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A919B" w14:textId="77777777" w:rsidR="001C592D" w:rsidRPr="00972648" w:rsidRDefault="001C592D" w:rsidP="001C592D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5B38B0">
        <w:rPr>
          <w:rFonts w:ascii="Arial" w:hAnsi="Arial" w:cs="Arial"/>
          <w:sz w:val="18"/>
          <w:szCs w:val="18"/>
        </w:rPr>
        <w:t>4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14:paraId="5B60C5A4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14:paraId="2A8B18B8" w14:textId="77777777"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35401327" w14:textId="77777777"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762B7D81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D7AC2DC" w14:textId="77777777"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69925BA5" w14:textId="77777777"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ED2AE2C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7090AB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06AE349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14:paraId="4F9E4854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06498C12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braku wydania wobec niego prawomocnego wyroku sądu</w:t>
      </w:r>
    </w:p>
    <w:p w14:paraId="4E8F41F0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ostatecznej decyzji administracyjnej o zaleganiu z uiszczaniem podatków, opłat</w:t>
      </w:r>
    </w:p>
    <w:p w14:paraId="68E18541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składek na ubezpieczenia społeczne lub zdrowotne albo – w przypadku wydania takiego wyroku lub decyzji – dokumentów potwierdzających dokonanie płatności</w:t>
      </w:r>
    </w:p>
    <w:p w14:paraId="2EC1EC20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tych należności wraz z ewentualnymi odsetkami lub grzywnami lub zawarcie wiążącego porozumienia</w:t>
      </w:r>
    </w:p>
    <w:p w14:paraId="608C5579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spłat tych należności;</w:t>
      </w:r>
    </w:p>
    <w:p w14:paraId="02B7F899" w14:textId="77777777"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14:paraId="66C8BFCD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15 ustawy z dnia 29 stycznia 2004 r.</w:t>
      </w:r>
    </w:p>
    <w:p w14:paraId="3E72FA7C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Prawo zamówień publicznych (dalej jako: ustawa Pzp),</w:t>
      </w:r>
    </w:p>
    <w:p w14:paraId="5C003DD0" w14:textId="77777777"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14:paraId="10503B71" w14:textId="3D11CFCF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5B38B0">
        <w:rPr>
          <w:rFonts w:ascii="Arial" w:hAnsi="Arial" w:cs="Arial"/>
          <w:i/>
          <w:sz w:val="18"/>
          <w:szCs w:val="18"/>
        </w:rPr>
        <w:t xml:space="preserve">dostawa </w:t>
      </w:r>
      <w:r w:rsidR="007A67AD">
        <w:rPr>
          <w:rFonts w:ascii="Arial" w:hAnsi="Arial" w:cs="Arial"/>
          <w:i/>
          <w:sz w:val="18"/>
          <w:szCs w:val="18"/>
        </w:rPr>
        <w:t>materiałów medycznych i sprzętu medycznego jednorazowego użytku do 109 Szpitala Wojskowego z Przychodnia SP ZOZ w Szczecinie</w:t>
      </w:r>
      <w:r w:rsidR="005B38B0">
        <w:rPr>
          <w:rFonts w:ascii="Arial" w:hAnsi="Arial" w:cs="Arial"/>
          <w:b/>
          <w:sz w:val="16"/>
          <w:szCs w:val="16"/>
        </w:rPr>
        <w:t xml:space="preserve"> </w:t>
      </w:r>
      <w:r w:rsidR="005B38B0">
        <w:rPr>
          <w:rFonts w:ascii="Arial" w:hAnsi="Arial" w:cs="Arial"/>
          <w:sz w:val="16"/>
          <w:szCs w:val="16"/>
        </w:rPr>
        <w:t xml:space="preserve"> </w:t>
      </w:r>
      <w:r w:rsidRPr="00972648">
        <w:rPr>
          <w:rFonts w:ascii="Arial" w:hAnsi="Arial" w:cs="Arial"/>
          <w:i/>
          <w:sz w:val="18"/>
          <w:szCs w:val="18"/>
        </w:rPr>
        <w:t xml:space="preserve">– znak sprawy RPoZP </w:t>
      </w:r>
      <w:r w:rsidR="007A67AD">
        <w:rPr>
          <w:rFonts w:ascii="Arial" w:hAnsi="Arial" w:cs="Arial"/>
          <w:i/>
          <w:sz w:val="18"/>
          <w:szCs w:val="18"/>
        </w:rPr>
        <w:t>19</w:t>
      </w:r>
      <w:r>
        <w:rPr>
          <w:rFonts w:ascii="Arial" w:hAnsi="Arial" w:cs="Arial"/>
          <w:i/>
          <w:sz w:val="18"/>
          <w:szCs w:val="18"/>
        </w:rPr>
        <w:t>/20</w:t>
      </w:r>
      <w:r w:rsidR="005B38B0">
        <w:rPr>
          <w:rFonts w:ascii="Arial" w:hAnsi="Arial" w:cs="Arial"/>
          <w:i/>
          <w:sz w:val="18"/>
          <w:szCs w:val="18"/>
        </w:rPr>
        <w:t>20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14:paraId="71052096" w14:textId="77777777" w:rsidR="001C592D" w:rsidRPr="002C6220" w:rsidRDefault="001C592D" w:rsidP="001C592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C6220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CBFFFB8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CC21EF8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brak wydania prawomocnego wyroku sądu lub ostatecznej decyzji administracyjnej o zaleganiu z uiszczaniem podatków, opłat lub składek na ubezpieczenia społeczne lub zdrowotne, </w:t>
      </w:r>
    </w:p>
    <w:p w14:paraId="5E2AE3F0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prawomocny wyrok sądu lub ostateczną decyzję administracyjną o zaleganiu z uiszczaniem podatków, opłat lub składek na ubezpieczenia społeczne lub zdrowotne i składamy dokumenty potwierdzające dokonanie płatności tych należności wraz z ewentualnymi odsetkami lub grzywnami lub zawarcie wiążącego porozumienia w sprawie spłat tych należności. </w:t>
      </w:r>
    </w:p>
    <w:p w14:paraId="2E7751D8" w14:textId="77777777"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75F404" w14:textId="77777777" w:rsidR="007A67AD" w:rsidRPr="007A67AD" w:rsidRDefault="007A67AD" w:rsidP="007A67AD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C1F11BE" w14:textId="77777777" w:rsidR="007A67AD" w:rsidRPr="007A67AD" w:rsidRDefault="007A67AD" w:rsidP="007A67AD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A67A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A67AD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42C5043B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B40152A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478BBE9" w14:textId="77777777"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należy zaznaczyć właściwe przy użyciu znaku „X”. </w:t>
      </w:r>
    </w:p>
    <w:p w14:paraId="26CD9058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7274A60" w14:textId="77777777"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95D0682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7A0F" w14:textId="77777777" w:rsidR="00E55B2C" w:rsidRDefault="00E55B2C" w:rsidP="00E55B2C">
      <w:r>
        <w:separator/>
      </w:r>
    </w:p>
  </w:endnote>
  <w:endnote w:type="continuationSeparator" w:id="0">
    <w:p w14:paraId="41C92F2F" w14:textId="77777777" w:rsidR="00E55B2C" w:rsidRDefault="00E55B2C" w:rsidP="00E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A816" w14:textId="66B5C261" w:rsidR="00E55B2C" w:rsidRPr="00E55B2C" w:rsidRDefault="00E55B2C" w:rsidP="00E55B2C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7A67AD">
      <w:rPr>
        <w:rFonts w:ascii="Arial" w:hAnsi="Arial" w:cs="Arial"/>
        <w:sz w:val="16"/>
        <w:szCs w:val="16"/>
      </w:rPr>
      <w:t>19</w:t>
    </w:r>
    <w:r>
      <w:rPr>
        <w:rFonts w:ascii="Arial" w:hAnsi="Arial" w:cs="Arial"/>
        <w:sz w:val="16"/>
        <w:szCs w:val="16"/>
      </w:rPr>
      <w:t>/20</w:t>
    </w:r>
    <w:r w:rsidR="005B38B0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FADEE" w14:textId="77777777" w:rsidR="00E55B2C" w:rsidRDefault="00E55B2C" w:rsidP="00E55B2C">
      <w:r>
        <w:separator/>
      </w:r>
    </w:p>
  </w:footnote>
  <w:footnote w:type="continuationSeparator" w:id="0">
    <w:p w14:paraId="308C7B8E" w14:textId="77777777" w:rsidR="00E55B2C" w:rsidRDefault="00E55B2C" w:rsidP="00E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D"/>
    <w:rsid w:val="0019540B"/>
    <w:rsid w:val="001C592D"/>
    <w:rsid w:val="005B38B0"/>
    <w:rsid w:val="007A67AD"/>
    <w:rsid w:val="00DB366F"/>
    <w:rsid w:val="00E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F604"/>
  <w15:chartTrackingRefBased/>
  <w15:docId w15:val="{667C7095-403B-4218-A6FC-90960CF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4</cp:revision>
  <dcterms:created xsi:type="dcterms:W3CDTF">2019-01-25T09:22:00Z</dcterms:created>
  <dcterms:modified xsi:type="dcterms:W3CDTF">2020-05-15T08:07:00Z</dcterms:modified>
</cp:coreProperties>
</file>