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BA53" w14:textId="77777777" w:rsidR="005F668C" w:rsidRPr="008B394C" w:rsidRDefault="005F668C" w:rsidP="005F668C">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6AB0DF10" w14:textId="77777777" w:rsidR="005F668C" w:rsidRPr="008B394C" w:rsidRDefault="005F668C" w:rsidP="005F668C">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E6A4BA5" w14:textId="77777777" w:rsidR="005F668C" w:rsidRPr="008B394C" w:rsidRDefault="005F668C" w:rsidP="005F668C">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EE4C2D1" w14:textId="77777777" w:rsidR="005F668C" w:rsidRPr="008B394C" w:rsidRDefault="005F668C" w:rsidP="00C57C63">
      <w:pPr>
        <w:spacing w:after="120"/>
        <w:rPr>
          <w:rStyle w:val="Hyperlink3"/>
          <w:rFonts w:ascii="Calibri" w:hAnsi="Calibri" w:cs="Calibri"/>
          <w:sz w:val="22"/>
          <w:szCs w:val="22"/>
        </w:rPr>
      </w:pPr>
      <w:r w:rsidRPr="008B394C">
        <w:rPr>
          <w:rStyle w:val="Hyperlink3"/>
          <w:rFonts w:ascii="Calibri" w:hAnsi="Calibri" w:cs="Calibri"/>
          <w:sz w:val="22"/>
          <w:szCs w:val="22"/>
        </w:rPr>
        <w:t>31-111 Kraków</w:t>
      </w:r>
    </w:p>
    <w:p w14:paraId="41BD9945"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21ADBE31"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21661447" w14:textId="77777777" w:rsidR="005F668C" w:rsidRPr="008B394C" w:rsidRDefault="005F668C" w:rsidP="005F668C">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64249D4A" w14:textId="77777777" w:rsidR="005F668C" w:rsidRPr="008B394C" w:rsidRDefault="005F668C" w:rsidP="005F668C">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01C9219" w14:textId="77777777" w:rsidR="005F668C" w:rsidRPr="008B394C" w:rsidRDefault="005F668C" w:rsidP="00C57C63">
      <w:pPr>
        <w:spacing w:after="120"/>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52C68BFE" w14:textId="17D20762" w:rsidR="005F668C" w:rsidRPr="008B394C" w:rsidRDefault="005F668C" w:rsidP="00C57C63">
      <w:pPr>
        <w:tabs>
          <w:tab w:val="left" w:pos="6159"/>
        </w:tabs>
        <w:spacing w:after="120"/>
        <w:rPr>
          <w:rFonts w:ascii="Calibri" w:eastAsia="Arial" w:hAnsi="Calibri" w:cs="Calibri"/>
          <w:b/>
          <w:bCs/>
          <w:sz w:val="22"/>
          <w:szCs w:val="22"/>
        </w:rPr>
      </w:pPr>
      <w:r w:rsidRPr="00411D06">
        <w:rPr>
          <w:rFonts w:ascii="Calibri" w:hAnsi="Calibri" w:cs="Calibri"/>
          <w:b/>
          <w:bCs/>
          <w:sz w:val="22"/>
          <w:szCs w:val="22"/>
        </w:rPr>
        <w:t>Znak postępowania: ZZP.261.</w:t>
      </w:r>
      <w:r w:rsidR="00B8066C">
        <w:rPr>
          <w:rFonts w:ascii="Calibri" w:hAnsi="Calibri" w:cs="Calibri"/>
          <w:b/>
          <w:bCs/>
          <w:sz w:val="22"/>
          <w:szCs w:val="22"/>
        </w:rPr>
        <w:t>31</w:t>
      </w:r>
      <w:r w:rsidRPr="00411D06">
        <w:rPr>
          <w:rFonts w:ascii="Calibri" w:hAnsi="Calibri" w:cs="Calibri"/>
          <w:b/>
          <w:bCs/>
          <w:sz w:val="22"/>
          <w:szCs w:val="22"/>
        </w:rPr>
        <w:t>.2022</w:t>
      </w:r>
      <w:r w:rsidRPr="008B394C">
        <w:rPr>
          <w:rFonts w:ascii="Calibri" w:hAnsi="Calibri" w:cs="Calibri"/>
          <w:b/>
          <w:bCs/>
          <w:sz w:val="22"/>
          <w:szCs w:val="22"/>
        </w:rPr>
        <w:tab/>
      </w:r>
    </w:p>
    <w:p w14:paraId="25F56E82" w14:textId="77777777" w:rsidR="005F668C" w:rsidRPr="008B394C" w:rsidRDefault="005F668C" w:rsidP="005F668C">
      <w:pPr>
        <w:rPr>
          <w:rFonts w:ascii="Calibri" w:eastAsia="Cambria" w:hAnsi="Calibri" w:cs="Calibri"/>
          <w:b/>
          <w:bCs/>
          <w:sz w:val="22"/>
          <w:szCs w:val="22"/>
        </w:rPr>
      </w:pPr>
    </w:p>
    <w:p w14:paraId="538F45C5" w14:textId="77777777" w:rsidR="005F668C" w:rsidRPr="008B394C" w:rsidRDefault="005F668C" w:rsidP="005F668C">
      <w:pPr>
        <w:jc w:val="center"/>
        <w:rPr>
          <w:rFonts w:ascii="Calibri" w:eastAsia="Arial" w:hAnsi="Calibri" w:cs="Calibri"/>
          <w:b/>
          <w:bCs/>
          <w:sz w:val="22"/>
          <w:szCs w:val="22"/>
        </w:rPr>
      </w:pPr>
    </w:p>
    <w:p w14:paraId="3A747FC4" w14:textId="77777777" w:rsidR="005F668C" w:rsidRPr="008B394C" w:rsidRDefault="005F668C" w:rsidP="005F668C">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22565CF2" w14:textId="77777777" w:rsidR="005F668C" w:rsidRPr="008B394C" w:rsidRDefault="005F668C" w:rsidP="005F668C">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6638621D" w14:textId="7B196083" w:rsidR="005F668C" w:rsidRDefault="00B8066C" w:rsidP="005F668C">
      <w:pPr>
        <w:jc w:val="center"/>
        <w:rPr>
          <w:rFonts w:ascii="Calibri" w:hAnsi="Calibri" w:cs="Calibri"/>
          <w:b/>
          <w:bCs/>
          <w:sz w:val="22"/>
          <w:szCs w:val="22"/>
        </w:rPr>
      </w:pPr>
      <w:r>
        <w:rPr>
          <w:rFonts w:ascii="Calibri" w:hAnsi="Calibri" w:cs="Calibri"/>
          <w:b/>
          <w:bCs/>
          <w:sz w:val="22"/>
          <w:szCs w:val="22"/>
        </w:rPr>
        <w:t>w</w:t>
      </w:r>
      <w:r w:rsidR="005F668C">
        <w:rPr>
          <w:rFonts w:ascii="Calibri" w:hAnsi="Calibri" w:cs="Calibri"/>
          <w:b/>
          <w:bCs/>
          <w:sz w:val="22"/>
          <w:szCs w:val="22"/>
        </w:rPr>
        <w:t xml:space="preserve"> postępowaniu prowadzonym w trybie</w:t>
      </w:r>
    </w:p>
    <w:p w14:paraId="1C18E733" w14:textId="77777777" w:rsidR="005F668C" w:rsidRPr="008B394C" w:rsidRDefault="005F668C" w:rsidP="005F668C">
      <w:pPr>
        <w:jc w:val="center"/>
        <w:rPr>
          <w:rStyle w:val="Hyperlink3"/>
          <w:rFonts w:ascii="Calibri" w:hAnsi="Calibri" w:cs="Calibri"/>
          <w:sz w:val="22"/>
          <w:szCs w:val="22"/>
        </w:rPr>
      </w:pPr>
      <w:r>
        <w:rPr>
          <w:rFonts w:ascii="Calibri" w:hAnsi="Calibri" w:cs="Calibri"/>
          <w:b/>
          <w:bCs/>
          <w:sz w:val="22"/>
          <w:szCs w:val="22"/>
        </w:rPr>
        <w:t>PRZETARGU NIEOGRANICZONEGO</w:t>
      </w:r>
    </w:p>
    <w:p w14:paraId="026A6241" w14:textId="0507015B" w:rsidR="005F668C" w:rsidRPr="008B394C" w:rsidRDefault="005F668C" w:rsidP="005F668C">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w:t>
      </w:r>
      <w:r w:rsidR="00B8066C">
        <w:rPr>
          <w:rFonts w:ascii="Calibri" w:hAnsi="Calibri" w:cs="Calibri"/>
          <w:b/>
          <w:bCs/>
          <w:sz w:val="22"/>
          <w:szCs w:val="22"/>
        </w:rPr>
        <w:t xml:space="preserve">t.j. </w:t>
      </w:r>
      <w:r w:rsidRPr="008B394C">
        <w:rPr>
          <w:rFonts w:ascii="Calibri" w:hAnsi="Calibri" w:cs="Calibri"/>
          <w:b/>
          <w:bCs/>
          <w:sz w:val="22"/>
          <w:szCs w:val="22"/>
        </w:rPr>
        <w:t>Dz. U.</w:t>
      </w:r>
      <w:r>
        <w:rPr>
          <w:rFonts w:ascii="Calibri" w:hAnsi="Calibri" w:cs="Calibri"/>
          <w:b/>
          <w:bCs/>
          <w:sz w:val="22"/>
          <w:szCs w:val="22"/>
        </w:rPr>
        <w:t xml:space="preserve"> z </w:t>
      </w:r>
      <w:r w:rsidRPr="008B394C">
        <w:rPr>
          <w:rFonts w:ascii="Calibri" w:hAnsi="Calibri" w:cs="Calibri"/>
          <w:b/>
          <w:bCs/>
          <w:sz w:val="22"/>
          <w:szCs w:val="22"/>
        </w:rPr>
        <w:t>202</w:t>
      </w:r>
      <w:r>
        <w:rPr>
          <w:rFonts w:ascii="Calibri" w:hAnsi="Calibri" w:cs="Calibri"/>
          <w:b/>
          <w:bCs/>
          <w:sz w:val="22"/>
          <w:szCs w:val="22"/>
        </w:rPr>
        <w:t>2</w:t>
      </w:r>
      <w:r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Pr>
          <w:rFonts w:ascii="Calibri" w:hAnsi="Calibri" w:cs="Calibri"/>
          <w:b/>
          <w:bCs/>
          <w:sz w:val="22"/>
          <w:szCs w:val="22"/>
        </w:rPr>
        <w:t>1710</w:t>
      </w:r>
      <w:r w:rsidR="00B8066C">
        <w:rPr>
          <w:rFonts w:ascii="Calibri" w:hAnsi="Calibri" w:cs="Calibri"/>
          <w:b/>
          <w:bCs/>
          <w:sz w:val="22"/>
          <w:szCs w:val="22"/>
        </w:rPr>
        <w:t xml:space="preserve"> ze zm.</w:t>
      </w:r>
      <w:r w:rsidRPr="008B394C">
        <w:rPr>
          <w:rFonts w:ascii="Calibri" w:hAnsi="Calibri" w:cs="Calibri"/>
          <w:b/>
          <w:bCs/>
          <w:sz w:val="22"/>
          <w:szCs w:val="22"/>
        </w:rPr>
        <w:t>)</w:t>
      </w:r>
    </w:p>
    <w:p w14:paraId="4647F91B" w14:textId="77777777" w:rsidR="005F668C" w:rsidRPr="008B394C" w:rsidRDefault="005F668C" w:rsidP="005F668C">
      <w:pPr>
        <w:jc w:val="center"/>
        <w:rPr>
          <w:rFonts w:ascii="Calibri" w:eastAsia="Arial" w:hAnsi="Calibri" w:cs="Calibri"/>
          <w:sz w:val="22"/>
          <w:szCs w:val="22"/>
        </w:rPr>
      </w:pPr>
    </w:p>
    <w:p w14:paraId="0A6372C0" w14:textId="77777777" w:rsidR="00882247" w:rsidRPr="00600E4C" w:rsidRDefault="00882247" w:rsidP="00882247">
      <w:pPr>
        <w:jc w:val="center"/>
        <w:rPr>
          <w:rFonts w:ascii="Calibri" w:eastAsia="Arial Unicode MS"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B7A9200" w14:textId="778E9476" w:rsidR="005F668C" w:rsidRDefault="00B8066C" w:rsidP="00B8066C">
      <w:pPr>
        <w:jc w:val="center"/>
        <w:rPr>
          <w:rFonts w:ascii="Calibri" w:hAnsi="Calibri" w:cs="Calibri"/>
          <w:b/>
          <w:bCs/>
          <w:sz w:val="22"/>
          <w:szCs w:val="22"/>
        </w:rPr>
      </w:pPr>
      <w:r w:rsidRPr="00B8066C">
        <w:rPr>
          <w:rFonts w:ascii="Calibri" w:hAnsi="Calibri" w:cs="Calibri"/>
          <w:b/>
          <w:bCs/>
          <w:sz w:val="22"/>
          <w:szCs w:val="22"/>
        </w:rPr>
        <w:t>„Usługa druku, oprawy i dostawy książek i wydawnictw nutowych – publikacja w oprawie twardej z serii BRFN; druk z plików pdf”.</w:t>
      </w:r>
    </w:p>
    <w:p w14:paraId="33E27AB7" w14:textId="128A7E19" w:rsidR="00B8066C" w:rsidRDefault="00B8066C" w:rsidP="005F668C">
      <w:pPr>
        <w:rPr>
          <w:rFonts w:ascii="Calibri" w:hAnsi="Calibri" w:cs="Calibri"/>
          <w:b/>
          <w:bCs/>
          <w:sz w:val="22"/>
          <w:szCs w:val="22"/>
        </w:rPr>
      </w:pPr>
    </w:p>
    <w:p w14:paraId="661440B9" w14:textId="77777777" w:rsidR="00B8066C" w:rsidRPr="008B394C" w:rsidRDefault="00B8066C" w:rsidP="005F668C">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5F668C" w:rsidRPr="008B394C" w14:paraId="517F25D4" w14:textId="77777777" w:rsidTr="00CB098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FEEB4" w14:textId="77777777"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54E07" w14:textId="77777777"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5F668C" w:rsidRPr="008B394C" w14:paraId="50E1AC7B" w14:textId="77777777" w:rsidTr="00CB098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B1434" w14:textId="61FBC1D9" w:rsidR="005F668C" w:rsidRPr="008B394C" w:rsidRDefault="005F668C" w:rsidP="00CB0987">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Część </w:t>
            </w:r>
            <w:r>
              <w:rPr>
                <w:rFonts w:ascii="Calibri" w:hAnsi="Calibri" w:cs="Calibri"/>
                <w:b/>
                <w:bCs/>
                <w:sz w:val="22"/>
                <w:szCs w:val="22"/>
              </w:rPr>
              <w:t>I</w:t>
            </w:r>
            <w:r w:rsidRPr="008B394C">
              <w:rPr>
                <w:rFonts w:ascii="Calibri" w:hAnsi="Calibri" w:cs="Calibri"/>
                <w:b/>
                <w:bCs/>
                <w:sz w:val="22"/>
                <w:szCs w:val="22"/>
              </w:rPr>
              <w:t>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2CEBC" w14:textId="254ADAB5" w:rsidR="005F668C" w:rsidRPr="008B394C" w:rsidRDefault="005F668C" w:rsidP="00CB0987">
            <w:pPr>
              <w:pStyle w:val="Default"/>
              <w:widowControl w:val="0"/>
              <w:spacing w:line="276" w:lineRule="auto"/>
              <w:jc w:val="center"/>
              <w:rPr>
                <w:rFonts w:ascii="Calibri" w:hAnsi="Calibri" w:cs="Calibri"/>
                <w:sz w:val="22"/>
                <w:szCs w:val="22"/>
              </w:rPr>
            </w:pPr>
            <w:r>
              <w:rPr>
                <w:rFonts w:ascii="Calibri" w:hAnsi="Calibri" w:cs="Calibri"/>
                <w:b/>
                <w:bCs/>
                <w:sz w:val="22"/>
                <w:szCs w:val="22"/>
              </w:rPr>
              <w:t>Projektowane postanowienia umowy</w:t>
            </w:r>
            <w:r w:rsidRPr="008B394C">
              <w:rPr>
                <w:rFonts w:ascii="Calibri" w:hAnsi="Calibri" w:cs="Calibri"/>
                <w:b/>
                <w:bCs/>
                <w:sz w:val="22"/>
                <w:szCs w:val="22"/>
              </w:rPr>
              <w:t xml:space="preserve"> (</w:t>
            </w:r>
            <w:r>
              <w:rPr>
                <w:rFonts w:ascii="Calibri" w:hAnsi="Calibri" w:cs="Calibri"/>
                <w:b/>
                <w:bCs/>
                <w:sz w:val="22"/>
                <w:szCs w:val="22"/>
              </w:rPr>
              <w:t>PPU</w:t>
            </w:r>
            <w:r w:rsidRPr="008B394C">
              <w:rPr>
                <w:rFonts w:ascii="Calibri" w:hAnsi="Calibri" w:cs="Calibri"/>
                <w:b/>
                <w:bCs/>
                <w:sz w:val="22"/>
                <w:szCs w:val="22"/>
              </w:rPr>
              <w:t xml:space="preserve">) </w:t>
            </w:r>
            <w:r w:rsidRPr="008B394C">
              <w:rPr>
                <w:rFonts w:ascii="Calibri" w:hAnsi="Calibri" w:cs="Calibri"/>
                <w:b/>
                <w:bCs/>
                <w:sz w:val="22"/>
                <w:szCs w:val="22"/>
              </w:rPr>
              <w:br/>
            </w:r>
          </w:p>
        </w:tc>
      </w:tr>
    </w:tbl>
    <w:p w14:paraId="7CA2CEA2" w14:textId="77777777" w:rsidR="005F668C" w:rsidRPr="008B394C" w:rsidRDefault="005F668C" w:rsidP="005F668C">
      <w:pPr>
        <w:widowControl w:val="0"/>
        <w:jc w:val="center"/>
        <w:rPr>
          <w:rFonts w:ascii="Calibri" w:eastAsia="Arial" w:hAnsi="Calibri" w:cs="Calibri"/>
          <w:sz w:val="22"/>
          <w:szCs w:val="22"/>
        </w:rPr>
      </w:pPr>
    </w:p>
    <w:p w14:paraId="41D39F66" w14:textId="77777777" w:rsidR="005F668C" w:rsidRPr="008B394C" w:rsidRDefault="005F668C" w:rsidP="005F668C">
      <w:pPr>
        <w:spacing w:after="120"/>
        <w:rPr>
          <w:rFonts w:ascii="Calibri" w:eastAsia="Arial" w:hAnsi="Calibri" w:cs="Calibri"/>
          <w:sz w:val="22"/>
          <w:szCs w:val="22"/>
        </w:rPr>
      </w:pPr>
    </w:p>
    <w:p w14:paraId="6E96ED75" w14:textId="77777777" w:rsidR="005F668C" w:rsidRPr="008B394C" w:rsidRDefault="005F668C" w:rsidP="005F668C">
      <w:pPr>
        <w:spacing w:after="120"/>
        <w:rPr>
          <w:rFonts w:ascii="Calibri" w:eastAsia="Calibri" w:hAnsi="Calibri" w:cs="Calibri"/>
          <w:sz w:val="22"/>
          <w:szCs w:val="22"/>
        </w:rPr>
      </w:pPr>
    </w:p>
    <w:p w14:paraId="2F20A6CD" w14:textId="77777777" w:rsidR="005F668C" w:rsidRPr="008B394C" w:rsidRDefault="005F668C" w:rsidP="005F668C">
      <w:pPr>
        <w:spacing w:after="120"/>
        <w:rPr>
          <w:rFonts w:ascii="Calibri" w:eastAsia="Calibri" w:hAnsi="Calibri" w:cs="Calibri"/>
          <w:sz w:val="22"/>
          <w:szCs w:val="22"/>
        </w:rPr>
      </w:pPr>
    </w:p>
    <w:p w14:paraId="12ABE5B6" w14:textId="77777777" w:rsidR="005F668C" w:rsidRPr="008B394C" w:rsidRDefault="005F668C" w:rsidP="005F668C">
      <w:pPr>
        <w:spacing w:after="120"/>
        <w:rPr>
          <w:rFonts w:ascii="Calibri" w:eastAsia="Calibri" w:hAnsi="Calibri" w:cs="Calibri"/>
          <w:sz w:val="22"/>
          <w:szCs w:val="22"/>
        </w:rPr>
      </w:pPr>
    </w:p>
    <w:p w14:paraId="6798256C" w14:textId="77777777" w:rsidR="005F668C" w:rsidRPr="008B394C" w:rsidRDefault="005F668C" w:rsidP="005F668C">
      <w:pPr>
        <w:spacing w:after="120"/>
        <w:rPr>
          <w:rFonts w:ascii="Calibri" w:eastAsia="Calibri" w:hAnsi="Calibri" w:cs="Calibri"/>
          <w:sz w:val="22"/>
          <w:szCs w:val="22"/>
        </w:rPr>
      </w:pPr>
    </w:p>
    <w:p w14:paraId="52E083D0" w14:textId="77777777" w:rsidR="005F668C" w:rsidRPr="008B394C" w:rsidRDefault="005F668C" w:rsidP="005F668C">
      <w:pPr>
        <w:spacing w:after="120"/>
        <w:rPr>
          <w:rFonts w:ascii="Calibri" w:eastAsia="Calibri" w:hAnsi="Calibri" w:cs="Calibri"/>
          <w:sz w:val="22"/>
          <w:szCs w:val="22"/>
        </w:rPr>
      </w:pPr>
    </w:p>
    <w:p w14:paraId="0A2DABC4" w14:textId="77777777" w:rsidR="005F668C" w:rsidRPr="008B394C" w:rsidRDefault="005F668C" w:rsidP="005F668C">
      <w:pPr>
        <w:spacing w:after="120"/>
        <w:rPr>
          <w:rFonts w:ascii="Calibri" w:eastAsia="Calibri" w:hAnsi="Calibri" w:cs="Calibri"/>
          <w:sz w:val="22"/>
          <w:szCs w:val="22"/>
        </w:rPr>
      </w:pPr>
    </w:p>
    <w:p w14:paraId="15233295" w14:textId="77777777" w:rsidR="005F668C" w:rsidRPr="008B394C" w:rsidRDefault="005F668C" w:rsidP="005F668C">
      <w:pPr>
        <w:spacing w:after="120"/>
        <w:rPr>
          <w:rFonts w:ascii="Calibri" w:eastAsia="Calibri" w:hAnsi="Calibri" w:cs="Calibri"/>
          <w:sz w:val="22"/>
          <w:szCs w:val="22"/>
        </w:rPr>
      </w:pPr>
    </w:p>
    <w:p w14:paraId="02583056" w14:textId="77777777" w:rsidR="005F668C" w:rsidRPr="008B394C" w:rsidRDefault="005F668C" w:rsidP="005F668C">
      <w:pPr>
        <w:rPr>
          <w:rFonts w:ascii="Calibri" w:hAnsi="Calibri" w:cs="Calibri"/>
          <w:sz w:val="22"/>
          <w:szCs w:val="22"/>
        </w:rPr>
      </w:pPr>
      <w:r w:rsidRPr="008B394C">
        <w:rPr>
          <w:rFonts w:ascii="Calibri" w:hAnsi="Calibri" w:cs="Calibri"/>
          <w:sz w:val="22"/>
          <w:szCs w:val="22"/>
        </w:rPr>
        <w:br w:type="page"/>
      </w:r>
    </w:p>
    <w:p w14:paraId="5B7251D6" w14:textId="7EDBDCF1"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lastRenderedPageBreak/>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zwanym dalej: „Zamawiającym”</w:t>
      </w:r>
      <w:r w:rsidR="00E655BD" w:rsidRPr="00FB0524">
        <w:rPr>
          <w:rFonts w:asciiTheme="minorHAnsi" w:hAnsiTheme="minorHAnsi" w:cstheme="minorHAnsi"/>
          <w:sz w:val="22"/>
          <w:szCs w:val="22"/>
        </w:rPr>
        <w:t xml:space="preserve">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40B7F51E"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 Redaktor Naczelny </w:t>
      </w:r>
    </w:p>
    <w:p w14:paraId="6082854D" w14:textId="77777777"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Agata Gołębiowska, Zastępca Dyrektora ds. Ekonomicznych - Główny Księgowy</w:t>
      </w:r>
    </w:p>
    <w:p w14:paraId="60677B0A" w14:textId="439C5C02"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7CE81522"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z siedzibą w ……………………………………, ……………………………..wpisanym do ………………………………., NIP: ………………, reprezentowanym przez………………………….. zwanym dalej „Wykonawcą”.</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„Stroną”.</w:t>
      </w: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738252FB" w:rsidR="00A96B49" w:rsidRPr="00882247" w:rsidRDefault="00A067A1" w:rsidP="00882247">
      <w:pPr>
        <w:jc w:val="both"/>
        <w:rPr>
          <w:rFonts w:ascii="Calibri" w:eastAsia="Arial Unicode MS"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 trybie </w:t>
      </w:r>
      <w:r w:rsidR="009762C8" w:rsidRPr="00D96347">
        <w:rPr>
          <w:rStyle w:val="Hyperlink3"/>
          <w:rFonts w:ascii="Calibri" w:hAnsi="Calibri" w:cs="Calibri"/>
          <w:sz w:val="22"/>
          <w:szCs w:val="22"/>
        </w:rPr>
        <w:t xml:space="preserve">w trybie </w:t>
      </w:r>
      <w:r w:rsidR="009762C8">
        <w:rPr>
          <w:rStyle w:val="Hyperlink3"/>
          <w:rFonts w:ascii="Calibri" w:hAnsi="Calibri" w:cs="Calibri"/>
          <w:sz w:val="22"/>
          <w:szCs w:val="22"/>
        </w:rPr>
        <w:t>przetargu nieograniczonego z zastosowaniem procedury, o której mowa w art 13</w:t>
      </w:r>
      <w:r w:rsidR="00B8066C">
        <w:rPr>
          <w:rStyle w:val="Hyperlink3"/>
          <w:rFonts w:ascii="Calibri" w:hAnsi="Calibri" w:cs="Calibri"/>
          <w:sz w:val="22"/>
          <w:szCs w:val="22"/>
        </w:rPr>
        <w:t>2</w:t>
      </w:r>
      <w:r w:rsidR="009762C8">
        <w:rPr>
          <w:rStyle w:val="Hyperlink3"/>
          <w:rFonts w:ascii="Calibri" w:hAnsi="Calibri" w:cs="Calibri"/>
          <w:sz w:val="22"/>
          <w:szCs w:val="22"/>
        </w:rPr>
        <w:t xml:space="preserve"> i nast. </w:t>
      </w:r>
      <w:r w:rsidRPr="00FB0524">
        <w:rPr>
          <w:rFonts w:asciiTheme="minorHAnsi" w:hAnsiTheme="minorHAnsi" w:cstheme="minorHAnsi"/>
          <w:sz w:val="22"/>
          <w:szCs w:val="22"/>
        </w:rPr>
        <w:t xml:space="preserve">ustawy 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r w:rsidR="00B8066C">
        <w:rPr>
          <w:rFonts w:asciiTheme="minorHAnsi" w:hAnsiTheme="minorHAnsi" w:cstheme="minorHAnsi"/>
          <w:sz w:val="22"/>
          <w:szCs w:val="22"/>
        </w:rPr>
        <w:t xml:space="preserve">t.j. </w:t>
      </w:r>
      <w:r w:rsidRPr="00882247">
        <w:rPr>
          <w:rFonts w:asciiTheme="minorHAnsi" w:hAnsiTheme="minorHAnsi" w:cstheme="minorHAnsi"/>
          <w:sz w:val="22"/>
          <w:szCs w:val="22"/>
        </w:rPr>
        <w:t xml:space="preserve">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2022</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1710</w:t>
      </w:r>
      <w:r w:rsidR="00B8066C">
        <w:rPr>
          <w:rFonts w:asciiTheme="minorHAnsi" w:hAnsiTheme="minorHAnsi" w:cstheme="minorHAnsi"/>
          <w:sz w:val="22"/>
          <w:szCs w:val="22"/>
        </w:rPr>
        <w:t xml:space="preserve"> ze zm.</w:t>
      </w:r>
      <w:r w:rsidR="000A4536" w:rsidRPr="00882247">
        <w:rPr>
          <w:rFonts w:asciiTheme="minorHAnsi" w:hAnsiTheme="minorHAnsi" w:cstheme="minorHAnsi"/>
          <w:sz w:val="22"/>
          <w:szCs w:val="22"/>
        </w:rPr>
        <w:t xml:space="preserve">) zatytułowanym: </w:t>
      </w:r>
      <w:bookmarkEnd w:id="0"/>
      <w:bookmarkEnd w:id="1"/>
      <w:r w:rsidR="00882247" w:rsidRPr="00882247">
        <w:rPr>
          <w:rFonts w:ascii="Calibri" w:hAnsi="Calibri" w:cs="Calibri"/>
          <w:b/>
          <w:bCs/>
          <w:sz w:val="22"/>
          <w:szCs w:val="22"/>
        </w:rPr>
        <w:t>na usługi pn.:</w:t>
      </w:r>
      <w:r w:rsidR="00882247" w:rsidRPr="00882247">
        <w:rPr>
          <w:rFonts w:ascii="Calibri" w:eastAsia="Arial Unicode MS" w:hAnsi="Calibri" w:cs="Calibri"/>
          <w:b/>
          <w:bCs/>
          <w:sz w:val="22"/>
          <w:szCs w:val="22"/>
        </w:rPr>
        <w:t xml:space="preserve"> </w:t>
      </w:r>
      <w:r w:rsidR="00B8066C" w:rsidRPr="00B8066C">
        <w:rPr>
          <w:rFonts w:ascii="Calibri" w:hAnsi="Calibri" w:cs="Calibri"/>
          <w:b/>
          <w:bCs/>
          <w:sz w:val="22"/>
          <w:szCs w:val="22"/>
        </w:rPr>
        <w:t>„Usługa druku, oprawy i dostawy książek i wydawnictw nutowych – publikacja w oprawie twardej z serii BRFN; druk z plików pdf”</w:t>
      </w:r>
      <w:r w:rsidR="00B8066C">
        <w:rPr>
          <w:rFonts w:ascii="Calibri" w:hAnsi="Calibri" w:cs="Calibri"/>
          <w:b/>
          <w:bCs/>
          <w:sz w:val="22"/>
          <w:szCs w:val="22"/>
        </w:rPr>
        <w:t xml:space="preserve"> </w:t>
      </w:r>
      <w:r w:rsidRPr="00882247">
        <w:rPr>
          <w:rFonts w:asciiTheme="minorHAnsi" w:hAnsiTheme="minorHAnsi" w:cstheme="minorHAnsi"/>
          <w:sz w:val="22"/>
          <w:szCs w:val="22"/>
        </w:rPr>
        <w:t xml:space="preserve">znak sprawy: </w:t>
      </w:r>
      <w:r w:rsidRPr="00882247">
        <w:rPr>
          <w:rFonts w:asciiTheme="minorHAnsi" w:hAnsiTheme="minorHAnsi" w:cstheme="minorHAnsi"/>
          <w:b/>
          <w:sz w:val="22"/>
          <w:szCs w:val="22"/>
        </w:rPr>
        <w:t>ZZP.261.</w:t>
      </w:r>
      <w:r w:rsidR="00B8066C">
        <w:rPr>
          <w:rFonts w:asciiTheme="minorHAnsi" w:hAnsiTheme="minorHAnsi" w:cstheme="minorHAnsi"/>
          <w:b/>
          <w:sz w:val="22"/>
          <w:szCs w:val="22"/>
        </w:rPr>
        <w:t>31</w:t>
      </w:r>
      <w:r w:rsidRPr="00882247">
        <w:rPr>
          <w:rFonts w:asciiTheme="minorHAnsi" w:hAnsiTheme="minorHAnsi" w:cstheme="minorHAnsi"/>
          <w:b/>
          <w:sz w:val="22"/>
          <w:szCs w:val="22"/>
        </w:rPr>
        <w:t>.</w:t>
      </w:r>
      <w:r w:rsidR="00FB0524" w:rsidRPr="00882247">
        <w:rPr>
          <w:rFonts w:asciiTheme="minorHAnsi" w:hAnsiTheme="minorHAnsi" w:cstheme="minorHAnsi"/>
          <w:b/>
          <w:sz w:val="22"/>
          <w:szCs w:val="22"/>
        </w:rPr>
        <w:t>2022</w:t>
      </w:r>
      <w:r w:rsidRPr="00882247">
        <w:rPr>
          <w:rFonts w:asciiTheme="minorHAnsi" w:hAnsiTheme="minorHAnsi" w:cstheme="minorHAnsi"/>
          <w:sz w:val="22"/>
          <w:szCs w:val="22"/>
        </w:rPr>
        <w:t>, została zawarta umowa następującej treści:</w:t>
      </w:r>
    </w:p>
    <w:p w14:paraId="14E624CB" w14:textId="77777777" w:rsidR="00A96B49" w:rsidRPr="00FB0524" w:rsidRDefault="00A96B49"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t>PRZEDMIOT UMOWY</w:t>
      </w:r>
    </w:p>
    <w:p w14:paraId="33DF06F7" w14:textId="77777777" w:rsidR="00A96B49" w:rsidRPr="00E84794" w:rsidRDefault="00A067A1" w:rsidP="00E84794">
      <w:pPr>
        <w:pStyle w:val="Nagwek1"/>
      </w:pPr>
      <w:r w:rsidRPr="00E84794">
        <w:t>§ 1</w:t>
      </w:r>
    </w:p>
    <w:p w14:paraId="3BF70FF9" w14:textId="394AB7EC" w:rsidR="00A96B49" w:rsidRPr="003C2D6A" w:rsidRDefault="00A067A1" w:rsidP="003C2D6A">
      <w:pPr>
        <w:pStyle w:val="Default"/>
        <w:widowControl w:val="0"/>
        <w:numPr>
          <w:ilvl w:val="0"/>
          <w:numId w:val="1"/>
        </w:numPr>
        <w:autoSpaceDE w:val="0"/>
        <w:autoSpaceDN w:val="0"/>
        <w:adjustRightInd w:val="0"/>
        <w:spacing w:line="276" w:lineRule="auto"/>
        <w:ind w:left="357" w:right="23"/>
        <w:jc w:val="both"/>
        <w:rPr>
          <w:rFonts w:asciiTheme="minorHAnsi" w:hAnsiTheme="minorHAnsi" w:cstheme="minorHAnsi"/>
          <w:color w:val="auto"/>
          <w:sz w:val="22"/>
          <w:szCs w:val="22"/>
        </w:rPr>
      </w:pPr>
      <w:r w:rsidRPr="0061153D">
        <w:rPr>
          <w:rFonts w:asciiTheme="minorHAnsi" w:hAnsiTheme="minorHAnsi" w:cstheme="minorHAnsi"/>
          <w:sz w:val="22"/>
          <w:szCs w:val="22"/>
        </w:rPr>
        <w:t xml:space="preserve">Wykonawca zobowiązuje się do świadczenia na rzecz Zamawiającego usług druku, oprawy i dostawy książek i wydawnictw nutowych,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C2D6A">
        <w:rPr>
          <w:rFonts w:asciiTheme="minorHAnsi" w:hAnsiTheme="minorHAnsi" w:cstheme="minorHAnsi"/>
          <w:sz w:val="22"/>
          <w:szCs w:val="22"/>
        </w:rPr>
        <w:t xml:space="preserve"> </w:t>
      </w:r>
      <w:r w:rsidR="003458E8" w:rsidRPr="003C2D6A">
        <w:rPr>
          <w:rFonts w:ascii="Calibri" w:hAnsi="Calibri" w:cs="Calibri"/>
          <w:i/>
          <w:iCs/>
          <w:color w:val="auto"/>
          <w:sz w:val="22"/>
          <w:szCs w:val="22"/>
        </w:rPr>
        <w:t>Publikacje nutowe – druk z diapozytywów i plików pd</w:t>
      </w:r>
      <w:r w:rsidR="003C2D6A">
        <w:rPr>
          <w:rFonts w:ascii="Calibri" w:hAnsi="Calibri" w:cs="Calibri"/>
          <w:i/>
          <w:iCs/>
          <w:color w:val="auto"/>
          <w:sz w:val="22"/>
          <w:szCs w:val="22"/>
        </w:rPr>
        <w:t>f</w:t>
      </w:r>
      <w:r w:rsidR="009762C8" w:rsidRPr="003C2D6A">
        <w:rPr>
          <w:rFonts w:ascii="Calibri" w:hAnsi="Calibri" w:cs="Calibri"/>
          <w:i/>
          <w:iCs/>
          <w:color w:val="auto"/>
          <w:sz w:val="22"/>
          <w:szCs w:val="22"/>
        </w:rPr>
        <w:t xml:space="preserve"> </w:t>
      </w:r>
      <w:r w:rsidRPr="003458E8">
        <w:rPr>
          <w:rStyle w:val="Odwoanieprzypisudolnego"/>
          <w:rFonts w:asciiTheme="minorHAnsi" w:hAnsiTheme="minorHAnsi" w:cstheme="minorHAnsi"/>
          <w:i/>
          <w:iCs/>
          <w:color w:val="auto"/>
          <w:sz w:val="22"/>
          <w:szCs w:val="22"/>
        </w:rPr>
        <w:footnoteReference w:id="1"/>
      </w:r>
    </w:p>
    <w:p w14:paraId="0AA7BB11" w14:textId="77777777" w:rsidR="00A96B49" w:rsidRPr="00FB0524" w:rsidRDefault="00A067A1">
      <w:pPr>
        <w:pStyle w:val="Default"/>
        <w:widowControl w:val="0"/>
        <w:numPr>
          <w:ilvl w:val="0"/>
          <w:numId w:val="1"/>
        </w:numPr>
        <w:autoSpaceDE w:val="0"/>
        <w:autoSpaceDN w:val="0"/>
        <w:adjustRightInd w:val="0"/>
        <w:spacing w:before="120" w:line="276" w:lineRule="auto"/>
        <w:ind w:left="351" w:right="23" w:hanging="357"/>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2"/>
      </w:r>
      <w:r w:rsidRPr="00FB0524">
        <w:rPr>
          <w:rFonts w:asciiTheme="minorHAnsi" w:hAnsiTheme="minorHAnsi" w:cstheme="minorHAnsi"/>
          <w:i/>
          <w:iCs/>
          <w:sz w:val="22"/>
          <w:szCs w:val="22"/>
        </w:rPr>
        <w:t xml:space="preserve">;  </w:t>
      </w:r>
    </w:p>
    <w:p w14:paraId="69661E60" w14:textId="77777777" w:rsidR="00A96B49" w:rsidRPr="00FB0524" w:rsidRDefault="00A067A1">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3"/>
      </w:r>
      <w:r w:rsidRPr="00FB0524">
        <w:rPr>
          <w:rFonts w:asciiTheme="minorHAnsi" w:hAnsiTheme="minorHAnsi" w:cstheme="minorHAnsi"/>
          <w:i/>
          <w:iCs/>
          <w:sz w:val="22"/>
          <w:szCs w:val="22"/>
        </w:rPr>
        <w:t>)</w:t>
      </w:r>
      <w:r w:rsidRPr="00FB0524">
        <w:rPr>
          <w:rFonts w:asciiTheme="minorHAnsi" w:hAnsiTheme="minorHAnsi" w:cstheme="minorHAnsi"/>
          <w:sz w:val="22"/>
          <w:szCs w:val="22"/>
        </w:rPr>
        <w:t>;</w:t>
      </w:r>
    </w:p>
    <w:p w14:paraId="0DA82E8E" w14:textId="27DF5578" w:rsidR="00A96B49" w:rsidRDefault="00A067A1" w:rsidP="00C57C63">
      <w:pPr>
        <w:pStyle w:val="Akapitzlist"/>
        <w:numPr>
          <w:ilvl w:val="0"/>
          <w:numId w:val="3"/>
        </w:numPr>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Pr="00FB0524">
        <w:rPr>
          <w:rFonts w:asciiTheme="minorHAnsi" w:hAnsiTheme="minorHAnsi" w:cstheme="minorHAnsi"/>
          <w:sz w:val="22"/>
          <w:szCs w:val="22"/>
        </w:rPr>
        <w:t>.</w:t>
      </w:r>
    </w:p>
    <w:p w14:paraId="3DDEA427" w14:textId="3E79B298" w:rsidR="001B4CDA" w:rsidRPr="009E23BB" w:rsidRDefault="001B4CDA" w:rsidP="00C57C63">
      <w:pPr>
        <w:pStyle w:val="Akapitzlist"/>
        <w:numPr>
          <w:ilvl w:val="0"/>
          <w:numId w:val="3"/>
        </w:numPr>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Pr="009E23BB">
        <w:rPr>
          <w:rFonts w:asciiTheme="minorHAnsi" w:hAnsiTheme="minorHAnsi" w:cstheme="minorHAnsi"/>
          <w:sz w:val="22"/>
          <w:szCs w:val="22"/>
        </w:rPr>
        <w:t>.</w:t>
      </w:r>
    </w:p>
    <w:p w14:paraId="080EC3B9" w14:textId="3C0BBF7A"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4"/>
      </w:r>
      <w:r w:rsidRPr="00FB0524">
        <w:rPr>
          <w:rFonts w:asciiTheme="minorHAnsi" w:hAnsiTheme="minorHAnsi" w:cstheme="minorHAnsi"/>
          <w:i/>
          <w:iCs/>
          <w:sz w:val="22"/>
          <w:szCs w:val="22"/>
        </w:rPr>
        <w:t xml:space="preserve"> /danego zadania, wskazanej odpowiednio w § 4 ust. 1 pkt 1-</w:t>
      </w:r>
      <w:r w:rsidR="00534FA3">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5"/>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w:t>
      </w:r>
      <w:r w:rsidRPr="00FB0524">
        <w:rPr>
          <w:rFonts w:asciiTheme="minorHAnsi" w:hAnsiTheme="minorHAnsi" w:cstheme="minorHAnsi"/>
          <w:sz w:val="22"/>
          <w:szCs w:val="22"/>
        </w:rPr>
        <w:lastRenderedPageBreak/>
        <w:t>może stanowić podstawy dochodzenia przez Wykonawcę jakichkolwiek roszczeń.</w:t>
      </w:r>
    </w:p>
    <w:p w14:paraId="39774448" w14:textId="4BB6BD12"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znak sprawy ZZP.261.</w:t>
      </w:r>
      <w:r w:rsidR="00B8066C">
        <w:rPr>
          <w:rFonts w:asciiTheme="minorHAnsi" w:hAnsiTheme="minorHAnsi" w:cstheme="minorHAnsi"/>
          <w:sz w:val="22"/>
          <w:szCs w:val="22"/>
        </w:rPr>
        <w:t>31</w:t>
      </w:r>
      <w:r w:rsidRPr="00882247">
        <w:rPr>
          <w:rFonts w:asciiTheme="minorHAnsi" w:hAnsiTheme="minorHAnsi" w:cstheme="minorHAnsi"/>
          <w:sz w:val="22"/>
          <w:szCs w:val="22"/>
        </w:rPr>
        <w:t>.</w:t>
      </w:r>
      <w:r w:rsidR="00FB0524" w:rsidRPr="00882247">
        <w:rPr>
          <w:rFonts w:asciiTheme="minorHAnsi" w:hAnsiTheme="minorHAnsi" w:cstheme="minorHAnsi"/>
          <w:sz w:val="22"/>
          <w:szCs w:val="22"/>
        </w:rPr>
        <w:t>2022</w:t>
      </w:r>
      <w:r w:rsidRPr="00882247">
        <w:rPr>
          <w:rFonts w:asciiTheme="minorHAnsi" w:hAnsiTheme="minorHAnsi" w:cstheme="minorHAnsi"/>
          <w:sz w:val="22"/>
          <w:szCs w:val="22"/>
        </w:rPr>
        <w:t>,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zobowiązuje się przekazywać Wykonawcy wszelkie informacje i materiały niezbędne do wykonania umowy. </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58A40776"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realizacji zamówienia w okresie wskazanym w ustępie 1 powyżej</w:t>
      </w:r>
      <w:r w:rsidR="00D04B2D">
        <w:rPr>
          <w:rFonts w:asciiTheme="minorHAnsi" w:hAnsiTheme="minorHAnsi" w:cstheme="minorHAnsi"/>
          <w:sz w:val="22"/>
          <w:szCs w:val="22"/>
        </w:rPr>
        <w:t>, 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6"/>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7"/>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D04B2D">
        <w:rPr>
          <w:rFonts w:asciiTheme="minorHAnsi" w:hAnsiTheme="minorHAnsi" w:cstheme="minorHAnsi"/>
          <w:sz w:val="22"/>
          <w:szCs w:val="22"/>
        </w:rPr>
        <w:t xml:space="preserve"> </w:t>
      </w:r>
      <w:r w:rsidR="00CC5B48" w:rsidRPr="00CC5B48">
        <w:rPr>
          <w:rFonts w:asciiTheme="minorHAnsi" w:hAnsiTheme="minorHAnsi" w:cstheme="minorHAnsi"/>
          <w:sz w:val="22"/>
          <w:szCs w:val="22"/>
        </w:rPr>
        <w:t>.</w:t>
      </w:r>
    </w:p>
    <w:p w14:paraId="159EE2E4" w14:textId="57F8DDCD"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w:t>
      </w:r>
      <w:r w:rsidR="00A067A1" w:rsidRPr="001E265D">
        <w:rPr>
          <w:rFonts w:asciiTheme="minorHAnsi" w:hAnsiTheme="minorHAnsi" w:cstheme="minorHAnsi"/>
          <w:sz w:val="22"/>
          <w:szCs w:val="22"/>
        </w:rPr>
        <w:t>realizację umowy</w:t>
      </w:r>
      <w:r w:rsidRPr="001E265D">
        <w:rPr>
          <w:rFonts w:asciiTheme="minorHAnsi" w:hAnsiTheme="minorHAnsi" w:cstheme="minorHAnsi"/>
          <w:sz w:val="22"/>
          <w:szCs w:val="22"/>
        </w:rPr>
        <w:t>,</w:t>
      </w:r>
      <w:r>
        <w:rPr>
          <w:rFonts w:asciiTheme="minorHAnsi" w:hAnsiTheme="minorHAnsi" w:cstheme="minorHAnsi"/>
          <w:sz w:val="22"/>
          <w:szCs w:val="22"/>
        </w:rPr>
        <w:t xml:space="preserve">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2" w:name="_Hlk76660044"/>
      <w:r w:rsidRPr="00FB0524">
        <w:rPr>
          <w:rFonts w:asciiTheme="minorHAnsi" w:hAnsiTheme="minorHAnsi" w:cstheme="minorHAnsi"/>
          <w:sz w:val="22"/>
          <w:szCs w:val="22"/>
        </w:rPr>
        <w:t xml:space="preserve">Zamawiający prześle Wykonawcy drogą elektroniczną zamówienie druku danego tytułu (publikacji). </w:t>
      </w:r>
      <w:bookmarkEnd w:id="2"/>
      <w:r w:rsidRPr="00FB0524">
        <w:rPr>
          <w:rFonts w:asciiTheme="minorHAnsi" w:hAnsiTheme="minorHAnsi" w:cstheme="minorHAnsi"/>
          <w:sz w:val="22"/>
          <w:szCs w:val="22"/>
        </w:rPr>
        <w:t>W przypadku diapozytywów i klisz do zamówienia dołączona będzie informacja o nadaniu przesyłki do Wykonawcy lub o możliwości osobistego odbioru materiałów z siedziby Zamawiającego. Zamówienie przesłane bez uprzedniego lub jednoczesnego przesłania materiałów do druku uważa się za złożone z dniem przekazania tych materiałów Wykonawcy. W przypadku diapozytywów i klisz zamówienie uważa się za złożone w dacie dostarczenia materiałów do Wykonawcy pocztą lub w dacie powiadomienia Wykonawcy o możliwości osobistego odbioru materiałów.</w:t>
      </w:r>
    </w:p>
    <w:p w14:paraId="456ADA8A" w14:textId="7777777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Pliki PDF publikacji zostaną przesłane drogą elektroniczną na adres mailowy osoby wyznaczonej przez Wykonawcę, wskazanej w ust. 14 pkt 2. Diapozytywy i klisze zostaną przekazane drogą pocztową na adres Wykonawcy na koszt Zamawiającego lub odebrane bezpośrednio z siedziby Zamawiającego przez osobę wyznaczoną ze strony Wykonawcy. Od momentu dostarczenia lub odbioru diapozytywów i klisz Wykonawca ponosi pełną odpowiedzialność za powierzone materiały, w tym w szczególności powinien je przechowywać i wykorzystać w celu realizacji umowy w sposób nie naruszający integralności tych materiałów.</w:t>
      </w:r>
    </w:p>
    <w:p w14:paraId="2F4EBA1F"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W ramach wykonania Przedmiotu Umowy Wykonawca zobowiązany będzie w szczególności do przygotowania materiałów do druku, przygotowania ozalidu,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 a w przypadku diapozytywów i klisz – do ich zwrotu po wykonaniu zamówienia wraz z wydrukowanymi publikacjami.</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3ED505F2" w14:textId="2BECCE7B" w:rsidR="00A96B49" w:rsidRPr="001E265D" w:rsidRDefault="00A067A1" w:rsidP="001E265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1E265D">
        <w:rPr>
          <w:rFonts w:asciiTheme="minorHAnsi" w:hAnsiTheme="minorHAnsi" w:cstheme="minorHAnsi"/>
          <w:sz w:val="22"/>
          <w:szCs w:val="22"/>
        </w:rPr>
        <w:t xml:space="preserve"> </w:t>
      </w:r>
      <w:r w:rsidRPr="001E265D">
        <w:rPr>
          <w:rFonts w:asciiTheme="minorHAnsi" w:hAnsiTheme="minorHAnsi" w:cstheme="minorHAnsi"/>
          <w:color w:val="000000"/>
          <w:sz w:val="22"/>
          <w:szCs w:val="22"/>
        </w:rPr>
        <w:t xml:space="preserve">maksymalnie </w:t>
      </w:r>
      <w:r w:rsidRPr="001E265D">
        <w:rPr>
          <w:rFonts w:asciiTheme="minorHAnsi" w:hAnsiTheme="minorHAnsi" w:cstheme="minorHAnsi"/>
          <w:b/>
          <w:color w:val="000000"/>
          <w:sz w:val="22"/>
          <w:szCs w:val="22"/>
        </w:rPr>
        <w:t xml:space="preserve">do </w:t>
      </w:r>
      <w:r w:rsidR="001E265D">
        <w:rPr>
          <w:rFonts w:asciiTheme="minorHAnsi" w:hAnsiTheme="minorHAnsi" w:cstheme="minorHAnsi"/>
          <w:b/>
          <w:color w:val="000000"/>
          <w:sz w:val="22"/>
          <w:szCs w:val="22"/>
        </w:rPr>
        <w:t>25</w:t>
      </w:r>
      <w:r w:rsidRPr="001E265D">
        <w:rPr>
          <w:rFonts w:asciiTheme="minorHAnsi" w:hAnsiTheme="minorHAnsi" w:cstheme="minorHAnsi"/>
          <w:b/>
          <w:color w:val="000000"/>
          <w:sz w:val="22"/>
          <w:szCs w:val="22"/>
        </w:rPr>
        <w:t xml:space="preserve"> dni roboczych</w:t>
      </w:r>
      <w:r w:rsidRPr="001E265D">
        <w:rPr>
          <w:rFonts w:asciiTheme="minorHAnsi" w:hAnsiTheme="minorHAnsi" w:cstheme="minorHAnsi"/>
          <w:sz w:val="22"/>
          <w:szCs w:val="22"/>
        </w:rPr>
        <w:t xml:space="preserve"> od dnia </w:t>
      </w:r>
      <w:r w:rsidR="003C57CE" w:rsidRPr="001E265D">
        <w:rPr>
          <w:rStyle w:val="Brak"/>
          <w:rFonts w:ascii="Calibri" w:eastAsia="Arial Unicode MS" w:hAnsi="Calibri"/>
          <w:sz w:val="22"/>
          <w:szCs w:val="22"/>
        </w:rPr>
        <w:t>akceptacji ozalidów przez Zamawiającego po złożeniu zamówienia druku danego tytułu (publikacji</w:t>
      </w:r>
      <w:r w:rsidR="003C57CE" w:rsidRPr="001E265D">
        <w:rPr>
          <w:rFonts w:asciiTheme="minorHAnsi" w:hAnsiTheme="minorHAnsi" w:cstheme="minorHAnsi"/>
          <w:sz w:val="22"/>
          <w:szCs w:val="22"/>
        </w:rPr>
        <w:t>)</w:t>
      </w:r>
      <w:r w:rsidRPr="001E265D">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8"/>
      </w:r>
    </w:p>
    <w:p w14:paraId="0109770D" w14:textId="03B0CDA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 zamówieniu druku, o którym mowa w ust. 1.</w:t>
      </w:r>
    </w:p>
    <w:p w14:paraId="6328E086" w14:textId="0DFBD98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Ponowny wydruk materiałów nastąpi w terminach wskazanych w §3 ust. 5 licząc od informacji 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02C3575E" w14:textId="77777777" w:rsidR="00FC455B" w:rsidRPr="00FC455B" w:rsidRDefault="00FC455B" w:rsidP="00C57C63">
      <w:pPr>
        <w:pStyle w:val="Akapitzlist"/>
        <w:numPr>
          <w:ilvl w:val="0"/>
          <w:numId w:val="6"/>
        </w:numPr>
        <w:spacing w:line="276" w:lineRule="auto"/>
        <w:ind w:left="709" w:hanging="283"/>
        <w:contextualSpacing w:val="0"/>
        <w:jc w:val="both"/>
        <w:rPr>
          <w:rFonts w:ascii="Calibri" w:hAnsi="Calibri" w:cs="Calibri"/>
          <w:color w:val="FF0000"/>
          <w:sz w:val="22"/>
          <w:szCs w:val="22"/>
        </w:rPr>
      </w:pPr>
      <w:bookmarkStart w:id="3" w:name="_Hlk16663399"/>
      <w:r w:rsidRPr="00FC455B">
        <w:rPr>
          <w:rFonts w:ascii="Calibri" w:hAnsi="Calibri" w:cs="Calibri"/>
          <w:sz w:val="22"/>
          <w:szCs w:val="22"/>
        </w:rPr>
        <w:t xml:space="preserve">wydruk próbny okładki/obwoluty i wybranego arkusza środka książki, tj. certyfikowany proof cyfrowy w terminie 3 dni roboczych od dnia przesłania tego żądania oraz przekazania plików PDF, </w:t>
      </w:r>
    </w:p>
    <w:p w14:paraId="1AFB73FD" w14:textId="77777777" w:rsidR="00FC455B" w:rsidRPr="00FC455B" w:rsidRDefault="00FC455B" w:rsidP="00C57C63">
      <w:pPr>
        <w:pStyle w:val="Akapitzlist"/>
        <w:numPr>
          <w:ilvl w:val="0"/>
          <w:numId w:val="6"/>
        </w:numPr>
        <w:spacing w:line="276" w:lineRule="auto"/>
        <w:ind w:left="709" w:hanging="284"/>
        <w:contextualSpacing w:val="0"/>
        <w:jc w:val="both"/>
        <w:rPr>
          <w:rFonts w:ascii="Calibri" w:hAnsi="Calibri" w:cs="Calibri"/>
          <w:sz w:val="22"/>
          <w:szCs w:val="22"/>
        </w:rPr>
      </w:pPr>
      <w:r w:rsidRPr="00FC455B">
        <w:rPr>
          <w:rFonts w:ascii="Calibri" w:hAnsi="Calibri" w:cs="Calibri"/>
          <w:sz w:val="22"/>
          <w:szCs w:val="22"/>
        </w:rPr>
        <w:t>całościowy wydruk próbny środka książki (ozalid) i/lub ozalid elektroniczny (kolejne strony, bez impozycji) w terminie 2 dni roboczych od daty otrzymania plików PDF,</w:t>
      </w:r>
    </w:p>
    <w:p w14:paraId="3B9D654A" w14:textId="2C8089A7" w:rsidR="00A96B49" w:rsidRPr="00B24CAE"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B24CAE">
        <w:rPr>
          <w:rFonts w:ascii="Calibri" w:hAnsi="Calibri" w:cs="Calibri"/>
          <w:sz w:val="22"/>
          <w:szCs w:val="22"/>
        </w:rPr>
        <w:t>wydruk próbny okładki z hotstampingiem</w:t>
      </w:r>
      <w:r w:rsidR="007A0DB0" w:rsidRPr="00B24CAE">
        <w:rPr>
          <w:rFonts w:ascii="Calibri" w:hAnsi="Calibri" w:cs="Calibri"/>
          <w:sz w:val="22"/>
          <w:szCs w:val="22"/>
        </w:rPr>
        <w:t xml:space="preserve"> / </w:t>
      </w:r>
      <w:r w:rsidR="00B24CAE" w:rsidRPr="00B24CAE">
        <w:rPr>
          <w:rFonts w:ascii="Calibri" w:hAnsi="Calibri" w:cs="Calibri"/>
          <w:sz w:val="22"/>
          <w:szCs w:val="22"/>
        </w:rPr>
        <w:t>wydruk próbny okładki ze ślepym tłokiem (jeśli występuje),</w:t>
      </w:r>
    </w:p>
    <w:p w14:paraId="20439117" w14:textId="2FE33E8D" w:rsidR="00A96B49" w:rsidRPr="00FB0524"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wykonany, gotowy, oprawiony egzemplarz sygnalny danej publikacji do akceptacji Zamawiającego przed oprawą całego nakładu</w:t>
      </w:r>
      <w:r w:rsidR="00B24CAE">
        <w:rPr>
          <w:rFonts w:asciiTheme="minorHAnsi" w:hAnsiTheme="minorHAnsi" w:cstheme="minorHAnsi"/>
          <w:sz w:val="22"/>
          <w:szCs w:val="22"/>
        </w:rPr>
        <w:t>. Dostarczenie egzemplarza próbnego jest obowiązkowe.</w:t>
      </w:r>
    </w:p>
    <w:p w14:paraId="5B21E496" w14:textId="77777777" w:rsidR="00A96B49" w:rsidRPr="00FB0524" w:rsidRDefault="00A067A1" w:rsidP="00C57C63">
      <w:pPr>
        <w:pStyle w:val="Akapitzlist"/>
        <w:numPr>
          <w:ilvl w:val="0"/>
          <w:numId w:val="6"/>
        </w:numPr>
        <w:spacing w:line="276" w:lineRule="auto"/>
        <w:ind w:left="709"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 przypadku druku z diapozytywów: odbitki próbne ze zmontowanych diapozytywów oraz czystodruk okładki i środka książki do akceptacji.</w:t>
      </w:r>
    </w:p>
    <w:bookmarkEnd w:id="3"/>
    <w:p w14:paraId="3E4B4867"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t>
      </w:r>
      <w:r w:rsidRPr="00FB0524">
        <w:rPr>
          <w:rFonts w:asciiTheme="minorHAnsi" w:hAnsiTheme="minorHAnsi" w:cstheme="minorHAnsi"/>
          <w:sz w:val="22"/>
          <w:szCs w:val="22"/>
        </w:rPr>
        <w:lastRenderedPageBreak/>
        <w:t xml:space="preserve">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 wykonane na potrzeby zamówienia, chyba że Zamawiający wystąpi z wnioskiem o wcześniejszy zwrot wykrojników.</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Strony zobowiązują się do niezwłocznego informowania o zmianie wszelkich danych adresowych podanych w umowie lub danych kontaktowych osób wskazanych w ust. 14.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28D74739" w14:textId="35B0899E" w:rsidR="00A96B49" w:rsidRPr="001E265D"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w:t>
      </w:r>
      <w:r w:rsidR="001E265D">
        <w:rPr>
          <w:rFonts w:asciiTheme="minorHAnsi" w:hAnsiTheme="minorHAnsi" w:cstheme="minorHAnsi"/>
          <w:sz w:val="22"/>
          <w:szCs w:val="22"/>
        </w:rPr>
        <w:t>T</w:t>
      </w:r>
      <w:r w:rsidR="00E84794">
        <w:rPr>
          <w:rStyle w:val="Odwoanieprzypisudolnego"/>
          <w:rFonts w:asciiTheme="minorHAnsi" w:hAnsiTheme="minorHAnsi" w:cstheme="minorHAnsi"/>
          <w:i/>
          <w:iCs/>
          <w:sz w:val="22"/>
          <w:szCs w:val="22"/>
        </w:rPr>
        <w:footnoteReference w:id="9"/>
      </w: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lastRenderedPageBreak/>
        <w:t>Wynagrodzenie przysługiwać będzie Wykonawcy wyłącznie za należycie wykonany Przedmiot Umowy, zamówiony zgodnie z § 3 umowy, w kwocie wynikającej z cen określonych w załączniku nr 2 do umowy.</w:t>
      </w:r>
    </w:p>
    <w:p w14:paraId="6884679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Podstawą do wystawienia przez Wykonawcę faktury będzie realizacja przedmiotu umowy rozumiana jako dostarczenie przez Wykonawcę wydrukowanej i oprawionej publikacji, co zostanie potwierdzone Protokołem odbioru.   </w:t>
      </w:r>
    </w:p>
    <w:p w14:paraId="3A85FD6B"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 prawidłowym wykonaniu danego Druku w terminie do 30 dni od daty doręczenia Zamawiającemu wystawionej prawidłowo faktury,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77777777"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2022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149D1690"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10"/>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następującym podwykonawcom: ……………………………………. Podwykonawca jest podmiotem, na zasoby którego Wykonawca powoływał się w celu wykazania spełniania warunków udziału w postępowaniu, znak sprawy ZZP.261.</w:t>
      </w:r>
      <w:r w:rsidR="00B8066C">
        <w:rPr>
          <w:rFonts w:asciiTheme="minorHAnsi" w:hAnsiTheme="minorHAnsi" w:cstheme="minorHAnsi"/>
          <w:i/>
          <w:sz w:val="22"/>
          <w:szCs w:val="22"/>
        </w:rPr>
        <w:t>31</w:t>
      </w:r>
      <w:r w:rsidRPr="00CC5B48">
        <w:rPr>
          <w:rFonts w:asciiTheme="minorHAnsi" w:hAnsiTheme="minorHAnsi" w:cstheme="minorHAnsi"/>
          <w:i/>
          <w:sz w:val="22"/>
          <w:szCs w:val="22"/>
        </w:rPr>
        <w:t>.</w:t>
      </w:r>
      <w:r w:rsidR="00FB0524" w:rsidRPr="00CC5B48">
        <w:rPr>
          <w:rFonts w:asciiTheme="minorHAnsi" w:hAnsiTheme="minorHAnsi" w:cstheme="minorHAnsi"/>
          <w:i/>
          <w:sz w:val="22"/>
          <w:szCs w:val="22"/>
        </w:rPr>
        <w:t>2022</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11"/>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lastRenderedPageBreak/>
        <w:t>Zamawiający może naliczyć Wykonawcy kary umowne w następujących przypadkach:</w:t>
      </w:r>
    </w:p>
    <w:p w14:paraId="50863398" w14:textId="0D484B08" w:rsidR="001C30FC" w:rsidRPr="001E265D" w:rsidRDefault="00A067A1" w:rsidP="001E265D">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zwłoki w wykonaniu Przedmiotu Umowy w terminach wskazanych w § 3 ust. 5 umowy, w tym zwrotu diapozytywów lub klisz zwłoki  w przekazaniu wydruków próbnych i innych materiałów, o których mowa w §3 ust.7 w wyznaczonym terminie, lub zwłoki w usunięciu wad w ramach gwarancji lub rękojmi w terminie, o którym mowa w § 3 ust. 12 umowy – kara umowna za każdy dzień zwłoki w wysokości odpowiednio:</w:t>
      </w:r>
      <w:r w:rsidR="001E265D">
        <w:rPr>
          <w:rFonts w:asciiTheme="minorHAnsi" w:hAnsiTheme="minorHAnsi" w:cstheme="minorHAnsi"/>
          <w:sz w:val="22"/>
          <w:szCs w:val="22"/>
        </w:rPr>
        <w:t xml:space="preserve"> </w:t>
      </w:r>
      <w:r w:rsidR="00A309F5" w:rsidRPr="001E265D">
        <w:rPr>
          <w:rFonts w:asciiTheme="minorHAnsi" w:hAnsiTheme="minorHAnsi" w:cstheme="minorHAnsi"/>
          <w:i/>
          <w:iCs/>
          <w:sz w:val="22"/>
          <w:szCs w:val="22"/>
        </w:rPr>
        <w:t>0,</w:t>
      </w:r>
      <w:r w:rsidR="00816174">
        <w:rPr>
          <w:rFonts w:asciiTheme="minorHAnsi" w:hAnsiTheme="minorHAnsi" w:cstheme="minorHAnsi"/>
          <w:i/>
          <w:iCs/>
          <w:sz w:val="22"/>
          <w:szCs w:val="22"/>
        </w:rPr>
        <w:t>5</w:t>
      </w:r>
      <w:r w:rsidR="001C30FC" w:rsidRPr="001E265D">
        <w:rPr>
          <w:rFonts w:asciiTheme="minorHAnsi" w:hAnsiTheme="minorHAnsi" w:cstheme="minorHAnsi"/>
          <w:i/>
          <w:iCs/>
          <w:sz w:val="22"/>
          <w:szCs w:val="22"/>
        </w:rPr>
        <w:t>% maksymalnej wysokości wynagrodzenia Wykonawcy</w:t>
      </w:r>
      <w:r w:rsidR="001C30FC" w:rsidRPr="006022D1">
        <w:rPr>
          <w:rStyle w:val="Odwoanieprzypisudolnego"/>
          <w:rFonts w:asciiTheme="minorHAnsi" w:hAnsiTheme="minorHAnsi" w:cstheme="minorHAnsi"/>
          <w:i/>
          <w:iCs/>
          <w:sz w:val="22"/>
          <w:szCs w:val="22"/>
        </w:rPr>
        <w:footnoteReference w:id="12"/>
      </w:r>
    </w:p>
    <w:p w14:paraId="453BADB2"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niezawiadomienia Zamawiającego o problemie technicznym zgodnie z § 3 ust. 6 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77777777"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5000,00 zł za każdy stwierdzony przypadek;</w:t>
      </w:r>
    </w:p>
    <w:p w14:paraId="51616726"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rozwiązania lub odstąpienia od umowy przez Zamawiającego z przyczyn leżących po stronie Wykonawcy lub w przypadku nieuzasadnionego rozwiązania lub odstąpienia od umowy przez Wykonawcę - 10 % łącznego wynagrodzenia Wykonawcy wskazanego w § 4 ust. 1 umowy.</w:t>
      </w:r>
    </w:p>
    <w:p w14:paraId="20BF0D33" w14:textId="7777777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brak potwierdzenia zatrudnienia osób na podstawie umowy o pracę zgodnie z §10 umowy - kara umowna w wysokości  500,00 zł za każdy przypadek;</w:t>
      </w:r>
    </w:p>
    <w:p w14:paraId="5C6A22AF" w14:textId="4A8399CF"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 kara umowna w wysokości  10 % kwoty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3C0F4047"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wynagrodzenia 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4A0BBB3D"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w:t>
      </w:r>
      <w:r w:rsidRPr="00FB0524">
        <w:rPr>
          <w:rFonts w:asciiTheme="minorHAnsi" w:hAnsiTheme="minorHAnsi" w:cstheme="minorHAnsi"/>
          <w:color w:val="000000" w:themeColor="text1"/>
          <w:sz w:val="22"/>
          <w:szCs w:val="22"/>
        </w:rPr>
        <w:lastRenderedPageBreak/>
        <w:t xml:space="preserve">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 diapozytywów lub klisz;</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2A2F36E9" w14:textId="77777777" w:rsidR="00A96B49" w:rsidRPr="00FB0524" w:rsidRDefault="00A067A1">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Wszelkie zmiany umowy wymagają formy pisemnej pod rygorem nieważności.</w:t>
      </w:r>
    </w:p>
    <w:p w14:paraId="705A4004"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Istotne zmiany umowy bez konieczności przeprowadzenia nowego postępowania są dopuszczalne w przypadkach: </w:t>
      </w:r>
    </w:p>
    <w:p w14:paraId="5156BC35"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wskazanych w art. 455 ust. 1 pkt 2-4 i ust. 2 ustawy Prawo zamówień publicznych;</w:t>
      </w:r>
    </w:p>
    <w:p w14:paraId="077F26A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lastRenderedPageBreak/>
        <w:t>zmiany stawki podatku od towarów i usług. Wówczas zmianie ulegnie stawka podatku VAT oraz wynagrodzenie brutto należne Wykonawcy od dnia zmiany stawki. Wynagrodzenie netto pozostaje bez zmian;</w:t>
      </w:r>
    </w:p>
    <w:p w14:paraId="33FBAA7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wysokości minimalnego wynagrodzenia za pracę albo wysokości minimalnej stawki godzinowej, ustalonych na podstawie </w:t>
      </w:r>
      <w:hyperlink r:id="rId10" w:anchor="/document/16992095?cm=DOCUMENT" w:tgtFrame="_blank" w:history="1">
        <w:r w:rsidRPr="00FB0524">
          <w:rPr>
            <w:rFonts w:asciiTheme="minorHAnsi" w:hAnsiTheme="minorHAnsi" w:cstheme="minorHAnsi"/>
            <w:sz w:val="22"/>
            <w:szCs w:val="22"/>
          </w:rPr>
          <w:t>ustawy</w:t>
        </w:r>
      </w:hyperlink>
      <w:r w:rsidRPr="00FB0524">
        <w:rPr>
          <w:rFonts w:asciiTheme="minorHAnsi" w:hAnsiTheme="minorHAnsi" w:cstheme="minorHAnsi"/>
          <w:sz w:val="22"/>
          <w:szCs w:val="22"/>
        </w:rPr>
        <w:t xml:space="preserve"> z dnia 10 października 2002 r. o minimalnym wynagrodzeniu za pracę;</w:t>
      </w:r>
    </w:p>
    <w:p w14:paraId="58C86FF9"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1C7C99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FB0524">
          <w:rPr>
            <w:rFonts w:asciiTheme="minorHAnsi" w:hAnsiTheme="minorHAnsi" w:cstheme="minorHAnsi"/>
            <w:sz w:val="22"/>
            <w:szCs w:val="22"/>
          </w:rPr>
          <w:t>ustawie</w:t>
        </w:r>
      </w:hyperlink>
      <w:r w:rsidRPr="00FB0524">
        <w:rPr>
          <w:rFonts w:asciiTheme="minorHAnsi" w:hAnsiTheme="minorHAnsi" w:cstheme="minorHAnsi"/>
          <w:sz w:val="22"/>
          <w:szCs w:val="22"/>
        </w:rPr>
        <w:t xml:space="preserve"> z dnia 4 października 2018 r. o pracowniczych planach kapitałowych (Dz. U. poz. 2215 oraz z 2019 r. poz. 1074 i 1572)</w:t>
      </w:r>
    </w:p>
    <w:p w14:paraId="730FCE0A" w14:textId="7B88BF5B"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okresu realizacji </w:t>
      </w:r>
      <w:r w:rsidRPr="00B8066C">
        <w:rPr>
          <w:rFonts w:asciiTheme="minorHAnsi" w:hAnsiTheme="minorHAnsi" w:cstheme="minorHAnsi"/>
          <w:iCs/>
          <w:sz w:val="22"/>
          <w:szCs w:val="22"/>
        </w:rPr>
        <w:t xml:space="preserve">umowy </w:t>
      </w:r>
      <w:r w:rsidRPr="00FB0524">
        <w:rPr>
          <w:rFonts w:asciiTheme="minorHAnsi" w:hAnsiTheme="minorHAnsi" w:cstheme="minorHAnsi"/>
          <w:sz w:val="22"/>
          <w:szCs w:val="22"/>
        </w:rPr>
        <w:t xml:space="preserve">wskazanego w § 2 ust. 1 w przypadku gdy Zamawiający nie wykorzystał maksymalnej kwoty przeznaczonej na wynagrodzenie Wykonawcy z tytułu realizacji </w:t>
      </w:r>
      <w:r w:rsidRPr="00B8066C">
        <w:rPr>
          <w:rFonts w:asciiTheme="minorHAnsi" w:hAnsiTheme="minorHAnsi" w:cstheme="minorHAnsi"/>
          <w:iCs/>
          <w:sz w:val="22"/>
          <w:szCs w:val="22"/>
        </w:rPr>
        <w:t xml:space="preserve">umowy. Wówczas </w:t>
      </w:r>
      <w:r w:rsidRPr="00FB0524">
        <w:rPr>
          <w:rFonts w:asciiTheme="minorHAnsi" w:hAnsiTheme="minorHAnsi" w:cstheme="minorHAnsi"/>
          <w:sz w:val="22"/>
          <w:szCs w:val="22"/>
        </w:rPr>
        <w:t xml:space="preserve">okres realizacji </w:t>
      </w:r>
      <w:r w:rsidRPr="00B8066C">
        <w:rPr>
          <w:rFonts w:asciiTheme="minorHAnsi" w:hAnsiTheme="minorHAnsi" w:cstheme="minorHAnsi"/>
          <w:iCs/>
          <w:sz w:val="22"/>
          <w:szCs w:val="22"/>
        </w:rPr>
        <w:t xml:space="preserve">umowy </w:t>
      </w:r>
      <w:r w:rsidRPr="00FB0524">
        <w:rPr>
          <w:rFonts w:asciiTheme="minorHAnsi" w:hAnsiTheme="minorHAnsi" w:cstheme="minorHAnsi"/>
          <w:sz w:val="22"/>
          <w:szCs w:val="22"/>
        </w:rPr>
        <w:t xml:space="preserve">może zostać przedłużony maksymalnie o 6 miesięcy (łączny maksymalny okres realizacji umowy – 18 miesięcy). Dokładny okres przedłużenia realizacji </w:t>
      </w:r>
      <w:r w:rsidRPr="00B8066C">
        <w:rPr>
          <w:rFonts w:asciiTheme="minorHAnsi" w:hAnsiTheme="minorHAnsi" w:cstheme="minorHAnsi"/>
          <w:iCs/>
          <w:sz w:val="22"/>
          <w:szCs w:val="22"/>
        </w:rPr>
        <w:t>umowy ustalony</w:t>
      </w:r>
      <w:r w:rsidRPr="00FB0524">
        <w:rPr>
          <w:rFonts w:asciiTheme="minorHAnsi" w:hAnsiTheme="minorHAnsi" w:cstheme="minorHAnsi"/>
          <w:sz w:val="22"/>
          <w:szCs w:val="22"/>
        </w:rPr>
        <w:t xml:space="preserve"> zostanie przez Strony w toku negocjacji, w odniesieniu do kwoty jaka pozostała Zamawiającemu oraz możliwości Wykonawcy.</w:t>
      </w:r>
    </w:p>
    <w:p w14:paraId="406052C3"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jakiegokolwiek terminu realizacji umowy. Terminy będą mogły być przedłużone o okres niezbędny na wykonanie Przedmiotu Umowy w sytuacji, gdy niemożność dotrzymania pierwotnego terminu wynika z okoliczności niezależnych od Wykonawcy lub z przyczyn leżących po stronie Zamawiającego.  </w:t>
      </w:r>
    </w:p>
    <w:p w14:paraId="4A53E9DE"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 xml:space="preserve">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103FBA20" w14:textId="63100F88"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B8066C">
        <w:rPr>
          <w:rFonts w:asciiTheme="minorHAnsi" w:hAnsiTheme="minorHAnsi" w:cstheme="minorHAnsi"/>
          <w:sz w:val="22"/>
          <w:szCs w:val="22"/>
        </w:rPr>
        <w:t>31</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w:t>
      </w:r>
    </w:p>
    <w:p w14:paraId="77D4143F" w14:textId="77777777" w:rsidR="00A96B49" w:rsidRPr="00FB0524" w:rsidRDefault="00A067A1">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umowy związanych z wystąpieniem okoliczności siły wyższej i koniecznych modyfikacji w tym zakresie;</w:t>
      </w:r>
    </w:p>
    <w:p w14:paraId="1E199EB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Każda ze Stron może zawnioskować (pisemnie lub drogą elektroniczną) o wprowadzenie zmian zgodnie z ust. 2. Wniosek skierowany do drugiej Strony powinien zawierać uzasadnienie faktyczne i prawne konieczności wprowadzenia zmian. Strona, która otrzymała wniosek zobowiązana ustosunkować się do wniosku w terminie do 5 dni od otrzymania wniosku. W razie braku odpowiedzi przyjmuje się, że wyrażono zgodę na proponowane zmiany. W przypadku zgody przygotowywany jest stosowny aneks do umowy.</w:t>
      </w:r>
    </w:p>
    <w:p w14:paraId="57E98BB2"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Zmiany, o których mowa w ust. 2 pkt 2-5 mogą zostać wprowadzone wyłącznie jeżeli zmiany te będą miały wpływ na koszty wykonania umowy przez Wykonawcę. W związku z powyższym wprowadzenie wskazanych zmian dokonuje się na pisemny wniosek Wykonawcy zawierający uzasadnienie faktyczne i prawne konieczności wprowadzenia zmian wraz z dołączeniem odpowiednich dokumentów (dowodów) potwierdzających wpływ zmian na koszty wykonania zamówienia przez Wykonawcę.</w:t>
      </w:r>
    </w:p>
    <w:p w14:paraId="35A109A0"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Jeżeli zmiana wskazana w ust. 2 pkt 8 oraz pkt 9 ma skutkować zmianą cen jednostkowych lub zmianą maksymalnego wynagrodzenia Wykonawcy, Wykonawca zobowiązany jest przedstawić Zamawiającemu przed dokonaniem zmiany kalkulację kosztów zmiany. Ceny wskazane w kalkulacji </w:t>
      </w:r>
      <w:r w:rsidRPr="00FB0524">
        <w:rPr>
          <w:rFonts w:asciiTheme="minorHAnsi" w:hAnsiTheme="minorHAnsi" w:cstheme="minorHAnsi"/>
          <w:sz w:val="22"/>
          <w:szCs w:val="22"/>
        </w:rPr>
        <w:lastRenderedPageBreak/>
        <w:t xml:space="preserve">nie powinny być wyższe niż średnie ceny rynkowe. Wynagrodzenie Wykonawcy zostanie zwiększone w związku z przedmiotową zmianą na podstawie pisemnego aneksu do umowy jeśli Zamawiający uzna kalkulację za rzetelną tj. nie wyższą niż średnie ceny rynkowe. Maksymalna wysokość zmian nie może przekroczyć 20% w stosunku do ceny jednostkowej lub wartości pierwotnej. </w:t>
      </w:r>
    </w:p>
    <w:p w14:paraId="7DFB106B" w14:textId="77777777" w:rsidR="00A96B49" w:rsidRPr="00FB0524" w:rsidRDefault="00A067A1">
      <w:pPr>
        <w:pStyle w:val="Akapitzlist"/>
        <w:numPr>
          <w:ilvl w:val="0"/>
          <w:numId w:val="16"/>
        </w:numPr>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 zmiany nieistotne uznaje się w szczególności:</w:t>
      </w:r>
    </w:p>
    <w:p w14:paraId="23B1DC26" w14:textId="77777777"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 ;</w:t>
      </w:r>
    </w:p>
    <w:p w14:paraId="79575A45" w14:textId="77777777" w:rsidR="00A96B49" w:rsidRPr="00FB0524" w:rsidRDefault="00A067A1">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FB0524">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272EF950" w14:textId="2B11D843" w:rsidR="00A96B49" w:rsidRPr="00FB0524" w:rsidRDefault="00A067A1">
      <w:pPr>
        <w:pStyle w:val="Akapitzlist"/>
        <w:numPr>
          <w:ilvl w:val="0"/>
          <w:numId w:val="18"/>
        </w:numPr>
        <w:spacing w:after="60"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B8066C">
        <w:rPr>
          <w:rFonts w:asciiTheme="minorHAnsi" w:hAnsiTheme="minorHAnsi" w:cstheme="minorHAnsi"/>
          <w:sz w:val="22"/>
          <w:szCs w:val="22"/>
        </w:rPr>
        <w:t>31</w:t>
      </w:r>
      <w:r w:rsidRPr="00FB0524">
        <w:rPr>
          <w:rFonts w:asciiTheme="minorHAnsi" w:hAnsiTheme="minorHAnsi" w:cstheme="minorHAnsi"/>
          <w:sz w:val="22"/>
          <w:szCs w:val="22"/>
        </w:rPr>
        <w:t>.</w:t>
      </w:r>
      <w:r w:rsidR="00FB0524">
        <w:rPr>
          <w:rFonts w:asciiTheme="minorHAnsi" w:hAnsiTheme="minorHAnsi" w:cstheme="minorHAnsi"/>
          <w:sz w:val="22"/>
          <w:szCs w:val="22"/>
        </w:rPr>
        <w:t>2022</w:t>
      </w:r>
      <w:r w:rsidRPr="00FB0524">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pPr>
        <w:pStyle w:val="Akapitzlist"/>
        <w:numPr>
          <w:ilvl w:val="0"/>
          <w:numId w:val="20"/>
        </w:numPr>
        <w:shd w:val="clear" w:color="auto" w:fill="FFFFFF"/>
        <w:spacing w:line="276" w:lineRule="auto"/>
        <w:ind w:left="709"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77777777"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lastRenderedPageBreak/>
        <w:t>Zamawiający może zażądać złożenia wszystkich lub wybranych dowodów wskazanych w ust. 2. 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wykonywania obowiązków wynikających z przepisów o podatkach, rachunkowości, i innych przepisów powszechnie obowiązującego prawa, na podstawie art. 6 ust.1 lit. c RODO</w:t>
      </w:r>
    </w:p>
    <w:p w14:paraId="0365E226"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wykonania obowiązku wynikającego z przepisów prawa, przez czas wskazany w przepisach,</w:t>
      </w:r>
    </w:p>
    <w:p w14:paraId="428581C7" w14:textId="77777777" w:rsidR="00A96B49" w:rsidRPr="00FB0524" w:rsidRDefault="00A067A1">
      <w:pPr>
        <w:pStyle w:val="pkt"/>
        <w:widowControl/>
        <w:numPr>
          <w:ilvl w:val="0"/>
          <w:numId w:val="23"/>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mogą być przekazane odbiorcom, w przypadkach przewidzianych prawem, m.in. w sytuacji korzystania przez Zamawiającego z usług podwykonawców, tzw. procesorów (np. obsługa informatyczna).  Podmioty te przetwarzają dane wyłącznie na polecenie Zamawiającego 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lastRenderedPageBreak/>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4"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4"/>
    </w:p>
    <w:sectPr w:rsidR="00A96B49" w:rsidRPr="00C57C63">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C8B1" w14:textId="77777777" w:rsidR="001655CC" w:rsidRDefault="001655CC">
      <w:r>
        <w:separator/>
      </w:r>
    </w:p>
  </w:endnote>
  <w:endnote w:type="continuationSeparator" w:id="0">
    <w:p w14:paraId="4023E9C2" w14:textId="77777777" w:rsidR="001655CC" w:rsidRDefault="0016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26D2" w14:textId="77777777" w:rsidR="001655CC" w:rsidRDefault="001655CC">
      <w:r>
        <w:separator/>
      </w:r>
    </w:p>
  </w:footnote>
  <w:footnote w:type="continuationSeparator" w:id="0">
    <w:p w14:paraId="0ABF8B09" w14:textId="77777777" w:rsidR="001655CC" w:rsidRDefault="001655CC">
      <w:r>
        <w:continuationSeparator/>
      </w:r>
    </w:p>
  </w:footnote>
  <w:footnote w:id="1">
    <w:p w14:paraId="58DBA86C" w14:textId="0FA63ED2"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Wskazać zadania, na które ofertę złożył wybrany </w:t>
      </w:r>
      <w:r w:rsidR="00D04B2D">
        <w:rPr>
          <w:rFonts w:ascii="Arial" w:hAnsi="Arial" w:cs="Arial"/>
          <w:sz w:val="16"/>
          <w:szCs w:val="16"/>
        </w:rPr>
        <w:t>W</w:t>
      </w:r>
      <w:r>
        <w:rPr>
          <w:rFonts w:ascii="Arial" w:hAnsi="Arial" w:cs="Arial"/>
          <w:sz w:val="16"/>
          <w:szCs w:val="16"/>
        </w:rPr>
        <w:t>ykonawca</w:t>
      </w:r>
      <w:r w:rsidR="00D04B2D">
        <w:rPr>
          <w:rFonts w:ascii="Arial" w:hAnsi="Arial" w:cs="Arial"/>
          <w:sz w:val="16"/>
          <w:szCs w:val="16"/>
        </w:rPr>
        <w:t>.</w:t>
      </w:r>
    </w:p>
  </w:footnote>
  <w:footnote w:id="2">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3">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4">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5">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6">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7">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8">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9">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0">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11">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12">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B266C"/>
    <w:multiLevelType w:val="multilevel"/>
    <w:tmpl w:val="2CCB266C"/>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2"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8"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0"/>
  </w:num>
  <w:num w:numId="2" w16cid:durableId="1557744044">
    <w:abstractNumId w:val="15"/>
  </w:num>
  <w:num w:numId="3" w16cid:durableId="906647369">
    <w:abstractNumId w:val="1"/>
  </w:num>
  <w:num w:numId="4" w16cid:durableId="1258640390">
    <w:abstractNumId w:val="16"/>
  </w:num>
  <w:num w:numId="5" w16cid:durableId="1825928155">
    <w:abstractNumId w:val="23"/>
  </w:num>
  <w:num w:numId="6" w16cid:durableId="807363060">
    <w:abstractNumId w:val="13"/>
  </w:num>
  <w:num w:numId="7" w16cid:durableId="1399130912">
    <w:abstractNumId w:val="4"/>
  </w:num>
  <w:num w:numId="8" w16cid:durableId="1227032026">
    <w:abstractNumId w:val="17"/>
  </w:num>
  <w:num w:numId="9" w16cid:durableId="1620408516">
    <w:abstractNumId w:val="8"/>
  </w:num>
  <w:num w:numId="10" w16cid:durableId="303585461">
    <w:abstractNumId w:val="3"/>
  </w:num>
  <w:num w:numId="11" w16cid:durableId="1020745319">
    <w:abstractNumId w:val="18"/>
  </w:num>
  <w:num w:numId="12" w16cid:durableId="610863885">
    <w:abstractNumId w:val="7"/>
  </w:num>
  <w:num w:numId="13" w16cid:durableId="1150443546">
    <w:abstractNumId w:val="19"/>
  </w:num>
  <w:num w:numId="14" w16cid:durableId="466437688">
    <w:abstractNumId w:val="5"/>
  </w:num>
  <w:num w:numId="15" w16cid:durableId="63766625">
    <w:abstractNumId w:val="24"/>
  </w:num>
  <w:num w:numId="16" w16cid:durableId="1707757106">
    <w:abstractNumId w:val="0"/>
  </w:num>
  <w:num w:numId="17" w16cid:durableId="1301810397">
    <w:abstractNumId w:val="11"/>
  </w:num>
  <w:num w:numId="18" w16cid:durableId="1163664886">
    <w:abstractNumId w:val="14"/>
  </w:num>
  <w:num w:numId="19" w16cid:durableId="263197593">
    <w:abstractNumId w:val="22"/>
  </w:num>
  <w:num w:numId="20" w16cid:durableId="3827555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2"/>
  </w:num>
  <w:num w:numId="23" w16cid:durableId="770668145">
    <w:abstractNumId w:val="9"/>
  </w:num>
  <w:num w:numId="24" w16cid:durableId="9141637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1"/>
  </w:num>
  <w:num w:numId="26" w16cid:durableId="1417096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5143B"/>
    <w:rsid w:val="00065FB5"/>
    <w:rsid w:val="0007366E"/>
    <w:rsid w:val="00081938"/>
    <w:rsid w:val="000826A2"/>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14438"/>
    <w:rsid w:val="00116B30"/>
    <w:rsid w:val="0013398A"/>
    <w:rsid w:val="00137214"/>
    <w:rsid w:val="00143F0A"/>
    <w:rsid w:val="00144543"/>
    <w:rsid w:val="0016326D"/>
    <w:rsid w:val="001655CC"/>
    <w:rsid w:val="00180B74"/>
    <w:rsid w:val="00182190"/>
    <w:rsid w:val="00182321"/>
    <w:rsid w:val="0018718C"/>
    <w:rsid w:val="00187AE4"/>
    <w:rsid w:val="001B2E30"/>
    <w:rsid w:val="001B4CDA"/>
    <w:rsid w:val="001C23E4"/>
    <w:rsid w:val="001C30FC"/>
    <w:rsid w:val="001C724B"/>
    <w:rsid w:val="001E180F"/>
    <w:rsid w:val="001E265D"/>
    <w:rsid w:val="001E40B7"/>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65B2"/>
    <w:rsid w:val="00265C78"/>
    <w:rsid w:val="00267275"/>
    <w:rsid w:val="0027302B"/>
    <w:rsid w:val="002730E1"/>
    <w:rsid w:val="0027594D"/>
    <w:rsid w:val="00287194"/>
    <w:rsid w:val="00291E04"/>
    <w:rsid w:val="00292E45"/>
    <w:rsid w:val="002958BB"/>
    <w:rsid w:val="002A5296"/>
    <w:rsid w:val="002A7EF3"/>
    <w:rsid w:val="002B2F28"/>
    <w:rsid w:val="002C1D8E"/>
    <w:rsid w:val="002C306F"/>
    <w:rsid w:val="002D565D"/>
    <w:rsid w:val="002E30B4"/>
    <w:rsid w:val="002E5CC9"/>
    <w:rsid w:val="002E7E46"/>
    <w:rsid w:val="002F150F"/>
    <w:rsid w:val="002F5899"/>
    <w:rsid w:val="002F5DB3"/>
    <w:rsid w:val="002F668A"/>
    <w:rsid w:val="002F7B85"/>
    <w:rsid w:val="0030203B"/>
    <w:rsid w:val="0030754D"/>
    <w:rsid w:val="003246FC"/>
    <w:rsid w:val="00326F82"/>
    <w:rsid w:val="00344250"/>
    <w:rsid w:val="00345806"/>
    <w:rsid w:val="003458E8"/>
    <w:rsid w:val="003526F4"/>
    <w:rsid w:val="0035515A"/>
    <w:rsid w:val="00361AC5"/>
    <w:rsid w:val="00374734"/>
    <w:rsid w:val="00374C9A"/>
    <w:rsid w:val="003878AD"/>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5D2B"/>
    <w:rsid w:val="003D7C17"/>
    <w:rsid w:val="003E0871"/>
    <w:rsid w:val="003E37FF"/>
    <w:rsid w:val="003E3F03"/>
    <w:rsid w:val="003F323A"/>
    <w:rsid w:val="004057EF"/>
    <w:rsid w:val="00411D06"/>
    <w:rsid w:val="00415052"/>
    <w:rsid w:val="0042064D"/>
    <w:rsid w:val="00424533"/>
    <w:rsid w:val="0042552A"/>
    <w:rsid w:val="00436F20"/>
    <w:rsid w:val="00441BC8"/>
    <w:rsid w:val="004449D1"/>
    <w:rsid w:val="00455E02"/>
    <w:rsid w:val="00460E12"/>
    <w:rsid w:val="00475F01"/>
    <w:rsid w:val="00486A83"/>
    <w:rsid w:val="00493478"/>
    <w:rsid w:val="004A12DF"/>
    <w:rsid w:val="004A289E"/>
    <w:rsid w:val="004A41E7"/>
    <w:rsid w:val="004B6786"/>
    <w:rsid w:val="004B7356"/>
    <w:rsid w:val="004D5DE4"/>
    <w:rsid w:val="004E1254"/>
    <w:rsid w:val="004E20EF"/>
    <w:rsid w:val="004E2681"/>
    <w:rsid w:val="005022E5"/>
    <w:rsid w:val="0050253A"/>
    <w:rsid w:val="00514207"/>
    <w:rsid w:val="005261D9"/>
    <w:rsid w:val="0053327B"/>
    <w:rsid w:val="00534FA3"/>
    <w:rsid w:val="005415D7"/>
    <w:rsid w:val="00545EF4"/>
    <w:rsid w:val="00551571"/>
    <w:rsid w:val="00560E38"/>
    <w:rsid w:val="005618FC"/>
    <w:rsid w:val="005670BD"/>
    <w:rsid w:val="00583E57"/>
    <w:rsid w:val="00585440"/>
    <w:rsid w:val="00591748"/>
    <w:rsid w:val="005A62FD"/>
    <w:rsid w:val="005A6862"/>
    <w:rsid w:val="005B48F2"/>
    <w:rsid w:val="005C370D"/>
    <w:rsid w:val="005C512B"/>
    <w:rsid w:val="005D604F"/>
    <w:rsid w:val="005F668C"/>
    <w:rsid w:val="006022D1"/>
    <w:rsid w:val="00604ECC"/>
    <w:rsid w:val="0061153D"/>
    <w:rsid w:val="006121B1"/>
    <w:rsid w:val="006158B7"/>
    <w:rsid w:val="00615B2B"/>
    <w:rsid w:val="00621569"/>
    <w:rsid w:val="00626E80"/>
    <w:rsid w:val="00630B60"/>
    <w:rsid w:val="00643B42"/>
    <w:rsid w:val="00650BEE"/>
    <w:rsid w:val="00652553"/>
    <w:rsid w:val="00654E5A"/>
    <w:rsid w:val="00655280"/>
    <w:rsid w:val="0066218C"/>
    <w:rsid w:val="00682E50"/>
    <w:rsid w:val="006A161E"/>
    <w:rsid w:val="006B262A"/>
    <w:rsid w:val="006B6584"/>
    <w:rsid w:val="006B709D"/>
    <w:rsid w:val="006D00CE"/>
    <w:rsid w:val="006D2418"/>
    <w:rsid w:val="006D6ADB"/>
    <w:rsid w:val="006E5B1C"/>
    <w:rsid w:val="006E7CF3"/>
    <w:rsid w:val="00700671"/>
    <w:rsid w:val="00703359"/>
    <w:rsid w:val="0070651E"/>
    <w:rsid w:val="0073739D"/>
    <w:rsid w:val="007436FA"/>
    <w:rsid w:val="00754C08"/>
    <w:rsid w:val="0076177D"/>
    <w:rsid w:val="00764042"/>
    <w:rsid w:val="00777E3C"/>
    <w:rsid w:val="00780BC2"/>
    <w:rsid w:val="00793CE0"/>
    <w:rsid w:val="007A0DB0"/>
    <w:rsid w:val="007A20DA"/>
    <w:rsid w:val="007A30E0"/>
    <w:rsid w:val="007B02F0"/>
    <w:rsid w:val="007B6C84"/>
    <w:rsid w:val="007D1128"/>
    <w:rsid w:val="007D23F7"/>
    <w:rsid w:val="007D5A20"/>
    <w:rsid w:val="007E3107"/>
    <w:rsid w:val="007E5439"/>
    <w:rsid w:val="007E64AA"/>
    <w:rsid w:val="00807B2B"/>
    <w:rsid w:val="00816174"/>
    <w:rsid w:val="008230F2"/>
    <w:rsid w:val="00826A60"/>
    <w:rsid w:val="008342A5"/>
    <w:rsid w:val="0084154D"/>
    <w:rsid w:val="0084494D"/>
    <w:rsid w:val="0085093E"/>
    <w:rsid w:val="00850DD2"/>
    <w:rsid w:val="00853414"/>
    <w:rsid w:val="00861EB8"/>
    <w:rsid w:val="0086576B"/>
    <w:rsid w:val="00871AE0"/>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25BB5"/>
    <w:rsid w:val="00943AFA"/>
    <w:rsid w:val="00946CD6"/>
    <w:rsid w:val="009579B7"/>
    <w:rsid w:val="00957BF6"/>
    <w:rsid w:val="00967DB3"/>
    <w:rsid w:val="00972322"/>
    <w:rsid w:val="00974E85"/>
    <w:rsid w:val="009762C8"/>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500D"/>
    <w:rsid w:val="00A00614"/>
    <w:rsid w:val="00A04116"/>
    <w:rsid w:val="00A067A1"/>
    <w:rsid w:val="00A141D7"/>
    <w:rsid w:val="00A15707"/>
    <w:rsid w:val="00A16AD8"/>
    <w:rsid w:val="00A175D8"/>
    <w:rsid w:val="00A17E34"/>
    <w:rsid w:val="00A212BC"/>
    <w:rsid w:val="00A26D87"/>
    <w:rsid w:val="00A309F5"/>
    <w:rsid w:val="00A34D9D"/>
    <w:rsid w:val="00A415CB"/>
    <w:rsid w:val="00A47CEA"/>
    <w:rsid w:val="00A55A7D"/>
    <w:rsid w:val="00A6528B"/>
    <w:rsid w:val="00A70882"/>
    <w:rsid w:val="00A70952"/>
    <w:rsid w:val="00A70ED2"/>
    <w:rsid w:val="00A74246"/>
    <w:rsid w:val="00A81FFA"/>
    <w:rsid w:val="00A84A48"/>
    <w:rsid w:val="00A91B62"/>
    <w:rsid w:val="00A96B49"/>
    <w:rsid w:val="00A97473"/>
    <w:rsid w:val="00AA4EDA"/>
    <w:rsid w:val="00AA7A57"/>
    <w:rsid w:val="00AB103C"/>
    <w:rsid w:val="00AB1605"/>
    <w:rsid w:val="00AB7C13"/>
    <w:rsid w:val="00AD01D6"/>
    <w:rsid w:val="00AD5529"/>
    <w:rsid w:val="00AE1993"/>
    <w:rsid w:val="00AE34F6"/>
    <w:rsid w:val="00AE7A30"/>
    <w:rsid w:val="00B02930"/>
    <w:rsid w:val="00B0763D"/>
    <w:rsid w:val="00B157A5"/>
    <w:rsid w:val="00B24CAE"/>
    <w:rsid w:val="00B30D74"/>
    <w:rsid w:val="00B449AF"/>
    <w:rsid w:val="00B5286A"/>
    <w:rsid w:val="00B8066C"/>
    <w:rsid w:val="00B902E3"/>
    <w:rsid w:val="00B94888"/>
    <w:rsid w:val="00BA7D05"/>
    <w:rsid w:val="00BB2C83"/>
    <w:rsid w:val="00BB3772"/>
    <w:rsid w:val="00BC462C"/>
    <w:rsid w:val="00BE35C3"/>
    <w:rsid w:val="00BF0D1C"/>
    <w:rsid w:val="00C06B3D"/>
    <w:rsid w:val="00C24096"/>
    <w:rsid w:val="00C32290"/>
    <w:rsid w:val="00C471D2"/>
    <w:rsid w:val="00C57C63"/>
    <w:rsid w:val="00C75862"/>
    <w:rsid w:val="00C87615"/>
    <w:rsid w:val="00C9625C"/>
    <w:rsid w:val="00CB0CC7"/>
    <w:rsid w:val="00CC5616"/>
    <w:rsid w:val="00CC5B48"/>
    <w:rsid w:val="00CC7653"/>
    <w:rsid w:val="00CE7E28"/>
    <w:rsid w:val="00CF076F"/>
    <w:rsid w:val="00CF5636"/>
    <w:rsid w:val="00D00860"/>
    <w:rsid w:val="00D04B2D"/>
    <w:rsid w:val="00D0656B"/>
    <w:rsid w:val="00D0754D"/>
    <w:rsid w:val="00D10329"/>
    <w:rsid w:val="00D12ED6"/>
    <w:rsid w:val="00D31581"/>
    <w:rsid w:val="00D43902"/>
    <w:rsid w:val="00D459D5"/>
    <w:rsid w:val="00D54038"/>
    <w:rsid w:val="00D549E7"/>
    <w:rsid w:val="00D57668"/>
    <w:rsid w:val="00D711CC"/>
    <w:rsid w:val="00D86A40"/>
    <w:rsid w:val="00D925C9"/>
    <w:rsid w:val="00D92CE1"/>
    <w:rsid w:val="00D9537A"/>
    <w:rsid w:val="00DA3720"/>
    <w:rsid w:val="00DA549D"/>
    <w:rsid w:val="00DA7C88"/>
    <w:rsid w:val="00DB21A4"/>
    <w:rsid w:val="00DC5F60"/>
    <w:rsid w:val="00DC6477"/>
    <w:rsid w:val="00DD556E"/>
    <w:rsid w:val="00DD799F"/>
    <w:rsid w:val="00DE1C5C"/>
    <w:rsid w:val="00DF333A"/>
    <w:rsid w:val="00DF592A"/>
    <w:rsid w:val="00DF763D"/>
    <w:rsid w:val="00E033EF"/>
    <w:rsid w:val="00E0387A"/>
    <w:rsid w:val="00E22EB9"/>
    <w:rsid w:val="00E3545B"/>
    <w:rsid w:val="00E404D0"/>
    <w:rsid w:val="00E42A00"/>
    <w:rsid w:val="00E4392C"/>
    <w:rsid w:val="00E43D69"/>
    <w:rsid w:val="00E51AF0"/>
    <w:rsid w:val="00E6380A"/>
    <w:rsid w:val="00E655BD"/>
    <w:rsid w:val="00E70422"/>
    <w:rsid w:val="00E70C4A"/>
    <w:rsid w:val="00E7356D"/>
    <w:rsid w:val="00E80637"/>
    <w:rsid w:val="00E80880"/>
    <w:rsid w:val="00E84794"/>
    <w:rsid w:val="00E91E2A"/>
    <w:rsid w:val="00E92A3E"/>
    <w:rsid w:val="00E95BD1"/>
    <w:rsid w:val="00E96B89"/>
    <w:rsid w:val="00EB1659"/>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65AE"/>
    <w:rsid w:val="00F84AFF"/>
    <w:rsid w:val="00F852CF"/>
    <w:rsid w:val="00F936C2"/>
    <w:rsid w:val="00F96DE6"/>
    <w:rsid w:val="00FA4C75"/>
    <w:rsid w:val="00FA752F"/>
    <w:rsid w:val="00FB0524"/>
    <w:rsid w:val="00FB29AC"/>
    <w:rsid w:val="00FB2AF0"/>
    <w:rsid w:val="00FC455B"/>
    <w:rsid w:val="00FE5702"/>
    <w:rsid w:val="00FF031E"/>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4243</Words>
  <Characters>25461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4</cp:revision>
  <cp:lastPrinted>2017-06-07T12:45:00Z</cp:lastPrinted>
  <dcterms:created xsi:type="dcterms:W3CDTF">2022-09-22T14:00:00Z</dcterms:created>
  <dcterms:modified xsi:type="dcterms:W3CDTF">2022-11-14T12:37:00Z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