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103C8C34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……………...20</w:t>
      </w:r>
      <w:r w:rsidR="00D92347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5A7443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01023B2A" w:rsidR="00E70424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FD6D9B6" w14:textId="18524B78" w:rsidR="005A7443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11138442" w14:textId="77777777" w:rsidR="003F4428" w:rsidRPr="005A7443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0EF5C2F7" w:rsidR="003F4428" w:rsidRPr="005A7443" w:rsidRDefault="005A7443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1C51A9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986AD6">
        <w:rPr>
          <w:rFonts w:ascii="Arial" w:eastAsia="Times New Roman" w:hAnsi="Arial" w:cs="Arial"/>
          <w:b/>
          <w:snapToGrid w:val="0"/>
          <w:lang w:eastAsia="pl-PL"/>
        </w:rPr>
        <w:t>32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3D2CE02" w14:textId="77777777" w:rsidR="00E51717" w:rsidRDefault="00E51717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7E9ACDB6" w:rsidR="003F4428" w:rsidRPr="005A7443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5A744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C0C418D" w14:textId="71A53BAB" w:rsidR="00D92347" w:rsidRDefault="00E70424" w:rsidP="001B340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5A7443">
        <w:rPr>
          <w:rFonts w:ascii="Arial" w:eastAsia="Calibri" w:hAnsi="Arial" w:cs="Arial"/>
          <w:b/>
        </w:rPr>
        <w:t>Dotyczy:</w:t>
      </w:r>
      <w:r w:rsidRPr="005A7443">
        <w:rPr>
          <w:rFonts w:ascii="Arial" w:eastAsia="Calibri" w:hAnsi="Arial" w:cs="Arial"/>
        </w:rPr>
        <w:t xml:space="preserve"> </w:t>
      </w:r>
      <w:r w:rsidR="00986AD6">
        <w:rPr>
          <w:rFonts w:ascii="ArialMT" w:hAnsi="ArialMT" w:cs="ArialMT"/>
          <w:b/>
        </w:rPr>
        <w:t>Wykonanie wycen nieruchomości</w:t>
      </w:r>
      <w:r w:rsidR="00986AD6" w:rsidRPr="008B2B2F">
        <w:rPr>
          <w:rFonts w:ascii="ArialMT" w:hAnsi="ArialMT" w:cs="ArialMT"/>
          <w:b/>
        </w:rPr>
        <w:t>.</w:t>
      </w:r>
    </w:p>
    <w:p w14:paraId="2A484E05" w14:textId="6D3B7BA9" w:rsidR="00E70424" w:rsidRPr="005A7443" w:rsidRDefault="00E70424" w:rsidP="00D92347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653A10AE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</w:t>
      </w:r>
      <w:r w:rsidR="00D92347">
        <w:rPr>
          <w:rFonts w:ascii="Arial" w:eastAsia="Calibri" w:hAnsi="Arial" w:cs="Arial"/>
        </w:rPr>
        <w:t xml:space="preserve"> </w:t>
      </w:r>
      <w:r w:rsidRPr="005A7443">
        <w:rPr>
          <w:rFonts w:ascii="Arial" w:eastAsia="Calibri" w:hAnsi="Arial" w:cs="Arial"/>
        </w:rPr>
        <w:t>art. 260 ust. 2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451A52">
        <w:rPr>
          <w:rFonts w:ascii="Arial" w:eastAsia="Calibri" w:hAnsi="Arial" w:cs="Arial"/>
        </w:rPr>
        <w:t>(</w:t>
      </w:r>
      <w:proofErr w:type="spellStart"/>
      <w:r w:rsidR="00451A52">
        <w:rPr>
          <w:rFonts w:ascii="Arial" w:eastAsia="Calibri" w:hAnsi="Arial" w:cs="Arial"/>
        </w:rPr>
        <w:t>t.j</w:t>
      </w:r>
      <w:proofErr w:type="spellEnd"/>
      <w:r w:rsidR="00451A52">
        <w:rPr>
          <w:rFonts w:ascii="Arial" w:eastAsia="Calibri" w:hAnsi="Arial" w:cs="Arial"/>
        </w:rPr>
        <w:t>.: Dz.U. z 202</w:t>
      </w:r>
      <w:r w:rsidR="00986AD6">
        <w:rPr>
          <w:rFonts w:ascii="Arial" w:eastAsia="Calibri" w:hAnsi="Arial" w:cs="Arial"/>
        </w:rPr>
        <w:t>3</w:t>
      </w:r>
      <w:r w:rsidR="00451A52">
        <w:rPr>
          <w:rFonts w:ascii="Arial" w:eastAsia="Calibri" w:hAnsi="Arial" w:cs="Arial"/>
        </w:rPr>
        <w:t xml:space="preserve"> r., poz.</w:t>
      </w:r>
      <w:r w:rsidR="00986AD6">
        <w:rPr>
          <w:rFonts w:ascii="Arial" w:eastAsia="Calibri" w:hAnsi="Arial" w:cs="Arial"/>
        </w:rPr>
        <w:t xml:space="preserve"> 1605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Pr="005A7443">
        <w:rPr>
          <w:rFonts w:ascii="Arial" w:eastAsia="Calibri" w:hAnsi="Arial" w:cs="Arial"/>
        </w:rPr>
        <w:t xml:space="preserve"> ustawa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, zamawiający informuje, że dokonał </w:t>
      </w:r>
      <w:r w:rsidR="00D92347">
        <w:rPr>
          <w:rFonts w:ascii="Arial" w:eastAsia="Calibri" w:hAnsi="Arial" w:cs="Arial"/>
        </w:rPr>
        <w:t>unieważnienia postępowania</w:t>
      </w:r>
      <w:r w:rsidRPr="005A7443">
        <w:rPr>
          <w:rFonts w:ascii="Arial" w:eastAsia="Calibri" w:hAnsi="Arial" w:cs="Arial"/>
        </w:rPr>
        <w:t xml:space="preserve">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0472F0F4" w14:textId="35519B98" w:rsidR="00E70424" w:rsidRDefault="00D9234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</w:t>
      </w:r>
      <w:r w:rsidR="00986AD6">
        <w:rPr>
          <w:rFonts w:ascii="Arial" w:eastAsia="Calibri" w:hAnsi="Arial" w:cs="Arial"/>
        </w:rPr>
        <w:t>2</w:t>
      </w:r>
      <w:r w:rsidR="00E51717">
        <w:rPr>
          <w:rFonts w:ascii="Arial" w:eastAsia="Calibri" w:hAnsi="Arial" w:cs="Arial"/>
        </w:rPr>
        <w:t xml:space="preserve"> </w:t>
      </w:r>
      <w:proofErr w:type="spellStart"/>
      <w:r w:rsidR="00E51717">
        <w:rPr>
          <w:rFonts w:ascii="Arial" w:eastAsia="Calibri" w:hAnsi="Arial" w:cs="Arial"/>
        </w:rPr>
        <w:t>Pzp</w:t>
      </w:r>
      <w:proofErr w:type="spellEnd"/>
    </w:p>
    <w:p w14:paraId="2F3AD219" w14:textId="77777777" w:rsidR="00E51717" w:rsidRPr="005A7443" w:rsidRDefault="00E5171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6196425E" w14:textId="0288ADE8" w:rsidR="0090242F" w:rsidRDefault="00986AD6" w:rsidP="0090242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postępowaniu została złożona jedna oferta, która została odrzucona na podst. </w:t>
      </w:r>
      <w:r w:rsidRPr="009B7631">
        <w:rPr>
          <w:rFonts w:ascii="Arial" w:hAnsi="Arial" w:cs="Arial"/>
        </w:rPr>
        <w:t xml:space="preserve">art. 226 ust. 1 pkt </w:t>
      </w:r>
      <w:r>
        <w:rPr>
          <w:rFonts w:ascii="Arial" w:hAnsi="Arial" w:cs="Arial"/>
        </w:rPr>
        <w:t xml:space="preserve">10) </w:t>
      </w:r>
      <w:r w:rsidRPr="009B7631">
        <w:rPr>
          <w:rFonts w:ascii="Arial" w:hAnsi="Arial" w:cs="Arial"/>
        </w:rPr>
        <w:t>ustawy z dnia 11 września 2019 r. Prawo zamówień publicznych (Dz. U. z 20</w:t>
      </w:r>
      <w:r>
        <w:rPr>
          <w:rFonts w:ascii="Arial" w:hAnsi="Arial" w:cs="Arial"/>
        </w:rPr>
        <w:t>23</w:t>
      </w:r>
      <w:r w:rsidRPr="009B763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1605</w:t>
      </w:r>
      <w:r w:rsidRPr="009B763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2AAE9E1" w14:textId="77777777" w:rsidR="00E51717" w:rsidRPr="005A7443" w:rsidRDefault="00E51717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 xml:space="preserve">ziale IX ustawy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219AE331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0A923C" w14:textId="0698F3EC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4D25C55" w14:textId="052CFA2E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9866D43" w14:textId="77777777" w:rsidR="00D92347" w:rsidRPr="005A7443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165396"/>
    <w:rsid w:val="001B3400"/>
    <w:rsid w:val="001C51A9"/>
    <w:rsid w:val="003F4428"/>
    <w:rsid w:val="00451A52"/>
    <w:rsid w:val="005A7443"/>
    <w:rsid w:val="00630C35"/>
    <w:rsid w:val="00671539"/>
    <w:rsid w:val="00836E0C"/>
    <w:rsid w:val="008732F2"/>
    <w:rsid w:val="0090242F"/>
    <w:rsid w:val="00942452"/>
    <w:rsid w:val="00986AD6"/>
    <w:rsid w:val="00A232D2"/>
    <w:rsid w:val="00A74E05"/>
    <w:rsid w:val="00AD543C"/>
    <w:rsid w:val="00D044F8"/>
    <w:rsid w:val="00D9036D"/>
    <w:rsid w:val="00D92347"/>
    <w:rsid w:val="00E51717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2023-08-28T07:04:00Z</dcterms:created>
  <dcterms:modified xsi:type="dcterms:W3CDTF">2023-08-28T07:04:00Z</dcterms:modified>
</cp:coreProperties>
</file>