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86A2F">
        <w:rPr>
          <w:rFonts w:asciiTheme="minorHAnsi" w:hAnsiTheme="minorHAnsi" w:cstheme="minorHAnsi"/>
          <w:sz w:val="24"/>
          <w:szCs w:val="24"/>
        </w:rPr>
        <w:t>0</w:t>
      </w:r>
      <w:r w:rsidR="000D609F">
        <w:rPr>
          <w:rFonts w:asciiTheme="minorHAnsi" w:hAnsiTheme="minorHAnsi" w:cstheme="minorHAnsi"/>
          <w:sz w:val="24"/>
          <w:szCs w:val="24"/>
        </w:rPr>
        <w:t>1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B86A2F">
        <w:rPr>
          <w:rFonts w:asciiTheme="minorHAnsi" w:hAnsiTheme="minorHAnsi" w:cstheme="minorHAnsi"/>
          <w:sz w:val="24"/>
          <w:szCs w:val="24"/>
        </w:rPr>
        <w:t>4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0438FD">
        <w:rPr>
          <w:rFonts w:asciiTheme="minorHAnsi" w:hAnsiTheme="minorHAnsi" w:cstheme="minorHAnsi"/>
          <w:sz w:val="24"/>
          <w:szCs w:val="24"/>
        </w:rPr>
        <w:t>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najkorzystniejszej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0D609F">
        <w:rPr>
          <w:rFonts w:asciiTheme="minorHAnsi" w:hAnsiTheme="minorHAnsi" w:cstheme="minorHAnsi"/>
          <w:b/>
          <w:szCs w:val="24"/>
        </w:rPr>
        <w:t xml:space="preserve">7 </w:t>
      </w:r>
      <w:r w:rsidR="007D5DF4">
        <w:rPr>
          <w:rFonts w:asciiTheme="minorHAnsi" w:hAnsiTheme="minorHAnsi" w:cstheme="minorHAnsi"/>
          <w:b/>
          <w:szCs w:val="24"/>
        </w:rPr>
        <w:br/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21057B" w:rsidRPr="0021057B">
        <w:rPr>
          <w:rFonts w:ascii="Calibri" w:hAnsi="Calibri" w:cs="Calibri"/>
          <w:b/>
          <w:szCs w:val="24"/>
        </w:rPr>
        <w:t>Dostawa mebli biurowych dla Uniwersytetu Humanistyczno-Przyrodniczego im.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pierwotnie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zadań </w:t>
      </w:r>
      <w:r w:rsidR="000D609F">
        <w:rPr>
          <w:rFonts w:asciiTheme="minorHAnsi" w:hAnsiTheme="minorHAnsi" w:cstheme="minorHAnsi"/>
          <w:sz w:val="24"/>
          <w:szCs w:val="24"/>
        </w:rPr>
        <w:t>7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 xml:space="preserve">na podstawie art. 263 ustawy z dnia 11.09.2019 r. -Prawo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 xml:space="preserve">2021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E92BA6">
        <w:rPr>
          <w:rFonts w:asciiTheme="minorHAnsi" w:hAnsiTheme="minorHAnsi" w:cstheme="minorHAnsi"/>
          <w:sz w:val="24"/>
          <w:szCs w:val="24"/>
        </w:rPr>
        <w:t>1129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BD7DAC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amawiający dokonał ponownego badania i oceny ofert </w:t>
      </w:r>
      <w:r w:rsidR="007D5DF4">
        <w:rPr>
          <w:rFonts w:asciiTheme="minorHAnsi" w:hAnsiTheme="minorHAnsi" w:cstheme="minorHAnsi"/>
          <w:sz w:val="24"/>
          <w:szCs w:val="24"/>
        </w:rPr>
        <w:t xml:space="preserve">w zakresie zadań numer </w:t>
      </w:r>
      <w:r w:rsidR="000D609F">
        <w:rPr>
          <w:rFonts w:asciiTheme="minorHAnsi" w:hAnsiTheme="minorHAnsi" w:cstheme="minorHAnsi"/>
          <w:sz w:val="24"/>
          <w:szCs w:val="24"/>
        </w:rPr>
        <w:t xml:space="preserve">7 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spośród ofert pozostałych w 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ykonawców i </w:t>
      </w:r>
      <w:r w:rsidR="007D5DF4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>amawiający</w:t>
      </w:r>
      <w:r w:rsidR="00133B32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dokonał wyboru oferty złożonej przez:</w:t>
      </w:r>
    </w:p>
    <w:p w:rsidR="000D609F" w:rsidRDefault="000D609F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D609F" w:rsidRPr="00D80A89" w:rsidRDefault="000D609F" w:rsidP="000D609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zakresie zada</w:t>
      </w:r>
      <w:r>
        <w:rPr>
          <w:rFonts w:asciiTheme="minorHAnsi" w:hAnsiTheme="minorHAnsi" w:cstheme="minorHAnsi"/>
          <w:b/>
          <w:sz w:val="24"/>
          <w:szCs w:val="24"/>
        </w:rPr>
        <w:t>nia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0D609F" w:rsidRPr="00B25DF8" w:rsidRDefault="000D609F" w:rsidP="000D609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5DF8">
        <w:rPr>
          <w:rFonts w:asciiTheme="minorHAnsi" w:hAnsiTheme="minorHAnsi" w:cstheme="minorHAnsi"/>
          <w:bCs/>
          <w:color w:val="000000"/>
          <w:sz w:val="24"/>
          <w:szCs w:val="24"/>
        </w:rPr>
        <w:t>Masłoń Małgorzata EURO-MEBLE</w:t>
      </w:r>
    </w:p>
    <w:p w:rsidR="000D609F" w:rsidRPr="00B25DF8" w:rsidRDefault="000D609F" w:rsidP="000D609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5DF8">
        <w:rPr>
          <w:rFonts w:asciiTheme="minorHAnsi" w:hAnsiTheme="minorHAnsi" w:cstheme="minorHAnsi"/>
          <w:bCs/>
          <w:color w:val="000000"/>
          <w:sz w:val="24"/>
          <w:szCs w:val="24"/>
        </w:rPr>
        <w:t>Ulica Biskupa Herberta Bednorza 2a-6</w:t>
      </w:r>
    </w:p>
    <w:p w:rsidR="000D609F" w:rsidRPr="00B25DF8" w:rsidRDefault="000D609F" w:rsidP="000D609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5DF8">
        <w:rPr>
          <w:rFonts w:asciiTheme="minorHAnsi" w:hAnsiTheme="minorHAnsi" w:cstheme="minorHAnsi"/>
          <w:bCs/>
          <w:color w:val="000000"/>
          <w:sz w:val="24"/>
          <w:szCs w:val="24"/>
        </w:rPr>
        <w:t>40-384 Katowice</w:t>
      </w:r>
    </w:p>
    <w:p w:rsidR="000D609F" w:rsidRDefault="000D609F" w:rsidP="000D609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25DF8">
        <w:rPr>
          <w:rFonts w:cstheme="minorHAnsi"/>
          <w:bCs/>
          <w:color w:val="000000"/>
          <w:sz w:val="24"/>
          <w:szCs w:val="24"/>
        </w:rPr>
        <w:t>NIP: 6440015569</w:t>
      </w:r>
    </w:p>
    <w:p w:rsidR="00A90A6B" w:rsidRPr="00D80A89" w:rsidRDefault="00A90A6B" w:rsidP="00A90A6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Dokonując wyboru oferty</w:t>
      </w:r>
      <w:r w:rsidR="0021057B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D80A89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Cen</w:t>
      </w:r>
      <w:r w:rsidR="007D5DF4">
        <w:rPr>
          <w:rFonts w:asciiTheme="minorHAnsi" w:hAnsiTheme="minorHAnsi" w:cstheme="minorHAnsi"/>
          <w:sz w:val="24"/>
          <w:szCs w:val="24"/>
        </w:rPr>
        <w:t>a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wybran</w:t>
      </w:r>
      <w:r w:rsidR="007D5DF4">
        <w:rPr>
          <w:rFonts w:asciiTheme="minorHAnsi" w:hAnsiTheme="minorHAnsi" w:cstheme="minorHAnsi"/>
          <w:sz w:val="24"/>
          <w:szCs w:val="24"/>
        </w:rPr>
        <w:t>ej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ofert</w:t>
      </w:r>
      <w:r w:rsidR="007D5DF4">
        <w:rPr>
          <w:rFonts w:asciiTheme="minorHAnsi" w:hAnsiTheme="minorHAnsi" w:cstheme="minorHAnsi"/>
          <w:sz w:val="24"/>
          <w:szCs w:val="24"/>
        </w:rPr>
        <w:t>y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mie</w:t>
      </w:r>
      <w:r w:rsidR="007D5DF4">
        <w:rPr>
          <w:rFonts w:asciiTheme="minorHAnsi" w:hAnsiTheme="minorHAnsi" w:cstheme="minorHAnsi"/>
          <w:sz w:val="24"/>
          <w:szCs w:val="24"/>
        </w:rPr>
        <w:t>ści</w:t>
      </w:r>
      <w:r w:rsidRPr="00D80A89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9526799"/>
      <w:r w:rsidRPr="00D80A89">
        <w:rPr>
          <w:rFonts w:asciiTheme="minorHAnsi" w:hAnsiTheme="minorHAnsi" w:cstheme="minorHAnsi"/>
          <w:sz w:val="24"/>
          <w:szCs w:val="24"/>
        </w:rPr>
        <w:t>Zestawienie ofert:</w:t>
      </w:r>
    </w:p>
    <w:p w:rsidR="000438FD" w:rsidRDefault="000438FD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:rsidR="000D609F" w:rsidRPr="000D609F" w:rsidRDefault="000D609F" w:rsidP="000D609F">
      <w:pPr>
        <w:rPr>
          <w:rFonts w:cs="Calibri"/>
          <w:b/>
          <w:sz w:val="24"/>
          <w:szCs w:val="24"/>
        </w:rPr>
      </w:pPr>
      <w:r w:rsidRPr="000D609F">
        <w:rPr>
          <w:rFonts w:cs="Calibri"/>
          <w:b/>
          <w:sz w:val="24"/>
          <w:szCs w:val="24"/>
        </w:rPr>
        <w:t>W zakresie zadania numer 7: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0D609F" w:rsidRPr="00B25DF8" w:rsidTr="00EB2E1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0D609F" w:rsidRPr="00B25DF8" w:rsidRDefault="000D609F" w:rsidP="00EB2E1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D609F" w:rsidRPr="00B25DF8" w:rsidRDefault="000D609F" w:rsidP="00EB2E1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09F" w:rsidRPr="00B25DF8" w:rsidRDefault="000D609F" w:rsidP="00EB2E1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Masłoń Małgorzata EURO-MEBLE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Ulica Biskupa Herberta Bednorza 2a-6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40-384 Katowice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bCs/>
                <w:color w:val="000000"/>
                <w:sz w:val="24"/>
                <w:szCs w:val="24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>2 214,00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KOMA R. Kozakiewicz Spółka jawna</w:t>
            </w:r>
          </w:p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Chorzowska 3 lokal 3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26-600 Radom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2 460,00 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Lobby Meble Spółka cywilna Tomasz </w:t>
            </w:r>
            <w:proofErr w:type="spellStart"/>
            <w:r w:rsidRPr="00B25DF8">
              <w:rPr>
                <w:rFonts w:cstheme="minorHAnsi"/>
                <w:color w:val="000000"/>
                <w:sz w:val="24"/>
                <w:szCs w:val="24"/>
              </w:rPr>
              <w:t>Madlewski</w:t>
            </w:r>
            <w:proofErr w:type="spellEnd"/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, Krzysztof </w:t>
            </w:r>
            <w:proofErr w:type="spellStart"/>
            <w:r w:rsidRPr="00B25DF8">
              <w:rPr>
                <w:rFonts w:cstheme="minorHAnsi"/>
                <w:color w:val="000000"/>
                <w:sz w:val="24"/>
                <w:szCs w:val="24"/>
              </w:rPr>
              <w:t>Łudzik</w:t>
            </w:r>
            <w:proofErr w:type="spellEnd"/>
            <w:r w:rsidRPr="00B25DF8">
              <w:rPr>
                <w:rFonts w:cstheme="minorHAnsi"/>
                <w:color w:val="000000"/>
                <w:sz w:val="24"/>
                <w:szCs w:val="24"/>
              </w:rPr>
              <w:br/>
              <w:t>ulica Pod Fortem 2F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31-302 Kraków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br/>
              <w:t xml:space="preserve">NIP: </w:t>
            </w:r>
            <w:r w:rsidRPr="00B25DF8">
              <w:rPr>
                <w:rStyle w:val="hgkelc"/>
                <w:rFonts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Cena brutto: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2 767,50 </w:t>
            </w:r>
            <w:r w:rsidRPr="00B25DF8">
              <w:rPr>
                <w:rFonts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TRONUS Polska Spółka z ograniczoną odpowiedzialnością 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Oferta odrzucona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Przedsiębiorstwo Produkcyjno-Handlowo-Usługowe „Studio 7” Piotr Chodakowski, Miąsowa 19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28-305 Sobków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cstheme="minorHAnsi"/>
                <w:sz w:val="24"/>
                <w:szCs w:val="24"/>
              </w:rPr>
              <w:t>6561532370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Oferta odrzucona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"Drzewiarz-Bis" Spółka z ograniczoną odpowiedzialnością</w:t>
            </w:r>
          </w:p>
          <w:p w:rsidR="000D609F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ulica Kardynała Wyszyńskiego 46a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>87-600 Lipno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color w:val="000000"/>
                <w:sz w:val="24"/>
                <w:szCs w:val="24"/>
              </w:rPr>
              <w:t xml:space="preserve">NIP: </w:t>
            </w:r>
            <w:r w:rsidRPr="00B25DF8">
              <w:rPr>
                <w:rFonts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Oferta odrzucona</w:t>
            </w:r>
          </w:p>
        </w:tc>
      </w:tr>
      <w:tr w:rsidR="000D609F" w:rsidRPr="00B25DF8" w:rsidTr="00EB2E1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0D609F" w:rsidRDefault="000D609F" w:rsidP="00EB2E17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„KAL-SPORT” Paweł Kalita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Aleja Tadeusza Rejtana 8</w:t>
            </w:r>
          </w:p>
          <w:p w:rsidR="000D609F" w:rsidRPr="00B25DF8" w:rsidRDefault="000D609F" w:rsidP="00EB2E1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35-310 Rzeszów</w:t>
            </w:r>
          </w:p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25DF8">
              <w:rPr>
                <w:rFonts w:cstheme="minorHAnsi"/>
                <w:bCs/>
                <w:color w:val="000000"/>
                <w:sz w:val="24"/>
                <w:szCs w:val="24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609F" w:rsidRPr="00B25DF8" w:rsidRDefault="000D609F" w:rsidP="00EB2E1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Wykonawca uchylił się od zawarcia umowy</w:t>
            </w:r>
          </w:p>
        </w:tc>
      </w:tr>
    </w:tbl>
    <w:p w:rsidR="000D609F" w:rsidRDefault="000D609F" w:rsidP="000D609F">
      <w:pPr>
        <w:rPr>
          <w:rFonts w:cs="Calibri"/>
          <w:sz w:val="24"/>
          <w:szCs w:val="24"/>
        </w:rPr>
      </w:pPr>
    </w:p>
    <w:p w:rsidR="000D609F" w:rsidRPr="005B3C60" w:rsidRDefault="000D609F" w:rsidP="000D609F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1B50F5" w:rsidRPr="007D5DF4" w:rsidRDefault="001B50F5" w:rsidP="001B50F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DF4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1B50F5" w:rsidRPr="007D5DF4" w:rsidRDefault="001B50F5" w:rsidP="001B50F5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50F5" w:rsidRPr="007D5DF4" w:rsidRDefault="001B50F5" w:rsidP="001B50F5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5DF4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7D5DF4" w:rsidRPr="007D5DF4">
        <w:rPr>
          <w:rFonts w:asciiTheme="minorHAnsi" w:hAnsiTheme="minorHAnsi" w:cstheme="minorHAnsi"/>
          <w:b/>
          <w:sz w:val="24"/>
          <w:szCs w:val="24"/>
        </w:rPr>
        <w:t xml:space="preserve">numer </w:t>
      </w:r>
      <w:r w:rsidR="000D609F">
        <w:rPr>
          <w:rFonts w:asciiTheme="minorHAnsi" w:hAnsiTheme="minorHAnsi" w:cstheme="minorHAnsi"/>
          <w:b/>
          <w:sz w:val="24"/>
          <w:szCs w:val="24"/>
        </w:rPr>
        <w:t>7</w:t>
      </w:r>
      <w:r w:rsidRPr="007D5DF4">
        <w:rPr>
          <w:rFonts w:asciiTheme="minorHAnsi" w:hAnsiTheme="minorHAnsi" w:cstheme="minorHAnsi"/>
          <w:b/>
          <w:sz w:val="24"/>
          <w:szCs w:val="24"/>
        </w:rPr>
        <w:t>:</w:t>
      </w:r>
    </w:p>
    <w:p w:rsidR="001B50F5" w:rsidRPr="007D5DF4" w:rsidRDefault="001B50F5" w:rsidP="001B50F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09F" w:rsidRDefault="000D609F" w:rsidP="000D609F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sz w:val="24"/>
          <w:szCs w:val="24"/>
        </w:rPr>
      </w:pPr>
      <w:r w:rsidRPr="00A0366C">
        <w:rPr>
          <w:rFonts w:cstheme="minorHAnsi"/>
          <w:sz w:val="24"/>
          <w:szCs w:val="24"/>
        </w:rPr>
        <w:t xml:space="preserve">W przedmiotowym postępowaniu, w zakresie zadania numer 7, Zamawiający odrzucił ofertę Wykonawcy </w:t>
      </w:r>
      <w:r w:rsidRPr="00A0366C">
        <w:rPr>
          <w:rFonts w:cstheme="minorHAnsi"/>
          <w:b/>
          <w:sz w:val="24"/>
          <w:szCs w:val="24"/>
        </w:rPr>
        <w:t>DRZEWIARZ-BIS Sp. z o.o.</w:t>
      </w:r>
      <w:r w:rsidRPr="00A0366C">
        <w:rPr>
          <w:rFonts w:cstheme="minorHAnsi"/>
          <w:sz w:val="24"/>
          <w:szCs w:val="24"/>
        </w:rPr>
        <w:t xml:space="preserve"> </w:t>
      </w:r>
      <w:r w:rsidRPr="00A0366C">
        <w:rPr>
          <w:rFonts w:cstheme="minorHAnsi"/>
          <w:sz w:val="24"/>
          <w:szCs w:val="24"/>
        </w:rPr>
        <w:br/>
        <w:t xml:space="preserve">Zamawiający działając na podstawie art. 224 ust. 1 i 2 ustawy Prawo zamówień publicznych, wezwał Wykonawcę do udzielenia wyjaśnień, w tym złożenia dowodów, w zakresie wyliczenia ceny oferty dla zadania numer 7 oraz jej istotnych części składowych w celu ustalenia, czy oferta zawiera rażąco niską cenę w stosunku do przedmiotu zamówienia. W zakresie zadania numer 7 </w:t>
      </w:r>
      <w:r w:rsidRPr="00A0366C">
        <w:rPr>
          <w:rFonts w:cstheme="minorHAnsi"/>
          <w:bCs/>
          <w:sz w:val="24"/>
          <w:szCs w:val="24"/>
        </w:rPr>
        <w:t xml:space="preserve">oferowana cena jest niższa o ponad 30% od średniej arytmetycznej cen wszystkich złożonych ofert niepodlegających odrzuceniu na podstawie art. 226 ust. 1 punkt 1 i 10 Ustawy Prawo zamówień publicznych oraz jest niższa o ponad 30% od wartości zamówienia powiększonej o należny podatek od towarów i usług, ustalonej przed wszczęciem postępowania. </w:t>
      </w:r>
      <w:r w:rsidRPr="00A0366C">
        <w:rPr>
          <w:rFonts w:cstheme="minorHAnsi"/>
          <w:bCs/>
          <w:sz w:val="24"/>
          <w:szCs w:val="24"/>
          <w:lang w:eastAsia="pl-PL"/>
        </w:rPr>
        <w:t>Wezwanie do wyjaśnień obliguje do przedstawienia szczegółowych wyliczeń i poparcia ich dowodami potwierdzającymi ich realność</w:t>
      </w:r>
      <w:r w:rsidRPr="00A0366C">
        <w:rPr>
          <w:rFonts w:cstheme="minorHAnsi"/>
          <w:sz w:val="24"/>
          <w:szCs w:val="24"/>
          <w:lang w:eastAsia="pl-PL"/>
        </w:rPr>
        <w:t xml:space="preserve">. 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Krajowa </w:t>
      </w:r>
      <w:r w:rsidRPr="00A0366C">
        <w:rPr>
          <w:rFonts w:eastAsia="Times New Roman" w:cstheme="minorHAnsi"/>
          <w:sz w:val="24"/>
          <w:szCs w:val="24"/>
          <w:lang w:eastAsia="pl-PL"/>
        </w:rPr>
        <w:lastRenderedPageBreak/>
        <w:t xml:space="preserve">Izba Odwoławcza i sądy </w:t>
      </w:r>
      <w:r w:rsidRPr="00A0366C">
        <w:rPr>
          <w:rFonts w:cstheme="minorHAnsi"/>
          <w:sz w:val="24"/>
          <w:szCs w:val="24"/>
          <w:lang w:eastAsia="pl-PL"/>
        </w:rPr>
        <w:t>powszechne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366C">
        <w:rPr>
          <w:rFonts w:cstheme="minorHAnsi"/>
          <w:sz w:val="24"/>
          <w:szCs w:val="24"/>
          <w:lang w:eastAsia="pl-PL"/>
        </w:rPr>
        <w:t>stoją na stanowisku, iż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366C">
        <w:rPr>
          <w:rFonts w:eastAsia="Times New Roman" w:cstheme="minorHAnsi"/>
          <w:bCs/>
          <w:sz w:val="24"/>
          <w:szCs w:val="24"/>
          <w:lang w:eastAsia="pl-PL"/>
        </w:rPr>
        <w:t xml:space="preserve">wyjaśnienia składane w odpowiedzi na wezwanie do wyjaśnień rażąco niskiej ceny powinny być wyczerpujące </w:t>
      </w:r>
      <w:r w:rsidRPr="00A0366C">
        <w:rPr>
          <w:rFonts w:cstheme="minorHAnsi"/>
          <w:bCs/>
          <w:sz w:val="24"/>
          <w:szCs w:val="24"/>
          <w:lang w:eastAsia="pl-PL"/>
        </w:rPr>
        <w:t>oraz</w:t>
      </w:r>
      <w:r w:rsidRPr="00A0366C">
        <w:rPr>
          <w:rFonts w:eastAsia="Times New Roman" w:cstheme="minorHAnsi"/>
          <w:bCs/>
          <w:sz w:val="24"/>
          <w:szCs w:val="24"/>
          <w:lang w:eastAsia="pl-PL"/>
        </w:rPr>
        <w:t xml:space="preserve"> szczegółowe</w:t>
      </w:r>
      <w:r w:rsidRPr="00A0366C">
        <w:rPr>
          <w:rFonts w:eastAsia="Times New Roman" w:cstheme="minorHAnsi"/>
          <w:sz w:val="24"/>
          <w:szCs w:val="24"/>
          <w:lang w:eastAsia="pl-PL"/>
        </w:rPr>
        <w:t>, odnoszące się do konkretnych okoliczności złożonej oferty,</w:t>
      </w:r>
      <w:r w:rsidRPr="00A0366C">
        <w:rPr>
          <w:rFonts w:cstheme="minorHAnsi"/>
          <w:sz w:val="24"/>
          <w:szCs w:val="24"/>
          <w:lang w:eastAsia="pl-PL"/>
        </w:rPr>
        <w:t xml:space="preserve"> jak również powinny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zawierać wskazanie konkretnych elementów mających wpływ na wysokość zaoferowanej ceny</w:t>
      </w:r>
      <w:r w:rsidRPr="00A0366C">
        <w:rPr>
          <w:rFonts w:cstheme="minorHAnsi"/>
          <w:sz w:val="24"/>
          <w:szCs w:val="24"/>
          <w:lang w:eastAsia="pl-PL"/>
        </w:rPr>
        <w:t>. Ni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e jest wystarczające złożenie wyjaśnień rażąco niskiej ceny wymieniających </w:t>
      </w:r>
      <w:r w:rsidRPr="00A0366C">
        <w:rPr>
          <w:rFonts w:cstheme="minorHAnsi"/>
          <w:sz w:val="24"/>
          <w:szCs w:val="24"/>
          <w:lang w:eastAsia="pl-PL"/>
        </w:rPr>
        <w:t>wyłącznie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wysokość ponoszonych kosztów, bez udowodnienia prawidłowości ich </w:t>
      </w:r>
      <w:r w:rsidRPr="00A0366C">
        <w:rPr>
          <w:rFonts w:cstheme="minorHAnsi"/>
          <w:sz w:val="24"/>
          <w:szCs w:val="24"/>
          <w:lang w:eastAsia="pl-PL"/>
        </w:rPr>
        <w:t>wyliczenia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366C">
        <w:rPr>
          <w:rFonts w:cstheme="minorHAnsi"/>
          <w:sz w:val="24"/>
          <w:szCs w:val="24"/>
          <w:lang w:eastAsia="pl-PL"/>
        </w:rPr>
        <w:t>odpowiednimi dokumentami</w:t>
      </w:r>
      <w:r w:rsidRPr="00A0366C">
        <w:rPr>
          <w:rFonts w:eastAsia="Times New Roman" w:cstheme="minorHAnsi"/>
          <w:sz w:val="24"/>
          <w:szCs w:val="24"/>
          <w:lang w:eastAsia="pl-PL"/>
        </w:rPr>
        <w:t>.</w:t>
      </w:r>
      <w:r w:rsidRPr="00A0366C">
        <w:rPr>
          <w:rFonts w:cstheme="minorHAnsi"/>
          <w:sz w:val="24"/>
          <w:szCs w:val="24"/>
          <w:lang w:eastAsia="pl-PL"/>
        </w:rPr>
        <w:t xml:space="preserve"> 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Wykonawca, wskazując elementy </w:t>
      </w:r>
      <w:r w:rsidRPr="00A0366C">
        <w:rPr>
          <w:rFonts w:cstheme="minorHAnsi"/>
          <w:sz w:val="24"/>
          <w:szCs w:val="24"/>
          <w:lang w:eastAsia="pl-PL"/>
        </w:rPr>
        <w:t xml:space="preserve">składające się na wartość </w:t>
      </w:r>
      <w:r w:rsidRPr="00A0366C">
        <w:rPr>
          <w:rFonts w:eastAsia="Times New Roman" w:cstheme="minorHAnsi"/>
          <w:sz w:val="24"/>
          <w:szCs w:val="24"/>
          <w:lang w:eastAsia="pl-PL"/>
        </w:rPr>
        <w:t>oferty</w:t>
      </w:r>
      <w:r w:rsidRPr="00A0366C">
        <w:rPr>
          <w:rFonts w:cstheme="minorHAnsi"/>
          <w:sz w:val="24"/>
          <w:szCs w:val="24"/>
          <w:lang w:eastAsia="pl-PL"/>
        </w:rPr>
        <w:t xml:space="preserve">, które mają 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wpływ na wysokość zaoferowanej ceny, </w:t>
      </w:r>
      <w:r w:rsidRPr="00A0366C">
        <w:rPr>
          <w:rFonts w:cstheme="minorHAnsi"/>
          <w:sz w:val="24"/>
          <w:szCs w:val="24"/>
          <w:lang w:eastAsia="pl-PL"/>
        </w:rPr>
        <w:t>poza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ich wymienieni</w:t>
      </w:r>
      <w:r w:rsidRPr="00A0366C">
        <w:rPr>
          <w:rFonts w:cstheme="minorHAnsi"/>
          <w:sz w:val="24"/>
          <w:szCs w:val="24"/>
          <w:lang w:eastAsia="pl-PL"/>
        </w:rPr>
        <w:t>em</w:t>
      </w:r>
      <w:r w:rsidRPr="00A0366C">
        <w:rPr>
          <w:rFonts w:eastAsia="Times New Roman" w:cstheme="minorHAnsi"/>
          <w:sz w:val="24"/>
          <w:szCs w:val="24"/>
          <w:lang w:eastAsia="pl-PL"/>
        </w:rPr>
        <w:t>, musi</w:t>
      </w:r>
      <w:r w:rsidRPr="00A0366C">
        <w:rPr>
          <w:rFonts w:cstheme="minorHAnsi"/>
          <w:sz w:val="24"/>
          <w:szCs w:val="24"/>
          <w:lang w:eastAsia="pl-PL"/>
        </w:rPr>
        <w:t xml:space="preserve"> także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wskazać, w jakim stopniu </w:t>
      </w:r>
      <w:r w:rsidRPr="00A0366C">
        <w:rPr>
          <w:rFonts w:cstheme="minorHAnsi"/>
          <w:sz w:val="24"/>
          <w:szCs w:val="24"/>
          <w:lang w:eastAsia="pl-PL"/>
        </w:rPr>
        <w:t>poszczególne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okoliczności wpłynęły na obniżenie ceny oferty, aż do poziomu </w:t>
      </w:r>
      <w:r w:rsidRPr="00A0366C">
        <w:rPr>
          <w:rFonts w:cstheme="minorHAnsi"/>
          <w:sz w:val="24"/>
          <w:szCs w:val="24"/>
          <w:lang w:eastAsia="pl-PL"/>
        </w:rPr>
        <w:t>wynikającego z</w:t>
      </w:r>
      <w:r w:rsidRPr="00A0366C">
        <w:rPr>
          <w:rFonts w:eastAsia="Times New Roman" w:cstheme="minorHAnsi"/>
          <w:sz w:val="24"/>
          <w:szCs w:val="24"/>
          <w:lang w:eastAsia="pl-PL"/>
        </w:rPr>
        <w:t xml:space="preserve"> kalkulacji.</w:t>
      </w:r>
      <w:r w:rsidRPr="00A0366C">
        <w:rPr>
          <w:rFonts w:cstheme="minorHAnsi"/>
          <w:sz w:val="24"/>
          <w:szCs w:val="24"/>
          <w:lang w:eastAsia="pl-PL"/>
        </w:rPr>
        <w:t xml:space="preserve"> Zgodnie z wyrokiem Sądu Okręgowego w Warszawie z dnia 5 stycznia 2007 roku, sygn. akt V Ca 2214/06, jeżeli wykonawca złożył </w:t>
      </w:r>
      <w:r w:rsidRPr="00A0366C">
        <w:rPr>
          <w:rFonts w:eastAsia="Times New Roman" w:cstheme="minorHAnsi"/>
          <w:sz w:val="24"/>
          <w:szCs w:val="24"/>
          <w:lang w:eastAsia="pl-PL"/>
        </w:rPr>
        <w:t>zbyt ogólne i lakoniczne wyjaśnienie w zakresie rażąco niskiej ceny</w:t>
      </w:r>
      <w:r w:rsidRPr="00A0366C">
        <w:rPr>
          <w:rFonts w:cstheme="minorHAnsi"/>
          <w:sz w:val="24"/>
          <w:szCs w:val="24"/>
          <w:lang w:eastAsia="pl-PL"/>
        </w:rPr>
        <w:t xml:space="preserve"> uznaje się wówczas, iż wykonawca </w:t>
      </w:r>
      <w:r w:rsidRPr="00A0366C">
        <w:rPr>
          <w:rFonts w:eastAsia="Times New Roman" w:cstheme="minorHAnsi"/>
          <w:sz w:val="24"/>
          <w:szCs w:val="24"/>
          <w:lang w:eastAsia="pl-PL"/>
        </w:rPr>
        <w:t>nie złożył ich w ogóle.</w:t>
      </w:r>
      <w:r w:rsidRPr="00A0366C">
        <w:rPr>
          <w:rFonts w:cstheme="minorHAnsi"/>
          <w:sz w:val="24"/>
          <w:szCs w:val="24"/>
          <w:lang w:eastAsia="pl-PL"/>
        </w:rPr>
        <w:br/>
        <w:t xml:space="preserve">W odpowiedzi na wezwanie Zamawiającego, Wykonawca DRZEWIARZ-BIS SP. z o.o. nie dołączył żadnych dowodów uzasadniających </w:t>
      </w:r>
      <w:r>
        <w:rPr>
          <w:rFonts w:cstheme="minorHAnsi"/>
          <w:sz w:val="24"/>
          <w:szCs w:val="24"/>
          <w:lang w:eastAsia="pl-PL"/>
        </w:rPr>
        <w:t>wskazaną w ofercie cenę za realizację przedmiotu zamówienia</w:t>
      </w:r>
      <w:r w:rsidRPr="00A0366C">
        <w:rPr>
          <w:rFonts w:cstheme="minorHAnsi"/>
          <w:sz w:val="24"/>
          <w:szCs w:val="24"/>
          <w:lang w:eastAsia="pl-PL"/>
        </w:rPr>
        <w:t xml:space="preserve">, a opisane wyjaśnienia są lakoniczne, budzą w dalszym ciągu wątpliwości Zamawiającego. </w:t>
      </w:r>
      <w:r w:rsidRPr="00A0366C">
        <w:rPr>
          <w:rFonts w:cstheme="minorHAnsi"/>
          <w:sz w:val="24"/>
          <w:szCs w:val="24"/>
        </w:rPr>
        <w:t>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  <w:r w:rsidRPr="00A0366C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0366C">
        <w:rPr>
          <w:rFonts w:cstheme="minorHAnsi"/>
          <w:sz w:val="24"/>
          <w:szCs w:val="24"/>
          <w:lang w:eastAsia="pl-PL"/>
        </w:rPr>
        <w:t>Wobec powyższego, ofert</w:t>
      </w:r>
      <w:r>
        <w:rPr>
          <w:rFonts w:cstheme="minorHAnsi"/>
          <w:sz w:val="24"/>
          <w:szCs w:val="24"/>
          <w:lang w:eastAsia="pl-PL"/>
        </w:rPr>
        <w:t>a</w:t>
      </w:r>
      <w:r w:rsidRPr="00A0366C">
        <w:rPr>
          <w:rFonts w:cstheme="minorHAnsi"/>
          <w:sz w:val="24"/>
          <w:szCs w:val="24"/>
          <w:lang w:eastAsia="pl-PL"/>
        </w:rPr>
        <w:t xml:space="preserve"> w/w Wykonawcy w zakresie zadania numer 7 </w:t>
      </w:r>
      <w:r>
        <w:rPr>
          <w:rFonts w:cstheme="minorHAnsi"/>
          <w:sz w:val="24"/>
          <w:szCs w:val="24"/>
          <w:lang w:eastAsia="pl-PL"/>
        </w:rPr>
        <w:t>podlega odrzuceniu,</w:t>
      </w:r>
      <w:r w:rsidRPr="00A0366C">
        <w:rPr>
          <w:rFonts w:cstheme="minorHAnsi"/>
          <w:sz w:val="24"/>
          <w:szCs w:val="24"/>
          <w:lang w:eastAsia="pl-PL"/>
        </w:rPr>
        <w:t xml:space="preserve"> na podstawie art. 226 ust.1 </w:t>
      </w:r>
      <w:r w:rsidRPr="00A0366C">
        <w:rPr>
          <w:rFonts w:cstheme="minorHAnsi"/>
          <w:sz w:val="24"/>
          <w:szCs w:val="24"/>
        </w:rPr>
        <w:t>punkt</w:t>
      </w:r>
      <w:r w:rsidRPr="00A0366C">
        <w:rPr>
          <w:rFonts w:cstheme="minorHAnsi"/>
          <w:sz w:val="24"/>
          <w:szCs w:val="24"/>
          <w:lang w:eastAsia="pl-PL"/>
        </w:rPr>
        <w:t xml:space="preserve"> 8 ustawy </w:t>
      </w:r>
      <w:r w:rsidRPr="00A0366C">
        <w:rPr>
          <w:rFonts w:cstheme="minorHAnsi"/>
          <w:sz w:val="24"/>
          <w:szCs w:val="24"/>
        </w:rPr>
        <w:t>Prawo zamówień publicznych</w:t>
      </w:r>
      <w:r>
        <w:rPr>
          <w:rFonts w:cstheme="minorHAnsi"/>
          <w:sz w:val="24"/>
          <w:szCs w:val="24"/>
        </w:rPr>
        <w:t xml:space="preserve"> jako oferta zawierająca rażąco niską cenę w stosunku do przedmiotu zamówienia</w:t>
      </w:r>
      <w:r w:rsidRPr="00A0366C">
        <w:rPr>
          <w:rFonts w:cstheme="minorHAnsi"/>
          <w:sz w:val="24"/>
          <w:szCs w:val="24"/>
          <w:lang w:eastAsia="pl-PL"/>
        </w:rPr>
        <w:t>.</w:t>
      </w:r>
    </w:p>
    <w:p w:rsidR="000D609F" w:rsidRDefault="000D609F" w:rsidP="000D609F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0D609F" w:rsidRPr="00A0366C" w:rsidRDefault="000D609F" w:rsidP="000D609F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sz w:val="24"/>
          <w:szCs w:val="24"/>
        </w:rPr>
      </w:pPr>
      <w:r w:rsidRPr="00A0366C">
        <w:rPr>
          <w:rFonts w:cstheme="minorHAnsi"/>
          <w:sz w:val="24"/>
          <w:szCs w:val="24"/>
        </w:rPr>
        <w:t xml:space="preserve">W przedmiotowym postępowaniu, w zakresie zadania numer </w:t>
      </w:r>
      <w:r>
        <w:rPr>
          <w:rFonts w:cstheme="minorHAnsi"/>
          <w:sz w:val="24"/>
          <w:szCs w:val="24"/>
        </w:rPr>
        <w:t>7</w:t>
      </w:r>
      <w:r w:rsidRPr="00A0366C">
        <w:rPr>
          <w:rFonts w:cstheme="minorHAnsi"/>
          <w:sz w:val="24"/>
          <w:szCs w:val="24"/>
        </w:rPr>
        <w:t xml:space="preserve">, Zamawiający odrzucił </w:t>
      </w:r>
      <w:r>
        <w:rPr>
          <w:rFonts w:cstheme="minorHAnsi"/>
          <w:sz w:val="24"/>
          <w:szCs w:val="24"/>
        </w:rPr>
        <w:t xml:space="preserve">także </w:t>
      </w:r>
      <w:r w:rsidRPr="00A0366C">
        <w:rPr>
          <w:rFonts w:cstheme="minorHAnsi"/>
          <w:sz w:val="24"/>
          <w:szCs w:val="24"/>
        </w:rPr>
        <w:t xml:space="preserve">ofertę Wykonawcy </w:t>
      </w:r>
      <w:r w:rsidRPr="00A0366C">
        <w:rPr>
          <w:rFonts w:cstheme="minorHAnsi"/>
          <w:b/>
          <w:sz w:val="24"/>
          <w:szCs w:val="24"/>
        </w:rPr>
        <w:t>Piotra Chodakowskiego</w:t>
      </w:r>
      <w:r w:rsidRPr="00A0366C">
        <w:rPr>
          <w:rFonts w:cstheme="minorHAnsi"/>
          <w:sz w:val="24"/>
          <w:szCs w:val="24"/>
        </w:rPr>
        <w:t xml:space="preserve"> prowadzącego działalność gospodarczą pod nazwą </w:t>
      </w:r>
      <w:r w:rsidRPr="00A0366C">
        <w:rPr>
          <w:rFonts w:cstheme="minorHAnsi"/>
          <w:color w:val="000000"/>
          <w:sz w:val="24"/>
          <w:szCs w:val="24"/>
        </w:rPr>
        <w:t xml:space="preserve">Przedsiębiorstwo Produkcyjno-Handlowo-Usługowe „Studio 7” Piotr Chodakowski. </w:t>
      </w:r>
      <w:r w:rsidRPr="00A0366C">
        <w:rPr>
          <w:rFonts w:cstheme="minorHAnsi"/>
          <w:sz w:val="24"/>
          <w:szCs w:val="24"/>
        </w:rPr>
        <w:t xml:space="preserve">Zamawiający działając na podstawie art. 224 ust. 1 i 2 ustawy Prawo zamówień publicznych, wezwał Wykonawcę do udzielenia wyjaśnień, w tym złożenia dowodów, w zakresie wyliczenia ceny oferty oraz jej istotnych części składowych w celu ustalenia, czy w zakresie zadania numer </w:t>
      </w:r>
      <w:r>
        <w:rPr>
          <w:rFonts w:cstheme="minorHAnsi"/>
          <w:sz w:val="24"/>
          <w:szCs w:val="24"/>
        </w:rPr>
        <w:t>7</w:t>
      </w:r>
      <w:r w:rsidRPr="00A0366C">
        <w:rPr>
          <w:rFonts w:cstheme="minorHAnsi"/>
          <w:sz w:val="24"/>
          <w:szCs w:val="24"/>
        </w:rPr>
        <w:t>,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:rsidR="000D609F" w:rsidRDefault="000D609F" w:rsidP="000D609F">
      <w:pPr>
        <w:spacing w:after="0"/>
        <w:rPr>
          <w:rFonts w:cstheme="minorHAnsi"/>
          <w:sz w:val="24"/>
          <w:szCs w:val="24"/>
        </w:rPr>
      </w:pPr>
      <w:r w:rsidRPr="00384610">
        <w:rPr>
          <w:rFonts w:cstheme="minorHAnsi"/>
          <w:sz w:val="24"/>
          <w:szCs w:val="24"/>
        </w:rPr>
        <w:t xml:space="preserve">Wykonawca nie udzielił odpowiedzi na w/w wezwanie. W tym stanie rzeczy, oferta Wykonawcy Piotra Chodakowskiego w zakresie zadania </w:t>
      </w:r>
      <w:r>
        <w:rPr>
          <w:rFonts w:cstheme="minorHAnsi"/>
          <w:sz w:val="24"/>
          <w:szCs w:val="24"/>
        </w:rPr>
        <w:t>numer 7</w:t>
      </w:r>
      <w:r w:rsidRPr="00384610">
        <w:rPr>
          <w:rFonts w:cstheme="minorHAnsi"/>
          <w:sz w:val="24"/>
          <w:szCs w:val="24"/>
        </w:rPr>
        <w:t xml:space="preserve"> podlega odrzuceniu na podstawie art. 226 ust. 1 </w:t>
      </w:r>
      <w:r>
        <w:rPr>
          <w:rFonts w:cstheme="minorHAnsi"/>
          <w:sz w:val="24"/>
          <w:szCs w:val="24"/>
        </w:rPr>
        <w:t>punkt</w:t>
      </w:r>
      <w:r w:rsidRPr="00384610">
        <w:rPr>
          <w:rFonts w:cstheme="minorHAnsi"/>
          <w:sz w:val="24"/>
          <w:szCs w:val="24"/>
        </w:rPr>
        <w:t xml:space="preserve"> 8 ustawy </w:t>
      </w:r>
      <w:r>
        <w:rPr>
          <w:rFonts w:cstheme="minorHAnsi"/>
          <w:sz w:val="24"/>
          <w:szCs w:val="24"/>
        </w:rPr>
        <w:t>Prawo zamówień publicznych</w:t>
      </w:r>
      <w:r w:rsidRPr="00384610">
        <w:rPr>
          <w:rFonts w:cstheme="minorHAnsi"/>
          <w:sz w:val="24"/>
          <w:szCs w:val="24"/>
        </w:rPr>
        <w:t>, gdyż zawiera rażąco niską cenę w stosunku do przedmiotu zamówienia.</w:t>
      </w:r>
    </w:p>
    <w:p w:rsidR="000D609F" w:rsidRDefault="000D609F" w:rsidP="000D609F">
      <w:pPr>
        <w:pStyle w:val="Akapitzlist"/>
        <w:spacing w:after="0"/>
        <w:rPr>
          <w:rFonts w:cstheme="minorHAnsi"/>
          <w:sz w:val="24"/>
          <w:szCs w:val="24"/>
        </w:rPr>
      </w:pPr>
    </w:p>
    <w:p w:rsidR="000D609F" w:rsidRDefault="000D609F" w:rsidP="000D609F">
      <w:pPr>
        <w:pStyle w:val="Akapitzlist"/>
        <w:numPr>
          <w:ilvl w:val="0"/>
          <w:numId w:val="5"/>
        </w:numPr>
        <w:spacing w:after="0"/>
        <w:ind w:left="0" w:firstLine="0"/>
        <w:rPr>
          <w:rFonts w:cstheme="minorHAnsi"/>
          <w:sz w:val="24"/>
          <w:szCs w:val="24"/>
        </w:rPr>
      </w:pPr>
      <w:r w:rsidRPr="00A0366C">
        <w:rPr>
          <w:rFonts w:cstheme="minorHAnsi"/>
          <w:sz w:val="24"/>
          <w:szCs w:val="24"/>
        </w:rPr>
        <w:t xml:space="preserve">W przedmiotowym postępowaniu, w zakresie zadania numer 7, Zamawiający odrzucił </w:t>
      </w:r>
      <w:r>
        <w:rPr>
          <w:rFonts w:cstheme="minorHAnsi"/>
          <w:sz w:val="24"/>
          <w:szCs w:val="24"/>
        </w:rPr>
        <w:t xml:space="preserve">również </w:t>
      </w:r>
      <w:r w:rsidRPr="00A0366C">
        <w:rPr>
          <w:rFonts w:cstheme="minorHAnsi"/>
          <w:sz w:val="24"/>
          <w:szCs w:val="24"/>
        </w:rPr>
        <w:t xml:space="preserve">ofertę Wykonawcy </w:t>
      </w:r>
      <w:r w:rsidRPr="004E06F9">
        <w:rPr>
          <w:rFonts w:cstheme="minorHAnsi"/>
          <w:b/>
          <w:sz w:val="24"/>
          <w:szCs w:val="24"/>
        </w:rPr>
        <w:t>TRONUS Polska Sp. z o.o.</w:t>
      </w:r>
      <w:r w:rsidRPr="00A036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84610">
        <w:rPr>
          <w:rFonts w:cstheme="minorHAnsi"/>
          <w:sz w:val="24"/>
          <w:szCs w:val="24"/>
        </w:rPr>
        <w:t xml:space="preserve">Zamawiający działając na podstawie art. 224 ust. 1 i 2 ustawy Prawo zamówień publicznych, wezwał do udzielenia wyjaśnień, w tym złożenia dowodów, w zakresie wyliczenia ceny oferty </w:t>
      </w:r>
      <w:r>
        <w:rPr>
          <w:rFonts w:cstheme="minorHAnsi"/>
          <w:sz w:val="24"/>
          <w:szCs w:val="24"/>
        </w:rPr>
        <w:lastRenderedPageBreak/>
        <w:t xml:space="preserve">dotyczącej zadania numer 7 </w:t>
      </w:r>
      <w:r w:rsidRPr="00384610">
        <w:rPr>
          <w:rFonts w:cstheme="minorHAnsi"/>
          <w:sz w:val="24"/>
          <w:szCs w:val="24"/>
        </w:rPr>
        <w:t xml:space="preserve">oraz jej istotnych części składowych w celu ustalenia, czy oferta zawiera rażąco niską cenę w stosunku do przedmiotu zamówienia. Zgodnie z art. 224 ust. 6 ustawy </w:t>
      </w:r>
      <w:r>
        <w:rPr>
          <w:rFonts w:cstheme="minorHAnsi"/>
          <w:sz w:val="24"/>
          <w:szCs w:val="24"/>
        </w:rPr>
        <w:t>Prawo zamówień publicznych</w:t>
      </w:r>
      <w:r w:rsidRPr="00384610">
        <w:rPr>
          <w:rFonts w:cstheme="minorHAnsi"/>
          <w:sz w:val="24"/>
          <w:szCs w:val="24"/>
        </w:rPr>
        <w:t>, odrzuceniu, jako oferta z rażąco niską ceną lub kosztem, podlega oferta wykonawcy, który nie udzielił wyjaśnień w wyznaczonym terminie, lub jeżeli złożone wyjaśnienia wraz z dowodami nie uzasadniają podanej w ofercie ceny lub kosztu. Wykonawca nie złożył przedmiotowych wyjaśnień.</w:t>
      </w:r>
      <w:r>
        <w:rPr>
          <w:rFonts w:cstheme="minorHAnsi"/>
          <w:sz w:val="24"/>
          <w:szCs w:val="24"/>
        </w:rPr>
        <w:br/>
        <w:t>W związku z powyższym, o</w:t>
      </w:r>
      <w:r w:rsidRPr="00384610">
        <w:rPr>
          <w:rFonts w:cstheme="minorHAnsi"/>
          <w:sz w:val="24"/>
          <w:szCs w:val="24"/>
        </w:rPr>
        <w:t xml:space="preserve">ferta w/w Wykonawcy podlega odrzuceniu w zakresie zadania numer 7, na podstawie art. 226 ust. 1 </w:t>
      </w:r>
      <w:r>
        <w:rPr>
          <w:rFonts w:cstheme="minorHAnsi"/>
          <w:sz w:val="24"/>
          <w:szCs w:val="24"/>
        </w:rPr>
        <w:t>punkt</w:t>
      </w:r>
      <w:r w:rsidRPr="00384610">
        <w:rPr>
          <w:rFonts w:cstheme="minorHAnsi"/>
          <w:sz w:val="24"/>
          <w:szCs w:val="24"/>
        </w:rPr>
        <w:t xml:space="preserve"> 8 ustawy </w:t>
      </w:r>
      <w:r>
        <w:rPr>
          <w:rFonts w:cstheme="minorHAnsi"/>
          <w:sz w:val="24"/>
          <w:szCs w:val="24"/>
        </w:rPr>
        <w:t>Prawo zamówień publicznych</w:t>
      </w:r>
      <w:r w:rsidRPr="00384610">
        <w:rPr>
          <w:rFonts w:cstheme="minorHAnsi"/>
          <w:sz w:val="24"/>
          <w:szCs w:val="24"/>
        </w:rPr>
        <w:t>, gdyż zawiera rażąco niską cenę w stosunku do przedmiotu zamówienia.</w:t>
      </w:r>
    </w:p>
    <w:p w:rsidR="000D609F" w:rsidRDefault="000D609F" w:rsidP="000D609F">
      <w:pPr>
        <w:spacing w:after="0"/>
        <w:rPr>
          <w:rFonts w:cstheme="minorHAnsi"/>
          <w:b/>
          <w:sz w:val="24"/>
          <w:szCs w:val="24"/>
        </w:rPr>
      </w:pPr>
    </w:p>
    <w:p w:rsidR="00964891" w:rsidRPr="007D5DF4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891" w:rsidRPr="007D5DF4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 xml:space="preserve">Zamawiający wyznaczył termin podpisania umowy w zakresie zadania numer </w:t>
      </w:r>
      <w:r w:rsidR="000D609F">
        <w:rPr>
          <w:rFonts w:asciiTheme="minorHAnsi" w:hAnsiTheme="minorHAnsi" w:cstheme="minorHAnsi"/>
          <w:sz w:val="24"/>
          <w:szCs w:val="24"/>
        </w:rPr>
        <w:t>7</w:t>
      </w:r>
      <w:bookmarkStart w:id="2" w:name="_GoBack"/>
      <w:bookmarkEnd w:id="2"/>
      <w:r w:rsidRPr="007D5DF4">
        <w:rPr>
          <w:rFonts w:asciiTheme="minorHAnsi" w:hAnsiTheme="minorHAnsi" w:cstheme="minorHAnsi"/>
          <w:sz w:val="24"/>
          <w:szCs w:val="24"/>
        </w:rPr>
        <w:t xml:space="preserve"> na dzień </w:t>
      </w:r>
      <w:r w:rsidR="007D5DF4" w:rsidRPr="007D5DF4">
        <w:rPr>
          <w:rFonts w:asciiTheme="minorHAnsi" w:hAnsiTheme="minorHAnsi" w:cstheme="minorHAnsi"/>
          <w:sz w:val="24"/>
          <w:szCs w:val="24"/>
        </w:rPr>
        <w:t>0</w:t>
      </w:r>
      <w:r w:rsidR="00B86A2F">
        <w:rPr>
          <w:rFonts w:asciiTheme="minorHAnsi" w:hAnsiTheme="minorHAnsi" w:cstheme="minorHAnsi"/>
          <w:sz w:val="24"/>
          <w:szCs w:val="24"/>
        </w:rPr>
        <w:t>7</w:t>
      </w:r>
      <w:r w:rsidRPr="007D5DF4">
        <w:rPr>
          <w:rFonts w:asciiTheme="minorHAnsi" w:hAnsiTheme="minorHAnsi" w:cstheme="minorHAnsi"/>
          <w:sz w:val="24"/>
          <w:szCs w:val="24"/>
        </w:rPr>
        <w:t>.0</w:t>
      </w:r>
      <w:r w:rsidR="007D5DF4" w:rsidRPr="007D5DF4">
        <w:rPr>
          <w:rFonts w:asciiTheme="minorHAnsi" w:hAnsiTheme="minorHAnsi" w:cstheme="minorHAnsi"/>
          <w:sz w:val="24"/>
          <w:szCs w:val="24"/>
        </w:rPr>
        <w:t>4</w:t>
      </w:r>
      <w:r w:rsidRPr="007D5DF4">
        <w:rPr>
          <w:rFonts w:asciiTheme="minorHAnsi" w:hAnsiTheme="minorHAnsi" w:cstheme="minorHAnsi"/>
          <w:sz w:val="24"/>
          <w:szCs w:val="24"/>
        </w:rPr>
        <w:t>.2022 r.</w:t>
      </w:r>
    </w:p>
    <w:p w:rsidR="00A460CC" w:rsidRPr="007D5DF4" w:rsidRDefault="00A460C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AE" w:rsidRDefault="001D0EAE" w:rsidP="004F4575">
      <w:pPr>
        <w:spacing w:after="0" w:line="240" w:lineRule="auto"/>
      </w:pPr>
      <w:r>
        <w:separator/>
      </w:r>
    </w:p>
  </w:endnote>
  <w:endnote w:type="continuationSeparator" w:id="0">
    <w:p w:rsidR="001D0EAE" w:rsidRDefault="001D0EAE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AE" w:rsidRDefault="001D0EAE" w:rsidP="004F4575">
      <w:pPr>
        <w:spacing w:after="0" w:line="240" w:lineRule="auto"/>
      </w:pPr>
      <w:r>
        <w:separator/>
      </w:r>
    </w:p>
  </w:footnote>
  <w:footnote w:type="continuationSeparator" w:id="0">
    <w:p w:rsidR="001D0EAE" w:rsidRDefault="001D0EAE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10B02"/>
    <w:rsid w:val="00133B32"/>
    <w:rsid w:val="00145DD3"/>
    <w:rsid w:val="00190B6C"/>
    <w:rsid w:val="001933F9"/>
    <w:rsid w:val="001B2799"/>
    <w:rsid w:val="001B50F5"/>
    <w:rsid w:val="001D0EAE"/>
    <w:rsid w:val="0021057B"/>
    <w:rsid w:val="00270032"/>
    <w:rsid w:val="0029435A"/>
    <w:rsid w:val="002D1D84"/>
    <w:rsid w:val="002E2212"/>
    <w:rsid w:val="002E7D8A"/>
    <w:rsid w:val="00320CFF"/>
    <w:rsid w:val="003A4BB3"/>
    <w:rsid w:val="003B21C0"/>
    <w:rsid w:val="003B2EDD"/>
    <w:rsid w:val="003D17E1"/>
    <w:rsid w:val="003E4C79"/>
    <w:rsid w:val="0041360F"/>
    <w:rsid w:val="00441630"/>
    <w:rsid w:val="004708A7"/>
    <w:rsid w:val="004E06F9"/>
    <w:rsid w:val="004F4575"/>
    <w:rsid w:val="00576245"/>
    <w:rsid w:val="0059066E"/>
    <w:rsid w:val="005A4E56"/>
    <w:rsid w:val="005E7326"/>
    <w:rsid w:val="005F7572"/>
    <w:rsid w:val="006239D4"/>
    <w:rsid w:val="006272AA"/>
    <w:rsid w:val="00661F22"/>
    <w:rsid w:val="006746DF"/>
    <w:rsid w:val="006900EA"/>
    <w:rsid w:val="006A1973"/>
    <w:rsid w:val="006B3B25"/>
    <w:rsid w:val="006D0D84"/>
    <w:rsid w:val="006E5A2B"/>
    <w:rsid w:val="0074792B"/>
    <w:rsid w:val="007879AB"/>
    <w:rsid w:val="007B03FD"/>
    <w:rsid w:val="007D5A16"/>
    <w:rsid w:val="007D5DF4"/>
    <w:rsid w:val="008035E5"/>
    <w:rsid w:val="00826EA8"/>
    <w:rsid w:val="00847F93"/>
    <w:rsid w:val="008C260A"/>
    <w:rsid w:val="0090152E"/>
    <w:rsid w:val="00934A01"/>
    <w:rsid w:val="00964891"/>
    <w:rsid w:val="009711BC"/>
    <w:rsid w:val="009A5049"/>
    <w:rsid w:val="009A7433"/>
    <w:rsid w:val="009C247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1085C"/>
    <w:rsid w:val="00E607BA"/>
    <w:rsid w:val="00E70FF8"/>
    <w:rsid w:val="00E92BA6"/>
    <w:rsid w:val="00E95D50"/>
    <w:rsid w:val="00EE55BA"/>
    <w:rsid w:val="00F21AC4"/>
    <w:rsid w:val="00F76BE7"/>
    <w:rsid w:val="00FA584C"/>
    <w:rsid w:val="00FC0F17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EF9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8750-968B-424E-8D77-F7423A4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2022-03-31T11:35:00Z</cp:lastPrinted>
  <dcterms:created xsi:type="dcterms:W3CDTF">2022-04-01T11:29:00Z</dcterms:created>
  <dcterms:modified xsi:type="dcterms:W3CDTF">2022-04-01T11:29:00Z</dcterms:modified>
</cp:coreProperties>
</file>