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3D1BB" w14:textId="7BE9659E" w:rsidR="00AA422E" w:rsidRDefault="00AA422E" w:rsidP="00AA422E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24754B">
        <w:rPr>
          <w:rFonts w:ascii="Arial" w:hAnsi="Arial" w:cs="Arial"/>
          <w:i/>
          <w:iCs/>
          <w:sz w:val="18"/>
          <w:szCs w:val="18"/>
        </w:rPr>
        <w:t>4</w:t>
      </w:r>
    </w:p>
    <w:p w14:paraId="46B1AC8E" w14:textId="77777777" w:rsidR="00AA422E" w:rsidRDefault="00AA422E" w:rsidP="00AA422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do umowy nr ………………………..</w:t>
      </w:r>
    </w:p>
    <w:p w14:paraId="29359137" w14:textId="77777777" w:rsidR="00AA422E" w:rsidRDefault="00AA422E" w:rsidP="00AA422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z dnia ……………………………….</w:t>
      </w:r>
    </w:p>
    <w:p w14:paraId="4D3CF50D" w14:textId="0710A55A" w:rsidR="00AA422E" w:rsidRPr="00ED7AA9" w:rsidRDefault="00AA422E" w:rsidP="00AA422E">
      <w:pPr>
        <w:tabs>
          <w:tab w:val="right" w:pos="9072"/>
        </w:tabs>
        <w:contextualSpacing/>
        <w:jc w:val="both"/>
        <w:rPr>
          <w:b/>
          <w:sz w:val="28"/>
          <w:szCs w:val="28"/>
        </w:rPr>
      </w:pPr>
    </w:p>
    <w:p w14:paraId="7A71576E" w14:textId="77777777" w:rsidR="00AA422E" w:rsidRDefault="00AA422E" w:rsidP="00AA422E">
      <w:pPr>
        <w:tabs>
          <w:tab w:val="left" w:pos="993"/>
        </w:tabs>
        <w:contextualSpacing/>
        <w:jc w:val="center"/>
        <w:rPr>
          <w:b/>
          <w:sz w:val="28"/>
          <w:szCs w:val="28"/>
        </w:rPr>
      </w:pPr>
    </w:p>
    <w:p w14:paraId="3691E4DE" w14:textId="0E42C107" w:rsidR="00AA422E" w:rsidRPr="000A7CFE" w:rsidRDefault="00AA422E" w:rsidP="000A7CFE">
      <w:pPr>
        <w:tabs>
          <w:tab w:val="left" w:pos="993"/>
        </w:tabs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0A7CFE">
        <w:rPr>
          <w:rFonts w:ascii="Arial" w:hAnsi="Arial" w:cs="Arial"/>
          <w:b/>
          <w:sz w:val="22"/>
          <w:szCs w:val="22"/>
        </w:rPr>
        <w:t xml:space="preserve">Wykaz </w:t>
      </w:r>
      <w:r w:rsidR="000A7CFE" w:rsidRPr="000A7CFE">
        <w:rPr>
          <w:rFonts w:ascii="Arial" w:hAnsi="Arial" w:cs="Arial"/>
          <w:b/>
          <w:sz w:val="22"/>
          <w:szCs w:val="22"/>
        </w:rPr>
        <w:t xml:space="preserve">aptek i </w:t>
      </w:r>
      <w:r w:rsidRPr="000A7CFE">
        <w:rPr>
          <w:rFonts w:ascii="Arial" w:hAnsi="Arial" w:cs="Arial"/>
          <w:b/>
          <w:sz w:val="22"/>
          <w:szCs w:val="22"/>
        </w:rPr>
        <w:t xml:space="preserve">punktów biorących udział w zbiórce przeterminowanych </w:t>
      </w:r>
    </w:p>
    <w:p w14:paraId="1605D6C4" w14:textId="7BB9496C" w:rsidR="00AA422E" w:rsidRPr="000A7CFE" w:rsidRDefault="00AA422E" w:rsidP="000A7CFE">
      <w:pPr>
        <w:tabs>
          <w:tab w:val="left" w:pos="993"/>
        </w:tabs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0A7CFE">
        <w:rPr>
          <w:rFonts w:ascii="Arial" w:hAnsi="Arial" w:cs="Arial"/>
          <w:b/>
          <w:sz w:val="22"/>
          <w:szCs w:val="22"/>
        </w:rPr>
        <w:t>leków oraz zużytych baterii</w:t>
      </w:r>
    </w:p>
    <w:p w14:paraId="790CE6EE" w14:textId="77777777" w:rsidR="00AA422E" w:rsidRPr="00ED7AA9" w:rsidRDefault="00AA422E" w:rsidP="00AA422E">
      <w:pPr>
        <w:tabs>
          <w:tab w:val="left" w:pos="993"/>
        </w:tabs>
        <w:contextualSpacing/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2"/>
        <w:gridCol w:w="2699"/>
        <w:gridCol w:w="3221"/>
        <w:gridCol w:w="2450"/>
      </w:tblGrid>
      <w:tr w:rsidR="00AA422E" w:rsidRPr="00ED7AA9" w14:paraId="4BF34766" w14:textId="77777777" w:rsidTr="00524F63">
        <w:tc>
          <w:tcPr>
            <w:tcW w:w="692" w:type="dxa"/>
          </w:tcPr>
          <w:p w14:paraId="7F042E78" w14:textId="77777777" w:rsidR="00AA422E" w:rsidRPr="000A7CFE" w:rsidRDefault="00AA422E" w:rsidP="00524F63">
            <w:pPr>
              <w:tabs>
                <w:tab w:val="left" w:pos="993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7CF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699" w:type="dxa"/>
          </w:tcPr>
          <w:p w14:paraId="5E77B517" w14:textId="77777777" w:rsidR="00AA422E" w:rsidRPr="000A7CFE" w:rsidRDefault="00AA422E" w:rsidP="00524F63">
            <w:pPr>
              <w:tabs>
                <w:tab w:val="left" w:pos="993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7CFE">
              <w:rPr>
                <w:rFonts w:ascii="Arial" w:hAnsi="Arial" w:cs="Arial"/>
                <w:b/>
                <w:sz w:val="22"/>
                <w:szCs w:val="22"/>
              </w:rPr>
              <w:t>Nazwa podmiotu</w:t>
            </w:r>
          </w:p>
        </w:tc>
        <w:tc>
          <w:tcPr>
            <w:tcW w:w="3447" w:type="dxa"/>
          </w:tcPr>
          <w:p w14:paraId="316B2B2B" w14:textId="77777777" w:rsidR="00AA422E" w:rsidRPr="000A7CFE" w:rsidRDefault="00AA422E" w:rsidP="00524F63">
            <w:pPr>
              <w:tabs>
                <w:tab w:val="left" w:pos="993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7CFE">
              <w:rPr>
                <w:rFonts w:ascii="Arial" w:hAnsi="Arial" w:cs="Arial"/>
                <w:b/>
                <w:sz w:val="22"/>
                <w:szCs w:val="22"/>
              </w:rPr>
              <w:t xml:space="preserve"> Ulica</w:t>
            </w:r>
          </w:p>
        </w:tc>
        <w:tc>
          <w:tcPr>
            <w:tcW w:w="2450" w:type="dxa"/>
          </w:tcPr>
          <w:p w14:paraId="7763D51A" w14:textId="77777777" w:rsidR="00AA422E" w:rsidRPr="000A7CFE" w:rsidRDefault="00AA422E" w:rsidP="00524F63">
            <w:pPr>
              <w:tabs>
                <w:tab w:val="left" w:pos="993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7CFE">
              <w:rPr>
                <w:rFonts w:ascii="Arial" w:hAnsi="Arial" w:cs="Arial"/>
                <w:b/>
                <w:sz w:val="22"/>
                <w:szCs w:val="22"/>
              </w:rPr>
              <w:t>Ilość pojemników</w:t>
            </w:r>
          </w:p>
        </w:tc>
      </w:tr>
      <w:tr w:rsidR="00AA422E" w:rsidRPr="00ED7AA9" w14:paraId="5AE9B944" w14:textId="77777777" w:rsidTr="00524F63">
        <w:trPr>
          <w:trHeight w:val="604"/>
        </w:trPr>
        <w:tc>
          <w:tcPr>
            <w:tcW w:w="692" w:type="dxa"/>
            <w:vAlign w:val="center"/>
          </w:tcPr>
          <w:p w14:paraId="4F06DEC2" w14:textId="77777777" w:rsidR="00AA422E" w:rsidRPr="000A7CFE" w:rsidRDefault="00AA422E" w:rsidP="00524F63">
            <w:pPr>
              <w:tabs>
                <w:tab w:val="left" w:pos="993"/>
              </w:tabs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A7CF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699" w:type="dxa"/>
            <w:vAlign w:val="center"/>
          </w:tcPr>
          <w:p w14:paraId="559C95FC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sz w:val="22"/>
                <w:szCs w:val="22"/>
              </w:rPr>
              <w:t>Apteka „Felix”</w:t>
            </w:r>
          </w:p>
        </w:tc>
        <w:tc>
          <w:tcPr>
            <w:tcW w:w="3447" w:type="dxa"/>
            <w:vAlign w:val="center"/>
          </w:tcPr>
          <w:p w14:paraId="7332D8C2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sz w:val="22"/>
                <w:szCs w:val="22"/>
              </w:rPr>
              <w:t>Milicz, ul. Kopernika 5, 56-300 Milicz</w:t>
            </w:r>
          </w:p>
        </w:tc>
        <w:tc>
          <w:tcPr>
            <w:tcW w:w="2450" w:type="dxa"/>
            <w:vAlign w:val="center"/>
          </w:tcPr>
          <w:p w14:paraId="00B2801E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przeterminowane leki)</w:t>
            </w:r>
          </w:p>
        </w:tc>
      </w:tr>
      <w:tr w:rsidR="00AA422E" w:rsidRPr="00ED7AA9" w14:paraId="4150924C" w14:textId="77777777" w:rsidTr="00524F63">
        <w:trPr>
          <w:trHeight w:val="600"/>
        </w:trPr>
        <w:tc>
          <w:tcPr>
            <w:tcW w:w="692" w:type="dxa"/>
            <w:noWrap/>
            <w:vAlign w:val="center"/>
            <w:hideMark/>
          </w:tcPr>
          <w:p w14:paraId="537552A6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9" w:type="dxa"/>
            <w:vAlign w:val="center"/>
          </w:tcPr>
          <w:p w14:paraId="56F093A7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sz w:val="22"/>
                <w:szCs w:val="22"/>
              </w:rPr>
              <w:t>Apteka „Lorfarm”</w:t>
            </w:r>
          </w:p>
        </w:tc>
        <w:tc>
          <w:tcPr>
            <w:tcW w:w="3447" w:type="dxa"/>
            <w:vAlign w:val="center"/>
          </w:tcPr>
          <w:p w14:paraId="665D5657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sz w:val="22"/>
                <w:szCs w:val="22"/>
              </w:rPr>
              <w:t>Milicz, Rynek 22, 56-300 Milicz</w:t>
            </w:r>
          </w:p>
        </w:tc>
        <w:tc>
          <w:tcPr>
            <w:tcW w:w="2450" w:type="dxa"/>
            <w:vAlign w:val="center"/>
          </w:tcPr>
          <w:p w14:paraId="25C63E4B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przeterminowane leki)</w:t>
            </w:r>
          </w:p>
        </w:tc>
      </w:tr>
      <w:tr w:rsidR="00AA422E" w:rsidRPr="00ED7AA9" w14:paraId="29C7E7D9" w14:textId="77777777" w:rsidTr="00524F63">
        <w:trPr>
          <w:trHeight w:val="600"/>
        </w:trPr>
        <w:tc>
          <w:tcPr>
            <w:tcW w:w="692" w:type="dxa"/>
            <w:noWrap/>
            <w:vAlign w:val="center"/>
            <w:hideMark/>
          </w:tcPr>
          <w:p w14:paraId="4B093949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9" w:type="dxa"/>
            <w:noWrap/>
            <w:vAlign w:val="center"/>
          </w:tcPr>
          <w:p w14:paraId="3BE790E4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Apteka „Mercurius”</w:t>
            </w:r>
          </w:p>
        </w:tc>
        <w:tc>
          <w:tcPr>
            <w:tcW w:w="3447" w:type="dxa"/>
            <w:vAlign w:val="center"/>
          </w:tcPr>
          <w:p w14:paraId="3DAE5FD5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Sułów, Rynek 8, 56-300 Milicz</w:t>
            </w:r>
          </w:p>
        </w:tc>
        <w:tc>
          <w:tcPr>
            <w:tcW w:w="2450" w:type="dxa"/>
            <w:noWrap/>
            <w:vAlign w:val="center"/>
          </w:tcPr>
          <w:p w14:paraId="659F4285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przeterminowane leki)</w:t>
            </w:r>
          </w:p>
        </w:tc>
      </w:tr>
      <w:tr w:rsidR="00AA422E" w:rsidRPr="00ED7AA9" w14:paraId="1E0069D9" w14:textId="77777777" w:rsidTr="00524F63">
        <w:trPr>
          <w:trHeight w:val="600"/>
        </w:trPr>
        <w:tc>
          <w:tcPr>
            <w:tcW w:w="692" w:type="dxa"/>
            <w:noWrap/>
            <w:vAlign w:val="center"/>
            <w:hideMark/>
          </w:tcPr>
          <w:p w14:paraId="75162926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9" w:type="dxa"/>
            <w:noWrap/>
            <w:vAlign w:val="center"/>
          </w:tcPr>
          <w:p w14:paraId="6E359548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Punkt apteczny w Gądkowicach</w:t>
            </w:r>
          </w:p>
        </w:tc>
        <w:tc>
          <w:tcPr>
            <w:tcW w:w="3447" w:type="dxa"/>
            <w:vAlign w:val="center"/>
          </w:tcPr>
          <w:p w14:paraId="18ACDC60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Gądkowice 53, 56-300 Milicz</w:t>
            </w:r>
          </w:p>
        </w:tc>
        <w:tc>
          <w:tcPr>
            <w:tcW w:w="2450" w:type="dxa"/>
            <w:noWrap/>
            <w:vAlign w:val="center"/>
          </w:tcPr>
          <w:p w14:paraId="3A8F1409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(przeterminowane leki)</w:t>
            </w:r>
          </w:p>
        </w:tc>
      </w:tr>
      <w:tr w:rsidR="00AA422E" w:rsidRPr="00ED7AA9" w14:paraId="7D9687A2" w14:textId="77777777" w:rsidTr="00524F63">
        <w:trPr>
          <w:trHeight w:val="600"/>
        </w:trPr>
        <w:tc>
          <w:tcPr>
            <w:tcW w:w="692" w:type="dxa"/>
            <w:noWrap/>
            <w:vAlign w:val="center"/>
            <w:hideMark/>
          </w:tcPr>
          <w:p w14:paraId="10E975BD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9" w:type="dxa"/>
            <w:noWrap/>
            <w:vAlign w:val="center"/>
          </w:tcPr>
          <w:p w14:paraId="67568735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Urząd Miejski w Miliczu</w:t>
            </w:r>
          </w:p>
        </w:tc>
        <w:tc>
          <w:tcPr>
            <w:tcW w:w="3447" w:type="dxa"/>
            <w:vAlign w:val="center"/>
          </w:tcPr>
          <w:p w14:paraId="7D8DFB41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Milicz, ul. Trzebnicka 2, 56-300 Milicz</w:t>
            </w:r>
          </w:p>
        </w:tc>
        <w:tc>
          <w:tcPr>
            <w:tcW w:w="2450" w:type="dxa"/>
            <w:noWrap/>
            <w:vAlign w:val="center"/>
          </w:tcPr>
          <w:p w14:paraId="4AECE83F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zużyte baterie)</w:t>
            </w:r>
          </w:p>
        </w:tc>
      </w:tr>
      <w:tr w:rsidR="00AA422E" w:rsidRPr="00ED7AA9" w14:paraId="556E1531" w14:textId="77777777" w:rsidTr="00524F63">
        <w:trPr>
          <w:trHeight w:val="600"/>
        </w:trPr>
        <w:tc>
          <w:tcPr>
            <w:tcW w:w="692" w:type="dxa"/>
            <w:noWrap/>
            <w:vAlign w:val="center"/>
            <w:hideMark/>
          </w:tcPr>
          <w:p w14:paraId="12DE4E63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9" w:type="dxa"/>
            <w:noWrap/>
            <w:vAlign w:val="center"/>
          </w:tcPr>
          <w:p w14:paraId="7571DB3E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Ośrodek Kultury w Miliczu</w:t>
            </w:r>
          </w:p>
        </w:tc>
        <w:tc>
          <w:tcPr>
            <w:tcW w:w="3447" w:type="dxa"/>
            <w:vAlign w:val="center"/>
          </w:tcPr>
          <w:p w14:paraId="2BF4CAF7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Milicz, ul. Piłsudskiego 14, 56-300 Milicz</w:t>
            </w:r>
          </w:p>
        </w:tc>
        <w:tc>
          <w:tcPr>
            <w:tcW w:w="2450" w:type="dxa"/>
            <w:noWrap/>
            <w:vAlign w:val="center"/>
          </w:tcPr>
          <w:p w14:paraId="691B3FDE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zużyte baterie)</w:t>
            </w:r>
          </w:p>
        </w:tc>
      </w:tr>
      <w:tr w:rsidR="00AA422E" w:rsidRPr="00ED7AA9" w14:paraId="5E52BE11" w14:textId="77777777" w:rsidTr="00524F63">
        <w:trPr>
          <w:trHeight w:val="600"/>
        </w:trPr>
        <w:tc>
          <w:tcPr>
            <w:tcW w:w="692" w:type="dxa"/>
            <w:noWrap/>
            <w:vAlign w:val="center"/>
            <w:hideMark/>
          </w:tcPr>
          <w:p w14:paraId="7B2FE811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9" w:type="dxa"/>
            <w:noWrap/>
            <w:vAlign w:val="center"/>
          </w:tcPr>
          <w:p w14:paraId="77E6CA42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Szkła Podstawowa nr 2 i Szkoła Muzyczna I Stopnia w Miliczu</w:t>
            </w:r>
          </w:p>
        </w:tc>
        <w:tc>
          <w:tcPr>
            <w:tcW w:w="3447" w:type="dxa"/>
            <w:vAlign w:val="center"/>
          </w:tcPr>
          <w:p w14:paraId="6BEA505E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Milicz, ul. Kopernika 18, 56-300 Milicz</w:t>
            </w:r>
          </w:p>
        </w:tc>
        <w:tc>
          <w:tcPr>
            <w:tcW w:w="2450" w:type="dxa"/>
            <w:noWrap/>
            <w:vAlign w:val="center"/>
          </w:tcPr>
          <w:p w14:paraId="171A12DF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zużyte baterie)</w:t>
            </w:r>
          </w:p>
        </w:tc>
      </w:tr>
      <w:tr w:rsidR="00AA422E" w:rsidRPr="00ED7AA9" w14:paraId="189F01C9" w14:textId="77777777" w:rsidTr="00524F63">
        <w:trPr>
          <w:trHeight w:val="600"/>
        </w:trPr>
        <w:tc>
          <w:tcPr>
            <w:tcW w:w="692" w:type="dxa"/>
            <w:noWrap/>
            <w:vAlign w:val="center"/>
            <w:hideMark/>
          </w:tcPr>
          <w:p w14:paraId="27526FD7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9" w:type="dxa"/>
            <w:noWrap/>
            <w:vAlign w:val="center"/>
          </w:tcPr>
          <w:p w14:paraId="20994088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Ośrodek Kultury w Miliczu, Filia w Sułowie</w:t>
            </w:r>
          </w:p>
        </w:tc>
        <w:tc>
          <w:tcPr>
            <w:tcW w:w="3447" w:type="dxa"/>
            <w:vAlign w:val="center"/>
          </w:tcPr>
          <w:p w14:paraId="324D6870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Sułów, Rynek 12, 56-300 Milicz</w:t>
            </w:r>
          </w:p>
        </w:tc>
        <w:tc>
          <w:tcPr>
            <w:tcW w:w="2450" w:type="dxa"/>
            <w:noWrap/>
            <w:vAlign w:val="center"/>
          </w:tcPr>
          <w:p w14:paraId="5EAC7205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zużyte baterie)</w:t>
            </w:r>
          </w:p>
        </w:tc>
      </w:tr>
      <w:tr w:rsidR="00AA422E" w:rsidRPr="00ED7AA9" w14:paraId="01752EE1" w14:textId="77777777" w:rsidTr="00524F63">
        <w:trPr>
          <w:trHeight w:val="600"/>
        </w:trPr>
        <w:tc>
          <w:tcPr>
            <w:tcW w:w="692" w:type="dxa"/>
            <w:noWrap/>
            <w:vAlign w:val="center"/>
            <w:hideMark/>
          </w:tcPr>
          <w:p w14:paraId="271438F0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699" w:type="dxa"/>
            <w:noWrap/>
            <w:vAlign w:val="center"/>
          </w:tcPr>
          <w:p w14:paraId="4DD91C83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Biblioteka Publiczna w Miliczu, Filia Czatkowice</w:t>
            </w:r>
          </w:p>
        </w:tc>
        <w:tc>
          <w:tcPr>
            <w:tcW w:w="3447" w:type="dxa"/>
            <w:vAlign w:val="center"/>
          </w:tcPr>
          <w:p w14:paraId="1D27B8D1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Czatkowice, ul. Szosowa 10, 56-300 Milicz</w:t>
            </w:r>
          </w:p>
        </w:tc>
        <w:tc>
          <w:tcPr>
            <w:tcW w:w="2450" w:type="dxa"/>
            <w:noWrap/>
            <w:vAlign w:val="center"/>
          </w:tcPr>
          <w:p w14:paraId="17E9DAA2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zużyte baterie)</w:t>
            </w:r>
          </w:p>
        </w:tc>
      </w:tr>
      <w:tr w:rsidR="00AA422E" w:rsidRPr="00ED7AA9" w14:paraId="75479FDE" w14:textId="77777777" w:rsidTr="00524F63">
        <w:trPr>
          <w:trHeight w:val="701"/>
        </w:trPr>
        <w:tc>
          <w:tcPr>
            <w:tcW w:w="692" w:type="dxa"/>
            <w:noWrap/>
            <w:vAlign w:val="center"/>
          </w:tcPr>
          <w:p w14:paraId="07941FCB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699" w:type="dxa"/>
            <w:noWrap/>
            <w:vAlign w:val="center"/>
          </w:tcPr>
          <w:p w14:paraId="58946F1C" w14:textId="77777777" w:rsidR="00AA422E" w:rsidRPr="000A7CFE" w:rsidRDefault="00AA422E" w:rsidP="00524F63">
            <w:pPr>
              <w:ind w:left="1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Biblioteka Publiczna w Miliczu, Filia Gądkowice</w:t>
            </w:r>
          </w:p>
        </w:tc>
        <w:tc>
          <w:tcPr>
            <w:tcW w:w="3447" w:type="dxa"/>
            <w:vAlign w:val="center"/>
          </w:tcPr>
          <w:p w14:paraId="51776BA3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Gądkowice 45, 56-300 Milicz</w:t>
            </w:r>
          </w:p>
        </w:tc>
        <w:tc>
          <w:tcPr>
            <w:tcW w:w="2450" w:type="dxa"/>
            <w:noWrap/>
            <w:vAlign w:val="center"/>
          </w:tcPr>
          <w:p w14:paraId="6D6921EE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zużyte baterie)</w:t>
            </w:r>
          </w:p>
        </w:tc>
      </w:tr>
      <w:tr w:rsidR="00AA422E" w:rsidRPr="00ED7AA9" w14:paraId="4FC6BE6E" w14:textId="77777777" w:rsidTr="00524F63">
        <w:trPr>
          <w:trHeight w:val="701"/>
        </w:trPr>
        <w:tc>
          <w:tcPr>
            <w:tcW w:w="692" w:type="dxa"/>
            <w:noWrap/>
            <w:vAlign w:val="center"/>
          </w:tcPr>
          <w:p w14:paraId="57CD03F4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699" w:type="dxa"/>
            <w:noWrap/>
            <w:vAlign w:val="center"/>
          </w:tcPr>
          <w:p w14:paraId="6F1D8EAA" w14:textId="77777777" w:rsidR="00AA422E" w:rsidRPr="000A7CFE" w:rsidRDefault="00AA422E" w:rsidP="00524F63">
            <w:pPr>
              <w:ind w:left="1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Apteka „Pod Złota Wagą”</w:t>
            </w:r>
          </w:p>
        </w:tc>
        <w:tc>
          <w:tcPr>
            <w:tcW w:w="3447" w:type="dxa"/>
            <w:vAlign w:val="center"/>
          </w:tcPr>
          <w:p w14:paraId="5BF70698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Milicz, ul. Mickiewicza 14, 56-300 Milicz</w:t>
            </w:r>
          </w:p>
        </w:tc>
        <w:tc>
          <w:tcPr>
            <w:tcW w:w="2450" w:type="dxa"/>
            <w:noWrap/>
            <w:vAlign w:val="center"/>
          </w:tcPr>
          <w:p w14:paraId="2EC4D25B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przeterminowane leki)</w:t>
            </w:r>
          </w:p>
        </w:tc>
      </w:tr>
      <w:tr w:rsidR="00AA422E" w:rsidRPr="00ED7AA9" w14:paraId="53A65774" w14:textId="77777777" w:rsidTr="00524F63">
        <w:trPr>
          <w:trHeight w:val="701"/>
        </w:trPr>
        <w:tc>
          <w:tcPr>
            <w:tcW w:w="692" w:type="dxa"/>
            <w:noWrap/>
            <w:vAlign w:val="center"/>
          </w:tcPr>
          <w:p w14:paraId="168465D8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699" w:type="dxa"/>
            <w:noWrap/>
            <w:vAlign w:val="center"/>
          </w:tcPr>
          <w:p w14:paraId="7043C7D0" w14:textId="77777777" w:rsidR="00AA422E" w:rsidRPr="000A7CFE" w:rsidRDefault="00AA422E" w:rsidP="00524F63">
            <w:pPr>
              <w:ind w:left="1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Apteka Mediqua</w:t>
            </w:r>
          </w:p>
        </w:tc>
        <w:tc>
          <w:tcPr>
            <w:tcW w:w="3447" w:type="dxa"/>
            <w:vAlign w:val="center"/>
          </w:tcPr>
          <w:p w14:paraId="7355672D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ul. Kościuszki 15, 56-300 Milicz</w:t>
            </w:r>
          </w:p>
        </w:tc>
        <w:tc>
          <w:tcPr>
            <w:tcW w:w="2450" w:type="dxa"/>
            <w:noWrap/>
            <w:vAlign w:val="center"/>
          </w:tcPr>
          <w:p w14:paraId="2E6429DA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przeterminowane leki)</w:t>
            </w:r>
          </w:p>
        </w:tc>
      </w:tr>
      <w:tr w:rsidR="00AA422E" w:rsidRPr="00ED7AA9" w14:paraId="3C57EA8A" w14:textId="77777777" w:rsidTr="00524F63">
        <w:trPr>
          <w:trHeight w:val="701"/>
        </w:trPr>
        <w:tc>
          <w:tcPr>
            <w:tcW w:w="692" w:type="dxa"/>
            <w:noWrap/>
            <w:vAlign w:val="center"/>
          </w:tcPr>
          <w:p w14:paraId="2F75CD04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 xml:space="preserve">13. </w:t>
            </w:r>
          </w:p>
        </w:tc>
        <w:tc>
          <w:tcPr>
            <w:tcW w:w="2699" w:type="dxa"/>
            <w:noWrap/>
            <w:vAlign w:val="center"/>
          </w:tcPr>
          <w:p w14:paraId="5546DE0E" w14:textId="77777777" w:rsidR="00AA422E" w:rsidRPr="000A7CFE" w:rsidRDefault="00AA422E" w:rsidP="00524F63">
            <w:pPr>
              <w:ind w:left="1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DOZ Apteka dbam o zdrowie</w:t>
            </w:r>
          </w:p>
        </w:tc>
        <w:tc>
          <w:tcPr>
            <w:tcW w:w="3447" w:type="dxa"/>
            <w:vAlign w:val="center"/>
          </w:tcPr>
          <w:p w14:paraId="1AC1A37E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ul. Grzybowa 1, 56-300 Milicz</w:t>
            </w:r>
          </w:p>
        </w:tc>
        <w:tc>
          <w:tcPr>
            <w:tcW w:w="2450" w:type="dxa"/>
            <w:noWrap/>
            <w:vAlign w:val="center"/>
          </w:tcPr>
          <w:p w14:paraId="11A9DB8A" w14:textId="77777777" w:rsidR="00AA422E" w:rsidRPr="000A7CFE" w:rsidRDefault="00AA422E" w:rsidP="00524F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CFE">
              <w:rPr>
                <w:rFonts w:ascii="Arial" w:hAnsi="Arial" w:cs="Arial"/>
                <w:color w:val="000000"/>
                <w:sz w:val="22"/>
                <w:szCs w:val="22"/>
              </w:rPr>
              <w:t>1 (na przeterminowane leki)</w:t>
            </w:r>
          </w:p>
        </w:tc>
      </w:tr>
    </w:tbl>
    <w:p w14:paraId="13CD8CD2" w14:textId="77777777" w:rsidR="00AA422E" w:rsidRPr="00ED7AA9" w:rsidRDefault="00AA422E" w:rsidP="00AA422E">
      <w:pPr>
        <w:tabs>
          <w:tab w:val="left" w:pos="993"/>
        </w:tabs>
        <w:contextualSpacing/>
        <w:jc w:val="center"/>
        <w:rPr>
          <w:b/>
          <w:sz w:val="28"/>
          <w:szCs w:val="28"/>
        </w:rPr>
      </w:pPr>
    </w:p>
    <w:p w14:paraId="4FA02237" w14:textId="77777777" w:rsidR="00AA422E" w:rsidRPr="00ED7AA9" w:rsidRDefault="00AA422E" w:rsidP="00AA422E">
      <w:pPr>
        <w:tabs>
          <w:tab w:val="left" w:pos="993"/>
        </w:tabs>
        <w:contextualSpacing/>
        <w:jc w:val="center"/>
        <w:rPr>
          <w:b/>
          <w:sz w:val="28"/>
          <w:szCs w:val="28"/>
        </w:rPr>
      </w:pPr>
    </w:p>
    <w:p w14:paraId="4D4D6E39" w14:textId="77777777" w:rsidR="00AA422E" w:rsidRPr="00ED7AA9" w:rsidRDefault="00AA422E" w:rsidP="00AA422E">
      <w:pPr>
        <w:tabs>
          <w:tab w:val="left" w:pos="993"/>
        </w:tabs>
        <w:contextualSpacing/>
        <w:jc w:val="both"/>
        <w:rPr>
          <w:sz w:val="24"/>
          <w:szCs w:val="24"/>
        </w:rPr>
      </w:pPr>
    </w:p>
    <w:p w14:paraId="0DFB8BEB" w14:textId="77777777" w:rsidR="0018749C" w:rsidRDefault="0018749C"/>
    <w:sectPr w:rsidR="00187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22E"/>
    <w:rsid w:val="000A7CFE"/>
    <w:rsid w:val="0018749C"/>
    <w:rsid w:val="0024754B"/>
    <w:rsid w:val="006211AA"/>
    <w:rsid w:val="00AA422E"/>
    <w:rsid w:val="00B4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119D"/>
  <w15:chartTrackingRefBased/>
  <w15:docId w15:val="{E39A44A3-B341-4BAE-A81F-7C180FC6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22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A422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eszybinska</dc:creator>
  <cp:keywords/>
  <dc:description/>
  <cp:lastModifiedBy>eszybinska</cp:lastModifiedBy>
  <cp:revision>3</cp:revision>
  <dcterms:created xsi:type="dcterms:W3CDTF">2024-09-24T09:29:00Z</dcterms:created>
  <dcterms:modified xsi:type="dcterms:W3CDTF">2024-12-05T12:40:00Z</dcterms:modified>
</cp:coreProperties>
</file>