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9F76" w14:textId="4AD17132" w:rsidR="00D52424" w:rsidRDefault="00400DA4" w:rsidP="00FB0000">
      <w:pPr>
        <w:rPr>
          <w:sz w:val="20"/>
          <w:szCs w:val="20"/>
        </w:rPr>
      </w:pPr>
      <w:r>
        <w:rPr>
          <w:rFonts w:eastAsia="Times New Roman"/>
          <w:b/>
          <w:bCs/>
        </w:rPr>
        <w:t>PT</w:t>
      </w:r>
      <w:r w:rsidR="00FB0000">
        <w:rPr>
          <w:rFonts w:eastAsia="Times New Roman"/>
          <w:b/>
          <w:bCs/>
        </w:rPr>
        <w:t>.2370.</w:t>
      </w:r>
      <w:r>
        <w:rPr>
          <w:rFonts w:eastAsia="Times New Roman"/>
          <w:b/>
          <w:bCs/>
        </w:rPr>
        <w:t>1</w:t>
      </w:r>
      <w:r w:rsidR="00FB0000">
        <w:rPr>
          <w:rFonts w:eastAsia="Times New Roman"/>
          <w:b/>
          <w:bCs/>
        </w:rPr>
        <w:t xml:space="preserve">.2024                                                                                                Załącznik Nr </w:t>
      </w:r>
      <w:r w:rsidR="001B2B2A">
        <w:rPr>
          <w:rFonts w:eastAsia="Times New Roman"/>
          <w:b/>
          <w:bCs/>
        </w:rPr>
        <w:t>6</w:t>
      </w:r>
      <w:r w:rsidR="00FB0000">
        <w:rPr>
          <w:rFonts w:eastAsia="Times New Roman"/>
          <w:b/>
          <w:bCs/>
        </w:rPr>
        <w:t xml:space="preserve"> do SWZ</w:t>
      </w:r>
    </w:p>
    <w:p w14:paraId="7B8B2916" w14:textId="77777777" w:rsidR="00D52424" w:rsidRDefault="00D52424">
      <w:pPr>
        <w:spacing w:line="241" w:lineRule="exact"/>
        <w:rPr>
          <w:sz w:val="24"/>
          <w:szCs w:val="24"/>
        </w:rPr>
      </w:pPr>
    </w:p>
    <w:p w14:paraId="24B42C2D" w14:textId="77777777" w:rsidR="00D52424" w:rsidRDefault="0000000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KLAUZULA INFORMACYJNA – OBOWIĄZEK INFORMACYJNY</w:t>
      </w:r>
    </w:p>
    <w:p w14:paraId="2F0F8581" w14:textId="77777777" w:rsidR="00D52424" w:rsidRDefault="00D52424">
      <w:pPr>
        <w:spacing w:line="51" w:lineRule="exact"/>
        <w:rPr>
          <w:sz w:val="24"/>
          <w:szCs w:val="24"/>
        </w:rPr>
      </w:pPr>
    </w:p>
    <w:p w14:paraId="01816076" w14:textId="77777777" w:rsidR="00D52424" w:rsidRDefault="0000000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dotyczący przetwarzania danych osobowych w związku z udzielaniem zamówień publicznych na</w:t>
      </w:r>
    </w:p>
    <w:p w14:paraId="5B5E43FD" w14:textId="77777777" w:rsidR="00D52424" w:rsidRDefault="00D52424">
      <w:pPr>
        <w:spacing w:line="1" w:lineRule="exact"/>
        <w:rPr>
          <w:sz w:val="24"/>
          <w:szCs w:val="24"/>
        </w:rPr>
      </w:pPr>
    </w:p>
    <w:p w14:paraId="4A6338CC" w14:textId="77777777" w:rsidR="00D52424" w:rsidRDefault="0000000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podstawie ustawy z dnia 11 września 2019 r. Prawo zamówień publicznych</w:t>
      </w:r>
    </w:p>
    <w:p w14:paraId="5B86C106" w14:textId="77777777" w:rsidR="00D52424" w:rsidRDefault="00D52424">
      <w:pPr>
        <w:spacing w:line="200" w:lineRule="exact"/>
        <w:rPr>
          <w:sz w:val="24"/>
          <w:szCs w:val="24"/>
        </w:rPr>
      </w:pPr>
    </w:p>
    <w:p w14:paraId="5BA7F7FE" w14:textId="77777777" w:rsidR="00D52424" w:rsidRDefault="00D52424">
      <w:pPr>
        <w:spacing w:line="235" w:lineRule="exact"/>
        <w:rPr>
          <w:sz w:val="24"/>
          <w:szCs w:val="24"/>
        </w:rPr>
      </w:pPr>
    </w:p>
    <w:p w14:paraId="55E1ABEE" w14:textId="77777777" w:rsidR="00D52424" w:rsidRDefault="00000000">
      <w:pPr>
        <w:spacing w:line="285" w:lineRule="auto"/>
        <w:ind w:right="20"/>
        <w:jc w:val="both"/>
        <w:rPr>
          <w:sz w:val="20"/>
          <w:szCs w:val="20"/>
        </w:rPr>
      </w:pPr>
      <w:r>
        <w:rPr>
          <w:rFonts w:eastAsia="Times New Roman"/>
        </w:rPr>
        <w:t>Ochrona danych osobowych osób fizycznych i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 dalej „rozporządzeniem 2016/679”.</w:t>
      </w:r>
    </w:p>
    <w:p w14:paraId="4D8DAF70" w14:textId="77777777" w:rsidR="00D52424" w:rsidRDefault="00D52424">
      <w:pPr>
        <w:spacing w:line="72" w:lineRule="exact"/>
        <w:rPr>
          <w:sz w:val="24"/>
          <w:szCs w:val="24"/>
        </w:rPr>
      </w:pPr>
    </w:p>
    <w:p w14:paraId="4F903DB1" w14:textId="43BB719C" w:rsidR="00D52424" w:rsidRDefault="00000000">
      <w:pPr>
        <w:numPr>
          <w:ilvl w:val="1"/>
          <w:numId w:val="1"/>
        </w:numPr>
        <w:tabs>
          <w:tab w:val="left" w:pos="560"/>
        </w:tabs>
        <w:spacing w:line="279" w:lineRule="auto"/>
        <w:ind w:left="560" w:right="20" w:hanging="281"/>
        <w:jc w:val="both"/>
        <w:rPr>
          <w:rFonts w:eastAsia="Times New Roman"/>
        </w:rPr>
      </w:pPr>
      <w:r>
        <w:rPr>
          <w:rFonts w:eastAsia="Times New Roman"/>
        </w:rPr>
        <w:t xml:space="preserve">Przetwarzanie danych osobowych z w związku z przeprowadzeniem postępowania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(w skrócie „rozporządzenia 2016/679”). Dane osobowe będą przetwarzane w celu: przeprowadzenia postępowania o udzielenie zamówienia pn. </w:t>
      </w:r>
      <w:r>
        <w:rPr>
          <w:rFonts w:eastAsia="Times New Roman"/>
          <w:b/>
          <w:bCs/>
        </w:rPr>
        <w:t>„</w:t>
      </w:r>
      <w:r w:rsidR="0077467B">
        <w:rPr>
          <w:rFonts w:eastAsia="Times New Roman"/>
          <w:b/>
          <w:bCs/>
        </w:rPr>
        <w:t xml:space="preserve">Remont </w:t>
      </w:r>
      <w:r w:rsidR="00400DA4">
        <w:rPr>
          <w:rFonts w:eastAsia="Times New Roman"/>
          <w:b/>
          <w:bCs/>
        </w:rPr>
        <w:t>pomieszczeń</w:t>
      </w:r>
      <w:r w:rsidR="00486F51">
        <w:rPr>
          <w:rFonts w:eastAsia="Times New Roman"/>
          <w:b/>
          <w:bCs/>
        </w:rPr>
        <w:t xml:space="preserve"> Komendy</w:t>
      </w:r>
      <w:r w:rsidR="00400DA4">
        <w:rPr>
          <w:rFonts w:eastAsia="Times New Roman"/>
          <w:b/>
          <w:bCs/>
        </w:rPr>
        <w:t xml:space="preserve"> Powiatowej</w:t>
      </w:r>
      <w:r w:rsidR="00486F51">
        <w:rPr>
          <w:rFonts w:eastAsia="Times New Roman"/>
          <w:b/>
          <w:bCs/>
        </w:rPr>
        <w:t xml:space="preserve"> Państwowej Straży Pożarnej w </w:t>
      </w:r>
      <w:r w:rsidR="00400DA4">
        <w:rPr>
          <w:rFonts w:eastAsia="Times New Roman"/>
          <w:b/>
          <w:bCs/>
        </w:rPr>
        <w:t>Staszowie</w:t>
      </w:r>
      <w:r>
        <w:rPr>
          <w:rFonts w:eastAsia="Times New Roman"/>
          <w:b/>
          <w:bCs/>
        </w:rPr>
        <w:t>”</w:t>
      </w:r>
      <w:r>
        <w:rPr>
          <w:rFonts w:eastAsia="Times New Roman"/>
        </w:rPr>
        <w:t xml:space="preserve"> prowadzonym przez Zamawiającego – </w:t>
      </w:r>
      <w:r w:rsidR="00486F51">
        <w:rPr>
          <w:rFonts w:eastAsia="Times New Roman"/>
        </w:rPr>
        <w:t xml:space="preserve">Komenda </w:t>
      </w:r>
      <w:r w:rsidR="00400DA4">
        <w:rPr>
          <w:rFonts w:eastAsia="Times New Roman"/>
        </w:rPr>
        <w:t>Powiatowa</w:t>
      </w:r>
      <w:r w:rsidR="00486F51">
        <w:rPr>
          <w:rFonts w:eastAsia="Times New Roman"/>
        </w:rPr>
        <w:t xml:space="preserve"> PSP w </w:t>
      </w:r>
      <w:r w:rsidR="00400DA4">
        <w:rPr>
          <w:rFonts w:eastAsia="Times New Roman"/>
        </w:rPr>
        <w:t>Staszowie</w:t>
      </w:r>
      <w:r w:rsidR="00486F51">
        <w:rPr>
          <w:rFonts w:eastAsia="Times New Roman"/>
        </w:rPr>
        <w:t xml:space="preserve"> ul </w:t>
      </w:r>
      <w:r w:rsidR="00400DA4">
        <w:rPr>
          <w:rFonts w:eastAsia="Times New Roman"/>
        </w:rPr>
        <w:t xml:space="preserve"> Parkowa 4</w:t>
      </w:r>
      <w:r w:rsidR="00486F51">
        <w:rPr>
          <w:rFonts w:eastAsia="Times New Roman"/>
        </w:rPr>
        <w:t xml:space="preserve">, </w:t>
      </w:r>
      <w:r w:rsidR="00400DA4">
        <w:rPr>
          <w:rFonts w:eastAsia="Times New Roman"/>
        </w:rPr>
        <w:t>28-200 Staszów</w:t>
      </w:r>
      <w:r>
        <w:rPr>
          <w:rFonts w:eastAsia="Times New Roman"/>
        </w:rPr>
        <w:t xml:space="preserve">, zawarcia umowy </w:t>
      </w:r>
      <w:r w:rsidR="00400DA4">
        <w:rPr>
          <w:rFonts w:eastAsia="Times New Roman"/>
        </w:rPr>
        <w:br/>
      </w:r>
      <w:r>
        <w:rPr>
          <w:rFonts w:eastAsia="Times New Roman"/>
        </w:rPr>
        <w:t>w sprawie zamówienia publicznego i jej realizacji, przechowywania dokumentacji postępowania (protokołu postępowania z załącznikami) na wypadek kontroli prowadzonej przez uprawnione organy i podmioty.</w:t>
      </w:r>
    </w:p>
    <w:p w14:paraId="6B9B9F9E" w14:textId="77777777" w:rsidR="00D52424" w:rsidRDefault="00D52424">
      <w:pPr>
        <w:spacing w:line="177" w:lineRule="exact"/>
        <w:rPr>
          <w:rFonts w:eastAsia="Times New Roman"/>
        </w:rPr>
      </w:pPr>
    </w:p>
    <w:p w14:paraId="4C4754F4" w14:textId="77777777" w:rsidR="00D52424" w:rsidRDefault="00000000">
      <w:pPr>
        <w:numPr>
          <w:ilvl w:val="0"/>
          <w:numId w:val="2"/>
        </w:numPr>
        <w:tabs>
          <w:tab w:val="left" w:pos="560"/>
        </w:tabs>
        <w:spacing w:line="283" w:lineRule="auto"/>
        <w:ind w:left="560" w:hanging="420"/>
        <w:jc w:val="both"/>
        <w:rPr>
          <w:rFonts w:eastAsia="Times New Roman"/>
        </w:rPr>
      </w:pPr>
      <w:r>
        <w:rPr>
          <w:rFonts w:eastAsia="Times New Roman"/>
        </w:rPr>
        <w:t xml:space="preserve">Zamawiający udostępnia dane osobowe, o których mowa w art. 10 rozporządzenia 2016/679, w celu umożliwienia korzystania ze środków ochrony prawnej, o których mowa w dziale IX </w:t>
      </w:r>
      <w:proofErr w:type="spellStart"/>
      <w:r>
        <w:rPr>
          <w:rFonts w:eastAsia="Times New Roman"/>
        </w:rPr>
        <w:t>Pzp</w:t>
      </w:r>
      <w:proofErr w:type="spellEnd"/>
      <w:r>
        <w:rPr>
          <w:rFonts w:eastAsia="Times New Roman"/>
        </w:rPr>
        <w:t>, do upływu terminu na ich wniesienie. Celem przetwarzania danych jest prowadzenie postępowania, zawarcie oraz realizacja umowy w sprawie zamówienia publicznego. Odbiorcami danych osobowych osób fizycznych będą osoby lub podmioty, którym udostępniona zostanie dokumentacja postępowania.</w:t>
      </w:r>
    </w:p>
    <w:p w14:paraId="6792E57C" w14:textId="77777777" w:rsidR="00D52424" w:rsidRDefault="00D52424">
      <w:pPr>
        <w:spacing w:line="77" w:lineRule="exact"/>
        <w:rPr>
          <w:rFonts w:eastAsia="Times New Roman"/>
        </w:rPr>
      </w:pPr>
    </w:p>
    <w:p w14:paraId="097AC5E1" w14:textId="77777777" w:rsidR="00D52424" w:rsidRDefault="00000000">
      <w:pPr>
        <w:numPr>
          <w:ilvl w:val="0"/>
          <w:numId w:val="2"/>
        </w:numPr>
        <w:tabs>
          <w:tab w:val="left" w:pos="560"/>
        </w:tabs>
        <w:spacing w:line="288" w:lineRule="auto"/>
        <w:ind w:left="560" w:right="20" w:hanging="420"/>
        <w:jc w:val="both"/>
        <w:rPr>
          <w:rFonts w:eastAsia="Times New Roman"/>
        </w:rPr>
      </w:pPr>
      <w:r>
        <w:rPr>
          <w:rFonts w:eastAsia="Times New Roman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14:paraId="4605F792" w14:textId="77777777" w:rsidR="00D52424" w:rsidRDefault="00D52424">
      <w:pPr>
        <w:spacing w:line="67" w:lineRule="exact"/>
        <w:rPr>
          <w:rFonts w:eastAsia="Times New Roman"/>
        </w:rPr>
      </w:pPr>
    </w:p>
    <w:p w14:paraId="6DF763AB" w14:textId="77777777" w:rsidR="00D52424" w:rsidRDefault="00000000">
      <w:pPr>
        <w:numPr>
          <w:ilvl w:val="0"/>
          <w:numId w:val="2"/>
        </w:numPr>
        <w:tabs>
          <w:tab w:val="left" w:pos="560"/>
        </w:tabs>
        <w:spacing w:line="295" w:lineRule="auto"/>
        <w:ind w:left="560" w:right="20" w:hanging="420"/>
        <w:jc w:val="both"/>
        <w:rPr>
          <w:rFonts w:eastAsia="Times New Roman"/>
        </w:rPr>
      </w:pPr>
      <w:r>
        <w:rPr>
          <w:rFonts w:eastAsia="Times New Roman"/>
        </w:rPr>
        <w:t>Zgłoszenie żądania ograniczenia przetwarzania, o którym mowa w art. 18 ust. 1 rozporządzenia 2016/679, nie ogranicza przetwarzania danych osobowych do czasu zakończenia tego postępowania.</w:t>
      </w:r>
    </w:p>
    <w:p w14:paraId="46B789D6" w14:textId="77777777" w:rsidR="00D52424" w:rsidRDefault="00D52424">
      <w:pPr>
        <w:spacing w:line="60" w:lineRule="exact"/>
        <w:rPr>
          <w:rFonts w:eastAsia="Times New Roman"/>
        </w:rPr>
      </w:pPr>
    </w:p>
    <w:p w14:paraId="0A2FB42E" w14:textId="77777777" w:rsidR="00D52424" w:rsidRDefault="00000000">
      <w:pPr>
        <w:numPr>
          <w:ilvl w:val="0"/>
          <w:numId w:val="2"/>
        </w:numPr>
        <w:tabs>
          <w:tab w:val="left" w:pos="560"/>
        </w:tabs>
        <w:spacing w:line="285" w:lineRule="auto"/>
        <w:ind w:left="560" w:hanging="420"/>
        <w:jc w:val="both"/>
        <w:rPr>
          <w:rFonts w:eastAsia="Times New Roman"/>
        </w:rPr>
      </w:pPr>
      <w:r>
        <w:rPr>
          <w:rFonts w:eastAsia="Times New Roman"/>
        </w:rPr>
        <w:t>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63200F97" w14:textId="77777777" w:rsidR="00D52424" w:rsidRDefault="00D52424">
      <w:pPr>
        <w:spacing w:line="72" w:lineRule="exact"/>
        <w:rPr>
          <w:rFonts w:eastAsia="Times New Roman"/>
        </w:rPr>
      </w:pPr>
    </w:p>
    <w:p w14:paraId="60030D9D" w14:textId="77777777" w:rsidR="00D52424" w:rsidRDefault="00000000">
      <w:pPr>
        <w:numPr>
          <w:ilvl w:val="0"/>
          <w:numId w:val="2"/>
        </w:numPr>
        <w:tabs>
          <w:tab w:val="left" w:pos="560"/>
        </w:tabs>
        <w:spacing w:line="313" w:lineRule="auto"/>
        <w:ind w:left="560" w:right="20" w:hanging="420"/>
        <w:rPr>
          <w:rFonts w:eastAsia="Times New Roman"/>
        </w:rPr>
      </w:pPr>
      <w:r>
        <w:rPr>
          <w:rFonts w:eastAsia="Times New Roman"/>
        </w:rPr>
        <w:t xml:space="preserve">Ograniczenia zasady jawności, o których mowa w ust. 3 i art. 18 ust. 3-6 </w:t>
      </w:r>
      <w:proofErr w:type="spellStart"/>
      <w:r>
        <w:rPr>
          <w:rFonts w:eastAsia="Times New Roman"/>
        </w:rPr>
        <w:t>Pzp</w:t>
      </w:r>
      <w:proofErr w:type="spellEnd"/>
      <w:r>
        <w:rPr>
          <w:rFonts w:eastAsia="Times New Roman"/>
        </w:rPr>
        <w:t>, stosuje się odpowiednio.</w:t>
      </w:r>
    </w:p>
    <w:p w14:paraId="702E203E" w14:textId="77777777" w:rsidR="00D52424" w:rsidRDefault="00D52424">
      <w:pPr>
        <w:spacing w:line="40" w:lineRule="exact"/>
        <w:rPr>
          <w:rFonts w:eastAsia="Times New Roman"/>
        </w:rPr>
      </w:pPr>
    </w:p>
    <w:p w14:paraId="3497CD0E" w14:textId="77777777" w:rsidR="00D52424" w:rsidRDefault="00000000">
      <w:pPr>
        <w:numPr>
          <w:ilvl w:val="0"/>
          <w:numId w:val="2"/>
        </w:numPr>
        <w:tabs>
          <w:tab w:val="left" w:pos="560"/>
        </w:tabs>
        <w:spacing w:line="295" w:lineRule="auto"/>
        <w:ind w:left="560" w:right="20" w:hanging="420"/>
        <w:jc w:val="both"/>
        <w:rPr>
          <w:rFonts w:eastAsia="Times New Roman"/>
        </w:rPr>
      </w:pPr>
      <w:r>
        <w:rPr>
          <w:rFonts w:eastAsia="Times New Roman"/>
        </w:rPr>
        <w:t>W przypadku korzystania przez osobę, której dane osobowe są przetwarzane przez zamawiającego, z uprawnienia, o którym mowa w art. 15 ust. 1–3 rozporządzenia 2016/679, zamawiający może żądać od osoby występującej z żądaniem wskazania dodatkowych</w:t>
      </w:r>
    </w:p>
    <w:p w14:paraId="3EA26688" w14:textId="77777777" w:rsidR="00D52424" w:rsidRDefault="00D52424">
      <w:pPr>
        <w:sectPr w:rsidR="00D52424">
          <w:pgSz w:w="11900" w:h="16840"/>
          <w:pgMar w:top="1387" w:right="1400" w:bottom="810" w:left="1420" w:header="0" w:footer="0" w:gutter="0"/>
          <w:cols w:space="708" w:equalWidth="0">
            <w:col w:w="9080"/>
          </w:cols>
        </w:sectPr>
      </w:pPr>
    </w:p>
    <w:p w14:paraId="77443E14" w14:textId="77777777" w:rsidR="00D52424" w:rsidRDefault="00000000">
      <w:pPr>
        <w:spacing w:line="317" w:lineRule="auto"/>
        <w:ind w:left="540" w:right="20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</w:rPr>
        <w:lastRenderedPageBreak/>
        <w:t>informacji, mających na celu sprecyzowanie nazwy lub daty zakończonego postępowania o udzielenie zamówienia.</w:t>
      </w:r>
    </w:p>
    <w:p w14:paraId="100E7AD5" w14:textId="77777777" w:rsidR="00D52424" w:rsidRDefault="00D52424">
      <w:pPr>
        <w:spacing w:line="33" w:lineRule="exact"/>
        <w:rPr>
          <w:sz w:val="20"/>
          <w:szCs w:val="20"/>
        </w:rPr>
      </w:pPr>
    </w:p>
    <w:p w14:paraId="168AF0B5" w14:textId="77777777" w:rsidR="00D52424" w:rsidRDefault="00000000">
      <w:pPr>
        <w:numPr>
          <w:ilvl w:val="0"/>
          <w:numId w:val="3"/>
        </w:numPr>
        <w:tabs>
          <w:tab w:val="left" w:pos="540"/>
        </w:tabs>
        <w:spacing w:line="297" w:lineRule="auto"/>
        <w:ind w:left="540" w:right="20" w:hanging="420"/>
        <w:jc w:val="both"/>
        <w:rPr>
          <w:rFonts w:eastAsia="Times New Roman"/>
        </w:rPr>
      </w:pPr>
      <w:r>
        <w:rPr>
          <w:rFonts w:eastAsia="Times New Roman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6B41137D" w14:textId="77777777" w:rsidR="00D52424" w:rsidRDefault="00D52424">
      <w:pPr>
        <w:spacing w:line="54" w:lineRule="exact"/>
        <w:rPr>
          <w:rFonts w:eastAsia="Times New Roman"/>
        </w:rPr>
      </w:pPr>
    </w:p>
    <w:p w14:paraId="3A95840B" w14:textId="77777777" w:rsidR="00D52424" w:rsidRDefault="00000000">
      <w:pPr>
        <w:numPr>
          <w:ilvl w:val="0"/>
          <w:numId w:val="3"/>
        </w:numPr>
        <w:tabs>
          <w:tab w:val="left" w:pos="540"/>
        </w:tabs>
        <w:spacing w:line="282" w:lineRule="auto"/>
        <w:ind w:left="540" w:hanging="420"/>
        <w:jc w:val="both"/>
        <w:rPr>
          <w:rFonts w:eastAsia="Times New Roman"/>
        </w:rPr>
      </w:pPr>
      <w:r>
        <w:rPr>
          <w:rFonts w:eastAsia="Times New Roman"/>
        </w:rPr>
        <w:t>W postępowaniu są przetwarzane dane osobowe podlegające ochronie zgodnie z przepisami ustawy z dnia 10 maja 2018 r. o ochronie danych osobowych (Dz.U. z 2019 r. poz. 1781)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</w:t>
      </w:r>
    </w:p>
    <w:p w14:paraId="14F7678D" w14:textId="77777777" w:rsidR="00D52424" w:rsidRDefault="00D52424">
      <w:pPr>
        <w:spacing w:line="79" w:lineRule="exact"/>
        <w:rPr>
          <w:rFonts w:eastAsia="Times New Roman"/>
        </w:rPr>
      </w:pPr>
    </w:p>
    <w:p w14:paraId="724C3F9F" w14:textId="77777777" w:rsidR="00D52424" w:rsidRDefault="00000000">
      <w:pPr>
        <w:numPr>
          <w:ilvl w:val="0"/>
          <w:numId w:val="3"/>
        </w:numPr>
        <w:tabs>
          <w:tab w:val="left" w:pos="540"/>
        </w:tabs>
        <w:spacing w:line="295" w:lineRule="auto"/>
        <w:ind w:left="540" w:right="20" w:hanging="420"/>
        <w:jc w:val="both"/>
        <w:rPr>
          <w:rFonts w:eastAsia="Times New Roman"/>
        </w:rPr>
      </w:pPr>
      <w:r>
        <w:rPr>
          <w:rFonts w:eastAsia="Times New Roman"/>
        </w:rPr>
        <w:t>W postępowaniu i po zakończeniu postępowania do przetwarzania danych osobowych osób fizycznych stosuje się przepisy ustawy z dnia 10 maja 2018 r. o ochronie danych osobowych (Dz.U. z 2019 r. poz. 1781) oraz rozporządzenia 2016/679.</w:t>
      </w:r>
    </w:p>
    <w:p w14:paraId="7231A7D3" w14:textId="77777777" w:rsidR="00D52424" w:rsidRDefault="00D52424">
      <w:pPr>
        <w:spacing w:line="55" w:lineRule="exact"/>
        <w:rPr>
          <w:rFonts w:eastAsia="Times New Roman"/>
        </w:rPr>
      </w:pPr>
    </w:p>
    <w:p w14:paraId="76004D99" w14:textId="77777777" w:rsidR="00D52424" w:rsidRDefault="00000000">
      <w:pPr>
        <w:numPr>
          <w:ilvl w:val="0"/>
          <w:numId w:val="3"/>
        </w:numPr>
        <w:tabs>
          <w:tab w:val="left" w:pos="540"/>
        </w:tabs>
        <w:ind w:left="540" w:hanging="420"/>
        <w:rPr>
          <w:rFonts w:eastAsia="Times New Roman"/>
        </w:rPr>
      </w:pPr>
      <w:r>
        <w:rPr>
          <w:rFonts w:eastAsia="Times New Roman"/>
        </w:rPr>
        <w:t>Zgodnie z art. 13 ust. 1 i 2 rozporządzenia 2016/679, zamawiający informuje, że:</w:t>
      </w:r>
    </w:p>
    <w:p w14:paraId="04ADE1D8" w14:textId="77777777" w:rsidR="00D52424" w:rsidRDefault="00D52424">
      <w:pPr>
        <w:spacing w:line="181" w:lineRule="exact"/>
        <w:rPr>
          <w:rFonts w:eastAsia="Times New Roman"/>
        </w:rPr>
      </w:pPr>
    </w:p>
    <w:p w14:paraId="1DBDC74E" w14:textId="494513DE" w:rsidR="00D52424" w:rsidRDefault="00000000">
      <w:pPr>
        <w:numPr>
          <w:ilvl w:val="1"/>
          <w:numId w:val="3"/>
        </w:numPr>
        <w:tabs>
          <w:tab w:val="left" w:pos="960"/>
        </w:tabs>
        <w:spacing w:line="264" w:lineRule="auto"/>
        <w:ind w:left="960" w:right="20" w:hanging="418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administratorem danych osobowych osób fizycznych jest Zamawiający – </w:t>
      </w:r>
      <w:r w:rsidR="00400DA4">
        <w:rPr>
          <w:rFonts w:eastAsia="Times New Roman"/>
          <w:sz w:val="20"/>
          <w:szCs w:val="20"/>
        </w:rPr>
        <w:t>Komenda Powiatowa PSP w Staszowie</w:t>
      </w:r>
    </w:p>
    <w:p w14:paraId="1493B8C8" w14:textId="77777777" w:rsidR="00D52424" w:rsidRDefault="00D52424">
      <w:pPr>
        <w:spacing w:line="15" w:lineRule="exact"/>
        <w:rPr>
          <w:rFonts w:eastAsia="Times New Roman"/>
        </w:rPr>
      </w:pPr>
    </w:p>
    <w:p w14:paraId="0224820A" w14:textId="2DEFB877" w:rsidR="00D52424" w:rsidRDefault="00000000">
      <w:pPr>
        <w:numPr>
          <w:ilvl w:val="1"/>
          <w:numId w:val="3"/>
        </w:numPr>
        <w:tabs>
          <w:tab w:val="left" w:pos="960"/>
        </w:tabs>
        <w:spacing w:line="264" w:lineRule="auto"/>
        <w:ind w:left="960" w:right="20" w:hanging="418"/>
        <w:rPr>
          <w:rFonts w:eastAsia="Times New Roman"/>
        </w:rPr>
      </w:pPr>
      <w:r>
        <w:rPr>
          <w:rFonts w:eastAsia="Times New Roman"/>
          <w:sz w:val="20"/>
          <w:szCs w:val="20"/>
        </w:rPr>
        <w:t>Zamawiający wyznaczył Inspektora Ochrony Danych, z którym można się skontaktować pocztą elektroniczną pod adresem e-mail:</w:t>
      </w:r>
      <w:r w:rsidR="00486F51">
        <w:rPr>
          <w:rFonts w:eastAsia="Times New Roman"/>
          <w:color w:val="0000FF"/>
          <w:sz w:val="20"/>
          <w:szCs w:val="20"/>
        </w:rPr>
        <w:t xml:space="preserve"> iod@staz.kielce.pl</w:t>
      </w:r>
    </w:p>
    <w:p w14:paraId="4D9D61A5" w14:textId="77777777" w:rsidR="00D52424" w:rsidRDefault="00D52424">
      <w:pPr>
        <w:spacing w:line="15" w:lineRule="exact"/>
        <w:rPr>
          <w:rFonts w:eastAsia="Times New Roman"/>
        </w:rPr>
      </w:pPr>
    </w:p>
    <w:p w14:paraId="29B7D0A2" w14:textId="1C2C8C45" w:rsidR="00D52424" w:rsidRDefault="00000000">
      <w:pPr>
        <w:numPr>
          <w:ilvl w:val="1"/>
          <w:numId w:val="3"/>
        </w:numPr>
        <w:tabs>
          <w:tab w:val="left" w:pos="960"/>
        </w:tabs>
        <w:spacing w:line="271" w:lineRule="auto"/>
        <w:ind w:left="960" w:hanging="418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dane osobowe osób fizycznych przetwarzane będą na podstawie art. 6 ust. 1 lit. c rozporządzenia 2016/679 w celu związanym z postępowaniem o udzielenie zamówienia publicznego pn. </w:t>
      </w:r>
      <w:r>
        <w:rPr>
          <w:rFonts w:eastAsia="Times New Roman"/>
          <w:b/>
          <w:bCs/>
          <w:sz w:val="20"/>
          <w:szCs w:val="20"/>
        </w:rPr>
        <w:t>„</w:t>
      </w:r>
      <w:r w:rsidR="0077467B">
        <w:rPr>
          <w:rFonts w:eastAsia="Times New Roman"/>
          <w:b/>
          <w:bCs/>
          <w:sz w:val="20"/>
          <w:szCs w:val="20"/>
        </w:rPr>
        <w:t xml:space="preserve">Remont </w:t>
      </w:r>
      <w:r w:rsidR="00400DA4">
        <w:rPr>
          <w:rFonts w:eastAsia="Times New Roman"/>
          <w:b/>
          <w:bCs/>
          <w:sz w:val="20"/>
          <w:szCs w:val="20"/>
        </w:rPr>
        <w:t>pomieszczeń</w:t>
      </w:r>
      <w:r w:rsidR="00486F51">
        <w:rPr>
          <w:rFonts w:eastAsia="Times New Roman"/>
          <w:b/>
          <w:bCs/>
          <w:sz w:val="20"/>
          <w:szCs w:val="20"/>
        </w:rPr>
        <w:t xml:space="preserve"> K</w:t>
      </w:r>
      <w:r w:rsidR="00400DA4">
        <w:rPr>
          <w:rFonts w:eastAsia="Times New Roman"/>
          <w:b/>
          <w:bCs/>
          <w:sz w:val="20"/>
          <w:szCs w:val="20"/>
        </w:rPr>
        <w:t>P</w:t>
      </w:r>
      <w:r w:rsidR="00486F51">
        <w:rPr>
          <w:rFonts w:eastAsia="Times New Roman"/>
          <w:b/>
          <w:bCs/>
          <w:sz w:val="20"/>
          <w:szCs w:val="20"/>
        </w:rPr>
        <w:t xml:space="preserve"> PSP w </w:t>
      </w:r>
      <w:r w:rsidR="00400DA4">
        <w:rPr>
          <w:rFonts w:eastAsia="Times New Roman"/>
          <w:b/>
          <w:bCs/>
          <w:sz w:val="20"/>
          <w:szCs w:val="20"/>
        </w:rPr>
        <w:t>Staszowie</w:t>
      </w:r>
      <w:r>
        <w:rPr>
          <w:rFonts w:eastAsia="Times New Roman"/>
          <w:b/>
          <w:bCs/>
          <w:sz w:val="20"/>
          <w:szCs w:val="20"/>
        </w:rPr>
        <w:t>”</w:t>
      </w:r>
      <w:r>
        <w:rPr>
          <w:rFonts w:eastAsia="Times New Roman"/>
          <w:sz w:val="20"/>
          <w:szCs w:val="20"/>
        </w:rPr>
        <w:t xml:space="preserve"> prowadzonym przez Zamawiającego.</w:t>
      </w:r>
    </w:p>
    <w:p w14:paraId="0BCBB198" w14:textId="77777777" w:rsidR="00D52424" w:rsidRDefault="00D52424">
      <w:pPr>
        <w:spacing w:line="10" w:lineRule="exact"/>
        <w:rPr>
          <w:rFonts w:eastAsia="Times New Roman"/>
        </w:rPr>
      </w:pPr>
    </w:p>
    <w:p w14:paraId="2068C66C" w14:textId="77777777" w:rsidR="00D52424" w:rsidRDefault="00000000">
      <w:pPr>
        <w:numPr>
          <w:ilvl w:val="1"/>
          <w:numId w:val="3"/>
        </w:numPr>
        <w:tabs>
          <w:tab w:val="left" w:pos="960"/>
        </w:tabs>
        <w:spacing w:line="264" w:lineRule="auto"/>
        <w:ind w:left="960" w:right="20" w:hanging="418"/>
        <w:rPr>
          <w:rFonts w:eastAsia="Times New Roman"/>
        </w:rPr>
      </w:pPr>
      <w:r>
        <w:rPr>
          <w:rFonts w:eastAsia="Times New Roman"/>
          <w:sz w:val="20"/>
          <w:szCs w:val="20"/>
        </w:rPr>
        <w:t>odbiorcami danych osobowych osób fizycznych będą osoby lub podmioty, którym udostępniona zostanie dokumentacja postępowania;</w:t>
      </w:r>
    </w:p>
    <w:p w14:paraId="6E90EB88" w14:textId="77777777" w:rsidR="00D52424" w:rsidRDefault="00D52424">
      <w:pPr>
        <w:spacing w:line="20" w:lineRule="exact"/>
        <w:rPr>
          <w:rFonts w:eastAsia="Times New Roman"/>
        </w:rPr>
      </w:pPr>
    </w:p>
    <w:p w14:paraId="48A8B97D" w14:textId="77777777" w:rsidR="00D52424" w:rsidRDefault="00000000">
      <w:pPr>
        <w:numPr>
          <w:ilvl w:val="1"/>
          <w:numId w:val="3"/>
        </w:numPr>
        <w:tabs>
          <w:tab w:val="left" w:pos="960"/>
        </w:tabs>
        <w:spacing w:line="264" w:lineRule="auto"/>
        <w:ind w:left="960" w:right="20" w:hanging="418"/>
        <w:rPr>
          <w:rFonts w:eastAsia="Times New Roman"/>
        </w:rPr>
      </w:pPr>
      <w:r>
        <w:rPr>
          <w:rFonts w:eastAsia="Times New Roman"/>
          <w:sz w:val="20"/>
          <w:szCs w:val="20"/>
        </w:rPr>
        <w:t>w odniesieniu do danych osobowych osób fizycznych decyzje nie będą podejmowane w sposób zautomatyzowany, stosowanie do art. 22 rozporządzenia 2016/679;</w:t>
      </w:r>
    </w:p>
    <w:p w14:paraId="0BE0DEA2" w14:textId="77777777" w:rsidR="00D52424" w:rsidRDefault="00D52424">
      <w:pPr>
        <w:spacing w:line="15" w:lineRule="exact"/>
        <w:rPr>
          <w:rFonts w:eastAsia="Times New Roman"/>
        </w:rPr>
      </w:pPr>
    </w:p>
    <w:p w14:paraId="4CC9A7BF" w14:textId="77777777" w:rsidR="00D52424" w:rsidRDefault="00000000">
      <w:pPr>
        <w:numPr>
          <w:ilvl w:val="1"/>
          <w:numId w:val="3"/>
        </w:numPr>
        <w:tabs>
          <w:tab w:val="left" w:pos="960"/>
        </w:tabs>
        <w:ind w:left="960" w:hanging="418"/>
        <w:rPr>
          <w:rFonts w:eastAsia="Times New Roman"/>
        </w:rPr>
      </w:pPr>
      <w:r>
        <w:rPr>
          <w:rFonts w:eastAsia="Times New Roman"/>
          <w:sz w:val="20"/>
          <w:szCs w:val="20"/>
        </w:rPr>
        <w:t>osoba fizyczna posiada:</w:t>
      </w:r>
    </w:p>
    <w:p w14:paraId="6F351B62" w14:textId="77777777" w:rsidR="00D52424" w:rsidRDefault="00D52424">
      <w:pPr>
        <w:spacing w:line="30" w:lineRule="exact"/>
        <w:rPr>
          <w:rFonts w:eastAsia="Times New Roman"/>
        </w:rPr>
      </w:pPr>
    </w:p>
    <w:p w14:paraId="63686600" w14:textId="77777777" w:rsidR="00D52424" w:rsidRDefault="00000000">
      <w:pPr>
        <w:numPr>
          <w:ilvl w:val="2"/>
          <w:numId w:val="3"/>
        </w:numPr>
        <w:tabs>
          <w:tab w:val="left" w:pos="1400"/>
        </w:tabs>
        <w:spacing w:line="264" w:lineRule="auto"/>
        <w:ind w:left="1400" w:right="20" w:hanging="430"/>
        <w:rPr>
          <w:rFonts w:eastAsia="Times New Roman"/>
        </w:rPr>
      </w:pPr>
      <w:r>
        <w:rPr>
          <w:rFonts w:eastAsia="Times New Roman"/>
          <w:sz w:val="20"/>
          <w:szCs w:val="20"/>
        </w:rPr>
        <w:t>na podstawie art. 15 rozporządzenia 2016/679 prawo dostępu do danych osobowych jej dotyczących;</w:t>
      </w:r>
    </w:p>
    <w:p w14:paraId="371E0151" w14:textId="77777777" w:rsidR="00D52424" w:rsidRDefault="00D52424">
      <w:pPr>
        <w:spacing w:line="15" w:lineRule="exact"/>
        <w:rPr>
          <w:rFonts w:eastAsia="Times New Roman"/>
        </w:rPr>
      </w:pPr>
    </w:p>
    <w:p w14:paraId="152548CF" w14:textId="77777777" w:rsidR="00D52424" w:rsidRDefault="00000000">
      <w:pPr>
        <w:numPr>
          <w:ilvl w:val="2"/>
          <w:numId w:val="3"/>
        </w:numPr>
        <w:tabs>
          <w:tab w:val="left" w:pos="1400"/>
        </w:tabs>
        <w:spacing w:line="264" w:lineRule="auto"/>
        <w:ind w:left="1400" w:right="20" w:hanging="430"/>
        <w:rPr>
          <w:rFonts w:eastAsia="Times New Roman"/>
        </w:rPr>
      </w:pPr>
      <w:r>
        <w:rPr>
          <w:rFonts w:eastAsia="Times New Roman"/>
          <w:sz w:val="20"/>
          <w:szCs w:val="20"/>
        </w:rPr>
        <w:t>na podstawie art. 16 rozporządzenia 2016/679 prawo do sprostowania swoich danych osobowych;</w:t>
      </w:r>
    </w:p>
    <w:p w14:paraId="5266F282" w14:textId="77777777" w:rsidR="00D52424" w:rsidRDefault="00D52424">
      <w:pPr>
        <w:spacing w:line="15" w:lineRule="exact"/>
        <w:rPr>
          <w:rFonts w:eastAsia="Times New Roman"/>
        </w:rPr>
      </w:pPr>
    </w:p>
    <w:p w14:paraId="52723FBD" w14:textId="77777777" w:rsidR="00D52424" w:rsidRDefault="00000000">
      <w:pPr>
        <w:numPr>
          <w:ilvl w:val="2"/>
          <w:numId w:val="3"/>
        </w:numPr>
        <w:tabs>
          <w:tab w:val="left" w:pos="1400"/>
        </w:tabs>
        <w:spacing w:line="267" w:lineRule="auto"/>
        <w:ind w:left="1400" w:hanging="430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>na podstawie art. 18 rozporządzenia 2016/679 prawo żądania od administratora ograniczenia przetwarzania danych osobowych z zastrzeżeniem przypadków, o których mowa w art. 18 ust. 2 rozporządzenia 2016/679;</w:t>
      </w:r>
    </w:p>
    <w:p w14:paraId="04041FB0" w14:textId="77777777" w:rsidR="00D52424" w:rsidRDefault="00D52424">
      <w:pPr>
        <w:spacing w:line="18" w:lineRule="exact"/>
        <w:rPr>
          <w:rFonts w:eastAsia="Times New Roman"/>
        </w:rPr>
      </w:pPr>
    </w:p>
    <w:p w14:paraId="2D40573D" w14:textId="77777777" w:rsidR="00D52424" w:rsidRDefault="00000000">
      <w:pPr>
        <w:numPr>
          <w:ilvl w:val="2"/>
          <w:numId w:val="3"/>
        </w:numPr>
        <w:tabs>
          <w:tab w:val="left" w:pos="1400"/>
        </w:tabs>
        <w:spacing w:line="267" w:lineRule="auto"/>
        <w:ind w:left="1400" w:hanging="430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>prawo do wniesienia skargi do Prezesa Urzędu Ochrony Danych Osobowych, gdy osoba fizyczna uzna, że przetwarzanie danych osobowych jej dotyczących narusza przepisy rozporządzenia 2016/679;</w:t>
      </w:r>
    </w:p>
    <w:p w14:paraId="185F90C3" w14:textId="77777777" w:rsidR="00D52424" w:rsidRDefault="00D52424">
      <w:pPr>
        <w:spacing w:line="18" w:lineRule="exact"/>
        <w:rPr>
          <w:rFonts w:eastAsia="Times New Roman"/>
        </w:rPr>
      </w:pPr>
    </w:p>
    <w:p w14:paraId="254134E6" w14:textId="77777777" w:rsidR="00D52424" w:rsidRDefault="00000000">
      <w:pPr>
        <w:numPr>
          <w:ilvl w:val="1"/>
          <w:numId w:val="3"/>
        </w:numPr>
        <w:tabs>
          <w:tab w:val="left" w:pos="960"/>
        </w:tabs>
        <w:ind w:left="960" w:hanging="418"/>
        <w:rPr>
          <w:rFonts w:eastAsia="Times New Roman"/>
        </w:rPr>
      </w:pPr>
      <w:r>
        <w:rPr>
          <w:rFonts w:eastAsia="Times New Roman"/>
          <w:sz w:val="20"/>
          <w:szCs w:val="20"/>
        </w:rPr>
        <w:t>osobie fizycznej nie przysługuje:</w:t>
      </w:r>
    </w:p>
    <w:p w14:paraId="51972DE6" w14:textId="77777777" w:rsidR="00D52424" w:rsidRDefault="00D52424">
      <w:pPr>
        <w:spacing w:line="30" w:lineRule="exact"/>
        <w:rPr>
          <w:rFonts w:eastAsia="Times New Roman"/>
        </w:rPr>
      </w:pPr>
    </w:p>
    <w:p w14:paraId="2FC8C24C" w14:textId="77777777" w:rsidR="00D52424" w:rsidRDefault="00000000">
      <w:pPr>
        <w:numPr>
          <w:ilvl w:val="2"/>
          <w:numId w:val="3"/>
        </w:numPr>
        <w:tabs>
          <w:tab w:val="left" w:pos="1400"/>
        </w:tabs>
        <w:spacing w:line="264" w:lineRule="auto"/>
        <w:ind w:left="1400" w:right="20" w:hanging="430"/>
        <w:rPr>
          <w:rFonts w:eastAsia="Times New Roman"/>
        </w:rPr>
      </w:pPr>
      <w:r>
        <w:rPr>
          <w:rFonts w:eastAsia="Times New Roman"/>
          <w:sz w:val="20"/>
          <w:szCs w:val="20"/>
        </w:rPr>
        <w:t>w związku z art. 17 ust. 3 lit. b, d lub e rozporządzenia 2016/679 prawo do usunięcia danych osobowych;</w:t>
      </w:r>
    </w:p>
    <w:p w14:paraId="43D2AD1C" w14:textId="77777777" w:rsidR="00D52424" w:rsidRDefault="00D52424">
      <w:pPr>
        <w:spacing w:line="15" w:lineRule="exact"/>
        <w:rPr>
          <w:rFonts w:eastAsia="Times New Roman"/>
        </w:rPr>
      </w:pPr>
    </w:p>
    <w:p w14:paraId="0447DA4D" w14:textId="77777777" w:rsidR="00D52424" w:rsidRDefault="00000000">
      <w:pPr>
        <w:numPr>
          <w:ilvl w:val="2"/>
          <w:numId w:val="3"/>
        </w:numPr>
        <w:tabs>
          <w:tab w:val="left" w:pos="1400"/>
        </w:tabs>
        <w:spacing w:line="264" w:lineRule="auto"/>
        <w:ind w:left="1400" w:right="20" w:hanging="430"/>
        <w:rPr>
          <w:rFonts w:eastAsia="Times New Roman"/>
        </w:rPr>
      </w:pPr>
      <w:r>
        <w:rPr>
          <w:rFonts w:eastAsia="Times New Roman"/>
          <w:sz w:val="20"/>
          <w:szCs w:val="20"/>
        </w:rPr>
        <w:t>prawo do przenoszenia danych osobowych, o którym mowa w art. 20 rozporządzenia 2016/679;</w:t>
      </w:r>
    </w:p>
    <w:p w14:paraId="538E6841" w14:textId="77777777" w:rsidR="00D52424" w:rsidRDefault="00D52424">
      <w:pPr>
        <w:spacing w:line="15" w:lineRule="exact"/>
        <w:rPr>
          <w:rFonts w:eastAsia="Times New Roman"/>
        </w:rPr>
      </w:pPr>
    </w:p>
    <w:p w14:paraId="19426CDE" w14:textId="77777777" w:rsidR="00D52424" w:rsidRDefault="00000000">
      <w:pPr>
        <w:numPr>
          <w:ilvl w:val="2"/>
          <w:numId w:val="3"/>
        </w:numPr>
        <w:tabs>
          <w:tab w:val="left" w:pos="1400"/>
        </w:tabs>
        <w:spacing w:line="281" w:lineRule="auto"/>
        <w:ind w:left="1400" w:right="20" w:hanging="430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>na podstawie art. 21 rozporządzenia 2016/679 prawo sprzeciwu, wobec przetwarzania danych osobowych, gdyż podstawą prawną przetwarzania danych osobowych osób fizycznych jest art. 6 ust. 1 lit. c rozporządzenia 2016/679.</w:t>
      </w:r>
    </w:p>
    <w:p w14:paraId="24573FAA" w14:textId="77777777" w:rsidR="00D52424" w:rsidRDefault="00D52424">
      <w:pPr>
        <w:sectPr w:rsidR="00D52424">
          <w:pgSz w:w="11900" w:h="16840"/>
          <w:pgMar w:top="1390" w:right="1400" w:bottom="1127" w:left="1440" w:header="0" w:footer="0" w:gutter="0"/>
          <w:cols w:space="708" w:equalWidth="0">
            <w:col w:w="9060"/>
          </w:cols>
        </w:sectPr>
      </w:pPr>
    </w:p>
    <w:p w14:paraId="42322D61" w14:textId="77777777" w:rsidR="00D52424" w:rsidRDefault="00000000">
      <w:pPr>
        <w:numPr>
          <w:ilvl w:val="0"/>
          <w:numId w:val="4"/>
        </w:numPr>
        <w:tabs>
          <w:tab w:val="left" w:pos="690"/>
        </w:tabs>
        <w:spacing w:line="278" w:lineRule="auto"/>
        <w:ind w:left="700" w:hanging="369"/>
        <w:jc w:val="both"/>
        <w:rPr>
          <w:rFonts w:eastAsia="Times New Roman"/>
        </w:rPr>
      </w:pPr>
      <w:bookmarkStart w:id="1" w:name="page3"/>
      <w:bookmarkEnd w:id="1"/>
      <w:r>
        <w:rPr>
          <w:rFonts w:eastAsia="Times New Roman"/>
          <w:sz w:val="20"/>
          <w:szCs w:val="20"/>
        </w:rPr>
        <w:lastRenderedPageBreak/>
        <w:t>W związku z prawem dostępu do danych, 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publicznego.</w:t>
      </w:r>
    </w:p>
    <w:p w14:paraId="1A03CD2A" w14:textId="77777777" w:rsidR="00D52424" w:rsidRDefault="00D52424">
      <w:pPr>
        <w:spacing w:line="196" w:lineRule="exact"/>
        <w:rPr>
          <w:rFonts w:eastAsia="Times New Roman"/>
        </w:rPr>
      </w:pPr>
    </w:p>
    <w:p w14:paraId="1EE27F74" w14:textId="3BDF68B8" w:rsidR="00D52424" w:rsidRDefault="00000000">
      <w:pPr>
        <w:numPr>
          <w:ilvl w:val="0"/>
          <w:numId w:val="4"/>
        </w:numPr>
        <w:tabs>
          <w:tab w:val="left" w:pos="690"/>
        </w:tabs>
        <w:spacing w:line="281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>Treść klauzuli informacyjnej dotyczącej obowiązków Administratora zamieszczona jest na stronie podmiotowej Biuletynu Informacji Publicznej Zamawiającego, w zakładce RODO</w:t>
      </w:r>
      <w:r w:rsidR="00486F51">
        <w:rPr>
          <w:rFonts w:eastAsia="Times New Roman"/>
          <w:sz w:val="20"/>
          <w:szCs w:val="20"/>
        </w:rPr>
        <w:t>.</w:t>
      </w:r>
    </w:p>
    <w:p w14:paraId="72404BA5" w14:textId="77777777" w:rsidR="00D52424" w:rsidRDefault="00D52424">
      <w:pPr>
        <w:spacing w:line="187" w:lineRule="exact"/>
        <w:rPr>
          <w:rFonts w:eastAsia="Times New Roman"/>
        </w:rPr>
      </w:pPr>
    </w:p>
    <w:p w14:paraId="27A2F639" w14:textId="77777777" w:rsidR="00D52424" w:rsidRDefault="00000000">
      <w:pPr>
        <w:numPr>
          <w:ilvl w:val="0"/>
          <w:numId w:val="4"/>
        </w:numPr>
        <w:tabs>
          <w:tab w:val="left" w:pos="690"/>
        </w:tabs>
        <w:spacing w:line="277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>Wykonawca ubiegając się o udzielenie zamówienia publicznego jest zobowiązany do wypełnienia wszystkich obowiązków formalno-prawnych związanych z udziałem w postępowaniu, w tym również obowiązków wynikających z rozporządzenia 2016/679, 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 w14:paraId="31CCB728" w14:textId="77777777" w:rsidR="00D52424" w:rsidRDefault="00D52424">
      <w:pPr>
        <w:spacing w:line="197" w:lineRule="exact"/>
        <w:rPr>
          <w:rFonts w:eastAsia="Times New Roman"/>
        </w:rPr>
      </w:pPr>
    </w:p>
    <w:p w14:paraId="159B5A31" w14:textId="77777777" w:rsidR="00D52424" w:rsidRDefault="00000000">
      <w:pPr>
        <w:numPr>
          <w:ilvl w:val="0"/>
          <w:numId w:val="4"/>
        </w:numPr>
        <w:tabs>
          <w:tab w:val="left" w:pos="690"/>
        </w:tabs>
        <w:spacing w:line="279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>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w art. 14 ust. 5 rozporządzenia 2016/679.</w:t>
      </w:r>
    </w:p>
    <w:p w14:paraId="03DFC96B" w14:textId="77777777" w:rsidR="00D52424" w:rsidRDefault="00D52424">
      <w:pPr>
        <w:spacing w:line="190" w:lineRule="exact"/>
        <w:rPr>
          <w:rFonts w:eastAsia="Times New Roman"/>
        </w:rPr>
      </w:pPr>
    </w:p>
    <w:p w14:paraId="3B3EC984" w14:textId="77777777" w:rsidR="00D52424" w:rsidRDefault="00000000">
      <w:pPr>
        <w:numPr>
          <w:ilvl w:val="0"/>
          <w:numId w:val="4"/>
        </w:numPr>
        <w:tabs>
          <w:tab w:val="left" w:pos="690"/>
        </w:tabs>
        <w:spacing w:line="277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>W celu zapewnienia, że wykonawca wypełnił obowiązki informacyjne wynikające z rozporządzenia 2016/679 oraz ochrony prawnie uzasadnionych interesów osoby trzeciej, której dane zostały przekazane w związku z ubieganiem się wykonawcy o udzielenie zamówienia w postępowaniu, wykonawca składa w postępowaniu oświadczenie o wypełnieniu przez niego obowiązków informacyjnych przewidzianych w art. 13 lub art. 14 rozporządzenia 2016/679. Oświadczenie, o którym mowa wyżej wykonawca składa w formularzu oferty stanowiącym załącznik do SWZ.</w:t>
      </w:r>
    </w:p>
    <w:sectPr w:rsidR="00D52424">
      <w:pgSz w:w="11900" w:h="16840"/>
      <w:pgMar w:top="1411" w:right="1400" w:bottom="1440" w:left="144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95CFF"/>
    <w:multiLevelType w:val="hybridMultilevel"/>
    <w:tmpl w:val="D3528410"/>
    <w:lvl w:ilvl="0" w:tplc="C7A475A6">
      <w:start w:val="2"/>
      <w:numFmt w:val="decimal"/>
      <w:lvlText w:val="%1."/>
      <w:lvlJc w:val="left"/>
    </w:lvl>
    <w:lvl w:ilvl="1" w:tplc="F0268632">
      <w:start w:val="1"/>
      <w:numFmt w:val="decimal"/>
      <w:lvlText w:val="%2"/>
      <w:lvlJc w:val="left"/>
    </w:lvl>
    <w:lvl w:ilvl="2" w:tplc="8C88DFCE">
      <w:numFmt w:val="decimal"/>
      <w:lvlText w:val=""/>
      <w:lvlJc w:val="left"/>
    </w:lvl>
    <w:lvl w:ilvl="3" w:tplc="67DE413E">
      <w:numFmt w:val="decimal"/>
      <w:lvlText w:val=""/>
      <w:lvlJc w:val="left"/>
    </w:lvl>
    <w:lvl w:ilvl="4" w:tplc="759A2B24">
      <w:numFmt w:val="decimal"/>
      <w:lvlText w:val=""/>
      <w:lvlJc w:val="left"/>
    </w:lvl>
    <w:lvl w:ilvl="5" w:tplc="5852AD00">
      <w:numFmt w:val="decimal"/>
      <w:lvlText w:val=""/>
      <w:lvlJc w:val="left"/>
    </w:lvl>
    <w:lvl w:ilvl="6" w:tplc="8DEC0210">
      <w:numFmt w:val="decimal"/>
      <w:lvlText w:val=""/>
      <w:lvlJc w:val="left"/>
    </w:lvl>
    <w:lvl w:ilvl="7" w:tplc="65E8FBB2">
      <w:numFmt w:val="decimal"/>
      <w:lvlText w:val=""/>
      <w:lvlJc w:val="left"/>
    </w:lvl>
    <w:lvl w:ilvl="8" w:tplc="76EE039E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5BDEC548"/>
    <w:lvl w:ilvl="0" w:tplc="146615E4">
      <w:start w:val="8"/>
      <w:numFmt w:val="decimal"/>
      <w:lvlText w:val="%1."/>
      <w:lvlJc w:val="left"/>
    </w:lvl>
    <w:lvl w:ilvl="1" w:tplc="1A6C25B2">
      <w:start w:val="1"/>
      <w:numFmt w:val="decimal"/>
      <w:lvlText w:val="%2)"/>
      <w:lvlJc w:val="left"/>
    </w:lvl>
    <w:lvl w:ilvl="2" w:tplc="8BC0AA72">
      <w:start w:val="1"/>
      <w:numFmt w:val="lowerLetter"/>
      <w:lvlText w:val="%3)"/>
      <w:lvlJc w:val="left"/>
    </w:lvl>
    <w:lvl w:ilvl="3" w:tplc="420C1C80">
      <w:numFmt w:val="decimal"/>
      <w:lvlText w:val=""/>
      <w:lvlJc w:val="left"/>
    </w:lvl>
    <w:lvl w:ilvl="4" w:tplc="C458180A">
      <w:numFmt w:val="decimal"/>
      <w:lvlText w:val=""/>
      <w:lvlJc w:val="left"/>
    </w:lvl>
    <w:lvl w:ilvl="5" w:tplc="9E9C3B4A">
      <w:numFmt w:val="decimal"/>
      <w:lvlText w:val=""/>
      <w:lvlJc w:val="left"/>
    </w:lvl>
    <w:lvl w:ilvl="6" w:tplc="CF8604B4">
      <w:numFmt w:val="decimal"/>
      <w:lvlText w:val=""/>
      <w:lvlJc w:val="left"/>
    </w:lvl>
    <w:lvl w:ilvl="7" w:tplc="C8F4E806">
      <w:numFmt w:val="decimal"/>
      <w:lvlText w:val=""/>
      <w:lvlJc w:val="left"/>
    </w:lvl>
    <w:lvl w:ilvl="8" w:tplc="B9962D20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64DE32E6"/>
    <w:lvl w:ilvl="0" w:tplc="172E947C">
      <w:start w:val="12"/>
      <w:numFmt w:val="decimal"/>
      <w:lvlText w:val="%1."/>
      <w:lvlJc w:val="left"/>
    </w:lvl>
    <w:lvl w:ilvl="1" w:tplc="ED7EB5CE">
      <w:numFmt w:val="decimal"/>
      <w:lvlText w:val=""/>
      <w:lvlJc w:val="left"/>
    </w:lvl>
    <w:lvl w:ilvl="2" w:tplc="52D42480">
      <w:numFmt w:val="decimal"/>
      <w:lvlText w:val=""/>
      <w:lvlJc w:val="left"/>
    </w:lvl>
    <w:lvl w:ilvl="3" w:tplc="9B9427CC">
      <w:numFmt w:val="decimal"/>
      <w:lvlText w:val=""/>
      <w:lvlJc w:val="left"/>
    </w:lvl>
    <w:lvl w:ilvl="4" w:tplc="02AA89F2">
      <w:numFmt w:val="decimal"/>
      <w:lvlText w:val=""/>
      <w:lvlJc w:val="left"/>
    </w:lvl>
    <w:lvl w:ilvl="5" w:tplc="951CCD6A">
      <w:numFmt w:val="decimal"/>
      <w:lvlText w:val=""/>
      <w:lvlJc w:val="left"/>
    </w:lvl>
    <w:lvl w:ilvl="6" w:tplc="10AE22C4">
      <w:numFmt w:val="decimal"/>
      <w:lvlText w:val=""/>
      <w:lvlJc w:val="left"/>
    </w:lvl>
    <w:lvl w:ilvl="7" w:tplc="FF84F120">
      <w:numFmt w:val="decimal"/>
      <w:lvlText w:val=""/>
      <w:lvlJc w:val="left"/>
    </w:lvl>
    <w:lvl w:ilvl="8" w:tplc="EE54C7D4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E9D8A31C"/>
    <w:lvl w:ilvl="0" w:tplc="D1E0F7E2">
      <w:start w:val="1"/>
      <w:numFmt w:val="decimal"/>
      <w:lvlText w:val="%1"/>
      <w:lvlJc w:val="left"/>
    </w:lvl>
    <w:lvl w:ilvl="1" w:tplc="5B30D2B0">
      <w:start w:val="1"/>
      <w:numFmt w:val="decimal"/>
      <w:lvlText w:val="%2."/>
      <w:lvlJc w:val="left"/>
    </w:lvl>
    <w:lvl w:ilvl="2" w:tplc="258EFCD2">
      <w:numFmt w:val="decimal"/>
      <w:lvlText w:val=""/>
      <w:lvlJc w:val="left"/>
    </w:lvl>
    <w:lvl w:ilvl="3" w:tplc="9B5223CC">
      <w:numFmt w:val="decimal"/>
      <w:lvlText w:val=""/>
      <w:lvlJc w:val="left"/>
    </w:lvl>
    <w:lvl w:ilvl="4" w:tplc="C4989F66">
      <w:numFmt w:val="decimal"/>
      <w:lvlText w:val=""/>
      <w:lvlJc w:val="left"/>
    </w:lvl>
    <w:lvl w:ilvl="5" w:tplc="77A22244">
      <w:numFmt w:val="decimal"/>
      <w:lvlText w:val=""/>
      <w:lvlJc w:val="left"/>
    </w:lvl>
    <w:lvl w:ilvl="6" w:tplc="F34E8450">
      <w:numFmt w:val="decimal"/>
      <w:lvlText w:val=""/>
      <w:lvlJc w:val="left"/>
    </w:lvl>
    <w:lvl w:ilvl="7" w:tplc="9662A08E">
      <w:numFmt w:val="decimal"/>
      <w:lvlText w:val=""/>
      <w:lvlJc w:val="left"/>
    </w:lvl>
    <w:lvl w:ilvl="8" w:tplc="FBA0D9BE">
      <w:numFmt w:val="decimal"/>
      <w:lvlText w:val=""/>
      <w:lvlJc w:val="left"/>
    </w:lvl>
  </w:abstractNum>
  <w:num w:numId="1" w16cid:durableId="333185181">
    <w:abstractNumId w:val="3"/>
  </w:num>
  <w:num w:numId="2" w16cid:durableId="457846334">
    <w:abstractNumId w:val="0"/>
  </w:num>
  <w:num w:numId="3" w16cid:durableId="979263684">
    <w:abstractNumId w:val="1"/>
  </w:num>
  <w:num w:numId="4" w16cid:durableId="32879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24"/>
    <w:rsid w:val="001B2B2A"/>
    <w:rsid w:val="002A16C8"/>
    <w:rsid w:val="00400DA4"/>
    <w:rsid w:val="00486F51"/>
    <w:rsid w:val="0077467B"/>
    <w:rsid w:val="007C5EB2"/>
    <w:rsid w:val="00A1719E"/>
    <w:rsid w:val="00A5109D"/>
    <w:rsid w:val="00BA7864"/>
    <w:rsid w:val="00C96F0E"/>
    <w:rsid w:val="00D437B1"/>
    <w:rsid w:val="00D52424"/>
    <w:rsid w:val="00F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B096"/>
  <w15:docId w15:val="{0CC2FFF0-BCED-4877-BDAF-9D6BD83B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Tomasz Banaś</cp:lastModifiedBy>
  <cp:revision>2</cp:revision>
  <dcterms:created xsi:type="dcterms:W3CDTF">2024-10-10T08:27:00Z</dcterms:created>
  <dcterms:modified xsi:type="dcterms:W3CDTF">2024-10-10T08:27:00Z</dcterms:modified>
</cp:coreProperties>
</file>