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AD7" w:rsidRPr="00D704C8" w:rsidRDefault="00510AD7" w:rsidP="00510AD7">
      <w:pPr>
        <w:spacing w:after="0" w:line="240" w:lineRule="auto"/>
        <w:ind w:left="6372"/>
        <w:rPr>
          <w:rFonts w:ascii="Cambria" w:hAnsi="Cambria" w:cs="Times New Roman"/>
          <w:i/>
          <w:sz w:val="18"/>
        </w:rPr>
      </w:pPr>
    </w:p>
    <w:p w:rsidR="00510AD7" w:rsidRDefault="00510AD7" w:rsidP="00510AD7">
      <w:pPr>
        <w:pStyle w:val="Tytu"/>
        <w:rPr>
          <w:rFonts w:ascii="Open Sans" w:hAnsi="Open Sans" w:cs="Open Sans"/>
          <w:sz w:val="40"/>
        </w:rPr>
      </w:pPr>
      <w:r w:rsidRPr="00FC7454">
        <w:rPr>
          <w:rFonts w:ascii="Open Sans" w:hAnsi="Open Sans" w:cs="Open Sans"/>
          <w:sz w:val="40"/>
        </w:rPr>
        <w:t xml:space="preserve">Państwowa Akademia Nauk Stosowanych </w:t>
      </w:r>
    </w:p>
    <w:p w:rsidR="00510AD7" w:rsidRPr="00FC7454" w:rsidRDefault="00510AD7" w:rsidP="00510AD7">
      <w:pPr>
        <w:pStyle w:val="Tytu"/>
        <w:rPr>
          <w:rFonts w:ascii="Open Sans" w:hAnsi="Open Sans" w:cs="Open Sans"/>
          <w:sz w:val="40"/>
        </w:rPr>
      </w:pPr>
      <w:r w:rsidRPr="00FC7454">
        <w:rPr>
          <w:rFonts w:ascii="Open Sans" w:hAnsi="Open Sans" w:cs="Open Sans"/>
          <w:sz w:val="40"/>
        </w:rPr>
        <w:t xml:space="preserve">w Głogowie </w:t>
      </w:r>
    </w:p>
    <w:p w:rsidR="00510AD7" w:rsidRPr="00FC7454" w:rsidRDefault="00510AD7" w:rsidP="00510AD7">
      <w:pPr>
        <w:rPr>
          <w:rFonts w:ascii="Open Sans" w:hAnsi="Open Sans" w:cs="Open Sans"/>
          <w:b/>
          <w:bCs/>
          <w:sz w:val="24"/>
          <w:szCs w:val="24"/>
        </w:rPr>
      </w:pPr>
    </w:p>
    <w:p w:rsidR="00510AD7" w:rsidRPr="00FC7454" w:rsidRDefault="00510AD7" w:rsidP="00510AD7">
      <w:pPr>
        <w:pBdr>
          <w:top w:val="single" w:sz="4" w:space="1" w:color="auto"/>
          <w:left w:val="single" w:sz="4" w:space="4" w:color="auto"/>
          <w:bottom w:val="single" w:sz="4" w:space="1" w:color="auto"/>
          <w:right w:val="single" w:sz="4" w:space="4" w:color="auto"/>
        </w:pBdr>
        <w:jc w:val="center"/>
        <w:rPr>
          <w:rFonts w:ascii="Open Sans" w:hAnsi="Open Sans" w:cs="Open Sans"/>
          <w:b/>
          <w:bCs/>
          <w:i/>
          <w:iCs/>
          <w:sz w:val="32"/>
          <w:szCs w:val="32"/>
        </w:rPr>
      </w:pPr>
      <w:r w:rsidRPr="00FC7454">
        <w:rPr>
          <w:rFonts w:ascii="Open Sans" w:hAnsi="Open Sans" w:cs="Open Sans"/>
          <w:b/>
          <w:bCs/>
          <w:i/>
          <w:iCs/>
          <w:sz w:val="32"/>
          <w:szCs w:val="32"/>
        </w:rPr>
        <w:t>Specyfikacja Warunków Zamówienia</w:t>
      </w:r>
    </w:p>
    <w:p w:rsidR="00510AD7" w:rsidRPr="00FC7454" w:rsidRDefault="00510AD7" w:rsidP="00510AD7">
      <w:pPr>
        <w:pBdr>
          <w:top w:val="single" w:sz="4" w:space="1" w:color="auto"/>
          <w:left w:val="single" w:sz="4" w:space="4" w:color="auto"/>
          <w:bottom w:val="single" w:sz="4" w:space="1" w:color="auto"/>
          <w:right w:val="single" w:sz="4" w:space="4" w:color="auto"/>
        </w:pBdr>
        <w:jc w:val="center"/>
        <w:rPr>
          <w:rFonts w:ascii="Open Sans" w:hAnsi="Open Sans" w:cs="Open Sans"/>
          <w:b/>
          <w:bCs/>
          <w:sz w:val="24"/>
          <w:szCs w:val="24"/>
        </w:rPr>
      </w:pPr>
      <w:r w:rsidRPr="00FC7454">
        <w:rPr>
          <w:rFonts w:ascii="Open Sans" w:hAnsi="Open Sans" w:cs="Open Sans"/>
          <w:b/>
          <w:bCs/>
          <w:i/>
          <w:iCs/>
          <w:sz w:val="24"/>
          <w:szCs w:val="24"/>
        </w:rPr>
        <w:t>(SWZ)</w:t>
      </w:r>
    </w:p>
    <w:p w:rsidR="00510AD7" w:rsidRPr="00FC7454" w:rsidRDefault="00510AD7" w:rsidP="00510AD7">
      <w:pPr>
        <w:jc w:val="center"/>
        <w:rPr>
          <w:rFonts w:ascii="Open Sans" w:hAnsi="Open Sans" w:cs="Open Sans"/>
          <w:b/>
          <w:bCs/>
          <w:sz w:val="24"/>
          <w:szCs w:val="24"/>
        </w:rPr>
      </w:pPr>
    </w:p>
    <w:p w:rsidR="00510AD7" w:rsidRPr="00FC7454" w:rsidRDefault="00510AD7" w:rsidP="00510AD7">
      <w:pPr>
        <w:jc w:val="center"/>
        <w:rPr>
          <w:rFonts w:ascii="Open Sans" w:hAnsi="Open Sans" w:cs="Open Sans"/>
        </w:rPr>
      </w:pPr>
    </w:p>
    <w:p w:rsidR="00510AD7" w:rsidRPr="00FC7454" w:rsidRDefault="00510AD7" w:rsidP="00510AD7">
      <w:pPr>
        <w:jc w:val="center"/>
        <w:rPr>
          <w:rFonts w:ascii="Open Sans" w:hAnsi="Open Sans" w:cs="Open Sans"/>
          <w:b/>
          <w:bCs/>
          <w:sz w:val="24"/>
          <w:szCs w:val="24"/>
          <w:u w:val="single"/>
        </w:rPr>
      </w:pPr>
      <w:r w:rsidRPr="00FC7454">
        <w:rPr>
          <w:rFonts w:ascii="Open Sans" w:hAnsi="Open Sans" w:cs="Open Sans"/>
          <w:b/>
          <w:bCs/>
          <w:sz w:val="32"/>
          <w:szCs w:val="32"/>
          <w:u w:val="single"/>
        </w:rPr>
        <w:t>PRZEDMIOT ZAMÓWIENIA</w:t>
      </w:r>
    </w:p>
    <w:p w:rsidR="00510AD7" w:rsidRPr="00FC7454" w:rsidRDefault="00510AD7" w:rsidP="00510AD7">
      <w:pPr>
        <w:spacing w:after="0" w:line="240" w:lineRule="auto"/>
        <w:rPr>
          <w:rFonts w:ascii="Open Sans" w:hAnsi="Open Sans" w:cs="Open Sans"/>
          <w:sz w:val="24"/>
          <w:szCs w:val="24"/>
        </w:rPr>
      </w:pPr>
    </w:p>
    <w:p w:rsidR="00510AD7" w:rsidRPr="00B577F0" w:rsidRDefault="00B577F0" w:rsidP="00B577F0">
      <w:pPr>
        <w:spacing w:after="0" w:line="240" w:lineRule="auto"/>
        <w:jc w:val="center"/>
        <w:rPr>
          <w:rFonts w:ascii="Open Sans" w:hAnsi="Open Sans" w:cs="Open Sans"/>
          <w:b/>
          <w:sz w:val="24"/>
          <w:szCs w:val="28"/>
        </w:rPr>
      </w:pPr>
      <w:bookmarkStart w:id="1" w:name="_Hlk166140069"/>
      <w:r w:rsidRPr="00B577F0">
        <w:rPr>
          <w:rFonts w:ascii="Open Sans" w:hAnsi="Open Sans" w:cs="Open Sans"/>
          <w:b/>
          <w:sz w:val="24"/>
          <w:szCs w:val="28"/>
        </w:rPr>
        <w:t>„</w:t>
      </w:r>
      <w:r w:rsidR="00CA7011">
        <w:rPr>
          <w:rFonts w:ascii="Open Sans" w:hAnsi="Open Sans" w:cs="Open Sans"/>
          <w:b/>
          <w:sz w:val="24"/>
          <w:szCs w:val="28"/>
        </w:rPr>
        <w:t>M</w:t>
      </w:r>
      <w:r w:rsidR="009B430A" w:rsidRPr="00B577F0">
        <w:rPr>
          <w:rFonts w:ascii="Open Sans" w:hAnsi="Open Sans" w:cs="Open Sans"/>
          <w:b/>
          <w:sz w:val="24"/>
          <w:szCs w:val="28"/>
        </w:rPr>
        <w:t xml:space="preserve">odernizacja instalacji elektrycznej </w:t>
      </w:r>
      <w:r w:rsidR="009B430A" w:rsidRPr="00CA7011">
        <w:rPr>
          <w:rFonts w:ascii="Open Sans" w:hAnsi="Open Sans" w:cs="Open Sans"/>
          <w:b/>
          <w:sz w:val="24"/>
          <w:szCs w:val="28"/>
        </w:rPr>
        <w:t>wraz z wymianą opraw</w:t>
      </w:r>
      <w:r w:rsidR="009B430A" w:rsidRPr="00B577F0">
        <w:rPr>
          <w:rFonts w:ascii="Open Sans" w:hAnsi="Open Sans" w:cs="Open Sans"/>
          <w:b/>
          <w:sz w:val="24"/>
          <w:szCs w:val="28"/>
        </w:rPr>
        <w:t>.</w:t>
      </w:r>
      <w:r w:rsidR="00CA7011">
        <w:rPr>
          <w:rFonts w:ascii="Open Sans" w:hAnsi="Open Sans" w:cs="Open Sans"/>
          <w:b/>
          <w:sz w:val="24"/>
          <w:szCs w:val="28"/>
        </w:rPr>
        <w:t xml:space="preserve"> W</w:t>
      </w:r>
      <w:r w:rsidR="009B430A" w:rsidRPr="00B577F0">
        <w:rPr>
          <w:rFonts w:ascii="Open Sans" w:hAnsi="Open Sans" w:cs="Open Sans"/>
          <w:b/>
          <w:sz w:val="24"/>
          <w:szCs w:val="28"/>
        </w:rPr>
        <w:t>ymiana drzwi na ciągach komunikacyjnych</w:t>
      </w:r>
      <w:r w:rsidR="00CC4E8C">
        <w:rPr>
          <w:rFonts w:ascii="Open Sans" w:hAnsi="Open Sans" w:cs="Open Sans"/>
          <w:b/>
          <w:sz w:val="24"/>
          <w:szCs w:val="28"/>
        </w:rPr>
        <w:t xml:space="preserve"> </w:t>
      </w:r>
      <w:r w:rsidR="009B430A" w:rsidRPr="00B577F0">
        <w:rPr>
          <w:rFonts w:ascii="Open Sans" w:hAnsi="Open Sans" w:cs="Open Sans"/>
          <w:b/>
          <w:sz w:val="24"/>
          <w:szCs w:val="28"/>
        </w:rPr>
        <w:t>i</w:t>
      </w:r>
      <w:r w:rsidR="00313473">
        <w:rPr>
          <w:rFonts w:ascii="Open Sans" w:hAnsi="Open Sans" w:cs="Open Sans"/>
          <w:b/>
          <w:sz w:val="24"/>
          <w:szCs w:val="28"/>
        </w:rPr>
        <w:t> </w:t>
      </w:r>
      <w:r w:rsidR="009B430A" w:rsidRPr="00B577F0">
        <w:rPr>
          <w:rFonts w:ascii="Open Sans" w:hAnsi="Open Sans" w:cs="Open Sans"/>
          <w:b/>
          <w:sz w:val="24"/>
          <w:szCs w:val="28"/>
        </w:rPr>
        <w:t>toaletach z dostosowaniem dla osób z</w:t>
      </w:r>
      <w:r>
        <w:rPr>
          <w:rFonts w:ascii="Open Sans" w:hAnsi="Open Sans" w:cs="Open Sans"/>
          <w:b/>
          <w:sz w:val="24"/>
          <w:szCs w:val="28"/>
        </w:rPr>
        <w:t> </w:t>
      </w:r>
      <w:r w:rsidR="009B430A" w:rsidRPr="00B577F0">
        <w:rPr>
          <w:rFonts w:ascii="Open Sans" w:hAnsi="Open Sans" w:cs="Open Sans"/>
          <w:b/>
          <w:sz w:val="24"/>
          <w:szCs w:val="28"/>
        </w:rPr>
        <w:t xml:space="preserve">niepełnosprawnością w budynkach uczelni </w:t>
      </w:r>
      <w:r w:rsidR="00CA7011">
        <w:rPr>
          <w:rFonts w:ascii="Open Sans" w:hAnsi="Open Sans" w:cs="Open Sans"/>
          <w:b/>
          <w:sz w:val="24"/>
          <w:szCs w:val="28"/>
        </w:rPr>
        <w:t>PANS</w:t>
      </w:r>
      <w:r w:rsidR="009B430A" w:rsidRPr="00B577F0">
        <w:rPr>
          <w:rFonts w:ascii="Open Sans" w:hAnsi="Open Sans" w:cs="Open Sans"/>
          <w:b/>
          <w:sz w:val="24"/>
          <w:szCs w:val="28"/>
        </w:rPr>
        <w:t xml:space="preserve"> w </w:t>
      </w:r>
      <w:r w:rsidR="00CA7011">
        <w:rPr>
          <w:rFonts w:ascii="Open Sans" w:hAnsi="Open Sans" w:cs="Open Sans"/>
          <w:b/>
          <w:sz w:val="24"/>
          <w:szCs w:val="28"/>
        </w:rPr>
        <w:t>G</w:t>
      </w:r>
      <w:r w:rsidR="009B430A" w:rsidRPr="00B577F0">
        <w:rPr>
          <w:rFonts w:ascii="Open Sans" w:hAnsi="Open Sans" w:cs="Open Sans"/>
          <w:b/>
          <w:sz w:val="24"/>
          <w:szCs w:val="28"/>
        </w:rPr>
        <w:t>łogowie ”</w:t>
      </w:r>
    </w:p>
    <w:bookmarkEnd w:id="1"/>
    <w:p w:rsidR="00510AD7" w:rsidRPr="00FC7454" w:rsidRDefault="00510AD7" w:rsidP="00510AD7">
      <w:pPr>
        <w:spacing w:after="0" w:line="240" w:lineRule="auto"/>
        <w:rPr>
          <w:rFonts w:ascii="Open Sans" w:hAnsi="Open Sans" w:cs="Open Sans"/>
          <w:sz w:val="24"/>
          <w:szCs w:val="24"/>
        </w:rPr>
      </w:pPr>
    </w:p>
    <w:p w:rsidR="00510AD7" w:rsidRPr="00FC7454" w:rsidRDefault="00510AD7" w:rsidP="00510AD7">
      <w:pPr>
        <w:spacing w:after="0" w:line="240" w:lineRule="auto"/>
        <w:rPr>
          <w:rFonts w:ascii="Open Sans" w:hAnsi="Open Sans" w:cs="Open Sans"/>
          <w:sz w:val="24"/>
          <w:szCs w:val="24"/>
        </w:rPr>
      </w:pPr>
    </w:p>
    <w:p w:rsidR="00510AD7" w:rsidRDefault="00510AD7" w:rsidP="00510AD7">
      <w:pPr>
        <w:spacing w:after="0" w:line="240" w:lineRule="auto"/>
        <w:rPr>
          <w:rFonts w:ascii="Open Sans" w:hAnsi="Open Sans" w:cs="Open Sans"/>
          <w:sz w:val="24"/>
          <w:szCs w:val="24"/>
        </w:rPr>
      </w:pPr>
    </w:p>
    <w:p w:rsidR="00510AD7" w:rsidRDefault="00510AD7" w:rsidP="00510AD7">
      <w:pPr>
        <w:spacing w:after="0" w:line="240" w:lineRule="auto"/>
        <w:rPr>
          <w:rFonts w:ascii="Open Sans" w:hAnsi="Open Sans" w:cs="Open Sans"/>
          <w:sz w:val="24"/>
          <w:szCs w:val="24"/>
        </w:rPr>
      </w:pPr>
    </w:p>
    <w:p w:rsidR="00510AD7" w:rsidRDefault="00510AD7" w:rsidP="00510AD7">
      <w:pPr>
        <w:spacing w:after="0" w:line="240" w:lineRule="auto"/>
        <w:rPr>
          <w:rFonts w:ascii="Open Sans" w:hAnsi="Open Sans" w:cs="Open Sans"/>
          <w:sz w:val="24"/>
          <w:szCs w:val="24"/>
        </w:rPr>
      </w:pPr>
    </w:p>
    <w:p w:rsidR="00510AD7" w:rsidRPr="00FC7454" w:rsidRDefault="00510AD7" w:rsidP="00510AD7">
      <w:pPr>
        <w:spacing w:after="0" w:line="240" w:lineRule="auto"/>
        <w:rPr>
          <w:rFonts w:ascii="Open Sans" w:hAnsi="Open Sans" w:cs="Open Sans"/>
          <w:sz w:val="24"/>
          <w:szCs w:val="24"/>
        </w:rPr>
      </w:pPr>
    </w:p>
    <w:p w:rsidR="00510AD7" w:rsidRPr="00FC7454" w:rsidRDefault="00510AD7" w:rsidP="00510AD7">
      <w:pPr>
        <w:spacing w:after="0" w:line="240" w:lineRule="auto"/>
        <w:rPr>
          <w:rFonts w:ascii="Open Sans" w:hAnsi="Open Sans" w:cs="Open Sans"/>
          <w:sz w:val="24"/>
          <w:szCs w:val="24"/>
        </w:rPr>
      </w:pPr>
    </w:p>
    <w:p w:rsidR="00510AD7" w:rsidRPr="00FC7454" w:rsidRDefault="00510AD7" w:rsidP="00510AD7">
      <w:pPr>
        <w:spacing w:after="0" w:line="240" w:lineRule="auto"/>
        <w:rPr>
          <w:rFonts w:ascii="Open Sans" w:hAnsi="Open Sans" w:cs="Open Sans"/>
          <w:sz w:val="24"/>
          <w:szCs w:val="24"/>
        </w:rPr>
      </w:pPr>
    </w:p>
    <w:p w:rsidR="00510AD7" w:rsidRPr="00FC7454" w:rsidRDefault="00510AD7" w:rsidP="00510AD7">
      <w:pPr>
        <w:spacing w:after="0" w:line="240" w:lineRule="auto"/>
        <w:rPr>
          <w:rFonts w:ascii="Open Sans" w:hAnsi="Open Sans" w:cs="Open Sans"/>
          <w:sz w:val="24"/>
          <w:szCs w:val="24"/>
        </w:rPr>
      </w:pPr>
    </w:p>
    <w:p w:rsidR="00510AD7" w:rsidRPr="00510AD7" w:rsidRDefault="00510AD7" w:rsidP="00510AD7">
      <w:pPr>
        <w:ind w:right="-108"/>
        <w:jc w:val="center"/>
        <w:rPr>
          <w:rFonts w:ascii="Open Sans" w:hAnsi="Open Sans" w:cs="Open Sans"/>
          <w:b/>
          <w:bCs/>
          <w:sz w:val="28"/>
          <w:szCs w:val="28"/>
        </w:rPr>
      </w:pPr>
      <w:r>
        <w:rPr>
          <w:rFonts w:ascii="Open Sans" w:hAnsi="Open Sans" w:cs="Open Sans"/>
          <w:b/>
          <w:bCs/>
          <w:sz w:val="28"/>
          <w:szCs w:val="28"/>
        </w:rPr>
        <w:t xml:space="preserve">                                               </w:t>
      </w:r>
      <w:r w:rsidRPr="00FC7454">
        <w:rPr>
          <w:rFonts w:ascii="Open Sans" w:hAnsi="Open Sans" w:cs="Open Sans"/>
          <w:b/>
          <w:bCs/>
        </w:rPr>
        <w:t>Zatwierdzam:</w:t>
      </w:r>
    </w:p>
    <w:p w:rsidR="00510AD7" w:rsidRDefault="00510AD7" w:rsidP="00510AD7">
      <w:pPr>
        <w:spacing w:after="0" w:line="240" w:lineRule="auto"/>
        <w:ind w:firstLine="33"/>
        <w:jc w:val="center"/>
        <w:rPr>
          <w:rFonts w:ascii="Open Sans" w:hAnsi="Open Sans" w:cs="Open Sans"/>
          <w:b/>
          <w:bCs/>
        </w:rPr>
      </w:pPr>
      <w:r>
        <w:rPr>
          <w:rFonts w:ascii="Open Sans" w:hAnsi="Open Sans" w:cs="Open Sans"/>
          <w:b/>
          <w:bCs/>
        </w:rPr>
        <w:t xml:space="preserve">                                                                 </w:t>
      </w:r>
      <w:r w:rsidRPr="00FC7454">
        <w:rPr>
          <w:rFonts w:ascii="Open Sans" w:hAnsi="Open Sans" w:cs="Open Sans"/>
          <w:b/>
          <w:bCs/>
        </w:rPr>
        <w:t>Rektor</w:t>
      </w:r>
    </w:p>
    <w:p w:rsidR="00510AD7" w:rsidRPr="00FC7454" w:rsidRDefault="00510AD7" w:rsidP="00510AD7">
      <w:pPr>
        <w:spacing w:after="0" w:line="240" w:lineRule="auto"/>
        <w:ind w:firstLine="33"/>
        <w:jc w:val="right"/>
        <w:rPr>
          <w:rFonts w:ascii="Open Sans" w:hAnsi="Open Sans" w:cs="Open Sans"/>
          <w:b/>
          <w:bCs/>
        </w:rPr>
      </w:pPr>
      <w:r>
        <w:rPr>
          <w:rFonts w:ascii="Open Sans" w:hAnsi="Open Sans" w:cs="Open Sans"/>
          <w:b/>
          <w:bCs/>
        </w:rPr>
        <w:t xml:space="preserve"> </w:t>
      </w:r>
      <w:r w:rsidRPr="00FC7454">
        <w:rPr>
          <w:rFonts w:ascii="Open Sans" w:hAnsi="Open Sans" w:cs="Open Sans"/>
          <w:b/>
          <w:bCs/>
        </w:rPr>
        <w:t>Państwowej Akademii Nauk Stosowanych w Głogowie</w:t>
      </w:r>
    </w:p>
    <w:p w:rsidR="00510AD7" w:rsidRPr="00FC7454" w:rsidRDefault="00510AD7" w:rsidP="00510AD7">
      <w:pPr>
        <w:spacing w:after="0" w:line="240" w:lineRule="auto"/>
        <w:ind w:firstLine="33"/>
        <w:rPr>
          <w:rFonts w:ascii="Open Sans" w:hAnsi="Open Sans" w:cs="Open Sans"/>
          <w:b/>
          <w:bCs/>
        </w:rPr>
      </w:pPr>
      <w:r w:rsidRPr="00FC7454">
        <w:rPr>
          <w:rFonts w:ascii="Open Sans" w:hAnsi="Open Sans" w:cs="Open Sans"/>
          <w:b/>
          <w:bCs/>
        </w:rPr>
        <w:tab/>
      </w:r>
      <w:r w:rsidRPr="00FC7454">
        <w:rPr>
          <w:rFonts w:ascii="Open Sans" w:hAnsi="Open Sans" w:cs="Open Sans"/>
          <w:b/>
          <w:bCs/>
        </w:rPr>
        <w:tab/>
      </w:r>
      <w:r w:rsidRPr="00FC7454">
        <w:rPr>
          <w:rFonts w:ascii="Open Sans" w:hAnsi="Open Sans" w:cs="Open Sans"/>
          <w:b/>
          <w:bCs/>
        </w:rPr>
        <w:tab/>
      </w:r>
      <w:r w:rsidRPr="00FC7454">
        <w:rPr>
          <w:rFonts w:ascii="Open Sans" w:hAnsi="Open Sans" w:cs="Open Sans"/>
          <w:b/>
          <w:bCs/>
        </w:rPr>
        <w:tab/>
      </w:r>
    </w:p>
    <w:p w:rsidR="00510AD7" w:rsidRDefault="00510AD7" w:rsidP="00510AD7">
      <w:pPr>
        <w:spacing w:after="0" w:line="240" w:lineRule="auto"/>
        <w:ind w:firstLine="33"/>
        <w:jc w:val="center"/>
        <w:rPr>
          <w:rFonts w:ascii="Open Sans" w:hAnsi="Open Sans" w:cs="Open Sans"/>
          <w:b/>
          <w:bCs/>
        </w:rPr>
      </w:pPr>
      <w:r>
        <w:rPr>
          <w:rFonts w:ascii="Open Sans" w:hAnsi="Open Sans" w:cs="Open Sans"/>
          <w:b/>
          <w:bCs/>
        </w:rPr>
        <w:t xml:space="preserve">                                                             dr Katarzyna </w:t>
      </w:r>
      <w:proofErr w:type="spellStart"/>
      <w:r>
        <w:rPr>
          <w:rFonts w:ascii="Open Sans" w:hAnsi="Open Sans" w:cs="Open Sans"/>
          <w:b/>
          <w:bCs/>
        </w:rPr>
        <w:t>Rusak</w:t>
      </w:r>
      <w:proofErr w:type="spellEnd"/>
    </w:p>
    <w:p w:rsidR="00510AD7" w:rsidRDefault="00510AD7" w:rsidP="00510AD7">
      <w:pPr>
        <w:spacing w:after="0" w:line="240" w:lineRule="auto"/>
        <w:rPr>
          <w:rFonts w:ascii="Open Sans" w:hAnsi="Open Sans" w:cs="Open Sans"/>
          <w:b/>
          <w:bCs/>
        </w:rPr>
      </w:pPr>
    </w:p>
    <w:p w:rsidR="00510AD7" w:rsidRPr="00FC7454" w:rsidRDefault="00510AD7" w:rsidP="00510AD7">
      <w:pPr>
        <w:spacing w:after="0" w:line="240" w:lineRule="auto"/>
        <w:rPr>
          <w:rFonts w:ascii="Open Sans" w:hAnsi="Open Sans" w:cs="Open Sans"/>
          <w:b/>
          <w:bCs/>
        </w:rPr>
      </w:pPr>
    </w:p>
    <w:p w:rsidR="00510AD7" w:rsidRDefault="00510AD7" w:rsidP="00510AD7">
      <w:pPr>
        <w:spacing w:after="0" w:line="240" w:lineRule="auto"/>
        <w:rPr>
          <w:rFonts w:ascii="Open Sans" w:hAnsi="Open Sans" w:cs="Open Sans"/>
          <w:b/>
          <w:bCs/>
        </w:rPr>
      </w:pPr>
    </w:p>
    <w:p w:rsidR="00510AD7" w:rsidRPr="00221404" w:rsidRDefault="00510AD7" w:rsidP="00510AD7">
      <w:pPr>
        <w:jc w:val="right"/>
        <w:rPr>
          <w:rFonts w:ascii="Open Sans" w:hAnsi="Open Sans" w:cs="Open Sans"/>
        </w:rPr>
      </w:pPr>
    </w:p>
    <w:p w:rsidR="00510AD7" w:rsidRPr="007A4E29" w:rsidRDefault="00510AD7" w:rsidP="00510AD7">
      <w:pPr>
        <w:pStyle w:val="Nagwek7"/>
        <w:numPr>
          <w:ilvl w:val="0"/>
          <w:numId w:val="2"/>
        </w:numPr>
        <w:pBdr>
          <w:top w:val="single" w:sz="4" w:space="0" w:color="auto"/>
          <w:left w:val="single" w:sz="4" w:space="5" w:color="auto"/>
          <w:bottom w:val="single" w:sz="4" w:space="1" w:color="auto"/>
          <w:right w:val="single" w:sz="4" w:space="4" w:color="auto"/>
        </w:pBdr>
        <w:jc w:val="center"/>
        <w:rPr>
          <w:rFonts w:ascii="Open Sans" w:hAnsi="Open Sans" w:cs="Open Sans"/>
          <w:b/>
          <w:bCs/>
          <w:i w:val="0"/>
          <w:iCs w:val="0"/>
        </w:rPr>
      </w:pPr>
      <w:r w:rsidRPr="007A4E29">
        <w:rPr>
          <w:rFonts w:ascii="Open Sans" w:hAnsi="Open Sans" w:cs="Open Sans"/>
          <w:b/>
          <w:bCs/>
          <w:i w:val="0"/>
        </w:rPr>
        <w:lastRenderedPageBreak/>
        <w:t>Informacje o Zamawiającym</w:t>
      </w:r>
    </w:p>
    <w:p w:rsidR="00510AD7" w:rsidRPr="007A4E29" w:rsidRDefault="00510AD7" w:rsidP="00510AD7">
      <w:pPr>
        <w:pStyle w:val="Nagwek3"/>
        <w:rPr>
          <w:rFonts w:ascii="Open Sans" w:hAnsi="Open Sans" w:cs="Open Sans"/>
          <w:sz w:val="22"/>
          <w:szCs w:val="22"/>
        </w:rPr>
      </w:pPr>
    </w:p>
    <w:p w:rsidR="00510AD7" w:rsidRPr="007A4E29" w:rsidRDefault="00510AD7" w:rsidP="00510AD7">
      <w:pPr>
        <w:jc w:val="center"/>
        <w:rPr>
          <w:rFonts w:ascii="Open Sans" w:hAnsi="Open Sans" w:cs="Open Sans"/>
          <w:b/>
        </w:rPr>
      </w:pPr>
      <w:r w:rsidRPr="007A4E29">
        <w:rPr>
          <w:rFonts w:ascii="Open Sans" w:hAnsi="Open Sans" w:cs="Open Sans"/>
          <w:b/>
        </w:rPr>
        <w:t xml:space="preserve">Państwowa Akademia Nauk Stosowanych w Głogowie </w:t>
      </w:r>
    </w:p>
    <w:p w:rsidR="00510AD7" w:rsidRPr="007A4E29" w:rsidRDefault="00510AD7" w:rsidP="00510AD7">
      <w:pPr>
        <w:jc w:val="center"/>
        <w:rPr>
          <w:rFonts w:ascii="Open Sans" w:hAnsi="Open Sans" w:cs="Open Sans"/>
          <w:b/>
          <w:bCs/>
        </w:rPr>
      </w:pPr>
      <w:r w:rsidRPr="007A4E29">
        <w:rPr>
          <w:rFonts w:ascii="Open Sans" w:hAnsi="Open Sans" w:cs="Open Sans"/>
          <w:b/>
          <w:bCs/>
        </w:rPr>
        <w:t>ul. Piotra Skargi 5, 67-200 Głogów</w:t>
      </w:r>
    </w:p>
    <w:p w:rsidR="00510AD7" w:rsidRPr="007A4E29" w:rsidRDefault="00510AD7" w:rsidP="00510AD7">
      <w:pPr>
        <w:spacing w:line="240" w:lineRule="auto"/>
        <w:jc w:val="center"/>
        <w:rPr>
          <w:rFonts w:ascii="Open Sans" w:hAnsi="Open Sans" w:cs="Open Sans"/>
          <w:b/>
          <w:bCs/>
        </w:rPr>
      </w:pPr>
      <w:r w:rsidRPr="007A4E29">
        <w:rPr>
          <w:rFonts w:ascii="Open Sans" w:hAnsi="Open Sans" w:cs="Open Sans"/>
          <w:b/>
          <w:bCs/>
        </w:rPr>
        <w:t>tel. ( 76 ) 835-35-66</w:t>
      </w:r>
    </w:p>
    <w:p w:rsidR="00510AD7" w:rsidRPr="007A4E29" w:rsidRDefault="00510AD7" w:rsidP="00510AD7">
      <w:pPr>
        <w:spacing w:line="240" w:lineRule="auto"/>
        <w:jc w:val="center"/>
        <w:rPr>
          <w:rFonts w:ascii="Open Sans" w:hAnsi="Open Sans" w:cs="Open Sans"/>
          <w:b/>
          <w:bCs/>
          <w:lang w:val="de-DE"/>
        </w:rPr>
      </w:pPr>
      <w:r w:rsidRPr="007A4E29">
        <w:rPr>
          <w:rFonts w:ascii="Open Sans" w:hAnsi="Open Sans" w:cs="Open Sans"/>
          <w:b/>
          <w:bCs/>
          <w:lang w:val="de-DE"/>
        </w:rPr>
        <w:t xml:space="preserve">e -mail: </w:t>
      </w:r>
      <w:hyperlink r:id="rId8" w:history="1">
        <w:r w:rsidRPr="007A4E29">
          <w:rPr>
            <w:rStyle w:val="Hipercze"/>
            <w:rFonts w:ascii="Open Sans" w:hAnsi="Open Sans" w:cs="Open Sans"/>
            <w:b/>
            <w:bCs/>
            <w:lang w:val="de-DE"/>
          </w:rPr>
          <w:t>kontakt@pans.glogow.pl</w:t>
        </w:r>
      </w:hyperlink>
    </w:p>
    <w:p w:rsidR="00510AD7" w:rsidRPr="007A4E29" w:rsidRDefault="00510AD7" w:rsidP="00510AD7">
      <w:pPr>
        <w:spacing w:line="240" w:lineRule="auto"/>
        <w:jc w:val="center"/>
        <w:rPr>
          <w:rFonts w:ascii="Open Sans" w:hAnsi="Open Sans" w:cs="Open Sans"/>
          <w:b/>
          <w:bCs/>
          <w:lang w:val="de-DE"/>
        </w:rPr>
      </w:pPr>
      <w:r w:rsidRPr="007A4E29">
        <w:rPr>
          <w:rFonts w:ascii="Open Sans" w:hAnsi="Open Sans" w:cs="Open Sans"/>
          <w:b/>
          <w:bCs/>
          <w:lang w:val="de-DE"/>
        </w:rPr>
        <w:t>witryna:www.pans.glogow.pl</w:t>
      </w:r>
    </w:p>
    <w:p w:rsidR="00510AD7" w:rsidRPr="007A4E29" w:rsidRDefault="00510AD7" w:rsidP="00510AD7">
      <w:pPr>
        <w:spacing w:line="240" w:lineRule="auto"/>
        <w:jc w:val="center"/>
        <w:rPr>
          <w:rFonts w:ascii="Open Sans" w:hAnsi="Open Sans" w:cs="Open Sans"/>
          <w:b/>
          <w:bCs/>
        </w:rPr>
      </w:pPr>
      <w:r w:rsidRPr="007A4E29">
        <w:rPr>
          <w:rFonts w:ascii="Open Sans" w:hAnsi="Open Sans" w:cs="Open Sans"/>
          <w:b/>
          <w:bCs/>
        </w:rPr>
        <w:t>województwo dolnośląskie</w:t>
      </w:r>
    </w:p>
    <w:p w:rsidR="00510AD7" w:rsidRPr="007A4E29" w:rsidRDefault="00510AD7" w:rsidP="00510AD7">
      <w:pPr>
        <w:rPr>
          <w:rFonts w:ascii="Open Sans" w:hAnsi="Open Sans" w:cs="Open Sans"/>
          <w:b/>
          <w:bCs/>
        </w:rPr>
      </w:pPr>
    </w:p>
    <w:p w:rsidR="00510AD7" w:rsidRPr="007A4E29" w:rsidRDefault="00510AD7" w:rsidP="00510AD7">
      <w:pPr>
        <w:keepNext/>
        <w:numPr>
          <w:ilvl w:val="0"/>
          <w:numId w:val="2"/>
        </w:numPr>
        <w:pBdr>
          <w:top w:val="single" w:sz="4" w:space="1" w:color="auto"/>
          <w:left w:val="single" w:sz="4" w:space="4" w:color="auto"/>
          <w:bottom w:val="single" w:sz="4" w:space="1" w:color="auto"/>
          <w:right w:val="single" w:sz="4" w:space="4" w:color="auto"/>
        </w:pBdr>
        <w:spacing w:after="0" w:line="240" w:lineRule="auto"/>
        <w:jc w:val="center"/>
        <w:outlineLvl w:val="7"/>
        <w:rPr>
          <w:rFonts w:ascii="Open Sans" w:hAnsi="Open Sans" w:cs="Open Sans"/>
          <w:b/>
          <w:bCs/>
          <w:lang w:val="x-none" w:eastAsia="x-none"/>
        </w:rPr>
      </w:pPr>
      <w:r w:rsidRPr="007A4E29">
        <w:rPr>
          <w:rFonts w:ascii="Open Sans" w:hAnsi="Open Sans" w:cs="Open Sans"/>
          <w:b/>
          <w:bCs/>
          <w:lang w:val="x-none" w:eastAsia="x-none"/>
        </w:rPr>
        <w:t>Tryb udzielenia zamówienia</w:t>
      </w:r>
    </w:p>
    <w:p w:rsidR="00510AD7" w:rsidRPr="007A4E29" w:rsidRDefault="00510AD7" w:rsidP="00510AD7">
      <w:pPr>
        <w:tabs>
          <w:tab w:val="left" w:pos="142"/>
          <w:tab w:val="left" w:pos="709"/>
          <w:tab w:val="left" w:pos="993"/>
        </w:tabs>
        <w:ind w:left="142"/>
        <w:rPr>
          <w:rFonts w:ascii="Open Sans" w:hAnsi="Open Sans" w:cs="Open Sans"/>
          <w:lang w:val="x-none" w:eastAsia="x-none"/>
        </w:rPr>
      </w:pPr>
    </w:p>
    <w:p w:rsidR="00510AD7" w:rsidRPr="007A4E29" w:rsidRDefault="00510AD7" w:rsidP="00510AD7">
      <w:pPr>
        <w:numPr>
          <w:ilvl w:val="0"/>
          <w:numId w:val="1"/>
        </w:numPr>
        <w:tabs>
          <w:tab w:val="num" w:pos="360"/>
        </w:tabs>
        <w:spacing w:after="0" w:line="252" w:lineRule="auto"/>
        <w:ind w:left="426" w:hanging="426"/>
        <w:jc w:val="both"/>
        <w:rPr>
          <w:rFonts w:ascii="Open Sans" w:hAnsi="Open Sans" w:cs="Open Sans"/>
        </w:rPr>
      </w:pPr>
      <w:r w:rsidRPr="007A4E29">
        <w:rPr>
          <w:rFonts w:ascii="Open Sans" w:hAnsi="Open Sans" w:cs="Open Sans"/>
        </w:rPr>
        <w:t xml:space="preserve">Do udzielenia zamówienia stosuje się przepisy ustawy z dnia 11 września 2019 r. Prawo zamówień publicznych (Dz. U. z 2019 r. poz. 2019 ze zm.), zwanej dalej ustawą </w:t>
      </w:r>
      <w:proofErr w:type="spellStart"/>
      <w:r w:rsidRPr="007A4E29">
        <w:rPr>
          <w:rFonts w:ascii="Open Sans" w:hAnsi="Open Sans" w:cs="Open Sans"/>
        </w:rPr>
        <w:t>Pzp</w:t>
      </w:r>
      <w:proofErr w:type="spellEnd"/>
      <w:r w:rsidRPr="007A4E29">
        <w:rPr>
          <w:rFonts w:ascii="Open Sans" w:hAnsi="Open Sans" w:cs="Open Sans"/>
        </w:rPr>
        <w:t xml:space="preserve"> oraz w sprawach nieuregulowanych tą ustawą przepisy Kodeksu Cywilnego.</w:t>
      </w:r>
    </w:p>
    <w:p w:rsidR="00510AD7" w:rsidRPr="007A4E29" w:rsidRDefault="00510AD7" w:rsidP="00510AD7">
      <w:pPr>
        <w:numPr>
          <w:ilvl w:val="0"/>
          <w:numId w:val="1"/>
        </w:numPr>
        <w:tabs>
          <w:tab w:val="num" w:pos="360"/>
        </w:tabs>
        <w:spacing w:after="0" w:line="252" w:lineRule="auto"/>
        <w:ind w:left="426" w:hanging="426"/>
        <w:jc w:val="both"/>
        <w:rPr>
          <w:rFonts w:ascii="Open Sans" w:hAnsi="Open Sans" w:cs="Open Sans"/>
        </w:rPr>
      </w:pPr>
      <w:r w:rsidRPr="007A4E29">
        <w:rPr>
          <w:rFonts w:ascii="Open Sans" w:hAnsi="Open Sans" w:cs="Open Sans"/>
        </w:rPr>
        <w:t xml:space="preserve">Rozporządzenia wykonawcze dotyczące przedmiotowego zamówienia publicznego, </w:t>
      </w:r>
      <w:r w:rsidRPr="007A4E29">
        <w:rPr>
          <w:rFonts w:ascii="Open Sans" w:hAnsi="Open Sans" w:cs="Open Sans"/>
        </w:rPr>
        <w:br/>
        <w:t>a zwłaszcza:</w:t>
      </w:r>
    </w:p>
    <w:p w:rsidR="00510AD7" w:rsidRPr="00887CB9" w:rsidRDefault="00510AD7" w:rsidP="00510AD7">
      <w:pPr>
        <w:pStyle w:val="Akapitzlist"/>
        <w:numPr>
          <w:ilvl w:val="0"/>
          <w:numId w:val="3"/>
        </w:numPr>
        <w:spacing w:after="0"/>
        <w:jc w:val="left"/>
        <w:rPr>
          <w:rFonts w:ascii="Open Sans" w:hAnsi="Open Sans" w:cs="Open Sans"/>
        </w:rPr>
      </w:pPr>
      <w:r w:rsidRPr="00887CB9">
        <w:rPr>
          <w:rFonts w:ascii="Open Sans" w:hAnsi="Open Sans" w:cs="Open Sans"/>
        </w:rPr>
        <w:t>Rozporządzenie Ministra Rozwoju, Pracy i Technologii z dnia 23 grudnia 2020 r. w sprawie podmiotowych środków dowodowych oraz innych dokumentów lub oświadczeń, jakich może żądać zamawiający od wykonawcy (Dz.U. 2020 poz. 2415 z zm.),</w:t>
      </w:r>
    </w:p>
    <w:p w:rsidR="00510AD7" w:rsidRPr="0014128F" w:rsidRDefault="00510AD7" w:rsidP="00510AD7">
      <w:pPr>
        <w:pStyle w:val="Akapitzlist"/>
        <w:numPr>
          <w:ilvl w:val="0"/>
          <w:numId w:val="3"/>
        </w:numPr>
        <w:spacing w:after="0"/>
        <w:rPr>
          <w:rFonts w:ascii="Open Sans" w:hAnsi="Open Sans" w:cs="Open Sans"/>
        </w:rPr>
      </w:pPr>
      <w:r w:rsidRPr="0014128F">
        <w:rPr>
          <w:rFonts w:ascii="Open Sans" w:hAnsi="Open Sans" w:cs="Open Sans"/>
        </w:rPr>
        <w:t>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w:t>
      </w:r>
    </w:p>
    <w:p w:rsidR="00510AD7" w:rsidRPr="007A4E29" w:rsidRDefault="00510AD7" w:rsidP="00510AD7">
      <w:pPr>
        <w:pStyle w:val="Akapitzlist"/>
        <w:numPr>
          <w:ilvl w:val="0"/>
          <w:numId w:val="3"/>
        </w:numPr>
        <w:spacing w:after="0"/>
        <w:rPr>
          <w:rFonts w:ascii="Open Sans" w:hAnsi="Open Sans" w:cs="Open Sans"/>
        </w:rPr>
      </w:pPr>
      <w:r w:rsidRPr="000F0BC3">
        <w:rPr>
          <w:rFonts w:ascii="Open Sans" w:hAnsi="Open Sans" w:cs="Open Sans"/>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w:t>
      </w:r>
      <w:r w:rsidRPr="007A4E29">
        <w:rPr>
          <w:rFonts w:ascii="Open Sans" w:hAnsi="Open Sans" w:cs="Open Sans"/>
        </w:rPr>
        <w:t xml:space="preserve"> lub konkursie (Dz.U. 2020 poz. 2452 z zm.).</w:t>
      </w:r>
    </w:p>
    <w:p w:rsidR="00510AD7" w:rsidRPr="007A4E29" w:rsidRDefault="00510AD7" w:rsidP="00510AD7">
      <w:pPr>
        <w:numPr>
          <w:ilvl w:val="0"/>
          <w:numId w:val="1"/>
        </w:numPr>
        <w:tabs>
          <w:tab w:val="num" w:pos="360"/>
        </w:tabs>
        <w:spacing w:after="0" w:line="252" w:lineRule="auto"/>
        <w:ind w:left="426" w:hanging="426"/>
        <w:jc w:val="both"/>
        <w:rPr>
          <w:rFonts w:ascii="Open Sans" w:hAnsi="Open Sans" w:cs="Open Sans"/>
        </w:rPr>
      </w:pPr>
      <w:r w:rsidRPr="007A4E29">
        <w:rPr>
          <w:rFonts w:ascii="Open Sans" w:hAnsi="Open Sans" w:cs="Open Sans"/>
        </w:rPr>
        <w:t xml:space="preserve">Postępowanie jest prowadzone w trybie podstawowym bez negocjacji zgodnie z art. 275 pkt 1 ustawy </w:t>
      </w:r>
      <w:proofErr w:type="spellStart"/>
      <w:r w:rsidRPr="007A4E29">
        <w:rPr>
          <w:rFonts w:ascii="Open Sans" w:hAnsi="Open Sans" w:cs="Open Sans"/>
        </w:rPr>
        <w:t>Pzp</w:t>
      </w:r>
      <w:proofErr w:type="spellEnd"/>
      <w:r w:rsidRPr="007A4E29">
        <w:rPr>
          <w:rFonts w:ascii="Open Sans" w:hAnsi="Open Sans" w:cs="Open Sans"/>
        </w:rPr>
        <w:t>.</w:t>
      </w:r>
    </w:p>
    <w:p w:rsidR="00DD0827" w:rsidRPr="00DD0827" w:rsidRDefault="00510AD7" w:rsidP="00DD0827">
      <w:pPr>
        <w:numPr>
          <w:ilvl w:val="0"/>
          <w:numId w:val="1"/>
        </w:numPr>
        <w:tabs>
          <w:tab w:val="num" w:pos="360"/>
        </w:tabs>
        <w:spacing w:after="0" w:line="252" w:lineRule="auto"/>
        <w:ind w:left="426" w:hanging="426"/>
        <w:jc w:val="both"/>
        <w:rPr>
          <w:rFonts w:ascii="Open Sans" w:hAnsi="Open Sans" w:cs="Open Sans"/>
          <w:b/>
          <w:u w:val="single"/>
        </w:rPr>
      </w:pPr>
      <w:r w:rsidRPr="00DD0827">
        <w:rPr>
          <w:rFonts w:ascii="Open Sans" w:hAnsi="Open Sans" w:cs="Open Sans"/>
        </w:rPr>
        <w:t xml:space="preserve">Postępowanie prowadzone jest pod numerem </w:t>
      </w:r>
      <w:r w:rsidRPr="00DD0827">
        <w:rPr>
          <w:rFonts w:ascii="Open Sans" w:hAnsi="Open Sans" w:cs="Open Sans"/>
          <w:b/>
          <w:u w:val="single"/>
        </w:rPr>
        <w:t>DGT.262.2.2024.</w:t>
      </w:r>
    </w:p>
    <w:p w:rsidR="00D77CA3" w:rsidRPr="00DD0827" w:rsidRDefault="00D77CA3" w:rsidP="00DD0827">
      <w:pPr>
        <w:numPr>
          <w:ilvl w:val="0"/>
          <w:numId w:val="1"/>
        </w:numPr>
        <w:tabs>
          <w:tab w:val="num" w:pos="360"/>
        </w:tabs>
        <w:spacing w:after="0" w:line="252" w:lineRule="auto"/>
        <w:ind w:left="426" w:hanging="426"/>
        <w:jc w:val="both"/>
        <w:rPr>
          <w:rFonts w:ascii="Open Sans" w:hAnsi="Open Sans" w:cs="Open Sans"/>
          <w:b/>
          <w:u w:val="single"/>
        </w:rPr>
      </w:pPr>
      <w:r w:rsidRPr="00DD0827">
        <w:rPr>
          <w:rFonts w:ascii="Open Sans" w:hAnsi="Open Sans" w:cs="Open Sans"/>
        </w:rPr>
        <w:t>Zamawiający nie przewiduje wyboru najkorzystniejszej oferty z możliwością prowadzenia negocjacji.</w:t>
      </w:r>
    </w:p>
    <w:p w:rsidR="00D77CA3" w:rsidRPr="00887CB9" w:rsidRDefault="00D77CA3" w:rsidP="00D77CA3">
      <w:pPr>
        <w:pStyle w:val="Bezodstpw"/>
        <w:numPr>
          <w:ilvl w:val="0"/>
          <w:numId w:val="1"/>
        </w:numPr>
        <w:rPr>
          <w:rFonts w:ascii="Open Sans" w:hAnsi="Open Sans" w:cs="Open Sans"/>
        </w:rPr>
      </w:pPr>
      <w:r w:rsidRPr="00DD0827">
        <w:rPr>
          <w:rFonts w:ascii="Open Sans" w:hAnsi="Open Sans" w:cs="Open Sans"/>
        </w:rPr>
        <w:t xml:space="preserve">Zamawiający nie dopuszcza możliwości składania ofert częściowych ani ofert </w:t>
      </w:r>
      <w:r w:rsidRPr="00887CB9">
        <w:rPr>
          <w:rFonts w:ascii="Open Sans" w:hAnsi="Open Sans" w:cs="Open Sans"/>
        </w:rPr>
        <w:t>wariantowych.</w:t>
      </w:r>
    </w:p>
    <w:p w:rsidR="00D77CA3" w:rsidRPr="00887CB9" w:rsidRDefault="00F54D97" w:rsidP="00D77CA3">
      <w:pPr>
        <w:pStyle w:val="Bezodstpw"/>
        <w:numPr>
          <w:ilvl w:val="0"/>
          <w:numId w:val="1"/>
        </w:numPr>
        <w:rPr>
          <w:rFonts w:ascii="Open Sans" w:hAnsi="Open Sans" w:cs="Open Sans"/>
        </w:rPr>
      </w:pPr>
      <w:r w:rsidRPr="00887CB9">
        <w:rPr>
          <w:rFonts w:ascii="Open Sans" w:hAnsi="Open Sans" w:cs="Open Sans"/>
        </w:rPr>
        <w:t>Zamawiaj</w:t>
      </w:r>
      <w:r w:rsidR="001C54A5" w:rsidRPr="00887CB9">
        <w:rPr>
          <w:rFonts w:ascii="Open Sans" w:hAnsi="Open Sans" w:cs="Open Sans"/>
        </w:rPr>
        <w:t>ą</w:t>
      </w:r>
      <w:r w:rsidRPr="00887CB9">
        <w:rPr>
          <w:rFonts w:ascii="Open Sans" w:hAnsi="Open Sans" w:cs="Open Sans"/>
        </w:rPr>
        <w:t xml:space="preserve">cy nie dokonuje podziału zamówienia na części. </w:t>
      </w:r>
      <w:r w:rsidR="00D77CA3" w:rsidRPr="00887CB9">
        <w:rPr>
          <w:rFonts w:ascii="Open Sans" w:hAnsi="Open Sans" w:cs="Open Sans"/>
        </w:rPr>
        <w:t>Po dokonaniu analizy stwierdza się, że w związku z faktem, że budynki w obrębie których wykonane mają być prace objęte postępowaniem o udzielnie zamówienia publicznego, są elementami jednej infrastruktur, w oparciu o którą funkcjonuje Zamawiający, jak również mając na względzie uwarunkowania techniczne, niezasadnym jest dzielenie zamówienia w ramach postępowania na części. W przypadku podziału zamówienia na części koniecznym byłoby odpowiednie skoordynowanie wykonywania poszczególnych etapów prac, co z punktu widzenia Zamawiającego wiązałoby się  ze znacznymi utrudnieniami organizacyjnymi, oraz mogłoby zagrozić właściwemu wykonaniu zamówienia.</w:t>
      </w:r>
    </w:p>
    <w:p w:rsidR="00D77CA3" w:rsidRPr="00887CB9" w:rsidRDefault="00D77CA3" w:rsidP="00D77CA3">
      <w:pPr>
        <w:pStyle w:val="Bezodstpw"/>
        <w:numPr>
          <w:ilvl w:val="0"/>
          <w:numId w:val="1"/>
        </w:numPr>
        <w:rPr>
          <w:rFonts w:ascii="Open Sans" w:hAnsi="Open Sans" w:cs="Open Sans"/>
        </w:rPr>
      </w:pPr>
      <w:r w:rsidRPr="00887CB9">
        <w:rPr>
          <w:rFonts w:ascii="Open Sans" w:hAnsi="Open Sans" w:cs="Open Sans"/>
        </w:rPr>
        <w:t>Przedmiotem zamówienia nie jest zawarcie umowy ramowej.</w:t>
      </w:r>
    </w:p>
    <w:p w:rsidR="00D77CA3" w:rsidRDefault="00D77CA3" w:rsidP="00D77CA3">
      <w:pPr>
        <w:pStyle w:val="Bezodstpw"/>
        <w:numPr>
          <w:ilvl w:val="0"/>
          <w:numId w:val="1"/>
        </w:numPr>
        <w:rPr>
          <w:rFonts w:ascii="Open Sans" w:hAnsi="Open Sans" w:cs="Open Sans"/>
        </w:rPr>
      </w:pPr>
      <w:r w:rsidRPr="00887CB9">
        <w:rPr>
          <w:rFonts w:ascii="Open Sans" w:hAnsi="Open Sans" w:cs="Open Sans"/>
        </w:rPr>
        <w:t>Zamawiający nie przewiduje aukcji elektronicznej.</w:t>
      </w:r>
    </w:p>
    <w:p w:rsidR="00896D9D" w:rsidRPr="00887CB9" w:rsidRDefault="00896D9D" w:rsidP="00D77CA3">
      <w:pPr>
        <w:pStyle w:val="Bezodstpw"/>
        <w:numPr>
          <w:ilvl w:val="0"/>
          <w:numId w:val="1"/>
        </w:numPr>
        <w:rPr>
          <w:rFonts w:ascii="Open Sans" w:hAnsi="Open Sans" w:cs="Open Sans"/>
        </w:rPr>
      </w:pPr>
      <w:r w:rsidRPr="00896D9D">
        <w:rPr>
          <w:rFonts w:ascii="Open Sans" w:hAnsi="Open Sans" w:cs="Open Sans"/>
        </w:rPr>
        <w:t>Zamawiający przewiduje unieważnienie postępowania, jeśli środki publiczne, które zamierzał przeznaczyć na sfinansowanie całości lub części zamówienia nie zostały przyznane</w:t>
      </w:r>
      <w:r>
        <w:rPr>
          <w:rFonts w:ascii="Open Sans" w:hAnsi="Open Sans" w:cs="Open Sans"/>
        </w:rPr>
        <w:t>.</w:t>
      </w:r>
    </w:p>
    <w:p w:rsidR="003732AB" w:rsidRPr="007A4E29" w:rsidRDefault="003732AB" w:rsidP="00300351">
      <w:pPr>
        <w:spacing w:after="0" w:line="252" w:lineRule="auto"/>
        <w:jc w:val="both"/>
        <w:rPr>
          <w:rFonts w:ascii="Open Sans" w:hAnsi="Open Sans" w:cs="Open Sans"/>
          <w:b/>
          <w:u w:val="single"/>
        </w:rPr>
      </w:pPr>
    </w:p>
    <w:p w:rsidR="00510AD7" w:rsidRPr="007A4E29" w:rsidRDefault="00510AD7" w:rsidP="00510AD7">
      <w:pPr>
        <w:pStyle w:val="Nagwek7"/>
        <w:numPr>
          <w:ilvl w:val="0"/>
          <w:numId w:val="2"/>
        </w:numPr>
        <w:pBdr>
          <w:top w:val="single" w:sz="4" w:space="1" w:color="auto"/>
          <w:left w:val="single" w:sz="4" w:space="23" w:color="auto"/>
          <w:bottom w:val="single" w:sz="4" w:space="1" w:color="auto"/>
          <w:right w:val="single" w:sz="4" w:space="4" w:color="auto"/>
        </w:pBdr>
        <w:jc w:val="center"/>
        <w:rPr>
          <w:rFonts w:ascii="Open Sans" w:hAnsi="Open Sans" w:cs="Open Sans"/>
          <w:b/>
          <w:bCs/>
          <w:i w:val="0"/>
        </w:rPr>
      </w:pPr>
      <w:r w:rsidRPr="007A4E29">
        <w:rPr>
          <w:rFonts w:ascii="Open Sans" w:hAnsi="Open Sans" w:cs="Open Sans"/>
          <w:b/>
          <w:bCs/>
          <w:i w:val="0"/>
        </w:rPr>
        <w:t>Informacje o sposobie porozumiewania się Zamawiającego z Wykonawcami oraz przekazywania oświadczeń lub dokumentów,</w:t>
      </w:r>
      <w:r w:rsidRPr="007A4E29">
        <w:rPr>
          <w:rFonts w:ascii="Open Sans" w:hAnsi="Open Sans" w:cs="Open Sans"/>
          <w:b/>
          <w:bCs/>
          <w:i w:val="0"/>
        </w:rPr>
        <w:br/>
        <w:t xml:space="preserve"> a także wskazanie osób uprawnionych do porozumiewania się </w:t>
      </w:r>
      <w:r w:rsidRPr="007A4E29">
        <w:rPr>
          <w:rFonts w:ascii="Open Sans" w:hAnsi="Open Sans" w:cs="Open Sans"/>
          <w:b/>
          <w:bCs/>
          <w:i w:val="0"/>
        </w:rPr>
        <w:br/>
        <w:t>z Wykonawcami.</w:t>
      </w:r>
    </w:p>
    <w:p w:rsidR="00510AD7" w:rsidRPr="007A4E29" w:rsidRDefault="00510AD7" w:rsidP="00510AD7">
      <w:pPr>
        <w:pStyle w:val="Bezodstpw"/>
        <w:ind w:left="720"/>
        <w:rPr>
          <w:rFonts w:ascii="Open Sans" w:hAnsi="Open Sans" w:cs="Open Sans"/>
        </w:rPr>
      </w:pPr>
    </w:p>
    <w:p w:rsidR="00510AD7" w:rsidRDefault="00510AD7" w:rsidP="00510AD7">
      <w:pPr>
        <w:pStyle w:val="Bezodstpw"/>
        <w:numPr>
          <w:ilvl w:val="0"/>
          <w:numId w:val="64"/>
        </w:numPr>
        <w:rPr>
          <w:rFonts w:ascii="Open Sans" w:hAnsi="Open Sans" w:cs="Open Sans"/>
        </w:rPr>
      </w:pPr>
      <w:r w:rsidRPr="000408B2">
        <w:rPr>
          <w:rFonts w:ascii="Open Sans" w:hAnsi="Open Sans" w:cs="Open Sans"/>
        </w:rPr>
        <w:t>Zamawiający wyznacza następujące osoby do kontaktu z wykonawcami:</w:t>
      </w:r>
      <w:r w:rsidRPr="007A4E29">
        <w:t xml:space="preserve"> </w:t>
      </w:r>
    </w:p>
    <w:p w:rsidR="00510AD7" w:rsidRPr="000408B2" w:rsidRDefault="00510AD7" w:rsidP="00510AD7">
      <w:pPr>
        <w:pStyle w:val="Bezodstpw"/>
        <w:ind w:left="720"/>
        <w:rPr>
          <w:rFonts w:ascii="Open Sans" w:hAnsi="Open Sans" w:cs="Open Sans"/>
        </w:rPr>
      </w:pPr>
      <w:r w:rsidRPr="000408B2">
        <w:rPr>
          <w:rFonts w:ascii="Open Sans" w:hAnsi="Open Sans" w:cs="Open Sans"/>
        </w:rPr>
        <w:t>Dominika Gorzelańczyk, Renata Pawlaczek</w:t>
      </w:r>
    </w:p>
    <w:p w:rsidR="00510AD7" w:rsidRPr="007A4E29" w:rsidRDefault="00510AD7" w:rsidP="00510AD7">
      <w:pPr>
        <w:pStyle w:val="Bezodstpw"/>
        <w:ind w:left="720"/>
        <w:rPr>
          <w:rFonts w:ascii="Open Sans" w:hAnsi="Open Sans" w:cs="Open Sans"/>
        </w:rPr>
      </w:pPr>
      <w:r w:rsidRPr="007A4E29">
        <w:rPr>
          <w:rFonts w:ascii="Open Sans" w:hAnsi="Open Sans" w:cs="Open Sans"/>
        </w:rPr>
        <w:t xml:space="preserve">od poniedziałku do piątku w godzinach od 8:00-15:00 </w:t>
      </w:r>
    </w:p>
    <w:p w:rsidR="00510AD7" w:rsidRPr="000408B2" w:rsidRDefault="00510AD7" w:rsidP="00510AD7">
      <w:pPr>
        <w:pStyle w:val="Bezodstpw"/>
        <w:ind w:left="720"/>
        <w:rPr>
          <w:rFonts w:ascii="Open Sans" w:hAnsi="Open Sans" w:cs="Open Sans"/>
          <w:color w:val="0563C1" w:themeColor="hyperlink"/>
          <w:u w:val="single"/>
          <w:lang w:val="en-US"/>
        </w:rPr>
      </w:pPr>
      <w:r w:rsidRPr="007A4E29">
        <w:rPr>
          <w:rFonts w:ascii="Open Sans" w:hAnsi="Open Sans" w:cs="Open Sans"/>
          <w:lang w:val="en-US"/>
        </w:rPr>
        <w:t xml:space="preserve">tel. 76 832 04 44, e-mail: </w:t>
      </w:r>
      <w:hyperlink r:id="rId9" w:history="1">
        <w:r w:rsidRPr="007A4E29">
          <w:rPr>
            <w:rStyle w:val="Hipercze"/>
            <w:rFonts w:ascii="Open Sans" w:hAnsi="Open Sans" w:cs="Open Sans"/>
            <w:lang w:val="en-US"/>
          </w:rPr>
          <w:t>przetargi@pans.glogow.pl</w:t>
        </w:r>
      </w:hyperlink>
      <w:r w:rsidRPr="004242D4">
        <w:rPr>
          <w:rFonts w:ascii="Open Sans" w:hAnsi="Open Sans" w:cs="Open Sans"/>
          <w:color w:val="000000" w:themeColor="text1"/>
        </w:rPr>
        <w:t>.</w:t>
      </w:r>
    </w:p>
    <w:p w:rsidR="00510AD7" w:rsidRPr="000408B2" w:rsidRDefault="00510AD7" w:rsidP="00510AD7">
      <w:pPr>
        <w:pStyle w:val="Bezodstpw"/>
        <w:numPr>
          <w:ilvl w:val="0"/>
          <w:numId w:val="64"/>
        </w:numPr>
        <w:rPr>
          <w:rFonts w:ascii="Open Sans" w:hAnsi="Open Sans" w:cs="Open Sans"/>
        </w:rPr>
      </w:pPr>
      <w:r w:rsidRPr="007A4E29">
        <w:rPr>
          <w:rFonts w:ascii="Open Sans" w:hAnsi="Open Sans" w:cs="Open Sans"/>
        </w:rPr>
        <w:t>Postępowanie prowadzone jest w języku polskim w formie elektronicznej za</w:t>
      </w:r>
      <w:r>
        <w:rPr>
          <w:rFonts w:ascii="Open Sans" w:hAnsi="Open Sans" w:cs="Open Sans"/>
        </w:rPr>
        <w:t xml:space="preserve"> </w:t>
      </w:r>
      <w:r w:rsidRPr="007A4E29">
        <w:rPr>
          <w:rFonts w:ascii="Open Sans" w:hAnsi="Open Sans" w:cs="Open Sans"/>
        </w:rPr>
        <w:t>pośrednictwem</w:t>
      </w:r>
      <w:r>
        <w:rPr>
          <w:rFonts w:ascii="Open Sans" w:hAnsi="Open Sans" w:cs="Open Sans"/>
        </w:rPr>
        <w:t xml:space="preserve"> </w:t>
      </w:r>
      <w:hyperlink r:id="rId10" w:history="1">
        <w:r w:rsidRPr="00122C5B">
          <w:rPr>
            <w:rStyle w:val="Hipercze"/>
            <w:rFonts w:ascii="Open Sans" w:hAnsi="Open Sans" w:cs="Open Sans"/>
          </w:rPr>
          <w:t>platformazakupowa.pl</w:t>
        </w:r>
      </w:hyperlink>
      <w:r>
        <w:rPr>
          <w:rFonts w:ascii="Open Sans" w:hAnsi="Open Sans" w:cs="Open Sans"/>
        </w:rPr>
        <w:t xml:space="preserve"> </w:t>
      </w:r>
      <w:r w:rsidRPr="007A4E29">
        <w:rPr>
          <w:rFonts w:ascii="Open Sans" w:hAnsi="Open Sans" w:cs="Open Sans"/>
        </w:rPr>
        <w:t>pod</w:t>
      </w:r>
      <w:r>
        <w:rPr>
          <w:rFonts w:ascii="Open Sans" w:hAnsi="Open Sans" w:cs="Open Sans"/>
        </w:rPr>
        <w:t xml:space="preserve"> </w:t>
      </w:r>
      <w:r w:rsidRPr="007A4E29">
        <w:rPr>
          <w:rFonts w:ascii="Open Sans" w:hAnsi="Open Sans" w:cs="Open Sans"/>
        </w:rPr>
        <w:t>adresem</w:t>
      </w:r>
      <w:r>
        <w:rPr>
          <w:rFonts w:ascii="Open Sans" w:hAnsi="Open Sans" w:cs="Open Sans"/>
        </w:rPr>
        <w:t xml:space="preserve"> </w:t>
      </w:r>
      <w:r w:rsidRPr="000408B2">
        <w:rPr>
          <w:rFonts w:ascii="Open Sans" w:hAnsi="Open Sans" w:cs="Open Sans"/>
        </w:rPr>
        <w:t>https://platformazakupowa.pl/pn/pans.glogow</w:t>
      </w:r>
    </w:p>
    <w:p w:rsidR="00510AD7" w:rsidRDefault="00510AD7" w:rsidP="00510AD7">
      <w:pPr>
        <w:pStyle w:val="Bezodstpw"/>
        <w:numPr>
          <w:ilvl w:val="0"/>
          <w:numId w:val="64"/>
        </w:numPr>
        <w:rPr>
          <w:rFonts w:ascii="Open Sans" w:hAnsi="Open Sans" w:cs="Open Sans"/>
        </w:rPr>
      </w:pPr>
      <w:r w:rsidRPr="007A4E29">
        <w:rPr>
          <w:rFonts w:ascii="Open Sans" w:hAnsi="Open Sans" w:cs="Open Sans"/>
        </w:rPr>
        <w:t>W celu skrócenia czasu udzielenia odpowiedzi na pytania komunikacja między zamawiającym a wykonawcami w zakresie:</w:t>
      </w:r>
    </w:p>
    <w:p w:rsidR="00510AD7" w:rsidRDefault="00510AD7" w:rsidP="00510AD7">
      <w:pPr>
        <w:pStyle w:val="Bezodstpw"/>
        <w:numPr>
          <w:ilvl w:val="0"/>
          <w:numId w:val="80"/>
        </w:numPr>
        <w:rPr>
          <w:rFonts w:ascii="Open Sans" w:hAnsi="Open Sans" w:cs="Open Sans"/>
        </w:rPr>
      </w:pPr>
      <w:r w:rsidRPr="00CB2F68">
        <w:rPr>
          <w:rFonts w:ascii="Open Sans" w:hAnsi="Open Sans" w:cs="Open Sans"/>
        </w:rPr>
        <w:t>przesyłania Zamawiającemu pytań do treści SWZ;</w:t>
      </w:r>
    </w:p>
    <w:p w:rsidR="00510AD7" w:rsidRDefault="00510AD7" w:rsidP="00510AD7">
      <w:pPr>
        <w:pStyle w:val="Bezodstpw"/>
        <w:numPr>
          <w:ilvl w:val="0"/>
          <w:numId w:val="80"/>
        </w:numPr>
        <w:rPr>
          <w:rFonts w:ascii="Open Sans" w:hAnsi="Open Sans" w:cs="Open Sans"/>
        </w:rPr>
      </w:pPr>
      <w:r w:rsidRPr="00CB2F68">
        <w:rPr>
          <w:rFonts w:ascii="Open Sans" w:hAnsi="Open Sans" w:cs="Open Sans"/>
        </w:rPr>
        <w:t>przesyłania odpowiedzi na wezwanie Zamawiającego do złożenia podmiotowych środków dowodowych;</w:t>
      </w:r>
    </w:p>
    <w:p w:rsidR="00510AD7" w:rsidRDefault="00510AD7" w:rsidP="00510AD7">
      <w:pPr>
        <w:pStyle w:val="Bezodstpw"/>
        <w:numPr>
          <w:ilvl w:val="0"/>
          <w:numId w:val="80"/>
        </w:numPr>
        <w:rPr>
          <w:rFonts w:ascii="Open Sans" w:hAnsi="Open Sans" w:cs="Open Sans"/>
        </w:rPr>
      </w:pPr>
      <w:r w:rsidRPr="00CB2F68">
        <w:rPr>
          <w:rFonts w:ascii="Open Sans" w:hAnsi="Open Sans" w:cs="Open Sans"/>
        </w:rPr>
        <w:t>przesyłania odpowiedzi na wezwanie Zamawiającego do złożenia/poprawienia/uzupełnienia oświadczenia, o którym mowa w art. 125 ust. 1, podmiotowych środków dowodowych, innych dokumentów lub oświadczeń składanych w postępowaniu;</w:t>
      </w:r>
    </w:p>
    <w:p w:rsidR="00510AD7" w:rsidRDefault="00510AD7" w:rsidP="00510AD7">
      <w:pPr>
        <w:pStyle w:val="Bezodstpw"/>
        <w:numPr>
          <w:ilvl w:val="0"/>
          <w:numId w:val="80"/>
        </w:numPr>
        <w:rPr>
          <w:rFonts w:ascii="Open Sans" w:hAnsi="Open Sans" w:cs="Open Sans"/>
        </w:rPr>
      </w:pPr>
      <w:r w:rsidRPr="00CB2F68">
        <w:rPr>
          <w:rFonts w:ascii="Open Sans" w:hAnsi="Open Sans" w:cs="Open Sans"/>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510AD7" w:rsidRDefault="00510AD7" w:rsidP="00510AD7">
      <w:pPr>
        <w:pStyle w:val="Bezodstpw"/>
        <w:numPr>
          <w:ilvl w:val="0"/>
          <w:numId w:val="80"/>
        </w:numPr>
        <w:rPr>
          <w:rFonts w:ascii="Open Sans" w:hAnsi="Open Sans" w:cs="Open Sans"/>
        </w:rPr>
      </w:pPr>
      <w:r w:rsidRPr="00CB2F68">
        <w:rPr>
          <w:rFonts w:ascii="Open Sans" w:hAnsi="Open Sans" w:cs="Open Sans"/>
        </w:rPr>
        <w:t>przesyłania odpowiedzi na wezwanie Zamawiającego do złożenia wyjaśnień dot. treści przedmiotowych środków dowodowych;</w:t>
      </w:r>
    </w:p>
    <w:p w:rsidR="00510AD7" w:rsidRDefault="00510AD7" w:rsidP="00510AD7">
      <w:pPr>
        <w:pStyle w:val="Bezodstpw"/>
        <w:numPr>
          <w:ilvl w:val="0"/>
          <w:numId w:val="80"/>
        </w:numPr>
        <w:rPr>
          <w:rFonts w:ascii="Open Sans" w:hAnsi="Open Sans" w:cs="Open Sans"/>
        </w:rPr>
      </w:pPr>
      <w:r w:rsidRPr="00CB2F68">
        <w:rPr>
          <w:rFonts w:ascii="Open Sans" w:hAnsi="Open Sans" w:cs="Open Sans"/>
        </w:rPr>
        <w:t>przesłania odpowiedzi na inne wezwania Zamawiającego wynikające z ustawy - Prawo zamówień publicznych;</w:t>
      </w:r>
    </w:p>
    <w:p w:rsidR="00510AD7" w:rsidRDefault="00510AD7" w:rsidP="00510AD7">
      <w:pPr>
        <w:pStyle w:val="Bezodstpw"/>
        <w:numPr>
          <w:ilvl w:val="0"/>
          <w:numId w:val="80"/>
        </w:numPr>
        <w:rPr>
          <w:rFonts w:ascii="Open Sans" w:hAnsi="Open Sans" w:cs="Open Sans"/>
        </w:rPr>
      </w:pPr>
      <w:r w:rsidRPr="00CB2F68">
        <w:rPr>
          <w:rFonts w:ascii="Open Sans" w:hAnsi="Open Sans" w:cs="Open Sans"/>
        </w:rPr>
        <w:t>przesyłania wniosków, informacji, oświadczeń Wykonawcy;</w:t>
      </w:r>
    </w:p>
    <w:p w:rsidR="00510AD7" w:rsidRPr="00CB2F68" w:rsidRDefault="00510AD7" w:rsidP="00510AD7">
      <w:pPr>
        <w:pStyle w:val="Bezodstpw"/>
        <w:numPr>
          <w:ilvl w:val="0"/>
          <w:numId w:val="80"/>
        </w:numPr>
        <w:rPr>
          <w:rFonts w:ascii="Open Sans" w:hAnsi="Open Sans" w:cs="Open Sans"/>
        </w:rPr>
      </w:pPr>
      <w:r w:rsidRPr="00CB2F68">
        <w:rPr>
          <w:rFonts w:ascii="Open Sans" w:hAnsi="Open Sans" w:cs="Open Sans"/>
        </w:rPr>
        <w:t>przesyłania odwołania/inne</w:t>
      </w:r>
    </w:p>
    <w:p w:rsidR="00510AD7" w:rsidRPr="007A4E29" w:rsidRDefault="00510AD7" w:rsidP="00510AD7">
      <w:pPr>
        <w:pStyle w:val="Bezodstpw"/>
        <w:ind w:left="720"/>
        <w:rPr>
          <w:rFonts w:ascii="Open Sans" w:hAnsi="Open Sans" w:cs="Open Sans"/>
        </w:rPr>
      </w:pPr>
    </w:p>
    <w:p w:rsidR="00510AD7" w:rsidRPr="007A4E29" w:rsidRDefault="00510AD7" w:rsidP="00510AD7">
      <w:pPr>
        <w:pStyle w:val="Bezodstpw"/>
        <w:ind w:left="720"/>
        <w:rPr>
          <w:rFonts w:ascii="Open Sans" w:hAnsi="Open Sans" w:cs="Open Sans"/>
        </w:rPr>
      </w:pPr>
      <w:r w:rsidRPr="007A4E29">
        <w:rPr>
          <w:rFonts w:ascii="Open Sans" w:hAnsi="Open Sans" w:cs="Open Sans"/>
        </w:rPr>
        <w:t xml:space="preserve">odbywa się za pośrednictwem </w:t>
      </w:r>
      <w:hyperlink r:id="rId11" w:history="1">
        <w:r w:rsidRPr="007A4E29">
          <w:rPr>
            <w:rStyle w:val="Hipercze"/>
            <w:rFonts w:ascii="Open Sans" w:hAnsi="Open Sans" w:cs="Open Sans"/>
          </w:rPr>
          <w:t>platformazakupowa.pl</w:t>
        </w:r>
      </w:hyperlink>
      <w:r w:rsidRPr="007A4E29">
        <w:rPr>
          <w:rFonts w:ascii="Open Sans" w:hAnsi="Open Sans" w:cs="Open Sans"/>
        </w:rPr>
        <w:t xml:space="preserve"> i formularza </w:t>
      </w:r>
      <w:r w:rsidRPr="007A4E29">
        <w:rPr>
          <w:rFonts w:ascii="Open Sans" w:hAnsi="Open Sans" w:cs="Open Sans"/>
          <w:b/>
          <w:bCs/>
        </w:rPr>
        <w:t>„Wyślij wiadomość do zamawiającego”. </w:t>
      </w:r>
    </w:p>
    <w:p w:rsidR="00510AD7" w:rsidRPr="007A4E29" w:rsidRDefault="00510AD7" w:rsidP="00510AD7">
      <w:pPr>
        <w:pStyle w:val="Bezodstpw"/>
        <w:ind w:left="720"/>
        <w:rPr>
          <w:rFonts w:ascii="Open Sans" w:hAnsi="Open Sans" w:cs="Open Sans"/>
        </w:rPr>
      </w:pPr>
      <w:r w:rsidRPr="007A4E29">
        <w:rPr>
          <w:rFonts w:ascii="Open Sans" w:hAnsi="Open Sans" w:cs="Open Sans"/>
        </w:rPr>
        <w:t xml:space="preserve">Za datę przekazania (wpływu) oświadczeń, wniosków, zawiadomień oraz informacji przyjmuje się datę ich przesłania za pośrednictwem </w:t>
      </w:r>
      <w:hyperlink r:id="rId12" w:history="1">
        <w:r w:rsidRPr="007A4E29">
          <w:rPr>
            <w:rStyle w:val="Hipercze"/>
            <w:rFonts w:ascii="Open Sans" w:hAnsi="Open Sans" w:cs="Open Sans"/>
          </w:rPr>
          <w:t>platformazakupowa.pl</w:t>
        </w:r>
      </w:hyperlink>
      <w:r w:rsidRPr="007A4E29">
        <w:rPr>
          <w:rFonts w:ascii="Open Sans" w:hAnsi="Open Sans" w:cs="Open Sans"/>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Pr>
          <w:rFonts w:ascii="Open Sans" w:hAnsi="Open Sans" w:cs="Open Sans"/>
        </w:rPr>
        <w:t>przetargi@pans.glogow.pl.</w:t>
      </w:r>
    </w:p>
    <w:p w:rsidR="00510AD7" w:rsidRPr="007A4E29" w:rsidRDefault="00510AD7" w:rsidP="00510AD7">
      <w:pPr>
        <w:pStyle w:val="Bezodstpw"/>
        <w:numPr>
          <w:ilvl w:val="0"/>
          <w:numId w:val="64"/>
        </w:numPr>
        <w:rPr>
          <w:rFonts w:ascii="Open Sans" w:hAnsi="Open Sans" w:cs="Open Sans"/>
        </w:rPr>
      </w:pPr>
      <w:r w:rsidRPr="007A4E29">
        <w:rPr>
          <w:rFonts w:ascii="Open Sans" w:hAnsi="Open Sans" w:cs="Open Sans"/>
        </w:rPr>
        <w:t xml:space="preserve">Zamawiający będzie przekazywał wykonawcom informacje za pośrednictwem </w:t>
      </w:r>
      <w:hyperlink r:id="rId13" w:history="1">
        <w:r w:rsidRPr="007A4E29">
          <w:rPr>
            <w:rStyle w:val="Hipercze"/>
            <w:rFonts w:ascii="Open Sans" w:hAnsi="Open Sans" w:cs="Open Sans"/>
          </w:rPr>
          <w:t>platformazakupowa.pl</w:t>
        </w:r>
      </w:hyperlink>
      <w:r w:rsidRPr="007A4E29">
        <w:rPr>
          <w:rFonts w:ascii="Open Sans" w:hAnsi="Open Sans" w:cs="Open Sans"/>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history="1">
        <w:r w:rsidRPr="007A4E29">
          <w:rPr>
            <w:rStyle w:val="Hipercze"/>
            <w:rFonts w:ascii="Open Sans" w:hAnsi="Open Sans" w:cs="Open Sans"/>
          </w:rPr>
          <w:t>platformazakupowa.pl</w:t>
        </w:r>
      </w:hyperlink>
      <w:r w:rsidRPr="007A4E29">
        <w:rPr>
          <w:rFonts w:ascii="Open Sans" w:hAnsi="Open Sans" w:cs="Open Sans"/>
        </w:rPr>
        <w:t xml:space="preserve"> do konkretnego wykonawcy.</w:t>
      </w:r>
    </w:p>
    <w:p w:rsidR="00510AD7" w:rsidRPr="007A4E29" w:rsidRDefault="00510AD7" w:rsidP="00510AD7">
      <w:pPr>
        <w:pStyle w:val="Bezodstpw"/>
        <w:numPr>
          <w:ilvl w:val="0"/>
          <w:numId w:val="64"/>
        </w:numPr>
        <w:rPr>
          <w:rFonts w:ascii="Open Sans" w:hAnsi="Open Sans" w:cs="Open Sans"/>
        </w:rPr>
      </w:pPr>
      <w:r w:rsidRPr="007A4E29">
        <w:rPr>
          <w:rFonts w:ascii="Open Sans" w:hAnsi="Open Sans" w:cs="Open Sans"/>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510AD7" w:rsidRPr="007A4E29" w:rsidRDefault="00510AD7" w:rsidP="00510AD7">
      <w:pPr>
        <w:pStyle w:val="Bezodstpw"/>
        <w:numPr>
          <w:ilvl w:val="0"/>
          <w:numId w:val="64"/>
        </w:numPr>
        <w:rPr>
          <w:rFonts w:ascii="Open Sans" w:hAnsi="Open Sans" w:cs="Open Sans"/>
        </w:rPr>
      </w:pPr>
      <w:r w:rsidRPr="007A4E29">
        <w:rPr>
          <w:rFonts w:ascii="Open Sans" w:hAnsi="Open Sans" w:cs="Open Sans"/>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history="1">
        <w:r w:rsidRPr="007A4E29">
          <w:rPr>
            <w:rStyle w:val="Hipercze"/>
            <w:rFonts w:ascii="Open Sans" w:hAnsi="Open Sans" w:cs="Open Sans"/>
          </w:rPr>
          <w:t>platformazakupowa.pl</w:t>
        </w:r>
      </w:hyperlink>
      <w:r w:rsidRPr="007A4E29">
        <w:rPr>
          <w:rFonts w:ascii="Open Sans" w:hAnsi="Open Sans" w:cs="Open Sans"/>
        </w:rPr>
        <w:t>, tj.:</w:t>
      </w:r>
    </w:p>
    <w:p w:rsidR="00510AD7" w:rsidRPr="007A4E29" w:rsidRDefault="00510AD7" w:rsidP="00510AD7">
      <w:pPr>
        <w:pStyle w:val="Bezodstpw"/>
        <w:numPr>
          <w:ilvl w:val="0"/>
          <w:numId w:val="78"/>
        </w:numPr>
        <w:rPr>
          <w:rFonts w:ascii="Open Sans" w:hAnsi="Open Sans" w:cs="Open Sans"/>
        </w:rPr>
      </w:pPr>
      <w:r w:rsidRPr="007A4E29">
        <w:rPr>
          <w:rFonts w:ascii="Open Sans" w:hAnsi="Open Sans" w:cs="Open Sans"/>
        </w:rPr>
        <w:t xml:space="preserve">stały dostęp do sieci Internet o gwarantowanej przepustowości nie mniejszej niż 512 </w:t>
      </w:r>
      <w:proofErr w:type="spellStart"/>
      <w:r w:rsidRPr="007A4E29">
        <w:rPr>
          <w:rFonts w:ascii="Open Sans" w:hAnsi="Open Sans" w:cs="Open Sans"/>
        </w:rPr>
        <w:t>kb</w:t>
      </w:r>
      <w:proofErr w:type="spellEnd"/>
      <w:r w:rsidRPr="007A4E29">
        <w:rPr>
          <w:rFonts w:ascii="Open Sans" w:hAnsi="Open Sans" w:cs="Open Sans"/>
        </w:rPr>
        <w:t>/s,</w:t>
      </w:r>
    </w:p>
    <w:p w:rsidR="00510AD7" w:rsidRPr="007A4E29" w:rsidRDefault="00510AD7" w:rsidP="00510AD7">
      <w:pPr>
        <w:pStyle w:val="Bezodstpw"/>
        <w:numPr>
          <w:ilvl w:val="0"/>
          <w:numId w:val="78"/>
        </w:numPr>
        <w:rPr>
          <w:rFonts w:ascii="Open Sans" w:hAnsi="Open Sans" w:cs="Open Sans"/>
        </w:rPr>
      </w:pPr>
      <w:r>
        <w:rPr>
          <w:rFonts w:ascii="Open Sans" w:hAnsi="Open Sans" w:cs="Open Sans"/>
        </w:rPr>
        <w:t>k</w:t>
      </w:r>
      <w:r w:rsidRPr="007A4E29">
        <w:rPr>
          <w:rFonts w:ascii="Open Sans" w:hAnsi="Open Sans" w:cs="Open Sans"/>
        </w:rPr>
        <w:t>omputer klasy PC lub MAC o następującej konfiguracji: pamięć min. 2 GB Ram, procesor Intel IV 2 GHZ lub jego nowsza wersja, jeden z systemów operacyjnych - MS Windows 7, Mac Os x 10 4, Linux, lub ich nowsze wersje,</w:t>
      </w:r>
    </w:p>
    <w:p w:rsidR="00510AD7" w:rsidRPr="007A4E29" w:rsidRDefault="00510AD7" w:rsidP="00510AD7">
      <w:pPr>
        <w:pStyle w:val="Bezodstpw"/>
        <w:numPr>
          <w:ilvl w:val="0"/>
          <w:numId w:val="78"/>
        </w:numPr>
        <w:rPr>
          <w:rFonts w:ascii="Open Sans" w:hAnsi="Open Sans" w:cs="Open Sans"/>
        </w:rPr>
      </w:pPr>
      <w:r w:rsidRPr="007A4E29">
        <w:rPr>
          <w:rFonts w:ascii="Open Sans" w:hAnsi="Open Sans" w:cs="Open Sans"/>
        </w:rPr>
        <w:t>zainstalowana dowolna, inna przeglądarka internetowa niż Internet Explorer, </w:t>
      </w:r>
    </w:p>
    <w:p w:rsidR="00510AD7" w:rsidRPr="007A4E29" w:rsidRDefault="00510AD7" w:rsidP="00510AD7">
      <w:pPr>
        <w:pStyle w:val="Bezodstpw"/>
        <w:numPr>
          <w:ilvl w:val="0"/>
          <w:numId w:val="78"/>
        </w:numPr>
        <w:rPr>
          <w:rFonts w:ascii="Open Sans" w:hAnsi="Open Sans" w:cs="Open Sans"/>
        </w:rPr>
      </w:pPr>
      <w:r w:rsidRPr="007A4E29">
        <w:rPr>
          <w:rFonts w:ascii="Open Sans" w:hAnsi="Open Sans" w:cs="Open Sans"/>
        </w:rPr>
        <w:t>włączona obsługa JavaScript,</w:t>
      </w:r>
    </w:p>
    <w:p w:rsidR="00510AD7" w:rsidRPr="007A4E29" w:rsidRDefault="00510AD7" w:rsidP="00510AD7">
      <w:pPr>
        <w:pStyle w:val="Bezodstpw"/>
        <w:numPr>
          <w:ilvl w:val="0"/>
          <w:numId w:val="78"/>
        </w:numPr>
        <w:rPr>
          <w:rFonts w:ascii="Open Sans" w:hAnsi="Open Sans" w:cs="Open Sans"/>
        </w:rPr>
      </w:pPr>
      <w:r w:rsidRPr="007A4E29">
        <w:rPr>
          <w:rFonts w:ascii="Open Sans" w:hAnsi="Open Sans" w:cs="Open Sans"/>
        </w:rPr>
        <w:t xml:space="preserve">zainstalowany program Adobe </w:t>
      </w:r>
      <w:proofErr w:type="spellStart"/>
      <w:r w:rsidRPr="007A4E29">
        <w:rPr>
          <w:rFonts w:ascii="Open Sans" w:hAnsi="Open Sans" w:cs="Open Sans"/>
        </w:rPr>
        <w:t>Acrobat</w:t>
      </w:r>
      <w:proofErr w:type="spellEnd"/>
      <w:r w:rsidRPr="007A4E29">
        <w:rPr>
          <w:rFonts w:ascii="Open Sans" w:hAnsi="Open Sans" w:cs="Open Sans"/>
        </w:rPr>
        <w:t xml:space="preserve"> Reader lub inny obsługujący format plików .pdf,</w:t>
      </w:r>
    </w:p>
    <w:p w:rsidR="00510AD7" w:rsidRPr="007A4E29" w:rsidRDefault="00510AD7" w:rsidP="00510AD7">
      <w:pPr>
        <w:pStyle w:val="Bezodstpw"/>
        <w:numPr>
          <w:ilvl w:val="0"/>
          <w:numId w:val="78"/>
        </w:numPr>
        <w:rPr>
          <w:rFonts w:ascii="Open Sans" w:hAnsi="Open Sans" w:cs="Open Sans"/>
        </w:rPr>
      </w:pPr>
      <w:r w:rsidRPr="007A4E29">
        <w:rPr>
          <w:rFonts w:ascii="Open Sans" w:hAnsi="Open Sans" w:cs="Open Sans"/>
        </w:rPr>
        <w:t>Platformazakupowa.pl działa według standardu przyjętego w komunikacji sieciowej - kodowanie UTF8,</w:t>
      </w:r>
    </w:p>
    <w:p w:rsidR="00510AD7" w:rsidRPr="007A4E29" w:rsidRDefault="00510AD7" w:rsidP="00510AD7">
      <w:pPr>
        <w:pStyle w:val="Bezodstpw"/>
        <w:numPr>
          <w:ilvl w:val="0"/>
          <w:numId w:val="78"/>
        </w:numPr>
        <w:rPr>
          <w:rFonts w:ascii="Open Sans" w:hAnsi="Open Sans" w:cs="Open Sans"/>
        </w:rPr>
      </w:pPr>
      <w:r w:rsidRPr="007A4E29">
        <w:rPr>
          <w:rFonts w:ascii="Open Sans" w:hAnsi="Open Sans" w:cs="Open Sans"/>
        </w:rPr>
        <w:t>Oznaczenie czasu odbioru danych przez platformę zakupową stanowi datę oraz dokładny czas (</w:t>
      </w:r>
      <w:proofErr w:type="spellStart"/>
      <w:r w:rsidRPr="007A4E29">
        <w:rPr>
          <w:rFonts w:ascii="Open Sans" w:hAnsi="Open Sans" w:cs="Open Sans"/>
        </w:rPr>
        <w:t>hh:mm:ss</w:t>
      </w:r>
      <w:proofErr w:type="spellEnd"/>
      <w:r w:rsidRPr="007A4E29">
        <w:rPr>
          <w:rFonts w:ascii="Open Sans" w:hAnsi="Open Sans" w:cs="Open Sans"/>
        </w:rPr>
        <w:t>) generowany wg. czasu lokalnego serwera synchronizowanego z zegarem Głównego Urzędu Miar.</w:t>
      </w:r>
    </w:p>
    <w:p w:rsidR="00510AD7" w:rsidRPr="007A4E29" w:rsidRDefault="00510AD7" w:rsidP="00510AD7">
      <w:pPr>
        <w:pStyle w:val="Bezodstpw"/>
        <w:numPr>
          <w:ilvl w:val="0"/>
          <w:numId w:val="64"/>
        </w:numPr>
        <w:rPr>
          <w:rFonts w:ascii="Open Sans" w:hAnsi="Open Sans" w:cs="Open Sans"/>
        </w:rPr>
      </w:pPr>
      <w:r w:rsidRPr="007A4E29">
        <w:rPr>
          <w:rFonts w:ascii="Open Sans" w:hAnsi="Open Sans" w:cs="Open Sans"/>
        </w:rPr>
        <w:t>Wykonawca, przystępując do niniejszego postępowania o udzielenie zamówienia publicznego:</w:t>
      </w:r>
    </w:p>
    <w:p w:rsidR="00510AD7" w:rsidRPr="007A4E29" w:rsidRDefault="00510AD7" w:rsidP="00510AD7">
      <w:pPr>
        <w:pStyle w:val="Bezodstpw"/>
        <w:numPr>
          <w:ilvl w:val="0"/>
          <w:numId w:val="79"/>
        </w:numPr>
        <w:rPr>
          <w:rFonts w:ascii="Open Sans" w:hAnsi="Open Sans" w:cs="Open Sans"/>
        </w:rPr>
      </w:pPr>
      <w:r w:rsidRPr="007A4E29">
        <w:rPr>
          <w:rFonts w:ascii="Open Sans" w:hAnsi="Open Sans" w:cs="Open Sans"/>
        </w:rPr>
        <w:t xml:space="preserve">akceptuje warunki korzystania z </w:t>
      </w:r>
      <w:hyperlink r:id="rId16" w:history="1">
        <w:r w:rsidRPr="007A4E29">
          <w:rPr>
            <w:rStyle w:val="Hipercze"/>
            <w:rFonts w:ascii="Open Sans" w:hAnsi="Open Sans" w:cs="Open Sans"/>
          </w:rPr>
          <w:t>platformazakupowa.pl</w:t>
        </w:r>
      </w:hyperlink>
      <w:r w:rsidRPr="007A4E29">
        <w:rPr>
          <w:rFonts w:ascii="Open Sans" w:hAnsi="Open Sans" w:cs="Open Sans"/>
        </w:rPr>
        <w:t xml:space="preserve"> określone w Regulaminie zamieszczonym na stronie internetowej </w:t>
      </w:r>
      <w:hyperlink r:id="rId17" w:history="1">
        <w:r w:rsidRPr="007A4E29">
          <w:rPr>
            <w:rStyle w:val="Hipercze"/>
            <w:rFonts w:ascii="Open Sans" w:hAnsi="Open Sans" w:cs="Open Sans"/>
          </w:rPr>
          <w:t>pod linkiem</w:t>
        </w:r>
      </w:hyperlink>
      <w:r w:rsidRPr="007A4E29">
        <w:rPr>
          <w:rFonts w:ascii="Open Sans" w:hAnsi="Open Sans" w:cs="Open Sans"/>
        </w:rPr>
        <w:t>  w zakładce „Regulamin" oraz uznaje go za wiążący,</w:t>
      </w:r>
    </w:p>
    <w:p w:rsidR="00510AD7" w:rsidRPr="007A4E29" w:rsidRDefault="00510AD7" w:rsidP="00510AD7">
      <w:pPr>
        <w:pStyle w:val="Bezodstpw"/>
        <w:numPr>
          <w:ilvl w:val="0"/>
          <w:numId w:val="79"/>
        </w:numPr>
        <w:rPr>
          <w:rFonts w:ascii="Open Sans" w:hAnsi="Open Sans" w:cs="Open Sans"/>
        </w:rPr>
      </w:pPr>
      <w:r w:rsidRPr="007A4E29">
        <w:rPr>
          <w:rFonts w:ascii="Open Sans" w:hAnsi="Open Sans" w:cs="Open Sans"/>
        </w:rPr>
        <w:t xml:space="preserve">zapoznał i stosuje się do Instrukcji składania ofert/wniosków dostępnej </w:t>
      </w:r>
      <w:hyperlink r:id="rId18" w:history="1">
        <w:r w:rsidRPr="007A4E29">
          <w:rPr>
            <w:rStyle w:val="Hipercze"/>
            <w:rFonts w:ascii="Open Sans" w:hAnsi="Open Sans" w:cs="Open Sans"/>
          </w:rPr>
          <w:t>pod linkiem</w:t>
        </w:r>
      </w:hyperlink>
      <w:r w:rsidRPr="007A4E29">
        <w:rPr>
          <w:rFonts w:ascii="Open Sans" w:hAnsi="Open Sans" w:cs="Open Sans"/>
        </w:rPr>
        <w:t>. </w:t>
      </w:r>
    </w:p>
    <w:p w:rsidR="00510AD7" w:rsidRPr="007A4E29" w:rsidRDefault="00510AD7" w:rsidP="00510AD7">
      <w:pPr>
        <w:pStyle w:val="Bezodstpw"/>
        <w:numPr>
          <w:ilvl w:val="0"/>
          <w:numId w:val="64"/>
        </w:numPr>
        <w:rPr>
          <w:rFonts w:ascii="Open Sans" w:hAnsi="Open Sans" w:cs="Open Sans"/>
        </w:rPr>
      </w:pPr>
      <w:r w:rsidRPr="007A4E29">
        <w:rPr>
          <w:rFonts w:ascii="Open Sans" w:hAnsi="Open Sans" w:cs="Open Sans"/>
          <w:b/>
          <w:bCs/>
        </w:rPr>
        <w:t xml:space="preserve">Zamawiający nie ponosi odpowiedzialności za złożenie oferty w sposób niezgodny z Instrukcją korzystania z </w:t>
      </w:r>
      <w:hyperlink r:id="rId19" w:history="1">
        <w:r w:rsidRPr="007A4E29">
          <w:rPr>
            <w:rStyle w:val="Hipercze"/>
            <w:rFonts w:ascii="Open Sans" w:hAnsi="Open Sans" w:cs="Open Sans"/>
            <w:b/>
            <w:bCs/>
          </w:rPr>
          <w:t>platformazakupowa.pl</w:t>
        </w:r>
      </w:hyperlink>
      <w:r w:rsidRPr="007A4E29">
        <w:rPr>
          <w:rFonts w:ascii="Open Sans" w:hAnsi="Open Sans" w:cs="Open Sans"/>
        </w:rPr>
        <w:t xml:space="preserve">, w szczególności za sytuację, gdy zamawiający zapozna się z treścią oferty przed upływem terminu składania ofert (np. złożenie oferty w zakładce „Wyślij wiadomość do zamawiającego”). </w:t>
      </w:r>
      <w:r w:rsidRPr="007A4E29">
        <w:rPr>
          <w:rFonts w:ascii="Open Sans" w:hAnsi="Open Sans" w:cs="Open Sans"/>
        </w:rPr>
        <w:br/>
        <w:t>Taka oferta zostanie uznana przez Zamawiającego za ofertę handlową i nie będzie brana pod uwagę w przedmiotowym postępowaniu ponieważ nie został spełniony obowiązek narzucony w art. 221 Ustawy Prawo Zamówień Publicznych.</w:t>
      </w:r>
    </w:p>
    <w:p w:rsidR="00510AD7" w:rsidRPr="00260010" w:rsidRDefault="00510AD7" w:rsidP="00510AD7">
      <w:pPr>
        <w:pStyle w:val="Bezodstpw"/>
        <w:numPr>
          <w:ilvl w:val="0"/>
          <w:numId w:val="64"/>
        </w:numPr>
        <w:rPr>
          <w:rStyle w:val="Hipercze"/>
          <w:rFonts w:ascii="Open Sans" w:hAnsi="Open Sans" w:cs="Open Sans"/>
        </w:rPr>
      </w:pPr>
      <w:r w:rsidRPr="007A4E29">
        <w:rPr>
          <w:rFonts w:ascii="Open Sans" w:hAnsi="Open Sans" w:cs="Open Sans"/>
        </w:rPr>
        <w:t xml:space="preserve">Zamawiający informuje, że instrukcje korzystania z </w:t>
      </w:r>
      <w:hyperlink r:id="rId20" w:history="1">
        <w:r w:rsidRPr="007A4E29">
          <w:rPr>
            <w:rStyle w:val="Hipercze"/>
            <w:rFonts w:ascii="Open Sans" w:hAnsi="Open Sans" w:cs="Open Sans"/>
          </w:rPr>
          <w:t>platformazakupowa.pl</w:t>
        </w:r>
      </w:hyperlink>
      <w:r w:rsidRPr="007A4E29">
        <w:rPr>
          <w:rFonts w:ascii="Open Sans" w:hAnsi="Open Sans" w:cs="Open Sans"/>
        </w:rPr>
        <w:t xml:space="preserve"> dotyczące w </w:t>
      </w:r>
      <w:r w:rsidRPr="00260010">
        <w:rPr>
          <w:rFonts w:ascii="Open Sans" w:hAnsi="Open Sans" w:cs="Open Sans"/>
        </w:rPr>
        <w:t xml:space="preserve">szczególności logowania, składania wniosków o wyjaśnienie treści SWZ, składania ofert oraz innych czynności podejmowanych w niniejszym postępowaniu przy użyciu </w:t>
      </w:r>
      <w:hyperlink r:id="rId21" w:history="1">
        <w:r w:rsidRPr="00260010">
          <w:rPr>
            <w:rStyle w:val="Hipercze"/>
            <w:rFonts w:ascii="Open Sans" w:hAnsi="Open Sans" w:cs="Open Sans"/>
          </w:rPr>
          <w:t>platformazakupowa.pl</w:t>
        </w:r>
      </w:hyperlink>
      <w:r w:rsidRPr="00260010">
        <w:rPr>
          <w:rFonts w:ascii="Open Sans" w:hAnsi="Open Sans" w:cs="Open Sans"/>
        </w:rPr>
        <w:t xml:space="preserve"> znajdują się w zakładce „Instrukcje dla Wykonawców" na stronie internetowej pod adresem: </w:t>
      </w:r>
      <w:hyperlink r:id="rId22" w:history="1">
        <w:r w:rsidRPr="00260010">
          <w:rPr>
            <w:rStyle w:val="Hipercze"/>
            <w:rFonts w:ascii="Open Sans" w:hAnsi="Open Sans" w:cs="Open Sans"/>
          </w:rPr>
          <w:t>https://platformazakupowa.pl/strona/45-instrukcje</w:t>
        </w:r>
      </w:hyperlink>
      <w:r>
        <w:rPr>
          <w:rStyle w:val="Hipercze"/>
          <w:rFonts w:ascii="Open Sans" w:hAnsi="Open Sans" w:cs="Open Sans"/>
        </w:rPr>
        <w:t xml:space="preserve"> .</w:t>
      </w:r>
    </w:p>
    <w:p w:rsidR="00510AD7" w:rsidRPr="00260010" w:rsidRDefault="00510AD7" w:rsidP="00510AD7">
      <w:pPr>
        <w:pStyle w:val="Bezodstpw"/>
        <w:numPr>
          <w:ilvl w:val="0"/>
          <w:numId w:val="64"/>
        </w:numPr>
        <w:rPr>
          <w:rFonts w:ascii="Open Sans" w:hAnsi="Open Sans" w:cs="Open Sans"/>
        </w:rPr>
      </w:pPr>
      <w:r w:rsidRPr="00260010">
        <w:rPr>
          <w:rFonts w:ascii="Open Sans" w:hAnsi="Open Sans" w:cs="Open Sans"/>
        </w:rPr>
        <w:t xml:space="preserve">Wykonawca może zwrócić się do zamawiającego z wnioskiem o wyjaśnienie treści SWZ. </w:t>
      </w:r>
    </w:p>
    <w:p w:rsidR="00510AD7" w:rsidRPr="00260010" w:rsidRDefault="00510AD7" w:rsidP="00510AD7">
      <w:pPr>
        <w:pStyle w:val="Bezodstpw"/>
        <w:numPr>
          <w:ilvl w:val="0"/>
          <w:numId w:val="64"/>
        </w:numPr>
        <w:rPr>
          <w:rFonts w:ascii="Open Sans" w:hAnsi="Open Sans" w:cs="Open Sans"/>
        </w:rPr>
      </w:pPr>
      <w:r w:rsidRPr="00260010">
        <w:rPr>
          <w:rFonts w:ascii="Open Sans" w:hAnsi="Open Sans" w:cs="Open Sans"/>
        </w:rPr>
        <w:t xml:space="preserve">Zamawiający udziela wyjaśnień niezwłocznie, jednak nie później niż na 2 dni przed upływem terminu składania ofert (udostępniając je na stronie internetowej prowadzonego postępowania), pod warunkiem, że wniosek o wyjaśnienie treści SWZ wpłynął do zamawiającego nie później niż na 4 dni przed upływem terminu składania ofert. </w:t>
      </w:r>
    </w:p>
    <w:p w:rsidR="00510AD7" w:rsidRPr="00260010" w:rsidRDefault="00510AD7" w:rsidP="00510AD7">
      <w:pPr>
        <w:pStyle w:val="Bezodstpw"/>
        <w:numPr>
          <w:ilvl w:val="0"/>
          <w:numId w:val="64"/>
        </w:numPr>
        <w:rPr>
          <w:rFonts w:ascii="Open Sans" w:hAnsi="Open Sans" w:cs="Open Sans"/>
        </w:rPr>
      </w:pPr>
      <w:r w:rsidRPr="00260010">
        <w:rPr>
          <w:rFonts w:ascii="Open Sans" w:hAnsi="Open Sans" w:cs="Open Sans"/>
        </w:rPr>
        <w:t>W przypadku, gdy wniosek o wyjaśnienie treści SWZ nie wpłynie w ww. terminie, Zamawiający nie ma obowiązku udzielania wyjaśnień SWZ oraz przedłużenia terminu składania ofert.</w:t>
      </w:r>
    </w:p>
    <w:p w:rsidR="00510AD7" w:rsidRPr="00260010" w:rsidRDefault="00510AD7" w:rsidP="00510AD7">
      <w:pPr>
        <w:pStyle w:val="Bezodstpw"/>
        <w:numPr>
          <w:ilvl w:val="0"/>
          <w:numId w:val="64"/>
        </w:numPr>
        <w:rPr>
          <w:rFonts w:ascii="Open Sans" w:hAnsi="Open Sans" w:cs="Open Sans"/>
        </w:rPr>
      </w:pPr>
      <w:r w:rsidRPr="00260010">
        <w:rPr>
          <w:rFonts w:ascii="Open Sans" w:hAnsi="Open Sans" w:cs="Open Sans"/>
        </w:rPr>
        <w:t>Treść zapytań wraz z wyjaśnieniami zamawiający udostępnia, bez ujawniania źródła zapytania, na stronie internetowej prowadzonego postępowania.</w:t>
      </w:r>
    </w:p>
    <w:p w:rsidR="00510AD7" w:rsidRPr="00260010" w:rsidRDefault="00510AD7" w:rsidP="00510AD7">
      <w:pPr>
        <w:pStyle w:val="Bezodstpw"/>
        <w:numPr>
          <w:ilvl w:val="0"/>
          <w:numId w:val="64"/>
        </w:numPr>
        <w:rPr>
          <w:rFonts w:ascii="Open Sans" w:hAnsi="Open Sans" w:cs="Open Sans"/>
        </w:rPr>
      </w:pPr>
      <w:r w:rsidRPr="00260010">
        <w:rPr>
          <w:rFonts w:ascii="Open Sans" w:hAnsi="Open Sans" w:cs="Open Sans"/>
        </w:rPr>
        <w:t xml:space="preserve">W uzasadnionych przypadkach Zamawiający może przed upływem terminu składania ofert zmienić treść SWZ. Dokonaną zmianę treści SWZ Zamawiający udostępnia na stronie internetowej prowadzonego postępowania. </w:t>
      </w:r>
    </w:p>
    <w:p w:rsidR="00510AD7" w:rsidRPr="00260010" w:rsidRDefault="00510AD7" w:rsidP="00510AD7">
      <w:pPr>
        <w:pStyle w:val="Bezodstpw"/>
        <w:numPr>
          <w:ilvl w:val="0"/>
          <w:numId w:val="64"/>
        </w:numPr>
        <w:rPr>
          <w:rFonts w:ascii="Open Sans" w:hAnsi="Open Sans" w:cs="Open Sans"/>
        </w:rPr>
      </w:pPr>
      <w:r w:rsidRPr="00260010">
        <w:rPr>
          <w:rFonts w:ascii="Open Sans" w:hAnsi="Open Sans" w:cs="Open Sans"/>
        </w:rPr>
        <w:t xml:space="preserve">W przypadku, gdy zmiana treści SWZ jest istotna dla sporządzenia oferty lub wymaga od wykonawców dodatkowego czasu na zapoznanie się  ze zmianą jej treści i przygotowanie ofert, zamawiający przedłuża termin składania ofert o czas niezbędny na ich przygotowanie. </w:t>
      </w:r>
    </w:p>
    <w:p w:rsidR="00510AD7" w:rsidRPr="00260010" w:rsidRDefault="00510AD7" w:rsidP="00510AD7">
      <w:pPr>
        <w:pStyle w:val="Bezodstpw"/>
        <w:numPr>
          <w:ilvl w:val="0"/>
          <w:numId w:val="64"/>
        </w:numPr>
        <w:rPr>
          <w:rFonts w:ascii="Open Sans" w:hAnsi="Open Sans" w:cs="Open Sans"/>
        </w:rPr>
      </w:pPr>
      <w:r w:rsidRPr="00260010">
        <w:rPr>
          <w:rFonts w:ascii="Open Sans" w:hAnsi="Open Sans" w:cs="Open Sans"/>
        </w:rPr>
        <w:t>Zamawiający informuje wykonawców o przedłużonym terminie składania ofert przez zamieszczenie informacji na stronie internetowej prowadzonego postępowania, na której została udostępniona SWZ.</w:t>
      </w:r>
    </w:p>
    <w:p w:rsidR="00510AD7" w:rsidRPr="007A4E29" w:rsidRDefault="00510AD7" w:rsidP="00510AD7">
      <w:pPr>
        <w:pStyle w:val="Bezodstpw"/>
        <w:ind w:left="720"/>
        <w:rPr>
          <w:rFonts w:ascii="Open Sans" w:hAnsi="Open Sans" w:cs="Open Sans"/>
        </w:rPr>
      </w:pPr>
    </w:p>
    <w:p w:rsidR="00510AD7" w:rsidRPr="007A4E29" w:rsidRDefault="00510AD7" w:rsidP="00510AD7">
      <w:pPr>
        <w:pStyle w:val="Nagwek8"/>
        <w:pBdr>
          <w:top w:val="single" w:sz="4" w:space="1" w:color="auto"/>
          <w:left w:val="single" w:sz="4" w:space="4" w:color="auto"/>
          <w:bottom w:val="single" w:sz="4" w:space="1" w:color="auto"/>
          <w:right w:val="single" w:sz="4" w:space="4" w:color="auto"/>
        </w:pBdr>
        <w:jc w:val="center"/>
        <w:rPr>
          <w:rFonts w:ascii="Open Sans" w:hAnsi="Open Sans" w:cs="Open Sans"/>
          <w:b w:val="0"/>
          <w:bCs w:val="0"/>
          <w:iCs/>
        </w:rPr>
      </w:pPr>
      <w:r w:rsidRPr="007A4E29">
        <w:rPr>
          <w:rFonts w:ascii="Open Sans" w:hAnsi="Open Sans" w:cs="Open Sans"/>
          <w:iCs/>
        </w:rPr>
        <w:t>IV. Opis przedmiotu zamówienia.</w:t>
      </w:r>
    </w:p>
    <w:p w:rsidR="00510AD7" w:rsidRPr="007A4E29" w:rsidRDefault="00510AD7" w:rsidP="00510AD7">
      <w:pPr>
        <w:tabs>
          <w:tab w:val="left" w:pos="142"/>
        </w:tabs>
        <w:rPr>
          <w:rFonts w:ascii="Open Sans" w:hAnsi="Open Sans" w:cs="Open Sans"/>
          <w:b/>
          <w:bCs/>
        </w:rPr>
      </w:pPr>
    </w:p>
    <w:p w:rsidR="00510AD7" w:rsidRPr="007A4E29" w:rsidRDefault="00510AD7" w:rsidP="00510AD7">
      <w:pPr>
        <w:pStyle w:val="Akapitzlist"/>
        <w:numPr>
          <w:ilvl w:val="0"/>
          <w:numId w:val="5"/>
        </w:numPr>
        <w:tabs>
          <w:tab w:val="left" w:pos="142"/>
        </w:tabs>
        <w:rPr>
          <w:rFonts w:ascii="Open Sans" w:hAnsi="Open Sans" w:cs="Open Sans"/>
          <w:b/>
          <w:bCs/>
        </w:rPr>
      </w:pPr>
      <w:r w:rsidRPr="007A4E29">
        <w:rPr>
          <w:rFonts w:ascii="Open Sans" w:hAnsi="Open Sans" w:cs="Open Sans"/>
          <w:b/>
          <w:bCs/>
        </w:rPr>
        <w:t>Przedmiot zamówienia.</w:t>
      </w:r>
    </w:p>
    <w:p w:rsidR="005A41A7" w:rsidRPr="00430851" w:rsidRDefault="00510AD7" w:rsidP="005A41A7">
      <w:pPr>
        <w:pStyle w:val="Bezodstpw"/>
        <w:numPr>
          <w:ilvl w:val="0"/>
          <w:numId w:val="4"/>
        </w:numPr>
        <w:ind w:left="0" w:firstLine="0"/>
        <w:rPr>
          <w:rFonts w:ascii="Open Sans" w:hAnsi="Open Sans" w:cs="Open Sans"/>
          <w:b/>
          <w:strike/>
        </w:rPr>
      </w:pPr>
      <w:r w:rsidRPr="00430851">
        <w:rPr>
          <w:rFonts w:ascii="Open Sans" w:hAnsi="Open Sans" w:cs="Open Sans"/>
        </w:rPr>
        <w:t xml:space="preserve">Przedmiotem zamówienia jest </w:t>
      </w:r>
      <w:r w:rsidR="00430851" w:rsidRPr="00430851">
        <w:rPr>
          <w:rFonts w:ascii="Open Sans" w:hAnsi="Open Sans" w:cs="Open Sans"/>
        </w:rPr>
        <w:t>,,Modernizacja instalacji elektrycznej wraz z</w:t>
      </w:r>
      <w:r w:rsidR="00430851">
        <w:rPr>
          <w:rFonts w:ascii="Open Sans" w:hAnsi="Open Sans" w:cs="Open Sans"/>
        </w:rPr>
        <w:t> </w:t>
      </w:r>
      <w:r w:rsidR="00430851" w:rsidRPr="00430851">
        <w:rPr>
          <w:rFonts w:ascii="Open Sans" w:hAnsi="Open Sans" w:cs="Open Sans"/>
        </w:rPr>
        <w:t>wymianą opraw. Wymiana drzwi na ciągach komunikacyjnych i toaletach z</w:t>
      </w:r>
      <w:r w:rsidR="00430851">
        <w:rPr>
          <w:rFonts w:ascii="Open Sans" w:hAnsi="Open Sans" w:cs="Open Sans"/>
        </w:rPr>
        <w:t> </w:t>
      </w:r>
      <w:r w:rsidR="00430851" w:rsidRPr="00430851">
        <w:rPr>
          <w:rFonts w:ascii="Open Sans" w:hAnsi="Open Sans" w:cs="Open Sans"/>
        </w:rPr>
        <w:t>dostosowaniem dla osób z niepełnosprawnością w budynkach uczelni PANS w</w:t>
      </w:r>
      <w:r w:rsidR="00430851">
        <w:rPr>
          <w:rFonts w:ascii="Open Sans" w:hAnsi="Open Sans" w:cs="Open Sans"/>
        </w:rPr>
        <w:t> </w:t>
      </w:r>
      <w:r w:rsidR="00430851" w:rsidRPr="00430851">
        <w:rPr>
          <w:rFonts w:ascii="Open Sans" w:hAnsi="Open Sans" w:cs="Open Sans"/>
        </w:rPr>
        <w:t>Głogowie”</w:t>
      </w:r>
    </w:p>
    <w:p w:rsidR="00430851" w:rsidRPr="00430851" w:rsidRDefault="00430851" w:rsidP="00430851">
      <w:pPr>
        <w:pStyle w:val="Bezodstpw"/>
        <w:rPr>
          <w:rFonts w:ascii="Open Sans" w:hAnsi="Open Sans" w:cs="Open Sans"/>
          <w:b/>
          <w:strike/>
        </w:rPr>
      </w:pPr>
    </w:p>
    <w:p w:rsidR="00510AD7" w:rsidRPr="005A41A7" w:rsidRDefault="00510AD7" w:rsidP="00510AD7">
      <w:pPr>
        <w:pStyle w:val="Bezodstpw"/>
        <w:numPr>
          <w:ilvl w:val="0"/>
          <w:numId w:val="4"/>
        </w:numPr>
        <w:ind w:left="0" w:firstLine="0"/>
        <w:rPr>
          <w:rFonts w:ascii="Open Sans" w:hAnsi="Open Sans" w:cs="Open Sans"/>
          <w:b/>
        </w:rPr>
      </w:pPr>
      <w:r w:rsidRPr="005A41A7">
        <w:rPr>
          <w:rFonts w:ascii="Open Sans" w:hAnsi="Open Sans" w:cs="Open Sans"/>
        </w:rPr>
        <w:t xml:space="preserve">Zakres robót wg Wspólnego Słownika zamówień (CPV): </w:t>
      </w:r>
    </w:p>
    <w:p w:rsidR="005A41A7" w:rsidRPr="005A41A7" w:rsidRDefault="005A41A7" w:rsidP="00E07CE6">
      <w:pPr>
        <w:pStyle w:val="Bezodstpw"/>
        <w:rPr>
          <w:rFonts w:ascii="Open Sans" w:hAnsi="Open Sans" w:cs="Open Sans"/>
        </w:rPr>
      </w:pPr>
      <w:r w:rsidRPr="005A41A7">
        <w:rPr>
          <w:rFonts w:ascii="Open Sans" w:hAnsi="Open Sans" w:cs="Open Sans"/>
          <w:b/>
        </w:rPr>
        <w:t xml:space="preserve">45000000-7 </w:t>
      </w:r>
      <w:r w:rsidRPr="005A41A7">
        <w:rPr>
          <w:rFonts w:ascii="Open Sans" w:hAnsi="Open Sans" w:cs="Open Sans"/>
        </w:rPr>
        <w:t>Roboty budowlane</w:t>
      </w:r>
    </w:p>
    <w:p w:rsidR="00E07CE6" w:rsidRDefault="00E07CE6" w:rsidP="00E07CE6">
      <w:pPr>
        <w:pStyle w:val="Bezodstpw"/>
        <w:rPr>
          <w:rFonts w:ascii="Open Sans" w:hAnsi="Open Sans" w:cs="Open Sans"/>
        </w:rPr>
      </w:pPr>
      <w:r w:rsidRPr="005A41A7">
        <w:rPr>
          <w:rFonts w:ascii="Open Sans" w:hAnsi="Open Sans" w:cs="Open Sans"/>
          <w:b/>
        </w:rPr>
        <w:t>45400000-1</w:t>
      </w:r>
      <w:r w:rsidRPr="00E07CE6">
        <w:rPr>
          <w:rFonts w:ascii="Open Sans" w:hAnsi="Open Sans" w:cs="Open Sans"/>
        </w:rPr>
        <w:t xml:space="preserve"> </w:t>
      </w:r>
      <w:r w:rsidR="005A41A7">
        <w:rPr>
          <w:rFonts w:ascii="Open Sans" w:hAnsi="Open Sans" w:cs="Open Sans"/>
        </w:rPr>
        <w:t>R</w:t>
      </w:r>
      <w:r w:rsidR="005A41A7" w:rsidRPr="00E07CE6">
        <w:rPr>
          <w:rFonts w:ascii="Open Sans" w:hAnsi="Open Sans" w:cs="Open Sans"/>
        </w:rPr>
        <w:t>oboty wykończeniowe w zakresie obiektów</w:t>
      </w:r>
      <w:r w:rsidR="005A41A7">
        <w:rPr>
          <w:rFonts w:ascii="Open Sans" w:hAnsi="Open Sans" w:cs="Open Sans"/>
        </w:rPr>
        <w:t xml:space="preserve"> </w:t>
      </w:r>
      <w:r w:rsidR="005A41A7" w:rsidRPr="00E07CE6">
        <w:rPr>
          <w:rFonts w:ascii="Open Sans" w:hAnsi="Open Sans" w:cs="Open Sans"/>
        </w:rPr>
        <w:t>budowlanych</w:t>
      </w:r>
    </w:p>
    <w:p w:rsidR="00CC5C4C" w:rsidRDefault="00CC5C4C" w:rsidP="00E07CE6">
      <w:pPr>
        <w:pStyle w:val="Bezodstpw"/>
        <w:rPr>
          <w:rFonts w:ascii="Open Sans" w:hAnsi="Open Sans" w:cs="Open Sans"/>
        </w:rPr>
      </w:pPr>
      <w:r w:rsidRPr="005A41A7">
        <w:rPr>
          <w:rFonts w:ascii="Open Sans" w:hAnsi="Open Sans" w:cs="Open Sans"/>
          <w:b/>
        </w:rPr>
        <w:t>45300000-0</w:t>
      </w:r>
      <w:r w:rsidRPr="00CC5C4C">
        <w:rPr>
          <w:rFonts w:ascii="Open Sans" w:hAnsi="Open Sans" w:cs="Open Sans"/>
        </w:rPr>
        <w:t xml:space="preserve"> </w:t>
      </w:r>
      <w:r w:rsidR="005A41A7">
        <w:rPr>
          <w:rFonts w:ascii="Open Sans" w:hAnsi="Open Sans" w:cs="Open Sans"/>
        </w:rPr>
        <w:t>R</w:t>
      </w:r>
      <w:r w:rsidR="005A41A7" w:rsidRPr="00CC5C4C">
        <w:rPr>
          <w:rFonts w:ascii="Open Sans" w:hAnsi="Open Sans" w:cs="Open Sans"/>
        </w:rPr>
        <w:t>oboty w zakresie instalacji budowlanych</w:t>
      </w:r>
    </w:p>
    <w:p w:rsidR="00510AD7" w:rsidRPr="0032295B" w:rsidRDefault="00510AD7" w:rsidP="00510AD7">
      <w:pPr>
        <w:pStyle w:val="Bezodstpw"/>
        <w:rPr>
          <w:rFonts w:ascii="Open Sans" w:hAnsi="Open Sans" w:cs="Open Sans"/>
          <w:strike/>
        </w:rPr>
      </w:pPr>
    </w:p>
    <w:p w:rsidR="00510AD7" w:rsidRDefault="00510AD7" w:rsidP="00F54D97">
      <w:pPr>
        <w:pStyle w:val="Bezodstpw"/>
        <w:numPr>
          <w:ilvl w:val="0"/>
          <w:numId w:val="4"/>
        </w:numPr>
        <w:ind w:left="0" w:firstLine="0"/>
        <w:rPr>
          <w:rFonts w:ascii="Open Sans" w:hAnsi="Open Sans" w:cs="Open Sans"/>
        </w:rPr>
      </w:pPr>
      <w:r w:rsidRPr="007D5629">
        <w:rPr>
          <w:rFonts w:ascii="Open Sans" w:hAnsi="Open Sans" w:cs="Open Sans"/>
        </w:rPr>
        <w:t>W</w:t>
      </w:r>
      <w:r w:rsidRPr="00F54D97">
        <w:rPr>
          <w:rFonts w:ascii="Open Sans" w:hAnsi="Open Sans" w:cs="Open Sans"/>
          <w:b/>
        </w:rPr>
        <w:t xml:space="preserve"> </w:t>
      </w:r>
      <w:r w:rsidRPr="00F54D97">
        <w:rPr>
          <w:rFonts w:ascii="Open Sans" w:hAnsi="Open Sans" w:cs="Open Sans"/>
        </w:rPr>
        <w:t xml:space="preserve">ramach realizacji przedmiotu zamówienia, przewiduje się do wykonania następujące prace: </w:t>
      </w:r>
      <w:r w:rsidR="00F54D97" w:rsidRPr="00F54D97">
        <w:rPr>
          <w:rFonts w:ascii="Open Sans" w:hAnsi="Open Sans" w:cs="Open Sans"/>
        </w:rPr>
        <w:t>Głównym celem prac budowlanych jest wymiana opraw świetlnych na energooszczędne wraz z wymianą instalacji elektrycznej na korytarzach głównych i klatkach schodowych wraz odnowieniem ścian i sufitów korytarzy i klatek schodowych oraz ukrycie widocznych instalacji poprzez wkucie ich w ściany oraz wydzielenie klatek schodowych jako pionowej drogi ewakuacyjnej drzwiami o odpowiedniej odporności pożarowej. Zakres modernizacji zaczyna się od korytarza na parterze a kończy się na II piętrze korytarza jak również klatki schodowej głównej i bocznej na poziomie (piwnica -1) a kończy się na poziomie poddasza. Przystosowanie toalet dla osób z niepełnosprawnością w budynku „B” 5 pomieszczeń w budynku „A” 3 pomieszczenia.</w:t>
      </w:r>
      <w:r w:rsidR="00896D9D" w:rsidRPr="00896D9D">
        <w:t xml:space="preserve"> </w:t>
      </w:r>
      <w:r w:rsidR="00896D9D" w:rsidRPr="00896D9D">
        <w:rPr>
          <w:rFonts w:ascii="Open Sans" w:hAnsi="Open Sans" w:cs="Open Sans"/>
        </w:rPr>
        <w:t>Przed przystąpieniem do wykonywania przedmiotu zamówienia Wykonawca wyłączy klatki schodowe poprzez zabudowę ścianek szczelnych</w:t>
      </w:r>
      <w:r w:rsidR="00896D9D">
        <w:rPr>
          <w:rFonts w:ascii="Open Sans" w:hAnsi="Open Sans" w:cs="Open Sans"/>
        </w:rPr>
        <w:t>,</w:t>
      </w:r>
      <w:r w:rsidR="00896D9D" w:rsidRPr="00896D9D">
        <w:rPr>
          <w:rFonts w:ascii="Open Sans" w:hAnsi="Open Sans" w:cs="Open Sans"/>
        </w:rPr>
        <w:t xml:space="preserve"> które będą spełniały wymogi przeciwpyłowe i akustyczne.</w:t>
      </w:r>
    </w:p>
    <w:p w:rsidR="00DF7210" w:rsidRPr="00F54D97" w:rsidRDefault="00DF7210" w:rsidP="00DF7210">
      <w:pPr>
        <w:pStyle w:val="Bezodstpw"/>
        <w:rPr>
          <w:rFonts w:ascii="Open Sans" w:hAnsi="Open Sans" w:cs="Open Sans"/>
        </w:rPr>
      </w:pPr>
    </w:p>
    <w:p w:rsidR="00DF7210" w:rsidRDefault="00F54D97" w:rsidP="00DF7210">
      <w:pPr>
        <w:pStyle w:val="Bezodstpw"/>
        <w:numPr>
          <w:ilvl w:val="0"/>
          <w:numId w:val="4"/>
        </w:numPr>
        <w:ind w:left="0" w:firstLine="0"/>
        <w:rPr>
          <w:rFonts w:ascii="Open Sans" w:hAnsi="Open Sans" w:cs="Open Sans"/>
        </w:rPr>
      </w:pPr>
      <w:r w:rsidRPr="00F54D97">
        <w:rPr>
          <w:rFonts w:ascii="Open Sans" w:hAnsi="Open Sans" w:cs="Open Sans"/>
        </w:rPr>
        <w:t xml:space="preserve">Prace będą wykonywane w </w:t>
      </w:r>
      <w:r w:rsidRPr="00A65F8F">
        <w:rPr>
          <w:rFonts w:ascii="Open Sans" w:hAnsi="Open Sans" w:cs="Open Sans"/>
          <w:b/>
        </w:rPr>
        <w:t>czynnym obiekcie</w:t>
      </w:r>
      <w:r w:rsidRPr="00F54D97">
        <w:rPr>
          <w:rFonts w:ascii="Open Sans" w:hAnsi="Open Sans" w:cs="Open Sans"/>
        </w:rPr>
        <w:t xml:space="preserve"> i muszą być prowadzone w sposób niezakłócający funkcjonowania obiektu</w:t>
      </w:r>
      <w:r w:rsidR="00DF7210">
        <w:rPr>
          <w:rFonts w:ascii="Open Sans" w:hAnsi="Open Sans" w:cs="Open Sans"/>
        </w:rPr>
        <w:t>.</w:t>
      </w:r>
    </w:p>
    <w:p w:rsidR="00DF7210" w:rsidRPr="00DF7210" w:rsidRDefault="00DF7210" w:rsidP="00DF7210">
      <w:pPr>
        <w:pStyle w:val="Bezodstpw"/>
        <w:rPr>
          <w:rFonts w:ascii="Open Sans" w:hAnsi="Open Sans" w:cs="Open Sans"/>
        </w:rPr>
      </w:pPr>
    </w:p>
    <w:p w:rsidR="00510AD7" w:rsidRDefault="00510AD7" w:rsidP="00DD55C9">
      <w:pPr>
        <w:pStyle w:val="Bezodstpw"/>
        <w:numPr>
          <w:ilvl w:val="0"/>
          <w:numId w:val="4"/>
        </w:numPr>
        <w:ind w:left="0" w:firstLine="0"/>
        <w:rPr>
          <w:rFonts w:ascii="Open Sans" w:hAnsi="Open Sans" w:cs="Open Sans"/>
        </w:rPr>
      </w:pPr>
      <w:r w:rsidRPr="00A1255F">
        <w:rPr>
          <w:rFonts w:ascii="Open Sans" w:hAnsi="Open Sans" w:cs="Open Sans"/>
        </w:rPr>
        <w:t xml:space="preserve">Szczegółowy opis przedmiotu zamówienia znajduje się w dokumentacji projektowej stanowiącej załącznik </w:t>
      </w:r>
      <w:r w:rsidR="00CC4E8C" w:rsidRPr="0090316A">
        <w:rPr>
          <w:rFonts w:ascii="Open Sans" w:hAnsi="Open Sans" w:cs="Open Sans"/>
        </w:rPr>
        <w:t xml:space="preserve">nr 12 </w:t>
      </w:r>
      <w:r w:rsidRPr="0090316A">
        <w:rPr>
          <w:rFonts w:ascii="Open Sans" w:hAnsi="Open Sans" w:cs="Open Sans"/>
        </w:rPr>
        <w:t>do SWZ.</w:t>
      </w:r>
      <w:r w:rsidR="00F54D97" w:rsidRPr="0090316A">
        <w:rPr>
          <w:rFonts w:ascii="Open Sans" w:hAnsi="Open Sans" w:cs="Open Sans"/>
        </w:rPr>
        <w:t xml:space="preserve"> </w:t>
      </w:r>
      <w:r w:rsidR="00A514B6" w:rsidRPr="0090316A">
        <w:rPr>
          <w:rFonts w:ascii="Open Sans" w:hAnsi="Open Sans" w:cs="Open Sans"/>
        </w:rPr>
        <w:t>Wykonawca składając ofertę zobowiązuje się wykonać zamówienie opisane w dokumentacji</w:t>
      </w:r>
      <w:r w:rsidR="00A514B6" w:rsidRPr="00A1255F">
        <w:rPr>
          <w:rFonts w:ascii="Open Sans" w:hAnsi="Open Sans" w:cs="Open Sans"/>
        </w:rPr>
        <w:t xml:space="preserve"> projektowej. Wszystkie dokumenty opisujące przedmiot zamówienia (projekt budowlany,  projekt techniczny i przedmiary robót, </w:t>
      </w:r>
      <w:proofErr w:type="spellStart"/>
      <w:r w:rsidR="00A514B6" w:rsidRPr="00A1255F">
        <w:rPr>
          <w:rFonts w:ascii="Open Sans" w:hAnsi="Open Sans" w:cs="Open Sans"/>
        </w:rPr>
        <w:t>STWiORB</w:t>
      </w:r>
      <w:proofErr w:type="spellEnd"/>
      <w:r w:rsidR="00A514B6" w:rsidRPr="00A1255F">
        <w:rPr>
          <w:rFonts w:ascii="Open Sans" w:hAnsi="Open Sans" w:cs="Open Sans"/>
        </w:rPr>
        <w:t xml:space="preserve"> ) należy traktować jako wzajemnie uzupełniające się i wyjaśniające w tym znaczeniu, że w przypadku stwierdzenia jakichkolwiek wieloznaczności lub niejednoznaczności Wykonawca nie może ograniczyć ani zakresu swojego zobowiązania, ani zakresu należytej staranności przy wykonaniu swoich zobowiązań wynikających z umowy w sprawie zamówienia publicznego.</w:t>
      </w:r>
    </w:p>
    <w:p w:rsidR="00CC4E8C" w:rsidRDefault="00CC4E8C" w:rsidP="00CC4E8C">
      <w:pPr>
        <w:pStyle w:val="Akapitzlist"/>
        <w:rPr>
          <w:rFonts w:ascii="Open Sans" w:hAnsi="Open Sans" w:cs="Open Sans"/>
        </w:rPr>
      </w:pPr>
    </w:p>
    <w:p w:rsidR="00CC4E8C" w:rsidRPr="007D5629" w:rsidRDefault="00CC4E8C" w:rsidP="00CC4E8C">
      <w:pPr>
        <w:pStyle w:val="Bezodstpw"/>
        <w:rPr>
          <w:rFonts w:ascii="Open Sans" w:hAnsi="Open Sans" w:cs="Open Sans"/>
        </w:rPr>
      </w:pPr>
    </w:p>
    <w:p w:rsidR="00510AD7" w:rsidRPr="000408B2" w:rsidRDefault="00510AD7" w:rsidP="00510AD7">
      <w:pPr>
        <w:pStyle w:val="Akapitzlist"/>
        <w:numPr>
          <w:ilvl w:val="0"/>
          <w:numId w:val="5"/>
        </w:numPr>
        <w:tabs>
          <w:tab w:val="left" w:pos="142"/>
        </w:tabs>
        <w:rPr>
          <w:rFonts w:ascii="Open Sans" w:hAnsi="Open Sans" w:cs="Open Sans"/>
          <w:b/>
          <w:bCs/>
        </w:rPr>
      </w:pPr>
      <w:r w:rsidRPr="000408B2">
        <w:rPr>
          <w:rFonts w:ascii="Open Sans" w:hAnsi="Open Sans" w:cs="Open Sans"/>
          <w:b/>
          <w:bCs/>
        </w:rPr>
        <w:t>Rozwiązania równoważne:</w:t>
      </w:r>
    </w:p>
    <w:p w:rsidR="00510AD7" w:rsidRPr="007A4E29" w:rsidRDefault="00510AD7" w:rsidP="00510AD7">
      <w:pPr>
        <w:pStyle w:val="Akapitzlist"/>
        <w:tabs>
          <w:tab w:val="left" w:pos="142"/>
        </w:tabs>
        <w:ind w:left="1080"/>
        <w:rPr>
          <w:rFonts w:ascii="Open Sans" w:hAnsi="Open Sans" w:cs="Open Sans"/>
          <w:b/>
          <w:bCs/>
        </w:rPr>
      </w:pPr>
    </w:p>
    <w:p w:rsidR="00510AD7" w:rsidRPr="007A4E29" w:rsidRDefault="00510AD7" w:rsidP="00510AD7">
      <w:pPr>
        <w:pStyle w:val="Akapitzlist"/>
        <w:numPr>
          <w:ilvl w:val="0"/>
          <w:numId w:val="39"/>
        </w:numPr>
        <w:ind w:left="0" w:firstLine="0"/>
        <w:rPr>
          <w:rFonts w:ascii="Open Sans" w:hAnsi="Open Sans" w:cs="Open Sans"/>
          <w:bCs/>
        </w:rPr>
      </w:pPr>
      <w:r w:rsidRPr="007A4E29">
        <w:rPr>
          <w:rFonts w:ascii="Open Sans" w:hAnsi="Open Sans" w:cs="Open Sans"/>
          <w:bCs/>
        </w:rPr>
        <w:t xml:space="preserve">Jeżeli w dokumentach opisujących przedmiot zamówienia znajdują się nazwy materiałów, urządzeń czy wyposażenia lub jakichkolwiek innych wyrobów lub produktów, to służą one jedynie i wyłącznie określeniu pożądanego standardu wykonania i określenia właściwości i wymogów </w:t>
      </w:r>
      <w:proofErr w:type="spellStart"/>
      <w:r w:rsidRPr="007A4E29">
        <w:rPr>
          <w:rFonts w:ascii="Open Sans" w:hAnsi="Open Sans" w:cs="Open Sans"/>
          <w:bCs/>
        </w:rPr>
        <w:t>techniczno</w:t>
      </w:r>
      <w:proofErr w:type="spellEnd"/>
      <w:r w:rsidRPr="007A4E29">
        <w:rPr>
          <w:rFonts w:ascii="Open Sans" w:hAnsi="Open Sans" w:cs="Open Sans"/>
          <w:bCs/>
        </w:rPr>
        <w:t xml:space="preserve"> - użytkowych założonych w dokumentacji technicznej dla danego typu rozwiązań, nie są obowiązujące i należy je traktować, jako propozycje projektanta. Nie są one wiążące dla przyszłego Wykonawcy do ich stosowania. </w:t>
      </w:r>
    </w:p>
    <w:p w:rsidR="00510AD7" w:rsidRPr="007A4E29" w:rsidRDefault="00510AD7" w:rsidP="00510AD7">
      <w:pPr>
        <w:pStyle w:val="Akapitzlist"/>
        <w:numPr>
          <w:ilvl w:val="0"/>
          <w:numId w:val="39"/>
        </w:numPr>
        <w:ind w:left="0" w:firstLine="0"/>
        <w:rPr>
          <w:rFonts w:ascii="Open Sans" w:hAnsi="Open Sans" w:cs="Open Sans"/>
          <w:bCs/>
        </w:rPr>
      </w:pPr>
      <w:r w:rsidRPr="007A4E29">
        <w:rPr>
          <w:rFonts w:ascii="Open Sans" w:hAnsi="Open Sans" w:cs="Open Sans"/>
          <w:bCs/>
        </w:rPr>
        <w:t xml:space="preserve">Wykonawca może zastosować materiały, wyposażenie czy urządzenia równoważne o parametrach </w:t>
      </w:r>
      <w:proofErr w:type="spellStart"/>
      <w:r w:rsidRPr="007A4E29">
        <w:rPr>
          <w:rFonts w:ascii="Open Sans" w:hAnsi="Open Sans" w:cs="Open Sans"/>
          <w:bCs/>
        </w:rPr>
        <w:t>techniczno</w:t>
      </w:r>
      <w:proofErr w:type="spellEnd"/>
      <w:r w:rsidRPr="007A4E29">
        <w:rPr>
          <w:rFonts w:ascii="Open Sans" w:hAnsi="Open Sans" w:cs="Open Sans"/>
          <w:bCs/>
        </w:rPr>
        <w:t xml:space="preserve"> – użytkowych odpowiadających co najmniej parametrom materiałów i urządzeń zaproponowanych w dokumentacji projektowej. </w:t>
      </w:r>
    </w:p>
    <w:p w:rsidR="00510AD7" w:rsidRPr="007A4E29" w:rsidRDefault="00510AD7" w:rsidP="00510AD7">
      <w:pPr>
        <w:pStyle w:val="Akapitzlist"/>
        <w:numPr>
          <w:ilvl w:val="0"/>
          <w:numId w:val="39"/>
        </w:numPr>
        <w:ind w:left="0" w:firstLine="0"/>
        <w:rPr>
          <w:rFonts w:ascii="Open Sans" w:hAnsi="Open Sans" w:cs="Open Sans"/>
          <w:bCs/>
        </w:rPr>
      </w:pPr>
      <w:r w:rsidRPr="007A4E29">
        <w:rPr>
          <w:rFonts w:ascii="Open Sans" w:hAnsi="Open Sans" w:cs="Open Sans"/>
          <w:bCs/>
        </w:rPr>
        <w:t>Wykonawca ma obowiązek posiadać w stosunku do materiałów, wyposażenia czy urządzeń równoważnych dokumenty potwierdzające pozwolenie na zastosowanie/ wbudowanie (certyfikaty B albo deklaracje zgodności CE lub aprobaty techniczne lub deklaracje właściwości użytkowych) oraz stosowną dokumentację techniczną.</w:t>
      </w:r>
    </w:p>
    <w:p w:rsidR="00510AD7" w:rsidRPr="007A4E29" w:rsidRDefault="00510AD7" w:rsidP="00510AD7">
      <w:pPr>
        <w:pStyle w:val="Akapitzlist"/>
        <w:numPr>
          <w:ilvl w:val="0"/>
          <w:numId w:val="39"/>
        </w:numPr>
        <w:ind w:left="0" w:firstLine="0"/>
        <w:rPr>
          <w:rFonts w:ascii="Open Sans" w:hAnsi="Open Sans" w:cs="Open Sans"/>
          <w:bCs/>
        </w:rPr>
      </w:pPr>
      <w:r w:rsidRPr="007A4E29">
        <w:rPr>
          <w:rFonts w:ascii="Open Sans" w:hAnsi="Open Sans" w:cs="Open Sans"/>
          <w:bCs/>
        </w:rPr>
        <w:t>Dopuszcza się równoważne urządzenia, materiały pod warunkiem, że:</w:t>
      </w:r>
    </w:p>
    <w:p w:rsidR="00510AD7" w:rsidRPr="007A4E29" w:rsidRDefault="00510AD7" w:rsidP="00510AD7">
      <w:pPr>
        <w:pStyle w:val="Akapitzlist"/>
        <w:numPr>
          <w:ilvl w:val="0"/>
          <w:numId w:val="40"/>
        </w:numPr>
        <w:rPr>
          <w:rFonts w:ascii="Open Sans" w:hAnsi="Open Sans" w:cs="Open Sans"/>
          <w:bCs/>
        </w:rPr>
      </w:pPr>
      <w:r w:rsidRPr="007A4E29">
        <w:rPr>
          <w:rFonts w:ascii="Open Sans" w:hAnsi="Open Sans" w:cs="Open Sans"/>
          <w:bCs/>
        </w:rPr>
        <w:t>zagwarantują one realizację zamówienia zgodnie z założeniami jakościowymi, technologicznymi i eksploatacyjnymi zawartymi w dokumentacji projektowej,</w:t>
      </w:r>
    </w:p>
    <w:p w:rsidR="00510AD7" w:rsidRPr="007A4E29" w:rsidRDefault="00510AD7" w:rsidP="00510AD7">
      <w:pPr>
        <w:pStyle w:val="Akapitzlist"/>
        <w:numPr>
          <w:ilvl w:val="0"/>
          <w:numId w:val="40"/>
        </w:numPr>
        <w:rPr>
          <w:rFonts w:ascii="Open Sans" w:hAnsi="Open Sans" w:cs="Open Sans"/>
          <w:bCs/>
        </w:rPr>
      </w:pPr>
      <w:r w:rsidRPr="007A4E29">
        <w:rPr>
          <w:rFonts w:ascii="Open Sans" w:hAnsi="Open Sans" w:cs="Open Sans"/>
          <w:bCs/>
        </w:rPr>
        <w:t>zapewnią uzyskanie parametrów technicznych, technologicznych i jakościowych co najmniej równych parametrom założonym w dokumentacji projektowej.</w:t>
      </w:r>
    </w:p>
    <w:p w:rsidR="00510AD7" w:rsidRPr="007A4E29" w:rsidRDefault="00510AD7" w:rsidP="00510AD7">
      <w:pPr>
        <w:pStyle w:val="Akapitzlist"/>
        <w:numPr>
          <w:ilvl w:val="0"/>
          <w:numId w:val="39"/>
        </w:numPr>
        <w:ind w:left="0" w:firstLine="0"/>
        <w:rPr>
          <w:rFonts w:ascii="Open Sans" w:hAnsi="Open Sans" w:cs="Open Sans"/>
          <w:bCs/>
        </w:rPr>
      </w:pPr>
      <w:r w:rsidRPr="007A4E29">
        <w:rPr>
          <w:rFonts w:ascii="Open Sans" w:hAnsi="Open Sans" w:cs="Open Sans"/>
          <w:bCs/>
        </w:rPr>
        <w:t>Wykonawca składający ofertę równoważną będzie zobowiązany do udowodnienia Zamawiającemu, że oferowane przez niego urządzenia lub materiały są równoważne w stosunku do zaproponowanych w projekcie. Wykonawca przedstawi niezbędne informacje dotyczące przyjętych do oferty urządzeń, wyposażenia i materiałów potwierdzające równoważność oferowanych urządzeń w stosunku do zaproponowanych w projekcie. Zamawiający uzna, czy urządzenie jest równoważne na etapie oceny złożonych ofert.</w:t>
      </w:r>
    </w:p>
    <w:p w:rsidR="00510AD7" w:rsidRPr="007A4E29" w:rsidRDefault="00510AD7" w:rsidP="00510AD7">
      <w:pPr>
        <w:pStyle w:val="Akapitzlist"/>
        <w:numPr>
          <w:ilvl w:val="0"/>
          <w:numId w:val="39"/>
        </w:numPr>
        <w:ind w:left="0" w:firstLine="0"/>
        <w:rPr>
          <w:rFonts w:ascii="Open Sans" w:hAnsi="Open Sans" w:cs="Open Sans"/>
          <w:bCs/>
        </w:rPr>
      </w:pPr>
      <w:r w:rsidRPr="007A4E29">
        <w:rPr>
          <w:rFonts w:ascii="Open Sans" w:hAnsi="Open Sans" w:cs="Open Sans"/>
          <w:bCs/>
        </w:rPr>
        <w:t>Użycie urządzenia bez stwierdzenia pochodzenia jest niedopuszczalne. W przypadku zamontowania wyposażenia czy urządzenia, które nie będzie spełniać ww. wymagań skutkować będzie bezwzględnym demontażem na koszt i ryzyko wykonawcy ze skutkami z tego wynikającymi.</w:t>
      </w:r>
    </w:p>
    <w:p w:rsidR="00510AD7" w:rsidRPr="007A4E29" w:rsidRDefault="00510AD7" w:rsidP="00510AD7">
      <w:pPr>
        <w:pStyle w:val="Bezodstpw"/>
        <w:spacing w:line="276" w:lineRule="auto"/>
        <w:rPr>
          <w:rFonts w:ascii="Open Sans" w:hAnsi="Open Sans" w:cs="Open Sans"/>
        </w:rPr>
      </w:pPr>
    </w:p>
    <w:p w:rsidR="00510AD7" w:rsidRPr="007A4E29" w:rsidRDefault="00510AD7" w:rsidP="00510AD7">
      <w:pPr>
        <w:pStyle w:val="Bezodstpw"/>
        <w:numPr>
          <w:ilvl w:val="0"/>
          <w:numId w:val="5"/>
        </w:numPr>
        <w:spacing w:line="276" w:lineRule="auto"/>
        <w:rPr>
          <w:rFonts w:ascii="Open Sans" w:hAnsi="Open Sans" w:cs="Open Sans"/>
          <w:b/>
        </w:rPr>
      </w:pPr>
      <w:r w:rsidRPr="007A4E29">
        <w:rPr>
          <w:rFonts w:ascii="Open Sans" w:hAnsi="Open Sans" w:cs="Open Sans"/>
          <w:b/>
        </w:rPr>
        <w:t>Wykonanie przedmiotu zamówienia.</w:t>
      </w:r>
    </w:p>
    <w:p w:rsidR="00510AD7" w:rsidRPr="007A4E29" w:rsidRDefault="00510AD7" w:rsidP="00510AD7">
      <w:pPr>
        <w:pStyle w:val="Bezodstpw"/>
        <w:spacing w:line="276" w:lineRule="auto"/>
        <w:rPr>
          <w:rFonts w:ascii="Open Sans" w:hAnsi="Open Sans" w:cs="Open Sans"/>
          <w:b/>
        </w:rPr>
      </w:pPr>
    </w:p>
    <w:p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Roboty budowlane i montaż urządzeń należy wykonać z należytą starannością oraz w oparciu o wiedzę techniczną, przepisy BHP, ppoż., zgodnie z załączoną dokumentacją projektową, wytycznymi określonymi w niniejszej SWZ.</w:t>
      </w:r>
    </w:p>
    <w:p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Wykonanie robót będzie się uważać za zakończone – odbiór końcowy, jeżeli odbiór nastąpi bez wad istotnych.</w:t>
      </w:r>
    </w:p>
    <w:p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Wykonawca ma obowiązek posiadać w stosunku do użytych materiałów, wyposażenia i urządzeń dokumenty potwierdzające pozwolenie na zastosowanie/wbudowanie. Dokumentami mogą być certyfikaty wydane przez jednostkę oceniającą zgodność (akredytowaną zgodnie z rozporządzeniem PE i Rady ( WE ) Nr 765/2008 z dnia 09.07.2008r.) lub sprawozdania z badań przeprowadzonych przez tę jednostkę, jako dowody potwierdzające zgodność z wymaganiami lub cechami określonymi w projekcie albo deklaracje zgodności CE lub deklaracje właściwości użytkowych wystawione przez producenta lub jego upoważnionego przedstawiciela stwierdzające na jego wyłączną odpowiedzialność, że wyrób jest zgodny z zasadniczymi wymaganiami, specyfikacjami technicznymi lub określoną normą.</w:t>
      </w:r>
    </w:p>
    <w:p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Zabrania się stosowania materiałów/urządzeń nieodpowiadających wymaganiom obowiązujących Norm oraz o innych parametrach niż zaproponowane w projekcie, a także stosowania materiałów/urządzeń niewiadomego pochodzenia.</w:t>
      </w:r>
    </w:p>
    <w:p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Wykonawca zabezpieczy składowane tymczasowo na placu budowy materiały i urządzenia – do czasu ich wbudowania/użycia, przed zniszczeniem, uszkodzeniem, kradzieżą albo utratą jakości, właściwości lub parametrów oraz udostępni do kontroli przez Nadzór Inwestorski.</w:t>
      </w:r>
    </w:p>
    <w:p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Wykonawca po zakończeniu robót zwróci Zamawiającemu otrzymaną oryginalną dokumentację projektową oraz przygotuje i złoży operat kolaudacyjny, w skład którego wchodzić będą:</w:t>
      </w:r>
    </w:p>
    <w:p w:rsidR="00510AD7" w:rsidRPr="007A4E29" w:rsidRDefault="00510AD7" w:rsidP="00510AD7">
      <w:pPr>
        <w:pStyle w:val="Bezodstpw"/>
        <w:numPr>
          <w:ilvl w:val="0"/>
          <w:numId w:val="42"/>
        </w:numPr>
        <w:spacing w:line="276" w:lineRule="auto"/>
        <w:rPr>
          <w:rFonts w:ascii="Open Sans" w:hAnsi="Open Sans" w:cs="Open Sans"/>
        </w:rPr>
      </w:pPr>
      <w:r w:rsidRPr="007A4E29">
        <w:rPr>
          <w:rFonts w:ascii="Open Sans" w:hAnsi="Open Sans" w:cs="Open Sans"/>
        </w:rPr>
        <w:t>protokoły przekazania terenu budowy,</w:t>
      </w:r>
    </w:p>
    <w:p w:rsidR="00510AD7" w:rsidRPr="007A4E29" w:rsidRDefault="00510AD7" w:rsidP="00510AD7">
      <w:pPr>
        <w:pStyle w:val="Bezodstpw"/>
        <w:numPr>
          <w:ilvl w:val="0"/>
          <w:numId w:val="42"/>
        </w:numPr>
        <w:spacing w:line="276" w:lineRule="auto"/>
        <w:rPr>
          <w:rFonts w:ascii="Open Sans" w:hAnsi="Open Sans" w:cs="Open Sans"/>
        </w:rPr>
      </w:pPr>
      <w:r w:rsidRPr="007A4E29">
        <w:rPr>
          <w:rFonts w:ascii="Open Sans" w:hAnsi="Open Sans" w:cs="Open Sans"/>
        </w:rPr>
        <w:t>dziennik budowy,</w:t>
      </w:r>
    </w:p>
    <w:p w:rsidR="00510AD7" w:rsidRPr="007A4E29" w:rsidRDefault="00510AD7" w:rsidP="00510AD7">
      <w:pPr>
        <w:pStyle w:val="Bezodstpw"/>
        <w:numPr>
          <w:ilvl w:val="0"/>
          <w:numId w:val="42"/>
        </w:numPr>
        <w:spacing w:line="276" w:lineRule="auto"/>
        <w:rPr>
          <w:rFonts w:ascii="Open Sans" w:hAnsi="Open Sans" w:cs="Open Sans"/>
        </w:rPr>
      </w:pPr>
      <w:r w:rsidRPr="007A4E29">
        <w:rPr>
          <w:rFonts w:ascii="Open Sans" w:hAnsi="Open Sans" w:cs="Open Sans"/>
        </w:rPr>
        <w:t>oświadczenie kierownika budowy o rozpoczęciu i o zakończeniu robót oraz gotowości do odbioru,</w:t>
      </w:r>
    </w:p>
    <w:p w:rsidR="00510AD7" w:rsidRPr="007A4E29" w:rsidRDefault="00510AD7" w:rsidP="00510AD7">
      <w:pPr>
        <w:pStyle w:val="Bezodstpw"/>
        <w:numPr>
          <w:ilvl w:val="0"/>
          <w:numId w:val="42"/>
        </w:numPr>
        <w:spacing w:line="276" w:lineRule="auto"/>
        <w:rPr>
          <w:rFonts w:ascii="Open Sans" w:hAnsi="Open Sans" w:cs="Open Sans"/>
        </w:rPr>
      </w:pPr>
      <w:r w:rsidRPr="007A4E29">
        <w:rPr>
          <w:rFonts w:ascii="Open Sans" w:hAnsi="Open Sans" w:cs="Open Sans"/>
        </w:rPr>
        <w:t xml:space="preserve">certyfikaty B albo deklaracje zgodności CE lub aprobaty techniczne lub deklaracje właściwości użytkowych na wbudowane materiały i zamontowane urządzenia, </w:t>
      </w:r>
    </w:p>
    <w:p w:rsidR="00510AD7" w:rsidRDefault="00510AD7" w:rsidP="00510AD7">
      <w:pPr>
        <w:pStyle w:val="Bezodstpw"/>
        <w:numPr>
          <w:ilvl w:val="0"/>
          <w:numId w:val="42"/>
        </w:numPr>
        <w:spacing w:line="276" w:lineRule="auto"/>
        <w:rPr>
          <w:rFonts w:ascii="Open Sans" w:hAnsi="Open Sans" w:cs="Open Sans"/>
        </w:rPr>
      </w:pPr>
      <w:r w:rsidRPr="007A4E29">
        <w:rPr>
          <w:rFonts w:ascii="Open Sans" w:hAnsi="Open Sans" w:cs="Open Sans"/>
        </w:rPr>
        <w:t>dokumentacja powykonawcza, rysunki i opisy (inne niż dokumentacja projektowa), służące realizacji robót,</w:t>
      </w:r>
    </w:p>
    <w:p w:rsidR="00510AD7" w:rsidRPr="00C83E52" w:rsidRDefault="00510AD7" w:rsidP="00510AD7">
      <w:pPr>
        <w:pStyle w:val="Akapitzlist"/>
        <w:numPr>
          <w:ilvl w:val="0"/>
          <w:numId w:val="42"/>
        </w:numPr>
        <w:rPr>
          <w:rFonts w:ascii="Open Sans" w:hAnsi="Open Sans" w:cs="Open Sans"/>
        </w:rPr>
      </w:pPr>
      <w:r w:rsidRPr="00C83E52">
        <w:rPr>
          <w:rFonts w:ascii="Open Sans" w:hAnsi="Open Sans" w:cs="Open Sans"/>
        </w:rPr>
        <w:t>dokumenty gwarancyjne wraz z warunkami gwarancji wszystkich zamontowanych urządzeń i materiałów,</w:t>
      </w:r>
    </w:p>
    <w:p w:rsidR="00510AD7" w:rsidRDefault="00510AD7" w:rsidP="00510AD7">
      <w:pPr>
        <w:pStyle w:val="Akapitzlist"/>
        <w:numPr>
          <w:ilvl w:val="0"/>
          <w:numId w:val="42"/>
        </w:numPr>
        <w:rPr>
          <w:rFonts w:ascii="Open Sans" w:hAnsi="Open Sans" w:cs="Open Sans"/>
        </w:rPr>
      </w:pPr>
      <w:r w:rsidRPr="00C83E52">
        <w:rPr>
          <w:rFonts w:ascii="Open Sans" w:hAnsi="Open Sans" w:cs="Open Sans"/>
        </w:rPr>
        <w:t>karta gwarancyjna obejmująca odpowiedzialność gwarancyjną za wykonane roboty i zamontowane urządzenia,</w:t>
      </w:r>
    </w:p>
    <w:p w:rsidR="00510AD7" w:rsidRPr="00C83E52" w:rsidRDefault="00510AD7" w:rsidP="00510AD7">
      <w:pPr>
        <w:pStyle w:val="Akapitzlist"/>
        <w:numPr>
          <w:ilvl w:val="0"/>
          <w:numId w:val="42"/>
        </w:numPr>
        <w:rPr>
          <w:rFonts w:ascii="Open Sans" w:hAnsi="Open Sans" w:cs="Open Sans"/>
        </w:rPr>
      </w:pPr>
      <w:r w:rsidRPr="00C83E52">
        <w:rPr>
          <w:rFonts w:ascii="Open Sans" w:hAnsi="Open Sans" w:cs="Open Sans"/>
        </w:rPr>
        <w:t>protokoły odbioru robót,</w:t>
      </w:r>
    </w:p>
    <w:p w:rsidR="00510AD7" w:rsidRPr="007A4E29" w:rsidRDefault="00510AD7" w:rsidP="00510AD7">
      <w:pPr>
        <w:pStyle w:val="Bezodstpw"/>
        <w:numPr>
          <w:ilvl w:val="0"/>
          <w:numId w:val="42"/>
        </w:numPr>
        <w:spacing w:line="276" w:lineRule="auto"/>
        <w:rPr>
          <w:rFonts w:ascii="Open Sans" w:hAnsi="Open Sans" w:cs="Open Sans"/>
        </w:rPr>
      </w:pPr>
      <w:r w:rsidRPr="007A4E29">
        <w:rPr>
          <w:rFonts w:ascii="Open Sans" w:hAnsi="Open Sans" w:cs="Open Sans"/>
        </w:rPr>
        <w:t>protokoły z narad i ustaleń,</w:t>
      </w:r>
    </w:p>
    <w:p w:rsidR="00510AD7" w:rsidRPr="007A4E29" w:rsidRDefault="00510AD7" w:rsidP="00510AD7">
      <w:pPr>
        <w:pStyle w:val="Bezodstpw"/>
        <w:numPr>
          <w:ilvl w:val="0"/>
          <w:numId w:val="42"/>
        </w:numPr>
        <w:spacing w:line="276" w:lineRule="auto"/>
        <w:rPr>
          <w:rFonts w:ascii="Open Sans" w:hAnsi="Open Sans" w:cs="Open Sans"/>
        </w:rPr>
      </w:pPr>
      <w:r w:rsidRPr="007A4E29">
        <w:rPr>
          <w:rFonts w:ascii="Open Sans" w:hAnsi="Open Sans" w:cs="Open Sans"/>
        </w:rPr>
        <w:t>inne dokumenty zgromadzone w trakcie wykonywania przedmiotu zamówienia, a odnoszące się do jego realizacji,</w:t>
      </w:r>
    </w:p>
    <w:p w:rsidR="00510AD7" w:rsidRPr="007A4E29" w:rsidRDefault="00510AD7" w:rsidP="00510AD7">
      <w:pPr>
        <w:pStyle w:val="Bezodstpw"/>
        <w:numPr>
          <w:ilvl w:val="0"/>
          <w:numId w:val="42"/>
        </w:numPr>
        <w:spacing w:line="276" w:lineRule="auto"/>
        <w:rPr>
          <w:rFonts w:ascii="Open Sans" w:hAnsi="Open Sans" w:cs="Open Sans"/>
        </w:rPr>
      </w:pPr>
      <w:r w:rsidRPr="007A4E29">
        <w:rPr>
          <w:rFonts w:ascii="Open Sans" w:hAnsi="Open Sans" w:cs="Open Sans"/>
        </w:rPr>
        <w:t>wszelkie inne dokumenty potrzebne do zgłoszenia zakończenia robót lub do uzyskania pozwolenia na użytkowanie.</w:t>
      </w:r>
    </w:p>
    <w:p w:rsidR="00510AD7" w:rsidRPr="00C83E52" w:rsidRDefault="00510AD7" w:rsidP="00510AD7">
      <w:pPr>
        <w:pStyle w:val="Bezodstpw"/>
        <w:numPr>
          <w:ilvl w:val="0"/>
          <w:numId w:val="41"/>
        </w:numPr>
        <w:spacing w:line="276" w:lineRule="auto"/>
        <w:ind w:left="0" w:firstLine="0"/>
        <w:rPr>
          <w:rFonts w:ascii="Open Sans" w:hAnsi="Open Sans" w:cs="Open Sans"/>
          <w:szCs w:val="24"/>
        </w:rPr>
      </w:pPr>
      <w:r w:rsidRPr="00C83E52">
        <w:rPr>
          <w:rFonts w:ascii="Open Sans" w:hAnsi="Open Sans" w:cs="Open Sans"/>
          <w:szCs w:val="24"/>
        </w:rPr>
        <w:t>Wyroby budowlane użyte do wykonania robót muszą odpowiadać wymaganiom określonym w obowiązujących przepisach, tj. w szczególności:</w:t>
      </w:r>
    </w:p>
    <w:p w:rsidR="00510AD7" w:rsidRPr="00C83E52" w:rsidRDefault="00510AD7" w:rsidP="00510AD7">
      <w:pPr>
        <w:pStyle w:val="Bezodstpw"/>
        <w:numPr>
          <w:ilvl w:val="0"/>
          <w:numId w:val="83"/>
        </w:numPr>
        <w:spacing w:line="276" w:lineRule="auto"/>
        <w:rPr>
          <w:rFonts w:ascii="Open Sans" w:hAnsi="Open Sans" w:cs="Open Sans"/>
          <w:szCs w:val="24"/>
        </w:rPr>
      </w:pPr>
      <w:r w:rsidRPr="00C83E52">
        <w:rPr>
          <w:rFonts w:ascii="Open Sans" w:hAnsi="Open Sans" w:cs="Open Sans"/>
          <w:szCs w:val="24"/>
        </w:rPr>
        <w:t xml:space="preserve">Ustawie z dnia 16 kwietnia 2004 r. o wyrobach budowlanych (tj. Dz. U. z 2020 r, poz. 215 z </w:t>
      </w:r>
      <w:proofErr w:type="spellStart"/>
      <w:r w:rsidRPr="00C83E52">
        <w:rPr>
          <w:rFonts w:ascii="Open Sans" w:hAnsi="Open Sans" w:cs="Open Sans"/>
          <w:szCs w:val="24"/>
        </w:rPr>
        <w:t>późn</w:t>
      </w:r>
      <w:proofErr w:type="spellEnd"/>
      <w:r w:rsidRPr="00C83E52">
        <w:rPr>
          <w:rFonts w:ascii="Open Sans" w:hAnsi="Open Sans" w:cs="Open Sans"/>
          <w:szCs w:val="24"/>
        </w:rPr>
        <w:t>. zm.)</w:t>
      </w:r>
    </w:p>
    <w:p w:rsidR="00510AD7" w:rsidRPr="00C83E52" w:rsidRDefault="00510AD7" w:rsidP="00510AD7">
      <w:pPr>
        <w:pStyle w:val="Bezodstpw"/>
        <w:numPr>
          <w:ilvl w:val="0"/>
          <w:numId w:val="83"/>
        </w:numPr>
        <w:spacing w:line="276" w:lineRule="auto"/>
        <w:rPr>
          <w:rFonts w:ascii="Open Sans" w:hAnsi="Open Sans" w:cs="Open Sans"/>
          <w:szCs w:val="24"/>
        </w:rPr>
      </w:pPr>
      <w:r w:rsidRPr="00C83E52">
        <w:rPr>
          <w:rFonts w:ascii="Open Sans" w:hAnsi="Open Sans" w:cs="Open Sans"/>
          <w:szCs w:val="24"/>
        </w:rPr>
        <w:t xml:space="preserve">Ustawie z dnia 7 lipca 1994 r. Prawo budowlane (tj. Dz. U. z 2020r. poz. 1333 z </w:t>
      </w:r>
      <w:proofErr w:type="spellStart"/>
      <w:r w:rsidRPr="00C83E52">
        <w:rPr>
          <w:rFonts w:ascii="Open Sans" w:hAnsi="Open Sans" w:cs="Open Sans"/>
          <w:szCs w:val="24"/>
        </w:rPr>
        <w:t>późn</w:t>
      </w:r>
      <w:proofErr w:type="spellEnd"/>
      <w:r w:rsidRPr="00C83E52">
        <w:rPr>
          <w:rFonts w:ascii="Open Sans" w:hAnsi="Open Sans" w:cs="Open Sans"/>
          <w:szCs w:val="24"/>
        </w:rPr>
        <w:t xml:space="preserve">. zm.) </w:t>
      </w:r>
    </w:p>
    <w:p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 xml:space="preserve">W obszarze objętym projektem mogą występować istniejące sieci uzbrojenia podziemnego terenu tj. sieci elektroenergetyczne, telekomunikacyjne, sieci wodociągowe, kanalizacyjne. Przed przystąpieniem do robót ziemnych należy upewnić się czy na terenie inwestycji nie występują urządzenia podziemne (kable, rurociągi itp.) mogące ulec uszkodzeniu w czasie robót. </w:t>
      </w:r>
    </w:p>
    <w:p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 xml:space="preserve">Wykonawca, jako wytwórca odpadów, jest odpowiedzialny za odzysk lub unieszkodliwienie wszelkich odpadów powstałych w trakcie realizacji robót stanowiących przedmiot zamówienia oraz do wskazania miejsca i procesu zastosowanego odzysku lub unieszkodliwienia tych odpadów. </w:t>
      </w:r>
    </w:p>
    <w:p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W kosztach ogólnych wykonania prac należy uwzględnić między innymi :</w:t>
      </w:r>
    </w:p>
    <w:p w:rsidR="00510AD7" w:rsidRPr="007A4E29" w:rsidRDefault="00510AD7" w:rsidP="00510AD7">
      <w:pPr>
        <w:pStyle w:val="Bezodstpw"/>
        <w:numPr>
          <w:ilvl w:val="0"/>
          <w:numId w:val="43"/>
        </w:numPr>
        <w:spacing w:line="276" w:lineRule="auto"/>
        <w:rPr>
          <w:rFonts w:ascii="Open Sans" w:hAnsi="Open Sans" w:cs="Open Sans"/>
        </w:rPr>
      </w:pPr>
      <w:r w:rsidRPr="007A4E29">
        <w:rPr>
          <w:rFonts w:ascii="Open Sans" w:hAnsi="Open Sans" w:cs="Open Sans"/>
        </w:rPr>
        <w:t>wszelkie  koszty wypełnienia warunków zawartych w uzgodnieniach będących w składzie projektów budowlanych,</w:t>
      </w:r>
    </w:p>
    <w:p w:rsidR="00510AD7" w:rsidRPr="007A4E29" w:rsidRDefault="00510AD7" w:rsidP="00510AD7">
      <w:pPr>
        <w:pStyle w:val="Bezodstpw"/>
        <w:numPr>
          <w:ilvl w:val="0"/>
          <w:numId w:val="43"/>
        </w:numPr>
        <w:spacing w:line="276" w:lineRule="auto"/>
        <w:rPr>
          <w:rFonts w:ascii="Open Sans" w:hAnsi="Open Sans" w:cs="Open Sans"/>
        </w:rPr>
      </w:pPr>
      <w:r w:rsidRPr="007A4E29">
        <w:rPr>
          <w:rFonts w:ascii="Open Sans" w:hAnsi="Open Sans" w:cs="Open Sans"/>
        </w:rPr>
        <w:t>uregulowanie opłat i kosztów dozoru budowy i odbioru elementów przedmiotu Zamówienia,</w:t>
      </w:r>
    </w:p>
    <w:p w:rsidR="00510AD7" w:rsidRPr="007A4E29" w:rsidRDefault="00510AD7" w:rsidP="00510AD7">
      <w:pPr>
        <w:pStyle w:val="Bezodstpw"/>
        <w:numPr>
          <w:ilvl w:val="0"/>
          <w:numId w:val="43"/>
        </w:numPr>
        <w:spacing w:line="276" w:lineRule="auto"/>
        <w:rPr>
          <w:rFonts w:ascii="Open Sans" w:hAnsi="Open Sans" w:cs="Open Sans"/>
        </w:rPr>
      </w:pPr>
      <w:r w:rsidRPr="007A4E29">
        <w:rPr>
          <w:rFonts w:ascii="Open Sans" w:hAnsi="Open Sans" w:cs="Open Sans"/>
        </w:rPr>
        <w:t xml:space="preserve">wszelkie koszty związane z likwidacją kolizji elektroenergetycznych w tym także m. in. koszty </w:t>
      </w:r>
      <w:proofErr w:type="spellStart"/>
      <w:r w:rsidRPr="007A4E29">
        <w:rPr>
          <w:rFonts w:ascii="Open Sans" w:hAnsi="Open Sans" w:cs="Open Sans"/>
        </w:rPr>
        <w:t>wyłączeń</w:t>
      </w:r>
      <w:proofErr w:type="spellEnd"/>
      <w:r w:rsidRPr="007A4E29">
        <w:rPr>
          <w:rFonts w:ascii="Open Sans" w:hAnsi="Open Sans" w:cs="Open Sans"/>
        </w:rPr>
        <w:t xml:space="preserve"> sieci energii elektrycznej, koszty nadzorów prowadzonych przez uprawnionych pracowników właścicieli sieci. Rozliczenie się w ww. zakresie z właścicielami sieci leży po stronie Wykonawcy.</w:t>
      </w:r>
    </w:p>
    <w:p w:rsidR="00510AD7" w:rsidRPr="007A4E29" w:rsidRDefault="00510AD7" w:rsidP="00510AD7">
      <w:pPr>
        <w:pStyle w:val="Bezodstpw"/>
        <w:numPr>
          <w:ilvl w:val="0"/>
          <w:numId w:val="43"/>
        </w:numPr>
        <w:spacing w:line="276" w:lineRule="auto"/>
        <w:rPr>
          <w:rFonts w:ascii="Open Sans" w:hAnsi="Open Sans" w:cs="Open Sans"/>
        </w:rPr>
      </w:pPr>
      <w:r w:rsidRPr="007A4E29">
        <w:rPr>
          <w:rFonts w:ascii="Open Sans" w:hAnsi="Open Sans" w:cs="Open Sans"/>
        </w:rPr>
        <w:t>czasowe zajęcie gruntów nie należących do Zamawiającego oraz koszty, opłaty  i odszkodowania z tym związane ( jeżeli wystąpi ),</w:t>
      </w:r>
    </w:p>
    <w:p w:rsidR="00510AD7" w:rsidRPr="007A4E29" w:rsidRDefault="00510AD7" w:rsidP="00510AD7">
      <w:pPr>
        <w:pStyle w:val="Bezodstpw"/>
        <w:numPr>
          <w:ilvl w:val="0"/>
          <w:numId w:val="43"/>
        </w:numPr>
        <w:spacing w:line="276" w:lineRule="auto"/>
        <w:rPr>
          <w:rFonts w:ascii="Open Sans" w:hAnsi="Open Sans" w:cs="Open Sans"/>
        </w:rPr>
      </w:pPr>
      <w:r w:rsidRPr="007A4E29">
        <w:rPr>
          <w:rFonts w:ascii="Open Sans" w:hAnsi="Open Sans" w:cs="Open Sans"/>
        </w:rPr>
        <w:t>poniesienie kosztów odszkodowań za szkody wyrządzone podczas prowadzenia robót budowlanych itp.</w:t>
      </w:r>
    </w:p>
    <w:p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 xml:space="preserve">Prace w rejonie kolizji i zbliżeń do sieci telekomunikacyjnych i teleinformatycznych należy prowadzić pod nadzorem pracowników Operatora sieci. </w:t>
      </w:r>
    </w:p>
    <w:p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 xml:space="preserve">Wykonywanie prac w rejonie kolizji oraz zbliżeń z liniami kablowymi elektroenergetycznymi i gazowymi, możliwe jest przy użyciu sprzętu mechanicznego tylko po wcześniejszym zawiadomieniu Operatora sieci. W innym przypadku prace należy prowadzić ręcznie. </w:t>
      </w:r>
    </w:p>
    <w:p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Wykonawca będzie wykonywał roboty w sposób ciągły, bez przerw w okresie wykonywania zamówienia.</w:t>
      </w:r>
    </w:p>
    <w:p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Teren wykonywania robót musi być odpowiednio oznakowany i zabezpieczony przed dostępem osób trzecich.</w:t>
      </w:r>
    </w:p>
    <w:p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Wykonawca ponosi pełną odpowiedzialność za powstałe szkody, wynikające z jego własnych działań i zaniechań, jak również z działań i zaniechań jego pracowników oraz osób trzecich, którym realizację przedmiotu umowy powierza, lub którymi przy realizacji przedmiotu umowy się posługuje.</w:t>
      </w:r>
    </w:p>
    <w:p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Wykonawca zobowiązany jest do ochrony terenów zielonych sąsiadujących z placem budowy. Drzewa i krzewy należy trwale zabezpieczyć na czas budowy przed uszkodzeniami. Tereny zielone po zakończeniu budowy należy przywrócić do stanu pierwotnego (jeżeli dotyczy).</w:t>
      </w:r>
    </w:p>
    <w:p w:rsidR="00510AD7" w:rsidRPr="007A4E29" w:rsidRDefault="00510AD7" w:rsidP="00510AD7">
      <w:pPr>
        <w:pStyle w:val="Bezodstpw"/>
        <w:spacing w:line="276" w:lineRule="auto"/>
        <w:rPr>
          <w:rFonts w:ascii="Open Sans" w:hAnsi="Open Sans" w:cs="Open Sans"/>
          <w:b/>
        </w:rPr>
      </w:pPr>
    </w:p>
    <w:p w:rsidR="00510AD7" w:rsidRPr="007A4E29" w:rsidRDefault="00510AD7" w:rsidP="00510AD7">
      <w:pPr>
        <w:pStyle w:val="Bezodstpw"/>
        <w:numPr>
          <w:ilvl w:val="0"/>
          <w:numId w:val="5"/>
        </w:numPr>
        <w:spacing w:line="276" w:lineRule="auto"/>
        <w:rPr>
          <w:rFonts w:ascii="Open Sans" w:hAnsi="Open Sans" w:cs="Open Sans"/>
          <w:b/>
        </w:rPr>
      </w:pPr>
      <w:r w:rsidRPr="007A4E29">
        <w:rPr>
          <w:rFonts w:ascii="Open Sans" w:hAnsi="Open Sans" w:cs="Open Sans"/>
          <w:b/>
        </w:rPr>
        <w:t>Roboty zamienne.</w:t>
      </w:r>
    </w:p>
    <w:p w:rsidR="00510AD7" w:rsidRPr="007A4E29" w:rsidRDefault="00510AD7" w:rsidP="00510AD7">
      <w:pPr>
        <w:pStyle w:val="Bezodstpw"/>
        <w:spacing w:line="276" w:lineRule="auto"/>
        <w:ind w:left="1080"/>
        <w:rPr>
          <w:rFonts w:ascii="Open Sans" w:hAnsi="Open Sans" w:cs="Open Sans"/>
          <w:b/>
        </w:rPr>
      </w:pPr>
    </w:p>
    <w:p w:rsidR="00510AD7" w:rsidRPr="007A4E29" w:rsidRDefault="00510AD7" w:rsidP="00510AD7">
      <w:pPr>
        <w:pStyle w:val="Bezodstpw"/>
        <w:numPr>
          <w:ilvl w:val="0"/>
          <w:numId w:val="44"/>
        </w:numPr>
        <w:spacing w:line="276" w:lineRule="auto"/>
        <w:ind w:left="0" w:firstLine="0"/>
        <w:rPr>
          <w:rFonts w:ascii="Open Sans" w:hAnsi="Open Sans" w:cs="Open Sans"/>
        </w:rPr>
      </w:pPr>
      <w:r w:rsidRPr="007A4E29">
        <w:rPr>
          <w:rFonts w:ascii="Open Sans" w:hAnsi="Open Sans" w:cs="Open Sans"/>
        </w:rPr>
        <w:t>Zamawiający dopuszcza wprowadzenie do niniejszego zamówienia robót zamiennych.</w:t>
      </w:r>
    </w:p>
    <w:p w:rsidR="00510AD7" w:rsidRPr="007A4E29" w:rsidRDefault="00510AD7" w:rsidP="00510AD7">
      <w:pPr>
        <w:pStyle w:val="Bezodstpw"/>
        <w:numPr>
          <w:ilvl w:val="0"/>
          <w:numId w:val="44"/>
        </w:numPr>
        <w:spacing w:line="276" w:lineRule="auto"/>
        <w:ind w:left="0" w:firstLine="0"/>
        <w:rPr>
          <w:rFonts w:ascii="Open Sans" w:hAnsi="Open Sans" w:cs="Open Sans"/>
        </w:rPr>
      </w:pPr>
      <w:r w:rsidRPr="007A4E29">
        <w:rPr>
          <w:rFonts w:ascii="Open Sans" w:hAnsi="Open Sans" w:cs="Open Sans"/>
        </w:rPr>
        <w:t>Roboty zamienne możliwe do wykonania w ramach umowy, o czym mowa we wzorze umowy, zawsze będą robotami dotyczącymi robót budowlanych objętych zakresem określonym w dokumentacji projektowej, ale o innym charakterze niż pierwotnie planowano.</w:t>
      </w:r>
    </w:p>
    <w:p w:rsidR="00510AD7" w:rsidRPr="007A4E29" w:rsidRDefault="00510AD7" w:rsidP="00510AD7">
      <w:pPr>
        <w:pStyle w:val="Bezodstpw"/>
        <w:numPr>
          <w:ilvl w:val="0"/>
          <w:numId w:val="44"/>
        </w:numPr>
        <w:spacing w:line="276" w:lineRule="auto"/>
        <w:ind w:left="0" w:firstLine="0"/>
        <w:rPr>
          <w:rFonts w:ascii="Open Sans" w:hAnsi="Open Sans" w:cs="Open Sans"/>
        </w:rPr>
      </w:pPr>
      <w:r w:rsidRPr="007A4E29">
        <w:rPr>
          <w:rFonts w:ascii="Open Sans" w:hAnsi="Open Sans" w:cs="Open Sans"/>
        </w:rPr>
        <w:t>Roboty zamienne możliwe do wykonania zawsze będą dotyczyły robót budowlanych niewykraczających poza opis przedmiotu zamówienia.</w:t>
      </w:r>
    </w:p>
    <w:p w:rsidR="00510AD7" w:rsidRPr="007A4E29" w:rsidRDefault="00510AD7" w:rsidP="00510AD7">
      <w:pPr>
        <w:pStyle w:val="Bezodstpw"/>
        <w:numPr>
          <w:ilvl w:val="0"/>
          <w:numId w:val="44"/>
        </w:numPr>
        <w:spacing w:line="276" w:lineRule="auto"/>
        <w:ind w:left="0" w:firstLine="0"/>
        <w:rPr>
          <w:rFonts w:ascii="Open Sans" w:hAnsi="Open Sans" w:cs="Open Sans"/>
        </w:rPr>
      </w:pPr>
      <w:r w:rsidRPr="007A4E29">
        <w:rPr>
          <w:rFonts w:ascii="Open Sans" w:hAnsi="Open Sans" w:cs="Open Sans"/>
        </w:rPr>
        <w:t xml:space="preserve">Roboty zamienne muszą odpowiadać co najmniej warunkom opisanym w dokumentach SWZ. Warunki dotyczą w szczególności poziomu standaryzacji, odpowiedniej funkcjonalności, jakości czy parametrów dotyczących danego elementu robót. </w:t>
      </w:r>
    </w:p>
    <w:p w:rsidR="00510AD7" w:rsidRPr="007A4E29" w:rsidRDefault="00510AD7" w:rsidP="00510AD7">
      <w:pPr>
        <w:pStyle w:val="Bezodstpw"/>
        <w:numPr>
          <w:ilvl w:val="0"/>
          <w:numId w:val="44"/>
        </w:numPr>
        <w:spacing w:line="276" w:lineRule="auto"/>
        <w:ind w:left="0" w:firstLine="0"/>
        <w:rPr>
          <w:rFonts w:ascii="Open Sans" w:hAnsi="Open Sans" w:cs="Open Sans"/>
        </w:rPr>
      </w:pPr>
      <w:r w:rsidRPr="007A4E29">
        <w:rPr>
          <w:rFonts w:ascii="Open Sans" w:hAnsi="Open Sans" w:cs="Open Sans"/>
        </w:rPr>
        <w:t>Roboty zamienne mogą polegać m.in. na zmianie sposobu wykonywania jakiegoś elementu robót lub zastosowaniu innych, równoważnych w stosunku do dokumentacji projektowej, urządzeń i / lub materiałów budowlanych.</w:t>
      </w:r>
    </w:p>
    <w:p w:rsidR="00510AD7" w:rsidRPr="007A4E29" w:rsidRDefault="00510AD7" w:rsidP="00510AD7">
      <w:pPr>
        <w:pStyle w:val="Bezodstpw"/>
        <w:numPr>
          <w:ilvl w:val="0"/>
          <w:numId w:val="44"/>
        </w:numPr>
        <w:spacing w:line="276" w:lineRule="auto"/>
        <w:ind w:left="0" w:firstLine="0"/>
        <w:rPr>
          <w:rFonts w:ascii="Open Sans" w:hAnsi="Open Sans" w:cs="Open Sans"/>
        </w:rPr>
      </w:pPr>
      <w:r w:rsidRPr="007A4E29">
        <w:rPr>
          <w:rFonts w:ascii="Open Sans" w:hAnsi="Open Sans" w:cs="Open Sans"/>
        </w:rPr>
        <w:t>Roboty zamienne mogą wynikać:</w:t>
      </w:r>
    </w:p>
    <w:p w:rsidR="00510AD7" w:rsidRPr="007A4E29" w:rsidRDefault="00510AD7" w:rsidP="00510AD7">
      <w:pPr>
        <w:pStyle w:val="Bezodstpw"/>
        <w:numPr>
          <w:ilvl w:val="0"/>
          <w:numId w:val="45"/>
        </w:numPr>
        <w:spacing w:line="276" w:lineRule="auto"/>
        <w:rPr>
          <w:rFonts w:ascii="Open Sans" w:hAnsi="Open Sans" w:cs="Open Sans"/>
        </w:rPr>
      </w:pPr>
      <w:r w:rsidRPr="007A4E29">
        <w:rPr>
          <w:rFonts w:ascii="Open Sans" w:hAnsi="Open Sans" w:cs="Open Sans"/>
        </w:rPr>
        <w:t>ze zmian zaproponowanych przez Wykonawcę lub przez Zamawiającego po spełnieniu warunków określonych przepisami prawa,</w:t>
      </w:r>
    </w:p>
    <w:p w:rsidR="00510AD7" w:rsidRPr="007A4E29" w:rsidRDefault="00510AD7" w:rsidP="00510AD7">
      <w:pPr>
        <w:pStyle w:val="Bezodstpw"/>
        <w:numPr>
          <w:ilvl w:val="0"/>
          <w:numId w:val="45"/>
        </w:numPr>
        <w:spacing w:line="276" w:lineRule="auto"/>
        <w:rPr>
          <w:rFonts w:ascii="Open Sans" w:hAnsi="Open Sans" w:cs="Open Sans"/>
        </w:rPr>
      </w:pPr>
      <w:r w:rsidRPr="007A4E29">
        <w:rPr>
          <w:rFonts w:ascii="Open Sans" w:hAnsi="Open Sans" w:cs="Open Sans"/>
        </w:rPr>
        <w:t>z wad dokumentacji projektowej jeśli zmiany te będą konieczne i niezależne od woli stron lub w sytuacji gdy wykonanie tych robót będzie niezbędne do prawidłowego, tj. zgodnego z zasadami wiedzy technicznej i obowiązującymi na dzień odbioru robót przepisami wykonania przedmiotu zamówienia.</w:t>
      </w:r>
    </w:p>
    <w:p w:rsidR="00510AD7" w:rsidRPr="007A4E29" w:rsidRDefault="00510AD7" w:rsidP="00510AD7">
      <w:pPr>
        <w:pStyle w:val="Bezodstpw"/>
        <w:ind w:left="720"/>
        <w:rPr>
          <w:rFonts w:ascii="Open Sans" w:hAnsi="Open Sans" w:cs="Open Sans"/>
        </w:rPr>
      </w:pPr>
    </w:p>
    <w:p w:rsidR="00510AD7" w:rsidRPr="007A4E29" w:rsidRDefault="00510AD7" w:rsidP="00510AD7">
      <w:pPr>
        <w:pStyle w:val="Bezodstpw"/>
        <w:numPr>
          <w:ilvl w:val="0"/>
          <w:numId w:val="5"/>
        </w:numPr>
        <w:spacing w:line="276" w:lineRule="auto"/>
        <w:rPr>
          <w:rFonts w:ascii="Open Sans" w:hAnsi="Open Sans" w:cs="Open Sans"/>
          <w:b/>
        </w:rPr>
      </w:pPr>
      <w:r w:rsidRPr="007A4E29">
        <w:rPr>
          <w:rFonts w:ascii="Open Sans" w:hAnsi="Open Sans" w:cs="Open Sans"/>
          <w:b/>
        </w:rPr>
        <w:t>Ograniczenie zakresu rzeczowego przedmiotu zamówienia.</w:t>
      </w:r>
    </w:p>
    <w:p w:rsidR="00510AD7" w:rsidRPr="007A4E29" w:rsidRDefault="00510AD7" w:rsidP="00510AD7">
      <w:pPr>
        <w:pStyle w:val="Bezodstpw"/>
        <w:spacing w:line="276" w:lineRule="auto"/>
        <w:ind w:left="360"/>
        <w:rPr>
          <w:rFonts w:ascii="Open Sans" w:hAnsi="Open Sans" w:cs="Open Sans"/>
          <w:b/>
        </w:rPr>
      </w:pPr>
    </w:p>
    <w:p w:rsidR="00510AD7" w:rsidRPr="007A4E29" w:rsidRDefault="00510AD7" w:rsidP="00510AD7">
      <w:pPr>
        <w:pStyle w:val="Bezodstpw"/>
        <w:spacing w:line="276" w:lineRule="auto"/>
        <w:rPr>
          <w:rFonts w:ascii="Open Sans" w:hAnsi="Open Sans" w:cs="Open Sans"/>
        </w:rPr>
      </w:pPr>
      <w:r w:rsidRPr="007A4E29">
        <w:rPr>
          <w:rFonts w:ascii="Open Sans" w:hAnsi="Open Sans" w:cs="Open Sans"/>
        </w:rPr>
        <w:t>Zamawiający dopuszcza możliwość ograniczenia zakresu rzeczowego przedmiotu zamówienia, w tym w szczególności w przypadku:</w:t>
      </w:r>
    </w:p>
    <w:p w:rsidR="00510AD7" w:rsidRPr="007A4E29" w:rsidRDefault="00510AD7" w:rsidP="00510AD7">
      <w:pPr>
        <w:pStyle w:val="Bezodstpw"/>
        <w:numPr>
          <w:ilvl w:val="0"/>
          <w:numId w:val="46"/>
        </w:numPr>
        <w:spacing w:line="276" w:lineRule="auto"/>
        <w:rPr>
          <w:rFonts w:ascii="Open Sans" w:hAnsi="Open Sans" w:cs="Open Sans"/>
        </w:rPr>
      </w:pPr>
      <w:r w:rsidRPr="007A4E29">
        <w:rPr>
          <w:rFonts w:ascii="Open Sans" w:hAnsi="Open Sans" w:cs="Open Sans"/>
        </w:rPr>
        <w:t xml:space="preserve">zmian zaproponowanych przez Wykonawcę lub przez Zamawiającego po spełnieniu warunków określonych przepisami prawa i zgodnie z zapisami zawartymi w niniejszych dokumentach zamówienia, </w:t>
      </w:r>
    </w:p>
    <w:p w:rsidR="00510AD7" w:rsidRPr="007A4E29" w:rsidRDefault="00510AD7" w:rsidP="00510AD7">
      <w:pPr>
        <w:pStyle w:val="Bezodstpw"/>
        <w:numPr>
          <w:ilvl w:val="0"/>
          <w:numId w:val="46"/>
        </w:numPr>
        <w:spacing w:line="276" w:lineRule="auto"/>
        <w:rPr>
          <w:rFonts w:ascii="Open Sans" w:hAnsi="Open Sans" w:cs="Open Sans"/>
        </w:rPr>
      </w:pPr>
      <w:r w:rsidRPr="007A4E29">
        <w:rPr>
          <w:rFonts w:ascii="Open Sans" w:hAnsi="Open Sans" w:cs="Open Sans"/>
        </w:rPr>
        <w:t>wystąpienia z wad dokumentacji projektowej , jeśli zmiany te będą konieczne i niezależne od woli stron lub w sytuacji gdy wykonanie danych robót będzie zbędne do prawidłowego, tj. zgodnego z zasadami wiedzy technicznej i obowiązującymi na dzień odbioru robót przepisami wykonania przedmiotu zamówienia.</w:t>
      </w:r>
    </w:p>
    <w:p w:rsidR="00510AD7" w:rsidRPr="007A4E29" w:rsidRDefault="00510AD7" w:rsidP="00510AD7">
      <w:pPr>
        <w:pStyle w:val="Bezodstpw"/>
        <w:ind w:left="360"/>
        <w:rPr>
          <w:rFonts w:ascii="Open Sans" w:hAnsi="Open Sans" w:cs="Open Sans"/>
        </w:rPr>
      </w:pPr>
    </w:p>
    <w:p w:rsidR="00510AD7" w:rsidRPr="007A4E29" w:rsidRDefault="00510AD7" w:rsidP="00510AD7">
      <w:pPr>
        <w:pStyle w:val="Bezodstpw"/>
        <w:ind w:left="360"/>
        <w:rPr>
          <w:rFonts w:ascii="Open Sans" w:hAnsi="Open Sans" w:cs="Open Sans"/>
        </w:rPr>
      </w:pPr>
    </w:p>
    <w:p w:rsidR="00510AD7" w:rsidRPr="007A4E29" w:rsidRDefault="00510AD7" w:rsidP="00510AD7">
      <w:pPr>
        <w:pStyle w:val="Bezodstpw"/>
        <w:numPr>
          <w:ilvl w:val="0"/>
          <w:numId w:val="5"/>
        </w:numPr>
        <w:spacing w:line="276" w:lineRule="auto"/>
        <w:rPr>
          <w:rFonts w:ascii="Open Sans" w:hAnsi="Open Sans" w:cs="Open Sans"/>
          <w:b/>
        </w:rPr>
      </w:pPr>
      <w:r w:rsidRPr="007A4E29">
        <w:rPr>
          <w:rFonts w:ascii="Open Sans" w:hAnsi="Open Sans" w:cs="Open Sans"/>
          <w:b/>
        </w:rPr>
        <w:t>Podwykonawcy.</w:t>
      </w:r>
    </w:p>
    <w:p w:rsidR="00510AD7" w:rsidRPr="007A4E29" w:rsidRDefault="00510AD7" w:rsidP="00510AD7">
      <w:pPr>
        <w:pStyle w:val="Bezodstpw"/>
        <w:spacing w:line="276" w:lineRule="auto"/>
        <w:ind w:left="1080"/>
        <w:rPr>
          <w:rFonts w:ascii="Open Sans" w:hAnsi="Open Sans" w:cs="Open Sans"/>
          <w:b/>
        </w:rPr>
      </w:pPr>
    </w:p>
    <w:p w:rsidR="00510AD7" w:rsidRPr="007A4E29" w:rsidRDefault="00510AD7" w:rsidP="00510AD7">
      <w:pPr>
        <w:pStyle w:val="Bezodstpw"/>
        <w:numPr>
          <w:ilvl w:val="0"/>
          <w:numId w:val="6"/>
        </w:numPr>
        <w:spacing w:line="276" w:lineRule="auto"/>
        <w:ind w:left="0" w:firstLine="0"/>
        <w:rPr>
          <w:rFonts w:ascii="Open Sans" w:hAnsi="Open Sans" w:cs="Open Sans"/>
        </w:rPr>
      </w:pPr>
      <w:r w:rsidRPr="007A4E29">
        <w:rPr>
          <w:rFonts w:ascii="Open Sans" w:hAnsi="Open Sans" w:cs="Open Sans"/>
        </w:rPr>
        <w:t>Zamawiający dopuszcza wykonanie przez Wykonawcę części przedmiotu zamówienia przy udziale podwykonawców lub dalszych podwykonawców, który będzie zawierał z nimi stosowne umowy w formie pisemnej pod rygorem nieważności.</w:t>
      </w:r>
    </w:p>
    <w:p w:rsidR="00510AD7" w:rsidRPr="007A4E29" w:rsidRDefault="00510AD7" w:rsidP="00510AD7">
      <w:pPr>
        <w:pStyle w:val="Bezodstpw"/>
        <w:numPr>
          <w:ilvl w:val="0"/>
          <w:numId w:val="6"/>
        </w:numPr>
        <w:spacing w:line="276" w:lineRule="auto"/>
        <w:ind w:left="0" w:firstLine="0"/>
        <w:rPr>
          <w:rFonts w:ascii="Open Sans" w:hAnsi="Open Sans" w:cs="Open Sans"/>
        </w:rPr>
      </w:pPr>
      <w:r w:rsidRPr="007A4E29">
        <w:rPr>
          <w:rFonts w:ascii="Open Sans" w:hAnsi="Open Sans" w:cs="Open Sans"/>
        </w:rPr>
        <w:t xml:space="preserve">Zamawiający żąda wskazania przez wykonawcę w ofercie części zamówienia, której wykonanie zamierza powierzyć podwykonawcom </w:t>
      </w:r>
      <w:r w:rsidRPr="007A4E29">
        <w:rPr>
          <w:rFonts w:ascii="Open Sans" w:hAnsi="Open Sans" w:cs="Open Sans"/>
          <w:bCs/>
        </w:rPr>
        <w:t>oraz podania nazw (firm) podwykonawców.</w:t>
      </w:r>
    </w:p>
    <w:p w:rsidR="00510AD7" w:rsidRPr="007A4E29" w:rsidRDefault="00510AD7" w:rsidP="00510AD7">
      <w:pPr>
        <w:pStyle w:val="Bezodstpw"/>
        <w:numPr>
          <w:ilvl w:val="0"/>
          <w:numId w:val="6"/>
        </w:numPr>
        <w:spacing w:line="276" w:lineRule="auto"/>
        <w:ind w:left="0" w:firstLine="0"/>
        <w:rPr>
          <w:rFonts w:ascii="Open Sans" w:hAnsi="Open Sans" w:cs="Open Sans"/>
        </w:rPr>
      </w:pPr>
      <w:r w:rsidRPr="007A4E29">
        <w:rPr>
          <w:rFonts w:ascii="Open Sans" w:hAnsi="Open Sans" w:cs="Open Sans"/>
        </w:rPr>
        <w:t>Zamawiający żąda podania przez Wykonawcę w ofercie nazw (firm) podwykonawców, w celu wykazania spełniania warunków udziału w postępowaniu.</w:t>
      </w:r>
    </w:p>
    <w:p w:rsidR="00510AD7" w:rsidRPr="007A4E29" w:rsidRDefault="00510AD7" w:rsidP="00510AD7">
      <w:pPr>
        <w:pStyle w:val="Bezodstpw"/>
        <w:numPr>
          <w:ilvl w:val="0"/>
          <w:numId w:val="6"/>
        </w:numPr>
        <w:spacing w:line="276" w:lineRule="auto"/>
        <w:ind w:left="0" w:firstLine="0"/>
        <w:rPr>
          <w:rFonts w:ascii="Open Sans" w:hAnsi="Open Sans" w:cs="Open Sans"/>
        </w:rPr>
      </w:pPr>
      <w:r w:rsidRPr="007A4E29">
        <w:rPr>
          <w:rFonts w:ascii="Open Sans" w:hAnsi="Open Sans" w:cs="Open Sans"/>
        </w:rPr>
        <w:t>W przypadku stwierdzenia przez Zamawiającego, że wobec danego podwykonawcy zachodzą przesłanki wykluczenia z postępowania, wykonawca będzie zobowiązany do zastąpienia tego podwykonawcy lub zrezygnować z powierzenia wykonania części zamówienia podwykonawcy.</w:t>
      </w:r>
    </w:p>
    <w:p w:rsidR="00510AD7" w:rsidRPr="007A4E29" w:rsidRDefault="00510AD7" w:rsidP="00510AD7">
      <w:pPr>
        <w:pStyle w:val="Bezodstpw"/>
        <w:numPr>
          <w:ilvl w:val="0"/>
          <w:numId w:val="6"/>
        </w:numPr>
        <w:spacing w:line="276" w:lineRule="auto"/>
        <w:ind w:left="0" w:firstLine="0"/>
        <w:rPr>
          <w:rFonts w:ascii="Open Sans" w:hAnsi="Open Sans" w:cs="Open Sans"/>
        </w:rPr>
      </w:pPr>
      <w:r w:rsidRPr="007A4E29">
        <w:rPr>
          <w:rFonts w:ascii="Open Sans" w:hAnsi="Open Sans" w:cs="Open Sans"/>
        </w:rPr>
        <w:t>Powierzenie wykonania części zamówienia podwykonawcom nie zwalnia wykonawcy z odpowiedzialności za należyte wykonania tego zamówienia.</w:t>
      </w:r>
    </w:p>
    <w:p w:rsidR="00510AD7" w:rsidRPr="007A4E29" w:rsidRDefault="00510AD7" w:rsidP="00510AD7">
      <w:pPr>
        <w:pStyle w:val="Bezodstpw"/>
        <w:numPr>
          <w:ilvl w:val="0"/>
          <w:numId w:val="6"/>
        </w:numPr>
        <w:spacing w:line="276" w:lineRule="auto"/>
        <w:ind w:left="0" w:firstLine="0"/>
        <w:rPr>
          <w:rFonts w:ascii="Open Sans" w:hAnsi="Open Sans" w:cs="Open Sans"/>
        </w:rPr>
      </w:pPr>
      <w:r w:rsidRPr="007A4E29">
        <w:rPr>
          <w:rFonts w:ascii="Open Sans" w:hAnsi="Open Sans" w:cs="Open Sans"/>
        </w:rPr>
        <w:t xml:space="preserve">Jeżeli zmiana albo rezygnacja z podwykonawcy dotyczy podmiotu, na którego zasoby Wykonawca powoływał się, w celu wykazania spełniania warunków udziału </w:t>
      </w:r>
      <w:r w:rsidRPr="007A4E29">
        <w:rPr>
          <w:rFonts w:ascii="Open Sans" w:hAnsi="Open Sans" w:cs="Open Sans"/>
        </w:rPr>
        <w:br/>
        <w:t>w postępowaniu, Wykonawca jest obowiązany wykazać Zamawiającemu, iż proponowany inny podwykonawca lub Wykonawca samodzielnie spełnia je w stopniu nie mniejszym niż wymagany w trakcie postępowania o udzielenie zamówienia.</w:t>
      </w:r>
    </w:p>
    <w:p w:rsidR="00510AD7" w:rsidRPr="007A4E29" w:rsidRDefault="00510AD7" w:rsidP="00510AD7">
      <w:pPr>
        <w:pStyle w:val="Bezodstpw"/>
        <w:numPr>
          <w:ilvl w:val="0"/>
          <w:numId w:val="6"/>
        </w:numPr>
        <w:spacing w:line="276" w:lineRule="auto"/>
        <w:ind w:left="0" w:firstLine="0"/>
        <w:rPr>
          <w:rFonts w:ascii="Open Sans" w:hAnsi="Open Sans" w:cs="Open Sans"/>
        </w:rPr>
      </w:pPr>
      <w:r w:rsidRPr="007A4E29">
        <w:rPr>
          <w:rFonts w:ascii="Open Sans" w:hAnsi="Open Sans" w:cs="Open Sans"/>
        </w:rPr>
        <w:t>Wykonawca jest zobowiązany do przedstawienia Zamawiającemu projektu umowy o podwykonawstwo, a także projektu jej zmiany oraz poświadczonej za zgodność z oryginałem kopii zawartej umowy o podwykonawstwo.</w:t>
      </w:r>
    </w:p>
    <w:p w:rsidR="00510AD7" w:rsidRPr="007A4E29" w:rsidRDefault="00510AD7" w:rsidP="00510AD7">
      <w:pPr>
        <w:pStyle w:val="Bezodstpw"/>
        <w:numPr>
          <w:ilvl w:val="0"/>
          <w:numId w:val="6"/>
        </w:numPr>
        <w:spacing w:line="276" w:lineRule="auto"/>
        <w:ind w:left="0" w:firstLine="0"/>
        <w:rPr>
          <w:rFonts w:ascii="Open Sans" w:hAnsi="Open Sans" w:cs="Open Sans"/>
        </w:rPr>
      </w:pPr>
      <w:r w:rsidRPr="007A4E29">
        <w:rPr>
          <w:rFonts w:ascii="Open Sans" w:hAnsi="Open Sans" w:cs="Open Sans"/>
        </w:rPr>
        <w:t>Pozostałe zapisy dotyczące podwykonawstwa, w tym dotyczące umowy o podwykonawstwo, zawarte są we wzorze umowy stanowiącej załącznik do niniejszej SWZ.</w:t>
      </w:r>
    </w:p>
    <w:p w:rsidR="00510AD7" w:rsidRPr="007A4E29" w:rsidRDefault="00510AD7" w:rsidP="00510AD7">
      <w:pPr>
        <w:pStyle w:val="Bezodstpw"/>
        <w:spacing w:line="276" w:lineRule="auto"/>
        <w:rPr>
          <w:rFonts w:ascii="Open Sans" w:hAnsi="Open Sans" w:cs="Open Sans"/>
        </w:rPr>
      </w:pPr>
    </w:p>
    <w:p w:rsidR="00510AD7" w:rsidRPr="007A4E29" w:rsidRDefault="00510AD7" w:rsidP="00510AD7">
      <w:pPr>
        <w:pStyle w:val="Bezodstpw"/>
        <w:spacing w:line="276" w:lineRule="auto"/>
        <w:rPr>
          <w:rFonts w:ascii="Open Sans" w:hAnsi="Open Sans" w:cs="Open Sans"/>
        </w:rPr>
      </w:pPr>
    </w:p>
    <w:p w:rsidR="00510AD7" w:rsidRPr="007A4E29" w:rsidRDefault="00510AD7" w:rsidP="00510AD7">
      <w:pPr>
        <w:pStyle w:val="Bezodstpw"/>
        <w:numPr>
          <w:ilvl w:val="0"/>
          <w:numId w:val="5"/>
        </w:numPr>
        <w:spacing w:line="276" w:lineRule="auto"/>
        <w:rPr>
          <w:rFonts w:ascii="Open Sans" w:hAnsi="Open Sans" w:cs="Open Sans"/>
          <w:b/>
        </w:rPr>
      </w:pPr>
      <w:r w:rsidRPr="007A4E29">
        <w:rPr>
          <w:rFonts w:ascii="Open Sans" w:hAnsi="Open Sans" w:cs="Open Sans"/>
          <w:b/>
        </w:rPr>
        <w:t>Warunki rozliczenia wykonania przedmiotu zamówienia.</w:t>
      </w:r>
    </w:p>
    <w:p w:rsidR="00510AD7" w:rsidRPr="007A4E29" w:rsidRDefault="00510AD7" w:rsidP="00510AD7">
      <w:pPr>
        <w:pStyle w:val="Bezodstpw"/>
        <w:spacing w:line="276" w:lineRule="auto"/>
        <w:ind w:left="1080"/>
        <w:rPr>
          <w:rFonts w:ascii="Open Sans" w:hAnsi="Open Sans" w:cs="Open Sans"/>
          <w:b/>
        </w:rPr>
      </w:pPr>
    </w:p>
    <w:p w:rsidR="00510AD7" w:rsidRPr="007A4E29" w:rsidRDefault="00510AD7" w:rsidP="00510AD7">
      <w:pPr>
        <w:pStyle w:val="Akapitzlist"/>
        <w:numPr>
          <w:ilvl w:val="0"/>
          <w:numId w:val="7"/>
        </w:numPr>
        <w:tabs>
          <w:tab w:val="right" w:pos="-2835"/>
        </w:tabs>
        <w:overflowPunct w:val="0"/>
        <w:autoSpaceDE w:val="0"/>
        <w:autoSpaceDN w:val="0"/>
        <w:adjustRightInd w:val="0"/>
        <w:spacing w:after="0"/>
        <w:ind w:left="0" w:firstLine="0"/>
        <w:textAlignment w:val="baseline"/>
        <w:rPr>
          <w:rFonts w:ascii="Open Sans" w:hAnsi="Open Sans" w:cs="Open Sans"/>
        </w:rPr>
      </w:pPr>
      <w:r w:rsidRPr="007A4E29">
        <w:rPr>
          <w:rFonts w:ascii="Open Sans" w:hAnsi="Open Sans" w:cs="Open Sans"/>
        </w:rPr>
        <w:t xml:space="preserve">Z wybranym Wykonawcą zostanie zawarta umowa z wynagrodzeniem zgodnie ze złożoną ofertą (w znaczeniu i ze skutkami opisanymi w art. 629 Kodeksu cywilnego). </w:t>
      </w:r>
      <w:r w:rsidRPr="007A4E29">
        <w:rPr>
          <w:rFonts w:ascii="Open Sans" w:hAnsi="Open Sans" w:cs="Open Sans"/>
        </w:rPr>
        <w:br/>
        <w:t xml:space="preserve">W ramach wynagrodzenia (ceny oferty brutto) Wykonawca wykona zakres rzeczowy określony w przedmiarach robót oraz według wskazań i wytycznych zawartych </w:t>
      </w:r>
      <w:r w:rsidRPr="007A4E29">
        <w:rPr>
          <w:rFonts w:ascii="Open Sans" w:hAnsi="Open Sans" w:cs="Open Sans"/>
        </w:rPr>
        <w:br/>
        <w:t>w SWZ.</w:t>
      </w:r>
    </w:p>
    <w:p w:rsidR="00510AD7" w:rsidRPr="007A4E29" w:rsidRDefault="00510AD7" w:rsidP="00510AD7">
      <w:pPr>
        <w:pStyle w:val="Akapitzlist"/>
        <w:numPr>
          <w:ilvl w:val="0"/>
          <w:numId w:val="7"/>
        </w:numPr>
        <w:tabs>
          <w:tab w:val="right" w:pos="-2835"/>
        </w:tabs>
        <w:overflowPunct w:val="0"/>
        <w:autoSpaceDE w:val="0"/>
        <w:autoSpaceDN w:val="0"/>
        <w:adjustRightInd w:val="0"/>
        <w:spacing w:after="0"/>
        <w:ind w:left="0" w:firstLine="0"/>
        <w:textAlignment w:val="baseline"/>
        <w:rPr>
          <w:rFonts w:ascii="Open Sans" w:hAnsi="Open Sans" w:cs="Open Sans"/>
        </w:rPr>
      </w:pPr>
      <w:r w:rsidRPr="007A4E29">
        <w:rPr>
          <w:rFonts w:ascii="Open Sans" w:hAnsi="Open Sans" w:cs="Open Sans"/>
        </w:rPr>
        <w:t>Roboty nie ujęte w przedmiarach robót (ewentualne roboty dodatkowe) zostaną rozliczone wg zasad określonych w niniejszym rozdziale i wniesione do zawartej umowy w formie pisemnego aneksu. Podstawą sporządzenia aneksu za wykonane roboty dodatkowe będzie:</w:t>
      </w:r>
    </w:p>
    <w:p w:rsidR="00510AD7" w:rsidRPr="007A4E29" w:rsidRDefault="00510AD7" w:rsidP="00510AD7">
      <w:pPr>
        <w:pStyle w:val="Akapitzlist"/>
        <w:numPr>
          <w:ilvl w:val="0"/>
          <w:numId w:val="36"/>
        </w:numPr>
        <w:tabs>
          <w:tab w:val="right" w:pos="-2835"/>
        </w:tabs>
        <w:overflowPunct w:val="0"/>
        <w:autoSpaceDE w:val="0"/>
        <w:autoSpaceDN w:val="0"/>
        <w:adjustRightInd w:val="0"/>
        <w:spacing w:after="0"/>
        <w:textAlignment w:val="baseline"/>
        <w:rPr>
          <w:rFonts w:ascii="Open Sans" w:hAnsi="Open Sans" w:cs="Open Sans"/>
        </w:rPr>
      </w:pPr>
      <w:r w:rsidRPr="007A4E29">
        <w:rPr>
          <w:rFonts w:ascii="Open Sans" w:hAnsi="Open Sans" w:cs="Open Sans"/>
        </w:rPr>
        <w:t>księga obmiarów robót,</w:t>
      </w:r>
    </w:p>
    <w:p w:rsidR="00510AD7" w:rsidRPr="007A4E29" w:rsidRDefault="00510AD7" w:rsidP="00510AD7">
      <w:pPr>
        <w:pStyle w:val="Akapitzlist"/>
        <w:numPr>
          <w:ilvl w:val="0"/>
          <w:numId w:val="36"/>
        </w:numPr>
        <w:tabs>
          <w:tab w:val="right" w:pos="-2835"/>
        </w:tabs>
        <w:overflowPunct w:val="0"/>
        <w:autoSpaceDE w:val="0"/>
        <w:autoSpaceDN w:val="0"/>
        <w:adjustRightInd w:val="0"/>
        <w:spacing w:after="0"/>
        <w:textAlignment w:val="baseline"/>
        <w:rPr>
          <w:rFonts w:ascii="Open Sans" w:hAnsi="Open Sans" w:cs="Open Sans"/>
        </w:rPr>
      </w:pPr>
      <w:r w:rsidRPr="007A4E29">
        <w:rPr>
          <w:rFonts w:ascii="Open Sans" w:hAnsi="Open Sans" w:cs="Open Sans"/>
        </w:rPr>
        <w:t>kosztorys zamienny robót ( powykonawczy ),</w:t>
      </w:r>
    </w:p>
    <w:p w:rsidR="00510AD7" w:rsidRPr="007A4E29" w:rsidRDefault="00510AD7" w:rsidP="00510AD7">
      <w:pPr>
        <w:pStyle w:val="Akapitzlist"/>
        <w:numPr>
          <w:ilvl w:val="0"/>
          <w:numId w:val="36"/>
        </w:numPr>
        <w:tabs>
          <w:tab w:val="right" w:pos="-2835"/>
        </w:tabs>
        <w:overflowPunct w:val="0"/>
        <w:autoSpaceDE w:val="0"/>
        <w:autoSpaceDN w:val="0"/>
        <w:adjustRightInd w:val="0"/>
        <w:spacing w:after="0"/>
        <w:textAlignment w:val="baseline"/>
        <w:rPr>
          <w:rFonts w:ascii="Open Sans" w:hAnsi="Open Sans" w:cs="Open Sans"/>
        </w:rPr>
      </w:pPr>
      <w:r w:rsidRPr="007A4E29">
        <w:rPr>
          <w:rFonts w:ascii="Open Sans" w:hAnsi="Open Sans" w:cs="Open Sans"/>
        </w:rPr>
        <w:t xml:space="preserve">kosztorys różnicowy. </w:t>
      </w:r>
    </w:p>
    <w:p w:rsidR="00510AD7" w:rsidRPr="007A4E29" w:rsidRDefault="00510AD7" w:rsidP="00510AD7">
      <w:pPr>
        <w:pStyle w:val="Akapitzlist"/>
        <w:numPr>
          <w:ilvl w:val="0"/>
          <w:numId w:val="7"/>
        </w:numPr>
        <w:overflowPunct w:val="0"/>
        <w:autoSpaceDE w:val="0"/>
        <w:autoSpaceDN w:val="0"/>
        <w:adjustRightInd w:val="0"/>
        <w:spacing w:after="0"/>
        <w:ind w:left="0" w:firstLine="0"/>
        <w:textAlignment w:val="baseline"/>
        <w:rPr>
          <w:rFonts w:ascii="Open Sans" w:hAnsi="Open Sans" w:cs="Open Sans"/>
        </w:rPr>
      </w:pPr>
      <w:r w:rsidRPr="007A4E29">
        <w:rPr>
          <w:rFonts w:ascii="Open Sans" w:hAnsi="Open Sans" w:cs="Open Sans"/>
        </w:rPr>
        <w:t xml:space="preserve">Podstawą do wystawienia faktury  będzie protokół odbioru  robót (bez wad istotnych). </w:t>
      </w:r>
    </w:p>
    <w:p w:rsidR="00510AD7" w:rsidRPr="007A4E29" w:rsidRDefault="00510AD7" w:rsidP="00510AD7">
      <w:pPr>
        <w:pStyle w:val="Akapitzlist"/>
        <w:numPr>
          <w:ilvl w:val="0"/>
          <w:numId w:val="7"/>
        </w:numPr>
        <w:overflowPunct w:val="0"/>
        <w:autoSpaceDE w:val="0"/>
        <w:autoSpaceDN w:val="0"/>
        <w:adjustRightInd w:val="0"/>
        <w:spacing w:after="0"/>
        <w:ind w:left="0" w:firstLine="0"/>
        <w:textAlignment w:val="baseline"/>
        <w:rPr>
          <w:rFonts w:ascii="Open Sans" w:hAnsi="Open Sans" w:cs="Open Sans"/>
        </w:rPr>
      </w:pPr>
      <w:r w:rsidRPr="007A4E29">
        <w:rPr>
          <w:rFonts w:ascii="Open Sans" w:hAnsi="Open Sans" w:cs="Open Sans"/>
        </w:rPr>
        <w:t>Rozliczenia za wykonywanie przedmiotu zamówienia będą realizowane w walucie polskiej.</w:t>
      </w:r>
    </w:p>
    <w:p w:rsidR="00510AD7" w:rsidRPr="00D73578" w:rsidRDefault="00510AD7" w:rsidP="00510AD7">
      <w:pPr>
        <w:pStyle w:val="Akapitzlist"/>
        <w:numPr>
          <w:ilvl w:val="0"/>
          <w:numId w:val="7"/>
        </w:numPr>
        <w:overflowPunct w:val="0"/>
        <w:autoSpaceDE w:val="0"/>
        <w:autoSpaceDN w:val="0"/>
        <w:adjustRightInd w:val="0"/>
        <w:spacing w:after="0"/>
        <w:ind w:left="0" w:firstLine="0"/>
        <w:textAlignment w:val="baseline"/>
        <w:rPr>
          <w:rFonts w:ascii="Open Sans" w:hAnsi="Open Sans" w:cs="Open Sans"/>
        </w:rPr>
      </w:pPr>
      <w:r w:rsidRPr="00D73578">
        <w:rPr>
          <w:rFonts w:ascii="Open Sans" w:hAnsi="Open Sans" w:cs="Open Sans"/>
        </w:rPr>
        <w:t>Zamawiający dopuszcza możliwość wystawiania faktur częściowych uwzględniających zakres wykonanych prac.</w:t>
      </w:r>
    </w:p>
    <w:p w:rsidR="00510AD7" w:rsidRPr="007A4E29" w:rsidRDefault="00510AD7" w:rsidP="00510AD7">
      <w:pPr>
        <w:pStyle w:val="Akapitzlist"/>
        <w:numPr>
          <w:ilvl w:val="0"/>
          <w:numId w:val="7"/>
        </w:numPr>
        <w:overflowPunct w:val="0"/>
        <w:autoSpaceDE w:val="0"/>
        <w:autoSpaceDN w:val="0"/>
        <w:adjustRightInd w:val="0"/>
        <w:spacing w:after="0"/>
        <w:ind w:left="0" w:firstLine="0"/>
        <w:textAlignment w:val="baseline"/>
        <w:rPr>
          <w:rFonts w:ascii="Open Sans" w:hAnsi="Open Sans" w:cs="Open Sans"/>
        </w:rPr>
      </w:pPr>
      <w:r w:rsidRPr="007A4E29">
        <w:rPr>
          <w:rFonts w:ascii="Open Sans" w:hAnsi="Open Sans" w:cs="Open Sans"/>
        </w:rPr>
        <w:t>Wartość ewentualnie wykonanych robót dodatkowych będzie obliczana następująco:</w:t>
      </w:r>
    </w:p>
    <w:p w:rsidR="00510AD7" w:rsidRPr="007A4E29" w:rsidRDefault="00510AD7" w:rsidP="00510AD7">
      <w:pPr>
        <w:pStyle w:val="Akapitzlist"/>
        <w:numPr>
          <w:ilvl w:val="0"/>
          <w:numId w:val="37"/>
        </w:numPr>
        <w:tabs>
          <w:tab w:val="right" w:pos="-2835"/>
        </w:tabs>
        <w:overflowPunct w:val="0"/>
        <w:autoSpaceDE w:val="0"/>
        <w:autoSpaceDN w:val="0"/>
        <w:adjustRightInd w:val="0"/>
        <w:spacing w:after="0"/>
        <w:textAlignment w:val="baseline"/>
        <w:rPr>
          <w:rFonts w:ascii="Open Sans" w:hAnsi="Open Sans" w:cs="Open Sans"/>
        </w:rPr>
      </w:pPr>
      <w:r w:rsidRPr="007A4E29">
        <w:rPr>
          <w:rFonts w:ascii="Open Sans" w:hAnsi="Open Sans" w:cs="Open Sans"/>
        </w:rPr>
        <w:t>podstawą obliczenia wykonanych ewentualnych robót dodatkowych będą zryczałtowane ceny jednostkowe określone w kosztorysie ofertowym wykonawcy i ilości wykonanych robót z książki obmiaru,</w:t>
      </w:r>
    </w:p>
    <w:p w:rsidR="00510AD7" w:rsidRPr="007A4E29" w:rsidRDefault="00510AD7" w:rsidP="00510AD7">
      <w:pPr>
        <w:pStyle w:val="Akapitzlist"/>
        <w:numPr>
          <w:ilvl w:val="0"/>
          <w:numId w:val="37"/>
        </w:numPr>
        <w:tabs>
          <w:tab w:val="right" w:pos="-2835"/>
        </w:tabs>
        <w:overflowPunct w:val="0"/>
        <w:autoSpaceDE w:val="0"/>
        <w:autoSpaceDN w:val="0"/>
        <w:adjustRightInd w:val="0"/>
        <w:spacing w:after="0"/>
        <w:textAlignment w:val="baseline"/>
        <w:rPr>
          <w:rFonts w:ascii="Open Sans" w:hAnsi="Open Sans" w:cs="Open Sans"/>
        </w:rPr>
      </w:pPr>
      <w:r w:rsidRPr="007A4E29">
        <w:rPr>
          <w:rFonts w:ascii="Open Sans" w:hAnsi="Open Sans" w:cs="Open Sans"/>
        </w:rPr>
        <w:t xml:space="preserve">zryczałtowane ceny jednostkowe – należy tu rozumieć stałe i niezmienne : czynniki kalkulacyjne dla poszczególnych rodzajów robót ( Ko, </w:t>
      </w:r>
      <w:proofErr w:type="spellStart"/>
      <w:r w:rsidRPr="007A4E29">
        <w:rPr>
          <w:rFonts w:ascii="Open Sans" w:hAnsi="Open Sans" w:cs="Open Sans"/>
        </w:rPr>
        <w:t>Kz</w:t>
      </w:r>
      <w:proofErr w:type="spellEnd"/>
      <w:r w:rsidRPr="007A4E29">
        <w:rPr>
          <w:rFonts w:ascii="Open Sans" w:hAnsi="Open Sans" w:cs="Open Sans"/>
        </w:rPr>
        <w:t xml:space="preserve">, </w:t>
      </w:r>
      <w:proofErr w:type="spellStart"/>
      <w:r w:rsidRPr="007A4E29">
        <w:rPr>
          <w:rFonts w:ascii="Open Sans" w:hAnsi="Open Sans" w:cs="Open Sans"/>
        </w:rPr>
        <w:t>rbh</w:t>
      </w:r>
      <w:proofErr w:type="spellEnd"/>
      <w:r w:rsidRPr="007A4E29">
        <w:rPr>
          <w:rFonts w:ascii="Open Sans" w:hAnsi="Open Sans" w:cs="Open Sans"/>
        </w:rPr>
        <w:t>, Z ), koszty pracy sprzętu, ceny materiałów przyjęte w kosztorysie ofertowym,</w:t>
      </w:r>
    </w:p>
    <w:p w:rsidR="00510AD7" w:rsidRPr="007A4E29" w:rsidRDefault="00510AD7" w:rsidP="00510AD7">
      <w:pPr>
        <w:pStyle w:val="Akapitzlist"/>
        <w:numPr>
          <w:ilvl w:val="0"/>
          <w:numId w:val="37"/>
        </w:numPr>
        <w:tabs>
          <w:tab w:val="right" w:pos="-2835"/>
        </w:tabs>
        <w:overflowPunct w:val="0"/>
        <w:autoSpaceDE w:val="0"/>
        <w:autoSpaceDN w:val="0"/>
        <w:adjustRightInd w:val="0"/>
        <w:spacing w:after="0"/>
        <w:textAlignment w:val="baseline"/>
        <w:rPr>
          <w:rFonts w:ascii="Open Sans" w:hAnsi="Open Sans" w:cs="Open Sans"/>
        </w:rPr>
      </w:pPr>
      <w:r w:rsidRPr="007A4E29">
        <w:rPr>
          <w:rFonts w:ascii="Open Sans" w:hAnsi="Open Sans" w:cs="Open Sans"/>
        </w:rPr>
        <w:t>zmiana ustalonego w pkt 1) wynagrodzenia nastąpi jedynie w przypadku, gdy ilość faktycznie wykonanych robót będzie odbiegała od ilości przedstawionych w przedmiarach robót – w takim przypadku wynagrodzenie określone w pkt 1) zostanie zwiększone lub zmniejszone przy zachowaniu zryczałtowanych cen jednostkowych przedstawionych w kosztorysie ofertowym, zgodnie z faktycznym wykonaniem robót,</w:t>
      </w:r>
    </w:p>
    <w:p w:rsidR="00510AD7" w:rsidRPr="007A4E29" w:rsidRDefault="00510AD7" w:rsidP="00510AD7">
      <w:pPr>
        <w:pStyle w:val="Akapitzlist"/>
        <w:numPr>
          <w:ilvl w:val="0"/>
          <w:numId w:val="37"/>
        </w:numPr>
        <w:tabs>
          <w:tab w:val="right" w:pos="-2835"/>
        </w:tabs>
        <w:overflowPunct w:val="0"/>
        <w:autoSpaceDE w:val="0"/>
        <w:autoSpaceDN w:val="0"/>
        <w:adjustRightInd w:val="0"/>
        <w:spacing w:after="0"/>
        <w:textAlignment w:val="baseline"/>
        <w:rPr>
          <w:rFonts w:ascii="Open Sans" w:hAnsi="Open Sans" w:cs="Open Sans"/>
        </w:rPr>
      </w:pPr>
      <w:r w:rsidRPr="007A4E29">
        <w:rPr>
          <w:rFonts w:ascii="Open Sans" w:hAnsi="Open Sans" w:cs="Open Sans"/>
        </w:rPr>
        <w:t>w przypadku, gdy wystąpią roboty innego rodzaju niż w przedmiarach robót i których nie można rozliczyć zgodnie z pkt  1) i 2), wynikające z zakresu dokumentacji projektowej  i konieczne będą do wykonania przedmiotu zamówienia, roboty te rozliczone będą na podstawie kosztorysów przygotowanych przez wykonawcę i zatwierdzonych przez  Zamawiającego. Kosztorysy te opracowane będą w oparciu o następujące założenia :</w:t>
      </w:r>
    </w:p>
    <w:p w:rsidR="00510AD7" w:rsidRPr="007A4E29" w:rsidRDefault="00510AD7" w:rsidP="00510AD7">
      <w:pPr>
        <w:pStyle w:val="Akapitzlist"/>
        <w:numPr>
          <w:ilvl w:val="0"/>
          <w:numId w:val="38"/>
        </w:numPr>
        <w:tabs>
          <w:tab w:val="right" w:pos="-2835"/>
        </w:tabs>
        <w:overflowPunct w:val="0"/>
        <w:autoSpaceDE w:val="0"/>
        <w:autoSpaceDN w:val="0"/>
        <w:adjustRightInd w:val="0"/>
        <w:spacing w:after="0"/>
        <w:textAlignment w:val="baseline"/>
        <w:rPr>
          <w:rFonts w:ascii="Open Sans" w:hAnsi="Open Sans" w:cs="Open Sans"/>
        </w:rPr>
      </w:pPr>
      <w:r w:rsidRPr="007A4E29">
        <w:rPr>
          <w:rFonts w:ascii="Open Sans" w:hAnsi="Open Sans" w:cs="Open Sans"/>
        </w:rPr>
        <w:t xml:space="preserve">ceny czynników produkcji ( </w:t>
      </w:r>
      <w:proofErr w:type="spellStart"/>
      <w:r w:rsidRPr="007A4E29">
        <w:rPr>
          <w:rFonts w:ascii="Open Sans" w:hAnsi="Open Sans" w:cs="Open Sans"/>
        </w:rPr>
        <w:t>rbg</w:t>
      </w:r>
      <w:proofErr w:type="spellEnd"/>
      <w:r w:rsidRPr="007A4E29">
        <w:rPr>
          <w:rFonts w:ascii="Open Sans" w:hAnsi="Open Sans" w:cs="Open Sans"/>
        </w:rPr>
        <w:t>, M, S, Ko, Z ), jako zryczałtowane, zostaną przyjęte z kosztorysów ofertowych złożonych przez Wykonawcę,</w:t>
      </w:r>
    </w:p>
    <w:p w:rsidR="00510AD7" w:rsidRPr="007A4E29" w:rsidRDefault="00510AD7" w:rsidP="00510AD7">
      <w:pPr>
        <w:pStyle w:val="Akapitzlist"/>
        <w:numPr>
          <w:ilvl w:val="0"/>
          <w:numId w:val="38"/>
        </w:numPr>
        <w:tabs>
          <w:tab w:val="right" w:pos="-2835"/>
        </w:tabs>
        <w:overflowPunct w:val="0"/>
        <w:autoSpaceDE w:val="0"/>
        <w:autoSpaceDN w:val="0"/>
        <w:adjustRightInd w:val="0"/>
        <w:spacing w:after="0"/>
        <w:textAlignment w:val="baseline"/>
        <w:rPr>
          <w:rFonts w:ascii="Open Sans" w:hAnsi="Open Sans" w:cs="Open Sans"/>
        </w:rPr>
      </w:pPr>
      <w:r w:rsidRPr="007A4E29">
        <w:rPr>
          <w:rFonts w:ascii="Open Sans" w:hAnsi="Open Sans" w:cs="Open Sans"/>
        </w:rPr>
        <w:t xml:space="preserve">w przypadku, gdy nie będzie możliwe rozliczenie danej roboty w oparciu o zapisy w pkt 1, brakujące ceny czynników produkcji zostaną przyjęte jako lokalne ceny rynkowe wyliczone jako średnia arytmetyczna pomiędzy ceną minimalną wg </w:t>
      </w:r>
      <w:proofErr w:type="spellStart"/>
      <w:r w:rsidRPr="007A4E29">
        <w:rPr>
          <w:rFonts w:ascii="Open Sans" w:hAnsi="Open Sans" w:cs="Open Sans"/>
        </w:rPr>
        <w:t>Sekocenbud</w:t>
      </w:r>
      <w:proofErr w:type="spellEnd"/>
      <w:r w:rsidRPr="007A4E29">
        <w:rPr>
          <w:rFonts w:ascii="Open Sans" w:hAnsi="Open Sans" w:cs="Open Sans"/>
        </w:rPr>
        <w:t xml:space="preserve">, a ceną średnią wg </w:t>
      </w:r>
      <w:proofErr w:type="spellStart"/>
      <w:r w:rsidRPr="007A4E29">
        <w:rPr>
          <w:rFonts w:ascii="Open Sans" w:hAnsi="Open Sans" w:cs="Open Sans"/>
        </w:rPr>
        <w:t>Sekocenbud</w:t>
      </w:r>
      <w:proofErr w:type="spellEnd"/>
      <w:r w:rsidRPr="007A4E29">
        <w:rPr>
          <w:rFonts w:ascii="Open Sans" w:hAnsi="Open Sans" w:cs="Open Sans"/>
        </w:rPr>
        <w:t>.</w:t>
      </w:r>
    </w:p>
    <w:p w:rsidR="00510AD7" w:rsidRPr="007A4E29" w:rsidRDefault="00510AD7" w:rsidP="00510AD7">
      <w:pPr>
        <w:pStyle w:val="Akapitzlist"/>
        <w:numPr>
          <w:ilvl w:val="0"/>
          <w:numId w:val="38"/>
        </w:numPr>
        <w:tabs>
          <w:tab w:val="right" w:pos="-2835"/>
        </w:tabs>
        <w:overflowPunct w:val="0"/>
        <w:autoSpaceDE w:val="0"/>
        <w:autoSpaceDN w:val="0"/>
        <w:adjustRightInd w:val="0"/>
        <w:spacing w:after="0"/>
        <w:textAlignment w:val="baseline"/>
        <w:rPr>
          <w:rFonts w:ascii="Open Sans" w:hAnsi="Open Sans" w:cs="Open Sans"/>
        </w:rPr>
      </w:pPr>
      <w:r w:rsidRPr="007A4E29">
        <w:rPr>
          <w:rFonts w:ascii="Open Sans" w:hAnsi="Open Sans" w:cs="Open Sans"/>
        </w:rPr>
        <w:t>podstawą do określenia nakładów rzeczowych będą normy zawarte w kosztorysach ofertowych, a w przypadku ich braku – odpowiednie pozycje KNR-ów lub KNNR-ów lub w wyniku analizy indywidualnej wykonawcy zatwierdzonej przez Zamawiającego.</w:t>
      </w:r>
    </w:p>
    <w:p w:rsidR="00510AD7" w:rsidRPr="007A4E29" w:rsidRDefault="00510AD7" w:rsidP="00510AD7">
      <w:pPr>
        <w:pStyle w:val="Akapitzlist"/>
        <w:numPr>
          <w:ilvl w:val="0"/>
          <w:numId w:val="37"/>
        </w:numPr>
        <w:tabs>
          <w:tab w:val="right" w:pos="-2835"/>
        </w:tabs>
        <w:overflowPunct w:val="0"/>
        <w:autoSpaceDE w:val="0"/>
        <w:autoSpaceDN w:val="0"/>
        <w:adjustRightInd w:val="0"/>
        <w:spacing w:after="0"/>
        <w:textAlignment w:val="baseline"/>
        <w:rPr>
          <w:rFonts w:ascii="Open Sans" w:hAnsi="Open Sans" w:cs="Open Sans"/>
        </w:rPr>
      </w:pPr>
      <w:r w:rsidRPr="007A4E29">
        <w:rPr>
          <w:rFonts w:ascii="Open Sans" w:hAnsi="Open Sans" w:cs="Open Sans"/>
        </w:rPr>
        <w:t>w przypadku, gdy do całkowitego wykonania przedmiotu zamówienia konieczne będzie wykonanie zamówień dodatkowych, którymi będą roboty nieprzewidziane w punkcie powyższym a będą niezbędne do wykonania przedmiotu zamówienia, rozpoczęcie wykonywania tych robót może nastąpić jedynie na podstawie protokołu konieczności zatwierdzonego przez Zamawiającego. Bez zatwierdzenia protokołu konieczności wykonania, wykonawca nie może rozpocząć wykonywania zamówień dodatkowych. Wykonanie zamówień dodatkowych, o których tu mowa będzie następowało po zawarciu pisemnego aneksu do umowy  z Wykonawcą. Rozliczenie tych robót nastąpi wg zasad określonych w pkt 4)</w:t>
      </w:r>
    </w:p>
    <w:p w:rsidR="00510AD7" w:rsidRPr="007A4E29" w:rsidRDefault="00510AD7" w:rsidP="00510AD7">
      <w:pPr>
        <w:pStyle w:val="Akapitzlist"/>
        <w:numPr>
          <w:ilvl w:val="0"/>
          <w:numId w:val="7"/>
        </w:numPr>
        <w:tabs>
          <w:tab w:val="right" w:pos="-2835"/>
        </w:tabs>
        <w:overflowPunct w:val="0"/>
        <w:autoSpaceDE w:val="0"/>
        <w:autoSpaceDN w:val="0"/>
        <w:adjustRightInd w:val="0"/>
        <w:spacing w:after="0"/>
        <w:ind w:left="0" w:firstLine="0"/>
        <w:textAlignment w:val="baseline"/>
        <w:rPr>
          <w:rFonts w:ascii="Open Sans" w:hAnsi="Open Sans" w:cs="Open Sans"/>
        </w:rPr>
      </w:pPr>
      <w:r w:rsidRPr="007A4E29">
        <w:rPr>
          <w:rFonts w:ascii="Open Sans" w:hAnsi="Open Sans" w:cs="Open Sans"/>
        </w:rPr>
        <w:t>Zapłata za fakturę będzie realizowana z terminem płatności nie przekraczającym  do 30 dnia licząc od daty złożenia faktury wraz z dokumentami rozliczeniowymi.</w:t>
      </w:r>
    </w:p>
    <w:p w:rsidR="00510AD7" w:rsidRPr="007A4E29" w:rsidRDefault="00510AD7" w:rsidP="00510AD7">
      <w:pPr>
        <w:pStyle w:val="Akapitzlist"/>
        <w:numPr>
          <w:ilvl w:val="0"/>
          <w:numId w:val="7"/>
        </w:numPr>
        <w:tabs>
          <w:tab w:val="right" w:pos="-2835"/>
        </w:tabs>
        <w:overflowPunct w:val="0"/>
        <w:autoSpaceDE w:val="0"/>
        <w:autoSpaceDN w:val="0"/>
        <w:adjustRightInd w:val="0"/>
        <w:spacing w:after="0"/>
        <w:ind w:left="0" w:firstLine="0"/>
        <w:textAlignment w:val="baseline"/>
        <w:rPr>
          <w:rFonts w:ascii="Open Sans" w:hAnsi="Open Sans" w:cs="Open Sans"/>
        </w:rPr>
      </w:pPr>
      <w:r w:rsidRPr="007A4E29">
        <w:rPr>
          <w:rFonts w:ascii="Open Sans" w:hAnsi="Open Sans" w:cs="Open Sans"/>
        </w:rPr>
        <w:t>Zamawiający nie przewiduje udzielania zaliczek.</w:t>
      </w:r>
    </w:p>
    <w:p w:rsidR="00510AD7" w:rsidRPr="007A4E29" w:rsidRDefault="00510AD7" w:rsidP="00510AD7">
      <w:pPr>
        <w:pStyle w:val="Akapitzlist"/>
        <w:numPr>
          <w:ilvl w:val="0"/>
          <w:numId w:val="7"/>
        </w:numPr>
        <w:tabs>
          <w:tab w:val="right" w:pos="-2835"/>
        </w:tabs>
        <w:overflowPunct w:val="0"/>
        <w:autoSpaceDE w:val="0"/>
        <w:autoSpaceDN w:val="0"/>
        <w:adjustRightInd w:val="0"/>
        <w:spacing w:after="0"/>
        <w:ind w:left="0" w:firstLine="0"/>
        <w:textAlignment w:val="baseline"/>
        <w:rPr>
          <w:rFonts w:ascii="Open Sans" w:hAnsi="Open Sans" w:cs="Open Sans"/>
        </w:rPr>
      </w:pPr>
      <w:r w:rsidRPr="007A4E29">
        <w:rPr>
          <w:rFonts w:ascii="Open Sans" w:hAnsi="Open Sans" w:cs="Open Sans"/>
        </w:rPr>
        <w:t>Wykonawca nie może, bez pisemnej zgody Zamawiającego, przenieść zobowiązań na osobę trzecią. Wykonawca nie może, bez pisemnej zgody Zamawiającego, scedować na osobę trzecią swoich wierzytelności.</w:t>
      </w:r>
    </w:p>
    <w:p w:rsidR="00510AD7" w:rsidRPr="007A4E29" w:rsidRDefault="00510AD7" w:rsidP="00510AD7">
      <w:pPr>
        <w:pStyle w:val="Akapitzlist"/>
        <w:numPr>
          <w:ilvl w:val="0"/>
          <w:numId w:val="7"/>
        </w:numPr>
        <w:tabs>
          <w:tab w:val="right" w:pos="-2835"/>
        </w:tabs>
        <w:overflowPunct w:val="0"/>
        <w:autoSpaceDE w:val="0"/>
        <w:autoSpaceDN w:val="0"/>
        <w:adjustRightInd w:val="0"/>
        <w:spacing w:after="0"/>
        <w:ind w:left="0" w:firstLine="0"/>
        <w:textAlignment w:val="baseline"/>
        <w:rPr>
          <w:rFonts w:ascii="Open Sans" w:hAnsi="Open Sans" w:cs="Open Sans"/>
        </w:rPr>
      </w:pPr>
      <w:r w:rsidRPr="007A4E29">
        <w:rPr>
          <w:rFonts w:ascii="Open Sans" w:hAnsi="Open Sans" w:cs="Open Sans"/>
        </w:rPr>
        <w:t>W przypadku wykonawców wspólnie składających ofertę (konsorcjum) – rozliczenia będą dokonywane na podstawie faktur wystawianych przez Pełnomocnika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w:t>
      </w:r>
    </w:p>
    <w:p w:rsidR="00510AD7" w:rsidRPr="007A4E29" w:rsidRDefault="00510AD7" w:rsidP="00510AD7">
      <w:pPr>
        <w:pStyle w:val="Akapitzlist"/>
        <w:ind w:left="0"/>
        <w:rPr>
          <w:rFonts w:ascii="Open Sans" w:hAnsi="Open Sans" w:cs="Open Sans"/>
        </w:rPr>
      </w:pPr>
    </w:p>
    <w:p w:rsidR="00510AD7" w:rsidRDefault="00510AD7" w:rsidP="00510AD7">
      <w:pPr>
        <w:pStyle w:val="Akapitzlist"/>
        <w:numPr>
          <w:ilvl w:val="0"/>
          <w:numId w:val="5"/>
        </w:numPr>
        <w:rPr>
          <w:rFonts w:ascii="Open Sans" w:hAnsi="Open Sans" w:cs="Open Sans"/>
          <w:b/>
        </w:rPr>
      </w:pPr>
      <w:r w:rsidRPr="007A4E29">
        <w:rPr>
          <w:rFonts w:ascii="Open Sans" w:hAnsi="Open Sans" w:cs="Open Sans"/>
          <w:b/>
        </w:rPr>
        <w:t xml:space="preserve">Wizja lokalna </w:t>
      </w:r>
    </w:p>
    <w:p w:rsidR="00510AD7" w:rsidRPr="009B605D" w:rsidRDefault="00510AD7" w:rsidP="00510AD7">
      <w:pPr>
        <w:pStyle w:val="Akapitzlist"/>
        <w:ind w:left="1080"/>
        <w:rPr>
          <w:rFonts w:ascii="Open Sans" w:hAnsi="Open Sans" w:cs="Open Sans"/>
          <w:b/>
        </w:rPr>
      </w:pPr>
    </w:p>
    <w:p w:rsidR="00510AD7" w:rsidRPr="00C36229" w:rsidRDefault="00510AD7" w:rsidP="00510AD7">
      <w:pPr>
        <w:pStyle w:val="Akapitzlist"/>
        <w:numPr>
          <w:ilvl w:val="0"/>
          <w:numId w:val="84"/>
        </w:numPr>
        <w:rPr>
          <w:rFonts w:ascii="Open Sans" w:hAnsi="Open Sans" w:cs="Open Sans"/>
        </w:rPr>
      </w:pPr>
      <w:r w:rsidRPr="00C36229">
        <w:rPr>
          <w:rFonts w:ascii="Open Sans" w:hAnsi="Open Sans" w:cs="Open Sans"/>
          <w:bCs/>
        </w:rPr>
        <w:t>Zasadnym jest (nie jest to czynność obowiązkowa) aby każdy z Wykonawców dokonał wizji lokalnej w miejscu budowy celem sprawdzenia warunków związanych z wykonaniem prac będących przedmiotem zamówienia, a także dla uzyskania wszelkich dodatkowych informacji niezbędnych do wyceny oferty.</w:t>
      </w:r>
    </w:p>
    <w:p w:rsidR="00510AD7" w:rsidRPr="00C36229" w:rsidRDefault="00510AD7" w:rsidP="00510AD7">
      <w:pPr>
        <w:pStyle w:val="Akapitzlist"/>
        <w:numPr>
          <w:ilvl w:val="0"/>
          <w:numId w:val="84"/>
        </w:numPr>
        <w:rPr>
          <w:rFonts w:ascii="Open Sans" w:hAnsi="Open Sans" w:cs="Open Sans"/>
        </w:rPr>
      </w:pPr>
      <w:r w:rsidRPr="00C36229">
        <w:rPr>
          <w:rFonts w:ascii="Open Sans" w:hAnsi="Open Sans" w:cs="Open Sans"/>
        </w:rPr>
        <w:t>W celu umówienia wizji lokalnej należy kontaktować się z osobami wyznaczonymi do komunikowania się z Wykonawcami.</w:t>
      </w:r>
    </w:p>
    <w:p w:rsidR="00510AD7" w:rsidRDefault="00510AD7" w:rsidP="00510AD7">
      <w:pPr>
        <w:pStyle w:val="Akapitzlist"/>
        <w:rPr>
          <w:rFonts w:ascii="Open Sans" w:hAnsi="Open Sans" w:cs="Open Sans"/>
        </w:rPr>
      </w:pPr>
    </w:p>
    <w:p w:rsidR="00510AD7" w:rsidRDefault="00510AD7" w:rsidP="00510AD7">
      <w:pPr>
        <w:pStyle w:val="Akapitzlist"/>
        <w:numPr>
          <w:ilvl w:val="0"/>
          <w:numId w:val="81"/>
        </w:numPr>
        <w:rPr>
          <w:rFonts w:ascii="Open Sans" w:hAnsi="Open Sans" w:cs="Open Sans"/>
          <w:b/>
        </w:rPr>
      </w:pPr>
      <w:r w:rsidRPr="009B605D">
        <w:rPr>
          <w:rFonts w:ascii="Open Sans" w:hAnsi="Open Sans" w:cs="Open Sans"/>
          <w:b/>
        </w:rPr>
        <w:t>Warunki gwarancji i rękojmi.</w:t>
      </w:r>
    </w:p>
    <w:p w:rsidR="00510AD7" w:rsidRPr="009B605D" w:rsidRDefault="00510AD7" w:rsidP="00510AD7">
      <w:pPr>
        <w:pStyle w:val="Akapitzlist"/>
        <w:rPr>
          <w:rFonts w:ascii="Open Sans" w:hAnsi="Open Sans" w:cs="Open Sans"/>
          <w:b/>
        </w:rPr>
      </w:pPr>
    </w:p>
    <w:p w:rsidR="00510AD7" w:rsidRDefault="00510AD7" w:rsidP="00510AD7">
      <w:pPr>
        <w:pStyle w:val="Akapitzlist"/>
        <w:numPr>
          <w:ilvl w:val="0"/>
          <w:numId w:val="85"/>
        </w:numPr>
        <w:rPr>
          <w:rFonts w:ascii="Open Sans" w:hAnsi="Open Sans" w:cs="Open Sans"/>
        </w:rPr>
      </w:pPr>
      <w:r w:rsidRPr="00C36229">
        <w:rPr>
          <w:rFonts w:ascii="Open Sans" w:hAnsi="Open Sans" w:cs="Open Sans"/>
        </w:rPr>
        <w:t>Zamawiający wymaga od wykonawcy, że odpowiedzialność za wady przedmiotu zamówienia zostanie rozszerzona poprzez udzielenie pisemnej gwarancji i rękojmi.</w:t>
      </w:r>
    </w:p>
    <w:p w:rsidR="00510AD7" w:rsidRDefault="00510AD7" w:rsidP="00510AD7">
      <w:pPr>
        <w:pStyle w:val="Akapitzlist"/>
        <w:numPr>
          <w:ilvl w:val="0"/>
          <w:numId w:val="85"/>
        </w:numPr>
        <w:rPr>
          <w:rFonts w:ascii="Open Sans" w:hAnsi="Open Sans" w:cs="Open Sans"/>
        </w:rPr>
      </w:pPr>
      <w:r w:rsidRPr="00C36229">
        <w:rPr>
          <w:rFonts w:ascii="Open Sans" w:hAnsi="Open Sans" w:cs="Open Sans"/>
        </w:rPr>
        <w:t xml:space="preserve">Wykonawca udzieli Zamawiającemu gwarancji i rękojmi na wykonany przedmiot zamówienia i wbudowane materiały oraz zamontowane urządzenia przez okres co </w:t>
      </w:r>
      <w:r w:rsidRPr="00DD0827">
        <w:rPr>
          <w:rFonts w:ascii="Open Sans" w:hAnsi="Open Sans" w:cs="Open Sans"/>
        </w:rPr>
        <w:t xml:space="preserve">najmniej </w:t>
      </w:r>
      <w:r w:rsidR="004B0727" w:rsidRPr="00DD0827">
        <w:rPr>
          <w:rFonts w:ascii="Open Sans" w:hAnsi="Open Sans" w:cs="Open Sans"/>
        </w:rPr>
        <w:t>60</w:t>
      </w:r>
      <w:r w:rsidRPr="00DD0827">
        <w:rPr>
          <w:rFonts w:ascii="Open Sans" w:hAnsi="Open Sans" w:cs="Open Sans"/>
        </w:rPr>
        <w:t xml:space="preserve"> miesięcy</w:t>
      </w:r>
      <w:r w:rsidRPr="00C36229">
        <w:rPr>
          <w:rFonts w:ascii="Open Sans" w:hAnsi="Open Sans" w:cs="Open Sans"/>
        </w:rPr>
        <w:t xml:space="preserve"> licząc od podpisania protokołu końcowego odbioru robót.</w:t>
      </w:r>
    </w:p>
    <w:p w:rsidR="00C845F9" w:rsidRPr="00C845F9" w:rsidRDefault="00510AD7" w:rsidP="00C845F9">
      <w:pPr>
        <w:pStyle w:val="Akapitzlist"/>
        <w:numPr>
          <w:ilvl w:val="0"/>
          <w:numId w:val="85"/>
        </w:numPr>
        <w:rPr>
          <w:rFonts w:ascii="Open Sans" w:hAnsi="Open Sans" w:cs="Open Sans"/>
        </w:rPr>
      </w:pPr>
      <w:r w:rsidRPr="00C36229">
        <w:rPr>
          <w:rFonts w:ascii="Open Sans" w:hAnsi="Open Sans" w:cs="Open Sans"/>
        </w:rPr>
        <w:t>Szczegółowe zasady wykonywania warunków gwarancji i rękojmi zawarto we wzorze umowy oraz wzorze karty gwarancyjnej stanowiącej załącznik do wzoru umowy.</w:t>
      </w:r>
    </w:p>
    <w:p w:rsidR="00510AD7" w:rsidRPr="007A4E29" w:rsidRDefault="00510AD7" w:rsidP="00510AD7">
      <w:pPr>
        <w:pStyle w:val="Tekstpodstawowywcity"/>
        <w:pBdr>
          <w:top w:val="single" w:sz="4" w:space="1" w:color="auto"/>
          <w:left w:val="single" w:sz="4" w:space="4" w:color="auto"/>
          <w:bottom w:val="single" w:sz="4" w:space="1" w:color="auto"/>
          <w:right w:val="single" w:sz="4" w:space="4" w:color="auto"/>
        </w:pBdr>
        <w:jc w:val="center"/>
        <w:rPr>
          <w:rFonts w:ascii="Open Sans" w:hAnsi="Open Sans" w:cs="Open Sans"/>
          <w:b/>
          <w:bCs/>
        </w:rPr>
      </w:pPr>
      <w:bookmarkStart w:id="2" w:name="_Hlk45703026"/>
      <w:r w:rsidRPr="007A4E29">
        <w:rPr>
          <w:rFonts w:ascii="Open Sans" w:hAnsi="Open Sans" w:cs="Open Sans"/>
          <w:b/>
          <w:bCs/>
        </w:rPr>
        <w:t>V. Termin i miejsce wykonania zamówienia</w:t>
      </w:r>
    </w:p>
    <w:p w:rsidR="00510AD7" w:rsidRPr="007A4E29" w:rsidRDefault="00510AD7" w:rsidP="00510AD7">
      <w:pPr>
        <w:ind w:left="360"/>
        <w:rPr>
          <w:rFonts w:ascii="Open Sans" w:hAnsi="Open Sans" w:cs="Open Sans"/>
        </w:rPr>
      </w:pPr>
    </w:p>
    <w:p w:rsidR="009538D8" w:rsidRDefault="00510AD7" w:rsidP="009538D8">
      <w:pPr>
        <w:numPr>
          <w:ilvl w:val="1"/>
          <w:numId w:val="8"/>
        </w:numPr>
        <w:spacing w:line="252" w:lineRule="auto"/>
        <w:jc w:val="both"/>
        <w:rPr>
          <w:rFonts w:ascii="Open Sans" w:hAnsi="Open Sans" w:cs="Open Sans"/>
        </w:rPr>
      </w:pPr>
      <w:r w:rsidRPr="007A4E29">
        <w:rPr>
          <w:rFonts w:ascii="Open Sans" w:hAnsi="Open Sans" w:cs="Open Sans"/>
        </w:rPr>
        <w:t>Termin wykonania przedmiotu zamówienia:</w:t>
      </w:r>
    </w:p>
    <w:p w:rsidR="006129A5" w:rsidRPr="009538D8" w:rsidRDefault="006129A5" w:rsidP="009538D8">
      <w:pPr>
        <w:spacing w:line="252" w:lineRule="auto"/>
        <w:ind w:left="360"/>
        <w:jc w:val="both"/>
        <w:rPr>
          <w:rFonts w:ascii="Open Sans" w:hAnsi="Open Sans" w:cs="Open Sans"/>
        </w:rPr>
      </w:pPr>
      <w:r w:rsidRPr="009538D8">
        <w:rPr>
          <w:rFonts w:ascii="Open Sans" w:hAnsi="Open Sans" w:cs="Open Sans"/>
        </w:rPr>
        <w:t>ETAPY</w:t>
      </w:r>
      <w:r w:rsidR="001E1322" w:rsidRPr="009538D8">
        <w:rPr>
          <w:rFonts w:ascii="Open Sans" w:hAnsi="Open Sans" w:cs="Open Sans"/>
        </w:rPr>
        <w:t>:</w:t>
      </w:r>
    </w:p>
    <w:p w:rsidR="001D0611" w:rsidRPr="001D0611" w:rsidRDefault="001D0611" w:rsidP="001D0611">
      <w:pPr>
        <w:spacing w:line="252" w:lineRule="auto"/>
        <w:ind w:left="360"/>
        <w:jc w:val="both"/>
        <w:rPr>
          <w:rFonts w:ascii="Open Sans" w:hAnsi="Open Sans" w:cs="Open Sans"/>
          <w:bCs/>
        </w:rPr>
      </w:pPr>
      <w:r w:rsidRPr="001D0611">
        <w:rPr>
          <w:rFonts w:ascii="Open Sans" w:hAnsi="Open Sans" w:cs="Open Sans"/>
          <w:bCs/>
        </w:rPr>
        <w:t xml:space="preserve">I – Modernizacja II piętra i poddasza w budynku A </w:t>
      </w:r>
      <w:r w:rsidRPr="001D0611">
        <w:rPr>
          <w:rFonts w:ascii="Open Sans" w:hAnsi="Open Sans" w:cs="Open Sans"/>
          <w:b/>
          <w:bCs/>
        </w:rPr>
        <w:t xml:space="preserve">od daty przekazania placu budowy do 15.07.2024 r. </w:t>
      </w:r>
      <w:r w:rsidRPr="001D0611">
        <w:rPr>
          <w:rFonts w:ascii="Open Sans" w:hAnsi="Open Sans" w:cs="Open Sans"/>
          <w:bCs/>
        </w:rPr>
        <w:t xml:space="preserve">wraz zamówieniem stolarki drzwiowej przewidzianej do wymiany. </w:t>
      </w:r>
    </w:p>
    <w:p w:rsidR="001D0611" w:rsidRPr="001D0611" w:rsidRDefault="001D0611" w:rsidP="001D0611">
      <w:pPr>
        <w:spacing w:line="252" w:lineRule="auto"/>
        <w:ind w:left="360"/>
        <w:jc w:val="both"/>
        <w:rPr>
          <w:rFonts w:ascii="Open Sans" w:hAnsi="Open Sans" w:cs="Open Sans"/>
          <w:b/>
          <w:bCs/>
        </w:rPr>
      </w:pPr>
      <w:r w:rsidRPr="001D0611">
        <w:rPr>
          <w:rFonts w:ascii="Open Sans" w:hAnsi="Open Sans" w:cs="Open Sans"/>
          <w:bCs/>
        </w:rPr>
        <w:t xml:space="preserve">II – Modernizacja klatki schodowej głównej w budynku A </w:t>
      </w:r>
      <w:r w:rsidRPr="001D0611">
        <w:rPr>
          <w:rFonts w:ascii="Open Sans" w:hAnsi="Open Sans" w:cs="Open Sans"/>
          <w:b/>
          <w:bCs/>
        </w:rPr>
        <w:t xml:space="preserve">od daty przekazania placu budowy do 15.07.2024 r. </w:t>
      </w:r>
    </w:p>
    <w:p w:rsidR="001D0611" w:rsidRPr="001D0611" w:rsidRDefault="001D0611" w:rsidP="001D0611">
      <w:pPr>
        <w:spacing w:line="252" w:lineRule="auto"/>
        <w:ind w:left="360"/>
        <w:jc w:val="both"/>
        <w:rPr>
          <w:rFonts w:ascii="Open Sans" w:hAnsi="Open Sans" w:cs="Open Sans"/>
          <w:bCs/>
        </w:rPr>
      </w:pPr>
      <w:r w:rsidRPr="001D0611">
        <w:rPr>
          <w:rFonts w:ascii="Open Sans" w:hAnsi="Open Sans" w:cs="Open Sans"/>
          <w:bCs/>
        </w:rPr>
        <w:t xml:space="preserve">III - Modernizacja I piętra w budynku A </w:t>
      </w:r>
      <w:r w:rsidRPr="001D0611">
        <w:rPr>
          <w:rFonts w:ascii="Open Sans" w:hAnsi="Open Sans" w:cs="Open Sans"/>
          <w:b/>
          <w:bCs/>
        </w:rPr>
        <w:t>od 16.07.2024 r. do 26.08.2024 r.</w:t>
      </w:r>
    </w:p>
    <w:p w:rsidR="001D0611" w:rsidRPr="001D0611" w:rsidRDefault="001D0611" w:rsidP="001D0611">
      <w:pPr>
        <w:spacing w:line="252" w:lineRule="auto"/>
        <w:ind w:left="360"/>
        <w:jc w:val="both"/>
        <w:rPr>
          <w:rFonts w:ascii="Open Sans" w:hAnsi="Open Sans" w:cs="Open Sans"/>
          <w:bCs/>
        </w:rPr>
      </w:pPr>
      <w:r w:rsidRPr="001D0611">
        <w:rPr>
          <w:rFonts w:ascii="Open Sans" w:hAnsi="Open Sans" w:cs="Open Sans"/>
          <w:bCs/>
        </w:rPr>
        <w:t xml:space="preserve">IV – Modernizacja klatki schodowej bocznej w budynku A </w:t>
      </w:r>
      <w:r w:rsidRPr="001D0611">
        <w:rPr>
          <w:rFonts w:ascii="Open Sans" w:hAnsi="Open Sans" w:cs="Open Sans"/>
          <w:b/>
          <w:bCs/>
        </w:rPr>
        <w:t>od 16.07.2024 r. do 26.08.2024 r.</w:t>
      </w:r>
    </w:p>
    <w:p w:rsidR="001D0611" w:rsidRPr="001D0611" w:rsidRDefault="001D0611" w:rsidP="001D0611">
      <w:pPr>
        <w:spacing w:line="252" w:lineRule="auto"/>
        <w:ind w:left="360"/>
        <w:jc w:val="both"/>
        <w:rPr>
          <w:rFonts w:ascii="Open Sans" w:hAnsi="Open Sans" w:cs="Open Sans"/>
          <w:bCs/>
        </w:rPr>
      </w:pPr>
      <w:r w:rsidRPr="001D0611">
        <w:rPr>
          <w:rFonts w:ascii="Open Sans" w:hAnsi="Open Sans" w:cs="Open Sans"/>
          <w:bCs/>
        </w:rPr>
        <w:t xml:space="preserve">V -   Modernizacja parteru w budynku A </w:t>
      </w:r>
      <w:r w:rsidRPr="001D0611">
        <w:rPr>
          <w:rFonts w:ascii="Open Sans" w:hAnsi="Open Sans" w:cs="Open Sans"/>
          <w:b/>
          <w:bCs/>
        </w:rPr>
        <w:t>od 27.08.2024 r. do 15.09.2024 r.</w:t>
      </w:r>
    </w:p>
    <w:p w:rsidR="001D0611" w:rsidRPr="001D0611" w:rsidRDefault="001D0611" w:rsidP="001D0611">
      <w:pPr>
        <w:spacing w:line="252" w:lineRule="auto"/>
        <w:ind w:left="360"/>
        <w:jc w:val="both"/>
        <w:rPr>
          <w:rFonts w:ascii="Open Sans" w:hAnsi="Open Sans" w:cs="Open Sans"/>
          <w:bCs/>
        </w:rPr>
      </w:pPr>
      <w:r w:rsidRPr="001D0611">
        <w:rPr>
          <w:rFonts w:ascii="Open Sans" w:hAnsi="Open Sans" w:cs="Open Sans"/>
          <w:bCs/>
        </w:rPr>
        <w:t xml:space="preserve">VI - Toalety w budynku A i B </w:t>
      </w:r>
      <w:r w:rsidRPr="001D0611">
        <w:rPr>
          <w:rFonts w:ascii="Open Sans" w:hAnsi="Open Sans" w:cs="Open Sans"/>
          <w:b/>
          <w:bCs/>
        </w:rPr>
        <w:t>od daty przekazaniu placu budowy do 15.08.2024 r</w:t>
      </w:r>
      <w:r w:rsidRPr="001D0611">
        <w:rPr>
          <w:rFonts w:ascii="Open Sans" w:hAnsi="Open Sans" w:cs="Open Sans"/>
          <w:bCs/>
        </w:rPr>
        <w:t>.</w:t>
      </w:r>
    </w:p>
    <w:p w:rsidR="00947BA2" w:rsidRDefault="00510AD7" w:rsidP="00947BA2">
      <w:pPr>
        <w:spacing w:line="252" w:lineRule="auto"/>
        <w:ind w:left="360"/>
        <w:jc w:val="both"/>
        <w:rPr>
          <w:rFonts w:ascii="Open Sans" w:hAnsi="Open Sans" w:cs="Open Sans"/>
        </w:rPr>
      </w:pPr>
      <w:r w:rsidRPr="007A4E29">
        <w:rPr>
          <w:rFonts w:ascii="Open Sans" w:hAnsi="Open Sans" w:cs="Open Sans"/>
        </w:rPr>
        <w:t>Miejsce wykonania przedmiotu zamówienia:</w:t>
      </w:r>
      <w:bookmarkEnd w:id="2"/>
      <w:r w:rsidRPr="007A4E29">
        <w:rPr>
          <w:rFonts w:ascii="Open Sans" w:hAnsi="Open Sans" w:cs="Open Sans"/>
        </w:rPr>
        <w:t xml:space="preserve"> </w:t>
      </w:r>
      <w:r w:rsidR="00434AEF">
        <w:rPr>
          <w:rFonts w:ascii="Open Sans" w:hAnsi="Open Sans" w:cs="Open Sans"/>
        </w:rPr>
        <w:t xml:space="preserve">Budynek A i B </w:t>
      </w:r>
      <w:r w:rsidRPr="007A4E29">
        <w:rPr>
          <w:rFonts w:ascii="Open Sans" w:hAnsi="Open Sans" w:cs="Open Sans"/>
        </w:rPr>
        <w:t>Państwowej Akademii Nauk Stosowanych w Głogowie, ul. Piotra Skargi 5, 67-200 Głogów.</w:t>
      </w:r>
    </w:p>
    <w:p w:rsidR="00947BA2" w:rsidRPr="00947BA2" w:rsidRDefault="00947BA2" w:rsidP="00947BA2">
      <w:pPr>
        <w:spacing w:line="252" w:lineRule="auto"/>
        <w:ind w:left="360"/>
        <w:jc w:val="both"/>
        <w:rPr>
          <w:rFonts w:ascii="Open Sans" w:hAnsi="Open Sans" w:cs="Open Sans"/>
        </w:rPr>
      </w:pPr>
    </w:p>
    <w:p w:rsidR="00510AD7" w:rsidRPr="007A4E29" w:rsidRDefault="00510AD7" w:rsidP="00510AD7">
      <w:pPr>
        <w:pBdr>
          <w:top w:val="single" w:sz="4" w:space="1" w:color="auto"/>
          <w:left w:val="single" w:sz="4" w:space="4" w:color="auto"/>
          <w:bottom w:val="single" w:sz="4" w:space="1" w:color="auto"/>
          <w:right w:val="single" w:sz="4" w:space="4" w:color="auto"/>
        </w:pBdr>
        <w:ind w:left="142" w:hanging="142"/>
        <w:jc w:val="center"/>
        <w:rPr>
          <w:rFonts w:ascii="Open Sans" w:hAnsi="Open Sans" w:cs="Open Sans"/>
          <w:b/>
          <w:bCs/>
        </w:rPr>
      </w:pPr>
      <w:r w:rsidRPr="007A4E29">
        <w:rPr>
          <w:rFonts w:ascii="Open Sans" w:hAnsi="Open Sans" w:cs="Open Sans"/>
          <w:b/>
          <w:bCs/>
        </w:rPr>
        <w:t>VI. Termin związania ofertą</w:t>
      </w:r>
    </w:p>
    <w:p w:rsidR="00510AD7" w:rsidRPr="007A4E29" w:rsidRDefault="00510AD7" w:rsidP="00510AD7">
      <w:pPr>
        <w:spacing w:after="0" w:line="240" w:lineRule="auto"/>
        <w:rPr>
          <w:rFonts w:ascii="Open Sans" w:hAnsi="Open Sans" w:cs="Open Sans"/>
        </w:rPr>
      </w:pPr>
    </w:p>
    <w:p w:rsidR="00510AD7" w:rsidRPr="00B87895" w:rsidRDefault="00510AD7" w:rsidP="00510AD7">
      <w:pPr>
        <w:numPr>
          <w:ilvl w:val="3"/>
          <w:numId w:val="16"/>
        </w:numPr>
        <w:spacing w:after="0" w:line="252" w:lineRule="auto"/>
        <w:ind w:left="0" w:firstLine="0"/>
        <w:jc w:val="both"/>
        <w:rPr>
          <w:rFonts w:ascii="Open Sans" w:hAnsi="Open Sans" w:cs="Open Sans"/>
        </w:rPr>
      </w:pPr>
      <w:r w:rsidRPr="007A4E29">
        <w:rPr>
          <w:rFonts w:ascii="Open Sans" w:hAnsi="Open Sans" w:cs="Open Sans"/>
        </w:rPr>
        <w:t xml:space="preserve">Wykonawca </w:t>
      </w:r>
      <w:r>
        <w:rPr>
          <w:rFonts w:ascii="Open Sans" w:hAnsi="Open Sans" w:cs="Open Sans"/>
        </w:rPr>
        <w:t>będzie</w:t>
      </w:r>
      <w:r w:rsidRPr="007A4E29">
        <w:rPr>
          <w:rFonts w:ascii="Open Sans" w:hAnsi="Open Sans" w:cs="Open Sans"/>
        </w:rPr>
        <w:t xml:space="preserve"> związany ofertą przez okres 30 dni</w:t>
      </w:r>
      <w:r>
        <w:rPr>
          <w:rFonts w:ascii="Open Sans" w:hAnsi="Open Sans" w:cs="Open Sans"/>
        </w:rPr>
        <w:t xml:space="preserve">, tj. do </w:t>
      </w:r>
      <w:r w:rsidRPr="0090316A">
        <w:rPr>
          <w:rFonts w:ascii="Open Sans" w:hAnsi="Open Sans" w:cs="Open Sans"/>
        </w:rPr>
        <w:t xml:space="preserve">dnia </w:t>
      </w:r>
      <w:r w:rsidR="000E3B54">
        <w:rPr>
          <w:rFonts w:ascii="Open Sans" w:hAnsi="Open Sans" w:cs="Open Sans"/>
        </w:rPr>
        <w:t>27.06</w:t>
      </w:r>
      <w:r w:rsidRPr="0090316A">
        <w:rPr>
          <w:rFonts w:ascii="Open Sans" w:hAnsi="Open Sans" w:cs="Open Sans"/>
        </w:rPr>
        <w:t>.2024</w:t>
      </w:r>
      <w:r>
        <w:rPr>
          <w:rFonts w:ascii="Open Sans" w:hAnsi="Open Sans" w:cs="Open Sans"/>
        </w:rPr>
        <w:t xml:space="preserve"> r. </w:t>
      </w:r>
      <w:r w:rsidRPr="00B87895">
        <w:rPr>
          <w:rFonts w:ascii="Open Sans" w:hAnsi="Open Sans" w:cs="Open Sans"/>
        </w:rPr>
        <w:t>Bieg terminu związania ofertą rozpoczyna się wraz z upływem terminu składania ofert.</w:t>
      </w:r>
    </w:p>
    <w:p w:rsidR="00510AD7" w:rsidRPr="007A4E29" w:rsidRDefault="00510AD7" w:rsidP="00510AD7">
      <w:pPr>
        <w:numPr>
          <w:ilvl w:val="3"/>
          <w:numId w:val="16"/>
        </w:numPr>
        <w:spacing w:after="0" w:line="252" w:lineRule="auto"/>
        <w:ind w:left="0" w:firstLine="0"/>
        <w:jc w:val="both"/>
        <w:rPr>
          <w:rFonts w:ascii="Open Sans" w:hAnsi="Open Sans" w:cs="Open Sans"/>
        </w:rPr>
      </w:pPr>
      <w:r w:rsidRPr="007A4E29">
        <w:rPr>
          <w:rFonts w:ascii="Open Sans" w:hAnsi="Open Sans" w:cs="Open Sans"/>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rsidR="00510AD7" w:rsidRPr="007A4E29" w:rsidRDefault="00510AD7" w:rsidP="00510AD7">
      <w:pPr>
        <w:numPr>
          <w:ilvl w:val="3"/>
          <w:numId w:val="16"/>
        </w:numPr>
        <w:spacing w:after="0" w:line="252" w:lineRule="auto"/>
        <w:ind w:left="0" w:firstLine="0"/>
        <w:jc w:val="both"/>
        <w:rPr>
          <w:rFonts w:ascii="Open Sans" w:hAnsi="Open Sans" w:cs="Open Sans"/>
        </w:rPr>
      </w:pPr>
      <w:r w:rsidRPr="007A4E29">
        <w:rPr>
          <w:rFonts w:ascii="Open Sans" w:hAnsi="Open Sans" w:cs="Open Sans"/>
        </w:rPr>
        <w:t>Przedłużenie terminu związania ofertą, o którym mowa w ust. 2, wymaga złożenia przez Wykonawcę pisemnego oświadczenia o wyrażeniu zgody na przedłużenie terminu związania ofertą.</w:t>
      </w:r>
    </w:p>
    <w:p w:rsidR="00510AD7" w:rsidRPr="007A4E29" w:rsidRDefault="00510AD7" w:rsidP="00510AD7">
      <w:pPr>
        <w:numPr>
          <w:ilvl w:val="3"/>
          <w:numId w:val="16"/>
        </w:numPr>
        <w:spacing w:after="0" w:line="252" w:lineRule="auto"/>
        <w:ind w:left="0" w:firstLine="0"/>
        <w:jc w:val="both"/>
        <w:rPr>
          <w:rFonts w:ascii="Open Sans" w:hAnsi="Open Sans" w:cs="Open Sans"/>
        </w:rPr>
      </w:pPr>
      <w:r w:rsidRPr="007A4E29">
        <w:rPr>
          <w:rFonts w:ascii="Open Sans" w:hAnsi="Open Sans" w:cs="Open Sans"/>
        </w:rPr>
        <w:t>Odmowa wyrażenia zgody na przedłużenie terminu związania ofertą nie powoduje utraty wadium.</w:t>
      </w:r>
    </w:p>
    <w:p w:rsidR="00510AD7" w:rsidRPr="007A4E29" w:rsidRDefault="00510AD7" w:rsidP="00510AD7">
      <w:pPr>
        <w:rPr>
          <w:rFonts w:ascii="Open Sans" w:hAnsi="Open Sans" w:cs="Open Sans"/>
        </w:rPr>
      </w:pPr>
    </w:p>
    <w:p w:rsidR="00510AD7" w:rsidRPr="007A4E29" w:rsidRDefault="00510AD7" w:rsidP="00510AD7">
      <w:pPr>
        <w:pBdr>
          <w:top w:val="single" w:sz="4" w:space="1" w:color="auto"/>
          <w:left w:val="single" w:sz="4" w:space="4" w:color="auto"/>
          <w:bottom w:val="single" w:sz="4" w:space="1" w:color="auto"/>
          <w:right w:val="single" w:sz="4" w:space="4" w:color="auto"/>
        </w:pBdr>
        <w:ind w:left="142" w:hanging="142"/>
        <w:jc w:val="center"/>
        <w:rPr>
          <w:rFonts w:ascii="Open Sans" w:hAnsi="Open Sans" w:cs="Open Sans"/>
          <w:b/>
          <w:bCs/>
        </w:rPr>
      </w:pPr>
      <w:r w:rsidRPr="007A4E29">
        <w:rPr>
          <w:rFonts w:ascii="Open Sans" w:hAnsi="Open Sans" w:cs="Open Sans"/>
          <w:b/>
          <w:bCs/>
        </w:rPr>
        <w:t>VII. Warunki udziału w postępowaniu.</w:t>
      </w:r>
    </w:p>
    <w:p w:rsidR="00510AD7" w:rsidRPr="007A4E29" w:rsidRDefault="00510AD7" w:rsidP="00510AD7">
      <w:pPr>
        <w:autoSpaceDE w:val="0"/>
        <w:autoSpaceDN w:val="0"/>
        <w:adjustRightInd w:val="0"/>
        <w:spacing w:after="0" w:line="240" w:lineRule="auto"/>
        <w:rPr>
          <w:rFonts w:ascii="Open Sans" w:eastAsia="Times New Roman" w:hAnsi="Open Sans" w:cs="Open Sans"/>
          <w:lang w:eastAsia="pl-PL"/>
        </w:rPr>
      </w:pPr>
    </w:p>
    <w:p w:rsidR="00510AD7" w:rsidRPr="00152F49" w:rsidRDefault="00152F49" w:rsidP="00152F49">
      <w:pPr>
        <w:autoSpaceDE w:val="0"/>
        <w:autoSpaceDN w:val="0"/>
        <w:adjustRightInd w:val="0"/>
        <w:spacing w:after="0"/>
        <w:ind w:left="1080"/>
        <w:rPr>
          <w:rFonts w:ascii="Open Sans" w:eastAsia="Times New Roman" w:hAnsi="Open Sans" w:cs="Open Sans"/>
          <w:lang w:eastAsia="pl-PL"/>
        </w:rPr>
      </w:pPr>
      <w:r>
        <w:rPr>
          <w:rFonts w:ascii="Open Sans" w:eastAsia="Times New Roman" w:hAnsi="Open Sans" w:cs="Open Sans"/>
          <w:lang w:eastAsia="pl-PL"/>
        </w:rPr>
        <w:t xml:space="preserve"> </w:t>
      </w:r>
      <w:r w:rsidR="00510AD7" w:rsidRPr="00152F49">
        <w:rPr>
          <w:rFonts w:ascii="Open Sans" w:eastAsia="Times New Roman" w:hAnsi="Open Sans" w:cs="Open Sans"/>
          <w:lang w:eastAsia="pl-PL"/>
        </w:rPr>
        <w:t>O udzielenie zamówienia mogą ubiegać się Wykonawcy, którzy:</w:t>
      </w:r>
    </w:p>
    <w:p w:rsidR="00510AD7" w:rsidRPr="007A4E29" w:rsidRDefault="00510AD7" w:rsidP="00510AD7">
      <w:pPr>
        <w:numPr>
          <w:ilvl w:val="0"/>
          <w:numId w:val="9"/>
        </w:numPr>
        <w:spacing w:after="0" w:line="252" w:lineRule="auto"/>
        <w:ind w:left="709" w:right="-1" w:hanging="425"/>
        <w:jc w:val="both"/>
        <w:rPr>
          <w:rFonts w:ascii="Open Sans" w:eastAsia="Times New Roman" w:hAnsi="Open Sans" w:cs="Open Sans"/>
          <w:bCs/>
          <w:lang w:eastAsia="pl-PL"/>
        </w:rPr>
      </w:pPr>
      <w:r w:rsidRPr="007A4E29">
        <w:rPr>
          <w:rFonts w:ascii="Open Sans" w:eastAsia="Times New Roman" w:hAnsi="Open Sans" w:cs="Open Sans"/>
          <w:bCs/>
          <w:lang w:eastAsia="pl-PL"/>
        </w:rPr>
        <w:t>spełniają warunki udziału w postępowaniu.</w:t>
      </w:r>
    </w:p>
    <w:p w:rsidR="00510AD7" w:rsidRPr="007A4E29" w:rsidRDefault="00510AD7" w:rsidP="00510AD7">
      <w:pPr>
        <w:spacing w:after="0"/>
        <w:ind w:left="709" w:right="-1"/>
        <w:rPr>
          <w:rFonts w:ascii="Open Sans" w:eastAsia="Times New Roman" w:hAnsi="Open Sans" w:cs="Open Sans"/>
          <w:bCs/>
          <w:lang w:eastAsia="pl-PL"/>
        </w:rPr>
      </w:pPr>
      <w:r w:rsidRPr="007A4E29">
        <w:rPr>
          <w:rFonts w:ascii="Open Sans" w:eastAsia="Times New Roman" w:hAnsi="Open Sans" w:cs="Open Sans"/>
          <w:bCs/>
          <w:lang w:eastAsia="pl-PL"/>
        </w:rPr>
        <w:t>Ocena potwierdzenia spełniania warunku zostanie wstępnie dokonana przez Zamawiającego na podstawie złożonego przez oferenta oświadczenia wg wzoru stanowiącego załącznika nr 2 do SWZ, na zasadzie spełnia/nie spełnia.</w:t>
      </w:r>
    </w:p>
    <w:p w:rsidR="00510AD7" w:rsidRPr="007A4E29" w:rsidRDefault="00510AD7" w:rsidP="00510AD7">
      <w:pPr>
        <w:numPr>
          <w:ilvl w:val="0"/>
          <w:numId w:val="9"/>
        </w:numPr>
        <w:spacing w:after="0" w:line="252" w:lineRule="auto"/>
        <w:ind w:left="709" w:right="-1" w:hanging="425"/>
        <w:jc w:val="both"/>
        <w:rPr>
          <w:rFonts w:ascii="Open Sans" w:eastAsia="Times New Roman" w:hAnsi="Open Sans" w:cs="Open Sans"/>
          <w:bCs/>
          <w:lang w:eastAsia="pl-PL"/>
        </w:rPr>
      </w:pPr>
      <w:r w:rsidRPr="007A4E29">
        <w:rPr>
          <w:rFonts w:ascii="Open Sans" w:eastAsia="Times New Roman" w:hAnsi="Open Sans" w:cs="Open Sans"/>
          <w:bCs/>
          <w:lang w:eastAsia="pl-PL"/>
        </w:rPr>
        <w:t>nie podlegają wykluczeniu z postępowania.</w:t>
      </w:r>
    </w:p>
    <w:p w:rsidR="00510AD7" w:rsidRPr="007A4E29" w:rsidRDefault="00510AD7" w:rsidP="00510AD7">
      <w:pPr>
        <w:spacing w:after="0"/>
        <w:ind w:left="709" w:right="-1"/>
        <w:rPr>
          <w:rFonts w:ascii="Open Sans" w:eastAsia="Times New Roman" w:hAnsi="Open Sans" w:cs="Open Sans"/>
          <w:bCs/>
          <w:lang w:eastAsia="pl-PL"/>
        </w:rPr>
      </w:pPr>
      <w:r w:rsidRPr="007A4E29">
        <w:rPr>
          <w:rFonts w:ascii="Open Sans" w:eastAsia="Times New Roman" w:hAnsi="Open Sans" w:cs="Open Sans"/>
          <w:bCs/>
          <w:lang w:eastAsia="pl-PL"/>
        </w:rPr>
        <w:t>Ocena potwierdzenia spełniania warunku zostanie wstępnie dokonana przez Zamawiającego na podstawie złożonego przez oferenta oświadczenia wg wzoru stanowiącego załącznika nr 3 do SWZ, na zasadzie spełnia/nie spełnia.</w:t>
      </w:r>
    </w:p>
    <w:p w:rsidR="00510AD7" w:rsidRPr="007A4E29" w:rsidRDefault="00510AD7" w:rsidP="00510AD7">
      <w:pPr>
        <w:pStyle w:val="Akapitzlist"/>
        <w:widowControl w:val="0"/>
        <w:numPr>
          <w:ilvl w:val="1"/>
          <w:numId w:val="10"/>
        </w:numPr>
        <w:adjustRightInd w:val="0"/>
        <w:spacing w:after="0"/>
        <w:ind w:left="0" w:firstLine="0"/>
        <w:textAlignment w:val="baseline"/>
        <w:rPr>
          <w:rFonts w:ascii="Open Sans" w:hAnsi="Open Sans" w:cs="Open Sans"/>
        </w:rPr>
      </w:pPr>
      <w:r w:rsidRPr="007A4E29">
        <w:rPr>
          <w:rFonts w:ascii="Open Sans" w:hAnsi="Open Sans" w:cs="Open Sans"/>
        </w:rPr>
        <w:t xml:space="preserve">W odniesieniu do warunków udziału w postępowaniu dotyczących sytuacji ekonomicznej lub finansowej (art. 115 ust. 1 pkt 3 ustawy </w:t>
      </w:r>
      <w:proofErr w:type="spellStart"/>
      <w:r w:rsidRPr="007A4E29">
        <w:rPr>
          <w:rFonts w:ascii="Open Sans" w:hAnsi="Open Sans" w:cs="Open Sans"/>
        </w:rPr>
        <w:t>Pzp</w:t>
      </w:r>
      <w:proofErr w:type="spellEnd"/>
      <w:r w:rsidRPr="007A4E29">
        <w:rPr>
          <w:rFonts w:ascii="Open Sans" w:hAnsi="Open Sans" w:cs="Open Sans"/>
        </w:rPr>
        <w:t xml:space="preserve">) Zamawiający wymaga, aby Wykonawca składający ofertę posiadał ubezpieczenie od odpowiedzialności cywilnej w zakresie prowadzonej działalności, na sumę ubezpieczenia nie mniejszą niż </w:t>
      </w:r>
      <w:r w:rsidRPr="000C28B1">
        <w:rPr>
          <w:rFonts w:ascii="Open Sans" w:hAnsi="Open Sans" w:cs="Open Sans"/>
        </w:rPr>
        <w:t>200 000,00</w:t>
      </w:r>
      <w:r w:rsidRPr="007A4E29">
        <w:rPr>
          <w:rFonts w:ascii="Open Sans" w:hAnsi="Open Sans" w:cs="Open Sans"/>
        </w:rPr>
        <w:t xml:space="preserve"> zł.</w:t>
      </w:r>
    </w:p>
    <w:p w:rsidR="00510AD7" w:rsidRPr="007A4E29" w:rsidRDefault="00510AD7" w:rsidP="00510AD7">
      <w:pPr>
        <w:pStyle w:val="Akapitzlist"/>
        <w:widowControl w:val="0"/>
        <w:numPr>
          <w:ilvl w:val="1"/>
          <w:numId w:val="10"/>
        </w:numPr>
        <w:adjustRightInd w:val="0"/>
        <w:spacing w:after="0"/>
        <w:ind w:left="0" w:firstLine="0"/>
        <w:textAlignment w:val="baseline"/>
        <w:rPr>
          <w:rFonts w:ascii="Open Sans" w:hAnsi="Open Sans" w:cs="Open Sans"/>
        </w:rPr>
      </w:pPr>
      <w:r w:rsidRPr="007A4E29">
        <w:rPr>
          <w:rFonts w:ascii="Open Sans" w:hAnsi="Open Sans" w:cs="Open Sans"/>
        </w:rPr>
        <w:t xml:space="preserve">W odniesieniu do warunków udziału w postępowaniu dotyczących zdolności technicznej lub zawodowej (art. 116 ustawy </w:t>
      </w:r>
      <w:proofErr w:type="spellStart"/>
      <w:r w:rsidRPr="007A4E29">
        <w:rPr>
          <w:rFonts w:ascii="Open Sans" w:hAnsi="Open Sans" w:cs="Open Sans"/>
        </w:rPr>
        <w:t>Pzp</w:t>
      </w:r>
      <w:proofErr w:type="spellEnd"/>
      <w:r w:rsidRPr="007A4E29">
        <w:rPr>
          <w:rFonts w:ascii="Open Sans" w:hAnsi="Open Sans" w:cs="Open Sans"/>
        </w:rPr>
        <w:t>) Zamawiający wymaga, aby Wykonawca spełniał minimalne warunki umożliwiające realizację zamówienia na odpowiednim poziomie jakości, poprzez:</w:t>
      </w:r>
    </w:p>
    <w:p w:rsidR="00510AD7" w:rsidRPr="007A4E29" w:rsidRDefault="00510AD7" w:rsidP="00510AD7">
      <w:pPr>
        <w:pStyle w:val="Akapitzlist"/>
        <w:widowControl w:val="0"/>
        <w:numPr>
          <w:ilvl w:val="0"/>
          <w:numId w:val="47"/>
        </w:numPr>
        <w:adjustRightInd w:val="0"/>
        <w:spacing w:after="0"/>
        <w:textAlignment w:val="baseline"/>
        <w:rPr>
          <w:rFonts w:ascii="Open Sans" w:hAnsi="Open Sans" w:cs="Open Sans"/>
        </w:rPr>
      </w:pPr>
      <w:r w:rsidRPr="007A4E29">
        <w:rPr>
          <w:rFonts w:ascii="Open Sans" w:hAnsi="Open Sans" w:cs="Open Sans"/>
        </w:rPr>
        <w:t xml:space="preserve">Wykazanie i udokumentowanie, że w okresie ostatnich 5 lat przed upływem terminu składania ofert, a jeżeli okres prowadzenia działalności jest krótszy – w tym okresie, wykonał min. 1 </w:t>
      </w:r>
      <w:r w:rsidR="008570CF">
        <w:rPr>
          <w:rFonts w:ascii="Open Sans" w:hAnsi="Open Sans" w:cs="Open Sans"/>
        </w:rPr>
        <w:t>robotę budowlaną (</w:t>
      </w:r>
      <w:r w:rsidR="008570CF" w:rsidRPr="008570CF">
        <w:rPr>
          <w:rFonts w:ascii="Open Sans" w:hAnsi="Open Sans" w:cs="Open Sans"/>
        </w:rPr>
        <w:t>budowa, przebudowa, remont, modernizacja) w budynku użyteczności publicznej objętym ochroną konserwatorską lub znajdującym się w strefie konserwatora zabytków, której wartość była nie niższa niż</w:t>
      </w:r>
      <w:r w:rsidR="003017D3">
        <w:rPr>
          <w:rFonts w:ascii="Open Sans" w:hAnsi="Open Sans" w:cs="Open Sans"/>
        </w:rPr>
        <w:t xml:space="preserve"> </w:t>
      </w:r>
      <w:r w:rsidR="004062FC">
        <w:rPr>
          <w:rFonts w:ascii="Open Sans" w:hAnsi="Open Sans" w:cs="Open Sans"/>
        </w:rPr>
        <w:t>2</w:t>
      </w:r>
      <w:r w:rsidR="003017D3">
        <w:rPr>
          <w:rFonts w:ascii="Open Sans" w:hAnsi="Open Sans" w:cs="Open Sans"/>
        </w:rPr>
        <w:t xml:space="preserve"> 000 </w:t>
      </w:r>
      <w:r w:rsidRPr="007A4E29">
        <w:rPr>
          <w:rFonts w:ascii="Open Sans" w:hAnsi="Open Sans" w:cs="Open Sans"/>
        </w:rPr>
        <w:t>000,00 zł netto, wraz z podaniem ich rodzaju, wartości, daty, miejsca wykonania i podmiotów, na rzecz których roboty te zostały wykonane.</w:t>
      </w:r>
    </w:p>
    <w:p w:rsidR="00510AD7" w:rsidRPr="007A4E29" w:rsidRDefault="00510AD7" w:rsidP="00510AD7">
      <w:pPr>
        <w:pStyle w:val="Akapitzlist"/>
        <w:widowControl w:val="0"/>
        <w:numPr>
          <w:ilvl w:val="0"/>
          <w:numId w:val="47"/>
        </w:numPr>
        <w:adjustRightInd w:val="0"/>
        <w:spacing w:after="0"/>
        <w:textAlignment w:val="baseline"/>
        <w:rPr>
          <w:rFonts w:ascii="Open Sans" w:hAnsi="Open Sans" w:cs="Open Sans"/>
        </w:rPr>
      </w:pPr>
      <w:r w:rsidRPr="007A4E29">
        <w:rPr>
          <w:rFonts w:ascii="Open Sans" w:hAnsi="Open Sans" w:cs="Open Sans"/>
        </w:rPr>
        <w:t xml:space="preserve">Wykazanie i udokumentowanie, że dysponuje, lub będzie dysponował: </w:t>
      </w:r>
    </w:p>
    <w:p w:rsidR="00702B31" w:rsidRDefault="00510AD7" w:rsidP="00702B31">
      <w:pPr>
        <w:pStyle w:val="Akapitzlist"/>
        <w:widowControl w:val="0"/>
        <w:numPr>
          <w:ilvl w:val="0"/>
          <w:numId w:val="48"/>
        </w:numPr>
        <w:adjustRightInd w:val="0"/>
        <w:spacing w:after="0"/>
        <w:textAlignment w:val="baseline"/>
        <w:rPr>
          <w:rFonts w:ascii="Open Sans" w:hAnsi="Open Sans" w:cs="Open Sans"/>
        </w:rPr>
      </w:pPr>
      <w:r w:rsidRPr="007A4E29">
        <w:rPr>
          <w:rFonts w:ascii="Open Sans" w:hAnsi="Open Sans" w:cs="Open Sans"/>
          <w:u w:val="single"/>
        </w:rPr>
        <w:t xml:space="preserve">minimum </w:t>
      </w:r>
      <w:r w:rsidR="009538D8">
        <w:rPr>
          <w:rFonts w:ascii="Open Sans" w:hAnsi="Open Sans" w:cs="Open Sans"/>
          <w:u w:val="single"/>
        </w:rPr>
        <w:t>10</w:t>
      </w:r>
      <w:r w:rsidRPr="007A4E29">
        <w:rPr>
          <w:rFonts w:ascii="Open Sans" w:hAnsi="Open Sans" w:cs="Open Sans"/>
          <w:u w:val="single"/>
        </w:rPr>
        <w:t xml:space="preserve"> pracownikami</w:t>
      </w:r>
      <w:r w:rsidRPr="007A4E29">
        <w:rPr>
          <w:rFonts w:ascii="Open Sans" w:hAnsi="Open Sans" w:cs="Open Sans"/>
        </w:rPr>
        <w:t xml:space="preserve"> ogólnobudowlanymi,</w:t>
      </w:r>
    </w:p>
    <w:p w:rsidR="00702B31" w:rsidRDefault="00510AD7" w:rsidP="00702B31">
      <w:pPr>
        <w:pStyle w:val="Akapitzlist"/>
        <w:widowControl w:val="0"/>
        <w:numPr>
          <w:ilvl w:val="0"/>
          <w:numId w:val="48"/>
        </w:numPr>
        <w:adjustRightInd w:val="0"/>
        <w:spacing w:after="0"/>
        <w:textAlignment w:val="baseline"/>
        <w:rPr>
          <w:rFonts w:ascii="Open Sans" w:hAnsi="Open Sans" w:cs="Open Sans"/>
        </w:rPr>
      </w:pPr>
      <w:r w:rsidRPr="00702B31">
        <w:rPr>
          <w:rFonts w:ascii="Open Sans" w:hAnsi="Open Sans" w:cs="Open Sans"/>
          <w:u w:val="single"/>
        </w:rPr>
        <w:t>kierownikiem budowy</w:t>
      </w:r>
      <w:r w:rsidRPr="00702B31">
        <w:rPr>
          <w:rFonts w:ascii="Open Sans" w:hAnsi="Open Sans" w:cs="Open Sans"/>
        </w:rPr>
        <w:t xml:space="preserve"> </w:t>
      </w:r>
      <w:r w:rsidR="00702B31" w:rsidRPr="00702B31">
        <w:rPr>
          <w:rFonts w:ascii="Open Sans" w:hAnsi="Open Sans" w:cs="Open Sans"/>
        </w:rPr>
        <w:t>posiadającym uprawnienia budowlane do kierowania robotami budowlanymi w specjalności konstrukcyjno-budowlanej bez ograniczeń oraz co najmniej 3 letnie doświadczenie w kierowaniu budową w zakresie robót  ogólnobudowlanych przy remoncie lub wznoszeniu obiektów budowlanych, kierownik budowy musi posiadać doświadczenie pracy w obszarach zabytkowych,</w:t>
      </w:r>
    </w:p>
    <w:p w:rsidR="00702B31" w:rsidRDefault="00702B31" w:rsidP="00702B31">
      <w:pPr>
        <w:pStyle w:val="Akapitzlist"/>
        <w:numPr>
          <w:ilvl w:val="0"/>
          <w:numId w:val="48"/>
        </w:numPr>
        <w:rPr>
          <w:rFonts w:ascii="Open Sans" w:hAnsi="Open Sans" w:cs="Open Sans"/>
        </w:rPr>
      </w:pPr>
      <w:r w:rsidRPr="00702B31">
        <w:rPr>
          <w:rFonts w:ascii="Open Sans" w:hAnsi="Open Sans" w:cs="Open Sans"/>
          <w:u w:val="single"/>
        </w:rPr>
        <w:t>kierownikiem robót elektrycznych</w:t>
      </w:r>
      <w:r w:rsidRPr="00702B31">
        <w:rPr>
          <w:rFonts w:ascii="Open Sans" w:hAnsi="Open Sans" w:cs="Open Sans"/>
        </w:rPr>
        <w:t>, który posiada uprawnienia budowlane do kierowania robotami budowlanymi bez ograniczeń w specjalności instalacyjnej w zakresie sieci, instalacji i urządzeń elektrycznych i energoelektrycznych lub odpowiadające im ważne uprawnienia wydane na podstawie wcześniej obowiązujących przepisów</w:t>
      </w:r>
    </w:p>
    <w:p w:rsidR="00702B31" w:rsidRPr="00702B31" w:rsidRDefault="00702B31" w:rsidP="00702B31">
      <w:pPr>
        <w:jc w:val="both"/>
        <w:rPr>
          <w:rFonts w:ascii="Open Sans" w:hAnsi="Open Sans" w:cs="Open Sans"/>
        </w:rPr>
      </w:pPr>
      <w:r w:rsidRPr="00702B31">
        <w:rPr>
          <w:rFonts w:ascii="Open Sans" w:hAnsi="Open Sans" w:cs="Open Sans"/>
        </w:rPr>
        <w:t xml:space="preserve">Zamawiający nie dopuszcza pełnienia przez jedną osobę wielu funkcji -osoby wymienione powyżej w </w:t>
      </w:r>
      <w:proofErr w:type="spellStart"/>
      <w:r w:rsidRPr="00702B31">
        <w:rPr>
          <w:rFonts w:ascii="Open Sans" w:hAnsi="Open Sans" w:cs="Open Sans"/>
        </w:rPr>
        <w:t>ppktach</w:t>
      </w:r>
      <w:proofErr w:type="spellEnd"/>
      <w:r w:rsidRPr="00702B31">
        <w:rPr>
          <w:rFonts w:ascii="Open Sans" w:hAnsi="Open Sans" w:cs="Open Sans"/>
        </w:rPr>
        <w:t xml:space="preserve"> b, c</w:t>
      </w:r>
      <w:r>
        <w:rPr>
          <w:rFonts w:ascii="Open Sans" w:hAnsi="Open Sans" w:cs="Open Sans"/>
        </w:rPr>
        <w:t xml:space="preserve"> </w:t>
      </w:r>
      <w:r w:rsidRPr="00702B31">
        <w:rPr>
          <w:rFonts w:ascii="Open Sans" w:hAnsi="Open Sans" w:cs="Open Sans"/>
        </w:rPr>
        <w:t>w kilku branżach, pomimo posiadania odpowiednich uprawnień. Wszystkie osoby wskazane do wykonania zamówienia muszą mieć zapewnioną przez Wykonawcę możliwość komunikowania się z Zamawiającym w języku polskim, posiadać znajomość prawa budowlanego i procedur administracyjnych w zakresie inwestycji budowlanych</w:t>
      </w:r>
    </w:p>
    <w:p w:rsidR="00510AD7" w:rsidRPr="00702B31" w:rsidRDefault="00510AD7" w:rsidP="00510AD7">
      <w:pPr>
        <w:pStyle w:val="Akapitzlist"/>
        <w:widowControl w:val="0"/>
        <w:numPr>
          <w:ilvl w:val="0"/>
          <w:numId w:val="49"/>
        </w:numPr>
        <w:adjustRightInd w:val="0"/>
        <w:spacing w:after="0"/>
        <w:ind w:left="0" w:firstLine="0"/>
        <w:textAlignment w:val="baseline"/>
        <w:rPr>
          <w:rFonts w:ascii="Open Sans" w:hAnsi="Open Sans" w:cs="Open Sans"/>
        </w:rPr>
      </w:pPr>
      <w:r w:rsidRPr="00702B31">
        <w:rPr>
          <w:rFonts w:ascii="Open Sans" w:hAnsi="Open Sans" w:cs="Open Sans"/>
        </w:rPr>
        <w:t xml:space="preserve">Wykonawca może w celu potwierdzenia spełniania warunków udziału w postępowaniu w stosownych sytuacjach oraz w odniesieniu do całości przedmiotu zamówienia lub jego części, polegać na zdolnościach technicznych lub zawodowych lub sytuacji finansowej lub ekonomicznej innych podmiotów, niezależnie od charakteru prawnego łączących go z nim stosunków prawnych (art. 118 ust. 1 ustawy). </w:t>
      </w:r>
    </w:p>
    <w:p w:rsidR="00E81C3B" w:rsidRDefault="00510AD7" w:rsidP="00510AD7">
      <w:pPr>
        <w:pStyle w:val="Akapitzlist"/>
        <w:widowControl w:val="0"/>
        <w:numPr>
          <w:ilvl w:val="0"/>
          <w:numId w:val="49"/>
        </w:numPr>
        <w:adjustRightInd w:val="0"/>
        <w:spacing w:after="0"/>
        <w:ind w:left="0" w:firstLine="0"/>
        <w:textAlignment w:val="baseline"/>
        <w:rPr>
          <w:rFonts w:ascii="Open Sans" w:hAnsi="Open Sans" w:cs="Open Sans"/>
        </w:rPr>
      </w:pPr>
      <w:r w:rsidRPr="007A4E29">
        <w:rPr>
          <w:rFonts w:ascii="Open Sans" w:hAnsi="Open Sans" w:cs="Open Sans"/>
        </w:rPr>
        <w:t xml:space="preserve">W odniesieniu do warunków dotyczących wykształcenia, kwalifikacji zawodowych </w:t>
      </w:r>
    </w:p>
    <w:p w:rsidR="00510AD7" w:rsidRPr="007A4E29" w:rsidRDefault="00510AD7" w:rsidP="00510AD7">
      <w:pPr>
        <w:pStyle w:val="Akapitzlist"/>
        <w:widowControl w:val="0"/>
        <w:numPr>
          <w:ilvl w:val="0"/>
          <w:numId w:val="49"/>
        </w:numPr>
        <w:adjustRightInd w:val="0"/>
        <w:spacing w:after="0"/>
        <w:ind w:left="0" w:firstLine="0"/>
        <w:textAlignment w:val="baseline"/>
        <w:rPr>
          <w:rFonts w:ascii="Open Sans" w:hAnsi="Open Sans" w:cs="Open Sans"/>
        </w:rPr>
      </w:pPr>
      <w:r w:rsidRPr="007A4E29">
        <w:rPr>
          <w:rFonts w:ascii="Open Sans" w:hAnsi="Open Sans" w:cs="Open Sans"/>
        </w:rPr>
        <w:t>lub doświadczenia wykonawcy mogą polegać na zdolnościach podmiotów udostępniających zasoby, jeśli podmioty te wykonają roboty budowlane lub usługi, do realizacji których te zdolności są wymagane.</w:t>
      </w:r>
    </w:p>
    <w:p w:rsidR="00510AD7" w:rsidRPr="007A4E29" w:rsidRDefault="00510AD7" w:rsidP="00510AD7">
      <w:pPr>
        <w:pStyle w:val="Akapitzlist"/>
        <w:widowControl w:val="0"/>
        <w:numPr>
          <w:ilvl w:val="0"/>
          <w:numId w:val="49"/>
        </w:numPr>
        <w:adjustRightInd w:val="0"/>
        <w:spacing w:after="0"/>
        <w:ind w:left="0" w:firstLine="0"/>
        <w:textAlignment w:val="baseline"/>
        <w:rPr>
          <w:rFonts w:ascii="Open Sans" w:hAnsi="Open Sans" w:cs="Open Sans"/>
        </w:rPr>
      </w:pPr>
      <w:r w:rsidRPr="007A4E29">
        <w:rPr>
          <w:rFonts w:ascii="Open Sans" w:hAnsi="Open Sans" w:cs="Open Sans"/>
        </w:rPr>
        <w:t>Wykonawca, który polega na zdolnościach lub sytuacji podmiotów udostępniających zasoby, składa wraz z ofertą, zobowiązanie podmiotu udostępniającego zasoby (załącznik nr 11) do oddania mu do dyspozycji niezbędnych zasobów na potrzeby realizacji danego zamówienia lub inny podmiotowy środek dowodowy potwierdzający, że wykonawca realizując zamówienie, będzie dysponował niezbędnymi zasobami tych podmiotów.</w:t>
      </w:r>
    </w:p>
    <w:p w:rsidR="00510AD7" w:rsidRPr="007A4E29" w:rsidRDefault="00510AD7" w:rsidP="00510AD7">
      <w:pPr>
        <w:pStyle w:val="Akapitzlist"/>
        <w:widowControl w:val="0"/>
        <w:numPr>
          <w:ilvl w:val="0"/>
          <w:numId w:val="49"/>
        </w:numPr>
        <w:adjustRightInd w:val="0"/>
        <w:spacing w:after="0"/>
        <w:ind w:left="0" w:firstLine="0"/>
        <w:textAlignment w:val="baseline"/>
        <w:rPr>
          <w:rFonts w:ascii="Open Sans" w:hAnsi="Open Sans" w:cs="Open Sans"/>
        </w:rPr>
      </w:pPr>
      <w:r w:rsidRPr="007A4E29">
        <w:rPr>
          <w:rFonts w:ascii="Open Sans" w:hAnsi="Open Sans" w:cs="Open Sans"/>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510AD7" w:rsidRPr="007A4E29" w:rsidRDefault="00510AD7" w:rsidP="00510AD7">
      <w:pPr>
        <w:pStyle w:val="Akapitzlist"/>
        <w:widowControl w:val="0"/>
        <w:numPr>
          <w:ilvl w:val="0"/>
          <w:numId w:val="49"/>
        </w:numPr>
        <w:adjustRightInd w:val="0"/>
        <w:spacing w:after="0"/>
        <w:ind w:left="0" w:firstLine="0"/>
        <w:textAlignment w:val="baseline"/>
        <w:rPr>
          <w:rFonts w:ascii="Open Sans" w:hAnsi="Open Sans" w:cs="Open Sans"/>
        </w:rPr>
      </w:pPr>
      <w:r w:rsidRPr="007A4E29">
        <w:rPr>
          <w:rFonts w:ascii="Open Sans" w:hAnsi="Open Sans" w:cs="Open Sans"/>
        </w:rPr>
        <w:t>W przypadku polegania przez Wykonawcę składającego ofertę, na zasobach podmiotu udostępniającego zasoby w zakresie zdolności technicznych lub zawodowych, bądź w zakresie sytuacji finansowej lub ekonomicznej, Zamawiający dokona oceny, czy udostępniane wykonawcy zasoby zdolności techniczne lub zawodowe lub sytuacja finansowa lub ekonomiczna podmiotu udostępniającego, pozwalają na wykazanie przez wykonawcę spełniania warunków udziału w postępowaniu, oraz czy nie zachodzą wobec tego podmiotu podstawy wykluczenia, które zostały przewidziane względem wykonawcy.</w:t>
      </w:r>
    </w:p>
    <w:p w:rsidR="00510AD7" w:rsidRPr="007A4E29" w:rsidRDefault="00510AD7" w:rsidP="00510AD7">
      <w:pPr>
        <w:pStyle w:val="Akapitzlist"/>
        <w:widowControl w:val="0"/>
        <w:numPr>
          <w:ilvl w:val="0"/>
          <w:numId w:val="49"/>
        </w:numPr>
        <w:adjustRightInd w:val="0"/>
        <w:spacing w:after="0"/>
        <w:ind w:left="0" w:firstLine="0"/>
        <w:textAlignment w:val="baseline"/>
        <w:rPr>
          <w:rFonts w:ascii="Open Sans" w:hAnsi="Open Sans" w:cs="Open Sans"/>
        </w:rPr>
      </w:pPr>
      <w:r w:rsidRPr="007A4E29">
        <w:rPr>
          <w:rFonts w:ascii="Open Sans" w:hAnsi="Open Sans" w:cs="Open Sans"/>
        </w:rPr>
        <w:t>Wykonawca, w przypadku polegania na zdolnościach technicznych lub zawodowych, sytuacji ekonomicznej lub finansowej podmiotów udostępniających zasoby, przedstawia, wraz z pozostałymi wymaganymi dokumentami, oświadczenie podmiotu udostępniającego zasoby, potwierdzające brak podstaw wykluczenia tego podmiotu oraz odpowiednio spełnianie warunków udziału w postępowaniu, w zakresie, w jakim wykonawca powołuje się na jego zasoby. Zgodnie z katalogiem dokumentów określonych w niniejszym SWZ.</w:t>
      </w:r>
    </w:p>
    <w:p w:rsidR="00510AD7" w:rsidRPr="007A4E29" w:rsidRDefault="00510AD7" w:rsidP="00510AD7">
      <w:pPr>
        <w:pStyle w:val="Akapitzlist"/>
        <w:widowControl w:val="0"/>
        <w:numPr>
          <w:ilvl w:val="0"/>
          <w:numId w:val="49"/>
        </w:numPr>
        <w:adjustRightInd w:val="0"/>
        <w:spacing w:after="0"/>
        <w:ind w:left="0" w:firstLine="0"/>
        <w:textAlignment w:val="baseline"/>
        <w:rPr>
          <w:rFonts w:ascii="Open Sans" w:hAnsi="Open Sans" w:cs="Open Sans"/>
        </w:rPr>
      </w:pPr>
      <w:r w:rsidRPr="007A4E29">
        <w:rPr>
          <w:rFonts w:ascii="Open Sans" w:hAnsi="Open Sans" w:cs="Open Sans"/>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510AD7" w:rsidRPr="007A4E29" w:rsidRDefault="00510AD7" w:rsidP="00510AD7">
      <w:pPr>
        <w:pStyle w:val="Akapitzlist"/>
        <w:widowControl w:val="0"/>
        <w:numPr>
          <w:ilvl w:val="0"/>
          <w:numId w:val="49"/>
        </w:numPr>
        <w:adjustRightInd w:val="0"/>
        <w:spacing w:after="0"/>
        <w:ind w:left="0" w:firstLine="0"/>
        <w:textAlignment w:val="baseline"/>
        <w:rPr>
          <w:rFonts w:ascii="Open Sans" w:hAnsi="Open Sans" w:cs="Open Sans"/>
        </w:rPr>
      </w:pPr>
      <w:r w:rsidRPr="007A4E29">
        <w:rPr>
          <w:rFonts w:ascii="Open Sans" w:hAnsi="Open Sans" w:cs="Open Sans"/>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510AD7" w:rsidRPr="007A4E29" w:rsidRDefault="00510AD7" w:rsidP="00510AD7">
      <w:pPr>
        <w:pStyle w:val="Akapitzlist"/>
        <w:widowControl w:val="0"/>
        <w:numPr>
          <w:ilvl w:val="0"/>
          <w:numId w:val="49"/>
        </w:numPr>
        <w:adjustRightInd w:val="0"/>
        <w:spacing w:after="0"/>
        <w:ind w:left="0" w:firstLine="0"/>
        <w:textAlignment w:val="baseline"/>
        <w:rPr>
          <w:rFonts w:ascii="Open Sans" w:hAnsi="Open Sans" w:cs="Open Sans"/>
        </w:rPr>
      </w:pPr>
      <w:r w:rsidRPr="007A4E29">
        <w:rPr>
          <w:rFonts w:ascii="Open Sans" w:hAnsi="Open Sans" w:cs="Open Sans"/>
        </w:rPr>
        <w:t>Wykonawcy wspólnie ubiegający się o udzielenie zamówienia muszą wykazać, że:</w:t>
      </w:r>
    </w:p>
    <w:p w:rsidR="00510AD7" w:rsidRPr="007A4E29" w:rsidRDefault="00510AD7" w:rsidP="00510AD7">
      <w:pPr>
        <w:pStyle w:val="Akapitzlist"/>
        <w:widowControl w:val="0"/>
        <w:numPr>
          <w:ilvl w:val="0"/>
          <w:numId w:val="50"/>
        </w:numPr>
        <w:adjustRightInd w:val="0"/>
        <w:spacing w:after="0"/>
        <w:textAlignment w:val="baseline"/>
        <w:rPr>
          <w:rFonts w:ascii="Open Sans" w:hAnsi="Open Sans" w:cs="Open Sans"/>
        </w:rPr>
      </w:pPr>
      <w:r w:rsidRPr="007A4E29">
        <w:rPr>
          <w:rFonts w:ascii="Open Sans" w:hAnsi="Open Sans" w:cs="Open Sans"/>
        </w:rPr>
        <w:t xml:space="preserve">w stosunku do żadnego z nich nie zachodzi jakakolwiek podstawa do wykluczenia z postępowania na podstawie art. 108 ust. 1 i art. 109 ust. 1 ustawy </w:t>
      </w:r>
      <w:proofErr w:type="spellStart"/>
      <w:r w:rsidRPr="007A4E29">
        <w:rPr>
          <w:rFonts w:ascii="Open Sans" w:hAnsi="Open Sans" w:cs="Open Sans"/>
        </w:rPr>
        <w:t>Pzp</w:t>
      </w:r>
      <w:proofErr w:type="spellEnd"/>
      <w:r w:rsidRPr="007A4E29">
        <w:rPr>
          <w:rFonts w:ascii="Open Sans" w:hAnsi="Open Sans" w:cs="Open Sans"/>
        </w:rPr>
        <w:t>,</w:t>
      </w:r>
    </w:p>
    <w:p w:rsidR="00510AD7" w:rsidRPr="007A4E29" w:rsidRDefault="00510AD7" w:rsidP="00510AD7">
      <w:pPr>
        <w:pStyle w:val="Akapitzlist"/>
        <w:widowControl w:val="0"/>
        <w:numPr>
          <w:ilvl w:val="0"/>
          <w:numId w:val="50"/>
        </w:numPr>
        <w:adjustRightInd w:val="0"/>
        <w:spacing w:after="0"/>
        <w:textAlignment w:val="baseline"/>
        <w:rPr>
          <w:rFonts w:ascii="Open Sans" w:hAnsi="Open Sans" w:cs="Open Sans"/>
        </w:rPr>
      </w:pPr>
      <w:r w:rsidRPr="007A4E29">
        <w:rPr>
          <w:rFonts w:ascii="Open Sans" w:hAnsi="Open Sans" w:cs="Open Sans"/>
        </w:rPr>
        <w:t>łącznie spełniają warunki udziału w postępowaniu dotyczące zdolności technicznych lub zawodowych, sytuacji finansowej lub ekonomicznej,</w:t>
      </w:r>
    </w:p>
    <w:p w:rsidR="00CA5993" w:rsidRDefault="00510AD7" w:rsidP="00CA5993">
      <w:pPr>
        <w:pStyle w:val="Akapitzlist"/>
        <w:widowControl w:val="0"/>
        <w:numPr>
          <w:ilvl w:val="0"/>
          <w:numId w:val="50"/>
        </w:numPr>
        <w:adjustRightInd w:val="0"/>
        <w:spacing w:after="0"/>
        <w:textAlignment w:val="baseline"/>
        <w:rPr>
          <w:rFonts w:ascii="Open Sans" w:hAnsi="Open Sans" w:cs="Open Sans"/>
        </w:rPr>
      </w:pPr>
      <w:r w:rsidRPr="007A4E29">
        <w:rPr>
          <w:rFonts w:ascii="Open Sans" w:hAnsi="Open Sans" w:cs="Open Sans"/>
        </w:rPr>
        <w:t>w zakresie doświadczenia – przynajmniej jeden z wykonawców wspólnie ubiegających się o udzielenie zamówienia potwierdzi spełnianie warunku określonego przez Zamawiającego.</w:t>
      </w:r>
    </w:p>
    <w:p w:rsidR="00510AD7" w:rsidRPr="00CA5993" w:rsidRDefault="00C10D40" w:rsidP="00CA5993">
      <w:pPr>
        <w:pStyle w:val="Akapitzlist"/>
        <w:widowControl w:val="0"/>
        <w:numPr>
          <w:ilvl w:val="0"/>
          <w:numId w:val="49"/>
        </w:numPr>
        <w:adjustRightInd w:val="0"/>
        <w:spacing w:after="0"/>
        <w:ind w:left="284"/>
        <w:textAlignment w:val="baseline"/>
        <w:rPr>
          <w:rFonts w:ascii="Open Sans" w:hAnsi="Open Sans" w:cs="Open Sans"/>
        </w:rPr>
      </w:pPr>
      <w:r w:rsidRPr="00CA5993">
        <w:rPr>
          <w:rFonts w:ascii="Open Sans" w:hAnsi="Open Sans" w:cs="Open Sans"/>
        </w:rPr>
        <w:t xml:space="preserve">Na podstawie art.  95 ustawy </w:t>
      </w:r>
      <w:proofErr w:type="spellStart"/>
      <w:r w:rsidRPr="00CA5993">
        <w:rPr>
          <w:rFonts w:ascii="Open Sans" w:hAnsi="Open Sans" w:cs="Open Sans"/>
        </w:rPr>
        <w:t>Pzp</w:t>
      </w:r>
      <w:proofErr w:type="spellEnd"/>
      <w:r w:rsidRPr="00CA5993">
        <w:rPr>
          <w:rFonts w:ascii="Open Sans" w:hAnsi="Open Sans" w:cs="Open Sans"/>
        </w:rPr>
        <w:t xml:space="preserve"> </w:t>
      </w:r>
      <w:r w:rsidR="00510AD7" w:rsidRPr="00CA5993">
        <w:rPr>
          <w:rFonts w:ascii="Open Sans" w:hAnsi="Open Sans" w:cs="Open Sans"/>
        </w:rPr>
        <w:t>Zamawiający wymaga zatrudnienia przez Wykonawcę lub podwykonawcę na podstawie umowy o pracę w rozumieniu przepisów ustawy z dnia 26 czerwca 1974 r. – Kodeks pracy (tekst jednolity: Dz.U. z 2020 r., poz. 1320 ze zm.) robotników budowlanych wykonujących prace budowlane, konstrukcyjne, instalacyjne, wykończeniowe. Sposób weryfikacji zatrudnienia osób, o których mowa oraz uprawnienia Zamawiającego w zakresie kontroli spełniania przez Wykonawcę wymagań związanych z zatrudnieniem tych osób oraz sankcje z tytułu niespełnienia tych wymagań zostały opisane w projektowanych postanowieniach umownych stanowiącym załącznik do SWZ.</w:t>
      </w:r>
    </w:p>
    <w:p w:rsidR="00510AD7" w:rsidRPr="007A4E29" w:rsidRDefault="00510AD7" w:rsidP="00510AD7">
      <w:pPr>
        <w:pStyle w:val="NormalnyWeb"/>
        <w:suppressAutoHyphens/>
        <w:spacing w:before="0" w:beforeAutospacing="0" w:after="0" w:afterAutospacing="0"/>
        <w:rPr>
          <w:rFonts w:ascii="Open Sans" w:eastAsiaTheme="minorHAnsi" w:hAnsi="Open Sans" w:cs="Open Sans"/>
          <w:b/>
          <w:sz w:val="22"/>
          <w:szCs w:val="22"/>
          <w:lang w:eastAsia="en-US"/>
        </w:rPr>
      </w:pPr>
    </w:p>
    <w:p w:rsidR="00510AD7" w:rsidRPr="007A4E29" w:rsidRDefault="00510AD7" w:rsidP="00510AD7">
      <w:pPr>
        <w:pStyle w:val="NormalnyWeb"/>
        <w:suppressAutoHyphens/>
        <w:spacing w:before="0" w:beforeAutospacing="0" w:after="0" w:afterAutospacing="0"/>
        <w:rPr>
          <w:rStyle w:val="dane1"/>
          <w:rFonts w:ascii="Open Sans" w:hAnsi="Open Sans" w:cs="Open Sans"/>
          <w:sz w:val="22"/>
          <w:szCs w:val="22"/>
        </w:rPr>
      </w:pPr>
    </w:p>
    <w:p w:rsidR="00510AD7" w:rsidRPr="00C10D40" w:rsidRDefault="00510AD7" w:rsidP="00510AD7">
      <w:pPr>
        <w:pStyle w:val="NormalnyWeb"/>
        <w:pBdr>
          <w:top w:val="single" w:sz="4" w:space="1" w:color="auto"/>
          <w:left w:val="single" w:sz="4" w:space="4" w:color="auto"/>
          <w:bottom w:val="single" w:sz="4" w:space="1" w:color="auto"/>
          <w:right w:val="single" w:sz="4" w:space="4" w:color="auto"/>
        </w:pBdr>
        <w:suppressAutoHyphens/>
        <w:spacing w:before="0" w:beforeAutospacing="0" w:after="0" w:afterAutospacing="0"/>
        <w:ind w:left="709" w:hanging="709"/>
        <w:jc w:val="center"/>
        <w:rPr>
          <w:rStyle w:val="dane1"/>
          <w:rFonts w:ascii="Open Sans" w:hAnsi="Open Sans" w:cs="Open Sans"/>
          <w:b/>
          <w:bCs/>
          <w:strike/>
          <w:sz w:val="22"/>
          <w:szCs w:val="22"/>
        </w:rPr>
      </w:pPr>
      <w:r w:rsidRPr="007A4E29">
        <w:rPr>
          <w:rStyle w:val="dane1"/>
          <w:rFonts w:ascii="Open Sans" w:hAnsi="Open Sans" w:cs="Open Sans"/>
          <w:b/>
          <w:bCs/>
          <w:sz w:val="22"/>
          <w:szCs w:val="22"/>
        </w:rPr>
        <w:t>VIII. Podstawy wykluczenia z postępowania</w:t>
      </w:r>
    </w:p>
    <w:p w:rsidR="00510AD7" w:rsidRPr="007A4E29" w:rsidRDefault="00510AD7" w:rsidP="00510AD7">
      <w:pPr>
        <w:pStyle w:val="Akapitzlist"/>
        <w:ind w:left="0"/>
        <w:rPr>
          <w:rFonts w:ascii="Open Sans" w:hAnsi="Open Sans" w:cs="Open Sans"/>
          <w:b/>
        </w:rPr>
      </w:pPr>
    </w:p>
    <w:p w:rsidR="000E5973" w:rsidRDefault="000E5973" w:rsidP="000E5973">
      <w:pPr>
        <w:pStyle w:val="Akapitzlist"/>
        <w:numPr>
          <w:ilvl w:val="0"/>
          <w:numId w:val="15"/>
        </w:numPr>
        <w:rPr>
          <w:rFonts w:ascii="Open Sans" w:eastAsiaTheme="minorHAnsi" w:hAnsi="Open Sans" w:cs="Open Sans"/>
          <w:bCs/>
        </w:rPr>
      </w:pPr>
      <w:r w:rsidRPr="000E5973">
        <w:rPr>
          <w:rFonts w:ascii="Open Sans" w:eastAsiaTheme="minorHAnsi" w:hAnsi="Open Sans" w:cs="Open Sans"/>
          <w:bCs/>
        </w:rPr>
        <w:t>Zamawiający wykluczy z postępowania wykonawców, wobec których zachodzą podstawy wykluczenia, o których mowa w art. 108 ust. 1 oraz w art. 109 ust. 1</w:t>
      </w:r>
      <w:r w:rsidR="0098242A">
        <w:rPr>
          <w:rFonts w:ascii="Open Sans" w:eastAsiaTheme="minorHAnsi" w:hAnsi="Open Sans" w:cs="Open Sans"/>
          <w:bCs/>
        </w:rPr>
        <w:t>.</w:t>
      </w:r>
    </w:p>
    <w:p w:rsidR="00CA5993" w:rsidRPr="00CA5993" w:rsidRDefault="000E5973" w:rsidP="00CA5993">
      <w:pPr>
        <w:pStyle w:val="Akapitzlist"/>
        <w:numPr>
          <w:ilvl w:val="0"/>
          <w:numId w:val="15"/>
        </w:numPr>
        <w:rPr>
          <w:rFonts w:ascii="Open Sans" w:eastAsiaTheme="minorHAnsi" w:hAnsi="Open Sans" w:cs="Open Sans"/>
          <w:bCs/>
        </w:rPr>
      </w:pPr>
      <w:r w:rsidRPr="000E5973">
        <w:rPr>
          <w:rFonts w:ascii="Open Sans" w:eastAsia="Times New Roman" w:hAnsi="Open Sans" w:cs="Open Sans"/>
          <w:b/>
          <w:lang w:eastAsia="pl-PL"/>
        </w:rPr>
        <w:t xml:space="preserve">Przesłanki wykluczenia, o których mowa w art.108 ust.1 ustawy </w:t>
      </w:r>
      <w:proofErr w:type="spellStart"/>
      <w:r w:rsidRPr="000E5973">
        <w:rPr>
          <w:rFonts w:ascii="Open Sans" w:eastAsia="Times New Roman" w:hAnsi="Open Sans" w:cs="Open Sans"/>
          <w:b/>
          <w:lang w:eastAsia="pl-PL"/>
        </w:rPr>
        <w:t>Pzp</w:t>
      </w:r>
      <w:proofErr w:type="spellEnd"/>
      <w:r w:rsidRPr="000E5973">
        <w:rPr>
          <w:rFonts w:ascii="Open Sans" w:eastAsia="Times New Roman" w:hAnsi="Open Sans" w:cs="Open Sans"/>
          <w:b/>
          <w:lang w:eastAsia="pl-PL"/>
        </w:rPr>
        <w:t>:</w:t>
      </w:r>
    </w:p>
    <w:p w:rsidR="000E5973" w:rsidRPr="00CA5993" w:rsidRDefault="000E5973" w:rsidP="00CA5993">
      <w:pPr>
        <w:pStyle w:val="Akapitzlist"/>
        <w:numPr>
          <w:ilvl w:val="0"/>
          <w:numId w:val="89"/>
        </w:numPr>
        <w:rPr>
          <w:rFonts w:ascii="Open Sans" w:eastAsiaTheme="minorHAnsi" w:hAnsi="Open Sans" w:cs="Open Sans"/>
          <w:bCs/>
        </w:rPr>
      </w:pPr>
      <w:r w:rsidRPr="00CA5993">
        <w:rPr>
          <w:rFonts w:ascii="Open Sans" w:eastAsia="Times New Roman" w:hAnsi="Open Sans" w:cs="Open Sans"/>
          <w:lang w:eastAsia="pl-PL"/>
        </w:rPr>
        <w:t xml:space="preserve">będącego osobą fizyczną, którego prawomocnie skazano za przestępstwo: </w:t>
      </w:r>
    </w:p>
    <w:p w:rsidR="000E5973" w:rsidRPr="000E5973" w:rsidRDefault="000E5973" w:rsidP="000E5973">
      <w:pPr>
        <w:numPr>
          <w:ilvl w:val="1"/>
          <w:numId w:val="87"/>
        </w:numPr>
        <w:autoSpaceDE w:val="0"/>
        <w:autoSpaceDN w:val="0"/>
        <w:adjustRightInd w:val="0"/>
        <w:spacing w:after="0" w:line="240" w:lineRule="auto"/>
        <w:ind w:left="851" w:hanging="284"/>
        <w:contextualSpacing/>
        <w:jc w:val="both"/>
        <w:rPr>
          <w:rFonts w:ascii="Open Sans" w:eastAsia="Times New Roman" w:hAnsi="Open Sans" w:cs="Open Sans"/>
          <w:lang w:eastAsia="pl-PL"/>
        </w:rPr>
      </w:pPr>
      <w:r w:rsidRPr="000E5973">
        <w:rPr>
          <w:rFonts w:ascii="Open Sans" w:eastAsia="Times New Roman" w:hAnsi="Open Sans" w:cs="Open Sans"/>
          <w:lang w:eastAsia="pl-PL"/>
        </w:rPr>
        <w:t xml:space="preserve"> udziału w zorganizowanej grupie przestępczej albo związku mającym na celu popełnienie przestępstwa lub przestępstwa skarbowego, o którym mowa w art. 258 Kodeksu karnego, </w:t>
      </w:r>
    </w:p>
    <w:p w:rsidR="000E5973" w:rsidRPr="000E5973" w:rsidRDefault="000E5973" w:rsidP="000E5973">
      <w:pPr>
        <w:numPr>
          <w:ilvl w:val="1"/>
          <w:numId w:val="87"/>
        </w:numPr>
        <w:autoSpaceDE w:val="0"/>
        <w:autoSpaceDN w:val="0"/>
        <w:adjustRightInd w:val="0"/>
        <w:spacing w:after="0" w:line="240" w:lineRule="auto"/>
        <w:ind w:left="851" w:hanging="284"/>
        <w:contextualSpacing/>
        <w:jc w:val="both"/>
        <w:rPr>
          <w:rFonts w:ascii="Open Sans" w:eastAsia="Times New Roman" w:hAnsi="Open Sans" w:cs="Open Sans"/>
          <w:lang w:eastAsia="pl-PL"/>
        </w:rPr>
      </w:pPr>
      <w:r w:rsidRPr="000E5973">
        <w:rPr>
          <w:rFonts w:ascii="Open Sans" w:eastAsia="Times New Roman" w:hAnsi="Open Sans" w:cs="Open Sans"/>
          <w:lang w:eastAsia="pl-PL"/>
        </w:rPr>
        <w:t xml:space="preserve">handlu ludźmi, o którym mowa w art. 189a Kodeksu karnego, </w:t>
      </w:r>
    </w:p>
    <w:p w:rsidR="000E5973" w:rsidRPr="000E5973" w:rsidRDefault="000E5973" w:rsidP="000E5973">
      <w:pPr>
        <w:numPr>
          <w:ilvl w:val="1"/>
          <w:numId w:val="87"/>
        </w:numPr>
        <w:autoSpaceDE w:val="0"/>
        <w:autoSpaceDN w:val="0"/>
        <w:adjustRightInd w:val="0"/>
        <w:spacing w:after="0" w:line="240" w:lineRule="auto"/>
        <w:ind w:left="851" w:hanging="284"/>
        <w:contextualSpacing/>
        <w:jc w:val="both"/>
        <w:rPr>
          <w:rFonts w:ascii="Open Sans" w:eastAsia="Times New Roman" w:hAnsi="Open Sans" w:cs="Open Sans"/>
          <w:lang w:eastAsia="pl-PL"/>
        </w:rPr>
      </w:pPr>
      <w:r w:rsidRPr="000E5973">
        <w:rPr>
          <w:rFonts w:ascii="Open Sans" w:eastAsia="Times New Roman" w:hAnsi="Open Sans" w:cs="Open Sans"/>
          <w:lang w:eastAsia="pl-PL"/>
        </w:rPr>
        <w:t xml:space="preserve"> o którym mowa w art. 228–230a, art. 250a Kodeksu karnego lub w art. 46 lub art. 48 ustawy z dnia 25 czerwca 2010 r. o sporcie, </w:t>
      </w:r>
    </w:p>
    <w:p w:rsidR="000E5973" w:rsidRPr="000E5973" w:rsidRDefault="000E5973" w:rsidP="000E5973">
      <w:pPr>
        <w:numPr>
          <w:ilvl w:val="1"/>
          <w:numId w:val="87"/>
        </w:numPr>
        <w:autoSpaceDE w:val="0"/>
        <w:autoSpaceDN w:val="0"/>
        <w:adjustRightInd w:val="0"/>
        <w:spacing w:after="0" w:line="240" w:lineRule="auto"/>
        <w:ind w:left="851" w:hanging="284"/>
        <w:contextualSpacing/>
        <w:jc w:val="both"/>
        <w:rPr>
          <w:rFonts w:ascii="Open Sans" w:eastAsia="Times New Roman" w:hAnsi="Open Sans" w:cs="Open Sans"/>
          <w:lang w:eastAsia="pl-PL"/>
        </w:rPr>
      </w:pPr>
      <w:r w:rsidRPr="000E5973">
        <w:rPr>
          <w:rFonts w:ascii="Open Sans" w:eastAsia="Times New Roman" w:hAnsi="Open Sans" w:cs="Open Sans"/>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0E5973" w:rsidRPr="000E5973" w:rsidRDefault="000E5973" w:rsidP="000E5973">
      <w:pPr>
        <w:numPr>
          <w:ilvl w:val="1"/>
          <w:numId w:val="87"/>
        </w:numPr>
        <w:autoSpaceDE w:val="0"/>
        <w:autoSpaceDN w:val="0"/>
        <w:adjustRightInd w:val="0"/>
        <w:spacing w:after="0" w:line="240" w:lineRule="auto"/>
        <w:ind w:left="851" w:hanging="284"/>
        <w:contextualSpacing/>
        <w:jc w:val="both"/>
        <w:rPr>
          <w:rFonts w:ascii="Open Sans" w:eastAsia="Times New Roman" w:hAnsi="Open Sans" w:cs="Open Sans"/>
          <w:lang w:eastAsia="pl-PL"/>
        </w:rPr>
      </w:pPr>
      <w:r w:rsidRPr="000E5973">
        <w:rPr>
          <w:rFonts w:ascii="Open Sans" w:eastAsia="Times New Roman" w:hAnsi="Open Sans" w:cs="Open Sans"/>
          <w:lang w:eastAsia="pl-PL"/>
        </w:rPr>
        <w:t xml:space="preserve"> o charakterze terrorystycznym, o którym mowa w art. 115 § 20 Kodeksu karnego, lub mające na celu popełnienie tego przestępstwa, </w:t>
      </w:r>
    </w:p>
    <w:p w:rsidR="000E5973" w:rsidRPr="000E5973" w:rsidRDefault="000E5973" w:rsidP="000E5973">
      <w:pPr>
        <w:numPr>
          <w:ilvl w:val="1"/>
          <w:numId w:val="87"/>
        </w:numPr>
        <w:autoSpaceDE w:val="0"/>
        <w:autoSpaceDN w:val="0"/>
        <w:adjustRightInd w:val="0"/>
        <w:spacing w:after="0" w:line="240" w:lineRule="auto"/>
        <w:ind w:left="851" w:hanging="284"/>
        <w:contextualSpacing/>
        <w:jc w:val="both"/>
        <w:rPr>
          <w:rFonts w:ascii="Open Sans" w:eastAsia="Times New Roman" w:hAnsi="Open Sans" w:cs="Open Sans"/>
          <w:lang w:eastAsia="pl-PL"/>
        </w:rPr>
      </w:pPr>
      <w:r w:rsidRPr="000E5973">
        <w:rPr>
          <w:rFonts w:ascii="Open Sans" w:eastAsia="Times New Roman" w:hAnsi="Open Sans" w:cs="Open Sans"/>
          <w:lang w:eastAsia="pl-PL"/>
        </w:rPr>
        <w:t xml:space="preserve">pracy małoletnich cudzoziemców </w:t>
      </w:r>
      <w:r w:rsidRPr="000E5973">
        <w:rPr>
          <w:rFonts w:ascii="Open Sans" w:eastAsia="Times New Roman" w:hAnsi="Open Sans" w:cs="Open Sans"/>
          <w:bCs/>
          <w:lang w:eastAsia="pl-PL"/>
        </w:rPr>
        <w:t xml:space="preserve">powierzenia wykonywania pracy małoletniemu cudzoziemcowi, </w:t>
      </w:r>
      <w:r w:rsidRPr="000E5973">
        <w:rPr>
          <w:rFonts w:ascii="Open Sans" w:eastAsia="Times New Roman" w:hAnsi="Open Sans" w:cs="Open Sans"/>
          <w:lang w:eastAsia="pl-PL"/>
        </w:rPr>
        <w:t xml:space="preserve">o którym mowa w art. 9 ust. 2 ustawy z dnia 15 czerwca 2012 r. o skutkach powierzania wykonywania pracy cudzoziemcom przebywającym wbrew przepisom na terytorium Rzeczypospolitej Polskiej (Dz. U. poz. 769), </w:t>
      </w:r>
    </w:p>
    <w:p w:rsidR="000E5973" w:rsidRPr="000E5973" w:rsidRDefault="000E5973" w:rsidP="000E5973">
      <w:pPr>
        <w:numPr>
          <w:ilvl w:val="1"/>
          <w:numId w:val="87"/>
        </w:numPr>
        <w:autoSpaceDE w:val="0"/>
        <w:autoSpaceDN w:val="0"/>
        <w:adjustRightInd w:val="0"/>
        <w:spacing w:after="0" w:line="240" w:lineRule="auto"/>
        <w:ind w:left="851" w:hanging="284"/>
        <w:contextualSpacing/>
        <w:jc w:val="both"/>
        <w:rPr>
          <w:rFonts w:ascii="Open Sans" w:eastAsia="Times New Roman" w:hAnsi="Open Sans" w:cs="Open Sans"/>
          <w:lang w:eastAsia="pl-PL"/>
        </w:rPr>
      </w:pPr>
      <w:r w:rsidRPr="000E5973">
        <w:rPr>
          <w:rFonts w:ascii="Open Sans" w:eastAsia="Times New Roman" w:hAnsi="Open Sans" w:cs="Open Sans"/>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0E5973" w:rsidRPr="000E5973" w:rsidRDefault="000E5973" w:rsidP="000E5973">
      <w:pPr>
        <w:numPr>
          <w:ilvl w:val="1"/>
          <w:numId w:val="87"/>
        </w:numPr>
        <w:autoSpaceDE w:val="0"/>
        <w:autoSpaceDN w:val="0"/>
        <w:adjustRightInd w:val="0"/>
        <w:spacing w:after="0" w:line="240" w:lineRule="auto"/>
        <w:ind w:left="851" w:hanging="284"/>
        <w:contextualSpacing/>
        <w:jc w:val="both"/>
        <w:rPr>
          <w:rFonts w:ascii="Open Sans" w:eastAsia="Times New Roman" w:hAnsi="Open Sans" w:cs="Open Sans"/>
          <w:lang w:eastAsia="pl-PL"/>
        </w:rPr>
      </w:pPr>
      <w:r w:rsidRPr="000E5973">
        <w:rPr>
          <w:rFonts w:ascii="Open Sans" w:eastAsia="Times New Roman" w:hAnsi="Open Sans" w:cs="Open Sans"/>
          <w:lang w:eastAsia="pl-PL"/>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CA5993" w:rsidRDefault="000E5973" w:rsidP="00CA5993">
      <w:pPr>
        <w:pStyle w:val="Akapitzlist"/>
        <w:numPr>
          <w:ilvl w:val="0"/>
          <w:numId w:val="89"/>
        </w:numPr>
        <w:autoSpaceDE w:val="0"/>
        <w:autoSpaceDN w:val="0"/>
        <w:adjustRightInd w:val="0"/>
        <w:spacing w:after="0" w:line="240" w:lineRule="auto"/>
        <w:rPr>
          <w:rFonts w:ascii="Open Sans" w:eastAsia="Times New Roman" w:hAnsi="Open Sans" w:cs="Open Sans"/>
          <w:lang w:eastAsia="pl-PL"/>
        </w:rPr>
      </w:pPr>
      <w:r w:rsidRPr="00CA5993">
        <w:rPr>
          <w:rFonts w:ascii="Open Sans" w:eastAsia="Times New Roman" w:hAnsi="Open Sans" w:cs="Open Sans"/>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CA5993" w:rsidRDefault="000E5973" w:rsidP="00CA5993">
      <w:pPr>
        <w:pStyle w:val="Akapitzlist"/>
        <w:numPr>
          <w:ilvl w:val="0"/>
          <w:numId w:val="89"/>
        </w:numPr>
        <w:autoSpaceDE w:val="0"/>
        <w:autoSpaceDN w:val="0"/>
        <w:adjustRightInd w:val="0"/>
        <w:spacing w:after="0" w:line="240" w:lineRule="auto"/>
        <w:rPr>
          <w:rFonts w:ascii="Open Sans" w:eastAsia="Times New Roman" w:hAnsi="Open Sans" w:cs="Open Sans"/>
          <w:lang w:eastAsia="pl-PL"/>
        </w:rPr>
      </w:pPr>
      <w:r w:rsidRPr="00CA5993">
        <w:rPr>
          <w:rFonts w:ascii="Open Sans" w:eastAsia="Times New Roman" w:hAnsi="Open Sans" w:cs="Open Sans"/>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CA5993" w:rsidRDefault="000E5973" w:rsidP="00CA5993">
      <w:pPr>
        <w:pStyle w:val="Akapitzlist"/>
        <w:numPr>
          <w:ilvl w:val="0"/>
          <w:numId w:val="89"/>
        </w:numPr>
        <w:autoSpaceDE w:val="0"/>
        <w:autoSpaceDN w:val="0"/>
        <w:adjustRightInd w:val="0"/>
        <w:spacing w:after="0" w:line="240" w:lineRule="auto"/>
        <w:rPr>
          <w:rFonts w:ascii="Open Sans" w:eastAsia="Times New Roman" w:hAnsi="Open Sans" w:cs="Open Sans"/>
          <w:lang w:eastAsia="pl-PL"/>
        </w:rPr>
      </w:pPr>
      <w:r w:rsidRPr="00CA5993">
        <w:rPr>
          <w:rFonts w:ascii="Open Sans" w:eastAsia="Times New Roman" w:hAnsi="Open Sans" w:cs="Open Sans"/>
          <w:lang w:eastAsia="pl-PL"/>
        </w:rPr>
        <w:t xml:space="preserve">wobec którego </w:t>
      </w:r>
      <w:r w:rsidRPr="00CA5993">
        <w:rPr>
          <w:rFonts w:ascii="Open Sans" w:eastAsia="Times New Roman" w:hAnsi="Open Sans" w:cs="Open Sans"/>
          <w:bCs/>
          <w:lang w:eastAsia="pl-PL"/>
        </w:rPr>
        <w:t xml:space="preserve">prawomocnie </w:t>
      </w:r>
      <w:r w:rsidRPr="00CA5993">
        <w:rPr>
          <w:rFonts w:ascii="Open Sans" w:eastAsia="Times New Roman" w:hAnsi="Open Sans" w:cs="Open Sans"/>
          <w:lang w:eastAsia="pl-PL"/>
        </w:rPr>
        <w:t>orzeczono zakaz ubiegania się o zamówienia publiczne;</w:t>
      </w:r>
    </w:p>
    <w:p w:rsidR="00CA5993" w:rsidRPr="00CA5993" w:rsidRDefault="000E5973" w:rsidP="00CA5993">
      <w:pPr>
        <w:pStyle w:val="Akapitzlist"/>
        <w:numPr>
          <w:ilvl w:val="0"/>
          <w:numId w:val="89"/>
        </w:numPr>
        <w:autoSpaceDE w:val="0"/>
        <w:autoSpaceDN w:val="0"/>
        <w:adjustRightInd w:val="0"/>
        <w:spacing w:after="0" w:line="240" w:lineRule="auto"/>
        <w:rPr>
          <w:rFonts w:ascii="Open Sans" w:eastAsia="Times New Roman" w:hAnsi="Open Sans" w:cs="Open Sans"/>
          <w:lang w:eastAsia="pl-PL"/>
        </w:rPr>
      </w:pPr>
      <w:r w:rsidRPr="00CA5993">
        <w:rPr>
          <w:rFonts w:ascii="Open Sans" w:eastAsia="Times New Roman" w:hAnsi="Open Sans" w:cs="Open Sans"/>
          <w:bCs/>
          <w:lang w:eastAsia="zh-C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w:t>
      </w:r>
      <w:r w:rsidR="00CA5993" w:rsidRPr="00CA5993">
        <w:rPr>
          <w:rFonts w:ascii="Open Sans" w:eastAsia="Times New Roman" w:hAnsi="Open Sans" w:cs="Open Sans"/>
          <w:bCs/>
          <w:lang w:eastAsia="zh-CN"/>
        </w:rPr>
        <w:t xml:space="preserve"> </w:t>
      </w:r>
      <w:r w:rsidRPr="00CA5993">
        <w:rPr>
          <w:rFonts w:ascii="Open Sans" w:eastAsia="Times New Roman" w:hAnsi="Open Sans" w:cs="Open Sans"/>
          <w:bCs/>
          <w:lang w:eastAsia="zh-CN"/>
        </w:rPr>
        <w:t>że wykażą, że przygotowali te oferty lub wnioski niezależnie od siebie</w:t>
      </w:r>
      <w:r w:rsidRPr="00CA5993">
        <w:rPr>
          <w:rFonts w:ascii="Open Sans" w:eastAsia="Calibri Light" w:hAnsi="Open Sans" w:cs="Open Sans"/>
          <w:bCs/>
          <w:lang w:eastAsia="zh-CN"/>
        </w:rPr>
        <w:t>;</w:t>
      </w:r>
    </w:p>
    <w:p w:rsidR="000E5973" w:rsidRPr="00CA5993" w:rsidRDefault="000E5973" w:rsidP="00CA5993">
      <w:pPr>
        <w:pStyle w:val="Akapitzlist"/>
        <w:numPr>
          <w:ilvl w:val="0"/>
          <w:numId w:val="89"/>
        </w:numPr>
        <w:autoSpaceDE w:val="0"/>
        <w:autoSpaceDN w:val="0"/>
        <w:adjustRightInd w:val="0"/>
        <w:spacing w:after="0" w:line="240" w:lineRule="auto"/>
        <w:rPr>
          <w:rFonts w:ascii="Open Sans" w:eastAsia="Times New Roman" w:hAnsi="Open Sans" w:cs="Open Sans"/>
          <w:lang w:eastAsia="pl-PL"/>
        </w:rPr>
      </w:pPr>
      <w:r w:rsidRPr="00CA5993">
        <w:rPr>
          <w:rFonts w:ascii="Open Sans" w:eastAsia="Calibri Light" w:hAnsi="Open Sans" w:cs="Open Sans"/>
          <w:bCs/>
          <w:lang w:eastAsia="zh-CN"/>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CA5993">
        <w:rPr>
          <w:rFonts w:ascii="Open Sans" w:eastAsia="Times New Roman" w:hAnsi="Open Sans" w:cs="Open Sans"/>
          <w:bCs/>
          <w:lang w:eastAsia="zh-CN"/>
        </w:rPr>
        <w:t>o udzielenie zamówienia</w:t>
      </w:r>
      <w:r w:rsidRPr="00CA5993">
        <w:rPr>
          <w:rFonts w:ascii="Open Sans" w:eastAsia="Calibri Light" w:hAnsi="Open Sans" w:cs="Open Sans"/>
          <w:bCs/>
          <w:lang w:eastAsia="zh-CN"/>
        </w:rPr>
        <w:t>.</w:t>
      </w:r>
    </w:p>
    <w:p w:rsidR="000E5973" w:rsidRDefault="000E5973" w:rsidP="000E5973">
      <w:pPr>
        <w:pStyle w:val="Akapitzlist"/>
        <w:rPr>
          <w:rFonts w:ascii="Open Sans" w:eastAsiaTheme="minorHAnsi" w:hAnsi="Open Sans" w:cs="Open Sans"/>
          <w:bCs/>
        </w:rPr>
      </w:pPr>
    </w:p>
    <w:p w:rsidR="00510AD7" w:rsidRPr="000E5973" w:rsidRDefault="000E5973" w:rsidP="000E5973">
      <w:pPr>
        <w:pStyle w:val="Akapitzlist"/>
        <w:numPr>
          <w:ilvl w:val="0"/>
          <w:numId w:val="15"/>
        </w:numPr>
        <w:rPr>
          <w:rFonts w:ascii="Open Sans" w:eastAsiaTheme="minorHAnsi" w:hAnsi="Open Sans" w:cs="Open Sans"/>
          <w:bCs/>
        </w:rPr>
      </w:pPr>
      <w:r w:rsidRPr="000E5973">
        <w:rPr>
          <w:rFonts w:ascii="Open Sans" w:hAnsi="Open Sans" w:cs="Open Sans"/>
          <w:bCs/>
        </w:rPr>
        <w:t xml:space="preserve">Przesłanki wykluczenia, o których mowa w art. 109 </w:t>
      </w:r>
      <w:proofErr w:type="spellStart"/>
      <w:r w:rsidRPr="000E5973">
        <w:rPr>
          <w:rFonts w:ascii="Open Sans" w:hAnsi="Open Sans" w:cs="Open Sans"/>
          <w:bCs/>
        </w:rPr>
        <w:t>Pzp</w:t>
      </w:r>
      <w:proofErr w:type="spellEnd"/>
      <w:r w:rsidRPr="000E5973">
        <w:rPr>
          <w:rFonts w:ascii="Open Sans" w:hAnsi="Open Sans" w:cs="Open Sans"/>
          <w:bCs/>
        </w:rPr>
        <w:t>:</w:t>
      </w:r>
    </w:p>
    <w:p w:rsidR="00510AD7" w:rsidRPr="003D235F" w:rsidRDefault="00510AD7" w:rsidP="00510AD7">
      <w:pPr>
        <w:numPr>
          <w:ilvl w:val="1"/>
          <w:numId w:val="11"/>
        </w:numPr>
        <w:spacing w:after="0" w:line="252" w:lineRule="auto"/>
        <w:ind w:left="709" w:hanging="425"/>
        <w:jc w:val="both"/>
        <w:rPr>
          <w:rFonts w:ascii="Open Sans" w:hAnsi="Open Sans" w:cs="Open Sans"/>
        </w:rPr>
      </w:pPr>
      <w:r w:rsidRPr="003D235F">
        <w:rPr>
          <w:rFonts w:ascii="Open Sans" w:hAnsi="Open Sans" w:cs="Open Sans"/>
        </w:rPr>
        <w:t>który naruszył obowiązki dotyczące płatności podatków, opłat lub składek na ubezpieczenia społeczne lub zdrowotne, z wyjątkiem przypadku, o którym mowa w art. 108 ust.</w:t>
      </w:r>
      <w:r w:rsidR="00192E18">
        <w:rPr>
          <w:rFonts w:ascii="Open Sans" w:hAnsi="Open Sans" w:cs="Open Sans"/>
        </w:rPr>
        <w:t xml:space="preserve"> </w:t>
      </w:r>
      <w:r w:rsidRPr="003D235F">
        <w:rPr>
          <w:rFonts w:ascii="Open Sans" w:hAnsi="Open Sans" w:cs="Open Sans"/>
        </w:rPr>
        <w:t>1</w:t>
      </w:r>
      <w:r w:rsidR="00192E18">
        <w:rPr>
          <w:rFonts w:ascii="Open Sans" w:hAnsi="Open Sans" w:cs="Open Sans"/>
        </w:rPr>
        <w:t xml:space="preserve"> </w:t>
      </w:r>
      <w:r w:rsidRPr="003D235F">
        <w:rPr>
          <w:rFonts w:ascii="Open Sans" w:hAnsi="Open Sans" w:cs="Open Sans"/>
        </w:rPr>
        <w:t xml:space="preserve">pkt. 3 ustawy </w:t>
      </w:r>
      <w:proofErr w:type="spellStart"/>
      <w:r w:rsidRPr="003D235F">
        <w:rPr>
          <w:rFonts w:ascii="Open Sans" w:hAnsi="Open Sans" w:cs="Open Sans"/>
        </w:rPr>
        <w:t>Pzp</w:t>
      </w:r>
      <w:proofErr w:type="spellEnd"/>
      <w:r w:rsidRPr="003D235F">
        <w:rPr>
          <w:rFonts w:ascii="Open Sans" w:hAnsi="Open Sans" w:cs="Open Sans"/>
        </w:rPr>
        <w:t>,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rsidR="00510AD7" w:rsidRPr="003D235F" w:rsidRDefault="00510AD7" w:rsidP="00510AD7">
      <w:pPr>
        <w:numPr>
          <w:ilvl w:val="1"/>
          <w:numId w:val="11"/>
        </w:numPr>
        <w:spacing w:after="0" w:line="252" w:lineRule="auto"/>
        <w:ind w:left="709" w:hanging="425"/>
        <w:jc w:val="both"/>
        <w:rPr>
          <w:rFonts w:ascii="Open Sans" w:hAnsi="Open Sans" w:cs="Open Sans"/>
        </w:rPr>
      </w:pPr>
      <w:r w:rsidRPr="003D235F">
        <w:rPr>
          <w:rFonts w:ascii="Open Sans" w:hAnsi="Open Sans" w:cs="Open Sans"/>
        </w:rPr>
        <w:t>który naruszył obowiązki w dziedzinie ochrony środowiska, prawa socjalnego lub prawa pracy:</w:t>
      </w:r>
    </w:p>
    <w:p w:rsidR="00510AD7" w:rsidRPr="003D235F" w:rsidRDefault="00510AD7" w:rsidP="00510AD7">
      <w:pPr>
        <w:numPr>
          <w:ilvl w:val="5"/>
          <w:numId w:val="12"/>
        </w:numPr>
        <w:spacing w:after="0" w:line="252" w:lineRule="auto"/>
        <w:ind w:left="1134" w:hanging="425"/>
        <w:jc w:val="both"/>
        <w:rPr>
          <w:rFonts w:ascii="Open Sans" w:hAnsi="Open Sans" w:cs="Open Sans"/>
        </w:rPr>
      </w:pPr>
      <w:r w:rsidRPr="003D235F">
        <w:rPr>
          <w:rFonts w:ascii="Open Sans" w:hAnsi="Open Sans" w:cs="Open Sans"/>
        </w:rPr>
        <w:t xml:space="preserve">będącego osobą fizyczną skazanego prawomocnie za przestępstwo przeciwko środowisku, o którym mowa w rozdziale XXII Kodeksu karnego lub za przestępstwo przeciwko prawom osób wykonujących pracę zarobkową, </w:t>
      </w:r>
      <w:r w:rsidRPr="003D235F">
        <w:rPr>
          <w:rFonts w:ascii="Open Sans" w:hAnsi="Open Sans" w:cs="Open Sans"/>
        </w:rPr>
        <w:br/>
        <w:t>o którym mowa w rozdziale XXVII Kodeksu karnego, lub za odpowiedni czyn zabroniony określony w przepisach prawa obcego,</w:t>
      </w:r>
    </w:p>
    <w:p w:rsidR="00510AD7" w:rsidRPr="003D235F" w:rsidRDefault="00510AD7" w:rsidP="00510AD7">
      <w:pPr>
        <w:numPr>
          <w:ilvl w:val="5"/>
          <w:numId w:val="12"/>
        </w:numPr>
        <w:spacing w:after="0" w:line="252" w:lineRule="auto"/>
        <w:ind w:left="1134" w:hanging="425"/>
        <w:jc w:val="both"/>
        <w:rPr>
          <w:rFonts w:ascii="Open Sans" w:hAnsi="Open Sans" w:cs="Open Sans"/>
        </w:rPr>
      </w:pPr>
      <w:r w:rsidRPr="003D235F">
        <w:rPr>
          <w:rFonts w:ascii="Open Sans" w:hAnsi="Open Sans" w:cs="Open Sans"/>
        </w:rPr>
        <w:t>będącego osobą fizyczną prawomocnie skazanego za wykroczenie przeciwko prawom pracownika lub wykroczenie przeciwko środowisku, jeżeli za jego popełnienie wymierzono karę aresztu, ograniczenia wolności lub karę grzywny,</w:t>
      </w:r>
    </w:p>
    <w:p w:rsidR="00510AD7" w:rsidRPr="003D235F" w:rsidRDefault="00510AD7" w:rsidP="00510AD7">
      <w:pPr>
        <w:numPr>
          <w:ilvl w:val="5"/>
          <w:numId w:val="12"/>
        </w:numPr>
        <w:spacing w:after="0" w:line="252" w:lineRule="auto"/>
        <w:ind w:left="1134" w:hanging="425"/>
        <w:jc w:val="both"/>
        <w:rPr>
          <w:rFonts w:ascii="Open Sans" w:hAnsi="Open Sans" w:cs="Open Sans"/>
        </w:rPr>
      </w:pPr>
      <w:r w:rsidRPr="003D235F">
        <w:rPr>
          <w:rFonts w:ascii="Open Sans" w:hAnsi="Open Sans" w:cs="Open Sans"/>
        </w:rPr>
        <w:t>wobec którego wydano ostateczną decyzję administracyjną o naruszeniu obowiązków wynikających z prawa ochrony środowiska, prawa pracy lub przepisów o zabezpieczeniu społecznym, jeżeli wymierzono tą decyzją karę pieniężną;</w:t>
      </w:r>
    </w:p>
    <w:p w:rsidR="00510AD7" w:rsidRPr="003D235F" w:rsidRDefault="00510AD7" w:rsidP="00510AD7">
      <w:pPr>
        <w:numPr>
          <w:ilvl w:val="1"/>
          <w:numId w:val="11"/>
        </w:numPr>
        <w:spacing w:after="0" w:line="252" w:lineRule="auto"/>
        <w:ind w:left="709" w:hanging="425"/>
        <w:jc w:val="both"/>
        <w:rPr>
          <w:rFonts w:ascii="Open Sans" w:hAnsi="Open Sans" w:cs="Open Sans"/>
        </w:rPr>
      </w:pPr>
      <w:r w:rsidRPr="003D235F">
        <w:rPr>
          <w:rFonts w:ascii="Open Sans" w:hAnsi="Open Sans" w:cs="Open Sans"/>
        </w:rPr>
        <w:t>jeżeli urzędującego członka jego organu zarządzającego lub nadzorczego, wspólnika spółki współce jawnej lub partnerskiej albo komplementariusza współce komandytowej lub komandytowo-akcyjnej lub prokurenta prawomocnie skazano za przestępstwo lub wykroczenie, o którym mowa w pkt 2 lit. a lub b;</w:t>
      </w:r>
    </w:p>
    <w:p w:rsidR="00510AD7" w:rsidRPr="007A4E29" w:rsidRDefault="00510AD7" w:rsidP="00510AD7">
      <w:pPr>
        <w:numPr>
          <w:ilvl w:val="1"/>
          <w:numId w:val="11"/>
        </w:numPr>
        <w:spacing w:after="0" w:line="252" w:lineRule="auto"/>
        <w:ind w:left="709" w:hanging="425"/>
        <w:jc w:val="both"/>
        <w:rPr>
          <w:rFonts w:ascii="Open Sans" w:hAnsi="Open Sans" w:cs="Open Sans"/>
        </w:rPr>
      </w:pPr>
      <w:r w:rsidRPr="007A4E29">
        <w:rPr>
          <w:rFonts w:ascii="Open Sans" w:hAnsi="Open Sans" w:cs="Open Sans"/>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510AD7" w:rsidRPr="007A4E29" w:rsidRDefault="00510AD7" w:rsidP="00510AD7">
      <w:pPr>
        <w:numPr>
          <w:ilvl w:val="1"/>
          <w:numId w:val="11"/>
        </w:numPr>
        <w:spacing w:after="0" w:line="252" w:lineRule="auto"/>
        <w:ind w:left="709" w:hanging="425"/>
        <w:jc w:val="both"/>
        <w:rPr>
          <w:rFonts w:ascii="Open Sans" w:hAnsi="Open Sans" w:cs="Open Sans"/>
        </w:rPr>
      </w:pPr>
      <w:r w:rsidRPr="007A4E29">
        <w:rPr>
          <w:rFonts w:ascii="Open Sans" w:hAnsi="Open Sans" w:cs="Open Sans"/>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rsidR="00510AD7" w:rsidRPr="007A4E29" w:rsidRDefault="00510AD7" w:rsidP="00510AD7">
      <w:pPr>
        <w:numPr>
          <w:ilvl w:val="1"/>
          <w:numId w:val="11"/>
        </w:numPr>
        <w:spacing w:after="0" w:line="252" w:lineRule="auto"/>
        <w:ind w:left="709" w:hanging="425"/>
        <w:jc w:val="both"/>
        <w:rPr>
          <w:rFonts w:ascii="Open Sans" w:hAnsi="Open Sans" w:cs="Open Sans"/>
        </w:rPr>
      </w:pPr>
      <w:r w:rsidRPr="007A4E29">
        <w:rPr>
          <w:rFonts w:ascii="Open Sans" w:hAnsi="Open Sans" w:cs="Open Sans"/>
        </w:rPr>
        <w:t xml:space="preserve">jeżeli występuje konflikt interesów w rozumieniu  art. 56 ust. 2 ustawy </w:t>
      </w:r>
      <w:proofErr w:type="spellStart"/>
      <w:r w:rsidRPr="007A4E29">
        <w:rPr>
          <w:rFonts w:ascii="Open Sans" w:hAnsi="Open Sans" w:cs="Open Sans"/>
        </w:rPr>
        <w:t>Pzp</w:t>
      </w:r>
      <w:proofErr w:type="spellEnd"/>
      <w:r w:rsidRPr="007A4E29">
        <w:rPr>
          <w:rFonts w:ascii="Open Sans" w:hAnsi="Open Sans" w:cs="Open Sans"/>
        </w:rPr>
        <w:t>, którego nie można skutecznie wyeliminować winny sposób niż przez wykluczenie Wykonawcy;</w:t>
      </w:r>
    </w:p>
    <w:p w:rsidR="00510AD7" w:rsidRPr="007A4E29" w:rsidRDefault="00510AD7" w:rsidP="00510AD7">
      <w:pPr>
        <w:numPr>
          <w:ilvl w:val="1"/>
          <w:numId w:val="11"/>
        </w:numPr>
        <w:spacing w:after="0" w:line="252" w:lineRule="auto"/>
        <w:ind w:left="709" w:hanging="425"/>
        <w:jc w:val="both"/>
        <w:rPr>
          <w:rFonts w:ascii="Open Sans" w:hAnsi="Open Sans" w:cs="Open Sans"/>
        </w:rPr>
      </w:pPr>
      <w:r w:rsidRPr="007A4E29">
        <w:rPr>
          <w:rFonts w:ascii="Open Sans" w:hAnsi="Open Sans" w:cs="Open San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510AD7" w:rsidRPr="007A4E29" w:rsidRDefault="00510AD7" w:rsidP="00510AD7">
      <w:pPr>
        <w:numPr>
          <w:ilvl w:val="1"/>
          <w:numId w:val="11"/>
        </w:numPr>
        <w:spacing w:after="0" w:line="252" w:lineRule="auto"/>
        <w:ind w:left="709" w:hanging="425"/>
        <w:jc w:val="both"/>
        <w:rPr>
          <w:rFonts w:ascii="Open Sans" w:hAnsi="Open Sans" w:cs="Open Sans"/>
        </w:rPr>
      </w:pPr>
      <w:r w:rsidRPr="007A4E29">
        <w:rPr>
          <w:rFonts w:ascii="Open Sans" w:hAnsi="Open Sans" w:cs="Open San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510AD7" w:rsidRPr="007A4E29" w:rsidRDefault="00510AD7" w:rsidP="00510AD7">
      <w:pPr>
        <w:numPr>
          <w:ilvl w:val="1"/>
          <w:numId w:val="11"/>
        </w:numPr>
        <w:spacing w:after="0" w:line="252" w:lineRule="auto"/>
        <w:ind w:left="709" w:hanging="425"/>
        <w:jc w:val="both"/>
        <w:rPr>
          <w:rFonts w:ascii="Open Sans" w:hAnsi="Open Sans" w:cs="Open Sans"/>
        </w:rPr>
      </w:pPr>
      <w:r w:rsidRPr="007A4E29">
        <w:rPr>
          <w:rFonts w:ascii="Open Sans" w:hAnsi="Open Sans" w:cs="Open Sans"/>
        </w:rPr>
        <w:t>który bezprawnie wpływał lub próbował wpływać na czynności zamawiającego lub próbował pozyskać lub pozyskał informacje poufne, mogące dać mu przewagę w postępowaniu o udzielenie zamówienia;</w:t>
      </w:r>
    </w:p>
    <w:p w:rsidR="00510AD7" w:rsidRPr="007A4E29" w:rsidRDefault="00510AD7" w:rsidP="00510AD7">
      <w:pPr>
        <w:numPr>
          <w:ilvl w:val="1"/>
          <w:numId w:val="11"/>
        </w:numPr>
        <w:spacing w:after="0" w:line="252" w:lineRule="auto"/>
        <w:ind w:left="709" w:hanging="425"/>
        <w:jc w:val="both"/>
        <w:rPr>
          <w:rFonts w:ascii="Open Sans" w:hAnsi="Open Sans" w:cs="Open Sans"/>
        </w:rPr>
      </w:pPr>
      <w:r w:rsidRPr="007A4E29">
        <w:rPr>
          <w:rFonts w:ascii="Open Sans" w:hAnsi="Open Sans" w:cs="Open Sans"/>
        </w:rPr>
        <w:t>który w wyniku lekkomyślności lub niedbalstwa przedstawił informacje wprowadzające w błąd, co mogło mieć istotny wpływ na decyzje podejmowane przez zamawiającego w postępowaniu o udzielenie zamówienia.</w:t>
      </w:r>
    </w:p>
    <w:p w:rsidR="00510AD7" w:rsidRPr="00192E18" w:rsidRDefault="00510AD7" w:rsidP="00192E18">
      <w:pPr>
        <w:pStyle w:val="Akapitzlist"/>
        <w:numPr>
          <w:ilvl w:val="0"/>
          <w:numId w:val="15"/>
        </w:numPr>
        <w:spacing w:after="0"/>
        <w:rPr>
          <w:rFonts w:ascii="Open Sans" w:hAnsi="Open Sans" w:cs="Open Sans"/>
          <w:bCs/>
        </w:rPr>
      </w:pPr>
      <w:r w:rsidRPr="00192E18">
        <w:rPr>
          <w:rFonts w:ascii="Open Sans" w:hAnsi="Open Sans" w:cs="Open Sans"/>
          <w:bCs/>
        </w:rPr>
        <w:t xml:space="preserve">Zgodnie z art. 110 ust. 2 ustawy </w:t>
      </w:r>
      <w:proofErr w:type="spellStart"/>
      <w:r w:rsidRPr="00192E18">
        <w:rPr>
          <w:rFonts w:ascii="Open Sans" w:hAnsi="Open Sans" w:cs="Open Sans"/>
          <w:bCs/>
        </w:rPr>
        <w:t>Pzp</w:t>
      </w:r>
      <w:proofErr w:type="spellEnd"/>
      <w:r w:rsidRPr="00192E18">
        <w:rPr>
          <w:rFonts w:ascii="Open Sans" w:hAnsi="Open Sans" w:cs="Open Sans"/>
          <w:bCs/>
        </w:rPr>
        <w:t xml:space="preserve"> Wykonawca nie podlega wykluczeniu </w:t>
      </w:r>
      <w:r w:rsidRPr="00192E18">
        <w:rPr>
          <w:rFonts w:ascii="Open Sans" w:hAnsi="Open Sans" w:cs="Open Sans"/>
          <w:bCs/>
        </w:rPr>
        <w:br/>
        <w:t>w okolicznościach określonych w art.</w:t>
      </w:r>
      <w:r w:rsidR="0098242A" w:rsidRPr="00192E18">
        <w:rPr>
          <w:rFonts w:ascii="Open Sans" w:hAnsi="Open Sans" w:cs="Open Sans"/>
          <w:bCs/>
        </w:rPr>
        <w:t xml:space="preserve"> </w:t>
      </w:r>
      <w:r w:rsidR="00C10D40" w:rsidRPr="00192E18">
        <w:rPr>
          <w:rFonts w:ascii="Open Sans" w:hAnsi="Open Sans" w:cs="Open Sans"/>
          <w:bCs/>
        </w:rPr>
        <w:t>108 ust. 1 pkt 1, 2, 5</w:t>
      </w:r>
      <w:r w:rsidR="0098242A" w:rsidRPr="00192E18">
        <w:rPr>
          <w:rFonts w:ascii="Open Sans" w:hAnsi="Open Sans" w:cs="Open Sans"/>
          <w:bCs/>
        </w:rPr>
        <w:t xml:space="preserve"> </w:t>
      </w:r>
      <w:r w:rsidR="00C10D40" w:rsidRPr="00192E18">
        <w:rPr>
          <w:rFonts w:ascii="Open Sans" w:hAnsi="Open Sans" w:cs="Open Sans"/>
          <w:bCs/>
        </w:rPr>
        <w:t xml:space="preserve">lub art. 109 ust. 1 pkt 2-5 i 7-10 </w:t>
      </w:r>
      <w:r w:rsidRPr="00192E18">
        <w:rPr>
          <w:rFonts w:ascii="Open Sans" w:hAnsi="Open Sans" w:cs="Open Sans"/>
          <w:bCs/>
        </w:rPr>
        <w:t xml:space="preserve">ustawy </w:t>
      </w:r>
      <w:proofErr w:type="spellStart"/>
      <w:r w:rsidRPr="00192E18">
        <w:rPr>
          <w:rFonts w:ascii="Open Sans" w:hAnsi="Open Sans" w:cs="Open Sans"/>
          <w:bCs/>
        </w:rPr>
        <w:t>Pzp</w:t>
      </w:r>
      <w:proofErr w:type="spellEnd"/>
      <w:r w:rsidRPr="00192E18">
        <w:rPr>
          <w:rFonts w:ascii="Open Sans" w:hAnsi="Open Sans" w:cs="Open Sans"/>
          <w:bCs/>
        </w:rPr>
        <w:t>, jeżeli udowodni Zamawiającemu, że spełnił łącznie następujące przesłanki:</w:t>
      </w:r>
    </w:p>
    <w:p w:rsidR="00510AD7" w:rsidRPr="007A4E29" w:rsidRDefault="00510AD7" w:rsidP="00510AD7">
      <w:pPr>
        <w:numPr>
          <w:ilvl w:val="0"/>
          <w:numId w:val="13"/>
        </w:numPr>
        <w:spacing w:after="0" w:line="252" w:lineRule="auto"/>
        <w:jc w:val="both"/>
        <w:rPr>
          <w:rFonts w:ascii="Open Sans" w:hAnsi="Open Sans" w:cs="Open Sans"/>
          <w:bCs/>
        </w:rPr>
      </w:pPr>
      <w:r w:rsidRPr="007A4E29">
        <w:rPr>
          <w:rFonts w:ascii="Open Sans" w:hAnsi="Open Sans" w:cs="Open Sans"/>
          <w:bCs/>
        </w:rPr>
        <w:t>naprawił lub zobowiązał się do naprawienia szkody wyrządzonej przestępstwem, wykroczeniem lub swoim nieprawidłowym postępowaniem, w tym poprzez zadośćuczynienie pieniężne;</w:t>
      </w:r>
    </w:p>
    <w:p w:rsidR="00510AD7" w:rsidRPr="007A4E29" w:rsidRDefault="00510AD7" w:rsidP="00510AD7">
      <w:pPr>
        <w:numPr>
          <w:ilvl w:val="0"/>
          <w:numId w:val="13"/>
        </w:numPr>
        <w:spacing w:after="0" w:line="252" w:lineRule="auto"/>
        <w:jc w:val="both"/>
        <w:rPr>
          <w:rFonts w:ascii="Open Sans" w:hAnsi="Open Sans" w:cs="Open Sans"/>
          <w:bCs/>
        </w:rPr>
      </w:pPr>
      <w:r w:rsidRPr="007A4E29">
        <w:rPr>
          <w:rFonts w:ascii="Open Sans" w:hAnsi="Open Sans" w:cs="Open Sans"/>
          <w:bCs/>
        </w:rPr>
        <w:t xml:space="preserve">wyczerpująco wyjaśnił fakty i okoliczności związane z przestępstwem, wykroczeniem lub swoim nieprawidłowym postępowaniem oraz spowodowanymi przez nie szkodami, aktywnie współpracując odpowiednio </w:t>
      </w:r>
    </w:p>
    <w:p w:rsidR="00510AD7" w:rsidRPr="007A4E29" w:rsidRDefault="00510AD7" w:rsidP="00C10D40">
      <w:pPr>
        <w:spacing w:after="0" w:line="252" w:lineRule="auto"/>
        <w:ind w:left="720"/>
        <w:jc w:val="both"/>
        <w:rPr>
          <w:rFonts w:ascii="Open Sans" w:hAnsi="Open Sans" w:cs="Open Sans"/>
          <w:bCs/>
        </w:rPr>
      </w:pPr>
      <w:r w:rsidRPr="007A4E29">
        <w:rPr>
          <w:rFonts w:ascii="Open Sans" w:hAnsi="Open Sans" w:cs="Open Sans"/>
          <w:bCs/>
        </w:rPr>
        <w:t>z właściwymi organami, w tym organami ścigania, lub zamawiającym;</w:t>
      </w:r>
    </w:p>
    <w:p w:rsidR="00510AD7" w:rsidRPr="007A4E29" w:rsidRDefault="00510AD7" w:rsidP="00510AD7">
      <w:pPr>
        <w:numPr>
          <w:ilvl w:val="0"/>
          <w:numId w:val="13"/>
        </w:numPr>
        <w:spacing w:after="0" w:line="252" w:lineRule="auto"/>
        <w:jc w:val="both"/>
        <w:rPr>
          <w:rFonts w:ascii="Open Sans" w:hAnsi="Open Sans" w:cs="Open Sans"/>
          <w:bCs/>
        </w:rPr>
      </w:pPr>
      <w:r w:rsidRPr="007A4E29">
        <w:rPr>
          <w:rFonts w:ascii="Open Sans" w:hAnsi="Open Sans" w:cs="Open Sans"/>
          <w:bCs/>
        </w:rPr>
        <w:t>podjął konkretne środki techniczne, organizacyjne i kadrowe, odpowiednie dla zapobiegania dalszym przestępstwom, wykroczeniom lub nieprawidłowemu postępowaniu, w szczególności</w:t>
      </w:r>
    </w:p>
    <w:p w:rsidR="00510AD7" w:rsidRPr="007A4E29" w:rsidRDefault="00510AD7" w:rsidP="00510AD7">
      <w:pPr>
        <w:numPr>
          <w:ilvl w:val="0"/>
          <w:numId w:val="14"/>
        </w:numPr>
        <w:spacing w:after="0" w:line="252" w:lineRule="auto"/>
        <w:ind w:left="1134" w:hanging="425"/>
        <w:jc w:val="both"/>
        <w:rPr>
          <w:rFonts w:ascii="Open Sans" w:hAnsi="Open Sans" w:cs="Open Sans"/>
        </w:rPr>
      </w:pPr>
      <w:r w:rsidRPr="007A4E29">
        <w:rPr>
          <w:rFonts w:ascii="Open Sans" w:hAnsi="Open Sans" w:cs="Open Sans"/>
        </w:rPr>
        <w:t>zerwał wszelkie powiązania z osobami lub podmiotami odpowiedzialnymi za nieprawidłowe postępowanie wykonawcy,</w:t>
      </w:r>
    </w:p>
    <w:p w:rsidR="00510AD7" w:rsidRPr="007A4E29" w:rsidRDefault="00510AD7" w:rsidP="00510AD7">
      <w:pPr>
        <w:numPr>
          <w:ilvl w:val="0"/>
          <w:numId w:val="14"/>
        </w:numPr>
        <w:spacing w:after="0" w:line="252" w:lineRule="auto"/>
        <w:ind w:left="1134" w:hanging="425"/>
        <w:jc w:val="both"/>
        <w:rPr>
          <w:rFonts w:ascii="Open Sans" w:hAnsi="Open Sans" w:cs="Open Sans"/>
        </w:rPr>
      </w:pPr>
      <w:r w:rsidRPr="007A4E29">
        <w:rPr>
          <w:rFonts w:ascii="Open Sans" w:hAnsi="Open Sans" w:cs="Open Sans"/>
        </w:rPr>
        <w:t>zreorganizował personel,</w:t>
      </w:r>
    </w:p>
    <w:p w:rsidR="00510AD7" w:rsidRPr="007A4E29" w:rsidRDefault="00510AD7" w:rsidP="00510AD7">
      <w:pPr>
        <w:numPr>
          <w:ilvl w:val="0"/>
          <w:numId w:val="14"/>
        </w:numPr>
        <w:spacing w:after="0" w:line="252" w:lineRule="auto"/>
        <w:ind w:left="1134" w:hanging="425"/>
        <w:jc w:val="both"/>
        <w:rPr>
          <w:rFonts w:ascii="Open Sans" w:hAnsi="Open Sans" w:cs="Open Sans"/>
        </w:rPr>
      </w:pPr>
      <w:r w:rsidRPr="007A4E29">
        <w:rPr>
          <w:rFonts w:ascii="Open Sans" w:hAnsi="Open Sans" w:cs="Open Sans"/>
        </w:rPr>
        <w:t>wdrożył system sprawozdawczości i kontroli,</w:t>
      </w:r>
    </w:p>
    <w:p w:rsidR="00510AD7" w:rsidRPr="007A4E29" w:rsidRDefault="00510AD7" w:rsidP="00510AD7">
      <w:pPr>
        <w:numPr>
          <w:ilvl w:val="0"/>
          <w:numId w:val="14"/>
        </w:numPr>
        <w:spacing w:after="0" w:line="252" w:lineRule="auto"/>
        <w:ind w:left="1134" w:hanging="425"/>
        <w:jc w:val="both"/>
        <w:rPr>
          <w:rFonts w:ascii="Open Sans" w:hAnsi="Open Sans" w:cs="Open Sans"/>
        </w:rPr>
      </w:pPr>
      <w:r w:rsidRPr="007A4E29">
        <w:rPr>
          <w:rFonts w:ascii="Open Sans" w:hAnsi="Open Sans" w:cs="Open Sans"/>
        </w:rPr>
        <w:t>utworzył struktury audytu wewnętrznego do monitorowania przestrzegania przepisów, wewnętrznych regulacji lub standardów,</w:t>
      </w:r>
    </w:p>
    <w:p w:rsidR="00510AD7" w:rsidRPr="007A4E29" w:rsidRDefault="00510AD7" w:rsidP="00510AD7">
      <w:pPr>
        <w:numPr>
          <w:ilvl w:val="0"/>
          <w:numId w:val="14"/>
        </w:numPr>
        <w:spacing w:after="0" w:line="252" w:lineRule="auto"/>
        <w:ind w:left="1134" w:hanging="425"/>
        <w:jc w:val="both"/>
        <w:rPr>
          <w:rFonts w:ascii="Open Sans" w:hAnsi="Open Sans" w:cs="Open Sans"/>
        </w:rPr>
      </w:pPr>
      <w:r w:rsidRPr="007A4E29">
        <w:rPr>
          <w:rFonts w:ascii="Open Sans" w:hAnsi="Open Sans" w:cs="Open Sans"/>
        </w:rPr>
        <w:t>wprowadził wewnętrzne regulacje dotyczące odpowiedzialności  i odszkodowań za nieprzestrzeganie przepisów, wewnętrznych regulacji lub standardów.</w:t>
      </w:r>
    </w:p>
    <w:p w:rsidR="00192E18" w:rsidRDefault="00510AD7" w:rsidP="00192E18">
      <w:pPr>
        <w:numPr>
          <w:ilvl w:val="3"/>
          <w:numId w:val="16"/>
        </w:numPr>
        <w:spacing w:after="0" w:line="252" w:lineRule="auto"/>
        <w:ind w:left="567" w:hanging="425"/>
        <w:jc w:val="both"/>
        <w:rPr>
          <w:rFonts w:ascii="Open Sans" w:hAnsi="Open Sans" w:cs="Open Sans"/>
          <w:bCs/>
        </w:rPr>
      </w:pPr>
      <w:r w:rsidRPr="007A4E29">
        <w:rPr>
          <w:rFonts w:ascii="Open Sans" w:hAnsi="Open Sans" w:cs="Open Sans"/>
          <w:bCs/>
        </w:rPr>
        <w:t xml:space="preserve">Zgodnie z art. 110 ust. 3 ustawy </w:t>
      </w:r>
      <w:proofErr w:type="spellStart"/>
      <w:r w:rsidRPr="007A4E29">
        <w:rPr>
          <w:rFonts w:ascii="Open Sans" w:hAnsi="Open Sans" w:cs="Open Sans"/>
          <w:bCs/>
        </w:rPr>
        <w:t>Pzp</w:t>
      </w:r>
      <w:proofErr w:type="spellEnd"/>
      <w:r w:rsidRPr="007A4E29">
        <w:rPr>
          <w:rFonts w:ascii="Open Sans" w:hAnsi="Open Sans" w:cs="Open Sans"/>
          <w:bCs/>
        </w:rPr>
        <w:t xml:space="preserve"> Zamawiający ocenia, czy podjęte przez wykonawcę czynności, o których mowa w ust.2,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300351" w:rsidRDefault="00D45D16" w:rsidP="00300351">
      <w:pPr>
        <w:numPr>
          <w:ilvl w:val="3"/>
          <w:numId w:val="16"/>
        </w:numPr>
        <w:spacing w:after="0" w:line="252" w:lineRule="auto"/>
        <w:ind w:left="567" w:hanging="425"/>
        <w:jc w:val="both"/>
        <w:rPr>
          <w:rFonts w:ascii="Open Sans" w:hAnsi="Open Sans" w:cs="Open Sans"/>
          <w:bCs/>
        </w:rPr>
      </w:pPr>
      <w:r w:rsidRPr="00300351">
        <w:rPr>
          <w:rFonts w:ascii="Open Sans" w:hAnsi="Open Sans" w:cs="Open Sans"/>
          <w:bCs/>
        </w:rPr>
        <w:t>Zgodnie z ustawą z dnia 13 kwietnia 2022 r. o szczególnych rozwiązaniach</w:t>
      </w:r>
      <w:r w:rsidRPr="00300351">
        <w:rPr>
          <w:rFonts w:ascii="Open Sans" w:hAnsi="Open Sans" w:cs="Open Sans"/>
          <w:bCs/>
        </w:rPr>
        <w:br/>
        <w:t>w zakresie przeciwdziałania wspieraniu agresji na Ukrainę oraz służących ochronie bezpieczeństwa narodowego (Dz.U 2022 poz. 835) zwanej dalej „ustawą” w związku z art. 1 pkt. 3) ustawy:</w:t>
      </w:r>
    </w:p>
    <w:p w:rsidR="00C50BD9" w:rsidRPr="00300351" w:rsidRDefault="00300351" w:rsidP="00300351">
      <w:pPr>
        <w:spacing w:after="0"/>
        <w:rPr>
          <w:rFonts w:ascii="Open Sans" w:hAnsi="Open Sans" w:cs="Open Sans"/>
          <w:bCs/>
        </w:rPr>
      </w:pPr>
      <w:r>
        <w:rPr>
          <w:rFonts w:ascii="Open Sans" w:hAnsi="Open Sans" w:cs="Open Sans"/>
          <w:bCs/>
        </w:rPr>
        <w:t xml:space="preserve">6.1. </w:t>
      </w:r>
      <w:r w:rsidR="00D45D16" w:rsidRPr="00300351">
        <w:rPr>
          <w:rFonts w:ascii="Open Sans" w:hAnsi="Open Sans" w:cs="Open Sans"/>
          <w:bCs/>
        </w:rPr>
        <w:t xml:space="preserve">Z postępowania o udzielenie zamówienia publicznego Zamawiający wykluczy: </w:t>
      </w:r>
    </w:p>
    <w:p w:rsidR="00D45D16" w:rsidRPr="00C50BD9" w:rsidRDefault="00D45D16" w:rsidP="00C50BD9">
      <w:pPr>
        <w:pStyle w:val="Akapitzlist"/>
        <w:spacing w:after="0"/>
        <w:ind w:left="709"/>
        <w:rPr>
          <w:rFonts w:ascii="Open Sans" w:hAnsi="Open Sans" w:cs="Open Sans"/>
          <w:bCs/>
        </w:rPr>
      </w:pPr>
      <w:r w:rsidRPr="00C50BD9">
        <w:rPr>
          <w:rFonts w:ascii="Open Sans" w:hAnsi="Open Sans" w:cs="Open Sans"/>
          <w:bCs/>
        </w:rPr>
        <w:t>1)</w:t>
      </w:r>
      <w:r w:rsidR="00C50BD9">
        <w:rPr>
          <w:rFonts w:ascii="Open Sans" w:hAnsi="Open Sans" w:cs="Open Sans"/>
          <w:bCs/>
        </w:rPr>
        <w:t xml:space="preserve"> </w:t>
      </w:r>
      <w:r w:rsidRPr="00C50BD9">
        <w:rPr>
          <w:rFonts w:ascii="Open Sans" w:hAnsi="Open Sans" w:cs="Open Sans"/>
          <w:bCs/>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rsidR="00D45D16" w:rsidRPr="007D19AA" w:rsidRDefault="00D45D16" w:rsidP="00C50BD9">
      <w:pPr>
        <w:spacing w:after="0" w:line="252" w:lineRule="auto"/>
        <w:ind w:left="709"/>
        <w:jc w:val="both"/>
        <w:rPr>
          <w:rFonts w:ascii="Open Sans" w:hAnsi="Open Sans" w:cs="Open Sans"/>
          <w:bCs/>
        </w:rPr>
      </w:pPr>
      <w:r w:rsidRPr="007D19AA">
        <w:rPr>
          <w:rFonts w:ascii="Open Sans" w:hAnsi="Open Sans" w:cs="Open Sans"/>
          <w:bCs/>
        </w:rPr>
        <w:t>2) wykonawcę oraz uczestnika konkursu, którego beneficjentem rzeczywistym w</w:t>
      </w:r>
      <w:r w:rsidR="00C50BD9">
        <w:rPr>
          <w:rFonts w:ascii="Open Sans" w:hAnsi="Open Sans" w:cs="Open Sans"/>
          <w:bCs/>
        </w:rPr>
        <w:t xml:space="preserve"> </w:t>
      </w:r>
      <w:r w:rsidRPr="007D19AA">
        <w:rPr>
          <w:rFonts w:ascii="Open Sans" w:hAnsi="Open Sans" w:cs="Open Sans"/>
          <w:bCs/>
        </w:rPr>
        <w:t xml:space="preserve">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rsidR="00300351" w:rsidRDefault="00D45D16" w:rsidP="00300351">
      <w:pPr>
        <w:spacing w:after="0" w:line="252" w:lineRule="auto"/>
        <w:ind w:left="709"/>
        <w:jc w:val="both"/>
        <w:rPr>
          <w:rFonts w:ascii="Open Sans" w:hAnsi="Open Sans" w:cs="Open Sans"/>
          <w:bCs/>
        </w:rPr>
      </w:pPr>
      <w:r w:rsidRPr="007D19AA">
        <w:rPr>
          <w:rFonts w:ascii="Open Sans" w:hAnsi="Open Sans" w:cs="Open Sans"/>
          <w:bCs/>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rsidR="00C50BD9" w:rsidRDefault="00300351" w:rsidP="00300351">
      <w:pPr>
        <w:spacing w:after="0" w:line="252" w:lineRule="auto"/>
        <w:jc w:val="both"/>
        <w:rPr>
          <w:rFonts w:ascii="Open Sans" w:hAnsi="Open Sans" w:cs="Open Sans"/>
          <w:bCs/>
        </w:rPr>
      </w:pPr>
      <w:r>
        <w:rPr>
          <w:rFonts w:ascii="Open Sans" w:hAnsi="Open Sans" w:cs="Open Sans"/>
          <w:bCs/>
        </w:rPr>
        <w:t xml:space="preserve">6.2. </w:t>
      </w:r>
      <w:r w:rsidR="00D45D16" w:rsidRPr="007D19AA">
        <w:rPr>
          <w:rFonts w:ascii="Open Sans" w:hAnsi="Open Sans" w:cs="Open Sans"/>
          <w:bCs/>
        </w:rPr>
        <w:t>Wykluczenie następuje na okres trwania okoliczności określonych w ust. 1 ustawy.</w:t>
      </w:r>
    </w:p>
    <w:p w:rsidR="00D45D16" w:rsidRPr="007D19AA" w:rsidRDefault="00300351" w:rsidP="00C50BD9">
      <w:pPr>
        <w:spacing w:after="0" w:line="252" w:lineRule="auto"/>
        <w:jc w:val="both"/>
        <w:rPr>
          <w:rFonts w:ascii="Open Sans" w:hAnsi="Open Sans" w:cs="Open Sans"/>
          <w:bCs/>
        </w:rPr>
      </w:pPr>
      <w:r>
        <w:rPr>
          <w:rFonts w:ascii="Open Sans" w:hAnsi="Open Sans" w:cs="Open Sans"/>
          <w:bCs/>
        </w:rPr>
        <w:t>6.3.</w:t>
      </w:r>
      <w:r w:rsidR="00C50BD9">
        <w:rPr>
          <w:rFonts w:ascii="Open Sans" w:hAnsi="Open Sans" w:cs="Open Sans"/>
          <w:bCs/>
        </w:rPr>
        <w:t xml:space="preserve"> </w:t>
      </w:r>
      <w:r w:rsidR="00D45D16" w:rsidRPr="007D19AA">
        <w:rPr>
          <w:rFonts w:ascii="Open Sans" w:hAnsi="Open Sans" w:cs="Open Sans"/>
          <w:bCs/>
        </w:rPr>
        <w:t xml:space="preserve">W przypadku wykonawcy lub uczestnika konkursu wykluczonego na podstawie ust. 1 ustawy, zamawiający odrzuca ofertę takiego wykonawcy, nie zaprasza go do złożenia oferty podlegającej negocjacjom, oferty dodatkowej, oferty lub oferty ostatecznej, nie zaprasza go do negocjacji, a także nie prowadzi z takim wykonawcą negocjacji, odpowiednio do trybu stosowanego do udzielenia zamówienia publicznego oraz etapu prowadzonego postępowania o udzielenie zamówienia publicznego. </w:t>
      </w:r>
    </w:p>
    <w:p w:rsidR="00D45D16" w:rsidRPr="007D19AA" w:rsidRDefault="00300351" w:rsidP="00300351">
      <w:pPr>
        <w:spacing w:after="0" w:line="252" w:lineRule="auto"/>
        <w:jc w:val="both"/>
        <w:rPr>
          <w:rFonts w:ascii="Open Sans" w:hAnsi="Open Sans" w:cs="Open Sans"/>
          <w:bCs/>
        </w:rPr>
      </w:pPr>
      <w:r>
        <w:rPr>
          <w:rFonts w:ascii="Open Sans" w:hAnsi="Open Sans" w:cs="Open Sans"/>
          <w:bCs/>
        </w:rPr>
        <w:t>6.</w:t>
      </w:r>
      <w:r w:rsidR="00C50BD9">
        <w:rPr>
          <w:rFonts w:ascii="Open Sans" w:hAnsi="Open Sans" w:cs="Open Sans"/>
          <w:bCs/>
        </w:rPr>
        <w:t xml:space="preserve">4. </w:t>
      </w:r>
      <w:r w:rsidR="00D45D16" w:rsidRPr="007D19AA">
        <w:rPr>
          <w:rFonts w:ascii="Open Sans" w:hAnsi="Open Sans" w:cs="Open Sans"/>
          <w:bCs/>
        </w:rPr>
        <w:t xml:space="preserve">Kontrola udzielania zamówień publicznych w zakresie zgodności z ust. 1 ustawy jest wykonywana zgodnie z art. 596 ustawy z dnia 11 września 2019 r. – Prawo zamówień publicznych. </w:t>
      </w:r>
    </w:p>
    <w:p w:rsidR="00D45D16" w:rsidRPr="007D19AA" w:rsidRDefault="00300351" w:rsidP="00300351">
      <w:pPr>
        <w:spacing w:after="0" w:line="252" w:lineRule="auto"/>
        <w:jc w:val="both"/>
        <w:rPr>
          <w:rFonts w:ascii="Open Sans" w:hAnsi="Open Sans" w:cs="Open Sans"/>
          <w:bCs/>
        </w:rPr>
      </w:pPr>
      <w:r>
        <w:rPr>
          <w:rFonts w:ascii="Open Sans" w:hAnsi="Open Sans" w:cs="Open Sans"/>
          <w:bCs/>
        </w:rPr>
        <w:t>6.</w:t>
      </w:r>
      <w:r w:rsidR="00D45D16" w:rsidRPr="007D19AA">
        <w:rPr>
          <w:rFonts w:ascii="Open Sans" w:hAnsi="Open Sans" w:cs="Open Sans"/>
          <w:bCs/>
        </w:rPr>
        <w:t>5.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rsidR="00D45D16" w:rsidRPr="007D19AA" w:rsidRDefault="00300351" w:rsidP="00300351">
      <w:pPr>
        <w:spacing w:after="0" w:line="252" w:lineRule="auto"/>
        <w:jc w:val="both"/>
        <w:rPr>
          <w:rFonts w:ascii="Open Sans" w:hAnsi="Open Sans" w:cs="Open Sans"/>
          <w:bCs/>
        </w:rPr>
      </w:pPr>
      <w:r>
        <w:rPr>
          <w:rFonts w:ascii="Open Sans" w:hAnsi="Open Sans" w:cs="Open Sans"/>
          <w:bCs/>
        </w:rPr>
        <w:t>6.</w:t>
      </w:r>
      <w:r w:rsidR="00D45D16" w:rsidRPr="007D19AA">
        <w:rPr>
          <w:rFonts w:ascii="Open Sans" w:hAnsi="Open Sans" w:cs="Open Sans"/>
          <w:bCs/>
        </w:rPr>
        <w:t xml:space="preserve">6. Osoba lub podmiot podlegające wykluczeniu na podstawie ust. 1 ustawy, które w okresie tego wykluczenia ubiegają się o udzielenie zamówienia publicznego lub biorą udział w postępowaniu o udzielenie zamówienia publicznego podlegają karze pieniężnej. </w:t>
      </w:r>
    </w:p>
    <w:p w:rsidR="00D45D16" w:rsidRPr="007D19AA" w:rsidRDefault="00300351" w:rsidP="00300351">
      <w:pPr>
        <w:spacing w:after="0" w:line="252" w:lineRule="auto"/>
        <w:jc w:val="both"/>
        <w:rPr>
          <w:rFonts w:ascii="Open Sans" w:hAnsi="Open Sans" w:cs="Open Sans"/>
          <w:bCs/>
        </w:rPr>
      </w:pPr>
      <w:r>
        <w:rPr>
          <w:rFonts w:ascii="Open Sans" w:hAnsi="Open Sans" w:cs="Open Sans"/>
          <w:bCs/>
        </w:rPr>
        <w:t>6</w:t>
      </w:r>
      <w:r w:rsidR="00D45D16" w:rsidRPr="007D19AA">
        <w:rPr>
          <w:rFonts w:ascii="Open Sans" w:hAnsi="Open Sans" w:cs="Open Sans"/>
          <w:bCs/>
        </w:rPr>
        <w:t>.</w:t>
      </w:r>
      <w:r>
        <w:rPr>
          <w:rFonts w:ascii="Open Sans" w:hAnsi="Open Sans" w:cs="Open Sans"/>
          <w:bCs/>
        </w:rPr>
        <w:t>7.</w:t>
      </w:r>
      <w:r w:rsidR="00D45D16" w:rsidRPr="007D19AA">
        <w:rPr>
          <w:rFonts w:ascii="Open Sans" w:hAnsi="Open Sans" w:cs="Open Sans"/>
          <w:bCs/>
        </w:rPr>
        <w:t xml:space="preserve"> Karę pieniężną, o której mowa w art. 7 ust. 6 ustawy, nakłada Prezes Urzędu Zamówień Publicznych, w drodze decyzji, w wysokości do 20 000 000 zł.</w:t>
      </w:r>
    </w:p>
    <w:p w:rsidR="00D45D16" w:rsidRPr="007D19AA" w:rsidRDefault="00300351" w:rsidP="00300351">
      <w:pPr>
        <w:spacing w:after="0" w:line="252" w:lineRule="auto"/>
        <w:jc w:val="both"/>
        <w:rPr>
          <w:rFonts w:ascii="Open Sans" w:hAnsi="Open Sans" w:cs="Open Sans"/>
          <w:bCs/>
        </w:rPr>
      </w:pPr>
      <w:r>
        <w:rPr>
          <w:rFonts w:ascii="Open Sans" w:hAnsi="Open Sans" w:cs="Open Sans"/>
          <w:bCs/>
        </w:rPr>
        <w:t>6.</w:t>
      </w:r>
      <w:r w:rsidR="00D45D16" w:rsidRPr="007D19AA">
        <w:rPr>
          <w:rFonts w:ascii="Open Sans" w:hAnsi="Open Sans" w:cs="Open Sans"/>
          <w:bCs/>
        </w:rPr>
        <w:t>8. Wpływy z kar pieniężnych, o których mowa w ust. 6, stanowią dochód budżetu państwa.</w:t>
      </w:r>
    </w:p>
    <w:p w:rsidR="00510AD7" w:rsidRPr="007A4E29" w:rsidRDefault="00510AD7" w:rsidP="00510AD7">
      <w:pPr>
        <w:spacing w:after="0"/>
        <w:rPr>
          <w:rFonts w:ascii="Open Sans" w:hAnsi="Open Sans" w:cs="Open Sans"/>
          <w:bCs/>
        </w:rPr>
      </w:pPr>
    </w:p>
    <w:p w:rsidR="00510AD7" w:rsidRPr="007A4E29" w:rsidRDefault="00510AD7" w:rsidP="00510AD7">
      <w:pPr>
        <w:pBdr>
          <w:top w:val="single" w:sz="4" w:space="1" w:color="auto"/>
          <w:left w:val="single" w:sz="4" w:space="4" w:color="auto"/>
          <w:bottom w:val="single" w:sz="4" w:space="1" w:color="auto"/>
          <w:right w:val="single" w:sz="4" w:space="4" w:color="auto"/>
        </w:pBdr>
        <w:ind w:left="360"/>
        <w:jc w:val="center"/>
        <w:rPr>
          <w:rFonts w:ascii="Open Sans" w:hAnsi="Open Sans" w:cs="Open Sans"/>
          <w:b/>
          <w:bCs/>
        </w:rPr>
      </w:pPr>
      <w:r w:rsidRPr="007A4E29">
        <w:rPr>
          <w:rFonts w:ascii="Open Sans" w:hAnsi="Open Sans" w:cs="Open Sans"/>
          <w:b/>
          <w:bCs/>
        </w:rPr>
        <w:t>IX. Wspólne ubieganie się o zamówienie, powoływanie się na zasoby podmiotów trzecich, podwykonawcy</w:t>
      </w:r>
    </w:p>
    <w:p w:rsidR="00510AD7" w:rsidRPr="007A4E29" w:rsidRDefault="00510AD7" w:rsidP="00510AD7">
      <w:pPr>
        <w:numPr>
          <w:ilvl w:val="0"/>
          <w:numId w:val="70"/>
        </w:numPr>
        <w:autoSpaceDE w:val="0"/>
        <w:autoSpaceDN w:val="0"/>
        <w:adjustRightInd w:val="0"/>
        <w:spacing w:after="0" w:line="252" w:lineRule="auto"/>
        <w:ind w:left="284"/>
        <w:contextualSpacing/>
        <w:jc w:val="both"/>
        <w:rPr>
          <w:rFonts w:ascii="Open Sans" w:eastAsia="CIDFont+F3" w:hAnsi="Open Sans" w:cs="Open Sans"/>
        </w:rPr>
      </w:pPr>
      <w:r w:rsidRPr="007A4E29">
        <w:rPr>
          <w:rFonts w:ascii="Open Sans" w:eastAsia="CIDFont+F3" w:hAnsi="Open Sans" w:cs="Open Sans"/>
        </w:rPr>
        <w:t>Wykonawcy mogą wspólnie ubiegać się o udzielenie zamówienia, np. łącząc się w konsorcja lub spółki cywilne lub inną formę prawną.</w:t>
      </w:r>
    </w:p>
    <w:p w:rsidR="00510AD7" w:rsidRPr="007A4E29" w:rsidRDefault="00510AD7" w:rsidP="00510AD7">
      <w:pPr>
        <w:numPr>
          <w:ilvl w:val="0"/>
          <w:numId w:val="70"/>
        </w:numPr>
        <w:autoSpaceDE w:val="0"/>
        <w:autoSpaceDN w:val="0"/>
        <w:adjustRightInd w:val="0"/>
        <w:spacing w:after="0" w:line="252" w:lineRule="auto"/>
        <w:ind w:left="284"/>
        <w:contextualSpacing/>
        <w:jc w:val="both"/>
        <w:rPr>
          <w:rFonts w:ascii="Open Sans" w:eastAsia="CIDFont+F3" w:hAnsi="Open Sans" w:cs="Open Sans"/>
        </w:rPr>
      </w:pPr>
      <w:r w:rsidRPr="007A4E29">
        <w:rPr>
          <w:rFonts w:ascii="Open Sans" w:eastAsia="CIDFont+F3" w:hAnsi="Open Sans" w:cs="Open Sans"/>
        </w:rPr>
        <w:t>Wykonawcy składający ofertę wspólną ustanawiają pełnomocnika do reprezentowania ich w postępowaniu o udzielenie zamówienia albo do reprezentowania ich w postępowaniu i zawarcia umowy w sprawie zamówienia publicznego.</w:t>
      </w:r>
    </w:p>
    <w:p w:rsidR="00510AD7" w:rsidRPr="007A4E29" w:rsidRDefault="00510AD7" w:rsidP="00510AD7">
      <w:pPr>
        <w:numPr>
          <w:ilvl w:val="0"/>
          <w:numId w:val="70"/>
        </w:numPr>
        <w:autoSpaceDE w:val="0"/>
        <w:autoSpaceDN w:val="0"/>
        <w:adjustRightInd w:val="0"/>
        <w:spacing w:after="0" w:line="252" w:lineRule="auto"/>
        <w:ind w:left="284"/>
        <w:contextualSpacing/>
        <w:jc w:val="both"/>
        <w:rPr>
          <w:rFonts w:ascii="Open Sans" w:eastAsia="CIDFont+F3" w:hAnsi="Open Sans" w:cs="Open Sans"/>
        </w:rPr>
      </w:pPr>
      <w:r w:rsidRPr="007A4E29">
        <w:rPr>
          <w:rFonts w:ascii="Open Sans" w:eastAsia="CIDFont+F3" w:hAnsi="Open Sans" w:cs="Open Sans"/>
        </w:rPr>
        <w:t>Wykonawcy składający ofertą wspólną wraz z ofertą składają stosowne pełnomocnictwo w oryginale, uprawniające do wykonania określonych czynności w postępowaniu o udzielenie zamówienia publicznego.</w:t>
      </w:r>
    </w:p>
    <w:p w:rsidR="00510AD7" w:rsidRPr="007A4E29" w:rsidRDefault="00510AD7" w:rsidP="00510AD7">
      <w:pPr>
        <w:numPr>
          <w:ilvl w:val="0"/>
          <w:numId w:val="70"/>
        </w:numPr>
        <w:autoSpaceDE w:val="0"/>
        <w:autoSpaceDN w:val="0"/>
        <w:adjustRightInd w:val="0"/>
        <w:spacing w:after="0" w:line="252" w:lineRule="auto"/>
        <w:ind w:left="284"/>
        <w:contextualSpacing/>
        <w:jc w:val="both"/>
        <w:rPr>
          <w:rFonts w:ascii="Open Sans" w:eastAsia="CIDFont+F3" w:hAnsi="Open Sans" w:cs="Open Sans"/>
        </w:rPr>
      </w:pPr>
      <w:r w:rsidRPr="007A4E29">
        <w:rPr>
          <w:rFonts w:ascii="Open Sans" w:eastAsia="CIDFont+F3" w:hAnsi="Open Sans" w:cs="Open Sans"/>
        </w:rPr>
        <w:t>Zamawiający w toku prowadzonego postępowania będzie przesyłał wszelką korespondencję do pełnomocnika wykonawców występujących wspólnie.</w:t>
      </w:r>
    </w:p>
    <w:p w:rsidR="00510AD7" w:rsidRPr="007A4E29" w:rsidRDefault="00510AD7" w:rsidP="00510AD7">
      <w:pPr>
        <w:numPr>
          <w:ilvl w:val="0"/>
          <w:numId w:val="70"/>
        </w:numPr>
        <w:autoSpaceDE w:val="0"/>
        <w:autoSpaceDN w:val="0"/>
        <w:adjustRightInd w:val="0"/>
        <w:spacing w:after="0" w:line="252" w:lineRule="auto"/>
        <w:ind w:left="284"/>
        <w:contextualSpacing/>
        <w:jc w:val="both"/>
        <w:rPr>
          <w:rFonts w:ascii="Open Sans" w:eastAsia="CIDFont+F3" w:hAnsi="Open Sans" w:cs="Open Sans"/>
        </w:rPr>
      </w:pPr>
      <w:r w:rsidRPr="007A4E29">
        <w:rPr>
          <w:rFonts w:ascii="Open Sans" w:eastAsia="CIDFont+F3" w:hAnsi="Open Sans" w:cs="Open Sans"/>
        </w:rPr>
        <w:t>Przed podpisaniem umowy wykonawcy składający wspólną ofertę będą mieli obowiązek przedstawić zamawiającemu umowę konsorcjum, zawierającą, co najmniej:</w:t>
      </w:r>
    </w:p>
    <w:p w:rsidR="00510AD7" w:rsidRPr="007A4E29" w:rsidRDefault="00510AD7" w:rsidP="00510AD7">
      <w:pPr>
        <w:numPr>
          <w:ilvl w:val="1"/>
          <w:numId w:val="72"/>
        </w:numPr>
        <w:tabs>
          <w:tab w:val="left" w:pos="1134"/>
        </w:tabs>
        <w:autoSpaceDE w:val="0"/>
        <w:autoSpaceDN w:val="0"/>
        <w:adjustRightInd w:val="0"/>
        <w:spacing w:after="0" w:line="252" w:lineRule="auto"/>
        <w:ind w:left="567" w:hanging="283"/>
        <w:contextualSpacing/>
        <w:jc w:val="both"/>
        <w:rPr>
          <w:rFonts w:ascii="Open Sans" w:eastAsia="CIDFont+F3" w:hAnsi="Open Sans" w:cs="Open Sans"/>
        </w:rPr>
      </w:pPr>
      <w:r w:rsidRPr="007A4E29">
        <w:rPr>
          <w:rFonts w:ascii="Open Sans" w:eastAsia="CIDFont+F3" w:hAnsi="Open Sans" w:cs="Open Sans"/>
        </w:rPr>
        <w:t>zobowiązanie do realizacji wspólnego przedsięwzięcia gospodarczego obejmującego swoim zakresem realizację przedmiotu zamówienia oraz solidarnej odpowiedzialności za realizację zamówienia;</w:t>
      </w:r>
    </w:p>
    <w:p w:rsidR="00510AD7" w:rsidRPr="007A4E29" w:rsidRDefault="00510AD7" w:rsidP="00510AD7">
      <w:pPr>
        <w:numPr>
          <w:ilvl w:val="1"/>
          <w:numId w:val="72"/>
        </w:numPr>
        <w:tabs>
          <w:tab w:val="left" w:pos="1134"/>
        </w:tabs>
        <w:autoSpaceDE w:val="0"/>
        <w:autoSpaceDN w:val="0"/>
        <w:adjustRightInd w:val="0"/>
        <w:spacing w:after="0" w:line="252" w:lineRule="auto"/>
        <w:ind w:left="567" w:hanging="283"/>
        <w:contextualSpacing/>
        <w:jc w:val="both"/>
        <w:rPr>
          <w:rFonts w:ascii="Open Sans" w:eastAsia="CIDFont+F3" w:hAnsi="Open Sans" w:cs="Open Sans"/>
        </w:rPr>
      </w:pPr>
      <w:r w:rsidRPr="007A4E29">
        <w:rPr>
          <w:rFonts w:ascii="Open Sans" w:eastAsia="CIDFont+F3" w:hAnsi="Open Sans" w:cs="Open Sans"/>
        </w:rPr>
        <w:t>określenie szczegółowego zakresu działania poszczególnych stron umowy;</w:t>
      </w:r>
    </w:p>
    <w:p w:rsidR="00510AD7" w:rsidRPr="007A4E29" w:rsidRDefault="00510AD7" w:rsidP="00510AD7">
      <w:pPr>
        <w:numPr>
          <w:ilvl w:val="1"/>
          <w:numId w:val="72"/>
        </w:numPr>
        <w:tabs>
          <w:tab w:val="left" w:pos="1134"/>
        </w:tabs>
        <w:autoSpaceDE w:val="0"/>
        <w:autoSpaceDN w:val="0"/>
        <w:adjustRightInd w:val="0"/>
        <w:spacing w:after="0" w:line="252" w:lineRule="auto"/>
        <w:ind w:left="567" w:hanging="283"/>
        <w:contextualSpacing/>
        <w:jc w:val="both"/>
        <w:rPr>
          <w:rFonts w:ascii="Open Sans" w:eastAsia="CIDFont+F3" w:hAnsi="Open Sans" w:cs="Open Sans"/>
        </w:rPr>
      </w:pPr>
      <w:r w:rsidRPr="007A4E29">
        <w:rPr>
          <w:rFonts w:ascii="Open Sans" w:eastAsia="CIDFont+F3" w:hAnsi="Open Sans" w:cs="Open Sans"/>
        </w:rPr>
        <w:t>czas obowiązywania umowy, który nie może być krótszy, niż okres obejmujący realizację zamówienia.</w:t>
      </w:r>
    </w:p>
    <w:p w:rsidR="00510AD7" w:rsidRPr="007A4E29" w:rsidRDefault="00510AD7" w:rsidP="00510AD7">
      <w:pPr>
        <w:numPr>
          <w:ilvl w:val="0"/>
          <w:numId w:val="70"/>
        </w:numPr>
        <w:autoSpaceDE w:val="0"/>
        <w:autoSpaceDN w:val="0"/>
        <w:adjustRightInd w:val="0"/>
        <w:spacing w:after="0" w:line="252" w:lineRule="auto"/>
        <w:ind w:left="284"/>
        <w:contextualSpacing/>
        <w:jc w:val="both"/>
        <w:rPr>
          <w:rFonts w:ascii="Open Sans" w:eastAsia="CIDFont+F3" w:hAnsi="Open Sans" w:cs="Open Sans"/>
        </w:rPr>
      </w:pPr>
      <w:r w:rsidRPr="007A4E29">
        <w:rPr>
          <w:rFonts w:ascii="Open Sans" w:eastAsia="CIDFont+F3" w:hAnsi="Open Sans" w:cs="Open Sans"/>
        </w:rPr>
        <w:t>W przypadku wykonawców wspólnie ubiegających się o udzielenie zamówienia brak podstaw wykluczenia musi wykazać każdy z wykonawców oddzielnie, wobec powyższego wszystkie oświadczenia i dokumenty w zakresie braku podstaw wykluczenia wymagane w postępowaniu składa odrębnie każdy z wykonawców wspólnie występujących.</w:t>
      </w:r>
    </w:p>
    <w:p w:rsidR="00510AD7" w:rsidRPr="007A4E29" w:rsidRDefault="00510AD7" w:rsidP="00510AD7">
      <w:pPr>
        <w:numPr>
          <w:ilvl w:val="0"/>
          <w:numId w:val="70"/>
        </w:numPr>
        <w:autoSpaceDE w:val="0"/>
        <w:autoSpaceDN w:val="0"/>
        <w:adjustRightInd w:val="0"/>
        <w:spacing w:after="0" w:line="252" w:lineRule="auto"/>
        <w:ind w:left="284" w:hanging="284"/>
        <w:contextualSpacing/>
        <w:jc w:val="both"/>
        <w:rPr>
          <w:rFonts w:ascii="Open Sans" w:eastAsia="CIDFont+F3" w:hAnsi="Open Sans" w:cs="Open Sans"/>
        </w:rPr>
      </w:pPr>
      <w:r w:rsidRPr="007A4E29">
        <w:rPr>
          <w:rFonts w:ascii="Open Sans" w:eastAsia="CIDFont+F3" w:hAnsi="Open Sans" w:cs="Open Sans"/>
        </w:rPr>
        <w:t>Korzystanie z podmiotów udostępniających zasoby:</w:t>
      </w:r>
    </w:p>
    <w:p w:rsidR="00510AD7" w:rsidRPr="007A4E29" w:rsidRDefault="00510AD7" w:rsidP="00510AD7">
      <w:pPr>
        <w:numPr>
          <w:ilvl w:val="0"/>
          <w:numId w:val="71"/>
        </w:numPr>
        <w:autoSpaceDE w:val="0"/>
        <w:autoSpaceDN w:val="0"/>
        <w:adjustRightInd w:val="0"/>
        <w:spacing w:after="0" w:line="252" w:lineRule="auto"/>
        <w:ind w:left="567" w:hanging="284"/>
        <w:contextualSpacing/>
        <w:jc w:val="both"/>
        <w:rPr>
          <w:rFonts w:ascii="Open Sans" w:eastAsia="CIDFont+F3" w:hAnsi="Open Sans" w:cs="Open Sans"/>
        </w:rPr>
      </w:pPr>
      <w:r w:rsidRPr="007A4E29">
        <w:rPr>
          <w:rFonts w:ascii="Open Sans" w:eastAsia="CIDFont+F3" w:hAnsi="Open Sans" w:cs="Open Sans"/>
        </w:rPr>
        <w:t>wykonawca może w celu potwierdzenia spełniania warunku udziału w postępowaniu polegać na zdolnościach technicznych lub zawodowych podmiotów udostępniających zasoby, niezależnie od charakteru prawnego łączących go z nimi stosunków prawnych z zastrzeżeniem Rozdział VII ust. 1 pkt. 2);</w:t>
      </w:r>
    </w:p>
    <w:p w:rsidR="00510AD7" w:rsidRPr="007A4E29" w:rsidRDefault="00510AD7" w:rsidP="00510AD7">
      <w:pPr>
        <w:numPr>
          <w:ilvl w:val="0"/>
          <w:numId w:val="71"/>
        </w:numPr>
        <w:autoSpaceDE w:val="0"/>
        <w:autoSpaceDN w:val="0"/>
        <w:adjustRightInd w:val="0"/>
        <w:spacing w:after="0" w:line="252" w:lineRule="auto"/>
        <w:ind w:left="567" w:hanging="284"/>
        <w:contextualSpacing/>
        <w:jc w:val="both"/>
        <w:rPr>
          <w:rFonts w:ascii="Open Sans" w:eastAsia="CIDFont+F3" w:hAnsi="Open Sans" w:cs="Open Sans"/>
        </w:rPr>
      </w:pPr>
      <w:r w:rsidRPr="007A4E29">
        <w:rPr>
          <w:rFonts w:ascii="Open Sans" w:eastAsia="CIDFont+F3" w:hAnsi="Open Sans" w:cs="Open Sans"/>
        </w:rPr>
        <w:t>wykonawca nie może, po upływie terminu składania ofert, powoływać się na zdolności lub sytuację podmiotów udostępniających zasoby, jeżeli na etapie składania ofert nie polegał on w danym zakresie na zdolnościach tych podmiotów.</w:t>
      </w:r>
    </w:p>
    <w:p w:rsidR="00510AD7" w:rsidRPr="007A4E29" w:rsidRDefault="00510AD7" w:rsidP="00510AD7">
      <w:pPr>
        <w:numPr>
          <w:ilvl w:val="0"/>
          <w:numId w:val="70"/>
        </w:numPr>
        <w:autoSpaceDE w:val="0"/>
        <w:autoSpaceDN w:val="0"/>
        <w:adjustRightInd w:val="0"/>
        <w:spacing w:after="0" w:line="252" w:lineRule="auto"/>
        <w:ind w:left="284" w:hanging="284"/>
        <w:contextualSpacing/>
        <w:jc w:val="both"/>
        <w:rPr>
          <w:rFonts w:ascii="Open Sans" w:eastAsia="CIDFont+F3" w:hAnsi="Open Sans" w:cs="Open Sans"/>
        </w:rPr>
      </w:pPr>
      <w:r w:rsidRPr="007A4E29">
        <w:rPr>
          <w:rFonts w:ascii="Open Sans" w:eastAsia="CIDFont+F3" w:hAnsi="Open Sans" w:cs="Open Sans"/>
        </w:rPr>
        <w:t xml:space="preserve">Wykonawca, w przypadku polegania na zdolnościach lub sytuacji podmiotów udostępniających zasoby, przedstawia, wraz z oświadczeniem, o którym mowa w art. 125 ust. 1 ustawy </w:t>
      </w:r>
      <w:proofErr w:type="spellStart"/>
      <w:r w:rsidRPr="007A4E29">
        <w:rPr>
          <w:rFonts w:ascii="Open Sans" w:eastAsia="CIDFont+F3" w:hAnsi="Open Sans" w:cs="Open Sans"/>
        </w:rPr>
        <w:t>pzp</w:t>
      </w:r>
      <w:proofErr w:type="spellEnd"/>
      <w:r w:rsidRPr="007A4E29">
        <w:rPr>
          <w:rFonts w:ascii="Open Sans" w:eastAsia="CIDFont+F3" w:hAnsi="Open Sans" w:cs="Open Sans"/>
        </w:rPr>
        <w:t>, także oświadczenie podmiotu udostępniającego zasoby, potwierdzające brak podstaw wykluczenia tego podmiotu oraz spełnianie warunków udziału w postępowaniu, w zakresie, w jakim wykonawca powołuje się na jego zasoby.</w:t>
      </w:r>
    </w:p>
    <w:p w:rsidR="00510AD7" w:rsidRPr="007A4E29" w:rsidRDefault="00510AD7" w:rsidP="00510AD7">
      <w:pPr>
        <w:numPr>
          <w:ilvl w:val="0"/>
          <w:numId w:val="70"/>
        </w:numPr>
        <w:autoSpaceDE w:val="0"/>
        <w:autoSpaceDN w:val="0"/>
        <w:adjustRightInd w:val="0"/>
        <w:spacing w:after="0" w:line="252" w:lineRule="auto"/>
        <w:ind w:left="284" w:hanging="284"/>
        <w:contextualSpacing/>
        <w:jc w:val="both"/>
        <w:rPr>
          <w:rFonts w:ascii="Open Sans" w:eastAsia="CIDFont+F3" w:hAnsi="Open Sans" w:cs="Open Sans"/>
        </w:rPr>
      </w:pPr>
      <w:r w:rsidRPr="007A4E29">
        <w:rPr>
          <w:rFonts w:ascii="Open Sans" w:eastAsia="CIDFont+F3" w:hAnsi="Open Sans" w:cs="Open Sans"/>
        </w:rPr>
        <w:t>Informacja dla wykonawców zamierzających powierzyć wykonanie części zamówienia podwykonawcom.</w:t>
      </w:r>
    </w:p>
    <w:p w:rsidR="00510AD7" w:rsidRPr="007A4E29" w:rsidRDefault="00510AD7" w:rsidP="00510AD7">
      <w:pPr>
        <w:numPr>
          <w:ilvl w:val="1"/>
          <w:numId w:val="73"/>
        </w:numPr>
        <w:autoSpaceDE w:val="0"/>
        <w:autoSpaceDN w:val="0"/>
        <w:adjustRightInd w:val="0"/>
        <w:spacing w:after="0" w:line="252" w:lineRule="auto"/>
        <w:ind w:left="567" w:hanging="283"/>
        <w:contextualSpacing/>
        <w:jc w:val="both"/>
        <w:rPr>
          <w:rFonts w:ascii="Open Sans" w:eastAsia="CIDFont+F3" w:hAnsi="Open Sans" w:cs="Open Sans"/>
        </w:rPr>
      </w:pPr>
      <w:r w:rsidRPr="007A4E29">
        <w:rPr>
          <w:rFonts w:ascii="Open Sans" w:eastAsia="CIDFont+F3" w:hAnsi="Open Sans" w:cs="Open Sans"/>
        </w:rPr>
        <w:t>Zamawiający nie zastrzega obowiązku osobistego wykonania przez wykonawcę kluczowych zadań;</w:t>
      </w:r>
    </w:p>
    <w:p w:rsidR="00510AD7" w:rsidRPr="007A4E29" w:rsidRDefault="00510AD7" w:rsidP="00510AD7">
      <w:pPr>
        <w:numPr>
          <w:ilvl w:val="1"/>
          <w:numId w:val="73"/>
        </w:numPr>
        <w:autoSpaceDE w:val="0"/>
        <w:autoSpaceDN w:val="0"/>
        <w:adjustRightInd w:val="0"/>
        <w:spacing w:after="0" w:line="252" w:lineRule="auto"/>
        <w:ind w:left="567" w:hanging="283"/>
        <w:contextualSpacing/>
        <w:jc w:val="both"/>
        <w:rPr>
          <w:rFonts w:ascii="Open Sans" w:eastAsia="CIDFont+F3" w:hAnsi="Open Sans" w:cs="Open Sans"/>
        </w:rPr>
      </w:pPr>
      <w:r w:rsidRPr="007A4E29">
        <w:rPr>
          <w:rFonts w:ascii="Open Sans" w:eastAsia="CIDFont+F3" w:hAnsi="Open Sans" w:cs="Open Sans"/>
        </w:rPr>
        <w:t>Zamawiający żąda wskazania przez wykonawcę części zamówienia, których wykonanie powierzy podwykonawcom;</w:t>
      </w:r>
    </w:p>
    <w:p w:rsidR="00510AD7" w:rsidRPr="007A4E29" w:rsidRDefault="00510AD7" w:rsidP="00510AD7">
      <w:pPr>
        <w:numPr>
          <w:ilvl w:val="1"/>
          <w:numId w:val="73"/>
        </w:numPr>
        <w:autoSpaceDE w:val="0"/>
        <w:autoSpaceDN w:val="0"/>
        <w:adjustRightInd w:val="0"/>
        <w:spacing w:after="0" w:line="252" w:lineRule="auto"/>
        <w:ind w:left="567" w:hanging="283"/>
        <w:contextualSpacing/>
        <w:jc w:val="both"/>
        <w:rPr>
          <w:rFonts w:ascii="Open Sans" w:eastAsia="CIDFont+F3" w:hAnsi="Open Sans" w:cs="Open Sans"/>
        </w:rPr>
      </w:pPr>
      <w:r w:rsidRPr="007A4E29">
        <w:rPr>
          <w:rFonts w:ascii="Open Sans" w:eastAsia="CIDFont+F3" w:hAnsi="Open Sans" w:cs="Open Sans"/>
        </w:rPr>
        <w:t>Zamawiający nie wymaga od wykonawcy, który zamierza powierzyć wykonanie części zamówienia podwykonawcom, złożenia oświadczenia w celu wykazania braku istnienia wobec nich podstaw wykluczenia z udziału w postępowaniu;</w:t>
      </w:r>
    </w:p>
    <w:p w:rsidR="00510AD7" w:rsidRPr="007A4E29" w:rsidRDefault="00510AD7" w:rsidP="00510AD7">
      <w:pPr>
        <w:numPr>
          <w:ilvl w:val="1"/>
          <w:numId w:val="73"/>
        </w:numPr>
        <w:autoSpaceDE w:val="0"/>
        <w:autoSpaceDN w:val="0"/>
        <w:adjustRightInd w:val="0"/>
        <w:spacing w:after="0" w:line="252" w:lineRule="auto"/>
        <w:ind w:left="567" w:hanging="283"/>
        <w:contextualSpacing/>
        <w:jc w:val="both"/>
        <w:rPr>
          <w:rFonts w:ascii="Open Sans" w:eastAsia="CIDFont+F3" w:hAnsi="Open Sans" w:cs="Open Sans"/>
        </w:rPr>
      </w:pPr>
      <w:r w:rsidRPr="007A4E29">
        <w:rPr>
          <w:rFonts w:ascii="Open Sans" w:eastAsia="CIDFont+F3" w:hAnsi="Open Sans" w:cs="Open Sans"/>
        </w:rPr>
        <w:t>Umowa o podwykonawstwo będzie musiała określać, jaki zakres czynności zostanie powierzony podwykonawcom;</w:t>
      </w:r>
    </w:p>
    <w:p w:rsidR="00510AD7" w:rsidRPr="007A4E29" w:rsidRDefault="00510AD7" w:rsidP="00510AD7">
      <w:pPr>
        <w:numPr>
          <w:ilvl w:val="1"/>
          <w:numId w:val="73"/>
        </w:numPr>
        <w:autoSpaceDE w:val="0"/>
        <w:autoSpaceDN w:val="0"/>
        <w:adjustRightInd w:val="0"/>
        <w:spacing w:after="0" w:line="252" w:lineRule="auto"/>
        <w:ind w:left="567" w:hanging="283"/>
        <w:contextualSpacing/>
        <w:jc w:val="both"/>
        <w:rPr>
          <w:rFonts w:ascii="Open Sans" w:eastAsia="CIDFont+F3" w:hAnsi="Open Sans" w:cs="Open Sans"/>
        </w:rPr>
      </w:pPr>
      <w:r w:rsidRPr="007A4E29">
        <w:rPr>
          <w:rFonts w:ascii="Open Sans" w:eastAsia="CIDFont+F3" w:hAnsi="Open Sans" w:cs="Open Sans"/>
        </w:rPr>
        <w:t>Zlecenie przez wykonawcę wykonania części zamówienia podwykonawcom nie zwalnia wykonawcy od odpowiedzialności za wykonie całości zamówienia, tj. usług wykonywanych przez siebie i zleconych.</w:t>
      </w:r>
    </w:p>
    <w:p w:rsidR="00510AD7" w:rsidRPr="007A4E29" w:rsidRDefault="00510AD7" w:rsidP="00510AD7">
      <w:pPr>
        <w:pStyle w:val="NormalnyWeb"/>
        <w:suppressAutoHyphens/>
        <w:spacing w:before="0" w:beforeAutospacing="0" w:after="0" w:afterAutospacing="0"/>
        <w:rPr>
          <w:rStyle w:val="dane1"/>
          <w:rFonts w:ascii="Open Sans" w:hAnsi="Open Sans" w:cs="Open Sans"/>
          <w:sz w:val="22"/>
          <w:szCs w:val="22"/>
        </w:rPr>
      </w:pPr>
    </w:p>
    <w:p w:rsidR="00510AD7" w:rsidRPr="007A4E29" w:rsidRDefault="00510AD7" w:rsidP="00510AD7">
      <w:pPr>
        <w:pBdr>
          <w:top w:val="single" w:sz="4" w:space="1" w:color="auto"/>
          <w:left w:val="single" w:sz="4" w:space="4" w:color="auto"/>
          <w:bottom w:val="single" w:sz="4" w:space="1" w:color="auto"/>
          <w:right w:val="single" w:sz="4" w:space="4" w:color="auto"/>
        </w:pBdr>
        <w:jc w:val="center"/>
        <w:rPr>
          <w:rFonts w:ascii="Open Sans" w:hAnsi="Open Sans" w:cs="Open Sans"/>
          <w:b/>
          <w:bCs/>
        </w:rPr>
      </w:pPr>
      <w:r w:rsidRPr="007A4E29">
        <w:rPr>
          <w:rFonts w:ascii="Open Sans" w:hAnsi="Open Sans" w:cs="Open Sans"/>
          <w:b/>
          <w:bCs/>
        </w:rPr>
        <w:t>X. Wykaz oświadczeń lub dokumentów, potwierdzających spełnianie warunków udziału w postępowaniu oraz brak podstaw wykluczenia</w:t>
      </w:r>
    </w:p>
    <w:p w:rsidR="00510AD7" w:rsidRPr="007A4E29" w:rsidRDefault="00510AD7" w:rsidP="00510AD7">
      <w:pPr>
        <w:autoSpaceDE w:val="0"/>
        <w:autoSpaceDN w:val="0"/>
        <w:adjustRightInd w:val="0"/>
        <w:rPr>
          <w:rFonts w:ascii="Open Sans" w:hAnsi="Open Sans" w:cs="Open Sans"/>
        </w:rPr>
      </w:pPr>
      <w:r w:rsidRPr="007A4E29">
        <w:rPr>
          <w:rFonts w:ascii="Open Sans" w:hAnsi="Open Sans" w:cs="Open Sans"/>
        </w:rPr>
        <w:t>Wykonawca, którego oferta zostanie najwyżej oceniona na podstawie kryteriów oceny ofert, na wezwanie Zamawiającego w terminie nie krótszym niż 5 dni zobowiązany będzie złożyć aktualne na dzień złożenia oświadczeń lub dokumentów następujące dokumenty:</w:t>
      </w:r>
    </w:p>
    <w:p w:rsidR="00510AD7" w:rsidRPr="007A4E29" w:rsidRDefault="00510AD7" w:rsidP="00510AD7">
      <w:pPr>
        <w:pStyle w:val="Akapitzlist"/>
        <w:numPr>
          <w:ilvl w:val="0"/>
          <w:numId w:val="19"/>
        </w:numPr>
        <w:autoSpaceDE w:val="0"/>
        <w:autoSpaceDN w:val="0"/>
        <w:adjustRightInd w:val="0"/>
        <w:spacing w:after="0"/>
        <w:ind w:left="0" w:firstLine="0"/>
        <w:rPr>
          <w:rFonts w:ascii="Open Sans" w:hAnsi="Open Sans" w:cs="Open Sans"/>
          <w:bCs/>
        </w:rPr>
      </w:pPr>
      <w:r w:rsidRPr="007A4E29">
        <w:rPr>
          <w:rFonts w:ascii="Open Sans" w:hAnsi="Open Sans" w:cs="Open Sans"/>
          <w:bCs/>
        </w:rPr>
        <w:t>W celu wykazania braku podstaw do wykluczenia z postępowania Zamawiający żąda złożenia następujących oświadczeń i dokumentów :</w:t>
      </w:r>
    </w:p>
    <w:p w:rsidR="00510AD7" w:rsidRPr="007A4E29" w:rsidRDefault="00510AD7" w:rsidP="00510AD7">
      <w:pPr>
        <w:pStyle w:val="Akapitzlist"/>
        <w:numPr>
          <w:ilvl w:val="0"/>
          <w:numId w:val="69"/>
        </w:numPr>
        <w:rPr>
          <w:rFonts w:ascii="Open Sans" w:hAnsi="Open Sans" w:cs="Open Sans"/>
        </w:rPr>
      </w:pPr>
      <w:r w:rsidRPr="007A4E29">
        <w:rPr>
          <w:rFonts w:ascii="Open Sans" w:hAnsi="Open Sans" w:cs="Open Sans"/>
        </w:rPr>
        <w:t xml:space="preserve">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rsidR="00510AD7" w:rsidRPr="007A4E29" w:rsidRDefault="00510AD7" w:rsidP="00510AD7">
      <w:pPr>
        <w:pStyle w:val="Akapitzlist"/>
        <w:numPr>
          <w:ilvl w:val="0"/>
          <w:numId w:val="69"/>
        </w:numPr>
        <w:tabs>
          <w:tab w:val="num" w:pos="1014"/>
        </w:tabs>
        <w:spacing w:after="0"/>
        <w:rPr>
          <w:rFonts w:ascii="Open Sans" w:hAnsi="Open Sans" w:cs="Open Sans"/>
        </w:rPr>
      </w:pPr>
      <w:r w:rsidRPr="007A4E29">
        <w:rPr>
          <w:rFonts w:ascii="Open Sans" w:hAnsi="Open Sans" w:cs="Open Sans"/>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rsidR="00510AD7" w:rsidRPr="007A4E29" w:rsidRDefault="00510AD7" w:rsidP="00510AD7">
      <w:pPr>
        <w:rPr>
          <w:rFonts w:ascii="Open Sans" w:hAnsi="Open Sans" w:cs="Open Sans"/>
        </w:rPr>
      </w:pPr>
    </w:p>
    <w:p w:rsidR="00510AD7" w:rsidRPr="007A4E29" w:rsidRDefault="00510AD7" w:rsidP="00510AD7">
      <w:pPr>
        <w:pBdr>
          <w:top w:val="single" w:sz="4" w:space="1" w:color="auto"/>
          <w:left w:val="single" w:sz="4" w:space="4" w:color="auto"/>
          <w:bottom w:val="single" w:sz="4" w:space="1" w:color="auto"/>
          <w:right w:val="single" w:sz="4" w:space="4" w:color="auto"/>
        </w:pBdr>
        <w:tabs>
          <w:tab w:val="left" w:pos="851"/>
        </w:tabs>
        <w:autoSpaceDE w:val="0"/>
        <w:ind w:left="720"/>
        <w:jc w:val="center"/>
        <w:rPr>
          <w:rFonts w:ascii="Open Sans" w:hAnsi="Open Sans" w:cs="Open Sans"/>
          <w:b/>
          <w:bCs/>
        </w:rPr>
      </w:pPr>
      <w:r w:rsidRPr="007A4E29">
        <w:rPr>
          <w:rFonts w:ascii="Open Sans" w:hAnsi="Open Sans" w:cs="Open Sans"/>
          <w:b/>
          <w:bCs/>
        </w:rPr>
        <w:t>UWAGA:</w:t>
      </w:r>
    </w:p>
    <w:p w:rsidR="00510AD7" w:rsidRPr="007A4E29" w:rsidRDefault="00510AD7" w:rsidP="00510AD7">
      <w:pPr>
        <w:pBdr>
          <w:top w:val="single" w:sz="4" w:space="1" w:color="auto"/>
          <w:left w:val="single" w:sz="4" w:space="4" w:color="auto"/>
          <w:bottom w:val="single" w:sz="4" w:space="1" w:color="auto"/>
          <w:right w:val="single" w:sz="4" w:space="4" w:color="auto"/>
        </w:pBdr>
        <w:tabs>
          <w:tab w:val="left" w:pos="851"/>
        </w:tabs>
        <w:autoSpaceDE w:val="0"/>
        <w:ind w:left="720"/>
        <w:jc w:val="center"/>
        <w:rPr>
          <w:rFonts w:ascii="Open Sans" w:hAnsi="Open Sans" w:cs="Open Sans"/>
          <w:b/>
          <w:bCs/>
        </w:rPr>
      </w:pPr>
      <w:r w:rsidRPr="007A4E29">
        <w:rPr>
          <w:rFonts w:ascii="Open Sans" w:hAnsi="Open Sans" w:cs="Open Sans"/>
        </w:rPr>
        <w:t>W przypadku składania ofert przez spółki cywilne, zaświadczenia z ZUS i US dotyczą każdego ze wspólników oraz za spółkę.</w:t>
      </w:r>
    </w:p>
    <w:p w:rsidR="00510AD7" w:rsidRPr="007A4E29" w:rsidRDefault="00510AD7" w:rsidP="00510AD7">
      <w:pPr>
        <w:ind w:left="709"/>
        <w:rPr>
          <w:rFonts w:ascii="Open Sans" w:hAnsi="Open Sans" w:cs="Open Sans"/>
        </w:rPr>
      </w:pPr>
    </w:p>
    <w:p w:rsidR="00510AD7" w:rsidRPr="007A4E29" w:rsidRDefault="00510AD7" w:rsidP="00510AD7">
      <w:pPr>
        <w:pStyle w:val="Akapitzlist"/>
        <w:numPr>
          <w:ilvl w:val="0"/>
          <w:numId w:val="69"/>
        </w:numPr>
        <w:tabs>
          <w:tab w:val="num" w:pos="1014"/>
        </w:tabs>
        <w:spacing w:after="0"/>
        <w:rPr>
          <w:rFonts w:ascii="Open Sans" w:hAnsi="Open Sans" w:cs="Open Sans"/>
        </w:rPr>
      </w:pPr>
      <w:r w:rsidRPr="007A4E29">
        <w:rPr>
          <w:rFonts w:ascii="Open Sans" w:hAnsi="Open Sans" w:cs="Open Sans"/>
        </w:rPr>
        <w:t xml:space="preserve">odpisu z właściwego rejestru lub z centralnej ewidencji i informacji o działalności gospodarczej, jeżeli odrębne przepisy wymagają wpisu do rejestru lub ewidencji, w celu potwierdzenia braku podstaw wykluczenia na podstawie art. 109 ust. 1 pkt 4 ustawy </w:t>
      </w:r>
      <w:proofErr w:type="spellStart"/>
      <w:r w:rsidRPr="007A4E29">
        <w:rPr>
          <w:rFonts w:ascii="Open Sans" w:hAnsi="Open Sans" w:cs="Open Sans"/>
        </w:rPr>
        <w:t>Pzp</w:t>
      </w:r>
      <w:proofErr w:type="spellEnd"/>
      <w:r w:rsidRPr="007A4E29">
        <w:rPr>
          <w:rFonts w:ascii="Open Sans" w:hAnsi="Open Sans" w:cs="Open Sans"/>
        </w:rPr>
        <w:t>;</w:t>
      </w:r>
    </w:p>
    <w:p w:rsidR="00510AD7" w:rsidRDefault="00510AD7" w:rsidP="00510AD7">
      <w:pPr>
        <w:pStyle w:val="Akapitzlist"/>
        <w:numPr>
          <w:ilvl w:val="0"/>
          <w:numId w:val="69"/>
        </w:numPr>
        <w:tabs>
          <w:tab w:val="num" w:pos="1014"/>
        </w:tabs>
        <w:spacing w:after="0"/>
        <w:rPr>
          <w:rFonts w:ascii="Open Sans" w:hAnsi="Open Sans" w:cs="Open Sans"/>
        </w:rPr>
      </w:pPr>
      <w:r w:rsidRPr="00192E18">
        <w:rPr>
          <w:rFonts w:ascii="Open Sans" w:hAnsi="Open Sans" w:cs="Open Sans"/>
        </w:rPr>
        <w:t>oświadczenie o braku podstaw wykluczenia- wg załącznika nr  3 do SWZ.</w:t>
      </w:r>
    </w:p>
    <w:p w:rsidR="00300351" w:rsidRDefault="00300351" w:rsidP="00300351">
      <w:pPr>
        <w:pStyle w:val="Akapitzlist"/>
        <w:spacing w:after="0"/>
        <w:rPr>
          <w:rFonts w:ascii="Open Sans" w:hAnsi="Open Sans" w:cs="Open Sans"/>
        </w:rPr>
      </w:pPr>
    </w:p>
    <w:p w:rsidR="00300351" w:rsidRPr="00192E18" w:rsidRDefault="00300351" w:rsidP="00300351">
      <w:pPr>
        <w:pStyle w:val="Akapitzlist"/>
        <w:spacing w:after="0"/>
        <w:rPr>
          <w:rFonts w:ascii="Open Sans" w:hAnsi="Open Sans" w:cs="Open Sans"/>
        </w:rPr>
      </w:pPr>
    </w:p>
    <w:p w:rsidR="00510AD7" w:rsidRPr="007A4E29" w:rsidRDefault="00510AD7" w:rsidP="00510AD7">
      <w:pPr>
        <w:spacing w:after="0"/>
        <w:ind w:left="709"/>
        <w:rPr>
          <w:rFonts w:ascii="Open Sans" w:hAnsi="Open Sans" w:cs="Open Sans"/>
        </w:rPr>
      </w:pPr>
    </w:p>
    <w:p w:rsidR="00510AD7" w:rsidRPr="007A4E29" w:rsidRDefault="00510AD7" w:rsidP="00510AD7">
      <w:pPr>
        <w:pBdr>
          <w:top w:val="single" w:sz="4" w:space="1" w:color="auto"/>
          <w:left w:val="single" w:sz="4" w:space="4" w:color="auto"/>
          <w:bottom w:val="single" w:sz="4" w:space="1" w:color="auto"/>
          <w:right w:val="single" w:sz="4" w:space="4" w:color="auto"/>
        </w:pBdr>
        <w:tabs>
          <w:tab w:val="left" w:pos="851"/>
        </w:tabs>
        <w:autoSpaceDE w:val="0"/>
        <w:ind w:left="720"/>
        <w:jc w:val="center"/>
        <w:rPr>
          <w:rFonts w:ascii="Open Sans" w:hAnsi="Open Sans" w:cs="Open Sans"/>
          <w:b/>
          <w:bCs/>
        </w:rPr>
      </w:pPr>
      <w:r w:rsidRPr="007A4E29">
        <w:rPr>
          <w:rFonts w:ascii="Open Sans" w:hAnsi="Open Sans" w:cs="Open Sans"/>
          <w:b/>
          <w:bCs/>
        </w:rPr>
        <w:t>UWAGA:</w:t>
      </w:r>
    </w:p>
    <w:p w:rsidR="00510AD7" w:rsidRPr="007A4E29" w:rsidRDefault="00510AD7" w:rsidP="00CA344A">
      <w:pPr>
        <w:pBdr>
          <w:top w:val="single" w:sz="4" w:space="1" w:color="auto"/>
          <w:left w:val="single" w:sz="4" w:space="4" w:color="auto"/>
          <w:bottom w:val="single" w:sz="4" w:space="1" w:color="auto"/>
          <w:right w:val="single" w:sz="4" w:space="4" w:color="auto"/>
        </w:pBdr>
        <w:tabs>
          <w:tab w:val="left" w:pos="851"/>
        </w:tabs>
        <w:autoSpaceDE w:val="0"/>
        <w:ind w:left="720"/>
        <w:jc w:val="center"/>
        <w:rPr>
          <w:rFonts w:ascii="Open Sans" w:hAnsi="Open Sans" w:cs="Open Sans"/>
          <w:b/>
          <w:bCs/>
        </w:rPr>
      </w:pPr>
      <w:r w:rsidRPr="007A4E29">
        <w:rPr>
          <w:rFonts w:ascii="Open Sans" w:hAnsi="Open Sans" w:cs="Open Sans"/>
        </w:rPr>
        <w:t>W przypadku gdy wykonawca polega na zdolnościach lub sytuacji innych podmiotów Zamawiający będzie żądał dokumentów również dla tych podmiotów</w:t>
      </w:r>
    </w:p>
    <w:p w:rsidR="00510AD7" w:rsidRPr="007A4E29" w:rsidRDefault="00510AD7" w:rsidP="00510AD7">
      <w:pPr>
        <w:pStyle w:val="Akapitzlist"/>
        <w:numPr>
          <w:ilvl w:val="0"/>
          <w:numId w:val="19"/>
        </w:numPr>
        <w:autoSpaceDE w:val="0"/>
        <w:autoSpaceDN w:val="0"/>
        <w:adjustRightInd w:val="0"/>
        <w:spacing w:after="0"/>
        <w:ind w:left="0" w:firstLine="0"/>
        <w:rPr>
          <w:rFonts w:ascii="Open Sans" w:hAnsi="Open Sans" w:cs="Open Sans"/>
          <w:bCs/>
        </w:rPr>
      </w:pPr>
      <w:r w:rsidRPr="007A4E29">
        <w:rPr>
          <w:rFonts w:ascii="Open Sans" w:hAnsi="Open Sans" w:cs="Open Sans"/>
          <w:bCs/>
        </w:rPr>
        <w:t>W celu potwierdzenia spełniania warunków udziału w postępowaniu Zamawiający żąda złożenia następujących oświadczeń i dokumentów :</w:t>
      </w:r>
    </w:p>
    <w:p w:rsidR="00510AD7" w:rsidRPr="007A4E29" w:rsidRDefault="00510AD7" w:rsidP="00510AD7">
      <w:pPr>
        <w:pStyle w:val="Akapitzlist"/>
        <w:numPr>
          <w:ilvl w:val="0"/>
          <w:numId w:val="20"/>
        </w:numPr>
        <w:tabs>
          <w:tab w:val="left" w:pos="-1560"/>
          <w:tab w:val="left" w:pos="-1276"/>
        </w:tabs>
        <w:rPr>
          <w:rFonts w:ascii="Open Sans" w:hAnsi="Open Sans" w:cs="Open Sans"/>
        </w:rPr>
      </w:pPr>
      <w:r w:rsidRPr="007A4E29">
        <w:rPr>
          <w:rFonts w:ascii="Open Sans" w:hAnsi="Open Sans" w:cs="Open Sans"/>
        </w:rPr>
        <w:t xml:space="preserve">Wykaz robót budowlanych, wykonanych nie wcześniej niż w okresie ostatnich 5 lat przed upływem terminu składania </w:t>
      </w:r>
      <w:r w:rsidRPr="0090316A">
        <w:rPr>
          <w:rFonts w:ascii="Open Sans" w:hAnsi="Open Sans" w:cs="Open Sans"/>
        </w:rPr>
        <w:t>ofert, a jeżeli okres prowadzenia działalności jest krótszy – w tym okresie, wykonał min. 1 robotę budowlaną</w:t>
      </w:r>
      <w:r w:rsidR="00DB34C3" w:rsidRPr="0090316A">
        <w:rPr>
          <w:rFonts w:ascii="Open Sans" w:hAnsi="Open Sans" w:cs="Open Sans"/>
        </w:rPr>
        <w:t xml:space="preserve"> (budowa, przebudowa, </w:t>
      </w:r>
      <w:r w:rsidR="00A16651" w:rsidRPr="0090316A">
        <w:rPr>
          <w:rFonts w:ascii="Open Sans" w:hAnsi="Open Sans" w:cs="Open Sans"/>
        </w:rPr>
        <w:t>remont, modernizacja)</w:t>
      </w:r>
      <w:r w:rsidRPr="0090316A">
        <w:rPr>
          <w:rFonts w:ascii="Open Sans" w:hAnsi="Open Sans" w:cs="Open Sans"/>
        </w:rPr>
        <w:t xml:space="preserve"> w </w:t>
      </w:r>
      <w:r w:rsidR="003A7E11" w:rsidRPr="0090316A">
        <w:rPr>
          <w:rFonts w:ascii="Open Sans" w:hAnsi="Open Sans" w:cs="Open Sans"/>
        </w:rPr>
        <w:t>budynku użyteczności publicznej</w:t>
      </w:r>
      <w:r w:rsidR="009A0875" w:rsidRPr="0090316A">
        <w:rPr>
          <w:rFonts w:ascii="Open Sans" w:hAnsi="Open Sans" w:cs="Open Sans"/>
        </w:rPr>
        <w:t xml:space="preserve"> objętym ochroną konserwatorską lub znajdującym się w strefie konserwatora zabytków</w:t>
      </w:r>
      <w:r w:rsidRPr="0090316A">
        <w:rPr>
          <w:rFonts w:ascii="Open Sans" w:hAnsi="Open Sans" w:cs="Open Sans"/>
        </w:rPr>
        <w:t xml:space="preserve">, której wartość była nie niższa niż </w:t>
      </w:r>
      <w:r w:rsidR="00EA3FC9" w:rsidRPr="0090316A">
        <w:rPr>
          <w:rFonts w:ascii="Open Sans" w:hAnsi="Open Sans" w:cs="Open Sans"/>
        </w:rPr>
        <w:t>2 0</w:t>
      </w:r>
      <w:r w:rsidRPr="0090316A">
        <w:rPr>
          <w:rFonts w:ascii="Open Sans" w:hAnsi="Open Sans" w:cs="Open Sans"/>
        </w:rPr>
        <w:t>00</w:t>
      </w:r>
      <w:r w:rsidR="00EA3FC9" w:rsidRPr="0090316A">
        <w:rPr>
          <w:rFonts w:ascii="Open Sans" w:hAnsi="Open Sans" w:cs="Open Sans"/>
        </w:rPr>
        <w:t xml:space="preserve"> </w:t>
      </w:r>
      <w:r w:rsidRPr="0090316A">
        <w:rPr>
          <w:rFonts w:ascii="Open Sans" w:hAnsi="Open Sans" w:cs="Open Sans"/>
        </w:rPr>
        <w:t xml:space="preserve">000,00 zł netto, wraz z podaniem ich </w:t>
      </w:r>
      <w:r w:rsidRPr="007A4E29">
        <w:rPr>
          <w:rFonts w:ascii="Open Sans" w:hAnsi="Open Sans" w:cs="Open Sans"/>
        </w:rPr>
        <w:t>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510AD7" w:rsidRPr="007A4E29" w:rsidRDefault="00510AD7" w:rsidP="00510AD7">
      <w:pPr>
        <w:pStyle w:val="Akapitzlist"/>
        <w:numPr>
          <w:ilvl w:val="0"/>
          <w:numId w:val="20"/>
        </w:numPr>
        <w:tabs>
          <w:tab w:val="left" w:pos="-1560"/>
          <w:tab w:val="left" w:pos="-1276"/>
        </w:tabs>
        <w:rPr>
          <w:rFonts w:ascii="Open Sans" w:hAnsi="Open Sans" w:cs="Open Sans"/>
        </w:rPr>
      </w:pPr>
      <w:r w:rsidRPr="007A4E29">
        <w:rPr>
          <w:rFonts w:ascii="Open Sans" w:hAnsi="Open Sans" w:cs="Open Sans"/>
        </w:rPr>
        <w:t>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p>
    <w:p w:rsidR="00510AD7" w:rsidRPr="007A4E29" w:rsidRDefault="00510AD7" w:rsidP="00510AD7">
      <w:pPr>
        <w:tabs>
          <w:tab w:val="left" w:pos="-1560"/>
          <w:tab w:val="left" w:pos="-1276"/>
        </w:tabs>
        <w:ind w:left="360"/>
        <w:rPr>
          <w:rFonts w:ascii="Open Sans" w:hAnsi="Open Sans" w:cs="Open Sans"/>
        </w:rPr>
      </w:pPr>
      <w:r w:rsidRPr="007A4E29">
        <w:rPr>
          <w:rFonts w:ascii="Open Sans" w:hAnsi="Open Sans" w:cs="Open Sans"/>
        </w:rPr>
        <w:t xml:space="preserve">Wykaz powinien zawierać następujące </w:t>
      </w:r>
      <w:r w:rsidRPr="0090316A">
        <w:rPr>
          <w:rFonts w:ascii="Open Sans" w:hAnsi="Open Sans" w:cs="Open Sans"/>
        </w:rPr>
        <w:t>informacje (załącznik nr 2 do SWZ</w:t>
      </w:r>
      <w:r w:rsidRPr="007A4E29">
        <w:rPr>
          <w:rFonts w:ascii="Open Sans" w:hAnsi="Open Sans" w:cs="Open Sans"/>
        </w:rPr>
        <w:t>):</w:t>
      </w:r>
    </w:p>
    <w:p w:rsidR="00510AD7" w:rsidRPr="007A4E29" w:rsidRDefault="00510AD7" w:rsidP="00510AD7">
      <w:pPr>
        <w:pStyle w:val="Akapitzlist"/>
        <w:numPr>
          <w:ilvl w:val="0"/>
          <w:numId w:val="52"/>
        </w:numPr>
        <w:tabs>
          <w:tab w:val="left" w:pos="-1560"/>
          <w:tab w:val="left" w:pos="-1276"/>
        </w:tabs>
        <w:rPr>
          <w:rFonts w:ascii="Open Sans" w:hAnsi="Open Sans" w:cs="Open Sans"/>
        </w:rPr>
      </w:pPr>
      <w:r w:rsidRPr="007A4E29">
        <w:rPr>
          <w:rFonts w:ascii="Open Sans" w:hAnsi="Open Sans" w:cs="Open Sans"/>
        </w:rPr>
        <w:t>imię i nazwisko osoby wskazanej ,</w:t>
      </w:r>
    </w:p>
    <w:p w:rsidR="00510AD7" w:rsidRPr="007A4E29" w:rsidRDefault="00510AD7" w:rsidP="00510AD7">
      <w:pPr>
        <w:pStyle w:val="Akapitzlist"/>
        <w:numPr>
          <w:ilvl w:val="0"/>
          <w:numId w:val="52"/>
        </w:numPr>
        <w:tabs>
          <w:tab w:val="left" w:pos="-1560"/>
          <w:tab w:val="left" w:pos="-1276"/>
        </w:tabs>
        <w:rPr>
          <w:rFonts w:ascii="Open Sans" w:hAnsi="Open Sans" w:cs="Open Sans"/>
        </w:rPr>
      </w:pPr>
      <w:r w:rsidRPr="007A4E29">
        <w:rPr>
          <w:rFonts w:ascii="Open Sans" w:hAnsi="Open Sans" w:cs="Open Sans"/>
        </w:rPr>
        <w:t>funkcja, jaką pełnić będzie wskazana osoba,</w:t>
      </w:r>
    </w:p>
    <w:p w:rsidR="00510AD7" w:rsidRPr="007A4E29" w:rsidRDefault="00510AD7" w:rsidP="00510AD7">
      <w:pPr>
        <w:pStyle w:val="Akapitzlist"/>
        <w:numPr>
          <w:ilvl w:val="0"/>
          <w:numId w:val="52"/>
        </w:numPr>
        <w:tabs>
          <w:tab w:val="left" w:pos="-1560"/>
          <w:tab w:val="left" w:pos="-1276"/>
        </w:tabs>
        <w:rPr>
          <w:rFonts w:ascii="Open Sans" w:hAnsi="Open Sans" w:cs="Open Sans"/>
        </w:rPr>
      </w:pPr>
      <w:r w:rsidRPr="007A4E29">
        <w:rPr>
          <w:rFonts w:ascii="Open Sans" w:hAnsi="Open Sans" w:cs="Open Sans"/>
        </w:rPr>
        <w:t xml:space="preserve">rodzaj i specjalność uprawnień ( z ograniczeniami lub bez ograniczeń ), numer, data wydania i organ wydający uprawnienia, wykształcenie; </w:t>
      </w:r>
    </w:p>
    <w:p w:rsidR="00510AD7" w:rsidRPr="007A4E29" w:rsidRDefault="00510AD7" w:rsidP="00510AD7">
      <w:pPr>
        <w:pStyle w:val="Akapitzlist"/>
        <w:numPr>
          <w:ilvl w:val="0"/>
          <w:numId w:val="52"/>
        </w:numPr>
        <w:tabs>
          <w:tab w:val="left" w:pos="-1560"/>
          <w:tab w:val="left" w:pos="-1276"/>
        </w:tabs>
        <w:rPr>
          <w:rFonts w:ascii="Open Sans" w:hAnsi="Open Sans" w:cs="Open Sans"/>
        </w:rPr>
      </w:pPr>
      <w:r w:rsidRPr="007A4E29">
        <w:rPr>
          <w:rFonts w:ascii="Open Sans" w:hAnsi="Open Sans" w:cs="Open Sans"/>
        </w:rPr>
        <w:t>szczegółowy opis wykonywanych i zakończonych czynności w odpowiednim okresie zgodnych z wymogami zawartymi w SWZ - z podaniem miejsca i terminu rozpoczęcia oraz zakończenia pełnienia funkcji, nazwy zadania, nazwy inwestora;</w:t>
      </w:r>
    </w:p>
    <w:p w:rsidR="00510AD7" w:rsidRPr="007A4E29" w:rsidRDefault="00510AD7" w:rsidP="00510AD7">
      <w:pPr>
        <w:tabs>
          <w:tab w:val="left" w:pos="-1560"/>
          <w:tab w:val="left" w:pos="-1276"/>
        </w:tabs>
        <w:ind w:left="360"/>
        <w:rPr>
          <w:rFonts w:ascii="Open Sans" w:hAnsi="Open Sans" w:cs="Open Sans"/>
        </w:rPr>
      </w:pPr>
      <w:r w:rsidRPr="007A4E29">
        <w:rPr>
          <w:rFonts w:ascii="Open Sans" w:hAnsi="Open Sans" w:cs="Open Sans"/>
        </w:rPr>
        <w:t>3) polisa, a w przypadku jej braku inny dokument potwierdzający, że  wykonawca jest ubezpieczony od odpowiedzialności cywilnej w zakresie prowadzonej działalności związanej z przedmiotem zamówienia;</w:t>
      </w:r>
    </w:p>
    <w:p w:rsidR="00510AD7" w:rsidRPr="0090316A" w:rsidRDefault="00510AD7" w:rsidP="0090316A">
      <w:pPr>
        <w:pStyle w:val="Akapitzlist"/>
        <w:numPr>
          <w:ilvl w:val="0"/>
          <w:numId w:val="19"/>
        </w:numPr>
        <w:spacing w:after="0" w:line="240" w:lineRule="auto"/>
        <w:ind w:left="0" w:firstLine="0"/>
        <w:rPr>
          <w:rFonts w:ascii="Open Sans" w:hAnsi="Open Sans" w:cs="Open Sans"/>
          <w:b/>
          <w:bCs/>
        </w:rPr>
      </w:pPr>
      <w:r w:rsidRPr="007A4E29">
        <w:rPr>
          <w:rFonts w:ascii="Open Sans" w:hAnsi="Open Sans" w:cs="Open Sans"/>
          <w:bCs/>
        </w:rPr>
        <w:t xml:space="preserve">Wykonawca na żądanie Zamawiającego przekaże Zamawiającemu </w:t>
      </w:r>
      <w:r w:rsidRPr="007A4E29">
        <w:rPr>
          <w:rFonts w:ascii="Open Sans" w:hAnsi="Open Sans" w:cs="Open Sans"/>
        </w:rPr>
        <w:t>oświadczenie o przynależności albo braku przynależności do tej samej grupy kapitałowej.</w:t>
      </w:r>
      <w:r w:rsidR="0090316A">
        <w:rPr>
          <w:rFonts w:ascii="Open Sans" w:hAnsi="Open Sans" w:cs="Open Sans"/>
        </w:rPr>
        <w:t xml:space="preserve"> </w:t>
      </w:r>
      <w:r w:rsidRPr="0090316A">
        <w:rPr>
          <w:rFonts w:ascii="Open Sans" w:hAnsi="Open Sans" w:cs="Open Sans"/>
        </w:rPr>
        <w:t>W przypadku przynależności do tej samej grupy kapitałowej Wykonawca może złożyć wraz z oświadczeniem dokumenty bądź informacje potwierdzające, że powiązania z innym wykonawcą nie prowadzą do zakłócenia konkurencji w postępowaniu.</w:t>
      </w:r>
    </w:p>
    <w:p w:rsidR="00510AD7" w:rsidRPr="007A4E29" w:rsidRDefault="00510AD7" w:rsidP="0090316A">
      <w:pPr>
        <w:pStyle w:val="Akapitzlist"/>
        <w:numPr>
          <w:ilvl w:val="0"/>
          <w:numId w:val="19"/>
        </w:numPr>
        <w:ind w:left="426"/>
        <w:rPr>
          <w:rFonts w:ascii="Open Sans" w:hAnsi="Open Sans" w:cs="Open Sans"/>
        </w:rPr>
      </w:pPr>
      <w:r w:rsidRPr="007A4E29">
        <w:rPr>
          <w:rFonts w:ascii="Open Sans" w:hAnsi="Open Sans" w:cs="Open Sans"/>
          <w:bCs/>
        </w:rPr>
        <w:t>Uzupełnianie dokumentów zgodnie z</w:t>
      </w:r>
      <w:r w:rsidR="00192E18">
        <w:rPr>
          <w:rFonts w:ascii="Open Sans" w:hAnsi="Open Sans" w:cs="Open Sans"/>
          <w:bCs/>
        </w:rPr>
        <w:t xml:space="preserve"> </w:t>
      </w:r>
      <w:r w:rsidRPr="007A4E29">
        <w:rPr>
          <w:rFonts w:ascii="Open Sans" w:hAnsi="Open Sans" w:cs="Open Sans"/>
          <w:bCs/>
        </w:rPr>
        <w:t xml:space="preserve">art. 128 ustawy </w:t>
      </w:r>
      <w:proofErr w:type="spellStart"/>
      <w:r w:rsidRPr="007A4E29">
        <w:rPr>
          <w:rFonts w:ascii="Open Sans" w:hAnsi="Open Sans" w:cs="Open Sans"/>
          <w:bCs/>
        </w:rPr>
        <w:t>Pzp</w:t>
      </w:r>
      <w:proofErr w:type="spellEnd"/>
      <w:r w:rsidRPr="007A4E29">
        <w:rPr>
          <w:rFonts w:ascii="Open Sans" w:hAnsi="Open Sans" w:cs="Open Sans"/>
          <w:bCs/>
        </w:rPr>
        <w:t>.</w:t>
      </w:r>
    </w:p>
    <w:p w:rsidR="00510AD7" w:rsidRPr="007A4E29" w:rsidRDefault="00510AD7" w:rsidP="00510AD7">
      <w:pPr>
        <w:pStyle w:val="Akapitzlist"/>
        <w:numPr>
          <w:ilvl w:val="0"/>
          <w:numId w:val="21"/>
        </w:numPr>
        <w:spacing w:after="0"/>
        <w:rPr>
          <w:rFonts w:ascii="Open Sans" w:hAnsi="Open Sans" w:cs="Open Sans"/>
        </w:rPr>
      </w:pPr>
      <w:r w:rsidRPr="007A4E29">
        <w:rPr>
          <w:rFonts w:ascii="Open Sans" w:hAnsi="Open Sans" w:cs="Open Sans"/>
        </w:rPr>
        <w:t xml:space="preserve">jeżeli wykonawca nie złożył oświadczenia, o którym mowa w art. 125 ust. 1 ustawy </w:t>
      </w:r>
      <w:proofErr w:type="spellStart"/>
      <w:r w:rsidRPr="007A4E29">
        <w:rPr>
          <w:rFonts w:ascii="Open Sans" w:hAnsi="Open Sans" w:cs="Open Sans"/>
        </w:rPr>
        <w:t>Pzp</w:t>
      </w:r>
      <w:proofErr w:type="spellEnd"/>
      <w:r w:rsidRPr="007A4E29">
        <w:rPr>
          <w:rFonts w:ascii="Open Sans" w:hAnsi="Open Sans" w:cs="Open Sans"/>
        </w:rPr>
        <w:t xml:space="preserve">, oświadczeń lub dokumentów potwierdzających okoliczności, o których mowa w art. 109 ust. 1 ustawy </w:t>
      </w:r>
      <w:proofErr w:type="spellStart"/>
      <w:r w:rsidRPr="007A4E29">
        <w:rPr>
          <w:rFonts w:ascii="Open Sans" w:hAnsi="Open Sans" w:cs="Open Sans"/>
        </w:rPr>
        <w:t>Pzp</w:t>
      </w:r>
      <w:proofErr w:type="spellEnd"/>
      <w:r w:rsidRPr="007A4E29">
        <w:rPr>
          <w:rFonts w:ascii="Open Sans" w:hAnsi="Open Sans" w:cs="Open Sans"/>
        </w:rPr>
        <w:t>,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bez względu na złożenie, uzupełnienie lub poprawienie lub zachodzą przesłanki do unieważnienia postępowania.</w:t>
      </w:r>
    </w:p>
    <w:p w:rsidR="00510AD7" w:rsidRPr="007A4E29" w:rsidRDefault="00510AD7" w:rsidP="00510AD7">
      <w:pPr>
        <w:pStyle w:val="Akapitzlist"/>
        <w:numPr>
          <w:ilvl w:val="0"/>
          <w:numId w:val="21"/>
        </w:numPr>
        <w:spacing w:after="0"/>
        <w:rPr>
          <w:rFonts w:ascii="Open Sans" w:hAnsi="Open Sans" w:cs="Open Sans"/>
        </w:rPr>
      </w:pPr>
      <w:r w:rsidRPr="007A4E29">
        <w:rPr>
          <w:rFonts w:ascii="Open Sans" w:hAnsi="Open Sans" w:cs="Open Sans"/>
        </w:rPr>
        <w:t>Wykonawca składa podmiotowe środki dowodowe na wezwanie, o którym mowa w ust. 1 , aktualne na dzień złożenia.</w:t>
      </w:r>
    </w:p>
    <w:p w:rsidR="00510AD7" w:rsidRPr="007A4E29" w:rsidRDefault="00510AD7" w:rsidP="00510AD7">
      <w:pPr>
        <w:pStyle w:val="Akapitzlist"/>
        <w:numPr>
          <w:ilvl w:val="0"/>
          <w:numId w:val="21"/>
        </w:numPr>
        <w:spacing w:after="0"/>
        <w:rPr>
          <w:rFonts w:ascii="Open Sans" w:hAnsi="Open Sans" w:cs="Open Sans"/>
        </w:rPr>
      </w:pPr>
      <w:r w:rsidRPr="007A4E29">
        <w:rPr>
          <w:rFonts w:ascii="Open Sans" w:hAnsi="Open Sans" w:cs="Open Sans"/>
        </w:rPr>
        <w:t xml:space="preserve">Zamawiający może żądać od wykonawców wyjaśnień dotyczących treści oświadczenia, o którym mowa w art. 125 ust.1 ustawy </w:t>
      </w:r>
      <w:proofErr w:type="spellStart"/>
      <w:r w:rsidRPr="007A4E29">
        <w:rPr>
          <w:rFonts w:ascii="Open Sans" w:hAnsi="Open Sans" w:cs="Open Sans"/>
        </w:rPr>
        <w:t>Pzp</w:t>
      </w:r>
      <w:proofErr w:type="spellEnd"/>
      <w:r w:rsidRPr="007A4E29">
        <w:rPr>
          <w:rFonts w:ascii="Open Sans" w:hAnsi="Open Sans" w:cs="Open Sans"/>
        </w:rPr>
        <w:t>, lub złożonych podmiotowych środków dowodowych lub innych dokumentów lub oświadczeń składanych w postępowaniu.</w:t>
      </w:r>
    </w:p>
    <w:p w:rsidR="00510AD7" w:rsidRPr="0090316A" w:rsidRDefault="00510AD7" w:rsidP="00510AD7">
      <w:pPr>
        <w:pStyle w:val="Akapitzlist"/>
        <w:numPr>
          <w:ilvl w:val="0"/>
          <w:numId w:val="21"/>
        </w:numPr>
        <w:spacing w:after="0"/>
        <w:rPr>
          <w:rFonts w:ascii="Open Sans" w:hAnsi="Open Sans" w:cs="Open Sans"/>
        </w:rPr>
      </w:pPr>
      <w:r w:rsidRPr="0090316A">
        <w:rPr>
          <w:rFonts w:ascii="Open Sans" w:hAnsi="Open Sans" w:cs="Open Sans"/>
        </w:rPr>
        <w:t xml:space="preserve">Jeżeli złożone przez wykonawcę oświadczenie, o którym mowa w art. 125 ust. 1 ustawy </w:t>
      </w:r>
      <w:proofErr w:type="spellStart"/>
      <w:r w:rsidRPr="0090316A">
        <w:rPr>
          <w:rFonts w:ascii="Open Sans" w:hAnsi="Open Sans" w:cs="Open Sans"/>
        </w:rPr>
        <w:t>Pzp</w:t>
      </w:r>
      <w:proofErr w:type="spellEnd"/>
      <w:r w:rsidRPr="0090316A">
        <w:rPr>
          <w:rFonts w:ascii="Open Sans" w:hAnsi="Open Sans" w:cs="Open Sans"/>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510AD7" w:rsidRPr="0090316A" w:rsidRDefault="00510AD7" w:rsidP="00510AD7">
      <w:pPr>
        <w:ind w:left="567"/>
        <w:rPr>
          <w:rFonts w:ascii="Open Sans" w:hAnsi="Open Sans" w:cs="Open Sans"/>
        </w:rPr>
      </w:pPr>
    </w:p>
    <w:p w:rsidR="00510AD7" w:rsidRPr="0090316A" w:rsidRDefault="00510AD7" w:rsidP="00510AD7">
      <w:pPr>
        <w:pBdr>
          <w:top w:val="single" w:sz="4" w:space="1" w:color="auto"/>
          <w:left w:val="single" w:sz="4" w:space="4" w:color="auto"/>
          <w:bottom w:val="single" w:sz="4" w:space="1" w:color="auto"/>
          <w:right w:val="single" w:sz="4" w:space="4" w:color="auto"/>
        </w:pBdr>
        <w:tabs>
          <w:tab w:val="left" w:pos="-1560"/>
          <w:tab w:val="left" w:pos="-1276"/>
        </w:tabs>
        <w:ind w:left="284" w:hanging="284"/>
        <w:jc w:val="center"/>
        <w:rPr>
          <w:rFonts w:ascii="Open Sans" w:hAnsi="Open Sans" w:cs="Open Sans"/>
          <w:b/>
          <w:bCs/>
        </w:rPr>
      </w:pPr>
      <w:r w:rsidRPr="0090316A">
        <w:rPr>
          <w:rFonts w:ascii="Open Sans" w:hAnsi="Open Sans" w:cs="Open Sans"/>
          <w:b/>
          <w:bCs/>
        </w:rPr>
        <w:t>XI. Wymagania dotyczące wykonawców mających siedzibę lub miejsce zamieszkania poza terytorium Rzeczypospolitej Polskiej</w:t>
      </w:r>
    </w:p>
    <w:p w:rsidR="00510AD7" w:rsidRPr="0090316A" w:rsidRDefault="00510AD7" w:rsidP="000A76DA">
      <w:pPr>
        <w:tabs>
          <w:tab w:val="left" w:pos="-1560"/>
          <w:tab w:val="left" w:pos="-1276"/>
        </w:tabs>
        <w:jc w:val="both"/>
        <w:rPr>
          <w:rFonts w:ascii="Open Sans" w:hAnsi="Open Sans" w:cs="Open Sans"/>
          <w:bCs/>
        </w:rPr>
      </w:pPr>
      <w:r w:rsidRPr="0090316A">
        <w:rPr>
          <w:rFonts w:ascii="Open Sans" w:hAnsi="Open Sans" w:cs="Open Sans"/>
          <w:bCs/>
        </w:rPr>
        <w:t>Jeżeli wykonawca ma siedzibę lub miejsce zamieszkania poza terytorium Rzeczypospolitej Polskiej, zamiast dokumentów, o których mowa w rozdziale X:</w:t>
      </w:r>
    </w:p>
    <w:p w:rsidR="00510AD7" w:rsidRPr="0090316A" w:rsidRDefault="00510AD7" w:rsidP="00510AD7">
      <w:pPr>
        <w:numPr>
          <w:ilvl w:val="6"/>
          <w:numId w:val="9"/>
        </w:numPr>
        <w:spacing w:after="0" w:line="240" w:lineRule="auto"/>
        <w:ind w:left="284" w:hanging="284"/>
        <w:jc w:val="both"/>
        <w:rPr>
          <w:rFonts w:ascii="Open Sans" w:hAnsi="Open Sans" w:cs="Open Sans"/>
        </w:rPr>
      </w:pPr>
      <w:r w:rsidRPr="0090316A">
        <w:rPr>
          <w:rFonts w:ascii="Open Sans" w:hAnsi="Open Sans" w:cs="Open Sans"/>
        </w:rPr>
        <w:t>Składa dokument lub dokumenty wystawione w kraju, w którym wykonawca ma siedzibę lub miejsce zamieszkania, potwierdzające odpowiednio, że:</w:t>
      </w:r>
    </w:p>
    <w:p w:rsidR="00510AD7" w:rsidRPr="0090316A" w:rsidRDefault="00510AD7" w:rsidP="00510AD7">
      <w:pPr>
        <w:numPr>
          <w:ilvl w:val="1"/>
          <w:numId w:val="17"/>
        </w:numPr>
        <w:spacing w:after="0" w:line="240" w:lineRule="auto"/>
        <w:ind w:left="567" w:hanging="283"/>
        <w:jc w:val="both"/>
        <w:rPr>
          <w:rFonts w:ascii="Open Sans" w:hAnsi="Open Sans" w:cs="Open Sans"/>
        </w:rPr>
      </w:pPr>
      <w:r w:rsidRPr="0090316A">
        <w:rPr>
          <w:rFonts w:ascii="Open Sans" w:hAnsi="Open Sans" w:cs="Open San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10AD7" w:rsidRPr="0090316A" w:rsidRDefault="00510AD7" w:rsidP="00510AD7">
      <w:pPr>
        <w:numPr>
          <w:ilvl w:val="1"/>
          <w:numId w:val="17"/>
        </w:numPr>
        <w:spacing w:after="0" w:line="240" w:lineRule="auto"/>
        <w:ind w:left="567" w:hanging="283"/>
        <w:jc w:val="both"/>
        <w:rPr>
          <w:rFonts w:ascii="Open Sans" w:hAnsi="Open Sans" w:cs="Open Sans"/>
        </w:rPr>
      </w:pPr>
      <w:r w:rsidRPr="0090316A">
        <w:rPr>
          <w:rFonts w:ascii="Open Sans" w:hAnsi="Open Sans" w:cs="Open Sans"/>
        </w:rPr>
        <w:t>nie otwarto jego likwidacji ani nie ogłoszono upadłości.</w:t>
      </w:r>
    </w:p>
    <w:p w:rsidR="00510AD7" w:rsidRPr="0090316A" w:rsidRDefault="00510AD7" w:rsidP="0090316A">
      <w:pPr>
        <w:rPr>
          <w:rFonts w:ascii="Open Sans" w:hAnsi="Open Sans" w:cs="Open Sans"/>
        </w:rPr>
      </w:pPr>
    </w:p>
    <w:p w:rsidR="00510AD7" w:rsidRPr="0090316A" w:rsidRDefault="00510AD7" w:rsidP="000A76DA">
      <w:pPr>
        <w:ind w:left="284"/>
        <w:jc w:val="both"/>
        <w:rPr>
          <w:rFonts w:ascii="Open Sans" w:hAnsi="Open Sans" w:cs="Open Sans"/>
        </w:rPr>
      </w:pPr>
      <w:r w:rsidRPr="0090316A">
        <w:rPr>
          <w:rFonts w:ascii="Open Sans" w:hAnsi="Open Sans" w:cs="Open Sans"/>
        </w:rPr>
        <w:t>Dokumenty, o których mowa w ust. 1 pkt 1 i 2 rozdziału X powinny być wystawione nie wcześniej niż 3 miesiące przed upływem terminu składania ofert, a dokument, o którym mowa ust. 1 pkt 3 rozdziału X powinien być wystawiony nie wcześniej niż 6 miesięcy przed upływem tego terminu.</w:t>
      </w:r>
    </w:p>
    <w:p w:rsidR="00510AD7" w:rsidRPr="0090316A" w:rsidRDefault="00510AD7" w:rsidP="00510AD7">
      <w:pPr>
        <w:numPr>
          <w:ilvl w:val="6"/>
          <w:numId w:val="9"/>
        </w:numPr>
        <w:spacing w:after="0" w:line="252" w:lineRule="auto"/>
        <w:ind w:left="284" w:hanging="284"/>
        <w:jc w:val="both"/>
        <w:rPr>
          <w:rFonts w:ascii="Open Sans" w:hAnsi="Open Sans" w:cs="Open Sans"/>
        </w:rPr>
      </w:pPr>
      <w:r w:rsidRPr="0090316A">
        <w:rPr>
          <w:rFonts w:ascii="Open Sans" w:hAnsi="Open Sans" w:cs="Open Sans"/>
        </w:rPr>
        <w:t xml:space="preserve">Jeżeli w kraju, w którym wykonawca ma siedzibę lub miejsce zamieszkania lub miejsce zamieszkania ma osoba, której dokument dotyczy, nie wydaje się dokumentów, </w:t>
      </w:r>
      <w:r w:rsidRPr="0090316A">
        <w:rPr>
          <w:rFonts w:ascii="Open Sans" w:hAnsi="Open Sans" w:cs="Open Sans"/>
        </w:rPr>
        <w:br/>
        <w:t>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510AD7" w:rsidRPr="0090316A" w:rsidRDefault="00510AD7" w:rsidP="00510AD7">
      <w:pPr>
        <w:tabs>
          <w:tab w:val="left" w:pos="-1560"/>
          <w:tab w:val="left" w:pos="-1276"/>
        </w:tabs>
        <w:jc w:val="center"/>
        <w:rPr>
          <w:rFonts w:ascii="Open Sans" w:hAnsi="Open Sans" w:cs="Open Sans"/>
          <w:b/>
          <w:bCs/>
        </w:rPr>
      </w:pPr>
    </w:p>
    <w:p w:rsidR="00510AD7" w:rsidRPr="0090316A" w:rsidRDefault="00510AD7" w:rsidP="00510AD7">
      <w:pPr>
        <w:pBdr>
          <w:top w:val="single" w:sz="4" w:space="1" w:color="auto"/>
          <w:left w:val="single" w:sz="4" w:space="4" w:color="auto"/>
          <w:bottom w:val="single" w:sz="4" w:space="1" w:color="auto"/>
          <w:right w:val="single" w:sz="4" w:space="4" w:color="auto"/>
        </w:pBdr>
        <w:ind w:left="142" w:hanging="142"/>
        <w:jc w:val="center"/>
        <w:rPr>
          <w:rFonts w:ascii="Open Sans" w:hAnsi="Open Sans" w:cs="Open Sans"/>
          <w:b/>
          <w:bCs/>
        </w:rPr>
      </w:pPr>
      <w:r w:rsidRPr="0090316A">
        <w:rPr>
          <w:rFonts w:ascii="Open Sans" w:hAnsi="Open Sans" w:cs="Open Sans"/>
          <w:b/>
          <w:bCs/>
        </w:rPr>
        <w:t>XII. Wymagania dotyczące wadium</w:t>
      </w:r>
    </w:p>
    <w:p w:rsidR="00510AD7" w:rsidRPr="0090316A" w:rsidRDefault="00510AD7" w:rsidP="00510AD7">
      <w:pPr>
        <w:numPr>
          <w:ilvl w:val="0"/>
          <w:numId w:val="63"/>
        </w:numPr>
        <w:spacing w:after="0" w:line="240" w:lineRule="auto"/>
        <w:jc w:val="both"/>
        <w:rPr>
          <w:rFonts w:ascii="Open Sans" w:eastAsia="Times New Roman" w:hAnsi="Open Sans" w:cs="Open Sans"/>
          <w:lang w:eastAsia="pl-PL"/>
        </w:rPr>
      </w:pPr>
      <w:r w:rsidRPr="0090316A">
        <w:rPr>
          <w:rFonts w:ascii="Open Sans" w:eastAsia="Times New Roman" w:hAnsi="Open Sans" w:cs="Open Sans"/>
          <w:lang w:eastAsia="pl-PL"/>
        </w:rPr>
        <w:t xml:space="preserve">Przystępując do postępowania, Wykonawca zobowiązany jest wnieść wadium, zaznaczając cel wpłaty, w wysokości:  </w:t>
      </w:r>
      <w:r w:rsidR="00A23F60" w:rsidRPr="0090316A">
        <w:rPr>
          <w:rFonts w:ascii="Open Sans" w:eastAsia="Times New Roman" w:hAnsi="Open Sans" w:cs="Open Sans"/>
          <w:b/>
          <w:lang w:eastAsia="pl-PL"/>
        </w:rPr>
        <w:t>35</w:t>
      </w:r>
      <w:r w:rsidRPr="0090316A">
        <w:rPr>
          <w:rFonts w:ascii="Open Sans" w:eastAsia="Times New Roman" w:hAnsi="Open Sans" w:cs="Open Sans"/>
          <w:b/>
          <w:lang w:eastAsia="pl-PL"/>
        </w:rPr>
        <w:t xml:space="preserve"> 000,00 zł.</w:t>
      </w:r>
    </w:p>
    <w:p w:rsidR="00510AD7" w:rsidRPr="0090316A" w:rsidRDefault="00510AD7" w:rsidP="00510AD7">
      <w:pPr>
        <w:numPr>
          <w:ilvl w:val="0"/>
          <w:numId w:val="63"/>
        </w:numPr>
        <w:spacing w:before="60" w:after="60" w:line="240" w:lineRule="auto"/>
        <w:jc w:val="both"/>
        <w:rPr>
          <w:rFonts w:ascii="Open Sans" w:eastAsia="Times New Roman" w:hAnsi="Open Sans" w:cs="Open Sans"/>
          <w:lang w:eastAsia="pl-PL"/>
        </w:rPr>
      </w:pPr>
      <w:r w:rsidRPr="0090316A">
        <w:rPr>
          <w:rFonts w:ascii="Open Sans" w:eastAsia="Times New Roman" w:hAnsi="Open Sans" w:cs="Open Sans"/>
          <w:lang w:eastAsia="pl-PL"/>
        </w:rPr>
        <w:t>Forma wnoszenia wadium.</w:t>
      </w:r>
    </w:p>
    <w:p w:rsidR="00510AD7" w:rsidRPr="007A4E29" w:rsidRDefault="00510AD7" w:rsidP="00510AD7">
      <w:pPr>
        <w:spacing w:before="60" w:after="60"/>
        <w:rPr>
          <w:rFonts w:ascii="Open Sans" w:eastAsia="Times New Roman" w:hAnsi="Open Sans" w:cs="Open Sans"/>
          <w:lang w:eastAsia="pl-PL"/>
        </w:rPr>
      </w:pPr>
      <w:r w:rsidRPr="007A4E29">
        <w:rPr>
          <w:rFonts w:ascii="Open Sans" w:eastAsia="Times New Roman" w:hAnsi="Open Sans" w:cs="Open Sans"/>
          <w:lang w:eastAsia="pl-PL"/>
        </w:rPr>
        <w:t xml:space="preserve">Wadium może być wniesione w jednej lub kilku następujących formach, w: </w:t>
      </w:r>
    </w:p>
    <w:p w:rsidR="00510AD7" w:rsidRPr="007A4E29" w:rsidRDefault="00510AD7" w:rsidP="00510AD7">
      <w:pPr>
        <w:numPr>
          <w:ilvl w:val="0"/>
          <w:numId w:val="62"/>
        </w:numPr>
        <w:spacing w:before="60" w:after="0" w:line="240" w:lineRule="auto"/>
        <w:jc w:val="both"/>
        <w:rPr>
          <w:rFonts w:ascii="Open Sans" w:eastAsia="Times New Roman" w:hAnsi="Open Sans" w:cs="Open Sans"/>
          <w:lang w:eastAsia="pl-PL"/>
        </w:rPr>
      </w:pPr>
      <w:r w:rsidRPr="007A4E29">
        <w:rPr>
          <w:rFonts w:ascii="Open Sans" w:eastAsia="Times New Roman" w:hAnsi="Open Sans" w:cs="Open Sans"/>
          <w:lang w:eastAsia="pl-PL"/>
        </w:rPr>
        <w:t xml:space="preserve">pieniądzu, </w:t>
      </w:r>
    </w:p>
    <w:p w:rsidR="00510AD7" w:rsidRPr="007A4E29" w:rsidRDefault="00510AD7" w:rsidP="00510AD7">
      <w:pPr>
        <w:numPr>
          <w:ilvl w:val="0"/>
          <w:numId w:val="62"/>
        </w:numPr>
        <w:spacing w:before="60" w:after="0" w:line="240" w:lineRule="auto"/>
        <w:jc w:val="both"/>
        <w:rPr>
          <w:rFonts w:ascii="Open Sans" w:eastAsia="Times New Roman" w:hAnsi="Open Sans" w:cs="Open Sans"/>
          <w:lang w:eastAsia="pl-PL"/>
        </w:rPr>
      </w:pPr>
      <w:r w:rsidRPr="007A4E29">
        <w:rPr>
          <w:rFonts w:ascii="Open Sans" w:eastAsia="Times New Roman" w:hAnsi="Open Sans" w:cs="Open Sans"/>
          <w:lang w:eastAsia="pl-PL"/>
        </w:rPr>
        <w:t xml:space="preserve">poręczeniach bankowych lub poręczeniach spółdzielczej kasy oszczędnościowo-kredytowej, z tym, że poręczenie kasy jest zawsze poręczeniem pieniężnym, </w:t>
      </w:r>
    </w:p>
    <w:p w:rsidR="00510AD7" w:rsidRPr="007A4E29" w:rsidRDefault="00510AD7" w:rsidP="00510AD7">
      <w:pPr>
        <w:numPr>
          <w:ilvl w:val="0"/>
          <w:numId w:val="62"/>
        </w:numPr>
        <w:spacing w:before="60" w:after="0" w:line="240" w:lineRule="auto"/>
        <w:jc w:val="both"/>
        <w:rPr>
          <w:rFonts w:ascii="Open Sans" w:eastAsia="Times New Roman" w:hAnsi="Open Sans" w:cs="Open Sans"/>
          <w:lang w:eastAsia="pl-PL"/>
        </w:rPr>
      </w:pPr>
      <w:r w:rsidRPr="007A4E29">
        <w:rPr>
          <w:rFonts w:ascii="Open Sans" w:eastAsia="Times New Roman" w:hAnsi="Open Sans" w:cs="Open Sans"/>
          <w:lang w:eastAsia="pl-PL"/>
        </w:rPr>
        <w:t xml:space="preserve">gwarancjach bankowych, </w:t>
      </w:r>
    </w:p>
    <w:p w:rsidR="00510AD7" w:rsidRPr="007A4E29" w:rsidRDefault="00510AD7" w:rsidP="00510AD7">
      <w:pPr>
        <w:numPr>
          <w:ilvl w:val="0"/>
          <w:numId w:val="62"/>
        </w:numPr>
        <w:spacing w:before="60" w:after="0" w:line="240" w:lineRule="auto"/>
        <w:jc w:val="both"/>
        <w:rPr>
          <w:rFonts w:ascii="Open Sans" w:eastAsia="Times New Roman" w:hAnsi="Open Sans" w:cs="Open Sans"/>
          <w:lang w:eastAsia="pl-PL"/>
        </w:rPr>
      </w:pPr>
      <w:r w:rsidRPr="007A4E29">
        <w:rPr>
          <w:rFonts w:ascii="Open Sans" w:eastAsia="Times New Roman" w:hAnsi="Open Sans" w:cs="Open Sans"/>
          <w:lang w:eastAsia="pl-PL"/>
        </w:rPr>
        <w:t xml:space="preserve">gwarancjach ubezpieczeniowych, </w:t>
      </w:r>
    </w:p>
    <w:p w:rsidR="00510AD7" w:rsidRPr="007A4E29" w:rsidRDefault="00510AD7" w:rsidP="00510AD7">
      <w:pPr>
        <w:numPr>
          <w:ilvl w:val="0"/>
          <w:numId w:val="62"/>
        </w:numPr>
        <w:spacing w:before="60" w:after="60" w:line="240" w:lineRule="auto"/>
        <w:jc w:val="both"/>
        <w:rPr>
          <w:rFonts w:ascii="Open Sans" w:eastAsia="Times New Roman" w:hAnsi="Open Sans" w:cs="Open Sans"/>
          <w:lang w:eastAsia="pl-PL"/>
        </w:rPr>
      </w:pPr>
      <w:r w:rsidRPr="007A4E29">
        <w:rPr>
          <w:rFonts w:ascii="Open Sans" w:eastAsia="Times New Roman" w:hAnsi="Open Sans" w:cs="Open Sans"/>
          <w:lang w:eastAsia="pl-PL"/>
        </w:rPr>
        <w:t xml:space="preserve">poręczeniach udzielanych przez podmioty, o których mowa w art. 6 b ust. 5 pkt 2 ustawy z dnia 9 listopada 2000 r. o utworzeniu Polskiej Agencji Rozwoju Przedsiębiorczości (Dz. U. 2020, poz. 299 z </w:t>
      </w:r>
      <w:proofErr w:type="spellStart"/>
      <w:r w:rsidRPr="007A4E29">
        <w:rPr>
          <w:rFonts w:ascii="Open Sans" w:eastAsia="Times New Roman" w:hAnsi="Open Sans" w:cs="Open Sans"/>
          <w:lang w:eastAsia="pl-PL"/>
        </w:rPr>
        <w:t>późn</w:t>
      </w:r>
      <w:proofErr w:type="spellEnd"/>
      <w:r w:rsidRPr="007A4E29">
        <w:rPr>
          <w:rFonts w:ascii="Open Sans" w:eastAsia="Times New Roman" w:hAnsi="Open Sans" w:cs="Open Sans"/>
          <w:lang w:eastAsia="pl-PL"/>
        </w:rPr>
        <w:t xml:space="preserve">. zm.). </w:t>
      </w:r>
    </w:p>
    <w:p w:rsidR="00510AD7" w:rsidRPr="007A4E29" w:rsidRDefault="00510AD7" w:rsidP="00510AD7">
      <w:pPr>
        <w:numPr>
          <w:ilvl w:val="0"/>
          <w:numId w:val="63"/>
        </w:numPr>
        <w:spacing w:before="60" w:after="60" w:line="240" w:lineRule="auto"/>
        <w:jc w:val="both"/>
        <w:rPr>
          <w:rFonts w:ascii="Open Sans" w:eastAsia="Times New Roman" w:hAnsi="Open Sans" w:cs="Open Sans"/>
          <w:lang w:eastAsia="pl-PL"/>
        </w:rPr>
      </w:pPr>
      <w:r w:rsidRPr="007A4E29">
        <w:rPr>
          <w:rFonts w:ascii="Open Sans" w:eastAsia="Times New Roman" w:hAnsi="Open Sans" w:cs="Open Sans"/>
          <w:lang w:eastAsia="pl-PL"/>
        </w:rPr>
        <w:t>Wadium wnoszone w pieniądzu Wykonawca wpłaca przelewem na podany niżej rachunek bankowy Zamawiającego:</w:t>
      </w:r>
    </w:p>
    <w:p w:rsidR="00510AD7" w:rsidRPr="007A4E29" w:rsidRDefault="00510AD7" w:rsidP="00510AD7">
      <w:pPr>
        <w:spacing w:before="60" w:after="60"/>
        <w:ind w:left="284" w:hanging="284"/>
        <w:rPr>
          <w:rFonts w:ascii="Open Sans" w:eastAsia="Times New Roman" w:hAnsi="Open Sans" w:cs="Open Sans"/>
          <w:lang w:eastAsia="pl-PL"/>
        </w:rPr>
      </w:pPr>
      <w:r w:rsidRPr="007A4E29">
        <w:rPr>
          <w:rFonts w:ascii="Open Sans" w:eastAsia="Times New Roman" w:hAnsi="Open Sans" w:cs="Open Sans"/>
          <w:lang w:eastAsia="pl-PL"/>
        </w:rPr>
        <w:t xml:space="preserve"> </w:t>
      </w:r>
    </w:p>
    <w:p w:rsidR="00510AD7" w:rsidRPr="007A4E29" w:rsidRDefault="00510AD7" w:rsidP="00510AD7">
      <w:pPr>
        <w:shd w:val="clear" w:color="auto" w:fill="FFFFFF"/>
        <w:spacing w:after="0"/>
        <w:jc w:val="center"/>
        <w:rPr>
          <w:rFonts w:ascii="Open Sans" w:eastAsia="Times New Roman" w:hAnsi="Open Sans" w:cs="Open Sans"/>
          <w:b/>
          <w:color w:val="000000"/>
          <w:lang w:eastAsia="pl-PL"/>
        </w:rPr>
      </w:pPr>
      <w:r w:rsidRPr="007A4E29">
        <w:rPr>
          <w:rFonts w:ascii="Open Sans" w:eastAsia="Times New Roman" w:hAnsi="Open Sans" w:cs="Open Sans"/>
          <w:b/>
          <w:color w:val="000000"/>
          <w:lang w:eastAsia="pl-PL"/>
        </w:rPr>
        <w:t xml:space="preserve">     Państwowa Akademia Nauk Stosowanych w Głogowie </w:t>
      </w:r>
    </w:p>
    <w:p w:rsidR="00510AD7" w:rsidRPr="007A4E29" w:rsidRDefault="00510AD7" w:rsidP="00510AD7">
      <w:pPr>
        <w:shd w:val="clear" w:color="auto" w:fill="FFFFFF"/>
        <w:spacing w:after="0"/>
        <w:jc w:val="center"/>
        <w:rPr>
          <w:rFonts w:ascii="Open Sans" w:eastAsia="Times New Roman" w:hAnsi="Open Sans" w:cs="Open Sans"/>
          <w:b/>
          <w:color w:val="000000"/>
          <w:lang w:eastAsia="pl-PL"/>
        </w:rPr>
      </w:pPr>
      <w:r w:rsidRPr="007A4E29">
        <w:rPr>
          <w:rFonts w:ascii="Open Sans" w:eastAsia="Times New Roman" w:hAnsi="Open Sans" w:cs="Open Sans"/>
          <w:b/>
          <w:color w:val="000000"/>
          <w:lang w:eastAsia="pl-PL"/>
        </w:rPr>
        <w:t xml:space="preserve">         Bank Spółdzielczy we Wschowie </w:t>
      </w:r>
    </w:p>
    <w:p w:rsidR="00510AD7" w:rsidRPr="007A4E29" w:rsidRDefault="00510AD7" w:rsidP="00510AD7">
      <w:pPr>
        <w:shd w:val="clear" w:color="auto" w:fill="FFFFFF"/>
        <w:spacing w:after="0"/>
        <w:jc w:val="center"/>
        <w:rPr>
          <w:rFonts w:ascii="Open Sans" w:eastAsia="Times New Roman" w:hAnsi="Open Sans" w:cs="Open Sans"/>
          <w:b/>
          <w:color w:val="000000"/>
          <w:lang w:eastAsia="pl-PL"/>
        </w:rPr>
      </w:pPr>
      <w:r w:rsidRPr="007A4E29">
        <w:rPr>
          <w:rFonts w:ascii="Open Sans" w:eastAsia="Times New Roman" w:hAnsi="Open Sans" w:cs="Open Sans"/>
          <w:b/>
          <w:color w:val="000000"/>
          <w:lang w:eastAsia="pl-PL"/>
        </w:rPr>
        <w:t xml:space="preserve">Oddział w Głogowie </w:t>
      </w:r>
    </w:p>
    <w:p w:rsidR="00510AD7" w:rsidRPr="007A4E29" w:rsidRDefault="00510AD7" w:rsidP="00510AD7">
      <w:pPr>
        <w:shd w:val="clear" w:color="auto" w:fill="FFFFFF"/>
        <w:spacing w:after="0"/>
        <w:jc w:val="center"/>
        <w:rPr>
          <w:rFonts w:ascii="Open Sans" w:eastAsia="Times New Roman" w:hAnsi="Open Sans" w:cs="Open Sans"/>
          <w:b/>
          <w:color w:val="000000"/>
          <w:lang w:eastAsia="pl-PL"/>
        </w:rPr>
      </w:pPr>
      <w:r w:rsidRPr="007A4E29">
        <w:rPr>
          <w:rFonts w:ascii="Open Sans" w:eastAsia="Times New Roman" w:hAnsi="Open Sans" w:cs="Open Sans"/>
          <w:b/>
          <w:color w:val="000000"/>
          <w:lang w:eastAsia="pl-PL"/>
        </w:rPr>
        <w:t xml:space="preserve">         Nr rachunku: 74 8669 0001 2020 0202 1254 0001</w:t>
      </w:r>
    </w:p>
    <w:p w:rsidR="00510AD7" w:rsidRPr="007A4E29" w:rsidRDefault="00510AD7" w:rsidP="00510AD7">
      <w:pPr>
        <w:shd w:val="clear" w:color="auto" w:fill="FFFFFF"/>
        <w:spacing w:after="0"/>
        <w:jc w:val="center"/>
        <w:rPr>
          <w:rFonts w:ascii="Open Sans" w:eastAsia="Times New Roman" w:hAnsi="Open Sans" w:cs="Open Sans"/>
          <w:b/>
          <w:color w:val="000000"/>
          <w:lang w:eastAsia="pl-PL"/>
        </w:rPr>
      </w:pPr>
    </w:p>
    <w:p w:rsidR="00510AD7" w:rsidRPr="007A4E29" w:rsidRDefault="00510AD7" w:rsidP="00510AD7">
      <w:pPr>
        <w:shd w:val="clear" w:color="auto" w:fill="FFFFFF"/>
        <w:spacing w:after="0"/>
        <w:rPr>
          <w:rFonts w:ascii="Open Sans" w:eastAsia="Times New Roman" w:hAnsi="Open Sans" w:cs="Open Sans"/>
          <w:color w:val="000000"/>
          <w:u w:val="single"/>
          <w:lang w:eastAsia="pl-PL"/>
        </w:rPr>
      </w:pPr>
      <w:r w:rsidRPr="007A4E29">
        <w:rPr>
          <w:rFonts w:ascii="Open Sans" w:eastAsia="Times New Roman" w:hAnsi="Open Sans" w:cs="Open Sans"/>
          <w:color w:val="000000"/>
          <w:u w:val="single"/>
          <w:lang w:eastAsia="pl-PL"/>
        </w:rPr>
        <w:t>z opisem przelewu „Wadium DGT.262.</w:t>
      </w:r>
      <w:r>
        <w:rPr>
          <w:rFonts w:ascii="Open Sans" w:eastAsia="Times New Roman" w:hAnsi="Open Sans" w:cs="Open Sans"/>
          <w:color w:val="000000"/>
          <w:u w:val="single"/>
          <w:lang w:eastAsia="pl-PL"/>
        </w:rPr>
        <w:t>2</w:t>
      </w:r>
      <w:r w:rsidRPr="007A4E29">
        <w:rPr>
          <w:rFonts w:ascii="Open Sans" w:eastAsia="Times New Roman" w:hAnsi="Open Sans" w:cs="Open Sans"/>
          <w:color w:val="000000"/>
          <w:u w:val="single"/>
          <w:lang w:eastAsia="pl-PL"/>
        </w:rPr>
        <w:t>.202</w:t>
      </w:r>
      <w:r>
        <w:rPr>
          <w:rFonts w:ascii="Open Sans" w:eastAsia="Times New Roman" w:hAnsi="Open Sans" w:cs="Open Sans"/>
          <w:color w:val="000000"/>
          <w:u w:val="single"/>
          <w:lang w:eastAsia="pl-PL"/>
        </w:rPr>
        <w:t>4</w:t>
      </w:r>
      <w:r w:rsidRPr="007A4E29">
        <w:rPr>
          <w:rFonts w:ascii="Open Sans" w:eastAsia="Times New Roman" w:hAnsi="Open Sans" w:cs="Open Sans"/>
          <w:color w:val="000000"/>
          <w:u w:val="single"/>
          <w:lang w:eastAsia="pl-PL"/>
        </w:rPr>
        <w:t>”</w:t>
      </w:r>
    </w:p>
    <w:p w:rsidR="00510AD7" w:rsidRPr="007A4E29" w:rsidRDefault="00510AD7" w:rsidP="00510AD7">
      <w:pPr>
        <w:shd w:val="clear" w:color="auto" w:fill="FFFFFF"/>
        <w:spacing w:after="0"/>
        <w:rPr>
          <w:rFonts w:ascii="Open Sans" w:eastAsia="Times New Roman" w:hAnsi="Open Sans" w:cs="Open Sans"/>
          <w:color w:val="000000"/>
          <w:u w:val="single"/>
          <w:lang w:eastAsia="pl-PL"/>
        </w:rPr>
      </w:pPr>
    </w:p>
    <w:p w:rsidR="00510AD7" w:rsidRPr="007A4E29" w:rsidRDefault="00510AD7" w:rsidP="00510AD7">
      <w:pPr>
        <w:numPr>
          <w:ilvl w:val="0"/>
          <w:numId w:val="63"/>
        </w:numPr>
        <w:spacing w:before="60" w:after="60" w:line="240" w:lineRule="auto"/>
        <w:jc w:val="both"/>
        <w:rPr>
          <w:rFonts w:ascii="Open Sans" w:eastAsia="Times New Roman" w:hAnsi="Open Sans" w:cs="Open Sans"/>
          <w:lang w:eastAsia="pl-PL"/>
        </w:rPr>
      </w:pPr>
      <w:r w:rsidRPr="007A4E29">
        <w:rPr>
          <w:rFonts w:ascii="Open Sans" w:eastAsia="Times New Roman" w:hAnsi="Open Sans" w:cs="Open Sans"/>
          <w:lang w:eastAsia="pl-PL"/>
        </w:rPr>
        <w:t xml:space="preserve">Oferta Wykonawcy, który nie wniósł wymaganego wadium lub wadium wniesione zostało nieprawidłowo, zostanie odrzucona na podstawie art. 226 ust. 1 pkt 14 ustawy </w:t>
      </w:r>
      <w:proofErr w:type="spellStart"/>
      <w:r w:rsidRPr="007A4E29">
        <w:rPr>
          <w:rFonts w:ascii="Open Sans" w:eastAsia="Times New Roman" w:hAnsi="Open Sans" w:cs="Open Sans"/>
          <w:lang w:eastAsia="pl-PL"/>
        </w:rPr>
        <w:t>Pzp</w:t>
      </w:r>
      <w:proofErr w:type="spellEnd"/>
      <w:r w:rsidRPr="007A4E29">
        <w:rPr>
          <w:rFonts w:ascii="Open Sans" w:eastAsia="Times New Roman" w:hAnsi="Open Sans" w:cs="Open Sans"/>
          <w:lang w:eastAsia="pl-PL"/>
        </w:rPr>
        <w:t>.</w:t>
      </w:r>
    </w:p>
    <w:p w:rsidR="00510AD7" w:rsidRPr="007A4E29" w:rsidRDefault="00510AD7" w:rsidP="00510AD7">
      <w:pPr>
        <w:numPr>
          <w:ilvl w:val="0"/>
          <w:numId w:val="63"/>
        </w:numPr>
        <w:spacing w:before="60" w:after="60" w:line="240" w:lineRule="auto"/>
        <w:jc w:val="both"/>
        <w:rPr>
          <w:rFonts w:ascii="Open Sans" w:eastAsia="Times New Roman" w:hAnsi="Open Sans" w:cs="Open Sans"/>
          <w:lang w:eastAsia="pl-PL"/>
        </w:rPr>
      </w:pPr>
      <w:r w:rsidRPr="007A4E29">
        <w:rPr>
          <w:rFonts w:ascii="Open Sans" w:eastAsia="Times New Roman" w:hAnsi="Open Sans" w:cs="Open Sans"/>
          <w:lang w:eastAsia="pl-PL"/>
        </w:rPr>
        <w:t>Wadium w pieniądzu jest wpłacone w terminie, jeżeli przed upływem terminu składania ofert wpłacona przez Wykonawcę kwota, zostanie zaksięgowana przez bank na rachunku Zamawiającego. Złożenie dyspozycji wpłaty wadium w dniu składania ofert, nie gwarantuje dotrzymania terminu wniesienia wadium</w:t>
      </w:r>
    </w:p>
    <w:p w:rsidR="00510AD7" w:rsidRPr="007A4E29" w:rsidRDefault="00510AD7" w:rsidP="00510AD7">
      <w:pPr>
        <w:numPr>
          <w:ilvl w:val="0"/>
          <w:numId w:val="63"/>
        </w:numPr>
        <w:spacing w:before="60" w:after="60" w:line="240" w:lineRule="auto"/>
        <w:jc w:val="both"/>
        <w:rPr>
          <w:rFonts w:ascii="Open Sans" w:eastAsia="Times New Roman" w:hAnsi="Open Sans" w:cs="Open Sans"/>
          <w:lang w:eastAsia="pl-PL"/>
        </w:rPr>
      </w:pPr>
      <w:r w:rsidRPr="007A4E29">
        <w:rPr>
          <w:rFonts w:ascii="Open Sans" w:eastAsia="Times New Roman" w:hAnsi="Open Sans" w:cs="Open Sans"/>
          <w:lang w:eastAsia="pl-PL"/>
        </w:rPr>
        <w:t>Dowód wpłacenia wadium powinien być dołączony do oferty.</w:t>
      </w:r>
    </w:p>
    <w:p w:rsidR="00510AD7" w:rsidRPr="007A4E29" w:rsidRDefault="00510AD7" w:rsidP="00510AD7">
      <w:pPr>
        <w:numPr>
          <w:ilvl w:val="0"/>
          <w:numId w:val="63"/>
        </w:numPr>
        <w:spacing w:before="60" w:after="60" w:line="240" w:lineRule="auto"/>
        <w:jc w:val="both"/>
        <w:rPr>
          <w:rFonts w:ascii="Open Sans" w:eastAsia="Times New Roman" w:hAnsi="Open Sans" w:cs="Open Sans"/>
          <w:lang w:eastAsia="pl-PL"/>
        </w:rPr>
      </w:pPr>
      <w:r w:rsidRPr="007A4E29">
        <w:rPr>
          <w:rFonts w:ascii="Open Sans" w:eastAsia="Times New Roman" w:hAnsi="Open Sans" w:cs="Open Sans"/>
          <w:lang w:eastAsia="pl-PL"/>
        </w:rPr>
        <w:t>W przypadku wnoszenia wadium w formie innej niż pieniężna, dokument wadialny musi zawierać zapisy gwarantujące prawo Zamawiającego do egzekwowania należności bez zwłoki (tzn. bezwarunkowo i na pierwsze wezwanie Zamawiającego). Dokument wadialny należy dołączyć do oferty w oryginale.</w:t>
      </w:r>
    </w:p>
    <w:p w:rsidR="00510AD7" w:rsidRPr="007A4E29" w:rsidRDefault="00510AD7" w:rsidP="00510AD7">
      <w:pPr>
        <w:numPr>
          <w:ilvl w:val="0"/>
          <w:numId w:val="63"/>
        </w:numPr>
        <w:spacing w:before="60" w:after="60" w:line="240" w:lineRule="auto"/>
        <w:jc w:val="both"/>
        <w:rPr>
          <w:rFonts w:ascii="Open Sans" w:eastAsia="Times New Roman" w:hAnsi="Open Sans" w:cs="Open Sans"/>
          <w:lang w:eastAsia="pl-PL"/>
        </w:rPr>
      </w:pPr>
      <w:r w:rsidRPr="007A4E29">
        <w:rPr>
          <w:rFonts w:ascii="Open Sans" w:eastAsia="Times New Roman" w:hAnsi="Open Sans" w:cs="Open Sans"/>
          <w:lang w:eastAsia="pl-PL"/>
        </w:rPr>
        <w:t xml:space="preserve">Zamawiający zwraca Wykonawcom wniesione wadium niezwłocznie, nie później jednak niż w terminie 7 dni od dnia wystąpienia jednej z okoliczności: </w:t>
      </w:r>
    </w:p>
    <w:p w:rsidR="00510AD7" w:rsidRPr="007A4E29" w:rsidRDefault="00510AD7" w:rsidP="00510AD7">
      <w:pPr>
        <w:spacing w:before="60" w:after="60"/>
        <w:ind w:left="720"/>
        <w:rPr>
          <w:rFonts w:ascii="Open Sans" w:eastAsia="Times New Roman" w:hAnsi="Open Sans" w:cs="Open Sans"/>
          <w:lang w:eastAsia="pl-PL"/>
        </w:rPr>
      </w:pPr>
      <w:r w:rsidRPr="007A4E29">
        <w:rPr>
          <w:rFonts w:ascii="Open Sans" w:eastAsia="Times New Roman" w:hAnsi="Open Sans" w:cs="Open Sans"/>
          <w:lang w:eastAsia="pl-PL"/>
        </w:rPr>
        <w:t xml:space="preserve">1) upływie terminu związania ofertą, </w:t>
      </w:r>
    </w:p>
    <w:p w:rsidR="00510AD7" w:rsidRPr="007A4E29" w:rsidRDefault="00510AD7" w:rsidP="00510AD7">
      <w:pPr>
        <w:spacing w:before="60" w:after="60"/>
        <w:ind w:left="720"/>
        <w:rPr>
          <w:rFonts w:ascii="Open Sans" w:eastAsia="Times New Roman" w:hAnsi="Open Sans" w:cs="Open Sans"/>
          <w:lang w:eastAsia="pl-PL"/>
        </w:rPr>
      </w:pPr>
      <w:r w:rsidRPr="007A4E29">
        <w:rPr>
          <w:rFonts w:ascii="Open Sans" w:eastAsia="Times New Roman" w:hAnsi="Open Sans" w:cs="Open Sans"/>
          <w:lang w:eastAsia="pl-PL"/>
        </w:rPr>
        <w:t xml:space="preserve">2) zawarcia umowy w sprawie zamówienia publicznego, </w:t>
      </w:r>
    </w:p>
    <w:p w:rsidR="00510AD7" w:rsidRPr="007A4E29" w:rsidRDefault="00510AD7" w:rsidP="00510AD7">
      <w:pPr>
        <w:spacing w:before="60" w:after="60"/>
        <w:ind w:left="720"/>
        <w:rPr>
          <w:rFonts w:ascii="Open Sans" w:eastAsia="Times New Roman" w:hAnsi="Open Sans" w:cs="Open Sans"/>
          <w:lang w:eastAsia="pl-PL"/>
        </w:rPr>
      </w:pPr>
      <w:r w:rsidRPr="007A4E29">
        <w:rPr>
          <w:rFonts w:ascii="Open Sans" w:eastAsia="Times New Roman" w:hAnsi="Open Sans" w:cs="Open Sans"/>
          <w:lang w:eastAsia="pl-PL"/>
        </w:rPr>
        <w:t>3) unieważnienia postępowania o udzielenie zamówienia, z wyjątkiem sytuacji gdy nie zostało rozstrzygnięte odwołanie na czynność unieważnienia albo nie upłynął termin do jego wniesienia.</w:t>
      </w:r>
    </w:p>
    <w:p w:rsidR="00510AD7" w:rsidRPr="007A4E29" w:rsidRDefault="00510AD7" w:rsidP="00510AD7">
      <w:pPr>
        <w:numPr>
          <w:ilvl w:val="0"/>
          <w:numId w:val="63"/>
        </w:numPr>
        <w:spacing w:before="60" w:after="60" w:line="240" w:lineRule="auto"/>
        <w:jc w:val="both"/>
        <w:rPr>
          <w:rFonts w:ascii="Open Sans" w:eastAsia="Times New Roman" w:hAnsi="Open Sans" w:cs="Open Sans"/>
          <w:lang w:eastAsia="pl-PL"/>
        </w:rPr>
      </w:pPr>
      <w:r w:rsidRPr="007A4E29">
        <w:rPr>
          <w:rFonts w:ascii="Open Sans" w:eastAsia="Times New Roman" w:hAnsi="Open Sans" w:cs="Open Sans"/>
          <w:lang w:eastAsia="pl-PL"/>
        </w:rPr>
        <w:t xml:space="preserve">Zamawiający, niezwłocznie, nie później jednak niż w terminie 7 dni od dnia złożenia wniosku zwraca wadium wykonawcy: </w:t>
      </w:r>
    </w:p>
    <w:p w:rsidR="00510AD7" w:rsidRPr="007A4E29" w:rsidRDefault="00510AD7" w:rsidP="00510AD7">
      <w:pPr>
        <w:spacing w:before="60" w:after="60"/>
        <w:ind w:left="720"/>
        <w:rPr>
          <w:rFonts w:ascii="Open Sans" w:eastAsia="Times New Roman" w:hAnsi="Open Sans" w:cs="Open Sans"/>
          <w:lang w:eastAsia="pl-PL"/>
        </w:rPr>
      </w:pPr>
      <w:r w:rsidRPr="007A4E29">
        <w:rPr>
          <w:rFonts w:ascii="Open Sans" w:eastAsia="Times New Roman" w:hAnsi="Open Sans" w:cs="Open Sans"/>
          <w:lang w:eastAsia="pl-PL"/>
        </w:rPr>
        <w:t xml:space="preserve">1) który wycofał ofertę przed upływem terminu składania ofert, </w:t>
      </w:r>
    </w:p>
    <w:p w:rsidR="00510AD7" w:rsidRPr="007A4E29" w:rsidRDefault="00510AD7" w:rsidP="00510AD7">
      <w:pPr>
        <w:spacing w:before="60" w:after="60"/>
        <w:ind w:left="720"/>
        <w:rPr>
          <w:rFonts w:ascii="Open Sans" w:eastAsia="Times New Roman" w:hAnsi="Open Sans" w:cs="Open Sans"/>
          <w:lang w:eastAsia="pl-PL"/>
        </w:rPr>
      </w:pPr>
      <w:r w:rsidRPr="007A4E29">
        <w:rPr>
          <w:rFonts w:ascii="Open Sans" w:eastAsia="Times New Roman" w:hAnsi="Open Sans" w:cs="Open Sans"/>
          <w:lang w:eastAsia="pl-PL"/>
        </w:rPr>
        <w:t xml:space="preserve">2) którego oferta została odrzucona, </w:t>
      </w:r>
    </w:p>
    <w:p w:rsidR="00510AD7" w:rsidRPr="007A4E29" w:rsidRDefault="00510AD7" w:rsidP="00510AD7">
      <w:pPr>
        <w:spacing w:before="60" w:after="60"/>
        <w:ind w:left="720"/>
        <w:rPr>
          <w:rFonts w:ascii="Open Sans" w:eastAsia="Times New Roman" w:hAnsi="Open Sans" w:cs="Open Sans"/>
          <w:lang w:eastAsia="pl-PL"/>
        </w:rPr>
      </w:pPr>
      <w:r w:rsidRPr="007A4E29">
        <w:rPr>
          <w:rFonts w:ascii="Open Sans" w:eastAsia="Times New Roman" w:hAnsi="Open Sans" w:cs="Open Sans"/>
          <w:lang w:eastAsia="pl-PL"/>
        </w:rPr>
        <w:t xml:space="preserve">3) po wyborze oferty najkorzystniejszej, za wyjątkiem Wykonawcy, którego oferta została wybrana, </w:t>
      </w:r>
    </w:p>
    <w:p w:rsidR="00510AD7" w:rsidRPr="007A4E29" w:rsidRDefault="00510AD7" w:rsidP="00510AD7">
      <w:pPr>
        <w:spacing w:before="60" w:after="60"/>
        <w:ind w:left="720"/>
        <w:rPr>
          <w:rFonts w:ascii="Open Sans" w:eastAsia="Times New Roman" w:hAnsi="Open Sans" w:cs="Open Sans"/>
          <w:lang w:eastAsia="pl-PL"/>
        </w:rPr>
      </w:pPr>
      <w:r w:rsidRPr="007A4E29">
        <w:rPr>
          <w:rFonts w:ascii="Open Sans" w:eastAsia="Times New Roman" w:hAnsi="Open Sans" w:cs="Open Sans"/>
          <w:lang w:eastAsia="pl-PL"/>
        </w:rPr>
        <w:t xml:space="preserve">4) po unieważnieniu postępowania, w przypadku gdy nie zostało rozstrzygnięte odwołanie na czynność unieważnienia albo nie upłynął termin do jego wniesienia. </w:t>
      </w:r>
    </w:p>
    <w:p w:rsidR="00510AD7" w:rsidRPr="007A4E29" w:rsidRDefault="00510AD7" w:rsidP="002E2EDB">
      <w:pPr>
        <w:numPr>
          <w:ilvl w:val="0"/>
          <w:numId w:val="63"/>
        </w:numPr>
        <w:spacing w:before="60" w:after="60" w:line="240" w:lineRule="auto"/>
        <w:jc w:val="both"/>
        <w:rPr>
          <w:rFonts w:ascii="Open Sans" w:eastAsia="Times New Roman" w:hAnsi="Open Sans" w:cs="Open Sans"/>
          <w:lang w:eastAsia="pl-PL"/>
        </w:rPr>
      </w:pPr>
      <w:r w:rsidRPr="007A4E29">
        <w:rPr>
          <w:rFonts w:ascii="Open Sans" w:eastAsia="Times New Roman" w:hAnsi="Open Sans" w:cs="Open Sans"/>
          <w:lang w:eastAsia="pl-PL"/>
        </w:rPr>
        <w:t xml:space="preserve">Zamawiający zatrzymuje wadium wraz z odsetkami, a w przypadku wadium wniesionego w formie gwarancji lub poręczenia, o których mowa w art. 97 ust. 7 pkt 2-4 ustawy </w:t>
      </w:r>
      <w:proofErr w:type="spellStart"/>
      <w:r w:rsidRPr="007A4E29">
        <w:rPr>
          <w:rFonts w:ascii="Open Sans" w:eastAsia="Times New Roman" w:hAnsi="Open Sans" w:cs="Open Sans"/>
          <w:lang w:eastAsia="pl-PL"/>
        </w:rPr>
        <w:t>Pzp</w:t>
      </w:r>
      <w:proofErr w:type="spellEnd"/>
      <w:r w:rsidRPr="007A4E29">
        <w:rPr>
          <w:rFonts w:ascii="Open Sans" w:eastAsia="Times New Roman" w:hAnsi="Open Sans" w:cs="Open Sans"/>
          <w:lang w:eastAsia="pl-PL"/>
        </w:rPr>
        <w:t>, występuje odpowiednio do gwaranta lub poręczyciela z żądaniem zapłaty wadium, jeżeli:</w:t>
      </w:r>
    </w:p>
    <w:p w:rsidR="00510AD7" w:rsidRPr="007A4E29" w:rsidRDefault="00510AD7" w:rsidP="002E2EDB">
      <w:pPr>
        <w:spacing w:before="60" w:after="60"/>
        <w:ind w:left="720"/>
        <w:jc w:val="both"/>
        <w:rPr>
          <w:rFonts w:ascii="Open Sans" w:eastAsia="Times New Roman" w:hAnsi="Open Sans" w:cs="Open Sans"/>
          <w:lang w:eastAsia="pl-PL"/>
        </w:rPr>
      </w:pPr>
      <w:r w:rsidRPr="007A4E29">
        <w:rPr>
          <w:rFonts w:ascii="Open Sans" w:eastAsia="Times New Roman" w:hAnsi="Open Sans" w:cs="Open Sans"/>
          <w:lang w:eastAsia="pl-PL"/>
        </w:rPr>
        <w:t xml:space="preserve">1) wykonawca w odpowiedzi na wezwanie, o którym mowa w art. 107 ust. 2 lub art. 128 ust. 1 ustawy </w:t>
      </w:r>
      <w:proofErr w:type="spellStart"/>
      <w:r w:rsidRPr="007A4E29">
        <w:rPr>
          <w:rFonts w:ascii="Open Sans" w:eastAsia="Times New Roman" w:hAnsi="Open Sans" w:cs="Open Sans"/>
          <w:lang w:eastAsia="pl-PL"/>
        </w:rPr>
        <w:t>Pzp</w:t>
      </w:r>
      <w:proofErr w:type="spellEnd"/>
      <w:r w:rsidRPr="007A4E29">
        <w:rPr>
          <w:rFonts w:ascii="Open Sans" w:eastAsia="Times New Roman" w:hAnsi="Open Sans" w:cs="Open Sans"/>
          <w:lang w:eastAsia="pl-PL"/>
        </w:rPr>
        <w:t xml:space="preserve">, z przyczyn leżących po jego stronie, nie złożył podmiotowych środków dowodowych lub przedmiotowych środków dowodowych potwierdzających okoliczności, o których mowa w art. 57 lub art. 106 ust. 1 ustawy </w:t>
      </w:r>
      <w:proofErr w:type="spellStart"/>
      <w:r w:rsidRPr="007A4E29">
        <w:rPr>
          <w:rFonts w:ascii="Open Sans" w:eastAsia="Times New Roman" w:hAnsi="Open Sans" w:cs="Open Sans"/>
          <w:lang w:eastAsia="pl-PL"/>
        </w:rPr>
        <w:t>Pzp</w:t>
      </w:r>
      <w:proofErr w:type="spellEnd"/>
      <w:r w:rsidRPr="007A4E29">
        <w:rPr>
          <w:rFonts w:ascii="Open Sans" w:eastAsia="Times New Roman" w:hAnsi="Open Sans" w:cs="Open Sans"/>
          <w:lang w:eastAsia="pl-PL"/>
        </w:rPr>
        <w:t xml:space="preserve">, oświadczenia, o którym mowa w art. 125 ust. 1 ustawy </w:t>
      </w:r>
      <w:proofErr w:type="spellStart"/>
      <w:r w:rsidRPr="007A4E29">
        <w:rPr>
          <w:rFonts w:ascii="Open Sans" w:eastAsia="Times New Roman" w:hAnsi="Open Sans" w:cs="Open Sans"/>
          <w:lang w:eastAsia="pl-PL"/>
        </w:rPr>
        <w:t>Pzp</w:t>
      </w:r>
      <w:proofErr w:type="spellEnd"/>
      <w:r w:rsidRPr="007A4E29">
        <w:rPr>
          <w:rFonts w:ascii="Open Sans" w:eastAsia="Times New Roman" w:hAnsi="Open Sans" w:cs="Open Sans"/>
          <w:lang w:eastAsia="pl-PL"/>
        </w:rPr>
        <w:t xml:space="preserve">, innych dokumentów lub oświadczeń lub nie wyraził zgody na poprawienie omyłki, o której mowa w art. 223 ust. 2 pkt 3 ustawy </w:t>
      </w:r>
      <w:proofErr w:type="spellStart"/>
      <w:r w:rsidRPr="007A4E29">
        <w:rPr>
          <w:rFonts w:ascii="Open Sans" w:eastAsia="Times New Roman" w:hAnsi="Open Sans" w:cs="Open Sans"/>
          <w:lang w:eastAsia="pl-PL"/>
        </w:rPr>
        <w:t>Pzp</w:t>
      </w:r>
      <w:proofErr w:type="spellEnd"/>
      <w:r w:rsidRPr="007A4E29">
        <w:rPr>
          <w:rFonts w:ascii="Open Sans" w:eastAsia="Times New Roman" w:hAnsi="Open Sans" w:cs="Open Sans"/>
          <w:lang w:eastAsia="pl-PL"/>
        </w:rPr>
        <w:t>, co spowodowało brak możliwości wybrania oferty złożonej przez wykonawcę jako najkorzystniejszej,</w:t>
      </w:r>
    </w:p>
    <w:p w:rsidR="00510AD7" w:rsidRPr="007A4E29" w:rsidRDefault="00510AD7" w:rsidP="002E2EDB">
      <w:pPr>
        <w:spacing w:before="60" w:after="60"/>
        <w:ind w:left="360" w:firstLine="349"/>
        <w:jc w:val="both"/>
        <w:rPr>
          <w:rFonts w:ascii="Open Sans" w:eastAsia="Times New Roman" w:hAnsi="Open Sans" w:cs="Open Sans"/>
          <w:lang w:eastAsia="pl-PL"/>
        </w:rPr>
      </w:pPr>
      <w:r w:rsidRPr="007A4E29">
        <w:rPr>
          <w:rFonts w:ascii="Open Sans" w:eastAsia="Times New Roman" w:hAnsi="Open Sans" w:cs="Open Sans"/>
          <w:lang w:eastAsia="pl-PL"/>
        </w:rPr>
        <w:t xml:space="preserve">2) Wykonawca, którego oferta została wybrana: </w:t>
      </w:r>
    </w:p>
    <w:p w:rsidR="00510AD7" w:rsidRPr="007A4E29" w:rsidRDefault="00510AD7" w:rsidP="002E2EDB">
      <w:pPr>
        <w:spacing w:before="60" w:after="60"/>
        <w:ind w:left="720"/>
        <w:jc w:val="both"/>
        <w:rPr>
          <w:rFonts w:ascii="Open Sans" w:eastAsia="Times New Roman" w:hAnsi="Open Sans" w:cs="Open Sans"/>
          <w:lang w:eastAsia="pl-PL"/>
        </w:rPr>
      </w:pPr>
      <w:r w:rsidRPr="007A4E29">
        <w:rPr>
          <w:rFonts w:ascii="Open Sans" w:eastAsia="Times New Roman" w:hAnsi="Open Sans" w:cs="Open Sans"/>
          <w:lang w:eastAsia="pl-PL"/>
        </w:rPr>
        <w:t xml:space="preserve">a) odmówi podpisania umowy na warunkach określonych w ofercie, </w:t>
      </w:r>
    </w:p>
    <w:p w:rsidR="00510AD7" w:rsidRPr="007A4E29" w:rsidRDefault="00510AD7" w:rsidP="002E2EDB">
      <w:pPr>
        <w:spacing w:before="60" w:after="60"/>
        <w:ind w:left="720"/>
        <w:jc w:val="both"/>
        <w:rPr>
          <w:rFonts w:ascii="Open Sans" w:eastAsia="Times New Roman" w:hAnsi="Open Sans" w:cs="Open Sans"/>
          <w:lang w:eastAsia="pl-PL"/>
        </w:rPr>
      </w:pPr>
      <w:r w:rsidRPr="007A4E29">
        <w:rPr>
          <w:rFonts w:ascii="Open Sans" w:eastAsia="Times New Roman" w:hAnsi="Open Sans" w:cs="Open Sans"/>
          <w:lang w:eastAsia="pl-PL"/>
        </w:rPr>
        <w:t xml:space="preserve">b) nie wniósł wymaganego zabezpieczenia należytego wykonania umowy, </w:t>
      </w:r>
    </w:p>
    <w:p w:rsidR="00510AD7" w:rsidRDefault="00510AD7" w:rsidP="002E2EDB">
      <w:pPr>
        <w:spacing w:before="60" w:after="60"/>
        <w:ind w:left="720"/>
        <w:jc w:val="both"/>
        <w:rPr>
          <w:rFonts w:ascii="Open Sans" w:eastAsia="Times New Roman" w:hAnsi="Open Sans" w:cs="Open Sans"/>
          <w:lang w:eastAsia="pl-PL"/>
        </w:rPr>
      </w:pPr>
      <w:r w:rsidRPr="007A4E29">
        <w:rPr>
          <w:rFonts w:ascii="Open Sans" w:eastAsia="Times New Roman" w:hAnsi="Open Sans" w:cs="Open Sans"/>
          <w:lang w:eastAsia="pl-PL"/>
        </w:rPr>
        <w:t>3) zawarcie umowy w sprawie zamówienia publicznego stało się niemożliwe z przyczyn leżących po stronie wykonawcy, którego oferta została wybrana.</w:t>
      </w:r>
    </w:p>
    <w:p w:rsidR="00192E18" w:rsidRPr="00705E82" w:rsidRDefault="00192E18" w:rsidP="002E2EDB">
      <w:pPr>
        <w:spacing w:before="60" w:after="60"/>
        <w:ind w:left="720"/>
        <w:jc w:val="both"/>
        <w:rPr>
          <w:rFonts w:ascii="Open Sans" w:eastAsia="Times New Roman" w:hAnsi="Open Sans" w:cs="Open Sans"/>
          <w:lang w:eastAsia="pl-PL"/>
        </w:rPr>
      </w:pPr>
    </w:p>
    <w:p w:rsidR="00510AD7" w:rsidRPr="007A4E29" w:rsidRDefault="00510AD7" w:rsidP="00510AD7">
      <w:pPr>
        <w:pBdr>
          <w:top w:val="single" w:sz="4" w:space="1" w:color="auto"/>
          <w:left w:val="single" w:sz="4" w:space="4" w:color="auto"/>
          <w:bottom w:val="single" w:sz="4" w:space="1" w:color="auto"/>
          <w:right w:val="single" w:sz="4" w:space="4" w:color="auto"/>
        </w:pBdr>
        <w:ind w:left="284" w:hanging="284"/>
        <w:jc w:val="center"/>
        <w:rPr>
          <w:rFonts w:ascii="Open Sans" w:hAnsi="Open Sans" w:cs="Open Sans"/>
          <w:b/>
          <w:bCs/>
        </w:rPr>
      </w:pPr>
      <w:r w:rsidRPr="007A4E29">
        <w:rPr>
          <w:rFonts w:ascii="Open Sans" w:hAnsi="Open Sans" w:cs="Open Sans"/>
          <w:b/>
          <w:bCs/>
        </w:rPr>
        <w:t>XIII. Opis sposobu przygotowania i składania oferty.</w:t>
      </w:r>
    </w:p>
    <w:p w:rsidR="00510AD7" w:rsidRPr="00617FC8" w:rsidRDefault="00510AD7" w:rsidP="00510AD7">
      <w:pPr>
        <w:pStyle w:val="Akapitzlist"/>
        <w:numPr>
          <w:ilvl w:val="0"/>
          <w:numId w:val="68"/>
        </w:numPr>
        <w:rPr>
          <w:rFonts w:ascii="Open Sans" w:eastAsia="Times New Roman" w:hAnsi="Open Sans" w:cs="Open Sans"/>
          <w:bCs/>
        </w:rPr>
      </w:pPr>
      <w:r w:rsidRPr="00617FC8">
        <w:rPr>
          <w:rFonts w:ascii="Open Sans" w:eastAsia="Times New Roman" w:hAnsi="Open Sans" w:cs="Open Sans"/>
          <w:bCs/>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  </w:t>
      </w:r>
    </w:p>
    <w:p w:rsidR="00510AD7" w:rsidRPr="00CB2F68" w:rsidRDefault="00510AD7" w:rsidP="00510AD7">
      <w:pPr>
        <w:pStyle w:val="Akapitzlist"/>
        <w:numPr>
          <w:ilvl w:val="0"/>
          <w:numId w:val="68"/>
        </w:numPr>
        <w:rPr>
          <w:rFonts w:ascii="Open Sans" w:eastAsia="Times New Roman" w:hAnsi="Open Sans" w:cs="Open Sans"/>
          <w:bCs/>
        </w:rPr>
      </w:pPr>
      <w:r w:rsidRPr="00CB2F68">
        <w:rPr>
          <w:rFonts w:ascii="Open Sans" w:eastAsia="Times New Roman" w:hAnsi="Open Sans" w:cs="Open Sans"/>
          <w:bC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Oferta powinna być:</w:t>
      </w:r>
    </w:p>
    <w:p w:rsidR="00510AD7" w:rsidRPr="007A4E29" w:rsidRDefault="00510AD7" w:rsidP="00510AD7">
      <w:pPr>
        <w:pStyle w:val="Akapitzlist"/>
        <w:numPr>
          <w:ilvl w:val="0"/>
          <w:numId w:val="75"/>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sporządzona na podstawie załączników niniejszej SWZ w języku polskim,</w:t>
      </w:r>
    </w:p>
    <w:p w:rsidR="00510AD7" w:rsidRPr="007A4E29" w:rsidRDefault="00510AD7" w:rsidP="00510AD7">
      <w:pPr>
        <w:pStyle w:val="Akapitzlist"/>
        <w:numPr>
          <w:ilvl w:val="0"/>
          <w:numId w:val="75"/>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złożona przy użyciu środków komunikacji elektronicznej tzn. za pośrednictwem platformazakupowa.pl,</w:t>
      </w:r>
    </w:p>
    <w:p w:rsidR="00510AD7" w:rsidRPr="00CB2F68" w:rsidRDefault="00510AD7" w:rsidP="00510AD7">
      <w:pPr>
        <w:pStyle w:val="Akapitzlist"/>
        <w:numPr>
          <w:ilvl w:val="0"/>
          <w:numId w:val="75"/>
        </w:numPr>
        <w:rPr>
          <w:rFonts w:ascii="Open Sans" w:eastAsia="Times New Roman" w:hAnsi="Open Sans" w:cs="Open Sans"/>
          <w:bCs/>
        </w:rPr>
      </w:pPr>
      <w:r w:rsidRPr="00CB2F68">
        <w:rPr>
          <w:rFonts w:ascii="Open Sans" w:eastAsia="Times New Roman" w:hAnsi="Open Sans" w:cs="Open Sans"/>
          <w:bCs/>
        </w:rPr>
        <w:t>podpisana kwalifikowanym podpisem elektronicznym lub podpisem zaufanym lub podpisem osobistym  przez osobę/osoby upoważnioną/upoważnione</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A4E29">
        <w:rPr>
          <w:rFonts w:ascii="Open Sans" w:eastAsia="Times New Roman" w:hAnsi="Open Sans" w:cs="Open Sans"/>
          <w:bCs/>
        </w:rPr>
        <w:t>eIDAS</w:t>
      </w:r>
      <w:proofErr w:type="spellEnd"/>
      <w:r w:rsidRPr="007A4E29">
        <w:rPr>
          <w:rFonts w:ascii="Open Sans" w:eastAsia="Times New Roman" w:hAnsi="Open Sans" w:cs="Open Sans"/>
          <w:bCs/>
        </w:rPr>
        <w:t>) (UE) nr 910/2014 - od 1 lipca 2016 roku”.</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 xml:space="preserve">W przypadku wykorzystania formatu podpisu </w:t>
      </w:r>
      <w:proofErr w:type="spellStart"/>
      <w:r w:rsidRPr="007A4E29">
        <w:rPr>
          <w:rFonts w:ascii="Open Sans" w:eastAsia="Times New Roman" w:hAnsi="Open Sans" w:cs="Open Sans"/>
          <w:bCs/>
        </w:rPr>
        <w:t>XAdES</w:t>
      </w:r>
      <w:proofErr w:type="spellEnd"/>
      <w:r w:rsidRPr="007A4E29">
        <w:rPr>
          <w:rFonts w:ascii="Open Sans" w:eastAsia="Times New Roman" w:hAnsi="Open Sans" w:cs="Open Sans"/>
          <w:bCs/>
        </w:rPr>
        <w:t xml:space="preserve"> zewnętrzny. Zamawiający wymaga dołączenia odpowiedniej ilości plików tj. podpisywanych plików z danymi oraz plików </w:t>
      </w:r>
      <w:proofErr w:type="spellStart"/>
      <w:r w:rsidRPr="007A4E29">
        <w:rPr>
          <w:rFonts w:ascii="Open Sans" w:eastAsia="Times New Roman" w:hAnsi="Open Sans" w:cs="Open Sans"/>
          <w:bCs/>
        </w:rPr>
        <w:t>XAdES</w:t>
      </w:r>
      <w:proofErr w:type="spellEnd"/>
      <w:r w:rsidRPr="007A4E29">
        <w:rPr>
          <w:rFonts w:ascii="Open Sans" w:eastAsia="Times New Roman" w:hAnsi="Open Sans" w:cs="Open Sans"/>
          <w:bCs/>
        </w:rPr>
        <w:t>.</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 xml:space="preserve">Zgodnie z art. 18 ust. 3 ustawy </w:t>
      </w:r>
      <w:proofErr w:type="spellStart"/>
      <w:r w:rsidRPr="007A4E29">
        <w:rPr>
          <w:rFonts w:ascii="Open Sans" w:eastAsia="Times New Roman" w:hAnsi="Open Sans" w:cs="Open Sans"/>
          <w:bCs/>
        </w:rPr>
        <w:t>Pzp</w:t>
      </w:r>
      <w:proofErr w:type="spellEnd"/>
      <w:r w:rsidRPr="007A4E29">
        <w:rPr>
          <w:rFonts w:ascii="Open Sans" w:eastAsia="Times New Roman" w:hAnsi="Open Sans" w:cs="Open Sans"/>
          <w:bCs/>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510AD7" w:rsidRPr="00CB2F68" w:rsidRDefault="00510AD7" w:rsidP="00510AD7">
      <w:pPr>
        <w:pStyle w:val="Akapitzlist"/>
        <w:numPr>
          <w:ilvl w:val="0"/>
          <w:numId w:val="68"/>
        </w:numPr>
        <w:tabs>
          <w:tab w:val="left" w:pos="284"/>
          <w:tab w:val="left" w:pos="426"/>
        </w:tabs>
        <w:spacing w:after="0"/>
        <w:rPr>
          <w:rFonts w:ascii="Open Sans" w:eastAsia="Times New Roman" w:hAnsi="Open Sans" w:cs="Open Sans"/>
          <w:bCs/>
          <w:lang w:val="pl"/>
        </w:rPr>
      </w:pPr>
      <w:r w:rsidRPr="007A4E29">
        <w:rPr>
          <w:rFonts w:ascii="Open Sans" w:eastAsia="Times New Roman" w:hAnsi="Open Sans" w:cs="Open Sans"/>
          <w:bCs/>
        </w:rPr>
        <w:t xml:space="preserve">Wykonawca, za pośrednictwem </w:t>
      </w:r>
      <w:hyperlink r:id="rId23">
        <w:r w:rsidRPr="00CB2F68">
          <w:rPr>
            <w:rStyle w:val="Hipercze"/>
            <w:rFonts w:ascii="Open Sans" w:eastAsia="Times New Roman" w:hAnsi="Open Sans" w:cs="Open Sans"/>
            <w:bCs/>
            <w:lang w:val="pl"/>
          </w:rPr>
          <w:t>platformazakupowa.pl</w:t>
        </w:r>
      </w:hyperlink>
      <w:r>
        <w:rPr>
          <w:rFonts w:ascii="Open Sans" w:eastAsia="Times New Roman" w:hAnsi="Open Sans" w:cs="Open Sans"/>
          <w:bCs/>
        </w:rPr>
        <w:t xml:space="preserve"> </w:t>
      </w:r>
      <w:r w:rsidRPr="007A4E29">
        <w:rPr>
          <w:rFonts w:ascii="Open Sans" w:eastAsia="Times New Roman" w:hAnsi="Open Sans" w:cs="Open Sans"/>
          <w:bCs/>
        </w:rPr>
        <w:t>może przed upływem terminu do składania ofert zmienić lub wycofać ofertę. Sposób dokonywania zmiany lub wycofania oferty zamieszczono w instrukcji zamieszczonej na stronie internetowej pod adresem:</w:t>
      </w:r>
      <w:r>
        <w:rPr>
          <w:rFonts w:ascii="Open Sans" w:eastAsia="Times New Roman" w:hAnsi="Open Sans" w:cs="Open Sans"/>
          <w:bCs/>
        </w:rPr>
        <w:t xml:space="preserve"> </w:t>
      </w:r>
      <w:hyperlink r:id="rId24">
        <w:r w:rsidRPr="00CB2F68">
          <w:rPr>
            <w:rStyle w:val="Hipercze"/>
            <w:rFonts w:ascii="Open Sans" w:eastAsia="Times New Roman" w:hAnsi="Open Sans" w:cs="Open Sans"/>
            <w:bCs/>
            <w:lang w:val="pl"/>
          </w:rPr>
          <w:t>https://platformazakupowa.pl/strona/45-instrukcje</w:t>
        </w:r>
      </w:hyperlink>
      <w:r>
        <w:rPr>
          <w:rFonts w:ascii="Open Sans" w:eastAsia="Times New Roman" w:hAnsi="Open Sans" w:cs="Open Sans"/>
          <w:bCs/>
        </w:rPr>
        <w:t>.</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Każdy z Wykonawców może złożyć tylko jedną ofertę. Złożenie większej liczby ofert lub oferty zawierającej propozycje wariantowe spowoduje podlegać będzie odrzuceniu.</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Ceny oferty muszą zawierać wszystkie koszty, jakie musi ponieść Wykonawca, aby zrealizować zamówienie z najwyższą starannością oraz ewentualne rabaty.</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 xml:space="preserve">Zgodnie z definicją dokumentu elektronicznego z </w:t>
      </w:r>
      <w:r w:rsidR="00BB63DE">
        <w:rPr>
          <w:rFonts w:ascii="Open Sans" w:eastAsia="Times New Roman" w:hAnsi="Open Sans" w:cs="Open Sans"/>
          <w:bCs/>
        </w:rPr>
        <w:t xml:space="preserve">art. </w:t>
      </w:r>
      <w:r w:rsidRPr="007A4E29">
        <w:rPr>
          <w:rFonts w:ascii="Open Sans" w:eastAsia="Times New Roman" w:hAnsi="Open Sans" w:cs="Open Sans"/>
          <w:bCs/>
        </w:rPr>
        <w: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Maksymalny rozmiar jednego pliku przesyłanego za pośrednictwem dedykowanych formularzy do: złożenia, zmiany, wycofania oferty wynosi 150 MB natomiast przy komunikacji wielkość pliku to maksymalnie 500 MB.</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Zamawiający rekomenduje wykorzystanie formatów: .pdf .</w:t>
      </w:r>
      <w:proofErr w:type="spellStart"/>
      <w:r w:rsidRPr="007A4E29">
        <w:rPr>
          <w:rFonts w:ascii="Open Sans" w:eastAsia="Times New Roman" w:hAnsi="Open Sans" w:cs="Open Sans"/>
          <w:bCs/>
        </w:rPr>
        <w:t>doc</w:t>
      </w:r>
      <w:proofErr w:type="spellEnd"/>
      <w:r w:rsidRPr="007A4E29">
        <w:rPr>
          <w:rFonts w:ascii="Open Sans" w:eastAsia="Times New Roman" w:hAnsi="Open Sans" w:cs="Open Sans"/>
          <w:bCs/>
        </w:rPr>
        <w:t xml:space="preserve"> .</w:t>
      </w:r>
      <w:proofErr w:type="spellStart"/>
      <w:r w:rsidRPr="007A4E29">
        <w:rPr>
          <w:rFonts w:ascii="Open Sans" w:eastAsia="Times New Roman" w:hAnsi="Open Sans" w:cs="Open Sans"/>
          <w:bCs/>
        </w:rPr>
        <w:t>docx</w:t>
      </w:r>
      <w:proofErr w:type="spellEnd"/>
      <w:r w:rsidRPr="007A4E29">
        <w:rPr>
          <w:rFonts w:ascii="Open Sans" w:eastAsia="Times New Roman" w:hAnsi="Open Sans" w:cs="Open Sans"/>
          <w:bCs/>
        </w:rPr>
        <w:t xml:space="preserve"> .xls .</w:t>
      </w:r>
      <w:proofErr w:type="spellStart"/>
      <w:r w:rsidRPr="007A4E29">
        <w:rPr>
          <w:rFonts w:ascii="Open Sans" w:eastAsia="Times New Roman" w:hAnsi="Open Sans" w:cs="Open Sans"/>
          <w:bCs/>
        </w:rPr>
        <w:t>xlsx</w:t>
      </w:r>
      <w:proofErr w:type="spellEnd"/>
      <w:r w:rsidRPr="007A4E29">
        <w:rPr>
          <w:rFonts w:ascii="Open Sans" w:eastAsia="Times New Roman" w:hAnsi="Open Sans" w:cs="Open Sans"/>
          <w:bCs/>
        </w:rPr>
        <w:t xml:space="preserve"> .jpg (.</w:t>
      </w:r>
      <w:proofErr w:type="spellStart"/>
      <w:r w:rsidRPr="007A4E29">
        <w:rPr>
          <w:rFonts w:ascii="Open Sans" w:eastAsia="Times New Roman" w:hAnsi="Open Sans" w:cs="Open Sans"/>
          <w:bCs/>
        </w:rPr>
        <w:t>jpeg</w:t>
      </w:r>
      <w:proofErr w:type="spellEnd"/>
      <w:r w:rsidRPr="007A4E29">
        <w:rPr>
          <w:rFonts w:ascii="Open Sans" w:eastAsia="Times New Roman" w:hAnsi="Open Sans" w:cs="Open Sans"/>
          <w:bCs/>
        </w:rPr>
        <w:t>) ze szczególnym wskazaniem na .pdf</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W celu ewentualnej kompresji danych Zamawiający rekomenduje wykorzystanie jednego z rozszerzeń:</w:t>
      </w:r>
    </w:p>
    <w:p w:rsidR="00510AD7" w:rsidRPr="007A4E29" w:rsidRDefault="00510AD7" w:rsidP="00510AD7">
      <w:pPr>
        <w:pStyle w:val="Akapitzlist"/>
        <w:numPr>
          <w:ilvl w:val="0"/>
          <w:numId w:val="76"/>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 xml:space="preserve">.zip </w:t>
      </w:r>
    </w:p>
    <w:p w:rsidR="00510AD7" w:rsidRPr="007A4E29" w:rsidRDefault="00510AD7" w:rsidP="00510AD7">
      <w:pPr>
        <w:pStyle w:val="Akapitzlist"/>
        <w:numPr>
          <w:ilvl w:val="0"/>
          <w:numId w:val="76"/>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.7Z</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Wśród rozszerzeń powszechnych a niewystępujących w Rozporządzeniu KRI występują: .</w:t>
      </w:r>
      <w:proofErr w:type="spellStart"/>
      <w:r w:rsidRPr="007A4E29">
        <w:rPr>
          <w:rFonts w:ascii="Open Sans" w:eastAsia="Times New Roman" w:hAnsi="Open Sans" w:cs="Open Sans"/>
          <w:bCs/>
        </w:rPr>
        <w:t>rar</w:t>
      </w:r>
      <w:proofErr w:type="spellEnd"/>
      <w:r w:rsidRPr="007A4E29">
        <w:rPr>
          <w:rFonts w:ascii="Open Sans" w:eastAsia="Times New Roman" w:hAnsi="Open Sans" w:cs="Open Sans"/>
          <w:bCs/>
        </w:rPr>
        <w:t xml:space="preserve"> .gif .</w:t>
      </w:r>
      <w:proofErr w:type="spellStart"/>
      <w:r w:rsidRPr="007A4E29">
        <w:rPr>
          <w:rFonts w:ascii="Open Sans" w:eastAsia="Times New Roman" w:hAnsi="Open Sans" w:cs="Open Sans"/>
          <w:bCs/>
        </w:rPr>
        <w:t>bmp</w:t>
      </w:r>
      <w:proofErr w:type="spellEnd"/>
      <w:r w:rsidRPr="007A4E29">
        <w:rPr>
          <w:rFonts w:ascii="Open Sans" w:eastAsia="Times New Roman" w:hAnsi="Open Sans" w:cs="Open Sans"/>
          <w:bCs/>
        </w:rPr>
        <w:t xml:space="preserve"> .</w:t>
      </w:r>
      <w:proofErr w:type="spellStart"/>
      <w:r w:rsidRPr="007A4E29">
        <w:rPr>
          <w:rFonts w:ascii="Open Sans" w:eastAsia="Times New Roman" w:hAnsi="Open Sans" w:cs="Open Sans"/>
          <w:bCs/>
        </w:rPr>
        <w:t>numbers</w:t>
      </w:r>
      <w:proofErr w:type="spellEnd"/>
      <w:r w:rsidRPr="007A4E29">
        <w:rPr>
          <w:rFonts w:ascii="Open Sans" w:eastAsia="Times New Roman" w:hAnsi="Open Sans" w:cs="Open Sans"/>
          <w:bCs/>
        </w:rPr>
        <w:t xml:space="preserve"> .</w:t>
      </w:r>
      <w:proofErr w:type="spellStart"/>
      <w:r w:rsidRPr="007A4E29">
        <w:rPr>
          <w:rFonts w:ascii="Open Sans" w:eastAsia="Times New Roman" w:hAnsi="Open Sans" w:cs="Open Sans"/>
          <w:bCs/>
        </w:rPr>
        <w:t>pages</w:t>
      </w:r>
      <w:proofErr w:type="spellEnd"/>
      <w:r w:rsidRPr="007A4E29">
        <w:rPr>
          <w:rFonts w:ascii="Open Sans" w:eastAsia="Times New Roman" w:hAnsi="Open Sans" w:cs="Open Sans"/>
          <w:bCs/>
        </w:rPr>
        <w:t>. Dokumenty złożone w takich plikach zostaną uznane za złożone nieskutecznie.</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 xml:space="preserve">Zamawiający zwraca uwagę na ograniczenia wielkości plików podpisywanych profilem zaufanym, który wynosi maksymalnie 10MB, oraz na ograniczenie wielkości plików podpisywanych w aplikacji </w:t>
      </w:r>
      <w:proofErr w:type="spellStart"/>
      <w:r w:rsidRPr="007A4E29">
        <w:rPr>
          <w:rFonts w:ascii="Open Sans" w:eastAsia="Times New Roman" w:hAnsi="Open Sans" w:cs="Open Sans"/>
          <w:bCs/>
        </w:rPr>
        <w:t>eDoApp</w:t>
      </w:r>
      <w:proofErr w:type="spellEnd"/>
      <w:r w:rsidRPr="007A4E29">
        <w:rPr>
          <w:rFonts w:ascii="Open Sans" w:eastAsia="Times New Roman" w:hAnsi="Open Sans" w:cs="Open Sans"/>
          <w:bCs/>
        </w:rPr>
        <w:t xml:space="preserve"> służącej do składania podpisu osobistego, który wynosi maksymalnie 5MB.</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W przypadku stosowania przez wykonawcę kwalifikowanego podpisu elektronicznego:</w:t>
      </w:r>
    </w:p>
    <w:p w:rsidR="00510AD7" w:rsidRPr="007A4E29" w:rsidRDefault="00510AD7" w:rsidP="00510AD7">
      <w:pPr>
        <w:pStyle w:val="Akapitzlist"/>
        <w:numPr>
          <w:ilvl w:val="0"/>
          <w:numId w:val="77"/>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7A4E29">
        <w:rPr>
          <w:rFonts w:ascii="Open Sans" w:eastAsia="Times New Roman" w:hAnsi="Open Sans" w:cs="Open Sans"/>
          <w:bCs/>
        </w:rPr>
        <w:t>PAdES</w:t>
      </w:r>
      <w:proofErr w:type="spellEnd"/>
      <w:r w:rsidRPr="007A4E29">
        <w:rPr>
          <w:rFonts w:ascii="Open Sans" w:eastAsia="Times New Roman" w:hAnsi="Open Sans" w:cs="Open Sans"/>
          <w:bCs/>
        </w:rPr>
        <w:t xml:space="preserve">. </w:t>
      </w:r>
    </w:p>
    <w:p w:rsidR="00510AD7" w:rsidRPr="007A4E29" w:rsidRDefault="00510AD7" w:rsidP="00510AD7">
      <w:pPr>
        <w:pStyle w:val="Akapitzlist"/>
        <w:numPr>
          <w:ilvl w:val="0"/>
          <w:numId w:val="77"/>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 xml:space="preserve">Pliki w innych formatach niż PDF zaleca się opatrzyć podpisem w formacie </w:t>
      </w:r>
      <w:proofErr w:type="spellStart"/>
      <w:r w:rsidRPr="007A4E29">
        <w:rPr>
          <w:rFonts w:ascii="Open Sans" w:eastAsia="Times New Roman" w:hAnsi="Open Sans" w:cs="Open Sans"/>
          <w:bCs/>
        </w:rPr>
        <w:t>XAdES</w:t>
      </w:r>
      <w:proofErr w:type="spellEnd"/>
      <w:r w:rsidRPr="007A4E29">
        <w:rPr>
          <w:rFonts w:ascii="Open Sans" w:eastAsia="Times New Roman" w:hAnsi="Open Sans" w:cs="Open Sans"/>
          <w:bCs/>
        </w:rPr>
        <w:t xml:space="preserve"> o typie zewnętrznym. Wykonawca powinien pamiętać, aby plik z podpisem przekazywać łącznie z dokumentem podpisywanym.</w:t>
      </w:r>
    </w:p>
    <w:p w:rsidR="00510AD7" w:rsidRPr="007A4E29" w:rsidRDefault="00510AD7" w:rsidP="00510AD7">
      <w:pPr>
        <w:pStyle w:val="Akapitzlist"/>
        <w:numPr>
          <w:ilvl w:val="0"/>
          <w:numId w:val="77"/>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Zamawiający rekomenduje wykorzystanie podpisu z kwalifikowanym znacznikiem czasu.</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Zamawiający zaleca, aby Wykonawca z odpowiednim wyprzedzeniem przetestował możliwość prawidłowego wykorzystania wybranej metody podpisania plików oferty.</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Osobą składającą ofertę powinna być osoba kontaktowa podawana w dokumentacji.</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 xml:space="preserve">Jeśli Wykonawca pakuje dokumenty np. w plik o rozszerzeniu .zip, zaleca się wcześniejsze podpisanie każdego ze skompresowanych plików. </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Zamawiający zaleca aby nie wprowadzać jakichkolwiek zmian w plikach po podpisaniu ich podpisem kwalifikowanym. Może to skutkować naruszeniem integralności plików co równoważne będzie z koniecznością odrzucenia oferty.</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hAnsi="Open Sans" w:cs="Open Sans"/>
          <w:bCs/>
        </w:rPr>
        <w:t>Wykonawca zobowiązany jest złożyć, następujące dokumenty:</w:t>
      </w:r>
    </w:p>
    <w:p w:rsidR="00510AD7" w:rsidRPr="007A4E29" w:rsidRDefault="00510AD7" w:rsidP="00510AD7">
      <w:pPr>
        <w:widowControl w:val="0"/>
        <w:numPr>
          <w:ilvl w:val="0"/>
          <w:numId w:val="58"/>
        </w:numPr>
        <w:tabs>
          <w:tab w:val="left" w:pos="284"/>
        </w:tabs>
        <w:autoSpaceDE w:val="0"/>
        <w:autoSpaceDN w:val="0"/>
        <w:adjustRightInd w:val="0"/>
        <w:spacing w:line="252" w:lineRule="auto"/>
        <w:ind w:left="851" w:firstLine="0"/>
        <w:contextualSpacing/>
        <w:jc w:val="both"/>
        <w:rPr>
          <w:rFonts w:ascii="Open Sans" w:hAnsi="Open Sans" w:cs="Open Sans"/>
          <w:bCs/>
        </w:rPr>
      </w:pPr>
      <w:r w:rsidRPr="007A4E29">
        <w:rPr>
          <w:rFonts w:ascii="Open Sans" w:hAnsi="Open Sans" w:cs="Open Sans"/>
          <w:bCs/>
        </w:rPr>
        <w:t xml:space="preserve">Dokument potwierdzający wniesienie wadium. </w:t>
      </w:r>
    </w:p>
    <w:p w:rsidR="00510AD7" w:rsidRPr="007A4E29" w:rsidRDefault="00510AD7" w:rsidP="00510AD7">
      <w:pPr>
        <w:widowControl w:val="0"/>
        <w:numPr>
          <w:ilvl w:val="0"/>
          <w:numId w:val="58"/>
        </w:numPr>
        <w:tabs>
          <w:tab w:val="left" w:pos="284"/>
        </w:tabs>
        <w:autoSpaceDE w:val="0"/>
        <w:autoSpaceDN w:val="0"/>
        <w:adjustRightInd w:val="0"/>
        <w:spacing w:line="252" w:lineRule="auto"/>
        <w:ind w:left="851" w:firstLine="0"/>
        <w:contextualSpacing/>
        <w:jc w:val="both"/>
        <w:rPr>
          <w:rFonts w:ascii="Open Sans" w:hAnsi="Open Sans" w:cs="Open Sans"/>
          <w:bCs/>
        </w:rPr>
      </w:pPr>
      <w:r w:rsidRPr="007A4E29">
        <w:rPr>
          <w:rFonts w:ascii="Open Sans" w:hAnsi="Open Sans" w:cs="Open Sans"/>
          <w:bCs/>
        </w:rPr>
        <w:t>Załącznik nr 1 – Formularz ofertowy.</w:t>
      </w:r>
    </w:p>
    <w:p w:rsidR="00510AD7" w:rsidRPr="007A4E29" w:rsidRDefault="00510AD7" w:rsidP="00510AD7">
      <w:pPr>
        <w:widowControl w:val="0"/>
        <w:numPr>
          <w:ilvl w:val="0"/>
          <w:numId w:val="58"/>
        </w:numPr>
        <w:tabs>
          <w:tab w:val="left" w:pos="284"/>
        </w:tabs>
        <w:autoSpaceDE w:val="0"/>
        <w:autoSpaceDN w:val="0"/>
        <w:adjustRightInd w:val="0"/>
        <w:spacing w:line="252" w:lineRule="auto"/>
        <w:ind w:left="851" w:firstLine="0"/>
        <w:contextualSpacing/>
        <w:jc w:val="both"/>
        <w:rPr>
          <w:rFonts w:ascii="Open Sans" w:hAnsi="Open Sans" w:cs="Open Sans"/>
          <w:bCs/>
        </w:rPr>
      </w:pPr>
      <w:r w:rsidRPr="007A4E29">
        <w:rPr>
          <w:rFonts w:ascii="Open Sans" w:hAnsi="Open Sans" w:cs="Open Sans"/>
          <w:bCs/>
        </w:rPr>
        <w:t>Załącznik nr 2 – Oświadczenie o spełnianiu warunków udziału w postępowaniu.</w:t>
      </w:r>
    </w:p>
    <w:p w:rsidR="00510AD7" w:rsidRPr="007A4E29" w:rsidRDefault="00510AD7" w:rsidP="00510AD7">
      <w:pPr>
        <w:widowControl w:val="0"/>
        <w:numPr>
          <w:ilvl w:val="0"/>
          <w:numId w:val="58"/>
        </w:numPr>
        <w:tabs>
          <w:tab w:val="left" w:pos="284"/>
        </w:tabs>
        <w:autoSpaceDE w:val="0"/>
        <w:autoSpaceDN w:val="0"/>
        <w:adjustRightInd w:val="0"/>
        <w:spacing w:line="252" w:lineRule="auto"/>
        <w:ind w:left="851" w:firstLine="0"/>
        <w:contextualSpacing/>
        <w:jc w:val="both"/>
        <w:rPr>
          <w:rFonts w:ascii="Open Sans" w:hAnsi="Open Sans" w:cs="Open Sans"/>
          <w:bCs/>
        </w:rPr>
      </w:pPr>
      <w:r w:rsidRPr="007A4E29">
        <w:rPr>
          <w:rFonts w:ascii="Open Sans" w:hAnsi="Open Sans" w:cs="Open Sans"/>
          <w:bCs/>
        </w:rPr>
        <w:t>Załącznik nr 3 – Oświadczenie o braku podstaw do wykluczenia z postępowania.</w:t>
      </w:r>
    </w:p>
    <w:p w:rsidR="00510AD7" w:rsidRPr="007A4E29" w:rsidRDefault="00510AD7" w:rsidP="00510AD7">
      <w:pPr>
        <w:widowControl w:val="0"/>
        <w:numPr>
          <w:ilvl w:val="0"/>
          <w:numId w:val="58"/>
        </w:numPr>
        <w:tabs>
          <w:tab w:val="left" w:pos="284"/>
        </w:tabs>
        <w:autoSpaceDE w:val="0"/>
        <w:autoSpaceDN w:val="0"/>
        <w:adjustRightInd w:val="0"/>
        <w:spacing w:line="252" w:lineRule="auto"/>
        <w:ind w:left="851" w:firstLine="0"/>
        <w:contextualSpacing/>
        <w:jc w:val="both"/>
        <w:rPr>
          <w:rFonts w:ascii="Open Sans" w:hAnsi="Open Sans" w:cs="Open Sans"/>
          <w:bCs/>
        </w:rPr>
      </w:pPr>
      <w:r w:rsidRPr="007A4E29">
        <w:rPr>
          <w:rFonts w:ascii="Open Sans" w:hAnsi="Open Sans" w:cs="Open Sans"/>
          <w:bCs/>
        </w:rPr>
        <w:t>Załącznik nr 4 – Oświadczenie podmiotu udostępniającego Wykonawcy zasoby dotyczące spełniania warunków udziału w postępowaniu (jeżeli występuje)</w:t>
      </w:r>
    </w:p>
    <w:p w:rsidR="00510AD7" w:rsidRPr="007A4E29" w:rsidRDefault="00510AD7" w:rsidP="00510AD7">
      <w:pPr>
        <w:widowControl w:val="0"/>
        <w:numPr>
          <w:ilvl w:val="0"/>
          <w:numId w:val="58"/>
        </w:numPr>
        <w:tabs>
          <w:tab w:val="left" w:pos="284"/>
        </w:tabs>
        <w:autoSpaceDE w:val="0"/>
        <w:autoSpaceDN w:val="0"/>
        <w:adjustRightInd w:val="0"/>
        <w:spacing w:line="252" w:lineRule="auto"/>
        <w:ind w:left="851" w:firstLine="0"/>
        <w:contextualSpacing/>
        <w:jc w:val="both"/>
        <w:rPr>
          <w:rFonts w:ascii="Open Sans" w:hAnsi="Open Sans" w:cs="Open Sans"/>
          <w:bCs/>
        </w:rPr>
      </w:pPr>
      <w:r w:rsidRPr="007A4E29">
        <w:rPr>
          <w:rFonts w:ascii="Open Sans" w:hAnsi="Open Sans" w:cs="Open Sans"/>
          <w:bCs/>
        </w:rPr>
        <w:t>Załącznik nr 5 -  Oświadczenie dotyczące grupy kapitałowej</w:t>
      </w:r>
    </w:p>
    <w:p w:rsidR="00510AD7" w:rsidRPr="007A4E29" w:rsidRDefault="00510AD7" w:rsidP="00510AD7">
      <w:pPr>
        <w:widowControl w:val="0"/>
        <w:numPr>
          <w:ilvl w:val="0"/>
          <w:numId w:val="58"/>
        </w:numPr>
        <w:tabs>
          <w:tab w:val="left" w:pos="284"/>
        </w:tabs>
        <w:autoSpaceDE w:val="0"/>
        <w:autoSpaceDN w:val="0"/>
        <w:adjustRightInd w:val="0"/>
        <w:spacing w:line="252" w:lineRule="auto"/>
        <w:ind w:left="851" w:firstLine="0"/>
        <w:contextualSpacing/>
        <w:jc w:val="both"/>
        <w:rPr>
          <w:rFonts w:ascii="Open Sans" w:hAnsi="Open Sans" w:cs="Open Sans"/>
          <w:bCs/>
        </w:rPr>
      </w:pPr>
      <w:r w:rsidRPr="007A4E29">
        <w:rPr>
          <w:rFonts w:ascii="Open Sans" w:hAnsi="Open Sans" w:cs="Open Sans"/>
          <w:bCs/>
        </w:rPr>
        <w:t>Załącznik nr 6 – Oświadczenie podmiotu udostępniającego Wykonawcy zasoby dotyczące wykluczenia z postępowania (jeżeli występuje)</w:t>
      </w:r>
    </w:p>
    <w:p w:rsidR="00510AD7" w:rsidRPr="007A4E29" w:rsidRDefault="00510AD7" w:rsidP="00510AD7">
      <w:pPr>
        <w:widowControl w:val="0"/>
        <w:numPr>
          <w:ilvl w:val="0"/>
          <w:numId w:val="58"/>
        </w:numPr>
        <w:tabs>
          <w:tab w:val="left" w:pos="284"/>
        </w:tabs>
        <w:autoSpaceDE w:val="0"/>
        <w:autoSpaceDN w:val="0"/>
        <w:adjustRightInd w:val="0"/>
        <w:spacing w:line="252" w:lineRule="auto"/>
        <w:ind w:left="851" w:firstLine="0"/>
        <w:contextualSpacing/>
        <w:jc w:val="both"/>
        <w:rPr>
          <w:rFonts w:ascii="Open Sans" w:hAnsi="Open Sans" w:cs="Open Sans"/>
          <w:bCs/>
        </w:rPr>
      </w:pPr>
      <w:r w:rsidRPr="007A4E29">
        <w:rPr>
          <w:rFonts w:ascii="Open Sans" w:hAnsi="Open Sans" w:cs="Open Sans"/>
          <w:bCs/>
        </w:rPr>
        <w:t>Załącznik nr 7 - Oświadczenie o robotach (jeżeli występuje)</w:t>
      </w:r>
    </w:p>
    <w:p w:rsidR="00510AD7" w:rsidRPr="007A4E29" w:rsidRDefault="00510AD7" w:rsidP="00510AD7">
      <w:pPr>
        <w:widowControl w:val="0"/>
        <w:numPr>
          <w:ilvl w:val="0"/>
          <w:numId w:val="58"/>
        </w:numPr>
        <w:tabs>
          <w:tab w:val="left" w:pos="284"/>
        </w:tabs>
        <w:autoSpaceDE w:val="0"/>
        <w:autoSpaceDN w:val="0"/>
        <w:adjustRightInd w:val="0"/>
        <w:spacing w:line="252" w:lineRule="auto"/>
        <w:ind w:left="851" w:firstLine="0"/>
        <w:contextualSpacing/>
        <w:jc w:val="both"/>
        <w:rPr>
          <w:rFonts w:ascii="Open Sans" w:hAnsi="Open Sans" w:cs="Open Sans"/>
          <w:bCs/>
        </w:rPr>
      </w:pPr>
      <w:r w:rsidRPr="007A4E29">
        <w:rPr>
          <w:rFonts w:ascii="Open Sans" w:hAnsi="Open Sans" w:cs="Open Sans"/>
          <w:bCs/>
        </w:rPr>
        <w:t>Załącznik nr 8 - Wykaz części zamówienia przewidzianych do realizacji przez podwykonawców ( jeżeli występuje)</w:t>
      </w:r>
    </w:p>
    <w:p w:rsidR="00510AD7" w:rsidRPr="007A4E29" w:rsidRDefault="00510AD7" w:rsidP="00510AD7">
      <w:pPr>
        <w:widowControl w:val="0"/>
        <w:numPr>
          <w:ilvl w:val="0"/>
          <w:numId w:val="58"/>
        </w:numPr>
        <w:tabs>
          <w:tab w:val="left" w:pos="284"/>
        </w:tabs>
        <w:autoSpaceDE w:val="0"/>
        <w:autoSpaceDN w:val="0"/>
        <w:adjustRightInd w:val="0"/>
        <w:spacing w:line="252" w:lineRule="auto"/>
        <w:ind w:left="851" w:firstLine="0"/>
        <w:contextualSpacing/>
        <w:jc w:val="both"/>
        <w:rPr>
          <w:rFonts w:ascii="Open Sans" w:hAnsi="Open Sans" w:cs="Open Sans"/>
          <w:bCs/>
        </w:rPr>
      </w:pPr>
      <w:r w:rsidRPr="007A4E29">
        <w:rPr>
          <w:rFonts w:ascii="Open Sans" w:hAnsi="Open Sans" w:cs="Open Sans"/>
          <w:bCs/>
        </w:rPr>
        <w:t>Załącznik nr 10</w:t>
      </w:r>
      <w:r w:rsidRPr="007A4E29">
        <w:rPr>
          <w:rFonts w:ascii="Open Sans" w:hAnsi="Open Sans" w:cs="Open Sans"/>
        </w:rPr>
        <w:t xml:space="preserve"> -</w:t>
      </w:r>
      <w:r w:rsidRPr="007A4E29">
        <w:rPr>
          <w:rFonts w:ascii="Open Sans" w:hAnsi="Open Sans" w:cs="Open Sans"/>
          <w:bCs/>
        </w:rPr>
        <w:t>Klauzula informacyjna</w:t>
      </w:r>
    </w:p>
    <w:p w:rsidR="00510AD7" w:rsidRPr="007A4E29" w:rsidRDefault="00510AD7" w:rsidP="00510AD7">
      <w:pPr>
        <w:widowControl w:val="0"/>
        <w:numPr>
          <w:ilvl w:val="0"/>
          <w:numId w:val="58"/>
        </w:numPr>
        <w:tabs>
          <w:tab w:val="left" w:pos="284"/>
        </w:tabs>
        <w:autoSpaceDE w:val="0"/>
        <w:autoSpaceDN w:val="0"/>
        <w:adjustRightInd w:val="0"/>
        <w:spacing w:line="252" w:lineRule="auto"/>
        <w:ind w:left="851" w:firstLine="0"/>
        <w:contextualSpacing/>
        <w:jc w:val="both"/>
        <w:rPr>
          <w:rFonts w:ascii="Open Sans" w:hAnsi="Open Sans" w:cs="Open Sans"/>
          <w:bCs/>
        </w:rPr>
      </w:pPr>
      <w:r w:rsidRPr="007A4E29">
        <w:rPr>
          <w:rFonts w:ascii="Open Sans" w:hAnsi="Open Sans" w:cs="Open Sans"/>
          <w:bCs/>
        </w:rPr>
        <w:t>W przypadku Wykonawców wspólnie ubiegających się o zamówienie - pełnomocnictwo do reprezentowania ich w postępowaniu o udzielenie zamówienia albo do reprezentowania w postępowaniu i zawarcia umowy w sprawie zamówienia publicznego.</w:t>
      </w:r>
    </w:p>
    <w:p w:rsidR="00510AD7" w:rsidRPr="007A4E29" w:rsidRDefault="00510AD7" w:rsidP="00510AD7">
      <w:pPr>
        <w:widowControl w:val="0"/>
        <w:numPr>
          <w:ilvl w:val="0"/>
          <w:numId w:val="58"/>
        </w:numPr>
        <w:tabs>
          <w:tab w:val="left" w:pos="284"/>
        </w:tabs>
        <w:autoSpaceDE w:val="0"/>
        <w:autoSpaceDN w:val="0"/>
        <w:adjustRightInd w:val="0"/>
        <w:spacing w:line="252" w:lineRule="auto"/>
        <w:ind w:left="851" w:firstLine="0"/>
        <w:contextualSpacing/>
        <w:jc w:val="both"/>
        <w:rPr>
          <w:rFonts w:ascii="Open Sans" w:hAnsi="Open Sans" w:cs="Open Sans"/>
          <w:bCs/>
        </w:rPr>
      </w:pPr>
      <w:r w:rsidRPr="007A4E29">
        <w:rPr>
          <w:rFonts w:ascii="Open Sans" w:hAnsi="Open Sans" w:cs="Open Sans"/>
          <w:bCs/>
        </w:rPr>
        <w:t>kosztorysy ofertowe uproszczone, które będą zawierały:</w:t>
      </w:r>
    </w:p>
    <w:p w:rsidR="00510AD7" w:rsidRPr="007A4E29" w:rsidRDefault="00510AD7" w:rsidP="00510AD7">
      <w:pPr>
        <w:widowControl w:val="0"/>
        <w:numPr>
          <w:ilvl w:val="0"/>
          <w:numId w:val="59"/>
        </w:numPr>
        <w:tabs>
          <w:tab w:val="left" w:pos="284"/>
        </w:tabs>
        <w:autoSpaceDE w:val="0"/>
        <w:autoSpaceDN w:val="0"/>
        <w:adjustRightInd w:val="0"/>
        <w:spacing w:line="252" w:lineRule="auto"/>
        <w:contextualSpacing/>
        <w:jc w:val="both"/>
        <w:rPr>
          <w:rFonts w:ascii="Open Sans" w:hAnsi="Open Sans" w:cs="Open Sans"/>
          <w:bCs/>
        </w:rPr>
      </w:pPr>
      <w:r w:rsidRPr="007A4E29">
        <w:rPr>
          <w:rFonts w:ascii="Open Sans" w:hAnsi="Open Sans" w:cs="Open Sans"/>
          <w:bCs/>
        </w:rPr>
        <w:t>liczbę porządkową,</w:t>
      </w:r>
    </w:p>
    <w:p w:rsidR="00510AD7" w:rsidRPr="007A4E29" w:rsidRDefault="00510AD7" w:rsidP="00510AD7">
      <w:pPr>
        <w:widowControl w:val="0"/>
        <w:numPr>
          <w:ilvl w:val="0"/>
          <w:numId w:val="59"/>
        </w:numPr>
        <w:tabs>
          <w:tab w:val="left" w:pos="284"/>
        </w:tabs>
        <w:autoSpaceDE w:val="0"/>
        <w:autoSpaceDN w:val="0"/>
        <w:adjustRightInd w:val="0"/>
        <w:spacing w:line="252" w:lineRule="auto"/>
        <w:contextualSpacing/>
        <w:jc w:val="both"/>
        <w:rPr>
          <w:rFonts w:ascii="Open Sans" w:hAnsi="Open Sans" w:cs="Open Sans"/>
          <w:bCs/>
        </w:rPr>
      </w:pPr>
      <w:r w:rsidRPr="007A4E29">
        <w:rPr>
          <w:rFonts w:ascii="Open Sans" w:hAnsi="Open Sans" w:cs="Open Sans"/>
          <w:bCs/>
        </w:rPr>
        <w:t>opis ( obliczenia ) pozycji kosztorysowanych robót i nakład,</w:t>
      </w:r>
    </w:p>
    <w:p w:rsidR="00510AD7" w:rsidRPr="007A4E29" w:rsidRDefault="00510AD7" w:rsidP="00510AD7">
      <w:pPr>
        <w:widowControl w:val="0"/>
        <w:numPr>
          <w:ilvl w:val="0"/>
          <w:numId w:val="59"/>
        </w:numPr>
        <w:tabs>
          <w:tab w:val="left" w:pos="284"/>
        </w:tabs>
        <w:autoSpaceDE w:val="0"/>
        <w:autoSpaceDN w:val="0"/>
        <w:adjustRightInd w:val="0"/>
        <w:spacing w:line="252" w:lineRule="auto"/>
        <w:contextualSpacing/>
        <w:jc w:val="both"/>
        <w:rPr>
          <w:rFonts w:ascii="Open Sans" w:hAnsi="Open Sans" w:cs="Open Sans"/>
          <w:bCs/>
        </w:rPr>
      </w:pPr>
      <w:r w:rsidRPr="007A4E29">
        <w:rPr>
          <w:rFonts w:ascii="Open Sans" w:hAnsi="Open Sans" w:cs="Open Sans"/>
          <w:bCs/>
        </w:rPr>
        <w:t>wartość za pozycję,</w:t>
      </w:r>
    </w:p>
    <w:p w:rsidR="00510AD7" w:rsidRPr="007A4E29" w:rsidRDefault="00510AD7" w:rsidP="00510AD7">
      <w:pPr>
        <w:widowControl w:val="0"/>
        <w:numPr>
          <w:ilvl w:val="0"/>
          <w:numId w:val="59"/>
        </w:numPr>
        <w:tabs>
          <w:tab w:val="left" w:pos="284"/>
        </w:tabs>
        <w:autoSpaceDE w:val="0"/>
        <w:autoSpaceDN w:val="0"/>
        <w:adjustRightInd w:val="0"/>
        <w:spacing w:line="252" w:lineRule="auto"/>
        <w:contextualSpacing/>
        <w:jc w:val="both"/>
        <w:rPr>
          <w:rFonts w:ascii="Open Sans" w:hAnsi="Open Sans" w:cs="Open Sans"/>
          <w:bCs/>
        </w:rPr>
      </w:pPr>
      <w:r w:rsidRPr="007A4E29">
        <w:rPr>
          <w:rFonts w:ascii="Open Sans" w:hAnsi="Open Sans" w:cs="Open Sans"/>
          <w:bCs/>
        </w:rPr>
        <w:t>podsumowanie kosztorysu.</w:t>
      </w:r>
    </w:p>
    <w:p w:rsidR="00510AD7" w:rsidRPr="007A4E29" w:rsidRDefault="00510AD7" w:rsidP="00510AD7">
      <w:pPr>
        <w:widowControl w:val="0"/>
        <w:tabs>
          <w:tab w:val="left" w:pos="284"/>
        </w:tabs>
        <w:autoSpaceDE w:val="0"/>
        <w:autoSpaceDN w:val="0"/>
        <w:adjustRightInd w:val="0"/>
        <w:ind w:left="720"/>
        <w:contextualSpacing/>
        <w:rPr>
          <w:rFonts w:ascii="Open Sans" w:hAnsi="Open Sans" w:cs="Open Sans"/>
          <w:b/>
          <w:bCs/>
        </w:rPr>
      </w:pPr>
      <w:r w:rsidRPr="007A4E29">
        <w:rPr>
          <w:rFonts w:ascii="Open Sans" w:hAnsi="Open Sans" w:cs="Open Sans"/>
          <w:b/>
          <w:bCs/>
        </w:rPr>
        <w:t>Kosztorysy ofertowe MUSZĄ odzwierciedlać pozycje z przedmiarów robót i zachowywać ich kolejność.</w:t>
      </w:r>
    </w:p>
    <w:p w:rsidR="00510AD7" w:rsidRPr="007A4E29" w:rsidRDefault="00510AD7" w:rsidP="00510AD7">
      <w:pPr>
        <w:widowControl w:val="0"/>
        <w:numPr>
          <w:ilvl w:val="0"/>
          <w:numId w:val="61"/>
        </w:numPr>
        <w:tabs>
          <w:tab w:val="left" w:pos="284"/>
        </w:tabs>
        <w:autoSpaceDE w:val="0"/>
        <w:autoSpaceDN w:val="0"/>
        <w:adjustRightInd w:val="0"/>
        <w:spacing w:line="252" w:lineRule="auto"/>
        <w:ind w:firstLine="131"/>
        <w:contextualSpacing/>
        <w:jc w:val="both"/>
        <w:rPr>
          <w:rFonts w:ascii="Open Sans" w:hAnsi="Open Sans" w:cs="Open Sans"/>
          <w:bCs/>
        </w:rPr>
      </w:pPr>
      <w:r w:rsidRPr="007A4E29">
        <w:rPr>
          <w:rFonts w:ascii="Open Sans" w:hAnsi="Open Sans" w:cs="Open Sans"/>
          <w:bCs/>
        </w:rPr>
        <w:t>W przypadku składania przez Wykonawcę oferty równoważnej z zastosowaniem materiałów lub urządzeń o równoważnych parametrach technicznych, należy dodatkowo  złożyć z ofertą:</w:t>
      </w:r>
    </w:p>
    <w:p w:rsidR="00510AD7" w:rsidRPr="007A4E29" w:rsidRDefault="00510AD7" w:rsidP="00510AD7">
      <w:pPr>
        <w:widowControl w:val="0"/>
        <w:numPr>
          <w:ilvl w:val="0"/>
          <w:numId w:val="60"/>
        </w:numPr>
        <w:tabs>
          <w:tab w:val="left" w:pos="284"/>
        </w:tabs>
        <w:autoSpaceDE w:val="0"/>
        <w:autoSpaceDN w:val="0"/>
        <w:adjustRightInd w:val="0"/>
        <w:spacing w:line="252" w:lineRule="auto"/>
        <w:contextualSpacing/>
        <w:jc w:val="both"/>
        <w:rPr>
          <w:rFonts w:ascii="Open Sans" w:hAnsi="Open Sans" w:cs="Open Sans"/>
          <w:bCs/>
        </w:rPr>
      </w:pPr>
      <w:r w:rsidRPr="007A4E29">
        <w:rPr>
          <w:rFonts w:ascii="Open Sans" w:hAnsi="Open Sans" w:cs="Open Sans"/>
          <w:bCs/>
        </w:rPr>
        <w:t>oświadczenie, że Wykonawca składa ofertę równoważną, oraz że zaproponowane zmiany spełniają wszystkie wymagania określone przez Zamawiającego w niniejszej specyfikacji i dokumentacji technicznej,</w:t>
      </w:r>
    </w:p>
    <w:p w:rsidR="00510AD7" w:rsidRPr="007A4E29" w:rsidRDefault="00510AD7" w:rsidP="00510AD7">
      <w:pPr>
        <w:widowControl w:val="0"/>
        <w:numPr>
          <w:ilvl w:val="0"/>
          <w:numId w:val="60"/>
        </w:numPr>
        <w:tabs>
          <w:tab w:val="left" w:pos="284"/>
        </w:tabs>
        <w:autoSpaceDE w:val="0"/>
        <w:autoSpaceDN w:val="0"/>
        <w:adjustRightInd w:val="0"/>
        <w:spacing w:line="252" w:lineRule="auto"/>
        <w:contextualSpacing/>
        <w:jc w:val="both"/>
        <w:rPr>
          <w:rFonts w:ascii="Open Sans" w:hAnsi="Open Sans" w:cs="Open Sans"/>
          <w:bCs/>
        </w:rPr>
      </w:pPr>
      <w:r w:rsidRPr="007A4E29">
        <w:rPr>
          <w:rFonts w:ascii="Open Sans" w:hAnsi="Open Sans" w:cs="Open Sans"/>
          <w:bCs/>
        </w:rPr>
        <w:t>wykaz zmian, zawierający dokładny opis zmian dotyczący zastosowanych materiałów lub urządzeń równoważnych.</w:t>
      </w:r>
    </w:p>
    <w:p w:rsidR="00510AD7" w:rsidRPr="007A4E29" w:rsidRDefault="00510AD7" w:rsidP="00510AD7">
      <w:pPr>
        <w:widowControl w:val="0"/>
        <w:numPr>
          <w:ilvl w:val="0"/>
          <w:numId w:val="67"/>
        </w:numPr>
        <w:tabs>
          <w:tab w:val="left" w:pos="284"/>
        </w:tabs>
        <w:autoSpaceDE w:val="0"/>
        <w:autoSpaceDN w:val="0"/>
        <w:adjustRightInd w:val="0"/>
        <w:spacing w:line="252" w:lineRule="auto"/>
        <w:ind w:firstLine="131"/>
        <w:contextualSpacing/>
        <w:jc w:val="both"/>
        <w:rPr>
          <w:rFonts w:ascii="Open Sans" w:hAnsi="Open Sans" w:cs="Open Sans"/>
          <w:bCs/>
        </w:rPr>
      </w:pPr>
      <w:r w:rsidRPr="007A4E29">
        <w:rPr>
          <w:rFonts w:ascii="Open Sans" w:hAnsi="Open Sans" w:cs="Open Sans"/>
          <w:bCs/>
        </w:rPr>
        <w:t>Zobowiązanie podmiotu udostępniającego swoje zasoby Wykonawcy (jeżeli występują) - załącznik nr 11</w:t>
      </w:r>
    </w:p>
    <w:p w:rsidR="00510AD7" w:rsidRPr="007A4E29" w:rsidRDefault="00510AD7" w:rsidP="00510AD7">
      <w:pPr>
        <w:numPr>
          <w:ilvl w:val="0"/>
          <w:numId w:val="68"/>
        </w:numPr>
        <w:tabs>
          <w:tab w:val="left" w:pos="284"/>
          <w:tab w:val="left" w:pos="426"/>
        </w:tabs>
        <w:spacing w:after="0" w:line="252" w:lineRule="auto"/>
        <w:ind w:left="0" w:firstLine="0"/>
        <w:jc w:val="both"/>
        <w:rPr>
          <w:rFonts w:ascii="Open Sans" w:eastAsia="Times New Roman" w:hAnsi="Open Sans" w:cs="Open Sans"/>
          <w:b/>
          <w:bCs/>
        </w:rPr>
      </w:pPr>
      <w:r w:rsidRPr="007A4E29">
        <w:rPr>
          <w:rFonts w:ascii="Open Sans" w:hAnsi="Open Sans" w:cs="Open Sans"/>
        </w:rPr>
        <w:t>Dokumenty sporządzone w języku obcym należy złożyć wraz z tłumaczeniem na język polski i opatrzone kwalifikowanym podpisem elektronicznym.</w:t>
      </w:r>
    </w:p>
    <w:p w:rsidR="00510AD7" w:rsidRPr="007A4E29" w:rsidRDefault="00510AD7" w:rsidP="00510AD7">
      <w:pPr>
        <w:numPr>
          <w:ilvl w:val="0"/>
          <w:numId w:val="68"/>
        </w:numPr>
        <w:tabs>
          <w:tab w:val="left" w:pos="284"/>
          <w:tab w:val="left" w:pos="426"/>
        </w:tabs>
        <w:spacing w:after="0" w:line="252" w:lineRule="auto"/>
        <w:ind w:left="0" w:firstLine="0"/>
        <w:jc w:val="both"/>
        <w:rPr>
          <w:rFonts w:ascii="Open Sans" w:eastAsia="Times New Roman" w:hAnsi="Open Sans" w:cs="Open Sans"/>
          <w:b/>
          <w:bCs/>
        </w:rPr>
      </w:pPr>
      <w:r w:rsidRPr="007A4E29">
        <w:rPr>
          <w:rFonts w:ascii="Open Sans" w:hAnsi="Open Sans" w:cs="Open Sans"/>
        </w:rPr>
        <w:t>W przypadku Wykonawców wspólnie ubiegających  się o udzielenie zamówienia oraz w przypadku podmiotów, z zasobów których korzystać będzie Wykonawca, kopie dokumentów dotyczących odpowiednio Wykonawcy lub tych podmiotów mogą być poświadczane za zgodność z oryginałem przez Wykonawcę lub te podmioty lub osobę poprawnie umocowaną, w zakresie dokumentów które każdego z nich dotyczą.</w:t>
      </w:r>
    </w:p>
    <w:p w:rsidR="00510AD7" w:rsidRPr="007A4E29" w:rsidRDefault="00510AD7" w:rsidP="00510AD7">
      <w:pPr>
        <w:numPr>
          <w:ilvl w:val="0"/>
          <w:numId w:val="68"/>
        </w:numPr>
        <w:tabs>
          <w:tab w:val="left" w:pos="284"/>
          <w:tab w:val="left" w:pos="426"/>
        </w:tabs>
        <w:spacing w:after="0" w:line="252" w:lineRule="auto"/>
        <w:ind w:left="0" w:firstLine="0"/>
        <w:jc w:val="both"/>
        <w:rPr>
          <w:rFonts w:ascii="Open Sans" w:eastAsia="Times New Roman" w:hAnsi="Open Sans" w:cs="Open Sans"/>
          <w:b/>
          <w:bCs/>
        </w:rPr>
      </w:pPr>
      <w:r w:rsidRPr="007A4E29">
        <w:rPr>
          <w:rFonts w:ascii="Open Sans" w:hAnsi="Open Sans" w:cs="Open Sans"/>
        </w:rPr>
        <w:t>Zamawiający będzie uprawniony żądać przedstawienia oryginału dokumentu lub notarialnie potwierdzonej kopii, jeżeli złożona kopia dokumentu będzie nieczytelna lub budzić będzie wątpliwości co do jej prawdziwości.</w:t>
      </w:r>
    </w:p>
    <w:p w:rsidR="00510AD7" w:rsidRPr="007A4E29" w:rsidRDefault="00510AD7" w:rsidP="00510AD7">
      <w:pPr>
        <w:numPr>
          <w:ilvl w:val="0"/>
          <w:numId w:val="68"/>
        </w:numPr>
        <w:tabs>
          <w:tab w:val="left" w:pos="284"/>
          <w:tab w:val="left" w:pos="426"/>
        </w:tabs>
        <w:spacing w:after="0" w:line="252" w:lineRule="auto"/>
        <w:ind w:left="0" w:firstLine="0"/>
        <w:jc w:val="both"/>
        <w:rPr>
          <w:rFonts w:ascii="Open Sans" w:eastAsia="Times New Roman" w:hAnsi="Open Sans" w:cs="Open Sans"/>
          <w:b/>
          <w:bCs/>
        </w:rPr>
      </w:pPr>
      <w:r w:rsidRPr="007A4E29">
        <w:rPr>
          <w:rFonts w:ascii="Open Sans" w:hAnsi="Open Sans" w:cs="Open Sans"/>
        </w:rPr>
        <w:t>Wykonawca ponosi wszelkie koszty związane z przygotowaniem i złożeniem oferty.</w:t>
      </w:r>
    </w:p>
    <w:p w:rsidR="00510AD7" w:rsidRPr="007A4E29" w:rsidRDefault="00510AD7" w:rsidP="00510AD7">
      <w:pPr>
        <w:numPr>
          <w:ilvl w:val="0"/>
          <w:numId w:val="68"/>
        </w:numPr>
        <w:tabs>
          <w:tab w:val="left" w:pos="284"/>
          <w:tab w:val="left" w:pos="426"/>
        </w:tabs>
        <w:spacing w:after="0" w:line="252" w:lineRule="auto"/>
        <w:ind w:left="0" w:firstLine="0"/>
        <w:jc w:val="both"/>
        <w:rPr>
          <w:rFonts w:ascii="Open Sans" w:eastAsia="Times New Roman" w:hAnsi="Open Sans" w:cs="Open Sans"/>
          <w:b/>
          <w:bCs/>
        </w:rPr>
      </w:pPr>
      <w:r w:rsidRPr="007A4E29">
        <w:rPr>
          <w:rFonts w:ascii="Open Sans" w:hAnsi="Open Sans" w:cs="Open Sans"/>
        </w:rPr>
        <w:t>Ofertę w postępowaniu składa się, pod rygorem nieważności, w formie elektronicznej opatrzonej kwalifikowanym podpisem elektronicznym lub w postaci elektronicznej opatrzonej podpisem zaufanym lub podpisem osobistym.</w:t>
      </w:r>
    </w:p>
    <w:p w:rsidR="00510AD7" w:rsidRPr="007A4E29" w:rsidRDefault="00510AD7" w:rsidP="00510AD7">
      <w:pPr>
        <w:numPr>
          <w:ilvl w:val="0"/>
          <w:numId w:val="68"/>
        </w:numPr>
        <w:tabs>
          <w:tab w:val="left" w:pos="284"/>
          <w:tab w:val="left" w:pos="426"/>
        </w:tabs>
        <w:spacing w:after="0" w:line="252" w:lineRule="auto"/>
        <w:ind w:left="0" w:firstLine="0"/>
        <w:jc w:val="both"/>
        <w:rPr>
          <w:rFonts w:ascii="Open Sans" w:eastAsia="Times New Roman" w:hAnsi="Open Sans" w:cs="Open Sans"/>
          <w:b/>
          <w:bCs/>
        </w:rPr>
      </w:pPr>
      <w:r w:rsidRPr="007A4E29">
        <w:rPr>
          <w:rFonts w:ascii="Open Sans" w:hAnsi="Open Sans" w:cs="Open Sans"/>
        </w:rPr>
        <w:t>Oferta może być złożona tylko do upływu terminu składania ofert.</w:t>
      </w:r>
    </w:p>
    <w:p w:rsidR="00510AD7" w:rsidRPr="007A4E29" w:rsidRDefault="00510AD7" w:rsidP="00510AD7">
      <w:pPr>
        <w:numPr>
          <w:ilvl w:val="0"/>
          <w:numId w:val="68"/>
        </w:numPr>
        <w:tabs>
          <w:tab w:val="left" w:pos="284"/>
          <w:tab w:val="left" w:pos="426"/>
        </w:tabs>
        <w:spacing w:after="0" w:line="252" w:lineRule="auto"/>
        <w:ind w:left="0" w:firstLine="0"/>
        <w:jc w:val="both"/>
        <w:rPr>
          <w:rFonts w:ascii="Open Sans" w:eastAsia="Times New Roman" w:hAnsi="Open Sans" w:cs="Open Sans"/>
          <w:b/>
          <w:bCs/>
        </w:rPr>
      </w:pPr>
      <w:r w:rsidRPr="007A4E29">
        <w:rPr>
          <w:rFonts w:ascii="Open Sans" w:hAnsi="Open Sans" w:cs="Open Sans"/>
        </w:rPr>
        <w:t>Wykonawca może przed upływem terminu składania ofert wycofać ofertę. Wykonawca wycofuje ofertę w zakładce „oferty/wnioski” używając przycisku „Wycofaj ofertę”.</w:t>
      </w:r>
    </w:p>
    <w:p w:rsidR="00510AD7" w:rsidRPr="007A4E29" w:rsidRDefault="00510AD7" w:rsidP="00510AD7">
      <w:pPr>
        <w:numPr>
          <w:ilvl w:val="0"/>
          <w:numId w:val="68"/>
        </w:numPr>
        <w:tabs>
          <w:tab w:val="left" w:pos="284"/>
          <w:tab w:val="left" w:pos="426"/>
        </w:tabs>
        <w:spacing w:after="0" w:line="252" w:lineRule="auto"/>
        <w:ind w:left="0" w:firstLine="0"/>
        <w:jc w:val="both"/>
        <w:rPr>
          <w:rFonts w:ascii="Open Sans" w:eastAsia="Times New Roman" w:hAnsi="Open Sans" w:cs="Open Sans"/>
          <w:b/>
          <w:bCs/>
        </w:rPr>
      </w:pPr>
      <w:r w:rsidRPr="007A4E29">
        <w:rPr>
          <w:rFonts w:ascii="Open Sans" w:hAnsi="Open Sans" w:cs="Open Sans"/>
        </w:rPr>
        <w:t xml:space="preserve">Zamawiający zapewnia, że z zawartością ofert nie można się zapoznać przed upływem terminu ich otwarcia i nie przewiduje ani publicznych sesji otwarcia ofert ani transmisji internetowych z tych czynności.       </w:t>
      </w:r>
    </w:p>
    <w:p w:rsidR="00510AD7" w:rsidRPr="007A4E29" w:rsidRDefault="00510AD7" w:rsidP="00510AD7">
      <w:pPr>
        <w:pStyle w:val="Akapitzlist"/>
        <w:ind w:left="0"/>
        <w:rPr>
          <w:rFonts w:ascii="Open Sans" w:hAnsi="Open Sans" w:cs="Open Sans"/>
        </w:rPr>
      </w:pPr>
    </w:p>
    <w:p w:rsidR="00510AD7" w:rsidRPr="00572A6A" w:rsidRDefault="00510AD7" w:rsidP="00510AD7">
      <w:pPr>
        <w:pBdr>
          <w:top w:val="single" w:sz="4" w:space="1" w:color="auto"/>
          <w:left w:val="single" w:sz="4" w:space="4" w:color="auto"/>
          <w:bottom w:val="single" w:sz="4" w:space="1" w:color="auto"/>
          <w:right w:val="single" w:sz="4" w:space="4" w:color="auto"/>
        </w:pBdr>
        <w:tabs>
          <w:tab w:val="left" w:pos="-1276"/>
          <w:tab w:val="left" w:pos="-851"/>
          <w:tab w:val="left" w:pos="0"/>
        </w:tabs>
        <w:jc w:val="center"/>
        <w:rPr>
          <w:rFonts w:ascii="Open Sans" w:hAnsi="Open Sans" w:cs="Open Sans"/>
          <w:b/>
          <w:bCs/>
        </w:rPr>
      </w:pPr>
      <w:r w:rsidRPr="00572A6A">
        <w:rPr>
          <w:rFonts w:ascii="Open Sans" w:hAnsi="Open Sans" w:cs="Open Sans"/>
          <w:b/>
          <w:bCs/>
        </w:rPr>
        <w:t>XIV. Termin złożenia i otwarcia ofert.</w:t>
      </w:r>
      <w:r w:rsidRPr="00572A6A">
        <w:rPr>
          <w:rFonts w:ascii="Open Sans" w:hAnsi="Open Sans" w:cs="Open Sans"/>
        </w:rPr>
        <w:tab/>
      </w:r>
    </w:p>
    <w:p w:rsidR="00510AD7" w:rsidRPr="0090316A" w:rsidRDefault="00510AD7" w:rsidP="00CA344A">
      <w:pPr>
        <w:pStyle w:val="Tekstpodstawowywcity31"/>
        <w:numPr>
          <w:ilvl w:val="0"/>
          <w:numId w:val="65"/>
        </w:numPr>
        <w:tabs>
          <w:tab w:val="left" w:pos="-993"/>
          <w:tab w:val="left" w:pos="2576"/>
        </w:tabs>
        <w:suppressAutoHyphens/>
        <w:spacing w:line="276" w:lineRule="auto"/>
        <w:rPr>
          <w:rFonts w:ascii="Open Sans" w:hAnsi="Open Sans" w:cs="Open Sans"/>
          <w:sz w:val="22"/>
          <w:szCs w:val="22"/>
        </w:rPr>
      </w:pPr>
      <w:bookmarkStart w:id="3" w:name="_Toc56878493"/>
      <w:bookmarkStart w:id="4" w:name="_Toc136762103"/>
      <w:r w:rsidRPr="00572A6A">
        <w:rPr>
          <w:rFonts w:ascii="Open Sans" w:hAnsi="Open Sans" w:cs="Open Sans"/>
          <w:sz w:val="22"/>
          <w:szCs w:val="22"/>
        </w:rPr>
        <w:t>Ofertę</w:t>
      </w:r>
      <w:r w:rsidR="008F266A">
        <w:rPr>
          <w:rFonts w:ascii="Open Sans" w:hAnsi="Open Sans" w:cs="Open Sans"/>
          <w:sz w:val="22"/>
          <w:szCs w:val="22"/>
        </w:rPr>
        <w:t xml:space="preserve"> </w:t>
      </w:r>
      <w:r w:rsidRPr="00572A6A">
        <w:rPr>
          <w:rFonts w:ascii="Open Sans" w:hAnsi="Open Sans" w:cs="Open Sans"/>
          <w:sz w:val="22"/>
          <w:szCs w:val="22"/>
        </w:rPr>
        <w:t>wraz</w:t>
      </w:r>
      <w:r w:rsidR="008F266A">
        <w:rPr>
          <w:rFonts w:ascii="Open Sans" w:hAnsi="Open Sans" w:cs="Open Sans"/>
          <w:sz w:val="22"/>
          <w:szCs w:val="22"/>
        </w:rPr>
        <w:t xml:space="preserve"> </w:t>
      </w:r>
      <w:r w:rsidRPr="00572A6A">
        <w:rPr>
          <w:rFonts w:ascii="Open Sans" w:hAnsi="Open Sans" w:cs="Open Sans"/>
          <w:sz w:val="22"/>
          <w:szCs w:val="22"/>
        </w:rPr>
        <w:t>z</w:t>
      </w:r>
      <w:r w:rsidR="008F266A">
        <w:rPr>
          <w:rFonts w:ascii="Open Sans" w:hAnsi="Open Sans" w:cs="Open Sans"/>
          <w:sz w:val="22"/>
          <w:szCs w:val="22"/>
        </w:rPr>
        <w:t xml:space="preserve"> </w:t>
      </w:r>
      <w:r w:rsidRPr="00572A6A">
        <w:rPr>
          <w:rFonts w:ascii="Open Sans" w:hAnsi="Open Sans" w:cs="Open Sans"/>
          <w:sz w:val="22"/>
          <w:szCs w:val="22"/>
        </w:rPr>
        <w:t>wymaganymi</w:t>
      </w:r>
      <w:r w:rsidR="008F266A">
        <w:rPr>
          <w:rFonts w:ascii="Open Sans" w:hAnsi="Open Sans" w:cs="Open Sans"/>
          <w:sz w:val="22"/>
          <w:szCs w:val="22"/>
        </w:rPr>
        <w:t xml:space="preserve"> </w:t>
      </w:r>
      <w:r w:rsidRPr="00572A6A">
        <w:rPr>
          <w:rFonts w:ascii="Open Sans" w:hAnsi="Open Sans" w:cs="Open Sans"/>
          <w:sz w:val="22"/>
          <w:szCs w:val="22"/>
        </w:rPr>
        <w:t>dokumentami</w:t>
      </w:r>
      <w:r w:rsidR="008F266A">
        <w:rPr>
          <w:rFonts w:ascii="Open Sans" w:hAnsi="Open Sans" w:cs="Open Sans"/>
          <w:sz w:val="22"/>
          <w:szCs w:val="22"/>
        </w:rPr>
        <w:t xml:space="preserve"> </w:t>
      </w:r>
      <w:r w:rsidRPr="00572A6A">
        <w:rPr>
          <w:rFonts w:ascii="Open Sans" w:hAnsi="Open Sans" w:cs="Open Sans"/>
          <w:sz w:val="22"/>
          <w:szCs w:val="22"/>
        </w:rPr>
        <w:t>należy</w:t>
      </w:r>
      <w:r w:rsidR="008F266A">
        <w:rPr>
          <w:rFonts w:ascii="Open Sans" w:hAnsi="Open Sans" w:cs="Open Sans"/>
          <w:sz w:val="22"/>
          <w:szCs w:val="22"/>
        </w:rPr>
        <w:t xml:space="preserve"> </w:t>
      </w:r>
      <w:r w:rsidRPr="00572A6A">
        <w:rPr>
          <w:rFonts w:ascii="Open Sans" w:hAnsi="Open Sans" w:cs="Open Sans"/>
          <w:sz w:val="22"/>
          <w:szCs w:val="22"/>
        </w:rPr>
        <w:t>umieścić</w:t>
      </w:r>
      <w:r w:rsidR="008F266A">
        <w:rPr>
          <w:rFonts w:ascii="Open Sans" w:hAnsi="Open Sans" w:cs="Open Sans"/>
          <w:sz w:val="22"/>
          <w:szCs w:val="22"/>
        </w:rPr>
        <w:t xml:space="preserve"> </w:t>
      </w:r>
      <w:r w:rsidRPr="00572A6A">
        <w:rPr>
          <w:rFonts w:ascii="Open Sans" w:hAnsi="Open Sans" w:cs="Open Sans"/>
          <w:sz w:val="22"/>
          <w:szCs w:val="22"/>
        </w:rPr>
        <w:t>na</w:t>
      </w:r>
      <w:r w:rsidR="008F266A">
        <w:rPr>
          <w:rFonts w:ascii="Open Sans" w:hAnsi="Open Sans" w:cs="Open Sans"/>
          <w:sz w:val="22"/>
          <w:szCs w:val="22"/>
        </w:rPr>
        <w:t xml:space="preserve"> </w:t>
      </w:r>
      <w:r w:rsidRPr="00572A6A">
        <w:rPr>
          <w:rFonts w:ascii="Open Sans" w:hAnsi="Open Sans" w:cs="Open Sans"/>
          <w:sz w:val="22"/>
          <w:szCs w:val="22"/>
        </w:rPr>
        <w:t>platformazakupowa.pl</w:t>
      </w:r>
      <w:r w:rsidR="00CA344A">
        <w:rPr>
          <w:rFonts w:ascii="Open Sans" w:hAnsi="Open Sans" w:cs="Open Sans"/>
          <w:sz w:val="22"/>
          <w:szCs w:val="22"/>
        </w:rPr>
        <w:t xml:space="preserve"> </w:t>
      </w:r>
      <w:r w:rsidRPr="00572A6A">
        <w:rPr>
          <w:rFonts w:ascii="Open Sans" w:hAnsi="Open Sans" w:cs="Open Sans"/>
          <w:sz w:val="22"/>
          <w:szCs w:val="22"/>
        </w:rPr>
        <w:t>pod</w:t>
      </w:r>
      <w:r w:rsidR="00CA344A">
        <w:rPr>
          <w:rFonts w:ascii="Open Sans" w:hAnsi="Open Sans" w:cs="Open Sans"/>
          <w:sz w:val="22"/>
          <w:szCs w:val="22"/>
        </w:rPr>
        <w:t xml:space="preserve"> </w:t>
      </w:r>
      <w:r w:rsidRPr="00572A6A">
        <w:rPr>
          <w:rFonts w:ascii="Open Sans" w:hAnsi="Open Sans" w:cs="Open Sans"/>
          <w:sz w:val="22"/>
          <w:szCs w:val="22"/>
        </w:rPr>
        <w:t>adresem</w:t>
      </w:r>
      <w:r w:rsidR="008F266A">
        <w:rPr>
          <w:rFonts w:ascii="Open Sans" w:hAnsi="Open Sans" w:cs="Open Sans"/>
          <w:sz w:val="22"/>
          <w:szCs w:val="22"/>
        </w:rPr>
        <w:t xml:space="preserve"> </w:t>
      </w:r>
      <w:hyperlink r:id="rId25" w:history="1">
        <w:r w:rsidR="00EA1DE2" w:rsidRPr="00AA33FE">
          <w:rPr>
            <w:rStyle w:val="Hipercze"/>
            <w:rFonts w:ascii="Open Sans" w:eastAsiaTheme="minorEastAsia" w:hAnsi="Open Sans" w:cs="Open Sans"/>
            <w:sz w:val="22"/>
            <w:szCs w:val="22"/>
          </w:rPr>
          <w:t>https://platformazakupowa.pl/pn/pans.glogow</w:t>
        </w:r>
      </w:hyperlink>
      <w:r w:rsidRPr="00572A6A">
        <w:rPr>
          <w:rFonts w:ascii="Open Sans" w:hAnsi="Open Sans" w:cs="Open Sans"/>
          <w:sz w:val="22"/>
          <w:szCs w:val="22"/>
        </w:rPr>
        <w:t xml:space="preserve"> w myśl Ustawy PZP na stronie internetowej prowadzonego postępowania  </w:t>
      </w:r>
      <w:r w:rsidRPr="0090316A">
        <w:rPr>
          <w:rFonts w:ascii="Open Sans" w:hAnsi="Open Sans" w:cs="Open Sans"/>
          <w:sz w:val="22"/>
          <w:szCs w:val="22"/>
        </w:rPr>
        <w:t xml:space="preserve">do dnia </w:t>
      </w:r>
      <w:r w:rsidR="00F311B6">
        <w:rPr>
          <w:rFonts w:ascii="Open Sans" w:hAnsi="Open Sans" w:cs="Open Sans"/>
          <w:b/>
          <w:sz w:val="22"/>
          <w:szCs w:val="22"/>
        </w:rPr>
        <w:t>29</w:t>
      </w:r>
      <w:r w:rsidRPr="0090316A">
        <w:rPr>
          <w:rFonts w:ascii="Open Sans" w:hAnsi="Open Sans" w:cs="Open Sans"/>
          <w:b/>
          <w:sz w:val="22"/>
          <w:szCs w:val="22"/>
        </w:rPr>
        <w:t>.0</w:t>
      </w:r>
      <w:r w:rsidR="00F311B6">
        <w:rPr>
          <w:rFonts w:ascii="Open Sans" w:hAnsi="Open Sans" w:cs="Open Sans"/>
          <w:b/>
          <w:sz w:val="22"/>
          <w:szCs w:val="22"/>
        </w:rPr>
        <w:t>5</w:t>
      </w:r>
      <w:r w:rsidRPr="0090316A">
        <w:rPr>
          <w:rFonts w:ascii="Open Sans" w:hAnsi="Open Sans" w:cs="Open Sans"/>
          <w:b/>
          <w:sz w:val="22"/>
          <w:szCs w:val="22"/>
        </w:rPr>
        <w:t>.2024r.</w:t>
      </w:r>
      <w:r w:rsidRPr="0090316A">
        <w:rPr>
          <w:rFonts w:ascii="Open Sans" w:hAnsi="Open Sans" w:cs="Open Sans"/>
          <w:sz w:val="22"/>
          <w:szCs w:val="22"/>
        </w:rPr>
        <w:t xml:space="preserve"> do godziny </w:t>
      </w:r>
      <w:r w:rsidRPr="0090316A">
        <w:rPr>
          <w:rFonts w:ascii="Open Sans" w:hAnsi="Open Sans" w:cs="Open Sans"/>
          <w:b/>
          <w:sz w:val="22"/>
          <w:szCs w:val="22"/>
        </w:rPr>
        <w:t>9:00.</w:t>
      </w:r>
    </w:p>
    <w:p w:rsidR="00510AD7" w:rsidRPr="0090316A" w:rsidRDefault="00510AD7" w:rsidP="00510AD7">
      <w:pPr>
        <w:pStyle w:val="Tekstpodstawowywcity31"/>
        <w:numPr>
          <w:ilvl w:val="0"/>
          <w:numId w:val="65"/>
        </w:numPr>
        <w:tabs>
          <w:tab w:val="left" w:pos="-993"/>
          <w:tab w:val="left" w:pos="2576"/>
        </w:tabs>
        <w:suppressAutoHyphens/>
        <w:spacing w:line="276" w:lineRule="auto"/>
        <w:rPr>
          <w:rFonts w:ascii="Open Sans" w:hAnsi="Open Sans" w:cs="Open Sans"/>
          <w:sz w:val="22"/>
          <w:szCs w:val="22"/>
        </w:rPr>
      </w:pPr>
      <w:r w:rsidRPr="0090316A">
        <w:rPr>
          <w:rFonts w:ascii="Open Sans" w:hAnsi="Open Sans" w:cs="Open Sans"/>
          <w:sz w:val="22"/>
          <w:szCs w:val="22"/>
        </w:rPr>
        <w:t xml:space="preserve">Otwarcie ofert nastąpi w dniu </w:t>
      </w:r>
      <w:r w:rsidR="00F311B6">
        <w:rPr>
          <w:rFonts w:ascii="Open Sans" w:hAnsi="Open Sans" w:cs="Open Sans"/>
          <w:b/>
          <w:sz w:val="22"/>
          <w:szCs w:val="22"/>
        </w:rPr>
        <w:t>29</w:t>
      </w:r>
      <w:r w:rsidRPr="0090316A">
        <w:rPr>
          <w:rFonts w:ascii="Open Sans" w:hAnsi="Open Sans" w:cs="Open Sans"/>
          <w:b/>
          <w:sz w:val="22"/>
          <w:szCs w:val="22"/>
        </w:rPr>
        <w:t>.0</w:t>
      </w:r>
      <w:r w:rsidR="00F311B6">
        <w:rPr>
          <w:rFonts w:ascii="Open Sans" w:hAnsi="Open Sans" w:cs="Open Sans"/>
          <w:b/>
          <w:sz w:val="22"/>
          <w:szCs w:val="22"/>
        </w:rPr>
        <w:t>5</w:t>
      </w:r>
      <w:r w:rsidRPr="0090316A">
        <w:rPr>
          <w:rFonts w:ascii="Open Sans" w:hAnsi="Open Sans" w:cs="Open Sans"/>
          <w:b/>
          <w:sz w:val="22"/>
          <w:szCs w:val="22"/>
        </w:rPr>
        <w:t>.2024r.</w:t>
      </w:r>
      <w:r w:rsidRPr="0090316A">
        <w:rPr>
          <w:rFonts w:ascii="Open Sans" w:hAnsi="Open Sans" w:cs="Open Sans"/>
          <w:sz w:val="22"/>
          <w:szCs w:val="22"/>
        </w:rPr>
        <w:t xml:space="preserve">, o godzinie </w:t>
      </w:r>
      <w:bookmarkEnd w:id="3"/>
      <w:bookmarkEnd w:id="4"/>
      <w:r w:rsidRPr="0090316A">
        <w:rPr>
          <w:rFonts w:ascii="Open Sans" w:hAnsi="Open Sans" w:cs="Open Sans"/>
          <w:b/>
          <w:sz w:val="22"/>
          <w:szCs w:val="22"/>
        </w:rPr>
        <w:t>9:</w:t>
      </w:r>
      <w:r w:rsidR="00F311B6">
        <w:rPr>
          <w:rFonts w:ascii="Open Sans" w:hAnsi="Open Sans" w:cs="Open Sans"/>
          <w:b/>
          <w:sz w:val="22"/>
          <w:szCs w:val="22"/>
        </w:rPr>
        <w:t>15</w:t>
      </w:r>
      <w:r w:rsidRPr="0090316A">
        <w:rPr>
          <w:rFonts w:ascii="Open Sans" w:hAnsi="Open Sans" w:cs="Open Sans"/>
          <w:b/>
          <w:sz w:val="22"/>
          <w:szCs w:val="22"/>
        </w:rPr>
        <w:t>.</w:t>
      </w:r>
    </w:p>
    <w:p w:rsidR="00510AD7" w:rsidRPr="0090316A" w:rsidRDefault="00510AD7" w:rsidP="00510AD7">
      <w:pPr>
        <w:pStyle w:val="Tekstpodstawowywcity31"/>
        <w:numPr>
          <w:ilvl w:val="0"/>
          <w:numId w:val="65"/>
        </w:numPr>
        <w:tabs>
          <w:tab w:val="left" w:pos="-993"/>
          <w:tab w:val="left" w:pos="2576"/>
        </w:tabs>
        <w:suppressAutoHyphens/>
        <w:spacing w:line="276" w:lineRule="auto"/>
        <w:rPr>
          <w:rFonts w:ascii="Open Sans" w:hAnsi="Open Sans" w:cs="Open Sans"/>
          <w:sz w:val="22"/>
          <w:szCs w:val="22"/>
        </w:rPr>
      </w:pPr>
      <w:r w:rsidRPr="0090316A">
        <w:rPr>
          <w:rFonts w:ascii="Open Sans" w:hAnsi="Open Sans" w:cs="Open Sans"/>
          <w:sz w:val="22"/>
          <w:szCs w:val="22"/>
        </w:rPr>
        <w:t>Do oferty należy dołączyć wszystkie wymagane w SWZ dokumenty.</w:t>
      </w:r>
    </w:p>
    <w:p w:rsidR="00510AD7" w:rsidRPr="007A4E29" w:rsidRDefault="00510AD7" w:rsidP="00510AD7">
      <w:pPr>
        <w:pStyle w:val="Tekstpodstawowywcity31"/>
        <w:numPr>
          <w:ilvl w:val="0"/>
          <w:numId w:val="65"/>
        </w:numPr>
        <w:tabs>
          <w:tab w:val="left" w:pos="-993"/>
          <w:tab w:val="left" w:pos="2576"/>
        </w:tabs>
        <w:suppressAutoHyphens/>
        <w:spacing w:line="276" w:lineRule="auto"/>
        <w:rPr>
          <w:rFonts w:ascii="Open Sans" w:hAnsi="Open Sans" w:cs="Open Sans"/>
          <w:sz w:val="22"/>
          <w:szCs w:val="22"/>
        </w:rPr>
      </w:pPr>
      <w:r w:rsidRPr="0090316A">
        <w:rPr>
          <w:rFonts w:ascii="Open Sans" w:hAnsi="Open Sans" w:cs="Open Sans"/>
          <w:sz w:val="22"/>
          <w:szCs w:val="22"/>
        </w:rPr>
        <w:t>Po wypełnieniu Formularza składania oferty lub wni</w:t>
      </w:r>
      <w:r w:rsidRPr="00572A6A">
        <w:rPr>
          <w:rFonts w:ascii="Open Sans" w:hAnsi="Open Sans" w:cs="Open Sans"/>
          <w:sz w:val="22"/>
          <w:szCs w:val="22"/>
        </w:rPr>
        <w:t>osku i dołączenia</w:t>
      </w:r>
      <w:r w:rsidRPr="007A4E29">
        <w:rPr>
          <w:rFonts w:ascii="Open Sans" w:hAnsi="Open Sans" w:cs="Open Sans"/>
          <w:sz w:val="22"/>
          <w:szCs w:val="22"/>
        </w:rPr>
        <w:t xml:space="preserve">  wszystkich wymaganych załączników należy kliknąć przycisk „Przejdź do podsumowania”.</w:t>
      </w:r>
    </w:p>
    <w:p w:rsidR="00510AD7" w:rsidRPr="007A4E29" w:rsidRDefault="00510AD7" w:rsidP="00510AD7">
      <w:pPr>
        <w:pStyle w:val="Tekstpodstawowywcity31"/>
        <w:numPr>
          <w:ilvl w:val="0"/>
          <w:numId w:val="65"/>
        </w:numPr>
        <w:tabs>
          <w:tab w:val="left" w:pos="-993"/>
          <w:tab w:val="left" w:pos="2576"/>
        </w:tabs>
        <w:suppressAutoHyphens/>
        <w:spacing w:line="276" w:lineRule="auto"/>
        <w:rPr>
          <w:rFonts w:ascii="Open Sans" w:hAnsi="Open Sans" w:cs="Open Sans"/>
          <w:sz w:val="22"/>
          <w:szCs w:val="22"/>
        </w:rPr>
      </w:pPr>
      <w:r w:rsidRPr="007A4E29">
        <w:rPr>
          <w:rFonts w:ascii="Open Sans" w:hAnsi="Open Sans" w:cs="Open Sans"/>
          <w:sz w:val="22"/>
          <w:szCs w:val="22"/>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7A4E29">
        <w:rPr>
          <w:rFonts w:ascii="Open Sans" w:hAnsi="Open Sans" w:cs="Open Sans"/>
          <w:sz w:val="22"/>
          <w:szCs w:val="22"/>
        </w:rPr>
        <w:t>Pzp</w:t>
      </w:r>
      <w:proofErr w:type="spellEnd"/>
      <w:r w:rsidRPr="007A4E29">
        <w:rPr>
          <w:rFonts w:ascii="Open Sans" w:hAnsi="Open Sans" w:cs="Open Sans"/>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510AD7" w:rsidRPr="007A4E29" w:rsidRDefault="00510AD7" w:rsidP="00510AD7">
      <w:pPr>
        <w:pStyle w:val="Tekstpodstawowywcity31"/>
        <w:numPr>
          <w:ilvl w:val="0"/>
          <w:numId w:val="65"/>
        </w:numPr>
        <w:tabs>
          <w:tab w:val="left" w:pos="-993"/>
          <w:tab w:val="left" w:pos="2576"/>
        </w:tabs>
        <w:suppressAutoHyphens/>
        <w:spacing w:line="276" w:lineRule="auto"/>
        <w:rPr>
          <w:rFonts w:ascii="Open Sans" w:hAnsi="Open Sans" w:cs="Open Sans"/>
          <w:sz w:val="22"/>
          <w:szCs w:val="22"/>
        </w:rPr>
      </w:pPr>
      <w:r w:rsidRPr="007A4E29">
        <w:rPr>
          <w:rFonts w:ascii="Open Sans" w:hAnsi="Open Sans" w:cs="Open Sans"/>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rsidR="00510AD7" w:rsidRPr="007A4E29" w:rsidRDefault="00510AD7" w:rsidP="00510AD7">
      <w:pPr>
        <w:pStyle w:val="Tekstpodstawowywcity31"/>
        <w:numPr>
          <w:ilvl w:val="0"/>
          <w:numId w:val="65"/>
        </w:numPr>
        <w:tabs>
          <w:tab w:val="left" w:pos="-993"/>
          <w:tab w:val="left" w:pos="2576"/>
        </w:tabs>
        <w:suppressAutoHyphens/>
        <w:spacing w:line="276" w:lineRule="auto"/>
        <w:rPr>
          <w:rFonts w:ascii="Open Sans" w:hAnsi="Open Sans" w:cs="Open Sans"/>
          <w:sz w:val="22"/>
          <w:szCs w:val="22"/>
        </w:rPr>
      </w:pPr>
      <w:r w:rsidRPr="007A4E29">
        <w:rPr>
          <w:rFonts w:ascii="Open Sans" w:hAnsi="Open Sans" w:cs="Open Sans"/>
          <w:sz w:val="22"/>
          <w:szCs w:val="22"/>
        </w:rPr>
        <w:t>Szczegółowa instrukcja dla Wykonawców dotycząca złożenia, zmiany i wycofania oferty znajduje się na stronie internetowej pod adresem:  https://platformazakupowa.pl/strona/45-instrukcje</w:t>
      </w:r>
    </w:p>
    <w:p w:rsidR="00510AD7" w:rsidRPr="007A4E29" w:rsidRDefault="00510AD7" w:rsidP="00510AD7">
      <w:pPr>
        <w:pStyle w:val="Tekstpodstawowywcity31"/>
        <w:numPr>
          <w:ilvl w:val="0"/>
          <w:numId w:val="65"/>
        </w:numPr>
        <w:tabs>
          <w:tab w:val="left" w:pos="-993"/>
          <w:tab w:val="left" w:pos="2576"/>
        </w:tabs>
        <w:suppressAutoHyphens/>
        <w:spacing w:line="276" w:lineRule="auto"/>
        <w:rPr>
          <w:rFonts w:ascii="Open Sans" w:hAnsi="Open Sans" w:cs="Open Sans"/>
          <w:sz w:val="22"/>
          <w:szCs w:val="22"/>
        </w:rPr>
      </w:pPr>
      <w:r w:rsidRPr="007A4E29">
        <w:rPr>
          <w:rFonts w:ascii="Open Sans" w:hAnsi="Open Sans" w:cs="Open Sans"/>
          <w:sz w:val="22"/>
          <w:szCs w:val="22"/>
        </w:rPr>
        <w:t>Zamawiający, niezwłocznie po otwarciu ofert, udostępnia na stronie internetowej prowadzonego postępowania informacje o:</w:t>
      </w:r>
    </w:p>
    <w:p w:rsidR="00510AD7" w:rsidRPr="007A4E29" w:rsidRDefault="00510AD7" w:rsidP="00510AD7">
      <w:pPr>
        <w:pStyle w:val="Tekstpodstawowywcity31"/>
        <w:tabs>
          <w:tab w:val="left" w:pos="-993"/>
          <w:tab w:val="left" w:pos="2576"/>
        </w:tabs>
        <w:suppressAutoHyphens/>
        <w:ind w:left="720"/>
        <w:rPr>
          <w:rFonts w:ascii="Open Sans" w:hAnsi="Open Sans" w:cs="Open Sans"/>
          <w:sz w:val="22"/>
          <w:szCs w:val="22"/>
        </w:rPr>
      </w:pPr>
      <w:r w:rsidRPr="007A4E29">
        <w:rPr>
          <w:rFonts w:ascii="Open Sans" w:hAnsi="Open Sans" w:cs="Open Sans"/>
          <w:sz w:val="22"/>
          <w:szCs w:val="22"/>
        </w:rPr>
        <w:t>1) nazwach albo imionach i nazwiskach oraz siedzibach lub miejscach prowadzonej działalności gospodarczej albo miejscach zamieszkania wykonawców, których oferty zostały otwarte;</w:t>
      </w:r>
    </w:p>
    <w:p w:rsidR="00510AD7" w:rsidRPr="007A4E29" w:rsidRDefault="00510AD7" w:rsidP="00510AD7">
      <w:pPr>
        <w:pStyle w:val="Tekstpodstawowywcity31"/>
        <w:tabs>
          <w:tab w:val="left" w:pos="-993"/>
          <w:tab w:val="left" w:pos="2576"/>
        </w:tabs>
        <w:suppressAutoHyphens/>
        <w:spacing w:line="276" w:lineRule="auto"/>
        <w:ind w:left="720"/>
        <w:rPr>
          <w:rFonts w:ascii="Open Sans" w:hAnsi="Open Sans" w:cs="Open Sans"/>
          <w:sz w:val="22"/>
          <w:szCs w:val="22"/>
        </w:rPr>
      </w:pPr>
      <w:r w:rsidRPr="007A4E29">
        <w:rPr>
          <w:rFonts w:ascii="Open Sans" w:hAnsi="Open Sans" w:cs="Open Sans"/>
          <w:sz w:val="22"/>
          <w:szCs w:val="22"/>
        </w:rPr>
        <w:t>2) cenach lub kosztach zawartych w ofertach.</w:t>
      </w:r>
    </w:p>
    <w:p w:rsidR="00510AD7" w:rsidRPr="007A4E29" w:rsidRDefault="00510AD7" w:rsidP="00510AD7">
      <w:pPr>
        <w:pStyle w:val="Tekstpodstawowywcity31"/>
        <w:tabs>
          <w:tab w:val="left" w:pos="-993"/>
          <w:tab w:val="left" w:pos="2576"/>
        </w:tabs>
        <w:suppressAutoHyphens/>
        <w:spacing w:line="276" w:lineRule="auto"/>
        <w:ind w:left="720"/>
        <w:rPr>
          <w:rFonts w:ascii="Open Sans" w:hAnsi="Open Sans" w:cs="Open Sans"/>
          <w:sz w:val="22"/>
          <w:szCs w:val="22"/>
        </w:rPr>
      </w:pPr>
      <w:r w:rsidRPr="007A4E29">
        <w:rPr>
          <w:rFonts w:ascii="Open Sans" w:hAnsi="Open Sans" w:cs="Open Sans"/>
          <w:sz w:val="22"/>
          <w:szCs w:val="22"/>
        </w:rPr>
        <w:t>Informacja zostanie opublikowana na stronie postępowania na platformazakupowa.pl w sekcji ,,Komunikaty” .</w:t>
      </w:r>
    </w:p>
    <w:p w:rsidR="00510AD7" w:rsidRPr="007A4E29" w:rsidRDefault="00510AD7" w:rsidP="00510AD7">
      <w:pPr>
        <w:pStyle w:val="Tekstpodstawowywcity31"/>
        <w:numPr>
          <w:ilvl w:val="0"/>
          <w:numId w:val="65"/>
        </w:numPr>
        <w:tabs>
          <w:tab w:val="left" w:pos="-993"/>
          <w:tab w:val="left" w:pos="2576"/>
        </w:tabs>
        <w:suppressAutoHyphens/>
        <w:spacing w:line="276" w:lineRule="auto"/>
        <w:rPr>
          <w:rFonts w:ascii="Open Sans" w:hAnsi="Open Sans" w:cs="Open Sans"/>
          <w:sz w:val="22"/>
          <w:szCs w:val="22"/>
        </w:rPr>
      </w:pPr>
      <w:r w:rsidRPr="007A4E29">
        <w:rPr>
          <w:rFonts w:ascii="Open Sans" w:hAnsi="Open Sans" w:cs="Open Sans"/>
          <w:sz w:val="22"/>
          <w:szCs w:val="22"/>
        </w:rPr>
        <w:t>W toku badania i oceny złożonych ofert Zamawiający może żądać od Wykonawców udzielenia wyjaśnień dotyczących treści złożonych przez nich ofert.</w:t>
      </w:r>
    </w:p>
    <w:p w:rsidR="00510AD7" w:rsidRPr="007A4E29" w:rsidRDefault="00510AD7" w:rsidP="00510AD7">
      <w:pPr>
        <w:pStyle w:val="Tekstpodstawowywcity3"/>
        <w:tabs>
          <w:tab w:val="left" w:pos="-993"/>
        </w:tabs>
        <w:ind w:left="0"/>
        <w:rPr>
          <w:rFonts w:ascii="Open Sans" w:hAnsi="Open Sans" w:cs="Open Sans"/>
          <w:sz w:val="22"/>
          <w:szCs w:val="22"/>
        </w:rPr>
      </w:pPr>
    </w:p>
    <w:p w:rsidR="00510AD7" w:rsidRPr="007A4E29" w:rsidRDefault="00510AD7" w:rsidP="00510AD7">
      <w:pPr>
        <w:pStyle w:val="Tekstpodstawowywcity3"/>
        <w:pBdr>
          <w:top w:val="single" w:sz="4" w:space="1" w:color="auto"/>
          <w:left w:val="single" w:sz="4" w:space="4" w:color="auto"/>
          <w:bottom w:val="single" w:sz="4" w:space="1" w:color="auto"/>
          <w:right w:val="single" w:sz="4" w:space="4" w:color="auto"/>
        </w:pBdr>
        <w:jc w:val="center"/>
        <w:rPr>
          <w:rFonts w:ascii="Open Sans" w:hAnsi="Open Sans" w:cs="Open Sans"/>
          <w:b/>
          <w:bCs/>
          <w:sz w:val="22"/>
          <w:szCs w:val="22"/>
        </w:rPr>
      </w:pPr>
      <w:r w:rsidRPr="007A4E29">
        <w:rPr>
          <w:rFonts w:ascii="Open Sans" w:hAnsi="Open Sans" w:cs="Open Sans"/>
          <w:b/>
          <w:bCs/>
          <w:sz w:val="22"/>
          <w:szCs w:val="22"/>
        </w:rPr>
        <w:t>XV. Opis sposobu obliczenia ceny.</w:t>
      </w:r>
    </w:p>
    <w:p w:rsidR="00510AD7" w:rsidRPr="007A4E29" w:rsidRDefault="00510AD7" w:rsidP="00510AD7">
      <w:pPr>
        <w:tabs>
          <w:tab w:val="left" w:pos="-2268"/>
          <w:tab w:val="num" w:pos="5324"/>
        </w:tabs>
        <w:overflowPunct w:val="0"/>
        <w:autoSpaceDE w:val="0"/>
        <w:autoSpaceDN w:val="0"/>
        <w:adjustRightInd w:val="0"/>
        <w:ind w:left="284"/>
        <w:textAlignment w:val="baseline"/>
        <w:rPr>
          <w:rFonts w:ascii="Open Sans" w:hAnsi="Open Sans" w:cs="Open Sans"/>
        </w:rPr>
      </w:pPr>
    </w:p>
    <w:p w:rsidR="00510AD7" w:rsidRPr="007A4E29" w:rsidRDefault="00510AD7" w:rsidP="00510AD7">
      <w:pPr>
        <w:pStyle w:val="Akapitzlist"/>
        <w:numPr>
          <w:ilvl w:val="6"/>
          <w:numId w:val="18"/>
        </w:numPr>
        <w:tabs>
          <w:tab w:val="left" w:pos="-3261"/>
        </w:tabs>
        <w:suppressAutoHyphens/>
        <w:overflowPunct w:val="0"/>
        <w:autoSpaceDE w:val="0"/>
        <w:ind w:left="0" w:firstLine="0"/>
        <w:textAlignment w:val="baseline"/>
        <w:rPr>
          <w:rFonts w:ascii="Open Sans" w:hAnsi="Open Sans" w:cs="Open Sans"/>
          <w:bCs/>
        </w:rPr>
      </w:pPr>
      <w:r w:rsidRPr="007A4E29">
        <w:rPr>
          <w:rFonts w:ascii="Open Sans" w:hAnsi="Open Sans" w:cs="Open Sans"/>
          <w:bCs/>
        </w:rPr>
        <w:t>Cena: zgodnie z art. 3 ust. 1 ustawy z dn. 09.05.2014 r. o informowaniu o cenach towarów i usług (</w:t>
      </w:r>
      <w:proofErr w:type="spellStart"/>
      <w:r w:rsidRPr="007A4E29">
        <w:rPr>
          <w:rFonts w:ascii="Open Sans" w:hAnsi="Open Sans" w:cs="Open Sans"/>
          <w:bCs/>
        </w:rPr>
        <w:t>t.j</w:t>
      </w:r>
      <w:proofErr w:type="spellEnd"/>
      <w:r w:rsidRPr="007A4E29">
        <w:rPr>
          <w:rFonts w:ascii="Open Sans" w:hAnsi="Open Sans" w:cs="Open Sans"/>
          <w:bCs/>
        </w:rPr>
        <w:t>. Dz. U. z 2019 r., poz. 178)</w:t>
      </w:r>
    </w:p>
    <w:p w:rsidR="00510AD7" w:rsidRPr="007A4E29" w:rsidRDefault="00510AD7" w:rsidP="00510AD7">
      <w:pPr>
        <w:pStyle w:val="Akapitzlist"/>
        <w:numPr>
          <w:ilvl w:val="6"/>
          <w:numId w:val="18"/>
        </w:numPr>
        <w:tabs>
          <w:tab w:val="left" w:pos="-3261"/>
        </w:tabs>
        <w:suppressAutoHyphens/>
        <w:ind w:left="0" w:firstLine="0"/>
        <w:rPr>
          <w:rFonts w:ascii="Open Sans" w:hAnsi="Open Sans" w:cs="Open Sans"/>
          <w:bCs/>
        </w:rPr>
      </w:pPr>
      <w:r w:rsidRPr="007A4E29">
        <w:rPr>
          <w:rFonts w:ascii="Open Sans" w:hAnsi="Open Sans" w:cs="Open Sans"/>
          <w:bCs/>
        </w:rPr>
        <w:t xml:space="preserve">Oferta musi zawierać ostateczną, sumaryczną cenę obejmującą wszystkie koszty: płace, narzuty na płace, świadczenia socjalne, wszystkie opłaty i podatki (także podatek od towarów i usług), kredyty, odsetki od kredytów, dojazdy oraz ewentualne upusty </w:t>
      </w:r>
      <w:r w:rsidRPr="007A4E29">
        <w:rPr>
          <w:rFonts w:ascii="Open Sans" w:hAnsi="Open Sans" w:cs="Open Sans"/>
          <w:bCs/>
        </w:rPr>
        <w:br/>
        <w:t xml:space="preserve">i rabaty i powinna być obliczona przez wykonawcę na podstawie przedmiarów robót z uwzględnieniem technologii  i standardów wykonania określonych w dokumentacji projektowej z uwzględnieniem wytycznych określonych w niniejszej SWZ. </w:t>
      </w:r>
    </w:p>
    <w:p w:rsidR="00510AD7" w:rsidRPr="007A4E29" w:rsidRDefault="00510AD7" w:rsidP="00510AD7">
      <w:pPr>
        <w:pStyle w:val="Akapitzlist"/>
        <w:numPr>
          <w:ilvl w:val="6"/>
          <w:numId w:val="18"/>
        </w:numPr>
        <w:tabs>
          <w:tab w:val="left" w:pos="-3261"/>
        </w:tabs>
        <w:suppressAutoHyphens/>
        <w:ind w:left="0" w:firstLine="0"/>
        <w:rPr>
          <w:rFonts w:ascii="Open Sans" w:hAnsi="Open Sans" w:cs="Open Sans"/>
          <w:bCs/>
        </w:rPr>
      </w:pPr>
      <w:r w:rsidRPr="007A4E29">
        <w:rPr>
          <w:rFonts w:ascii="Open Sans" w:hAnsi="Open Sans" w:cs="Open Sans"/>
          <w:bCs/>
        </w:rPr>
        <w:t>Wykonawca winien określić cenę oferty poprzez wycenę wszystkich elementów usług stanowiących przedmiot zamówienia. Cena oferty musi obejmować koszty wykonania robót bezpośrednio wynikających z dokumentacji projektowej i SWZ oraz inne koszty konieczne do poniesienia celem terminowej i prawidłowej realizacji przedmiotu zamówienia, w tym m.in. :</w:t>
      </w:r>
    </w:p>
    <w:p w:rsidR="00510AD7" w:rsidRPr="007A4E29" w:rsidRDefault="00510AD7" w:rsidP="00510AD7">
      <w:pPr>
        <w:pStyle w:val="Akapitzlist"/>
        <w:numPr>
          <w:ilvl w:val="0"/>
          <w:numId w:val="53"/>
        </w:numPr>
        <w:tabs>
          <w:tab w:val="left" w:pos="-3261"/>
        </w:tabs>
        <w:suppressAutoHyphens/>
        <w:rPr>
          <w:rFonts w:ascii="Open Sans" w:hAnsi="Open Sans" w:cs="Open Sans"/>
          <w:bCs/>
        </w:rPr>
      </w:pPr>
      <w:r w:rsidRPr="007A4E29">
        <w:rPr>
          <w:rFonts w:ascii="Open Sans" w:hAnsi="Open Sans" w:cs="Open Sans"/>
          <w:bCs/>
        </w:rPr>
        <w:t>koszty składowania i utylizacji materiałów pochodzących z robót,</w:t>
      </w:r>
    </w:p>
    <w:p w:rsidR="00510AD7" w:rsidRPr="007A4E29" w:rsidRDefault="00510AD7" w:rsidP="00510AD7">
      <w:pPr>
        <w:pStyle w:val="Akapitzlist"/>
        <w:numPr>
          <w:ilvl w:val="0"/>
          <w:numId w:val="53"/>
        </w:numPr>
        <w:tabs>
          <w:tab w:val="left" w:pos="-3261"/>
        </w:tabs>
        <w:suppressAutoHyphens/>
        <w:rPr>
          <w:rFonts w:ascii="Open Sans" w:hAnsi="Open Sans" w:cs="Open Sans"/>
          <w:bCs/>
        </w:rPr>
      </w:pPr>
      <w:r w:rsidRPr="007A4E29">
        <w:rPr>
          <w:rFonts w:ascii="Open Sans" w:hAnsi="Open Sans" w:cs="Open Sans"/>
          <w:bCs/>
        </w:rPr>
        <w:t>koszty doprowadzenia terenu do stanu poprzedniego, likwidacji zaplecza budowy, a także koszty przeprowadzenia wszelkich pomiarów i badań,</w:t>
      </w:r>
    </w:p>
    <w:p w:rsidR="00510AD7" w:rsidRPr="007A4E29" w:rsidRDefault="00510AD7" w:rsidP="00510AD7">
      <w:pPr>
        <w:pStyle w:val="Akapitzlist"/>
        <w:numPr>
          <w:ilvl w:val="0"/>
          <w:numId w:val="53"/>
        </w:numPr>
        <w:tabs>
          <w:tab w:val="left" w:pos="-3261"/>
        </w:tabs>
        <w:suppressAutoHyphens/>
        <w:rPr>
          <w:rFonts w:ascii="Open Sans" w:hAnsi="Open Sans" w:cs="Open Sans"/>
          <w:bCs/>
        </w:rPr>
      </w:pPr>
      <w:r w:rsidRPr="007A4E29">
        <w:rPr>
          <w:rFonts w:ascii="Open Sans" w:hAnsi="Open Sans" w:cs="Open Sans"/>
          <w:bCs/>
        </w:rPr>
        <w:t>koszty podłączenia się do mediów i koszty ich zużycia,</w:t>
      </w:r>
    </w:p>
    <w:p w:rsidR="00510AD7" w:rsidRPr="007A4E29" w:rsidRDefault="00510AD7" w:rsidP="00510AD7">
      <w:pPr>
        <w:pStyle w:val="Akapitzlist"/>
        <w:numPr>
          <w:ilvl w:val="0"/>
          <w:numId w:val="53"/>
        </w:numPr>
        <w:tabs>
          <w:tab w:val="left" w:pos="-3261"/>
        </w:tabs>
        <w:suppressAutoHyphens/>
        <w:rPr>
          <w:rFonts w:ascii="Open Sans" w:hAnsi="Open Sans" w:cs="Open Sans"/>
          <w:bCs/>
        </w:rPr>
      </w:pPr>
      <w:r w:rsidRPr="007A4E29">
        <w:rPr>
          <w:rFonts w:ascii="Open Sans" w:hAnsi="Open Sans" w:cs="Open Sans"/>
          <w:bCs/>
        </w:rPr>
        <w:t>organizację i zagospodarowanie zaplecza budowy,</w:t>
      </w:r>
    </w:p>
    <w:p w:rsidR="00510AD7" w:rsidRPr="007A4E29" w:rsidRDefault="00510AD7" w:rsidP="00510AD7">
      <w:pPr>
        <w:pStyle w:val="Akapitzlist"/>
        <w:numPr>
          <w:ilvl w:val="0"/>
          <w:numId w:val="53"/>
        </w:numPr>
        <w:tabs>
          <w:tab w:val="left" w:pos="-3261"/>
        </w:tabs>
        <w:suppressAutoHyphens/>
        <w:rPr>
          <w:rFonts w:ascii="Open Sans" w:hAnsi="Open Sans" w:cs="Open Sans"/>
          <w:bCs/>
        </w:rPr>
      </w:pPr>
      <w:r w:rsidRPr="007A4E29">
        <w:rPr>
          <w:rFonts w:ascii="Open Sans" w:hAnsi="Open Sans" w:cs="Open Sans"/>
          <w:bCs/>
        </w:rPr>
        <w:t>koszty wykonania dokumentacji powykonawczej,</w:t>
      </w:r>
    </w:p>
    <w:p w:rsidR="00510AD7" w:rsidRPr="007A4E29" w:rsidRDefault="00510AD7" w:rsidP="00510AD7">
      <w:pPr>
        <w:pStyle w:val="Akapitzlist"/>
        <w:numPr>
          <w:ilvl w:val="0"/>
          <w:numId w:val="53"/>
        </w:numPr>
        <w:tabs>
          <w:tab w:val="left" w:pos="-3261"/>
        </w:tabs>
        <w:suppressAutoHyphens/>
        <w:rPr>
          <w:rFonts w:ascii="Open Sans" w:hAnsi="Open Sans" w:cs="Open Sans"/>
          <w:bCs/>
        </w:rPr>
      </w:pPr>
      <w:r w:rsidRPr="007A4E29">
        <w:rPr>
          <w:rFonts w:ascii="Open Sans" w:hAnsi="Open Sans" w:cs="Open Sans"/>
          <w:bCs/>
        </w:rPr>
        <w:t>koszty sporządzenia operatu kolaudacyjnego (jeżeli dotyczy),</w:t>
      </w:r>
    </w:p>
    <w:p w:rsidR="00510AD7" w:rsidRPr="007A4E29" w:rsidRDefault="00510AD7" w:rsidP="00510AD7">
      <w:pPr>
        <w:pStyle w:val="Akapitzlist"/>
        <w:numPr>
          <w:ilvl w:val="0"/>
          <w:numId w:val="53"/>
        </w:numPr>
        <w:tabs>
          <w:tab w:val="left" w:pos="-3261"/>
        </w:tabs>
        <w:suppressAutoHyphens/>
        <w:rPr>
          <w:rFonts w:ascii="Open Sans" w:hAnsi="Open Sans" w:cs="Open Sans"/>
          <w:bCs/>
        </w:rPr>
      </w:pPr>
      <w:r w:rsidRPr="007A4E29">
        <w:rPr>
          <w:rFonts w:ascii="Open Sans" w:hAnsi="Open Sans" w:cs="Open Sans"/>
          <w:bCs/>
        </w:rPr>
        <w:t>uregulowanie opłat i kosztów nadzoru budowy i odbioru elementów przedmiotu zamówienia prowadzonego przez służby utrzymania sieci (</w:t>
      </w:r>
      <w:proofErr w:type="spellStart"/>
      <w:r w:rsidRPr="007A4E29">
        <w:rPr>
          <w:rFonts w:ascii="Open Sans" w:hAnsi="Open Sans" w:cs="Open Sans"/>
          <w:bCs/>
        </w:rPr>
        <w:t>wodno</w:t>
      </w:r>
      <w:proofErr w:type="spellEnd"/>
      <w:r w:rsidRPr="007A4E29">
        <w:rPr>
          <w:rFonts w:ascii="Open Sans" w:hAnsi="Open Sans" w:cs="Open Sans"/>
          <w:bCs/>
        </w:rPr>
        <w:t xml:space="preserve"> – kanalizacyjne, telekomunikacyjne, gazowe, drogowe, elektroenergetyczne, sanepidu i ochrony środowiska),</w:t>
      </w:r>
    </w:p>
    <w:p w:rsidR="00510AD7" w:rsidRPr="007A4E29" w:rsidRDefault="00510AD7" w:rsidP="00510AD7">
      <w:pPr>
        <w:pStyle w:val="Akapitzlist"/>
        <w:numPr>
          <w:ilvl w:val="0"/>
          <w:numId w:val="53"/>
        </w:numPr>
        <w:tabs>
          <w:tab w:val="left" w:pos="-3261"/>
        </w:tabs>
        <w:suppressAutoHyphens/>
        <w:rPr>
          <w:rFonts w:ascii="Open Sans" w:hAnsi="Open Sans" w:cs="Open Sans"/>
          <w:bCs/>
        </w:rPr>
      </w:pPr>
      <w:r w:rsidRPr="007A4E29">
        <w:rPr>
          <w:rFonts w:ascii="Open Sans" w:hAnsi="Open Sans" w:cs="Open Sans"/>
          <w:bCs/>
        </w:rPr>
        <w:t>koszty czasowego zajęcia gruntów nienależących do Zamawiającego oraz koszty, opłaty i odszkodowania z tym związane,</w:t>
      </w:r>
    </w:p>
    <w:p w:rsidR="00510AD7" w:rsidRPr="007A4E29" w:rsidRDefault="00510AD7" w:rsidP="00510AD7">
      <w:pPr>
        <w:pStyle w:val="Akapitzlist"/>
        <w:numPr>
          <w:ilvl w:val="0"/>
          <w:numId w:val="53"/>
        </w:numPr>
        <w:tabs>
          <w:tab w:val="left" w:pos="-3261"/>
        </w:tabs>
        <w:suppressAutoHyphens/>
        <w:rPr>
          <w:rFonts w:ascii="Open Sans" w:hAnsi="Open Sans" w:cs="Open Sans"/>
          <w:bCs/>
        </w:rPr>
      </w:pPr>
      <w:r w:rsidRPr="007A4E29">
        <w:rPr>
          <w:rFonts w:ascii="Open Sans" w:hAnsi="Open Sans" w:cs="Open Sans"/>
          <w:bCs/>
        </w:rPr>
        <w:t>koszty odszkodowań za szkody wyrządzone podczas prowadzonych robót budowlanych,</w:t>
      </w:r>
    </w:p>
    <w:p w:rsidR="00510AD7" w:rsidRPr="007A4E29" w:rsidRDefault="00510AD7" w:rsidP="00510AD7">
      <w:pPr>
        <w:pStyle w:val="Akapitzlist"/>
        <w:numPr>
          <w:ilvl w:val="0"/>
          <w:numId w:val="53"/>
        </w:numPr>
        <w:tabs>
          <w:tab w:val="left" w:pos="-3261"/>
        </w:tabs>
        <w:suppressAutoHyphens/>
        <w:rPr>
          <w:rFonts w:ascii="Open Sans" w:hAnsi="Open Sans" w:cs="Open Sans"/>
          <w:bCs/>
        </w:rPr>
      </w:pPr>
      <w:r w:rsidRPr="007A4E29">
        <w:rPr>
          <w:rFonts w:ascii="Open Sans" w:hAnsi="Open Sans" w:cs="Open Sans"/>
          <w:bCs/>
        </w:rPr>
        <w:t>koszty wszystkich innych następujących po sobie czynności, niezbędnych dla zapewnienia zgodności wykonania tych robót z dokumentacją projektową oraz we wszelkich innych częściach SWZ, a także z wiedzą techniczną i sztuką budowlaną. Jeżeli w opisie pozycji  robót nie uwzględniono pewnych czynności czy robót tymczasowych związanych z wykonaniem danej roboty budowlanej (np. roboty przygotowawcze, porządkowe).</w:t>
      </w:r>
    </w:p>
    <w:p w:rsidR="00510AD7" w:rsidRPr="007A4E29" w:rsidRDefault="00510AD7" w:rsidP="00510AD7">
      <w:pPr>
        <w:pStyle w:val="Akapitzlist"/>
        <w:numPr>
          <w:ilvl w:val="6"/>
          <w:numId w:val="18"/>
        </w:numPr>
        <w:tabs>
          <w:tab w:val="left" w:pos="-3261"/>
        </w:tabs>
        <w:suppressAutoHyphens/>
        <w:overflowPunct w:val="0"/>
        <w:autoSpaceDE w:val="0"/>
        <w:ind w:left="0" w:firstLine="0"/>
        <w:textAlignment w:val="baseline"/>
        <w:rPr>
          <w:rFonts w:ascii="Open Sans" w:hAnsi="Open Sans" w:cs="Open Sans"/>
          <w:b/>
          <w:bCs/>
        </w:rPr>
      </w:pPr>
      <w:r w:rsidRPr="007A4E29">
        <w:rPr>
          <w:rFonts w:ascii="Open Sans" w:hAnsi="Open Sans" w:cs="Open Sans"/>
          <w:bCs/>
        </w:rPr>
        <w:t>Zamawiający poprawia oczywiste omyłki pisarskie, rachunkowe i inne omyłki.</w:t>
      </w:r>
    </w:p>
    <w:p w:rsidR="00510AD7" w:rsidRPr="007A4E29" w:rsidRDefault="00510AD7" w:rsidP="00510AD7">
      <w:pPr>
        <w:pStyle w:val="Akapitzlist"/>
        <w:numPr>
          <w:ilvl w:val="6"/>
          <w:numId w:val="18"/>
        </w:numPr>
        <w:tabs>
          <w:tab w:val="left" w:pos="-3261"/>
        </w:tabs>
        <w:suppressAutoHyphens/>
        <w:overflowPunct w:val="0"/>
        <w:autoSpaceDE w:val="0"/>
        <w:ind w:left="0" w:firstLine="0"/>
        <w:textAlignment w:val="baseline"/>
        <w:rPr>
          <w:rFonts w:ascii="Open Sans" w:hAnsi="Open Sans" w:cs="Open Sans"/>
          <w:bCs/>
        </w:rPr>
      </w:pPr>
      <w:r w:rsidRPr="007A4E29">
        <w:rPr>
          <w:rFonts w:ascii="Open Sans" w:hAnsi="Open Sans" w:cs="Open Sans"/>
          <w:bCs/>
        </w:rPr>
        <w:t>Zasadnym jest (nie jest to czynność obowiązkowa) aby każdy z Wykonawców dokonał wizji lokalnej w miejscu budowy celem sprawdzenia warunków związanych z wykonaniem prac będących przedmiotem zamówienia, a także dla uzyskania wszelkich dodatkowych informacji niezbędnych do wyceny oferty.</w:t>
      </w:r>
    </w:p>
    <w:p w:rsidR="00510AD7" w:rsidRPr="007A4E29" w:rsidRDefault="00510AD7" w:rsidP="00510AD7">
      <w:pPr>
        <w:pStyle w:val="Akapitzlist"/>
        <w:numPr>
          <w:ilvl w:val="6"/>
          <w:numId w:val="18"/>
        </w:numPr>
        <w:tabs>
          <w:tab w:val="left" w:pos="-3261"/>
        </w:tabs>
        <w:suppressAutoHyphens/>
        <w:overflowPunct w:val="0"/>
        <w:autoSpaceDE w:val="0"/>
        <w:ind w:left="0" w:firstLine="0"/>
        <w:textAlignment w:val="baseline"/>
        <w:rPr>
          <w:rFonts w:ascii="Open Sans" w:hAnsi="Open Sans" w:cs="Open Sans"/>
          <w:b/>
          <w:bCs/>
        </w:rPr>
      </w:pPr>
      <w:r w:rsidRPr="007A4E29">
        <w:rPr>
          <w:rFonts w:ascii="Open Sans" w:hAnsi="Open Sans" w:cs="Open Sans"/>
          <w:bCs/>
        </w:rPr>
        <w:t xml:space="preserve">Cena ofertowa to cena brutto. </w:t>
      </w:r>
    </w:p>
    <w:p w:rsidR="00510AD7" w:rsidRPr="007A4E29" w:rsidRDefault="00510AD7" w:rsidP="00510AD7">
      <w:pPr>
        <w:pStyle w:val="Akapitzlist"/>
        <w:numPr>
          <w:ilvl w:val="6"/>
          <w:numId w:val="18"/>
        </w:numPr>
        <w:tabs>
          <w:tab w:val="left" w:pos="-3261"/>
        </w:tabs>
        <w:suppressAutoHyphens/>
        <w:overflowPunct w:val="0"/>
        <w:autoSpaceDE w:val="0"/>
        <w:ind w:left="0" w:firstLine="0"/>
        <w:textAlignment w:val="baseline"/>
        <w:rPr>
          <w:rFonts w:ascii="Open Sans" w:hAnsi="Open Sans" w:cs="Open Sans"/>
          <w:b/>
          <w:bCs/>
        </w:rPr>
      </w:pPr>
      <w:r w:rsidRPr="007A4E29">
        <w:rPr>
          <w:rFonts w:ascii="Open Sans" w:hAnsi="Open Sans" w:cs="Open Sans"/>
          <w:bCs/>
        </w:rPr>
        <w:t>Cenę należy podać w złotych polskich cyfrowo i słownie.</w:t>
      </w:r>
    </w:p>
    <w:p w:rsidR="00510AD7" w:rsidRPr="007A4E29" w:rsidRDefault="00510AD7" w:rsidP="00510AD7">
      <w:pPr>
        <w:pStyle w:val="Akapitzlist"/>
        <w:numPr>
          <w:ilvl w:val="6"/>
          <w:numId w:val="18"/>
        </w:numPr>
        <w:tabs>
          <w:tab w:val="left" w:pos="-3261"/>
        </w:tabs>
        <w:suppressAutoHyphens/>
        <w:overflowPunct w:val="0"/>
        <w:autoSpaceDE w:val="0"/>
        <w:ind w:left="0" w:firstLine="0"/>
        <w:textAlignment w:val="baseline"/>
        <w:rPr>
          <w:rFonts w:ascii="Open Sans" w:hAnsi="Open Sans" w:cs="Open Sans"/>
          <w:b/>
          <w:bCs/>
        </w:rPr>
      </w:pPr>
      <w:r w:rsidRPr="007A4E29">
        <w:rPr>
          <w:rFonts w:ascii="Open Sans" w:hAnsi="Open Sans" w:cs="Open Sans"/>
          <w:bCs/>
        </w:rPr>
        <w:t>Zamawiający zastrzega sobie prawo ograniczenia zamówienia przed zawarciem umowy lub w trakcie trwania umowy w zależności od wysokości posiadanych środków finansowych.</w:t>
      </w:r>
    </w:p>
    <w:p w:rsidR="00510AD7" w:rsidRPr="007A4E29" w:rsidRDefault="00510AD7" w:rsidP="00510AD7">
      <w:pPr>
        <w:pStyle w:val="Akapitzlist"/>
        <w:numPr>
          <w:ilvl w:val="6"/>
          <w:numId w:val="18"/>
        </w:numPr>
        <w:tabs>
          <w:tab w:val="left" w:pos="-3261"/>
        </w:tabs>
        <w:suppressAutoHyphens/>
        <w:overflowPunct w:val="0"/>
        <w:autoSpaceDE w:val="0"/>
        <w:ind w:left="0" w:firstLine="0"/>
        <w:textAlignment w:val="baseline"/>
        <w:rPr>
          <w:rFonts w:ascii="Open Sans" w:hAnsi="Open Sans" w:cs="Open Sans"/>
        </w:rPr>
      </w:pPr>
      <w:r w:rsidRPr="007A4E29">
        <w:rPr>
          <w:rFonts w:ascii="Open Sans" w:hAnsi="Open Sans" w:cs="Open Sans"/>
        </w:rPr>
        <w:t xml:space="preserve">Poprawianie błędów w ofercie zgodnie z art. 223 ust. 2 ustawy </w:t>
      </w:r>
      <w:proofErr w:type="spellStart"/>
      <w:r w:rsidRPr="007A4E29">
        <w:rPr>
          <w:rFonts w:ascii="Open Sans" w:hAnsi="Open Sans" w:cs="Open Sans"/>
        </w:rPr>
        <w:t>Pzp</w:t>
      </w:r>
      <w:proofErr w:type="spellEnd"/>
      <w:r w:rsidRPr="007A4E29">
        <w:rPr>
          <w:rFonts w:ascii="Open Sans" w:hAnsi="Open Sans" w:cs="Open Sans"/>
        </w:rPr>
        <w:t>.</w:t>
      </w:r>
    </w:p>
    <w:p w:rsidR="00510AD7" w:rsidRPr="007A4E29" w:rsidRDefault="00510AD7" w:rsidP="00510AD7">
      <w:pPr>
        <w:pStyle w:val="Akapitzlist"/>
        <w:tabs>
          <w:tab w:val="left" w:pos="-3261"/>
        </w:tabs>
        <w:suppressAutoHyphens/>
        <w:overflowPunct w:val="0"/>
        <w:autoSpaceDE w:val="0"/>
        <w:ind w:left="0"/>
        <w:textAlignment w:val="baseline"/>
        <w:rPr>
          <w:rFonts w:ascii="Open Sans" w:hAnsi="Open Sans" w:cs="Open Sans"/>
        </w:rPr>
      </w:pPr>
      <w:r w:rsidRPr="007A4E29">
        <w:rPr>
          <w:rFonts w:ascii="Open Sans" w:hAnsi="Open Sans" w:cs="Open Sans"/>
        </w:rPr>
        <w:t>Zamawiający poprawi w ofercie Wykonawcy :</w:t>
      </w:r>
    </w:p>
    <w:p w:rsidR="00510AD7" w:rsidRPr="007A4E29" w:rsidRDefault="00510AD7" w:rsidP="00510AD7">
      <w:pPr>
        <w:numPr>
          <w:ilvl w:val="0"/>
          <w:numId w:val="22"/>
        </w:numPr>
        <w:tabs>
          <w:tab w:val="clear" w:pos="927"/>
          <w:tab w:val="left" w:pos="-2268"/>
          <w:tab w:val="num" w:pos="720"/>
        </w:tabs>
        <w:overflowPunct w:val="0"/>
        <w:autoSpaceDE w:val="0"/>
        <w:autoSpaceDN w:val="0"/>
        <w:adjustRightInd w:val="0"/>
        <w:spacing w:after="0" w:line="252" w:lineRule="auto"/>
        <w:ind w:left="709" w:hanging="283"/>
        <w:jc w:val="both"/>
        <w:textAlignment w:val="baseline"/>
        <w:rPr>
          <w:rFonts w:ascii="Open Sans" w:hAnsi="Open Sans" w:cs="Open Sans"/>
        </w:rPr>
      </w:pPr>
      <w:r w:rsidRPr="007A4E29">
        <w:rPr>
          <w:rFonts w:ascii="Open Sans" w:hAnsi="Open Sans" w:cs="Open Sans"/>
        </w:rPr>
        <w:t>oczywiste omyłki pisarskie;</w:t>
      </w:r>
    </w:p>
    <w:p w:rsidR="00510AD7" w:rsidRPr="007A4E29" w:rsidRDefault="00510AD7" w:rsidP="00510AD7">
      <w:pPr>
        <w:numPr>
          <w:ilvl w:val="0"/>
          <w:numId w:val="22"/>
        </w:numPr>
        <w:tabs>
          <w:tab w:val="clear" w:pos="927"/>
          <w:tab w:val="left" w:pos="-2268"/>
          <w:tab w:val="num" w:pos="709"/>
        </w:tabs>
        <w:overflowPunct w:val="0"/>
        <w:autoSpaceDE w:val="0"/>
        <w:autoSpaceDN w:val="0"/>
        <w:adjustRightInd w:val="0"/>
        <w:spacing w:after="0" w:line="252" w:lineRule="auto"/>
        <w:ind w:left="709" w:hanging="283"/>
        <w:jc w:val="both"/>
        <w:textAlignment w:val="baseline"/>
        <w:rPr>
          <w:rFonts w:ascii="Open Sans" w:hAnsi="Open Sans" w:cs="Open Sans"/>
        </w:rPr>
      </w:pPr>
      <w:r w:rsidRPr="007A4E29">
        <w:rPr>
          <w:rFonts w:ascii="Open Sans" w:hAnsi="Open Sans" w:cs="Open Sans"/>
        </w:rPr>
        <w:t>oczywiste omyłki rachunkowe – z uwzględnieniem konsekwencji rachunkowych    dokonanych poprawek,</w:t>
      </w:r>
    </w:p>
    <w:p w:rsidR="00510AD7" w:rsidRPr="007A4E29" w:rsidRDefault="00510AD7" w:rsidP="00510AD7">
      <w:pPr>
        <w:pStyle w:val="lit"/>
        <w:numPr>
          <w:ilvl w:val="0"/>
          <w:numId w:val="22"/>
        </w:numPr>
        <w:tabs>
          <w:tab w:val="clear" w:pos="927"/>
          <w:tab w:val="num" w:pos="709"/>
        </w:tabs>
        <w:suppressAutoHyphens/>
        <w:autoSpaceDN/>
        <w:adjustRightInd/>
        <w:spacing w:before="0" w:after="0" w:line="276" w:lineRule="auto"/>
        <w:ind w:left="720" w:hanging="294"/>
        <w:rPr>
          <w:rFonts w:ascii="Open Sans" w:hAnsi="Open Sans" w:cs="Open Sans"/>
          <w:sz w:val="22"/>
          <w:szCs w:val="22"/>
        </w:rPr>
      </w:pPr>
      <w:r w:rsidRPr="007A4E29">
        <w:rPr>
          <w:rFonts w:ascii="Open Sans" w:hAnsi="Open Sans" w:cs="Open Sans"/>
          <w:sz w:val="22"/>
          <w:szCs w:val="22"/>
        </w:rPr>
        <w:t xml:space="preserve">inne omyłki polegające na niezgodności oferty ze specyfikacją warunków zamówienia, niepowodujące istotnych zmian w treści ofert </w:t>
      </w:r>
    </w:p>
    <w:p w:rsidR="00510AD7" w:rsidRPr="007A4E29" w:rsidRDefault="00510AD7" w:rsidP="00510AD7">
      <w:pPr>
        <w:pStyle w:val="lit"/>
        <w:spacing w:before="0" w:after="0" w:line="276" w:lineRule="auto"/>
        <w:ind w:left="709" w:hanging="283"/>
        <w:rPr>
          <w:rFonts w:ascii="Open Sans" w:hAnsi="Open Sans" w:cs="Open Sans"/>
          <w:sz w:val="22"/>
          <w:szCs w:val="22"/>
        </w:rPr>
      </w:pPr>
      <w:r w:rsidRPr="007A4E29">
        <w:rPr>
          <w:rFonts w:ascii="Open Sans" w:hAnsi="Open Sans" w:cs="Open Sans"/>
          <w:sz w:val="22"/>
          <w:szCs w:val="22"/>
        </w:rPr>
        <w:t>- niezwłocznie zawiadamiając o tym Wykonawcę, którego oferta została poprawiona.</w:t>
      </w:r>
    </w:p>
    <w:p w:rsidR="00510AD7" w:rsidRPr="007A4E29" w:rsidRDefault="00510AD7" w:rsidP="00510AD7">
      <w:pPr>
        <w:pStyle w:val="lit"/>
        <w:suppressAutoHyphens/>
        <w:autoSpaceDN/>
        <w:adjustRightInd/>
        <w:spacing w:before="0" w:after="0" w:line="276" w:lineRule="auto"/>
        <w:ind w:left="0" w:firstLine="0"/>
        <w:rPr>
          <w:rFonts w:ascii="Open Sans" w:hAnsi="Open Sans" w:cs="Open Sans"/>
          <w:sz w:val="22"/>
          <w:szCs w:val="22"/>
        </w:rPr>
      </w:pPr>
      <w:r w:rsidRPr="007A4E29">
        <w:rPr>
          <w:rFonts w:ascii="Open Sans" w:hAnsi="Open Sans" w:cs="Open Sans"/>
          <w:sz w:val="22"/>
          <w:szCs w:val="22"/>
        </w:rPr>
        <w:t xml:space="preserve">10,Rażąco niska cena zgodnie z art. 224 ustawy </w:t>
      </w:r>
      <w:proofErr w:type="spellStart"/>
      <w:r w:rsidRPr="007A4E29">
        <w:rPr>
          <w:rFonts w:ascii="Open Sans" w:hAnsi="Open Sans" w:cs="Open Sans"/>
          <w:sz w:val="22"/>
          <w:szCs w:val="22"/>
        </w:rPr>
        <w:t>pzp</w:t>
      </w:r>
      <w:proofErr w:type="spellEnd"/>
    </w:p>
    <w:p w:rsidR="00510AD7" w:rsidRPr="007A4E29" w:rsidRDefault="00510AD7" w:rsidP="00510AD7">
      <w:pPr>
        <w:pStyle w:val="w4ustart"/>
        <w:numPr>
          <w:ilvl w:val="0"/>
          <w:numId w:val="23"/>
        </w:numPr>
        <w:spacing w:before="0" w:after="0" w:line="276" w:lineRule="auto"/>
        <w:ind w:left="567" w:hanging="283"/>
        <w:rPr>
          <w:rFonts w:ascii="Open Sans" w:hAnsi="Open Sans" w:cs="Open Sans"/>
          <w:sz w:val="22"/>
          <w:szCs w:val="22"/>
        </w:rPr>
      </w:pPr>
      <w:r w:rsidRPr="007A4E29">
        <w:rPr>
          <w:rFonts w:ascii="Open Sans" w:hAnsi="Open Sans" w:cs="Open Sans"/>
          <w:sz w:val="22"/>
          <w:szCs w:val="22"/>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510AD7" w:rsidRPr="007A4E29" w:rsidRDefault="00510AD7" w:rsidP="00510AD7">
      <w:pPr>
        <w:pStyle w:val="w4ustart"/>
        <w:numPr>
          <w:ilvl w:val="0"/>
          <w:numId w:val="23"/>
        </w:numPr>
        <w:spacing w:before="0" w:after="0" w:line="276" w:lineRule="auto"/>
        <w:ind w:left="567" w:hanging="283"/>
        <w:rPr>
          <w:rFonts w:ascii="Open Sans" w:hAnsi="Open Sans" w:cs="Open Sans"/>
          <w:sz w:val="22"/>
          <w:szCs w:val="22"/>
        </w:rPr>
      </w:pPr>
      <w:r w:rsidRPr="007A4E29">
        <w:rPr>
          <w:rFonts w:ascii="Open Sans" w:hAnsi="Open Sans" w:cs="Open Sans"/>
          <w:sz w:val="22"/>
          <w:szCs w:val="22"/>
        </w:rPr>
        <w:t>W przypadku gdy cena całkowita oferty złożonej w terminie jest niższa o co najmniej 30% od</w:t>
      </w:r>
    </w:p>
    <w:p w:rsidR="00510AD7" w:rsidRPr="007A4E29" w:rsidRDefault="00510AD7" w:rsidP="00510AD7">
      <w:pPr>
        <w:pStyle w:val="w4ustart"/>
        <w:numPr>
          <w:ilvl w:val="0"/>
          <w:numId w:val="24"/>
        </w:numPr>
        <w:spacing w:before="0" w:after="0" w:line="276" w:lineRule="auto"/>
        <w:ind w:left="993" w:hanging="426"/>
        <w:rPr>
          <w:rFonts w:ascii="Open Sans" w:hAnsi="Open Sans" w:cs="Open Sans"/>
          <w:sz w:val="22"/>
          <w:szCs w:val="22"/>
        </w:rPr>
      </w:pPr>
      <w:r w:rsidRPr="007A4E29">
        <w:rPr>
          <w:rFonts w:ascii="Open Sans" w:hAnsi="Open Sans" w:cs="Open Sans"/>
          <w:sz w:val="22"/>
          <w:szCs w:val="22"/>
        </w:rPr>
        <w:t xml:space="preserve">wartości zamówienia powiększonej o należny podatek od towarów i usług, ustalonej przed wszczęciem postępowania lub średniej arytmetycznej cen wszystkich złożonych ofert niepodlegających odrzuceniu na  podstawie  art. 226 ust. 1 pkt. 1, 5 i 10 ustawy </w:t>
      </w:r>
      <w:proofErr w:type="spellStart"/>
      <w:r w:rsidRPr="007A4E29">
        <w:rPr>
          <w:rFonts w:ascii="Open Sans" w:hAnsi="Open Sans" w:cs="Open Sans"/>
          <w:sz w:val="22"/>
          <w:szCs w:val="22"/>
        </w:rPr>
        <w:t>Pzp</w:t>
      </w:r>
      <w:proofErr w:type="spellEnd"/>
      <w:r w:rsidRPr="007A4E29">
        <w:rPr>
          <w:rFonts w:ascii="Open Sans" w:hAnsi="Open Sans" w:cs="Open Sans"/>
          <w:sz w:val="22"/>
          <w:szCs w:val="22"/>
        </w:rPr>
        <w:t>, Zamawiający zwraca się o udzielenie wyjaśnień, o których mowa w ust. 1, chyba że rozbieżność wynika z okoliczności oczywistych, które nie wymagają wyjaśnienia;</w:t>
      </w:r>
    </w:p>
    <w:p w:rsidR="00510AD7" w:rsidRPr="007A4E29" w:rsidRDefault="00510AD7" w:rsidP="00510AD7">
      <w:pPr>
        <w:pStyle w:val="w4ustart"/>
        <w:numPr>
          <w:ilvl w:val="0"/>
          <w:numId w:val="24"/>
        </w:numPr>
        <w:spacing w:before="0" w:after="0" w:line="276" w:lineRule="auto"/>
        <w:ind w:left="993" w:hanging="426"/>
        <w:rPr>
          <w:rFonts w:ascii="Open Sans" w:hAnsi="Open Sans" w:cs="Open Sans"/>
          <w:sz w:val="22"/>
          <w:szCs w:val="22"/>
        </w:rPr>
      </w:pPr>
      <w:r w:rsidRPr="007A4E29">
        <w:rPr>
          <w:rFonts w:ascii="Open Sans" w:hAnsi="Open Sans" w:cs="Open Sans"/>
          <w:sz w:val="22"/>
          <w:szCs w:val="22"/>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pkt1</w:t>
      </w:r>
    </w:p>
    <w:p w:rsidR="00510AD7" w:rsidRPr="007A4E29" w:rsidRDefault="00510AD7" w:rsidP="00510AD7">
      <w:pPr>
        <w:pStyle w:val="w4ustart"/>
        <w:numPr>
          <w:ilvl w:val="0"/>
          <w:numId w:val="23"/>
        </w:numPr>
        <w:spacing w:before="0" w:after="0" w:line="276" w:lineRule="auto"/>
        <w:ind w:left="567" w:hanging="283"/>
        <w:rPr>
          <w:rFonts w:ascii="Open Sans" w:hAnsi="Open Sans" w:cs="Open Sans"/>
          <w:sz w:val="22"/>
          <w:szCs w:val="22"/>
        </w:rPr>
      </w:pPr>
      <w:r w:rsidRPr="007A4E29">
        <w:rPr>
          <w:rFonts w:ascii="Open Sans" w:hAnsi="Open Sans" w:cs="Open Sans"/>
          <w:sz w:val="22"/>
          <w:szCs w:val="22"/>
        </w:rPr>
        <w:t>Wyjaśnienia, o których mowa w pkt 1, mogą dotyczyć w szczególności:</w:t>
      </w:r>
    </w:p>
    <w:p w:rsidR="00510AD7" w:rsidRPr="007A4E29" w:rsidRDefault="00510AD7" w:rsidP="00510AD7">
      <w:pPr>
        <w:pStyle w:val="w4ustart"/>
        <w:numPr>
          <w:ilvl w:val="0"/>
          <w:numId w:val="25"/>
        </w:numPr>
        <w:spacing w:before="0" w:after="0" w:line="276" w:lineRule="auto"/>
        <w:ind w:left="993" w:hanging="426"/>
        <w:rPr>
          <w:rFonts w:ascii="Open Sans" w:hAnsi="Open Sans" w:cs="Open Sans"/>
          <w:sz w:val="22"/>
          <w:szCs w:val="22"/>
        </w:rPr>
      </w:pPr>
      <w:r w:rsidRPr="007A4E29">
        <w:rPr>
          <w:rFonts w:ascii="Open Sans" w:hAnsi="Open Sans" w:cs="Open Sans"/>
          <w:sz w:val="22"/>
          <w:szCs w:val="22"/>
        </w:rPr>
        <w:t>zarządzania procesem wykonywanych robót;</w:t>
      </w:r>
    </w:p>
    <w:p w:rsidR="00510AD7" w:rsidRPr="007A4E29" w:rsidRDefault="00510AD7" w:rsidP="00510AD7">
      <w:pPr>
        <w:pStyle w:val="w4ustart"/>
        <w:numPr>
          <w:ilvl w:val="0"/>
          <w:numId w:val="25"/>
        </w:numPr>
        <w:spacing w:before="0" w:after="0" w:line="276" w:lineRule="auto"/>
        <w:ind w:left="993" w:hanging="426"/>
        <w:rPr>
          <w:rFonts w:ascii="Open Sans" w:hAnsi="Open Sans" w:cs="Open Sans"/>
          <w:sz w:val="22"/>
          <w:szCs w:val="22"/>
        </w:rPr>
      </w:pPr>
      <w:r w:rsidRPr="007A4E29">
        <w:rPr>
          <w:rFonts w:ascii="Open Sans" w:hAnsi="Open Sans" w:cs="Open Sans"/>
          <w:sz w:val="22"/>
          <w:szCs w:val="22"/>
        </w:rPr>
        <w:t xml:space="preserve">wybranych rozwiązań, wyjątkowo korzystnych warunków związanych </w:t>
      </w:r>
      <w:r w:rsidRPr="007A4E29">
        <w:rPr>
          <w:rFonts w:ascii="Open Sans" w:hAnsi="Open Sans" w:cs="Open Sans"/>
          <w:sz w:val="22"/>
          <w:szCs w:val="22"/>
        </w:rPr>
        <w:br/>
        <w:t>z realizacją przedmiotu zamówienia;</w:t>
      </w:r>
    </w:p>
    <w:p w:rsidR="00510AD7" w:rsidRPr="007A4E29" w:rsidRDefault="00510AD7" w:rsidP="00510AD7">
      <w:pPr>
        <w:pStyle w:val="w4ustart"/>
        <w:numPr>
          <w:ilvl w:val="0"/>
          <w:numId w:val="25"/>
        </w:numPr>
        <w:spacing w:before="0" w:after="0" w:line="276" w:lineRule="auto"/>
        <w:ind w:left="993" w:hanging="426"/>
        <w:rPr>
          <w:rFonts w:ascii="Open Sans" w:hAnsi="Open Sans" w:cs="Open Sans"/>
          <w:sz w:val="22"/>
          <w:szCs w:val="22"/>
        </w:rPr>
      </w:pPr>
      <w:r w:rsidRPr="007A4E29">
        <w:rPr>
          <w:rFonts w:ascii="Open Sans" w:hAnsi="Open Sans" w:cs="Open Sans"/>
          <w:sz w:val="22"/>
          <w:szCs w:val="22"/>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w:t>
      </w:r>
      <w:proofErr w:type="spellStart"/>
      <w:r w:rsidRPr="007A4E29">
        <w:rPr>
          <w:rFonts w:ascii="Open Sans" w:hAnsi="Open Sans" w:cs="Open Sans"/>
          <w:sz w:val="22"/>
          <w:szCs w:val="22"/>
        </w:rPr>
        <w:t>t.j</w:t>
      </w:r>
      <w:proofErr w:type="spellEnd"/>
      <w:r w:rsidRPr="007A4E29">
        <w:rPr>
          <w:rFonts w:ascii="Open Sans" w:hAnsi="Open Sans" w:cs="Open Sans"/>
          <w:sz w:val="22"/>
          <w:szCs w:val="22"/>
        </w:rPr>
        <w:t>. Dz.U. z 2018r. poz. 2177) lub przepisów odrębnych właściwych dla spraw, z którymi związane jest realizowane zamówienie;</w:t>
      </w:r>
    </w:p>
    <w:p w:rsidR="00510AD7" w:rsidRPr="007A4E29" w:rsidRDefault="00510AD7" w:rsidP="00510AD7">
      <w:pPr>
        <w:pStyle w:val="w4ustart"/>
        <w:numPr>
          <w:ilvl w:val="0"/>
          <w:numId w:val="25"/>
        </w:numPr>
        <w:spacing w:before="0" w:after="0" w:line="276" w:lineRule="auto"/>
        <w:ind w:left="993" w:hanging="426"/>
        <w:rPr>
          <w:rFonts w:ascii="Open Sans" w:hAnsi="Open Sans" w:cs="Open Sans"/>
          <w:sz w:val="22"/>
          <w:szCs w:val="22"/>
        </w:rPr>
      </w:pPr>
      <w:r w:rsidRPr="007A4E29">
        <w:rPr>
          <w:rFonts w:ascii="Open Sans" w:hAnsi="Open Sans" w:cs="Open Sans"/>
          <w:sz w:val="22"/>
          <w:szCs w:val="22"/>
        </w:rPr>
        <w:t>zgodności z prawem w rozumieniu przepisów o postępowaniu w sprawach dotyczących pomocy publicznej;</w:t>
      </w:r>
    </w:p>
    <w:p w:rsidR="00510AD7" w:rsidRPr="007A4E29" w:rsidRDefault="00510AD7" w:rsidP="00510AD7">
      <w:pPr>
        <w:pStyle w:val="w4ustart"/>
        <w:numPr>
          <w:ilvl w:val="0"/>
          <w:numId w:val="25"/>
        </w:numPr>
        <w:spacing w:before="0" w:after="0" w:line="276" w:lineRule="auto"/>
        <w:ind w:left="993" w:hanging="426"/>
        <w:rPr>
          <w:rFonts w:ascii="Open Sans" w:hAnsi="Open Sans" w:cs="Open Sans"/>
          <w:sz w:val="22"/>
          <w:szCs w:val="22"/>
        </w:rPr>
      </w:pPr>
      <w:r w:rsidRPr="007A4E29">
        <w:rPr>
          <w:rFonts w:ascii="Open Sans" w:hAnsi="Open Sans" w:cs="Open Sans"/>
          <w:sz w:val="22"/>
          <w:szCs w:val="22"/>
        </w:rPr>
        <w:t>zgodności z przepisami z zakresu prawa pracy i zabezpieczenia społecznego, obowiązującymi w miejscu, w którym realizowane jest zamówienie;</w:t>
      </w:r>
    </w:p>
    <w:p w:rsidR="00510AD7" w:rsidRPr="007A4E29" w:rsidRDefault="00510AD7" w:rsidP="00510AD7">
      <w:pPr>
        <w:pStyle w:val="w4ustart"/>
        <w:numPr>
          <w:ilvl w:val="0"/>
          <w:numId w:val="25"/>
        </w:numPr>
        <w:spacing w:before="0" w:after="0" w:line="276" w:lineRule="auto"/>
        <w:ind w:left="993" w:hanging="426"/>
        <w:rPr>
          <w:rFonts w:ascii="Open Sans" w:hAnsi="Open Sans" w:cs="Open Sans"/>
          <w:sz w:val="22"/>
          <w:szCs w:val="22"/>
        </w:rPr>
      </w:pPr>
      <w:r w:rsidRPr="007A4E29">
        <w:rPr>
          <w:rFonts w:ascii="Open Sans" w:hAnsi="Open Sans" w:cs="Open Sans"/>
          <w:sz w:val="22"/>
          <w:szCs w:val="22"/>
        </w:rPr>
        <w:t>zgodności z przepisami dotyczącymi z zakresu ochrony środowiska;</w:t>
      </w:r>
    </w:p>
    <w:p w:rsidR="00510AD7" w:rsidRPr="007A4E29" w:rsidRDefault="00510AD7" w:rsidP="00510AD7">
      <w:pPr>
        <w:pStyle w:val="w4ustart"/>
        <w:numPr>
          <w:ilvl w:val="0"/>
          <w:numId w:val="25"/>
        </w:numPr>
        <w:spacing w:before="0" w:after="0" w:line="276" w:lineRule="auto"/>
        <w:ind w:left="993" w:hanging="426"/>
        <w:rPr>
          <w:rFonts w:ascii="Open Sans" w:hAnsi="Open Sans" w:cs="Open Sans"/>
          <w:sz w:val="22"/>
          <w:szCs w:val="22"/>
        </w:rPr>
      </w:pPr>
      <w:r w:rsidRPr="007A4E29">
        <w:rPr>
          <w:rFonts w:ascii="Open Sans" w:hAnsi="Open Sans" w:cs="Open Sans"/>
          <w:sz w:val="22"/>
          <w:szCs w:val="22"/>
        </w:rPr>
        <w:t>wypełniania obowiązków związanych z powierzeniem wykonania części zamówienia podwykonawcy.</w:t>
      </w:r>
    </w:p>
    <w:p w:rsidR="00510AD7" w:rsidRPr="007A4E29" w:rsidRDefault="00510AD7" w:rsidP="00510AD7">
      <w:pPr>
        <w:pStyle w:val="w4ustart"/>
        <w:numPr>
          <w:ilvl w:val="0"/>
          <w:numId w:val="23"/>
        </w:numPr>
        <w:spacing w:before="0" w:after="0" w:line="276" w:lineRule="auto"/>
        <w:ind w:left="567" w:hanging="283"/>
        <w:rPr>
          <w:rFonts w:ascii="Open Sans" w:hAnsi="Open Sans" w:cs="Open Sans"/>
          <w:sz w:val="22"/>
          <w:szCs w:val="22"/>
        </w:rPr>
      </w:pPr>
      <w:r w:rsidRPr="007A4E29">
        <w:rPr>
          <w:rFonts w:ascii="Open Sans" w:hAnsi="Open Sans" w:cs="Open Sans"/>
          <w:sz w:val="22"/>
          <w:szCs w:val="22"/>
        </w:rPr>
        <w:t>W przypadku zamówień na roboty budowlane lub usługi, zamawiający jest obowiązany żądać wyjaśnień, o których mowa w pkt 1, co najmniej w zakresie określonym w pkt 3 lit.. d) i f)</w:t>
      </w:r>
      <w:r>
        <w:rPr>
          <w:rFonts w:ascii="Open Sans" w:hAnsi="Open Sans" w:cs="Open Sans"/>
          <w:sz w:val="22"/>
          <w:szCs w:val="22"/>
        </w:rPr>
        <w:t>;</w:t>
      </w:r>
    </w:p>
    <w:p w:rsidR="00510AD7" w:rsidRPr="007A4E29" w:rsidRDefault="00510AD7" w:rsidP="00510AD7">
      <w:pPr>
        <w:pStyle w:val="w4ustart"/>
        <w:numPr>
          <w:ilvl w:val="0"/>
          <w:numId w:val="23"/>
        </w:numPr>
        <w:spacing w:before="0" w:after="0" w:line="276" w:lineRule="auto"/>
        <w:ind w:left="567" w:hanging="283"/>
        <w:rPr>
          <w:rFonts w:ascii="Open Sans" w:hAnsi="Open Sans" w:cs="Open Sans"/>
          <w:sz w:val="22"/>
          <w:szCs w:val="22"/>
        </w:rPr>
      </w:pPr>
      <w:r w:rsidRPr="007A4E29">
        <w:rPr>
          <w:rFonts w:ascii="Open Sans" w:hAnsi="Open Sans" w:cs="Open Sans"/>
          <w:sz w:val="22"/>
          <w:szCs w:val="22"/>
        </w:rPr>
        <w:t>Obowiązek wykazania, że oferta nie zawiera rażąco niskiej ceny, spoczywa na Wykonawcy</w:t>
      </w:r>
      <w:r>
        <w:rPr>
          <w:rFonts w:ascii="Open Sans" w:hAnsi="Open Sans" w:cs="Open Sans"/>
          <w:sz w:val="22"/>
          <w:szCs w:val="22"/>
        </w:rPr>
        <w:t>;</w:t>
      </w:r>
    </w:p>
    <w:p w:rsidR="00510AD7" w:rsidRPr="007A4E29" w:rsidRDefault="00510AD7" w:rsidP="00510AD7">
      <w:pPr>
        <w:pStyle w:val="w4ustart"/>
        <w:numPr>
          <w:ilvl w:val="0"/>
          <w:numId w:val="23"/>
        </w:numPr>
        <w:spacing w:before="0" w:after="0" w:line="276" w:lineRule="auto"/>
        <w:ind w:left="567" w:hanging="283"/>
        <w:rPr>
          <w:rFonts w:ascii="Open Sans" w:hAnsi="Open Sans" w:cs="Open Sans"/>
          <w:sz w:val="22"/>
          <w:szCs w:val="22"/>
        </w:rPr>
      </w:pPr>
      <w:r w:rsidRPr="007A4E29">
        <w:rPr>
          <w:rFonts w:ascii="Open Sans" w:hAnsi="Open Sans" w:cs="Open Sans"/>
          <w:sz w:val="22"/>
          <w:szCs w:val="22"/>
        </w:rPr>
        <w:t>Odrzuceniu, jako oferta z rażąco niską ceną lub kosztem, podlega oferta Wykonawcy, który nie udzielił wyjaśnień w wyznaczonym terminie, lub jeżeli złożone wyjaśnienia uznał jako niewystarczające.</w:t>
      </w:r>
    </w:p>
    <w:p w:rsidR="00510AD7" w:rsidRPr="007A4E29" w:rsidRDefault="00510AD7" w:rsidP="00510AD7">
      <w:pPr>
        <w:pStyle w:val="w4ustart"/>
        <w:spacing w:before="0" w:after="0" w:line="276" w:lineRule="auto"/>
        <w:ind w:left="0" w:firstLine="0"/>
        <w:rPr>
          <w:rFonts w:ascii="Open Sans" w:hAnsi="Open Sans" w:cs="Open Sans"/>
          <w:sz w:val="22"/>
          <w:szCs w:val="22"/>
        </w:rPr>
      </w:pPr>
    </w:p>
    <w:p w:rsidR="00510AD7" w:rsidRPr="007A4E29" w:rsidRDefault="00510AD7" w:rsidP="00510AD7">
      <w:pPr>
        <w:pBdr>
          <w:top w:val="single" w:sz="4" w:space="1" w:color="auto"/>
          <w:left w:val="single" w:sz="4" w:space="4" w:color="auto"/>
          <w:bottom w:val="single" w:sz="4" w:space="1" w:color="auto"/>
          <w:right w:val="single" w:sz="4" w:space="4" w:color="auto"/>
        </w:pBdr>
        <w:tabs>
          <w:tab w:val="right" w:pos="0"/>
        </w:tabs>
        <w:jc w:val="center"/>
        <w:rPr>
          <w:rFonts w:ascii="Open Sans" w:hAnsi="Open Sans" w:cs="Open Sans"/>
          <w:b/>
          <w:bCs/>
        </w:rPr>
      </w:pPr>
      <w:r w:rsidRPr="007A4E29">
        <w:rPr>
          <w:rFonts w:ascii="Open Sans" w:hAnsi="Open Sans" w:cs="Open Sans"/>
          <w:b/>
          <w:bCs/>
        </w:rPr>
        <w:t>XVI. Opis kryteriów, którymi Zamawiający będzie się kierował przy wyborze oferty, wraz z podaniem znaczenia tych kryteriów i sposobu oceny ofert</w:t>
      </w:r>
    </w:p>
    <w:p w:rsidR="00510AD7" w:rsidRPr="007A4E29" w:rsidRDefault="00510AD7" w:rsidP="00510AD7">
      <w:pPr>
        <w:ind w:left="1080" w:hanging="1080"/>
        <w:rPr>
          <w:rFonts w:ascii="Open Sans" w:hAnsi="Open Sans" w:cs="Open Sans"/>
          <w:b/>
          <w:bCs/>
        </w:rPr>
      </w:pPr>
    </w:p>
    <w:p w:rsidR="00510AD7" w:rsidRPr="007A4E29" w:rsidRDefault="00510AD7" w:rsidP="00510AD7">
      <w:pPr>
        <w:ind w:left="1080" w:hanging="1080"/>
        <w:rPr>
          <w:rFonts w:ascii="Open Sans" w:hAnsi="Open Sans" w:cs="Open Sans"/>
          <w:b/>
          <w:bCs/>
        </w:rPr>
      </w:pPr>
      <w:r w:rsidRPr="007A4E29">
        <w:rPr>
          <w:rFonts w:ascii="Open Sans" w:hAnsi="Open Sans" w:cs="Open Sans"/>
          <w:b/>
          <w:bCs/>
        </w:rPr>
        <w:t>1. Ocena ofert :</w:t>
      </w:r>
    </w:p>
    <w:p w:rsidR="00510AD7" w:rsidRPr="000408B2" w:rsidRDefault="00510AD7" w:rsidP="00510AD7">
      <w:pPr>
        <w:ind w:firstLine="284"/>
        <w:rPr>
          <w:rFonts w:ascii="Open Sans" w:hAnsi="Open Sans" w:cs="Open Sans"/>
        </w:rPr>
      </w:pPr>
      <w:r w:rsidRPr="000408B2">
        <w:rPr>
          <w:rFonts w:ascii="Open Sans" w:hAnsi="Open Sans" w:cs="Open Sans"/>
        </w:rPr>
        <w:t>Złożone oferty będą oceniane przez Zamawiającego przy zastosowaniu następujących kryteriów :</w:t>
      </w:r>
    </w:p>
    <w:p w:rsidR="00510AD7" w:rsidRPr="000408B2" w:rsidRDefault="00510AD7" w:rsidP="00510AD7">
      <w:pPr>
        <w:numPr>
          <w:ilvl w:val="0"/>
          <w:numId w:val="54"/>
        </w:numPr>
        <w:spacing w:after="0" w:line="240" w:lineRule="auto"/>
        <w:ind w:left="709" w:hanging="425"/>
        <w:jc w:val="both"/>
        <w:rPr>
          <w:rFonts w:ascii="Open Sans" w:eastAsia="Times New Roman" w:hAnsi="Open Sans" w:cs="Open Sans"/>
          <w:b/>
          <w:bCs/>
          <w:lang w:eastAsia="pl-PL"/>
        </w:rPr>
      </w:pPr>
      <w:r w:rsidRPr="000408B2">
        <w:rPr>
          <w:rFonts w:ascii="Open Sans" w:eastAsia="Times New Roman" w:hAnsi="Open Sans" w:cs="Open Sans"/>
          <w:b/>
          <w:bCs/>
          <w:lang w:eastAsia="pl-PL"/>
        </w:rPr>
        <w:t>Cena wykonania zamówienia  - 60%</w:t>
      </w:r>
    </w:p>
    <w:p w:rsidR="00510AD7" w:rsidRPr="000408B2" w:rsidRDefault="00510AD7" w:rsidP="00510AD7">
      <w:pPr>
        <w:spacing w:after="0"/>
        <w:ind w:left="709" w:hanging="425"/>
        <w:jc w:val="center"/>
        <w:rPr>
          <w:rFonts w:ascii="Open Sans" w:eastAsia="Times New Roman" w:hAnsi="Open Sans" w:cs="Open Sans"/>
          <w:lang w:val="en-US" w:eastAsia="pl-PL"/>
        </w:rPr>
      </w:pPr>
      <w:r w:rsidRPr="000408B2">
        <w:rPr>
          <w:rFonts w:ascii="Open Sans" w:eastAsia="Times New Roman" w:hAnsi="Open Sans" w:cs="Open Sans"/>
          <w:lang w:val="en-US" w:eastAsia="pl-PL"/>
        </w:rPr>
        <w:t>C = [</w:t>
      </w:r>
      <w:bookmarkStart w:id="5" w:name="_Hlk156907322"/>
      <w:r w:rsidRPr="000408B2">
        <w:rPr>
          <w:rFonts w:ascii="Open Sans" w:eastAsia="Times New Roman" w:hAnsi="Open Sans" w:cs="Open Sans"/>
          <w:lang w:val="en-US" w:eastAsia="pl-PL"/>
        </w:rPr>
        <w:t xml:space="preserve">C </w:t>
      </w:r>
      <w:r w:rsidRPr="000408B2">
        <w:rPr>
          <w:rFonts w:ascii="Open Sans" w:eastAsia="Times New Roman" w:hAnsi="Open Sans" w:cs="Open Sans"/>
          <w:vertAlign w:val="subscript"/>
          <w:lang w:val="en-US" w:eastAsia="pl-PL"/>
        </w:rPr>
        <w:t xml:space="preserve">min </w:t>
      </w:r>
      <w:bookmarkEnd w:id="5"/>
      <w:r w:rsidRPr="000408B2">
        <w:rPr>
          <w:rFonts w:ascii="Open Sans" w:eastAsia="Times New Roman" w:hAnsi="Open Sans" w:cs="Open Sans"/>
          <w:lang w:val="en-US" w:eastAsia="pl-PL"/>
        </w:rPr>
        <w:t>/ C</w:t>
      </w:r>
      <w:bookmarkStart w:id="6" w:name="_Hlk156388562"/>
      <w:r w:rsidRPr="000408B2">
        <w:rPr>
          <w:rFonts w:ascii="Open Sans" w:eastAsia="Times New Roman" w:hAnsi="Open Sans" w:cs="Open Sans"/>
          <w:lang w:val="en-US" w:eastAsia="pl-PL"/>
        </w:rPr>
        <w:t xml:space="preserve"> </w:t>
      </w:r>
      <w:r w:rsidRPr="000408B2">
        <w:rPr>
          <w:rFonts w:ascii="Open Sans" w:eastAsia="Times New Roman" w:hAnsi="Open Sans" w:cs="Open Sans"/>
          <w:vertAlign w:val="subscript"/>
          <w:lang w:val="en-US" w:eastAsia="pl-PL"/>
        </w:rPr>
        <w:t>bad</w:t>
      </w:r>
      <w:bookmarkEnd w:id="6"/>
      <w:r w:rsidRPr="000408B2">
        <w:rPr>
          <w:rFonts w:ascii="Open Sans" w:eastAsia="Times New Roman" w:hAnsi="Open Sans" w:cs="Open Sans"/>
          <w:lang w:val="en-US" w:eastAsia="pl-PL"/>
        </w:rPr>
        <w:t>] x 60</w:t>
      </w:r>
    </w:p>
    <w:p w:rsidR="00510AD7" w:rsidRPr="000408B2" w:rsidRDefault="00510AD7" w:rsidP="00510AD7">
      <w:pPr>
        <w:spacing w:after="0"/>
        <w:ind w:left="709" w:hanging="425"/>
        <w:rPr>
          <w:rFonts w:ascii="Open Sans" w:eastAsia="Times New Roman" w:hAnsi="Open Sans" w:cs="Open Sans"/>
          <w:lang w:eastAsia="pl-PL"/>
        </w:rPr>
      </w:pPr>
      <w:r w:rsidRPr="000408B2">
        <w:rPr>
          <w:rFonts w:ascii="Open Sans" w:eastAsia="Times New Roman" w:hAnsi="Open Sans" w:cs="Open Sans"/>
          <w:lang w:eastAsia="pl-PL"/>
        </w:rPr>
        <w:t>gdzie:</w:t>
      </w:r>
    </w:p>
    <w:p w:rsidR="00510AD7" w:rsidRPr="000408B2" w:rsidRDefault="00510AD7" w:rsidP="00510AD7">
      <w:pPr>
        <w:spacing w:after="0"/>
        <w:ind w:left="709" w:hanging="425"/>
        <w:rPr>
          <w:rFonts w:ascii="Open Sans" w:eastAsia="Times New Roman" w:hAnsi="Open Sans" w:cs="Open Sans"/>
          <w:lang w:eastAsia="pl-PL"/>
        </w:rPr>
      </w:pPr>
      <w:r w:rsidRPr="000408B2">
        <w:rPr>
          <w:rFonts w:ascii="Open Sans" w:eastAsia="Times New Roman" w:hAnsi="Open Sans" w:cs="Open Sans"/>
          <w:lang w:eastAsia="pl-PL"/>
        </w:rPr>
        <w:t xml:space="preserve">C - liczba punktów za cenę </w:t>
      </w:r>
    </w:p>
    <w:p w:rsidR="00510AD7" w:rsidRPr="000408B2" w:rsidRDefault="00510AD7" w:rsidP="00510AD7">
      <w:pPr>
        <w:spacing w:after="0"/>
        <w:ind w:left="709" w:hanging="425"/>
        <w:rPr>
          <w:rFonts w:ascii="Open Sans" w:eastAsia="Times New Roman" w:hAnsi="Open Sans" w:cs="Open Sans"/>
          <w:lang w:eastAsia="pl-PL"/>
        </w:rPr>
      </w:pPr>
      <w:bookmarkStart w:id="7" w:name="_Hlk156907381"/>
      <w:bookmarkStart w:id="8" w:name="_Hlk156907439"/>
      <w:r w:rsidRPr="000408B2">
        <w:rPr>
          <w:rFonts w:ascii="Open Sans" w:eastAsia="Times New Roman" w:hAnsi="Open Sans" w:cs="Open Sans"/>
          <w:lang w:eastAsia="pl-PL"/>
        </w:rPr>
        <w:t xml:space="preserve">C </w:t>
      </w:r>
      <w:r w:rsidRPr="000408B2">
        <w:rPr>
          <w:rFonts w:ascii="Open Sans" w:eastAsia="Times New Roman" w:hAnsi="Open Sans" w:cs="Open Sans"/>
          <w:vertAlign w:val="subscript"/>
          <w:lang w:eastAsia="pl-PL"/>
        </w:rPr>
        <w:t>min</w:t>
      </w:r>
      <w:bookmarkEnd w:id="7"/>
      <w:r w:rsidRPr="000408B2">
        <w:rPr>
          <w:rFonts w:ascii="Open Sans" w:eastAsia="Times New Roman" w:hAnsi="Open Sans" w:cs="Open Sans"/>
          <w:lang w:eastAsia="pl-PL"/>
        </w:rPr>
        <w:t xml:space="preserve"> </w:t>
      </w:r>
      <w:bookmarkEnd w:id="8"/>
      <w:r w:rsidRPr="000408B2">
        <w:rPr>
          <w:rFonts w:ascii="Open Sans" w:eastAsia="Times New Roman" w:hAnsi="Open Sans" w:cs="Open Sans"/>
          <w:lang w:eastAsia="pl-PL"/>
        </w:rPr>
        <w:t>- najniższa cena ofertowa</w:t>
      </w:r>
    </w:p>
    <w:p w:rsidR="00510AD7" w:rsidRPr="000408B2" w:rsidRDefault="00510AD7" w:rsidP="00510AD7">
      <w:pPr>
        <w:spacing w:after="0"/>
        <w:ind w:left="709" w:hanging="425"/>
        <w:rPr>
          <w:rFonts w:ascii="Open Sans" w:eastAsia="Times New Roman" w:hAnsi="Open Sans" w:cs="Open Sans"/>
          <w:lang w:eastAsia="pl-PL"/>
        </w:rPr>
      </w:pPr>
      <w:r w:rsidRPr="000408B2">
        <w:rPr>
          <w:rFonts w:ascii="Open Sans" w:eastAsia="Times New Roman" w:hAnsi="Open Sans" w:cs="Open Sans"/>
          <w:lang w:eastAsia="pl-PL"/>
        </w:rPr>
        <w:t xml:space="preserve">C </w:t>
      </w:r>
      <w:proofErr w:type="spellStart"/>
      <w:r w:rsidRPr="000408B2">
        <w:rPr>
          <w:rFonts w:ascii="Open Sans" w:eastAsia="Times New Roman" w:hAnsi="Open Sans" w:cs="Open Sans"/>
          <w:vertAlign w:val="subscript"/>
          <w:lang w:eastAsia="pl-PL"/>
        </w:rPr>
        <w:t>bad</w:t>
      </w:r>
      <w:proofErr w:type="spellEnd"/>
      <w:r w:rsidRPr="000408B2">
        <w:rPr>
          <w:rFonts w:ascii="Open Sans" w:eastAsia="Times New Roman" w:hAnsi="Open Sans" w:cs="Open Sans"/>
          <w:lang w:eastAsia="pl-PL"/>
        </w:rPr>
        <w:t xml:space="preserve"> - cena oferty badanej</w:t>
      </w:r>
    </w:p>
    <w:p w:rsidR="00510AD7" w:rsidRPr="000408B2" w:rsidRDefault="00510AD7" w:rsidP="00510AD7">
      <w:pPr>
        <w:spacing w:after="0"/>
        <w:ind w:left="709" w:hanging="425"/>
        <w:rPr>
          <w:rFonts w:ascii="Open Sans" w:eastAsia="Times New Roman" w:hAnsi="Open Sans" w:cs="Open Sans"/>
          <w:lang w:eastAsia="pl-PL"/>
        </w:rPr>
      </w:pPr>
    </w:p>
    <w:p w:rsidR="00510AD7" w:rsidRPr="000408B2" w:rsidRDefault="00510AD7" w:rsidP="00510AD7">
      <w:pPr>
        <w:spacing w:after="0"/>
        <w:ind w:left="502"/>
        <w:rPr>
          <w:rFonts w:ascii="Open Sans" w:eastAsia="Times New Roman" w:hAnsi="Open Sans" w:cs="Open Sans"/>
          <w:b/>
          <w:lang w:eastAsia="pl-PL"/>
        </w:rPr>
      </w:pPr>
    </w:p>
    <w:p w:rsidR="00510AD7" w:rsidRPr="00246A25" w:rsidRDefault="000A38AC" w:rsidP="00510AD7">
      <w:pPr>
        <w:numPr>
          <w:ilvl w:val="0"/>
          <w:numId w:val="54"/>
        </w:numPr>
        <w:spacing w:after="0" w:line="240" w:lineRule="auto"/>
        <w:jc w:val="both"/>
        <w:rPr>
          <w:rFonts w:ascii="Open Sans" w:eastAsia="Times New Roman" w:hAnsi="Open Sans" w:cs="Open Sans"/>
          <w:b/>
          <w:lang w:eastAsia="pl-PL"/>
        </w:rPr>
      </w:pPr>
      <w:r w:rsidRPr="00246A25">
        <w:rPr>
          <w:rFonts w:ascii="Open Sans" w:eastAsia="Times New Roman" w:hAnsi="Open Sans" w:cs="Open Sans"/>
          <w:b/>
          <w:lang w:eastAsia="pl-PL"/>
        </w:rPr>
        <w:t>Okres gwarancji i rękojmi na wykonane roboty i zam</w:t>
      </w:r>
      <w:r w:rsidR="00246A25" w:rsidRPr="00246A25">
        <w:rPr>
          <w:rFonts w:ascii="Open Sans" w:eastAsia="Times New Roman" w:hAnsi="Open Sans" w:cs="Open Sans"/>
          <w:b/>
          <w:lang w:eastAsia="pl-PL"/>
        </w:rPr>
        <w:t>ontowane urządzenia</w:t>
      </w:r>
      <w:r w:rsidR="006F60D1" w:rsidRPr="00246A25">
        <w:rPr>
          <w:rFonts w:ascii="Open Sans" w:eastAsia="Times New Roman" w:hAnsi="Open Sans" w:cs="Open Sans"/>
          <w:b/>
          <w:lang w:eastAsia="pl-PL"/>
        </w:rPr>
        <w:t xml:space="preserve"> </w:t>
      </w:r>
      <w:r w:rsidR="00510AD7" w:rsidRPr="00246A25">
        <w:rPr>
          <w:rFonts w:ascii="Open Sans" w:eastAsia="Times New Roman" w:hAnsi="Open Sans" w:cs="Open Sans"/>
          <w:b/>
          <w:lang w:eastAsia="pl-PL"/>
        </w:rPr>
        <w:t xml:space="preserve"> - 40%</w:t>
      </w:r>
    </w:p>
    <w:p w:rsidR="00510AD7" w:rsidRPr="000076FC" w:rsidRDefault="00510AD7" w:rsidP="00510AD7">
      <w:pPr>
        <w:spacing w:after="0" w:line="240" w:lineRule="auto"/>
        <w:ind w:left="502"/>
        <w:rPr>
          <w:rFonts w:ascii="Open Sans" w:eastAsia="Times New Roman" w:hAnsi="Open Sans" w:cs="Open Sans"/>
          <w:b/>
          <w:highlight w:val="red"/>
          <w:lang w:eastAsia="pl-PL"/>
        </w:rPr>
      </w:pPr>
    </w:p>
    <w:p w:rsidR="00510AD7" w:rsidRPr="00571905" w:rsidRDefault="00510AD7" w:rsidP="00510AD7">
      <w:pPr>
        <w:spacing w:after="0" w:line="240" w:lineRule="auto"/>
        <w:ind w:left="502"/>
        <w:jc w:val="center"/>
        <w:rPr>
          <w:rFonts w:ascii="Open Sans" w:eastAsia="Times New Roman" w:hAnsi="Open Sans" w:cs="Open Sans"/>
          <w:lang w:eastAsia="pl-PL"/>
        </w:rPr>
      </w:pPr>
      <w:r w:rsidRPr="00571905">
        <w:rPr>
          <w:rFonts w:ascii="Open Sans" w:eastAsia="Times New Roman" w:hAnsi="Open Sans" w:cs="Open Sans"/>
          <w:lang w:eastAsia="pl-PL"/>
        </w:rPr>
        <w:t>G = [</w:t>
      </w:r>
      <w:r w:rsidR="00872C8C" w:rsidRPr="00571905">
        <w:rPr>
          <w:rFonts w:ascii="Open Sans" w:eastAsia="Times New Roman" w:hAnsi="Open Sans" w:cs="Open Sans"/>
          <w:lang w:val="en-US" w:eastAsia="pl-PL"/>
        </w:rPr>
        <w:t>G</w:t>
      </w:r>
      <w:r w:rsidRPr="00571905">
        <w:rPr>
          <w:rFonts w:ascii="Open Sans" w:eastAsia="Times New Roman" w:hAnsi="Open Sans" w:cs="Open Sans"/>
          <w:lang w:val="en-US" w:eastAsia="pl-PL"/>
        </w:rPr>
        <w:t xml:space="preserve"> </w:t>
      </w:r>
      <w:r w:rsidRPr="00571905">
        <w:rPr>
          <w:rFonts w:ascii="Open Sans" w:eastAsia="Times New Roman" w:hAnsi="Open Sans" w:cs="Open Sans"/>
          <w:vertAlign w:val="subscript"/>
          <w:lang w:val="en-US" w:eastAsia="pl-PL"/>
        </w:rPr>
        <w:t xml:space="preserve">bad </w:t>
      </w:r>
      <w:r w:rsidRPr="00571905">
        <w:rPr>
          <w:rFonts w:ascii="Open Sans" w:eastAsia="Times New Roman" w:hAnsi="Open Sans" w:cs="Open Sans"/>
          <w:lang w:eastAsia="pl-PL"/>
        </w:rPr>
        <w:t xml:space="preserve">/ </w:t>
      </w:r>
      <w:r w:rsidR="00872C8C" w:rsidRPr="00571905">
        <w:rPr>
          <w:rFonts w:ascii="Open Sans" w:eastAsia="Times New Roman" w:hAnsi="Open Sans" w:cs="Open Sans"/>
          <w:lang w:val="en-US" w:eastAsia="pl-PL"/>
        </w:rPr>
        <w:t>G</w:t>
      </w:r>
      <w:r w:rsidRPr="00571905">
        <w:rPr>
          <w:rFonts w:ascii="Open Sans" w:eastAsia="Times New Roman" w:hAnsi="Open Sans" w:cs="Open Sans"/>
          <w:lang w:val="en-US" w:eastAsia="pl-PL"/>
        </w:rPr>
        <w:t xml:space="preserve"> </w:t>
      </w:r>
      <w:r w:rsidRPr="00571905">
        <w:rPr>
          <w:rFonts w:ascii="Open Sans" w:eastAsia="Times New Roman" w:hAnsi="Open Sans" w:cs="Open Sans"/>
          <w:vertAlign w:val="subscript"/>
          <w:lang w:val="en-US" w:eastAsia="pl-PL"/>
        </w:rPr>
        <w:t>max</w:t>
      </w:r>
      <w:r w:rsidRPr="00571905">
        <w:rPr>
          <w:rFonts w:ascii="Open Sans" w:eastAsia="Times New Roman" w:hAnsi="Open Sans" w:cs="Open Sans"/>
          <w:lang w:eastAsia="pl-PL"/>
        </w:rPr>
        <w:t>] x 40</w:t>
      </w:r>
    </w:p>
    <w:p w:rsidR="00510AD7" w:rsidRPr="00571905" w:rsidRDefault="00510AD7" w:rsidP="00510AD7">
      <w:pPr>
        <w:spacing w:after="0" w:line="240" w:lineRule="auto"/>
        <w:ind w:left="502"/>
        <w:rPr>
          <w:rFonts w:ascii="Open Sans" w:eastAsia="Times New Roman" w:hAnsi="Open Sans" w:cs="Open Sans"/>
          <w:b/>
          <w:lang w:eastAsia="pl-PL"/>
        </w:rPr>
      </w:pPr>
    </w:p>
    <w:p w:rsidR="00510AD7" w:rsidRPr="00571905" w:rsidRDefault="00510AD7" w:rsidP="00510AD7">
      <w:pPr>
        <w:spacing w:after="0" w:line="240" w:lineRule="auto"/>
        <w:ind w:left="502"/>
        <w:rPr>
          <w:rFonts w:ascii="Open Sans" w:eastAsia="Times New Roman" w:hAnsi="Open Sans" w:cs="Open Sans"/>
          <w:lang w:eastAsia="pl-PL"/>
        </w:rPr>
      </w:pPr>
      <w:r w:rsidRPr="00571905">
        <w:rPr>
          <w:rFonts w:ascii="Open Sans" w:eastAsia="Times New Roman" w:hAnsi="Open Sans" w:cs="Open Sans"/>
          <w:lang w:eastAsia="pl-PL"/>
        </w:rPr>
        <w:t>gdzie:</w:t>
      </w:r>
    </w:p>
    <w:p w:rsidR="00510AD7" w:rsidRPr="00571905" w:rsidRDefault="000A38AC" w:rsidP="00510AD7">
      <w:pPr>
        <w:spacing w:after="0" w:line="240" w:lineRule="auto"/>
        <w:ind w:left="502"/>
        <w:rPr>
          <w:rFonts w:ascii="Open Sans" w:eastAsia="Times New Roman" w:hAnsi="Open Sans" w:cs="Open Sans"/>
          <w:lang w:eastAsia="pl-PL"/>
        </w:rPr>
      </w:pPr>
      <w:r w:rsidRPr="00571905">
        <w:rPr>
          <w:rFonts w:ascii="Open Sans" w:eastAsia="Times New Roman" w:hAnsi="Open Sans" w:cs="Open Sans"/>
          <w:lang w:eastAsia="pl-PL"/>
        </w:rPr>
        <w:t>G</w:t>
      </w:r>
      <w:r w:rsidR="00510AD7" w:rsidRPr="00571905">
        <w:rPr>
          <w:rFonts w:ascii="Open Sans" w:eastAsia="Times New Roman" w:hAnsi="Open Sans" w:cs="Open Sans"/>
          <w:lang w:eastAsia="pl-PL"/>
        </w:rPr>
        <w:t xml:space="preserve"> - liczba punktów </w:t>
      </w:r>
      <w:bookmarkStart w:id="9" w:name="_Hlk145327189"/>
      <w:r w:rsidR="00510AD7" w:rsidRPr="00571905">
        <w:rPr>
          <w:rFonts w:ascii="Open Sans" w:eastAsia="Times New Roman" w:hAnsi="Open Sans" w:cs="Open Sans"/>
          <w:lang w:eastAsia="pl-PL"/>
        </w:rPr>
        <w:t>za termin wykonania</w:t>
      </w:r>
      <w:bookmarkEnd w:id="9"/>
    </w:p>
    <w:p w:rsidR="00510AD7" w:rsidRPr="00571905" w:rsidRDefault="000A38AC" w:rsidP="00510AD7">
      <w:pPr>
        <w:spacing w:after="0" w:line="240" w:lineRule="auto"/>
        <w:ind w:left="502"/>
        <w:rPr>
          <w:rFonts w:ascii="Open Sans" w:eastAsia="Times New Roman" w:hAnsi="Open Sans" w:cs="Open Sans"/>
          <w:lang w:eastAsia="pl-PL"/>
        </w:rPr>
      </w:pPr>
      <w:r w:rsidRPr="00571905">
        <w:rPr>
          <w:rFonts w:ascii="Open Sans" w:eastAsia="Times New Roman" w:hAnsi="Open Sans" w:cs="Open Sans"/>
          <w:lang w:eastAsia="pl-PL"/>
        </w:rPr>
        <w:t>G</w:t>
      </w:r>
      <w:r w:rsidR="00510AD7" w:rsidRPr="00571905">
        <w:rPr>
          <w:rFonts w:ascii="Open Sans" w:eastAsia="Times New Roman" w:hAnsi="Open Sans" w:cs="Open Sans"/>
          <w:lang w:eastAsia="pl-PL"/>
        </w:rPr>
        <w:t xml:space="preserve"> </w:t>
      </w:r>
      <w:r w:rsidR="00510AD7" w:rsidRPr="00571905">
        <w:rPr>
          <w:rFonts w:ascii="Open Sans" w:eastAsia="Times New Roman" w:hAnsi="Open Sans" w:cs="Open Sans"/>
          <w:vertAlign w:val="subscript"/>
          <w:lang w:eastAsia="pl-PL"/>
        </w:rPr>
        <w:t>max</w:t>
      </w:r>
      <w:r w:rsidR="00510AD7" w:rsidRPr="00571905">
        <w:rPr>
          <w:rFonts w:ascii="Open Sans" w:eastAsia="Times New Roman" w:hAnsi="Open Sans" w:cs="Open Sans"/>
          <w:lang w:eastAsia="pl-PL"/>
        </w:rPr>
        <w:t xml:space="preserve"> – największa liczba punktów za termin wykonania</w:t>
      </w:r>
    </w:p>
    <w:p w:rsidR="00510AD7" w:rsidRPr="00571905" w:rsidRDefault="000A38AC" w:rsidP="00510AD7">
      <w:pPr>
        <w:spacing w:after="0" w:line="240" w:lineRule="auto"/>
        <w:ind w:left="502"/>
        <w:rPr>
          <w:rFonts w:ascii="Open Sans" w:eastAsia="Times New Roman" w:hAnsi="Open Sans" w:cs="Open Sans"/>
          <w:lang w:eastAsia="pl-PL"/>
        </w:rPr>
      </w:pPr>
      <w:r w:rsidRPr="00571905">
        <w:rPr>
          <w:rFonts w:ascii="Open Sans" w:eastAsia="Times New Roman" w:hAnsi="Open Sans" w:cs="Open Sans"/>
          <w:lang w:eastAsia="pl-PL"/>
        </w:rPr>
        <w:t>G</w:t>
      </w:r>
      <w:r w:rsidR="00510AD7" w:rsidRPr="00571905">
        <w:rPr>
          <w:rFonts w:ascii="Open Sans" w:eastAsia="Times New Roman" w:hAnsi="Open Sans" w:cs="Open Sans"/>
          <w:lang w:eastAsia="pl-PL"/>
        </w:rPr>
        <w:t xml:space="preserve"> </w:t>
      </w:r>
      <w:proofErr w:type="spellStart"/>
      <w:r w:rsidR="00510AD7" w:rsidRPr="00571905">
        <w:rPr>
          <w:rFonts w:ascii="Open Sans" w:eastAsia="Times New Roman" w:hAnsi="Open Sans" w:cs="Open Sans"/>
          <w:vertAlign w:val="subscript"/>
          <w:lang w:eastAsia="pl-PL"/>
        </w:rPr>
        <w:t>bad</w:t>
      </w:r>
      <w:proofErr w:type="spellEnd"/>
      <w:r w:rsidR="00510AD7" w:rsidRPr="00571905">
        <w:rPr>
          <w:rFonts w:ascii="Open Sans" w:eastAsia="Times New Roman" w:hAnsi="Open Sans" w:cs="Open Sans"/>
          <w:lang w:eastAsia="pl-PL"/>
        </w:rPr>
        <w:t xml:space="preserve"> – liczba punktów oferty badanej za termin wykonania</w:t>
      </w:r>
    </w:p>
    <w:p w:rsidR="00510AD7" w:rsidRPr="000076FC" w:rsidRDefault="00510AD7" w:rsidP="00510AD7">
      <w:pPr>
        <w:spacing w:after="0" w:line="240" w:lineRule="auto"/>
        <w:ind w:left="502"/>
        <w:rPr>
          <w:rFonts w:ascii="Open Sans" w:eastAsia="Times New Roman" w:hAnsi="Open Sans" w:cs="Open Sans"/>
          <w:b/>
          <w:highlight w:val="red"/>
          <w:lang w:eastAsia="pl-PL"/>
        </w:rPr>
      </w:pPr>
    </w:p>
    <w:p w:rsidR="00510AD7" w:rsidRPr="00A9489F" w:rsidRDefault="00510AD7" w:rsidP="00510AD7">
      <w:pPr>
        <w:spacing w:after="0" w:line="240" w:lineRule="auto"/>
        <w:ind w:left="502"/>
        <w:rPr>
          <w:rFonts w:ascii="Open Sans" w:eastAsia="Times New Roman" w:hAnsi="Open Sans" w:cs="Open Sans"/>
          <w:lang w:eastAsia="pl-PL"/>
        </w:rPr>
      </w:pPr>
      <w:r w:rsidRPr="00A9489F">
        <w:rPr>
          <w:rFonts w:ascii="Open Sans" w:eastAsia="Times New Roman" w:hAnsi="Open Sans" w:cs="Open Sans"/>
          <w:lang w:eastAsia="pl-PL"/>
        </w:rPr>
        <w:t xml:space="preserve">Zaproponowany w ofercie </w:t>
      </w:r>
      <w:r w:rsidR="00A9489F" w:rsidRPr="00A9489F">
        <w:rPr>
          <w:rFonts w:ascii="Open Sans" w:eastAsia="Times New Roman" w:hAnsi="Open Sans" w:cs="Open Sans"/>
          <w:lang w:eastAsia="pl-PL"/>
        </w:rPr>
        <w:t xml:space="preserve">gwarancji i rękojmi na wykonane roboty i zamontowane urządzenia  </w:t>
      </w:r>
      <w:r w:rsidRPr="00A9489F">
        <w:rPr>
          <w:rFonts w:ascii="Open Sans" w:eastAsia="Times New Roman" w:hAnsi="Open Sans" w:cs="Open Sans"/>
          <w:lang w:eastAsia="pl-PL"/>
        </w:rPr>
        <w:t>będzie podlegał ocenie w następujący sposób:</w:t>
      </w:r>
    </w:p>
    <w:p w:rsidR="00246A25" w:rsidRPr="007A4E29" w:rsidRDefault="00246A25" w:rsidP="00510AD7">
      <w:pPr>
        <w:spacing w:after="0" w:line="240" w:lineRule="auto"/>
        <w:ind w:left="502"/>
        <w:rPr>
          <w:rFonts w:ascii="Open Sans" w:eastAsia="Times New Roman" w:hAnsi="Open Sans" w:cs="Open Sans"/>
          <w:lang w:eastAsia="pl-PL"/>
        </w:rPr>
      </w:pPr>
    </w:p>
    <w:p w:rsidR="00510AD7" w:rsidRPr="007A4E29" w:rsidRDefault="00510AD7" w:rsidP="00246A25">
      <w:pPr>
        <w:spacing w:after="0" w:line="240" w:lineRule="auto"/>
        <w:ind w:left="502"/>
        <w:rPr>
          <w:rFonts w:ascii="Open Sans" w:eastAsia="Times New Roman" w:hAnsi="Open Sans" w:cs="Open Sans"/>
          <w:lang w:eastAsia="pl-PL"/>
        </w:rPr>
      </w:pP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295"/>
      </w:tblGrid>
      <w:tr w:rsidR="00510AD7" w:rsidRPr="007A4E29" w:rsidTr="00510AD7">
        <w:trPr>
          <w:trHeight w:val="255"/>
        </w:trPr>
        <w:tc>
          <w:tcPr>
            <w:tcW w:w="2315" w:type="dxa"/>
          </w:tcPr>
          <w:p w:rsidR="00510AD7" w:rsidRPr="007A4E29" w:rsidRDefault="005A41A7" w:rsidP="00510AD7">
            <w:pPr>
              <w:rPr>
                <w:rFonts w:ascii="Open Sans" w:eastAsia="Times New Roman" w:hAnsi="Open Sans" w:cs="Open Sans"/>
                <w:lang w:eastAsia="pl-PL"/>
              </w:rPr>
            </w:pPr>
            <w:r>
              <w:rPr>
                <w:rFonts w:ascii="Open Sans" w:eastAsia="Times New Roman" w:hAnsi="Open Sans" w:cs="Open Sans"/>
                <w:lang w:eastAsia="pl-PL"/>
              </w:rPr>
              <w:t>84</w:t>
            </w:r>
            <w:r w:rsidR="00510AD7" w:rsidRPr="007A4E29">
              <w:rPr>
                <w:rFonts w:ascii="Open Sans" w:eastAsia="Times New Roman" w:hAnsi="Open Sans" w:cs="Open Sans"/>
                <w:lang w:eastAsia="pl-PL"/>
              </w:rPr>
              <w:t xml:space="preserve"> miesi</w:t>
            </w:r>
            <w:r w:rsidR="002B3843">
              <w:rPr>
                <w:rFonts w:ascii="Open Sans" w:eastAsia="Times New Roman" w:hAnsi="Open Sans" w:cs="Open Sans"/>
                <w:lang w:eastAsia="pl-PL"/>
              </w:rPr>
              <w:t>ą</w:t>
            </w:r>
            <w:r>
              <w:rPr>
                <w:rFonts w:ascii="Open Sans" w:eastAsia="Times New Roman" w:hAnsi="Open Sans" w:cs="Open Sans"/>
                <w:lang w:eastAsia="pl-PL"/>
              </w:rPr>
              <w:t>ce</w:t>
            </w:r>
          </w:p>
        </w:tc>
        <w:tc>
          <w:tcPr>
            <w:tcW w:w="2295" w:type="dxa"/>
          </w:tcPr>
          <w:p w:rsidR="00510AD7" w:rsidRPr="007A4E29" w:rsidRDefault="00510AD7" w:rsidP="00510AD7">
            <w:pPr>
              <w:rPr>
                <w:rFonts w:ascii="Open Sans" w:eastAsia="Times New Roman" w:hAnsi="Open Sans" w:cs="Open Sans"/>
                <w:lang w:eastAsia="pl-PL"/>
              </w:rPr>
            </w:pPr>
            <w:r w:rsidRPr="007A4E29">
              <w:rPr>
                <w:rFonts w:ascii="Open Sans" w:eastAsia="Times New Roman" w:hAnsi="Open Sans" w:cs="Open Sans"/>
                <w:lang w:eastAsia="pl-PL"/>
              </w:rPr>
              <w:t>40 pkt</w:t>
            </w:r>
          </w:p>
        </w:tc>
      </w:tr>
      <w:tr w:rsidR="00510AD7" w:rsidRPr="007A4E29" w:rsidTr="00510AD7">
        <w:trPr>
          <w:trHeight w:val="255"/>
        </w:trPr>
        <w:tc>
          <w:tcPr>
            <w:tcW w:w="2315" w:type="dxa"/>
          </w:tcPr>
          <w:p w:rsidR="00510AD7" w:rsidRPr="007A4E29" w:rsidRDefault="005A41A7" w:rsidP="00510AD7">
            <w:pPr>
              <w:rPr>
                <w:rFonts w:ascii="Open Sans" w:eastAsia="Times New Roman" w:hAnsi="Open Sans" w:cs="Open Sans"/>
                <w:lang w:eastAsia="pl-PL"/>
              </w:rPr>
            </w:pPr>
            <w:r>
              <w:rPr>
                <w:rFonts w:ascii="Open Sans" w:eastAsia="Times New Roman" w:hAnsi="Open Sans" w:cs="Open Sans"/>
                <w:lang w:eastAsia="pl-PL"/>
              </w:rPr>
              <w:t>72</w:t>
            </w:r>
            <w:r w:rsidR="00510AD7" w:rsidRPr="007A4E29">
              <w:rPr>
                <w:rFonts w:ascii="Open Sans" w:eastAsia="Times New Roman" w:hAnsi="Open Sans" w:cs="Open Sans"/>
                <w:lang w:eastAsia="pl-PL"/>
              </w:rPr>
              <w:t xml:space="preserve"> miesiąc</w:t>
            </w:r>
            <w:r>
              <w:rPr>
                <w:rFonts w:ascii="Open Sans" w:eastAsia="Times New Roman" w:hAnsi="Open Sans" w:cs="Open Sans"/>
                <w:lang w:eastAsia="pl-PL"/>
              </w:rPr>
              <w:t>e</w:t>
            </w:r>
            <w:r w:rsidR="00510AD7" w:rsidRPr="007A4E29">
              <w:rPr>
                <w:rFonts w:ascii="Open Sans" w:eastAsia="Times New Roman" w:hAnsi="Open Sans" w:cs="Open Sans"/>
                <w:lang w:eastAsia="pl-PL"/>
              </w:rPr>
              <w:t xml:space="preserve"> </w:t>
            </w:r>
          </w:p>
        </w:tc>
        <w:tc>
          <w:tcPr>
            <w:tcW w:w="2295" w:type="dxa"/>
          </w:tcPr>
          <w:p w:rsidR="00510AD7" w:rsidRPr="007A4E29" w:rsidRDefault="00510AD7" w:rsidP="00510AD7">
            <w:pPr>
              <w:rPr>
                <w:rFonts w:ascii="Open Sans" w:eastAsia="Times New Roman" w:hAnsi="Open Sans" w:cs="Open Sans"/>
                <w:lang w:eastAsia="pl-PL"/>
              </w:rPr>
            </w:pPr>
            <w:r w:rsidRPr="007A4E29">
              <w:rPr>
                <w:rFonts w:ascii="Open Sans" w:eastAsia="Times New Roman" w:hAnsi="Open Sans" w:cs="Open Sans"/>
                <w:lang w:eastAsia="pl-PL"/>
              </w:rPr>
              <w:t>20 pkt</w:t>
            </w:r>
          </w:p>
        </w:tc>
      </w:tr>
      <w:tr w:rsidR="00510AD7" w:rsidRPr="007A4E29" w:rsidTr="00510AD7">
        <w:trPr>
          <w:trHeight w:val="255"/>
        </w:trPr>
        <w:tc>
          <w:tcPr>
            <w:tcW w:w="2315" w:type="dxa"/>
          </w:tcPr>
          <w:p w:rsidR="00510AD7" w:rsidRPr="007A4E29" w:rsidRDefault="005A41A7" w:rsidP="00510AD7">
            <w:pPr>
              <w:rPr>
                <w:rFonts w:ascii="Open Sans" w:eastAsia="Times New Roman" w:hAnsi="Open Sans" w:cs="Open Sans"/>
                <w:lang w:eastAsia="pl-PL"/>
              </w:rPr>
            </w:pPr>
            <w:r>
              <w:rPr>
                <w:rFonts w:ascii="Open Sans" w:eastAsia="Times New Roman" w:hAnsi="Open Sans" w:cs="Open Sans"/>
                <w:lang w:eastAsia="pl-PL"/>
              </w:rPr>
              <w:t>60 miesięcy</w:t>
            </w:r>
            <w:r w:rsidR="00510AD7" w:rsidRPr="007A4E29">
              <w:rPr>
                <w:rFonts w:ascii="Open Sans" w:eastAsia="Times New Roman" w:hAnsi="Open Sans" w:cs="Open Sans"/>
                <w:lang w:eastAsia="pl-PL"/>
              </w:rPr>
              <w:t xml:space="preserve">  </w:t>
            </w:r>
          </w:p>
        </w:tc>
        <w:tc>
          <w:tcPr>
            <w:tcW w:w="2295" w:type="dxa"/>
          </w:tcPr>
          <w:p w:rsidR="00510AD7" w:rsidRPr="007A4E29" w:rsidRDefault="00510AD7" w:rsidP="00510AD7">
            <w:pPr>
              <w:rPr>
                <w:rFonts w:ascii="Open Sans" w:eastAsia="Times New Roman" w:hAnsi="Open Sans" w:cs="Open Sans"/>
                <w:lang w:eastAsia="pl-PL"/>
              </w:rPr>
            </w:pPr>
            <w:r w:rsidRPr="007A4E29">
              <w:rPr>
                <w:rFonts w:ascii="Open Sans" w:eastAsia="Times New Roman" w:hAnsi="Open Sans" w:cs="Open Sans"/>
                <w:lang w:eastAsia="pl-PL"/>
              </w:rPr>
              <w:t>0 pkt</w:t>
            </w:r>
          </w:p>
        </w:tc>
      </w:tr>
    </w:tbl>
    <w:p w:rsidR="00510AD7" w:rsidRDefault="00571905" w:rsidP="00571905">
      <w:pPr>
        <w:tabs>
          <w:tab w:val="left" w:pos="6540"/>
        </w:tabs>
        <w:spacing w:after="0" w:line="240" w:lineRule="auto"/>
        <w:ind w:left="502"/>
        <w:rPr>
          <w:rFonts w:ascii="Open Sans" w:eastAsia="Times New Roman" w:hAnsi="Open Sans" w:cs="Open Sans"/>
          <w:b/>
          <w:lang w:eastAsia="pl-PL"/>
        </w:rPr>
      </w:pPr>
      <w:r>
        <w:rPr>
          <w:rFonts w:ascii="Open Sans" w:eastAsia="Times New Roman" w:hAnsi="Open Sans" w:cs="Open Sans"/>
          <w:b/>
          <w:lang w:eastAsia="pl-PL"/>
        </w:rPr>
        <w:tab/>
      </w:r>
    </w:p>
    <w:p w:rsidR="00571905" w:rsidRDefault="00571905" w:rsidP="00571905">
      <w:pPr>
        <w:tabs>
          <w:tab w:val="left" w:pos="6540"/>
        </w:tabs>
        <w:spacing w:after="0" w:line="240" w:lineRule="auto"/>
        <w:ind w:left="502"/>
        <w:rPr>
          <w:rFonts w:ascii="Open Sans" w:eastAsia="Times New Roman" w:hAnsi="Open Sans" w:cs="Open Sans"/>
          <w:b/>
          <w:lang w:eastAsia="pl-PL"/>
        </w:rPr>
      </w:pPr>
    </w:p>
    <w:p w:rsidR="00571905" w:rsidRDefault="00571905" w:rsidP="00AE0D00">
      <w:pPr>
        <w:spacing w:after="0" w:line="240" w:lineRule="auto"/>
        <w:jc w:val="both"/>
        <w:rPr>
          <w:rFonts w:ascii="Open Sans" w:eastAsia="Times New Roman" w:hAnsi="Open Sans" w:cs="Open Sans"/>
          <w:lang w:eastAsia="pl-PL"/>
        </w:rPr>
      </w:pPr>
      <w:r w:rsidRPr="00246A25">
        <w:rPr>
          <w:rFonts w:ascii="Open Sans" w:eastAsia="Times New Roman" w:hAnsi="Open Sans" w:cs="Open Sans"/>
          <w:lang w:eastAsia="pl-PL"/>
        </w:rPr>
        <w:t xml:space="preserve">Minimalny okres gwarancji i rękojmi wymagany przez Zamawiającego nie może być krótszy niż </w:t>
      </w:r>
      <w:r>
        <w:rPr>
          <w:rFonts w:ascii="Open Sans" w:eastAsia="Times New Roman" w:hAnsi="Open Sans" w:cs="Open Sans"/>
          <w:lang w:eastAsia="pl-PL"/>
        </w:rPr>
        <w:t>60</w:t>
      </w:r>
      <w:r w:rsidRPr="00246A25">
        <w:rPr>
          <w:rFonts w:ascii="Open Sans" w:eastAsia="Times New Roman" w:hAnsi="Open Sans" w:cs="Open Sans"/>
          <w:lang w:eastAsia="pl-PL"/>
        </w:rPr>
        <w:t xml:space="preserve"> miesięcy licząc od dnia podpisania protokołu końcowego odbioru robót. Za zaoferowanie tego okresu wykonawca otrzyma 0 punktów w tym kryterium. Maksymalny okres gwarancji i rękojmi nie może być dłuższy niż </w:t>
      </w:r>
      <w:r>
        <w:rPr>
          <w:rFonts w:ascii="Open Sans" w:eastAsia="Times New Roman" w:hAnsi="Open Sans" w:cs="Open Sans"/>
          <w:lang w:eastAsia="pl-PL"/>
        </w:rPr>
        <w:t>84</w:t>
      </w:r>
      <w:r w:rsidRPr="00246A25">
        <w:rPr>
          <w:rFonts w:ascii="Open Sans" w:eastAsia="Times New Roman" w:hAnsi="Open Sans" w:cs="Open Sans"/>
          <w:lang w:eastAsia="pl-PL"/>
        </w:rPr>
        <w:t xml:space="preserve"> miesię</w:t>
      </w:r>
      <w:r w:rsidR="00AE0D00">
        <w:rPr>
          <w:rFonts w:ascii="Open Sans" w:eastAsia="Times New Roman" w:hAnsi="Open Sans" w:cs="Open Sans"/>
          <w:lang w:eastAsia="pl-PL"/>
        </w:rPr>
        <w:t>cy</w:t>
      </w:r>
      <w:r w:rsidRPr="00246A25">
        <w:rPr>
          <w:rFonts w:ascii="Open Sans" w:eastAsia="Times New Roman" w:hAnsi="Open Sans" w:cs="Open Sans"/>
          <w:lang w:eastAsia="pl-PL"/>
        </w:rPr>
        <w:t xml:space="preserve"> licząc od dnia podpisania protokołu końcowego odbioru robót. Zaoferowanie dłuższego okresu gwarancji i rękojmi niż </w:t>
      </w:r>
      <w:r>
        <w:rPr>
          <w:rFonts w:ascii="Open Sans" w:eastAsia="Times New Roman" w:hAnsi="Open Sans" w:cs="Open Sans"/>
          <w:lang w:eastAsia="pl-PL"/>
        </w:rPr>
        <w:t>84</w:t>
      </w:r>
      <w:r w:rsidRPr="00246A25">
        <w:rPr>
          <w:rFonts w:ascii="Open Sans" w:eastAsia="Times New Roman" w:hAnsi="Open Sans" w:cs="Open Sans"/>
          <w:lang w:eastAsia="pl-PL"/>
        </w:rPr>
        <w:t xml:space="preserve"> miesi</w:t>
      </w:r>
      <w:r w:rsidR="00AE0D00">
        <w:rPr>
          <w:rFonts w:ascii="Open Sans" w:eastAsia="Times New Roman" w:hAnsi="Open Sans" w:cs="Open Sans"/>
          <w:lang w:eastAsia="pl-PL"/>
        </w:rPr>
        <w:t>ące</w:t>
      </w:r>
      <w:r w:rsidRPr="00246A25">
        <w:rPr>
          <w:rFonts w:ascii="Open Sans" w:eastAsia="Times New Roman" w:hAnsi="Open Sans" w:cs="Open Sans"/>
          <w:lang w:eastAsia="pl-PL"/>
        </w:rPr>
        <w:t xml:space="preserve"> liczone będzie, jak dla </w:t>
      </w:r>
      <w:r>
        <w:rPr>
          <w:rFonts w:ascii="Open Sans" w:eastAsia="Times New Roman" w:hAnsi="Open Sans" w:cs="Open Sans"/>
          <w:lang w:eastAsia="pl-PL"/>
        </w:rPr>
        <w:t>84</w:t>
      </w:r>
      <w:r w:rsidRPr="00246A25">
        <w:rPr>
          <w:rFonts w:ascii="Open Sans" w:eastAsia="Times New Roman" w:hAnsi="Open Sans" w:cs="Open Sans"/>
          <w:lang w:eastAsia="pl-PL"/>
        </w:rPr>
        <w:t xml:space="preserve"> miesięcy.</w:t>
      </w:r>
      <w:r w:rsidR="00AE0D00">
        <w:rPr>
          <w:rFonts w:ascii="Open Sans" w:eastAsia="Times New Roman" w:hAnsi="Open Sans" w:cs="Open Sans"/>
          <w:lang w:eastAsia="pl-PL"/>
        </w:rPr>
        <w:t xml:space="preserve"> </w:t>
      </w:r>
      <w:r w:rsidRPr="00246A25">
        <w:rPr>
          <w:rFonts w:ascii="Open Sans" w:eastAsia="Times New Roman" w:hAnsi="Open Sans" w:cs="Open Sans"/>
          <w:lang w:eastAsia="pl-PL"/>
        </w:rPr>
        <w:t>W przypadku, kiedy Wykonawca</w:t>
      </w:r>
      <w:r w:rsidR="00AE0D00">
        <w:rPr>
          <w:rFonts w:ascii="Open Sans" w:eastAsia="Times New Roman" w:hAnsi="Open Sans" w:cs="Open Sans"/>
          <w:lang w:eastAsia="pl-PL"/>
        </w:rPr>
        <w:t xml:space="preserve"> </w:t>
      </w:r>
      <w:r w:rsidRPr="00246A25">
        <w:rPr>
          <w:rFonts w:ascii="Open Sans" w:eastAsia="Times New Roman" w:hAnsi="Open Sans" w:cs="Open Sans"/>
          <w:lang w:eastAsia="pl-PL"/>
        </w:rPr>
        <w:t>w</w:t>
      </w:r>
      <w:r w:rsidR="00AE0D00">
        <w:rPr>
          <w:rFonts w:ascii="Open Sans" w:eastAsia="Times New Roman" w:hAnsi="Open Sans" w:cs="Open Sans"/>
          <w:lang w:eastAsia="pl-PL"/>
        </w:rPr>
        <w:t> </w:t>
      </w:r>
      <w:r w:rsidRPr="00246A25">
        <w:rPr>
          <w:rFonts w:ascii="Open Sans" w:eastAsia="Times New Roman" w:hAnsi="Open Sans" w:cs="Open Sans"/>
          <w:lang w:eastAsia="pl-PL"/>
        </w:rPr>
        <w:t>formularzu ofertowym wpisze okres gwarancji</w:t>
      </w:r>
      <w:r w:rsidR="00AE0D00">
        <w:rPr>
          <w:rFonts w:ascii="Open Sans" w:eastAsia="Times New Roman" w:hAnsi="Open Sans" w:cs="Open Sans"/>
          <w:lang w:eastAsia="pl-PL"/>
        </w:rPr>
        <w:t xml:space="preserve"> </w:t>
      </w:r>
      <w:r w:rsidRPr="00246A25">
        <w:rPr>
          <w:rFonts w:ascii="Open Sans" w:eastAsia="Times New Roman" w:hAnsi="Open Sans" w:cs="Open Sans"/>
          <w:lang w:eastAsia="pl-PL"/>
        </w:rPr>
        <w:t xml:space="preserve">i rękojmi na wykonany przedmiot zamówienia i wbudowane materiały krótszy niż </w:t>
      </w:r>
      <w:r>
        <w:rPr>
          <w:rFonts w:ascii="Open Sans" w:eastAsia="Times New Roman" w:hAnsi="Open Sans" w:cs="Open Sans"/>
          <w:lang w:eastAsia="pl-PL"/>
        </w:rPr>
        <w:t xml:space="preserve">60 </w:t>
      </w:r>
      <w:r w:rsidRPr="00246A25">
        <w:rPr>
          <w:rFonts w:ascii="Open Sans" w:eastAsia="Times New Roman" w:hAnsi="Open Sans" w:cs="Open Sans"/>
          <w:lang w:eastAsia="pl-PL"/>
        </w:rPr>
        <w:t>miesięcy, Zamawiający odrzuci ofertę Wykonawcy jako niezgodną z treścią SWZ.</w:t>
      </w:r>
    </w:p>
    <w:p w:rsidR="00571905" w:rsidRPr="007A4E29" w:rsidRDefault="00571905" w:rsidP="00571905">
      <w:pPr>
        <w:tabs>
          <w:tab w:val="left" w:pos="6540"/>
        </w:tabs>
        <w:spacing w:after="0" w:line="240" w:lineRule="auto"/>
        <w:ind w:left="502"/>
        <w:rPr>
          <w:rFonts w:ascii="Open Sans" w:eastAsia="Times New Roman" w:hAnsi="Open Sans" w:cs="Open Sans"/>
          <w:b/>
          <w:lang w:eastAsia="pl-PL"/>
        </w:rPr>
      </w:pPr>
    </w:p>
    <w:p w:rsidR="00510AD7" w:rsidRDefault="00510AD7" w:rsidP="00510AD7">
      <w:pPr>
        <w:numPr>
          <w:ilvl w:val="0"/>
          <w:numId w:val="54"/>
        </w:numPr>
        <w:spacing w:after="0" w:line="240" w:lineRule="auto"/>
        <w:jc w:val="both"/>
        <w:rPr>
          <w:rFonts w:ascii="Open Sans" w:eastAsia="Times New Roman" w:hAnsi="Open Sans" w:cs="Open Sans"/>
          <w:b/>
          <w:lang w:eastAsia="pl-PL"/>
        </w:rPr>
      </w:pPr>
      <w:r w:rsidRPr="007A4E29">
        <w:rPr>
          <w:rFonts w:ascii="Open Sans" w:eastAsia="Times New Roman" w:hAnsi="Open Sans" w:cs="Open Sans"/>
          <w:b/>
          <w:lang w:eastAsia="pl-PL"/>
        </w:rPr>
        <w:t>Oceną oferty będzie suma punktów uzyskana za wszystkie kryteria :</w:t>
      </w:r>
    </w:p>
    <w:p w:rsidR="00246A25" w:rsidRPr="007A4E29" w:rsidRDefault="00246A25" w:rsidP="00246A25">
      <w:pPr>
        <w:spacing w:after="0" w:line="240" w:lineRule="auto"/>
        <w:ind w:left="502"/>
        <w:jc w:val="both"/>
        <w:rPr>
          <w:rFonts w:ascii="Open Sans" w:eastAsia="Times New Roman" w:hAnsi="Open Sans" w:cs="Open Sans"/>
          <w:b/>
          <w:lang w:eastAsia="pl-PL"/>
        </w:rPr>
      </w:pPr>
    </w:p>
    <w:p w:rsidR="00510AD7" w:rsidRPr="007A4E29" w:rsidRDefault="00510AD7" w:rsidP="00510AD7">
      <w:pPr>
        <w:spacing w:after="0"/>
        <w:ind w:left="720"/>
        <w:jc w:val="center"/>
        <w:rPr>
          <w:rFonts w:ascii="Open Sans" w:eastAsia="Times New Roman" w:hAnsi="Open Sans" w:cs="Open Sans"/>
          <w:b/>
          <w:lang w:eastAsia="pl-PL"/>
        </w:rPr>
      </w:pPr>
      <w:r w:rsidRPr="007A4E29">
        <w:rPr>
          <w:rFonts w:ascii="Open Sans" w:eastAsia="Times New Roman" w:hAnsi="Open Sans" w:cs="Open Sans"/>
          <w:b/>
          <w:lang w:eastAsia="pl-PL"/>
        </w:rPr>
        <w:t xml:space="preserve">P = C + </w:t>
      </w:r>
      <w:r w:rsidR="00AE0D00">
        <w:rPr>
          <w:rFonts w:ascii="Open Sans" w:eastAsia="Times New Roman" w:hAnsi="Open Sans" w:cs="Open Sans"/>
          <w:b/>
          <w:lang w:eastAsia="pl-PL"/>
        </w:rPr>
        <w:t>G</w:t>
      </w:r>
    </w:p>
    <w:p w:rsidR="00510AD7" w:rsidRPr="007A4E29" w:rsidRDefault="00510AD7" w:rsidP="00510AD7">
      <w:pPr>
        <w:spacing w:after="0"/>
        <w:rPr>
          <w:rFonts w:ascii="Open Sans" w:eastAsia="Times New Roman" w:hAnsi="Open Sans" w:cs="Open Sans"/>
          <w:lang w:eastAsia="pl-PL"/>
        </w:rPr>
      </w:pPr>
    </w:p>
    <w:p w:rsidR="00510AD7" w:rsidRPr="007A4E29" w:rsidRDefault="00510AD7" w:rsidP="00510AD7">
      <w:pPr>
        <w:spacing w:after="0"/>
        <w:rPr>
          <w:rFonts w:ascii="Open Sans" w:eastAsia="Times New Roman" w:hAnsi="Open Sans" w:cs="Open Sans"/>
          <w:lang w:eastAsia="pl-PL"/>
        </w:rPr>
      </w:pPr>
      <w:r w:rsidRPr="007A4E29">
        <w:rPr>
          <w:rFonts w:ascii="Open Sans" w:eastAsia="Times New Roman" w:hAnsi="Open Sans" w:cs="Open Sans"/>
          <w:lang w:eastAsia="pl-PL"/>
        </w:rPr>
        <w:t>Uzyskana z wyliczenia ilość punktów zostanie ostatecznie ustalona z dokładnością do drugiego miejsca po przecinku z zachowaniem zasady zaokrągleń matematycznych.</w:t>
      </w:r>
    </w:p>
    <w:p w:rsidR="00510AD7" w:rsidRPr="007A4E29" w:rsidRDefault="00510AD7" w:rsidP="00510AD7">
      <w:pPr>
        <w:pStyle w:val="Akapitzlist"/>
        <w:ind w:left="0"/>
        <w:rPr>
          <w:rFonts w:ascii="Open Sans" w:hAnsi="Open Sans" w:cs="Open Sans"/>
        </w:rPr>
      </w:pPr>
    </w:p>
    <w:p w:rsidR="00510AD7" w:rsidRPr="007A4E29" w:rsidRDefault="00510AD7" w:rsidP="00510AD7">
      <w:pPr>
        <w:spacing w:after="0"/>
        <w:rPr>
          <w:rFonts w:ascii="Open Sans" w:eastAsia="Times New Roman" w:hAnsi="Open Sans" w:cs="Open Sans"/>
          <w:b/>
          <w:bCs/>
          <w:lang w:eastAsia="pl-PL"/>
        </w:rPr>
      </w:pPr>
      <w:r w:rsidRPr="007A4E29">
        <w:rPr>
          <w:rFonts w:ascii="Open Sans" w:eastAsia="Times New Roman" w:hAnsi="Open Sans" w:cs="Open Sans"/>
          <w:b/>
          <w:bCs/>
          <w:lang w:eastAsia="pl-PL"/>
        </w:rPr>
        <w:t>UWAGA:</w:t>
      </w:r>
    </w:p>
    <w:p w:rsidR="00510AD7" w:rsidRPr="007A4E29" w:rsidRDefault="00510AD7" w:rsidP="000A38AC">
      <w:pPr>
        <w:spacing w:after="0"/>
        <w:jc w:val="both"/>
        <w:rPr>
          <w:rFonts w:ascii="Open Sans" w:eastAsia="Times New Roman" w:hAnsi="Open Sans" w:cs="Open Sans"/>
          <w:lang w:eastAsia="pl-PL"/>
        </w:rPr>
      </w:pPr>
      <w:r w:rsidRPr="007A4E29">
        <w:rPr>
          <w:rFonts w:ascii="Open Sans" w:eastAsia="Times New Roman" w:hAnsi="Open Sans" w:cs="Open Sans"/>
          <w:lang w:eastAsia="pl-PL"/>
        </w:rPr>
        <w:t>Jeżeli wykaz, oświadczenia lub inne złożone przez Wykonawcę dokumenty budzą wątpliwości Zamawiającego, może on zwrócić się bezpośrednio do właściwego podmiotu, na rzecz którego usługi były wykonane, a w przypadku świadczeń okresowych lub ciągłych są wykonywane , o dodatkowe informacje lub dokumenty w tym zakresie (Rozporządzenie Ministra Rozwoju, Pracy i Technologii z dnia  23 grudnia 2020 r. w sprawie podmiotowych środków dowodowych oraz innych dokumentów lub oświadczeń, jakich może żądać zamawiający od wykonawcy).</w:t>
      </w:r>
    </w:p>
    <w:p w:rsidR="00510AD7" w:rsidRPr="007A4E29" w:rsidRDefault="00510AD7" w:rsidP="00510AD7">
      <w:pPr>
        <w:pStyle w:val="Akapitzlist"/>
        <w:ind w:left="0"/>
        <w:rPr>
          <w:rFonts w:ascii="Open Sans" w:hAnsi="Open Sans" w:cs="Open Sans"/>
        </w:rPr>
      </w:pPr>
    </w:p>
    <w:p w:rsidR="00510AD7" w:rsidRPr="007A4E29" w:rsidRDefault="00510AD7" w:rsidP="00510AD7">
      <w:pPr>
        <w:ind w:left="284" w:hanging="284"/>
        <w:rPr>
          <w:rFonts w:ascii="Open Sans" w:hAnsi="Open Sans" w:cs="Open Sans"/>
          <w:b/>
          <w:bCs/>
        </w:rPr>
      </w:pPr>
      <w:r w:rsidRPr="007A4E29">
        <w:rPr>
          <w:rFonts w:ascii="Open Sans" w:hAnsi="Open Sans" w:cs="Open Sans"/>
          <w:b/>
          <w:bCs/>
        </w:rPr>
        <w:t>2. Zawiadomienia przekazywane wykonawcom.</w:t>
      </w:r>
    </w:p>
    <w:p w:rsidR="00510AD7" w:rsidRPr="007A4E29" w:rsidRDefault="00510AD7" w:rsidP="00510AD7">
      <w:pPr>
        <w:widowControl w:val="0"/>
        <w:numPr>
          <w:ilvl w:val="0"/>
          <w:numId w:val="27"/>
        </w:numPr>
        <w:autoSpaceDE w:val="0"/>
        <w:autoSpaceDN w:val="0"/>
        <w:adjustRightInd w:val="0"/>
        <w:spacing w:after="0" w:line="240" w:lineRule="auto"/>
        <w:ind w:left="426" w:hanging="284"/>
        <w:jc w:val="both"/>
        <w:rPr>
          <w:rFonts w:ascii="Open Sans" w:hAnsi="Open Sans" w:cs="Open Sans"/>
        </w:rPr>
      </w:pPr>
      <w:r w:rsidRPr="007A4E29">
        <w:rPr>
          <w:rFonts w:ascii="Open Sans" w:hAnsi="Open Sans" w:cs="Open Sans"/>
        </w:rPr>
        <w:t>Zamawiający zawiadomi o wyborze najkorzystniejszej oferty wykonawców komunikacją elektroniczną na stronie internetowej prowadzonego postępowania podając w szczególności:</w:t>
      </w:r>
    </w:p>
    <w:p w:rsidR="00510AD7" w:rsidRPr="007A4E29" w:rsidRDefault="00510AD7" w:rsidP="00510AD7">
      <w:pPr>
        <w:widowControl w:val="0"/>
        <w:numPr>
          <w:ilvl w:val="1"/>
          <w:numId w:val="26"/>
        </w:numPr>
        <w:tabs>
          <w:tab w:val="clear" w:pos="1440"/>
        </w:tabs>
        <w:autoSpaceDE w:val="0"/>
        <w:autoSpaceDN w:val="0"/>
        <w:adjustRightInd w:val="0"/>
        <w:spacing w:after="0" w:line="240" w:lineRule="auto"/>
        <w:ind w:left="426" w:firstLine="0"/>
        <w:jc w:val="both"/>
        <w:rPr>
          <w:rFonts w:ascii="Open Sans" w:hAnsi="Open Sans" w:cs="Open Sans"/>
        </w:rPr>
      </w:pPr>
      <w:r w:rsidRPr="007A4E29">
        <w:rPr>
          <w:rFonts w:ascii="Open Sans" w:hAnsi="Open Sans" w:cs="Open Sans"/>
        </w:rPr>
        <w:t>nazwę (firmę) i adres Wykonawcy, którego ofertę wybrano oraz uzasadnienie jej wyboru, a także nazwy (firmy), siedziby i adresy Wykonawców, którzy złożyli oferty wraz z punktacją za każde kryterium i łączną punktację ofert;</w:t>
      </w:r>
    </w:p>
    <w:p w:rsidR="00510AD7" w:rsidRPr="007A4E29" w:rsidRDefault="00510AD7" w:rsidP="00510AD7">
      <w:pPr>
        <w:widowControl w:val="0"/>
        <w:numPr>
          <w:ilvl w:val="1"/>
          <w:numId w:val="26"/>
        </w:numPr>
        <w:tabs>
          <w:tab w:val="clear" w:pos="1440"/>
        </w:tabs>
        <w:autoSpaceDE w:val="0"/>
        <w:autoSpaceDN w:val="0"/>
        <w:adjustRightInd w:val="0"/>
        <w:spacing w:after="0" w:line="240" w:lineRule="auto"/>
        <w:ind w:left="426" w:firstLine="0"/>
        <w:jc w:val="both"/>
        <w:rPr>
          <w:rFonts w:ascii="Open Sans" w:hAnsi="Open Sans" w:cs="Open Sans"/>
        </w:rPr>
      </w:pPr>
      <w:r w:rsidRPr="007A4E29">
        <w:rPr>
          <w:rFonts w:ascii="Open Sans" w:hAnsi="Open Sans" w:cs="Open Sans"/>
        </w:rPr>
        <w:t xml:space="preserve">uzasadnienie faktyczne i prawne o wykluczeniu Wykonawców z postępowania, jeżeli takie działanie miało miejsce; </w:t>
      </w:r>
    </w:p>
    <w:p w:rsidR="00510AD7" w:rsidRPr="007A4E29" w:rsidRDefault="00510AD7" w:rsidP="00510AD7">
      <w:pPr>
        <w:widowControl w:val="0"/>
        <w:numPr>
          <w:ilvl w:val="1"/>
          <w:numId w:val="26"/>
        </w:numPr>
        <w:tabs>
          <w:tab w:val="clear" w:pos="1440"/>
        </w:tabs>
        <w:autoSpaceDE w:val="0"/>
        <w:autoSpaceDN w:val="0"/>
        <w:adjustRightInd w:val="0"/>
        <w:spacing w:after="0" w:line="240" w:lineRule="auto"/>
        <w:ind w:left="426" w:firstLine="0"/>
        <w:jc w:val="both"/>
        <w:rPr>
          <w:rFonts w:ascii="Open Sans" w:hAnsi="Open Sans" w:cs="Open Sans"/>
        </w:rPr>
      </w:pPr>
      <w:r w:rsidRPr="007A4E29">
        <w:rPr>
          <w:rFonts w:ascii="Open Sans" w:hAnsi="Open Sans" w:cs="Open Sans"/>
        </w:rPr>
        <w:t>uzasadnienie faktyczne i prawne odrzucenia ofert, jeżeli takie działanie miało miejsce.</w:t>
      </w:r>
    </w:p>
    <w:p w:rsidR="00510AD7" w:rsidRPr="007A4E29" w:rsidRDefault="00510AD7" w:rsidP="00510AD7">
      <w:pPr>
        <w:widowControl w:val="0"/>
        <w:numPr>
          <w:ilvl w:val="0"/>
          <w:numId w:val="27"/>
        </w:numPr>
        <w:autoSpaceDE w:val="0"/>
        <w:autoSpaceDN w:val="0"/>
        <w:adjustRightInd w:val="0"/>
        <w:spacing w:after="0" w:line="240" w:lineRule="auto"/>
        <w:ind w:left="426" w:hanging="284"/>
        <w:jc w:val="both"/>
        <w:rPr>
          <w:rFonts w:ascii="Open Sans" w:hAnsi="Open Sans" w:cs="Open Sans"/>
        </w:rPr>
      </w:pPr>
      <w:r w:rsidRPr="007A4E29">
        <w:rPr>
          <w:rFonts w:ascii="Open Sans" w:hAnsi="Open Sans" w:cs="Open Sans"/>
        </w:rPr>
        <w:t>Przekazanie zawiadomienia o wyborze oferty najkorzystniejszej uznane będzie za skuteczne po przekazaniu poprzez stronę internetową prowadzonego postępowania, co zostanie potwierdzone poprzez wydrukowanie elementu wysłanego.</w:t>
      </w:r>
    </w:p>
    <w:p w:rsidR="00510AD7" w:rsidRPr="007A4E29" w:rsidRDefault="00510AD7" w:rsidP="00510AD7">
      <w:pPr>
        <w:widowControl w:val="0"/>
        <w:numPr>
          <w:ilvl w:val="0"/>
          <w:numId w:val="27"/>
        </w:numPr>
        <w:autoSpaceDE w:val="0"/>
        <w:autoSpaceDN w:val="0"/>
        <w:adjustRightInd w:val="0"/>
        <w:spacing w:after="0" w:line="240" w:lineRule="auto"/>
        <w:ind w:left="426" w:hanging="284"/>
        <w:jc w:val="both"/>
        <w:rPr>
          <w:rFonts w:ascii="Open Sans" w:hAnsi="Open Sans" w:cs="Open Sans"/>
        </w:rPr>
      </w:pPr>
      <w:r w:rsidRPr="007A4E29">
        <w:rPr>
          <w:rFonts w:ascii="Open Sans" w:hAnsi="Open Sans" w:cs="Open Sans"/>
        </w:rPr>
        <w:t xml:space="preserve">W przypadkach, o których mowa w art. 110 ust. 3 ustawy </w:t>
      </w:r>
      <w:proofErr w:type="spellStart"/>
      <w:r w:rsidRPr="007A4E29">
        <w:rPr>
          <w:rFonts w:ascii="Open Sans" w:hAnsi="Open Sans" w:cs="Open Sans"/>
        </w:rPr>
        <w:t>Pzp</w:t>
      </w:r>
      <w:proofErr w:type="spellEnd"/>
      <w:r w:rsidRPr="007A4E29">
        <w:rPr>
          <w:rFonts w:ascii="Open Sans" w:hAnsi="Open Sans" w:cs="Open Sans"/>
        </w:rPr>
        <w:t>, Zamawiający poda informację, zawierającą wyjaśnienie powodów, dla których dowody przedstawione przez wykonawcę,  Zamawiający uznał za niewystarczające.</w:t>
      </w:r>
    </w:p>
    <w:p w:rsidR="00510AD7" w:rsidRPr="007A4E29" w:rsidRDefault="00510AD7" w:rsidP="00510AD7">
      <w:pPr>
        <w:widowControl w:val="0"/>
        <w:numPr>
          <w:ilvl w:val="0"/>
          <w:numId w:val="27"/>
        </w:numPr>
        <w:autoSpaceDE w:val="0"/>
        <w:autoSpaceDN w:val="0"/>
        <w:adjustRightInd w:val="0"/>
        <w:spacing w:after="0" w:line="240" w:lineRule="auto"/>
        <w:ind w:left="426" w:hanging="284"/>
        <w:jc w:val="both"/>
        <w:rPr>
          <w:rFonts w:ascii="Open Sans" w:hAnsi="Open Sans" w:cs="Open Sans"/>
        </w:rPr>
      </w:pPr>
      <w:r w:rsidRPr="007A4E29">
        <w:rPr>
          <w:rFonts w:ascii="Open Sans" w:hAnsi="Open Sans" w:cs="Open Sans"/>
        </w:rPr>
        <w:t>Zawiadomienie o wyborze najkorzystniejszej oferty zostanie zamieszczone na stronie internetowej prowadzonego postępowania.</w:t>
      </w:r>
    </w:p>
    <w:p w:rsidR="00510AD7" w:rsidRPr="007A4E29" w:rsidRDefault="00510AD7" w:rsidP="00510AD7">
      <w:pPr>
        <w:widowControl w:val="0"/>
        <w:numPr>
          <w:ilvl w:val="0"/>
          <w:numId w:val="27"/>
        </w:numPr>
        <w:autoSpaceDE w:val="0"/>
        <w:autoSpaceDN w:val="0"/>
        <w:adjustRightInd w:val="0"/>
        <w:spacing w:after="0" w:line="240" w:lineRule="auto"/>
        <w:ind w:left="426" w:hanging="284"/>
        <w:jc w:val="both"/>
        <w:rPr>
          <w:rFonts w:ascii="Open Sans" w:hAnsi="Open Sans" w:cs="Open Sans"/>
        </w:rPr>
      </w:pPr>
      <w:r w:rsidRPr="007A4E29">
        <w:rPr>
          <w:rFonts w:ascii="Open Sans" w:hAnsi="Open Sans" w:cs="Open Sans"/>
        </w:rPr>
        <w:t>Umowa w sprawie zamówienia publicznego może być zawarta w terminie nie krótszym niż 5 dni od dnia przesłania zawiadomienia o wyborze najkorzystniejszej oferty.</w:t>
      </w:r>
    </w:p>
    <w:p w:rsidR="00510AD7" w:rsidRPr="007A4E29" w:rsidRDefault="00510AD7" w:rsidP="00510AD7">
      <w:pPr>
        <w:widowControl w:val="0"/>
        <w:numPr>
          <w:ilvl w:val="0"/>
          <w:numId w:val="27"/>
        </w:numPr>
        <w:autoSpaceDE w:val="0"/>
        <w:autoSpaceDN w:val="0"/>
        <w:adjustRightInd w:val="0"/>
        <w:spacing w:after="0" w:line="240" w:lineRule="auto"/>
        <w:ind w:left="426" w:hanging="284"/>
        <w:jc w:val="both"/>
        <w:rPr>
          <w:rFonts w:ascii="Open Sans" w:hAnsi="Open Sans" w:cs="Open Sans"/>
        </w:rPr>
      </w:pPr>
      <w:r w:rsidRPr="007A4E29">
        <w:rPr>
          <w:rFonts w:ascii="Open Sans" w:hAnsi="Open Sans" w:cs="Open Sans"/>
        </w:rPr>
        <w:t xml:space="preserve">Umowa w sprawie zamówienia publicznego może być zawarta przed upływem terminu, o którym mowa w pkt. 5), jeżeli złożono tylko jedną ofertę lub upłynął termin do wniesienia odwołania na czynności Zamawiającego wymienione w art. 513 ustawy </w:t>
      </w:r>
      <w:proofErr w:type="spellStart"/>
      <w:r w:rsidRPr="007A4E29">
        <w:rPr>
          <w:rFonts w:ascii="Open Sans" w:hAnsi="Open Sans" w:cs="Open Sans"/>
        </w:rPr>
        <w:t>Pzp</w:t>
      </w:r>
      <w:proofErr w:type="spellEnd"/>
      <w:r w:rsidRPr="007A4E29">
        <w:rPr>
          <w:rFonts w:ascii="Open Sans" w:hAnsi="Open Sans" w:cs="Open Sans"/>
        </w:rPr>
        <w:t xml:space="preserve"> lub w  następstwie jego wniesienia Izba ogłosiła wyrok lub postanowienie kończące postępowanie odwoławcze.</w:t>
      </w:r>
    </w:p>
    <w:p w:rsidR="00510AD7" w:rsidRDefault="00510AD7" w:rsidP="00510AD7">
      <w:pPr>
        <w:widowControl w:val="0"/>
        <w:numPr>
          <w:ilvl w:val="0"/>
          <w:numId w:val="27"/>
        </w:numPr>
        <w:autoSpaceDE w:val="0"/>
        <w:autoSpaceDN w:val="0"/>
        <w:adjustRightInd w:val="0"/>
        <w:spacing w:after="0" w:line="240" w:lineRule="auto"/>
        <w:ind w:left="426" w:hanging="284"/>
        <w:jc w:val="both"/>
        <w:rPr>
          <w:rFonts w:ascii="Open Sans" w:hAnsi="Open Sans" w:cs="Open Sans"/>
        </w:rPr>
      </w:pPr>
      <w:r w:rsidRPr="007A4E29">
        <w:rPr>
          <w:rFonts w:ascii="Open Sans" w:hAnsi="Open Sans" w:cs="Open Sans"/>
        </w:rPr>
        <w:t xml:space="preserve">Jeżeli Wykonawca, którego oferta została wybrana, uchyli się od zawarcia umowy w sprawie zamówienia publicznego lub nie wniesie wymaganego zabezpieczenia należytego wykonania umowy, Zamawiający może wybrać ofertę najkorzystniejszą spośród pozostałych ofert, dokonać ponownego badania i oceny, chyba że zachodzą przesłanki unieważnienia postępowania, o których mowa w art. 255 ust. 1 i 2 ustawy </w:t>
      </w:r>
      <w:proofErr w:type="spellStart"/>
      <w:r w:rsidRPr="007A4E29">
        <w:rPr>
          <w:rFonts w:ascii="Open Sans" w:hAnsi="Open Sans" w:cs="Open Sans"/>
        </w:rPr>
        <w:t>Pzp</w:t>
      </w:r>
      <w:proofErr w:type="spellEnd"/>
      <w:r w:rsidRPr="007A4E29">
        <w:rPr>
          <w:rFonts w:ascii="Open Sans" w:hAnsi="Open Sans" w:cs="Open Sans"/>
        </w:rPr>
        <w:t>.</w:t>
      </w:r>
    </w:p>
    <w:p w:rsidR="00192E18" w:rsidRPr="00425A06" w:rsidRDefault="00192E18" w:rsidP="00192E18">
      <w:pPr>
        <w:widowControl w:val="0"/>
        <w:autoSpaceDE w:val="0"/>
        <w:autoSpaceDN w:val="0"/>
        <w:adjustRightInd w:val="0"/>
        <w:spacing w:after="0" w:line="240" w:lineRule="auto"/>
        <w:ind w:left="426"/>
        <w:jc w:val="both"/>
        <w:rPr>
          <w:rFonts w:ascii="Open Sans" w:hAnsi="Open Sans" w:cs="Open Sans"/>
        </w:rPr>
      </w:pPr>
    </w:p>
    <w:p w:rsidR="00510AD7" w:rsidRPr="007A4E29" w:rsidRDefault="00510AD7" w:rsidP="00510AD7">
      <w:pPr>
        <w:pStyle w:val="Tekstpodstawowywcity3"/>
        <w:pBdr>
          <w:top w:val="single" w:sz="4" w:space="0" w:color="auto"/>
          <w:left w:val="single" w:sz="4" w:space="4" w:color="auto"/>
          <w:bottom w:val="single" w:sz="4" w:space="2" w:color="auto"/>
          <w:right w:val="single" w:sz="4" w:space="4" w:color="auto"/>
        </w:pBdr>
        <w:ind w:left="0"/>
        <w:jc w:val="center"/>
        <w:rPr>
          <w:rFonts w:ascii="Open Sans" w:hAnsi="Open Sans" w:cs="Open Sans"/>
          <w:b/>
          <w:bCs/>
          <w:sz w:val="22"/>
          <w:szCs w:val="22"/>
        </w:rPr>
      </w:pPr>
      <w:r w:rsidRPr="007A4E29">
        <w:rPr>
          <w:rFonts w:ascii="Open Sans" w:hAnsi="Open Sans" w:cs="Open Sans"/>
          <w:b/>
          <w:bCs/>
          <w:sz w:val="22"/>
          <w:szCs w:val="22"/>
        </w:rPr>
        <w:t>XVII. Wymagania dotyczące zabezpieczenia należytego wykonania umowy.</w:t>
      </w:r>
    </w:p>
    <w:p w:rsidR="00510AD7" w:rsidRPr="007A4E29" w:rsidRDefault="00510AD7" w:rsidP="00510AD7">
      <w:pPr>
        <w:widowControl w:val="0"/>
        <w:autoSpaceDE w:val="0"/>
        <w:autoSpaceDN w:val="0"/>
        <w:adjustRightInd w:val="0"/>
        <w:spacing w:after="0" w:line="240" w:lineRule="auto"/>
        <w:ind w:left="426"/>
        <w:rPr>
          <w:rFonts w:ascii="Open Sans" w:hAnsi="Open Sans" w:cs="Open Sans"/>
        </w:rPr>
      </w:pPr>
    </w:p>
    <w:p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 xml:space="preserve">Zamawiający ustala zabezpieczenie należytego wykonania umowy w wysokości </w:t>
      </w:r>
      <w:r w:rsidRPr="009B605D">
        <w:rPr>
          <w:rFonts w:ascii="Open Sans" w:hAnsi="Open Sans" w:cs="Open Sans"/>
          <w:b/>
        </w:rPr>
        <w:t>3</w:t>
      </w:r>
      <w:r w:rsidRPr="009B605D">
        <w:rPr>
          <w:rFonts w:ascii="Open Sans" w:hAnsi="Open Sans" w:cs="Open Sans"/>
          <w:b/>
          <w:bCs/>
        </w:rPr>
        <w:t>% ceny brutto.</w:t>
      </w:r>
      <w:r w:rsidRPr="009B605D">
        <w:rPr>
          <w:rFonts w:ascii="Open Sans" w:hAnsi="Open Sans" w:cs="Open Sans"/>
        </w:rPr>
        <w:t xml:space="preserve"> Należną kwotę zabezpieczenia Wykonawca zobowiązany będzie wnieść w całości przed zawarciem umowy.</w:t>
      </w:r>
    </w:p>
    <w:p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Zabezpieczenie służy pokryciu roszczeń z tytułu niewykonania lub nienależytego wykonania umowy.</w:t>
      </w:r>
    </w:p>
    <w:p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 xml:space="preserve">Zabezpieczenie może być wnoszone według wyboru Wykonawcy w jednej lub w kilku następujących formach: </w:t>
      </w:r>
    </w:p>
    <w:p w:rsidR="00510AD7" w:rsidRPr="009B605D" w:rsidRDefault="00510AD7" w:rsidP="00510AD7">
      <w:pPr>
        <w:widowControl w:val="0"/>
        <w:numPr>
          <w:ilvl w:val="0"/>
          <w:numId w:val="55"/>
        </w:numPr>
        <w:tabs>
          <w:tab w:val="clear" w:pos="1636"/>
          <w:tab w:val="num" w:pos="-1134"/>
          <w:tab w:val="num" w:pos="540"/>
        </w:tabs>
        <w:autoSpaceDE w:val="0"/>
        <w:autoSpaceDN w:val="0"/>
        <w:adjustRightInd w:val="0"/>
        <w:spacing w:after="0" w:line="240" w:lineRule="auto"/>
        <w:jc w:val="both"/>
        <w:rPr>
          <w:rFonts w:ascii="Open Sans" w:hAnsi="Open Sans" w:cs="Open Sans"/>
        </w:rPr>
      </w:pPr>
      <w:r w:rsidRPr="009B605D">
        <w:rPr>
          <w:rFonts w:ascii="Open Sans" w:hAnsi="Open Sans" w:cs="Open Sans"/>
        </w:rPr>
        <w:t>pieniądzu,</w:t>
      </w:r>
    </w:p>
    <w:p w:rsidR="00510AD7" w:rsidRPr="009B605D" w:rsidRDefault="00510AD7" w:rsidP="00510AD7">
      <w:pPr>
        <w:widowControl w:val="0"/>
        <w:numPr>
          <w:ilvl w:val="0"/>
          <w:numId w:val="55"/>
        </w:numPr>
        <w:tabs>
          <w:tab w:val="clear" w:pos="1636"/>
          <w:tab w:val="num" w:pos="-1134"/>
          <w:tab w:val="num" w:pos="540"/>
        </w:tabs>
        <w:autoSpaceDE w:val="0"/>
        <w:autoSpaceDN w:val="0"/>
        <w:adjustRightInd w:val="0"/>
        <w:spacing w:after="0" w:line="240" w:lineRule="auto"/>
        <w:jc w:val="both"/>
        <w:rPr>
          <w:rFonts w:ascii="Open Sans" w:hAnsi="Open Sans" w:cs="Open Sans"/>
        </w:rPr>
      </w:pPr>
      <w:r w:rsidRPr="009B605D">
        <w:rPr>
          <w:rFonts w:ascii="Open Sans" w:hAnsi="Open Sans" w:cs="Open Sans"/>
        </w:rPr>
        <w:t>poręczeniach bankowych lub poręczeniach SKOK, z tym, że zobowiązanie kasy jest zawsze zobowiązaniem pieniężnym,</w:t>
      </w:r>
    </w:p>
    <w:p w:rsidR="00510AD7" w:rsidRPr="009B605D" w:rsidRDefault="00510AD7" w:rsidP="00510AD7">
      <w:pPr>
        <w:widowControl w:val="0"/>
        <w:numPr>
          <w:ilvl w:val="0"/>
          <w:numId w:val="55"/>
        </w:numPr>
        <w:tabs>
          <w:tab w:val="clear" w:pos="1636"/>
          <w:tab w:val="num" w:pos="-1134"/>
          <w:tab w:val="num" w:pos="540"/>
        </w:tabs>
        <w:autoSpaceDE w:val="0"/>
        <w:autoSpaceDN w:val="0"/>
        <w:adjustRightInd w:val="0"/>
        <w:spacing w:after="0" w:line="240" w:lineRule="auto"/>
        <w:jc w:val="both"/>
        <w:rPr>
          <w:rFonts w:ascii="Open Sans" w:hAnsi="Open Sans" w:cs="Open Sans"/>
        </w:rPr>
      </w:pPr>
      <w:r w:rsidRPr="009B605D">
        <w:rPr>
          <w:rFonts w:ascii="Open Sans" w:hAnsi="Open Sans" w:cs="Open Sans"/>
        </w:rPr>
        <w:t>gwarancjach bankowych;</w:t>
      </w:r>
    </w:p>
    <w:p w:rsidR="00510AD7" w:rsidRPr="009B605D" w:rsidRDefault="00510AD7" w:rsidP="00510AD7">
      <w:pPr>
        <w:widowControl w:val="0"/>
        <w:numPr>
          <w:ilvl w:val="0"/>
          <w:numId w:val="55"/>
        </w:numPr>
        <w:tabs>
          <w:tab w:val="clear" w:pos="1636"/>
          <w:tab w:val="num" w:pos="-1134"/>
          <w:tab w:val="num" w:pos="540"/>
        </w:tabs>
        <w:autoSpaceDE w:val="0"/>
        <w:autoSpaceDN w:val="0"/>
        <w:adjustRightInd w:val="0"/>
        <w:spacing w:after="0" w:line="240" w:lineRule="auto"/>
        <w:jc w:val="both"/>
        <w:rPr>
          <w:rFonts w:ascii="Open Sans" w:hAnsi="Open Sans" w:cs="Open Sans"/>
        </w:rPr>
      </w:pPr>
      <w:r w:rsidRPr="009B605D">
        <w:rPr>
          <w:rFonts w:ascii="Open Sans" w:hAnsi="Open Sans" w:cs="Open Sans"/>
        </w:rPr>
        <w:t>gwarancjach ubezpieczeniowych;</w:t>
      </w:r>
    </w:p>
    <w:p w:rsidR="00510AD7" w:rsidRPr="009B605D" w:rsidRDefault="00510AD7" w:rsidP="00510AD7">
      <w:pPr>
        <w:widowControl w:val="0"/>
        <w:numPr>
          <w:ilvl w:val="0"/>
          <w:numId w:val="55"/>
        </w:numPr>
        <w:tabs>
          <w:tab w:val="clear" w:pos="1636"/>
          <w:tab w:val="num" w:pos="-1134"/>
          <w:tab w:val="num" w:pos="540"/>
        </w:tabs>
        <w:autoSpaceDE w:val="0"/>
        <w:autoSpaceDN w:val="0"/>
        <w:adjustRightInd w:val="0"/>
        <w:spacing w:after="0" w:line="240" w:lineRule="auto"/>
        <w:jc w:val="both"/>
        <w:rPr>
          <w:rFonts w:ascii="Open Sans" w:hAnsi="Open Sans" w:cs="Open Sans"/>
        </w:rPr>
      </w:pPr>
      <w:r w:rsidRPr="009B605D">
        <w:rPr>
          <w:rFonts w:ascii="Open Sans" w:hAnsi="Open Sans" w:cs="Open Sans"/>
        </w:rPr>
        <w:t>poręczeniach udzielanych przez podmioty, o których mowa w art. 6b ust. 5 pkt 2 ustawy z dnia 9 listopada 2000 r. o utworzeniu Polskiej Agencji Rozwoju Przed</w:t>
      </w:r>
      <w:r w:rsidRPr="009B605D">
        <w:rPr>
          <w:rFonts w:ascii="Open Sans" w:hAnsi="Open Sans" w:cs="Open Sans"/>
        </w:rPr>
        <w:softHyphen/>
        <w:t>siębiorczości.(Dz.U.2020r. poz. 299 ze zm.)</w:t>
      </w:r>
    </w:p>
    <w:p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 xml:space="preserve">W przypadku wniesienia zabezpieczenia należytego wykonania umowy w formie gwarancji, jeżeli oferta została złożona przez Wykonawcę lub wspólnie przez kilku Wykonawców, gwarancja </w:t>
      </w:r>
      <w:r w:rsidRPr="009B605D">
        <w:rPr>
          <w:rFonts w:ascii="Open Sans" w:hAnsi="Open Sans" w:cs="Open Sans"/>
          <w:b/>
          <w:bCs/>
        </w:rPr>
        <w:t>musi być złożona w oryginale</w:t>
      </w:r>
      <w:r w:rsidRPr="009B605D">
        <w:rPr>
          <w:rFonts w:ascii="Open Sans" w:hAnsi="Open Sans" w:cs="Open Sans"/>
        </w:rPr>
        <w:t xml:space="preserve"> oraz zawierać następujące informacje:</w:t>
      </w:r>
    </w:p>
    <w:p w:rsidR="00510AD7" w:rsidRPr="009B605D" w:rsidRDefault="00510AD7" w:rsidP="00510AD7">
      <w:pPr>
        <w:widowControl w:val="0"/>
        <w:numPr>
          <w:ilvl w:val="0"/>
          <w:numId w:val="56"/>
        </w:numPr>
        <w:autoSpaceDE w:val="0"/>
        <w:autoSpaceDN w:val="0"/>
        <w:adjustRightInd w:val="0"/>
        <w:spacing w:after="0" w:line="240" w:lineRule="auto"/>
        <w:jc w:val="both"/>
        <w:rPr>
          <w:rFonts w:ascii="Open Sans" w:hAnsi="Open Sans" w:cs="Open Sans"/>
        </w:rPr>
      </w:pPr>
      <w:r w:rsidRPr="009B605D">
        <w:rPr>
          <w:rFonts w:ascii="Open Sans" w:hAnsi="Open Sans" w:cs="Open Sans"/>
        </w:rPr>
        <w:t>nazwę i adres Zamawiającego (Beneficjenta),</w:t>
      </w:r>
      <w:r>
        <w:rPr>
          <w:rFonts w:ascii="Open Sans" w:hAnsi="Open Sans" w:cs="Open Sans"/>
        </w:rPr>
        <w:t xml:space="preserve"> </w:t>
      </w:r>
    </w:p>
    <w:p w:rsidR="00510AD7" w:rsidRPr="009B605D" w:rsidRDefault="00510AD7" w:rsidP="00510AD7">
      <w:pPr>
        <w:widowControl w:val="0"/>
        <w:numPr>
          <w:ilvl w:val="0"/>
          <w:numId w:val="56"/>
        </w:numPr>
        <w:autoSpaceDE w:val="0"/>
        <w:autoSpaceDN w:val="0"/>
        <w:adjustRightInd w:val="0"/>
        <w:spacing w:after="0" w:line="240" w:lineRule="auto"/>
        <w:jc w:val="both"/>
        <w:rPr>
          <w:rFonts w:ascii="Open Sans" w:hAnsi="Open Sans" w:cs="Open Sans"/>
        </w:rPr>
      </w:pPr>
      <w:r w:rsidRPr="009B605D">
        <w:rPr>
          <w:rFonts w:ascii="Open Sans" w:hAnsi="Open Sans" w:cs="Open Sans"/>
        </w:rPr>
        <w:t>nazwę zadania objętego zabezpieczeniem z tytułu niewykonania lub należytego wykonania umowy,</w:t>
      </w:r>
    </w:p>
    <w:p w:rsidR="00510AD7" w:rsidRPr="009B605D" w:rsidRDefault="00510AD7" w:rsidP="00510AD7">
      <w:pPr>
        <w:widowControl w:val="0"/>
        <w:numPr>
          <w:ilvl w:val="0"/>
          <w:numId w:val="56"/>
        </w:numPr>
        <w:autoSpaceDE w:val="0"/>
        <w:autoSpaceDN w:val="0"/>
        <w:adjustRightInd w:val="0"/>
        <w:spacing w:after="0" w:line="240" w:lineRule="auto"/>
        <w:jc w:val="both"/>
        <w:rPr>
          <w:rFonts w:ascii="Open Sans" w:hAnsi="Open Sans" w:cs="Open Sans"/>
        </w:rPr>
      </w:pPr>
      <w:r w:rsidRPr="009B605D">
        <w:rPr>
          <w:rFonts w:ascii="Open Sans" w:hAnsi="Open Sans" w:cs="Open Sans"/>
        </w:rPr>
        <w:t>nazwę i adres Wykonawcy, a w przypadku złożenia oferty wspólnej wykaz wszystkich Wykonawców wspólnie składających ofertę;</w:t>
      </w:r>
    </w:p>
    <w:p w:rsidR="00510AD7" w:rsidRPr="009B605D" w:rsidRDefault="00510AD7" w:rsidP="00510AD7">
      <w:pPr>
        <w:widowControl w:val="0"/>
        <w:numPr>
          <w:ilvl w:val="0"/>
          <w:numId w:val="56"/>
        </w:numPr>
        <w:autoSpaceDE w:val="0"/>
        <w:autoSpaceDN w:val="0"/>
        <w:adjustRightInd w:val="0"/>
        <w:spacing w:after="0" w:line="240" w:lineRule="auto"/>
        <w:jc w:val="both"/>
        <w:rPr>
          <w:rFonts w:ascii="Open Sans" w:hAnsi="Open Sans" w:cs="Open Sans"/>
        </w:rPr>
      </w:pPr>
      <w:r w:rsidRPr="009B605D">
        <w:rPr>
          <w:rFonts w:ascii="Open Sans" w:hAnsi="Open Sans" w:cs="Open Sans"/>
        </w:rPr>
        <w:t>że gwarant zapłaci nieodwołalnie i bezwarunkowo, niezależnie od ważności i skutków prawnych Umowy, na pierwsze wezwanie Zamawiającego kwotę zabezpieczenia, a w przypadku złożenia oferty wspólnej przez kilku Wykonawców - bez względu na to, z przyczyny którego z Wykonawców przedmiot zamówienia nie został wykonany należycie,</w:t>
      </w:r>
    </w:p>
    <w:p w:rsidR="00510AD7" w:rsidRPr="009B605D" w:rsidRDefault="00510AD7" w:rsidP="00510AD7">
      <w:pPr>
        <w:widowControl w:val="0"/>
        <w:numPr>
          <w:ilvl w:val="0"/>
          <w:numId w:val="56"/>
        </w:numPr>
        <w:autoSpaceDE w:val="0"/>
        <w:autoSpaceDN w:val="0"/>
        <w:adjustRightInd w:val="0"/>
        <w:spacing w:after="0" w:line="240" w:lineRule="auto"/>
        <w:jc w:val="both"/>
        <w:rPr>
          <w:rFonts w:ascii="Open Sans" w:hAnsi="Open Sans" w:cs="Open Sans"/>
        </w:rPr>
      </w:pPr>
      <w:r w:rsidRPr="009B605D">
        <w:rPr>
          <w:rFonts w:ascii="Open Sans" w:hAnsi="Open Sans" w:cs="Open Sans"/>
        </w:rPr>
        <w:t xml:space="preserve">dokonanie zapłaty w terminie 14 dni roboczych,  od otrzymania pierwszego pisemnego żądania zapłaty, właściwie podpisanego pisemnego oświadczenia, że Wykonawca nie </w:t>
      </w:r>
      <w:r w:rsidRPr="009B605D">
        <w:rPr>
          <w:rFonts w:ascii="Open Sans" w:hAnsi="Open Sans" w:cs="Open Sans"/>
          <w:i/>
          <w:iCs/>
        </w:rPr>
        <w:t>wykonał lub nienależycie wykonał swoje zobowiązania wynikające z Umowy lub też nie zapłacił kar umownych wynikających z umowy,</w:t>
      </w:r>
    </w:p>
    <w:p w:rsidR="00510AD7" w:rsidRPr="009B605D" w:rsidRDefault="00510AD7" w:rsidP="00510AD7">
      <w:pPr>
        <w:widowControl w:val="0"/>
        <w:numPr>
          <w:ilvl w:val="0"/>
          <w:numId w:val="56"/>
        </w:numPr>
        <w:autoSpaceDE w:val="0"/>
        <w:autoSpaceDN w:val="0"/>
        <w:adjustRightInd w:val="0"/>
        <w:spacing w:after="0" w:line="240" w:lineRule="auto"/>
        <w:jc w:val="both"/>
        <w:rPr>
          <w:rFonts w:ascii="Open Sans" w:hAnsi="Open Sans" w:cs="Open Sans"/>
        </w:rPr>
      </w:pPr>
      <w:r w:rsidRPr="009B605D">
        <w:rPr>
          <w:rFonts w:ascii="Open Sans" w:hAnsi="Open Sans" w:cs="Open Sans"/>
        </w:rPr>
        <w:t>terminy ważności gwarancji i kwoty, na okres odpowiedzialności za wykonanie zamówienia oraz na okres odpowiedzialności z tytułu rękojmi,</w:t>
      </w:r>
    </w:p>
    <w:p w:rsidR="00510AD7" w:rsidRPr="009B605D" w:rsidRDefault="00510AD7" w:rsidP="00510AD7">
      <w:pPr>
        <w:widowControl w:val="0"/>
        <w:numPr>
          <w:ilvl w:val="0"/>
          <w:numId w:val="56"/>
        </w:numPr>
        <w:autoSpaceDE w:val="0"/>
        <w:autoSpaceDN w:val="0"/>
        <w:adjustRightInd w:val="0"/>
        <w:spacing w:after="0" w:line="240" w:lineRule="auto"/>
        <w:jc w:val="both"/>
        <w:rPr>
          <w:rFonts w:ascii="Open Sans" w:hAnsi="Open Sans" w:cs="Open Sans"/>
        </w:rPr>
      </w:pPr>
      <w:r w:rsidRPr="009B605D">
        <w:rPr>
          <w:rFonts w:ascii="Open Sans" w:hAnsi="Open Sans" w:cs="Open Sans"/>
        </w:rPr>
        <w:t>spory mogące wyniknąć przy wykonywaniu postanowień gwarancji rozstrzygane będą przez sąd właściwy dla siedziby Zamawiającego,</w:t>
      </w:r>
    </w:p>
    <w:p w:rsidR="00510AD7" w:rsidRPr="009B605D" w:rsidRDefault="00510AD7" w:rsidP="00510AD7">
      <w:pPr>
        <w:widowControl w:val="0"/>
        <w:numPr>
          <w:ilvl w:val="0"/>
          <w:numId w:val="56"/>
        </w:numPr>
        <w:autoSpaceDE w:val="0"/>
        <w:autoSpaceDN w:val="0"/>
        <w:adjustRightInd w:val="0"/>
        <w:spacing w:after="0" w:line="240" w:lineRule="auto"/>
        <w:jc w:val="both"/>
        <w:rPr>
          <w:rFonts w:ascii="Open Sans" w:hAnsi="Open Sans" w:cs="Open Sans"/>
        </w:rPr>
      </w:pPr>
      <w:r w:rsidRPr="009B605D">
        <w:rPr>
          <w:rFonts w:ascii="Open Sans" w:hAnsi="Open Sans" w:cs="Open Sans"/>
        </w:rPr>
        <w:t>Gwarancja jest nieprzenośna.</w:t>
      </w:r>
    </w:p>
    <w:p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Niedopuszczalnym jest w gwarancji żądanie pisemnego potwierdzenia przez Zobowiązanego (Wykonawcę) bezsporności roszczeń oraz oświadczenia, że zapłacenie żądanej kwoty stało się wymagalne.</w:t>
      </w:r>
    </w:p>
    <w:p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Zabezpieczenie wnoszone w pieniądzu Wykonawca wpłaci przelewem na rachunek bankowy wskazany przez Zamawiającego.</w:t>
      </w:r>
    </w:p>
    <w:p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 xml:space="preserve">W przypadku wniesienia wadium w pieniądzu Wykonawca może wyrazić zgodę na zaliczenie kwoty wadium na poczet zabezpieczenia. </w:t>
      </w:r>
    </w:p>
    <w:p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Jeżeli zabezpieczenie wniesiono w pieniądzu, to Zamawiający przechowa je na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W trakcie realizacji umowy Wykonawca może dokonać zmiany formy zabezpieczenia na jedną lub kilka form, o których mowa w ust. 3.</w:t>
      </w:r>
    </w:p>
    <w:p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Zamawiający zwróci 70% wniesionego zabezpieczenie w terminie 30 dni od dnia wykonania zamówienia i uznania przez Zamawiającego wszystkich robót za należycie wykonane.</w:t>
      </w:r>
    </w:p>
    <w:p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 xml:space="preserve">Kwota pozostawiona na zabezpieczenie roszczeń z tytułu rękojmi wynosić będzie 30% wysokości zabezpieczenia. </w:t>
      </w:r>
    </w:p>
    <w:p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Jeżeli zabezpieczenie zostanie wniesione w formie niepieniężnej, wymaganym jest aby Wykonawca ustanowił zabezpieczenie w jednym dokumencie gwarancyjnym następująco (zabezpieczenie redukowalne) :</w:t>
      </w:r>
    </w:p>
    <w:p w:rsidR="00510AD7" w:rsidRPr="009B605D" w:rsidRDefault="00510AD7" w:rsidP="00510AD7">
      <w:pPr>
        <w:widowControl w:val="0"/>
        <w:numPr>
          <w:ilvl w:val="1"/>
          <w:numId w:val="82"/>
        </w:numPr>
        <w:tabs>
          <w:tab w:val="clear" w:pos="1440"/>
          <w:tab w:val="num" w:pos="-2127"/>
        </w:tabs>
        <w:autoSpaceDE w:val="0"/>
        <w:autoSpaceDN w:val="0"/>
        <w:adjustRightInd w:val="0"/>
        <w:spacing w:after="0" w:line="240" w:lineRule="auto"/>
        <w:jc w:val="both"/>
        <w:rPr>
          <w:rFonts w:ascii="Open Sans" w:hAnsi="Open Sans" w:cs="Open Sans"/>
        </w:rPr>
      </w:pPr>
      <w:r w:rsidRPr="009B605D">
        <w:rPr>
          <w:rFonts w:ascii="Open Sans" w:hAnsi="Open Sans" w:cs="Open Sans"/>
        </w:rPr>
        <w:t>kwota zabezpieczenia ma być podzielona na dwie części:</w:t>
      </w:r>
    </w:p>
    <w:p w:rsidR="00510AD7" w:rsidRPr="009B605D" w:rsidRDefault="00510AD7" w:rsidP="00510AD7">
      <w:pPr>
        <w:widowControl w:val="0"/>
        <w:numPr>
          <w:ilvl w:val="2"/>
          <w:numId w:val="82"/>
        </w:numPr>
        <w:autoSpaceDE w:val="0"/>
        <w:autoSpaceDN w:val="0"/>
        <w:adjustRightInd w:val="0"/>
        <w:spacing w:after="0" w:line="240" w:lineRule="auto"/>
        <w:jc w:val="both"/>
        <w:rPr>
          <w:rFonts w:ascii="Open Sans" w:hAnsi="Open Sans" w:cs="Open Sans"/>
        </w:rPr>
      </w:pPr>
      <w:r w:rsidRPr="009B605D">
        <w:rPr>
          <w:rFonts w:ascii="Open Sans" w:hAnsi="Open Sans" w:cs="Open Sans"/>
        </w:rPr>
        <w:t>pierwsza część w wysokości 70 % kwoty wymienionej w ust. 1 na okres od dnia zawarcia umowy do zakończenia robót, protokolarnego odbioru robót,</w:t>
      </w:r>
    </w:p>
    <w:p w:rsidR="00510AD7" w:rsidRPr="009B605D" w:rsidRDefault="00510AD7" w:rsidP="00510AD7">
      <w:pPr>
        <w:widowControl w:val="0"/>
        <w:numPr>
          <w:ilvl w:val="2"/>
          <w:numId w:val="82"/>
        </w:numPr>
        <w:autoSpaceDE w:val="0"/>
        <w:autoSpaceDN w:val="0"/>
        <w:adjustRightInd w:val="0"/>
        <w:spacing w:after="0" w:line="240" w:lineRule="auto"/>
        <w:jc w:val="both"/>
        <w:rPr>
          <w:rFonts w:ascii="Open Sans" w:hAnsi="Open Sans" w:cs="Open Sans"/>
        </w:rPr>
      </w:pPr>
      <w:r w:rsidRPr="009B605D">
        <w:rPr>
          <w:rFonts w:ascii="Open Sans" w:hAnsi="Open Sans" w:cs="Open Sans"/>
        </w:rPr>
        <w:t>druga część w wysokości 30 % kwoty wymienionej w ust. 1 na okres od dnia zawarcia umowy do końca okresu odpowiedzialności Wykonawcy z tytułu rękojmi za wady wykonanych robót tj. odbioru ostatecznego,</w:t>
      </w:r>
    </w:p>
    <w:p w:rsidR="00510AD7" w:rsidRPr="009B605D" w:rsidRDefault="00510AD7" w:rsidP="00510AD7">
      <w:pPr>
        <w:widowControl w:val="0"/>
        <w:numPr>
          <w:ilvl w:val="1"/>
          <w:numId w:val="82"/>
        </w:numPr>
        <w:tabs>
          <w:tab w:val="clear" w:pos="1440"/>
          <w:tab w:val="num" w:pos="-709"/>
        </w:tabs>
        <w:autoSpaceDE w:val="0"/>
        <w:autoSpaceDN w:val="0"/>
        <w:adjustRightInd w:val="0"/>
        <w:spacing w:after="0" w:line="240" w:lineRule="auto"/>
        <w:jc w:val="both"/>
        <w:rPr>
          <w:rFonts w:ascii="Open Sans" w:hAnsi="Open Sans" w:cs="Open Sans"/>
        </w:rPr>
      </w:pPr>
      <w:r w:rsidRPr="009B605D">
        <w:rPr>
          <w:rFonts w:ascii="Open Sans" w:hAnsi="Open Sans" w:cs="Open Sans"/>
        </w:rPr>
        <w:t>w przypadku dokonania zmiany terminu wykonania zamówienia, Wykonawca będzie zobowiązany do przedłużenia ważności odpowiednich części zabezpieczenia o okres, o jaki przedłużono termin wykonania zamówienia,</w:t>
      </w:r>
    </w:p>
    <w:p w:rsidR="00510AD7" w:rsidRPr="009B605D" w:rsidRDefault="00510AD7" w:rsidP="00510AD7">
      <w:pPr>
        <w:widowControl w:val="0"/>
        <w:numPr>
          <w:ilvl w:val="1"/>
          <w:numId w:val="82"/>
        </w:numPr>
        <w:tabs>
          <w:tab w:val="clear" w:pos="1440"/>
          <w:tab w:val="num" w:pos="-709"/>
        </w:tabs>
        <w:autoSpaceDE w:val="0"/>
        <w:autoSpaceDN w:val="0"/>
        <w:adjustRightInd w:val="0"/>
        <w:spacing w:after="0" w:line="240" w:lineRule="auto"/>
        <w:jc w:val="both"/>
        <w:rPr>
          <w:rFonts w:ascii="Open Sans" w:hAnsi="Open Sans" w:cs="Open Sans"/>
        </w:rPr>
      </w:pPr>
      <w:r w:rsidRPr="009B605D">
        <w:rPr>
          <w:rFonts w:ascii="Open Sans" w:hAnsi="Open Sans" w:cs="Open Sans"/>
        </w:rPr>
        <w:t>w przypadku nie wykonania czynności przewidzianych w pkt 2) Zamawiający będzie uprawniony do zatrzymania należnego Wykonawcy wynagrodzenia do czasu wykonania uzupełnienia ważności jak w pkt 2).</w:t>
      </w:r>
    </w:p>
    <w:p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Jeżeli okres na jaki ma zostać wniesione zabezpieczenie przekracza 5 lat, zabezpieczenie w pieniądzu wykonawca wnosi na cały ten okres, a zabezpieczenie w innej formie wykonawca wnosi na okres nie krótszy niż 5 lat, z jednoczesnym zobowiązaniem się do przedłużenia zabezpieczenia lub wniesienia nowego zabezpieczenia na kolejne okresy.</w:t>
      </w:r>
    </w:p>
    <w:p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 xml:space="preserve">W przypadku nieprzedłużenia lub niewniesienia nowego zabezpieczenia najpóźniej na 30 dni przed upływem terminu ważności dotychczasowego zabezpieczenia wniesionego w innej formie niż w pieniądzu, Zamawiający samodzielnie bez konieczności powiadomienia wykonawcy zmieni formę na zabezpieczenie w pieniądzu, poprzez wypłatę kwoty z dotychczasowego zabezpieczenia. </w:t>
      </w:r>
    </w:p>
    <w:p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Wypłata, o której mowa w ust. 14, następuje nie później niż w ostatnim dniu ważności dotychczasowego zabezpieczenia.</w:t>
      </w:r>
    </w:p>
    <w:p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Dokonanie wypłaty zabezpieczonej kwoty nie może być uzależnione od spełnienia przez Zamawiającego jakichkolwiek dodatkowych warunków lub przedłożenia jakichkolwiek dokumentów. W przypadku przedłożenia gwarancji zawierającej dodatkowe zastrzeżenia Zamawiający uzna, że wykonawca nie wniósł zabezpieczenia należytego wykonania umowy.</w:t>
      </w:r>
    </w:p>
    <w:p w:rsidR="00510AD7" w:rsidRPr="007A4E29" w:rsidRDefault="00510AD7" w:rsidP="00510AD7">
      <w:pPr>
        <w:widowControl w:val="0"/>
        <w:autoSpaceDE w:val="0"/>
        <w:autoSpaceDN w:val="0"/>
        <w:adjustRightInd w:val="0"/>
        <w:spacing w:after="0" w:line="240" w:lineRule="auto"/>
        <w:ind w:left="426"/>
        <w:rPr>
          <w:rFonts w:ascii="Open Sans" w:hAnsi="Open Sans" w:cs="Open Sans"/>
        </w:rPr>
      </w:pPr>
    </w:p>
    <w:p w:rsidR="00510AD7" w:rsidRPr="007A4E29" w:rsidRDefault="00510AD7" w:rsidP="00510AD7">
      <w:pPr>
        <w:pStyle w:val="Tekstpodstawowywcity3"/>
        <w:pBdr>
          <w:top w:val="single" w:sz="4" w:space="1" w:color="auto"/>
          <w:left w:val="single" w:sz="4" w:space="4" w:color="auto"/>
          <w:bottom w:val="single" w:sz="4" w:space="2" w:color="auto"/>
          <w:right w:val="single" w:sz="4" w:space="4" w:color="auto"/>
        </w:pBdr>
        <w:ind w:left="0"/>
        <w:jc w:val="center"/>
        <w:rPr>
          <w:rFonts w:ascii="Open Sans" w:hAnsi="Open Sans" w:cs="Open Sans"/>
          <w:b/>
          <w:bCs/>
          <w:sz w:val="22"/>
          <w:szCs w:val="22"/>
        </w:rPr>
      </w:pPr>
      <w:r w:rsidRPr="007A4E29">
        <w:rPr>
          <w:rFonts w:ascii="Open Sans" w:hAnsi="Open Sans" w:cs="Open Sans"/>
          <w:b/>
          <w:bCs/>
          <w:sz w:val="22"/>
          <w:szCs w:val="22"/>
        </w:rPr>
        <w:t>XVIII. Informacje o formalnościach, jakie powinny być dopełnione po wyborze oferty w celu zawarcia umowy w sprawie zamówienia publicznego</w:t>
      </w:r>
    </w:p>
    <w:p w:rsidR="00510AD7" w:rsidRPr="007A4E29" w:rsidRDefault="00510AD7" w:rsidP="00510AD7">
      <w:pPr>
        <w:pStyle w:val="Normal1"/>
        <w:numPr>
          <w:ilvl w:val="2"/>
          <w:numId w:val="29"/>
        </w:numPr>
        <w:tabs>
          <w:tab w:val="clear" w:pos="2160"/>
          <w:tab w:val="left" w:pos="-851"/>
        </w:tabs>
        <w:spacing w:line="276" w:lineRule="auto"/>
        <w:ind w:left="0" w:firstLine="0"/>
        <w:rPr>
          <w:rStyle w:val="dane1"/>
          <w:rFonts w:ascii="Open Sans" w:hAnsi="Open Sans" w:cs="Open Sans"/>
          <w:sz w:val="22"/>
          <w:szCs w:val="22"/>
        </w:rPr>
      </w:pPr>
      <w:r w:rsidRPr="007A4E29">
        <w:rPr>
          <w:rStyle w:val="dane1"/>
          <w:rFonts w:ascii="Open Sans" w:hAnsi="Open Sans" w:cs="Open Sans"/>
          <w:sz w:val="22"/>
          <w:szCs w:val="22"/>
        </w:rPr>
        <w:t>Jeżeli z uregulowań wewnętrznych dotyczących Wykonawcy wynika, że do zaciągnięcia zobowiązania lub rozporządzenia prawem do wartości wynikającej  z umowy pomiędzy Zamawiającym a Wykonawcą, wymagana jest zgoda wspólnika lub odpowiedniego organu, to Wykonawca zobowiązany jest przedłożyć Zamawiającemu, dokument potwierdzający uzyskanie takiej zgody, przy czym w dokumencie tym powinna być wyraźnie wskazana zgoda na realizację umowy na warunkach w niej określonych. W przypadku gdy zgoda, o której mowa w zdaniu poprzednim nie jest wymagana, Wykonawca złoży w tym zakresie wyraźne oświadczenie.</w:t>
      </w:r>
    </w:p>
    <w:p w:rsidR="00510AD7" w:rsidRPr="007A4E29" w:rsidRDefault="00510AD7" w:rsidP="00510AD7">
      <w:pPr>
        <w:pStyle w:val="Normal1"/>
        <w:numPr>
          <w:ilvl w:val="2"/>
          <w:numId w:val="29"/>
        </w:numPr>
        <w:tabs>
          <w:tab w:val="clear" w:pos="2160"/>
          <w:tab w:val="left" w:pos="-851"/>
        </w:tabs>
        <w:spacing w:line="276" w:lineRule="auto"/>
        <w:ind w:left="0" w:firstLine="0"/>
        <w:rPr>
          <w:rStyle w:val="dane1"/>
          <w:rFonts w:ascii="Open Sans" w:hAnsi="Open Sans" w:cs="Open Sans"/>
          <w:sz w:val="22"/>
          <w:szCs w:val="22"/>
        </w:rPr>
      </w:pPr>
      <w:r w:rsidRPr="007A4E29">
        <w:rPr>
          <w:rStyle w:val="dane1"/>
          <w:rFonts w:ascii="Open Sans" w:hAnsi="Open Sans" w:cs="Open Sans"/>
          <w:sz w:val="22"/>
          <w:szCs w:val="22"/>
        </w:rPr>
        <w:t>Wykonawca dostarczy Zamawiającemu oryginał pełnomocnictwa zawierającego umocowanie osoby do działania jako Przedstawiciel Wykonawcy, chyba że Wykonawca samodzielnie będzie wykonywał działania zastrzeżone dla Przedstawiciela Wykonawcy.</w:t>
      </w:r>
    </w:p>
    <w:p w:rsidR="00510AD7" w:rsidRPr="007A4E29" w:rsidRDefault="00510AD7" w:rsidP="00510AD7">
      <w:pPr>
        <w:pStyle w:val="Normal1"/>
        <w:numPr>
          <w:ilvl w:val="2"/>
          <w:numId w:val="29"/>
        </w:numPr>
        <w:tabs>
          <w:tab w:val="clear" w:pos="2160"/>
          <w:tab w:val="left" w:pos="-851"/>
        </w:tabs>
        <w:spacing w:line="276" w:lineRule="auto"/>
        <w:ind w:left="0" w:firstLine="0"/>
        <w:rPr>
          <w:rStyle w:val="dane1"/>
          <w:rFonts w:ascii="Open Sans" w:hAnsi="Open Sans" w:cs="Open Sans"/>
          <w:sz w:val="22"/>
          <w:szCs w:val="22"/>
        </w:rPr>
      </w:pPr>
      <w:r w:rsidRPr="007A4E29">
        <w:rPr>
          <w:rStyle w:val="dane1"/>
          <w:rFonts w:ascii="Open Sans" w:hAnsi="Open Sans" w:cs="Open Sans"/>
          <w:sz w:val="22"/>
          <w:szCs w:val="22"/>
        </w:rPr>
        <w:t xml:space="preserve">Jeżeli zostanie wybrana oferta Wykonawców wspólnie ubiegających się o udzielenie zamówienia, Zamawiający żąda przedłożenia umowy regulującej współpracę tych Wykonawców. </w:t>
      </w:r>
    </w:p>
    <w:p w:rsidR="00510AD7" w:rsidRPr="007A4E29" w:rsidRDefault="00510AD7" w:rsidP="00510AD7">
      <w:pPr>
        <w:pStyle w:val="Normal1"/>
        <w:numPr>
          <w:ilvl w:val="2"/>
          <w:numId w:val="29"/>
        </w:numPr>
        <w:tabs>
          <w:tab w:val="clear" w:pos="2160"/>
          <w:tab w:val="left" w:pos="-851"/>
        </w:tabs>
        <w:spacing w:line="276" w:lineRule="auto"/>
        <w:ind w:left="0" w:firstLine="0"/>
        <w:rPr>
          <w:rStyle w:val="dane1"/>
          <w:rFonts w:ascii="Open Sans" w:hAnsi="Open Sans" w:cs="Open Sans"/>
          <w:sz w:val="22"/>
          <w:szCs w:val="22"/>
        </w:rPr>
      </w:pPr>
      <w:r w:rsidRPr="007A4E29">
        <w:rPr>
          <w:rStyle w:val="dane1"/>
          <w:rFonts w:ascii="Open Sans" w:hAnsi="Open Sans" w:cs="Open Sans"/>
          <w:sz w:val="22"/>
          <w:szCs w:val="22"/>
        </w:rPr>
        <w:t>Zamawiający wymaga, aby umowa konsorcjum:</w:t>
      </w:r>
    </w:p>
    <w:p w:rsidR="00510AD7" w:rsidRPr="007A4E29" w:rsidRDefault="00510AD7" w:rsidP="00510AD7">
      <w:pPr>
        <w:pStyle w:val="Tekstpodstawowy"/>
        <w:numPr>
          <w:ilvl w:val="0"/>
          <w:numId w:val="28"/>
        </w:numPr>
        <w:tabs>
          <w:tab w:val="left" w:pos="-2694"/>
        </w:tabs>
        <w:suppressAutoHyphens/>
        <w:overflowPunct w:val="0"/>
        <w:autoSpaceDE w:val="0"/>
        <w:spacing w:after="0"/>
        <w:ind w:left="709" w:hanging="283"/>
        <w:rPr>
          <w:rFonts w:ascii="Open Sans" w:hAnsi="Open Sans" w:cs="Open Sans"/>
        </w:rPr>
      </w:pPr>
      <w:r w:rsidRPr="007A4E29">
        <w:rPr>
          <w:rFonts w:ascii="Open Sans" w:hAnsi="Open Sans" w:cs="Open Sans"/>
        </w:rPr>
        <w:t>określała sposób reprezentacji wszystkich podmiotów oraz upoważniała jednego z członków konsorcjum – głównego partnera (Lidera) do koordynowania czynności związanych z realizacją umowy,</w:t>
      </w:r>
    </w:p>
    <w:p w:rsidR="00510AD7" w:rsidRPr="007A4E29" w:rsidRDefault="00510AD7" w:rsidP="00510AD7">
      <w:pPr>
        <w:pStyle w:val="Tekstpodstawowy"/>
        <w:numPr>
          <w:ilvl w:val="0"/>
          <w:numId w:val="28"/>
        </w:numPr>
        <w:tabs>
          <w:tab w:val="left" w:pos="-2694"/>
        </w:tabs>
        <w:suppressAutoHyphens/>
        <w:overflowPunct w:val="0"/>
        <w:autoSpaceDE w:val="0"/>
        <w:spacing w:after="0"/>
        <w:ind w:left="709" w:hanging="283"/>
        <w:rPr>
          <w:rFonts w:ascii="Open Sans" w:hAnsi="Open Sans" w:cs="Open Sans"/>
        </w:rPr>
      </w:pPr>
      <w:r w:rsidRPr="007A4E29">
        <w:rPr>
          <w:rFonts w:ascii="Open Sans" w:hAnsi="Open Sans" w:cs="Open Sans"/>
        </w:rPr>
        <w:t>stwierdzała o odpowiedzialności solidarnej partnerów konsorcjum, za całość podjętych zobowiązań w ramach realizacji przedmiotu zamówienia,</w:t>
      </w:r>
    </w:p>
    <w:p w:rsidR="00510AD7" w:rsidRPr="007A4E29" w:rsidRDefault="00510AD7" w:rsidP="00510AD7">
      <w:pPr>
        <w:pStyle w:val="Tekstpodstawowy"/>
        <w:numPr>
          <w:ilvl w:val="0"/>
          <w:numId w:val="28"/>
        </w:numPr>
        <w:tabs>
          <w:tab w:val="left" w:pos="-2694"/>
        </w:tabs>
        <w:suppressAutoHyphens/>
        <w:overflowPunct w:val="0"/>
        <w:autoSpaceDE w:val="0"/>
        <w:spacing w:after="0"/>
        <w:ind w:left="709" w:hanging="283"/>
        <w:rPr>
          <w:rFonts w:ascii="Open Sans" w:hAnsi="Open Sans" w:cs="Open Sans"/>
        </w:rPr>
      </w:pPr>
      <w:r w:rsidRPr="007A4E29">
        <w:rPr>
          <w:rFonts w:ascii="Open Sans" w:hAnsi="Open Sans" w:cs="Open Sans"/>
        </w:rPr>
        <w:t xml:space="preserve">oznaczała czas trwania konsorcjum obejmujący okres realizacji przedmiotu zamówienia, </w:t>
      </w:r>
    </w:p>
    <w:p w:rsidR="00510AD7" w:rsidRPr="007A4E29" w:rsidRDefault="00510AD7" w:rsidP="00510AD7">
      <w:pPr>
        <w:pStyle w:val="Tekstpodstawowy"/>
        <w:numPr>
          <w:ilvl w:val="0"/>
          <w:numId w:val="28"/>
        </w:numPr>
        <w:tabs>
          <w:tab w:val="left" w:pos="-2694"/>
        </w:tabs>
        <w:suppressAutoHyphens/>
        <w:overflowPunct w:val="0"/>
        <w:autoSpaceDE w:val="0"/>
        <w:spacing w:after="0"/>
        <w:ind w:left="709" w:hanging="283"/>
        <w:rPr>
          <w:rFonts w:ascii="Open Sans" w:hAnsi="Open Sans" w:cs="Open Sans"/>
        </w:rPr>
      </w:pPr>
      <w:r w:rsidRPr="007A4E29">
        <w:rPr>
          <w:rFonts w:ascii="Open Sans" w:hAnsi="Open Sans" w:cs="Open Sans"/>
        </w:rPr>
        <w:t xml:space="preserve">określała cel gospodarczy obejmujący swoim zakresem przedmiot zamówienia, </w:t>
      </w:r>
    </w:p>
    <w:p w:rsidR="00510AD7" w:rsidRPr="007A4E29" w:rsidRDefault="00510AD7" w:rsidP="00510AD7">
      <w:pPr>
        <w:pStyle w:val="Tekstpodstawowy"/>
        <w:numPr>
          <w:ilvl w:val="0"/>
          <w:numId w:val="28"/>
        </w:numPr>
        <w:tabs>
          <w:tab w:val="left" w:pos="-2694"/>
        </w:tabs>
        <w:suppressAutoHyphens/>
        <w:overflowPunct w:val="0"/>
        <w:autoSpaceDE w:val="0"/>
        <w:spacing w:after="0"/>
        <w:ind w:left="709" w:hanging="283"/>
        <w:rPr>
          <w:rFonts w:ascii="Open Sans" w:hAnsi="Open Sans" w:cs="Open Sans"/>
        </w:rPr>
      </w:pPr>
      <w:r w:rsidRPr="007A4E29">
        <w:rPr>
          <w:rFonts w:ascii="Open Sans" w:hAnsi="Open Sans" w:cs="Open Sans"/>
        </w:rPr>
        <w:t>wykluczała możliwość wypowiedzenia umowy konsorcjum przez któregokolwiek z jego członków do czasu wykonania zamówienia,</w:t>
      </w:r>
    </w:p>
    <w:p w:rsidR="00510AD7" w:rsidRPr="007A4E29" w:rsidRDefault="00510AD7" w:rsidP="00510AD7">
      <w:pPr>
        <w:pStyle w:val="Tekstpodstawowy"/>
        <w:numPr>
          <w:ilvl w:val="0"/>
          <w:numId w:val="28"/>
        </w:numPr>
        <w:tabs>
          <w:tab w:val="left" w:pos="-2694"/>
        </w:tabs>
        <w:suppressAutoHyphens/>
        <w:overflowPunct w:val="0"/>
        <w:autoSpaceDE w:val="0"/>
        <w:spacing w:after="0"/>
        <w:ind w:left="709" w:hanging="283"/>
        <w:rPr>
          <w:rFonts w:ascii="Open Sans" w:hAnsi="Open Sans" w:cs="Open Sans"/>
        </w:rPr>
      </w:pPr>
      <w:r w:rsidRPr="007A4E29">
        <w:rPr>
          <w:rFonts w:ascii="Open Sans" w:hAnsi="Open Sans" w:cs="Open Sans"/>
        </w:rPr>
        <w:t xml:space="preserve">określała sposób współdziałania podmiotów z określeniem podziału zadań </w:t>
      </w:r>
      <w:r w:rsidRPr="007A4E29">
        <w:rPr>
          <w:rFonts w:ascii="Open Sans" w:hAnsi="Open Sans" w:cs="Open Sans"/>
        </w:rPr>
        <w:br/>
        <w:t>w trakcie realizacji zamówienia,</w:t>
      </w:r>
    </w:p>
    <w:p w:rsidR="00510AD7" w:rsidRPr="007A4E29" w:rsidRDefault="00510AD7" w:rsidP="00510AD7">
      <w:pPr>
        <w:pStyle w:val="Tekstpodstawowy"/>
        <w:numPr>
          <w:ilvl w:val="0"/>
          <w:numId w:val="28"/>
        </w:numPr>
        <w:tabs>
          <w:tab w:val="left" w:pos="-2694"/>
        </w:tabs>
        <w:suppressAutoHyphens/>
        <w:overflowPunct w:val="0"/>
        <w:autoSpaceDE w:val="0"/>
        <w:spacing w:after="0"/>
        <w:ind w:left="709" w:hanging="283"/>
        <w:rPr>
          <w:rFonts w:ascii="Open Sans" w:hAnsi="Open Sans" w:cs="Open Sans"/>
        </w:rPr>
      </w:pPr>
      <w:r w:rsidRPr="007A4E29">
        <w:rPr>
          <w:rFonts w:ascii="Open Sans" w:hAnsi="Open Sans" w:cs="Open Sans"/>
        </w:rPr>
        <w:t>określała szczegółowe zasady rozliczania się pomiędzy partnerami konsorcjum za wykonywanie przedmiotu zamówienia ( wyklucza się płatności przez Zamawiającego dla każdego z partnerów z osobna – wystawcą faktury ma być pełnomocnik konsorcjum).</w:t>
      </w:r>
    </w:p>
    <w:p w:rsidR="00510AD7" w:rsidRPr="007A4E29" w:rsidRDefault="00510AD7" w:rsidP="00510AD7">
      <w:pPr>
        <w:pStyle w:val="Normal1"/>
        <w:numPr>
          <w:ilvl w:val="0"/>
          <w:numId w:val="35"/>
        </w:numPr>
        <w:tabs>
          <w:tab w:val="left" w:pos="-851"/>
        </w:tabs>
        <w:spacing w:line="276" w:lineRule="auto"/>
        <w:ind w:left="0" w:firstLine="0"/>
        <w:rPr>
          <w:rStyle w:val="dane1"/>
          <w:rFonts w:ascii="Open Sans" w:hAnsi="Open Sans" w:cs="Open Sans"/>
          <w:sz w:val="22"/>
          <w:szCs w:val="22"/>
        </w:rPr>
      </w:pPr>
      <w:r w:rsidRPr="007A4E29">
        <w:rPr>
          <w:rStyle w:val="dane1"/>
          <w:rFonts w:ascii="Open Sans" w:hAnsi="Open Sans" w:cs="Open Sans"/>
          <w:sz w:val="22"/>
          <w:szCs w:val="22"/>
        </w:rPr>
        <w:t>Wykonawca korzystający z zasobów innych podmiotów przedstawi potwierdzone za zgodność z oryginałem kopie zawartych umów o udostępnienie odpowiednich zasobów, które wcześniej zostały przyrzeczone. Umowy te muszą gwarantować korzystanie z udostępnionych zasobów przez cały okres wykonywania zamówienia  w sposób nieograniczony oraz zawierać zobowiązanie o solidarnej odpowiedzialności podmiotu udostępniającego zasoby finansowe wykonawcy za szkodę powstałą u Zamawiającego na skutek nieudostępnienia tych zasobów. W przypadku nie przedstawienia ww. umów uważać się będzie, że z tego powodu nie może dojść do zawarcia umowy z Zamawiającym z przyczyn leżących po stronie Wykonawcy, ze wszystkimi  tego konsekwencjami. W przypadku korzystania z zasobów finansowych łącznie z ww. umową wykonawca przedstawi umowę pożyczki wraz z deklaracją pożyczki złożoną w Urzędzie Skarbowym i dokonaną opłatą skarbową na pełną kwotę pożyczki.</w:t>
      </w:r>
    </w:p>
    <w:p w:rsidR="00510AD7" w:rsidRPr="007A4E29" w:rsidRDefault="00510AD7" w:rsidP="00510AD7">
      <w:pPr>
        <w:pStyle w:val="Normal1"/>
        <w:numPr>
          <w:ilvl w:val="0"/>
          <w:numId w:val="35"/>
        </w:numPr>
        <w:tabs>
          <w:tab w:val="left" w:pos="-851"/>
        </w:tabs>
        <w:spacing w:line="276" w:lineRule="auto"/>
        <w:ind w:left="0" w:firstLine="0"/>
        <w:rPr>
          <w:rFonts w:ascii="Open Sans" w:hAnsi="Open Sans" w:cs="Open Sans"/>
          <w:sz w:val="22"/>
          <w:szCs w:val="22"/>
        </w:rPr>
      </w:pPr>
      <w:r w:rsidRPr="007A4E29">
        <w:rPr>
          <w:rFonts w:ascii="Open Sans" w:hAnsi="Open Sans" w:cs="Open Sans"/>
          <w:sz w:val="22"/>
          <w:szCs w:val="22"/>
        </w:rPr>
        <w:t xml:space="preserve">Zamawiający zawiadomi wykonawcę o wyborze oferty najkorzystniejszej odrębnym pismem w którym zostanie wskazany termin podpisania umowy. </w:t>
      </w:r>
    </w:p>
    <w:p w:rsidR="00510AD7" w:rsidRPr="007A4E29" w:rsidRDefault="00510AD7" w:rsidP="00510AD7">
      <w:pPr>
        <w:pStyle w:val="ust"/>
        <w:tabs>
          <w:tab w:val="left" w:pos="-851"/>
        </w:tabs>
        <w:suppressAutoHyphens/>
        <w:spacing w:before="0" w:after="0"/>
        <w:ind w:left="0" w:firstLine="0"/>
        <w:rPr>
          <w:rFonts w:ascii="Open Sans" w:hAnsi="Open Sans" w:cs="Open Sans"/>
          <w:sz w:val="22"/>
          <w:szCs w:val="22"/>
        </w:rPr>
      </w:pPr>
    </w:p>
    <w:p w:rsidR="00510AD7" w:rsidRPr="007A4E29" w:rsidRDefault="00510AD7" w:rsidP="00510AD7">
      <w:pPr>
        <w:pStyle w:val="Nagwek2"/>
        <w:pBdr>
          <w:top w:val="single" w:sz="4" w:space="1" w:color="auto"/>
          <w:left w:val="single" w:sz="4" w:space="4" w:color="auto"/>
          <w:bottom w:val="single" w:sz="4" w:space="1" w:color="auto"/>
          <w:right w:val="single" w:sz="4" w:space="4" w:color="auto"/>
        </w:pBdr>
        <w:jc w:val="center"/>
        <w:rPr>
          <w:rFonts w:ascii="Open Sans" w:hAnsi="Open Sans" w:cs="Open Sans"/>
          <w:b w:val="0"/>
          <w:bCs w:val="0"/>
          <w:sz w:val="22"/>
          <w:szCs w:val="22"/>
        </w:rPr>
      </w:pPr>
      <w:r w:rsidRPr="007A4E29">
        <w:rPr>
          <w:rFonts w:ascii="Open Sans" w:hAnsi="Open Sans" w:cs="Open Sans"/>
          <w:sz w:val="22"/>
          <w:szCs w:val="22"/>
        </w:rPr>
        <w:t>XIX. Istotne dla stron postanowienia, które zostaną wprowadzone do treści zawieranej umowy</w:t>
      </w:r>
    </w:p>
    <w:p w:rsidR="00510AD7" w:rsidRPr="007A4E29" w:rsidRDefault="00510AD7" w:rsidP="00510AD7">
      <w:pPr>
        <w:pStyle w:val="Nagwek2"/>
        <w:keepNext w:val="0"/>
        <w:rPr>
          <w:rFonts w:ascii="Open Sans" w:hAnsi="Open Sans" w:cs="Open Sans"/>
          <w:b w:val="0"/>
          <w:bCs w:val="0"/>
          <w:i/>
          <w:iCs/>
          <w:sz w:val="22"/>
          <w:szCs w:val="22"/>
        </w:rPr>
      </w:pPr>
    </w:p>
    <w:p w:rsidR="00510AD7" w:rsidRPr="007A4E29" w:rsidRDefault="00510AD7" w:rsidP="00510AD7">
      <w:pPr>
        <w:pStyle w:val="Akapitzlist"/>
        <w:numPr>
          <w:ilvl w:val="0"/>
          <w:numId w:val="66"/>
        </w:numPr>
        <w:rPr>
          <w:rFonts w:ascii="Open Sans" w:hAnsi="Open Sans" w:cs="Open Sans"/>
        </w:rPr>
      </w:pPr>
      <w:r w:rsidRPr="007A4E29">
        <w:rPr>
          <w:rFonts w:ascii="Open Sans" w:hAnsi="Open Sans" w:cs="Open Sans"/>
        </w:rPr>
        <w:t>Umowa zostanie zawarta według wzoru stanowiącego załącznik nr 9 do SWZ.</w:t>
      </w:r>
    </w:p>
    <w:p w:rsidR="00510AD7" w:rsidRPr="007A4E29" w:rsidRDefault="00510AD7" w:rsidP="00510AD7">
      <w:pPr>
        <w:pStyle w:val="Akapitzlist"/>
        <w:numPr>
          <w:ilvl w:val="0"/>
          <w:numId w:val="66"/>
        </w:numPr>
        <w:rPr>
          <w:rFonts w:ascii="Open Sans" w:hAnsi="Open Sans" w:cs="Open Sans"/>
        </w:rPr>
      </w:pPr>
      <w:r w:rsidRPr="007A4E29">
        <w:rPr>
          <w:rFonts w:ascii="Open Sans" w:hAnsi="Open Sans" w:cs="Open Sans"/>
        </w:rPr>
        <w:t xml:space="preserve">Zamawiający załącza do niniejszej SWZ wzór umowy wraz z załącznikami, której uzupełnieniu podlegały będą jedynie dane ustalone w wyniku przeprowadzonego postępowania o udzielenie zamówienia publicznego. </w:t>
      </w:r>
    </w:p>
    <w:p w:rsidR="00510AD7" w:rsidRPr="008A099A" w:rsidRDefault="00510AD7" w:rsidP="008A099A">
      <w:pPr>
        <w:pStyle w:val="Akapitzlist"/>
        <w:numPr>
          <w:ilvl w:val="0"/>
          <w:numId w:val="66"/>
        </w:numPr>
        <w:rPr>
          <w:rFonts w:ascii="Open Sans" w:hAnsi="Open Sans" w:cs="Open Sans"/>
        </w:rPr>
      </w:pPr>
      <w:r w:rsidRPr="007A4E29">
        <w:rPr>
          <w:rFonts w:ascii="Open Sans" w:hAnsi="Open Sans" w:cs="Open Sans"/>
        </w:rPr>
        <w:t xml:space="preserve">Zamawiający przewiduje możliwość wprowadzenia zmian do zawartej umowy, na podstawie art. 455 ust. 1 pkt 1 ustawy </w:t>
      </w:r>
      <w:proofErr w:type="spellStart"/>
      <w:r w:rsidRPr="007A4E29">
        <w:rPr>
          <w:rFonts w:ascii="Open Sans" w:hAnsi="Open Sans" w:cs="Open Sans"/>
        </w:rPr>
        <w:t>Pzp</w:t>
      </w:r>
      <w:proofErr w:type="spellEnd"/>
      <w:r w:rsidRPr="007A4E29">
        <w:rPr>
          <w:rFonts w:ascii="Open Sans" w:hAnsi="Open Sans" w:cs="Open Sans"/>
        </w:rPr>
        <w:t>, w sposób i na warunkach określonych we wzorze umowy.</w:t>
      </w:r>
      <w:bookmarkStart w:id="10" w:name="_GoBack"/>
      <w:bookmarkEnd w:id="10"/>
    </w:p>
    <w:tbl>
      <w:tblPr>
        <w:tblStyle w:val="Tabela-Siatka"/>
        <w:tblW w:w="0" w:type="auto"/>
        <w:tblLook w:val="04A0" w:firstRow="1" w:lastRow="0" w:firstColumn="1" w:lastColumn="0" w:noHBand="0" w:noVBand="1"/>
      </w:tblPr>
      <w:tblGrid>
        <w:gridCol w:w="9062"/>
      </w:tblGrid>
      <w:tr w:rsidR="00510AD7" w:rsidRPr="00606F4B" w:rsidTr="0090316A">
        <w:trPr>
          <w:trHeight w:val="346"/>
        </w:trPr>
        <w:tc>
          <w:tcPr>
            <w:tcW w:w="9628" w:type="dxa"/>
          </w:tcPr>
          <w:p w:rsidR="00510AD7" w:rsidRPr="00D625D4" w:rsidRDefault="00510AD7" w:rsidP="00510AD7">
            <w:pPr>
              <w:pStyle w:val="Nagwek2"/>
              <w:tabs>
                <w:tab w:val="left" w:pos="3120"/>
              </w:tabs>
              <w:spacing w:before="0"/>
              <w:jc w:val="center"/>
              <w:outlineLvl w:val="1"/>
              <w:rPr>
                <w:rFonts w:ascii="Open Sans" w:hAnsi="Open Sans" w:cs="Open Sans"/>
              </w:rPr>
            </w:pPr>
            <w:r w:rsidRPr="00D625D4">
              <w:rPr>
                <w:rFonts w:ascii="Open Sans" w:hAnsi="Open Sans" w:cs="Open Sans"/>
                <w:sz w:val="22"/>
              </w:rPr>
              <w:t>XX. Dopuszczalne zmiany umowy</w:t>
            </w:r>
          </w:p>
        </w:tc>
      </w:tr>
    </w:tbl>
    <w:p w:rsidR="00510AD7" w:rsidRPr="007A4E29" w:rsidRDefault="00510AD7" w:rsidP="00510AD7">
      <w:pPr>
        <w:numPr>
          <w:ilvl w:val="0"/>
          <w:numId w:val="30"/>
        </w:numPr>
        <w:spacing w:after="0" w:line="252" w:lineRule="auto"/>
        <w:ind w:left="0" w:firstLine="0"/>
        <w:jc w:val="both"/>
        <w:rPr>
          <w:rFonts w:ascii="Open Sans" w:hAnsi="Open Sans" w:cs="Open Sans"/>
        </w:rPr>
      </w:pPr>
      <w:r w:rsidRPr="007A4E29">
        <w:rPr>
          <w:rFonts w:ascii="Open Sans" w:hAnsi="Open Sans" w:cs="Open Sans"/>
        </w:rPr>
        <w:t>Dopuszczalna jest zmiana umowy bez przeprowadzenia nowego postępowania</w:t>
      </w:r>
      <w:r w:rsidRPr="007A4E29">
        <w:rPr>
          <w:rFonts w:ascii="Open Sans" w:hAnsi="Open Sans" w:cs="Open Sans"/>
        </w:rPr>
        <w:br/>
        <w:t>o udzielenie zamówienia:</w:t>
      </w:r>
    </w:p>
    <w:p w:rsidR="00510AD7" w:rsidRPr="007A4E29" w:rsidRDefault="00510AD7" w:rsidP="00510AD7">
      <w:pPr>
        <w:numPr>
          <w:ilvl w:val="0"/>
          <w:numId w:val="31"/>
        </w:numPr>
        <w:spacing w:after="0" w:line="252" w:lineRule="auto"/>
        <w:jc w:val="both"/>
        <w:rPr>
          <w:rFonts w:ascii="Open Sans" w:hAnsi="Open Sans" w:cs="Open Sans"/>
        </w:rPr>
      </w:pPr>
      <w:r w:rsidRPr="007A4E29">
        <w:rPr>
          <w:rFonts w:ascii="Open Sans" w:hAnsi="Open Sans" w:cs="Open Sans"/>
        </w:rPr>
        <w:t>niezależnie od wartości tej zmiany, o ile została przewidziana w ogłoszeniu</w:t>
      </w:r>
      <w:r w:rsidRPr="007A4E29">
        <w:rPr>
          <w:rFonts w:ascii="Open Sans" w:hAnsi="Open Sans" w:cs="Open Sans"/>
        </w:rPr>
        <w:br/>
        <w:t>o zamówieniu lub dokumentach zamówienia, w postaci jasnych, precyzyjnych</w:t>
      </w:r>
      <w:r w:rsidRPr="007A4E29">
        <w:rPr>
          <w:rFonts w:ascii="Open Sans" w:hAnsi="Open Sans" w:cs="Open Sans"/>
        </w:rPr>
        <w:br/>
        <w:t>i jednoznacznych postanowień umownych, które mogą obejmować postanowienia dotyczące zasad wprowadzania zmian wysokości ceny, jeżeli spełniają one łącznie następujące warunki:</w:t>
      </w:r>
    </w:p>
    <w:p w:rsidR="00510AD7" w:rsidRPr="007A4E29" w:rsidRDefault="00510AD7" w:rsidP="00510AD7">
      <w:pPr>
        <w:numPr>
          <w:ilvl w:val="0"/>
          <w:numId w:val="32"/>
        </w:numPr>
        <w:spacing w:after="0" w:line="252" w:lineRule="auto"/>
        <w:ind w:left="993" w:hanging="284"/>
        <w:jc w:val="both"/>
        <w:rPr>
          <w:rFonts w:ascii="Open Sans" w:hAnsi="Open Sans" w:cs="Open Sans"/>
        </w:rPr>
      </w:pPr>
      <w:r w:rsidRPr="007A4E29">
        <w:rPr>
          <w:rFonts w:ascii="Open Sans" w:hAnsi="Open Sans" w:cs="Open Sans"/>
        </w:rPr>
        <w:t>określają rodzaj i zakres zmian,</w:t>
      </w:r>
    </w:p>
    <w:p w:rsidR="00510AD7" w:rsidRPr="007A4E29" w:rsidRDefault="00510AD7" w:rsidP="00510AD7">
      <w:pPr>
        <w:numPr>
          <w:ilvl w:val="0"/>
          <w:numId w:val="32"/>
        </w:numPr>
        <w:spacing w:after="0" w:line="252" w:lineRule="auto"/>
        <w:ind w:left="993" w:hanging="284"/>
        <w:jc w:val="both"/>
        <w:rPr>
          <w:rFonts w:ascii="Open Sans" w:hAnsi="Open Sans" w:cs="Open Sans"/>
        </w:rPr>
      </w:pPr>
      <w:r w:rsidRPr="007A4E29">
        <w:rPr>
          <w:rFonts w:ascii="Open Sans" w:hAnsi="Open Sans" w:cs="Open Sans"/>
        </w:rPr>
        <w:t>określają warunki wprowadzenia zmian,</w:t>
      </w:r>
    </w:p>
    <w:p w:rsidR="00510AD7" w:rsidRPr="007A4E29" w:rsidRDefault="00510AD7" w:rsidP="00510AD7">
      <w:pPr>
        <w:numPr>
          <w:ilvl w:val="0"/>
          <w:numId w:val="32"/>
        </w:numPr>
        <w:spacing w:after="0" w:line="252" w:lineRule="auto"/>
        <w:ind w:left="993" w:hanging="284"/>
        <w:jc w:val="both"/>
        <w:rPr>
          <w:rFonts w:ascii="Open Sans" w:hAnsi="Open Sans" w:cs="Open Sans"/>
        </w:rPr>
      </w:pPr>
      <w:r w:rsidRPr="007A4E29">
        <w:rPr>
          <w:rFonts w:ascii="Open Sans" w:hAnsi="Open Sans" w:cs="Open Sans"/>
        </w:rPr>
        <w:t>nie przewidują takich zmian, które modyfikowałyby ogólny charakter umowy;</w:t>
      </w:r>
    </w:p>
    <w:p w:rsidR="00510AD7" w:rsidRPr="007A4E29" w:rsidRDefault="00510AD7" w:rsidP="00510AD7">
      <w:pPr>
        <w:numPr>
          <w:ilvl w:val="0"/>
          <w:numId w:val="31"/>
        </w:numPr>
        <w:spacing w:after="0" w:line="252" w:lineRule="auto"/>
        <w:jc w:val="both"/>
        <w:rPr>
          <w:rFonts w:ascii="Open Sans" w:hAnsi="Open Sans" w:cs="Open Sans"/>
        </w:rPr>
      </w:pPr>
      <w:r w:rsidRPr="007A4E29">
        <w:rPr>
          <w:rFonts w:ascii="Open Sans" w:hAnsi="Open Sans" w:cs="Open Sans"/>
        </w:rPr>
        <w:t>gdy nowy wykonawca ma zastąpić dotychczasowego wykonawcę:</w:t>
      </w:r>
    </w:p>
    <w:p w:rsidR="00510AD7" w:rsidRPr="007A4E29" w:rsidRDefault="00510AD7" w:rsidP="00510AD7">
      <w:pPr>
        <w:numPr>
          <w:ilvl w:val="0"/>
          <w:numId w:val="33"/>
        </w:numPr>
        <w:spacing w:after="0" w:line="252" w:lineRule="auto"/>
        <w:ind w:left="993" w:hanging="284"/>
        <w:jc w:val="both"/>
        <w:rPr>
          <w:rFonts w:ascii="Open Sans" w:hAnsi="Open Sans" w:cs="Open Sans"/>
        </w:rPr>
      </w:pPr>
      <w:r w:rsidRPr="007A4E29">
        <w:rPr>
          <w:rFonts w:ascii="Open Sans" w:hAnsi="Open Sans" w:cs="Open Sans"/>
        </w:rPr>
        <w:t>jeżeli taka możliwość została przewidziana w postanowieniach umownych,</w:t>
      </w:r>
      <w:r w:rsidRPr="007A4E29">
        <w:rPr>
          <w:rFonts w:ascii="Open Sans" w:hAnsi="Open Sans" w:cs="Open Sans"/>
        </w:rPr>
        <w:br/>
        <w:t xml:space="preserve">o których mowa w pkt. 1, lub </w:t>
      </w:r>
    </w:p>
    <w:p w:rsidR="00510AD7" w:rsidRPr="007A4E29" w:rsidRDefault="00510AD7" w:rsidP="00510AD7">
      <w:pPr>
        <w:numPr>
          <w:ilvl w:val="0"/>
          <w:numId w:val="33"/>
        </w:numPr>
        <w:spacing w:after="0" w:line="252" w:lineRule="auto"/>
        <w:ind w:left="993" w:hanging="284"/>
        <w:jc w:val="both"/>
        <w:rPr>
          <w:rFonts w:ascii="Open Sans" w:hAnsi="Open Sans" w:cs="Open Sans"/>
        </w:rPr>
      </w:pPr>
      <w:r w:rsidRPr="007A4E29">
        <w:rPr>
          <w:rFonts w:ascii="Open Sans" w:hAnsi="Open Sans" w:cs="Open Sans"/>
        </w:rPr>
        <w:t>w wyniku sukcesji, wstępując wprawa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rsidR="00510AD7" w:rsidRPr="007A4E29" w:rsidRDefault="00510AD7" w:rsidP="00510AD7">
      <w:pPr>
        <w:numPr>
          <w:ilvl w:val="0"/>
          <w:numId w:val="33"/>
        </w:numPr>
        <w:spacing w:after="0" w:line="252" w:lineRule="auto"/>
        <w:ind w:left="993" w:hanging="284"/>
        <w:jc w:val="both"/>
        <w:rPr>
          <w:rFonts w:ascii="Open Sans" w:hAnsi="Open Sans" w:cs="Open Sans"/>
        </w:rPr>
      </w:pPr>
      <w:r w:rsidRPr="007A4E29">
        <w:rPr>
          <w:rFonts w:ascii="Open Sans" w:hAnsi="Open Sans" w:cs="Open Sans"/>
        </w:rPr>
        <w:t xml:space="preserve">w wyniku przejęcia przez zamawiającego zobowiązań wykonawcy względem jego podwykonawców, w przypadku, o którym mowa w art. 465 ust. 1 ustawy </w:t>
      </w:r>
      <w:proofErr w:type="spellStart"/>
      <w:r w:rsidRPr="007A4E29">
        <w:rPr>
          <w:rFonts w:ascii="Open Sans" w:hAnsi="Open Sans" w:cs="Open Sans"/>
        </w:rPr>
        <w:t>Pzp</w:t>
      </w:r>
      <w:proofErr w:type="spellEnd"/>
      <w:r w:rsidRPr="007A4E29">
        <w:rPr>
          <w:rFonts w:ascii="Open Sans" w:hAnsi="Open Sans" w:cs="Open Sans"/>
        </w:rPr>
        <w:t>;</w:t>
      </w:r>
    </w:p>
    <w:p w:rsidR="00510AD7" w:rsidRPr="007A4E29" w:rsidRDefault="00510AD7" w:rsidP="00510AD7">
      <w:pPr>
        <w:numPr>
          <w:ilvl w:val="0"/>
          <w:numId w:val="31"/>
        </w:numPr>
        <w:spacing w:after="0" w:line="252" w:lineRule="auto"/>
        <w:jc w:val="both"/>
        <w:rPr>
          <w:rFonts w:ascii="Open Sans" w:hAnsi="Open Sans" w:cs="Open Sans"/>
        </w:rPr>
      </w:pPr>
      <w:r w:rsidRPr="007A4E29">
        <w:rPr>
          <w:rFonts w:ascii="Open Sans" w:hAnsi="Open Sans" w:cs="Open Sans"/>
        </w:rPr>
        <w:t>jeżeli dotyczy realizacji, przez dotychczasowego wykonawcę, dodatkowych robót budowlanych, a których nie uwzględniono w zamówieniu podstawowym, o ile stały się one niezbędne i zostały spełnione łącznie następujące warunki:</w:t>
      </w:r>
    </w:p>
    <w:p w:rsidR="00510AD7" w:rsidRPr="007A4E29" w:rsidRDefault="00510AD7" w:rsidP="00510AD7">
      <w:pPr>
        <w:numPr>
          <w:ilvl w:val="0"/>
          <w:numId w:val="34"/>
        </w:numPr>
        <w:spacing w:after="0" w:line="252" w:lineRule="auto"/>
        <w:ind w:left="993" w:hanging="284"/>
        <w:jc w:val="both"/>
        <w:rPr>
          <w:rFonts w:ascii="Open Sans" w:hAnsi="Open Sans" w:cs="Open Sans"/>
        </w:rPr>
      </w:pPr>
      <w:r w:rsidRPr="007A4E29">
        <w:rPr>
          <w:rFonts w:ascii="Open Sans" w:hAnsi="Open Sans" w:cs="Open Sans"/>
        </w:rPr>
        <w:t>zmiana wykonawcy nie może zostać dokonana z powodów ekonomicznych lub technicznych, w szczególności dotyczących zamienności lub interoperacyjności wyposażenia, usług lub instalacji zamówionych w ramach  zamówienia podstawowego,</w:t>
      </w:r>
    </w:p>
    <w:p w:rsidR="00510AD7" w:rsidRPr="007A4E29" w:rsidRDefault="00510AD7" w:rsidP="00510AD7">
      <w:pPr>
        <w:numPr>
          <w:ilvl w:val="0"/>
          <w:numId w:val="34"/>
        </w:numPr>
        <w:spacing w:after="0" w:line="252" w:lineRule="auto"/>
        <w:ind w:left="993" w:hanging="284"/>
        <w:jc w:val="both"/>
        <w:rPr>
          <w:rFonts w:ascii="Open Sans" w:hAnsi="Open Sans" w:cs="Open Sans"/>
        </w:rPr>
      </w:pPr>
      <w:r w:rsidRPr="007A4E29">
        <w:rPr>
          <w:rFonts w:ascii="Open Sans" w:hAnsi="Open Sans" w:cs="Open Sans"/>
        </w:rPr>
        <w:t>zmiana wykonawcy spowodowałaby istotną niedogodność lub znaczne zwiększenie kosztów dla zamawiającego,</w:t>
      </w:r>
    </w:p>
    <w:p w:rsidR="00510AD7" w:rsidRPr="007A4E29" w:rsidRDefault="00510AD7" w:rsidP="00510AD7">
      <w:pPr>
        <w:numPr>
          <w:ilvl w:val="0"/>
          <w:numId w:val="34"/>
        </w:numPr>
        <w:spacing w:after="0" w:line="252" w:lineRule="auto"/>
        <w:ind w:left="993" w:hanging="284"/>
        <w:jc w:val="both"/>
        <w:rPr>
          <w:rFonts w:ascii="Open Sans" w:hAnsi="Open Sans" w:cs="Open Sans"/>
        </w:rPr>
      </w:pPr>
      <w:r w:rsidRPr="007A4E29">
        <w:rPr>
          <w:rFonts w:ascii="Open Sans" w:hAnsi="Open Sans" w:cs="Open Sans"/>
        </w:rPr>
        <w:t>wzrost ceny spowodowany każdą kolejną zmianą nie przekracza 50% wartości pierwotnej umowy, z wyjątkiem należycie uzasadnionych przypadków;</w:t>
      </w:r>
    </w:p>
    <w:p w:rsidR="00510AD7" w:rsidRPr="00F311B6" w:rsidRDefault="00510AD7" w:rsidP="00510AD7">
      <w:pPr>
        <w:numPr>
          <w:ilvl w:val="0"/>
          <w:numId w:val="31"/>
        </w:numPr>
        <w:spacing w:after="0" w:line="252" w:lineRule="auto"/>
        <w:jc w:val="both"/>
        <w:rPr>
          <w:rFonts w:ascii="Open Sans" w:hAnsi="Open Sans" w:cs="Open Sans"/>
        </w:rPr>
      </w:pPr>
      <w:r w:rsidRPr="007A4E29">
        <w:rPr>
          <w:rFonts w:ascii="Open Sans" w:hAnsi="Open Sans" w:cs="Open Sans"/>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rsidR="00510AD7" w:rsidRPr="007A4E29" w:rsidRDefault="00510AD7" w:rsidP="00510AD7">
      <w:pPr>
        <w:pBdr>
          <w:top w:val="single" w:sz="4" w:space="1" w:color="auto"/>
          <w:left w:val="single" w:sz="4" w:space="4" w:color="auto"/>
          <w:bottom w:val="single" w:sz="4" w:space="1" w:color="auto"/>
          <w:right w:val="single" w:sz="4" w:space="4" w:color="auto"/>
        </w:pBdr>
        <w:jc w:val="center"/>
        <w:rPr>
          <w:rFonts w:ascii="Open Sans" w:hAnsi="Open Sans" w:cs="Open Sans"/>
          <w:b/>
          <w:bCs/>
        </w:rPr>
      </w:pPr>
      <w:bookmarkStart w:id="11" w:name="_Hlk166236618"/>
      <w:r w:rsidRPr="007A4E29">
        <w:rPr>
          <w:rFonts w:ascii="Open Sans" w:hAnsi="Open Sans" w:cs="Open Sans"/>
          <w:b/>
          <w:bCs/>
        </w:rPr>
        <w:t>XI. Pouczenie o środkach ochrony prawnej przysługującej Wykonawcy w toku postępowania o udzielenie zamówienia</w:t>
      </w:r>
      <w:bookmarkEnd w:id="11"/>
    </w:p>
    <w:p w:rsidR="00510AD7" w:rsidRPr="007A4E29" w:rsidRDefault="00510AD7" w:rsidP="00510AD7">
      <w:pPr>
        <w:pStyle w:val="zmart2"/>
        <w:spacing w:line="276" w:lineRule="auto"/>
        <w:rPr>
          <w:rFonts w:ascii="Open Sans" w:hAnsi="Open Sans" w:cs="Open Sans"/>
          <w:noProof w:val="0"/>
          <w:sz w:val="22"/>
          <w:szCs w:val="22"/>
        </w:rPr>
      </w:pPr>
    </w:p>
    <w:p w:rsidR="00D937D8" w:rsidRDefault="00510AD7" w:rsidP="00BC28ED">
      <w:pPr>
        <w:autoSpaceDE w:val="0"/>
        <w:autoSpaceDN w:val="0"/>
        <w:adjustRightInd w:val="0"/>
        <w:jc w:val="both"/>
        <w:rPr>
          <w:rFonts w:ascii="Open Sans" w:eastAsia="TimesNewRoman,Bold" w:hAnsi="Open Sans" w:cs="Open Sans"/>
        </w:rPr>
      </w:pPr>
      <w:r w:rsidRPr="007A4E29">
        <w:rPr>
          <w:rFonts w:ascii="Open Sans" w:hAnsi="Open Sans" w:cs="Open Sans"/>
        </w:rPr>
        <w:t xml:space="preserve">Wykonawcy oraz innemu </w:t>
      </w:r>
      <w:r w:rsidRPr="007A4E29">
        <w:rPr>
          <w:rFonts w:ascii="Open Sans" w:eastAsia="TimesNewRoman,Bold" w:hAnsi="Open Sans" w:cs="Open Sans"/>
        </w:rPr>
        <w:t xml:space="preserve">podmiotowi, jeżeli ma lub miał interes w uzyskaniu niniejszego zamówienia oraz poniósł lub może ponieść szkodę w wyniku naruszenia przez Zamawiającego przepisów ustawy </w:t>
      </w:r>
      <w:proofErr w:type="spellStart"/>
      <w:r w:rsidRPr="007A4E29">
        <w:rPr>
          <w:rFonts w:ascii="Open Sans" w:eastAsia="TimesNewRoman,Bold" w:hAnsi="Open Sans" w:cs="Open Sans"/>
        </w:rPr>
        <w:t>Pzp</w:t>
      </w:r>
      <w:proofErr w:type="spellEnd"/>
      <w:r w:rsidRPr="007A4E29">
        <w:rPr>
          <w:rFonts w:ascii="Open Sans" w:hAnsi="Open Sans" w:cs="Open Sans"/>
        </w:rPr>
        <w:t xml:space="preserve"> oraz </w:t>
      </w:r>
      <w:r w:rsidRPr="007A4E29">
        <w:rPr>
          <w:rFonts w:ascii="Open Sans" w:eastAsia="TimesNewRoman,Bold" w:hAnsi="Open Sans" w:cs="Open Sans"/>
        </w:rPr>
        <w:t xml:space="preserve">organizacjom wpisanym na listę, o której mowa w art. 469 ust. 15 ustawy </w:t>
      </w:r>
      <w:proofErr w:type="spellStart"/>
      <w:r w:rsidRPr="007A4E29">
        <w:rPr>
          <w:rFonts w:ascii="Open Sans" w:eastAsia="TimesNewRoman,Bold" w:hAnsi="Open Sans" w:cs="Open Sans"/>
        </w:rPr>
        <w:t>Pzp</w:t>
      </w:r>
      <w:proofErr w:type="spellEnd"/>
      <w:r w:rsidRPr="007A4E29">
        <w:rPr>
          <w:rFonts w:ascii="Open Sans" w:eastAsia="TimesNewRoman,Bold" w:hAnsi="Open Sans" w:cs="Open Sans"/>
        </w:rPr>
        <w:t xml:space="preserve">, przysługują środki ochrony prawnej określone w Dziale IX ustawy </w:t>
      </w:r>
      <w:proofErr w:type="spellStart"/>
      <w:r w:rsidRPr="007A4E29">
        <w:rPr>
          <w:rFonts w:ascii="Open Sans" w:eastAsia="TimesNewRoman,Bold" w:hAnsi="Open Sans" w:cs="Open Sans"/>
        </w:rPr>
        <w:t>Pzp</w:t>
      </w:r>
      <w:proofErr w:type="spellEnd"/>
      <w:r w:rsidRPr="007A4E29">
        <w:rPr>
          <w:rFonts w:ascii="Open Sans" w:eastAsia="TimesNewRoman,Bold" w:hAnsi="Open Sans" w:cs="Open Sans"/>
        </w:rPr>
        <w:t>.</w:t>
      </w:r>
    </w:p>
    <w:p w:rsidR="00D937D8" w:rsidRPr="00C36C63" w:rsidRDefault="00C36C63" w:rsidP="00C36C63">
      <w:pPr>
        <w:pBdr>
          <w:top w:val="single" w:sz="4" w:space="1" w:color="auto"/>
          <w:left w:val="single" w:sz="4" w:space="4" w:color="auto"/>
          <w:bottom w:val="single" w:sz="4" w:space="1" w:color="auto"/>
          <w:right w:val="single" w:sz="4" w:space="4" w:color="auto"/>
        </w:pBdr>
        <w:autoSpaceDE w:val="0"/>
        <w:autoSpaceDN w:val="0"/>
        <w:adjustRightInd w:val="0"/>
        <w:jc w:val="center"/>
        <w:rPr>
          <w:rFonts w:ascii="Open Sans" w:eastAsia="TimesNewRoman,Bold" w:hAnsi="Open Sans" w:cs="Open Sans"/>
          <w:b/>
        </w:rPr>
      </w:pPr>
      <w:r w:rsidRPr="00C36C63">
        <w:rPr>
          <w:rFonts w:ascii="Open Sans" w:eastAsia="TimesNewRoman,Bold" w:hAnsi="Open Sans" w:cs="Open Sans"/>
          <w:b/>
        </w:rPr>
        <w:t>XII. Przetwarzanie danych osobowych</w:t>
      </w:r>
    </w:p>
    <w:p w:rsidR="00C36C63" w:rsidRPr="00C36C63" w:rsidRDefault="00C36C63" w:rsidP="00C36C63">
      <w:pPr>
        <w:autoSpaceDE w:val="0"/>
        <w:autoSpaceDN w:val="0"/>
        <w:adjustRightInd w:val="0"/>
        <w:jc w:val="both"/>
        <w:rPr>
          <w:rFonts w:ascii="Open Sans" w:eastAsia="TimesNewRoman,Bold" w:hAnsi="Open Sans" w:cs="Open Sans"/>
        </w:rPr>
      </w:pPr>
      <w:r w:rsidRPr="00C36C63">
        <w:rPr>
          <w:rFonts w:ascii="Open Sans" w:eastAsia="TimesNewRoman,Bold" w:hAnsi="Open Sans" w:cs="Open Sans"/>
        </w:rPr>
        <w:t>1.</w:t>
      </w:r>
      <w:r w:rsidRPr="00C36C63">
        <w:rPr>
          <w:rFonts w:ascii="Open Sans" w:eastAsia="TimesNewRoman,Bold" w:hAnsi="Open Sans" w:cs="Open Sans"/>
        </w:rPr>
        <w:tab/>
        <w:t>Strony wszelkie dane osobowe pozyskane od siebie w związku z prowadzeniem postępowania będą przetwarzały wyłącznie na potrzeby postępowania oraz chroniły przed dostępem osób nieupoważnionych, zgodnie z obowiązującymi przepisami o ochronie danych osobowych wynikającymi z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C36C63">
        <w:rPr>
          <w:rFonts w:ascii="Open Sans" w:eastAsia="TimesNewRoman,Bold" w:hAnsi="Open Sans" w:cs="Open Sans"/>
        </w:rPr>
        <w:t>Dz.Urz</w:t>
      </w:r>
      <w:proofErr w:type="spellEnd"/>
      <w:r w:rsidRPr="00C36C63">
        <w:rPr>
          <w:rFonts w:ascii="Open Sans" w:eastAsia="TimesNewRoman,Bold" w:hAnsi="Open Sans" w:cs="Open Sans"/>
        </w:rPr>
        <w:t>. UE L 119 z 04.05.2016 r.) zwanym dalej „RODO”.</w:t>
      </w:r>
    </w:p>
    <w:p w:rsidR="00C36C63" w:rsidRPr="00C36C63" w:rsidRDefault="00C36C63" w:rsidP="00C36C63">
      <w:pPr>
        <w:autoSpaceDE w:val="0"/>
        <w:autoSpaceDN w:val="0"/>
        <w:adjustRightInd w:val="0"/>
        <w:jc w:val="both"/>
        <w:rPr>
          <w:rFonts w:ascii="Open Sans" w:eastAsia="TimesNewRoman,Bold" w:hAnsi="Open Sans" w:cs="Open Sans"/>
        </w:rPr>
      </w:pPr>
      <w:r w:rsidRPr="00C36C63">
        <w:rPr>
          <w:rFonts w:ascii="Open Sans" w:eastAsia="TimesNewRoman,Bold" w:hAnsi="Open Sans" w:cs="Open Sans"/>
        </w:rPr>
        <w:t>2.</w:t>
      </w:r>
      <w:r w:rsidRPr="00C36C63">
        <w:rPr>
          <w:rFonts w:ascii="Open Sans" w:eastAsia="TimesNewRoman,Bold" w:hAnsi="Open Sans" w:cs="Open Sans"/>
        </w:rPr>
        <w:tab/>
        <w:t>W związku z udostępnianiem sobie wzajemnie przez strony danych osobowych, strony zamieszczają postanowienia określające jego zakres oraz wymagane informacje:</w:t>
      </w:r>
    </w:p>
    <w:p w:rsidR="00C36C63" w:rsidRPr="00C36C63" w:rsidRDefault="00C36C63" w:rsidP="00C36C63">
      <w:pPr>
        <w:autoSpaceDE w:val="0"/>
        <w:autoSpaceDN w:val="0"/>
        <w:adjustRightInd w:val="0"/>
        <w:jc w:val="both"/>
        <w:rPr>
          <w:rFonts w:ascii="Open Sans" w:eastAsia="TimesNewRoman,Bold" w:hAnsi="Open Sans" w:cs="Open Sans"/>
        </w:rPr>
      </w:pPr>
      <w:r w:rsidRPr="00C36C63">
        <w:rPr>
          <w:rFonts w:ascii="Open Sans" w:eastAsia="TimesNewRoman,Bold" w:hAnsi="Open Sans" w:cs="Open Sans"/>
        </w:rPr>
        <w:t>1)</w:t>
      </w:r>
      <w:r w:rsidRPr="00C36C63">
        <w:rPr>
          <w:rFonts w:ascii="Open Sans" w:eastAsia="TimesNewRoman,Bold" w:hAnsi="Open Sans" w:cs="Open Sans"/>
        </w:rPr>
        <w:tab/>
        <w:t xml:space="preserve"> dane osobowe osób wskazanych do kontaktów reprezentujących każdą ze stron udostępniane będą drugiej stronie, która stanie się administratorem danych osobowych, i przetwarzane będą przez nią w celu przeprowadzenia postępowania (prawnie usprawiedliwiony interes administratora jako podstawa prawna przetwarzania),</w:t>
      </w:r>
    </w:p>
    <w:p w:rsidR="0090316A" w:rsidRPr="007A4E29" w:rsidRDefault="00C36C63" w:rsidP="00C36C63">
      <w:pPr>
        <w:autoSpaceDE w:val="0"/>
        <w:autoSpaceDN w:val="0"/>
        <w:adjustRightInd w:val="0"/>
        <w:jc w:val="both"/>
        <w:rPr>
          <w:rFonts w:ascii="Open Sans" w:eastAsia="TimesNewRoman,Bold" w:hAnsi="Open Sans" w:cs="Open Sans"/>
        </w:rPr>
      </w:pPr>
      <w:r w:rsidRPr="00C36C63">
        <w:rPr>
          <w:rFonts w:ascii="Open Sans" w:eastAsia="TimesNewRoman,Bold" w:hAnsi="Open Sans" w:cs="Open Sans"/>
        </w:rPr>
        <w:t>2)</w:t>
      </w:r>
      <w:r w:rsidRPr="00C36C63">
        <w:rPr>
          <w:rFonts w:ascii="Open Sans" w:eastAsia="TimesNewRoman,Bold" w:hAnsi="Open Sans" w:cs="Open Sans"/>
        </w:rPr>
        <w:tab/>
        <w:t xml:space="preserve"> oferent w związku z przygotowaną ofertą udostępnia dla Państwowej </w:t>
      </w:r>
      <w:r>
        <w:rPr>
          <w:rFonts w:ascii="Open Sans" w:eastAsia="TimesNewRoman,Bold" w:hAnsi="Open Sans" w:cs="Open Sans"/>
        </w:rPr>
        <w:t>Akademii Nauk Stosowanych</w:t>
      </w:r>
      <w:r w:rsidR="0090316A">
        <w:rPr>
          <w:rFonts w:ascii="Open Sans" w:eastAsia="TimesNewRoman,Bold" w:hAnsi="Open Sans" w:cs="Open Sans"/>
        </w:rPr>
        <w:t xml:space="preserve"> </w:t>
      </w:r>
      <w:r w:rsidRPr="00C36C63">
        <w:rPr>
          <w:rFonts w:ascii="Open Sans" w:eastAsia="TimesNewRoman,Bold" w:hAnsi="Open Sans" w:cs="Open Sans"/>
        </w:rPr>
        <w:t xml:space="preserve"> w Głogowie dane osobowe osób uprawnionych do reprezentowania firmy, pełnomocników do zaciągania zobowiązań oraz informacje potwierdzające kwalifikacje i uprawnienia osób wskazanych do realizacji zadania.</w:t>
      </w:r>
    </w:p>
    <w:p w:rsidR="00510AD7" w:rsidRPr="007A4E29" w:rsidRDefault="00510AD7" w:rsidP="00510AD7">
      <w:pPr>
        <w:pBdr>
          <w:top w:val="single" w:sz="4" w:space="1" w:color="auto"/>
          <w:left w:val="single" w:sz="4" w:space="4" w:color="auto"/>
          <w:bottom w:val="single" w:sz="4" w:space="1" w:color="auto"/>
          <w:right w:val="single" w:sz="4" w:space="4" w:color="auto"/>
        </w:pBdr>
        <w:tabs>
          <w:tab w:val="left" w:pos="0"/>
        </w:tabs>
        <w:jc w:val="center"/>
        <w:rPr>
          <w:rFonts w:ascii="Open Sans" w:hAnsi="Open Sans" w:cs="Open Sans"/>
        </w:rPr>
      </w:pPr>
      <w:r w:rsidRPr="007A4E29">
        <w:rPr>
          <w:rFonts w:ascii="Open Sans" w:hAnsi="Open Sans" w:cs="Open Sans"/>
          <w:b/>
          <w:bCs/>
        </w:rPr>
        <w:t>XII</w:t>
      </w:r>
      <w:r w:rsidR="00C36C63">
        <w:rPr>
          <w:rFonts w:ascii="Open Sans" w:hAnsi="Open Sans" w:cs="Open Sans"/>
          <w:b/>
          <w:bCs/>
        </w:rPr>
        <w:t>I</w:t>
      </w:r>
      <w:r w:rsidRPr="007A4E29">
        <w:rPr>
          <w:rFonts w:ascii="Open Sans" w:hAnsi="Open Sans" w:cs="Open Sans"/>
          <w:b/>
          <w:bCs/>
        </w:rPr>
        <w:t>. Załączniki do specyfikacji</w:t>
      </w:r>
    </w:p>
    <w:p w:rsidR="00510AD7" w:rsidRPr="007A4E29" w:rsidRDefault="00510AD7" w:rsidP="00510AD7">
      <w:pPr>
        <w:pStyle w:val="Akapitzlist"/>
        <w:ind w:left="0"/>
        <w:rPr>
          <w:rFonts w:ascii="Open Sans" w:hAnsi="Open Sans" w:cs="Open Sans"/>
        </w:rPr>
      </w:pPr>
      <w:r w:rsidRPr="007A4E29">
        <w:rPr>
          <w:rFonts w:ascii="Open Sans" w:hAnsi="Open Sans" w:cs="Open Sans"/>
        </w:rPr>
        <w:t>Załącznik nr 1 – Formularz ofertowy</w:t>
      </w:r>
    </w:p>
    <w:p w:rsidR="00510AD7" w:rsidRPr="007A4E29" w:rsidRDefault="00510AD7" w:rsidP="00510AD7">
      <w:pPr>
        <w:pStyle w:val="Akapitzlist"/>
        <w:ind w:left="0"/>
        <w:rPr>
          <w:rFonts w:ascii="Open Sans" w:hAnsi="Open Sans" w:cs="Open Sans"/>
        </w:rPr>
      </w:pPr>
      <w:r w:rsidRPr="007A4E29">
        <w:rPr>
          <w:rFonts w:ascii="Open Sans" w:hAnsi="Open Sans" w:cs="Open Sans"/>
        </w:rPr>
        <w:t>Załącznik nr 2 – Oświadczenie o spełnianiu warunków udziału w postępowaniu.</w:t>
      </w:r>
    </w:p>
    <w:p w:rsidR="00510AD7" w:rsidRPr="007A4E29" w:rsidRDefault="00510AD7" w:rsidP="00510AD7">
      <w:pPr>
        <w:pStyle w:val="Akapitzlist"/>
        <w:ind w:left="0"/>
        <w:rPr>
          <w:rFonts w:ascii="Open Sans" w:hAnsi="Open Sans" w:cs="Open Sans"/>
        </w:rPr>
      </w:pPr>
      <w:r w:rsidRPr="007A4E29">
        <w:rPr>
          <w:rFonts w:ascii="Open Sans" w:hAnsi="Open Sans" w:cs="Open Sans"/>
        </w:rPr>
        <w:t>Załącznik nr 3 – Oświadczenie o braku podstaw do wykluczenia z postępowania</w:t>
      </w:r>
    </w:p>
    <w:p w:rsidR="00510AD7" w:rsidRPr="007A4E29" w:rsidRDefault="00510AD7" w:rsidP="00AB0470">
      <w:pPr>
        <w:pStyle w:val="Akapitzlist"/>
        <w:ind w:left="0"/>
        <w:jc w:val="left"/>
        <w:rPr>
          <w:rFonts w:ascii="Open Sans" w:hAnsi="Open Sans" w:cs="Open Sans"/>
        </w:rPr>
      </w:pPr>
      <w:r w:rsidRPr="007A4E29">
        <w:rPr>
          <w:rFonts w:ascii="Open Sans" w:hAnsi="Open Sans" w:cs="Open Sans"/>
        </w:rPr>
        <w:t>Załącznik nr 4 – Oświadczenie podmiotu udostępniającego Wykonawcy zasoby dotyczące spełniania warunków udziału w postępowaniu</w:t>
      </w:r>
    </w:p>
    <w:p w:rsidR="00510AD7" w:rsidRPr="007A4E29" w:rsidRDefault="00510AD7" w:rsidP="00AB0470">
      <w:pPr>
        <w:pStyle w:val="Akapitzlist"/>
        <w:ind w:left="0"/>
        <w:jc w:val="left"/>
        <w:rPr>
          <w:rFonts w:ascii="Open Sans" w:hAnsi="Open Sans" w:cs="Open Sans"/>
        </w:rPr>
      </w:pPr>
      <w:r w:rsidRPr="007A4E29">
        <w:rPr>
          <w:rFonts w:ascii="Open Sans" w:hAnsi="Open Sans" w:cs="Open Sans"/>
        </w:rPr>
        <w:t>Załącznik nr 5 - Oświadczenie dotyczące grupy kapitałowej</w:t>
      </w:r>
    </w:p>
    <w:p w:rsidR="00510AD7" w:rsidRPr="007A4E29" w:rsidRDefault="00510AD7" w:rsidP="00AB0470">
      <w:pPr>
        <w:pStyle w:val="Akapitzlist"/>
        <w:ind w:left="0"/>
        <w:jc w:val="left"/>
        <w:rPr>
          <w:rFonts w:ascii="Open Sans" w:hAnsi="Open Sans" w:cs="Open Sans"/>
        </w:rPr>
      </w:pPr>
      <w:r w:rsidRPr="007A4E29">
        <w:rPr>
          <w:rFonts w:ascii="Open Sans" w:hAnsi="Open Sans" w:cs="Open Sans"/>
        </w:rPr>
        <w:t>Załącznik nr 6 – Oświadczenie podmiotu udostępniającego Wykonawcy zasoby dotyczące wykluczenia z postępowania</w:t>
      </w:r>
    </w:p>
    <w:p w:rsidR="00854987" w:rsidRDefault="00510AD7" w:rsidP="00AB0470">
      <w:pPr>
        <w:pStyle w:val="Akapitzlist"/>
        <w:ind w:left="0"/>
        <w:jc w:val="left"/>
        <w:rPr>
          <w:rFonts w:ascii="Open Sans" w:hAnsi="Open Sans" w:cs="Open Sans"/>
        </w:rPr>
      </w:pPr>
      <w:r w:rsidRPr="007A4E29">
        <w:rPr>
          <w:rFonts w:ascii="Open Sans" w:hAnsi="Open Sans" w:cs="Open Sans"/>
        </w:rPr>
        <w:t>Załącznik nr 7</w:t>
      </w:r>
      <w:r w:rsidR="00BC28ED">
        <w:rPr>
          <w:rFonts w:ascii="Open Sans" w:hAnsi="Open Sans" w:cs="Open Sans"/>
        </w:rPr>
        <w:t xml:space="preserve"> </w:t>
      </w:r>
      <w:r w:rsidRPr="007A4E29">
        <w:rPr>
          <w:rFonts w:ascii="Open Sans" w:hAnsi="Open Sans" w:cs="Open Sans"/>
        </w:rPr>
        <w:t>- Oświadczenie o robotach</w:t>
      </w:r>
    </w:p>
    <w:p w:rsidR="00510AD7" w:rsidRPr="007A4E29" w:rsidRDefault="00510AD7" w:rsidP="00AB0470">
      <w:pPr>
        <w:pStyle w:val="Akapitzlist"/>
        <w:ind w:left="0"/>
        <w:jc w:val="left"/>
        <w:rPr>
          <w:rFonts w:ascii="Open Sans" w:hAnsi="Open Sans" w:cs="Open Sans"/>
        </w:rPr>
      </w:pPr>
      <w:r w:rsidRPr="007A4E29">
        <w:rPr>
          <w:rFonts w:ascii="Open Sans" w:hAnsi="Open Sans" w:cs="Open Sans"/>
        </w:rPr>
        <w:t>Załącznik</w:t>
      </w:r>
      <w:r w:rsidR="00AB0470">
        <w:rPr>
          <w:rFonts w:ascii="Open Sans" w:hAnsi="Open Sans" w:cs="Open Sans"/>
        </w:rPr>
        <w:t xml:space="preserve"> </w:t>
      </w:r>
      <w:r w:rsidRPr="007A4E29">
        <w:rPr>
          <w:rFonts w:ascii="Open Sans" w:hAnsi="Open Sans" w:cs="Open Sans"/>
        </w:rPr>
        <w:t>n</w:t>
      </w:r>
      <w:r w:rsidR="00AB0470">
        <w:rPr>
          <w:rFonts w:ascii="Open Sans" w:hAnsi="Open Sans" w:cs="Open Sans"/>
        </w:rPr>
        <w:t xml:space="preserve">r 8 - </w:t>
      </w:r>
      <w:r w:rsidRPr="007A4E29">
        <w:rPr>
          <w:rFonts w:ascii="Open Sans" w:hAnsi="Open Sans" w:cs="Open Sans"/>
        </w:rPr>
        <w:t>Wykaz części zamówienia przewidzianych do realizacji przez podwykonawców</w:t>
      </w:r>
    </w:p>
    <w:p w:rsidR="00510AD7" w:rsidRPr="007A4E29" w:rsidRDefault="00510AD7" w:rsidP="00AB0470">
      <w:pPr>
        <w:pStyle w:val="Akapitzlist"/>
        <w:ind w:left="0"/>
        <w:jc w:val="left"/>
        <w:rPr>
          <w:rFonts w:ascii="Open Sans" w:hAnsi="Open Sans" w:cs="Open Sans"/>
        </w:rPr>
      </w:pPr>
      <w:r w:rsidRPr="007A4E29">
        <w:rPr>
          <w:rFonts w:ascii="Open Sans" w:hAnsi="Open Sans" w:cs="Open Sans"/>
        </w:rPr>
        <w:t>Załącznik nr 9 - Wzór umowy</w:t>
      </w:r>
    </w:p>
    <w:p w:rsidR="00510AD7" w:rsidRPr="007A4E29" w:rsidRDefault="00510AD7" w:rsidP="00AB0470">
      <w:pPr>
        <w:pStyle w:val="Akapitzlist"/>
        <w:ind w:left="0"/>
        <w:jc w:val="left"/>
        <w:rPr>
          <w:rFonts w:ascii="Open Sans" w:hAnsi="Open Sans" w:cs="Open Sans"/>
        </w:rPr>
      </w:pPr>
      <w:r w:rsidRPr="007A4E29">
        <w:rPr>
          <w:rFonts w:ascii="Open Sans" w:hAnsi="Open Sans" w:cs="Open Sans"/>
        </w:rPr>
        <w:t xml:space="preserve">Załącznik nr 10- </w:t>
      </w:r>
      <w:bookmarkStart w:id="12" w:name="_Hlk137634483"/>
      <w:r w:rsidRPr="007A4E29">
        <w:rPr>
          <w:rFonts w:ascii="Open Sans" w:hAnsi="Open Sans" w:cs="Open Sans"/>
        </w:rPr>
        <w:t>Klauzula informacyjna</w:t>
      </w:r>
      <w:bookmarkEnd w:id="12"/>
    </w:p>
    <w:p w:rsidR="00510AD7" w:rsidRPr="007A4E29" w:rsidRDefault="00510AD7" w:rsidP="00AB0470">
      <w:pPr>
        <w:pStyle w:val="Akapitzlist"/>
        <w:ind w:left="0"/>
        <w:jc w:val="left"/>
        <w:rPr>
          <w:rFonts w:ascii="Open Sans" w:hAnsi="Open Sans" w:cs="Open Sans"/>
        </w:rPr>
      </w:pPr>
      <w:r w:rsidRPr="007A4E29">
        <w:rPr>
          <w:rFonts w:ascii="Open Sans" w:hAnsi="Open Sans" w:cs="Open Sans"/>
        </w:rPr>
        <w:t>Załącznik nr 11- Zobowiązanie</w:t>
      </w:r>
    </w:p>
    <w:p w:rsidR="00510AD7" w:rsidRPr="007A4E29" w:rsidRDefault="00510AD7" w:rsidP="00AB0470">
      <w:pPr>
        <w:pStyle w:val="Akapitzlist"/>
        <w:ind w:left="0"/>
        <w:jc w:val="left"/>
        <w:rPr>
          <w:rFonts w:ascii="Open Sans" w:hAnsi="Open Sans" w:cs="Open Sans"/>
        </w:rPr>
      </w:pPr>
      <w:r w:rsidRPr="007A4E29">
        <w:rPr>
          <w:rFonts w:ascii="Open Sans" w:hAnsi="Open Sans" w:cs="Open Sans"/>
        </w:rPr>
        <w:t>Załącznik nr 12 – Dokumentacja projektowa</w:t>
      </w:r>
    </w:p>
    <w:p w:rsidR="00510AD7" w:rsidRPr="007A4E29" w:rsidRDefault="00510AD7" w:rsidP="00510AD7">
      <w:pPr>
        <w:ind w:firstLine="709"/>
        <w:rPr>
          <w:rFonts w:ascii="Open Sans" w:hAnsi="Open Sans" w:cs="Open Sans"/>
          <w:noProof/>
        </w:rPr>
      </w:pPr>
    </w:p>
    <w:p w:rsidR="00143C08" w:rsidRDefault="00143C08"/>
    <w:sectPr w:rsidR="00143C08">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56A" w:rsidRDefault="00CD556A" w:rsidP="00510AD7">
      <w:pPr>
        <w:spacing w:after="0" w:line="240" w:lineRule="auto"/>
      </w:pPr>
      <w:r>
        <w:separator/>
      </w:r>
    </w:p>
  </w:endnote>
  <w:endnote w:type="continuationSeparator" w:id="0">
    <w:p w:rsidR="00CD556A" w:rsidRDefault="00CD556A" w:rsidP="00510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panose1 w:val="00000000000000000000"/>
    <w:charset w:val="EE"/>
    <w:family w:val="auto"/>
    <w:pitch w:val="variable"/>
    <w:sig w:usb0="E00002FF" w:usb1="4000201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3">
    <w:altName w:val="MS Gothic"/>
    <w:panose1 w:val="00000000000000000000"/>
    <w:charset w:val="80"/>
    <w:family w:val="auto"/>
    <w:notTrueType/>
    <w:pitch w:val="default"/>
    <w:sig w:usb0="00000001" w:usb1="08070000" w:usb2="00000010" w:usb3="00000000" w:csb0="00020000" w:csb1="00000000"/>
  </w:font>
  <w:font w:name="TimesNewRoman,Bold">
    <w:altName w:val="MS Gothic"/>
    <w:panose1 w:val="00000000000000000000"/>
    <w:charset w:val="80"/>
    <w:family w:val="auto"/>
    <w:notTrueType/>
    <w:pitch w:val="default"/>
    <w:sig w:usb0="00000000" w:usb1="08070000" w:usb2="00000010" w:usb3="00000000" w:csb0="00020000"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3916524"/>
      <w:docPartObj>
        <w:docPartGallery w:val="Page Numbers (Bottom of Page)"/>
        <w:docPartUnique/>
      </w:docPartObj>
    </w:sdtPr>
    <w:sdtContent>
      <w:p w:rsidR="008A099A" w:rsidRDefault="008A099A">
        <w:pPr>
          <w:pStyle w:val="Stopka"/>
          <w:jc w:val="right"/>
        </w:pPr>
        <w:r>
          <w:fldChar w:fldCharType="begin"/>
        </w:r>
        <w:r>
          <w:instrText>PAGE   \* MERGEFORMAT</w:instrText>
        </w:r>
        <w:r>
          <w:fldChar w:fldCharType="separate"/>
        </w:r>
        <w:r>
          <w:t>2</w:t>
        </w:r>
        <w:r>
          <w:fldChar w:fldCharType="end"/>
        </w:r>
      </w:p>
    </w:sdtContent>
  </w:sdt>
  <w:p w:rsidR="008A099A" w:rsidRPr="00CC4E8C" w:rsidRDefault="008A099A" w:rsidP="00CC4E8C">
    <w:pPr>
      <w:tabs>
        <w:tab w:val="center" w:pos="4536"/>
        <w:tab w:val="right" w:pos="9072"/>
      </w:tabs>
      <w:spacing w:after="0" w:line="240" w:lineRule="auto"/>
      <w:ind w:left="142"/>
      <w:jc w:val="center"/>
      <w:rPr>
        <w:rFonts w:ascii="Arial" w:eastAsia="Aptos" w:hAnsi="Arial" w:cs="Arial"/>
        <w:kern w:val="2"/>
        <w:sz w:val="20"/>
        <w:szCs w:val="20"/>
        <w14:ligatures w14:val="standardContextual"/>
      </w:rPr>
    </w:pPr>
    <w:r w:rsidRPr="00CC4E8C">
      <w:rPr>
        <w:rFonts w:ascii="Arial" w:eastAsia="Aptos" w:hAnsi="Arial" w:cs="Arial"/>
        <w:kern w:val="2"/>
        <w:sz w:val="20"/>
        <w:szCs w:val="20"/>
        <w14:ligatures w14:val="standardContextual"/>
      </w:rPr>
      <w:t xml:space="preserve">Projekt współfinansowany ze środków Unii Europejskiej w ramach Programu </w:t>
    </w:r>
  </w:p>
  <w:p w:rsidR="008A099A" w:rsidRPr="00CC4E8C" w:rsidRDefault="008A099A" w:rsidP="00CC4E8C">
    <w:pPr>
      <w:tabs>
        <w:tab w:val="center" w:pos="4536"/>
        <w:tab w:val="right" w:pos="9072"/>
      </w:tabs>
      <w:spacing w:after="0" w:line="240" w:lineRule="auto"/>
      <w:ind w:left="142"/>
      <w:jc w:val="center"/>
      <w:rPr>
        <w:rFonts w:ascii="Arial" w:eastAsia="Aptos" w:hAnsi="Arial" w:cs="Arial"/>
        <w:kern w:val="2"/>
        <w:sz w:val="20"/>
        <w:szCs w:val="20"/>
        <w14:ligatures w14:val="standardContextual"/>
      </w:rPr>
    </w:pPr>
    <w:r w:rsidRPr="00CC4E8C">
      <w:rPr>
        <w:rFonts w:ascii="Arial" w:eastAsia="Aptos" w:hAnsi="Arial" w:cs="Arial"/>
        <w:kern w:val="2"/>
        <w:sz w:val="20"/>
        <w:szCs w:val="20"/>
        <w14:ligatures w14:val="standardContextual"/>
      </w:rPr>
      <w:t xml:space="preserve">Fundusze Europejskie dla Rozwoju Społecznego 2021-2027 </w:t>
    </w:r>
  </w:p>
  <w:p w:rsidR="008A099A" w:rsidRPr="00CC4E8C" w:rsidRDefault="008A099A" w:rsidP="00CC4E8C">
    <w:pPr>
      <w:tabs>
        <w:tab w:val="center" w:pos="4536"/>
        <w:tab w:val="right" w:pos="9072"/>
      </w:tabs>
      <w:spacing w:after="0" w:line="240" w:lineRule="auto"/>
      <w:ind w:left="142"/>
      <w:jc w:val="center"/>
      <w:rPr>
        <w:rFonts w:ascii="Arial" w:eastAsia="Aptos" w:hAnsi="Arial" w:cs="Arial"/>
        <w:kern w:val="2"/>
        <w:sz w:val="20"/>
        <w:szCs w:val="20"/>
        <w14:ligatures w14:val="standardContextual"/>
      </w:rPr>
    </w:pPr>
    <w:r w:rsidRPr="00CC4E8C">
      <w:rPr>
        <w:rFonts w:ascii="Arial" w:eastAsia="Aptos" w:hAnsi="Arial" w:cs="Arial"/>
        <w:kern w:val="2"/>
        <w:sz w:val="20"/>
        <w:szCs w:val="20"/>
        <w14:ligatures w14:val="standardContextual"/>
      </w:rPr>
      <w:t xml:space="preserve">Priorytet 3 Dostępność i usługi dla osób z niepełnosprawnościami </w:t>
    </w:r>
  </w:p>
  <w:p w:rsidR="008A099A" w:rsidRPr="00133934" w:rsidRDefault="008A099A" w:rsidP="00133934">
    <w:pPr>
      <w:tabs>
        <w:tab w:val="center" w:pos="4536"/>
        <w:tab w:val="right" w:pos="9072"/>
      </w:tabs>
      <w:spacing w:after="0" w:line="240" w:lineRule="auto"/>
      <w:ind w:left="142"/>
      <w:jc w:val="center"/>
      <w:rPr>
        <w:rFonts w:ascii="Arial" w:eastAsia="Aptos" w:hAnsi="Arial" w:cs="Arial"/>
        <w:kern w:val="2"/>
        <w:sz w:val="20"/>
        <w:szCs w:val="20"/>
        <w14:ligatures w14:val="standardContextual"/>
      </w:rPr>
    </w:pPr>
    <w:r w:rsidRPr="00CC4E8C">
      <w:rPr>
        <w:rFonts w:ascii="Arial" w:eastAsia="Aptos" w:hAnsi="Arial" w:cs="Arial"/>
        <w:kern w:val="2"/>
        <w:sz w:val="20"/>
        <w:szCs w:val="20"/>
        <w14:ligatures w14:val="standardContextual"/>
      </w:rPr>
      <w:t xml:space="preserve">Działanie 03.01 Dostępność szkolnictwa wyższego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56A" w:rsidRDefault="00CD556A" w:rsidP="00510AD7">
      <w:pPr>
        <w:spacing w:after="0" w:line="240" w:lineRule="auto"/>
      </w:pPr>
      <w:bookmarkStart w:id="0" w:name="_Hlk164343041"/>
      <w:bookmarkEnd w:id="0"/>
      <w:r>
        <w:separator/>
      </w:r>
    </w:p>
  </w:footnote>
  <w:footnote w:type="continuationSeparator" w:id="0">
    <w:p w:rsidR="00CD556A" w:rsidRDefault="00CD556A" w:rsidP="00510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99A" w:rsidRPr="00592ABB" w:rsidRDefault="008A099A" w:rsidP="00592ABB">
    <w:pPr>
      <w:pStyle w:val="Nagwek"/>
    </w:pPr>
    <w:r w:rsidRPr="00592ABB">
      <w:rPr>
        <w:rFonts w:ascii="Times New Roman" w:eastAsia="Times New Roman" w:hAnsi="Times New Roman" w:cs="Times New Roman"/>
        <w:noProof/>
        <w:sz w:val="24"/>
        <w:szCs w:val="24"/>
        <w:lang w:eastAsia="pl-PL"/>
      </w:rPr>
      <w:drawing>
        <wp:inline distT="0" distB="0" distL="0" distR="0" wp14:anchorId="72A303D3" wp14:editId="72D6BC5F">
          <wp:extent cx="5760720" cy="794385"/>
          <wp:effectExtent l="0" t="0" r="0" b="5715"/>
          <wp:docPr id="592218537" name="Obraz 2" descr="Obraz zawierający tekst, zrzut ekranu, Czcio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218537" name="Obraz 2" descr="Obraz zawierający tekst, zrzut ekranu, Czcion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94385"/>
                  </a:xfrm>
                  <a:prstGeom prst="rect">
                    <a:avLst/>
                  </a:prstGeom>
                  <a:noFill/>
                  <a:ln>
                    <a:noFill/>
                  </a:ln>
                </pic:spPr>
              </pic:pic>
            </a:graphicData>
          </a:graphic>
        </wp:inline>
      </w:drawing>
    </w:r>
  </w:p>
  <w:p w:rsidR="008A099A" w:rsidRDefault="008A099A" w:rsidP="00592ABB">
    <w:pPr>
      <w:spacing w:after="0" w:line="240" w:lineRule="auto"/>
      <w:contextualSpacing/>
      <w:jc w:val="center"/>
      <w:rPr>
        <w:rFonts w:ascii="Arial" w:eastAsia="Times New Roman" w:hAnsi="Arial" w:cs="Arial"/>
        <w:i/>
        <w:iCs/>
        <w:sz w:val="20"/>
        <w:szCs w:val="20"/>
        <w:lang w:eastAsia="pl-PL"/>
      </w:rPr>
    </w:pPr>
    <w:r w:rsidRPr="00592ABB">
      <w:rPr>
        <w:rFonts w:ascii="Arial" w:eastAsia="Times New Roman" w:hAnsi="Arial" w:cs="Arial"/>
        <w:i/>
        <w:iCs/>
        <w:sz w:val="20"/>
        <w:szCs w:val="20"/>
        <w:lang w:eastAsia="pl-PL"/>
      </w:rPr>
      <w:t xml:space="preserve">„Z </w:t>
    </w:r>
    <w:proofErr w:type="spellStart"/>
    <w:r w:rsidRPr="00592ABB">
      <w:rPr>
        <w:rFonts w:ascii="Arial" w:eastAsia="Times New Roman" w:hAnsi="Arial" w:cs="Arial"/>
        <w:i/>
        <w:iCs/>
        <w:sz w:val="20"/>
        <w:szCs w:val="20"/>
        <w:lang w:eastAsia="pl-PL"/>
      </w:rPr>
      <w:t>FERSem</w:t>
    </w:r>
    <w:proofErr w:type="spellEnd"/>
    <w:r w:rsidRPr="00592ABB">
      <w:rPr>
        <w:rFonts w:ascii="Arial" w:eastAsia="Times New Roman" w:hAnsi="Arial" w:cs="Arial"/>
        <w:i/>
        <w:iCs/>
        <w:sz w:val="20"/>
        <w:szCs w:val="20"/>
        <w:lang w:eastAsia="pl-PL"/>
      </w:rPr>
      <w:t xml:space="preserve"> w stronę Dostępności”</w:t>
    </w:r>
  </w:p>
  <w:p w:rsidR="008A099A" w:rsidRPr="00592ABB" w:rsidRDefault="008A099A" w:rsidP="00592ABB">
    <w:pPr>
      <w:spacing w:after="0" w:line="240" w:lineRule="auto"/>
      <w:contextualSpacing/>
      <w:jc w:val="center"/>
      <w:rPr>
        <w:rFonts w:ascii="Arial" w:eastAsia="Times New Roman" w:hAnsi="Arial" w:cs="Arial"/>
        <w:i/>
        <w:iCs/>
        <w:sz w:val="20"/>
        <w:szCs w:val="20"/>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E"/>
    <w:multiLevelType w:val="singleLevel"/>
    <w:tmpl w:val="AA38BE6A"/>
    <w:name w:val="WW8Num45"/>
    <w:lvl w:ilvl="0">
      <w:start w:val="1"/>
      <w:numFmt w:val="decimal"/>
      <w:lvlText w:val="%1)"/>
      <w:lvlJc w:val="left"/>
      <w:pPr>
        <w:tabs>
          <w:tab w:val="num" w:pos="720"/>
        </w:tabs>
        <w:ind w:left="720" w:hanging="360"/>
      </w:pPr>
      <w:rPr>
        <w:rFonts w:ascii="Open Sans" w:hAnsi="Open Sans" w:cs="Open Sans" w:hint="default"/>
        <w:sz w:val="22"/>
        <w:szCs w:val="24"/>
      </w:rPr>
    </w:lvl>
  </w:abstractNum>
  <w:abstractNum w:abstractNumId="1" w15:restartNumberingAfterBreak="0">
    <w:nsid w:val="0000004D"/>
    <w:multiLevelType w:val="singleLevel"/>
    <w:tmpl w:val="9DA67966"/>
    <w:name w:val="WW8Num76"/>
    <w:lvl w:ilvl="0">
      <w:start w:val="1"/>
      <w:numFmt w:val="decimal"/>
      <w:lvlText w:val="%1)"/>
      <w:lvlJc w:val="left"/>
      <w:pPr>
        <w:tabs>
          <w:tab w:val="num" w:pos="1636"/>
        </w:tabs>
        <w:ind w:left="1636" w:hanging="360"/>
      </w:pPr>
      <w:rPr>
        <w:rFonts w:ascii="Open Sans" w:hAnsi="Open Sans" w:cs="Open Sans" w:hint="default"/>
        <w:b w:val="0"/>
        <w:i w:val="0"/>
      </w:rPr>
    </w:lvl>
  </w:abstractNum>
  <w:abstractNum w:abstractNumId="2" w15:restartNumberingAfterBreak="0">
    <w:nsid w:val="00000075"/>
    <w:multiLevelType w:val="multilevel"/>
    <w:tmpl w:val="8A567B42"/>
    <w:name w:val="WW8Num116"/>
    <w:lvl w:ilvl="0">
      <w:start w:val="1"/>
      <w:numFmt w:val="decimal"/>
      <w:lvlText w:val="%1."/>
      <w:lvlJc w:val="left"/>
      <w:pPr>
        <w:tabs>
          <w:tab w:val="num" w:pos="0"/>
        </w:tabs>
        <w:ind w:left="720" w:hanging="360"/>
      </w:pPr>
      <w:rPr>
        <w:rFonts w:ascii="Arial Narrow" w:hAnsi="Arial Narrow" w:cs="Arial Narrow"/>
        <w:sz w:val="24"/>
        <w:szCs w:val="24"/>
      </w:rPr>
    </w:lvl>
    <w:lvl w:ilvl="1">
      <w:start w:val="1"/>
      <w:numFmt w:val="decimal"/>
      <w:lvlText w:val="%2)"/>
      <w:lvlJc w:val="left"/>
      <w:pPr>
        <w:tabs>
          <w:tab w:val="num" w:pos="1440"/>
        </w:tabs>
        <w:ind w:left="1440" w:hanging="360"/>
      </w:pPr>
      <w:rPr>
        <w:rFonts w:ascii="Open Sans" w:hAnsi="Open Sans" w:cs="Open Sans" w:hint="default"/>
        <w:sz w:val="22"/>
        <w:szCs w:val="24"/>
      </w:rPr>
    </w:lvl>
    <w:lvl w:ilvl="2">
      <w:start w:val="1"/>
      <w:numFmt w:val="lowerLetter"/>
      <w:lvlText w:val="%3)"/>
      <w:lvlJc w:val="right"/>
      <w:pPr>
        <w:tabs>
          <w:tab w:val="num" w:pos="-562"/>
        </w:tabs>
        <w:ind w:left="1598" w:hanging="180"/>
      </w:pPr>
      <w:rPr>
        <w:rFonts w:ascii="Open Sans" w:eastAsia="Times New Roman" w:hAnsi="Open Sans" w:cs="Open Sans"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3" w15:restartNumberingAfterBreak="0">
    <w:nsid w:val="005974DD"/>
    <w:multiLevelType w:val="hybridMultilevel"/>
    <w:tmpl w:val="1B0CFE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2A1579"/>
    <w:multiLevelType w:val="hybridMultilevel"/>
    <w:tmpl w:val="E53CC8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3E7611"/>
    <w:multiLevelType w:val="hybridMultilevel"/>
    <w:tmpl w:val="5D4249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EC0FDA"/>
    <w:multiLevelType w:val="hybridMultilevel"/>
    <w:tmpl w:val="5B92705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5326DEB"/>
    <w:multiLevelType w:val="multilevel"/>
    <w:tmpl w:val="288839AA"/>
    <w:lvl w:ilvl="0">
      <w:start w:val="1"/>
      <w:numFmt w:val="decimal"/>
      <w:lvlText w:val="%1."/>
      <w:lvlJc w:val="left"/>
      <w:pPr>
        <w:ind w:left="3621"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5F9491B"/>
    <w:multiLevelType w:val="hybridMultilevel"/>
    <w:tmpl w:val="BA666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132286"/>
    <w:multiLevelType w:val="hybridMultilevel"/>
    <w:tmpl w:val="31B0905C"/>
    <w:lvl w:ilvl="0" w:tplc="B128EE62">
      <w:start w:val="1"/>
      <w:numFmt w:val="lowerLetter"/>
      <w:lvlText w:val="%1)"/>
      <w:lvlJc w:val="left"/>
      <w:pPr>
        <w:ind w:left="502" w:hanging="360"/>
      </w:pPr>
      <w:rPr>
        <w:rFonts w:ascii="Open Sans" w:hAnsi="Open Sans" w:cs="Open Sans" w:hint="default"/>
      </w:rPr>
    </w:lvl>
    <w:lvl w:ilvl="1" w:tplc="04150019">
      <w:start w:val="1"/>
      <w:numFmt w:val="lowerLetter"/>
      <w:lvlText w:val="%2."/>
      <w:lvlJc w:val="left"/>
      <w:pPr>
        <w:ind w:left="1789" w:hanging="360"/>
      </w:pPr>
      <w:rPr>
        <w:rFonts w:ascii="Times New Roman" w:hAnsi="Times New Roman" w:cs="Times New Roman"/>
      </w:rPr>
    </w:lvl>
    <w:lvl w:ilvl="2" w:tplc="0415001B">
      <w:start w:val="1"/>
      <w:numFmt w:val="lowerRoman"/>
      <w:lvlText w:val="%3."/>
      <w:lvlJc w:val="right"/>
      <w:pPr>
        <w:ind w:left="2509" w:hanging="180"/>
      </w:pPr>
      <w:rPr>
        <w:rFonts w:ascii="Times New Roman" w:hAnsi="Times New Roman" w:cs="Times New Roman"/>
      </w:rPr>
    </w:lvl>
    <w:lvl w:ilvl="3" w:tplc="0415000F">
      <w:start w:val="1"/>
      <w:numFmt w:val="decimal"/>
      <w:lvlText w:val="%4."/>
      <w:lvlJc w:val="left"/>
      <w:pPr>
        <w:ind w:left="3229" w:hanging="360"/>
      </w:pPr>
      <w:rPr>
        <w:rFonts w:ascii="Times New Roman" w:hAnsi="Times New Roman" w:cs="Times New Roman"/>
      </w:rPr>
    </w:lvl>
    <w:lvl w:ilvl="4" w:tplc="04150019">
      <w:start w:val="1"/>
      <w:numFmt w:val="lowerLetter"/>
      <w:lvlText w:val="%5."/>
      <w:lvlJc w:val="left"/>
      <w:pPr>
        <w:ind w:left="3949" w:hanging="360"/>
      </w:pPr>
      <w:rPr>
        <w:rFonts w:ascii="Times New Roman" w:hAnsi="Times New Roman" w:cs="Times New Roman"/>
      </w:rPr>
    </w:lvl>
    <w:lvl w:ilvl="5" w:tplc="0415001B">
      <w:start w:val="1"/>
      <w:numFmt w:val="lowerRoman"/>
      <w:lvlText w:val="%6."/>
      <w:lvlJc w:val="right"/>
      <w:pPr>
        <w:ind w:left="4669" w:hanging="180"/>
      </w:pPr>
      <w:rPr>
        <w:rFonts w:ascii="Times New Roman" w:hAnsi="Times New Roman" w:cs="Times New Roman"/>
      </w:rPr>
    </w:lvl>
    <w:lvl w:ilvl="6" w:tplc="0415000F">
      <w:start w:val="1"/>
      <w:numFmt w:val="decimal"/>
      <w:lvlText w:val="%7."/>
      <w:lvlJc w:val="left"/>
      <w:pPr>
        <w:ind w:left="5389" w:hanging="360"/>
      </w:pPr>
      <w:rPr>
        <w:rFonts w:ascii="Times New Roman" w:hAnsi="Times New Roman" w:cs="Times New Roman"/>
      </w:rPr>
    </w:lvl>
    <w:lvl w:ilvl="7" w:tplc="04150019">
      <w:start w:val="1"/>
      <w:numFmt w:val="lowerLetter"/>
      <w:lvlText w:val="%8."/>
      <w:lvlJc w:val="left"/>
      <w:pPr>
        <w:ind w:left="6109" w:hanging="360"/>
      </w:pPr>
      <w:rPr>
        <w:rFonts w:ascii="Times New Roman" w:hAnsi="Times New Roman" w:cs="Times New Roman"/>
      </w:rPr>
    </w:lvl>
    <w:lvl w:ilvl="8" w:tplc="0415001B">
      <w:start w:val="1"/>
      <w:numFmt w:val="lowerRoman"/>
      <w:lvlText w:val="%9."/>
      <w:lvlJc w:val="right"/>
      <w:pPr>
        <w:ind w:left="6829" w:hanging="180"/>
      </w:pPr>
      <w:rPr>
        <w:rFonts w:ascii="Times New Roman" w:hAnsi="Times New Roman" w:cs="Times New Roman"/>
      </w:rPr>
    </w:lvl>
  </w:abstractNum>
  <w:abstractNum w:abstractNumId="10" w15:restartNumberingAfterBreak="0">
    <w:nsid w:val="084A1ED9"/>
    <w:multiLevelType w:val="hybridMultilevel"/>
    <w:tmpl w:val="70920760"/>
    <w:lvl w:ilvl="0" w:tplc="527004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E6175B"/>
    <w:multiLevelType w:val="hybridMultilevel"/>
    <w:tmpl w:val="92764AC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0A017FA8"/>
    <w:multiLevelType w:val="hybridMultilevel"/>
    <w:tmpl w:val="5CE2A7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B15B7B"/>
    <w:multiLevelType w:val="hybridMultilevel"/>
    <w:tmpl w:val="92985A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14217C"/>
    <w:multiLevelType w:val="hybridMultilevel"/>
    <w:tmpl w:val="58BE0580"/>
    <w:lvl w:ilvl="0" w:tplc="3B92CD4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6B28D6"/>
    <w:multiLevelType w:val="multilevel"/>
    <w:tmpl w:val="FB56B1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C0C50CF"/>
    <w:multiLevelType w:val="hybridMultilevel"/>
    <w:tmpl w:val="00A03E7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6C07F1"/>
    <w:multiLevelType w:val="hybridMultilevel"/>
    <w:tmpl w:val="B32AF0E0"/>
    <w:lvl w:ilvl="0" w:tplc="04150017">
      <w:start w:val="1"/>
      <w:numFmt w:val="lowerLetter"/>
      <w:lvlText w:val="%1)"/>
      <w:lvlJc w:val="left"/>
      <w:pPr>
        <w:ind w:left="5209" w:hanging="360"/>
      </w:pPr>
    </w:lvl>
    <w:lvl w:ilvl="1" w:tplc="04150019" w:tentative="1">
      <w:start w:val="1"/>
      <w:numFmt w:val="lowerLetter"/>
      <w:lvlText w:val="%2."/>
      <w:lvlJc w:val="left"/>
      <w:pPr>
        <w:ind w:left="5929" w:hanging="360"/>
      </w:pPr>
    </w:lvl>
    <w:lvl w:ilvl="2" w:tplc="0415001B" w:tentative="1">
      <w:start w:val="1"/>
      <w:numFmt w:val="lowerRoman"/>
      <w:lvlText w:val="%3."/>
      <w:lvlJc w:val="right"/>
      <w:pPr>
        <w:ind w:left="6649" w:hanging="180"/>
      </w:pPr>
    </w:lvl>
    <w:lvl w:ilvl="3" w:tplc="0415000F" w:tentative="1">
      <w:start w:val="1"/>
      <w:numFmt w:val="decimal"/>
      <w:lvlText w:val="%4."/>
      <w:lvlJc w:val="left"/>
      <w:pPr>
        <w:ind w:left="7369" w:hanging="360"/>
      </w:pPr>
    </w:lvl>
    <w:lvl w:ilvl="4" w:tplc="04150019" w:tentative="1">
      <w:start w:val="1"/>
      <w:numFmt w:val="lowerLetter"/>
      <w:lvlText w:val="%5."/>
      <w:lvlJc w:val="left"/>
      <w:pPr>
        <w:ind w:left="8089" w:hanging="360"/>
      </w:pPr>
    </w:lvl>
    <w:lvl w:ilvl="5" w:tplc="0415001B" w:tentative="1">
      <w:start w:val="1"/>
      <w:numFmt w:val="lowerRoman"/>
      <w:lvlText w:val="%6."/>
      <w:lvlJc w:val="right"/>
      <w:pPr>
        <w:ind w:left="8809" w:hanging="180"/>
      </w:pPr>
    </w:lvl>
    <w:lvl w:ilvl="6" w:tplc="0415000F" w:tentative="1">
      <w:start w:val="1"/>
      <w:numFmt w:val="decimal"/>
      <w:lvlText w:val="%7."/>
      <w:lvlJc w:val="left"/>
      <w:pPr>
        <w:ind w:left="9529" w:hanging="360"/>
      </w:pPr>
    </w:lvl>
    <w:lvl w:ilvl="7" w:tplc="04150019" w:tentative="1">
      <w:start w:val="1"/>
      <w:numFmt w:val="lowerLetter"/>
      <w:lvlText w:val="%8."/>
      <w:lvlJc w:val="left"/>
      <w:pPr>
        <w:ind w:left="10249" w:hanging="360"/>
      </w:pPr>
    </w:lvl>
    <w:lvl w:ilvl="8" w:tplc="0415001B" w:tentative="1">
      <w:start w:val="1"/>
      <w:numFmt w:val="lowerRoman"/>
      <w:lvlText w:val="%9."/>
      <w:lvlJc w:val="right"/>
      <w:pPr>
        <w:ind w:left="10969" w:hanging="180"/>
      </w:pPr>
    </w:lvl>
  </w:abstractNum>
  <w:abstractNum w:abstractNumId="18" w15:restartNumberingAfterBreak="0">
    <w:nsid w:val="0E9B7C88"/>
    <w:multiLevelType w:val="hybridMultilevel"/>
    <w:tmpl w:val="DEEC7DCC"/>
    <w:lvl w:ilvl="0" w:tplc="04150011">
      <w:start w:val="1"/>
      <w:numFmt w:val="decimal"/>
      <w:lvlText w:val="%1)"/>
      <w:lvlJc w:val="left"/>
      <w:pPr>
        <w:ind w:left="1032" w:hanging="360"/>
      </w:pPr>
      <w:rPr>
        <w:rFonts w:ascii="Times New Roman" w:hAnsi="Times New Roman" w:cs="Times New Roman"/>
      </w:rPr>
    </w:lvl>
    <w:lvl w:ilvl="1" w:tplc="8FA4040C">
      <w:start w:val="1"/>
      <w:numFmt w:val="decimal"/>
      <w:lvlText w:val="%2)"/>
      <w:lvlJc w:val="left"/>
      <w:pPr>
        <w:ind w:left="1752" w:hanging="360"/>
      </w:pPr>
      <w:rPr>
        <w:rFonts w:ascii="Open Sans" w:hAnsi="Open Sans" w:cs="Open Sans" w:hint="default"/>
      </w:rPr>
    </w:lvl>
    <w:lvl w:ilvl="2" w:tplc="0415001B">
      <w:start w:val="1"/>
      <w:numFmt w:val="lowerRoman"/>
      <w:lvlText w:val="%3."/>
      <w:lvlJc w:val="right"/>
      <w:pPr>
        <w:ind w:left="2472" w:hanging="180"/>
      </w:pPr>
      <w:rPr>
        <w:rFonts w:ascii="Times New Roman" w:hAnsi="Times New Roman" w:cs="Times New Roman"/>
      </w:rPr>
    </w:lvl>
    <w:lvl w:ilvl="3" w:tplc="0415000F">
      <w:start w:val="1"/>
      <w:numFmt w:val="decimal"/>
      <w:lvlText w:val="%4."/>
      <w:lvlJc w:val="left"/>
      <w:pPr>
        <w:ind w:left="3192" w:hanging="360"/>
      </w:pPr>
      <w:rPr>
        <w:rFonts w:ascii="Times New Roman" w:hAnsi="Times New Roman" w:cs="Times New Roman"/>
      </w:rPr>
    </w:lvl>
    <w:lvl w:ilvl="4" w:tplc="04150019">
      <w:start w:val="1"/>
      <w:numFmt w:val="lowerLetter"/>
      <w:lvlText w:val="%5."/>
      <w:lvlJc w:val="left"/>
      <w:pPr>
        <w:ind w:left="3912" w:hanging="360"/>
      </w:pPr>
      <w:rPr>
        <w:rFonts w:ascii="Times New Roman" w:hAnsi="Times New Roman" w:cs="Times New Roman"/>
      </w:rPr>
    </w:lvl>
    <w:lvl w:ilvl="5" w:tplc="0415001B">
      <w:start w:val="1"/>
      <w:numFmt w:val="lowerRoman"/>
      <w:lvlText w:val="%6."/>
      <w:lvlJc w:val="right"/>
      <w:pPr>
        <w:ind w:left="4632" w:hanging="180"/>
      </w:pPr>
      <w:rPr>
        <w:rFonts w:ascii="Times New Roman" w:hAnsi="Times New Roman" w:cs="Times New Roman"/>
      </w:rPr>
    </w:lvl>
    <w:lvl w:ilvl="6" w:tplc="0415000F">
      <w:start w:val="1"/>
      <w:numFmt w:val="decimal"/>
      <w:lvlText w:val="%7."/>
      <w:lvlJc w:val="left"/>
      <w:pPr>
        <w:ind w:left="5352" w:hanging="360"/>
      </w:pPr>
      <w:rPr>
        <w:rFonts w:ascii="Times New Roman" w:hAnsi="Times New Roman" w:cs="Times New Roman"/>
      </w:rPr>
    </w:lvl>
    <w:lvl w:ilvl="7" w:tplc="04150019">
      <w:start w:val="1"/>
      <w:numFmt w:val="lowerLetter"/>
      <w:lvlText w:val="%8."/>
      <w:lvlJc w:val="left"/>
      <w:pPr>
        <w:ind w:left="6072" w:hanging="360"/>
      </w:pPr>
      <w:rPr>
        <w:rFonts w:ascii="Times New Roman" w:hAnsi="Times New Roman" w:cs="Times New Roman"/>
      </w:rPr>
    </w:lvl>
    <w:lvl w:ilvl="8" w:tplc="0415001B">
      <w:start w:val="1"/>
      <w:numFmt w:val="lowerRoman"/>
      <w:lvlText w:val="%9."/>
      <w:lvlJc w:val="right"/>
      <w:pPr>
        <w:ind w:left="6792" w:hanging="180"/>
      </w:pPr>
      <w:rPr>
        <w:rFonts w:ascii="Times New Roman" w:hAnsi="Times New Roman" w:cs="Times New Roman"/>
      </w:rPr>
    </w:lvl>
  </w:abstractNum>
  <w:abstractNum w:abstractNumId="19" w15:restartNumberingAfterBreak="0">
    <w:nsid w:val="0FC53DDA"/>
    <w:multiLevelType w:val="hybridMultilevel"/>
    <w:tmpl w:val="D346ADE6"/>
    <w:lvl w:ilvl="0" w:tplc="F8AED5DA">
      <w:start w:val="1"/>
      <w:numFmt w:val="upperRoman"/>
      <w:lvlText w:val="%1."/>
      <w:lvlJc w:val="right"/>
      <w:pPr>
        <w:tabs>
          <w:tab w:val="num" w:pos="720"/>
        </w:tabs>
        <w:ind w:left="720" w:hanging="180"/>
      </w:pPr>
      <w:rPr>
        <w:b/>
        <w:bCs/>
        <w:i/>
        <w:color w:val="auto"/>
      </w:rPr>
    </w:lvl>
    <w:lvl w:ilvl="1" w:tplc="89D67B00">
      <w:start w:val="1"/>
      <w:numFmt w:val="decimal"/>
      <w:lvlText w:val="%2."/>
      <w:lvlJc w:val="left"/>
      <w:pPr>
        <w:tabs>
          <w:tab w:val="num" w:pos="360"/>
        </w:tabs>
        <w:ind w:left="360" w:hanging="360"/>
      </w:pPr>
      <w:rPr>
        <w:rFonts w:cs="Times New Roman"/>
        <w:b w:val="0"/>
        <w:bCs w:val="0"/>
        <w:i w:val="0"/>
      </w:rPr>
    </w:lvl>
    <w:lvl w:ilvl="2" w:tplc="B736383E">
      <w:numFmt w:val="bullet"/>
      <w:lvlText w:val="-"/>
      <w:lvlJc w:val="left"/>
      <w:pPr>
        <w:tabs>
          <w:tab w:val="num" w:pos="2340"/>
        </w:tabs>
        <w:ind w:left="234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10194970"/>
    <w:multiLevelType w:val="hybridMultilevel"/>
    <w:tmpl w:val="0D665F8A"/>
    <w:lvl w:ilvl="0" w:tplc="B736383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0C507CE"/>
    <w:multiLevelType w:val="hybridMultilevel"/>
    <w:tmpl w:val="A698C4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2C07BC7"/>
    <w:multiLevelType w:val="multilevel"/>
    <w:tmpl w:val="3964435E"/>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3" w15:restartNumberingAfterBreak="0">
    <w:nsid w:val="157D1EE3"/>
    <w:multiLevelType w:val="hybridMultilevel"/>
    <w:tmpl w:val="596C1198"/>
    <w:lvl w:ilvl="0" w:tplc="40D831B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89139B0"/>
    <w:multiLevelType w:val="hybridMultilevel"/>
    <w:tmpl w:val="BF603E60"/>
    <w:lvl w:ilvl="0" w:tplc="B73AE22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D360A3"/>
    <w:multiLevelType w:val="hybridMultilevel"/>
    <w:tmpl w:val="28F45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9DC3E13"/>
    <w:multiLevelType w:val="hybridMultilevel"/>
    <w:tmpl w:val="292AB1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1D352A01"/>
    <w:multiLevelType w:val="hybridMultilevel"/>
    <w:tmpl w:val="20AE217A"/>
    <w:lvl w:ilvl="0" w:tplc="B736383E">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1E4E5E6B"/>
    <w:multiLevelType w:val="hybridMultilevel"/>
    <w:tmpl w:val="7F7C179A"/>
    <w:lvl w:ilvl="0" w:tplc="62469AA2">
      <w:start w:val="1"/>
      <w:numFmt w:val="decimal"/>
      <w:lvlText w:val="%1."/>
      <w:lvlJc w:val="left"/>
      <w:pPr>
        <w:tabs>
          <w:tab w:val="num" w:pos="720"/>
        </w:tabs>
        <w:ind w:left="720" w:hanging="360"/>
      </w:pPr>
      <w:rPr>
        <w:rFonts w:ascii="Arial" w:hAnsi="Arial" w:cs="Arial" w:hint="default"/>
      </w:rPr>
    </w:lvl>
    <w:lvl w:ilvl="1" w:tplc="CED66DC0">
      <w:start w:val="1"/>
      <w:numFmt w:val="lowerLetter"/>
      <w:lvlText w:val="%2)"/>
      <w:lvlJc w:val="left"/>
      <w:pPr>
        <w:tabs>
          <w:tab w:val="num" w:pos="1440"/>
        </w:tabs>
        <w:ind w:left="1440" w:hanging="360"/>
      </w:pPr>
      <w:rPr>
        <w:rFonts w:ascii="Open Sans" w:hAnsi="Open Sans" w:cs="Open Sans" w:hint="default"/>
      </w:rPr>
    </w:lvl>
    <w:lvl w:ilvl="2" w:tplc="8ECEF300">
      <w:start w:val="1"/>
      <w:numFmt w:val="decimal"/>
      <w:lvlText w:val="%3."/>
      <w:lvlJc w:val="right"/>
      <w:pPr>
        <w:tabs>
          <w:tab w:val="num" w:pos="180"/>
        </w:tabs>
        <w:ind w:left="180" w:hanging="180"/>
      </w:pPr>
      <w:rPr>
        <w:rFonts w:ascii="Arial" w:hAnsi="Arial" w:cs="Arial" w:hint="default"/>
        <w:b w:val="0"/>
      </w:rPr>
    </w:lvl>
    <w:lvl w:ilvl="3" w:tplc="369EC018">
      <w:start w:val="20"/>
      <w:numFmt w:val="decimal"/>
      <w:lvlText w:val="%4)"/>
      <w:lvlJc w:val="left"/>
      <w:pPr>
        <w:tabs>
          <w:tab w:val="num" w:pos="2880"/>
        </w:tabs>
        <w:ind w:left="2880" w:hanging="360"/>
      </w:pPr>
      <w:rPr>
        <w:rFonts w:ascii="Times New Roman" w:hAnsi="Times New Roman" w:cs="Times New Roman" w:hint="default"/>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1E641317"/>
    <w:multiLevelType w:val="hybridMultilevel"/>
    <w:tmpl w:val="2730E90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1FE42CA8"/>
    <w:multiLevelType w:val="hybridMultilevel"/>
    <w:tmpl w:val="CDA48B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028457C"/>
    <w:multiLevelType w:val="hybridMultilevel"/>
    <w:tmpl w:val="D85CEF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284D1D"/>
    <w:multiLevelType w:val="hybridMultilevel"/>
    <w:tmpl w:val="36F8269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215F5F71"/>
    <w:multiLevelType w:val="hybridMultilevel"/>
    <w:tmpl w:val="B4B403E4"/>
    <w:lvl w:ilvl="0" w:tplc="9A343212">
      <w:start w:val="1"/>
      <w:numFmt w:val="decimal"/>
      <w:lvlText w:val="%1."/>
      <w:lvlJc w:val="left"/>
      <w:pPr>
        <w:tabs>
          <w:tab w:val="num" w:pos="720"/>
        </w:tabs>
        <w:ind w:left="720" w:hanging="360"/>
      </w:pPr>
      <w:rPr>
        <w:rFonts w:ascii="Open Sans" w:hAnsi="Open Sans" w:cs="Open Sans" w:hint="default"/>
        <w:b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24E76AF0"/>
    <w:multiLevelType w:val="hybridMultilevel"/>
    <w:tmpl w:val="2294DFD2"/>
    <w:lvl w:ilvl="0" w:tplc="40A0C3D8">
      <w:start w:val="1"/>
      <w:numFmt w:val="decimal"/>
      <w:lvlText w:val="%1)"/>
      <w:lvlJc w:val="left"/>
      <w:pPr>
        <w:tabs>
          <w:tab w:val="num" w:pos="927"/>
        </w:tabs>
        <w:ind w:left="927" w:hanging="360"/>
      </w:pPr>
      <w:rPr>
        <w:rFonts w:ascii="Open Sans" w:hAnsi="Open Sans" w:cs="Open Sans" w:hint="default"/>
        <w:b w:val="0"/>
      </w:rPr>
    </w:lvl>
    <w:lvl w:ilvl="1" w:tplc="04150003">
      <w:start w:val="1"/>
      <w:numFmt w:val="bullet"/>
      <w:lvlText w:val="o"/>
      <w:lvlJc w:val="left"/>
      <w:pPr>
        <w:tabs>
          <w:tab w:val="num" w:pos="1647"/>
        </w:tabs>
        <w:ind w:left="1647" w:hanging="360"/>
      </w:pPr>
      <w:rPr>
        <w:rFonts w:ascii="Courier New" w:hAnsi="Courier New" w:cs="Courier New" w:hint="default"/>
      </w:rPr>
    </w:lvl>
    <w:lvl w:ilvl="2" w:tplc="04150005">
      <w:start w:val="1"/>
      <w:numFmt w:val="bullet"/>
      <w:lvlText w:val=""/>
      <w:lvlJc w:val="left"/>
      <w:pPr>
        <w:tabs>
          <w:tab w:val="num" w:pos="2367"/>
        </w:tabs>
        <w:ind w:left="2367" w:hanging="360"/>
      </w:pPr>
      <w:rPr>
        <w:rFonts w:ascii="Wingdings" w:hAnsi="Wingdings" w:cs="Times New Roman" w:hint="default"/>
      </w:rPr>
    </w:lvl>
    <w:lvl w:ilvl="3" w:tplc="B2E4607C">
      <w:start w:val="1"/>
      <w:numFmt w:val="decimal"/>
      <w:lvlText w:val="%4)"/>
      <w:lvlJc w:val="left"/>
      <w:pPr>
        <w:tabs>
          <w:tab w:val="num" w:pos="3087"/>
        </w:tabs>
        <w:ind w:left="3087" w:hanging="360"/>
      </w:pPr>
      <w:rPr>
        <w:rFonts w:ascii="Arial" w:eastAsia="Times New Roman" w:hAnsi="Arial" w:cs="Times New Roman" w:hint="default"/>
        <w:color w:val="FF0000"/>
      </w:rPr>
    </w:lvl>
    <w:lvl w:ilvl="4" w:tplc="04150003">
      <w:start w:val="1"/>
      <w:numFmt w:val="bullet"/>
      <w:lvlText w:val="o"/>
      <w:lvlJc w:val="left"/>
      <w:pPr>
        <w:tabs>
          <w:tab w:val="num" w:pos="3807"/>
        </w:tabs>
        <w:ind w:left="3807" w:hanging="360"/>
      </w:pPr>
      <w:rPr>
        <w:rFonts w:ascii="Courier New" w:hAnsi="Courier New" w:cs="Courier New" w:hint="default"/>
      </w:rPr>
    </w:lvl>
    <w:lvl w:ilvl="5" w:tplc="04150005">
      <w:start w:val="1"/>
      <w:numFmt w:val="bullet"/>
      <w:lvlText w:val=""/>
      <w:lvlJc w:val="left"/>
      <w:pPr>
        <w:tabs>
          <w:tab w:val="num" w:pos="4527"/>
        </w:tabs>
        <w:ind w:left="4527" w:hanging="360"/>
      </w:pPr>
      <w:rPr>
        <w:rFonts w:ascii="Wingdings" w:hAnsi="Wingdings" w:cs="Times New Roman" w:hint="default"/>
      </w:rPr>
    </w:lvl>
    <w:lvl w:ilvl="6" w:tplc="04150001">
      <w:start w:val="1"/>
      <w:numFmt w:val="bullet"/>
      <w:lvlText w:val=""/>
      <w:lvlJc w:val="left"/>
      <w:pPr>
        <w:tabs>
          <w:tab w:val="num" w:pos="5247"/>
        </w:tabs>
        <w:ind w:left="5247" w:hanging="360"/>
      </w:pPr>
      <w:rPr>
        <w:rFonts w:ascii="Symbol" w:hAnsi="Symbol" w:cs="Times New Roman" w:hint="default"/>
      </w:rPr>
    </w:lvl>
    <w:lvl w:ilvl="7" w:tplc="04150003">
      <w:start w:val="1"/>
      <w:numFmt w:val="bullet"/>
      <w:lvlText w:val="o"/>
      <w:lvlJc w:val="left"/>
      <w:pPr>
        <w:tabs>
          <w:tab w:val="num" w:pos="5967"/>
        </w:tabs>
        <w:ind w:left="5967" w:hanging="360"/>
      </w:pPr>
      <w:rPr>
        <w:rFonts w:ascii="Courier New" w:hAnsi="Courier New" w:cs="Courier New" w:hint="default"/>
      </w:rPr>
    </w:lvl>
    <w:lvl w:ilvl="8" w:tplc="04150005">
      <w:start w:val="1"/>
      <w:numFmt w:val="bullet"/>
      <w:lvlText w:val=""/>
      <w:lvlJc w:val="left"/>
      <w:pPr>
        <w:tabs>
          <w:tab w:val="num" w:pos="6687"/>
        </w:tabs>
        <w:ind w:left="6687" w:hanging="360"/>
      </w:pPr>
      <w:rPr>
        <w:rFonts w:ascii="Wingdings" w:hAnsi="Wingdings" w:cs="Times New Roman" w:hint="default"/>
      </w:rPr>
    </w:lvl>
  </w:abstractNum>
  <w:abstractNum w:abstractNumId="35" w15:restartNumberingAfterBreak="0">
    <w:nsid w:val="25206BAE"/>
    <w:multiLevelType w:val="hybridMultilevel"/>
    <w:tmpl w:val="6DD63A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5625954"/>
    <w:multiLevelType w:val="hybridMultilevel"/>
    <w:tmpl w:val="1C80A064"/>
    <w:lvl w:ilvl="0" w:tplc="05560A88">
      <w:start w:val="9"/>
      <w:numFmt w:val="upperRoman"/>
      <w:lvlText w:val="%1."/>
      <w:lvlJc w:val="left"/>
      <w:pPr>
        <w:ind w:left="1080" w:hanging="720"/>
      </w:pPr>
      <w:rPr>
        <w:rFonts w:hint="default"/>
        <w:b/>
      </w:rPr>
    </w:lvl>
    <w:lvl w:ilvl="1" w:tplc="04150011">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D76636"/>
    <w:multiLevelType w:val="hybridMultilevel"/>
    <w:tmpl w:val="9098A506"/>
    <w:lvl w:ilvl="0" w:tplc="687A82DE">
      <w:start w:val="1"/>
      <w:numFmt w:val="decimal"/>
      <w:lvlText w:val="%1."/>
      <w:lvlJc w:val="left"/>
      <w:pPr>
        <w:tabs>
          <w:tab w:val="num" w:pos="502"/>
        </w:tabs>
        <w:ind w:left="502" w:hanging="360"/>
      </w:pPr>
      <w:rPr>
        <w:rFonts w:ascii="Open Sans" w:eastAsiaTheme="minorHAnsi" w:hAnsi="Open Sans" w:cs="Open Sans" w:hint="default"/>
      </w:rPr>
    </w:lvl>
    <w:lvl w:ilvl="1" w:tplc="9638574C">
      <w:start w:val="1"/>
      <w:numFmt w:val="lowerLetter"/>
      <w:lvlText w:val="%2)"/>
      <w:lvlJc w:val="left"/>
      <w:pPr>
        <w:tabs>
          <w:tab w:val="num" w:pos="2062"/>
        </w:tabs>
        <w:ind w:left="2062" w:hanging="360"/>
      </w:pPr>
      <w:rPr>
        <w:rFonts w:ascii="Cambria" w:hAnsi="Cambria" w:cs="Arial Narrow" w:hint="default"/>
      </w:rPr>
    </w:lvl>
    <w:lvl w:ilvl="2" w:tplc="04150005">
      <w:start w:val="1"/>
      <w:numFmt w:val="bullet"/>
      <w:lvlText w:val=""/>
      <w:lvlJc w:val="left"/>
      <w:pPr>
        <w:tabs>
          <w:tab w:val="num" w:pos="2962"/>
        </w:tabs>
        <w:ind w:left="2962" w:hanging="360"/>
      </w:pPr>
      <w:rPr>
        <w:rFonts w:ascii="Wingdings" w:hAnsi="Wingdings" w:cs="Times New Roman" w:hint="default"/>
      </w:rPr>
    </w:lvl>
    <w:lvl w:ilvl="3" w:tplc="FFFFFFFF">
      <w:start w:val="1"/>
      <w:numFmt w:val="decimal"/>
      <w:lvlText w:val="%4."/>
      <w:lvlJc w:val="left"/>
      <w:pPr>
        <w:tabs>
          <w:tab w:val="num" w:pos="3502"/>
        </w:tabs>
        <w:ind w:left="3502" w:hanging="360"/>
      </w:pPr>
      <w:rPr>
        <w:rFonts w:ascii="Times New Roman" w:hAnsi="Times New Roman" w:cs="Times New Roman"/>
      </w:rPr>
    </w:lvl>
    <w:lvl w:ilvl="4" w:tplc="69E28912">
      <w:start w:val="1"/>
      <w:numFmt w:val="lowerLetter"/>
      <w:lvlText w:val="%5)"/>
      <w:lvlJc w:val="left"/>
      <w:pPr>
        <w:tabs>
          <w:tab w:val="num" w:pos="644"/>
        </w:tabs>
        <w:ind w:left="644" w:hanging="360"/>
      </w:pPr>
      <w:rPr>
        <w:rFonts w:ascii="Arial" w:eastAsia="Times New Roman" w:hAnsi="Arial" w:cs="Times New Roman"/>
      </w:rPr>
    </w:lvl>
    <w:lvl w:ilvl="5" w:tplc="0415000F">
      <w:start w:val="1"/>
      <w:numFmt w:val="decimal"/>
      <w:lvlText w:val="%6."/>
      <w:lvlJc w:val="left"/>
      <w:pPr>
        <w:tabs>
          <w:tab w:val="num" w:pos="5122"/>
        </w:tabs>
        <w:ind w:left="5122" w:hanging="360"/>
      </w:pPr>
      <w:rPr>
        <w:rFonts w:ascii="Times New Roman" w:hAnsi="Times New Roman" w:cs="Times New Roman" w:hint="default"/>
      </w:rPr>
    </w:lvl>
    <w:lvl w:ilvl="6" w:tplc="FFFFFFFF">
      <w:start w:val="1"/>
      <w:numFmt w:val="decimal"/>
      <w:lvlText w:val="%7."/>
      <w:lvlJc w:val="left"/>
      <w:pPr>
        <w:tabs>
          <w:tab w:val="num" w:pos="5662"/>
        </w:tabs>
        <w:ind w:left="5662" w:hanging="360"/>
      </w:pPr>
      <w:rPr>
        <w:rFonts w:ascii="Times New Roman" w:hAnsi="Times New Roman" w:cs="Times New Roman"/>
      </w:rPr>
    </w:lvl>
    <w:lvl w:ilvl="7" w:tplc="FFFFFFFF">
      <w:start w:val="1"/>
      <w:numFmt w:val="lowerLetter"/>
      <w:lvlText w:val="%8."/>
      <w:lvlJc w:val="left"/>
      <w:pPr>
        <w:tabs>
          <w:tab w:val="num" w:pos="6382"/>
        </w:tabs>
        <w:ind w:left="6382" w:hanging="360"/>
      </w:pPr>
      <w:rPr>
        <w:rFonts w:ascii="Times New Roman" w:hAnsi="Times New Roman" w:cs="Times New Roman"/>
      </w:rPr>
    </w:lvl>
    <w:lvl w:ilvl="8" w:tplc="FFFFFFFF">
      <w:start w:val="1"/>
      <w:numFmt w:val="lowerRoman"/>
      <w:lvlText w:val="%9."/>
      <w:lvlJc w:val="right"/>
      <w:pPr>
        <w:tabs>
          <w:tab w:val="num" w:pos="7102"/>
        </w:tabs>
        <w:ind w:left="7102" w:hanging="180"/>
      </w:pPr>
      <w:rPr>
        <w:rFonts w:ascii="Times New Roman" w:hAnsi="Times New Roman" w:cs="Times New Roman"/>
      </w:rPr>
    </w:lvl>
  </w:abstractNum>
  <w:abstractNum w:abstractNumId="38" w15:restartNumberingAfterBreak="0">
    <w:nsid w:val="274670D3"/>
    <w:multiLevelType w:val="hybridMultilevel"/>
    <w:tmpl w:val="60A4E7EE"/>
    <w:lvl w:ilvl="0" w:tplc="0415000F">
      <w:start w:val="1"/>
      <w:numFmt w:val="decimal"/>
      <w:lvlText w:val="%1."/>
      <w:lvlJc w:val="left"/>
      <w:pPr>
        <w:ind w:left="720" w:hanging="360"/>
      </w:pPr>
    </w:lvl>
    <w:lvl w:ilvl="1" w:tplc="3FD2B90A">
      <w:start w:val="1"/>
      <w:numFmt w:val="decimal"/>
      <w:lvlText w:val="%2."/>
      <w:lvlJc w:val="left"/>
      <w:pPr>
        <w:ind w:left="1440" w:hanging="360"/>
      </w:pPr>
      <w:rPr>
        <w:rFonts w:ascii="Times New Roman" w:hAnsi="Times New Roman" w:cs="Times New Roman"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9E023AD"/>
    <w:multiLevelType w:val="hybridMultilevel"/>
    <w:tmpl w:val="9260D6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F527D9"/>
    <w:multiLevelType w:val="hybridMultilevel"/>
    <w:tmpl w:val="8D9AE44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2D5F415A"/>
    <w:multiLevelType w:val="hybridMultilevel"/>
    <w:tmpl w:val="548018F2"/>
    <w:lvl w:ilvl="0" w:tplc="3AC8607E">
      <w:start w:val="1"/>
      <w:numFmt w:val="decimal"/>
      <w:lvlText w:val="%1)"/>
      <w:lvlJc w:val="left"/>
      <w:pPr>
        <w:ind w:left="1080" w:hanging="360"/>
      </w:pPr>
      <w:rPr>
        <w:rFonts w:ascii="Open Sans" w:hAnsi="Open Sans" w:cs="Open Sans"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7092ED3C">
      <w:start w:val="1"/>
      <w:numFmt w:val="decimal"/>
      <w:lvlText w:val="%7."/>
      <w:lvlJc w:val="left"/>
      <w:pPr>
        <w:ind w:left="5400" w:hanging="360"/>
      </w:pPr>
      <w:rPr>
        <w:rFonts w:ascii="Open Sans" w:hAnsi="Open Sans" w:cs="Open Sans" w:hint="default"/>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42" w15:restartNumberingAfterBreak="0">
    <w:nsid w:val="2F7711F8"/>
    <w:multiLevelType w:val="hybridMultilevel"/>
    <w:tmpl w:val="FFCCCB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FCB3040"/>
    <w:multiLevelType w:val="hybridMultilevel"/>
    <w:tmpl w:val="111CDE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167012D"/>
    <w:multiLevelType w:val="hybridMultilevel"/>
    <w:tmpl w:val="79A654CC"/>
    <w:lvl w:ilvl="0" w:tplc="C1404C66">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1A70D5B"/>
    <w:multiLevelType w:val="hybridMultilevel"/>
    <w:tmpl w:val="839A2A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41A1523"/>
    <w:multiLevelType w:val="hybridMultilevel"/>
    <w:tmpl w:val="F8989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426FD1"/>
    <w:multiLevelType w:val="hybridMultilevel"/>
    <w:tmpl w:val="1466E60C"/>
    <w:lvl w:ilvl="0" w:tplc="E7681BE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5704777"/>
    <w:multiLevelType w:val="hybridMultilevel"/>
    <w:tmpl w:val="B4302BAC"/>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35D32F5C"/>
    <w:multiLevelType w:val="hybridMultilevel"/>
    <w:tmpl w:val="D19028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6B91C7D"/>
    <w:multiLevelType w:val="hybridMultilevel"/>
    <w:tmpl w:val="FAC27650"/>
    <w:lvl w:ilvl="0" w:tplc="4CB4E928">
      <w:start w:val="1"/>
      <w:numFmt w:val="decimal"/>
      <w:lvlText w:val="%1)"/>
      <w:lvlJc w:val="left"/>
      <w:pPr>
        <w:ind w:left="1080" w:hanging="360"/>
      </w:pPr>
      <w:rPr>
        <w:rFonts w:ascii="Open Sans" w:hAnsi="Open Sans" w:cs="Open Sans" w:hint="default"/>
        <w:sz w:val="24"/>
        <w:szCs w:val="24"/>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51" w15:restartNumberingAfterBreak="0">
    <w:nsid w:val="379C1578"/>
    <w:multiLevelType w:val="hybridMultilevel"/>
    <w:tmpl w:val="A7AE30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391173EE"/>
    <w:multiLevelType w:val="hybridMultilevel"/>
    <w:tmpl w:val="18E6A12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3ABF64C3"/>
    <w:multiLevelType w:val="hybridMultilevel"/>
    <w:tmpl w:val="9BA45C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3B236A55"/>
    <w:multiLevelType w:val="hybridMultilevel"/>
    <w:tmpl w:val="35683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D9D7899"/>
    <w:multiLevelType w:val="multilevel"/>
    <w:tmpl w:val="AD3EC3AA"/>
    <w:lvl w:ilvl="0">
      <w:start w:val="1"/>
      <w:numFmt w:val="decimal"/>
      <w:lvlText w:val="%1."/>
      <w:lvlJc w:val="left"/>
      <w:pPr>
        <w:ind w:left="720" w:hanging="360"/>
      </w:pPr>
      <w:rPr>
        <w:rFonts w:hint="default"/>
      </w:rPr>
    </w:lvl>
    <w:lvl w:ilvl="1">
      <w:start w:val="1"/>
      <w:numFmt w:val="decimal"/>
      <w:lvlText w:val="%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40640E54"/>
    <w:multiLevelType w:val="hybridMultilevel"/>
    <w:tmpl w:val="5D7A81A4"/>
    <w:lvl w:ilvl="0" w:tplc="04150017">
      <w:start w:val="1"/>
      <w:numFmt w:val="lowerLetter"/>
      <w:lvlText w:val="%1)"/>
      <w:lvlJc w:val="left"/>
      <w:pPr>
        <w:ind w:left="720" w:hanging="360"/>
      </w:pPr>
      <w:rPr>
        <w:rFonts w:ascii="Times New Roman" w:hAnsi="Times New Roman" w:cs="Times New Roman"/>
      </w:rPr>
    </w:lvl>
    <w:lvl w:ilvl="1" w:tplc="F07C4E6A">
      <w:start w:val="1"/>
      <w:numFmt w:val="lowerLetter"/>
      <w:lvlText w:val="%2)"/>
      <w:lvlJc w:val="left"/>
      <w:pPr>
        <w:ind w:left="1440" w:hanging="360"/>
      </w:pPr>
      <w:rPr>
        <w:rFonts w:ascii="Open Sans" w:hAnsi="Open Sans" w:cs="Open Sans" w:hint="default"/>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7" w15:restartNumberingAfterBreak="0">
    <w:nsid w:val="43DF75CD"/>
    <w:multiLevelType w:val="hybridMultilevel"/>
    <w:tmpl w:val="C39A9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7914A45"/>
    <w:multiLevelType w:val="hybridMultilevel"/>
    <w:tmpl w:val="8B3049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B023F52"/>
    <w:multiLevelType w:val="hybridMultilevel"/>
    <w:tmpl w:val="BEF452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BE8583D"/>
    <w:multiLevelType w:val="hybridMultilevel"/>
    <w:tmpl w:val="DFCC4A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0768B6"/>
    <w:multiLevelType w:val="hybridMultilevel"/>
    <w:tmpl w:val="B81696CE"/>
    <w:lvl w:ilvl="0" w:tplc="0D026524">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10C7C6B"/>
    <w:multiLevelType w:val="hybridMultilevel"/>
    <w:tmpl w:val="B9522E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520262B5"/>
    <w:multiLevelType w:val="hybridMultilevel"/>
    <w:tmpl w:val="C31A70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2141566"/>
    <w:multiLevelType w:val="hybridMultilevel"/>
    <w:tmpl w:val="9EAA6B18"/>
    <w:lvl w:ilvl="0" w:tplc="04150001">
      <w:start w:val="1"/>
      <w:numFmt w:val="bullet"/>
      <w:lvlText w:val=""/>
      <w:lvlJc w:val="left"/>
      <w:pPr>
        <w:ind w:left="720" w:hanging="360"/>
      </w:pPr>
      <w:rPr>
        <w:rFonts w:ascii="Symbol" w:hAnsi="Symbol" w:hint="default"/>
      </w:rPr>
    </w:lvl>
    <w:lvl w:ilvl="1" w:tplc="06C4E9E4">
      <w:numFmt w:val="bullet"/>
      <w:lvlText w:val="•"/>
      <w:lvlJc w:val="left"/>
      <w:pPr>
        <w:ind w:left="1440" w:hanging="360"/>
      </w:pPr>
      <w:rPr>
        <w:rFonts w:ascii="Times New Roman" w:eastAsiaTheme="minorEastAsia"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36A539A"/>
    <w:multiLevelType w:val="hybridMultilevel"/>
    <w:tmpl w:val="0B5C02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C77186"/>
    <w:multiLevelType w:val="hybridMultilevel"/>
    <w:tmpl w:val="DFDA5A78"/>
    <w:lvl w:ilvl="0" w:tplc="05560A88">
      <w:start w:val="9"/>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6CC2081"/>
    <w:multiLevelType w:val="hybridMultilevel"/>
    <w:tmpl w:val="C5F8579A"/>
    <w:lvl w:ilvl="0" w:tplc="0E1478E0">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0D633D"/>
    <w:multiLevelType w:val="hybridMultilevel"/>
    <w:tmpl w:val="38F690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98051E2"/>
    <w:multiLevelType w:val="hybridMultilevel"/>
    <w:tmpl w:val="42DE9616"/>
    <w:lvl w:ilvl="0" w:tplc="6012EF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A2F0E3C"/>
    <w:multiLevelType w:val="hybridMultilevel"/>
    <w:tmpl w:val="F87A22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C5E3BBB"/>
    <w:multiLevelType w:val="hybridMultilevel"/>
    <w:tmpl w:val="8D9AE44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5E09560B"/>
    <w:multiLevelType w:val="hybridMultilevel"/>
    <w:tmpl w:val="8D9AE44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5E8272B3"/>
    <w:multiLevelType w:val="hybridMultilevel"/>
    <w:tmpl w:val="205021A6"/>
    <w:lvl w:ilvl="0" w:tplc="DF66E3CC">
      <w:start w:val="5"/>
      <w:numFmt w:val="decimal"/>
      <w:lvlText w:val="%1."/>
      <w:lvlJc w:val="left"/>
      <w:pPr>
        <w:ind w:left="31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0D21A90"/>
    <w:multiLevelType w:val="hybridMultilevel"/>
    <w:tmpl w:val="6A6078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3940301"/>
    <w:multiLevelType w:val="hybridMultilevel"/>
    <w:tmpl w:val="16B0C37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6A533C55"/>
    <w:multiLevelType w:val="hybridMultilevel"/>
    <w:tmpl w:val="B4B052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BCB1197"/>
    <w:multiLevelType w:val="hybridMultilevel"/>
    <w:tmpl w:val="0AA84168"/>
    <w:lvl w:ilvl="0" w:tplc="0415000F">
      <w:start w:val="1"/>
      <w:numFmt w:val="decimal"/>
      <w:lvlText w:val="%1."/>
      <w:lvlJc w:val="left"/>
      <w:pPr>
        <w:ind w:left="1004" w:hanging="360"/>
      </w:pPr>
    </w:lvl>
    <w:lvl w:ilvl="1" w:tplc="B2142CA4">
      <w:start w:val="1"/>
      <w:numFmt w:val="upperRoman"/>
      <w:lvlText w:val="%2."/>
      <w:lvlJc w:val="left"/>
      <w:pPr>
        <w:ind w:left="2084" w:hanging="720"/>
      </w:pPr>
      <w:rPr>
        <w:rFonts w:hint="default"/>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6F3A5AB4"/>
    <w:multiLevelType w:val="multilevel"/>
    <w:tmpl w:val="DEA05FC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180"/>
      </w:pPr>
      <w:rPr>
        <w:b w:val="0"/>
      </w:rPr>
    </w:lvl>
    <w:lvl w:ilvl="3">
      <w:start w:val="20"/>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79" w15:restartNumberingAfterBreak="0">
    <w:nsid w:val="6FB36702"/>
    <w:multiLevelType w:val="hybridMultilevel"/>
    <w:tmpl w:val="500675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71EF1D12"/>
    <w:multiLevelType w:val="hybridMultilevel"/>
    <w:tmpl w:val="E09C5B46"/>
    <w:lvl w:ilvl="0" w:tplc="15C68F76">
      <w:start w:val="1"/>
      <w:numFmt w:val="decimal"/>
      <w:lvlText w:val="%1)"/>
      <w:lvlJc w:val="left"/>
      <w:pPr>
        <w:ind w:left="720" w:hanging="360"/>
      </w:pPr>
      <w:rPr>
        <w:rFonts w:ascii="Open Sans" w:hAnsi="Open Sans" w:cs="Open San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52E4795"/>
    <w:multiLevelType w:val="hybridMultilevel"/>
    <w:tmpl w:val="D6AC35D2"/>
    <w:lvl w:ilvl="0" w:tplc="247ACEE0">
      <w:start w:val="14"/>
      <w:numFmt w:val="decimal"/>
      <w:lvlText w:val="%1."/>
      <w:lvlJc w:val="left"/>
      <w:pPr>
        <w:ind w:left="31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5F34535"/>
    <w:multiLevelType w:val="hybridMultilevel"/>
    <w:tmpl w:val="4656BD00"/>
    <w:lvl w:ilvl="0" w:tplc="48C621A6">
      <w:start w:val="1"/>
      <w:numFmt w:val="decimal"/>
      <w:lvlText w:val="%1."/>
      <w:lvlJc w:val="left"/>
      <w:pPr>
        <w:ind w:left="720" w:hanging="360"/>
      </w:pPr>
      <w:rPr>
        <w:rFonts w:ascii="Cambria" w:hAnsi="Cambria" w:cs="Arial Narrow" w:hint="default"/>
      </w:rPr>
    </w:lvl>
    <w:lvl w:ilvl="1" w:tplc="15860D20">
      <w:start w:val="1"/>
      <w:numFmt w:val="decimal"/>
      <w:lvlText w:val="%2)"/>
      <w:lvlJc w:val="left"/>
      <w:pPr>
        <w:tabs>
          <w:tab w:val="num" w:pos="1440"/>
        </w:tabs>
        <w:ind w:left="1440" w:hanging="360"/>
      </w:pPr>
      <w:rPr>
        <w:rFonts w:ascii="Arial Narrow" w:hAnsi="Arial Narrow" w:cs="Arial Narrow" w:hint="default"/>
      </w:rPr>
    </w:lvl>
    <w:lvl w:ilvl="2" w:tplc="16CCFC7E">
      <w:start w:val="1"/>
      <w:numFmt w:val="lowerLetter"/>
      <w:lvlText w:val="%3)"/>
      <w:lvlJc w:val="right"/>
      <w:pPr>
        <w:ind w:left="2160" w:hanging="180"/>
      </w:pPr>
      <w:rPr>
        <w:rFonts w:ascii="Arial Narrow" w:eastAsia="Times New Roman" w:hAnsi="Arial Narrow" w:cs="Times New Roman" w:hint="default"/>
      </w:rPr>
    </w:lvl>
    <w:lvl w:ilvl="3" w:tplc="AD3EBD32">
      <w:start w:val="1"/>
      <w:numFmt w:val="decimal"/>
      <w:lvlText w:val="%4."/>
      <w:lvlJc w:val="left"/>
      <w:pPr>
        <w:ind w:left="644" w:hanging="360"/>
      </w:pPr>
      <w:rPr>
        <w:rFonts w:ascii="Cambria" w:hAnsi="Cambria" w:cs="Times New Roman" w:hint="default"/>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5B400740">
      <w:start w:val="1"/>
      <w:numFmt w:val="decimal"/>
      <w:lvlText w:val="%7."/>
      <w:lvlJc w:val="left"/>
      <w:pPr>
        <w:ind w:left="5040" w:hanging="360"/>
      </w:pPr>
      <w:rPr>
        <w:rFonts w:ascii="Open Sans" w:hAnsi="Open Sans" w:cs="Open Sans" w:hint="default"/>
        <w:b w:val="0"/>
        <w:bCs w:val="0"/>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83" w15:restartNumberingAfterBreak="0">
    <w:nsid w:val="76AD2677"/>
    <w:multiLevelType w:val="hybridMultilevel"/>
    <w:tmpl w:val="F8BE25B2"/>
    <w:lvl w:ilvl="0" w:tplc="22C65016">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886C12"/>
    <w:multiLevelType w:val="hybridMultilevel"/>
    <w:tmpl w:val="8CDC3F5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77997732"/>
    <w:multiLevelType w:val="hybridMultilevel"/>
    <w:tmpl w:val="04987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7A95C70"/>
    <w:multiLevelType w:val="hybridMultilevel"/>
    <w:tmpl w:val="E1168D0E"/>
    <w:lvl w:ilvl="0" w:tplc="DDB62D4C">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96272D7"/>
    <w:multiLevelType w:val="hybridMultilevel"/>
    <w:tmpl w:val="E1EA57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9812024"/>
    <w:multiLevelType w:val="hybridMultilevel"/>
    <w:tmpl w:val="0AA48A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C7F6746"/>
    <w:multiLevelType w:val="hybridMultilevel"/>
    <w:tmpl w:val="82D82D5A"/>
    <w:lvl w:ilvl="0" w:tplc="04150019">
      <w:start w:val="1"/>
      <w:numFmt w:val="lowerLetter"/>
      <w:lvlText w:val="%1."/>
      <w:lvlJc w:val="left"/>
      <w:pPr>
        <w:ind w:left="5322" w:hanging="360"/>
      </w:pPr>
    </w:lvl>
    <w:lvl w:ilvl="1" w:tplc="04150019" w:tentative="1">
      <w:start w:val="1"/>
      <w:numFmt w:val="lowerLetter"/>
      <w:lvlText w:val="%2."/>
      <w:lvlJc w:val="left"/>
      <w:pPr>
        <w:ind w:left="6042" w:hanging="360"/>
      </w:pPr>
    </w:lvl>
    <w:lvl w:ilvl="2" w:tplc="0415001B" w:tentative="1">
      <w:start w:val="1"/>
      <w:numFmt w:val="lowerRoman"/>
      <w:lvlText w:val="%3."/>
      <w:lvlJc w:val="right"/>
      <w:pPr>
        <w:ind w:left="6762" w:hanging="180"/>
      </w:pPr>
    </w:lvl>
    <w:lvl w:ilvl="3" w:tplc="0415000F" w:tentative="1">
      <w:start w:val="1"/>
      <w:numFmt w:val="decimal"/>
      <w:lvlText w:val="%4."/>
      <w:lvlJc w:val="left"/>
      <w:pPr>
        <w:ind w:left="7482" w:hanging="360"/>
      </w:pPr>
    </w:lvl>
    <w:lvl w:ilvl="4" w:tplc="04150019" w:tentative="1">
      <w:start w:val="1"/>
      <w:numFmt w:val="lowerLetter"/>
      <w:lvlText w:val="%5."/>
      <w:lvlJc w:val="left"/>
      <w:pPr>
        <w:ind w:left="8202" w:hanging="360"/>
      </w:pPr>
    </w:lvl>
    <w:lvl w:ilvl="5" w:tplc="04150017">
      <w:start w:val="1"/>
      <w:numFmt w:val="lowerLetter"/>
      <w:lvlText w:val="%6)"/>
      <w:lvlJc w:val="left"/>
      <w:pPr>
        <w:ind w:left="8922" w:hanging="180"/>
      </w:pPr>
    </w:lvl>
    <w:lvl w:ilvl="6" w:tplc="0415000F" w:tentative="1">
      <w:start w:val="1"/>
      <w:numFmt w:val="decimal"/>
      <w:lvlText w:val="%7."/>
      <w:lvlJc w:val="left"/>
      <w:pPr>
        <w:ind w:left="9642" w:hanging="360"/>
      </w:pPr>
    </w:lvl>
    <w:lvl w:ilvl="7" w:tplc="04150019" w:tentative="1">
      <w:start w:val="1"/>
      <w:numFmt w:val="lowerLetter"/>
      <w:lvlText w:val="%8."/>
      <w:lvlJc w:val="left"/>
      <w:pPr>
        <w:ind w:left="10362" w:hanging="360"/>
      </w:pPr>
    </w:lvl>
    <w:lvl w:ilvl="8" w:tplc="0415001B" w:tentative="1">
      <w:start w:val="1"/>
      <w:numFmt w:val="lowerRoman"/>
      <w:lvlText w:val="%9."/>
      <w:lvlJc w:val="right"/>
      <w:pPr>
        <w:ind w:left="11082" w:hanging="180"/>
      </w:pPr>
    </w:lvl>
  </w:abstractNum>
  <w:num w:numId="1">
    <w:abstractNumId w:val="33"/>
  </w:num>
  <w:num w:numId="2">
    <w:abstractNumId w:val="44"/>
  </w:num>
  <w:num w:numId="3">
    <w:abstractNumId w:val="29"/>
  </w:num>
  <w:num w:numId="4">
    <w:abstractNumId w:val="67"/>
  </w:num>
  <w:num w:numId="5">
    <w:abstractNumId w:val="10"/>
  </w:num>
  <w:num w:numId="6">
    <w:abstractNumId w:val="68"/>
  </w:num>
  <w:num w:numId="7">
    <w:abstractNumId w:val="3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9"/>
  </w:num>
  <w:num w:numId="13">
    <w:abstractNumId w:val="87"/>
  </w:num>
  <w:num w:numId="14">
    <w:abstractNumId w:val="17"/>
  </w:num>
  <w:num w:numId="15">
    <w:abstractNumId w:val="30"/>
  </w:num>
  <w:num w:numId="16">
    <w:abstractNumId w:val="77"/>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9"/>
  </w:num>
  <w:num w:numId="20">
    <w:abstractNumId w:val="42"/>
  </w:num>
  <w:num w:numId="21">
    <w:abstractNumId w:val="12"/>
  </w:num>
  <w:num w:numId="22">
    <w:abstractNumId w:val="34"/>
    <w:lvlOverride w:ilvl="0">
      <w:startOverride w:val="1"/>
    </w:lvlOverride>
    <w:lvlOverride w:ilvl="1"/>
    <w:lvlOverride w:ilvl="2"/>
    <w:lvlOverride w:ilvl="3">
      <w:startOverride w:val="1"/>
    </w:lvlOverride>
    <w:lvlOverride w:ilvl="4"/>
    <w:lvlOverride w:ilvl="5"/>
    <w:lvlOverride w:ilvl="6"/>
    <w:lvlOverride w:ilvl="7"/>
    <w:lvlOverride w:ilvl="8"/>
  </w:num>
  <w:num w:numId="23">
    <w:abstractNumId w:val="79"/>
  </w:num>
  <w:num w:numId="24">
    <w:abstractNumId w:val="52"/>
  </w:num>
  <w:num w:numId="25">
    <w:abstractNumId w:val="6"/>
  </w:num>
  <w:num w:numId="26">
    <w:abstractNumId w:val="28"/>
    <w:lvlOverride w:ilvl="0">
      <w:startOverride w:val="1"/>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8"/>
  </w:num>
  <w:num w:numId="30">
    <w:abstractNumId w:val="54"/>
  </w:num>
  <w:num w:numId="31">
    <w:abstractNumId w:val="80"/>
  </w:num>
  <w:num w:numId="32">
    <w:abstractNumId w:val="71"/>
  </w:num>
  <w:num w:numId="33">
    <w:abstractNumId w:val="40"/>
  </w:num>
  <w:num w:numId="34">
    <w:abstractNumId w:val="72"/>
  </w:num>
  <w:num w:numId="35">
    <w:abstractNumId w:val="24"/>
  </w:num>
  <w:num w:numId="36">
    <w:abstractNumId w:val="3"/>
  </w:num>
  <w:num w:numId="37">
    <w:abstractNumId w:val="49"/>
  </w:num>
  <w:num w:numId="38">
    <w:abstractNumId w:val="84"/>
  </w:num>
  <w:num w:numId="39">
    <w:abstractNumId w:val="43"/>
  </w:num>
  <w:num w:numId="40">
    <w:abstractNumId w:val="13"/>
  </w:num>
  <w:num w:numId="41">
    <w:abstractNumId w:val="70"/>
  </w:num>
  <w:num w:numId="42">
    <w:abstractNumId w:val="31"/>
  </w:num>
  <w:num w:numId="43">
    <w:abstractNumId w:val="35"/>
  </w:num>
  <w:num w:numId="44">
    <w:abstractNumId w:val="22"/>
  </w:num>
  <w:num w:numId="45">
    <w:abstractNumId w:val="76"/>
  </w:num>
  <w:num w:numId="46">
    <w:abstractNumId w:val="59"/>
  </w:num>
  <w:num w:numId="47">
    <w:abstractNumId w:val="74"/>
  </w:num>
  <w:num w:numId="48">
    <w:abstractNumId w:val="26"/>
  </w:num>
  <w:num w:numId="49">
    <w:abstractNumId w:val="73"/>
  </w:num>
  <w:num w:numId="50">
    <w:abstractNumId w:val="65"/>
  </w:num>
  <w:num w:numId="51">
    <w:abstractNumId w:val="81"/>
  </w:num>
  <w:num w:numId="52">
    <w:abstractNumId w:val="21"/>
  </w:num>
  <w:num w:numId="53">
    <w:abstractNumId w:val="5"/>
  </w:num>
  <w:num w:numId="54">
    <w:abstractNumId w:val="9"/>
  </w:num>
  <w:num w:numId="55">
    <w:abstractNumId w:val="1"/>
    <w:lvlOverride w:ilvl="0">
      <w:startOverride w:val="1"/>
    </w:lvlOverride>
  </w:num>
  <w:num w:numId="56">
    <w:abstractNumId w:val="0"/>
    <w:lvlOverride w:ilvl="0">
      <w:startOverride w:val="1"/>
    </w:lvlOverride>
  </w:num>
  <w:num w:numId="57">
    <w:abstractNumId w:val="16"/>
  </w:num>
  <w:num w:numId="58">
    <w:abstractNumId w:val="23"/>
  </w:num>
  <w:num w:numId="59">
    <w:abstractNumId w:val="53"/>
  </w:num>
  <w:num w:numId="60">
    <w:abstractNumId w:val="11"/>
  </w:num>
  <w:num w:numId="61">
    <w:abstractNumId w:val="61"/>
  </w:num>
  <w:num w:numId="62">
    <w:abstractNumId w:val="57"/>
  </w:num>
  <w:num w:numId="63">
    <w:abstractNumId w:val="63"/>
  </w:num>
  <w:num w:numId="64">
    <w:abstractNumId w:val="86"/>
  </w:num>
  <w:num w:numId="65">
    <w:abstractNumId w:val="85"/>
  </w:num>
  <w:num w:numId="66">
    <w:abstractNumId w:val="58"/>
  </w:num>
  <w:num w:numId="67">
    <w:abstractNumId w:val="83"/>
  </w:num>
  <w:num w:numId="68">
    <w:abstractNumId w:val="14"/>
  </w:num>
  <w:num w:numId="69">
    <w:abstractNumId w:val="46"/>
  </w:num>
  <w:num w:numId="70">
    <w:abstractNumId w:val="7"/>
  </w:num>
  <w:num w:numId="71">
    <w:abstractNumId w:val="45"/>
  </w:num>
  <w:num w:numId="72">
    <w:abstractNumId w:val="36"/>
  </w:num>
  <w:num w:numId="73">
    <w:abstractNumId w:val="55"/>
  </w:num>
  <w:num w:numId="74">
    <w:abstractNumId w:val="64"/>
  </w:num>
  <w:num w:numId="75">
    <w:abstractNumId w:val="39"/>
  </w:num>
  <w:num w:numId="76">
    <w:abstractNumId w:val="88"/>
  </w:num>
  <w:num w:numId="77">
    <w:abstractNumId w:val="20"/>
  </w:num>
  <w:num w:numId="78">
    <w:abstractNumId w:val="51"/>
  </w:num>
  <w:num w:numId="79">
    <w:abstractNumId w:val="62"/>
  </w:num>
  <w:num w:numId="80">
    <w:abstractNumId w:val="27"/>
  </w:num>
  <w:num w:numId="81">
    <w:abstractNumId w:val="66"/>
  </w:num>
  <w:num w:numId="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0"/>
  </w:num>
  <w:num w:numId="84">
    <w:abstractNumId w:val="25"/>
  </w:num>
  <w:num w:numId="85">
    <w:abstractNumId w:val="4"/>
  </w:num>
  <w:num w:numId="86">
    <w:abstractNumId w:val="8"/>
  </w:num>
  <w:num w:numId="87">
    <w:abstractNumId w:val="48"/>
  </w:num>
  <w:num w:numId="88">
    <w:abstractNumId w:val="47"/>
  </w:num>
  <w:num w:numId="89">
    <w:abstractNumId w:val="75"/>
  </w:num>
  <w:num w:numId="90">
    <w:abstractNumId w:val="1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D7"/>
    <w:rsid w:val="00002ECE"/>
    <w:rsid w:val="00003DB8"/>
    <w:rsid w:val="000076FC"/>
    <w:rsid w:val="00007777"/>
    <w:rsid w:val="00046958"/>
    <w:rsid w:val="000A38AC"/>
    <w:rsid w:val="000A76DA"/>
    <w:rsid w:val="000B231F"/>
    <w:rsid w:val="000C28B1"/>
    <w:rsid w:val="000E3B54"/>
    <w:rsid w:val="000E5973"/>
    <w:rsid w:val="000E79AA"/>
    <w:rsid w:val="000F0BC3"/>
    <w:rsid w:val="0013103B"/>
    <w:rsid w:val="00133934"/>
    <w:rsid w:val="00143C08"/>
    <w:rsid w:val="00152F49"/>
    <w:rsid w:val="00154E24"/>
    <w:rsid w:val="00190090"/>
    <w:rsid w:val="00192E18"/>
    <w:rsid w:val="001C54A5"/>
    <w:rsid w:val="001D0611"/>
    <w:rsid w:val="001E1322"/>
    <w:rsid w:val="0021539B"/>
    <w:rsid w:val="00224D6C"/>
    <w:rsid w:val="00226523"/>
    <w:rsid w:val="00246A25"/>
    <w:rsid w:val="00253C85"/>
    <w:rsid w:val="00283056"/>
    <w:rsid w:val="00297E5B"/>
    <w:rsid w:val="002A5D8D"/>
    <w:rsid w:val="002B3843"/>
    <w:rsid w:val="002E2EDB"/>
    <w:rsid w:val="00300351"/>
    <w:rsid w:val="003017D3"/>
    <w:rsid w:val="00313473"/>
    <w:rsid w:val="0032295B"/>
    <w:rsid w:val="003732AB"/>
    <w:rsid w:val="003806A4"/>
    <w:rsid w:val="003A497D"/>
    <w:rsid w:val="003A7E11"/>
    <w:rsid w:val="003D235F"/>
    <w:rsid w:val="003E05B5"/>
    <w:rsid w:val="00402BA1"/>
    <w:rsid w:val="004062FC"/>
    <w:rsid w:val="004242D4"/>
    <w:rsid w:val="00430851"/>
    <w:rsid w:val="00434AEF"/>
    <w:rsid w:val="00455650"/>
    <w:rsid w:val="00474494"/>
    <w:rsid w:val="00484150"/>
    <w:rsid w:val="004B0727"/>
    <w:rsid w:val="00510AD7"/>
    <w:rsid w:val="00535C81"/>
    <w:rsid w:val="00542258"/>
    <w:rsid w:val="00571905"/>
    <w:rsid w:val="00574390"/>
    <w:rsid w:val="005844F9"/>
    <w:rsid w:val="00592ABB"/>
    <w:rsid w:val="00594D1F"/>
    <w:rsid w:val="005A0A7D"/>
    <w:rsid w:val="005A41A7"/>
    <w:rsid w:val="005F06A7"/>
    <w:rsid w:val="00611E4D"/>
    <w:rsid w:val="006129A5"/>
    <w:rsid w:val="00696CE5"/>
    <w:rsid w:val="006C4311"/>
    <w:rsid w:val="006E1B79"/>
    <w:rsid w:val="006F60D1"/>
    <w:rsid w:val="00702B31"/>
    <w:rsid w:val="0070678E"/>
    <w:rsid w:val="007079C3"/>
    <w:rsid w:val="00712F3C"/>
    <w:rsid w:val="007205A7"/>
    <w:rsid w:val="00792450"/>
    <w:rsid w:val="007944F7"/>
    <w:rsid w:val="00796D54"/>
    <w:rsid w:val="007C7D40"/>
    <w:rsid w:val="007D19AA"/>
    <w:rsid w:val="007D5629"/>
    <w:rsid w:val="00806E94"/>
    <w:rsid w:val="00854987"/>
    <w:rsid w:val="008570CF"/>
    <w:rsid w:val="0086148B"/>
    <w:rsid w:val="008717F7"/>
    <w:rsid w:val="00872C8C"/>
    <w:rsid w:val="008876B0"/>
    <w:rsid w:val="00887CB9"/>
    <w:rsid w:val="00896D9D"/>
    <w:rsid w:val="008A099A"/>
    <w:rsid w:val="008A4F2C"/>
    <w:rsid w:val="008E272C"/>
    <w:rsid w:val="008F266A"/>
    <w:rsid w:val="00901339"/>
    <w:rsid w:val="0090316A"/>
    <w:rsid w:val="009048BB"/>
    <w:rsid w:val="00910D93"/>
    <w:rsid w:val="009204F0"/>
    <w:rsid w:val="00947BA2"/>
    <w:rsid w:val="009538D8"/>
    <w:rsid w:val="009545CB"/>
    <w:rsid w:val="0098242A"/>
    <w:rsid w:val="0099609D"/>
    <w:rsid w:val="009A0875"/>
    <w:rsid w:val="009B430A"/>
    <w:rsid w:val="009D0DE5"/>
    <w:rsid w:val="00A1255F"/>
    <w:rsid w:val="00A16651"/>
    <w:rsid w:val="00A23F60"/>
    <w:rsid w:val="00A514B6"/>
    <w:rsid w:val="00A65F8F"/>
    <w:rsid w:val="00A77A03"/>
    <w:rsid w:val="00A86288"/>
    <w:rsid w:val="00A9489F"/>
    <w:rsid w:val="00AA185D"/>
    <w:rsid w:val="00AA74D9"/>
    <w:rsid w:val="00AB0470"/>
    <w:rsid w:val="00AE0D00"/>
    <w:rsid w:val="00AF1B4D"/>
    <w:rsid w:val="00B35B96"/>
    <w:rsid w:val="00B417D5"/>
    <w:rsid w:val="00B478B9"/>
    <w:rsid w:val="00B577F0"/>
    <w:rsid w:val="00B8176E"/>
    <w:rsid w:val="00B87E13"/>
    <w:rsid w:val="00BB63DE"/>
    <w:rsid w:val="00BC28ED"/>
    <w:rsid w:val="00BC33F1"/>
    <w:rsid w:val="00C10D40"/>
    <w:rsid w:val="00C31ADC"/>
    <w:rsid w:val="00C326F3"/>
    <w:rsid w:val="00C340AE"/>
    <w:rsid w:val="00C36C63"/>
    <w:rsid w:val="00C4568B"/>
    <w:rsid w:val="00C50BD9"/>
    <w:rsid w:val="00C845F9"/>
    <w:rsid w:val="00C864B7"/>
    <w:rsid w:val="00C86993"/>
    <w:rsid w:val="00CA344A"/>
    <w:rsid w:val="00CA5993"/>
    <w:rsid w:val="00CA7011"/>
    <w:rsid w:val="00CB432D"/>
    <w:rsid w:val="00CC4E8C"/>
    <w:rsid w:val="00CC5C4C"/>
    <w:rsid w:val="00CD3AC2"/>
    <w:rsid w:val="00CD556A"/>
    <w:rsid w:val="00CD77AC"/>
    <w:rsid w:val="00CE14D1"/>
    <w:rsid w:val="00D27C71"/>
    <w:rsid w:val="00D34FB9"/>
    <w:rsid w:val="00D45D16"/>
    <w:rsid w:val="00D72C11"/>
    <w:rsid w:val="00D73578"/>
    <w:rsid w:val="00D77CA3"/>
    <w:rsid w:val="00D937D8"/>
    <w:rsid w:val="00D946EB"/>
    <w:rsid w:val="00DB34C3"/>
    <w:rsid w:val="00DD0827"/>
    <w:rsid w:val="00DD55C9"/>
    <w:rsid w:val="00DF7210"/>
    <w:rsid w:val="00E07CE6"/>
    <w:rsid w:val="00E12311"/>
    <w:rsid w:val="00E24534"/>
    <w:rsid w:val="00E81C3B"/>
    <w:rsid w:val="00E96F52"/>
    <w:rsid w:val="00EA1DE2"/>
    <w:rsid w:val="00EA3FC9"/>
    <w:rsid w:val="00ED6659"/>
    <w:rsid w:val="00EF3D89"/>
    <w:rsid w:val="00F046A9"/>
    <w:rsid w:val="00F07388"/>
    <w:rsid w:val="00F311B6"/>
    <w:rsid w:val="00F40697"/>
    <w:rsid w:val="00F54D97"/>
    <w:rsid w:val="00FA608C"/>
    <w:rsid w:val="00FB07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4A37D"/>
  <w15:chartTrackingRefBased/>
  <w15:docId w15:val="{CF57F7EA-66D7-48E8-B30E-29454DD7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510AD7"/>
    <w:pPr>
      <w:keepNext/>
      <w:keepLines/>
      <w:spacing w:before="120" w:after="0" w:line="252" w:lineRule="auto"/>
      <w:jc w:val="both"/>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unhideWhenUsed/>
    <w:qFormat/>
    <w:rsid w:val="00510AD7"/>
    <w:pPr>
      <w:keepNext/>
      <w:keepLines/>
      <w:spacing w:before="120" w:after="0" w:line="252" w:lineRule="auto"/>
      <w:jc w:val="both"/>
      <w:outlineLvl w:val="2"/>
    </w:pPr>
    <w:rPr>
      <w:rFonts w:asciiTheme="majorHAnsi" w:eastAsiaTheme="majorEastAsia" w:hAnsiTheme="majorHAnsi" w:cstheme="majorBidi"/>
      <w:spacing w:val="4"/>
      <w:sz w:val="24"/>
      <w:szCs w:val="24"/>
    </w:rPr>
  </w:style>
  <w:style w:type="paragraph" w:styleId="Nagwek7">
    <w:name w:val="heading 7"/>
    <w:basedOn w:val="Normalny"/>
    <w:next w:val="Normalny"/>
    <w:link w:val="Nagwek7Znak"/>
    <w:uiPriority w:val="9"/>
    <w:unhideWhenUsed/>
    <w:qFormat/>
    <w:rsid w:val="00510AD7"/>
    <w:pPr>
      <w:keepNext/>
      <w:keepLines/>
      <w:spacing w:before="120" w:after="0" w:line="252" w:lineRule="auto"/>
      <w:jc w:val="both"/>
      <w:outlineLvl w:val="6"/>
    </w:pPr>
    <w:rPr>
      <w:rFonts w:eastAsiaTheme="minorEastAsia"/>
      <w:i/>
      <w:iCs/>
    </w:rPr>
  </w:style>
  <w:style w:type="paragraph" w:styleId="Nagwek8">
    <w:name w:val="heading 8"/>
    <w:basedOn w:val="Normalny"/>
    <w:next w:val="Normalny"/>
    <w:link w:val="Nagwek8Znak"/>
    <w:uiPriority w:val="9"/>
    <w:semiHidden/>
    <w:unhideWhenUsed/>
    <w:qFormat/>
    <w:rsid w:val="00510AD7"/>
    <w:pPr>
      <w:keepNext/>
      <w:keepLines/>
      <w:spacing w:before="120" w:after="0" w:line="252" w:lineRule="auto"/>
      <w:jc w:val="both"/>
      <w:outlineLvl w:val="7"/>
    </w:pPr>
    <w:rPr>
      <w:rFonts w:eastAsiaTheme="minorEastAs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10A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0AD7"/>
  </w:style>
  <w:style w:type="paragraph" w:styleId="Stopka">
    <w:name w:val="footer"/>
    <w:basedOn w:val="Normalny"/>
    <w:link w:val="StopkaZnak"/>
    <w:uiPriority w:val="99"/>
    <w:unhideWhenUsed/>
    <w:rsid w:val="00510A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0AD7"/>
  </w:style>
  <w:style w:type="character" w:customStyle="1" w:styleId="Nagwek2Znak">
    <w:name w:val="Nagłówek 2 Znak"/>
    <w:basedOn w:val="Domylnaczcionkaakapitu"/>
    <w:link w:val="Nagwek2"/>
    <w:uiPriority w:val="9"/>
    <w:rsid w:val="00510AD7"/>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rsid w:val="00510AD7"/>
    <w:rPr>
      <w:rFonts w:asciiTheme="majorHAnsi" w:eastAsiaTheme="majorEastAsia" w:hAnsiTheme="majorHAnsi" w:cstheme="majorBidi"/>
      <w:spacing w:val="4"/>
      <w:sz w:val="24"/>
      <w:szCs w:val="24"/>
    </w:rPr>
  </w:style>
  <w:style w:type="character" w:customStyle="1" w:styleId="Nagwek7Znak">
    <w:name w:val="Nagłówek 7 Znak"/>
    <w:basedOn w:val="Domylnaczcionkaakapitu"/>
    <w:link w:val="Nagwek7"/>
    <w:uiPriority w:val="9"/>
    <w:rsid w:val="00510AD7"/>
    <w:rPr>
      <w:rFonts w:eastAsiaTheme="minorEastAsia"/>
      <w:i/>
      <w:iCs/>
    </w:rPr>
  </w:style>
  <w:style w:type="character" w:customStyle="1" w:styleId="Nagwek8Znak">
    <w:name w:val="Nagłówek 8 Znak"/>
    <w:basedOn w:val="Domylnaczcionkaakapitu"/>
    <w:link w:val="Nagwek8"/>
    <w:uiPriority w:val="9"/>
    <w:semiHidden/>
    <w:rsid w:val="00510AD7"/>
    <w:rPr>
      <w:rFonts w:eastAsiaTheme="minorEastAsia"/>
      <w:b/>
      <w:bCs/>
    </w:rPr>
  </w:style>
  <w:style w:type="character" w:styleId="Hipercze">
    <w:name w:val="Hyperlink"/>
    <w:basedOn w:val="Domylnaczcionkaakapitu"/>
    <w:uiPriority w:val="99"/>
    <w:unhideWhenUsed/>
    <w:rsid w:val="00510AD7"/>
    <w:rPr>
      <w:color w:val="0563C1" w:themeColor="hyperlink"/>
      <w:u w:val="single"/>
    </w:rPr>
  </w:style>
  <w:style w:type="paragraph" w:styleId="Akapitzlist">
    <w:name w:val="List Paragraph"/>
    <w:aliases w:val="CW_Lista"/>
    <w:basedOn w:val="Normalny"/>
    <w:link w:val="AkapitzlistZnak"/>
    <w:uiPriority w:val="34"/>
    <w:qFormat/>
    <w:rsid w:val="00510AD7"/>
    <w:pPr>
      <w:spacing w:line="252" w:lineRule="auto"/>
      <w:ind w:left="720"/>
      <w:contextualSpacing/>
      <w:jc w:val="both"/>
    </w:pPr>
    <w:rPr>
      <w:rFonts w:eastAsiaTheme="minorEastAsia"/>
    </w:rPr>
  </w:style>
  <w:style w:type="character" w:customStyle="1" w:styleId="AkapitzlistZnak">
    <w:name w:val="Akapit z listą Znak"/>
    <w:aliases w:val="CW_Lista Znak"/>
    <w:link w:val="Akapitzlist"/>
    <w:uiPriority w:val="34"/>
    <w:rsid w:val="00510AD7"/>
    <w:rPr>
      <w:rFonts w:eastAsiaTheme="minorEastAsia"/>
    </w:rPr>
  </w:style>
  <w:style w:type="paragraph" w:styleId="Tytu">
    <w:name w:val="Title"/>
    <w:basedOn w:val="Normalny"/>
    <w:next w:val="Normalny"/>
    <w:link w:val="TytuZnak"/>
    <w:uiPriority w:val="10"/>
    <w:qFormat/>
    <w:rsid w:val="00510AD7"/>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510AD7"/>
    <w:rPr>
      <w:rFonts w:asciiTheme="majorHAnsi" w:eastAsiaTheme="majorEastAsia" w:hAnsiTheme="majorHAnsi" w:cstheme="majorBidi"/>
      <w:b/>
      <w:bCs/>
      <w:spacing w:val="-7"/>
      <w:sz w:val="48"/>
      <w:szCs w:val="48"/>
    </w:rPr>
  </w:style>
  <w:style w:type="paragraph" w:styleId="Bezodstpw">
    <w:name w:val="No Spacing"/>
    <w:uiPriority w:val="1"/>
    <w:qFormat/>
    <w:rsid w:val="00510AD7"/>
    <w:pPr>
      <w:spacing w:after="0" w:line="240" w:lineRule="auto"/>
      <w:jc w:val="both"/>
    </w:pPr>
    <w:rPr>
      <w:rFonts w:eastAsiaTheme="minorEastAsia"/>
    </w:rPr>
  </w:style>
  <w:style w:type="paragraph" w:styleId="Tekstpodstawowy">
    <w:name w:val="Body Text"/>
    <w:basedOn w:val="Normalny"/>
    <w:link w:val="TekstpodstawowyZnak"/>
    <w:uiPriority w:val="99"/>
    <w:semiHidden/>
    <w:unhideWhenUsed/>
    <w:rsid w:val="00510AD7"/>
    <w:pPr>
      <w:spacing w:after="120" w:line="252" w:lineRule="auto"/>
      <w:jc w:val="both"/>
    </w:pPr>
    <w:rPr>
      <w:rFonts w:eastAsiaTheme="minorEastAsia"/>
    </w:rPr>
  </w:style>
  <w:style w:type="character" w:customStyle="1" w:styleId="TekstpodstawowyZnak">
    <w:name w:val="Tekst podstawowy Znak"/>
    <w:basedOn w:val="Domylnaczcionkaakapitu"/>
    <w:link w:val="Tekstpodstawowy"/>
    <w:uiPriority w:val="99"/>
    <w:semiHidden/>
    <w:rsid w:val="00510AD7"/>
    <w:rPr>
      <w:rFonts w:eastAsiaTheme="minorEastAsia"/>
    </w:rPr>
  </w:style>
  <w:style w:type="paragraph" w:styleId="Tekstpodstawowywcity">
    <w:name w:val="Body Text Indent"/>
    <w:basedOn w:val="Normalny"/>
    <w:link w:val="TekstpodstawowywcityZnak"/>
    <w:uiPriority w:val="99"/>
    <w:unhideWhenUsed/>
    <w:rsid w:val="00510AD7"/>
    <w:pPr>
      <w:spacing w:after="120" w:line="252" w:lineRule="auto"/>
      <w:ind w:left="283"/>
      <w:jc w:val="both"/>
    </w:pPr>
    <w:rPr>
      <w:rFonts w:eastAsiaTheme="minorEastAsia"/>
    </w:rPr>
  </w:style>
  <w:style w:type="character" w:customStyle="1" w:styleId="TekstpodstawowywcityZnak">
    <w:name w:val="Tekst podstawowy wcięty Znak"/>
    <w:basedOn w:val="Domylnaczcionkaakapitu"/>
    <w:link w:val="Tekstpodstawowywcity"/>
    <w:uiPriority w:val="99"/>
    <w:rsid w:val="00510AD7"/>
    <w:rPr>
      <w:rFonts w:eastAsiaTheme="minorEastAsia"/>
    </w:rPr>
  </w:style>
  <w:style w:type="paragraph" w:styleId="NormalnyWeb">
    <w:name w:val="Normal (Web)"/>
    <w:basedOn w:val="Normalny"/>
    <w:semiHidden/>
    <w:rsid w:val="00510AD7"/>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character" w:customStyle="1" w:styleId="dane1">
    <w:name w:val="dane1"/>
    <w:rsid w:val="00510AD7"/>
    <w:rPr>
      <w:color w:val="auto"/>
    </w:rPr>
  </w:style>
  <w:style w:type="paragraph" w:customStyle="1" w:styleId="ust">
    <w:name w:val="ust"/>
    <w:rsid w:val="00510AD7"/>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510AD7"/>
    <w:pPr>
      <w:spacing w:after="120" w:line="252" w:lineRule="auto"/>
      <w:ind w:left="283"/>
      <w:jc w:val="both"/>
    </w:pPr>
    <w:rPr>
      <w:rFonts w:eastAsiaTheme="minorEastAsia"/>
      <w:sz w:val="16"/>
      <w:szCs w:val="16"/>
    </w:rPr>
  </w:style>
  <w:style w:type="character" w:customStyle="1" w:styleId="Tekstpodstawowywcity3Znak">
    <w:name w:val="Tekst podstawowy wcięty 3 Znak"/>
    <w:basedOn w:val="Domylnaczcionkaakapitu"/>
    <w:link w:val="Tekstpodstawowywcity3"/>
    <w:uiPriority w:val="99"/>
    <w:semiHidden/>
    <w:rsid w:val="00510AD7"/>
    <w:rPr>
      <w:rFonts w:eastAsiaTheme="minorEastAsia"/>
      <w:sz w:val="16"/>
      <w:szCs w:val="16"/>
    </w:rPr>
  </w:style>
  <w:style w:type="paragraph" w:customStyle="1" w:styleId="Tekstpodstawowywcity31">
    <w:name w:val="Tekst podstawowy wcięty 31"/>
    <w:basedOn w:val="Normalny"/>
    <w:rsid w:val="00510AD7"/>
    <w:pPr>
      <w:spacing w:after="0" w:line="240" w:lineRule="auto"/>
      <w:ind w:left="567"/>
      <w:jc w:val="both"/>
    </w:pPr>
    <w:rPr>
      <w:rFonts w:ascii="Times New Roman" w:eastAsia="Times New Roman" w:hAnsi="Times New Roman" w:cs="Times New Roman"/>
      <w:sz w:val="24"/>
      <w:szCs w:val="24"/>
      <w:lang w:eastAsia="pl-PL"/>
    </w:rPr>
  </w:style>
  <w:style w:type="paragraph" w:customStyle="1" w:styleId="lit">
    <w:name w:val="lit"/>
    <w:rsid w:val="00510AD7"/>
    <w:pPr>
      <w:overflowPunct w:val="0"/>
      <w:autoSpaceDE w:val="0"/>
      <w:autoSpaceDN w:val="0"/>
      <w:adjustRightInd w:val="0"/>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w4ustart">
    <w:name w:val="w4_ust_art"/>
    <w:basedOn w:val="Normalny"/>
    <w:rsid w:val="00510AD7"/>
    <w:pPr>
      <w:spacing w:before="60" w:after="60" w:line="240" w:lineRule="auto"/>
      <w:ind w:left="1843" w:hanging="255"/>
      <w:jc w:val="both"/>
    </w:pPr>
    <w:rPr>
      <w:rFonts w:ascii="Times New Roman" w:eastAsia="Times New Roman" w:hAnsi="Times New Roman" w:cs="Times New Roman"/>
      <w:sz w:val="24"/>
      <w:szCs w:val="24"/>
      <w:lang w:eastAsia="pl-PL"/>
    </w:rPr>
  </w:style>
  <w:style w:type="paragraph" w:customStyle="1" w:styleId="zmart2">
    <w:name w:val="zm art2"/>
    <w:basedOn w:val="Normalny"/>
    <w:rsid w:val="00510AD7"/>
    <w:pPr>
      <w:spacing w:after="0" w:line="240" w:lineRule="auto"/>
      <w:ind w:left="1984" w:hanging="1077"/>
      <w:jc w:val="both"/>
    </w:pPr>
    <w:rPr>
      <w:rFonts w:ascii="Times New Roman" w:eastAsia="Times New Roman" w:hAnsi="Times New Roman" w:cs="Times New Roman"/>
      <w:noProof/>
      <w:sz w:val="24"/>
      <w:szCs w:val="24"/>
      <w:lang w:eastAsia="pl-PL"/>
    </w:rPr>
  </w:style>
  <w:style w:type="paragraph" w:customStyle="1" w:styleId="Normal1">
    <w:name w:val="Normal1"/>
    <w:basedOn w:val="Normalny"/>
    <w:rsid w:val="00510AD7"/>
    <w:pPr>
      <w:widowControl w:val="0"/>
      <w:suppressAutoHyphens/>
      <w:autoSpaceDE w:val="0"/>
      <w:spacing w:after="0" w:line="240" w:lineRule="auto"/>
      <w:jc w:val="both"/>
    </w:pPr>
    <w:rPr>
      <w:rFonts w:ascii="Times New Roman" w:eastAsia="Times New Roman" w:hAnsi="Times New Roman" w:cs="Times New Roman"/>
      <w:sz w:val="20"/>
      <w:szCs w:val="20"/>
    </w:rPr>
  </w:style>
  <w:style w:type="table" w:styleId="Tabela-Siatka">
    <w:name w:val="Table Grid"/>
    <w:basedOn w:val="Standardowy"/>
    <w:uiPriority w:val="59"/>
    <w:rsid w:val="00510AD7"/>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A7E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7E11"/>
    <w:rPr>
      <w:rFonts w:ascii="Segoe UI" w:hAnsi="Segoe UI" w:cs="Segoe UI"/>
      <w:sz w:val="18"/>
      <w:szCs w:val="18"/>
    </w:rPr>
  </w:style>
  <w:style w:type="character" w:styleId="Nierozpoznanawzmianka">
    <w:name w:val="Unresolved Mention"/>
    <w:basedOn w:val="Domylnaczcionkaakapitu"/>
    <w:uiPriority w:val="99"/>
    <w:semiHidden/>
    <w:unhideWhenUsed/>
    <w:rsid w:val="00EA1DE2"/>
    <w:rPr>
      <w:color w:val="605E5C"/>
      <w:shd w:val="clear" w:color="auto" w:fill="E1DFDD"/>
    </w:rPr>
  </w:style>
  <w:style w:type="character" w:styleId="UyteHipercze">
    <w:name w:val="FollowedHyperlink"/>
    <w:basedOn w:val="Domylnaczcionkaakapitu"/>
    <w:uiPriority w:val="99"/>
    <w:semiHidden/>
    <w:unhideWhenUsed/>
    <w:rsid w:val="00CA34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pans.glogow.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pn/pans.glogow"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fontTable" Target="fontTable.xml"/><Relationship Id="rId10" Type="http://schemas.openxmlformats.org/officeDocument/2006/relationships/hyperlink" Target="file:///C:\Users\DominikaDGT\Desktop\przetargi\post&#281;powania%20ustawowe%20pzp%202024\DGT.262.1.2024\platformazakupowa.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przetargi@pans.glogow.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C4C14-9362-4C24-862D-C913972D1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11525</TotalTime>
  <Pages>1</Pages>
  <Words>14966</Words>
  <Characters>89796</Characters>
  <Application>Microsoft Office Word</Application>
  <DocSecurity>0</DocSecurity>
  <Lines>748</Lines>
  <Paragraphs>209</Paragraphs>
  <ScaleCrop>false</ScaleCrop>
  <HeadingPairs>
    <vt:vector size="4" baseType="variant">
      <vt:variant>
        <vt:lpstr>Tytuł</vt:lpstr>
      </vt:variant>
      <vt:variant>
        <vt:i4>1</vt:i4>
      </vt:variant>
      <vt:variant>
        <vt:lpstr>Nagłówki</vt:lpstr>
      </vt:variant>
      <vt:variant>
        <vt:i4>3</vt:i4>
      </vt:variant>
    </vt:vector>
  </HeadingPairs>
  <TitlesOfParts>
    <vt:vector size="4" baseType="lpstr">
      <vt:lpstr/>
      <vt:lpstr>        </vt:lpstr>
      <vt:lpstr>    XIX. Istotne dla stron postanowienia, które zostaną wprowadzone do treści zawier</vt:lpstr>
      <vt:lpstr>    </vt:lpstr>
    </vt:vector>
  </TitlesOfParts>
  <Company>PWSZ w Glogowie</Company>
  <LinksUpToDate>false</LinksUpToDate>
  <CharactersWithSpaces>104553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DominikaDGT</dc:creator>
  <cp:keywords/>
  <dc:description/>
  <cp:lastModifiedBy>DominikaDGT</cp:lastModifiedBy>
  <cp:revision>26</cp:revision>
  <cp:lastPrinted>2024-05-07T07:40:00Z</cp:lastPrinted>
  <dcterms:created xsi:type="dcterms:W3CDTF">2024-03-04T11:01:00Z</dcterms:created>
  <dcterms:modified xsi:type="dcterms:W3CDTF">2024-05-14T11:10:00Z</dcterms:modified>
</cp:coreProperties>
</file>