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60C9AC" w14:textId="77777777" w:rsidR="00E024AC" w:rsidRPr="00977CBB" w:rsidRDefault="00E024AC" w:rsidP="00977CBB">
      <w:pPr>
        <w:widowControl/>
        <w:contextualSpacing/>
        <w:jc w:val="center"/>
        <w:rPr>
          <w:rFonts w:ascii="Arial" w:hAnsi="Arial" w:cs="Arial"/>
          <w:b/>
          <w:sz w:val="16"/>
          <w:szCs w:val="16"/>
          <w:lang w:eastAsia="ar-SA"/>
        </w:rPr>
      </w:pPr>
      <w:r w:rsidRPr="00977CBB">
        <w:rPr>
          <w:rFonts w:ascii="Arial" w:hAnsi="Arial" w:cs="Arial"/>
          <w:b/>
          <w:sz w:val="16"/>
          <w:szCs w:val="16"/>
          <w:lang w:eastAsia="ar-SA"/>
        </w:rPr>
        <w:t>SPECYFIKACJA TECHNICZNA WYKONANIA I ODBIORU ROBÓT BUDOWLANYCH</w:t>
      </w:r>
    </w:p>
    <w:p w14:paraId="49FD4723" w14:textId="13B8988A" w:rsidR="00B01FEA" w:rsidRPr="00977CBB" w:rsidRDefault="00E34142" w:rsidP="00977CBB">
      <w:pPr>
        <w:pStyle w:val="Standard"/>
        <w:jc w:val="center"/>
        <w:rPr>
          <w:rFonts w:ascii="Arial" w:hAnsi="Arial" w:cs="Arial"/>
          <w:b/>
          <w:sz w:val="16"/>
          <w:szCs w:val="16"/>
        </w:rPr>
      </w:pPr>
      <w:r w:rsidRPr="00977CBB">
        <w:rPr>
          <w:rFonts w:ascii="Arial" w:hAnsi="Arial" w:cs="Arial"/>
          <w:b/>
          <w:sz w:val="16"/>
          <w:szCs w:val="16"/>
        </w:rPr>
        <w:t>D-0</w:t>
      </w:r>
      <w:r w:rsidR="00AB0F3F" w:rsidRPr="00977CBB">
        <w:rPr>
          <w:rFonts w:ascii="Arial" w:hAnsi="Arial" w:cs="Arial"/>
          <w:b/>
          <w:sz w:val="16"/>
          <w:szCs w:val="16"/>
        </w:rPr>
        <w:t>4</w:t>
      </w:r>
      <w:r w:rsidRPr="00977CBB">
        <w:rPr>
          <w:rFonts w:ascii="Arial" w:hAnsi="Arial" w:cs="Arial"/>
          <w:b/>
          <w:sz w:val="16"/>
          <w:szCs w:val="16"/>
        </w:rPr>
        <w:t>.04.0</w:t>
      </w:r>
      <w:r w:rsidR="00AB0F3F" w:rsidRPr="00977CBB">
        <w:rPr>
          <w:rFonts w:ascii="Arial" w:hAnsi="Arial" w:cs="Arial"/>
          <w:b/>
          <w:sz w:val="16"/>
          <w:szCs w:val="16"/>
        </w:rPr>
        <w:t>2</w:t>
      </w:r>
    </w:p>
    <w:p w14:paraId="0D9BE8D4" w14:textId="1E23E99D" w:rsidR="00E34142" w:rsidRPr="00977CBB" w:rsidRDefault="00F40971" w:rsidP="00977CBB">
      <w:pPr>
        <w:jc w:val="center"/>
        <w:rPr>
          <w:rFonts w:ascii="Arial" w:hAnsi="Arial" w:cs="Arial"/>
          <w:b/>
          <w:sz w:val="16"/>
          <w:szCs w:val="16"/>
          <w:lang w:eastAsia="ar-SA"/>
        </w:rPr>
      </w:pPr>
      <w:r w:rsidRPr="00977CBB">
        <w:rPr>
          <w:rFonts w:ascii="Arial" w:hAnsi="Arial" w:cs="Arial"/>
          <w:b/>
          <w:sz w:val="16"/>
          <w:szCs w:val="16"/>
          <w:lang w:eastAsia="ar-SA"/>
        </w:rPr>
        <w:t xml:space="preserve">PODBUDOWA </w:t>
      </w:r>
      <w:r w:rsidR="001D3212" w:rsidRPr="00977CBB">
        <w:rPr>
          <w:rFonts w:ascii="Arial" w:hAnsi="Arial" w:cs="Arial"/>
          <w:b/>
          <w:sz w:val="16"/>
          <w:szCs w:val="16"/>
          <w:lang w:eastAsia="ar-SA"/>
        </w:rPr>
        <w:t xml:space="preserve">POMOCNICZA I ZASADNICZA </w:t>
      </w:r>
      <w:r w:rsidRPr="00977CBB">
        <w:rPr>
          <w:rFonts w:ascii="Arial" w:hAnsi="Arial" w:cs="Arial"/>
          <w:b/>
          <w:sz w:val="16"/>
          <w:szCs w:val="16"/>
          <w:lang w:eastAsia="ar-SA"/>
        </w:rPr>
        <w:t>Z MIESZANKI NIEZWIĄZANEJ</w:t>
      </w:r>
    </w:p>
    <w:p w14:paraId="2FD365D8" w14:textId="2732262D" w:rsidR="00F40971" w:rsidRPr="00977CBB" w:rsidRDefault="00F40971" w:rsidP="00977CBB">
      <w:pPr>
        <w:tabs>
          <w:tab w:val="left" w:pos="1320"/>
        </w:tabs>
        <w:rPr>
          <w:rFonts w:ascii="Arial" w:hAnsi="Arial" w:cs="Arial"/>
          <w:bCs/>
          <w:sz w:val="16"/>
          <w:szCs w:val="16"/>
        </w:rPr>
      </w:pPr>
    </w:p>
    <w:p w14:paraId="5BF6CC16" w14:textId="77777777" w:rsidR="00E34142" w:rsidRPr="00977CBB" w:rsidRDefault="00E34142" w:rsidP="00977CBB">
      <w:pPr>
        <w:pStyle w:val="Akapitzlist"/>
        <w:numPr>
          <w:ilvl w:val="0"/>
          <w:numId w:val="71"/>
        </w:numPr>
        <w:tabs>
          <w:tab w:val="right" w:leader="dot" w:pos="8789"/>
        </w:tabs>
        <w:ind w:left="709" w:hanging="709"/>
        <w:outlineLvl w:val="0"/>
        <w:rPr>
          <w:rFonts w:ascii="Arial" w:hAnsi="Arial" w:cs="Arial"/>
          <w:b/>
          <w:sz w:val="16"/>
          <w:szCs w:val="16"/>
        </w:rPr>
      </w:pPr>
      <w:bookmarkStart w:id="0" w:name="_Toc64541930"/>
      <w:r w:rsidRPr="00977CBB">
        <w:rPr>
          <w:rFonts w:ascii="Arial" w:hAnsi="Arial" w:cs="Arial"/>
          <w:b/>
          <w:sz w:val="16"/>
          <w:szCs w:val="16"/>
        </w:rPr>
        <w:t>WSTĘP</w:t>
      </w:r>
      <w:bookmarkEnd w:id="0"/>
    </w:p>
    <w:p w14:paraId="02205311" w14:textId="3A73CBAD" w:rsidR="00E34142" w:rsidRPr="00977CBB" w:rsidRDefault="00E34142" w:rsidP="00977CBB">
      <w:pPr>
        <w:pStyle w:val="Zwykytekst"/>
        <w:numPr>
          <w:ilvl w:val="1"/>
          <w:numId w:val="71"/>
        </w:numPr>
        <w:ind w:left="709" w:hanging="709"/>
        <w:jc w:val="both"/>
        <w:outlineLvl w:val="1"/>
        <w:rPr>
          <w:rFonts w:ascii="Arial" w:hAnsi="Arial" w:cs="Arial"/>
          <w:b/>
          <w:sz w:val="16"/>
          <w:szCs w:val="16"/>
        </w:rPr>
      </w:pPr>
      <w:bookmarkStart w:id="1" w:name="_Toc64541932"/>
      <w:r w:rsidRPr="00977CBB">
        <w:rPr>
          <w:rFonts w:ascii="Arial" w:hAnsi="Arial" w:cs="Arial"/>
          <w:b/>
          <w:sz w:val="16"/>
          <w:szCs w:val="16"/>
        </w:rPr>
        <w:t xml:space="preserve">Przedmiot </w:t>
      </w:r>
      <w:bookmarkEnd w:id="1"/>
      <w:proofErr w:type="spellStart"/>
      <w:r w:rsidR="00E024AC" w:rsidRPr="00977CBB">
        <w:rPr>
          <w:rFonts w:ascii="Arial" w:hAnsi="Arial" w:cs="Arial"/>
          <w:b/>
          <w:sz w:val="16"/>
          <w:szCs w:val="16"/>
        </w:rPr>
        <w:t>STWiORB</w:t>
      </w:r>
      <w:proofErr w:type="spellEnd"/>
    </w:p>
    <w:p w14:paraId="42435462" w14:textId="77777777" w:rsidR="00EC055D" w:rsidRDefault="00AD7182" w:rsidP="00977CBB">
      <w:pPr>
        <w:pStyle w:val="Zwykytekst"/>
        <w:ind w:left="709"/>
        <w:jc w:val="both"/>
        <w:rPr>
          <w:rFonts w:ascii="Arial" w:hAnsi="Arial" w:cs="Arial"/>
          <w:sz w:val="16"/>
          <w:szCs w:val="16"/>
        </w:rPr>
      </w:pPr>
      <w:bookmarkStart w:id="2" w:name="_Toc522007678"/>
      <w:bookmarkEnd w:id="2"/>
      <w:r w:rsidRPr="00977CBB">
        <w:rPr>
          <w:rFonts w:ascii="Arial" w:hAnsi="Arial" w:cs="Arial"/>
          <w:sz w:val="16"/>
          <w:szCs w:val="16"/>
        </w:rPr>
        <w:t xml:space="preserve">Przedmiotem </w:t>
      </w:r>
      <w:r w:rsidR="00E024AC" w:rsidRPr="00977CBB">
        <w:rPr>
          <w:rFonts w:ascii="Arial" w:hAnsi="Arial" w:cs="Arial"/>
          <w:sz w:val="16"/>
          <w:szCs w:val="16"/>
        </w:rPr>
        <w:t>niniejszej Specyfikacji Technicznej Wykonania i Odbioru Robót Budowlanych (</w:t>
      </w:r>
      <w:proofErr w:type="spellStart"/>
      <w:r w:rsidR="00E024AC" w:rsidRPr="00977CBB">
        <w:rPr>
          <w:rFonts w:ascii="Arial" w:hAnsi="Arial" w:cs="Arial"/>
          <w:sz w:val="16"/>
          <w:szCs w:val="16"/>
        </w:rPr>
        <w:t>STWiORB</w:t>
      </w:r>
      <w:proofErr w:type="spellEnd"/>
      <w:r w:rsidR="00E024AC" w:rsidRPr="00977CBB">
        <w:rPr>
          <w:rFonts w:ascii="Arial" w:hAnsi="Arial" w:cs="Arial"/>
          <w:sz w:val="16"/>
          <w:szCs w:val="16"/>
        </w:rPr>
        <w:t xml:space="preserve">) </w:t>
      </w:r>
      <w:r w:rsidRPr="00977CBB">
        <w:rPr>
          <w:rFonts w:ascii="Arial" w:hAnsi="Arial" w:cs="Arial"/>
          <w:sz w:val="16"/>
          <w:szCs w:val="16"/>
        </w:rPr>
        <w:t>są wymagania dotyczące wykonania i odbioru podbudowy z miesz</w:t>
      </w:r>
      <w:r w:rsidR="00EE7FB9" w:rsidRPr="00977CBB">
        <w:rPr>
          <w:rFonts w:ascii="Arial" w:hAnsi="Arial" w:cs="Arial"/>
          <w:sz w:val="16"/>
          <w:szCs w:val="16"/>
        </w:rPr>
        <w:t>anki niezwiązanej</w:t>
      </w:r>
      <w:r w:rsidR="00EC055D" w:rsidRPr="00977CBB">
        <w:rPr>
          <w:rFonts w:ascii="Arial" w:hAnsi="Arial" w:cs="Arial"/>
          <w:sz w:val="16"/>
          <w:szCs w:val="16"/>
        </w:rPr>
        <w:t xml:space="preserve"> w ramach zadania:</w:t>
      </w:r>
    </w:p>
    <w:p w14:paraId="2E50D28C" w14:textId="6DAA20CB" w:rsidR="007D1143" w:rsidRPr="00977CBB" w:rsidRDefault="007D1143" w:rsidP="00977CBB">
      <w:pPr>
        <w:pStyle w:val="Zwykytekst"/>
        <w:ind w:left="709"/>
        <w:jc w:val="both"/>
        <w:rPr>
          <w:rFonts w:ascii="Arial" w:hAnsi="Arial" w:cs="Arial"/>
          <w:sz w:val="16"/>
          <w:szCs w:val="16"/>
        </w:rPr>
      </w:pPr>
      <w:r w:rsidRPr="0041104F">
        <w:rPr>
          <w:rFonts w:ascii="Arial" w:hAnsi="Arial"/>
          <w:b/>
          <w:bCs/>
          <w:sz w:val="16"/>
          <w:szCs w:val="16"/>
        </w:rPr>
        <w:t xml:space="preserve">Przebudowa drogi gminnej wewnętrznej </w:t>
      </w:r>
      <w:r>
        <w:rPr>
          <w:rFonts w:ascii="Arial" w:hAnsi="Arial"/>
          <w:b/>
          <w:bCs/>
          <w:sz w:val="16"/>
          <w:szCs w:val="16"/>
        </w:rPr>
        <w:t xml:space="preserve">– ul. </w:t>
      </w:r>
      <w:proofErr w:type="spellStart"/>
      <w:r>
        <w:rPr>
          <w:rFonts w:ascii="Arial" w:hAnsi="Arial"/>
          <w:b/>
          <w:bCs/>
          <w:sz w:val="16"/>
          <w:szCs w:val="16"/>
        </w:rPr>
        <w:t>Mennonitów</w:t>
      </w:r>
      <w:proofErr w:type="spellEnd"/>
      <w:r w:rsidRPr="0041104F">
        <w:rPr>
          <w:rFonts w:ascii="Arial" w:hAnsi="Arial"/>
          <w:b/>
          <w:bCs/>
          <w:sz w:val="16"/>
          <w:szCs w:val="16"/>
        </w:rPr>
        <w:t xml:space="preserve"> w miejscowości Stegna</w:t>
      </w:r>
    </w:p>
    <w:p w14:paraId="2B35C960" w14:textId="044DEA89" w:rsidR="00E34142" w:rsidRPr="00977CBB" w:rsidRDefault="00E34142" w:rsidP="00977CBB">
      <w:pPr>
        <w:pStyle w:val="Zwykytekst"/>
        <w:numPr>
          <w:ilvl w:val="1"/>
          <w:numId w:val="71"/>
        </w:numPr>
        <w:ind w:left="709" w:hanging="709"/>
        <w:jc w:val="both"/>
        <w:outlineLvl w:val="1"/>
        <w:rPr>
          <w:rFonts w:ascii="Arial" w:hAnsi="Arial" w:cs="Arial"/>
          <w:b/>
          <w:sz w:val="16"/>
          <w:szCs w:val="16"/>
        </w:rPr>
      </w:pPr>
      <w:bookmarkStart w:id="3" w:name="_Toc64541933"/>
      <w:r w:rsidRPr="00977CBB">
        <w:rPr>
          <w:rFonts w:ascii="Arial" w:hAnsi="Arial" w:cs="Arial"/>
          <w:b/>
          <w:sz w:val="16"/>
          <w:szCs w:val="16"/>
        </w:rPr>
        <w:t xml:space="preserve">Zakres stosowania </w:t>
      </w:r>
      <w:bookmarkEnd w:id="3"/>
      <w:proofErr w:type="spellStart"/>
      <w:r w:rsidR="00E024AC" w:rsidRPr="00977CBB">
        <w:rPr>
          <w:rFonts w:ascii="Arial" w:hAnsi="Arial" w:cs="Arial"/>
          <w:b/>
          <w:sz w:val="16"/>
          <w:szCs w:val="16"/>
        </w:rPr>
        <w:t>STWiORB</w:t>
      </w:r>
      <w:proofErr w:type="spellEnd"/>
    </w:p>
    <w:p w14:paraId="7DE31EDF" w14:textId="5BB21D59" w:rsidR="00EE7FB9" w:rsidRPr="00977CBB" w:rsidRDefault="00EE7FB9" w:rsidP="00977CBB">
      <w:pPr>
        <w:tabs>
          <w:tab w:val="left" w:pos="1992"/>
        </w:tabs>
        <w:rPr>
          <w:rFonts w:ascii="Arial" w:eastAsiaTheme="minorHAnsi" w:hAnsi="Arial" w:cs="Arial"/>
          <w:kern w:val="0"/>
          <w:sz w:val="16"/>
          <w:szCs w:val="16"/>
          <w:lang w:eastAsia="en-US"/>
        </w:rPr>
      </w:pPr>
      <w:r w:rsidRPr="00977CBB">
        <w:rPr>
          <w:rFonts w:ascii="Arial" w:eastAsiaTheme="minorHAnsi" w:hAnsi="Arial" w:cs="Arial"/>
          <w:kern w:val="0"/>
          <w:sz w:val="16"/>
          <w:szCs w:val="16"/>
          <w:lang w:eastAsia="en-US"/>
        </w:rPr>
        <w:t>Specyfikacja Techniczna Wykonania i Odbioru Robót Budowlanych (STWIORB) stosowana jest jako dokument przetargowy i kontraktowy przy zlecaniu i realizacji robót wymienionych w pkt. 1.1.</w:t>
      </w:r>
    </w:p>
    <w:p w14:paraId="45A4E2FD" w14:textId="77777777" w:rsidR="00EE7FB9" w:rsidRPr="00977CBB" w:rsidRDefault="00EE7FB9" w:rsidP="00977CBB">
      <w:pPr>
        <w:keepNext/>
        <w:outlineLvl w:val="1"/>
        <w:rPr>
          <w:rFonts w:ascii="Arial" w:eastAsiaTheme="majorEastAsia" w:hAnsi="Arial" w:cs="Arial"/>
          <w:b/>
          <w:bCs/>
          <w:sz w:val="16"/>
          <w:szCs w:val="16"/>
        </w:rPr>
      </w:pPr>
      <w:r w:rsidRPr="00977CBB">
        <w:rPr>
          <w:rFonts w:ascii="Arial" w:eastAsiaTheme="majorEastAsia" w:hAnsi="Arial" w:cs="Arial"/>
          <w:b/>
          <w:bCs/>
          <w:sz w:val="16"/>
          <w:szCs w:val="16"/>
        </w:rPr>
        <w:t xml:space="preserve">1.3 Zakres robót objętych </w:t>
      </w:r>
      <w:proofErr w:type="spellStart"/>
      <w:r w:rsidRPr="00977CBB">
        <w:rPr>
          <w:rFonts w:ascii="Arial" w:eastAsiaTheme="majorEastAsia" w:hAnsi="Arial" w:cs="Arial"/>
          <w:b/>
          <w:bCs/>
          <w:sz w:val="16"/>
          <w:szCs w:val="16"/>
        </w:rPr>
        <w:t>STWiORB</w:t>
      </w:r>
      <w:proofErr w:type="spellEnd"/>
    </w:p>
    <w:p w14:paraId="61A4DE0C" w14:textId="45E171AA" w:rsidR="00EE7FB9" w:rsidRPr="00977CBB" w:rsidRDefault="00EE7FB9" w:rsidP="00977CBB">
      <w:pPr>
        <w:rPr>
          <w:rFonts w:ascii="Arial" w:hAnsi="Arial" w:cs="Arial"/>
          <w:sz w:val="16"/>
          <w:szCs w:val="16"/>
        </w:rPr>
      </w:pPr>
      <w:r w:rsidRPr="00977CBB">
        <w:rPr>
          <w:rFonts w:ascii="Arial" w:hAnsi="Arial" w:cs="Arial"/>
          <w:sz w:val="16"/>
          <w:szCs w:val="16"/>
        </w:rPr>
        <w:tab/>
        <w:t>Ustalenia zawarte w niniejszej specyfikacji dotyczą zasad prowadzenia robót związanych z wykonaniem i odbiorem:</w:t>
      </w:r>
    </w:p>
    <w:p w14:paraId="74D25C19" w14:textId="77D5C3E9" w:rsidR="00EE7FB9" w:rsidRPr="00977CBB" w:rsidRDefault="00EE7FB9" w:rsidP="00977CBB">
      <w:pPr>
        <w:rPr>
          <w:rFonts w:ascii="Arial" w:hAnsi="Arial" w:cs="Arial"/>
          <w:sz w:val="16"/>
          <w:szCs w:val="16"/>
        </w:rPr>
      </w:pPr>
      <w:r w:rsidRPr="00977CBB">
        <w:rPr>
          <w:rFonts w:ascii="Arial" w:hAnsi="Arial" w:cs="Arial"/>
          <w:sz w:val="16"/>
          <w:szCs w:val="16"/>
        </w:rPr>
        <w:t xml:space="preserve">podbudowy z mieszanki niezwiązanej </w:t>
      </w:r>
      <w:r w:rsidR="00EC055D" w:rsidRPr="00977CBB">
        <w:rPr>
          <w:rFonts w:ascii="Arial" w:hAnsi="Arial" w:cs="Arial"/>
          <w:sz w:val="16"/>
          <w:szCs w:val="16"/>
        </w:rPr>
        <w:t>C</w:t>
      </w:r>
      <w:r w:rsidR="00560AAE">
        <w:rPr>
          <w:rFonts w:ascii="Arial" w:hAnsi="Arial" w:cs="Arial"/>
          <w:sz w:val="16"/>
          <w:szCs w:val="16"/>
        </w:rPr>
        <w:t>90</w:t>
      </w:r>
      <w:r w:rsidR="00EC055D" w:rsidRPr="00977CBB">
        <w:rPr>
          <w:rFonts w:ascii="Arial" w:hAnsi="Arial" w:cs="Arial"/>
          <w:sz w:val="16"/>
          <w:szCs w:val="16"/>
        </w:rPr>
        <w:t>/3, frakcji 0-31,5 mm o gr. p</w:t>
      </w:r>
      <w:r w:rsidRPr="00977CBB">
        <w:rPr>
          <w:rFonts w:ascii="Arial" w:hAnsi="Arial" w:cs="Arial"/>
          <w:sz w:val="16"/>
          <w:szCs w:val="16"/>
        </w:rPr>
        <w:t>o zagęszczeniu 2</w:t>
      </w:r>
      <w:r w:rsidR="00560AAE">
        <w:rPr>
          <w:rFonts w:ascii="Arial" w:hAnsi="Arial" w:cs="Arial"/>
          <w:sz w:val="16"/>
          <w:szCs w:val="16"/>
        </w:rPr>
        <w:t>0</w:t>
      </w:r>
      <w:r w:rsidR="00EC055D" w:rsidRPr="00977CBB">
        <w:rPr>
          <w:rFonts w:ascii="Arial" w:hAnsi="Arial" w:cs="Arial"/>
          <w:sz w:val="16"/>
          <w:szCs w:val="16"/>
        </w:rPr>
        <w:t xml:space="preserve"> cm;</w:t>
      </w:r>
    </w:p>
    <w:p w14:paraId="0C133704" w14:textId="37B1A639" w:rsidR="00E34142" w:rsidRPr="00977CBB" w:rsidRDefault="00E34142" w:rsidP="00977CBB">
      <w:pPr>
        <w:pStyle w:val="Zwykytekst"/>
        <w:numPr>
          <w:ilvl w:val="1"/>
          <w:numId w:val="71"/>
        </w:numPr>
        <w:ind w:left="709" w:hanging="709"/>
        <w:jc w:val="both"/>
        <w:outlineLvl w:val="1"/>
        <w:rPr>
          <w:rFonts w:ascii="Arial" w:hAnsi="Arial" w:cs="Arial"/>
          <w:b/>
          <w:sz w:val="16"/>
          <w:szCs w:val="16"/>
        </w:rPr>
      </w:pPr>
      <w:bookmarkStart w:id="4" w:name="_Toc64541935"/>
      <w:r w:rsidRPr="00977CBB">
        <w:rPr>
          <w:rFonts w:ascii="Arial" w:hAnsi="Arial" w:cs="Arial"/>
          <w:b/>
          <w:sz w:val="16"/>
          <w:szCs w:val="16"/>
        </w:rPr>
        <w:t>Określenia podstawowe</w:t>
      </w:r>
      <w:bookmarkEnd w:id="4"/>
    </w:p>
    <w:p w14:paraId="35429E17" w14:textId="0F736F15" w:rsidR="0028697B" w:rsidRPr="00977CBB" w:rsidRDefault="0028697B" w:rsidP="00977CBB">
      <w:pPr>
        <w:pStyle w:val="Akapitzlist"/>
        <w:ind w:left="709"/>
        <w:jc w:val="both"/>
        <w:rPr>
          <w:rFonts w:ascii="Arial" w:hAnsi="Arial" w:cs="Arial"/>
          <w:sz w:val="16"/>
          <w:szCs w:val="16"/>
        </w:rPr>
      </w:pPr>
      <w:r w:rsidRPr="00977CBB">
        <w:rPr>
          <w:rFonts w:ascii="Arial" w:hAnsi="Arial" w:cs="Arial"/>
          <w:sz w:val="16"/>
          <w:szCs w:val="16"/>
        </w:rPr>
        <w:t xml:space="preserve">Definicje i określenia podano w </w:t>
      </w:r>
      <w:proofErr w:type="spellStart"/>
      <w:r w:rsidR="00E024AC" w:rsidRPr="00977CBB">
        <w:rPr>
          <w:rFonts w:ascii="Arial" w:hAnsi="Arial" w:cs="Arial"/>
          <w:sz w:val="16"/>
          <w:szCs w:val="16"/>
        </w:rPr>
        <w:t>STWiORB</w:t>
      </w:r>
      <w:proofErr w:type="spellEnd"/>
      <w:r w:rsidRPr="00977CBB">
        <w:rPr>
          <w:rFonts w:ascii="Arial" w:hAnsi="Arial" w:cs="Arial"/>
          <w:sz w:val="16"/>
          <w:szCs w:val="16"/>
        </w:rPr>
        <w:t xml:space="preserve"> D-M.00.00.00. "Wymagania ogólne" oraz w przepisach związanych wyszczególnionych w pkt. 10 niniejszego </w:t>
      </w:r>
      <w:proofErr w:type="spellStart"/>
      <w:r w:rsidR="00E024AC" w:rsidRPr="00977CBB">
        <w:rPr>
          <w:rFonts w:ascii="Arial" w:hAnsi="Arial" w:cs="Arial"/>
          <w:sz w:val="16"/>
          <w:szCs w:val="16"/>
        </w:rPr>
        <w:t>STWiORB</w:t>
      </w:r>
      <w:proofErr w:type="spellEnd"/>
      <w:r w:rsidRPr="00977CBB">
        <w:rPr>
          <w:rFonts w:ascii="Arial" w:hAnsi="Arial" w:cs="Arial"/>
          <w:sz w:val="16"/>
          <w:szCs w:val="16"/>
        </w:rPr>
        <w:t>.</w:t>
      </w:r>
    </w:p>
    <w:p w14:paraId="58323E69" w14:textId="77777777" w:rsidR="00AC3B23" w:rsidRPr="00977CBB" w:rsidRDefault="00AC3B23"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b/>
          <w:sz w:val="16"/>
          <w:szCs w:val="16"/>
        </w:rPr>
        <w:t>Podbudowa zasadnicza</w:t>
      </w:r>
      <w:r w:rsidRPr="00977CBB">
        <w:rPr>
          <w:rFonts w:ascii="Arial" w:eastAsia="Calibri" w:hAnsi="Arial" w:cs="Arial"/>
          <w:sz w:val="16"/>
          <w:szCs w:val="16"/>
        </w:rPr>
        <w:t xml:space="preserve"> – jedna warstwa lub dwie warstwy konstrukcji nawierzchni spełniająca(e) podstawową funkcję w rozłożeniu </w:t>
      </w:r>
      <w:proofErr w:type="spellStart"/>
      <w:r w:rsidRPr="00977CBB">
        <w:rPr>
          <w:rFonts w:ascii="Arial" w:eastAsia="Calibri" w:hAnsi="Arial" w:cs="Arial"/>
          <w:sz w:val="16"/>
          <w:szCs w:val="16"/>
        </w:rPr>
        <w:t>naprężeń</w:t>
      </w:r>
      <w:proofErr w:type="spellEnd"/>
      <w:r w:rsidRPr="00977CBB">
        <w:rPr>
          <w:rFonts w:ascii="Arial" w:eastAsia="Calibri" w:hAnsi="Arial" w:cs="Arial"/>
          <w:sz w:val="16"/>
          <w:szCs w:val="16"/>
        </w:rPr>
        <w:t xml:space="preserve"> od kół 20 pojazdów. Podbudowa zasadnicza może być jednowarstwowa lub dwuwarstwowa. Materiałami do podbudowy zasadniczej mogą być:</w:t>
      </w:r>
    </w:p>
    <w:p w14:paraId="1A91378F" w14:textId="77777777" w:rsidR="00AC3B23" w:rsidRPr="00977CBB" w:rsidRDefault="00AC3B23"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a) beton asfaltowy,</w:t>
      </w:r>
    </w:p>
    <w:p w14:paraId="500D34A0" w14:textId="77777777" w:rsidR="00AC3B23" w:rsidRPr="00977CBB" w:rsidRDefault="00AC3B23"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b) mieszanki niezwiązane,</w:t>
      </w:r>
    </w:p>
    <w:p w14:paraId="25A8C980" w14:textId="77777777" w:rsidR="00AC3B23" w:rsidRPr="00977CBB" w:rsidRDefault="00AC3B23"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c) mieszanki związane spoiwem hydraulicznym,</w:t>
      </w:r>
    </w:p>
    <w:p w14:paraId="5746F224" w14:textId="77777777" w:rsidR="00AC3B23" w:rsidRPr="00977CBB" w:rsidRDefault="00AC3B23"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d) grunty stabilizowane spoiwem hydraulicznym,</w:t>
      </w:r>
    </w:p>
    <w:p w14:paraId="57C42339" w14:textId="77777777" w:rsidR="00AC3B23" w:rsidRPr="00977CBB" w:rsidRDefault="00AC3B23"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e) mieszanki wykonane w technologii recyklingu na zimno (mieszanki mineralno-cementowo-emulsyjne, mieszanki mineralne z asfaltem spienionym)</w:t>
      </w:r>
    </w:p>
    <w:p w14:paraId="1A881AE0" w14:textId="77777777" w:rsidR="00AC3B23" w:rsidRPr="00977CBB" w:rsidRDefault="00AC3B23" w:rsidP="00977CBB">
      <w:pPr>
        <w:pStyle w:val="Akapitzlist"/>
        <w:autoSpaceDN/>
        <w:ind w:left="709"/>
        <w:jc w:val="both"/>
        <w:textAlignment w:val="auto"/>
        <w:rPr>
          <w:rFonts w:ascii="Arial" w:eastAsiaTheme="minorHAnsi" w:hAnsi="Arial" w:cs="Arial"/>
          <w:kern w:val="0"/>
          <w:sz w:val="16"/>
          <w:szCs w:val="16"/>
        </w:rPr>
      </w:pPr>
      <w:r w:rsidRPr="00977CBB">
        <w:rPr>
          <w:rFonts w:ascii="Arial" w:eastAsia="Calibri" w:hAnsi="Arial" w:cs="Arial"/>
          <w:sz w:val="16"/>
          <w:szCs w:val="16"/>
        </w:rPr>
        <w:t>o właściwościach odpowiednich do podbudowy zasadniczej</w:t>
      </w:r>
      <w:r w:rsidRPr="00977CBB">
        <w:rPr>
          <w:rFonts w:ascii="Arial" w:eastAsiaTheme="minorHAnsi" w:hAnsi="Arial" w:cs="Arial"/>
          <w:kern w:val="0"/>
          <w:sz w:val="16"/>
          <w:szCs w:val="16"/>
        </w:rPr>
        <w:t>.</w:t>
      </w:r>
    </w:p>
    <w:p w14:paraId="727BBCB1" w14:textId="66782AE3" w:rsidR="00AC3B23" w:rsidRPr="00977CBB" w:rsidRDefault="00AC3B23"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b/>
          <w:sz w:val="16"/>
          <w:szCs w:val="16"/>
        </w:rPr>
        <w:t>Podbudowa zasadnicza jednowarstwowa</w:t>
      </w:r>
      <w:r w:rsidRPr="00977CBB">
        <w:rPr>
          <w:rFonts w:ascii="Arial" w:eastAsia="Calibri" w:hAnsi="Arial" w:cs="Arial"/>
          <w:sz w:val="16"/>
          <w:szCs w:val="16"/>
        </w:rPr>
        <w:t xml:space="preserve"> </w:t>
      </w:r>
      <w:r w:rsidR="007C2041" w:rsidRPr="00977CBB">
        <w:rPr>
          <w:rFonts w:ascii="Arial" w:eastAsia="Calibri" w:hAnsi="Arial" w:cs="Arial"/>
          <w:sz w:val="16"/>
          <w:szCs w:val="16"/>
        </w:rPr>
        <w:t xml:space="preserve">wg </w:t>
      </w:r>
      <w:proofErr w:type="spellStart"/>
      <w:r w:rsidR="007C2041" w:rsidRPr="00977CBB">
        <w:rPr>
          <w:rFonts w:ascii="Arial" w:eastAsia="Calibri" w:hAnsi="Arial" w:cs="Arial"/>
          <w:sz w:val="16"/>
          <w:szCs w:val="16"/>
        </w:rPr>
        <w:t>KTKNPiP</w:t>
      </w:r>
      <w:proofErr w:type="spellEnd"/>
      <w:r w:rsidR="007C2041" w:rsidRPr="00977CBB">
        <w:rPr>
          <w:rFonts w:ascii="Arial" w:eastAsia="Calibri" w:hAnsi="Arial" w:cs="Arial"/>
          <w:sz w:val="16"/>
          <w:szCs w:val="16"/>
        </w:rPr>
        <w:t xml:space="preserve"> 2014</w:t>
      </w:r>
      <w:r w:rsidR="002818FE" w:rsidRPr="00977CBB">
        <w:rPr>
          <w:rFonts w:ascii="Arial" w:eastAsia="Calibri" w:hAnsi="Arial" w:cs="Arial"/>
          <w:sz w:val="16"/>
          <w:szCs w:val="16"/>
        </w:rPr>
        <w:t> </w:t>
      </w:r>
      <w:r w:rsidR="007C2041" w:rsidRPr="00977CBB">
        <w:rPr>
          <w:rFonts w:ascii="Arial" w:eastAsia="Calibri" w:hAnsi="Arial" w:cs="Arial"/>
          <w:sz w:val="16"/>
          <w:szCs w:val="16"/>
        </w:rPr>
        <w:t xml:space="preserve">r. </w:t>
      </w:r>
      <w:r w:rsidRPr="00977CBB">
        <w:rPr>
          <w:rFonts w:ascii="Arial" w:eastAsia="Calibri" w:hAnsi="Arial" w:cs="Arial"/>
          <w:sz w:val="16"/>
          <w:szCs w:val="16"/>
        </w:rPr>
        <w:t>występuje w</w:t>
      </w:r>
      <w:r w:rsidR="007C2041" w:rsidRPr="00977CBB">
        <w:rPr>
          <w:rFonts w:ascii="Arial" w:eastAsia="Calibri" w:hAnsi="Arial" w:cs="Arial"/>
          <w:sz w:val="16"/>
          <w:szCs w:val="16"/>
        </w:rPr>
        <w:t> </w:t>
      </w:r>
      <w:r w:rsidRPr="00977CBB">
        <w:rPr>
          <w:rFonts w:ascii="Arial" w:eastAsia="Calibri" w:hAnsi="Arial" w:cs="Arial"/>
          <w:sz w:val="16"/>
          <w:szCs w:val="16"/>
        </w:rPr>
        <w:t>następujących przypadkach:</w:t>
      </w:r>
    </w:p>
    <w:p w14:paraId="1002D0C8" w14:textId="6ADC6199" w:rsidR="00AC3B23" w:rsidRPr="00977CBB" w:rsidRDefault="00AC3B23"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a) Typ A1 (tablica </w:t>
      </w:r>
      <w:r w:rsidR="00206E13" w:rsidRPr="00977CBB">
        <w:rPr>
          <w:rFonts w:ascii="Arial" w:eastAsia="Calibri" w:hAnsi="Arial" w:cs="Arial"/>
          <w:sz w:val="16"/>
          <w:szCs w:val="16"/>
        </w:rPr>
        <w:t>9</w:t>
      </w:r>
      <w:r w:rsidRPr="00977CBB">
        <w:rPr>
          <w:rFonts w:ascii="Arial" w:eastAsia="Calibri" w:hAnsi="Arial" w:cs="Arial"/>
          <w:sz w:val="16"/>
          <w:szCs w:val="16"/>
        </w:rPr>
        <w:t>.1) dla kategorii ruchu KR1-KR2,</w:t>
      </w:r>
    </w:p>
    <w:p w14:paraId="57105382" w14:textId="600BF6CD" w:rsidR="00AC3B23" w:rsidRPr="00977CBB" w:rsidRDefault="00AC3B23"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b) Typ A2 (tablica </w:t>
      </w:r>
      <w:r w:rsidR="00206E13" w:rsidRPr="00977CBB">
        <w:rPr>
          <w:rFonts w:ascii="Arial" w:eastAsia="Calibri" w:hAnsi="Arial" w:cs="Arial"/>
          <w:sz w:val="16"/>
          <w:szCs w:val="16"/>
        </w:rPr>
        <w:t>9</w:t>
      </w:r>
      <w:r w:rsidRPr="00977CBB">
        <w:rPr>
          <w:rFonts w:ascii="Arial" w:eastAsia="Calibri" w:hAnsi="Arial" w:cs="Arial"/>
          <w:sz w:val="16"/>
          <w:szCs w:val="16"/>
        </w:rPr>
        <w:t>.2) dla kategorii ruchu KR1-KR2,</w:t>
      </w:r>
    </w:p>
    <w:p w14:paraId="28608DAD" w14:textId="1CC532B0" w:rsidR="00AC3B23" w:rsidRPr="00977CBB" w:rsidRDefault="00AC3B23"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c) Typ A3 (tablica </w:t>
      </w:r>
      <w:r w:rsidR="00206E13" w:rsidRPr="00977CBB">
        <w:rPr>
          <w:rFonts w:ascii="Arial" w:eastAsia="Calibri" w:hAnsi="Arial" w:cs="Arial"/>
          <w:sz w:val="16"/>
          <w:szCs w:val="16"/>
        </w:rPr>
        <w:t>9</w:t>
      </w:r>
      <w:r w:rsidRPr="00977CBB">
        <w:rPr>
          <w:rFonts w:ascii="Arial" w:eastAsia="Calibri" w:hAnsi="Arial" w:cs="Arial"/>
          <w:sz w:val="16"/>
          <w:szCs w:val="16"/>
        </w:rPr>
        <w:t>.3) dla kategorii ruchu KR1-KR2,</w:t>
      </w:r>
    </w:p>
    <w:p w14:paraId="1B27EB75" w14:textId="452D7196" w:rsidR="00AC3B23" w:rsidRPr="00977CBB" w:rsidRDefault="00206E13"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d) Typ B (tablica 9</w:t>
      </w:r>
      <w:r w:rsidR="00AC3B23" w:rsidRPr="00977CBB">
        <w:rPr>
          <w:rFonts w:ascii="Arial" w:eastAsia="Calibri" w:hAnsi="Arial" w:cs="Arial"/>
          <w:sz w:val="16"/>
          <w:szCs w:val="16"/>
        </w:rPr>
        <w:t>.4) dla kategorii ruchu KR1-KR7,</w:t>
      </w:r>
    </w:p>
    <w:p w14:paraId="6580B786" w14:textId="56FDE15A" w:rsidR="00AC3B23" w:rsidRPr="00977CBB" w:rsidRDefault="00AC3B23" w:rsidP="00977CBB">
      <w:pPr>
        <w:pStyle w:val="Akapitzlist"/>
        <w:tabs>
          <w:tab w:val="left" w:pos="6636"/>
        </w:tabs>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e) Typ C (tablica </w:t>
      </w:r>
      <w:r w:rsidR="00206E13" w:rsidRPr="00977CBB">
        <w:rPr>
          <w:rFonts w:ascii="Arial" w:eastAsia="Calibri" w:hAnsi="Arial" w:cs="Arial"/>
          <w:sz w:val="16"/>
          <w:szCs w:val="16"/>
        </w:rPr>
        <w:t>9</w:t>
      </w:r>
      <w:r w:rsidRPr="00977CBB">
        <w:rPr>
          <w:rFonts w:ascii="Arial" w:eastAsia="Calibri" w:hAnsi="Arial" w:cs="Arial"/>
          <w:sz w:val="16"/>
          <w:szCs w:val="16"/>
        </w:rPr>
        <w:t>.5) dla kategorii ruchu KR1-KR2,</w:t>
      </w:r>
      <w:r w:rsidR="00AF18A8" w:rsidRPr="00977CBB">
        <w:rPr>
          <w:rFonts w:ascii="Arial" w:eastAsia="Calibri" w:hAnsi="Arial" w:cs="Arial"/>
          <w:sz w:val="16"/>
          <w:szCs w:val="16"/>
        </w:rPr>
        <w:tab/>
      </w:r>
    </w:p>
    <w:p w14:paraId="160D8F96" w14:textId="07E51313" w:rsidR="00AC3B23" w:rsidRPr="00977CBB" w:rsidRDefault="00AC3B23"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f) Typ D (tablica </w:t>
      </w:r>
      <w:r w:rsidR="00206E13" w:rsidRPr="00977CBB">
        <w:rPr>
          <w:rFonts w:ascii="Arial" w:eastAsia="Calibri" w:hAnsi="Arial" w:cs="Arial"/>
          <w:sz w:val="16"/>
          <w:szCs w:val="16"/>
        </w:rPr>
        <w:t>9</w:t>
      </w:r>
      <w:r w:rsidRPr="00977CBB">
        <w:rPr>
          <w:rFonts w:ascii="Arial" w:eastAsia="Calibri" w:hAnsi="Arial" w:cs="Arial"/>
          <w:sz w:val="16"/>
          <w:szCs w:val="16"/>
        </w:rPr>
        <w:t>.6) dla kategorii ruchu KR1-KR2,</w:t>
      </w:r>
    </w:p>
    <w:p w14:paraId="214A234B" w14:textId="1369BA83" w:rsidR="00AC3B23" w:rsidRPr="00977CBB" w:rsidRDefault="00AC3B23"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g) Typ E (tablica </w:t>
      </w:r>
      <w:r w:rsidR="00206E13" w:rsidRPr="00977CBB">
        <w:rPr>
          <w:rFonts w:ascii="Arial" w:eastAsia="Calibri" w:hAnsi="Arial" w:cs="Arial"/>
          <w:sz w:val="16"/>
          <w:szCs w:val="16"/>
        </w:rPr>
        <w:t>9</w:t>
      </w:r>
      <w:r w:rsidRPr="00977CBB">
        <w:rPr>
          <w:rFonts w:ascii="Arial" w:eastAsia="Calibri" w:hAnsi="Arial" w:cs="Arial"/>
          <w:sz w:val="16"/>
          <w:szCs w:val="16"/>
        </w:rPr>
        <w:t>.7) dla kategorii ruchu KR1-KR3.</w:t>
      </w:r>
    </w:p>
    <w:p w14:paraId="3438B7C2" w14:textId="07BB254A" w:rsidR="00AC3B23" w:rsidRPr="00977CBB" w:rsidRDefault="00AC3B23"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W wymienionych konstrukcjach jednowarstwową podbudowę zasadniczą stanowią: mieszanka niezwiązana (typy A1, A2, A3), beton asfaltowy (typ B), mieszanka związana spoiwem hydraulicznym (typ C), grunt stabilizowany spoiwem hydraulicznym (typ D) lub mieszanki wykonane w technolo</w:t>
      </w:r>
      <w:r w:rsidR="003B324B" w:rsidRPr="00977CBB">
        <w:rPr>
          <w:rFonts w:ascii="Arial" w:eastAsia="Calibri" w:hAnsi="Arial" w:cs="Arial"/>
          <w:sz w:val="16"/>
          <w:szCs w:val="16"/>
        </w:rPr>
        <w:t>gii recyklingu na zimno (typ E).</w:t>
      </w:r>
    </w:p>
    <w:p w14:paraId="7EEE5A33" w14:textId="76A85785" w:rsidR="00AC3B23" w:rsidRPr="00977CBB" w:rsidRDefault="00AC3B23"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b/>
          <w:sz w:val="16"/>
          <w:szCs w:val="16"/>
        </w:rPr>
        <w:t>Podbudowa zasadnicza dwuwarstwowa</w:t>
      </w:r>
      <w:r w:rsidRPr="00977CBB">
        <w:rPr>
          <w:rFonts w:ascii="Arial" w:eastAsia="Calibri" w:hAnsi="Arial" w:cs="Arial"/>
          <w:sz w:val="16"/>
          <w:szCs w:val="16"/>
        </w:rPr>
        <w:t xml:space="preserve"> </w:t>
      </w:r>
      <w:r w:rsidR="007C2041" w:rsidRPr="00977CBB">
        <w:rPr>
          <w:rFonts w:ascii="Arial" w:eastAsia="Calibri" w:hAnsi="Arial" w:cs="Arial"/>
          <w:sz w:val="16"/>
          <w:szCs w:val="16"/>
        </w:rPr>
        <w:t xml:space="preserve">wg </w:t>
      </w:r>
      <w:proofErr w:type="spellStart"/>
      <w:r w:rsidR="007C2041" w:rsidRPr="00977CBB">
        <w:rPr>
          <w:rFonts w:ascii="Arial" w:eastAsia="Calibri" w:hAnsi="Arial" w:cs="Arial"/>
          <w:sz w:val="16"/>
          <w:szCs w:val="16"/>
        </w:rPr>
        <w:t>KTKNPiP</w:t>
      </w:r>
      <w:proofErr w:type="spellEnd"/>
      <w:r w:rsidR="007C2041" w:rsidRPr="00977CBB">
        <w:rPr>
          <w:rFonts w:ascii="Arial" w:eastAsia="Calibri" w:hAnsi="Arial" w:cs="Arial"/>
          <w:sz w:val="16"/>
          <w:szCs w:val="16"/>
        </w:rPr>
        <w:t xml:space="preserve"> 2014</w:t>
      </w:r>
      <w:r w:rsidR="002818FE" w:rsidRPr="00977CBB">
        <w:rPr>
          <w:rFonts w:ascii="Arial" w:eastAsia="Calibri" w:hAnsi="Arial" w:cs="Arial"/>
          <w:sz w:val="16"/>
          <w:szCs w:val="16"/>
        </w:rPr>
        <w:t> </w:t>
      </w:r>
      <w:r w:rsidR="007C2041" w:rsidRPr="00977CBB">
        <w:rPr>
          <w:rFonts w:ascii="Arial" w:eastAsia="Calibri" w:hAnsi="Arial" w:cs="Arial"/>
          <w:sz w:val="16"/>
          <w:szCs w:val="16"/>
        </w:rPr>
        <w:t xml:space="preserve">r. </w:t>
      </w:r>
      <w:r w:rsidRPr="00977CBB">
        <w:rPr>
          <w:rFonts w:ascii="Arial" w:eastAsia="Calibri" w:hAnsi="Arial" w:cs="Arial"/>
          <w:sz w:val="16"/>
          <w:szCs w:val="16"/>
        </w:rPr>
        <w:t>występuje w</w:t>
      </w:r>
      <w:r w:rsidR="002818FE" w:rsidRPr="00977CBB">
        <w:rPr>
          <w:rFonts w:ascii="Arial" w:eastAsia="Calibri" w:hAnsi="Arial" w:cs="Arial"/>
          <w:sz w:val="16"/>
          <w:szCs w:val="16"/>
        </w:rPr>
        <w:t> </w:t>
      </w:r>
      <w:r w:rsidRPr="00977CBB">
        <w:rPr>
          <w:rFonts w:ascii="Arial" w:eastAsia="Calibri" w:hAnsi="Arial" w:cs="Arial"/>
          <w:sz w:val="16"/>
          <w:szCs w:val="16"/>
        </w:rPr>
        <w:t>następujących przypadkach:</w:t>
      </w:r>
    </w:p>
    <w:p w14:paraId="190756BB" w14:textId="3172334E" w:rsidR="00AC3B23" w:rsidRPr="00977CBB" w:rsidRDefault="00AC3B23"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a) Typ A1 (tablica </w:t>
      </w:r>
      <w:r w:rsidR="00206E13" w:rsidRPr="00977CBB">
        <w:rPr>
          <w:rFonts w:ascii="Arial" w:eastAsia="Calibri" w:hAnsi="Arial" w:cs="Arial"/>
          <w:sz w:val="16"/>
          <w:szCs w:val="16"/>
        </w:rPr>
        <w:t>9</w:t>
      </w:r>
      <w:r w:rsidRPr="00977CBB">
        <w:rPr>
          <w:rFonts w:ascii="Arial" w:eastAsia="Calibri" w:hAnsi="Arial" w:cs="Arial"/>
          <w:sz w:val="16"/>
          <w:szCs w:val="16"/>
        </w:rPr>
        <w:t>.1) dla kategorii ruchu KR3-KR7,</w:t>
      </w:r>
    </w:p>
    <w:p w14:paraId="499715AE" w14:textId="14894E03" w:rsidR="00AC3B23" w:rsidRPr="00977CBB" w:rsidRDefault="00AC3B23"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b) Typ A2 (tablica </w:t>
      </w:r>
      <w:r w:rsidR="00206E13" w:rsidRPr="00977CBB">
        <w:rPr>
          <w:rFonts w:ascii="Arial" w:eastAsia="Calibri" w:hAnsi="Arial" w:cs="Arial"/>
          <w:sz w:val="16"/>
          <w:szCs w:val="16"/>
        </w:rPr>
        <w:t>9</w:t>
      </w:r>
      <w:r w:rsidRPr="00977CBB">
        <w:rPr>
          <w:rFonts w:ascii="Arial" w:eastAsia="Calibri" w:hAnsi="Arial" w:cs="Arial"/>
          <w:sz w:val="16"/>
          <w:szCs w:val="16"/>
        </w:rPr>
        <w:t>.2) dla kategorii ruchu KR3-KR7,</w:t>
      </w:r>
    </w:p>
    <w:p w14:paraId="44279492" w14:textId="1CA43A88" w:rsidR="00AC3B23" w:rsidRPr="00977CBB" w:rsidRDefault="00AC3B23"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c) Typ C (tablica </w:t>
      </w:r>
      <w:r w:rsidR="00206E13" w:rsidRPr="00977CBB">
        <w:rPr>
          <w:rFonts w:ascii="Arial" w:eastAsia="Calibri" w:hAnsi="Arial" w:cs="Arial"/>
          <w:sz w:val="16"/>
          <w:szCs w:val="16"/>
        </w:rPr>
        <w:t>9</w:t>
      </w:r>
      <w:r w:rsidRPr="00977CBB">
        <w:rPr>
          <w:rFonts w:ascii="Arial" w:eastAsia="Calibri" w:hAnsi="Arial" w:cs="Arial"/>
          <w:sz w:val="16"/>
          <w:szCs w:val="16"/>
        </w:rPr>
        <w:t>.5) dla kategorii ruchu KR3-KR7,</w:t>
      </w:r>
    </w:p>
    <w:p w14:paraId="3D7B6F25" w14:textId="423ABE8F" w:rsidR="00AC3B23" w:rsidRPr="00977CBB" w:rsidRDefault="00AC3B23"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d) Typ E (tablica </w:t>
      </w:r>
      <w:r w:rsidR="00206E13" w:rsidRPr="00977CBB">
        <w:rPr>
          <w:rFonts w:ascii="Arial" w:eastAsia="Calibri" w:hAnsi="Arial" w:cs="Arial"/>
          <w:sz w:val="16"/>
          <w:szCs w:val="16"/>
        </w:rPr>
        <w:t>9</w:t>
      </w:r>
      <w:r w:rsidRPr="00977CBB">
        <w:rPr>
          <w:rFonts w:ascii="Arial" w:eastAsia="Calibri" w:hAnsi="Arial" w:cs="Arial"/>
          <w:sz w:val="16"/>
          <w:szCs w:val="16"/>
        </w:rPr>
        <w:t>.7) dla kategorii ruchu KR4.</w:t>
      </w:r>
    </w:p>
    <w:p w14:paraId="4363AA92" w14:textId="580E6FF0" w:rsidR="00AC3B23" w:rsidRPr="00977CBB" w:rsidRDefault="00AC3B23"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W wymienionych konstrukcjach górną warstwę podbudowy zasadniczej stanowi beton asfaltowy, a dolną warstwę podbudowy zasadniczej stanowią mieszanka niezwiązana (typy A1, A2, A3), mieszanka związana spoiwem hydraulicznym (typ C) lub mieszanki wykonane w technologii recyklingu na zimno (typ E)</w:t>
      </w:r>
      <w:r w:rsidR="007C2041" w:rsidRPr="00977CBB">
        <w:rPr>
          <w:rFonts w:ascii="Arial" w:eastAsia="Calibri" w:hAnsi="Arial" w:cs="Arial"/>
          <w:sz w:val="16"/>
          <w:szCs w:val="16"/>
        </w:rPr>
        <w:t>.</w:t>
      </w:r>
    </w:p>
    <w:p w14:paraId="61936B7E" w14:textId="77777777" w:rsidR="00AC3B23" w:rsidRPr="00977CBB" w:rsidRDefault="00AC3B23"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b/>
          <w:sz w:val="16"/>
          <w:szCs w:val="16"/>
        </w:rPr>
        <w:t>Podbudowa pomocnicza</w:t>
      </w:r>
      <w:r w:rsidRPr="00977CBB">
        <w:rPr>
          <w:rFonts w:ascii="Arial" w:eastAsia="Calibri" w:hAnsi="Arial" w:cs="Arial"/>
          <w:sz w:val="16"/>
          <w:szCs w:val="16"/>
        </w:rPr>
        <w:t xml:space="preserve"> – warstwa tworząca platformę umożliwiającą prawidłowe wbudowanie podbudowy zasadniczej, a w czasie eksploatacji nawierzchni wspomagająca warstwy górne konstrukcji nawierzchni w rozłożeniu </w:t>
      </w:r>
      <w:proofErr w:type="spellStart"/>
      <w:r w:rsidRPr="00977CBB">
        <w:rPr>
          <w:rFonts w:ascii="Arial" w:eastAsia="Calibri" w:hAnsi="Arial" w:cs="Arial"/>
          <w:sz w:val="16"/>
          <w:szCs w:val="16"/>
        </w:rPr>
        <w:t>naprężeń</w:t>
      </w:r>
      <w:proofErr w:type="spellEnd"/>
      <w:r w:rsidRPr="00977CBB">
        <w:rPr>
          <w:rFonts w:ascii="Arial" w:eastAsia="Calibri" w:hAnsi="Arial" w:cs="Arial"/>
          <w:sz w:val="16"/>
          <w:szCs w:val="16"/>
        </w:rPr>
        <w:t xml:space="preserve"> od kół pojazdów oraz ochronę nawierzchni przed wysadzinami powodowanymi przez szkodliwe działanie mrozu. Materiałami używanymi do podbudowy pomocniczej mogą być:</w:t>
      </w:r>
    </w:p>
    <w:p w14:paraId="6F8FB369" w14:textId="77777777" w:rsidR="00AC3B23" w:rsidRPr="00977CBB" w:rsidRDefault="00AC3B23"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a) mieszanki niezwiązane,</w:t>
      </w:r>
    </w:p>
    <w:p w14:paraId="76E2BFE6" w14:textId="77777777" w:rsidR="00AC3B23" w:rsidRPr="00977CBB" w:rsidRDefault="00AC3B23"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b) mieszanki związane spoiwami hydraulicznymi,</w:t>
      </w:r>
    </w:p>
    <w:p w14:paraId="73E8C506" w14:textId="77777777" w:rsidR="00AC3B23" w:rsidRPr="00977CBB" w:rsidRDefault="00AC3B23"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c) grunty stabilizowane spoiwami hydraulicznymi,</w:t>
      </w:r>
    </w:p>
    <w:p w14:paraId="43DB7BBA" w14:textId="77777777" w:rsidR="00AC3B23" w:rsidRPr="00977CBB" w:rsidRDefault="00AC3B23"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o właściwościach odpowiednich do podbudowy pomocniczej. </w:t>
      </w:r>
    </w:p>
    <w:p w14:paraId="562674D9" w14:textId="77777777" w:rsidR="00976A51" w:rsidRPr="00977CBB" w:rsidRDefault="00976A51"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b/>
          <w:sz w:val="16"/>
          <w:szCs w:val="16"/>
        </w:rPr>
        <w:t xml:space="preserve">Mieszanka niezwiązana – </w:t>
      </w:r>
      <w:r w:rsidRPr="00977CBB">
        <w:rPr>
          <w:rFonts w:ascii="Arial" w:eastAsia="Calibri" w:hAnsi="Arial" w:cs="Arial"/>
          <w:sz w:val="16"/>
          <w:szCs w:val="16"/>
        </w:rPr>
        <w:t>ziarnisty materiał, zazwyczaj o określonym składzie ziarnowym (od d=0 do D), który jest stosowany do wykonania ulepszonego podłoża gruntowego oraz warstw konstrukcji nawierzchni dróg. Mieszanka niezwiązana może być wytworzona z</w:t>
      </w:r>
      <w:r w:rsidR="00874438" w:rsidRPr="00977CBB">
        <w:rPr>
          <w:rFonts w:ascii="Arial" w:eastAsia="Calibri" w:hAnsi="Arial" w:cs="Arial"/>
          <w:sz w:val="16"/>
          <w:szCs w:val="16"/>
        </w:rPr>
        <w:t> </w:t>
      </w:r>
      <w:r w:rsidRPr="00977CBB">
        <w:rPr>
          <w:rFonts w:ascii="Arial" w:eastAsia="Calibri" w:hAnsi="Arial" w:cs="Arial"/>
          <w:sz w:val="16"/>
          <w:szCs w:val="16"/>
        </w:rPr>
        <w:t>kruszyw naturalnych, sztucznych, z recyklingu lub mieszaniny tych kruszyw w</w:t>
      </w:r>
      <w:r w:rsidR="00874438" w:rsidRPr="00977CBB">
        <w:rPr>
          <w:rFonts w:ascii="Arial" w:eastAsia="Calibri" w:hAnsi="Arial" w:cs="Arial"/>
          <w:sz w:val="16"/>
          <w:szCs w:val="16"/>
        </w:rPr>
        <w:t> </w:t>
      </w:r>
      <w:r w:rsidRPr="00977CBB">
        <w:rPr>
          <w:rFonts w:ascii="Arial" w:eastAsia="Calibri" w:hAnsi="Arial" w:cs="Arial"/>
          <w:sz w:val="16"/>
          <w:szCs w:val="16"/>
        </w:rPr>
        <w:t>określonych proporcjach.</w:t>
      </w:r>
    </w:p>
    <w:p w14:paraId="1C5D805A" w14:textId="77777777" w:rsidR="00976A51" w:rsidRPr="00977CBB" w:rsidRDefault="00976A51"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b/>
          <w:sz w:val="16"/>
          <w:szCs w:val="16"/>
        </w:rPr>
        <w:t xml:space="preserve">Kategoria – </w:t>
      </w:r>
      <w:r w:rsidRPr="00977CBB">
        <w:rPr>
          <w:rFonts w:ascii="Arial" w:eastAsia="Calibri" w:hAnsi="Arial" w:cs="Arial"/>
          <w:sz w:val="16"/>
          <w:szCs w:val="16"/>
        </w:rPr>
        <w:t>charakterystyczny poziom właściwości kruszywa lub mieszanki niezwiązanej, wyrażony, jako przedział wartości lub wartość graniczna. Nie ma zależności pomiędzy kategoriami różnych właściwości.</w:t>
      </w:r>
    </w:p>
    <w:p w14:paraId="4A11B62A" w14:textId="77777777" w:rsidR="00976A51" w:rsidRPr="00977CBB" w:rsidRDefault="00976A51"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b/>
          <w:sz w:val="16"/>
          <w:szCs w:val="16"/>
        </w:rPr>
        <w:t xml:space="preserve">Kruszywo – </w:t>
      </w:r>
      <w:r w:rsidRPr="00977CBB">
        <w:rPr>
          <w:rFonts w:ascii="Arial" w:eastAsia="Calibri" w:hAnsi="Arial" w:cs="Arial"/>
          <w:sz w:val="16"/>
          <w:szCs w:val="16"/>
        </w:rPr>
        <w:t>materiał ziarnisty stosowany w budownictwie, który może być naturalny, sztuczny lub z recyklingu.</w:t>
      </w:r>
    </w:p>
    <w:p w14:paraId="24864F50" w14:textId="77777777" w:rsidR="00976A51" w:rsidRPr="00977CBB" w:rsidRDefault="00976A51"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b/>
          <w:sz w:val="16"/>
          <w:szCs w:val="16"/>
        </w:rPr>
        <w:t xml:space="preserve">Kruszywo naturalne – </w:t>
      </w:r>
      <w:r w:rsidRPr="00977CBB">
        <w:rPr>
          <w:rFonts w:ascii="Arial" w:eastAsia="Calibri" w:hAnsi="Arial" w:cs="Arial"/>
          <w:sz w:val="16"/>
          <w:szCs w:val="16"/>
        </w:rPr>
        <w:t>kruszywo ze złóż naturalnych pochodzenia mineralnego, które może być poddane wyłącznie obróbce mechanicznej. Kruszywo naturalne jest uzyskiwane z</w:t>
      </w:r>
      <w:r w:rsidR="00874438" w:rsidRPr="00977CBB">
        <w:rPr>
          <w:rFonts w:ascii="Arial" w:eastAsia="Calibri" w:hAnsi="Arial" w:cs="Arial"/>
          <w:sz w:val="16"/>
          <w:szCs w:val="16"/>
        </w:rPr>
        <w:t> </w:t>
      </w:r>
      <w:r w:rsidRPr="00977CBB">
        <w:rPr>
          <w:rFonts w:ascii="Arial" w:eastAsia="Calibri" w:hAnsi="Arial" w:cs="Arial"/>
          <w:sz w:val="16"/>
          <w:szCs w:val="16"/>
        </w:rPr>
        <w:t>mineralnych surowców naturalnych występujących w przyrodzie, jak żwir, piasek, żwir kruszony, kruszywo z mechanicznie rozdrobnionych skał, nadziarna żwirowego lub otoczaków.</w:t>
      </w:r>
    </w:p>
    <w:p w14:paraId="4F9D72AC" w14:textId="77777777" w:rsidR="00976A51" w:rsidRPr="00977CBB" w:rsidRDefault="00976A51"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b/>
          <w:sz w:val="16"/>
          <w:szCs w:val="16"/>
        </w:rPr>
        <w:t xml:space="preserve">Kruszywo sztuczne – </w:t>
      </w:r>
      <w:r w:rsidRPr="00977CBB">
        <w:rPr>
          <w:rFonts w:ascii="Arial" w:eastAsia="Calibri" w:hAnsi="Arial" w:cs="Arial"/>
          <w:sz w:val="16"/>
          <w:szCs w:val="16"/>
        </w:rPr>
        <w:t>kruszywo pochodzenia mineralnego, uzyskiwane w wyniku procesu przemysłowego obejmującego obróbkę termiczną lub inną modyfikację. Do kruszywa sztucznego zalicza się w szczególności kruszywo z żużli: wielkopiecowych, stalowniczych i pomiedziowych.</w:t>
      </w:r>
    </w:p>
    <w:p w14:paraId="66451CAE" w14:textId="77777777" w:rsidR="00976A51" w:rsidRPr="00977CBB" w:rsidRDefault="00976A51"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b/>
          <w:sz w:val="16"/>
          <w:szCs w:val="16"/>
        </w:rPr>
        <w:t xml:space="preserve">Kruszywo z recyklingu – </w:t>
      </w:r>
      <w:r w:rsidRPr="00977CBB">
        <w:rPr>
          <w:rFonts w:ascii="Arial" w:eastAsia="Calibri" w:hAnsi="Arial" w:cs="Arial"/>
          <w:sz w:val="16"/>
          <w:szCs w:val="16"/>
        </w:rPr>
        <w:t>kruszywo powsta</w:t>
      </w:r>
      <w:r w:rsidR="00352566" w:rsidRPr="00977CBB">
        <w:rPr>
          <w:rFonts w:ascii="Arial" w:eastAsia="Calibri" w:hAnsi="Arial" w:cs="Arial"/>
          <w:sz w:val="16"/>
          <w:szCs w:val="16"/>
        </w:rPr>
        <w:t xml:space="preserve">łe w wyniku przeróbki materiału </w:t>
      </w:r>
      <w:r w:rsidRPr="00977CBB">
        <w:rPr>
          <w:rFonts w:ascii="Arial" w:eastAsia="Calibri" w:hAnsi="Arial" w:cs="Arial"/>
          <w:sz w:val="16"/>
          <w:szCs w:val="16"/>
        </w:rPr>
        <w:t>zastosowanego uprzednio w budownictwie.</w:t>
      </w:r>
    </w:p>
    <w:p w14:paraId="046A2425" w14:textId="77777777" w:rsidR="00976A51" w:rsidRPr="00977CBB" w:rsidRDefault="00976A51"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b/>
          <w:sz w:val="16"/>
          <w:szCs w:val="16"/>
        </w:rPr>
        <w:t xml:space="preserve">Kruszywo kamienne – </w:t>
      </w:r>
      <w:r w:rsidRPr="00977CBB">
        <w:rPr>
          <w:rFonts w:ascii="Arial" w:eastAsia="Calibri" w:hAnsi="Arial" w:cs="Arial"/>
          <w:sz w:val="16"/>
          <w:szCs w:val="16"/>
        </w:rPr>
        <w:t>kruszywo z mineralnych surowców jak żwir kruszony, mechanicznie</w:t>
      </w:r>
      <w:r w:rsidR="00D55E9C" w:rsidRPr="00977CBB">
        <w:rPr>
          <w:rFonts w:ascii="Arial" w:eastAsia="Calibri" w:hAnsi="Arial" w:cs="Arial"/>
          <w:sz w:val="16"/>
          <w:szCs w:val="16"/>
        </w:rPr>
        <w:t xml:space="preserve"> </w:t>
      </w:r>
      <w:r w:rsidRPr="00977CBB">
        <w:rPr>
          <w:rFonts w:ascii="Arial" w:eastAsia="Calibri" w:hAnsi="Arial" w:cs="Arial"/>
          <w:sz w:val="16"/>
          <w:szCs w:val="16"/>
        </w:rPr>
        <w:t>rozdrobnione skały, nadziarno żwirowe.</w:t>
      </w:r>
    </w:p>
    <w:p w14:paraId="76F94640" w14:textId="77777777" w:rsidR="00976A51" w:rsidRPr="00977CBB" w:rsidRDefault="00976A51"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b/>
          <w:sz w:val="16"/>
          <w:szCs w:val="16"/>
        </w:rPr>
        <w:t xml:space="preserve">Kruszywo żużlowe z żużla wielkopiecowego – </w:t>
      </w:r>
      <w:r w:rsidRPr="00977CBB">
        <w:rPr>
          <w:rFonts w:ascii="Arial" w:eastAsia="Calibri" w:hAnsi="Arial" w:cs="Arial"/>
          <w:sz w:val="16"/>
          <w:szCs w:val="16"/>
        </w:rPr>
        <w:t>kruszywo składające się głównie ze</w:t>
      </w:r>
      <w:r w:rsidR="00D55E9C" w:rsidRPr="00977CBB">
        <w:rPr>
          <w:rFonts w:ascii="Arial" w:eastAsia="Calibri" w:hAnsi="Arial" w:cs="Arial"/>
          <w:sz w:val="16"/>
          <w:szCs w:val="16"/>
        </w:rPr>
        <w:t xml:space="preserve"> </w:t>
      </w:r>
      <w:r w:rsidRPr="00977CBB">
        <w:rPr>
          <w:rFonts w:ascii="Arial" w:eastAsia="Calibri" w:hAnsi="Arial" w:cs="Arial"/>
          <w:sz w:val="16"/>
          <w:szCs w:val="16"/>
        </w:rPr>
        <w:t>skrystalizowanych krzemianów lub glinokrzemianów wapnia i magnezu uzyskanych przez powolne</w:t>
      </w:r>
      <w:r w:rsidR="00D55E9C" w:rsidRPr="00977CBB">
        <w:rPr>
          <w:rFonts w:ascii="Arial" w:eastAsia="Calibri" w:hAnsi="Arial" w:cs="Arial"/>
          <w:sz w:val="16"/>
          <w:szCs w:val="16"/>
        </w:rPr>
        <w:t xml:space="preserve"> </w:t>
      </w:r>
      <w:r w:rsidRPr="00977CBB">
        <w:rPr>
          <w:rFonts w:ascii="Arial" w:eastAsia="Calibri" w:hAnsi="Arial" w:cs="Arial"/>
          <w:sz w:val="16"/>
          <w:szCs w:val="16"/>
        </w:rPr>
        <w:t>schładzanie powietrzem ciekłego żużla wielkopiecowego. Proces chłodzenia może odbywać się przy</w:t>
      </w:r>
      <w:r w:rsidR="00D55E9C" w:rsidRPr="00977CBB">
        <w:rPr>
          <w:rFonts w:ascii="Arial" w:eastAsia="Calibri" w:hAnsi="Arial" w:cs="Arial"/>
          <w:sz w:val="16"/>
          <w:szCs w:val="16"/>
        </w:rPr>
        <w:t xml:space="preserve"> </w:t>
      </w:r>
      <w:r w:rsidRPr="00977CBB">
        <w:rPr>
          <w:rFonts w:ascii="Arial" w:eastAsia="Calibri" w:hAnsi="Arial" w:cs="Arial"/>
          <w:sz w:val="16"/>
          <w:szCs w:val="16"/>
        </w:rPr>
        <w:t>kontrolowanym dodawaniu wody. Chłodzony powietrzem żużel wielkopiecowy twardnieje dzięki reakcji</w:t>
      </w:r>
      <w:r w:rsidR="00D55E9C" w:rsidRPr="00977CBB">
        <w:rPr>
          <w:rFonts w:ascii="Arial" w:eastAsia="Calibri" w:hAnsi="Arial" w:cs="Arial"/>
          <w:sz w:val="16"/>
          <w:szCs w:val="16"/>
        </w:rPr>
        <w:t xml:space="preserve"> </w:t>
      </w:r>
      <w:r w:rsidRPr="00977CBB">
        <w:rPr>
          <w:rFonts w:ascii="Arial" w:eastAsia="Calibri" w:hAnsi="Arial" w:cs="Arial"/>
          <w:sz w:val="16"/>
          <w:szCs w:val="16"/>
        </w:rPr>
        <w:t>hydraulicznej lub karbonatyzacji.</w:t>
      </w:r>
    </w:p>
    <w:p w14:paraId="540908E6" w14:textId="77777777" w:rsidR="00976A51" w:rsidRPr="00977CBB" w:rsidRDefault="00976A51"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b/>
          <w:sz w:val="16"/>
          <w:szCs w:val="16"/>
        </w:rPr>
        <w:t xml:space="preserve">Kruszywo żużlowe z żużla stalowniczego – </w:t>
      </w:r>
      <w:r w:rsidRPr="00977CBB">
        <w:rPr>
          <w:rFonts w:ascii="Arial" w:eastAsia="Calibri" w:hAnsi="Arial" w:cs="Arial"/>
          <w:sz w:val="16"/>
          <w:szCs w:val="16"/>
        </w:rPr>
        <w:t>kruszywo składające się głównie ze skrystalizowanego</w:t>
      </w:r>
      <w:r w:rsidR="00D55E9C" w:rsidRPr="00977CBB">
        <w:rPr>
          <w:rFonts w:ascii="Arial" w:eastAsia="Calibri" w:hAnsi="Arial" w:cs="Arial"/>
          <w:sz w:val="16"/>
          <w:szCs w:val="16"/>
        </w:rPr>
        <w:t xml:space="preserve"> </w:t>
      </w:r>
      <w:r w:rsidRPr="00977CBB">
        <w:rPr>
          <w:rFonts w:ascii="Arial" w:eastAsia="Calibri" w:hAnsi="Arial" w:cs="Arial"/>
          <w:sz w:val="16"/>
          <w:szCs w:val="16"/>
        </w:rPr>
        <w:t xml:space="preserve">krzemianu wapnia i ferrytu zawierającego </w:t>
      </w:r>
      <w:proofErr w:type="spellStart"/>
      <w:r w:rsidRPr="00977CBB">
        <w:rPr>
          <w:rFonts w:ascii="Arial" w:eastAsia="Calibri" w:hAnsi="Arial" w:cs="Arial"/>
          <w:sz w:val="16"/>
          <w:szCs w:val="16"/>
        </w:rPr>
        <w:t>CaO</w:t>
      </w:r>
      <w:proofErr w:type="spellEnd"/>
      <w:r w:rsidRPr="00977CBB">
        <w:rPr>
          <w:rFonts w:ascii="Arial" w:eastAsia="Calibri" w:hAnsi="Arial" w:cs="Arial"/>
          <w:sz w:val="16"/>
          <w:szCs w:val="16"/>
        </w:rPr>
        <w:t xml:space="preserve">, SiO2, </w:t>
      </w:r>
      <w:proofErr w:type="spellStart"/>
      <w:r w:rsidRPr="00977CBB">
        <w:rPr>
          <w:rFonts w:ascii="Arial" w:eastAsia="Calibri" w:hAnsi="Arial" w:cs="Arial"/>
          <w:sz w:val="16"/>
          <w:szCs w:val="16"/>
        </w:rPr>
        <w:t>MgO</w:t>
      </w:r>
      <w:proofErr w:type="spellEnd"/>
      <w:r w:rsidRPr="00977CBB">
        <w:rPr>
          <w:rFonts w:ascii="Arial" w:eastAsia="Calibri" w:hAnsi="Arial" w:cs="Arial"/>
          <w:sz w:val="16"/>
          <w:szCs w:val="16"/>
        </w:rPr>
        <w:t xml:space="preserve"> oraz tlenek żelaza. Kruszywo otrzymuje</w:t>
      </w:r>
      <w:r w:rsidR="00D55E9C" w:rsidRPr="00977CBB">
        <w:rPr>
          <w:rFonts w:ascii="Arial" w:eastAsia="Calibri" w:hAnsi="Arial" w:cs="Arial"/>
          <w:sz w:val="16"/>
          <w:szCs w:val="16"/>
        </w:rPr>
        <w:t xml:space="preserve"> </w:t>
      </w:r>
      <w:r w:rsidRPr="00977CBB">
        <w:rPr>
          <w:rFonts w:ascii="Arial" w:eastAsia="Calibri" w:hAnsi="Arial" w:cs="Arial"/>
          <w:sz w:val="16"/>
          <w:szCs w:val="16"/>
        </w:rPr>
        <w:t>się przez powolne schładzanie powietrzem ciekłego żużla stalowniczego. Proces chłodzenia może</w:t>
      </w:r>
      <w:r w:rsidR="00D55E9C" w:rsidRPr="00977CBB">
        <w:rPr>
          <w:rFonts w:ascii="Arial" w:eastAsia="Calibri" w:hAnsi="Arial" w:cs="Arial"/>
          <w:sz w:val="16"/>
          <w:szCs w:val="16"/>
        </w:rPr>
        <w:t xml:space="preserve"> </w:t>
      </w:r>
      <w:r w:rsidRPr="00977CBB">
        <w:rPr>
          <w:rFonts w:ascii="Arial" w:eastAsia="Calibri" w:hAnsi="Arial" w:cs="Arial"/>
          <w:sz w:val="16"/>
          <w:szCs w:val="16"/>
        </w:rPr>
        <w:t>odbywać się przy kontrolowanym dodawaniu wody.</w:t>
      </w:r>
    </w:p>
    <w:p w14:paraId="79A73EEF" w14:textId="5685B743" w:rsidR="00976A51" w:rsidRPr="00977CBB" w:rsidRDefault="00976A51"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b/>
          <w:sz w:val="16"/>
          <w:szCs w:val="16"/>
        </w:rPr>
        <w:t>Kategoria ruchu (KR1 ÷ KR</w:t>
      </w:r>
      <w:r w:rsidR="004A378C" w:rsidRPr="00977CBB">
        <w:rPr>
          <w:rFonts w:ascii="Arial" w:eastAsia="Calibri" w:hAnsi="Arial" w:cs="Arial"/>
          <w:b/>
          <w:sz w:val="16"/>
          <w:szCs w:val="16"/>
        </w:rPr>
        <w:t>7</w:t>
      </w:r>
      <w:r w:rsidRPr="00977CBB">
        <w:rPr>
          <w:rFonts w:ascii="Arial" w:eastAsia="Calibri" w:hAnsi="Arial" w:cs="Arial"/>
          <w:b/>
          <w:sz w:val="16"/>
          <w:szCs w:val="16"/>
        </w:rPr>
        <w:t xml:space="preserve">) – </w:t>
      </w:r>
      <w:r w:rsidRPr="00977CBB">
        <w:rPr>
          <w:rFonts w:ascii="Arial" w:eastAsia="Calibri" w:hAnsi="Arial" w:cs="Arial"/>
          <w:sz w:val="16"/>
          <w:szCs w:val="16"/>
        </w:rPr>
        <w:t>obciążenie drogi ruchem samochodowym, wyrażone w osiach</w:t>
      </w:r>
      <w:r w:rsidR="00643E80" w:rsidRPr="00977CBB">
        <w:rPr>
          <w:rFonts w:ascii="Arial" w:eastAsia="Calibri" w:hAnsi="Arial" w:cs="Arial"/>
          <w:sz w:val="16"/>
          <w:szCs w:val="16"/>
        </w:rPr>
        <w:t xml:space="preserve"> </w:t>
      </w:r>
      <w:r w:rsidRPr="00977CBB">
        <w:rPr>
          <w:rFonts w:ascii="Arial" w:eastAsia="Calibri" w:hAnsi="Arial" w:cs="Arial"/>
          <w:sz w:val="16"/>
          <w:szCs w:val="16"/>
        </w:rPr>
        <w:t xml:space="preserve">obliczeniowych (100 </w:t>
      </w:r>
      <w:proofErr w:type="spellStart"/>
      <w:r w:rsidRPr="00977CBB">
        <w:rPr>
          <w:rFonts w:ascii="Arial" w:eastAsia="Calibri" w:hAnsi="Arial" w:cs="Arial"/>
          <w:sz w:val="16"/>
          <w:szCs w:val="16"/>
        </w:rPr>
        <w:t>kN</w:t>
      </w:r>
      <w:proofErr w:type="spellEnd"/>
      <w:r w:rsidRPr="00977CBB">
        <w:rPr>
          <w:rFonts w:ascii="Arial" w:eastAsia="Calibri" w:hAnsi="Arial" w:cs="Arial"/>
          <w:sz w:val="16"/>
          <w:szCs w:val="16"/>
        </w:rPr>
        <w:t>) według „Katalogu typowych konstrukcji nawierzchni podatnych i</w:t>
      </w:r>
      <w:r w:rsidR="00643E80" w:rsidRPr="00977CBB">
        <w:rPr>
          <w:rFonts w:ascii="Arial" w:eastAsia="Calibri" w:hAnsi="Arial" w:cs="Arial"/>
          <w:sz w:val="16"/>
          <w:szCs w:val="16"/>
        </w:rPr>
        <w:t xml:space="preserve"> </w:t>
      </w:r>
      <w:r w:rsidRPr="00977CBB">
        <w:rPr>
          <w:rFonts w:ascii="Arial" w:eastAsia="Calibri" w:hAnsi="Arial" w:cs="Arial"/>
          <w:sz w:val="16"/>
          <w:szCs w:val="16"/>
        </w:rPr>
        <w:t xml:space="preserve">półsztywnych”. </w:t>
      </w:r>
      <w:r w:rsidR="00206E13" w:rsidRPr="00977CBB">
        <w:rPr>
          <w:rFonts w:ascii="Arial" w:eastAsia="Calibri" w:hAnsi="Arial" w:cs="Arial"/>
          <w:sz w:val="16"/>
          <w:szCs w:val="16"/>
        </w:rPr>
        <w:t>Politechnika Gdańska,</w:t>
      </w:r>
      <w:r w:rsidRPr="00977CBB">
        <w:rPr>
          <w:rFonts w:ascii="Arial" w:eastAsia="Calibri" w:hAnsi="Arial" w:cs="Arial"/>
          <w:sz w:val="16"/>
          <w:szCs w:val="16"/>
        </w:rPr>
        <w:t xml:space="preserve"> Warszawa</w:t>
      </w:r>
      <w:r w:rsidR="00643E80" w:rsidRPr="00977CBB">
        <w:rPr>
          <w:rFonts w:ascii="Arial" w:eastAsia="Calibri" w:hAnsi="Arial" w:cs="Arial"/>
          <w:sz w:val="16"/>
          <w:szCs w:val="16"/>
        </w:rPr>
        <w:t xml:space="preserve"> </w:t>
      </w:r>
      <w:r w:rsidR="00206E13" w:rsidRPr="00977CBB">
        <w:rPr>
          <w:rFonts w:ascii="Arial" w:eastAsia="Calibri" w:hAnsi="Arial" w:cs="Arial"/>
          <w:sz w:val="16"/>
          <w:szCs w:val="16"/>
        </w:rPr>
        <w:t>2014</w:t>
      </w:r>
    </w:p>
    <w:p w14:paraId="20265FCC" w14:textId="77777777" w:rsidR="00976A51" w:rsidRPr="00977CBB" w:rsidRDefault="00976A51"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b/>
          <w:sz w:val="16"/>
          <w:szCs w:val="16"/>
        </w:rPr>
        <w:lastRenderedPageBreak/>
        <w:t xml:space="preserve">Kruszywo grube (wg PN-EN 13242) – </w:t>
      </w:r>
      <w:r w:rsidRPr="00977CBB">
        <w:rPr>
          <w:rFonts w:ascii="Arial" w:eastAsia="Calibri" w:hAnsi="Arial" w:cs="Arial"/>
          <w:sz w:val="16"/>
          <w:szCs w:val="16"/>
        </w:rPr>
        <w:t>oznaczenie kruszywa o wymiarach ziaren d</w:t>
      </w:r>
      <w:r w:rsidR="00874438" w:rsidRPr="00977CBB">
        <w:rPr>
          <w:rFonts w:ascii="Arial" w:eastAsia="Calibri" w:hAnsi="Arial" w:cs="Arial"/>
          <w:sz w:val="16"/>
          <w:szCs w:val="16"/>
        </w:rPr>
        <w:t> </w:t>
      </w:r>
      <w:r w:rsidRPr="00977CBB">
        <w:rPr>
          <w:rFonts w:ascii="Arial" w:eastAsia="Calibri" w:hAnsi="Arial" w:cs="Arial"/>
          <w:sz w:val="16"/>
          <w:szCs w:val="16"/>
        </w:rPr>
        <w:t>(dolnego) równym</w:t>
      </w:r>
      <w:r w:rsidR="00643E80" w:rsidRPr="00977CBB">
        <w:rPr>
          <w:rFonts w:ascii="Arial" w:eastAsia="Calibri" w:hAnsi="Arial" w:cs="Arial"/>
          <w:sz w:val="16"/>
          <w:szCs w:val="16"/>
        </w:rPr>
        <w:t xml:space="preserve"> </w:t>
      </w:r>
      <w:r w:rsidRPr="00977CBB">
        <w:rPr>
          <w:rFonts w:ascii="Arial" w:eastAsia="Calibri" w:hAnsi="Arial" w:cs="Arial"/>
          <w:sz w:val="16"/>
          <w:szCs w:val="16"/>
        </w:rPr>
        <w:t>lub większym niż 1 mm oraz D (górnego) większym niż 2 mm.</w:t>
      </w:r>
    </w:p>
    <w:p w14:paraId="7B35CA15" w14:textId="77777777" w:rsidR="00976A51" w:rsidRPr="00977CBB" w:rsidRDefault="00976A51"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b/>
          <w:sz w:val="16"/>
          <w:szCs w:val="16"/>
        </w:rPr>
        <w:t xml:space="preserve">Kruszywo drobne (wg PN-EN 13242) – </w:t>
      </w:r>
      <w:r w:rsidRPr="00977CBB">
        <w:rPr>
          <w:rFonts w:ascii="Arial" w:eastAsia="Calibri" w:hAnsi="Arial" w:cs="Arial"/>
          <w:sz w:val="16"/>
          <w:szCs w:val="16"/>
        </w:rPr>
        <w:t>oznaczenie kruszywa o wymiarach ziaren d</w:t>
      </w:r>
      <w:r w:rsidR="00874438" w:rsidRPr="00977CBB">
        <w:rPr>
          <w:rFonts w:ascii="Arial" w:eastAsia="Calibri" w:hAnsi="Arial" w:cs="Arial"/>
          <w:sz w:val="16"/>
          <w:szCs w:val="16"/>
        </w:rPr>
        <w:t> </w:t>
      </w:r>
      <w:r w:rsidRPr="00977CBB">
        <w:rPr>
          <w:rFonts w:ascii="Arial" w:eastAsia="Calibri" w:hAnsi="Arial" w:cs="Arial"/>
          <w:sz w:val="16"/>
          <w:szCs w:val="16"/>
        </w:rPr>
        <w:t>równym 0 oraz D</w:t>
      </w:r>
      <w:r w:rsidR="00643E80" w:rsidRPr="00977CBB">
        <w:rPr>
          <w:rFonts w:ascii="Arial" w:eastAsia="Calibri" w:hAnsi="Arial" w:cs="Arial"/>
          <w:sz w:val="16"/>
          <w:szCs w:val="16"/>
        </w:rPr>
        <w:t xml:space="preserve"> </w:t>
      </w:r>
      <w:r w:rsidRPr="00977CBB">
        <w:rPr>
          <w:rFonts w:ascii="Arial" w:eastAsia="Calibri" w:hAnsi="Arial" w:cs="Arial"/>
          <w:sz w:val="16"/>
          <w:szCs w:val="16"/>
        </w:rPr>
        <w:t>równym 6,3 mm lub mniejszym.</w:t>
      </w:r>
    </w:p>
    <w:p w14:paraId="59967194" w14:textId="77777777" w:rsidR="00976A51" w:rsidRPr="00977CBB" w:rsidRDefault="00976A51"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b/>
          <w:sz w:val="16"/>
          <w:szCs w:val="16"/>
        </w:rPr>
        <w:t xml:space="preserve">Kruszywo o ciągłym uziarnieniu (wg PN-EN 13242) – </w:t>
      </w:r>
      <w:r w:rsidRPr="00977CBB">
        <w:rPr>
          <w:rFonts w:ascii="Arial" w:eastAsia="Calibri" w:hAnsi="Arial" w:cs="Arial"/>
          <w:sz w:val="16"/>
          <w:szCs w:val="16"/>
        </w:rPr>
        <w:t>kruszywo stanowiące mieszankę kruszyw</w:t>
      </w:r>
      <w:r w:rsidR="00643E80" w:rsidRPr="00977CBB">
        <w:rPr>
          <w:rFonts w:ascii="Arial" w:eastAsia="Calibri" w:hAnsi="Arial" w:cs="Arial"/>
          <w:sz w:val="16"/>
          <w:szCs w:val="16"/>
        </w:rPr>
        <w:t xml:space="preserve"> </w:t>
      </w:r>
      <w:r w:rsidRPr="00977CBB">
        <w:rPr>
          <w:rFonts w:ascii="Arial" w:eastAsia="Calibri" w:hAnsi="Arial" w:cs="Arial"/>
          <w:sz w:val="16"/>
          <w:szCs w:val="16"/>
        </w:rPr>
        <w:t>grubych i drobnych, w której D jest większe niż 6,3 mm.</w:t>
      </w:r>
    </w:p>
    <w:p w14:paraId="4649016F" w14:textId="01F78A81" w:rsidR="0028697B" w:rsidRPr="00977CBB" w:rsidRDefault="00976A51"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b/>
          <w:sz w:val="16"/>
          <w:szCs w:val="16"/>
        </w:rPr>
        <w:t xml:space="preserve">Destrukt asfaltowy – </w:t>
      </w:r>
      <w:r w:rsidRPr="00977CBB">
        <w:rPr>
          <w:rFonts w:ascii="Arial" w:eastAsia="Calibri" w:hAnsi="Arial" w:cs="Arial"/>
          <w:sz w:val="16"/>
          <w:szCs w:val="16"/>
        </w:rPr>
        <w:t>materiał drogowy pochodzący z frezowania istniejących warstw z</w:t>
      </w:r>
      <w:r w:rsidR="00874438" w:rsidRPr="00977CBB">
        <w:rPr>
          <w:rFonts w:ascii="Arial" w:eastAsia="Calibri" w:hAnsi="Arial" w:cs="Arial"/>
          <w:sz w:val="16"/>
          <w:szCs w:val="16"/>
        </w:rPr>
        <w:t> </w:t>
      </w:r>
      <w:r w:rsidRPr="00977CBB">
        <w:rPr>
          <w:rFonts w:ascii="Arial" w:eastAsia="Calibri" w:hAnsi="Arial" w:cs="Arial"/>
          <w:sz w:val="16"/>
          <w:szCs w:val="16"/>
        </w:rPr>
        <w:t>mieszanek</w:t>
      </w:r>
      <w:r w:rsidR="00643E80" w:rsidRPr="00977CBB">
        <w:rPr>
          <w:rFonts w:ascii="Arial" w:eastAsia="Calibri" w:hAnsi="Arial" w:cs="Arial"/>
          <w:sz w:val="16"/>
          <w:szCs w:val="16"/>
        </w:rPr>
        <w:t xml:space="preserve"> </w:t>
      </w:r>
      <w:r w:rsidRPr="00977CBB">
        <w:rPr>
          <w:rFonts w:ascii="Arial" w:eastAsia="Calibri" w:hAnsi="Arial" w:cs="Arial"/>
          <w:sz w:val="16"/>
          <w:szCs w:val="16"/>
        </w:rPr>
        <w:t>mineralno-asfaltowych (</w:t>
      </w:r>
      <w:proofErr w:type="spellStart"/>
      <w:r w:rsidRPr="00977CBB">
        <w:rPr>
          <w:rFonts w:ascii="Arial" w:eastAsia="Calibri" w:hAnsi="Arial" w:cs="Arial"/>
          <w:sz w:val="16"/>
          <w:szCs w:val="16"/>
        </w:rPr>
        <w:t>mma</w:t>
      </w:r>
      <w:proofErr w:type="spellEnd"/>
      <w:r w:rsidRPr="00977CBB">
        <w:rPr>
          <w:rFonts w:ascii="Arial" w:eastAsia="Calibri" w:hAnsi="Arial" w:cs="Arial"/>
          <w:sz w:val="16"/>
          <w:szCs w:val="16"/>
        </w:rPr>
        <w:t xml:space="preserve">) lub z </w:t>
      </w:r>
      <w:proofErr w:type="spellStart"/>
      <w:r w:rsidRPr="00977CBB">
        <w:rPr>
          <w:rFonts w:ascii="Arial" w:eastAsia="Calibri" w:hAnsi="Arial" w:cs="Arial"/>
          <w:sz w:val="16"/>
          <w:szCs w:val="16"/>
        </w:rPr>
        <w:t>przekruszenia</w:t>
      </w:r>
      <w:proofErr w:type="spellEnd"/>
      <w:r w:rsidRPr="00977CBB">
        <w:rPr>
          <w:rFonts w:ascii="Arial" w:eastAsia="Calibri" w:hAnsi="Arial" w:cs="Arial"/>
          <w:sz w:val="16"/>
          <w:szCs w:val="16"/>
        </w:rPr>
        <w:t xml:space="preserve"> kawałków warstw nawierzchni asfaltowych oraz</w:t>
      </w:r>
      <w:r w:rsidR="00643E80" w:rsidRPr="00977CBB">
        <w:rPr>
          <w:rFonts w:ascii="Arial" w:eastAsia="Calibri" w:hAnsi="Arial" w:cs="Arial"/>
          <w:sz w:val="16"/>
          <w:szCs w:val="16"/>
        </w:rPr>
        <w:t xml:space="preserve"> </w:t>
      </w:r>
      <w:r w:rsidRPr="00977CBB">
        <w:rPr>
          <w:rFonts w:ascii="Arial" w:eastAsia="Calibri" w:hAnsi="Arial" w:cs="Arial"/>
          <w:sz w:val="16"/>
          <w:szCs w:val="16"/>
        </w:rPr>
        <w:t xml:space="preserve">niewbudowanych partii </w:t>
      </w:r>
      <w:proofErr w:type="spellStart"/>
      <w:r w:rsidRPr="00977CBB">
        <w:rPr>
          <w:rFonts w:ascii="Arial" w:eastAsia="Calibri" w:hAnsi="Arial" w:cs="Arial"/>
          <w:sz w:val="16"/>
          <w:szCs w:val="16"/>
        </w:rPr>
        <w:t>mma</w:t>
      </w:r>
      <w:proofErr w:type="spellEnd"/>
      <w:r w:rsidRPr="00977CBB">
        <w:rPr>
          <w:rFonts w:ascii="Arial" w:eastAsia="Calibri" w:hAnsi="Arial" w:cs="Arial"/>
          <w:sz w:val="16"/>
          <w:szCs w:val="16"/>
        </w:rPr>
        <w:t>, który został ujednorodniony pod względem składu oraz co najmniej</w:t>
      </w:r>
      <w:r w:rsidR="00643E80" w:rsidRPr="00977CBB">
        <w:rPr>
          <w:rFonts w:ascii="Arial" w:eastAsia="Calibri" w:hAnsi="Arial" w:cs="Arial"/>
          <w:sz w:val="16"/>
          <w:szCs w:val="16"/>
        </w:rPr>
        <w:t xml:space="preserve"> </w:t>
      </w:r>
      <w:r w:rsidRPr="00977CBB">
        <w:rPr>
          <w:rFonts w:ascii="Arial" w:eastAsia="Calibri" w:hAnsi="Arial" w:cs="Arial"/>
          <w:sz w:val="16"/>
          <w:szCs w:val="16"/>
        </w:rPr>
        <w:t xml:space="preserve">przesiany, w celu odrzucenia dużych kawałków </w:t>
      </w:r>
      <w:proofErr w:type="spellStart"/>
      <w:r w:rsidRPr="00977CBB">
        <w:rPr>
          <w:rFonts w:ascii="Arial" w:eastAsia="Calibri" w:hAnsi="Arial" w:cs="Arial"/>
          <w:sz w:val="16"/>
          <w:szCs w:val="16"/>
        </w:rPr>
        <w:t>mma</w:t>
      </w:r>
      <w:proofErr w:type="spellEnd"/>
      <w:r w:rsidRPr="00977CBB">
        <w:rPr>
          <w:rFonts w:ascii="Arial" w:eastAsia="Calibri" w:hAnsi="Arial" w:cs="Arial"/>
          <w:sz w:val="16"/>
          <w:szCs w:val="16"/>
        </w:rPr>
        <w:t xml:space="preserve"> (nadziarno nie większe od 1,4 D mieszanki</w:t>
      </w:r>
    </w:p>
    <w:p w14:paraId="4EA7319A" w14:textId="1089313C" w:rsidR="0028697B" w:rsidRPr="00977CBB" w:rsidRDefault="0028697B"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b/>
          <w:sz w:val="16"/>
          <w:szCs w:val="16"/>
        </w:rPr>
        <w:t>Destrukt betonowy</w:t>
      </w:r>
      <w:r w:rsidRPr="00977CBB">
        <w:rPr>
          <w:rFonts w:ascii="Arial" w:eastAsia="Calibri" w:hAnsi="Arial" w:cs="Arial"/>
          <w:sz w:val="16"/>
          <w:szCs w:val="16"/>
        </w:rPr>
        <w:t xml:space="preserve"> – materiał mineralno-cementowy powstały w wyniku kruszenia warstw konstrukcyjnych z betonu cementowego nawierzchni drogowych.</w:t>
      </w:r>
    </w:p>
    <w:p w14:paraId="608D5A53" w14:textId="752DBE85" w:rsidR="00643E80" w:rsidRPr="00977CBB" w:rsidRDefault="00976A51"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b/>
          <w:sz w:val="16"/>
          <w:szCs w:val="16"/>
        </w:rPr>
        <w:t xml:space="preserve">Kruszywa słabe – </w:t>
      </w:r>
      <w:r w:rsidRPr="00977CBB">
        <w:rPr>
          <w:rFonts w:ascii="Arial" w:eastAsia="Calibri" w:hAnsi="Arial" w:cs="Arial"/>
          <w:sz w:val="16"/>
          <w:szCs w:val="16"/>
        </w:rPr>
        <w:t>kruszywo przewidziane do zastosowania w mieszance przeznaczonej do</w:t>
      </w:r>
      <w:r w:rsidR="00643E80" w:rsidRPr="00977CBB">
        <w:rPr>
          <w:rFonts w:ascii="Arial" w:eastAsia="Calibri" w:hAnsi="Arial" w:cs="Arial"/>
          <w:sz w:val="16"/>
          <w:szCs w:val="16"/>
        </w:rPr>
        <w:t xml:space="preserve"> </w:t>
      </w:r>
      <w:r w:rsidRPr="00977CBB">
        <w:rPr>
          <w:rFonts w:ascii="Arial" w:eastAsia="Calibri" w:hAnsi="Arial" w:cs="Arial"/>
          <w:sz w:val="16"/>
          <w:szCs w:val="16"/>
        </w:rPr>
        <w:t>wykonywania warstw nawierzchni drogowej lub podłoża ulepszonego, które charakteryzuje się</w:t>
      </w:r>
      <w:r w:rsidR="00643E80" w:rsidRPr="00977CBB">
        <w:rPr>
          <w:rFonts w:ascii="Arial" w:eastAsia="Calibri" w:hAnsi="Arial" w:cs="Arial"/>
          <w:sz w:val="16"/>
          <w:szCs w:val="16"/>
        </w:rPr>
        <w:t xml:space="preserve"> </w:t>
      </w:r>
      <w:r w:rsidRPr="00977CBB">
        <w:rPr>
          <w:rFonts w:ascii="Arial" w:eastAsia="Calibri" w:hAnsi="Arial" w:cs="Arial"/>
          <w:sz w:val="16"/>
          <w:szCs w:val="16"/>
        </w:rPr>
        <w:t xml:space="preserve">różnicami w uziarnieniu przed i po 5-krotnym zagęszczeniu metodą </w:t>
      </w:r>
      <w:proofErr w:type="spellStart"/>
      <w:r w:rsidRPr="00977CBB">
        <w:rPr>
          <w:rFonts w:ascii="Arial" w:eastAsia="Calibri" w:hAnsi="Arial" w:cs="Arial"/>
          <w:sz w:val="16"/>
          <w:szCs w:val="16"/>
        </w:rPr>
        <w:t>Proctora</w:t>
      </w:r>
      <w:proofErr w:type="spellEnd"/>
      <w:r w:rsidRPr="00977CBB">
        <w:rPr>
          <w:rFonts w:ascii="Arial" w:eastAsia="Calibri" w:hAnsi="Arial" w:cs="Arial"/>
          <w:sz w:val="16"/>
          <w:szCs w:val="16"/>
        </w:rPr>
        <w:t>, przekraczającymi ± 8%.</w:t>
      </w:r>
      <w:r w:rsidR="00643E80" w:rsidRPr="00977CBB">
        <w:rPr>
          <w:rFonts w:ascii="Arial" w:eastAsia="Calibri" w:hAnsi="Arial" w:cs="Arial"/>
          <w:sz w:val="16"/>
          <w:szCs w:val="16"/>
        </w:rPr>
        <w:t xml:space="preserve"> </w:t>
      </w:r>
      <w:r w:rsidRPr="00977CBB">
        <w:rPr>
          <w:rFonts w:ascii="Arial" w:eastAsia="Calibri" w:hAnsi="Arial" w:cs="Arial"/>
          <w:sz w:val="16"/>
          <w:szCs w:val="16"/>
        </w:rPr>
        <w:t>Uziarnienie kruszywa należy sprawdzać na sitach przewidzianych do kontroli uziarnienia wg PN-EN</w:t>
      </w:r>
      <w:r w:rsidR="00643E80" w:rsidRPr="00977CBB">
        <w:rPr>
          <w:rFonts w:ascii="Arial" w:eastAsia="Calibri" w:hAnsi="Arial" w:cs="Arial"/>
          <w:sz w:val="16"/>
          <w:szCs w:val="16"/>
        </w:rPr>
        <w:t xml:space="preserve"> </w:t>
      </w:r>
      <w:r w:rsidRPr="00977CBB">
        <w:rPr>
          <w:rFonts w:ascii="Arial" w:eastAsia="Calibri" w:hAnsi="Arial" w:cs="Arial"/>
          <w:sz w:val="16"/>
          <w:szCs w:val="16"/>
        </w:rPr>
        <w:t xml:space="preserve">13285 i niniejszej </w:t>
      </w:r>
      <w:proofErr w:type="spellStart"/>
      <w:r w:rsidR="00E024AC" w:rsidRPr="00977CBB">
        <w:rPr>
          <w:rFonts w:ascii="Arial" w:eastAsia="Calibri" w:hAnsi="Arial" w:cs="Arial"/>
          <w:sz w:val="16"/>
          <w:szCs w:val="16"/>
        </w:rPr>
        <w:t>STWiORB</w:t>
      </w:r>
      <w:proofErr w:type="spellEnd"/>
      <w:r w:rsidRPr="00977CBB">
        <w:rPr>
          <w:rFonts w:ascii="Arial" w:eastAsia="Calibri" w:hAnsi="Arial" w:cs="Arial"/>
          <w:sz w:val="16"/>
          <w:szCs w:val="16"/>
        </w:rPr>
        <w:t>. O zakwalifikowaniu kruszywa do kruszyw słabych decyduje największa</w:t>
      </w:r>
      <w:r w:rsidR="00643E80" w:rsidRPr="00977CBB">
        <w:rPr>
          <w:rFonts w:ascii="Arial" w:eastAsia="Calibri" w:hAnsi="Arial" w:cs="Arial"/>
          <w:sz w:val="16"/>
          <w:szCs w:val="16"/>
        </w:rPr>
        <w:t xml:space="preserve"> </w:t>
      </w:r>
      <w:r w:rsidRPr="00977CBB">
        <w:rPr>
          <w:rFonts w:ascii="Arial" w:eastAsia="Calibri" w:hAnsi="Arial" w:cs="Arial"/>
          <w:sz w:val="16"/>
          <w:szCs w:val="16"/>
        </w:rPr>
        <w:t>różnica wartości przesie</w:t>
      </w:r>
      <w:r w:rsidR="00643E80" w:rsidRPr="00977CBB">
        <w:rPr>
          <w:rFonts w:ascii="Arial" w:eastAsia="Calibri" w:hAnsi="Arial" w:cs="Arial"/>
          <w:sz w:val="16"/>
          <w:szCs w:val="16"/>
        </w:rPr>
        <w:t>wów na jednym z sit kontrolnych</w:t>
      </w:r>
      <w:r w:rsidRPr="00977CBB">
        <w:rPr>
          <w:rFonts w:ascii="Arial" w:eastAsia="Calibri" w:hAnsi="Arial" w:cs="Arial"/>
          <w:sz w:val="16"/>
          <w:szCs w:val="16"/>
        </w:rPr>
        <w:t>.</w:t>
      </w:r>
    </w:p>
    <w:p w14:paraId="29CF1279" w14:textId="77777777" w:rsidR="00E34142" w:rsidRPr="00977CBB" w:rsidRDefault="00E34142" w:rsidP="00977CBB">
      <w:pPr>
        <w:pStyle w:val="Zwykytekst"/>
        <w:numPr>
          <w:ilvl w:val="1"/>
          <w:numId w:val="71"/>
        </w:numPr>
        <w:ind w:left="709" w:hanging="709"/>
        <w:jc w:val="both"/>
        <w:outlineLvl w:val="1"/>
        <w:rPr>
          <w:rFonts w:ascii="Arial" w:hAnsi="Arial" w:cs="Arial"/>
          <w:b/>
          <w:sz w:val="16"/>
          <w:szCs w:val="16"/>
        </w:rPr>
      </w:pPr>
      <w:bookmarkStart w:id="5" w:name="_Toc64541936"/>
      <w:r w:rsidRPr="00977CBB">
        <w:rPr>
          <w:rFonts w:ascii="Arial" w:hAnsi="Arial" w:cs="Arial"/>
          <w:b/>
          <w:sz w:val="16"/>
          <w:szCs w:val="16"/>
        </w:rPr>
        <w:t>Ogólne wymagania dotyczące robót</w:t>
      </w:r>
      <w:bookmarkEnd w:id="5"/>
    </w:p>
    <w:p w14:paraId="08046A27" w14:textId="76F2FB56" w:rsidR="00DC1DF1" w:rsidRPr="00977CBB" w:rsidRDefault="00E34142"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 xml:space="preserve">Ogólne wymagania dotyczące robót podano w </w:t>
      </w:r>
      <w:proofErr w:type="spellStart"/>
      <w:r w:rsidR="00E024AC" w:rsidRPr="00977CBB">
        <w:rPr>
          <w:rFonts w:ascii="Arial" w:eastAsia="Calibri" w:hAnsi="Arial" w:cs="Arial"/>
          <w:sz w:val="16"/>
          <w:szCs w:val="16"/>
        </w:rPr>
        <w:t>STWiORB</w:t>
      </w:r>
      <w:proofErr w:type="spellEnd"/>
      <w:r w:rsidRPr="00977CBB">
        <w:rPr>
          <w:rFonts w:ascii="Arial" w:eastAsia="Calibri" w:hAnsi="Arial" w:cs="Arial"/>
          <w:sz w:val="16"/>
          <w:szCs w:val="16"/>
        </w:rPr>
        <w:t xml:space="preserve"> D-M 00.00.00 "Wymagania Ogólne".</w:t>
      </w:r>
    </w:p>
    <w:p w14:paraId="2C690481" w14:textId="77777777" w:rsidR="00E34142" w:rsidRPr="00977CBB" w:rsidRDefault="00E34142" w:rsidP="00977CBB">
      <w:pPr>
        <w:pStyle w:val="Zwykytekst"/>
        <w:numPr>
          <w:ilvl w:val="0"/>
          <w:numId w:val="71"/>
        </w:numPr>
        <w:ind w:left="709" w:hanging="709"/>
        <w:jc w:val="both"/>
        <w:outlineLvl w:val="0"/>
        <w:rPr>
          <w:rFonts w:ascii="Arial" w:hAnsi="Arial" w:cs="Arial"/>
          <w:b/>
          <w:sz w:val="16"/>
          <w:szCs w:val="16"/>
        </w:rPr>
      </w:pPr>
      <w:bookmarkStart w:id="6" w:name="_Toc64541937"/>
      <w:r w:rsidRPr="00977CBB">
        <w:rPr>
          <w:rFonts w:ascii="Arial" w:hAnsi="Arial" w:cs="Arial"/>
          <w:b/>
          <w:sz w:val="16"/>
          <w:szCs w:val="16"/>
        </w:rPr>
        <w:t>MATERIAŁY</w:t>
      </w:r>
      <w:bookmarkEnd w:id="6"/>
    </w:p>
    <w:p w14:paraId="53DE9464" w14:textId="77777777" w:rsidR="00E34142" w:rsidRPr="00977CBB" w:rsidRDefault="00E34142" w:rsidP="00977CBB">
      <w:pPr>
        <w:pStyle w:val="Zwykytekst"/>
        <w:numPr>
          <w:ilvl w:val="1"/>
          <w:numId w:val="71"/>
        </w:numPr>
        <w:ind w:left="709" w:hanging="709"/>
        <w:jc w:val="both"/>
        <w:outlineLvl w:val="1"/>
        <w:rPr>
          <w:rFonts w:ascii="Arial" w:hAnsi="Arial" w:cs="Arial"/>
          <w:b/>
          <w:sz w:val="16"/>
          <w:szCs w:val="16"/>
        </w:rPr>
      </w:pPr>
      <w:bookmarkStart w:id="7" w:name="_Toc64541938"/>
      <w:r w:rsidRPr="00977CBB">
        <w:rPr>
          <w:rFonts w:ascii="Arial" w:hAnsi="Arial" w:cs="Arial"/>
          <w:b/>
          <w:sz w:val="16"/>
          <w:szCs w:val="16"/>
        </w:rPr>
        <w:t>Ogólne wymagania dotyczące materiałów</w:t>
      </w:r>
      <w:bookmarkEnd w:id="7"/>
    </w:p>
    <w:p w14:paraId="1CEF9DC4" w14:textId="62A0F85E" w:rsidR="00E34142" w:rsidRPr="00977CBB" w:rsidRDefault="00E34142"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 xml:space="preserve">Ogólne wymagania dotyczące materiałów podano w </w:t>
      </w:r>
      <w:proofErr w:type="spellStart"/>
      <w:r w:rsidR="00E024AC" w:rsidRPr="00977CBB">
        <w:rPr>
          <w:rFonts w:ascii="Arial" w:eastAsia="Calibri" w:hAnsi="Arial" w:cs="Arial"/>
          <w:sz w:val="16"/>
          <w:szCs w:val="16"/>
        </w:rPr>
        <w:t>STWiORB</w:t>
      </w:r>
      <w:proofErr w:type="spellEnd"/>
      <w:r w:rsidRPr="00977CBB">
        <w:rPr>
          <w:rFonts w:ascii="Arial" w:eastAsia="Calibri" w:hAnsi="Arial" w:cs="Arial"/>
          <w:sz w:val="16"/>
          <w:szCs w:val="16"/>
        </w:rPr>
        <w:t xml:space="preserve"> D-M 00.00.00, Wymagania ogólne" punkt 2.</w:t>
      </w:r>
    </w:p>
    <w:p w14:paraId="2F842F16" w14:textId="77777777" w:rsidR="00086935" w:rsidRPr="00977CBB" w:rsidRDefault="00086935"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Podstawowe wymagania dotyczące materiałów</w:t>
      </w:r>
    </w:p>
    <w:p w14:paraId="7D0F3262" w14:textId="4DA28EF9" w:rsidR="00086935" w:rsidRPr="00977CBB" w:rsidRDefault="00086935"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Wszystkie materiały użyte do budowy powinny pochodzić tylko ze źródeł uzgodnionych i</w:t>
      </w:r>
      <w:r w:rsidR="00C42BB3" w:rsidRPr="00977CBB">
        <w:rPr>
          <w:rFonts w:ascii="Arial" w:eastAsia="Calibri" w:hAnsi="Arial" w:cs="Arial"/>
          <w:sz w:val="16"/>
          <w:szCs w:val="16"/>
        </w:rPr>
        <w:t> </w:t>
      </w:r>
      <w:r w:rsidRPr="00977CBB">
        <w:rPr>
          <w:rFonts w:ascii="Arial" w:eastAsia="Calibri" w:hAnsi="Arial" w:cs="Arial"/>
          <w:sz w:val="16"/>
          <w:szCs w:val="16"/>
        </w:rPr>
        <w:t xml:space="preserve">zatwierdzonych przez </w:t>
      </w:r>
      <w:r w:rsidR="00C70C94" w:rsidRPr="00977CBB">
        <w:rPr>
          <w:rFonts w:ascii="Arial" w:eastAsia="Calibri" w:hAnsi="Arial" w:cs="Arial"/>
          <w:sz w:val="16"/>
          <w:szCs w:val="16"/>
        </w:rPr>
        <w:t>Inżyniera/</w:t>
      </w:r>
      <w:r w:rsidR="00744C7C" w:rsidRPr="00977CBB">
        <w:rPr>
          <w:rFonts w:ascii="Arial" w:hAnsi="Arial" w:cs="Arial"/>
          <w:sz w:val="16"/>
          <w:szCs w:val="16"/>
        </w:rPr>
        <w:t xml:space="preserve"> Inspektora Nadzoru</w:t>
      </w:r>
      <w:r w:rsidR="00744C7C" w:rsidRPr="00977CBB">
        <w:rPr>
          <w:rFonts w:ascii="Arial" w:eastAsia="Calibri" w:hAnsi="Arial" w:cs="Arial"/>
          <w:sz w:val="16"/>
          <w:szCs w:val="16"/>
        </w:rPr>
        <w:t>/</w:t>
      </w:r>
      <w:r w:rsidR="00C70C94" w:rsidRPr="00977CBB">
        <w:rPr>
          <w:rFonts w:ascii="Arial" w:eastAsia="Calibri" w:hAnsi="Arial" w:cs="Arial"/>
          <w:sz w:val="16"/>
          <w:szCs w:val="16"/>
        </w:rPr>
        <w:t>Zamawiającego</w:t>
      </w:r>
      <w:r w:rsidRPr="00977CBB">
        <w:rPr>
          <w:rFonts w:ascii="Arial" w:eastAsia="Calibri" w:hAnsi="Arial" w:cs="Arial"/>
          <w:sz w:val="16"/>
          <w:szCs w:val="16"/>
        </w:rPr>
        <w:t>.</w:t>
      </w:r>
    </w:p>
    <w:p w14:paraId="4B0CE02C" w14:textId="77777777" w:rsidR="00086935" w:rsidRPr="00977CBB" w:rsidRDefault="00086935"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Mieszanka kruszywa niezwiązanego przeznaczona do podbudowy powinny spełniać wymagania krajowe, przenoszące zapisy normy PN-EN-13285 Mieszanki niezwiązane Wymagania, które zostały określone w dokumentach: WT-4 2010, </w:t>
      </w:r>
      <w:proofErr w:type="spellStart"/>
      <w:r w:rsidRPr="00977CBB">
        <w:rPr>
          <w:rFonts w:ascii="Arial" w:eastAsia="Calibri" w:hAnsi="Arial" w:cs="Arial"/>
          <w:sz w:val="16"/>
          <w:szCs w:val="16"/>
        </w:rPr>
        <w:t>KTKNPiP</w:t>
      </w:r>
      <w:proofErr w:type="spellEnd"/>
      <w:r w:rsidRPr="00977CBB">
        <w:rPr>
          <w:rFonts w:ascii="Arial" w:eastAsia="Calibri" w:hAnsi="Arial" w:cs="Arial"/>
          <w:sz w:val="16"/>
          <w:szCs w:val="16"/>
        </w:rPr>
        <w:t xml:space="preserve"> 2014, KTKNS 2014. </w:t>
      </w:r>
    </w:p>
    <w:p w14:paraId="4800DA84" w14:textId="77777777" w:rsidR="00771E85" w:rsidRPr="00977CBB" w:rsidRDefault="00771E85"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Materiałami stosowanymi do wytwarzania mieszanek z kruszywa niezwiązanego są:</w:t>
      </w:r>
    </w:p>
    <w:p w14:paraId="63CBCE52" w14:textId="77777777" w:rsidR="00771E85" w:rsidRPr="00977CBB" w:rsidRDefault="00771E85" w:rsidP="00977CBB">
      <w:pPr>
        <w:pStyle w:val="Akapitzlist"/>
        <w:numPr>
          <w:ilvl w:val="0"/>
          <w:numId w:val="79"/>
        </w:numPr>
        <w:autoSpaceDN/>
        <w:jc w:val="both"/>
        <w:textAlignment w:val="auto"/>
        <w:rPr>
          <w:rFonts w:ascii="Arial" w:eastAsia="Calibri" w:hAnsi="Arial" w:cs="Arial"/>
          <w:sz w:val="16"/>
          <w:szCs w:val="16"/>
        </w:rPr>
      </w:pPr>
      <w:r w:rsidRPr="00977CBB">
        <w:rPr>
          <w:rFonts w:ascii="Arial" w:eastAsia="Calibri" w:hAnsi="Arial" w:cs="Arial"/>
          <w:sz w:val="16"/>
          <w:szCs w:val="16"/>
        </w:rPr>
        <w:t>kruszywo,</w:t>
      </w:r>
    </w:p>
    <w:p w14:paraId="1CB70DDC" w14:textId="77777777" w:rsidR="00771E85" w:rsidRPr="00977CBB" w:rsidRDefault="00771E85" w:rsidP="00977CBB">
      <w:pPr>
        <w:pStyle w:val="Akapitzlist"/>
        <w:numPr>
          <w:ilvl w:val="0"/>
          <w:numId w:val="79"/>
        </w:numPr>
        <w:autoSpaceDN/>
        <w:jc w:val="both"/>
        <w:textAlignment w:val="auto"/>
        <w:rPr>
          <w:rFonts w:ascii="Arial" w:eastAsia="Calibri" w:hAnsi="Arial" w:cs="Arial"/>
          <w:sz w:val="16"/>
          <w:szCs w:val="16"/>
        </w:rPr>
      </w:pPr>
      <w:r w:rsidRPr="00977CBB">
        <w:rPr>
          <w:rFonts w:ascii="Arial" w:eastAsia="Calibri" w:hAnsi="Arial" w:cs="Arial"/>
          <w:sz w:val="16"/>
          <w:szCs w:val="16"/>
        </w:rPr>
        <w:t>woda do zraszania kruszywa.</w:t>
      </w:r>
    </w:p>
    <w:p w14:paraId="359B843E" w14:textId="77777777" w:rsidR="00086935" w:rsidRPr="00977CBB" w:rsidRDefault="00086935"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Mieszanki kruszywa powinny być tak produkowane i składowane, aby miały jednakowe właściwości i spełniały wymagania po</w:t>
      </w:r>
      <w:r w:rsidR="00943B13" w:rsidRPr="00977CBB">
        <w:rPr>
          <w:rFonts w:ascii="Arial" w:eastAsia="Calibri" w:hAnsi="Arial" w:cs="Arial"/>
          <w:sz w:val="16"/>
          <w:szCs w:val="16"/>
        </w:rPr>
        <w:t>dane w T</w:t>
      </w:r>
      <w:r w:rsidR="001473F2" w:rsidRPr="00977CBB">
        <w:rPr>
          <w:rFonts w:ascii="Arial" w:eastAsia="Calibri" w:hAnsi="Arial" w:cs="Arial"/>
          <w:sz w:val="16"/>
          <w:szCs w:val="16"/>
        </w:rPr>
        <w:t>ab</w:t>
      </w:r>
      <w:r w:rsidR="00A6694B" w:rsidRPr="00977CBB">
        <w:rPr>
          <w:rFonts w:ascii="Arial" w:eastAsia="Calibri" w:hAnsi="Arial" w:cs="Arial"/>
          <w:sz w:val="16"/>
          <w:szCs w:val="16"/>
        </w:rPr>
        <w:t>licy</w:t>
      </w:r>
      <w:r w:rsidRPr="00977CBB">
        <w:rPr>
          <w:rFonts w:ascii="Arial" w:eastAsia="Calibri" w:hAnsi="Arial" w:cs="Arial"/>
          <w:sz w:val="16"/>
          <w:szCs w:val="16"/>
        </w:rPr>
        <w:t xml:space="preserve"> </w:t>
      </w:r>
      <w:r w:rsidR="00A6694B" w:rsidRPr="00977CBB">
        <w:rPr>
          <w:rFonts w:ascii="Arial" w:eastAsia="Calibri" w:hAnsi="Arial" w:cs="Arial"/>
          <w:sz w:val="16"/>
          <w:szCs w:val="16"/>
        </w:rPr>
        <w:t>2.</w:t>
      </w:r>
      <w:r w:rsidRPr="00977CBB">
        <w:rPr>
          <w:rFonts w:ascii="Arial" w:eastAsia="Calibri" w:hAnsi="Arial" w:cs="Arial"/>
          <w:sz w:val="16"/>
          <w:szCs w:val="16"/>
        </w:rPr>
        <w:t>1</w:t>
      </w:r>
      <w:r w:rsidR="007C525B" w:rsidRPr="00977CBB">
        <w:rPr>
          <w:rFonts w:ascii="Arial" w:eastAsia="Calibri" w:hAnsi="Arial" w:cs="Arial"/>
          <w:sz w:val="16"/>
          <w:szCs w:val="16"/>
        </w:rPr>
        <w:t xml:space="preserve"> i </w:t>
      </w:r>
      <w:r w:rsidR="00A6694B" w:rsidRPr="00977CBB">
        <w:rPr>
          <w:rFonts w:ascii="Arial" w:eastAsia="Calibri" w:hAnsi="Arial" w:cs="Arial"/>
          <w:sz w:val="16"/>
          <w:szCs w:val="16"/>
        </w:rPr>
        <w:t>2.</w:t>
      </w:r>
      <w:r w:rsidR="007C525B" w:rsidRPr="00977CBB">
        <w:rPr>
          <w:rFonts w:ascii="Arial" w:eastAsia="Calibri" w:hAnsi="Arial" w:cs="Arial"/>
          <w:sz w:val="16"/>
          <w:szCs w:val="16"/>
        </w:rPr>
        <w:t>6</w:t>
      </w:r>
      <w:r w:rsidRPr="00977CBB">
        <w:rPr>
          <w:rFonts w:ascii="Arial" w:eastAsia="Calibri" w:hAnsi="Arial" w:cs="Arial"/>
          <w:sz w:val="16"/>
          <w:szCs w:val="16"/>
        </w:rPr>
        <w:t>. Wyprodukowane mieszanki kruszywa powinny być jednorodnie wymieszane i charakteryzować się równomierną wilgotnością.</w:t>
      </w:r>
    </w:p>
    <w:p w14:paraId="2A2D17C4" w14:textId="77777777" w:rsidR="004A378C" w:rsidRPr="00977CBB" w:rsidRDefault="004A378C" w:rsidP="00977CBB">
      <w:pPr>
        <w:widowControl/>
        <w:suppressAutoHyphens w:val="0"/>
        <w:autoSpaceDE w:val="0"/>
        <w:adjustRightInd w:val="0"/>
        <w:ind w:left="709"/>
        <w:jc w:val="both"/>
        <w:textAlignment w:val="auto"/>
        <w:rPr>
          <w:rFonts w:ascii="Arial" w:eastAsia="TimesNewRomanPSMT" w:hAnsi="Arial" w:cs="Arial"/>
          <w:kern w:val="0"/>
          <w:sz w:val="16"/>
          <w:szCs w:val="16"/>
          <w:lang w:eastAsia="en-US"/>
        </w:rPr>
      </w:pPr>
      <w:r w:rsidRPr="00977CBB">
        <w:rPr>
          <w:rFonts w:ascii="Arial" w:eastAsia="TimesNewRomanPSMT" w:hAnsi="Arial" w:cs="Arial"/>
          <w:kern w:val="0"/>
          <w:sz w:val="16"/>
          <w:szCs w:val="16"/>
          <w:lang w:eastAsia="en-US"/>
        </w:rPr>
        <w:t>Kruszywo powinno być składowane w pryzmach, na utwardzonym i dobrze odwodnionym placu, w warunkach zabezpieczających przed zanieczyszczeniem i przed wymieszaniem różnych rodzajów kruszyw</w:t>
      </w:r>
    </w:p>
    <w:p w14:paraId="1EF57A7E" w14:textId="77777777" w:rsidR="00086935" w:rsidRPr="00977CBB" w:rsidRDefault="00086935"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Zawartość wody w mieszance kruszywa w trakcie wbudowywania i zagęszczania, określona według PN-EN 13286-2,</w:t>
      </w:r>
      <w:r w:rsidR="00215800" w:rsidRPr="00977CBB">
        <w:rPr>
          <w:rFonts w:ascii="Arial" w:eastAsia="Calibri" w:hAnsi="Arial" w:cs="Arial"/>
          <w:sz w:val="16"/>
          <w:szCs w:val="16"/>
        </w:rPr>
        <w:t xml:space="preserve"> powinna odpowiadać wymaganiom T</w:t>
      </w:r>
      <w:r w:rsidR="001473F2" w:rsidRPr="00977CBB">
        <w:rPr>
          <w:rFonts w:ascii="Arial" w:eastAsia="Calibri" w:hAnsi="Arial" w:cs="Arial"/>
          <w:sz w:val="16"/>
          <w:szCs w:val="16"/>
        </w:rPr>
        <w:t>ab</w:t>
      </w:r>
      <w:r w:rsidR="00A6694B" w:rsidRPr="00977CBB">
        <w:rPr>
          <w:rFonts w:ascii="Arial" w:eastAsia="Calibri" w:hAnsi="Arial" w:cs="Arial"/>
          <w:sz w:val="16"/>
          <w:szCs w:val="16"/>
        </w:rPr>
        <w:t>licy</w:t>
      </w:r>
      <w:r w:rsidRPr="00977CBB">
        <w:rPr>
          <w:rFonts w:ascii="Arial" w:eastAsia="Calibri" w:hAnsi="Arial" w:cs="Arial"/>
          <w:sz w:val="16"/>
          <w:szCs w:val="16"/>
        </w:rPr>
        <w:t xml:space="preserve"> </w:t>
      </w:r>
      <w:r w:rsidR="00A6694B" w:rsidRPr="00977CBB">
        <w:rPr>
          <w:rFonts w:ascii="Arial" w:eastAsia="Calibri" w:hAnsi="Arial" w:cs="Arial"/>
          <w:sz w:val="16"/>
          <w:szCs w:val="16"/>
        </w:rPr>
        <w:t>2.</w:t>
      </w:r>
      <w:r w:rsidR="007C525B" w:rsidRPr="00977CBB">
        <w:rPr>
          <w:rFonts w:ascii="Arial" w:eastAsia="Calibri" w:hAnsi="Arial" w:cs="Arial"/>
          <w:sz w:val="16"/>
          <w:szCs w:val="16"/>
        </w:rPr>
        <w:t>6</w:t>
      </w:r>
      <w:r w:rsidRPr="00977CBB">
        <w:rPr>
          <w:rFonts w:ascii="Arial" w:eastAsia="Calibri" w:hAnsi="Arial" w:cs="Arial"/>
          <w:sz w:val="16"/>
          <w:szCs w:val="16"/>
        </w:rPr>
        <w:t>.</w:t>
      </w:r>
    </w:p>
    <w:p w14:paraId="4A6907C5" w14:textId="77777777" w:rsidR="00E34142" w:rsidRPr="00977CBB" w:rsidRDefault="008D4AAB" w:rsidP="00977CBB">
      <w:pPr>
        <w:pStyle w:val="Zwykytekst"/>
        <w:numPr>
          <w:ilvl w:val="1"/>
          <w:numId w:val="71"/>
        </w:numPr>
        <w:ind w:left="709" w:hanging="709"/>
        <w:jc w:val="both"/>
        <w:outlineLvl w:val="1"/>
        <w:rPr>
          <w:rFonts w:ascii="Arial" w:hAnsi="Arial" w:cs="Arial"/>
          <w:b/>
          <w:sz w:val="16"/>
          <w:szCs w:val="16"/>
        </w:rPr>
      </w:pPr>
      <w:bookmarkStart w:id="8" w:name="_Toc64541939"/>
      <w:r w:rsidRPr="00977CBB">
        <w:rPr>
          <w:rFonts w:ascii="Arial" w:hAnsi="Arial" w:cs="Arial"/>
          <w:b/>
          <w:sz w:val="16"/>
          <w:szCs w:val="16"/>
        </w:rPr>
        <w:t>Właściwości kruszywa</w:t>
      </w:r>
      <w:bookmarkEnd w:id="8"/>
    </w:p>
    <w:p w14:paraId="3A5BDBCC" w14:textId="77777777" w:rsidR="008D4AAB" w:rsidRPr="00977CBB" w:rsidRDefault="008D4AAB"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Do mieszanek można stosować następujące rodzaje kruszyw:</w:t>
      </w:r>
    </w:p>
    <w:p w14:paraId="710BE2AB" w14:textId="77777777" w:rsidR="008D4AAB" w:rsidRPr="00977CBB" w:rsidRDefault="008D4AAB" w:rsidP="00977CBB">
      <w:pPr>
        <w:pStyle w:val="Akapitzlist"/>
        <w:numPr>
          <w:ilvl w:val="0"/>
          <w:numId w:val="93"/>
        </w:numPr>
        <w:autoSpaceDN/>
        <w:ind w:left="1134" w:hanging="425"/>
        <w:jc w:val="both"/>
        <w:textAlignment w:val="auto"/>
        <w:rPr>
          <w:rFonts w:ascii="Arial" w:eastAsia="Calibri" w:hAnsi="Arial" w:cs="Arial"/>
          <w:sz w:val="16"/>
          <w:szCs w:val="16"/>
        </w:rPr>
      </w:pPr>
      <w:r w:rsidRPr="00977CBB">
        <w:rPr>
          <w:rFonts w:ascii="Arial" w:eastAsia="Calibri" w:hAnsi="Arial" w:cs="Arial"/>
          <w:sz w:val="16"/>
          <w:szCs w:val="16"/>
        </w:rPr>
        <w:t>kruszywo naturalne lub sztuczne,</w:t>
      </w:r>
    </w:p>
    <w:p w14:paraId="7003B7D9" w14:textId="77777777" w:rsidR="008D4AAB" w:rsidRPr="00977CBB" w:rsidRDefault="008D4AAB" w:rsidP="00977CBB">
      <w:pPr>
        <w:pStyle w:val="Akapitzlist"/>
        <w:numPr>
          <w:ilvl w:val="0"/>
          <w:numId w:val="93"/>
        </w:numPr>
        <w:autoSpaceDN/>
        <w:ind w:left="1134" w:hanging="425"/>
        <w:jc w:val="both"/>
        <w:textAlignment w:val="auto"/>
        <w:rPr>
          <w:rFonts w:ascii="Arial" w:eastAsia="Calibri" w:hAnsi="Arial" w:cs="Arial"/>
          <w:sz w:val="16"/>
          <w:szCs w:val="16"/>
        </w:rPr>
      </w:pPr>
      <w:r w:rsidRPr="00977CBB">
        <w:rPr>
          <w:rFonts w:ascii="Arial" w:eastAsia="Calibri" w:hAnsi="Arial" w:cs="Arial"/>
          <w:sz w:val="16"/>
          <w:szCs w:val="16"/>
        </w:rPr>
        <w:t>kruszywo z recyklingu,</w:t>
      </w:r>
    </w:p>
    <w:p w14:paraId="59B0F83E" w14:textId="77777777" w:rsidR="008D4AAB" w:rsidRPr="00977CBB" w:rsidRDefault="008D4AAB" w:rsidP="00977CBB">
      <w:pPr>
        <w:pStyle w:val="Akapitzlist"/>
        <w:numPr>
          <w:ilvl w:val="0"/>
          <w:numId w:val="93"/>
        </w:numPr>
        <w:autoSpaceDN/>
        <w:ind w:left="1134" w:hanging="425"/>
        <w:jc w:val="both"/>
        <w:textAlignment w:val="auto"/>
        <w:rPr>
          <w:rFonts w:ascii="Arial" w:eastAsia="Calibri" w:hAnsi="Arial" w:cs="Arial"/>
          <w:sz w:val="16"/>
          <w:szCs w:val="16"/>
        </w:rPr>
      </w:pPr>
      <w:r w:rsidRPr="00977CBB">
        <w:rPr>
          <w:rFonts w:ascii="Arial" w:eastAsia="Calibri" w:hAnsi="Arial" w:cs="Arial"/>
          <w:sz w:val="16"/>
          <w:szCs w:val="16"/>
        </w:rPr>
        <w:t>połączenie kruszyw wymienionych w punktach a) i b) z określeniem proporcji kruszyw z a) i b)</w:t>
      </w:r>
    </w:p>
    <w:p w14:paraId="75303877" w14:textId="77777777" w:rsidR="008D4AAB" w:rsidRPr="00977CBB" w:rsidRDefault="008D4AAB" w:rsidP="00977CBB">
      <w:pPr>
        <w:pStyle w:val="Akapitzlist"/>
        <w:numPr>
          <w:ilvl w:val="0"/>
          <w:numId w:val="93"/>
        </w:numPr>
        <w:autoSpaceDN/>
        <w:ind w:left="1134" w:hanging="425"/>
        <w:jc w:val="both"/>
        <w:textAlignment w:val="auto"/>
        <w:rPr>
          <w:rFonts w:ascii="Arial" w:eastAsia="Calibri" w:hAnsi="Arial" w:cs="Arial"/>
          <w:sz w:val="16"/>
          <w:szCs w:val="16"/>
        </w:rPr>
      </w:pPr>
      <w:r w:rsidRPr="00977CBB">
        <w:rPr>
          <w:rFonts w:ascii="Arial" w:eastAsia="Calibri" w:hAnsi="Arial" w:cs="Arial"/>
          <w:sz w:val="16"/>
          <w:szCs w:val="16"/>
        </w:rPr>
        <w:t>z dokładnością ± 5% m/m.</w:t>
      </w:r>
    </w:p>
    <w:p w14:paraId="55F3142E" w14:textId="77777777" w:rsidR="008D4AAB" w:rsidRPr="00977CBB" w:rsidRDefault="008D4AAB" w:rsidP="00977CBB">
      <w:pPr>
        <w:autoSpaceDN/>
        <w:ind w:firstLine="567"/>
        <w:jc w:val="both"/>
        <w:textAlignment w:val="auto"/>
        <w:rPr>
          <w:rFonts w:ascii="Arial" w:eastAsia="Calibri" w:hAnsi="Arial" w:cs="Arial"/>
          <w:sz w:val="16"/>
          <w:szCs w:val="16"/>
        </w:rPr>
      </w:pPr>
      <w:r w:rsidRPr="00977CBB">
        <w:rPr>
          <w:rFonts w:ascii="Arial" w:eastAsia="Calibri" w:hAnsi="Arial" w:cs="Arial"/>
          <w:sz w:val="16"/>
          <w:szCs w:val="16"/>
        </w:rPr>
        <w:t xml:space="preserve">Należy zastosować kruszywa </w:t>
      </w:r>
      <w:r w:rsidR="00215800" w:rsidRPr="00977CBB">
        <w:rPr>
          <w:rFonts w:ascii="Arial" w:eastAsia="Calibri" w:hAnsi="Arial" w:cs="Arial"/>
          <w:sz w:val="16"/>
          <w:szCs w:val="16"/>
        </w:rPr>
        <w:t>spełniające wymagania podane w T</w:t>
      </w:r>
      <w:r w:rsidR="001473F2" w:rsidRPr="00977CBB">
        <w:rPr>
          <w:rFonts w:ascii="Arial" w:eastAsia="Calibri" w:hAnsi="Arial" w:cs="Arial"/>
          <w:sz w:val="16"/>
          <w:szCs w:val="16"/>
        </w:rPr>
        <w:t>ab</w:t>
      </w:r>
      <w:r w:rsidR="00A6694B" w:rsidRPr="00977CBB">
        <w:rPr>
          <w:rFonts w:ascii="Arial" w:eastAsia="Calibri" w:hAnsi="Arial" w:cs="Arial"/>
          <w:sz w:val="16"/>
          <w:szCs w:val="16"/>
        </w:rPr>
        <w:t>licy 2.</w:t>
      </w:r>
      <w:r w:rsidR="00154AEA" w:rsidRPr="00977CBB">
        <w:rPr>
          <w:rFonts w:ascii="Arial" w:eastAsia="Calibri" w:hAnsi="Arial" w:cs="Arial"/>
          <w:sz w:val="16"/>
          <w:szCs w:val="16"/>
        </w:rPr>
        <w:t>1.</w:t>
      </w:r>
    </w:p>
    <w:p w14:paraId="695A18BA" w14:textId="77777777" w:rsidR="00215800" w:rsidRPr="00977CBB" w:rsidRDefault="001473F2" w:rsidP="00977CBB">
      <w:pPr>
        <w:jc w:val="both"/>
        <w:rPr>
          <w:rFonts w:ascii="Arial" w:hAnsi="Arial" w:cs="Arial"/>
          <w:spacing w:val="-3"/>
          <w:sz w:val="16"/>
          <w:szCs w:val="16"/>
        </w:rPr>
      </w:pPr>
      <w:r w:rsidRPr="00977CBB">
        <w:rPr>
          <w:rFonts w:ascii="Arial" w:hAnsi="Arial" w:cs="Arial"/>
          <w:b/>
          <w:spacing w:val="-3"/>
          <w:sz w:val="16"/>
          <w:szCs w:val="16"/>
        </w:rPr>
        <w:t>Tab</w:t>
      </w:r>
      <w:r w:rsidR="00A6694B" w:rsidRPr="00977CBB">
        <w:rPr>
          <w:rFonts w:ascii="Arial" w:hAnsi="Arial" w:cs="Arial"/>
          <w:b/>
          <w:spacing w:val="-3"/>
          <w:sz w:val="16"/>
          <w:szCs w:val="16"/>
        </w:rPr>
        <w:t>lica</w:t>
      </w:r>
      <w:r w:rsidR="00215800" w:rsidRPr="00977CBB">
        <w:rPr>
          <w:rFonts w:ascii="Arial" w:hAnsi="Arial" w:cs="Arial"/>
          <w:b/>
          <w:spacing w:val="-3"/>
          <w:sz w:val="16"/>
          <w:szCs w:val="16"/>
        </w:rPr>
        <w:t xml:space="preserve"> </w:t>
      </w:r>
      <w:r w:rsidR="00A6694B" w:rsidRPr="00977CBB">
        <w:rPr>
          <w:rFonts w:ascii="Arial" w:hAnsi="Arial" w:cs="Arial"/>
          <w:b/>
          <w:spacing w:val="-3"/>
          <w:sz w:val="16"/>
          <w:szCs w:val="16"/>
        </w:rPr>
        <w:t>2.</w:t>
      </w:r>
      <w:r w:rsidR="00215800" w:rsidRPr="00977CBB">
        <w:rPr>
          <w:rFonts w:ascii="Arial" w:hAnsi="Arial" w:cs="Arial"/>
          <w:b/>
          <w:spacing w:val="-3"/>
          <w:sz w:val="16"/>
          <w:szCs w:val="16"/>
        </w:rPr>
        <w:t>1</w:t>
      </w:r>
      <w:r w:rsidR="00215800" w:rsidRPr="00977CBB">
        <w:rPr>
          <w:rFonts w:ascii="Arial" w:hAnsi="Arial" w:cs="Arial"/>
          <w:spacing w:val="-3"/>
          <w:sz w:val="16"/>
          <w:szCs w:val="16"/>
        </w:rPr>
        <w:t>. Wymagania dla kruszywa do mieszanek niezwiązanych</w:t>
      </w: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
        <w:gridCol w:w="2271"/>
        <w:gridCol w:w="1201"/>
        <w:gridCol w:w="1134"/>
        <w:gridCol w:w="1134"/>
        <w:gridCol w:w="10"/>
        <w:gridCol w:w="1270"/>
        <w:gridCol w:w="10"/>
        <w:gridCol w:w="1407"/>
        <w:gridCol w:w="10"/>
      </w:tblGrid>
      <w:tr w:rsidR="005C1293" w:rsidRPr="00977CBB" w14:paraId="6ABBD735" w14:textId="77777777" w:rsidTr="00093098">
        <w:trPr>
          <w:trHeight w:val="363"/>
        </w:trPr>
        <w:tc>
          <w:tcPr>
            <w:tcW w:w="918" w:type="dxa"/>
            <w:vMerge w:val="restart"/>
            <w:vAlign w:val="center"/>
          </w:tcPr>
          <w:p w14:paraId="4073869D" w14:textId="51E20FFC" w:rsidR="005C1293" w:rsidRPr="00977CBB" w:rsidRDefault="005C1293" w:rsidP="00977CBB">
            <w:pPr>
              <w:rPr>
                <w:rFonts w:ascii="Arial" w:hAnsi="Arial" w:cs="Arial"/>
                <w:spacing w:val="-3"/>
                <w:sz w:val="16"/>
                <w:szCs w:val="16"/>
              </w:rPr>
            </w:pPr>
            <w:r w:rsidRPr="00977CBB">
              <w:rPr>
                <w:rFonts w:ascii="Arial" w:hAnsi="Arial" w:cs="Arial"/>
                <w:spacing w:val="-3"/>
                <w:sz w:val="16"/>
                <w:szCs w:val="16"/>
              </w:rPr>
              <w:t xml:space="preserve">Punkt w normie </w:t>
            </w:r>
            <w:r w:rsidRPr="00977CBB">
              <w:rPr>
                <w:rFonts w:ascii="Arial" w:hAnsi="Arial" w:cs="Arial"/>
                <w:spacing w:val="-3"/>
                <w:sz w:val="16"/>
                <w:szCs w:val="16"/>
              </w:rPr>
              <w:br/>
              <w:t>PN-EN 13242</w:t>
            </w:r>
          </w:p>
        </w:tc>
        <w:tc>
          <w:tcPr>
            <w:tcW w:w="2271" w:type="dxa"/>
            <w:vMerge w:val="restart"/>
            <w:vAlign w:val="center"/>
          </w:tcPr>
          <w:p w14:paraId="2B001638" w14:textId="77777777" w:rsidR="005C1293" w:rsidRPr="00977CBB" w:rsidRDefault="005C1293" w:rsidP="00977CBB">
            <w:pPr>
              <w:jc w:val="center"/>
              <w:rPr>
                <w:rFonts w:ascii="Arial" w:hAnsi="Arial" w:cs="Arial"/>
                <w:spacing w:val="-3"/>
                <w:sz w:val="16"/>
                <w:szCs w:val="16"/>
              </w:rPr>
            </w:pPr>
            <w:r w:rsidRPr="00977CBB">
              <w:rPr>
                <w:rFonts w:ascii="Arial" w:hAnsi="Arial" w:cs="Arial"/>
                <w:spacing w:val="-3"/>
                <w:sz w:val="16"/>
                <w:szCs w:val="16"/>
              </w:rPr>
              <w:t>Właściwość</w:t>
            </w:r>
          </w:p>
        </w:tc>
        <w:tc>
          <w:tcPr>
            <w:tcW w:w="4759" w:type="dxa"/>
            <w:gridSpan w:val="6"/>
            <w:vAlign w:val="center"/>
          </w:tcPr>
          <w:p w14:paraId="3D612C60" w14:textId="77777777" w:rsidR="005C1293" w:rsidRPr="00977CBB" w:rsidRDefault="005C1293" w:rsidP="00977CBB">
            <w:pPr>
              <w:jc w:val="center"/>
              <w:rPr>
                <w:rFonts w:ascii="Arial" w:hAnsi="Arial" w:cs="Arial"/>
                <w:spacing w:val="-3"/>
                <w:sz w:val="16"/>
                <w:szCs w:val="16"/>
              </w:rPr>
            </w:pPr>
            <w:r w:rsidRPr="00977CBB">
              <w:rPr>
                <w:rFonts w:ascii="Arial" w:hAnsi="Arial" w:cs="Arial"/>
                <w:spacing w:val="-3"/>
                <w:sz w:val="16"/>
                <w:szCs w:val="16"/>
              </w:rPr>
              <w:t xml:space="preserve">Wymagane właściwości kruszywa do mieszanek niezwiązanych </w:t>
            </w:r>
          </w:p>
          <w:p w14:paraId="53F02408" w14:textId="77777777" w:rsidR="005C1293" w:rsidRPr="00977CBB" w:rsidRDefault="005C1293" w:rsidP="00977CBB">
            <w:pPr>
              <w:jc w:val="center"/>
              <w:rPr>
                <w:rFonts w:ascii="Arial" w:hAnsi="Arial" w:cs="Arial"/>
                <w:spacing w:val="-3"/>
                <w:sz w:val="16"/>
                <w:szCs w:val="16"/>
              </w:rPr>
            </w:pPr>
            <w:r w:rsidRPr="00977CBB">
              <w:rPr>
                <w:rFonts w:ascii="Arial" w:hAnsi="Arial" w:cs="Arial"/>
                <w:spacing w:val="-3"/>
                <w:sz w:val="16"/>
                <w:szCs w:val="16"/>
              </w:rPr>
              <w:t>(kategorie według PN-EN 13242)</w:t>
            </w:r>
          </w:p>
        </w:tc>
        <w:tc>
          <w:tcPr>
            <w:tcW w:w="1417" w:type="dxa"/>
            <w:gridSpan w:val="2"/>
            <w:vMerge w:val="restart"/>
            <w:vAlign w:val="center"/>
          </w:tcPr>
          <w:p w14:paraId="3EA339D9" w14:textId="77777777" w:rsidR="005C1293" w:rsidRPr="00977CBB" w:rsidRDefault="005C1293" w:rsidP="00977CBB">
            <w:pPr>
              <w:jc w:val="center"/>
              <w:rPr>
                <w:rFonts w:ascii="Arial" w:hAnsi="Arial" w:cs="Arial"/>
                <w:spacing w:val="-3"/>
                <w:sz w:val="16"/>
                <w:szCs w:val="16"/>
              </w:rPr>
            </w:pPr>
            <w:r w:rsidRPr="00977CBB">
              <w:rPr>
                <w:rFonts w:ascii="Arial" w:hAnsi="Arial" w:cs="Arial"/>
                <w:spacing w:val="-3"/>
                <w:sz w:val="16"/>
                <w:szCs w:val="16"/>
              </w:rPr>
              <w:t>Odniesienie do tablicy</w:t>
            </w:r>
          </w:p>
          <w:p w14:paraId="16EF05BD" w14:textId="08EF09E8" w:rsidR="005C1293" w:rsidRPr="00977CBB" w:rsidRDefault="005C1293" w:rsidP="00977CBB">
            <w:pPr>
              <w:jc w:val="center"/>
              <w:rPr>
                <w:rFonts w:ascii="Arial" w:hAnsi="Arial" w:cs="Arial"/>
                <w:spacing w:val="-3"/>
                <w:sz w:val="16"/>
                <w:szCs w:val="16"/>
              </w:rPr>
            </w:pPr>
            <w:r w:rsidRPr="00977CBB">
              <w:rPr>
                <w:rFonts w:ascii="Arial" w:hAnsi="Arial" w:cs="Arial"/>
                <w:spacing w:val="-3"/>
                <w:sz w:val="16"/>
                <w:szCs w:val="16"/>
              </w:rPr>
              <w:t>w PN-EN 13242</w:t>
            </w:r>
          </w:p>
        </w:tc>
      </w:tr>
      <w:tr w:rsidR="005C1293" w:rsidRPr="00977CBB" w14:paraId="0D989D68" w14:textId="77777777" w:rsidTr="00093098">
        <w:trPr>
          <w:trHeight w:val="363"/>
        </w:trPr>
        <w:tc>
          <w:tcPr>
            <w:tcW w:w="918" w:type="dxa"/>
            <w:vMerge/>
            <w:vAlign w:val="center"/>
          </w:tcPr>
          <w:p w14:paraId="433C0B42" w14:textId="77777777" w:rsidR="005C1293" w:rsidRPr="00977CBB" w:rsidRDefault="005C1293" w:rsidP="00977CBB">
            <w:pPr>
              <w:rPr>
                <w:rFonts w:ascii="Arial" w:hAnsi="Arial" w:cs="Arial"/>
                <w:spacing w:val="-3"/>
                <w:sz w:val="16"/>
                <w:szCs w:val="16"/>
              </w:rPr>
            </w:pPr>
          </w:p>
        </w:tc>
        <w:tc>
          <w:tcPr>
            <w:tcW w:w="2271" w:type="dxa"/>
            <w:vMerge/>
            <w:vAlign w:val="center"/>
          </w:tcPr>
          <w:p w14:paraId="7188B83E" w14:textId="77777777" w:rsidR="005C1293" w:rsidRPr="00977CBB" w:rsidRDefault="005C1293" w:rsidP="00977CBB">
            <w:pPr>
              <w:jc w:val="center"/>
              <w:rPr>
                <w:rFonts w:ascii="Arial" w:hAnsi="Arial" w:cs="Arial"/>
                <w:spacing w:val="-3"/>
                <w:sz w:val="16"/>
                <w:szCs w:val="16"/>
              </w:rPr>
            </w:pPr>
          </w:p>
        </w:tc>
        <w:tc>
          <w:tcPr>
            <w:tcW w:w="1201" w:type="dxa"/>
            <w:vAlign w:val="center"/>
          </w:tcPr>
          <w:p w14:paraId="2511177D" w14:textId="77777777" w:rsidR="005C1293" w:rsidRPr="00977CBB" w:rsidRDefault="005C1293" w:rsidP="00977CBB">
            <w:pPr>
              <w:jc w:val="center"/>
              <w:rPr>
                <w:rFonts w:ascii="Arial" w:hAnsi="Arial" w:cs="Arial"/>
                <w:spacing w:val="-3"/>
                <w:sz w:val="16"/>
                <w:szCs w:val="16"/>
              </w:rPr>
            </w:pPr>
            <w:r w:rsidRPr="00977CBB">
              <w:rPr>
                <w:rFonts w:ascii="Arial" w:hAnsi="Arial" w:cs="Arial"/>
                <w:spacing w:val="-3"/>
                <w:sz w:val="16"/>
                <w:szCs w:val="16"/>
              </w:rPr>
              <w:t>podbudowa pomocnicza</w:t>
            </w:r>
          </w:p>
        </w:tc>
        <w:tc>
          <w:tcPr>
            <w:tcW w:w="2278" w:type="dxa"/>
            <w:gridSpan w:val="3"/>
            <w:vAlign w:val="center"/>
          </w:tcPr>
          <w:p w14:paraId="1BBEDEB8" w14:textId="77777777" w:rsidR="005C1293" w:rsidRPr="00977CBB" w:rsidRDefault="005C1293" w:rsidP="00977CBB">
            <w:pPr>
              <w:jc w:val="center"/>
              <w:rPr>
                <w:rFonts w:ascii="Arial" w:hAnsi="Arial" w:cs="Arial"/>
                <w:spacing w:val="-3"/>
                <w:sz w:val="16"/>
                <w:szCs w:val="16"/>
              </w:rPr>
            </w:pPr>
            <w:r w:rsidRPr="00977CBB">
              <w:rPr>
                <w:rFonts w:ascii="Arial" w:hAnsi="Arial" w:cs="Arial"/>
                <w:spacing w:val="-3"/>
                <w:sz w:val="16"/>
                <w:szCs w:val="16"/>
              </w:rPr>
              <w:t>podbudowa zasadnicza</w:t>
            </w:r>
          </w:p>
        </w:tc>
        <w:tc>
          <w:tcPr>
            <w:tcW w:w="1280" w:type="dxa"/>
            <w:gridSpan w:val="2"/>
            <w:vAlign w:val="center"/>
          </w:tcPr>
          <w:p w14:paraId="0472F730" w14:textId="77777777" w:rsidR="005C1293" w:rsidRPr="00977CBB" w:rsidRDefault="005C1293" w:rsidP="00977CBB">
            <w:pPr>
              <w:jc w:val="center"/>
              <w:rPr>
                <w:rFonts w:ascii="Arial" w:hAnsi="Arial" w:cs="Arial"/>
                <w:spacing w:val="-3"/>
                <w:sz w:val="16"/>
                <w:szCs w:val="16"/>
              </w:rPr>
            </w:pPr>
            <w:r w:rsidRPr="00977CBB">
              <w:rPr>
                <w:rFonts w:ascii="Arial" w:hAnsi="Arial" w:cs="Arial"/>
                <w:spacing w:val="-3"/>
                <w:sz w:val="16"/>
                <w:szCs w:val="16"/>
              </w:rPr>
              <w:t>Nawierzchnia</w:t>
            </w:r>
          </w:p>
        </w:tc>
        <w:tc>
          <w:tcPr>
            <w:tcW w:w="1417" w:type="dxa"/>
            <w:gridSpan w:val="2"/>
            <w:vMerge/>
            <w:vAlign w:val="center"/>
          </w:tcPr>
          <w:p w14:paraId="4981A4B5" w14:textId="77777777" w:rsidR="005C1293" w:rsidRPr="00977CBB" w:rsidRDefault="005C1293" w:rsidP="00977CBB">
            <w:pPr>
              <w:rPr>
                <w:rFonts w:ascii="Arial" w:hAnsi="Arial" w:cs="Arial"/>
                <w:spacing w:val="-3"/>
                <w:sz w:val="16"/>
                <w:szCs w:val="16"/>
              </w:rPr>
            </w:pPr>
          </w:p>
        </w:tc>
      </w:tr>
      <w:tr w:rsidR="005C1293" w:rsidRPr="00977CBB" w14:paraId="68DD785C" w14:textId="77777777" w:rsidTr="00093098">
        <w:trPr>
          <w:gridAfter w:val="1"/>
          <w:wAfter w:w="10" w:type="dxa"/>
          <w:trHeight w:val="363"/>
        </w:trPr>
        <w:tc>
          <w:tcPr>
            <w:tcW w:w="918" w:type="dxa"/>
            <w:vMerge/>
            <w:vAlign w:val="center"/>
          </w:tcPr>
          <w:p w14:paraId="32DB569B" w14:textId="77777777" w:rsidR="005C1293" w:rsidRPr="00977CBB" w:rsidRDefault="005C1293" w:rsidP="00977CBB">
            <w:pPr>
              <w:jc w:val="center"/>
              <w:rPr>
                <w:rFonts w:ascii="Arial" w:hAnsi="Arial" w:cs="Arial"/>
                <w:spacing w:val="-3"/>
                <w:sz w:val="16"/>
                <w:szCs w:val="16"/>
              </w:rPr>
            </w:pPr>
          </w:p>
        </w:tc>
        <w:tc>
          <w:tcPr>
            <w:tcW w:w="2271" w:type="dxa"/>
            <w:vMerge/>
            <w:vAlign w:val="center"/>
          </w:tcPr>
          <w:p w14:paraId="23963826" w14:textId="77777777" w:rsidR="005C1293" w:rsidRPr="00977CBB" w:rsidRDefault="005C1293" w:rsidP="00977CBB">
            <w:pPr>
              <w:jc w:val="center"/>
              <w:rPr>
                <w:rFonts w:ascii="Arial" w:hAnsi="Arial" w:cs="Arial"/>
                <w:spacing w:val="-3"/>
                <w:sz w:val="16"/>
                <w:szCs w:val="16"/>
              </w:rPr>
            </w:pPr>
          </w:p>
        </w:tc>
        <w:tc>
          <w:tcPr>
            <w:tcW w:w="1201" w:type="dxa"/>
            <w:vAlign w:val="center"/>
          </w:tcPr>
          <w:p w14:paraId="54F4DA5A" w14:textId="77777777" w:rsidR="005C1293" w:rsidRPr="00977CBB" w:rsidRDefault="005C1293" w:rsidP="00977CBB">
            <w:pPr>
              <w:jc w:val="center"/>
              <w:rPr>
                <w:rFonts w:ascii="Arial" w:hAnsi="Arial" w:cs="Arial"/>
                <w:spacing w:val="-3"/>
                <w:sz w:val="16"/>
                <w:szCs w:val="16"/>
              </w:rPr>
            </w:pPr>
            <w:r w:rsidRPr="00977CBB">
              <w:rPr>
                <w:rFonts w:ascii="Arial" w:hAnsi="Arial" w:cs="Arial"/>
                <w:spacing w:val="-3"/>
                <w:sz w:val="16"/>
                <w:szCs w:val="16"/>
              </w:rPr>
              <w:t>KR 3 - 7</w:t>
            </w:r>
          </w:p>
        </w:tc>
        <w:tc>
          <w:tcPr>
            <w:tcW w:w="1134" w:type="dxa"/>
            <w:vAlign w:val="center"/>
          </w:tcPr>
          <w:p w14:paraId="506992A6" w14:textId="77777777" w:rsidR="005C1293" w:rsidRPr="00977CBB" w:rsidRDefault="005C1293" w:rsidP="00977CBB">
            <w:pPr>
              <w:jc w:val="center"/>
              <w:rPr>
                <w:rFonts w:ascii="Arial" w:hAnsi="Arial" w:cs="Arial"/>
                <w:spacing w:val="-3"/>
                <w:sz w:val="16"/>
                <w:szCs w:val="16"/>
              </w:rPr>
            </w:pPr>
            <w:r w:rsidRPr="00977CBB">
              <w:rPr>
                <w:rFonts w:ascii="Arial" w:hAnsi="Arial" w:cs="Arial"/>
                <w:spacing w:val="-3"/>
                <w:sz w:val="16"/>
                <w:szCs w:val="16"/>
              </w:rPr>
              <w:t>KR 1 - 2</w:t>
            </w:r>
          </w:p>
        </w:tc>
        <w:tc>
          <w:tcPr>
            <w:tcW w:w="1134" w:type="dxa"/>
            <w:vAlign w:val="center"/>
          </w:tcPr>
          <w:p w14:paraId="7D2BCFFB" w14:textId="77777777" w:rsidR="005C1293" w:rsidRPr="00977CBB" w:rsidRDefault="005C1293" w:rsidP="00977CBB">
            <w:pPr>
              <w:jc w:val="center"/>
              <w:rPr>
                <w:rFonts w:ascii="Arial" w:hAnsi="Arial" w:cs="Arial"/>
                <w:spacing w:val="-3"/>
                <w:sz w:val="16"/>
                <w:szCs w:val="16"/>
              </w:rPr>
            </w:pPr>
            <w:r w:rsidRPr="00977CBB">
              <w:rPr>
                <w:rFonts w:ascii="Arial" w:hAnsi="Arial" w:cs="Arial"/>
                <w:spacing w:val="-3"/>
                <w:sz w:val="16"/>
                <w:szCs w:val="16"/>
              </w:rPr>
              <w:t>KR 3 - 7</w:t>
            </w:r>
          </w:p>
        </w:tc>
        <w:tc>
          <w:tcPr>
            <w:tcW w:w="1280" w:type="dxa"/>
            <w:gridSpan w:val="2"/>
            <w:vAlign w:val="center"/>
          </w:tcPr>
          <w:p w14:paraId="14D6BCAF" w14:textId="77777777" w:rsidR="005C1293" w:rsidRPr="00977CBB" w:rsidRDefault="005C1293" w:rsidP="00977CBB">
            <w:pPr>
              <w:jc w:val="center"/>
              <w:rPr>
                <w:rFonts w:ascii="Arial" w:hAnsi="Arial" w:cs="Arial"/>
                <w:spacing w:val="-3"/>
                <w:sz w:val="16"/>
                <w:szCs w:val="16"/>
              </w:rPr>
            </w:pPr>
            <w:r w:rsidRPr="00977CBB">
              <w:rPr>
                <w:rFonts w:ascii="Arial" w:hAnsi="Arial" w:cs="Arial"/>
                <w:spacing w:val="-3"/>
                <w:sz w:val="16"/>
                <w:szCs w:val="16"/>
              </w:rPr>
              <w:t>KR 1 - 2</w:t>
            </w:r>
          </w:p>
        </w:tc>
        <w:tc>
          <w:tcPr>
            <w:tcW w:w="1417" w:type="dxa"/>
            <w:gridSpan w:val="2"/>
            <w:vAlign w:val="center"/>
          </w:tcPr>
          <w:p w14:paraId="0D1139A7" w14:textId="77777777" w:rsidR="005C1293" w:rsidRPr="00977CBB" w:rsidRDefault="005C1293" w:rsidP="00977CBB">
            <w:pPr>
              <w:jc w:val="center"/>
              <w:rPr>
                <w:rFonts w:ascii="Arial" w:hAnsi="Arial" w:cs="Arial"/>
                <w:spacing w:val="-3"/>
                <w:sz w:val="16"/>
                <w:szCs w:val="16"/>
              </w:rPr>
            </w:pPr>
          </w:p>
        </w:tc>
      </w:tr>
      <w:tr w:rsidR="00D54B42" w:rsidRPr="00977CBB" w14:paraId="3C482197" w14:textId="77777777" w:rsidTr="00093098">
        <w:trPr>
          <w:gridAfter w:val="1"/>
          <w:wAfter w:w="10" w:type="dxa"/>
          <w:cantSplit/>
          <w:trHeight w:val="1071"/>
        </w:trPr>
        <w:tc>
          <w:tcPr>
            <w:tcW w:w="918" w:type="dxa"/>
            <w:vAlign w:val="center"/>
          </w:tcPr>
          <w:p w14:paraId="135F4036"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4.3.1</w:t>
            </w:r>
          </w:p>
        </w:tc>
        <w:tc>
          <w:tcPr>
            <w:tcW w:w="2271" w:type="dxa"/>
            <w:vAlign w:val="center"/>
          </w:tcPr>
          <w:p w14:paraId="482F027A"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Uziarnienie wg PN-EN 933-1, kategoria nie niższa niż</w:t>
            </w:r>
          </w:p>
        </w:tc>
        <w:tc>
          <w:tcPr>
            <w:tcW w:w="1201" w:type="dxa"/>
            <w:vAlign w:val="center"/>
          </w:tcPr>
          <w:p w14:paraId="323260D1" w14:textId="77777777" w:rsidR="00EE1170" w:rsidRPr="00977CBB" w:rsidRDefault="00EE1170" w:rsidP="00977CBB">
            <w:pPr>
              <w:jc w:val="center"/>
              <w:rPr>
                <w:rFonts w:ascii="Arial" w:hAnsi="Arial" w:cs="Arial"/>
                <w:spacing w:val="-3"/>
                <w:sz w:val="16"/>
                <w:szCs w:val="16"/>
              </w:rPr>
            </w:pPr>
            <w:r w:rsidRPr="00977CBB">
              <w:rPr>
                <w:rFonts w:ascii="Arial" w:hAnsi="Arial" w:cs="Arial"/>
                <w:spacing w:val="-3"/>
                <w:sz w:val="16"/>
                <w:szCs w:val="16"/>
              </w:rPr>
              <w:t>G</w:t>
            </w:r>
            <w:r w:rsidRPr="00977CBB">
              <w:rPr>
                <w:rFonts w:ascii="Arial" w:hAnsi="Arial" w:cs="Arial"/>
                <w:spacing w:val="-3"/>
                <w:sz w:val="16"/>
                <w:szCs w:val="16"/>
                <w:vertAlign w:val="subscript"/>
              </w:rPr>
              <w:t>C</w:t>
            </w:r>
            <w:r w:rsidRPr="00977CBB">
              <w:rPr>
                <w:rFonts w:ascii="Arial" w:hAnsi="Arial" w:cs="Arial"/>
                <w:spacing w:val="-3"/>
                <w:sz w:val="16"/>
                <w:szCs w:val="16"/>
              </w:rPr>
              <w:t>80/20,</w:t>
            </w:r>
          </w:p>
          <w:p w14:paraId="51B8FB48" w14:textId="77777777" w:rsidR="00EE1170" w:rsidRPr="00977CBB" w:rsidRDefault="00EE1170" w:rsidP="00977CBB">
            <w:pPr>
              <w:jc w:val="center"/>
              <w:rPr>
                <w:rFonts w:ascii="Arial" w:hAnsi="Arial" w:cs="Arial"/>
                <w:spacing w:val="-3"/>
                <w:sz w:val="16"/>
                <w:szCs w:val="16"/>
              </w:rPr>
            </w:pPr>
            <w:r w:rsidRPr="00977CBB">
              <w:rPr>
                <w:rFonts w:ascii="Arial" w:hAnsi="Arial" w:cs="Arial"/>
                <w:spacing w:val="-3"/>
                <w:sz w:val="16"/>
                <w:szCs w:val="16"/>
              </w:rPr>
              <w:t>G</w:t>
            </w:r>
            <w:r w:rsidRPr="00977CBB">
              <w:rPr>
                <w:rFonts w:ascii="Arial" w:hAnsi="Arial" w:cs="Arial"/>
                <w:spacing w:val="-3"/>
                <w:sz w:val="16"/>
                <w:szCs w:val="16"/>
                <w:vertAlign w:val="subscript"/>
              </w:rPr>
              <w:t>F</w:t>
            </w:r>
            <w:r w:rsidRPr="00977CBB">
              <w:rPr>
                <w:rFonts w:ascii="Arial" w:hAnsi="Arial" w:cs="Arial"/>
                <w:spacing w:val="-3"/>
                <w:sz w:val="16"/>
                <w:szCs w:val="16"/>
              </w:rPr>
              <w:t>80,</w:t>
            </w:r>
          </w:p>
          <w:p w14:paraId="49432BC0" w14:textId="408CCC54" w:rsidR="00D54B42" w:rsidRPr="00977CBB" w:rsidRDefault="00EE1170" w:rsidP="00977CBB">
            <w:pPr>
              <w:jc w:val="center"/>
              <w:rPr>
                <w:rFonts w:ascii="Arial" w:hAnsi="Arial" w:cs="Arial"/>
                <w:spacing w:val="-3"/>
                <w:sz w:val="16"/>
                <w:szCs w:val="16"/>
              </w:rPr>
            </w:pPr>
            <w:r w:rsidRPr="00977CBB">
              <w:rPr>
                <w:rFonts w:ascii="Arial" w:hAnsi="Arial" w:cs="Arial"/>
                <w:spacing w:val="-3"/>
                <w:sz w:val="16"/>
                <w:szCs w:val="16"/>
              </w:rPr>
              <w:t>G</w:t>
            </w:r>
            <w:r w:rsidRPr="00977CBB">
              <w:rPr>
                <w:rFonts w:ascii="Arial" w:hAnsi="Arial" w:cs="Arial"/>
                <w:spacing w:val="-3"/>
                <w:sz w:val="16"/>
                <w:szCs w:val="16"/>
                <w:vertAlign w:val="subscript"/>
              </w:rPr>
              <w:t>A</w:t>
            </w:r>
            <w:r w:rsidRPr="00977CBB">
              <w:rPr>
                <w:rFonts w:ascii="Arial" w:hAnsi="Arial" w:cs="Arial"/>
                <w:spacing w:val="-3"/>
                <w:sz w:val="16"/>
                <w:szCs w:val="16"/>
              </w:rPr>
              <w:t>75</w:t>
            </w:r>
          </w:p>
        </w:tc>
        <w:tc>
          <w:tcPr>
            <w:tcW w:w="1134" w:type="dxa"/>
            <w:vAlign w:val="center"/>
          </w:tcPr>
          <w:p w14:paraId="13811F6F" w14:textId="77777777" w:rsidR="003635AC" w:rsidRPr="00977CBB" w:rsidRDefault="003635AC" w:rsidP="00977CBB">
            <w:pPr>
              <w:jc w:val="center"/>
              <w:rPr>
                <w:rFonts w:ascii="Arial" w:hAnsi="Arial" w:cs="Arial"/>
                <w:spacing w:val="-3"/>
                <w:sz w:val="16"/>
                <w:szCs w:val="16"/>
              </w:rPr>
            </w:pPr>
            <w:r w:rsidRPr="00977CBB">
              <w:rPr>
                <w:rFonts w:ascii="Arial" w:hAnsi="Arial" w:cs="Arial"/>
                <w:spacing w:val="-3"/>
                <w:sz w:val="16"/>
                <w:szCs w:val="16"/>
              </w:rPr>
              <w:t>G</w:t>
            </w:r>
            <w:r w:rsidRPr="00977CBB">
              <w:rPr>
                <w:rFonts w:ascii="Arial" w:hAnsi="Arial" w:cs="Arial"/>
                <w:spacing w:val="-3"/>
                <w:sz w:val="16"/>
                <w:szCs w:val="16"/>
                <w:vertAlign w:val="subscript"/>
              </w:rPr>
              <w:t>C</w:t>
            </w:r>
            <w:r w:rsidRPr="00977CBB">
              <w:rPr>
                <w:rFonts w:ascii="Arial" w:hAnsi="Arial" w:cs="Arial"/>
                <w:spacing w:val="-3"/>
                <w:sz w:val="16"/>
                <w:szCs w:val="16"/>
              </w:rPr>
              <w:t>85/15,</w:t>
            </w:r>
          </w:p>
          <w:p w14:paraId="5B9F8F95" w14:textId="77777777" w:rsidR="003635AC" w:rsidRPr="00977CBB" w:rsidRDefault="003635AC" w:rsidP="00977CBB">
            <w:pPr>
              <w:jc w:val="center"/>
              <w:rPr>
                <w:rFonts w:ascii="Arial" w:hAnsi="Arial" w:cs="Arial"/>
                <w:spacing w:val="-3"/>
                <w:sz w:val="16"/>
                <w:szCs w:val="16"/>
              </w:rPr>
            </w:pPr>
            <w:r w:rsidRPr="00977CBB">
              <w:rPr>
                <w:rFonts w:ascii="Arial" w:hAnsi="Arial" w:cs="Arial"/>
                <w:spacing w:val="-3"/>
                <w:sz w:val="16"/>
                <w:szCs w:val="16"/>
              </w:rPr>
              <w:t>G</w:t>
            </w:r>
            <w:r w:rsidRPr="00977CBB">
              <w:rPr>
                <w:rFonts w:ascii="Arial" w:hAnsi="Arial" w:cs="Arial"/>
                <w:spacing w:val="-3"/>
                <w:sz w:val="16"/>
                <w:szCs w:val="16"/>
                <w:vertAlign w:val="subscript"/>
              </w:rPr>
              <w:t>F</w:t>
            </w:r>
            <w:r w:rsidRPr="00977CBB">
              <w:rPr>
                <w:rFonts w:ascii="Arial" w:hAnsi="Arial" w:cs="Arial"/>
                <w:spacing w:val="-3"/>
                <w:sz w:val="16"/>
                <w:szCs w:val="16"/>
              </w:rPr>
              <w:t>85,</w:t>
            </w:r>
          </w:p>
          <w:p w14:paraId="78DAB5B7" w14:textId="1354320E" w:rsidR="00D54B42" w:rsidRPr="00977CBB" w:rsidRDefault="003635AC" w:rsidP="00977CBB">
            <w:pPr>
              <w:jc w:val="center"/>
              <w:rPr>
                <w:rFonts w:ascii="Arial" w:hAnsi="Arial" w:cs="Arial"/>
                <w:spacing w:val="-3"/>
                <w:sz w:val="16"/>
                <w:szCs w:val="16"/>
              </w:rPr>
            </w:pPr>
            <w:r w:rsidRPr="00977CBB">
              <w:rPr>
                <w:rFonts w:ascii="Arial" w:hAnsi="Arial" w:cs="Arial"/>
                <w:spacing w:val="-3"/>
                <w:sz w:val="16"/>
                <w:szCs w:val="16"/>
              </w:rPr>
              <w:t>G</w:t>
            </w:r>
            <w:r w:rsidRPr="00977CBB">
              <w:rPr>
                <w:rFonts w:ascii="Arial" w:hAnsi="Arial" w:cs="Arial"/>
                <w:spacing w:val="-3"/>
                <w:sz w:val="16"/>
                <w:szCs w:val="16"/>
                <w:vertAlign w:val="subscript"/>
              </w:rPr>
              <w:t>A</w:t>
            </w:r>
            <w:r w:rsidRPr="00977CBB">
              <w:rPr>
                <w:rFonts w:ascii="Arial" w:hAnsi="Arial" w:cs="Arial"/>
                <w:spacing w:val="-3"/>
                <w:sz w:val="16"/>
                <w:szCs w:val="16"/>
              </w:rPr>
              <w:t>85</w:t>
            </w:r>
          </w:p>
        </w:tc>
        <w:tc>
          <w:tcPr>
            <w:tcW w:w="1134" w:type="dxa"/>
            <w:vAlign w:val="center"/>
          </w:tcPr>
          <w:p w14:paraId="2C1B8DBA" w14:textId="77777777" w:rsidR="00EE1170" w:rsidRPr="00977CBB" w:rsidRDefault="00EE1170" w:rsidP="00977CBB">
            <w:pPr>
              <w:jc w:val="center"/>
              <w:rPr>
                <w:rFonts w:ascii="Arial" w:hAnsi="Arial" w:cs="Arial"/>
                <w:spacing w:val="-3"/>
                <w:sz w:val="16"/>
                <w:szCs w:val="16"/>
              </w:rPr>
            </w:pPr>
            <w:r w:rsidRPr="00977CBB">
              <w:rPr>
                <w:rFonts w:ascii="Arial" w:hAnsi="Arial" w:cs="Arial"/>
                <w:spacing w:val="-3"/>
                <w:sz w:val="16"/>
                <w:szCs w:val="16"/>
              </w:rPr>
              <w:t>G</w:t>
            </w:r>
            <w:r w:rsidRPr="00977CBB">
              <w:rPr>
                <w:rFonts w:ascii="Arial" w:hAnsi="Arial" w:cs="Arial"/>
                <w:spacing w:val="-3"/>
                <w:sz w:val="16"/>
                <w:szCs w:val="16"/>
                <w:vertAlign w:val="subscript"/>
              </w:rPr>
              <w:t>C</w:t>
            </w:r>
            <w:r w:rsidRPr="00977CBB">
              <w:rPr>
                <w:rFonts w:ascii="Arial" w:hAnsi="Arial" w:cs="Arial"/>
                <w:spacing w:val="-3"/>
                <w:sz w:val="16"/>
                <w:szCs w:val="16"/>
              </w:rPr>
              <w:t>85/15,</w:t>
            </w:r>
          </w:p>
          <w:p w14:paraId="3818D26A" w14:textId="77777777" w:rsidR="00EE1170" w:rsidRPr="00977CBB" w:rsidRDefault="00EE1170" w:rsidP="00977CBB">
            <w:pPr>
              <w:jc w:val="center"/>
              <w:rPr>
                <w:rFonts w:ascii="Arial" w:hAnsi="Arial" w:cs="Arial"/>
                <w:spacing w:val="-3"/>
                <w:sz w:val="16"/>
                <w:szCs w:val="16"/>
              </w:rPr>
            </w:pPr>
            <w:r w:rsidRPr="00977CBB">
              <w:rPr>
                <w:rFonts w:ascii="Arial" w:hAnsi="Arial" w:cs="Arial"/>
                <w:spacing w:val="-3"/>
                <w:sz w:val="16"/>
                <w:szCs w:val="16"/>
              </w:rPr>
              <w:t>G</w:t>
            </w:r>
            <w:r w:rsidRPr="00977CBB">
              <w:rPr>
                <w:rFonts w:ascii="Arial" w:hAnsi="Arial" w:cs="Arial"/>
                <w:spacing w:val="-3"/>
                <w:sz w:val="16"/>
                <w:szCs w:val="16"/>
                <w:vertAlign w:val="subscript"/>
              </w:rPr>
              <w:t>F</w:t>
            </w:r>
            <w:r w:rsidRPr="00977CBB">
              <w:rPr>
                <w:rFonts w:ascii="Arial" w:hAnsi="Arial" w:cs="Arial"/>
                <w:spacing w:val="-3"/>
                <w:sz w:val="16"/>
                <w:szCs w:val="16"/>
              </w:rPr>
              <w:t>85,</w:t>
            </w:r>
          </w:p>
          <w:p w14:paraId="2C642772" w14:textId="2B4D0F0A" w:rsidR="00D54B42" w:rsidRPr="00977CBB" w:rsidRDefault="00EE1170" w:rsidP="00977CBB">
            <w:pPr>
              <w:jc w:val="center"/>
              <w:rPr>
                <w:rFonts w:ascii="Arial" w:hAnsi="Arial" w:cs="Arial"/>
                <w:spacing w:val="-3"/>
                <w:sz w:val="16"/>
                <w:szCs w:val="16"/>
              </w:rPr>
            </w:pPr>
            <w:r w:rsidRPr="00977CBB">
              <w:rPr>
                <w:rFonts w:ascii="Arial" w:hAnsi="Arial" w:cs="Arial"/>
                <w:spacing w:val="-3"/>
                <w:sz w:val="16"/>
                <w:szCs w:val="16"/>
              </w:rPr>
              <w:t>G</w:t>
            </w:r>
            <w:r w:rsidRPr="00977CBB">
              <w:rPr>
                <w:rFonts w:ascii="Arial" w:hAnsi="Arial" w:cs="Arial"/>
                <w:spacing w:val="-3"/>
                <w:sz w:val="16"/>
                <w:szCs w:val="16"/>
                <w:vertAlign w:val="subscript"/>
              </w:rPr>
              <w:t>A</w:t>
            </w:r>
            <w:r w:rsidRPr="00977CBB">
              <w:rPr>
                <w:rFonts w:ascii="Arial" w:hAnsi="Arial" w:cs="Arial"/>
                <w:spacing w:val="-3"/>
                <w:sz w:val="16"/>
                <w:szCs w:val="16"/>
              </w:rPr>
              <w:t>85</w:t>
            </w:r>
          </w:p>
        </w:tc>
        <w:tc>
          <w:tcPr>
            <w:tcW w:w="1280" w:type="dxa"/>
            <w:gridSpan w:val="2"/>
            <w:vAlign w:val="center"/>
          </w:tcPr>
          <w:p w14:paraId="194A17C8"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G</w:t>
            </w:r>
            <w:r w:rsidRPr="00977CBB">
              <w:rPr>
                <w:rFonts w:ascii="Arial" w:hAnsi="Arial" w:cs="Arial"/>
                <w:spacing w:val="-3"/>
                <w:sz w:val="16"/>
                <w:szCs w:val="16"/>
                <w:vertAlign w:val="subscript"/>
              </w:rPr>
              <w:t>C</w:t>
            </w:r>
            <w:r w:rsidRPr="00977CBB">
              <w:rPr>
                <w:rFonts w:ascii="Arial" w:hAnsi="Arial" w:cs="Arial"/>
                <w:spacing w:val="-3"/>
                <w:sz w:val="16"/>
                <w:szCs w:val="16"/>
              </w:rPr>
              <w:t>80/20,</w:t>
            </w:r>
          </w:p>
          <w:p w14:paraId="4A7F258D"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G</w:t>
            </w:r>
            <w:r w:rsidRPr="00977CBB">
              <w:rPr>
                <w:rFonts w:ascii="Arial" w:hAnsi="Arial" w:cs="Arial"/>
                <w:spacing w:val="-3"/>
                <w:sz w:val="16"/>
                <w:szCs w:val="16"/>
                <w:vertAlign w:val="subscript"/>
              </w:rPr>
              <w:t>F</w:t>
            </w:r>
            <w:r w:rsidRPr="00977CBB">
              <w:rPr>
                <w:rFonts w:ascii="Arial" w:hAnsi="Arial" w:cs="Arial"/>
                <w:spacing w:val="-3"/>
                <w:sz w:val="16"/>
                <w:szCs w:val="16"/>
              </w:rPr>
              <w:t>80,</w:t>
            </w:r>
          </w:p>
          <w:p w14:paraId="0AD08085"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G</w:t>
            </w:r>
            <w:r w:rsidRPr="00977CBB">
              <w:rPr>
                <w:rFonts w:ascii="Arial" w:hAnsi="Arial" w:cs="Arial"/>
                <w:spacing w:val="-3"/>
                <w:sz w:val="16"/>
                <w:szCs w:val="16"/>
                <w:vertAlign w:val="subscript"/>
              </w:rPr>
              <w:t>A</w:t>
            </w:r>
            <w:r w:rsidRPr="00977CBB">
              <w:rPr>
                <w:rFonts w:ascii="Arial" w:hAnsi="Arial" w:cs="Arial"/>
                <w:spacing w:val="-3"/>
                <w:sz w:val="16"/>
                <w:szCs w:val="16"/>
              </w:rPr>
              <w:t>75</w:t>
            </w:r>
          </w:p>
        </w:tc>
        <w:tc>
          <w:tcPr>
            <w:tcW w:w="1417" w:type="dxa"/>
            <w:gridSpan w:val="2"/>
            <w:vAlign w:val="center"/>
          </w:tcPr>
          <w:p w14:paraId="7BDF302D"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Tablica 2</w:t>
            </w:r>
          </w:p>
        </w:tc>
      </w:tr>
      <w:tr w:rsidR="00D54B42" w:rsidRPr="00977CBB" w14:paraId="26B4E94B" w14:textId="77777777" w:rsidTr="00093098">
        <w:trPr>
          <w:gridAfter w:val="1"/>
          <w:wAfter w:w="10" w:type="dxa"/>
          <w:cantSplit/>
        </w:trPr>
        <w:tc>
          <w:tcPr>
            <w:tcW w:w="918" w:type="dxa"/>
            <w:vAlign w:val="center"/>
          </w:tcPr>
          <w:p w14:paraId="363D5F6B"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4.3.2</w:t>
            </w:r>
          </w:p>
        </w:tc>
        <w:tc>
          <w:tcPr>
            <w:tcW w:w="2271" w:type="dxa"/>
            <w:vAlign w:val="center"/>
          </w:tcPr>
          <w:p w14:paraId="6B82633C"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Ogólne granice i tolerancje uziarnienia kruszywa grubego na sitach pośrednich wg PN-EN 933-1</w:t>
            </w:r>
          </w:p>
        </w:tc>
        <w:tc>
          <w:tcPr>
            <w:tcW w:w="1201" w:type="dxa"/>
            <w:vAlign w:val="center"/>
          </w:tcPr>
          <w:p w14:paraId="0425ED10"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GT</w:t>
            </w:r>
            <w:r w:rsidRPr="00977CBB">
              <w:rPr>
                <w:rFonts w:ascii="Arial" w:hAnsi="Arial" w:cs="Arial"/>
                <w:spacing w:val="-3"/>
                <w:sz w:val="16"/>
                <w:szCs w:val="16"/>
                <w:vertAlign w:val="subscript"/>
              </w:rPr>
              <w:t>C</w:t>
            </w:r>
            <w:r w:rsidRPr="00977CBB">
              <w:rPr>
                <w:rFonts w:ascii="Arial" w:hAnsi="Arial" w:cs="Arial"/>
                <w:spacing w:val="-3"/>
                <w:sz w:val="16"/>
                <w:szCs w:val="16"/>
              </w:rPr>
              <w:t>NR</w:t>
            </w:r>
          </w:p>
        </w:tc>
        <w:tc>
          <w:tcPr>
            <w:tcW w:w="1134" w:type="dxa"/>
            <w:vAlign w:val="center"/>
          </w:tcPr>
          <w:p w14:paraId="3E042075"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GT</w:t>
            </w:r>
            <w:r w:rsidRPr="00977CBB">
              <w:rPr>
                <w:rFonts w:ascii="Arial" w:hAnsi="Arial" w:cs="Arial"/>
                <w:spacing w:val="-3"/>
                <w:sz w:val="16"/>
                <w:szCs w:val="16"/>
                <w:vertAlign w:val="subscript"/>
              </w:rPr>
              <w:t>C</w:t>
            </w:r>
            <w:r w:rsidRPr="00977CBB">
              <w:rPr>
                <w:rFonts w:ascii="Arial" w:hAnsi="Arial" w:cs="Arial"/>
                <w:spacing w:val="-3"/>
                <w:sz w:val="16"/>
                <w:szCs w:val="16"/>
              </w:rPr>
              <w:t>20/15</w:t>
            </w:r>
          </w:p>
        </w:tc>
        <w:tc>
          <w:tcPr>
            <w:tcW w:w="1134" w:type="dxa"/>
            <w:vAlign w:val="center"/>
          </w:tcPr>
          <w:p w14:paraId="3F5DF156"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GT</w:t>
            </w:r>
            <w:r w:rsidRPr="00977CBB">
              <w:rPr>
                <w:rFonts w:ascii="Arial" w:hAnsi="Arial" w:cs="Arial"/>
                <w:spacing w:val="-3"/>
                <w:sz w:val="16"/>
                <w:szCs w:val="16"/>
                <w:vertAlign w:val="subscript"/>
              </w:rPr>
              <w:t>C</w:t>
            </w:r>
            <w:r w:rsidRPr="00977CBB">
              <w:rPr>
                <w:rFonts w:ascii="Arial" w:hAnsi="Arial" w:cs="Arial"/>
                <w:spacing w:val="-3"/>
                <w:sz w:val="16"/>
                <w:szCs w:val="16"/>
              </w:rPr>
              <w:t>20/15</w:t>
            </w:r>
          </w:p>
        </w:tc>
        <w:tc>
          <w:tcPr>
            <w:tcW w:w="1280" w:type="dxa"/>
            <w:gridSpan w:val="2"/>
            <w:vAlign w:val="center"/>
          </w:tcPr>
          <w:p w14:paraId="12003900"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GT</w:t>
            </w:r>
            <w:r w:rsidRPr="00977CBB">
              <w:rPr>
                <w:rFonts w:ascii="Arial" w:hAnsi="Arial" w:cs="Arial"/>
                <w:spacing w:val="-3"/>
                <w:sz w:val="16"/>
                <w:szCs w:val="16"/>
                <w:vertAlign w:val="subscript"/>
              </w:rPr>
              <w:t>C</w:t>
            </w:r>
            <w:r w:rsidRPr="00977CBB">
              <w:rPr>
                <w:rFonts w:ascii="Arial" w:hAnsi="Arial" w:cs="Arial"/>
                <w:spacing w:val="-3"/>
                <w:sz w:val="16"/>
                <w:szCs w:val="16"/>
              </w:rPr>
              <w:t>20/15</w:t>
            </w:r>
          </w:p>
        </w:tc>
        <w:tc>
          <w:tcPr>
            <w:tcW w:w="1417" w:type="dxa"/>
            <w:gridSpan w:val="2"/>
            <w:vAlign w:val="center"/>
          </w:tcPr>
          <w:p w14:paraId="2D9776CA"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Tablica 3</w:t>
            </w:r>
          </w:p>
        </w:tc>
      </w:tr>
      <w:tr w:rsidR="00D54B42" w:rsidRPr="00977CBB" w14:paraId="03571C7A" w14:textId="77777777" w:rsidTr="00093098">
        <w:trPr>
          <w:gridAfter w:val="1"/>
          <w:wAfter w:w="10" w:type="dxa"/>
          <w:cantSplit/>
        </w:trPr>
        <w:tc>
          <w:tcPr>
            <w:tcW w:w="918" w:type="dxa"/>
            <w:vAlign w:val="center"/>
          </w:tcPr>
          <w:p w14:paraId="0566A7C9"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4.3.3</w:t>
            </w:r>
          </w:p>
        </w:tc>
        <w:tc>
          <w:tcPr>
            <w:tcW w:w="2271" w:type="dxa"/>
            <w:vAlign w:val="center"/>
          </w:tcPr>
          <w:p w14:paraId="4E3F6CB6"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Tolerancje typowego uziarnienia kruszywa drobnego i kruszywa o ciągłym uziarnieniu wg PN-EN 933-1</w:t>
            </w:r>
          </w:p>
        </w:tc>
        <w:tc>
          <w:tcPr>
            <w:tcW w:w="1201" w:type="dxa"/>
            <w:vAlign w:val="center"/>
          </w:tcPr>
          <w:p w14:paraId="723A5FC6"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GT</w:t>
            </w:r>
            <w:r w:rsidRPr="00977CBB">
              <w:rPr>
                <w:rFonts w:ascii="Arial" w:hAnsi="Arial" w:cs="Arial"/>
                <w:spacing w:val="-3"/>
                <w:sz w:val="16"/>
                <w:szCs w:val="16"/>
                <w:vertAlign w:val="subscript"/>
              </w:rPr>
              <w:t>F</w:t>
            </w:r>
            <w:r w:rsidRPr="00977CBB">
              <w:rPr>
                <w:rFonts w:ascii="Arial" w:hAnsi="Arial" w:cs="Arial"/>
                <w:spacing w:val="-3"/>
                <w:sz w:val="16"/>
                <w:szCs w:val="16"/>
              </w:rPr>
              <w:t>NR,</w:t>
            </w:r>
          </w:p>
          <w:p w14:paraId="44793115"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GT</w:t>
            </w:r>
            <w:r w:rsidRPr="00977CBB">
              <w:rPr>
                <w:rFonts w:ascii="Arial" w:hAnsi="Arial" w:cs="Arial"/>
                <w:spacing w:val="-3"/>
                <w:sz w:val="16"/>
                <w:szCs w:val="16"/>
                <w:vertAlign w:val="subscript"/>
              </w:rPr>
              <w:t>A</w:t>
            </w:r>
            <w:r w:rsidRPr="00977CBB">
              <w:rPr>
                <w:rFonts w:ascii="Arial" w:hAnsi="Arial" w:cs="Arial"/>
                <w:spacing w:val="-3"/>
                <w:sz w:val="16"/>
                <w:szCs w:val="16"/>
              </w:rPr>
              <w:t>NR</w:t>
            </w:r>
          </w:p>
        </w:tc>
        <w:tc>
          <w:tcPr>
            <w:tcW w:w="1134" w:type="dxa"/>
            <w:vAlign w:val="center"/>
          </w:tcPr>
          <w:p w14:paraId="785CB9BC"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GT</w:t>
            </w:r>
            <w:r w:rsidRPr="00977CBB">
              <w:rPr>
                <w:rFonts w:ascii="Arial" w:hAnsi="Arial" w:cs="Arial"/>
                <w:spacing w:val="-3"/>
                <w:sz w:val="16"/>
                <w:szCs w:val="16"/>
                <w:vertAlign w:val="subscript"/>
              </w:rPr>
              <w:t>F</w:t>
            </w:r>
            <w:r w:rsidRPr="00977CBB">
              <w:rPr>
                <w:rFonts w:ascii="Arial" w:hAnsi="Arial" w:cs="Arial"/>
                <w:spacing w:val="-3"/>
                <w:sz w:val="16"/>
                <w:szCs w:val="16"/>
              </w:rPr>
              <w:t>10,</w:t>
            </w:r>
          </w:p>
          <w:p w14:paraId="184E499A"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GT</w:t>
            </w:r>
            <w:r w:rsidRPr="00977CBB">
              <w:rPr>
                <w:rFonts w:ascii="Arial" w:hAnsi="Arial" w:cs="Arial"/>
                <w:spacing w:val="-3"/>
                <w:sz w:val="16"/>
                <w:szCs w:val="16"/>
                <w:vertAlign w:val="subscript"/>
              </w:rPr>
              <w:t>A</w:t>
            </w:r>
            <w:r w:rsidRPr="00977CBB">
              <w:rPr>
                <w:rFonts w:ascii="Arial" w:hAnsi="Arial" w:cs="Arial"/>
                <w:spacing w:val="-3"/>
                <w:sz w:val="16"/>
                <w:szCs w:val="16"/>
              </w:rPr>
              <w:t>20</w:t>
            </w:r>
          </w:p>
        </w:tc>
        <w:tc>
          <w:tcPr>
            <w:tcW w:w="1134" w:type="dxa"/>
            <w:vAlign w:val="center"/>
          </w:tcPr>
          <w:p w14:paraId="0E6A466E"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GT</w:t>
            </w:r>
            <w:r w:rsidRPr="00977CBB">
              <w:rPr>
                <w:rFonts w:ascii="Arial" w:hAnsi="Arial" w:cs="Arial"/>
                <w:spacing w:val="-3"/>
                <w:sz w:val="16"/>
                <w:szCs w:val="16"/>
                <w:vertAlign w:val="subscript"/>
              </w:rPr>
              <w:t>F</w:t>
            </w:r>
            <w:r w:rsidRPr="00977CBB">
              <w:rPr>
                <w:rFonts w:ascii="Arial" w:hAnsi="Arial" w:cs="Arial"/>
                <w:spacing w:val="-3"/>
                <w:sz w:val="16"/>
                <w:szCs w:val="16"/>
              </w:rPr>
              <w:t>10,</w:t>
            </w:r>
          </w:p>
          <w:p w14:paraId="1E1CA741"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GT</w:t>
            </w:r>
            <w:r w:rsidRPr="00977CBB">
              <w:rPr>
                <w:rFonts w:ascii="Arial" w:hAnsi="Arial" w:cs="Arial"/>
                <w:spacing w:val="-3"/>
                <w:sz w:val="16"/>
                <w:szCs w:val="16"/>
                <w:vertAlign w:val="subscript"/>
              </w:rPr>
              <w:t>A</w:t>
            </w:r>
            <w:r w:rsidRPr="00977CBB">
              <w:rPr>
                <w:rFonts w:ascii="Arial" w:hAnsi="Arial" w:cs="Arial"/>
                <w:spacing w:val="-3"/>
                <w:sz w:val="16"/>
                <w:szCs w:val="16"/>
              </w:rPr>
              <w:t>20</w:t>
            </w:r>
          </w:p>
        </w:tc>
        <w:tc>
          <w:tcPr>
            <w:tcW w:w="1280" w:type="dxa"/>
            <w:gridSpan w:val="2"/>
            <w:vAlign w:val="center"/>
          </w:tcPr>
          <w:p w14:paraId="4C49326B"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GT</w:t>
            </w:r>
            <w:r w:rsidRPr="00977CBB">
              <w:rPr>
                <w:rFonts w:ascii="Arial" w:hAnsi="Arial" w:cs="Arial"/>
                <w:spacing w:val="-3"/>
                <w:sz w:val="16"/>
                <w:szCs w:val="16"/>
                <w:vertAlign w:val="subscript"/>
              </w:rPr>
              <w:t>F</w:t>
            </w:r>
            <w:r w:rsidRPr="00977CBB">
              <w:rPr>
                <w:rFonts w:ascii="Arial" w:hAnsi="Arial" w:cs="Arial"/>
                <w:spacing w:val="-3"/>
                <w:sz w:val="16"/>
                <w:szCs w:val="16"/>
              </w:rPr>
              <w:t>10,</w:t>
            </w:r>
          </w:p>
          <w:p w14:paraId="2F20097D"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GT</w:t>
            </w:r>
            <w:r w:rsidRPr="00977CBB">
              <w:rPr>
                <w:rFonts w:ascii="Arial" w:hAnsi="Arial" w:cs="Arial"/>
                <w:spacing w:val="-3"/>
                <w:sz w:val="16"/>
                <w:szCs w:val="16"/>
                <w:vertAlign w:val="subscript"/>
              </w:rPr>
              <w:t>A</w:t>
            </w:r>
            <w:r w:rsidRPr="00977CBB">
              <w:rPr>
                <w:rFonts w:ascii="Arial" w:hAnsi="Arial" w:cs="Arial"/>
                <w:spacing w:val="-3"/>
                <w:sz w:val="16"/>
                <w:szCs w:val="16"/>
              </w:rPr>
              <w:t>20</w:t>
            </w:r>
          </w:p>
        </w:tc>
        <w:tc>
          <w:tcPr>
            <w:tcW w:w="1417" w:type="dxa"/>
            <w:gridSpan w:val="2"/>
            <w:vAlign w:val="center"/>
          </w:tcPr>
          <w:p w14:paraId="7B18D959"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Tablica 4</w:t>
            </w:r>
          </w:p>
        </w:tc>
      </w:tr>
      <w:tr w:rsidR="00D54B42" w:rsidRPr="00977CBB" w14:paraId="21512E9C" w14:textId="77777777" w:rsidTr="00093098">
        <w:trPr>
          <w:gridAfter w:val="1"/>
          <w:wAfter w:w="10" w:type="dxa"/>
          <w:cantSplit/>
        </w:trPr>
        <w:tc>
          <w:tcPr>
            <w:tcW w:w="918" w:type="dxa"/>
            <w:vMerge w:val="restart"/>
            <w:vAlign w:val="center"/>
          </w:tcPr>
          <w:p w14:paraId="3FEC3296"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4.4</w:t>
            </w:r>
          </w:p>
        </w:tc>
        <w:tc>
          <w:tcPr>
            <w:tcW w:w="2271" w:type="dxa"/>
            <w:vAlign w:val="center"/>
          </w:tcPr>
          <w:p w14:paraId="635D7C28"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Kształt kruszywa grubego wg PN-EN 933-4</w:t>
            </w:r>
          </w:p>
          <w:p w14:paraId="1470F84E"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a) maksymalne wartości wskaźnika płaskości</w:t>
            </w:r>
          </w:p>
        </w:tc>
        <w:tc>
          <w:tcPr>
            <w:tcW w:w="1201" w:type="dxa"/>
            <w:vAlign w:val="center"/>
          </w:tcPr>
          <w:p w14:paraId="4CF27FC8"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FI</w:t>
            </w:r>
            <w:r w:rsidRPr="00977CBB">
              <w:rPr>
                <w:rFonts w:ascii="Arial" w:hAnsi="Arial" w:cs="Arial"/>
                <w:spacing w:val="-3"/>
                <w:sz w:val="16"/>
                <w:szCs w:val="16"/>
                <w:vertAlign w:val="subscript"/>
              </w:rPr>
              <w:t>NR</w:t>
            </w:r>
          </w:p>
        </w:tc>
        <w:tc>
          <w:tcPr>
            <w:tcW w:w="1134" w:type="dxa"/>
            <w:vAlign w:val="center"/>
          </w:tcPr>
          <w:p w14:paraId="0E1D0562"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FI</w:t>
            </w:r>
            <w:r w:rsidRPr="00977CBB">
              <w:rPr>
                <w:rFonts w:ascii="Arial" w:hAnsi="Arial" w:cs="Arial"/>
                <w:spacing w:val="-3"/>
                <w:sz w:val="16"/>
                <w:szCs w:val="16"/>
                <w:vertAlign w:val="subscript"/>
              </w:rPr>
              <w:t>50</w:t>
            </w:r>
          </w:p>
        </w:tc>
        <w:tc>
          <w:tcPr>
            <w:tcW w:w="1134" w:type="dxa"/>
            <w:vAlign w:val="center"/>
          </w:tcPr>
          <w:p w14:paraId="0A643F65"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FI</w:t>
            </w:r>
            <w:r w:rsidRPr="00977CBB">
              <w:rPr>
                <w:rFonts w:ascii="Arial" w:hAnsi="Arial" w:cs="Arial"/>
                <w:spacing w:val="-3"/>
                <w:sz w:val="16"/>
                <w:szCs w:val="16"/>
                <w:vertAlign w:val="subscript"/>
              </w:rPr>
              <w:t>50</w:t>
            </w:r>
          </w:p>
        </w:tc>
        <w:tc>
          <w:tcPr>
            <w:tcW w:w="1280" w:type="dxa"/>
            <w:gridSpan w:val="2"/>
            <w:vAlign w:val="center"/>
          </w:tcPr>
          <w:p w14:paraId="42E0C169"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FI</w:t>
            </w:r>
            <w:r w:rsidRPr="00977CBB">
              <w:rPr>
                <w:rFonts w:ascii="Arial" w:hAnsi="Arial" w:cs="Arial"/>
                <w:spacing w:val="-3"/>
                <w:sz w:val="16"/>
                <w:szCs w:val="16"/>
                <w:vertAlign w:val="subscript"/>
              </w:rPr>
              <w:t>50</w:t>
            </w:r>
          </w:p>
        </w:tc>
        <w:tc>
          <w:tcPr>
            <w:tcW w:w="1417" w:type="dxa"/>
            <w:gridSpan w:val="2"/>
            <w:vAlign w:val="center"/>
          </w:tcPr>
          <w:p w14:paraId="4368AA11"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Tablica 5</w:t>
            </w:r>
          </w:p>
        </w:tc>
      </w:tr>
      <w:tr w:rsidR="00D54B42" w:rsidRPr="00977CBB" w14:paraId="153B8878" w14:textId="77777777" w:rsidTr="00093098">
        <w:trPr>
          <w:gridAfter w:val="1"/>
          <w:wAfter w:w="10" w:type="dxa"/>
          <w:cantSplit/>
        </w:trPr>
        <w:tc>
          <w:tcPr>
            <w:tcW w:w="918" w:type="dxa"/>
            <w:vMerge/>
            <w:vAlign w:val="center"/>
          </w:tcPr>
          <w:p w14:paraId="4275E7BF" w14:textId="77777777" w:rsidR="00D54B42" w:rsidRPr="00977CBB" w:rsidRDefault="00D54B42" w:rsidP="00977CBB">
            <w:pPr>
              <w:jc w:val="center"/>
              <w:rPr>
                <w:rFonts w:ascii="Arial" w:hAnsi="Arial" w:cs="Arial"/>
                <w:spacing w:val="-3"/>
                <w:sz w:val="16"/>
                <w:szCs w:val="16"/>
              </w:rPr>
            </w:pPr>
          </w:p>
        </w:tc>
        <w:tc>
          <w:tcPr>
            <w:tcW w:w="2271" w:type="dxa"/>
            <w:vAlign w:val="center"/>
          </w:tcPr>
          <w:p w14:paraId="40485265"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 xml:space="preserve">lub </w:t>
            </w:r>
          </w:p>
          <w:p w14:paraId="318DB586"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b) maksymalne wartości wskaźnika kształtu</w:t>
            </w:r>
          </w:p>
        </w:tc>
        <w:tc>
          <w:tcPr>
            <w:tcW w:w="1201" w:type="dxa"/>
            <w:vAlign w:val="center"/>
          </w:tcPr>
          <w:p w14:paraId="24799E70"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SI</w:t>
            </w:r>
            <w:r w:rsidRPr="00977CBB">
              <w:rPr>
                <w:rFonts w:ascii="Arial" w:hAnsi="Arial" w:cs="Arial"/>
                <w:spacing w:val="-3"/>
                <w:sz w:val="16"/>
                <w:szCs w:val="16"/>
                <w:vertAlign w:val="subscript"/>
              </w:rPr>
              <w:t>NR</w:t>
            </w:r>
          </w:p>
        </w:tc>
        <w:tc>
          <w:tcPr>
            <w:tcW w:w="1134" w:type="dxa"/>
            <w:vAlign w:val="center"/>
          </w:tcPr>
          <w:p w14:paraId="68BFF079"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SI</w:t>
            </w:r>
            <w:r w:rsidRPr="00977CBB">
              <w:rPr>
                <w:rFonts w:ascii="Arial" w:hAnsi="Arial" w:cs="Arial"/>
                <w:spacing w:val="-3"/>
                <w:sz w:val="16"/>
                <w:szCs w:val="16"/>
                <w:vertAlign w:val="subscript"/>
              </w:rPr>
              <w:t>55</w:t>
            </w:r>
          </w:p>
        </w:tc>
        <w:tc>
          <w:tcPr>
            <w:tcW w:w="1134" w:type="dxa"/>
            <w:vAlign w:val="center"/>
          </w:tcPr>
          <w:p w14:paraId="26793E3B"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SI</w:t>
            </w:r>
            <w:r w:rsidRPr="00977CBB">
              <w:rPr>
                <w:rFonts w:ascii="Arial" w:hAnsi="Arial" w:cs="Arial"/>
                <w:spacing w:val="-3"/>
                <w:sz w:val="16"/>
                <w:szCs w:val="16"/>
                <w:vertAlign w:val="subscript"/>
              </w:rPr>
              <w:t>55</w:t>
            </w:r>
          </w:p>
        </w:tc>
        <w:tc>
          <w:tcPr>
            <w:tcW w:w="1280" w:type="dxa"/>
            <w:gridSpan w:val="2"/>
            <w:vAlign w:val="center"/>
          </w:tcPr>
          <w:p w14:paraId="145522F8"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SI</w:t>
            </w:r>
            <w:r w:rsidRPr="00977CBB">
              <w:rPr>
                <w:rFonts w:ascii="Arial" w:hAnsi="Arial" w:cs="Arial"/>
                <w:spacing w:val="-3"/>
                <w:sz w:val="16"/>
                <w:szCs w:val="16"/>
                <w:vertAlign w:val="subscript"/>
              </w:rPr>
              <w:t>55</w:t>
            </w:r>
          </w:p>
        </w:tc>
        <w:tc>
          <w:tcPr>
            <w:tcW w:w="1417" w:type="dxa"/>
            <w:gridSpan w:val="2"/>
            <w:vAlign w:val="center"/>
          </w:tcPr>
          <w:p w14:paraId="212B4D27"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Tablica 6</w:t>
            </w:r>
          </w:p>
        </w:tc>
      </w:tr>
      <w:tr w:rsidR="00D54B42" w:rsidRPr="00977CBB" w14:paraId="79DBD049" w14:textId="77777777" w:rsidTr="00093098">
        <w:trPr>
          <w:gridAfter w:val="1"/>
          <w:wAfter w:w="10" w:type="dxa"/>
          <w:cantSplit/>
        </w:trPr>
        <w:tc>
          <w:tcPr>
            <w:tcW w:w="918" w:type="dxa"/>
            <w:vAlign w:val="center"/>
          </w:tcPr>
          <w:p w14:paraId="27EF1905"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lastRenderedPageBreak/>
              <w:t>4.5</w:t>
            </w:r>
          </w:p>
        </w:tc>
        <w:tc>
          <w:tcPr>
            <w:tcW w:w="2271" w:type="dxa"/>
            <w:vAlign w:val="center"/>
          </w:tcPr>
          <w:p w14:paraId="1A9F9BDA" w14:textId="061DCB32"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 xml:space="preserve">Kategorie procentowych zawartości ziaren o powierzchni </w:t>
            </w:r>
            <w:proofErr w:type="spellStart"/>
            <w:r w:rsidRPr="00977CBB">
              <w:rPr>
                <w:rFonts w:ascii="Arial" w:hAnsi="Arial" w:cs="Arial"/>
                <w:spacing w:val="-3"/>
                <w:sz w:val="16"/>
                <w:szCs w:val="16"/>
              </w:rPr>
              <w:t>przekruszonej</w:t>
            </w:r>
            <w:proofErr w:type="spellEnd"/>
            <w:r w:rsidRPr="00977CBB">
              <w:rPr>
                <w:rFonts w:ascii="Arial" w:hAnsi="Arial" w:cs="Arial"/>
                <w:spacing w:val="-3"/>
                <w:sz w:val="16"/>
                <w:szCs w:val="16"/>
              </w:rPr>
              <w:t xml:space="preserve"> lub łamanych oraz ziaren całkowicie zaokrąglonych w kruszywie grubym</w:t>
            </w:r>
            <w:r w:rsidR="00B738A8" w:rsidRPr="00977CBB">
              <w:rPr>
                <w:rFonts w:ascii="Arial" w:hAnsi="Arial" w:cs="Arial"/>
                <w:spacing w:val="-3"/>
                <w:sz w:val="16"/>
                <w:szCs w:val="16"/>
              </w:rPr>
              <w:t xml:space="preserve"> (≥4mm)wydzielonym z kruszywa o ciągłym uziarnieniu</w:t>
            </w:r>
            <w:r w:rsidRPr="00977CBB">
              <w:rPr>
                <w:rFonts w:ascii="Arial" w:hAnsi="Arial" w:cs="Arial"/>
                <w:spacing w:val="-3"/>
                <w:sz w:val="16"/>
                <w:szCs w:val="16"/>
              </w:rPr>
              <w:t xml:space="preserve"> wg. PN-EN 933-5</w:t>
            </w:r>
            <w:r w:rsidR="00B738A8" w:rsidRPr="00977CBB">
              <w:rPr>
                <w:rFonts w:ascii="Arial" w:hAnsi="Arial" w:cs="Arial"/>
                <w:spacing w:val="-3"/>
                <w:sz w:val="16"/>
                <w:szCs w:val="16"/>
              </w:rPr>
              <w:t>, kategoria nie niższa niż</w:t>
            </w:r>
          </w:p>
        </w:tc>
        <w:tc>
          <w:tcPr>
            <w:tcW w:w="1201" w:type="dxa"/>
            <w:vAlign w:val="center"/>
          </w:tcPr>
          <w:p w14:paraId="782AB529" w14:textId="08F7BE80"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C</w:t>
            </w:r>
            <w:r w:rsidR="00A4444C" w:rsidRPr="00977CBB">
              <w:rPr>
                <w:rFonts w:ascii="Arial" w:hAnsi="Arial" w:cs="Arial"/>
                <w:spacing w:val="-3"/>
                <w:sz w:val="16"/>
                <w:szCs w:val="16"/>
                <w:vertAlign w:val="subscript"/>
              </w:rPr>
              <w:t>NR</w:t>
            </w:r>
          </w:p>
        </w:tc>
        <w:tc>
          <w:tcPr>
            <w:tcW w:w="1134" w:type="dxa"/>
            <w:vAlign w:val="center"/>
          </w:tcPr>
          <w:p w14:paraId="71B3A3FF" w14:textId="77777777" w:rsidR="00D54B42" w:rsidRPr="00977CBB" w:rsidRDefault="00D54B42" w:rsidP="00977CBB">
            <w:pPr>
              <w:jc w:val="center"/>
              <w:rPr>
                <w:rFonts w:ascii="Arial" w:hAnsi="Arial" w:cs="Arial"/>
                <w:spacing w:val="-3"/>
                <w:sz w:val="16"/>
                <w:szCs w:val="16"/>
                <w:vertAlign w:val="subscript"/>
              </w:rPr>
            </w:pPr>
            <w:r w:rsidRPr="00977CBB">
              <w:rPr>
                <w:rFonts w:ascii="Arial" w:hAnsi="Arial" w:cs="Arial"/>
                <w:spacing w:val="-3"/>
                <w:sz w:val="16"/>
                <w:szCs w:val="16"/>
              </w:rPr>
              <w:t>C</w:t>
            </w:r>
            <w:r w:rsidR="00687587" w:rsidRPr="00977CBB">
              <w:rPr>
                <w:rFonts w:ascii="Arial" w:hAnsi="Arial" w:cs="Arial"/>
                <w:spacing w:val="-3"/>
                <w:sz w:val="16"/>
                <w:szCs w:val="16"/>
                <w:vertAlign w:val="subscript"/>
              </w:rPr>
              <w:t>90/3</w:t>
            </w:r>
          </w:p>
          <w:p w14:paraId="1974E43A" w14:textId="7C445FDC" w:rsidR="00A4444C" w:rsidRPr="00977CBB" w:rsidRDefault="00A4444C" w:rsidP="00977CBB">
            <w:pPr>
              <w:jc w:val="center"/>
              <w:rPr>
                <w:rFonts w:ascii="Arial" w:hAnsi="Arial" w:cs="Arial"/>
                <w:spacing w:val="-3"/>
                <w:sz w:val="16"/>
                <w:szCs w:val="16"/>
                <w:vertAlign w:val="subscript"/>
              </w:rPr>
            </w:pPr>
            <w:r w:rsidRPr="00977CBB">
              <w:rPr>
                <w:rFonts w:ascii="Arial" w:hAnsi="Arial" w:cs="Arial"/>
                <w:spacing w:val="-3"/>
                <w:sz w:val="16"/>
                <w:szCs w:val="16"/>
              </w:rPr>
              <w:t>C</w:t>
            </w:r>
            <w:r w:rsidRPr="00977CBB">
              <w:rPr>
                <w:rFonts w:ascii="Arial" w:hAnsi="Arial" w:cs="Arial"/>
                <w:spacing w:val="-3"/>
                <w:sz w:val="16"/>
                <w:szCs w:val="16"/>
                <w:vertAlign w:val="subscript"/>
              </w:rPr>
              <w:t>50/30</w:t>
            </w:r>
          </w:p>
        </w:tc>
        <w:tc>
          <w:tcPr>
            <w:tcW w:w="1134" w:type="dxa"/>
            <w:vAlign w:val="center"/>
          </w:tcPr>
          <w:p w14:paraId="6D0C8F6C" w14:textId="77777777" w:rsidR="00D54B42" w:rsidRPr="00977CBB" w:rsidRDefault="00D54B42" w:rsidP="00977CBB">
            <w:pPr>
              <w:jc w:val="center"/>
              <w:rPr>
                <w:rFonts w:ascii="Arial" w:hAnsi="Arial" w:cs="Arial"/>
                <w:spacing w:val="-3"/>
                <w:sz w:val="16"/>
                <w:szCs w:val="16"/>
                <w:vertAlign w:val="subscript"/>
              </w:rPr>
            </w:pPr>
            <w:r w:rsidRPr="00977CBB">
              <w:rPr>
                <w:rFonts w:ascii="Arial" w:hAnsi="Arial" w:cs="Arial"/>
                <w:spacing w:val="-3"/>
                <w:sz w:val="16"/>
                <w:szCs w:val="16"/>
              </w:rPr>
              <w:t>C</w:t>
            </w:r>
            <w:r w:rsidRPr="00977CBB">
              <w:rPr>
                <w:rFonts w:ascii="Arial" w:hAnsi="Arial" w:cs="Arial"/>
                <w:spacing w:val="-3"/>
                <w:sz w:val="16"/>
                <w:szCs w:val="16"/>
                <w:vertAlign w:val="subscript"/>
              </w:rPr>
              <w:t>90/3</w:t>
            </w:r>
          </w:p>
          <w:p w14:paraId="34644223" w14:textId="3092D816" w:rsidR="00A4444C" w:rsidRPr="00977CBB" w:rsidRDefault="00A4444C" w:rsidP="00977CBB">
            <w:pPr>
              <w:jc w:val="center"/>
              <w:rPr>
                <w:rFonts w:ascii="Arial" w:hAnsi="Arial" w:cs="Arial"/>
                <w:spacing w:val="-3"/>
                <w:sz w:val="16"/>
                <w:szCs w:val="16"/>
                <w:vertAlign w:val="subscript"/>
              </w:rPr>
            </w:pPr>
            <w:r w:rsidRPr="00977CBB">
              <w:rPr>
                <w:rFonts w:ascii="Arial" w:hAnsi="Arial" w:cs="Arial"/>
                <w:spacing w:val="-3"/>
                <w:sz w:val="16"/>
                <w:szCs w:val="16"/>
              </w:rPr>
              <w:t>C</w:t>
            </w:r>
            <w:r w:rsidRPr="00977CBB">
              <w:rPr>
                <w:rFonts w:ascii="Arial" w:hAnsi="Arial" w:cs="Arial"/>
                <w:spacing w:val="-3"/>
                <w:sz w:val="16"/>
                <w:szCs w:val="16"/>
                <w:vertAlign w:val="subscript"/>
              </w:rPr>
              <w:t>50/30</w:t>
            </w:r>
          </w:p>
        </w:tc>
        <w:tc>
          <w:tcPr>
            <w:tcW w:w="1280" w:type="dxa"/>
            <w:gridSpan w:val="2"/>
            <w:vAlign w:val="center"/>
          </w:tcPr>
          <w:p w14:paraId="10789FB3" w14:textId="15AB0710" w:rsidR="00A4444C" w:rsidRPr="00977CBB" w:rsidRDefault="00A4444C" w:rsidP="00977CBB">
            <w:pPr>
              <w:jc w:val="center"/>
              <w:rPr>
                <w:rFonts w:ascii="Arial" w:hAnsi="Arial" w:cs="Arial"/>
                <w:spacing w:val="-3"/>
                <w:sz w:val="16"/>
                <w:szCs w:val="16"/>
                <w:vertAlign w:val="subscript"/>
              </w:rPr>
            </w:pPr>
            <w:r w:rsidRPr="00977CBB">
              <w:rPr>
                <w:rFonts w:ascii="Arial" w:hAnsi="Arial" w:cs="Arial"/>
                <w:spacing w:val="-3"/>
                <w:sz w:val="16"/>
                <w:szCs w:val="16"/>
              </w:rPr>
              <w:t>C</w:t>
            </w:r>
            <w:r w:rsidRPr="00977CBB">
              <w:rPr>
                <w:rFonts w:ascii="Arial" w:hAnsi="Arial" w:cs="Arial"/>
                <w:spacing w:val="-3"/>
                <w:sz w:val="16"/>
                <w:szCs w:val="16"/>
                <w:vertAlign w:val="subscript"/>
              </w:rPr>
              <w:t>90/3</w:t>
            </w:r>
          </w:p>
          <w:p w14:paraId="054A13FB" w14:textId="5D3AA320" w:rsidR="00D54B42" w:rsidRPr="00977CBB" w:rsidRDefault="00A4444C" w:rsidP="00977CBB">
            <w:pPr>
              <w:jc w:val="center"/>
              <w:rPr>
                <w:rFonts w:ascii="Arial" w:hAnsi="Arial" w:cs="Arial"/>
                <w:spacing w:val="-3"/>
                <w:sz w:val="16"/>
                <w:szCs w:val="16"/>
              </w:rPr>
            </w:pPr>
            <w:r w:rsidRPr="00977CBB">
              <w:rPr>
                <w:rFonts w:ascii="Arial" w:hAnsi="Arial" w:cs="Arial"/>
                <w:spacing w:val="-3"/>
                <w:sz w:val="16"/>
                <w:szCs w:val="16"/>
              </w:rPr>
              <w:t>C</w:t>
            </w:r>
            <w:r w:rsidRPr="00977CBB">
              <w:rPr>
                <w:rFonts w:ascii="Arial" w:hAnsi="Arial" w:cs="Arial"/>
                <w:spacing w:val="-3"/>
                <w:sz w:val="16"/>
                <w:szCs w:val="16"/>
                <w:vertAlign w:val="subscript"/>
              </w:rPr>
              <w:t>50/30</w:t>
            </w:r>
          </w:p>
        </w:tc>
        <w:tc>
          <w:tcPr>
            <w:tcW w:w="1417" w:type="dxa"/>
            <w:gridSpan w:val="2"/>
            <w:vAlign w:val="center"/>
          </w:tcPr>
          <w:p w14:paraId="05ED40CE"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Tablica 7</w:t>
            </w:r>
          </w:p>
        </w:tc>
      </w:tr>
      <w:tr w:rsidR="00D54B42" w:rsidRPr="00977CBB" w14:paraId="734F97DC" w14:textId="77777777" w:rsidTr="00093098">
        <w:trPr>
          <w:gridAfter w:val="1"/>
          <w:wAfter w:w="10" w:type="dxa"/>
          <w:cantSplit/>
        </w:trPr>
        <w:tc>
          <w:tcPr>
            <w:tcW w:w="918" w:type="dxa"/>
            <w:vMerge w:val="restart"/>
            <w:vAlign w:val="center"/>
          </w:tcPr>
          <w:p w14:paraId="00D27C3B"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4.6</w:t>
            </w:r>
          </w:p>
        </w:tc>
        <w:tc>
          <w:tcPr>
            <w:tcW w:w="2271" w:type="dxa"/>
            <w:vAlign w:val="center"/>
          </w:tcPr>
          <w:p w14:paraId="25F492B7"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Zawartość pyłów wg PN-EN 933-1</w:t>
            </w:r>
          </w:p>
          <w:p w14:paraId="32AD4190"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a) w kruszywie grubym*</w:t>
            </w:r>
          </w:p>
        </w:tc>
        <w:tc>
          <w:tcPr>
            <w:tcW w:w="1201" w:type="dxa"/>
            <w:vAlign w:val="center"/>
          </w:tcPr>
          <w:p w14:paraId="3BB8F071" w14:textId="77777777" w:rsidR="00D54B42" w:rsidRPr="00977CBB" w:rsidRDefault="00D54B42" w:rsidP="00977CBB">
            <w:pPr>
              <w:jc w:val="center"/>
              <w:rPr>
                <w:rFonts w:ascii="Arial" w:hAnsi="Arial" w:cs="Arial"/>
                <w:spacing w:val="-3"/>
                <w:sz w:val="16"/>
                <w:szCs w:val="16"/>
              </w:rPr>
            </w:pPr>
            <w:proofErr w:type="spellStart"/>
            <w:r w:rsidRPr="00977CBB">
              <w:rPr>
                <w:rFonts w:ascii="Arial" w:hAnsi="Arial" w:cs="Arial"/>
                <w:spacing w:val="-3"/>
                <w:sz w:val="16"/>
                <w:szCs w:val="16"/>
              </w:rPr>
              <w:t>f</w:t>
            </w:r>
            <w:r w:rsidRPr="00977CBB">
              <w:rPr>
                <w:rFonts w:ascii="Arial" w:hAnsi="Arial" w:cs="Arial"/>
                <w:spacing w:val="-3"/>
                <w:sz w:val="16"/>
                <w:szCs w:val="16"/>
                <w:vertAlign w:val="subscript"/>
              </w:rPr>
              <w:t>Deklarowana</w:t>
            </w:r>
            <w:proofErr w:type="spellEnd"/>
          </w:p>
        </w:tc>
        <w:tc>
          <w:tcPr>
            <w:tcW w:w="1134" w:type="dxa"/>
            <w:vAlign w:val="center"/>
          </w:tcPr>
          <w:p w14:paraId="40ECE6F2" w14:textId="77777777" w:rsidR="00D54B42" w:rsidRPr="00977CBB" w:rsidRDefault="00D54B42" w:rsidP="00977CBB">
            <w:pPr>
              <w:jc w:val="center"/>
              <w:rPr>
                <w:rFonts w:ascii="Arial" w:hAnsi="Arial" w:cs="Arial"/>
                <w:spacing w:val="-3"/>
                <w:sz w:val="16"/>
                <w:szCs w:val="16"/>
              </w:rPr>
            </w:pPr>
            <w:proofErr w:type="spellStart"/>
            <w:r w:rsidRPr="00977CBB">
              <w:rPr>
                <w:rFonts w:ascii="Arial" w:hAnsi="Arial" w:cs="Arial"/>
                <w:spacing w:val="-3"/>
                <w:sz w:val="16"/>
                <w:szCs w:val="16"/>
              </w:rPr>
              <w:t>f</w:t>
            </w:r>
            <w:r w:rsidRPr="00977CBB">
              <w:rPr>
                <w:rFonts w:ascii="Arial" w:hAnsi="Arial" w:cs="Arial"/>
                <w:spacing w:val="-3"/>
                <w:sz w:val="16"/>
                <w:szCs w:val="16"/>
                <w:vertAlign w:val="subscript"/>
              </w:rPr>
              <w:t>Deklarowana</w:t>
            </w:r>
            <w:proofErr w:type="spellEnd"/>
          </w:p>
        </w:tc>
        <w:tc>
          <w:tcPr>
            <w:tcW w:w="1134" w:type="dxa"/>
            <w:vAlign w:val="center"/>
          </w:tcPr>
          <w:p w14:paraId="5B64A36F" w14:textId="77777777" w:rsidR="00D54B42" w:rsidRPr="00977CBB" w:rsidRDefault="00D54B42" w:rsidP="00977CBB">
            <w:pPr>
              <w:jc w:val="center"/>
              <w:rPr>
                <w:rFonts w:ascii="Arial" w:hAnsi="Arial" w:cs="Arial"/>
                <w:spacing w:val="-3"/>
                <w:sz w:val="16"/>
                <w:szCs w:val="16"/>
              </w:rPr>
            </w:pPr>
            <w:proofErr w:type="spellStart"/>
            <w:r w:rsidRPr="00977CBB">
              <w:rPr>
                <w:rFonts w:ascii="Arial" w:hAnsi="Arial" w:cs="Arial"/>
                <w:spacing w:val="-3"/>
                <w:sz w:val="16"/>
                <w:szCs w:val="16"/>
              </w:rPr>
              <w:t>f</w:t>
            </w:r>
            <w:r w:rsidRPr="00977CBB">
              <w:rPr>
                <w:rFonts w:ascii="Arial" w:hAnsi="Arial" w:cs="Arial"/>
                <w:spacing w:val="-3"/>
                <w:sz w:val="16"/>
                <w:szCs w:val="16"/>
                <w:vertAlign w:val="subscript"/>
              </w:rPr>
              <w:t>Deklarowana</w:t>
            </w:r>
            <w:proofErr w:type="spellEnd"/>
          </w:p>
        </w:tc>
        <w:tc>
          <w:tcPr>
            <w:tcW w:w="1280" w:type="dxa"/>
            <w:gridSpan w:val="2"/>
            <w:vAlign w:val="center"/>
          </w:tcPr>
          <w:p w14:paraId="3EDECB24" w14:textId="77777777" w:rsidR="00D54B42" w:rsidRPr="00977CBB" w:rsidRDefault="00D54B42" w:rsidP="00977CBB">
            <w:pPr>
              <w:jc w:val="center"/>
              <w:rPr>
                <w:rFonts w:ascii="Arial" w:hAnsi="Arial" w:cs="Arial"/>
                <w:spacing w:val="-3"/>
                <w:sz w:val="16"/>
                <w:szCs w:val="16"/>
              </w:rPr>
            </w:pPr>
            <w:proofErr w:type="spellStart"/>
            <w:r w:rsidRPr="00977CBB">
              <w:rPr>
                <w:rFonts w:ascii="Arial" w:hAnsi="Arial" w:cs="Arial"/>
                <w:spacing w:val="-3"/>
                <w:sz w:val="16"/>
                <w:szCs w:val="16"/>
              </w:rPr>
              <w:t>f</w:t>
            </w:r>
            <w:r w:rsidRPr="00977CBB">
              <w:rPr>
                <w:rFonts w:ascii="Arial" w:hAnsi="Arial" w:cs="Arial"/>
                <w:spacing w:val="-3"/>
                <w:sz w:val="16"/>
                <w:szCs w:val="16"/>
                <w:vertAlign w:val="subscript"/>
              </w:rPr>
              <w:t>Deklarowana</w:t>
            </w:r>
            <w:proofErr w:type="spellEnd"/>
          </w:p>
        </w:tc>
        <w:tc>
          <w:tcPr>
            <w:tcW w:w="1417" w:type="dxa"/>
            <w:gridSpan w:val="2"/>
            <w:vAlign w:val="center"/>
          </w:tcPr>
          <w:p w14:paraId="0423FA8D"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Tablica 8</w:t>
            </w:r>
          </w:p>
        </w:tc>
      </w:tr>
      <w:tr w:rsidR="00D54B42" w:rsidRPr="00977CBB" w14:paraId="712AE707" w14:textId="77777777" w:rsidTr="00093098">
        <w:trPr>
          <w:gridAfter w:val="1"/>
          <w:wAfter w:w="10" w:type="dxa"/>
          <w:cantSplit/>
        </w:trPr>
        <w:tc>
          <w:tcPr>
            <w:tcW w:w="918" w:type="dxa"/>
            <w:vMerge/>
            <w:vAlign w:val="center"/>
          </w:tcPr>
          <w:p w14:paraId="4F81CC4E" w14:textId="77777777" w:rsidR="00D54B42" w:rsidRPr="00977CBB" w:rsidRDefault="00D54B42" w:rsidP="00977CBB">
            <w:pPr>
              <w:jc w:val="center"/>
              <w:rPr>
                <w:rFonts w:ascii="Arial" w:hAnsi="Arial" w:cs="Arial"/>
                <w:spacing w:val="-3"/>
                <w:sz w:val="16"/>
                <w:szCs w:val="16"/>
              </w:rPr>
            </w:pPr>
          </w:p>
        </w:tc>
        <w:tc>
          <w:tcPr>
            <w:tcW w:w="2271" w:type="dxa"/>
            <w:vAlign w:val="center"/>
          </w:tcPr>
          <w:p w14:paraId="4187B011"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b) w kruszywie drobnym*</w:t>
            </w:r>
          </w:p>
        </w:tc>
        <w:tc>
          <w:tcPr>
            <w:tcW w:w="1201" w:type="dxa"/>
            <w:vAlign w:val="center"/>
          </w:tcPr>
          <w:p w14:paraId="0D7A4CF4" w14:textId="77777777" w:rsidR="00D54B42" w:rsidRPr="00977CBB" w:rsidRDefault="00D54B42" w:rsidP="00977CBB">
            <w:pPr>
              <w:jc w:val="center"/>
              <w:rPr>
                <w:rFonts w:ascii="Arial" w:hAnsi="Arial" w:cs="Arial"/>
                <w:spacing w:val="-3"/>
                <w:sz w:val="16"/>
                <w:szCs w:val="16"/>
              </w:rPr>
            </w:pPr>
            <w:proofErr w:type="spellStart"/>
            <w:r w:rsidRPr="00977CBB">
              <w:rPr>
                <w:rFonts w:ascii="Arial" w:hAnsi="Arial" w:cs="Arial"/>
                <w:spacing w:val="-3"/>
                <w:sz w:val="16"/>
                <w:szCs w:val="16"/>
              </w:rPr>
              <w:t>f</w:t>
            </w:r>
            <w:r w:rsidRPr="00977CBB">
              <w:rPr>
                <w:rFonts w:ascii="Arial" w:hAnsi="Arial" w:cs="Arial"/>
                <w:spacing w:val="-3"/>
                <w:sz w:val="16"/>
                <w:szCs w:val="16"/>
                <w:vertAlign w:val="subscript"/>
              </w:rPr>
              <w:t>Deklarowana</w:t>
            </w:r>
            <w:proofErr w:type="spellEnd"/>
          </w:p>
        </w:tc>
        <w:tc>
          <w:tcPr>
            <w:tcW w:w="1134" w:type="dxa"/>
            <w:vAlign w:val="center"/>
          </w:tcPr>
          <w:p w14:paraId="27E6D8C6" w14:textId="77777777" w:rsidR="00D54B42" w:rsidRPr="00977CBB" w:rsidRDefault="00D54B42" w:rsidP="00977CBB">
            <w:pPr>
              <w:jc w:val="center"/>
              <w:rPr>
                <w:rFonts w:ascii="Arial" w:hAnsi="Arial" w:cs="Arial"/>
                <w:spacing w:val="-3"/>
                <w:sz w:val="16"/>
                <w:szCs w:val="16"/>
              </w:rPr>
            </w:pPr>
            <w:proofErr w:type="spellStart"/>
            <w:r w:rsidRPr="00977CBB">
              <w:rPr>
                <w:rFonts w:ascii="Arial" w:hAnsi="Arial" w:cs="Arial"/>
                <w:spacing w:val="-3"/>
                <w:sz w:val="16"/>
                <w:szCs w:val="16"/>
              </w:rPr>
              <w:t>f</w:t>
            </w:r>
            <w:r w:rsidRPr="00977CBB">
              <w:rPr>
                <w:rFonts w:ascii="Arial" w:hAnsi="Arial" w:cs="Arial"/>
                <w:spacing w:val="-3"/>
                <w:sz w:val="16"/>
                <w:szCs w:val="16"/>
                <w:vertAlign w:val="subscript"/>
              </w:rPr>
              <w:t>Deklarowana</w:t>
            </w:r>
            <w:proofErr w:type="spellEnd"/>
          </w:p>
        </w:tc>
        <w:tc>
          <w:tcPr>
            <w:tcW w:w="1134" w:type="dxa"/>
            <w:vAlign w:val="center"/>
          </w:tcPr>
          <w:p w14:paraId="5E16FD3E" w14:textId="77777777" w:rsidR="00D54B42" w:rsidRPr="00977CBB" w:rsidRDefault="00D54B42" w:rsidP="00977CBB">
            <w:pPr>
              <w:jc w:val="center"/>
              <w:rPr>
                <w:rFonts w:ascii="Arial" w:hAnsi="Arial" w:cs="Arial"/>
                <w:spacing w:val="-3"/>
                <w:sz w:val="16"/>
                <w:szCs w:val="16"/>
              </w:rPr>
            </w:pPr>
            <w:proofErr w:type="spellStart"/>
            <w:r w:rsidRPr="00977CBB">
              <w:rPr>
                <w:rFonts w:ascii="Arial" w:hAnsi="Arial" w:cs="Arial"/>
                <w:spacing w:val="-3"/>
                <w:sz w:val="16"/>
                <w:szCs w:val="16"/>
              </w:rPr>
              <w:t>f</w:t>
            </w:r>
            <w:r w:rsidRPr="00977CBB">
              <w:rPr>
                <w:rFonts w:ascii="Arial" w:hAnsi="Arial" w:cs="Arial"/>
                <w:spacing w:val="-3"/>
                <w:sz w:val="16"/>
                <w:szCs w:val="16"/>
                <w:vertAlign w:val="subscript"/>
              </w:rPr>
              <w:t>Deklarowana</w:t>
            </w:r>
            <w:proofErr w:type="spellEnd"/>
          </w:p>
        </w:tc>
        <w:tc>
          <w:tcPr>
            <w:tcW w:w="1280" w:type="dxa"/>
            <w:gridSpan w:val="2"/>
            <w:vAlign w:val="center"/>
          </w:tcPr>
          <w:p w14:paraId="32FE2125" w14:textId="77777777" w:rsidR="00D54B42" w:rsidRPr="00977CBB" w:rsidRDefault="00D54B42" w:rsidP="00977CBB">
            <w:pPr>
              <w:jc w:val="center"/>
              <w:rPr>
                <w:rFonts w:ascii="Arial" w:hAnsi="Arial" w:cs="Arial"/>
                <w:spacing w:val="-3"/>
                <w:sz w:val="16"/>
                <w:szCs w:val="16"/>
              </w:rPr>
            </w:pPr>
            <w:proofErr w:type="spellStart"/>
            <w:r w:rsidRPr="00977CBB">
              <w:rPr>
                <w:rFonts w:ascii="Arial" w:hAnsi="Arial" w:cs="Arial"/>
                <w:spacing w:val="-3"/>
                <w:sz w:val="16"/>
                <w:szCs w:val="16"/>
              </w:rPr>
              <w:t>f</w:t>
            </w:r>
            <w:r w:rsidRPr="00977CBB">
              <w:rPr>
                <w:rFonts w:ascii="Arial" w:hAnsi="Arial" w:cs="Arial"/>
                <w:spacing w:val="-3"/>
                <w:sz w:val="16"/>
                <w:szCs w:val="16"/>
                <w:vertAlign w:val="subscript"/>
              </w:rPr>
              <w:t>Deklarowana</w:t>
            </w:r>
            <w:proofErr w:type="spellEnd"/>
          </w:p>
        </w:tc>
        <w:tc>
          <w:tcPr>
            <w:tcW w:w="1417" w:type="dxa"/>
            <w:gridSpan w:val="2"/>
            <w:vAlign w:val="center"/>
          </w:tcPr>
          <w:p w14:paraId="5A4A5850"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Tablica 8</w:t>
            </w:r>
          </w:p>
        </w:tc>
      </w:tr>
      <w:tr w:rsidR="00D54B42" w:rsidRPr="00977CBB" w14:paraId="6A914CBC" w14:textId="77777777" w:rsidTr="00093098">
        <w:trPr>
          <w:cantSplit/>
        </w:trPr>
        <w:tc>
          <w:tcPr>
            <w:tcW w:w="918" w:type="dxa"/>
            <w:vAlign w:val="center"/>
          </w:tcPr>
          <w:p w14:paraId="15EDDBF3"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4.7</w:t>
            </w:r>
          </w:p>
        </w:tc>
        <w:tc>
          <w:tcPr>
            <w:tcW w:w="2271" w:type="dxa"/>
            <w:vAlign w:val="center"/>
          </w:tcPr>
          <w:p w14:paraId="611BBC09"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Jakość pyłów</w:t>
            </w:r>
          </w:p>
        </w:tc>
        <w:tc>
          <w:tcPr>
            <w:tcW w:w="4759" w:type="dxa"/>
            <w:gridSpan w:val="6"/>
            <w:vAlign w:val="center"/>
          </w:tcPr>
          <w:p w14:paraId="00099F68"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Właściwość niebadana na pojedynczych frakcjach, a tylko w mieszankach</w:t>
            </w:r>
          </w:p>
        </w:tc>
        <w:tc>
          <w:tcPr>
            <w:tcW w:w="1417" w:type="dxa"/>
            <w:gridSpan w:val="2"/>
            <w:vAlign w:val="center"/>
          </w:tcPr>
          <w:p w14:paraId="0C350F1C"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w:t>
            </w:r>
          </w:p>
        </w:tc>
      </w:tr>
      <w:tr w:rsidR="00D54B42" w:rsidRPr="00977CBB" w14:paraId="1166862B" w14:textId="77777777" w:rsidTr="00093098">
        <w:trPr>
          <w:gridAfter w:val="1"/>
          <w:wAfter w:w="10" w:type="dxa"/>
          <w:cantSplit/>
        </w:trPr>
        <w:tc>
          <w:tcPr>
            <w:tcW w:w="918" w:type="dxa"/>
            <w:vAlign w:val="center"/>
          </w:tcPr>
          <w:p w14:paraId="6339AC31"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5.2</w:t>
            </w:r>
          </w:p>
        </w:tc>
        <w:tc>
          <w:tcPr>
            <w:tcW w:w="2271" w:type="dxa"/>
            <w:vAlign w:val="center"/>
          </w:tcPr>
          <w:p w14:paraId="368FD102"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Odporność na rozdrabnianie wg PN-EN 1097-2, kategoria nie wyższa niż:</w:t>
            </w:r>
          </w:p>
        </w:tc>
        <w:tc>
          <w:tcPr>
            <w:tcW w:w="1201" w:type="dxa"/>
            <w:vAlign w:val="center"/>
          </w:tcPr>
          <w:p w14:paraId="46520135" w14:textId="6C2B5E72"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LA</w:t>
            </w:r>
            <w:r w:rsidR="003635AC" w:rsidRPr="00977CBB">
              <w:rPr>
                <w:rFonts w:ascii="Arial" w:hAnsi="Arial" w:cs="Arial"/>
                <w:spacing w:val="-3"/>
                <w:sz w:val="16"/>
                <w:szCs w:val="16"/>
                <w:vertAlign w:val="subscript"/>
              </w:rPr>
              <w:t>4</w:t>
            </w:r>
            <w:r w:rsidRPr="00977CBB">
              <w:rPr>
                <w:rFonts w:ascii="Arial" w:hAnsi="Arial" w:cs="Arial"/>
                <w:spacing w:val="-3"/>
                <w:sz w:val="16"/>
                <w:szCs w:val="16"/>
                <w:vertAlign w:val="subscript"/>
              </w:rPr>
              <w:t>0</w:t>
            </w:r>
          </w:p>
        </w:tc>
        <w:tc>
          <w:tcPr>
            <w:tcW w:w="1134" w:type="dxa"/>
            <w:vAlign w:val="center"/>
          </w:tcPr>
          <w:p w14:paraId="53053308" w14:textId="1FA9489B"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LA</w:t>
            </w:r>
            <w:r w:rsidR="003635AC" w:rsidRPr="00977CBB">
              <w:rPr>
                <w:rFonts w:ascii="Arial" w:hAnsi="Arial" w:cs="Arial"/>
                <w:spacing w:val="-3"/>
                <w:sz w:val="16"/>
                <w:szCs w:val="16"/>
                <w:vertAlign w:val="subscript"/>
              </w:rPr>
              <w:t>35</w:t>
            </w:r>
          </w:p>
        </w:tc>
        <w:tc>
          <w:tcPr>
            <w:tcW w:w="1134" w:type="dxa"/>
            <w:vAlign w:val="center"/>
          </w:tcPr>
          <w:p w14:paraId="09839F83" w14:textId="653910C4" w:rsidR="00082101"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LA</w:t>
            </w:r>
            <w:r w:rsidR="00082101" w:rsidRPr="00977CBB">
              <w:rPr>
                <w:rFonts w:ascii="Arial" w:hAnsi="Arial" w:cs="Arial"/>
                <w:spacing w:val="-3"/>
                <w:sz w:val="16"/>
                <w:szCs w:val="16"/>
                <w:vertAlign w:val="subscript"/>
              </w:rPr>
              <w:t>35</w:t>
            </w:r>
          </w:p>
        </w:tc>
        <w:tc>
          <w:tcPr>
            <w:tcW w:w="1280" w:type="dxa"/>
            <w:gridSpan w:val="2"/>
            <w:vAlign w:val="center"/>
          </w:tcPr>
          <w:p w14:paraId="198B23C2"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LA</w:t>
            </w:r>
            <w:r w:rsidRPr="00977CBB">
              <w:rPr>
                <w:rFonts w:ascii="Arial" w:hAnsi="Arial" w:cs="Arial"/>
                <w:spacing w:val="-3"/>
                <w:sz w:val="16"/>
                <w:szCs w:val="16"/>
                <w:vertAlign w:val="subscript"/>
              </w:rPr>
              <w:t>40</w:t>
            </w:r>
          </w:p>
        </w:tc>
        <w:tc>
          <w:tcPr>
            <w:tcW w:w="1417" w:type="dxa"/>
            <w:gridSpan w:val="2"/>
            <w:vAlign w:val="center"/>
          </w:tcPr>
          <w:p w14:paraId="09E781AD"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Tablica 9</w:t>
            </w:r>
          </w:p>
        </w:tc>
      </w:tr>
      <w:tr w:rsidR="00D54B42" w:rsidRPr="00977CBB" w14:paraId="3636D9F9" w14:textId="77777777" w:rsidTr="00093098">
        <w:trPr>
          <w:gridAfter w:val="1"/>
          <w:wAfter w:w="10" w:type="dxa"/>
          <w:cantSplit/>
        </w:trPr>
        <w:tc>
          <w:tcPr>
            <w:tcW w:w="918" w:type="dxa"/>
            <w:vAlign w:val="center"/>
          </w:tcPr>
          <w:p w14:paraId="2535DB91"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5.3</w:t>
            </w:r>
          </w:p>
        </w:tc>
        <w:tc>
          <w:tcPr>
            <w:tcW w:w="2271" w:type="dxa"/>
            <w:vAlign w:val="center"/>
          </w:tcPr>
          <w:p w14:paraId="1E350924"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Odporność na ścieranie kruszywa grubego wg PN-EN 1097-1</w:t>
            </w:r>
          </w:p>
        </w:tc>
        <w:tc>
          <w:tcPr>
            <w:tcW w:w="1201" w:type="dxa"/>
            <w:vAlign w:val="center"/>
          </w:tcPr>
          <w:p w14:paraId="73AC7E25" w14:textId="77777777" w:rsidR="00D54B42" w:rsidRPr="00977CBB" w:rsidRDefault="00D54B42" w:rsidP="00977CBB">
            <w:pPr>
              <w:jc w:val="center"/>
              <w:rPr>
                <w:rFonts w:ascii="Arial" w:hAnsi="Arial" w:cs="Arial"/>
                <w:spacing w:val="-3"/>
                <w:sz w:val="16"/>
                <w:szCs w:val="16"/>
              </w:rPr>
            </w:pPr>
            <w:proofErr w:type="spellStart"/>
            <w:r w:rsidRPr="00977CBB">
              <w:rPr>
                <w:rFonts w:ascii="Arial" w:hAnsi="Arial" w:cs="Arial"/>
                <w:spacing w:val="-3"/>
                <w:sz w:val="16"/>
                <w:szCs w:val="16"/>
              </w:rPr>
              <w:t>M</w:t>
            </w:r>
            <w:r w:rsidRPr="00977CBB">
              <w:rPr>
                <w:rFonts w:ascii="Arial" w:hAnsi="Arial" w:cs="Arial"/>
                <w:spacing w:val="-3"/>
                <w:sz w:val="16"/>
                <w:szCs w:val="16"/>
                <w:vertAlign w:val="subscript"/>
              </w:rPr>
              <w:t>DE</w:t>
            </w:r>
            <w:r w:rsidRPr="00977CBB">
              <w:rPr>
                <w:rFonts w:ascii="Arial" w:hAnsi="Arial" w:cs="Arial"/>
                <w:spacing w:val="-3"/>
                <w:sz w:val="16"/>
                <w:szCs w:val="16"/>
              </w:rPr>
              <w:t>Deklarowana</w:t>
            </w:r>
            <w:proofErr w:type="spellEnd"/>
          </w:p>
        </w:tc>
        <w:tc>
          <w:tcPr>
            <w:tcW w:w="1134" w:type="dxa"/>
            <w:vAlign w:val="center"/>
          </w:tcPr>
          <w:p w14:paraId="3B704A00" w14:textId="77777777" w:rsidR="00D54B42" w:rsidRPr="00977CBB" w:rsidRDefault="00D54B42" w:rsidP="00977CBB">
            <w:pPr>
              <w:jc w:val="center"/>
              <w:rPr>
                <w:rFonts w:ascii="Arial" w:hAnsi="Arial" w:cs="Arial"/>
                <w:spacing w:val="-3"/>
                <w:sz w:val="16"/>
                <w:szCs w:val="16"/>
              </w:rPr>
            </w:pPr>
            <w:proofErr w:type="spellStart"/>
            <w:r w:rsidRPr="00977CBB">
              <w:rPr>
                <w:rFonts w:ascii="Arial" w:hAnsi="Arial" w:cs="Arial"/>
                <w:spacing w:val="-3"/>
                <w:sz w:val="16"/>
                <w:szCs w:val="16"/>
              </w:rPr>
              <w:t>M</w:t>
            </w:r>
            <w:r w:rsidRPr="00977CBB">
              <w:rPr>
                <w:rFonts w:ascii="Arial" w:hAnsi="Arial" w:cs="Arial"/>
                <w:spacing w:val="-3"/>
                <w:sz w:val="16"/>
                <w:szCs w:val="16"/>
                <w:vertAlign w:val="subscript"/>
              </w:rPr>
              <w:t>DE</w:t>
            </w:r>
            <w:r w:rsidRPr="00977CBB">
              <w:rPr>
                <w:rFonts w:ascii="Arial" w:hAnsi="Arial" w:cs="Arial"/>
                <w:spacing w:val="-3"/>
                <w:sz w:val="16"/>
                <w:szCs w:val="16"/>
              </w:rPr>
              <w:t>Deklarowana</w:t>
            </w:r>
            <w:proofErr w:type="spellEnd"/>
          </w:p>
        </w:tc>
        <w:tc>
          <w:tcPr>
            <w:tcW w:w="1134" w:type="dxa"/>
            <w:vAlign w:val="center"/>
          </w:tcPr>
          <w:p w14:paraId="5DD3C5E1" w14:textId="77777777" w:rsidR="00D54B42" w:rsidRPr="00977CBB" w:rsidRDefault="00D54B42" w:rsidP="00977CBB">
            <w:pPr>
              <w:jc w:val="center"/>
              <w:rPr>
                <w:rFonts w:ascii="Arial" w:hAnsi="Arial" w:cs="Arial"/>
                <w:spacing w:val="-3"/>
                <w:sz w:val="16"/>
                <w:szCs w:val="16"/>
              </w:rPr>
            </w:pPr>
            <w:proofErr w:type="spellStart"/>
            <w:r w:rsidRPr="00977CBB">
              <w:rPr>
                <w:rFonts w:ascii="Arial" w:hAnsi="Arial" w:cs="Arial"/>
                <w:spacing w:val="-3"/>
                <w:sz w:val="16"/>
                <w:szCs w:val="16"/>
              </w:rPr>
              <w:t>M</w:t>
            </w:r>
            <w:r w:rsidRPr="00977CBB">
              <w:rPr>
                <w:rFonts w:ascii="Arial" w:hAnsi="Arial" w:cs="Arial"/>
                <w:spacing w:val="-3"/>
                <w:sz w:val="16"/>
                <w:szCs w:val="16"/>
                <w:vertAlign w:val="subscript"/>
              </w:rPr>
              <w:t>DE</w:t>
            </w:r>
            <w:r w:rsidRPr="00977CBB">
              <w:rPr>
                <w:rFonts w:ascii="Arial" w:hAnsi="Arial" w:cs="Arial"/>
                <w:spacing w:val="-3"/>
                <w:sz w:val="16"/>
                <w:szCs w:val="16"/>
              </w:rPr>
              <w:t>Deklarowana</w:t>
            </w:r>
            <w:proofErr w:type="spellEnd"/>
          </w:p>
        </w:tc>
        <w:tc>
          <w:tcPr>
            <w:tcW w:w="1280" w:type="dxa"/>
            <w:gridSpan w:val="2"/>
            <w:vAlign w:val="center"/>
          </w:tcPr>
          <w:p w14:paraId="205B2773" w14:textId="77777777" w:rsidR="00D54B42" w:rsidRPr="00977CBB" w:rsidRDefault="00D54B42" w:rsidP="00977CBB">
            <w:pPr>
              <w:jc w:val="center"/>
              <w:rPr>
                <w:rFonts w:ascii="Arial" w:hAnsi="Arial" w:cs="Arial"/>
                <w:spacing w:val="-3"/>
                <w:sz w:val="16"/>
                <w:szCs w:val="16"/>
              </w:rPr>
            </w:pPr>
            <w:proofErr w:type="spellStart"/>
            <w:r w:rsidRPr="00977CBB">
              <w:rPr>
                <w:rFonts w:ascii="Arial" w:hAnsi="Arial" w:cs="Arial"/>
                <w:spacing w:val="-3"/>
                <w:sz w:val="16"/>
                <w:szCs w:val="16"/>
              </w:rPr>
              <w:t>M</w:t>
            </w:r>
            <w:r w:rsidRPr="00977CBB">
              <w:rPr>
                <w:rFonts w:ascii="Arial" w:hAnsi="Arial" w:cs="Arial"/>
                <w:spacing w:val="-3"/>
                <w:sz w:val="16"/>
                <w:szCs w:val="16"/>
                <w:vertAlign w:val="subscript"/>
              </w:rPr>
              <w:t>DE</w:t>
            </w:r>
            <w:r w:rsidRPr="00977CBB">
              <w:rPr>
                <w:rFonts w:ascii="Arial" w:hAnsi="Arial" w:cs="Arial"/>
                <w:spacing w:val="-3"/>
                <w:sz w:val="16"/>
                <w:szCs w:val="16"/>
              </w:rPr>
              <w:t>Deklarowana</w:t>
            </w:r>
            <w:proofErr w:type="spellEnd"/>
          </w:p>
        </w:tc>
        <w:tc>
          <w:tcPr>
            <w:tcW w:w="1417" w:type="dxa"/>
            <w:gridSpan w:val="2"/>
            <w:vAlign w:val="center"/>
          </w:tcPr>
          <w:p w14:paraId="64053108"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Tablica 11</w:t>
            </w:r>
          </w:p>
        </w:tc>
      </w:tr>
      <w:tr w:rsidR="00D54B42" w:rsidRPr="00977CBB" w14:paraId="6BC08EF0" w14:textId="77777777" w:rsidTr="00093098">
        <w:trPr>
          <w:gridAfter w:val="1"/>
          <w:wAfter w:w="10" w:type="dxa"/>
          <w:cantSplit/>
        </w:trPr>
        <w:tc>
          <w:tcPr>
            <w:tcW w:w="918" w:type="dxa"/>
            <w:vAlign w:val="center"/>
          </w:tcPr>
          <w:p w14:paraId="7154E5AB"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5.4</w:t>
            </w:r>
          </w:p>
        </w:tc>
        <w:tc>
          <w:tcPr>
            <w:tcW w:w="2271" w:type="dxa"/>
            <w:vAlign w:val="center"/>
          </w:tcPr>
          <w:p w14:paraId="60FBC482"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Gęstość wg PN-EN 1097-6, rozdział 7, 8 albo 9</w:t>
            </w:r>
          </w:p>
        </w:tc>
        <w:tc>
          <w:tcPr>
            <w:tcW w:w="1201" w:type="dxa"/>
            <w:vAlign w:val="center"/>
          </w:tcPr>
          <w:p w14:paraId="35AEA4F1"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Deklarowana</w:t>
            </w:r>
          </w:p>
        </w:tc>
        <w:tc>
          <w:tcPr>
            <w:tcW w:w="1134" w:type="dxa"/>
            <w:vAlign w:val="center"/>
          </w:tcPr>
          <w:p w14:paraId="07FA72BE"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Deklarowana</w:t>
            </w:r>
          </w:p>
        </w:tc>
        <w:tc>
          <w:tcPr>
            <w:tcW w:w="1134" w:type="dxa"/>
            <w:vAlign w:val="center"/>
          </w:tcPr>
          <w:p w14:paraId="2E10978D"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Deklarowana</w:t>
            </w:r>
          </w:p>
        </w:tc>
        <w:tc>
          <w:tcPr>
            <w:tcW w:w="1280" w:type="dxa"/>
            <w:gridSpan w:val="2"/>
            <w:vAlign w:val="center"/>
          </w:tcPr>
          <w:p w14:paraId="4D92BC5C"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Deklarowana</w:t>
            </w:r>
          </w:p>
        </w:tc>
        <w:tc>
          <w:tcPr>
            <w:tcW w:w="1417" w:type="dxa"/>
            <w:gridSpan w:val="2"/>
            <w:vAlign w:val="center"/>
          </w:tcPr>
          <w:p w14:paraId="115101D9"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w:t>
            </w:r>
          </w:p>
        </w:tc>
      </w:tr>
      <w:tr w:rsidR="00D54B42" w:rsidRPr="00977CBB" w14:paraId="1FF72FD8" w14:textId="77777777" w:rsidTr="00093098">
        <w:trPr>
          <w:gridAfter w:val="1"/>
          <w:wAfter w:w="10" w:type="dxa"/>
          <w:cantSplit/>
        </w:trPr>
        <w:tc>
          <w:tcPr>
            <w:tcW w:w="918" w:type="dxa"/>
            <w:vAlign w:val="center"/>
          </w:tcPr>
          <w:p w14:paraId="5538745D"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5.5</w:t>
            </w:r>
          </w:p>
        </w:tc>
        <w:tc>
          <w:tcPr>
            <w:tcW w:w="2271" w:type="dxa"/>
            <w:vAlign w:val="center"/>
          </w:tcPr>
          <w:p w14:paraId="71D4F244"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 xml:space="preserve">Nasiąkliwość wg PN-EN 1097-6, rozdział 7, </w:t>
            </w:r>
            <w:r w:rsidRPr="00977CBB">
              <w:rPr>
                <w:rFonts w:ascii="Arial" w:hAnsi="Arial" w:cs="Arial"/>
                <w:spacing w:val="-3"/>
                <w:sz w:val="16"/>
                <w:szCs w:val="16"/>
              </w:rPr>
              <w:br/>
              <w:t>8 albo 9 (zależności od frakcji)</w:t>
            </w:r>
          </w:p>
        </w:tc>
        <w:tc>
          <w:tcPr>
            <w:tcW w:w="1201" w:type="dxa"/>
            <w:vAlign w:val="center"/>
          </w:tcPr>
          <w:p w14:paraId="115F1CC8" w14:textId="77777777" w:rsidR="00D54B42" w:rsidRPr="00977CBB" w:rsidRDefault="00D54B42" w:rsidP="00977CBB">
            <w:pPr>
              <w:jc w:val="center"/>
              <w:rPr>
                <w:rFonts w:ascii="Arial" w:hAnsi="Arial" w:cs="Arial"/>
                <w:spacing w:val="-3"/>
                <w:sz w:val="16"/>
                <w:szCs w:val="16"/>
              </w:rPr>
            </w:pPr>
            <w:proofErr w:type="spellStart"/>
            <w:r w:rsidRPr="00977CBB">
              <w:rPr>
                <w:rFonts w:ascii="Arial" w:hAnsi="Arial" w:cs="Arial"/>
                <w:spacing w:val="-3"/>
                <w:sz w:val="16"/>
                <w:szCs w:val="16"/>
              </w:rPr>
              <w:t>W</w:t>
            </w:r>
            <w:r w:rsidRPr="00977CBB">
              <w:rPr>
                <w:rFonts w:ascii="Arial" w:hAnsi="Arial" w:cs="Arial"/>
                <w:spacing w:val="-3"/>
                <w:sz w:val="16"/>
                <w:szCs w:val="16"/>
                <w:vertAlign w:val="subscript"/>
              </w:rPr>
              <w:t>cm</w:t>
            </w:r>
            <w:r w:rsidRPr="00977CBB">
              <w:rPr>
                <w:rFonts w:ascii="Arial" w:hAnsi="Arial" w:cs="Arial"/>
                <w:spacing w:val="-3"/>
                <w:sz w:val="16"/>
                <w:szCs w:val="16"/>
              </w:rPr>
              <w:t>NR</w:t>
            </w:r>
            <w:proofErr w:type="spellEnd"/>
          </w:p>
          <w:p w14:paraId="08DFE4B9"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WA</w:t>
            </w:r>
            <w:r w:rsidRPr="00977CBB">
              <w:rPr>
                <w:rFonts w:ascii="Arial" w:hAnsi="Arial" w:cs="Arial"/>
                <w:spacing w:val="-3"/>
                <w:sz w:val="16"/>
                <w:szCs w:val="16"/>
                <w:vertAlign w:val="subscript"/>
              </w:rPr>
              <w:t>24</w:t>
            </w:r>
            <w:r w:rsidRPr="00977CBB">
              <w:rPr>
                <w:rFonts w:ascii="Arial" w:hAnsi="Arial" w:cs="Arial"/>
                <w:spacing w:val="-3"/>
                <w:sz w:val="16"/>
                <w:szCs w:val="16"/>
              </w:rPr>
              <w:t>2**</w:t>
            </w:r>
          </w:p>
        </w:tc>
        <w:tc>
          <w:tcPr>
            <w:tcW w:w="1134" w:type="dxa"/>
            <w:vAlign w:val="center"/>
          </w:tcPr>
          <w:p w14:paraId="10564C4D" w14:textId="77777777" w:rsidR="00D54B42" w:rsidRPr="00977CBB" w:rsidRDefault="00D54B42" w:rsidP="00977CBB">
            <w:pPr>
              <w:jc w:val="center"/>
              <w:rPr>
                <w:rFonts w:ascii="Arial" w:hAnsi="Arial" w:cs="Arial"/>
                <w:spacing w:val="-3"/>
                <w:sz w:val="16"/>
                <w:szCs w:val="16"/>
              </w:rPr>
            </w:pPr>
            <w:proofErr w:type="spellStart"/>
            <w:r w:rsidRPr="00977CBB">
              <w:rPr>
                <w:rFonts w:ascii="Arial" w:hAnsi="Arial" w:cs="Arial"/>
                <w:spacing w:val="-3"/>
                <w:sz w:val="16"/>
                <w:szCs w:val="16"/>
              </w:rPr>
              <w:t>W</w:t>
            </w:r>
            <w:r w:rsidRPr="00977CBB">
              <w:rPr>
                <w:rFonts w:ascii="Arial" w:hAnsi="Arial" w:cs="Arial"/>
                <w:spacing w:val="-3"/>
                <w:sz w:val="16"/>
                <w:szCs w:val="16"/>
                <w:vertAlign w:val="subscript"/>
              </w:rPr>
              <w:t>cm</w:t>
            </w:r>
            <w:r w:rsidRPr="00977CBB">
              <w:rPr>
                <w:rFonts w:ascii="Arial" w:hAnsi="Arial" w:cs="Arial"/>
                <w:spacing w:val="-3"/>
                <w:sz w:val="16"/>
                <w:szCs w:val="16"/>
              </w:rPr>
              <w:t>NR</w:t>
            </w:r>
            <w:proofErr w:type="spellEnd"/>
          </w:p>
          <w:p w14:paraId="59B9D733"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WA</w:t>
            </w:r>
            <w:r w:rsidRPr="00977CBB">
              <w:rPr>
                <w:rFonts w:ascii="Arial" w:hAnsi="Arial" w:cs="Arial"/>
                <w:spacing w:val="-3"/>
                <w:sz w:val="16"/>
                <w:szCs w:val="16"/>
                <w:vertAlign w:val="subscript"/>
              </w:rPr>
              <w:t>24</w:t>
            </w:r>
            <w:r w:rsidRPr="00977CBB">
              <w:rPr>
                <w:rFonts w:ascii="Arial" w:hAnsi="Arial" w:cs="Arial"/>
                <w:spacing w:val="-3"/>
                <w:sz w:val="16"/>
                <w:szCs w:val="16"/>
              </w:rPr>
              <w:t>2**</w:t>
            </w:r>
          </w:p>
        </w:tc>
        <w:tc>
          <w:tcPr>
            <w:tcW w:w="1134" w:type="dxa"/>
            <w:vAlign w:val="center"/>
          </w:tcPr>
          <w:p w14:paraId="4981A654" w14:textId="77777777" w:rsidR="00D54B42" w:rsidRPr="00977CBB" w:rsidRDefault="00D54B42" w:rsidP="00977CBB">
            <w:pPr>
              <w:jc w:val="center"/>
              <w:rPr>
                <w:rFonts w:ascii="Arial" w:hAnsi="Arial" w:cs="Arial"/>
                <w:spacing w:val="-3"/>
                <w:sz w:val="16"/>
                <w:szCs w:val="16"/>
              </w:rPr>
            </w:pPr>
            <w:proofErr w:type="spellStart"/>
            <w:r w:rsidRPr="00977CBB">
              <w:rPr>
                <w:rFonts w:ascii="Arial" w:hAnsi="Arial" w:cs="Arial"/>
                <w:spacing w:val="-3"/>
                <w:sz w:val="16"/>
                <w:szCs w:val="16"/>
              </w:rPr>
              <w:t>W</w:t>
            </w:r>
            <w:r w:rsidRPr="00977CBB">
              <w:rPr>
                <w:rFonts w:ascii="Arial" w:hAnsi="Arial" w:cs="Arial"/>
                <w:spacing w:val="-3"/>
                <w:sz w:val="16"/>
                <w:szCs w:val="16"/>
                <w:vertAlign w:val="subscript"/>
              </w:rPr>
              <w:t>cm</w:t>
            </w:r>
            <w:r w:rsidRPr="00977CBB">
              <w:rPr>
                <w:rFonts w:ascii="Arial" w:hAnsi="Arial" w:cs="Arial"/>
                <w:spacing w:val="-3"/>
                <w:sz w:val="16"/>
                <w:szCs w:val="16"/>
              </w:rPr>
              <w:t>NR</w:t>
            </w:r>
            <w:proofErr w:type="spellEnd"/>
          </w:p>
          <w:p w14:paraId="0DD6C673"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WA</w:t>
            </w:r>
            <w:r w:rsidRPr="00977CBB">
              <w:rPr>
                <w:rFonts w:ascii="Arial" w:hAnsi="Arial" w:cs="Arial"/>
                <w:spacing w:val="-3"/>
                <w:sz w:val="16"/>
                <w:szCs w:val="16"/>
                <w:vertAlign w:val="subscript"/>
              </w:rPr>
              <w:t>24</w:t>
            </w:r>
            <w:r w:rsidRPr="00977CBB">
              <w:rPr>
                <w:rFonts w:ascii="Arial" w:hAnsi="Arial" w:cs="Arial"/>
                <w:spacing w:val="-3"/>
                <w:sz w:val="16"/>
                <w:szCs w:val="16"/>
              </w:rPr>
              <w:t>2**</w:t>
            </w:r>
          </w:p>
        </w:tc>
        <w:tc>
          <w:tcPr>
            <w:tcW w:w="1280" w:type="dxa"/>
            <w:gridSpan w:val="2"/>
            <w:vAlign w:val="center"/>
          </w:tcPr>
          <w:p w14:paraId="0387ECC4" w14:textId="77777777" w:rsidR="00D54B42" w:rsidRPr="00977CBB" w:rsidRDefault="00D54B42" w:rsidP="00977CBB">
            <w:pPr>
              <w:jc w:val="center"/>
              <w:rPr>
                <w:rFonts w:ascii="Arial" w:hAnsi="Arial" w:cs="Arial"/>
                <w:spacing w:val="-3"/>
                <w:sz w:val="16"/>
                <w:szCs w:val="16"/>
              </w:rPr>
            </w:pPr>
            <w:proofErr w:type="spellStart"/>
            <w:r w:rsidRPr="00977CBB">
              <w:rPr>
                <w:rFonts w:ascii="Arial" w:hAnsi="Arial" w:cs="Arial"/>
                <w:spacing w:val="-3"/>
                <w:sz w:val="16"/>
                <w:szCs w:val="16"/>
              </w:rPr>
              <w:t>W</w:t>
            </w:r>
            <w:r w:rsidRPr="00977CBB">
              <w:rPr>
                <w:rFonts w:ascii="Arial" w:hAnsi="Arial" w:cs="Arial"/>
                <w:spacing w:val="-3"/>
                <w:sz w:val="16"/>
                <w:szCs w:val="16"/>
                <w:vertAlign w:val="subscript"/>
              </w:rPr>
              <w:t>cm</w:t>
            </w:r>
            <w:r w:rsidRPr="00977CBB">
              <w:rPr>
                <w:rFonts w:ascii="Arial" w:hAnsi="Arial" w:cs="Arial"/>
                <w:spacing w:val="-3"/>
                <w:sz w:val="16"/>
                <w:szCs w:val="16"/>
              </w:rPr>
              <w:t>NR</w:t>
            </w:r>
            <w:proofErr w:type="spellEnd"/>
          </w:p>
          <w:p w14:paraId="1092DD85"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WA</w:t>
            </w:r>
            <w:r w:rsidRPr="00977CBB">
              <w:rPr>
                <w:rFonts w:ascii="Arial" w:hAnsi="Arial" w:cs="Arial"/>
                <w:spacing w:val="-3"/>
                <w:sz w:val="16"/>
                <w:szCs w:val="16"/>
                <w:vertAlign w:val="subscript"/>
              </w:rPr>
              <w:t>24</w:t>
            </w:r>
            <w:r w:rsidRPr="00977CBB">
              <w:rPr>
                <w:rFonts w:ascii="Arial" w:hAnsi="Arial" w:cs="Arial"/>
                <w:spacing w:val="-3"/>
                <w:sz w:val="16"/>
                <w:szCs w:val="16"/>
              </w:rPr>
              <w:t>2**</w:t>
            </w:r>
          </w:p>
        </w:tc>
        <w:tc>
          <w:tcPr>
            <w:tcW w:w="1417" w:type="dxa"/>
            <w:gridSpan w:val="2"/>
            <w:vAlign w:val="center"/>
          </w:tcPr>
          <w:p w14:paraId="6D48E146"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w:t>
            </w:r>
          </w:p>
        </w:tc>
      </w:tr>
      <w:tr w:rsidR="00D54B42" w:rsidRPr="00977CBB" w14:paraId="391FBE58" w14:textId="77777777" w:rsidTr="00093098">
        <w:trPr>
          <w:gridAfter w:val="1"/>
          <w:wAfter w:w="10" w:type="dxa"/>
          <w:cantSplit/>
        </w:trPr>
        <w:tc>
          <w:tcPr>
            <w:tcW w:w="918" w:type="dxa"/>
            <w:vAlign w:val="center"/>
          </w:tcPr>
          <w:p w14:paraId="68F33D38"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6.2</w:t>
            </w:r>
          </w:p>
        </w:tc>
        <w:tc>
          <w:tcPr>
            <w:tcW w:w="2271" w:type="dxa"/>
            <w:vAlign w:val="center"/>
          </w:tcPr>
          <w:p w14:paraId="56807FAF"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 xml:space="preserve">Siarczany rozpuszczalne w kwasie </w:t>
            </w:r>
            <w:r w:rsidRPr="00977CBB">
              <w:rPr>
                <w:rFonts w:ascii="Arial" w:hAnsi="Arial" w:cs="Arial"/>
                <w:spacing w:val="-3"/>
                <w:sz w:val="16"/>
                <w:szCs w:val="16"/>
              </w:rPr>
              <w:br/>
              <w:t>wg PN-EN 1744-1</w:t>
            </w:r>
          </w:p>
        </w:tc>
        <w:tc>
          <w:tcPr>
            <w:tcW w:w="1201" w:type="dxa"/>
            <w:vAlign w:val="center"/>
          </w:tcPr>
          <w:p w14:paraId="1AAF3D76"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AS</w:t>
            </w:r>
            <w:r w:rsidRPr="00977CBB">
              <w:rPr>
                <w:rFonts w:ascii="Arial" w:hAnsi="Arial" w:cs="Arial"/>
                <w:spacing w:val="-3"/>
                <w:sz w:val="16"/>
                <w:szCs w:val="16"/>
                <w:vertAlign w:val="subscript"/>
              </w:rPr>
              <w:t>NR</w:t>
            </w:r>
          </w:p>
        </w:tc>
        <w:tc>
          <w:tcPr>
            <w:tcW w:w="1134" w:type="dxa"/>
            <w:vAlign w:val="center"/>
          </w:tcPr>
          <w:p w14:paraId="4FD58606"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AS</w:t>
            </w:r>
            <w:r w:rsidRPr="00977CBB">
              <w:rPr>
                <w:rFonts w:ascii="Arial" w:hAnsi="Arial" w:cs="Arial"/>
                <w:spacing w:val="-3"/>
                <w:sz w:val="16"/>
                <w:szCs w:val="16"/>
                <w:vertAlign w:val="subscript"/>
              </w:rPr>
              <w:t>NR</w:t>
            </w:r>
          </w:p>
        </w:tc>
        <w:tc>
          <w:tcPr>
            <w:tcW w:w="1134" w:type="dxa"/>
            <w:vAlign w:val="center"/>
          </w:tcPr>
          <w:p w14:paraId="4D8369D2"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AS</w:t>
            </w:r>
            <w:r w:rsidRPr="00977CBB">
              <w:rPr>
                <w:rFonts w:ascii="Arial" w:hAnsi="Arial" w:cs="Arial"/>
                <w:spacing w:val="-3"/>
                <w:sz w:val="16"/>
                <w:szCs w:val="16"/>
                <w:vertAlign w:val="subscript"/>
              </w:rPr>
              <w:t>NR</w:t>
            </w:r>
          </w:p>
        </w:tc>
        <w:tc>
          <w:tcPr>
            <w:tcW w:w="1280" w:type="dxa"/>
            <w:gridSpan w:val="2"/>
            <w:vAlign w:val="center"/>
          </w:tcPr>
          <w:p w14:paraId="457F8EBB"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AS</w:t>
            </w:r>
            <w:r w:rsidRPr="00977CBB">
              <w:rPr>
                <w:rFonts w:ascii="Arial" w:hAnsi="Arial" w:cs="Arial"/>
                <w:spacing w:val="-3"/>
                <w:sz w:val="16"/>
                <w:szCs w:val="16"/>
                <w:vertAlign w:val="subscript"/>
              </w:rPr>
              <w:t>NR</w:t>
            </w:r>
          </w:p>
        </w:tc>
        <w:tc>
          <w:tcPr>
            <w:tcW w:w="1417" w:type="dxa"/>
            <w:gridSpan w:val="2"/>
            <w:vAlign w:val="center"/>
          </w:tcPr>
          <w:p w14:paraId="499375EC" w14:textId="234B0923"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Tablica 1</w:t>
            </w:r>
            <w:r w:rsidR="00960192" w:rsidRPr="00977CBB">
              <w:rPr>
                <w:rFonts w:ascii="Arial" w:hAnsi="Arial" w:cs="Arial"/>
                <w:spacing w:val="-3"/>
                <w:sz w:val="16"/>
                <w:szCs w:val="16"/>
              </w:rPr>
              <w:t>3</w:t>
            </w:r>
          </w:p>
        </w:tc>
      </w:tr>
      <w:tr w:rsidR="00D54B42" w:rsidRPr="00977CBB" w14:paraId="6AC5FF4E" w14:textId="77777777" w:rsidTr="00093098">
        <w:trPr>
          <w:gridAfter w:val="1"/>
          <w:wAfter w:w="10" w:type="dxa"/>
          <w:cantSplit/>
        </w:trPr>
        <w:tc>
          <w:tcPr>
            <w:tcW w:w="918" w:type="dxa"/>
            <w:vAlign w:val="center"/>
          </w:tcPr>
          <w:p w14:paraId="11D6071F"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6.3</w:t>
            </w:r>
          </w:p>
        </w:tc>
        <w:tc>
          <w:tcPr>
            <w:tcW w:w="2271" w:type="dxa"/>
            <w:vAlign w:val="center"/>
          </w:tcPr>
          <w:p w14:paraId="5ADBD8DF"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Całkowita zawartość siarki wg PN-EN 1744-1</w:t>
            </w:r>
          </w:p>
        </w:tc>
        <w:tc>
          <w:tcPr>
            <w:tcW w:w="1201" w:type="dxa"/>
            <w:vAlign w:val="center"/>
          </w:tcPr>
          <w:p w14:paraId="3F1BCE16"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S</w:t>
            </w:r>
            <w:r w:rsidRPr="00977CBB">
              <w:rPr>
                <w:rFonts w:ascii="Arial" w:hAnsi="Arial" w:cs="Arial"/>
                <w:spacing w:val="-3"/>
                <w:sz w:val="16"/>
                <w:szCs w:val="16"/>
                <w:vertAlign w:val="subscript"/>
              </w:rPr>
              <w:t>NR</w:t>
            </w:r>
          </w:p>
        </w:tc>
        <w:tc>
          <w:tcPr>
            <w:tcW w:w="1134" w:type="dxa"/>
            <w:vAlign w:val="center"/>
          </w:tcPr>
          <w:p w14:paraId="28BDEB20"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S</w:t>
            </w:r>
            <w:r w:rsidRPr="00977CBB">
              <w:rPr>
                <w:rFonts w:ascii="Arial" w:hAnsi="Arial" w:cs="Arial"/>
                <w:spacing w:val="-3"/>
                <w:sz w:val="16"/>
                <w:szCs w:val="16"/>
                <w:vertAlign w:val="subscript"/>
              </w:rPr>
              <w:t>NR</w:t>
            </w:r>
          </w:p>
        </w:tc>
        <w:tc>
          <w:tcPr>
            <w:tcW w:w="1134" w:type="dxa"/>
            <w:vAlign w:val="center"/>
          </w:tcPr>
          <w:p w14:paraId="18F1E8E5"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S</w:t>
            </w:r>
            <w:r w:rsidRPr="00977CBB">
              <w:rPr>
                <w:rFonts w:ascii="Arial" w:hAnsi="Arial" w:cs="Arial"/>
                <w:spacing w:val="-3"/>
                <w:sz w:val="16"/>
                <w:szCs w:val="16"/>
                <w:vertAlign w:val="subscript"/>
              </w:rPr>
              <w:t>NR</w:t>
            </w:r>
          </w:p>
        </w:tc>
        <w:tc>
          <w:tcPr>
            <w:tcW w:w="1280" w:type="dxa"/>
            <w:gridSpan w:val="2"/>
            <w:vAlign w:val="center"/>
          </w:tcPr>
          <w:p w14:paraId="13804A7F"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S</w:t>
            </w:r>
            <w:r w:rsidRPr="00977CBB">
              <w:rPr>
                <w:rFonts w:ascii="Arial" w:hAnsi="Arial" w:cs="Arial"/>
                <w:spacing w:val="-3"/>
                <w:sz w:val="16"/>
                <w:szCs w:val="16"/>
                <w:vertAlign w:val="subscript"/>
              </w:rPr>
              <w:t>NR</w:t>
            </w:r>
          </w:p>
        </w:tc>
        <w:tc>
          <w:tcPr>
            <w:tcW w:w="1417" w:type="dxa"/>
            <w:gridSpan w:val="2"/>
            <w:vAlign w:val="center"/>
          </w:tcPr>
          <w:p w14:paraId="3BB6B18B" w14:textId="4BDB9A74"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Tablica 1</w:t>
            </w:r>
            <w:r w:rsidR="00960192" w:rsidRPr="00977CBB">
              <w:rPr>
                <w:rFonts w:ascii="Arial" w:hAnsi="Arial" w:cs="Arial"/>
                <w:spacing w:val="-3"/>
                <w:sz w:val="16"/>
                <w:szCs w:val="16"/>
              </w:rPr>
              <w:t>4</w:t>
            </w:r>
          </w:p>
        </w:tc>
      </w:tr>
      <w:tr w:rsidR="00D54B42" w:rsidRPr="00977CBB" w14:paraId="75210926" w14:textId="77777777" w:rsidTr="00093098">
        <w:trPr>
          <w:gridAfter w:val="1"/>
          <w:wAfter w:w="10" w:type="dxa"/>
          <w:cantSplit/>
        </w:trPr>
        <w:tc>
          <w:tcPr>
            <w:tcW w:w="918" w:type="dxa"/>
            <w:vAlign w:val="center"/>
          </w:tcPr>
          <w:p w14:paraId="48E03D0F" w14:textId="45953945"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6.</w:t>
            </w:r>
            <w:r w:rsidR="00CA1616" w:rsidRPr="00977CBB">
              <w:rPr>
                <w:rFonts w:ascii="Arial" w:hAnsi="Arial" w:cs="Arial"/>
                <w:spacing w:val="-3"/>
                <w:sz w:val="16"/>
                <w:szCs w:val="16"/>
              </w:rPr>
              <w:t>5</w:t>
            </w:r>
            <w:r w:rsidRPr="00977CBB">
              <w:rPr>
                <w:rFonts w:ascii="Arial" w:hAnsi="Arial" w:cs="Arial"/>
                <w:spacing w:val="-3"/>
                <w:sz w:val="16"/>
                <w:szCs w:val="16"/>
              </w:rPr>
              <w:t>.2.1</w:t>
            </w:r>
          </w:p>
        </w:tc>
        <w:tc>
          <w:tcPr>
            <w:tcW w:w="2271" w:type="dxa"/>
            <w:vAlign w:val="center"/>
          </w:tcPr>
          <w:p w14:paraId="5D934DAD"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Stałość objętości żużla stalowniczego wg PN-EN 1744-1, rozdział 19.3</w:t>
            </w:r>
          </w:p>
        </w:tc>
        <w:tc>
          <w:tcPr>
            <w:tcW w:w="1201" w:type="dxa"/>
            <w:vAlign w:val="center"/>
          </w:tcPr>
          <w:p w14:paraId="7717CEE5"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V</w:t>
            </w:r>
            <w:r w:rsidRPr="00977CBB">
              <w:rPr>
                <w:rFonts w:ascii="Arial" w:hAnsi="Arial" w:cs="Arial"/>
                <w:spacing w:val="-3"/>
                <w:sz w:val="16"/>
                <w:szCs w:val="16"/>
                <w:vertAlign w:val="subscript"/>
              </w:rPr>
              <w:t>5</w:t>
            </w:r>
          </w:p>
        </w:tc>
        <w:tc>
          <w:tcPr>
            <w:tcW w:w="1134" w:type="dxa"/>
            <w:vAlign w:val="center"/>
          </w:tcPr>
          <w:p w14:paraId="67691A5B"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V</w:t>
            </w:r>
            <w:r w:rsidRPr="00977CBB">
              <w:rPr>
                <w:rFonts w:ascii="Arial" w:hAnsi="Arial" w:cs="Arial"/>
                <w:spacing w:val="-3"/>
                <w:sz w:val="16"/>
                <w:szCs w:val="16"/>
                <w:vertAlign w:val="subscript"/>
              </w:rPr>
              <w:t>5</w:t>
            </w:r>
          </w:p>
        </w:tc>
        <w:tc>
          <w:tcPr>
            <w:tcW w:w="1134" w:type="dxa"/>
            <w:vAlign w:val="center"/>
          </w:tcPr>
          <w:p w14:paraId="4624F5F1"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V</w:t>
            </w:r>
            <w:r w:rsidRPr="00977CBB">
              <w:rPr>
                <w:rFonts w:ascii="Arial" w:hAnsi="Arial" w:cs="Arial"/>
                <w:spacing w:val="-3"/>
                <w:sz w:val="16"/>
                <w:szCs w:val="16"/>
                <w:vertAlign w:val="subscript"/>
              </w:rPr>
              <w:t>5</w:t>
            </w:r>
          </w:p>
        </w:tc>
        <w:tc>
          <w:tcPr>
            <w:tcW w:w="1280" w:type="dxa"/>
            <w:gridSpan w:val="2"/>
            <w:vAlign w:val="center"/>
          </w:tcPr>
          <w:p w14:paraId="12FBF313"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V</w:t>
            </w:r>
            <w:r w:rsidRPr="00977CBB">
              <w:rPr>
                <w:rFonts w:ascii="Arial" w:hAnsi="Arial" w:cs="Arial"/>
                <w:spacing w:val="-3"/>
                <w:sz w:val="16"/>
                <w:szCs w:val="16"/>
                <w:vertAlign w:val="subscript"/>
              </w:rPr>
              <w:t>5</w:t>
            </w:r>
          </w:p>
        </w:tc>
        <w:tc>
          <w:tcPr>
            <w:tcW w:w="1417" w:type="dxa"/>
            <w:gridSpan w:val="2"/>
            <w:vAlign w:val="center"/>
          </w:tcPr>
          <w:p w14:paraId="66A8CF2E" w14:textId="1A6760FD"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Tablica 1</w:t>
            </w:r>
            <w:r w:rsidR="00960192" w:rsidRPr="00977CBB">
              <w:rPr>
                <w:rFonts w:ascii="Arial" w:hAnsi="Arial" w:cs="Arial"/>
                <w:spacing w:val="-3"/>
                <w:sz w:val="16"/>
                <w:szCs w:val="16"/>
              </w:rPr>
              <w:t>6</w:t>
            </w:r>
          </w:p>
        </w:tc>
      </w:tr>
      <w:tr w:rsidR="00D54B42" w:rsidRPr="00977CBB" w14:paraId="65FA2892" w14:textId="77777777" w:rsidTr="00093098">
        <w:trPr>
          <w:gridAfter w:val="1"/>
          <w:wAfter w:w="10" w:type="dxa"/>
          <w:cantSplit/>
        </w:trPr>
        <w:tc>
          <w:tcPr>
            <w:tcW w:w="918" w:type="dxa"/>
            <w:vAlign w:val="center"/>
          </w:tcPr>
          <w:p w14:paraId="0F68F729" w14:textId="2305FFE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6.</w:t>
            </w:r>
            <w:r w:rsidR="00CA1616" w:rsidRPr="00977CBB">
              <w:rPr>
                <w:rFonts w:ascii="Arial" w:hAnsi="Arial" w:cs="Arial"/>
                <w:spacing w:val="-3"/>
                <w:sz w:val="16"/>
                <w:szCs w:val="16"/>
              </w:rPr>
              <w:t>5</w:t>
            </w:r>
            <w:r w:rsidRPr="00977CBB">
              <w:rPr>
                <w:rFonts w:ascii="Arial" w:hAnsi="Arial" w:cs="Arial"/>
                <w:spacing w:val="-3"/>
                <w:sz w:val="16"/>
                <w:szCs w:val="16"/>
              </w:rPr>
              <w:t>.2.2</w:t>
            </w:r>
          </w:p>
        </w:tc>
        <w:tc>
          <w:tcPr>
            <w:tcW w:w="2271" w:type="dxa"/>
            <w:vAlign w:val="center"/>
          </w:tcPr>
          <w:p w14:paraId="48DE9937"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Rozpad krzemianowy w żużlu wielkopiecowym kawałkowym wg PN-EN 1744-1, p.19.1</w:t>
            </w:r>
          </w:p>
        </w:tc>
        <w:tc>
          <w:tcPr>
            <w:tcW w:w="1201" w:type="dxa"/>
            <w:vAlign w:val="center"/>
          </w:tcPr>
          <w:p w14:paraId="1EA8AB19"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Brak rozpadu</w:t>
            </w:r>
          </w:p>
        </w:tc>
        <w:tc>
          <w:tcPr>
            <w:tcW w:w="1134" w:type="dxa"/>
            <w:vAlign w:val="center"/>
          </w:tcPr>
          <w:p w14:paraId="47B8A8EF"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Brak rozpadu</w:t>
            </w:r>
          </w:p>
        </w:tc>
        <w:tc>
          <w:tcPr>
            <w:tcW w:w="1134" w:type="dxa"/>
            <w:vAlign w:val="center"/>
          </w:tcPr>
          <w:p w14:paraId="1235C446"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Brak rozpadu</w:t>
            </w:r>
          </w:p>
        </w:tc>
        <w:tc>
          <w:tcPr>
            <w:tcW w:w="1280" w:type="dxa"/>
            <w:gridSpan w:val="2"/>
            <w:vAlign w:val="center"/>
          </w:tcPr>
          <w:p w14:paraId="33B7770A"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Brak rozpadu</w:t>
            </w:r>
          </w:p>
        </w:tc>
        <w:tc>
          <w:tcPr>
            <w:tcW w:w="1417" w:type="dxa"/>
            <w:gridSpan w:val="2"/>
            <w:vAlign w:val="center"/>
          </w:tcPr>
          <w:p w14:paraId="205E8AA9"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w:t>
            </w:r>
          </w:p>
        </w:tc>
      </w:tr>
      <w:tr w:rsidR="00D54B42" w:rsidRPr="00977CBB" w14:paraId="77EE097A" w14:textId="77777777" w:rsidTr="00093098">
        <w:trPr>
          <w:gridAfter w:val="1"/>
          <w:wAfter w:w="10" w:type="dxa"/>
          <w:cantSplit/>
        </w:trPr>
        <w:tc>
          <w:tcPr>
            <w:tcW w:w="918" w:type="dxa"/>
            <w:vAlign w:val="center"/>
          </w:tcPr>
          <w:p w14:paraId="48F34533" w14:textId="4C5363EE"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6.</w:t>
            </w:r>
            <w:r w:rsidR="00CA1616" w:rsidRPr="00977CBB">
              <w:rPr>
                <w:rFonts w:ascii="Arial" w:hAnsi="Arial" w:cs="Arial"/>
                <w:spacing w:val="-3"/>
                <w:sz w:val="16"/>
                <w:szCs w:val="16"/>
              </w:rPr>
              <w:t>5</w:t>
            </w:r>
            <w:r w:rsidRPr="00977CBB">
              <w:rPr>
                <w:rFonts w:ascii="Arial" w:hAnsi="Arial" w:cs="Arial"/>
                <w:spacing w:val="-3"/>
                <w:sz w:val="16"/>
                <w:szCs w:val="16"/>
              </w:rPr>
              <w:t>.2.3</w:t>
            </w:r>
          </w:p>
        </w:tc>
        <w:tc>
          <w:tcPr>
            <w:tcW w:w="2271" w:type="dxa"/>
            <w:vAlign w:val="center"/>
          </w:tcPr>
          <w:p w14:paraId="37B29F67"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Rozpad żelazawy w żużlu wielkopiecowym kawałkowym wg PN-EN 1744-1, p. 19.2</w:t>
            </w:r>
          </w:p>
        </w:tc>
        <w:tc>
          <w:tcPr>
            <w:tcW w:w="1201" w:type="dxa"/>
            <w:vAlign w:val="center"/>
          </w:tcPr>
          <w:p w14:paraId="5A99FF25"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Brak rozpadu</w:t>
            </w:r>
          </w:p>
        </w:tc>
        <w:tc>
          <w:tcPr>
            <w:tcW w:w="1134" w:type="dxa"/>
            <w:vAlign w:val="center"/>
          </w:tcPr>
          <w:p w14:paraId="60DE0847"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Brak rozpadu</w:t>
            </w:r>
          </w:p>
        </w:tc>
        <w:tc>
          <w:tcPr>
            <w:tcW w:w="1134" w:type="dxa"/>
            <w:vAlign w:val="center"/>
          </w:tcPr>
          <w:p w14:paraId="40F083D4"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Brak rozpadu</w:t>
            </w:r>
          </w:p>
        </w:tc>
        <w:tc>
          <w:tcPr>
            <w:tcW w:w="1280" w:type="dxa"/>
            <w:gridSpan w:val="2"/>
            <w:vAlign w:val="center"/>
          </w:tcPr>
          <w:p w14:paraId="65FE3567"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Brak rozpadu</w:t>
            </w:r>
          </w:p>
        </w:tc>
        <w:tc>
          <w:tcPr>
            <w:tcW w:w="1417" w:type="dxa"/>
            <w:gridSpan w:val="2"/>
            <w:vAlign w:val="center"/>
          </w:tcPr>
          <w:p w14:paraId="6453A501"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w:t>
            </w:r>
          </w:p>
        </w:tc>
      </w:tr>
      <w:tr w:rsidR="00D54B42" w:rsidRPr="00977CBB" w14:paraId="72963888" w14:textId="77777777" w:rsidTr="00093098">
        <w:trPr>
          <w:cantSplit/>
        </w:trPr>
        <w:tc>
          <w:tcPr>
            <w:tcW w:w="918" w:type="dxa"/>
            <w:vAlign w:val="center"/>
          </w:tcPr>
          <w:p w14:paraId="01EE7FAA" w14:textId="35C8D4AA"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6.</w:t>
            </w:r>
            <w:r w:rsidR="00CA1616" w:rsidRPr="00977CBB">
              <w:rPr>
                <w:rFonts w:ascii="Arial" w:hAnsi="Arial" w:cs="Arial"/>
                <w:spacing w:val="-3"/>
                <w:sz w:val="16"/>
                <w:szCs w:val="16"/>
              </w:rPr>
              <w:t>5</w:t>
            </w:r>
            <w:r w:rsidRPr="00977CBB">
              <w:rPr>
                <w:rFonts w:ascii="Arial" w:hAnsi="Arial" w:cs="Arial"/>
                <w:spacing w:val="-3"/>
                <w:sz w:val="16"/>
                <w:szCs w:val="16"/>
              </w:rPr>
              <w:t>.3</w:t>
            </w:r>
          </w:p>
        </w:tc>
        <w:tc>
          <w:tcPr>
            <w:tcW w:w="2271" w:type="dxa"/>
            <w:vAlign w:val="center"/>
          </w:tcPr>
          <w:p w14:paraId="35A4576D"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Składniki rozpuszczalne w wodzie wg PN-EN 1744-3</w:t>
            </w:r>
          </w:p>
        </w:tc>
        <w:tc>
          <w:tcPr>
            <w:tcW w:w="4759" w:type="dxa"/>
            <w:gridSpan w:val="6"/>
            <w:vAlign w:val="center"/>
          </w:tcPr>
          <w:p w14:paraId="7CBAD30D"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Brak substancji szkodliwych w stosunku do środowiska wg odrębnych przepisów</w:t>
            </w:r>
          </w:p>
        </w:tc>
        <w:tc>
          <w:tcPr>
            <w:tcW w:w="1417" w:type="dxa"/>
            <w:gridSpan w:val="2"/>
            <w:vAlign w:val="center"/>
          </w:tcPr>
          <w:p w14:paraId="263FA47E"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w:t>
            </w:r>
          </w:p>
        </w:tc>
      </w:tr>
      <w:tr w:rsidR="00D54B42" w:rsidRPr="00977CBB" w14:paraId="3A411693" w14:textId="77777777" w:rsidTr="00093098">
        <w:trPr>
          <w:cantSplit/>
        </w:trPr>
        <w:tc>
          <w:tcPr>
            <w:tcW w:w="918" w:type="dxa"/>
            <w:vAlign w:val="center"/>
          </w:tcPr>
          <w:p w14:paraId="0803B38B" w14:textId="6226C002"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6.</w:t>
            </w:r>
            <w:r w:rsidR="00CA1616" w:rsidRPr="00977CBB">
              <w:rPr>
                <w:rFonts w:ascii="Arial" w:hAnsi="Arial" w:cs="Arial"/>
                <w:spacing w:val="-3"/>
                <w:sz w:val="16"/>
                <w:szCs w:val="16"/>
              </w:rPr>
              <w:t>5</w:t>
            </w:r>
            <w:r w:rsidRPr="00977CBB">
              <w:rPr>
                <w:rFonts w:ascii="Arial" w:hAnsi="Arial" w:cs="Arial"/>
                <w:spacing w:val="-3"/>
                <w:sz w:val="16"/>
                <w:szCs w:val="16"/>
              </w:rPr>
              <w:t>.4</w:t>
            </w:r>
          </w:p>
        </w:tc>
        <w:tc>
          <w:tcPr>
            <w:tcW w:w="2271" w:type="dxa"/>
            <w:vAlign w:val="center"/>
          </w:tcPr>
          <w:p w14:paraId="110B91F9"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Zanieczyszczenia</w:t>
            </w:r>
          </w:p>
        </w:tc>
        <w:tc>
          <w:tcPr>
            <w:tcW w:w="4759" w:type="dxa"/>
            <w:gridSpan w:val="6"/>
            <w:vAlign w:val="center"/>
          </w:tcPr>
          <w:p w14:paraId="03EBB2F6"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Brak ciał obcych takich jak: drewno, szkło, plastik, mogących pogorszyć wyrób końcowy</w:t>
            </w:r>
          </w:p>
        </w:tc>
        <w:tc>
          <w:tcPr>
            <w:tcW w:w="1417" w:type="dxa"/>
            <w:gridSpan w:val="2"/>
            <w:vAlign w:val="center"/>
          </w:tcPr>
          <w:p w14:paraId="043D2F02"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w:t>
            </w:r>
          </w:p>
        </w:tc>
      </w:tr>
      <w:tr w:rsidR="00D54B42" w:rsidRPr="00977CBB" w14:paraId="4B60A2D8" w14:textId="77777777" w:rsidTr="00093098">
        <w:trPr>
          <w:gridAfter w:val="1"/>
          <w:wAfter w:w="10" w:type="dxa"/>
          <w:cantSplit/>
        </w:trPr>
        <w:tc>
          <w:tcPr>
            <w:tcW w:w="918" w:type="dxa"/>
            <w:vAlign w:val="center"/>
          </w:tcPr>
          <w:p w14:paraId="6E0BDDBE"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7.2</w:t>
            </w:r>
          </w:p>
        </w:tc>
        <w:tc>
          <w:tcPr>
            <w:tcW w:w="2271" w:type="dxa"/>
            <w:vAlign w:val="center"/>
          </w:tcPr>
          <w:p w14:paraId="5846A1C8"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Zgorzel słoneczna bazaltu wg PN-EN 1367-3, wg PN-EN 1097-2</w:t>
            </w:r>
          </w:p>
        </w:tc>
        <w:tc>
          <w:tcPr>
            <w:tcW w:w="1201" w:type="dxa"/>
            <w:vAlign w:val="center"/>
          </w:tcPr>
          <w:p w14:paraId="28B954E4"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SB</w:t>
            </w:r>
            <w:r w:rsidRPr="00977CBB">
              <w:rPr>
                <w:rFonts w:ascii="Arial" w:hAnsi="Arial" w:cs="Arial"/>
                <w:spacing w:val="-3"/>
                <w:sz w:val="16"/>
                <w:szCs w:val="16"/>
                <w:vertAlign w:val="subscript"/>
              </w:rPr>
              <w:t>LA</w:t>
            </w:r>
          </w:p>
        </w:tc>
        <w:tc>
          <w:tcPr>
            <w:tcW w:w="1134" w:type="dxa"/>
            <w:vAlign w:val="center"/>
          </w:tcPr>
          <w:p w14:paraId="68FA837F"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SB</w:t>
            </w:r>
            <w:r w:rsidRPr="00977CBB">
              <w:rPr>
                <w:rFonts w:ascii="Arial" w:hAnsi="Arial" w:cs="Arial"/>
                <w:spacing w:val="-3"/>
                <w:sz w:val="16"/>
                <w:szCs w:val="16"/>
                <w:vertAlign w:val="subscript"/>
              </w:rPr>
              <w:t>LA</w:t>
            </w:r>
          </w:p>
        </w:tc>
        <w:tc>
          <w:tcPr>
            <w:tcW w:w="1134" w:type="dxa"/>
            <w:vAlign w:val="center"/>
          </w:tcPr>
          <w:p w14:paraId="6D9382B7"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SB</w:t>
            </w:r>
            <w:r w:rsidRPr="00977CBB">
              <w:rPr>
                <w:rFonts w:ascii="Arial" w:hAnsi="Arial" w:cs="Arial"/>
                <w:spacing w:val="-3"/>
                <w:sz w:val="16"/>
                <w:szCs w:val="16"/>
                <w:vertAlign w:val="subscript"/>
              </w:rPr>
              <w:t>LA</w:t>
            </w:r>
          </w:p>
        </w:tc>
        <w:tc>
          <w:tcPr>
            <w:tcW w:w="1280" w:type="dxa"/>
            <w:gridSpan w:val="2"/>
            <w:vAlign w:val="center"/>
          </w:tcPr>
          <w:p w14:paraId="4F0A8FAE"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SB</w:t>
            </w:r>
            <w:r w:rsidRPr="00977CBB">
              <w:rPr>
                <w:rFonts w:ascii="Arial" w:hAnsi="Arial" w:cs="Arial"/>
                <w:spacing w:val="-3"/>
                <w:sz w:val="16"/>
                <w:szCs w:val="16"/>
                <w:vertAlign w:val="subscript"/>
              </w:rPr>
              <w:t>LA</w:t>
            </w:r>
          </w:p>
        </w:tc>
        <w:tc>
          <w:tcPr>
            <w:tcW w:w="1417" w:type="dxa"/>
            <w:gridSpan w:val="2"/>
            <w:vAlign w:val="center"/>
          </w:tcPr>
          <w:p w14:paraId="6336E0F3" w14:textId="6EDE9DD2" w:rsidR="00D54B42" w:rsidRPr="00977CBB" w:rsidRDefault="00082101" w:rsidP="00977CBB">
            <w:pPr>
              <w:jc w:val="center"/>
              <w:rPr>
                <w:rFonts w:ascii="Arial" w:hAnsi="Arial" w:cs="Arial"/>
                <w:spacing w:val="-3"/>
                <w:sz w:val="16"/>
                <w:szCs w:val="16"/>
              </w:rPr>
            </w:pPr>
            <w:r w:rsidRPr="00977CBB">
              <w:rPr>
                <w:rFonts w:ascii="Arial" w:hAnsi="Arial" w:cs="Arial"/>
                <w:spacing w:val="-3"/>
                <w:sz w:val="16"/>
                <w:szCs w:val="16"/>
              </w:rPr>
              <w:t>-</w:t>
            </w:r>
          </w:p>
        </w:tc>
      </w:tr>
      <w:tr w:rsidR="00D54B42" w:rsidRPr="00977CBB" w14:paraId="60D7527D" w14:textId="77777777" w:rsidTr="00093098">
        <w:trPr>
          <w:gridAfter w:val="1"/>
          <w:wAfter w:w="10" w:type="dxa"/>
          <w:cantSplit/>
        </w:trPr>
        <w:tc>
          <w:tcPr>
            <w:tcW w:w="918" w:type="dxa"/>
            <w:vAlign w:val="center"/>
          </w:tcPr>
          <w:p w14:paraId="555406C5"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7.3.3</w:t>
            </w:r>
          </w:p>
        </w:tc>
        <w:tc>
          <w:tcPr>
            <w:tcW w:w="2271" w:type="dxa"/>
            <w:vAlign w:val="center"/>
          </w:tcPr>
          <w:p w14:paraId="1394864A"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Mrozoodporność na frakcji kruszywa 8/16 wg PN-EN 1367-1</w:t>
            </w:r>
          </w:p>
        </w:tc>
        <w:tc>
          <w:tcPr>
            <w:tcW w:w="1201" w:type="dxa"/>
            <w:vAlign w:val="center"/>
          </w:tcPr>
          <w:p w14:paraId="19BDF884" w14:textId="77777777" w:rsidR="00FB6C85" w:rsidRPr="00977CBB" w:rsidRDefault="00D54B42" w:rsidP="00977CBB">
            <w:pPr>
              <w:jc w:val="center"/>
              <w:rPr>
                <w:rFonts w:ascii="Arial" w:hAnsi="Arial" w:cs="Arial"/>
                <w:spacing w:val="-3"/>
                <w:sz w:val="16"/>
                <w:szCs w:val="16"/>
                <w:vertAlign w:val="subscript"/>
              </w:rPr>
            </w:pPr>
            <w:proofErr w:type="spellStart"/>
            <w:r w:rsidRPr="00977CBB">
              <w:rPr>
                <w:rFonts w:ascii="Arial" w:hAnsi="Arial" w:cs="Arial"/>
                <w:spacing w:val="-3"/>
                <w:sz w:val="16"/>
                <w:szCs w:val="16"/>
              </w:rPr>
              <w:t>F</w:t>
            </w:r>
            <w:r w:rsidR="00FB6C85" w:rsidRPr="00977CBB">
              <w:rPr>
                <w:rFonts w:ascii="Arial" w:hAnsi="Arial" w:cs="Arial"/>
                <w:spacing w:val="-3"/>
                <w:sz w:val="16"/>
                <w:szCs w:val="16"/>
                <w:vertAlign w:val="subscript"/>
              </w:rPr>
              <w:t>deklarowana</w:t>
            </w:r>
            <w:proofErr w:type="spellEnd"/>
          </w:p>
          <w:p w14:paraId="43F08CBD" w14:textId="5BDEB175" w:rsidR="00D54B42" w:rsidRPr="00977CBB" w:rsidRDefault="00FB6C85" w:rsidP="00977CBB">
            <w:pPr>
              <w:jc w:val="center"/>
              <w:rPr>
                <w:rFonts w:ascii="Arial" w:hAnsi="Arial" w:cs="Arial"/>
                <w:spacing w:val="-3"/>
                <w:sz w:val="16"/>
                <w:szCs w:val="16"/>
              </w:rPr>
            </w:pPr>
            <w:r w:rsidRPr="00977CBB">
              <w:rPr>
                <w:rFonts w:ascii="Arial" w:hAnsi="Arial" w:cs="Arial"/>
                <w:spacing w:val="-3"/>
                <w:sz w:val="16"/>
                <w:szCs w:val="16"/>
              </w:rPr>
              <w:t>(≤7)</w:t>
            </w:r>
          </w:p>
        </w:tc>
        <w:tc>
          <w:tcPr>
            <w:tcW w:w="1134" w:type="dxa"/>
            <w:vAlign w:val="center"/>
          </w:tcPr>
          <w:p w14:paraId="7E540FEA"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F</w:t>
            </w:r>
            <w:r w:rsidRPr="00977CBB">
              <w:rPr>
                <w:rFonts w:ascii="Arial" w:hAnsi="Arial" w:cs="Arial"/>
                <w:spacing w:val="-3"/>
                <w:sz w:val="16"/>
                <w:szCs w:val="16"/>
                <w:vertAlign w:val="subscript"/>
              </w:rPr>
              <w:t>4</w:t>
            </w:r>
          </w:p>
        </w:tc>
        <w:tc>
          <w:tcPr>
            <w:tcW w:w="1134" w:type="dxa"/>
            <w:vAlign w:val="center"/>
          </w:tcPr>
          <w:p w14:paraId="79F37B5E"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F</w:t>
            </w:r>
            <w:r w:rsidRPr="00977CBB">
              <w:rPr>
                <w:rFonts w:ascii="Arial" w:hAnsi="Arial" w:cs="Arial"/>
                <w:spacing w:val="-3"/>
                <w:sz w:val="16"/>
                <w:szCs w:val="16"/>
                <w:vertAlign w:val="subscript"/>
              </w:rPr>
              <w:t>4</w:t>
            </w:r>
          </w:p>
        </w:tc>
        <w:tc>
          <w:tcPr>
            <w:tcW w:w="1280" w:type="dxa"/>
            <w:gridSpan w:val="2"/>
            <w:vAlign w:val="center"/>
          </w:tcPr>
          <w:p w14:paraId="0CD0ACA1" w14:textId="3E38ECDD"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F</w:t>
            </w:r>
            <w:r w:rsidR="008A09C4" w:rsidRPr="00977CBB">
              <w:rPr>
                <w:rFonts w:ascii="Arial" w:hAnsi="Arial" w:cs="Arial"/>
                <w:spacing w:val="-3"/>
                <w:sz w:val="16"/>
                <w:szCs w:val="16"/>
                <w:vertAlign w:val="subscript"/>
              </w:rPr>
              <w:t>4</w:t>
            </w:r>
          </w:p>
        </w:tc>
        <w:tc>
          <w:tcPr>
            <w:tcW w:w="1417" w:type="dxa"/>
            <w:gridSpan w:val="2"/>
            <w:vAlign w:val="center"/>
          </w:tcPr>
          <w:p w14:paraId="3C7B4A1F" w14:textId="6F989F9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Tablica</w:t>
            </w:r>
            <w:r w:rsidR="00960192" w:rsidRPr="00977CBB">
              <w:rPr>
                <w:rFonts w:ascii="Arial" w:hAnsi="Arial" w:cs="Arial"/>
                <w:spacing w:val="-3"/>
                <w:sz w:val="16"/>
                <w:szCs w:val="16"/>
              </w:rPr>
              <w:t>20</w:t>
            </w:r>
          </w:p>
        </w:tc>
      </w:tr>
      <w:tr w:rsidR="00D54B42" w:rsidRPr="00977CBB" w14:paraId="56FA2517" w14:textId="77777777" w:rsidTr="00093098">
        <w:trPr>
          <w:gridAfter w:val="1"/>
          <w:wAfter w:w="10" w:type="dxa"/>
          <w:cantSplit/>
        </w:trPr>
        <w:tc>
          <w:tcPr>
            <w:tcW w:w="918" w:type="dxa"/>
            <w:vAlign w:val="center"/>
          </w:tcPr>
          <w:p w14:paraId="3F846D56"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Zał. C</w:t>
            </w:r>
          </w:p>
        </w:tc>
        <w:tc>
          <w:tcPr>
            <w:tcW w:w="2271" w:type="dxa"/>
            <w:vAlign w:val="center"/>
          </w:tcPr>
          <w:p w14:paraId="5663539C"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Skład materiałowy</w:t>
            </w:r>
          </w:p>
        </w:tc>
        <w:tc>
          <w:tcPr>
            <w:tcW w:w="1201" w:type="dxa"/>
            <w:vAlign w:val="center"/>
          </w:tcPr>
          <w:p w14:paraId="3B8B5992"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Deklarowany</w:t>
            </w:r>
          </w:p>
        </w:tc>
        <w:tc>
          <w:tcPr>
            <w:tcW w:w="1134" w:type="dxa"/>
            <w:vAlign w:val="center"/>
          </w:tcPr>
          <w:p w14:paraId="6BF7FDF8"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Deklarowany</w:t>
            </w:r>
          </w:p>
        </w:tc>
        <w:tc>
          <w:tcPr>
            <w:tcW w:w="1134" w:type="dxa"/>
            <w:vAlign w:val="center"/>
          </w:tcPr>
          <w:p w14:paraId="23D6FB52"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Deklarowany</w:t>
            </w:r>
          </w:p>
        </w:tc>
        <w:tc>
          <w:tcPr>
            <w:tcW w:w="1280" w:type="dxa"/>
            <w:gridSpan w:val="2"/>
            <w:vAlign w:val="center"/>
          </w:tcPr>
          <w:p w14:paraId="097445BE"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Deklarowany</w:t>
            </w:r>
          </w:p>
        </w:tc>
        <w:tc>
          <w:tcPr>
            <w:tcW w:w="1417" w:type="dxa"/>
            <w:gridSpan w:val="2"/>
            <w:vAlign w:val="center"/>
          </w:tcPr>
          <w:p w14:paraId="4CA45267"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w:t>
            </w:r>
          </w:p>
        </w:tc>
      </w:tr>
      <w:tr w:rsidR="00D54B42" w:rsidRPr="00977CBB" w14:paraId="3D08E21B" w14:textId="77777777" w:rsidTr="00093098">
        <w:trPr>
          <w:cantSplit/>
        </w:trPr>
        <w:tc>
          <w:tcPr>
            <w:tcW w:w="918" w:type="dxa"/>
            <w:vAlign w:val="center"/>
          </w:tcPr>
          <w:p w14:paraId="556DBDDE" w14:textId="77777777" w:rsidR="00D54B42" w:rsidRPr="00977CBB" w:rsidRDefault="00D54B42" w:rsidP="00977CBB">
            <w:pPr>
              <w:jc w:val="center"/>
              <w:rPr>
                <w:rFonts w:ascii="Arial" w:hAnsi="Arial" w:cs="Arial"/>
                <w:spacing w:val="-3"/>
                <w:sz w:val="16"/>
                <w:szCs w:val="16"/>
              </w:rPr>
            </w:pPr>
            <w:proofErr w:type="spellStart"/>
            <w:r w:rsidRPr="00977CBB">
              <w:rPr>
                <w:rFonts w:ascii="Arial" w:hAnsi="Arial" w:cs="Arial"/>
                <w:spacing w:val="-3"/>
                <w:sz w:val="16"/>
                <w:szCs w:val="16"/>
              </w:rPr>
              <w:t>Zał.C</w:t>
            </w:r>
            <w:proofErr w:type="spellEnd"/>
            <w:r w:rsidRPr="00977CBB">
              <w:rPr>
                <w:rFonts w:ascii="Arial" w:hAnsi="Arial" w:cs="Arial"/>
                <w:spacing w:val="-3"/>
                <w:sz w:val="16"/>
                <w:szCs w:val="16"/>
              </w:rPr>
              <w:t>.</w:t>
            </w:r>
          </w:p>
          <w:p w14:paraId="6E19D7AB"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podrozdział C.3.4</w:t>
            </w:r>
          </w:p>
        </w:tc>
        <w:tc>
          <w:tcPr>
            <w:tcW w:w="2271" w:type="dxa"/>
            <w:vAlign w:val="center"/>
          </w:tcPr>
          <w:p w14:paraId="7073BC25" w14:textId="77777777" w:rsidR="00D54B42" w:rsidRPr="00977CBB" w:rsidRDefault="00D54B42" w:rsidP="00977CBB">
            <w:pPr>
              <w:rPr>
                <w:rFonts w:ascii="Arial" w:hAnsi="Arial" w:cs="Arial"/>
                <w:spacing w:val="-3"/>
                <w:sz w:val="16"/>
                <w:szCs w:val="16"/>
              </w:rPr>
            </w:pPr>
            <w:r w:rsidRPr="00977CBB">
              <w:rPr>
                <w:rFonts w:ascii="Arial" w:hAnsi="Arial" w:cs="Arial"/>
                <w:spacing w:val="-3"/>
                <w:sz w:val="16"/>
                <w:szCs w:val="16"/>
              </w:rPr>
              <w:t>Istotne cechy środowiskowe</w:t>
            </w:r>
          </w:p>
        </w:tc>
        <w:tc>
          <w:tcPr>
            <w:tcW w:w="4759" w:type="dxa"/>
            <w:gridSpan w:val="6"/>
            <w:vAlign w:val="center"/>
          </w:tcPr>
          <w:p w14:paraId="2305CF8E" w14:textId="77777777" w:rsidR="00D54B42" w:rsidRPr="00977CBB" w:rsidRDefault="00D54B42" w:rsidP="00977CBB">
            <w:pPr>
              <w:jc w:val="center"/>
              <w:rPr>
                <w:rFonts w:ascii="Arial" w:hAnsi="Arial" w:cs="Arial"/>
                <w:spacing w:val="-3"/>
                <w:sz w:val="16"/>
                <w:szCs w:val="16"/>
              </w:rPr>
            </w:pPr>
            <w:r w:rsidRPr="00977CBB">
              <w:rPr>
                <w:rFonts w:ascii="Arial" w:hAnsi="Arial" w:cs="Arial"/>
                <w:sz w:val="16"/>
                <w:szCs w:val="16"/>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c>
          <w:tcPr>
            <w:tcW w:w="1417" w:type="dxa"/>
            <w:gridSpan w:val="2"/>
            <w:vAlign w:val="center"/>
          </w:tcPr>
          <w:p w14:paraId="30F834A8" w14:textId="77777777" w:rsidR="00D54B42" w:rsidRPr="00977CBB" w:rsidRDefault="00D54B42" w:rsidP="00977CBB">
            <w:pPr>
              <w:jc w:val="center"/>
              <w:rPr>
                <w:rFonts w:ascii="Arial" w:hAnsi="Arial" w:cs="Arial"/>
                <w:spacing w:val="-3"/>
                <w:sz w:val="16"/>
                <w:szCs w:val="16"/>
              </w:rPr>
            </w:pPr>
            <w:r w:rsidRPr="00977CBB">
              <w:rPr>
                <w:rFonts w:ascii="Arial" w:hAnsi="Arial" w:cs="Arial"/>
                <w:spacing w:val="-3"/>
                <w:sz w:val="16"/>
                <w:szCs w:val="16"/>
              </w:rPr>
              <w:t>-</w:t>
            </w:r>
          </w:p>
        </w:tc>
      </w:tr>
    </w:tbl>
    <w:p w14:paraId="18D6EDD1" w14:textId="77777777" w:rsidR="00295FC3" w:rsidRPr="00977CBB" w:rsidRDefault="00295FC3" w:rsidP="00977CBB">
      <w:pPr>
        <w:jc w:val="both"/>
        <w:rPr>
          <w:rFonts w:ascii="Arial" w:hAnsi="Arial" w:cs="Arial"/>
          <w:sz w:val="16"/>
          <w:szCs w:val="16"/>
        </w:rPr>
      </w:pPr>
      <w:r w:rsidRPr="00977CBB">
        <w:rPr>
          <w:rFonts w:ascii="Arial" w:hAnsi="Arial" w:cs="Arial"/>
          <w:sz w:val="16"/>
          <w:szCs w:val="16"/>
        </w:rPr>
        <w:t>*) Łączna zawartość pyłów w mieszance powinna się mieścić w wybranych krzywych granicznych.</w:t>
      </w:r>
    </w:p>
    <w:p w14:paraId="086E33C3" w14:textId="77777777" w:rsidR="00295FC3" w:rsidRPr="00977CBB" w:rsidRDefault="00295FC3" w:rsidP="00977CBB">
      <w:pPr>
        <w:jc w:val="both"/>
        <w:rPr>
          <w:rFonts w:ascii="Arial" w:hAnsi="Arial" w:cs="Arial"/>
          <w:sz w:val="16"/>
          <w:szCs w:val="16"/>
        </w:rPr>
      </w:pPr>
      <w:r w:rsidRPr="00977CBB">
        <w:rPr>
          <w:rFonts w:ascii="Arial" w:hAnsi="Arial" w:cs="Arial"/>
          <w:sz w:val="16"/>
          <w:szCs w:val="16"/>
        </w:rPr>
        <w:t>**) w przypadku gdy wymaganie nie jest spełnione, należy sprawdzić mrozoodporność.</w:t>
      </w:r>
    </w:p>
    <w:p w14:paraId="16EE9567" w14:textId="37D73EB7" w:rsidR="00687587" w:rsidRPr="00977CBB" w:rsidRDefault="00687587" w:rsidP="00977CBB">
      <w:pPr>
        <w:pStyle w:val="Tekstpodstawowywcity2"/>
        <w:spacing w:after="0" w:line="240" w:lineRule="auto"/>
        <w:ind w:left="0"/>
        <w:jc w:val="both"/>
        <w:rPr>
          <w:rFonts w:ascii="Arial" w:hAnsi="Arial" w:cs="Arial"/>
          <w:sz w:val="16"/>
          <w:szCs w:val="16"/>
        </w:rPr>
      </w:pPr>
      <w:r w:rsidRPr="00977CBB">
        <w:rPr>
          <w:rFonts w:ascii="Arial" w:hAnsi="Arial" w:cs="Arial"/>
          <w:sz w:val="16"/>
          <w:szCs w:val="16"/>
        </w:rPr>
        <w:t xml:space="preserve">Zgodnie z </w:t>
      </w:r>
      <w:proofErr w:type="spellStart"/>
      <w:r w:rsidRPr="00977CBB">
        <w:rPr>
          <w:rFonts w:ascii="Arial" w:hAnsi="Arial" w:cs="Arial"/>
          <w:sz w:val="16"/>
          <w:szCs w:val="16"/>
        </w:rPr>
        <w:t>KTKNPiP</w:t>
      </w:r>
      <w:proofErr w:type="spellEnd"/>
      <w:r w:rsidRPr="00977CBB">
        <w:rPr>
          <w:rFonts w:ascii="Arial" w:hAnsi="Arial" w:cs="Arial"/>
          <w:sz w:val="16"/>
          <w:szCs w:val="16"/>
        </w:rPr>
        <w:t xml:space="preserve"> i KTKNS warstwa podbudowy pomocniczej nie występuje w rozwiązaniach zaproponowanych w Katalogach dla kategorii ruchu KR1-KR2.</w:t>
      </w:r>
    </w:p>
    <w:p w14:paraId="59E655F3" w14:textId="77777777" w:rsidR="008D4AAB" w:rsidRPr="00977CBB" w:rsidRDefault="00217FA4" w:rsidP="00977CBB">
      <w:pPr>
        <w:pStyle w:val="Zwykytekst"/>
        <w:numPr>
          <w:ilvl w:val="1"/>
          <w:numId w:val="71"/>
        </w:numPr>
        <w:ind w:left="709" w:hanging="709"/>
        <w:jc w:val="both"/>
        <w:outlineLvl w:val="1"/>
        <w:rPr>
          <w:rFonts w:ascii="Arial" w:hAnsi="Arial" w:cs="Arial"/>
          <w:b/>
          <w:sz w:val="16"/>
          <w:szCs w:val="16"/>
        </w:rPr>
      </w:pPr>
      <w:bookmarkStart w:id="9" w:name="_Toc64541940"/>
      <w:r w:rsidRPr="00977CBB">
        <w:rPr>
          <w:rFonts w:ascii="Arial" w:hAnsi="Arial" w:cs="Arial"/>
          <w:b/>
          <w:sz w:val="16"/>
          <w:szCs w:val="16"/>
        </w:rPr>
        <w:t>Wymagania wobec mieszanek</w:t>
      </w:r>
      <w:bookmarkEnd w:id="9"/>
    </w:p>
    <w:p w14:paraId="747C3AB1" w14:textId="77777777" w:rsidR="00217FA4" w:rsidRPr="00977CBB" w:rsidRDefault="00217FA4"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W warstwach podbudowy zasadniczej</w:t>
      </w:r>
      <w:r w:rsidR="00AB5CC0" w:rsidRPr="00977CBB">
        <w:rPr>
          <w:rFonts w:ascii="Arial" w:eastAsia="Calibri" w:hAnsi="Arial" w:cs="Arial"/>
          <w:sz w:val="16"/>
          <w:szCs w:val="16"/>
        </w:rPr>
        <w:t xml:space="preserve"> i pomocniczej</w:t>
      </w:r>
      <w:r w:rsidRPr="00977CBB">
        <w:rPr>
          <w:rFonts w:ascii="Arial" w:eastAsia="Calibri" w:hAnsi="Arial" w:cs="Arial"/>
          <w:sz w:val="16"/>
          <w:szCs w:val="16"/>
        </w:rPr>
        <w:t xml:space="preserve"> można stosować następujące mieszanki kruszyw:</w:t>
      </w:r>
    </w:p>
    <w:p w14:paraId="5CE49C53" w14:textId="77777777" w:rsidR="00217FA4" w:rsidRPr="00977CBB" w:rsidRDefault="00217FA4" w:rsidP="00977CBB">
      <w:pPr>
        <w:pStyle w:val="Akapitzlist"/>
        <w:numPr>
          <w:ilvl w:val="0"/>
          <w:numId w:val="76"/>
        </w:numPr>
        <w:autoSpaceDN/>
        <w:jc w:val="both"/>
        <w:textAlignment w:val="auto"/>
        <w:rPr>
          <w:rFonts w:ascii="Arial" w:eastAsia="Calibri" w:hAnsi="Arial" w:cs="Arial"/>
          <w:sz w:val="16"/>
          <w:szCs w:val="16"/>
        </w:rPr>
      </w:pPr>
      <w:r w:rsidRPr="00977CBB">
        <w:rPr>
          <w:rFonts w:ascii="Arial" w:eastAsia="Calibri" w:hAnsi="Arial" w:cs="Arial"/>
          <w:sz w:val="16"/>
          <w:szCs w:val="16"/>
        </w:rPr>
        <w:t>0/31,5 mm,</w:t>
      </w:r>
    </w:p>
    <w:p w14:paraId="494DF817" w14:textId="77777777" w:rsidR="00217FA4" w:rsidRPr="00977CBB" w:rsidRDefault="00217FA4" w:rsidP="00977CBB">
      <w:pPr>
        <w:pStyle w:val="Akapitzlist"/>
        <w:numPr>
          <w:ilvl w:val="0"/>
          <w:numId w:val="76"/>
        </w:numPr>
        <w:autoSpaceDN/>
        <w:jc w:val="both"/>
        <w:textAlignment w:val="auto"/>
        <w:rPr>
          <w:rFonts w:ascii="Arial" w:eastAsia="Calibri" w:hAnsi="Arial" w:cs="Arial"/>
          <w:sz w:val="16"/>
          <w:szCs w:val="16"/>
        </w:rPr>
      </w:pPr>
      <w:r w:rsidRPr="00977CBB">
        <w:rPr>
          <w:rFonts w:ascii="Arial" w:eastAsia="Calibri" w:hAnsi="Arial" w:cs="Arial"/>
          <w:sz w:val="16"/>
          <w:szCs w:val="16"/>
        </w:rPr>
        <w:t>0/45 mm,</w:t>
      </w:r>
    </w:p>
    <w:p w14:paraId="4F335F53" w14:textId="77777777" w:rsidR="00217FA4" w:rsidRPr="00977CBB" w:rsidRDefault="00217FA4" w:rsidP="00977CBB">
      <w:pPr>
        <w:pStyle w:val="Akapitzlist"/>
        <w:numPr>
          <w:ilvl w:val="0"/>
          <w:numId w:val="76"/>
        </w:numPr>
        <w:autoSpaceDN/>
        <w:jc w:val="both"/>
        <w:textAlignment w:val="auto"/>
        <w:rPr>
          <w:rFonts w:ascii="Arial" w:eastAsia="Calibri" w:hAnsi="Arial" w:cs="Arial"/>
          <w:sz w:val="16"/>
          <w:szCs w:val="16"/>
        </w:rPr>
      </w:pPr>
      <w:r w:rsidRPr="00977CBB">
        <w:rPr>
          <w:rFonts w:ascii="Arial" w:eastAsia="Calibri" w:hAnsi="Arial" w:cs="Arial"/>
          <w:sz w:val="16"/>
          <w:szCs w:val="16"/>
        </w:rPr>
        <w:t>0/63 mm.</w:t>
      </w:r>
    </w:p>
    <w:p w14:paraId="00DCCC3F" w14:textId="77777777" w:rsidR="001A6DB9" w:rsidRPr="00977CBB" w:rsidRDefault="001A6DB9" w:rsidP="00977CBB">
      <w:pPr>
        <w:pStyle w:val="Zwykytekst"/>
        <w:numPr>
          <w:ilvl w:val="1"/>
          <w:numId w:val="71"/>
        </w:numPr>
        <w:ind w:left="709" w:hanging="709"/>
        <w:jc w:val="both"/>
        <w:outlineLvl w:val="1"/>
        <w:rPr>
          <w:rFonts w:ascii="Arial" w:hAnsi="Arial" w:cs="Arial"/>
          <w:b/>
          <w:sz w:val="16"/>
          <w:szCs w:val="16"/>
        </w:rPr>
      </w:pPr>
      <w:bookmarkStart w:id="10" w:name="_Toc64541941"/>
      <w:r w:rsidRPr="00977CBB">
        <w:rPr>
          <w:rFonts w:ascii="Arial" w:hAnsi="Arial" w:cs="Arial"/>
          <w:b/>
          <w:sz w:val="16"/>
          <w:szCs w:val="16"/>
        </w:rPr>
        <w:t>Wymagane właściwości mieszanki niezwiązanej do podbudowy pomocniczej</w:t>
      </w:r>
      <w:bookmarkEnd w:id="10"/>
    </w:p>
    <w:p w14:paraId="31943F3D" w14:textId="77777777" w:rsidR="001A6DB9" w:rsidRPr="00977CBB" w:rsidRDefault="001A6DB9" w:rsidP="00977CBB">
      <w:pPr>
        <w:pStyle w:val="Akapitzlist"/>
        <w:numPr>
          <w:ilvl w:val="2"/>
          <w:numId w:val="71"/>
        </w:numPr>
        <w:autoSpaceDN/>
        <w:ind w:left="709" w:hanging="709"/>
        <w:jc w:val="both"/>
        <w:textAlignment w:val="auto"/>
        <w:rPr>
          <w:rFonts w:ascii="Arial" w:eastAsia="Calibri" w:hAnsi="Arial" w:cs="Arial"/>
          <w:b/>
          <w:sz w:val="16"/>
          <w:szCs w:val="16"/>
        </w:rPr>
      </w:pPr>
      <w:r w:rsidRPr="00977CBB">
        <w:rPr>
          <w:rFonts w:ascii="Arial" w:eastAsia="Calibri" w:hAnsi="Arial" w:cs="Arial"/>
          <w:b/>
          <w:sz w:val="16"/>
          <w:szCs w:val="16"/>
        </w:rPr>
        <w:t>Zawartość pyłu</w:t>
      </w:r>
    </w:p>
    <w:p w14:paraId="1F4AE366" w14:textId="7BCCD9AF" w:rsidR="001A6DB9" w:rsidRPr="00977CBB" w:rsidRDefault="001A6DB9"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Maksymalna zawartość pyłów &lt; </w:t>
      </w:r>
      <w:smartTag w:uri="urn:schemas-microsoft-com:office:smarttags" w:element="metricconverter">
        <w:smartTagPr>
          <w:attr w:name="ProductID" w:val="0,063 mm"/>
        </w:smartTagPr>
        <w:r w:rsidRPr="00977CBB">
          <w:rPr>
            <w:rFonts w:ascii="Arial" w:eastAsia="Calibri" w:hAnsi="Arial" w:cs="Arial"/>
            <w:sz w:val="16"/>
            <w:szCs w:val="16"/>
          </w:rPr>
          <w:t>0,063 mm</w:t>
        </w:r>
      </w:smartTag>
      <w:r w:rsidRPr="00977CBB">
        <w:rPr>
          <w:rFonts w:ascii="Arial" w:eastAsia="Calibri" w:hAnsi="Arial" w:cs="Arial"/>
          <w:sz w:val="16"/>
          <w:szCs w:val="16"/>
        </w:rPr>
        <w:t xml:space="preserve"> w mieszankach kruszyw do podbudowy pomocniczej powinna spełniać</w:t>
      </w:r>
      <w:r w:rsidR="00943B13" w:rsidRPr="00977CBB">
        <w:rPr>
          <w:rFonts w:ascii="Arial" w:eastAsia="Calibri" w:hAnsi="Arial" w:cs="Arial"/>
          <w:sz w:val="16"/>
          <w:szCs w:val="16"/>
        </w:rPr>
        <w:t xml:space="preserve"> wymagania kategorii podanej w Tab</w:t>
      </w:r>
      <w:r w:rsidR="00A6694B" w:rsidRPr="00977CBB">
        <w:rPr>
          <w:rFonts w:ascii="Arial" w:eastAsia="Calibri" w:hAnsi="Arial" w:cs="Arial"/>
          <w:sz w:val="16"/>
          <w:szCs w:val="16"/>
        </w:rPr>
        <w:t>licy</w:t>
      </w:r>
      <w:r w:rsidR="00943B13" w:rsidRPr="00977CBB">
        <w:rPr>
          <w:rFonts w:ascii="Arial" w:eastAsia="Calibri" w:hAnsi="Arial" w:cs="Arial"/>
          <w:sz w:val="16"/>
          <w:szCs w:val="16"/>
        </w:rPr>
        <w:t xml:space="preserve"> </w:t>
      </w:r>
      <w:r w:rsidR="00A6694B" w:rsidRPr="00977CBB">
        <w:rPr>
          <w:rFonts w:ascii="Arial" w:eastAsia="Calibri" w:hAnsi="Arial" w:cs="Arial"/>
          <w:sz w:val="16"/>
          <w:szCs w:val="16"/>
        </w:rPr>
        <w:t>2.</w:t>
      </w:r>
      <w:r w:rsidR="00CC607E" w:rsidRPr="00977CBB">
        <w:rPr>
          <w:rFonts w:ascii="Arial" w:eastAsia="Calibri" w:hAnsi="Arial" w:cs="Arial"/>
          <w:sz w:val="16"/>
          <w:szCs w:val="16"/>
        </w:rPr>
        <w:t>6</w:t>
      </w:r>
      <w:r w:rsidRPr="00977CBB">
        <w:rPr>
          <w:rFonts w:ascii="Arial" w:eastAsia="Calibri" w:hAnsi="Arial" w:cs="Arial"/>
          <w:sz w:val="16"/>
          <w:szCs w:val="16"/>
        </w:rPr>
        <w:t>. Zawartość pyłów należy oznaczać według PN-EN 933-1.</w:t>
      </w:r>
    </w:p>
    <w:p w14:paraId="1702960A" w14:textId="56CC0F13" w:rsidR="001A6DB9" w:rsidRPr="00977CBB" w:rsidRDefault="001A6DB9"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W przypadku słabych kruszyw zawartość pyłów w mieszance kruszyw należy badać i</w:t>
      </w:r>
      <w:r w:rsidR="00C42BB3" w:rsidRPr="00977CBB">
        <w:rPr>
          <w:rFonts w:ascii="Arial" w:eastAsia="Calibri" w:hAnsi="Arial" w:cs="Arial"/>
          <w:sz w:val="16"/>
          <w:szCs w:val="16"/>
        </w:rPr>
        <w:t> </w:t>
      </w:r>
      <w:r w:rsidRPr="00977CBB">
        <w:rPr>
          <w:rFonts w:ascii="Arial" w:eastAsia="Calibri" w:hAnsi="Arial" w:cs="Arial"/>
          <w:sz w:val="16"/>
          <w:szCs w:val="16"/>
        </w:rPr>
        <w:t>deklarować po, pięciokrotn</w:t>
      </w:r>
      <w:r w:rsidR="002270C9" w:rsidRPr="00977CBB">
        <w:rPr>
          <w:rFonts w:ascii="Arial" w:eastAsia="Calibri" w:hAnsi="Arial" w:cs="Arial"/>
          <w:sz w:val="16"/>
          <w:szCs w:val="16"/>
        </w:rPr>
        <w:t xml:space="preserve">ym zagęszczeniu metodą </w:t>
      </w:r>
      <w:proofErr w:type="spellStart"/>
      <w:r w:rsidR="002270C9" w:rsidRPr="00977CBB">
        <w:rPr>
          <w:rFonts w:ascii="Arial" w:eastAsia="Calibri" w:hAnsi="Arial" w:cs="Arial"/>
          <w:sz w:val="16"/>
          <w:szCs w:val="16"/>
        </w:rPr>
        <w:t>Proctora</w:t>
      </w:r>
      <w:proofErr w:type="spellEnd"/>
      <w:r w:rsidRPr="00977CBB">
        <w:rPr>
          <w:rFonts w:ascii="Arial" w:eastAsia="Calibri" w:hAnsi="Arial" w:cs="Arial"/>
          <w:sz w:val="16"/>
          <w:szCs w:val="16"/>
        </w:rPr>
        <w:t>.</w:t>
      </w:r>
      <w:r w:rsidR="002270C9" w:rsidRPr="00977CBB">
        <w:rPr>
          <w:rFonts w:ascii="Arial" w:eastAsia="Calibri" w:hAnsi="Arial" w:cs="Arial"/>
          <w:sz w:val="16"/>
          <w:szCs w:val="16"/>
        </w:rPr>
        <w:t xml:space="preserve"> </w:t>
      </w:r>
      <w:r w:rsidRPr="00977CBB">
        <w:rPr>
          <w:rFonts w:ascii="Arial" w:eastAsia="Calibri" w:hAnsi="Arial" w:cs="Arial"/>
          <w:sz w:val="16"/>
          <w:szCs w:val="16"/>
        </w:rPr>
        <w:t xml:space="preserve">Zawartość pyłów w takiej mieszance ,po pięciokrotnym zagęszczeniu metodą </w:t>
      </w:r>
      <w:proofErr w:type="spellStart"/>
      <w:r w:rsidRPr="00977CBB">
        <w:rPr>
          <w:rFonts w:ascii="Arial" w:eastAsia="Calibri" w:hAnsi="Arial" w:cs="Arial"/>
          <w:sz w:val="16"/>
          <w:szCs w:val="16"/>
        </w:rPr>
        <w:t>Proctora</w:t>
      </w:r>
      <w:proofErr w:type="spellEnd"/>
      <w:r w:rsidRPr="00977CBB">
        <w:rPr>
          <w:rFonts w:ascii="Arial" w:eastAsia="Calibri" w:hAnsi="Arial" w:cs="Arial"/>
          <w:sz w:val="16"/>
          <w:szCs w:val="16"/>
        </w:rPr>
        <w:t xml:space="preserve">, powinna również spełniać wymagania podane </w:t>
      </w:r>
      <w:r w:rsidR="00943B13" w:rsidRPr="00977CBB">
        <w:rPr>
          <w:rFonts w:ascii="Arial" w:eastAsia="Calibri" w:hAnsi="Arial" w:cs="Arial"/>
          <w:sz w:val="16"/>
          <w:szCs w:val="16"/>
        </w:rPr>
        <w:t>w Tab</w:t>
      </w:r>
      <w:r w:rsidR="00A6694B" w:rsidRPr="00977CBB">
        <w:rPr>
          <w:rFonts w:ascii="Arial" w:eastAsia="Calibri" w:hAnsi="Arial" w:cs="Arial"/>
          <w:sz w:val="16"/>
          <w:szCs w:val="16"/>
        </w:rPr>
        <w:t>licy</w:t>
      </w:r>
      <w:r w:rsidR="00943B13" w:rsidRPr="00977CBB">
        <w:rPr>
          <w:rFonts w:ascii="Arial" w:eastAsia="Calibri" w:hAnsi="Arial" w:cs="Arial"/>
          <w:sz w:val="16"/>
          <w:szCs w:val="16"/>
        </w:rPr>
        <w:t xml:space="preserve"> </w:t>
      </w:r>
      <w:r w:rsidR="00A6694B" w:rsidRPr="00977CBB">
        <w:rPr>
          <w:rFonts w:ascii="Arial" w:eastAsia="Calibri" w:hAnsi="Arial" w:cs="Arial"/>
          <w:sz w:val="16"/>
          <w:szCs w:val="16"/>
        </w:rPr>
        <w:t>2.</w:t>
      </w:r>
      <w:r w:rsidR="003668C2" w:rsidRPr="00977CBB">
        <w:rPr>
          <w:rFonts w:ascii="Arial" w:eastAsia="Calibri" w:hAnsi="Arial" w:cs="Arial"/>
          <w:sz w:val="16"/>
          <w:szCs w:val="16"/>
        </w:rPr>
        <w:t>6</w:t>
      </w:r>
      <w:r w:rsidRPr="00977CBB">
        <w:rPr>
          <w:rFonts w:ascii="Arial" w:eastAsia="Calibri" w:hAnsi="Arial" w:cs="Arial"/>
          <w:sz w:val="16"/>
          <w:szCs w:val="16"/>
        </w:rPr>
        <w:t>.</w:t>
      </w:r>
    </w:p>
    <w:p w14:paraId="5942AE86" w14:textId="77777777" w:rsidR="001A6DB9" w:rsidRPr="00977CBB" w:rsidRDefault="001A6DB9" w:rsidP="00977CBB">
      <w:pPr>
        <w:pStyle w:val="Akapitzlist"/>
        <w:numPr>
          <w:ilvl w:val="2"/>
          <w:numId w:val="71"/>
        </w:numPr>
        <w:autoSpaceDN/>
        <w:ind w:left="709" w:hanging="709"/>
        <w:jc w:val="both"/>
        <w:textAlignment w:val="auto"/>
        <w:rPr>
          <w:rFonts w:ascii="Arial" w:eastAsia="Calibri" w:hAnsi="Arial" w:cs="Arial"/>
          <w:b/>
          <w:sz w:val="16"/>
          <w:szCs w:val="16"/>
        </w:rPr>
      </w:pPr>
      <w:r w:rsidRPr="00977CBB">
        <w:rPr>
          <w:rFonts w:ascii="Arial" w:eastAsia="Calibri" w:hAnsi="Arial" w:cs="Arial"/>
          <w:b/>
          <w:sz w:val="16"/>
          <w:szCs w:val="16"/>
        </w:rPr>
        <w:t>Zawartość nadziarna</w:t>
      </w:r>
    </w:p>
    <w:p w14:paraId="6E2E254E" w14:textId="77777777" w:rsidR="001A6DB9" w:rsidRPr="00977CBB" w:rsidRDefault="001A6DB9"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lastRenderedPageBreak/>
        <w:t>Określona według PN-EN 933-1 zawartość nadziarna w mieszankach kruszyw powinna spe</w:t>
      </w:r>
      <w:r w:rsidR="007C525B" w:rsidRPr="00977CBB">
        <w:rPr>
          <w:rFonts w:ascii="Arial" w:eastAsia="Calibri" w:hAnsi="Arial" w:cs="Arial"/>
          <w:sz w:val="16"/>
          <w:szCs w:val="16"/>
        </w:rPr>
        <w:t>łniać wymagania podane w Tab</w:t>
      </w:r>
      <w:r w:rsidR="00A6694B" w:rsidRPr="00977CBB">
        <w:rPr>
          <w:rFonts w:ascii="Arial" w:eastAsia="Calibri" w:hAnsi="Arial" w:cs="Arial"/>
          <w:sz w:val="16"/>
          <w:szCs w:val="16"/>
        </w:rPr>
        <w:t>licy</w:t>
      </w:r>
      <w:r w:rsidRPr="00977CBB">
        <w:rPr>
          <w:rFonts w:ascii="Arial" w:eastAsia="Calibri" w:hAnsi="Arial" w:cs="Arial"/>
          <w:sz w:val="16"/>
          <w:szCs w:val="16"/>
        </w:rPr>
        <w:t xml:space="preserve"> </w:t>
      </w:r>
      <w:r w:rsidR="00A6694B" w:rsidRPr="00977CBB">
        <w:rPr>
          <w:rFonts w:ascii="Arial" w:eastAsia="Calibri" w:hAnsi="Arial" w:cs="Arial"/>
          <w:sz w:val="16"/>
          <w:szCs w:val="16"/>
        </w:rPr>
        <w:t>2.</w:t>
      </w:r>
      <w:r w:rsidRPr="00977CBB">
        <w:rPr>
          <w:rFonts w:ascii="Arial" w:eastAsia="Calibri" w:hAnsi="Arial" w:cs="Arial"/>
          <w:sz w:val="16"/>
          <w:szCs w:val="16"/>
        </w:rPr>
        <w:t xml:space="preserve">6. W przypadku słabych kruszyw decyduje zawartość nadziarna w mieszance kruszyw po pięciokrotnym zagęszczeniu metodą </w:t>
      </w:r>
      <w:proofErr w:type="spellStart"/>
      <w:r w:rsidRPr="00977CBB">
        <w:rPr>
          <w:rFonts w:ascii="Arial" w:eastAsia="Calibri" w:hAnsi="Arial" w:cs="Arial"/>
          <w:sz w:val="16"/>
          <w:szCs w:val="16"/>
        </w:rPr>
        <w:t>Proctora</w:t>
      </w:r>
      <w:proofErr w:type="spellEnd"/>
      <w:r w:rsidRPr="00977CBB">
        <w:rPr>
          <w:rFonts w:ascii="Arial" w:eastAsia="Calibri" w:hAnsi="Arial" w:cs="Arial"/>
          <w:sz w:val="16"/>
          <w:szCs w:val="16"/>
        </w:rPr>
        <w:t>.</w:t>
      </w:r>
    </w:p>
    <w:p w14:paraId="7B5A0297" w14:textId="77777777" w:rsidR="001A6DB9" w:rsidRPr="00977CBB" w:rsidRDefault="001A6DB9" w:rsidP="00977CBB">
      <w:pPr>
        <w:pStyle w:val="Akapitzlist"/>
        <w:numPr>
          <w:ilvl w:val="2"/>
          <w:numId w:val="71"/>
        </w:numPr>
        <w:autoSpaceDN/>
        <w:ind w:left="709" w:hanging="709"/>
        <w:jc w:val="both"/>
        <w:textAlignment w:val="auto"/>
        <w:rPr>
          <w:rFonts w:ascii="Arial" w:eastAsia="Calibri" w:hAnsi="Arial" w:cs="Arial"/>
          <w:b/>
          <w:sz w:val="16"/>
          <w:szCs w:val="16"/>
        </w:rPr>
      </w:pPr>
      <w:r w:rsidRPr="00977CBB">
        <w:rPr>
          <w:rFonts w:ascii="Arial" w:eastAsia="Calibri" w:hAnsi="Arial" w:cs="Arial"/>
          <w:b/>
          <w:sz w:val="16"/>
          <w:szCs w:val="16"/>
        </w:rPr>
        <w:t>Uziarnienie</w:t>
      </w:r>
    </w:p>
    <w:p w14:paraId="4722525E" w14:textId="77777777" w:rsidR="001A6DB9" w:rsidRPr="00977CBB" w:rsidRDefault="001A6DB9"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Określone według PN-EN 933-1 uziarnienia mieszanek kruszyw przeznaczonych do warstw podbudowy pomocniczej powinny spełniać wymagania przedstawione na rys</w:t>
      </w:r>
      <w:r w:rsidR="00C42BB3" w:rsidRPr="00977CBB">
        <w:rPr>
          <w:rFonts w:ascii="Arial" w:eastAsia="Calibri" w:hAnsi="Arial" w:cs="Arial"/>
          <w:sz w:val="16"/>
          <w:szCs w:val="16"/>
        </w:rPr>
        <w:t>unkach</w:t>
      </w:r>
      <w:r w:rsidRPr="00977CBB">
        <w:rPr>
          <w:rFonts w:ascii="Arial" w:eastAsia="Calibri" w:hAnsi="Arial" w:cs="Arial"/>
          <w:sz w:val="16"/>
          <w:szCs w:val="16"/>
        </w:rPr>
        <w:t xml:space="preserve"> </w:t>
      </w:r>
      <w:r w:rsidR="003D3E7C" w:rsidRPr="00977CBB">
        <w:rPr>
          <w:rFonts w:ascii="Arial" w:eastAsia="Calibri" w:hAnsi="Arial" w:cs="Arial"/>
          <w:sz w:val="16"/>
          <w:szCs w:val="16"/>
        </w:rPr>
        <w:t>2.</w:t>
      </w:r>
      <w:r w:rsidRPr="00977CBB">
        <w:rPr>
          <w:rFonts w:ascii="Arial" w:eastAsia="Calibri" w:hAnsi="Arial" w:cs="Arial"/>
          <w:sz w:val="16"/>
          <w:szCs w:val="16"/>
        </w:rPr>
        <w:t>1</w:t>
      </w:r>
      <w:r w:rsidR="007B3250" w:rsidRPr="00977CBB">
        <w:rPr>
          <w:rFonts w:ascii="Arial" w:eastAsia="Calibri" w:hAnsi="Arial" w:cs="Arial"/>
          <w:sz w:val="16"/>
          <w:szCs w:val="16"/>
        </w:rPr>
        <w:t xml:space="preserve">, </w:t>
      </w:r>
      <w:r w:rsidR="003D3E7C" w:rsidRPr="00977CBB">
        <w:rPr>
          <w:rFonts w:ascii="Arial" w:eastAsia="Calibri" w:hAnsi="Arial" w:cs="Arial"/>
          <w:sz w:val="16"/>
          <w:szCs w:val="16"/>
        </w:rPr>
        <w:t>2.</w:t>
      </w:r>
      <w:r w:rsidR="007B3250" w:rsidRPr="00977CBB">
        <w:rPr>
          <w:rFonts w:ascii="Arial" w:eastAsia="Calibri" w:hAnsi="Arial" w:cs="Arial"/>
          <w:sz w:val="16"/>
          <w:szCs w:val="16"/>
        </w:rPr>
        <w:t xml:space="preserve">2 i </w:t>
      </w:r>
      <w:r w:rsidR="003D3E7C" w:rsidRPr="00977CBB">
        <w:rPr>
          <w:rFonts w:ascii="Arial" w:eastAsia="Calibri" w:hAnsi="Arial" w:cs="Arial"/>
          <w:sz w:val="16"/>
          <w:szCs w:val="16"/>
        </w:rPr>
        <w:t>2.</w:t>
      </w:r>
      <w:r w:rsidR="007B3250" w:rsidRPr="00977CBB">
        <w:rPr>
          <w:rFonts w:ascii="Arial" w:eastAsia="Calibri" w:hAnsi="Arial" w:cs="Arial"/>
          <w:sz w:val="16"/>
          <w:szCs w:val="16"/>
        </w:rPr>
        <w:t>3</w:t>
      </w:r>
      <w:r w:rsidRPr="00977CBB">
        <w:rPr>
          <w:rFonts w:ascii="Arial" w:eastAsia="Calibri" w:hAnsi="Arial" w:cs="Arial"/>
          <w:sz w:val="16"/>
          <w:szCs w:val="16"/>
        </w:rPr>
        <w:t>.</w:t>
      </w:r>
    </w:p>
    <w:p w14:paraId="0ABEAF34" w14:textId="77777777" w:rsidR="001A6DB9" w:rsidRPr="00977CBB" w:rsidRDefault="001A6DB9"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Jako wymagane obowiązują tylko wymienione wartości liczbowe na rysunk</w:t>
      </w:r>
      <w:r w:rsidR="007B3250" w:rsidRPr="00977CBB">
        <w:rPr>
          <w:rFonts w:ascii="Arial" w:eastAsia="Calibri" w:hAnsi="Arial" w:cs="Arial"/>
          <w:sz w:val="16"/>
          <w:szCs w:val="16"/>
        </w:rPr>
        <w:t>ach</w:t>
      </w:r>
      <w:r w:rsidRPr="00977CBB">
        <w:rPr>
          <w:rFonts w:ascii="Arial" w:eastAsia="Calibri" w:hAnsi="Arial" w:cs="Arial"/>
          <w:sz w:val="16"/>
          <w:szCs w:val="16"/>
        </w:rPr>
        <w:t>.</w:t>
      </w:r>
    </w:p>
    <w:p w14:paraId="6BE4C1A6" w14:textId="0ADBE825" w:rsidR="00A4444C" w:rsidRPr="00977CBB" w:rsidRDefault="001A6DB9"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W przypadku słabych kruszyw uziarnienie mieszanki kruszyw należy również badać i</w:t>
      </w:r>
      <w:r w:rsidR="00C42BB3" w:rsidRPr="00977CBB">
        <w:rPr>
          <w:rFonts w:ascii="Arial" w:eastAsia="Calibri" w:hAnsi="Arial" w:cs="Arial"/>
          <w:sz w:val="16"/>
          <w:szCs w:val="16"/>
        </w:rPr>
        <w:t> </w:t>
      </w:r>
      <w:r w:rsidRPr="00977CBB">
        <w:rPr>
          <w:rFonts w:ascii="Arial" w:eastAsia="Calibri" w:hAnsi="Arial" w:cs="Arial"/>
          <w:sz w:val="16"/>
          <w:szCs w:val="16"/>
        </w:rPr>
        <w:t xml:space="preserve">deklarować, po 5 krotnym zagęszczeniu metodą </w:t>
      </w:r>
      <w:proofErr w:type="spellStart"/>
      <w:r w:rsidRPr="00977CBB">
        <w:rPr>
          <w:rFonts w:ascii="Arial" w:eastAsia="Calibri" w:hAnsi="Arial" w:cs="Arial"/>
          <w:sz w:val="16"/>
          <w:szCs w:val="16"/>
        </w:rPr>
        <w:t>Proctora</w:t>
      </w:r>
      <w:proofErr w:type="spellEnd"/>
      <w:r w:rsidRPr="00977CBB">
        <w:rPr>
          <w:rFonts w:ascii="Arial" w:eastAsia="Calibri" w:hAnsi="Arial" w:cs="Arial"/>
          <w:sz w:val="16"/>
          <w:szCs w:val="16"/>
        </w:rPr>
        <w:t xml:space="preserve">. Kryterium przydatności takiej mieszanki, pod względem uziarnienia, jest spełnione, jeżeli uziarnienie mieszanki po pięciokrotnym zagęszczeniu metodą </w:t>
      </w:r>
      <w:proofErr w:type="spellStart"/>
      <w:r w:rsidRPr="00977CBB">
        <w:rPr>
          <w:rFonts w:ascii="Arial" w:eastAsia="Calibri" w:hAnsi="Arial" w:cs="Arial"/>
          <w:sz w:val="16"/>
          <w:szCs w:val="16"/>
        </w:rPr>
        <w:t>Proctora</w:t>
      </w:r>
      <w:proofErr w:type="spellEnd"/>
      <w:r w:rsidRPr="00977CBB">
        <w:rPr>
          <w:rFonts w:ascii="Arial" w:eastAsia="Calibri" w:hAnsi="Arial" w:cs="Arial"/>
          <w:sz w:val="16"/>
          <w:szCs w:val="16"/>
        </w:rPr>
        <w:t>, mieści się w krzywych</w:t>
      </w:r>
      <w:r w:rsidR="007B3250" w:rsidRPr="00977CBB">
        <w:rPr>
          <w:rFonts w:ascii="Arial" w:eastAsia="Calibri" w:hAnsi="Arial" w:cs="Arial"/>
          <w:sz w:val="16"/>
          <w:szCs w:val="16"/>
        </w:rPr>
        <w:t xml:space="preserve"> granicznych podanych na rysunkach </w:t>
      </w:r>
      <w:r w:rsidR="003D3E7C" w:rsidRPr="00977CBB">
        <w:rPr>
          <w:rFonts w:ascii="Arial" w:eastAsia="Calibri" w:hAnsi="Arial" w:cs="Arial"/>
          <w:sz w:val="16"/>
          <w:szCs w:val="16"/>
        </w:rPr>
        <w:t>2.</w:t>
      </w:r>
      <w:r w:rsidR="007B3250" w:rsidRPr="00977CBB">
        <w:rPr>
          <w:rFonts w:ascii="Arial" w:eastAsia="Calibri" w:hAnsi="Arial" w:cs="Arial"/>
          <w:sz w:val="16"/>
          <w:szCs w:val="16"/>
        </w:rPr>
        <w:t xml:space="preserve">1, </w:t>
      </w:r>
      <w:r w:rsidR="003D3E7C" w:rsidRPr="00977CBB">
        <w:rPr>
          <w:rFonts w:ascii="Arial" w:eastAsia="Calibri" w:hAnsi="Arial" w:cs="Arial"/>
          <w:sz w:val="16"/>
          <w:szCs w:val="16"/>
        </w:rPr>
        <w:t>2.2 i 2.</w:t>
      </w:r>
      <w:r w:rsidR="007B3250" w:rsidRPr="00977CBB">
        <w:rPr>
          <w:rFonts w:ascii="Arial" w:eastAsia="Calibri" w:hAnsi="Arial" w:cs="Arial"/>
          <w:sz w:val="16"/>
          <w:szCs w:val="16"/>
        </w:rPr>
        <w:t>3.</w:t>
      </w:r>
    </w:p>
    <w:p w14:paraId="420BCD43" w14:textId="77777777" w:rsidR="00BA40E1" w:rsidRPr="00977CBB" w:rsidRDefault="00BA40E1" w:rsidP="00977CBB">
      <w:pPr>
        <w:pStyle w:val="Akapitzlist"/>
        <w:autoSpaceDN/>
        <w:ind w:left="0"/>
        <w:jc w:val="both"/>
        <w:textAlignment w:val="auto"/>
        <w:rPr>
          <w:rFonts w:ascii="Arial" w:eastAsia="Calibri" w:hAnsi="Arial" w:cs="Arial"/>
          <w:noProof/>
          <w:sz w:val="16"/>
          <w:szCs w:val="16"/>
          <w:lang w:eastAsia="pl-PL"/>
        </w:rPr>
      </w:pPr>
      <w:r w:rsidRPr="00977CBB">
        <w:rPr>
          <w:rFonts w:ascii="Arial" w:eastAsia="Calibri" w:hAnsi="Arial" w:cs="Arial"/>
          <w:b/>
          <w:sz w:val="16"/>
          <w:szCs w:val="16"/>
        </w:rPr>
        <w:t xml:space="preserve">Rys. </w:t>
      </w:r>
      <w:r w:rsidR="003D3E7C" w:rsidRPr="00977CBB">
        <w:rPr>
          <w:rFonts w:ascii="Arial" w:eastAsia="Calibri" w:hAnsi="Arial" w:cs="Arial"/>
          <w:b/>
          <w:sz w:val="16"/>
          <w:szCs w:val="16"/>
        </w:rPr>
        <w:t>2.</w:t>
      </w:r>
      <w:r w:rsidRPr="00977CBB">
        <w:rPr>
          <w:rFonts w:ascii="Arial" w:eastAsia="Calibri" w:hAnsi="Arial" w:cs="Arial"/>
          <w:b/>
          <w:sz w:val="16"/>
          <w:szCs w:val="16"/>
        </w:rPr>
        <w:t>1</w:t>
      </w:r>
      <w:r w:rsidRPr="00977CBB">
        <w:rPr>
          <w:rFonts w:ascii="Arial" w:eastAsia="Calibri" w:hAnsi="Arial" w:cs="Arial"/>
          <w:sz w:val="16"/>
          <w:szCs w:val="16"/>
        </w:rPr>
        <w:t xml:space="preserve"> Krzywe graniczne uziarnienia mieszanki niezwiązanej 0/</w:t>
      </w:r>
      <w:r w:rsidR="003E6245" w:rsidRPr="00977CBB">
        <w:rPr>
          <w:rFonts w:ascii="Arial" w:eastAsia="Calibri" w:hAnsi="Arial" w:cs="Arial"/>
          <w:sz w:val="16"/>
          <w:szCs w:val="16"/>
        </w:rPr>
        <w:t>31,5</w:t>
      </w:r>
      <w:r w:rsidRPr="00977CBB">
        <w:rPr>
          <w:rFonts w:ascii="Arial" w:eastAsia="Calibri" w:hAnsi="Arial" w:cs="Arial"/>
          <w:sz w:val="16"/>
          <w:szCs w:val="16"/>
        </w:rPr>
        <w:t xml:space="preserve"> mm do podbudowy pomocniczej</w:t>
      </w:r>
      <w:r w:rsidRPr="00977CBB">
        <w:rPr>
          <w:rFonts w:ascii="Arial" w:eastAsia="Calibri" w:hAnsi="Arial" w:cs="Arial"/>
          <w:noProof/>
          <w:sz w:val="16"/>
          <w:szCs w:val="16"/>
          <w:lang w:eastAsia="pl-PL"/>
        </w:rPr>
        <w:t xml:space="preserve"> </w:t>
      </w:r>
    </w:p>
    <w:p w14:paraId="59CE6858" w14:textId="77777777" w:rsidR="00BA40E1" w:rsidRPr="00977CBB" w:rsidRDefault="001B1D93" w:rsidP="00977CBB">
      <w:pPr>
        <w:pStyle w:val="Akapitzlist"/>
        <w:autoSpaceDN/>
        <w:ind w:left="0"/>
        <w:jc w:val="both"/>
        <w:textAlignment w:val="auto"/>
        <w:rPr>
          <w:rFonts w:ascii="Arial" w:eastAsia="Calibri" w:hAnsi="Arial" w:cs="Arial"/>
          <w:sz w:val="16"/>
          <w:szCs w:val="16"/>
          <w:highlight w:val="cyan"/>
        </w:rPr>
      </w:pPr>
      <w:r w:rsidRPr="00977CBB">
        <w:rPr>
          <w:rFonts w:ascii="Arial" w:eastAsia="Calibri" w:hAnsi="Arial" w:cs="Arial"/>
          <w:noProof/>
          <w:sz w:val="16"/>
          <w:szCs w:val="16"/>
          <w:lang w:eastAsia="pl-PL"/>
        </w:rPr>
        <w:drawing>
          <wp:inline distT="0" distB="0" distL="0" distR="0" wp14:anchorId="59E9C5E1" wp14:editId="41F839A3">
            <wp:extent cx="6495415" cy="3848100"/>
            <wp:effectExtent l="0" t="0" r="63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03332" cy="3852790"/>
                    </a:xfrm>
                    <a:prstGeom prst="rect">
                      <a:avLst/>
                    </a:prstGeom>
                    <a:noFill/>
                    <a:ln>
                      <a:noFill/>
                    </a:ln>
                  </pic:spPr>
                </pic:pic>
              </a:graphicData>
            </a:graphic>
          </wp:inline>
        </w:drawing>
      </w:r>
    </w:p>
    <w:p w14:paraId="1BC8ED15" w14:textId="77777777" w:rsidR="00A4444C" w:rsidRPr="00977CBB" w:rsidRDefault="00A4444C" w:rsidP="00977CBB">
      <w:pPr>
        <w:jc w:val="both"/>
        <w:rPr>
          <w:rFonts w:ascii="Arial" w:hAnsi="Arial" w:cs="Arial"/>
          <w:b/>
          <w:sz w:val="16"/>
          <w:szCs w:val="16"/>
        </w:rPr>
      </w:pPr>
    </w:p>
    <w:p w14:paraId="24472070" w14:textId="54807B5A" w:rsidR="00A4444C" w:rsidRPr="00977CBB" w:rsidRDefault="00F86BA0" w:rsidP="00977CBB">
      <w:pPr>
        <w:jc w:val="both"/>
        <w:rPr>
          <w:rFonts w:ascii="Arial" w:hAnsi="Arial" w:cs="Arial"/>
          <w:b/>
          <w:sz w:val="16"/>
          <w:szCs w:val="16"/>
        </w:rPr>
      </w:pPr>
      <w:r w:rsidRPr="00977CBB">
        <w:rPr>
          <w:rFonts w:ascii="Arial" w:hAnsi="Arial" w:cs="Arial"/>
          <w:b/>
          <w:sz w:val="16"/>
          <w:szCs w:val="16"/>
        </w:rPr>
        <w:br w:type="column"/>
      </w:r>
    </w:p>
    <w:p w14:paraId="5E85CC1D" w14:textId="1A7AC176" w:rsidR="00782688" w:rsidRPr="00977CBB" w:rsidRDefault="002B6738" w:rsidP="00977CBB">
      <w:pPr>
        <w:jc w:val="both"/>
        <w:rPr>
          <w:rFonts w:ascii="Arial" w:hAnsi="Arial" w:cs="Arial"/>
          <w:sz w:val="16"/>
          <w:szCs w:val="16"/>
        </w:rPr>
      </w:pPr>
      <w:r w:rsidRPr="00977CBB">
        <w:rPr>
          <w:rFonts w:ascii="Arial" w:hAnsi="Arial" w:cs="Arial"/>
          <w:b/>
          <w:sz w:val="16"/>
          <w:szCs w:val="16"/>
        </w:rPr>
        <w:t xml:space="preserve">Rys. </w:t>
      </w:r>
      <w:r w:rsidR="003D3E7C" w:rsidRPr="00977CBB">
        <w:rPr>
          <w:rFonts w:ascii="Arial" w:hAnsi="Arial" w:cs="Arial"/>
          <w:b/>
          <w:sz w:val="16"/>
          <w:szCs w:val="16"/>
        </w:rPr>
        <w:t>2.</w:t>
      </w:r>
      <w:r w:rsidRPr="00977CBB">
        <w:rPr>
          <w:rFonts w:ascii="Arial" w:hAnsi="Arial" w:cs="Arial"/>
          <w:b/>
          <w:sz w:val="16"/>
          <w:szCs w:val="16"/>
        </w:rPr>
        <w:t>2</w:t>
      </w:r>
      <w:r w:rsidRPr="00977CBB">
        <w:rPr>
          <w:rFonts w:ascii="Arial" w:hAnsi="Arial" w:cs="Arial"/>
          <w:sz w:val="16"/>
          <w:szCs w:val="16"/>
        </w:rPr>
        <w:t xml:space="preserve"> </w:t>
      </w:r>
      <w:r w:rsidRPr="00977CBB">
        <w:rPr>
          <w:rFonts w:ascii="Arial" w:eastAsia="Calibri" w:hAnsi="Arial" w:cs="Arial"/>
          <w:sz w:val="16"/>
          <w:szCs w:val="16"/>
        </w:rPr>
        <w:t>Krzywe graniczne uziarnienia mieszanki niezwiązanej 0/45 mm do podbudowy pomocniczej</w:t>
      </w:r>
    </w:p>
    <w:p w14:paraId="4DF44DB3" w14:textId="77777777" w:rsidR="00782688" w:rsidRPr="00977CBB" w:rsidRDefault="002B6738" w:rsidP="00977CBB">
      <w:pPr>
        <w:pStyle w:val="Akapitzlist"/>
        <w:autoSpaceDN/>
        <w:ind w:left="0"/>
        <w:jc w:val="both"/>
        <w:textAlignment w:val="auto"/>
        <w:rPr>
          <w:rFonts w:ascii="Arial" w:eastAsia="Calibri" w:hAnsi="Arial" w:cs="Arial"/>
          <w:sz w:val="16"/>
          <w:szCs w:val="16"/>
        </w:rPr>
      </w:pPr>
      <w:r w:rsidRPr="00977CBB">
        <w:rPr>
          <w:rFonts w:ascii="Arial" w:eastAsia="Calibri" w:hAnsi="Arial" w:cs="Arial"/>
          <w:noProof/>
          <w:sz w:val="16"/>
          <w:szCs w:val="16"/>
          <w:lang w:eastAsia="pl-PL"/>
        </w:rPr>
        <w:drawing>
          <wp:inline distT="0" distB="0" distL="0" distR="0" wp14:anchorId="13110595" wp14:editId="1952F00E">
            <wp:extent cx="6191250" cy="3495675"/>
            <wp:effectExtent l="0" t="0" r="0" b="9525"/>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33389" cy="3519467"/>
                    </a:xfrm>
                    <a:prstGeom prst="rect">
                      <a:avLst/>
                    </a:prstGeom>
                    <a:noFill/>
                    <a:ln>
                      <a:noFill/>
                    </a:ln>
                  </pic:spPr>
                </pic:pic>
              </a:graphicData>
            </a:graphic>
          </wp:inline>
        </w:drawing>
      </w:r>
    </w:p>
    <w:p w14:paraId="3055ABB6" w14:textId="12FA3D11" w:rsidR="00782688" w:rsidRPr="00977CBB" w:rsidRDefault="002B6738" w:rsidP="00977CBB">
      <w:pPr>
        <w:pStyle w:val="Akapitzlist"/>
        <w:autoSpaceDN/>
        <w:ind w:left="0"/>
        <w:jc w:val="both"/>
        <w:textAlignment w:val="auto"/>
        <w:rPr>
          <w:rFonts w:ascii="Arial" w:eastAsia="Calibri" w:hAnsi="Arial" w:cs="Arial"/>
          <w:sz w:val="16"/>
          <w:szCs w:val="16"/>
        </w:rPr>
      </w:pPr>
      <w:r w:rsidRPr="00977CBB">
        <w:rPr>
          <w:rFonts w:ascii="Arial" w:eastAsia="Calibri" w:hAnsi="Arial" w:cs="Arial"/>
          <w:b/>
          <w:sz w:val="16"/>
          <w:szCs w:val="16"/>
        </w:rPr>
        <w:t xml:space="preserve">Rys. </w:t>
      </w:r>
      <w:r w:rsidR="003D3E7C" w:rsidRPr="00977CBB">
        <w:rPr>
          <w:rFonts w:ascii="Arial" w:eastAsia="Calibri" w:hAnsi="Arial" w:cs="Arial"/>
          <w:b/>
          <w:sz w:val="16"/>
          <w:szCs w:val="16"/>
        </w:rPr>
        <w:t>2.</w:t>
      </w:r>
      <w:r w:rsidRPr="00977CBB">
        <w:rPr>
          <w:rFonts w:ascii="Arial" w:eastAsia="Calibri" w:hAnsi="Arial" w:cs="Arial"/>
          <w:b/>
          <w:sz w:val="16"/>
          <w:szCs w:val="16"/>
        </w:rPr>
        <w:t>3</w:t>
      </w:r>
      <w:r w:rsidRPr="00977CBB">
        <w:rPr>
          <w:rFonts w:ascii="Arial" w:eastAsia="Calibri" w:hAnsi="Arial" w:cs="Arial"/>
          <w:sz w:val="16"/>
          <w:szCs w:val="16"/>
        </w:rPr>
        <w:t xml:space="preserve"> Krzywe graniczne uziarnienia mieszanki niezwiązanej 0/63 mm do podbudowy pomocniczej</w:t>
      </w:r>
    </w:p>
    <w:p w14:paraId="61A93D3B" w14:textId="77777777" w:rsidR="00782688" w:rsidRPr="00977CBB" w:rsidRDefault="00BA40E1" w:rsidP="00977CBB">
      <w:pPr>
        <w:pStyle w:val="Akapitzlist"/>
        <w:autoSpaceDN/>
        <w:ind w:left="0"/>
        <w:jc w:val="both"/>
        <w:textAlignment w:val="auto"/>
        <w:rPr>
          <w:rFonts w:ascii="Arial" w:eastAsia="Calibri" w:hAnsi="Arial" w:cs="Arial"/>
          <w:sz w:val="16"/>
          <w:szCs w:val="16"/>
        </w:rPr>
      </w:pPr>
      <w:r w:rsidRPr="00977CBB">
        <w:rPr>
          <w:rFonts w:ascii="Arial" w:eastAsia="Calibri" w:hAnsi="Arial" w:cs="Arial"/>
          <w:noProof/>
          <w:sz w:val="16"/>
          <w:szCs w:val="16"/>
          <w:lang w:eastAsia="pl-PL"/>
        </w:rPr>
        <w:drawing>
          <wp:inline distT="0" distB="0" distL="0" distR="0" wp14:anchorId="6D7709AB" wp14:editId="43B21669">
            <wp:extent cx="6395085" cy="3705225"/>
            <wp:effectExtent l="0" t="0" r="5715" b="9525"/>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8557" cy="3713030"/>
                    </a:xfrm>
                    <a:prstGeom prst="rect">
                      <a:avLst/>
                    </a:prstGeom>
                    <a:noFill/>
                    <a:ln>
                      <a:noFill/>
                    </a:ln>
                  </pic:spPr>
                </pic:pic>
              </a:graphicData>
            </a:graphic>
          </wp:inline>
        </w:drawing>
      </w:r>
    </w:p>
    <w:p w14:paraId="349EF1A7" w14:textId="478121D1" w:rsidR="00F86BA0" w:rsidRPr="00977CBB" w:rsidRDefault="00D65892"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Oprócz wymagań podanych na rysunku </w:t>
      </w:r>
      <w:r w:rsidR="003D3E7C" w:rsidRPr="00977CBB">
        <w:rPr>
          <w:rFonts w:ascii="Arial" w:eastAsia="Calibri" w:hAnsi="Arial" w:cs="Arial"/>
          <w:sz w:val="16"/>
          <w:szCs w:val="16"/>
        </w:rPr>
        <w:t>2.</w:t>
      </w:r>
      <w:r w:rsidRPr="00977CBB">
        <w:rPr>
          <w:rFonts w:ascii="Arial" w:eastAsia="Calibri" w:hAnsi="Arial" w:cs="Arial"/>
          <w:sz w:val="16"/>
          <w:szCs w:val="16"/>
        </w:rPr>
        <w:t>1</w:t>
      </w:r>
      <w:r w:rsidR="00A6694B" w:rsidRPr="00977CBB">
        <w:rPr>
          <w:rFonts w:ascii="Arial" w:eastAsia="Calibri" w:hAnsi="Arial" w:cs="Arial"/>
          <w:sz w:val="16"/>
          <w:szCs w:val="16"/>
        </w:rPr>
        <w:t>,</w:t>
      </w:r>
      <w:r w:rsidR="003D3E7C" w:rsidRPr="00977CBB">
        <w:rPr>
          <w:rFonts w:ascii="Arial" w:eastAsia="Calibri" w:hAnsi="Arial" w:cs="Arial"/>
          <w:sz w:val="16"/>
          <w:szCs w:val="16"/>
        </w:rPr>
        <w:t xml:space="preserve"> 2.</w:t>
      </w:r>
      <w:r w:rsidR="00A6694B" w:rsidRPr="00977CBB">
        <w:rPr>
          <w:rFonts w:ascii="Arial" w:eastAsia="Calibri" w:hAnsi="Arial" w:cs="Arial"/>
          <w:sz w:val="16"/>
          <w:szCs w:val="16"/>
        </w:rPr>
        <w:t xml:space="preserve">2 i </w:t>
      </w:r>
      <w:r w:rsidR="003D3E7C" w:rsidRPr="00977CBB">
        <w:rPr>
          <w:rFonts w:ascii="Arial" w:eastAsia="Calibri" w:hAnsi="Arial" w:cs="Arial"/>
          <w:sz w:val="16"/>
          <w:szCs w:val="16"/>
        </w:rPr>
        <w:t>2.</w:t>
      </w:r>
      <w:r w:rsidR="00A6694B" w:rsidRPr="00977CBB">
        <w:rPr>
          <w:rFonts w:ascii="Arial" w:eastAsia="Calibri" w:hAnsi="Arial" w:cs="Arial"/>
          <w:sz w:val="16"/>
          <w:szCs w:val="16"/>
        </w:rPr>
        <w:t>3</w:t>
      </w:r>
      <w:r w:rsidRPr="00977CBB">
        <w:rPr>
          <w:rFonts w:ascii="Arial" w:eastAsia="Calibri" w:hAnsi="Arial" w:cs="Arial"/>
          <w:sz w:val="16"/>
          <w:szCs w:val="16"/>
        </w:rPr>
        <w:t xml:space="preserve">, wymaga się aby 90% uziarnień mieszanek zbadanych w ramach ZKP w okresie 6 miesięcy spełniało wymagania kategorii podanych w tablicach </w:t>
      </w:r>
      <w:r w:rsidR="003D3E7C" w:rsidRPr="00977CBB">
        <w:rPr>
          <w:rFonts w:ascii="Arial" w:eastAsia="Calibri" w:hAnsi="Arial" w:cs="Arial"/>
          <w:sz w:val="16"/>
          <w:szCs w:val="16"/>
        </w:rPr>
        <w:t>2.</w:t>
      </w:r>
      <w:r w:rsidRPr="00977CBB">
        <w:rPr>
          <w:rFonts w:ascii="Arial" w:eastAsia="Calibri" w:hAnsi="Arial" w:cs="Arial"/>
          <w:sz w:val="16"/>
          <w:szCs w:val="16"/>
        </w:rPr>
        <w:t xml:space="preserve">2 i </w:t>
      </w:r>
      <w:r w:rsidR="003D3E7C" w:rsidRPr="00977CBB">
        <w:rPr>
          <w:rFonts w:ascii="Arial" w:eastAsia="Calibri" w:hAnsi="Arial" w:cs="Arial"/>
          <w:sz w:val="16"/>
          <w:szCs w:val="16"/>
        </w:rPr>
        <w:t>2.</w:t>
      </w:r>
      <w:r w:rsidRPr="00977CBB">
        <w:rPr>
          <w:rFonts w:ascii="Arial" w:eastAsia="Calibri" w:hAnsi="Arial" w:cs="Arial"/>
          <w:sz w:val="16"/>
          <w:szCs w:val="16"/>
        </w:rPr>
        <w:t>3, aby zapewnić jednorodność i ciągłość uziarnienia mieszanek.</w:t>
      </w:r>
    </w:p>
    <w:p w14:paraId="00513C40" w14:textId="77777777" w:rsidR="00D65892" w:rsidRPr="00977CBB" w:rsidRDefault="00F86BA0"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br w:type="column"/>
      </w:r>
    </w:p>
    <w:p w14:paraId="50A958C0" w14:textId="77777777" w:rsidR="003E6245" w:rsidRPr="00977CBB" w:rsidRDefault="00943B13" w:rsidP="00977CBB">
      <w:pPr>
        <w:pStyle w:val="Akapitzlist"/>
        <w:autoSpaceDN/>
        <w:ind w:left="0"/>
        <w:jc w:val="both"/>
        <w:textAlignment w:val="auto"/>
        <w:rPr>
          <w:rFonts w:ascii="Arial" w:eastAsia="Calibri" w:hAnsi="Arial" w:cs="Arial"/>
          <w:sz w:val="16"/>
          <w:szCs w:val="16"/>
        </w:rPr>
      </w:pPr>
      <w:r w:rsidRPr="00977CBB">
        <w:rPr>
          <w:rFonts w:ascii="Arial" w:eastAsia="Calibri" w:hAnsi="Arial" w:cs="Arial"/>
          <w:b/>
          <w:sz w:val="16"/>
          <w:szCs w:val="16"/>
        </w:rPr>
        <w:t>Tab</w:t>
      </w:r>
      <w:r w:rsidR="00A6694B" w:rsidRPr="00977CBB">
        <w:rPr>
          <w:rFonts w:ascii="Arial" w:eastAsia="Calibri" w:hAnsi="Arial" w:cs="Arial"/>
          <w:b/>
          <w:sz w:val="16"/>
          <w:szCs w:val="16"/>
        </w:rPr>
        <w:t>lica</w:t>
      </w:r>
      <w:r w:rsidR="00D65892" w:rsidRPr="00977CBB">
        <w:rPr>
          <w:rFonts w:ascii="Arial" w:eastAsia="Calibri" w:hAnsi="Arial" w:cs="Arial"/>
          <w:b/>
          <w:sz w:val="16"/>
          <w:szCs w:val="16"/>
        </w:rPr>
        <w:t xml:space="preserve"> 2</w:t>
      </w:r>
      <w:r w:rsidR="00A6694B" w:rsidRPr="00977CBB">
        <w:rPr>
          <w:rFonts w:ascii="Arial" w:eastAsia="Calibri" w:hAnsi="Arial" w:cs="Arial"/>
          <w:b/>
          <w:sz w:val="16"/>
          <w:szCs w:val="16"/>
        </w:rPr>
        <w:t>.2</w:t>
      </w:r>
      <w:r w:rsidR="00D65892" w:rsidRPr="00977CBB">
        <w:rPr>
          <w:rFonts w:ascii="Arial" w:eastAsia="Calibri" w:hAnsi="Arial" w:cs="Arial"/>
          <w:sz w:val="16"/>
          <w:szCs w:val="16"/>
        </w:rPr>
        <w:t>. Wymagania wobec jednorodności uziarnienia na sitach kontrolnych – porównanie z</w:t>
      </w:r>
      <w:r w:rsidR="00C42BB3" w:rsidRPr="00977CBB">
        <w:rPr>
          <w:rFonts w:ascii="Arial" w:eastAsia="Calibri" w:hAnsi="Arial" w:cs="Arial"/>
          <w:sz w:val="16"/>
          <w:szCs w:val="16"/>
        </w:rPr>
        <w:t> </w:t>
      </w:r>
      <w:r w:rsidR="00D65892" w:rsidRPr="00977CBB">
        <w:rPr>
          <w:rFonts w:ascii="Arial" w:eastAsia="Calibri" w:hAnsi="Arial" w:cs="Arial"/>
          <w:sz w:val="16"/>
          <w:szCs w:val="16"/>
        </w:rPr>
        <w:t xml:space="preserve">deklarowaną przez producenta wartością (S). Wymagania dotyczą produkowanej i dostarczanej mieszanki. Jeśli mieszanka zawiera nadmierną zawartość </w:t>
      </w:r>
      <w:proofErr w:type="spellStart"/>
      <w:r w:rsidR="00D65892" w:rsidRPr="00977CBB">
        <w:rPr>
          <w:rFonts w:ascii="Arial" w:eastAsia="Calibri" w:hAnsi="Arial" w:cs="Arial"/>
          <w:sz w:val="16"/>
          <w:szCs w:val="16"/>
        </w:rPr>
        <w:t>ziarn</w:t>
      </w:r>
      <w:proofErr w:type="spellEnd"/>
      <w:r w:rsidR="00D65892" w:rsidRPr="00977CBB">
        <w:rPr>
          <w:rFonts w:ascii="Arial" w:eastAsia="Calibri" w:hAnsi="Arial" w:cs="Arial"/>
          <w:sz w:val="16"/>
          <w:szCs w:val="16"/>
        </w:rPr>
        <w:t xml:space="preserve"> słabych, wymaganie dotyczy deklarowanego przez producenta uziarnienia mieszanki po pięciokrotnym zagęszczeniu metodą </w:t>
      </w:r>
      <w:proofErr w:type="spellStart"/>
      <w:r w:rsidR="00D65892" w:rsidRPr="00977CBB">
        <w:rPr>
          <w:rFonts w:ascii="Arial" w:eastAsia="Calibri" w:hAnsi="Arial" w:cs="Arial"/>
          <w:sz w:val="16"/>
          <w:szCs w:val="16"/>
        </w:rPr>
        <w:t>Proctora</w:t>
      </w:r>
      <w:proofErr w:type="spellEnd"/>
      <w:r w:rsidR="00D65892" w:rsidRPr="00977CBB">
        <w:rPr>
          <w:rFonts w:ascii="Arial" w:eastAsia="Calibri" w:hAnsi="Arial" w:cs="Arial"/>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793"/>
        <w:gridCol w:w="794"/>
        <w:gridCol w:w="794"/>
        <w:gridCol w:w="794"/>
        <w:gridCol w:w="794"/>
        <w:gridCol w:w="793"/>
        <w:gridCol w:w="794"/>
        <w:gridCol w:w="794"/>
        <w:gridCol w:w="794"/>
        <w:gridCol w:w="794"/>
      </w:tblGrid>
      <w:tr w:rsidR="00D65892" w:rsidRPr="00977CBB" w14:paraId="1AECFA9F" w14:textId="77777777" w:rsidTr="00ED7FDF">
        <w:trPr>
          <w:cantSplit/>
        </w:trPr>
        <w:tc>
          <w:tcPr>
            <w:tcW w:w="1488" w:type="dxa"/>
            <w:vMerge w:val="restart"/>
            <w:vAlign w:val="center"/>
          </w:tcPr>
          <w:p w14:paraId="0BBEA9BA"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Mieszanka niezwiązana</w:t>
            </w:r>
          </w:p>
        </w:tc>
        <w:tc>
          <w:tcPr>
            <w:tcW w:w="7938" w:type="dxa"/>
            <w:gridSpan w:val="10"/>
            <w:vAlign w:val="center"/>
          </w:tcPr>
          <w:p w14:paraId="2C81EE3B"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Porównanie z deklarowaną przez producenta wartością (S)</w:t>
            </w:r>
          </w:p>
          <w:p w14:paraId="0F9D26FA" w14:textId="77777777" w:rsidR="00823990"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Tolerancje przesiewu przez sito (mm), % (M/m)</w:t>
            </w:r>
          </w:p>
        </w:tc>
      </w:tr>
      <w:tr w:rsidR="00D65892" w:rsidRPr="00977CBB" w14:paraId="5DC7EA10" w14:textId="77777777" w:rsidTr="00ED7FDF">
        <w:trPr>
          <w:cantSplit/>
        </w:trPr>
        <w:tc>
          <w:tcPr>
            <w:tcW w:w="1488" w:type="dxa"/>
            <w:vMerge/>
            <w:vAlign w:val="center"/>
          </w:tcPr>
          <w:p w14:paraId="10576946" w14:textId="77777777" w:rsidR="00D65892" w:rsidRPr="00977CBB" w:rsidRDefault="00D65892" w:rsidP="00977CBB">
            <w:pPr>
              <w:jc w:val="center"/>
              <w:rPr>
                <w:rFonts w:ascii="Arial" w:hAnsi="Arial" w:cs="Arial"/>
                <w:spacing w:val="-3"/>
                <w:sz w:val="16"/>
                <w:szCs w:val="16"/>
              </w:rPr>
            </w:pPr>
          </w:p>
        </w:tc>
        <w:tc>
          <w:tcPr>
            <w:tcW w:w="793" w:type="dxa"/>
            <w:vAlign w:val="center"/>
          </w:tcPr>
          <w:p w14:paraId="046E6F29"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0,5</w:t>
            </w:r>
          </w:p>
        </w:tc>
        <w:tc>
          <w:tcPr>
            <w:tcW w:w="794" w:type="dxa"/>
            <w:vAlign w:val="center"/>
          </w:tcPr>
          <w:p w14:paraId="1BAB2B5F"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1</w:t>
            </w:r>
          </w:p>
        </w:tc>
        <w:tc>
          <w:tcPr>
            <w:tcW w:w="794" w:type="dxa"/>
            <w:vAlign w:val="center"/>
          </w:tcPr>
          <w:p w14:paraId="10ABAD30"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2</w:t>
            </w:r>
          </w:p>
        </w:tc>
        <w:tc>
          <w:tcPr>
            <w:tcW w:w="794" w:type="dxa"/>
            <w:vAlign w:val="center"/>
          </w:tcPr>
          <w:p w14:paraId="251FBD77"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4</w:t>
            </w:r>
          </w:p>
        </w:tc>
        <w:tc>
          <w:tcPr>
            <w:tcW w:w="794" w:type="dxa"/>
            <w:vAlign w:val="center"/>
          </w:tcPr>
          <w:p w14:paraId="4DB44C75"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5,6</w:t>
            </w:r>
          </w:p>
        </w:tc>
        <w:tc>
          <w:tcPr>
            <w:tcW w:w="793" w:type="dxa"/>
            <w:vAlign w:val="center"/>
          </w:tcPr>
          <w:p w14:paraId="18E5F042"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8</w:t>
            </w:r>
          </w:p>
        </w:tc>
        <w:tc>
          <w:tcPr>
            <w:tcW w:w="794" w:type="dxa"/>
            <w:vAlign w:val="center"/>
          </w:tcPr>
          <w:p w14:paraId="483EDFF4"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11,2</w:t>
            </w:r>
          </w:p>
        </w:tc>
        <w:tc>
          <w:tcPr>
            <w:tcW w:w="794" w:type="dxa"/>
            <w:vAlign w:val="center"/>
          </w:tcPr>
          <w:p w14:paraId="2F227486"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16</w:t>
            </w:r>
          </w:p>
        </w:tc>
        <w:tc>
          <w:tcPr>
            <w:tcW w:w="794" w:type="dxa"/>
            <w:vAlign w:val="center"/>
          </w:tcPr>
          <w:p w14:paraId="57DD0D33"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22,4</w:t>
            </w:r>
          </w:p>
        </w:tc>
        <w:tc>
          <w:tcPr>
            <w:tcW w:w="794" w:type="dxa"/>
            <w:vAlign w:val="center"/>
          </w:tcPr>
          <w:p w14:paraId="5650332B"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31,5</w:t>
            </w:r>
          </w:p>
        </w:tc>
      </w:tr>
      <w:tr w:rsidR="00D65892" w:rsidRPr="00977CBB" w14:paraId="1EB217B8" w14:textId="77777777" w:rsidTr="00ED7FDF">
        <w:trPr>
          <w:cantSplit/>
        </w:trPr>
        <w:tc>
          <w:tcPr>
            <w:tcW w:w="1488" w:type="dxa"/>
            <w:vAlign w:val="center"/>
          </w:tcPr>
          <w:p w14:paraId="596B41CD"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0/31,5</w:t>
            </w:r>
          </w:p>
        </w:tc>
        <w:tc>
          <w:tcPr>
            <w:tcW w:w="793" w:type="dxa"/>
            <w:vAlign w:val="center"/>
          </w:tcPr>
          <w:p w14:paraId="02C83516"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±5</w:t>
            </w:r>
          </w:p>
        </w:tc>
        <w:tc>
          <w:tcPr>
            <w:tcW w:w="794" w:type="dxa"/>
            <w:vAlign w:val="center"/>
          </w:tcPr>
          <w:p w14:paraId="55A937C6"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±5</w:t>
            </w:r>
          </w:p>
        </w:tc>
        <w:tc>
          <w:tcPr>
            <w:tcW w:w="794" w:type="dxa"/>
            <w:vAlign w:val="center"/>
          </w:tcPr>
          <w:p w14:paraId="57CD9C45"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±7</w:t>
            </w:r>
          </w:p>
        </w:tc>
        <w:tc>
          <w:tcPr>
            <w:tcW w:w="794" w:type="dxa"/>
            <w:vAlign w:val="center"/>
          </w:tcPr>
          <w:p w14:paraId="05F0DEC8"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±8</w:t>
            </w:r>
          </w:p>
        </w:tc>
        <w:tc>
          <w:tcPr>
            <w:tcW w:w="794" w:type="dxa"/>
            <w:vAlign w:val="center"/>
          </w:tcPr>
          <w:p w14:paraId="049F5EB9"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w:t>
            </w:r>
          </w:p>
        </w:tc>
        <w:tc>
          <w:tcPr>
            <w:tcW w:w="793" w:type="dxa"/>
            <w:vAlign w:val="center"/>
          </w:tcPr>
          <w:p w14:paraId="71019E4B"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±8</w:t>
            </w:r>
          </w:p>
        </w:tc>
        <w:tc>
          <w:tcPr>
            <w:tcW w:w="794" w:type="dxa"/>
            <w:vAlign w:val="center"/>
          </w:tcPr>
          <w:p w14:paraId="6622A133"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w:t>
            </w:r>
          </w:p>
        </w:tc>
        <w:tc>
          <w:tcPr>
            <w:tcW w:w="794" w:type="dxa"/>
            <w:vAlign w:val="center"/>
          </w:tcPr>
          <w:p w14:paraId="598F0867"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±8</w:t>
            </w:r>
          </w:p>
        </w:tc>
        <w:tc>
          <w:tcPr>
            <w:tcW w:w="794" w:type="dxa"/>
            <w:vAlign w:val="center"/>
          </w:tcPr>
          <w:p w14:paraId="5F424051"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w:t>
            </w:r>
          </w:p>
        </w:tc>
        <w:tc>
          <w:tcPr>
            <w:tcW w:w="794" w:type="dxa"/>
            <w:vAlign w:val="center"/>
          </w:tcPr>
          <w:p w14:paraId="0BAA48A8"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w:t>
            </w:r>
          </w:p>
        </w:tc>
      </w:tr>
      <w:tr w:rsidR="00BA40E1" w:rsidRPr="00977CBB" w14:paraId="4305AE21" w14:textId="77777777" w:rsidTr="0072764C">
        <w:trPr>
          <w:cantSplit/>
        </w:trPr>
        <w:tc>
          <w:tcPr>
            <w:tcW w:w="1488" w:type="dxa"/>
            <w:vAlign w:val="center"/>
          </w:tcPr>
          <w:p w14:paraId="3144BAA5"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0/45</w:t>
            </w:r>
          </w:p>
        </w:tc>
        <w:tc>
          <w:tcPr>
            <w:tcW w:w="793" w:type="dxa"/>
          </w:tcPr>
          <w:p w14:paraId="34B92CC0" w14:textId="77777777" w:rsidR="00BA40E1" w:rsidRPr="00977CBB" w:rsidRDefault="003E6245" w:rsidP="00977CBB">
            <w:pPr>
              <w:jc w:val="center"/>
              <w:rPr>
                <w:rFonts w:ascii="Arial" w:hAnsi="Arial" w:cs="Arial"/>
                <w:sz w:val="16"/>
                <w:szCs w:val="16"/>
              </w:rPr>
            </w:pPr>
            <w:r w:rsidRPr="00977CBB">
              <w:rPr>
                <w:rFonts w:ascii="Arial" w:hAnsi="Arial" w:cs="Arial"/>
                <w:spacing w:val="-3"/>
                <w:sz w:val="16"/>
                <w:szCs w:val="16"/>
              </w:rPr>
              <w:t>±5</w:t>
            </w:r>
          </w:p>
        </w:tc>
        <w:tc>
          <w:tcPr>
            <w:tcW w:w="794" w:type="dxa"/>
          </w:tcPr>
          <w:p w14:paraId="3EF68F4D" w14:textId="77777777" w:rsidR="00BA40E1" w:rsidRPr="00977CBB" w:rsidRDefault="003E6245" w:rsidP="00977CBB">
            <w:pPr>
              <w:jc w:val="center"/>
              <w:rPr>
                <w:rFonts w:ascii="Arial" w:hAnsi="Arial" w:cs="Arial"/>
                <w:sz w:val="16"/>
                <w:szCs w:val="16"/>
              </w:rPr>
            </w:pPr>
            <w:r w:rsidRPr="00977CBB">
              <w:rPr>
                <w:rFonts w:ascii="Arial" w:hAnsi="Arial" w:cs="Arial"/>
                <w:spacing w:val="-3"/>
                <w:sz w:val="16"/>
                <w:szCs w:val="16"/>
              </w:rPr>
              <w:t>±5</w:t>
            </w:r>
          </w:p>
        </w:tc>
        <w:tc>
          <w:tcPr>
            <w:tcW w:w="794" w:type="dxa"/>
          </w:tcPr>
          <w:p w14:paraId="13E456BD" w14:textId="77777777" w:rsidR="00BA40E1" w:rsidRPr="00977CBB" w:rsidRDefault="003E6245" w:rsidP="00977CBB">
            <w:pPr>
              <w:jc w:val="center"/>
              <w:rPr>
                <w:rFonts w:ascii="Arial" w:hAnsi="Arial" w:cs="Arial"/>
                <w:sz w:val="16"/>
                <w:szCs w:val="16"/>
              </w:rPr>
            </w:pPr>
            <w:r w:rsidRPr="00977CBB">
              <w:rPr>
                <w:rFonts w:ascii="Arial" w:hAnsi="Arial" w:cs="Arial"/>
                <w:spacing w:val="-3"/>
                <w:sz w:val="16"/>
                <w:szCs w:val="16"/>
              </w:rPr>
              <w:t>±7</w:t>
            </w:r>
          </w:p>
        </w:tc>
        <w:tc>
          <w:tcPr>
            <w:tcW w:w="794" w:type="dxa"/>
            <w:vAlign w:val="center"/>
          </w:tcPr>
          <w:p w14:paraId="39E05B5D" w14:textId="77777777" w:rsidR="00BA40E1" w:rsidRPr="00977CBB" w:rsidRDefault="003E6245" w:rsidP="00977CBB">
            <w:pPr>
              <w:jc w:val="center"/>
              <w:rPr>
                <w:rFonts w:ascii="Arial" w:hAnsi="Arial" w:cs="Arial"/>
                <w:spacing w:val="-3"/>
                <w:sz w:val="16"/>
                <w:szCs w:val="16"/>
              </w:rPr>
            </w:pPr>
            <w:r w:rsidRPr="00977CBB">
              <w:rPr>
                <w:rFonts w:ascii="Arial" w:hAnsi="Arial" w:cs="Arial"/>
                <w:spacing w:val="-3"/>
                <w:sz w:val="16"/>
                <w:szCs w:val="16"/>
              </w:rPr>
              <w:t>-</w:t>
            </w:r>
          </w:p>
        </w:tc>
        <w:tc>
          <w:tcPr>
            <w:tcW w:w="794" w:type="dxa"/>
            <w:vAlign w:val="center"/>
          </w:tcPr>
          <w:p w14:paraId="6F1DDC4B"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±8</w:t>
            </w:r>
          </w:p>
        </w:tc>
        <w:tc>
          <w:tcPr>
            <w:tcW w:w="793" w:type="dxa"/>
            <w:vAlign w:val="center"/>
          </w:tcPr>
          <w:p w14:paraId="67991D75" w14:textId="77777777" w:rsidR="00BA40E1" w:rsidRPr="00977CBB" w:rsidRDefault="003E6245" w:rsidP="00977CBB">
            <w:pPr>
              <w:jc w:val="center"/>
              <w:rPr>
                <w:rFonts w:ascii="Arial" w:hAnsi="Arial" w:cs="Arial"/>
                <w:spacing w:val="-3"/>
                <w:sz w:val="16"/>
                <w:szCs w:val="16"/>
              </w:rPr>
            </w:pPr>
            <w:r w:rsidRPr="00977CBB">
              <w:rPr>
                <w:rFonts w:ascii="Arial" w:hAnsi="Arial" w:cs="Arial"/>
                <w:spacing w:val="-3"/>
                <w:sz w:val="16"/>
                <w:szCs w:val="16"/>
              </w:rPr>
              <w:t>-</w:t>
            </w:r>
          </w:p>
        </w:tc>
        <w:tc>
          <w:tcPr>
            <w:tcW w:w="794" w:type="dxa"/>
            <w:vAlign w:val="center"/>
          </w:tcPr>
          <w:p w14:paraId="780C0737"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±8</w:t>
            </w:r>
          </w:p>
        </w:tc>
        <w:tc>
          <w:tcPr>
            <w:tcW w:w="794" w:type="dxa"/>
            <w:vAlign w:val="center"/>
          </w:tcPr>
          <w:p w14:paraId="007DB089" w14:textId="77777777" w:rsidR="00BA40E1" w:rsidRPr="00977CBB" w:rsidRDefault="00BA40E1" w:rsidP="00977CBB">
            <w:pPr>
              <w:jc w:val="center"/>
              <w:rPr>
                <w:rFonts w:ascii="Arial" w:hAnsi="Arial" w:cs="Arial"/>
                <w:spacing w:val="-3"/>
                <w:sz w:val="16"/>
                <w:szCs w:val="16"/>
              </w:rPr>
            </w:pPr>
          </w:p>
        </w:tc>
        <w:tc>
          <w:tcPr>
            <w:tcW w:w="794" w:type="dxa"/>
            <w:vAlign w:val="center"/>
          </w:tcPr>
          <w:p w14:paraId="70EA2C71"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±8</w:t>
            </w:r>
          </w:p>
        </w:tc>
        <w:tc>
          <w:tcPr>
            <w:tcW w:w="794" w:type="dxa"/>
            <w:vAlign w:val="center"/>
          </w:tcPr>
          <w:p w14:paraId="62B7DF7D" w14:textId="77777777" w:rsidR="00BA40E1" w:rsidRPr="00977CBB" w:rsidRDefault="003E6245" w:rsidP="00977CBB">
            <w:pPr>
              <w:jc w:val="center"/>
              <w:rPr>
                <w:rFonts w:ascii="Arial" w:hAnsi="Arial" w:cs="Arial"/>
                <w:spacing w:val="-3"/>
                <w:sz w:val="16"/>
                <w:szCs w:val="16"/>
              </w:rPr>
            </w:pPr>
            <w:r w:rsidRPr="00977CBB">
              <w:rPr>
                <w:rFonts w:ascii="Arial" w:hAnsi="Arial" w:cs="Arial"/>
                <w:spacing w:val="-3"/>
                <w:sz w:val="16"/>
                <w:szCs w:val="16"/>
              </w:rPr>
              <w:t>-</w:t>
            </w:r>
          </w:p>
        </w:tc>
      </w:tr>
      <w:tr w:rsidR="00BA40E1" w:rsidRPr="00977CBB" w14:paraId="506F0DC1" w14:textId="77777777" w:rsidTr="0072764C">
        <w:trPr>
          <w:cantSplit/>
        </w:trPr>
        <w:tc>
          <w:tcPr>
            <w:tcW w:w="1488" w:type="dxa"/>
            <w:vAlign w:val="center"/>
          </w:tcPr>
          <w:p w14:paraId="4BF5FB29"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0,63</w:t>
            </w:r>
          </w:p>
        </w:tc>
        <w:tc>
          <w:tcPr>
            <w:tcW w:w="793" w:type="dxa"/>
          </w:tcPr>
          <w:p w14:paraId="36B11F33" w14:textId="77777777" w:rsidR="00BA40E1" w:rsidRPr="00977CBB" w:rsidRDefault="003E6245" w:rsidP="00977CBB">
            <w:pPr>
              <w:jc w:val="center"/>
              <w:rPr>
                <w:rFonts w:ascii="Arial" w:hAnsi="Arial" w:cs="Arial"/>
                <w:spacing w:val="-3"/>
                <w:sz w:val="16"/>
                <w:szCs w:val="16"/>
              </w:rPr>
            </w:pPr>
            <w:r w:rsidRPr="00977CBB">
              <w:rPr>
                <w:rFonts w:ascii="Arial" w:hAnsi="Arial" w:cs="Arial"/>
                <w:spacing w:val="-3"/>
                <w:sz w:val="16"/>
                <w:szCs w:val="16"/>
              </w:rPr>
              <w:t>-</w:t>
            </w:r>
          </w:p>
        </w:tc>
        <w:tc>
          <w:tcPr>
            <w:tcW w:w="794" w:type="dxa"/>
          </w:tcPr>
          <w:p w14:paraId="4406B00F" w14:textId="77777777" w:rsidR="00BA40E1" w:rsidRPr="00977CBB" w:rsidRDefault="00BA40E1" w:rsidP="00977CBB">
            <w:pPr>
              <w:jc w:val="center"/>
              <w:rPr>
                <w:rFonts w:ascii="Arial" w:hAnsi="Arial" w:cs="Arial"/>
                <w:sz w:val="16"/>
                <w:szCs w:val="16"/>
              </w:rPr>
            </w:pPr>
            <w:r w:rsidRPr="00977CBB">
              <w:rPr>
                <w:rFonts w:ascii="Arial" w:hAnsi="Arial" w:cs="Arial"/>
                <w:spacing w:val="-3"/>
                <w:sz w:val="16"/>
                <w:szCs w:val="16"/>
              </w:rPr>
              <w:t>±5</w:t>
            </w:r>
          </w:p>
        </w:tc>
        <w:tc>
          <w:tcPr>
            <w:tcW w:w="794" w:type="dxa"/>
          </w:tcPr>
          <w:p w14:paraId="4F9D02B2" w14:textId="77777777" w:rsidR="00BA40E1" w:rsidRPr="00977CBB" w:rsidRDefault="00BA40E1" w:rsidP="00977CBB">
            <w:pPr>
              <w:jc w:val="center"/>
              <w:rPr>
                <w:rFonts w:ascii="Arial" w:hAnsi="Arial" w:cs="Arial"/>
                <w:sz w:val="16"/>
                <w:szCs w:val="16"/>
              </w:rPr>
            </w:pPr>
            <w:r w:rsidRPr="00977CBB">
              <w:rPr>
                <w:rFonts w:ascii="Arial" w:hAnsi="Arial" w:cs="Arial"/>
                <w:spacing w:val="-3"/>
                <w:sz w:val="16"/>
                <w:szCs w:val="16"/>
              </w:rPr>
              <w:t>±5</w:t>
            </w:r>
          </w:p>
        </w:tc>
        <w:tc>
          <w:tcPr>
            <w:tcW w:w="794" w:type="dxa"/>
          </w:tcPr>
          <w:p w14:paraId="557D38EF" w14:textId="77777777" w:rsidR="00BA40E1" w:rsidRPr="00977CBB" w:rsidRDefault="00BA40E1" w:rsidP="00977CBB">
            <w:pPr>
              <w:jc w:val="center"/>
              <w:rPr>
                <w:rFonts w:ascii="Arial" w:hAnsi="Arial" w:cs="Arial"/>
                <w:sz w:val="16"/>
                <w:szCs w:val="16"/>
              </w:rPr>
            </w:pPr>
            <w:r w:rsidRPr="00977CBB">
              <w:rPr>
                <w:rFonts w:ascii="Arial" w:hAnsi="Arial" w:cs="Arial"/>
                <w:spacing w:val="-3"/>
                <w:sz w:val="16"/>
                <w:szCs w:val="16"/>
              </w:rPr>
              <w:t>±7</w:t>
            </w:r>
          </w:p>
        </w:tc>
        <w:tc>
          <w:tcPr>
            <w:tcW w:w="794" w:type="dxa"/>
            <w:vAlign w:val="center"/>
          </w:tcPr>
          <w:p w14:paraId="3FFE1399" w14:textId="77777777" w:rsidR="00BA40E1" w:rsidRPr="00977CBB" w:rsidRDefault="003E6245" w:rsidP="00977CBB">
            <w:pPr>
              <w:jc w:val="center"/>
              <w:rPr>
                <w:rFonts w:ascii="Arial" w:hAnsi="Arial" w:cs="Arial"/>
                <w:spacing w:val="-3"/>
                <w:sz w:val="16"/>
                <w:szCs w:val="16"/>
              </w:rPr>
            </w:pPr>
            <w:r w:rsidRPr="00977CBB">
              <w:rPr>
                <w:rFonts w:ascii="Arial" w:hAnsi="Arial" w:cs="Arial"/>
                <w:spacing w:val="-3"/>
                <w:sz w:val="16"/>
                <w:szCs w:val="16"/>
              </w:rPr>
              <w:t>-</w:t>
            </w:r>
          </w:p>
        </w:tc>
        <w:tc>
          <w:tcPr>
            <w:tcW w:w="793" w:type="dxa"/>
            <w:vAlign w:val="center"/>
          </w:tcPr>
          <w:p w14:paraId="1142A835"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±8</w:t>
            </w:r>
          </w:p>
        </w:tc>
        <w:tc>
          <w:tcPr>
            <w:tcW w:w="794" w:type="dxa"/>
            <w:vAlign w:val="center"/>
          </w:tcPr>
          <w:p w14:paraId="453BA1A4" w14:textId="77777777" w:rsidR="00BA40E1" w:rsidRPr="00977CBB" w:rsidRDefault="003E6245" w:rsidP="00977CBB">
            <w:pPr>
              <w:jc w:val="center"/>
              <w:rPr>
                <w:rFonts w:ascii="Arial" w:hAnsi="Arial" w:cs="Arial"/>
                <w:spacing w:val="-3"/>
                <w:sz w:val="16"/>
                <w:szCs w:val="16"/>
              </w:rPr>
            </w:pPr>
            <w:r w:rsidRPr="00977CBB">
              <w:rPr>
                <w:rFonts w:ascii="Arial" w:hAnsi="Arial" w:cs="Arial"/>
                <w:spacing w:val="-3"/>
                <w:sz w:val="16"/>
                <w:szCs w:val="16"/>
              </w:rPr>
              <w:t>-</w:t>
            </w:r>
          </w:p>
        </w:tc>
        <w:tc>
          <w:tcPr>
            <w:tcW w:w="794" w:type="dxa"/>
            <w:vAlign w:val="center"/>
          </w:tcPr>
          <w:p w14:paraId="1BB4E6C0"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±8</w:t>
            </w:r>
          </w:p>
        </w:tc>
        <w:tc>
          <w:tcPr>
            <w:tcW w:w="794" w:type="dxa"/>
            <w:vAlign w:val="center"/>
          </w:tcPr>
          <w:p w14:paraId="060502E2" w14:textId="77777777" w:rsidR="00BA40E1" w:rsidRPr="00977CBB" w:rsidRDefault="003E6245" w:rsidP="00977CBB">
            <w:pPr>
              <w:jc w:val="center"/>
              <w:rPr>
                <w:rFonts w:ascii="Arial" w:hAnsi="Arial" w:cs="Arial"/>
                <w:spacing w:val="-3"/>
                <w:sz w:val="16"/>
                <w:szCs w:val="16"/>
              </w:rPr>
            </w:pPr>
            <w:r w:rsidRPr="00977CBB">
              <w:rPr>
                <w:rFonts w:ascii="Arial" w:hAnsi="Arial" w:cs="Arial"/>
                <w:spacing w:val="-3"/>
                <w:sz w:val="16"/>
                <w:szCs w:val="16"/>
              </w:rPr>
              <w:t>-</w:t>
            </w:r>
          </w:p>
        </w:tc>
        <w:tc>
          <w:tcPr>
            <w:tcW w:w="794" w:type="dxa"/>
            <w:vAlign w:val="center"/>
          </w:tcPr>
          <w:p w14:paraId="094C553F"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±8</w:t>
            </w:r>
          </w:p>
        </w:tc>
      </w:tr>
    </w:tbl>
    <w:p w14:paraId="4F6F83F9" w14:textId="77777777" w:rsidR="00D65892" w:rsidRPr="00977CBB" w:rsidRDefault="00D65892" w:rsidP="00977CBB">
      <w:pPr>
        <w:autoSpaceDN/>
        <w:ind w:left="709"/>
        <w:jc w:val="both"/>
        <w:textAlignment w:val="auto"/>
        <w:rPr>
          <w:rFonts w:ascii="Arial" w:eastAsia="Calibri" w:hAnsi="Arial" w:cs="Arial"/>
          <w:sz w:val="16"/>
          <w:szCs w:val="16"/>
        </w:rPr>
      </w:pPr>
      <w:r w:rsidRPr="00977CBB">
        <w:rPr>
          <w:rFonts w:ascii="Arial" w:eastAsia="Calibri" w:hAnsi="Arial" w:cs="Arial"/>
          <w:sz w:val="16"/>
          <w:szCs w:val="16"/>
        </w:rPr>
        <w:t>Krzywa uziarnienia (S) deklarowana przez producenta mieszanek powinna nie tylko mieścić się w odpowiednich krzywych uziarnienia ograniczonych przerywanymi liniami (SVD) z</w:t>
      </w:r>
      <w:r w:rsidR="00C42BB3" w:rsidRPr="00977CBB">
        <w:rPr>
          <w:rFonts w:ascii="Arial" w:eastAsia="Calibri" w:hAnsi="Arial" w:cs="Arial"/>
          <w:sz w:val="16"/>
          <w:szCs w:val="16"/>
        </w:rPr>
        <w:t> </w:t>
      </w:r>
      <w:r w:rsidRPr="00977CBB">
        <w:rPr>
          <w:rFonts w:ascii="Arial" w:eastAsia="Calibri" w:hAnsi="Arial" w:cs="Arial"/>
          <w:sz w:val="16"/>
          <w:szCs w:val="16"/>
        </w:rPr>
        <w:t>uwzględnieniem dopuszczalnyc</w:t>
      </w:r>
      <w:r w:rsidR="001473F2" w:rsidRPr="00977CBB">
        <w:rPr>
          <w:rFonts w:ascii="Arial" w:eastAsia="Calibri" w:hAnsi="Arial" w:cs="Arial"/>
          <w:sz w:val="16"/>
          <w:szCs w:val="16"/>
        </w:rPr>
        <w:t>h tolerancji podanych w Tab</w:t>
      </w:r>
      <w:r w:rsidR="00A6694B" w:rsidRPr="00977CBB">
        <w:rPr>
          <w:rFonts w:ascii="Arial" w:eastAsia="Calibri" w:hAnsi="Arial" w:cs="Arial"/>
          <w:sz w:val="16"/>
          <w:szCs w:val="16"/>
        </w:rPr>
        <w:t>licy</w:t>
      </w:r>
      <w:r w:rsidR="001473F2" w:rsidRPr="00977CBB">
        <w:rPr>
          <w:rFonts w:ascii="Arial" w:eastAsia="Calibri" w:hAnsi="Arial" w:cs="Arial"/>
          <w:sz w:val="16"/>
          <w:szCs w:val="16"/>
        </w:rPr>
        <w:t xml:space="preserve"> </w:t>
      </w:r>
      <w:r w:rsidR="00A6694B" w:rsidRPr="00977CBB">
        <w:rPr>
          <w:rFonts w:ascii="Arial" w:eastAsia="Calibri" w:hAnsi="Arial" w:cs="Arial"/>
          <w:sz w:val="16"/>
          <w:szCs w:val="16"/>
        </w:rPr>
        <w:t>2.</w:t>
      </w:r>
      <w:r w:rsidRPr="00977CBB">
        <w:rPr>
          <w:rFonts w:ascii="Arial" w:eastAsia="Calibri" w:hAnsi="Arial" w:cs="Arial"/>
          <w:sz w:val="16"/>
          <w:szCs w:val="16"/>
        </w:rPr>
        <w:t>2, ale powinna spełniać także wymagania ciągłoś</w:t>
      </w:r>
      <w:r w:rsidR="001473F2" w:rsidRPr="00977CBB">
        <w:rPr>
          <w:rFonts w:ascii="Arial" w:eastAsia="Calibri" w:hAnsi="Arial" w:cs="Arial"/>
          <w:sz w:val="16"/>
          <w:szCs w:val="16"/>
        </w:rPr>
        <w:t>ci uziarnienia zawarte w Tab</w:t>
      </w:r>
      <w:r w:rsidR="00A6694B" w:rsidRPr="00977CBB">
        <w:rPr>
          <w:rFonts w:ascii="Arial" w:eastAsia="Calibri" w:hAnsi="Arial" w:cs="Arial"/>
          <w:sz w:val="16"/>
          <w:szCs w:val="16"/>
        </w:rPr>
        <w:t>licy</w:t>
      </w:r>
      <w:r w:rsidRPr="00977CBB">
        <w:rPr>
          <w:rFonts w:ascii="Arial" w:eastAsia="Calibri" w:hAnsi="Arial" w:cs="Arial"/>
          <w:sz w:val="16"/>
          <w:szCs w:val="16"/>
        </w:rPr>
        <w:t xml:space="preserve"> </w:t>
      </w:r>
      <w:r w:rsidR="00A6694B" w:rsidRPr="00977CBB">
        <w:rPr>
          <w:rFonts w:ascii="Arial" w:eastAsia="Calibri" w:hAnsi="Arial" w:cs="Arial"/>
          <w:sz w:val="16"/>
          <w:szCs w:val="16"/>
        </w:rPr>
        <w:t>2.</w:t>
      </w:r>
      <w:r w:rsidRPr="00977CBB">
        <w:rPr>
          <w:rFonts w:ascii="Arial" w:eastAsia="Calibri" w:hAnsi="Arial" w:cs="Arial"/>
          <w:sz w:val="16"/>
          <w:szCs w:val="16"/>
        </w:rPr>
        <w:t>3.</w:t>
      </w:r>
    </w:p>
    <w:p w14:paraId="0426BFA7" w14:textId="77777777" w:rsidR="00D65892" w:rsidRPr="00977CBB" w:rsidRDefault="00943B13" w:rsidP="00977CBB">
      <w:pPr>
        <w:pStyle w:val="Akapitzlist"/>
        <w:autoSpaceDN/>
        <w:ind w:left="0"/>
        <w:jc w:val="both"/>
        <w:textAlignment w:val="auto"/>
        <w:rPr>
          <w:rFonts w:ascii="Arial" w:eastAsia="Calibri" w:hAnsi="Arial" w:cs="Arial"/>
          <w:sz w:val="16"/>
          <w:szCs w:val="16"/>
        </w:rPr>
      </w:pPr>
      <w:r w:rsidRPr="00977CBB">
        <w:rPr>
          <w:rFonts w:ascii="Arial" w:eastAsia="Calibri" w:hAnsi="Arial" w:cs="Arial"/>
          <w:b/>
          <w:sz w:val="16"/>
          <w:szCs w:val="16"/>
        </w:rPr>
        <w:t>Tab</w:t>
      </w:r>
      <w:r w:rsidR="00A6694B" w:rsidRPr="00977CBB">
        <w:rPr>
          <w:rFonts w:ascii="Arial" w:eastAsia="Calibri" w:hAnsi="Arial" w:cs="Arial"/>
          <w:b/>
          <w:sz w:val="16"/>
          <w:szCs w:val="16"/>
        </w:rPr>
        <w:t>lica</w:t>
      </w:r>
      <w:r w:rsidR="00D65892" w:rsidRPr="00977CBB">
        <w:rPr>
          <w:rFonts w:ascii="Arial" w:eastAsia="Calibri" w:hAnsi="Arial" w:cs="Arial"/>
          <w:b/>
          <w:sz w:val="16"/>
          <w:szCs w:val="16"/>
        </w:rPr>
        <w:t xml:space="preserve"> </w:t>
      </w:r>
      <w:r w:rsidR="00A6694B" w:rsidRPr="00977CBB">
        <w:rPr>
          <w:rFonts w:ascii="Arial" w:eastAsia="Calibri" w:hAnsi="Arial" w:cs="Arial"/>
          <w:b/>
          <w:sz w:val="16"/>
          <w:szCs w:val="16"/>
        </w:rPr>
        <w:t>2.</w:t>
      </w:r>
      <w:r w:rsidR="00D65892" w:rsidRPr="00977CBB">
        <w:rPr>
          <w:rFonts w:ascii="Arial" w:eastAsia="Calibri" w:hAnsi="Arial" w:cs="Arial"/>
          <w:b/>
          <w:sz w:val="16"/>
          <w:szCs w:val="16"/>
        </w:rPr>
        <w:t xml:space="preserve">3. </w:t>
      </w:r>
      <w:r w:rsidR="00D65892" w:rsidRPr="00977CBB">
        <w:rPr>
          <w:rFonts w:ascii="Arial" w:eastAsia="Calibri" w:hAnsi="Arial" w:cs="Arial"/>
          <w:sz w:val="16"/>
          <w:szCs w:val="16"/>
        </w:rPr>
        <w:t>Wymagania wobec ciągłości uziarnienia na sitach kontrolnych – różnice w przesiewach podczas badań kontrolnych produkowanych mieszanek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56"/>
        <w:gridCol w:w="469"/>
        <w:gridCol w:w="475"/>
        <w:gridCol w:w="466"/>
        <w:gridCol w:w="475"/>
        <w:gridCol w:w="466"/>
        <w:gridCol w:w="475"/>
        <w:gridCol w:w="466"/>
        <w:gridCol w:w="475"/>
        <w:gridCol w:w="466"/>
        <w:gridCol w:w="475"/>
        <w:gridCol w:w="534"/>
        <w:gridCol w:w="534"/>
        <w:gridCol w:w="488"/>
        <w:gridCol w:w="489"/>
        <w:gridCol w:w="491"/>
        <w:gridCol w:w="486"/>
      </w:tblGrid>
      <w:tr w:rsidR="00D65892" w:rsidRPr="00977CBB" w14:paraId="2014B82A" w14:textId="77777777" w:rsidTr="00ED7FDF">
        <w:trPr>
          <w:cantSplit/>
        </w:trPr>
        <w:tc>
          <w:tcPr>
            <w:tcW w:w="927" w:type="pct"/>
            <w:vMerge w:val="restart"/>
            <w:vAlign w:val="center"/>
          </w:tcPr>
          <w:p w14:paraId="5D931520"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Mieszanka</w:t>
            </w:r>
          </w:p>
          <w:p w14:paraId="6E9E53F3" w14:textId="77777777" w:rsidR="00823990" w:rsidRPr="00977CBB" w:rsidRDefault="00823990" w:rsidP="00977CBB">
            <w:pPr>
              <w:jc w:val="center"/>
              <w:rPr>
                <w:rFonts w:ascii="Arial" w:hAnsi="Arial" w:cs="Arial"/>
                <w:spacing w:val="-3"/>
                <w:sz w:val="16"/>
                <w:szCs w:val="16"/>
              </w:rPr>
            </w:pPr>
          </w:p>
        </w:tc>
        <w:tc>
          <w:tcPr>
            <w:tcW w:w="4073" w:type="pct"/>
            <w:gridSpan w:val="16"/>
            <w:vAlign w:val="center"/>
          </w:tcPr>
          <w:p w14:paraId="4B077DA0"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 xml:space="preserve">Minimalna i maksymalna zawartość frakcji w mieszankach </w:t>
            </w:r>
          </w:p>
          <w:p w14:paraId="796B2FC6"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[różnice przesiewów w % (m/m) przez sito (mm)]</w:t>
            </w:r>
          </w:p>
        </w:tc>
      </w:tr>
      <w:tr w:rsidR="00D65892" w:rsidRPr="00977CBB" w14:paraId="11741089" w14:textId="77777777" w:rsidTr="00ED7FDF">
        <w:trPr>
          <w:cantSplit/>
        </w:trPr>
        <w:tc>
          <w:tcPr>
            <w:tcW w:w="927" w:type="pct"/>
            <w:vMerge/>
            <w:vAlign w:val="center"/>
          </w:tcPr>
          <w:p w14:paraId="55E9F933" w14:textId="77777777" w:rsidR="00D65892" w:rsidRPr="00977CBB" w:rsidRDefault="00D65892" w:rsidP="00977CBB">
            <w:pPr>
              <w:jc w:val="center"/>
              <w:rPr>
                <w:rFonts w:ascii="Arial" w:hAnsi="Arial" w:cs="Arial"/>
                <w:spacing w:val="-3"/>
                <w:sz w:val="16"/>
                <w:szCs w:val="16"/>
              </w:rPr>
            </w:pPr>
          </w:p>
        </w:tc>
        <w:tc>
          <w:tcPr>
            <w:tcW w:w="496" w:type="pct"/>
            <w:gridSpan w:val="2"/>
            <w:vAlign w:val="center"/>
          </w:tcPr>
          <w:p w14:paraId="0C0A007B"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1/2</w:t>
            </w:r>
          </w:p>
        </w:tc>
        <w:tc>
          <w:tcPr>
            <w:tcW w:w="494" w:type="pct"/>
            <w:gridSpan w:val="2"/>
            <w:vAlign w:val="center"/>
          </w:tcPr>
          <w:p w14:paraId="76C1382F"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2/4</w:t>
            </w:r>
          </w:p>
        </w:tc>
        <w:tc>
          <w:tcPr>
            <w:tcW w:w="494" w:type="pct"/>
            <w:gridSpan w:val="2"/>
            <w:vAlign w:val="center"/>
          </w:tcPr>
          <w:p w14:paraId="6D956A8B"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2/5,6</w:t>
            </w:r>
          </w:p>
        </w:tc>
        <w:tc>
          <w:tcPr>
            <w:tcW w:w="494" w:type="pct"/>
            <w:gridSpan w:val="2"/>
            <w:vAlign w:val="center"/>
          </w:tcPr>
          <w:p w14:paraId="18253FEC"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4/8</w:t>
            </w:r>
          </w:p>
        </w:tc>
        <w:tc>
          <w:tcPr>
            <w:tcW w:w="494" w:type="pct"/>
            <w:gridSpan w:val="2"/>
            <w:vAlign w:val="center"/>
          </w:tcPr>
          <w:p w14:paraId="68120A16"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5,6/11/2</w:t>
            </w:r>
          </w:p>
        </w:tc>
        <w:tc>
          <w:tcPr>
            <w:tcW w:w="566" w:type="pct"/>
            <w:gridSpan w:val="2"/>
            <w:vAlign w:val="center"/>
          </w:tcPr>
          <w:p w14:paraId="1719E787"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8/16</w:t>
            </w:r>
          </w:p>
        </w:tc>
        <w:tc>
          <w:tcPr>
            <w:tcW w:w="518" w:type="pct"/>
            <w:gridSpan w:val="2"/>
            <w:vAlign w:val="center"/>
          </w:tcPr>
          <w:p w14:paraId="57D3F158"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11,2/22,4</w:t>
            </w:r>
          </w:p>
        </w:tc>
        <w:tc>
          <w:tcPr>
            <w:tcW w:w="518" w:type="pct"/>
            <w:gridSpan w:val="2"/>
            <w:vAlign w:val="center"/>
          </w:tcPr>
          <w:p w14:paraId="78DEABDC"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16/31/5</w:t>
            </w:r>
          </w:p>
        </w:tc>
      </w:tr>
      <w:tr w:rsidR="005A4314" w:rsidRPr="00977CBB" w14:paraId="0696C67C" w14:textId="77777777" w:rsidTr="00ED7FDF">
        <w:trPr>
          <w:cantSplit/>
        </w:trPr>
        <w:tc>
          <w:tcPr>
            <w:tcW w:w="927" w:type="pct"/>
            <w:vMerge w:val="restart"/>
            <w:vAlign w:val="center"/>
          </w:tcPr>
          <w:p w14:paraId="2CAB03C1"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0/31,5</w:t>
            </w:r>
          </w:p>
        </w:tc>
        <w:tc>
          <w:tcPr>
            <w:tcW w:w="249" w:type="pct"/>
            <w:vAlign w:val="center"/>
          </w:tcPr>
          <w:p w14:paraId="37BBCE7E"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min.</w:t>
            </w:r>
          </w:p>
        </w:tc>
        <w:tc>
          <w:tcPr>
            <w:tcW w:w="247" w:type="pct"/>
            <w:vAlign w:val="center"/>
          </w:tcPr>
          <w:p w14:paraId="3AED8746"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max.</w:t>
            </w:r>
          </w:p>
        </w:tc>
        <w:tc>
          <w:tcPr>
            <w:tcW w:w="247" w:type="pct"/>
            <w:vAlign w:val="center"/>
          </w:tcPr>
          <w:p w14:paraId="456B578E"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min.</w:t>
            </w:r>
          </w:p>
        </w:tc>
        <w:tc>
          <w:tcPr>
            <w:tcW w:w="247" w:type="pct"/>
            <w:vAlign w:val="center"/>
          </w:tcPr>
          <w:p w14:paraId="420AB53B"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max.</w:t>
            </w:r>
          </w:p>
        </w:tc>
        <w:tc>
          <w:tcPr>
            <w:tcW w:w="247" w:type="pct"/>
            <w:vAlign w:val="center"/>
          </w:tcPr>
          <w:p w14:paraId="2FD77FB0"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min.</w:t>
            </w:r>
          </w:p>
        </w:tc>
        <w:tc>
          <w:tcPr>
            <w:tcW w:w="247" w:type="pct"/>
            <w:vAlign w:val="center"/>
          </w:tcPr>
          <w:p w14:paraId="794A41F3"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max.</w:t>
            </w:r>
          </w:p>
        </w:tc>
        <w:tc>
          <w:tcPr>
            <w:tcW w:w="247" w:type="pct"/>
            <w:vAlign w:val="center"/>
          </w:tcPr>
          <w:p w14:paraId="30D0FE44"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min.</w:t>
            </w:r>
          </w:p>
        </w:tc>
        <w:tc>
          <w:tcPr>
            <w:tcW w:w="247" w:type="pct"/>
            <w:vAlign w:val="center"/>
          </w:tcPr>
          <w:p w14:paraId="5CB73B43"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max.</w:t>
            </w:r>
          </w:p>
        </w:tc>
        <w:tc>
          <w:tcPr>
            <w:tcW w:w="247" w:type="pct"/>
            <w:vAlign w:val="center"/>
          </w:tcPr>
          <w:p w14:paraId="7C695AE5" w14:textId="77777777" w:rsidR="00D65892" w:rsidRPr="00977CBB" w:rsidRDefault="005A4314" w:rsidP="00977CBB">
            <w:pPr>
              <w:jc w:val="center"/>
              <w:rPr>
                <w:rFonts w:ascii="Arial" w:hAnsi="Arial" w:cs="Arial"/>
                <w:spacing w:val="-3"/>
                <w:sz w:val="16"/>
                <w:szCs w:val="16"/>
              </w:rPr>
            </w:pPr>
            <w:r w:rsidRPr="00977CBB">
              <w:rPr>
                <w:rFonts w:ascii="Arial" w:hAnsi="Arial" w:cs="Arial"/>
                <w:spacing w:val="-3"/>
                <w:sz w:val="16"/>
                <w:szCs w:val="16"/>
              </w:rPr>
              <w:t>min.</w:t>
            </w:r>
          </w:p>
        </w:tc>
        <w:tc>
          <w:tcPr>
            <w:tcW w:w="247" w:type="pct"/>
            <w:vAlign w:val="center"/>
          </w:tcPr>
          <w:p w14:paraId="70D0F00F"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max.</w:t>
            </w:r>
          </w:p>
        </w:tc>
        <w:tc>
          <w:tcPr>
            <w:tcW w:w="283" w:type="pct"/>
            <w:vAlign w:val="center"/>
          </w:tcPr>
          <w:p w14:paraId="1A966CCF"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min.</w:t>
            </w:r>
          </w:p>
        </w:tc>
        <w:tc>
          <w:tcPr>
            <w:tcW w:w="283" w:type="pct"/>
            <w:vAlign w:val="center"/>
          </w:tcPr>
          <w:p w14:paraId="17D8F055"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max.</w:t>
            </w:r>
          </w:p>
        </w:tc>
        <w:tc>
          <w:tcPr>
            <w:tcW w:w="259" w:type="pct"/>
            <w:vAlign w:val="center"/>
          </w:tcPr>
          <w:p w14:paraId="7888AA04"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min.</w:t>
            </w:r>
          </w:p>
        </w:tc>
        <w:tc>
          <w:tcPr>
            <w:tcW w:w="259" w:type="pct"/>
            <w:vAlign w:val="center"/>
          </w:tcPr>
          <w:p w14:paraId="2DEF640D"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max.</w:t>
            </w:r>
          </w:p>
        </w:tc>
        <w:tc>
          <w:tcPr>
            <w:tcW w:w="260" w:type="pct"/>
            <w:vAlign w:val="center"/>
          </w:tcPr>
          <w:p w14:paraId="53DDFF4B"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min.</w:t>
            </w:r>
          </w:p>
        </w:tc>
        <w:tc>
          <w:tcPr>
            <w:tcW w:w="258" w:type="pct"/>
            <w:vAlign w:val="center"/>
          </w:tcPr>
          <w:p w14:paraId="0697BF69"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max.</w:t>
            </w:r>
          </w:p>
        </w:tc>
      </w:tr>
      <w:tr w:rsidR="005A4314" w:rsidRPr="00977CBB" w14:paraId="14686CC9" w14:textId="77777777" w:rsidTr="00ED7FDF">
        <w:trPr>
          <w:cantSplit/>
        </w:trPr>
        <w:tc>
          <w:tcPr>
            <w:tcW w:w="927" w:type="pct"/>
            <w:vMerge/>
            <w:vAlign w:val="center"/>
          </w:tcPr>
          <w:p w14:paraId="61494462" w14:textId="77777777" w:rsidR="00D65892" w:rsidRPr="00977CBB" w:rsidRDefault="00D65892" w:rsidP="00977CBB">
            <w:pPr>
              <w:jc w:val="center"/>
              <w:rPr>
                <w:rFonts w:ascii="Arial" w:hAnsi="Arial" w:cs="Arial"/>
                <w:spacing w:val="-3"/>
                <w:sz w:val="16"/>
                <w:szCs w:val="16"/>
              </w:rPr>
            </w:pPr>
          </w:p>
        </w:tc>
        <w:tc>
          <w:tcPr>
            <w:tcW w:w="249" w:type="pct"/>
            <w:vAlign w:val="center"/>
          </w:tcPr>
          <w:p w14:paraId="52D14C6D"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4</w:t>
            </w:r>
          </w:p>
        </w:tc>
        <w:tc>
          <w:tcPr>
            <w:tcW w:w="247" w:type="pct"/>
            <w:vAlign w:val="center"/>
          </w:tcPr>
          <w:p w14:paraId="426DCFDC"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15</w:t>
            </w:r>
          </w:p>
        </w:tc>
        <w:tc>
          <w:tcPr>
            <w:tcW w:w="247" w:type="pct"/>
            <w:vAlign w:val="center"/>
          </w:tcPr>
          <w:p w14:paraId="09CBF1BC"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7</w:t>
            </w:r>
          </w:p>
        </w:tc>
        <w:tc>
          <w:tcPr>
            <w:tcW w:w="247" w:type="pct"/>
            <w:vAlign w:val="center"/>
          </w:tcPr>
          <w:p w14:paraId="70055F5C"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20</w:t>
            </w:r>
          </w:p>
        </w:tc>
        <w:tc>
          <w:tcPr>
            <w:tcW w:w="247" w:type="pct"/>
            <w:vAlign w:val="center"/>
          </w:tcPr>
          <w:p w14:paraId="192830C1"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w:t>
            </w:r>
          </w:p>
        </w:tc>
        <w:tc>
          <w:tcPr>
            <w:tcW w:w="247" w:type="pct"/>
            <w:vAlign w:val="center"/>
          </w:tcPr>
          <w:p w14:paraId="35E317FB"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w:t>
            </w:r>
          </w:p>
        </w:tc>
        <w:tc>
          <w:tcPr>
            <w:tcW w:w="247" w:type="pct"/>
            <w:vAlign w:val="center"/>
          </w:tcPr>
          <w:p w14:paraId="641BD70A"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10</w:t>
            </w:r>
          </w:p>
        </w:tc>
        <w:tc>
          <w:tcPr>
            <w:tcW w:w="247" w:type="pct"/>
            <w:vAlign w:val="center"/>
          </w:tcPr>
          <w:p w14:paraId="1B159930"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25</w:t>
            </w:r>
          </w:p>
        </w:tc>
        <w:tc>
          <w:tcPr>
            <w:tcW w:w="247" w:type="pct"/>
            <w:vAlign w:val="center"/>
          </w:tcPr>
          <w:p w14:paraId="26A29843"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w:t>
            </w:r>
          </w:p>
        </w:tc>
        <w:tc>
          <w:tcPr>
            <w:tcW w:w="247" w:type="pct"/>
            <w:vAlign w:val="center"/>
          </w:tcPr>
          <w:p w14:paraId="46B8034D"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w:t>
            </w:r>
          </w:p>
        </w:tc>
        <w:tc>
          <w:tcPr>
            <w:tcW w:w="283" w:type="pct"/>
            <w:vAlign w:val="center"/>
          </w:tcPr>
          <w:p w14:paraId="1C638D52"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10</w:t>
            </w:r>
          </w:p>
        </w:tc>
        <w:tc>
          <w:tcPr>
            <w:tcW w:w="283" w:type="pct"/>
            <w:vAlign w:val="center"/>
          </w:tcPr>
          <w:p w14:paraId="32314F4B"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25</w:t>
            </w:r>
          </w:p>
        </w:tc>
        <w:tc>
          <w:tcPr>
            <w:tcW w:w="259" w:type="pct"/>
            <w:vAlign w:val="center"/>
          </w:tcPr>
          <w:p w14:paraId="28BBB52F"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w:t>
            </w:r>
          </w:p>
        </w:tc>
        <w:tc>
          <w:tcPr>
            <w:tcW w:w="259" w:type="pct"/>
            <w:vAlign w:val="center"/>
          </w:tcPr>
          <w:p w14:paraId="442283BF"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w:t>
            </w:r>
          </w:p>
        </w:tc>
        <w:tc>
          <w:tcPr>
            <w:tcW w:w="260" w:type="pct"/>
            <w:vAlign w:val="center"/>
          </w:tcPr>
          <w:p w14:paraId="7B250EA6"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w:t>
            </w:r>
          </w:p>
        </w:tc>
        <w:tc>
          <w:tcPr>
            <w:tcW w:w="258" w:type="pct"/>
            <w:vAlign w:val="center"/>
          </w:tcPr>
          <w:p w14:paraId="57AFF575" w14:textId="77777777" w:rsidR="00D65892" w:rsidRPr="00977CBB" w:rsidRDefault="00D65892" w:rsidP="00977CBB">
            <w:pPr>
              <w:jc w:val="center"/>
              <w:rPr>
                <w:rFonts w:ascii="Arial" w:hAnsi="Arial" w:cs="Arial"/>
                <w:spacing w:val="-3"/>
                <w:sz w:val="16"/>
                <w:szCs w:val="16"/>
              </w:rPr>
            </w:pPr>
            <w:r w:rsidRPr="00977CBB">
              <w:rPr>
                <w:rFonts w:ascii="Arial" w:hAnsi="Arial" w:cs="Arial"/>
                <w:spacing w:val="-3"/>
                <w:sz w:val="16"/>
                <w:szCs w:val="16"/>
              </w:rPr>
              <w:t>-</w:t>
            </w:r>
          </w:p>
        </w:tc>
      </w:tr>
      <w:tr w:rsidR="005A4314" w:rsidRPr="00977CBB" w14:paraId="7D847072" w14:textId="77777777" w:rsidTr="00ED7FDF">
        <w:trPr>
          <w:cantSplit/>
        </w:trPr>
        <w:tc>
          <w:tcPr>
            <w:tcW w:w="927" w:type="pct"/>
            <w:vAlign w:val="center"/>
          </w:tcPr>
          <w:p w14:paraId="05222859"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0/45</w:t>
            </w:r>
          </w:p>
        </w:tc>
        <w:tc>
          <w:tcPr>
            <w:tcW w:w="249" w:type="pct"/>
            <w:vAlign w:val="center"/>
          </w:tcPr>
          <w:p w14:paraId="0A72A332"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4</w:t>
            </w:r>
          </w:p>
        </w:tc>
        <w:tc>
          <w:tcPr>
            <w:tcW w:w="247" w:type="pct"/>
            <w:vAlign w:val="center"/>
          </w:tcPr>
          <w:p w14:paraId="6AEB65DD"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15</w:t>
            </w:r>
          </w:p>
        </w:tc>
        <w:tc>
          <w:tcPr>
            <w:tcW w:w="247" w:type="pct"/>
            <w:vAlign w:val="center"/>
          </w:tcPr>
          <w:p w14:paraId="63AFD208"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w:t>
            </w:r>
          </w:p>
        </w:tc>
        <w:tc>
          <w:tcPr>
            <w:tcW w:w="247" w:type="pct"/>
            <w:vAlign w:val="center"/>
          </w:tcPr>
          <w:p w14:paraId="6B197BC2"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w:t>
            </w:r>
          </w:p>
        </w:tc>
        <w:tc>
          <w:tcPr>
            <w:tcW w:w="247" w:type="pct"/>
            <w:vAlign w:val="center"/>
          </w:tcPr>
          <w:p w14:paraId="4BADAF2C"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7</w:t>
            </w:r>
          </w:p>
        </w:tc>
        <w:tc>
          <w:tcPr>
            <w:tcW w:w="247" w:type="pct"/>
            <w:vAlign w:val="center"/>
          </w:tcPr>
          <w:p w14:paraId="612601D3"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20</w:t>
            </w:r>
          </w:p>
        </w:tc>
        <w:tc>
          <w:tcPr>
            <w:tcW w:w="247" w:type="pct"/>
            <w:vAlign w:val="center"/>
          </w:tcPr>
          <w:p w14:paraId="0A20E980"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w:t>
            </w:r>
          </w:p>
        </w:tc>
        <w:tc>
          <w:tcPr>
            <w:tcW w:w="247" w:type="pct"/>
            <w:vAlign w:val="center"/>
          </w:tcPr>
          <w:p w14:paraId="2BAA91EB"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w:t>
            </w:r>
          </w:p>
        </w:tc>
        <w:tc>
          <w:tcPr>
            <w:tcW w:w="247" w:type="pct"/>
            <w:vAlign w:val="center"/>
          </w:tcPr>
          <w:p w14:paraId="49ACA39C"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10</w:t>
            </w:r>
          </w:p>
        </w:tc>
        <w:tc>
          <w:tcPr>
            <w:tcW w:w="247" w:type="pct"/>
            <w:vAlign w:val="center"/>
          </w:tcPr>
          <w:p w14:paraId="7F0D7D32"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25</w:t>
            </w:r>
          </w:p>
        </w:tc>
        <w:tc>
          <w:tcPr>
            <w:tcW w:w="283" w:type="pct"/>
            <w:vAlign w:val="center"/>
          </w:tcPr>
          <w:p w14:paraId="4388EC16"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w:t>
            </w:r>
          </w:p>
        </w:tc>
        <w:tc>
          <w:tcPr>
            <w:tcW w:w="283" w:type="pct"/>
            <w:vAlign w:val="center"/>
          </w:tcPr>
          <w:p w14:paraId="76D5EAD2"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w:t>
            </w:r>
          </w:p>
        </w:tc>
        <w:tc>
          <w:tcPr>
            <w:tcW w:w="259" w:type="pct"/>
            <w:vAlign w:val="center"/>
          </w:tcPr>
          <w:p w14:paraId="079E6A89"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10</w:t>
            </w:r>
          </w:p>
        </w:tc>
        <w:tc>
          <w:tcPr>
            <w:tcW w:w="259" w:type="pct"/>
            <w:vAlign w:val="center"/>
          </w:tcPr>
          <w:p w14:paraId="6369C124"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25</w:t>
            </w:r>
          </w:p>
        </w:tc>
        <w:tc>
          <w:tcPr>
            <w:tcW w:w="260" w:type="pct"/>
            <w:vAlign w:val="center"/>
          </w:tcPr>
          <w:p w14:paraId="6B2364D5"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w:t>
            </w:r>
          </w:p>
        </w:tc>
        <w:tc>
          <w:tcPr>
            <w:tcW w:w="258" w:type="pct"/>
            <w:vAlign w:val="center"/>
          </w:tcPr>
          <w:p w14:paraId="47E028A7"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w:t>
            </w:r>
          </w:p>
        </w:tc>
      </w:tr>
      <w:tr w:rsidR="005A4314" w:rsidRPr="00977CBB" w14:paraId="4909518E" w14:textId="77777777" w:rsidTr="00ED7FDF">
        <w:trPr>
          <w:cantSplit/>
        </w:trPr>
        <w:tc>
          <w:tcPr>
            <w:tcW w:w="927" w:type="pct"/>
            <w:vAlign w:val="center"/>
          </w:tcPr>
          <w:p w14:paraId="5CDAC730"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0/63</w:t>
            </w:r>
          </w:p>
        </w:tc>
        <w:tc>
          <w:tcPr>
            <w:tcW w:w="249" w:type="pct"/>
            <w:vAlign w:val="center"/>
          </w:tcPr>
          <w:p w14:paraId="50186D5B"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w:t>
            </w:r>
          </w:p>
        </w:tc>
        <w:tc>
          <w:tcPr>
            <w:tcW w:w="247" w:type="pct"/>
            <w:vAlign w:val="center"/>
          </w:tcPr>
          <w:p w14:paraId="54280BA2"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w:t>
            </w:r>
          </w:p>
        </w:tc>
        <w:tc>
          <w:tcPr>
            <w:tcW w:w="247" w:type="pct"/>
            <w:vAlign w:val="center"/>
          </w:tcPr>
          <w:p w14:paraId="1F531BF2"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4</w:t>
            </w:r>
          </w:p>
        </w:tc>
        <w:tc>
          <w:tcPr>
            <w:tcW w:w="247" w:type="pct"/>
            <w:vAlign w:val="center"/>
          </w:tcPr>
          <w:p w14:paraId="5263E170"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15</w:t>
            </w:r>
          </w:p>
        </w:tc>
        <w:tc>
          <w:tcPr>
            <w:tcW w:w="247" w:type="pct"/>
            <w:vAlign w:val="center"/>
          </w:tcPr>
          <w:p w14:paraId="5CCC6D50"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w:t>
            </w:r>
          </w:p>
        </w:tc>
        <w:tc>
          <w:tcPr>
            <w:tcW w:w="247" w:type="pct"/>
            <w:vAlign w:val="center"/>
          </w:tcPr>
          <w:p w14:paraId="298A77EC"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w:t>
            </w:r>
          </w:p>
        </w:tc>
        <w:tc>
          <w:tcPr>
            <w:tcW w:w="247" w:type="pct"/>
            <w:vAlign w:val="center"/>
          </w:tcPr>
          <w:p w14:paraId="402754C1"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7</w:t>
            </w:r>
          </w:p>
        </w:tc>
        <w:tc>
          <w:tcPr>
            <w:tcW w:w="247" w:type="pct"/>
            <w:vAlign w:val="center"/>
          </w:tcPr>
          <w:p w14:paraId="3FEB368C"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20</w:t>
            </w:r>
          </w:p>
        </w:tc>
        <w:tc>
          <w:tcPr>
            <w:tcW w:w="247" w:type="pct"/>
            <w:vAlign w:val="center"/>
          </w:tcPr>
          <w:p w14:paraId="3D9868CF"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w:t>
            </w:r>
          </w:p>
        </w:tc>
        <w:tc>
          <w:tcPr>
            <w:tcW w:w="247" w:type="pct"/>
            <w:vAlign w:val="center"/>
          </w:tcPr>
          <w:p w14:paraId="1AF99FC6"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w:t>
            </w:r>
          </w:p>
        </w:tc>
        <w:tc>
          <w:tcPr>
            <w:tcW w:w="283" w:type="pct"/>
            <w:vAlign w:val="center"/>
          </w:tcPr>
          <w:p w14:paraId="757328D9"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10</w:t>
            </w:r>
          </w:p>
        </w:tc>
        <w:tc>
          <w:tcPr>
            <w:tcW w:w="283" w:type="pct"/>
            <w:vAlign w:val="center"/>
          </w:tcPr>
          <w:p w14:paraId="5DF2F654"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25</w:t>
            </w:r>
          </w:p>
        </w:tc>
        <w:tc>
          <w:tcPr>
            <w:tcW w:w="259" w:type="pct"/>
            <w:vAlign w:val="center"/>
          </w:tcPr>
          <w:p w14:paraId="4CE0EB20"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w:t>
            </w:r>
          </w:p>
        </w:tc>
        <w:tc>
          <w:tcPr>
            <w:tcW w:w="259" w:type="pct"/>
            <w:vAlign w:val="center"/>
          </w:tcPr>
          <w:p w14:paraId="6BA91911"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w:t>
            </w:r>
          </w:p>
        </w:tc>
        <w:tc>
          <w:tcPr>
            <w:tcW w:w="260" w:type="pct"/>
            <w:vAlign w:val="center"/>
          </w:tcPr>
          <w:p w14:paraId="51339756"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10</w:t>
            </w:r>
          </w:p>
        </w:tc>
        <w:tc>
          <w:tcPr>
            <w:tcW w:w="258" w:type="pct"/>
            <w:vAlign w:val="center"/>
          </w:tcPr>
          <w:p w14:paraId="4341A951"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25</w:t>
            </w:r>
          </w:p>
        </w:tc>
      </w:tr>
    </w:tbl>
    <w:p w14:paraId="058A9938" w14:textId="77777777" w:rsidR="001A6DB9" w:rsidRPr="00977CBB" w:rsidRDefault="001A6DB9" w:rsidP="00977CBB">
      <w:pPr>
        <w:autoSpaceDN/>
        <w:jc w:val="both"/>
        <w:textAlignment w:val="auto"/>
        <w:rPr>
          <w:rFonts w:ascii="Arial" w:eastAsia="Calibri" w:hAnsi="Arial" w:cs="Arial"/>
          <w:b/>
          <w:sz w:val="16"/>
          <w:szCs w:val="16"/>
        </w:rPr>
      </w:pPr>
    </w:p>
    <w:p w14:paraId="3124AAA6" w14:textId="77777777" w:rsidR="00D65892" w:rsidRPr="00977CBB" w:rsidRDefault="00D65892" w:rsidP="00977CBB">
      <w:pPr>
        <w:pStyle w:val="Akapitzlist"/>
        <w:numPr>
          <w:ilvl w:val="2"/>
          <w:numId w:val="71"/>
        </w:numPr>
        <w:autoSpaceDN/>
        <w:ind w:left="709" w:hanging="709"/>
        <w:jc w:val="both"/>
        <w:textAlignment w:val="auto"/>
        <w:rPr>
          <w:rFonts w:ascii="Arial" w:eastAsia="Calibri" w:hAnsi="Arial" w:cs="Arial"/>
          <w:b/>
          <w:sz w:val="16"/>
          <w:szCs w:val="16"/>
        </w:rPr>
      </w:pPr>
      <w:r w:rsidRPr="00977CBB">
        <w:rPr>
          <w:rFonts w:ascii="Arial" w:eastAsia="Calibri" w:hAnsi="Arial" w:cs="Arial"/>
          <w:b/>
          <w:sz w:val="16"/>
          <w:szCs w:val="16"/>
        </w:rPr>
        <w:t>Wrażliwość na mróz, wodoprzepuszczalność</w:t>
      </w:r>
    </w:p>
    <w:p w14:paraId="66B369B6" w14:textId="77777777" w:rsidR="00D65892" w:rsidRPr="00977CBB" w:rsidRDefault="00D65892"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Mieszanki kruszyw stosowane do warstw podbudów pomocniczych powin</w:t>
      </w:r>
      <w:r w:rsidR="000B3B14" w:rsidRPr="00977CBB">
        <w:rPr>
          <w:rFonts w:ascii="Arial" w:eastAsia="Calibri" w:hAnsi="Arial" w:cs="Arial"/>
          <w:sz w:val="16"/>
          <w:szCs w:val="16"/>
        </w:rPr>
        <w:t>ny spełniać wymagania wg Tab</w:t>
      </w:r>
      <w:r w:rsidR="003D3E7C" w:rsidRPr="00977CBB">
        <w:rPr>
          <w:rFonts w:ascii="Arial" w:eastAsia="Calibri" w:hAnsi="Arial" w:cs="Arial"/>
          <w:sz w:val="16"/>
          <w:szCs w:val="16"/>
        </w:rPr>
        <w:t>licy</w:t>
      </w:r>
      <w:r w:rsidRPr="00977CBB">
        <w:rPr>
          <w:rFonts w:ascii="Arial" w:eastAsia="Calibri" w:hAnsi="Arial" w:cs="Arial"/>
          <w:sz w:val="16"/>
          <w:szCs w:val="16"/>
        </w:rPr>
        <w:t xml:space="preserve"> </w:t>
      </w:r>
      <w:r w:rsidR="003D3E7C" w:rsidRPr="00977CBB">
        <w:rPr>
          <w:rFonts w:ascii="Arial" w:eastAsia="Calibri" w:hAnsi="Arial" w:cs="Arial"/>
          <w:sz w:val="16"/>
          <w:szCs w:val="16"/>
        </w:rPr>
        <w:t>2.</w:t>
      </w:r>
      <w:r w:rsidRPr="00977CBB">
        <w:rPr>
          <w:rFonts w:ascii="Arial" w:eastAsia="Calibri" w:hAnsi="Arial" w:cs="Arial"/>
          <w:sz w:val="16"/>
          <w:szCs w:val="16"/>
        </w:rPr>
        <w:t>6.</w:t>
      </w:r>
    </w:p>
    <w:p w14:paraId="0BEB48EE" w14:textId="77777777" w:rsidR="00D65892" w:rsidRPr="00977CBB" w:rsidRDefault="00D65892"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Wymagania wobec mieszanek przeznaczonych do warstw podbudowy pomocniczej odnośnie wrażliwości na mróz (wskaźnik SE</w:t>
      </w:r>
      <w:r w:rsidR="000B3B14" w:rsidRPr="00977CBB">
        <w:rPr>
          <w:rFonts w:ascii="Arial" w:eastAsia="Calibri" w:hAnsi="Arial" w:cs="Arial"/>
          <w:sz w:val="16"/>
          <w:szCs w:val="16"/>
        </w:rPr>
        <w:t>4</w:t>
      </w:r>
      <w:r w:rsidRPr="00977CBB">
        <w:rPr>
          <w:rFonts w:ascii="Arial" w:eastAsia="Calibri" w:hAnsi="Arial" w:cs="Arial"/>
          <w:sz w:val="16"/>
          <w:szCs w:val="16"/>
        </w:rPr>
        <w:t xml:space="preserve">), dotyczą badania materiału po pięciokrotnym zagęszczeniu metodą </w:t>
      </w:r>
      <w:proofErr w:type="spellStart"/>
      <w:r w:rsidRPr="00977CBB">
        <w:rPr>
          <w:rFonts w:ascii="Arial" w:eastAsia="Calibri" w:hAnsi="Arial" w:cs="Arial"/>
          <w:sz w:val="16"/>
          <w:szCs w:val="16"/>
        </w:rPr>
        <w:t>Proctora</w:t>
      </w:r>
      <w:proofErr w:type="spellEnd"/>
      <w:r w:rsidRPr="00977CBB">
        <w:rPr>
          <w:rFonts w:ascii="Arial" w:eastAsia="Calibri" w:hAnsi="Arial" w:cs="Arial"/>
          <w:sz w:val="16"/>
          <w:szCs w:val="16"/>
        </w:rPr>
        <w:t xml:space="preserve"> według PN EN 13286-2.</w:t>
      </w:r>
    </w:p>
    <w:p w14:paraId="5C5995D2" w14:textId="77777777" w:rsidR="00D65892" w:rsidRPr="00977CBB" w:rsidRDefault="00D65892"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Nie stawia się wymagań wobec wodoprzepuszczalności zagęszczonej mieszanki niezwią</w:t>
      </w:r>
      <w:r w:rsidR="00A05C8F" w:rsidRPr="00977CBB">
        <w:rPr>
          <w:rFonts w:ascii="Arial" w:eastAsia="Calibri" w:hAnsi="Arial" w:cs="Arial"/>
          <w:sz w:val="16"/>
          <w:szCs w:val="16"/>
        </w:rPr>
        <w:t>zanej do podbudowy pomocniczej.</w:t>
      </w:r>
    </w:p>
    <w:p w14:paraId="73D57E70" w14:textId="77777777" w:rsidR="00D65892" w:rsidRPr="00977CBB" w:rsidRDefault="00D65892" w:rsidP="00977CBB">
      <w:pPr>
        <w:pStyle w:val="Akapitzlist"/>
        <w:numPr>
          <w:ilvl w:val="2"/>
          <w:numId w:val="71"/>
        </w:numPr>
        <w:autoSpaceDN/>
        <w:ind w:left="709" w:hanging="709"/>
        <w:jc w:val="both"/>
        <w:textAlignment w:val="auto"/>
        <w:rPr>
          <w:rFonts w:ascii="Arial" w:eastAsia="Calibri" w:hAnsi="Arial" w:cs="Arial"/>
          <w:b/>
          <w:sz w:val="16"/>
          <w:szCs w:val="16"/>
        </w:rPr>
      </w:pPr>
      <w:r w:rsidRPr="00977CBB">
        <w:rPr>
          <w:rFonts w:ascii="Arial" w:eastAsia="Calibri" w:hAnsi="Arial" w:cs="Arial"/>
          <w:b/>
          <w:sz w:val="16"/>
          <w:szCs w:val="16"/>
        </w:rPr>
        <w:t>Zawartość wody</w:t>
      </w:r>
    </w:p>
    <w:p w14:paraId="60609721" w14:textId="77777777" w:rsidR="00D65892" w:rsidRPr="00977CBB" w:rsidRDefault="00D65892"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Zawartość wody w mieszankach kruszyw powinna odpowiadać wymaganej zawartości wody w trakcie wbudowywania i zagęszczania określonej według PN-EN 13286-2</w:t>
      </w:r>
      <w:r w:rsidR="000B3B14" w:rsidRPr="00977CBB">
        <w:rPr>
          <w:rFonts w:ascii="Arial" w:eastAsia="Calibri" w:hAnsi="Arial" w:cs="Arial"/>
          <w:sz w:val="16"/>
          <w:szCs w:val="16"/>
        </w:rPr>
        <w:t>, w</w:t>
      </w:r>
      <w:r w:rsidR="00C42BB3" w:rsidRPr="00977CBB">
        <w:rPr>
          <w:rFonts w:ascii="Arial" w:eastAsia="Calibri" w:hAnsi="Arial" w:cs="Arial"/>
          <w:sz w:val="16"/>
          <w:szCs w:val="16"/>
        </w:rPr>
        <w:t> </w:t>
      </w:r>
      <w:r w:rsidR="000B3B14" w:rsidRPr="00977CBB">
        <w:rPr>
          <w:rFonts w:ascii="Arial" w:eastAsia="Calibri" w:hAnsi="Arial" w:cs="Arial"/>
          <w:sz w:val="16"/>
          <w:szCs w:val="16"/>
        </w:rPr>
        <w:t>granicach podanych w Tab</w:t>
      </w:r>
      <w:r w:rsidR="003D3E7C" w:rsidRPr="00977CBB">
        <w:rPr>
          <w:rFonts w:ascii="Arial" w:eastAsia="Calibri" w:hAnsi="Arial" w:cs="Arial"/>
          <w:sz w:val="16"/>
          <w:szCs w:val="16"/>
        </w:rPr>
        <w:t>licy</w:t>
      </w:r>
      <w:r w:rsidRPr="00977CBB">
        <w:rPr>
          <w:rFonts w:ascii="Arial" w:eastAsia="Calibri" w:hAnsi="Arial" w:cs="Arial"/>
          <w:sz w:val="16"/>
          <w:szCs w:val="16"/>
        </w:rPr>
        <w:t xml:space="preserve"> </w:t>
      </w:r>
      <w:r w:rsidR="003D3E7C" w:rsidRPr="00977CBB">
        <w:rPr>
          <w:rFonts w:ascii="Arial" w:eastAsia="Calibri" w:hAnsi="Arial" w:cs="Arial"/>
          <w:sz w:val="16"/>
          <w:szCs w:val="16"/>
        </w:rPr>
        <w:t>2.</w:t>
      </w:r>
      <w:r w:rsidRPr="00977CBB">
        <w:rPr>
          <w:rFonts w:ascii="Arial" w:eastAsia="Calibri" w:hAnsi="Arial" w:cs="Arial"/>
          <w:sz w:val="16"/>
          <w:szCs w:val="16"/>
        </w:rPr>
        <w:t>6.</w:t>
      </w:r>
    </w:p>
    <w:p w14:paraId="7492C459" w14:textId="77777777" w:rsidR="00D65892" w:rsidRPr="00977CBB" w:rsidRDefault="00D65892" w:rsidP="00977CBB">
      <w:pPr>
        <w:pStyle w:val="Akapitzlist"/>
        <w:numPr>
          <w:ilvl w:val="2"/>
          <w:numId w:val="71"/>
        </w:numPr>
        <w:autoSpaceDN/>
        <w:ind w:left="709" w:hanging="709"/>
        <w:jc w:val="both"/>
        <w:textAlignment w:val="auto"/>
        <w:rPr>
          <w:rFonts w:ascii="Arial" w:eastAsia="Calibri" w:hAnsi="Arial" w:cs="Arial"/>
          <w:b/>
          <w:sz w:val="16"/>
          <w:szCs w:val="16"/>
        </w:rPr>
      </w:pPr>
      <w:r w:rsidRPr="00977CBB">
        <w:rPr>
          <w:rFonts w:ascii="Arial" w:eastAsia="Calibri" w:hAnsi="Arial" w:cs="Arial"/>
          <w:b/>
          <w:sz w:val="16"/>
          <w:szCs w:val="16"/>
        </w:rPr>
        <w:t>Wskaźnik CBR</w:t>
      </w:r>
    </w:p>
    <w:p w14:paraId="3D8371BC" w14:textId="77777777" w:rsidR="00D65892" w:rsidRPr="00977CBB" w:rsidRDefault="00D65892"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Badanie CBR mieszanek do podbudowy pomocniczej należy wykonać na mieszance zagęszczonej do wskaźnika zagęszczenia I</w:t>
      </w:r>
      <w:r w:rsidRPr="00977CBB">
        <w:rPr>
          <w:rFonts w:ascii="Arial" w:eastAsia="Calibri" w:hAnsi="Arial" w:cs="Arial"/>
          <w:sz w:val="16"/>
          <w:szCs w:val="16"/>
          <w:vertAlign w:val="subscript"/>
        </w:rPr>
        <w:t>S</w:t>
      </w:r>
      <w:r w:rsidRPr="00977CBB">
        <w:rPr>
          <w:rFonts w:ascii="Arial" w:eastAsia="Calibri" w:hAnsi="Arial" w:cs="Arial"/>
          <w:sz w:val="16"/>
          <w:szCs w:val="16"/>
        </w:rPr>
        <w:t>=1,0 i po 96 godzinach przechowywania jej w</w:t>
      </w:r>
      <w:r w:rsidR="00C42BB3" w:rsidRPr="00977CBB">
        <w:rPr>
          <w:rFonts w:ascii="Arial" w:eastAsia="Calibri" w:hAnsi="Arial" w:cs="Arial"/>
          <w:sz w:val="16"/>
          <w:szCs w:val="16"/>
        </w:rPr>
        <w:t> </w:t>
      </w:r>
      <w:r w:rsidRPr="00977CBB">
        <w:rPr>
          <w:rFonts w:ascii="Arial" w:eastAsia="Calibri" w:hAnsi="Arial" w:cs="Arial"/>
          <w:sz w:val="16"/>
          <w:szCs w:val="16"/>
        </w:rPr>
        <w:t>wodzie. CBR oznaczyć wg PN-E</w:t>
      </w:r>
      <w:r w:rsidR="000B3B14" w:rsidRPr="00977CBB">
        <w:rPr>
          <w:rFonts w:ascii="Arial" w:eastAsia="Calibri" w:hAnsi="Arial" w:cs="Arial"/>
          <w:sz w:val="16"/>
          <w:szCs w:val="16"/>
        </w:rPr>
        <w:t>N 13286-47. Wymaganie wg Tab</w:t>
      </w:r>
      <w:r w:rsidR="003D3E7C" w:rsidRPr="00977CBB">
        <w:rPr>
          <w:rFonts w:ascii="Arial" w:eastAsia="Calibri" w:hAnsi="Arial" w:cs="Arial"/>
          <w:sz w:val="16"/>
          <w:szCs w:val="16"/>
        </w:rPr>
        <w:t>licy 2.</w:t>
      </w:r>
      <w:r w:rsidR="00A05C8F" w:rsidRPr="00977CBB">
        <w:rPr>
          <w:rFonts w:ascii="Arial" w:eastAsia="Calibri" w:hAnsi="Arial" w:cs="Arial"/>
          <w:sz w:val="16"/>
          <w:szCs w:val="16"/>
        </w:rPr>
        <w:t>6.</w:t>
      </w:r>
    </w:p>
    <w:p w14:paraId="76AF063F" w14:textId="77777777" w:rsidR="00D65892" w:rsidRPr="00977CBB" w:rsidRDefault="00D65892" w:rsidP="00977CBB">
      <w:pPr>
        <w:pStyle w:val="Zwykytekst"/>
        <w:numPr>
          <w:ilvl w:val="1"/>
          <w:numId w:val="71"/>
        </w:numPr>
        <w:ind w:left="709" w:hanging="709"/>
        <w:jc w:val="both"/>
        <w:outlineLvl w:val="1"/>
        <w:rPr>
          <w:rFonts w:ascii="Arial" w:hAnsi="Arial" w:cs="Arial"/>
          <w:b/>
          <w:sz w:val="16"/>
          <w:szCs w:val="16"/>
        </w:rPr>
      </w:pPr>
      <w:bookmarkStart w:id="11" w:name="_Toc64541942"/>
      <w:r w:rsidRPr="00977CBB">
        <w:rPr>
          <w:rFonts w:ascii="Arial" w:hAnsi="Arial" w:cs="Arial"/>
          <w:b/>
          <w:sz w:val="16"/>
          <w:szCs w:val="16"/>
        </w:rPr>
        <w:t>Wymagane właściwości mieszanki niezwiązanej do podbudowy zasadniczej</w:t>
      </w:r>
      <w:bookmarkEnd w:id="11"/>
    </w:p>
    <w:p w14:paraId="338F8DA2" w14:textId="77777777" w:rsidR="00D65892" w:rsidRPr="00977CBB" w:rsidRDefault="00D65892" w:rsidP="00977CBB">
      <w:pPr>
        <w:pStyle w:val="Akapitzlist"/>
        <w:numPr>
          <w:ilvl w:val="2"/>
          <w:numId w:val="71"/>
        </w:numPr>
        <w:autoSpaceDN/>
        <w:ind w:left="709" w:hanging="709"/>
        <w:jc w:val="both"/>
        <w:textAlignment w:val="auto"/>
        <w:rPr>
          <w:rFonts w:ascii="Arial" w:eastAsia="Calibri" w:hAnsi="Arial" w:cs="Arial"/>
          <w:b/>
          <w:sz w:val="16"/>
          <w:szCs w:val="16"/>
        </w:rPr>
      </w:pPr>
      <w:r w:rsidRPr="00977CBB">
        <w:rPr>
          <w:rFonts w:ascii="Arial" w:eastAsia="Calibri" w:hAnsi="Arial" w:cs="Arial"/>
          <w:b/>
          <w:sz w:val="16"/>
          <w:szCs w:val="16"/>
        </w:rPr>
        <w:t>Zawartość pyłu</w:t>
      </w:r>
    </w:p>
    <w:p w14:paraId="25394550" w14:textId="77777777" w:rsidR="00D65892" w:rsidRPr="00977CBB" w:rsidRDefault="00D65892"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Maksymalna zawartość pyłów &lt; </w:t>
      </w:r>
      <w:smartTag w:uri="urn:schemas-microsoft-com:office:smarttags" w:element="metricconverter">
        <w:smartTagPr>
          <w:attr w:name="ProductID" w:val="0,063 mm"/>
        </w:smartTagPr>
        <w:r w:rsidRPr="00977CBB">
          <w:rPr>
            <w:rFonts w:ascii="Arial" w:eastAsia="Calibri" w:hAnsi="Arial" w:cs="Arial"/>
            <w:sz w:val="16"/>
            <w:szCs w:val="16"/>
          </w:rPr>
          <w:t>0,063 mm</w:t>
        </w:r>
      </w:smartTag>
      <w:r w:rsidRPr="00977CBB">
        <w:rPr>
          <w:rFonts w:ascii="Arial" w:eastAsia="Calibri" w:hAnsi="Arial" w:cs="Arial"/>
          <w:sz w:val="16"/>
          <w:szCs w:val="16"/>
        </w:rPr>
        <w:t xml:space="preserve"> w mieszankach kruszyw przeznaczonych do warstwy podbudowy zasadniczej, powinna spełniać wymag</w:t>
      </w:r>
      <w:r w:rsidR="000B3B14" w:rsidRPr="00977CBB">
        <w:rPr>
          <w:rFonts w:ascii="Arial" w:eastAsia="Calibri" w:hAnsi="Arial" w:cs="Arial"/>
          <w:sz w:val="16"/>
          <w:szCs w:val="16"/>
        </w:rPr>
        <w:t>ania kategorii podanej w Tab</w:t>
      </w:r>
      <w:r w:rsidR="003D3E7C" w:rsidRPr="00977CBB">
        <w:rPr>
          <w:rFonts w:ascii="Arial" w:eastAsia="Calibri" w:hAnsi="Arial" w:cs="Arial"/>
          <w:sz w:val="16"/>
          <w:szCs w:val="16"/>
        </w:rPr>
        <w:t>licy</w:t>
      </w:r>
      <w:r w:rsidRPr="00977CBB">
        <w:rPr>
          <w:rFonts w:ascii="Arial" w:eastAsia="Calibri" w:hAnsi="Arial" w:cs="Arial"/>
          <w:sz w:val="16"/>
          <w:szCs w:val="16"/>
        </w:rPr>
        <w:t xml:space="preserve"> </w:t>
      </w:r>
      <w:r w:rsidR="003D3E7C" w:rsidRPr="00977CBB">
        <w:rPr>
          <w:rFonts w:ascii="Arial" w:eastAsia="Calibri" w:hAnsi="Arial" w:cs="Arial"/>
          <w:sz w:val="16"/>
          <w:szCs w:val="16"/>
        </w:rPr>
        <w:t>2.</w:t>
      </w:r>
      <w:r w:rsidRPr="00977CBB">
        <w:rPr>
          <w:rFonts w:ascii="Arial" w:eastAsia="Calibri" w:hAnsi="Arial" w:cs="Arial"/>
          <w:sz w:val="16"/>
          <w:szCs w:val="16"/>
        </w:rPr>
        <w:t>6.</w:t>
      </w:r>
    </w:p>
    <w:p w14:paraId="2124D027" w14:textId="77777777" w:rsidR="00D65892" w:rsidRPr="00977CBB" w:rsidRDefault="00D65892"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Zawartość pyłów należy oznaczać wg PN-EN 933-1.</w:t>
      </w:r>
    </w:p>
    <w:p w14:paraId="1C522397" w14:textId="7DEF8C83" w:rsidR="00D65892" w:rsidRPr="00977CBB" w:rsidRDefault="00D65892"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W przypadku słabych kruszyw zawartość pyłów w mieszance kruszyw należy również badać i deklarować, po 5 krotnym zagęszczeniu metodą </w:t>
      </w:r>
      <w:proofErr w:type="spellStart"/>
      <w:r w:rsidRPr="00977CBB">
        <w:rPr>
          <w:rFonts w:ascii="Arial" w:eastAsia="Calibri" w:hAnsi="Arial" w:cs="Arial"/>
          <w:sz w:val="16"/>
          <w:szCs w:val="16"/>
        </w:rPr>
        <w:t>Proctora</w:t>
      </w:r>
      <w:proofErr w:type="spellEnd"/>
      <w:r w:rsidRPr="00977CBB">
        <w:rPr>
          <w:rFonts w:ascii="Arial" w:eastAsia="Calibri" w:hAnsi="Arial" w:cs="Arial"/>
          <w:sz w:val="16"/>
          <w:szCs w:val="16"/>
        </w:rPr>
        <w:t xml:space="preserve">. Zawartość pyłów w takiej mieszance, po pięciokrotnym zagęszczeniu metodą </w:t>
      </w:r>
      <w:proofErr w:type="spellStart"/>
      <w:r w:rsidRPr="00977CBB">
        <w:rPr>
          <w:rFonts w:ascii="Arial" w:eastAsia="Calibri" w:hAnsi="Arial" w:cs="Arial"/>
          <w:sz w:val="16"/>
          <w:szCs w:val="16"/>
        </w:rPr>
        <w:t>Proctora</w:t>
      </w:r>
      <w:proofErr w:type="spellEnd"/>
      <w:r w:rsidRPr="00977CBB">
        <w:rPr>
          <w:rFonts w:ascii="Arial" w:eastAsia="Calibri" w:hAnsi="Arial" w:cs="Arial"/>
          <w:sz w:val="16"/>
          <w:szCs w:val="16"/>
        </w:rPr>
        <w:t>, powinna również spełni</w:t>
      </w:r>
      <w:r w:rsidR="000B3B14" w:rsidRPr="00977CBB">
        <w:rPr>
          <w:rFonts w:ascii="Arial" w:eastAsia="Calibri" w:hAnsi="Arial" w:cs="Arial"/>
          <w:sz w:val="16"/>
          <w:szCs w:val="16"/>
        </w:rPr>
        <w:t>ać wymagania podane w Tab</w:t>
      </w:r>
      <w:r w:rsidR="003D3E7C" w:rsidRPr="00977CBB">
        <w:rPr>
          <w:rFonts w:ascii="Arial" w:eastAsia="Calibri" w:hAnsi="Arial" w:cs="Arial"/>
          <w:sz w:val="16"/>
          <w:szCs w:val="16"/>
        </w:rPr>
        <w:t>licy</w:t>
      </w:r>
      <w:r w:rsidRPr="00977CBB">
        <w:rPr>
          <w:rFonts w:ascii="Arial" w:eastAsia="Calibri" w:hAnsi="Arial" w:cs="Arial"/>
          <w:sz w:val="16"/>
          <w:szCs w:val="16"/>
        </w:rPr>
        <w:t xml:space="preserve"> </w:t>
      </w:r>
      <w:r w:rsidR="003D3E7C" w:rsidRPr="00977CBB">
        <w:rPr>
          <w:rFonts w:ascii="Arial" w:eastAsia="Calibri" w:hAnsi="Arial" w:cs="Arial"/>
          <w:sz w:val="16"/>
          <w:szCs w:val="16"/>
        </w:rPr>
        <w:t>2.</w:t>
      </w:r>
      <w:r w:rsidR="00093098" w:rsidRPr="00977CBB">
        <w:rPr>
          <w:rFonts w:ascii="Arial" w:eastAsia="Calibri" w:hAnsi="Arial" w:cs="Arial"/>
          <w:sz w:val="16"/>
          <w:szCs w:val="16"/>
        </w:rPr>
        <w:t>4</w:t>
      </w:r>
      <w:r w:rsidRPr="00977CBB">
        <w:rPr>
          <w:rFonts w:ascii="Arial" w:eastAsia="Calibri" w:hAnsi="Arial" w:cs="Arial"/>
          <w:sz w:val="16"/>
          <w:szCs w:val="16"/>
        </w:rPr>
        <w:t>.</w:t>
      </w:r>
    </w:p>
    <w:p w14:paraId="162C0CE8" w14:textId="77777777" w:rsidR="00D65892" w:rsidRPr="00977CBB" w:rsidRDefault="00D65892"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Nie określa się wymagania wobec minimalnej zawartości pyłów &lt; </w:t>
      </w:r>
      <w:smartTag w:uri="urn:schemas-microsoft-com:office:smarttags" w:element="metricconverter">
        <w:smartTagPr>
          <w:attr w:name="ProductID" w:val="0,063 mm"/>
        </w:smartTagPr>
        <w:r w:rsidRPr="00977CBB">
          <w:rPr>
            <w:rFonts w:ascii="Arial" w:eastAsia="Calibri" w:hAnsi="Arial" w:cs="Arial"/>
            <w:sz w:val="16"/>
            <w:szCs w:val="16"/>
          </w:rPr>
          <w:t>0,063 mm</w:t>
        </w:r>
      </w:smartTag>
      <w:r w:rsidRPr="00977CBB">
        <w:rPr>
          <w:rFonts w:ascii="Arial" w:eastAsia="Calibri" w:hAnsi="Arial" w:cs="Arial"/>
          <w:sz w:val="16"/>
          <w:szCs w:val="16"/>
        </w:rPr>
        <w:t xml:space="preserve"> w mieszankach kruszyw do</w:t>
      </w:r>
      <w:r w:rsidR="00A05C8F" w:rsidRPr="00977CBB">
        <w:rPr>
          <w:rFonts w:ascii="Arial" w:eastAsia="Calibri" w:hAnsi="Arial" w:cs="Arial"/>
          <w:sz w:val="16"/>
          <w:szCs w:val="16"/>
        </w:rPr>
        <w:t xml:space="preserve"> warstwy podbudowy zasadniczej.</w:t>
      </w:r>
    </w:p>
    <w:p w14:paraId="32F7EAD6" w14:textId="77777777" w:rsidR="00D65892" w:rsidRPr="00977CBB" w:rsidRDefault="00D65892" w:rsidP="00977CBB">
      <w:pPr>
        <w:pStyle w:val="Akapitzlist"/>
        <w:numPr>
          <w:ilvl w:val="2"/>
          <w:numId w:val="71"/>
        </w:numPr>
        <w:autoSpaceDN/>
        <w:ind w:left="709" w:hanging="709"/>
        <w:jc w:val="both"/>
        <w:textAlignment w:val="auto"/>
        <w:rPr>
          <w:rFonts w:ascii="Arial" w:eastAsia="Calibri" w:hAnsi="Arial" w:cs="Arial"/>
          <w:b/>
          <w:sz w:val="16"/>
          <w:szCs w:val="16"/>
        </w:rPr>
      </w:pPr>
      <w:r w:rsidRPr="00977CBB">
        <w:rPr>
          <w:rFonts w:ascii="Arial" w:eastAsia="Calibri" w:hAnsi="Arial" w:cs="Arial"/>
          <w:b/>
          <w:sz w:val="16"/>
          <w:szCs w:val="16"/>
        </w:rPr>
        <w:t>Zawartość nadziarna</w:t>
      </w:r>
    </w:p>
    <w:p w14:paraId="08907481" w14:textId="617E9F72" w:rsidR="00D65892" w:rsidRPr="00977CBB" w:rsidRDefault="00D65892"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Określona według PN-EN 933-1 zawartość nadziarna w mieszankach kruszyw powinna spe</w:t>
      </w:r>
      <w:r w:rsidR="000B3B14" w:rsidRPr="00977CBB">
        <w:rPr>
          <w:rFonts w:ascii="Arial" w:eastAsia="Calibri" w:hAnsi="Arial" w:cs="Arial"/>
          <w:sz w:val="16"/>
          <w:szCs w:val="16"/>
        </w:rPr>
        <w:t>łniać wymagania podane w Tab</w:t>
      </w:r>
      <w:r w:rsidR="003D3E7C" w:rsidRPr="00977CBB">
        <w:rPr>
          <w:rFonts w:ascii="Arial" w:eastAsia="Calibri" w:hAnsi="Arial" w:cs="Arial"/>
          <w:sz w:val="16"/>
          <w:szCs w:val="16"/>
        </w:rPr>
        <w:t>licy</w:t>
      </w:r>
      <w:r w:rsidRPr="00977CBB">
        <w:rPr>
          <w:rFonts w:ascii="Arial" w:eastAsia="Calibri" w:hAnsi="Arial" w:cs="Arial"/>
          <w:sz w:val="16"/>
          <w:szCs w:val="16"/>
        </w:rPr>
        <w:t xml:space="preserve"> </w:t>
      </w:r>
      <w:r w:rsidR="003D3E7C" w:rsidRPr="00977CBB">
        <w:rPr>
          <w:rFonts w:ascii="Arial" w:eastAsia="Calibri" w:hAnsi="Arial" w:cs="Arial"/>
          <w:sz w:val="16"/>
          <w:szCs w:val="16"/>
        </w:rPr>
        <w:t>2.</w:t>
      </w:r>
      <w:r w:rsidRPr="00977CBB">
        <w:rPr>
          <w:rFonts w:ascii="Arial" w:eastAsia="Calibri" w:hAnsi="Arial" w:cs="Arial"/>
          <w:sz w:val="16"/>
          <w:szCs w:val="16"/>
        </w:rPr>
        <w:t>6. W przypadku słabych kruszyw decyduje zawartość nadziarna w mieszance kruszyw po pięciokrotny</w:t>
      </w:r>
      <w:r w:rsidR="00A05C8F" w:rsidRPr="00977CBB">
        <w:rPr>
          <w:rFonts w:ascii="Arial" w:eastAsia="Calibri" w:hAnsi="Arial" w:cs="Arial"/>
          <w:sz w:val="16"/>
          <w:szCs w:val="16"/>
        </w:rPr>
        <w:t xml:space="preserve">m zagęszczeniu metodą </w:t>
      </w:r>
      <w:proofErr w:type="spellStart"/>
      <w:r w:rsidR="00A05C8F" w:rsidRPr="00977CBB">
        <w:rPr>
          <w:rFonts w:ascii="Arial" w:eastAsia="Calibri" w:hAnsi="Arial" w:cs="Arial"/>
          <w:sz w:val="16"/>
          <w:szCs w:val="16"/>
        </w:rPr>
        <w:t>Proctora</w:t>
      </w:r>
      <w:proofErr w:type="spellEnd"/>
      <w:r w:rsidR="00A05C8F" w:rsidRPr="00977CBB">
        <w:rPr>
          <w:rFonts w:ascii="Arial" w:eastAsia="Calibri" w:hAnsi="Arial" w:cs="Arial"/>
          <w:sz w:val="16"/>
          <w:szCs w:val="16"/>
        </w:rPr>
        <w:t>.</w:t>
      </w:r>
    </w:p>
    <w:p w14:paraId="46357085" w14:textId="77777777" w:rsidR="00D65892" w:rsidRPr="00977CBB" w:rsidRDefault="00D65892" w:rsidP="00977CBB">
      <w:pPr>
        <w:pStyle w:val="Akapitzlist"/>
        <w:numPr>
          <w:ilvl w:val="2"/>
          <w:numId w:val="71"/>
        </w:numPr>
        <w:autoSpaceDN/>
        <w:ind w:left="709" w:hanging="709"/>
        <w:jc w:val="both"/>
        <w:textAlignment w:val="auto"/>
        <w:rPr>
          <w:rFonts w:ascii="Arial" w:eastAsia="Calibri" w:hAnsi="Arial" w:cs="Arial"/>
          <w:b/>
          <w:sz w:val="16"/>
          <w:szCs w:val="16"/>
        </w:rPr>
      </w:pPr>
      <w:r w:rsidRPr="00977CBB">
        <w:rPr>
          <w:rFonts w:ascii="Arial" w:eastAsia="Calibri" w:hAnsi="Arial" w:cs="Arial"/>
          <w:b/>
          <w:sz w:val="16"/>
          <w:szCs w:val="16"/>
        </w:rPr>
        <w:t>Uziarnienie</w:t>
      </w:r>
    </w:p>
    <w:p w14:paraId="0B2A6CEB" w14:textId="77777777" w:rsidR="00D65892" w:rsidRPr="00977CBB" w:rsidRDefault="00D65892"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Określone według PN-EN 933-1 uziarnienia mieszanek kruszyw, przeznaczonych do warstw podbudowy zasadniczej muszą spełniać wymagania przedstawione na rysunk</w:t>
      </w:r>
      <w:r w:rsidR="003E6245" w:rsidRPr="00977CBB">
        <w:rPr>
          <w:rFonts w:ascii="Arial" w:eastAsia="Calibri" w:hAnsi="Arial" w:cs="Arial"/>
          <w:sz w:val="16"/>
          <w:szCs w:val="16"/>
        </w:rPr>
        <w:t xml:space="preserve">ach </w:t>
      </w:r>
      <w:r w:rsidR="003D3E7C" w:rsidRPr="00977CBB">
        <w:rPr>
          <w:rFonts w:ascii="Arial" w:eastAsia="Calibri" w:hAnsi="Arial" w:cs="Arial"/>
          <w:sz w:val="16"/>
          <w:szCs w:val="16"/>
        </w:rPr>
        <w:t>2.</w:t>
      </w:r>
      <w:r w:rsidR="003E6245" w:rsidRPr="00977CBB">
        <w:rPr>
          <w:rFonts w:ascii="Arial" w:eastAsia="Calibri" w:hAnsi="Arial" w:cs="Arial"/>
          <w:sz w:val="16"/>
          <w:szCs w:val="16"/>
        </w:rPr>
        <w:t xml:space="preserve">4, </w:t>
      </w:r>
      <w:r w:rsidR="003D3E7C" w:rsidRPr="00977CBB">
        <w:rPr>
          <w:rFonts w:ascii="Arial" w:eastAsia="Calibri" w:hAnsi="Arial" w:cs="Arial"/>
          <w:sz w:val="16"/>
          <w:szCs w:val="16"/>
        </w:rPr>
        <w:t>2.</w:t>
      </w:r>
      <w:r w:rsidR="003E6245" w:rsidRPr="00977CBB">
        <w:rPr>
          <w:rFonts w:ascii="Arial" w:eastAsia="Calibri" w:hAnsi="Arial" w:cs="Arial"/>
          <w:sz w:val="16"/>
          <w:szCs w:val="16"/>
        </w:rPr>
        <w:t>5 i</w:t>
      </w:r>
      <w:r w:rsidR="00C42BB3" w:rsidRPr="00977CBB">
        <w:rPr>
          <w:rFonts w:ascii="Arial" w:eastAsia="Calibri" w:hAnsi="Arial" w:cs="Arial"/>
          <w:sz w:val="16"/>
          <w:szCs w:val="16"/>
        </w:rPr>
        <w:t> </w:t>
      </w:r>
      <w:r w:rsidR="003D3E7C" w:rsidRPr="00977CBB">
        <w:rPr>
          <w:rFonts w:ascii="Arial" w:eastAsia="Calibri" w:hAnsi="Arial" w:cs="Arial"/>
          <w:sz w:val="16"/>
          <w:szCs w:val="16"/>
        </w:rPr>
        <w:t>2.</w:t>
      </w:r>
      <w:r w:rsidR="003E6245" w:rsidRPr="00977CBB">
        <w:rPr>
          <w:rFonts w:ascii="Arial" w:eastAsia="Calibri" w:hAnsi="Arial" w:cs="Arial"/>
          <w:sz w:val="16"/>
          <w:szCs w:val="16"/>
        </w:rPr>
        <w:t>6</w:t>
      </w:r>
      <w:r w:rsidRPr="00977CBB">
        <w:rPr>
          <w:rFonts w:ascii="Arial" w:eastAsia="Calibri" w:hAnsi="Arial" w:cs="Arial"/>
          <w:sz w:val="16"/>
          <w:szCs w:val="16"/>
        </w:rPr>
        <w:t>.</w:t>
      </w:r>
    </w:p>
    <w:p w14:paraId="75A13B99" w14:textId="77777777" w:rsidR="00D65892" w:rsidRPr="00977CBB" w:rsidRDefault="00D65892"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W przypadku słabych kruszyw uziarnienie mieszanki kruszyw należy również badać i</w:t>
      </w:r>
      <w:r w:rsidR="00C42BB3" w:rsidRPr="00977CBB">
        <w:rPr>
          <w:rFonts w:ascii="Arial" w:eastAsia="Calibri" w:hAnsi="Arial" w:cs="Arial"/>
          <w:sz w:val="16"/>
          <w:szCs w:val="16"/>
        </w:rPr>
        <w:t> </w:t>
      </w:r>
      <w:r w:rsidRPr="00977CBB">
        <w:rPr>
          <w:rFonts w:ascii="Arial" w:eastAsia="Calibri" w:hAnsi="Arial" w:cs="Arial"/>
          <w:sz w:val="16"/>
          <w:szCs w:val="16"/>
        </w:rPr>
        <w:t xml:space="preserve">deklarować, po 5 krotnym zagęszczeniu metodą </w:t>
      </w:r>
      <w:proofErr w:type="spellStart"/>
      <w:r w:rsidRPr="00977CBB">
        <w:rPr>
          <w:rFonts w:ascii="Arial" w:eastAsia="Calibri" w:hAnsi="Arial" w:cs="Arial"/>
          <w:sz w:val="16"/>
          <w:szCs w:val="16"/>
        </w:rPr>
        <w:t>Proctora</w:t>
      </w:r>
      <w:proofErr w:type="spellEnd"/>
      <w:r w:rsidRPr="00977CBB">
        <w:rPr>
          <w:rFonts w:ascii="Arial" w:eastAsia="Calibri" w:hAnsi="Arial" w:cs="Arial"/>
          <w:sz w:val="16"/>
          <w:szCs w:val="16"/>
        </w:rPr>
        <w:t xml:space="preserve">. Kryterium przydatności takiej mieszanki, pod względem uziarnienia, jest spełnione, jeżeli uziarnienie mieszanki po pięciokrotnym zagęszczeniu metodą </w:t>
      </w:r>
      <w:proofErr w:type="spellStart"/>
      <w:r w:rsidRPr="00977CBB">
        <w:rPr>
          <w:rFonts w:ascii="Arial" w:eastAsia="Calibri" w:hAnsi="Arial" w:cs="Arial"/>
          <w:sz w:val="16"/>
          <w:szCs w:val="16"/>
        </w:rPr>
        <w:t>Proctora</w:t>
      </w:r>
      <w:proofErr w:type="spellEnd"/>
      <w:r w:rsidRPr="00977CBB">
        <w:rPr>
          <w:rFonts w:ascii="Arial" w:eastAsia="Calibri" w:hAnsi="Arial" w:cs="Arial"/>
          <w:sz w:val="16"/>
          <w:szCs w:val="16"/>
        </w:rPr>
        <w:t>, mieści się w krzywych granicznych podanych na rysunk</w:t>
      </w:r>
      <w:r w:rsidR="007B3250" w:rsidRPr="00977CBB">
        <w:rPr>
          <w:rFonts w:ascii="Arial" w:eastAsia="Calibri" w:hAnsi="Arial" w:cs="Arial"/>
          <w:sz w:val="16"/>
          <w:szCs w:val="16"/>
        </w:rPr>
        <w:t xml:space="preserve">ach </w:t>
      </w:r>
      <w:r w:rsidR="003D3E7C" w:rsidRPr="00977CBB">
        <w:rPr>
          <w:rFonts w:ascii="Arial" w:eastAsia="Calibri" w:hAnsi="Arial" w:cs="Arial"/>
          <w:sz w:val="16"/>
          <w:szCs w:val="16"/>
        </w:rPr>
        <w:t>2.</w:t>
      </w:r>
      <w:r w:rsidR="007B3250" w:rsidRPr="00977CBB">
        <w:rPr>
          <w:rFonts w:ascii="Arial" w:eastAsia="Calibri" w:hAnsi="Arial" w:cs="Arial"/>
          <w:sz w:val="16"/>
          <w:szCs w:val="16"/>
        </w:rPr>
        <w:t xml:space="preserve">4, </w:t>
      </w:r>
      <w:r w:rsidR="003D3E7C" w:rsidRPr="00977CBB">
        <w:rPr>
          <w:rFonts w:ascii="Arial" w:eastAsia="Calibri" w:hAnsi="Arial" w:cs="Arial"/>
          <w:sz w:val="16"/>
          <w:szCs w:val="16"/>
        </w:rPr>
        <w:t>2.</w:t>
      </w:r>
      <w:r w:rsidR="007B3250" w:rsidRPr="00977CBB">
        <w:rPr>
          <w:rFonts w:ascii="Arial" w:eastAsia="Calibri" w:hAnsi="Arial" w:cs="Arial"/>
          <w:sz w:val="16"/>
          <w:szCs w:val="16"/>
        </w:rPr>
        <w:t>5</w:t>
      </w:r>
      <w:r w:rsidR="008A5A23" w:rsidRPr="00977CBB">
        <w:rPr>
          <w:rFonts w:ascii="Arial" w:eastAsia="Calibri" w:hAnsi="Arial" w:cs="Arial"/>
          <w:sz w:val="16"/>
          <w:szCs w:val="16"/>
        </w:rPr>
        <w:t xml:space="preserve"> i</w:t>
      </w:r>
      <w:r w:rsidR="007B3250" w:rsidRPr="00977CBB">
        <w:rPr>
          <w:rFonts w:ascii="Arial" w:eastAsia="Calibri" w:hAnsi="Arial" w:cs="Arial"/>
          <w:sz w:val="16"/>
          <w:szCs w:val="16"/>
        </w:rPr>
        <w:t xml:space="preserve"> </w:t>
      </w:r>
      <w:r w:rsidR="003D3E7C" w:rsidRPr="00977CBB">
        <w:rPr>
          <w:rFonts w:ascii="Arial" w:eastAsia="Calibri" w:hAnsi="Arial" w:cs="Arial"/>
          <w:sz w:val="16"/>
          <w:szCs w:val="16"/>
        </w:rPr>
        <w:t>2.</w:t>
      </w:r>
      <w:r w:rsidR="007B3250" w:rsidRPr="00977CBB">
        <w:rPr>
          <w:rFonts w:ascii="Arial" w:eastAsia="Calibri" w:hAnsi="Arial" w:cs="Arial"/>
          <w:sz w:val="16"/>
          <w:szCs w:val="16"/>
        </w:rPr>
        <w:t>6</w:t>
      </w:r>
      <w:r w:rsidRPr="00977CBB">
        <w:rPr>
          <w:rFonts w:ascii="Arial" w:eastAsia="Calibri" w:hAnsi="Arial" w:cs="Arial"/>
          <w:sz w:val="16"/>
          <w:szCs w:val="16"/>
        </w:rPr>
        <w:t>.</w:t>
      </w:r>
    </w:p>
    <w:p w14:paraId="457860AE" w14:textId="77777777" w:rsidR="00DD37BA" w:rsidRPr="00977CBB" w:rsidRDefault="00D65892"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Jako wymagane obowiązują tylko wymienione wartości liczbowe na rysunku.</w:t>
      </w:r>
    </w:p>
    <w:p w14:paraId="3621D60B" w14:textId="77777777" w:rsidR="003832A2" w:rsidRPr="00977CBB" w:rsidRDefault="003832A2" w:rsidP="00977CBB">
      <w:pPr>
        <w:autoSpaceDN/>
        <w:jc w:val="both"/>
        <w:textAlignment w:val="auto"/>
        <w:rPr>
          <w:rFonts w:ascii="Arial" w:eastAsia="Calibri" w:hAnsi="Arial" w:cs="Arial"/>
          <w:sz w:val="16"/>
          <w:szCs w:val="16"/>
        </w:rPr>
      </w:pPr>
    </w:p>
    <w:p w14:paraId="4B1D2DE0" w14:textId="77777777" w:rsidR="006F6CFD" w:rsidRPr="00977CBB" w:rsidRDefault="006F6CFD" w:rsidP="00977CBB">
      <w:pPr>
        <w:jc w:val="both"/>
        <w:rPr>
          <w:rFonts w:ascii="Arial" w:hAnsi="Arial" w:cs="Arial"/>
          <w:spacing w:val="-3"/>
          <w:sz w:val="16"/>
          <w:szCs w:val="16"/>
        </w:rPr>
      </w:pPr>
      <w:r w:rsidRPr="00977CBB">
        <w:rPr>
          <w:rFonts w:ascii="Arial" w:hAnsi="Arial" w:cs="Arial"/>
          <w:b/>
          <w:spacing w:val="-3"/>
          <w:sz w:val="16"/>
          <w:szCs w:val="16"/>
        </w:rPr>
        <w:t>Rys</w:t>
      </w:r>
      <w:r w:rsidR="00782688" w:rsidRPr="00977CBB">
        <w:rPr>
          <w:rFonts w:ascii="Arial" w:hAnsi="Arial" w:cs="Arial"/>
          <w:b/>
          <w:spacing w:val="-3"/>
          <w:sz w:val="16"/>
          <w:szCs w:val="16"/>
        </w:rPr>
        <w:t>.</w:t>
      </w:r>
      <w:r w:rsidRPr="00977CBB">
        <w:rPr>
          <w:rFonts w:ascii="Arial" w:hAnsi="Arial" w:cs="Arial"/>
          <w:b/>
          <w:spacing w:val="-3"/>
          <w:sz w:val="16"/>
          <w:szCs w:val="16"/>
        </w:rPr>
        <w:t xml:space="preserve"> </w:t>
      </w:r>
      <w:r w:rsidR="003D3E7C" w:rsidRPr="00977CBB">
        <w:rPr>
          <w:rFonts w:ascii="Arial" w:hAnsi="Arial" w:cs="Arial"/>
          <w:b/>
          <w:spacing w:val="-3"/>
          <w:sz w:val="16"/>
          <w:szCs w:val="16"/>
        </w:rPr>
        <w:t>2.</w:t>
      </w:r>
      <w:r w:rsidR="007B3250" w:rsidRPr="00977CBB">
        <w:rPr>
          <w:rFonts w:ascii="Arial" w:hAnsi="Arial" w:cs="Arial"/>
          <w:b/>
          <w:spacing w:val="-3"/>
          <w:sz w:val="16"/>
          <w:szCs w:val="16"/>
        </w:rPr>
        <w:t>4</w:t>
      </w:r>
      <w:r w:rsidRPr="00977CBB">
        <w:rPr>
          <w:rFonts w:ascii="Arial" w:hAnsi="Arial" w:cs="Arial"/>
          <w:spacing w:val="-3"/>
          <w:sz w:val="16"/>
          <w:szCs w:val="16"/>
        </w:rPr>
        <w:t xml:space="preserve"> </w:t>
      </w:r>
      <w:r w:rsidR="00782688" w:rsidRPr="00977CBB">
        <w:rPr>
          <w:rFonts w:ascii="Arial" w:hAnsi="Arial" w:cs="Arial"/>
          <w:spacing w:val="-3"/>
          <w:sz w:val="16"/>
          <w:szCs w:val="16"/>
        </w:rPr>
        <w:t>Krzywe graniczne u</w:t>
      </w:r>
      <w:r w:rsidRPr="00977CBB">
        <w:rPr>
          <w:rFonts w:ascii="Arial" w:hAnsi="Arial" w:cs="Arial"/>
          <w:spacing w:val="-3"/>
          <w:sz w:val="16"/>
          <w:szCs w:val="16"/>
        </w:rPr>
        <w:t>ziarnieni</w:t>
      </w:r>
      <w:r w:rsidR="00782688" w:rsidRPr="00977CBB">
        <w:rPr>
          <w:rFonts w:ascii="Arial" w:hAnsi="Arial" w:cs="Arial"/>
          <w:spacing w:val="-3"/>
          <w:sz w:val="16"/>
          <w:szCs w:val="16"/>
        </w:rPr>
        <w:t>a</w:t>
      </w:r>
      <w:r w:rsidRPr="00977CBB">
        <w:rPr>
          <w:rFonts w:ascii="Arial" w:hAnsi="Arial" w:cs="Arial"/>
          <w:spacing w:val="-3"/>
          <w:sz w:val="16"/>
          <w:szCs w:val="16"/>
        </w:rPr>
        <w:t xml:space="preserve"> mieszanki niezwiązanej 0/31,5 do </w:t>
      </w:r>
      <w:r w:rsidR="00782688" w:rsidRPr="00977CBB">
        <w:rPr>
          <w:rFonts w:ascii="Arial" w:hAnsi="Arial" w:cs="Arial"/>
          <w:spacing w:val="-3"/>
          <w:sz w:val="16"/>
          <w:szCs w:val="16"/>
        </w:rPr>
        <w:t xml:space="preserve">warstw </w:t>
      </w:r>
      <w:r w:rsidRPr="00977CBB">
        <w:rPr>
          <w:rFonts w:ascii="Arial" w:hAnsi="Arial" w:cs="Arial"/>
          <w:spacing w:val="-3"/>
          <w:sz w:val="16"/>
          <w:szCs w:val="16"/>
        </w:rPr>
        <w:t>podbudowy zasadniczej</w:t>
      </w:r>
    </w:p>
    <w:p w14:paraId="3975C7F6" w14:textId="77777777" w:rsidR="00A737DB" w:rsidRPr="00977CBB" w:rsidRDefault="009B64D4" w:rsidP="00977CBB">
      <w:pPr>
        <w:autoSpaceDN/>
        <w:jc w:val="both"/>
        <w:textAlignment w:val="auto"/>
        <w:rPr>
          <w:rFonts w:ascii="Arial" w:eastAsia="Calibri" w:hAnsi="Arial" w:cs="Arial"/>
          <w:sz w:val="16"/>
          <w:szCs w:val="16"/>
          <w:highlight w:val="cyan"/>
        </w:rPr>
      </w:pPr>
      <w:r w:rsidRPr="00977CBB">
        <w:rPr>
          <w:rFonts w:ascii="Arial" w:hAnsi="Arial" w:cs="Arial"/>
          <w:noProof/>
          <w:spacing w:val="-3"/>
          <w:sz w:val="16"/>
          <w:szCs w:val="16"/>
        </w:rPr>
        <w:lastRenderedPageBreak/>
        <w:drawing>
          <wp:inline distT="0" distB="0" distL="0" distR="0" wp14:anchorId="3D58C5C8" wp14:editId="5A425459">
            <wp:extent cx="6238875" cy="42672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73896" cy="4291154"/>
                    </a:xfrm>
                    <a:prstGeom prst="rect">
                      <a:avLst/>
                    </a:prstGeom>
                    <a:noFill/>
                    <a:ln>
                      <a:noFill/>
                    </a:ln>
                  </pic:spPr>
                </pic:pic>
              </a:graphicData>
            </a:graphic>
          </wp:inline>
        </w:drawing>
      </w:r>
    </w:p>
    <w:p w14:paraId="0DD04F92" w14:textId="77777777" w:rsidR="00A4444C" w:rsidRPr="00977CBB" w:rsidRDefault="00A4444C" w:rsidP="00977CBB">
      <w:pPr>
        <w:pStyle w:val="Akapitzlist"/>
        <w:autoSpaceDN/>
        <w:ind w:left="0"/>
        <w:jc w:val="both"/>
        <w:textAlignment w:val="auto"/>
        <w:rPr>
          <w:rFonts w:ascii="Arial" w:eastAsia="Calibri" w:hAnsi="Arial" w:cs="Arial"/>
          <w:b/>
          <w:sz w:val="16"/>
          <w:szCs w:val="16"/>
        </w:rPr>
      </w:pPr>
    </w:p>
    <w:p w14:paraId="7684FD2F" w14:textId="2433D834" w:rsidR="00782688" w:rsidRPr="00977CBB" w:rsidRDefault="00782688" w:rsidP="00977CBB">
      <w:pPr>
        <w:pStyle w:val="Akapitzlist"/>
        <w:autoSpaceDN/>
        <w:ind w:left="0"/>
        <w:jc w:val="both"/>
        <w:textAlignment w:val="auto"/>
        <w:rPr>
          <w:rFonts w:ascii="Arial" w:eastAsia="Calibri" w:hAnsi="Arial" w:cs="Arial"/>
          <w:sz w:val="16"/>
          <w:szCs w:val="16"/>
        </w:rPr>
      </w:pPr>
      <w:r w:rsidRPr="00977CBB">
        <w:rPr>
          <w:rFonts w:ascii="Arial" w:eastAsia="Calibri" w:hAnsi="Arial" w:cs="Arial"/>
          <w:b/>
          <w:sz w:val="16"/>
          <w:szCs w:val="16"/>
        </w:rPr>
        <w:t>Rys.</w:t>
      </w:r>
      <w:r w:rsidR="003D3E7C" w:rsidRPr="00977CBB">
        <w:rPr>
          <w:rFonts w:ascii="Arial" w:eastAsia="Calibri" w:hAnsi="Arial" w:cs="Arial"/>
          <w:b/>
          <w:sz w:val="16"/>
          <w:szCs w:val="16"/>
        </w:rPr>
        <w:t>2.</w:t>
      </w:r>
      <w:r w:rsidR="007B3250" w:rsidRPr="00977CBB">
        <w:rPr>
          <w:rFonts w:ascii="Arial" w:eastAsia="Calibri" w:hAnsi="Arial" w:cs="Arial"/>
          <w:b/>
          <w:sz w:val="16"/>
          <w:szCs w:val="16"/>
        </w:rPr>
        <w:t>5</w:t>
      </w:r>
      <w:r w:rsidRPr="00977CBB">
        <w:rPr>
          <w:rFonts w:ascii="Arial" w:eastAsia="Calibri" w:hAnsi="Arial" w:cs="Arial"/>
          <w:sz w:val="16"/>
          <w:szCs w:val="16"/>
        </w:rPr>
        <w:t xml:space="preserve"> Krzywe graniczne uziarnienia mieszanki niezwiązane</w:t>
      </w:r>
      <w:r w:rsidR="002B6738" w:rsidRPr="00977CBB">
        <w:rPr>
          <w:rFonts w:ascii="Arial" w:eastAsia="Calibri" w:hAnsi="Arial" w:cs="Arial"/>
          <w:sz w:val="16"/>
          <w:szCs w:val="16"/>
        </w:rPr>
        <w:t>j</w:t>
      </w:r>
      <w:r w:rsidRPr="00977CBB">
        <w:rPr>
          <w:rFonts w:ascii="Arial" w:eastAsia="Calibri" w:hAnsi="Arial" w:cs="Arial"/>
          <w:sz w:val="16"/>
          <w:szCs w:val="16"/>
        </w:rPr>
        <w:t xml:space="preserve"> 0/45 mm do warstw podbudowy zasadniczej</w:t>
      </w:r>
    </w:p>
    <w:p w14:paraId="66F1E597" w14:textId="77777777" w:rsidR="00540D3D" w:rsidRPr="00977CBB" w:rsidRDefault="00782688" w:rsidP="00977CBB">
      <w:pPr>
        <w:pStyle w:val="Akapitzlist"/>
        <w:autoSpaceDN/>
        <w:ind w:left="0"/>
        <w:jc w:val="center"/>
        <w:textAlignment w:val="auto"/>
        <w:rPr>
          <w:rFonts w:ascii="Arial" w:eastAsia="Calibri" w:hAnsi="Arial" w:cs="Arial"/>
          <w:b/>
          <w:sz w:val="16"/>
          <w:szCs w:val="16"/>
        </w:rPr>
      </w:pPr>
      <w:r w:rsidRPr="00977CBB">
        <w:rPr>
          <w:rFonts w:ascii="Arial" w:eastAsia="Calibri" w:hAnsi="Arial" w:cs="Arial"/>
          <w:noProof/>
          <w:sz w:val="16"/>
          <w:szCs w:val="16"/>
          <w:lang w:eastAsia="pl-PL"/>
        </w:rPr>
        <w:drawing>
          <wp:inline distT="0" distB="0" distL="0" distR="0" wp14:anchorId="03263A83" wp14:editId="2F452D56">
            <wp:extent cx="6020435" cy="3438525"/>
            <wp:effectExtent l="0" t="0" r="0" b="952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74418" cy="3469357"/>
                    </a:xfrm>
                    <a:prstGeom prst="rect">
                      <a:avLst/>
                    </a:prstGeom>
                    <a:noFill/>
                    <a:ln>
                      <a:noFill/>
                    </a:ln>
                  </pic:spPr>
                </pic:pic>
              </a:graphicData>
            </a:graphic>
          </wp:inline>
        </w:drawing>
      </w:r>
    </w:p>
    <w:p w14:paraId="6901B2E3" w14:textId="2E19AD74" w:rsidR="00782688" w:rsidRPr="00977CBB" w:rsidRDefault="005A4314" w:rsidP="00977CBB">
      <w:pPr>
        <w:pStyle w:val="Akapitzlist"/>
        <w:autoSpaceDN/>
        <w:ind w:left="0"/>
        <w:textAlignment w:val="auto"/>
        <w:rPr>
          <w:rFonts w:ascii="Arial" w:eastAsia="Calibri" w:hAnsi="Arial" w:cs="Arial"/>
          <w:b/>
          <w:sz w:val="16"/>
          <w:szCs w:val="16"/>
        </w:rPr>
      </w:pPr>
      <w:r w:rsidRPr="00977CBB">
        <w:rPr>
          <w:rFonts w:ascii="Arial" w:eastAsia="Calibri" w:hAnsi="Arial" w:cs="Arial"/>
          <w:b/>
          <w:sz w:val="16"/>
          <w:szCs w:val="16"/>
        </w:rPr>
        <w:t> </w:t>
      </w:r>
      <w:r w:rsidR="00782688" w:rsidRPr="00977CBB">
        <w:rPr>
          <w:rFonts w:ascii="Arial" w:eastAsia="Calibri" w:hAnsi="Arial" w:cs="Arial"/>
          <w:b/>
          <w:sz w:val="16"/>
          <w:szCs w:val="16"/>
        </w:rPr>
        <w:t xml:space="preserve">Rys. </w:t>
      </w:r>
      <w:r w:rsidR="003D3E7C" w:rsidRPr="00977CBB">
        <w:rPr>
          <w:rFonts w:ascii="Arial" w:eastAsia="Calibri" w:hAnsi="Arial" w:cs="Arial"/>
          <w:b/>
          <w:sz w:val="16"/>
          <w:szCs w:val="16"/>
        </w:rPr>
        <w:t>2.</w:t>
      </w:r>
      <w:r w:rsidR="007B3250" w:rsidRPr="00977CBB">
        <w:rPr>
          <w:rFonts w:ascii="Arial" w:eastAsia="Calibri" w:hAnsi="Arial" w:cs="Arial"/>
          <w:b/>
          <w:sz w:val="16"/>
          <w:szCs w:val="16"/>
        </w:rPr>
        <w:t>6</w:t>
      </w:r>
      <w:r w:rsidR="00782688" w:rsidRPr="00977CBB">
        <w:rPr>
          <w:rFonts w:ascii="Arial" w:eastAsia="Calibri" w:hAnsi="Arial" w:cs="Arial"/>
          <w:sz w:val="16"/>
          <w:szCs w:val="16"/>
        </w:rPr>
        <w:t xml:space="preserve"> Krzywe graniczne uziarnienia mieszanki niezwiązane</w:t>
      </w:r>
      <w:r w:rsidR="002B6738" w:rsidRPr="00977CBB">
        <w:rPr>
          <w:rFonts w:ascii="Arial" w:eastAsia="Calibri" w:hAnsi="Arial" w:cs="Arial"/>
          <w:sz w:val="16"/>
          <w:szCs w:val="16"/>
        </w:rPr>
        <w:t>j</w:t>
      </w:r>
      <w:r w:rsidR="00782688" w:rsidRPr="00977CBB">
        <w:rPr>
          <w:rFonts w:ascii="Arial" w:eastAsia="Calibri" w:hAnsi="Arial" w:cs="Arial"/>
          <w:sz w:val="16"/>
          <w:szCs w:val="16"/>
        </w:rPr>
        <w:t xml:space="preserve"> 0/63 mm do warstw podbudowy zasadniczej</w:t>
      </w:r>
    </w:p>
    <w:p w14:paraId="013890ED" w14:textId="77777777" w:rsidR="00782688" w:rsidRPr="00977CBB" w:rsidRDefault="00782688" w:rsidP="00977CBB">
      <w:pPr>
        <w:pStyle w:val="Akapitzlist"/>
        <w:autoSpaceDN/>
        <w:ind w:left="0"/>
        <w:jc w:val="both"/>
        <w:textAlignment w:val="auto"/>
        <w:rPr>
          <w:rFonts w:ascii="Arial" w:eastAsia="Calibri" w:hAnsi="Arial" w:cs="Arial"/>
          <w:sz w:val="16"/>
          <w:szCs w:val="16"/>
        </w:rPr>
      </w:pPr>
      <w:r w:rsidRPr="00977CBB">
        <w:rPr>
          <w:rFonts w:ascii="Arial" w:eastAsia="Calibri" w:hAnsi="Arial" w:cs="Arial"/>
          <w:noProof/>
          <w:sz w:val="16"/>
          <w:szCs w:val="16"/>
          <w:lang w:eastAsia="pl-PL"/>
        </w:rPr>
        <w:lastRenderedPageBreak/>
        <w:drawing>
          <wp:inline distT="0" distB="0" distL="0" distR="0" wp14:anchorId="3A83E5E0" wp14:editId="25D1BEF0">
            <wp:extent cx="6391275" cy="3429000"/>
            <wp:effectExtent l="0" t="0" r="9525"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07995" cy="3437970"/>
                    </a:xfrm>
                    <a:prstGeom prst="rect">
                      <a:avLst/>
                    </a:prstGeom>
                    <a:noFill/>
                    <a:ln>
                      <a:noFill/>
                    </a:ln>
                  </pic:spPr>
                </pic:pic>
              </a:graphicData>
            </a:graphic>
          </wp:inline>
        </w:drawing>
      </w:r>
    </w:p>
    <w:p w14:paraId="721C7B22" w14:textId="77777777" w:rsidR="006F6CFD" w:rsidRPr="00977CBB" w:rsidRDefault="006F6CFD" w:rsidP="00977CBB">
      <w:pPr>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Oprócz wymagań podanych na rysunku, wymaga się aby 90% uziarnień mieszanek zbadanych w ramach ZKP w okresie 6 miesięcy spełniało wymagania kategorii podanych </w:t>
      </w:r>
      <w:r w:rsidR="00981AF7" w:rsidRPr="00977CBB">
        <w:rPr>
          <w:rFonts w:ascii="Arial" w:eastAsia="Calibri" w:hAnsi="Arial" w:cs="Arial"/>
          <w:sz w:val="16"/>
          <w:szCs w:val="16"/>
        </w:rPr>
        <w:br/>
      </w:r>
      <w:r w:rsidRPr="00977CBB">
        <w:rPr>
          <w:rFonts w:ascii="Arial" w:eastAsia="Calibri" w:hAnsi="Arial" w:cs="Arial"/>
          <w:sz w:val="16"/>
          <w:szCs w:val="16"/>
        </w:rPr>
        <w:t xml:space="preserve">w tablicach </w:t>
      </w:r>
      <w:r w:rsidR="003D3E7C" w:rsidRPr="00977CBB">
        <w:rPr>
          <w:rFonts w:ascii="Arial" w:eastAsia="Calibri" w:hAnsi="Arial" w:cs="Arial"/>
          <w:sz w:val="16"/>
          <w:szCs w:val="16"/>
        </w:rPr>
        <w:t>2.</w:t>
      </w:r>
      <w:r w:rsidRPr="00977CBB">
        <w:rPr>
          <w:rFonts w:ascii="Arial" w:eastAsia="Calibri" w:hAnsi="Arial" w:cs="Arial"/>
          <w:sz w:val="16"/>
          <w:szCs w:val="16"/>
        </w:rPr>
        <w:t xml:space="preserve">4 i </w:t>
      </w:r>
      <w:r w:rsidR="003D3E7C" w:rsidRPr="00977CBB">
        <w:rPr>
          <w:rFonts w:ascii="Arial" w:eastAsia="Calibri" w:hAnsi="Arial" w:cs="Arial"/>
          <w:sz w:val="16"/>
          <w:szCs w:val="16"/>
        </w:rPr>
        <w:t>2.</w:t>
      </w:r>
      <w:r w:rsidRPr="00977CBB">
        <w:rPr>
          <w:rFonts w:ascii="Arial" w:eastAsia="Calibri" w:hAnsi="Arial" w:cs="Arial"/>
          <w:sz w:val="16"/>
          <w:szCs w:val="16"/>
        </w:rPr>
        <w:t>5, aby zapewnić jednorodność i ciągłość uziarnienia mieszanek.</w:t>
      </w:r>
    </w:p>
    <w:p w14:paraId="49ACB98B" w14:textId="16AF878D" w:rsidR="00BA40E1" w:rsidRPr="00977CBB" w:rsidRDefault="00EE4B5C" w:rsidP="00977CBB">
      <w:pPr>
        <w:jc w:val="both"/>
        <w:rPr>
          <w:rFonts w:ascii="Arial" w:hAnsi="Arial" w:cs="Arial"/>
          <w:spacing w:val="-3"/>
          <w:sz w:val="16"/>
          <w:szCs w:val="16"/>
          <w:highlight w:val="cyan"/>
        </w:rPr>
      </w:pPr>
      <w:r w:rsidRPr="00977CBB">
        <w:rPr>
          <w:rFonts w:ascii="Arial" w:eastAsia="Calibri" w:hAnsi="Arial" w:cs="Arial"/>
          <w:b/>
          <w:sz w:val="16"/>
          <w:szCs w:val="16"/>
        </w:rPr>
        <w:br w:type="column"/>
      </w:r>
      <w:r w:rsidR="00A05C8F" w:rsidRPr="00977CBB">
        <w:rPr>
          <w:rFonts w:ascii="Arial" w:eastAsia="Calibri" w:hAnsi="Arial" w:cs="Arial"/>
          <w:b/>
          <w:sz w:val="16"/>
          <w:szCs w:val="16"/>
        </w:rPr>
        <w:lastRenderedPageBreak/>
        <w:t>T</w:t>
      </w:r>
      <w:r w:rsidR="00943B13" w:rsidRPr="00977CBB">
        <w:rPr>
          <w:rFonts w:ascii="Arial" w:eastAsia="Calibri" w:hAnsi="Arial" w:cs="Arial"/>
          <w:b/>
          <w:sz w:val="16"/>
          <w:szCs w:val="16"/>
        </w:rPr>
        <w:t>ab</w:t>
      </w:r>
      <w:r w:rsidR="003D3E7C" w:rsidRPr="00977CBB">
        <w:rPr>
          <w:rFonts w:ascii="Arial" w:eastAsia="Calibri" w:hAnsi="Arial" w:cs="Arial"/>
          <w:b/>
          <w:sz w:val="16"/>
          <w:szCs w:val="16"/>
        </w:rPr>
        <w:t>lica</w:t>
      </w:r>
      <w:r w:rsidR="006F6CFD" w:rsidRPr="00977CBB">
        <w:rPr>
          <w:rFonts w:ascii="Arial" w:eastAsia="Calibri" w:hAnsi="Arial" w:cs="Arial"/>
          <w:b/>
          <w:sz w:val="16"/>
          <w:szCs w:val="16"/>
        </w:rPr>
        <w:t xml:space="preserve"> </w:t>
      </w:r>
      <w:r w:rsidR="00A6694B" w:rsidRPr="00977CBB">
        <w:rPr>
          <w:rFonts w:ascii="Arial" w:eastAsia="Calibri" w:hAnsi="Arial" w:cs="Arial"/>
          <w:b/>
          <w:sz w:val="16"/>
          <w:szCs w:val="16"/>
        </w:rPr>
        <w:t>2.</w:t>
      </w:r>
      <w:r w:rsidR="006F6CFD" w:rsidRPr="00977CBB">
        <w:rPr>
          <w:rFonts w:ascii="Arial" w:eastAsia="Calibri" w:hAnsi="Arial" w:cs="Arial"/>
          <w:b/>
          <w:sz w:val="16"/>
          <w:szCs w:val="16"/>
        </w:rPr>
        <w:t>4.</w:t>
      </w:r>
      <w:r w:rsidR="006F6CFD" w:rsidRPr="00977CBB">
        <w:rPr>
          <w:rFonts w:ascii="Arial" w:eastAsia="Calibri" w:hAnsi="Arial" w:cs="Arial"/>
          <w:sz w:val="16"/>
          <w:szCs w:val="16"/>
        </w:rPr>
        <w:t xml:space="preserve"> Wymagania wobec jednorodności uziarnienia na sitach kontrolnych – porównanie z</w:t>
      </w:r>
      <w:r w:rsidR="00C42BB3" w:rsidRPr="00977CBB">
        <w:rPr>
          <w:rFonts w:ascii="Arial" w:eastAsia="Calibri" w:hAnsi="Arial" w:cs="Arial"/>
          <w:sz w:val="16"/>
          <w:szCs w:val="16"/>
        </w:rPr>
        <w:t> </w:t>
      </w:r>
      <w:r w:rsidR="006F6CFD" w:rsidRPr="00977CBB">
        <w:rPr>
          <w:rFonts w:ascii="Arial" w:eastAsia="Calibri" w:hAnsi="Arial" w:cs="Arial"/>
          <w:sz w:val="16"/>
          <w:szCs w:val="16"/>
        </w:rPr>
        <w:t xml:space="preserve">deklarowaną przez producenta wartością (S). Wymagania dotyczą produkowanej i dostarczanej mieszanki. Jeśli mieszanka zawiera nadmierną zawartość </w:t>
      </w:r>
      <w:proofErr w:type="spellStart"/>
      <w:r w:rsidR="006F6CFD" w:rsidRPr="00977CBB">
        <w:rPr>
          <w:rFonts w:ascii="Arial" w:eastAsia="Calibri" w:hAnsi="Arial" w:cs="Arial"/>
          <w:sz w:val="16"/>
          <w:szCs w:val="16"/>
        </w:rPr>
        <w:t>ziarn</w:t>
      </w:r>
      <w:proofErr w:type="spellEnd"/>
      <w:r w:rsidR="006F6CFD" w:rsidRPr="00977CBB">
        <w:rPr>
          <w:rFonts w:ascii="Arial" w:eastAsia="Calibri" w:hAnsi="Arial" w:cs="Arial"/>
          <w:sz w:val="16"/>
          <w:szCs w:val="16"/>
        </w:rPr>
        <w:t xml:space="preserve"> słabych, wymaganie dotyczy deklarowanego przez producenta uziarnienia mieszanki po pięciokrotnym zagęszczeniu metodą </w:t>
      </w:r>
      <w:proofErr w:type="spellStart"/>
      <w:r w:rsidR="006F6CFD" w:rsidRPr="00977CBB">
        <w:rPr>
          <w:rFonts w:ascii="Arial" w:eastAsia="Calibri" w:hAnsi="Arial" w:cs="Arial"/>
          <w:sz w:val="16"/>
          <w:szCs w:val="16"/>
        </w:rPr>
        <w:t>Proctora</w:t>
      </w:r>
      <w:proofErr w:type="spellEnd"/>
      <w:r w:rsidR="006F6CFD" w:rsidRPr="00977CBB">
        <w:rPr>
          <w:rFonts w:ascii="Arial" w:eastAsia="Calibri" w:hAnsi="Arial" w:cs="Arial"/>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793"/>
        <w:gridCol w:w="794"/>
        <w:gridCol w:w="794"/>
        <w:gridCol w:w="794"/>
        <w:gridCol w:w="794"/>
        <w:gridCol w:w="793"/>
        <w:gridCol w:w="794"/>
        <w:gridCol w:w="794"/>
        <w:gridCol w:w="794"/>
        <w:gridCol w:w="794"/>
      </w:tblGrid>
      <w:tr w:rsidR="006F6CFD" w:rsidRPr="00977CBB" w14:paraId="77D85FDA" w14:textId="77777777" w:rsidTr="00ED7FDF">
        <w:trPr>
          <w:cantSplit/>
        </w:trPr>
        <w:tc>
          <w:tcPr>
            <w:tcW w:w="1488" w:type="dxa"/>
            <w:vMerge w:val="restart"/>
            <w:vAlign w:val="center"/>
          </w:tcPr>
          <w:p w14:paraId="0256E7FC"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Mieszanka niezwiązana</w:t>
            </w:r>
          </w:p>
        </w:tc>
        <w:tc>
          <w:tcPr>
            <w:tcW w:w="7938" w:type="dxa"/>
            <w:gridSpan w:val="10"/>
            <w:vAlign w:val="center"/>
          </w:tcPr>
          <w:p w14:paraId="5B0E63E5"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Porównanie z deklarowaną przez producenta wartością (S)</w:t>
            </w:r>
          </w:p>
          <w:p w14:paraId="521B2E9F"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Tolerancje przesiewu przez sito (mm), % (M/m)</w:t>
            </w:r>
          </w:p>
        </w:tc>
      </w:tr>
      <w:tr w:rsidR="006F6CFD" w:rsidRPr="00977CBB" w14:paraId="2516FDD4" w14:textId="77777777" w:rsidTr="00ED7FDF">
        <w:trPr>
          <w:cantSplit/>
        </w:trPr>
        <w:tc>
          <w:tcPr>
            <w:tcW w:w="1488" w:type="dxa"/>
            <w:vMerge/>
            <w:vAlign w:val="center"/>
          </w:tcPr>
          <w:p w14:paraId="42E22315" w14:textId="77777777" w:rsidR="006F6CFD" w:rsidRPr="00977CBB" w:rsidRDefault="006F6CFD" w:rsidP="00977CBB">
            <w:pPr>
              <w:jc w:val="center"/>
              <w:rPr>
                <w:rFonts w:ascii="Arial" w:hAnsi="Arial" w:cs="Arial"/>
                <w:spacing w:val="-3"/>
                <w:sz w:val="16"/>
                <w:szCs w:val="16"/>
              </w:rPr>
            </w:pPr>
          </w:p>
        </w:tc>
        <w:tc>
          <w:tcPr>
            <w:tcW w:w="793" w:type="dxa"/>
            <w:vAlign w:val="center"/>
          </w:tcPr>
          <w:p w14:paraId="7868C440"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0,5</w:t>
            </w:r>
          </w:p>
        </w:tc>
        <w:tc>
          <w:tcPr>
            <w:tcW w:w="794" w:type="dxa"/>
            <w:vAlign w:val="center"/>
          </w:tcPr>
          <w:p w14:paraId="663DD378"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1</w:t>
            </w:r>
          </w:p>
        </w:tc>
        <w:tc>
          <w:tcPr>
            <w:tcW w:w="794" w:type="dxa"/>
            <w:vAlign w:val="center"/>
          </w:tcPr>
          <w:p w14:paraId="6CE6851F"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2</w:t>
            </w:r>
          </w:p>
        </w:tc>
        <w:tc>
          <w:tcPr>
            <w:tcW w:w="794" w:type="dxa"/>
            <w:vAlign w:val="center"/>
          </w:tcPr>
          <w:p w14:paraId="628DF0FE"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4</w:t>
            </w:r>
          </w:p>
        </w:tc>
        <w:tc>
          <w:tcPr>
            <w:tcW w:w="794" w:type="dxa"/>
            <w:vAlign w:val="center"/>
          </w:tcPr>
          <w:p w14:paraId="7A632E7D"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5,6</w:t>
            </w:r>
          </w:p>
        </w:tc>
        <w:tc>
          <w:tcPr>
            <w:tcW w:w="793" w:type="dxa"/>
            <w:vAlign w:val="center"/>
          </w:tcPr>
          <w:p w14:paraId="49FB7908"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8</w:t>
            </w:r>
          </w:p>
        </w:tc>
        <w:tc>
          <w:tcPr>
            <w:tcW w:w="794" w:type="dxa"/>
            <w:vAlign w:val="center"/>
          </w:tcPr>
          <w:p w14:paraId="4F5EF90E"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11,2</w:t>
            </w:r>
          </w:p>
        </w:tc>
        <w:tc>
          <w:tcPr>
            <w:tcW w:w="794" w:type="dxa"/>
            <w:vAlign w:val="center"/>
          </w:tcPr>
          <w:p w14:paraId="09855D10"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16</w:t>
            </w:r>
          </w:p>
        </w:tc>
        <w:tc>
          <w:tcPr>
            <w:tcW w:w="794" w:type="dxa"/>
            <w:vAlign w:val="center"/>
          </w:tcPr>
          <w:p w14:paraId="5C4FF385"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22,4</w:t>
            </w:r>
          </w:p>
        </w:tc>
        <w:tc>
          <w:tcPr>
            <w:tcW w:w="794" w:type="dxa"/>
            <w:vAlign w:val="center"/>
          </w:tcPr>
          <w:p w14:paraId="023E24D0"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31,5</w:t>
            </w:r>
          </w:p>
        </w:tc>
      </w:tr>
      <w:tr w:rsidR="006F6CFD" w:rsidRPr="00977CBB" w14:paraId="02B6F6B4" w14:textId="77777777" w:rsidTr="00ED7FDF">
        <w:trPr>
          <w:cantSplit/>
        </w:trPr>
        <w:tc>
          <w:tcPr>
            <w:tcW w:w="1488" w:type="dxa"/>
            <w:vAlign w:val="center"/>
          </w:tcPr>
          <w:p w14:paraId="7E1485AE"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0/31,5</w:t>
            </w:r>
          </w:p>
        </w:tc>
        <w:tc>
          <w:tcPr>
            <w:tcW w:w="793" w:type="dxa"/>
            <w:vAlign w:val="center"/>
          </w:tcPr>
          <w:p w14:paraId="745968FB"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±5</w:t>
            </w:r>
          </w:p>
        </w:tc>
        <w:tc>
          <w:tcPr>
            <w:tcW w:w="794" w:type="dxa"/>
            <w:vAlign w:val="center"/>
          </w:tcPr>
          <w:p w14:paraId="251D604B"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±5</w:t>
            </w:r>
          </w:p>
        </w:tc>
        <w:tc>
          <w:tcPr>
            <w:tcW w:w="794" w:type="dxa"/>
            <w:vAlign w:val="center"/>
          </w:tcPr>
          <w:p w14:paraId="7303E181"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±7</w:t>
            </w:r>
          </w:p>
        </w:tc>
        <w:tc>
          <w:tcPr>
            <w:tcW w:w="794" w:type="dxa"/>
            <w:vAlign w:val="center"/>
          </w:tcPr>
          <w:p w14:paraId="76EEFDE8"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±8</w:t>
            </w:r>
          </w:p>
        </w:tc>
        <w:tc>
          <w:tcPr>
            <w:tcW w:w="794" w:type="dxa"/>
            <w:vAlign w:val="center"/>
          </w:tcPr>
          <w:p w14:paraId="498FAAC9"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w:t>
            </w:r>
          </w:p>
        </w:tc>
        <w:tc>
          <w:tcPr>
            <w:tcW w:w="793" w:type="dxa"/>
            <w:vAlign w:val="center"/>
          </w:tcPr>
          <w:p w14:paraId="2797C474"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±8</w:t>
            </w:r>
          </w:p>
        </w:tc>
        <w:tc>
          <w:tcPr>
            <w:tcW w:w="794" w:type="dxa"/>
            <w:vAlign w:val="center"/>
          </w:tcPr>
          <w:p w14:paraId="04584B0B"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w:t>
            </w:r>
          </w:p>
        </w:tc>
        <w:tc>
          <w:tcPr>
            <w:tcW w:w="794" w:type="dxa"/>
            <w:vAlign w:val="center"/>
          </w:tcPr>
          <w:p w14:paraId="4A43A19D"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±8</w:t>
            </w:r>
          </w:p>
        </w:tc>
        <w:tc>
          <w:tcPr>
            <w:tcW w:w="794" w:type="dxa"/>
            <w:vAlign w:val="center"/>
          </w:tcPr>
          <w:p w14:paraId="1F9BDBDA"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w:t>
            </w:r>
          </w:p>
        </w:tc>
        <w:tc>
          <w:tcPr>
            <w:tcW w:w="794" w:type="dxa"/>
            <w:vAlign w:val="center"/>
          </w:tcPr>
          <w:p w14:paraId="394E0F8A"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w:t>
            </w:r>
          </w:p>
        </w:tc>
      </w:tr>
      <w:tr w:rsidR="007B3250" w:rsidRPr="00977CBB" w14:paraId="4603E88F" w14:textId="77777777" w:rsidTr="0072764C">
        <w:trPr>
          <w:cantSplit/>
        </w:trPr>
        <w:tc>
          <w:tcPr>
            <w:tcW w:w="1488" w:type="dxa"/>
            <w:vAlign w:val="center"/>
          </w:tcPr>
          <w:p w14:paraId="40231B80" w14:textId="77777777" w:rsidR="007B3250"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0/45</w:t>
            </w:r>
          </w:p>
        </w:tc>
        <w:tc>
          <w:tcPr>
            <w:tcW w:w="793" w:type="dxa"/>
          </w:tcPr>
          <w:p w14:paraId="1DE2DB9D" w14:textId="77777777" w:rsidR="007B3250" w:rsidRPr="00977CBB" w:rsidRDefault="007B3250" w:rsidP="00977CBB">
            <w:pPr>
              <w:jc w:val="center"/>
              <w:rPr>
                <w:rFonts w:ascii="Arial" w:hAnsi="Arial" w:cs="Arial"/>
                <w:sz w:val="16"/>
                <w:szCs w:val="16"/>
              </w:rPr>
            </w:pPr>
            <w:r w:rsidRPr="00977CBB">
              <w:rPr>
                <w:rFonts w:ascii="Arial" w:hAnsi="Arial" w:cs="Arial"/>
                <w:spacing w:val="-3"/>
                <w:sz w:val="16"/>
                <w:szCs w:val="16"/>
              </w:rPr>
              <w:t>±5</w:t>
            </w:r>
          </w:p>
        </w:tc>
        <w:tc>
          <w:tcPr>
            <w:tcW w:w="794" w:type="dxa"/>
          </w:tcPr>
          <w:p w14:paraId="230FE5E9" w14:textId="77777777" w:rsidR="007B3250" w:rsidRPr="00977CBB" w:rsidRDefault="007B3250" w:rsidP="00977CBB">
            <w:pPr>
              <w:jc w:val="center"/>
              <w:rPr>
                <w:rFonts w:ascii="Arial" w:hAnsi="Arial" w:cs="Arial"/>
                <w:sz w:val="16"/>
                <w:szCs w:val="16"/>
              </w:rPr>
            </w:pPr>
            <w:r w:rsidRPr="00977CBB">
              <w:rPr>
                <w:rFonts w:ascii="Arial" w:hAnsi="Arial" w:cs="Arial"/>
                <w:spacing w:val="-3"/>
                <w:sz w:val="16"/>
                <w:szCs w:val="16"/>
              </w:rPr>
              <w:t>±5</w:t>
            </w:r>
          </w:p>
        </w:tc>
        <w:tc>
          <w:tcPr>
            <w:tcW w:w="794" w:type="dxa"/>
          </w:tcPr>
          <w:p w14:paraId="33F3E740" w14:textId="77777777" w:rsidR="007B3250" w:rsidRPr="00977CBB" w:rsidRDefault="007B3250" w:rsidP="00977CBB">
            <w:pPr>
              <w:jc w:val="center"/>
              <w:rPr>
                <w:rFonts w:ascii="Arial" w:hAnsi="Arial" w:cs="Arial"/>
                <w:sz w:val="16"/>
                <w:szCs w:val="16"/>
              </w:rPr>
            </w:pPr>
            <w:r w:rsidRPr="00977CBB">
              <w:rPr>
                <w:rFonts w:ascii="Arial" w:hAnsi="Arial" w:cs="Arial"/>
                <w:spacing w:val="-3"/>
                <w:sz w:val="16"/>
                <w:szCs w:val="16"/>
              </w:rPr>
              <w:t>±7</w:t>
            </w:r>
          </w:p>
        </w:tc>
        <w:tc>
          <w:tcPr>
            <w:tcW w:w="794" w:type="dxa"/>
            <w:vAlign w:val="center"/>
          </w:tcPr>
          <w:p w14:paraId="2EFB404B" w14:textId="77777777" w:rsidR="007B3250"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w:t>
            </w:r>
          </w:p>
        </w:tc>
        <w:tc>
          <w:tcPr>
            <w:tcW w:w="794" w:type="dxa"/>
            <w:vAlign w:val="center"/>
          </w:tcPr>
          <w:p w14:paraId="77DE4001" w14:textId="77777777" w:rsidR="007B3250"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±8</w:t>
            </w:r>
          </w:p>
        </w:tc>
        <w:tc>
          <w:tcPr>
            <w:tcW w:w="793" w:type="dxa"/>
            <w:vAlign w:val="center"/>
          </w:tcPr>
          <w:p w14:paraId="244A6080" w14:textId="77777777" w:rsidR="007B3250"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w:t>
            </w:r>
          </w:p>
        </w:tc>
        <w:tc>
          <w:tcPr>
            <w:tcW w:w="794" w:type="dxa"/>
            <w:vAlign w:val="center"/>
          </w:tcPr>
          <w:p w14:paraId="5464C4F9" w14:textId="77777777" w:rsidR="007B3250"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±8</w:t>
            </w:r>
          </w:p>
        </w:tc>
        <w:tc>
          <w:tcPr>
            <w:tcW w:w="794" w:type="dxa"/>
            <w:vAlign w:val="center"/>
          </w:tcPr>
          <w:p w14:paraId="38E56052" w14:textId="77777777" w:rsidR="007B3250"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w:t>
            </w:r>
          </w:p>
        </w:tc>
        <w:tc>
          <w:tcPr>
            <w:tcW w:w="794" w:type="dxa"/>
            <w:vAlign w:val="center"/>
          </w:tcPr>
          <w:p w14:paraId="52ACF7CA" w14:textId="77777777" w:rsidR="007B3250"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±8</w:t>
            </w:r>
          </w:p>
        </w:tc>
        <w:tc>
          <w:tcPr>
            <w:tcW w:w="794" w:type="dxa"/>
            <w:vAlign w:val="center"/>
          </w:tcPr>
          <w:p w14:paraId="50AADD98" w14:textId="77777777" w:rsidR="007B3250"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w:t>
            </w:r>
          </w:p>
        </w:tc>
      </w:tr>
      <w:tr w:rsidR="007B3250" w:rsidRPr="00977CBB" w14:paraId="7B0972F6" w14:textId="77777777" w:rsidTr="0072764C">
        <w:trPr>
          <w:cantSplit/>
        </w:trPr>
        <w:tc>
          <w:tcPr>
            <w:tcW w:w="1488" w:type="dxa"/>
            <w:vAlign w:val="center"/>
          </w:tcPr>
          <w:p w14:paraId="1EFD95B6" w14:textId="77777777" w:rsidR="007B3250"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0/63</w:t>
            </w:r>
          </w:p>
        </w:tc>
        <w:tc>
          <w:tcPr>
            <w:tcW w:w="793" w:type="dxa"/>
            <w:vAlign w:val="center"/>
          </w:tcPr>
          <w:p w14:paraId="01651FD8" w14:textId="77777777" w:rsidR="007B3250"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w:t>
            </w:r>
          </w:p>
        </w:tc>
        <w:tc>
          <w:tcPr>
            <w:tcW w:w="794" w:type="dxa"/>
          </w:tcPr>
          <w:p w14:paraId="1F8341D7" w14:textId="77777777" w:rsidR="007B3250" w:rsidRPr="00977CBB" w:rsidRDefault="007B3250" w:rsidP="00977CBB">
            <w:pPr>
              <w:jc w:val="center"/>
              <w:rPr>
                <w:rFonts w:ascii="Arial" w:hAnsi="Arial" w:cs="Arial"/>
                <w:sz w:val="16"/>
                <w:szCs w:val="16"/>
              </w:rPr>
            </w:pPr>
            <w:r w:rsidRPr="00977CBB">
              <w:rPr>
                <w:rFonts w:ascii="Arial" w:hAnsi="Arial" w:cs="Arial"/>
                <w:spacing w:val="-3"/>
                <w:sz w:val="16"/>
                <w:szCs w:val="16"/>
              </w:rPr>
              <w:t>±5</w:t>
            </w:r>
          </w:p>
        </w:tc>
        <w:tc>
          <w:tcPr>
            <w:tcW w:w="794" w:type="dxa"/>
          </w:tcPr>
          <w:p w14:paraId="09819A92" w14:textId="77777777" w:rsidR="007B3250" w:rsidRPr="00977CBB" w:rsidRDefault="007B3250" w:rsidP="00977CBB">
            <w:pPr>
              <w:jc w:val="center"/>
              <w:rPr>
                <w:rFonts w:ascii="Arial" w:hAnsi="Arial" w:cs="Arial"/>
                <w:sz w:val="16"/>
                <w:szCs w:val="16"/>
              </w:rPr>
            </w:pPr>
            <w:r w:rsidRPr="00977CBB">
              <w:rPr>
                <w:rFonts w:ascii="Arial" w:hAnsi="Arial" w:cs="Arial"/>
                <w:spacing w:val="-3"/>
                <w:sz w:val="16"/>
                <w:szCs w:val="16"/>
              </w:rPr>
              <w:t>±5</w:t>
            </w:r>
          </w:p>
        </w:tc>
        <w:tc>
          <w:tcPr>
            <w:tcW w:w="794" w:type="dxa"/>
          </w:tcPr>
          <w:p w14:paraId="4C137A43" w14:textId="77777777" w:rsidR="007B3250" w:rsidRPr="00977CBB" w:rsidRDefault="007B3250" w:rsidP="00977CBB">
            <w:pPr>
              <w:jc w:val="center"/>
              <w:rPr>
                <w:rFonts w:ascii="Arial" w:hAnsi="Arial" w:cs="Arial"/>
                <w:sz w:val="16"/>
                <w:szCs w:val="16"/>
              </w:rPr>
            </w:pPr>
            <w:r w:rsidRPr="00977CBB">
              <w:rPr>
                <w:rFonts w:ascii="Arial" w:hAnsi="Arial" w:cs="Arial"/>
                <w:spacing w:val="-3"/>
                <w:sz w:val="16"/>
                <w:szCs w:val="16"/>
              </w:rPr>
              <w:t>±7</w:t>
            </w:r>
          </w:p>
        </w:tc>
        <w:tc>
          <w:tcPr>
            <w:tcW w:w="794" w:type="dxa"/>
            <w:vAlign w:val="center"/>
          </w:tcPr>
          <w:p w14:paraId="22464CC6" w14:textId="77777777" w:rsidR="007B3250"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w:t>
            </w:r>
          </w:p>
        </w:tc>
        <w:tc>
          <w:tcPr>
            <w:tcW w:w="793" w:type="dxa"/>
            <w:vAlign w:val="center"/>
          </w:tcPr>
          <w:p w14:paraId="7DFBFD6D" w14:textId="77777777" w:rsidR="007B3250"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±8</w:t>
            </w:r>
          </w:p>
        </w:tc>
        <w:tc>
          <w:tcPr>
            <w:tcW w:w="794" w:type="dxa"/>
            <w:vAlign w:val="center"/>
          </w:tcPr>
          <w:p w14:paraId="473632F6" w14:textId="77777777" w:rsidR="007B3250"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w:t>
            </w:r>
          </w:p>
        </w:tc>
        <w:tc>
          <w:tcPr>
            <w:tcW w:w="794" w:type="dxa"/>
            <w:vAlign w:val="center"/>
          </w:tcPr>
          <w:p w14:paraId="054DE4A8" w14:textId="77777777" w:rsidR="007B3250"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±8</w:t>
            </w:r>
          </w:p>
        </w:tc>
        <w:tc>
          <w:tcPr>
            <w:tcW w:w="794" w:type="dxa"/>
            <w:vAlign w:val="center"/>
          </w:tcPr>
          <w:p w14:paraId="1849B9FB" w14:textId="77777777" w:rsidR="007B3250"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w:t>
            </w:r>
          </w:p>
        </w:tc>
        <w:tc>
          <w:tcPr>
            <w:tcW w:w="794" w:type="dxa"/>
            <w:vAlign w:val="center"/>
          </w:tcPr>
          <w:p w14:paraId="5F708775" w14:textId="77777777" w:rsidR="007B3250"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±8</w:t>
            </w:r>
          </w:p>
        </w:tc>
      </w:tr>
    </w:tbl>
    <w:p w14:paraId="348C30F1" w14:textId="77777777" w:rsidR="006F6CFD" w:rsidRPr="00977CBB" w:rsidRDefault="006F6CFD"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Krzywa uziarnienia (S) deklarowana przez producenta mieszanek powinna nie tylko mieścić się w odpowiednich krzywych uziarnienia ograniczonych przerywanymi liniami (SVD) z</w:t>
      </w:r>
      <w:r w:rsidR="00C42BB3" w:rsidRPr="00977CBB">
        <w:rPr>
          <w:rFonts w:ascii="Arial" w:eastAsia="Calibri" w:hAnsi="Arial" w:cs="Arial"/>
          <w:sz w:val="16"/>
          <w:szCs w:val="16"/>
        </w:rPr>
        <w:t> </w:t>
      </w:r>
      <w:r w:rsidRPr="00977CBB">
        <w:rPr>
          <w:rFonts w:ascii="Arial" w:eastAsia="Calibri" w:hAnsi="Arial" w:cs="Arial"/>
          <w:sz w:val="16"/>
          <w:szCs w:val="16"/>
        </w:rPr>
        <w:t>uwzględnieniem dopuszczalny</w:t>
      </w:r>
      <w:r w:rsidR="007D4402" w:rsidRPr="00977CBB">
        <w:rPr>
          <w:rFonts w:ascii="Arial" w:eastAsia="Calibri" w:hAnsi="Arial" w:cs="Arial"/>
          <w:sz w:val="16"/>
          <w:szCs w:val="16"/>
        </w:rPr>
        <w:t>ch tolerancji podanych w Tab</w:t>
      </w:r>
      <w:r w:rsidR="003D3E7C" w:rsidRPr="00977CBB">
        <w:rPr>
          <w:rFonts w:ascii="Arial" w:eastAsia="Calibri" w:hAnsi="Arial" w:cs="Arial"/>
          <w:sz w:val="16"/>
          <w:szCs w:val="16"/>
        </w:rPr>
        <w:t>licy</w:t>
      </w:r>
      <w:r w:rsidRPr="00977CBB">
        <w:rPr>
          <w:rFonts w:ascii="Arial" w:eastAsia="Calibri" w:hAnsi="Arial" w:cs="Arial"/>
          <w:sz w:val="16"/>
          <w:szCs w:val="16"/>
        </w:rPr>
        <w:t xml:space="preserve"> </w:t>
      </w:r>
      <w:r w:rsidR="00A6694B" w:rsidRPr="00977CBB">
        <w:rPr>
          <w:rFonts w:ascii="Arial" w:eastAsia="Calibri" w:hAnsi="Arial" w:cs="Arial"/>
          <w:sz w:val="16"/>
          <w:szCs w:val="16"/>
        </w:rPr>
        <w:t>2.</w:t>
      </w:r>
      <w:r w:rsidRPr="00977CBB">
        <w:rPr>
          <w:rFonts w:ascii="Arial" w:eastAsia="Calibri" w:hAnsi="Arial" w:cs="Arial"/>
          <w:sz w:val="16"/>
          <w:szCs w:val="16"/>
        </w:rPr>
        <w:t>4, ale powinna spełniać także wymagania ciągłoś</w:t>
      </w:r>
      <w:r w:rsidR="000B3B14" w:rsidRPr="00977CBB">
        <w:rPr>
          <w:rFonts w:ascii="Arial" w:eastAsia="Calibri" w:hAnsi="Arial" w:cs="Arial"/>
          <w:sz w:val="16"/>
          <w:szCs w:val="16"/>
        </w:rPr>
        <w:t>ci uziarnienia zawarte w Tab</w:t>
      </w:r>
      <w:r w:rsidR="003D3E7C" w:rsidRPr="00977CBB">
        <w:rPr>
          <w:rFonts w:ascii="Arial" w:eastAsia="Calibri" w:hAnsi="Arial" w:cs="Arial"/>
          <w:sz w:val="16"/>
          <w:szCs w:val="16"/>
        </w:rPr>
        <w:t>licy</w:t>
      </w:r>
      <w:r w:rsidRPr="00977CBB">
        <w:rPr>
          <w:rFonts w:ascii="Arial" w:eastAsia="Calibri" w:hAnsi="Arial" w:cs="Arial"/>
          <w:sz w:val="16"/>
          <w:szCs w:val="16"/>
        </w:rPr>
        <w:t xml:space="preserve"> </w:t>
      </w:r>
      <w:r w:rsidR="00A6694B" w:rsidRPr="00977CBB">
        <w:rPr>
          <w:rFonts w:ascii="Arial" w:eastAsia="Calibri" w:hAnsi="Arial" w:cs="Arial"/>
          <w:sz w:val="16"/>
          <w:szCs w:val="16"/>
        </w:rPr>
        <w:t>2.</w:t>
      </w:r>
      <w:r w:rsidRPr="00977CBB">
        <w:rPr>
          <w:rFonts w:ascii="Arial" w:eastAsia="Calibri" w:hAnsi="Arial" w:cs="Arial"/>
          <w:sz w:val="16"/>
          <w:szCs w:val="16"/>
        </w:rPr>
        <w:t>5.</w:t>
      </w:r>
    </w:p>
    <w:p w14:paraId="013E64D9" w14:textId="77777777" w:rsidR="006F6CFD" w:rsidRPr="00977CBB" w:rsidRDefault="00943B13" w:rsidP="00977CBB">
      <w:pPr>
        <w:pStyle w:val="Akapitzlist"/>
        <w:autoSpaceDN/>
        <w:ind w:left="0"/>
        <w:jc w:val="both"/>
        <w:textAlignment w:val="auto"/>
        <w:rPr>
          <w:rFonts w:ascii="Arial" w:eastAsia="Calibri" w:hAnsi="Arial" w:cs="Arial"/>
          <w:sz w:val="16"/>
          <w:szCs w:val="16"/>
        </w:rPr>
      </w:pPr>
      <w:r w:rsidRPr="00977CBB">
        <w:rPr>
          <w:rFonts w:ascii="Arial" w:eastAsia="Calibri" w:hAnsi="Arial" w:cs="Arial"/>
          <w:b/>
          <w:sz w:val="16"/>
          <w:szCs w:val="16"/>
        </w:rPr>
        <w:t>Tab</w:t>
      </w:r>
      <w:r w:rsidR="003D3E7C" w:rsidRPr="00977CBB">
        <w:rPr>
          <w:rFonts w:ascii="Arial" w:eastAsia="Calibri" w:hAnsi="Arial" w:cs="Arial"/>
          <w:b/>
          <w:sz w:val="16"/>
          <w:szCs w:val="16"/>
        </w:rPr>
        <w:t>lica</w:t>
      </w:r>
      <w:r w:rsidR="006F6CFD" w:rsidRPr="00977CBB">
        <w:rPr>
          <w:rFonts w:ascii="Arial" w:eastAsia="Calibri" w:hAnsi="Arial" w:cs="Arial"/>
          <w:b/>
          <w:sz w:val="16"/>
          <w:szCs w:val="16"/>
        </w:rPr>
        <w:t xml:space="preserve"> </w:t>
      </w:r>
      <w:r w:rsidR="00A6694B" w:rsidRPr="00977CBB">
        <w:rPr>
          <w:rFonts w:ascii="Arial" w:eastAsia="Calibri" w:hAnsi="Arial" w:cs="Arial"/>
          <w:b/>
          <w:sz w:val="16"/>
          <w:szCs w:val="16"/>
        </w:rPr>
        <w:t>2.</w:t>
      </w:r>
      <w:r w:rsidR="006F6CFD" w:rsidRPr="00977CBB">
        <w:rPr>
          <w:rFonts w:ascii="Arial" w:eastAsia="Calibri" w:hAnsi="Arial" w:cs="Arial"/>
          <w:b/>
          <w:sz w:val="16"/>
          <w:szCs w:val="16"/>
        </w:rPr>
        <w:t>5.</w:t>
      </w:r>
      <w:r w:rsidR="006F6CFD" w:rsidRPr="00977CBB">
        <w:rPr>
          <w:rFonts w:ascii="Arial" w:eastAsia="Calibri" w:hAnsi="Arial" w:cs="Arial"/>
          <w:sz w:val="16"/>
          <w:szCs w:val="16"/>
        </w:rPr>
        <w:t xml:space="preserve"> Wymagania wobec ciągłości uziarnienia na sitach kontrolnych – różnice w przesiewach podczas badań kontrolnych produkowanych mieszanek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489"/>
        <w:gridCol w:w="524"/>
        <w:gridCol w:w="489"/>
        <w:gridCol w:w="524"/>
        <w:gridCol w:w="489"/>
        <w:gridCol w:w="524"/>
        <w:gridCol w:w="489"/>
        <w:gridCol w:w="524"/>
        <w:gridCol w:w="489"/>
        <w:gridCol w:w="524"/>
        <w:gridCol w:w="489"/>
        <w:gridCol w:w="524"/>
        <w:gridCol w:w="489"/>
        <w:gridCol w:w="524"/>
        <w:gridCol w:w="489"/>
        <w:gridCol w:w="524"/>
      </w:tblGrid>
      <w:tr w:rsidR="006F6CFD" w:rsidRPr="00977CBB" w14:paraId="5EBB2501" w14:textId="77777777" w:rsidTr="006F6CFD">
        <w:trPr>
          <w:cantSplit/>
        </w:trPr>
        <w:tc>
          <w:tcPr>
            <w:tcW w:w="728" w:type="pct"/>
            <w:vMerge w:val="restart"/>
            <w:vAlign w:val="center"/>
          </w:tcPr>
          <w:p w14:paraId="51AF7D65"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Mieszanka</w:t>
            </w:r>
          </w:p>
        </w:tc>
        <w:tc>
          <w:tcPr>
            <w:tcW w:w="4272" w:type="pct"/>
            <w:gridSpan w:val="16"/>
            <w:vAlign w:val="center"/>
          </w:tcPr>
          <w:p w14:paraId="546A7E1B"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Minimalna i maksymalna zawartość frakcji w mieszankach,</w:t>
            </w:r>
          </w:p>
          <w:p w14:paraId="1474C520"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[różnice przesiewów w % (m/m) przez sito (mm)]</w:t>
            </w:r>
          </w:p>
        </w:tc>
      </w:tr>
      <w:tr w:rsidR="006F6CFD" w:rsidRPr="00977CBB" w14:paraId="2CAC6B96" w14:textId="77777777" w:rsidTr="006F6CFD">
        <w:trPr>
          <w:cantSplit/>
        </w:trPr>
        <w:tc>
          <w:tcPr>
            <w:tcW w:w="728" w:type="pct"/>
            <w:vMerge/>
            <w:vAlign w:val="center"/>
          </w:tcPr>
          <w:p w14:paraId="4C878309" w14:textId="77777777" w:rsidR="006F6CFD" w:rsidRPr="00977CBB" w:rsidRDefault="006F6CFD" w:rsidP="00977CBB">
            <w:pPr>
              <w:jc w:val="center"/>
              <w:rPr>
                <w:rFonts w:ascii="Arial" w:hAnsi="Arial" w:cs="Arial"/>
                <w:spacing w:val="-3"/>
                <w:sz w:val="16"/>
                <w:szCs w:val="16"/>
              </w:rPr>
            </w:pPr>
          </w:p>
        </w:tc>
        <w:tc>
          <w:tcPr>
            <w:tcW w:w="534" w:type="pct"/>
            <w:gridSpan w:val="2"/>
            <w:vAlign w:val="center"/>
          </w:tcPr>
          <w:p w14:paraId="05BACAC9"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1/2</w:t>
            </w:r>
          </w:p>
        </w:tc>
        <w:tc>
          <w:tcPr>
            <w:tcW w:w="534" w:type="pct"/>
            <w:gridSpan w:val="2"/>
            <w:vAlign w:val="center"/>
          </w:tcPr>
          <w:p w14:paraId="6A0244AD"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2/4</w:t>
            </w:r>
          </w:p>
        </w:tc>
        <w:tc>
          <w:tcPr>
            <w:tcW w:w="534" w:type="pct"/>
            <w:gridSpan w:val="2"/>
            <w:vAlign w:val="center"/>
          </w:tcPr>
          <w:p w14:paraId="7411A1DF"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2/5,6</w:t>
            </w:r>
          </w:p>
        </w:tc>
        <w:tc>
          <w:tcPr>
            <w:tcW w:w="534" w:type="pct"/>
            <w:gridSpan w:val="2"/>
            <w:vAlign w:val="center"/>
          </w:tcPr>
          <w:p w14:paraId="637BDFF8"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4/8</w:t>
            </w:r>
          </w:p>
        </w:tc>
        <w:tc>
          <w:tcPr>
            <w:tcW w:w="534" w:type="pct"/>
            <w:gridSpan w:val="2"/>
            <w:vAlign w:val="center"/>
          </w:tcPr>
          <w:p w14:paraId="224C25F5"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5,6/11/2</w:t>
            </w:r>
          </w:p>
        </w:tc>
        <w:tc>
          <w:tcPr>
            <w:tcW w:w="534" w:type="pct"/>
            <w:gridSpan w:val="2"/>
            <w:vAlign w:val="center"/>
          </w:tcPr>
          <w:p w14:paraId="5E58DAF4"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8/16</w:t>
            </w:r>
          </w:p>
        </w:tc>
        <w:tc>
          <w:tcPr>
            <w:tcW w:w="534" w:type="pct"/>
            <w:gridSpan w:val="2"/>
            <w:vAlign w:val="center"/>
          </w:tcPr>
          <w:p w14:paraId="11D4B044"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11,2/22,4</w:t>
            </w:r>
          </w:p>
        </w:tc>
        <w:tc>
          <w:tcPr>
            <w:tcW w:w="534" w:type="pct"/>
            <w:gridSpan w:val="2"/>
            <w:vAlign w:val="center"/>
          </w:tcPr>
          <w:p w14:paraId="277ACA37"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16/31/5</w:t>
            </w:r>
          </w:p>
        </w:tc>
      </w:tr>
      <w:tr w:rsidR="006F6CFD" w:rsidRPr="00977CBB" w14:paraId="76004938" w14:textId="77777777" w:rsidTr="006F6CFD">
        <w:trPr>
          <w:cantSplit/>
        </w:trPr>
        <w:tc>
          <w:tcPr>
            <w:tcW w:w="728" w:type="pct"/>
            <w:vMerge w:val="restart"/>
            <w:vAlign w:val="center"/>
          </w:tcPr>
          <w:p w14:paraId="6DA81788"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0/31,5</w:t>
            </w:r>
          </w:p>
        </w:tc>
        <w:tc>
          <w:tcPr>
            <w:tcW w:w="258" w:type="pct"/>
            <w:vAlign w:val="center"/>
          </w:tcPr>
          <w:p w14:paraId="649BA587"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min.</w:t>
            </w:r>
          </w:p>
        </w:tc>
        <w:tc>
          <w:tcPr>
            <w:tcW w:w="276" w:type="pct"/>
            <w:vAlign w:val="center"/>
          </w:tcPr>
          <w:p w14:paraId="422A2640"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max.</w:t>
            </w:r>
          </w:p>
        </w:tc>
        <w:tc>
          <w:tcPr>
            <w:tcW w:w="258" w:type="pct"/>
            <w:vAlign w:val="center"/>
          </w:tcPr>
          <w:p w14:paraId="660A48E7"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min.</w:t>
            </w:r>
          </w:p>
        </w:tc>
        <w:tc>
          <w:tcPr>
            <w:tcW w:w="276" w:type="pct"/>
            <w:vAlign w:val="center"/>
          </w:tcPr>
          <w:p w14:paraId="339BB616"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max.</w:t>
            </w:r>
          </w:p>
        </w:tc>
        <w:tc>
          <w:tcPr>
            <w:tcW w:w="258" w:type="pct"/>
            <w:vAlign w:val="center"/>
          </w:tcPr>
          <w:p w14:paraId="77A5409B"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min.</w:t>
            </w:r>
          </w:p>
        </w:tc>
        <w:tc>
          <w:tcPr>
            <w:tcW w:w="276" w:type="pct"/>
            <w:vAlign w:val="center"/>
          </w:tcPr>
          <w:p w14:paraId="19AC799D"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max.</w:t>
            </w:r>
          </w:p>
        </w:tc>
        <w:tc>
          <w:tcPr>
            <w:tcW w:w="258" w:type="pct"/>
            <w:vAlign w:val="center"/>
          </w:tcPr>
          <w:p w14:paraId="08C246E4"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min.</w:t>
            </w:r>
          </w:p>
        </w:tc>
        <w:tc>
          <w:tcPr>
            <w:tcW w:w="276" w:type="pct"/>
            <w:vAlign w:val="center"/>
          </w:tcPr>
          <w:p w14:paraId="20265DEA"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max.</w:t>
            </w:r>
          </w:p>
        </w:tc>
        <w:tc>
          <w:tcPr>
            <w:tcW w:w="258" w:type="pct"/>
            <w:vAlign w:val="center"/>
          </w:tcPr>
          <w:p w14:paraId="7AED9F9D"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min.</w:t>
            </w:r>
          </w:p>
        </w:tc>
        <w:tc>
          <w:tcPr>
            <w:tcW w:w="276" w:type="pct"/>
            <w:vAlign w:val="center"/>
          </w:tcPr>
          <w:p w14:paraId="0911406D"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max.</w:t>
            </w:r>
          </w:p>
        </w:tc>
        <w:tc>
          <w:tcPr>
            <w:tcW w:w="258" w:type="pct"/>
            <w:vAlign w:val="center"/>
          </w:tcPr>
          <w:p w14:paraId="75E148C5"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min.</w:t>
            </w:r>
          </w:p>
        </w:tc>
        <w:tc>
          <w:tcPr>
            <w:tcW w:w="276" w:type="pct"/>
            <w:vAlign w:val="center"/>
          </w:tcPr>
          <w:p w14:paraId="5EB1B017"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max.</w:t>
            </w:r>
          </w:p>
        </w:tc>
        <w:tc>
          <w:tcPr>
            <w:tcW w:w="258" w:type="pct"/>
            <w:vAlign w:val="center"/>
          </w:tcPr>
          <w:p w14:paraId="61BD4C61"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min.</w:t>
            </w:r>
          </w:p>
        </w:tc>
        <w:tc>
          <w:tcPr>
            <w:tcW w:w="276" w:type="pct"/>
            <w:vAlign w:val="center"/>
          </w:tcPr>
          <w:p w14:paraId="3627FFE7"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max.</w:t>
            </w:r>
          </w:p>
        </w:tc>
        <w:tc>
          <w:tcPr>
            <w:tcW w:w="258" w:type="pct"/>
            <w:vAlign w:val="center"/>
          </w:tcPr>
          <w:p w14:paraId="37911284"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min.</w:t>
            </w:r>
          </w:p>
        </w:tc>
        <w:tc>
          <w:tcPr>
            <w:tcW w:w="276" w:type="pct"/>
            <w:vAlign w:val="center"/>
          </w:tcPr>
          <w:p w14:paraId="53802460"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max.</w:t>
            </w:r>
          </w:p>
        </w:tc>
      </w:tr>
      <w:tr w:rsidR="006F6CFD" w:rsidRPr="00977CBB" w14:paraId="4D87A3EE" w14:textId="77777777" w:rsidTr="006F6CFD">
        <w:trPr>
          <w:cantSplit/>
        </w:trPr>
        <w:tc>
          <w:tcPr>
            <w:tcW w:w="728" w:type="pct"/>
            <w:vMerge/>
            <w:vAlign w:val="center"/>
          </w:tcPr>
          <w:p w14:paraId="0405DB17" w14:textId="77777777" w:rsidR="006F6CFD" w:rsidRPr="00977CBB" w:rsidRDefault="006F6CFD" w:rsidP="00977CBB">
            <w:pPr>
              <w:jc w:val="center"/>
              <w:rPr>
                <w:rFonts w:ascii="Arial" w:hAnsi="Arial" w:cs="Arial"/>
                <w:spacing w:val="-3"/>
                <w:sz w:val="16"/>
                <w:szCs w:val="16"/>
              </w:rPr>
            </w:pPr>
          </w:p>
        </w:tc>
        <w:tc>
          <w:tcPr>
            <w:tcW w:w="258" w:type="pct"/>
            <w:vAlign w:val="center"/>
          </w:tcPr>
          <w:p w14:paraId="6FB2AAA3"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4</w:t>
            </w:r>
          </w:p>
        </w:tc>
        <w:tc>
          <w:tcPr>
            <w:tcW w:w="276" w:type="pct"/>
            <w:vAlign w:val="center"/>
          </w:tcPr>
          <w:p w14:paraId="344932A4"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15</w:t>
            </w:r>
          </w:p>
        </w:tc>
        <w:tc>
          <w:tcPr>
            <w:tcW w:w="258" w:type="pct"/>
            <w:vAlign w:val="center"/>
          </w:tcPr>
          <w:p w14:paraId="77288821"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7</w:t>
            </w:r>
          </w:p>
        </w:tc>
        <w:tc>
          <w:tcPr>
            <w:tcW w:w="276" w:type="pct"/>
            <w:vAlign w:val="center"/>
          </w:tcPr>
          <w:p w14:paraId="68FB4FEC"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20</w:t>
            </w:r>
          </w:p>
        </w:tc>
        <w:tc>
          <w:tcPr>
            <w:tcW w:w="258" w:type="pct"/>
            <w:vAlign w:val="center"/>
          </w:tcPr>
          <w:p w14:paraId="0C360D58"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w:t>
            </w:r>
          </w:p>
        </w:tc>
        <w:tc>
          <w:tcPr>
            <w:tcW w:w="276" w:type="pct"/>
            <w:vAlign w:val="center"/>
          </w:tcPr>
          <w:p w14:paraId="10AA9F12"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w:t>
            </w:r>
          </w:p>
        </w:tc>
        <w:tc>
          <w:tcPr>
            <w:tcW w:w="258" w:type="pct"/>
            <w:vAlign w:val="center"/>
          </w:tcPr>
          <w:p w14:paraId="7CA52E8E"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10</w:t>
            </w:r>
          </w:p>
        </w:tc>
        <w:tc>
          <w:tcPr>
            <w:tcW w:w="276" w:type="pct"/>
            <w:vAlign w:val="center"/>
          </w:tcPr>
          <w:p w14:paraId="67F8068E"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25</w:t>
            </w:r>
          </w:p>
        </w:tc>
        <w:tc>
          <w:tcPr>
            <w:tcW w:w="258" w:type="pct"/>
            <w:vAlign w:val="center"/>
          </w:tcPr>
          <w:p w14:paraId="312050ED"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w:t>
            </w:r>
          </w:p>
        </w:tc>
        <w:tc>
          <w:tcPr>
            <w:tcW w:w="276" w:type="pct"/>
            <w:vAlign w:val="center"/>
          </w:tcPr>
          <w:p w14:paraId="3FCD57AF"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w:t>
            </w:r>
          </w:p>
        </w:tc>
        <w:tc>
          <w:tcPr>
            <w:tcW w:w="258" w:type="pct"/>
            <w:vAlign w:val="center"/>
          </w:tcPr>
          <w:p w14:paraId="43A9A845"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10</w:t>
            </w:r>
          </w:p>
        </w:tc>
        <w:tc>
          <w:tcPr>
            <w:tcW w:w="276" w:type="pct"/>
            <w:vAlign w:val="center"/>
          </w:tcPr>
          <w:p w14:paraId="5EA934C8"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25</w:t>
            </w:r>
          </w:p>
        </w:tc>
        <w:tc>
          <w:tcPr>
            <w:tcW w:w="258" w:type="pct"/>
            <w:vAlign w:val="center"/>
          </w:tcPr>
          <w:p w14:paraId="1C5AD512"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w:t>
            </w:r>
          </w:p>
        </w:tc>
        <w:tc>
          <w:tcPr>
            <w:tcW w:w="276" w:type="pct"/>
            <w:vAlign w:val="center"/>
          </w:tcPr>
          <w:p w14:paraId="63ACC30B"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w:t>
            </w:r>
          </w:p>
        </w:tc>
        <w:tc>
          <w:tcPr>
            <w:tcW w:w="258" w:type="pct"/>
            <w:vAlign w:val="center"/>
          </w:tcPr>
          <w:p w14:paraId="75C35CFA"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w:t>
            </w:r>
          </w:p>
        </w:tc>
        <w:tc>
          <w:tcPr>
            <w:tcW w:w="276" w:type="pct"/>
            <w:vAlign w:val="center"/>
          </w:tcPr>
          <w:p w14:paraId="62D2D6CF" w14:textId="77777777" w:rsidR="006F6CFD" w:rsidRPr="00977CBB" w:rsidRDefault="006F6CFD" w:rsidP="00977CBB">
            <w:pPr>
              <w:jc w:val="center"/>
              <w:rPr>
                <w:rFonts w:ascii="Arial" w:hAnsi="Arial" w:cs="Arial"/>
                <w:spacing w:val="-3"/>
                <w:sz w:val="16"/>
                <w:szCs w:val="16"/>
              </w:rPr>
            </w:pPr>
            <w:r w:rsidRPr="00977CBB">
              <w:rPr>
                <w:rFonts w:ascii="Arial" w:hAnsi="Arial" w:cs="Arial"/>
                <w:spacing w:val="-3"/>
                <w:sz w:val="16"/>
                <w:szCs w:val="16"/>
              </w:rPr>
              <w:t>-</w:t>
            </w:r>
          </w:p>
        </w:tc>
      </w:tr>
      <w:tr w:rsidR="00BA40E1" w:rsidRPr="00977CBB" w14:paraId="2FFEFB0F" w14:textId="77777777" w:rsidTr="006F6CFD">
        <w:trPr>
          <w:cantSplit/>
        </w:trPr>
        <w:tc>
          <w:tcPr>
            <w:tcW w:w="728" w:type="pct"/>
            <w:vAlign w:val="center"/>
          </w:tcPr>
          <w:p w14:paraId="67A8CE68"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0/45</w:t>
            </w:r>
          </w:p>
        </w:tc>
        <w:tc>
          <w:tcPr>
            <w:tcW w:w="258" w:type="pct"/>
            <w:vAlign w:val="center"/>
          </w:tcPr>
          <w:p w14:paraId="520349AA"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4</w:t>
            </w:r>
          </w:p>
        </w:tc>
        <w:tc>
          <w:tcPr>
            <w:tcW w:w="276" w:type="pct"/>
            <w:vAlign w:val="center"/>
          </w:tcPr>
          <w:p w14:paraId="632DEF73"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15</w:t>
            </w:r>
          </w:p>
        </w:tc>
        <w:tc>
          <w:tcPr>
            <w:tcW w:w="258" w:type="pct"/>
            <w:vAlign w:val="center"/>
          </w:tcPr>
          <w:p w14:paraId="7447EFCE"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w:t>
            </w:r>
          </w:p>
        </w:tc>
        <w:tc>
          <w:tcPr>
            <w:tcW w:w="276" w:type="pct"/>
            <w:vAlign w:val="center"/>
          </w:tcPr>
          <w:p w14:paraId="06C7BAA9"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w:t>
            </w:r>
          </w:p>
        </w:tc>
        <w:tc>
          <w:tcPr>
            <w:tcW w:w="258" w:type="pct"/>
            <w:vAlign w:val="center"/>
          </w:tcPr>
          <w:p w14:paraId="37508C95"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7</w:t>
            </w:r>
          </w:p>
        </w:tc>
        <w:tc>
          <w:tcPr>
            <w:tcW w:w="276" w:type="pct"/>
            <w:vAlign w:val="center"/>
          </w:tcPr>
          <w:p w14:paraId="282E09E5"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20</w:t>
            </w:r>
          </w:p>
        </w:tc>
        <w:tc>
          <w:tcPr>
            <w:tcW w:w="258" w:type="pct"/>
            <w:vAlign w:val="center"/>
          </w:tcPr>
          <w:p w14:paraId="093E60E6"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w:t>
            </w:r>
          </w:p>
        </w:tc>
        <w:tc>
          <w:tcPr>
            <w:tcW w:w="276" w:type="pct"/>
            <w:vAlign w:val="center"/>
          </w:tcPr>
          <w:p w14:paraId="39180EB4"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w:t>
            </w:r>
          </w:p>
        </w:tc>
        <w:tc>
          <w:tcPr>
            <w:tcW w:w="258" w:type="pct"/>
            <w:vAlign w:val="center"/>
          </w:tcPr>
          <w:p w14:paraId="6AF8DD3D"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10</w:t>
            </w:r>
          </w:p>
        </w:tc>
        <w:tc>
          <w:tcPr>
            <w:tcW w:w="276" w:type="pct"/>
            <w:vAlign w:val="center"/>
          </w:tcPr>
          <w:p w14:paraId="684C62CC"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25</w:t>
            </w:r>
          </w:p>
        </w:tc>
        <w:tc>
          <w:tcPr>
            <w:tcW w:w="258" w:type="pct"/>
            <w:vAlign w:val="center"/>
          </w:tcPr>
          <w:p w14:paraId="55770CD7"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w:t>
            </w:r>
          </w:p>
        </w:tc>
        <w:tc>
          <w:tcPr>
            <w:tcW w:w="276" w:type="pct"/>
            <w:vAlign w:val="center"/>
          </w:tcPr>
          <w:p w14:paraId="5334810D"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w:t>
            </w:r>
          </w:p>
        </w:tc>
        <w:tc>
          <w:tcPr>
            <w:tcW w:w="258" w:type="pct"/>
            <w:vAlign w:val="center"/>
          </w:tcPr>
          <w:p w14:paraId="2047AD9C"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10</w:t>
            </w:r>
          </w:p>
        </w:tc>
        <w:tc>
          <w:tcPr>
            <w:tcW w:w="276" w:type="pct"/>
            <w:vAlign w:val="center"/>
          </w:tcPr>
          <w:p w14:paraId="78DC03FF"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25</w:t>
            </w:r>
          </w:p>
        </w:tc>
        <w:tc>
          <w:tcPr>
            <w:tcW w:w="258" w:type="pct"/>
            <w:vAlign w:val="center"/>
          </w:tcPr>
          <w:p w14:paraId="2B925509"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w:t>
            </w:r>
          </w:p>
        </w:tc>
        <w:tc>
          <w:tcPr>
            <w:tcW w:w="276" w:type="pct"/>
            <w:vAlign w:val="center"/>
          </w:tcPr>
          <w:p w14:paraId="27D4F670"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w:t>
            </w:r>
          </w:p>
        </w:tc>
      </w:tr>
      <w:tr w:rsidR="00BA40E1" w:rsidRPr="00977CBB" w14:paraId="4DB52D59" w14:textId="77777777" w:rsidTr="006F6CFD">
        <w:trPr>
          <w:cantSplit/>
        </w:trPr>
        <w:tc>
          <w:tcPr>
            <w:tcW w:w="728" w:type="pct"/>
            <w:vAlign w:val="center"/>
          </w:tcPr>
          <w:p w14:paraId="63F23627" w14:textId="77777777" w:rsidR="00BA40E1" w:rsidRPr="00977CBB" w:rsidRDefault="00BA40E1" w:rsidP="00977CBB">
            <w:pPr>
              <w:jc w:val="center"/>
              <w:rPr>
                <w:rFonts w:ascii="Arial" w:hAnsi="Arial" w:cs="Arial"/>
                <w:spacing w:val="-3"/>
                <w:sz w:val="16"/>
                <w:szCs w:val="16"/>
              </w:rPr>
            </w:pPr>
            <w:r w:rsidRPr="00977CBB">
              <w:rPr>
                <w:rFonts w:ascii="Arial" w:hAnsi="Arial" w:cs="Arial"/>
                <w:spacing w:val="-3"/>
                <w:sz w:val="16"/>
                <w:szCs w:val="16"/>
              </w:rPr>
              <w:t>0/63</w:t>
            </w:r>
          </w:p>
        </w:tc>
        <w:tc>
          <w:tcPr>
            <w:tcW w:w="258" w:type="pct"/>
            <w:vAlign w:val="center"/>
          </w:tcPr>
          <w:p w14:paraId="5E146FDA"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w:t>
            </w:r>
          </w:p>
        </w:tc>
        <w:tc>
          <w:tcPr>
            <w:tcW w:w="276" w:type="pct"/>
            <w:vAlign w:val="center"/>
          </w:tcPr>
          <w:p w14:paraId="5113D76F"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w:t>
            </w:r>
          </w:p>
        </w:tc>
        <w:tc>
          <w:tcPr>
            <w:tcW w:w="258" w:type="pct"/>
            <w:vAlign w:val="center"/>
          </w:tcPr>
          <w:p w14:paraId="013CA3FB"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4</w:t>
            </w:r>
          </w:p>
        </w:tc>
        <w:tc>
          <w:tcPr>
            <w:tcW w:w="276" w:type="pct"/>
            <w:vAlign w:val="center"/>
          </w:tcPr>
          <w:p w14:paraId="0E6B81D1"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15</w:t>
            </w:r>
          </w:p>
        </w:tc>
        <w:tc>
          <w:tcPr>
            <w:tcW w:w="258" w:type="pct"/>
            <w:vAlign w:val="center"/>
          </w:tcPr>
          <w:p w14:paraId="4D5FFA28"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w:t>
            </w:r>
          </w:p>
        </w:tc>
        <w:tc>
          <w:tcPr>
            <w:tcW w:w="276" w:type="pct"/>
            <w:vAlign w:val="center"/>
          </w:tcPr>
          <w:p w14:paraId="760C9D98"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w:t>
            </w:r>
          </w:p>
        </w:tc>
        <w:tc>
          <w:tcPr>
            <w:tcW w:w="258" w:type="pct"/>
            <w:vAlign w:val="center"/>
          </w:tcPr>
          <w:p w14:paraId="5D06B645"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7</w:t>
            </w:r>
          </w:p>
        </w:tc>
        <w:tc>
          <w:tcPr>
            <w:tcW w:w="276" w:type="pct"/>
            <w:vAlign w:val="center"/>
          </w:tcPr>
          <w:p w14:paraId="658B5E30"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20</w:t>
            </w:r>
          </w:p>
        </w:tc>
        <w:tc>
          <w:tcPr>
            <w:tcW w:w="258" w:type="pct"/>
            <w:vAlign w:val="center"/>
          </w:tcPr>
          <w:p w14:paraId="2EA95192"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w:t>
            </w:r>
          </w:p>
        </w:tc>
        <w:tc>
          <w:tcPr>
            <w:tcW w:w="276" w:type="pct"/>
            <w:vAlign w:val="center"/>
          </w:tcPr>
          <w:p w14:paraId="30AB2ABA"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w:t>
            </w:r>
          </w:p>
        </w:tc>
        <w:tc>
          <w:tcPr>
            <w:tcW w:w="258" w:type="pct"/>
            <w:vAlign w:val="center"/>
          </w:tcPr>
          <w:p w14:paraId="3192EF7F"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10</w:t>
            </w:r>
          </w:p>
        </w:tc>
        <w:tc>
          <w:tcPr>
            <w:tcW w:w="276" w:type="pct"/>
            <w:vAlign w:val="center"/>
          </w:tcPr>
          <w:p w14:paraId="6CFAB160"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25</w:t>
            </w:r>
          </w:p>
        </w:tc>
        <w:tc>
          <w:tcPr>
            <w:tcW w:w="258" w:type="pct"/>
            <w:vAlign w:val="center"/>
          </w:tcPr>
          <w:p w14:paraId="6873B2B3"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w:t>
            </w:r>
          </w:p>
        </w:tc>
        <w:tc>
          <w:tcPr>
            <w:tcW w:w="276" w:type="pct"/>
            <w:vAlign w:val="center"/>
          </w:tcPr>
          <w:p w14:paraId="399B5C90"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w:t>
            </w:r>
          </w:p>
        </w:tc>
        <w:tc>
          <w:tcPr>
            <w:tcW w:w="258" w:type="pct"/>
            <w:vAlign w:val="center"/>
          </w:tcPr>
          <w:p w14:paraId="183ACA7F"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10</w:t>
            </w:r>
          </w:p>
        </w:tc>
        <w:tc>
          <w:tcPr>
            <w:tcW w:w="276" w:type="pct"/>
            <w:vAlign w:val="center"/>
          </w:tcPr>
          <w:p w14:paraId="227716DF" w14:textId="77777777" w:rsidR="00BA40E1" w:rsidRPr="00977CBB" w:rsidRDefault="007B3250" w:rsidP="00977CBB">
            <w:pPr>
              <w:jc w:val="center"/>
              <w:rPr>
                <w:rFonts w:ascii="Arial" w:hAnsi="Arial" w:cs="Arial"/>
                <w:spacing w:val="-3"/>
                <w:sz w:val="16"/>
                <w:szCs w:val="16"/>
              </w:rPr>
            </w:pPr>
            <w:r w:rsidRPr="00977CBB">
              <w:rPr>
                <w:rFonts w:ascii="Arial" w:hAnsi="Arial" w:cs="Arial"/>
                <w:spacing w:val="-3"/>
                <w:sz w:val="16"/>
                <w:szCs w:val="16"/>
              </w:rPr>
              <w:t>25</w:t>
            </w:r>
          </w:p>
        </w:tc>
      </w:tr>
    </w:tbl>
    <w:p w14:paraId="3A997BFC" w14:textId="77777777" w:rsidR="006F6CFD" w:rsidRPr="00977CBB" w:rsidRDefault="006F6CFD" w:rsidP="00977CBB">
      <w:pPr>
        <w:pStyle w:val="Akapitzlist"/>
        <w:numPr>
          <w:ilvl w:val="2"/>
          <w:numId w:val="71"/>
        </w:numPr>
        <w:autoSpaceDN/>
        <w:ind w:left="709" w:hanging="709"/>
        <w:jc w:val="both"/>
        <w:textAlignment w:val="auto"/>
        <w:rPr>
          <w:rFonts w:ascii="Arial" w:eastAsia="Calibri" w:hAnsi="Arial" w:cs="Arial"/>
          <w:b/>
          <w:sz w:val="16"/>
          <w:szCs w:val="16"/>
        </w:rPr>
      </w:pPr>
      <w:r w:rsidRPr="00977CBB">
        <w:rPr>
          <w:rFonts w:ascii="Arial" w:eastAsia="Calibri" w:hAnsi="Arial" w:cs="Arial"/>
          <w:b/>
          <w:sz w:val="16"/>
          <w:szCs w:val="16"/>
        </w:rPr>
        <w:t>Wrażliwość na mróz, wodoprzepuszczalność</w:t>
      </w:r>
    </w:p>
    <w:p w14:paraId="2D36456B" w14:textId="77777777" w:rsidR="006F6CFD" w:rsidRPr="00977CBB" w:rsidRDefault="006F6CFD"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Mieszanki kruszyw stosowane do warstw podbudów zasadniczych po</w:t>
      </w:r>
      <w:r w:rsidR="000B3B14" w:rsidRPr="00977CBB">
        <w:rPr>
          <w:rFonts w:ascii="Arial" w:eastAsia="Calibri" w:hAnsi="Arial" w:cs="Arial"/>
          <w:sz w:val="16"/>
          <w:szCs w:val="16"/>
        </w:rPr>
        <w:t>winny spełniać wymagania Tab</w:t>
      </w:r>
      <w:r w:rsidR="003D3E7C" w:rsidRPr="00977CBB">
        <w:rPr>
          <w:rFonts w:ascii="Arial" w:eastAsia="Calibri" w:hAnsi="Arial" w:cs="Arial"/>
          <w:sz w:val="16"/>
          <w:szCs w:val="16"/>
        </w:rPr>
        <w:t>licy</w:t>
      </w:r>
      <w:r w:rsidRPr="00977CBB">
        <w:rPr>
          <w:rFonts w:ascii="Arial" w:eastAsia="Calibri" w:hAnsi="Arial" w:cs="Arial"/>
          <w:sz w:val="16"/>
          <w:szCs w:val="16"/>
        </w:rPr>
        <w:t xml:space="preserve"> </w:t>
      </w:r>
      <w:r w:rsidR="003D3E7C" w:rsidRPr="00977CBB">
        <w:rPr>
          <w:rFonts w:ascii="Arial" w:eastAsia="Calibri" w:hAnsi="Arial" w:cs="Arial"/>
          <w:sz w:val="16"/>
          <w:szCs w:val="16"/>
        </w:rPr>
        <w:t>2.</w:t>
      </w:r>
      <w:r w:rsidRPr="00977CBB">
        <w:rPr>
          <w:rFonts w:ascii="Arial" w:eastAsia="Calibri" w:hAnsi="Arial" w:cs="Arial"/>
          <w:sz w:val="16"/>
          <w:szCs w:val="16"/>
        </w:rPr>
        <w:t>6.</w:t>
      </w:r>
    </w:p>
    <w:p w14:paraId="1611EFAB" w14:textId="77777777" w:rsidR="006F6CFD" w:rsidRPr="00977CBB" w:rsidRDefault="006F6CFD"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Wymagania wobec mieszanek przeznaczonych do warstw podbudowy zasadniczej odnośnie wrażliwości na mróz (wskaźnik SE</w:t>
      </w:r>
      <w:r w:rsidR="000B3B14" w:rsidRPr="00977CBB">
        <w:rPr>
          <w:rFonts w:ascii="Arial" w:eastAsia="Calibri" w:hAnsi="Arial" w:cs="Arial"/>
          <w:sz w:val="16"/>
          <w:szCs w:val="16"/>
        </w:rPr>
        <w:t>4</w:t>
      </w:r>
      <w:r w:rsidRPr="00977CBB">
        <w:rPr>
          <w:rFonts w:ascii="Arial" w:eastAsia="Calibri" w:hAnsi="Arial" w:cs="Arial"/>
          <w:sz w:val="16"/>
          <w:szCs w:val="16"/>
        </w:rPr>
        <w:t xml:space="preserve">), dotyczą badania materiału po pięciokrotnym zagęszczeniu metodą </w:t>
      </w:r>
      <w:proofErr w:type="spellStart"/>
      <w:r w:rsidRPr="00977CBB">
        <w:rPr>
          <w:rFonts w:ascii="Arial" w:eastAsia="Calibri" w:hAnsi="Arial" w:cs="Arial"/>
          <w:sz w:val="16"/>
          <w:szCs w:val="16"/>
        </w:rPr>
        <w:t>Proctora</w:t>
      </w:r>
      <w:proofErr w:type="spellEnd"/>
      <w:r w:rsidRPr="00977CBB">
        <w:rPr>
          <w:rFonts w:ascii="Arial" w:eastAsia="Calibri" w:hAnsi="Arial" w:cs="Arial"/>
          <w:sz w:val="16"/>
          <w:szCs w:val="16"/>
        </w:rPr>
        <w:t xml:space="preserve"> według PN EN 13286-2.</w:t>
      </w:r>
    </w:p>
    <w:p w14:paraId="492425C6" w14:textId="77777777" w:rsidR="006F6CFD" w:rsidRPr="00977CBB" w:rsidRDefault="006F6CFD"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Nie stawia się wymagań wobec wodoprzepuszczalności zagęszczonej mieszanki niezwią</w:t>
      </w:r>
      <w:r w:rsidR="00A05C8F" w:rsidRPr="00977CBB">
        <w:rPr>
          <w:rFonts w:ascii="Arial" w:eastAsia="Calibri" w:hAnsi="Arial" w:cs="Arial"/>
          <w:sz w:val="16"/>
          <w:szCs w:val="16"/>
        </w:rPr>
        <w:t>zanej do podbudowy zasadniczej.</w:t>
      </w:r>
    </w:p>
    <w:p w14:paraId="0AC9EEAE" w14:textId="77777777" w:rsidR="006F6CFD" w:rsidRPr="00977CBB" w:rsidRDefault="006F6CFD" w:rsidP="00977CBB">
      <w:pPr>
        <w:pStyle w:val="Akapitzlist"/>
        <w:numPr>
          <w:ilvl w:val="2"/>
          <w:numId w:val="71"/>
        </w:numPr>
        <w:autoSpaceDN/>
        <w:ind w:left="709" w:hanging="709"/>
        <w:jc w:val="both"/>
        <w:textAlignment w:val="auto"/>
        <w:rPr>
          <w:rFonts w:ascii="Arial" w:eastAsia="Calibri" w:hAnsi="Arial" w:cs="Arial"/>
          <w:b/>
          <w:sz w:val="16"/>
          <w:szCs w:val="16"/>
        </w:rPr>
      </w:pPr>
      <w:r w:rsidRPr="00977CBB">
        <w:rPr>
          <w:rFonts w:ascii="Arial" w:eastAsia="Calibri" w:hAnsi="Arial" w:cs="Arial"/>
          <w:b/>
          <w:sz w:val="16"/>
          <w:szCs w:val="16"/>
        </w:rPr>
        <w:t>Zawartość wody</w:t>
      </w:r>
    </w:p>
    <w:p w14:paraId="7FD64334" w14:textId="77777777" w:rsidR="006F6CFD" w:rsidRPr="00977CBB" w:rsidRDefault="006F6CFD"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Zawartość wody w mieszankach kruszyw powinna odpowiadać wymaganej zawartości wody w trakcie wbudowywania i zagęszczania określonej według PN-EN 13286-2</w:t>
      </w:r>
      <w:r w:rsidR="000B3B14" w:rsidRPr="00977CBB">
        <w:rPr>
          <w:rFonts w:ascii="Arial" w:eastAsia="Calibri" w:hAnsi="Arial" w:cs="Arial"/>
          <w:sz w:val="16"/>
          <w:szCs w:val="16"/>
        </w:rPr>
        <w:t>, w</w:t>
      </w:r>
      <w:r w:rsidR="00C42BB3" w:rsidRPr="00977CBB">
        <w:rPr>
          <w:rFonts w:ascii="Arial" w:eastAsia="Calibri" w:hAnsi="Arial" w:cs="Arial"/>
          <w:sz w:val="16"/>
          <w:szCs w:val="16"/>
        </w:rPr>
        <w:t> </w:t>
      </w:r>
      <w:r w:rsidR="000B3B14" w:rsidRPr="00977CBB">
        <w:rPr>
          <w:rFonts w:ascii="Arial" w:eastAsia="Calibri" w:hAnsi="Arial" w:cs="Arial"/>
          <w:sz w:val="16"/>
          <w:szCs w:val="16"/>
        </w:rPr>
        <w:t>granicach podanych w Tab</w:t>
      </w:r>
      <w:r w:rsidR="003D3E7C" w:rsidRPr="00977CBB">
        <w:rPr>
          <w:rFonts w:ascii="Arial" w:eastAsia="Calibri" w:hAnsi="Arial" w:cs="Arial"/>
          <w:sz w:val="16"/>
          <w:szCs w:val="16"/>
        </w:rPr>
        <w:t>licy 2.</w:t>
      </w:r>
      <w:r w:rsidR="00A05C8F" w:rsidRPr="00977CBB">
        <w:rPr>
          <w:rFonts w:ascii="Arial" w:eastAsia="Calibri" w:hAnsi="Arial" w:cs="Arial"/>
          <w:sz w:val="16"/>
          <w:szCs w:val="16"/>
        </w:rPr>
        <w:t>6.</w:t>
      </w:r>
    </w:p>
    <w:p w14:paraId="59DD125B" w14:textId="77777777" w:rsidR="006F6CFD" w:rsidRPr="00977CBB" w:rsidRDefault="006F6CFD" w:rsidP="00977CBB">
      <w:pPr>
        <w:pStyle w:val="Akapitzlist"/>
        <w:numPr>
          <w:ilvl w:val="2"/>
          <w:numId w:val="71"/>
        </w:numPr>
        <w:autoSpaceDN/>
        <w:ind w:left="709" w:hanging="709"/>
        <w:jc w:val="both"/>
        <w:textAlignment w:val="auto"/>
        <w:rPr>
          <w:rFonts w:ascii="Arial" w:eastAsia="Calibri" w:hAnsi="Arial" w:cs="Arial"/>
          <w:b/>
          <w:sz w:val="16"/>
          <w:szCs w:val="16"/>
        </w:rPr>
      </w:pPr>
      <w:r w:rsidRPr="00977CBB">
        <w:rPr>
          <w:rFonts w:ascii="Arial" w:eastAsia="Calibri" w:hAnsi="Arial" w:cs="Arial"/>
          <w:b/>
          <w:sz w:val="16"/>
          <w:szCs w:val="16"/>
        </w:rPr>
        <w:t>Wskaźnik nośności CBR</w:t>
      </w:r>
    </w:p>
    <w:p w14:paraId="11161FA1" w14:textId="77777777" w:rsidR="006F6CFD" w:rsidRPr="00977CBB" w:rsidRDefault="006F6CFD"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Badanie CBR mieszanek do podbudowy zasadniczej należy wykonać na mieszance zagęszczonej metodą </w:t>
      </w:r>
      <w:proofErr w:type="spellStart"/>
      <w:r w:rsidRPr="00977CBB">
        <w:rPr>
          <w:rFonts w:ascii="Arial" w:eastAsia="Calibri" w:hAnsi="Arial" w:cs="Arial"/>
          <w:sz w:val="16"/>
          <w:szCs w:val="16"/>
        </w:rPr>
        <w:t>Proctora</w:t>
      </w:r>
      <w:proofErr w:type="spellEnd"/>
      <w:r w:rsidRPr="00977CBB">
        <w:rPr>
          <w:rFonts w:ascii="Arial" w:eastAsia="Calibri" w:hAnsi="Arial" w:cs="Arial"/>
          <w:sz w:val="16"/>
          <w:szCs w:val="16"/>
        </w:rPr>
        <w:t xml:space="preserve"> do wskaźnika zagęszczenia I</w:t>
      </w:r>
      <w:r w:rsidRPr="00977CBB">
        <w:rPr>
          <w:rFonts w:ascii="Arial" w:eastAsia="Calibri" w:hAnsi="Arial" w:cs="Arial"/>
          <w:sz w:val="16"/>
          <w:szCs w:val="16"/>
          <w:vertAlign w:val="subscript"/>
        </w:rPr>
        <w:t>S</w:t>
      </w:r>
      <w:r w:rsidRPr="00977CBB">
        <w:rPr>
          <w:rFonts w:ascii="Arial" w:eastAsia="Calibri" w:hAnsi="Arial" w:cs="Arial"/>
          <w:sz w:val="16"/>
          <w:szCs w:val="16"/>
        </w:rPr>
        <w:t>=1,0 i po 96 godzinach przechowywania jej w wodzie. CBR oznaczyć wg PN-E</w:t>
      </w:r>
      <w:r w:rsidR="000B3B14" w:rsidRPr="00977CBB">
        <w:rPr>
          <w:rFonts w:ascii="Arial" w:eastAsia="Calibri" w:hAnsi="Arial" w:cs="Arial"/>
          <w:sz w:val="16"/>
          <w:szCs w:val="16"/>
        </w:rPr>
        <w:t>N 13286-47. Wymaganie wg Tab</w:t>
      </w:r>
      <w:r w:rsidR="003D3E7C" w:rsidRPr="00977CBB">
        <w:rPr>
          <w:rFonts w:ascii="Arial" w:eastAsia="Calibri" w:hAnsi="Arial" w:cs="Arial"/>
          <w:sz w:val="16"/>
          <w:szCs w:val="16"/>
        </w:rPr>
        <w:t>licy</w:t>
      </w:r>
      <w:r w:rsidRPr="00977CBB">
        <w:rPr>
          <w:rFonts w:ascii="Arial" w:eastAsia="Calibri" w:hAnsi="Arial" w:cs="Arial"/>
          <w:sz w:val="16"/>
          <w:szCs w:val="16"/>
        </w:rPr>
        <w:t xml:space="preserve"> </w:t>
      </w:r>
      <w:r w:rsidR="003D3E7C" w:rsidRPr="00977CBB">
        <w:rPr>
          <w:rFonts w:ascii="Arial" w:eastAsia="Calibri" w:hAnsi="Arial" w:cs="Arial"/>
          <w:sz w:val="16"/>
          <w:szCs w:val="16"/>
        </w:rPr>
        <w:t>2.</w:t>
      </w:r>
      <w:r w:rsidRPr="00977CBB">
        <w:rPr>
          <w:rFonts w:ascii="Arial" w:eastAsia="Calibri" w:hAnsi="Arial" w:cs="Arial"/>
          <w:sz w:val="16"/>
          <w:szCs w:val="16"/>
        </w:rPr>
        <w:t>6.</w:t>
      </w:r>
    </w:p>
    <w:p w14:paraId="18C80C8D" w14:textId="77777777" w:rsidR="006F6CFD" w:rsidRPr="00977CBB" w:rsidRDefault="006F6CFD" w:rsidP="00977CBB">
      <w:pPr>
        <w:pStyle w:val="Zwykytekst"/>
        <w:numPr>
          <w:ilvl w:val="1"/>
          <w:numId w:val="71"/>
        </w:numPr>
        <w:ind w:left="709" w:hanging="709"/>
        <w:jc w:val="both"/>
        <w:outlineLvl w:val="1"/>
        <w:rPr>
          <w:rFonts w:ascii="Arial" w:hAnsi="Arial" w:cs="Arial"/>
          <w:b/>
          <w:sz w:val="16"/>
          <w:szCs w:val="16"/>
        </w:rPr>
      </w:pPr>
      <w:bookmarkStart w:id="12" w:name="_Toc64541943"/>
      <w:r w:rsidRPr="00977CBB">
        <w:rPr>
          <w:rFonts w:ascii="Arial" w:hAnsi="Arial" w:cs="Arial"/>
          <w:b/>
          <w:sz w:val="16"/>
          <w:szCs w:val="16"/>
        </w:rPr>
        <w:t>Wymagane właściwości mieszanki niezwiązanej do nawierzchni pobocza oraz nawierzchni drogi lub zjazdu</w:t>
      </w:r>
      <w:bookmarkEnd w:id="12"/>
    </w:p>
    <w:p w14:paraId="4D964561" w14:textId="77777777" w:rsidR="006F6CFD" w:rsidRPr="00977CBB" w:rsidRDefault="006F6CFD" w:rsidP="00977CBB">
      <w:pPr>
        <w:pStyle w:val="Akapitzlist"/>
        <w:numPr>
          <w:ilvl w:val="2"/>
          <w:numId w:val="71"/>
        </w:numPr>
        <w:autoSpaceDN/>
        <w:ind w:left="709" w:hanging="709"/>
        <w:jc w:val="both"/>
        <w:textAlignment w:val="auto"/>
        <w:rPr>
          <w:rFonts w:ascii="Arial" w:eastAsia="Calibri" w:hAnsi="Arial" w:cs="Arial"/>
          <w:b/>
          <w:sz w:val="16"/>
          <w:szCs w:val="16"/>
        </w:rPr>
      </w:pPr>
      <w:r w:rsidRPr="00977CBB">
        <w:rPr>
          <w:rFonts w:ascii="Arial" w:eastAsia="Calibri" w:hAnsi="Arial" w:cs="Arial"/>
          <w:b/>
          <w:sz w:val="16"/>
          <w:szCs w:val="16"/>
        </w:rPr>
        <w:t>Zawartość pyłu</w:t>
      </w:r>
    </w:p>
    <w:p w14:paraId="18F07102" w14:textId="77777777" w:rsidR="006F6CFD" w:rsidRPr="00977CBB" w:rsidRDefault="006F6CFD"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Określona według PN EN 933-1 zawartość pyłów &lt; </w:t>
      </w:r>
      <w:smartTag w:uri="urn:schemas-microsoft-com:office:smarttags" w:element="metricconverter">
        <w:smartTagPr>
          <w:attr w:name="ProductID" w:val="0,063 mm"/>
        </w:smartTagPr>
        <w:r w:rsidRPr="00977CBB">
          <w:rPr>
            <w:rFonts w:ascii="Arial" w:eastAsia="Calibri" w:hAnsi="Arial" w:cs="Arial"/>
            <w:sz w:val="16"/>
            <w:szCs w:val="16"/>
          </w:rPr>
          <w:t>0,063 mm</w:t>
        </w:r>
      </w:smartTag>
      <w:r w:rsidRPr="00977CBB">
        <w:rPr>
          <w:rFonts w:ascii="Arial" w:eastAsia="Calibri" w:hAnsi="Arial" w:cs="Arial"/>
          <w:sz w:val="16"/>
          <w:szCs w:val="16"/>
        </w:rPr>
        <w:t xml:space="preserve"> w mieszankach musi spełniać wymag</w:t>
      </w:r>
      <w:r w:rsidR="000B3B14" w:rsidRPr="00977CBB">
        <w:rPr>
          <w:rFonts w:ascii="Arial" w:eastAsia="Calibri" w:hAnsi="Arial" w:cs="Arial"/>
          <w:sz w:val="16"/>
          <w:szCs w:val="16"/>
        </w:rPr>
        <w:t>ania kategorii podanej w Tab</w:t>
      </w:r>
      <w:r w:rsidR="003D3E7C" w:rsidRPr="00977CBB">
        <w:rPr>
          <w:rFonts w:ascii="Arial" w:eastAsia="Calibri" w:hAnsi="Arial" w:cs="Arial"/>
          <w:sz w:val="16"/>
          <w:szCs w:val="16"/>
        </w:rPr>
        <w:t>licy</w:t>
      </w:r>
      <w:r w:rsidRPr="00977CBB">
        <w:rPr>
          <w:rFonts w:ascii="Arial" w:eastAsia="Calibri" w:hAnsi="Arial" w:cs="Arial"/>
          <w:sz w:val="16"/>
          <w:szCs w:val="16"/>
        </w:rPr>
        <w:t xml:space="preserve"> </w:t>
      </w:r>
      <w:r w:rsidR="003D3E7C" w:rsidRPr="00977CBB">
        <w:rPr>
          <w:rFonts w:ascii="Arial" w:eastAsia="Calibri" w:hAnsi="Arial" w:cs="Arial"/>
          <w:sz w:val="16"/>
          <w:szCs w:val="16"/>
        </w:rPr>
        <w:t>2.</w:t>
      </w:r>
      <w:r w:rsidRPr="00977CBB">
        <w:rPr>
          <w:rFonts w:ascii="Arial" w:eastAsia="Calibri" w:hAnsi="Arial" w:cs="Arial"/>
          <w:sz w:val="16"/>
          <w:szCs w:val="16"/>
        </w:rPr>
        <w:t>6.</w:t>
      </w:r>
    </w:p>
    <w:p w14:paraId="5B2C1A3D" w14:textId="77777777" w:rsidR="006F6CFD" w:rsidRPr="00977CBB" w:rsidRDefault="006F6CFD"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W przypadku słabych kruszyw zawartość pyłów w mieszance kruszyw należy również badać i deklarować, po 5 krotnym zagęszczeniu metodą </w:t>
      </w:r>
      <w:proofErr w:type="spellStart"/>
      <w:r w:rsidRPr="00977CBB">
        <w:rPr>
          <w:rFonts w:ascii="Arial" w:eastAsia="Calibri" w:hAnsi="Arial" w:cs="Arial"/>
          <w:sz w:val="16"/>
          <w:szCs w:val="16"/>
        </w:rPr>
        <w:t>Proctora</w:t>
      </w:r>
      <w:proofErr w:type="spellEnd"/>
      <w:r w:rsidRPr="00977CBB">
        <w:rPr>
          <w:rFonts w:ascii="Arial" w:eastAsia="Calibri" w:hAnsi="Arial" w:cs="Arial"/>
          <w:sz w:val="16"/>
          <w:szCs w:val="16"/>
        </w:rPr>
        <w:t xml:space="preserve">. Zawartość pyłów w takiej mieszance, po pięciokrotnym zagęszczeniu metodą </w:t>
      </w:r>
      <w:proofErr w:type="spellStart"/>
      <w:r w:rsidRPr="00977CBB">
        <w:rPr>
          <w:rFonts w:ascii="Arial" w:eastAsia="Calibri" w:hAnsi="Arial" w:cs="Arial"/>
          <w:sz w:val="16"/>
          <w:szCs w:val="16"/>
        </w:rPr>
        <w:t>Proctora</w:t>
      </w:r>
      <w:proofErr w:type="spellEnd"/>
      <w:r w:rsidRPr="00977CBB">
        <w:rPr>
          <w:rFonts w:ascii="Arial" w:eastAsia="Calibri" w:hAnsi="Arial" w:cs="Arial"/>
          <w:sz w:val="16"/>
          <w:szCs w:val="16"/>
        </w:rPr>
        <w:t>, powinna również spełniać wymagania podane w</w:t>
      </w:r>
      <w:r w:rsidR="000B3B14" w:rsidRPr="00977CBB">
        <w:rPr>
          <w:rFonts w:ascii="Arial" w:eastAsia="Calibri" w:hAnsi="Arial" w:cs="Arial"/>
          <w:sz w:val="16"/>
          <w:szCs w:val="16"/>
        </w:rPr>
        <w:t xml:space="preserve"> Tab</w:t>
      </w:r>
      <w:r w:rsidR="003D3E7C" w:rsidRPr="00977CBB">
        <w:rPr>
          <w:rFonts w:ascii="Arial" w:eastAsia="Calibri" w:hAnsi="Arial" w:cs="Arial"/>
          <w:sz w:val="16"/>
          <w:szCs w:val="16"/>
        </w:rPr>
        <w:t>licy</w:t>
      </w:r>
      <w:r w:rsidRPr="00977CBB">
        <w:rPr>
          <w:rFonts w:ascii="Arial" w:eastAsia="Calibri" w:hAnsi="Arial" w:cs="Arial"/>
          <w:sz w:val="16"/>
          <w:szCs w:val="16"/>
        </w:rPr>
        <w:t xml:space="preserve"> </w:t>
      </w:r>
      <w:r w:rsidR="003D3E7C" w:rsidRPr="00977CBB">
        <w:rPr>
          <w:rFonts w:ascii="Arial" w:eastAsia="Calibri" w:hAnsi="Arial" w:cs="Arial"/>
          <w:sz w:val="16"/>
          <w:szCs w:val="16"/>
        </w:rPr>
        <w:t>2.</w:t>
      </w:r>
      <w:r w:rsidRPr="00977CBB">
        <w:rPr>
          <w:rFonts w:ascii="Arial" w:eastAsia="Calibri" w:hAnsi="Arial" w:cs="Arial"/>
          <w:sz w:val="16"/>
          <w:szCs w:val="16"/>
        </w:rPr>
        <w:t>6.</w:t>
      </w:r>
    </w:p>
    <w:p w14:paraId="45F77F0F" w14:textId="77777777" w:rsidR="006F6CFD" w:rsidRPr="00977CBB" w:rsidRDefault="006F6CFD" w:rsidP="00977CBB">
      <w:pPr>
        <w:pStyle w:val="Akapitzlist"/>
        <w:numPr>
          <w:ilvl w:val="2"/>
          <w:numId w:val="71"/>
        </w:numPr>
        <w:autoSpaceDN/>
        <w:ind w:left="709" w:hanging="709"/>
        <w:jc w:val="both"/>
        <w:textAlignment w:val="auto"/>
        <w:rPr>
          <w:rFonts w:ascii="Arial" w:eastAsia="Calibri" w:hAnsi="Arial" w:cs="Arial"/>
          <w:b/>
          <w:sz w:val="16"/>
          <w:szCs w:val="16"/>
        </w:rPr>
      </w:pPr>
      <w:r w:rsidRPr="00977CBB">
        <w:rPr>
          <w:rFonts w:ascii="Arial" w:eastAsia="Calibri" w:hAnsi="Arial" w:cs="Arial"/>
          <w:b/>
          <w:sz w:val="16"/>
          <w:szCs w:val="16"/>
        </w:rPr>
        <w:t>Zawartość nadziarna</w:t>
      </w:r>
    </w:p>
    <w:p w14:paraId="42D247AD" w14:textId="77777777" w:rsidR="006F6CFD" w:rsidRPr="00977CBB" w:rsidRDefault="006F6CFD"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Określona według PN-EN 933-1 zawartość nadziarna w mieszankach kruszyw powinna spe</w:t>
      </w:r>
      <w:r w:rsidR="000B3B14" w:rsidRPr="00977CBB">
        <w:rPr>
          <w:rFonts w:ascii="Arial" w:eastAsia="Calibri" w:hAnsi="Arial" w:cs="Arial"/>
          <w:sz w:val="16"/>
          <w:szCs w:val="16"/>
        </w:rPr>
        <w:t>łniać wymagania podane w Tab</w:t>
      </w:r>
      <w:r w:rsidR="003D3E7C" w:rsidRPr="00977CBB">
        <w:rPr>
          <w:rFonts w:ascii="Arial" w:eastAsia="Calibri" w:hAnsi="Arial" w:cs="Arial"/>
          <w:sz w:val="16"/>
          <w:szCs w:val="16"/>
        </w:rPr>
        <w:t>licy</w:t>
      </w:r>
      <w:r w:rsidRPr="00977CBB">
        <w:rPr>
          <w:rFonts w:ascii="Arial" w:eastAsia="Calibri" w:hAnsi="Arial" w:cs="Arial"/>
          <w:sz w:val="16"/>
          <w:szCs w:val="16"/>
        </w:rPr>
        <w:t xml:space="preserve"> </w:t>
      </w:r>
      <w:r w:rsidR="003D3E7C" w:rsidRPr="00977CBB">
        <w:rPr>
          <w:rFonts w:ascii="Arial" w:eastAsia="Calibri" w:hAnsi="Arial" w:cs="Arial"/>
          <w:sz w:val="16"/>
          <w:szCs w:val="16"/>
        </w:rPr>
        <w:t>2.</w:t>
      </w:r>
      <w:r w:rsidRPr="00977CBB">
        <w:rPr>
          <w:rFonts w:ascii="Arial" w:eastAsia="Calibri" w:hAnsi="Arial" w:cs="Arial"/>
          <w:sz w:val="16"/>
          <w:szCs w:val="16"/>
        </w:rPr>
        <w:t>6. W przypadku słabych kruszyw decyduje zawartość nadziarna w mieszance kruszyw po pięciokrotny</w:t>
      </w:r>
      <w:r w:rsidR="00A05C8F" w:rsidRPr="00977CBB">
        <w:rPr>
          <w:rFonts w:ascii="Arial" w:eastAsia="Calibri" w:hAnsi="Arial" w:cs="Arial"/>
          <w:sz w:val="16"/>
          <w:szCs w:val="16"/>
        </w:rPr>
        <w:t xml:space="preserve">m zagęszczeniu metodą </w:t>
      </w:r>
      <w:proofErr w:type="spellStart"/>
      <w:r w:rsidR="00A05C8F" w:rsidRPr="00977CBB">
        <w:rPr>
          <w:rFonts w:ascii="Arial" w:eastAsia="Calibri" w:hAnsi="Arial" w:cs="Arial"/>
          <w:sz w:val="16"/>
          <w:szCs w:val="16"/>
        </w:rPr>
        <w:t>Proctora</w:t>
      </w:r>
      <w:proofErr w:type="spellEnd"/>
      <w:r w:rsidR="00A05C8F" w:rsidRPr="00977CBB">
        <w:rPr>
          <w:rFonts w:ascii="Arial" w:eastAsia="Calibri" w:hAnsi="Arial" w:cs="Arial"/>
          <w:sz w:val="16"/>
          <w:szCs w:val="16"/>
        </w:rPr>
        <w:t>.</w:t>
      </w:r>
    </w:p>
    <w:p w14:paraId="1814A0E6" w14:textId="77777777" w:rsidR="006F6CFD" w:rsidRPr="00977CBB" w:rsidRDefault="006F6CFD" w:rsidP="00977CBB">
      <w:pPr>
        <w:pStyle w:val="Akapitzlist"/>
        <w:numPr>
          <w:ilvl w:val="2"/>
          <w:numId w:val="71"/>
        </w:numPr>
        <w:autoSpaceDN/>
        <w:ind w:left="709" w:hanging="709"/>
        <w:jc w:val="both"/>
        <w:textAlignment w:val="auto"/>
        <w:rPr>
          <w:rFonts w:ascii="Arial" w:eastAsia="Calibri" w:hAnsi="Arial" w:cs="Arial"/>
          <w:b/>
          <w:sz w:val="16"/>
          <w:szCs w:val="16"/>
        </w:rPr>
      </w:pPr>
      <w:r w:rsidRPr="00977CBB">
        <w:rPr>
          <w:rFonts w:ascii="Arial" w:eastAsia="Calibri" w:hAnsi="Arial" w:cs="Arial"/>
          <w:b/>
          <w:sz w:val="16"/>
          <w:szCs w:val="16"/>
        </w:rPr>
        <w:t>Uziarnienie</w:t>
      </w:r>
    </w:p>
    <w:p w14:paraId="6A6D645B" w14:textId="77777777" w:rsidR="006F6CFD" w:rsidRPr="00977CBB" w:rsidRDefault="006F6CFD"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Określenie według PN-EN 933-1 uziarnienia mieszanek kruszyw, przeznaczonych do warstwy nawierzchni z kruszywa niezwiązanego powinno spełniać wymagania podane na rysunku </w:t>
      </w:r>
      <w:r w:rsidR="00E7320D" w:rsidRPr="00977CBB">
        <w:rPr>
          <w:rFonts w:ascii="Arial" w:eastAsia="Calibri" w:hAnsi="Arial" w:cs="Arial"/>
          <w:sz w:val="16"/>
          <w:szCs w:val="16"/>
        </w:rPr>
        <w:t>2.</w:t>
      </w:r>
      <w:r w:rsidR="003E6245" w:rsidRPr="00977CBB">
        <w:rPr>
          <w:rFonts w:ascii="Arial" w:eastAsia="Calibri" w:hAnsi="Arial" w:cs="Arial"/>
          <w:sz w:val="16"/>
          <w:szCs w:val="16"/>
        </w:rPr>
        <w:t>7</w:t>
      </w:r>
      <w:r w:rsidRPr="00977CBB">
        <w:rPr>
          <w:rFonts w:ascii="Arial" w:eastAsia="Calibri" w:hAnsi="Arial" w:cs="Arial"/>
          <w:sz w:val="16"/>
          <w:szCs w:val="16"/>
        </w:rPr>
        <w:t>. Jako wymagania mają znaczenie tylko podane na rysunkach wartości liczbowe. W przypadku słabych kruszyw uziarnienie mieszanki kruszyw należy również badać i</w:t>
      </w:r>
      <w:r w:rsidR="00C42BB3" w:rsidRPr="00977CBB">
        <w:rPr>
          <w:rFonts w:ascii="Arial" w:eastAsia="Calibri" w:hAnsi="Arial" w:cs="Arial"/>
          <w:sz w:val="16"/>
          <w:szCs w:val="16"/>
        </w:rPr>
        <w:t> </w:t>
      </w:r>
      <w:r w:rsidRPr="00977CBB">
        <w:rPr>
          <w:rFonts w:ascii="Arial" w:eastAsia="Calibri" w:hAnsi="Arial" w:cs="Arial"/>
          <w:sz w:val="16"/>
          <w:szCs w:val="16"/>
        </w:rPr>
        <w:t xml:space="preserve">deklarować, po 5 krotnym zagęszczeniu metodą </w:t>
      </w:r>
      <w:proofErr w:type="spellStart"/>
      <w:r w:rsidRPr="00977CBB">
        <w:rPr>
          <w:rFonts w:ascii="Arial" w:eastAsia="Calibri" w:hAnsi="Arial" w:cs="Arial"/>
          <w:sz w:val="16"/>
          <w:szCs w:val="16"/>
        </w:rPr>
        <w:t>Proctora</w:t>
      </w:r>
      <w:proofErr w:type="spellEnd"/>
      <w:r w:rsidRPr="00977CBB">
        <w:rPr>
          <w:rFonts w:ascii="Arial" w:eastAsia="Calibri" w:hAnsi="Arial" w:cs="Arial"/>
          <w:sz w:val="16"/>
          <w:szCs w:val="16"/>
        </w:rPr>
        <w:t xml:space="preserve">. Kryterium przydatności takiej mieszanki, pod względem uziarnienia, jest spełnione, jeżeli uziarnienie mieszanki po pięciokrotnym zagęszczeniu metodą </w:t>
      </w:r>
      <w:proofErr w:type="spellStart"/>
      <w:r w:rsidRPr="00977CBB">
        <w:rPr>
          <w:rFonts w:ascii="Arial" w:eastAsia="Calibri" w:hAnsi="Arial" w:cs="Arial"/>
          <w:sz w:val="16"/>
          <w:szCs w:val="16"/>
        </w:rPr>
        <w:t>Proctora</w:t>
      </w:r>
      <w:proofErr w:type="spellEnd"/>
      <w:r w:rsidRPr="00977CBB">
        <w:rPr>
          <w:rFonts w:ascii="Arial" w:eastAsia="Calibri" w:hAnsi="Arial" w:cs="Arial"/>
          <w:sz w:val="16"/>
          <w:szCs w:val="16"/>
        </w:rPr>
        <w:t xml:space="preserve">, mieści się w krzywych granicznych podanych na rysunku </w:t>
      </w:r>
      <w:r w:rsidR="00E7320D" w:rsidRPr="00977CBB">
        <w:rPr>
          <w:rFonts w:ascii="Arial" w:eastAsia="Calibri" w:hAnsi="Arial" w:cs="Arial"/>
          <w:sz w:val="16"/>
          <w:szCs w:val="16"/>
        </w:rPr>
        <w:t>2.</w:t>
      </w:r>
      <w:r w:rsidR="003E6245" w:rsidRPr="00977CBB">
        <w:rPr>
          <w:rFonts w:ascii="Arial" w:eastAsia="Calibri" w:hAnsi="Arial" w:cs="Arial"/>
          <w:sz w:val="16"/>
          <w:szCs w:val="16"/>
        </w:rPr>
        <w:t>7</w:t>
      </w:r>
      <w:r w:rsidRPr="00977CBB">
        <w:rPr>
          <w:rFonts w:ascii="Arial" w:eastAsia="Calibri" w:hAnsi="Arial" w:cs="Arial"/>
          <w:sz w:val="16"/>
          <w:szCs w:val="16"/>
        </w:rPr>
        <w:t>.</w:t>
      </w:r>
    </w:p>
    <w:p w14:paraId="01AFD7DF" w14:textId="77777777" w:rsidR="006F6CFD" w:rsidRPr="00977CBB" w:rsidRDefault="006F6CFD" w:rsidP="00977CBB">
      <w:pPr>
        <w:jc w:val="both"/>
        <w:rPr>
          <w:rFonts w:ascii="Arial" w:hAnsi="Arial" w:cs="Arial"/>
          <w:spacing w:val="-3"/>
          <w:sz w:val="16"/>
          <w:szCs w:val="16"/>
          <w:highlight w:val="cyan"/>
        </w:rPr>
      </w:pPr>
    </w:p>
    <w:p w14:paraId="51F92D33" w14:textId="77777777" w:rsidR="006F6CFD" w:rsidRPr="00977CBB" w:rsidRDefault="005A4314" w:rsidP="00977CBB">
      <w:pPr>
        <w:jc w:val="both"/>
        <w:rPr>
          <w:rFonts w:ascii="Arial" w:hAnsi="Arial" w:cs="Arial"/>
          <w:b/>
          <w:spacing w:val="-3"/>
          <w:sz w:val="16"/>
          <w:szCs w:val="16"/>
        </w:rPr>
      </w:pPr>
      <w:r w:rsidRPr="00977CBB">
        <w:rPr>
          <w:rFonts w:ascii="Arial" w:hAnsi="Arial" w:cs="Arial"/>
          <w:b/>
          <w:spacing w:val="-3"/>
          <w:sz w:val="16"/>
          <w:szCs w:val="16"/>
        </w:rPr>
        <w:t>Rys.</w:t>
      </w:r>
      <w:r w:rsidR="006F6CFD" w:rsidRPr="00977CBB">
        <w:rPr>
          <w:rFonts w:ascii="Arial" w:hAnsi="Arial" w:cs="Arial"/>
          <w:b/>
          <w:spacing w:val="-3"/>
          <w:sz w:val="16"/>
          <w:szCs w:val="16"/>
        </w:rPr>
        <w:t xml:space="preserve"> </w:t>
      </w:r>
      <w:r w:rsidR="00E7320D" w:rsidRPr="00977CBB">
        <w:rPr>
          <w:rFonts w:ascii="Arial" w:hAnsi="Arial" w:cs="Arial"/>
          <w:b/>
          <w:spacing w:val="-3"/>
          <w:sz w:val="16"/>
          <w:szCs w:val="16"/>
        </w:rPr>
        <w:t>2.</w:t>
      </w:r>
      <w:r w:rsidR="003E6245" w:rsidRPr="00977CBB">
        <w:rPr>
          <w:rFonts w:ascii="Arial" w:hAnsi="Arial" w:cs="Arial"/>
          <w:b/>
          <w:spacing w:val="-3"/>
          <w:sz w:val="16"/>
          <w:szCs w:val="16"/>
        </w:rPr>
        <w:t>7</w:t>
      </w:r>
      <w:r w:rsidR="006F6CFD" w:rsidRPr="00977CBB">
        <w:rPr>
          <w:rFonts w:ascii="Arial" w:hAnsi="Arial" w:cs="Arial"/>
          <w:b/>
          <w:spacing w:val="-3"/>
          <w:sz w:val="16"/>
          <w:szCs w:val="16"/>
        </w:rPr>
        <w:t xml:space="preserve">. </w:t>
      </w:r>
      <w:r w:rsidR="006F6CFD" w:rsidRPr="00977CBB">
        <w:rPr>
          <w:rFonts w:ascii="Arial" w:hAnsi="Arial" w:cs="Arial"/>
          <w:spacing w:val="-3"/>
          <w:sz w:val="16"/>
          <w:szCs w:val="16"/>
        </w:rPr>
        <w:t>Uziarnienie mieszanki niezwiązanej 0/31,5 do nawierzchni</w:t>
      </w:r>
    </w:p>
    <w:p w14:paraId="5F47D74B" w14:textId="77777777" w:rsidR="00A737DB" w:rsidRPr="00977CBB" w:rsidRDefault="006F6CFD" w:rsidP="00977CBB">
      <w:pPr>
        <w:autoSpaceDN/>
        <w:jc w:val="both"/>
        <w:textAlignment w:val="auto"/>
        <w:rPr>
          <w:rFonts w:ascii="Arial" w:eastAsia="Calibri" w:hAnsi="Arial" w:cs="Arial"/>
          <w:sz w:val="16"/>
          <w:szCs w:val="16"/>
          <w:highlight w:val="cyan"/>
        </w:rPr>
      </w:pPr>
      <w:r w:rsidRPr="00977CBB">
        <w:rPr>
          <w:rFonts w:ascii="Arial" w:hAnsi="Arial" w:cs="Arial"/>
          <w:noProof/>
          <w:spacing w:val="-3"/>
          <w:sz w:val="16"/>
          <w:szCs w:val="16"/>
        </w:rPr>
        <w:lastRenderedPageBreak/>
        <w:drawing>
          <wp:inline distT="0" distB="0" distL="0" distR="0" wp14:anchorId="0C2033E5" wp14:editId="4AD7DDE7">
            <wp:extent cx="6238678" cy="348615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76133" cy="3507080"/>
                    </a:xfrm>
                    <a:prstGeom prst="rect">
                      <a:avLst/>
                    </a:prstGeom>
                    <a:noFill/>
                    <a:ln>
                      <a:noFill/>
                    </a:ln>
                  </pic:spPr>
                </pic:pic>
              </a:graphicData>
            </a:graphic>
          </wp:inline>
        </w:drawing>
      </w:r>
    </w:p>
    <w:p w14:paraId="621B39F3" w14:textId="77777777" w:rsidR="00A737DB" w:rsidRPr="00977CBB" w:rsidRDefault="00A737DB" w:rsidP="00977CBB">
      <w:pPr>
        <w:autoSpaceDN/>
        <w:jc w:val="both"/>
        <w:textAlignment w:val="auto"/>
        <w:rPr>
          <w:rFonts w:ascii="Arial" w:eastAsia="Calibri" w:hAnsi="Arial" w:cs="Arial"/>
          <w:sz w:val="16"/>
          <w:szCs w:val="16"/>
          <w:highlight w:val="cyan"/>
        </w:rPr>
      </w:pPr>
    </w:p>
    <w:p w14:paraId="498B1A16" w14:textId="77777777" w:rsidR="00AE066F" w:rsidRPr="00977CBB" w:rsidRDefault="00AE066F" w:rsidP="00977CBB">
      <w:pPr>
        <w:pStyle w:val="Akapitzlist"/>
        <w:numPr>
          <w:ilvl w:val="2"/>
          <w:numId w:val="71"/>
        </w:numPr>
        <w:autoSpaceDN/>
        <w:ind w:left="709" w:hanging="709"/>
        <w:jc w:val="both"/>
        <w:textAlignment w:val="auto"/>
        <w:rPr>
          <w:rFonts w:ascii="Arial" w:eastAsia="Calibri" w:hAnsi="Arial" w:cs="Arial"/>
          <w:b/>
          <w:sz w:val="16"/>
          <w:szCs w:val="16"/>
        </w:rPr>
      </w:pPr>
      <w:r w:rsidRPr="00977CBB">
        <w:rPr>
          <w:rFonts w:ascii="Arial" w:eastAsia="Calibri" w:hAnsi="Arial" w:cs="Arial"/>
          <w:b/>
          <w:sz w:val="16"/>
          <w:szCs w:val="16"/>
        </w:rPr>
        <w:t>Odporność na działanie mrozu</w:t>
      </w:r>
    </w:p>
    <w:p w14:paraId="78748CAA" w14:textId="77777777" w:rsidR="00AE066F" w:rsidRPr="00977CBB" w:rsidRDefault="00AE066F"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Mieszanki kruszyw niezwiązanych stosowane do nawierzchni z kruszywa niezwiązanego powinny spełniać wymagania </w:t>
      </w:r>
      <w:r w:rsidR="000B3B14" w:rsidRPr="00977CBB">
        <w:rPr>
          <w:rFonts w:ascii="Arial" w:eastAsia="Calibri" w:hAnsi="Arial" w:cs="Arial"/>
          <w:sz w:val="16"/>
          <w:szCs w:val="16"/>
        </w:rPr>
        <w:t>wg. Tab</w:t>
      </w:r>
      <w:r w:rsidR="00E7320D" w:rsidRPr="00977CBB">
        <w:rPr>
          <w:rFonts w:ascii="Arial" w:eastAsia="Calibri" w:hAnsi="Arial" w:cs="Arial"/>
          <w:sz w:val="16"/>
          <w:szCs w:val="16"/>
        </w:rPr>
        <w:t>licy</w:t>
      </w:r>
      <w:r w:rsidRPr="00977CBB">
        <w:rPr>
          <w:rFonts w:ascii="Arial" w:eastAsia="Calibri" w:hAnsi="Arial" w:cs="Arial"/>
          <w:sz w:val="16"/>
          <w:szCs w:val="16"/>
        </w:rPr>
        <w:t xml:space="preserve"> </w:t>
      </w:r>
      <w:r w:rsidR="00E7320D" w:rsidRPr="00977CBB">
        <w:rPr>
          <w:rFonts w:ascii="Arial" w:eastAsia="Calibri" w:hAnsi="Arial" w:cs="Arial"/>
          <w:sz w:val="16"/>
          <w:szCs w:val="16"/>
        </w:rPr>
        <w:t>2.</w:t>
      </w:r>
      <w:r w:rsidRPr="00977CBB">
        <w:rPr>
          <w:rFonts w:ascii="Arial" w:eastAsia="Calibri" w:hAnsi="Arial" w:cs="Arial"/>
          <w:sz w:val="16"/>
          <w:szCs w:val="16"/>
        </w:rPr>
        <w:t>6.</w:t>
      </w:r>
    </w:p>
    <w:p w14:paraId="2A454B52" w14:textId="77777777" w:rsidR="00AE066F" w:rsidRPr="00977CBB" w:rsidRDefault="00AE066F"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Wymagania wobec wrażliwości na mróz, mieszanek przeznaczonych do nawierzchni, dotyczą badania materiału po pięciokrotnym zagęszczeniu metodą </w:t>
      </w:r>
      <w:proofErr w:type="spellStart"/>
      <w:r w:rsidRPr="00977CBB">
        <w:rPr>
          <w:rFonts w:ascii="Arial" w:eastAsia="Calibri" w:hAnsi="Arial" w:cs="Arial"/>
          <w:sz w:val="16"/>
          <w:szCs w:val="16"/>
        </w:rPr>
        <w:t>Proctora</w:t>
      </w:r>
      <w:proofErr w:type="spellEnd"/>
      <w:r w:rsidRPr="00977CBB">
        <w:rPr>
          <w:rFonts w:ascii="Arial" w:eastAsia="Calibri" w:hAnsi="Arial" w:cs="Arial"/>
          <w:sz w:val="16"/>
          <w:szCs w:val="16"/>
        </w:rPr>
        <w:t xml:space="preserve"> wg PN-EN 13286-2.</w:t>
      </w:r>
    </w:p>
    <w:p w14:paraId="3F67627B" w14:textId="77777777" w:rsidR="00A05C8F" w:rsidRPr="00977CBB" w:rsidRDefault="00AE066F"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Nie stawia się wymagań wobec wodoprzepuszczalności zagęszczonej mieszanki niezwiązanej do nawierzchni z kruszywa niezwiązanego, o ile szczegółowe rozwiązania tego nie przewidują.</w:t>
      </w:r>
    </w:p>
    <w:p w14:paraId="7C39CC6A" w14:textId="77777777" w:rsidR="00AE066F" w:rsidRPr="00977CBB" w:rsidRDefault="00AE066F" w:rsidP="00977CBB">
      <w:pPr>
        <w:pStyle w:val="Akapitzlist"/>
        <w:numPr>
          <w:ilvl w:val="2"/>
          <w:numId w:val="71"/>
        </w:numPr>
        <w:autoSpaceDN/>
        <w:ind w:left="709" w:hanging="709"/>
        <w:jc w:val="both"/>
        <w:textAlignment w:val="auto"/>
        <w:rPr>
          <w:rFonts w:ascii="Arial" w:eastAsia="Calibri" w:hAnsi="Arial" w:cs="Arial"/>
          <w:b/>
          <w:sz w:val="16"/>
          <w:szCs w:val="16"/>
        </w:rPr>
      </w:pPr>
      <w:r w:rsidRPr="00977CBB">
        <w:rPr>
          <w:rFonts w:ascii="Arial" w:eastAsia="Calibri" w:hAnsi="Arial" w:cs="Arial"/>
          <w:b/>
          <w:sz w:val="16"/>
          <w:szCs w:val="16"/>
        </w:rPr>
        <w:t>Zawartość wody</w:t>
      </w:r>
    </w:p>
    <w:p w14:paraId="50640681" w14:textId="77777777" w:rsidR="00AE066F" w:rsidRPr="00977CBB" w:rsidRDefault="00AE066F"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Zawartość wody w mieszankach kruszyw powinna odpowiadać wymaganej zawartości wody w trakcie wbudowywania i zagęszczania określonej według PN-EN 13286-2</w:t>
      </w:r>
      <w:r w:rsidR="000B3B14" w:rsidRPr="00977CBB">
        <w:rPr>
          <w:rFonts w:ascii="Arial" w:eastAsia="Calibri" w:hAnsi="Arial" w:cs="Arial"/>
          <w:sz w:val="16"/>
          <w:szCs w:val="16"/>
        </w:rPr>
        <w:t>, w</w:t>
      </w:r>
      <w:r w:rsidR="00C42BB3" w:rsidRPr="00977CBB">
        <w:rPr>
          <w:rFonts w:ascii="Arial" w:eastAsia="Calibri" w:hAnsi="Arial" w:cs="Arial"/>
          <w:sz w:val="16"/>
          <w:szCs w:val="16"/>
        </w:rPr>
        <w:t> </w:t>
      </w:r>
      <w:r w:rsidR="000B3B14" w:rsidRPr="00977CBB">
        <w:rPr>
          <w:rFonts w:ascii="Arial" w:eastAsia="Calibri" w:hAnsi="Arial" w:cs="Arial"/>
          <w:sz w:val="16"/>
          <w:szCs w:val="16"/>
        </w:rPr>
        <w:t xml:space="preserve">granicach podanych w </w:t>
      </w:r>
      <w:r w:rsidR="00C70C94" w:rsidRPr="00977CBB">
        <w:rPr>
          <w:rFonts w:ascii="Arial" w:eastAsia="Calibri" w:hAnsi="Arial" w:cs="Arial"/>
          <w:sz w:val="16"/>
          <w:szCs w:val="16"/>
        </w:rPr>
        <w:t>Tablicy</w:t>
      </w:r>
      <w:r w:rsidRPr="00977CBB">
        <w:rPr>
          <w:rFonts w:ascii="Arial" w:eastAsia="Calibri" w:hAnsi="Arial" w:cs="Arial"/>
          <w:sz w:val="16"/>
          <w:szCs w:val="16"/>
        </w:rPr>
        <w:t xml:space="preserve"> </w:t>
      </w:r>
      <w:r w:rsidR="00A6694B" w:rsidRPr="00977CBB">
        <w:rPr>
          <w:rFonts w:ascii="Arial" w:eastAsia="Calibri" w:hAnsi="Arial" w:cs="Arial"/>
          <w:sz w:val="16"/>
          <w:szCs w:val="16"/>
        </w:rPr>
        <w:t>2.</w:t>
      </w:r>
      <w:r w:rsidRPr="00977CBB">
        <w:rPr>
          <w:rFonts w:ascii="Arial" w:eastAsia="Calibri" w:hAnsi="Arial" w:cs="Arial"/>
          <w:sz w:val="16"/>
          <w:szCs w:val="16"/>
        </w:rPr>
        <w:t>6.</w:t>
      </w:r>
    </w:p>
    <w:p w14:paraId="0C9F4ABB" w14:textId="6F06B1FD" w:rsidR="00A4444C" w:rsidRPr="00977CBB" w:rsidRDefault="00F86BA0" w:rsidP="00977CBB">
      <w:pPr>
        <w:jc w:val="both"/>
        <w:rPr>
          <w:rFonts w:ascii="Arial" w:hAnsi="Arial" w:cs="Arial"/>
          <w:b/>
          <w:spacing w:val="-3"/>
          <w:sz w:val="16"/>
          <w:szCs w:val="16"/>
        </w:rPr>
      </w:pPr>
      <w:r w:rsidRPr="00977CBB">
        <w:rPr>
          <w:rFonts w:ascii="Arial" w:hAnsi="Arial" w:cs="Arial"/>
          <w:b/>
          <w:spacing w:val="-3"/>
          <w:sz w:val="16"/>
          <w:szCs w:val="16"/>
        </w:rPr>
        <w:br w:type="column"/>
      </w:r>
    </w:p>
    <w:p w14:paraId="285A506A" w14:textId="49C45936" w:rsidR="00AE066F" w:rsidRPr="00977CBB" w:rsidRDefault="000B3B14" w:rsidP="00977CBB">
      <w:pPr>
        <w:jc w:val="both"/>
        <w:rPr>
          <w:rFonts w:ascii="Arial" w:hAnsi="Arial" w:cs="Arial"/>
          <w:spacing w:val="-3"/>
          <w:sz w:val="16"/>
          <w:szCs w:val="16"/>
        </w:rPr>
      </w:pPr>
      <w:r w:rsidRPr="00977CBB">
        <w:rPr>
          <w:rFonts w:ascii="Arial" w:hAnsi="Arial" w:cs="Arial"/>
          <w:b/>
          <w:spacing w:val="-3"/>
          <w:sz w:val="16"/>
          <w:szCs w:val="16"/>
        </w:rPr>
        <w:t>Tabela</w:t>
      </w:r>
      <w:r w:rsidR="00AE066F" w:rsidRPr="00977CBB">
        <w:rPr>
          <w:rFonts w:ascii="Arial" w:hAnsi="Arial" w:cs="Arial"/>
          <w:b/>
          <w:spacing w:val="-3"/>
          <w:sz w:val="16"/>
          <w:szCs w:val="16"/>
        </w:rPr>
        <w:t xml:space="preserve"> </w:t>
      </w:r>
      <w:r w:rsidR="00A6694B" w:rsidRPr="00977CBB">
        <w:rPr>
          <w:rFonts w:ascii="Arial" w:hAnsi="Arial" w:cs="Arial"/>
          <w:b/>
          <w:spacing w:val="-3"/>
          <w:sz w:val="16"/>
          <w:szCs w:val="16"/>
        </w:rPr>
        <w:t>2.</w:t>
      </w:r>
      <w:r w:rsidR="00AE066F" w:rsidRPr="00977CBB">
        <w:rPr>
          <w:rFonts w:ascii="Arial" w:hAnsi="Arial" w:cs="Arial"/>
          <w:b/>
          <w:spacing w:val="-3"/>
          <w:sz w:val="16"/>
          <w:szCs w:val="16"/>
        </w:rPr>
        <w:t>6</w:t>
      </w:r>
      <w:r w:rsidR="00AE066F" w:rsidRPr="00977CBB">
        <w:rPr>
          <w:rFonts w:ascii="Arial" w:hAnsi="Arial" w:cs="Arial"/>
          <w:spacing w:val="-3"/>
          <w:sz w:val="16"/>
          <w:szCs w:val="16"/>
        </w:rPr>
        <w:t>. Wymagania wobec mieszanek niezwiązanych</w:t>
      </w:r>
    </w:p>
    <w:tbl>
      <w:tblPr>
        <w:tblW w:w="9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2550"/>
        <w:gridCol w:w="1561"/>
        <w:gridCol w:w="1417"/>
        <w:gridCol w:w="1418"/>
        <w:gridCol w:w="1276"/>
      </w:tblGrid>
      <w:tr w:rsidR="00AE066F" w:rsidRPr="00977CBB" w14:paraId="48341C70" w14:textId="77777777" w:rsidTr="00ED7FDF">
        <w:tc>
          <w:tcPr>
            <w:tcW w:w="921" w:type="dxa"/>
            <w:vMerge w:val="restart"/>
            <w:vAlign w:val="center"/>
          </w:tcPr>
          <w:p w14:paraId="2BCBCC46"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Rozdział w PN-EN 13285</w:t>
            </w:r>
          </w:p>
        </w:tc>
        <w:tc>
          <w:tcPr>
            <w:tcW w:w="2550" w:type="dxa"/>
            <w:vMerge w:val="restart"/>
            <w:vAlign w:val="center"/>
          </w:tcPr>
          <w:p w14:paraId="44686422"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Właściwość</w:t>
            </w:r>
          </w:p>
        </w:tc>
        <w:tc>
          <w:tcPr>
            <w:tcW w:w="4396" w:type="dxa"/>
            <w:gridSpan w:val="3"/>
            <w:vAlign w:val="center"/>
          </w:tcPr>
          <w:p w14:paraId="73D649DC"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 xml:space="preserve">Wymagane właściwości mieszanki niezwiązanej </w:t>
            </w:r>
            <w:r w:rsidRPr="00977CBB">
              <w:rPr>
                <w:rFonts w:ascii="Arial" w:hAnsi="Arial" w:cs="Arial"/>
                <w:spacing w:val="-3"/>
                <w:sz w:val="16"/>
                <w:szCs w:val="16"/>
              </w:rPr>
              <w:br/>
              <w:t>przeznaczonej do:</w:t>
            </w:r>
          </w:p>
        </w:tc>
        <w:tc>
          <w:tcPr>
            <w:tcW w:w="1276" w:type="dxa"/>
            <w:vMerge w:val="restart"/>
            <w:vAlign w:val="center"/>
          </w:tcPr>
          <w:p w14:paraId="7EDC7122"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Odniesienie do tablicy</w:t>
            </w:r>
          </w:p>
          <w:p w14:paraId="69ED1B10"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w PN-EN 13285</w:t>
            </w:r>
          </w:p>
        </w:tc>
      </w:tr>
      <w:tr w:rsidR="00AE066F" w:rsidRPr="00977CBB" w14:paraId="24F5CB77" w14:textId="77777777" w:rsidTr="00ED7FDF">
        <w:trPr>
          <w:trHeight w:val="842"/>
        </w:trPr>
        <w:tc>
          <w:tcPr>
            <w:tcW w:w="921" w:type="dxa"/>
            <w:vMerge/>
            <w:vAlign w:val="center"/>
          </w:tcPr>
          <w:p w14:paraId="1233D68C" w14:textId="77777777" w:rsidR="00AE066F" w:rsidRPr="00977CBB" w:rsidRDefault="00AE066F" w:rsidP="00977CBB">
            <w:pPr>
              <w:jc w:val="center"/>
              <w:rPr>
                <w:rFonts w:ascii="Arial" w:hAnsi="Arial" w:cs="Arial"/>
                <w:spacing w:val="-3"/>
                <w:sz w:val="16"/>
                <w:szCs w:val="16"/>
              </w:rPr>
            </w:pPr>
          </w:p>
        </w:tc>
        <w:tc>
          <w:tcPr>
            <w:tcW w:w="2550" w:type="dxa"/>
            <w:vMerge/>
            <w:vAlign w:val="center"/>
          </w:tcPr>
          <w:p w14:paraId="69BA74E0" w14:textId="77777777" w:rsidR="00AE066F" w:rsidRPr="00977CBB" w:rsidRDefault="00AE066F" w:rsidP="00977CBB">
            <w:pPr>
              <w:jc w:val="center"/>
              <w:rPr>
                <w:rFonts w:ascii="Arial" w:hAnsi="Arial" w:cs="Arial"/>
                <w:spacing w:val="-3"/>
                <w:sz w:val="16"/>
                <w:szCs w:val="16"/>
              </w:rPr>
            </w:pPr>
          </w:p>
        </w:tc>
        <w:tc>
          <w:tcPr>
            <w:tcW w:w="1561" w:type="dxa"/>
            <w:vAlign w:val="center"/>
          </w:tcPr>
          <w:p w14:paraId="3122A22C"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podbudowy pomocniczej</w:t>
            </w:r>
          </w:p>
          <w:p w14:paraId="18B441F0"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 xml:space="preserve">KR </w:t>
            </w:r>
            <w:r w:rsidR="00687587" w:rsidRPr="00977CBB">
              <w:rPr>
                <w:rFonts w:ascii="Arial" w:hAnsi="Arial" w:cs="Arial"/>
                <w:spacing w:val="-3"/>
                <w:sz w:val="16"/>
                <w:szCs w:val="16"/>
              </w:rPr>
              <w:t>3</w:t>
            </w:r>
            <w:r w:rsidRPr="00977CBB">
              <w:rPr>
                <w:rFonts w:ascii="Arial" w:hAnsi="Arial" w:cs="Arial"/>
                <w:spacing w:val="-3"/>
                <w:sz w:val="16"/>
                <w:szCs w:val="16"/>
              </w:rPr>
              <w:t xml:space="preserve"> - 7</w:t>
            </w:r>
          </w:p>
        </w:tc>
        <w:tc>
          <w:tcPr>
            <w:tcW w:w="1417" w:type="dxa"/>
            <w:vAlign w:val="center"/>
          </w:tcPr>
          <w:p w14:paraId="56524065"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podbudowy zasadniczej</w:t>
            </w:r>
          </w:p>
          <w:p w14:paraId="2C7D42FA"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KR 1 - 7</w:t>
            </w:r>
          </w:p>
        </w:tc>
        <w:tc>
          <w:tcPr>
            <w:tcW w:w="1418" w:type="dxa"/>
            <w:vAlign w:val="center"/>
          </w:tcPr>
          <w:p w14:paraId="5C7F33F4"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Nawierzchnia</w:t>
            </w:r>
          </w:p>
          <w:p w14:paraId="16F90E41"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KR 1 - 2</w:t>
            </w:r>
          </w:p>
        </w:tc>
        <w:tc>
          <w:tcPr>
            <w:tcW w:w="1276" w:type="dxa"/>
            <w:vMerge/>
            <w:vAlign w:val="center"/>
          </w:tcPr>
          <w:p w14:paraId="6BA49BB1" w14:textId="77777777" w:rsidR="00AE066F" w:rsidRPr="00977CBB" w:rsidRDefault="00AE066F" w:rsidP="00977CBB">
            <w:pPr>
              <w:jc w:val="center"/>
              <w:rPr>
                <w:rFonts w:ascii="Arial" w:hAnsi="Arial" w:cs="Arial"/>
                <w:spacing w:val="-3"/>
                <w:sz w:val="16"/>
                <w:szCs w:val="16"/>
              </w:rPr>
            </w:pPr>
          </w:p>
        </w:tc>
      </w:tr>
      <w:tr w:rsidR="00AE066F" w:rsidRPr="00977CBB" w14:paraId="5CAA0CA6" w14:textId="77777777" w:rsidTr="00ED7FDF">
        <w:trPr>
          <w:cantSplit/>
        </w:trPr>
        <w:tc>
          <w:tcPr>
            <w:tcW w:w="921" w:type="dxa"/>
            <w:vAlign w:val="center"/>
          </w:tcPr>
          <w:p w14:paraId="048B58F2"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4.3.1</w:t>
            </w:r>
          </w:p>
        </w:tc>
        <w:tc>
          <w:tcPr>
            <w:tcW w:w="2550" w:type="dxa"/>
            <w:vAlign w:val="center"/>
          </w:tcPr>
          <w:p w14:paraId="70DFDEAE" w14:textId="77777777" w:rsidR="00AE066F" w:rsidRPr="00977CBB" w:rsidRDefault="00AE066F" w:rsidP="00977CBB">
            <w:pPr>
              <w:rPr>
                <w:rFonts w:ascii="Arial" w:hAnsi="Arial" w:cs="Arial"/>
                <w:spacing w:val="-3"/>
                <w:sz w:val="16"/>
                <w:szCs w:val="16"/>
              </w:rPr>
            </w:pPr>
            <w:r w:rsidRPr="00977CBB">
              <w:rPr>
                <w:rFonts w:ascii="Arial" w:hAnsi="Arial" w:cs="Arial"/>
                <w:spacing w:val="-3"/>
                <w:sz w:val="16"/>
                <w:szCs w:val="16"/>
              </w:rPr>
              <w:t>Uziarnienie mieszanki niezwiązanej</w:t>
            </w:r>
          </w:p>
        </w:tc>
        <w:tc>
          <w:tcPr>
            <w:tcW w:w="1561" w:type="dxa"/>
            <w:vAlign w:val="center"/>
          </w:tcPr>
          <w:p w14:paraId="576E9DD7"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0/31,5</w:t>
            </w:r>
            <w:r w:rsidR="004A378C" w:rsidRPr="00977CBB">
              <w:rPr>
                <w:rFonts w:ascii="Arial" w:hAnsi="Arial" w:cs="Arial"/>
                <w:spacing w:val="-3"/>
                <w:sz w:val="16"/>
                <w:szCs w:val="16"/>
              </w:rPr>
              <w:t>; 0/45; 0/63</w:t>
            </w:r>
          </w:p>
        </w:tc>
        <w:tc>
          <w:tcPr>
            <w:tcW w:w="1417" w:type="dxa"/>
            <w:vAlign w:val="center"/>
          </w:tcPr>
          <w:p w14:paraId="49AA18D9"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0/31,5</w:t>
            </w:r>
            <w:r w:rsidR="004A378C" w:rsidRPr="00977CBB">
              <w:rPr>
                <w:rFonts w:ascii="Arial" w:hAnsi="Arial" w:cs="Arial"/>
                <w:spacing w:val="-3"/>
                <w:sz w:val="16"/>
                <w:szCs w:val="16"/>
              </w:rPr>
              <w:t>; 0/45; 0/63</w:t>
            </w:r>
          </w:p>
        </w:tc>
        <w:tc>
          <w:tcPr>
            <w:tcW w:w="1418" w:type="dxa"/>
            <w:vAlign w:val="center"/>
          </w:tcPr>
          <w:p w14:paraId="1D880B36"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0/31,5</w:t>
            </w:r>
            <w:r w:rsidR="004A378C" w:rsidRPr="00977CBB">
              <w:rPr>
                <w:rFonts w:ascii="Arial" w:hAnsi="Arial" w:cs="Arial"/>
                <w:spacing w:val="-3"/>
                <w:sz w:val="16"/>
                <w:szCs w:val="16"/>
              </w:rPr>
              <w:t>; 0/45; 0/63</w:t>
            </w:r>
          </w:p>
        </w:tc>
        <w:tc>
          <w:tcPr>
            <w:tcW w:w="1276" w:type="dxa"/>
            <w:vAlign w:val="center"/>
          </w:tcPr>
          <w:p w14:paraId="0722C9F2"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Tablica 4</w:t>
            </w:r>
          </w:p>
        </w:tc>
      </w:tr>
      <w:tr w:rsidR="00AE066F" w:rsidRPr="00977CBB" w14:paraId="21D8EA11" w14:textId="77777777" w:rsidTr="00ED7FDF">
        <w:trPr>
          <w:cantSplit/>
        </w:trPr>
        <w:tc>
          <w:tcPr>
            <w:tcW w:w="921" w:type="dxa"/>
            <w:vAlign w:val="center"/>
          </w:tcPr>
          <w:p w14:paraId="02B41DF1"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4.3.2</w:t>
            </w:r>
          </w:p>
        </w:tc>
        <w:tc>
          <w:tcPr>
            <w:tcW w:w="2550" w:type="dxa"/>
            <w:vAlign w:val="center"/>
          </w:tcPr>
          <w:p w14:paraId="52ED4DAA" w14:textId="77777777" w:rsidR="00AE066F" w:rsidRPr="00977CBB" w:rsidRDefault="00AE066F" w:rsidP="00977CBB">
            <w:pPr>
              <w:rPr>
                <w:rFonts w:ascii="Arial" w:hAnsi="Arial" w:cs="Arial"/>
                <w:spacing w:val="-3"/>
                <w:sz w:val="16"/>
                <w:szCs w:val="16"/>
              </w:rPr>
            </w:pPr>
            <w:r w:rsidRPr="00977CBB">
              <w:rPr>
                <w:rFonts w:ascii="Arial" w:hAnsi="Arial" w:cs="Arial"/>
                <w:spacing w:val="-3"/>
                <w:sz w:val="16"/>
                <w:szCs w:val="16"/>
              </w:rPr>
              <w:t>Maksymalna zawartość pyłów: kategoria UF</w:t>
            </w:r>
          </w:p>
        </w:tc>
        <w:tc>
          <w:tcPr>
            <w:tcW w:w="1561" w:type="dxa"/>
            <w:vAlign w:val="center"/>
          </w:tcPr>
          <w:p w14:paraId="74C9458E"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UF</w:t>
            </w:r>
            <w:r w:rsidRPr="00977CBB">
              <w:rPr>
                <w:rFonts w:ascii="Arial" w:hAnsi="Arial" w:cs="Arial"/>
                <w:spacing w:val="-3"/>
                <w:sz w:val="16"/>
                <w:szCs w:val="16"/>
                <w:vertAlign w:val="subscript"/>
              </w:rPr>
              <w:t>12</w:t>
            </w:r>
          </w:p>
        </w:tc>
        <w:tc>
          <w:tcPr>
            <w:tcW w:w="1417" w:type="dxa"/>
            <w:vAlign w:val="center"/>
          </w:tcPr>
          <w:p w14:paraId="687E3E69"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UF</w:t>
            </w:r>
            <w:r w:rsidRPr="00977CBB">
              <w:rPr>
                <w:rFonts w:ascii="Arial" w:hAnsi="Arial" w:cs="Arial"/>
                <w:spacing w:val="-3"/>
                <w:sz w:val="16"/>
                <w:szCs w:val="16"/>
                <w:vertAlign w:val="subscript"/>
              </w:rPr>
              <w:t>9</w:t>
            </w:r>
          </w:p>
        </w:tc>
        <w:tc>
          <w:tcPr>
            <w:tcW w:w="1418" w:type="dxa"/>
            <w:vAlign w:val="center"/>
          </w:tcPr>
          <w:p w14:paraId="4E2D3CA7"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UF</w:t>
            </w:r>
            <w:r w:rsidRPr="00977CBB">
              <w:rPr>
                <w:rFonts w:ascii="Arial" w:hAnsi="Arial" w:cs="Arial"/>
                <w:spacing w:val="-3"/>
                <w:sz w:val="16"/>
                <w:szCs w:val="16"/>
                <w:vertAlign w:val="subscript"/>
              </w:rPr>
              <w:t>15</w:t>
            </w:r>
          </w:p>
        </w:tc>
        <w:tc>
          <w:tcPr>
            <w:tcW w:w="1276" w:type="dxa"/>
            <w:vAlign w:val="center"/>
          </w:tcPr>
          <w:p w14:paraId="387CABD5"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Tablica 2</w:t>
            </w:r>
          </w:p>
        </w:tc>
      </w:tr>
      <w:tr w:rsidR="00AE066F" w:rsidRPr="00977CBB" w14:paraId="352CDBF2" w14:textId="77777777" w:rsidTr="00ED7FDF">
        <w:trPr>
          <w:cantSplit/>
        </w:trPr>
        <w:tc>
          <w:tcPr>
            <w:tcW w:w="921" w:type="dxa"/>
            <w:vAlign w:val="center"/>
          </w:tcPr>
          <w:p w14:paraId="19983FEE"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4.3.2</w:t>
            </w:r>
          </w:p>
        </w:tc>
        <w:tc>
          <w:tcPr>
            <w:tcW w:w="2550" w:type="dxa"/>
            <w:vAlign w:val="center"/>
          </w:tcPr>
          <w:p w14:paraId="00D95852" w14:textId="77777777" w:rsidR="00AE066F" w:rsidRPr="00977CBB" w:rsidRDefault="00AE066F" w:rsidP="00977CBB">
            <w:pPr>
              <w:rPr>
                <w:rFonts w:ascii="Arial" w:hAnsi="Arial" w:cs="Arial"/>
                <w:spacing w:val="-3"/>
                <w:sz w:val="16"/>
                <w:szCs w:val="16"/>
              </w:rPr>
            </w:pPr>
            <w:r w:rsidRPr="00977CBB">
              <w:rPr>
                <w:rFonts w:ascii="Arial" w:hAnsi="Arial" w:cs="Arial"/>
                <w:spacing w:val="-3"/>
                <w:sz w:val="16"/>
                <w:szCs w:val="16"/>
              </w:rPr>
              <w:t>Minimalna zawartość pyłów:</w:t>
            </w:r>
          </w:p>
          <w:p w14:paraId="2D1DE083" w14:textId="77777777" w:rsidR="00AE066F" w:rsidRPr="00977CBB" w:rsidRDefault="00AE066F" w:rsidP="00977CBB">
            <w:pPr>
              <w:rPr>
                <w:rFonts w:ascii="Arial" w:hAnsi="Arial" w:cs="Arial"/>
                <w:spacing w:val="-3"/>
                <w:sz w:val="16"/>
                <w:szCs w:val="16"/>
              </w:rPr>
            </w:pPr>
            <w:r w:rsidRPr="00977CBB">
              <w:rPr>
                <w:rFonts w:ascii="Arial" w:hAnsi="Arial" w:cs="Arial"/>
                <w:spacing w:val="-3"/>
                <w:sz w:val="16"/>
                <w:szCs w:val="16"/>
              </w:rPr>
              <w:t>kategoria LF</w:t>
            </w:r>
          </w:p>
        </w:tc>
        <w:tc>
          <w:tcPr>
            <w:tcW w:w="1561" w:type="dxa"/>
            <w:vAlign w:val="center"/>
          </w:tcPr>
          <w:p w14:paraId="6E3AC732"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LF</w:t>
            </w:r>
            <w:r w:rsidRPr="00977CBB">
              <w:rPr>
                <w:rFonts w:ascii="Arial" w:hAnsi="Arial" w:cs="Arial"/>
                <w:spacing w:val="-3"/>
                <w:sz w:val="16"/>
                <w:szCs w:val="16"/>
                <w:vertAlign w:val="subscript"/>
              </w:rPr>
              <w:t>NR</w:t>
            </w:r>
          </w:p>
        </w:tc>
        <w:tc>
          <w:tcPr>
            <w:tcW w:w="1417" w:type="dxa"/>
            <w:vAlign w:val="center"/>
          </w:tcPr>
          <w:p w14:paraId="5FF8CB0D"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LF</w:t>
            </w:r>
            <w:r w:rsidRPr="00977CBB">
              <w:rPr>
                <w:rFonts w:ascii="Arial" w:hAnsi="Arial" w:cs="Arial"/>
                <w:spacing w:val="-3"/>
                <w:sz w:val="16"/>
                <w:szCs w:val="16"/>
                <w:vertAlign w:val="subscript"/>
              </w:rPr>
              <w:t>NR</w:t>
            </w:r>
          </w:p>
        </w:tc>
        <w:tc>
          <w:tcPr>
            <w:tcW w:w="1418" w:type="dxa"/>
            <w:vAlign w:val="center"/>
          </w:tcPr>
          <w:p w14:paraId="669299F2"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LF</w:t>
            </w:r>
            <w:r w:rsidRPr="00977CBB">
              <w:rPr>
                <w:rFonts w:ascii="Arial" w:hAnsi="Arial" w:cs="Arial"/>
                <w:spacing w:val="-3"/>
                <w:sz w:val="16"/>
                <w:szCs w:val="16"/>
                <w:vertAlign w:val="subscript"/>
              </w:rPr>
              <w:t>8</w:t>
            </w:r>
          </w:p>
        </w:tc>
        <w:tc>
          <w:tcPr>
            <w:tcW w:w="1276" w:type="dxa"/>
            <w:vAlign w:val="center"/>
          </w:tcPr>
          <w:p w14:paraId="2128CC28"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Tablica 3</w:t>
            </w:r>
          </w:p>
        </w:tc>
      </w:tr>
      <w:tr w:rsidR="00AE066F" w:rsidRPr="00977CBB" w14:paraId="66935544" w14:textId="77777777" w:rsidTr="00ED7FDF">
        <w:trPr>
          <w:cantSplit/>
        </w:trPr>
        <w:tc>
          <w:tcPr>
            <w:tcW w:w="921" w:type="dxa"/>
            <w:vAlign w:val="center"/>
          </w:tcPr>
          <w:p w14:paraId="14FE9C59"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4.3.3</w:t>
            </w:r>
          </w:p>
        </w:tc>
        <w:tc>
          <w:tcPr>
            <w:tcW w:w="2550" w:type="dxa"/>
            <w:vAlign w:val="center"/>
          </w:tcPr>
          <w:p w14:paraId="06C0B61C" w14:textId="77777777" w:rsidR="00AE066F" w:rsidRPr="00977CBB" w:rsidRDefault="00AE066F" w:rsidP="00977CBB">
            <w:pPr>
              <w:rPr>
                <w:rFonts w:ascii="Arial" w:hAnsi="Arial" w:cs="Arial"/>
                <w:spacing w:val="-3"/>
                <w:sz w:val="16"/>
                <w:szCs w:val="16"/>
              </w:rPr>
            </w:pPr>
            <w:r w:rsidRPr="00977CBB">
              <w:rPr>
                <w:rFonts w:ascii="Arial" w:hAnsi="Arial" w:cs="Arial"/>
                <w:spacing w:val="-3"/>
                <w:sz w:val="16"/>
                <w:szCs w:val="16"/>
              </w:rPr>
              <w:t>Zawartość, nadziarna: kategoria OC:</w:t>
            </w:r>
          </w:p>
        </w:tc>
        <w:tc>
          <w:tcPr>
            <w:tcW w:w="1561" w:type="dxa"/>
            <w:vAlign w:val="center"/>
          </w:tcPr>
          <w:p w14:paraId="2A17175B"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OC</w:t>
            </w:r>
            <w:r w:rsidRPr="00977CBB">
              <w:rPr>
                <w:rFonts w:ascii="Arial" w:hAnsi="Arial" w:cs="Arial"/>
                <w:spacing w:val="-3"/>
                <w:sz w:val="16"/>
                <w:szCs w:val="16"/>
                <w:vertAlign w:val="subscript"/>
              </w:rPr>
              <w:t>90</w:t>
            </w:r>
          </w:p>
        </w:tc>
        <w:tc>
          <w:tcPr>
            <w:tcW w:w="1417" w:type="dxa"/>
            <w:vAlign w:val="center"/>
          </w:tcPr>
          <w:p w14:paraId="52E7C6F7"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OC</w:t>
            </w:r>
            <w:r w:rsidRPr="00977CBB">
              <w:rPr>
                <w:rFonts w:ascii="Arial" w:hAnsi="Arial" w:cs="Arial"/>
                <w:spacing w:val="-3"/>
                <w:sz w:val="16"/>
                <w:szCs w:val="16"/>
                <w:vertAlign w:val="subscript"/>
              </w:rPr>
              <w:t>90</w:t>
            </w:r>
          </w:p>
        </w:tc>
        <w:tc>
          <w:tcPr>
            <w:tcW w:w="1418" w:type="dxa"/>
            <w:vAlign w:val="center"/>
          </w:tcPr>
          <w:p w14:paraId="20C8C175"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OC</w:t>
            </w:r>
            <w:r w:rsidRPr="00977CBB">
              <w:rPr>
                <w:rFonts w:ascii="Arial" w:hAnsi="Arial" w:cs="Arial"/>
                <w:spacing w:val="-3"/>
                <w:sz w:val="16"/>
                <w:szCs w:val="16"/>
                <w:vertAlign w:val="subscript"/>
              </w:rPr>
              <w:t>90</w:t>
            </w:r>
          </w:p>
        </w:tc>
        <w:tc>
          <w:tcPr>
            <w:tcW w:w="1276" w:type="dxa"/>
            <w:vAlign w:val="center"/>
          </w:tcPr>
          <w:p w14:paraId="50B2632B"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Tablica 4 i 6</w:t>
            </w:r>
          </w:p>
        </w:tc>
      </w:tr>
      <w:tr w:rsidR="00AE066F" w:rsidRPr="00977CBB" w14:paraId="4B726A91" w14:textId="77777777" w:rsidTr="00ED7FDF">
        <w:trPr>
          <w:cantSplit/>
        </w:trPr>
        <w:tc>
          <w:tcPr>
            <w:tcW w:w="921" w:type="dxa"/>
            <w:vAlign w:val="center"/>
          </w:tcPr>
          <w:p w14:paraId="3D3AFA14"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4.4.1</w:t>
            </w:r>
          </w:p>
        </w:tc>
        <w:tc>
          <w:tcPr>
            <w:tcW w:w="2550" w:type="dxa"/>
            <w:vAlign w:val="center"/>
          </w:tcPr>
          <w:p w14:paraId="1A98AC15" w14:textId="77777777" w:rsidR="00AE066F" w:rsidRPr="00977CBB" w:rsidRDefault="00AE066F" w:rsidP="00977CBB">
            <w:pPr>
              <w:rPr>
                <w:rFonts w:ascii="Arial" w:hAnsi="Arial" w:cs="Arial"/>
                <w:spacing w:val="-3"/>
                <w:sz w:val="16"/>
                <w:szCs w:val="16"/>
              </w:rPr>
            </w:pPr>
            <w:r w:rsidRPr="00977CBB">
              <w:rPr>
                <w:rFonts w:ascii="Arial" w:hAnsi="Arial" w:cs="Arial"/>
                <w:spacing w:val="-3"/>
                <w:sz w:val="16"/>
                <w:szCs w:val="16"/>
              </w:rPr>
              <w:t>Wymagania wobec uziarnienia</w:t>
            </w:r>
          </w:p>
        </w:tc>
        <w:tc>
          <w:tcPr>
            <w:tcW w:w="1561" w:type="dxa"/>
            <w:vAlign w:val="center"/>
          </w:tcPr>
          <w:p w14:paraId="6E0E5ACC"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 xml:space="preserve">rys. </w:t>
            </w:r>
            <w:r w:rsidR="005A4314" w:rsidRPr="00977CBB">
              <w:rPr>
                <w:rFonts w:ascii="Arial" w:hAnsi="Arial" w:cs="Arial"/>
                <w:spacing w:val="-3"/>
                <w:sz w:val="16"/>
                <w:szCs w:val="16"/>
              </w:rPr>
              <w:t>2.</w:t>
            </w:r>
            <w:r w:rsidRPr="00977CBB">
              <w:rPr>
                <w:rFonts w:ascii="Arial" w:hAnsi="Arial" w:cs="Arial"/>
                <w:spacing w:val="-3"/>
                <w:sz w:val="16"/>
                <w:szCs w:val="16"/>
              </w:rPr>
              <w:t>1</w:t>
            </w:r>
          </w:p>
        </w:tc>
        <w:tc>
          <w:tcPr>
            <w:tcW w:w="1417" w:type="dxa"/>
            <w:vAlign w:val="center"/>
          </w:tcPr>
          <w:p w14:paraId="37BE34A7"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 xml:space="preserve">rys. </w:t>
            </w:r>
            <w:r w:rsidR="005A4314" w:rsidRPr="00977CBB">
              <w:rPr>
                <w:rFonts w:ascii="Arial" w:hAnsi="Arial" w:cs="Arial"/>
                <w:spacing w:val="-3"/>
                <w:sz w:val="16"/>
                <w:szCs w:val="16"/>
              </w:rPr>
              <w:t>2.</w:t>
            </w:r>
            <w:r w:rsidRPr="00977CBB">
              <w:rPr>
                <w:rFonts w:ascii="Arial" w:hAnsi="Arial" w:cs="Arial"/>
                <w:spacing w:val="-3"/>
                <w:sz w:val="16"/>
                <w:szCs w:val="16"/>
              </w:rPr>
              <w:t>2</w:t>
            </w:r>
          </w:p>
        </w:tc>
        <w:tc>
          <w:tcPr>
            <w:tcW w:w="1418" w:type="dxa"/>
            <w:vAlign w:val="center"/>
          </w:tcPr>
          <w:p w14:paraId="16F6BDEB"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 xml:space="preserve">rys. </w:t>
            </w:r>
            <w:r w:rsidR="005A4314" w:rsidRPr="00977CBB">
              <w:rPr>
                <w:rFonts w:ascii="Arial" w:hAnsi="Arial" w:cs="Arial"/>
                <w:spacing w:val="-3"/>
                <w:sz w:val="16"/>
                <w:szCs w:val="16"/>
              </w:rPr>
              <w:t>2.</w:t>
            </w:r>
            <w:r w:rsidRPr="00977CBB">
              <w:rPr>
                <w:rFonts w:ascii="Arial" w:hAnsi="Arial" w:cs="Arial"/>
                <w:spacing w:val="-3"/>
                <w:sz w:val="16"/>
                <w:szCs w:val="16"/>
              </w:rPr>
              <w:t>3</w:t>
            </w:r>
          </w:p>
        </w:tc>
        <w:tc>
          <w:tcPr>
            <w:tcW w:w="1276" w:type="dxa"/>
            <w:vAlign w:val="center"/>
          </w:tcPr>
          <w:p w14:paraId="12E08C48"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Tablica 5 i 6</w:t>
            </w:r>
          </w:p>
        </w:tc>
      </w:tr>
      <w:tr w:rsidR="00700742" w:rsidRPr="00977CBB" w14:paraId="22753607" w14:textId="77777777" w:rsidTr="00ED7FDF">
        <w:trPr>
          <w:cantSplit/>
        </w:trPr>
        <w:tc>
          <w:tcPr>
            <w:tcW w:w="921" w:type="dxa"/>
            <w:vAlign w:val="center"/>
          </w:tcPr>
          <w:p w14:paraId="449C7C82" w14:textId="28FE2D3C" w:rsidR="00700742" w:rsidRPr="00977CBB" w:rsidRDefault="00C17579" w:rsidP="00977CBB">
            <w:pPr>
              <w:jc w:val="center"/>
              <w:rPr>
                <w:rFonts w:ascii="Arial" w:hAnsi="Arial" w:cs="Arial"/>
                <w:spacing w:val="-3"/>
                <w:sz w:val="16"/>
                <w:szCs w:val="16"/>
              </w:rPr>
            </w:pPr>
            <w:r w:rsidRPr="00977CBB">
              <w:rPr>
                <w:rFonts w:ascii="Arial" w:hAnsi="Arial" w:cs="Arial"/>
                <w:spacing w:val="-3"/>
                <w:sz w:val="16"/>
                <w:szCs w:val="16"/>
              </w:rPr>
              <w:t>-</w:t>
            </w:r>
          </w:p>
        </w:tc>
        <w:tc>
          <w:tcPr>
            <w:tcW w:w="2550" w:type="dxa"/>
            <w:vAlign w:val="center"/>
          </w:tcPr>
          <w:p w14:paraId="2B72395E" w14:textId="77777777" w:rsidR="00700742" w:rsidRPr="00977CBB" w:rsidRDefault="00700742" w:rsidP="00977CBB">
            <w:pPr>
              <w:rPr>
                <w:rFonts w:ascii="Arial" w:hAnsi="Arial" w:cs="Arial"/>
                <w:spacing w:val="-3"/>
                <w:sz w:val="16"/>
                <w:szCs w:val="16"/>
              </w:rPr>
            </w:pPr>
            <w:r w:rsidRPr="00977CBB">
              <w:rPr>
                <w:rFonts w:ascii="Arial" w:hAnsi="Arial" w:cs="Arial"/>
                <w:spacing w:val="-3"/>
                <w:sz w:val="16"/>
                <w:szCs w:val="16"/>
              </w:rPr>
              <w:t>Kształt kruszywa grubego wg PN-EN 933-4</w:t>
            </w:r>
          </w:p>
          <w:p w14:paraId="42616DA7" w14:textId="6DD151AA" w:rsidR="00700742" w:rsidRPr="00977CBB" w:rsidRDefault="00700742" w:rsidP="00977CBB">
            <w:pPr>
              <w:rPr>
                <w:rFonts w:ascii="Arial" w:hAnsi="Arial" w:cs="Arial"/>
                <w:spacing w:val="-3"/>
                <w:sz w:val="16"/>
                <w:szCs w:val="16"/>
              </w:rPr>
            </w:pPr>
            <w:r w:rsidRPr="00977CBB">
              <w:rPr>
                <w:rFonts w:ascii="Arial" w:hAnsi="Arial" w:cs="Arial"/>
                <w:spacing w:val="-3"/>
                <w:sz w:val="16"/>
                <w:szCs w:val="16"/>
              </w:rPr>
              <w:t>a) maksymalne wartości wskaźnika płaskości</w:t>
            </w:r>
          </w:p>
        </w:tc>
        <w:tc>
          <w:tcPr>
            <w:tcW w:w="1561" w:type="dxa"/>
            <w:vAlign w:val="center"/>
          </w:tcPr>
          <w:p w14:paraId="2EB8851F" w14:textId="0F227CCC" w:rsidR="00700742" w:rsidRPr="00977CBB" w:rsidRDefault="00700742" w:rsidP="00977CBB">
            <w:pPr>
              <w:jc w:val="center"/>
              <w:rPr>
                <w:rFonts w:ascii="Arial" w:hAnsi="Arial" w:cs="Arial"/>
                <w:spacing w:val="-3"/>
                <w:sz w:val="16"/>
                <w:szCs w:val="16"/>
              </w:rPr>
            </w:pPr>
            <w:r w:rsidRPr="00977CBB">
              <w:rPr>
                <w:rFonts w:ascii="Arial" w:hAnsi="Arial" w:cs="Arial"/>
                <w:spacing w:val="-3"/>
                <w:sz w:val="16"/>
                <w:szCs w:val="16"/>
              </w:rPr>
              <w:t>FI</w:t>
            </w:r>
            <w:r w:rsidRPr="00977CBB">
              <w:rPr>
                <w:rFonts w:ascii="Arial" w:hAnsi="Arial" w:cs="Arial"/>
                <w:spacing w:val="-3"/>
                <w:sz w:val="16"/>
                <w:szCs w:val="16"/>
                <w:vertAlign w:val="subscript"/>
              </w:rPr>
              <w:t>NR</w:t>
            </w:r>
          </w:p>
        </w:tc>
        <w:tc>
          <w:tcPr>
            <w:tcW w:w="1417" w:type="dxa"/>
            <w:vAlign w:val="center"/>
          </w:tcPr>
          <w:p w14:paraId="77D7CDDA" w14:textId="54BEC7F8" w:rsidR="00700742" w:rsidRPr="00977CBB" w:rsidRDefault="00700742" w:rsidP="00977CBB">
            <w:pPr>
              <w:jc w:val="center"/>
              <w:rPr>
                <w:rFonts w:ascii="Arial" w:hAnsi="Arial" w:cs="Arial"/>
                <w:spacing w:val="-3"/>
                <w:sz w:val="16"/>
                <w:szCs w:val="16"/>
              </w:rPr>
            </w:pPr>
            <w:r w:rsidRPr="00977CBB">
              <w:rPr>
                <w:rFonts w:ascii="Arial" w:hAnsi="Arial" w:cs="Arial"/>
                <w:spacing w:val="-3"/>
                <w:sz w:val="16"/>
                <w:szCs w:val="16"/>
              </w:rPr>
              <w:t>FI</w:t>
            </w:r>
            <w:r w:rsidRPr="00977CBB">
              <w:rPr>
                <w:rFonts w:ascii="Arial" w:hAnsi="Arial" w:cs="Arial"/>
                <w:spacing w:val="-3"/>
                <w:sz w:val="16"/>
                <w:szCs w:val="16"/>
                <w:vertAlign w:val="subscript"/>
              </w:rPr>
              <w:t>50</w:t>
            </w:r>
          </w:p>
        </w:tc>
        <w:tc>
          <w:tcPr>
            <w:tcW w:w="1418" w:type="dxa"/>
            <w:vAlign w:val="center"/>
          </w:tcPr>
          <w:p w14:paraId="2D010B00" w14:textId="502B4679" w:rsidR="00700742" w:rsidRPr="00977CBB" w:rsidRDefault="00700742" w:rsidP="00977CBB">
            <w:pPr>
              <w:jc w:val="center"/>
              <w:rPr>
                <w:rFonts w:ascii="Arial" w:hAnsi="Arial" w:cs="Arial"/>
                <w:spacing w:val="-3"/>
                <w:sz w:val="16"/>
                <w:szCs w:val="16"/>
              </w:rPr>
            </w:pPr>
            <w:r w:rsidRPr="00977CBB">
              <w:rPr>
                <w:rFonts w:ascii="Arial" w:hAnsi="Arial" w:cs="Arial"/>
                <w:spacing w:val="-3"/>
                <w:sz w:val="16"/>
                <w:szCs w:val="16"/>
              </w:rPr>
              <w:t>FI</w:t>
            </w:r>
            <w:r w:rsidRPr="00977CBB">
              <w:rPr>
                <w:rFonts w:ascii="Arial" w:hAnsi="Arial" w:cs="Arial"/>
                <w:spacing w:val="-3"/>
                <w:sz w:val="16"/>
                <w:szCs w:val="16"/>
                <w:vertAlign w:val="subscript"/>
              </w:rPr>
              <w:t>50</w:t>
            </w:r>
          </w:p>
        </w:tc>
        <w:tc>
          <w:tcPr>
            <w:tcW w:w="1276" w:type="dxa"/>
            <w:vAlign w:val="center"/>
          </w:tcPr>
          <w:p w14:paraId="1C0FBA92" w14:textId="6141FC90" w:rsidR="00700742" w:rsidRPr="00977CBB" w:rsidRDefault="00C17579" w:rsidP="00977CBB">
            <w:pPr>
              <w:jc w:val="center"/>
              <w:rPr>
                <w:rFonts w:ascii="Arial" w:hAnsi="Arial" w:cs="Arial"/>
                <w:spacing w:val="-3"/>
                <w:sz w:val="16"/>
                <w:szCs w:val="16"/>
              </w:rPr>
            </w:pPr>
            <w:r w:rsidRPr="00977CBB">
              <w:rPr>
                <w:rFonts w:ascii="Arial" w:hAnsi="Arial" w:cs="Arial"/>
                <w:spacing w:val="-3"/>
                <w:sz w:val="16"/>
                <w:szCs w:val="16"/>
              </w:rPr>
              <w:t>-</w:t>
            </w:r>
          </w:p>
        </w:tc>
      </w:tr>
      <w:tr w:rsidR="00700742" w:rsidRPr="00977CBB" w14:paraId="094A6DB9" w14:textId="77777777" w:rsidTr="00ED7FDF">
        <w:trPr>
          <w:cantSplit/>
        </w:trPr>
        <w:tc>
          <w:tcPr>
            <w:tcW w:w="921" w:type="dxa"/>
            <w:vAlign w:val="center"/>
          </w:tcPr>
          <w:p w14:paraId="52544591" w14:textId="70FC727C" w:rsidR="00700742" w:rsidRPr="00977CBB" w:rsidRDefault="00C17579" w:rsidP="00977CBB">
            <w:pPr>
              <w:jc w:val="center"/>
              <w:rPr>
                <w:rFonts w:ascii="Arial" w:hAnsi="Arial" w:cs="Arial"/>
                <w:spacing w:val="-3"/>
                <w:sz w:val="16"/>
                <w:szCs w:val="16"/>
              </w:rPr>
            </w:pPr>
            <w:r w:rsidRPr="00977CBB">
              <w:rPr>
                <w:rFonts w:ascii="Arial" w:hAnsi="Arial" w:cs="Arial"/>
                <w:spacing w:val="-3"/>
                <w:sz w:val="16"/>
                <w:szCs w:val="16"/>
              </w:rPr>
              <w:t>-</w:t>
            </w:r>
          </w:p>
        </w:tc>
        <w:tc>
          <w:tcPr>
            <w:tcW w:w="2550" w:type="dxa"/>
            <w:vAlign w:val="center"/>
          </w:tcPr>
          <w:p w14:paraId="1309B932" w14:textId="77777777" w:rsidR="00700742" w:rsidRPr="00977CBB" w:rsidRDefault="00700742" w:rsidP="00977CBB">
            <w:pPr>
              <w:rPr>
                <w:rFonts w:ascii="Arial" w:hAnsi="Arial" w:cs="Arial"/>
                <w:spacing w:val="-3"/>
                <w:sz w:val="16"/>
                <w:szCs w:val="16"/>
              </w:rPr>
            </w:pPr>
            <w:r w:rsidRPr="00977CBB">
              <w:rPr>
                <w:rFonts w:ascii="Arial" w:hAnsi="Arial" w:cs="Arial"/>
                <w:spacing w:val="-3"/>
                <w:sz w:val="16"/>
                <w:szCs w:val="16"/>
              </w:rPr>
              <w:t xml:space="preserve">lub </w:t>
            </w:r>
          </w:p>
          <w:p w14:paraId="05FDAE83" w14:textId="6E5F7D19" w:rsidR="00700742" w:rsidRPr="00977CBB" w:rsidRDefault="00700742" w:rsidP="00977CBB">
            <w:pPr>
              <w:rPr>
                <w:rFonts w:ascii="Arial" w:hAnsi="Arial" w:cs="Arial"/>
                <w:spacing w:val="-3"/>
                <w:sz w:val="16"/>
                <w:szCs w:val="16"/>
              </w:rPr>
            </w:pPr>
            <w:r w:rsidRPr="00977CBB">
              <w:rPr>
                <w:rFonts w:ascii="Arial" w:hAnsi="Arial" w:cs="Arial"/>
                <w:spacing w:val="-3"/>
                <w:sz w:val="16"/>
                <w:szCs w:val="16"/>
              </w:rPr>
              <w:t>b) maksymalne wartości wskaźnika kształtu</w:t>
            </w:r>
          </w:p>
        </w:tc>
        <w:tc>
          <w:tcPr>
            <w:tcW w:w="1561" w:type="dxa"/>
            <w:vAlign w:val="center"/>
          </w:tcPr>
          <w:p w14:paraId="701C897D" w14:textId="13BF2FF1" w:rsidR="00700742" w:rsidRPr="00977CBB" w:rsidRDefault="00700742" w:rsidP="00977CBB">
            <w:pPr>
              <w:jc w:val="center"/>
              <w:rPr>
                <w:rFonts w:ascii="Arial" w:hAnsi="Arial" w:cs="Arial"/>
                <w:spacing w:val="-3"/>
                <w:sz w:val="16"/>
                <w:szCs w:val="16"/>
              </w:rPr>
            </w:pPr>
            <w:r w:rsidRPr="00977CBB">
              <w:rPr>
                <w:rFonts w:ascii="Arial" w:hAnsi="Arial" w:cs="Arial"/>
                <w:spacing w:val="-3"/>
                <w:sz w:val="16"/>
                <w:szCs w:val="16"/>
              </w:rPr>
              <w:t>SI</w:t>
            </w:r>
            <w:r w:rsidRPr="00977CBB">
              <w:rPr>
                <w:rFonts w:ascii="Arial" w:hAnsi="Arial" w:cs="Arial"/>
                <w:spacing w:val="-3"/>
                <w:sz w:val="16"/>
                <w:szCs w:val="16"/>
                <w:vertAlign w:val="subscript"/>
              </w:rPr>
              <w:t>NR</w:t>
            </w:r>
          </w:p>
        </w:tc>
        <w:tc>
          <w:tcPr>
            <w:tcW w:w="1417" w:type="dxa"/>
            <w:vAlign w:val="center"/>
          </w:tcPr>
          <w:p w14:paraId="11D37F91" w14:textId="62B3346D" w:rsidR="00700742" w:rsidRPr="00977CBB" w:rsidRDefault="00700742" w:rsidP="00977CBB">
            <w:pPr>
              <w:jc w:val="center"/>
              <w:rPr>
                <w:rFonts w:ascii="Arial" w:hAnsi="Arial" w:cs="Arial"/>
                <w:spacing w:val="-3"/>
                <w:sz w:val="16"/>
                <w:szCs w:val="16"/>
              </w:rPr>
            </w:pPr>
            <w:r w:rsidRPr="00977CBB">
              <w:rPr>
                <w:rFonts w:ascii="Arial" w:hAnsi="Arial" w:cs="Arial"/>
                <w:spacing w:val="-3"/>
                <w:sz w:val="16"/>
                <w:szCs w:val="16"/>
              </w:rPr>
              <w:t>SI</w:t>
            </w:r>
            <w:r w:rsidRPr="00977CBB">
              <w:rPr>
                <w:rFonts w:ascii="Arial" w:hAnsi="Arial" w:cs="Arial"/>
                <w:spacing w:val="-3"/>
                <w:sz w:val="16"/>
                <w:szCs w:val="16"/>
                <w:vertAlign w:val="subscript"/>
              </w:rPr>
              <w:t>55</w:t>
            </w:r>
          </w:p>
        </w:tc>
        <w:tc>
          <w:tcPr>
            <w:tcW w:w="1418" w:type="dxa"/>
            <w:vAlign w:val="center"/>
          </w:tcPr>
          <w:p w14:paraId="79D19A97" w14:textId="6C8EA75D" w:rsidR="00700742" w:rsidRPr="00977CBB" w:rsidRDefault="00700742" w:rsidP="00977CBB">
            <w:pPr>
              <w:jc w:val="center"/>
              <w:rPr>
                <w:rFonts w:ascii="Arial" w:hAnsi="Arial" w:cs="Arial"/>
                <w:spacing w:val="-3"/>
                <w:sz w:val="16"/>
                <w:szCs w:val="16"/>
              </w:rPr>
            </w:pPr>
            <w:r w:rsidRPr="00977CBB">
              <w:rPr>
                <w:rFonts w:ascii="Arial" w:hAnsi="Arial" w:cs="Arial"/>
                <w:spacing w:val="-3"/>
                <w:sz w:val="16"/>
                <w:szCs w:val="16"/>
              </w:rPr>
              <w:t>SI</w:t>
            </w:r>
            <w:r w:rsidRPr="00977CBB">
              <w:rPr>
                <w:rFonts w:ascii="Arial" w:hAnsi="Arial" w:cs="Arial"/>
                <w:spacing w:val="-3"/>
                <w:sz w:val="16"/>
                <w:szCs w:val="16"/>
                <w:vertAlign w:val="subscript"/>
              </w:rPr>
              <w:t>55</w:t>
            </w:r>
          </w:p>
        </w:tc>
        <w:tc>
          <w:tcPr>
            <w:tcW w:w="1276" w:type="dxa"/>
            <w:vAlign w:val="center"/>
          </w:tcPr>
          <w:p w14:paraId="7924868B" w14:textId="59C8D3F0" w:rsidR="00700742" w:rsidRPr="00977CBB" w:rsidRDefault="00C17579" w:rsidP="00977CBB">
            <w:pPr>
              <w:jc w:val="center"/>
              <w:rPr>
                <w:rFonts w:ascii="Arial" w:hAnsi="Arial" w:cs="Arial"/>
                <w:spacing w:val="-3"/>
                <w:sz w:val="16"/>
                <w:szCs w:val="16"/>
              </w:rPr>
            </w:pPr>
            <w:r w:rsidRPr="00977CBB">
              <w:rPr>
                <w:rFonts w:ascii="Arial" w:hAnsi="Arial" w:cs="Arial"/>
                <w:spacing w:val="-3"/>
                <w:sz w:val="16"/>
                <w:szCs w:val="16"/>
              </w:rPr>
              <w:t>-</w:t>
            </w:r>
          </w:p>
        </w:tc>
      </w:tr>
      <w:tr w:rsidR="00700742" w:rsidRPr="00977CBB" w14:paraId="0E25AD8A" w14:textId="77777777" w:rsidTr="00700742">
        <w:trPr>
          <w:cantSplit/>
        </w:trPr>
        <w:tc>
          <w:tcPr>
            <w:tcW w:w="921" w:type="dxa"/>
            <w:vAlign w:val="center"/>
          </w:tcPr>
          <w:p w14:paraId="340DC37C" w14:textId="33A09DE3" w:rsidR="00700742" w:rsidRPr="00977CBB" w:rsidRDefault="00C17579" w:rsidP="00977CBB">
            <w:pPr>
              <w:jc w:val="center"/>
              <w:rPr>
                <w:rFonts w:ascii="Arial" w:hAnsi="Arial" w:cs="Arial"/>
                <w:spacing w:val="-3"/>
                <w:sz w:val="16"/>
                <w:szCs w:val="16"/>
              </w:rPr>
            </w:pPr>
            <w:r w:rsidRPr="00977CBB">
              <w:rPr>
                <w:rFonts w:ascii="Arial" w:hAnsi="Arial" w:cs="Arial"/>
                <w:spacing w:val="-3"/>
                <w:sz w:val="16"/>
                <w:szCs w:val="16"/>
              </w:rPr>
              <w:t>-</w:t>
            </w:r>
          </w:p>
        </w:tc>
        <w:tc>
          <w:tcPr>
            <w:tcW w:w="2550" w:type="dxa"/>
            <w:vAlign w:val="center"/>
          </w:tcPr>
          <w:p w14:paraId="0F1147FD" w14:textId="1CE58B7B" w:rsidR="00700742" w:rsidRPr="00977CBB" w:rsidRDefault="00700742" w:rsidP="00977CBB">
            <w:pPr>
              <w:rPr>
                <w:rFonts w:ascii="Arial" w:hAnsi="Arial" w:cs="Arial"/>
                <w:spacing w:val="-3"/>
                <w:sz w:val="16"/>
                <w:szCs w:val="16"/>
              </w:rPr>
            </w:pPr>
            <w:r w:rsidRPr="00977CBB">
              <w:rPr>
                <w:rFonts w:ascii="Arial" w:hAnsi="Arial" w:cs="Arial"/>
                <w:spacing w:val="-3"/>
                <w:sz w:val="16"/>
                <w:szCs w:val="16"/>
              </w:rPr>
              <w:t xml:space="preserve">Kategorie procentowych zawartości ziaren o powierzchni </w:t>
            </w:r>
            <w:proofErr w:type="spellStart"/>
            <w:r w:rsidRPr="00977CBB">
              <w:rPr>
                <w:rFonts w:ascii="Arial" w:hAnsi="Arial" w:cs="Arial"/>
                <w:spacing w:val="-3"/>
                <w:sz w:val="16"/>
                <w:szCs w:val="16"/>
              </w:rPr>
              <w:t>przekruszonej</w:t>
            </w:r>
            <w:proofErr w:type="spellEnd"/>
            <w:r w:rsidRPr="00977CBB">
              <w:rPr>
                <w:rFonts w:ascii="Arial" w:hAnsi="Arial" w:cs="Arial"/>
                <w:spacing w:val="-3"/>
                <w:sz w:val="16"/>
                <w:szCs w:val="16"/>
              </w:rPr>
              <w:t xml:space="preserve"> lub łamanych oraz ziaren całkowicie zaokrąglonych w kruszywie grubym (≥4mm)wydzielonym z kruszywa o ciągłym uziarnieniu wg. PN-EN 933-5, kategoria nie niższa niż</w:t>
            </w:r>
          </w:p>
        </w:tc>
        <w:tc>
          <w:tcPr>
            <w:tcW w:w="1561" w:type="dxa"/>
            <w:vAlign w:val="center"/>
          </w:tcPr>
          <w:p w14:paraId="25036384" w14:textId="16957103" w:rsidR="00A4444C" w:rsidRPr="00977CBB" w:rsidRDefault="00700742" w:rsidP="00977CBB">
            <w:pPr>
              <w:jc w:val="center"/>
              <w:rPr>
                <w:rFonts w:ascii="Arial" w:hAnsi="Arial" w:cs="Arial"/>
                <w:spacing w:val="-3"/>
                <w:sz w:val="16"/>
                <w:szCs w:val="16"/>
                <w:vertAlign w:val="subscript"/>
              </w:rPr>
            </w:pPr>
            <w:r w:rsidRPr="00977CBB">
              <w:rPr>
                <w:rFonts w:ascii="Arial" w:hAnsi="Arial" w:cs="Arial"/>
                <w:spacing w:val="-3"/>
                <w:sz w:val="16"/>
                <w:szCs w:val="16"/>
              </w:rPr>
              <w:t>C</w:t>
            </w:r>
            <w:r w:rsidR="00BB1976" w:rsidRPr="00977CBB">
              <w:rPr>
                <w:rFonts w:ascii="Arial" w:hAnsi="Arial" w:cs="Arial"/>
                <w:spacing w:val="-3"/>
                <w:sz w:val="16"/>
                <w:szCs w:val="16"/>
                <w:vertAlign w:val="subscript"/>
              </w:rPr>
              <w:t>NR</w:t>
            </w:r>
          </w:p>
        </w:tc>
        <w:tc>
          <w:tcPr>
            <w:tcW w:w="1417" w:type="dxa"/>
            <w:vAlign w:val="center"/>
          </w:tcPr>
          <w:p w14:paraId="7239DB8A" w14:textId="77777777" w:rsidR="00A4444C" w:rsidRPr="00977CBB" w:rsidRDefault="00700742" w:rsidP="00977CBB">
            <w:pPr>
              <w:jc w:val="center"/>
              <w:rPr>
                <w:rFonts w:ascii="Arial" w:hAnsi="Arial" w:cs="Arial"/>
                <w:spacing w:val="-3"/>
                <w:sz w:val="16"/>
                <w:szCs w:val="16"/>
              </w:rPr>
            </w:pPr>
            <w:r w:rsidRPr="00977CBB">
              <w:rPr>
                <w:rFonts w:ascii="Arial" w:hAnsi="Arial" w:cs="Arial"/>
                <w:spacing w:val="-3"/>
                <w:sz w:val="16"/>
                <w:szCs w:val="16"/>
              </w:rPr>
              <w:t>C</w:t>
            </w:r>
            <w:r w:rsidRPr="00977CBB">
              <w:rPr>
                <w:rFonts w:ascii="Arial" w:hAnsi="Arial" w:cs="Arial"/>
                <w:spacing w:val="-3"/>
                <w:sz w:val="16"/>
                <w:szCs w:val="16"/>
                <w:vertAlign w:val="subscript"/>
              </w:rPr>
              <w:t>90/3</w:t>
            </w:r>
            <w:r w:rsidR="00A4444C" w:rsidRPr="00977CBB">
              <w:rPr>
                <w:rFonts w:ascii="Arial" w:hAnsi="Arial" w:cs="Arial"/>
                <w:spacing w:val="-3"/>
                <w:sz w:val="16"/>
                <w:szCs w:val="16"/>
              </w:rPr>
              <w:t xml:space="preserve"> </w:t>
            </w:r>
          </w:p>
          <w:p w14:paraId="0E0D980C" w14:textId="7A39DC9D" w:rsidR="00700742" w:rsidRPr="00977CBB" w:rsidRDefault="00A4444C" w:rsidP="00977CBB">
            <w:pPr>
              <w:jc w:val="center"/>
              <w:rPr>
                <w:rFonts w:ascii="Arial" w:hAnsi="Arial" w:cs="Arial"/>
                <w:spacing w:val="-3"/>
                <w:sz w:val="16"/>
                <w:szCs w:val="16"/>
                <w:vertAlign w:val="subscript"/>
              </w:rPr>
            </w:pPr>
            <w:r w:rsidRPr="00977CBB">
              <w:rPr>
                <w:rFonts w:ascii="Arial" w:hAnsi="Arial" w:cs="Arial"/>
                <w:spacing w:val="-3"/>
                <w:sz w:val="16"/>
                <w:szCs w:val="16"/>
              </w:rPr>
              <w:t>C</w:t>
            </w:r>
            <w:r w:rsidRPr="00977CBB">
              <w:rPr>
                <w:rFonts w:ascii="Arial" w:hAnsi="Arial" w:cs="Arial"/>
                <w:spacing w:val="-3"/>
                <w:sz w:val="16"/>
                <w:szCs w:val="16"/>
                <w:vertAlign w:val="subscript"/>
              </w:rPr>
              <w:t>50/30</w:t>
            </w:r>
          </w:p>
        </w:tc>
        <w:tc>
          <w:tcPr>
            <w:tcW w:w="1418" w:type="dxa"/>
            <w:vAlign w:val="center"/>
          </w:tcPr>
          <w:p w14:paraId="7DD4D680" w14:textId="77777777" w:rsidR="00700742" w:rsidRPr="00977CBB" w:rsidRDefault="00700742" w:rsidP="00977CBB">
            <w:pPr>
              <w:jc w:val="center"/>
              <w:rPr>
                <w:rFonts w:ascii="Arial" w:hAnsi="Arial" w:cs="Arial"/>
                <w:spacing w:val="-3"/>
                <w:sz w:val="16"/>
                <w:szCs w:val="16"/>
                <w:vertAlign w:val="subscript"/>
              </w:rPr>
            </w:pPr>
            <w:r w:rsidRPr="00977CBB">
              <w:rPr>
                <w:rFonts w:ascii="Arial" w:hAnsi="Arial" w:cs="Arial"/>
                <w:spacing w:val="-3"/>
                <w:sz w:val="16"/>
                <w:szCs w:val="16"/>
              </w:rPr>
              <w:t>C</w:t>
            </w:r>
            <w:r w:rsidRPr="00977CBB">
              <w:rPr>
                <w:rFonts w:ascii="Arial" w:hAnsi="Arial" w:cs="Arial"/>
                <w:spacing w:val="-3"/>
                <w:sz w:val="16"/>
                <w:szCs w:val="16"/>
                <w:vertAlign w:val="subscript"/>
              </w:rPr>
              <w:t>90/3</w:t>
            </w:r>
          </w:p>
          <w:p w14:paraId="3A8EB6B6" w14:textId="77B43279" w:rsidR="00A4444C" w:rsidRPr="00977CBB" w:rsidRDefault="00A4444C" w:rsidP="00977CBB">
            <w:pPr>
              <w:jc w:val="center"/>
              <w:rPr>
                <w:rFonts w:ascii="Arial" w:hAnsi="Arial" w:cs="Arial"/>
                <w:spacing w:val="-3"/>
                <w:sz w:val="16"/>
                <w:szCs w:val="16"/>
                <w:vertAlign w:val="subscript"/>
              </w:rPr>
            </w:pPr>
            <w:r w:rsidRPr="00977CBB">
              <w:rPr>
                <w:rFonts w:ascii="Arial" w:hAnsi="Arial" w:cs="Arial"/>
                <w:spacing w:val="-3"/>
                <w:sz w:val="16"/>
                <w:szCs w:val="16"/>
              </w:rPr>
              <w:t>C</w:t>
            </w:r>
            <w:r w:rsidRPr="00977CBB">
              <w:rPr>
                <w:rFonts w:ascii="Arial" w:hAnsi="Arial" w:cs="Arial"/>
                <w:spacing w:val="-3"/>
                <w:sz w:val="16"/>
                <w:szCs w:val="16"/>
                <w:vertAlign w:val="subscript"/>
              </w:rPr>
              <w:t>50/30</w:t>
            </w:r>
          </w:p>
        </w:tc>
        <w:tc>
          <w:tcPr>
            <w:tcW w:w="1276" w:type="dxa"/>
            <w:vAlign w:val="center"/>
          </w:tcPr>
          <w:p w14:paraId="1004405B" w14:textId="74488452" w:rsidR="00700742" w:rsidRPr="00977CBB" w:rsidRDefault="00C17579" w:rsidP="00977CBB">
            <w:pPr>
              <w:jc w:val="center"/>
              <w:rPr>
                <w:rFonts w:ascii="Arial" w:hAnsi="Arial" w:cs="Arial"/>
                <w:spacing w:val="-3"/>
                <w:sz w:val="16"/>
                <w:szCs w:val="16"/>
              </w:rPr>
            </w:pPr>
            <w:r w:rsidRPr="00977CBB">
              <w:rPr>
                <w:rFonts w:ascii="Arial" w:hAnsi="Arial" w:cs="Arial"/>
                <w:spacing w:val="-3"/>
                <w:sz w:val="16"/>
                <w:szCs w:val="16"/>
              </w:rPr>
              <w:t>-</w:t>
            </w:r>
          </w:p>
        </w:tc>
      </w:tr>
      <w:tr w:rsidR="00AE066F" w:rsidRPr="00977CBB" w14:paraId="617205AF" w14:textId="77777777" w:rsidTr="00ED7FDF">
        <w:trPr>
          <w:cantSplit/>
        </w:trPr>
        <w:tc>
          <w:tcPr>
            <w:tcW w:w="921" w:type="dxa"/>
            <w:vAlign w:val="center"/>
          </w:tcPr>
          <w:p w14:paraId="7F6F104B"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4.4.2</w:t>
            </w:r>
          </w:p>
        </w:tc>
        <w:tc>
          <w:tcPr>
            <w:tcW w:w="2550" w:type="dxa"/>
            <w:vAlign w:val="center"/>
          </w:tcPr>
          <w:p w14:paraId="62D1025B" w14:textId="77777777" w:rsidR="00AE066F" w:rsidRPr="00977CBB" w:rsidRDefault="00AE066F" w:rsidP="00977CBB">
            <w:pPr>
              <w:rPr>
                <w:rFonts w:ascii="Arial" w:hAnsi="Arial" w:cs="Arial"/>
                <w:spacing w:val="-3"/>
                <w:sz w:val="16"/>
                <w:szCs w:val="16"/>
              </w:rPr>
            </w:pPr>
            <w:r w:rsidRPr="00977CBB">
              <w:rPr>
                <w:rFonts w:ascii="Arial" w:hAnsi="Arial" w:cs="Arial"/>
                <w:spacing w:val="-3"/>
                <w:sz w:val="16"/>
                <w:szCs w:val="16"/>
              </w:rPr>
              <w:t>Wymagania wobec jednorodności uziarnienia poszczególnych partii - porównanie z deklarowaną przez producenta wartością (S)</w:t>
            </w:r>
          </w:p>
        </w:tc>
        <w:tc>
          <w:tcPr>
            <w:tcW w:w="1561" w:type="dxa"/>
            <w:vAlign w:val="center"/>
          </w:tcPr>
          <w:p w14:paraId="075459AB"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 xml:space="preserve">wg. tablicy </w:t>
            </w:r>
            <w:r w:rsidR="00143E34" w:rsidRPr="00977CBB">
              <w:rPr>
                <w:rFonts w:ascii="Arial" w:hAnsi="Arial" w:cs="Arial"/>
                <w:spacing w:val="-3"/>
                <w:sz w:val="16"/>
                <w:szCs w:val="16"/>
              </w:rPr>
              <w:t>2.</w:t>
            </w:r>
            <w:r w:rsidRPr="00977CBB">
              <w:rPr>
                <w:rFonts w:ascii="Arial" w:hAnsi="Arial" w:cs="Arial"/>
                <w:spacing w:val="-3"/>
                <w:sz w:val="16"/>
                <w:szCs w:val="16"/>
              </w:rPr>
              <w:t>2</w:t>
            </w:r>
          </w:p>
        </w:tc>
        <w:tc>
          <w:tcPr>
            <w:tcW w:w="1417" w:type="dxa"/>
            <w:vAlign w:val="center"/>
          </w:tcPr>
          <w:p w14:paraId="4A00AB38"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 xml:space="preserve">wg. tablicy </w:t>
            </w:r>
            <w:r w:rsidR="00143E34" w:rsidRPr="00977CBB">
              <w:rPr>
                <w:rFonts w:ascii="Arial" w:hAnsi="Arial" w:cs="Arial"/>
                <w:spacing w:val="-3"/>
                <w:sz w:val="16"/>
                <w:szCs w:val="16"/>
              </w:rPr>
              <w:t>2.</w:t>
            </w:r>
            <w:r w:rsidRPr="00977CBB">
              <w:rPr>
                <w:rFonts w:ascii="Arial" w:hAnsi="Arial" w:cs="Arial"/>
                <w:spacing w:val="-3"/>
                <w:sz w:val="16"/>
                <w:szCs w:val="16"/>
              </w:rPr>
              <w:t>4</w:t>
            </w:r>
          </w:p>
        </w:tc>
        <w:tc>
          <w:tcPr>
            <w:tcW w:w="1418" w:type="dxa"/>
            <w:vAlign w:val="center"/>
          </w:tcPr>
          <w:p w14:paraId="16B562BB"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brak wymagań</w:t>
            </w:r>
          </w:p>
        </w:tc>
        <w:tc>
          <w:tcPr>
            <w:tcW w:w="1276" w:type="dxa"/>
            <w:vAlign w:val="center"/>
          </w:tcPr>
          <w:p w14:paraId="47995C2D"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Tablica 7</w:t>
            </w:r>
          </w:p>
        </w:tc>
      </w:tr>
      <w:tr w:rsidR="00AE066F" w:rsidRPr="00977CBB" w14:paraId="336FAF53" w14:textId="77777777" w:rsidTr="00ED7FDF">
        <w:trPr>
          <w:cantSplit/>
        </w:trPr>
        <w:tc>
          <w:tcPr>
            <w:tcW w:w="921" w:type="dxa"/>
            <w:vAlign w:val="center"/>
          </w:tcPr>
          <w:p w14:paraId="6E50F485"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4.4.2</w:t>
            </w:r>
          </w:p>
        </w:tc>
        <w:tc>
          <w:tcPr>
            <w:tcW w:w="2550" w:type="dxa"/>
            <w:vAlign w:val="center"/>
          </w:tcPr>
          <w:p w14:paraId="32C18C60" w14:textId="77777777" w:rsidR="00AE066F" w:rsidRPr="00977CBB" w:rsidRDefault="00AE066F" w:rsidP="00977CBB">
            <w:pPr>
              <w:rPr>
                <w:rFonts w:ascii="Arial" w:hAnsi="Arial" w:cs="Arial"/>
                <w:spacing w:val="-3"/>
                <w:sz w:val="16"/>
                <w:szCs w:val="16"/>
              </w:rPr>
            </w:pPr>
            <w:r w:rsidRPr="00977CBB">
              <w:rPr>
                <w:rFonts w:ascii="Arial" w:hAnsi="Arial" w:cs="Arial"/>
                <w:spacing w:val="-3"/>
                <w:sz w:val="16"/>
                <w:szCs w:val="16"/>
              </w:rPr>
              <w:t>Wymagania wobec jednorodności uziarnienia na sitach kontrolnych – różnice w przesiewach</w:t>
            </w:r>
          </w:p>
        </w:tc>
        <w:tc>
          <w:tcPr>
            <w:tcW w:w="1561" w:type="dxa"/>
            <w:vAlign w:val="center"/>
          </w:tcPr>
          <w:p w14:paraId="463314AB"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 xml:space="preserve">wg. tablicy </w:t>
            </w:r>
            <w:r w:rsidR="00143E34" w:rsidRPr="00977CBB">
              <w:rPr>
                <w:rFonts w:ascii="Arial" w:hAnsi="Arial" w:cs="Arial"/>
                <w:spacing w:val="-3"/>
                <w:sz w:val="16"/>
                <w:szCs w:val="16"/>
              </w:rPr>
              <w:t>2.</w:t>
            </w:r>
            <w:r w:rsidRPr="00977CBB">
              <w:rPr>
                <w:rFonts w:ascii="Arial" w:hAnsi="Arial" w:cs="Arial"/>
                <w:spacing w:val="-3"/>
                <w:sz w:val="16"/>
                <w:szCs w:val="16"/>
              </w:rPr>
              <w:t>3</w:t>
            </w:r>
          </w:p>
        </w:tc>
        <w:tc>
          <w:tcPr>
            <w:tcW w:w="1417" w:type="dxa"/>
            <w:vAlign w:val="center"/>
          </w:tcPr>
          <w:p w14:paraId="30ACBD23" w14:textId="77777777" w:rsidR="00AE066F" w:rsidRPr="00977CBB" w:rsidRDefault="00143E34" w:rsidP="00977CBB">
            <w:pPr>
              <w:jc w:val="center"/>
              <w:rPr>
                <w:rFonts w:ascii="Arial" w:hAnsi="Arial" w:cs="Arial"/>
                <w:spacing w:val="-3"/>
                <w:sz w:val="16"/>
                <w:szCs w:val="16"/>
              </w:rPr>
            </w:pPr>
            <w:r w:rsidRPr="00977CBB">
              <w:rPr>
                <w:rFonts w:ascii="Arial" w:hAnsi="Arial" w:cs="Arial"/>
                <w:spacing w:val="-3"/>
                <w:sz w:val="16"/>
                <w:szCs w:val="16"/>
              </w:rPr>
              <w:t>w. tablicy 2.</w:t>
            </w:r>
            <w:r w:rsidR="00AE066F" w:rsidRPr="00977CBB">
              <w:rPr>
                <w:rFonts w:ascii="Arial" w:hAnsi="Arial" w:cs="Arial"/>
                <w:spacing w:val="-3"/>
                <w:sz w:val="16"/>
                <w:szCs w:val="16"/>
              </w:rPr>
              <w:t>5</w:t>
            </w:r>
          </w:p>
        </w:tc>
        <w:tc>
          <w:tcPr>
            <w:tcW w:w="1418" w:type="dxa"/>
            <w:vAlign w:val="center"/>
          </w:tcPr>
          <w:p w14:paraId="6DE0B976"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brak wymagań</w:t>
            </w:r>
          </w:p>
        </w:tc>
        <w:tc>
          <w:tcPr>
            <w:tcW w:w="1276" w:type="dxa"/>
            <w:vAlign w:val="center"/>
          </w:tcPr>
          <w:p w14:paraId="6137C439"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Tablica 8</w:t>
            </w:r>
          </w:p>
        </w:tc>
      </w:tr>
      <w:tr w:rsidR="00AE066F" w:rsidRPr="00977CBB" w14:paraId="5AECB702" w14:textId="77777777" w:rsidTr="00ED7FDF">
        <w:trPr>
          <w:cantSplit/>
        </w:trPr>
        <w:tc>
          <w:tcPr>
            <w:tcW w:w="921" w:type="dxa"/>
            <w:vAlign w:val="center"/>
          </w:tcPr>
          <w:p w14:paraId="5EA5DD37"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4.5</w:t>
            </w:r>
          </w:p>
        </w:tc>
        <w:tc>
          <w:tcPr>
            <w:tcW w:w="2550" w:type="dxa"/>
            <w:vAlign w:val="center"/>
          </w:tcPr>
          <w:p w14:paraId="1C246D8F" w14:textId="34DB062D" w:rsidR="00AE066F" w:rsidRPr="00977CBB" w:rsidRDefault="00AE066F" w:rsidP="00977CBB">
            <w:pPr>
              <w:rPr>
                <w:rFonts w:ascii="Arial" w:hAnsi="Arial" w:cs="Arial"/>
                <w:spacing w:val="-3"/>
                <w:sz w:val="16"/>
                <w:szCs w:val="16"/>
              </w:rPr>
            </w:pPr>
            <w:r w:rsidRPr="00977CBB">
              <w:rPr>
                <w:rFonts w:ascii="Arial" w:hAnsi="Arial" w:cs="Arial"/>
                <w:spacing w:val="-3"/>
                <w:sz w:val="16"/>
                <w:szCs w:val="16"/>
              </w:rPr>
              <w:t>Wrażliwość na mróz; wskaźnik piaskowy SE</w:t>
            </w:r>
            <w:r w:rsidR="007C525B" w:rsidRPr="00977CBB">
              <w:rPr>
                <w:rFonts w:ascii="Arial" w:hAnsi="Arial" w:cs="Arial"/>
                <w:spacing w:val="-3"/>
                <w:sz w:val="16"/>
                <w:szCs w:val="16"/>
              </w:rPr>
              <w:t>4</w:t>
            </w:r>
            <w:r w:rsidR="00A502A3" w:rsidRPr="00977CBB">
              <w:rPr>
                <w:rFonts w:ascii="Arial" w:hAnsi="Arial" w:cs="Arial"/>
                <w:spacing w:val="-3"/>
                <w:sz w:val="16"/>
                <w:szCs w:val="16"/>
              </w:rPr>
              <w:t xml:space="preserve"> wg PN-EN 933-8: 2015-07</w:t>
            </w:r>
            <w:r w:rsidRPr="00977CBB">
              <w:rPr>
                <w:rFonts w:ascii="Arial" w:hAnsi="Arial" w:cs="Arial"/>
                <w:spacing w:val="-3"/>
                <w:sz w:val="16"/>
                <w:szCs w:val="16"/>
              </w:rPr>
              <w:t xml:space="preserve">, </w:t>
            </w:r>
          </w:p>
          <w:p w14:paraId="3C8BD3FA" w14:textId="77777777" w:rsidR="00AE066F" w:rsidRPr="00977CBB" w:rsidRDefault="00AE066F" w:rsidP="00977CBB">
            <w:pPr>
              <w:rPr>
                <w:rFonts w:ascii="Arial" w:hAnsi="Arial" w:cs="Arial"/>
                <w:spacing w:val="-3"/>
                <w:sz w:val="16"/>
                <w:szCs w:val="16"/>
              </w:rPr>
            </w:pPr>
            <w:r w:rsidRPr="00977CBB">
              <w:rPr>
                <w:rFonts w:ascii="Arial" w:hAnsi="Arial" w:cs="Arial"/>
                <w:spacing w:val="-3"/>
                <w:sz w:val="16"/>
                <w:szCs w:val="16"/>
              </w:rPr>
              <w:t>co najmniej</w:t>
            </w:r>
          </w:p>
        </w:tc>
        <w:tc>
          <w:tcPr>
            <w:tcW w:w="1561" w:type="dxa"/>
            <w:vAlign w:val="center"/>
          </w:tcPr>
          <w:p w14:paraId="5B4FED2B"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40</w:t>
            </w:r>
          </w:p>
        </w:tc>
        <w:tc>
          <w:tcPr>
            <w:tcW w:w="1417" w:type="dxa"/>
            <w:vAlign w:val="center"/>
          </w:tcPr>
          <w:p w14:paraId="244A722D"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45</w:t>
            </w:r>
          </w:p>
        </w:tc>
        <w:tc>
          <w:tcPr>
            <w:tcW w:w="1418" w:type="dxa"/>
            <w:vAlign w:val="center"/>
          </w:tcPr>
          <w:p w14:paraId="570ADCDF"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35</w:t>
            </w:r>
          </w:p>
        </w:tc>
        <w:tc>
          <w:tcPr>
            <w:tcW w:w="1276" w:type="dxa"/>
            <w:vAlign w:val="center"/>
          </w:tcPr>
          <w:p w14:paraId="56C83D83"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w:t>
            </w:r>
          </w:p>
        </w:tc>
      </w:tr>
      <w:tr w:rsidR="00AE066F" w:rsidRPr="00977CBB" w14:paraId="6247215B" w14:textId="77777777" w:rsidTr="00ED7FDF">
        <w:trPr>
          <w:cantSplit/>
        </w:trPr>
        <w:tc>
          <w:tcPr>
            <w:tcW w:w="921" w:type="dxa"/>
            <w:vAlign w:val="center"/>
          </w:tcPr>
          <w:p w14:paraId="4635C18F"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w:t>
            </w:r>
          </w:p>
        </w:tc>
        <w:tc>
          <w:tcPr>
            <w:tcW w:w="2550" w:type="dxa"/>
            <w:vAlign w:val="center"/>
          </w:tcPr>
          <w:p w14:paraId="174F7221" w14:textId="77777777" w:rsidR="00AE066F" w:rsidRPr="00977CBB" w:rsidRDefault="00AE066F" w:rsidP="00977CBB">
            <w:pPr>
              <w:rPr>
                <w:rFonts w:ascii="Arial" w:hAnsi="Arial" w:cs="Arial"/>
                <w:spacing w:val="-3"/>
                <w:sz w:val="16"/>
                <w:szCs w:val="16"/>
              </w:rPr>
            </w:pPr>
            <w:r w:rsidRPr="00977CBB">
              <w:rPr>
                <w:rFonts w:ascii="Arial" w:hAnsi="Arial" w:cs="Arial"/>
                <w:spacing w:val="-3"/>
                <w:sz w:val="16"/>
                <w:szCs w:val="16"/>
              </w:rPr>
              <w:t>Odporność na rozdrabnianie (dotyczy frakcji 10/14 odsianej z mieszanki) wg PN-EN 1097-1, kategoria nie wyższa niż:</w:t>
            </w:r>
          </w:p>
        </w:tc>
        <w:tc>
          <w:tcPr>
            <w:tcW w:w="1561" w:type="dxa"/>
            <w:vAlign w:val="center"/>
          </w:tcPr>
          <w:p w14:paraId="5DDA1408"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LA</w:t>
            </w:r>
            <w:r w:rsidRPr="00977CBB">
              <w:rPr>
                <w:rFonts w:ascii="Arial" w:hAnsi="Arial" w:cs="Arial"/>
                <w:spacing w:val="-3"/>
                <w:sz w:val="16"/>
                <w:szCs w:val="16"/>
                <w:vertAlign w:val="subscript"/>
              </w:rPr>
              <w:t>40</w:t>
            </w:r>
          </w:p>
        </w:tc>
        <w:tc>
          <w:tcPr>
            <w:tcW w:w="1417" w:type="dxa"/>
            <w:vAlign w:val="center"/>
          </w:tcPr>
          <w:p w14:paraId="123F7204"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LA</w:t>
            </w:r>
            <w:r w:rsidRPr="00977CBB">
              <w:rPr>
                <w:rFonts w:ascii="Arial" w:hAnsi="Arial" w:cs="Arial"/>
                <w:spacing w:val="-3"/>
                <w:sz w:val="16"/>
                <w:szCs w:val="16"/>
                <w:vertAlign w:val="subscript"/>
              </w:rPr>
              <w:t>35</w:t>
            </w:r>
          </w:p>
        </w:tc>
        <w:tc>
          <w:tcPr>
            <w:tcW w:w="1418" w:type="dxa"/>
            <w:vAlign w:val="center"/>
          </w:tcPr>
          <w:p w14:paraId="2705C7A4"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LA</w:t>
            </w:r>
            <w:r w:rsidRPr="00977CBB">
              <w:rPr>
                <w:rFonts w:ascii="Arial" w:hAnsi="Arial" w:cs="Arial"/>
                <w:spacing w:val="-3"/>
                <w:sz w:val="16"/>
                <w:szCs w:val="16"/>
                <w:vertAlign w:val="subscript"/>
              </w:rPr>
              <w:t>40</w:t>
            </w:r>
          </w:p>
        </w:tc>
        <w:tc>
          <w:tcPr>
            <w:tcW w:w="1276" w:type="dxa"/>
            <w:vAlign w:val="center"/>
          </w:tcPr>
          <w:p w14:paraId="23C89D4C"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w:t>
            </w:r>
          </w:p>
        </w:tc>
      </w:tr>
      <w:tr w:rsidR="00AE066F" w:rsidRPr="00977CBB" w14:paraId="69B714E7" w14:textId="77777777" w:rsidTr="00ED7FDF">
        <w:trPr>
          <w:cantSplit/>
        </w:trPr>
        <w:tc>
          <w:tcPr>
            <w:tcW w:w="921" w:type="dxa"/>
            <w:vAlign w:val="center"/>
          </w:tcPr>
          <w:p w14:paraId="5DD79B77"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w:t>
            </w:r>
          </w:p>
        </w:tc>
        <w:tc>
          <w:tcPr>
            <w:tcW w:w="2550" w:type="dxa"/>
            <w:vAlign w:val="center"/>
          </w:tcPr>
          <w:p w14:paraId="3374044A" w14:textId="77777777" w:rsidR="00AE066F" w:rsidRPr="00977CBB" w:rsidRDefault="00AE066F" w:rsidP="00977CBB">
            <w:pPr>
              <w:rPr>
                <w:rFonts w:ascii="Arial" w:hAnsi="Arial" w:cs="Arial"/>
                <w:spacing w:val="-3"/>
                <w:sz w:val="16"/>
                <w:szCs w:val="16"/>
              </w:rPr>
            </w:pPr>
            <w:r w:rsidRPr="00977CBB">
              <w:rPr>
                <w:rFonts w:ascii="Arial" w:hAnsi="Arial" w:cs="Arial"/>
                <w:spacing w:val="-3"/>
                <w:sz w:val="16"/>
                <w:szCs w:val="16"/>
              </w:rPr>
              <w:t>Odporność na ścieranie (dotyczy frakcji 10/14 odsianej z mieszanki) wg PN-EN 1097-1, kategoria M</w:t>
            </w:r>
            <w:r w:rsidRPr="00977CBB">
              <w:rPr>
                <w:rFonts w:ascii="Arial" w:hAnsi="Arial" w:cs="Arial"/>
                <w:spacing w:val="-3"/>
                <w:sz w:val="16"/>
                <w:szCs w:val="16"/>
                <w:vertAlign w:val="subscript"/>
              </w:rPr>
              <w:t>DE</w:t>
            </w:r>
          </w:p>
        </w:tc>
        <w:tc>
          <w:tcPr>
            <w:tcW w:w="1561" w:type="dxa"/>
            <w:vAlign w:val="center"/>
          </w:tcPr>
          <w:p w14:paraId="04D55F7B"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Deklarowana</w:t>
            </w:r>
          </w:p>
        </w:tc>
        <w:tc>
          <w:tcPr>
            <w:tcW w:w="1417" w:type="dxa"/>
            <w:vAlign w:val="center"/>
          </w:tcPr>
          <w:p w14:paraId="08BCA7EF"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Deklarowana</w:t>
            </w:r>
          </w:p>
        </w:tc>
        <w:tc>
          <w:tcPr>
            <w:tcW w:w="1418" w:type="dxa"/>
            <w:vAlign w:val="center"/>
          </w:tcPr>
          <w:p w14:paraId="488342C8"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Deklarowana</w:t>
            </w:r>
          </w:p>
        </w:tc>
        <w:tc>
          <w:tcPr>
            <w:tcW w:w="1276" w:type="dxa"/>
            <w:vAlign w:val="center"/>
          </w:tcPr>
          <w:p w14:paraId="6EA5CD04"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w:t>
            </w:r>
          </w:p>
        </w:tc>
      </w:tr>
      <w:tr w:rsidR="00AE066F" w:rsidRPr="00977CBB" w14:paraId="62DE7B58" w14:textId="77777777" w:rsidTr="00ED7FDF">
        <w:trPr>
          <w:cantSplit/>
        </w:trPr>
        <w:tc>
          <w:tcPr>
            <w:tcW w:w="921" w:type="dxa"/>
            <w:vAlign w:val="center"/>
          </w:tcPr>
          <w:p w14:paraId="2FA9C4E6"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w:t>
            </w:r>
          </w:p>
        </w:tc>
        <w:tc>
          <w:tcPr>
            <w:tcW w:w="2550" w:type="dxa"/>
            <w:vAlign w:val="center"/>
          </w:tcPr>
          <w:p w14:paraId="1EF3835F" w14:textId="77777777" w:rsidR="00AE066F" w:rsidRPr="00977CBB" w:rsidRDefault="00AE066F" w:rsidP="00977CBB">
            <w:pPr>
              <w:rPr>
                <w:rFonts w:ascii="Arial" w:hAnsi="Arial" w:cs="Arial"/>
                <w:spacing w:val="-3"/>
                <w:sz w:val="16"/>
                <w:szCs w:val="16"/>
              </w:rPr>
            </w:pPr>
            <w:r w:rsidRPr="00977CBB">
              <w:rPr>
                <w:rFonts w:ascii="Arial" w:hAnsi="Arial" w:cs="Arial"/>
                <w:spacing w:val="-3"/>
                <w:sz w:val="16"/>
                <w:szCs w:val="16"/>
              </w:rPr>
              <w:t>Mrozoodporność (dotyczy frakcji kruszywa 8/16 odsianej z mieszanki)</w:t>
            </w:r>
          </w:p>
          <w:p w14:paraId="7F03A8DA" w14:textId="77777777" w:rsidR="00AE066F" w:rsidRPr="00977CBB" w:rsidRDefault="00AE066F" w:rsidP="00977CBB">
            <w:pPr>
              <w:rPr>
                <w:rFonts w:ascii="Arial" w:hAnsi="Arial" w:cs="Arial"/>
                <w:spacing w:val="-3"/>
                <w:sz w:val="16"/>
                <w:szCs w:val="16"/>
              </w:rPr>
            </w:pPr>
            <w:r w:rsidRPr="00977CBB">
              <w:rPr>
                <w:rFonts w:ascii="Arial" w:hAnsi="Arial" w:cs="Arial"/>
                <w:spacing w:val="-3"/>
                <w:sz w:val="16"/>
                <w:szCs w:val="16"/>
              </w:rPr>
              <w:t>wg PN-EN 1367-1</w:t>
            </w:r>
          </w:p>
        </w:tc>
        <w:tc>
          <w:tcPr>
            <w:tcW w:w="1561" w:type="dxa"/>
            <w:vAlign w:val="center"/>
          </w:tcPr>
          <w:p w14:paraId="252CBC12" w14:textId="77777777" w:rsidR="00CC607E" w:rsidRPr="00977CBB" w:rsidRDefault="00CC607E" w:rsidP="00977CBB">
            <w:pPr>
              <w:jc w:val="center"/>
              <w:rPr>
                <w:rFonts w:ascii="Arial" w:hAnsi="Arial" w:cs="Arial"/>
                <w:spacing w:val="-3"/>
                <w:sz w:val="16"/>
                <w:szCs w:val="16"/>
              </w:rPr>
            </w:pPr>
            <w:proofErr w:type="spellStart"/>
            <w:r w:rsidRPr="00977CBB">
              <w:rPr>
                <w:rFonts w:ascii="Arial" w:hAnsi="Arial" w:cs="Arial"/>
                <w:spacing w:val="-3"/>
                <w:sz w:val="16"/>
                <w:szCs w:val="16"/>
              </w:rPr>
              <w:t>F</w:t>
            </w:r>
            <w:r w:rsidRPr="00977CBB">
              <w:rPr>
                <w:rFonts w:ascii="Arial" w:hAnsi="Arial" w:cs="Arial"/>
                <w:spacing w:val="-3"/>
                <w:sz w:val="16"/>
                <w:szCs w:val="16"/>
                <w:vertAlign w:val="subscript"/>
              </w:rPr>
              <w:t>deklarowana</w:t>
            </w:r>
            <w:proofErr w:type="spellEnd"/>
          </w:p>
          <w:p w14:paraId="4A71AF20" w14:textId="19662805" w:rsidR="00AE066F" w:rsidRPr="00977CBB" w:rsidRDefault="00CC607E" w:rsidP="00977CBB">
            <w:pPr>
              <w:jc w:val="center"/>
              <w:rPr>
                <w:rFonts w:ascii="Arial" w:hAnsi="Arial" w:cs="Arial"/>
                <w:spacing w:val="-3"/>
                <w:sz w:val="16"/>
                <w:szCs w:val="16"/>
              </w:rPr>
            </w:pPr>
            <w:r w:rsidRPr="00977CBB">
              <w:rPr>
                <w:rFonts w:ascii="Arial" w:hAnsi="Arial" w:cs="Arial"/>
                <w:spacing w:val="-3"/>
                <w:sz w:val="16"/>
                <w:szCs w:val="16"/>
              </w:rPr>
              <w:t>(≤7)</w:t>
            </w:r>
          </w:p>
        </w:tc>
        <w:tc>
          <w:tcPr>
            <w:tcW w:w="1417" w:type="dxa"/>
            <w:vAlign w:val="center"/>
          </w:tcPr>
          <w:p w14:paraId="06584940"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F</w:t>
            </w:r>
            <w:r w:rsidRPr="00977CBB">
              <w:rPr>
                <w:rFonts w:ascii="Arial" w:hAnsi="Arial" w:cs="Arial"/>
                <w:spacing w:val="-3"/>
                <w:sz w:val="16"/>
                <w:szCs w:val="16"/>
                <w:vertAlign w:val="subscript"/>
              </w:rPr>
              <w:t>4</w:t>
            </w:r>
          </w:p>
        </w:tc>
        <w:tc>
          <w:tcPr>
            <w:tcW w:w="1418" w:type="dxa"/>
            <w:vAlign w:val="center"/>
          </w:tcPr>
          <w:p w14:paraId="03FEE1F0" w14:textId="348064BA"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F</w:t>
            </w:r>
            <w:r w:rsidR="008A09C4" w:rsidRPr="00977CBB">
              <w:rPr>
                <w:rFonts w:ascii="Arial" w:hAnsi="Arial" w:cs="Arial"/>
                <w:spacing w:val="-3"/>
                <w:sz w:val="16"/>
                <w:szCs w:val="16"/>
                <w:vertAlign w:val="subscript"/>
              </w:rPr>
              <w:t>4</w:t>
            </w:r>
          </w:p>
        </w:tc>
        <w:tc>
          <w:tcPr>
            <w:tcW w:w="1276" w:type="dxa"/>
            <w:vAlign w:val="center"/>
          </w:tcPr>
          <w:p w14:paraId="642E64D0"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w:t>
            </w:r>
          </w:p>
        </w:tc>
      </w:tr>
      <w:tr w:rsidR="00AE066F" w:rsidRPr="00977CBB" w14:paraId="1C4D9A3A" w14:textId="77777777" w:rsidTr="00ED7FDF">
        <w:trPr>
          <w:cantSplit/>
        </w:trPr>
        <w:tc>
          <w:tcPr>
            <w:tcW w:w="921" w:type="dxa"/>
            <w:vAlign w:val="center"/>
          </w:tcPr>
          <w:p w14:paraId="0C2EBB82"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w:t>
            </w:r>
          </w:p>
        </w:tc>
        <w:tc>
          <w:tcPr>
            <w:tcW w:w="2550" w:type="dxa"/>
            <w:vAlign w:val="center"/>
          </w:tcPr>
          <w:p w14:paraId="77DC2A36" w14:textId="77777777" w:rsidR="00AE066F" w:rsidRPr="00977CBB" w:rsidRDefault="00AE066F" w:rsidP="00977CBB">
            <w:pPr>
              <w:rPr>
                <w:rFonts w:ascii="Arial" w:hAnsi="Arial" w:cs="Arial"/>
                <w:spacing w:val="-3"/>
                <w:sz w:val="16"/>
                <w:szCs w:val="16"/>
              </w:rPr>
            </w:pPr>
            <w:r w:rsidRPr="00977CBB">
              <w:rPr>
                <w:rFonts w:ascii="Arial" w:hAnsi="Arial" w:cs="Arial"/>
                <w:spacing w:val="-3"/>
                <w:sz w:val="16"/>
                <w:szCs w:val="16"/>
              </w:rPr>
              <w:t>Wartość CBR po zagęszczeniu do wskaźnika zagęszczenia I</w:t>
            </w:r>
            <w:r w:rsidRPr="00977CBB">
              <w:rPr>
                <w:rFonts w:ascii="Arial" w:hAnsi="Arial" w:cs="Arial"/>
                <w:spacing w:val="-3"/>
                <w:sz w:val="16"/>
                <w:szCs w:val="16"/>
                <w:vertAlign w:val="subscript"/>
              </w:rPr>
              <w:t>S</w:t>
            </w:r>
            <w:r w:rsidRPr="00977CBB">
              <w:rPr>
                <w:rFonts w:ascii="Arial" w:hAnsi="Arial" w:cs="Arial"/>
                <w:spacing w:val="-3"/>
                <w:sz w:val="16"/>
                <w:szCs w:val="16"/>
              </w:rPr>
              <w:t>=1,0 i moczeniu w wodzie 96h, co najmniej</w:t>
            </w:r>
          </w:p>
        </w:tc>
        <w:tc>
          <w:tcPr>
            <w:tcW w:w="1561" w:type="dxa"/>
            <w:vAlign w:val="center"/>
          </w:tcPr>
          <w:p w14:paraId="544C5E77"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 60</w:t>
            </w:r>
          </w:p>
        </w:tc>
        <w:tc>
          <w:tcPr>
            <w:tcW w:w="1417" w:type="dxa"/>
            <w:vAlign w:val="center"/>
          </w:tcPr>
          <w:p w14:paraId="6E0E984C"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 80</w:t>
            </w:r>
            <w:r w:rsidR="008F55C5" w:rsidRPr="00977CBB">
              <w:rPr>
                <w:rFonts w:ascii="Arial" w:hAnsi="Arial" w:cs="Arial"/>
                <w:spacing w:val="-3"/>
                <w:sz w:val="16"/>
                <w:szCs w:val="16"/>
              </w:rPr>
              <w:t xml:space="preserve"> (KR3-7)</w:t>
            </w:r>
          </w:p>
          <w:p w14:paraId="10D0D705" w14:textId="44BA1E83" w:rsidR="008F55C5" w:rsidRPr="00977CBB" w:rsidRDefault="008F55C5" w:rsidP="00977CBB">
            <w:pPr>
              <w:jc w:val="center"/>
              <w:rPr>
                <w:rFonts w:ascii="Arial" w:hAnsi="Arial" w:cs="Arial"/>
                <w:spacing w:val="-3"/>
                <w:sz w:val="16"/>
                <w:szCs w:val="16"/>
              </w:rPr>
            </w:pPr>
            <w:r w:rsidRPr="00977CBB">
              <w:rPr>
                <w:rFonts w:ascii="Arial" w:hAnsi="Arial" w:cs="Arial"/>
                <w:spacing w:val="-3"/>
                <w:sz w:val="16"/>
                <w:szCs w:val="16"/>
              </w:rPr>
              <w:t>≥ 60 (KR1-2)</w:t>
            </w:r>
          </w:p>
        </w:tc>
        <w:tc>
          <w:tcPr>
            <w:tcW w:w="1418" w:type="dxa"/>
            <w:vAlign w:val="center"/>
          </w:tcPr>
          <w:p w14:paraId="36D5A1D9" w14:textId="77777777" w:rsidR="00AE066F" w:rsidRPr="00977CBB" w:rsidRDefault="00781D76" w:rsidP="00977CBB">
            <w:pPr>
              <w:jc w:val="center"/>
              <w:rPr>
                <w:rFonts w:ascii="Arial" w:hAnsi="Arial" w:cs="Arial"/>
                <w:spacing w:val="-3"/>
                <w:sz w:val="16"/>
                <w:szCs w:val="16"/>
              </w:rPr>
            </w:pPr>
            <w:r w:rsidRPr="00977CBB">
              <w:rPr>
                <w:rFonts w:ascii="Arial" w:hAnsi="Arial" w:cs="Arial"/>
                <w:spacing w:val="-3"/>
                <w:sz w:val="16"/>
                <w:szCs w:val="16"/>
              </w:rPr>
              <w:t>≥ 40</w:t>
            </w:r>
          </w:p>
        </w:tc>
        <w:tc>
          <w:tcPr>
            <w:tcW w:w="1276" w:type="dxa"/>
            <w:vAlign w:val="center"/>
          </w:tcPr>
          <w:p w14:paraId="3CAEE32A" w14:textId="219BD47C" w:rsidR="00AE066F" w:rsidRPr="00977CBB" w:rsidRDefault="005C1293" w:rsidP="00977CBB">
            <w:pPr>
              <w:jc w:val="center"/>
              <w:rPr>
                <w:rFonts w:ascii="Arial" w:hAnsi="Arial" w:cs="Arial"/>
                <w:spacing w:val="-3"/>
                <w:sz w:val="16"/>
                <w:szCs w:val="16"/>
              </w:rPr>
            </w:pPr>
            <w:r w:rsidRPr="00977CBB">
              <w:rPr>
                <w:rFonts w:ascii="Arial" w:hAnsi="Arial" w:cs="Arial"/>
                <w:spacing w:val="-3"/>
                <w:sz w:val="16"/>
                <w:szCs w:val="16"/>
              </w:rPr>
              <w:t>-</w:t>
            </w:r>
          </w:p>
        </w:tc>
      </w:tr>
      <w:tr w:rsidR="00AE066F" w:rsidRPr="00977CBB" w14:paraId="5871CF61" w14:textId="77777777" w:rsidTr="00ED7FDF">
        <w:trPr>
          <w:cantSplit/>
        </w:trPr>
        <w:tc>
          <w:tcPr>
            <w:tcW w:w="921" w:type="dxa"/>
            <w:vAlign w:val="center"/>
          </w:tcPr>
          <w:p w14:paraId="68225FFC"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4.5</w:t>
            </w:r>
          </w:p>
        </w:tc>
        <w:tc>
          <w:tcPr>
            <w:tcW w:w="2550" w:type="dxa"/>
            <w:vAlign w:val="center"/>
          </w:tcPr>
          <w:p w14:paraId="09C93A3D" w14:textId="77777777" w:rsidR="00AE066F" w:rsidRPr="00977CBB" w:rsidRDefault="00AE066F" w:rsidP="00977CBB">
            <w:pPr>
              <w:rPr>
                <w:rFonts w:ascii="Arial" w:hAnsi="Arial" w:cs="Arial"/>
                <w:spacing w:val="-3"/>
                <w:sz w:val="16"/>
                <w:szCs w:val="16"/>
              </w:rPr>
            </w:pPr>
            <w:r w:rsidRPr="00977CBB">
              <w:rPr>
                <w:rFonts w:ascii="Arial" w:hAnsi="Arial" w:cs="Arial"/>
                <w:spacing w:val="-3"/>
                <w:sz w:val="16"/>
                <w:szCs w:val="16"/>
              </w:rPr>
              <w:t xml:space="preserve">Wodoprzepuszczalność mieszanki w warstwie odsączającej po zagęszczeniu wg metody </w:t>
            </w:r>
            <w:proofErr w:type="spellStart"/>
            <w:r w:rsidRPr="00977CBB">
              <w:rPr>
                <w:rFonts w:ascii="Arial" w:hAnsi="Arial" w:cs="Arial"/>
                <w:spacing w:val="-3"/>
                <w:sz w:val="16"/>
                <w:szCs w:val="16"/>
              </w:rPr>
              <w:t>Proctora</w:t>
            </w:r>
            <w:proofErr w:type="spellEnd"/>
            <w:r w:rsidRPr="00977CBB">
              <w:rPr>
                <w:rFonts w:ascii="Arial" w:hAnsi="Arial" w:cs="Arial"/>
                <w:spacing w:val="-3"/>
                <w:sz w:val="16"/>
                <w:szCs w:val="16"/>
              </w:rPr>
              <w:t xml:space="preserve"> do wskaźnika zagęszczenia I</w:t>
            </w:r>
            <w:r w:rsidRPr="00977CBB">
              <w:rPr>
                <w:rFonts w:ascii="Arial" w:hAnsi="Arial" w:cs="Arial"/>
                <w:spacing w:val="-3"/>
                <w:sz w:val="16"/>
                <w:szCs w:val="16"/>
                <w:vertAlign w:val="subscript"/>
              </w:rPr>
              <w:t>S</w:t>
            </w:r>
            <w:r w:rsidRPr="00977CBB">
              <w:rPr>
                <w:rFonts w:ascii="Arial" w:hAnsi="Arial" w:cs="Arial"/>
                <w:spacing w:val="-3"/>
                <w:sz w:val="16"/>
                <w:szCs w:val="16"/>
              </w:rPr>
              <w:t>=1,0, współczynnik filtracji, co najmniej cm/s</w:t>
            </w:r>
          </w:p>
        </w:tc>
        <w:tc>
          <w:tcPr>
            <w:tcW w:w="1561" w:type="dxa"/>
            <w:vAlign w:val="center"/>
          </w:tcPr>
          <w:p w14:paraId="07CBFB06"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brak wymagań</w:t>
            </w:r>
          </w:p>
        </w:tc>
        <w:tc>
          <w:tcPr>
            <w:tcW w:w="1417" w:type="dxa"/>
            <w:vAlign w:val="center"/>
          </w:tcPr>
          <w:p w14:paraId="3769C5E2"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brak wymagań</w:t>
            </w:r>
          </w:p>
        </w:tc>
        <w:tc>
          <w:tcPr>
            <w:tcW w:w="1418" w:type="dxa"/>
            <w:vAlign w:val="center"/>
          </w:tcPr>
          <w:p w14:paraId="6FD94B7C"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brak wymagań</w:t>
            </w:r>
          </w:p>
        </w:tc>
        <w:tc>
          <w:tcPr>
            <w:tcW w:w="1276" w:type="dxa"/>
            <w:vAlign w:val="center"/>
          </w:tcPr>
          <w:p w14:paraId="7E31D2D2"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w:t>
            </w:r>
          </w:p>
        </w:tc>
      </w:tr>
      <w:tr w:rsidR="00AE066F" w:rsidRPr="00977CBB" w14:paraId="103342E0" w14:textId="77777777" w:rsidTr="00ED7FDF">
        <w:trPr>
          <w:cantSplit/>
        </w:trPr>
        <w:tc>
          <w:tcPr>
            <w:tcW w:w="921" w:type="dxa"/>
            <w:vAlign w:val="center"/>
          </w:tcPr>
          <w:p w14:paraId="212D9747" w14:textId="77777777" w:rsidR="00AE066F" w:rsidRPr="00977CBB" w:rsidRDefault="00AE066F" w:rsidP="00977CBB">
            <w:pPr>
              <w:jc w:val="center"/>
              <w:rPr>
                <w:rFonts w:ascii="Arial" w:hAnsi="Arial" w:cs="Arial"/>
                <w:spacing w:val="-3"/>
                <w:sz w:val="16"/>
                <w:szCs w:val="16"/>
              </w:rPr>
            </w:pPr>
          </w:p>
        </w:tc>
        <w:tc>
          <w:tcPr>
            <w:tcW w:w="2550" w:type="dxa"/>
            <w:vAlign w:val="center"/>
          </w:tcPr>
          <w:p w14:paraId="6D114CDE" w14:textId="77777777" w:rsidR="00AE066F" w:rsidRPr="00977CBB" w:rsidRDefault="00AE066F" w:rsidP="00977CBB">
            <w:pPr>
              <w:rPr>
                <w:rFonts w:ascii="Arial" w:hAnsi="Arial" w:cs="Arial"/>
                <w:spacing w:val="-3"/>
                <w:sz w:val="16"/>
                <w:szCs w:val="16"/>
              </w:rPr>
            </w:pPr>
            <w:r w:rsidRPr="00977CBB">
              <w:rPr>
                <w:rFonts w:ascii="Arial" w:hAnsi="Arial" w:cs="Arial"/>
                <w:spacing w:val="-3"/>
                <w:sz w:val="16"/>
                <w:szCs w:val="16"/>
              </w:rPr>
              <w:t xml:space="preserve">Zawartość wody w mieszance zagęszczanej,% (m/m), wilgotności optymalnej wg metody </w:t>
            </w:r>
            <w:proofErr w:type="spellStart"/>
            <w:r w:rsidRPr="00977CBB">
              <w:rPr>
                <w:rFonts w:ascii="Arial" w:hAnsi="Arial" w:cs="Arial"/>
                <w:spacing w:val="-3"/>
                <w:sz w:val="16"/>
                <w:szCs w:val="16"/>
              </w:rPr>
              <w:t>Proctora</w:t>
            </w:r>
            <w:proofErr w:type="spellEnd"/>
          </w:p>
        </w:tc>
        <w:tc>
          <w:tcPr>
            <w:tcW w:w="1561" w:type="dxa"/>
            <w:vAlign w:val="center"/>
          </w:tcPr>
          <w:p w14:paraId="4BBEC4D4"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80 – 100</w:t>
            </w:r>
          </w:p>
        </w:tc>
        <w:tc>
          <w:tcPr>
            <w:tcW w:w="1417" w:type="dxa"/>
            <w:vAlign w:val="center"/>
          </w:tcPr>
          <w:p w14:paraId="7091CD4F"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80 – 100</w:t>
            </w:r>
          </w:p>
        </w:tc>
        <w:tc>
          <w:tcPr>
            <w:tcW w:w="1418" w:type="dxa"/>
            <w:vAlign w:val="center"/>
          </w:tcPr>
          <w:p w14:paraId="247E36CD"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80 – 100</w:t>
            </w:r>
          </w:p>
        </w:tc>
        <w:tc>
          <w:tcPr>
            <w:tcW w:w="1276" w:type="dxa"/>
            <w:vAlign w:val="center"/>
          </w:tcPr>
          <w:p w14:paraId="19092DEB" w14:textId="77777777" w:rsidR="00AE066F" w:rsidRPr="00977CBB" w:rsidRDefault="00AE066F" w:rsidP="00977CBB">
            <w:pPr>
              <w:jc w:val="center"/>
              <w:rPr>
                <w:rFonts w:ascii="Arial" w:hAnsi="Arial" w:cs="Arial"/>
                <w:spacing w:val="-3"/>
                <w:sz w:val="16"/>
                <w:szCs w:val="16"/>
              </w:rPr>
            </w:pPr>
            <w:r w:rsidRPr="00977CBB">
              <w:rPr>
                <w:rFonts w:ascii="Arial" w:hAnsi="Arial" w:cs="Arial"/>
                <w:spacing w:val="-3"/>
                <w:sz w:val="16"/>
                <w:szCs w:val="16"/>
              </w:rPr>
              <w:t>-</w:t>
            </w:r>
          </w:p>
        </w:tc>
      </w:tr>
    </w:tbl>
    <w:p w14:paraId="19994F30" w14:textId="04FE5FF7" w:rsidR="00AE066F" w:rsidRPr="00977CBB" w:rsidRDefault="00AE066F" w:rsidP="00977CBB">
      <w:pPr>
        <w:pStyle w:val="Tekstpodstawowywcity2"/>
        <w:spacing w:after="0" w:line="240" w:lineRule="auto"/>
        <w:ind w:left="0"/>
        <w:rPr>
          <w:rFonts w:ascii="Arial" w:hAnsi="Arial" w:cs="Arial"/>
          <w:sz w:val="16"/>
          <w:szCs w:val="16"/>
        </w:rPr>
      </w:pPr>
      <w:r w:rsidRPr="00977CBB">
        <w:rPr>
          <w:rFonts w:ascii="Arial" w:hAnsi="Arial" w:cs="Arial"/>
          <w:sz w:val="16"/>
          <w:szCs w:val="16"/>
        </w:rPr>
        <w:t>*) Badanie wskaźnika piaskowego SE</w:t>
      </w:r>
      <w:r w:rsidR="007C525B" w:rsidRPr="00977CBB">
        <w:rPr>
          <w:rFonts w:ascii="Arial" w:hAnsi="Arial" w:cs="Arial"/>
          <w:sz w:val="16"/>
          <w:szCs w:val="16"/>
        </w:rPr>
        <w:t>4</w:t>
      </w:r>
      <w:r w:rsidR="00A502A3" w:rsidRPr="00977CBB">
        <w:rPr>
          <w:rFonts w:ascii="Arial" w:hAnsi="Arial" w:cs="Arial"/>
          <w:sz w:val="16"/>
          <w:szCs w:val="16"/>
        </w:rPr>
        <w:t xml:space="preserve"> wg PN-EN 933-8: 2015-07 </w:t>
      </w:r>
      <w:r w:rsidRPr="00977CBB">
        <w:rPr>
          <w:rFonts w:ascii="Arial" w:hAnsi="Arial" w:cs="Arial"/>
          <w:sz w:val="16"/>
          <w:szCs w:val="16"/>
        </w:rPr>
        <w:t xml:space="preserve"> należy wykonać na mieszance po pięciokrotnym zagęszczeniu metodą </w:t>
      </w:r>
      <w:proofErr w:type="spellStart"/>
      <w:r w:rsidRPr="00977CBB">
        <w:rPr>
          <w:rFonts w:ascii="Arial" w:hAnsi="Arial" w:cs="Arial"/>
          <w:sz w:val="16"/>
          <w:szCs w:val="16"/>
        </w:rPr>
        <w:t>Proctora</w:t>
      </w:r>
      <w:proofErr w:type="spellEnd"/>
      <w:r w:rsidRPr="00977CBB">
        <w:rPr>
          <w:rFonts w:ascii="Arial" w:hAnsi="Arial" w:cs="Arial"/>
          <w:sz w:val="16"/>
          <w:szCs w:val="16"/>
        </w:rPr>
        <w:t xml:space="preserve"> wg PN-EN 13286-2.</w:t>
      </w:r>
    </w:p>
    <w:p w14:paraId="212A0434" w14:textId="77777777" w:rsidR="006A4489" w:rsidRPr="00977CBB" w:rsidRDefault="006A4489" w:rsidP="00977CBB">
      <w:pPr>
        <w:pStyle w:val="Zwykytekst"/>
        <w:numPr>
          <w:ilvl w:val="1"/>
          <w:numId w:val="71"/>
        </w:numPr>
        <w:ind w:left="709" w:hanging="709"/>
        <w:jc w:val="both"/>
        <w:outlineLvl w:val="1"/>
        <w:rPr>
          <w:rFonts w:ascii="Arial" w:hAnsi="Arial" w:cs="Arial"/>
          <w:b/>
          <w:sz w:val="16"/>
          <w:szCs w:val="16"/>
        </w:rPr>
      </w:pPr>
      <w:bookmarkStart w:id="13" w:name="_Toc64541944"/>
      <w:r w:rsidRPr="00977CBB">
        <w:rPr>
          <w:rFonts w:ascii="Arial" w:hAnsi="Arial" w:cs="Arial"/>
          <w:b/>
          <w:sz w:val="16"/>
          <w:szCs w:val="16"/>
        </w:rPr>
        <w:t>Woda</w:t>
      </w:r>
      <w:bookmarkEnd w:id="13"/>
    </w:p>
    <w:p w14:paraId="63F0120F" w14:textId="77777777" w:rsidR="006A4489" w:rsidRPr="00977CBB" w:rsidRDefault="006A4489"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Do zwilżania kruszywa stosuje się wodę sp</w:t>
      </w:r>
      <w:r w:rsidR="00A05C8F" w:rsidRPr="00977CBB">
        <w:rPr>
          <w:rFonts w:ascii="Arial" w:eastAsia="Calibri" w:hAnsi="Arial" w:cs="Arial"/>
          <w:sz w:val="16"/>
          <w:szCs w:val="16"/>
        </w:rPr>
        <w:t>ełniającą wymagania PN-EN 1008.</w:t>
      </w:r>
    </w:p>
    <w:p w14:paraId="0BF1BB1E" w14:textId="77777777" w:rsidR="006A4489" w:rsidRPr="00977CBB" w:rsidRDefault="006A4489" w:rsidP="00977CBB">
      <w:pPr>
        <w:pStyle w:val="Zwykytekst"/>
        <w:numPr>
          <w:ilvl w:val="1"/>
          <w:numId w:val="71"/>
        </w:numPr>
        <w:ind w:left="709" w:hanging="709"/>
        <w:jc w:val="both"/>
        <w:outlineLvl w:val="1"/>
        <w:rPr>
          <w:rFonts w:ascii="Arial" w:hAnsi="Arial" w:cs="Arial"/>
          <w:b/>
          <w:sz w:val="16"/>
          <w:szCs w:val="16"/>
        </w:rPr>
      </w:pPr>
      <w:bookmarkStart w:id="14" w:name="_Toc64541945"/>
      <w:r w:rsidRPr="00977CBB">
        <w:rPr>
          <w:rFonts w:ascii="Arial" w:hAnsi="Arial" w:cs="Arial"/>
          <w:b/>
          <w:sz w:val="16"/>
          <w:szCs w:val="16"/>
        </w:rPr>
        <w:t>Kontrola jakości materiałów w okresie dostaw</w:t>
      </w:r>
      <w:bookmarkEnd w:id="14"/>
    </w:p>
    <w:p w14:paraId="53A4366E" w14:textId="77777777" w:rsidR="00A05C8F" w:rsidRPr="00977CBB" w:rsidRDefault="006A4489"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Kontrola jakości materiałów polega na przeprowadzeniu badań cech fizycznych materiałów na reprezentatywnych próbkach dla partii kruszywa i porównaniu wyników z wymaganiami określonymi w p.2.3.</w:t>
      </w:r>
    </w:p>
    <w:p w14:paraId="5DC8ED34" w14:textId="77777777" w:rsidR="004A378C" w:rsidRPr="00977CBB" w:rsidRDefault="004A378C" w:rsidP="00977CBB">
      <w:pPr>
        <w:pStyle w:val="Akapitzlist"/>
        <w:numPr>
          <w:ilvl w:val="1"/>
          <w:numId w:val="71"/>
        </w:numPr>
        <w:autoSpaceDE w:val="0"/>
        <w:adjustRightInd w:val="0"/>
        <w:ind w:left="709" w:hanging="709"/>
        <w:textAlignment w:val="auto"/>
        <w:outlineLvl w:val="1"/>
        <w:rPr>
          <w:rFonts w:ascii="Arial" w:eastAsiaTheme="minorHAnsi" w:hAnsi="Arial" w:cs="Arial"/>
          <w:b/>
          <w:bCs/>
          <w:kern w:val="0"/>
          <w:sz w:val="16"/>
          <w:szCs w:val="16"/>
        </w:rPr>
      </w:pPr>
      <w:bookmarkStart w:id="15" w:name="_Toc64541946"/>
      <w:r w:rsidRPr="00977CBB">
        <w:rPr>
          <w:rFonts w:ascii="Arial" w:eastAsiaTheme="minorHAnsi" w:hAnsi="Arial" w:cs="Arial"/>
          <w:b/>
          <w:bCs/>
          <w:kern w:val="0"/>
          <w:sz w:val="16"/>
          <w:szCs w:val="16"/>
        </w:rPr>
        <w:t>Dodatkowe wymagania</w:t>
      </w:r>
      <w:bookmarkEnd w:id="15"/>
    </w:p>
    <w:p w14:paraId="5358EB74" w14:textId="4C7AFC01" w:rsidR="004A378C" w:rsidRPr="00977CBB" w:rsidRDefault="005C1293" w:rsidP="00977CBB">
      <w:pPr>
        <w:widowControl/>
        <w:suppressAutoHyphens w:val="0"/>
        <w:autoSpaceDE w:val="0"/>
        <w:adjustRightInd w:val="0"/>
        <w:ind w:left="709"/>
        <w:jc w:val="both"/>
        <w:textAlignment w:val="auto"/>
        <w:rPr>
          <w:rFonts w:ascii="Arial" w:eastAsia="TimesNewRomanPSMT" w:hAnsi="Arial" w:cs="Arial"/>
          <w:kern w:val="0"/>
          <w:sz w:val="16"/>
          <w:szCs w:val="16"/>
          <w:lang w:eastAsia="en-US"/>
        </w:rPr>
      </w:pPr>
      <w:r w:rsidRPr="00977CBB">
        <w:rPr>
          <w:rFonts w:ascii="Arial" w:eastAsia="TimesNewRomanPSMT" w:hAnsi="Arial" w:cs="Arial"/>
          <w:kern w:val="0"/>
          <w:sz w:val="16"/>
          <w:szCs w:val="16"/>
          <w:lang w:eastAsia="en-US"/>
        </w:rPr>
        <w:t>P</w:t>
      </w:r>
      <w:r w:rsidR="004A378C" w:rsidRPr="00977CBB">
        <w:rPr>
          <w:rFonts w:ascii="Arial" w:eastAsia="TimesNewRomanPSMT" w:hAnsi="Arial" w:cs="Arial"/>
          <w:kern w:val="0"/>
          <w:sz w:val="16"/>
          <w:szCs w:val="16"/>
          <w:lang w:eastAsia="en-US"/>
        </w:rPr>
        <w:t>odbudowa wykonywana bezpośrednio na podłożu gruntowym powinna spełn</w:t>
      </w:r>
      <w:r w:rsidR="00D26726" w:rsidRPr="00977CBB">
        <w:rPr>
          <w:rFonts w:ascii="Arial" w:eastAsia="TimesNewRomanPSMT" w:hAnsi="Arial" w:cs="Arial"/>
          <w:kern w:val="0"/>
          <w:sz w:val="16"/>
          <w:szCs w:val="16"/>
          <w:lang w:eastAsia="en-US"/>
        </w:rPr>
        <w:t xml:space="preserve">iać warunek szczelności warstwy </w:t>
      </w:r>
      <w:r w:rsidR="004A378C" w:rsidRPr="00977CBB">
        <w:rPr>
          <w:rFonts w:ascii="Arial" w:eastAsia="TimesNewRomanPSMT" w:hAnsi="Arial" w:cs="Arial"/>
          <w:kern w:val="0"/>
          <w:sz w:val="16"/>
          <w:szCs w:val="16"/>
          <w:lang w:eastAsia="en-US"/>
        </w:rPr>
        <w:t>(nieprzenikania cząstek):</w:t>
      </w:r>
    </w:p>
    <w:p w14:paraId="154D94C4" w14:textId="77777777" w:rsidR="004A378C" w:rsidRPr="00977CBB" w:rsidRDefault="00000000" w:rsidP="00977CBB">
      <w:pPr>
        <w:widowControl/>
        <w:suppressAutoHyphens w:val="0"/>
        <w:autoSpaceDE w:val="0"/>
        <w:adjustRightInd w:val="0"/>
        <w:jc w:val="center"/>
        <w:textAlignment w:val="auto"/>
        <w:rPr>
          <w:rFonts w:ascii="Arial" w:eastAsia="TimesNewRomanPSMT" w:hAnsi="Arial" w:cs="Arial"/>
          <w:kern w:val="0"/>
          <w:sz w:val="16"/>
          <w:szCs w:val="16"/>
          <w:lang w:eastAsia="en-US"/>
        </w:rPr>
      </w:pPr>
      <m:oMathPara>
        <m:oMath>
          <m:f>
            <m:fPr>
              <m:ctrlPr>
                <w:rPr>
                  <w:rFonts w:ascii="Cambria Math" w:eastAsia="TimesNewRomanPSMT" w:hAnsi="Cambria Math" w:cs="Arial"/>
                  <w:i/>
                  <w:kern w:val="0"/>
                  <w:sz w:val="16"/>
                  <w:szCs w:val="16"/>
                  <w:lang w:eastAsia="en-US"/>
                </w:rPr>
              </m:ctrlPr>
            </m:fPr>
            <m:num>
              <m:sSub>
                <m:sSubPr>
                  <m:ctrlPr>
                    <w:rPr>
                      <w:rFonts w:ascii="Cambria Math" w:eastAsia="TimesNewRomanPSMT" w:hAnsi="Cambria Math" w:cs="Arial"/>
                      <w:i/>
                      <w:kern w:val="0"/>
                      <w:sz w:val="16"/>
                      <w:szCs w:val="16"/>
                      <w:lang w:eastAsia="en-US"/>
                    </w:rPr>
                  </m:ctrlPr>
                </m:sSubPr>
                <m:e>
                  <m:r>
                    <w:rPr>
                      <w:rFonts w:ascii="Cambria Math" w:eastAsia="TimesNewRomanPSMT" w:hAnsi="Cambria Math" w:cs="Arial"/>
                      <w:kern w:val="0"/>
                      <w:sz w:val="16"/>
                      <w:szCs w:val="16"/>
                      <w:lang w:eastAsia="en-US"/>
                    </w:rPr>
                    <m:t>D</m:t>
                  </m:r>
                </m:e>
                <m:sub>
                  <m:r>
                    <w:rPr>
                      <w:rFonts w:ascii="Cambria Math" w:eastAsia="TimesNewRomanPSMT" w:hAnsi="Cambria Math" w:cs="Arial"/>
                      <w:kern w:val="0"/>
                      <w:sz w:val="16"/>
                      <w:szCs w:val="16"/>
                      <w:lang w:eastAsia="en-US"/>
                    </w:rPr>
                    <m:t>15</m:t>
                  </m:r>
                </m:sub>
              </m:sSub>
            </m:num>
            <m:den>
              <m:sSub>
                <m:sSubPr>
                  <m:ctrlPr>
                    <w:rPr>
                      <w:rFonts w:ascii="Cambria Math" w:eastAsia="TimesNewRomanPSMT" w:hAnsi="Cambria Math" w:cs="Arial"/>
                      <w:i/>
                      <w:kern w:val="0"/>
                      <w:sz w:val="16"/>
                      <w:szCs w:val="16"/>
                      <w:lang w:eastAsia="en-US"/>
                    </w:rPr>
                  </m:ctrlPr>
                </m:sSubPr>
                <m:e>
                  <m:r>
                    <w:rPr>
                      <w:rFonts w:ascii="Cambria Math" w:eastAsia="TimesNewRomanPSMT" w:hAnsi="Cambria Math" w:cs="Arial"/>
                      <w:kern w:val="0"/>
                      <w:sz w:val="16"/>
                      <w:szCs w:val="16"/>
                      <w:lang w:eastAsia="en-US"/>
                    </w:rPr>
                    <m:t>d</m:t>
                  </m:r>
                </m:e>
                <m:sub>
                  <m:r>
                    <w:rPr>
                      <w:rFonts w:ascii="Cambria Math" w:eastAsia="TimesNewRomanPSMT" w:hAnsi="Cambria Math" w:cs="Arial"/>
                      <w:kern w:val="0"/>
                      <w:sz w:val="16"/>
                      <w:szCs w:val="16"/>
                      <w:lang w:eastAsia="en-US"/>
                    </w:rPr>
                    <m:t>85</m:t>
                  </m:r>
                </m:sub>
              </m:sSub>
            </m:den>
          </m:f>
          <m:r>
            <w:rPr>
              <w:rFonts w:ascii="Cambria Math" w:eastAsia="TimesNewRomanPSMT" w:hAnsi="Cambria Math" w:cs="Arial"/>
              <w:kern w:val="0"/>
              <w:sz w:val="16"/>
              <w:szCs w:val="16"/>
              <w:lang w:eastAsia="en-US"/>
            </w:rPr>
            <m:t>≤5</m:t>
          </m:r>
        </m:oMath>
      </m:oMathPara>
    </w:p>
    <w:p w14:paraId="5C50D9F9" w14:textId="77777777" w:rsidR="004A378C" w:rsidRPr="00977CBB" w:rsidRDefault="004A378C" w:rsidP="00977CBB">
      <w:pPr>
        <w:widowControl/>
        <w:suppressAutoHyphens w:val="0"/>
        <w:autoSpaceDE w:val="0"/>
        <w:adjustRightInd w:val="0"/>
        <w:jc w:val="center"/>
        <w:textAlignment w:val="auto"/>
        <w:rPr>
          <w:rFonts w:ascii="Arial" w:eastAsia="TimesNewRomanPSMT" w:hAnsi="Arial" w:cs="Arial"/>
          <w:kern w:val="0"/>
          <w:sz w:val="16"/>
          <w:szCs w:val="16"/>
          <w:lang w:eastAsia="en-US"/>
        </w:rPr>
      </w:pPr>
    </w:p>
    <w:p w14:paraId="24C71D32" w14:textId="77777777" w:rsidR="004A378C" w:rsidRPr="00977CBB" w:rsidRDefault="004A378C" w:rsidP="00977CBB">
      <w:pPr>
        <w:widowControl/>
        <w:suppressAutoHyphens w:val="0"/>
        <w:autoSpaceDE w:val="0"/>
        <w:adjustRightInd w:val="0"/>
        <w:ind w:left="709"/>
        <w:textAlignment w:val="auto"/>
        <w:rPr>
          <w:rFonts w:ascii="Arial" w:eastAsia="TimesNewRomanPSMT" w:hAnsi="Arial" w:cs="Arial"/>
          <w:kern w:val="0"/>
          <w:sz w:val="16"/>
          <w:szCs w:val="16"/>
          <w:lang w:eastAsia="en-US"/>
        </w:rPr>
      </w:pPr>
      <w:r w:rsidRPr="00977CBB">
        <w:rPr>
          <w:rFonts w:ascii="Arial" w:eastAsia="TimesNewRomanPSMT" w:hAnsi="Arial" w:cs="Arial"/>
          <w:kern w:val="0"/>
          <w:sz w:val="16"/>
          <w:szCs w:val="16"/>
          <w:lang w:eastAsia="en-US"/>
        </w:rPr>
        <w:t>w którym:</w:t>
      </w:r>
    </w:p>
    <w:p w14:paraId="05B7C4AF" w14:textId="77777777" w:rsidR="004A378C" w:rsidRPr="00977CBB" w:rsidRDefault="004A378C" w:rsidP="00977CBB">
      <w:pPr>
        <w:widowControl/>
        <w:suppressAutoHyphens w:val="0"/>
        <w:autoSpaceDE w:val="0"/>
        <w:adjustRightInd w:val="0"/>
        <w:ind w:left="709"/>
        <w:textAlignment w:val="auto"/>
        <w:rPr>
          <w:rFonts w:ascii="Arial" w:eastAsia="TimesNewRomanPSMT" w:hAnsi="Arial" w:cs="Arial"/>
          <w:kern w:val="0"/>
          <w:sz w:val="16"/>
          <w:szCs w:val="16"/>
          <w:lang w:eastAsia="en-US"/>
        </w:rPr>
      </w:pPr>
      <w:r w:rsidRPr="00977CBB">
        <w:rPr>
          <w:rFonts w:ascii="Arial" w:eastAsiaTheme="minorHAnsi" w:hAnsi="Arial" w:cs="Arial"/>
          <w:iCs/>
          <w:kern w:val="0"/>
          <w:sz w:val="16"/>
          <w:szCs w:val="16"/>
          <w:lang w:eastAsia="en-US"/>
        </w:rPr>
        <w:t>D</w:t>
      </w:r>
      <w:r w:rsidRPr="00977CBB">
        <w:rPr>
          <w:rFonts w:ascii="Arial" w:eastAsiaTheme="minorHAnsi" w:hAnsi="Arial" w:cs="Arial"/>
          <w:iCs/>
          <w:kern w:val="0"/>
          <w:sz w:val="16"/>
          <w:szCs w:val="16"/>
          <w:vertAlign w:val="subscript"/>
          <w:lang w:eastAsia="en-US"/>
        </w:rPr>
        <w:t>15</w:t>
      </w:r>
      <w:r w:rsidRPr="00977CBB">
        <w:rPr>
          <w:rFonts w:ascii="Arial" w:eastAsiaTheme="minorHAnsi" w:hAnsi="Arial" w:cs="Arial"/>
          <w:iCs/>
          <w:kern w:val="0"/>
          <w:sz w:val="16"/>
          <w:szCs w:val="16"/>
          <w:lang w:eastAsia="en-US"/>
        </w:rPr>
        <w:t xml:space="preserve"> </w:t>
      </w:r>
      <w:r w:rsidRPr="00977CBB">
        <w:rPr>
          <w:rFonts w:ascii="Arial" w:eastAsia="TimesNewRomanPSMT" w:hAnsi="Arial" w:cs="Arial"/>
          <w:kern w:val="0"/>
          <w:sz w:val="16"/>
          <w:szCs w:val="16"/>
          <w:lang w:eastAsia="en-US"/>
        </w:rPr>
        <w:t>– wymiar sita, przez które przechodzi 15% ziaren warstwy podbudowy,</w:t>
      </w:r>
    </w:p>
    <w:p w14:paraId="760125EB" w14:textId="77777777" w:rsidR="004A378C" w:rsidRPr="00977CBB" w:rsidRDefault="004A378C" w:rsidP="00977CBB">
      <w:pPr>
        <w:widowControl/>
        <w:suppressAutoHyphens w:val="0"/>
        <w:autoSpaceDE w:val="0"/>
        <w:adjustRightInd w:val="0"/>
        <w:ind w:left="709"/>
        <w:textAlignment w:val="auto"/>
        <w:rPr>
          <w:rFonts w:ascii="Arial" w:eastAsia="TimesNewRomanPSMT" w:hAnsi="Arial" w:cs="Arial"/>
          <w:kern w:val="0"/>
          <w:sz w:val="16"/>
          <w:szCs w:val="16"/>
          <w:lang w:eastAsia="en-US"/>
        </w:rPr>
      </w:pPr>
      <w:r w:rsidRPr="00977CBB">
        <w:rPr>
          <w:rFonts w:ascii="Arial" w:eastAsiaTheme="minorHAnsi" w:hAnsi="Arial" w:cs="Arial"/>
          <w:iCs/>
          <w:kern w:val="0"/>
          <w:sz w:val="16"/>
          <w:szCs w:val="16"/>
          <w:lang w:eastAsia="en-US"/>
        </w:rPr>
        <w:t>D</w:t>
      </w:r>
      <w:r w:rsidRPr="00977CBB">
        <w:rPr>
          <w:rFonts w:ascii="Arial" w:eastAsiaTheme="minorHAnsi" w:hAnsi="Arial" w:cs="Arial"/>
          <w:iCs/>
          <w:kern w:val="0"/>
          <w:sz w:val="16"/>
          <w:szCs w:val="16"/>
          <w:vertAlign w:val="subscript"/>
          <w:lang w:eastAsia="en-US"/>
        </w:rPr>
        <w:t>85</w:t>
      </w:r>
      <w:r w:rsidRPr="00977CBB">
        <w:rPr>
          <w:rFonts w:ascii="Arial" w:eastAsiaTheme="minorHAnsi" w:hAnsi="Arial" w:cs="Arial"/>
          <w:iCs/>
          <w:kern w:val="0"/>
          <w:sz w:val="16"/>
          <w:szCs w:val="16"/>
          <w:lang w:eastAsia="en-US"/>
        </w:rPr>
        <w:t xml:space="preserve"> </w:t>
      </w:r>
      <w:r w:rsidRPr="00977CBB">
        <w:rPr>
          <w:rFonts w:ascii="Arial" w:eastAsia="TimesNewRomanPSMT" w:hAnsi="Arial" w:cs="Arial"/>
          <w:kern w:val="0"/>
          <w:sz w:val="16"/>
          <w:szCs w:val="16"/>
          <w:lang w:eastAsia="en-US"/>
        </w:rPr>
        <w:t>– wymiar sita, przez które przechodzi 85% ziaren gruntu podłoża.</w:t>
      </w:r>
    </w:p>
    <w:p w14:paraId="251898FE" w14:textId="77777777" w:rsidR="004A378C" w:rsidRPr="00977CBB" w:rsidRDefault="004A378C" w:rsidP="00977CBB">
      <w:pPr>
        <w:widowControl/>
        <w:suppressAutoHyphens w:val="0"/>
        <w:autoSpaceDE w:val="0"/>
        <w:adjustRightInd w:val="0"/>
        <w:ind w:left="709"/>
        <w:jc w:val="both"/>
        <w:textAlignment w:val="auto"/>
        <w:rPr>
          <w:rFonts w:ascii="Arial" w:eastAsia="TimesNewRomanPSMT" w:hAnsi="Arial" w:cs="Arial"/>
          <w:kern w:val="0"/>
          <w:sz w:val="16"/>
          <w:szCs w:val="16"/>
        </w:rPr>
      </w:pPr>
      <w:r w:rsidRPr="00977CBB">
        <w:rPr>
          <w:rFonts w:ascii="Arial" w:eastAsia="TimesNewRomanPSMT" w:hAnsi="Arial" w:cs="Arial"/>
          <w:kern w:val="0"/>
          <w:sz w:val="16"/>
          <w:szCs w:val="16"/>
          <w:lang w:eastAsia="en-US"/>
        </w:rPr>
        <w:t xml:space="preserve">Warunek ten zostaje automatycznie spełniony w przypadku zastosowania stabilizacji podłoża spoiwami hydraulicznymi lub </w:t>
      </w:r>
      <w:r w:rsidRPr="00977CBB">
        <w:rPr>
          <w:rFonts w:ascii="Arial" w:eastAsia="TimesNewRomanPSMT" w:hAnsi="Arial" w:cs="Arial"/>
          <w:kern w:val="0"/>
          <w:sz w:val="16"/>
          <w:szCs w:val="16"/>
        </w:rPr>
        <w:t>przy zastosowaniu warstwy geowłókniny separującej.</w:t>
      </w:r>
    </w:p>
    <w:p w14:paraId="3BB1FC0D" w14:textId="77777777" w:rsidR="00E34142" w:rsidRPr="00977CBB" w:rsidRDefault="00E34142" w:rsidP="00977CBB">
      <w:pPr>
        <w:pStyle w:val="Zwykytekst"/>
        <w:numPr>
          <w:ilvl w:val="0"/>
          <w:numId w:val="71"/>
        </w:numPr>
        <w:ind w:left="709" w:hanging="709"/>
        <w:jc w:val="both"/>
        <w:outlineLvl w:val="0"/>
        <w:rPr>
          <w:rFonts w:ascii="Arial" w:hAnsi="Arial" w:cs="Arial"/>
          <w:b/>
          <w:sz w:val="16"/>
          <w:szCs w:val="16"/>
        </w:rPr>
      </w:pPr>
      <w:bookmarkStart w:id="16" w:name="_Toc64541947"/>
      <w:r w:rsidRPr="00977CBB">
        <w:rPr>
          <w:rFonts w:ascii="Arial" w:hAnsi="Arial" w:cs="Arial"/>
          <w:b/>
          <w:sz w:val="16"/>
          <w:szCs w:val="16"/>
        </w:rPr>
        <w:t>SPRZĘT</w:t>
      </w:r>
      <w:bookmarkEnd w:id="16"/>
    </w:p>
    <w:p w14:paraId="361F45E8" w14:textId="77777777" w:rsidR="00E34142" w:rsidRPr="00977CBB" w:rsidRDefault="00E34142" w:rsidP="00977CBB">
      <w:pPr>
        <w:pStyle w:val="Zwykytekst"/>
        <w:numPr>
          <w:ilvl w:val="1"/>
          <w:numId w:val="71"/>
        </w:numPr>
        <w:ind w:left="709" w:hanging="709"/>
        <w:jc w:val="both"/>
        <w:outlineLvl w:val="1"/>
        <w:rPr>
          <w:rFonts w:ascii="Arial" w:hAnsi="Arial" w:cs="Arial"/>
          <w:b/>
          <w:sz w:val="16"/>
          <w:szCs w:val="16"/>
        </w:rPr>
      </w:pPr>
      <w:bookmarkStart w:id="17" w:name="_Toc64541948"/>
      <w:r w:rsidRPr="00977CBB">
        <w:rPr>
          <w:rFonts w:ascii="Arial" w:hAnsi="Arial" w:cs="Arial"/>
          <w:b/>
          <w:sz w:val="16"/>
          <w:szCs w:val="16"/>
        </w:rPr>
        <w:t>Ogólne wymagania dotyczące sprzętu</w:t>
      </w:r>
      <w:bookmarkEnd w:id="17"/>
    </w:p>
    <w:p w14:paraId="68C99E2F" w14:textId="54651E2A" w:rsidR="00E34142" w:rsidRPr="00977CBB" w:rsidRDefault="00E34142"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 xml:space="preserve">Ogólne wymagania dotyczące sprzętu podano w </w:t>
      </w:r>
      <w:proofErr w:type="spellStart"/>
      <w:r w:rsidR="00E024AC" w:rsidRPr="00977CBB">
        <w:rPr>
          <w:rFonts w:ascii="Arial" w:eastAsia="Calibri" w:hAnsi="Arial" w:cs="Arial"/>
          <w:sz w:val="16"/>
          <w:szCs w:val="16"/>
        </w:rPr>
        <w:t>STWiORB</w:t>
      </w:r>
      <w:proofErr w:type="spellEnd"/>
      <w:r w:rsidRPr="00977CBB">
        <w:rPr>
          <w:rFonts w:ascii="Arial" w:eastAsia="Calibri" w:hAnsi="Arial" w:cs="Arial"/>
          <w:sz w:val="16"/>
          <w:szCs w:val="16"/>
        </w:rPr>
        <w:t xml:space="preserve"> D-M 00.00.00, Wymagania ogólne" punkt 3.</w:t>
      </w:r>
    </w:p>
    <w:p w14:paraId="19C6672A" w14:textId="77777777" w:rsidR="00E34142" w:rsidRPr="00977CBB" w:rsidRDefault="00E34142" w:rsidP="00977CBB">
      <w:pPr>
        <w:pStyle w:val="Zwykytekst"/>
        <w:numPr>
          <w:ilvl w:val="1"/>
          <w:numId w:val="71"/>
        </w:numPr>
        <w:ind w:left="709" w:hanging="709"/>
        <w:jc w:val="both"/>
        <w:outlineLvl w:val="1"/>
        <w:rPr>
          <w:rFonts w:ascii="Arial" w:hAnsi="Arial" w:cs="Arial"/>
          <w:b/>
          <w:sz w:val="16"/>
          <w:szCs w:val="16"/>
        </w:rPr>
      </w:pPr>
      <w:bookmarkStart w:id="18" w:name="_Toc64541949"/>
      <w:r w:rsidRPr="00977CBB">
        <w:rPr>
          <w:rFonts w:ascii="Arial" w:hAnsi="Arial" w:cs="Arial"/>
          <w:b/>
          <w:sz w:val="16"/>
          <w:szCs w:val="16"/>
        </w:rPr>
        <w:t>Sprzęt do robót</w:t>
      </w:r>
      <w:bookmarkEnd w:id="18"/>
      <w:r w:rsidRPr="00977CBB">
        <w:rPr>
          <w:rFonts w:ascii="Arial" w:hAnsi="Arial" w:cs="Arial"/>
          <w:b/>
          <w:sz w:val="16"/>
          <w:szCs w:val="16"/>
        </w:rPr>
        <w:t xml:space="preserve"> </w:t>
      </w:r>
    </w:p>
    <w:p w14:paraId="6B7073EC" w14:textId="77777777" w:rsidR="006230DB" w:rsidRPr="00977CBB" w:rsidRDefault="00ED7FDF"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Sprzęt do wykonania podbudów powini</w:t>
      </w:r>
      <w:r w:rsidR="006230DB" w:rsidRPr="00977CBB">
        <w:rPr>
          <w:rFonts w:ascii="Arial" w:eastAsia="Calibri" w:hAnsi="Arial" w:cs="Arial"/>
          <w:sz w:val="16"/>
          <w:szCs w:val="16"/>
        </w:rPr>
        <w:t xml:space="preserve">en być dobrany przez </w:t>
      </w:r>
      <w:r w:rsidR="00440286" w:rsidRPr="00977CBB">
        <w:rPr>
          <w:rFonts w:ascii="Arial" w:eastAsia="Calibri" w:hAnsi="Arial" w:cs="Arial"/>
          <w:sz w:val="16"/>
          <w:szCs w:val="16"/>
        </w:rPr>
        <w:t>W</w:t>
      </w:r>
      <w:r w:rsidR="006230DB" w:rsidRPr="00977CBB">
        <w:rPr>
          <w:rFonts w:ascii="Arial" w:eastAsia="Calibri" w:hAnsi="Arial" w:cs="Arial"/>
          <w:sz w:val="16"/>
          <w:szCs w:val="16"/>
        </w:rPr>
        <w:t xml:space="preserve">ykonawcę </w:t>
      </w:r>
      <w:r w:rsidRPr="00977CBB">
        <w:rPr>
          <w:rFonts w:ascii="Arial" w:eastAsia="Calibri" w:hAnsi="Arial" w:cs="Arial"/>
          <w:sz w:val="16"/>
          <w:szCs w:val="16"/>
        </w:rPr>
        <w:t>tak</w:t>
      </w:r>
      <w:r w:rsidR="001939BB" w:rsidRPr="00977CBB">
        <w:rPr>
          <w:rFonts w:ascii="Arial" w:eastAsia="Calibri" w:hAnsi="Arial" w:cs="Arial"/>
          <w:sz w:val="16"/>
          <w:szCs w:val="16"/>
        </w:rPr>
        <w:t>,</w:t>
      </w:r>
      <w:r w:rsidRPr="00977CBB">
        <w:rPr>
          <w:rFonts w:ascii="Arial" w:eastAsia="Calibri" w:hAnsi="Arial" w:cs="Arial"/>
          <w:sz w:val="16"/>
          <w:szCs w:val="16"/>
        </w:rPr>
        <w:t xml:space="preserve"> aby zabezpieczył jakość zgodnie z </w:t>
      </w:r>
      <w:r w:rsidR="006230DB" w:rsidRPr="00977CBB">
        <w:rPr>
          <w:rFonts w:ascii="Arial" w:eastAsia="Calibri" w:hAnsi="Arial" w:cs="Arial"/>
          <w:sz w:val="16"/>
          <w:szCs w:val="16"/>
        </w:rPr>
        <w:t>Dokumentacją Projektową w ilości i rodzaju gwarantującym wykonanie robót zgodnie z harmonogramem i terminem zakończenia inwestycji.</w:t>
      </w:r>
    </w:p>
    <w:p w14:paraId="541C1161" w14:textId="77777777" w:rsidR="00ED7FDF" w:rsidRPr="00977CBB" w:rsidRDefault="00ED7FDF"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Mieszanka kruszywa dla warstwy z mieszanki niezwiązanej winna być rozkładana za pomocą urządzeń uniemożliwiających segregację. Na ciągu głównym należy podbudowę zasadniczą z mieszanki niezwiązanej rozkładać układarkami. </w:t>
      </w:r>
    </w:p>
    <w:p w14:paraId="53D39EC3" w14:textId="77777777" w:rsidR="00ED7FDF" w:rsidRPr="00977CBB" w:rsidRDefault="00ED7FDF"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Wykonawca przystępujący do wykonania warstwy z mieszanek kruszyw niezwiązanych powinien wykazać się możliwością korzystania z następującego sprzętu:</w:t>
      </w:r>
    </w:p>
    <w:p w14:paraId="787E8796" w14:textId="77777777" w:rsidR="00ED7FDF" w:rsidRPr="00977CBB" w:rsidRDefault="00ED7FDF" w:rsidP="00977CBB">
      <w:pPr>
        <w:pStyle w:val="Akapitzlist"/>
        <w:numPr>
          <w:ilvl w:val="2"/>
          <w:numId w:val="80"/>
        </w:numPr>
        <w:autoSpaceDN/>
        <w:ind w:hanging="437"/>
        <w:jc w:val="both"/>
        <w:textAlignment w:val="auto"/>
        <w:rPr>
          <w:rFonts w:ascii="Arial" w:eastAsia="Calibri" w:hAnsi="Arial" w:cs="Arial"/>
          <w:sz w:val="16"/>
          <w:szCs w:val="16"/>
        </w:rPr>
      </w:pPr>
      <w:r w:rsidRPr="00977CBB">
        <w:rPr>
          <w:rFonts w:ascii="Arial" w:eastAsia="Calibri" w:hAnsi="Arial" w:cs="Arial"/>
          <w:sz w:val="16"/>
          <w:szCs w:val="16"/>
        </w:rPr>
        <w:t>mieszar</w:t>
      </w:r>
      <w:r w:rsidR="006C646F" w:rsidRPr="00977CBB">
        <w:rPr>
          <w:rFonts w:ascii="Arial" w:eastAsia="Calibri" w:hAnsi="Arial" w:cs="Arial"/>
          <w:sz w:val="16"/>
          <w:szCs w:val="16"/>
        </w:rPr>
        <w:t>ek</w:t>
      </w:r>
      <w:r w:rsidRPr="00977CBB">
        <w:rPr>
          <w:rFonts w:ascii="Arial" w:eastAsia="Calibri" w:hAnsi="Arial" w:cs="Arial"/>
          <w:sz w:val="16"/>
          <w:szCs w:val="16"/>
        </w:rPr>
        <w:t xml:space="preserve"> stacjonarn</w:t>
      </w:r>
      <w:r w:rsidR="006C646F" w:rsidRPr="00977CBB">
        <w:rPr>
          <w:rFonts w:ascii="Arial" w:eastAsia="Calibri" w:hAnsi="Arial" w:cs="Arial"/>
          <w:sz w:val="16"/>
          <w:szCs w:val="16"/>
        </w:rPr>
        <w:t>ych</w:t>
      </w:r>
      <w:r w:rsidRPr="00977CBB">
        <w:rPr>
          <w:rFonts w:ascii="Arial" w:eastAsia="Calibri" w:hAnsi="Arial" w:cs="Arial"/>
          <w:sz w:val="16"/>
          <w:szCs w:val="16"/>
        </w:rPr>
        <w:t xml:space="preserve"> </w:t>
      </w:r>
      <w:r w:rsidR="006C646F" w:rsidRPr="00977CBB">
        <w:rPr>
          <w:rFonts w:ascii="Arial" w:eastAsia="Calibri" w:hAnsi="Arial" w:cs="Arial"/>
          <w:sz w:val="16"/>
          <w:szCs w:val="16"/>
        </w:rPr>
        <w:t xml:space="preserve">(zlokalizowanych w pobliżu palcu budowy) </w:t>
      </w:r>
      <w:r w:rsidRPr="00977CBB">
        <w:rPr>
          <w:rFonts w:ascii="Arial" w:eastAsia="Calibri" w:hAnsi="Arial" w:cs="Arial"/>
          <w:sz w:val="16"/>
          <w:szCs w:val="16"/>
        </w:rPr>
        <w:t>do wytwarzania mieszanki kruszyw, wyposażone w urządzenia dozujące wodę. Mieszarki powinny zapewnić wytworzenie jednorodnej mieszanki o wilgotności optymalnej. Wymaganie to jest zbędne w przypadku, gdy producent kruszywa gwarantuje dostawy jednorodnej mieszanki o wymaganym uziarnieniu i</w:t>
      </w:r>
      <w:r w:rsidR="00C42BB3" w:rsidRPr="00977CBB">
        <w:rPr>
          <w:rFonts w:ascii="Arial" w:eastAsia="Calibri" w:hAnsi="Arial" w:cs="Arial"/>
          <w:sz w:val="16"/>
          <w:szCs w:val="16"/>
        </w:rPr>
        <w:t> </w:t>
      </w:r>
      <w:r w:rsidRPr="00977CBB">
        <w:rPr>
          <w:rFonts w:ascii="Arial" w:eastAsia="Calibri" w:hAnsi="Arial" w:cs="Arial"/>
          <w:sz w:val="16"/>
          <w:szCs w:val="16"/>
        </w:rPr>
        <w:t>odpowiedniej wilgotności.</w:t>
      </w:r>
    </w:p>
    <w:p w14:paraId="29248326" w14:textId="77777777" w:rsidR="00ED7FDF" w:rsidRPr="00977CBB" w:rsidRDefault="00ED7FDF" w:rsidP="00977CBB">
      <w:pPr>
        <w:pStyle w:val="Akapitzlist"/>
        <w:numPr>
          <w:ilvl w:val="2"/>
          <w:numId w:val="80"/>
        </w:numPr>
        <w:autoSpaceDN/>
        <w:ind w:hanging="437"/>
        <w:jc w:val="both"/>
        <w:textAlignment w:val="auto"/>
        <w:rPr>
          <w:rFonts w:ascii="Arial" w:eastAsia="Calibri" w:hAnsi="Arial" w:cs="Arial"/>
          <w:sz w:val="16"/>
          <w:szCs w:val="16"/>
        </w:rPr>
      </w:pPr>
      <w:r w:rsidRPr="00977CBB">
        <w:rPr>
          <w:rFonts w:ascii="Arial" w:eastAsia="Calibri" w:hAnsi="Arial" w:cs="Arial"/>
          <w:sz w:val="16"/>
          <w:szCs w:val="16"/>
        </w:rPr>
        <w:t>układar</w:t>
      </w:r>
      <w:r w:rsidR="006C646F" w:rsidRPr="00977CBB">
        <w:rPr>
          <w:rFonts w:ascii="Arial" w:eastAsia="Calibri" w:hAnsi="Arial" w:cs="Arial"/>
          <w:sz w:val="16"/>
          <w:szCs w:val="16"/>
        </w:rPr>
        <w:t>ek</w:t>
      </w:r>
      <w:r w:rsidRPr="00977CBB">
        <w:rPr>
          <w:rFonts w:ascii="Arial" w:eastAsia="Calibri" w:hAnsi="Arial" w:cs="Arial"/>
          <w:sz w:val="16"/>
          <w:szCs w:val="16"/>
        </w:rPr>
        <w:t xml:space="preserve"> na ciągu głównym (obowiązkowo podbudowa zasadnicza)</w:t>
      </w:r>
    </w:p>
    <w:p w14:paraId="78C813CE" w14:textId="44D3B5C1" w:rsidR="00ED7FDF" w:rsidRPr="00977CBB" w:rsidRDefault="00ED7FDF" w:rsidP="00977CBB">
      <w:pPr>
        <w:pStyle w:val="Akapitzlist"/>
        <w:numPr>
          <w:ilvl w:val="2"/>
          <w:numId w:val="80"/>
        </w:numPr>
        <w:autoSpaceDN/>
        <w:ind w:hanging="437"/>
        <w:jc w:val="both"/>
        <w:textAlignment w:val="auto"/>
        <w:rPr>
          <w:rFonts w:ascii="Arial" w:eastAsia="Calibri" w:hAnsi="Arial" w:cs="Arial"/>
          <w:sz w:val="16"/>
          <w:szCs w:val="16"/>
        </w:rPr>
      </w:pPr>
      <w:r w:rsidRPr="00977CBB">
        <w:rPr>
          <w:rFonts w:ascii="Arial" w:eastAsia="Calibri" w:hAnsi="Arial" w:cs="Arial"/>
          <w:sz w:val="16"/>
          <w:szCs w:val="16"/>
        </w:rPr>
        <w:t>równiar</w:t>
      </w:r>
      <w:r w:rsidR="006C646F" w:rsidRPr="00977CBB">
        <w:rPr>
          <w:rFonts w:ascii="Arial" w:eastAsia="Calibri" w:hAnsi="Arial" w:cs="Arial"/>
          <w:sz w:val="16"/>
          <w:szCs w:val="16"/>
        </w:rPr>
        <w:t>ek</w:t>
      </w:r>
      <w:r w:rsidRPr="00977CBB">
        <w:rPr>
          <w:rFonts w:ascii="Arial" w:eastAsia="Calibri" w:hAnsi="Arial" w:cs="Arial"/>
          <w:sz w:val="16"/>
          <w:szCs w:val="16"/>
        </w:rPr>
        <w:t xml:space="preserve"> lub układar</w:t>
      </w:r>
      <w:r w:rsidR="006C646F" w:rsidRPr="00977CBB">
        <w:rPr>
          <w:rFonts w:ascii="Arial" w:eastAsia="Calibri" w:hAnsi="Arial" w:cs="Arial"/>
          <w:sz w:val="16"/>
          <w:szCs w:val="16"/>
        </w:rPr>
        <w:t>ek</w:t>
      </w:r>
      <w:r w:rsidRPr="00977CBB">
        <w:rPr>
          <w:rFonts w:ascii="Arial" w:eastAsia="Calibri" w:hAnsi="Arial" w:cs="Arial"/>
          <w:sz w:val="16"/>
          <w:szCs w:val="16"/>
        </w:rPr>
        <w:t xml:space="preserve"> na pozostałych dr</w:t>
      </w:r>
      <w:r w:rsidR="006C646F" w:rsidRPr="00977CBB">
        <w:rPr>
          <w:rFonts w:ascii="Arial" w:eastAsia="Calibri" w:hAnsi="Arial" w:cs="Arial"/>
          <w:sz w:val="16"/>
          <w:szCs w:val="16"/>
        </w:rPr>
        <w:t>ogach</w:t>
      </w:r>
      <w:r w:rsidRPr="00977CBB">
        <w:rPr>
          <w:rFonts w:ascii="Arial" w:eastAsia="Calibri" w:hAnsi="Arial" w:cs="Arial"/>
          <w:sz w:val="16"/>
          <w:szCs w:val="16"/>
        </w:rPr>
        <w:t xml:space="preserve"> (podbudowa pomocnicza i zasadnicza) i</w:t>
      </w:r>
      <w:r w:rsidR="00C42BB3" w:rsidRPr="00977CBB">
        <w:rPr>
          <w:rFonts w:ascii="Arial" w:eastAsia="Calibri" w:hAnsi="Arial" w:cs="Arial"/>
          <w:sz w:val="16"/>
          <w:szCs w:val="16"/>
        </w:rPr>
        <w:t> </w:t>
      </w:r>
      <w:r w:rsidRPr="00977CBB">
        <w:rPr>
          <w:rFonts w:ascii="Arial" w:eastAsia="Calibri" w:hAnsi="Arial" w:cs="Arial"/>
          <w:sz w:val="16"/>
          <w:szCs w:val="16"/>
        </w:rPr>
        <w:t>pozostałych warstw</w:t>
      </w:r>
      <w:r w:rsidR="006C646F" w:rsidRPr="00977CBB">
        <w:rPr>
          <w:rFonts w:ascii="Arial" w:eastAsia="Calibri" w:hAnsi="Arial" w:cs="Arial"/>
          <w:sz w:val="16"/>
          <w:szCs w:val="16"/>
        </w:rPr>
        <w:t>ach</w:t>
      </w:r>
      <w:r w:rsidRPr="00977CBB">
        <w:rPr>
          <w:rFonts w:ascii="Arial" w:eastAsia="Calibri" w:hAnsi="Arial" w:cs="Arial"/>
          <w:sz w:val="16"/>
          <w:szCs w:val="16"/>
        </w:rPr>
        <w:t xml:space="preserve"> (podbudowa pomocnicza) dla ciągów głównych. Za zgodą </w:t>
      </w:r>
      <w:r w:rsidR="00C70C94" w:rsidRPr="00977CBB">
        <w:rPr>
          <w:rFonts w:ascii="Arial" w:eastAsia="Calibri" w:hAnsi="Arial" w:cs="Arial"/>
          <w:sz w:val="16"/>
          <w:szCs w:val="16"/>
        </w:rPr>
        <w:t>Inżyniera/</w:t>
      </w:r>
      <w:r w:rsidR="00744C7C" w:rsidRPr="00977CBB">
        <w:rPr>
          <w:rFonts w:ascii="Arial" w:eastAsia="Calibri" w:hAnsi="Arial" w:cs="Arial"/>
          <w:sz w:val="16"/>
          <w:szCs w:val="16"/>
        </w:rPr>
        <w:t>Inspektora Nadzoru/</w:t>
      </w:r>
      <w:r w:rsidR="00C70C94" w:rsidRPr="00977CBB">
        <w:rPr>
          <w:rFonts w:ascii="Arial" w:eastAsia="Calibri" w:hAnsi="Arial" w:cs="Arial"/>
          <w:sz w:val="16"/>
          <w:szCs w:val="16"/>
        </w:rPr>
        <w:t>Zamawiającego</w:t>
      </w:r>
      <w:r w:rsidRPr="00977CBB">
        <w:rPr>
          <w:rFonts w:ascii="Arial" w:eastAsia="Calibri" w:hAnsi="Arial" w:cs="Arial"/>
          <w:sz w:val="16"/>
          <w:szCs w:val="16"/>
        </w:rPr>
        <w:t xml:space="preserve"> do rozkładania mieszanki na drogach o ruchu mniejszym od KR3 można dopuścić spycharki</w:t>
      </w:r>
      <w:r w:rsidR="001939BB" w:rsidRPr="00977CBB">
        <w:rPr>
          <w:rFonts w:ascii="Arial" w:eastAsia="Calibri" w:hAnsi="Arial" w:cs="Arial"/>
          <w:sz w:val="16"/>
          <w:szCs w:val="16"/>
        </w:rPr>
        <w:t>,</w:t>
      </w:r>
    </w:p>
    <w:p w14:paraId="2EACBF39" w14:textId="77777777" w:rsidR="00ED7FDF" w:rsidRPr="00977CBB" w:rsidRDefault="00ED7FDF" w:rsidP="00977CBB">
      <w:pPr>
        <w:pStyle w:val="Akapitzlist"/>
        <w:numPr>
          <w:ilvl w:val="2"/>
          <w:numId w:val="80"/>
        </w:numPr>
        <w:autoSpaceDN/>
        <w:ind w:hanging="437"/>
        <w:jc w:val="both"/>
        <w:textAlignment w:val="auto"/>
        <w:rPr>
          <w:rFonts w:ascii="Arial" w:eastAsia="Calibri" w:hAnsi="Arial" w:cs="Arial"/>
          <w:sz w:val="16"/>
          <w:szCs w:val="16"/>
        </w:rPr>
      </w:pPr>
      <w:r w:rsidRPr="00977CBB">
        <w:rPr>
          <w:rFonts w:ascii="Arial" w:eastAsia="Calibri" w:hAnsi="Arial" w:cs="Arial"/>
          <w:sz w:val="16"/>
          <w:szCs w:val="16"/>
        </w:rPr>
        <w:t>walc</w:t>
      </w:r>
      <w:r w:rsidR="006C646F" w:rsidRPr="00977CBB">
        <w:rPr>
          <w:rFonts w:ascii="Arial" w:eastAsia="Calibri" w:hAnsi="Arial" w:cs="Arial"/>
          <w:sz w:val="16"/>
          <w:szCs w:val="16"/>
        </w:rPr>
        <w:t>y</w:t>
      </w:r>
      <w:r w:rsidRPr="00977CBB">
        <w:rPr>
          <w:rFonts w:ascii="Arial" w:eastAsia="Calibri" w:hAnsi="Arial" w:cs="Arial"/>
          <w:sz w:val="16"/>
          <w:szCs w:val="16"/>
        </w:rPr>
        <w:t xml:space="preserve"> ogumion</w:t>
      </w:r>
      <w:r w:rsidR="006C646F" w:rsidRPr="00977CBB">
        <w:rPr>
          <w:rFonts w:ascii="Arial" w:eastAsia="Calibri" w:hAnsi="Arial" w:cs="Arial"/>
          <w:sz w:val="16"/>
          <w:szCs w:val="16"/>
        </w:rPr>
        <w:t>ych</w:t>
      </w:r>
      <w:r w:rsidRPr="00977CBB">
        <w:rPr>
          <w:rFonts w:ascii="Arial" w:eastAsia="Calibri" w:hAnsi="Arial" w:cs="Arial"/>
          <w:sz w:val="16"/>
          <w:szCs w:val="16"/>
        </w:rPr>
        <w:t xml:space="preserve"> i stalow</w:t>
      </w:r>
      <w:r w:rsidR="006C646F" w:rsidRPr="00977CBB">
        <w:rPr>
          <w:rFonts w:ascii="Arial" w:eastAsia="Calibri" w:hAnsi="Arial" w:cs="Arial"/>
          <w:sz w:val="16"/>
          <w:szCs w:val="16"/>
        </w:rPr>
        <w:t>ych</w:t>
      </w:r>
      <w:r w:rsidRPr="00977CBB">
        <w:rPr>
          <w:rFonts w:ascii="Arial" w:eastAsia="Calibri" w:hAnsi="Arial" w:cs="Arial"/>
          <w:sz w:val="16"/>
          <w:szCs w:val="16"/>
        </w:rPr>
        <w:t xml:space="preserve"> wibracyjn</w:t>
      </w:r>
      <w:r w:rsidR="006C646F" w:rsidRPr="00977CBB">
        <w:rPr>
          <w:rFonts w:ascii="Arial" w:eastAsia="Calibri" w:hAnsi="Arial" w:cs="Arial"/>
          <w:sz w:val="16"/>
          <w:szCs w:val="16"/>
        </w:rPr>
        <w:t>ych</w:t>
      </w:r>
      <w:r w:rsidRPr="00977CBB">
        <w:rPr>
          <w:rFonts w:ascii="Arial" w:eastAsia="Calibri" w:hAnsi="Arial" w:cs="Arial"/>
          <w:sz w:val="16"/>
          <w:szCs w:val="16"/>
        </w:rPr>
        <w:t xml:space="preserve"> lub statyczn</w:t>
      </w:r>
      <w:r w:rsidR="006C646F" w:rsidRPr="00977CBB">
        <w:rPr>
          <w:rFonts w:ascii="Arial" w:eastAsia="Calibri" w:hAnsi="Arial" w:cs="Arial"/>
          <w:sz w:val="16"/>
          <w:szCs w:val="16"/>
        </w:rPr>
        <w:t>ych</w:t>
      </w:r>
      <w:r w:rsidR="001939BB" w:rsidRPr="00977CBB">
        <w:rPr>
          <w:rFonts w:ascii="Arial" w:eastAsia="Calibri" w:hAnsi="Arial" w:cs="Arial"/>
          <w:sz w:val="16"/>
          <w:szCs w:val="16"/>
        </w:rPr>
        <w:t xml:space="preserve"> do zagęszczania</w:t>
      </w:r>
      <w:r w:rsidRPr="00977CBB">
        <w:rPr>
          <w:rFonts w:ascii="Arial" w:eastAsia="Calibri" w:hAnsi="Arial" w:cs="Arial"/>
          <w:sz w:val="16"/>
          <w:szCs w:val="16"/>
        </w:rPr>
        <w:t>,</w:t>
      </w:r>
    </w:p>
    <w:p w14:paraId="3430AB13" w14:textId="77777777" w:rsidR="006230DB" w:rsidRPr="00977CBB" w:rsidRDefault="006C646F" w:rsidP="00977CBB">
      <w:pPr>
        <w:pStyle w:val="Akapitzlist"/>
        <w:numPr>
          <w:ilvl w:val="2"/>
          <w:numId w:val="80"/>
        </w:numPr>
        <w:autoSpaceDN/>
        <w:ind w:hanging="437"/>
        <w:jc w:val="both"/>
        <w:textAlignment w:val="auto"/>
        <w:rPr>
          <w:rFonts w:ascii="Arial" w:eastAsia="Calibri" w:hAnsi="Arial" w:cs="Arial"/>
          <w:sz w:val="16"/>
          <w:szCs w:val="16"/>
        </w:rPr>
      </w:pPr>
      <w:r w:rsidRPr="00977CBB">
        <w:rPr>
          <w:rFonts w:ascii="Arial" w:eastAsia="Calibri" w:hAnsi="Arial" w:cs="Arial"/>
          <w:sz w:val="16"/>
          <w:szCs w:val="16"/>
        </w:rPr>
        <w:t>płyt</w:t>
      </w:r>
      <w:r w:rsidR="00ED7FDF" w:rsidRPr="00977CBB">
        <w:rPr>
          <w:rFonts w:ascii="Arial" w:eastAsia="Calibri" w:hAnsi="Arial" w:cs="Arial"/>
          <w:sz w:val="16"/>
          <w:szCs w:val="16"/>
        </w:rPr>
        <w:t xml:space="preserve"> wibracyjn</w:t>
      </w:r>
      <w:r w:rsidRPr="00977CBB">
        <w:rPr>
          <w:rFonts w:ascii="Arial" w:eastAsia="Calibri" w:hAnsi="Arial" w:cs="Arial"/>
          <w:sz w:val="16"/>
          <w:szCs w:val="16"/>
        </w:rPr>
        <w:t>ych</w:t>
      </w:r>
      <w:r w:rsidR="00ED7FDF" w:rsidRPr="00977CBB">
        <w:rPr>
          <w:rFonts w:ascii="Arial" w:eastAsia="Calibri" w:hAnsi="Arial" w:cs="Arial"/>
          <w:sz w:val="16"/>
          <w:szCs w:val="16"/>
        </w:rPr>
        <w:t xml:space="preserve"> lub ubijak</w:t>
      </w:r>
      <w:r w:rsidRPr="00977CBB">
        <w:rPr>
          <w:rFonts w:ascii="Arial" w:eastAsia="Calibri" w:hAnsi="Arial" w:cs="Arial"/>
          <w:sz w:val="16"/>
          <w:szCs w:val="16"/>
        </w:rPr>
        <w:t>ów</w:t>
      </w:r>
      <w:r w:rsidR="00ED7FDF" w:rsidRPr="00977CBB">
        <w:rPr>
          <w:rFonts w:ascii="Arial" w:eastAsia="Calibri" w:hAnsi="Arial" w:cs="Arial"/>
          <w:sz w:val="16"/>
          <w:szCs w:val="16"/>
        </w:rPr>
        <w:t xml:space="preserve"> mechaniczn</w:t>
      </w:r>
      <w:r w:rsidRPr="00977CBB">
        <w:rPr>
          <w:rFonts w:ascii="Arial" w:eastAsia="Calibri" w:hAnsi="Arial" w:cs="Arial"/>
          <w:sz w:val="16"/>
          <w:szCs w:val="16"/>
        </w:rPr>
        <w:t>ych</w:t>
      </w:r>
      <w:r w:rsidR="00ED7FDF" w:rsidRPr="00977CBB">
        <w:rPr>
          <w:rFonts w:ascii="Arial" w:eastAsia="Calibri" w:hAnsi="Arial" w:cs="Arial"/>
          <w:sz w:val="16"/>
          <w:szCs w:val="16"/>
        </w:rPr>
        <w:t xml:space="preserve"> do zagęszczania w miejscach trudnodostępnych</w:t>
      </w:r>
      <w:bookmarkStart w:id="19" w:name="_Toc522007693"/>
      <w:bookmarkEnd w:id="19"/>
      <w:r w:rsidR="001939BB" w:rsidRPr="00977CBB">
        <w:rPr>
          <w:rFonts w:ascii="Arial" w:eastAsia="Calibri" w:hAnsi="Arial" w:cs="Arial"/>
          <w:sz w:val="16"/>
          <w:szCs w:val="16"/>
        </w:rPr>
        <w:t>,</w:t>
      </w:r>
    </w:p>
    <w:p w14:paraId="4A1FC8AD" w14:textId="34085A73" w:rsidR="001939BB" w:rsidRPr="00977CBB" w:rsidRDefault="001939BB" w:rsidP="00977CBB">
      <w:pPr>
        <w:pStyle w:val="Akapitzlist"/>
        <w:numPr>
          <w:ilvl w:val="2"/>
          <w:numId w:val="80"/>
        </w:numPr>
        <w:autoSpaceDN/>
        <w:ind w:hanging="437"/>
        <w:jc w:val="both"/>
        <w:textAlignment w:val="auto"/>
        <w:rPr>
          <w:rFonts w:ascii="Arial" w:eastAsia="Calibri" w:hAnsi="Arial" w:cs="Arial"/>
          <w:sz w:val="16"/>
          <w:szCs w:val="16"/>
        </w:rPr>
      </w:pPr>
      <w:r w:rsidRPr="00977CBB">
        <w:rPr>
          <w:rFonts w:ascii="Arial" w:eastAsia="Calibri" w:hAnsi="Arial" w:cs="Arial"/>
          <w:sz w:val="16"/>
          <w:szCs w:val="16"/>
        </w:rPr>
        <w:t>inn</w:t>
      </w:r>
      <w:r w:rsidR="006C646F" w:rsidRPr="00977CBB">
        <w:rPr>
          <w:rFonts w:ascii="Arial" w:eastAsia="Calibri" w:hAnsi="Arial" w:cs="Arial"/>
          <w:sz w:val="16"/>
          <w:szCs w:val="16"/>
        </w:rPr>
        <w:t>ego</w:t>
      </w:r>
      <w:r w:rsidRPr="00977CBB">
        <w:rPr>
          <w:rFonts w:ascii="Arial" w:eastAsia="Calibri" w:hAnsi="Arial" w:cs="Arial"/>
          <w:sz w:val="16"/>
          <w:szCs w:val="16"/>
        </w:rPr>
        <w:t xml:space="preserve"> sprzęt</w:t>
      </w:r>
      <w:r w:rsidR="006C646F" w:rsidRPr="00977CBB">
        <w:rPr>
          <w:rFonts w:ascii="Arial" w:eastAsia="Calibri" w:hAnsi="Arial" w:cs="Arial"/>
          <w:sz w:val="16"/>
          <w:szCs w:val="16"/>
        </w:rPr>
        <w:t>u</w:t>
      </w:r>
      <w:r w:rsidRPr="00977CBB">
        <w:rPr>
          <w:rFonts w:ascii="Arial" w:eastAsia="Calibri" w:hAnsi="Arial" w:cs="Arial"/>
          <w:sz w:val="16"/>
          <w:szCs w:val="16"/>
        </w:rPr>
        <w:t xml:space="preserve"> zaakceptowan</w:t>
      </w:r>
      <w:r w:rsidR="006C646F" w:rsidRPr="00977CBB">
        <w:rPr>
          <w:rFonts w:ascii="Arial" w:eastAsia="Calibri" w:hAnsi="Arial" w:cs="Arial"/>
          <w:sz w:val="16"/>
          <w:szCs w:val="16"/>
        </w:rPr>
        <w:t>ego</w:t>
      </w:r>
      <w:r w:rsidRPr="00977CBB">
        <w:rPr>
          <w:rFonts w:ascii="Arial" w:eastAsia="Calibri" w:hAnsi="Arial" w:cs="Arial"/>
          <w:sz w:val="16"/>
          <w:szCs w:val="16"/>
        </w:rPr>
        <w:t xml:space="preserve"> przez </w:t>
      </w:r>
      <w:r w:rsidR="008831E6" w:rsidRPr="00977CBB">
        <w:rPr>
          <w:rFonts w:ascii="Arial" w:eastAsia="Calibri" w:hAnsi="Arial" w:cs="Arial"/>
          <w:sz w:val="16"/>
          <w:szCs w:val="16"/>
        </w:rPr>
        <w:t>Inżyniera/ Inspektora Nadzoru</w:t>
      </w:r>
      <w:r w:rsidR="00744C7C" w:rsidRPr="00977CBB">
        <w:rPr>
          <w:rFonts w:ascii="Arial" w:eastAsia="Calibri" w:hAnsi="Arial" w:cs="Arial"/>
          <w:sz w:val="16"/>
          <w:szCs w:val="16"/>
        </w:rPr>
        <w:t>/</w:t>
      </w:r>
      <w:r w:rsidR="008831E6" w:rsidRPr="00977CBB">
        <w:rPr>
          <w:rFonts w:ascii="Arial" w:eastAsia="Calibri" w:hAnsi="Arial" w:cs="Arial"/>
          <w:sz w:val="16"/>
          <w:szCs w:val="16"/>
        </w:rPr>
        <w:t xml:space="preserve"> </w:t>
      </w:r>
      <w:r w:rsidR="00744C7C" w:rsidRPr="00977CBB">
        <w:rPr>
          <w:rFonts w:ascii="Arial" w:eastAsia="Calibri" w:hAnsi="Arial" w:cs="Arial"/>
          <w:sz w:val="16"/>
          <w:szCs w:val="16"/>
        </w:rPr>
        <w:t>Zamawiającego</w:t>
      </w:r>
      <w:r w:rsidRPr="00977CBB">
        <w:rPr>
          <w:rFonts w:ascii="Arial" w:eastAsia="Calibri" w:hAnsi="Arial" w:cs="Arial"/>
          <w:sz w:val="16"/>
          <w:szCs w:val="16"/>
        </w:rPr>
        <w:t>.</w:t>
      </w:r>
    </w:p>
    <w:p w14:paraId="40626758" w14:textId="77777777" w:rsidR="00E34142" w:rsidRPr="00977CBB" w:rsidRDefault="00E34142" w:rsidP="00977CBB">
      <w:pPr>
        <w:pStyle w:val="Zwykytekst"/>
        <w:numPr>
          <w:ilvl w:val="0"/>
          <w:numId w:val="71"/>
        </w:numPr>
        <w:ind w:left="709" w:hanging="709"/>
        <w:jc w:val="both"/>
        <w:outlineLvl w:val="0"/>
        <w:rPr>
          <w:rFonts w:ascii="Arial" w:hAnsi="Arial" w:cs="Arial"/>
          <w:b/>
          <w:sz w:val="16"/>
          <w:szCs w:val="16"/>
        </w:rPr>
      </w:pPr>
      <w:bookmarkStart w:id="20" w:name="_Toc64541950"/>
      <w:r w:rsidRPr="00977CBB">
        <w:rPr>
          <w:rFonts w:ascii="Arial" w:hAnsi="Arial" w:cs="Arial"/>
          <w:b/>
          <w:sz w:val="16"/>
          <w:szCs w:val="16"/>
        </w:rPr>
        <w:t>TRANSPORT</w:t>
      </w:r>
      <w:bookmarkEnd w:id="20"/>
    </w:p>
    <w:p w14:paraId="1A237449" w14:textId="77777777" w:rsidR="00E34142" w:rsidRPr="00977CBB" w:rsidRDefault="00E34142" w:rsidP="00977CBB">
      <w:pPr>
        <w:pStyle w:val="Zwykytekst"/>
        <w:numPr>
          <w:ilvl w:val="1"/>
          <w:numId w:val="71"/>
        </w:numPr>
        <w:ind w:left="709" w:hanging="709"/>
        <w:jc w:val="both"/>
        <w:outlineLvl w:val="1"/>
        <w:rPr>
          <w:rFonts w:ascii="Arial" w:hAnsi="Arial" w:cs="Arial"/>
          <w:b/>
          <w:sz w:val="16"/>
          <w:szCs w:val="16"/>
        </w:rPr>
      </w:pPr>
      <w:bookmarkStart w:id="21" w:name="_Toc64541951"/>
      <w:r w:rsidRPr="00977CBB">
        <w:rPr>
          <w:rFonts w:ascii="Arial" w:hAnsi="Arial" w:cs="Arial"/>
          <w:b/>
          <w:sz w:val="16"/>
          <w:szCs w:val="16"/>
        </w:rPr>
        <w:t>Ogólne wymagania dotyczące transportu</w:t>
      </w:r>
      <w:bookmarkEnd w:id="21"/>
    </w:p>
    <w:p w14:paraId="5D30DBC6" w14:textId="4643204D" w:rsidR="00E34142" w:rsidRPr="00977CBB" w:rsidRDefault="00E34142"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 xml:space="preserve">Ogólne wymagania dotyczące transportu podano w </w:t>
      </w:r>
      <w:proofErr w:type="spellStart"/>
      <w:r w:rsidR="00E024AC" w:rsidRPr="00977CBB">
        <w:rPr>
          <w:rFonts w:ascii="Arial" w:eastAsia="Calibri" w:hAnsi="Arial" w:cs="Arial"/>
          <w:sz w:val="16"/>
          <w:szCs w:val="16"/>
        </w:rPr>
        <w:t>STWiORB</w:t>
      </w:r>
      <w:proofErr w:type="spellEnd"/>
      <w:r w:rsidRPr="00977CBB">
        <w:rPr>
          <w:rFonts w:ascii="Arial" w:eastAsia="Calibri" w:hAnsi="Arial" w:cs="Arial"/>
          <w:sz w:val="16"/>
          <w:szCs w:val="16"/>
        </w:rPr>
        <w:t xml:space="preserve"> D-M 00.00.00, Wymagania ogólne" punkt 4.</w:t>
      </w:r>
    </w:p>
    <w:p w14:paraId="366C312B" w14:textId="77777777" w:rsidR="00E34142" w:rsidRPr="00977CBB" w:rsidRDefault="00E34142" w:rsidP="00977CBB">
      <w:pPr>
        <w:pStyle w:val="Zwykytekst"/>
        <w:numPr>
          <w:ilvl w:val="1"/>
          <w:numId w:val="71"/>
        </w:numPr>
        <w:ind w:left="709" w:hanging="709"/>
        <w:jc w:val="both"/>
        <w:outlineLvl w:val="1"/>
        <w:rPr>
          <w:rFonts w:ascii="Arial" w:hAnsi="Arial" w:cs="Arial"/>
          <w:b/>
          <w:sz w:val="16"/>
          <w:szCs w:val="16"/>
        </w:rPr>
      </w:pPr>
      <w:bookmarkStart w:id="22" w:name="_Toc64541952"/>
      <w:r w:rsidRPr="00977CBB">
        <w:rPr>
          <w:rFonts w:ascii="Arial" w:hAnsi="Arial" w:cs="Arial"/>
          <w:b/>
          <w:sz w:val="16"/>
          <w:szCs w:val="16"/>
        </w:rPr>
        <w:t xml:space="preserve">Transport </w:t>
      </w:r>
      <w:r w:rsidR="00401779" w:rsidRPr="00977CBB">
        <w:rPr>
          <w:rFonts w:ascii="Arial" w:hAnsi="Arial" w:cs="Arial"/>
          <w:b/>
          <w:sz w:val="16"/>
          <w:szCs w:val="16"/>
        </w:rPr>
        <w:t>kruszyw</w:t>
      </w:r>
      <w:bookmarkEnd w:id="22"/>
    </w:p>
    <w:p w14:paraId="6FA70A39" w14:textId="77777777" w:rsidR="00E34142" w:rsidRPr="00977CBB" w:rsidRDefault="00E34142"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Wybór środków transportowych oraz metod transportu powinien być do</w:t>
      </w:r>
      <w:r w:rsidR="001939BB" w:rsidRPr="00977CBB">
        <w:rPr>
          <w:rFonts w:ascii="Arial" w:eastAsia="Calibri" w:hAnsi="Arial" w:cs="Arial"/>
          <w:sz w:val="16"/>
          <w:szCs w:val="16"/>
        </w:rPr>
        <w:t xml:space="preserve">stosowany </w:t>
      </w:r>
      <w:r w:rsidR="00401779" w:rsidRPr="00977CBB">
        <w:rPr>
          <w:rFonts w:ascii="Arial" w:eastAsia="Calibri" w:hAnsi="Arial" w:cs="Arial"/>
          <w:sz w:val="16"/>
          <w:szCs w:val="16"/>
        </w:rPr>
        <w:t>do</w:t>
      </w:r>
      <w:r w:rsidRPr="00977CBB">
        <w:rPr>
          <w:rFonts w:ascii="Arial" w:eastAsia="Calibri" w:hAnsi="Arial" w:cs="Arial"/>
          <w:sz w:val="16"/>
          <w:szCs w:val="16"/>
        </w:rPr>
        <w:t xml:space="preserve"> materiału, jego objętości, tech</w:t>
      </w:r>
      <w:r w:rsidR="001939BB" w:rsidRPr="00977CBB">
        <w:rPr>
          <w:rFonts w:ascii="Arial" w:eastAsia="Calibri" w:hAnsi="Arial" w:cs="Arial"/>
          <w:sz w:val="16"/>
          <w:szCs w:val="16"/>
        </w:rPr>
        <w:t xml:space="preserve">nologii odspajania i załadunku </w:t>
      </w:r>
      <w:r w:rsidRPr="00977CBB">
        <w:rPr>
          <w:rFonts w:ascii="Arial" w:eastAsia="Calibri" w:hAnsi="Arial" w:cs="Arial"/>
          <w:sz w:val="16"/>
          <w:szCs w:val="16"/>
        </w:rPr>
        <w:t>oraz do odległości transportu. Wydajność środków transportowych powinna być ponadto dostosowana do wydajności sprzętu st</w:t>
      </w:r>
      <w:r w:rsidR="00401779" w:rsidRPr="00977CBB">
        <w:rPr>
          <w:rFonts w:ascii="Arial" w:eastAsia="Calibri" w:hAnsi="Arial" w:cs="Arial"/>
          <w:sz w:val="16"/>
          <w:szCs w:val="16"/>
        </w:rPr>
        <w:t>osowanego do wbudowania gruntu materiału</w:t>
      </w:r>
      <w:r w:rsidRPr="00977CBB">
        <w:rPr>
          <w:rFonts w:ascii="Arial" w:eastAsia="Calibri" w:hAnsi="Arial" w:cs="Arial"/>
          <w:sz w:val="16"/>
          <w:szCs w:val="16"/>
        </w:rPr>
        <w:t>.</w:t>
      </w:r>
    </w:p>
    <w:p w14:paraId="7640111C" w14:textId="77777777" w:rsidR="00E34142" w:rsidRPr="00977CBB" w:rsidRDefault="00E34142"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Wykonawca powinien zapewnić minimalizację odległości transportowych przy zachowaniu wymagań projektowych. Org</w:t>
      </w:r>
      <w:r w:rsidR="00401779" w:rsidRPr="00977CBB">
        <w:rPr>
          <w:rFonts w:ascii="Arial" w:eastAsia="Calibri" w:hAnsi="Arial" w:cs="Arial"/>
          <w:sz w:val="16"/>
          <w:szCs w:val="16"/>
        </w:rPr>
        <w:t>anizację transportu</w:t>
      </w:r>
      <w:r w:rsidRPr="00977CBB">
        <w:rPr>
          <w:rFonts w:ascii="Arial" w:eastAsia="Calibri" w:hAnsi="Arial" w:cs="Arial"/>
          <w:sz w:val="16"/>
          <w:szCs w:val="16"/>
        </w:rPr>
        <w:t xml:space="preserve"> należy przeprowadzić </w:t>
      </w:r>
      <w:r w:rsidRPr="00977CBB">
        <w:rPr>
          <w:rFonts w:ascii="Arial" w:eastAsia="Calibri" w:hAnsi="Arial" w:cs="Arial"/>
          <w:sz w:val="16"/>
          <w:szCs w:val="16"/>
        </w:rPr>
        <w:br/>
        <w:t>z uwzględnieniem zmienności w dostępności dróg i powierzchni do prowadzenia transportu (przemieszczania materiałów do wykonania nasypu).</w:t>
      </w:r>
    </w:p>
    <w:p w14:paraId="12DD484D" w14:textId="77777777" w:rsidR="00E34142" w:rsidRPr="00977CBB" w:rsidRDefault="00E34142"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W organizacji transportu Wykon</w:t>
      </w:r>
      <w:r w:rsidR="00E93DC8" w:rsidRPr="00977CBB">
        <w:rPr>
          <w:rFonts w:ascii="Arial" w:eastAsia="Calibri" w:hAnsi="Arial" w:cs="Arial"/>
          <w:sz w:val="16"/>
          <w:szCs w:val="16"/>
        </w:rPr>
        <w:t xml:space="preserve">awca uwzględni: typowe warunki </w:t>
      </w:r>
      <w:r w:rsidRPr="00977CBB">
        <w:rPr>
          <w:rFonts w:ascii="Arial" w:eastAsia="Calibri" w:hAnsi="Arial" w:cs="Arial"/>
          <w:sz w:val="16"/>
          <w:szCs w:val="16"/>
        </w:rPr>
        <w:t>klimatyczne i pogodowe, wymagania wynikające z harmonogramu prac, ograniczenia dotyczące ładunku przez czynniki zewnętrzne (instala</w:t>
      </w:r>
      <w:r w:rsidR="00E93DC8" w:rsidRPr="00977CBB">
        <w:rPr>
          <w:rFonts w:ascii="Arial" w:eastAsia="Calibri" w:hAnsi="Arial" w:cs="Arial"/>
          <w:sz w:val="16"/>
          <w:szCs w:val="16"/>
        </w:rPr>
        <w:t xml:space="preserve">cje, konstrukcje, dopuszczalne </w:t>
      </w:r>
      <w:r w:rsidRPr="00977CBB">
        <w:rPr>
          <w:rFonts w:ascii="Arial" w:eastAsia="Calibri" w:hAnsi="Arial" w:cs="Arial"/>
          <w:sz w:val="16"/>
          <w:szCs w:val="16"/>
        </w:rPr>
        <w:t xml:space="preserve">obciążenia), wymagania ochrony środowiska </w:t>
      </w:r>
      <w:r w:rsidR="00E93DC8" w:rsidRPr="00977CBB">
        <w:rPr>
          <w:rFonts w:ascii="Arial" w:eastAsia="Calibri" w:hAnsi="Arial" w:cs="Arial"/>
          <w:sz w:val="16"/>
          <w:szCs w:val="16"/>
        </w:rPr>
        <w:t xml:space="preserve">oraz rodzaj maszyn stosowanych </w:t>
      </w:r>
      <w:r w:rsidRPr="00977CBB">
        <w:rPr>
          <w:rFonts w:ascii="Arial" w:eastAsia="Calibri" w:hAnsi="Arial" w:cs="Arial"/>
          <w:sz w:val="16"/>
          <w:szCs w:val="16"/>
        </w:rPr>
        <w:t xml:space="preserve">do załadunku, w przypadku samochodów. </w:t>
      </w:r>
    </w:p>
    <w:p w14:paraId="4E2B5F74" w14:textId="2C27C790" w:rsidR="00E34142" w:rsidRPr="00977CBB" w:rsidRDefault="00E34142"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 xml:space="preserve">Należy przestrzegać ograniczeń dotyczących ruchu budowlanego, podanych w punkcie 5.7. </w:t>
      </w:r>
      <w:proofErr w:type="spellStart"/>
      <w:r w:rsidR="00E024AC" w:rsidRPr="00977CBB">
        <w:rPr>
          <w:rFonts w:ascii="Arial" w:eastAsia="Calibri" w:hAnsi="Arial" w:cs="Arial"/>
          <w:sz w:val="16"/>
          <w:szCs w:val="16"/>
        </w:rPr>
        <w:t>STWiORB</w:t>
      </w:r>
      <w:proofErr w:type="spellEnd"/>
      <w:r w:rsidRPr="00977CBB">
        <w:rPr>
          <w:rFonts w:ascii="Arial" w:eastAsia="Calibri" w:hAnsi="Arial" w:cs="Arial"/>
          <w:sz w:val="16"/>
          <w:szCs w:val="16"/>
        </w:rPr>
        <w:t xml:space="preserve"> D-02.01.01. „Roboty ziemne. Wykonanie wykopów” i w punkcie 5.16 </w:t>
      </w:r>
      <w:proofErr w:type="spellStart"/>
      <w:r w:rsidR="00E024AC" w:rsidRPr="00977CBB">
        <w:rPr>
          <w:rFonts w:ascii="Arial" w:eastAsia="Calibri" w:hAnsi="Arial" w:cs="Arial"/>
          <w:sz w:val="16"/>
          <w:szCs w:val="16"/>
        </w:rPr>
        <w:t>STWiORB</w:t>
      </w:r>
      <w:proofErr w:type="spellEnd"/>
      <w:r w:rsidRPr="00977CBB">
        <w:rPr>
          <w:rFonts w:ascii="Arial" w:eastAsia="Calibri" w:hAnsi="Arial" w:cs="Arial"/>
          <w:sz w:val="16"/>
          <w:szCs w:val="16"/>
        </w:rPr>
        <w:t xml:space="preserve"> D-02.03.01. „Roboty ziemne. Wykonywanie nasypów”.</w:t>
      </w:r>
    </w:p>
    <w:p w14:paraId="70F9C8CB" w14:textId="77777777" w:rsidR="00E34142" w:rsidRPr="00977CBB" w:rsidRDefault="00E34142"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Zwiększenie odległości transportu ponad odległości zatwierdzone nie może być podstawą roszczeń Wykonawcy, dotyczących dodatkowej zapłaty za transport.</w:t>
      </w:r>
    </w:p>
    <w:p w14:paraId="399903EA" w14:textId="77777777" w:rsidR="006C32D2" w:rsidRPr="00977CBB" w:rsidRDefault="006C32D2"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Transport i wyładunek mieszanki niezwiązanej powinien zapewnić niezmienność składu mieszanki oraz nie powinien powodować segregacji składników oraz zanieczyszczenia mieszanki. Transport kruszywa może odbywać się samochodami samowyładowczymi w</w:t>
      </w:r>
      <w:r w:rsidR="00C42BB3" w:rsidRPr="00977CBB">
        <w:rPr>
          <w:rFonts w:ascii="Arial" w:eastAsia="Calibri" w:hAnsi="Arial" w:cs="Arial"/>
          <w:sz w:val="16"/>
          <w:szCs w:val="16"/>
        </w:rPr>
        <w:t> </w:t>
      </w:r>
      <w:r w:rsidRPr="00977CBB">
        <w:rPr>
          <w:rFonts w:ascii="Arial" w:eastAsia="Calibri" w:hAnsi="Arial" w:cs="Arial"/>
          <w:sz w:val="16"/>
          <w:szCs w:val="16"/>
        </w:rPr>
        <w:t>sposób zabezpieczający je przed segregacją ,zanieczyszczeniem, zmieszaniem z innymi materiałami, nadmiernym wysuszeniem lub zawilgoceniem.</w:t>
      </w:r>
    </w:p>
    <w:p w14:paraId="3E37FEB3" w14:textId="77777777" w:rsidR="006C32D2" w:rsidRPr="00977CBB" w:rsidRDefault="006C32D2"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Materiały sypkie należy przewozić w sposób eliminujący m</w:t>
      </w:r>
      <w:r w:rsidR="00E93DC8" w:rsidRPr="00977CBB">
        <w:rPr>
          <w:rFonts w:ascii="Arial" w:eastAsia="Calibri" w:hAnsi="Arial" w:cs="Arial"/>
          <w:sz w:val="16"/>
          <w:szCs w:val="16"/>
        </w:rPr>
        <w:t xml:space="preserve">ożliwość wysypywania, pylenia </w:t>
      </w:r>
      <w:r w:rsidRPr="00977CBB">
        <w:rPr>
          <w:rFonts w:ascii="Arial" w:eastAsia="Calibri" w:hAnsi="Arial" w:cs="Arial"/>
          <w:sz w:val="16"/>
          <w:szCs w:val="16"/>
        </w:rPr>
        <w:t>oraz innego zanieczyszczenia środowiska.</w:t>
      </w:r>
    </w:p>
    <w:p w14:paraId="0532F8F1" w14:textId="77777777" w:rsidR="006C32D2" w:rsidRPr="00977CBB" w:rsidRDefault="00E93DC8"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 xml:space="preserve">Transport pozostałych wyrobów </w:t>
      </w:r>
      <w:r w:rsidR="006C32D2" w:rsidRPr="00977CBB">
        <w:rPr>
          <w:rFonts w:ascii="Arial" w:eastAsia="Calibri" w:hAnsi="Arial" w:cs="Arial"/>
          <w:sz w:val="16"/>
          <w:szCs w:val="16"/>
        </w:rPr>
        <w:t>powinien odbywać się zgodnie z wymaganiami norm przedmiotowych.</w:t>
      </w:r>
    </w:p>
    <w:p w14:paraId="0F84D5D9" w14:textId="77777777" w:rsidR="00E34142" w:rsidRPr="00977CBB" w:rsidRDefault="00E34142" w:rsidP="00977CBB">
      <w:pPr>
        <w:pStyle w:val="Zwykytekst"/>
        <w:numPr>
          <w:ilvl w:val="0"/>
          <w:numId w:val="71"/>
        </w:numPr>
        <w:ind w:left="709" w:hanging="709"/>
        <w:jc w:val="both"/>
        <w:outlineLvl w:val="0"/>
        <w:rPr>
          <w:rFonts w:ascii="Arial" w:hAnsi="Arial" w:cs="Arial"/>
          <w:b/>
          <w:sz w:val="16"/>
          <w:szCs w:val="16"/>
        </w:rPr>
      </w:pPr>
      <w:bookmarkStart w:id="23" w:name="_Toc522007698"/>
      <w:bookmarkStart w:id="24" w:name="_Toc64541953"/>
      <w:bookmarkEnd w:id="23"/>
      <w:r w:rsidRPr="00977CBB">
        <w:rPr>
          <w:rFonts w:ascii="Arial" w:hAnsi="Arial" w:cs="Arial"/>
          <w:b/>
          <w:sz w:val="16"/>
          <w:szCs w:val="16"/>
        </w:rPr>
        <w:t>WYKONANIE ROBÓT</w:t>
      </w:r>
      <w:bookmarkEnd w:id="24"/>
    </w:p>
    <w:p w14:paraId="760CA452" w14:textId="77777777" w:rsidR="00E34142" w:rsidRPr="00977CBB" w:rsidRDefault="00E34142" w:rsidP="00977CBB">
      <w:pPr>
        <w:pStyle w:val="Zwykytekst"/>
        <w:numPr>
          <w:ilvl w:val="1"/>
          <w:numId w:val="71"/>
        </w:numPr>
        <w:ind w:left="709" w:hanging="709"/>
        <w:jc w:val="both"/>
        <w:outlineLvl w:val="1"/>
        <w:rPr>
          <w:rFonts w:ascii="Arial" w:hAnsi="Arial" w:cs="Arial"/>
          <w:b/>
          <w:sz w:val="16"/>
          <w:szCs w:val="16"/>
        </w:rPr>
      </w:pPr>
      <w:bookmarkStart w:id="25" w:name="_Toc64541954"/>
      <w:r w:rsidRPr="00977CBB">
        <w:rPr>
          <w:rFonts w:ascii="Arial" w:hAnsi="Arial" w:cs="Arial"/>
          <w:b/>
          <w:sz w:val="16"/>
          <w:szCs w:val="16"/>
        </w:rPr>
        <w:t>Ogólne zasady dotyczące wykonania robót</w:t>
      </w:r>
      <w:bookmarkEnd w:id="25"/>
    </w:p>
    <w:p w14:paraId="5E08CA5C" w14:textId="0D1FA47A" w:rsidR="00C43425" w:rsidRPr="00977CBB" w:rsidRDefault="00E34142"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 xml:space="preserve">Ogólne zasady prowadzenia robót podano w </w:t>
      </w:r>
      <w:proofErr w:type="spellStart"/>
      <w:r w:rsidR="00E024AC" w:rsidRPr="00977CBB">
        <w:rPr>
          <w:rFonts w:ascii="Arial" w:eastAsia="Calibri" w:hAnsi="Arial" w:cs="Arial"/>
          <w:sz w:val="16"/>
          <w:szCs w:val="16"/>
        </w:rPr>
        <w:t>STWiORB</w:t>
      </w:r>
      <w:proofErr w:type="spellEnd"/>
      <w:r w:rsidRPr="00977CBB">
        <w:rPr>
          <w:rFonts w:ascii="Arial" w:eastAsia="Calibri" w:hAnsi="Arial" w:cs="Arial"/>
          <w:sz w:val="16"/>
          <w:szCs w:val="16"/>
        </w:rPr>
        <w:t xml:space="preserve"> D-M 00.00.00 "Wymagania </w:t>
      </w:r>
      <w:r w:rsidR="00440286" w:rsidRPr="00977CBB">
        <w:rPr>
          <w:rFonts w:ascii="Arial" w:eastAsia="Calibri" w:hAnsi="Arial" w:cs="Arial"/>
          <w:sz w:val="16"/>
          <w:szCs w:val="16"/>
        </w:rPr>
        <w:t>ogólne” punkt 5.</w:t>
      </w:r>
    </w:p>
    <w:p w14:paraId="12480CE8" w14:textId="77777777" w:rsidR="00C43425" w:rsidRPr="00977CBB" w:rsidRDefault="00C43425" w:rsidP="00977CBB">
      <w:pPr>
        <w:pStyle w:val="Akapitzlist"/>
        <w:numPr>
          <w:ilvl w:val="1"/>
          <w:numId w:val="71"/>
        </w:numPr>
        <w:autoSpaceDN/>
        <w:ind w:left="709" w:hanging="709"/>
        <w:jc w:val="both"/>
        <w:textAlignment w:val="auto"/>
        <w:outlineLvl w:val="1"/>
        <w:rPr>
          <w:rFonts w:ascii="Arial" w:eastAsia="Calibri" w:hAnsi="Arial" w:cs="Arial"/>
          <w:b/>
          <w:sz w:val="16"/>
          <w:szCs w:val="16"/>
        </w:rPr>
      </w:pPr>
      <w:bookmarkStart w:id="26" w:name="_Toc64541955"/>
      <w:r w:rsidRPr="00977CBB">
        <w:rPr>
          <w:rFonts w:ascii="Arial" w:eastAsia="Calibri" w:hAnsi="Arial" w:cs="Arial"/>
          <w:b/>
          <w:sz w:val="16"/>
          <w:szCs w:val="16"/>
        </w:rPr>
        <w:t>Zasady wykonywania robót</w:t>
      </w:r>
      <w:bookmarkEnd w:id="26"/>
    </w:p>
    <w:p w14:paraId="7123DFD1" w14:textId="77777777" w:rsidR="008862C4" w:rsidRPr="00977CBB" w:rsidRDefault="008862C4"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Wykonawca przedstawi Inżynierowi</w:t>
      </w:r>
      <w:r w:rsidR="000A0407" w:rsidRPr="00977CBB">
        <w:rPr>
          <w:rFonts w:ascii="Arial" w:eastAsia="Calibri" w:hAnsi="Arial" w:cs="Arial"/>
          <w:sz w:val="16"/>
          <w:szCs w:val="16"/>
        </w:rPr>
        <w:t>/Zamawiającemu</w:t>
      </w:r>
      <w:r w:rsidRPr="00977CBB">
        <w:rPr>
          <w:rFonts w:ascii="Arial" w:eastAsia="Calibri" w:hAnsi="Arial" w:cs="Arial"/>
          <w:sz w:val="16"/>
          <w:szCs w:val="16"/>
        </w:rPr>
        <w:t xml:space="preserve"> do akceptacji Projekt Technologii i</w:t>
      </w:r>
      <w:r w:rsidR="00C42BB3" w:rsidRPr="00977CBB">
        <w:rPr>
          <w:rFonts w:ascii="Arial" w:eastAsia="Calibri" w:hAnsi="Arial" w:cs="Arial"/>
          <w:sz w:val="16"/>
          <w:szCs w:val="16"/>
        </w:rPr>
        <w:t> </w:t>
      </w:r>
      <w:r w:rsidRPr="00977CBB">
        <w:rPr>
          <w:rFonts w:ascii="Arial" w:eastAsia="Calibri" w:hAnsi="Arial" w:cs="Arial"/>
          <w:sz w:val="16"/>
          <w:szCs w:val="16"/>
        </w:rPr>
        <w:t>Organizacji Robót oraz Program Zapewnienia Jakości uwzględniający wszystkie warunki, w jakich będą wykonywane roboty.</w:t>
      </w:r>
    </w:p>
    <w:p w14:paraId="084E5655" w14:textId="11F58289" w:rsidR="00C43425" w:rsidRPr="00977CBB" w:rsidRDefault="00C43425" w:rsidP="00977CBB">
      <w:pPr>
        <w:pStyle w:val="Akapitzlist"/>
        <w:numPr>
          <w:ilvl w:val="2"/>
          <w:numId w:val="71"/>
        </w:numPr>
        <w:overflowPunct w:val="0"/>
        <w:autoSpaceDE w:val="0"/>
        <w:ind w:left="709" w:hanging="709"/>
        <w:jc w:val="both"/>
        <w:textAlignment w:val="auto"/>
        <w:rPr>
          <w:rFonts w:ascii="Arial" w:eastAsiaTheme="minorEastAsia" w:hAnsi="Arial" w:cs="Arial"/>
          <w:kern w:val="0"/>
          <w:sz w:val="16"/>
          <w:szCs w:val="16"/>
        </w:rPr>
      </w:pPr>
      <w:r w:rsidRPr="00977CBB">
        <w:rPr>
          <w:rFonts w:ascii="Arial" w:eastAsiaTheme="minorEastAsia" w:hAnsi="Arial" w:cs="Arial"/>
          <w:kern w:val="0"/>
          <w:sz w:val="16"/>
          <w:szCs w:val="16"/>
        </w:rPr>
        <w:t xml:space="preserve">Sposób wykonania robót powinien być zgodny z dokumentacją projektową i </w:t>
      </w:r>
      <w:proofErr w:type="spellStart"/>
      <w:r w:rsidRPr="00977CBB">
        <w:rPr>
          <w:rFonts w:ascii="Arial" w:eastAsiaTheme="minorEastAsia" w:hAnsi="Arial" w:cs="Arial"/>
          <w:kern w:val="0"/>
          <w:sz w:val="16"/>
          <w:szCs w:val="16"/>
        </w:rPr>
        <w:t>STWiORB</w:t>
      </w:r>
      <w:proofErr w:type="spellEnd"/>
      <w:r w:rsidR="008131BE" w:rsidRPr="00977CBB">
        <w:rPr>
          <w:rFonts w:ascii="Arial" w:eastAsiaTheme="minorEastAsia" w:hAnsi="Arial" w:cs="Arial"/>
          <w:kern w:val="0"/>
          <w:sz w:val="16"/>
          <w:szCs w:val="16"/>
        </w:rPr>
        <w:t xml:space="preserve">. </w:t>
      </w:r>
      <w:r w:rsidR="008131BE" w:rsidRPr="00977CBB">
        <w:rPr>
          <w:rFonts w:ascii="Arial" w:hAnsi="Arial" w:cs="Arial"/>
          <w:sz w:val="16"/>
          <w:szCs w:val="16"/>
        </w:rPr>
        <w:t>W</w:t>
      </w:r>
      <w:r w:rsidR="00C42BB3" w:rsidRPr="00977CBB">
        <w:rPr>
          <w:rFonts w:ascii="Arial" w:hAnsi="Arial" w:cs="Arial"/>
          <w:sz w:val="16"/>
          <w:szCs w:val="16"/>
        </w:rPr>
        <w:t> </w:t>
      </w:r>
      <w:r w:rsidR="008131BE" w:rsidRPr="00977CBB">
        <w:rPr>
          <w:rFonts w:ascii="Arial" w:hAnsi="Arial" w:cs="Arial"/>
          <w:sz w:val="16"/>
          <w:szCs w:val="16"/>
        </w:rPr>
        <w:t>przypadku braku wystarczających danych można korzystać z ustaleń podanych w</w:t>
      </w:r>
      <w:r w:rsidR="00C42BB3" w:rsidRPr="00977CBB">
        <w:rPr>
          <w:rFonts w:ascii="Arial" w:hAnsi="Arial" w:cs="Arial"/>
          <w:sz w:val="16"/>
          <w:szCs w:val="16"/>
        </w:rPr>
        <w:t> </w:t>
      </w:r>
      <w:r w:rsidR="00E93DC8" w:rsidRPr="00977CBB">
        <w:rPr>
          <w:rFonts w:ascii="Arial" w:hAnsi="Arial" w:cs="Arial"/>
          <w:sz w:val="16"/>
          <w:szCs w:val="16"/>
        </w:rPr>
        <w:t>niniejszych</w:t>
      </w:r>
      <w:r w:rsidR="008131BE" w:rsidRPr="00977CBB">
        <w:rPr>
          <w:rFonts w:ascii="Arial" w:hAnsi="Arial" w:cs="Arial"/>
          <w:sz w:val="16"/>
          <w:szCs w:val="16"/>
        </w:rPr>
        <w:t xml:space="preserve"> </w:t>
      </w:r>
      <w:proofErr w:type="spellStart"/>
      <w:r w:rsidR="00E024AC" w:rsidRPr="00977CBB">
        <w:rPr>
          <w:rFonts w:ascii="Arial" w:hAnsi="Arial" w:cs="Arial"/>
          <w:sz w:val="16"/>
          <w:szCs w:val="16"/>
        </w:rPr>
        <w:t>STWiORB</w:t>
      </w:r>
      <w:proofErr w:type="spellEnd"/>
      <w:r w:rsidR="008131BE" w:rsidRPr="00977CBB">
        <w:rPr>
          <w:rFonts w:ascii="Arial" w:hAnsi="Arial" w:cs="Arial"/>
          <w:sz w:val="16"/>
          <w:szCs w:val="16"/>
        </w:rPr>
        <w:t>.</w:t>
      </w:r>
    </w:p>
    <w:p w14:paraId="4052A2AB" w14:textId="77777777" w:rsidR="00C43425" w:rsidRPr="00977CBB" w:rsidRDefault="00C43425" w:rsidP="00977CBB">
      <w:pPr>
        <w:pStyle w:val="Akapitzlist"/>
        <w:overflowPunct w:val="0"/>
        <w:autoSpaceDE w:val="0"/>
        <w:ind w:left="709"/>
        <w:jc w:val="both"/>
        <w:textAlignment w:val="auto"/>
        <w:rPr>
          <w:rFonts w:ascii="Arial" w:eastAsiaTheme="minorEastAsia" w:hAnsi="Arial" w:cs="Arial"/>
          <w:kern w:val="0"/>
          <w:sz w:val="16"/>
          <w:szCs w:val="16"/>
        </w:rPr>
      </w:pPr>
      <w:r w:rsidRPr="00977CBB">
        <w:rPr>
          <w:rFonts w:ascii="Arial" w:eastAsiaTheme="minorEastAsia" w:hAnsi="Arial" w:cs="Arial"/>
          <w:kern w:val="0"/>
          <w:sz w:val="16"/>
          <w:szCs w:val="16"/>
        </w:rPr>
        <w:t>Podstawowe czynności przy wykonaniu robót obejmują:</w:t>
      </w:r>
    </w:p>
    <w:p w14:paraId="3D373EE8" w14:textId="77777777" w:rsidR="00C43425" w:rsidRPr="00977CBB" w:rsidRDefault="00C43425" w:rsidP="00977CBB">
      <w:pPr>
        <w:pStyle w:val="Akapitzlist"/>
        <w:numPr>
          <w:ilvl w:val="0"/>
          <w:numId w:val="88"/>
        </w:numPr>
        <w:overflowPunct w:val="0"/>
        <w:autoSpaceDE w:val="0"/>
        <w:ind w:left="1276" w:hanging="567"/>
        <w:jc w:val="both"/>
        <w:textAlignment w:val="auto"/>
        <w:rPr>
          <w:rFonts w:ascii="Arial" w:eastAsiaTheme="minorEastAsia" w:hAnsi="Arial" w:cs="Arial"/>
          <w:kern w:val="0"/>
          <w:sz w:val="16"/>
          <w:szCs w:val="16"/>
        </w:rPr>
      </w:pPr>
      <w:r w:rsidRPr="00977CBB">
        <w:rPr>
          <w:rFonts w:ascii="Arial" w:eastAsiaTheme="minorEastAsia" w:hAnsi="Arial" w:cs="Arial"/>
          <w:kern w:val="0"/>
          <w:sz w:val="16"/>
          <w:szCs w:val="16"/>
        </w:rPr>
        <w:t xml:space="preserve">roboty przygotowawcze, </w:t>
      </w:r>
    </w:p>
    <w:p w14:paraId="0B751A62" w14:textId="01A47272" w:rsidR="008131BE" w:rsidRPr="00977CBB" w:rsidRDefault="00005F66" w:rsidP="00977CBB">
      <w:pPr>
        <w:pStyle w:val="Akapitzlist"/>
        <w:numPr>
          <w:ilvl w:val="0"/>
          <w:numId w:val="88"/>
        </w:numPr>
        <w:overflowPunct w:val="0"/>
        <w:autoSpaceDE w:val="0"/>
        <w:ind w:left="1276" w:hanging="567"/>
        <w:jc w:val="both"/>
        <w:textAlignment w:val="auto"/>
        <w:rPr>
          <w:rFonts w:ascii="Arial" w:eastAsiaTheme="minorEastAsia" w:hAnsi="Arial" w:cs="Arial"/>
          <w:kern w:val="0"/>
          <w:sz w:val="16"/>
          <w:szCs w:val="16"/>
        </w:rPr>
      </w:pPr>
      <w:r w:rsidRPr="00977CBB">
        <w:rPr>
          <w:rFonts w:ascii="Arial" w:eastAsiaTheme="minorEastAsia" w:hAnsi="Arial" w:cs="Arial"/>
          <w:kern w:val="0"/>
          <w:sz w:val="16"/>
          <w:szCs w:val="16"/>
        </w:rPr>
        <w:t>przygotowanie podłoża,</w:t>
      </w:r>
    </w:p>
    <w:p w14:paraId="1CC71F69" w14:textId="7794A86D" w:rsidR="00005F66" w:rsidRPr="00977CBB" w:rsidRDefault="00005F66" w:rsidP="00977CBB">
      <w:pPr>
        <w:pStyle w:val="Akapitzlist"/>
        <w:numPr>
          <w:ilvl w:val="0"/>
          <w:numId w:val="88"/>
        </w:numPr>
        <w:overflowPunct w:val="0"/>
        <w:autoSpaceDE w:val="0"/>
        <w:ind w:left="1276" w:hanging="567"/>
        <w:jc w:val="both"/>
        <w:textAlignment w:val="auto"/>
        <w:rPr>
          <w:rFonts w:ascii="Arial" w:eastAsiaTheme="minorEastAsia" w:hAnsi="Arial" w:cs="Arial"/>
          <w:kern w:val="0"/>
          <w:sz w:val="16"/>
          <w:szCs w:val="16"/>
        </w:rPr>
      </w:pPr>
      <w:r w:rsidRPr="00977CBB">
        <w:rPr>
          <w:rFonts w:ascii="Arial" w:eastAsiaTheme="minorEastAsia" w:hAnsi="Arial" w:cs="Arial"/>
          <w:kern w:val="0"/>
          <w:sz w:val="16"/>
          <w:szCs w:val="16"/>
        </w:rPr>
        <w:t>wytwarzanie mieszanki kruszywa,</w:t>
      </w:r>
    </w:p>
    <w:p w14:paraId="2681DBBF" w14:textId="77777777" w:rsidR="008131BE" w:rsidRPr="00977CBB" w:rsidRDefault="008131BE" w:rsidP="00977CBB">
      <w:pPr>
        <w:pStyle w:val="Akapitzlist"/>
        <w:numPr>
          <w:ilvl w:val="0"/>
          <w:numId w:val="88"/>
        </w:numPr>
        <w:overflowPunct w:val="0"/>
        <w:autoSpaceDE w:val="0"/>
        <w:ind w:left="1276" w:hanging="567"/>
        <w:jc w:val="both"/>
        <w:textAlignment w:val="auto"/>
        <w:rPr>
          <w:rFonts w:ascii="Arial" w:eastAsiaTheme="minorEastAsia" w:hAnsi="Arial" w:cs="Arial"/>
          <w:kern w:val="0"/>
          <w:sz w:val="16"/>
          <w:szCs w:val="16"/>
        </w:rPr>
      </w:pPr>
      <w:r w:rsidRPr="00977CBB">
        <w:rPr>
          <w:rFonts w:ascii="Arial" w:eastAsiaTheme="minorEastAsia" w:hAnsi="Arial" w:cs="Arial"/>
          <w:kern w:val="0"/>
          <w:sz w:val="16"/>
          <w:szCs w:val="16"/>
        </w:rPr>
        <w:t>odcinek próbny,</w:t>
      </w:r>
    </w:p>
    <w:p w14:paraId="5ED8066D" w14:textId="462EDEB8" w:rsidR="00C43425" w:rsidRPr="00977CBB" w:rsidRDefault="00C43425" w:rsidP="00977CBB">
      <w:pPr>
        <w:pStyle w:val="Akapitzlist"/>
        <w:numPr>
          <w:ilvl w:val="0"/>
          <w:numId w:val="88"/>
        </w:numPr>
        <w:overflowPunct w:val="0"/>
        <w:autoSpaceDE w:val="0"/>
        <w:ind w:left="1276" w:hanging="567"/>
        <w:jc w:val="both"/>
        <w:textAlignment w:val="auto"/>
        <w:rPr>
          <w:rFonts w:ascii="Arial" w:eastAsiaTheme="minorEastAsia" w:hAnsi="Arial" w:cs="Arial"/>
          <w:kern w:val="0"/>
          <w:sz w:val="16"/>
          <w:szCs w:val="16"/>
        </w:rPr>
      </w:pPr>
      <w:r w:rsidRPr="00977CBB">
        <w:rPr>
          <w:rFonts w:ascii="Arial" w:eastAsiaTheme="minorEastAsia" w:hAnsi="Arial" w:cs="Arial"/>
          <w:kern w:val="0"/>
          <w:sz w:val="16"/>
          <w:szCs w:val="16"/>
        </w:rPr>
        <w:t>wbudowanie mieszanki,</w:t>
      </w:r>
    </w:p>
    <w:p w14:paraId="0F230F8A" w14:textId="6DED3D72" w:rsidR="00005F66" w:rsidRPr="00977CBB" w:rsidRDefault="00005F66" w:rsidP="00977CBB">
      <w:pPr>
        <w:pStyle w:val="Akapitzlist"/>
        <w:numPr>
          <w:ilvl w:val="0"/>
          <w:numId w:val="88"/>
        </w:numPr>
        <w:overflowPunct w:val="0"/>
        <w:autoSpaceDE w:val="0"/>
        <w:ind w:left="1276" w:hanging="567"/>
        <w:jc w:val="both"/>
        <w:textAlignment w:val="auto"/>
        <w:rPr>
          <w:rFonts w:ascii="Arial" w:eastAsiaTheme="minorEastAsia" w:hAnsi="Arial" w:cs="Arial"/>
          <w:kern w:val="0"/>
          <w:sz w:val="16"/>
          <w:szCs w:val="16"/>
        </w:rPr>
      </w:pPr>
      <w:r w:rsidRPr="00977CBB">
        <w:rPr>
          <w:rFonts w:ascii="Arial" w:eastAsiaTheme="minorEastAsia" w:hAnsi="Arial" w:cs="Arial"/>
          <w:kern w:val="0"/>
          <w:sz w:val="16"/>
          <w:szCs w:val="16"/>
        </w:rPr>
        <w:t>zagęszczanie mieszanki,</w:t>
      </w:r>
    </w:p>
    <w:p w14:paraId="415B3B9F" w14:textId="42883A55" w:rsidR="00403D7E" w:rsidRPr="00977CBB" w:rsidRDefault="00403D7E" w:rsidP="00977CBB">
      <w:pPr>
        <w:pStyle w:val="Akapitzlist"/>
        <w:numPr>
          <w:ilvl w:val="0"/>
          <w:numId w:val="88"/>
        </w:numPr>
        <w:overflowPunct w:val="0"/>
        <w:autoSpaceDE w:val="0"/>
        <w:ind w:left="1276" w:hanging="567"/>
        <w:jc w:val="both"/>
        <w:textAlignment w:val="auto"/>
        <w:rPr>
          <w:rFonts w:ascii="Arial" w:eastAsiaTheme="minorEastAsia" w:hAnsi="Arial" w:cs="Arial"/>
          <w:kern w:val="0"/>
          <w:sz w:val="16"/>
          <w:szCs w:val="16"/>
        </w:rPr>
      </w:pPr>
      <w:r w:rsidRPr="00977CBB">
        <w:rPr>
          <w:rFonts w:ascii="Arial" w:eastAsiaTheme="minorEastAsia" w:hAnsi="Arial" w:cs="Arial"/>
          <w:kern w:val="0"/>
          <w:sz w:val="16"/>
          <w:szCs w:val="16"/>
        </w:rPr>
        <w:t>utrzymanie wykonanej warstwy,</w:t>
      </w:r>
    </w:p>
    <w:p w14:paraId="207B6DD9" w14:textId="77777777" w:rsidR="00C43425" w:rsidRPr="00977CBB" w:rsidRDefault="00C43425" w:rsidP="00977CBB">
      <w:pPr>
        <w:pStyle w:val="Akapitzlist"/>
        <w:numPr>
          <w:ilvl w:val="0"/>
          <w:numId w:val="88"/>
        </w:numPr>
        <w:overflowPunct w:val="0"/>
        <w:autoSpaceDE w:val="0"/>
        <w:ind w:left="1276" w:hanging="567"/>
        <w:jc w:val="both"/>
        <w:textAlignment w:val="auto"/>
        <w:rPr>
          <w:rFonts w:ascii="Arial" w:eastAsiaTheme="minorEastAsia" w:hAnsi="Arial" w:cs="Arial"/>
          <w:kern w:val="0"/>
          <w:sz w:val="16"/>
          <w:szCs w:val="16"/>
        </w:rPr>
      </w:pPr>
      <w:r w:rsidRPr="00977CBB">
        <w:rPr>
          <w:rFonts w:ascii="Arial" w:eastAsiaTheme="minorEastAsia" w:hAnsi="Arial" w:cs="Arial"/>
          <w:kern w:val="0"/>
          <w:sz w:val="16"/>
          <w:szCs w:val="16"/>
        </w:rPr>
        <w:t>roboty wykończeniowe.</w:t>
      </w:r>
    </w:p>
    <w:p w14:paraId="3A31E70A" w14:textId="77777777" w:rsidR="00C43425" w:rsidRPr="00977CBB" w:rsidRDefault="008131BE" w:rsidP="00977CBB">
      <w:pPr>
        <w:pStyle w:val="Akapitzlist"/>
        <w:numPr>
          <w:ilvl w:val="1"/>
          <w:numId w:val="71"/>
        </w:numPr>
        <w:autoSpaceDN/>
        <w:ind w:left="709" w:hanging="709"/>
        <w:jc w:val="both"/>
        <w:textAlignment w:val="auto"/>
        <w:outlineLvl w:val="1"/>
        <w:rPr>
          <w:rFonts w:ascii="Arial" w:eastAsia="Calibri" w:hAnsi="Arial" w:cs="Arial"/>
          <w:b/>
          <w:sz w:val="16"/>
          <w:szCs w:val="16"/>
        </w:rPr>
      </w:pPr>
      <w:bookmarkStart w:id="27" w:name="_Toc64541956"/>
      <w:r w:rsidRPr="00977CBB">
        <w:rPr>
          <w:rFonts w:ascii="Arial" w:eastAsia="Calibri" w:hAnsi="Arial" w:cs="Arial"/>
          <w:b/>
          <w:sz w:val="16"/>
          <w:szCs w:val="16"/>
        </w:rPr>
        <w:t>Roboty przygotowawcze</w:t>
      </w:r>
      <w:bookmarkEnd w:id="27"/>
      <w:r w:rsidRPr="00977CBB">
        <w:rPr>
          <w:rFonts w:ascii="Arial" w:eastAsia="Calibri" w:hAnsi="Arial" w:cs="Arial"/>
          <w:b/>
          <w:sz w:val="16"/>
          <w:szCs w:val="16"/>
        </w:rPr>
        <w:t xml:space="preserve"> </w:t>
      </w:r>
    </w:p>
    <w:p w14:paraId="27792FDE" w14:textId="1D0F2374" w:rsidR="0040018A" w:rsidRPr="00977CBB" w:rsidRDefault="0040018A" w:rsidP="00977CBB">
      <w:pPr>
        <w:pStyle w:val="Akapitzlist"/>
        <w:numPr>
          <w:ilvl w:val="2"/>
          <w:numId w:val="71"/>
        </w:numPr>
        <w:overflowPunct w:val="0"/>
        <w:autoSpaceDE w:val="0"/>
        <w:ind w:left="709" w:hanging="709"/>
        <w:jc w:val="both"/>
        <w:textAlignment w:val="auto"/>
        <w:rPr>
          <w:rFonts w:ascii="Arial" w:eastAsiaTheme="minorEastAsia" w:hAnsi="Arial" w:cs="Arial"/>
          <w:kern w:val="0"/>
          <w:sz w:val="16"/>
          <w:szCs w:val="16"/>
        </w:rPr>
      </w:pPr>
      <w:r w:rsidRPr="00977CBB">
        <w:rPr>
          <w:rFonts w:ascii="Arial" w:eastAsiaTheme="minorEastAsia" w:hAnsi="Arial" w:cs="Arial"/>
          <w:kern w:val="0"/>
          <w:sz w:val="16"/>
          <w:szCs w:val="16"/>
        </w:rPr>
        <w:t xml:space="preserve">Przed przystąpieniem do robót należy, na podstawie dokumentacji projektowej, </w:t>
      </w:r>
      <w:proofErr w:type="spellStart"/>
      <w:r w:rsidRPr="00977CBB">
        <w:rPr>
          <w:rFonts w:ascii="Arial" w:eastAsiaTheme="minorEastAsia" w:hAnsi="Arial" w:cs="Arial"/>
          <w:kern w:val="0"/>
          <w:sz w:val="16"/>
          <w:szCs w:val="16"/>
        </w:rPr>
        <w:t>STWiORB</w:t>
      </w:r>
      <w:proofErr w:type="spellEnd"/>
      <w:r w:rsidRPr="00977CBB">
        <w:rPr>
          <w:rFonts w:ascii="Arial" w:eastAsiaTheme="minorEastAsia" w:hAnsi="Arial" w:cs="Arial"/>
          <w:kern w:val="0"/>
          <w:sz w:val="16"/>
          <w:szCs w:val="16"/>
        </w:rPr>
        <w:t xml:space="preserve"> lub wskazań </w:t>
      </w:r>
      <w:r w:rsidR="00744C7C" w:rsidRPr="00977CBB">
        <w:rPr>
          <w:rFonts w:ascii="Arial" w:eastAsiaTheme="minorEastAsia" w:hAnsi="Arial" w:cs="Arial"/>
          <w:kern w:val="0"/>
          <w:sz w:val="16"/>
          <w:szCs w:val="16"/>
        </w:rPr>
        <w:t>Inżyniera/ Inspektora Nadzoru /Zamawiającego</w:t>
      </w:r>
      <w:r w:rsidRPr="00977CBB">
        <w:rPr>
          <w:rFonts w:ascii="Arial" w:eastAsiaTheme="minorEastAsia" w:hAnsi="Arial" w:cs="Arial"/>
          <w:kern w:val="0"/>
          <w:sz w:val="16"/>
          <w:szCs w:val="16"/>
        </w:rPr>
        <w:t>:</w:t>
      </w:r>
    </w:p>
    <w:p w14:paraId="6F2E2B31" w14:textId="77777777" w:rsidR="0040018A" w:rsidRPr="00977CBB" w:rsidRDefault="0040018A" w:rsidP="00977CBB">
      <w:pPr>
        <w:pStyle w:val="Akapitzlist"/>
        <w:numPr>
          <w:ilvl w:val="0"/>
          <w:numId w:val="89"/>
        </w:numPr>
        <w:overflowPunct w:val="0"/>
        <w:autoSpaceDE w:val="0"/>
        <w:ind w:left="1276" w:hanging="567"/>
        <w:jc w:val="both"/>
        <w:textAlignment w:val="auto"/>
        <w:rPr>
          <w:rFonts w:ascii="Arial" w:eastAsiaTheme="minorEastAsia" w:hAnsi="Arial" w:cs="Arial"/>
          <w:kern w:val="0"/>
          <w:sz w:val="16"/>
          <w:szCs w:val="16"/>
        </w:rPr>
      </w:pPr>
      <w:r w:rsidRPr="00977CBB">
        <w:rPr>
          <w:rFonts w:ascii="Arial" w:eastAsiaTheme="minorEastAsia" w:hAnsi="Arial" w:cs="Arial"/>
          <w:kern w:val="0"/>
          <w:sz w:val="16"/>
          <w:szCs w:val="16"/>
        </w:rPr>
        <w:t>ustalić lokalizację robót,</w:t>
      </w:r>
    </w:p>
    <w:p w14:paraId="593BE4F2" w14:textId="77777777" w:rsidR="0040018A" w:rsidRPr="00977CBB" w:rsidRDefault="0040018A" w:rsidP="00977CBB">
      <w:pPr>
        <w:pStyle w:val="Akapitzlist"/>
        <w:numPr>
          <w:ilvl w:val="0"/>
          <w:numId w:val="89"/>
        </w:numPr>
        <w:overflowPunct w:val="0"/>
        <w:autoSpaceDE w:val="0"/>
        <w:ind w:left="1276" w:hanging="567"/>
        <w:jc w:val="both"/>
        <w:textAlignment w:val="auto"/>
        <w:rPr>
          <w:rFonts w:ascii="Arial" w:eastAsiaTheme="minorEastAsia" w:hAnsi="Arial" w:cs="Arial"/>
          <w:kern w:val="0"/>
          <w:sz w:val="16"/>
          <w:szCs w:val="16"/>
        </w:rPr>
      </w:pPr>
      <w:r w:rsidRPr="00977CBB">
        <w:rPr>
          <w:rFonts w:ascii="Arial" w:eastAsiaTheme="minorEastAsia" w:hAnsi="Arial" w:cs="Arial"/>
          <w:kern w:val="0"/>
          <w:sz w:val="16"/>
          <w:szCs w:val="16"/>
        </w:rPr>
        <w:t>przeprowadzić obliczenia i pomiary niezbędne do szczegółowego wytyczenia robót oraz ustalenia danych wysokościowych,</w:t>
      </w:r>
    </w:p>
    <w:p w14:paraId="69CAF25A" w14:textId="77777777" w:rsidR="0040018A" w:rsidRPr="00977CBB" w:rsidRDefault="0040018A" w:rsidP="00977CBB">
      <w:pPr>
        <w:pStyle w:val="Akapitzlist"/>
        <w:numPr>
          <w:ilvl w:val="0"/>
          <w:numId w:val="89"/>
        </w:numPr>
        <w:overflowPunct w:val="0"/>
        <w:autoSpaceDE w:val="0"/>
        <w:ind w:left="1276" w:hanging="567"/>
        <w:jc w:val="both"/>
        <w:textAlignment w:val="auto"/>
        <w:rPr>
          <w:rFonts w:ascii="Arial" w:eastAsiaTheme="minorEastAsia" w:hAnsi="Arial" w:cs="Arial"/>
          <w:kern w:val="0"/>
          <w:sz w:val="16"/>
          <w:szCs w:val="16"/>
        </w:rPr>
      </w:pPr>
      <w:r w:rsidRPr="00977CBB">
        <w:rPr>
          <w:rFonts w:ascii="Arial" w:eastAsiaTheme="minorEastAsia" w:hAnsi="Arial" w:cs="Arial"/>
          <w:kern w:val="0"/>
          <w:sz w:val="16"/>
          <w:szCs w:val="16"/>
        </w:rPr>
        <w:lastRenderedPageBreak/>
        <w:t>usunąć przeszkody utrudniające wykonanie robót,</w:t>
      </w:r>
    </w:p>
    <w:p w14:paraId="29C049C1" w14:textId="77777777" w:rsidR="0040018A" w:rsidRPr="00977CBB" w:rsidRDefault="0040018A" w:rsidP="00977CBB">
      <w:pPr>
        <w:pStyle w:val="Akapitzlist"/>
        <w:numPr>
          <w:ilvl w:val="0"/>
          <w:numId w:val="89"/>
        </w:numPr>
        <w:overflowPunct w:val="0"/>
        <w:autoSpaceDE w:val="0"/>
        <w:ind w:left="1276" w:hanging="567"/>
        <w:jc w:val="both"/>
        <w:textAlignment w:val="auto"/>
        <w:rPr>
          <w:rFonts w:ascii="Arial" w:eastAsiaTheme="minorEastAsia" w:hAnsi="Arial" w:cs="Arial"/>
          <w:kern w:val="0"/>
          <w:sz w:val="16"/>
          <w:szCs w:val="16"/>
        </w:rPr>
      </w:pPr>
      <w:r w:rsidRPr="00977CBB">
        <w:rPr>
          <w:rFonts w:ascii="Arial" w:eastAsiaTheme="minorEastAsia" w:hAnsi="Arial" w:cs="Arial"/>
          <w:kern w:val="0"/>
          <w:sz w:val="16"/>
          <w:szCs w:val="16"/>
        </w:rPr>
        <w:t>wprowadzić oznakowanie drogi na okres robót,</w:t>
      </w:r>
    </w:p>
    <w:p w14:paraId="50DA2989" w14:textId="77777777" w:rsidR="0040018A" w:rsidRPr="00977CBB" w:rsidRDefault="0040018A" w:rsidP="00977CBB">
      <w:pPr>
        <w:pStyle w:val="Akapitzlist"/>
        <w:numPr>
          <w:ilvl w:val="0"/>
          <w:numId w:val="89"/>
        </w:numPr>
        <w:overflowPunct w:val="0"/>
        <w:autoSpaceDE w:val="0"/>
        <w:ind w:left="1276" w:hanging="567"/>
        <w:jc w:val="both"/>
        <w:textAlignment w:val="auto"/>
        <w:rPr>
          <w:rFonts w:ascii="Arial" w:eastAsiaTheme="minorEastAsia" w:hAnsi="Arial" w:cs="Arial"/>
          <w:kern w:val="0"/>
          <w:sz w:val="16"/>
          <w:szCs w:val="16"/>
        </w:rPr>
      </w:pPr>
      <w:r w:rsidRPr="00977CBB">
        <w:rPr>
          <w:rFonts w:ascii="Arial" w:eastAsiaTheme="minorEastAsia" w:hAnsi="Arial" w:cs="Arial"/>
          <w:kern w:val="0"/>
          <w:sz w:val="16"/>
          <w:szCs w:val="16"/>
        </w:rPr>
        <w:t>zgromadzić materiały i sprzęt potrzebne do rozpoczęcia robót.</w:t>
      </w:r>
    </w:p>
    <w:p w14:paraId="5C783DFE" w14:textId="1147C03B" w:rsidR="004A378C" w:rsidRPr="00977CBB" w:rsidRDefault="004A378C" w:rsidP="00977CBB">
      <w:pPr>
        <w:pStyle w:val="Akapitzlist"/>
        <w:numPr>
          <w:ilvl w:val="2"/>
          <w:numId w:val="71"/>
        </w:numPr>
        <w:autoSpaceDE w:val="0"/>
        <w:adjustRightInd w:val="0"/>
        <w:ind w:left="709" w:hanging="709"/>
        <w:jc w:val="both"/>
        <w:textAlignment w:val="auto"/>
        <w:rPr>
          <w:rFonts w:ascii="Arial" w:eastAsia="TimesNewRomanPSMT" w:hAnsi="Arial" w:cs="Arial"/>
          <w:kern w:val="0"/>
          <w:sz w:val="16"/>
          <w:szCs w:val="16"/>
        </w:rPr>
      </w:pPr>
      <w:r w:rsidRPr="00977CBB">
        <w:rPr>
          <w:rFonts w:ascii="Arial" w:eastAsia="TimesNewRomanPSMT" w:hAnsi="Arial" w:cs="Arial"/>
          <w:kern w:val="0"/>
          <w:sz w:val="16"/>
          <w:szCs w:val="16"/>
        </w:rPr>
        <w:t xml:space="preserve">Prace pomiarowe powinny być prowadzone w sposób umożliwiający wykonanie warstwy podbudowy zgodnie z Dokumentacją Projektową, z tolerancjami określonymi w niniejszej specyfikacji. Paliki lub szpilki do kontroli ukształtowania podbudowy powinny być wcześniej przygotowane, odpowiednio zamocowane i utrzymywane w czasie robót przez Wykonawcę. Powinny być one ustawione w osi drogi i w rzędach równoległych do osi drogi, lub w inny sposób zaakceptowany przez </w:t>
      </w:r>
      <w:r w:rsidR="00744C7C" w:rsidRPr="00977CBB">
        <w:rPr>
          <w:rFonts w:ascii="Arial" w:eastAsia="TimesNewRomanPSMT" w:hAnsi="Arial" w:cs="Arial"/>
          <w:kern w:val="0"/>
          <w:sz w:val="16"/>
          <w:szCs w:val="16"/>
        </w:rPr>
        <w:t>Inżyniera/ Inspektora Nadzoru /Zamawiającego</w:t>
      </w:r>
      <w:r w:rsidRPr="00977CBB">
        <w:rPr>
          <w:rFonts w:ascii="Arial" w:eastAsia="TimesNewRomanPSMT" w:hAnsi="Arial" w:cs="Arial"/>
          <w:kern w:val="0"/>
          <w:sz w:val="16"/>
          <w:szCs w:val="16"/>
        </w:rPr>
        <w:t>. Rozmieszczenie palików lub szpilek powinno umożliwiać naciągnięcie sznurków lub linek do wytyczenia robót i nie powinno być rzadsze, niż co 10m. Jeżeli warstwa mieszanki kruszywa stabilizowanego mechanicznie będzie układana w prowadnicach, to po wytyczeniu podbudowy należy ustawić na podłożu prowadnice w taki sposób, aby wyznaczały one ściśle linie krawędzi układanej warstwy według Dokumentacji Projektowej. Wysokość prowadnic powinna odpowiadać grubości warstwy mieszanki kruszywa stabilizowanego mechanicznie, w stanie niezagęszczonym. Prowadnice powinny być ustawione stabilnie, w sposób wykluczający ich przesuwanie się pod wpływem oddziaływania maszyn użytych do wykonania warstwy.</w:t>
      </w:r>
    </w:p>
    <w:p w14:paraId="0BEF0F38" w14:textId="77777777" w:rsidR="004A378C" w:rsidRPr="00977CBB" w:rsidRDefault="004A378C" w:rsidP="00977CBB">
      <w:pPr>
        <w:widowControl/>
        <w:suppressAutoHyphens w:val="0"/>
        <w:autoSpaceDE w:val="0"/>
        <w:adjustRightInd w:val="0"/>
        <w:ind w:left="709"/>
        <w:jc w:val="both"/>
        <w:textAlignment w:val="auto"/>
        <w:rPr>
          <w:rFonts w:ascii="Arial" w:eastAsia="TimesNewRomanPSMT" w:hAnsi="Arial" w:cs="Arial"/>
          <w:kern w:val="0"/>
          <w:sz w:val="16"/>
          <w:szCs w:val="16"/>
        </w:rPr>
      </w:pPr>
      <w:r w:rsidRPr="00977CBB">
        <w:rPr>
          <w:rFonts w:ascii="Arial" w:eastAsia="TimesNewRomanPSMT" w:hAnsi="Arial" w:cs="Arial"/>
          <w:kern w:val="0"/>
          <w:sz w:val="16"/>
          <w:szCs w:val="16"/>
          <w:lang w:eastAsia="en-US"/>
        </w:rPr>
        <w:t>Zamiennie można zastosować wytyczenie sytuacyjne i wysokościowe przez jednoznaczne zdefiniowanie w pamięci elektronicznej maszyn wyposażonych w system sterowania 3D wszystkich elementów geometrii warstwy podbudowy.</w:t>
      </w:r>
    </w:p>
    <w:p w14:paraId="4244BCC3" w14:textId="77777777" w:rsidR="008862C4" w:rsidRPr="00977CBB" w:rsidRDefault="008862C4" w:rsidP="00977CBB">
      <w:pPr>
        <w:pStyle w:val="Zwykytekst"/>
        <w:numPr>
          <w:ilvl w:val="1"/>
          <w:numId w:val="71"/>
        </w:numPr>
        <w:ind w:left="709" w:hanging="709"/>
        <w:jc w:val="both"/>
        <w:outlineLvl w:val="1"/>
        <w:rPr>
          <w:rFonts w:ascii="Arial" w:hAnsi="Arial" w:cs="Arial"/>
          <w:b/>
          <w:sz w:val="16"/>
          <w:szCs w:val="16"/>
        </w:rPr>
      </w:pPr>
      <w:bookmarkStart w:id="28" w:name="_Toc64541957"/>
      <w:r w:rsidRPr="00977CBB">
        <w:rPr>
          <w:rFonts w:ascii="Arial" w:hAnsi="Arial" w:cs="Arial"/>
          <w:b/>
          <w:sz w:val="16"/>
          <w:szCs w:val="16"/>
        </w:rPr>
        <w:t>Przygotowanie podłoża</w:t>
      </w:r>
      <w:bookmarkEnd w:id="28"/>
    </w:p>
    <w:p w14:paraId="620A6798" w14:textId="77777777" w:rsidR="008862C4" w:rsidRPr="00977CBB" w:rsidRDefault="008862C4"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Przed wykonaniem podbudowy podłoże należy oczyścić ze wszelkich zanieczyszczeń oraz sprawdzić jego cechy geometryczne i zagęszczenie. Wszelkie uszkodzenia lub powierzchnie wykazujące odchylenia od wymaganej równości, spadków poprzecznych lub rzędnych powinny być naprawione.</w:t>
      </w:r>
    </w:p>
    <w:p w14:paraId="44351B7E" w14:textId="77777777" w:rsidR="008862C4" w:rsidRPr="00977CBB" w:rsidRDefault="008862C4"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Podłoże pod podbudowę stanowi warstwa stabilizowana cementem lub warstwa </w:t>
      </w:r>
      <w:proofErr w:type="spellStart"/>
      <w:r w:rsidRPr="00977CBB">
        <w:rPr>
          <w:rFonts w:ascii="Arial" w:eastAsia="Calibri" w:hAnsi="Arial" w:cs="Arial"/>
          <w:sz w:val="16"/>
          <w:szCs w:val="16"/>
        </w:rPr>
        <w:t>mrozoochronna</w:t>
      </w:r>
      <w:proofErr w:type="spellEnd"/>
      <w:r w:rsidRPr="00977CBB">
        <w:rPr>
          <w:rFonts w:ascii="Arial" w:eastAsia="Calibri" w:hAnsi="Arial" w:cs="Arial"/>
          <w:sz w:val="16"/>
          <w:szCs w:val="16"/>
        </w:rPr>
        <w:t xml:space="preserve"> bądź też inna warstwa zgodnie z projektem.</w:t>
      </w:r>
    </w:p>
    <w:p w14:paraId="446C927B" w14:textId="129D8DAD" w:rsidR="008862C4" w:rsidRPr="00977CBB" w:rsidRDefault="008862C4"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Podbudowa powinna być wytyczona w sposób umożliwiający jej wykonanie zgodnie z</w:t>
      </w:r>
      <w:r w:rsidR="00C42BB3" w:rsidRPr="00977CBB">
        <w:rPr>
          <w:rFonts w:ascii="Arial" w:eastAsia="Calibri" w:hAnsi="Arial" w:cs="Arial"/>
          <w:sz w:val="16"/>
          <w:szCs w:val="16"/>
        </w:rPr>
        <w:t> </w:t>
      </w:r>
      <w:r w:rsidRPr="00977CBB">
        <w:rPr>
          <w:rFonts w:ascii="Arial" w:eastAsia="Calibri" w:hAnsi="Arial" w:cs="Arial"/>
          <w:sz w:val="16"/>
          <w:szCs w:val="16"/>
        </w:rPr>
        <w:t xml:space="preserve">Dokumentacją Projektową lub wg zaleceń </w:t>
      </w:r>
      <w:r w:rsidR="00744C7C" w:rsidRPr="00977CBB">
        <w:rPr>
          <w:rFonts w:ascii="Arial" w:eastAsia="Calibri" w:hAnsi="Arial" w:cs="Arial"/>
          <w:sz w:val="16"/>
          <w:szCs w:val="16"/>
        </w:rPr>
        <w:t>Inżyniera/ Inspektora Nadzoru /Zamawiającego</w:t>
      </w:r>
      <w:r w:rsidRPr="00977CBB">
        <w:rPr>
          <w:rFonts w:ascii="Arial" w:eastAsia="Calibri" w:hAnsi="Arial" w:cs="Arial"/>
          <w:sz w:val="16"/>
          <w:szCs w:val="16"/>
        </w:rPr>
        <w:t xml:space="preserve"> z tolerancjami określonymi w niniejszych </w:t>
      </w:r>
      <w:proofErr w:type="spellStart"/>
      <w:r w:rsidR="00E024AC" w:rsidRPr="00977CBB">
        <w:rPr>
          <w:rFonts w:ascii="Arial" w:eastAsia="Calibri" w:hAnsi="Arial" w:cs="Arial"/>
          <w:sz w:val="16"/>
          <w:szCs w:val="16"/>
        </w:rPr>
        <w:t>STWiORB</w:t>
      </w:r>
      <w:proofErr w:type="spellEnd"/>
      <w:r w:rsidRPr="00977CBB">
        <w:rPr>
          <w:rFonts w:ascii="Arial" w:eastAsia="Calibri" w:hAnsi="Arial" w:cs="Arial"/>
          <w:sz w:val="16"/>
          <w:szCs w:val="16"/>
        </w:rPr>
        <w:t>.</w:t>
      </w:r>
    </w:p>
    <w:p w14:paraId="143C4D21" w14:textId="4150D966" w:rsidR="008862C4" w:rsidRPr="00977CBB" w:rsidRDefault="008862C4"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 xml:space="preserve">Podbudowę z kruszywa łamanego stabilizowanego mechanicznie należy układać na odpowiednio przygotowanej warstwie, zgodnie z właściwymi </w:t>
      </w:r>
      <w:proofErr w:type="spellStart"/>
      <w:r w:rsidR="00E024AC" w:rsidRPr="00977CBB">
        <w:rPr>
          <w:rFonts w:ascii="Arial" w:eastAsia="Calibri" w:hAnsi="Arial" w:cs="Arial"/>
          <w:sz w:val="16"/>
          <w:szCs w:val="16"/>
        </w:rPr>
        <w:t>STWiORB</w:t>
      </w:r>
      <w:proofErr w:type="spellEnd"/>
      <w:r w:rsidRPr="00977CBB">
        <w:rPr>
          <w:rFonts w:ascii="Arial" w:eastAsia="Calibri" w:hAnsi="Arial" w:cs="Arial"/>
          <w:sz w:val="16"/>
          <w:szCs w:val="16"/>
        </w:rPr>
        <w:t xml:space="preserve">. Jeżeli podłoże wykazuje jakiekolwiek wady, to powinny być one usunięte wg zasad zaakceptowanych przez </w:t>
      </w:r>
      <w:r w:rsidR="00744C7C" w:rsidRPr="00977CBB">
        <w:rPr>
          <w:rFonts w:ascii="Arial" w:eastAsia="Calibri" w:hAnsi="Arial" w:cs="Arial"/>
          <w:sz w:val="16"/>
          <w:szCs w:val="16"/>
        </w:rPr>
        <w:t>Inżyniera/ Inspektora Nadzoru /Zamawiającego</w:t>
      </w:r>
      <w:r w:rsidRPr="00977CBB">
        <w:rPr>
          <w:rFonts w:ascii="Arial" w:eastAsia="Calibri" w:hAnsi="Arial" w:cs="Arial"/>
          <w:sz w:val="16"/>
          <w:szCs w:val="16"/>
        </w:rPr>
        <w:t>.</w:t>
      </w:r>
    </w:p>
    <w:p w14:paraId="6867B9A9" w14:textId="77777777" w:rsidR="008862C4" w:rsidRPr="00977CBB" w:rsidRDefault="008862C4"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Dla pobocza nie jest wymagane wykonanie badań modułów odkształceń metodą VSS.</w:t>
      </w:r>
    </w:p>
    <w:p w14:paraId="6E4A7DF4" w14:textId="77777777" w:rsidR="008862C4" w:rsidRPr="00977CBB" w:rsidRDefault="008862C4" w:rsidP="00977CBB">
      <w:pPr>
        <w:pStyle w:val="Zwykytekst"/>
        <w:numPr>
          <w:ilvl w:val="1"/>
          <w:numId w:val="71"/>
        </w:numPr>
        <w:ind w:left="709" w:hanging="709"/>
        <w:jc w:val="both"/>
        <w:outlineLvl w:val="1"/>
        <w:rPr>
          <w:rFonts w:ascii="Arial" w:hAnsi="Arial" w:cs="Arial"/>
          <w:b/>
          <w:sz w:val="16"/>
          <w:szCs w:val="16"/>
        </w:rPr>
      </w:pPr>
      <w:bookmarkStart w:id="29" w:name="_Toc64541958"/>
      <w:r w:rsidRPr="00977CBB">
        <w:rPr>
          <w:rFonts w:ascii="Arial" w:hAnsi="Arial" w:cs="Arial"/>
          <w:b/>
          <w:sz w:val="16"/>
          <w:szCs w:val="16"/>
        </w:rPr>
        <w:t>Wytwarzanie mieszanki kruszywa</w:t>
      </w:r>
      <w:bookmarkEnd w:id="29"/>
    </w:p>
    <w:p w14:paraId="7E2BB3AA" w14:textId="3BEECCD4" w:rsidR="00403D7E" w:rsidRPr="00977CBB" w:rsidRDefault="00403D7E"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 xml:space="preserve">Przed przystąpieniem do robót w terminie uzgodnionym z Inżynierem/ Zamawiającym, Wykonawca dostarczy Inżynierowi/ Zamawiającemu do akceptacji projekt składu mieszanki kruszywa niezwiązanego oraz wyniki badań laboratoryjnych poszczególnych składników i próbki materiałów pobrane w obecności </w:t>
      </w:r>
      <w:r w:rsidR="00744C7C" w:rsidRPr="00977CBB">
        <w:rPr>
          <w:rFonts w:ascii="Arial" w:eastAsia="Calibri" w:hAnsi="Arial" w:cs="Arial"/>
          <w:sz w:val="16"/>
          <w:szCs w:val="16"/>
        </w:rPr>
        <w:t>Inżyniera/ Inspektora Nadzoru /Zamawiającego</w:t>
      </w:r>
      <w:r w:rsidRPr="00977CBB">
        <w:rPr>
          <w:rFonts w:ascii="Arial" w:eastAsia="Calibri" w:hAnsi="Arial" w:cs="Arial"/>
          <w:sz w:val="16"/>
          <w:szCs w:val="16"/>
        </w:rPr>
        <w:t xml:space="preserve"> do wykonania badań kontrolnych. Projektowanie polega na doborze kruszywa do mieszanki oraz zawartości wody. Procedura projektowania powinna być oparta na próbkach laboratoryjnych i/lub polowych przeprowadzonych na tych samych składnikach, z tych samych źródeł i o takich samych właściwościach, jak te które będą stosowane do wykonania podbudowy.</w:t>
      </w:r>
    </w:p>
    <w:p w14:paraId="3ACEF99E" w14:textId="4A3213BA" w:rsidR="00DF210D" w:rsidRPr="00977CBB" w:rsidRDefault="008862C4"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 xml:space="preserve">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w:t>
      </w:r>
      <w:r w:rsidR="00DF210D" w:rsidRPr="00977CBB">
        <w:rPr>
          <w:rFonts w:ascii="Arial" w:eastAsia="Calibri" w:hAnsi="Arial" w:cs="Arial"/>
          <w:sz w:val="16"/>
          <w:szCs w:val="16"/>
        </w:rPr>
        <w:t>Mieszankę kruszywa o ściśle określonym uziarnieniu i wilgotności optymalnej należy wytwarzać w mieszarkach, gwarantujących otrzymanie jednorodnej mieszanki.</w:t>
      </w:r>
    </w:p>
    <w:p w14:paraId="55F107A5" w14:textId="0B3FF734" w:rsidR="00005F66" w:rsidRPr="00977CBB" w:rsidRDefault="007F1682" w:rsidP="00977CBB">
      <w:pPr>
        <w:pStyle w:val="Zwykytekst"/>
        <w:numPr>
          <w:ilvl w:val="2"/>
          <w:numId w:val="71"/>
        </w:numPr>
        <w:ind w:left="709" w:hanging="709"/>
        <w:jc w:val="both"/>
        <w:rPr>
          <w:rFonts w:ascii="Arial" w:hAnsi="Arial" w:cs="Arial"/>
          <w:b/>
          <w:sz w:val="16"/>
          <w:szCs w:val="16"/>
        </w:rPr>
      </w:pPr>
      <w:bookmarkStart w:id="30" w:name="_Toc6390683"/>
      <w:bookmarkStart w:id="31" w:name="_Toc6988850"/>
      <w:bookmarkStart w:id="32" w:name="_Toc7437103"/>
      <w:bookmarkStart w:id="33" w:name="_Toc7440248"/>
      <w:r w:rsidRPr="00977CBB">
        <w:rPr>
          <w:rFonts w:ascii="Arial" w:eastAsia="Calibri" w:hAnsi="Arial" w:cs="Arial"/>
          <w:sz w:val="16"/>
          <w:szCs w:val="16"/>
        </w:rPr>
        <w:t xml:space="preserve">Mieszarki (wytwórnie mieszanek kruszywa) stacjonarne lub mobilne powinny zapewnić ciągłość produkcji zgodną z receptą laboratoryjną. </w:t>
      </w:r>
      <w:r w:rsidR="008862C4" w:rsidRPr="00977CBB">
        <w:rPr>
          <w:rFonts w:ascii="Arial" w:eastAsia="Calibri" w:hAnsi="Arial" w:cs="Arial"/>
          <w:sz w:val="16"/>
          <w:szCs w:val="16"/>
        </w:rPr>
        <w:t>Mieszanka po wyprodukowaniu powinna być od razu transportowana na miejsce wbudowania w sposób przeciwdziałający segregacji i nadmiernemu wysychaniu.</w:t>
      </w:r>
      <w:bookmarkEnd w:id="30"/>
      <w:bookmarkEnd w:id="31"/>
      <w:bookmarkEnd w:id="32"/>
      <w:bookmarkEnd w:id="33"/>
      <w:r w:rsidR="00005F66" w:rsidRPr="00977CBB">
        <w:rPr>
          <w:rFonts w:ascii="Arial" w:hAnsi="Arial" w:cs="Arial"/>
          <w:b/>
          <w:sz w:val="16"/>
          <w:szCs w:val="16"/>
        </w:rPr>
        <w:t xml:space="preserve"> </w:t>
      </w:r>
    </w:p>
    <w:p w14:paraId="3FF33BCE" w14:textId="384F515C" w:rsidR="00005F66" w:rsidRPr="00977CBB" w:rsidRDefault="00005F66" w:rsidP="00977CBB">
      <w:pPr>
        <w:pStyle w:val="Zwykytekst"/>
        <w:numPr>
          <w:ilvl w:val="1"/>
          <w:numId w:val="71"/>
        </w:numPr>
        <w:ind w:left="709" w:hanging="709"/>
        <w:jc w:val="both"/>
        <w:outlineLvl w:val="1"/>
        <w:rPr>
          <w:rFonts w:ascii="Arial" w:hAnsi="Arial" w:cs="Arial"/>
          <w:b/>
          <w:sz w:val="16"/>
          <w:szCs w:val="16"/>
        </w:rPr>
      </w:pPr>
      <w:bookmarkStart w:id="34" w:name="_Toc64541959"/>
      <w:r w:rsidRPr="00977CBB">
        <w:rPr>
          <w:rFonts w:ascii="Arial" w:hAnsi="Arial" w:cs="Arial"/>
          <w:b/>
          <w:sz w:val="16"/>
          <w:szCs w:val="16"/>
        </w:rPr>
        <w:t>Odcinek próbny</w:t>
      </w:r>
      <w:bookmarkEnd w:id="34"/>
    </w:p>
    <w:p w14:paraId="714A26B3" w14:textId="77777777" w:rsidR="00005F66" w:rsidRPr="00977CBB" w:rsidRDefault="00005F66"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Co najmniej 3 dni przed planowanym rozpoczęciem robót, Wykonawca wykona odcinek próbny w celu:</w:t>
      </w:r>
    </w:p>
    <w:p w14:paraId="44BB8B33" w14:textId="77777777" w:rsidR="00005F66" w:rsidRPr="00977CBB" w:rsidRDefault="00005F66" w:rsidP="00977CBB">
      <w:pPr>
        <w:pStyle w:val="Akapitzlist"/>
        <w:numPr>
          <w:ilvl w:val="2"/>
          <w:numId w:val="85"/>
        </w:numPr>
        <w:autoSpaceDN/>
        <w:ind w:hanging="437"/>
        <w:jc w:val="both"/>
        <w:textAlignment w:val="auto"/>
        <w:rPr>
          <w:rFonts w:ascii="Arial" w:eastAsia="Calibri" w:hAnsi="Arial" w:cs="Arial"/>
          <w:sz w:val="16"/>
          <w:szCs w:val="16"/>
        </w:rPr>
      </w:pPr>
      <w:r w:rsidRPr="00977CBB">
        <w:rPr>
          <w:rFonts w:ascii="Arial" w:eastAsia="Calibri" w:hAnsi="Arial" w:cs="Arial"/>
          <w:sz w:val="16"/>
          <w:szCs w:val="16"/>
        </w:rPr>
        <w:t>stwierdzenia, czy sprzęt budowlany do mieszania, rozkładania i zagęszczania kruszywa jest właściwy,</w:t>
      </w:r>
    </w:p>
    <w:p w14:paraId="69D80C33" w14:textId="77777777" w:rsidR="00005F66" w:rsidRPr="00977CBB" w:rsidRDefault="00005F66" w:rsidP="00977CBB">
      <w:pPr>
        <w:pStyle w:val="Akapitzlist"/>
        <w:numPr>
          <w:ilvl w:val="2"/>
          <w:numId w:val="85"/>
        </w:numPr>
        <w:autoSpaceDN/>
        <w:ind w:hanging="437"/>
        <w:jc w:val="both"/>
        <w:textAlignment w:val="auto"/>
        <w:rPr>
          <w:rFonts w:ascii="Arial" w:eastAsia="Calibri" w:hAnsi="Arial" w:cs="Arial"/>
          <w:sz w:val="16"/>
          <w:szCs w:val="16"/>
        </w:rPr>
      </w:pPr>
      <w:r w:rsidRPr="00977CBB">
        <w:rPr>
          <w:rFonts w:ascii="Arial" w:eastAsia="Calibri" w:hAnsi="Arial" w:cs="Arial"/>
          <w:sz w:val="16"/>
          <w:szCs w:val="16"/>
        </w:rPr>
        <w:t>określenia grubości warstwy materiału z w stanie luźnym, koniecznej do uzyskania wymaganej grubości warstwy po zagęszczeniu,</w:t>
      </w:r>
    </w:p>
    <w:p w14:paraId="2058F737" w14:textId="77777777" w:rsidR="00005F66" w:rsidRPr="00977CBB" w:rsidRDefault="00005F66" w:rsidP="00977CBB">
      <w:pPr>
        <w:pStyle w:val="Akapitzlist"/>
        <w:numPr>
          <w:ilvl w:val="2"/>
          <w:numId w:val="85"/>
        </w:numPr>
        <w:autoSpaceDN/>
        <w:ind w:hanging="437"/>
        <w:jc w:val="both"/>
        <w:textAlignment w:val="auto"/>
        <w:rPr>
          <w:rFonts w:ascii="Arial" w:eastAsia="Calibri" w:hAnsi="Arial" w:cs="Arial"/>
          <w:sz w:val="16"/>
          <w:szCs w:val="16"/>
        </w:rPr>
      </w:pPr>
      <w:r w:rsidRPr="00977CBB">
        <w:rPr>
          <w:rFonts w:ascii="Arial" w:eastAsia="Calibri" w:hAnsi="Arial" w:cs="Arial"/>
          <w:sz w:val="16"/>
          <w:szCs w:val="16"/>
        </w:rPr>
        <w:t>określenia ilości warstwy koniecznych dla osiągnięcia wymaganego zagęszczenia;</w:t>
      </w:r>
    </w:p>
    <w:p w14:paraId="1010C808" w14:textId="77777777" w:rsidR="00005F66" w:rsidRPr="00977CBB" w:rsidRDefault="00005F66" w:rsidP="00977CBB">
      <w:pPr>
        <w:pStyle w:val="Akapitzlist"/>
        <w:numPr>
          <w:ilvl w:val="2"/>
          <w:numId w:val="85"/>
        </w:numPr>
        <w:autoSpaceDN/>
        <w:ind w:hanging="437"/>
        <w:jc w:val="both"/>
        <w:textAlignment w:val="auto"/>
        <w:rPr>
          <w:rFonts w:ascii="Arial" w:eastAsia="Calibri" w:hAnsi="Arial" w:cs="Arial"/>
          <w:sz w:val="16"/>
          <w:szCs w:val="16"/>
        </w:rPr>
      </w:pPr>
      <w:r w:rsidRPr="00977CBB">
        <w:rPr>
          <w:rFonts w:ascii="Arial" w:eastAsia="Calibri" w:hAnsi="Arial" w:cs="Arial"/>
          <w:sz w:val="16"/>
          <w:szCs w:val="16"/>
        </w:rPr>
        <w:t>ustalenia liczby przejść sprzętu zagęszczającego, potrzebnej do uzyskania wymaganego wskaźnika zagęszczenia.</w:t>
      </w:r>
    </w:p>
    <w:p w14:paraId="6ED6A695" w14:textId="77777777" w:rsidR="00005F66" w:rsidRPr="00977CBB" w:rsidRDefault="00005F66"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Na odcinku próbnym Wykonawca powinien użyć takich materiałów oraz sprzętu, jakie będą stosowane do wykonania warstwy na budowie.</w:t>
      </w:r>
    </w:p>
    <w:p w14:paraId="3BC18D80" w14:textId="77777777" w:rsidR="00005F66" w:rsidRPr="00977CBB" w:rsidRDefault="00005F66" w:rsidP="00977CBB">
      <w:pPr>
        <w:widowControl/>
        <w:suppressAutoHyphens w:val="0"/>
        <w:overflowPunct w:val="0"/>
        <w:autoSpaceDE w:val="0"/>
        <w:ind w:left="709"/>
        <w:jc w:val="both"/>
        <w:textAlignment w:val="auto"/>
        <w:rPr>
          <w:rFonts w:ascii="Arial" w:eastAsiaTheme="minorEastAsia" w:hAnsi="Arial" w:cs="Arial"/>
          <w:kern w:val="0"/>
          <w:sz w:val="16"/>
          <w:szCs w:val="16"/>
        </w:rPr>
      </w:pPr>
      <w:r w:rsidRPr="00977CBB">
        <w:rPr>
          <w:rFonts w:ascii="Arial" w:eastAsiaTheme="minorEastAsia" w:hAnsi="Arial" w:cs="Arial"/>
          <w:kern w:val="0"/>
          <w:sz w:val="16"/>
          <w:szCs w:val="16"/>
        </w:rPr>
        <w:t>Powierzchnia odcinka próbnego powinna wynosić od 400  do 800 m</w:t>
      </w:r>
      <w:r w:rsidRPr="00977CBB">
        <w:rPr>
          <w:rFonts w:ascii="Arial" w:eastAsiaTheme="minorEastAsia" w:hAnsi="Arial" w:cs="Arial"/>
          <w:kern w:val="0"/>
          <w:sz w:val="16"/>
          <w:szCs w:val="16"/>
          <w:vertAlign w:val="superscript"/>
        </w:rPr>
        <w:t>2</w:t>
      </w:r>
      <w:r w:rsidRPr="00977CBB">
        <w:rPr>
          <w:rFonts w:ascii="Arial" w:eastAsiaTheme="minorEastAsia" w:hAnsi="Arial" w:cs="Arial"/>
          <w:kern w:val="0"/>
          <w:sz w:val="16"/>
          <w:szCs w:val="16"/>
        </w:rPr>
        <w:t>.</w:t>
      </w:r>
    </w:p>
    <w:p w14:paraId="0B5E4C95" w14:textId="355CB39E" w:rsidR="00005F66" w:rsidRPr="00977CBB" w:rsidRDefault="00005F66" w:rsidP="00977CBB">
      <w:pPr>
        <w:widowControl/>
        <w:suppressAutoHyphens w:val="0"/>
        <w:overflowPunct w:val="0"/>
        <w:autoSpaceDE w:val="0"/>
        <w:ind w:left="709"/>
        <w:jc w:val="both"/>
        <w:textAlignment w:val="auto"/>
        <w:rPr>
          <w:rFonts w:ascii="Arial" w:eastAsiaTheme="minorEastAsia" w:hAnsi="Arial" w:cs="Arial"/>
          <w:kern w:val="0"/>
          <w:sz w:val="16"/>
          <w:szCs w:val="16"/>
        </w:rPr>
      </w:pPr>
      <w:r w:rsidRPr="00977CBB">
        <w:rPr>
          <w:rFonts w:ascii="Arial" w:eastAsiaTheme="minorEastAsia" w:hAnsi="Arial" w:cs="Arial"/>
          <w:kern w:val="0"/>
          <w:sz w:val="16"/>
          <w:szCs w:val="16"/>
        </w:rPr>
        <w:t xml:space="preserve">Odcinek próbny powinien być zlokalizowany w miejscu wskazanym przez </w:t>
      </w:r>
      <w:r w:rsidR="00744C7C" w:rsidRPr="00977CBB">
        <w:rPr>
          <w:rFonts w:ascii="Arial" w:eastAsiaTheme="minorEastAsia" w:hAnsi="Arial" w:cs="Arial"/>
          <w:kern w:val="0"/>
          <w:sz w:val="16"/>
          <w:szCs w:val="16"/>
        </w:rPr>
        <w:t>Inżyniera/ Inspektora Nadzoru /Zamawiającego</w:t>
      </w:r>
      <w:r w:rsidRPr="00977CBB">
        <w:rPr>
          <w:rFonts w:ascii="Arial" w:eastAsiaTheme="minorEastAsia" w:hAnsi="Arial" w:cs="Arial"/>
          <w:kern w:val="0"/>
          <w:sz w:val="16"/>
          <w:szCs w:val="16"/>
        </w:rPr>
        <w:t>.</w:t>
      </w:r>
    </w:p>
    <w:p w14:paraId="3BACA4E1" w14:textId="66C9440C" w:rsidR="00005F66" w:rsidRPr="00977CBB" w:rsidRDefault="00005F66" w:rsidP="00977CBB">
      <w:pPr>
        <w:widowControl/>
        <w:suppressAutoHyphens w:val="0"/>
        <w:overflowPunct w:val="0"/>
        <w:autoSpaceDE w:val="0"/>
        <w:ind w:left="709"/>
        <w:jc w:val="both"/>
        <w:textAlignment w:val="auto"/>
        <w:rPr>
          <w:rFonts w:ascii="Arial" w:eastAsiaTheme="minorEastAsia" w:hAnsi="Arial" w:cs="Arial"/>
          <w:kern w:val="0"/>
          <w:sz w:val="16"/>
          <w:szCs w:val="16"/>
        </w:rPr>
      </w:pPr>
      <w:r w:rsidRPr="00977CBB">
        <w:rPr>
          <w:rFonts w:ascii="Arial" w:eastAsiaTheme="minorEastAsia" w:hAnsi="Arial" w:cs="Arial"/>
          <w:kern w:val="0"/>
          <w:sz w:val="16"/>
          <w:szCs w:val="16"/>
        </w:rPr>
        <w:t xml:space="preserve">Po wykonaniu odcinka próbnego Wykonawca umożliwi Inżynierowi/ </w:t>
      </w:r>
      <w:r w:rsidR="00B7077E" w:rsidRPr="00977CBB">
        <w:rPr>
          <w:rFonts w:ascii="Arial" w:eastAsiaTheme="minorEastAsia" w:hAnsi="Arial" w:cs="Arial"/>
          <w:kern w:val="0"/>
          <w:sz w:val="16"/>
          <w:szCs w:val="16"/>
        </w:rPr>
        <w:t xml:space="preserve">Inspektorowi Nadzoru/ </w:t>
      </w:r>
      <w:r w:rsidRPr="00977CBB">
        <w:rPr>
          <w:rFonts w:ascii="Arial" w:eastAsiaTheme="minorEastAsia" w:hAnsi="Arial" w:cs="Arial"/>
          <w:kern w:val="0"/>
          <w:sz w:val="16"/>
          <w:szCs w:val="16"/>
        </w:rPr>
        <w:t xml:space="preserve">Zamawiającemu przeprowadzenie dodatkowych badań kontrolnych. Po akceptacji przez </w:t>
      </w:r>
      <w:r w:rsidR="00744C7C" w:rsidRPr="00977CBB">
        <w:rPr>
          <w:rFonts w:ascii="Arial" w:eastAsiaTheme="minorEastAsia" w:hAnsi="Arial" w:cs="Arial"/>
          <w:kern w:val="0"/>
          <w:sz w:val="16"/>
          <w:szCs w:val="16"/>
        </w:rPr>
        <w:t>Inżyniera/ Inspektora Nadzoru /Zamawiającego</w:t>
      </w:r>
      <w:r w:rsidRPr="00977CBB">
        <w:rPr>
          <w:rFonts w:ascii="Arial" w:eastAsiaTheme="minorEastAsia" w:hAnsi="Arial" w:cs="Arial"/>
          <w:kern w:val="0"/>
          <w:sz w:val="16"/>
          <w:szCs w:val="16"/>
        </w:rPr>
        <w:t xml:space="preserve"> Wykonawca przystąpi do zasadniczych robót związanych z wykonaniem warstwy podbudowy z kruszywa niezwiązanego hydraulicznie.</w:t>
      </w:r>
    </w:p>
    <w:p w14:paraId="314B0588" w14:textId="4797B50F" w:rsidR="008862C4" w:rsidRPr="00977CBB" w:rsidRDefault="00005F66"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Wykonawca może przystąpić do wykonania warstwy po zaakceptowaniu odcinka próbnego przez </w:t>
      </w:r>
      <w:r w:rsidR="00744C7C" w:rsidRPr="00977CBB">
        <w:rPr>
          <w:rFonts w:ascii="Arial" w:eastAsia="Calibri" w:hAnsi="Arial" w:cs="Arial"/>
          <w:sz w:val="16"/>
          <w:szCs w:val="16"/>
        </w:rPr>
        <w:t>Inżyniera/ Inspektora Nadzoru /Zamawiającego</w:t>
      </w:r>
      <w:r w:rsidRPr="00977CBB">
        <w:rPr>
          <w:rFonts w:ascii="Arial" w:eastAsia="Calibri" w:hAnsi="Arial" w:cs="Arial"/>
          <w:sz w:val="16"/>
          <w:szCs w:val="16"/>
        </w:rPr>
        <w:t>.</w:t>
      </w:r>
    </w:p>
    <w:p w14:paraId="2209DE56" w14:textId="77777777" w:rsidR="007357FF" w:rsidRPr="00977CBB" w:rsidRDefault="007357FF" w:rsidP="00977CBB">
      <w:pPr>
        <w:pStyle w:val="Akapitzlist"/>
        <w:autoSpaceDN/>
        <w:ind w:left="709"/>
        <w:jc w:val="both"/>
        <w:textAlignment w:val="auto"/>
        <w:rPr>
          <w:rFonts w:ascii="Arial" w:eastAsia="Calibri" w:hAnsi="Arial" w:cs="Arial"/>
          <w:sz w:val="16"/>
          <w:szCs w:val="16"/>
        </w:rPr>
      </w:pPr>
    </w:p>
    <w:p w14:paraId="261FF1CC" w14:textId="77777777" w:rsidR="008862C4" w:rsidRPr="00977CBB" w:rsidRDefault="008862C4" w:rsidP="00977CBB">
      <w:pPr>
        <w:pStyle w:val="Zwykytekst"/>
        <w:numPr>
          <w:ilvl w:val="1"/>
          <w:numId w:val="71"/>
        </w:numPr>
        <w:ind w:left="709" w:hanging="709"/>
        <w:jc w:val="both"/>
        <w:outlineLvl w:val="1"/>
        <w:rPr>
          <w:rFonts w:ascii="Arial" w:hAnsi="Arial" w:cs="Arial"/>
          <w:b/>
          <w:sz w:val="16"/>
          <w:szCs w:val="16"/>
        </w:rPr>
      </w:pPr>
      <w:bookmarkStart w:id="35" w:name="_Toc64541960"/>
      <w:r w:rsidRPr="00977CBB">
        <w:rPr>
          <w:rFonts w:ascii="Arial" w:hAnsi="Arial" w:cs="Arial"/>
          <w:b/>
          <w:sz w:val="16"/>
          <w:szCs w:val="16"/>
        </w:rPr>
        <w:t>Wbudowanie mieszanki</w:t>
      </w:r>
      <w:bookmarkEnd w:id="35"/>
    </w:p>
    <w:p w14:paraId="328BEC36" w14:textId="682F851A" w:rsidR="004A378C" w:rsidRPr="00977CBB" w:rsidRDefault="004A378C"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hAnsi="Arial" w:cs="Arial"/>
          <w:sz w:val="16"/>
          <w:szCs w:val="16"/>
        </w:rPr>
        <w:t xml:space="preserve">Rozpoczęcie budowy każdej następnej warstwy może nastąpić po odbiorze poprzedniej warstwy przez </w:t>
      </w:r>
      <w:r w:rsidR="00744C7C" w:rsidRPr="00977CBB">
        <w:rPr>
          <w:rFonts w:ascii="Arial" w:hAnsi="Arial" w:cs="Arial"/>
          <w:sz w:val="16"/>
          <w:szCs w:val="16"/>
        </w:rPr>
        <w:t>Inżyniera/ Inspektora Nadzoru /Zamawiającego</w:t>
      </w:r>
    </w:p>
    <w:p w14:paraId="3CF1A9EF" w14:textId="77777777" w:rsidR="001132FC" w:rsidRPr="00977CBB" w:rsidRDefault="001132FC" w:rsidP="00977CBB">
      <w:pPr>
        <w:pStyle w:val="Zwykytekst"/>
        <w:numPr>
          <w:ilvl w:val="2"/>
          <w:numId w:val="71"/>
        </w:numPr>
        <w:ind w:left="709" w:hanging="709"/>
        <w:jc w:val="both"/>
        <w:rPr>
          <w:rFonts w:ascii="Arial" w:hAnsi="Arial" w:cs="Arial"/>
          <w:sz w:val="16"/>
          <w:szCs w:val="16"/>
        </w:rPr>
      </w:pPr>
      <w:bookmarkStart w:id="36" w:name="_Toc6381982"/>
      <w:bookmarkStart w:id="37" w:name="_Toc6390686"/>
      <w:bookmarkStart w:id="38" w:name="_Toc6988853"/>
      <w:bookmarkStart w:id="39" w:name="_Toc7440251"/>
      <w:r w:rsidRPr="00977CBB">
        <w:rPr>
          <w:rFonts w:ascii="Arial" w:eastAsia="Calibri" w:hAnsi="Arial" w:cs="Arial"/>
          <w:sz w:val="16"/>
          <w:szCs w:val="16"/>
        </w:rPr>
        <w:t>Mieszanka kruszywa niezwiązanego po wyprodukowaniu powinna być od razu transportowana na miejsce wbudowania w taki sposób, aby nie uległa rozsegregowaniu i</w:t>
      </w:r>
      <w:r w:rsidR="00C42BB3" w:rsidRPr="00977CBB">
        <w:rPr>
          <w:rFonts w:ascii="Arial" w:eastAsia="Calibri" w:hAnsi="Arial" w:cs="Arial"/>
          <w:sz w:val="16"/>
          <w:szCs w:val="16"/>
        </w:rPr>
        <w:t> </w:t>
      </w:r>
      <w:r w:rsidRPr="00977CBB">
        <w:rPr>
          <w:rFonts w:ascii="Arial" w:eastAsia="Calibri" w:hAnsi="Arial" w:cs="Arial"/>
          <w:sz w:val="16"/>
          <w:szCs w:val="16"/>
        </w:rPr>
        <w:t>wysychaniu. Zaleca się w tym celu korzystanie z transportu samochodowego z</w:t>
      </w:r>
      <w:r w:rsidR="00C42BB3" w:rsidRPr="00977CBB">
        <w:rPr>
          <w:rFonts w:ascii="Arial" w:eastAsia="Calibri" w:hAnsi="Arial" w:cs="Arial"/>
          <w:sz w:val="16"/>
          <w:szCs w:val="16"/>
        </w:rPr>
        <w:t> </w:t>
      </w:r>
      <w:r w:rsidRPr="00977CBB">
        <w:rPr>
          <w:rFonts w:ascii="Arial" w:eastAsia="Calibri" w:hAnsi="Arial" w:cs="Arial"/>
          <w:sz w:val="16"/>
          <w:szCs w:val="16"/>
        </w:rPr>
        <w:t>zabezpieczoną (przykrytą) skrzynią ładunkową. 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Jeżeli układana konstrukcja składa się z</w:t>
      </w:r>
      <w:r w:rsidR="00C42BB3" w:rsidRPr="00977CBB">
        <w:rPr>
          <w:rFonts w:ascii="Arial" w:eastAsia="Calibri" w:hAnsi="Arial" w:cs="Arial"/>
          <w:sz w:val="16"/>
          <w:szCs w:val="16"/>
        </w:rPr>
        <w:t> </w:t>
      </w:r>
      <w:r w:rsidRPr="00977CBB">
        <w:rPr>
          <w:rFonts w:ascii="Arial" w:eastAsia="Calibri" w:hAnsi="Arial" w:cs="Arial"/>
          <w:sz w:val="16"/>
          <w:szCs w:val="16"/>
        </w:rPr>
        <w:t>więcej niż jednej warstwy kruszywa, to każda warstwa powinna być wyprofilowana i</w:t>
      </w:r>
      <w:r w:rsidR="00C42BB3" w:rsidRPr="00977CBB">
        <w:rPr>
          <w:rFonts w:ascii="Arial" w:eastAsia="Calibri" w:hAnsi="Arial" w:cs="Arial"/>
          <w:sz w:val="16"/>
          <w:szCs w:val="16"/>
        </w:rPr>
        <w:t> </w:t>
      </w:r>
      <w:r w:rsidRPr="00977CBB">
        <w:rPr>
          <w:rFonts w:ascii="Arial" w:eastAsia="Calibri" w:hAnsi="Arial" w:cs="Arial"/>
          <w:sz w:val="16"/>
          <w:szCs w:val="16"/>
        </w:rPr>
        <w:t>zagęszczona z zachowaniem wymaganych spadków i rzędnych wysokościowych.</w:t>
      </w:r>
      <w:bookmarkEnd w:id="36"/>
      <w:bookmarkEnd w:id="37"/>
      <w:bookmarkEnd w:id="38"/>
      <w:bookmarkEnd w:id="39"/>
      <w:r w:rsidRPr="00977CBB">
        <w:rPr>
          <w:rFonts w:ascii="Arial" w:eastAsia="Calibri" w:hAnsi="Arial" w:cs="Arial"/>
          <w:sz w:val="16"/>
          <w:szCs w:val="16"/>
        </w:rPr>
        <w:t xml:space="preserve"> </w:t>
      </w:r>
    </w:p>
    <w:p w14:paraId="1E111942" w14:textId="51BB7097" w:rsidR="001132FC" w:rsidRPr="00977CBB" w:rsidRDefault="00A34C5B"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 xml:space="preserve">Zawartość wody w mieszance zagęszczonej musi być zgodna z granicami podanymi w tablicy 2.6. </w:t>
      </w:r>
      <w:r w:rsidR="001132FC" w:rsidRPr="00977CBB">
        <w:rPr>
          <w:rFonts w:ascii="Arial" w:eastAsia="Calibri" w:hAnsi="Arial" w:cs="Arial"/>
          <w:sz w:val="16"/>
          <w:szCs w:val="16"/>
        </w:rPr>
        <w:t xml:space="preserve">Wilgotność mieszanki kruszywa podczas zagęszczania powinna odpowiadać wilgotności optymalnej, określonej według próby </w:t>
      </w:r>
      <w:proofErr w:type="spellStart"/>
      <w:r w:rsidR="001132FC" w:rsidRPr="00977CBB">
        <w:rPr>
          <w:rFonts w:ascii="Arial" w:eastAsia="Calibri" w:hAnsi="Arial" w:cs="Arial"/>
          <w:sz w:val="16"/>
          <w:szCs w:val="16"/>
        </w:rPr>
        <w:t>Proctora</w:t>
      </w:r>
      <w:proofErr w:type="spellEnd"/>
      <w:r w:rsidRPr="00977CBB">
        <w:rPr>
          <w:rFonts w:ascii="Arial" w:eastAsia="Calibri" w:hAnsi="Arial" w:cs="Arial"/>
          <w:sz w:val="16"/>
          <w:szCs w:val="16"/>
        </w:rPr>
        <w:t>, wg PN-EN 13286-2 oraz PN-EN 1097-6</w:t>
      </w:r>
      <w:r w:rsidR="001132FC" w:rsidRPr="00977CBB">
        <w:rPr>
          <w:rFonts w:ascii="Arial" w:eastAsia="Calibri" w:hAnsi="Arial" w:cs="Arial"/>
          <w:sz w:val="16"/>
          <w:szCs w:val="16"/>
        </w:rPr>
        <w:t>. Mieszanka o większej wilgotności powinna zostać osuszona przez mieszanie i napowietrzanie</w:t>
      </w:r>
      <w:r w:rsidR="00A53D99" w:rsidRPr="00977CBB">
        <w:rPr>
          <w:rFonts w:ascii="Arial" w:eastAsia="Calibri" w:hAnsi="Arial" w:cs="Arial"/>
          <w:sz w:val="16"/>
          <w:szCs w:val="16"/>
        </w:rPr>
        <w:t xml:space="preserve">. </w:t>
      </w:r>
      <w:r w:rsidR="001132FC" w:rsidRPr="00977CBB">
        <w:rPr>
          <w:rFonts w:ascii="Arial" w:eastAsia="Calibri" w:hAnsi="Arial" w:cs="Arial"/>
          <w:sz w:val="16"/>
          <w:szCs w:val="16"/>
        </w:rPr>
        <w:t>Jeżeli wilgotność mieszanki kruszywa jest niższa od wartości</w:t>
      </w:r>
      <w:r w:rsidR="00A53D99" w:rsidRPr="00977CBB">
        <w:rPr>
          <w:rFonts w:ascii="Arial" w:eastAsia="Calibri" w:hAnsi="Arial" w:cs="Arial"/>
          <w:sz w:val="16"/>
          <w:szCs w:val="16"/>
        </w:rPr>
        <w:t xml:space="preserve"> podanej w tablicy 2.6</w:t>
      </w:r>
      <w:r w:rsidR="001132FC" w:rsidRPr="00977CBB">
        <w:rPr>
          <w:rFonts w:ascii="Arial" w:eastAsia="Calibri" w:hAnsi="Arial" w:cs="Arial"/>
          <w:sz w:val="16"/>
          <w:szCs w:val="16"/>
        </w:rPr>
        <w:t xml:space="preserve">, mieszanka powinna być zwilżona określoną ilością wody i równomiernie wymieszana. </w:t>
      </w:r>
    </w:p>
    <w:p w14:paraId="1102ADE1" w14:textId="77777777" w:rsidR="005C0D3E" w:rsidRPr="00977CBB" w:rsidRDefault="001132FC"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Rozścieloną mieszankę kruszywa należy sprofilować równiarką lub ciężkim szablonem, do spadków poprzecznych i pochyleń podłużnych ustalonych w dokumentacji projektowej. W</w:t>
      </w:r>
      <w:r w:rsidR="00C42BB3" w:rsidRPr="00977CBB">
        <w:rPr>
          <w:rFonts w:ascii="Arial" w:eastAsia="Calibri" w:hAnsi="Arial" w:cs="Arial"/>
          <w:sz w:val="16"/>
          <w:szCs w:val="16"/>
        </w:rPr>
        <w:t> </w:t>
      </w:r>
      <w:r w:rsidRPr="00977CBB">
        <w:rPr>
          <w:rFonts w:ascii="Arial" w:eastAsia="Calibri" w:hAnsi="Arial" w:cs="Arial"/>
          <w:sz w:val="16"/>
          <w:szCs w:val="16"/>
        </w:rPr>
        <w:t>czasie profilowania należy wyrównać lokalne wgłębienia.</w:t>
      </w:r>
      <w:r w:rsidR="005C0D3E" w:rsidRPr="00977CBB">
        <w:rPr>
          <w:rFonts w:ascii="Arial" w:eastAsia="Calibri" w:hAnsi="Arial" w:cs="Arial"/>
          <w:sz w:val="16"/>
          <w:szCs w:val="16"/>
        </w:rPr>
        <w:t xml:space="preserve"> W miejscach, gdzie widoczna jest segregacja kruszywa należy przed zagęszczeniem</w:t>
      </w:r>
    </w:p>
    <w:p w14:paraId="2ED54D5B" w14:textId="77777777" w:rsidR="006F00E4" w:rsidRPr="00977CBB" w:rsidRDefault="005C0D3E"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lastRenderedPageBreak/>
        <w:t>wymienić kruszywo na materiał o odpowiednich właściwościach.</w:t>
      </w:r>
    </w:p>
    <w:p w14:paraId="480573E0" w14:textId="77777777" w:rsidR="006F00E4" w:rsidRPr="00977CBB" w:rsidRDefault="006F00E4" w:rsidP="00977CBB">
      <w:pPr>
        <w:pStyle w:val="Zwykytekst"/>
        <w:numPr>
          <w:ilvl w:val="1"/>
          <w:numId w:val="71"/>
        </w:numPr>
        <w:ind w:left="709" w:hanging="709"/>
        <w:jc w:val="both"/>
        <w:outlineLvl w:val="1"/>
        <w:rPr>
          <w:rFonts w:ascii="Arial" w:hAnsi="Arial" w:cs="Arial"/>
          <w:b/>
          <w:sz w:val="16"/>
          <w:szCs w:val="16"/>
        </w:rPr>
      </w:pPr>
      <w:bookmarkStart w:id="40" w:name="_Toc64541961"/>
      <w:r w:rsidRPr="00977CBB">
        <w:rPr>
          <w:rFonts w:ascii="Arial" w:hAnsi="Arial" w:cs="Arial"/>
          <w:b/>
          <w:sz w:val="16"/>
          <w:szCs w:val="16"/>
        </w:rPr>
        <w:t>Zagęszczenie mieszanki</w:t>
      </w:r>
      <w:bookmarkEnd w:id="40"/>
    </w:p>
    <w:p w14:paraId="143B2DB9" w14:textId="77777777" w:rsidR="005C0D3E" w:rsidRPr="00977CBB" w:rsidRDefault="00145985"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 xml:space="preserve">Po wyprofilowaniu mieszanki kruszywa należy rozpocząć jej zagęszczanie, które należy kontynuować aż do osiągnięcia wymaganego w </w:t>
      </w:r>
      <w:proofErr w:type="spellStart"/>
      <w:r w:rsidRPr="00977CBB">
        <w:rPr>
          <w:rFonts w:ascii="Arial" w:eastAsia="Calibri" w:hAnsi="Arial" w:cs="Arial"/>
          <w:sz w:val="16"/>
          <w:szCs w:val="16"/>
        </w:rPr>
        <w:t>STWiORB</w:t>
      </w:r>
      <w:proofErr w:type="spellEnd"/>
      <w:r w:rsidRPr="00977CBB">
        <w:rPr>
          <w:rFonts w:ascii="Arial" w:eastAsia="Calibri" w:hAnsi="Arial" w:cs="Arial"/>
          <w:sz w:val="16"/>
          <w:szCs w:val="16"/>
        </w:rPr>
        <w:t xml:space="preserve"> wskaźnika zagęszczenia. 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r w:rsidR="005C0D3E" w:rsidRPr="00977CBB">
        <w:rPr>
          <w:rFonts w:ascii="Arial" w:eastAsia="Calibri" w:hAnsi="Arial" w:cs="Arial"/>
          <w:sz w:val="16"/>
          <w:szCs w:val="16"/>
        </w:rPr>
        <w:t xml:space="preserve"> </w:t>
      </w:r>
    </w:p>
    <w:p w14:paraId="3D55C16A" w14:textId="77777777" w:rsidR="00145985" w:rsidRPr="00977CBB" w:rsidRDefault="005C0D3E"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Zagęszczanie walcami na podbudowach o przekroju daszkowym powinno rozpocząć się od krawędzi i przesuwać się pasami podłużnymi w stronę osi jezdni. Zagęszczanie na podbudowach o jednostronnym spadku poprzecznym powinno rozpocząć się od dolnej krawędzi i przesuwać się pasami podłużnymi w stronę górnej krawędzi podbudowy.</w:t>
      </w:r>
    </w:p>
    <w:p w14:paraId="1DE9C39F" w14:textId="77777777" w:rsidR="006F00E4" w:rsidRPr="00977CBB" w:rsidRDefault="00145985"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Zagęszczenie powinno być równomierne na całej szerokości warstwy. Zaleca się, aby grubość zagęszczanej warstwy nie przekraczała przy walcach statycznych gładkich 15 cm, a przy walcach ogumionych lub wibracyjnych 20 cm.</w:t>
      </w:r>
    </w:p>
    <w:p w14:paraId="2C026283" w14:textId="77777777" w:rsidR="008862C4" w:rsidRPr="00977CBB" w:rsidRDefault="008862C4"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Zagęszczenie podbudowy należy wykonywać warstwami przy zachowaniu wilgotności o</w:t>
      </w:r>
      <w:r w:rsidR="003E6245" w:rsidRPr="00977CBB">
        <w:rPr>
          <w:rFonts w:ascii="Arial" w:eastAsia="Calibri" w:hAnsi="Arial" w:cs="Arial"/>
          <w:sz w:val="16"/>
          <w:szCs w:val="16"/>
        </w:rPr>
        <w:t>ptymalnej. W ostatniej fazie za</w:t>
      </w:r>
      <w:r w:rsidRPr="00977CBB">
        <w:rPr>
          <w:rFonts w:ascii="Arial" w:eastAsia="Calibri" w:hAnsi="Arial" w:cs="Arial"/>
          <w:sz w:val="16"/>
          <w:szCs w:val="16"/>
        </w:rPr>
        <w:t>gęszczania należy sprawdzić profil szablonem. Zagęszczenie podbudowy powinno być równomierne na całej szerokości.</w:t>
      </w:r>
    </w:p>
    <w:p w14:paraId="7289F475" w14:textId="5F3E7D2F" w:rsidR="00E7320D" w:rsidRPr="00977CBB" w:rsidRDefault="00D277B4"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 xml:space="preserve">Wskaźnik zagęszczenia nie powinien być mniejszy od 1,03 (KR </w:t>
      </w:r>
      <w:r w:rsidR="000A3F08" w:rsidRPr="00977CBB">
        <w:rPr>
          <w:rFonts w:ascii="Arial" w:eastAsia="Calibri" w:hAnsi="Arial" w:cs="Arial"/>
          <w:sz w:val="16"/>
          <w:szCs w:val="16"/>
        </w:rPr>
        <w:t>5</w:t>
      </w:r>
      <w:r w:rsidRPr="00977CBB">
        <w:rPr>
          <w:rFonts w:ascii="Arial" w:eastAsia="Calibri" w:hAnsi="Arial" w:cs="Arial"/>
          <w:sz w:val="16"/>
          <w:szCs w:val="16"/>
        </w:rPr>
        <w:t xml:space="preserve"> -KR 7) oraz 1,00 dla pozostałych dróg.</w:t>
      </w:r>
      <w:r w:rsidR="008862C4" w:rsidRPr="00977CBB">
        <w:rPr>
          <w:rFonts w:ascii="Arial" w:eastAsia="Calibri" w:hAnsi="Arial" w:cs="Arial"/>
          <w:sz w:val="16"/>
          <w:szCs w:val="16"/>
        </w:rPr>
        <w:t xml:space="preserve"> Zagęszczenie kontroluje się płytą VSS przez sprawdzenie modułu odkształcenia.</w:t>
      </w:r>
      <w:r w:rsidR="005C0D3E" w:rsidRPr="00977CBB">
        <w:rPr>
          <w:rFonts w:ascii="Arial" w:eastAsia="Calibri" w:hAnsi="Arial" w:cs="Arial"/>
          <w:sz w:val="16"/>
          <w:szCs w:val="16"/>
        </w:rPr>
        <w:t xml:space="preserve"> Zagęszczenie podbudowy stabilizowanej mechanicznie należy uznać za prawidłowe, gdy stosunek wtórnego modułu E</w:t>
      </w:r>
      <w:r w:rsidR="005C0D3E" w:rsidRPr="00977CBB">
        <w:rPr>
          <w:rFonts w:ascii="Arial" w:eastAsia="Calibri" w:hAnsi="Arial" w:cs="Arial"/>
          <w:sz w:val="16"/>
          <w:szCs w:val="16"/>
          <w:vertAlign w:val="subscript"/>
        </w:rPr>
        <w:t>2</w:t>
      </w:r>
      <w:r w:rsidR="005C0D3E" w:rsidRPr="00977CBB">
        <w:rPr>
          <w:rFonts w:ascii="Arial" w:eastAsia="Calibri" w:hAnsi="Arial" w:cs="Arial"/>
          <w:sz w:val="16"/>
          <w:szCs w:val="16"/>
        </w:rPr>
        <w:t xml:space="preserve"> do pierwotnego modułu odkształcenia E</w:t>
      </w:r>
      <w:r w:rsidR="005C0D3E" w:rsidRPr="00977CBB">
        <w:rPr>
          <w:rFonts w:ascii="Arial" w:eastAsia="Calibri" w:hAnsi="Arial" w:cs="Arial"/>
          <w:sz w:val="16"/>
          <w:szCs w:val="16"/>
          <w:vertAlign w:val="subscript"/>
        </w:rPr>
        <w:t>1</w:t>
      </w:r>
      <w:r w:rsidR="005C0D3E" w:rsidRPr="00977CBB">
        <w:rPr>
          <w:rFonts w:ascii="Arial" w:eastAsia="Calibri" w:hAnsi="Arial" w:cs="Arial"/>
          <w:sz w:val="16"/>
          <w:szCs w:val="16"/>
        </w:rPr>
        <w:t xml:space="preserve"> jest nie większy od 2,2 dla każdej warstwy konstrukcyjnej podbudowy. Wskaźnik zagęszczenia podbudowy powinien odpowiadać przyjętemu poziomowi wskaźnika nośności podbudowy wg tablicy 6.8.</w:t>
      </w:r>
    </w:p>
    <w:p w14:paraId="3174278A" w14:textId="77777777" w:rsidR="00EC237F" w:rsidRPr="00977CBB" w:rsidRDefault="00EC237F" w:rsidP="00977CBB">
      <w:pPr>
        <w:pStyle w:val="Zwykytekst"/>
        <w:numPr>
          <w:ilvl w:val="1"/>
          <w:numId w:val="71"/>
        </w:numPr>
        <w:ind w:left="709" w:hanging="709"/>
        <w:jc w:val="both"/>
        <w:outlineLvl w:val="1"/>
        <w:rPr>
          <w:rFonts w:ascii="Arial" w:hAnsi="Arial" w:cs="Arial"/>
          <w:b/>
          <w:sz w:val="16"/>
          <w:szCs w:val="16"/>
        </w:rPr>
      </w:pPr>
      <w:bookmarkStart w:id="41" w:name="_Toc64541962"/>
      <w:r w:rsidRPr="00977CBB">
        <w:rPr>
          <w:rFonts w:ascii="Arial" w:hAnsi="Arial" w:cs="Arial"/>
          <w:b/>
          <w:sz w:val="16"/>
          <w:szCs w:val="16"/>
        </w:rPr>
        <w:t xml:space="preserve">Utrzymanie </w:t>
      </w:r>
      <w:r w:rsidR="00C77253" w:rsidRPr="00977CBB">
        <w:rPr>
          <w:rFonts w:ascii="Arial" w:hAnsi="Arial" w:cs="Arial"/>
          <w:b/>
          <w:sz w:val="16"/>
          <w:szCs w:val="16"/>
        </w:rPr>
        <w:t xml:space="preserve">wykonanej </w:t>
      </w:r>
      <w:r w:rsidRPr="00977CBB">
        <w:rPr>
          <w:rFonts w:ascii="Arial" w:hAnsi="Arial" w:cs="Arial"/>
          <w:b/>
          <w:sz w:val="16"/>
          <w:szCs w:val="16"/>
        </w:rPr>
        <w:t>warstwy</w:t>
      </w:r>
      <w:bookmarkEnd w:id="41"/>
    </w:p>
    <w:p w14:paraId="501D9680" w14:textId="77777777" w:rsidR="00EC237F" w:rsidRPr="00977CBB" w:rsidRDefault="00EC237F"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 xml:space="preserve">Warstwa po wykonaniu, a przed ułożeniem następnej warstwy powinna być utrzymywana w dobrym stanie. Jeżeli Wykonawca będzie wykorzystywał, gotową warstwę do ruchu budowlanego, to jest obowiązany naprawić wszelkie jej uszkodzenia spowodowane przez ten ruch. </w:t>
      </w:r>
    </w:p>
    <w:p w14:paraId="1A237D46" w14:textId="77777777" w:rsidR="00C77253" w:rsidRPr="00977CBB" w:rsidRDefault="00C77253" w:rsidP="00977CBB">
      <w:pPr>
        <w:pStyle w:val="Akapitzlist"/>
        <w:numPr>
          <w:ilvl w:val="1"/>
          <w:numId w:val="71"/>
        </w:numPr>
        <w:autoSpaceDN/>
        <w:ind w:left="709" w:hanging="709"/>
        <w:jc w:val="both"/>
        <w:textAlignment w:val="auto"/>
        <w:outlineLvl w:val="1"/>
        <w:rPr>
          <w:rFonts w:ascii="Arial" w:eastAsia="Calibri" w:hAnsi="Arial" w:cs="Arial"/>
          <w:b/>
          <w:sz w:val="16"/>
          <w:szCs w:val="16"/>
        </w:rPr>
      </w:pPr>
      <w:bookmarkStart w:id="42" w:name="_Toc64541963"/>
      <w:r w:rsidRPr="00977CBB">
        <w:rPr>
          <w:rFonts w:ascii="Arial" w:eastAsia="Calibri" w:hAnsi="Arial" w:cs="Arial"/>
          <w:b/>
          <w:sz w:val="16"/>
          <w:szCs w:val="16"/>
        </w:rPr>
        <w:t>Roboty wykończeniowe</w:t>
      </w:r>
      <w:bookmarkEnd w:id="42"/>
    </w:p>
    <w:p w14:paraId="5E89B8ED" w14:textId="1B3DB62E" w:rsidR="00C77253" w:rsidRPr="00977CBB" w:rsidRDefault="00C77253" w:rsidP="00977CBB">
      <w:pPr>
        <w:pStyle w:val="Akapitzlist"/>
        <w:numPr>
          <w:ilvl w:val="2"/>
          <w:numId w:val="71"/>
        </w:numPr>
        <w:overflowPunct w:val="0"/>
        <w:autoSpaceDE w:val="0"/>
        <w:ind w:left="709" w:hanging="709"/>
        <w:jc w:val="both"/>
        <w:textAlignment w:val="auto"/>
        <w:rPr>
          <w:rFonts w:ascii="Arial" w:eastAsiaTheme="minorEastAsia" w:hAnsi="Arial" w:cs="Arial"/>
          <w:kern w:val="0"/>
          <w:sz w:val="16"/>
          <w:szCs w:val="16"/>
        </w:rPr>
      </w:pPr>
      <w:r w:rsidRPr="00977CBB">
        <w:rPr>
          <w:rFonts w:ascii="Arial" w:eastAsiaTheme="minorEastAsia" w:hAnsi="Arial" w:cs="Arial"/>
          <w:kern w:val="0"/>
          <w:sz w:val="16"/>
          <w:szCs w:val="16"/>
        </w:rPr>
        <w:t xml:space="preserve">Roboty wykończeniowe, zgodne z dokumentacją projektową, </w:t>
      </w:r>
      <w:proofErr w:type="spellStart"/>
      <w:r w:rsidRPr="00977CBB">
        <w:rPr>
          <w:rFonts w:ascii="Arial" w:eastAsiaTheme="minorEastAsia" w:hAnsi="Arial" w:cs="Arial"/>
          <w:kern w:val="0"/>
          <w:sz w:val="16"/>
          <w:szCs w:val="16"/>
        </w:rPr>
        <w:t>ST</w:t>
      </w:r>
      <w:r w:rsidR="00A05C8F" w:rsidRPr="00977CBB">
        <w:rPr>
          <w:rFonts w:ascii="Arial" w:eastAsiaTheme="minorEastAsia" w:hAnsi="Arial" w:cs="Arial"/>
          <w:kern w:val="0"/>
          <w:sz w:val="16"/>
          <w:szCs w:val="16"/>
        </w:rPr>
        <w:t>WiORB</w:t>
      </w:r>
      <w:proofErr w:type="spellEnd"/>
      <w:r w:rsidRPr="00977CBB">
        <w:rPr>
          <w:rFonts w:ascii="Arial" w:eastAsiaTheme="minorEastAsia" w:hAnsi="Arial" w:cs="Arial"/>
          <w:kern w:val="0"/>
          <w:sz w:val="16"/>
          <w:szCs w:val="16"/>
        </w:rPr>
        <w:t xml:space="preserve"> lub wskazaniami </w:t>
      </w:r>
      <w:r w:rsidR="006A3586" w:rsidRPr="00977CBB">
        <w:rPr>
          <w:rFonts w:ascii="Arial" w:eastAsiaTheme="minorEastAsia" w:hAnsi="Arial" w:cs="Arial"/>
          <w:kern w:val="0"/>
          <w:sz w:val="16"/>
          <w:szCs w:val="16"/>
        </w:rPr>
        <w:t>Inżyniera/Inspektora Nadzoru/</w:t>
      </w:r>
      <w:r w:rsidR="00744C7C" w:rsidRPr="00977CBB">
        <w:rPr>
          <w:rFonts w:ascii="Arial" w:eastAsiaTheme="minorEastAsia" w:hAnsi="Arial" w:cs="Arial"/>
          <w:kern w:val="0"/>
          <w:sz w:val="16"/>
          <w:szCs w:val="16"/>
        </w:rPr>
        <w:t>Zamawiającego</w:t>
      </w:r>
      <w:r w:rsidRPr="00977CBB">
        <w:rPr>
          <w:rFonts w:ascii="Arial" w:eastAsiaTheme="minorEastAsia" w:hAnsi="Arial" w:cs="Arial"/>
          <w:kern w:val="0"/>
          <w:sz w:val="16"/>
          <w:szCs w:val="16"/>
        </w:rPr>
        <w:t xml:space="preserve"> dotyczą prac związa</w:t>
      </w:r>
      <w:r w:rsidR="00E93DC8" w:rsidRPr="00977CBB">
        <w:rPr>
          <w:rFonts w:ascii="Arial" w:eastAsiaTheme="minorEastAsia" w:hAnsi="Arial" w:cs="Arial"/>
          <w:kern w:val="0"/>
          <w:sz w:val="16"/>
          <w:szCs w:val="16"/>
        </w:rPr>
        <w:t>nych z dostosowaniem wykonanych</w:t>
      </w:r>
      <w:r w:rsidRPr="00977CBB">
        <w:rPr>
          <w:rFonts w:ascii="Arial" w:eastAsiaTheme="minorEastAsia" w:hAnsi="Arial" w:cs="Arial"/>
          <w:kern w:val="0"/>
          <w:sz w:val="16"/>
          <w:szCs w:val="16"/>
        </w:rPr>
        <w:t xml:space="preserve"> robót do istniejących warunków terenowych, takie jak:</w:t>
      </w:r>
    </w:p>
    <w:p w14:paraId="64883569" w14:textId="77777777" w:rsidR="00C77253" w:rsidRPr="00977CBB" w:rsidRDefault="00C77253" w:rsidP="00977CBB">
      <w:pPr>
        <w:pStyle w:val="Akapitzlist"/>
        <w:numPr>
          <w:ilvl w:val="0"/>
          <w:numId w:val="86"/>
        </w:numPr>
        <w:tabs>
          <w:tab w:val="left" w:pos="1134"/>
        </w:tabs>
        <w:overflowPunct w:val="0"/>
        <w:autoSpaceDE w:val="0"/>
        <w:ind w:hanging="11"/>
        <w:jc w:val="both"/>
        <w:textAlignment w:val="auto"/>
        <w:rPr>
          <w:rFonts w:ascii="Arial" w:eastAsiaTheme="minorEastAsia" w:hAnsi="Arial" w:cs="Arial"/>
          <w:kern w:val="0"/>
          <w:sz w:val="16"/>
          <w:szCs w:val="16"/>
        </w:rPr>
      </w:pPr>
      <w:r w:rsidRPr="00977CBB">
        <w:rPr>
          <w:rFonts w:ascii="Arial" w:eastAsiaTheme="minorEastAsia" w:hAnsi="Arial" w:cs="Arial"/>
          <w:kern w:val="0"/>
          <w:sz w:val="16"/>
          <w:szCs w:val="16"/>
        </w:rPr>
        <w:t>odtworzenie przeszkód czasowo usuniętych,</w:t>
      </w:r>
    </w:p>
    <w:p w14:paraId="5875EAC3" w14:textId="77777777" w:rsidR="00C77253" w:rsidRPr="00977CBB" w:rsidRDefault="00C77253" w:rsidP="00977CBB">
      <w:pPr>
        <w:pStyle w:val="Akapitzlist"/>
        <w:numPr>
          <w:ilvl w:val="0"/>
          <w:numId w:val="86"/>
        </w:numPr>
        <w:tabs>
          <w:tab w:val="left" w:pos="1134"/>
        </w:tabs>
        <w:overflowPunct w:val="0"/>
        <w:autoSpaceDE w:val="0"/>
        <w:ind w:left="1134" w:hanging="425"/>
        <w:jc w:val="both"/>
        <w:textAlignment w:val="auto"/>
        <w:rPr>
          <w:rFonts w:ascii="Arial" w:eastAsiaTheme="minorEastAsia" w:hAnsi="Arial" w:cs="Arial"/>
          <w:kern w:val="0"/>
          <w:sz w:val="16"/>
          <w:szCs w:val="16"/>
        </w:rPr>
      </w:pPr>
      <w:r w:rsidRPr="00977CBB">
        <w:rPr>
          <w:rFonts w:ascii="Arial" w:eastAsiaTheme="minorEastAsia" w:hAnsi="Arial" w:cs="Arial"/>
          <w:kern w:val="0"/>
          <w:sz w:val="16"/>
          <w:szCs w:val="16"/>
        </w:rPr>
        <w:t>uzupełnienie zniszczonych w czasie robót istniejących elementów drogowych lub terenowych,</w:t>
      </w:r>
    </w:p>
    <w:p w14:paraId="3EBC3114" w14:textId="77777777" w:rsidR="00C77253" w:rsidRPr="00977CBB" w:rsidRDefault="00C77253" w:rsidP="00977CBB">
      <w:pPr>
        <w:pStyle w:val="Akapitzlist"/>
        <w:numPr>
          <w:ilvl w:val="1"/>
          <w:numId w:val="87"/>
        </w:numPr>
        <w:tabs>
          <w:tab w:val="left" w:pos="1134"/>
        </w:tabs>
        <w:overflowPunct w:val="0"/>
        <w:autoSpaceDE w:val="0"/>
        <w:ind w:left="720" w:hanging="11"/>
        <w:jc w:val="both"/>
        <w:textAlignment w:val="auto"/>
        <w:rPr>
          <w:rFonts w:ascii="Arial" w:eastAsiaTheme="minorEastAsia" w:hAnsi="Arial" w:cs="Arial"/>
          <w:kern w:val="0"/>
          <w:sz w:val="16"/>
          <w:szCs w:val="16"/>
        </w:rPr>
      </w:pPr>
      <w:r w:rsidRPr="00977CBB">
        <w:rPr>
          <w:rFonts w:ascii="Arial" w:eastAsiaTheme="minorEastAsia" w:hAnsi="Arial" w:cs="Arial"/>
          <w:kern w:val="0"/>
          <w:sz w:val="16"/>
          <w:szCs w:val="16"/>
        </w:rPr>
        <w:t>roboty porządkujące otoczenie terenu robót,</w:t>
      </w:r>
    </w:p>
    <w:p w14:paraId="54B397DE" w14:textId="77777777" w:rsidR="00F778DC" w:rsidRPr="00977CBB" w:rsidRDefault="00C77253" w:rsidP="00977CBB">
      <w:pPr>
        <w:pStyle w:val="Akapitzlist"/>
        <w:numPr>
          <w:ilvl w:val="1"/>
          <w:numId w:val="87"/>
        </w:numPr>
        <w:tabs>
          <w:tab w:val="left" w:pos="1134"/>
        </w:tabs>
        <w:overflowPunct w:val="0"/>
        <w:autoSpaceDE w:val="0"/>
        <w:ind w:left="720" w:hanging="11"/>
        <w:jc w:val="both"/>
        <w:textAlignment w:val="auto"/>
        <w:rPr>
          <w:rFonts w:ascii="Arial" w:eastAsiaTheme="minorEastAsia" w:hAnsi="Arial" w:cs="Arial"/>
          <w:kern w:val="0"/>
          <w:sz w:val="16"/>
          <w:szCs w:val="16"/>
        </w:rPr>
      </w:pPr>
      <w:r w:rsidRPr="00977CBB">
        <w:rPr>
          <w:rFonts w:ascii="Arial" w:eastAsiaTheme="minorEastAsia" w:hAnsi="Arial" w:cs="Arial"/>
          <w:kern w:val="0"/>
          <w:sz w:val="16"/>
          <w:szCs w:val="16"/>
        </w:rPr>
        <w:t>usunięcie oznakowania drogi wprowadzonego na okres robót.</w:t>
      </w:r>
    </w:p>
    <w:p w14:paraId="08D6040E" w14:textId="77777777" w:rsidR="00BE676C" w:rsidRPr="00977CBB" w:rsidRDefault="00BE676C" w:rsidP="00977CBB">
      <w:pPr>
        <w:pStyle w:val="Zwykytekst"/>
        <w:numPr>
          <w:ilvl w:val="0"/>
          <w:numId w:val="71"/>
        </w:numPr>
        <w:ind w:left="709" w:hanging="709"/>
        <w:jc w:val="both"/>
        <w:outlineLvl w:val="0"/>
        <w:rPr>
          <w:rFonts w:ascii="Arial" w:hAnsi="Arial" w:cs="Arial"/>
          <w:b/>
          <w:sz w:val="16"/>
          <w:szCs w:val="16"/>
        </w:rPr>
      </w:pPr>
      <w:bookmarkStart w:id="43" w:name="_Toc64541964"/>
      <w:r w:rsidRPr="00977CBB">
        <w:rPr>
          <w:rFonts w:ascii="Arial" w:hAnsi="Arial" w:cs="Arial"/>
          <w:b/>
          <w:sz w:val="16"/>
          <w:szCs w:val="16"/>
        </w:rPr>
        <w:t>KONTROLA JAKOŚCI ROBÓT</w:t>
      </w:r>
      <w:bookmarkEnd w:id="43"/>
    </w:p>
    <w:p w14:paraId="15664FDA" w14:textId="77777777" w:rsidR="00BE676C" w:rsidRPr="00977CBB" w:rsidRDefault="00BE676C" w:rsidP="00977CBB">
      <w:pPr>
        <w:pStyle w:val="Zwykytekst"/>
        <w:numPr>
          <w:ilvl w:val="1"/>
          <w:numId w:val="71"/>
        </w:numPr>
        <w:ind w:left="709" w:hanging="709"/>
        <w:jc w:val="both"/>
        <w:outlineLvl w:val="1"/>
        <w:rPr>
          <w:rFonts w:ascii="Arial" w:hAnsi="Arial" w:cs="Arial"/>
          <w:b/>
          <w:sz w:val="16"/>
          <w:szCs w:val="16"/>
        </w:rPr>
      </w:pPr>
      <w:bookmarkStart w:id="44" w:name="_Toc64541965"/>
      <w:r w:rsidRPr="00977CBB">
        <w:rPr>
          <w:rFonts w:ascii="Arial" w:hAnsi="Arial" w:cs="Arial"/>
          <w:b/>
          <w:sz w:val="16"/>
          <w:szCs w:val="16"/>
        </w:rPr>
        <w:t>Ogólne wymagania dotyczące kontroli jakości robót</w:t>
      </w:r>
      <w:bookmarkEnd w:id="44"/>
    </w:p>
    <w:p w14:paraId="11120B9B" w14:textId="50479469" w:rsidR="00BE676C" w:rsidRPr="00977CBB" w:rsidRDefault="00BE676C"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 xml:space="preserve">Ogólne wymagania dotyczące kontroli jakości robót podano w </w:t>
      </w:r>
      <w:proofErr w:type="spellStart"/>
      <w:r w:rsidR="00E024AC" w:rsidRPr="00977CBB">
        <w:rPr>
          <w:rFonts w:ascii="Arial" w:eastAsia="Calibri" w:hAnsi="Arial" w:cs="Arial"/>
          <w:sz w:val="16"/>
          <w:szCs w:val="16"/>
        </w:rPr>
        <w:t>STWiORB</w:t>
      </w:r>
      <w:proofErr w:type="spellEnd"/>
      <w:r w:rsidRPr="00977CBB">
        <w:rPr>
          <w:rFonts w:ascii="Arial" w:eastAsia="Calibri" w:hAnsi="Arial" w:cs="Arial"/>
          <w:sz w:val="16"/>
          <w:szCs w:val="16"/>
        </w:rPr>
        <w:t xml:space="preserve"> D-M 00.00.00, Wymagania ogólne" punkt 6.</w:t>
      </w:r>
    </w:p>
    <w:p w14:paraId="7C53EFA1" w14:textId="77777777" w:rsidR="00BE676C" w:rsidRPr="00977CBB" w:rsidRDefault="00BE676C"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Badania i pomiary dzielą się na:</w:t>
      </w:r>
    </w:p>
    <w:p w14:paraId="3B1CE7C7" w14:textId="630588FB" w:rsidR="00BE676C" w:rsidRPr="00977CBB" w:rsidRDefault="00BE676C" w:rsidP="00977CBB">
      <w:pPr>
        <w:ind w:left="1134" w:hanging="426"/>
        <w:rPr>
          <w:rFonts w:ascii="Arial" w:eastAsia="Calibri" w:hAnsi="Arial" w:cs="Arial"/>
          <w:sz w:val="16"/>
          <w:szCs w:val="16"/>
        </w:rPr>
      </w:pPr>
      <w:r w:rsidRPr="00977CBB">
        <w:rPr>
          <w:rFonts w:ascii="Arial" w:eastAsia="Calibri" w:hAnsi="Arial" w:cs="Arial"/>
          <w:sz w:val="16"/>
          <w:szCs w:val="16"/>
        </w:rPr>
        <w:t xml:space="preserve">a) </w:t>
      </w:r>
      <w:r w:rsidRPr="00977CBB">
        <w:rPr>
          <w:rFonts w:ascii="Arial" w:eastAsia="Calibri" w:hAnsi="Arial" w:cs="Arial"/>
          <w:sz w:val="16"/>
          <w:szCs w:val="16"/>
        </w:rPr>
        <w:tab/>
        <w:t xml:space="preserve">badania </w:t>
      </w:r>
      <w:r w:rsidR="006A3586" w:rsidRPr="00977CBB">
        <w:rPr>
          <w:rFonts w:ascii="Arial" w:eastAsia="Calibri" w:hAnsi="Arial" w:cs="Arial"/>
          <w:sz w:val="16"/>
          <w:szCs w:val="16"/>
        </w:rPr>
        <w:t xml:space="preserve">i pomiary </w:t>
      </w:r>
      <w:r w:rsidRPr="00977CBB">
        <w:rPr>
          <w:rFonts w:ascii="Arial" w:eastAsia="Calibri" w:hAnsi="Arial" w:cs="Arial"/>
          <w:sz w:val="16"/>
          <w:szCs w:val="16"/>
        </w:rPr>
        <w:t>Wykonawcy (w ramach własnego nadzoru),</w:t>
      </w:r>
    </w:p>
    <w:p w14:paraId="5EF49389" w14:textId="3CE218A0" w:rsidR="00BE676C" w:rsidRPr="00977CBB" w:rsidRDefault="00BE676C" w:rsidP="00977CBB">
      <w:pPr>
        <w:ind w:left="1134" w:hanging="426"/>
        <w:rPr>
          <w:rFonts w:ascii="Arial" w:eastAsia="Calibri" w:hAnsi="Arial" w:cs="Arial"/>
          <w:sz w:val="16"/>
          <w:szCs w:val="16"/>
        </w:rPr>
      </w:pPr>
      <w:r w:rsidRPr="00977CBB">
        <w:rPr>
          <w:rFonts w:ascii="Arial" w:eastAsia="Calibri" w:hAnsi="Arial" w:cs="Arial"/>
          <w:sz w:val="16"/>
          <w:szCs w:val="16"/>
        </w:rPr>
        <w:t xml:space="preserve">b) </w:t>
      </w:r>
      <w:r w:rsidRPr="00977CBB">
        <w:rPr>
          <w:rFonts w:ascii="Arial" w:eastAsia="Calibri" w:hAnsi="Arial" w:cs="Arial"/>
          <w:sz w:val="16"/>
          <w:szCs w:val="16"/>
        </w:rPr>
        <w:tab/>
        <w:t xml:space="preserve">badania </w:t>
      </w:r>
      <w:r w:rsidR="006A3586" w:rsidRPr="00977CBB">
        <w:rPr>
          <w:rFonts w:ascii="Arial" w:eastAsia="Calibri" w:hAnsi="Arial" w:cs="Arial"/>
          <w:sz w:val="16"/>
          <w:szCs w:val="16"/>
        </w:rPr>
        <w:t xml:space="preserve">i pomiary </w:t>
      </w:r>
      <w:r w:rsidRPr="00977CBB">
        <w:rPr>
          <w:rFonts w:ascii="Arial" w:eastAsia="Calibri" w:hAnsi="Arial" w:cs="Arial"/>
          <w:sz w:val="16"/>
          <w:szCs w:val="16"/>
        </w:rPr>
        <w:t xml:space="preserve">kontrolne, wykonywane na zlecenie </w:t>
      </w:r>
      <w:r w:rsidR="006A3586" w:rsidRPr="00977CBB">
        <w:rPr>
          <w:rFonts w:ascii="Arial" w:eastAsia="Calibri" w:hAnsi="Arial" w:cs="Arial"/>
          <w:sz w:val="16"/>
          <w:szCs w:val="16"/>
        </w:rPr>
        <w:t>Inżyniera/Inspektora Nadzoru</w:t>
      </w:r>
      <w:r w:rsidR="00744C7C" w:rsidRPr="00977CBB">
        <w:rPr>
          <w:rFonts w:ascii="Arial" w:eastAsia="Calibri" w:hAnsi="Arial" w:cs="Arial"/>
          <w:sz w:val="16"/>
          <w:szCs w:val="16"/>
        </w:rPr>
        <w:t>/Zamawiającego</w:t>
      </w:r>
      <w:r w:rsidRPr="00977CBB">
        <w:rPr>
          <w:rFonts w:ascii="Arial" w:eastAsia="Calibri" w:hAnsi="Arial" w:cs="Arial"/>
          <w:sz w:val="16"/>
          <w:szCs w:val="16"/>
        </w:rPr>
        <w:t xml:space="preserve"> przez Laboratorium Zamawiającego. </w:t>
      </w:r>
    </w:p>
    <w:p w14:paraId="67CCCB3B" w14:textId="586941C9" w:rsidR="00BE676C" w:rsidRPr="00977CBB" w:rsidRDefault="00BE676C" w:rsidP="00977CBB">
      <w:pPr>
        <w:ind w:firstLine="708"/>
        <w:jc w:val="both"/>
        <w:rPr>
          <w:rFonts w:ascii="Arial" w:eastAsia="Calibri" w:hAnsi="Arial" w:cs="Arial"/>
          <w:sz w:val="16"/>
          <w:szCs w:val="16"/>
          <w:highlight w:val="lightGray"/>
        </w:rPr>
      </w:pPr>
      <w:r w:rsidRPr="00977CBB">
        <w:rPr>
          <w:rFonts w:ascii="Arial" w:eastAsia="Calibri" w:hAnsi="Arial" w:cs="Arial"/>
          <w:sz w:val="16"/>
          <w:szCs w:val="16"/>
        </w:rPr>
        <w:t>Badania i pomiary kontrolne dzielą się na podstawowe, dodatkowe i arbitrażowe</w:t>
      </w:r>
      <w:r w:rsidRPr="00977CBB">
        <w:rPr>
          <w:rFonts w:ascii="Arial" w:eastAsia="Calibri" w:hAnsi="Arial" w:cs="Arial"/>
          <w:sz w:val="16"/>
          <w:szCs w:val="16"/>
          <w:highlight w:val="lightGray"/>
        </w:rPr>
        <w:t>.</w:t>
      </w:r>
    </w:p>
    <w:p w14:paraId="103ACCAF" w14:textId="65154E71" w:rsidR="00085DA9" w:rsidRPr="00977CBB" w:rsidRDefault="00085DA9" w:rsidP="00977CBB">
      <w:pPr>
        <w:ind w:left="709"/>
        <w:jc w:val="both"/>
        <w:rPr>
          <w:rFonts w:ascii="Arial" w:hAnsi="Arial" w:cs="Arial"/>
          <w:sz w:val="16"/>
          <w:szCs w:val="16"/>
        </w:rPr>
      </w:pPr>
      <w:r w:rsidRPr="00977CBB">
        <w:rPr>
          <w:rFonts w:ascii="Arial" w:hAnsi="Arial" w:cs="Arial"/>
          <w:sz w:val="16"/>
          <w:szCs w:val="16"/>
        </w:rPr>
        <w:t>W uzasadnionych przypadkach w ramach badań i pomiarów kontrolnych dopuszcza się wykonanie badań i pomiarów kontrolnych dodatkowych lub badań i pomiarów arbitrażowych.</w:t>
      </w:r>
    </w:p>
    <w:p w14:paraId="3ACB00CF" w14:textId="77777777" w:rsidR="00085DA9" w:rsidRPr="00977CBB" w:rsidRDefault="00085DA9" w:rsidP="00977CBB">
      <w:pPr>
        <w:ind w:left="709"/>
        <w:jc w:val="both"/>
        <w:rPr>
          <w:rFonts w:ascii="Arial" w:hAnsi="Arial" w:cs="Arial"/>
          <w:sz w:val="16"/>
          <w:szCs w:val="16"/>
        </w:rPr>
      </w:pPr>
      <w:r w:rsidRPr="00977CBB">
        <w:rPr>
          <w:rFonts w:ascii="Arial" w:hAnsi="Arial" w:cs="Arial"/>
          <w:sz w:val="16"/>
          <w:szCs w:val="16"/>
        </w:rPr>
        <w:t>Badania obejmują:</w:t>
      </w:r>
    </w:p>
    <w:p w14:paraId="18EAD7A0" w14:textId="1AF44E14" w:rsidR="00085DA9" w:rsidRPr="00977CBB" w:rsidRDefault="00085DA9" w:rsidP="00977CBB">
      <w:pPr>
        <w:pStyle w:val="Akapitzlist"/>
        <w:numPr>
          <w:ilvl w:val="0"/>
          <w:numId w:val="95"/>
        </w:numPr>
        <w:autoSpaceDN/>
        <w:ind w:left="993" w:hanging="284"/>
        <w:jc w:val="both"/>
        <w:textAlignment w:val="auto"/>
        <w:rPr>
          <w:rFonts w:ascii="Arial" w:hAnsi="Arial" w:cs="Arial"/>
          <w:sz w:val="16"/>
          <w:szCs w:val="16"/>
        </w:rPr>
      </w:pPr>
      <w:r w:rsidRPr="00977CBB">
        <w:rPr>
          <w:rFonts w:ascii="Arial" w:hAnsi="Arial" w:cs="Arial"/>
          <w:sz w:val="16"/>
          <w:szCs w:val="16"/>
        </w:rPr>
        <w:t>pobranie próbek,</w:t>
      </w:r>
    </w:p>
    <w:p w14:paraId="045EC11D" w14:textId="77777777" w:rsidR="00085DA9" w:rsidRPr="00977CBB" w:rsidRDefault="00085DA9" w:rsidP="00977CBB">
      <w:pPr>
        <w:pStyle w:val="Akapitzlist"/>
        <w:numPr>
          <w:ilvl w:val="0"/>
          <w:numId w:val="95"/>
        </w:numPr>
        <w:autoSpaceDN/>
        <w:ind w:left="993" w:hanging="284"/>
        <w:jc w:val="both"/>
        <w:textAlignment w:val="auto"/>
        <w:rPr>
          <w:rFonts w:ascii="Arial" w:hAnsi="Arial" w:cs="Arial"/>
          <w:sz w:val="16"/>
          <w:szCs w:val="16"/>
        </w:rPr>
      </w:pPr>
      <w:r w:rsidRPr="00977CBB">
        <w:rPr>
          <w:rFonts w:ascii="Arial" w:hAnsi="Arial" w:cs="Arial"/>
          <w:sz w:val="16"/>
          <w:szCs w:val="16"/>
        </w:rPr>
        <w:t>zapakowanie próbek do wysyłki,</w:t>
      </w:r>
    </w:p>
    <w:p w14:paraId="42231A8D" w14:textId="77777777" w:rsidR="00085DA9" w:rsidRPr="00977CBB" w:rsidRDefault="00085DA9" w:rsidP="00977CBB">
      <w:pPr>
        <w:pStyle w:val="Akapitzlist"/>
        <w:numPr>
          <w:ilvl w:val="0"/>
          <w:numId w:val="95"/>
        </w:numPr>
        <w:autoSpaceDN/>
        <w:ind w:left="993" w:hanging="284"/>
        <w:jc w:val="both"/>
        <w:textAlignment w:val="auto"/>
        <w:rPr>
          <w:rFonts w:ascii="Arial" w:hAnsi="Arial" w:cs="Arial"/>
          <w:sz w:val="16"/>
          <w:szCs w:val="16"/>
        </w:rPr>
      </w:pPr>
      <w:r w:rsidRPr="00977CBB">
        <w:rPr>
          <w:rFonts w:ascii="Arial" w:hAnsi="Arial" w:cs="Arial"/>
          <w:sz w:val="16"/>
          <w:szCs w:val="16"/>
        </w:rPr>
        <w:t>transport próbek z miejsca pobrania do placówki wykonującej badania,</w:t>
      </w:r>
    </w:p>
    <w:p w14:paraId="57BE62B8" w14:textId="77777777" w:rsidR="00085DA9" w:rsidRPr="00977CBB" w:rsidRDefault="00085DA9" w:rsidP="00977CBB">
      <w:pPr>
        <w:pStyle w:val="Akapitzlist"/>
        <w:numPr>
          <w:ilvl w:val="0"/>
          <w:numId w:val="95"/>
        </w:numPr>
        <w:autoSpaceDN/>
        <w:ind w:left="993" w:hanging="284"/>
        <w:jc w:val="both"/>
        <w:textAlignment w:val="auto"/>
        <w:rPr>
          <w:rFonts w:ascii="Arial" w:hAnsi="Arial" w:cs="Arial"/>
          <w:sz w:val="16"/>
          <w:szCs w:val="16"/>
        </w:rPr>
      </w:pPr>
      <w:r w:rsidRPr="00977CBB">
        <w:rPr>
          <w:rFonts w:ascii="Arial" w:hAnsi="Arial" w:cs="Arial"/>
          <w:sz w:val="16"/>
          <w:szCs w:val="16"/>
        </w:rPr>
        <w:t>przeprowadzenie badania,</w:t>
      </w:r>
    </w:p>
    <w:p w14:paraId="3DDE2255" w14:textId="77777777" w:rsidR="00085DA9" w:rsidRPr="00977CBB" w:rsidRDefault="00085DA9" w:rsidP="00977CBB">
      <w:pPr>
        <w:pStyle w:val="Akapitzlist"/>
        <w:numPr>
          <w:ilvl w:val="0"/>
          <w:numId w:val="95"/>
        </w:numPr>
        <w:autoSpaceDN/>
        <w:ind w:left="993" w:hanging="284"/>
        <w:jc w:val="both"/>
        <w:textAlignment w:val="auto"/>
        <w:rPr>
          <w:rFonts w:ascii="Arial" w:hAnsi="Arial" w:cs="Arial"/>
          <w:sz w:val="16"/>
          <w:szCs w:val="16"/>
        </w:rPr>
      </w:pPr>
      <w:r w:rsidRPr="00977CBB">
        <w:rPr>
          <w:rFonts w:ascii="Arial" w:hAnsi="Arial" w:cs="Arial"/>
          <w:sz w:val="16"/>
          <w:szCs w:val="16"/>
        </w:rPr>
        <w:t xml:space="preserve">sprawozdanie z badań. </w:t>
      </w:r>
    </w:p>
    <w:p w14:paraId="0DD7E987" w14:textId="4F05D701" w:rsidR="00085DA9" w:rsidRPr="00977CBB" w:rsidRDefault="00085DA9" w:rsidP="00977CBB">
      <w:pPr>
        <w:ind w:left="709"/>
        <w:jc w:val="both"/>
        <w:rPr>
          <w:rFonts w:ascii="Arial" w:hAnsi="Arial" w:cs="Arial"/>
          <w:sz w:val="16"/>
          <w:szCs w:val="16"/>
        </w:rPr>
      </w:pPr>
      <w:r w:rsidRPr="00977CBB">
        <w:rPr>
          <w:rFonts w:ascii="Arial" w:hAnsi="Arial" w:cs="Arial"/>
          <w:sz w:val="16"/>
          <w:szCs w:val="16"/>
        </w:rPr>
        <w:t>Pomiary obejmują terenową weryfikację cech warstwy.</w:t>
      </w:r>
    </w:p>
    <w:p w14:paraId="6FE69688" w14:textId="435851C1" w:rsidR="006A3586" w:rsidRPr="00977CBB" w:rsidRDefault="006A3586" w:rsidP="00977CBB">
      <w:pPr>
        <w:pStyle w:val="Zwykytekst"/>
        <w:numPr>
          <w:ilvl w:val="1"/>
          <w:numId w:val="71"/>
        </w:numPr>
        <w:ind w:left="709" w:hanging="709"/>
        <w:jc w:val="both"/>
        <w:outlineLvl w:val="1"/>
        <w:rPr>
          <w:rFonts w:ascii="Arial" w:hAnsi="Arial" w:cs="Arial"/>
          <w:b/>
          <w:sz w:val="16"/>
          <w:szCs w:val="16"/>
        </w:rPr>
      </w:pPr>
      <w:bookmarkStart w:id="45" w:name="_Toc64541966"/>
      <w:r w:rsidRPr="00977CBB">
        <w:rPr>
          <w:rFonts w:ascii="Arial" w:hAnsi="Arial" w:cs="Arial"/>
          <w:b/>
          <w:sz w:val="16"/>
          <w:szCs w:val="16"/>
        </w:rPr>
        <w:t>Badania i pomiary Wykonawcy</w:t>
      </w:r>
      <w:r w:rsidR="007F3285" w:rsidRPr="00977CBB">
        <w:rPr>
          <w:rFonts w:ascii="Arial" w:hAnsi="Arial" w:cs="Arial"/>
          <w:b/>
          <w:sz w:val="16"/>
          <w:szCs w:val="16"/>
        </w:rPr>
        <w:t xml:space="preserve"> – zgodnie z D-M-00.00.00 „Wymagania ogólne”</w:t>
      </w:r>
      <w:bookmarkEnd w:id="45"/>
    </w:p>
    <w:p w14:paraId="63F354DE" w14:textId="77777777" w:rsidR="007F3285" w:rsidRPr="00977CBB" w:rsidRDefault="007F3285" w:rsidP="00977CBB">
      <w:pPr>
        <w:ind w:left="709"/>
        <w:jc w:val="both"/>
        <w:rPr>
          <w:rFonts w:ascii="Arial" w:hAnsi="Arial" w:cs="Arial"/>
          <w:sz w:val="16"/>
          <w:szCs w:val="16"/>
        </w:rPr>
      </w:pPr>
      <w:r w:rsidRPr="00977CBB">
        <w:rPr>
          <w:rFonts w:ascii="Arial" w:hAnsi="Arial" w:cs="Arial"/>
          <w:sz w:val="16"/>
          <w:szCs w:val="16"/>
        </w:rPr>
        <w:t>Zakres badań i pomiarów Wykonawcy powinien być:</w:t>
      </w:r>
    </w:p>
    <w:p w14:paraId="090BA99C" w14:textId="77777777" w:rsidR="007F3285" w:rsidRPr="00977CBB" w:rsidRDefault="007F3285" w:rsidP="00977CBB">
      <w:pPr>
        <w:pStyle w:val="Akapitzlist"/>
        <w:numPr>
          <w:ilvl w:val="0"/>
          <w:numId w:val="102"/>
        </w:numPr>
        <w:jc w:val="both"/>
        <w:rPr>
          <w:rFonts w:ascii="Arial" w:hAnsi="Arial" w:cs="Arial"/>
          <w:sz w:val="16"/>
          <w:szCs w:val="16"/>
        </w:rPr>
      </w:pPr>
      <w:r w:rsidRPr="00977CBB">
        <w:rPr>
          <w:rFonts w:ascii="Arial" w:hAnsi="Arial" w:cs="Arial"/>
          <w:sz w:val="16"/>
          <w:szCs w:val="16"/>
        </w:rPr>
        <w:t>nie mniejszy niż określony w Zakładowej Kontroli Produkcji dla dostarczanych na budowę materiałów i wyrobów budowlanych,</w:t>
      </w:r>
    </w:p>
    <w:p w14:paraId="1F767ACC" w14:textId="7D6F3E22" w:rsidR="007F3285" w:rsidRPr="00977CBB" w:rsidRDefault="007F3285" w:rsidP="00977CBB">
      <w:pPr>
        <w:pStyle w:val="Akapitzlist"/>
        <w:numPr>
          <w:ilvl w:val="0"/>
          <w:numId w:val="102"/>
        </w:numPr>
        <w:jc w:val="both"/>
        <w:rPr>
          <w:rFonts w:ascii="Arial" w:hAnsi="Arial" w:cs="Arial"/>
          <w:sz w:val="16"/>
          <w:szCs w:val="16"/>
        </w:rPr>
      </w:pPr>
      <w:r w:rsidRPr="00977CBB">
        <w:rPr>
          <w:rFonts w:ascii="Arial" w:hAnsi="Arial" w:cs="Arial"/>
          <w:sz w:val="16"/>
          <w:szCs w:val="16"/>
        </w:rPr>
        <w:t xml:space="preserve">nie mniejszy niż zakres i częstotliwość badań i pomiarów kontrolnych określony  w niniejszym </w:t>
      </w:r>
      <w:proofErr w:type="spellStart"/>
      <w:r w:rsidR="00E024AC" w:rsidRPr="00977CBB">
        <w:rPr>
          <w:rFonts w:ascii="Arial" w:hAnsi="Arial" w:cs="Arial"/>
          <w:sz w:val="16"/>
          <w:szCs w:val="16"/>
        </w:rPr>
        <w:t>STWiORB</w:t>
      </w:r>
      <w:proofErr w:type="spellEnd"/>
      <w:r w:rsidRPr="00977CBB">
        <w:rPr>
          <w:rFonts w:ascii="Arial" w:hAnsi="Arial" w:cs="Arial"/>
          <w:sz w:val="16"/>
          <w:szCs w:val="16"/>
        </w:rPr>
        <w:t>.</w:t>
      </w:r>
    </w:p>
    <w:p w14:paraId="3109537D" w14:textId="45F4A94C" w:rsidR="00716C3B" w:rsidRPr="00977CBB" w:rsidRDefault="00716C3B" w:rsidP="00977CBB">
      <w:pPr>
        <w:pStyle w:val="Zwykytekst"/>
        <w:numPr>
          <w:ilvl w:val="1"/>
          <w:numId w:val="71"/>
        </w:numPr>
        <w:ind w:left="709" w:hanging="709"/>
        <w:jc w:val="both"/>
        <w:outlineLvl w:val="1"/>
        <w:rPr>
          <w:rFonts w:ascii="Arial" w:hAnsi="Arial" w:cs="Arial"/>
          <w:sz w:val="16"/>
          <w:szCs w:val="16"/>
        </w:rPr>
      </w:pPr>
      <w:bookmarkStart w:id="46" w:name="_Toc64540689"/>
      <w:bookmarkStart w:id="47" w:name="_Toc64541967"/>
      <w:bookmarkStart w:id="48" w:name="_Toc64540690"/>
      <w:bookmarkStart w:id="49" w:name="_Toc64541968"/>
      <w:bookmarkStart w:id="50" w:name="_Toc7174885"/>
      <w:bookmarkStart w:id="51" w:name="_Toc64541969"/>
      <w:bookmarkEnd w:id="46"/>
      <w:bookmarkEnd w:id="47"/>
      <w:bookmarkEnd w:id="48"/>
      <w:bookmarkEnd w:id="49"/>
      <w:r w:rsidRPr="00977CBB">
        <w:rPr>
          <w:rFonts w:ascii="Arial" w:hAnsi="Arial" w:cs="Arial"/>
          <w:b/>
          <w:sz w:val="16"/>
          <w:szCs w:val="16"/>
        </w:rPr>
        <w:t>Badania i pomiary kontrolne</w:t>
      </w:r>
      <w:bookmarkEnd w:id="50"/>
      <w:r w:rsidR="007F3285" w:rsidRPr="00977CBB">
        <w:rPr>
          <w:rFonts w:ascii="Arial" w:hAnsi="Arial" w:cs="Arial"/>
          <w:b/>
          <w:sz w:val="16"/>
          <w:szCs w:val="16"/>
        </w:rPr>
        <w:t xml:space="preserve"> – zgodnie z D-M-00.00.00 „Wymagania ogólne”</w:t>
      </w:r>
      <w:bookmarkEnd w:id="51"/>
    </w:p>
    <w:p w14:paraId="444B3010" w14:textId="69FFD379" w:rsidR="00716C3B" w:rsidRPr="00977CBB" w:rsidRDefault="00716C3B" w:rsidP="00977CBB">
      <w:pPr>
        <w:pStyle w:val="Zwykytekst"/>
        <w:numPr>
          <w:ilvl w:val="1"/>
          <w:numId w:val="71"/>
        </w:numPr>
        <w:ind w:left="709" w:hanging="709"/>
        <w:jc w:val="both"/>
        <w:outlineLvl w:val="1"/>
        <w:rPr>
          <w:rFonts w:ascii="Arial" w:hAnsi="Arial" w:cs="Arial"/>
          <w:sz w:val="16"/>
          <w:szCs w:val="16"/>
        </w:rPr>
      </w:pPr>
      <w:bookmarkStart w:id="52" w:name="_Toc64540692"/>
      <w:bookmarkStart w:id="53" w:name="_Toc64541970"/>
      <w:bookmarkStart w:id="54" w:name="_Toc64540693"/>
      <w:bookmarkStart w:id="55" w:name="_Toc64541971"/>
      <w:bookmarkStart w:id="56" w:name="_Toc7174886"/>
      <w:bookmarkStart w:id="57" w:name="_Toc64541972"/>
      <w:bookmarkEnd w:id="52"/>
      <w:bookmarkEnd w:id="53"/>
      <w:bookmarkEnd w:id="54"/>
      <w:bookmarkEnd w:id="55"/>
      <w:r w:rsidRPr="00977CBB">
        <w:rPr>
          <w:rFonts w:ascii="Arial" w:hAnsi="Arial" w:cs="Arial"/>
          <w:b/>
          <w:sz w:val="16"/>
          <w:szCs w:val="16"/>
        </w:rPr>
        <w:t>Badania i pomiary kontrolne dodatkowe</w:t>
      </w:r>
      <w:bookmarkEnd w:id="56"/>
      <w:r w:rsidR="007F3285" w:rsidRPr="00977CBB">
        <w:rPr>
          <w:rFonts w:ascii="Arial" w:hAnsi="Arial" w:cs="Arial"/>
          <w:b/>
          <w:sz w:val="16"/>
          <w:szCs w:val="16"/>
        </w:rPr>
        <w:t>– zgodnie z D-M-00.00.00 „Wymagania ogólne”</w:t>
      </w:r>
      <w:bookmarkEnd w:id="57"/>
    </w:p>
    <w:p w14:paraId="3282F787" w14:textId="2032F3D3" w:rsidR="00716C3B" w:rsidRPr="00977CBB" w:rsidRDefault="00716C3B" w:rsidP="00977CBB">
      <w:pPr>
        <w:pStyle w:val="Zwykytekst"/>
        <w:numPr>
          <w:ilvl w:val="1"/>
          <w:numId w:val="71"/>
        </w:numPr>
        <w:ind w:left="709" w:hanging="709"/>
        <w:jc w:val="both"/>
        <w:outlineLvl w:val="1"/>
        <w:rPr>
          <w:rFonts w:ascii="Arial" w:hAnsi="Arial" w:cs="Arial"/>
          <w:b/>
          <w:sz w:val="16"/>
          <w:szCs w:val="16"/>
        </w:rPr>
      </w:pPr>
      <w:bookmarkStart w:id="58" w:name="_Toc64540695"/>
      <w:bookmarkStart w:id="59" w:name="_Toc64541973"/>
      <w:bookmarkStart w:id="60" w:name="_Toc64540696"/>
      <w:bookmarkStart w:id="61" w:name="_Toc64541974"/>
      <w:bookmarkStart w:id="62" w:name="_Toc7174887"/>
      <w:bookmarkStart w:id="63" w:name="_Toc64541975"/>
      <w:bookmarkEnd w:id="58"/>
      <w:bookmarkEnd w:id="59"/>
      <w:bookmarkEnd w:id="60"/>
      <w:bookmarkEnd w:id="61"/>
      <w:r w:rsidRPr="00977CBB">
        <w:rPr>
          <w:rFonts w:ascii="Arial" w:hAnsi="Arial" w:cs="Arial"/>
          <w:b/>
          <w:sz w:val="16"/>
          <w:szCs w:val="16"/>
        </w:rPr>
        <w:t>Badania i pomiary arbitrażowe</w:t>
      </w:r>
      <w:bookmarkEnd w:id="62"/>
      <w:r w:rsidR="007F3285" w:rsidRPr="00977CBB">
        <w:rPr>
          <w:rFonts w:ascii="Arial" w:hAnsi="Arial" w:cs="Arial"/>
          <w:b/>
          <w:sz w:val="16"/>
          <w:szCs w:val="16"/>
        </w:rPr>
        <w:t xml:space="preserve"> – zgodnie z D-M-00.00.00 „Wymagania ogólne”</w:t>
      </w:r>
      <w:bookmarkEnd w:id="63"/>
    </w:p>
    <w:p w14:paraId="00A7BA32" w14:textId="77777777" w:rsidR="00A930EE" w:rsidRPr="00977CBB" w:rsidRDefault="00A930EE" w:rsidP="00977CBB">
      <w:pPr>
        <w:pStyle w:val="Zwykytekst"/>
        <w:numPr>
          <w:ilvl w:val="1"/>
          <w:numId w:val="71"/>
        </w:numPr>
        <w:ind w:left="709" w:hanging="709"/>
        <w:jc w:val="both"/>
        <w:outlineLvl w:val="1"/>
        <w:rPr>
          <w:rFonts w:ascii="Arial" w:hAnsi="Arial" w:cs="Arial"/>
          <w:sz w:val="16"/>
          <w:szCs w:val="16"/>
        </w:rPr>
      </w:pPr>
      <w:bookmarkStart w:id="64" w:name="_Toc64540698"/>
      <w:bookmarkStart w:id="65" w:name="_Toc64541976"/>
      <w:bookmarkStart w:id="66" w:name="_Toc64540699"/>
      <w:bookmarkStart w:id="67" w:name="_Toc64541977"/>
      <w:bookmarkStart w:id="68" w:name="_Toc64540700"/>
      <w:bookmarkStart w:id="69" w:name="_Toc64541978"/>
      <w:bookmarkStart w:id="70" w:name="_Toc7440847"/>
      <w:bookmarkStart w:id="71" w:name="_Toc64541979"/>
      <w:bookmarkEnd w:id="64"/>
      <w:bookmarkEnd w:id="65"/>
      <w:bookmarkEnd w:id="66"/>
      <w:bookmarkEnd w:id="67"/>
      <w:bookmarkEnd w:id="68"/>
      <w:bookmarkEnd w:id="69"/>
      <w:r w:rsidRPr="00977CBB">
        <w:rPr>
          <w:rFonts w:ascii="Arial" w:hAnsi="Arial" w:cs="Arial"/>
          <w:b/>
          <w:sz w:val="16"/>
          <w:szCs w:val="16"/>
        </w:rPr>
        <w:t>Badania przed przystąpieniem do robót</w:t>
      </w:r>
      <w:bookmarkEnd w:id="70"/>
      <w:r w:rsidRPr="00977CBB">
        <w:rPr>
          <w:rFonts w:ascii="Arial" w:hAnsi="Arial" w:cs="Arial"/>
          <w:b/>
          <w:sz w:val="16"/>
          <w:szCs w:val="16"/>
        </w:rPr>
        <w:t xml:space="preserve"> – zgodnie z D-M-00.00.00 „Wymagania ogólne”</w:t>
      </w:r>
      <w:bookmarkEnd w:id="71"/>
    </w:p>
    <w:p w14:paraId="7CA099DC" w14:textId="41BB5302" w:rsidR="00BE676C" w:rsidRPr="00977CBB" w:rsidRDefault="00253DBC" w:rsidP="00977CBB">
      <w:pPr>
        <w:pStyle w:val="Akapitzlist"/>
        <w:numPr>
          <w:ilvl w:val="2"/>
          <w:numId w:val="71"/>
        </w:numPr>
        <w:autoSpaceDN/>
        <w:ind w:left="709" w:hanging="709"/>
        <w:jc w:val="both"/>
        <w:textAlignment w:val="auto"/>
        <w:rPr>
          <w:rFonts w:ascii="Arial" w:hAnsi="Arial" w:cs="Arial"/>
          <w:sz w:val="16"/>
          <w:szCs w:val="16"/>
        </w:rPr>
      </w:pPr>
      <w:r w:rsidRPr="00977CBB">
        <w:rPr>
          <w:rFonts w:ascii="Arial" w:eastAsia="Calibri" w:hAnsi="Arial" w:cs="Arial"/>
          <w:sz w:val="16"/>
          <w:szCs w:val="16"/>
        </w:rPr>
        <w:t>P</w:t>
      </w:r>
      <w:r w:rsidR="00BE676C" w:rsidRPr="00977CBB">
        <w:rPr>
          <w:rFonts w:ascii="Arial" w:eastAsia="Calibri" w:hAnsi="Arial" w:cs="Arial"/>
          <w:sz w:val="16"/>
          <w:szCs w:val="16"/>
        </w:rPr>
        <w:t>rzed</w:t>
      </w:r>
      <w:r w:rsidR="00BE676C" w:rsidRPr="00977CBB">
        <w:rPr>
          <w:rFonts w:ascii="Arial" w:hAnsi="Arial" w:cs="Arial"/>
          <w:sz w:val="16"/>
          <w:szCs w:val="16"/>
        </w:rPr>
        <w:t xml:space="preserve"> przystąpieniem do robót Wykonawca powinien</w:t>
      </w:r>
      <w:r w:rsidR="007E319A" w:rsidRPr="00977CBB">
        <w:rPr>
          <w:rFonts w:ascii="Arial" w:hAnsi="Arial" w:cs="Arial"/>
          <w:sz w:val="16"/>
          <w:szCs w:val="16"/>
        </w:rPr>
        <w:t xml:space="preserve"> </w:t>
      </w:r>
      <w:r w:rsidR="00BE676C" w:rsidRPr="00977CBB">
        <w:rPr>
          <w:rFonts w:ascii="Arial" w:hAnsi="Arial" w:cs="Arial"/>
          <w:sz w:val="16"/>
          <w:szCs w:val="16"/>
        </w:rPr>
        <w:t>:</w:t>
      </w:r>
    </w:p>
    <w:p w14:paraId="21B43DCA" w14:textId="77777777" w:rsidR="00A930EE" w:rsidRPr="00977CBB" w:rsidRDefault="00A930EE" w:rsidP="00977CBB">
      <w:pPr>
        <w:pStyle w:val="Akapitzlist"/>
        <w:numPr>
          <w:ilvl w:val="0"/>
          <w:numId w:val="84"/>
        </w:numPr>
        <w:autoSpaceDN/>
        <w:ind w:left="1134" w:hanging="425"/>
        <w:jc w:val="both"/>
        <w:textAlignment w:val="auto"/>
        <w:rPr>
          <w:rFonts w:ascii="Arial" w:eastAsia="Calibri" w:hAnsi="Arial" w:cs="Arial"/>
          <w:sz w:val="16"/>
          <w:szCs w:val="16"/>
        </w:rPr>
      </w:pPr>
      <w:r w:rsidRPr="00977CBB">
        <w:rPr>
          <w:rFonts w:ascii="Arial" w:eastAsia="Calibri" w:hAnsi="Arial" w:cs="Arial"/>
          <w:sz w:val="16"/>
          <w:szCs w:val="16"/>
        </w:rPr>
        <w:t>przedstawić Inżynierowi/Inspektorowi Nadzoru do akceptacji źródła poboru mieszanki oraz wszystkich dodatkowych materiałów, dołączając wszystkie dokumenty potwierdzające jakość materiałów składowych;</w:t>
      </w:r>
    </w:p>
    <w:p w14:paraId="1AB339EA" w14:textId="77777777" w:rsidR="00A930EE" w:rsidRPr="00977CBB" w:rsidRDefault="00A930EE" w:rsidP="00977CBB">
      <w:pPr>
        <w:pStyle w:val="Akapitzlist"/>
        <w:numPr>
          <w:ilvl w:val="0"/>
          <w:numId w:val="84"/>
        </w:numPr>
        <w:autoSpaceDN/>
        <w:ind w:left="1134" w:hanging="425"/>
        <w:jc w:val="both"/>
        <w:textAlignment w:val="auto"/>
        <w:rPr>
          <w:rFonts w:ascii="Arial" w:eastAsia="Calibri" w:hAnsi="Arial" w:cs="Arial"/>
          <w:sz w:val="16"/>
          <w:szCs w:val="16"/>
        </w:rPr>
      </w:pPr>
      <w:r w:rsidRPr="00977CBB">
        <w:rPr>
          <w:rFonts w:ascii="Arial" w:eastAsia="Calibri" w:hAnsi="Arial" w:cs="Arial"/>
          <w:sz w:val="16"/>
          <w:szCs w:val="16"/>
        </w:rPr>
        <w:t>uzyskać wymagane dokumenty, dopuszczające wyroby budowlane do obrotu i powszechnego stosowania (np. stwierdzenie o oznakowaniu materiału znakiem CE lub znakiem budowlanym B, Certyfikat Zgodności ZKP/Stałości Właściwości Użytkowych, deklarację właściwości użytkowych, KOT/EOT, aprobatę techniczną, ew. badania materiałów wykonane przez dostawców itp.),</w:t>
      </w:r>
    </w:p>
    <w:p w14:paraId="335CE42F" w14:textId="4CEBC6E2" w:rsidR="00BE676C" w:rsidRPr="00977CBB" w:rsidRDefault="00BE676C" w:rsidP="00977CBB">
      <w:pPr>
        <w:pStyle w:val="Akapitzlist"/>
        <w:numPr>
          <w:ilvl w:val="0"/>
          <w:numId w:val="84"/>
        </w:numPr>
        <w:autoSpaceDN/>
        <w:ind w:left="1134" w:hanging="425"/>
        <w:jc w:val="both"/>
        <w:textAlignment w:val="auto"/>
        <w:rPr>
          <w:rFonts w:ascii="Arial" w:eastAsia="Calibri" w:hAnsi="Arial" w:cs="Arial"/>
          <w:sz w:val="16"/>
          <w:szCs w:val="16"/>
        </w:rPr>
      </w:pPr>
      <w:r w:rsidRPr="00977CBB">
        <w:rPr>
          <w:rFonts w:ascii="Arial" w:eastAsia="Calibri" w:hAnsi="Arial" w:cs="Arial"/>
          <w:sz w:val="16"/>
          <w:szCs w:val="16"/>
        </w:rPr>
        <w:t xml:space="preserve">opracować receptę laboratoryjną dla mieszanki kruszywa oraz przedstawić </w:t>
      </w:r>
      <w:r w:rsidR="00A930EE" w:rsidRPr="00977CBB">
        <w:rPr>
          <w:rFonts w:ascii="Arial" w:eastAsia="Calibri" w:hAnsi="Arial" w:cs="Arial"/>
          <w:sz w:val="16"/>
          <w:szCs w:val="16"/>
        </w:rPr>
        <w:t xml:space="preserve">Inżynierowi/Inspektorowi Nadzoru </w:t>
      </w:r>
      <w:r w:rsidRPr="00977CBB">
        <w:rPr>
          <w:rFonts w:ascii="Arial" w:eastAsia="Calibri" w:hAnsi="Arial" w:cs="Arial"/>
          <w:sz w:val="16"/>
          <w:szCs w:val="16"/>
        </w:rPr>
        <w:t>wraz z wynikami badań do zatwierdzenia;</w:t>
      </w:r>
    </w:p>
    <w:p w14:paraId="0DAAA4B0" w14:textId="54385754" w:rsidR="00BE676C" w:rsidRPr="00977CBB" w:rsidRDefault="00BE676C" w:rsidP="00977CBB">
      <w:pPr>
        <w:pStyle w:val="Akapitzlist"/>
        <w:numPr>
          <w:ilvl w:val="0"/>
          <w:numId w:val="84"/>
        </w:numPr>
        <w:autoSpaceDN/>
        <w:ind w:left="1134" w:hanging="425"/>
        <w:jc w:val="both"/>
        <w:textAlignment w:val="auto"/>
        <w:rPr>
          <w:rFonts w:ascii="Arial" w:eastAsia="Calibri" w:hAnsi="Arial" w:cs="Arial"/>
          <w:sz w:val="16"/>
          <w:szCs w:val="16"/>
        </w:rPr>
      </w:pPr>
      <w:r w:rsidRPr="00977CBB">
        <w:rPr>
          <w:rFonts w:ascii="Arial" w:eastAsia="Calibri" w:hAnsi="Arial" w:cs="Arial"/>
          <w:sz w:val="16"/>
          <w:szCs w:val="16"/>
        </w:rPr>
        <w:t xml:space="preserve">wykonać własne badania właściwości materiałów przeznaczonych do wykonania robót, określone przez </w:t>
      </w:r>
      <w:r w:rsidR="00744C7C" w:rsidRPr="00977CBB">
        <w:rPr>
          <w:rFonts w:ascii="Arial" w:eastAsia="Calibri" w:hAnsi="Arial" w:cs="Arial"/>
          <w:sz w:val="16"/>
          <w:szCs w:val="16"/>
        </w:rPr>
        <w:t>Inżyniera/ Inspektora Nadzoru /Zamawiającego</w:t>
      </w:r>
      <w:r w:rsidRPr="00977CBB">
        <w:rPr>
          <w:rFonts w:ascii="Arial" w:eastAsia="Calibri" w:hAnsi="Arial" w:cs="Arial"/>
          <w:sz w:val="16"/>
          <w:szCs w:val="16"/>
        </w:rPr>
        <w:t>. Badania te powinny obejmować wszystkie właściwości kruszywa określone w pkt. 2.</w:t>
      </w:r>
    </w:p>
    <w:p w14:paraId="667C9D98" w14:textId="1894B7C3" w:rsidR="00BE676C" w:rsidRPr="00977CBB" w:rsidRDefault="00BE676C"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Wszystkie dokumenty oraz wyniki badań Wykonawca przedstawia Inżynierowi</w:t>
      </w:r>
      <w:r w:rsidR="00534E67" w:rsidRPr="00977CBB">
        <w:rPr>
          <w:rFonts w:ascii="Arial" w:eastAsia="Calibri" w:hAnsi="Arial" w:cs="Arial"/>
          <w:sz w:val="16"/>
          <w:szCs w:val="16"/>
        </w:rPr>
        <w:t xml:space="preserve">/ </w:t>
      </w:r>
      <w:r w:rsidR="00A26423" w:rsidRPr="00977CBB">
        <w:rPr>
          <w:rFonts w:ascii="Arial" w:eastAsia="Calibri" w:hAnsi="Arial" w:cs="Arial"/>
          <w:sz w:val="16"/>
          <w:szCs w:val="16"/>
        </w:rPr>
        <w:t>Inspektorowi Nadzoru</w:t>
      </w:r>
      <w:r w:rsidRPr="00977CBB">
        <w:rPr>
          <w:rFonts w:ascii="Arial" w:eastAsia="Calibri" w:hAnsi="Arial" w:cs="Arial"/>
          <w:sz w:val="16"/>
          <w:szCs w:val="16"/>
        </w:rPr>
        <w:t xml:space="preserve"> do akceptacji.</w:t>
      </w:r>
    </w:p>
    <w:p w14:paraId="55B6D01F" w14:textId="1C5A7C00" w:rsidR="00BE676C" w:rsidRPr="00977CBB" w:rsidRDefault="00BE676C" w:rsidP="00977CBB">
      <w:pPr>
        <w:pStyle w:val="Akapitzlist"/>
        <w:numPr>
          <w:ilvl w:val="2"/>
          <w:numId w:val="71"/>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 xml:space="preserve">Ważność wykonanych przez producenta mieszanki niezwiązanej pełnych badań materiałów wsadowych, w trakcie złożenia do akceptacji razem z receptą nie może przekroczyć pół roku od dnia wykonania tych badań. </w:t>
      </w:r>
      <w:r w:rsidR="003F1C97" w:rsidRPr="00977CBB">
        <w:rPr>
          <w:rFonts w:ascii="Arial" w:hAnsi="Arial" w:cs="Arial"/>
          <w:sz w:val="16"/>
          <w:szCs w:val="16"/>
        </w:rPr>
        <w:t xml:space="preserve">Dla tych właściwości mieszanki niezwiązanej, których producent nie deklaruje,  gdyż w ramach prowadzonego systemu ZKP wg PN-EN 13242 nie jest wymagane albo wykonuje rzadziej niż co 0,5 roku Wykonawca powinien przedstawić wyniki badań własnych lub uzyskać od producenta dodatkowo. W sytuacji gdy mieszanka jest składana przez Wykonawcę badania należy przedstawić dla każdego </w:t>
      </w:r>
      <w:r w:rsidR="003F1C97" w:rsidRPr="00977CBB">
        <w:rPr>
          <w:rFonts w:ascii="Arial" w:hAnsi="Arial" w:cs="Arial"/>
          <w:sz w:val="16"/>
          <w:szCs w:val="16"/>
        </w:rPr>
        <w:lastRenderedPageBreak/>
        <w:t xml:space="preserve">materiału wsadowego oraz dla gotowej mieszanki niezwiązanej zgodnie z wymaganiami </w:t>
      </w:r>
      <w:proofErr w:type="spellStart"/>
      <w:r w:rsidR="00E024AC" w:rsidRPr="00977CBB">
        <w:rPr>
          <w:rFonts w:ascii="Arial" w:hAnsi="Arial" w:cs="Arial"/>
          <w:sz w:val="16"/>
          <w:szCs w:val="16"/>
        </w:rPr>
        <w:t>STWiORB</w:t>
      </w:r>
      <w:proofErr w:type="spellEnd"/>
      <w:r w:rsidR="003F1C97" w:rsidRPr="00977CBB">
        <w:rPr>
          <w:rFonts w:ascii="Arial" w:hAnsi="Arial" w:cs="Arial"/>
          <w:sz w:val="16"/>
          <w:szCs w:val="16"/>
        </w:rPr>
        <w:t xml:space="preserve">. </w:t>
      </w:r>
      <w:r w:rsidRPr="00977CBB">
        <w:rPr>
          <w:rFonts w:ascii="Arial" w:eastAsia="Calibri" w:hAnsi="Arial" w:cs="Arial"/>
          <w:sz w:val="16"/>
          <w:szCs w:val="16"/>
        </w:rPr>
        <w:t>Badania materiałów wsadowych w ramach badań własnych Wykonawcy należy powtarzać jeden raz na rok.</w:t>
      </w:r>
    </w:p>
    <w:p w14:paraId="104482F3" w14:textId="49D78C3B" w:rsidR="00BE676C" w:rsidRPr="00977CBB" w:rsidRDefault="00BE676C" w:rsidP="00977CBB">
      <w:pPr>
        <w:pStyle w:val="Zwykytekst"/>
        <w:numPr>
          <w:ilvl w:val="1"/>
          <w:numId w:val="71"/>
        </w:numPr>
        <w:jc w:val="both"/>
        <w:outlineLvl w:val="1"/>
        <w:rPr>
          <w:rFonts w:ascii="Arial" w:hAnsi="Arial" w:cs="Arial"/>
          <w:b/>
          <w:sz w:val="16"/>
          <w:szCs w:val="16"/>
        </w:rPr>
      </w:pPr>
      <w:bookmarkStart w:id="72" w:name="_Toc64541980"/>
      <w:r w:rsidRPr="00977CBB">
        <w:rPr>
          <w:rFonts w:ascii="Arial" w:hAnsi="Arial" w:cs="Arial"/>
          <w:b/>
          <w:sz w:val="16"/>
          <w:szCs w:val="16"/>
        </w:rPr>
        <w:t>Badania i pomiary w czasie realizacji robót</w:t>
      </w:r>
      <w:bookmarkEnd w:id="72"/>
      <w:r w:rsidRPr="00977CBB">
        <w:rPr>
          <w:rFonts w:ascii="Arial" w:hAnsi="Arial" w:cs="Arial"/>
          <w:b/>
          <w:sz w:val="16"/>
          <w:szCs w:val="16"/>
        </w:rPr>
        <w:t xml:space="preserve"> </w:t>
      </w:r>
    </w:p>
    <w:p w14:paraId="4B6649F9" w14:textId="33514490" w:rsidR="003F1C97" w:rsidRPr="00977CBB" w:rsidRDefault="00B813B6" w:rsidP="00977CBB">
      <w:pPr>
        <w:pStyle w:val="Akapitzlist"/>
        <w:numPr>
          <w:ilvl w:val="2"/>
          <w:numId w:val="71"/>
        </w:numPr>
        <w:ind w:left="709" w:hanging="567"/>
        <w:jc w:val="both"/>
        <w:rPr>
          <w:rFonts w:ascii="Arial" w:hAnsi="Arial" w:cs="Arial"/>
          <w:color w:val="1F497D"/>
          <w:kern w:val="0"/>
          <w:sz w:val="16"/>
          <w:szCs w:val="16"/>
        </w:rPr>
      </w:pPr>
      <w:r w:rsidRPr="00977CBB">
        <w:rPr>
          <w:rFonts w:ascii="Arial" w:hAnsi="Arial" w:cs="Arial"/>
          <w:sz w:val="16"/>
          <w:szCs w:val="16"/>
        </w:rPr>
        <w:t xml:space="preserve">Wykonawca powinien wykonywać </w:t>
      </w:r>
      <w:r w:rsidR="00A741F0" w:rsidRPr="00977CBB">
        <w:rPr>
          <w:rFonts w:ascii="Arial" w:hAnsi="Arial" w:cs="Arial"/>
          <w:sz w:val="16"/>
          <w:szCs w:val="16"/>
        </w:rPr>
        <w:t xml:space="preserve">badania i pomiary </w:t>
      </w:r>
      <w:r w:rsidRPr="00977CBB">
        <w:rPr>
          <w:rFonts w:ascii="Arial" w:hAnsi="Arial" w:cs="Arial"/>
          <w:sz w:val="16"/>
          <w:szCs w:val="16"/>
        </w:rPr>
        <w:t xml:space="preserve">z częstotliwością gwarantującą zachowanie wymagań dotyczących jakości robót, lecz nie rzadziej niż wskazano to w </w:t>
      </w:r>
      <w:r w:rsidR="00A741F0" w:rsidRPr="00977CBB">
        <w:rPr>
          <w:rFonts w:ascii="Arial" w:hAnsi="Arial" w:cs="Arial"/>
          <w:sz w:val="16"/>
          <w:szCs w:val="16"/>
        </w:rPr>
        <w:t>tablicy 6.7</w:t>
      </w:r>
      <w:r w:rsidRPr="00977CBB">
        <w:rPr>
          <w:rFonts w:ascii="Arial" w:hAnsi="Arial" w:cs="Arial"/>
          <w:sz w:val="16"/>
          <w:szCs w:val="16"/>
        </w:rPr>
        <w:t xml:space="preserve"> </w:t>
      </w:r>
    </w:p>
    <w:p w14:paraId="1F720902" w14:textId="77777777" w:rsidR="00BE676C" w:rsidRPr="00977CBB" w:rsidRDefault="00943B13" w:rsidP="00977CBB">
      <w:pPr>
        <w:pStyle w:val="Akapitzlist"/>
        <w:ind w:left="0"/>
        <w:rPr>
          <w:rFonts w:ascii="Arial" w:hAnsi="Arial" w:cs="Arial"/>
          <w:bCs/>
          <w:spacing w:val="-3"/>
          <w:sz w:val="16"/>
          <w:szCs w:val="16"/>
        </w:rPr>
      </w:pPr>
      <w:r w:rsidRPr="00977CBB">
        <w:rPr>
          <w:rFonts w:ascii="Arial" w:hAnsi="Arial" w:cs="Arial"/>
          <w:b/>
          <w:bCs/>
          <w:spacing w:val="-3"/>
          <w:sz w:val="16"/>
          <w:szCs w:val="16"/>
        </w:rPr>
        <w:t>Tab</w:t>
      </w:r>
      <w:r w:rsidR="007B4C59" w:rsidRPr="00977CBB">
        <w:rPr>
          <w:rFonts w:ascii="Arial" w:hAnsi="Arial" w:cs="Arial"/>
          <w:b/>
          <w:bCs/>
          <w:spacing w:val="-3"/>
          <w:sz w:val="16"/>
          <w:szCs w:val="16"/>
        </w:rPr>
        <w:t>lica</w:t>
      </w:r>
      <w:r w:rsidRPr="00977CBB">
        <w:rPr>
          <w:rFonts w:ascii="Arial" w:hAnsi="Arial" w:cs="Arial"/>
          <w:b/>
          <w:bCs/>
          <w:spacing w:val="-3"/>
          <w:sz w:val="16"/>
          <w:szCs w:val="16"/>
        </w:rPr>
        <w:t xml:space="preserve"> </w:t>
      </w:r>
      <w:r w:rsidR="007B4C59" w:rsidRPr="00977CBB">
        <w:rPr>
          <w:rFonts w:ascii="Arial" w:hAnsi="Arial" w:cs="Arial"/>
          <w:b/>
          <w:bCs/>
          <w:spacing w:val="-3"/>
          <w:sz w:val="16"/>
          <w:szCs w:val="16"/>
        </w:rPr>
        <w:t>6.</w:t>
      </w:r>
      <w:r w:rsidRPr="00977CBB">
        <w:rPr>
          <w:rFonts w:ascii="Arial" w:hAnsi="Arial" w:cs="Arial"/>
          <w:b/>
          <w:bCs/>
          <w:spacing w:val="-3"/>
          <w:sz w:val="16"/>
          <w:szCs w:val="16"/>
        </w:rPr>
        <w:t>7</w:t>
      </w:r>
      <w:r w:rsidR="00BE676C" w:rsidRPr="00977CBB">
        <w:rPr>
          <w:rFonts w:ascii="Arial" w:hAnsi="Arial" w:cs="Arial"/>
          <w:b/>
          <w:bCs/>
          <w:spacing w:val="-3"/>
          <w:sz w:val="16"/>
          <w:szCs w:val="16"/>
        </w:rPr>
        <w:t>.</w:t>
      </w:r>
      <w:r w:rsidR="00BE676C" w:rsidRPr="00977CBB">
        <w:rPr>
          <w:rFonts w:ascii="Arial" w:hAnsi="Arial" w:cs="Arial"/>
          <w:bCs/>
          <w:spacing w:val="-3"/>
          <w:sz w:val="16"/>
          <w:szCs w:val="16"/>
        </w:rPr>
        <w:t xml:space="preserve"> Częstotliwość oraz zakres badań przy wykonywaniu podbudowy z mieszanki kruszywa niezwiązanej </w:t>
      </w:r>
    </w:p>
    <w:tbl>
      <w:tblPr>
        <w:tblW w:w="9001" w:type="dxa"/>
        <w:tblLayout w:type="fixed"/>
        <w:tblCellMar>
          <w:left w:w="70" w:type="dxa"/>
          <w:right w:w="70" w:type="dxa"/>
        </w:tblCellMar>
        <w:tblLook w:val="0000" w:firstRow="0" w:lastRow="0" w:firstColumn="0" w:lastColumn="0" w:noHBand="0" w:noVBand="0"/>
      </w:tblPr>
      <w:tblGrid>
        <w:gridCol w:w="496"/>
        <w:gridCol w:w="4394"/>
        <w:gridCol w:w="1559"/>
        <w:gridCol w:w="2552"/>
      </w:tblGrid>
      <w:tr w:rsidR="00BE676C" w:rsidRPr="00977CBB" w14:paraId="20EE9116" w14:textId="77777777" w:rsidTr="00DC1DF1">
        <w:trPr>
          <w:cantSplit/>
        </w:trPr>
        <w:tc>
          <w:tcPr>
            <w:tcW w:w="496" w:type="dxa"/>
            <w:vMerge w:val="restart"/>
            <w:tcBorders>
              <w:top w:val="single" w:sz="6" w:space="0" w:color="auto"/>
              <w:left w:val="single" w:sz="6" w:space="0" w:color="auto"/>
              <w:bottom w:val="double" w:sz="6" w:space="0" w:color="auto"/>
              <w:right w:val="single" w:sz="4" w:space="0" w:color="auto"/>
            </w:tcBorders>
            <w:vAlign w:val="center"/>
          </w:tcPr>
          <w:p w14:paraId="74D06711" w14:textId="77777777" w:rsidR="00BE676C" w:rsidRPr="00977CBB" w:rsidRDefault="00BE676C" w:rsidP="00977CBB">
            <w:pPr>
              <w:numPr>
                <w:ilvl w:val="12"/>
                <w:numId w:val="0"/>
              </w:numPr>
              <w:overflowPunct w:val="0"/>
              <w:autoSpaceDE w:val="0"/>
              <w:adjustRightInd w:val="0"/>
              <w:jc w:val="center"/>
              <w:rPr>
                <w:rFonts w:ascii="Arial" w:hAnsi="Arial" w:cs="Arial"/>
                <w:sz w:val="16"/>
                <w:szCs w:val="16"/>
              </w:rPr>
            </w:pPr>
            <w:r w:rsidRPr="00977CBB">
              <w:rPr>
                <w:rFonts w:ascii="Arial" w:hAnsi="Arial" w:cs="Arial"/>
                <w:sz w:val="16"/>
                <w:szCs w:val="16"/>
              </w:rPr>
              <w:t>Lp.</w:t>
            </w:r>
          </w:p>
        </w:tc>
        <w:tc>
          <w:tcPr>
            <w:tcW w:w="4394" w:type="dxa"/>
            <w:vMerge w:val="restart"/>
            <w:tcBorders>
              <w:top w:val="single" w:sz="6" w:space="0" w:color="auto"/>
              <w:left w:val="single" w:sz="4" w:space="0" w:color="auto"/>
            </w:tcBorders>
            <w:vAlign w:val="center"/>
          </w:tcPr>
          <w:p w14:paraId="7A0EF31B" w14:textId="77777777" w:rsidR="00BE676C" w:rsidRPr="00977CBB" w:rsidRDefault="00BE676C" w:rsidP="00977CBB">
            <w:pPr>
              <w:numPr>
                <w:ilvl w:val="12"/>
                <w:numId w:val="0"/>
              </w:numPr>
              <w:overflowPunct w:val="0"/>
              <w:autoSpaceDE w:val="0"/>
              <w:adjustRightInd w:val="0"/>
              <w:jc w:val="center"/>
              <w:rPr>
                <w:rFonts w:ascii="Arial" w:hAnsi="Arial" w:cs="Arial"/>
                <w:sz w:val="16"/>
                <w:szCs w:val="16"/>
              </w:rPr>
            </w:pPr>
            <w:r w:rsidRPr="00977CBB">
              <w:rPr>
                <w:rFonts w:ascii="Arial" w:hAnsi="Arial" w:cs="Arial"/>
                <w:sz w:val="16"/>
                <w:szCs w:val="16"/>
              </w:rPr>
              <w:t>Wyszczególnienie badań</w:t>
            </w:r>
          </w:p>
        </w:tc>
        <w:tc>
          <w:tcPr>
            <w:tcW w:w="4111" w:type="dxa"/>
            <w:gridSpan w:val="2"/>
            <w:tcBorders>
              <w:top w:val="single" w:sz="6" w:space="0" w:color="auto"/>
              <w:left w:val="single" w:sz="6" w:space="0" w:color="auto"/>
              <w:bottom w:val="single" w:sz="6" w:space="0" w:color="auto"/>
              <w:right w:val="single" w:sz="6" w:space="0" w:color="auto"/>
            </w:tcBorders>
          </w:tcPr>
          <w:p w14:paraId="2A913D6F" w14:textId="77777777" w:rsidR="00BE676C" w:rsidRPr="00977CBB" w:rsidRDefault="00BE676C" w:rsidP="00977CBB">
            <w:pPr>
              <w:numPr>
                <w:ilvl w:val="12"/>
                <w:numId w:val="0"/>
              </w:numPr>
              <w:overflowPunct w:val="0"/>
              <w:autoSpaceDE w:val="0"/>
              <w:adjustRightInd w:val="0"/>
              <w:jc w:val="center"/>
              <w:rPr>
                <w:rFonts w:ascii="Arial" w:hAnsi="Arial" w:cs="Arial"/>
                <w:sz w:val="16"/>
                <w:szCs w:val="16"/>
              </w:rPr>
            </w:pPr>
            <w:r w:rsidRPr="00977CBB">
              <w:rPr>
                <w:rFonts w:ascii="Arial" w:hAnsi="Arial" w:cs="Arial"/>
                <w:sz w:val="16"/>
                <w:szCs w:val="16"/>
              </w:rPr>
              <w:t>Częstotliwość badań</w:t>
            </w:r>
          </w:p>
        </w:tc>
      </w:tr>
      <w:tr w:rsidR="00BE676C" w:rsidRPr="00977CBB" w14:paraId="2B5CF3B9" w14:textId="77777777" w:rsidTr="00DC1DF1">
        <w:trPr>
          <w:cantSplit/>
        </w:trPr>
        <w:tc>
          <w:tcPr>
            <w:tcW w:w="496" w:type="dxa"/>
            <w:vMerge/>
            <w:tcBorders>
              <w:left w:val="single" w:sz="6" w:space="0" w:color="auto"/>
              <w:bottom w:val="double" w:sz="6" w:space="0" w:color="auto"/>
              <w:right w:val="single" w:sz="4" w:space="0" w:color="auto"/>
            </w:tcBorders>
          </w:tcPr>
          <w:p w14:paraId="7B40B096" w14:textId="77777777" w:rsidR="00BE676C" w:rsidRPr="00977CBB" w:rsidRDefault="00BE676C" w:rsidP="00977CBB">
            <w:pPr>
              <w:numPr>
                <w:ilvl w:val="12"/>
                <w:numId w:val="0"/>
              </w:numPr>
              <w:overflowPunct w:val="0"/>
              <w:autoSpaceDE w:val="0"/>
              <w:adjustRightInd w:val="0"/>
              <w:jc w:val="center"/>
              <w:rPr>
                <w:rFonts w:ascii="Arial" w:hAnsi="Arial" w:cs="Arial"/>
                <w:sz w:val="16"/>
                <w:szCs w:val="16"/>
              </w:rPr>
            </w:pPr>
          </w:p>
        </w:tc>
        <w:tc>
          <w:tcPr>
            <w:tcW w:w="4394" w:type="dxa"/>
            <w:vMerge/>
            <w:tcBorders>
              <w:left w:val="single" w:sz="4" w:space="0" w:color="auto"/>
              <w:bottom w:val="double" w:sz="6" w:space="0" w:color="auto"/>
            </w:tcBorders>
          </w:tcPr>
          <w:p w14:paraId="7BC36226" w14:textId="77777777" w:rsidR="00BE676C" w:rsidRPr="00977CBB" w:rsidRDefault="00BE676C" w:rsidP="00977CBB">
            <w:pPr>
              <w:numPr>
                <w:ilvl w:val="12"/>
                <w:numId w:val="0"/>
              </w:numPr>
              <w:overflowPunct w:val="0"/>
              <w:autoSpaceDE w:val="0"/>
              <w:adjustRightInd w:val="0"/>
              <w:jc w:val="center"/>
              <w:rPr>
                <w:rFonts w:ascii="Arial" w:hAnsi="Arial" w:cs="Arial"/>
                <w:sz w:val="16"/>
                <w:szCs w:val="16"/>
              </w:rPr>
            </w:pPr>
          </w:p>
        </w:tc>
        <w:tc>
          <w:tcPr>
            <w:tcW w:w="1559" w:type="dxa"/>
            <w:tcBorders>
              <w:top w:val="single" w:sz="6" w:space="0" w:color="auto"/>
              <w:left w:val="single" w:sz="6" w:space="0" w:color="auto"/>
              <w:bottom w:val="double" w:sz="6" w:space="0" w:color="auto"/>
              <w:right w:val="single" w:sz="6" w:space="0" w:color="auto"/>
            </w:tcBorders>
          </w:tcPr>
          <w:p w14:paraId="11994F28" w14:textId="77777777" w:rsidR="00BE676C" w:rsidRPr="00977CBB" w:rsidRDefault="00BE676C" w:rsidP="00977CBB">
            <w:pPr>
              <w:numPr>
                <w:ilvl w:val="12"/>
                <w:numId w:val="0"/>
              </w:numPr>
              <w:overflowPunct w:val="0"/>
              <w:autoSpaceDE w:val="0"/>
              <w:adjustRightInd w:val="0"/>
              <w:jc w:val="center"/>
              <w:rPr>
                <w:rFonts w:ascii="Arial" w:hAnsi="Arial" w:cs="Arial"/>
                <w:sz w:val="16"/>
                <w:szCs w:val="16"/>
              </w:rPr>
            </w:pPr>
            <w:r w:rsidRPr="00977CBB">
              <w:rPr>
                <w:rFonts w:ascii="Arial" w:hAnsi="Arial" w:cs="Arial"/>
                <w:sz w:val="16"/>
                <w:szCs w:val="16"/>
              </w:rPr>
              <w:t>Minimalna liczba badań na dziennej działce roboczej</w:t>
            </w:r>
          </w:p>
        </w:tc>
        <w:tc>
          <w:tcPr>
            <w:tcW w:w="2552" w:type="dxa"/>
            <w:tcBorders>
              <w:top w:val="single" w:sz="6" w:space="0" w:color="auto"/>
              <w:left w:val="single" w:sz="6" w:space="0" w:color="auto"/>
              <w:bottom w:val="double" w:sz="6" w:space="0" w:color="auto"/>
              <w:right w:val="single" w:sz="6" w:space="0" w:color="auto"/>
            </w:tcBorders>
            <w:vAlign w:val="center"/>
          </w:tcPr>
          <w:p w14:paraId="417E750B" w14:textId="77777777" w:rsidR="00BE676C" w:rsidRPr="00977CBB" w:rsidRDefault="00BE676C" w:rsidP="00977CBB">
            <w:pPr>
              <w:numPr>
                <w:ilvl w:val="12"/>
                <w:numId w:val="0"/>
              </w:numPr>
              <w:overflowPunct w:val="0"/>
              <w:autoSpaceDE w:val="0"/>
              <w:adjustRightInd w:val="0"/>
              <w:jc w:val="center"/>
              <w:rPr>
                <w:rFonts w:ascii="Arial" w:hAnsi="Arial" w:cs="Arial"/>
                <w:sz w:val="16"/>
                <w:szCs w:val="16"/>
                <w:vertAlign w:val="superscript"/>
              </w:rPr>
            </w:pPr>
            <w:r w:rsidRPr="00977CBB">
              <w:rPr>
                <w:rFonts w:ascii="Arial" w:hAnsi="Arial" w:cs="Arial"/>
                <w:sz w:val="16"/>
                <w:szCs w:val="16"/>
              </w:rPr>
              <w:t>Maksymalna powierzchnia podbudowy przypadająca na jedno badanie (m</w:t>
            </w:r>
            <w:r w:rsidRPr="00977CBB">
              <w:rPr>
                <w:rFonts w:ascii="Arial" w:hAnsi="Arial" w:cs="Arial"/>
                <w:sz w:val="16"/>
                <w:szCs w:val="16"/>
                <w:vertAlign w:val="superscript"/>
              </w:rPr>
              <w:t>2</w:t>
            </w:r>
            <w:r w:rsidRPr="00977CBB">
              <w:rPr>
                <w:rFonts w:ascii="Arial" w:hAnsi="Arial" w:cs="Arial"/>
                <w:sz w:val="16"/>
                <w:szCs w:val="16"/>
              </w:rPr>
              <w:t>)</w:t>
            </w:r>
            <w:r w:rsidRPr="00977CBB">
              <w:rPr>
                <w:rFonts w:ascii="Arial" w:hAnsi="Arial" w:cs="Arial"/>
                <w:sz w:val="16"/>
                <w:szCs w:val="16"/>
                <w:vertAlign w:val="superscript"/>
              </w:rPr>
              <w:t>1)</w:t>
            </w:r>
          </w:p>
        </w:tc>
      </w:tr>
      <w:tr w:rsidR="00BE676C" w:rsidRPr="00977CBB" w14:paraId="38A2065E" w14:textId="77777777" w:rsidTr="00DC1DF1">
        <w:trPr>
          <w:cantSplit/>
        </w:trPr>
        <w:tc>
          <w:tcPr>
            <w:tcW w:w="496" w:type="dxa"/>
            <w:tcBorders>
              <w:left w:val="single" w:sz="6" w:space="0" w:color="auto"/>
              <w:bottom w:val="single" w:sz="6" w:space="0" w:color="auto"/>
              <w:right w:val="single" w:sz="6" w:space="0" w:color="auto"/>
            </w:tcBorders>
          </w:tcPr>
          <w:p w14:paraId="27FEDA0C" w14:textId="77777777" w:rsidR="00BE676C" w:rsidRPr="00977CBB" w:rsidRDefault="00BE676C" w:rsidP="00977CBB">
            <w:pPr>
              <w:numPr>
                <w:ilvl w:val="12"/>
                <w:numId w:val="0"/>
              </w:numPr>
              <w:overflowPunct w:val="0"/>
              <w:autoSpaceDE w:val="0"/>
              <w:adjustRightInd w:val="0"/>
              <w:jc w:val="center"/>
              <w:rPr>
                <w:rFonts w:ascii="Arial" w:hAnsi="Arial" w:cs="Arial"/>
                <w:sz w:val="16"/>
                <w:szCs w:val="16"/>
              </w:rPr>
            </w:pPr>
            <w:r w:rsidRPr="00977CBB">
              <w:rPr>
                <w:rFonts w:ascii="Arial" w:hAnsi="Arial" w:cs="Arial"/>
                <w:sz w:val="16"/>
                <w:szCs w:val="16"/>
              </w:rPr>
              <w:t>1</w:t>
            </w:r>
          </w:p>
        </w:tc>
        <w:tc>
          <w:tcPr>
            <w:tcW w:w="4394" w:type="dxa"/>
            <w:tcBorders>
              <w:left w:val="single" w:sz="6" w:space="0" w:color="auto"/>
              <w:bottom w:val="single" w:sz="6" w:space="0" w:color="auto"/>
            </w:tcBorders>
          </w:tcPr>
          <w:p w14:paraId="76FFD007" w14:textId="77777777" w:rsidR="00BE676C" w:rsidRPr="00977CBB" w:rsidRDefault="00BE676C" w:rsidP="00977CBB">
            <w:pPr>
              <w:numPr>
                <w:ilvl w:val="12"/>
                <w:numId w:val="0"/>
              </w:numPr>
              <w:tabs>
                <w:tab w:val="right" w:pos="4254"/>
              </w:tabs>
              <w:overflowPunct w:val="0"/>
              <w:autoSpaceDE w:val="0"/>
              <w:adjustRightInd w:val="0"/>
              <w:rPr>
                <w:rFonts w:ascii="Arial" w:hAnsi="Arial" w:cs="Arial"/>
                <w:sz w:val="16"/>
                <w:szCs w:val="16"/>
              </w:rPr>
            </w:pPr>
            <w:r w:rsidRPr="00977CBB">
              <w:rPr>
                <w:rFonts w:ascii="Arial" w:hAnsi="Arial" w:cs="Arial"/>
                <w:sz w:val="16"/>
                <w:szCs w:val="16"/>
              </w:rPr>
              <w:t xml:space="preserve">Uziarnienie mieszanki </w:t>
            </w:r>
            <w:r w:rsidRPr="00977CBB">
              <w:rPr>
                <w:rFonts w:ascii="Arial" w:hAnsi="Arial" w:cs="Arial"/>
                <w:sz w:val="16"/>
                <w:szCs w:val="16"/>
              </w:rPr>
              <w:tab/>
            </w:r>
          </w:p>
        </w:tc>
        <w:tc>
          <w:tcPr>
            <w:tcW w:w="1559" w:type="dxa"/>
            <w:vMerge w:val="restart"/>
            <w:tcBorders>
              <w:left w:val="single" w:sz="6" w:space="0" w:color="auto"/>
            </w:tcBorders>
            <w:vAlign w:val="center"/>
          </w:tcPr>
          <w:p w14:paraId="4EDC9C4C" w14:textId="77777777" w:rsidR="00BE676C" w:rsidRPr="00977CBB" w:rsidRDefault="00BE676C" w:rsidP="00977CBB">
            <w:pPr>
              <w:numPr>
                <w:ilvl w:val="12"/>
                <w:numId w:val="0"/>
              </w:numPr>
              <w:overflowPunct w:val="0"/>
              <w:autoSpaceDE w:val="0"/>
              <w:adjustRightInd w:val="0"/>
              <w:jc w:val="center"/>
              <w:rPr>
                <w:rFonts w:ascii="Arial" w:hAnsi="Arial" w:cs="Arial"/>
                <w:sz w:val="16"/>
                <w:szCs w:val="16"/>
              </w:rPr>
            </w:pPr>
            <w:r w:rsidRPr="00977CBB">
              <w:rPr>
                <w:rFonts w:ascii="Arial" w:hAnsi="Arial" w:cs="Arial"/>
                <w:sz w:val="16"/>
                <w:szCs w:val="16"/>
              </w:rPr>
              <w:t>1</w:t>
            </w:r>
          </w:p>
        </w:tc>
        <w:tc>
          <w:tcPr>
            <w:tcW w:w="2552" w:type="dxa"/>
            <w:vMerge w:val="restart"/>
            <w:tcBorders>
              <w:left w:val="single" w:sz="6" w:space="0" w:color="auto"/>
              <w:right w:val="single" w:sz="6" w:space="0" w:color="auto"/>
            </w:tcBorders>
            <w:vAlign w:val="center"/>
          </w:tcPr>
          <w:p w14:paraId="0064DDEA" w14:textId="77777777" w:rsidR="00BE676C" w:rsidRPr="00977CBB" w:rsidRDefault="00BE676C" w:rsidP="00977CBB">
            <w:pPr>
              <w:numPr>
                <w:ilvl w:val="12"/>
                <w:numId w:val="0"/>
              </w:numPr>
              <w:overflowPunct w:val="0"/>
              <w:autoSpaceDE w:val="0"/>
              <w:adjustRightInd w:val="0"/>
              <w:jc w:val="center"/>
              <w:rPr>
                <w:rFonts w:ascii="Arial" w:hAnsi="Arial" w:cs="Arial"/>
                <w:sz w:val="16"/>
                <w:szCs w:val="16"/>
              </w:rPr>
            </w:pPr>
            <w:r w:rsidRPr="00977CBB">
              <w:rPr>
                <w:rFonts w:ascii="Arial" w:hAnsi="Arial" w:cs="Arial"/>
                <w:sz w:val="16"/>
                <w:szCs w:val="16"/>
              </w:rPr>
              <w:t>3000</w:t>
            </w:r>
          </w:p>
        </w:tc>
      </w:tr>
      <w:tr w:rsidR="00BE676C" w:rsidRPr="00977CBB" w14:paraId="0EDAE203" w14:textId="77777777" w:rsidTr="00DC1DF1">
        <w:trPr>
          <w:cantSplit/>
        </w:trPr>
        <w:tc>
          <w:tcPr>
            <w:tcW w:w="496" w:type="dxa"/>
            <w:tcBorders>
              <w:top w:val="single" w:sz="6" w:space="0" w:color="auto"/>
              <w:left w:val="single" w:sz="6" w:space="0" w:color="auto"/>
              <w:bottom w:val="single" w:sz="6" w:space="0" w:color="auto"/>
              <w:right w:val="single" w:sz="6" w:space="0" w:color="auto"/>
            </w:tcBorders>
          </w:tcPr>
          <w:p w14:paraId="3ADB0C02" w14:textId="77777777" w:rsidR="00BE676C" w:rsidRPr="00977CBB" w:rsidRDefault="00BE676C" w:rsidP="00977CBB">
            <w:pPr>
              <w:numPr>
                <w:ilvl w:val="12"/>
                <w:numId w:val="0"/>
              </w:numPr>
              <w:overflowPunct w:val="0"/>
              <w:autoSpaceDE w:val="0"/>
              <w:adjustRightInd w:val="0"/>
              <w:jc w:val="center"/>
              <w:rPr>
                <w:rFonts w:ascii="Arial" w:hAnsi="Arial" w:cs="Arial"/>
                <w:sz w:val="16"/>
                <w:szCs w:val="16"/>
              </w:rPr>
            </w:pPr>
            <w:r w:rsidRPr="00977CBB">
              <w:rPr>
                <w:rFonts w:ascii="Arial" w:hAnsi="Arial" w:cs="Arial"/>
                <w:sz w:val="16"/>
                <w:szCs w:val="16"/>
              </w:rPr>
              <w:t>2</w:t>
            </w:r>
          </w:p>
        </w:tc>
        <w:tc>
          <w:tcPr>
            <w:tcW w:w="4394" w:type="dxa"/>
            <w:tcBorders>
              <w:top w:val="single" w:sz="6" w:space="0" w:color="auto"/>
              <w:left w:val="single" w:sz="6" w:space="0" w:color="auto"/>
              <w:bottom w:val="single" w:sz="6" w:space="0" w:color="auto"/>
            </w:tcBorders>
          </w:tcPr>
          <w:p w14:paraId="00687203" w14:textId="77777777" w:rsidR="00BE676C" w:rsidRPr="00977CBB" w:rsidRDefault="00BE676C" w:rsidP="00977CBB">
            <w:pPr>
              <w:numPr>
                <w:ilvl w:val="12"/>
                <w:numId w:val="0"/>
              </w:numPr>
              <w:overflowPunct w:val="0"/>
              <w:autoSpaceDE w:val="0"/>
              <w:adjustRightInd w:val="0"/>
              <w:rPr>
                <w:rFonts w:ascii="Arial" w:hAnsi="Arial" w:cs="Arial"/>
                <w:sz w:val="16"/>
                <w:szCs w:val="16"/>
              </w:rPr>
            </w:pPr>
            <w:r w:rsidRPr="00977CBB">
              <w:rPr>
                <w:rFonts w:ascii="Arial" w:hAnsi="Arial" w:cs="Arial"/>
                <w:sz w:val="16"/>
                <w:szCs w:val="16"/>
              </w:rPr>
              <w:t xml:space="preserve">Zawartość wody w mieszance </w:t>
            </w:r>
          </w:p>
        </w:tc>
        <w:tc>
          <w:tcPr>
            <w:tcW w:w="1559" w:type="dxa"/>
            <w:vMerge/>
            <w:tcBorders>
              <w:left w:val="single" w:sz="6" w:space="0" w:color="auto"/>
            </w:tcBorders>
          </w:tcPr>
          <w:p w14:paraId="41EA82EE" w14:textId="77777777" w:rsidR="00BE676C" w:rsidRPr="00977CBB" w:rsidRDefault="00BE676C" w:rsidP="00977CBB">
            <w:pPr>
              <w:numPr>
                <w:ilvl w:val="12"/>
                <w:numId w:val="0"/>
              </w:numPr>
              <w:overflowPunct w:val="0"/>
              <w:autoSpaceDE w:val="0"/>
              <w:adjustRightInd w:val="0"/>
              <w:jc w:val="center"/>
              <w:rPr>
                <w:rFonts w:ascii="Arial" w:hAnsi="Arial" w:cs="Arial"/>
                <w:sz w:val="16"/>
                <w:szCs w:val="16"/>
              </w:rPr>
            </w:pPr>
          </w:p>
        </w:tc>
        <w:tc>
          <w:tcPr>
            <w:tcW w:w="2552" w:type="dxa"/>
            <w:vMerge/>
            <w:tcBorders>
              <w:left w:val="single" w:sz="6" w:space="0" w:color="auto"/>
              <w:bottom w:val="single" w:sz="6" w:space="0" w:color="auto"/>
              <w:right w:val="single" w:sz="6" w:space="0" w:color="auto"/>
            </w:tcBorders>
          </w:tcPr>
          <w:p w14:paraId="5CADB3E3" w14:textId="77777777" w:rsidR="00BE676C" w:rsidRPr="00977CBB" w:rsidRDefault="00BE676C" w:rsidP="00977CBB">
            <w:pPr>
              <w:numPr>
                <w:ilvl w:val="12"/>
                <w:numId w:val="0"/>
              </w:numPr>
              <w:overflowPunct w:val="0"/>
              <w:autoSpaceDE w:val="0"/>
              <w:adjustRightInd w:val="0"/>
              <w:jc w:val="center"/>
              <w:rPr>
                <w:rFonts w:ascii="Arial" w:hAnsi="Arial" w:cs="Arial"/>
                <w:sz w:val="16"/>
                <w:szCs w:val="16"/>
              </w:rPr>
            </w:pPr>
          </w:p>
        </w:tc>
      </w:tr>
      <w:tr w:rsidR="00BE676C" w:rsidRPr="00977CBB" w14:paraId="041E703A" w14:textId="77777777" w:rsidTr="00DC1DF1">
        <w:trPr>
          <w:cantSplit/>
        </w:trPr>
        <w:tc>
          <w:tcPr>
            <w:tcW w:w="496" w:type="dxa"/>
            <w:tcBorders>
              <w:top w:val="single" w:sz="6" w:space="0" w:color="auto"/>
              <w:left w:val="single" w:sz="6" w:space="0" w:color="auto"/>
              <w:bottom w:val="single" w:sz="6" w:space="0" w:color="auto"/>
              <w:right w:val="single" w:sz="6" w:space="0" w:color="auto"/>
            </w:tcBorders>
          </w:tcPr>
          <w:p w14:paraId="7E1D38B2" w14:textId="77777777" w:rsidR="00BE676C" w:rsidRPr="00977CBB" w:rsidRDefault="00BE676C" w:rsidP="00977CBB">
            <w:pPr>
              <w:numPr>
                <w:ilvl w:val="12"/>
                <w:numId w:val="0"/>
              </w:numPr>
              <w:overflowPunct w:val="0"/>
              <w:autoSpaceDE w:val="0"/>
              <w:adjustRightInd w:val="0"/>
              <w:jc w:val="center"/>
              <w:rPr>
                <w:rFonts w:ascii="Arial" w:hAnsi="Arial" w:cs="Arial"/>
                <w:sz w:val="16"/>
                <w:szCs w:val="16"/>
              </w:rPr>
            </w:pPr>
            <w:r w:rsidRPr="00977CBB">
              <w:rPr>
                <w:rFonts w:ascii="Arial" w:hAnsi="Arial" w:cs="Arial"/>
                <w:sz w:val="16"/>
                <w:szCs w:val="16"/>
              </w:rPr>
              <w:t>3</w:t>
            </w:r>
          </w:p>
        </w:tc>
        <w:tc>
          <w:tcPr>
            <w:tcW w:w="4394" w:type="dxa"/>
            <w:tcBorders>
              <w:top w:val="single" w:sz="6" w:space="0" w:color="auto"/>
              <w:left w:val="single" w:sz="6" w:space="0" w:color="auto"/>
              <w:bottom w:val="single" w:sz="6" w:space="0" w:color="auto"/>
            </w:tcBorders>
          </w:tcPr>
          <w:p w14:paraId="4214F9ED" w14:textId="77777777" w:rsidR="00BE676C" w:rsidRPr="00977CBB" w:rsidRDefault="00BE676C" w:rsidP="00977CBB">
            <w:pPr>
              <w:numPr>
                <w:ilvl w:val="12"/>
                <w:numId w:val="0"/>
              </w:numPr>
              <w:overflowPunct w:val="0"/>
              <w:autoSpaceDE w:val="0"/>
              <w:adjustRightInd w:val="0"/>
              <w:rPr>
                <w:rFonts w:ascii="Arial" w:hAnsi="Arial" w:cs="Arial"/>
                <w:sz w:val="16"/>
                <w:szCs w:val="16"/>
              </w:rPr>
            </w:pPr>
            <w:r w:rsidRPr="00977CBB">
              <w:rPr>
                <w:rFonts w:ascii="Arial" w:hAnsi="Arial" w:cs="Arial"/>
                <w:sz w:val="16"/>
                <w:szCs w:val="16"/>
              </w:rPr>
              <w:t xml:space="preserve">Zagęszczenie i nośność podbudowy </w:t>
            </w:r>
          </w:p>
        </w:tc>
        <w:tc>
          <w:tcPr>
            <w:tcW w:w="1559" w:type="dxa"/>
            <w:tcBorders>
              <w:top w:val="single" w:sz="6" w:space="0" w:color="auto"/>
              <w:left w:val="single" w:sz="6" w:space="0" w:color="auto"/>
              <w:bottom w:val="single" w:sz="6" w:space="0" w:color="auto"/>
              <w:right w:val="single" w:sz="6" w:space="0" w:color="auto"/>
            </w:tcBorders>
          </w:tcPr>
          <w:p w14:paraId="39C4DD47" w14:textId="77777777" w:rsidR="00BE676C" w:rsidRPr="00977CBB" w:rsidRDefault="00BE676C" w:rsidP="00977CBB">
            <w:pPr>
              <w:numPr>
                <w:ilvl w:val="12"/>
                <w:numId w:val="0"/>
              </w:numPr>
              <w:overflowPunct w:val="0"/>
              <w:autoSpaceDE w:val="0"/>
              <w:adjustRightInd w:val="0"/>
              <w:jc w:val="center"/>
              <w:rPr>
                <w:rFonts w:ascii="Arial" w:hAnsi="Arial" w:cs="Arial"/>
                <w:sz w:val="16"/>
                <w:szCs w:val="16"/>
              </w:rPr>
            </w:pPr>
            <w:r w:rsidRPr="00977CBB">
              <w:rPr>
                <w:rFonts w:ascii="Arial" w:hAnsi="Arial" w:cs="Arial"/>
                <w:sz w:val="16"/>
                <w:szCs w:val="16"/>
              </w:rPr>
              <w:t>2</w:t>
            </w:r>
          </w:p>
        </w:tc>
        <w:tc>
          <w:tcPr>
            <w:tcW w:w="2552" w:type="dxa"/>
            <w:tcBorders>
              <w:top w:val="single" w:sz="6" w:space="0" w:color="auto"/>
              <w:left w:val="single" w:sz="6" w:space="0" w:color="auto"/>
              <w:bottom w:val="single" w:sz="6" w:space="0" w:color="auto"/>
              <w:right w:val="single" w:sz="6" w:space="0" w:color="auto"/>
            </w:tcBorders>
          </w:tcPr>
          <w:p w14:paraId="5069C103" w14:textId="77777777" w:rsidR="00BE676C" w:rsidRPr="00977CBB" w:rsidRDefault="00BE676C" w:rsidP="00977CBB">
            <w:pPr>
              <w:numPr>
                <w:ilvl w:val="12"/>
                <w:numId w:val="0"/>
              </w:numPr>
              <w:overflowPunct w:val="0"/>
              <w:autoSpaceDE w:val="0"/>
              <w:adjustRightInd w:val="0"/>
              <w:jc w:val="center"/>
              <w:rPr>
                <w:rFonts w:ascii="Arial" w:hAnsi="Arial" w:cs="Arial"/>
                <w:sz w:val="16"/>
                <w:szCs w:val="16"/>
              </w:rPr>
            </w:pPr>
            <w:r w:rsidRPr="00977CBB">
              <w:rPr>
                <w:rFonts w:ascii="Arial" w:hAnsi="Arial" w:cs="Arial"/>
                <w:sz w:val="16"/>
                <w:szCs w:val="16"/>
              </w:rPr>
              <w:t>6000</w:t>
            </w:r>
          </w:p>
        </w:tc>
      </w:tr>
      <w:tr w:rsidR="00BE676C" w:rsidRPr="00977CBB" w14:paraId="6B4E36FF" w14:textId="77777777" w:rsidTr="00DC1DF1">
        <w:tc>
          <w:tcPr>
            <w:tcW w:w="496" w:type="dxa"/>
            <w:tcBorders>
              <w:top w:val="single" w:sz="6" w:space="0" w:color="auto"/>
              <w:left w:val="single" w:sz="6" w:space="0" w:color="auto"/>
              <w:bottom w:val="single" w:sz="6" w:space="0" w:color="auto"/>
              <w:right w:val="single" w:sz="6" w:space="0" w:color="auto"/>
            </w:tcBorders>
            <w:vAlign w:val="center"/>
          </w:tcPr>
          <w:p w14:paraId="1EC41646" w14:textId="77777777" w:rsidR="00BE676C" w:rsidRPr="00977CBB" w:rsidRDefault="00BE676C" w:rsidP="00977CBB">
            <w:pPr>
              <w:numPr>
                <w:ilvl w:val="12"/>
                <w:numId w:val="0"/>
              </w:numPr>
              <w:overflowPunct w:val="0"/>
              <w:autoSpaceDE w:val="0"/>
              <w:adjustRightInd w:val="0"/>
              <w:rPr>
                <w:rFonts w:ascii="Arial" w:hAnsi="Arial" w:cs="Arial"/>
                <w:sz w:val="16"/>
                <w:szCs w:val="16"/>
              </w:rPr>
            </w:pPr>
            <w:r w:rsidRPr="00977CBB">
              <w:rPr>
                <w:rFonts w:ascii="Arial" w:hAnsi="Arial" w:cs="Arial"/>
                <w:sz w:val="16"/>
                <w:szCs w:val="16"/>
              </w:rPr>
              <w:t>4</w:t>
            </w:r>
          </w:p>
        </w:tc>
        <w:tc>
          <w:tcPr>
            <w:tcW w:w="4394" w:type="dxa"/>
            <w:tcBorders>
              <w:top w:val="single" w:sz="6" w:space="0" w:color="auto"/>
              <w:left w:val="single" w:sz="6" w:space="0" w:color="auto"/>
              <w:bottom w:val="single" w:sz="6" w:space="0" w:color="auto"/>
              <w:right w:val="single" w:sz="6" w:space="0" w:color="auto"/>
            </w:tcBorders>
            <w:vAlign w:val="center"/>
          </w:tcPr>
          <w:p w14:paraId="63972D8E" w14:textId="77777777" w:rsidR="00BE676C" w:rsidRPr="00977CBB" w:rsidRDefault="00BE676C" w:rsidP="00977CBB">
            <w:pPr>
              <w:numPr>
                <w:ilvl w:val="12"/>
                <w:numId w:val="0"/>
              </w:numPr>
              <w:overflowPunct w:val="0"/>
              <w:autoSpaceDE w:val="0"/>
              <w:adjustRightInd w:val="0"/>
              <w:rPr>
                <w:rFonts w:ascii="Arial" w:hAnsi="Arial" w:cs="Arial"/>
                <w:sz w:val="16"/>
                <w:szCs w:val="16"/>
              </w:rPr>
            </w:pPr>
            <w:r w:rsidRPr="00977CBB">
              <w:rPr>
                <w:rFonts w:ascii="Arial" w:hAnsi="Arial" w:cs="Arial"/>
                <w:sz w:val="16"/>
                <w:szCs w:val="16"/>
              </w:rPr>
              <w:t xml:space="preserve">Badanie właściwości innych niż uziarnienie mieszanki </w:t>
            </w:r>
          </w:p>
        </w:tc>
        <w:tc>
          <w:tcPr>
            <w:tcW w:w="4111" w:type="dxa"/>
            <w:gridSpan w:val="2"/>
            <w:tcBorders>
              <w:top w:val="single" w:sz="6" w:space="0" w:color="auto"/>
              <w:left w:val="single" w:sz="6" w:space="0" w:color="auto"/>
              <w:bottom w:val="single" w:sz="6" w:space="0" w:color="auto"/>
              <w:right w:val="single" w:sz="6" w:space="0" w:color="auto"/>
            </w:tcBorders>
            <w:vAlign w:val="center"/>
          </w:tcPr>
          <w:p w14:paraId="39BB8E48" w14:textId="77777777" w:rsidR="00BE676C" w:rsidRPr="00977CBB" w:rsidRDefault="00BE676C" w:rsidP="00977CBB">
            <w:pPr>
              <w:numPr>
                <w:ilvl w:val="12"/>
                <w:numId w:val="0"/>
              </w:numPr>
              <w:overflowPunct w:val="0"/>
              <w:autoSpaceDE w:val="0"/>
              <w:adjustRightInd w:val="0"/>
              <w:rPr>
                <w:rFonts w:ascii="Arial" w:hAnsi="Arial" w:cs="Arial"/>
                <w:sz w:val="16"/>
                <w:szCs w:val="16"/>
              </w:rPr>
            </w:pPr>
            <w:r w:rsidRPr="00977CBB">
              <w:rPr>
                <w:rFonts w:ascii="Arial" w:hAnsi="Arial" w:cs="Arial"/>
                <w:sz w:val="16"/>
                <w:szCs w:val="16"/>
              </w:rPr>
              <w:t>przy zatwierdzeniu materiału i przy każdej istotnej zmianie jego właściwości, zmianie złoża, zmianie producenta oraz w razie wątpliwości co do jakości wbudowywanej mieszanki.</w:t>
            </w:r>
          </w:p>
        </w:tc>
      </w:tr>
    </w:tbl>
    <w:p w14:paraId="32A0C27C" w14:textId="079A7AAA" w:rsidR="00106B25" w:rsidRPr="00977CBB" w:rsidRDefault="00106B25" w:rsidP="00977CBB">
      <w:pPr>
        <w:pStyle w:val="Akapitzlist"/>
        <w:autoSpaceDN/>
        <w:ind w:left="709"/>
        <w:jc w:val="both"/>
        <w:textAlignment w:val="auto"/>
        <w:rPr>
          <w:rFonts w:ascii="Arial" w:eastAsia="Calibri" w:hAnsi="Arial" w:cs="Arial"/>
          <w:sz w:val="16"/>
          <w:szCs w:val="16"/>
        </w:rPr>
      </w:pPr>
    </w:p>
    <w:p w14:paraId="4C608BE5" w14:textId="77777777" w:rsidR="007357FF" w:rsidRPr="00977CBB" w:rsidRDefault="007357FF" w:rsidP="00977CBB">
      <w:pPr>
        <w:pStyle w:val="Akapitzlist"/>
        <w:autoSpaceDN/>
        <w:ind w:left="709"/>
        <w:jc w:val="both"/>
        <w:textAlignment w:val="auto"/>
        <w:rPr>
          <w:rFonts w:ascii="Arial" w:eastAsia="Calibri" w:hAnsi="Arial" w:cs="Arial"/>
          <w:sz w:val="16"/>
          <w:szCs w:val="16"/>
        </w:rPr>
      </w:pPr>
    </w:p>
    <w:p w14:paraId="5C51CD9C" w14:textId="16D2151E" w:rsidR="00BE676C" w:rsidRPr="00977CBB" w:rsidRDefault="00BE676C" w:rsidP="00977CBB">
      <w:pPr>
        <w:pStyle w:val="Zwykytekst"/>
        <w:numPr>
          <w:ilvl w:val="2"/>
          <w:numId w:val="71"/>
        </w:numPr>
        <w:ind w:left="709" w:hanging="709"/>
        <w:jc w:val="both"/>
        <w:outlineLvl w:val="1"/>
        <w:rPr>
          <w:rFonts w:ascii="Arial" w:hAnsi="Arial" w:cs="Arial"/>
          <w:sz w:val="16"/>
          <w:szCs w:val="16"/>
        </w:rPr>
      </w:pPr>
      <w:bookmarkStart w:id="73" w:name="_Toc7440260"/>
      <w:bookmarkStart w:id="74" w:name="_Toc64541981"/>
      <w:r w:rsidRPr="00977CBB">
        <w:rPr>
          <w:rFonts w:ascii="Arial" w:hAnsi="Arial" w:cs="Arial"/>
          <w:sz w:val="16"/>
          <w:szCs w:val="16"/>
        </w:rPr>
        <w:t>Uziarnienie mieszanki</w:t>
      </w:r>
      <w:bookmarkEnd w:id="73"/>
      <w:bookmarkEnd w:id="74"/>
    </w:p>
    <w:p w14:paraId="4949CD36" w14:textId="77777777" w:rsidR="00BE676C" w:rsidRPr="00977CBB" w:rsidRDefault="00BE676C" w:rsidP="00977CBB">
      <w:pPr>
        <w:pStyle w:val="Akapitzlist"/>
        <w:ind w:left="708" w:firstLine="1"/>
        <w:jc w:val="both"/>
        <w:rPr>
          <w:rFonts w:ascii="Arial" w:hAnsi="Arial" w:cs="Arial"/>
          <w:sz w:val="16"/>
          <w:szCs w:val="16"/>
        </w:rPr>
      </w:pPr>
      <w:r w:rsidRPr="00977CBB">
        <w:rPr>
          <w:rFonts w:ascii="Arial" w:hAnsi="Arial" w:cs="Arial"/>
          <w:sz w:val="16"/>
          <w:szCs w:val="16"/>
        </w:rPr>
        <w:t>Kontrola uziarnienia rozłożonego kruszywa powinna być przeprowadzana minimum 1 raz na każdej dziennej działce roboczej za pomocą analizy sitowej. Próbki należy pobierać losowo z rozłożonej warstwy, przed jej zagęszczeniem. Uziarnienie mieszanki powinno mieścić się pomiędzy odpowiednimi krzywymi granicznymi wg WT-4 2010 dla zaprojektowanego uziarnienia mieszanki kruszyw.</w:t>
      </w:r>
    </w:p>
    <w:p w14:paraId="2F526DE7" w14:textId="6BE0ED14" w:rsidR="00BE676C" w:rsidRPr="00977CBB" w:rsidRDefault="00BE676C" w:rsidP="00977CBB">
      <w:pPr>
        <w:pStyle w:val="Zwykytekst"/>
        <w:numPr>
          <w:ilvl w:val="2"/>
          <w:numId w:val="71"/>
        </w:numPr>
        <w:ind w:left="709" w:hanging="709"/>
        <w:jc w:val="both"/>
        <w:outlineLvl w:val="1"/>
        <w:rPr>
          <w:rFonts w:ascii="Arial" w:hAnsi="Arial" w:cs="Arial"/>
          <w:sz w:val="16"/>
          <w:szCs w:val="16"/>
        </w:rPr>
      </w:pPr>
      <w:bookmarkStart w:id="75" w:name="_Toc7440261"/>
      <w:bookmarkStart w:id="76" w:name="_Toc64541982"/>
      <w:r w:rsidRPr="00977CBB">
        <w:rPr>
          <w:rFonts w:ascii="Arial" w:hAnsi="Arial" w:cs="Arial"/>
          <w:sz w:val="16"/>
          <w:szCs w:val="16"/>
        </w:rPr>
        <w:t>Zawartość wody w mieszance</w:t>
      </w:r>
      <w:bookmarkEnd w:id="75"/>
      <w:bookmarkEnd w:id="76"/>
    </w:p>
    <w:p w14:paraId="084F163B" w14:textId="77777777" w:rsidR="00BE676C" w:rsidRPr="00977CBB" w:rsidRDefault="00BE676C" w:rsidP="00977CBB">
      <w:pPr>
        <w:pStyle w:val="Akapitzlist"/>
        <w:ind w:left="708"/>
        <w:jc w:val="both"/>
        <w:rPr>
          <w:rFonts w:ascii="Arial" w:hAnsi="Arial" w:cs="Arial"/>
          <w:sz w:val="16"/>
          <w:szCs w:val="16"/>
        </w:rPr>
      </w:pPr>
      <w:r w:rsidRPr="00977CBB">
        <w:rPr>
          <w:rFonts w:ascii="Arial" w:hAnsi="Arial" w:cs="Arial"/>
          <w:sz w:val="16"/>
          <w:szCs w:val="16"/>
        </w:rPr>
        <w:t xml:space="preserve">Zawartość wody w mieszance kruszyw w czasie wbudowania i zagęszczania badana według PN-EN 13286-2 powinna odpowiadać wymaganej w granicach określonych w WT-4 2010. </w:t>
      </w:r>
    </w:p>
    <w:p w14:paraId="781A2136" w14:textId="2CBB2842" w:rsidR="005C0D3E" w:rsidRPr="00977CBB" w:rsidRDefault="00E34615" w:rsidP="00977CBB">
      <w:pPr>
        <w:pStyle w:val="Zwykytekst"/>
        <w:numPr>
          <w:ilvl w:val="2"/>
          <w:numId w:val="71"/>
        </w:numPr>
        <w:ind w:left="709" w:hanging="709"/>
        <w:jc w:val="both"/>
        <w:outlineLvl w:val="1"/>
        <w:rPr>
          <w:rFonts w:ascii="Arial" w:hAnsi="Arial" w:cs="Arial"/>
          <w:sz w:val="16"/>
          <w:szCs w:val="16"/>
        </w:rPr>
      </w:pPr>
      <w:bookmarkStart w:id="77" w:name="_Toc7440262"/>
      <w:bookmarkStart w:id="78" w:name="_Toc64541983"/>
      <w:r w:rsidRPr="00977CBB">
        <w:rPr>
          <w:rFonts w:ascii="Arial" w:hAnsi="Arial" w:cs="Arial"/>
          <w:sz w:val="16"/>
          <w:szCs w:val="16"/>
        </w:rPr>
        <w:t>Zagęszczenie i nośność podbudowy</w:t>
      </w:r>
      <w:bookmarkEnd w:id="77"/>
      <w:bookmarkEnd w:id="78"/>
    </w:p>
    <w:p w14:paraId="250DB6FD" w14:textId="01D5375E" w:rsidR="006A7630" w:rsidRPr="00977CBB" w:rsidRDefault="00E34615" w:rsidP="00977CBB">
      <w:pPr>
        <w:pStyle w:val="Akapitzlist"/>
        <w:numPr>
          <w:ilvl w:val="3"/>
          <w:numId w:val="71"/>
        </w:numPr>
        <w:autoSpaceDN/>
        <w:ind w:left="851" w:hanging="851"/>
        <w:jc w:val="both"/>
        <w:textAlignment w:val="auto"/>
        <w:rPr>
          <w:rFonts w:ascii="Arial" w:eastAsia="Calibri" w:hAnsi="Arial" w:cs="Arial"/>
          <w:sz w:val="16"/>
          <w:szCs w:val="16"/>
        </w:rPr>
      </w:pPr>
      <w:r w:rsidRPr="00977CBB">
        <w:rPr>
          <w:rFonts w:ascii="Arial" w:eastAsia="Calibri" w:hAnsi="Arial" w:cs="Arial"/>
          <w:sz w:val="16"/>
          <w:szCs w:val="16"/>
        </w:rPr>
        <w:t>Kontrolę zagęszczenia i nośności podbudowy należy oprzeć na metodzie obciążeń płytowych za pomocą płyty VSS o średnicy 30 cm.</w:t>
      </w:r>
      <w:r w:rsidR="006A7630" w:rsidRPr="00977CBB">
        <w:rPr>
          <w:rFonts w:ascii="Arial" w:eastAsia="Calibri" w:hAnsi="Arial" w:cs="Arial"/>
          <w:sz w:val="16"/>
          <w:szCs w:val="16"/>
        </w:rPr>
        <w:t xml:space="preserve"> </w:t>
      </w:r>
      <w:r w:rsidR="006A7630" w:rsidRPr="00977CBB">
        <w:rPr>
          <w:rFonts w:ascii="Arial" w:eastAsia="Calibri" w:hAnsi="Arial" w:cs="Arial"/>
          <w:sz w:val="16"/>
          <w:szCs w:val="16"/>
        </w:rPr>
        <w:tab/>
      </w:r>
    </w:p>
    <w:p w14:paraId="5222F415" w14:textId="5F2D1A63" w:rsidR="006A7630" w:rsidRPr="00977CBB" w:rsidRDefault="00E34615" w:rsidP="00977CBB">
      <w:pPr>
        <w:pStyle w:val="Akapitzlist"/>
        <w:numPr>
          <w:ilvl w:val="3"/>
          <w:numId w:val="71"/>
        </w:numPr>
        <w:autoSpaceDN/>
        <w:ind w:left="851" w:hanging="851"/>
        <w:jc w:val="both"/>
        <w:textAlignment w:val="auto"/>
        <w:rPr>
          <w:rFonts w:ascii="Arial" w:eastAsia="Calibri" w:hAnsi="Arial" w:cs="Arial"/>
          <w:sz w:val="16"/>
          <w:szCs w:val="16"/>
        </w:rPr>
      </w:pPr>
      <w:r w:rsidRPr="00977CBB">
        <w:rPr>
          <w:rFonts w:ascii="Arial" w:eastAsia="Calibri" w:hAnsi="Arial" w:cs="Arial"/>
          <w:sz w:val="16"/>
          <w:szCs w:val="16"/>
        </w:rPr>
        <w:t>Nośność podbudowy należy uznać za prawidłową, gdy wtórny moduł odkształcenia E2 oznaczony za pomocą płyty VSS jest nie mniejszy niż wymagana wartość, określona w</w:t>
      </w:r>
      <w:r w:rsidR="00C42BB3" w:rsidRPr="00977CBB">
        <w:rPr>
          <w:rFonts w:ascii="Arial" w:eastAsia="Calibri" w:hAnsi="Arial" w:cs="Arial"/>
          <w:sz w:val="16"/>
          <w:szCs w:val="16"/>
        </w:rPr>
        <w:t> </w:t>
      </w:r>
      <w:proofErr w:type="spellStart"/>
      <w:r w:rsidR="008843BA" w:rsidRPr="00977CBB">
        <w:rPr>
          <w:rFonts w:ascii="Arial" w:eastAsia="Calibri" w:hAnsi="Arial" w:cs="Arial"/>
          <w:sz w:val="16"/>
          <w:szCs w:val="16"/>
        </w:rPr>
        <w:t>KTKNPiP</w:t>
      </w:r>
      <w:proofErr w:type="spellEnd"/>
      <w:r w:rsidR="008843BA" w:rsidRPr="00977CBB">
        <w:rPr>
          <w:rFonts w:ascii="Arial" w:eastAsia="Calibri" w:hAnsi="Arial" w:cs="Arial"/>
          <w:sz w:val="16"/>
          <w:szCs w:val="16"/>
        </w:rPr>
        <w:t xml:space="preserve"> 2014 lub</w:t>
      </w:r>
      <w:r w:rsidRPr="00977CBB">
        <w:rPr>
          <w:rFonts w:ascii="Arial" w:eastAsia="Calibri" w:hAnsi="Arial" w:cs="Arial"/>
          <w:sz w:val="16"/>
          <w:szCs w:val="16"/>
        </w:rPr>
        <w:t xml:space="preserve"> KTKNS 2014, odpowiednia dla danej podbudowy i określona w</w:t>
      </w:r>
      <w:r w:rsidR="00C42BB3" w:rsidRPr="00977CBB">
        <w:rPr>
          <w:rFonts w:ascii="Arial" w:eastAsia="Calibri" w:hAnsi="Arial" w:cs="Arial"/>
          <w:sz w:val="16"/>
          <w:szCs w:val="16"/>
        </w:rPr>
        <w:t> </w:t>
      </w:r>
      <w:r w:rsidRPr="00977CBB">
        <w:rPr>
          <w:rFonts w:ascii="Arial" w:eastAsia="Calibri" w:hAnsi="Arial" w:cs="Arial"/>
          <w:sz w:val="16"/>
          <w:szCs w:val="16"/>
        </w:rPr>
        <w:t xml:space="preserve">Dokumentacji Projektowej. </w:t>
      </w:r>
    </w:p>
    <w:p w14:paraId="575A2216" w14:textId="77777777" w:rsidR="0067545F" w:rsidRPr="00977CBB" w:rsidRDefault="0067545F" w:rsidP="00977CBB">
      <w:pPr>
        <w:autoSpaceDN/>
        <w:jc w:val="both"/>
        <w:textAlignment w:val="auto"/>
        <w:rPr>
          <w:rFonts w:ascii="Arial" w:eastAsia="Calibri" w:hAnsi="Arial" w:cs="Arial"/>
          <w:sz w:val="16"/>
          <w:szCs w:val="16"/>
        </w:rPr>
      </w:pPr>
    </w:p>
    <w:p w14:paraId="1DDA5FE1" w14:textId="77777777" w:rsidR="0067545F" w:rsidRPr="00977CBB" w:rsidRDefault="0067545F" w:rsidP="00977CBB">
      <w:pPr>
        <w:autoSpaceDN/>
        <w:jc w:val="both"/>
        <w:textAlignment w:val="auto"/>
        <w:rPr>
          <w:rFonts w:ascii="Arial" w:eastAsia="Calibri" w:hAnsi="Arial" w:cs="Arial"/>
          <w:sz w:val="16"/>
          <w:szCs w:val="16"/>
        </w:rPr>
      </w:pPr>
    </w:p>
    <w:p w14:paraId="5D9CF4A8" w14:textId="77777777" w:rsidR="0067545F" w:rsidRPr="00977CBB" w:rsidRDefault="0067545F" w:rsidP="00977CBB">
      <w:pPr>
        <w:autoSpaceDN/>
        <w:jc w:val="both"/>
        <w:textAlignment w:val="auto"/>
        <w:rPr>
          <w:rFonts w:ascii="Arial" w:eastAsia="Calibri" w:hAnsi="Arial" w:cs="Arial"/>
          <w:sz w:val="16"/>
          <w:szCs w:val="16"/>
        </w:rPr>
      </w:pPr>
    </w:p>
    <w:p w14:paraId="4B77104A" w14:textId="113FC882" w:rsidR="006A7630" w:rsidRPr="00977CBB" w:rsidRDefault="006A7630" w:rsidP="00977CBB">
      <w:pPr>
        <w:pStyle w:val="Akapitzlist"/>
        <w:autoSpaceDN/>
        <w:ind w:left="0"/>
        <w:jc w:val="both"/>
        <w:textAlignment w:val="auto"/>
        <w:rPr>
          <w:rFonts w:ascii="Arial" w:eastAsia="Calibri" w:hAnsi="Arial" w:cs="Arial"/>
          <w:sz w:val="16"/>
          <w:szCs w:val="16"/>
        </w:rPr>
      </w:pPr>
      <w:r w:rsidRPr="00977CBB">
        <w:rPr>
          <w:rFonts w:ascii="Arial" w:eastAsia="Calibri" w:hAnsi="Arial" w:cs="Arial"/>
          <w:b/>
          <w:sz w:val="16"/>
          <w:szCs w:val="16"/>
        </w:rPr>
        <w:t>Tablica 6.8</w:t>
      </w:r>
      <w:r w:rsidRPr="00977CBB">
        <w:rPr>
          <w:rFonts w:ascii="Arial" w:eastAsia="Calibri" w:hAnsi="Arial" w:cs="Arial"/>
          <w:sz w:val="16"/>
          <w:szCs w:val="16"/>
        </w:rPr>
        <w:t xml:space="preserve"> Wymagania dla nośności</w:t>
      </w:r>
      <w:r w:rsidR="00B74EB4" w:rsidRPr="00977CBB">
        <w:rPr>
          <w:rFonts w:ascii="Arial" w:eastAsia="Calibri" w:hAnsi="Arial" w:cs="Arial"/>
          <w:sz w:val="16"/>
          <w:szCs w:val="16"/>
        </w:rPr>
        <w:t xml:space="preserve"> podbudowy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7"/>
        <w:gridCol w:w="1618"/>
        <w:gridCol w:w="1560"/>
        <w:gridCol w:w="1559"/>
      </w:tblGrid>
      <w:tr w:rsidR="006A7630" w:rsidRPr="00977CBB" w14:paraId="1020ACC0" w14:textId="77777777" w:rsidTr="00082101">
        <w:trPr>
          <w:cantSplit/>
          <w:trHeight w:val="227"/>
          <w:jc w:val="center"/>
        </w:trPr>
        <w:tc>
          <w:tcPr>
            <w:tcW w:w="4047" w:type="dxa"/>
            <w:shd w:val="clear" w:color="auto" w:fill="auto"/>
            <w:vAlign w:val="center"/>
          </w:tcPr>
          <w:p w14:paraId="31B8C17A" w14:textId="77777777" w:rsidR="006A7630" w:rsidRPr="00977CBB" w:rsidRDefault="006A7630" w:rsidP="00977CBB">
            <w:pPr>
              <w:tabs>
                <w:tab w:val="left" w:pos="397"/>
                <w:tab w:val="left" w:pos="567"/>
                <w:tab w:val="left" w:pos="737"/>
              </w:tabs>
              <w:jc w:val="center"/>
              <w:rPr>
                <w:rFonts w:ascii="Arial" w:hAnsi="Arial" w:cs="Arial"/>
                <w:bCs/>
                <w:i/>
                <w:iCs/>
                <w:sz w:val="16"/>
                <w:szCs w:val="16"/>
              </w:rPr>
            </w:pPr>
            <w:r w:rsidRPr="00977CBB">
              <w:rPr>
                <w:rFonts w:ascii="Arial" w:hAnsi="Arial" w:cs="Arial"/>
                <w:bCs/>
                <w:i/>
                <w:iCs/>
                <w:sz w:val="16"/>
                <w:szCs w:val="16"/>
              </w:rPr>
              <w:t>Badanie</w:t>
            </w:r>
          </w:p>
        </w:tc>
        <w:tc>
          <w:tcPr>
            <w:tcW w:w="1618" w:type="dxa"/>
            <w:shd w:val="clear" w:color="auto" w:fill="auto"/>
            <w:vAlign w:val="center"/>
          </w:tcPr>
          <w:p w14:paraId="17E32097" w14:textId="12767B38" w:rsidR="006A7630" w:rsidRPr="00977CBB" w:rsidRDefault="006A7630" w:rsidP="00977CBB">
            <w:pPr>
              <w:tabs>
                <w:tab w:val="left" w:pos="397"/>
                <w:tab w:val="left" w:pos="567"/>
                <w:tab w:val="left" w:pos="737"/>
              </w:tabs>
              <w:jc w:val="center"/>
              <w:rPr>
                <w:rFonts w:ascii="Arial" w:hAnsi="Arial" w:cs="Arial"/>
                <w:bCs/>
                <w:iCs/>
                <w:sz w:val="16"/>
                <w:szCs w:val="16"/>
              </w:rPr>
            </w:pPr>
            <w:r w:rsidRPr="00977CBB">
              <w:rPr>
                <w:rFonts w:ascii="Arial" w:hAnsi="Arial" w:cs="Arial"/>
                <w:bCs/>
                <w:iCs/>
                <w:sz w:val="16"/>
                <w:szCs w:val="16"/>
              </w:rPr>
              <w:t>drogi o ruchu KR1 ÷ KR2</w:t>
            </w:r>
          </w:p>
        </w:tc>
        <w:tc>
          <w:tcPr>
            <w:tcW w:w="1560" w:type="dxa"/>
            <w:vAlign w:val="center"/>
          </w:tcPr>
          <w:p w14:paraId="7F660E54" w14:textId="77777777" w:rsidR="006A7630" w:rsidRPr="00977CBB" w:rsidRDefault="006A7630" w:rsidP="00977CBB">
            <w:pPr>
              <w:tabs>
                <w:tab w:val="left" w:pos="397"/>
                <w:tab w:val="left" w:pos="567"/>
                <w:tab w:val="left" w:pos="737"/>
              </w:tabs>
              <w:jc w:val="center"/>
              <w:rPr>
                <w:rFonts w:ascii="Arial" w:hAnsi="Arial" w:cs="Arial"/>
                <w:bCs/>
                <w:iCs/>
                <w:sz w:val="16"/>
                <w:szCs w:val="16"/>
              </w:rPr>
            </w:pPr>
            <w:r w:rsidRPr="00977CBB">
              <w:rPr>
                <w:rFonts w:ascii="Arial" w:hAnsi="Arial" w:cs="Arial"/>
                <w:bCs/>
                <w:iCs/>
                <w:sz w:val="16"/>
                <w:szCs w:val="16"/>
              </w:rPr>
              <w:t>drogi o ruchu KR3 ÷ KR4</w:t>
            </w:r>
          </w:p>
        </w:tc>
        <w:tc>
          <w:tcPr>
            <w:tcW w:w="1559" w:type="dxa"/>
            <w:vAlign w:val="center"/>
          </w:tcPr>
          <w:p w14:paraId="0940A5AE" w14:textId="31F5243D" w:rsidR="006A7630" w:rsidRPr="00977CBB" w:rsidRDefault="006A7630" w:rsidP="00977CBB">
            <w:pPr>
              <w:tabs>
                <w:tab w:val="left" w:pos="397"/>
                <w:tab w:val="left" w:pos="567"/>
                <w:tab w:val="left" w:pos="737"/>
              </w:tabs>
              <w:jc w:val="center"/>
              <w:rPr>
                <w:rFonts w:ascii="Arial" w:hAnsi="Arial" w:cs="Arial"/>
                <w:bCs/>
                <w:iCs/>
                <w:sz w:val="16"/>
                <w:szCs w:val="16"/>
              </w:rPr>
            </w:pPr>
            <w:r w:rsidRPr="00977CBB">
              <w:rPr>
                <w:rFonts w:ascii="Arial" w:hAnsi="Arial" w:cs="Arial"/>
                <w:bCs/>
                <w:iCs/>
                <w:sz w:val="16"/>
                <w:szCs w:val="16"/>
              </w:rPr>
              <w:t>drogi o ruchu KR</w:t>
            </w:r>
            <w:r w:rsidR="00D85A5B" w:rsidRPr="00977CBB">
              <w:rPr>
                <w:rFonts w:ascii="Arial" w:hAnsi="Arial" w:cs="Arial"/>
                <w:bCs/>
                <w:iCs/>
                <w:sz w:val="16"/>
                <w:szCs w:val="16"/>
              </w:rPr>
              <w:t>5</w:t>
            </w:r>
            <w:r w:rsidRPr="00977CBB">
              <w:rPr>
                <w:rFonts w:ascii="Arial" w:hAnsi="Arial" w:cs="Arial"/>
                <w:bCs/>
                <w:iCs/>
                <w:sz w:val="16"/>
                <w:szCs w:val="16"/>
              </w:rPr>
              <w:t xml:space="preserve"> ÷ KR7</w:t>
            </w:r>
          </w:p>
        </w:tc>
      </w:tr>
      <w:tr w:rsidR="006A7630" w:rsidRPr="00977CBB" w14:paraId="666275B8" w14:textId="77777777" w:rsidTr="00082101">
        <w:trPr>
          <w:cantSplit/>
          <w:trHeight w:val="413"/>
          <w:jc w:val="center"/>
        </w:trPr>
        <w:tc>
          <w:tcPr>
            <w:tcW w:w="4047" w:type="dxa"/>
            <w:tcBorders>
              <w:bottom w:val="dotted" w:sz="4" w:space="0" w:color="auto"/>
            </w:tcBorders>
            <w:shd w:val="clear" w:color="auto" w:fill="auto"/>
            <w:vAlign w:val="center"/>
          </w:tcPr>
          <w:p w14:paraId="3F495206" w14:textId="54288DFB" w:rsidR="006A7630" w:rsidRPr="00977CBB" w:rsidRDefault="006A7630" w:rsidP="00977CBB">
            <w:pPr>
              <w:tabs>
                <w:tab w:val="left" w:pos="397"/>
                <w:tab w:val="left" w:pos="567"/>
                <w:tab w:val="left" w:pos="737"/>
              </w:tabs>
              <w:rPr>
                <w:rFonts w:ascii="Arial" w:hAnsi="Arial" w:cs="Arial"/>
                <w:bCs/>
                <w:iCs/>
                <w:sz w:val="16"/>
                <w:szCs w:val="16"/>
              </w:rPr>
            </w:pPr>
            <w:r w:rsidRPr="00977CBB">
              <w:rPr>
                <w:rFonts w:ascii="Arial" w:hAnsi="Arial" w:cs="Arial"/>
                <w:bCs/>
                <w:iCs/>
                <w:sz w:val="16"/>
                <w:szCs w:val="16"/>
              </w:rPr>
              <w:t xml:space="preserve">Wskaźnik zagęszczenia </w:t>
            </w:r>
            <w:proofErr w:type="spellStart"/>
            <w:r w:rsidRPr="00977CBB">
              <w:rPr>
                <w:rFonts w:ascii="Arial" w:hAnsi="Arial" w:cs="Arial"/>
                <w:bCs/>
                <w:iCs/>
                <w:sz w:val="16"/>
                <w:szCs w:val="16"/>
              </w:rPr>
              <w:t>I</w:t>
            </w:r>
            <w:r w:rsidRPr="00977CBB">
              <w:rPr>
                <w:rFonts w:ascii="Arial" w:hAnsi="Arial" w:cs="Arial"/>
                <w:bCs/>
                <w:iCs/>
                <w:sz w:val="16"/>
                <w:szCs w:val="16"/>
                <w:vertAlign w:val="subscript"/>
              </w:rPr>
              <w:t>s</w:t>
            </w:r>
            <w:proofErr w:type="spellEnd"/>
            <w:r w:rsidR="002B038C" w:rsidRPr="00977CBB">
              <w:rPr>
                <w:rFonts w:ascii="Arial" w:hAnsi="Arial" w:cs="Arial"/>
                <w:bCs/>
                <w:iCs/>
                <w:sz w:val="16"/>
                <w:szCs w:val="16"/>
              </w:rPr>
              <w:t xml:space="preserve"> dla podbudowy zasadniczej i pomocniczej</w:t>
            </w:r>
          </w:p>
        </w:tc>
        <w:tc>
          <w:tcPr>
            <w:tcW w:w="1618" w:type="dxa"/>
            <w:tcBorders>
              <w:bottom w:val="dotted" w:sz="4" w:space="0" w:color="auto"/>
            </w:tcBorders>
            <w:shd w:val="clear" w:color="auto" w:fill="auto"/>
            <w:vAlign w:val="center"/>
          </w:tcPr>
          <w:p w14:paraId="11D91AAE" w14:textId="355AF043" w:rsidR="006A7630" w:rsidRPr="00977CBB" w:rsidRDefault="006A7630" w:rsidP="00977CBB">
            <w:pPr>
              <w:tabs>
                <w:tab w:val="left" w:pos="397"/>
                <w:tab w:val="left" w:pos="567"/>
                <w:tab w:val="left" w:pos="737"/>
              </w:tabs>
              <w:jc w:val="center"/>
              <w:rPr>
                <w:rFonts w:ascii="Arial" w:hAnsi="Arial" w:cs="Arial"/>
                <w:bCs/>
                <w:iCs/>
                <w:sz w:val="16"/>
                <w:szCs w:val="16"/>
              </w:rPr>
            </w:pPr>
            <w:r w:rsidRPr="00977CBB">
              <w:rPr>
                <w:rFonts w:ascii="Arial" w:hAnsi="Arial" w:cs="Arial"/>
                <w:bCs/>
                <w:iCs/>
                <w:sz w:val="16"/>
                <w:szCs w:val="16"/>
              </w:rPr>
              <w:t>≥  1,00</w:t>
            </w:r>
          </w:p>
        </w:tc>
        <w:tc>
          <w:tcPr>
            <w:tcW w:w="1560" w:type="dxa"/>
            <w:tcBorders>
              <w:bottom w:val="dotted" w:sz="4" w:space="0" w:color="auto"/>
            </w:tcBorders>
            <w:vAlign w:val="center"/>
          </w:tcPr>
          <w:p w14:paraId="50E141D4" w14:textId="77777777" w:rsidR="006A7630" w:rsidRPr="00977CBB" w:rsidRDefault="006A7630" w:rsidP="00977CBB">
            <w:pPr>
              <w:tabs>
                <w:tab w:val="left" w:pos="397"/>
                <w:tab w:val="left" w:pos="567"/>
                <w:tab w:val="left" w:pos="737"/>
              </w:tabs>
              <w:jc w:val="center"/>
              <w:rPr>
                <w:rFonts w:ascii="Arial" w:hAnsi="Arial" w:cs="Arial"/>
                <w:bCs/>
                <w:iCs/>
                <w:sz w:val="16"/>
                <w:szCs w:val="16"/>
              </w:rPr>
            </w:pPr>
            <w:r w:rsidRPr="00977CBB">
              <w:rPr>
                <w:rFonts w:ascii="Arial" w:hAnsi="Arial" w:cs="Arial"/>
                <w:bCs/>
                <w:iCs/>
                <w:sz w:val="16"/>
                <w:szCs w:val="16"/>
              </w:rPr>
              <w:t>≥  1,00</w:t>
            </w:r>
          </w:p>
        </w:tc>
        <w:tc>
          <w:tcPr>
            <w:tcW w:w="1559" w:type="dxa"/>
            <w:tcBorders>
              <w:bottom w:val="dotted" w:sz="4" w:space="0" w:color="auto"/>
            </w:tcBorders>
            <w:vAlign w:val="center"/>
          </w:tcPr>
          <w:p w14:paraId="6CA739D4" w14:textId="77777777" w:rsidR="006A7630" w:rsidRPr="00977CBB" w:rsidRDefault="006A7630" w:rsidP="00977CBB">
            <w:pPr>
              <w:tabs>
                <w:tab w:val="left" w:pos="397"/>
                <w:tab w:val="left" w:pos="567"/>
                <w:tab w:val="left" w:pos="737"/>
              </w:tabs>
              <w:jc w:val="center"/>
              <w:rPr>
                <w:rFonts w:ascii="Arial" w:hAnsi="Arial" w:cs="Arial"/>
                <w:bCs/>
                <w:iCs/>
                <w:sz w:val="16"/>
                <w:szCs w:val="16"/>
              </w:rPr>
            </w:pPr>
            <w:r w:rsidRPr="00977CBB">
              <w:rPr>
                <w:rFonts w:ascii="Arial" w:hAnsi="Arial" w:cs="Arial"/>
                <w:bCs/>
                <w:iCs/>
                <w:sz w:val="16"/>
                <w:szCs w:val="16"/>
              </w:rPr>
              <w:t>≥  1,03</w:t>
            </w:r>
          </w:p>
        </w:tc>
      </w:tr>
      <w:tr w:rsidR="006A7630" w:rsidRPr="00977CBB" w14:paraId="68BE5B47" w14:textId="77777777" w:rsidTr="00082101">
        <w:trPr>
          <w:cantSplit/>
          <w:trHeight w:val="454"/>
          <w:jc w:val="center"/>
        </w:trPr>
        <w:tc>
          <w:tcPr>
            <w:tcW w:w="4047" w:type="dxa"/>
            <w:shd w:val="clear" w:color="auto" w:fill="auto"/>
            <w:vAlign w:val="center"/>
          </w:tcPr>
          <w:p w14:paraId="3D5FB16E" w14:textId="526EA3CC" w:rsidR="006A7630" w:rsidRPr="00977CBB" w:rsidRDefault="006A7630" w:rsidP="00977CBB">
            <w:pPr>
              <w:tabs>
                <w:tab w:val="left" w:pos="397"/>
                <w:tab w:val="left" w:pos="567"/>
                <w:tab w:val="left" w:pos="737"/>
              </w:tabs>
              <w:rPr>
                <w:rFonts w:ascii="Arial" w:hAnsi="Arial" w:cs="Arial"/>
                <w:bCs/>
                <w:iCs/>
                <w:sz w:val="16"/>
                <w:szCs w:val="16"/>
              </w:rPr>
            </w:pPr>
            <w:r w:rsidRPr="00977CBB">
              <w:rPr>
                <w:rFonts w:ascii="Arial" w:hAnsi="Arial" w:cs="Arial"/>
                <w:bCs/>
                <w:iCs/>
                <w:sz w:val="16"/>
                <w:szCs w:val="16"/>
              </w:rPr>
              <w:t xml:space="preserve">Wskaźnik odkształcenia </w:t>
            </w:r>
            <w:proofErr w:type="spellStart"/>
            <w:r w:rsidRPr="00977CBB">
              <w:rPr>
                <w:rFonts w:ascii="Arial" w:hAnsi="Arial" w:cs="Arial"/>
                <w:bCs/>
                <w:iCs/>
                <w:sz w:val="16"/>
                <w:szCs w:val="16"/>
              </w:rPr>
              <w:t>I</w:t>
            </w:r>
            <w:r w:rsidRPr="00977CBB">
              <w:rPr>
                <w:rFonts w:ascii="Arial" w:hAnsi="Arial" w:cs="Arial"/>
                <w:bCs/>
                <w:iCs/>
                <w:sz w:val="16"/>
                <w:szCs w:val="16"/>
                <w:vertAlign w:val="subscript"/>
              </w:rPr>
              <w:t>o</w:t>
            </w:r>
            <w:proofErr w:type="spellEnd"/>
            <w:r w:rsidR="002B038C" w:rsidRPr="00977CBB">
              <w:rPr>
                <w:rFonts w:ascii="Arial" w:hAnsi="Arial" w:cs="Arial"/>
                <w:bCs/>
                <w:iCs/>
                <w:sz w:val="16"/>
                <w:szCs w:val="16"/>
                <w:vertAlign w:val="subscript"/>
              </w:rPr>
              <w:t xml:space="preserve"> </w:t>
            </w:r>
            <w:r w:rsidR="007556E0" w:rsidRPr="00977CBB">
              <w:rPr>
                <w:rFonts w:ascii="Arial" w:hAnsi="Arial" w:cs="Arial"/>
                <w:bCs/>
                <w:iCs/>
                <w:sz w:val="16"/>
                <w:szCs w:val="16"/>
              </w:rPr>
              <w:t>dla podbudowy pomoc</w:t>
            </w:r>
            <w:r w:rsidR="002B038C" w:rsidRPr="00977CBB">
              <w:rPr>
                <w:rFonts w:ascii="Arial" w:hAnsi="Arial" w:cs="Arial"/>
                <w:bCs/>
                <w:iCs/>
                <w:sz w:val="16"/>
                <w:szCs w:val="16"/>
              </w:rPr>
              <w:t>ni</w:t>
            </w:r>
            <w:r w:rsidR="007556E0" w:rsidRPr="00977CBB">
              <w:rPr>
                <w:rFonts w:ascii="Arial" w:hAnsi="Arial" w:cs="Arial"/>
                <w:bCs/>
                <w:iCs/>
                <w:sz w:val="16"/>
                <w:szCs w:val="16"/>
              </w:rPr>
              <w:t>cz</w:t>
            </w:r>
            <w:r w:rsidR="002B038C" w:rsidRPr="00977CBB">
              <w:rPr>
                <w:rFonts w:ascii="Arial" w:hAnsi="Arial" w:cs="Arial"/>
                <w:bCs/>
                <w:iCs/>
                <w:sz w:val="16"/>
                <w:szCs w:val="16"/>
              </w:rPr>
              <w:t>ej i zasadniczej</w:t>
            </w:r>
          </w:p>
        </w:tc>
        <w:tc>
          <w:tcPr>
            <w:tcW w:w="1618" w:type="dxa"/>
            <w:shd w:val="clear" w:color="auto" w:fill="auto"/>
            <w:vAlign w:val="center"/>
          </w:tcPr>
          <w:p w14:paraId="1B2694A4" w14:textId="77777777" w:rsidR="006A7630" w:rsidRPr="00977CBB" w:rsidRDefault="006A7630" w:rsidP="00977CBB">
            <w:pPr>
              <w:tabs>
                <w:tab w:val="left" w:pos="397"/>
                <w:tab w:val="left" w:pos="567"/>
                <w:tab w:val="left" w:pos="737"/>
              </w:tabs>
              <w:jc w:val="center"/>
              <w:rPr>
                <w:rFonts w:ascii="Arial" w:hAnsi="Arial" w:cs="Arial"/>
                <w:bCs/>
                <w:iCs/>
                <w:sz w:val="16"/>
                <w:szCs w:val="16"/>
              </w:rPr>
            </w:pPr>
            <w:r w:rsidRPr="00977CBB">
              <w:rPr>
                <w:rFonts w:ascii="Arial" w:hAnsi="Arial" w:cs="Arial"/>
                <w:bCs/>
                <w:iCs/>
                <w:sz w:val="16"/>
                <w:szCs w:val="16"/>
              </w:rPr>
              <w:t>≤  2,20</w:t>
            </w:r>
          </w:p>
        </w:tc>
        <w:tc>
          <w:tcPr>
            <w:tcW w:w="1560" w:type="dxa"/>
            <w:vAlign w:val="center"/>
          </w:tcPr>
          <w:p w14:paraId="32211C97" w14:textId="77777777" w:rsidR="006A7630" w:rsidRPr="00977CBB" w:rsidRDefault="006A7630" w:rsidP="00977CBB">
            <w:pPr>
              <w:tabs>
                <w:tab w:val="left" w:pos="397"/>
                <w:tab w:val="left" w:pos="567"/>
                <w:tab w:val="left" w:pos="737"/>
              </w:tabs>
              <w:jc w:val="center"/>
              <w:rPr>
                <w:rFonts w:ascii="Arial" w:hAnsi="Arial" w:cs="Arial"/>
                <w:bCs/>
                <w:iCs/>
                <w:sz w:val="16"/>
                <w:szCs w:val="16"/>
              </w:rPr>
            </w:pPr>
            <w:r w:rsidRPr="00977CBB">
              <w:rPr>
                <w:rFonts w:ascii="Arial" w:hAnsi="Arial" w:cs="Arial"/>
                <w:bCs/>
                <w:iCs/>
                <w:sz w:val="16"/>
                <w:szCs w:val="16"/>
              </w:rPr>
              <w:t>≤  2,20</w:t>
            </w:r>
          </w:p>
        </w:tc>
        <w:tc>
          <w:tcPr>
            <w:tcW w:w="1559" w:type="dxa"/>
            <w:vAlign w:val="center"/>
          </w:tcPr>
          <w:p w14:paraId="3B528B7F" w14:textId="77777777" w:rsidR="006A7630" w:rsidRPr="00977CBB" w:rsidRDefault="006A7630" w:rsidP="00977CBB">
            <w:pPr>
              <w:tabs>
                <w:tab w:val="left" w:pos="397"/>
                <w:tab w:val="left" w:pos="567"/>
                <w:tab w:val="left" w:pos="737"/>
              </w:tabs>
              <w:jc w:val="center"/>
              <w:rPr>
                <w:rFonts w:ascii="Arial" w:hAnsi="Arial" w:cs="Arial"/>
                <w:bCs/>
                <w:iCs/>
                <w:sz w:val="16"/>
                <w:szCs w:val="16"/>
              </w:rPr>
            </w:pPr>
            <w:r w:rsidRPr="00977CBB">
              <w:rPr>
                <w:rFonts w:ascii="Arial" w:hAnsi="Arial" w:cs="Arial"/>
                <w:bCs/>
                <w:iCs/>
                <w:sz w:val="16"/>
                <w:szCs w:val="16"/>
              </w:rPr>
              <w:t>≤  2,20</w:t>
            </w:r>
          </w:p>
        </w:tc>
      </w:tr>
      <w:tr w:rsidR="006A7630" w:rsidRPr="00977CBB" w14:paraId="0A637790" w14:textId="77777777" w:rsidTr="00082101">
        <w:trPr>
          <w:cantSplit/>
          <w:trHeight w:val="454"/>
          <w:jc w:val="center"/>
        </w:trPr>
        <w:tc>
          <w:tcPr>
            <w:tcW w:w="4047" w:type="dxa"/>
            <w:shd w:val="clear" w:color="auto" w:fill="auto"/>
            <w:vAlign w:val="center"/>
          </w:tcPr>
          <w:p w14:paraId="69C0B252" w14:textId="68311805" w:rsidR="006A7630" w:rsidRPr="00977CBB" w:rsidRDefault="006A7630" w:rsidP="00977CBB">
            <w:pPr>
              <w:tabs>
                <w:tab w:val="left" w:pos="397"/>
                <w:tab w:val="left" w:pos="567"/>
                <w:tab w:val="left" w:pos="737"/>
              </w:tabs>
              <w:rPr>
                <w:rFonts w:ascii="Arial" w:hAnsi="Arial" w:cs="Arial"/>
                <w:bCs/>
                <w:iCs/>
                <w:sz w:val="16"/>
                <w:szCs w:val="16"/>
              </w:rPr>
            </w:pPr>
            <w:r w:rsidRPr="00977CBB">
              <w:rPr>
                <w:rFonts w:ascii="Arial" w:hAnsi="Arial" w:cs="Arial"/>
                <w:bCs/>
                <w:iCs/>
                <w:sz w:val="16"/>
                <w:szCs w:val="16"/>
              </w:rPr>
              <w:t>Wtórny moduł odkształcenia E</w:t>
            </w:r>
            <w:r w:rsidRPr="00977CBB">
              <w:rPr>
                <w:rFonts w:ascii="Arial" w:hAnsi="Arial" w:cs="Arial"/>
                <w:bCs/>
                <w:iCs/>
                <w:sz w:val="16"/>
                <w:szCs w:val="16"/>
                <w:vertAlign w:val="subscript"/>
              </w:rPr>
              <w:t xml:space="preserve">2 </w:t>
            </w:r>
            <w:r w:rsidR="002B038C" w:rsidRPr="00977CBB">
              <w:rPr>
                <w:rFonts w:ascii="Arial" w:hAnsi="Arial" w:cs="Arial"/>
                <w:bCs/>
                <w:iCs/>
                <w:sz w:val="16"/>
                <w:szCs w:val="16"/>
              </w:rPr>
              <w:t>dla podbudowy zasadniczej</w:t>
            </w:r>
          </w:p>
        </w:tc>
        <w:tc>
          <w:tcPr>
            <w:tcW w:w="1618" w:type="dxa"/>
            <w:shd w:val="clear" w:color="auto" w:fill="auto"/>
            <w:vAlign w:val="center"/>
          </w:tcPr>
          <w:p w14:paraId="2085D37A" w14:textId="77777777" w:rsidR="006A7630" w:rsidRPr="00977CBB" w:rsidRDefault="006A7630" w:rsidP="00977CBB">
            <w:pPr>
              <w:tabs>
                <w:tab w:val="left" w:pos="397"/>
                <w:tab w:val="left" w:pos="567"/>
                <w:tab w:val="left" w:pos="737"/>
              </w:tabs>
              <w:jc w:val="center"/>
              <w:rPr>
                <w:rFonts w:ascii="Arial" w:hAnsi="Arial" w:cs="Arial"/>
                <w:bCs/>
                <w:iCs/>
                <w:sz w:val="16"/>
                <w:szCs w:val="16"/>
              </w:rPr>
            </w:pPr>
            <w:r w:rsidRPr="00977CBB">
              <w:rPr>
                <w:rFonts w:ascii="Arial" w:hAnsi="Arial" w:cs="Arial"/>
                <w:bCs/>
                <w:iCs/>
                <w:sz w:val="16"/>
                <w:szCs w:val="16"/>
              </w:rPr>
              <w:t xml:space="preserve">≥  130 </w:t>
            </w:r>
            <w:proofErr w:type="spellStart"/>
            <w:r w:rsidRPr="00977CBB">
              <w:rPr>
                <w:rFonts w:ascii="Arial" w:hAnsi="Arial" w:cs="Arial"/>
                <w:bCs/>
                <w:iCs/>
                <w:sz w:val="16"/>
                <w:szCs w:val="16"/>
              </w:rPr>
              <w:t>MPa</w:t>
            </w:r>
            <w:proofErr w:type="spellEnd"/>
          </w:p>
        </w:tc>
        <w:tc>
          <w:tcPr>
            <w:tcW w:w="1560" w:type="dxa"/>
            <w:vAlign w:val="center"/>
          </w:tcPr>
          <w:p w14:paraId="490EA113" w14:textId="77777777" w:rsidR="006A7630" w:rsidRPr="00977CBB" w:rsidRDefault="006A7630" w:rsidP="00977CBB">
            <w:pPr>
              <w:tabs>
                <w:tab w:val="left" w:pos="397"/>
                <w:tab w:val="left" w:pos="567"/>
                <w:tab w:val="left" w:pos="737"/>
              </w:tabs>
              <w:jc w:val="center"/>
              <w:rPr>
                <w:rFonts w:ascii="Arial" w:hAnsi="Arial" w:cs="Arial"/>
                <w:bCs/>
                <w:iCs/>
                <w:sz w:val="16"/>
                <w:szCs w:val="16"/>
              </w:rPr>
            </w:pPr>
            <w:r w:rsidRPr="00977CBB">
              <w:rPr>
                <w:rFonts w:ascii="Arial" w:hAnsi="Arial" w:cs="Arial"/>
                <w:bCs/>
                <w:iCs/>
                <w:sz w:val="16"/>
                <w:szCs w:val="16"/>
              </w:rPr>
              <w:t xml:space="preserve">≥  160 </w:t>
            </w:r>
            <w:proofErr w:type="spellStart"/>
            <w:r w:rsidRPr="00977CBB">
              <w:rPr>
                <w:rFonts w:ascii="Arial" w:hAnsi="Arial" w:cs="Arial"/>
                <w:bCs/>
                <w:iCs/>
                <w:sz w:val="16"/>
                <w:szCs w:val="16"/>
              </w:rPr>
              <w:t>MPa</w:t>
            </w:r>
            <w:proofErr w:type="spellEnd"/>
          </w:p>
        </w:tc>
        <w:tc>
          <w:tcPr>
            <w:tcW w:w="1559" w:type="dxa"/>
            <w:vAlign w:val="center"/>
          </w:tcPr>
          <w:p w14:paraId="514620C1" w14:textId="77777777" w:rsidR="006A7630" w:rsidRPr="00977CBB" w:rsidRDefault="006A7630" w:rsidP="00977CBB">
            <w:pPr>
              <w:tabs>
                <w:tab w:val="left" w:pos="397"/>
                <w:tab w:val="left" w:pos="567"/>
                <w:tab w:val="left" w:pos="737"/>
              </w:tabs>
              <w:jc w:val="center"/>
              <w:rPr>
                <w:rFonts w:ascii="Arial" w:hAnsi="Arial" w:cs="Arial"/>
                <w:bCs/>
                <w:iCs/>
                <w:sz w:val="16"/>
                <w:szCs w:val="16"/>
              </w:rPr>
            </w:pPr>
            <w:r w:rsidRPr="00977CBB">
              <w:rPr>
                <w:rFonts w:ascii="Arial" w:hAnsi="Arial" w:cs="Arial"/>
                <w:bCs/>
                <w:iCs/>
                <w:sz w:val="16"/>
                <w:szCs w:val="16"/>
              </w:rPr>
              <w:t xml:space="preserve">≥  180 </w:t>
            </w:r>
            <w:proofErr w:type="spellStart"/>
            <w:r w:rsidRPr="00977CBB">
              <w:rPr>
                <w:rFonts w:ascii="Arial" w:hAnsi="Arial" w:cs="Arial"/>
                <w:bCs/>
                <w:iCs/>
                <w:sz w:val="16"/>
                <w:szCs w:val="16"/>
              </w:rPr>
              <w:t>MPa</w:t>
            </w:r>
            <w:proofErr w:type="spellEnd"/>
          </w:p>
        </w:tc>
      </w:tr>
      <w:tr w:rsidR="002B038C" w:rsidRPr="00977CBB" w14:paraId="6F345A9C" w14:textId="77777777" w:rsidTr="00082101">
        <w:trPr>
          <w:cantSplit/>
          <w:trHeight w:val="454"/>
          <w:jc w:val="center"/>
        </w:trPr>
        <w:tc>
          <w:tcPr>
            <w:tcW w:w="4047" w:type="dxa"/>
            <w:shd w:val="clear" w:color="auto" w:fill="auto"/>
            <w:vAlign w:val="center"/>
          </w:tcPr>
          <w:p w14:paraId="540B4E2E" w14:textId="0BA5028E" w:rsidR="002B038C" w:rsidRPr="00977CBB" w:rsidRDefault="002B038C" w:rsidP="00977CBB">
            <w:pPr>
              <w:tabs>
                <w:tab w:val="left" w:pos="397"/>
                <w:tab w:val="left" w:pos="567"/>
                <w:tab w:val="left" w:pos="737"/>
              </w:tabs>
              <w:rPr>
                <w:rFonts w:ascii="Arial" w:hAnsi="Arial" w:cs="Arial"/>
                <w:bCs/>
                <w:iCs/>
                <w:sz w:val="16"/>
                <w:szCs w:val="16"/>
              </w:rPr>
            </w:pPr>
            <w:r w:rsidRPr="00977CBB">
              <w:rPr>
                <w:rFonts w:ascii="Arial" w:hAnsi="Arial" w:cs="Arial"/>
                <w:bCs/>
                <w:iCs/>
                <w:sz w:val="16"/>
                <w:szCs w:val="16"/>
              </w:rPr>
              <w:t>Wtórny moduł odkształcenia E</w:t>
            </w:r>
            <w:r w:rsidRPr="00977CBB">
              <w:rPr>
                <w:rFonts w:ascii="Arial" w:hAnsi="Arial" w:cs="Arial"/>
                <w:bCs/>
                <w:iCs/>
                <w:sz w:val="16"/>
                <w:szCs w:val="16"/>
                <w:vertAlign w:val="subscript"/>
              </w:rPr>
              <w:t xml:space="preserve">2 </w:t>
            </w:r>
            <w:r w:rsidR="007556E0" w:rsidRPr="00977CBB">
              <w:rPr>
                <w:rFonts w:ascii="Arial" w:hAnsi="Arial" w:cs="Arial"/>
                <w:bCs/>
                <w:iCs/>
                <w:sz w:val="16"/>
                <w:szCs w:val="16"/>
              </w:rPr>
              <w:t>dla podbudowy pomocniczej</w:t>
            </w:r>
          </w:p>
        </w:tc>
        <w:tc>
          <w:tcPr>
            <w:tcW w:w="1618" w:type="dxa"/>
            <w:shd w:val="clear" w:color="auto" w:fill="auto"/>
            <w:vAlign w:val="center"/>
          </w:tcPr>
          <w:p w14:paraId="50C32662" w14:textId="299A4F87" w:rsidR="002B038C" w:rsidRPr="00977CBB" w:rsidRDefault="002B038C" w:rsidP="00977CBB">
            <w:pPr>
              <w:tabs>
                <w:tab w:val="left" w:pos="397"/>
                <w:tab w:val="left" w:pos="567"/>
                <w:tab w:val="left" w:pos="737"/>
              </w:tabs>
              <w:jc w:val="center"/>
              <w:rPr>
                <w:rFonts w:ascii="Arial" w:hAnsi="Arial" w:cs="Arial"/>
                <w:bCs/>
                <w:iCs/>
                <w:sz w:val="16"/>
                <w:szCs w:val="16"/>
              </w:rPr>
            </w:pPr>
            <w:r w:rsidRPr="00977CBB">
              <w:rPr>
                <w:rFonts w:ascii="Arial" w:hAnsi="Arial" w:cs="Arial"/>
                <w:bCs/>
                <w:iCs/>
                <w:sz w:val="16"/>
                <w:szCs w:val="16"/>
              </w:rPr>
              <w:t xml:space="preserve">≥  80 </w:t>
            </w:r>
            <w:proofErr w:type="spellStart"/>
            <w:r w:rsidRPr="00977CBB">
              <w:rPr>
                <w:rFonts w:ascii="Arial" w:hAnsi="Arial" w:cs="Arial"/>
                <w:bCs/>
                <w:iCs/>
                <w:sz w:val="16"/>
                <w:szCs w:val="16"/>
              </w:rPr>
              <w:t>MPa</w:t>
            </w:r>
            <w:proofErr w:type="spellEnd"/>
          </w:p>
        </w:tc>
        <w:tc>
          <w:tcPr>
            <w:tcW w:w="1560" w:type="dxa"/>
            <w:vAlign w:val="center"/>
          </w:tcPr>
          <w:p w14:paraId="69A4581D" w14:textId="66A3047A" w:rsidR="002B038C" w:rsidRPr="00977CBB" w:rsidRDefault="002B038C" w:rsidP="00977CBB">
            <w:pPr>
              <w:tabs>
                <w:tab w:val="left" w:pos="397"/>
                <w:tab w:val="left" w:pos="567"/>
                <w:tab w:val="left" w:pos="737"/>
              </w:tabs>
              <w:jc w:val="center"/>
              <w:rPr>
                <w:rFonts w:ascii="Arial" w:hAnsi="Arial" w:cs="Arial"/>
                <w:bCs/>
                <w:iCs/>
                <w:sz w:val="16"/>
                <w:szCs w:val="16"/>
              </w:rPr>
            </w:pPr>
            <w:r w:rsidRPr="00977CBB">
              <w:rPr>
                <w:rFonts w:ascii="Arial" w:hAnsi="Arial" w:cs="Arial"/>
                <w:bCs/>
                <w:iCs/>
                <w:sz w:val="16"/>
                <w:szCs w:val="16"/>
              </w:rPr>
              <w:t xml:space="preserve">≥  100 </w:t>
            </w:r>
            <w:proofErr w:type="spellStart"/>
            <w:r w:rsidRPr="00977CBB">
              <w:rPr>
                <w:rFonts w:ascii="Arial" w:hAnsi="Arial" w:cs="Arial"/>
                <w:bCs/>
                <w:iCs/>
                <w:sz w:val="16"/>
                <w:szCs w:val="16"/>
              </w:rPr>
              <w:t>MPa</w:t>
            </w:r>
            <w:proofErr w:type="spellEnd"/>
          </w:p>
        </w:tc>
        <w:tc>
          <w:tcPr>
            <w:tcW w:w="1559" w:type="dxa"/>
            <w:vAlign w:val="center"/>
          </w:tcPr>
          <w:p w14:paraId="60D53A8F" w14:textId="2DC2D2CE" w:rsidR="002B038C" w:rsidRPr="00977CBB" w:rsidRDefault="002B038C" w:rsidP="00977CBB">
            <w:pPr>
              <w:tabs>
                <w:tab w:val="left" w:pos="397"/>
                <w:tab w:val="left" w:pos="567"/>
                <w:tab w:val="left" w:pos="737"/>
              </w:tabs>
              <w:jc w:val="center"/>
              <w:rPr>
                <w:rFonts w:ascii="Arial" w:hAnsi="Arial" w:cs="Arial"/>
                <w:bCs/>
                <w:iCs/>
                <w:sz w:val="16"/>
                <w:szCs w:val="16"/>
              </w:rPr>
            </w:pPr>
            <w:r w:rsidRPr="00977CBB">
              <w:rPr>
                <w:rFonts w:ascii="Arial" w:hAnsi="Arial" w:cs="Arial"/>
                <w:bCs/>
                <w:iCs/>
                <w:sz w:val="16"/>
                <w:szCs w:val="16"/>
              </w:rPr>
              <w:t xml:space="preserve">≥  120 </w:t>
            </w:r>
            <w:proofErr w:type="spellStart"/>
            <w:r w:rsidRPr="00977CBB">
              <w:rPr>
                <w:rFonts w:ascii="Arial" w:hAnsi="Arial" w:cs="Arial"/>
                <w:bCs/>
                <w:iCs/>
                <w:sz w:val="16"/>
                <w:szCs w:val="16"/>
              </w:rPr>
              <w:t>MPa</w:t>
            </w:r>
            <w:proofErr w:type="spellEnd"/>
          </w:p>
        </w:tc>
      </w:tr>
    </w:tbl>
    <w:p w14:paraId="45BC7518" w14:textId="77777777" w:rsidR="00E34615" w:rsidRPr="00977CBB" w:rsidRDefault="00E34615" w:rsidP="00977CBB">
      <w:pPr>
        <w:autoSpaceDN/>
        <w:jc w:val="both"/>
        <w:textAlignment w:val="auto"/>
        <w:rPr>
          <w:rFonts w:ascii="Arial" w:eastAsia="Calibri" w:hAnsi="Arial" w:cs="Arial"/>
          <w:sz w:val="16"/>
          <w:szCs w:val="16"/>
        </w:rPr>
      </w:pPr>
    </w:p>
    <w:p w14:paraId="69E4E4A5" w14:textId="77777777" w:rsidR="00E34615" w:rsidRPr="00977CBB" w:rsidRDefault="00E34615" w:rsidP="00977CBB">
      <w:pPr>
        <w:pStyle w:val="Akapitzlist"/>
        <w:numPr>
          <w:ilvl w:val="3"/>
          <w:numId w:val="71"/>
        </w:numPr>
        <w:autoSpaceDN/>
        <w:jc w:val="both"/>
        <w:textAlignment w:val="auto"/>
        <w:rPr>
          <w:rFonts w:ascii="Arial" w:eastAsia="Calibri" w:hAnsi="Arial" w:cs="Arial"/>
          <w:sz w:val="16"/>
          <w:szCs w:val="16"/>
        </w:rPr>
      </w:pPr>
      <w:r w:rsidRPr="00977CBB">
        <w:rPr>
          <w:rFonts w:ascii="Arial" w:eastAsia="Calibri" w:hAnsi="Arial" w:cs="Arial"/>
          <w:sz w:val="16"/>
          <w:szCs w:val="16"/>
        </w:rPr>
        <w:t xml:space="preserve">Zagęszczenie podbudowy należy uznać za prawidłowe, gdy wskaźnik odkształcenia </w:t>
      </w:r>
      <w:proofErr w:type="spellStart"/>
      <w:r w:rsidRPr="00977CBB">
        <w:rPr>
          <w:rFonts w:ascii="Arial" w:eastAsia="Calibri" w:hAnsi="Arial" w:cs="Arial"/>
          <w:sz w:val="16"/>
          <w:szCs w:val="16"/>
        </w:rPr>
        <w:t>Io</w:t>
      </w:r>
      <w:proofErr w:type="spellEnd"/>
      <w:r w:rsidRPr="00977CBB">
        <w:rPr>
          <w:rFonts w:ascii="Arial" w:eastAsia="Calibri" w:hAnsi="Arial" w:cs="Arial"/>
          <w:sz w:val="16"/>
          <w:szCs w:val="16"/>
        </w:rPr>
        <w:t>, określony stosunkiem wtórnego modułu E</w:t>
      </w:r>
      <w:r w:rsidRPr="00977CBB">
        <w:rPr>
          <w:rFonts w:ascii="Arial" w:eastAsia="Calibri" w:hAnsi="Arial" w:cs="Arial"/>
          <w:sz w:val="16"/>
          <w:szCs w:val="16"/>
          <w:vertAlign w:val="subscript"/>
        </w:rPr>
        <w:t>2</w:t>
      </w:r>
      <w:r w:rsidRPr="00977CBB">
        <w:rPr>
          <w:rFonts w:ascii="Arial" w:eastAsia="Calibri" w:hAnsi="Arial" w:cs="Arial"/>
          <w:sz w:val="16"/>
          <w:szCs w:val="16"/>
        </w:rPr>
        <w:t xml:space="preserve"> do pierwotnego modułu E</w:t>
      </w:r>
      <w:r w:rsidRPr="00977CBB">
        <w:rPr>
          <w:rFonts w:ascii="Arial" w:eastAsia="Calibri" w:hAnsi="Arial" w:cs="Arial"/>
          <w:sz w:val="16"/>
          <w:szCs w:val="16"/>
          <w:vertAlign w:val="subscript"/>
        </w:rPr>
        <w:t>1</w:t>
      </w:r>
      <w:r w:rsidRPr="00977CBB">
        <w:rPr>
          <w:rFonts w:ascii="Arial" w:eastAsia="Calibri" w:hAnsi="Arial" w:cs="Arial"/>
          <w:sz w:val="16"/>
          <w:szCs w:val="16"/>
        </w:rPr>
        <w:t xml:space="preserve">, jest nie większy niż 2,2. </w:t>
      </w:r>
    </w:p>
    <w:p w14:paraId="6312DA90" w14:textId="362DBFA9" w:rsidR="008F6833" w:rsidRPr="00977CBB" w:rsidRDefault="008F6833" w:rsidP="00977CBB">
      <w:pPr>
        <w:pStyle w:val="Akapitzlist"/>
        <w:numPr>
          <w:ilvl w:val="3"/>
          <w:numId w:val="71"/>
        </w:numPr>
        <w:autoSpaceDN/>
        <w:jc w:val="both"/>
        <w:textAlignment w:val="auto"/>
        <w:rPr>
          <w:rFonts w:ascii="Arial" w:eastAsia="Calibri" w:hAnsi="Arial" w:cs="Arial"/>
          <w:sz w:val="16"/>
          <w:szCs w:val="16"/>
        </w:rPr>
      </w:pPr>
      <w:r w:rsidRPr="00977CBB">
        <w:rPr>
          <w:rFonts w:ascii="Arial" w:eastAsia="Calibri" w:hAnsi="Arial" w:cs="Arial"/>
          <w:sz w:val="16"/>
          <w:szCs w:val="16"/>
        </w:rPr>
        <w:t xml:space="preserve">Zagęszczenie warstwy podbudowy możemy sprawdzić </w:t>
      </w:r>
      <w:r w:rsidR="001A70EA" w:rsidRPr="00977CBB">
        <w:rPr>
          <w:rFonts w:ascii="Arial" w:eastAsia="Calibri" w:hAnsi="Arial" w:cs="Arial"/>
          <w:sz w:val="16"/>
          <w:szCs w:val="16"/>
        </w:rPr>
        <w:t xml:space="preserve">zgodnie z </w:t>
      </w:r>
      <w:r w:rsidR="00B57F9F" w:rsidRPr="00977CBB">
        <w:rPr>
          <w:rFonts w:ascii="Arial" w:eastAsia="Calibri" w:hAnsi="Arial" w:cs="Arial"/>
          <w:sz w:val="16"/>
          <w:szCs w:val="16"/>
        </w:rPr>
        <w:t xml:space="preserve">metodą opisaną w </w:t>
      </w:r>
      <w:r w:rsidR="001A70EA" w:rsidRPr="00977CBB">
        <w:rPr>
          <w:rFonts w:ascii="Arial" w:eastAsia="Calibri" w:hAnsi="Arial" w:cs="Arial"/>
          <w:sz w:val="16"/>
          <w:szCs w:val="16"/>
        </w:rPr>
        <w:t>załącznik</w:t>
      </w:r>
      <w:r w:rsidR="00B57F9F" w:rsidRPr="00977CBB">
        <w:rPr>
          <w:rFonts w:ascii="Arial" w:eastAsia="Calibri" w:hAnsi="Arial" w:cs="Arial"/>
          <w:sz w:val="16"/>
          <w:szCs w:val="16"/>
        </w:rPr>
        <w:t>u</w:t>
      </w:r>
      <w:r w:rsidR="001A70EA" w:rsidRPr="00977CBB">
        <w:rPr>
          <w:rFonts w:ascii="Arial" w:eastAsia="Calibri" w:hAnsi="Arial" w:cs="Arial"/>
          <w:sz w:val="16"/>
          <w:szCs w:val="16"/>
        </w:rPr>
        <w:t xml:space="preserve"> Z1.</w:t>
      </w:r>
    </w:p>
    <w:p w14:paraId="01D04DF0" w14:textId="7EEFFB33" w:rsidR="009A2449" w:rsidRPr="00977CBB" w:rsidRDefault="009A2449" w:rsidP="00977CBB">
      <w:pPr>
        <w:pStyle w:val="Akapitzlist"/>
        <w:numPr>
          <w:ilvl w:val="3"/>
          <w:numId w:val="71"/>
        </w:numPr>
        <w:autoSpaceDN/>
        <w:jc w:val="both"/>
        <w:textAlignment w:val="auto"/>
        <w:rPr>
          <w:rFonts w:ascii="Arial" w:eastAsia="Calibri" w:hAnsi="Arial" w:cs="Arial"/>
          <w:sz w:val="16"/>
          <w:szCs w:val="16"/>
        </w:rPr>
      </w:pPr>
      <w:r w:rsidRPr="00977CBB">
        <w:rPr>
          <w:rFonts w:ascii="Arial" w:eastAsia="Calibri" w:hAnsi="Arial" w:cs="Arial"/>
          <w:sz w:val="16"/>
          <w:szCs w:val="16"/>
        </w:rPr>
        <w:t xml:space="preserve">Bieżące badania kontrolne nośności warstwy podbudowy Wykonawca może przeprowadzać metodami alternatywnymi, np. lekką płytą do obciążeń dynamicznych. </w:t>
      </w:r>
      <w:r w:rsidR="008B1E5F" w:rsidRPr="00977CBB">
        <w:rPr>
          <w:rFonts w:ascii="Arial" w:eastAsia="Calibri" w:hAnsi="Arial" w:cs="Arial"/>
          <w:sz w:val="16"/>
          <w:szCs w:val="16"/>
        </w:rPr>
        <w:t xml:space="preserve">Metodą referencyjną jest metoda obciążeń płytowych wg załącznika </w:t>
      </w:r>
      <w:r w:rsidR="00EE4B5C" w:rsidRPr="00977CBB">
        <w:rPr>
          <w:rFonts w:ascii="Arial" w:eastAsia="Calibri" w:hAnsi="Arial" w:cs="Arial"/>
          <w:sz w:val="16"/>
          <w:szCs w:val="16"/>
        </w:rPr>
        <w:t>Z1.</w:t>
      </w:r>
    </w:p>
    <w:p w14:paraId="2F4AAEAE" w14:textId="1EA72586" w:rsidR="00E34142" w:rsidRPr="00977CBB" w:rsidRDefault="00E34142" w:rsidP="00977CBB">
      <w:pPr>
        <w:pStyle w:val="Akapitzlist"/>
        <w:numPr>
          <w:ilvl w:val="3"/>
          <w:numId w:val="71"/>
        </w:numPr>
        <w:autoSpaceDN/>
        <w:jc w:val="both"/>
        <w:textAlignment w:val="auto"/>
        <w:rPr>
          <w:rFonts w:ascii="Arial" w:eastAsia="Calibri" w:hAnsi="Arial" w:cs="Arial"/>
          <w:sz w:val="16"/>
          <w:szCs w:val="16"/>
        </w:rPr>
      </w:pPr>
      <w:r w:rsidRPr="00977CBB">
        <w:rPr>
          <w:rFonts w:ascii="Arial" w:eastAsia="Calibri" w:hAnsi="Arial" w:cs="Arial"/>
          <w:sz w:val="16"/>
          <w:szCs w:val="16"/>
        </w:rPr>
        <w:t>Alternatywnie dopuszcza się kontrolę i ocenę nośności</w:t>
      </w:r>
      <w:r w:rsidR="00DD37BA" w:rsidRPr="00977CBB">
        <w:rPr>
          <w:rFonts w:ascii="Arial" w:eastAsia="Calibri" w:hAnsi="Arial" w:cs="Arial"/>
          <w:sz w:val="16"/>
          <w:szCs w:val="16"/>
        </w:rPr>
        <w:t xml:space="preserve"> na powierzchni warstwy </w:t>
      </w:r>
      <w:r w:rsidRPr="00977CBB">
        <w:rPr>
          <w:rFonts w:ascii="Arial" w:eastAsia="Calibri" w:hAnsi="Arial" w:cs="Arial"/>
          <w:sz w:val="16"/>
          <w:szCs w:val="16"/>
        </w:rPr>
        <w:t xml:space="preserve">materiału na podstawie oznaczenia wartości modułu dynamicznego </w:t>
      </w:r>
      <w:proofErr w:type="spellStart"/>
      <w:r w:rsidRPr="00977CBB">
        <w:rPr>
          <w:rFonts w:ascii="Arial" w:eastAsia="Calibri" w:hAnsi="Arial" w:cs="Arial"/>
          <w:sz w:val="16"/>
          <w:szCs w:val="16"/>
        </w:rPr>
        <w:t>E</w:t>
      </w:r>
      <w:r w:rsidRPr="00977CBB">
        <w:rPr>
          <w:rFonts w:ascii="Arial" w:eastAsia="Calibri" w:hAnsi="Arial" w:cs="Arial"/>
          <w:sz w:val="16"/>
          <w:szCs w:val="16"/>
          <w:vertAlign w:val="subscript"/>
        </w:rPr>
        <w:t>vd</w:t>
      </w:r>
      <w:proofErr w:type="spellEnd"/>
      <w:r w:rsidR="00DD37BA" w:rsidRPr="00977CBB">
        <w:rPr>
          <w:rFonts w:ascii="Arial" w:eastAsia="Calibri" w:hAnsi="Arial" w:cs="Arial"/>
          <w:sz w:val="16"/>
          <w:szCs w:val="16"/>
        </w:rPr>
        <w:t xml:space="preserve"> </w:t>
      </w:r>
      <w:r w:rsidRPr="00977CBB">
        <w:rPr>
          <w:rFonts w:ascii="Arial" w:eastAsia="Calibri" w:hAnsi="Arial" w:cs="Arial"/>
          <w:sz w:val="16"/>
          <w:szCs w:val="16"/>
        </w:rPr>
        <w:t xml:space="preserve">z zastosowaniem lekkiej płyty dynamicznej LPD. </w:t>
      </w:r>
      <w:r w:rsidR="00DD37BA" w:rsidRPr="00977CBB">
        <w:rPr>
          <w:rFonts w:ascii="Arial" w:eastAsia="Calibri" w:hAnsi="Arial" w:cs="Arial"/>
          <w:sz w:val="16"/>
          <w:szCs w:val="16"/>
        </w:rPr>
        <w:t xml:space="preserve">Dopuszczenie tej metody wymaga </w:t>
      </w:r>
      <w:r w:rsidRPr="00977CBB">
        <w:rPr>
          <w:rFonts w:ascii="Arial" w:eastAsia="Calibri" w:hAnsi="Arial" w:cs="Arial"/>
          <w:sz w:val="16"/>
          <w:szCs w:val="16"/>
        </w:rPr>
        <w:t xml:space="preserve">potwierdzenia na odcinku próbnym i akceptacji przez </w:t>
      </w:r>
      <w:r w:rsidR="00744C7C" w:rsidRPr="00977CBB">
        <w:rPr>
          <w:rFonts w:ascii="Arial" w:eastAsia="Calibri" w:hAnsi="Arial" w:cs="Arial"/>
          <w:sz w:val="16"/>
          <w:szCs w:val="16"/>
        </w:rPr>
        <w:t>Inżyniera/ Inspektora Nadzoru /Zamawiającego</w:t>
      </w:r>
      <w:r w:rsidRPr="00977CBB">
        <w:rPr>
          <w:rFonts w:ascii="Arial" w:eastAsia="Calibri" w:hAnsi="Arial" w:cs="Arial"/>
          <w:sz w:val="16"/>
          <w:szCs w:val="16"/>
        </w:rPr>
        <w:t xml:space="preserve"> korelacji wartości wtórnego modułu odkształcenia E</w:t>
      </w:r>
      <w:r w:rsidRPr="00977CBB">
        <w:rPr>
          <w:rFonts w:ascii="Arial" w:eastAsia="Calibri" w:hAnsi="Arial" w:cs="Arial"/>
          <w:sz w:val="16"/>
          <w:szCs w:val="16"/>
          <w:vertAlign w:val="subscript"/>
        </w:rPr>
        <w:t>2</w:t>
      </w:r>
      <w:r w:rsidRPr="00977CBB">
        <w:rPr>
          <w:rFonts w:ascii="Arial" w:eastAsia="Calibri" w:hAnsi="Arial" w:cs="Arial"/>
          <w:sz w:val="16"/>
          <w:szCs w:val="16"/>
        </w:rPr>
        <w:t xml:space="preserve">, stanowiących </w:t>
      </w:r>
      <w:r w:rsidR="00DD37BA" w:rsidRPr="00977CBB">
        <w:rPr>
          <w:rFonts w:ascii="Arial" w:eastAsia="Calibri" w:hAnsi="Arial" w:cs="Arial"/>
          <w:sz w:val="16"/>
          <w:szCs w:val="16"/>
        </w:rPr>
        <w:t xml:space="preserve">kryterium akceptacji nośności, </w:t>
      </w:r>
      <w:r w:rsidRPr="00977CBB">
        <w:rPr>
          <w:rFonts w:ascii="Arial" w:eastAsia="Calibri" w:hAnsi="Arial" w:cs="Arial"/>
          <w:sz w:val="16"/>
          <w:szCs w:val="16"/>
        </w:rPr>
        <w:t>z</w:t>
      </w:r>
      <w:r w:rsidR="00DD37BA" w:rsidRPr="00977CBB">
        <w:rPr>
          <w:rFonts w:ascii="Arial" w:eastAsia="Calibri" w:hAnsi="Arial" w:cs="Arial"/>
          <w:sz w:val="16"/>
          <w:szCs w:val="16"/>
        </w:rPr>
        <w:t> </w:t>
      </w:r>
      <w:r w:rsidRPr="00977CBB">
        <w:rPr>
          <w:rFonts w:ascii="Arial" w:eastAsia="Calibri" w:hAnsi="Arial" w:cs="Arial"/>
          <w:sz w:val="16"/>
          <w:szCs w:val="16"/>
        </w:rPr>
        <w:t xml:space="preserve">wartościami modułu dynamicznego </w:t>
      </w:r>
      <w:proofErr w:type="spellStart"/>
      <w:r w:rsidRPr="00977CBB">
        <w:rPr>
          <w:rFonts w:ascii="Arial" w:eastAsia="Calibri" w:hAnsi="Arial" w:cs="Arial"/>
          <w:sz w:val="16"/>
          <w:szCs w:val="16"/>
        </w:rPr>
        <w:t>E</w:t>
      </w:r>
      <w:r w:rsidRPr="00977CBB">
        <w:rPr>
          <w:rFonts w:ascii="Arial" w:eastAsia="Calibri" w:hAnsi="Arial" w:cs="Arial"/>
          <w:sz w:val="16"/>
          <w:szCs w:val="16"/>
          <w:vertAlign w:val="subscript"/>
        </w:rPr>
        <w:t>vd</w:t>
      </w:r>
      <w:proofErr w:type="spellEnd"/>
      <w:r w:rsidRPr="00977CBB">
        <w:rPr>
          <w:rFonts w:ascii="Arial" w:eastAsia="Calibri" w:hAnsi="Arial" w:cs="Arial"/>
          <w:sz w:val="16"/>
          <w:szCs w:val="16"/>
        </w:rPr>
        <w:t xml:space="preserve"> w odnie</w:t>
      </w:r>
      <w:r w:rsidR="00DD37BA" w:rsidRPr="00977CBB">
        <w:rPr>
          <w:rFonts w:ascii="Arial" w:eastAsia="Calibri" w:hAnsi="Arial" w:cs="Arial"/>
          <w:sz w:val="16"/>
          <w:szCs w:val="16"/>
        </w:rPr>
        <w:t xml:space="preserve">sieniu do gruntów i materiałów </w:t>
      </w:r>
      <w:r w:rsidRPr="00977CBB">
        <w:rPr>
          <w:rFonts w:ascii="Arial" w:eastAsia="Calibri" w:hAnsi="Arial" w:cs="Arial"/>
          <w:sz w:val="16"/>
          <w:szCs w:val="16"/>
        </w:rPr>
        <w:t>stosowanych w konkretnym przypadku i określonych z zastosowaniem wybranego typu (konstrukcji) LPD.W przypadku stosowania płyt LPD o różnych konstrukcjach korelację należy ustalić dla każdego typu urządzenia.</w:t>
      </w:r>
      <w:r w:rsidR="002B038C" w:rsidRPr="00977CBB">
        <w:rPr>
          <w:rFonts w:ascii="Arial" w:hAnsi="Arial" w:cs="Arial"/>
          <w:sz w:val="16"/>
          <w:szCs w:val="16"/>
        </w:rPr>
        <w:t xml:space="preserve"> </w:t>
      </w:r>
      <w:r w:rsidR="002B038C" w:rsidRPr="00977CBB">
        <w:rPr>
          <w:rFonts w:ascii="Arial" w:eastAsia="Calibri" w:hAnsi="Arial" w:cs="Arial"/>
          <w:sz w:val="16"/>
          <w:szCs w:val="16"/>
        </w:rPr>
        <w:t xml:space="preserve">Metodą referencyjną jest metoda obciążeń płytowych wg załącznika </w:t>
      </w:r>
      <w:r w:rsidR="00EE4B5C" w:rsidRPr="00977CBB">
        <w:rPr>
          <w:rFonts w:ascii="Arial" w:eastAsia="Calibri" w:hAnsi="Arial" w:cs="Arial"/>
          <w:sz w:val="16"/>
          <w:szCs w:val="16"/>
        </w:rPr>
        <w:t>Z1.</w:t>
      </w:r>
    </w:p>
    <w:p w14:paraId="5F1C0F6B" w14:textId="7C430D09" w:rsidR="00943B13" w:rsidRPr="00977CBB" w:rsidRDefault="00E34142" w:rsidP="00977CBB">
      <w:pPr>
        <w:pStyle w:val="Akapitzlist"/>
        <w:numPr>
          <w:ilvl w:val="3"/>
          <w:numId w:val="71"/>
        </w:numPr>
        <w:autoSpaceDN/>
        <w:ind w:left="851" w:hanging="851"/>
        <w:jc w:val="both"/>
        <w:textAlignment w:val="auto"/>
        <w:rPr>
          <w:rFonts w:ascii="Arial" w:eastAsia="Calibri" w:hAnsi="Arial" w:cs="Arial"/>
          <w:sz w:val="16"/>
          <w:szCs w:val="16"/>
        </w:rPr>
      </w:pPr>
      <w:r w:rsidRPr="00977CBB">
        <w:rPr>
          <w:rFonts w:ascii="Arial" w:hAnsi="Arial" w:cs="Arial"/>
          <w:sz w:val="16"/>
          <w:szCs w:val="16"/>
        </w:rPr>
        <w:t>W przypadku stosowania płyty LPD należy uwzg</w:t>
      </w:r>
      <w:r w:rsidR="00DD37BA" w:rsidRPr="00977CBB">
        <w:rPr>
          <w:rFonts w:ascii="Arial" w:hAnsi="Arial" w:cs="Arial"/>
          <w:sz w:val="16"/>
          <w:szCs w:val="16"/>
        </w:rPr>
        <w:t xml:space="preserve">lędnić właściwe dla tej metody </w:t>
      </w:r>
      <w:r w:rsidRPr="00977CBB">
        <w:rPr>
          <w:rFonts w:ascii="Arial" w:hAnsi="Arial" w:cs="Arial"/>
          <w:sz w:val="16"/>
          <w:szCs w:val="16"/>
        </w:rPr>
        <w:t xml:space="preserve">ograniczenia w zakresie jej stosowalności. </w:t>
      </w:r>
      <w:r w:rsidR="009A2449" w:rsidRPr="00977CBB">
        <w:rPr>
          <w:rFonts w:ascii="Arial" w:eastAsia="Calibri" w:hAnsi="Arial" w:cs="Arial"/>
          <w:sz w:val="16"/>
          <w:szCs w:val="16"/>
        </w:rPr>
        <w:t>Metody tej nie należy jednak wykorzystywać do badań odbiorowych warstwy.</w:t>
      </w:r>
      <w:bookmarkStart w:id="79" w:name="_Toc522007712"/>
      <w:bookmarkEnd w:id="79"/>
    </w:p>
    <w:p w14:paraId="335802AA" w14:textId="6B128810" w:rsidR="006A7630" w:rsidRPr="00977CBB" w:rsidRDefault="006A7630" w:rsidP="00977CBB">
      <w:pPr>
        <w:pStyle w:val="Akapitzlist"/>
        <w:numPr>
          <w:ilvl w:val="3"/>
          <w:numId w:val="71"/>
        </w:numPr>
        <w:autoSpaceDN/>
        <w:ind w:left="851" w:hanging="851"/>
        <w:jc w:val="both"/>
        <w:textAlignment w:val="auto"/>
        <w:rPr>
          <w:rFonts w:ascii="Arial" w:eastAsia="Calibri" w:hAnsi="Arial" w:cs="Arial"/>
          <w:sz w:val="16"/>
          <w:szCs w:val="16"/>
        </w:rPr>
      </w:pPr>
      <w:r w:rsidRPr="00977CBB">
        <w:rPr>
          <w:rFonts w:ascii="Arial" w:eastAsia="Calibri" w:hAnsi="Arial" w:cs="Arial"/>
          <w:sz w:val="16"/>
          <w:szCs w:val="16"/>
        </w:rPr>
        <w:t xml:space="preserve">Wykonawca zobowiązany jest zapewniać laboratorium </w:t>
      </w:r>
      <w:r w:rsidR="00744C7C" w:rsidRPr="00977CBB">
        <w:rPr>
          <w:rFonts w:ascii="Arial" w:eastAsia="Calibri" w:hAnsi="Arial" w:cs="Arial"/>
          <w:sz w:val="16"/>
          <w:szCs w:val="16"/>
        </w:rPr>
        <w:t>Inżyniera/ Inspektora Nadzoru /Zamawiającego</w:t>
      </w:r>
      <w:r w:rsidRPr="00977CBB">
        <w:rPr>
          <w:rFonts w:ascii="Arial" w:eastAsia="Calibri" w:hAnsi="Arial" w:cs="Arial"/>
          <w:sz w:val="16"/>
          <w:szCs w:val="16"/>
        </w:rPr>
        <w:t xml:space="preserve"> na swój koszt pojazdy ciężarowe stanowiące przeciwwagę do oznaczania modułu odkształcenia i badania nośności przez obciążenie płyta statyczną (badanie aparatem VSS) w miejscu i terminie wyznaczonym przez </w:t>
      </w:r>
      <w:r w:rsidR="00744C7C" w:rsidRPr="00977CBB">
        <w:rPr>
          <w:rFonts w:ascii="Arial" w:eastAsia="Calibri" w:hAnsi="Arial" w:cs="Arial"/>
          <w:sz w:val="16"/>
          <w:szCs w:val="16"/>
        </w:rPr>
        <w:t>Inżyniera/ Inspektora Nadzoru /Zamawiającego</w:t>
      </w:r>
      <w:r w:rsidRPr="00977CBB">
        <w:rPr>
          <w:rFonts w:ascii="Arial" w:eastAsia="Calibri" w:hAnsi="Arial" w:cs="Arial"/>
          <w:sz w:val="16"/>
          <w:szCs w:val="16"/>
        </w:rPr>
        <w:t>.</w:t>
      </w:r>
    </w:p>
    <w:p w14:paraId="52887448" w14:textId="77777777" w:rsidR="007B2298" w:rsidRPr="00977CBB" w:rsidRDefault="007B2298" w:rsidP="00977CBB">
      <w:pPr>
        <w:pStyle w:val="Zwykytekst"/>
        <w:numPr>
          <w:ilvl w:val="2"/>
          <w:numId w:val="71"/>
        </w:numPr>
        <w:ind w:left="709" w:hanging="709"/>
        <w:jc w:val="both"/>
        <w:outlineLvl w:val="1"/>
        <w:rPr>
          <w:rFonts w:ascii="Arial" w:hAnsi="Arial" w:cs="Arial"/>
          <w:sz w:val="16"/>
          <w:szCs w:val="16"/>
        </w:rPr>
      </w:pPr>
      <w:bookmarkStart w:id="80" w:name="_Toc7440263"/>
      <w:bookmarkStart w:id="81" w:name="_Toc64541984"/>
      <w:r w:rsidRPr="00977CBB">
        <w:rPr>
          <w:rFonts w:ascii="Arial" w:hAnsi="Arial" w:cs="Arial"/>
          <w:sz w:val="16"/>
          <w:szCs w:val="16"/>
        </w:rPr>
        <w:t>Właściwości kruszywa</w:t>
      </w:r>
      <w:bookmarkEnd w:id="80"/>
      <w:bookmarkEnd w:id="81"/>
    </w:p>
    <w:p w14:paraId="57E1C406" w14:textId="205C3AF0" w:rsidR="007B2298" w:rsidRPr="00977CBB" w:rsidRDefault="007B2298" w:rsidP="00977CBB">
      <w:pPr>
        <w:pStyle w:val="Akapitzlist"/>
        <w:autoSpaceDN/>
        <w:jc w:val="both"/>
        <w:textAlignment w:val="auto"/>
        <w:rPr>
          <w:rFonts w:ascii="Arial" w:hAnsi="Arial" w:cs="Arial"/>
          <w:sz w:val="16"/>
          <w:szCs w:val="16"/>
        </w:rPr>
      </w:pPr>
      <w:r w:rsidRPr="00977CBB">
        <w:rPr>
          <w:rFonts w:ascii="Arial" w:hAnsi="Arial" w:cs="Arial"/>
          <w:sz w:val="16"/>
          <w:szCs w:val="16"/>
        </w:rPr>
        <w:t xml:space="preserve">Właściwości mieszanki kruszywa inne niż uziarnienie powinny być badane okresowe na polecenie </w:t>
      </w:r>
      <w:r w:rsidR="00744C7C" w:rsidRPr="00977CBB">
        <w:rPr>
          <w:rFonts w:ascii="Arial" w:hAnsi="Arial" w:cs="Arial"/>
          <w:sz w:val="16"/>
          <w:szCs w:val="16"/>
        </w:rPr>
        <w:t>Inżyniera/ Inspektora Nadzoru /Zamawiającego</w:t>
      </w:r>
      <w:r w:rsidR="003D344E" w:rsidRPr="00977CBB">
        <w:rPr>
          <w:rFonts w:ascii="Arial" w:hAnsi="Arial" w:cs="Arial"/>
          <w:sz w:val="16"/>
          <w:szCs w:val="16"/>
        </w:rPr>
        <w:t xml:space="preserve"> </w:t>
      </w:r>
      <w:r w:rsidRPr="00977CBB">
        <w:rPr>
          <w:rFonts w:ascii="Arial" w:hAnsi="Arial" w:cs="Arial"/>
          <w:sz w:val="16"/>
          <w:szCs w:val="16"/>
        </w:rPr>
        <w:t xml:space="preserve">oraz w razie wątpliwości co do jakości mieszanki. Próbki do badań powinny być pobierane losowo w obecności </w:t>
      </w:r>
      <w:r w:rsidR="00744C7C" w:rsidRPr="00977CBB">
        <w:rPr>
          <w:rFonts w:ascii="Arial" w:hAnsi="Arial" w:cs="Arial"/>
          <w:sz w:val="16"/>
          <w:szCs w:val="16"/>
        </w:rPr>
        <w:t>Inżyniera/ Inspektora Nadzoru /Zamawiającego</w:t>
      </w:r>
      <w:r w:rsidRPr="00977CBB">
        <w:rPr>
          <w:rFonts w:ascii="Arial" w:hAnsi="Arial" w:cs="Arial"/>
          <w:sz w:val="16"/>
          <w:szCs w:val="16"/>
        </w:rPr>
        <w:t>.</w:t>
      </w:r>
    </w:p>
    <w:p w14:paraId="0B29FA2B" w14:textId="77777777" w:rsidR="00D51A28" w:rsidRPr="00977CBB" w:rsidRDefault="007B2298" w:rsidP="00977CBB">
      <w:pPr>
        <w:pStyle w:val="Zwykytekst"/>
        <w:numPr>
          <w:ilvl w:val="1"/>
          <w:numId w:val="71"/>
        </w:numPr>
        <w:ind w:left="709" w:hanging="709"/>
        <w:jc w:val="both"/>
        <w:outlineLvl w:val="1"/>
        <w:rPr>
          <w:rFonts w:ascii="Arial" w:hAnsi="Arial" w:cs="Arial"/>
          <w:b/>
          <w:sz w:val="16"/>
          <w:szCs w:val="16"/>
        </w:rPr>
      </w:pPr>
      <w:bookmarkStart w:id="82" w:name="_Toc64541985"/>
      <w:r w:rsidRPr="00977CBB">
        <w:rPr>
          <w:rFonts w:ascii="Arial" w:hAnsi="Arial" w:cs="Arial"/>
          <w:b/>
          <w:sz w:val="16"/>
          <w:szCs w:val="16"/>
        </w:rPr>
        <w:t>Wymagania dotyczące cech geometrycznych podbudowy</w:t>
      </w:r>
      <w:bookmarkEnd w:id="82"/>
    </w:p>
    <w:p w14:paraId="646EEAE2" w14:textId="6F7E3B32" w:rsidR="007B2298" w:rsidRPr="00977CBB" w:rsidRDefault="00943B13" w:rsidP="00977CBB">
      <w:pPr>
        <w:pStyle w:val="Akapitzlist"/>
        <w:ind w:left="0"/>
        <w:rPr>
          <w:rFonts w:ascii="Arial" w:hAnsi="Arial" w:cs="Arial"/>
          <w:sz w:val="16"/>
          <w:szCs w:val="16"/>
        </w:rPr>
      </w:pPr>
      <w:r w:rsidRPr="00977CBB">
        <w:rPr>
          <w:rFonts w:ascii="Arial" w:hAnsi="Arial" w:cs="Arial"/>
          <w:b/>
          <w:sz w:val="16"/>
          <w:szCs w:val="16"/>
        </w:rPr>
        <w:t>Tab</w:t>
      </w:r>
      <w:r w:rsidR="003C4661" w:rsidRPr="00977CBB">
        <w:rPr>
          <w:rFonts w:ascii="Arial" w:hAnsi="Arial" w:cs="Arial"/>
          <w:b/>
          <w:sz w:val="16"/>
          <w:szCs w:val="16"/>
        </w:rPr>
        <w:t>lica 6.8</w:t>
      </w:r>
      <w:r w:rsidR="007B2298" w:rsidRPr="00977CBB">
        <w:rPr>
          <w:rFonts w:ascii="Arial" w:hAnsi="Arial" w:cs="Arial"/>
          <w:sz w:val="16"/>
          <w:szCs w:val="16"/>
        </w:rPr>
        <w:t xml:space="preserve"> Częstotliwość oraz zakres pomiarów wykonanej podbudowy</w:t>
      </w:r>
      <w:r w:rsidR="00B74EB4" w:rsidRPr="00977CBB">
        <w:rPr>
          <w:rFonts w:ascii="Arial" w:hAnsi="Arial" w:cs="Arial"/>
          <w:sz w:val="16"/>
          <w:szCs w:val="16"/>
        </w:rPr>
        <w:t xml:space="preserve"> pomocniczej i zasadniczej</w:t>
      </w:r>
    </w:p>
    <w:tbl>
      <w:tblPr>
        <w:tblW w:w="89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2899"/>
        <w:gridCol w:w="5387"/>
      </w:tblGrid>
      <w:tr w:rsidR="007B2298" w:rsidRPr="00977CBB" w14:paraId="538DF7F6" w14:textId="77777777" w:rsidTr="00B06F47">
        <w:tc>
          <w:tcPr>
            <w:tcW w:w="637" w:type="dxa"/>
            <w:tcBorders>
              <w:bottom w:val="double" w:sz="6" w:space="0" w:color="auto"/>
            </w:tcBorders>
            <w:vAlign w:val="center"/>
          </w:tcPr>
          <w:p w14:paraId="0E35C0D6" w14:textId="77777777" w:rsidR="007B2298" w:rsidRPr="00977CBB" w:rsidRDefault="007B2298" w:rsidP="00977CBB">
            <w:pPr>
              <w:numPr>
                <w:ilvl w:val="12"/>
                <w:numId w:val="0"/>
              </w:numPr>
              <w:ind w:right="-11"/>
              <w:jc w:val="center"/>
              <w:rPr>
                <w:rFonts w:ascii="Arial" w:hAnsi="Arial" w:cs="Arial"/>
                <w:b/>
                <w:sz w:val="16"/>
                <w:szCs w:val="16"/>
              </w:rPr>
            </w:pPr>
            <w:r w:rsidRPr="00977CBB">
              <w:rPr>
                <w:rFonts w:ascii="Arial" w:hAnsi="Arial" w:cs="Arial"/>
                <w:sz w:val="16"/>
                <w:szCs w:val="16"/>
              </w:rPr>
              <w:t>Lp.</w:t>
            </w:r>
          </w:p>
        </w:tc>
        <w:tc>
          <w:tcPr>
            <w:tcW w:w="2899" w:type="dxa"/>
            <w:tcBorders>
              <w:bottom w:val="double" w:sz="6" w:space="0" w:color="auto"/>
            </w:tcBorders>
            <w:vAlign w:val="center"/>
          </w:tcPr>
          <w:p w14:paraId="3F339853" w14:textId="77777777" w:rsidR="007B2298" w:rsidRPr="00977CBB" w:rsidRDefault="007B2298" w:rsidP="00977CBB">
            <w:pPr>
              <w:numPr>
                <w:ilvl w:val="12"/>
                <w:numId w:val="0"/>
              </w:numPr>
              <w:ind w:right="-11"/>
              <w:jc w:val="center"/>
              <w:rPr>
                <w:rFonts w:ascii="Arial" w:hAnsi="Arial" w:cs="Arial"/>
                <w:b/>
                <w:sz w:val="16"/>
                <w:szCs w:val="16"/>
              </w:rPr>
            </w:pPr>
            <w:r w:rsidRPr="00977CBB">
              <w:rPr>
                <w:rFonts w:ascii="Arial" w:hAnsi="Arial" w:cs="Arial"/>
                <w:sz w:val="16"/>
                <w:szCs w:val="16"/>
              </w:rPr>
              <w:t>Wyszczególnienie badań i pomiarów</w:t>
            </w:r>
          </w:p>
        </w:tc>
        <w:tc>
          <w:tcPr>
            <w:tcW w:w="5387" w:type="dxa"/>
            <w:tcBorders>
              <w:bottom w:val="double" w:sz="6" w:space="0" w:color="auto"/>
            </w:tcBorders>
            <w:vAlign w:val="center"/>
          </w:tcPr>
          <w:p w14:paraId="3967860A" w14:textId="77777777" w:rsidR="007B2298" w:rsidRPr="00977CBB" w:rsidRDefault="007B2298" w:rsidP="00977CBB">
            <w:pPr>
              <w:numPr>
                <w:ilvl w:val="12"/>
                <w:numId w:val="0"/>
              </w:numPr>
              <w:ind w:right="-11"/>
              <w:jc w:val="center"/>
              <w:rPr>
                <w:rFonts w:ascii="Arial" w:hAnsi="Arial" w:cs="Arial"/>
                <w:b/>
                <w:sz w:val="16"/>
                <w:szCs w:val="16"/>
              </w:rPr>
            </w:pPr>
            <w:r w:rsidRPr="00977CBB">
              <w:rPr>
                <w:rFonts w:ascii="Arial" w:hAnsi="Arial" w:cs="Arial"/>
                <w:sz w:val="16"/>
                <w:szCs w:val="16"/>
              </w:rPr>
              <w:t>Minimalna częstotliwość pomiarów</w:t>
            </w:r>
          </w:p>
        </w:tc>
      </w:tr>
      <w:tr w:rsidR="007B2298" w:rsidRPr="00977CBB" w14:paraId="23DBF21A" w14:textId="77777777" w:rsidTr="00B06F47">
        <w:tc>
          <w:tcPr>
            <w:tcW w:w="637" w:type="dxa"/>
            <w:tcBorders>
              <w:top w:val="nil"/>
            </w:tcBorders>
          </w:tcPr>
          <w:p w14:paraId="086E7967" w14:textId="77777777" w:rsidR="007B2298" w:rsidRPr="00977CBB" w:rsidRDefault="007B2298" w:rsidP="00977CBB">
            <w:pPr>
              <w:numPr>
                <w:ilvl w:val="12"/>
                <w:numId w:val="0"/>
              </w:numPr>
              <w:ind w:right="-14"/>
              <w:jc w:val="center"/>
              <w:rPr>
                <w:rFonts w:ascii="Arial" w:hAnsi="Arial" w:cs="Arial"/>
                <w:b/>
                <w:sz w:val="16"/>
                <w:szCs w:val="16"/>
              </w:rPr>
            </w:pPr>
            <w:r w:rsidRPr="00977CBB">
              <w:rPr>
                <w:rFonts w:ascii="Arial" w:hAnsi="Arial" w:cs="Arial"/>
                <w:sz w:val="16"/>
                <w:szCs w:val="16"/>
              </w:rPr>
              <w:t>1</w:t>
            </w:r>
          </w:p>
        </w:tc>
        <w:tc>
          <w:tcPr>
            <w:tcW w:w="2899" w:type="dxa"/>
            <w:tcBorders>
              <w:top w:val="nil"/>
            </w:tcBorders>
          </w:tcPr>
          <w:p w14:paraId="11342083" w14:textId="77777777" w:rsidR="007B2298" w:rsidRPr="00977CBB" w:rsidRDefault="007B2298" w:rsidP="00977CBB">
            <w:pPr>
              <w:numPr>
                <w:ilvl w:val="12"/>
                <w:numId w:val="0"/>
              </w:numPr>
              <w:ind w:right="-14"/>
              <w:rPr>
                <w:rFonts w:ascii="Arial" w:hAnsi="Arial" w:cs="Arial"/>
                <w:b/>
                <w:sz w:val="16"/>
                <w:szCs w:val="16"/>
              </w:rPr>
            </w:pPr>
            <w:r w:rsidRPr="00977CBB">
              <w:rPr>
                <w:rFonts w:ascii="Arial" w:hAnsi="Arial" w:cs="Arial"/>
                <w:sz w:val="16"/>
                <w:szCs w:val="16"/>
              </w:rPr>
              <w:t xml:space="preserve">Szerokość  </w:t>
            </w:r>
          </w:p>
        </w:tc>
        <w:tc>
          <w:tcPr>
            <w:tcW w:w="5387" w:type="dxa"/>
            <w:tcBorders>
              <w:top w:val="nil"/>
            </w:tcBorders>
          </w:tcPr>
          <w:p w14:paraId="17D00EFE" w14:textId="77777777" w:rsidR="007B2298" w:rsidRPr="00977CBB" w:rsidRDefault="007B2298" w:rsidP="00977CBB">
            <w:pPr>
              <w:numPr>
                <w:ilvl w:val="12"/>
                <w:numId w:val="0"/>
              </w:numPr>
              <w:ind w:right="-14"/>
              <w:rPr>
                <w:rFonts w:ascii="Arial" w:hAnsi="Arial" w:cs="Arial"/>
                <w:b/>
                <w:sz w:val="16"/>
                <w:szCs w:val="16"/>
              </w:rPr>
            </w:pPr>
            <w:r w:rsidRPr="00977CBB">
              <w:rPr>
                <w:rFonts w:ascii="Arial" w:hAnsi="Arial" w:cs="Arial"/>
                <w:sz w:val="16"/>
                <w:szCs w:val="16"/>
              </w:rPr>
              <w:t>10 razy na 1 km</w:t>
            </w:r>
          </w:p>
        </w:tc>
      </w:tr>
      <w:tr w:rsidR="007B2298" w:rsidRPr="00977CBB" w14:paraId="5D9EBF5F" w14:textId="77777777" w:rsidTr="00B06F47">
        <w:tc>
          <w:tcPr>
            <w:tcW w:w="637" w:type="dxa"/>
          </w:tcPr>
          <w:p w14:paraId="47E3A264" w14:textId="77777777" w:rsidR="007B2298" w:rsidRPr="00977CBB" w:rsidRDefault="007B2298" w:rsidP="00977CBB">
            <w:pPr>
              <w:numPr>
                <w:ilvl w:val="12"/>
                <w:numId w:val="0"/>
              </w:numPr>
              <w:ind w:right="-11"/>
              <w:jc w:val="center"/>
              <w:rPr>
                <w:rFonts w:ascii="Arial" w:hAnsi="Arial" w:cs="Arial"/>
                <w:b/>
                <w:sz w:val="16"/>
                <w:szCs w:val="16"/>
              </w:rPr>
            </w:pPr>
            <w:r w:rsidRPr="00977CBB">
              <w:rPr>
                <w:rFonts w:ascii="Arial" w:hAnsi="Arial" w:cs="Arial"/>
                <w:sz w:val="16"/>
                <w:szCs w:val="16"/>
              </w:rPr>
              <w:t>2</w:t>
            </w:r>
          </w:p>
        </w:tc>
        <w:tc>
          <w:tcPr>
            <w:tcW w:w="2899" w:type="dxa"/>
          </w:tcPr>
          <w:p w14:paraId="02D9B318" w14:textId="77777777" w:rsidR="007B2298" w:rsidRPr="00977CBB" w:rsidRDefault="007B2298" w:rsidP="00977CBB">
            <w:pPr>
              <w:numPr>
                <w:ilvl w:val="12"/>
                <w:numId w:val="0"/>
              </w:numPr>
              <w:ind w:right="-11"/>
              <w:rPr>
                <w:rFonts w:ascii="Arial" w:hAnsi="Arial" w:cs="Arial"/>
                <w:b/>
                <w:sz w:val="16"/>
                <w:szCs w:val="16"/>
              </w:rPr>
            </w:pPr>
            <w:r w:rsidRPr="00977CBB">
              <w:rPr>
                <w:rFonts w:ascii="Arial" w:hAnsi="Arial" w:cs="Arial"/>
                <w:sz w:val="16"/>
                <w:szCs w:val="16"/>
              </w:rPr>
              <w:t>Równość podłużna</w:t>
            </w:r>
          </w:p>
        </w:tc>
        <w:tc>
          <w:tcPr>
            <w:tcW w:w="5387" w:type="dxa"/>
          </w:tcPr>
          <w:p w14:paraId="74B84E3F" w14:textId="77777777" w:rsidR="007B2298" w:rsidRPr="00977CBB" w:rsidRDefault="007B2298" w:rsidP="00977CBB">
            <w:pPr>
              <w:numPr>
                <w:ilvl w:val="12"/>
                <w:numId w:val="0"/>
              </w:numPr>
              <w:ind w:right="-11"/>
              <w:rPr>
                <w:rFonts w:ascii="Arial" w:hAnsi="Arial" w:cs="Arial"/>
                <w:b/>
                <w:sz w:val="16"/>
                <w:szCs w:val="16"/>
              </w:rPr>
            </w:pPr>
            <w:r w:rsidRPr="00977CBB">
              <w:rPr>
                <w:rFonts w:ascii="Arial" w:hAnsi="Arial" w:cs="Arial"/>
                <w:sz w:val="16"/>
                <w:szCs w:val="16"/>
              </w:rPr>
              <w:t xml:space="preserve">w sposób ciągły na każdym pasie ruchu łatą długości 4m lub metodą </w:t>
            </w:r>
            <w:r w:rsidRPr="00977CBB">
              <w:rPr>
                <w:rFonts w:ascii="Arial" w:hAnsi="Arial" w:cs="Arial"/>
                <w:sz w:val="16"/>
                <w:szCs w:val="16"/>
              </w:rPr>
              <w:lastRenderedPageBreak/>
              <w:t>równoważną (</w:t>
            </w:r>
            <w:proofErr w:type="spellStart"/>
            <w:r w:rsidRPr="00977CBB">
              <w:rPr>
                <w:rFonts w:ascii="Arial" w:hAnsi="Arial" w:cs="Arial"/>
                <w:sz w:val="16"/>
                <w:szCs w:val="16"/>
              </w:rPr>
              <w:t>planografem</w:t>
            </w:r>
            <w:proofErr w:type="spellEnd"/>
            <w:r w:rsidRPr="00977CBB">
              <w:rPr>
                <w:rFonts w:ascii="Arial" w:hAnsi="Arial" w:cs="Arial"/>
                <w:sz w:val="16"/>
                <w:szCs w:val="16"/>
              </w:rPr>
              <w:t>)</w:t>
            </w:r>
          </w:p>
        </w:tc>
      </w:tr>
      <w:tr w:rsidR="007B2298" w:rsidRPr="00977CBB" w14:paraId="5488F0EB" w14:textId="77777777" w:rsidTr="00B06F47">
        <w:tc>
          <w:tcPr>
            <w:tcW w:w="637" w:type="dxa"/>
          </w:tcPr>
          <w:p w14:paraId="2E20936D" w14:textId="77777777" w:rsidR="007B2298" w:rsidRPr="00977CBB" w:rsidRDefault="007B2298" w:rsidP="00977CBB">
            <w:pPr>
              <w:numPr>
                <w:ilvl w:val="12"/>
                <w:numId w:val="0"/>
              </w:numPr>
              <w:ind w:right="-14"/>
              <w:jc w:val="center"/>
              <w:rPr>
                <w:rFonts w:ascii="Arial" w:hAnsi="Arial" w:cs="Arial"/>
                <w:b/>
                <w:sz w:val="16"/>
                <w:szCs w:val="16"/>
              </w:rPr>
            </w:pPr>
            <w:r w:rsidRPr="00977CBB">
              <w:rPr>
                <w:rFonts w:ascii="Arial" w:hAnsi="Arial" w:cs="Arial"/>
                <w:sz w:val="16"/>
                <w:szCs w:val="16"/>
              </w:rPr>
              <w:lastRenderedPageBreak/>
              <w:t>3</w:t>
            </w:r>
          </w:p>
        </w:tc>
        <w:tc>
          <w:tcPr>
            <w:tcW w:w="2899" w:type="dxa"/>
          </w:tcPr>
          <w:p w14:paraId="32C4965D" w14:textId="77777777" w:rsidR="007B2298" w:rsidRPr="00977CBB" w:rsidRDefault="007B2298" w:rsidP="00977CBB">
            <w:pPr>
              <w:numPr>
                <w:ilvl w:val="12"/>
                <w:numId w:val="0"/>
              </w:numPr>
              <w:ind w:right="-14"/>
              <w:rPr>
                <w:rFonts w:ascii="Arial" w:hAnsi="Arial" w:cs="Arial"/>
                <w:b/>
                <w:sz w:val="16"/>
                <w:szCs w:val="16"/>
              </w:rPr>
            </w:pPr>
            <w:r w:rsidRPr="00977CBB">
              <w:rPr>
                <w:rFonts w:ascii="Arial" w:hAnsi="Arial" w:cs="Arial"/>
                <w:sz w:val="16"/>
                <w:szCs w:val="16"/>
              </w:rPr>
              <w:t>Równość poprzeczna</w:t>
            </w:r>
          </w:p>
        </w:tc>
        <w:tc>
          <w:tcPr>
            <w:tcW w:w="5387" w:type="dxa"/>
          </w:tcPr>
          <w:p w14:paraId="3AC9387D" w14:textId="77777777" w:rsidR="007B2298" w:rsidRPr="00977CBB" w:rsidRDefault="007B2298" w:rsidP="00977CBB">
            <w:pPr>
              <w:numPr>
                <w:ilvl w:val="12"/>
                <w:numId w:val="0"/>
              </w:numPr>
              <w:ind w:right="-14"/>
              <w:rPr>
                <w:rFonts w:ascii="Arial" w:hAnsi="Arial" w:cs="Arial"/>
                <w:b/>
                <w:sz w:val="16"/>
                <w:szCs w:val="16"/>
              </w:rPr>
            </w:pPr>
            <w:r w:rsidRPr="00977CBB">
              <w:rPr>
                <w:rFonts w:ascii="Arial" w:hAnsi="Arial" w:cs="Arial"/>
                <w:sz w:val="16"/>
                <w:szCs w:val="16"/>
              </w:rPr>
              <w:t>10 razy na 1 km łatą długości 2m</w:t>
            </w:r>
          </w:p>
        </w:tc>
      </w:tr>
      <w:tr w:rsidR="007B2298" w:rsidRPr="00977CBB" w14:paraId="485BF907" w14:textId="77777777" w:rsidTr="00B06F47">
        <w:tc>
          <w:tcPr>
            <w:tcW w:w="637" w:type="dxa"/>
          </w:tcPr>
          <w:p w14:paraId="248F5B96" w14:textId="77777777" w:rsidR="007B2298" w:rsidRPr="00977CBB" w:rsidRDefault="007B2298" w:rsidP="00977CBB">
            <w:pPr>
              <w:numPr>
                <w:ilvl w:val="12"/>
                <w:numId w:val="0"/>
              </w:numPr>
              <w:ind w:right="-14"/>
              <w:jc w:val="center"/>
              <w:rPr>
                <w:rFonts w:ascii="Arial" w:hAnsi="Arial" w:cs="Arial"/>
                <w:b/>
                <w:sz w:val="16"/>
                <w:szCs w:val="16"/>
              </w:rPr>
            </w:pPr>
            <w:r w:rsidRPr="00977CBB">
              <w:rPr>
                <w:rFonts w:ascii="Arial" w:hAnsi="Arial" w:cs="Arial"/>
                <w:sz w:val="16"/>
                <w:szCs w:val="16"/>
              </w:rPr>
              <w:t>4</w:t>
            </w:r>
          </w:p>
        </w:tc>
        <w:tc>
          <w:tcPr>
            <w:tcW w:w="2899" w:type="dxa"/>
          </w:tcPr>
          <w:p w14:paraId="2AB958C5" w14:textId="77777777" w:rsidR="007B2298" w:rsidRPr="00977CBB" w:rsidRDefault="007B2298" w:rsidP="00977CBB">
            <w:pPr>
              <w:numPr>
                <w:ilvl w:val="12"/>
                <w:numId w:val="0"/>
              </w:numPr>
              <w:ind w:right="-14"/>
              <w:rPr>
                <w:rFonts w:ascii="Arial" w:hAnsi="Arial" w:cs="Arial"/>
                <w:b/>
                <w:sz w:val="16"/>
                <w:szCs w:val="16"/>
              </w:rPr>
            </w:pPr>
            <w:r w:rsidRPr="00977CBB">
              <w:rPr>
                <w:rFonts w:ascii="Arial" w:hAnsi="Arial" w:cs="Arial"/>
                <w:sz w:val="16"/>
                <w:szCs w:val="16"/>
              </w:rPr>
              <w:t>Spadki poprzeczne*</w:t>
            </w:r>
            <w:r w:rsidRPr="00977CBB">
              <w:rPr>
                <w:rFonts w:ascii="Arial" w:hAnsi="Arial" w:cs="Arial"/>
                <w:sz w:val="16"/>
                <w:szCs w:val="16"/>
                <w:vertAlign w:val="superscript"/>
              </w:rPr>
              <w:t>)</w:t>
            </w:r>
          </w:p>
        </w:tc>
        <w:tc>
          <w:tcPr>
            <w:tcW w:w="5387" w:type="dxa"/>
            <w:tcBorders>
              <w:bottom w:val="nil"/>
            </w:tcBorders>
          </w:tcPr>
          <w:p w14:paraId="238F37CA" w14:textId="77777777" w:rsidR="007B2298" w:rsidRPr="00977CBB" w:rsidRDefault="007B2298" w:rsidP="00977CBB">
            <w:pPr>
              <w:numPr>
                <w:ilvl w:val="12"/>
                <w:numId w:val="0"/>
              </w:numPr>
              <w:ind w:right="-14"/>
              <w:rPr>
                <w:rFonts w:ascii="Arial" w:hAnsi="Arial" w:cs="Arial"/>
                <w:b/>
                <w:sz w:val="16"/>
                <w:szCs w:val="16"/>
              </w:rPr>
            </w:pPr>
            <w:r w:rsidRPr="00977CBB">
              <w:rPr>
                <w:rFonts w:ascii="Arial" w:hAnsi="Arial" w:cs="Arial"/>
                <w:sz w:val="16"/>
                <w:szCs w:val="16"/>
              </w:rPr>
              <w:t>10 razy na 1 km</w:t>
            </w:r>
          </w:p>
        </w:tc>
      </w:tr>
      <w:tr w:rsidR="007B2298" w:rsidRPr="00977CBB" w14:paraId="055DF5D9" w14:textId="77777777" w:rsidTr="00B06F47">
        <w:trPr>
          <w:cantSplit/>
        </w:trPr>
        <w:tc>
          <w:tcPr>
            <w:tcW w:w="637" w:type="dxa"/>
          </w:tcPr>
          <w:p w14:paraId="0B6D67AC" w14:textId="77777777" w:rsidR="007B2298" w:rsidRPr="00977CBB" w:rsidRDefault="007B2298" w:rsidP="00977CBB">
            <w:pPr>
              <w:numPr>
                <w:ilvl w:val="12"/>
                <w:numId w:val="0"/>
              </w:numPr>
              <w:ind w:right="-11"/>
              <w:jc w:val="center"/>
              <w:rPr>
                <w:rFonts w:ascii="Arial" w:hAnsi="Arial" w:cs="Arial"/>
                <w:b/>
                <w:sz w:val="16"/>
                <w:szCs w:val="16"/>
              </w:rPr>
            </w:pPr>
            <w:r w:rsidRPr="00977CBB">
              <w:rPr>
                <w:rFonts w:ascii="Arial" w:hAnsi="Arial" w:cs="Arial"/>
                <w:sz w:val="16"/>
                <w:szCs w:val="16"/>
              </w:rPr>
              <w:t>5</w:t>
            </w:r>
          </w:p>
        </w:tc>
        <w:tc>
          <w:tcPr>
            <w:tcW w:w="2899" w:type="dxa"/>
          </w:tcPr>
          <w:p w14:paraId="7F2EFB0F" w14:textId="77777777" w:rsidR="007B2298" w:rsidRPr="00977CBB" w:rsidRDefault="007B2298" w:rsidP="00977CBB">
            <w:pPr>
              <w:numPr>
                <w:ilvl w:val="12"/>
                <w:numId w:val="0"/>
              </w:numPr>
              <w:ind w:right="-11"/>
              <w:rPr>
                <w:rFonts w:ascii="Arial" w:hAnsi="Arial" w:cs="Arial"/>
                <w:b/>
                <w:sz w:val="16"/>
                <w:szCs w:val="16"/>
              </w:rPr>
            </w:pPr>
            <w:r w:rsidRPr="00977CBB">
              <w:rPr>
                <w:rFonts w:ascii="Arial" w:hAnsi="Arial" w:cs="Arial"/>
                <w:sz w:val="16"/>
                <w:szCs w:val="16"/>
              </w:rPr>
              <w:t>Rzędne wysokościowe**)</w:t>
            </w:r>
          </w:p>
        </w:tc>
        <w:tc>
          <w:tcPr>
            <w:tcW w:w="5387" w:type="dxa"/>
            <w:shd w:val="clear" w:color="auto" w:fill="auto"/>
          </w:tcPr>
          <w:p w14:paraId="48627CE3" w14:textId="77777777" w:rsidR="007B2298" w:rsidRPr="00977CBB" w:rsidRDefault="007B2298" w:rsidP="00977CBB">
            <w:pPr>
              <w:numPr>
                <w:ilvl w:val="12"/>
                <w:numId w:val="0"/>
              </w:numPr>
              <w:ind w:right="-11"/>
              <w:rPr>
                <w:rFonts w:ascii="Arial" w:hAnsi="Arial" w:cs="Arial"/>
                <w:sz w:val="16"/>
                <w:szCs w:val="16"/>
              </w:rPr>
            </w:pPr>
            <w:r w:rsidRPr="00977CBB">
              <w:rPr>
                <w:rFonts w:ascii="Arial" w:hAnsi="Arial" w:cs="Arial"/>
                <w:sz w:val="16"/>
                <w:szCs w:val="16"/>
              </w:rPr>
              <w:t>dla każdej jezdni  co 20m na odcinkach prostych i co 10m na łukach; w osi jezdni i na jej krawędziach</w:t>
            </w:r>
          </w:p>
        </w:tc>
      </w:tr>
      <w:tr w:rsidR="007B2298" w:rsidRPr="00977CBB" w14:paraId="08C794B5" w14:textId="77777777" w:rsidTr="00B06F47">
        <w:trPr>
          <w:cantSplit/>
        </w:trPr>
        <w:tc>
          <w:tcPr>
            <w:tcW w:w="637" w:type="dxa"/>
          </w:tcPr>
          <w:p w14:paraId="00AD3019" w14:textId="77777777" w:rsidR="007B2298" w:rsidRPr="00977CBB" w:rsidRDefault="007B2298" w:rsidP="00977CBB">
            <w:pPr>
              <w:numPr>
                <w:ilvl w:val="12"/>
                <w:numId w:val="0"/>
              </w:numPr>
              <w:ind w:right="-14"/>
              <w:jc w:val="center"/>
              <w:rPr>
                <w:rFonts w:ascii="Arial" w:hAnsi="Arial" w:cs="Arial"/>
                <w:b/>
                <w:sz w:val="16"/>
                <w:szCs w:val="16"/>
              </w:rPr>
            </w:pPr>
            <w:r w:rsidRPr="00977CBB">
              <w:rPr>
                <w:rFonts w:ascii="Arial" w:hAnsi="Arial" w:cs="Arial"/>
                <w:sz w:val="16"/>
                <w:szCs w:val="16"/>
              </w:rPr>
              <w:t>6</w:t>
            </w:r>
          </w:p>
        </w:tc>
        <w:tc>
          <w:tcPr>
            <w:tcW w:w="2899" w:type="dxa"/>
          </w:tcPr>
          <w:p w14:paraId="0F1ACD48" w14:textId="77777777" w:rsidR="007B2298" w:rsidRPr="00977CBB" w:rsidRDefault="007B2298" w:rsidP="00977CBB">
            <w:pPr>
              <w:numPr>
                <w:ilvl w:val="12"/>
                <w:numId w:val="0"/>
              </w:numPr>
              <w:ind w:right="-14"/>
              <w:rPr>
                <w:rFonts w:ascii="Arial" w:hAnsi="Arial" w:cs="Arial"/>
                <w:b/>
                <w:sz w:val="16"/>
                <w:szCs w:val="16"/>
              </w:rPr>
            </w:pPr>
            <w:r w:rsidRPr="00977CBB">
              <w:rPr>
                <w:rFonts w:ascii="Arial" w:hAnsi="Arial" w:cs="Arial"/>
                <w:sz w:val="16"/>
                <w:szCs w:val="16"/>
              </w:rPr>
              <w:t>Ukształtowanie osi w planie*</w:t>
            </w:r>
            <w:r w:rsidRPr="00977CBB">
              <w:rPr>
                <w:rFonts w:ascii="Arial" w:hAnsi="Arial" w:cs="Arial"/>
                <w:sz w:val="16"/>
                <w:szCs w:val="16"/>
                <w:vertAlign w:val="superscript"/>
              </w:rPr>
              <w:t>)</w:t>
            </w:r>
          </w:p>
        </w:tc>
        <w:tc>
          <w:tcPr>
            <w:tcW w:w="5387" w:type="dxa"/>
            <w:shd w:val="clear" w:color="auto" w:fill="auto"/>
          </w:tcPr>
          <w:p w14:paraId="1241FE5B" w14:textId="77777777" w:rsidR="007B2298" w:rsidRPr="00977CBB" w:rsidRDefault="007B2298" w:rsidP="00977CBB">
            <w:pPr>
              <w:numPr>
                <w:ilvl w:val="12"/>
                <w:numId w:val="0"/>
              </w:numPr>
              <w:ind w:right="-11"/>
              <w:rPr>
                <w:rFonts w:ascii="Arial" w:hAnsi="Arial" w:cs="Arial"/>
                <w:b/>
                <w:sz w:val="16"/>
                <w:szCs w:val="16"/>
              </w:rPr>
            </w:pPr>
            <w:r w:rsidRPr="00977CBB">
              <w:rPr>
                <w:rFonts w:ascii="Arial" w:hAnsi="Arial" w:cs="Arial"/>
                <w:sz w:val="16"/>
                <w:szCs w:val="16"/>
              </w:rPr>
              <w:t>10 razy na 1 km</w:t>
            </w:r>
          </w:p>
        </w:tc>
      </w:tr>
      <w:tr w:rsidR="007B2298" w:rsidRPr="00977CBB" w14:paraId="14429F4B" w14:textId="77777777" w:rsidTr="00B06F47">
        <w:tc>
          <w:tcPr>
            <w:tcW w:w="637" w:type="dxa"/>
          </w:tcPr>
          <w:p w14:paraId="6BA0A2F4" w14:textId="77777777" w:rsidR="007B2298" w:rsidRPr="00977CBB" w:rsidRDefault="007B2298" w:rsidP="00977CBB">
            <w:pPr>
              <w:numPr>
                <w:ilvl w:val="12"/>
                <w:numId w:val="0"/>
              </w:numPr>
              <w:ind w:right="-11"/>
              <w:jc w:val="center"/>
              <w:rPr>
                <w:rFonts w:ascii="Arial" w:hAnsi="Arial" w:cs="Arial"/>
                <w:sz w:val="16"/>
                <w:szCs w:val="16"/>
              </w:rPr>
            </w:pPr>
            <w:r w:rsidRPr="00977CBB">
              <w:rPr>
                <w:rFonts w:ascii="Arial" w:hAnsi="Arial" w:cs="Arial"/>
                <w:sz w:val="16"/>
                <w:szCs w:val="16"/>
              </w:rPr>
              <w:t>7</w:t>
            </w:r>
          </w:p>
        </w:tc>
        <w:tc>
          <w:tcPr>
            <w:tcW w:w="2899" w:type="dxa"/>
          </w:tcPr>
          <w:p w14:paraId="0C985FDF" w14:textId="77777777" w:rsidR="007B2298" w:rsidRPr="00977CBB" w:rsidRDefault="007B2298" w:rsidP="00977CBB">
            <w:pPr>
              <w:numPr>
                <w:ilvl w:val="12"/>
                <w:numId w:val="0"/>
              </w:numPr>
              <w:ind w:right="-11"/>
              <w:rPr>
                <w:rFonts w:ascii="Arial" w:hAnsi="Arial" w:cs="Arial"/>
                <w:sz w:val="16"/>
                <w:szCs w:val="16"/>
              </w:rPr>
            </w:pPr>
            <w:r w:rsidRPr="00977CBB">
              <w:rPr>
                <w:rFonts w:ascii="Arial" w:hAnsi="Arial" w:cs="Arial"/>
                <w:sz w:val="16"/>
                <w:szCs w:val="16"/>
              </w:rPr>
              <w:t xml:space="preserve">Grubość </w:t>
            </w:r>
          </w:p>
        </w:tc>
        <w:tc>
          <w:tcPr>
            <w:tcW w:w="5387" w:type="dxa"/>
          </w:tcPr>
          <w:p w14:paraId="4CA29533" w14:textId="77777777" w:rsidR="007B2298" w:rsidRPr="00977CBB" w:rsidRDefault="007B2298" w:rsidP="00977CBB">
            <w:pPr>
              <w:numPr>
                <w:ilvl w:val="12"/>
                <w:numId w:val="0"/>
              </w:numPr>
              <w:ind w:right="-11"/>
              <w:rPr>
                <w:rFonts w:ascii="Arial" w:hAnsi="Arial" w:cs="Arial"/>
                <w:sz w:val="16"/>
                <w:szCs w:val="16"/>
              </w:rPr>
            </w:pPr>
            <w:r w:rsidRPr="00977CBB">
              <w:rPr>
                <w:rFonts w:ascii="Arial" w:hAnsi="Arial" w:cs="Arial"/>
                <w:sz w:val="16"/>
                <w:szCs w:val="16"/>
              </w:rPr>
              <w:t>10 razy na 1 km</w:t>
            </w:r>
          </w:p>
        </w:tc>
      </w:tr>
    </w:tbl>
    <w:p w14:paraId="5AE5CAF3" w14:textId="77777777" w:rsidR="007B2298" w:rsidRPr="00977CBB" w:rsidRDefault="007B2298" w:rsidP="00977CBB">
      <w:pPr>
        <w:pStyle w:val="Akapitzlist"/>
        <w:ind w:left="0" w:right="-11"/>
        <w:rPr>
          <w:rFonts w:ascii="Arial" w:hAnsi="Arial" w:cs="Arial"/>
          <w:sz w:val="16"/>
          <w:szCs w:val="16"/>
        </w:rPr>
      </w:pPr>
      <w:r w:rsidRPr="00977CBB">
        <w:rPr>
          <w:rFonts w:ascii="Arial" w:hAnsi="Arial" w:cs="Arial"/>
          <w:sz w:val="16"/>
          <w:szCs w:val="16"/>
        </w:rPr>
        <w:t>*) Dodatkowe pomiary spadków poprzecznych i ukształtowania osi w planie należy wykonać w punktach głównych łuków poziomych.</w:t>
      </w:r>
    </w:p>
    <w:p w14:paraId="3CA7A9CA" w14:textId="583B231B" w:rsidR="007B2298" w:rsidRPr="00977CBB" w:rsidRDefault="007B2298" w:rsidP="00977CBB">
      <w:pPr>
        <w:pStyle w:val="Akapitzlist"/>
        <w:ind w:left="0" w:right="-11"/>
        <w:rPr>
          <w:rFonts w:ascii="Arial" w:hAnsi="Arial" w:cs="Arial"/>
          <w:sz w:val="16"/>
          <w:szCs w:val="16"/>
        </w:rPr>
      </w:pPr>
      <w:r w:rsidRPr="00977CBB">
        <w:rPr>
          <w:rFonts w:ascii="Arial" w:hAnsi="Arial" w:cs="Arial"/>
          <w:sz w:val="16"/>
          <w:szCs w:val="16"/>
        </w:rPr>
        <w:t>**) Przed przystąpieniem do robót Wykonawca przedstawi Inżynierowi</w:t>
      </w:r>
      <w:r w:rsidR="003635AC" w:rsidRPr="00977CBB">
        <w:rPr>
          <w:rFonts w:ascii="Arial" w:hAnsi="Arial" w:cs="Arial"/>
          <w:sz w:val="16"/>
          <w:szCs w:val="16"/>
        </w:rPr>
        <w:t>/</w:t>
      </w:r>
      <w:r w:rsidR="00DA1443" w:rsidRPr="00977CBB">
        <w:rPr>
          <w:rFonts w:ascii="Arial" w:hAnsi="Arial" w:cs="Arial"/>
          <w:sz w:val="16"/>
          <w:szCs w:val="16"/>
        </w:rPr>
        <w:t xml:space="preserve">Inspektorowi Nadzoru/ </w:t>
      </w:r>
      <w:r w:rsidR="003635AC" w:rsidRPr="00977CBB">
        <w:rPr>
          <w:rFonts w:ascii="Arial" w:hAnsi="Arial" w:cs="Arial"/>
          <w:sz w:val="16"/>
          <w:szCs w:val="16"/>
        </w:rPr>
        <w:t>Zamawiającemu</w:t>
      </w:r>
      <w:r w:rsidRPr="00977CBB">
        <w:rPr>
          <w:rFonts w:ascii="Arial" w:hAnsi="Arial" w:cs="Arial"/>
          <w:sz w:val="16"/>
          <w:szCs w:val="16"/>
        </w:rPr>
        <w:t xml:space="preserve"> do akceptacji propozycję miejsc pomiarowych. </w:t>
      </w:r>
    </w:p>
    <w:p w14:paraId="0729783D" w14:textId="77777777" w:rsidR="00566461" w:rsidRPr="00977CBB" w:rsidRDefault="007B2298" w:rsidP="00977CBB">
      <w:pPr>
        <w:pStyle w:val="Zwykytekst"/>
        <w:numPr>
          <w:ilvl w:val="1"/>
          <w:numId w:val="71"/>
        </w:numPr>
        <w:ind w:left="709" w:hanging="709"/>
        <w:jc w:val="both"/>
        <w:outlineLvl w:val="1"/>
        <w:rPr>
          <w:rFonts w:ascii="Arial" w:hAnsi="Arial" w:cs="Arial"/>
          <w:b/>
          <w:sz w:val="16"/>
          <w:szCs w:val="16"/>
        </w:rPr>
      </w:pPr>
      <w:bookmarkStart w:id="83" w:name="_Toc64541986"/>
      <w:r w:rsidRPr="00977CBB">
        <w:rPr>
          <w:rFonts w:ascii="Arial" w:hAnsi="Arial" w:cs="Arial"/>
          <w:b/>
          <w:sz w:val="16"/>
          <w:szCs w:val="16"/>
        </w:rPr>
        <w:t xml:space="preserve">Dopuszczalne tolerancje </w:t>
      </w:r>
      <w:r w:rsidR="00B01948" w:rsidRPr="00977CBB">
        <w:rPr>
          <w:rFonts w:ascii="Arial" w:hAnsi="Arial" w:cs="Arial"/>
          <w:b/>
          <w:sz w:val="16"/>
          <w:szCs w:val="16"/>
        </w:rPr>
        <w:t>dotyczące</w:t>
      </w:r>
      <w:r w:rsidRPr="00977CBB">
        <w:rPr>
          <w:rFonts w:ascii="Arial" w:hAnsi="Arial" w:cs="Arial"/>
          <w:b/>
          <w:sz w:val="16"/>
          <w:szCs w:val="16"/>
        </w:rPr>
        <w:t xml:space="preserve"> cech geometrycznych</w:t>
      </w:r>
      <w:bookmarkEnd w:id="83"/>
    </w:p>
    <w:p w14:paraId="7390441E" w14:textId="6D5AF55F" w:rsidR="00D51A28" w:rsidRPr="00977CBB" w:rsidRDefault="003C4661" w:rsidP="00977CBB">
      <w:pPr>
        <w:rPr>
          <w:rFonts w:ascii="Arial" w:hAnsi="Arial" w:cs="Arial"/>
          <w:bCs/>
          <w:sz w:val="16"/>
          <w:szCs w:val="16"/>
        </w:rPr>
      </w:pPr>
      <w:r w:rsidRPr="00977CBB">
        <w:rPr>
          <w:rFonts w:ascii="Arial" w:hAnsi="Arial" w:cs="Arial"/>
          <w:b/>
          <w:bCs/>
          <w:sz w:val="16"/>
          <w:szCs w:val="16"/>
        </w:rPr>
        <w:t>Tablica 6.</w:t>
      </w:r>
      <w:r w:rsidR="00943B13" w:rsidRPr="00977CBB">
        <w:rPr>
          <w:rFonts w:ascii="Arial" w:hAnsi="Arial" w:cs="Arial"/>
          <w:b/>
          <w:bCs/>
          <w:sz w:val="16"/>
          <w:szCs w:val="16"/>
        </w:rPr>
        <w:t>9</w:t>
      </w:r>
      <w:r w:rsidRPr="00977CBB">
        <w:rPr>
          <w:rFonts w:ascii="Arial" w:hAnsi="Arial" w:cs="Arial"/>
          <w:bCs/>
          <w:sz w:val="16"/>
          <w:szCs w:val="16"/>
        </w:rPr>
        <w:t>.</w:t>
      </w:r>
      <w:r w:rsidR="007B2298" w:rsidRPr="00977CBB">
        <w:rPr>
          <w:rFonts w:ascii="Arial" w:hAnsi="Arial" w:cs="Arial"/>
          <w:bCs/>
          <w:sz w:val="16"/>
          <w:szCs w:val="16"/>
        </w:rPr>
        <w:t xml:space="preserve"> Dopuszczalne tolerancje dla wymaganych cech geometrycznych podbudowy</w:t>
      </w:r>
      <w:r w:rsidR="00F73168" w:rsidRPr="00977CBB">
        <w:rPr>
          <w:rFonts w:ascii="Arial" w:hAnsi="Arial" w:cs="Arial"/>
          <w:bCs/>
          <w:sz w:val="16"/>
          <w:szCs w:val="16"/>
        </w:rPr>
        <w:t xml:space="preserve"> zasadniczej i pomocniczej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005"/>
        <w:gridCol w:w="5387"/>
      </w:tblGrid>
      <w:tr w:rsidR="00941E8C" w:rsidRPr="00977CBB" w14:paraId="11C86C5B" w14:textId="77777777" w:rsidTr="00941E8C">
        <w:tc>
          <w:tcPr>
            <w:tcW w:w="534" w:type="dxa"/>
            <w:shd w:val="clear" w:color="auto" w:fill="auto"/>
          </w:tcPr>
          <w:p w14:paraId="652B3563" w14:textId="77777777" w:rsidR="00941E8C" w:rsidRPr="00977CBB" w:rsidRDefault="00941E8C" w:rsidP="00977CBB">
            <w:pPr>
              <w:jc w:val="both"/>
              <w:rPr>
                <w:rFonts w:ascii="Arial" w:hAnsi="Arial" w:cs="Arial"/>
                <w:bCs/>
                <w:sz w:val="16"/>
                <w:szCs w:val="16"/>
              </w:rPr>
            </w:pPr>
            <w:proofErr w:type="spellStart"/>
            <w:r w:rsidRPr="00977CBB">
              <w:rPr>
                <w:rFonts w:ascii="Arial" w:hAnsi="Arial" w:cs="Arial"/>
                <w:bCs/>
                <w:sz w:val="16"/>
                <w:szCs w:val="16"/>
              </w:rPr>
              <w:t>Lp</w:t>
            </w:r>
            <w:proofErr w:type="spellEnd"/>
          </w:p>
        </w:tc>
        <w:tc>
          <w:tcPr>
            <w:tcW w:w="3005" w:type="dxa"/>
            <w:shd w:val="clear" w:color="auto" w:fill="auto"/>
          </w:tcPr>
          <w:p w14:paraId="45AC149F" w14:textId="77777777" w:rsidR="00941E8C" w:rsidRPr="00977CBB" w:rsidRDefault="00941E8C" w:rsidP="00977CBB">
            <w:pPr>
              <w:jc w:val="both"/>
              <w:rPr>
                <w:rFonts w:ascii="Arial" w:hAnsi="Arial" w:cs="Arial"/>
                <w:bCs/>
                <w:sz w:val="16"/>
                <w:szCs w:val="16"/>
              </w:rPr>
            </w:pPr>
            <w:r w:rsidRPr="00977CBB">
              <w:rPr>
                <w:rFonts w:ascii="Arial" w:hAnsi="Arial" w:cs="Arial"/>
                <w:bCs/>
                <w:sz w:val="16"/>
                <w:szCs w:val="16"/>
              </w:rPr>
              <w:t>Cecha mierzona</w:t>
            </w:r>
          </w:p>
        </w:tc>
        <w:tc>
          <w:tcPr>
            <w:tcW w:w="5387" w:type="dxa"/>
            <w:shd w:val="clear" w:color="auto" w:fill="auto"/>
          </w:tcPr>
          <w:p w14:paraId="759FE2B0" w14:textId="77777777" w:rsidR="00941E8C" w:rsidRPr="00977CBB" w:rsidRDefault="00941E8C" w:rsidP="00977CBB">
            <w:pPr>
              <w:jc w:val="both"/>
              <w:rPr>
                <w:rFonts w:ascii="Arial" w:hAnsi="Arial" w:cs="Arial"/>
                <w:bCs/>
                <w:sz w:val="16"/>
                <w:szCs w:val="16"/>
              </w:rPr>
            </w:pPr>
            <w:r w:rsidRPr="00977CBB">
              <w:rPr>
                <w:rFonts w:ascii="Arial" w:hAnsi="Arial" w:cs="Arial"/>
                <w:bCs/>
                <w:sz w:val="16"/>
                <w:szCs w:val="16"/>
              </w:rPr>
              <w:t>Tolerancja</w:t>
            </w:r>
          </w:p>
        </w:tc>
      </w:tr>
      <w:tr w:rsidR="00941E8C" w:rsidRPr="00977CBB" w14:paraId="334038EB" w14:textId="77777777" w:rsidTr="00941E8C">
        <w:tc>
          <w:tcPr>
            <w:tcW w:w="534" w:type="dxa"/>
            <w:shd w:val="clear" w:color="auto" w:fill="auto"/>
          </w:tcPr>
          <w:p w14:paraId="50F1A09F" w14:textId="77777777" w:rsidR="00941E8C" w:rsidRPr="00977CBB" w:rsidRDefault="00941E8C" w:rsidP="00977CBB">
            <w:pPr>
              <w:jc w:val="both"/>
              <w:rPr>
                <w:rFonts w:ascii="Arial" w:hAnsi="Arial" w:cs="Arial"/>
                <w:bCs/>
                <w:sz w:val="16"/>
                <w:szCs w:val="16"/>
              </w:rPr>
            </w:pPr>
            <w:r w:rsidRPr="00977CBB">
              <w:rPr>
                <w:rFonts w:ascii="Arial" w:hAnsi="Arial" w:cs="Arial"/>
                <w:bCs/>
                <w:sz w:val="16"/>
                <w:szCs w:val="16"/>
              </w:rPr>
              <w:t>1</w:t>
            </w:r>
          </w:p>
        </w:tc>
        <w:tc>
          <w:tcPr>
            <w:tcW w:w="3005" w:type="dxa"/>
            <w:shd w:val="clear" w:color="auto" w:fill="auto"/>
          </w:tcPr>
          <w:p w14:paraId="60ABCB20" w14:textId="77777777" w:rsidR="00941E8C" w:rsidRPr="00977CBB" w:rsidRDefault="00941E8C" w:rsidP="00977CBB">
            <w:pPr>
              <w:jc w:val="both"/>
              <w:rPr>
                <w:rFonts w:ascii="Arial" w:hAnsi="Arial" w:cs="Arial"/>
                <w:bCs/>
                <w:sz w:val="16"/>
                <w:szCs w:val="16"/>
              </w:rPr>
            </w:pPr>
            <w:r w:rsidRPr="00977CBB">
              <w:rPr>
                <w:rFonts w:ascii="Arial" w:hAnsi="Arial" w:cs="Arial"/>
                <w:bCs/>
                <w:sz w:val="16"/>
                <w:szCs w:val="16"/>
              </w:rPr>
              <w:t>Szerokość warstwy</w:t>
            </w:r>
          </w:p>
        </w:tc>
        <w:tc>
          <w:tcPr>
            <w:tcW w:w="5387" w:type="dxa"/>
            <w:shd w:val="clear" w:color="auto" w:fill="auto"/>
          </w:tcPr>
          <w:p w14:paraId="399C82E3" w14:textId="77777777" w:rsidR="00941E8C" w:rsidRPr="00977CBB" w:rsidRDefault="00941E8C" w:rsidP="00977CBB">
            <w:pPr>
              <w:jc w:val="both"/>
              <w:rPr>
                <w:rFonts w:ascii="Arial" w:hAnsi="Arial" w:cs="Arial"/>
                <w:sz w:val="16"/>
                <w:szCs w:val="16"/>
              </w:rPr>
            </w:pPr>
            <w:r w:rsidRPr="00977CBB">
              <w:rPr>
                <w:rFonts w:ascii="Arial" w:hAnsi="Arial" w:cs="Arial"/>
                <w:sz w:val="16"/>
                <w:szCs w:val="16"/>
              </w:rPr>
              <w:t>Tolerancja dla pojedynczego wyniku +</w:t>
            </w:r>
            <w:smartTag w:uri="urn:schemas-microsoft-com:office:smarttags" w:element="metricconverter">
              <w:smartTagPr>
                <w:attr w:name="ProductID" w:val="10 cm"/>
              </w:smartTagPr>
              <w:r w:rsidRPr="00977CBB">
                <w:rPr>
                  <w:rFonts w:ascii="Arial" w:hAnsi="Arial" w:cs="Arial"/>
                  <w:sz w:val="16"/>
                  <w:szCs w:val="16"/>
                </w:rPr>
                <w:t>10 cm</w:t>
              </w:r>
            </w:smartTag>
            <w:r w:rsidRPr="00977CBB">
              <w:rPr>
                <w:rFonts w:ascii="Arial" w:hAnsi="Arial" w:cs="Arial"/>
                <w:sz w:val="16"/>
                <w:szCs w:val="16"/>
              </w:rPr>
              <w:t>, -5 cm od szerokości projektowanej.</w:t>
            </w:r>
          </w:p>
          <w:p w14:paraId="44560665" w14:textId="77777777" w:rsidR="00941E8C" w:rsidRPr="00977CBB" w:rsidRDefault="00941E8C" w:rsidP="00977CBB">
            <w:pPr>
              <w:jc w:val="both"/>
              <w:rPr>
                <w:rFonts w:ascii="Arial" w:hAnsi="Arial" w:cs="Arial"/>
                <w:bCs/>
                <w:sz w:val="16"/>
                <w:szCs w:val="16"/>
              </w:rPr>
            </w:pPr>
            <w:r w:rsidRPr="00977CBB">
              <w:rPr>
                <w:rFonts w:ascii="Arial" w:hAnsi="Arial" w:cs="Arial"/>
                <w:sz w:val="16"/>
                <w:szCs w:val="16"/>
              </w:rPr>
              <w:t>Dla wartości średniej elementu podlegającego odbiorowi od 0,0 do +10,0 cm.</w:t>
            </w:r>
          </w:p>
        </w:tc>
      </w:tr>
      <w:tr w:rsidR="00941E8C" w:rsidRPr="00977CBB" w14:paraId="2C2162F3" w14:textId="77777777" w:rsidTr="00941E8C">
        <w:tc>
          <w:tcPr>
            <w:tcW w:w="534" w:type="dxa"/>
            <w:shd w:val="clear" w:color="auto" w:fill="auto"/>
          </w:tcPr>
          <w:p w14:paraId="41D45C3F" w14:textId="77777777" w:rsidR="00941E8C" w:rsidRPr="00977CBB" w:rsidRDefault="00941E8C" w:rsidP="00977CBB">
            <w:pPr>
              <w:jc w:val="both"/>
              <w:rPr>
                <w:rFonts w:ascii="Arial" w:hAnsi="Arial" w:cs="Arial"/>
                <w:bCs/>
                <w:sz w:val="16"/>
                <w:szCs w:val="16"/>
              </w:rPr>
            </w:pPr>
            <w:r w:rsidRPr="00977CBB">
              <w:rPr>
                <w:rFonts w:ascii="Arial" w:hAnsi="Arial" w:cs="Arial"/>
                <w:bCs/>
                <w:sz w:val="16"/>
                <w:szCs w:val="16"/>
              </w:rPr>
              <w:t>2</w:t>
            </w:r>
          </w:p>
        </w:tc>
        <w:tc>
          <w:tcPr>
            <w:tcW w:w="3005" w:type="dxa"/>
            <w:shd w:val="clear" w:color="auto" w:fill="auto"/>
          </w:tcPr>
          <w:p w14:paraId="0AE3C4AA" w14:textId="77777777" w:rsidR="00941E8C" w:rsidRPr="00977CBB" w:rsidRDefault="00941E8C" w:rsidP="00977CBB">
            <w:pPr>
              <w:jc w:val="both"/>
              <w:rPr>
                <w:rFonts w:ascii="Arial" w:hAnsi="Arial" w:cs="Arial"/>
                <w:bCs/>
                <w:sz w:val="16"/>
                <w:szCs w:val="16"/>
              </w:rPr>
            </w:pPr>
            <w:r w:rsidRPr="00977CBB">
              <w:rPr>
                <w:rFonts w:ascii="Arial" w:hAnsi="Arial" w:cs="Arial"/>
                <w:sz w:val="16"/>
                <w:szCs w:val="16"/>
              </w:rPr>
              <w:t xml:space="preserve">Równość podłużna </w:t>
            </w:r>
          </w:p>
        </w:tc>
        <w:tc>
          <w:tcPr>
            <w:tcW w:w="5387" w:type="dxa"/>
            <w:shd w:val="clear" w:color="auto" w:fill="auto"/>
          </w:tcPr>
          <w:p w14:paraId="6383D5FA" w14:textId="77777777" w:rsidR="004D3597" w:rsidRPr="00977CBB" w:rsidRDefault="004D3597" w:rsidP="00977CBB">
            <w:pPr>
              <w:jc w:val="both"/>
              <w:rPr>
                <w:rFonts w:ascii="Arial" w:hAnsi="Arial" w:cs="Arial"/>
                <w:bCs/>
                <w:sz w:val="16"/>
                <w:szCs w:val="16"/>
              </w:rPr>
            </w:pPr>
            <w:r w:rsidRPr="00977CBB">
              <w:rPr>
                <w:rFonts w:ascii="Arial" w:hAnsi="Arial" w:cs="Arial"/>
                <w:bCs/>
                <w:sz w:val="16"/>
                <w:szCs w:val="16"/>
              </w:rPr>
              <w:t>Zgodnie z zał. nr 1 do rozporządzenia Ministra Infrastruktury z dnia 1 sierpnia 2019 r. (Dz. U. poz. 1643) - podbudowa zasadnicza</w:t>
            </w:r>
          </w:p>
          <w:p w14:paraId="16754694" w14:textId="6604DC49" w:rsidR="00941E8C" w:rsidRPr="00977CBB" w:rsidRDefault="00941E8C" w:rsidP="00977CBB">
            <w:pPr>
              <w:jc w:val="both"/>
              <w:rPr>
                <w:rFonts w:ascii="Arial" w:hAnsi="Arial" w:cs="Arial"/>
                <w:bCs/>
                <w:sz w:val="16"/>
                <w:szCs w:val="16"/>
              </w:rPr>
            </w:pPr>
            <w:r w:rsidRPr="00977CBB">
              <w:rPr>
                <w:rFonts w:ascii="Arial" w:hAnsi="Arial" w:cs="Arial"/>
                <w:bCs/>
                <w:sz w:val="16"/>
                <w:szCs w:val="16"/>
              </w:rPr>
              <w:t>±15mm – podbudowa pomocnicza</w:t>
            </w:r>
          </w:p>
        </w:tc>
      </w:tr>
      <w:tr w:rsidR="00941E8C" w:rsidRPr="00977CBB" w14:paraId="299695CC" w14:textId="77777777" w:rsidTr="00941E8C">
        <w:tc>
          <w:tcPr>
            <w:tcW w:w="534" w:type="dxa"/>
            <w:shd w:val="clear" w:color="auto" w:fill="auto"/>
          </w:tcPr>
          <w:p w14:paraId="17DDCD2F" w14:textId="77777777" w:rsidR="00941E8C" w:rsidRPr="00977CBB" w:rsidRDefault="00941E8C" w:rsidP="00977CBB">
            <w:pPr>
              <w:jc w:val="both"/>
              <w:rPr>
                <w:rFonts w:ascii="Arial" w:hAnsi="Arial" w:cs="Arial"/>
                <w:bCs/>
                <w:sz w:val="16"/>
                <w:szCs w:val="16"/>
              </w:rPr>
            </w:pPr>
            <w:r w:rsidRPr="00977CBB">
              <w:rPr>
                <w:rFonts w:ascii="Arial" w:hAnsi="Arial" w:cs="Arial"/>
                <w:bCs/>
                <w:sz w:val="16"/>
                <w:szCs w:val="16"/>
              </w:rPr>
              <w:t>3</w:t>
            </w:r>
          </w:p>
        </w:tc>
        <w:tc>
          <w:tcPr>
            <w:tcW w:w="3005" w:type="dxa"/>
            <w:shd w:val="clear" w:color="auto" w:fill="auto"/>
          </w:tcPr>
          <w:p w14:paraId="331553CD" w14:textId="77777777" w:rsidR="00941E8C" w:rsidRPr="00977CBB" w:rsidRDefault="00941E8C" w:rsidP="00977CBB">
            <w:pPr>
              <w:jc w:val="both"/>
              <w:rPr>
                <w:rFonts w:ascii="Arial" w:hAnsi="Arial" w:cs="Arial"/>
                <w:sz w:val="16"/>
                <w:szCs w:val="16"/>
              </w:rPr>
            </w:pPr>
            <w:r w:rsidRPr="00977CBB">
              <w:rPr>
                <w:rFonts w:ascii="Arial" w:hAnsi="Arial" w:cs="Arial"/>
                <w:sz w:val="16"/>
                <w:szCs w:val="16"/>
              </w:rPr>
              <w:t>Równość poprzeczna</w:t>
            </w:r>
          </w:p>
        </w:tc>
        <w:tc>
          <w:tcPr>
            <w:tcW w:w="5387" w:type="dxa"/>
            <w:shd w:val="clear" w:color="auto" w:fill="auto"/>
          </w:tcPr>
          <w:p w14:paraId="68A7B351" w14:textId="77777777" w:rsidR="004D3597" w:rsidRPr="00977CBB" w:rsidRDefault="004D3597" w:rsidP="00977CBB">
            <w:pPr>
              <w:jc w:val="both"/>
              <w:rPr>
                <w:rFonts w:ascii="Arial" w:hAnsi="Arial" w:cs="Arial"/>
                <w:bCs/>
                <w:sz w:val="16"/>
                <w:szCs w:val="16"/>
              </w:rPr>
            </w:pPr>
            <w:r w:rsidRPr="00977CBB">
              <w:rPr>
                <w:rFonts w:ascii="Arial" w:hAnsi="Arial" w:cs="Arial"/>
                <w:bCs/>
                <w:sz w:val="16"/>
                <w:szCs w:val="16"/>
              </w:rPr>
              <w:t>Zgodnie z zał. nr 1 do rozporządzenia Ministra Infrastruktury z dnia 1 sierpnia 2019 r. (Dz. U. poz. 1643) - podbudowa zasadnicza</w:t>
            </w:r>
          </w:p>
          <w:p w14:paraId="3465345D" w14:textId="6B4F9F85" w:rsidR="00941E8C" w:rsidRPr="00977CBB" w:rsidRDefault="00941E8C" w:rsidP="00977CBB">
            <w:pPr>
              <w:jc w:val="both"/>
              <w:rPr>
                <w:rFonts w:ascii="Arial" w:hAnsi="Arial" w:cs="Arial"/>
                <w:bCs/>
                <w:sz w:val="16"/>
                <w:szCs w:val="16"/>
              </w:rPr>
            </w:pPr>
            <w:r w:rsidRPr="00977CBB">
              <w:rPr>
                <w:rFonts w:ascii="Arial" w:hAnsi="Arial" w:cs="Arial"/>
                <w:bCs/>
                <w:sz w:val="16"/>
                <w:szCs w:val="16"/>
              </w:rPr>
              <w:t>±15mm – podbudowa pomocnicza</w:t>
            </w:r>
          </w:p>
        </w:tc>
      </w:tr>
      <w:tr w:rsidR="00941E8C" w:rsidRPr="00977CBB" w14:paraId="7C67E6FB" w14:textId="77777777" w:rsidTr="00941E8C">
        <w:tc>
          <w:tcPr>
            <w:tcW w:w="534" w:type="dxa"/>
            <w:shd w:val="clear" w:color="auto" w:fill="auto"/>
          </w:tcPr>
          <w:p w14:paraId="10FD8DED" w14:textId="77777777" w:rsidR="00941E8C" w:rsidRPr="00977CBB" w:rsidRDefault="00941E8C" w:rsidP="00977CBB">
            <w:pPr>
              <w:jc w:val="both"/>
              <w:rPr>
                <w:rFonts w:ascii="Arial" w:hAnsi="Arial" w:cs="Arial"/>
                <w:bCs/>
                <w:sz w:val="16"/>
                <w:szCs w:val="16"/>
              </w:rPr>
            </w:pPr>
            <w:r w:rsidRPr="00977CBB">
              <w:rPr>
                <w:rFonts w:ascii="Arial" w:hAnsi="Arial" w:cs="Arial"/>
                <w:bCs/>
                <w:sz w:val="16"/>
                <w:szCs w:val="16"/>
              </w:rPr>
              <w:t>4</w:t>
            </w:r>
          </w:p>
        </w:tc>
        <w:tc>
          <w:tcPr>
            <w:tcW w:w="3005" w:type="dxa"/>
            <w:shd w:val="clear" w:color="auto" w:fill="auto"/>
          </w:tcPr>
          <w:p w14:paraId="6A3A7644" w14:textId="77777777" w:rsidR="00941E8C" w:rsidRPr="00977CBB" w:rsidRDefault="00941E8C" w:rsidP="00977CBB">
            <w:pPr>
              <w:jc w:val="both"/>
              <w:rPr>
                <w:rFonts w:ascii="Arial" w:hAnsi="Arial" w:cs="Arial"/>
                <w:bCs/>
                <w:sz w:val="16"/>
                <w:szCs w:val="16"/>
              </w:rPr>
            </w:pPr>
            <w:r w:rsidRPr="00977CBB">
              <w:rPr>
                <w:rFonts w:ascii="Arial" w:hAnsi="Arial" w:cs="Arial"/>
                <w:bCs/>
                <w:sz w:val="16"/>
                <w:szCs w:val="16"/>
              </w:rPr>
              <w:t>Spadki poprzeczne</w:t>
            </w:r>
          </w:p>
        </w:tc>
        <w:tc>
          <w:tcPr>
            <w:tcW w:w="5387" w:type="dxa"/>
            <w:shd w:val="clear" w:color="auto" w:fill="auto"/>
          </w:tcPr>
          <w:p w14:paraId="5FD7FF3E" w14:textId="628DE284" w:rsidR="00941E8C" w:rsidRPr="00977CBB" w:rsidRDefault="00941E8C" w:rsidP="00977CBB">
            <w:pPr>
              <w:jc w:val="both"/>
              <w:rPr>
                <w:rFonts w:ascii="Arial" w:hAnsi="Arial" w:cs="Arial"/>
                <w:bCs/>
                <w:sz w:val="16"/>
                <w:szCs w:val="16"/>
              </w:rPr>
            </w:pPr>
            <w:r w:rsidRPr="00977CBB">
              <w:rPr>
                <w:rFonts w:ascii="Arial" w:hAnsi="Arial" w:cs="Arial"/>
                <w:bCs/>
                <w:sz w:val="16"/>
                <w:szCs w:val="16"/>
              </w:rPr>
              <w:t>±0,5%</w:t>
            </w:r>
            <w:r w:rsidR="001A14E3" w:rsidRPr="00977CBB">
              <w:rPr>
                <w:rFonts w:ascii="Arial" w:hAnsi="Arial" w:cs="Arial"/>
                <w:bCs/>
                <w:sz w:val="16"/>
                <w:szCs w:val="16"/>
              </w:rPr>
              <w:t xml:space="preserve"> - podbudowa pomocnicza/zasadnicza</w:t>
            </w:r>
          </w:p>
        </w:tc>
      </w:tr>
      <w:tr w:rsidR="00941E8C" w:rsidRPr="00977CBB" w14:paraId="36A5DC70" w14:textId="77777777" w:rsidTr="00941E8C">
        <w:tc>
          <w:tcPr>
            <w:tcW w:w="534" w:type="dxa"/>
            <w:shd w:val="clear" w:color="auto" w:fill="auto"/>
          </w:tcPr>
          <w:p w14:paraId="391515E2" w14:textId="77777777" w:rsidR="00941E8C" w:rsidRPr="00977CBB" w:rsidRDefault="00941E8C" w:rsidP="00977CBB">
            <w:pPr>
              <w:jc w:val="both"/>
              <w:rPr>
                <w:rFonts w:ascii="Arial" w:hAnsi="Arial" w:cs="Arial"/>
                <w:bCs/>
                <w:sz w:val="16"/>
                <w:szCs w:val="16"/>
              </w:rPr>
            </w:pPr>
            <w:r w:rsidRPr="00977CBB">
              <w:rPr>
                <w:rFonts w:ascii="Arial" w:hAnsi="Arial" w:cs="Arial"/>
                <w:bCs/>
                <w:sz w:val="16"/>
                <w:szCs w:val="16"/>
              </w:rPr>
              <w:t>5</w:t>
            </w:r>
          </w:p>
        </w:tc>
        <w:tc>
          <w:tcPr>
            <w:tcW w:w="3005" w:type="dxa"/>
            <w:shd w:val="clear" w:color="auto" w:fill="auto"/>
          </w:tcPr>
          <w:p w14:paraId="78F54BC0" w14:textId="77777777" w:rsidR="00941E8C" w:rsidRPr="00977CBB" w:rsidRDefault="00941E8C" w:rsidP="00977CBB">
            <w:pPr>
              <w:jc w:val="both"/>
              <w:rPr>
                <w:rFonts w:ascii="Arial" w:hAnsi="Arial" w:cs="Arial"/>
                <w:bCs/>
                <w:sz w:val="16"/>
                <w:szCs w:val="16"/>
              </w:rPr>
            </w:pPr>
            <w:r w:rsidRPr="00977CBB">
              <w:rPr>
                <w:rFonts w:ascii="Arial" w:hAnsi="Arial" w:cs="Arial"/>
                <w:bCs/>
                <w:sz w:val="16"/>
                <w:szCs w:val="16"/>
              </w:rPr>
              <w:t>Rzędne wysokościowe</w:t>
            </w:r>
          </w:p>
        </w:tc>
        <w:tc>
          <w:tcPr>
            <w:tcW w:w="5387" w:type="dxa"/>
            <w:shd w:val="clear" w:color="auto" w:fill="auto"/>
          </w:tcPr>
          <w:p w14:paraId="7567FDFB" w14:textId="77777777" w:rsidR="00941E8C" w:rsidRPr="00977CBB" w:rsidRDefault="00941E8C" w:rsidP="00977CBB">
            <w:pPr>
              <w:jc w:val="both"/>
              <w:rPr>
                <w:rFonts w:ascii="Arial" w:hAnsi="Arial" w:cs="Arial"/>
                <w:sz w:val="16"/>
                <w:szCs w:val="16"/>
              </w:rPr>
            </w:pPr>
            <w:r w:rsidRPr="00977CBB">
              <w:rPr>
                <w:rFonts w:ascii="Arial" w:hAnsi="Arial" w:cs="Arial"/>
                <w:sz w:val="16"/>
                <w:szCs w:val="16"/>
              </w:rPr>
              <w:t>-2 cm / +1 cm – podbudowa pomocnicza</w:t>
            </w:r>
          </w:p>
          <w:p w14:paraId="3187827E" w14:textId="77777777" w:rsidR="00941E8C" w:rsidRPr="00977CBB" w:rsidRDefault="00941E8C" w:rsidP="00977CBB">
            <w:pPr>
              <w:jc w:val="both"/>
              <w:rPr>
                <w:rFonts w:ascii="Arial" w:hAnsi="Arial" w:cs="Arial"/>
                <w:bCs/>
                <w:sz w:val="16"/>
                <w:szCs w:val="16"/>
              </w:rPr>
            </w:pPr>
            <w:r w:rsidRPr="00977CBB">
              <w:rPr>
                <w:rFonts w:ascii="Arial" w:hAnsi="Arial" w:cs="Arial"/>
                <w:sz w:val="16"/>
                <w:szCs w:val="16"/>
              </w:rPr>
              <w:t>-1 cm / +0 cm – podbudowa zasadnicza</w:t>
            </w:r>
          </w:p>
        </w:tc>
      </w:tr>
      <w:tr w:rsidR="00941E8C" w:rsidRPr="00977CBB" w14:paraId="0AA952E5" w14:textId="77777777" w:rsidTr="00941E8C">
        <w:tc>
          <w:tcPr>
            <w:tcW w:w="534" w:type="dxa"/>
            <w:shd w:val="clear" w:color="auto" w:fill="auto"/>
          </w:tcPr>
          <w:p w14:paraId="1406852A" w14:textId="77777777" w:rsidR="00941E8C" w:rsidRPr="00977CBB" w:rsidRDefault="00941E8C" w:rsidP="00977CBB">
            <w:pPr>
              <w:jc w:val="both"/>
              <w:rPr>
                <w:rFonts w:ascii="Arial" w:hAnsi="Arial" w:cs="Arial"/>
                <w:bCs/>
                <w:sz w:val="16"/>
                <w:szCs w:val="16"/>
              </w:rPr>
            </w:pPr>
            <w:r w:rsidRPr="00977CBB">
              <w:rPr>
                <w:rFonts w:ascii="Arial" w:hAnsi="Arial" w:cs="Arial"/>
                <w:bCs/>
                <w:sz w:val="16"/>
                <w:szCs w:val="16"/>
              </w:rPr>
              <w:t>6</w:t>
            </w:r>
          </w:p>
        </w:tc>
        <w:tc>
          <w:tcPr>
            <w:tcW w:w="3005" w:type="dxa"/>
            <w:shd w:val="clear" w:color="auto" w:fill="auto"/>
          </w:tcPr>
          <w:p w14:paraId="592F52E1" w14:textId="77777777" w:rsidR="00941E8C" w:rsidRPr="00977CBB" w:rsidRDefault="00941E8C" w:rsidP="00977CBB">
            <w:pPr>
              <w:jc w:val="both"/>
              <w:rPr>
                <w:rFonts w:ascii="Arial" w:hAnsi="Arial" w:cs="Arial"/>
                <w:bCs/>
                <w:sz w:val="16"/>
                <w:szCs w:val="16"/>
              </w:rPr>
            </w:pPr>
            <w:r w:rsidRPr="00977CBB">
              <w:rPr>
                <w:rFonts w:ascii="Arial" w:hAnsi="Arial" w:cs="Arial"/>
                <w:bCs/>
                <w:sz w:val="16"/>
                <w:szCs w:val="16"/>
              </w:rPr>
              <w:t>Ukształtowanie osi w planie</w:t>
            </w:r>
          </w:p>
        </w:tc>
        <w:tc>
          <w:tcPr>
            <w:tcW w:w="5387" w:type="dxa"/>
            <w:shd w:val="clear" w:color="auto" w:fill="auto"/>
          </w:tcPr>
          <w:p w14:paraId="078B6B8A" w14:textId="0A7837EF" w:rsidR="00941E8C" w:rsidRPr="00977CBB" w:rsidRDefault="001A14E3" w:rsidP="00977CBB">
            <w:pPr>
              <w:jc w:val="both"/>
              <w:rPr>
                <w:rFonts w:ascii="Arial" w:hAnsi="Arial" w:cs="Arial"/>
                <w:sz w:val="16"/>
                <w:szCs w:val="16"/>
              </w:rPr>
            </w:pPr>
            <w:r w:rsidRPr="00977CBB">
              <w:rPr>
                <w:rFonts w:ascii="Arial" w:hAnsi="Arial" w:cs="Arial"/>
                <w:sz w:val="16"/>
                <w:szCs w:val="16"/>
              </w:rPr>
              <w:t>±5cm - podbudowa pomocnicza/zasadnicza</w:t>
            </w:r>
          </w:p>
        </w:tc>
      </w:tr>
      <w:tr w:rsidR="00941E8C" w:rsidRPr="00977CBB" w14:paraId="404E1818" w14:textId="77777777" w:rsidTr="00941E8C">
        <w:tc>
          <w:tcPr>
            <w:tcW w:w="534" w:type="dxa"/>
            <w:shd w:val="clear" w:color="auto" w:fill="auto"/>
          </w:tcPr>
          <w:p w14:paraId="1CDDD2CA" w14:textId="77777777" w:rsidR="00941E8C" w:rsidRPr="00977CBB" w:rsidRDefault="00941E8C" w:rsidP="00977CBB">
            <w:pPr>
              <w:jc w:val="both"/>
              <w:rPr>
                <w:rFonts w:ascii="Arial" w:hAnsi="Arial" w:cs="Arial"/>
                <w:bCs/>
                <w:sz w:val="16"/>
                <w:szCs w:val="16"/>
              </w:rPr>
            </w:pPr>
            <w:r w:rsidRPr="00977CBB">
              <w:rPr>
                <w:rFonts w:ascii="Arial" w:hAnsi="Arial" w:cs="Arial"/>
                <w:bCs/>
                <w:sz w:val="16"/>
                <w:szCs w:val="16"/>
              </w:rPr>
              <w:t>7</w:t>
            </w:r>
          </w:p>
        </w:tc>
        <w:tc>
          <w:tcPr>
            <w:tcW w:w="3005" w:type="dxa"/>
            <w:shd w:val="clear" w:color="auto" w:fill="auto"/>
          </w:tcPr>
          <w:p w14:paraId="04EC60AF" w14:textId="77777777" w:rsidR="00941E8C" w:rsidRPr="00977CBB" w:rsidRDefault="00941E8C" w:rsidP="00977CBB">
            <w:pPr>
              <w:jc w:val="both"/>
              <w:rPr>
                <w:rFonts w:ascii="Arial" w:hAnsi="Arial" w:cs="Arial"/>
                <w:bCs/>
                <w:sz w:val="16"/>
                <w:szCs w:val="16"/>
              </w:rPr>
            </w:pPr>
            <w:r w:rsidRPr="00977CBB">
              <w:rPr>
                <w:rFonts w:ascii="Arial" w:hAnsi="Arial" w:cs="Arial"/>
                <w:bCs/>
                <w:sz w:val="16"/>
                <w:szCs w:val="16"/>
              </w:rPr>
              <w:t>Grubość warstwy</w:t>
            </w:r>
          </w:p>
        </w:tc>
        <w:tc>
          <w:tcPr>
            <w:tcW w:w="5387" w:type="dxa"/>
            <w:shd w:val="clear" w:color="auto" w:fill="auto"/>
          </w:tcPr>
          <w:p w14:paraId="7B45D01E" w14:textId="651FCDEE" w:rsidR="00941E8C" w:rsidRPr="00977CBB" w:rsidRDefault="00941E8C" w:rsidP="00977CBB">
            <w:pPr>
              <w:jc w:val="both"/>
              <w:rPr>
                <w:rFonts w:ascii="Arial" w:hAnsi="Arial" w:cs="Arial"/>
                <w:sz w:val="16"/>
                <w:szCs w:val="16"/>
              </w:rPr>
            </w:pPr>
            <w:r w:rsidRPr="00977CBB">
              <w:rPr>
                <w:rFonts w:ascii="Arial" w:hAnsi="Arial" w:cs="Arial"/>
                <w:sz w:val="16"/>
                <w:szCs w:val="16"/>
              </w:rPr>
              <w:t xml:space="preserve">±10% </w:t>
            </w:r>
            <w:r w:rsidR="001A14E3" w:rsidRPr="00977CBB">
              <w:rPr>
                <w:rFonts w:ascii="Arial" w:hAnsi="Arial" w:cs="Arial"/>
                <w:sz w:val="16"/>
                <w:szCs w:val="16"/>
              </w:rPr>
              <w:t>- podbudowa pomocnicza/zasadnicza</w:t>
            </w:r>
          </w:p>
        </w:tc>
      </w:tr>
    </w:tbl>
    <w:p w14:paraId="0095D4CA" w14:textId="7A232791" w:rsidR="00D51A28" w:rsidRPr="00977CBB" w:rsidRDefault="00D51A28" w:rsidP="00977CBB">
      <w:pPr>
        <w:pStyle w:val="Akapitzlist"/>
        <w:ind w:left="709" w:hanging="709"/>
        <w:rPr>
          <w:rFonts w:ascii="Arial" w:hAnsi="Arial" w:cs="Arial"/>
          <w:spacing w:val="-3"/>
          <w:sz w:val="16"/>
          <w:szCs w:val="16"/>
        </w:rPr>
      </w:pPr>
    </w:p>
    <w:p w14:paraId="0F110434" w14:textId="77777777" w:rsidR="00E34142" w:rsidRPr="00977CBB" w:rsidRDefault="00E34142" w:rsidP="00977CBB">
      <w:pPr>
        <w:pStyle w:val="Zwykytekst"/>
        <w:numPr>
          <w:ilvl w:val="0"/>
          <w:numId w:val="71"/>
        </w:numPr>
        <w:ind w:left="709" w:hanging="709"/>
        <w:jc w:val="both"/>
        <w:outlineLvl w:val="0"/>
        <w:rPr>
          <w:rFonts w:ascii="Arial" w:hAnsi="Arial" w:cs="Arial"/>
          <w:b/>
          <w:sz w:val="16"/>
          <w:szCs w:val="16"/>
        </w:rPr>
      </w:pPr>
      <w:bookmarkStart w:id="84" w:name="_Toc522007720"/>
      <w:bookmarkStart w:id="85" w:name="_Toc64541987"/>
      <w:bookmarkEnd w:id="84"/>
      <w:r w:rsidRPr="00977CBB">
        <w:rPr>
          <w:rFonts w:ascii="Arial" w:hAnsi="Arial" w:cs="Arial"/>
          <w:b/>
          <w:sz w:val="16"/>
          <w:szCs w:val="16"/>
        </w:rPr>
        <w:t>OBMIAR ROBÓT</w:t>
      </w:r>
      <w:bookmarkEnd w:id="85"/>
    </w:p>
    <w:p w14:paraId="1ADB08EC" w14:textId="77777777" w:rsidR="00E34142" w:rsidRPr="00977CBB" w:rsidRDefault="00E34142" w:rsidP="00977CBB">
      <w:pPr>
        <w:pStyle w:val="Zwykytekst"/>
        <w:numPr>
          <w:ilvl w:val="1"/>
          <w:numId w:val="72"/>
        </w:numPr>
        <w:ind w:left="709" w:hanging="709"/>
        <w:jc w:val="both"/>
        <w:outlineLvl w:val="1"/>
        <w:rPr>
          <w:rFonts w:ascii="Arial" w:hAnsi="Arial" w:cs="Arial"/>
          <w:b/>
          <w:sz w:val="16"/>
          <w:szCs w:val="16"/>
        </w:rPr>
      </w:pPr>
      <w:bookmarkStart w:id="86" w:name="_Toc64541988"/>
      <w:r w:rsidRPr="00977CBB">
        <w:rPr>
          <w:rFonts w:ascii="Arial" w:hAnsi="Arial" w:cs="Arial"/>
          <w:b/>
          <w:sz w:val="16"/>
          <w:szCs w:val="16"/>
        </w:rPr>
        <w:t>Ogólne zasady obmiaru robót</w:t>
      </w:r>
      <w:bookmarkEnd w:id="86"/>
    </w:p>
    <w:p w14:paraId="5FF21665" w14:textId="427B7FF8" w:rsidR="00E34142" w:rsidRPr="00977CBB" w:rsidRDefault="00E34142" w:rsidP="00977CBB">
      <w:pPr>
        <w:pStyle w:val="Akapitzlist"/>
        <w:autoSpaceDN/>
        <w:ind w:left="709"/>
        <w:jc w:val="both"/>
        <w:textAlignment w:val="auto"/>
        <w:rPr>
          <w:rFonts w:ascii="Arial" w:eastAsia="Calibri" w:hAnsi="Arial" w:cs="Arial"/>
          <w:sz w:val="16"/>
          <w:szCs w:val="16"/>
        </w:rPr>
      </w:pPr>
      <w:r w:rsidRPr="00977CBB">
        <w:rPr>
          <w:rFonts w:ascii="Arial" w:eastAsia="Calibri" w:hAnsi="Arial" w:cs="Arial"/>
          <w:sz w:val="16"/>
          <w:szCs w:val="16"/>
        </w:rPr>
        <w:t xml:space="preserve">Ogólne zasady obmiaru robót podano w </w:t>
      </w:r>
      <w:proofErr w:type="spellStart"/>
      <w:r w:rsidR="00E024AC" w:rsidRPr="00977CBB">
        <w:rPr>
          <w:rFonts w:ascii="Arial" w:eastAsia="Calibri" w:hAnsi="Arial" w:cs="Arial"/>
          <w:sz w:val="16"/>
          <w:szCs w:val="16"/>
        </w:rPr>
        <w:t>STWiORB</w:t>
      </w:r>
      <w:proofErr w:type="spellEnd"/>
      <w:r w:rsidRPr="00977CBB">
        <w:rPr>
          <w:rFonts w:ascii="Arial" w:eastAsia="Calibri" w:hAnsi="Arial" w:cs="Arial"/>
          <w:sz w:val="16"/>
          <w:szCs w:val="16"/>
        </w:rPr>
        <w:t xml:space="preserve"> D-M 00.00.00 "Wymagania Ogólne" </w:t>
      </w:r>
      <w:r w:rsidR="001C6097" w:rsidRPr="00977CBB">
        <w:rPr>
          <w:rFonts w:ascii="Arial" w:eastAsia="Calibri" w:hAnsi="Arial" w:cs="Arial"/>
          <w:sz w:val="16"/>
          <w:szCs w:val="16"/>
        </w:rPr>
        <w:t>punkt 7.</w:t>
      </w:r>
    </w:p>
    <w:p w14:paraId="6551FBEA" w14:textId="77777777" w:rsidR="00E34142" w:rsidRPr="00977CBB" w:rsidRDefault="00E34142" w:rsidP="00977CBB">
      <w:pPr>
        <w:pStyle w:val="Zwykytekst"/>
        <w:numPr>
          <w:ilvl w:val="1"/>
          <w:numId w:val="72"/>
        </w:numPr>
        <w:ind w:left="709" w:hanging="709"/>
        <w:jc w:val="both"/>
        <w:outlineLvl w:val="1"/>
        <w:rPr>
          <w:rFonts w:ascii="Arial" w:hAnsi="Arial" w:cs="Arial"/>
          <w:b/>
          <w:sz w:val="16"/>
          <w:szCs w:val="16"/>
        </w:rPr>
      </w:pPr>
      <w:bookmarkStart w:id="87" w:name="_Toc64541989"/>
      <w:r w:rsidRPr="00977CBB">
        <w:rPr>
          <w:rFonts w:ascii="Arial" w:hAnsi="Arial" w:cs="Arial"/>
          <w:b/>
          <w:sz w:val="16"/>
          <w:szCs w:val="16"/>
        </w:rPr>
        <w:t>Jednostka obmiarowa</w:t>
      </w:r>
      <w:bookmarkEnd w:id="87"/>
    </w:p>
    <w:p w14:paraId="153A32A7" w14:textId="77777777" w:rsidR="00E34142" w:rsidRPr="00977CBB" w:rsidRDefault="00E34142" w:rsidP="00977CBB">
      <w:pPr>
        <w:pStyle w:val="Akapitzlist"/>
        <w:numPr>
          <w:ilvl w:val="2"/>
          <w:numId w:val="92"/>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 xml:space="preserve">Jednostką obmiarową jest </w:t>
      </w:r>
      <w:r w:rsidR="001C6097" w:rsidRPr="00977CBB">
        <w:rPr>
          <w:rFonts w:ascii="Arial" w:hAnsi="Arial" w:cs="Arial"/>
          <w:sz w:val="16"/>
          <w:szCs w:val="16"/>
        </w:rPr>
        <w:t>m</w:t>
      </w:r>
      <w:r w:rsidR="001C6097" w:rsidRPr="00977CBB">
        <w:rPr>
          <w:rFonts w:ascii="Arial" w:hAnsi="Arial" w:cs="Arial"/>
          <w:sz w:val="16"/>
          <w:szCs w:val="16"/>
          <w:vertAlign w:val="superscript"/>
        </w:rPr>
        <w:t>2</w:t>
      </w:r>
      <w:r w:rsidR="001C6097" w:rsidRPr="00977CBB">
        <w:rPr>
          <w:rFonts w:ascii="Arial" w:hAnsi="Arial" w:cs="Arial"/>
          <w:sz w:val="16"/>
          <w:szCs w:val="16"/>
        </w:rPr>
        <w:t xml:space="preserve"> (metr kwadratowy) wykonanej warstwy.</w:t>
      </w:r>
    </w:p>
    <w:p w14:paraId="74B5E0B2" w14:textId="77777777" w:rsidR="00E34142" w:rsidRPr="00977CBB" w:rsidRDefault="00E34142" w:rsidP="00977CBB">
      <w:pPr>
        <w:pStyle w:val="Zwykytekst"/>
        <w:jc w:val="both"/>
        <w:rPr>
          <w:rFonts w:ascii="Arial" w:hAnsi="Arial" w:cs="Arial"/>
          <w:sz w:val="16"/>
          <w:szCs w:val="16"/>
          <w:highlight w:val="cyan"/>
        </w:rPr>
      </w:pPr>
    </w:p>
    <w:p w14:paraId="0079F711" w14:textId="77777777" w:rsidR="00E34142" w:rsidRPr="00977CBB" w:rsidRDefault="00E34142" w:rsidP="00977CBB">
      <w:pPr>
        <w:pStyle w:val="Zwykytekst"/>
        <w:numPr>
          <w:ilvl w:val="0"/>
          <w:numId w:val="92"/>
        </w:numPr>
        <w:jc w:val="both"/>
        <w:outlineLvl w:val="0"/>
        <w:rPr>
          <w:rFonts w:ascii="Arial" w:hAnsi="Arial" w:cs="Arial"/>
          <w:b/>
          <w:sz w:val="16"/>
          <w:szCs w:val="16"/>
        </w:rPr>
      </w:pPr>
      <w:bookmarkStart w:id="88" w:name="_Toc64541990"/>
      <w:r w:rsidRPr="00977CBB">
        <w:rPr>
          <w:rFonts w:ascii="Arial" w:hAnsi="Arial" w:cs="Arial"/>
          <w:b/>
          <w:sz w:val="16"/>
          <w:szCs w:val="16"/>
        </w:rPr>
        <w:t>ODBIÓR ROBÓT</w:t>
      </w:r>
      <w:bookmarkEnd w:id="88"/>
    </w:p>
    <w:p w14:paraId="6207F7F4" w14:textId="445D7784" w:rsidR="00E34142" w:rsidRPr="00977CBB" w:rsidRDefault="00E34142" w:rsidP="00977CBB">
      <w:pPr>
        <w:pStyle w:val="Zwykytekst"/>
        <w:numPr>
          <w:ilvl w:val="1"/>
          <w:numId w:val="92"/>
        </w:numPr>
        <w:jc w:val="both"/>
        <w:outlineLvl w:val="1"/>
        <w:rPr>
          <w:rFonts w:ascii="Arial" w:hAnsi="Arial" w:cs="Arial"/>
          <w:b/>
          <w:sz w:val="16"/>
          <w:szCs w:val="16"/>
        </w:rPr>
      </w:pPr>
      <w:bookmarkStart w:id="89" w:name="_Toc64541991"/>
      <w:r w:rsidRPr="00977CBB">
        <w:rPr>
          <w:rFonts w:ascii="Arial" w:hAnsi="Arial" w:cs="Arial"/>
          <w:b/>
          <w:sz w:val="16"/>
          <w:szCs w:val="16"/>
        </w:rPr>
        <w:t>Ogólne zasady odbioru robót</w:t>
      </w:r>
      <w:bookmarkEnd w:id="89"/>
    </w:p>
    <w:p w14:paraId="66C02EFF" w14:textId="16E92FB4" w:rsidR="00E34142" w:rsidRPr="00977CBB" w:rsidRDefault="00E34142" w:rsidP="00977CBB">
      <w:pPr>
        <w:pStyle w:val="Akapitzlist"/>
        <w:numPr>
          <w:ilvl w:val="2"/>
          <w:numId w:val="92"/>
        </w:numPr>
        <w:autoSpaceDN/>
        <w:ind w:left="720"/>
        <w:jc w:val="both"/>
        <w:textAlignment w:val="auto"/>
        <w:rPr>
          <w:rFonts w:ascii="Arial" w:eastAsia="Calibri" w:hAnsi="Arial" w:cs="Arial"/>
          <w:sz w:val="16"/>
          <w:szCs w:val="16"/>
        </w:rPr>
      </w:pPr>
      <w:r w:rsidRPr="00977CBB">
        <w:rPr>
          <w:rFonts w:ascii="Arial" w:eastAsia="Calibri" w:hAnsi="Arial" w:cs="Arial"/>
          <w:sz w:val="16"/>
          <w:szCs w:val="16"/>
        </w:rPr>
        <w:t xml:space="preserve">Ogólne zasady odbioru robót podano w </w:t>
      </w:r>
      <w:proofErr w:type="spellStart"/>
      <w:r w:rsidR="00E024AC" w:rsidRPr="00977CBB">
        <w:rPr>
          <w:rFonts w:ascii="Arial" w:eastAsia="Calibri" w:hAnsi="Arial" w:cs="Arial"/>
          <w:sz w:val="16"/>
          <w:szCs w:val="16"/>
        </w:rPr>
        <w:t>STWiORB</w:t>
      </w:r>
      <w:proofErr w:type="spellEnd"/>
      <w:r w:rsidRPr="00977CBB">
        <w:rPr>
          <w:rFonts w:ascii="Arial" w:eastAsia="Calibri" w:hAnsi="Arial" w:cs="Arial"/>
          <w:sz w:val="16"/>
          <w:szCs w:val="16"/>
        </w:rPr>
        <w:t xml:space="preserve"> D-M 00.00.00 „Wymagania Ogólne” punkt 8. </w:t>
      </w:r>
    </w:p>
    <w:p w14:paraId="75D7CC64" w14:textId="0AD7C15E" w:rsidR="00E34142" w:rsidRPr="00977CBB" w:rsidRDefault="00E34142" w:rsidP="00977CBB">
      <w:pPr>
        <w:pStyle w:val="Akapitzlist"/>
        <w:numPr>
          <w:ilvl w:val="2"/>
          <w:numId w:val="92"/>
        </w:numPr>
        <w:autoSpaceDN/>
        <w:ind w:left="720"/>
        <w:jc w:val="both"/>
        <w:textAlignment w:val="auto"/>
        <w:rPr>
          <w:rFonts w:ascii="Arial" w:eastAsia="Calibri" w:hAnsi="Arial" w:cs="Arial"/>
          <w:sz w:val="16"/>
          <w:szCs w:val="16"/>
        </w:rPr>
      </w:pPr>
      <w:r w:rsidRPr="00977CBB">
        <w:rPr>
          <w:rFonts w:ascii="Arial" w:eastAsia="Calibri" w:hAnsi="Arial" w:cs="Arial"/>
          <w:sz w:val="16"/>
          <w:szCs w:val="16"/>
        </w:rPr>
        <w:t xml:space="preserve">Roboty uznaje się za wykonane zgodnie z Dokumentacją Projektową, </w:t>
      </w:r>
      <w:proofErr w:type="spellStart"/>
      <w:r w:rsidR="00E024AC" w:rsidRPr="00977CBB">
        <w:rPr>
          <w:rFonts w:ascii="Arial" w:eastAsia="Calibri" w:hAnsi="Arial" w:cs="Arial"/>
          <w:sz w:val="16"/>
          <w:szCs w:val="16"/>
        </w:rPr>
        <w:t>STWiORB</w:t>
      </w:r>
      <w:proofErr w:type="spellEnd"/>
      <w:r w:rsidRPr="00977CBB">
        <w:rPr>
          <w:rFonts w:ascii="Arial" w:eastAsia="Calibri" w:hAnsi="Arial" w:cs="Arial"/>
          <w:sz w:val="16"/>
          <w:szCs w:val="16"/>
        </w:rPr>
        <w:t xml:space="preserve"> </w:t>
      </w:r>
      <w:r w:rsidRPr="00977CBB">
        <w:rPr>
          <w:rFonts w:ascii="Arial" w:eastAsia="Calibri" w:hAnsi="Arial" w:cs="Arial"/>
          <w:sz w:val="16"/>
          <w:szCs w:val="16"/>
        </w:rPr>
        <w:br/>
        <w:t xml:space="preserve">i wymaganiami </w:t>
      </w:r>
      <w:r w:rsidR="00744C7C" w:rsidRPr="00977CBB">
        <w:rPr>
          <w:rFonts w:ascii="Arial" w:eastAsia="Calibri" w:hAnsi="Arial" w:cs="Arial"/>
          <w:sz w:val="16"/>
          <w:szCs w:val="16"/>
        </w:rPr>
        <w:t>Inżyniera/ Inspektora Nadzoru /Zamawiającego</w:t>
      </w:r>
      <w:r w:rsidRPr="00977CBB">
        <w:rPr>
          <w:rFonts w:ascii="Arial" w:eastAsia="Calibri" w:hAnsi="Arial" w:cs="Arial"/>
          <w:sz w:val="16"/>
          <w:szCs w:val="16"/>
        </w:rPr>
        <w:t>, jeże</w:t>
      </w:r>
      <w:r w:rsidR="00B7077E" w:rsidRPr="00977CBB">
        <w:rPr>
          <w:rFonts w:ascii="Arial" w:eastAsia="Calibri" w:hAnsi="Arial" w:cs="Arial"/>
          <w:sz w:val="16"/>
          <w:szCs w:val="16"/>
        </w:rPr>
        <w:t xml:space="preserve">li wszystkie pomiary i badania </w:t>
      </w:r>
      <w:r w:rsidRPr="00977CBB">
        <w:rPr>
          <w:rFonts w:ascii="Arial" w:eastAsia="Calibri" w:hAnsi="Arial" w:cs="Arial"/>
          <w:sz w:val="16"/>
          <w:szCs w:val="16"/>
        </w:rPr>
        <w:t>z zachowaniem tolerancji wg punktu 6 dały wyniki pozytywne.</w:t>
      </w:r>
    </w:p>
    <w:p w14:paraId="0DD97170" w14:textId="7DEDE4F2" w:rsidR="00744C7C" w:rsidRPr="00977CBB" w:rsidRDefault="00744C7C" w:rsidP="00977CBB">
      <w:pPr>
        <w:pStyle w:val="Akapitzlist"/>
        <w:numPr>
          <w:ilvl w:val="2"/>
          <w:numId w:val="92"/>
        </w:numPr>
        <w:ind w:left="709" w:hanging="709"/>
        <w:jc w:val="both"/>
        <w:rPr>
          <w:rFonts w:ascii="Arial" w:hAnsi="Arial" w:cs="Arial"/>
          <w:sz w:val="16"/>
          <w:szCs w:val="16"/>
        </w:rPr>
      </w:pPr>
      <w:r w:rsidRPr="00977CBB">
        <w:rPr>
          <w:rFonts w:ascii="Arial" w:hAnsi="Arial" w:cs="Arial"/>
          <w:sz w:val="16"/>
          <w:szCs w:val="16"/>
        </w:rPr>
        <w:t>Do odbioru ostatecznego uwzględniane są wyniki badań i pomiarów kontrolnych, badań i pomiarów kontrolnych dodatkowych oraz badań i pomiarów arbitrażowych do wyznaczonych odcinków częściowych.</w:t>
      </w:r>
    </w:p>
    <w:p w14:paraId="661BCD4C" w14:textId="77777777" w:rsidR="00744C7C" w:rsidRPr="00977CBB" w:rsidRDefault="00744C7C" w:rsidP="00977CBB">
      <w:pPr>
        <w:pStyle w:val="Nagwek2"/>
        <w:keepLines/>
        <w:numPr>
          <w:ilvl w:val="1"/>
          <w:numId w:val="92"/>
        </w:numPr>
        <w:tabs>
          <w:tab w:val="clear" w:pos="747"/>
          <w:tab w:val="clear" w:pos="927"/>
          <w:tab w:val="clear" w:pos="974"/>
          <w:tab w:val="clear" w:pos="1620"/>
          <w:tab w:val="clear" w:pos="2676"/>
        </w:tabs>
        <w:suppressAutoHyphens w:val="0"/>
        <w:autoSpaceDN/>
        <w:spacing w:before="0"/>
        <w:jc w:val="left"/>
        <w:textAlignment w:val="auto"/>
        <w:rPr>
          <w:rFonts w:ascii="Arial" w:hAnsi="Arial"/>
          <w:sz w:val="16"/>
          <w:szCs w:val="16"/>
        </w:rPr>
      </w:pPr>
      <w:bookmarkStart w:id="90" w:name="_Toc7174895"/>
      <w:bookmarkStart w:id="91" w:name="_Toc64541992"/>
      <w:r w:rsidRPr="00977CBB">
        <w:rPr>
          <w:rStyle w:val="Nagwek2Znak"/>
          <w:rFonts w:ascii="Arial" w:hAnsi="Arial" w:cs="Arial"/>
          <w:bCs/>
          <w:color w:val="auto"/>
          <w:sz w:val="16"/>
          <w:szCs w:val="16"/>
        </w:rPr>
        <w:t>Zasady postępowania z wadliwie wykonanymi robotami</w:t>
      </w:r>
      <w:bookmarkEnd w:id="90"/>
      <w:bookmarkEnd w:id="91"/>
    </w:p>
    <w:p w14:paraId="539FBD7E" w14:textId="3C035DFE" w:rsidR="00744C7C" w:rsidRPr="00977CBB" w:rsidRDefault="00744C7C" w:rsidP="00977CBB">
      <w:pPr>
        <w:ind w:left="709"/>
        <w:jc w:val="both"/>
        <w:rPr>
          <w:rFonts w:ascii="Arial" w:hAnsi="Arial" w:cs="Arial"/>
          <w:sz w:val="16"/>
          <w:szCs w:val="16"/>
        </w:rPr>
      </w:pPr>
      <w:r w:rsidRPr="00977CBB">
        <w:rPr>
          <w:rFonts w:ascii="Arial" w:hAnsi="Arial" w:cs="Arial"/>
          <w:sz w:val="16"/>
          <w:szCs w:val="16"/>
        </w:rPr>
        <w:t xml:space="preserve">Jeżeli wystąpią wyniki negatywne dla materiałów i robót (nie spełniające wymagań określonych w </w:t>
      </w:r>
      <w:proofErr w:type="spellStart"/>
      <w:r w:rsidR="00E024AC" w:rsidRPr="00977CBB">
        <w:rPr>
          <w:rFonts w:ascii="Arial" w:hAnsi="Arial" w:cs="Arial"/>
          <w:sz w:val="16"/>
          <w:szCs w:val="16"/>
        </w:rPr>
        <w:t>STWiORB</w:t>
      </w:r>
      <w:proofErr w:type="spellEnd"/>
      <w:r w:rsidRPr="00977CBB">
        <w:rPr>
          <w:rFonts w:ascii="Arial" w:hAnsi="Arial" w:cs="Arial"/>
          <w:sz w:val="16"/>
          <w:szCs w:val="16"/>
        </w:rPr>
        <w:t xml:space="preserve"> i opracowanych na ich podstawie </w:t>
      </w:r>
      <w:proofErr w:type="spellStart"/>
      <w:r w:rsidRPr="00977CBB">
        <w:rPr>
          <w:rFonts w:ascii="Arial" w:hAnsi="Arial" w:cs="Arial"/>
          <w:sz w:val="16"/>
          <w:szCs w:val="16"/>
        </w:rPr>
        <w:t>STWiORB</w:t>
      </w:r>
      <w:proofErr w:type="spellEnd"/>
      <w:r w:rsidRPr="00977CBB">
        <w:rPr>
          <w:rFonts w:ascii="Arial" w:hAnsi="Arial" w:cs="Arial"/>
          <w:sz w:val="16"/>
          <w:szCs w:val="16"/>
        </w:rPr>
        <w:t xml:space="preserve">), to Inżynier/Inspektor Nadzoru/Zamawiający wydaje Wykonawcy polecenie przedstawienia programu naprawczego, chyba że na wniosek jednej ze stron kontraktu zostaną wykonane badania lub pomiary arbitrażowe (zgodnie z pkt. 6.5 niniejszego </w:t>
      </w:r>
      <w:proofErr w:type="spellStart"/>
      <w:r w:rsidR="00E024AC" w:rsidRPr="00977CBB">
        <w:rPr>
          <w:rFonts w:ascii="Arial" w:hAnsi="Arial" w:cs="Arial"/>
          <w:sz w:val="16"/>
          <w:szCs w:val="16"/>
        </w:rPr>
        <w:t>STWiORB</w:t>
      </w:r>
      <w:proofErr w:type="spellEnd"/>
      <w:r w:rsidRPr="00977CBB">
        <w:rPr>
          <w:rFonts w:ascii="Arial" w:hAnsi="Arial" w:cs="Arial"/>
          <w:sz w:val="16"/>
          <w:szCs w:val="16"/>
        </w:rPr>
        <w:t>), a ich wyniki będą pozytywne. Wykonawca w programie tym jest zobowiązany dokonać oceny wpływu na trwałość, przedstawić sposób naprawienia wady lub wnioskować o zredukowanie ceny kontraktowej naliczenie potrąceń.</w:t>
      </w:r>
    </w:p>
    <w:p w14:paraId="32355F4B" w14:textId="77777777" w:rsidR="00744C7C" w:rsidRPr="00977CBB" w:rsidRDefault="00744C7C" w:rsidP="00977CBB">
      <w:pPr>
        <w:ind w:left="709"/>
        <w:jc w:val="both"/>
        <w:rPr>
          <w:rFonts w:ascii="Arial" w:hAnsi="Arial" w:cs="Arial"/>
          <w:sz w:val="16"/>
          <w:szCs w:val="16"/>
        </w:rPr>
      </w:pPr>
      <w:r w:rsidRPr="00977CBB">
        <w:rPr>
          <w:rFonts w:ascii="Arial" w:hAnsi="Arial" w:cs="Arial"/>
          <w:sz w:val="16"/>
          <w:szCs w:val="16"/>
        </w:rPr>
        <w:t xml:space="preserve">Na zastosowanie programu naprawczego wyraża zgodę Inżynier/Inspektor Nadzoru/Zamawiający. </w:t>
      </w:r>
    </w:p>
    <w:p w14:paraId="449595E4" w14:textId="6839AEFD" w:rsidR="00744C7C" w:rsidRPr="00977CBB" w:rsidRDefault="00744C7C" w:rsidP="00977CBB">
      <w:pPr>
        <w:ind w:left="709"/>
        <w:jc w:val="both"/>
        <w:rPr>
          <w:rFonts w:ascii="Arial" w:hAnsi="Arial" w:cs="Arial"/>
          <w:sz w:val="16"/>
          <w:szCs w:val="16"/>
        </w:rPr>
      </w:pPr>
      <w:r w:rsidRPr="00977CBB">
        <w:rPr>
          <w:rFonts w:ascii="Arial" w:hAnsi="Arial" w:cs="Arial"/>
          <w:sz w:val="16"/>
          <w:szCs w:val="16"/>
        </w:rPr>
        <w:t xml:space="preserve">W przypadku braku zgody Inżyniera/Inspektora Nadzoru/Zamawiającego na zastosowanie programu naprawczego wszystkie materiały i roboty nie spełniające wymagań podanych w odpowiednich punktach </w:t>
      </w:r>
      <w:proofErr w:type="spellStart"/>
      <w:r w:rsidR="00E024AC" w:rsidRPr="00977CBB">
        <w:rPr>
          <w:rFonts w:ascii="Arial" w:hAnsi="Arial" w:cs="Arial"/>
          <w:sz w:val="16"/>
          <w:szCs w:val="16"/>
        </w:rPr>
        <w:t>STWiORB</w:t>
      </w:r>
      <w:proofErr w:type="spellEnd"/>
      <w:r w:rsidRPr="00977CBB">
        <w:rPr>
          <w:rFonts w:ascii="Arial" w:hAnsi="Arial" w:cs="Arial"/>
          <w:sz w:val="16"/>
          <w:szCs w:val="16"/>
        </w:rPr>
        <w:t xml:space="preserve"> zostaną odrzucone. Wykonawca wymieni materiały na właściwe i wykona prawidłowo roboty na własny koszt.</w:t>
      </w:r>
    </w:p>
    <w:p w14:paraId="72C91DC6" w14:textId="3702D7D5" w:rsidR="00E34142" w:rsidRPr="00977CBB" w:rsidRDefault="00744C7C" w:rsidP="00977CBB">
      <w:pPr>
        <w:ind w:left="709"/>
        <w:jc w:val="both"/>
        <w:rPr>
          <w:rFonts w:ascii="Arial" w:hAnsi="Arial" w:cs="Arial"/>
          <w:sz w:val="16"/>
          <w:szCs w:val="16"/>
        </w:rPr>
      </w:pPr>
      <w:r w:rsidRPr="00977CBB">
        <w:rPr>
          <w:rFonts w:ascii="Arial" w:hAnsi="Arial" w:cs="Arial"/>
          <w:sz w:val="16"/>
          <w:szCs w:val="16"/>
        </w:rPr>
        <w:t>Jeżeli wymiana materiałów niespełniających wymagań lub wadliwie wykonane roboty spowodowują szkodę w innych, prawidłowo wykonanych robotach, to również te roboty powinny być ponownie wykonane przez Wykonawcę na jego koszt.</w:t>
      </w:r>
    </w:p>
    <w:p w14:paraId="2888221A" w14:textId="77777777" w:rsidR="00E34142" w:rsidRPr="00977CBB" w:rsidRDefault="00E34142" w:rsidP="00977CBB">
      <w:pPr>
        <w:pStyle w:val="Zwykytekst"/>
        <w:numPr>
          <w:ilvl w:val="0"/>
          <w:numId w:val="92"/>
        </w:numPr>
        <w:ind w:left="709" w:hanging="709"/>
        <w:jc w:val="both"/>
        <w:outlineLvl w:val="0"/>
        <w:rPr>
          <w:rFonts w:ascii="Arial" w:hAnsi="Arial" w:cs="Arial"/>
          <w:b/>
          <w:sz w:val="16"/>
          <w:szCs w:val="16"/>
        </w:rPr>
      </w:pPr>
      <w:bookmarkStart w:id="92" w:name="_Toc64541993"/>
      <w:r w:rsidRPr="00977CBB">
        <w:rPr>
          <w:rFonts w:ascii="Arial" w:hAnsi="Arial" w:cs="Arial"/>
          <w:b/>
          <w:sz w:val="16"/>
          <w:szCs w:val="16"/>
        </w:rPr>
        <w:t>PODSTAWA PŁATNOŚCI</w:t>
      </w:r>
      <w:bookmarkEnd w:id="92"/>
    </w:p>
    <w:p w14:paraId="09910BF3" w14:textId="77777777" w:rsidR="00E34142" w:rsidRPr="00977CBB" w:rsidRDefault="00E34142" w:rsidP="00977CBB">
      <w:pPr>
        <w:pStyle w:val="Zwykytekst"/>
        <w:numPr>
          <w:ilvl w:val="1"/>
          <w:numId w:val="92"/>
        </w:numPr>
        <w:ind w:left="709" w:hanging="709"/>
        <w:jc w:val="both"/>
        <w:outlineLvl w:val="1"/>
        <w:rPr>
          <w:rFonts w:ascii="Arial" w:hAnsi="Arial" w:cs="Arial"/>
          <w:b/>
          <w:sz w:val="16"/>
          <w:szCs w:val="16"/>
        </w:rPr>
      </w:pPr>
      <w:bookmarkStart w:id="93" w:name="_Toc64541994"/>
      <w:r w:rsidRPr="00977CBB">
        <w:rPr>
          <w:rFonts w:ascii="Arial" w:hAnsi="Arial" w:cs="Arial"/>
          <w:b/>
          <w:sz w:val="16"/>
          <w:szCs w:val="16"/>
        </w:rPr>
        <w:t>Ogólne ustalenia dotyczące podstawy płatności</w:t>
      </w:r>
      <w:bookmarkEnd w:id="93"/>
    </w:p>
    <w:p w14:paraId="1C842E37" w14:textId="07FB1853" w:rsidR="00E34142" w:rsidRPr="00977CBB" w:rsidRDefault="00E34142" w:rsidP="00977CBB">
      <w:pPr>
        <w:pStyle w:val="Akapitzlist"/>
        <w:numPr>
          <w:ilvl w:val="2"/>
          <w:numId w:val="92"/>
        </w:numPr>
        <w:autoSpaceDN/>
        <w:ind w:left="709" w:hanging="709"/>
        <w:jc w:val="both"/>
        <w:textAlignment w:val="auto"/>
        <w:rPr>
          <w:rFonts w:ascii="Arial" w:eastAsia="Calibri" w:hAnsi="Arial" w:cs="Arial"/>
          <w:sz w:val="16"/>
          <w:szCs w:val="16"/>
        </w:rPr>
      </w:pPr>
      <w:r w:rsidRPr="00977CBB">
        <w:rPr>
          <w:rFonts w:ascii="Arial" w:eastAsia="Calibri" w:hAnsi="Arial" w:cs="Arial"/>
          <w:sz w:val="16"/>
          <w:szCs w:val="16"/>
        </w:rPr>
        <w:t xml:space="preserve">Ogólne ustalenia dotyczące podstawy płatności podano w </w:t>
      </w:r>
      <w:proofErr w:type="spellStart"/>
      <w:r w:rsidR="00E024AC" w:rsidRPr="00977CBB">
        <w:rPr>
          <w:rFonts w:ascii="Arial" w:eastAsia="Calibri" w:hAnsi="Arial" w:cs="Arial"/>
          <w:sz w:val="16"/>
          <w:szCs w:val="16"/>
        </w:rPr>
        <w:t>STWiORB</w:t>
      </w:r>
      <w:proofErr w:type="spellEnd"/>
      <w:r w:rsidRPr="00977CBB">
        <w:rPr>
          <w:rFonts w:ascii="Arial" w:eastAsia="Calibri" w:hAnsi="Arial" w:cs="Arial"/>
          <w:sz w:val="16"/>
          <w:szCs w:val="16"/>
        </w:rPr>
        <w:t xml:space="preserve"> D-M 00.00.00 </w:t>
      </w:r>
      <w:r w:rsidRPr="00977CBB">
        <w:rPr>
          <w:rFonts w:ascii="Arial" w:eastAsia="Calibri" w:hAnsi="Arial" w:cs="Arial"/>
          <w:sz w:val="16"/>
          <w:szCs w:val="16"/>
        </w:rPr>
        <w:br/>
        <w:t>„Wymagania Ogólne”</w:t>
      </w:r>
      <w:r w:rsidR="003C4661" w:rsidRPr="00977CBB">
        <w:rPr>
          <w:rFonts w:ascii="Arial" w:eastAsia="Calibri" w:hAnsi="Arial" w:cs="Arial"/>
          <w:sz w:val="16"/>
          <w:szCs w:val="16"/>
        </w:rPr>
        <w:t xml:space="preserve"> w punkcie 9</w:t>
      </w:r>
      <w:r w:rsidR="007B2298" w:rsidRPr="00977CBB">
        <w:rPr>
          <w:rFonts w:ascii="Arial" w:eastAsia="Calibri" w:hAnsi="Arial" w:cs="Arial"/>
          <w:sz w:val="16"/>
          <w:szCs w:val="16"/>
        </w:rPr>
        <w:t>.</w:t>
      </w:r>
    </w:p>
    <w:p w14:paraId="15EDABA8" w14:textId="77777777" w:rsidR="00754F24" w:rsidRPr="00977CBB" w:rsidRDefault="00E34142" w:rsidP="00977CBB">
      <w:pPr>
        <w:pStyle w:val="Zwykytekst"/>
        <w:numPr>
          <w:ilvl w:val="1"/>
          <w:numId w:val="92"/>
        </w:numPr>
        <w:ind w:left="709" w:hanging="709"/>
        <w:jc w:val="both"/>
        <w:outlineLvl w:val="1"/>
        <w:rPr>
          <w:rFonts w:ascii="Arial" w:hAnsi="Arial" w:cs="Arial"/>
          <w:b/>
          <w:sz w:val="16"/>
          <w:szCs w:val="16"/>
        </w:rPr>
      </w:pPr>
      <w:bookmarkStart w:id="94" w:name="_Toc64541995"/>
      <w:r w:rsidRPr="00977CBB">
        <w:rPr>
          <w:rFonts w:ascii="Arial" w:hAnsi="Arial" w:cs="Arial"/>
          <w:b/>
          <w:sz w:val="16"/>
          <w:szCs w:val="16"/>
        </w:rPr>
        <w:t>Cena jednostki obmiarowej</w:t>
      </w:r>
      <w:r w:rsidR="00154AEA" w:rsidRPr="00977CBB">
        <w:rPr>
          <w:rFonts w:ascii="Arial" w:hAnsi="Arial" w:cs="Arial"/>
          <w:b/>
          <w:sz w:val="16"/>
          <w:szCs w:val="16"/>
        </w:rPr>
        <w:t xml:space="preserve"> </w:t>
      </w:r>
      <w:r w:rsidR="00754F24" w:rsidRPr="00977CBB">
        <w:rPr>
          <w:rFonts w:ascii="Arial" w:hAnsi="Arial" w:cs="Arial"/>
          <w:sz w:val="16"/>
          <w:szCs w:val="16"/>
        </w:rPr>
        <w:t>(1 m</w:t>
      </w:r>
      <w:r w:rsidR="00754F24" w:rsidRPr="00977CBB">
        <w:rPr>
          <w:rFonts w:ascii="Arial" w:hAnsi="Arial" w:cs="Arial"/>
          <w:sz w:val="16"/>
          <w:szCs w:val="16"/>
          <w:vertAlign w:val="superscript"/>
        </w:rPr>
        <w:t>2</w:t>
      </w:r>
      <w:r w:rsidR="00754F24" w:rsidRPr="00977CBB">
        <w:rPr>
          <w:rFonts w:ascii="Arial" w:hAnsi="Arial" w:cs="Arial"/>
          <w:sz w:val="16"/>
          <w:szCs w:val="16"/>
        </w:rPr>
        <w:t>) obejmuje:</w:t>
      </w:r>
      <w:bookmarkEnd w:id="94"/>
    </w:p>
    <w:p w14:paraId="59DEFDEF" w14:textId="77777777" w:rsidR="00754F24" w:rsidRPr="00977CBB" w:rsidRDefault="00754F24" w:rsidP="00977CBB">
      <w:pPr>
        <w:pStyle w:val="Akapitzlist"/>
        <w:numPr>
          <w:ilvl w:val="0"/>
          <w:numId w:val="81"/>
        </w:numPr>
        <w:tabs>
          <w:tab w:val="left" w:pos="1134"/>
        </w:tabs>
        <w:ind w:left="567" w:firstLine="142"/>
        <w:rPr>
          <w:rFonts w:ascii="Arial" w:hAnsi="Arial" w:cs="Arial"/>
          <w:sz w:val="16"/>
          <w:szCs w:val="16"/>
        </w:rPr>
      </w:pPr>
      <w:r w:rsidRPr="00977CBB">
        <w:rPr>
          <w:rFonts w:ascii="Arial" w:hAnsi="Arial" w:cs="Arial"/>
          <w:sz w:val="16"/>
          <w:szCs w:val="16"/>
        </w:rPr>
        <w:t>prace pomiarowe i roboty przygotowawcze,</w:t>
      </w:r>
    </w:p>
    <w:p w14:paraId="5AC0929D" w14:textId="77777777" w:rsidR="00754F24" w:rsidRPr="00977CBB" w:rsidRDefault="00754F24" w:rsidP="00977CBB">
      <w:pPr>
        <w:pStyle w:val="Akapitzlist"/>
        <w:numPr>
          <w:ilvl w:val="0"/>
          <w:numId w:val="81"/>
        </w:numPr>
        <w:tabs>
          <w:tab w:val="left" w:pos="1134"/>
        </w:tabs>
        <w:ind w:left="567" w:firstLine="142"/>
        <w:rPr>
          <w:rFonts w:ascii="Arial" w:hAnsi="Arial" w:cs="Arial"/>
          <w:sz w:val="16"/>
          <w:szCs w:val="16"/>
        </w:rPr>
      </w:pPr>
      <w:r w:rsidRPr="00977CBB">
        <w:rPr>
          <w:rFonts w:ascii="Arial" w:hAnsi="Arial" w:cs="Arial"/>
          <w:sz w:val="16"/>
          <w:szCs w:val="16"/>
        </w:rPr>
        <w:t>oznakowanie robót,</w:t>
      </w:r>
    </w:p>
    <w:p w14:paraId="28C5743E" w14:textId="15F3F1B5" w:rsidR="00754F24" w:rsidRPr="00977CBB" w:rsidRDefault="00DB67F4" w:rsidP="00977CBB">
      <w:pPr>
        <w:pStyle w:val="Akapitzlist"/>
        <w:numPr>
          <w:ilvl w:val="0"/>
          <w:numId w:val="81"/>
        </w:numPr>
        <w:tabs>
          <w:tab w:val="left" w:pos="1134"/>
        </w:tabs>
        <w:ind w:left="567" w:firstLine="142"/>
        <w:rPr>
          <w:rFonts w:ascii="Arial" w:hAnsi="Arial" w:cs="Arial"/>
          <w:sz w:val="16"/>
          <w:szCs w:val="16"/>
        </w:rPr>
      </w:pPr>
      <w:r w:rsidRPr="00977CBB">
        <w:rPr>
          <w:rFonts w:ascii="Arial" w:hAnsi="Arial" w:cs="Arial"/>
          <w:sz w:val="16"/>
          <w:szCs w:val="16"/>
        </w:rPr>
        <w:t xml:space="preserve">zakup i </w:t>
      </w:r>
      <w:r w:rsidR="00754F24" w:rsidRPr="00977CBB">
        <w:rPr>
          <w:rFonts w:ascii="Arial" w:hAnsi="Arial" w:cs="Arial"/>
          <w:sz w:val="16"/>
          <w:szCs w:val="16"/>
        </w:rPr>
        <w:t>dostarczenie materiałów i sprzętu,</w:t>
      </w:r>
    </w:p>
    <w:p w14:paraId="3A0934E2" w14:textId="77777777" w:rsidR="00754F24" w:rsidRPr="00977CBB" w:rsidRDefault="00754F24" w:rsidP="00977CBB">
      <w:pPr>
        <w:pStyle w:val="Akapitzlist"/>
        <w:numPr>
          <w:ilvl w:val="0"/>
          <w:numId w:val="81"/>
        </w:numPr>
        <w:tabs>
          <w:tab w:val="left" w:pos="1134"/>
        </w:tabs>
        <w:ind w:left="567" w:firstLine="142"/>
        <w:rPr>
          <w:rFonts w:ascii="Arial" w:hAnsi="Arial" w:cs="Arial"/>
          <w:sz w:val="16"/>
          <w:szCs w:val="16"/>
        </w:rPr>
      </w:pPr>
      <w:r w:rsidRPr="00977CBB">
        <w:rPr>
          <w:rFonts w:ascii="Arial" w:hAnsi="Arial" w:cs="Arial"/>
          <w:sz w:val="16"/>
          <w:szCs w:val="16"/>
        </w:rPr>
        <w:t>przygotowanie mieszanki z kruszywa, zgodnie z receptą,</w:t>
      </w:r>
    </w:p>
    <w:p w14:paraId="0E3E8B16" w14:textId="77777777" w:rsidR="00754F24" w:rsidRPr="00977CBB" w:rsidRDefault="00754F24" w:rsidP="00977CBB">
      <w:pPr>
        <w:pStyle w:val="Akapitzlist"/>
        <w:numPr>
          <w:ilvl w:val="0"/>
          <w:numId w:val="81"/>
        </w:numPr>
        <w:tabs>
          <w:tab w:val="left" w:pos="1134"/>
        </w:tabs>
        <w:ind w:left="567" w:firstLine="142"/>
        <w:rPr>
          <w:rFonts w:ascii="Arial" w:hAnsi="Arial" w:cs="Arial"/>
          <w:sz w:val="16"/>
          <w:szCs w:val="16"/>
        </w:rPr>
      </w:pPr>
      <w:r w:rsidRPr="00977CBB">
        <w:rPr>
          <w:rFonts w:ascii="Arial" w:hAnsi="Arial" w:cs="Arial"/>
          <w:sz w:val="16"/>
          <w:szCs w:val="16"/>
        </w:rPr>
        <w:t>dostarczenie mieszanki na miejsce wbudowania,</w:t>
      </w:r>
    </w:p>
    <w:p w14:paraId="106A7B53" w14:textId="77777777" w:rsidR="00754F24" w:rsidRPr="00977CBB" w:rsidRDefault="00754F24" w:rsidP="00977CBB">
      <w:pPr>
        <w:pStyle w:val="Akapitzlist"/>
        <w:numPr>
          <w:ilvl w:val="0"/>
          <w:numId w:val="81"/>
        </w:numPr>
        <w:tabs>
          <w:tab w:val="left" w:pos="1134"/>
        </w:tabs>
        <w:ind w:left="567" w:firstLine="142"/>
        <w:rPr>
          <w:rFonts w:ascii="Arial" w:hAnsi="Arial" w:cs="Arial"/>
          <w:sz w:val="16"/>
          <w:szCs w:val="16"/>
        </w:rPr>
      </w:pPr>
      <w:r w:rsidRPr="00977CBB">
        <w:rPr>
          <w:rFonts w:ascii="Arial" w:hAnsi="Arial" w:cs="Arial"/>
          <w:sz w:val="16"/>
          <w:szCs w:val="16"/>
        </w:rPr>
        <w:t>rozłożenie mieszanki,</w:t>
      </w:r>
    </w:p>
    <w:p w14:paraId="6009D8B2" w14:textId="77777777" w:rsidR="00754F24" w:rsidRPr="00977CBB" w:rsidRDefault="00754F24" w:rsidP="00977CBB">
      <w:pPr>
        <w:pStyle w:val="Akapitzlist"/>
        <w:numPr>
          <w:ilvl w:val="0"/>
          <w:numId w:val="81"/>
        </w:numPr>
        <w:tabs>
          <w:tab w:val="left" w:pos="1134"/>
        </w:tabs>
        <w:ind w:left="567" w:firstLine="142"/>
        <w:rPr>
          <w:rFonts w:ascii="Arial" w:hAnsi="Arial" w:cs="Arial"/>
          <w:sz w:val="16"/>
          <w:szCs w:val="16"/>
        </w:rPr>
      </w:pPr>
      <w:r w:rsidRPr="00977CBB">
        <w:rPr>
          <w:rFonts w:ascii="Arial" w:hAnsi="Arial" w:cs="Arial"/>
          <w:sz w:val="16"/>
          <w:szCs w:val="16"/>
        </w:rPr>
        <w:t>zagęszczenie mieszanki,</w:t>
      </w:r>
    </w:p>
    <w:p w14:paraId="74CB11AF" w14:textId="77777777" w:rsidR="00754F24" w:rsidRPr="00977CBB" w:rsidRDefault="00754F24" w:rsidP="00977CBB">
      <w:pPr>
        <w:pStyle w:val="Akapitzlist"/>
        <w:numPr>
          <w:ilvl w:val="0"/>
          <w:numId w:val="81"/>
        </w:numPr>
        <w:tabs>
          <w:tab w:val="left" w:pos="1134"/>
        </w:tabs>
        <w:ind w:left="567" w:firstLine="142"/>
        <w:rPr>
          <w:rFonts w:ascii="Arial" w:hAnsi="Arial" w:cs="Arial"/>
          <w:sz w:val="16"/>
          <w:szCs w:val="16"/>
        </w:rPr>
      </w:pPr>
      <w:r w:rsidRPr="00977CBB">
        <w:rPr>
          <w:rFonts w:ascii="Arial" w:hAnsi="Arial" w:cs="Arial"/>
          <w:sz w:val="16"/>
          <w:szCs w:val="16"/>
        </w:rPr>
        <w:t>utrzymanie warstwy w czasie robót,</w:t>
      </w:r>
    </w:p>
    <w:p w14:paraId="2D724B6E" w14:textId="77777777" w:rsidR="00754F24" w:rsidRPr="00977CBB" w:rsidRDefault="00C43CC8" w:rsidP="00977CBB">
      <w:pPr>
        <w:pStyle w:val="Akapitzlist"/>
        <w:numPr>
          <w:ilvl w:val="0"/>
          <w:numId w:val="81"/>
        </w:numPr>
        <w:tabs>
          <w:tab w:val="left" w:pos="1134"/>
        </w:tabs>
        <w:ind w:left="567" w:firstLine="142"/>
        <w:rPr>
          <w:rFonts w:ascii="Arial" w:hAnsi="Arial" w:cs="Arial"/>
          <w:sz w:val="16"/>
          <w:szCs w:val="16"/>
        </w:rPr>
      </w:pPr>
      <w:r w:rsidRPr="00977CBB">
        <w:rPr>
          <w:rFonts w:ascii="Arial" w:hAnsi="Arial" w:cs="Arial"/>
          <w:sz w:val="16"/>
          <w:szCs w:val="16"/>
        </w:rPr>
        <w:t>przeprowadzenie wymaganych</w:t>
      </w:r>
      <w:r w:rsidR="00754F24" w:rsidRPr="00977CBB">
        <w:rPr>
          <w:rFonts w:ascii="Arial" w:hAnsi="Arial" w:cs="Arial"/>
          <w:sz w:val="16"/>
          <w:szCs w:val="16"/>
        </w:rPr>
        <w:t xml:space="preserve"> pomiarów i badań,</w:t>
      </w:r>
    </w:p>
    <w:p w14:paraId="14C48152" w14:textId="77777777" w:rsidR="00754F24" w:rsidRPr="00977CBB" w:rsidRDefault="00754F24" w:rsidP="00977CBB">
      <w:pPr>
        <w:pStyle w:val="Akapitzlist"/>
        <w:numPr>
          <w:ilvl w:val="0"/>
          <w:numId w:val="81"/>
        </w:numPr>
        <w:tabs>
          <w:tab w:val="left" w:pos="1134"/>
        </w:tabs>
        <w:ind w:left="567" w:firstLine="142"/>
        <w:rPr>
          <w:rFonts w:ascii="Arial" w:hAnsi="Arial" w:cs="Arial"/>
          <w:sz w:val="16"/>
          <w:szCs w:val="16"/>
        </w:rPr>
      </w:pPr>
      <w:r w:rsidRPr="00977CBB">
        <w:rPr>
          <w:rFonts w:ascii="Arial" w:hAnsi="Arial" w:cs="Arial"/>
          <w:sz w:val="16"/>
          <w:szCs w:val="16"/>
        </w:rPr>
        <w:t>uporządkowanie terenu robót i jego otoczenia,</w:t>
      </w:r>
    </w:p>
    <w:p w14:paraId="51A1EFC5" w14:textId="77777777" w:rsidR="00754F24" w:rsidRPr="00977CBB" w:rsidRDefault="00754F24" w:rsidP="00977CBB">
      <w:pPr>
        <w:pStyle w:val="Akapitzlist"/>
        <w:numPr>
          <w:ilvl w:val="0"/>
          <w:numId w:val="81"/>
        </w:numPr>
        <w:tabs>
          <w:tab w:val="left" w:pos="1134"/>
        </w:tabs>
        <w:ind w:left="567" w:firstLine="142"/>
        <w:rPr>
          <w:rFonts w:ascii="Arial" w:hAnsi="Arial" w:cs="Arial"/>
          <w:sz w:val="16"/>
          <w:szCs w:val="16"/>
        </w:rPr>
      </w:pPr>
      <w:r w:rsidRPr="00977CBB">
        <w:rPr>
          <w:rFonts w:ascii="Arial" w:hAnsi="Arial" w:cs="Arial"/>
          <w:sz w:val="16"/>
          <w:szCs w:val="16"/>
        </w:rPr>
        <w:t>roboty wykończeniowe,</w:t>
      </w:r>
    </w:p>
    <w:p w14:paraId="72632757" w14:textId="77777777" w:rsidR="00B533AB" w:rsidRPr="00977CBB" w:rsidRDefault="00754F24" w:rsidP="00977CBB">
      <w:pPr>
        <w:pStyle w:val="Akapitzlist"/>
        <w:numPr>
          <w:ilvl w:val="0"/>
          <w:numId w:val="81"/>
        </w:numPr>
        <w:tabs>
          <w:tab w:val="left" w:pos="1134"/>
        </w:tabs>
        <w:ind w:left="567" w:firstLine="142"/>
        <w:rPr>
          <w:rFonts w:ascii="Arial" w:hAnsi="Arial" w:cs="Arial"/>
          <w:sz w:val="16"/>
          <w:szCs w:val="16"/>
        </w:rPr>
      </w:pPr>
      <w:r w:rsidRPr="00977CBB">
        <w:rPr>
          <w:rFonts w:ascii="Arial" w:hAnsi="Arial" w:cs="Arial"/>
          <w:sz w:val="16"/>
          <w:szCs w:val="16"/>
        </w:rPr>
        <w:t>odwiezienie sprzętu</w:t>
      </w:r>
      <w:r w:rsidR="00B533AB" w:rsidRPr="00977CBB">
        <w:rPr>
          <w:rFonts w:ascii="Arial" w:hAnsi="Arial" w:cs="Arial"/>
          <w:sz w:val="16"/>
          <w:szCs w:val="16"/>
        </w:rPr>
        <w:t>,</w:t>
      </w:r>
    </w:p>
    <w:p w14:paraId="4C782F42" w14:textId="46E0D7A8" w:rsidR="00754F24" w:rsidRPr="00977CBB" w:rsidRDefault="00B533AB" w:rsidP="00977CBB">
      <w:pPr>
        <w:pStyle w:val="Akapitzlist"/>
        <w:numPr>
          <w:ilvl w:val="0"/>
          <w:numId w:val="81"/>
        </w:numPr>
        <w:tabs>
          <w:tab w:val="left" w:pos="1134"/>
        </w:tabs>
        <w:ind w:left="1134" w:hanging="425"/>
        <w:rPr>
          <w:rFonts w:ascii="Arial" w:hAnsi="Arial" w:cs="Arial"/>
          <w:sz w:val="16"/>
          <w:szCs w:val="16"/>
        </w:rPr>
      </w:pPr>
      <w:r w:rsidRPr="00977CBB">
        <w:rPr>
          <w:rFonts w:ascii="Arial" w:hAnsi="Arial" w:cs="Arial"/>
          <w:sz w:val="16"/>
          <w:szCs w:val="16"/>
        </w:rPr>
        <w:t xml:space="preserve">zawiera wszelkie inne czynności związane z prawidłowym wykonaniem warstwy zgodnie z wymaganiami niniejszych </w:t>
      </w:r>
      <w:proofErr w:type="spellStart"/>
      <w:r w:rsidR="00E024AC" w:rsidRPr="00977CBB">
        <w:rPr>
          <w:rFonts w:ascii="Arial" w:hAnsi="Arial" w:cs="Arial"/>
          <w:sz w:val="16"/>
          <w:szCs w:val="16"/>
        </w:rPr>
        <w:t>STWiORB</w:t>
      </w:r>
      <w:proofErr w:type="spellEnd"/>
      <w:r w:rsidR="00754F24" w:rsidRPr="00977CBB">
        <w:rPr>
          <w:rFonts w:ascii="Arial" w:hAnsi="Arial" w:cs="Arial"/>
          <w:sz w:val="16"/>
          <w:szCs w:val="16"/>
        </w:rPr>
        <w:t>.</w:t>
      </w:r>
    </w:p>
    <w:p w14:paraId="39B9D6E3" w14:textId="3ABE2804" w:rsidR="00754F24" w:rsidRPr="00977CBB" w:rsidRDefault="00754F24" w:rsidP="00977CBB">
      <w:pPr>
        <w:ind w:left="709"/>
        <w:rPr>
          <w:rFonts w:ascii="Arial" w:hAnsi="Arial" w:cs="Arial"/>
          <w:sz w:val="16"/>
          <w:szCs w:val="16"/>
        </w:rPr>
      </w:pPr>
      <w:r w:rsidRPr="00977CBB">
        <w:rPr>
          <w:rFonts w:ascii="Arial" w:hAnsi="Arial" w:cs="Arial"/>
          <w:sz w:val="16"/>
          <w:szCs w:val="16"/>
        </w:rPr>
        <w:t xml:space="preserve">Wszystkie roboty powinny być wykonane według wymagań dokumentacji projektowej, </w:t>
      </w:r>
      <w:proofErr w:type="spellStart"/>
      <w:r w:rsidR="00E024AC" w:rsidRPr="00977CBB">
        <w:rPr>
          <w:rFonts w:ascii="Arial" w:hAnsi="Arial" w:cs="Arial"/>
          <w:sz w:val="16"/>
          <w:szCs w:val="16"/>
        </w:rPr>
        <w:t>STWiORB</w:t>
      </w:r>
      <w:proofErr w:type="spellEnd"/>
      <w:r w:rsidRPr="00977CBB">
        <w:rPr>
          <w:rFonts w:ascii="Arial" w:hAnsi="Arial" w:cs="Arial"/>
          <w:sz w:val="16"/>
          <w:szCs w:val="16"/>
        </w:rPr>
        <w:t xml:space="preserve">, specyfikacji technicznej i postanowień </w:t>
      </w:r>
      <w:r w:rsidR="00744C7C" w:rsidRPr="00977CBB">
        <w:rPr>
          <w:rFonts w:ascii="Arial" w:hAnsi="Arial" w:cs="Arial"/>
          <w:sz w:val="16"/>
          <w:szCs w:val="16"/>
        </w:rPr>
        <w:t>Inżyniera/ Inspektora Nadzoru /Zamawiającego</w:t>
      </w:r>
      <w:r w:rsidRPr="00977CBB">
        <w:rPr>
          <w:rFonts w:ascii="Arial" w:hAnsi="Arial" w:cs="Arial"/>
          <w:sz w:val="16"/>
          <w:szCs w:val="16"/>
        </w:rPr>
        <w:t>.</w:t>
      </w:r>
    </w:p>
    <w:p w14:paraId="29758920" w14:textId="77777777" w:rsidR="00754F24" w:rsidRPr="00977CBB" w:rsidRDefault="00754F24" w:rsidP="00977CBB">
      <w:pPr>
        <w:pStyle w:val="Nagwek2"/>
        <w:numPr>
          <w:ilvl w:val="1"/>
          <w:numId w:val="92"/>
        </w:numPr>
        <w:tabs>
          <w:tab w:val="clear" w:pos="927"/>
          <w:tab w:val="left" w:pos="567"/>
        </w:tabs>
        <w:spacing w:before="0"/>
        <w:ind w:hanging="966"/>
        <w:rPr>
          <w:rFonts w:ascii="Arial" w:hAnsi="Arial"/>
          <w:sz w:val="16"/>
          <w:szCs w:val="16"/>
        </w:rPr>
      </w:pPr>
      <w:bookmarkStart w:id="95" w:name="_Toc64541996"/>
      <w:r w:rsidRPr="00977CBB">
        <w:rPr>
          <w:rFonts w:ascii="Arial" w:hAnsi="Arial"/>
          <w:sz w:val="16"/>
          <w:szCs w:val="16"/>
        </w:rPr>
        <w:lastRenderedPageBreak/>
        <w:t>Sposób rozliczenia robót tymczasowych i prac towarzyszących</w:t>
      </w:r>
      <w:bookmarkEnd w:id="95"/>
    </w:p>
    <w:p w14:paraId="1D1A4F1E" w14:textId="2C11EF15" w:rsidR="00754F24" w:rsidRPr="00977CBB" w:rsidRDefault="00754F24" w:rsidP="00977CBB">
      <w:pPr>
        <w:ind w:firstLine="567"/>
        <w:jc w:val="both"/>
        <w:rPr>
          <w:rFonts w:ascii="Arial" w:eastAsiaTheme="minorEastAsia" w:hAnsi="Arial" w:cs="Arial"/>
          <w:sz w:val="16"/>
          <w:szCs w:val="16"/>
        </w:rPr>
      </w:pPr>
      <w:r w:rsidRPr="00977CBB">
        <w:rPr>
          <w:rFonts w:ascii="Arial" w:hAnsi="Arial" w:cs="Arial"/>
          <w:sz w:val="16"/>
          <w:szCs w:val="16"/>
        </w:rPr>
        <w:t xml:space="preserve">Cena wykonania robót określonych niniejszymi </w:t>
      </w:r>
      <w:proofErr w:type="spellStart"/>
      <w:r w:rsidR="00E024AC" w:rsidRPr="00977CBB">
        <w:rPr>
          <w:rFonts w:ascii="Arial" w:hAnsi="Arial" w:cs="Arial"/>
          <w:sz w:val="16"/>
          <w:szCs w:val="16"/>
        </w:rPr>
        <w:t>STWiORB</w:t>
      </w:r>
      <w:proofErr w:type="spellEnd"/>
      <w:r w:rsidRPr="00977CBB">
        <w:rPr>
          <w:rFonts w:ascii="Arial" w:hAnsi="Arial" w:cs="Arial"/>
          <w:sz w:val="16"/>
          <w:szCs w:val="16"/>
        </w:rPr>
        <w:t xml:space="preserve"> obejmuje:</w:t>
      </w:r>
    </w:p>
    <w:p w14:paraId="1559F81C" w14:textId="77777777" w:rsidR="00754F24" w:rsidRPr="00977CBB" w:rsidRDefault="00754F24" w:rsidP="00977CBB">
      <w:pPr>
        <w:pStyle w:val="Akapitzlist"/>
        <w:numPr>
          <w:ilvl w:val="0"/>
          <w:numId w:val="82"/>
        </w:numPr>
        <w:ind w:left="1134" w:hanging="425"/>
        <w:jc w:val="both"/>
        <w:rPr>
          <w:rFonts w:ascii="Arial" w:hAnsi="Arial" w:cs="Arial"/>
          <w:sz w:val="16"/>
          <w:szCs w:val="16"/>
        </w:rPr>
      </w:pPr>
      <w:r w:rsidRPr="00977CBB">
        <w:rPr>
          <w:rFonts w:ascii="Arial" w:hAnsi="Arial" w:cs="Arial"/>
          <w:sz w:val="16"/>
          <w:szCs w:val="16"/>
        </w:rPr>
        <w:t xml:space="preserve">roboty tymczasowe, które są potrzebne do wykonania robót podstawowych, ale nie są przekazywane </w:t>
      </w:r>
      <w:r w:rsidR="00C43CC8" w:rsidRPr="00977CBB">
        <w:rPr>
          <w:rFonts w:ascii="Arial" w:hAnsi="Arial" w:cs="Arial"/>
          <w:sz w:val="16"/>
          <w:szCs w:val="16"/>
        </w:rPr>
        <w:t>Inżynierowi/</w:t>
      </w:r>
      <w:r w:rsidRPr="00977CBB">
        <w:rPr>
          <w:rFonts w:ascii="Arial" w:hAnsi="Arial" w:cs="Arial"/>
          <w:sz w:val="16"/>
          <w:szCs w:val="16"/>
        </w:rPr>
        <w:t>Zamawiającemu i są usuwane po wykonaniu robót podstawowych,</w:t>
      </w:r>
    </w:p>
    <w:p w14:paraId="37900537" w14:textId="77777777" w:rsidR="00754F24" w:rsidRPr="00977CBB" w:rsidRDefault="00754F24" w:rsidP="00977CBB">
      <w:pPr>
        <w:pStyle w:val="Akapitzlist"/>
        <w:numPr>
          <w:ilvl w:val="0"/>
          <w:numId w:val="82"/>
        </w:numPr>
        <w:ind w:left="1134" w:hanging="425"/>
        <w:jc w:val="both"/>
        <w:rPr>
          <w:rFonts w:ascii="Arial" w:hAnsi="Arial" w:cs="Arial"/>
          <w:sz w:val="16"/>
          <w:szCs w:val="16"/>
        </w:rPr>
      </w:pPr>
      <w:r w:rsidRPr="00977CBB">
        <w:rPr>
          <w:rFonts w:ascii="Arial" w:hAnsi="Arial" w:cs="Arial"/>
          <w:sz w:val="16"/>
          <w:szCs w:val="16"/>
        </w:rPr>
        <w:t>prace towarzyszące, które są niezbędne d</w:t>
      </w:r>
      <w:r w:rsidR="00C42BB3" w:rsidRPr="00977CBB">
        <w:rPr>
          <w:rFonts w:ascii="Arial" w:hAnsi="Arial" w:cs="Arial"/>
          <w:sz w:val="16"/>
          <w:szCs w:val="16"/>
        </w:rPr>
        <w:t xml:space="preserve">o wykonania robót podstawowych, </w:t>
      </w:r>
      <w:r w:rsidRPr="00977CBB">
        <w:rPr>
          <w:rFonts w:ascii="Arial" w:hAnsi="Arial" w:cs="Arial"/>
          <w:sz w:val="16"/>
          <w:szCs w:val="16"/>
        </w:rPr>
        <w:t>niezaliczane do robót tymczasowych, jak geodezyjne wytyczenie robót itd.</w:t>
      </w:r>
    </w:p>
    <w:p w14:paraId="2B24EDEB" w14:textId="77777777" w:rsidR="00E34142" w:rsidRPr="00977CBB" w:rsidRDefault="00E34142" w:rsidP="00977CBB">
      <w:pPr>
        <w:pStyle w:val="Zwykytekst"/>
        <w:ind w:left="709" w:hanging="709"/>
        <w:jc w:val="both"/>
        <w:rPr>
          <w:rFonts w:ascii="Arial" w:hAnsi="Arial" w:cs="Arial"/>
          <w:b/>
          <w:sz w:val="16"/>
          <w:szCs w:val="16"/>
          <w:highlight w:val="cyan"/>
        </w:rPr>
      </w:pPr>
    </w:p>
    <w:p w14:paraId="42C8092B" w14:textId="77777777" w:rsidR="00E34142" w:rsidRPr="00977CBB" w:rsidRDefault="00E34142" w:rsidP="00977CBB">
      <w:pPr>
        <w:pStyle w:val="Zwykytekst"/>
        <w:numPr>
          <w:ilvl w:val="0"/>
          <w:numId w:val="92"/>
        </w:numPr>
        <w:jc w:val="both"/>
        <w:outlineLvl w:val="0"/>
        <w:rPr>
          <w:rFonts w:ascii="Arial" w:hAnsi="Arial" w:cs="Arial"/>
          <w:b/>
          <w:sz w:val="16"/>
          <w:szCs w:val="16"/>
        </w:rPr>
      </w:pPr>
      <w:bookmarkStart w:id="96" w:name="_Toc64541997"/>
      <w:r w:rsidRPr="00977CBB">
        <w:rPr>
          <w:rFonts w:ascii="Arial" w:hAnsi="Arial" w:cs="Arial"/>
          <w:b/>
          <w:sz w:val="16"/>
          <w:szCs w:val="16"/>
        </w:rPr>
        <w:t>PRZEPISY ZWIĄZANE</w:t>
      </w:r>
      <w:bookmarkEnd w:id="96"/>
    </w:p>
    <w:p w14:paraId="0F148453" w14:textId="77777777" w:rsidR="00E34142" w:rsidRPr="00977CBB" w:rsidRDefault="00754F24" w:rsidP="00977CBB">
      <w:pPr>
        <w:pStyle w:val="Zwykytekst"/>
        <w:numPr>
          <w:ilvl w:val="1"/>
          <w:numId w:val="83"/>
        </w:numPr>
        <w:ind w:left="567" w:hanging="567"/>
        <w:jc w:val="both"/>
        <w:outlineLvl w:val="1"/>
        <w:rPr>
          <w:rFonts w:ascii="Arial" w:hAnsi="Arial" w:cs="Arial"/>
          <w:b/>
          <w:sz w:val="16"/>
          <w:szCs w:val="16"/>
        </w:rPr>
      </w:pPr>
      <w:r w:rsidRPr="00977CBB">
        <w:rPr>
          <w:rFonts w:ascii="Arial" w:hAnsi="Arial" w:cs="Arial"/>
          <w:b/>
          <w:sz w:val="16"/>
          <w:szCs w:val="16"/>
        </w:rPr>
        <w:tab/>
      </w:r>
      <w:bookmarkStart w:id="97" w:name="_Toc64541998"/>
      <w:r w:rsidR="00E34142" w:rsidRPr="00977CBB">
        <w:rPr>
          <w:rFonts w:ascii="Arial" w:hAnsi="Arial" w:cs="Arial"/>
          <w:b/>
          <w:sz w:val="16"/>
          <w:szCs w:val="16"/>
        </w:rPr>
        <w:t>Normy</w:t>
      </w:r>
      <w:bookmarkEnd w:id="97"/>
    </w:p>
    <w:p w14:paraId="2125257E" w14:textId="77777777" w:rsidR="00587D71" w:rsidRPr="00977CBB" w:rsidRDefault="00587D71" w:rsidP="00977CBB">
      <w:pPr>
        <w:pStyle w:val="Zwykytekst"/>
        <w:numPr>
          <w:ilvl w:val="3"/>
          <w:numId w:val="73"/>
        </w:numPr>
        <w:tabs>
          <w:tab w:val="left" w:pos="426"/>
          <w:tab w:val="left" w:pos="709"/>
        </w:tabs>
        <w:ind w:left="2127" w:hanging="2127"/>
        <w:jc w:val="both"/>
        <w:rPr>
          <w:rFonts w:ascii="Arial" w:hAnsi="Arial" w:cs="Arial"/>
          <w:sz w:val="16"/>
          <w:szCs w:val="16"/>
        </w:rPr>
      </w:pPr>
      <w:r w:rsidRPr="00977CBB">
        <w:rPr>
          <w:rFonts w:ascii="Arial" w:hAnsi="Arial" w:cs="Arial"/>
          <w:sz w:val="16"/>
          <w:szCs w:val="16"/>
        </w:rPr>
        <w:t>PN-EN 13242</w:t>
      </w:r>
      <w:r w:rsidRPr="00977CBB">
        <w:rPr>
          <w:rFonts w:ascii="Arial" w:hAnsi="Arial" w:cs="Arial"/>
          <w:sz w:val="16"/>
          <w:szCs w:val="16"/>
        </w:rPr>
        <w:tab/>
        <w:t>Kruszywa do niezwiązanych i hydraulicznie związanych materiałów stosowanych w obiektach drogowych i budownictwie drogowym</w:t>
      </w:r>
    </w:p>
    <w:p w14:paraId="291C153D" w14:textId="77777777" w:rsidR="00587D71" w:rsidRPr="00977CBB" w:rsidRDefault="00587D71" w:rsidP="00977CBB">
      <w:pPr>
        <w:pStyle w:val="Zwykytekst"/>
        <w:numPr>
          <w:ilvl w:val="3"/>
          <w:numId w:val="73"/>
        </w:numPr>
        <w:tabs>
          <w:tab w:val="left" w:pos="426"/>
          <w:tab w:val="left" w:pos="709"/>
        </w:tabs>
        <w:ind w:left="2127" w:hanging="2127"/>
        <w:jc w:val="both"/>
        <w:rPr>
          <w:rFonts w:ascii="Arial" w:hAnsi="Arial" w:cs="Arial"/>
          <w:sz w:val="16"/>
          <w:szCs w:val="16"/>
        </w:rPr>
      </w:pPr>
      <w:r w:rsidRPr="00977CBB">
        <w:rPr>
          <w:rFonts w:ascii="Arial" w:hAnsi="Arial" w:cs="Arial"/>
          <w:sz w:val="16"/>
          <w:szCs w:val="16"/>
        </w:rPr>
        <w:t>PN-EN 13285</w:t>
      </w:r>
      <w:r w:rsidRPr="00977CBB">
        <w:rPr>
          <w:rFonts w:ascii="Arial" w:hAnsi="Arial" w:cs="Arial"/>
          <w:sz w:val="16"/>
          <w:szCs w:val="16"/>
        </w:rPr>
        <w:tab/>
        <w:t>Mieszanki niezwiązane. Wymagania.</w:t>
      </w:r>
    </w:p>
    <w:p w14:paraId="35677D0F" w14:textId="77777777" w:rsidR="009E49FC" w:rsidRPr="00977CBB" w:rsidRDefault="009E49FC" w:rsidP="00977CBB">
      <w:pPr>
        <w:pStyle w:val="Zwykytekst"/>
        <w:numPr>
          <w:ilvl w:val="3"/>
          <w:numId w:val="73"/>
        </w:numPr>
        <w:tabs>
          <w:tab w:val="left" w:pos="426"/>
          <w:tab w:val="left" w:pos="709"/>
        </w:tabs>
        <w:ind w:left="2127" w:hanging="2127"/>
        <w:jc w:val="both"/>
        <w:rPr>
          <w:rFonts w:ascii="Arial" w:hAnsi="Arial" w:cs="Arial"/>
          <w:sz w:val="16"/>
          <w:szCs w:val="16"/>
        </w:rPr>
      </w:pPr>
      <w:r w:rsidRPr="00977CBB">
        <w:rPr>
          <w:rFonts w:ascii="Arial" w:hAnsi="Arial" w:cs="Arial"/>
          <w:sz w:val="16"/>
          <w:szCs w:val="16"/>
        </w:rPr>
        <w:t>PN-EN 1008</w:t>
      </w:r>
      <w:r w:rsidRPr="00977CBB">
        <w:rPr>
          <w:rFonts w:ascii="Arial" w:hAnsi="Arial" w:cs="Arial"/>
          <w:sz w:val="16"/>
          <w:szCs w:val="16"/>
        </w:rPr>
        <w:tab/>
      </w:r>
      <w:r w:rsidR="00293EF0" w:rsidRPr="00977CBB">
        <w:rPr>
          <w:rFonts w:ascii="Arial" w:hAnsi="Arial" w:cs="Arial"/>
          <w:sz w:val="16"/>
          <w:szCs w:val="16"/>
        </w:rPr>
        <w:t xml:space="preserve">Woda zarobowa do betonu. </w:t>
      </w:r>
      <w:r w:rsidR="00587D71" w:rsidRPr="00977CBB">
        <w:rPr>
          <w:rFonts w:ascii="Arial" w:hAnsi="Arial" w:cs="Arial"/>
          <w:sz w:val="16"/>
          <w:szCs w:val="16"/>
        </w:rPr>
        <w:t>Specyfikacja pobierania próbek, badanie i</w:t>
      </w:r>
      <w:r w:rsidR="00DD37BA" w:rsidRPr="00977CBB">
        <w:rPr>
          <w:rFonts w:ascii="Arial" w:hAnsi="Arial" w:cs="Arial"/>
          <w:sz w:val="16"/>
          <w:szCs w:val="16"/>
        </w:rPr>
        <w:t> </w:t>
      </w:r>
      <w:r w:rsidR="00587D71" w:rsidRPr="00977CBB">
        <w:rPr>
          <w:rFonts w:ascii="Arial" w:hAnsi="Arial" w:cs="Arial"/>
          <w:sz w:val="16"/>
          <w:szCs w:val="16"/>
        </w:rPr>
        <w:t>ocena przydatności wody zarobowej do betonu, w tym wody odzyskanej z procesów produkcji betonu</w:t>
      </w:r>
    </w:p>
    <w:p w14:paraId="5E356F41" w14:textId="77777777" w:rsidR="00587D71" w:rsidRPr="00977CBB" w:rsidRDefault="00587D71" w:rsidP="00977CBB">
      <w:pPr>
        <w:pStyle w:val="Zwykytekst"/>
        <w:numPr>
          <w:ilvl w:val="3"/>
          <w:numId w:val="73"/>
        </w:numPr>
        <w:tabs>
          <w:tab w:val="left" w:pos="426"/>
          <w:tab w:val="left" w:pos="709"/>
        </w:tabs>
        <w:ind w:left="2127" w:hanging="2127"/>
        <w:jc w:val="both"/>
        <w:rPr>
          <w:rFonts w:ascii="Arial" w:hAnsi="Arial" w:cs="Arial"/>
          <w:sz w:val="16"/>
          <w:szCs w:val="16"/>
        </w:rPr>
      </w:pPr>
      <w:r w:rsidRPr="00977CBB">
        <w:rPr>
          <w:rFonts w:ascii="Arial" w:hAnsi="Arial" w:cs="Arial"/>
          <w:sz w:val="16"/>
          <w:szCs w:val="16"/>
        </w:rPr>
        <w:t>PN-EN 933-1</w:t>
      </w:r>
      <w:r w:rsidRPr="00977CBB">
        <w:rPr>
          <w:rFonts w:ascii="Arial" w:hAnsi="Arial" w:cs="Arial"/>
          <w:sz w:val="16"/>
          <w:szCs w:val="16"/>
        </w:rPr>
        <w:tab/>
        <w:t>Badanie geometrycznych właściwości kruszyw. Część 1: Oznaczenie składu ziarnowego – Metoda przesiewowa.</w:t>
      </w:r>
    </w:p>
    <w:p w14:paraId="42FA0367" w14:textId="77777777" w:rsidR="00587D71" w:rsidRPr="00977CBB" w:rsidRDefault="00587D71" w:rsidP="00977CBB">
      <w:pPr>
        <w:pStyle w:val="Zwykytekst"/>
        <w:numPr>
          <w:ilvl w:val="3"/>
          <w:numId w:val="73"/>
        </w:numPr>
        <w:tabs>
          <w:tab w:val="left" w:pos="426"/>
          <w:tab w:val="left" w:pos="709"/>
        </w:tabs>
        <w:ind w:left="2127" w:hanging="2127"/>
        <w:jc w:val="both"/>
        <w:rPr>
          <w:rFonts w:ascii="Arial" w:hAnsi="Arial" w:cs="Arial"/>
          <w:sz w:val="16"/>
          <w:szCs w:val="16"/>
        </w:rPr>
      </w:pPr>
      <w:r w:rsidRPr="00977CBB">
        <w:rPr>
          <w:rFonts w:ascii="Arial" w:hAnsi="Arial" w:cs="Arial"/>
          <w:sz w:val="16"/>
          <w:szCs w:val="16"/>
        </w:rPr>
        <w:t>PN-EN 933-3</w:t>
      </w:r>
      <w:r w:rsidRPr="00977CBB">
        <w:rPr>
          <w:rFonts w:ascii="Arial" w:hAnsi="Arial" w:cs="Arial"/>
          <w:sz w:val="16"/>
          <w:szCs w:val="16"/>
        </w:rPr>
        <w:tab/>
        <w:t>Badanie geometrycznych właściwości kruszyw. Część 2: Oznaczenie kształtu ziaren za pomocą wskaźnika płaskości.</w:t>
      </w:r>
    </w:p>
    <w:p w14:paraId="0C616AC0" w14:textId="77777777" w:rsidR="00587D71" w:rsidRPr="00977CBB" w:rsidRDefault="00587D71" w:rsidP="00977CBB">
      <w:pPr>
        <w:pStyle w:val="Zwykytekst"/>
        <w:numPr>
          <w:ilvl w:val="3"/>
          <w:numId w:val="73"/>
        </w:numPr>
        <w:tabs>
          <w:tab w:val="left" w:pos="426"/>
          <w:tab w:val="left" w:pos="709"/>
        </w:tabs>
        <w:ind w:left="2127" w:hanging="2127"/>
        <w:jc w:val="both"/>
        <w:rPr>
          <w:rFonts w:ascii="Arial" w:hAnsi="Arial" w:cs="Arial"/>
          <w:sz w:val="16"/>
          <w:szCs w:val="16"/>
        </w:rPr>
      </w:pPr>
      <w:r w:rsidRPr="00977CBB">
        <w:rPr>
          <w:rFonts w:ascii="Arial" w:hAnsi="Arial" w:cs="Arial"/>
          <w:sz w:val="16"/>
          <w:szCs w:val="16"/>
        </w:rPr>
        <w:t>PN-EN 933-4</w:t>
      </w:r>
      <w:r w:rsidRPr="00977CBB">
        <w:rPr>
          <w:rFonts w:ascii="Arial" w:hAnsi="Arial" w:cs="Arial"/>
          <w:sz w:val="16"/>
          <w:szCs w:val="16"/>
        </w:rPr>
        <w:tab/>
        <w:t>Badanie geometrycznych w</w:t>
      </w:r>
      <w:r w:rsidR="00C42BB3" w:rsidRPr="00977CBB">
        <w:rPr>
          <w:rFonts w:ascii="Arial" w:hAnsi="Arial" w:cs="Arial"/>
          <w:sz w:val="16"/>
          <w:szCs w:val="16"/>
        </w:rPr>
        <w:t xml:space="preserve">łaściwości kruszyw. Część 4: </w:t>
      </w:r>
      <w:r w:rsidRPr="00977CBB">
        <w:rPr>
          <w:rFonts w:ascii="Arial" w:hAnsi="Arial" w:cs="Arial"/>
          <w:sz w:val="16"/>
          <w:szCs w:val="16"/>
        </w:rPr>
        <w:t>Oznaczenie kształtu ziaren- Wskaźnik kształtu.</w:t>
      </w:r>
    </w:p>
    <w:p w14:paraId="1049038C" w14:textId="77777777" w:rsidR="00587D71" w:rsidRPr="00977CBB" w:rsidRDefault="00587D71" w:rsidP="00977CBB">
      <w:pPr>
        <w:pStyle w:val="Zwykytekst"/>
        <w:numPr>
          <w:ilvl w:val="3"/>
          <w:numId w:val="73"/>
        </w:numPr>
        <w:tabs>
          <w:tab w:val="left" w:pos="426"/>
          <w:tab w:val="left" w:pos="709"/>
        </w:tabs>
        <w:ind w:left="2127" w:hanging="2127"/>
        <w:jc w:val="both"/>
        <w:rPr>
          <w:rFonts w:ascii="Arial" w:hAnsi="Arial" w:cs="Arial"/>
          <w:sz w:val="16"/>
          <w:szCs w:val="16"/>
        </w:rPr>
      </w:pPr>
      <w:r w:rsidRPr="00977CBB">
        <w:rPr>
          <w:rFonts w:ascii="Arial" w:hAnsi="Arial" w:cs="Arial"/>
          <w:sz w:val="16"/>
          <w:szCs w:val="16"/>
        </w:rPr>
        <w:t>PN-EN 933-5</w:t>
      </w:r>
      <w:r w:rsidRPr="00977CBB">
        <w:rPr>
          <w:rFonts w:ascii="Arial" w:hAnsi="Arial" w:cs="Arial"/>
          <w:sz w:val="16"/>
          <w:szCs w:val="16"/>
        </w:rPr>
        <w:tab/>
        <w:t xml:space="preserve">Badanie geometrycznych właściwości kruszyw. Część 5: Oznaczenie procentowej zawartości </w:t>
      </w:r>
      <w:proofErr w:type="spellStart"/>
      <w:r w:rsidRPr="00977CBB">
        <w:rPr>
          <w:rFonts w:ascii="Arial" w:hAnsi="Arial" w:cs="Arial"/>
          <w:sz w:val="16"/>
          <w:szCs w:val="16"/>
        </w:rPr>
        <w:t>ziarn</w:t>
      </w:r>
      <w:proofErr w:type="spellEnd"/>
      <w:r w:rsidRPr="00977CBB">
        <w:rPr>
          <w:rFonts w:ascii="Arial" w:hAnsi="Arial" w:cs="Arial"/>
          <w:sz w:val="16"/>
          <w:szCs w:val="16"/>
        </w:rPr>
        <w:t xml:space="preserve"> o powierzchniach powstałych w wyniku </w:t>
      </w:r>
      <w:proofErr w:type="spellStart"/>
      <w:r w:rsidRPr="00977CBB">
        <w:rPr>
          <w:rFonts w:ascii="Arial" w:hAnsi="Arial" w:cs="Arial"/>
          <w:sz w:val="16"/>
          <w:szCs w:val="16"/>
        </w:rPr>
        <w:t>przekruszenia</w:t>
      </w:r>
      <w:proofErr w:type="spellEnd"/>
      <w:r w:rsidRPr="00977CBB">
        <w:rPr>
          <w:rFonts w:ascii="Arial" w:hAnsi="Arial" w:cs="Arial"/>
          <w:sz w:val="16"/>
          <w:szCs w:val="16"/>
        </w:rPr>
        <w:t xml:space="preserve"> lub łamania kruszyw grubych.</w:t>
      </w:r>
    </w:p>
    <w:p w14:paraId="5C19C363" w14:textId="77777777" w:rsidR="00587D71" w:rsidRPr="00977CBB" w:rsidRDefault="00587D71" w:rsidP="00977CBB">
      <w:pPr>
        <w:pStyle w:val="Zwykytekst"/>
        <w:numPr>
          <w:ilvl w:val="3"/>
          <w:numId w:val="73"/>
        </w:numPr>
        <w:tabs>
          <w:tab w:val="left" w:pos="426"/>
          <w:tab w:val="left" w:pos="709"/>
        </w:tabs>
        <w:ind w:left="2127" w:hanging="2127"/>
        <w:jc w:val="both"/>
        <w:rPr>
          <w:rFonts w:ascii="Arial" w:hAnsi="Arial" w:cs="Arial"/>
          <w:sz w:val="16"/>
          <w:szCs w:val="16"/>
        </w:rPr>
      </w:pPr>
      <w:r w:rsidRPr="00977CBB">
        <w:rPr>
          <w:rFonts w:ascii="Arial" w:hAnsi="Arial" w:cs="Arial"/>
          <w:sz w:val="16"/>
          <w:szCs w:val="16"/>
        </w:rPr>
        <w:t>PN-EN 933-8</w:t>
      </w:r>
      <w:r w:rsidRPr="00977CBB">
        <w:rPr>
          <w:rFonts w:ascii="Arial" w:hAnsi="Arial" w:cs="Arial"/>
          <w:sz w:val="16"/>
          <w:szCs w:val="16"/>
        </w:rPr>
        <w:tab/>
        <w:t>Badanie geometrycznych właściwości kr</w:t>
      </w:r>
      <w:r w:rsidR="00C42BB3" w:rsidRPr="00977CBB">
        <w:rPr>
          <w:rFonts w:ascii="Arial" w:hAnsi="Arial" w:cs="Arial"/>
          <w:sz w:val="16"/>
          <w:szCs w:val="16"/>
        </w:rPr>
        <w:t>uszyw. Część 8: Ocena</w:t>
      </w:r>
      <w:r w:rsidRPr="00977CBB">
        <w:rPr>
          <w:rFonts w:ascii="Arial" w:hAnsi="Arial" w:cs="Arial"/>
          <w:sz w:val="16"/>
          <w:szCs w:val="16"/>
        </w:rPr>
        <w:t xml:space="preserve"> zawartości drobnych cząstek - Badania wskaźnika piaskowego.</w:t>
      </w:r>
    </w:p>
    <w:p w14:paraId="63698946" w14:textId="77777777" w:rsidR="00587D71" w:rsidRPr="00977CBB" w:rsidRDefault="00587D71" w:rsidP="00977CBB">
      <w:pPr>
        <w:pStyle w:val="Zwykytekst"/>
        <w:numPr>
          <w:ilvl w:val="3"/>
          <w:numId w:val="73"/>
        </w:numPr>
        <w:tabs>
          <w:tab w:val="left" w:pos="426"/>
          <w:tab w:val="left" w:pos="709"/>
        </w:tabs>
        <w:ind w:left="2127" w:hanging="2127"/>
        <w:jc w:val="both"/>
        <w:rPr>
          <w:rFonts w:ascii="Arial" w:hAnsi="Arial" w:cs="Arial"/>
          <w:sz w:val="16"/>
          <w:szCs w:val="16"/>
        </w:rPr>
      </w:pPr>
      <w:r w:rsidRPr="00977CBB">
        <w:rPr>
          <w:rFonts w:ascii="Arial" w:hAnsi="Arial" w:cs="Arial"/>
          <w:sz w:val="16"/>
          <w:szCs w:val="16"/>
        </w:rPr>
        <w:t>PN-EN 933-9</w:t>
      </w:r>
      <w:r w:rsidRPr="00977CBB">
        <w:rPr>
          <w:rFonts w:ascii="Arial" w:hAnsi="Arial" w:cs="Arial"/>
          <w:sz w:val="16"/>
          <w:szCs w:val="16"/>
        </w:rPr>
        <w:tab/>
        <w:t>Badanie geometrycznych właściwości kruszyw. Część 9: Ocena zawartości drobnych cząstek- Badania błękitem metylenowym.</w:t>
      </w:r>
    </w:p>
    <w:p w14:paraId="62C43A3D" w14:textId="77777777" w:rsidR="00587D71" w:rsidRPr="00977CBB" w:rsidRDefault="00587D71" w:rsidP="00977CBB">
      <w:pPr>
        <w:pStyle w:val="Zwykytekst"/>
        <w:numPr>
          <w:ilvl w:val="3"/>
          <w:numId w:val="73"/>
        </w:numPr>
        <w:tabs>
          <w:tab w:val="left" w:pos="426"/>
          <w:tab w:val="left" w:pos="709"/>
        </w:tabs>
        <w:ind w:left="2127" w:hanging="2127"/>
        <w:jc w:val="both"/>
        <w:rPr>
          <w:rFonts w:ascii="Arial" w:hAnsi="Arial" w:cs="Arial"/>
          <w:sz w:val="16"/>
          <w:szCs w:val="16"/>
        </w:rPr>
      </w:pPr>
      <w:r w:rsidRPr="00977CBB">
        <w:rPr>
          <w:rFonts w:ascii="Arial" w:hAnsi="Arial" w:cs="Arial"/>
          <w:sz w:val="16"/>
          <w:szCs w:val="16"/>
        </w:rPr>
        <w:t>PN-EN 1097-2</w:t>
      </w:r>
      <w:r w:rsidRPr="00977CBB">
        <w:rPr>
          <w:rFonts w:ascii="Arial" w:hAnsi="Arial" w:cs="Arial"/>
          <w:sz w:val="16"/>
          <w:szCs w:val="16"/>
        </w:rPr>
        <w:tab/>
        <w:t>Badania mechanicznych i fizycznych właściwości kruszyw. Część 2: Metody oznaczania odporności na rozdrobnienie.</w:t>
      </w:r>
    </w:p>
    <w:p w14:paraId="1CFB2103" w14:textId="77777777" w:rsidR="00587D71" w:rsidRPr="00977CBB" w:rsidRDefault="00587D71" w:rsidP="00977CBB">
      <w:pPr>
        <w:pStyle w:val="Zwykytekst"/>
        <w:numPr>
          <w:ilvl w:val="3"/>
          <w:numId w:val="73"/>
        </w:numPr>
        <w:tabs>
          <w:tab w:val="left" w:pos="426"/>
          <w:tab w:val="left" w:pos="709"/>
        </w:tabs>
        <w:ind w:left="2127" w:hanging="2127"/>
        <w:jc w:val="both"/>
        <w:rPr>
          <w:rFonts w:ascii="Arial" w:hAnsi="Arial" w:cs="Arial"/>
          <w:sz w:val="16"/>
          <w:szCs w:val="16"/>
        </w:rPr>
      </w:pPr>
      <w:r w:rsidRPr="00977CBB">
        <w:rPr>
          <w:rFonts w:ascii="Arial" w:hAnsi="Arial" w:cs="Arial"/>
          <w:sz w:val="16"/>
          <w:szCs w:val="16"/>
        </w:rPr>
        <w:t>PN-EN 1097-6</w:t>
      </w:r>
      <w:r w:rsidRPr="00977CBB">
        <w:rPr>
          <w:rFonts w:ascii="Arial" w:hAnsi="Arial" w:cs="Arial"/>
          <w:sz w:val="16"/>
          <w:szCs w:val="16"/>
        </w:rPr>
        <w:tab/>
        <w:t>Badania mechanicznych i f</w:t>
      </w:r>
      <w:r w:rsidR="00D56CE8" w:rsidRPr="00977CBB">
        <w:rPr>
          <w:rFonts w:ascii="Arial" w:hAnsi="Arial" w:cs="Arial"/>
          <w:sz w:val="16"/>
          <w:szCs w:val="16"/>
        </w:rPr>
        <w:t xml:space="preserve">izycznych właściwości kruszyw- </w:t>
      </w:r>
      <w:r w:rsidRPr="00977CBB">
        <w:rPr>
          <w:rFonts w:ascii="Arial" w:hAnsi="Arial" w:cs="Arial"/>
          <w:sz w:val="16"/>
          <w:szCs w:val="16"/>
        </w:rPr>
        <w:t xml:space="preserve">Część 6: Oznaczanie gęstości </w:t>
      </w:r>
      <w:proofErr w:type="spellStart"/>
      <w:r w:rsidRPr="00977CBB">
        <w:rPr>
          <w:rFonts w:ascii="Arial" w:hAnsi="Arial" w:cs="Arial"/>
          <w:sz w:val="16"/>
          <w:szCs w:val="16"/>
        </w:rPr>
        <w:t>ziarn</w:t>
      </w:r>
      <w:proofErr w:type="spellEnd"/>
      <w:r w:rsidRPr="00977CBB">
        <w:rPr>
          <w:rFonts w:ascii="Arial" w:hAnsi="Arial" w:cs="Arial"/>
          <w:sz w:val="16"/>
          <w:szCs w:val="16"/>
        </w:rPr>
        <w:t xml:space="preserve"> i nasiąkliwości.</w:t>
      </w:r>
    </w:p>
    <w:p w14:paraId="692E2450" w14:textId="77777777" w:rsidR="00587D71" w:rsidRPr="00977CBB" w:rsidRDefault="00587D71" w:rsidP="00977CBB">
      <w:pPr>
        <w:pStyle w:val="Zwykytekst"/>
        <w:numPr>
          <w:ilvl w:val="3"/>
          <w:numId w:val="73"/>
        </w:numPr>
        <w:tabs>
          <w:tab w:val="left" w:pos="426"/>
          <w:tab w:val="left" w:pos="709"/>
        </w:tabs>
        <w:ind w:left="2127" w:hanging="2127"/>
        <w:jc w:val="both"/>
        <w:rPr>
          <w:rFonts w:ascii="Arial" w:hAnsi="Arial" w:cs="Arial"/>
          <w:sz w:val="16"/>
          <w:szCs w:val="16"/>
        </w:rPr>
      </w:pPr>
      <w:r w:rsidRPr="00977CBB">
        <w:rPr>
          <w:rFonts w:ascii="Arial" w:hAnsi="Arial" w:cs="Arial"/>
          <w:sz w:val="16"/>
          <w:szCs w:val="16"/>
        </w:rPr>
        <w:t>PN-EN 1367-1</w:t>
      </w:r>
      <w:r w:rsidRPr="00977CBB">
        <w:rPr>
          <w:rFonts w:ascii="Arial" w:hAnsi="Arial" w:cs="Arial"/>
          <w:sz w:val="16"/>
          <w:szCs w:val="16"/>
        </w:rPr>
        <w:tab/>
        <w:t>Badanie właściwości cieplnych i odporności kruszyw na działanie czynników atmosferycznych – Część 1: Oznaczenie mrozoodporności.</w:t>
      </w:r>
    </w:p>
    <w:p w14:paraId="2A34020E" w14:textId="77777777" w:rsidR="00587D71" w:rsidRPr="00977CBB" w:rsidRDefault="00587D71" w:rsidP="00977CBB">
      <w:pPr>
        <w:pStyle w:val="Zwykytekst"/>
        <w:numPr>
          <w:ilvl w:val="3"/>
          <w:numId w:val="73"/>
        </w:numPr>
        <w:tabs>
          <w:tab w:val="left" w:pos="426"/>
          <w:tab w:val="left" w:pos="709"/>
        </w:tabs>
        <w:ind w:left="2127" w:hanging="2127"/>
        <w:jc w:val="both"/>
        <w:rPr>
          <w:rFonts w:ascii="Arial" w:hAnsi="Arial" w:cs="Arial"/>
          <w:sz w:val="16"/>
          <w:szCs w:val="16"/>
        </w:rPr>
      </w:pPr>
      <w:r w:rsidRPr="00977CBB">
        <w:rPr>
          <w:rFonts w:ascii="Arial" w:hAnsi="Arial" w:cs="Arial"/>
          <w:sz w:val="16"/>
          <w:szCs w:val="16"/>
        </w:rPr>
        <w:t>PN-EN 1367-3</w:t>
      </w:r>
      <w:r w:rsidRPr="00977CBB">
        <w:rPr>
          <w:rFonts w:ascii="Arial" w:hAnsi="Arial" w:cs="Arial"/>
          <w:sz w:val="16"/>
          <w:szCs w:val="16"/>
        </w:rPr>
        <w:tab/>
        <w:t>Badanie właściwości cieplnych i odporności kruszyw na działanie czynników atmosferycznych – Część 3: Badanie bazaltowej zgorzeli słonecznej metoda gotowania.</w:t>
      </w:r>
    </w:p>
    <w:p w14:paraId="283FA9A1" w14:textId="77777777" w:rsidR="00587D71" w:rsidRPr="00977CBB" w:rsidRDefault="00587D71" w:rsidP="00977CBB">
      <w:pPr>
        <w:pStyle w:val="Zwykytekst"/>
        <w:numPr>
          <w:ilvl w:val="3"/>
          <w:numId w:val="73"/>
        </w:numPr>
        <w:tabs>
          <w:tab w:val="left" w:pos="426"/>
          <w:tab w:val="left" w:pos="709"/>
        </w:tabs>
        <w:ind w:left="2127" w:hanging="2127"/>
        <w:jc w:val="both"/>
        <w:rPr>
          <w:rFonts w:ascii="Arial" w:hAnsi="Arial" w:cs="Arial"/>
          <w:sz w:val="16"/>
          <w:szCs w:val="16"/>
        </w:rPr>
      </w:pPr>
      <w:r w:rsidRPr="00977CBB">
        <w:rPr>
          <w:rFonts w:ascii="Arial" w:hAnsi="Arial" w:cs="Arial"/>
          <w:sz w:val="16"/>
          <w:szCs w:val="16"/>
        </w:rPr>
        <w:t>PN-EN 13286-1</w:t>
      </w:r>
      <w:r w:rsidRPr="00977CBB">
        <w:rPr>
          <w:rFonts w:ascii="Arial" w:hAnsi="Arial" w:cs="Arial"/>
          <w:sz w:val="16"/>
          <w:szCs w:val="16"/>
        </w:rPr>
        <w:tab/>
        <w:t>Mieszanki mineralne niezwiązane i związane spoiwem hydraulicznym- Część 1: Metody badań dla ustalonej laboratoryjnie referencyjnej gęstości i</w:t>
      </w:r>
      <w:r w:rsidR="00C42BB3" w:rsidRPr="00977CBB">
        <w:rPr>
          <w:rFonts w:ascii="Arial" w:hAnsi="Arial" w:cs="Arial"/>
          <w:sz w:val="16"/>
          <w:szCs w:val="16"/>
        </w:rPr>
        <w:t> </w:t>
      </w:r>
      <w:r w:rsidRPr="00977CBB">
        <w:rPr>
          <w:rFonts w:ascii="Arial" w:hAnsi="Arial" w:cs="Arial"/>
          <w:sz w:val="16"/>
          <w:szCs w:val="16"/>
        </w:rPr>
        <w:t>wilgotności - Wprowadzenie i wymagania ogólne.</w:t>
      </w:r>
    </w:p>
    <w:p w14:paraId="2D5B5776" w14:textId="77777777" w:rsidR="00587D71" w:rsidRPr="00977CBB" w:rsidRDefault="00587D71" w:rsidP="00977CBB">
      <w:pPr>
        <w:pStyle w:val="Zwykytekst"/>
        <w:numPr>
          <w:ilvl w:val="3"/>
          <w:numId w:val="73"/>
        </w:numPr>
        <w:tabs>
          <w:tab w:val="left" w:pos="426"/>
          <w:tab w:val="left" w:pos="709"/>
        </w:tabs>
        <w:ind w:left="2127" w:hanging="2127"/>
        <w:jc w:val="both"/>
        <w:rPr>
          <w:rFonts w:ascii="Arial" w:hAnsi="Arial" w:cs="Arial"/>
          <w:sz w:val="16"/>
          <w:szCs w:val="16"/>
        </w:rPr>
      </w:pPr>
      <w:r w:rsidRPr="00977CBB">
        <w:rPr>
          <w:rFonts w:ascii="Arial" w:hAnsi="Arial" w:cs="Arial"/>
          <w:sz w:val="16"/>
          <w:szCs w:val="16"/>
        </w:rPr>
        <w:t>PN-EN 13286-2</w:t>
      </w:r>
      <w:r w:rsidRPr="00977CBB">
        <w:rPr>
          <w:rFonts w:ascii="Arial" w:hAnsi="Arial" w:cs="Arial"/>
          <w:sz w:val="16"/>
          <w:szCs w:val="16"/>
        </w:rPr>
        <w:tab/>
        <w:t>Mieszanki mineralne niezwiązane i związane spoiwem hydraulicznym- Część 1: Metody badań dla ustalonej laboratoryjnie referencyjnej gęstości i</w:t>
      </w:r>
      <w:r w:rsidR="00C42BB3" w:rsidRPr="00977CBB">
        <w:rPr>
          <w:rFonts w:ascii="Arial" w:hAnsi="Arial" w:cs="Arial"/>
          <w:sz w:val="16"/>
          <w:szCs w:val="16"/>
        </w:rPr>
        <w:t> </w:t>
      </w:r>
      <w:r w:rsidRPr="00977CBB">
        <w:rPr>
          <w:rFonts w:ascii="Arial" w:hAnsi="Arial" w:cs="Arial"/>
          <w:sz w:val="16"/>
          <w:szCs w:val="16"/>
        </w:rPr>
        <w:t xml:space="preserve">wilgotności- Zagęszczanie aparatem </w:t>
      </w:r>
      <w:proofErr w:type="spellStart"/>
      <w:r w:rsidRPr="00977CBB">
        <w:rPr>
          <w:rFonts w:ascii="Arial" w:hAnsi="Arial" w:cs="Arial"/>
          <w:sz w:val="16"/>
          <w:szCs w:val="16"/>
        </w:rPr>
        <w:t>Proctora</w:t>
      </w:r>
      <w:proofErr w:type="spellEnd"/>
      <w:r w:rsidRPr="00977CBB">
        <w:rPr>
          <w:rFonts w:ascii="Arial" w:hAnsi="Arial" w:cs="Arial"/>
          <w:sz w:val="16"/>
          <w:szCs w:val="16"/>
        </w:rPr>
        <w:t>.</w:t>
      </w:r>
    </w:p>
    <w:p w14:paraId="243718C5" w14:textId="77777777" w:rsidR="00587D71" w:rsidRPr="00977CBB" w:rsidRDefault="00587D71" w:rsidP="00977CBB">
      <w:pPr>
        <w:pStyle w:val="Zwykytekst"/>
        <w:numPr>
          <w:ilvl w:val="3"/>
          <w:numId w:val="73"/>
        </w:numPr>
        <w:tabs>
          <w:tab w:val="left" w:pos="426"/>
          <w:tab w:val="left" w:pos="709"/>
        </w:tabs>
        <w:ind w:left="2127" w:hanging="2127"/>
        <w:jc w:val="both"/>
        <w:rPr>
          <w:rFonts w:ascii="Arial" w:hAnsi="Arial" w:cs="Arial"/>
          <w:sz w:val="16"/>
          <w:szCs w:val="16"/>
        </w:rPr>
      </w:pPr>
      <w:r w:rsidRPr="00977CBB">
        <w:rPr>
          <w:rFonts w:ascii="Arial" w:hAnsi="Arial" w:cs="Arial"/>
          <w:sz w:val="16"/>
          <w:szCs w:val="16"/>
        </w:rPr>
        <w:t>PN-EN 13286-47</w:t>
      </w:r>
      <w:r w:rsidRPr="00977CBB">
        <w:rPr>
          <w:rFonts w:ascii="Arial" w:hAnsi="Arial" w:cs="Arial"/>
          <w:sz w:val="16"/>
          <w:szCs w:val="16"/>
        </w:rPr>
        <w:tab/>
        <w:t>Mieszanki mineralne niezwiązane i</w:t>
      </w:r>
      <w:r w:rsidR="00C42BB3" w:rsidRPr="00977CBB">
        <w:rPr>
          <w:rFonts w:ascii="Arial" w:hAnsi="Arial" w:cs="Arial"/>
          <w:sz w:val="16"/>
          <w:szCs w:val="16"/>
        </w:rPr>
        <w:t xml:space="preserve"> związane spoiwem hydraulicznym</w:t>
      </w:r>
      <w:r w:rsidRPr="00977CBB">
        <w:rPr>
          <w:rFonts w:ascii="Arial" w:hAnsi="Arial" w:cs="Arial"/>
          <w:sz w:val="16"/>
          <w:szCs w:val="16"/>
        </w:rPr>
        <w:t xml:space="preserve"> - Część 47: Metody badań dla określenia nośności, kalifornijski wskaźnik nośności CBR, natychmiastowy wskaźnik nośności i pęcznienia liniowego.</w:t>
      </w:r>
    </w:p>
    <w:p w14:paraId="70BDFB4E" w14:textId="77777777" w:rsidR="00587D71" w:rsidRPr="00977CBB" w:rsidRDefault="00587D71" w:rsidP="00977CBB">
      <w:pPr>
        <w:pStyle w:val="Zwykytekst"/>
        <w:numPr>
          <w:ilvl w:val="3"/>
          <w:numId w:val="73"/>
        </w:numPr>
        <w:tabs>
          <w:tab w:val="left" w:pos="426"/>
          <w:tab w:val="left" w:pos="709"/>
        </w:tabs>
        <w:ind w:left="2127" w:hanging="2127"/>
        <w:jc w:val="both"/>
        <w:rPr>
          <w:rFonts w:ascii="Arial" w:hAnsi="Arial" w:cs="Arial"/>
          <w:sz w:val="16"/>
          <w:szCs w:val="16"/>
        </w:rPr>
      </w:pPr>
      <w:r w:rsidRPr="00977CBB">
        <w:rPr>
          <w:rFonts w:ascii="Arial" w:hAnsi="Arial" w:cs="Arial"/>
          <w:sz w:val="16"/>
          <w:szCs w:val="16"/>
        </w:rPr>
        <w:t xml:space="preserve">BN-77/8931-12 </w:t>
      </w:r>
      <w:r w:rsidRPr="00977CBB">
        <w:rPr>
          <w:rFonts w:ascii="Arial" w:hAnsi="Arial" w:cs="Arial"/>
          <w:sz w:val="16"/>
          <w:szCs w:val="16"/>
        </w:rPr>
        <w:tab/>
        <w:t>Drogi samochodowe. Oznaczenie wskaźnika zagęszczenia gruntu.</w:t>
      </w:r>
    </w:p>
    <w:p w14:paraId="45B1EDA6" w14:textId="3E4DF54B" w:rsidR="00491958" w:rsidRPr="00977CBB" w:rsidRDefault="00587D71" w:rsidP="00977CBB">
      <w:pPr>
        <w:pStyle w:val="Zwykytekst"/>
        <w:numPr>
          <w:ilvl w:val="3"/>
          <w:numId w:val="73"/>
        </w:numPr>
        <w:tabs>
          <w:tab w:val="left" w:pos="426"/>
          <w:tab w:val="left" w:pos="709"/>
        </w:tabs>
        <w:ind w:left="2127" w:hanging="2127"/>
        <w:jc w:val="both"/>
        <w:rPr>
          <w:rFonts w:ascii="Arial" w:hAnsi="Arial" w:cs="Arial"/>
          <w:sz w:val="16"/>
          <w:szCs w:val="16"/>
        </w:rPr>
      </w:pPr>
      <w:r w:rsidRPr="00977CBB">
        <w:rPr>
          <w:rFonts w:ascii="Arial" w:hAnsi="Arial" w:cs="Arial"/>
          <w:sz w:val="16"/>
          <w:szCs w:val="16"/>
        </w:rPr>
        <w:t xml:space="preserve">BN-8931-04 </w:t>
      </w:r>
      <w:r w:rsidRPr="00977CBB">
        <w:rPr>
          <w:rFonts w:ascii="Arial" w:hAnsi="Arial" w:cs="Arial"/>
          <w:sz w:val="16"/>
          <w:szCs w:val="16"/>
        </w:rPr>
        <w:tab/>
        <w:t>Drogi samochodowe. Pomiar ró</w:t>
      </w:r>
      <w:r w:rsidR="00B66928" w:rsidRPr="00977CBB">
        <w:rPr>
          <w:rFonts w:ascii="Arial" w:hAnsi="Arial" w:cs="Arial"/>
          <w:sz w:val="16"/>
          <w:szCs w:val="16"/>
        </w:rPr>
        <w:t xml:space="preserve">wności nawierzchni </w:t>
      </w:r>
      <w:proofErr w:type="spellStart"/>
      <w:r w:rsidR="00B66928" w:rsidRPr="00977CBB">
        <w:rPr>
          <w:rFonts w:ascii="Arial" w:hAnsi="Arial" w:cs="Arial"/>
          <w:sz w:val="16"/>
          <w:szCs w:val="16"/>
        </w:rPr>
        <w:t>planografem</w:t>
      </w:r>
      <w:proofErr w:type="spellEnd"/>
      <w:r w:rsidR="00B66928" w:rsidRPr="00977CBB">
        <w:rPr>
          <w:rFonts w:ascii="Arial" w:hAnsi="Arial" w:cs="Arial"/>
          <w:sz w:val="16"/>
          <w:szCs w:val="16"/>
        </w:rPr>
        <w:t xml:space="preserve"> </w:t>
      </w:r>
      <w:r w:rsidRPr="00977CBB">
        <w:rPr>
          <w:rFonts w:ascii="Arial" w:hAnsi="Arial" w:cs="Arial"/>
          <w:sz w:val="16"/>
          <w:szCs w:val="16"/>
        </w:rPr>
        <w:t>i łatą.</w:t>
      </w:r>
    </w:p>
    <w:p w14:paraId="27CF989C" w14:textId="77777777" w:rsidR="00E34142" w:rsidRPr="00977CBB" w:rsidRDefault="00E34142" w:rsidP="00977CBB">
      <w:pPr>
        <w:pStyle w:val="Zwykytekst"/>
        <w:ind w:left="709"/>
        <w:jc w:val="both"/>
        <w:outlineLvl w:val="1"/>
        <w:rPr>
          <w:rFonts w:ascii="Arial" w:hAnsi="Arial" w:cs="Arial"/>
          <w:b/>
          <w:sz w:val="16"/>
          <w:szCs w:val="16"/>
        </w:rPr>
      </w:pPr>
    </w:p>
    <w:p w14:paraId="621E5477" w14:textId="77777777" w:rsidR="00E34142" w:rsidRPr="00977CBB" w:rsidRDefault="00E34142" w:rsidP="00977CBB">
      <w:pPr>
        <w:pStyle w:val="Zwykytekst"/>
        <w:numPr>
          <w:ilvl w:val="1"/>
          <w:numId w:val="92"/>
        </w:numPr>
        <w:ind w:left="709" w:hanging="709"/>
        <w:jc w:val="both"/>
        <w:outlineLvl w:val="1"/>
        <w:rPr>
          <w:rFonts w:ascii="Arial" w:hAnsi="Arial" w:cs="Arial"/>
          <w:b/>
          <w:sz w:val="16"/>
          <w:szCs w:val="16"/>
          <w:lang w:val="en-US"/>
        </w:rPr>
      </w:pPr>
      <w:bookmarkStart w:id="98" w:name="_Toc64541999"/>
      <w:r w:rsidRPr="00977CBB">
        <w:rPr>
          <w:rFonts w:ascii="Arial" w:hAnsi="Arial" w:cs="Arial"/>
          <w:b/>
          <w:sz w:val="16"/>
          <w:szCs w:val="16"/>
          <w:lang w:val="en-US"/>
        </w:rPr>
        <w:t xml:space="preserve">Inne </w:t>
      </w:r>
      <w:proofErr w:type="spellStart"/>
      <w:r w:rsidRPr="00977CBB">
        <w:rPr>
          <w:rFonts w:ascii="Arial" w:hAnsi="Arial" w:cs="Arial"/>
          <w:b/>
          <w:sz w:val="16"/>
          <w:szCs w:val="16"/>
          <w:lang w:val="en-US"/>
        </w:rPr>
        <w:t>dokumenty</w:t>
      </w:r>
      <w:bookmarkEnd w:id="98"/>
      <w:proofErr w:type="spellEnd"/>
    </w:p>
    <w:tbl>
      <w:tblPr>
        <w:tblW w:w="9645" w:type="dxa"/>
        <w:jc w:val="center"/>
        <w:tblLayout w:type="fixed"/>
        <w:tblCellMar>
          <w:left w:w="10" w:type="dxa"/>
          <w:right w:w="10" w:type="dxa"/>
        </w:tblCellMar>
        <w:tblLook w:val="0000" w:firstRow="0" w:lastRow="0" w:firstColumn="0" w:lastColumn="0" w:noHBand="0" w:noVBand="0"/>
      </w:tblPr>
      <w:tblGrid>
        <w:gridCol w:w="704"/>
        <w:gridCol w:w="8941"/>
      </w:tblGrid>
      <w:tr w:rsidR="00E34142" w:rsidRPr="00977CBB" w14:paraId="65AB2ED9" w14:textId="77777777" w:rsidTr="00AB0F3F">
        <w:trPr>
          <w:jc w:val="center"/>
        </w:trPr>
        <w:tc>
          <w:tcPr>
            <w:tcW w:w="704" w:type="dxa"/>
            <w:tcMar>
              <w:top w:w="0" w:type="dxa"/>
              <w:left w:w="108" w:type="dxa"/>
              <w:bottom w:w="0" w:type="dxa"/>
              <w:right w:w="108" w:type="dxa"/>
            </w:tcMar>
            <w:vAlign w:val="center"/>
          </w:tcPr>
          <w:p w14:paraId="409B311F" w14:textId="77777777" w:rsidR="00E34142" w:rsidRPr="00977CBB" w:rsidRDefault="00E34142" w:rsidP="00977CBB">
            <w:pPr>
              <w:pStyle w:val="Standard"/>
              <w:widowControl w:val="0"/>
              <w:jc w:val="center"/>
              <w:rPr>
                <w:rFonts w:ascii="Arial" w:hAnsi="Arial" w:cs="Arial"/>
                <w:b/>
                <w:sz w:val="16"/>
                <w:szCs w:val="16"/>
              </w:rPr>
            </w:pPr>
            <w:r w:rsidRPr="00977CBB">
              <w:rPr>
                <w:rFonts w:ascii="Arial" w:hAnsi="Arial" w:cs="Arial"/>
                <w:b/>
                <w:sz w:val="16"/>
                <w:szCs w:val="16"/>
              </w:rPr>
              <w:t>L.p.</w:t>
            </w:r>
          </w:p>
        </w:tc>
        <w:tc>
          <w:tcPr>
            <w:tcW w:w="8941" w:type="dxa"/>
            <w:tcMar>
              <w:top w:w="0" w:type="dxa"/>
              <w:left w:w="108" w:type="dxa"/>
              <w:bottom w:w="0" w:type="dxa"/>
              <w:right w:w="108" w:type="dxa"/>
            </w:tcMar>
            <w:vAlign w:val="center"/>
          </w:tcPr>
          <w:p w14:paraId="1CB84E93" w14:textId="77777777" w:rsidR="00E34142" w:rsidRPr="00977CBB" w:rsidRDefault="00E34142" w:rsidP="00977CBB">
            <w:pPr>
              <w:pStyle w:val="Standard"/>
              <w:widowControl w:val="0"/>
              <w:jc w:val="center"/>
              <w:rPr>
                <w:rFonts w:ascii="Arial" w:hAnsi="Arial" w:cs="Arial"/>
                <w:b/>
                <w:sz w:val="16"/>
                <w:szCs w:val="16"/>
              </w:rPr>
            </w:pPr>
            <w:r w:rsidRPr="00977CBB">
              <w:rPr>
                <w:rFonts w:ascii="Arial" w:hAnsi="Arial" w:cs="Arial"/>
                <w:b/>
                <w:sz w:val="16"/>
                <w:szCs w:val="16"/>
              </w:rPr>
              <w:t xml:space="preserve">Tytuł </w:t>
            </w:r>
          </w:p>
        </w:tc>
      </w:tr>
      <w:tr w:rsidR="00587D71" w:rsidRPr="00977CBB" w14:paraId="1464A92E" w14:textId="77777777" w:rsidTr="00AB0F3F">
        <w:trPr>
          <w:jc w:val="center"/>
        </w:trPr>
        <w:tc>
          <w:tcPr>
            <w:tcW w:w="704" w:type="dxa"/>
            <w:tcMar>
              <w:top w:w="0" w:type="dxa"/>
              <w:left w:w="108" w:type="dxa"/>
              <w:bottom w:w="0" w:type="dxa"/>
              <w:right w:w="108" w:type="dxa"/>
            </w:tcMar>
          </w:tcPr>
          <w:p w14:paraId="733125AD" w14:textId="77777777" w:rsidR="00587D71" w:rsidRPr="00977CBB" w:rsidRDefault="00587D71" w:rsidP="00977CBB">
            <w:pPr>
              <w:pStyle w:val="Standard"/>
              <w:widowControl w:val="0"/>
              <w:jc w:val="center"/>
              <w:rPr>
                <w:rFonts w:ascii="Arial" w:hAnsi="Arial" w:cs="Arial"/>
                <w:sz w:val="16"/>
                <w:szCs w:val="16"/>
              </w:rPr>
            </w:pPr>
            <w:r w:rsidRPr="00977CBB">
              <w:rPr>
                <w:rFonts w:ascii="Arial" w:hAnsi="Arial" w:cs="Arial"/>
                <w:sz w:val="16"/>
                <w:szCs w:val="16"/>
              </w:rPr>
              <w:t>1</w:t>
            </w:r>
          </w:p>
        </w:tc>
        <w:tc>
          <w:tcPr>
            <w:tcW w:w="8941" w:type="dxa"/>
            <w:tcMar>
              <w:top w:w="0" w:type="dxa"/>
              <w:left w:w="108" w:type="dxa"/>
              <w:bottom w:w="0" w:type="dxa"/>
              <w:right w:w="108" w:type="dxa"/>
            </w:tcMar>
          </w:tcPr>
          <w:p w14:paraId="3F7F5ECD" w14:textId="77777777" w:rsidR="00587D71" w:rsidRPr="00977CBB" w:rsidRDefault="00587D71" w:rsidP="00977CBB">
            <w:pPr>
              <w:pStyle w:val="Tekstpodstawowy2"/>
              <w:rPr>
                <w:rFonts w:ascii="Arial" w:hAnsi="Arial" w:cs="Arial"/>
                <w:sz w:val="16"/>
                <w:szCs w:val="16"/>
              </w:rPr>
            </w:pPr>
            <w:r w:rsidRPr="00977CBB">
              <w:rPr>
                <w:rFonts w:ascii="Arial" w:hAnsi="Arial" w:cs="Arial"/>
                <w:sz w:val="16"/>
                <w:szCs w:val="16"/>
              </w:rPr>
              <w:t>„Instrukcja Badań Podłoża Gruntowego Budowli Drogowych i Mostowych – Część 2. Załącznik” GDDP, Warszawa 1998r.</w:t>
            </w:r>
          </w:p>
        </w:tc>
      </w:tr>
      <w:tr w:rsidR="00587D71" w:rsidRPr="00977CBB" w14:paraId="7BDC0C47" w14:textId="77777777" w:rsidTr="00AB0F3F">
        <w:trPr>
          <w:jc w:val="center"/>
        </w:trPr>
        <w:tc>
          <w:tcPr>
            <w:tcW w:w="704" w:type="dxa"/>
            <w:tcMar>
              <w:top w:w="0" w:type="dxa"/>
              <w:left w:w="108" w:type="dxa"/>
              <w:bottom w:w="0" w:type="dxa"/>
              <w:right w:w="108" w:type="dxa"/>
            </w:tcMar>
          </w:tcPr>
          <w:p w14:paraId="74BB00DB" w14:textId="77777777" w:rsidR="00587D71" w:rsidRPr="00977CBB" w:rsidRDefault="00587D71" w:rsidP="00977CBB">
            <w:pPr>
              <w:pStyle w:val="Standard"/>
              <w:widowControl w:val="0"/>
              <w:jc w:val="center"/>
              <w:rPr>
                <w:rFonts w:ascii="Arial" w:hAnsi="Arial" w:cs="Arial"/>
                <w:sz w:val="16"/>
                <w:szCs w:val="16"/>
              </w:rPr>
            </w:pPr>
            <w:r w:rsidRPr="00977CBB">
              <w:rPr>
                <w:rFonts w:ascii="Arial" w:hAnsi="Arial" w:cs="Arial"/>
                <w:sz w:val="16"/>
                <w:szCs w:val="16"/>
              </w:rPr>
              <w:t>2</w:t>
            </w:r>
          </w:p>
        </w:tc>
        <w:tc>
          <w:tcPr>
            <w:tcW w:w="8941" w:type="dxa"/>
            <w:tcMar>
              <w:top w:w="0" w:type="dxa"/>
              <w:left w:w="108" w:type="dxa"/>
              <w:bottom w:w="0" w:type="dxa"/>
              <w:right w:w="108" w:type="dxa"/>
            </w:tcMar>
          </w:tcPr>
          <w:p w14:paraId="451CC5C6" w14:textId="77777777" w:rsidR="00587D71" w:rsidRPr="00977CBB" w:rsidRDefault="00587D71" w:rsidP="00977CBB">
            <w:pPr>
              <w:pStyle w:val="Tekstpodstawowy2"/>
              <w:rPr>
                <w:rFonts w:ascii="Arial" w:hAnsi="Arial" w:cs="Arial"/>
                <w:sz w:val="16"/>
                <w:szCs w:val="16"/>
              </w:rPr>
            </w:pPr>
            <w:r w:rsidRPr="00977CBB">
              <w:rPr>
                <w:rFonts w:ascii="Arial" w:hAnsi="Arial" w:cs="Arial"/>
                <w:spacing w:val="0"/>
                <w:sz w:val="16"/>
                <w:szCs w:val="16"/>
              </w:rPr>
              <w:t>Katalog typowych konstrukcji nawierzchni podatnych i półsztywnych Politechnika Gdańska 2014 r.</w:t>
            </w:r>
          </w:p>
        </w:tc>
      </w:tr>
      <w:tr w:rsidR="00587D71" w:rsidRPr="00977CBB" w14:paraId="65EC78CD" w14:textId="77777777" w:rsidTr="00AB0F3F">
        <w:trPr>
          <w:jc w:val="center"/>
        </w:trPr>
        <w:tc>
          <w:tcPr>
            <w:tcW w:w="704" w:type="dxa"/>
            <w:tcMar>
              <w:top w:w="0" w:type="dxa"/>
              <w:left w:w="108" w:type="dxa"/>
              <w:bottom w:w="0" w:type="dxa"/>
              <w:right w:w="108" w:type="dxa"/>
            </w:tcMar>
          </w:tcPr>
          <w:p w14:paraId="43CFE758" w14:textId="77777777" w:rsidR="00587D71" w:rsidRPr="00977CBB" w:rsidRDefault="00587D71" w:rsidP="00977CBB">
            <w:pPr>
              <w:pStyle w:val="Standard"/>
              <w:widowControl w:val="0"/>
              <w:jc w:val="center"/>
              <w:rPr>
                <w:rFonts w:ascii="Arial" w:hAnsi="Arial" w:cs="Arial"/>
                <w:sz w:val="16"/>
                <w:szCs w:val="16"/>
              </w:rPr>
            </w:pPr>
            <w:r w:rsidRPr="00977CBB">
              <w:rPr>
                <w:rFonts w:ascii="Arial" w:hAnsi="Arial" w:cs="Arial"/>
                <w:snapToGrid w:val="0"/>
                <w:sz w:val="16"/>
                <w:szCs w:val="16"/>
              </w:rPr>
              <w:t>3</w:t>
            </w:r>
          </w:p>
        </w:tc>
        <w:tc>
          <w:tcPr>
            <w:tcW w:w="8941" w:type="dxa"/>
            <w:tcMar>
              <w:top w:w="0" w:type="dxa"/>
              <w:left w:w="108" w:type="dxa"/>
              <w:bottom w:w="0" w:type="dxa"/>
              <w:right w:w="108" w:type="dxa"/>
            </w:tcMar>
          </w:tcPr>
          <w:p w14:paraId="19EAF602" w14:textId="77777777" w:rsidR="00587D71" w:rsidRPr="00977CBB" w:rsidRDefault="00587D71" w:rsidP="00977CBB">
            <w:pPr>
              <w:pStyle w:val="Tekstpodstawowy2"/>
              <w:rPr>
                <w:rFonts w:ascii="Arial" w:hAnsi="Arial" w:cs="Arial"/>
                <w:sz w:val="16"/>
                <w:szCs w:val="16"/>
              </w:rPr>
            </w:pPr>
            <w:r w:rsidRPr="00977CBB">
              <w:rPr>
                <w:rFonts w:ascii="Arial" w:hAnsi="Arial" w:cs="Arial"/>
                <w:spacing w:val="0"/>
                <w:sz w:val="16"/>
                <w:szCs w:val="16"/>
              </w:rPr>
              <w:t>Rozporządzenie Ministra Transportu i Gospodarki Morskiej w sprawie warunków technicznych, jakim powinny odpowiadać drogi publiczne i ich usytuowanie. Dz. U. Nr 43 z dnia 14 maja 1999 r z późniejszymi zmianami.</w:t>
            </w:r>
          </w:p>
        </w:tc>
      </w:tr>
      <w:tr w:rsidR="00587D71" w:rsidRPr="00977CBB" w14:paraId="2512EA9A" w14:textId="77777777" w:rsidTr="00AB0F3F">
        <w:trPr>
          <w:jc w:val="center"/>
        </w:trPr>
        <w:tc>
          <w:tcPr>
            <w:tcW w:w="704" w:type="dxa"/>
            <w:tcMar>
              <w:top w:w="0" w:type="dxa"/>
              <w:left w:w="108" w:type="dxa"/>
              <w:bottom w:w="0" w:type="dxa"/>
              <w:right w:w="108" w:type="dxa"/>
            </w:tcMar>
          </w:tcPr>
          <w:p w14:paraId="3BE334A7" w14:textId="77777777" w:rsidR="00587D71" w:rsidRPr="00977CBB" w:rsidRDefault="00587D71" w:rsidP="00977CBB">
            <w:pPr>
              <w:pStyle w:val="Standard"/>
              <w:widowControl w:val="0"/>
              <w:jc w:val="center"/>
              <w:rPr>
                <w:rFonts w:ascii="Arial" w:hAnsi="Arial" w:cs="Arial"/>
                <w:sz w:val="16"/>
                <w:szCs w:val="16"/>
              </w:rPr>
            </w:pPr>
            <w:r w:rsidRPr="00977CBB">
              <w:rPr>
                <w:rFonts w:ascii="Arial" w:hAnsi="Arial" w:cs="Arial"/>
                <w:sz w:val="16"/>
                <w:szCs w:val="16"/>
              </w:rPr>
              <w:t>4</w:t>
            </w:r>
          </w:p>
        </w:tc>
        <w:tc>
          <w:tcPr>
            <w:tcW w:w="8941" w:type="dxa"/>
            <w:tcMar>
              <w:top w:w="0" w:type="dxa"/>
              <w:left w:w="108" w:type="dxa"/>
              <w:bottom w:w="0" w:type="dxa"/>
              <w:right w:w="108" w:type="dxa"/>
            </w:tcMar>
          </w:tcPr>
          <w:p w14:paraId="1667BEE4" w14:textId="77777777" w:rsidR="00587D71" w:rsidRPr="00977CBB" w:rsidRDefault="00587D71" w:rsidP="00977CBB">
            <w:pPr>
              <w:jc w:val="both"/>
              <w:rPr>
                <w:rFonts w:ascii="Arial" w:hAnsi="Arial" w:cs="Arial"/>
                <w:spacing w:val="-3"/>
                <w:sz w:val="16"/>
                <w:szCs w:val="16"/>
              </w:rPr>
            </w:pPr>
            <w:r w:rsidRPr="00977CBB">
              <w:rPr>
                <w:rFonts w:ascii="Arial" w:hAnsi="Arial" w:cs="Arial"/>
                <w:spacing w:val="-3"/>
                <w:sz w:val="16"/>
                <w:szCs w:val="16"/>
              </w:rPr>
              <w:t>WT-4 2010. Mieszanki niezwiązane do dróg krajowych. Wymagania techniczne. Załącznik Nr 3 do Zarządzenia nr 102 Generalnego Dyrektora Dróg Krajowych i Autostrad z dnia 19 listopada 2010r.</w:t>
            </w:r>
          </w:p>
        </w:tc>
      </w:tr>
      <w:tr w:rsidR="00587D71" w:rsidRPr="00977CBB" w14:paraId="3B3CF228" w14:textId="77777777" w:rsidTr="00AB0F3F">
        <w:trPr>
          <w:jc w:val="center"/>
        </w:trPr>
        <w:tc>
          <w:tcPr>
            <w:tcW w:w="704" w:type="dxa"/>
            <w:tcMar>
              <w:top w:w="0" w:type="dxa"/>
              <w:left w:w="108" w:type="dxa"/>
              <w:bottom w:w="0" w:type="dxa"/>
              <w:right w:w="108" w:type="dxa"/>
            </w:tcMar>
          </w:tcPr>
          <w:p w14:paraId="61BECB25" w14:textId="77777777" w:rsidR="00587D71" w:rsidRPr="00977CBB" w:rsidRDefault="00587D71" w:rsidP="00977CBB">
            <w:pPr>
              <w:pStyle w:val="Standard"/>
              <w:widowControl w:val="0"/>
              <w:jc w:val="center"/>
              <w:rPr>
                <w:rFonts w:ascii="Arial" w:hAnsi="Arial" w:cs="Arial"/>
                <w:sz w:val="16"/>
                <w:szCs w:val="16"/>
              </w:rPr>
            </w:pPr>
            <w:r w:rsidRPr="00977CBB">
              <w:rPr>
                <w:rFonts w:ascii="Arial" w:hAnsi="Arial" w:cs="Arial"/>
                <w:sz w:val="16"/>
                <w:szCs w:val="16"/>
              </w:rPr>
              <w:t>5</w:t>
            </w:r>
          </w:p>
        </w:tc>
        <w:tc>
          <w:tcPr>
            <w:tcW w:w="8941" w:type="dxa"/>
            <w:tcMar>
              <w:top w:w="0" w:type="dxa"/>
              <w:left w:w="108" w:type="dxa"/>
              <w:bottom w:w="0" w:type="dxa"/>
              <w:right w:w="108" w:type="dxa"/>
            </w:tcMar>
          </w:tcPr>
          <w:p w14:paraId="6F8422EE" w14:textId="74B97989" w:rsidR="00587D71" w:rsidRPr="00977CBB" w:rsidRDefault="00587D71" w:rsidP="00977CBB">
            <w:pPr>
              <w:jc w:val="both"/>
              <w:rPr>
                <w:rFonts w:ascii="Arial" w:hAnsi="Arial" w:cs="Arial"/>
                <w:spacing w:val="-3"/>
                <w:sz w:val="16"/>
                <w:szCs w:val="16"/>
              </w:rPr>
            </w:pPr>
            <w:r w:rsidRPr="00977CBB">
              <w:rPr>
                <w:rFonts w:ascii="Arial" w:hAnsi="Arial" w:cs="Arial"/>
                <w:sz w:val="16"/>
                <w:szCs w:val="16"/>
              </w:rPr>
              <w:t>Załącznik B3 do KPRNPP-201</w:t>
            </w:r>
            <w:r w:rsidR="007E13B1" w:rsidRPr="00977CBB">
              <w:rPr>
                <w:rFonts w:ascii="Arial" w:hAnsi="Arial" w:cs="Arial"/>
                <w:sz w:val="16"/>
                <w:szCs w:val="16"/>
              </w:rPr>
              <w:t>4</w:t>
            </w:r>
            <w:r w:rsidRPr="00977CBB">
              <w:rPr>
                <w:rFonts w:ascii="Arial" w:hAnsi="Arial" w:cs="Arial"/>
                <w:sz w:val="16"/>
                <w:szCs w:val="16"/>
              </w:rPr>
              <w:t xml:space="preserve"> Procedura wykonania badania modułu odkształcenia warstw konstrukcyjnych podatnych i podłoża przez obciążenie płytą VSS.</w:t>
            </w:r>
          </w:p>
        </w:tc>
      </w:tr>
      <w:tr w:rsidR="00587D71" w:rsidRPr="00977CBB" w14:paraId="4B7FC0D6" w14:textId="77777777" w:rsidTr="00AB0F3F">
        <w:trPr>
          <w:trHeight w:val="80"/>
          <w:jc w:val="center"/>
        </w:trPr>
        <w:tc>
          <w:tcPr>
            <w:tcW w:w="704" w:type="dxa"/>
            <w:tcMar>
              <w:top w:w="0" w:type="dxa"/>
              <w:left w:w="108" w:type="dxa"/>
              <w:bottom w:w="0" w:type="dxa"/>
              <w:right w:w="108" w:type="dxa"/>
            </w:tcMar>
          </w:tcPr>
          <w:p w14:paraId="0E357BE6" w14:textId="77777777" w:rsidR="00587D71" w:rsidRPr="00977CBB" w:rsidRDefault="00587D71" w:rsidP="00977CBB">
            <w:pPr>
              <w:pStyle w:val="Standard"/>
              <w:widowControl w:val="0"/>
              <w:jc w:val="center"/>
              <w:rPr>
                <w:rFonts w:ascii="Arial" w:hAnsi="Arial" w:cs="Arial"/>
                <w:sz w:val="16"/>
                <w:szCs w:val="16"/>
              </w:rPr>
            </w:pPr>
            <w:r w:rsidRPr="00977CBB">
              <w:rPr>
                <w:rFonts w:ascii="Arial" w:hAnsi="Arial" w:cs="Arial"/>
                <w:sz w:val="16"/>
                <w:szCs w:val="16"/>
              </w:rPr>
              <w:t>6</w:t>
            </w:r>
          </w:p>
          <w:p w14:paraId="438B3895" w14:textId="77777777" w:rsidR="00883D4B" w:rsidRPr="00977CBB" w:rsidRDefault="00883D4B" w:rsidP="00977CBB">
            <w:pPr>
              <w:pStyle w:val="Standard"/>
              <w:widowControl w:val="0"/>
              <w:jc w:val="center"/>
              <w:rPr>
                <w:rFonts w:ascii="Arial" w:hAnsi="Arial" w:cs="Arial"/>
                <w:sz w:val="16"/>
                <w:szCs w:val="16"/>
              </w:rPr>
            </w:pPr>
          </w:p>
          <w:p w14:paraId="2C22BF60" w14:textId="598579B4" w:rsidR="00883D4B" w:rsidRPr="00977CBB" w:rsidRDefault="00883D4B" w:rsidP="00977CBB">
            <w:pPr>
              <w:pStyle w:val="Standard"/>
              <w:widowControl w:val="0"/>
              <w:jc w:val="center"/>
              <w:rPr>
                <w:rFonts w:ascii="Arial" w:hAnsi="Arial" w:cs="Arial"/>
                <w:sz w:val="16"/>
                <w:szCs w:val="16"/>
              </w:rPr>
            </w:pPr>
          </w:p>
        </w:tc>
        <w:tc>
          <w:tcPr>
            <w:tcW w:w="8941" w:type="dxa"/>
            <w:tcMar>
              <w:top w:w="0" w:type="dxa"/>
              <w:left w:w="108" w:type="dxa"/>
              <w:bottom w:w="0" w:type="dxa"/>
              <w:right w:w="108" w:type="dxa"/>
            </w:tcMar>
          </w:tcPr>
          <w:p w14:paraId="4C148D5B" w14:textId="7F62C65B" w:rsidR="00883D4B" w:rsidRPr="00977CBB" w:rsidRDefault="005F3B97" w:rsidP="00977CBB">
            <w:pPr>
              <w:pStyle w:val="Tekstpodstawowy2"/>
              <w:rPr>
                <w:rFonts w:ascii="Arial" w:hAnsi="Arial" w:cs="Arial"/>
                <w:sz w:val="16"/>
                <w:szCs w:val="16"/>
              </w:rPr>
            </w:pPr>
            <w:r w:rsidRPr="00977CBB">
              <w:rPr>
                <w:rFonts w:ascii="Arial" w:hAnsi="Arial" w:cs="Arial"/>
                <w:sz w:val="16"/>
                <w:szCs w:val="16"/>
              </w:rPr>
              <w:t xml:space="preserve">Projekt </w:t>
            </w:r>
            <w:r w:rsidR="00883D4B" w:rsidRPr="00977CBB">
              <w:rPr>
                <w:rFonts w:ascii="Arial" w:hAnsi="Arial" w:cs="Arial"/>
                <w:sz w:val="16"/>
                <w:szCs w:val="16"/>
              </w:rPr>
              <w:t xml:space="preserve">RID I/6 Wykorzystanie materiałów pochodzących z recyklingu Zadanie 6 Załącznik 9.6 „Wytyczne wykorzystania materiałów pochodzących z recyklingu nawierzchni betonowych”, Warszawa 2019 r. </w:t>
            </w:r>
          </w:p>
        </w:tc>
      </w:tr>
    </w:tbl>
    <w:p w14:paraId="7F15B757" w14:textId="1038DFDE" w:rsidR="00FD7FA2" w:rsidRPr="00977CBB" w:rsidRDefault="00FD7FA2" w:rsidP="00977CBB">
      <w:pPr>
        <w:rPr>
          <w:rFonts w:ascii="Arial" w:hAnsi="Arial" w:cs="Arial"/>
          <w:snapToGrid w:val="0"/>
          <w:sz w:val="16"/>
          <w:szCs w:val="16"/>
          <w:highlight w:val="cyan"/>
        </w:rPr>
      </w:pPr>
    </w:p>
    <w:p w14:paraId="2BB2157D" w14:textId="77777777" w:rsidR="00FD7FA2" w:rsidRPr="00977CBB" w:rsidRDefault="00FD7FA2" w:rsidP="00977CBB">
      <w:pPr>
        <w:pStyle w:val="Nagwek440"/>
        <w:keepNext/>
        <w:keepLines/>
        <w:shd w:val="clear" w:color="auto" w:fill="auto"/>
        <w:spacing w:after="0" w:line="240" w:lineRule="auto"/>
        <w:rPr>
          <w:rFonts w:ascii="Arial" w:hAnsi="Arial" w:cs="Arial"/>
          <w:sz w:val="16"/>
          <w:szCs w:val="16"/>
        </w:rPr>
      </w:pPr>
      <w:r w:rsidRPr="00977CBB">
        <w:rPr>
          <w:rFonts w:ascii="Arial" w:hAnsi="Arial" w:cs="Arial"/>
          <w:snapToGrid w:val="0"/>
          <w:sz w:val="16"/>
          <w:szCs w:val="16"/>
          <w:highlight w:val="cyan"/>
        </w:rPr>
        <w:br w:type="column"/>
      </w:r>
      <w:bookmarkStart w:id="99" w:name="bookmark217"/>
      <w:r w:rsidRPr="00977CBB">
        <w:rPr>
          <w:rFonts w:ascii="Arial" w:hAnsi="Arial" w:cs="Arial"/>
          <w:sz w:val="16"/>
          <w:szCs w:val="16"/>
        </w:rPr>
        <w:lastRenderedPageBreak/>
        <w:t>Załącznik</w:t>
      </w:r>
      <w:bookmarkEnd w:id="99"/>
      <w:r w:rsidRPr="00977CBB">
        <w:rPr>
          <w:rFonts w:ascii="Arial" w:hAnsi="Arial" w:cs="Arial"/>
          <w:sz w:val="16"/>
          <w:szCs w:val="16"/>
        </w:rPr>
        <w:t xml:space="preserve"> nr Z1</w:t>
      </w:r>
    </w:p>
    <w:p w14:paraId="69EF368C" w14:textId="77777777" w:rsidR="00FD7FA2" w:rsidRPr="00977CBB" w:rsidRDefault="00FD7FA2" w:rsidP="00977CBB">
      <w:pPr>
        <w:suppressAutoHyphens w:val="0"/>
        <w:autoSpaceDN/>
        <w:textAlignment w:val="auto"/>
        <w:rPr>
          <w:rFonts w:ascii="Arial" w:eastAsia="Calibri" w:hAnsi="Arial" w:cs="Arial"/>
          <w:b/>
          <w:color w:val="000000"/>
          <w:kern w:val="0"/>
          <w:sz w:val="16"/>
          <w:szCs w:val="16"/>
        </w:rPr>
      </w:pPr>
      <w:r w:rsidRPr="00977CBB">
        <w:rPr>
          <w:rFonts w:ascii="Arial" w:eastAsia="Calibri" w:hAnsi="Arial" w:cs="Arial"/>
          <w:b/>
          <w:color w:val="000000"/>
          <w:kern w:val="0"/>
          <w:sz w:val="16"/>
          <w:szCs w:val="16"/>
        </w:rPr>
        <w:t>Procedura wykonania badania modułu odkształcenia warstw konstrukcyjnych podatnych przez obciążenie płytą VSS</w:t>
      </w:r>
    </w:p>
    <w:p w14:paraId="190C8668" w14:textId="77777777" w:rsidR="00FD7FA2" w:rsidRPr="00977CBB" w:rsidRDefault="00FD7FA2" w:rsidP="00977CBB">
      <w:pPr>
        <w:suppressAutoHyphens w:val="0"/>
        <w:autoSpaceDN/>
        <w:textAlignment w:val="auto"/>
        <w:rPr>
          <w:rFonts w:ascii="Arial" w:eastAsia="Calibri" w:hAnsi="Arial" w:cs="Arial"/>
          <w:b/>
          <w:color w:val="000000"/>
          <w:kern w:val="0"/>
          <w:sz w:val="16"/>
          <w:szCs w:val="16"/>
        </w:rPr>
      </w:pPr>
    </w:p>
    <w:p w14:paraId="108D0CB1" w14:textId="77777777" w:rsidR="00FD7FA2" w:rsidRPr="00977CBB" w:rsidRDefault="00FD7FA2" w:rsidP="00977CBB">
      <w:pPr>
        <w:keepNext/>
        <w:keepLines/>
        <w:numPr>
          <w:ilvl w:val="0"/>
          <w:numId w:val="97"/>
        </w:numPr>
        <w:tabs>
          <w:tab w:val="left" w:pos="449"/>
        </w:tabs>
        <w:suppressAutoHyphens w:val="0"/>
        <w:autoSpaceDN/>
        <w:jc w:val="both"/>
        <w:textAlignment w:val="auto"/>
        <w:outlineLvl w:val="5"/>
        <w:rPr>
          <w:rFonts w:ascii="Arial" w:eastAsia="Arial" w:hAnsi="Arial" w:cs="Arial"/>
          <w:b/>
          <w:bCs/>
          <w:kern w:val="0"/>
          <w:sz w:val="16"/>
          <w:szCs w:val="16"/>
          <w:lang w:eastAsia="en-US"/>
        </w:rPr>
      </w:pPr>
      <w:bookmarkStart w:id="100" w:name="bookmark218"/>
      <w:r w:rsidRPr="00977CBB">
        <w:rPr>
          <w:rFonts w:ascii="Arial" w:eastAsia="Arial" w:hAnsi="Arial" w:cs="Arial"/>
          <w:b/>
          <w:bCs/>
          <w:kern w:val="0"/>
          <w:sz w:val="16"/>
          <w:szCs w:val="16"/>
          <w:lang w:eastAsia="en-US"/>
        </w:rPr>
        <w:t>Cel metody badawczej</w:t>
      </w:r>
    </w:p>
    <w:p w14:paraId="0E2C8BAA" w14:textId="77777777" w:rsidR="00FD7FA2" w:rsidRPr="00977CBB" w:rsidRDefault="00FD7FA2" w:rsidP="00977CBB">
      <w:pPr>
        <w:suppressAutoHyphens w:val="0"/>
        <w:autoSpaceDN/>
        <w:ind w:left="20" w:right="-1"/>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Metoda badawcza stosowana jest do określania modułów odkształcenia E</w:t>
      </w:r>
      <w:r w:rsidRPr="00977CBB">
        <w:rPr>
          <w:rFonts w:ascii="Arial" w:eastAsia="Calibri" w:hAnsi="Arial" w:cs="Arial"/>
          <w:color w:val="000000"/>
          <w:kern w:val="0"/>
          <w:sz w:val="16"/>
          <w:szCs w:val="16"/>
          <w:vertAlign w:val="subscript"/>
        </w:rPr>
        <w:t>1</w:t>
      </w:r>
      <w:r w:rsidRPr="00977CBB">
        <w:rPr>
          <w:rFonts w:ascii="Arial" w:eastAsia="Calibri" w:hAnsi="Arial" w:cs="Arial"/>
          <w:color w:val="000000"/>
          <w:kern w:val="0"/>
          <w:sz w:val="16"/>
          <w:szCs w:val="16"/>
        </w:rPr>
        <w:t xml:space="preserve"> i E</w:t>
      </w:r>
      <w:r w:rsidRPr="00977CBB">
        <w:rPr>
          <w:rFonts w:ascii="Arial" w:eastAsia="Calibri" w:hAnsi="Arial" w:cs="Arial"/>
          <w:color w:val="000000"/>
          <w:kern w:val="0"/>
          <w:sz w:val="16"/>
          <w:szCs w:val="16"/>
          <w:vertAlign w:val="subscript"/>
        </w:rPr>
        <w:t>2</w:t>
      </w:r>
      <w:r w:rsidRPr="00977CBB">
        <w:rPr>
          <w:rFonts w:ascii="Arial" w:eastAsia="Calibri" w:hAnsi="Arial" w:cs="Arial"/>
          <w:color w:val="000000"/>
          <w:kern w:val="0"/>
          <w:sz w:val="16"/>
          <w:szCs w:val="16"/>
        </w:rPr>
        <w:t xml:space="preserve"> oraz wskaźnika odkształcenia </w:t>
      </w:r>
      <w:proofErr w:type="spellStart"/>
      <w:r w:rsidRPr="00977CBB">
        <w:rPr>
          <w:rFonts w:ascii="Arial" w:eastAsia="Calibri" w:hAnsi="Arial" w:cs="Arial"/>
          <w:color w:val="000000"/>
          <w:kern w:val="0"/>
          <w:sz w:val="16"/>
          <w:szCs w:val="16"/>
        </w:rPr>
        <w:t>I</w:t>
      </w:r>
      <w:r w:rsidRPr="00977CBB">
        <w:rPr>
          <w:rFonts w:ascii="Arial" w:eastAsia="Calibri" w:hAnsi="Arial" w:cs="Arial"/>
          <w:color w:val="000000"/>
          <w:kern w:val="0"/>
          <w:sz w:val="16"/>
          <w:szCs w:val="16"/>
          <w:vertAlign w:val="subscript"/>
        </w:rPr>
        <w:t>o</w:t>
      </w:r>
      <w:proofErr w:type="spellEnd"/>
      <w:r w:rsidRPr="00977CBB">
        <w:rPr>
          <w:rFonts w:ascii="Arial" w:eastAsia="Calibri" w:hAnsi="Arial" w:cs="Arial"/>
          <w:color w:val="000000"/>
          <w:kern w:val="0"/>
          <w:sz w:val="16"/>
          <w:szCs w:val="16"/>
        </w:rPr>
        <w:t xml:space="preserve"> warstw konstrukcyjnych podatnych.</w:t>
      </w:r>
    </w:p>
    <w:p w14:paraId="5DF6B66C" w14:textId="77777777" w:rsidR="00FD7FA2" w:rsidRPr="00977CBB" w:rsidRDefault="00FD7FA2" w:rsidP="00977CBB">
      <w:pPr>
        <w:suppressAutoHyphens w:val="0"/>
        <w:autoSpaceDN/>
        <w:ind w:left="20" w:right="-1"/>
        <w:jc w:val="both"/>
        <w:textAlignment w:val="auto"/>
        <w:rPr>
          <w:rFonts w:ascii="Arial" w:eastAsia="Courier New" w:hAnsi="Arial" w:cs="Arial"/>
          <w:color w:val="000000"/>
          <w:kern w:val="0"/>
          <w:sz w:val="16"/>
          <w:szCs w:val="16"/>
        </w:rPr>
      </w:pPr>
      <w:bookmarkStart w:id="101" w:name="bookmark219"/>
      <w:r w:rsidRPr="00977CBB">
        <w:rPr>
          <w:rFonts w:ascii="Arial" w:eastAsia="Calibri" w:hAnsi="Arial" w:cs="Arial"/>
          <w:color w:val="000000"/>
          <w:kern w:val="0"/>
          <w:sz w:val="16"/>
          <w:szCs w:val="16"/>
        </w:rPr>
        <w:t>Metodę badania stosuje się do warstw podłoża gruntowego (naturalnego oraz nasypowego), podłoża ulepszonego spoiwami hydraulicznymi, warstw z mieszanek niezwiązanych. Metoda ma zastosowanie przy badaniu warstw z gruntów drobno i gruboziarnistych, mieszanek niezwiązanych z kruszyw o uziarnieniu do 63mm oraz gruntów ulepszonych spoiwami. Metody nie stosuje się dla warstw konstrukcji nawierzchni z gruntów lub kruszyw związanych hydraulicznie po rozpoczęciu procesu wiązania (warstwy sztywne).</w:t>
      </w:r>
    </w:p>
    <w:p w14:paraId="5CC139E1" w14:textId="77777777" w:rsidR="00FD7FA2" w:rsidRPr="00977CBB" w:rsidRDefault="00FD7FA2" w:rsidP="00977CBB">
      <w:pPr>
        <w:keepNext/>
        <w:keepLines/>
        <w:numPr>
          <w:ilvl w:val="0"/>
          <w:numId w:val="97"/>
        </w:numPr>
        <w:tabs>
          <w:tab w:val="left" w:pos="449"/>
        </w:tabs>
        <w:suppressAutoHyphens w:val="0"/>
        <w:autoSpaceDN/>
        <w:jc w:val="both"/>
        <w:textAlignment w:val="auto"/>
        <w:outlineLvl w:val="5"/>
        <w:rPr>
          <w:rFonts w:ascii="Arial" w:eastAsia="Arial" w:hAnsi="Arial" w:cs="Arial"/>
          <w:b/>
          <w:bCs/>
          <w:kern w:val="0"/>
          <w:sz w:val="16"/>
          <w:szCs w:val="16"/>
          <w:lang w:eastAsia="en-US"/>
        </w:rPr>
      </w:pPr>
      <w:r w:rsidRPr="00977CBB">
        <w:rPr>
          <w:rFonts w:ascii="Arial" w:eastAsia="Arial" w:hAnsi="Arial" w:cs="Arial"/>
          <w:b/>
          <w:bCs/>
          <w:kern w:val="0"/>
          <w:sz w:val="16"/>
          <w:szCs w:val="16"/>
          <w:lang w:eastAsia="en-US"/>
        </w:rPr>
        <w:t>Badane cechy - definicje</w:t>
      </w:r>
      <w:bookmarkEnd w:id="101"/>
    </w:p>
    <w:p w14:paraId="7BD6551C" w14:textId="77777777" w:rsidR="00FD7FA2" w:rsidRPr="00977CBB" w:rsidRDefault="00FD7FA2" w:rsidP="00977CBB">
      <w:pPr>
        <w:suppressAutoHyphens w:val="0"/>
        <w:autoSpaceDN/>
        <w:ind w:left="20" w:right="-1"/>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 xml:space="preserve">Moduł odkształcenia - iloraz przyrostu obciążenia jednostkowego </w:t>
      </w:r>
      <w:proofErr w:type="spellStart"/>
      <w:r w:rsidRPr="00977CBB">
        <w:rPr>
          <w:rFonts w:ascii="Arial" w:eastAsia="Calibri" w:hAnsi="Arial" w:cs="Arial"/>
          <w:color w:val="000000"/>
          <w:kern w:val="0"/>
          <w:sz w:val="16"/>
          <w:szCs w:val="16"/>
        </w:rPr>
        <w:t>Δp</w:t>
      </w:r>
      <w:proofErr w:type="spellEnd"/>
      <w:r w:rsidRPr="00977CBB">
        <w:rPr>
          <w:rFonts w:ascii="Arial" w:eastAsia="Calibri" w:hAnsi="Arial" w:cs="Arial"/>
          <w:color w:val="000000"/>
          <w:kern w:val="0"/>
          <w:sz w:val="16"/>
          <w:szCs w:val="16"/>
        </w:rPr>
        <w:t xml:space="preserve"> do przyrostu odkształcenia </w:t>
      </w:r>
      <w:proofErr w:type="spellStart"/>
      <w:r w:rsidRPr="00977CBB">
        <w:rPr>
          <w:rFonts w:ascii="Arial" w:eastAsia="Calibri" w:hAnsi="Arial" w:cs="Arial"/>
          <w:color w:val="000000"/>
          <w:kern w:val="0"/>
          <w:sz w:val="16"/>
          <w:szCs w:val="16"/>
        </w:rPr>
        <w:t>Δs</w:t>
      </w:r>
      <w:proofErr w:type="spellEnd"/>
      <w:r w:rsidRPr="00977CBB">
        <w:rPr>
          <w:rFonts w:ascii="Arial" w:eastAsia="Calibri" w:hAnsi="Arial" w:cs="Arial"/>
          <w:color w:val="000000"/>
          <w:kern w:val="0"/>
          <w:sz w:val="16"/>
          <w:szCs w:val="16"/>
        </w:rPr>
        <w:t xml:space="preserve"> badanej warstwy w ustalonym zakresie obciążeń pomnożony przez 0,75 średnicy płyty obciążającej D.</w:t>
      </w:r>
    </w:p>
    <w:p w14:paraId="688C1459" w14:textId="77777777" w:rsidR="00FD7FA2" w:rsidRPr="00977CBB" w:rsidRDefault="00FD7FA2" w:rsidP="00977CBB">
      <w:pPr>
        <w:suppressAutoHyphens w:val="0"/>
        <w:autoSpaceDN/>
        <w:ind w:left="20"/>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Wartość modułu odkształcenia wyznacza się ze wzoru (1.1):</w:t>
      </w:r>
    </w:p>
    <w:p w14:paraId="60F579DD" w14:textId="77777777" w:rsidR="00FD7FA2" w:rsidRPr="00977CBB" w:rsidRDefault="00FD7FA2" w:rsidP="00977CBB">
      <w:pPr>
        <w:framePr w:h="730" w:wrap="notBeside" w:vAnchor="text" w:hAnchor="text" w:xAlign="center" w:y="1"/>
        <w:suppressAutoHyphens w:val="0"/>
        <w:autoSpaceDN/>
        <w:jc w:val="center"/>
        <w:textAlignment w:val="auto"/>
        <w:rPr>
          <w:rFonts w:ascii="Arial" w:eastAsia="Courier New" w:hAnsi="Arial" w:cs="Arial"/>
          <w:color w:val="000000"/>
          <w:kern w:val="0"/>
          <w:sz w:val="16"/>
          <w:szCs w:val="16"/>
        </w:rPr>
      </w:pP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"C:\\Users\\Molewandowska\\AppData\\Local\\Temp\\FineReader11\\media\\image28.png"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"C:\\Users\\Molewandowska\\AppData\\Local\\Temp\\FineReader11\\media\\image28.png"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"C:\\Users\\Molewandowska\\AppData\\Local\\Temp\\FineReader11\\media\\image28.png"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"C:\\Users\\Molewandowska\\AppData\\Local\\Temp\\FineReader11\\media\\image28.png"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"C:\\Users\\askibinska\\Molewandowska\\AppData\\Local\\Temp\\FineReader11\\media\\image28.png"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"C:\\Users\\apolecki\\AppData\\Local\\Microsoft\\Windows\\INetCache\\Molewandowska\\AppData\\Local\\Temp\\FineReader11\\media\\image28.png"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"C:\\Users\\apolecki\\AppData\\Local\\Microsoft\\Windows\\INetCache\\Molewandowska\\AppData\\Local\\Temp\\FineReader11\\media\\image28.png"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"C:\\Users\\askibinska\\Desktop\\2020.07 D04.04.02 Podbudowa zasadnicza i pomocnicza załącznik VSS\\AppData\\Local\\Microsoft\\Windows\\INetCache\\Molewandowska\\AppData\\Local\\Temp\\FineReader11\\media\\image28.png"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"C:\\Users\\askibinska\\Desktop\\2020.07 D04.04.02 Podbudowa zasadnicza i pomocnicza załącznik VSS\\AppData\\Local\\Microsoft\\Windows\\INetCache\\Molewandowska\\AppData\\Local\\Temp\\FineReader11\\media\\image28.png"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"C:\\Users\\askibinska\\Desktop\\2020.07 D04.04.02 Podbudowa zasadnicza i pomocnicza załącznik VSS\\AppData\\Local\\Microsoft\\Windows\\INetCache\\Molewandowska\\AppData\\Local\\Temp\\FineReader11\\media\\image28.png"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"C:\\Users\\askibinska\\Desktop\\2020.07 D04.04.02 Podbudowa zasadnicza i pomocnicza załącznik VSS\\AppData\\Local\\Microsoft\\Windows\\INetCache\\Molewandowska\\AppData\\Local\\Temp\\FineReader11\\media\\image28.png"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"C:\\Users\\askibinska\\Desktop\\2020.07 D04.04.02 Podbudowa zasadnicza i pomocnicza załącznik VSS\\AppData\\Local\\Microsoft\\Windows\\INetCache\\Molewandowska\\AppData\\Local\\Temp\\FineReader11\\media\\image28.png"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"C:\\Users\\askibinska\\Desktop\\AppData\\Local\\Microsoft\\Windows\\INetCache\\Molewandowska\\AppData\\Local\\Temp\\FineReader11\\media\\image28.png"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"C:\\Users\\askibinska\\Desktop\\AppData\\Local\\Microsoft\\Windows\\INetCache\\Molewandowska\\AppData\\Local\\Temp\\FineReader11\\media\\image28.png"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"C:\\Users\\askibinska\\Desktop\\AppData\\Local\\Microsoft\\Windows\\INetCache\\Molewandowska\\AppData\\Local\\Temp\\FineReader11\\media\\image28.png" \* MERGEFORMATINET </w:instrText>
      </w:r>
      <w:r w:rsidRPr="00977CBB">
        <w:rPr>
          <w:rFonts w:ascii="Arial" w:eastAsia="Courier New" w:hAnsi="Arial" w:cs="Arial"/>
          <w:color w:val="000000"/>
          <w:kern w:val="0"/>
          <w:sz w:val="16"/>
          <w:szCs w:val="16"/>
        </w:rPr>
        <w:fldChar w:fldCharType="separate"/>
      </w:r>
      <w:r w:rsidR="004B35A3" w:rsidRPr="00977CBB">
        <w:rPr>
          <w:rFonts w:ascii="Arial" w:eastAsia="Courier New" w:hAnsi="Arial" w:cs="Arial"/>
          <w:color w:val="000000"/>
          <w:kern w:val="0"/>
          <w:sz w:val="16"/>
          <w:szCs w:val="16"/>
        </w:rPr>
        <w:fldChar w:fldCharType="begin"/>
      </w:r>
      <w:r w:rsidR="004B35A3" w:rsidRPr="00977CBB">
        <w:rPr>
          <w:rFonts w:ascii="Arial" w:eastAsia="Courier New" w:hAnsi="Arial" w:cs="Arial"/>
          <w:color w:val="000000"/>
          <w:kern w:val="0"/>
          <w:sz w:val="16"/>
          <w:szCs w:val="16"/>
        </w:rPr>
        <w:instrText xml:space="preserve"> INCLUDEPICTURE  "C:\\Users\\askibinska\\Desktop\\AppData\\Local\\Microsoft\\Windows\\INetCache\\Molewandowska\\AppData\\Local\\Temp\\FineReader11\\media\\image28.png" \* MERGEFORMATINET </w:instrText>
      </w:r>
      <w:r w:rsidR="004B35A3" w:rsidRPr="00977CBB">
        <w:rPr>
          <w:rFonts w:ascii="Arial" w:eastAsia="Courier New" w:hAnsi="Arial" w:cs="Arial"/>
          <w:color w:val="000000"/>
          <w:kern w:val="0"/>
          <w:sz w:val="16"/>
          <w:szCs w:val="16"/>
        </w:rPr>
        <w:fldChar w:fldCharType="separate"/>
      </w:r>
      <w:r w:rsidR="00B826C1" w:rsidRPr="00977CBB">
        <w:rPr>
          <w:rFonts w:ascii="Arial" w:eastAsia="Courier New" w:hAnsi="Arial" w:cs="Arial"/>
          <w:color w:val="000000"/>
          <w:kern w:val="0"/>
          <w:sz w:val="16"/>
          <w:szCs w:val="16"/>
        </w:rPr>
        <w:fldChar w:fldCharType="begin"/>
      </w:r>
      <w:r w:rsidR="00B826C1" w:rsidRPr="00977CBB">
        <w:rPr>
          <w:rFonts w:ascii="Arial" w:eastAsia="Courier New" w:hAnsi="Arial" w:cs="Arial"/>
          <w:color w:val="000000"/>
          <w:kern w:val="0"/>
          <w:sz w:val="16"/>
          <w:szCs w:val="16"/>
        </w:rPr>
        <w:instrText xml:space="preserve"> INCLUDEPICTURE  "C:\\Users\\askibinska\\Desktop\\wwiorb 2020\\AppData\\Local\\Microsoft\\Windows\\INetCache\\Molewandowska\\AppData\\Local\\Temp\\FineReader11\\media\\image28.png" \* MERGEFORMATINET </w:instrText>
      </w:r>
      <w:r w:rsidR="00B826C1" w:rsidRPr="00977CBB">
        <w:rPr>
          <w:rFonts w:ascii="Arial" w:eastAsia="Courier New" w:hAnsi="Arial" w:cs="Arial"/>
          <w:color w:val="000000"/>
          <w:kern w:val="0"/>
          <w:sz w:val="16"/>
          <w:szCs w:val="16"/>
        </w:rPr>
        <w:fldChar w:fldCharType="separate"/>
      </w:r>
      <w:r w:rsidR="00D40273" w:rsidRPr="00977CBB">
        <w:rPr>
          <w:rFonts w:ascii="Arial" w:eastAsia="Courier New" w:hAnsi="Arial" w:cs="Arial"/>
          <w:color w:val="000000"/>
          <w:kern w:val="0"/>
          <w:sz w:val="16"/>
          <w:szCs w:val="16"/>
        </w:rPr>
        <w:fldChar w:fldCharType="begin"/>
      </w:r>
      <w:r w:rsidR="00D40273" w:rsidRPr="00977CBB">
        <w:rPr>
          <w:rFonts w:ascii="Arial" w:eastAsia="Courier New" w:hAnsi="Arial" w:cs="Arial"/>
          <w:color w:val="000000"/>
          <w:kern w:val="0"/>
          <w:sz w:val="16"/>
          <w:szCs w:val="16"/>
        </w:rPr>
        <w:instrText xml:space="preserve"> INCLUDEPICTURE  "C:\\Users\\askibinska\\ezdpuw\\AppData\\Local\\Microsoft\\Windows\\INetCache\\Molewandowska\\AppData\\Local\\Temp\\FineReader11\\media\\image28.png" \* MERGEFORMATINET </w:instrText>
      </w:r>
      <w:r w:rsidR="00D40273" w:rsidRPr="00977CBB">
        <w:rPr>
          <w:rFonts w:ascii="Arial" w:eastAsia="Courier New" w:hAnsi="Arial" w:cs="Arial"/>
          <w:color w:val="000000"/>
          <w:kern w:val="0"/>
          <w:sz w:val="16"/>
          <w:szCs w:val="16"/>
        </w:rPr>
        <w:fldChar w:fldCharType="separate"/>
      </w:r>
      <w:r w:rsidR="00F36C33" w:rsidRPr="00977CBB">
        <w:rPr>
          <w:rFonts w:ascii="Arial" w:eastAsia="Courier New" w:hAnsi="Arial" w:cs="Arial"/>
          <w:color w:val="000000"/>
          <w:kern w:val="0"/>
          <w:sz w:val="16"/>
          <w:szCs w:val="16"/>
        </w:rPr>
        <w:fldChar w:fldCharType="begin"/>
      </w:r>
      <w:r w:rsidR="00F36C33" w:rsidRPr="00977CBB">
        <w:rPr>
          <w:rFonts w:ascii="Arial" w:eastAsia="Courier New" w:hAnsi="Arial" w:cs="Arial"/>
          <w:color w:val="000000"/>
          <w:kern w:val="0"/>
          <w:sz w:val="16"/>
          <w:szCs w:val="16"/>
        </w:rPr>
        <w:instrText xml:space="preserve"> INCLUDEPICTURE  "C:\\Users\\lbukowski\\ezdpuw\\AppData\\Local\\Microsoft\\Windows\\INetCache\\Molewandowska\\AppData\\Local\\Temp\\FineReader11\\media\\image28.png" \* MERGEFORMATINET </w:instrText>
      </w:r>
      <w:r w:rsidR="00F36C33" w:rsidRPr="00977CBB">
        <w:rPr>
          <w:rFonts w:ascii="Arial" w:eastAsia="Courier New" w:hAnsi="Arial" w:cs="Arial"/>
          <w:color w:val="000000"/>
          <w:kern w:val="0"/>
          <w:sz w:val="16"/>
          <w:szCs w:val="16"/>
        </w:rPr>
        <w:fldChar w:fldCharType="separate"/>
      </w:r>
      <w:r w:rsidR="00760F23" w:rsidRPr="00977CBB">
        <w:rPr>
          <w:rFonts w:ascii="Arial" w:eastAsia="Courier New" w:hAnsi="Arial" w:cs="Arial"/>
          <w:color w:val="000000"/>
          <w:kern w:val="0"/>
          <w:sz w:val="16"/>
          <w:szCs w:val="16"/>
        </w:rPr>
        <w:fldChar w:fldCharType="begin"/>
      </w:r>
      <w:r w:rsidR="00760F23" w:rsidRPr="00977CBB">
        <w:rPr>
          <w:rFonts w:ascii="Arial" w:eastAsia="Courier New" w:hAnsi="Arial" w:cs="Arial"/>
          <w:color w:val="000000"/>
          <w:kern w:val="0"/>
          <w:sz w:val="16"/>
          <w:szCs w:val="16"/>
        </w:rPr>
        <w:instrText xml:space="preserve"> INCLUDEPICTURE  "C:\\Users\\tskowera\\ezdpuw\\AppData\\Local\\Microsoft\\Windows\\INetCache\\Molewandowska\\AppData\\Local\\Temp\\FineReader11\\media\\image28.png" \* MERGEFORMATINET </w:instrText>
      </w:r>
      <w:r w:rsidR="00760F23" w:rsidRPr="00977CBB">
        <w:rPr>
          <w:rFonts w:ascii="Arial" w:eastAsia="Courier New" w:hAnsi="Arial" w:cs="Arial"/>
          <w:color w:val="000000"/>
          <w:kern w:val="0"/>
          <w:sz w:val="16"/>
          <w:szCs w:val="16"/>
        </w:rPr>
        <w:fldChar w:fldCharType="separate"/>
      </w:r>
      <w:r w:rsidR="007F3285" w:rsidRPr="00977CBB">
        <w:rPr>
          <w:rFonts w:ascii="Arial" w:eastAsia="Courier New" w:hAnsi="Arial" w:cs="Arial"/>
          <w:color w:val="000000"/>
          <w:kern w:val="0"/>
          <w:sz w:val="16"/>
          <w:szCs w:val="16"/>
        </w:rPr>
        <w:fldChar w:fldCharType="begin"/>
      </w:r>
      <w:r w:rsidR="007F3285" w:rsidRPr="00977CBB">
        <w:rPr>
          <w:rFonts w:ascii="Arial" w:eastAsia="Courier New" w:hAnsi="Arial" w:cs="Arial"/>
          <w:color w:val="000000"/>
          <w:kern w:val="0"/>
          <w:sz w:val="16"/>
          <w:szCs w:val="16"/>
        </w:rPr>
        <w:instrText xml:space="preserve"> INCLUDEPICTURE  "C:\\Users\\tskowera\\ezdpuw\\AppData\\Local\\Microsoft\\Windows\\INetCache\\Molewandowska\\AppData\\Local\\Temp\\FineReader11\\media\\image28.png" \* MERGEFORMATINET </w:instrText>
      </w:r>
      <w:r w:rsidR="007F3285" w:rsidRPr="00977CBB">
        <w:rPr>
          <w:rFonts w:ascii="Arial" w:eastAsia="Courier New" w:hAnsi="Arial" w:cs="Arial"/>
          <w:color w:val="000000"/>
          <w:kern w:val="0"/>
          <w:sz w:val="16"/>
          <w:szCs w:val="16"/>
        </w:rPr>
        <w:fldChar w:fldCharType="separate"/>
      </w:r>
      <w:r w:rsidR="00091BF6" w:rsidRPr="00977CBB">
        <w:rPr>
          <w:rFonts w:ascii="Arial" w:eastAsia="Courier New" w:hAnsi="Arial" w:cs="Arial"/>
          <w:color w:val="000000"/>
          <w:kern w:val="0"/>
          <w:sz w:val="16"/>
          <w:szCs w:val="16"/>
        </w:rPr>
        <w:fldChar w:fldCharType="begin"/>
      </w:r>
      <w:r w:rsidR="00091BF6" w:rsidRPr="00977CBB">
        <w:rPr>
          <w:rFonts w:ascii="Arial" w:eastAsia="Courier New" w:hAnsi="Arial" w:cs="Arial"/>
          <w:color w:val="000000"/>
          <w:kern w:val="0"/>
          <w:sz w:val="16"/>
          <w:szCs w:val="16"/>
        </w:rPr>
        <w:instrText xml:space="preserve"> INCLUDEPICTURE  "C:\\Users\\tskowera\\ezdpuw\\AppData\\Local\\Microsoft\\Windows\\INetCache\\Molewandowska\\AppData\\Local\\Temp\\FineReader11\\media\\image28.png" \* MERGEFORMATINET </w:instrText>
      </w:r>
      <w:r w:rsidR="00091BF6" w:rsidRPr="00977CBB">
        <w:rPr>
          <w:rFonts w:ascii="Arial" w:eastAsia="Courier New" w:hAnsi="Arial" w:cs="Arial"/>
          <w:color w:val="000000"/>
          <w:kern w:val="0"/>
          <w:sz w:val="16"/>
          <w:szCs w:val="16"/>
        </w:rPr>
        <w:fldChar w:fldCharType="separate"/>
      </w:r>
      <w:r w:rsidR="00852CD0" w:rsidRPr="00977CBB">
        <w:rPr>
          <w:rFonts w:ascii="Arial" w:eastAsia="Courier New" w:hAnsi="Arial" w:cs="Arial"/>
          <w:color w:val="000000"/>
          <w:kern w:val="0"/>
          <w:sz w:val="16"/>
          <w:szCs w:val="16"/>
        </w:rPr>
        <w:fldChar w:fldCharType="begin"/>
      </w:r>
      <w:r w:rsidR="00852CD0" w:rsidRPr="00977CBB">
        <w:rPr>
          <w:rFonts w:ascii="Arial" w:eastAsia="Courier New" w:hAnsi="Arial" w:cs="Arial"/>
          <w:color w:val="000000"/>
          <w:kern w:val="0"/>
          <w:sz w:val="16"/>
          <w:szCs w:val="16"/>
        </w:rPr>
        <w:instrText xml:space="preserve"> INCLUDEPICTURE  "C:\\Users\\tskowera\\ezdpuw\\AppData\\Local\\Microsoft\\Windows\\INetCache\\Molewandowska\\AppData\\Local\\Temp\\FineReader11\\media\\image28.png" \* MERGEFORMATINET </w:instrText>
      </w:r>
      <w:r w:rsidR="00852CD0" w:rsidRPr="00977CBB">
        <w:rPr>
          <w:rFonts w:ascii="Arial" w:eastAsia="Courier New" w:hAnsi="Arial" w:cs="Arial"/>
          <w:color w:val="000000"/>
          <w:kern w:val="0"/>
          <w:sz w:val="16"/>
          <w:szCs w:val="16"/>
        </w:rPr>
        <w:fldChar w:fldCharType="separate"/>
      </w:r>
      <w:r w:rsidR="005C7B8C" w:rsidRPr="00977CBB">
        <w:rPr>
          <w:rFonts w:ascii="Arial" w:eastAsia="Courier New" w:hAnsi="Arial" w:cs="Arial"/>
          <w:color w:val="000000"/>
          <w:kern w:val="0"/>
          <w:sz w:val="16"/>
          <w:szCs w:val="16"/>
        </w:rPr>
        <w:fldChar w:fldCharType="begin"/>
      </w:r>
      <w:r w:rsidR="005C7B8C" w:rsidRPr="00977CBB">
        <w:rPr>
          <w:rFonts w:ascii="Arial" w:eastAsia="Courier New" w:hAnsi="Arial" w:cs="Arial"/>
          <w:color w:val="000000"/>
          <w:kern w:val="0"/>
          <w:sz w:val="16"/>
          <w:szCs w:val="16"/>
        </w:rPr>
        <w:instrText xml:space="preserve"> INCLUDEPICTURE  "C:\\Users\\tskowera\\ezdpuw\\AppData\\Local\\Microsoft\\Windows\\INetCache\\Molewandowska\\AppData\\Local\\Temp\\FineReader11\\media\\image28.png" \* MERGEFORMATINET </w:instrText>
      </w:r>
      <w:r w:rsidR="005C7B8C" w:rsidRPr="00977CBB">
        <w:rPr>
          <w:rFonts w:ascii="Arial" w:eastAsia="Courier New" w:hAnsi="Arial" w:cs="Arial"/>
          <w:color w:val="000000"/>
          <w:kern w:val="0"/>
          <w:sz w:val="16"/>
          <w:szCs w:val="16"/>
        </w:rPr>
        <w:fldChar w:fldCharType="separate"/>
      </w:r>
      <w:r w:rsidR="002411C2" w:rsidRPr="00977CBB">
        <w:rPr>
          <w:rFonts w:ascii="Arial" w:eastAsia="Courier New" w:hAnsi="Arial" w:cs="Arial"/>
          <w:color w:val="000000"/>
          <w:kern w:val="0"/>
          <w:sz w:val="16"/>
          <w:szCs w:val="16"/>
        </w:rPr>
        <w:fldChar w:fldCharType="begin"/>
      </w:r>
      <w:r w:rsidR="002411C2" w:rsidRPr="00977CBB">
        <w:rPr>
          <w:rFonts w:ascii="Arial" w:eastAsia="Courier New" w:hAnsi="Arial" w:cs="Arial"/>
          <w:color w:val="000000"/>
          <w:kern w:val="0"/>
          <w:sz w:val="16"/>
          <w:szCs w:val="16"/>
        </w:rPr>
        <w:instrText xml:space="preserve"> INCLUDEPICTURE  "C:\\Users\\tskowera\\ezdpuw\\AppData\\Local\\Microsoft\\Windows\\INetCache\\Molewandowska\\AppData\\Local\\Temp\\FineReader11\\media\\image28.png" \* MERGEFORMATINET </w:instrText>
      </w:r>
      <w:r w:rsidR="002411C2" w:rsidRPr="00977CBB">
        <w:rPr>
          <w:rFonts w:ascii="Arial" w:eastAsia="Courier New" w:hAnsi="Arial" w:cs="Arial"/>
          <w:color w:val="000000"/>
          <w:kern w:val="0"/>
          <w:sz w:val="16"/>
          <w:szCs w:val="16"/>
        </w:rPr>
        <w:fldChar w:fldCharType="separate"/>
      </w:r>
      <w:r w:rsidR="0087706D" w:rsidRPr="00977CBB">
        <w:rPr>
          <w:rFonts w:ascii="Arial" w:eastAsia="Courier New" w:hAnsi="Arial" w:cs="Arial"/>
          <w:color w:val="000000"/>
          <w:kern w:val="0"/>
          <w:sz w:val="16"/>
          <w:szCs w:val="16"/>
        </w:rPr>
        <w:fldChar w:fldCharType="begin"/>
      </w:r>
      <w:r w:rsidR="0087706D" w:rsidRPr="00977CBB">
        <w:rPr>
          <w:rFonts w:ascii="Arial" w:eastAsia="Courier New" w:hAnsi="Arial" w:cs="Arial"/>
          <w:color w:val="000000"/>
          <w:kern w:val="0"/>
          <w:sz w:val="16"/>
          <w:szCs w:val="16"/>
        </w:rPr>
        <w:instrText xml:space="preserve"> INCLUDEPICTURE  "C:\\Users\\tskowera\\ezdpuw\\AppData\\Local\\Microsoft\\Windows\\INetCache\\Molewandowska\\AppData\\Local\\Temp\\FineReader11\\media\\image28.png" \* MERGEFORMATINET </w:instrText>
      </w:r>
      <w:r w:rsidR="0087706D" w:rsidRPr="00977CBB">
        <w:rPr>
          <w:rFonts w:ascii="Arial" w:eastAsia="Courier New" w:hAnsi="Arial" w:cs="Arial"/>
          <w:color w:val="000000"/>
          <w:kern w:val="0"/>
          <w:sz w:val="16"/>
          <w:szCs w:val="16"/>
        </w:rPr>
        <w:fldChar w:fldCharType="separate"/>
      </w:r>
      <w:r w:rsidR="000F0795" w:rsidRPr="00977CBB">
        <w:rPr>
          <w:rFonts w:ascii="Arial" w:eastAsia="Courier New" w:hAnsi="Arial" w:cs="Arial"/>
          <w:color w:val="000000"/>
          <w:kern w:val="0"/>
          <w:sz w:val="16"/>
          <w:szCs w:val="16"/>
        </w:rPr>
        <w:fldChar w:fldCharType="begin"/>
      </w:r>
      <w:r w:rsidR="000F0795" w:rsidRPr="00977CBB">
        <w:rPr>
          <w:rFonts w:ascii="Arial" w:eastAsia="Courier New" w:hAnsi="Arial" w:cs="Arial"/>
          <w:color w:val="000000"/>
          <w:kern w:val="0"/>
          <w:sz w:val="16"/>
          <w:szCs w:val="16"/>
        </w:rPr>
        <w:instrText xml:space="preserve"> INCLUDEPICTURE  "C:\\Users\\Dom\\tskowera\\ezdpuw\\AppData\\Local\\Microsoft\\Windows\\INetCache\\Molewandowska\\AppData\\Local\\Temp\\FineReader11\\media\\image28.png" \* MERGEFORMATINET </w:instrText>
      </w:r>
      <w:r w:rsidR="000F0795" w:rsidRPr="00977CBB">
        <w:rPr>
          <w:rFonts w:ascii="Arial" w:eastAsia="Courier New" w:hAnsi="Arial" w:cs="Arial"/>
          <w:color w:val="000000"/>
          <w:kern w:val="0"/>
          <w:sz w:val="16"/>
          <w:szCs w:val="16"/>
        </w:rPr>
        <w:fldChar w:fldCharType="separate"/>
      </w:r>
      <w:r w:rsidR="008803F2" w:rsidRPr="00977CBB">
        <w:rPr>
          <w:rFonts w:ascii="Arial" w:eastAsia="Courier New" w:hAnsi="Arial" w:cs="Arial"/>
          <w:color w:val="000000"/>
          <w:kern w:val="0"/>
          <w:sz w:val="16"/>
          <w:szCs w:val="16"/>
        </w:rPr>
        <w:fldChar w:fldCharType="begin"/>
      </w:r>
      <w:r w:rsidR="008803F2" w:rsidRPr="00977CBB">
        <w:rPr>
          <w:rFonts w:ascii="Arial" w:eastAsia="Courier New" w:hAnsi="Arial" w:cs="Arial"/>
          <w:color w:val="000000"/>
          <w:kern w:val="0"/>
          <w:sz w:val="16"/>
          <w:szCs w:val="16"/>
        </w:rPr>
        <w:instrText xml:space="preserve"> INCLUDEPICTURE  "C:\\Users\\Dom\\Desktop\\tskowera\\ezdpuw\\AppData\\Local\\Microsoft\\Windows\\INetCache\\Molewandowska\\AppData\\Local\\Temp\\FineReader11\\media\\image28.png" \* MERGEFORMATINET </w:instrText>
      </w:r>
      <w:r w:rsidR="008803F2" w:rsidRPr="00977CBB">
        <w:rPr>
          <w:rFonts w:ascii="Arial" w:eastAsia="Courier New" w:hAnsi="Arial" w:cs="Arial"/>
          <w:color w:val="000000"/>
          <w:kern w:val="0"/>
          <w:sz w:val="16"/>
          <w:szCs w:val="16"/>
        </w:rPr>
        <w:fldChar w:fldCharType="separate"/>
      </w:r>
      <w:r w:rsidR="00A805F2">
        <w:rPr>
          <w:rFonts w:ascii="Arial" w:eastAsia="Courier New" w:hAnsi="Arial" w:cs="Arial"/>
          <w:color w:val="000000"/>
          <w:kern w:val="0"/>
          <w:sz w:val="16"/>
          <w:szCs w:val="16"/>
        </w:rPr>
        <w:fldChar w:fldCharType="begin"/>
      </w:r>
      <w:r w:rsidR="00A805F2">
        <w:rPr>
          <w:rFonts w:ascii="Arial" w:eastAsia="Courier New" w:hAnsi="Arial" w:cs="Arial"/>
          <w:color w:val="000000"/>
          <w:kern w:val="0"/>
          <w:sz w:val="16"/>
          <w:szCs w:val="16"/>
        </w:rPr>
        <w:instrText xml:space="preserve"> INCLUDEPICTURE  "C:\\Users\\tskowera\\ezdpuw\\AppData\\Local\\Microsoft\\Windows\\INetCache\\Molewandowska\\AppData\\Local\\Temp\\FineReader11\\media\\image28.png" \* MERGEFORMATINET </w:instrText>
      </w:r>
      <w:r w:rsidR="00A805F2">
        <w:rPr>
          <w:rFonts w:ascii="Arial" w:eastAsia="Courier New" w:hAnsi="Arial" w:cs="Arial"/>
          <w:color w:val="000000"/>
          <w:kern w:val="0"/>
          <w:sz w:val="16"/>
          <w:szCs w:val="16"/>
        </w:rPr>
        <w:fldChar w:fldCharType="separate"/>
      </w:r>
      <w:r w:rsidR="0015417F">
        <w:rPr>
          <w:rFonts w:ascii="Arial" w:eastAsia="Courier New" w:hAnsi="Arial" w:cs="Arial"/>
          <w:color w:val="000000"/>
          <w:kern w:val="0"/>
          <w:sz w:val="16"/>
          <w:szCs w:val="16"/>
        </w:rPr>
        <w:fldChar w:fldCharType="begin"/>
      </w:r>
      <w:r w:rsidR="0015417F">
        <w:rPr>
          <w:rFonts w:ascii="Arial" w:eastAsia="Courier New" w:hAnsi="Arial" w:cs="Arial"/>
          <w:color w:val="000000"/>
          <w:kern w:val="0"/>
          <w:sz w:val="16"/>
          <w:szCs w:val="16"/>
        </w:rPr>
        <w:instrText xml:space="preserve"> INCLUDEPICTURE  "C:\\Users\\tskowera\\ezdpuw\\AppData\\Local\\Microsoft\\Windows\\INetCache\\Molewandowska\\AppData\\Local\\Temp\\FineReader11\\media\\image28.png" \* MERGEFORMATINET </w:instrText>
      </w:r>
      <w:r w:rsidR="0015417F">
        <w:rPr>
          <w:rFonts w:ascii="Arial" w:eastAsia="Courier New" w:hAnsi="Arial" w:cs="Arial"/>
          <w:color w:val="000000"/>
          <w:kern w:val="0"/>
          <w:sz w:val="16"/>
          <w:szCs w:val="16"/>
        </w:rPr>
        <w:fldChar w:fldCharType="separate"/>
      </w:r>
      <w:r>
        <w:rPr>
          <w:rFonts w:ascii="Arial" w:eastAsia="Courier New" w:hAnsi="Arial" w:cs="Arial"/>
          <w:color w:val="000000"/>
          <w:kern w:val="0"/>
          <w:sz w:val="16"/>
          <w:szCs w:val="16"/>
        </w:rPr>
        <w:fldChar w:fldCharType="begin"/>
      </w:r>
      <w:r>
        <w:rPr>
          <w:rFonts w:ascii="Arial" w:eastAsia="Courier New" w:hAnsi="Arial" w:cs="Arial"/>
          <w:color w:val="000000"/>
          <w:kern w:val="0"/>
          <w:sz w:val="16"/>
          <w:szCs w:val="16"/>
        </w:rPr>
        <w:instrText xml:space="preserve"> INCLUDEPICTURE  "C:\\Users\\kmiec\\tskowera\\ezdpuw\\AppData\\Local\\Microsoft\\Windows\\INetCache\\Molewandowska\\AppData\\Local\\Temp\\FineReader11\\media\\image28.png" \* MERGEFORMATINET </w:instrText>
      </w:r>
      <w:r>
        <w:rPr>
          <w:rFonts w:ascii="Arial" w:eastAsia="Courier New" w:hAnsi="Arial" w:cs="Arial"/>
          <w:color w:val="000000"/>
          <w:kern w:val="0"/>
          <w:sz w:val="16"/>
          <w:szCs w:val="16"/>
        </w:rPr>
        <w:fldChar w:fldCharType="separate"/>
      </w:r>
      <w:r>
        <w:rPr>
          <w:rFonts w:ascii="Arial" w:eastAsia="Courier New" w:hAnsi="Arial" w:cs="Arial"/>
          <w:color w:val="000000"/>
          <w:kern w:val="0"/>
          <w:sz w:val="16"/>
          <w:szCs w:val="16"/>
        </w:rPr>
        <w:fldChar w:fldCharType="begin"/>
      </w:r>
      <w:r>
        <w:rPr>
          <w:rFonts w:ascii="Arial" w:eastAsia="Courier New" w:hAnsi="Arial" w:cs="Arial"/>
          <w:color w:val="000000"/>
          <w:kern w:val="0"/>
          <w:sz w:val="16"/>
          <w:szCs w:val="16"/>
        </w:rPr>
        <w:instrText xml:space="preserve"> INCLUDEPICTURE  "C:\\Users\\kmiec\\tskowera\\ezdpuw\\AppData\\Local\\Microsoft\\Windows\\INetCache\\Molewandowska\\AppData\\Local\\Temp\\FineReader11\\media\\image28.png" \* MERGEFORMATINET </w:instrText>
      </w:r>
      <w:r>
        <w:rPr>
          <w:rFonts w:ascii="Arial" w:eastAsia="Courier New" w:hAnsi="Arial" w:cs="Arial"/>
          <w:color w:val="000000"/>
          <w:kern w:val="0"/>
          <w:sz w:val="16"/>
          <w:szCs w:val="16"/>
        </w:rPr>
        <w:fldChar w:fldCharType="separate"/>
      </w:r>
      <w:r>
        <w:rPr>
          <w:rFonts w:ascii="Arial" w:eastAsia="Courier New" w:hAnsi="Arial" w:cs="Arial"/>
          <w:color w:val="000000"/>
          <w:kern w:val="0"/>
          <w:sz w:val="16"/>
          <w:szCs w:val="16"/>
        </w:rPr>
        <w:fldChar w:fldCharType="begin"/>
      </w:r>
      <w:r>
        <w:rPr>
          <w:rFonts w:ascii="Arial" w:eastAsia="Courier New" w:hAnsi="Arial" w:cs="Arial"/>
          <w:color w:val="000000"/>
          <w:kern w:val="0"/>
          <w:sz w:val="16"/>
          <w:szCs w:val="16"/>
        </w:rPr>
        <w:instrText xml:space="preserve"> INCLUDEPICTURE  "C:\\Users\\kmiec\\tskowera\\ezdpuw\\AppData\\Local\\Microsoft\\Windows\\INetCache\\Molewandowska\\AppData\\Local\\Temp\\FineReader11\\media\\image28.png" \* MERGEFORMATINET </w:instrText>
      </w:r>
      <w:r>
        <w:rPr>
          <w:rFonts w:ascii="Arial" w:eastAsia="Courier New" w:hAnsi="Arial" w:cs="Arial"/>
          <w:color w:val="000000"/>
          <w:kern w:val="0"/>
          <w:sz w:val="16"/>
          <w:szCs w:val="16"/>
        </w:rPr>
        <w:fldChar w:fldCharType="separate"/>
      </w:r>
      <w:r>
        <w:rPr>
          <w:rFonts w:ascii="Arial" w:eastAsia="Courier New" w:hAnsi="Arial" w:cs="Arial"/>
          <w:color w:val="000000"/>
          <w:kern w:val="0"/>
          <w:sz w:val="16"/>
          <w:szCs w:val="16"/>
        </w:rPr>
        <w:fldChar w:fldCharType="begin"/>
      </w:r>
      <w:r>
        <w:rPr>
          <w:rFonts w:ascii="Arial" w:eastAsia="Courier New" w:hAnsi="Arial" w:cs="Arial"/>
          <w:color w:val="000000"/>
          <w:kern w:val="0"/>
          <w:sz w:val="16"/>
          <w:szCs w:val="16"/>
        </w:rPr>
        <w:instrText xml:space="preserve"> INCLUDEPICTURE  "C:\\Users\\kmiec\\tskowera\\ezdpuw\\AppData\\Local\\Microsoft\\Windows\\INetCache\\Molewandowska\\AppData\\Local\\Temp\\FineReader11\\media\\image28.png" \* MERGEFORMATINET </w:instrText>
      </w:r>
      <w:r>
        <w:rPr>
          <w:rFonts w:ascii="Arial" w:eastAsia="Courier New" w:hAnsi="Arial" w:cs="Arial"/>
          <w:color w:val="000000"/>
          <w:kern w:val="0"/>
          <w:sz w:val="16"/>
          <w:szCs w:val="16"/>
        </w:rPr>
        <w:fldChar w:fldCharType="separate"/>
      </w:r>
      <w:r>
        <w:rPr>
          <w:rFonts w:ascii="Arial" w:eastAsia="Courier New" w:hAnsi="Arial" w:cs="Arial"/>
          <w:color w:val="000000"/>
          <w:kern w:val="0"/>
          <w:sz w:val="16"/>
          <w:szCs w:val="16"/>
        </w:rPr>
        <w:fldChar w:fldCharType="begin"/>
      </w:r>
      <w:r>
        <w:rPr>
          <w:rFonts w:ascii="Arial" w:eastAsia="Courier New" w:hAnsi="Arial" w:cs="Arial"/>
          <w:color w:val="000000"/>
          <w:kern w:val="0"/>
          <w:sz w:val="16"/>
          <w:szCs w:val="16"/>
        </w:rPr>
        <w:instrText xml:space="preserve"> INCLUDEPICTURE  "C:\\Users\\kmiec\\tskowera\\ezdpuw\\AppData\\Local\\Microsoft\\Windows\\INetCache\\Molewandowska\\AppData\\Local\\Temp\\FineReader11\\media\\image28.png" \* MERGEFORMATINET </w:instrText>
      </w:r>
      <w:r>
        <w:rPr>
          <w:rFonts w:ascii="Arial" w:eastAsia="Courier New" w:hAnsi="Arial" w:cs="Arial"/>
          <w:color w:val="000000"/>
          <w:kern w:val="0"/>
          <w:sz w:val="16"/>
          <w:szCs w:val="16"/>
        </w:rPr>
        <w:fldChar w:fldCharType="separate"/>
      </w:r>
      <w:r>
        <w:rPr>
          <w:rFonts w:ascii="Arial" w:eastAsia="Courier New" w:hAnsi="Arial" w:cs="Arial"/>
          <w:color w:val="000000"/>
          <w:kern w:val="0"/>
          <w:sz w:val="16"/>
          <w:szCs w:val="16"/>
        </w:rPr>
        <w:fldChar w:fldCharType="begin"/>
      </w:r>
      <w:r>
        <w:rPr>
          <w:rFonts w:ascii="Arial" w:eastAsia="Courier New" w:hAnsi="Arial" w:cs="Arial"/>
          <w:color w:val="000000"/>
          <w:kern w:val="0"/>
          <w:sz w:val="16"/>
          <w:szCs w:val="16"/>
        </w:rPr>
        <w:instrText xml:space="preserve"> INCLUDEPICTURE  "C:\\Users\\kmiec\\tskowera\\ezdpuw\\AppData\\Local\\Microsoft\\Windows\\INetCache\\Molewandowska\\AppData\\Local\\Temp\\FineReader11\\media\\image28.png" \* MERGEFORMATINET </w:instrText>
      </w:r>
      <w:r>
        <w:rPr>
          <w:rFonts w:ascii="Arial" w:eastAsia="Courier New" w:hAnsi="Arial" w:cs="Arial"/>
          <w:color w:val="000000"/>
          <w:kern w:val="0"/>
          <w:sz w:val="16"/>
          <w:szCs w:val="16"/>
        </w:rPr>
        <w:fldChar w:fldCharType="separate"/>
      </w:r>
      <w:r w:rsidR="00000000">
        <w:rPr>
          <w:rFonts w:ascii="Arial" w:eastAsia="Courier New" w:hAnsi="Arial" w:cs="Arial"/>
          <w:color w:val="000000"/>
          <w:kern w:val="0"/>
          <w:sz w:val="16"/>
          <w:szCs w:val="16"/>
        </w:rPr>
        <w:fldChar w:fldCharType="begin"/>
      </w:r>
      <w:r w:rsidR="00000000">
        <w:rPr>
          <w:rFonts w:ascii="Arial" w:eastAsia="Courier New" w:hAnsi="Arial" w:cs="Arial"/>
          <w:color w:val="000000"/>
          <w:kern w:val="0"/>
          <w:sz w:val="16"/>
          <w:szCs w:val="16"/>
        </w:rPr>
        <w:instrText xml:space="preserve"> INCLUDEPICTURE  "C:\\Users\\kmiec\\Desktop\\tskowera\\ezdpuw\\AppData\\Local\\Microsoft\\Windows\\INetCache\\Molewandowska\\AppData\\Local\\Temp\\FineReader11\\media\\image28.png" \* MERGEFORMATINET </w:instrText>
      </w:r>
      <w:r w:rsidR="00000000">
        <w:rPr>
          <w:rFonts w:ascii="Arial" w:eastAsia="Courier New" w:hAnsi="Arial" w:cs="Arial"/>
          <w:color w:val="000000"/>
          <w:kern w:val="0"/>
          <w:sz w:val="16"/>
          <w:szCs w:val="16"/>
        </w:rPr>
        <w:fldChar w:fldCharType="separate"/>
      </w:r>
      <w:r w:rsidR="007D1143">
        <w:rPr>
          <w:rFonts w:ascii="Arial" w:eastAsia="Courier New" w:hAnsi="Arial" w:cs="Arial"/>
          <w:color w:val="000000"/>
          <w:kern w:val="0"/>
          <w:sz w:val="16"/>
          <w:szCs w:val="16"/>
        </w:rPr>
        <w:pict w14:anchorId="0B6FF0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2.65pt;height:36.65pt">
            <v:imagedata r:id="rId18" r:href="rId19"/>
          </v:shape>
        </w:pict>
      </w:r>
      <w:r w:rsidR="00000000">
        <w:rPr>
          <w:rFonts w:ascii="Arial" w:eastAsia="Courier New" w:hAnsi="Arial" w:cs="Arial"/>
          <w:color w:val="000000"/>
          <w:kern w:val="0"/>
          <w:sz w:val="16"/>
          <w:szCs w:val="16"/>
        </w:rPr>
        <w:fldChar w:fldCharType="end"/>
      </w:r>
      <w:r>
        <w:rPr>
          <w:rFonts w:ascii="Arial" w:eastAsia="Courier New" w:hAnsi="Arial" w:cs="Arial"/>
          <w:color w:val="000000"/>
          <w:kern w:val="0"/>
          <w:sz w:val="16"/>
          <w:szCs w:val="16"/>
        </w:rPr>
        <w:fldChar w:fldCharType="end"/>
      </w:r>
      <w:r>
        <w:rPr>
          <w:rFonts w:ascii="Arial" w:eastAsia="Courier New" w:hAnsi="Arial" w:cs="Arial"/>
          <w:color w:val="000000"/>
          <w:kern w:val="0"/>
          <w:sz w:val="16"/>
          <w:szCs w:val="16"/>
        </w:rPr>
        <w:fldChar w:fldCharType="end"/>
      </w:r>
      <w:r>
        <w:rPr>
          <w:rFonts w:ascii="Arial" w:eastAsia="Courier New" w:hAnsi="Arial" w:cs="Arial"/>
          <w:color w:val="000000"/>
          <w:kern w:val="0"/>
          <w:sz w:val="16"/>
          <w:szCs w:val="16"/>
        </w:rPr>
        <w:fldChar w:fldCharType="end"/>
      </w:r>
      <w:r>
        <w:rPr>
          <w:rFonts w:ascii="Arial" w:eastAsia="Courier New" w:hAnsi="Arial" w:cs="Arial"/>
          <w:color w:val="000000"/>
          <w:kern w:val="0"/>
          <w:sz w:val="16"/>
          <w:szCs w:val="16"/>
        </w:rPr>
        <w:fldChar w:fldCharType="end"/>
      </w:r>
      <w:r>
        <w:rPr>
          <w:rFonts w:ascii="Arial" w:eastAsia="Courier New" w:hAnsi="Arial" w:cs="Arial"/>
          <w:color w:val="000000"/>
          <w:kern w:val="0"/>
          <w:sz w:val="16"/>
          <w:szCs w:val="16"/>
        </w:rPr>
        <w:fldChar w:fldCharType="end"/>
      </w:r>
      <w:r>
        <w:rPr>
          <w:rFonts w:ascii="Arial" w:eastAsia="Courier New" w:hAnsi="Arial" w:cs="Arial"/>
          <w:color w:val="000000"/>
          <w:kern w:val="0"/>
          <w:sz w:val="16"/>
          <w:szCs w:val="16"/>
        </w:rPr>
        <w:fldChar w:fldCharType="end"/>
      </w:r>
      <w:r w:rsidR="0015417F">
        <w:rPr>
          <w:rFonts w:ascii="Arial" w:eastAsia="Courier New" w:hAnsi="Arial" w:cs="Arial"/>
          <w:color w:val="000000"/>
          <w:kern w:val="0"/>
          <w:sz w:val="16"/>
          <w:szCs w:val="16"/>
        </w:rPr>
        <w:fldChar w:fldCharType="end"/>
      </w:r>
      <w:r w:rsidR="00A805F2">
        <w:rPr>
          <w:rFonts w:ascii="Arial" w:eastAsia="Courier New" w:hAnsi="Arial" w:cs="Arial"/>
          <w:color w:val="000000"/>
          <w:kern w:val="0"/>
          <w:sz w:val="16"/>
          <w:szCs w:val="16"/>
        </w:rPr>
        <w:fldChar w:fldCharType="end"/>
      </w:r>
      <w:r w:rsidR="008803F2" w:rsidRPr="00977CBB">
        <w:rPr>
          <w:rFonts w:ascii="Arial" w:eastAsia="Courier New" w:hAnsi="Arial" w:cs="Arial"/>
          <w:color w:val="000000"/>
          <w:kern w:val="0"/>
          <w:sz w:val="16"/>
          <w:szCs w:val="16"/>
        </w:rPr>
        <w:fldChar w:fldCharType="end"/>
      </w:r>
      <w:r w:rsidR="000F0795" w:rsidRPr="00977CBB">
        <w:rPr>
          <w:rFonts w:ascii="Arial" w:eastAsia="Courier New" w:hAnsi="Arial" w:cs="Arial"/>
          <w:color w:val="000000"/>
          <w:kern w:val="0"/>
          <w:sz w:val="16"/>
          <w:szCs w:val="16"/>
        </w:rPr>
        <w:fldChar w:fldCharType="end"/>
      </w:r>
      <w:r w:rsidR="0087706D" w:rsidRPr="00977CBB">
        <w:rPr>
          <w:rFonts w:ascii="Arial" w:eastAsia="Courier New" w:hAnsi="Arial" w:cs="Arial"/>
          <w:color w:val="000000"/>
          <w:kern w:val="0"/>
          <w:sz w:val="16"/>
          <w:szCs w:val="16"/>
        </w:rPr>
        <w:fldChar w:fldCharType="end"/>
      </w:r>
      <w:r w:rsidR="002411C2" w:rsidRPr="00977CBB">
        <w:rPr>
          <w:rFonts w:ascii="Arial" w:eastAsia="Courier New" w:hAnsi="Arial" w:cs="Arial"/>
          <w:color w:val="000000"/>
          <w:kern w:val="0"/>
          <w:sz w:val="16"/>
          <w:szCs w:val="16"/>
        </w:rPr>
        <w:fldChar w:fldCharType="end"/>
      </w:r>
      <w:r w:rsidR="005C7B8C" w:rsidRPr="00977CBB">
        <w:rPr>
          <w:rFonts w:ascii="Arial" w:eastAsia="Courier New" w:hAnsi="Arial" w:cs="Arial"/>
          <w:color w:val="000000"/>
          <w:kern w:val="0"/>
          <w:sz w:val="16"/>
          <w:szCs w:val="16"/>
        </w:rPr>
        <w:fldChar w:fldCharType="end"/>
      </w:r>
      <w:r w:rsidR="00852CD0" w:rsidRPr="00977CBB">
        <w:rPr>
          <w:rFonts w:ascii="Arial" w:eastAsia="Courier New" w:hAnsi="Arial" w:cs="Arial"/>
          <w:color w:val="000000"/>
          <w:kern w:val="0"/>
          <w:sz w:val="16"/>
          <w:szCs w:val="16"/>
        </w:rPr>
        <w:fldChar w:fldCharType="end"/>
      </w:r>
      <w:r w:rsidR="00091BF6" w:rsidRPr="00977CBB">
        <w:rPr>
          <w:rFonts w:ascii="Arial" w:eastAsia="Courier New" w:hAnsi="Arial" w:cs="Arial"/>
          <w:color w:val="000000"/>
          <w:kern w:val="0"/>
          <w:sz w:val="16"/>
          <w:szCs w:val="16"/>
        </w:rPr>
        <w:fldChar w:fldCharType="end"/>
      </w:r>
      <w:r w:rsidR="007F3285" w:rsidRPr="00977CBB">
        <w:rPr>
          <w:rFonts w:ascii="Arial" w:eastAsia="Courier New" w:hAnsi="Arial" w:cs="Arial"/>
          <w:color w:val="000000"/>
          <w:kern w:val="0"/>
          <w:sz w:val="16"/>
          <w:szCs w:val="16"/>
        </w:rPr>
        <w:fldChar w:fldCharType="end"/>
      </w:r>
      <w:r w:rsidR="00760F23" w:rsidRPr="00977CBB">
        <w:rPr>
          <w:rFonts w:ascii="Arial" w:eastAsia="Courier New" w:hAnsi="Arial" w:cs="Arial"/>
          <w:color w:val="000000"/>
          <w:kern w:val="0"/>
          <w:sz w:val="16"/>
          <w:szCs w:val="16"/>
        </w:rPr>
        <w:fldChar w:fldCharType="end"/>
      </w:r>
      <w:r w:rsidR="00F36C33" w:rsidRPr="00977CBB">
        <w:rPr>
          <w:rFonts w:ascii="Arial" w:eastAsia="Courier New" w:hAnsi="Arial" w:cs="Arial"/>
          <w:color w:val="000000"/>
          <w:kern w:val="0"/>
          <w:sz w:val="16"/>
          <w:szCs w:val="16"/>
        </w:rPr>
        <w:fldChar w:fldCharType="end"/>
      </w:r>
      <w:r w:rsidR="00D40273" w:rsidRPr="00977CBB">
        <w:rPr>
          <w:rFonts w:ascii="Arial" w:eastAsia="Courier New" w:hAnsi="Arial" w:cs="Arial"/>
          <w:color w:val="000000"/>
          <w:kern w:val="0"/>
          <w:sz w:val="16"/>
          <w:szCs w:val="16"/>
        </w:rPr>
        <w:fldChar w:fldCharType="end"/>
      </w:r>
      <w:r w:rsidR="00B826C1" w:rsidRPr="00977CBB">
        <w:rPr>
          <w:rFonts w:ascii="Arial" w:eastAsia="Courier New" w:hAnsi="Arial" w:cs="Arial"/>
          <w:color w:val="000000"/>
          <w:kern w:val="0"/>
          <w:sz w:val="16"/>
          <w:szCs w:val="16"/>
        </w:rPr>
        <w:fldChar w:fldCharType="end"/>
      </w:r>
      <w:r w:rsidR="004B35A3"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p>
    <w:p w14:paraId="445103D4" w14:textId="77777777" w:rsidR="00FD7FA2" w:rsidRPr="00977CBB" w:rsidRDefault="00FD7FA2" w:rsidP="00977CBB">
      <w:pPr>
        <w:suppressAutoHyphens w:val="0"/>
        <w:autoSpaceDN/>
        <w:textAlignment w:val="auto"/>
        <w:rPr>
          <w:rFonts w:ascii="Arial" w:eastAsia="Courier New" w:hAnsi="Arial" w:cs="Arial"/>
          <w:color w:val="000000"/>
          <w:kern w:val="0"/>
          <w:sz w:val="16"/>
          <w:szCs w:val="16"/>
        </w:rPr>
      </w:pPr>
    </w:p>
    <w:p w14:paraId="730CAF1C" w14:textId="77777777" w:rsidR="00FD7FA2" w:rsidRPr="00977CBB" w:rsidRDefault="00FD7FA2" w:rsidP="00977CBB">
      <w:pPr>
        <w:suppressAutoHyphens w:val="0"/>
        <w:autoSpaceDN/>
        <w:ind w:left="20"/>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gdzie:</w:t>
      </w:r>
    </w:p>
    <w:p w14:paraId="48A6AFDF" w14:textId="77777777" w:rsidR="00FD7FA2" w:rsidRPr="00977CBB" w:rsidRDefault="00FD7FA2" w:rsidP="00977CBB">
      <w:pPr>
        <w:suppressAutoHyphens w:val="0"/>
        <w:autoSpaceDN/>
        <w:ind w:left="20"/>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E</w:t>
      </w:r>
      <w:r w:rsidRPr="00977CBB">
        <w:rPr>
          <w:rFonts w:ascii="Arial" w:eastAsia="Calibri" w:hAnsi="Arial" w:cs="Arial"/>
          <w:color w:val="000000"/>
          <w:kern w:val="0"/>
          <w:sz w:val="16"/>
          <w:szCs w:val="16"/>
          <w:vertAlign w:val="subscript"/>
        </w:rPr>
        <w:t>1</w:t>
      </w:r>
      <w:r w:rsidRPr="00977CBB">
        <w:rPr>
          <w:rFonts w:ascii="Arial" w:eastAsia="Calibri" w:hAnsi="Arial" w:cs="Arial"/>
          <w:color w:val="000000"/>
          <w:kern w:val="0"/>
          <w:sz w:val="16"/>
          <w:szCs w:val="16"/>
        </w:rPr>
        <w:t>, E</w:t>
      </w:r>
      <w:r w:rsidRPr="00977CBB">
        <w:rPr>
          <w:rFonts w:ascii="Arial" w:eastAsia="Calibri" w:hAnsi="Arial" w:cs="Arial"/>
          <w:color w:val="000000"/>
          <w:kern w:val="0"/>
          <w:sz w:val="16"/>
          <w:szCs w:val="16"/>
          <w:vertAlign w:val="subscript"/>
        </w:rPr>
        <w:t>2</w:t>
      </w:r>
      <w:r w:rsidRPr="00977CBB">
        <w:rPr>
          <w:rFonts w:ascii="Arial" w:eastAsia="Calibri" w:hAnsi="Arial" w:cs="Arial"/>
          <w:color w:val="000000"/>
          <w:kern w:val="0"/>
          <w:sz w:val="16"/>
          <w:szCs w:val="16"/>
        </w:rPr>
        <w:t xml:space="preserve"> - pierwotny i wtórny moduł odkształcenia, [MPa]</w:t>
      </w:r>
    </w:p>
    <w:p w14:paraId="3DB5CAAA" w14:textId="77777777" w:rsidR="00FD7FA2" w:rsidRPr="00977CBB" w:rsidRDefault="00FD7FA2" w:rsidP="00977CBB">
      <w:pPr>
        <w:suppressAutoHyphens w:val="0"/>
        <w:autoSpaceDN/>
        <w:ind w:left="20"/>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Δp - przyrost obciążenia przy pierwszym (powtórnym) obciążeniu, [MPa]</w:t>
      </w:r>
    </w:p>
    <w:p w14:paraId="022CAEA2" w14:textId="77777777" w:rsidR="00FD7FA2" w:rsidRPr="00977CBB" w:rsidRDefault="00FD7FA2" w:rsidP="00977CBB">
      <w:pPr>
        <w:suppressAutoHyphens w:val="0"/>
        <w:autoSpaceDN/>
        <w:ind w:left="20"/>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Δs – przyrost osiadań odpowiadający przyjętemu zakresowi obciążeń przy pierwszym (powtórnym), [mm]</w:t>
      </w:r>
    </w:p>
    <w:p w14:paraId="07342C49" w14:textId="77777777" w:rsidR="00FD7FA2" w:rsidRPr="00977CBB" w:rsidRDefault="00FD7FA2" w:rsidP="00977CBB">
      <w:pPr>
        <w:suppressAutoHyphens w:val="0"/>
        <w:autoSpaceDN/>
        <w:ind w:left="20"/>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p</w:t>
      </w:r>
      <w:r w:rsidRPr="00977CBB">
        <w:rPr>
          <w:rFonts w:ascii="Arial" w:eastAsia="Calibri" w:hAnsi="Arial" w:cs="Arial"/>
          <w:color w:val="000000"/>
          <w:kern w:val="0"/>
          <w:sz w:val="16"/>
          <w:szCs w:val="16"/>
          <w:vertAlign w:val="subscript"/>
        </w:rPr>
        <w:t>1</w:t>
      </w:r>
      <w:r w:rsidRPr="00977CBB">
        <w:rPr>
          <w:rFonts w:ascii="Arial" w:eastAsia="Calibri" w:hAnsi="Arial" w:cs="Arial"/>
          <w:color w:val="000000"/>
          <w:kern w:val="0"/>
          <w:sz w:val="16"/>
          <w:szCs w:val="16"/>
        </w:rPr>
        <w:t>, p</w:t>
      </w:r>
      <w:r w:rsidRPr="00977CBB">
        <w:rPr>
          <w:rFonts w:ascii="Arial" w:eastAsia="Calibri" w:hAnsi="Arial" w:cs="Arial"/>
          <w:color w:val="000000"/>
          <w:kern w:val="0"/>
          <w:sz w:val="16"/>
          <w:szCs w:val="16"/>
          <w:vertAlign w:val="subscript"/>
        </w:rPr>
        <w:t>2</w:t>
      </w:r>
      <w:r w:rsidRPr="00977CBB">
        <w:rPr>
          <w:rFonts w:ascii="Arial" w:eastAsia="Calibri" w:hAnsi="Arial" w:cs="Arial"/>
          <w:color w:val="000000"/>
          <w:kern w:val="0"/>
          <w:sz w:val="16"/>
          <w:szCs w:val="16"/>
        </w:rPr>
        <w:t xml:space="preserve"> - obciążenia przyjętego zakresu obciążeń, [MPa]</w:t>
      </w:r>
    </w:p>
    <w:p w14:paraId="77939F2C" w14:textId="77777777" w:rsidR="00FD7FA2" w:rsidRPr="00977CBB" w:rsidRDefault="00FD7FA2" w:rsidP="00977CBB">
      <w:pPr>
        <w:suppressAutoHyphens w:val="0"/>
        <w:autoSpaceDN/>
        <w:ind w:left="23"/>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D - średnica płyty [mm]</w:t>
      </w:r>
    </w:p>
    <w:p w14:paraId="754E43B9" w14:textId="77777777" w:rsidR="00FD7FA2" w:rsidRPr="00977CBB" w:rsidRDefault="00FD7FA2" w:rsidP="00977CBB">
      <w:pPr>
        <w:suppressAutoHyphens w:val="0"/>
        <w:autoSpaceDN/>
        <w:ind w:left="23"/>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Pierwotny moduł odkształcenia E</w:t>
      </w:r>
      <w:r w:rsidRPr="00977CBB">
        <w:rPr>
          <w:rFonts w:ascii="Arial" w:eastAsia="Calibri" w:hAnsi="Arial" w:cs="Arial"/>
          <w:color w:val="000000"/>
          <w:kern w:val="0"/>
          <w:sz w:val="16"/>
          <w:szCs w:val="16"/>
          <w:vertAlign w:val="subscript"/>
        </w:rPr>
        <w:t>1</w:t>
      </w:r>
      <w:r w:rsidRPr="00977CBB">
        <w:rPr>
          <w:rFonts w:ascii="Arial" w:eastAsia="Calibri" w:hAnsi="Arial" w:cs="Arial"/>
          <w:color w:val="000000"/>
          <w:kern w:val="0"/>
          <w:sz w:val="16"/>
          <w:szCs w:val="16"/>
        </w:rPr>
        <w:t xml:space="preserve"> - moduł odkształcenia oznaczony w pierwszym obciążeniu badanej warstwy.</w:t>
      </w:r>
    </w:p>
    <w:p w14:paraId="5688FEBA" w14:textId="77777777" w:rsidR="00FD7FA2" w:rsidRPr="00977CBB" w:rsidRDefault="00FD7FA2" w:rsidP="00977CBB">
      <w:pPr>
        <w:suppressAutoHyphens w:val="0"/>
        <w:autoSpaceDN/>
        <w:ind w:left="23"/>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Wtórny moduł odkształcenia E</w:t>
      </w:r>
      <w:r w:rsidRPr="00977CBB">
        <w:rPr>
          <w:rFonts w:ascii="Arial" w:eastAsia="Calibri" w:hAnsi="Arial" w:cs="Arial"/>
          <w:color w:val="000000"/>
          <w:kern w:val="0"/>
          <w:sz w:val="16"/>
          <w:szCs w:val="16"/>
          <w:vertAlign w:val="subscript"/>
        </w:rPr>
        <w:t>2</w:t>
      </w:r>
      <w:r w:rsidRPr="00977CBB">
        <w:rPr>
          <w:rFonts w:ascii="Arial" w:eastAsia="Calibri" w:hAnsi="Arial" w:cs="Arial"/>
          <w:color w:val="000000"/>
          <w:kern w:val="0"/>
          <w:sz w:val="16"/>
          <w:szCs w:val="16"/>
        </w:rPr>
        <w:t xml:space="preserve"> - moduł odkształcenia oznaczony w powtórnym obciążeniu badanej warstwy.</w:t>
      </w:r>
    </w:p>
    <w:p w14:paraId="60A0FC69" w14:textId="77777777" w:rsidR="00FD7FA2" w:rsidRPr="00977CBB" w:rsidRDefault="00FD7FA2" w:rsidP="00977CBB">
      <w:pPr>
        <w:suppressAutoHyphens w:val="0"/>
        <w:autoSpaceDN/>
        <w:ind w:left="23"/>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Wskaźnik odkształcenia I</w:t>
      </w:r>
      <w:r w:rsidRPr="00977CBB">
        <w:rPr>
          <w:rFonts w:ascii="Arial" w:eastAsia="Calibri" w:hAnsi="Arial" w:cs="Arial"/>
          <w:color w:val="000000"/>
          <w:kern w:val="0"/>
          <w:sz w:val="16"/>
          <w:szCs w:val="16"/>
          <w:vertAlign w:val="subscript"/>
        </w:rPr>
        <w:t>0</w:t>
      </w:r>
      <w:r w:rsidRPr="00977CBB">
        <w:rPr>
          <w:rFonts w:ascii="Arial" w:eastAsia="Calibri" w:hAnsi="Arial" w:cs="Arial"/>
          <w:color w:val="000000"/>
          <w:kern w:val="0"/>
          <w:sz w:val="16"/>
          <w:szCs w:val="16"/>
        </w:rPr>
        <w:t xml:space="preserve"> - stosunek wtórnego modułu odkształcenia E</w:t>
      </w:r>
      <w:r w:rsidRPr="00977CBB">
        <w:rPr>
          <w:rFonts w:ascii="Arial" w:eastAsia="Calibri" w:hAnsi="Arial" w:cs="Arial"/>
          <w:color w:val="000000"/>
          <w:kern w:val="0"/>
          <w:sz w:val="16"/>
          <w:szCs w:val="16"/>
          <w:vertAlign w:val="subscript"/>
        </w:rPr>
        <w:t>2</w:t>
      </w:r>
      <w:r w:rsidRPr="00977CBB">
        <w:rPr>
          <w:rFonts w:ascii="Arial" w:eastAsia="Calibri" w:hAnsi="Arial" w:cs="Arial"/>
          <w:color w:val="000000"/>
          <w:kern w:val="0"/>
          <w:sz w:val="16"/>
          <w:szCs w:val="16"/>
        </w:rPr>
        <w:t xml:space="preserve"> do pierwotnego modułu odkształcenia E</w:t>
      </w:r>
      <w:r w:rsidRPr="00977CBB">
        <w:rPr>
          <w:rFonts w:ascii="Arial" w:eastAsia="Calibri" w:hAnsi="Arial" w:cs="Arial"/>
          <w:color w:val="000000"/>
          <w:kern w:val="0"/>
          <w:sz w:val="16"/>
          <w:szCs w:val="16"/>
          <w:vertAlign w:val="subscript"/>
        </w:rPr>
        <w:t>1</w:t>
      </w:r>
      <w:r w:rsidRPr="00977CBB">
        <w:rPr>
          <w:rFonts w:ascii="Arial" w:eastAsia="Calibri" w:hAnsi="Arial" w:cs="Arial"/>
          <w:color w:val="000000"/>
          <w:kern w:val="0"/>
          <w:sz w:val="16"/>
          <w:szCs w:val="16"/>
        </w:rPr>
        <w:t>.</w:t>
      </w:r>
    </w:p>
    <w:p w14:paraId="1B0035FE" w14:textId="77777777" w:rsidR="00FD7FA2" w:rsidRPr="00977CBB" w:rsidRDefault="00FD7FA2" w:rsidP="00977CBB">
      <w:pPr>
        <w:keepNext/>
        <w:keepLines/>
        <w:numPr>
          <w:ilvl w:val="0"/>
          <w:numId w:val="97"/>
        </w:numPr>
        <w:tabs>
          <w:tab w:val="left" w:pos="449"/>
        </w:tabs>
        <w:suppressAutoHyphens w:val="0"/>
        <w:autoSpaceDN/>
        <w:jc w:val="both"/>
        <w:textAlignment w:val="auto"/>
        <w:outlineLvl w:val="5"/>
        <w:rPr>
          <w:rFonts w:ascii="Arial" w:eastAsia="Arial" w:hAnsi="Arial" w:cs="Arial"/>
          <w:b/>
          <w:bCs/>
          <w:kern w:val="0"/>
          <w:sz w:val="16"/>
          <w:szCs w:val="16"/>
          <w:lang w:eastAsia="en-US"/>
        </w:rPr>
      </w:pPr>
      <w:bookmarkStart w:id="102" w:name="bookmark220"/>
      <w:r w:rsidRPr="00977CBB">
        <w:rPr>
          <w:rFonts w:ascii="Arial" w:eastAsia="Arial" w:hAnsi="Arial" w:cs="Arial"/>
          <w:b/>
          <w:bCs/>
          <w:kern w:val="0"/>
          <w:sz w:val="16"/>
          <w:szCs w:val="16"/>
          <w:lang w:eastAsia="en-US"/>
        </w:rPr>
        <w:t>Aparatura badawcza</w:t>
      </w:r>
      <w:bookmarkEnd w:id="102"/>
    </w:p>
    <w:p w14:paraId="72240FB0" w14:textId="77777777" w:rsidR="00FD7FA2" w:rsidRPr="00977CBB" w:rsidRDefault="00FD7FA2" w:rsidP="00977CBB">
      <w:pPr>
        <w:suppressAutoHyphens w:val="0"/>
        <w:autoSpaceDN/>
        <w:ind w:left="20" w:right="300"/>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Przykładowa aparatura do oznaczania modułu odkształcenia przedstawiona jest na rysunku nr 1.1, 1.2. W skład jej wchodzą:</w:t>
      </w:r>
    </w:p>
    <w:p w14:paraId="6C7AB88A" w14:textId="77777777" w:rsidR="00FD7FA2" w:rsidRPr="00977CBB" w:rsidRDefault="00FD7FA2" w:rsidP="00977CBB">
      <w:pPr>
        <w:numPr>
          <w:ilvl w:val="0"/>
          <w:numId w:val="98"/>
        </w:numPr>
        <w:tabs>
          <w:tab w:val="left" w:pos="426"/>
        </w:tabs>
        <w:suppressAutoHyphens w:val="0"/>
        <w:autoSpaceDN/>
        <w:ind w:right="-1"/>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płyta stalowa o średnicy (300 ± 1) mm (1) z prętami do mocowania czujnika (2) do zainstalowania uchwytów (3) czujników oraz górnym pierścieniem usztywniającym (4) - w przypadku zestawu z trzema czujnikami,</w:t>
      </w:r>
    </w:p>
    <w:p w14:paraId="3B066BA9" w14:textId="77777777" w:rsidR="00FD7FA2" w:rsidRPr="00977CBB" w:rsidRDefault="00FD7FA2" w:rsidP="00977CBB">
      <w:pPr>
        <w:numPr>
          <w:ilvl w:val="0"/>
          <w:numId w:val="98"/>
        </w:numPr>
        <w:tabs>
          <w:tab w:val="left" w:pos="426"/>
          <w:tab w:val="left" w:pos="527"/>
        </w:tabs>
        <w:suppressAutoHyphens w:val="0"/>
        <w:autoSpaceDN/>
        <w:ind w:right="-1"/>
        <w:jc w:val="both"/>
        <w:textAlignment w:val="auto"/>
        <w:rPr>
          <w:rFonts w:ascii="Arial" w:eastAsia="Courier New" w:hAnsi="Arial" w:cs="Arial"/>
          <w:kern w:val="0"/>
          <w:sz w:val="16"/>
          <w:szCs w:val="16"/>
        </w:rPr>
      </w:pPr>
      <w:r w:rsidRPr="00977CBB">
        <w:rPr>
          <w:rFonts w:ascii="Arial" w:eastAsia="Calibri" w:hAnsi="Arial" w:cs="Arial"/>
          <w:color w:val="000000"/>
          <w:kern w:val="0"/>
          <w:sz w:val="16"/>
          <w:szCs w:val="16"/>
        </w:rPr>
        <w:t xml:space="preserve">płyta stalowa o średnicy (300 ±1) mm (1), </w:t>
      </w:r>
      <w:r w:rsidRPr="00977CBB">
        <w:rPr>
          <w:rFonts w:ascii="Arial" w:eastAsia="Calibri" w:hAnsi="Arial" w:cs="Arial"/>
          <w:kern w:val="0"/>
          <w:sz w:val="16"/>
          <w:szCs w:val="16"/>
        </w:rPr>
        <w:t>centralny uchwyt do mocowania czujnika (3) - w przypadku zestawu z jednym czujnikiem, (preferowane jest użycie zestawu z 3 czujnikami) – vide pkt 4.2. ostatni akapit.</w:t>
      </w:r>
    </w:p>
    <w:p w14:paraId="005D1108" w14:textId="77777777" w:rsidR="00FD7FA2" w:rsidRPr="00977CBB" w:rsidRDefault="00FD7FA2" w:rsidP="00977CBB">
      <w:pPr>
        <w:numPr>
          <w:ilvl w:val="0"/>
          <w:numId w:val="98"/>
        </w:numPr>
        <w:tabs>
          <w:tab w:val="left" w:pos="426"/>
          <w:tab w:val="left" w:pos="527"/>
        </w:tabs>
        <w:suppressAutoHyphens w:val="0"/>
        <w:autoSpaceDN/>
        <w:ind w:right="-1"/>
        <w:jc w:val="both"/>
        <w:textAlignment w:val="auto"/>
        <w:rPr>
          <w:rFonts w:ascii="Arial" w:eastAsia="Courier New" w:hAnsi="Arial" w:cs="Arial"/>
          <w:kern w:val="0"/>
          <w:sz w:val="16"/>
          <w:szCs w:val="16"/>
        </w:rPr>
      </w:pPr>
      <w:r w:rsidRPr="00977CBB">
        <w:rPr>
          <w:rFonts w:ascii="Arial" w:eastAsia="Calibri" w:hAnsi="Arial" w:cs="Arial"/>
          <w:kern w:val="0"/>
          <w:sz w:val="16"/>
          <w:szCs w:val="16"/>
        </w:rPr>
        <w:t>ramię pompy (5), pompa (6) z manometrem (7) o skali z działką elementarną 0,01 MPa,</w:t>
      </w:r>
    </w:p>
    <w:p w14:paraId="0D632332" w14:textId="77777777" w:rsidR="00FD7FA2" w:rsidRPr="00977CBB" w:rsidRDefault="00FD7FA2" w:rsidP="00977CBB">
      <w:pPr>
        <w:numPr>
          <w:ilvl w:val="0"/>
          <w:numId w:val="98"/>
        </w:numPr>
        <w:tabs>
          <w:tab w:val="left" w:pos="426"/>
          <w:tab w:val="left" w:pos="527"/>
        </w:tabs>
        <w:suppressAutoHyphens w:val="0"/>
        <w:autoSpaceDN/>
        <w:jc w:val="both"/>
        <w:textAlignment w:val="auto"/>
        <w:rPr>
          <w:rFonts w:ascii="Arial" w:eastAsia="Courier New" w:hAnsi="Arial" w:cs="Arial"/>
          <w:kern w:val="0"/>
          <w:sz w:val="16"/>
          <w:szCs w:val="16"/>
        </w:rPr>
      </w:pPr>
      <w:r w:rsidRPr="00977CBB">
        <w:rPr>
          <w:rFonts w:ascii="Arial" w:eastAsia="Calibri" w:hAnsi="Arial" w:cs="Arial"/>
          <w:kern w:val="0"/>
          <w:sz w:val="16"/>
          <w:szCs w:val="16"/>
        </w:rPr>
        <w:t>przegub sferyczny (8) łączący siłownik (12) z przeciwwagą,</w:t>
      </w:r>
    </w:p>
    <w:p w14:paraId="2F49ECFD" w14:textId="77777777" w:rsidR="00FD7FA2" w:rsidRPr="00977CBB" w:rsidRDefault="00FD7FA2" w:rsidP="00977CBB">
      <w:pPr>
        <w:numPr>
          <w:ilvl w:val="0"/>
          <w:numId w:val="98"/>
        </w:numPr>
        <w:tabs>
          <w:tab w:val="left" w:pos="426"/>
          <w:tab w:val="left" w:pos="527"/>
        </w:tabs>
        <w:suppressAutoHyphens w:val="0"/>
        <w:autoSpaceDN/>
        <w:ind w:right="-1"/>
        <w:textAlignment w:val="auto"/>
        <w:rPr>
          <w:rFonts w:ascii="Arial" w:eastAsia="Courier New" w:hAnsi="Arial" w:cs="Arial"/>
          <w:color w:val="000000"/>
          <w:kern w:val="0"/>
          <w:sz w:val="16"/>
          <w:szCs w:val="16"/>
        </w:rPr>
      </w:pPr>
      <w:r w:rsidRPr="00977CBB">
        <w:rPr>
          <w:rFonts w:ascii="Arial" w:eastAsia="Calibri" w:hAnsi="Arial" w:cs="Arial"/>
          <w:kern w:val="0"/>
          <w:sz w:val="16"/>
          <w:szCs w:val="16"/>
        </w:rPr>
        <w:t xml:space="preserve">czujnik zegarowy (9) lub inny (np. elektroniczny z wyświetlaczem cyfrowym) </w:t>
      </w:r>
      <w:r w:rsidRPr="00977CBB">
        <w:rPr>
          <w:rFonts w:ascii="Arial" w:eastAsia="Calibri" w:hAnsi="Arial" w:cs="Arial"/>
          <w:color w:val="000000"/>
          <w:kern w:val="0"/>
          <w:sz w:val="16"/>
          <w:szCs w:val="16"/>
        </w:rPr>
        <w:t>o zakresie pomiarowym do 10 mm z działką elementarną 0,01 mm,</w:t>
      </w:r>
    </w:p>
    <w:p w14:paraId="4215741E" w14:textId="77777777" w:rsidR="00FD7FA2" w:rsidRPr="00977CBB" w:rsidRDefault="00FD7FA2" w:rsidP="00977CBB">
      <w:pPr>
        <w:numPr>
          <w:ilvl w:val="0"/>
          <w:numId w:val="98"/>
        </w:numPr>
        <w:tabs>
          <w:tab w:val="left" w:pos="426"/>
          <w:tab w:val="left" w:pos="527"/>
        </w:tabs>
        <w:suppressAutoHyphens w:val="0"/>
        <w:autoSpaceDN/>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przedłużacz (10) do wstawiania pomiędzy siłownik (12) a przeciwwagę,</w:t>
      </w:r>
    </w:p>
    <w:p w14:paraId="4C147685" w14:textId="77777777" w:rsidR="00FD7FA2" w:rsidRPr="00977CBB" w:rsidRDefault="00FD7FA2" w:rsidP="00977CBB">
      <w:pPr>
        <w:numPr>
          <w:ilvl w:val="0"/>
          <w:numId w:val="98"/>
        </w:numPr>
        <w:tabs>
          <w:tab w:val="left" w:pos="426"/>
          <w:tab w:val="left" w:pos="527"/>
        </w:tabs>
        <w:suppressAutoHyphens w:val="0"/>
        <w:autoSpaceDN/>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statyw (11) stanowiący poziom odniesienia pomiarów przemieszczenia.</w:t>
      </w:r>
    </w:p>
    <w:p w14:paraId="48139B11" w14:textId="77777777" w:rsidR="00FD7FA2" w:rsidRPr="00977CBB" w:rsidRDefault="00FD7FA2" w:rsidP="00977CBB">
      <w:pPr>
        <w:tabs>
          <w:tab w:val="left" w:pos="426"/>
          <w:tab w:val="left" w:pos="527"/>
        </w:tabs>
        <w:suppressAutoHyphens w:val="0"/>
        <w:autoSpaceDN/>
        <w:jc w:val="both"/>
        <w:textAlignment w:val="auto"/>
        <w:rPr>
          <w:rFonts w:ascii="Arial" w:eastAsia="Courier New" w:hAnsi="Arial" w:cs="Arial"/>
          <w:color w:val="000000"/>
          <w:kern w:val="0"/>
          <w:sz w:val="16"/>
          <w:szCs w:val="16"/>
        </w:rPr>
      </w:pPr>
    </w:p>
    <w:p w14:paraId="3330B158" w14:textId="77777777" w:rsidR="00FD7FA2" w:rsidRPr="00977CBB" w:rsidRDefault="00FD7FA2" w:rsidP="00977CBB">
      <w:pPr>
        <w:tabs>
          <w:tab w:val="left" w:pos="426"/>
          <w:tab w:val="left" w:pos="527"/>
        </w:tabs>
        <w:suppressAutoHyphens w:val="0"/>
        <w:autoSpaceDN/>
        <w:jc w:val="both"/>
        <w:textAlignment w:val="auto"/>
        <w:rPr>
          <w:rFonts w:ascii="Arial" w:eastAsia="Courier New" w:hAnsi="Arial" w:cs="Arial"/>
          <w:color w:val="000000"/>
          <w:kern w:val="0"/>
          <w:sz w:val="16"/>
          <w:szCs w:val="16"/>
        </w:rPr>
      </w:pPr>
    </w:p>
    <w:bookmarkEnd w:id="100"/>
    <w:p w14:paraId="6E105276" w14:textId="77777777" w:rsidR="00FD7FA2" w:rsidRPr="00977CBB" w:rsidRDefault="00FD7FA2" w:rsidP="00977CBB">
      <w:pPr>
        <w:tabs>
          <w:tab w:val="left" w:pos="426"/>
          <w:tab w:val="left" w:pos="527"/>
        </w:tabs>
        <w:suppressAutoHyphens w:val="0"/>
        <w:autoSpaceDN/>
        <w:ind w:left="425"/>
        <w:jc w:val="both"/>
        <w:textAlignment w:val="auto"/>
        <w:rPr>
          <w:rFonts w:ascii="Arial" w:eastAsia="Courier New" w:hAnsi="Arial" w:cs="Arial"/>
          <w:color w:val="000000"/>
          <w:kern w:val="0"/>
          <w:sz w:val="16"/>
          <w:szCs w:val="16"/>
        </w:rPr>
      </w:pP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"C:\\Users\\Molewandowska\\AppData\\Local\\Temp\\FineReader11\\media\\image29.jpeg"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"C:\\Users\\Molewandowska\\AppData\\Local\\Temp\\FineReader11\\media\\image29.jpeg"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"C:\\Users\\Molewandowska\\AppData\\Local\\Temp\\FineReader11\\media\\image29.jpeg"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"C:\\Users\\Molewandowska\\AppData\\Local\\Temp\\FineReader11\\media\\image29.jpeg"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"C:\\Users\\askibinska\\Molewandowska\\AppData\\Local\\Temp\\FineReader11\\media\\image29.jpeg"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"C:\\Users\\apolecki\\AppData\\Local\\Microsoft\\Windows\\INetCache\\Molewandowska\\AppData\\Local\\Temp\\FineReader11\\media\\image29.jpeg"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"C:\\Users\\apolecki\\AppData\\Local\\Microsoft\\Windows\\INetCache\\Molewandowska\\AppData\\Local\\Temp\\FineReader11\\media\\image29.jpeg"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"C:\\Users\\askibinska\\Desktop\\2020.07 D04.04.02 Podbudowa zasadnicza i pomocnicza załącznik VSS\\AppData\\Local\\Microsoft\\Windows\\INetCache\\Molewandowska\\AppData\\Local\\Temp\\FineReader11\\media\\image29.jpeg"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"C:\\Users\\askibinska\\Desktop\\2020.07 D04.04.02 Podbudowa zasadnicza i pomocnicza załącznik VSS\\AppData\\Local\\Microsoft\\Windows\\INetCache\\Molewandowska\\AppData\\Local\\Temp\\FineReader11\\media\\image29.jpeg"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"C:\\Users\\askibinska\\Desktop\\2020.07 D04.04.02 Podbudowa zasadnicza i pomocnicza załącznik VSS\\AppData\\Local\\Microsoft\\Windows\\INetCache\\Molewandowska\\AppData\\Local\\Temp\\FineReader11\\media\\image29.jpeg"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"C:\\Users\\askibinska\\Desktop\\2020.07 D04.04.02 Podbudowa zasadnicza i pomocnicza załącznik VSS\\AppData\\Local\\Microsoft\\Windows\\INetCache\\Molewandowska\\AppData\\Local\\Temp\\FineReader11\\media\\image29.jpeg"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"C:\\Users\\askibinska\\Desktop\\2020.07 D04.04.02 Podbudowa zasadnicza i pomocnicza załącznik VSS\\AppData\\Local\\Microsoft\\Windows\\INetCache\\Molewandowska\\AppData\\Local\\Temp\\FineReader11\\media\\image29.jpeg"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"C:\\Users\\askibinska\\Desktop\\AppData\\Local\\Microsoft\\Windows\\INetCache\\Molewandowska\\AppData\\Local\\Temp\\FineReader11\\media\\image29.jpeg"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"C:\\Users\\askibinska\\Desktop\\AppData\\Local\\Microsoft\\Windows\\INetCache\\Molewandowska\\AppData\\Local\\Temp\\FineReader11\\media\\image29.jpeg"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"C:\\Users\\askibinska\\Desktop\\AppData\\Local\\Microsoft\\Windows\\INetCache\\Molewandowska\\AppData\\Local\\Temp\\FineReader11\\media\\image29.jpeg" \* MERGEFORMATINET </w:instrText>
      </w:r>
      <w:r w:rsidRPr="00977CBB">
        <w:rPr>
          <w:rFonts w:ascii="Arial" w:eastAsia="Courier New" w:hAnsi="Arial" w:cs="Arial"/>
          <w:color w:val="000000"/>
          <w:kern w:val="0"/>
          <w:sz w:val="16"/>
          <w:szCs w:val="16"/>
        </w:rPr>
        <w:fldChar w:fldCharType="separate"/>
      </w:r>
      <w:r w:rsidR="004B35A3" w:rsidRPr="00977CBB">
        <w:rPr>
          <w:rFonts w:ascii="Arial" w:eastAsia="Courier New" w:hAnsi="Arial" w:cs="Arial"/>
          <w:color w:val="000000"/>
          <w:kern w:val="0"/>
          <w:sz w:val="16"/>
          <w:szCs w:val="16"/>
        </w:rPr>
        <w:fldChar w:fldCharType="begin"/>
      </w:r>
      <w:r w:rsidR="004B35A3" w:rsidRPr="00977CBB">
        <w:rPr>
          <w:rFonts w:ascii="Arial" w:eastAsia="Courier New" w:hAnsi="Arial" w:cs="Arial"/>
          <w:color w:val="000000"/>
          <w:kern w:val="0"/>
          <w:sz w:val="16"/>
          <w:szCs w:val="16"/>
        </w:rPr>
        <w:instrText xml:space="preserve"> INCLUDEPICTURE  "C:\\Users\\askibinska\\Desktop\\AppData\\Local\\Microsoft\\Windows\\INetCache\\Molewandowska\\AppData\\Local\\Temp\\FineReader11\\media\\image29.jpeg" \* MERGEFORMATINET </w:instrText>
      </w:r>
      <w:r w:rsidR="004B35A3" w:rsidRPr="00977CBB">
        <w:rPr>
          <w:rFonts w:ascii="Arial" w:eastAsia="Courier New" w:hAnsi="Arial" w:cs="Arial"/>
          <w:color w:val="000000"/>
          <w:kern w:val="0"/>
          <w:sz w:val="16"/>
          <w:szCs w:val="16"/>
        </w:rPr>
        <w:fldChar w:fldCharType="separate"/>
      </w:r>
      <w:r w:rsidR="00B826C1" w:rsidRPr="00977CBB">
        <w:rPr>
          <w:rFonts w:ascii="Arial" w:eastAsia="Courier New" w:hAnsi="Arial" w:cs="Arial"/>
          <w:color w:val="000000"/>
          <w:kern w:val="0"/>
          <w:sz w:val="16"/>
          <w:szCs w:val="16"/>
        </w:rPr>
        <w:fldChar w:fldCharType="begin"/>
      </w:r>
      <w:r w:rsidR="00B826C1" w:rsidRPr="00977CBB">
        <w:rPr>
          <w:rFonts w:ascii="Arial" w:eastAsia="Courier New" w:hAnsi="Arial" w:cs="Arial"/>
          <w:color w:val="000000"/>
          <w:kern w:val="0"/>
          <w:sz w:val="16"/>
          <w:szCs w:val="16"/>
        </w:rPr>
        <w:instrText xml:space="preserve"> INCLUDEPICTURE  "C:\\Users\\askibinska\\Desktop\\wwiorb 2020\\AppData\\Local\\Microsoft\\Windows\\INetCache\\Molewandowska\\AppData\\Local\\Temp\\FineReader11\\media\\image29.jpeg" \* MERGEFORMATINET </w:instrText>
      </w:r>
      <w:r w:rsidR="00B826C1" w:rsidRPr="00977CBB">
        <w:rPr>
          <w:rFonts w:ascii="Arial" w:eastAsia="Courier New" w:hAnsi="Arial" w:cs="Arial"/>
          <w:color w:val="000000"/>
          <w:kern w:val="0"/>
          <w:sz w:val="16"/>
          <w:szCs w:val="16"/>
        </w:rPr>
        <w:fldChar w:fldCharType="separate"/>
      </w:r>
      <w:r w:rsidR="00D40273" w:rsidRPr="00977CBB">
        <w:rPr>
          <w:rFonts w:ascii="Arial" w:eastAsia="Courier New" w:hAnsi="Arial" w:cs="Arial"/>
          <w:color w:val="000000"/>
          <w:kern w:val="0"/>
          <w:sz w:val="16"/>
          <w:szCs w:val="16"/>
        </w:rPr>
        <w:fldChar w:fldCharType="begin"/>
      </w:r>
      <w:r w:rsidR="00D40273" w:rsidRPr="00977CBB">
        <w:rPr>
          <w:rFonts w:ascii="Arial" w:eastAsia="Courier New" w:hAnsi="Arial" w:cs="Arial"/>
          <w:color w:val="000000"/>
          <w:kern w:val="0"/>
          <w:sz w:val="16"/>
          <w:szCs w:val="16"/>
        </w:rPr>
        <w:instrText xml:space="preserve"> INCLUDEPICTURE  "C:\\Users\\askibinska\\ezdpuw\\AppData\\Local\\Microsoft\\Windows\\INetCache\\Molewandowska\\AppData\\Local\\Temp\\FineReader11\\media\\image29.jpeg" \* MERGEFORMATINET </w:instrText>
      </w:r>
      <w:r w:rsidR="00D40273" w:rsidRPr="00977CBB">
        <w:rPr>
          <w:rFonts w:ascii="Arial" w:eastAsia="Courier New" w:hAnsi="Arial" w:cs="Arial"/>
          <w:color w:val="000000"/>
          <w:kern w:val="0"/>
          <w:sz w:val="16"/>
          <w:szCs w:val="16"/>
        </w:rPr>
        <w:fldChar w:fldCharType="separate"/>
      </w:r>
      <w:r w:rsidR="00F36C33" w:rsidRPr="00977CBB">
        <w:rPr>
          <w:rFonts w:ascii="Arial" w:eastAsia="Courier New" w:hAnsi="Arial" w:cs="Arial"/>
          <w:color w:val="000000"/>
          <w:kern w:val="0"/>
          <w:sz w:val="16"/>
          <w:szCs w:val="16"/>
        </w:rPr>
        <w:fldChar w:fldCharType="begin"/>
      </w:r>
      <w:r w:rsidR="00F36C33" w:rsidRPr="00977CBB">
        <w:rPr>
          <w:rFonts w:ascii="Arial" w:eastAsia="Courier New" w:hAnsi="Arial" w:cs="Arial"/>
          <w:color w:val="000000"/>
          <w:kern w:val="0"/>
          <w:sz w:val="16"/>
          <w:szCs w:val="16"/>
        </w:rPr>
        <w:instrText xml:space="preserve"> INCLUDEPICTURE  "C:\\Users\\lbukowski\\ezdpuw\\AppData\\Local\\Microsoft\\Windows\\INetCache\\Molewandowska\\AppData\\Local\\Temp\\FineReader11\\media\\image29.jpeg" \* MERGEFORMATINET </w:instrText>
      </w:r>
      <w:r w:rsidR="00F36C33" w:rsidRPr="00977CBB">
        <w:rPr>
          <w:rFonts w:ascii="Arial" w:eastAsia="Courier New" w:hAnsi="Arial" w:cs="Arial"/>
          <w:color w:val="000000"/>
          <w:kern w:val="0"/>
          <w:sz w:val="16"/>
          <w:szCs w:val="16"/>
        </w:rPr>
        <w:fldChar w:fldCharType="separate"/>
      </w:r>
      <w:r w:rsidR="00760F23" w:rsidRPr="00977CBB">
        <w:rPr>
          <w:rFonts w:ascii="Arial" w:eastAsia="Courier New" w:hAnsi="Arial" w:cs="Arial"/>
          <w:color w:val="000000"/>
          <w:kern w:val="0"/>
          <w:sz w:val="16"/>
          <w:szCs w:val="16"/>
        </w:rPr>
        <w:fldChar w:fldCharType="begin"/>
      </w:r>
      <w:r w:rsidR="00760F23" w:rsidRPr="00977CBB">
        <w:rPr>
          <w:rFonts w:ascii="Arial" w:eastAsia="Courier New" w:hAnsi="Arial" w:cs="Arial"/>
          <w:color w:val="000000"/>
          <w:kern w:val="0"/>
          <w:sz w:val="16"/>
          <w:szCs w:val="16"/>
        </w:rPr>
        <w:instrText xml:space="preserve"> INCLUDEPICTURE  "C:\\Users\\tskowera\\ezdpuw\\AppData\\Local\\Microsoft\\Windows\\INetCache\\Molewandowska\\AppData\\Local\\Temp\\FineReader11\\media\\image29.jpeg" \* MERGEFORMATINET </w:instrText>
      </w:r>
      <w:r w:rsidR="00760F23" w:rsidRPr="00977CBB">
        <w:rPr>
          <w:rFonts w:ascii="Arial" w:eastAsia="Courier New" w:hAnsi="Arial" w:cs="Arial"/>
          <w:color w:val="000000"/>
          <w:kern w:val="0"/>
          <w:sz w:val="16"/>
          <w:szCs w:val="16"/>
        </w:rPr>
        <w:fldChar w:fldCharType="separate"/>
      </w:r>
      <w:r w:rsidR="007F3285" w:rsidRPr="00977CBB">
        <w:rPr>
          <w:rFonts w:ascii="Arial" w:eastAsia="Courier New" w:hAnsi="Arial" w:cs="Arial"/>
          <w:color w:val="000000"/>
          <w:kern w:val="0"/>
          <w:sz w:val="16"/>
          <w:szCs w:val="16"/>
        </w:rPr>
        <w:fldChar w:fldCharType="begin"/>
      </w:r>
      <w:r w:rsidR="007F3285" w:rsidRPr="00977CBB">
        <w:rPr>
          <w:rFonts w:ascii="Arial" w:eastAsia="Courier New" w:hAnsi="Arial" w:cs="Arial"/>
          <w:color w:val="000000"/>
          <w:kern w:val="0"/>
          <w:sz w:val="16"/>
          <w:szCs w:val="16"/>
        </w:rPr>
        <w:instrText xml:space="preserve"> INCLUDEPICTURE  "C:\\Users\\tskowera\\ezdpuw\\AppData\\Local\\Microsoft\\Windows\\INetCache\\Molewandowska\\AppData\\Local\\Temp\\FineReader11\\media\\image29.jpeg" \* MERGEFORMATINET </w:instrText>
      </w:r>
      <w:r w:rsidR="007F3285" w:rsidRPr="00977CBB">
        <w:rPr>
          <w:rFonts w:ascii="Arial" w:eastAsia="Courier New" w:hAnsi="Arial" w:cs="Arial"/>
          <w:color w:val="000000"/>
          <w:kern w:val="0"/>
          <w:sz w:val="16"/>
          <w:szCs w:val="16"/>
        </w:rPr>
        <w:fldChar w:fldCharType="separate"/>
      </w:r>
      <w:r w:rsidR="00091BF6" w:rsidRPr="00977CBB">
        <w:rPr>
          <w:rFonts w:ascii="Arial" w:eastAsia="Courier New" w:hAnsi="Arial" w:cs="Arial"/>
          <w:color w:val="000000"/>
          <w:kern w:val="0"/>
          <w:sz w:val="16"/>
          <w:szCs w:val="16"/>
        </w:rPr>
        <w:fldChar w:fldCharType="begin"/>
      </w:r>
      <w:r w:rsidR="00091BF6" w:rsidRPr="00977CBB">
        <w:rPr>
          <w:rFonts w:ascii="Arial" w:eastAsia="Courier New" w:hAnsi="Arial" w:cs="Arial"/>
          <w:color w:val="000000"/>
          <w:kern w:val="0"/>
          <w:sz w:val="16"/>
          <w:szCs w:val="16"/>
        </w:rPr>
        <w:instrText xml:space="preserve"> INCLUDEPICTURE  "C:\\Users\\tskowera\\ezdpuw\\AppData\\Local\\Microsoft\\Windows\\INetCache\\Molewandowska\\AppData\\Local\\Temp\\FineReader11\\media\\image29.jpeg" \* MERGEFORMATINET </w:instrText>
      </w:r>
      <w:r w:rsidR="00091BF6" w:rsidRPr="00977CBB">
        <w:rPr>
          <w:rFonts w:ascii="Arial" w:eastAsia="Courier New" w:hAnsi="Arial" w:cs="Arial"/>
          <w:color w:val="000000"/>
          <w:kern w:val="0"/>
          <w:sz w:val="16"/>
          <w:szCs w:val="16"/>
        </w:rPr>
        <w:fldChar w:fldCharType="separate"/>
      </w:r>
      <w:r w:rsidR="00852CD0" w:rsidRPr="00977CBB">
        <w:rPr>
          <w:rFonts w:ascii="Arial" w:eastAsia="Courier New" w:hAnsi="Arial" w:cs="Arial"/>
          <w:color w:val="000000"/>
          <w:kern w:val="0"/>
          <w:sz w:val="16"/>
          <w:szCs w:val="16"/>
        </w:rPr>
        <w:fldChar w:fldCharType="begin"/>
      </w:r>
      <w:r w:rsidR="00852CD0" w:rsidRPr="00977CBB">
        <w:rPr>
          <w:rFonts w:ascii="Arial" w:eastAsia="Courier New" w:hAnsi="Arial" w:cs="Arial"/>
          <w:color w:val="000000"/>
          <w:kern w:val="0"/>
          <w:sz w:val="16"/>
          <w:szCs w:val="16"/>
        </w:rPr>
        <w:instrText xml:space="preserve"> INCLUDEPICTURE  "C:\\Users\\tskowera\\ezdpuw\\AppData\\Local\\Microsoft\\Windows\\INetCache\\Molewandowska\\AppData\\Local\\Temp\\FineReader11\\media\\image29.jpeg" \* MERGEFORMATINET </w:instrText>
      </w:r>
      <w:r w:rsidR="00852CD0" w:rsidRPr="00977CBB">
        <w:rPr>
          <w:rFonts w:ascii="Arial" w:eastAsia="Courier New" w:hAnsi="Arial" w:cs="Arial"/>
          <w:color w:val="000000"/>
          <w:kern w:val="0"/>
          <w:sz w:val="16"/>
          <w:szCs w:val="16"/>
        </w:rPr>
        <w:fldChar w:fldCharType="separate"/>
      </w:r>
      <w:r w:rsidR="005C7B8C" w:rsidRPr="00977CBB">
        <w:rPr>
          <w:rFonts w:ascii="Arial" w:eastAsia="Courier New" w:hAnsi="Arial" w:cs="Arial"/>
          <w:color w:val="000000"/>
          <w:kern w:val="0"/>
          <w:sz w:val="16"/>
          <w:szCs w:val="16"/>
        </w:rPr>
        <w:fldChar w:fldCharType="begin"/>
      </w:r>
      <w:r w:rsidR="005C7B8C" w:rsidRPr="00977CBB">
        <w:rPr>
          <w:rFonts w:ascii="Arial" w:eastAsia="Courier New" w:hAnsi="Arial" w:cs="Arial"/>
          <w:color w:val="000000"/>
          <w:kern w:val="0"/>
          <w:sz w:val="16"/>
          <w:szCs w:val="16"/>
        </w:rPr>
        <w:instrText xml:space="preserve"> INCLUDEPICTURE  "C:\\Users\\tskowera\\ezdpuw\\AppData\\Local\\Microsoft\\Windows\\INetCache\\Molewandowska\\AppData\\Local\\Temp\\FineReader11\\media\\image29.jpeg" \* MERGEFORMATINET </w:instrText>
      </w:r>
      <w:r w:rsidR="005C7B8C" w:rsidRPr="00977CBB">
        <w:rPr>
          <w:rFonts w:ascii="Arial" w:eastAsia="Courier New" w:hAnsi="Arial" w:cs="Arial"/>
          <w:color w:val="000000"/>
          <w:kern w:val="0"/>
          <w:sz w:val="16"/>
          <w:szCs w:val="16"/>
        </w:rPr>
        <w:fldChar w:fldCharType="separate"/>
      </w:r>
      <w:r w:rsidR="002411C2" w:rsidRPr="00977CBB">
        <w:rPr>
          <w:rFonts w:ascii="Arial" w:eastAsia="Courier New" w:hAnsi="Arial" w:cs="Arial"/>
          <w:color w:val="000000"/>
          <w:kern w:val="0"/>
          <w:sz w:val="16"/>
          <w:szCs w:val="16"/>
        </w:rPr>
        <w:fldChar w:fldCharType="begin"/>
      </w:r>
      <w:r w:rsidR="002411C2" w:rsidRPr="00977CBB">
        <w:rPr>
          <w:rFonts w:ascii="Arial" w:eastAsia="Courier New" w:hAnsi="Arial" w:cs="Arial"/>
          <w:color w:val="000000"/>
          <w:kern w:val="0"/>
          <w:sz w:val="16"/>
          <w:szCs w:val="16"/>
        </w:rPr>
        <w:instrText xml:space="preserve"> INCLUDEPICTURE  "C:\\Users\\tskowera\\ezdpuw\\AppData\\Local\\Microsoft\\Windows\\INetCache\\Molewandowska\\AppData\\Local\\Temp\\FineReader11\\media\\image29.jpeg" \* MERGEFORMATINET </w:instrText>
      </w:r>
      <w:r w:rsidR="002411C2" w:rsidRPr="00977CBB">
        <w:rPr>
          <w:rFonts w:ascii="Arial" w:eastAsia="Courier New" w:hAnsi="Arial" w:cs="Arial"/>
          <w:color w:val="000000"/>
          <w:kern w:val="0"/>
          <w:sz w:val="16"/>
          <w:szCs w:val="16"/>
        </w:rPr>
        <w:fldChar w:fldCharType="separate"/>
      </w:r>
      <w:r w:rsidR="0087706D" w:rsidRPr="00977CBB">
        <w:rPr>
          <w:rFonts w:ascii="Arial" w:eastAsia="Courier New" w:hAnsi="Arial" w:cs="Arial"/>
          <w:color w:val="000000"/>
          <w:kern w:val="0"/>
          <w:sz w:val="16"/>
          <w:szCs w:val="16"/>
        </w:rPr>
        <w:fldChar w:fldCharType="begin"/>
      </w:r>
      <w:r w:rsidR="0087706D" w:rsidRPr="00977CBB">
        <w:rPr>
          <w:rFonts w:ascii="Arial" w:eastAsia="Courier New" w:hAnsi="Arial" w:cs="Arial"/>
          <w:color w:val="000000"/>
          <w:kern w:val="0"/>
          <w:sz w:val="16"/>
          <w:szCs w:val="16"/>
        </w:rPr>
        <w:instrText xml:space="preserve"> INCLUDEPICTURE  "C:\\Users\\tskowera\\ezdpuw\\AppData\\Local\\Microsoft\\Windows\\INetCache\\Molewandowska\\AppData\\Local\\Temp\\FineReader11\\media\\image29.jpeg" \* MERGEFORMATINET </w:instrText>
      </w:r>
      <w:r w:rsidR="0087706D" w:rsidRPr="00977CBB">
        <w:rPr>
          <w:rFonts w:ascii="Arial" w:eastAsia="Courier New" w:hAnsi="Arial" w:cs="Arial"/>
          <w:color w:val="000000"/>
          <w:kern w:val="0"/>
          <w:sz w:val="16"/>
          <w:szCs w:val="16"/>
        </w:rPr>
        <w:fldChar w:fldCharType="separate"/>
      </w:r>
      <w:r w:rsidR="000F0795" w:rsidRPr="00977CBB">
        <w:rPr>
          <w:rFonts w:ascii="Arial" w:eastAsia="Courier New" w:hAnsi="Arial" w:cs="Arial"/>
          <w:color w:val="000000"/>
          <w:kern w:val="0"/>
          <w:sz w:val="16"/>
          <w:szCs w:val="16"/>
        </w:rPr>
        <w:fldChar w:fldCharType="begin"/>
      </w:r>
      <w:r w:rsidR="000F0795" w:rsidRPr="00977CBB">
        <w:rPr>
          <w:rFonts w:ascii="Arial" w:eastAsia="Courier New" w:hAnsi="Arial" w:cs="Arial"/>
          <w:color w:val="000000"/>
          <w:kern w:val="0"/>
          <w:sz w:val="16"/>
          <w:szCs w:val="16"/>
        </w:rPr>
        <w:instrText xml:space="preserve"> INCLUDEPICTURE  "C:\\Users\\Dom\\tskowera\\ezdpuw\\AppData\\Local\\Microsoft\\Windows\\INetCache\\Molewandowska\\AppData\\Local\\Temp\\FineReader11\\media\\image29.jpeg" \* MERGEFORMATINET </w:instrText>
      </w:r>
      <w:r w:rsidR="000F0795" w:rsidRPr="00977CBB">
        <w:rPr>
          <w:rFonts w:ascii="Arial" w:eastAsia="Courier New" w:hAnsi="Arial" w:cs="Arial"/>
          <w:color w:val="000000"/>
          <w:kern w:val="0"/>
          <w:sz w:val="16"/>
          <w:szCs w:val="16"/>
        </w:rPr>
        <w:fldChar w:fldCharType="separate"/>
      </w:r>
      <w:r w:rsidR="008803F2" w:rsidRPr="00977CBB">
        <w:rPr>
          <w:rFonts w:ascii="Arial" w:eastAsia="Courier New" w:hAnsi="Arial" w:cs="Arial"/>
          <w:color w:val="000000"/>
          <w:kern w:val="0"/>
          <w:sz w:val="16"/>
          <w:szCs w:val="16"/>
        </w:rPr>
        <w:fldChar w:fldCharType="begin"/>
      </w:r>
      <w:r w:rsidR="008803F2" w:rsidRPr="00977CBB">
        <w:rPr>
          <w:rFonts w:ascii="Arial" w:eastAsia="Courier New" w:hAnsi="Arial" w:cs="Arial"/>
          <w:color w:val="000000"/>
          <w:kern w:val="0"/>
          <w:sz w:val="16"/>
          <w:szCs w:val="16"/>
        </w:rPr>
        <w:instrText xml:space="preserve"> INCLUDEPICTURE  "C:\\Users\\Dom\\Desktop\\tskowera\\ezdpuw\\AppData\\Local\\Microsoft\\Windows\\INetCache\\Molewandowska\\AppData\\Local\\Temp\\FineReader11\\media\\image29.jpeg" \* MERGEFORMATINET </w:instrText>
      </w:r>
      <w:r w:rsidR="008803F2" w:rsidRPr="00977CBB">
        <w:rPr>
          <w:rFonts w:ascii="Arial" w:eastAsia="Courier New" w:hAnsi="Arial" w:cs="Arial"/>
          <w:color w:val="000000"/>
          <w:kern w:val="0"/>
          <w:sz w:val="16"/>
          <w:szCs w:val="16"/>
        </w:rPr>
        <w:fldChar w:fldCharType="separate"/>
      </w:r>
      <w:r w:rsidR="00A805F2">
        <w:rPr>
          <w:rFonts w:ascii="Arial" w:eastAsia="Courier New" w:hAnsi="Arial" w:cs="Arial"/>
          <w:color w:val="000000"/>
          <w:kern w:val="0"/>
          <w:sz w:val="16"/>
          <w:szCs w:val="16"/>
        </w:rPr>
        <w:fldChar w:fldCharType="begin"/>
      </w:r>
      <w:r w:rsidR="00A805F2">
        <w:rPr>
          <w:rFonts w:ascii="Arial" w:eastAsia="Courier New" w:hAnsi="Arial" w:cs="Arial"/>
          <w:color w:val="000000"/>
          <w:kern w:val="0"/>
          <w:sz w:val="16"/>
          <w:szCs w:val="16"/>
        </w:rPr>
        <w:instrText xml:space="preserve"> INCLUDEPICTURE  "C:\\Users\\tskowera\\ezdpuw\\AppData\\Local\\Microsoft\\Windows\\INetCache\\Molewandowska\\AppData\\Local\\Temp\\FineReader11\\media\\image29.jpeg" \* MERGEFORMATINET </w:instrText>
      </w:r>
      <w:r w:rsidR="00A805F2">
        <w:rPr>
          <w:rFonts w:ascii="Arial" w:eastAsia="Courier New" w:hAnsi="Arial" w:cs="Arial"/>
          <w:color w:val="000000"/>
          <w:kern w:val="0"/>
          <w:sz w:val="16"/>
          <w:szCs w:val="16"/>
        </w:rPr>
        <w:fldChar w:fldCharType="separate"/>
      </w:r>
      <w:r w:rsidR="0015417F">
        <w:rPr>
          <w:rFonts w:ascii="Arial" w:eastAsia="Courier New" w:hAnsi="Arial" w:cs="Arial"/>
          <w:color w:val="000000"/>
          <w:kern w:val="0"/>
          <w:sz w:val="16"/>
          <w:szCs w:val="16"/>
        </w:rPr>
        <w:fldChar w:fldCharType="begin"/>
      </w:r>
      <w:r w:rsidR="0015417F">
        <w:rPr>
          <w:rFonts w:ascii="Arial" w:eastAsia="Courier New" w:hAnsi="Arial" w:cs="Arial"/>
          <w:color w:val="000000"/>
          <w:kern w:val="0"/>
          <w:sz w:val="16"/>
          <w:szCs w:val="16"/>
        </w:rPr>
        <w:instrText xml:space="preserve"> INCLUDEPICTURE  "C:\\Users\\tskowera\\ezdpuw\\AppData\\Local\\Microsoft\\Windows\\INetCache\\Molewandowska\\AppData\\Local\\Temp\\FineReader11\\media\\image29.jpeg" \* MERGEFORMATINET </w:instrText>
      </w:r>
      <w:r w:rsidR="0015417F">
        <w:rPr>
          <w:rFonts w:ascii="Arial" w:eastAsia="Courier New" w:hAnsi="Arial" w:cs="Arial"/>
          <w:color w:val="000000"/>
          <w:kern w:val="0"/>
          <w:sz w:val="16"/>
          <w:szCs w:val="16"/>
        </w:rPr>
        <w:fldChar w:fldCharType="separate"/>
      </w:r>
      <w:r>
        <w:rPr>
          <w:rFonts w:ascii="Arial" w:eastAsia="Courier New" w:hAnsi="Arial" w:cs="Arial"/>
          <w:color w:val="000000"/>
          <w:kern w:val="0"/>
          <w:sz w:val="16"/>
          <w:szCs w:val="16"/>
        </w:rPr>
        <w:fldChar w:fldCharType="begin"/>
      </w:r>
      <w:r>
        <w:rPr>
          <w:rFonts w:ascii="Arial" w:eastAsia="Courier New" w:hAnsi="Arial" w:cs="Arial"/>
          <w:color w:val="000000"/>
          <w:kern w:val="0"/>
          <w:sz w:val="16"/>
          <w:szCs w:val="16"/>
        </w:rPr>
        <w:instrText xml:space="preserve"> INCLUDEPICTURE  "C:\\Users\\kmiec\\tskowera\\ezdpuw\\AppData\\Local\\Microsoft\\Windows\\INetCache\\Molewandowska\\AppData\\Local\\Temp\\FineReader11\\media\\image29.jpeg" \* MERGEFORMATINET </w:instrText>
      </w:r>
      <w:r>
        <w:rPr>
          <w:rFonts w:ascii="Arial" w:eastAsia="Courier New" w:hAnsi="Arial" w:cs="Arial"/>
          <w:color w:val="000000"/>
          <w:kern w:val="0"/>
          <w:sz w:val="16"/>
          <w:szCs w:val="16"/>
        </w:rPr>
        <w:fldChar w:fldCharType="separate"/>
      </w:r>
      <w:r>
        <w:rPr>
          <w:rFonts w:ascii="Arial" w:eastAsia="Courier New" w:hAnsi="Arial" w:cs="Arial"/>
          <w:color w:val="000000"/>
          <w:kern w:val="0"/>
          <w:sz w:val="16"/>
          <w:szCs w:val="16"/>
        </w:rPr>
        <w:fldChar w:fldCharType="begin"/>
      </w:r>
      <w:r>
        <w:rPr>
          <w:rFonts w:ascii="Arial" w:eastAsia="Courier New" w:hAnsi="Arial" w:cs="Arial"/>
          <w:color w:val="000000"/>
          <w:kern w:val="0"/>
          <w:sz w:val="16"/>
          <w:szCs w:val="16"/>
        </w:rPr>
        <w:instrText xml:space="preserve"> INCLUDEPICTURE  "C:\\Users\\kmiec\\tskowera\\ezdpuw\\AppData\\Local\\Microsoft\\Windows\\INetCache\\Molewandowska\\AppData\\Local\\Temp\\FineReader11\\media\\image29.jpeg" \* MERGEFORMATINET </w:instrText>
      </w:r>
      <w:r>
        <w:rPr>
          <w:rFonts w:ascii="Arial" w:eastAsia="Courier New" w:hAnsi="Arial" w:cs="Arial"/>
          <w:color w:val="000000"/>
          <w:kern w:val="0"/>
          <w:sz w:val="16"/>
          <w:szCs w:val="16"/>
        </w:rPr>
        <w:fldChar w:fldCharType="separate"/>
      </w:r>
      <w:r>
        <w:rPr>
          <w:rFonts w:ascii="Arial" w:eastAsia="Courier New" w:hAnsi="Arial" w:cs="Arial"/>
          <w:color w:val="000000"/>
          <w:kern w:val="0"/>
          <w:sz w:val="16"/>
          <w:szCs w:val="16"/>
        </w:rPr>
        <w:fldChar w:fldCharType="begin"/>
      </w:r>
      <w:r>
        <w:rPr>
          <w:rFonts w:ascii="Arial" w:eastAsia="Courier New" w:hAnsi="Arial" w:cs="Arial"/>
          <w:color w:val="000000"/>
          <w:kern w:val="0"/>
          <w:sz w:val="16"/>
          <w:szCs w:val="16"/>
        </w:rPr>
        <w:instrText xml:space="preserve"> INCLUDEPICTURE  "C:\\Users\\kmiec\\tskowera\\ezdpuw\\AppData\\Local\\Microsoft\\Windows\\INetCache\\Molewandowska\\AppData\\Local\\Temp\\FineReader11\\media\\image29.jpeg" \* MERGEFORMATINET </w:instrText>
      </w:r>
      <w:r>
        <w:rPr>
          <w:rFonts w:ascii="Arial" w:eastAsia="Courier New" w:hAnsi="Arial" w:cs="Arial"/>
          <w:color w:val="000000"/>
          <w:kern w:val="0"/>
          <w:sz w:val="16"/>
          <w:szCs w:val="16"/>
        </w:rPr>
        <w:fldChar w:fldCharType="separate"/>
      </w:r>
      <w:r>
        <w:rPr>
          <w:rFonts w:ascii="Arial" w:eastAsia="Courier New" w:hAnsi="Arial" w:cs="Arial"/>
          <w:color w:val="000000"/>
          <w:kern w:val="0"/>
          <w:sz w:val="16"/>
          <w:szCs w:val="16"/>
        </w:rPr>
        <w:fldChar w:fldCharType="begin"/>
      </w:r>
      <w:r>
        <w:rPr>
          <w:rFonts w:ascii="Arial" w:eastAsia="Courier New" w:hAnsi="Arial" w:cs="Arial"/>
          <w:color w:val="000000"/>
          <w:kern w:val="0"/>
          <w:sz w:val="16"/>
          <w:szCs w:val="16"/>
        </w:rPr>
        <w:instrText xml:space="preserve"> INCLUDEPICTURE  "C:\\Users\\kmiec\\tskowera\\ezdpuw\\AppData\\Local\\Microsoft\\Windows\\INetCache\\Molewandowska\\AppData\\Local\\Temp\\FineReader11\\media\\image29.jpeg" \* MERGEFORMATINET </w:instrText>
      </w:r>
      <w:r>
        <w:rPr>
          <w:rFonts w:ascii="Arial" w:eastAsia="Courier New" w:hAnsi="Arial" w:cs="Arial"/>
          <w:color w:val="000000"/>
          <w:kern w:val="0"/>
          <w:sz w:val="16"/>
          <w:szCs w:val="16"/>
        </w:rPr>
        <w:fldChar w:fldCharType="separate"/>
      </w:r>
      <w:r>
        <w:rPr>
          <w:rFonts w:ascii="Arial" w:eastAsia="Courier New" w:hAnsi="Arial" w:cs="Arial"/>
          <w:color w:val="000000"/>
          <w:kern w:val="0"/>
          <w:sz w:val="16"/>
          <w:szCs w:val="16"/>
        </w:rPr>
        <w:fldChar w:fldCharType="begin"/>
      </w:r>
      <w:r>
        <w:rPr>
          <w:rFonts w:ascii="Arial" w:eastAsia="Courier New" w:hAnsi="Arial" w:cs="Arial"/>
          <w:color w:val="000000"/>
          <w:kern w:val="0"/>
          <w:sz w:val="16"/>
          <w:szCs w:val="16"/>
        </w:rPr>
        <w:instrText xml:space="preserve"> INCLUDEPICTURE  "C:\\Users\\kmiec\\tskowera\\ezdpuw\\AppData\\Local\\Microsoft\\Windows\\INetCache\\Molewandowska\\AppData\\Local\\Temp\\FineReader11\\media\\image29.jpeg" \* MERGEFORMATINET </w:instrText>
      </w:r>
      <w:r>
        <w:rPr>
          <w:rFonts w:ascii="Arial" w:eastAsia="Courier New" w:hAnsi="Arial" w:cs="Arial"/>
          <w:color w:val="000000"/>
          <w:kern w:val="0"/>
          <w:sz w:val="16"/>
          <w:szCs w:val="16"/>
        </w:rPr>
        <w:fldChar w:fldCharType="separate"/>
      </w:r>
      <w:r>
        <w:rPr>
          <w:rFonts w:ascii="Arial" w:eastAsia="Courier New" w:hAnsi="Arial" w:cs="Arial"/>
          <w:color w:val="000000"/>
          <w:kern w:val="0"/>
          <w:sz w:val="16"/>
          <w:szCs w:val="16"/>
        </w:rPr>
        <w:fldChar w:fldCharType="begin"/>
      </w:r>
      <w:r>
        <w:rPr>
          <w:rFonts w:ascii="Arial" w:eastAsia="Courier New" w:hAnsi="Arial" w:cs="Arial"/>
          <w:color w:val="000000"/>
          <w:kern w:val="0"/>
          <w:sz w:val="16"/>
          <w:szCs w:val="16"/>
        </w:rPr>
        <w:instrText xml:space="preserve"> INCLUDEPICTURE  "C:\\Users\\kmiec\\tskowera\\ezdpuw\\AppData\\Local\\Microsoft\\Windows\\INetCache\\Molewandowska\\AppData\\Local\\Temp\\FineReader11\\media\\image29.jpeg" \* MERGEFORMATINET </w:instrText>
      </w:r>
      <w:r>
        <w:rPr>
          <w:rFonts w:ascii="Arial" w:eastAsia="Courier New" w:hAnsi="Arial" w:cs="Arial"/>
          <w:color w:val="000000"/>
          <w:kern w:val="0"/>
          <w:sz w:val="16"/>
          <w:szCs w:val="16"/>
        </w:rPr>
        <w:fldChar w:fldCharType="separate"/>
      </w:r>
      <w:r w:rsidR="00000000">
        <w:rPr>
          <w:rFonts w:ascii="Arial" w:eastAsia="Courier New" w:hAnsi="Arial" w:cs="Arial"/>
          <w:color w:val="000000"/>
          <w:kern w:val="0"/>
          <w:sz w:val="16"/>
          <w:szCs w:val="16"/>
        </w:rPr>
        <w:fldChar w:fldCharType="begin"/>
      </w:r>
      <w:r w:rsidR="00000000">
        <w:rPr>
          <w:rFonts w:ascii="Arial" w:eastAsia="Courier New" w:hAnsi="Arial" w:cs="Arial"/>
          <w:color w:val="000000"/>
          <w:kern w:val="0"/>
          <w:sz w:val="16"/>
          <w:szCs w:val="16"/>
        </w:rPr>
        <w:instrText xml:space="preserve"> INCLUDEPICTURE  "C:\\Users\\kmiec\\Desktop\\tskowera\\ezdpuw\\AppData\\Local\\Microsoft\\Windows\\INetCache\\Molewandowska\\AppData\\Local\\Temp\\FineReader11\\media\\image29.jpeg" \* MERGEFORMATINET </w:instrText>
      </w:r>
      <w:r w:rsidR="00000000">
        <w:rPr>
          <w:rFonts w:ascii="Arial" w:eastAsia="Courier New" w:hAnsi="Arial" w:cs="Arial"/>
          <w:color w:val="000000"/>
          <w:kern w:val="0"/>
          <w:sz w:val="16"/>
          <w:szCs w:val="16"/>
        </w:rPr>
        <w:fldChar w:fldCharType="separate"/>
      </w:r>
      <w:r w:rsidR="007D1143">
        <w:rPr>
          <w:rFonts w:ascii="Arial" w:eastAsia="Courier New" w:hAnsi="Arial" w:cs="Arial"/>
          <w:color w:val="000000"/>
          <w:kern w:val="0"/>
          <w:sz w:val="16"/>
          <w:szCs w:val="16"/>
        </w:rPr>
        <w:pict w14:anchorId="606D2AA4">
          <v:shape id="_x0000_i1026" type="#_x0000_t75" style="width:458pt;height:236.65pt">
            <v:imagedata r:id="rId20" r:href="rId21"/>
          </v:shape>
        </w:pict>
      </w:r>
      <w:r w:rsidR="00000000">
        <w:rPr>
          <w:rFonts w:ascii="Arial" w:eastAsia="Courier New" w:hAnsi="Arial" w:cs="Arial"/>
          <w:color w:val="000000"/>
          <w:kern w:val="0"/>
          <w:sz w:val="16"/>
          <w:szCs w:val="16"/>
        </w:rPr>
        <w:fldChar w:fldCharType="end"/>
      </w:r>
      <w:r>
        <w:rPr>
          <w:rFonts w:ascii="Arial" w:eastAsia="Courier New" w:hAnsi="Arial" w:cs="Arial"/>
          <w:color w:val="000000"/>
          <w:kern w:val="0"/>
          <w:sz w:val="16"/>
          <w:szCs w:val="16"/>
        </w:rPr>
        <w:fldChar w:fldCharType="end"/>
      </w:r>
      <w:r>
        <w:rPr>
          <w:rFonts w:ascii="Arial" w:eastAsia="Courier New" w:hAnsi="Arial" w:cs="Arial"/>
          <w:color w:val="000000"/>
          <w:kern w:val="0"/>
          <w:sz w:val="16"/>
          <w:szCs w:val="16"/>
        </w:rPr>
        <w:fldChar w:fldCharType="end"/>
      </w:r>
      <w:r>
        <w:rPr>
          <w:rFonts w:ascii="Arial" w:eastAsia="Courier New" w:hAnsi="Arial" w:cs="Arial"/>
          <w:color w:val="000000"/>
          <w:kern w:val="0"/>
          <w:sz w:val="16"/>
          <w:szCs w:val="16"/>
        </w:rPr>
        <w:fldChar w:fldCharType="end"/>
      </w:r>
      <w:r>
        <w:rPr>
          <w:rFonts w:ascii="Arial" w:eastAsia="Courier New" w:hAnsi="Arial" w:cs="Arial"/>
          <w:color w:val="000000"/>
          <w:kern w:val="0"/>
          <w:sz w:val="16"/>
          <w:szCs w:val="16"/>
        </w:rPr>
        <w:fldChar w:fldCharType="end"/>
      </w:r>
      <w:r>
        <w:rPr>
          <w:rFonts w:ascii="Arial" w:eastAsia="Courier New" w:hAnsi="Arial" w:cs="Arial"/>
          <w:color w:val="000000"/>
          <w:kern w:val="0"/>
          <w:sz w:val="16"/>
          <w:szCs w:val="16"/>
        </w:rPr>
        <w:fldChar w:fldCharType="end"/>
      </w:r>
      <w:r>
        <w:rPr>
          <w:rFonts w:ascii="Arial" w:eastAsia="Courier New" w:hAnsi="Arial" w:cs="Arial"/>
          <w:color w:val="000000"/>
          <w:kern w:val="0"/>
          <w:sz w:val="16"/>
          <w:szCs w:val="16"/>
        </w:rPr>
        <w:fldChar w:fldCharType="end"/>
      </w:r>
      <w:r w:rsidR="0015417F">
        <w:rPr>
          <w:rFonts w:ascii="Arial" w:eastAsia="Courier New" w:hAnsi="Arial" w:cs="Arial"/>
          <w:color w:val="000000"/>
          <w:kern w:val="0"/>
          <w:sz w:val="16"/>
          <w:szCs w:val="16"/>
        </w:rPr>
        <w:fldChar w:fldCharType="end"/>
      </w:r>
      <w:r w:rsidR="00A805F2">
        <w:rPr>
          <w:rFonts w:ascii="Arial" w:eastAsia="Courier New" w:hAnsi="Arial" w:cs="Arial"/>
          <w:color w:val="000000"/>
          <w:kern w:val="0"/>
          <w:sz w:val="16"/>
          <w:szCs w:val="16"/>
        </w:rPr>
        <w:fldChar w:fldCharType="end"/>
      </w:r>
      <w:r w:rsidR="008803F2" w:rsidRPr="00977CBB">
        <w:rPr>
          <w:rFonts w:ascii="Arial" w:eastAsia="Courier New" w:hAnsi="Arial" w:cs="Arial"/>
          <w:color w:val="000000"/>
          <w:kern w:val="0"/>
          <w:sz w:val="16"/>
          <w:szCs w:val="16"/>
        </w:rPr>
        <w:fldChar w:fldCharType="end"/>
      </w:r>
      <w:r w:rsidR="000F0795" w:rsidRPr="00977CBB">
        <w:rPr>
          <w:rFonts w:ascii="Arial" w:eastAsia="Courier New" w:hAnsi="Arial" w:cs="Arial"/>
          <w:color w:val="000000"/>
          <w:kern w:val="0"/>
          <w:sz w:val="16"/>
          <w:szCs w:val="16"/>
        </w:rPr>
        <w:fldChar w:fldCharType="end"/>
      </w:r>
      <w:r w:rsidR="0087706D" w:rsidRPr="00977CBB">
        <w:rPr>
          <w:rFonts w:ascii="Arial" w:eastAsia="Courier New" w:hAnsi="Arial" w:cs="Arial"/>
          <w:color w:val="000000"/>
          <w:kern w:val="0"/>
          <w:sz w:val="16"/>
          <w:szCs w:val="16"/>
        </w:rPr>
        <w:fldChar w:fldCharType="end"/>
      </w:r>
      <w:r w:rsidR="002411C2" w:rsidRPr="00977CBB">
        <w:rPr>
          <w:rFonts w:ascii="Arial" w:eastAsia="Courier New" w:hAnsi="Arial" w:cs="Arial"/>
          <w:color w:val="000000"/>
          <w:kern w:val="0"/>
          <w:sz w:val="16"/>
          <w:szCs w:val="16"/>
        </w:rPr>
        <w:fldChar w:fldCharType="end"/>
      </w:r>
      <w:r w:rsidR="005C7B8C" w:rsidRPr="00977CBB">
        <w:rPr>
          <w:rFonts w:ascii="Arial" w:eastAsia="Courier New" w:hAnsi="Arial" w:cs="Arial"/>
          <w:color w:val="000000"/>
          <w:kern w:val="0"/>
          <w:sz w:val="16"/>
          <w:szCs w:val="16"/>
        </w:rPr>
        <w:fldChar w:fldCharType="end"/>
      </w:r>
      <w:r w:rsidR="00852CD0" w:rsidRPr="00977CBB">
        <w:rPr>
          <w:rFonts w:ascii="Arial" w:eastAsia="Courier New" w:hAnsi="Arial" w:cs="Arial"/>
          <w:color w:val="000000"/>
          <w:kern w:val="0"/>
          <w:sz w:val="16"/>
          <w:szCs w:val="16"/>
        </w:rPr>
        <w:fldChar w:fldCharType="end"/>
      </w:r>
      <w:r w:rsidR="00091BF6" w:rsidRPr="00977CBB">
        <w:rPr>
          <w:rFonts w:ascii="Arial" w:eastAsia="Courier New" w:hAnsi="Arial" w:cs="Arial"/>
          <w:color w:val="000000"/>
          <w:kern w:val="0"/>
          <w:sz w:val="16"/>
          <w:szCs w:val="16"/>
        </w:rPr>
        <w:fldChar w:fldCharType="end"/>
      </w:r>
      <w:r w:rsidR="007F3285" w:rsidRPr="00977CBB">
        <w:rPr>
          <w:rFonts w:ascii="Arial" w:eastAsia="Courier New" w:hAnsi="Arial" w:cs="Arial"/>
          <w:color w:val="000000"/>
          <w:kern w:val="0"/>
          <w:sz w:val="16"/>
          <w:szCs w:val="16"/>
        </w:rPr>
        <w:fldChar w:fldCharType="end"/>
      </w:r>
      <w:r w:rsidR="00760F23" w:rsidRPr="00977CBB">
        <w:rPr>
          <w:rFonts w:ascii="Arial" w:eastAsia="Courier New" w:hAnsi="Arial" w:cs="Arial"/>
          <w:color w:val="000000"/>
          <w:kern w:val="0"/>
          <w:sz w:val="16"/>
          <w:szCs w:val="16"/>
        </w:rPr>
        <w:fldChar w:fldCharType="end"/>
      </w:r>
      <w:r w:rsidR="00F36C33" w:rsidRPr="00977CBB">
        <w:rPr>
          <w:rFonts w:ascii="Arial" w:eastAsia="Courier New" w:hAnsi="Arial" w:cs="Arial"/>
          <w:color w:val="000000"/>
          <w:kern w:val="0"/>
          <w:sz w:val="16"/>
          <w:szCs w:val="16"/>
        </w:rPr>
        <w:fldChar w:fldCharType="end"/>
      </w:r>
      <w:r w:rsidR="00D40273" w:rsidRPr="00977CBB">
        <w:rPr>
          <w:rFonts w:ascii="Arial" w:eastAsia="Courier New" w:hAnsi="Arial" w:cs="Arial"/>
          <w:color w:val="000000"/>
          <w:kern w:val="0"/>
          <w:sz w:val="16"/>
          <w:szCs w:val="16"/>
        </w:rPr>
        <w:fldChar w:fldCharType="end"/>
      </w:r>
      <w:r w:rsidR="00B826C1" w:rsidRPr="00977CBB">
        <w:rPr>
          <w:rFonts w:ascii="Arial" w:eastAsia="Courier New" w:hAnsi="Arial" w:cs="Arial"/>
          <w:color w:val="000000"/>
          <w:kern w:val="0"/>
          <w:sz w:val="16"/>
          <w:szCs w:val="16"/>
        </w:rPr>
        <w:fldChar w:fldCharType="end"/>
      </w:r>
      <w:r w:rsidR="004B35A3"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p>
    <w:p w14:paraId="03385C60" w14:textId="77777777" w:rsidR="00FD7FA2" w:rsidRPr="00977CBB" w:rsidRDefault="00FD7FA2" w:rsidP="00977CBB">
      <w:pPr>
        <w:tabs>
          <w:tab w:val="left" w:pos="426"/>
          <w:tab w:val="left" w:pos="527"/>
        </w:tabs>
        <w:suppressAutoHyphens w:val="0"/>
        <w:autoSpaceDN/>
        <w:ind w:left="425" w:hanging="425"/>
        <w:jc w:val="both"/>
        <w:textAlignment w:val="auto"/>
        <w:rPr>
          <w:rFonts w:ascii="Arial" w:eastAsia="Courier New" w:hAnsi="Arial" w:cs="Arial"/>
          <w:color w:val="000000"/>
          <w:kern w:val="0"/>
          <w:sz w:val="16"/>
          <w:szCs w:val="16"/>
        </w:rPr>
      </w:pPr>
      <w:r w:rsidRPr="00977CBB">
        <w:rPr>
          <w:rFonts w:ascii="Arial" w:eastAsia="Courier New" w:hAnsi="Arial" w:cs="Arial"/>
          <w:color w:val="000000"/>
          <w:kern w:val="0"/>
          <w:sz w:val="16"/>
          <w:szCs w:val="16"/>
        </w:rPr>
        <w:t>Rys. 1.1. Aparatura VSS z trzypunktowym pomiarem przemieszczenia płyty</w:t>
      </w:r>
    </w:p>
    <w:p w14:paraId="243C8ABF" w14:textId="77777777" w:rsidR="00FD7FA2" w:rsidRPr="00977CBB" w:rsidRDefault="00FD7FA2" w:rsidP="00977CBB">
      <w:pPr>
        <w:tabs>
          <w:tab w:val="left" w:pos="426"/>
          <w:tab w:val="left" w:pos="527"/>
        </w:tabs>
        <w:suppressAutoHyphens w:val="0"/>
        <w:autoSpaceDN/>
        <w:ind w:left="425"/>
        <w:jc w:val="both"/>
        <w:textAlignment w:val="auto"/>
        <w:rPr>
          <w:rFonts w:ascii="Arial" w:eastAsia="Courier New" w:hAnsi="Arial" w:cs="Arial"/>
          <w:color w:val="000000"/>
          <w:kern w:val="0"/>
          <w:sz w:val="16"/>
          <w:szCs w:val="16"/>
        </w:rPr>
      </w:pPr>
    </w:p>
    <w:p w14:paraId="41A379E3" w14:textId="77777777" w:rsidR="00FD7FA2" w:rsidRPr="00977CBB" w:rsidRDefault="00FD7FA2" w:rsidP="00977CBB">
      <w:pPr>
        <w:tabs>
          <w:tab w:val="left" w:pos="426"/>
          <w:tab w:val="left" w:pos="527"/>
        </w:tabs>
        <w:suppressAutoHyphens w:val="0"/>
        <w:autoSpaceDN/>
        <w:ind w:left="425"/>
        <w:jc w:val="both"/>
        <w:textAlignment w:val="auto"/>
        <w:rPr>
          <w:rFonts w:ascii="Arial" w:eastAsia="Courier New" w:hAnsi="Arial" w:cs="Arial"/>
          <w:color w:val="000000"/>
          <w:kern w:val="0"/>
          <w:sz w:val="16"/>
          <w:szCs w:val="16"/>
        </w:rPr>
      </w:pPr>
    </w:p>
    <w:p w14:paraId="3787C24C" w14:textId="77777777" w:rsidR="00FD7FA2" w:rsidRPr="00977CBB" w:rsidRDefault="00FD7FA2" w:rsidP="00977CBB">
      <w:pPr>
        <w:tabs>
          <w:tab w:val="left" w:pos="426"/>
          <w:tab w:val="left" w:pos="527"/>
        </w:tabs>
        <w:suppressAutoHyphens w:val="0"/>
        <w:autoSpaceDN/>
        <w:ind w:left="425"/>
        <w:jc w:val="both"/>
        <w:textAlignment w:val="auto"/>
        <w:rPr>
          <w:rFonts w:ascii="Arial" w:eastAsia="Courier New" w:hAnsi="Arial" w:cs="Arial"/>
          <w:color w:val="000000"/>
          <w:kern w:val="0"/>
          <w:sz w:val="16"/>
          <w:szCs w:val="16"/>
        </w:rPr>
      </w:pPr>
    </w:p>
    <w:p w14:paraId="6E35A65D" w14:textId="77777777" w:rsidR="00FD7FA2" w:rsidRPr="00977CBB" w:rsidRDefault="00FD7FA2" w:rsidP="00977CBB">
      <w:pPr>
        <w:framePr w:h="4608" w:wrap="notBeside" w:vAnchor="text" w:hAnchor="text" w:xAlign="center" w:y="1"/>
        <w:suppressAutoHyphens w:val="0"/>
        <w:autoSpaceDN/>
        <w:jc w:val="center"/>
        <w:textAlignment w:val="auto"/>
        <w:rPr>
          <w:rFonts w:ascii="Arial" w:eastAsia="Courier New" w:hAnsi="Arial" w:cs="Arial"/>
          <w:color w:val="000000"/>
          <w:kern w:val="0"/>
          <w:sz w:val="16"/>
          <w:szCs w:val="16"/>
        </w:rPr>
      </w:pPr>
      <w:r w:rsidRPr="00977CBB">
        <w:rPr>
          <w:rFonts w:ascii="Arial" w:eastAsia="Courier New" w:hAnsi="Arial" w:cs="Arial"/>
          <w:color w:val="000000"/>
          <w:kern w:val="0"/>
          <w:sz w:val="16"/>
          <w:szCs w:val="16"/>
        </w:rPr>
        <w:lastRenderedPageBreak/>
        <w:fldChar w:fldCharType="begin"/>
      </w:r>
      <w:r w:rsidRPr="00977CBB">
        <w:rPr>
          <w:rFonts w:ascii="Arial" w:eastAsia="Courier New" w:hAnsi="Arial" w:cs="Arial"/>
          <w:color w:val="000000"/>
          <w:kern w:val="0"/>
          <w:sz w:val="16"/>
          <w:szCs w:val="16"/>
        </w:rPr>
        <w:instrText xml:space="preserve"> INCLUDEPICTURE  "C:\\Users\\Molewandowska\\AppData\\Local\\Temp\\FineReader11\\media\\image30.jpeg"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"C:\\Users\\Molewandowska\\AppData\\Local\\Temp\\FineReader11\\media\\image30.jpeg"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"C:\\Users\\Molewandowska\\AppData\\Local\\Temp\\FineReader11\\media\\image30.jpeg"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"C:\\Users\\Molewandowska\\AppData\\Local\\Temp\\FineReader11\\media\\image30.jpeg"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"C:\\Users\\askibinska\\Molewandowska\\AppData\\Local\\Temp\\FineReader11\\media\\image30.jpeg"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"C:\\Users\\apolecki\\AppData\\Local\\Microsoft\\Windows\\INetCache\\Molewandowska\\AppData\\Local\\Temp\\FineReader11\\media\\image30.jpeg"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"C:\\Users\\apolecki\\AppData\\Local\\Microsoft\\Windows\\INetCache\\Molewandowska\\AppData\\Local\\Temp\\FineReader11\\media\\image30.jpeg"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"C:\\Users\\askibinska\\Desktop\\2020.07 D04.04.02 Podbudowa zasadnicza i pomocnicza załącznik VSS\\AppData\\Local\\Microsoft\\Windows\\INetCache\\Molewandowska\\AppData\\Local\\Temp\\FineReader11\\media\\image30.jpeg"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"C:\\Users\\askibinska\\Desktop\\2020.07 D04.04.02 Podbudowa zasadnicza i pomocnicza załącznik VSS\\AppData\\Local\\Microsoft\\Windows\\INetCache\\Molewandowska\\AppData\\Local\\Temp\\FineReader11\\media\\image30.jpeg"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"C:\\Users\\askibinska\\Desktop\\2020.07 D04.04.02 Podbudowa zasadnicza i pomocnicza załącznik VSS\\AppData\\Local\\Microsoft\\Windows\\INetCache\\Molewandowska\\AppData\\Local\\Temp\\FineReader11\\media\\image30.jpeg"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"C:\\Users\\askibinska\\Desktop\\2020.07 D04.04.02 Podbudowa zasadnicza i pomocnicza załącznik VSS\\AppData\\Local\\Microsoft\\Windows\\INetCache\\Molewandowska\\AppData\\Local\\Temp\\FineReader11\\media\\image30.jpeg"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"C:\\Users\\askibinska\\Desktop\\2020.07 D04.04.02 Podbudowa zasadnicza i pomocnicza załącznik VSS\\AppData\\Local\\Microsoft\\Windows\\INetCache\\Molewandowska\\AppData\\Local\\Temp\\FineReader11\\media\\image30.jpeg"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"C:\\Users\\askibinska\\Desktop\\AppData\\Local\\Microsoft\\Windows\\INetCache\\Molewandowska\\AppData\\Local\\Temp\\FineReader11\\media\\image30.jpeg"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"C:\\Users\\askibinska\\Desktop\\AppData\\Local\\Microsoft\\Windows\\INetCache\\Molewandowska\\AppData\\Local\\Temp\\FineReader11\\media\\image30.jpeg" \* MERGEFORMATINET </w:instrText>
      </w:r>
      <w:r w:rsidRPr="00977CBB">
        <w:rPr>
          <w:rFonts w:ascii="Arial" w:eastAsia="Courier New" w:hAnsi="Arial" w:cs="Arial"/>
          <w:color w:val="000000"/>
          <w:kern w:val="0"/>
          <w:sz w:val="16"/>
          <w:szCs w:val="16"/>
        </w:rPr>
        <w:fldChar w:fldCharType="separate"/>
      </w:r>
      <w:r w:rsidRPr="00977CBB">
        <w:rPr>
          <w:rFonts w:ascii="Arial" w:eastAsia="Courier New" w:hAnsi="Arial" w:cs="Arial"/>
          <w:color w:val="000000"/>
          <w:kern w:val="0"/>
          <w:sz w:val="16"/>
          <w:szCs w:val="16"/>
        </w:rPr>
        <w:fldChar w:fldCharType="begin"/>
      </w:r>
      <w:r w:rsidRPr="00977CBB">
        <w:rPr>
          <w:rFonts w:ascii="Arial" w:eastAsia="Courier New" w:hAnsi="Arial" w:cs="Arial"/>
          <w:color w:val="000000"/>
          <w:kern w:val="0"/>
          <w:sz w:val="16"/>
          <w:szCs w:val="16"/>
        </w:rPr>
        <w:instrText xml:space="preserve"> INCLUDEPICTURE  "C:\\Users\\askibinska\\Desktop\\AppData\\Local\\Microsoft\\Windows\\INetCache\\Molewandowska\\AppData\\Local\\Temp\\FineReader11\\media\\image30.jpeg" \* MERGEFORMATINET </w:instrText>
      </w:r>
      <w:r w:rsidRPr="00977CBB">
        <w:rPr>
          <w:rFonts w:ascii="Arial" w:eastAsia="Courier New" w:hAnsi="Arial" w:cs="Arial"/>
          <w:color w:val="000000"/>
          <w:kern w:val="0"/>
          <w:sz w:val="16"/>
          <w:szCs w:val="16"/>
        </w:rPr>
        <w:fldChar w:fldCharType="separate"/>
      </w:r>
      <w:r w:rsidR="004B35A3" w:rsidRPr="00977CBB">
        <w:rPr>
          <w:rFonts w:ascii="Arial" w:eastAsia="Courier New" w:hAnsi="Arial" w:cs="Arial"/>
          <w:color w:val="000000"/>
          <w:kern w:val="0"/>
          <w:sz w:val="16"/>
          <w:szCs w:val="16"/>
        </w:rPr>
        <w:fldChar w:fldCharType="begin"/>
      </w:r>
      <w:r w:rsidR="004B35A3" w:rsidRPr="00977CBB">
        <w:rPr>
          <w:rFonts w:ascii="Arial" w:eastAsia="Courier New" w:hAnsi="Arial" w:cs="Arial"/>
          <w:color w:val="000000"/>
          <w:kern w:val="0"/>
          <w:sz w:val="16"/>
          <w:szCs w:val="16"/>
        </w:rPr>
        <w:instrText xml:space="preserve"> INCLUDEPICTURE  "C:\\Users\\askibinska\\Desktop\\AppData\\Local\\Microsoft\\Windows\\INetCache\\Molewandowska\\AppData\\Local\\Temp\\FineReader11\\media\\image30.jpeg" \* MERGEFORMATINET </w:instrText>
      </w:r>
      <w:r w:rsidR="004B35A3" w:rsidRPr="00977CBB">
        <w:rPr>
          <w:rFonts w:ascii="Arial" w:eastAsia="Courier New" w:hAnsi="Arial" w:cs="Arial"/>
          <w:color w:val="000000"/>
          <w:kern w:val="0"/>
          <w:sz w:val="16"/>
          <w:szCs w:val="16"/>
        </w:rPr>
        <w:fldChar w:fldCharType="separate"/>
      </w:r>
      <w:r w:rsidR="00B826C1" w:rsidRPr="00977CBB">
        <w:rPr>
          <w:rFonts w:ascii="Arial" w:eastAsia="Courier New" w:hAnsi="Arial" w:cs="Arial"/>
          <w:color w:val="000000"/>
          <w:kern w:val="0"/>
          <w:sz w:val="16"/>
          <w:szCs w:val="16"/>
        </w:rPr>
        <w:fldChar w:fldCharType="begin"/>
      </w:r>
      <w:r w:rsidR="00B826C1" w:rsidRPr="00977CBB">
        <w:rPr>
          <w:rFonts w:ascii="Arial" w:eastAsia="Courier New" w:hAnsi="Arial" w:cs="Arial"/>
          <w:color w:val="000000"/>
          <w:kern w:val="0"/>
          <w:sz w:val="16"/>
          <w:szCs w:val="16"/>
        </w:rPr>
        <w:instrText xml:space="preserve"> INCLUDEPICTURE  "C:\\Users\\askibinska\\Desktop\\wwiorb 2020\\AppData\\Local\\Microsoft\\Windows\\INetCache\\Molewandowska\\AppData\\Local\\Temp\\FineReader11\\media\\image30.jpeg" \* MERGEFORMATINET </w:instrText>
      </w:r>
      <w:r w:rsidR="00B826C1" w:rsidRPr="00977CBB">
        <w:rPr>
          <w:rFonts w:ascii="Arial" w:eastAsia="Courier New" w:hAnsi="Arial" w:cs="Arial"/>
          <w:color w:val="000000"/>
          <w:kern w:val="0"/>
          <w:sz w:val="16"/>
          <w:szCs w:val="16"/>
        </w:rPr>
        <w:fldChar w:fldCharType="separate"/>
      </w:r>
      <w:r w:rsidR="00D40273" w:rsidRPr="00977CBB">
        <w:rPr>
          <w:rFonts w:ascii="Arial" w:eastAsia="Courier New" w:hAnsi="Arial" w:cs="Arial"/>
          <w:color w:val="000000"/>
          <w:kern w:val="0"/>
          <w:sz w:val="16"/>
          <w:szCs w:val="16"/>
        </w:rPr>
        <w:fldChar w:fldCharType="begin"/>
      </w:r>
      <w:r w:rsidR="00D40273" w:rsidRPr="00977CBB">
        <w:rPr>
          <w:rFonts w:ascii="Arial" w:eastAsia="Courier New" w:hAnsi="Arial" w:cs="Arial"/>
          <w:color w:val="000000"/>
          <w:kern w:val="0"/>
          <w:sz w:val="16"/>
          <w:szCs w:val="16"/>
        </w:rPr>
        <w:instrText xml:space="preserve"> INCLUDEPICTURE  "C:\\Users\\askibinska\\ezdpuw\\AppData\\Local\\Microsoft\\Windows\\INetCache\\Molewandowska\\AppData\\Local\\Temp\\FineReader11\\media\\image30.jpeg" \* MERGEFORMATINET </w:instrText>
      </w:r>
      <w:r w:rsidR="00D40273" w:rsidRPr="00977CBB">
        <w:rPr>
          <w:rFonts w:ascii="Arial" w:eastAsia="Courier New" w:hAnsi="Arial" w:cs="Arial"/>
          <w:color w:val="000000"/>
          <w:kern w:val="0"/>
          <w:sz w:val="16"/>
          <w:szCs w:val="16"/>
        </w:rPr>
        <w:fldChar w:fldCharType="separate"/>
      </w:r>
      <w:r w:rsidR="00F36C33" w:rsidRPr="00977CBB">
        <w:rPr>
          <w:rFonts w:ascii="Arial" w:eastAsia="Courier New" w:hAnsi="Arial" w:cs="Arial"/>
          <w:color w:val="000000"/>
          <w:kern w:val="0"/>
          <w:sz w:val="16"/>
          <w:szCs w:val="16"/>
        </w:rPr>
        <w:fldChar w:fldCharType="begin"/>
      </w:r>
      <w:r w:rsidR="00F36C33" w:rsidRPr="00977CBB">
        <w:rPr>
          <w:rFonts w:ascii="Arial" w:eastAsia="Courier New" w:hAnsi="Arial" w:cs="Arial"/>
          <w:color w:val="000000"/>
          <w:kern w:val="0"/>
          <w:sz w:val="16"/>
          <w:szCs w:val="16"/>
        </w:rPr>
        <w:instrText xml:space="preserve"> INCLUDEPICTURE  "C:\\Users\\lbukowski\\ezdpuw\\AppData\\Local\\Microsoft\\Windows\\INetCache\\Molewandowska\\AppData\\Local\\Temp\\FineReader11\\media\\image30.jpeg" \* MERGEFORMATINET </w:instrText>
      </w:r>
      <w:r w:rsidR="00F36C33" w:rsidRPr="00977CBB">
        <w:rPr>
          <w:rFonts w:ascii="Arial" w:eastAsia="Courier New" w:hAnsi="Arial" w:cs="Arial"/>
          <w:color w:val="000000"/>
          <w:kern w:val="0"/>
          <w:sz w:val="16"/>
          <w:szCs w:val="16"/>
        </w:rPr>
        <w:fldChar w:fldCharType="separate"/>
      </w:r>
      <w:r w:rsidR="00760F23" w:rsidRPr="00977CBB">
        <w:rPr>
          <w:rFonts w:ascii="Arial" w:eastAsia="Courier New" w:hAnsi="Arial" w:cs="Arial"/>
          <w:color w:val="000000"/>
          <w:kern w:val="0"/>
          <w:sz w:val="16"/>
          <w:szCs w:val="16"/>
        </w:rPr>
        <w:fldChar w:fldCharType="begin"/>
      </w:r>
      <w:r w:rsidR="00760F23" w:rsidRPr="00977CBB">
        <w:rPr>
          <w:rFonts w:ascii="Arial" w:eastAsia="Courier New" w:hAnsi="Arial" w:cs="Arial"/>
          <w:color w:val="000000"/>
          <w:kern w:val="0"/>
          <w:sz w:val="16"/>
          <w:szCs w:val="16"/>
        </w:rPr>
        <w:instrText xml:space="preserve"> INCLUDEPICTURE  "C:\\Users\\tskowera\\ezdpuw\\AppData\\Local\\Microsoft\\Windows\\INetCache\\Molewandowska\\AppData\\Local\\Temp\\FineReader11\\media\\image30.jpeg" \* MERGEFORMATINET </w:instrText>
      </w:r>
      <w:r w:rsidR="00760F23" w:rsidRPr="00977CBB">
        <w:rPr>
          <w:rFonts w:ascii="Arial" w:eastAsia="Courier New" w:hAnsi="Arial" w:cs="Arial"/>
          <w:color w:val="000000"/>
          <w:kern w:val="0"/>
          <w:sz w:val="16"/>
          <w:szCs w:val="16"/>
        </w:rPr>
        <w:fldChar w:fldCharType="separate"/>
      </w:r>
      <w:r w:rsidR="007F3285" w:rsidRPr="00977CBB">
        <w:rPr>
          <w:rFonts w:ascii="Arial" w:eastAsia="Courier New" w:hAnsi="Arial" w:cs="Arial"/>
          <w:color w:val="000000"/>
          <w:kern w:val="0"/>
          <w:sz w:val="16"/>
          <w:szCs w:val="16"/>
        </w:rPr>
        <w:fldChar w:fldCharType="begin"/>
      </w:r>
      <w:r w:rsidR="007F3285" w:rsidRPr="00977CBB">
        <w:rPr>
          <w:rFonts w:ascii="Arial" w:eastAsia="Courier New" w:hAnsi="Arial" w:cs="Arial"/>
          <w:color w:val="000000"/>
          <w:kern w:val="0"/>
          <w:sz w:val="16"/>
          <w:szCs w:val="16"/>
        </w:rPr>
        <w:instrText xml:space="preserve"> INCLUDEPICTURE  "C:\\Users\\tskowera\\ezdpuw\\AppData\\Local\\Microsoft\\Windows\\INetCache\\Molewandowska\\AppData\\Local\\Temp\\FineReader11\\media\\image30.jpeg" \* MERGEFORMATINET </w:instrText>
      </w:r>
      <w:r w:rsidR="007F3285" w:rsidRPr="00977CBB">
        <w:rPr>
          <w:rFonts w:ascii="Arial" w:eastAsia="Courier New" w:hAnsi="Arial" w:cs="Arial"/>
          <w:color w:val="000000"/>
          <w:kern w:val="0"/>
          <w:sz w:val="16"/>
          <w:szCs w:val="16"/>
        </w:rPr>
        <w:fldChar w:fldCharType="separate"/>
      </w:r>
      <w:r w:rsidR="00091BF6" w:rsidRPr="00977CBB">
        <w:rPr>
          <w:rFonts w:ascii="Arial" w:eastAsia="Courier New" w:hAnsi="Arial" w:cs="Arial"/>
          <w:color w:val="000000"/>
          <w:kern w:val="0"/>
          <w:sz w:val="16"/>
          <w:szCs w:val="16"/>
        </w:rPr>
        <w:fldChar w:fldCharType="begin"/>
      </w:r>
      <w:r w:rsidR="00091BF6" w:rsidRPr="00977CBB">
        <w:rPr>
          <w:rFonts w:ascii="Arial" w:eastAsia="Courier New" w:hAnsi="Arial" w:cs="Arial"/>
          <w:color w:val="000000"/>
          <w:kern w:val="0"/>
          <w:sz w:val="16"/>
          <w:szCs w:val="16"/>
        </w:rPr>
        <w:instrText xml:space="preserve"> INCLUDEPICTURE  "C:\\Users\\tskowera\\ezdpuw\\AppData\\Local\\Microsoft\\Windows\\INetCache\\Molewandowska\\AppData\\Local\\Temp\\FineReader11\\media\\image30.jpeg" \* MERGEFORMATINET </w:instrText>
      </w:r>
      <w:r w:rsidR="00091BF6" w:rsidRPr="00977CBB">
        <w:rPr>
          <w:rFonts w:ascii="Arial" w:eastAsia="Courier New" w:hAnsi="Arial" w:cs="Arial"/>
          <w:color w:val="000000"/>
          <w:kern w:val="0"/>
          <w:sz w:val="16"/>
          <w:szCs w:val="16"/>
        </w:rPr>
        <w:fldChar w:fldCharType="separate"/>
      </w:r>
      <w:r w:rsidR="00852CD0" w:rsidRPr="00977CBB">
        <w:rPr>
          <w:rFonts w:ascii="Arial" w:eastAsia="Courier New" w:hAnsi="Arial" w:cs="Arial"/>
          <w:color w:val="000000"/>
          <w:kern w:val="0"/>
          <w:sz w:val="16"/>
          <w:szCs w:val="16"/>
        </w:rPr>
        <w:fldChar w:fldCharType="begin"/>
      </w:r>
      <w:r w:rsidR="00852CD0" w:rsidRPr="00977CBB">
        <w:rPr>
          <w:rFonts w:ascii="Arial" w:eastAsia="Courier New" w:hAnsi="Arial" w:cs="Arial"/>
          <w:color w:val="000000"/>
          <w:kern w:val="0"/>
          <w:sz w:val="16"/>
          <w:szCs w:val="16"/>
        </w:rPr>
        <w:instrText xml:space="preserve"> INCLUDEPICTURE  "C:\\Users\\tskowera\\ezdpuw\\AppData\\Local\\Microsoft\\Windows\\INetCache\\Molewandowska\\AppData\\Local\\Temp\\FineReader11\\media\\image30.jpeg" \* MERGEFORMATINET </w:instrText>
      </w:r>
      <w:r w:rsidR="00852CD0" w:rsidRPr="00977CBB">
        <w:rPr>
          <w:rFonts w:ascii="Arial" w:eastAsia="Courier New" w:hAnsi="Arial" w:cs="Arial"/>
          <w:color w:val="000000"/>
          <w:kern w:val="0"/>
          <w:sz w:val="16"/>
          <w:szCs w:val="16"/>
        </w:rPr>
        <w:fldChar w:fldCharType="separate"/>
      </w:r>
      <w:r w:rsidR="005C7B8C" w:rsidRPr="00977CBB">
        <w:rPr>
          <w:rFonts w:ascii="Arial" w:eastAsia="Courier New" w:hAnsi="Arial" w:cs="Arial"/>
          <w:color w:val="000000"/>
          <w:kern w:val="0"/>
          <w:sz w:val="16"/>
          <w:szCs w:val="16"/>
        </w:rPr>
        <w:fldChar w:fldCharType="begin"/>
      </w:r>
      <w:r w:rsidR="005C7B8C" w:rsidRPr="00977CBB">
        <w:rPr>
          <w:rFonts w:ascii="Arial" w:eastAsia="Courier New" w:hAnsi="Arial" w:cs="Arial"/>
          <w:color w:val="000000"/>
          <w:kern w:val="0"/>
          <w:sz w:val="16"/>
          <w:szCs w:val="16"/>
        </w:rPr>
        <w:instrText xml:space="preserve"> INCLUDEPICTURE  "C:\\Users\\tskowera\\ezdpuw\\AppData\\Local\\Microsoft\\Windows\\INetCache\\Molewandowska\\AppData\\Local\\Temp\\FineReader11\\media\\image30.jpeg" \* MERGEFORMATINET </w:instrText>
      </w:r>
      <w:r w:rsidR="005C7B8C" w:rsidRPr="00977CBB">
        <w:rPr>
          <w:rFonts w:ascii="Arial" w:eastAsia="Courier New" w:hAnsi="Arial" w:cs="Arial"/>
          <w:color w:val="000000"/>
          <w:kern w:val="0"/>
          <w:sz w:val="16"/>
          <w:szCs w:val="16"/>
        </w:rPr>
        <w:fldChar w:fldCharType="separate"/>
      </w:r>
      <w:r w:rsidR="002411C2" w:rsidRPr="00977CBB">
        <w:rPr>
          <w:rFonts w:ascii="Arial" w:eastAsia="Courier New" w:hAnsi="Arial" w:cs="Arial"/>
          <w:color w:val="000000"/>
          <w:kern w:val="0"/>
          <w:sz w:val="16"/>
          <w:szCs w:val="16"/>
        </w:rPr>
        <w:fldChar w:fldCharType="begin"/>
      </w:r>
      <w:r w:rsidR="002411C2" w:rsidRPr="00977CBB">
        <w:rPr>
          <w:rFonts w:ascii="Arial" w:eastAsia="Courier New" w:hAnsi="Arial" w:cs="Arial"/>
          <w:color w:val="000000"/>
          <w:kern w:val="0"/>
          <w:sz w:val="16"/>
          <w:szCs w:val="16"/>
        </w:rPr>
        <w:instrText xml:space="preserve"> INCLUDEPICTURE  "C:\\Users\\tskowera\\ezdpuw\\AppData\\Local\\Microsoft\\Windows\\INetCache\\Molewandowska\\AppData\\Local\\Temp\\FineReader11\\media\\image30.jpeg" \* MERGEFORMATINET </w:instrText>
      </w:r>
      <w:r w:rsidR="002411C2" w:rsidRPr="00977CBB">
        <w:rPr>
          <w:rFonts w:ascii="Arial" w:eastAsia="Courier New" w:hAnsi="Arial" w:cs="Arial"/>
          <w:color w:val="000000"/>
          <w:kern w:val="0"/>
          <w:sz w:val="16"/>
          <w:szCs w:val="16"/>
        </w:rPr>
        <w:fldChar w:fldCharType="separate"/>
      </w:r>
      <w:r w:rsidR="0087706D" w:rsidRPr="00977CBB">
        <w:rPr>
          <w:rFonts w:ascii="Arial" w:eastAsia="Courier New" w:hAnsi="Arial" w:cs="Arial"/>
          <w:color w:val="000000"/>
          <w:kern w:val="0"/>
          <w:sz w:val="16"/>
          <w:szCs w:val="16"/>
        </w:rPr>
        <w:fldChar w:fldCharType="begin"/>
      </w:r>
      <w:r w:rsidR="0087706D" w:rsidRPr="00977CBB">
        <w:rPr>
          <w:rFonts w:ascii="Arial" w:eastAsia="Courier New" w:hAnsi="Arial" w:cs="Arial"/>
          <w:color w:val="000000"/>
          <w:kern w:val="0"/>
          <w:sz w:val="16"/>
          <w:szCs w:val="16"/>
        </w:rPr>
        <w:instrText xml:space="preserve"> INCLUDEPICTURE  "C:\\Users\\tskowera\\ezdpuw\\AppData\\Local\\Microsoft\\Windows\\INetCache\\Molewandowska\\AppData\\Local\\Temp\\FineReader11\\media\\image30.jpeg" \* MERGEFORMATINET </w:instrText>
      </w:r>
      <w:r w:rsidR="0087706D" w:rsidRPr="00977CBB">
        <w:rPr>
          <w:rFonts w:ascii="Arial" w:eastAsia="Courier New" w:hAnsi="Arial" w:cs="Arial"/>
          <w:color w:val="000000"/>
          <w:kern w:val="0"/>
          <w:sz w:val="16"/>
          <w:szCs w:val="16"/>
        </w:rPr>
        <w:fldChar w:fldCharType="separate"/>
      </w:r>
      <w:r w:rsidR="000F0795" w:rsidRPr="00977CBB">
        <w:rPr>
          <w:rFonts w:ascii="Arial" w:eastAsia="Courier New" w:hAnsi="Arial" w:cs="Arial"/>
          <w:color w:val="000000"/>
          <w:kern w:val="0"/>
          <w:sz w:val="16"/>
          <w:szCs w:val="16"/>
        </w:rPr>
        <w:fldChar w:fldCharType="begin"/>
      </w:r>
      <w:r w:rsidR="000F0795" w:rsidRPr="00977CBB">
        <w:rPr>
          <w:rFonts w:ascii="Arial" w:eastAsia="Courier New" w:hAnsi="Arial" w:cs="Arial"/>
          <w:color w:val="000000"/>
          <w:kern w:val="0"/>
          <w:sz w:val="16"/>
          <w:szCs w:val="16"/>
        </w:rPr>
        <w:instrText xml:space="preserve"> INCLUDEPICTURE  "C:\\Users\\Dom\\tskowera\\ezdpuw\\AppData\\Local\\Microsoft\\Windows\\INetCache\\Molewandowska\\AppData\\Local\\Temp\\FineReader11\\media\\image30.jpeg" \* MERGEFORMATINET </w:instrText>
      </w:r>
      <w:r w:rsidR="000F0795" w:rsidRPr="00977CBB">
        <w:rPr>
          <w:rFonts w:ascii="Arial" w:eastAsia="Courier New" w:hAnsi="Arial" w:cs="Arial"/>
          <w:color w:val="000000"/>
          <w:kern w:val="0"/>
          <w:sz w:val="16"/>
          <w:szCs w:val="16"/>
        </w:rPr>
        <w:fldChar w:fldCharType="separate"/>
      </w:r>
      <w:r w:rsidR="008803F2" w:rsidRPr="00977CBB">
        <w:rPr>
          <w:rFonts w:ascii="Arial" w:eastAsia="Courier New" w:hAnsi="Arial" w:cs="Arial"/>
          <w:color w:val="000000"/>
          <w:kern w:val="0"/>
          <w:sz w:val="16"/>
          <w:szCs w:val="16"/>
        </w:rPr>
        <w:fldChar w:fldCharType="begin"/>
      </w:r>
      <w:r w:rsidR="008803F2" w:rsidRPr="00977CBB">
        <w:rPr>
          <w:rFonts w:ascii="Arial" w:eastAsia="Courier New" w:hAnsi="Arial" w:cs="Arial"/>
          <w:color w:val="000000"/>
          <w:kern w:val="0"/>
          <w:sz w:val="16"/>
          <w:szCs w:val="16"/>
        </w:rPr>
        <w:instrText xml:space="preserve"> INCLUDEPICTURE  "C:\\Users\\Dom\\Desktop\\tskowera\\ezdpuw\\AppData\\Local\\Microsoft\\Windows\\INetCache\\Molewandowska\\AppData\\Local\\Temp\\FineReader11\\media\\image30.jpeg" \* MERGEFORMATINET </w:instrText>
      </w:r>
      <w:r w:rsidR="008803F2" w:rsidRPr="00977CBB">
        <w:rPr>
          <w:rFonts w:ascii="Arial" w:eastAsia="Courier New" w:hAnsi="Arial" w:cs="Arial"/>
          <w:color w:val="000000"/>
          <w:kern w:val="0"/>
          <w:sz w:val="16"/>
          <w:szCs w:val="16"/>
        </w:rPr>
        <w:fldChar w:fldCharType="separate"/>
      </w:r>
      <w:r w:rsidR="00A805F2">
        <w:rPr>
          <w:rFonts w:ascii="Arial" w:eastAsia="Courier New" w:hAnsi="Arial" w:cs="Arial"/>
          <w:color w:val="000000"/>
          <w:kern w:val="0"/>
          <w:sz w:val="16"/>
          <w:szCs w:val="16"/>
        </w:rPr>
        <w:fldChar w:fldCharType="begin"/>
      </w:r>
      <w:r w:rsidR="00A805F2">
        <w:rPr>
          <w:rFonts w:ascii="Arial" w:eastAsia="Courier New" w:hAnsi="Arial" w:cs="Arial"/>
          <w:color w:val="000000"/>
          <w:kern w:val="0"/>
          <w:sz w:val="16"/>
          <w:szCs w:val="16"/>
        </w:rPr>
        <w:instrText xml:space="preserve"> INCLUDEPICTURE  "C:\\Users\\tskowera\\ezdpuw\\AppData\\Local\\Microsoft\\Windows\\INetCache\\Molewandowska\\AppData\\Local\\Temp\\FineReader11\\media\\image30.jpeg" \* MERGEFORMATINET </w:instrText>
      </w:r>
      <w:r w:rsidR="00A805F2">
        <w:rPr>
          <w:rFonts w:ascii="Arial" w:eastAsia="Courier New" w:hAnsi="Arial" w:cs="Arial"/>
          <w:color w:val="000000"/>
          <w:kern w:val="0"/>
          <w:sz w:val="16"/>
          <w:szCs w:val="16"/>
        </w:rPr>
        <w:fldChar w:fldCharType="separate"/>
      </w:r>
      <w:r w:rsidR="0015417F">
        <w:rPr>
          <w:rFonts w:ascii="Arial" w:eastAsia="Courier New" w:hAnsi="Arial" w:cs="Arial"/>
          <w:color w:val="000000"/>
          <w:kern w:val="0"/>
          <w:sz w:val="16"/>
          <w:szCs w:val="16"/>
        </w:rPr>
        <w:fldChar w:fldCharType="begin"/>
      </w:r>
      <w:r w:rsidR="0015417F">
        <w:rPr>
          <w:rFonts w:ascii="Arial" w:eastAsia="Courier New" w:hAnsi="Arial" w:cs="Arial"/>
          <w:color w:val="000000"/>
          <w:kern w:val="0"/>
          <w:sz w:val="16"/>
          <w:szCs w:val="16"/>
        </w:rPr>
        <w:instrText xml:space="preserve"> INCLUDEPICTURE  "C:\\Users\\tskowera\\ezdpuw\\AppData\\Local\\Microsoft\\Windows\\INetCache\\Molewandowska\\AppData\\Local\\Temp\\FineReader11\\media\\image30.jpeg" \* MERGEFORMATINET </w:instrText>
      </w:r>
      <w:r w:rsidR="0015417F">
        <w:rPr>
          <w:rFonts w:ascii="Arial" w:eastAsia="Courier New" w:hAnsi="Arial" w:cs="Arial"/>
          <w:color w:val="000000"/>
          <w:kern w:val="0"/>
          <w:sz w:val="16"/>
          <w:szCs w:val="16"/>
        </w:rPr>
        <w:fldChar w:fldCharType="separate"/>
      </w:r>
      <w:r>
        <w:rPr>
          <w:rFonts w:ascii="Arial" w:eastAsia="Courier New" w:hAnsi="Arial" w:cs="Arial"/>
          <w:color w:val="000000"/>
          <w:kern w:val="0"/>
          <w:sz w:val="16"/>
          <w:szCs w:val="16"/>
        </w:rPr>
        <w:fldChar w:fldCharType="begin"/>
      </w:r>
      <w:r>
        <w:rPr>
          <w:rFonts w:ascii="Arial" w:eastAsia="Courier New" w:hAnsi="Arial" w:cs="Arial"/>
          <w:color w:val="000000"/>
          <w:kern w:val="0"/>
          <w:sz w:val="16"/>
          <w:szCs w:val="16"/>
        </w:rPr>
        <w:instrText xml:space="preserve"> INCLUDEPICTURE  "C:\\Users\\kmiec\\tskowera\\ezdpuw\\AppData\\Local\\Microsoft\\Windows\\INetCache\\Molewandowska\\AppData\\Local\\Temp\\FineReader11\\media\\image30.jpeg" \* MERGEFORMATINET </w:instrText>
      </w:r>
      <w:r>
        <w:rPr>
          <w:rFonts w:ascii="Arial" w:eastAsia="Courier New" w:hAnsi="Arial" w:cs="Arial"/>
          <w:color w:val="000000"/>
          <w:kern w:val="0"/>
          <w:sz w:val="16"/>
          <w:szCs w:val="16"/>
        </w:rPr>
        <w:fldChar w:fldCharType="separate"/>
      </w:r>
      <w:r>
        <w:rPr>
          <w:rFonts w:ascii="Arial" w:eastAsia="Courier New" w:hAnsi="Arial" w:cs="Arial"/>
          <w:color w:val="000000"/>
          <w:kern w:val="0"/>
          <w:sz w:val="16"/>
          <w:szCs w:val="16"/>
        </w:rPr>
        <w:fldChar w:fldCharType="begin"/>
      </w:r>
      <w:r>
        <w:rPr>
          <w:rFonts w:ascii="Arial" w:eastAsia="Courier New" w:hAnsi="Arial" w:cs="Arial"/>
          <w:color w:val="000000"/>
          <w:kern w:val="0"/>
          <w:sz w:val="16"/>
          <w:szCs w:val="16"/>
        </w:rPr>
        <w:instrText xml:space="preserve"> INCLUDEPICTURE  "C:\\Users\\kmiec\\tskowera\\ezdpuw\\AppData\\Local\\Microsoft\\Windows\\INetCache\\Molewandowska\\AppData\\Local\\Temp\\FineReader11\\media\\image30.jpeg" \* MERGEFORMATINET </w:instrText>
      </w:r>
      <w:r>
        <w:rPr>
          <w:rFonts w:ascii="Arial" w:eastAsia="Courier New" w:hAnsi="Arial" w:cs="Arial"/>
          <w:color w:val="000000"/>
          <w:kern w:val="0"/>
          <w:sz w:val="16"/>
          <w:szCs w:val="16"/>
        </w:rPr>
        <w:fldChar w:fldCharType="separate"/>
      </w:r>
      <w:r>
        <w:rPr>
          <w:rFonts w:ascii="Arial" w:eastAsia="Courier New" w:hAnsi="Arial" w:cs="Arial"/>
          <w:color w:val="000000"/>
          <w:kern w:val="0"/>
          <w:sz w:val="16"/>
          <w:szCs w:val="16"/>
        </w:rPr>
        <w:fldChar w:fldCharType="begin"/>
      </w:r>
      <w:r>
        <w:rPr>
          <w:rFonts w:ascii="Arial" w:eastAsia="Courier New" w:hAnsi="Arial" w:cs="Arial"/>
          <w:color w:val="000000"/>
          <w:kern w:val="0"/>
          <w:sz w:val="16"/>
          <w:szCs w:val="16"/>
        </w:rPr>
        <w:instrText xml:space="preserve"> INCLUDEPICTURE  "C:\\Users\\kmiec\\tskowera\\ezdpuw\\AppData\\Local\\Microsoft\\Windows\\INetCache\\Molewandowska\\AppData\\Local\\Temp\\FineReader11\\media\\image30.jpeg" \* MERGEFORMATINET </w:instrText>
      </w:r>
      <w:r>
        <w:rPr>
          <w:rFonts w:ascii="Arial" w:eastAsia="Courier New" w:hAnsi="Arial" w:cs="Arial"/>
          <w:color w:val="000000"/>
          <w:kern w:val="0"/>
          <w:sz w:val="16"/>
          <w:szCs w:val="16"/>
        </w:rPr>
        <w:fldChar w:fldCharType="separate"/>
      </w:r>
      <w:r>
        <w:rPr>
          <w:rFonts w:ascii="Arial" w:eastAsia="Courier New" w:hAnsi="Arial" w:cs="Arial"/>
          <w:color w:val="000000"/>
          <w:kern w:val="0"/>
          <w:sz w:val="16"/>
          <w:szCs w:val="16"/>
        </w:rPr>
        <w:fldChar w:fldCharType="begin"/>
      </w:r>
      <w:r>
        <w:rPr>
          <w:rFonts w:ascii="Arial" w:eastAsia="Courier New" w:hAnsi="Arial" w:cs="Arial"/>
          <w:color w:val="000000"/>
          <w:kern w:val="0"/>
          <w:sz w:val="16"/>
          <w:szCs w:val="16"/>
        </w:rPr>
        <w:instrText xml:space="preserve"> INCLUDEPICTURE  "C:\\Users\\kmiec\\tskowera\\ezdpuw\\AppData\\Local\\Microsoft\\Windows\\INetCache\\Molewandowska\\AppData\\Local\\Temp\\FineReader11\\media\\image30.jpeg" \* MERGEFORMATINET </w:instrText>
      </w:r>
      <w:r>
        <w:rPr>
          <w:rFonts w:ascii="Arial" w:eastAsia="Courier New" w:hAnsi="Arial" w:cs="Arial"/>
          <w:color w:val="000000"/>
          <w:kern w:val="0"/>
          <w:sz w:val="16"/>
          <w:szCs w:val="16"/>
        </w:rPr>
        <w:fldChar w:fldCharType="separate"/>
      </w:r>
      <w:r>
        <w:rPr>
          <w:rFonts w:ascii="Arial" w:eastAsia="Courier New" w:hAnsi="Arial" w:cs="Arial"/>
          <w:color w:val="000000"/>
          <w:kern w:val="0"/>
          <w:sz w:val="16"/>
          <w:szCs w:val="16"/>
        </w:rPr>
        <w:fldChar w:fldCharType="begin"/>
      </w:r>
      <w:r>
        <w:rPr>
          <w:rFonts w:ascii="Arial" w:eastAsia="Courier New" w:hAnsi="Arial" w:cs="Arial"/>
          <w:color w:val="000000"/>
          <w:kern w:val="0"/>
          <w:sz w:val="16"/>
          <w:szCs w:val="16"/>
        </w:rPr>
        <w:instrText xml:space="preserve"> INCLUDEPICTURE  "C:\\Users\\kmiec\\tskowera\\ezdpuw\\AppData\\Local\\Microsoft\\Windows\\INetCache\\Molewandowska\\AppData\\Local\\Temp\\FineReader11\\media\\image30.jpeg" \* MERGEFORMATINET </w:instrText>
      </w:r>
      <w:r>
        <w:rPr>
          <w:rFonts w:ascii="Arial" w:eastAsia="Courier New" w:hAnsi="Arial" w:cs="Arial"/>
          <w:color w:val="000000"/>
          <w:kern w:val="0"/>
          <w:sz w:val="16"/>
          <w:szCs w:val="16"/>
        </w:rPr>
        <w:fldChar w:fldCharType="separate"/>
      </w:r>
      <w:r>
        <w:rPr>
          <w:rFonts w:ascii="Arial" w:eastAsia="Courier New" w:hAnsi="Arial" w:cs="Arial"/>
          <w:color w:val="000000"/>
          <w:kern w:val="0"/>
          <w:sz w:val="16"/>
          <w:szCs w:val="16"/>
        </w:rPr>
        <w:fldChar w:fldCharType="begin"/>
      </w:r>
      <w:r>
        <w:rPr>
          <w:rFonts w:ascii="Arial" w:eastAsia="Courier New" w:hAnsi="Arial" w:cs="Arial"/>
          <w:color w:val="000000"/>
          <w:kern w:val="0"/>
          <w:sz w:val="16"/>
          <w:szCs w:val="16"/>
        </w:rPr>
        <w:instrText xml:space="preserve"> INCLUDEPICTURE  "C:\\Users\\kmiec\\tskowera\\ezdpuw\\AppData\\Local\\Microsoft\\Windows\\INetCache\\Molewandowska\\AppData\\Local\\Temp\\FineReader11\\media\\image30.jpeg" \* MERGEFORMATINET </w:instrText>
      </w:r>
      <w:r>
        <w:rPr>
          <w:rFonts w:ascii="Arial" w:eastAsia="Courier New" w:hAnsi="Arial" w:cs="Arial"/>
          <w:color w:val="000000"/>
          <w:kern w:val="0"/>
          <w:sz w:val="16"/>
          <w:szCs w:val="16"/>
        </w:rPr>
        <w:fldChar w:fldCharType="separate"/>
      </w:r>
      <w:r w:rsidR="00000000">
        <w:rPr>
          <w:rFonts w:ascii="Arial" w:eastAsia="Courier New" w:hAnsi="Arial" w:cs="Arial"/>
          <w:color w:val="000000"/>
          <w:kern w:val="0"/>
          <w:sz w:val="16"/>
          <w:szCs w:val="16"/>
        </w:rPr>
        <w:fldChar w:fldCharType="begin"/>
      </w:r>
      <w:r w:rsidR="00000000">
        <w:rPr>
          <w:rFonts w:ascii="Arial" w:eastAsia="Courier New" w:hAnsi="Arial" w:cs="Arial"/>
          <w:color w:val="000000"/>
          <w:kern w:val="0"/>
          <w:sz w:val="16"/>
          <w:szCs w:val="16"/>
        </w:rPr>
        <w:instrText xml:space="preserve"> INCLUDEPICTURE  "C:\\Users\\kmiec\\Desktop\\tskowera\\ezdpuw\\AppData\\Local\\Microsoft\\Windows\\INetCache\\Molewandowska\\AppData\\Local\\Temp\\FineReader11\\media\\image30.jpeg" \* MERGEFORMATINET </w:instrText>
      </w:r>
      <w:r w:rsidR="00000000">
        <w:rPr>
          <w:rFonts w:ascii="Arial" w:eastAsia="Courier New" w:hAnsi="Arial" w:cs="Arial"/>
          <w:color w:val="000000"/>
          <w:kern w:val="0"/>
          <w:sz w:val="16"/>
          <w:szCs w:val="16"/>
        </w:rPr>
        <w:fldChar w:fldCharType="separate"/>
      </w:r>
      <w:r w:rsidR="007D1143">
        <w:rPr>
          <w:rFonts w:ascii="Arial" w:eastAsia="Courier New" w:hAnsi="Arial" w:cs="Arial"/>
          <w:color w:val="000000"/>
          <w:kern w:val="0"/>
          <w:sz w:val="16"/>
          <w:szCs w:val="16"/>
        </w:rPr>
        <w:pict w14:anchorId="5709BD5A">
          <v:shape id="_x0000_i1027" type="#_x0000_t75" style="width:248.65pt;height:242.65pt">
            <v:imagedata r:id="rId22" r:href="rId23"/>
          </v:shape>
        </w:pict>
      </w:r>
      <w:r w:rsidR="00000000">
        <w:rPr>
          <w:rFonts w:ascii="Arial" w:eastAsia="Courier New" w:hAnsi="Arial" w:cs="Arial"/>
          <w:color w:val="000000"/>
          <w:kern w:val="0"/>
          <w:sz w:val="16"/>
          <w:szCs w:val="16"/>
        </w:rPr>
        <w:fldChar w:fldCharType="end"/>
      </w:r>
      <w:r>
        <w:rPr>
          <w:rFonts w:ascii="Arial" w:eastAsia="Courier New" w:hAnsi="Arial" w:cs="Arial"/>
          <w:color w:val="000000"/>
          <w:kern w:val="0"/>
          <w:sz w:val="16"/>
          <w:szCs w:val="16"/>
        </w:rPr>
        <w:fldChar w:fldCharType="end"/>
      </w:r>
      <w:r>
        <w:rPr>
          <w:rFonts w:ascii="Arial" w:eastAsia="Courier New" w:hAnsi="Arial" w:cs="Arial"/>
          <w:color w:val="000000"/>
          <w:kern w:val="0"/>
          <w:sz w:val="16"/>
          <w:szCs w:val="16"/>
        </w:rPr>
        <w:fldChar w:fldCharType="end"/>
      </w:r>
      <w:r>
        <w:rPr>
          <w:rFonts w:ascii="Arial" w:eastAsia="Courier New" w:hAnsi="Arial" w:cs="Arial"/>
          <w:color w:val="000000"/>
          <w:kern w:val="0"/>
          <w:sz w:val="16"/>
          <w:szCs w:val="16"/>
        </w:rPr>
        <w:fldChar w:fldCharType="end"/>
      </w:r>
      <w:r>
        <w:rPr>
          <w:rFonts w:ascii="Arial" w:eastAsia="Courier New" w:hAnsi="Arial" w:cs="Arial"/>
          <w:color w:val="000000"/>
          <w:kern w:val="0"/>
          <w:sz w:val="16"/>
          <w:szCs w:val="16"/>
        </w:rPr>
        <w:fldChar w:fldCharType="end"/>
      </w:r>
      <w:r>
        <w:rPr>
          <w:rFonts w:ascii="Arial" w:eastAsia="Courier New" w:hAnsi="Arial" w:cs="Arial"/>
          <w:color w:val="000000"/>
          <w:kern w:val="0"/>
          <w:sz w:val="16"/>
          <w:szCs w:val="16"/>
        </w:rPr>
        <w:fldChar w:fldCharType="end"/>
      </w:r>
      <w:r>
        <w:rPr>
          <w:rFonts w:ascii="Arial" w:eastAsia="Courier New" w:hAnsi="Arial" w:cs="Arial"/>
          <w:color w:val="000000"/>
          <w:kern w:val="0"/>
          <w:sz w:val="16"/>
          <w:szCs w:val="16"/>
        </w:rPr>
        <w:fldChar w:fldCharType="end"/>
      </w:r>
      <w:r w:rsidR="0015417F">
        <w:rPr>
          <w:rFonts w:ascii="Arial" w:eastAsia="Courier New" w:hAnsi="Arial" w:cs="Arial"/>
          <w:color w:val="000000"/>
          <w:kern w:val="0"/>
          <w:sz w:val="16"/>
          <w:szCs w:val="16"/>
        </w:rPr>
        <w:fldChar w:fldCharType="end"/>
      </w:r>
      <w:r w:rsidR="00A805F2">
        <w:rPr>
          <w:rFonts w:ascii="Arial" w:eastAsia="Courier New" w:hAnsi="Arial" w:cs="Arial"/>
          <w:color w:val="000000"/>
          <w:kern w:val="0"/>
          <w:sz w:val="16"/>
          <w:szCs w:val="16"/>
        </w:rPr>
        <w:fldChar w:fldCharType="end"/>
      </w:r>
      <w:r w:rsidR="008803F2" w:rsidRPr="00977CBB">
        <w:rPr>
          <w:rFonts w:ascii="Arial" w:eastAsia="Courier New" w:hAnsi="Arial" w:cs="Arial"/>
          <w:color w:val="000000"/>
          <w:kern w:val="0"/>
          <w:sz w:val="16"/>
          <w:szCs w:val="16"/>
        </w:rPr>
        <w:fldChar w:fldCharType="end"/>
      </w:r>
      <w:r w:rsidR="000F0795" w:rsidRPr="00977CBB">
        <w:rPr>
          <w:rFonts w:ascii="Arial" w:eastAsia="Courier New" w:hAnsi="Arial" w:cs="Arial"/>
          <w:color w:val="000000"/>
          <w:kern w:val="0"/>
          <w:sz w:val="16"/>
          <w:szCs w:val="16"/>
        </w:rPr>
        <w:fldChar w:fldCharType="end"/>
      </w:r>
      <w:r w:rsidR="0087706D" w:rsidRPr="00977CBB">
        <w:rPr>
          <w:rFonts w:ascii="Arial" w:eastAsia="Courier New" w:hAnsi="Arial" w:cs="Arial"/>
          <w:color w:val="000000"/>
          <w:kern w:val="0"/>
          <w:sz w:val="16"/>
          <w:szCs w:val="16"/>
        </w:rPr>
        <w:fldChar w:fldCharType="end"/>
      </w:r>
      <w:r w:rsidR="002411C2" w:rsidRPr="00977CBB">
        <w:rPr>
          <w:rFonts w:ascii="Arial" w:eastAsia="Courier New" w:hAnsi="Arial" w:cs="Arial"/>
          <w:color w:val="000000"/>
          <w:kern w:val="0"/>
          <w:sz w:val="16"/>
          <w:szCs w:val="16"/>
        </w:rPr>
        <w:fldChar w:fldCharType="end"/>
      </w:r>
      <w:r w:rsidR="005C7B8C" w:rsidRPr="00977CBB">
        <w:rPr>
          <w:rFonts w:ascii="Arial" w:eastAsia="Courier New" w:hAnsi="Arial" w:cs="Arial"/>
          <w:color w:val="000000"/>
          <w:kern w:val="0"/>
          <w:sz w:val="16"/>
          <w:szCs w:val="16"/>
        </w:rPr>
        <w:fldChar w:fldCharType="end"/>
      </w:r>
      <w:r w:rsidR="00852CD0" w:rsidRPr="00977CBB">
        <w:rPr>
          <w:rFonts w:ascii="Arial" w:eastAsia="Courier New" w:hAnsi="Arial" w:cs="Arial"/>
          <w:color w:val="000000"/>
          <w:kern w:val="0"/>
          <w:sz w:val="16"/>
          <w:szCs w:val="16"/>
        </w:rPr>
        <w:fldChar w:fldCharType="end"/>
      </w:r>
      <w:r w:rsidR="00091BF6" w:rsidRPr="00977CBB">
        <w:rPr>
          <w:rFonts w:ascii="Arial" w:eastAsia="Courier New" w:hAnsi="Arial" w:cs="Arial"/>
          <w:color w:val="000000"/>
          <w:kern w:val="0"/>
          <w:sz w:val="16"/>
          <w:szCs w:val="16"/>
        </w:rPr>
        <w:fldChar w:fldCharType="end"/>
      </w:r>
      <w:r w:rsidR="007F3285" w:rsidRPr="00977CBB">
        <w:rPr>
          <w:rFonts w:ascii="Arial" w:eastAsia="Courier New" w:hAnsi="Arial" w:cs="Arial"/>
          <w:color w:val="000000"/>
          <w:kern w:val="0"/>
          <w:sz w:val="16"/>
          <w:szCs w:val="16"/>
        </w:rPr>
        <w:fldChar w:fldCharType="end"/>
      </w:r>
      <w:r w:rsidR="00760F23" w:rsidRPr="00977CBB">
        <w:rPr>
          <w:rFonts w:ascii="Arial" w:eastAsia="Courier New" w:hAnsi="Arial" w:cs="Arial"/>
          <w:color w:val="000000"/>
          <w:kern w:val="0"/>
          <w:sz w:val="16"/>
          <w:szCs w:val="16"/>
        </w:rPr>
        <w:fldChar w:fldCharType="end"/>
      </w:r>
      <w:r w:rsidR="00F36C33" w:rsidRPr="00977CBB">
        <w:rPr>
          <w:rFonts w:ascii="Arial" w:eastAsia="Courier New" w:hAnsi="Arial" w:cs="Arial"/>
          <w:color w:val="000000"/>
          <w:kern w:val="0"/>
          <w:sz w:val="16"/>
          <w:szCs w:val="16"/>
        </w:rPr>
        <w:fldChar w:fldCharType="end"/>
      </w:r>
      <w:r w:rsidR="00D40273" w:rsidRPr="00977CBB">
        <w:rPr>
          <w:rFonts w:ascii="Arial" w:eastAsia="Courier New" w:hAnsi="Arial" w:cs="Arial"/>
          <w:color w:val="000000"/>
          <w:kern w:val="0"/>
          <w:sz w:val="16"/>
          <w:szCs w:val="16"/>
        </w:rPr>
        <w:fldChar w:fldCharType="end"/>
      </w:r>
      <w:r w:rsidR="00B826C1" w:rsidRPr="00977CBB">
        <w:rPr>
          <w:rFonts w:ascii="Arial" w:eastAsia="Courier New" w:hAnsi="Arial" w:cs="Arial"/>
          <w:color w:val="000000"/>
          <w:kern w:val="0"/>
          <w:sz w:val="16"/>
          <w:szCs w:val="16"/>
        </w:rPr>
        <w:fldChar w:fldCharType="end"/>
      </w:r>
      <w:r w:rsidR="004B35A3"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r w:rsidRPr="00977CBB">
        <w:rPr>
          <w:rFonts w:ascii="Arial" w:eastAsia="Courier New" w:hAnsi="Arial" w:cs="Arial"/>
          <w:color w:val="000000"/>
          <w:kern w:val="0"/>
          <w:sz w:val="16"/>
          <w:szCs w:val="16"/>
        </w:rPr>
        <w:fldChar w:fldCharType="end"/>
      </w:r>
    </w:p>
    <w:p w14:paraId="1B3C25F0" w14:textId="77777777" w:rsidR="00FD7FA2" w:rsidRPr="00977CBB" w:rsidRDefault="00FD7FA2" w:rsidP="00977CBB">
      <w:pPr>
        <w:suppressAutoHyphens w:val="0"/>
        <w:autoSpaceDN/>
        <w:textAlignment w:val="auto"/>
        <w:rPr>
          <w:rFonts w:ascii="Arial" w:eastAsia="Calibri" w:hAnsi="Arial" w:cs="Arial"/>
          <w:color w:val="000000"/>
          <w:kern w:val="0"/>
          <w:sz w:val="16"/>
          <w:szCs w:val="16"/>
        </w:rPr>
      </w:pPr>
      <w:r w:rsidRPr="00977CBB">
        <w:rPr>
          <w:rFonts w:ascii="Arial" w:eastAsia="Calibri" w:hAnsi="Arial" w:cs="Arial"/>
          <w:color w:val="000000"/>
          <w:kern w:val="0"/>
          <w:sz w:val="16"/>
          <w:szCs w:val="16"/>
        </w:rPr>
        <w:t>Rys. 1.2 Aparatura VSS z jednopunktowym pomiarem przemieszczenia płyty</w:t>
      </w:r>
    </w:p>
    <w:p w14:paraId="6D882E3E" w14:textId="77777777" w:rsidR="00FD7FA2" w:rsidRPr="00977CBB" w:rsidRDefault="00FD7FA2" w:rsidP="00977CBB">
      <w:pPr>
        <w:suppressAutoHyphens w:val="0"/>
        <w:autoSpaceDN/>
        <w:textAlignment w:val="auto"/>
        <w:rPr>
          <w:rFonts w:ascii="Arial" w:eastAsia="Courier New" w:hAnsi="Arial" w:cs="Arial"/>
          <w:color w:val="000000"/>
          <w:kern w:val="0"/>
          <w:sz w:val="16"/>
          <w:szCs w:val="16"/>
        </w:rPr>
      </w:pPr>
    </w:p>
    <w:p w14:paraId="1C62FA5C" w14:textId="77777777" w:rsidR="00FD7FA2" w:rsidRPr="00977CBB" w:rsidRDefault="00FD7FA2" w:rsidP="00977CBB">
      <w:pPr>
        <w:suppressAutoHyphens w:val="0"/>
        <w:autoSpaceDN/>
        <w:textAlignment w:val="auto"/>
        <w:rPr>
          <w:rFonts w:ascii="Arial" w:eastAsia="Courier New" w:hAnsi="Arial" w:cs="Arial"/>
          <w:color w:val="000000"/>
          <w:kern w:val="0"/>
          <w:sz w:val="16"/>
          <w:szCs w:val="16"/>
        </w:rPr>
      </w:pPr>
    </w:p>
    <w:p w14:paraId="1C2B5C63" w14:textId="77777777" w:rsidR="00FD7FA2" w:rsidRPr="00977CBB" w:rsidRDefault="00FD7FA2" w:rsidP="00977CBB">
      <w:pPr>
        <w:suppressAutoHyphens w:val="0"/>
        <w:autoSpaceDN/>
        <w:textAlignment w:val="auto"/>
        <w:rPr>
          <w:rFonts w:ascii="Arial" w:eastAsia="Courier New" w:hAnsi="Arial" w:cs="Arial"/>
          <w:color w:val="000000"/>
          <w:kern w:val="0"/>
          <w:sz w:val="16"/>
          <w:szCs w:val="16"/>
        </w:rPr>
      </w:pPr>
    </w:p>
    <w:p w14:paraId="468407F3" w14:textId="77777777" w:rsidR="00FD7FA2" w:rsidRPr="00977CBB" w:rsidRDefault="00FD7FA2" w:rsidP="00977CBB">
      <w:pPr>
        <w:suppressAutoHyphens w:val="0"/>
        <w:autoSpaceDN/>
        <w:textAlignment w:val="auto"/>
        <w:rPr>
          <w:rFonts w:ascii="Arial" w:eastAsia="Courier New" w:hAnsi="Arial" w:cs="Arial"/>
          <w:color w:val="000000"/>
          <w:kern w:val="0"/>
          <w:sz w:val="16"/>
          <w:szCs w:val="16"/>
        </w:rPr>
      </w:pPr>
    </w:p>
    <w:p w14:paraId="5231C1C7" w14:textId="77777777" w:rsidR="00FD7FA2" w:rsidRPr="00977CBB" w:rsidRDefault="00FD7FA2" w:rsidP="00977CBB">
      <w:pPr>
        <w:suppressAutoHyphens w:val="0"/>
        <w:autoSpaceDN/>
        <w:textAlignment w:val="auto"/>
        <w:rPr>
          <w:rFonts w:ascii="Arial" w:eastAsia="Courier New" w:hAnsi="Arial" w:cs="Arial"/>
          <w:color w:val="000000"/>
          <w:kern w:val="0"/>
          <w:sz w:val="16"/>
          <w:szCs w:val="16"/>
        </w:rPr>
      </w:pPr>
    </w:p>
    <w:p w14:paraId="59E3DA97" w14:textId="77777777" w:rsidR="00FD7FA2" w:rsidRPr="00977CBB" w:rsidRDefault="00FD7FA2" w:rsidP="00977CBB">
      <w:pPr>
        <w:suppressAutoHyphens w:val="0"/>
        <w:autoSpaceDN/>
        <w:textAlignment w:val="auto"/>
        <w:rPr>
          <w:rFonts w:ascii="Arial" w:eastAsia="Courier New" w:hAnsi="Arial" w:cs="Arial"/>
          <w:color w:val="000000"/>
          <w:kern w:val="0"/>
          <w:sz w:val="16"/>
          <w:szCs w:val="16"/>
        </w:rPr>
      </w:pPr>
    </w:p>
    <w:p w14:paraId="1545B0E5" w14:textId="77777777" w:rsidR="00FD7FA2" w:rsidRPr="00977CBB" w:rsidRDefault="00FD7FA2" w:rsidP="00977CBB">
      <w:pPr>
        <w:suppressAutoHyphens w:val="0"/>
        <w:autoSpaceDN/>
        <w:textAlignment w:val="auto"/>
        <w:rPr>
          <w:rFonts w:ascii="Arial" w:eastAsia="Courier New" w:hAnsi="Arial" w:cs="Arial"/>
          <w:color w:val="000000"/>
          <w:kern w:val="0"/>
          <w:sz w:val="16"/>
          <w:szCs w:val="16"/>
        </w:rPr>
      </w:pPr>
    </w:p>
    <w:p w14:paraId="2D9FF318" w14:textId="77777777" w:rsidR="00FD7FA2" w:rsidRPr="00977CBB" w:rsidRDefault="00FD7FA2" w:rsidP="00977CBB">
      <w:pPr>
        <w:suppressAutoHyphens w:val="0"/>
        <w:autoSpaceDN/>
        <w:textAlignment w:val="auto"/>
        <w:rPr>
          <w:rFonts w:ascii="Arial" w:eastAsia="Courier New" w:hAnsi="Arial" w:cs="Arial"/>
          <w:color w:val="000000"/>
          <w:kern w:val="0"/>
          <w:sz w:val="16"/>
          <w:szCs w:val="16"/>
        </w:rPr>
      </w:pPr>
    </w:p>
    <w:p w14:paraId="6C3DB882" w14:textId="77777777" w:rsidR="00FD7FA2" w:rsidRPr="00977CBB" w:rsidRDefault="00FD7FA2" w:rsidP="00977CBB">
      <w:pPr>
        <w:suppressAutoHyphens w:val="0"/>
        <w:autoSpaceDN/>
        <w:textAlignment w:val="auto"/>
        <w:rPr>
          <w:rFonts w:ascii="Arial" w:eastAsia="Courier New" w:hAnsi="Arial" w:cs="Arial"/>
          <w:color w:val="000000"/>
          <w:kern w:val="0"/>
          <w:sz w:val="16"/>
          <w:szCs w:val="16"/>
        </w:rPr>
      </w:pPr>
    </w:p>
    <w:p w14:paraId="16DC366F" w14:textId="77777777" w:rsidR="00FD7FA2" w:rsidRPr="00977CBB" w:rsidRDefault="00FD7FA2" w:rsidP="00977CBB">
      <w:pPr>
        <w:suppressAutoHyphens w:val="0"/>
        <w:autoSpaceDN/>
        <w:textAlignment w:val="auto"/>
        <w:rPr>
          <w:rFonts w:ascii="Arial" w:eastAsia="Courier New" w:hAnsi="Arial" w:cs="Arial"/>
          <w:color w:val="000000"/>
          <w:kern w:val="0"/>
          <w:sz w:val="16"/>
          <w:szCs w:val="16"/>
        </w:rPr>
      </w:pPr>
    </w:p>
    <w:p w14:paraId="192106AF" w14:textId="77777777" w:rsidR="00FD7FA2" w:rsidRPr="00977CBB" w:rsidRDefault="00FD7FA2" w:rsidP="00977CBB">
      <w:pPr>
        <w:suppressAutoHyphens w:val="0"/>
        <w:autoSpaceDN/>
        <w:textAlignment w:val="auto"/>
        <w:rPr>
          <w:rFonts w:ascii="Arial" w:eastAsia="Courier New" w:hAnsi="Arial" w:cs="Arial"/>
          <w:color w:val="000000"/>
          <w:kern w:val="0"/>
          <w:sz w:val="16"/>
          <w:szCs w:val="16"/>
        </w:rPr>
      </w:pPr>
    </w:p>
    <w:p w14:paraId="79044CA8" w14:textId="77777777" w:rsidR="00FD7FA2" w:rsidRPr="00977CBB" w:rsidRDefault="00FD7FA2" w:rsidP="00977CBB">
      <w:pPr>
        <w:suppressAutoHyphens w:val="0"/>
        <w:autoSpaceDN/>
        <w:textAlignment w:val="auto"/>
        <w:rPr>
          <w:rFonts w:ascii="Arial" w:eastAsia="Courier New" w:hAnsi="Arial" w:cs="Arial"/>
          <w:color w:val="000000"/>
          <w:kern w:val="0"/>
          <w:sz w:val="16"/>
          <w:szCs w:val="16"/>
        </w:rPr>
      </w:pPr>
    </w:p>
    <w:p w14:paraId="34FDBC59" w14:textId="77777777" w:rsidR="00FD7FA2" w:rsidRPr="00977CBB" w:rsidRDefault="00FD7FA2" w:rsidP="00977CBB">
      <w:pPr>
        <w:suppressAutoHyphens w:val="0"/>
        <w:autoSpaceDN/>
        <w:textAlignment w:val="auto"/>
        <w:rPr>
          <w:rFonts w:ascii="Arial" w:eastAsia="Courier New" w:hAnsi="Arial" w:cs="Arial"/>
          <w:color w:val="000000"/>
          <w:kern w:val="0"/>
          <w:sz w:val="16"/>
          <w:szCs w:val="16"/>
        </w:rPr>
      </w:pPr>
    </w:p>
    <w:p w14:paraId="75A88060" w14:textId="77777777" w:rsidR="00FD7FA2" w:rsidRPr="00977CBB" w:rsidRDefault="00FD7FA2" w:rsidP="00977CBB">
      <w:pPr>
        <w:suppressAutoHyphens w:val="0"/>
        <w:autoSpaceDN/>
        <w:textAlignment w:val="auto"/>
        <w:rPr>
          <w:rFonts w:ascii="Arial" w:eastAsia="Courier New" w:hAnsi="Arial" w:cs="Arial"/>
          <w:color w:val="000000"/>
          <w:kern w:val="0"/>
          <w:sz w:val="16"/>
          <w:szCs w:val="16"/>
        </w:rPr>
      </w:pPr>
    </w:p>
    <w:p w14:paraId="4BB25153" w14:textId="77777777" w:rsidR="00FD7FA2" w:rsidRPr="00977CBB" w:rsidRDefault="00FD7FA2" w:rsidP="00977CBB">
      <w:pPr>
        <w:keepNext/>
        <w:keepLines/>
        <w:numPr>
          <w:ilvl w:val="0"/>
          <w:numId w:val="97"/>
        </w:numPr>
        <w:tabs>
          <w:tab w:val="left" w:pos="656"/>
        </w:tabs>
        <w:suppressAutoHyphens w:val="0"/>
        <w:autoSpaceDN/>
        <w:jc w:val="both"/>
        <w:textAlignment w:val="auto"/>
        <w:outlineLvl w:val="5"/>
        <w:rPr>
          <w:rFonts w:ascii="Arial" w:eastAsia="Arial" w:hAnsi="Arial" w:cs="Arial"/>
          <w:b/>
          <w:bCs/>
          <w:kern w:val="0"/>
          <w:sz w:val="16"/>
          <w:szCs w:val="16"/>
          <w:lang w:eastAsia="en-US"/>
        </w:rPr>
      </w:pPr>
      <w:bookmarkStart w:id="103" w:name="bookmark221"/>
      <w:r w:rsidRPr="00977CBB">
        <w:rPr>
          <w:rFonts w:ascii="Arial" w:eastAsia="Arial" w:hAnsi="Arial" w:cs="Arial"/>
          <w:b/>
          <w:bCs/>
          <w:kern w:val="0"/>
          <w:sz w:val="16"/>
          <w:szCs w:val="16"/>
          <w:lang w:eastAsia="en-US"/>
        </w:rPr>
        <w:t>Metoda badania i wykonanie badania</w:t>
      </w:r>
      <w:bookmarkEnd w:id="103"/>
    </w:p>
    <w:p w14:paraId="12E6B353" w14:textId="77777777" w:rsidR="00FD7FA2" w:rsidRPr="00977CBB" w:rsidRDefault="00FD7FA2" w:rsidP="00977CBB">
      <w:pPr>
        <w:keepNext/>
        <w:keepLines/>
        <w:numPr>
          <w:ilvl w:val="1"/>
          <w:numId w:val="97"/>
        </w:numPr>
        <w:tabs>
          <w:tab w:val="left" w:pos="656"/>
        </w:tabs>
        <w:suppressAutoHyphens w:val="0"/>
        <w:autoSpaceDN/>
        <w:jc w:val="both"/>
        <w:textAlignment w:val="auto"/>
        <w:outlineLvl w:val="5"/>
        <w:rPr>
          <w:rFonts w:ascii="Arial" w:eastAsia="Arial" w:hAnsi="Arial" w:cs="Arial"/>
          <w:b/>
          <w:bCs/>
          <w:kern w:val="0"/>
          <w:sz w:val="16"/>
          <w:szCs w:val="16"/>
          <w:lang w:eastAsia="en-US"/>
        </w:rPr>
      </w:pPr>
      <w:bookmarkStart w:id="104" w:name="bookmark222"/>
      <w:r w:rsidRPr="00977CBB">
        <w:rPr>
          <w:rFonts w:ascii="Arial" w:eastAsia="Arial" w:hAnsi="Arial" w:cs="Arial"/>
          <w:b/>
          <w:bCs/>
          <w:kern w:val="0"/>
          <w:sz w:val="16"/>
          <w:szCs w:val="16"/>
          <w:lang w:eastAsia="en-US"/>
        </w:rPr>
        <w:t>Metoda badania</w:t>
      </w:r>
      <w:bookmarkEnd w:id="104"/>
    </w:p>
    <w:p w14:paraId="377A2648" w14:textId="77777777" w:rsidR="00FD7FA2" w:rsidRPr="00977CBB" w:rsidRDefault="00FD7FA2" w:rsidP="00977CBB">
      <w:pPr>
        <w:suppressAutoHyphens w:val="0"/>
        <w:autoSpaceDN/>
        <w:ind w:left="20" w:right="700"/>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 xml:space="preserve">Badanie polega na pomiarze przemieszczeń pionowych (osiadań) badanej warstwy pod wpływem nacisku statycznego wywieranego za pomocą stalowej okrągłej płyty o średnicy D=300 mm. Nacisk na płytę wywierany jest za pośrednictwem zmiany ciśnienia oleju w pompie hydraulicznej poprzez przemieszczanie tłoczyska wywołany ruchem dźwignika. Dźwignik oparty jest o przeciwwagę (najczęściej samochód ciężarowy, </w:t>
      </w:r>
      <w:r w:rsidRPr="00977CBB">
        <w:rPr>
          <w:rFonts w:ascii="Arial" w:eastAsia="Calibri" w:hAnsi="Arial" w:cs="Arial"/>
          <w:kern w:val="0"/>
          <w:sz w:val="16"/>
          <w:szCs w:val="16"/>
        </w:rPr>
        <w:t>ciężki</w:t>
      </w:r>
      <w:r w:rsidRPr="00977CBB">
        <w:rPr>
          <w:rFonts w:ascii="Arial" w:eastAsia="Calibri" w:hAnsi="Arial" w:cs="Arial"/>
          <w:color w:val="000000"/>
          <w:kern w:val="0"/>
          <w:sz w:val="16"/>
          <w:szCs w:val="16"/>
        </w:rPr>
        <w:t xml:space="preserve"> walec drogowy) o odpowiedniej masie. Pomiar modułu odkształcenia należy przeprowadzić gdy temperatura badanej warstwy jest większa od 0</w:t>
      </w:r>
      <w:r w:rsidRPr="00977CBB">
        <w:rPr>
          <w:rFonts w:ascii="Arial" w:eastAsia="Calibri" w:hAnsi="Arial" w:cs="Arial"/>
          <w:color w:val="000000"/>
          <w:kern w:val="0"/>
          <w:sz w:val="16"/>
          <w:szCs w:val="16"/>
          <w:vertAlign w:val="superscript"/>
        </w:rPr>
        <w:t>o</w:t>
      </w:r>
      <w:r w:rsidRPr="00977CBB">
        <w:rPr>
          <w:rFonts w:ascii="Arial" w:eastAsia="Calibri" w:hAnsi="Arial" w:cs="Arial"/>
          <w:color w:val="000000"/>
          <w:kern w:val="0"/>
          <w:sz w:val="16"/>
          <w:szCs w:val="16"/>
        </w:rPr>
        <w:t>C.</w:t>
      </w:r>
    </w:p>
    <w:p w14:paraId="641B7BA9" w14:textId="77777777" w:rsidR="00FD7FA2" w:rsidRPr="00977CBB" w:rsidRDefault="00FD7FA2" w:rsidP="00977CBB">
      <w:pPr>
        <w:keepNext/>
        <w:keepLines/>
        <w:numPr>
          <w:ilvl w:val="1"/>
          <w:numId w:val="97"/>
        </w:numPr>
        <w:tabs>
          <w:tab w:val="left" w:pos="656"/>
        </w:tabs>
        <w:suppressAutoHyphens w:val="0"/>
        <w:autoSpaceDN/>
        <w:jc w:val="both"/>
        <w:textAlignment w:val="auto"/>
        <w:outlineLvl w:val="5"/>
        <w:rPr>
          <w:rFonts w:ascii="Arial" w:eastAsia="Arial" w:hAnsi="Arial" w:cs="Arial"/>
          <w:b/>
          <w:bCs/>
          <w:kern w:val="0"/>
          <w:sz w:val="16"/>
          <w:szCs w:val="16"/>
          <w:lang w:eastAsia="en-US"/>
        </w:rPr>
      </w:pPr>
      <w:bookmarkStart w:id="105" w:name="bookmark223"/>
      <w:r w:rsidRPr="00977CBB">
        <w:rPr>
          <w:rFonts w:ascii="Arial" w:eastAsia="Arial" w:hAnsi="Arial" w:cs="Arial"/>
          <w:b/>
          <w:bCs/>
          <w:kern w:val="0"/>
          <w:sz w:val="16"/>
          <w:szCs w:val="16"/>
          <w:lang w:eastAsia="en-US"/>
        </w:rPr>
        <w:t>Przygotowanie zestawu badawczego</w:t>
      </w:r>
      <w:bookmarkEnd w:id="105"/>
    </w:p>
    <w:p w14:paraId="0D63E4A1" w14:textId="77777777" w:rsidR="00FD7FA2" w:rsidRPr="00977CBB" w:rsidRDefault="00FD7FA2" w:rsidP="00977CBB">
      <w:pPr>
        <w:suppressAutoHyphens w:val="0"/>
        <w:autoSpaceDN/>
        <w:ind w:left="20" w:right="300"/>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W celu przygotowania aparatury do wykonania badania należy przeprowadzić następujące czynności:</w:t>
      </w:r>
    </w:p>
    <w:p w14:paraId="4C46ACFC" w14:textId="77777777" w:rsidR="00FD7FA2" w:rsidRPr="00977CBB" w:rsidRDefault="00FD7FA2" w:rsidP="00977CBB">
      <w:pPr>
        <w:numPr>
          <w:ilvl w:val="0"/>
          <w:numId w:val="98"/>
        </w:numPr>
        <w:tabs>
          <w:tab w:val="left" w:pos="426"/>
        </w:tabs>
        <w:suppressAutoHyphens w:val="0"/>
        <w:autoSpaceDN/>
        <w:ind w:left="426" w:right="300" w:hanging="426"/>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ustawić płytę na wyrównanej powierzchni badanej warstwy (w przypadku nierównej powierzchni należy miejsce przeznaczone do badań wyrównać cienką warstwą drobnego suchego piasku),</w:t>
      </w:r>
    </w:p>
    <w:p w14:paraId="4E6717BD" w14:textId="77777777" w:rsidR="00FD7FA2" w:rsidRPr="00977CBB" w:rsidRDefault="00FD7FA2" w:rsidP="00977CBB">
      <w:pPr>
        <w:numPr>
          <w:ilvl w:val="0"/>
          <w:numId w:val="98"/>
        </w:numPr>
        <w:tabs>
          <w:tab w:val="left" w:pos="426"/>
        </w:tabs>
        <w:suppressAutoHyphens w:val="0"/>
        <w:autoSpaceDN/>
        <w:ind w:left="426" w:hanging="426"/>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dociskając rękoma, wykonać kilkakrotny obrót płyty,</w:t>
      </w:r>
    </w:p>
    <w:p w14:paraId="64067F7B" w14:textId="77777777" w:rsidR="00FD7FA2" w:rsidRPr="00977CBB" w:rsidRDefault="00FD7FA2" w:rsidP="00977CBB">
      <w:pPr>
        <w:numPr>
          <w:ilvl w:val="0"/>
          <w:numId w:val="98"/>
        </w:numPr>
        <w:tabs>
          <w:tab w:val="left" w:pos="426"/>
        </w:tabs>
        <w:suppressAutoHyphens w:val="0"/>
        <w:autoSpaceDN/>
        <w:ind w:left="426" w:right="300" w:hanging="426"/>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ustawić statyw tak, aby punkty podparcia były w jak największej odległości od płyty i jak najdalej od kół pojazdu stanowiącego przeciwwagę,</w:t>
      </w:r>
    </w:p>
    <w:p w14:paraId="68557902" w14:textId="77777777" w:rsidR="00FD7FA2" w:rsidRPr="00977CBB" w:rsidRDefault="00FD7FA2" w:rsidP="00977CBB">
      <w:pPr>
        <w:numPr>
          <w:ilvl w:val="0"/>
          <w:numId w:val="98"/>
        </w:numPr>
        <w:tabs>
          <w:tab w:val="left" w:pos="426"/>
        </w:tabs>
        <w:suppressAutoHyphens w:val="0"/>
        <w:autoSpaceDN/>
        <w:ind w:left="426" w:hanging="426"/>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zamontować dźwignik oraz przedłużacz,</w:t>
      </w:r>
    </w:p>
    <w:p w14:paraId="32102E13" w14:textId="77777777" w:rsidR="00FD7FA2" w:rsidRPr="00977CBB" w:rsidRDefault="00FD7FA2" w:rsidP="00977CBB">
      <w:pPr>
        <w:numPr>
          <w:ilvl w:val="0"/>
          <w:numId w:val="98"/>
        </w:numPr>
        <w:tabs>
          <w:tab w:val="left" w:pos="426"/>
        </w:tabs>
        <w:suppressAutoHyphens w:val="0"/>
        <w:autoSpaceDN/>
        <w:ind w:left="426" w:hanging="426"/>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czujniki zamocować w uchwytach opierając je na stelażu.</w:t>
      </w:r>
    </w:p>
    <w:p w14:paraId="31C45B68" w14:textId="77777777" w:rsidR="00FD7FA2" w:rsidRPr="00977CBB" w:rsidRDefault="00FD7FA2" w:rsidP="00977CBB">
      <w:pPr>
        <w:keepNext/>
        <w:keepLines/>
        <w:numPr>
          <w:ilvl w:val="1"/>
          <w:numId w:val="97"/>
        </w:numPr>
        <w:tabs>
          <w:tab w:val="left" w:pos="723"/>
        </w:tabs>
        <w:suppressAutoHyphens w:val="0"/>
        <w:autoSpaceDN/>
        <w:jc w:val="both"/>
        <w:textAlignment w:val="auto"/>
        <w:outlineLvl w:val="5"/>
        <w:rPr>
          <w:rFonts w:ascii="Arial" w:eastAsia="Arial" w:hAnsi="Arial" w:cs="Arial"/>
          <w:b/>
          <w:bCs/>
          <w:kern w:val="0"/>
          <w:sz w:val="16"/>
          <w:szCs w:val="16"/>
          <w:lang w:eastAsia="en-US"/>
        </w:rPr>
      </w:pPr>
      <w:bookmarkStart w:id="106" w:name="bookmark224"/>
      <w:r w:rsidRPr="00977CBB">
        <w:rPr>
          <w:rFonts w:ascii="Arial" w:eastAsia="Arial" w:hAnsi="Arial" w:cs="Arial"/>
          <w:b/>
          <w:bCs/>
          <w:kern w:val="0"/>
          <w:sz w:val="16"/>
          <w:szCs w:val="16"/>
          <w:lang w:eastAsia="en-US"/>
        </w:rPr>
        <w:t>Oznaczenie dla podbudowy pomocniczej i zasadniczej</w:t>
      </w:r>
    </w:p>
    <w:p w14:paraId="54F369B7" w14:textId="77777777" w:rsidR="00FD7FA2" w:rsidRPr="00977CBB" w:rsidRDefault="00FD7FA2" w:rsidP="00977CBB">
      <w:pPr>
        <w:keepNext/>
        <w:keepLines/>
        <w:tabs>
          <w:tab w:val="left" w:pos="723"/>
        </w:tabs>
        <w:suppressAutoHyphens w:val="0"/>
        <w:autoSpaceDN/>
        <w:ind w:left="23"/>
        <w:jc w:val="both"/>
        <w:textAlignment w:val="auto"/>
        <w:outlineLvl w:val="5"/>
        <w:rPr>
          <w:rFonts w:ascii="Arial" w:eastAsia="Arial" w:hAnsi="Arial" w:cs="Arial"/>
          <w:b/>
          <w:bCs/>
          <w:kern w:val="0"/>
          <w:sz w:val="16"/>
          <w:szCs w:val="16"/>
          <w:lang w:eastAsia="en-US"/>
        </w:rPr>
      </w:pPr>
      <w:r w:rsidRPr="00977CBB">
        <w:rPr>
          <w:rFonts w:ascii="Arial" w:eastAsia="Arial" w:hAnsi="Arial" w:cs="Arial"/>
          <w:b/>
          <w:bCs/>
          <w:kern w:val="0"/>
          <w:sz w:val="16"/>
          <w:szCs w:val="16"/>
          <w:lang w:eastAsia="en-US"/>
        </w:rPr>
        <w:t>4.3.1. Oznaczenie pierwotnego modułu odkształcenia E</w:t>
      </w:r>
      <w:bookmarkEnd w:id="106"/>
      <w:r w:rsidRPr="00977CBB">
        <w:rPr>
          <w:rFonts w:ascii="Arial" w:eastAsia="Arial" w:hAnsi="Arial" w:cs="Arial"/>
          <w:b/>
          <w:bCs/>
          <w:kern w:val="0"/>
          <w:sz w:val="16"/>
          <w:szCs w:val="16"/>
          <w:vertAlign w:val="subscript"/>
          <w:lang w:eastAsia="en-US"/>
        </w:rPr>
        <w:t>1</w:t>
      </w:r>
    </w:p>
    <w:p w14:paraId="192B6F85" w14:textId="77777777" w:rsidR="00FD7FA2" w:rsidRPr="00977CBB" w:rsidRDefault="00FD7FA2" w:rsidP="00977CBB">
      <w:pPr>
        <w:suppressAutoHyphens w:val="0"/>
        <w:autoSpaceDN/>
        <w:ind w:left="20" w:right="60"/>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W celu określenia wartości pierwotnego modułu odkształcenia E</w:t>
      </w:r>
      <w:r w:rsidRPr="00977CBB">
        <w:rPr>
          <w:rFonts w:ascii="Arial" w:eastAsia="Calibri" w:hAnsi="Arial" w:cs="Arial"/>
          <w:color w:val="000000"/>
          <w:kern w:val="0"/>
          <w:sz w:val="16"/>
          <w:szCs w:val="16"/>
          <w:vertAlign w:val="subscript"/>
        </w:rPr>
        <w:t>1</w:t>
      </w:r>
      <w:r w:rsidRPr="00977CBB">
        <w:rPr>
          <w:rFonts w:ascii="Arial" w:eastAsia="Calibri" w:hAnsi="Arial" w:cs="Arial"/>
          <w:color w:val="000000"/>
          <w:kern w:val="0"/>
          <w:sz w:val="16"/>
          <w:szCs w:val="16"/>
        </w:rPr>
        <w:t xml:space="preserve"> należy ustawić aparaturę badawczą na stanowisku, a następnie wykonać następujące czynności:</w:t>
      </w:r>
    </w:p>
    <w:p w14:paraId="3261F338" w14:textId="77777777" w:rsidR="00FD7FA2" w:rsidRPr="00977CBB" w:rsidRDefault="00FD7FA2" w:rsidP="00977CBB">
      <w:pPr>
        <w:numPr>
          <w:ilvl w:val="0"/>
          <w:numId w:val="98"/>
        </w:numPr>
        <w:tabs>
          <w:tab w:val="left" w:pos="426"/>
        </w:tabs>
        <w:suppressAutoHyphens w:val="0"/>
        <w:autoSpaceDN/>
        <w:ind w:left="426" w:right="60" w:hanging="426"/>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ruchem dźwigni pompy tłoczącej doprowadzić ciśnienie w układzie hydraulicznym do osiągnięcia nacisku na badaną warstwę do wartości 0,02 MPa (obciążenie wstępne),</w:t>
      </w:r>
    </w:p>
    <w:p w14:paraId="72BC8422" w14:textId="77777777" w:rsidR="00FD7FA2" w:rsidRPr="00977CBB" w:rsidRDefault="00FD7FA2" w:rsidP="00977CBB">
      <w:pPr>
        <w:numPr>
          <w:ilvl w:val="0"/>
          <w:numId w:val="98"/>
        </w:numPr>
        <w:tabs>
          <w:tab w:val="left" w:pos="426"/>
        </w:tabs>
        <w:suppressAutoHyphens w:val="0"/>
        <w:autoSpaceDN/>
        <w:ind w:left="426" w:hanging="426"/>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ustawić wskazania na czujnikach pomiarowych na poziomie 0,00 mm,</w:t>
      </w:r>
    </w:p>
    <w:p w14:paraId="4525EF8E" w14:textId="77777777" w:rsidR="00FD7FA2" w:rsidRPr="00977CBB" w:rsidRDefault="00FD7FA2" w:rsidP="00977CBB">
      <w:pPr>
        <w:numPr>
          <w:ilvl w:val="0"/>
          <w:numId w:val="98"/>
        </w:numPr>
        <w:tabs>
          <w:tab w:val="left" w:pos="426"/>
        </w:tabs>
        <w:suppressAutoHyphens w:val="0"/>
        <w:autoSpaceDN/>
        <w:ind w:left="426" w:right="60" w:hanging="426"/>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ruchem dźwigni pompy tłoczącej doprowadzić ciśnienie w układzie hydraulicznym do osiągnięcia nacisku na badaną warstwę do wartości 0,05 MPa,</w:t>
      </w:r>
    </w:p>
    <w:p w14:paraId="5B64074E" w14:textId="77777777" w:rsidR="00FD7FA2" w:rsidRPr="00977CBB" w:rsidRDefault="00FD7FA2" w:rsidP="00977CBB">
      <w:pPr>
        <w:numPr>
          <w:ilvl w:val="0"/>
          <w:numId w:val="98"/>
        </w:numPr>
        <w:tabs>
          <w:tab w:val="left" w:pos="426"/>
        </w:tabs>
        <w:suppressAutoHyphens w:val="0"/>
        <w:autoSpaceDN/>
        <w:ind w:left="426" w:right="62" w:hanging="426"/>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utrzymywać stałą wartość zadanego ciśnienia poprzez powolne ruchy dźwigni pompy (regulację ciśnienia należy prowadzić w zależności od zaistniałej potrzeby),</w:t>
      </w:r>
    </w:p>
    <w:p w14:paraId="27792AAE" w14:textId="77777777" w:rsidR="00FD7FA2" w:rsidRPr="00977CBB" w:rsidRDefault="00FD7FA2" w:rsidP="00977CBB">
      <w:pPr>
        <w:numPr>
          <w:ilvl w:val="0"/>
          <w:numId w:val="98"/>
        </w:numPr>
        <w:tabs>
          <w:tab w:val="left" w:pos="426"/>
        </w:tabs>
        <w:suppressAutoHyphens w:val="0"/>
        <w:autoSpaceDN/>
        <w:ind w:left="426" w:right="60" w:hanging="426"/>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co 2 min wykonać odczyty wskazań przemieszczeń płyty obciążającej przy stałym zadanym ciśnieniu,</w:t>
      </w:r>
    </w:p>
    <w:p w14:paraId="6E672BE7" w14:textId="77777777" w:rsidR="00FD7FA2" w:rsidRPr="00977CBB" w:rsidRDefault="00FD7FA2" w:rsidP="00977CBB">
      <w:pPr>
        <w:numPr>
          <w:ilvl w:val="0"/>
          <w:numId w:val="98"/>
        </w:numPr>
        <w:tabs>
          <w:tab w:val="left" w:pos="426"/>
        </w:tabs>
        <w:suppressAutoHyphens w:val="0"/>
        <w:autoSpaceDN/>
        <w:ind w:left="426" w:right="600" w:hanging="426"/>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po stwierdzeniu, że kolejne dwa odczyty wartości przemieszczeń wykonane w odstępach 2 min nie różnią się od siebie więcej niż 0,05 mm należy przejść do następnego stopnia obciążenia, większego od poprzedniego o 0,05 MPa,</w:t>
      </w:r>
    </w:p>
    <w:p w14:paraId="070C1CD4" w14:textId="77777777" w:rsidR="00FD7FA2" w:rsidRPr="00977CBB" w:rsidRDefault="00FD7FA2" w:rsidP="00977CBB">
      <w:pPr>
        <w:numPr>
          <w:ilvl w:val="0"/>
          <w:numId w:val="98"/>
        </w:numPr>
        <w:tabs>
          <w:tab w:val="left" w:pos="426"/>
        </w:tabs>
        <w:suppressAutoHyphens w:val="0"/>
        <w:autoSpaceDN/>
        <w:ind w:left="426" w:right="60" w:hanging="426"/>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każdy odczyt wskazań przemieszczeń płyty obciążającej przy zadanym stopniu obciążenia należy zanotować w karcie badania,</w:t>
      </w:r>
    </w:p>
    <w:p w14:paraId="76BAB7AC" w14:textId="77777777" w:rsidR="00FD7FA2" w:rsidRPr="00977CBB" w:rsidRDefault="00FD7FA2" w:rsidP="00977CBB">
      <w:pPr>
        <w:numPr>
          <w:ilvl w:val="0"/>
          <w:numId w:val="98"/>
        </w:numPr>
        <w:tabs>
          <w:tab w:val="left" w:pos="426"/>
        </w:tabs>
        <w:suppressAutoHyphens w:val="0"/>
        <w:autoSpaceDN/>
        <w:ind w:left="426" w:hanging="426"/>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końcowe obciążenia badanej warstwy należy doprowadzić do 0,45 MPa,</w:t>
      </w:r>
    </w:p>
    <w:p w14:paraId="74252656" w14:textId="77777777" w:rsidR="00FD7FA2" w:rsidRPr="00977CBB" w:rsidRDefault="00FD7FA2" w:rsidP="00977CBB">
      <w:pPr>
        <w:numPr>
          <w:ilvl w:val="0"/>
          <w:numId w:val="98"/>
        </w:numPr>
        <w:tabs>
          <w:tab w:val="left" w:pos="426"/>
        </w:tabs>
        <w:suppressAutoHyphens w:val="0"/>
        <w:autoSpaceDN/>
        <w:ind w:left="426" w:right="60" w:hanging="426"/>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przeprowadzić odciążenie badanej warstwy stopniami po 0,1 MPa do 0,00 MPa z równoczesnym zapisywaniem kolejnych wskazań czujników co 2 min i z odczekaniem 5 min przed ostatnim odczytem.</w:t>
      </w:r>
    </w:p>
    <w:p w14:paraId="503C9DF6" w14:textId="77777777" w:rsidR="00FD7FA2" w:rsidRPr="00977CBB" w:rsidRDefault="00FD7FA2" w:rsidP="00977CBB">
      <w:pPr>
        <w:keepNext/>
        <w:keepLines/>
        <w:numPr>
          <w:ilvl w:val="2"/>
          <w:numId w:val="99"/>
        </w:numPr>
        <w:tabs>
          <w:tab w:val="left" w:pos="667"/>
        </w:tabs>
        <w:suppressAutoHyphens w:val="0"/>
        <w:autoSpaceDN/>
        <w:jc w:val="both"/>
        <w:textAlignment w:val="auto"/>
        <w:outlineLvl w:val="5"/>
        <w:rPr>
          <w:rFonts w:ascii="Arial" w:eastAsia="Arial" w:hAnsi="Arial" w:cs="Arial"/>
          <w:b/>
          <w:bCs/>
          <w:kern w:val="0"/>
          <w:sz w:val="16"/>
          <w:szCs w:val="16"/>
          <w:lang w:eastAsia="en-US"/>
        </w:rPr>
      </w:pPr>
      <w:bookmarkStart w:id="107" w:name="bookmark225"/>
      <w:r w:rsidRPr="00977CBB">
        <w:rPr>
          <w:rFonts w:ascii="Arial" w:eastAsia="Arial" w:hAnsi="Arial" w:cs="Arial"/>
          <w:b/>
          <w:bCs/>
          <w:kern w:val="0"/>
          <w:sz w:val="16"/>
          <w:szCs w:val="16"/>
          <w:lang w:eastAsia="en-US"/>
        </w:rPr>
        <w:lastRenderedPageBreak/>
        <w:t xml:space="preserve"> Oznaczenie wtórnego modułu odkształcenia E</w:t>
      </w:r>
      <w:r w:rsidRPr="00977CBB">
        <w:rPr>
          <w:rFonts w:ascii="Arial" w:eastAsia="Arial" w:hAnsi="Arial" w:cs="Arial"/>
          <w:b/>
          <w:bCs/>
          <w:kern w:val="0"/>
          <w:sz w:val="16"/>
          <w:szCs w:val="16"/>
          <w:vertAlign w:val="subscript"/>
          <w:lang w:eastAsia="en-US"/>
        </w:rPr>
        <w:t>2</w:t>
      </w:r>
      <w:bookmarkEnd w:id="107"/>
    </w:p>
    <w:p w14:paraId="4084D5C9" w14:textId="77777777" w:rsidR="00FD7FA2" w:rsidRPr="00977CBB" w:rsidRDefault="00FD7FA2" w:rsidP="00977CBB">
      <w:pPr>
        <w:suppressAutoHyphens w:val="0"/>
        <w:autoSpaceDN/>
        <w:ind w:left="20" w:right="700"/>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Oznaczenie wartości wtórnego modułu odkształcenia E</w:t>
      </w:r>
      <w:r w:rsidRPr="00977CBB">
        <w:rPr>
          <w:rFonts w:ascii="Arial" w:eastAsia="Calibri" w:hAnsi="Arial" w:cs="Arial"/>
          <w:color w:val="000000"/>
          <w:kern w:val="0"/>
          <w:sz w:val="16"/>
          <w:szCs w:val="16"/>
          <w:vertAlign w:val="subscript"/>
        </w:rPr>
        <w:t>2</w:t>
      </w:r>
      <w:r w:rsidRPr="00977CBB">
        <w:rPr>
          <w:rFonts w:ascii="Arial" w:eastAsia="Calibri" w:hAnsi="Arial" w:cs="Arial"/>
          <w:color w:val="000000"/>
          <w:kern w:val="0"/>
          <w:sz w:val="16"/>
          <w:szCs w:val="16"/>
        </w:rPr>
        <w:t xml:space="preserve"> należy wykonać po całkowitym odciążeniu badanej warstwy:</w:t>
      </w:r>
    </w:p>
    <w:p w14:paraId="430A5DAE" w14:textId="77777777" w:rsidR="00FD7FA2" w:rsidRPr="00977CBB" w:rsidRDefault="00FD7FA2" w:rsidP="00977CBB">
      <w:pPr>
        <w:numPr>
          <w:ilvl w:val="0"/>
          <w:numId w:val="98"/>
        </w:numPr>
        <w:tabs>
          <w:tab w:val="left" w:pos="426"/>
        </w:tabs>
        <w:suppressAutoHyphens w:val="0"/>
        <w:autoSpaceDN/>
        <w:ind w:left="426" w:right="700" w:hanging="426"/>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pozostawić bez zmian wskazania czujników określających przemieszczenie płyty obciążającej,</w:t>
      </w:r>
    </w:p>
    <w:p w14:paraId="7FB8B7FF" w14:textId="77777777" w:rsidR="00FD7FA2" w:rsidRPr="00977CBB" w:rsidRDefault="00FD7FA2" w:rsidP="00977CBB">
      <w:pPr>
        <w:numPr>
          <w:ilvl w:val="0"/>
          <w:numId w:val="98"/>
        </w:numPr>
        <w:tabs>
          <w:tab w:val="left" w:pos="426"/>
        </w:tabs>
        <w:suppressAutoHyphens w:val="0"/>
        <w:autoSpaceDN/>
        <w:ind w:left="426" w:right="220" w:hanging="426"/>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ruchem dźwigni pompy tłoczącej doprowadzić ciśnienie w układzie hydraulicznym do osiągnięcia nacisku na badaną warstwę do wartości 0,05 MPa,</w:t>
      </w:r>
    </w:p>
    <w:p w14:paraId="6C779F08" w14:textId="77777777" w:rsidR="00FD7FA2" w:rsidRPr="00977CBB" w:rsidRDefault="00FD7FA2" w:rsidP="00977CBB">
      <w:pPr>
        <w:numPr>
          <w:ilvl w:val="0"/>
          <w:numId w:val="98"/>
        </w:numPr>
        <w:tabs>
          <w:tab w:val="left" w:pos="426"/>
        </w:tabs>
        <w:suppressAutoHyphens w:val="0"/>
        <w:autoSpaceDN/>
        <w:ind w:left="426" w:hanging="426"/>
        <w:jc w:val="both"/>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prowadzić dalsze badanie zgodnie z punktem 4.3.1</w:t>
      </w:r>
    </w:p>
    <w:p w14:paraId="441CD73D" w14:textId="77777777" w:rsidR="00FD7FA2" w:rsidRPr="00977CBB" w:rsidRDefault="00FD7FA2" w:rsidP="00977CBB">
      <w:pPr>
        <w:keepNext/>
        <w:keepLines/>
        <w:numPr>
          <w:ilvl w:val="0"/>
          <w:numId w:val="97"/>
        </w:numPr>
        <w:tabs>
          <w:tab w:val="left" w:pos="442"/>
        </w:tabs>
        <w:suppressAutoHyphens w:val="0"/>
        <w:autoSpaceDN/>
        <w:jc w:val="both"/>
        <w:textAlignment w:val="auto"/>
        <w:outlineLvl w:val="5"/>
        <w:rPr>
          <w:rFonts w:ascii="Arial" w:eastAsia="Arial" w:hAnsi="Arial" w:cs="Arial"/>
          <w:b/>
          <w:bCs/>
          <w:kern w:val="0"/>
          <w:sz w:val="16"/>
          <w:szCs w:val="16"/>
          <w:lang w:eastAsia="en-US"/>
        </w:rPr>
      </w:pPr>
      <w:bookmarkStart w:id="108" w:name="bookmark226"/>
      <w:r w:rsidRPr="00977CBB">
        <w:rPr>
          <w:rFonts w:ascii="Arial" w:eastAsia="Arial" w:hAnsi="Arial" w:cs="Arial"/>
          <w:b/>
          <w:bCs/>
          <w:kern w:val="0"/>
          <w:sz w:val="16"/>
          <w:szCs w:val="16"/>
          <w:lang w:eastAsia="en-US"/>
        </w:rPr>
        <w:t>Wyniki badań</w:t>
      </w:r>
      <w:bookmarkEnd w:id="108"/>
    </w:p>
    <w:p w14:paraId="217A1734" w14:textId="77777777" w:rsidR="00FD7FA2" w:rsidRPr="00977CBB" w:rsidRDefault="00FD7FA2" w:rsidP="00977CBB">
      <w:pPr>
        <w:keepNext/>
        <w:keepLines/>
        <w:numPr>
          <w:ilvl w:val="1"/>
          <w:numId w:val="97"/>
        </w:numPr>
        <w:tabs>
          <w:tab w:val="left" w:pos="667"/>
        </w:tabs>
        <w:suppressAutoHyphens w:val="0"/>
        <w:autoSpaceDN/>
        <w:jc w:val="both"/>
        <w:textAlignment w:val="auto"/>
        <w:outlineLvl w:val="5"/>
        <w:rPr>
          <w:rFonts w:ascii="Arial" w:eastAsia="Arial" w:hAnsi="Arial" w:cs="Arial"/>
          <w:b/>
          <w:bCs/>
          <w:kern w:val="0"/>
          <w:sz w:val="16"/>
          <w:szCs w:val="16"/>
          <w:lang w:eastAsia="en-US"/>
        </w:rPr>
      </w:pPr>
      <w:bookmarkStart w:id="109" w:name="bookmark227"/>
      <w:r w:rsidRPr="00977CBB">
        <w:rPr>
          <w:rFonts w:ascii="Arial" w:eastAsia="Arial" w:hAnsi="Arial" w:cs="Arial"/>
          <w:b/>
          <w:bCs/>
          <w:kern w:val="0"/>
          <w:sz w:val="16"/>
          <w:szCs w:val="16"/>
          <w:lang w:eastAsia="en-US"/>
        </w:rPr>
        <w:t>Określenie wartości modułów odkształcenia</w:t>
      </w:r>
      <w:bookmarkEnd w:id="109"/>
    </w:p>
    <w:p w14:paraId="138D4080" w14:textId="227EB760" w:rsidR="00FD7FA2" w:rsidRPr="00977CBB" w:rsidRDefault="00FD7FA2" w:rsidP="00977CBB">
      <w:pPr>
        <w:suppressAutoHyphens w:val="0"/>
        <w:autoSpaceDN/>
        <w:ind w:left="20" w:right="220"/>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Wartość pierwotnego modułu odkształcenia E</w:t>
      </w:r>
      <w:r w:rsidRPr="00977CBB">
        <w:rPr>
          <w:rFonts w:ascii="Arial" w:eastAsia="Calibri" w:hAnsi="Arial" w:cs="Arial"/>
          <w:color w:val="000000"/>
          <w:kern w:val="0"/>
          <w:sz w:val="16"/>
          <w:szCs w:val="16"/>
          <w:vertAlign w:val="subscript"/>
        </w:rPr>
        <w:t>1</w:t>
      </w:r>
      <w:r w:rsidRPr="00977CBB">
        <w:rPr>
          <w:rFonts w:ascii="Arial" w:eastAsia="Calibri" w:hAnsi="Arial" w:cs="Arial"/>
          <w:color w:val="000000"/>
          <w:kern w:val="0"/>
          <w:sz w:val="16"/>
          <w:szCs w:val="16"/>
        </w:rPr>
        <w:t xml:space="preserve"> i wtórnego modułu odkształcenia E</w:t>
      </w:r>
      <w:r w:rsidRPr="00977CBB">
        <w:rPr>
          <w:rFonts w:ascii="Arial" w:eastAsia="Calibri" w:hAnsi="Arial" w:cs="Arial"/>
          <w:color w:val="000000"/>
          <w:kern w:val="0"/>
          <w:sz w:val="16"/>
          <w:szCs w:val="16"/>
          <w:vertAlign w:val="subscript"/>
        </w:rPr>
        <w:t>2</w:t>
      </w:r>
      <w:r w:rsidRPr="00977CBB">
        <w:rPr>
          <w:rFonts w:ascii="Arial" w:eastAsia="Calibri" w:hAnsi="Arial" w:cs="Arial"/>
          <w:color w:val="000000"/>
          <w:kern w:val="0"/>
          <w:sz w:val="16"/>
          <w:szCs w:val="16"/>
        </w:rPr>
        <w:t xml:space="preserve"> obliczyć należy zgodnie</w:t>
      </w:r>
      <w:bookmarkStart w:id="110" w:name="bookmark230"/>
      <w:r w:rsidRPr="00977CBB">
        <w:rPr>
          <w:rFonts w:ascii="Arial" w:eastAsia="Calibri" w:hAnsi="Arial" w:cs="Arial"/>
          <w:color w:val="000000"/>
          <w:kern w:val="0"/>
          <w:sz w:val="16"/>
          <w:szCs w:val="16"/>
        </w:rPr>
        <w:t xml:space="preserve"> z zależnością (1.1) przyjmując </w:t>
      </w:r>
      <w:r w:rsidRPr="00977CBB">
        <w:rPr>
          <w:rFonts w:ascii="Arial" w:eastAsia="Calibri" w:hAnsi="Arial" w:cs="Arial"/>
          <w:b/>
          <w:bCs/>
          <w:iCs/>
          <w:kern w:val="0"/>
          <w:sz w:val="16"/>
          <w:szCs w:val="16"/>
          <w:lang w:eastAsia="en-US"/>
        </w:rPr>
        <w:t xml:space="preserve">dla </w:t>
      </w:r>
      <w:bookmarkEnd w:id="110"/>
      <w:r w:rsidRPr="00977CBB">
        <w:rPr>
          <w:rFonts w:ascii="Arial" w:eastAsia="Calibri" w:hAnsi="Arial" w:cs="Arial"/>
          <w:b/>
          <w:bCs/>
          <w:iCs/>
          <w:kern w:val="0"/>
          <w:sz w:val="16"/>
          <w:szCs w:val="16"/>
          <w:lang w:eastAsia="en-US"/>
        </w:rPr>
        <w:t>podbudowy pomocniczej i zasadniczej:</w:t>
      </w:r>
    </w:p>
    <w:p w14:paraId="2CF033BC" w14:textId="77777777" w:rsidR="00FD7FA2" w:rsidRPr="00977CBB" w:rsidRDefault="00FD7FA2" w:rsidP="00977CBB">
      <w:pPr>
        <w:suppressAutoHyphens w:val="0"/>
        <w:autoSpaceDN/>
        <w:ind w:left="20"/>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Δp= p</w:t>
      </w:r>
      <w:r w:rsidRPr="00977CBB">
        <w:rPr>
          <w:rFonts w:ascii="Arial" w:eastAsia="Calibri" w:hAnsi="Arial" w:cs="Arial"/>
          <w:color w:val="000000"/>
          <w:kern w:val="0"/>
          <w:sz w:val="16"/>
          <w:szCs w:val="16"/>
          <w:vertAlign w:val="subscript"/>
        </w:rPr>
        <w:t>2</w:t>
      </w:r>
      <w:r w:rsidRPr="00977CBB">
        <w:rPr>
          <w:rFonts w:ascii="Arial" w:eastAsia="Calibri" w:hAnsi="Arial" w:cs="Arial"/>
          <w:color w:val="000000"/>
          <w:kern w:val="0"/>
          <w:sz w:val="16"/>
          <w:szCs w:val="16"/>
        </w:rPr>
        <w:t>-p</w:t>
      </w:r>
      <w:r w:rsidRPr="00977CBB">
        <w:rPr>
          <w:rFonts w:ascii="Arial" w:eastAsia="Calibri" w:hAnsi="Arial" w:cs="Arial"/>
          <w:color w:val="000000"/>
          <w:kern w:val="0"/>
          <w:sz w:val="16"/>
          <w:szCs w:val="16"/>
          <w:vertAlign w:val="subscript"/>
        </w:rPr>
        <w:t>1</w:t>
      </w:r>
      <w:r w:rsidRPr="00977CBB">
        <w:rPr>
          <w:rFonts w:ascii="Arial" w:eastAsia="Calibri" w:hAnsi="Arial" w:cs="Arial"/>
          <w:color w:val="000000"/>
          <w:kern w:val="0"/>
          <w:sz w:val="16"/>
          <w:szCs w:val="16"/>
        </w:rPr>
        <w:t xml:space="preserve"> - przyrost obciążenia w zakresie 0,25^0.35, [MPa]</w:t>
      </w:r>
    </w:p>
    <w:p w14:paraId="15FD86D8" w14:textId="77777777" w:rsidR="00FD7FA2" w:rsidRPr="00977CBB" w:rsidRDefault="00FD7FA2" w:rsidP="00977CBB">
      <w:pPr>
        <w:tabs>
          <w:tab w:val="left" w:pos="6096"/>
        </w:tabs>
        <w:suppressAutoHyphens w:val="0"/>
        <w:autoSpaceDN/>
        <w:ind w:left="20" w:right="1842"/>
        <w:textAlignment w:val="auto"/>
        <w:rPr>
          <w:rFonts w:ascii="Arial" w:eastAsia="Calibri" w:hAnsi="Arial" w:cs="Arial"/>
          <w:color w:val="000000"/>
          <w:kern w:val="0"/>
          <w:sz w:val="16"/>
          <w:szCs w:val="16"/>
        </w:rPr>
      </w:pPr>
      <w:r w:rsidRPr="00977CBB">
        <w:rPr>
          <w:rFonts w:ascii="Arial" w:eastAsia="Calibri" w:hAnsi="Arial" w:cs="Arial"/>
          <w:color w:val="000000"/>
          <w:kern w:val="0"/>
          <w:sz w:val="16"/>
          <w:szCs w:val="16"/>
        </w:rPr>
        <w:t>Δs - przemieszczenie odpowiadające przyjętemu zakresowi obciążeń (Δs=s</w:t>
      </w:r>
      <w:r w:rsidRPr="00977CBB">
        <w:rPr>
          <w:rFonts w:ascii="Arial" w:eastAsia="Calibri" w:hAnsi="Arial" w:cs="Arial"/>
          <w:color w:val="000000"/>
          <w:kern w:val="0"/>
          <w:sz w:val="16"/>
          <w:szCs w:val="16"/>
          <w:vertAlign w:val="subscript"/>
        </w:rPr>
        <w:t>0</w:t>
      </w:r>
      <w:r w:rsidRPr="00977CBB">
        <w:rPr>
          <w:rFonts w:ascii="Arial" w:eastAsia="Calibri" w:hAnsi="Arial" w:cs="Arial"/>
          <w:color w:val="000000"/>
          <w:kern w:val="0"/>
          <w:sz w:val="16"/>
          <w:szCs w:val="16"/>
        </w:rPr>
        <w:t>,</w:t>
      </w:r>
      <w:r w:rsidRPr="00977CBB">
        <w:rPr>
          <w:rFonts w:ascii="Arial" w:eastAsia="Calibri" w:hAnsi="Arial" w:cs="Arial"/>
          <w:color w:val="000000"/>
          <w:kern w:val="0"/>
          <w:sz w:val="16"/>
          <w:szCs w:val="16"/>
          <w:vertAlign w:val="subscript"/>
        </w:rPr>
        <w:t>35</w:t>
      </w:r>
      <w:r w:rsidRPr="00977CBB">
        <w:rPr>
          <w:rFonts w:ascii="Arial" w:eastAsia="Calibri" w:hAnsi="Arial" w:cs="Arial"/>
          <w:color w:val="000000"/>
          <w:kern w:val="0"/>
          <w:sz w:val="16"/>
          <w:szCs w:val="16"/>
        </w:rPr>
        <w:t xml:space="preserve"> - s</w:t>
      </w:r>
      <w:r w:rsidRPr="00977CBB">
        <w:rPr>
          <w:rFonts w:ascii="Arial" w:eastAsia="Calibri" w:hAnsi="Arial" w:cs="Arial"/>
          <w:color w:val="000000"/>
          <w:kern w:val="0"/>
          <w:sz w:val="16"/>
          <w:szCs w:val="16"/>
          <w:vertAlign w:val="subscript"/>
        </w:rPr>
        <w:t>0,25</w:t>
      </w:r>
      <w:r w:rsidRPr="00977CBB">
        <w:rPr>
          <w:rFonts w:ascii="Arial" w:eastAsia="Calibri" w:hAnsi="Arial" w:cs="Arial"/>
          <w:color w:val="000000"/>
          <w:kern w:val="0"/>
          <w:sz w:val="16"/>
          <w:szCs w:val="16"/>
        </w:rPr>
        <w:t>), [mm], przy końcowym obciążeniu 0,45 MPa,</w:t>
      </w:r>
    </w:p>
    <w:p w14:paraId="3A2AD440" w14:textId="77777777" w:rsidR="00FD7FA2" w:rsidRPr="00977CBB" w:rsidRDefault="00FD7FA2" w:rsidP="00977CBB">
      <w:pPr>
        <w:keepNext/>
        <w:keepLines/>
        <w:numPr>
          <w:ilvl w:val="1"/>
          <w:numId w:val="97"/>
        </w:numPr>
        <w:tabs>
          <w:tab w:val="left" w:pos="667"/>
        </w:tabs>
        <w:suppressAutoHyphens w:val="0"/>
        <w:autoSpaceDN/>
        <w:jc w:val="both"/>
        <w:textAlignment w:val="auto"/>
        <w:outlineLvl w:val="5"/>
        <w:rPr>
          <w:rFonts w:ascii="Arial" w:eastAsia="Arial" w:hAnsi="Arial" w:cs="Arial"/>
          <w:b/>
          <w:bCs/>
          <w:kern w:val="0"/>
          <w:sz w:val="16"/>
          <w:szCs w:val="16"/>
          <w:lang w:eastAsia="en-US"/>
        </w:rPr>
      </w:pPr>
      <w:bookmarkStart w:id="111" w:name="bookmark231"/>
      <w:r w:rsidRPr="00977CBB">
        <w:rPr>
          <w:rFonts w:ascii="Arial" w:eastAsia="Arial" w:hAnsi="Arial" w:cs="Arial"/>
          <w:b/>
          <w:bCs/>
          <w:kern w:val="0"/>
          <w:sz w:val="16"/>
          <w:szCs w:val="16"/>
          <w:lang w:eastAsia="en-US"/>
        </w:rPr>
        <w:t>Obliczenie wartości wskaźnika odkształcenia</w:t>
      </w:r>
      <w:bookmarkEnd w:id="111"/>
    </w:p>
    <w:p w14:paraId="181D758B" w14:textId="77777777" w:rsidR="00FD7FA2" w:rsidRPr="00977CBB" w:rsidRDefault="00FD7FA2" w:rsidP="00977CBB">
      <w:pPr>
        <w:suppressAutoHyphens w:val="0"/>
        <w:autoSpaceDN/>
        <w:ind w:left="23"/>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Wartość wskaźnika odkształcenia oblicza się wg wzoru (1.2):</w:t>
      </w:r>
    </w:p>
    <w:p w14:paraId="3D330440" w14:textId="77777777" w:rsidR="00FD7FA2" w:rsidRPr="00977CBB" w:rsidRDefault="00FD7FA2" w:rsidP="00977CBB">
      <w:pPr>
        <w:suppressAutoHyphens w:val="0"/>
        <w:autoSpaceDN/>
        <w:ind w:left="743" w:right="3459" w:hanging="720"/>
        <w:jc w:val="center"/>
        <w:textAlignment w:val="auto"/>
        <w:rPr>
          <w:rFonts w:ascii="Arial" w:eastAsia="Calibri" w:hAnsi="Arial" w:cs="Arial"/>
          <w:b/>
          <w:color w:val="000000"/>
          <w:kern w:val="0"/>
          <w:sz w:val="16"/>
          <w:szCs w:val="16"/>
        </w:rPr>
      </w:pPr>
      <w:r w:rsidRPr="00977CBB">
        <w:rPr>
          <w:rFonts w:ascii="Arial" w:eastAsia="Calibri" w:hAnsi="Arial" w:cs="Arial"/>
          <w:b/>
          <w:color w:val="000000"/>
          <w:kern w:val="0"/>
          <w:sz w:val="16"/>
          <w:szCs w:val="16"/>
        </w:rPr>
        <w:t>I</w:t>
      </w:r>
      <w:r w:rsidRPr="00977CBB">
        <w:rPr>
          <w:rFonts w:ascii="Arial" w:eastAsia="Calibri" w:hAnsi="Arial" w:cs="Arial"/>
          <w:b/>
          <w:color w:val="000000"/>
          <w:kern w:val="0"/>
          <w:sz w:val="16"/>
          <w:szCs w:val="16"/>
          <w:vertAlign w:val="subscript"/>
        </w:rPr>
        <w:t>o</w:t>
      </w:r>
      <w:r w:rsidRPr="00977CBB">
        <w:rPr>
          <w:rFonts w:ascii="Arial" w:eastAsia="Calibri" w:hAnsi="Arial" w:cs="Arial"/>
          <w:b/>
          <w:color w:val="000000"/>
          <w:kern w:val="0"/>
          <w:sz w:val="16"/>
          <w:szCs w:val="16"/>
        </w:rPr>
        <w:t>=E</w:t>
      </w:r>
      <w:r w:rsidRPr="00977CBB">
        <w:rPr>
          <w:rFonts w:ascii="Arial" w:eastAsia="Calibri" w:hAnsi="Arial" w:cs="Arial"/>
          <w:b/>
          <w:color w:val="000000"/>
          <w:kern w:val="0"/>
          <w:sz w:val="16"/>
          <w:szCs w:val="16"/>
          <w:vertAlign w:val="subscript"/>
        </w:rPr>
        <w:t>2</w:t>
      </w:r>
      <w:r w:rsidRPr="00977CBB">
        <w:rPr>
          <w:rFonts w:ascii="Arial" w:eastAsia="Calibri" w:hAnsi="Arial" w:cs="Arial"/>
          <w:b/>
          <w:color w:val="000000"/>
          <w:kern w:val="0"/>
          <w:sz w:val="16"/>
          <w:szCs w:val="16"/>
        </w:rPr>
        <w:t>/E</w:t>
      </w:r>
      <w:r w:rsidRPr="00977CBB">
        <w:rPr>
          <w:rFonts w:ascii="Arial" w:eastAsia="Calibri" w:hAnsi="Arial" w:cs="Arial"/>
          <w:b/>
          <w:color w:val="000000"/>
          <w:kern w:val="0"/>
          <w:sz w:val="16"/>
          <w:szCs w:val="16"/>
          <w:vertAlign w:val="subscript"/>
        </w:rPr>
        <w:t xml:space="preserve">1                   </w:t>
      </w:r>
      <w:r w:rsidRPr="00977CBB">
        <w:rPr>
          <w:rFonts w:ascii="Arial" w:eastAsia="Calibri" w:hAnsi="Arial" w:cs="Arial"/>
          <w:b/>
          <w:color w:val="000000"/>
          <w:kern w:val="0"/>
          <w:sz w:val="16"/>
          <w:szCs w:val="16"/>
        </w:rPr>
        <w:t>(1.2)</w:t>
      </w:r>
    </w:p>
    <w:p w14:paraId="6936F246" w14:textId="77777777" w:rsidR="00FD7FA2" w:rsidRPr="00977CBB" w:rsidRDefault="00FD7FA2" w:rsidP="00977CBB">
      <w:pPr>
        <w:suppressAutoHyphens w:val="0"/>
        <w:autoSpaceDN/>
        <w:ind w:left="743" w:right="2268" w:hanging="720"/>
        <w:textAlignment w:val="auto"/>
        <w:rPr>
          <w:rFonts w:ascii="Arial" w:eastAsia="Calibri" w:hAnsi="Arial" w:cs="Arial"/>
          <w:color w:val="000000"/>
          <w:kern w:val="0"/>
          <w:sz w:val="16"/>
          <w:szCs w:val="16"/>
        </w:rPr>
      </w:pPr>
      <w:r w:rsidRPr="00977CBB">
        <w:rPr>
          <w:rFonts w:ascii="Arial" w:eastAsia="Calibri" w:hAnsi="Arial" w:cs="Arial"/>
          <w:color w:val="000000"/>
          <w:kern w:val="0"/>
          <w:sz w:val="16"/>
          <w:szCs w:val="16"/>
        </w:rPr>
        <w:t>gdzie: I</w:t>
      </w:r>
      <w:r w:rsidRPr="00977CBB">
        <w:rPr>
          <w:rFonts w:ascii="Arial" w:eastAsia="Calibri" w:hAnsi="Arial" w:cs="Arial"/>
          <w:color w:val="000000"/>
          <w:kern w:val="0"/>
          <w:sz w:val="16"/>
          <w:szCs w:val="16"/>
          <w:vertAlign w:val="subscript"/>
        </w:rPr>
        <w:t>o</w:t>
      </w:r>
      <w:r w:rsidRPr="00977CBB">
        <w:rPr>
          <w:rFonts w:ascii="Arial" w:eastAsia="Calibri" w:hAnsi="Arial" w:cs="Arial"/>
          <w:color w:val="000000"/>
          <w:kern w:val="0"/>
          <w:sz w:val="16"/>
          <w:szCs w:val="16"/>
        </w:rPr>
        <w:t xml:space="preserve"> - wskaźnik odkształcenia - liczba niemianowana </w:t>
      </w:r>
    </w:p>
    <w:p w14:paraId="7BF95E43" w14:textId="77777777" w:rsidR="00FD7FA2" w:rsidRPr="00977CBB" w:rsidRDefault="00FD7FA2" w:rsidP="00977CBB">
      <w:pPr>
        <w:suppressAutoHyphens w:val="0"/>
        <w:autoSpaceDN/>
        <w:ind w:left="743" w:right="3460" w:hanging="32"/>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E</w:t>
      </w:r>
      <w:r w:rsidRPr="00977CBB">
        <w:rPr>
          <w:rFonts w:ascii="Arial" w:eastAsia="Calibri" w:hAnsi="Arial" w:cs="Arial"/>
          <w:color w:val="000000"/>
          <w:kern w:val="0"/>
          <w:sz w:val="16"/>
          <w:szCs w:val="16"/>
          <w:vertAlign w:val="subscript"/>
        </w:rPr>
        <w:t>2</w:t>
      </w:r>
      <w:r w:rsidRPr="00977CBB">
        <w:rPr>
          <w:rFonts w:ascii="Arial" w:eastAsia="Calibri" w:hAnsi="Arial" w:cs="Arial"/>
          <w:color w:val="000000"/>
          <w:kern w:val="0"/>
          <w:sz w:val="16"/>
          <w:szCs w:val="16"/>
        </w:rPr>
        <w:t xml:space="preserve"> - wtórny moduł odkształcenia [MPa] </w:t>
      </w:r>
    </w:p>
    <w:p w14:paraId="28A233B1" w14:textId="77777777" w:rsidR="00FD7FA2" w:rsidRPr="00977CBB" w:rsidRDefault="00FD7FA2" w:rsidP="00977CBB">
      <w:pPr>
        <w:suppressAutoHyphens w:val="0"/>
        <w:autoSpaceDN/>
        <w:ind w:firstLine="708"/>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E</w:t>
      </w:r>
      <w:r w:rsidRPr="00977CBB">
        <w:rPr>
          <w:rFonts w:ascii="Arial" w:eastAsia="Calibri" w:hAnsi="Arial" w:cs="Arial"/>
          <w:color w:val="000000"/>
          <w:kern w:val="0"/>
          <w:sz w:val="16"/>
          <w:szCs w:val="16"/>
          <w:vertAlign w:val="subscript"/>
        </w:rPr>
        <w:t>1</w:t>
      </w:r>
      <w:r w:rsidRPr="00977CBB">
        <w:rPr>
          <w:rFonts w:ascii="Arial" w:eastAsia="Calibri" w:hAnsi="Arial" w:cs="Arial"/>
          <w:color w:val="000000"/>
          <w:kern w:val="0"/>
          <w:sz w:val="16"/>
          <w:szCs w:val="16"/>
        </w:rPr>
        <w:t xml:space="preserve"> - pierwotny moduł odkształcenia [MPa]</w:t>
      </w:r>
    </w:p>
    <w:p w14:paraId="71A5D0CF" w14:textId="77777777" w:rsidR="00FD7FA2" w:rsidRPr="00977CBB" w:rsidRDefault="00FD7FA2" w:rsidP="00977CBB">
      <w:pPr>
        <w:suppressAutoHyphens w:val="0"/>
        <w:autoSpaceDN/>
        <w:ind w:left="20"/>
        <w:textAlignment w:val="auto"/>
        <w:rPr>
          <w:rFonts w:ascii="Arial" w:eastAsia="Courier New" w:hAnsi="Arial" w:cs="Arial"/>
          <w:color w:val="000000"/>
          <w:kern w:val="0"/>
          <w:sz w:val="16"/>
          <w:szCs w:val="16"/>
        </w:rPr>
      </w:pPr>
      <w:r w:rsidRPr="00977CBB">
        <w:rPr>
          <w:rFonts w:ascii="Arial" w:eastAsia="Calibri" w:hAnsi="Arial" w:cs="Arial"/>
          <w:color w:val="000000"/>
          <w:kern w:val="0"/>
          <w:sz w:val="16"/>
          <w:szCs w:val="16"/>
        </w:rPr>
        <w:t>Wynik badania należy podać z dokładnością do 1 cyfry znaczącej po przecinku.</w:t>
      </w:r>
    </w:p>
    <w:p w14:paraId="4692FE76" w14:textId="77777777" w:rsidR="00CE3E63" w:rsidRPr="00977CBB" w:rsidRDefault="00CE3E63" w:rsidP="00977CBB">
      <w:pPr>
        <w:rPr>
          <w:rFonts w:ascii="Arial" w:hAnsi="Arial" w:cs="Arial"/>
          <w:snapToGrid w:val="0"/>
          <w:sz w:val="16"/>
          <w:szCs w:val="16"/>
          <w:highlight w:val="cyan"/>
        </w:rPr>
      </w:pPr>
    </w:p>
    <w:sectPr w:rsidR="00CE3E63" w:rsidRPr="00977CBB" w:rsidSect="007E03DE">
      <w:headerReference w:type="even" r:id="rId24"/>
      <w:headerReference w:type="default" r:id="rId25"/>
      <w:footerReference w:type="even" r:id="rId26"/>
      <w:footerReference w:type="default" r:id="rId27"/>
      <w:headerReference w:type="first" r:id="rId28"/>
      <w:pgSz w:w="11906" w:h="16838"/>
      <w:pgMar w:top="993" w:right="1134" w:bottom="1276" w:left="1276" w:header="510" w:footer="284" w:gutter="0"/>
      <w:pgNumType w:start="9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9B24D4" w14:textId="77777777" w:rsidR="007E03DE" w:rsidRDefault="007E03DE" w:rsidP="00E34142">
      <w:r>
        <w:separator/>
      </w:r>
    </w:p>
  </w:endnote>
  <w:endnote w:type="continuationSeparator" w:id="0">
    <w:p w14:paraId="247EF31C" w14:textId="77777777" w:rsidR="007E03DE" w:rsidRDefault="007E03DE" w:rsidP="00E34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EE">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AngsanaUPC">
    <w:charset w:val="DE"/>
    <w:family w:val="roman"/>
    <w:pitch w:val="variable"/>
    <w:sig w:usb0="81000003" w:usb1="00000000" w:usb2="00000000" w:usb3="00000000" w:csb0="00010001" w:csb1="00000000"/>
  </w:font>
  <w:font w:name="Corbel">
    <w:panose1 w:val="020B0503020204020204"/>
    <w:charset w:val="EE"/>
    <w:family w:val="swiss"/>
    <w:pitch w:val="variable"/>
    <w:sig w:usb0="A00002EF" w:usb1="4000A4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ungsuh">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TimesNewRomanPSMT">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93B78" w14:textId="6502BF76" w:rsidR="0067545F" w:rsidRPr="00977CBB" w:rsidRDefault="0067545F">
    <w:pPr>
      <w:pStyle w:val="Stopka"/>
      <w:rPr>
        <w:rFonts w:ascii="Arial" w:hAnsi="Arial" w:cs="Arial"/>
        <w:sz w:val="16"/>
        <w:szCs w:val="16"/>
      </w:rPr>
    </w:pPr>
    <w:r w:rsidRPr="00977CBB">
      <w:rPr>
        <w:rFonts w:ascii="Arial" w:hAnsi="Arial" w:cs="Arial"/>
        <w:sz w:val="16"/>
        <w:szCs w:val="16"/>
      </w:rPr>
      <w:fldChar w:fldCharType="begin"/>
    </w:r>
    <w:r w:rsidRPr="00977CBB">
      <w:rPr>
        <w:rFonts w:ascii="Arial" w:hAnsi="Arial" w:cs="Arial"/>
        <w:sz w:val="16"/>
        <w:szCs w:val="16"/>
      </w:rPr>
      <w:instrText>PAGE   \* MERGEFORMAT</w:instrText>
    </w:r>
    <w:r w:rsidRPr="00977CBB">
      <w:rPr>
        <w:rFonts w:ascii="Arial" w:hAnsi="Arial" w:cs="Arial"/>
        <w:sz w:val="16"/>
        <w:szCs w:val="16"/>
      </w:rPr>
      <w:fldChar w:fldCharType="separate"/>
    </w:r>
    <w:r w:rsidR="00721942">
      <w:rPr>
        <w:rFonts w:ascii="Arial" w:hAnsi="Arial" w:cs="Arial"/>
        <w:noProof/>
        <w:sz w:val="16"/>
        <w:szCs w:val="16"/>
      </w:rPr>
      <w:t>94</w:t>
    </w:r>
    <w:r w:rsidRPr="00977CBB">
      <w:rPr>
        <w:rFonts w:ascii="Arial" w:hAnsi="Arial" w:cs="Arial"/>
        <w:sz w:val="16"/>
        <w:szCs w:val="16"/>
      </w:rPr>
      <w:fldChar w:fldCharType="end"/>
    </w:r>
    <w:r w:rsidRPr="00977CBB">
      <w:rPr>
        <w:rFonts w:ascii="Arial" w:eastAsia="Calibri" w:hAnsi="Arial" w:cs="Arial"/>
        <w:kern w:val="0"/>
        <w:sz w:val="16"/>
        <w:szCs w:val="16"/>
        <w:lang w:eastAsia="en-US"/>
      </w:rPr>
      <w:t xml:space="preserve">                     </w:t>
    </w:r>
    <w:r w:rsidR="00977CBB">
      <w:rPr>
        <w:rFonts w:ascii="Arial" w:eastAsia="Calibri" w:hAnsi="Arial" w:cs="Arial"/>
        <w:kern w:val="0"/>
        <w:sz w:val="16"/>
        <w:szCs w:val="16"/>
        <w:lang w:eastAsia="en-US"/>
      </w:rPr>
      <w:tab/>
    </w:r>
    <w:r w:rsidRPr="00977CBB">
      <w:rPr>
        <w:rFonts w:ascii="Arial" w:hAnsi="Arial" w:cs="Arial"/>
        <w:sz w:val="16"/>
        <w:szCs w:val="16"/>
      </w:rPr>
      <w:t>D-04.04.02 Podbudowa pomocnicza i zasadnicza z mieszanki niezwiązanej</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eastAsia="Calibri" w:hAnsi="Arial" w:cs="Arial"/>
        <w:kern w:val="0"/>
        <w:sz w:val="16"/>
        <w:szCs w:val="16"/>
        <w:lang w:eastAsia="en-US"/>
      </w:rPr>
      <w:id w:val="1786233162"/>
      <w:docPartObj>
        <w:docPartGallery w:val="Page Numbers (Bottom of Page)"/>
        <w:docPartUnique/>
      </w:docPartObj>
    </w:sdtPr>
    <w:sdtContent>
      <w:sdt>
        <w:sdtPr>
          <w:rPr>
            <w:rFonts w:ascii="Arial" w:eastAsia="Calibri" w:hAnsi="Arial" w:cs="Arial"/>
            <w:kern w:val="0"/>
            <w:sz w:val="16"/>
            <w:szCs w:val="16"/>
            <w:lang w:eastAsia="en-US"/>
          </w:rPr>
          <w:id w:val="-1417472535"/>
          <w:docPartObj>
            <w:docPartGallery w:val="Page Numbers (Top of Page)"/>
            <w:docPartUnique/>
          </w:docPartObj>
        </w:sdtPr>
        <w:sdtContent>
          <w:sdt>
            <w:sdtPr>
              <w:rPr>
                <w:rFonts w:ascii="Arial" w:eastAsia="Calibri" w:hAnsi="Arial" w:cs="Arial"/>
                <w:kern w:val="0"/>
                <w:sz w:val="16"/>
                <w:szCs w:val="16"/>
                <w:lang w:eastAsia="en-US"/>
              </w:rPr>
              <w:id w:val="283237887"/>
              <w:docPartObj>
                <w:docPartGallery w:val="Page Numbers (Top of Page)"/>
                <w:docPartUnique/>
              </w:docPartObj>
            </w:sdtPr>
            <w:sdtContent>
              <w:p w14:paraId="481E90AA" w14:textId="7237D5B0" w:rsidR="002411C2" w:rsidRPr="00977CBB" w:rsidRDefault="0067545F" w:rsidP="0067545F">
                <w:pPr>
                  <w:widowControl/>
                  <w:tabs>
                    <w:tab w:val="center" w:pos="4536"/>
                    <w:tab w:val="right" w:pos="9072"/>
                  </w:tabs>
                  <w:suppressAutoHyphens w:val="0"/>
                  <w:autoSpaceDN/>
                  <w:ind w:right="-1" w:firstLine="11"/>
                  <w:textAlignment w:val="auto"/>
                  <w:rPr>
                    <w:rFonts w:ascii="Arial" w:eastAsia="Calibri" w:hAnsi="Arial" w:cs="Arial"/>
                    <w:kern w:val="0"/>
                    <w:sz w:val="16"/>
                    <w:szCs w:val="16"/>
                    <w:lang w:eastAsia="en-US"/>
                  </w:rPr>
                </w:pPr>
                <w:r w:rsidRPr="00977CBB">
                  <w:rPr>
                    <w:rFonts w:ascii="Arial" w:eastAsia="Calibri" w:hAnsi="Arial" w:cs="Arial"/>
                    <w:kern w:val="0"/>
                    <w:sz w:val="16"/>
                    <w:szCs w:val="16"/>
                    <w:lang w:eastAsia="en-US"/>
                  </w:rPr>
                  <w:t xml:space="preserve">                     </w:t>
                </w:r>
                <w:r w:rsidRPr="00977CBB">
                  <w:rPr>
                    <w:rFonts w:ascii="Arial" w:hAnsi="Arial" w:cs="Arial"/>
                    <w:sz w:val="16"/>
                    <w:szCs w:val="16"/>
                  </w:rPr>
                  <w:t>D-04.04.02 Podbudowa pomocnicza i zasadnicza z mieszanki niezwiązanej</w:t>
                </w:r>
                <w:r w:rsidRPr="00977CBB">
                  <w:rPr>
                    <w:rFonts w:ascii="Arial" w:hAnsi="Arial" w:cs="Arial"/>
                    <w:sz w:val="16"/>
                    <w:szCs w:val="16"/>
                  </w:rPr>
                  <w:tab/>
                </w:r>
                <w:r w:rsidRPr="00977CBB">
                  <w:rPr>
                    <w:rFonts w:ascii="Arial" w:hAnsi="Arial" w:cs="Arial"/>
                    <w:sz w:val="16"/>
                    <w:szCs w:val="16"/>
                  </w:rPr>
                  <w:fldChar w:fldCharType="begin"/>
                </w:r>
                <w:r w:rsidRPr="00977CBB">
                  <w:rPr>
                    <w:rFonts w:ascii="Arial" w:hAnsi="Arial" w:cs="Arial"/>
                    <w:sz w:val="16"/>
                    <w:szCs w:val="16"/>
                  </w:rPr>
                  <w:instrText>PAGE   \* MERGEFORMAT</w:instrText>
                </w:r>
                <w:r w:rsidRPr="00977CBB">
                  <w:rPr>
                    <w:rFonts w:ascii="Arial" w:hAnsi="Arial" w:cs="Arial"/>
                    <w:sz w:val="16"/>
                    <w:szCs w:val="16"/>
                  </w:rPr>
                  <w:fldChar w:fldCharType="separate"/>
                </w:r>
                <w:r w:rsidR="00721942">
                  <w:rPr>
                    <w:rFonts w:ascii="Arial" w:hAnsi="Arial" w:cs="Arial"/>
                    <w:noProof/>
                    <w:sz w:val="16"/>
                    <w:szCs w:val="16"/>
                  </w:rPr>
                  <w:t>93</w:t>
                </w:r>
                <w:r w:rsidRPr="00977CBB">
                  <w:rPr>
                    <w:rFonts w:ascii="Arial" w:hAnsi="Arial" w:cs="Arial"/>
                    <w:sz w:val="16"/>
                    <w:szCs w:val="16"/>
                  </w:rPr>
                  <w:fldChar w:fldCharType="end"/>
                </w:r>
              </w:p>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F66F30" w14:textId="77777777" w:rsidR="007E03DE" w:rsidRDefault="007E03DE" w:rsidP="00E34142">
      <w:r>
        <w:separator/>
      </w:r>
    </w:p>
  </w:footnote>
  <w:footnote w:type="continuationSeparator" w:id="0">
    <w:p w14:paraId="428F0836" w14:textId="77777777" w:rsidR="007E03DE" w:rsidRDefault="007E03DE" w:rsidP="00E341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90F30D" w14:textId="77777777" w:rsidR="007D1143" w:rsidRPr="00065B26" w:rsidRDefault="007D1143" w:rsidP="007D1143">
    <w:pPr>
      <w:pStyle w:val="Nagwek"/>
    </w:pPr>
    <w:r>
      <w:rPr>
        <w:rFonts w:ascii="Arial" w:hAnsi="Arial"/>
        <w:sz w:val="16"/>
        <w:szCs w:val="16"/>
      </w:rPr>
      <w:t xml:space="preserve">Przebudowa drogi gminnej wewnętrznej – ul. </w:t>
    </w:r>
    <w:proofErr w:type="spellStart"/>
    <w:r>
      <w:rPr>
        <w:rFonts w:ascii="Arial" w:hAnsi="Arial"/>
        <w:sz w:val="16"/>
        <w:szCs w:val="16"/>
      </w:rPr>
      <w:t>Mennonitów</w:t>
    </w:r>
    <w:proofErr w:type="spellEnd"/>
    <w:r>
      <w:rPr>
        <w:rFonts w:ascii="Arial" w:hAnsi="Arial"/>
        <w:sz w:val="16"/>
        <w:szCs w:val="16"/>
      </w:rPr>
      <w:t xml:space="preserve"> w miejscowości Stegna</w:t>
    </w:r>
  </w:p>
  <w:p w14:paraId="3C58CC61" w14:textId="55B4AE35" w:rsidR="0067545F" w:rsidRPr="007D1143" w:rsidRDefault="0067545F" w:rsidP="007D114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D9AA0" w14:textId="77777777" w:rsidR="007D1143" w:rsidRPr="00065B26" w:rsidRDefault="007D1143" w:rsidP="007D1143">
    <w:pPr>
      <w:pStyle w:val="Nagwek"/>
    </w:pPr>
    <w:r>
      <w:rPr>
        <w:rFonts w:ascii="Arial" w:hAnsi="Arial"/>
        <w:sz w:val="16"/>
        <w:szCs w:val="16"/>
      </w:rPr>
      <w:t xml:space="preserve">Przebudowa drogi gminnej wewnętrznej – ul. </w:t>
    </w:r>
    <w:proofErr w:type="spellStart"/>
    <w:r>
      <w:rPr>
        <w:rFonts w:ascii="Arial" w:hAnsi="Arial"/>
        <w:sz w:val="16"/>
        <w:szCs w:val="16"/>
      </w:rPr>
      <w:t>Mennonitów</w:t>
    </w:r>
    <w:proofErr w:type="spellEnd"/>
    <w:r>
      <w:rPr>
        <w:rFonts w:ascii="Arial" w:hAnsi="Arial"/>
        <w:sz w:val="16"/>
        <w:szCs w:val="16"/>
      </w:rPr>
      <w:t xml:space="preserve"> w miejscowości Stegna</w:t>
    </w:r>
  </w:p>
  <w:p w14:paraId="0EFC8B94" w14:textId="145D1ACA" w:rsidR="002411C2" w:rsidRPr="007D1143" w:rsidRDefault="002411C2" w:rsidP="007D11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AAC3D" w14:textId="77777777" w:rsidR="0067545F" w:rsidRPr="00AE4081" w:rsidRDefault="0067545F" w:rsidP="0067545F">
    <w:pPr>
      <w:jc w:val="center"/>
      <w:rPr>
        <w:rFonts w:ascii="Arial" w:hAnsi="Arial"/>
        <w:bCs/>
        <w:sz w:val="20"/>
      </w:rPr>
    </w:pPr>
    <w:r w:rsidRPr="00AE4081">
      <w:rPr>
        <w:rFonts w:ascii="Arial" w:hAnsi="Arial"/>
        <w:bCs/>
        <w:sz w:val="20"/>
      </w:rPr>
      <w:t xml:space="preserve">Przebudowa dróg wewnętrznych </w:t>
    </w:r>
  </w:p>
  <w:p w14:paraId="7791A442" w14:textId="21386F50" w:rsidR="0067545F" w:rsidRPr="0067545F" w:rsidRDefault="0067545F" w:rsidP="0067545F">
    <w:pPr>
      <w:jc w:val="center"/>
      <w:rPr>
        <w:rFonts w:ascii="Arial" w:hAnsi="Arial"/>
        <w:bCs/>
        <w:sz w:val="20"/>
      </w:rPr>
    </w:pPr>
    <w:r w:rsidRPr="00AE4081">
      <w:rPr>
        <w:rFonts w:ascii="Arial" w:hAnsi="Arial"/>
        <w:bCs/>
        <w:sz w:val="20"/>
      </w:rPr>
      <w:t>w okolicach ul. Żeromskiego w Starogardzie Gdańskim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65A4"/>
    <w:multiLevelType w:val="multilevel"/>
    <w:tmpl w:val="09B0F188"/>
    <w:styleLink w:val="WWNum7"/>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 w15:restartNumberingAfterBreak="0">
    <w:nsid w:val="008B0FEF"/>
    <w:multiLevelType w:val="multilevel"/>
    <w:tmpl w:val="EC8659E6"/>
    <w:styleLink w:val="WWNum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 w15:restartNumberingAfterBreak="0">
    <w:nsid w:val="01F0703B"/>
    <w:multiLevelType w:val="hybridMultilevel"/>
    <w:tmpl w:val="B1D005DA"/>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 w15:restartNumberingAfterBreak="0">
    <w:nsid w:val="034E771B"/>
    <w:multiLevelType w:val="multilevel"/>
    <w:tmpl w:val="3802FA16"/>
    <w:styleLink w:val="WWNum15"/>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 w15:restartNumberingAfterBreak="0">
    <w:nsid w:val="063F3D9B"/>
    <w:multiLevelType w:val="multilevel"/>
    <w:tmpl w:val="646AC852"/>
    <w:styleLink w:val="WWNum4"/>
    <w:lvl w:ilvl="0">
      <w:numFmt w:val="bullet"/>
      <w:lvlText w:val=""/>
      <w:lvlJc w:val="left"/>
      <w:rPr>
        <w:rFonts w:ascii="Wingdings" w:hAnsi="Wingdings"/>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15:restartNumberingAfterBreak="0">
    <w:nsid w:val="067E3BEA"/>
    <w:multiLevelType w:val="multilevel"/>
    <w:tmpl w:val="9BD82464"/>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 w15:restartNumberingAfterBreak="0">
    <w:nsid w:val="07BE4523"/>
    <w:multiLevelType w:val="multilevel"/>
    <w:tmpl w:val="A17C8D58"/>
    <w:lvl w:ilvl="0">
      <w:start w:val="7"/>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7" w15:restartNumberingAfterBreak="0">
    <w:nsid w:val="08BC4AA4"/>
    <w:multiLevelType w:val="multilevel"/>
    <w:tmpl w:val="72E2C11E"/>
    <w:styleLink w:val="WWNum2"/>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decimal"/>
      <w:lvlText w:val=".%1.%2.%3.%4.%5"/>
      <w:lvlJc w:val="left"/>
      <w:rPr>
        <w:rFonts w:cs="Times New Roman"/>
        <w:b/>
        <w:i w:val="0"/>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 w15:restartNumberingAfterBreak="0">
    <w:nsid w:val="09FF2630"/>
    <w:multiLevelType w:val="multilevel"/>
    <w:tmpl w:val="617E83D2"/>
    <w:styleLink w:val="WWNum5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0A1905BF"/>
    <w:multiLevelType w:val="multilevel"/>
    <w:tmpl w:val="2070F308"/>
    <w:styleLink w:val="WWNum36"/>
    <w:lvl w:ilvl="0">
      <w:numFmt w:val="bullet"/>
      <w:lvlText w:val=""/>
      <w:lvlJc w:val="left"/>
      <w:rPr>
        <w:rFonts w:ascii="Symbol" w:hAnsi="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0" w15:restartNumberingAfterBreak="0">
    <w:nsid w:val="0B1F433F"/>
    <w:multiLevelType w:val="multilevel"/>
    <w:tmpl w:val="0E74E052"/>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1" w15:restartNumberingAfterBreak="0">
    <w:nsid w:val="0B492E70"/>
    <w:multiLevelType w:val="multilevel"/>
    <w:tmpl w:val="9386FD96"/>
    <w:styleLink w:val="WWNum4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15:restartNumberingAfterBreak="0">
    <w:nsid w:val="0D46671D"/>
    <w:multiLevelType w:val="multilevel"/>
    <w:tmpl w:val="FDE834A6"/>
    <w:styleLink w:val="WWNum22"/>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3" w15:restartNumberingAfterBreak="0">
    <w:nsid w:val="0DB76740"/>
    <w:multiLevelType w:val="multilevel"/>
    <w:tmpl w:val="7BB8CAFA"/>
    <w:styleLink w:val="WWNum6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 w15:restartNumberingAfterBreak="0">
    <w:nsid w:val="0EE50885"/>
    <w:multiLevelType w:val="multilevel"/>
    <w:tmpl w:val="1BBAF0A8"/>
    <w:styleLink w:val="WW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1133759B"/>
    <w:multiLevelType w:val="multilevel"/>
    <w:tmpl w:val="1C729064"/>
    <w:lvl w:ilvl="0">
      <w:start w:val="1"/>
      <w:numFmt w:val="decimal"/>
      <w:lvlText w:val="%1."/>
      <w:lvlJc w:val="left"/>
      <w:pPr>
        <w:ind w:left="708" w:hanging="708"/>
      </w:pPr>
      <w:rPr>
        <w:rFonts w:hint="default"/>
      </w:rPr>
    </w:lvl>
    <w:lvl w:ilvl="1">
      <w:start w:val="1"/>
      <w:numFmt w:val="decimal"/>
      <w:isLgl/>
      <w:lvlText w:val="%1.%2."/>
      <w:lvlJc w:val="left"/>
      <w:pPr>
        <w:ind w:left="850" w:hanging="708"/>
      </w:pPr>
      <w:rPr>
        <w:rFonts w:hint="default"/>
      </w:rPr>
    </w:lvl>
    <w:lvl w:ilvl="2">
      <w:start w:val="1"/>
      <w:numFmt w:val="bullet"/>
      <w:lvlText w:val=""/>
      <w:lvlJc w:val="left"/>
      <w:pPr>
        <w:ind w:left="1146" w:hanging="720"/>
      </w:pPr>
      <w:rPr>
        <w:rFonts w:ascii="Symbol" w:hAnsi="Symbol" w:hint="default"/>
        <w:i w:val="0"/>
        <w:noProof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121908F9"/>
    <w:multiLevelType w:val="multilevel"/>
    <w:tmpl w:val="EEE20794"/>
    <w:styleLink w:val="WW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 w15:restartNumberingAfterBreak="0">
    <w:nsid w:val="135E3D1A"/>
    <w:multiLevelType w:val="multilevel"/>
    <w:tmpl w:val="AB1CD61E"/>
    <w:styleLink w:val="WWNum1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8" w15:restartNumberingAfterBreak="0">
    <w:nsid w:val="13880653"/>
    <w:multiLevelType w:val="multilevel"/>
    <w:tmpl w:val="8B70C5F0"/>
    <w:styleLink w:val="WWNum4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15:restartNumberingAfterBreak="0">
    <w:nsid w:val="14802148"/>
    <w:multiLevelType w:val="multilevel"/>
    <w:tmpl w:val="DCB6B9D4"/>
    <w:styleLink w:val="WWNum10"/>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0" w15:restartNumberingAfterBreak="0">
    <w:nsid w:val="155B74F9"/>
    <w:multiLevelType w:val="multilevel"/>
    <w:tmpl w:val="8A30B434"/>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 w15:restartNumberingAfterBreak="0">
    <w:nsid w:val="171C2F8B"/>
    <w:multiLevelType w:val="hybridMultilevel"/>
    <w:tmpl w:val="61E4F50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19754AD0"/>
    <w:multiLevelType w:val="multilevel"/>
    <w:tmpl w:val="9000D49E"/>
    <w:styleLink w:val="WWNum6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3" w15:restartNumberingAfterBreak="0">
    <w:nsid w:val="1A1F5FE5"/>
    <w:multiLevelType w:val="multilevel"/>
    <w:tmpl w:val="617AE3D4"/>
    <w:styleLink w:val="WWNum70"/>
    <w:lvl w:ilvl="0">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 w15:restartNumberingAfterBreak="0">
    <w:nsid w:val="1AAB563E"/>
    <w:multiLevelType w:val="multilevel"/>
    <w:tmpl w:val="B2BC78A4"/>
    <w:lvl w:ilvl="0">
      <w:start w:val="1"/>
      <w:numFmt w:val="decimal"/>
      <w:lvlText w:val="%1."/>
      <w:lvlJc w:val="left"/>
      <w:rPr>
        <w:rFonts w:ascii="Arial" w:eastAsia="Arial" w:hAnsi="Arial" w:cs="Arial"/>
        <w:b/>
        <w:bCs/>
        <w:i w:val="0"/>
        <w:iCs w:val="0"/>
        <w:smallCaps w:val="0"/>
        <w:strike w:val="0"/>
        <w:color w:val="000000"/>
        <w:spacing w:val="0"/>
        <w:w w:val="100"/>
        <w:position w:val="0"/>
        <w:sz w:val="16"/>
        <w:szCs w:val="16"/>
        <w:u w:val="none"/>
        <w:lang w:val="pl-PL"/>
      </w:rPr>
    </w:lvl>
    <w:lvl w:ilvl="1">
      <w:start w:val="1"/>
      <w:numFmt w:val="decimal"/>
      <w:lvlText w:val="%1.%2."/>
      <w:lvlJc w:val="left"/>
      <w:rPr>
        <w:rFonts w:ascii="Arial" w:eastAsia="Arial" w:hAnsi="Arial" w:cs="Arial"/>
        <w:b/>
        <w:bCs/>
        <w:i w:val="0"/>
        <w:iCs w:val="0"/>
        <w:smallCaps w:val="0"/>
        <w:strike w:val="0"/>
        <w:color w:val="000000"/>
        <w:spacing w:val="0"/>
        <w:w w:val="100"/>
        <w:position w:val="0"/>
        <w:sz w:val="16"/>
        <w:szCs w:val="16"/>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ACD5459"/>
    <w:multiLevelType w:val="multilevel"/>
    <w:tmpl w:val="59DCD65E"/>
    <w:styleLink w:val="WWNum24"/>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6" w15:restartNumberingAfterBreak="0">
    <w:nsid w:val="1CC277AC"/>
    <w:multiLevelType w:val="hybridMultilevel"/>
    <w:tmpl w:val="AE9E801E"/>
    <w:lvl w:ilvl="0" w:tplc="869EC7DA">
      <w:start w:val="1"/>
      <w:numFmt w:val="bullet"/>
      <w:lvlText w:val=""/>
      <w:lvlJc w:val="left"/>
      <w:pPr>
        <w:ind w:left="1427" w:hanging="360"/>
      </w:pPr>
      <w:rPr>
        <w:rFonts w:ascii="Symbol" w:hAnsi="Symbol" w:hint="default"/>
      </w:rPr>
    </w:lvl>
    <w:lvl w:ilvl="1" w:tplc="04150003" w:tentative="1">
      <w:start w:val="1"/>
      <w:numFmt w:val="bullet"/>
      <w:lvlText w:val="o"/>
      <w:lvlJc w:val="left"/>
      <w:pPr>
        <w:ind w:left="2147" w:hanging="360"/>
      </w:pPr>
      <w:rPr>
        <w:rFonts w:ascii="Courier New" w:hAnsi="Courier New" w:cs="Courier New" w:hint="default"/>
      </w:rPr>
    </w:lvl>
    <w:lvl w:ilvl="2" w:tplc="04150005" w:tentative="1">
      <w:start w:val="1"/>
      <w:numFmt w:val="bullet"/>
      <w:lvlText w:val=""/>
      <w:lvlJc w:val="left"/>
      <w:pPr>
        <w:ind w:left="2867" w:hanging="360"/>
      </w:pPr>
      <w:rPr>
        <w:rFonts w:ascii="Wingdings" w:hAnsi="Wingdings" w:hint="default"/>
      </w:rPr>
    </w:lvl>
    <w:lvl w:ilvl="3" w:tplc="04150001" w:tentative="1">
      <w:start w:val="1"/>
      <w:numFmt w:val="bullet"/>
      <w:lvlText w:val=""/>
      <w:lvlJc w:val="left"/>
      <w:pPr>
        <w:ind w:left="3587" w:hanging="360"/>
      </w:pPr>
      <w:rPr>
        <w:rFonts w:ascii="Symbol" w:hAnsi="Symbol" w:hint="default"/>
      </w:rPr>
    </w:lvl>
    <w:lvl w:ilvl="4" w:tplc="04150003" w:tentative="1">
      <w:start w:val="1"/>
      <w:numFmt w:val="bullet"/>
      <w:lvlText w:val="o"/>
      <w:lvlJc w:val="left"/>
      <w:pPr>
        <w:ind w:left="4307" w:hanging="360"/>
      </w:pPr>
      <w:rPr>
        <w:rFonts w:ascii="Courier New" w:hAnsi="Courier New" w:cs="Courier New" w:hint="default"/>
      </w:rPr>
    </w:lvl>
    <w:lvl w:ilvl="5" w:tplc="04150005" w:tentative="1">
      <w:start w:val="1"/>
      <w:numFmt w:val="bullet"/>
      <w:lvlText w:val=""/>
      <w:lvlJc w:val="left"/>
      <w:pPr>
        <w:ind w:left="5027" w:hanging="360"/>
      </w:pPr>
      <w:rPr>
        <w:rFonts w:ascii="Wingdings" w:hAnsi="Wingdings" w:hint="default"/>
      </w:rPr>
    </w:lvl>
    <w:lvl w:ilvl="6" w:tplc="04150001" w:tentative="1">
      <w:start w:val="1"/>
      <w:numFmt w:val="bullet"/>
      <w:lvlText w:val=""/>
      <w:lvlJc w:val="left"/>
      <w:pPr>
        <w:ind w:left="5747" w:hanging="360"/>
      </w:pPr>
      <w:rPr>
        <w:rFonts w:ascii="Symbol" w:hAnsi="Symbol" w:hint="default"/>
      </w:rPr>
    </w:lvl>
    <w:lvl w:ilvl="7" w:tplc="04150003" w:tentative="1">
      <w:start w:val="1"/>
      <w:numFmt w:val="bullet"/>
      <w:lvlText w:val="o"/>
      <w:lvlJc w:val="left"/>
      <w:pPr>
        <w:ind w:left="6467" w:hanging="360"/>
      </w:pPr>
      <w:rPr>
        <w:rFonts w:ascii="Courier New" w:hAnsi="Courier New" w:cs="Courier New" w:hint="default"/>
      </w:rPr>
    </w:lvl>
    <w:lvl w:ilvl="8" w:tplc="04150005" w:tentative="1">
      <w:start w:val="1"/>
      <w:numFmt w:val="bullet"/>
      <w:lvlText w:val=""/>
      <w:lvlJc w:val="left"/>
      <w:pPr>
        <w:ind w:left="7187" w:hanging="360"/>
      </w:pPr>
      <w:rPr>
        <w:rFonts w:ascii="Wingdings" w:hAnsi="Wingdings" w:hint="default"/>
      </w:rPr>
    </w:lvl>
  </w:abstractNum>
  <w:abstractNum w:abstractNumId="27" w15:restartNumberingAfterBreak="0">
    <w:nsid w:val="1F8A15B7"/>
    <w:multiLevelType w:val="multilevel"/>
    <w:tmpl w:val="84AE891A"/>
    <w:styleLink w:val="WWNum34"/>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21C24DA1"/>
    <w:multiLevelType w:val="multilevel"/>
    <w:tmpl w:val="D5F6D3F0"/>
    <w:styleLink w:val="WWNum23"/>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9" w15:restartNumberingAfterBreak="0">
    <w:nsid w:val="23425830"/>
    <w:multiLevelType w:val="multilevel"/>
    <w:tmpl w:val="EADEFFAC"/>
    <w:styleLink w:val="WWNum3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 w15:restartNumberingAfterBreak="0">
    <w:nsid w:val="244B178D"/>
    <w:multiLevelType w:val="multilevel"/>
    <w:tmpl w:val="667CF878"/>
    <w:styleLink w:val="WW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24910FE7"/>
    <w:multiLevelType w:val="multilevel"/>
    <w:tmpl w:val="700A9902"/>
    <w:styleLink w:val="WWNum5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2" w15:restartNumberingAfterBreak="0">
    <w:nsid w:val="25347DC2"/>
    <w:multiLevelType w:val="multilevel"/>
    <w:tmpl w:val="1C3A6406"/>
    <w:lvl w:ilvl="0">
      <w:start w:val="1"/>
      <w:numFmt w:val="decimal"/>
      <w:lvlText w:val="%1."/>
      <w:lvlJc w:val="left"/>
      <w:pPr>
        <w:ind w:left="850" w:hanging="708"/>
      </w:pPr>
      <w:rPr>
        <w:rFonts w:hint="default"/>
      </w:rPr>
    </w:lvl>
    <w:lvl w:ilvl="1">
      <w:start w:val="1"/>
      <w:numFmt w:val="decimal"/>
      <w:isLgl/>
      <w:lvlText w:val="%1.%2."/>
      <w:lvlJc w:val="left"/>
      <w:pPr>
        <w:ind w:left="850" w:hanging="708"/>
      </w:pPr>
      <w:rPr>
        <w:rFonts w:hint="default"/>
        <w:b/>
      </w:rPr>
    </w:lvl>
    <w:lvl w:ilvl="2">
      <w:start w:val="1"/>
      <w:numFmt w:val="decimal"/>
      <w:isLgl/>
      <w:lvlText w:val="%1.%2.%3."/>
      <w:lvlJc w:val="left"/>
      <w:pPr>
        <w:ind w:left="1004" w:hanging="720"/>
      </w:pPr>
      <w:rPr>
        <w:rFonts w:ascii="Arial" w:eastAsia="Calibri" w:hAnsi="Arial" w:cs="Arial" w:hint="default"/>
        <w:b w:val="0"/>
        <w:i w:val="0"/>
        <w:noProof w:val="0"/>
        <w:color w:val="auto"/>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25F570E7"/>
    <w:multiLevelType w:val="multilevel"/>
    <w:tmpl w:val="582AC31A"/>
    <w:styleLink w:val="WWNum5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 w15:restartNumberingAfterBreak="0">
    <w:nsid w:val="28865FCC"/>
    <w:multiLevelType w:val="hybridMultilevel"/>
    <w:tmpl w:val="C380A2F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289D4F84"/>
    <w:multiLevelType w:val="multilevel"/>
    <w:tmpl w:val="A65E0D2E"/>
    <w:styleLink w:val="WWNum3"/>
    <w:lvl w:ilvl="0">
      <w:numFmt w:val="bullet"/>
      <w:lvlText w:val=""/>
      <w:lvlJc w:val="left"/>
      <w:rPr>
        <w:rFonts w:ascii="Symbol" w:hAnsi="Symbol"/>
        <w:sz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6" w15:restartNumberingAfterBreak="0">
    <w:nsid w:val="29CA761C"/>
    <w:multiLevelType w:val="multilevel"/>
    <w:tmpl w:val="C4D48F2A"/>
    <w:styleLink w:val="WWNum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2BCF59E5"/>
    <w:multiLevelType w:val="hybridMultilevel"/>
    <w:tmpl w:val="B9CE8B78"/>
    <w:lvl w:ilvl="0" w:tplc="04150001">
      <w:start w:val="1"/>
      <w:numFmt w:val="bullet"/>
      <w:lvlText w:val=""/>
      <w:lvlJc w:val="left"/>
      <w:pPr>
        <w:ind w:left="2340" w:hanging="360"/>
      </w:pPr>
      <w:rPr>
        <w:rFonts w:ascii="Symbol" w:hAnsi="Symbol" w:hint="default"/>
      </w:rPr>
    </w:lvl>
    <w:lvl w:ilvl="1" w:tplc="04150003" w:tentative="1">
      <w:start w:val="1"/>
      <w:numFmt w:val="bullet"/>
      <w:lvlText w:val="o"/>
      <w:lvlJc w:val="left"/>
      <w:pPr>
        <w:ind w:left="3060" w:hanging="360"/>
      </w:pPr>
      <w:rPr>
        <w:rFonts w:ascii="Courier New" w:hAnsi="Courier New" w:cs="Courier New" w:hint="default"/>
      </w:rPr>
    </w:lvl>
    <w:lvl w:ilvl="2" w:tplc="04150005" w:tentative="1">
      <w:start w:val="1"/>
      <w:numFmt w:val="bullet"/>
      <w:lvlText w:val=""/>
      <w:lvlJc w:val="left"/>
      <w:pPr>
        <w:ind w:left="3780" w:hanging="360"/>
      </w:pPr>
      <w:rPr>
        <w:rFonts w:ascii="Wingdings" w:hAnsi="Wingdings" w:hint="default"/>
      </w:rPr>
    </w:lvl>
    <w:lvl w:ilvl="3" w:tplc="04150001" w:tentative="1">
      <w:start w:val="1"/>
      <w:numFmt w:val="bullet"/>
      <w:lvlText w:val=""/>
      <w:lvlJc w:val="left"/>
      <w:pPr>
        <w:ind w:left="4500" w:hanging="360"/>
      </w:pPr>
      <w:rPr>
        <w:rFonts w:ascii="Symbol" w:hAnsi="Symbol" w:hint="default"/>
      </w:rPr>
    </w:lvl>
    <w:lvl w:ilvl="4" w:tplc="04150003" w:tentative="1">
      <w:start w:val="1"/>
      <w:numFmt w:val="bullet"/>
      <w:lvlText w:val="o"/>
      <w:lvlJc w:val="left"/>
      <w:pPr>
        <w:ind w:left="5220" w:hanging="360"/>
      </w:pPr>
      <w:rPr>
        <w:rFonts w:ascii="Courier New" w:hAnsi="Courier New" w:cs="Courier New" w:hint="default"/>
      </w:rPr>
    </w:lvl>
    <w:lvl w:ilvl="5" w:tplc="04150005" w:tentative="1">
      <w:start w:val="1"/>
      <w:numFmt w:val="bullet"/>
      <w:lvlText w:val=""/>
      <w:lvlJc w:val="left"/>
      <w:pPr>
        <w:ind w:left="5940" w:hanging="360"/>
      </w:pPr>
      <w:rPr>
        <w:rFonts w:ascii="Wingdings" w:hAnsi="Wingdings" w:hint="default"/>
      </w:rPr>
    </w:lvl>
    <w:lvl w:ilvl="6" w:tplc="04150001" w:tentative="1">
      <w:start w:val="1"/>
      <w:numFmt w:val="bullet"/>
      <w:lvlText w:val=""/>
      <w:lvlJc w:val="left"/>
      <w:pPr>
        <w:ind w:left="6660" w:hanging="360"/>
      </w:pPr>
      <w:rPr>
        <w:rFonts w:ascii="Symbol" w:hAnsi="Symbol" w:hint="default"/>
      </w:rPr>
    </w:lvl>
    <w:lvl w:ilvl="7" w:tplc="04150003" w:tentative="1">
      <w:start w:val="1"/>
      <w:numFmt w:val="bullet"/>
      <w:lvlText w:val="o"/>
      <w:lvlJc w:val="left"/>
      <w:pPr>
        <w:ind w:left="7380" w:hanging="360"/>
      </w:pPr>
      <w:rPr>
        <w:rFonts w:ascii="Courier New" w:hAnsi="Courier New" w:cs="Courier New" w:hint="default"/>
      </w:rPr>
    </w:lvl>
    <w:lvl w:ilvl="8" w:tplc="04150005" w:tentative="1">
      <w:start w:val="1"/>
      <w:numFmt w:val="bullet"/>
      <w:lvlText w:val=""/>
      <w:lvlJc w:val="left"/>
      <w:pPr>
        <w:ind w:left="8100" w:hanging="360"/>
      </w:pPr>
      <w:rPr>
        <w:rFonts w:ascii="Wingdings" w:hAnsi="Wingdings" w:hint="default"/>
      </w:rPr>
    </w:lvl>
  </w:abstractNum>
  <w:abstractNum w:abstractNumId="38" w15:restartNumberingAfterBreak="0">
    <w:nsid w:val="2C31009F"/>
    <w:multiLevelType w:val="multilevel"/>
    <w:tmpl w:val="17D24300"/>
    <w:styleLink w:val="WWNum28"/>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9" w15:restartNumberingAfterBreak="0">
    <w:nsid w:val="306C6CC2"/>
    <w:multiLevelType w:val="hybridMultilevel"/>
    <w:tmpl w:val="02000AA0"/>
    <w:lvl w:ilvl="0" w:tplc="869EC7D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306F513C"/>
    <w:multiLevelType w:val="multilevel"/>
    <w:tmpl w:val="73BEBA08"/>
    <w:styleLink w:val="WWNum41"/>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1" w15:restartNumberingAfterBreak="0">
    <w:nsid w:val="35734E1F"/>
    <w:multiLevelType w:val="multilevel"/>
    <w:tmpl w:val="98323F6E"/>
    <w:styleLink w:val="WWNum6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2" w15:restartNumberingAfterBreak="0">
    <w:nsid w:val="35E26A76"/>
    <w:multiLevelType w:val="multilevel"/>
    <w:tmpl w:val="FE860736"/>
    <w:styleLink w:val="WWNum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3" w15:restartNumberingAfterBreak="0">
    <w:nsid w:val="36201939"/>
    <w:multiLevelType w:val="multilevel"/>
    <w:tmpl w:val="A6F46C38"/>
    <w:styleLink w:val="WWNum12"/>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4" w15:restartNumberingAfterBreak="0">
    <w:nsid w:val="37991485"/>
    <w:multiLevelType w:val="multilevel"/>
    <w:tmpl w:val="A7F611E6"/>
    <w:styleLink w:val="WWNum5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5" w15:restartNumberingAfterBreak="0">
    <w:nsid w:val="385020B4"/>
    <w:multiLevelType w:val="multilevel"/>
    <w:tmpl w:val="B4661D54"/>
    <w:styleLink w:val="WWNum25"/>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6" w15:restartNumberingAfterBreak="0">
    <w:nsid w:val="38A13507"/>
    <w:multiLevelType w:val="multilevel"/>
    <w:tmpl w:val="FBF46E06"/>
    <w:lvl w:ilvl="0">
      <w:start w:val="6"/>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7" w15:restartNumberingAfterBreak="0">
    <w:nsid w:val="3A396567"/>
    <w:multiLevelType w:val="multilevel"/>
    <w:tmpl w:val="C90C4B64"/>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hint="default"/>
      </w:rPr>
    </w:lvl>
    <w:lvl w:ilvl="2">
      <w:start w:val="1"/>
      <w:numFmt w:val="bullet"/>
      <w:lvlText w:val=""/>
      <w:lvlJc w:val="left"/>
      <w:pPr>
        <w:ind w:left="1146" w:hanging="720"/>
      </w:pPr>
      <w:rPr>
        <w:rFonts w:ascii="Symbol" w:hAnsi="Symbol" w:hint="default"/>
        <w:i w:val="0"/>
        <w:noProof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3AA05D35"/>
    <w:multiLevelType w:val="hybridMultilevel"/>
    <w:tmpl w:val="F23473EE"/>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B0F7BB4"/>
    <w:multiLevelType w:val="multilevel"/>
    <w:tmpl w:val="0AFE1A2C"/>
    <w:lvl w:ilvl="0">
      <w:start w:val="1"/>
      <w:numFmt w:val="bullet"/>
      <w:lvlText w:val=""/>
      <w:lvlJc w:val="left"/>
      <w:pPr>
        <w:ind w:left="540" w:hanging="540"/>
      </w:pPr>
      <w:rPr>
        <w:rFonts w:ascii="Symbol" w:hAnsi="Symbol" w:hint="default"/>
      </w:rPr>
    </w:lvl>
    <w:lvl w:ilvl="1">
      <w:start w:val="2"/>
      <w:numFmt w:val="decimal"/>
      <w:lvlText w:val="%1.%2."/>
      <w:lvlJc w:val="left"/>
      <w:pPr>
        <w:ind w:left="1140" w:hanging="54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50" w15:restartNumberingAfterBreak="0">
    <w:nsid w:val="3C3B6925"/>
    <w:multiLevelType w:val="multilevel"/>
    <w:tmpl w:val="084EF26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40970FDC"/>
    <w:multiLevelType w:val="multilevel"/>
    <w:tmpl w:val="4A702982"/>
    <w:styleLink w:val="WWNum5"/>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2" w15:restartNumberingAfterBreak="0">
    <w:nsid w:val="416048AA"/>
    <w:multiLevelType w:val="multilevel"/>
    <w:tmpl w:val="C9E01970"/>
    <w:styleLink w:val="WWNum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3" w15:restartNumberingAfterBreak="0">
    <w:nsid w:val="42171B9C"/>
    <w:multiLevelType w:val="multilevel"/>
    <w:tmpl w:val="C5329708"/>
    <w:lvl w:ilvl="0">
      <w:start w:val="1"/>
      <w:numFmt w:val="bullet"/>
      <w:lvlText w:val=""/>
      <w:lvlJc w:val="left"/>
      <w:pPr>
        <w:ind w:left="992" w:hanging="708"/>
      </w:pPr>
      <w:rPr>
        <w:rFonts w:ascii="Symbol" w:hAnsi="Symbol" w:hint="default"/>
      </w:rPr>
    </w:lvl>
    <w:lvl w:ilvl="1">
      <w:start w:val="1"/>
      <w:numFmt w:val="decimal"/>
      <w:isLgl/>
      <w:lvlText w:val="%1.%2."/>
      <w:lvlJc w:val="left"/>
      <w:pPr>
        <w:ind w:left="850" w:hanging="708"/>
      </w:pPr>
      <w:rPr>
        <w:rFonts w:hint="default"/>
      </w:rPr>
    </w:lvl>
    <w:lvl w:ilvl="2">
      <w:start w:val="1"/>
      <w:numFmt w:val="decimal"/>
      <w:isLgl/>
      <w:lvlText w:val="%1.%2.%3."/>
      <w:lvlJc w:val="left"/>
      <w:pPr>
        <w:ind w:left="1288" w:hanging="720"/>
      </w:pPr>
      <w:rPr>
        <w:rFonts w:ascii="Times New Roman" w:eastAsia="Calibri" w:hAnsi="Times New Roman" w:cs="Times New Roman" w:hint="default"/>
        <w:i w:val="0"/>
        <w:noProof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4" w15:restartNumberingAfterBreak="0">
    <w:nsid w:val="46461D5E"/>
    <w:multiLevelType w:val="multilevel"/>
    <w:tmpl w:val="BD8ACF46"/>
    <w:styleLink w:val="WWNum27"/>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5" w15:restartNumberingAfterBreak="0">
    <w:nsid w:val="4A141630"/>
    <w:multiLevelType w:val="hybridMultilevel"/>
    <w:tmpl w:val="80CA545C"/>
    <w:lvl w:ilvl="0" w:tplc="04150001">
      <w:start w:val="1"/>
      <w:numFmt w:val="bullet"/>
      <w:lvlText w:val=""/>
      <w:lvlJc w:val="left"/>
      <w:pPr>
        <w:ind w:left="1428" w:hanging="360"/>
      </w:pPr>
      <w:rPr>
        <w:rFonts w:ascii="Symbol" w:hAnsi="Symbol" w:hint="default"/>
      </w:rPr>
    </w:lvl>
    <w:lvl w:ilvl="1" w:tplc="04150017">
      <w:start w:val="1"/>
      <w:numFmt w:val="lowerLetter"/>
      <w:lvlText w:val="%2)"/>
      <w:lvlJc w:val="left"/>
      <w:pPr>
        <w:ind w:left="2148" w:hanging="360"/>
      </w:pPr>
      <w:rPr>
        <w:rFonts w:hint="default"/>
      </w:rPr>
    </w:lvl>
    <w:lvl w:ilvl="2" w:tplc="1CFC6064">
      <w:start w:val="1"/>
      <w:numFmt w:val="decimal"/>
      <w:lvlText w:val="%3)"/>
      <w:lvlJc w:val="left"/>
      <w:pPr>
        <w:ind w:left="2868" w:hanging="360"/>
      </w:pPr>
      <w:rPr>
        <w:rFonts w:hint="default"/>
      </w:rPr>
    </w:lvl>
    <w:lvl w:ilvl="3" w:tplc="C698591E">
      <w:start w:val="1"/>
      <w:numFmt w:val="decimal"/>
      <w:lvlText w:val="%4."/>
      <w:lvlJc w:val="left"/>
      <w:pPr>
        <w:ind w:left="3588" w:hanging="360"/>
      </w:pPr>
      <w:rPr>
        <w:rFonts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6" w15:restartNumberingAfterBreak="0">
    <w:nsid w:val="4BE97D0B"/>
    <w:multiLevelType w:val="multilevel"/>
    <w:tmpl w:val="B7DAC6A4"/>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7" w15:restartNumberingAfterBreak="0">
    <w:nsid w:val="4F92669E"/>
    <w:multiLevelType w:val="multilevel"/>
    <w:tmpl w:val="2B4C71F0"/>
    <w:styleLink w:val="WWNum26"/>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8" w15:restartNumberingAfterBreak="0">
    <w:nsid w:val="50870D2D"/>
    <w:multiLevelType w:val="multilevel"/>
    <w:tmpl w:val="5C6C0376"/>
    <w:styleLink w:val="WWNum2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9" w15:restartNumberingAfterBreak="0">
    <w:nsid w:val="511F678B"/>
    <w:multiLevelType w:val="multilevel"/>
    <w:tmpl w:val="34B8D968"/>
    <w:styleLink w:val="WW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0" w15:restartNumberingAfterBreak="0">
    <w:nsid w:val="521D6516"/>
    <w:multiLevelType w:val="multilevel"/>
    <w:tmpl w:val="B6AEDFC8"/>
    <w:styleLink w:val="WWNum3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1" w15:restartNumberingAfterBreak="0">
    <w:nsid w:val="52CD4BE8"/>
    <w:multiLevelType w:val="hybridMultilevel"/>
    <w:tmpl w:val="8C2288F2"/>
    <w:lvl w:ilvl="0" w:tplc="869EC7DA">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2" w15:restartNumberingAfterBreak="0">
    <w:nsid w:val="53C31E8F"/>
    <w:multiLevelType w:val="multilevel"/>
    <w:tmpl w:val="35E4C440"/>
    <w:styleLink w:val="WWNum1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3" w15:restartNumberingAfterBreak="0">
    <w:nsid w:val="54325BC1"/>
    <w:multiLevelType w:val="multilevel"/>
    <w:tmpl w:val="A11EA8F2"/>
    <w:styleLink w:val="WWNum8"/>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4" w15:restartNumberingAfterBreak="0">
    <w:nsid w:val="58A45D1C"/>
    <w:multiLevelType w:val="multilevel"/>
    <w:tmpl w:val="5CDCBA8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9222E4A"/>
    <w:multiLevelType w:val="multilevel"/>
    <w:tmpl w:val="4BAA15D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6" w15:restartNumberingAfterBreak="0">
    <w:nsid w:val="5ACE625A"/>
    <w:multiLevelType w:val="multilevel"/>
    <w:tmpl w:val="CC22C6FA"/>
    <w:styleLink w:val="WWNum6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7" w15:restartNumberingAfterBreak="0">
    <w:nsid w:val="5B6B55D7"/>
    <w:multiLevelType w:val="multilevel"/>
    <w:tmpl w:val="D98EC728"/>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8" w15:restartNumberingAfterBreak="0">
    <w:nsid w:val="5C794904"/>
    <w:multiLevelType w:val="multilevel"/>
    <w:tmpl w:val="C79A00C6"/>
    <w:lvl w:ilvl="0">
      <w:start w:val="10"/>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9" w15:restartNumberingAfterBreak="0">
    <w:nsid w:val="5DF8375E"/>
    <w:multiLevelType w:val="hybridMultilevel"/>
    <w:tmpl w:val="C744354E"/>
    <w:lvl w:ilvl="0" w:tplc="04150001">
      <w:start w:val="1"/>
      <w:numFmt w:val="bullet"/>
      <w:lvlText w:val=""/>
      <w:lvlJc w:val="left"/>
      <w:pPr>
        <w:ind w:left="720" w:hanging="360"/>
      </w:pPr>
      <w:rPr>
        <w:rFonts w:ascii="Symbol" w:hAnsi="Symbol" w:hint="default"/>
      </w:rPr>
    </w:lvl>
    <w:lvl w:ilvl="1" w:tplc="B4C0C9A8">
      <w:numFmt w:val="bullet"/>
      <w:lvlText w:val=""/>
      <w:lvlJc w:val="left"/>
      <w:pPr>
        <w:ind w:left="1440" w:hanging="360"/>
      </w:pPr>
      <w:rPr>
        <w:rFonts w:ascii="Symbol" w:eastAsiaTheme="minorEastAsia" w:hAnsi="Symbol" w:cs="Times New Roman"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EB62CDA"/>
    <w:multiLevelType w:val="multilevel"/>
    <w:tmpl w:val="C2FCC2AC"/>
    <w:styleLink w:val="WWNum17"/>
    <w:lvl w:ilvl="0">
      <w:numFmt w:val="bullet"/>
      <w:lvlText w:val="­"/>
      <w:lvlJc w:val="left"/>
      <w:rPr>
        <w:rFonts w:ascii="Courier New" w:hAnsi="Courier New"/>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1" w15:restartNumberingAfterBreak="0">
    <w:nsid w:val="617764CC"/>
    <w:multiLevelType w:val="hybridMultilevel"/>
    <w:tmpl w:val="556A51B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1">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621F15E5"/>
    <w:multiLevelType w:val="hybridMultilevel"/>
    <w:tmpl w:val="60A0444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2FB0D68"/>
    <w:multiLevelType w:val="multilevel"/>
    <w:tmpl w:val="12A49284"/>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4" w15:restartNumberingAfterBreak="0">
    <w:nsid w:val="6372562C"/>
    <w:multiLevelType w:val="multilevel"/>
    <w:tmpl w:val="3F061F90"/>
    <w:styleLink w:val="WWNum30"/>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75" w15:restartNumberingAfterBreak="0">
    <w:nsid w:val="63E47E98"/>
    <w:multiLevelType w:val="multilevel"/>
    <w:tmpl w:val="B31833EA"/>
    <w:styleLink w:val="WWNum6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6" w15:restartNumberingAfterBreak="0">
    <w:nsid w:val="63E52577"/>
    <w:multiLevelType w:val="multilevel"/>
    <w:tmpl w:val="DCB01014"/>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7" w15:restartNumberingAfterBreak="0">
    <w:nsid w:val="64055A2E"/>
    <w:multiLevelType w:val="hybridMultilevel"/>
    <w:tmpl w:val="B4780EF8"/>
    <w:lvl w:ilvl="0" w:tplc="0B40E93A">
      <w:start w:val="1"/>
      <w:numFmt w:val="bullet"/>
      <w:lvlText w:val="–"/>
      <w:lvlJc w:val="left"/>
      <w:pPr>
        <w:ind w:left="1428" w:hanging="360"/>
      </w:pPr>
      <w:rPr>
        <w:rFonts w:ascii="Times New Roman" w:hAnsi="Times New Roman" w:cs="Times New Roman"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78" w15:restartNumberingAfterBreak="0">
    <w:nsid w:val="648D3F13"/>
    <w:multiLevelType w:val="hybridMultilevel"/>
    <w:tmpl w:val="1706886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9" w15:restartNumberingAfterBreak="0">
    <w:nsid w:val="64FE2350"/>
    <w:multiLevelType w:val="multilevel"/>
    <w:tmpl w:val="B90C8736"/>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0" w15:restartNumberingAfterBreak="0">
    <w:nsid w:val="651C4148"/>
    <w:multiLevelType w:val="multilevel"/>
    <w:tmpl w:val="37FC0AFC"/>
    <w:styleLink w:val="WWNum16"/>
    <w:lvl w:ilvl="0">
      <w:numFmt w:val="bullet"/>
      <w:lvlText w:val=""/>
      <w:lvlJc w:val="left"/>
      <w:rPr>
        <w:rFonts w:ascii="Symbol" w:hAnsi="Symbol"/>
        <w:color w:val="00000A"/>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1" w15:restartNumberingAfterBreak="0">
    <w:nsid w:val="67003C55"/>
    <w:multiLevelType w:val="hybridMultilevel"/>
    <w:tmpl w:val="75164940"/>
    <w:lvl w:ilvl="0" w:tplc="0B40E93A">
      <w:start w:val="1"/>
      <w:numFmt w:val="bullet"/>
      <w:lvlText w:val="–"/>
      <w:lvlJc w:val="left"/>
      <w:pPr>
        <w:ind w:left="723" w:hanging="360"/>
      </w:pPr>
      <w:rPr>
        <w:rFonts w:ascii="Times New Roman" w:hAnsi="Times New Roman" w:cs="Times New Roman"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82" w15:restartNumberingAfterBreak="0">
    <w:nsid w:val="679F057D"/>
    <w:multiLevelType w:val="multilevel"/>
    <w:tmpl w:val="7A98BADA"/>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3" w15:restartNumberingAfterBreak="0">
    <w:nsid w:val="69B7696E"/>
    <w:multiLevelType w:val="multilevel"/>
    <w:tmpl w:val="E06C2506"/>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4" w15:restartNumberingAfterBreak="0">
    <w:nsid w:val="6C3F6E49"/>
    <w:multiLevelType w:val="hybridMultilevel"/>
    <w:tmpl w:val="4E36D014"/>
    <w:lvl w:ilvl="0" w:tplc="04150001">
      <w:start w:val="1"/>
      <w:numFmt w:val="bullet"/>
      <w:lvlText w:val=""/>
      <w:lvlJc w:val="left"/>
      <w:pPr>
        <w:ind w:left="723" w:hanging="360"/>
      </w:pPr>
      <w:rPr>
        <w:rFonts w:ascii="Symbol" w:hAnsi="Symbol"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85" w15:restartNumberingAfterBreak="0">
    <w:nsid w:val="6CD27CC2"/>
    <w:multiLevelType w:val="multilevel"/>
    <w:tmpl w:val="CE9605AC"/>
    <w:styleLink w:val="WWNum14"/>
    <w:lvl w:ilvl="0">
      <w:numFmt w:val="bullet"/>
      <w:lvlText w:val=""/>
      <w:lvlJc w:val="left"/>
      <w:rPr>
        <w:rFonts w:ascii="Symbol" w:hAnsi="Symbol"/>
        <w:color w:val="00000A"/>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6" w15:restartNumberingAfterBreak="0">
    <w:nsid w:val="6D0354B4"/>
    <w:multiLevelType w:val="multilevel"/>
    <w:tmpl w:val="854E98A6"/>
    <w:styleLink w:val="WWNum2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7" w15:restartNumberingAfterBreak="0">
    <w:nsid w:val="6EC25245"/>
    <w:multiLevelType w:val="multilevel"/>
    <w:tmpl w:val="AF4A2BE2"/>
    <w:styleLink w:val="WWNum1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8" w15:restartNumberingAfterBreak="0">
    <w:nsid w:val="70E55EC9"/>
    <w:multiLevelType w:val="multilevel"/>
    <w:tmpl w:val="ECBC7358"/>
    <w:lvl w:ilvl="0">
      <w:start w:val="7"/>
      <w:numFmt w:val="decimal"/>
      <w:lvlText w:val="%1."/>
      <w:lvlJc w:val="left"/>
      <w:pPr>
        <w:ind w:left="540" w:hanging="540"/>
      </w:pPr>
      <w:rPr>
        <w:rFonts w:hint="default"/>
      </w:rPr>
    </w:lvl>
    <w:lvl w:ilvl="1">
      <w:start w:val="1"/>
      <w:numFmt w:val="decimal"/>
      <w:lvlText w:val="%1.%2."/>
      <w:lvlJc w:val="left"/>
      <w:pPr>
        <w:ind w:left="966" w:hanging="54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89" w15:restartNumberingAfterBreak="0">
    <w:nsid w:val="71272ECB"/>
    <w:multiLevelType w:val="multilevel"/>
    <w:tmpl w:val="D6A4DC4C"/>
    <w:styleLink w:val="WW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90"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1" w15:restartNumberingAfterBreak="0">
    <w:nsid w:val="73FC69EA"/>
    <w:multiLevelType w:val="hybridMultilevel"/>
    <w:tmpl w:val="1D84CC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4A775BA"/>
    <w:multiLevelType w:val="multilevel"/>
    <w:tmpl w:val="76F40ED8"/>
    <w:styleLink w:val="WWNum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3" w15:restartNumberingAfterBreak="0">
    <w:nsid w:val="7704255E"/>
    <w:multiLevelType w:val="multilevel"/>
    <w:tmpl w:val="7A58FD1E"/>
    <w:styleLink w:val="WWNum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94" w15:restartNumberingAfterBreak="0">
    <w:nsid w:val="775B3E5A"/>
    <w:multiLevelType w:val="multilevel"/>
    <w:tmpl w:val="68445436"/>
    <w:lvl w:ilvl="0">
      <w:start w:val="4"/>
      <w:numFmt w:val="decimal"/>
      <w:lvlText w:val="%1."/>
      <w:lvlJc w:val="left"/>
      <w:pPr>
        <w:ind w:left="630" w:hanging="630"/>
      </w:pPr>
      <w:rPr>
        <w:rFonts w:hint="default"/>
      </w:rPr>
    </w:lvl>
    <w:lvl w:ilvl="1">
      <w:start w:val="3"/>
      <w:numFmt w:val="decimal"/>
      <w:lvlText w:val="%1.%2."/>
      <w:lvlJc w:val="left"/>
      <w:pPr>
        <w:ind w:left="730" w:hanging="720"/>
      </w:pPr>
      <w:rPr>
        <w:rFonts w:hint="default"/>
      </w:rPr>
    </w:lvl>
    <w:lvl w:ilvl="2">
      <w:start w:val="2"/>
      <w:numFmt w:val="decimal"/>
      <w:lvlText w:val="%1.%2.%3."/>
      <w:lvlJc w:val="left"/>
      <w:pPr>
        <w:ind w:left="1100" w:hanging="1080"/>
      </w:pPr>
      <w:rPr>
        <w:rFonts w:hint="default"/>
      </w:rPr>
    </w:lvl>
    <w:lvl w:ilvl="3">
      <w:start w:val="1"/>
      <w:numFmt w:val="decimal"/>
      <w:lvlText w:val="%1.%2.%3.%4."/>
      <w:lvlJc w:val="left"/>
      <w:pPr>
        <w:ind w:left="1110" w:hanging="1080"/>
      </w:pPr>
      <w:rPr>
        <w:rFonts w:hint="default"/>
      </w:rPr>
    </w:lvl>
    <w:lvl w:ilvl="4">
      <w:start w:val="1"/>
      <w:numFmt w:val="decimal"/>
      <w:lvlText w:val="%1.%2.%3.%4.%5."/>
      <w:lvlJc w:val="left"/>
      <w:pPr>
        <w:ind w:left="1480" w:hanging="1440"/>
      </w:pPr>
      <w:rPr>
        <w:rFonts w:hint="default"/>
      </w:rPr>
    </w:lvl>
    <w:lvl w:ilvl="5">
      <w:start w:val="1"/>
      <w:numFmt w:val="decimal"/>
      <w:lvlText w:val="%1.%2.%3.%4.%5.%6."/>
      <w:lvlJc w:val="left"/>
      <w:pPr>
        <w:ind w:left="1850" w:hanging="1800"/>
      </w:pPr>
      <w:rPr>
        <w:rFonts w:hint="default"/>
      </w:rPr>
    </w:lvl>
    <w:lvl w:ilvl="6">
      <w:start w:val="1"/>
      <w:numFmt w:val="decimal"/>
      <w:lvlText w:val="%1.%2.%3.%4.%5.%6.%7."/>
      <w:lvlJc w:val="left"/>
      <w:pPr>
        <w:ind w:left="1860" w:hanging="1800"/>
      </w:pPr>
      <w:rPr>
        <w:rFonts w:hint="default"/>
      </w:rPr>
    </w:lvl>
    <w:lvl w:ilvl="7">
      <w:start w:val="1"/>
      <w:numFmt w:val="decimal"/>
      <w:lvlText w:val="%1.%2.%3.%4.%5.%6.%7.%8."/>
      <w:lvlJc w:val="left"/>
      <w:pPr>
        <w:ind w:left="2230" w:hanging="2160"/>
      </w:pPr>
      <w:rPr>
        <w:rFonts w:hint="default"/>
      </w:rPr>
    </w:lvl>
    <w:lvl w:ilvl="8">
      <w:start w:val="1"/>
      <w:numFmt w:val="decimal"/>
      <w:lvlText w:val="%1.%2.%3.%4.%5.%6.%7.%8.%9."/>
      <w:lvlJc w:val="left"/>
      <w:pPr>
        <w:ind w:left="2600" w:hanging="2520"/>
      </w:pPr>
      <w:rPr>
        <w:rFonts w:hint="default"/>
      </w:rPr>
    </w:lvl>
  </w:abstractNum>
  <w:abstractNum w:abstractNumId="95" w15:restartNumberingAfterBreak="0">
    <w:nsid w:val="776946F2"/>
    <w:multiLevelType w:val="multilevel"/>
    <w:tmpl w:val="C7A803EE"/>
    <w:styleLink w:val="WWNum3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6" w15:restartNumberingAfterBreak="0">
    <w:nsid w:val="78D01D4B"/>
    <w:multiLevelType w:val="hybridMultilevel"/>
    <w:tmpl w:val="DCC03A36"/>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97" w15:restartNumberingAfterBreak="0">
    <w:nsid w:val="78EA0882"/>
    <w:multiLevelType w:val="multilevel"/>
    <w:tmpl w:val="329E6628"/>
    <w:styleLink w:val="WWNum20"/>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98" w15:restartNumberingAfterBreak="0">
    <w:nsid w:val="7CAB0F8C"/>
    <w:multiLevelType w:val="multilevel"/>
    <w:tmpl w:val="4C3054C6"/>
    <w:styleLink w:val="WWNum5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9" w15:restartNumberingAfterBreak="0">
    <w:nsid w:val="7D1847CB"/>
    <w:multiLevelType w:val="hybridMultilevel"/>
    <w:tmpl w:val="F4AAAE2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0" w15:restartNumberingAfterBreak="0">
    <w:nsid w:val="7D672AED"/>
    <w:multiLevelType w:val="multilevel"/>
    <w:tmpl w:val="220A3662"/>
    <w:styleLink w:val="WWNum18"/>
    <w:lvl w:ilvl="0">
      <w:numFmt w:val="bullet"/>
      <w:lvlText w:val=""/>
      <w:lvlJc w:val="left"/>
      <w:rPr>
        <w:rFonts w:ascii="Symbol" w:hAnsi="Symbol"/>
        <w:color w:val="00000A"/>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01" w15:restartNumberingAfterBreak="0">
    <w:nsid w:val="7D8D59B7"/>
    <w:multiLevelType w:val="hybridMultilevel"/>
    <w:tmpl w:val="F992F9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1">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D8D5D57"/>
    <w:multiLevelType w:val="multilevel"/>
    <w:tmpl w:val="4A04F784"/>
    <w:styleLink w:val="WWNum5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3" w15:restartNumberingAfterBreak="0">
    <w:nsid w:val="7DAE450D"/>
    <w:multiLevelType w:val="multilevel"/>
    <w:tmpl w:val="A0345C94"/>
    <w:styleLink w:val="WWNum32"/>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Symbol" w:hAnsi="Symbol"/>
        <w:sz w:val="20"/>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16cid:durableId="1914700275">
    <w:abstractNumId w:val="90"/>
  </w:num>
  <w:num w:numId="2" w16cid:durableId="1402756458">
    <w:abstractNumId w:val="7"/>
  </w:num>
  <w:num w:numId="3" w16cid:durableId="824784172">
    <w:abstractNumId w:val="35"/>
  </w:num>
  <w:num w:numId="4" w16cid:durableId="87965229">
    <w:abstractNumId w:val="4"/>
  </w:num>
  <w:num w:numId="5" w16cid:durableId="1023168410">
    <w:abstractNumId w:val="51"/>
  </w:num>
  <w:num w:numId="6" w16cid:durableId="935599682">
    <w:abstractNumId w:val="89"/>
  </w:num>
  <w:num w:numId="7" w16cid:durableId="879393829">
    <w:abstractNumId w:val="0"/>
  </w:num>
  <w:num w:numId="8" w16cid:durableId="1999648203">
    <w:abstractNumId w:val="63"/>
  </w:num>
  <w:num w:numId="9" w16cid:durableId="279380710">
    <w:abstractNumId w:val="93"/>
  </w:num>
  <w:num w:numId="10" w16cid:durableId="1791319180">
    <w:abstractNumId w:val="19"/>
  </w:num>
  <w:num w:numId="11" w16cid:durableId="678585731">
    <w:abstractNumId w:val="62"/>
  </w:num>
  <w:num w:numId="12" w16cid:durableId="894243455">
    <w:abstractNumId w:val="43"/>
  </w:num>
  <w:num w:numId="13" w16cid:durableId="1446265869">
    <w:abstractNumId w:val="17"/>
  </w:num>
  <w:num w:numId="14" w16cid:durableId="1986079570">
    <w:abstractNumId w:val="85"/>
  </w:num>
  <w:num w:numId="15" w16cid:durableId="1439443969">
    <w:abstractNumId w:val="3"/>
  </w:num>
  <w:num w:numId="16" w16cid:durableId="1782604739">
    <w:abstractNumId w:val="80"/>
  </w:num>
  <w:num w:numId="17" w16cid:durableId="1826629400">
    <w:abstractNumId w:val="70"/>
  </w:num>
  <w:num w:numId="18" w16cid:durableId="160631307">
    <w:abstractNumId w:val="100"/>
  </w:num>
  <w:num w:numId="19" w16cid:durableId="1601984435">
    <w:abstractNumId w:val="87"/>
  </w:num>
  <w:num w:numId="20" w16cid:durableId="247933970">
    <w:abstractNumId w:val="97"/>
  </w:num>
  <w:num w:numId="21" w16cid:durableId="1455447076">
    <w:abstractNumId w:val="58"/>
  </w:num>
  <w:num w:numId="22" w16cid:durableId="26948377">
    <w:abstractNumId w:val="12"/>
  </w:num>
  <w:num w:numId="23" w16cid:durableId="2136750582">
    <w:abstractNumId w:val="28"/>
  </w:num>
  <w:num w:numId="24" w16cid:durableId="1474445882">
    <w:abstractNumId w:val="25"/>
  </w:num>
  <w:num w:numId="25" w16cid:durableId="1766266223">
    <w:abstractNumId w:val="45"/>
  </w:num>
  <w:num w:numId="26" w16cid:durableId="1347638008">
    <w:abstractNumId w:val="57"/>
  </w:num>
  <w:num w:numId="27" w16cid:durableId="1181504758">
    <w:abstractNumId w:val="54"/>
  </w:num>
  <w:num w:numId="28" w16cid:durableId="578056864">
    <w:abstractNumId w:val="38"/>
  </w:num>
  <w:num w:numId="29" w16cid:durableId="1259868522">
    <w:abstractNumId w:val="86"/>
  </w:num>
  <w:num w:numId="30" w16cid:durableId="1204752883">
    <w:abstractNumId w:val="74"/>
  </w:num>
  <w:num w:numId="31" w16cid:durableId="1630283250">
    <w:abstractNumId w:val="29"/>
  </w:num>
  <w:num w:numId="32" w16cid:durableId="357781287">
    <w:abstractNumId w:val="103"/>
  </w:num>
  <w:num w:numId="33" w16cid:durableId="933782218">
    <w:abstractNumId w:val="95"/>
  </w:num>
  <w:num w:numId="34" w16cid:durableId="1303072708">
    <w:abstractNumId w:val="27"/>
  </w:num>
  <w:num w:numId="35" w16cid:durableId="1054818035">
    <w:abstractNumId w:val="16"/>
  </w:num>
  <w:num w:numId="36" w16cid:durableId="815562660">
    <w:abstractNumId w:val="9"/>
  </w:num>
  <w:num w:numId="37" w16cid:durableId="1692564528">
    <w:abstractNumId w:val="20"/>
  </w:num>
  <w:num w:numId="38" w16cid:durableId="394014852">
    <w:abstractNumId w:val="60"/>
  </w:num>
  <w:num w:numId="39" w16cid:durableId="1459446902">
    <w:abstractNumId w:val="56"/>
  </w:num>
  <w:num w:numId="40" w16cid:durableId="1460146354">
    <w:abstractNumId w:val="5"/>
  </w:num>
  <w:num w:numId="41" w16cid:durableId="1647320071">
    <w:abstractNumId w:val="40"/>
  </w:num>
  <w:num w:numId="42" w16cid:durableId="1559197777">
    <w:abstractNumId w:val="36"/>
  </w:num>
  <w:num w:numId="43" w16cid:durableId="1662001487">
    <w:abstractNumId w:val="83"/>
  </w:num>
  <w:num w:numId="44" w16cid:durableId="626207963">
    <w:abstractNumId w:val="82"/>
  </w:num>
  <w:num w:numId="45" w16cid:durableId="2021656889">
    <w:abstractNumId w:val="79"/>
  </w:num>
  <w:num w:numId="46" w16cid:durableId="720708842">
    <w:abstractNumId w:val="67"/>
  </w:num>
  <w:num w:numId="47" w16cid:durableId="1060055937">
    <w:abstractNumId w:val="76"/>
  </w:num>
  <w:num w:numId="48" w16cid:durableId="54205424">
    <w:abstractNumId w:val="18"/>
  </w:num>
  <w:num w:numId="49" w16cid:durableId="946351627">
    <w:abstractNumId w:val="11"/>
  </w:num>
  <w:num w:numId="50" w16cid:durableId="1088429881">
    <w:abstractNumId w:val="102"/>
  </w:num>
  <w:num w:numId="51" w16cid:durableId="740063252">
    <w:abstractNumId w:val="8"/>
  </w:num>
  <w:num w:numId="52" w16cid:durableId="669334793">
    <w:abstractNumId w:val="59"/>
  </w:num>
  <w:num w:numId="53" w16cid:durableId="1981300866">
    <w:abstractNumId w:val="14"/>
  </w:num>
  <w:num w:numId="54" w16cid:durableId="1405906498">
    <w:abstractNumId w:val="98"/>
  </w:num>
  <w:num w:numId="55" w16cid:durableId="1496914148">
    <w:abstractNumId w:val="52"/>
  </w:num>
  <w:num w:numId="56" w16cid:durableId="1250041848">
    <w:abstractNumId w:val="33"/>
  </w:num>
  <w:num w:numId="57" w16cid:durableId="87696780">
    <w:abstractNumId w:val="31"/>
  </w:num>
  <w:num w:numId="58" w16cid:durableId="1943755401">
    <w:abstractNumId w:val="44"/>
  </w:num>
  <w:num w:numId="59" w16cid:durableId="690373540">
    <w:abstractNumId w:val="1"/>
  </w:num>
  <w:num w:numId="60" w16cid:durableId="962728416">
    <w:abstractNumId w:val="22"/>
  </w:num>
  <w:num w:numId="61" w16cid:durableId="636300025">
    <w:abstractNumId w:val="42"/>
  </w:num>
  <w:num w:numId="62" w16cid:durableId="906186809">
    <w:abstractNumId w:val="92"/>
  </w:num>
  <w:num w:numId="63" w16cid:durableId="1133526595">
    <w:abstractNumId w:val="75"/>
  </w:num>
  <w:num w:numId="64" w16cid:durableId="2101944859">
    <w:abstractNumId w:val="10"/>
  </w:num>
  <w:num w:numId="65" w16cid:durableId="1350715864">
    <w:abstractNumId w:val="30"/>
  </w:num>
  <w:num w:numId="66" w16cid:durableId="1680156565">
    <w:abstractNumId w:val="66"/>
  </w:num>
  <w:num w:numId="67" w16cid:durableId="1275795159">
    <w:abstractNumId w:val="13"/>
  </w:num>
  <w:num w:numId="68" w16cid:durableId="817451844">
    <w:abstractNumId w:val="41"/>
  </w:num>
  <w:num w:numId="69" w16cid:durableId="1059866760">
    <w:abstractNumId w:val="73"/>
  </w:num>
  <w:num w:numId="70" w16cid:durableId="1857891104">
    <w:abstractNumId w:val="23"/>
  </w:num>
  <w:num w:numId="71" w16cid:durableId="1838643086">
    <w:abstractNumId w:val="32"/>
  </w:num>
  <w:num w:numId="72" w16cid:durableId="577253799">
    <w:abstractNumId w:val="64"/>
  </w:num>
  <w:num w:numId="73" w16cid:durableId="1260061032">
    <w:abstractNumId w:val="55"/>
  </w:num>
  <w:num w:numId="74" w16cid:durableId="339039957">
    <w:abstractNumId w:val="96"/>
  </w:num>
  <w:num w:numId="75" w16cid:durableId="1897081182">
    <w:abstractNumId w:val="88"/>
  </w:num>
  <w:num w:numId="76" w16cid:durableId="1162771306">
    <w:abstractNumId w:val="34"/>
  </w:num>
  <w:num w:numId="77" w16cid:durableId="1576357949">
    <w:abstractNumId w:val="48"/>
  </w:num>
  <w:num w:numId="78" w16cid:durableId="2048870178">
    <w:abstractNumId w:val="78"/>
  </w:num>
  <w:num w:numId="79" w16cid:durableId="1094204922">
    <w:abstractNumId w:val="99"/>
  </w:num>
  <w:num w:numId="80" w16cid:durableId="1928004681">
    <w:abstractNumId w:val="47"/>
  </w:num>
  <w:num w:numId="81" w16cid:durableId="1665474906">
    <w:abstractNumId w:val="49"/>
  </w:num>
  <w:num w:numId="82" w16cid:durableId="1164394651">
    <w:abstractNumId w:val="37"/>
  </w:num>
  <w:num w:numId="83" w16cid:durableId="1996639919">
    <w:abstractNumId w:val="68"/>
  </w:num>
  <w:num w:numId="84" w16cid:durableId="835346748">
    <w:abstractNumId w:val="39"/>
  </w:num>
  <w:num w:numId="85" w16cid:durableId="1657219178">
    <w:abstractNumId w:val="15"/>
  </w:num>
  <w:num w:numId="86" w16cid:durableId="1180386036">
    <w:abstractNumId w:val="69"/>
  </w:num>
  <w:num w:numId="87" w16cid:durableId="1185941417">
    <w:abstractNumId w:val="72"/>
  </w:num>
  <w:num w:numId="88" w16cid:durableId="1243756016">
    <w:abstractNumId w:val="53"/>
  </w:num>
  <w:num w:numId="89" w16cid:durableId="1738015468">
    <w:abstractNumId w:val="91"/>
  </w:num>
  <w:num w:numId="90" w16cid:durableId="125322201">
    <w:abstractNumId w:val="101"/>
  </w:num>
  <w:num w:numId="91" w16cid:durableId="415322792">
    <w:abstractNumId w:val="71"/>
  </w:num>
  <w:num w:numId="92" w16cid:durableId="1586646102">
    <w:abstractNumId w:val="6"/>
  </w:num>
  <w:num w:numId="93" w16cid:durableId="896743639">
    <w:abstractNumId w:val="2"/>
  </w:num>
  <w:num w:numId="94" w16cid:durableId="743265186">
    <w:abstractNumId w:val="81"/>
  </w:num>
  <w:num w:numId="95" w16cid:durableId="1241213204">
    <w:abstractNumId w:val="84"/>
  </w:num>
  <w:num w:numId="96" w16cid:durableId="1121265074">
    <w:abstractNumId w:val="65"/>
  </w:num>
  <w:num w:numId="97" w16cid:durableId="49698073">
    <w:abstractNumId w:val="24"/>
  </w:num>
  <w:num w:numId="98" w16cid:durableId="1057628433">
    <w:abstractNumId w:val="50"/>
  </w:num>
  <w:num w:numId="99" w16cid:durableId="657660718">
    <w:abstractNumId w:val="94"/>
  </w:num>
  <w:num w:numId="100" w16cid:durableId="99690401">
    <w:abstractNumId w:val="77"/>
  </w:num>
  <w:num w:numId="101" w16cid:durableId="1635326766">
    <w:abstractNumId w:val="21"/>
  </w:num>
  <w:num w:numId="102" w16cid:durableId="1161852035">
    <w:abstractNumId w:val="26"/>
  </w:num>
  <w:num w:numId="103" w16cid:durableId="68886421">
    <w:abstractNumId w:val="46"/>
  </w:num>
  <w:num w:numId="104" w16cid:durableId="1076129844">
    <w:abstractNumId w:val="61"/>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142"/>
    <w:rsid w:val="00001A53"/>
    <w:rsid w:val="00005F66"/>
    <w:rsid w:val="000267C5"/>
    <w:rsid w:val="000321F8"/>
    <w:rsid w:val="00036C69"/>
    <w:rsid w:val="00043155"/>
    <w:rsid w:val="0004464A"/>
    <w:rsid w:val="00071840"/>
    <w:rsid w:val="00076704"/>
    <w:rsid w:val="00082101"/>
    <w:rsid w:val="00084F7A"/>
    <w:rsid w:val="00085DA9"/>
    <w:rsid w:val="00086935"/>
    <w:rsid w:val="00087DA2"/>
    <w:rsid w:val="00087F30"/>
    <w:rsid w:val="00091BF6"/>
    <w:rsid w:val="00093098"/>
    <w:rsid w:val="000952B3"/>
    <w:rsid w:val="000A0407"/>
    <w:rsid w:val="000A2E8B"/>
    <w:rsid w:val="000A3F08"/>
    <w:rsid w:val="000B3B14"/>
    <w:rsid w:val="000D6E0B"/>
    <w:rsid w:val="000E706F"/>
    <w:rsid w:val="000F0795"/>
    <w:rsid w:val="00106B25"/>
    <w:rsid w:val="001132FC"/>
    <w:rsid w:val="001138E3"/>
    <w:rsid w:val="00121E4F"/>
    <w:rsid w:val="00122926"/>
    <w:rsid w:val="001346F9"/>
    <w:rsid w:val="00134F73"/>
    <w:rsid w:val="00135514"/>
    <w:rsid w:val="00143E34"/>
    <w:rsid w:val="00144905"/>
    <w:rsid w:val="00145985"/>
    <w:rsid w:val="001473F2"/>
    <w:rsid w:val="001516E3"/>
    <w:rsid w:val="0015417F"/>
    <w:rsid w:val="00154AEA"/>
    <w:rsid w:val="0016048E"/>
    <w:rsid w:val="0016325C"/>
    <w:rsid w:val="00172121"/>
    <w:rsid w:val="001763CD"/>
    <w:rsid w:val="001901D9"/>
    <w:rsid w:val="001939BB"/>
    <w:rsid w:val="00195BFE"/>
    <w:rsid w:val="001A14E3"/>
    <w:rsid w:val="001A2CBF"/>
    <w:rsid w:val="001A6DB9"/>
    <w:rsid w:val="001A70EA"/>
    <w:rsid w:val="001B1D93"/>
    <w:rsid w:val="001B2398"/>
    <w:rsid w:val="001B54CD"/>
    <w:rsid w:val="001C016C"/>
    <w:rsid w:val="001C58D0"/>
    <w:rsid w:val="001C6097"/>
    <w:rsid w:val="001D3212"/>
    <w:rsid w:val="002055A6"/>
    <w:rsid w:val="00206E13"/>
    <w:rsid w:val="00215800"/>
    <w:rsid w:val="00217FA4"/>
    <w:rsid w:val="00224A05"/>
    <w:rsid w:val="002270C9"/>
    <w:rsid w:val="002369B0"/>
    <w:rsid w:val="002411C2"/>
    <w:rsid w:val="002435BE"/>
    <w:rsid w:val="00253DBC"/>
    <w:rsid w:val="00254510"/>
    <w:rsid w:val="00254E74"/>
    <w:rsid w:val="00255E9D"/>
    <w:rsid w:val="00263B5A"/>
    <w:rsid w:val="00272DCE"/>
    <w:rsid w:val="0028017A"/>
    <w:rsid w:val="002818FE"/>
    <w:rsid w:val="0028671B"/>
    <w:rsid w:val="0028697B"/>
    <w:rsid w:val="00293E5C"/>
    <w:rsid w:val="00293EF0"/>
    <w:rsid w:val="00295FC3"/>
    <w:rsid w:val="002A5268"/>
    <w:rsid w:val="002B038C"/>
    <w:rsid w:val="002B6738"/>
    <w:rsid w:val="002B773B"/>
    <w:rsid w:val="002E68E7"/>
    <w:rsid w:val="002E69C2"/>
    <w:rsid w:val="002F2483"/>
    <w:rsid w:val="002F3EAD"/>
    <w:rsid w:val="00301020"/>
    <w:rsid w:val="00316582"/>
    <w:rsid w:val="00323F57"/>
    <w:rsid w:val="00325324"/>
    <w:rsid w:val="003308BC"/>
    <w:rsid w:val="00352566"/>
    <w:rsid w:val="003635AC"/>
    <w:rsid w:val="003668C2"/>
    <w:rsid w:val="00372334"/>
    <w:rsid w:val="00382155"/>
    <w:rsid w:val="003832A2"/>
    <w:rsid w:val="003A190A"/>
    <w:rsid w:val="003A26A9"/>
    <w:rsid w:val="003A5E1E"/>
    <w:rsid w:val="003A6E94"/>
    <w:rsid w:val="003B324B"/>
    <w:rsid w:val="003C1E1A"/>
    <w:rsid w:val="003C4661"/>
    <w:rsid w:val="003D344E"/>
    <w:rsid w:val="003D3E7C"/>
    <w:rsid w:val="003D756D"/>
    <w:rsid w:val="003E0557"/>
    <w:rsid w:val="003E6245"/>
    <w:rsid w:val="003F1C97"/>
    <w:rsid w:val="003F40FB"/>
    <w:rsid w:val="0040018A"/>
    <w:rsid w:val="00401779"/>
    <w:rsid w:val="00403D7E"/>
    <w:rsid w:val="0041620D"/>
    <w:rsid w:val="0042662F"/>
    <w:rsid w:val="00440286"/>
    <w:rsid w:val="004421B2"/>
    <w:rsid w:val="004442D5"/>
    <w:rsid w:val="00446E2A"/>
    <w:rsid w:val="00471BEF"/>
    <w:rsid w:val="0047430E"/>
    <w:rsid w:val="00480F89"/>
    <w:rsid w:val="0048111E"/>
    <w:rsid w:val="0048696B"/>
    <w:rsid w:val="004901AC"/>
    <w:rsid w:val="00490B68"/>
    <w:rsid w:val="00491958"/>
    <w:rsid w:val="004A31EE"/>
    <w:rsid w:val="004A378C"/>
    <w:rsid w:val="004B35A3"/>
    <w:rsid w:val="004B7D3C"/>
    <w:rsid w:val="004C0D60"/>
    <w:rsid w:val="004D3597"/>
    <w:rsid w:val="004E14F3"/>
    <w:rsid w:val="00512DD6"/>
    <w:rsid w:val="005143D0"/>
    <w:rsid w:val="00524965"/>
    <w:rsid w:val="00531EA9"/>
    <w:rsid w:val="00532286"/>
    <w:rsid w:val="00534E67"/>
    <w:rsid w:val="00540D3D"/>
    <w:rsid w:val="005454DA"/>
    <w:rsid w:val="00552C19"/>
    <w:rsid w:val="00560AAE"/>
    <w:rsid w:val="005654DF"/>
    <w:rsid w:val="00566461"/>
    <w:rsid w:val="0057137E"/>
    <w:rsid w:val="00587D71"/>
    <w:rsid w:val="005A4314"/>
    <w:rsid w:val="005B00C8"/>
    <w:rsid w:val="005B77B8"/>
    <w:rsid w:val="005C0D3E"/>
    <w:rsid w:val="005C1293"/>
    <w:rsid w:val="005C7B8C"/>
    <w:rsid w:val="005E2E8C"/>
    <w:rsid w:val="005F3A05"/>
    <w:rsid w:val="005F3B97"/>
    <w:rsid w:val="005F45DE"/>
    <w:rsid w:val="00601EE5"/>
    <w:rsid w:val="006049A1"/>
    <w:rsid w:val="006053AA"/>
    <w:rsid w:val="006103A6"/>
    <w:rsid w:val="00617490"/>
    <w:rsid w:val="006230DB"/>
    <w:rsid w:val="006261B5"/>
    <w:rsid w:val="00637D23"/>
    <w:rsid w:val="00643E80"/>
    <w:rsid w:val="00645B3B"/>
    <w:rsid w:val="006535FE"/>
    <w:rsid w:val="006702BA"/>
    <w:rsid w:val="00671466"/>
    <w:rsid w:val="00671A0C"/>
    <w:rsid w:val="0067545F"/>
    <w:rsid w:val="0067647C"/>
    <w:rsid w:val="00687587"/>
    <w:rsid w:val="00691C55"/>
    <w:rsid w:val="00697581"/>
    <w:rsid w:val="006A3586"/>
    <w:rsid w:val="006A4489"/>
    <w:rsid w:val="006A7630"/>
    <w:rsid w:val="006C32D2"/>
    <w:rsid w:val="006C646F"/>
    <w:rsid w:val="006E5B7F"/>
    <w:rsid w:val="006E7748"/>
    <w:rsid w:val="006F00E4"/>
    <w:rsid w:val="006F6CFD"/>
    <w:rsid w:val="006F7D97"/>
    <w:rsid w:val="00700742"/>
    <w:rsid w:val="00703A65"/>
    <w:rsid w:val="0071309E"/>
    <w:rsid w:val="00716C3B"/>
    <w:rsid w:val="00721942"/>
    <w:rsid w:val="00725F20"/>
    <w:rsid w:val="007271DF"/>
    <w:rsid w:val="0072764C"/>
    <w:rsid w:val="007357FF"/>
    <w:rsid w:val="00744C7C"/>
    <w:rsid w:val="00747E49"/>
    <w:rsid w:val="00754F24"/>
    <w:rsid w:val="007556E0"/>
    <w:rsid w:val="00760F23"/>
    <w:rsid w:val="00771159"/>
    <w:rsid w:val="00771E85"/>
    <w:rsid w:val="00781D76"/>
    <w:rsid w:val="00782688"/>
    <w:rsid w:val="007934A0"/>
    <w:rsid w:val="00795046"/>
    <w:rsid w:val="007957B6"/>
    <w:rsid w:val="007A16A7"/>
    <w:rsid w:val="007A33AD"/>
    <w:rsid w:val="007A7A39"/>
    <w:rsid w:val="007B2298"/>
    <w:rsid w:val="007B3250"/>
    <w:rsid w:val="007B4C59"/>
    <w:rsid w:val="007C1E63"/>
    <w:rsid w:val="007C2041"/>
    <w:rsid w:val="007C525B"/>
    <w:rsid w:val="007D1143"/>
    <w:rsid w:val="007D4402"/>
    <w:rsid w:val="007D6134"/>
    <w:rsid w:val="007E03DE"/>
    <w:rsid w:val="007E13B1"/>
    <w:rsid w:val="007E319A"/>
    <w:rsid w:val="007F1682"/>
    <w:rsid w:val="007F3285"/>
    <w:rsid w:val="007F363A"/>
    <w:rsid w:val="007F5717"/>
    <w:rsid w:val="007F654D"/>
    <w:rsid w:val="007F6922"/>
    <w:rsid w:val="0081037D"/>
    <w:rsid w:val="008131BE"/>
    <w:rsid w:val="00813477"/>
    <w:rsid w:val="008155AA"/>
    <w:rsid w:val="00817F26"/>
    <w:rsid w:val="00823990"/>
    <w:rsid w:val="00826D1B"/>
    <w:rsid w:val="0083417E"/>
    <w:rsid w:val="00852CD0"/>
    <w:rsid w:val="00860C11"/>
    <w:rsid w:val="0086365C"/>
    <w:rsid w:val="00865C1F"/>
    <w:rsid w:val="00872187"/>
    <w:rsid w:val="00874438"/>
    <w:rsid w:val="008768E7"/>
    <w:rsid w:val="0087706D"/>
    <w:rsid w:val="008803F2"/>
    <w:rsid w:val="008831E6"/>
    <w:rsid w:val="00883C6B"/>
    <w:rsid w:val="00883D4B"/>
    <w:rsid w:val="008843BA"/>
    <w:rsid w:val="008862C4"/>
    <w:rsid w:val="008903E2"/>
    <w:rsid w:val="00892C32"/>
    <w:rsid w:val="00894D4A"/>
    <w:rsid w:val="008A09C4"/>
    <w:rsid w:val="008A5A23"/>
    <w:rsid w:val="008A7F9D"/>
    <w:rsid w:val="008B1E5F"/>
    <w:rsid w:val="008B3A8F"/>
    <w:rsid w:val="008C29AA"/>
    <w:rsid w:val="008C4CB9"/>
    <w:rsid w:val="008C6229"/>
    <w:rsid w:val="008C76F8"/>
    <w:rsid w:val="008D33C7"/>
    <w:rsid w:val="008D4AAB"/>
    <w:rsid w:val="008F1843"/>
    <w:rsid w:val="008F431C"/>
    <w:rsid w:val="008F55C5"/>
    <w:rsid w:val="008F6833"/>
    <w:rsid w:val="00904976"/>
    <w:rsid w:val="00905230"/>
    <w:rsid w:val="0090669C"/>
    <w:rsid w:val="00910617"/>
    <w:rsid w:val="009106B0"/>
    <w:rsid w:val="009116BC"/>
    <w:rsid w:val="0093272F"/>
    <w:rsid w:val="00941E8C"/>
    <w:rsid w:val="00943B13"/>
    <w:rsid w:val="0095174E"/>
    <w:rsid w:val="00960192"/>
    <w:rsid w:val="009714EF"/>
    <w:rsid w:val="00974893"/>
    <w:rsid w:val="00976A51"/>
    <w:rsid w:val="00977CBB"/>
    <w:rsid w:val="00981AF7"/>
    <w:rsid w:val="00986EAA"/>
    <w:rsid w:val="009906F5"/>
    <w:rsid w:val="0099296F"/>
    <w:rsid w:val="0099361B"/>
    <w:rsid w:val="009A2449"/>
    <w:rsid w:val="009A3C68"/>
    <w:rsid w:val="009B41E7"/>
    <w:rsid w:val="009B64D4"/>
    <w:rsid w:val="009C62C7"/>
    <w:rsid w:val="009D45E9"/>
    <w:rsid w:val="009E4910"/>
    <w:rsid w:val="009E49FC"/>
    <w:rsid w:val="009E5F8C"/>
    <w:rsid w:val="009F338B"/>
    <w:rsid w:val="00A026E9"/>
    <w:rsid w:val="00A05C8F"/>
    <w:rsid w:val="00A12775"/>
    <w:rsid w:val="00A149AD"/>
    <w:rsid w:val="00A26423"/>
    <w:rsid w:val="00A318F6"/>
    <w:rsid w:val="00A34C5B"/>
    <w:rsid w:val="00A43A8E"/>
    <w:rsid w:val="00A44243"/>
    <w:rsid w:val="00A4444C"/>
    <w:rsid w:val="00A502A3"/>
    <w:rsid w:val="00A53D99"/>
    <w:rsid w:val="00A60873"/>
    <w:rsid w:val="00A6694B"/>
    <w:rsid w:val="00A737DB"/>
    <w:rsid w:val="00A741F0"/>
    <w:rsid w:val="00A75769"/>
    <w:rsid w:val="00A772CF"/>
    <w:rsid w:val="00A805F2"/>
    <w:rsid w:val="00A930EE"/>
    <w:rsid w:val="00AB0F3F"/>
    <w:rsid w:val="00AB2989"/>
    <w:rsid w:val="00AB4F78"/>
    <w:rsid w:val="00AB5CC0"/>
    <w:rsid w:val="00AC3B23"/>
    <w:rsid w:val="00AC4941"/>
    <w:rsid w:val="00AC5888"/>
    <w:rsid w:val="00AD4259"/>
    <w:rsid w:val="00AD6773"/>
    <w:rsid w:val="00AD7182"/>
    <w:rsid w:val="00AE066F"/>
    <w:rsid w:val="00AF1361"/>
    <w:rsid w:val="00AF18A8"/>
    <w:rsid w:val="00AF587F"/>
    <w:rsid w:val="00B01948"/>
    <w:rsid w:val="00B01FEA"/>
    <w:rsid w:val="00B06F47"/>
    <w:rsid w:val="00B304A9"/>
    <w:rsid w:val="00B45492"/>
    <w:rsid w:val="00B46762"/>
    <w:rsid w:val="00B46909"/>
    <w:rsid w:val="00B517A3"/>
    <w:rsid w:val="00B533AB"/>
    <w:rsid w:val="00B57F9F"/>
    <w:rsid w:val="00B62DA2"/>
    <w:rsid w:val="00B63072"/>
    <w:rsid w:val="00B64E0C"/>
    <w:rsid w:val="00B66101"/>
    <w:rsid w:val="00B66928"/>
    <w:rsid w:val="00B7077E"/>
    <w:rsid w:val="00B738A8"/>
    <w:rsid w:val="00B73B0B"/>
    <w:rsid w:val="00B74EB4"/>
    <w:rsid w:val="00B75F10"/>
    <w:rsid w:val="00B813B6"/>
    <w:rsid w:val="00B826C1"/>
    <w:rsid w:val="00B84CA3"/>
    <w:rsid w:val="00B961B1"/>
    <w:rsid w:val="00B96755"/>
    <w:rsid w:val="00BA2B34"/>
    <w:rsid w:val="00BA40E1"/>
    <w:rsid w:val="00BA6D9F"/>
    <w:rsid w:val="00BB1976"/>
    <w:rsid w:val="00BC11F2"/>
    <w:rsid w:val="00BD4DB5"/>
    <w:rsid w:val="00BE676C"/>
    <w:rsid w:val="00BF441B"/>
    <w:rsid w:val="00C02A28"/>
    <w:rsid w:val="00C03659"/>
    <w:rsid w:val="00C073BC"/>
    <w:rsid w:val="00C12081"/>
    <w:rsid w:val="00C17579"/>
    <w:rsid w:val="00C25D8E"/>
    <w:rsid w:val="00C42BB3"/>
    <w:rsid w:val="00C43425"/>
    <w:rsid w:val="00C43CC8"/>
    <w:rsid w:val="00C45DF1"/>
    <w:rsid w:val="00C55944"/>
    <w:rsid w:val="00C60035"/>
    <w:rsid w:val="00C70C94"/>
    <w:rsid w:val="00C77253"/>
    <w:rsid w:val="00C80AC0"/>
    <w:rsid w:val="00C920AE"/>
    <w:rsid w:val="00C94278"/>
    <w:rsid w:val="00CA1616"/>
    <w:rsid w:val="00CB6DC8"/>
    <w:rsid w:val="00CC607E"/>
    <w:rsid w:val="00CD6967"/>
    <w:rsid w:val="00CE3E63"/>
    <w:rsid w:val="00CE618C"/>
    <w:rsid w:val="00CF6B24"/>
    <w:rsid w:val="00D019C7"/>
    <w:rsid w:val="00D11355"/>
    <w:rsid w:val="00D212AA"/>
    <w:rsid w:val="00D23BFF"/>
    <w:rsid w:val="00D26726"/>
    <w:rsid w:val="00D277B4"/>
    <w:rsid w:val="00D302C5"/>
    <w:rsid w:val="00D30611"/>
    <w:rsid w:val="00D40273"/>
    <w:rsid w:val="00D51A28"/>
    <w:rsid w:val="00D54B42"/>
    <w:rsid w:val="00D55E9C"/>
    <w:rsid w:val="00D56CE8"/>
    <w:rsid w:val="00D63A01"/>
    <w:rsid w:val="00D65892"/>
    <w:rsid w:val="00D65941"/>
    <w:rsid w:val="00D65AF8"/>
    <w:rsid w:val="00D81490"/>
    <w:rsid w:val="00D85A5B"/>
    <w:rsid w:val="00D86847"/>
    <w:rsid w:val="00D90698"/>
    <w:rsid w:val="00D91E03"/>
    <w:rsid w:val="00DA1443"/>
    <w:rsid w:val="00DA2218"/>
    <w:rsid w:val="00DB67F4"/>
    <w:rsid w:val="00DC1DF1"/>
    <w:rsid w:val="00DC4E6C"/>
    <w:rsid w:val="00DD22D6"/>
    <w:rsid w:val="00DD37BA"/>
    <w:rsid w:val="00DD4A9E"/>
    <w:rsid w:val="00DF210D"/>
    <w:rsid w:val="00E002AF"/>
    <w:rsid w:val="00E024AC"/>
    <w:rsid w:val="00E02F8D"/>
    <w:rsid w:val="00E1408E"/>
    <w:rsid w:val="00E34142"/>
    <w:rsid w:val="00E34615"/>
    <w:rsid w:val="00E464A3"/>
    <w:rsid w:val="00E62C20"/>
    <w:rsid w:val="00E71672"/>
    <w:rsid w:val="00E7320D"/>
    <w:rsid w:val="00E91C5B"/>
    <w:rsid w:val="00E91E12"/>
    <w:rsid w:val="00E93DC8"/>
    <w:rsid w:val="00EA7E59"/>
    <w:rsid w:val="00EC055D"/>
    <w:rsid w:val="00EC1B80"/>
    <w:rsid w:val="00EC237F"/>
    <w:rsid w:val="00EC2A1A"/>
    <w:rsid w:val="00ED35A7"/>
    <w:rsid w:val="00ED7FDF"/>
    <w:rsid w:val="00EE1170"/>
    <w:rsid w:val="00EE4B5C"/>
    <w:rsid w:val="00EE7FB9"/>
    <w:rsid w:val="00F36C33"/>
    <w:rsid w:val="00F40971"/>
    <w:rsid w:val="00F461A4"/>
    <w:rsid w:val="00F51813"/>
    <w:rsid w:val="00F6331E"/>
    <w:rsid w:val="00F73168"/>
    <w:rsid w:val="00F778DC"/>
    <w:rsid w:val="00F80EAA"/>
    <w:rsid w:val="00F83F16"/>
    <w:rsid w:val="00F855DC"/>
    <w:rsid w:val="00F86BA0"/>
    <w:rsid w:val="00F961E2"/>
    <w:rsid w:val="00FB6C85"/>
    <w:rsid w:val="00FD7FA2"/>
    <w:rsid w:val="00FE0938"/>
    <w:rsid w:val="00FE38F9"/>
    <w:rsid w:val="00FF53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9B4F064"/>
  <w15:chartTrackingRefBased/>
  <w15:docId w15:val="{FB740137-C613-4865-B990-5A164B7C4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4142"/>
    <w:pPr>
      <w:widowControl w:val="0"/>
      <w:suppressAutoHyphens/>
      <w:autoSpaceDN w:val="0"/>
      <w:spacing w:after="0" w:line="240" w:lineRule="auto"/>
      <w:textAlignment w:val="baseline"/>
    </w:pPr>
    <w:rPr>
      <w:rFonts w:ascii="Times New Roman" w:eastAsia="Times New Roman" w:hAnsi="Times New Roman" w:cs="Times New Roman"/>
      <w:kern w:val="3"/>
      <w:lang w:eastAsia="pl-PL"/>
    </w:rPr>
  </w:style>
  <w:style w:type="paragraph" w:styleId="Nagwek1">
    <w:name w:val="heading 1"/>
    <w:basedOn w:val="Standard"/>
    <w:next w:val="Textbody"/>
    <w:link w:val="Nagwek1Znak3"/>
    <w:uiPriority w:val="9"/>
    <w:qFormat/>
    <w:rsid w:val="00E34142"/>
    <w:pPr>
      <w:keepNext/>
      <w:tabs>
        <w:tab w:val="left" w:pos="757"/>
        <w:tab w:val="left" w:pos="927"/>
        <w:tab w:val="left" w:pos="1117"/>
        <w:tab w:val="left" w:pos="1154"/>
        <w:tab w:val="left" w:pos="2136"/>
      </w:tabs>
      <w:spacing w:after="120"/>
      <w:ind w:left="357" w:hanging="397"/>
      <w:outlineLvl w:val="0"/>
    </w:pPr>
    <w:rPr>
      <w:rFonts w:ascii="Times New Roman" w:hAnsi="Times New Roman" w:cs="Arial"/>
      <w:b/>
      <w:iCs/>
      <w:caps/>
      <w:sz w:val="24"/>
      <w:szCs w:val="24"/>
    </w:rPr>
  </w:style>
  <w:style w:type="paragraph" w:styleId="Nagwek2">
    <w:name w:val="heading 2"/>
    <w:basedOn w:val="Standard"/>
    <w:next w:val="Textbody"/>
    <w:link w:val="Nagwek2Znak3"/>
    <w:qFormat/>
    <w:rsid w:val="00E34142"/>
    <w:pPr>
      <w:keepNext/>
      <w:tabs>
        <w:tab w:val="left" w:pos="747"/>
        <w:tab w:val="left" w:pos="927"/>
        <w:tab w:val="left" w:pos="974"/>
        <w:tab w:val="left" w:pos="1620"/>
        <w:tab w:val="left" w:pos="2676"/>
      </w:tabs>
      <w:spacing w:before="240"/>
      <w:ind w:left="180" w:hanging="360"/>
      <w:jc w:val="both"/>
      <w:outlineLvl w:val="1"/>
    </w:pPr>
    <w:rPr>
      <w:rFonts w:ascii="Times New Roman" w:hAnsi="Times New Roman" w:cs="Arial"/>
      <w:b/>
      <w:szCs w:val="24"/>
    </w:rPr>
  </w:style>
  <w:style w:type="paragraph" w:styleId="Nagwek3">
    <w:name w:val="heading 3"/>
    <w:basedOn w:val="Standard"/>
    <w:next w:val="Textbody"/>
    <w:link w:val="Nagwek3Znak3"/>
    <w:uiPriority w:val="9"/>
    <w:qFormat/>
    <w:rsid w:val="00E34142"/>
    <w:pPr>
      <w:keepNext/>
      <w:keepLines/>
      <w:spacing w:before="200"/>
      <w:outlineLvl w:val="2"/>
    </w:pPr>
    <w:rPr>
      <w:rFonts w:ascii="Cambria" w:hAnsi="Cambria" w:cs="Cambria"/>
      <w:b/>
      <w:bCs/>
      <w:color w:val="4F81BD"/>
    </w:rPr>
  </w:style>
  <w:style w:type="paragraph" w:styleId="Nagwek4">
    <w:name w:val="heading 4"/>
    <w:basedOn w:val="Standard"/>
    <w:next w:val="Textbody"/>
    <w:link w:val="Nagwek4Znak2"/>
    <w:uiPriority w:val="99"/>
    <w:qFormat/>
    <w:rsid w:val="00E34142"/>
    <w:pPr>
      <w:keepNext/>
      <w:tabs>
        <w:tab w:val="left" w:pos="3447"/>
        <w:tab w:val="left" w:pos="3674"/>
        <w:tab w:val="left" w:pos="3731"/>
        <w:tab w:val="left" w:pos="5760"/>
        <w:tab w:val="left" w:pos="6816"/>
      </w:tabs>
      <w:spacing w:before="120"/>
      <w:ind w:left="2880" w:hanging="360"/>
      <w:jc w:val="both"/>
      <w:outlineLvl w:val="3"/>
    </w:pPr>
    <w:rPr>
      <w:rFonts w:ascii="Times New Roman" w:hAnsi="Times New Roman" w:cs="Times New Roman"/>
      <w:bCs/>
      <w:iCs/>
      <w:sz w:val="20"/>
      <w:szCs w:val="20"/>
    </w:rPr>
  </w:style>
  <w:style w:type="paragraph" w:styleId="Nagwek5">
    <w:name w:val="heading 5"/>
    <w:basedOn w:val="Standard"/>
    <w:next w:val="Textbody"/>
    <w:link w:val="Nagwek5Znak2"/>
    <w:uiPriority w:val="99"/>
    <w:qFormat/>
    <w:rsid w:val="00E34142"/>
    <w:pPr>
      <w:tabs>
        <w:tab w:val="left" w:pos="3997"/>
        <w:tab w:val="left" w:pos="4394"/>
        <w:tab w:val="left" w:pos="7200"/>
      </w:tabs>
      <w:spacing w:before="120" w:after="120"/>
      <w:ind w:left="3600" w:hanging="360"/>
      <w:jc w:val="both"/>
      <w:outlineLvl w:val="4"/>
    </w:pPr>
    <w:rPr>
      <w:rFonts w:ascii="Times New Roman" w:hAnsi="Times New Roman" w:cs="Arial"/>
      <w:bCs/>
      <w:i/>
      <w:iCs/>
      <w:sz w:val="20"/>
      <w:szCs w:val="24"/>
    </w:rPr>
  </w:style>
  <w:style w:type="paragraph" w:styleId="Nagwek6">
    <w:name w:val="heading 6"/>
    <w:basedOn w:val="Standard"/>
    <w:next w:val="Textbody"/>
    <w:link w:val="Nagwek6Znak2"/>
    <w:uiPriority w:val="99"/>
    <w:qFormat/>
    <w:rsid w:val="00E34142"/>
    <w:pPr>
      <w:tabs>
        <w:tab w:val="left" w:pos="4717"/>
        <w:tab w:val="left" w:pos="5114"/>
        <w:tab w:val="left" w:pos="8640"/>
      </w:tabs>
      <w:spacing w:before="120" w:after="60"/>
      <w:ind w:left="4320" w:hanging="360"/>
      <w:jc w:val="both"/>
      <w:outlineLvl w:val="5"/>
    </w:pPr>
    <w:rPr>
      <w:rFonts w:ascii="Times New Roman" w:hAnsi="Times New Roman" w:cs="Arial"/>
      <w:bCs/>
      <w:i/>
      <w:iCs/>
      <w:szCs w:val="24"/>
    </w:rPr>
  </w:style>
  <w:style w:type="paragraph" w:styleId="Nagwek7">
    <w:name w:val="heading 7"/>
    <w:basedOn w:val="Standard"/>
    <w:next w:val="Textbody"/>
    <w:link w:val="Nagwek7Znak2"/>
    <w:uiPriority w:val="99"/>
    <w:qFormat/>
    <w:rsid w:val="00E34142"/>
    <w:pPr>
      <w:tabs>
        <w:tab w:val="left" w:pos="5437"/>
        <w:tab w:val="left" w:pos="5834"/>
        <w:tab w:val="left" w:pos="10080"/>
      </w:tabs>
      <w:spacing w:before="120" w:after="60"/>
      <w:ind w:left="5040" w:hanging="360"/>
      <w:jc w:val="both"/>
      <w:outlineLvl w:val="6"/>
    </w:pPr>
    <w:rPr>
      <w:rFonts w:ascii="Arial" w:hAnsi="Arial" w:cs="Arial"/>
      <w:bCs/>
      <w:iCs/>
      <w:sz w:val="20"/>
      <w:szCs w:val="24"/>
    </w:rPr>
  </w:style>
  <w:style w:type="paragraph" w:styleId="Nagwek8">
    <w:name w:val="heading 8"/>
    <w:basedOn w:val="Standard"/>
    <w:next w:val="Textbody"/>
    <w:link w:val="Nagwek8Znak2"/>
    <w:uiPriority w:val="99"/>
    <w:qFormat/>
    <w:rsid w:val="00E34142"/>
    <w:pPr>
      <w:tabs>
        <w:tab w:val="left" w:pos="6157"/>
        <w:tab w:val="left" w:pos="6554"/>
        <w:tab w:val="left" w:pos="11520"/>
      </w:tabs>
      <w:spacing w:before="120" w:after="60"/>
      <w:ind w:left="5760" w:hanging="360"/>
      <w:jc w:val="both"/>
      <w:outlineLvl w:val="7"/>
    </w:pPr>
    <w:rPr>
      <w:rFonts w:ascii="Arial" w:hAnsi="Arial" w:cs="Arial"/>
      <w:bCs/>
      <w:i/>
      <w:iCs/>
      <w:sz w:val="20"/>
      <w:szCs w:val="24"/>
    </w:rPr>
  </w:style>
  <w:style w:type="paragraph" w:styleId="Nagwek9">
    <w:name w:val="heading 9"/>
    <w:basedOn w:val="Standard"/>
    <w:next w:val="Textbody"/>
    <w:link w:val="Nagwek9Znak2"/>
    <w:uiPriority w:val="99"/>
    <w:qFormat/>
    <w:rsid w:val="00E34142"/>
    <w:pPr>
      <w:tabs>
        <w:tab w:val="left" w:pos="6877"/>
        <w:tab w:val="left" w:pos="7274"/>
        <w:tab w:val="left" w:pos="12960"/>
      </w:tabs>
      <w:spacing w:before="120" w:after="60"/>
      <w:ind w:left="6480" w:hanging="360"/>
      <w:jc w:val="both"/>
      <w:outlineLvl w:val="8"/>
    </w:pPr>
    <w:rPr>
      <w:rFonts w:ascii="Arial" w:hAnsi="Arial" w:cs="Arial"/>
      <w:b/>
      <w:bCs/>
      <w:i/>
      <w:iCs/>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uiPriority w:val="9"/>
    <w:rsid w:val="00E34142"/>
    <w:rPr>
      <w:rFonts w:asciiTheme="majorHAnsi" w:eastAsiaTheme="majorEastAsia" w:hAnsiTheme="majorHAnsi" w:cstheme="majorBidi"/>
      <w:color w:val="2E74B5" w:themeColor="accent1" w:themeShade="BF"/>
      <w:kern w:val="3"/>
      <w:sz w:val="32"/>
      <w:szCs w:val="32"/>
      <w:lang w:eastAsia="pl-PL"/>
    </w:rPr>
  </w:style>
  <w:style w:type="character" w:customStyle="1" w:styleId="Nagwek2Znak">
    <w:name w:val="Nagłówek 2 Znak"/>
    <w:basedOn w:val="Domylnaczcionkaakapitu"/>
    <w:uiPriority w:val="9"/>
    <w:rsid w:val="00E34142"/>
    <w:rPr>
      <w:rFonts w:asciiTheme="majorHAnsi" w:eastAsiaTheme="majorEastAsia" w:hAnsiTheme="majorHAnsi" w:cstheme="majorBidi"/>
      <w:color w:val="2E74B5" w:themeColor="accent1" w:themeShade="BF"/>
      <w:kern w:val="3"/>
      <w:sz w:val="26"/>
      <w:szCs w:val="26"/>
      <w:lang w:eastAsia="pl-PL"/>
    </w:rPr>
  </w:style>
  <w:style w:type="character" w:customStyle="1" w:styleId="Nagwek3Znak">
    <w:name w:val="Nagłówek 3 Znak"/>
    <w:basedOn w:val="Domylnaczcionkaakapitu"/>
    <w:uiPriority w:val="9"/>
    <w:rsid w:val="00E34142"/>
    <w:rPr>
      <w:rFonts w:asciiTheme="majorHAnsi" w:eastAsiaTheme="majorEastAsia" w:hAnsiTheme="majorHAnsi" w:cstheme="majorBidi"/>
      <w:color w:val="1F4D78" w:themeColor="accent1" w:themeShade="7F"/>
      <w:kern w:val="3"/>
      <w:sz w:val="24"/>
      <w:szCs w:val="24"/>
      <w:lang w:eastAsia="pl-PL"/>
    </w:rPr>
  </w:style>
  <w:style w:type="character" w:customStyle="1" w:styleId="Nagwek4Znak">
    <w:name w:val="Nagłówek 4 Znak"/>
    <w:basedOn w:val="Domylnaczcionkaakapitu"/>
    <w:uiPriority w:val="99"/>
    <w:rsid w:val="00E34142"/>
    <w:rPr>
      <w:rFonts w:asciiTheme="majorHAnsi" w:eastAsiaTheme="majorEastAsia" w:hAnsiTheme="majorHAnsi" w:cstheme="majorBidi"/>
      <w:i/>
      <w:iCs/>
      <w:color w:val="2E74B5" w:themeColor="accent1" w:themeShade="BF"/>
      <w:kern w:val="3"/>
      <w:lang w:eastAsia="pl-PL"/>
    </w:rPr>
  </w:style>
  <w:style w:type="character" w:customStyle="1" w:styleId="Nagwek5Znak">
    <w:name w:val="Nagłówek 5 Znak"/>
    <w:basedOn w:val="Domylnaczcionkaakapitu"/>
    <w:uiPriority w:val="99"/>
    <w:rsid w:val="00E34142"/>
    <w:rPr>
      <w:rFonts w:asciiTheme="majorHAnsi" w:eastAsiaTheme="majorEastAsia" w:hAnsiTheme="majorHAnsi" w:cstheme="majorBidi"/>
      <w:color w:val="2E74B5" w:themeColor="accent1" w:themeShade="BF"/>
      <w:kern w:val="3"/>
      <w:lang w:eastAsia="pl-PL"/>
    </w:rPr>
  </w:style>
  <w:style w:type="character" w:customStyle="1" w:styleId="Nagwek6Znak">
    <w:name w:val="Nagłówek 6 Znak"/>
    <w:basedOn w:val="Domylnaczcionkaakapitu"/>
    <w:uiPriority w:val="99"/>
    <w:rsid w:val="00E34142"/>
    <w:rPr>
      <w:rFonts w:asciiTheme="majorHAnsi" w:eastAsiaTheme="majorEastAsia" w:hAnsiTheme="majorHAnsi" w:cstheme="majorBidi"/>
      <w:color w:val="1F4D78" w:themeColor="accent1" w:themeShade="7F"/>
      <w:kern w:val="3"/>
      <w:lang w:eastAsia="pl-PL"/>
    </w:rPr>
  </w:style>
  <w:style w:type="character" w:customStyle="1" w:styleId="Nagwek7Znak">
    <w:name w:val="Nagłówek 7 Znak"/>
    <w:basedOn w:val="Domylnaczcionkaakapitu"/>
    <w:uiPriority w:val="99"/>
    <w:rsid w:val="00E34142"/>
    <w:rPr>
      <w:rFonts w:asciiTheme="majorHAnsi" w:eastAsiaTheme="majorEastAsia" w:hAnsiTheme="majorHAnsi" w:cstheme="majorBidi"/>
      <w:i/>
      <w:iCs/>
      <w:color w:val="1F4D78" w:themeColor="accent1" w:themeShade="7F"/>
      <w:kern w:val="3"/>
      <w:lang w:eastAsia="pl-PL"/>
    </w:rPr>
  </w:style>
  <w:style w:type="character" w:customStyle="1" w:styleId="Nagwek8Znak">
    <w:name w:val="Nagłówek 8 Znak"/>
    <w:basedOn w:val="Domylnaczcionkaakapitu"/>
    <w:uiPriority w:val="99"/>
    <w:rsid w:val="00E34142"/>
    <w:rPr>
      <w:rFonts w:asciiTheme="majorHAnsi" w:eastAsiaTheme="majorEastAsia" w:hAnsiTheme="majorHAnsi" w:cstheme="majorBidi"/>
      <w:color w:val="272727" w:themeColor="text1" w:themeTint="D8"/>
      <w:kern w:val="3"/>
      <w:sz w:val="21"/>
      <w:szCs w:val="21"/>
      <w:lang w:eastAsia="pl-PL"/>
    </w:rPr>
  </w:style>
  <w:style w:type="character" w:customStyle="1" w:styleId="Nagwek9Znak">
    <w:name w:val="Nagłówek 9 Znak"/>
    <w:basedOn w:val="Domylnaczcionkaakapitu"/>
    <w:uiPriority w:val="99"/>
    <w:rsid w:val="00E34142"/>
    <w:rPr>
      <w:rFonts w:asciiTheme="majorHAnsi" w:eastAsiaTheme="majorEastAsia" w:hAnsiTheme="majorHAnsi" w:cstheme="majorBidi"/>
      <w:i/>
      <w:iCs/>
      <w:color w:val="272727" w:themeColor="text1" w:themeTint="D8"/>
      <w:kern w:val="3"/>
      <w:sz w:val="21"/>
      <w:szCs w:val="21"/>
      <w:lang w:eastAsia="pl-PL"/>
    </w:rPr>
  </w:style>
  <w:style w:type="character" w:customStyle="1" w:styleId="Nagwek1Znak3">
    <w:name w:val="Nagłówek 1 Znak3"/>
    <w:basedOn w:val="Domylnaczcionkaakapitu"/>
    <w:link w:val="Nagwek1"/>
    <w:uiPriority w:val="9"/>
    <w:rsid w:val="00E34142"/>
    <w:rPr>
      <w:rFonts w:ascii="Times New Roman" w:eastAsia="Times New Roman" w:hAnsi="Times New Roman" w:cs="Arial"/>
      <w:b/>
      <w:iCs/>
      <w:caps/>
      <w:kern w:val="3"/>
      <w:sz w:val="24"/>
      <w:szCs w:val="24"/>
      <w:lang w:eastAsia="ar-SA"/>
    </w:rPr>
  </w:style>
  <w:style w:type="character" w:customStyle="1" w:styleId="Nagwek2Znak3">
    <w:name w:val="Nagłówek 2 Znak3"/>
    <w:basedOn w:val="Domylnaczcionkaakapitu"/>
    <w:link w:val="Nagwek2"/>
    <w:rsid w:val="00E34142"/>
    <w:rPr>
      <w:rFonts w:ascii="Times New Roman" w:eastAsia="Times New Roman" w:hAnsi="Times New Roman" w:cs="Arial"/>
      <w:b/>
      <w:kern w:val="3"/>
      <w:szCs w:val="24"/>
      <w:lang w:eastAsia="ar-SA"/>
    </w:rPr>
  </w:style>
  <w:style w:type="character" w:customStyle="1" w:styleId="Nagwek3Znak3">
    <w:name w:val="Nagłówek 3 Znak3"/>
    <w:basedOn w:val="Domylnaczcionkaakapitu"/>
    <w:link w:val="Nagwek3"/>
    <w:uiPriority w:val="9"/>
    <w:rsid w:val="00E34142"/>
    <w:rPr>
      <w:rFonts w:ascii="Cambria" w:eastAsia="Times New Roman" w:hAnsi="Cambria" w:cs="Cambria"/>
      <w:b/>
      <w:bCs/>
      <w:color w:val="4F81BD"/>
      <w:kern w:val="3"/>
      <w:lang w:eastAsia="ar-SA"/>
    </w:rPr>
  </w:style>
  <w:style w:type="character" w:customStyle="1" w:styleId="Nagwek4Znak2">
    <w:name w:val="Nagłówek 4 Znak2"/>
    <w:basedOn w:val="Domylnaczcionkaakapitu"/>
    <w:link w:val="Nagwek4"/>
    <w:uiPriority w:val="99"/>
    <w:rsid w:val="00E34142"/>
    <w:rPr>
      <w:rFonts w:ascii="Times New Roman" w:eastAsia="Times New Roman" w:hAnsi="Times New Roman" w:cs="Times New Roman"/>
      <w:bCs/>
      <w:iCs/>
      <w:kern w:val="3"/>
      <w:sz w:val="20"/>
      <w:szCs w:val="20"/>
      <w:lang w:eastAsia="ar-SA"/>
    </w:rPr>
  </w:style>
  <w:style w:type="character" w:customStyle="1" w:styleId="Nagwek5Znak2">
    <w:name w:val="Nagłówek 5 Znak2"/>
    <w:basedOn w:val="Domylnaczcionkaakapitu"/>
    <w:link w:val="Nagwek5"/>
    <w:uiPriority w:val="99"/>
    <w:rsid w:val="00E34142"/>
    <w:rPr>
      <w:rFonts w:ascii="Times New Roman" w:eastAsia="Times New Roman" w:hAnsi="Times New Roman" w:cs="Arial"/>
      <w:bCs/>
      <w:i/>
      <w:iCs/>
      <w:kern w:val="3"/>
      <w:sz w:val="20"/>
      <w:szCs w:val="24"/>
      <w:lang w:eastAsia="ar-SA"/>
    </w:rPr>
  </w:style>
  <w:style w:type="character" w:customStyle="1" w:styleId="Nagwek6Znak2">
    <w:name w:val="Nagłówek 6 Znak2"/>
    <w:basedOn w:val="Domylnaczcionkaakapitu"/>
    <w:link w:val="Nagwek6"/>
    <w:uiPriority w:val="99"/>
    <w:rsid w:val="00E34142"/>
    <w:rPr>
      <w:rFonts w:ascii="Times New Roman" w:eastAsia="Times New Roman" w:hAnsi="Times New Roman" w:cs="Arial"/>
      <w:bCs/>
      <w:i/>
      <w:iCs/>
      <w:kern w:val="3"/>
      <w:szCs w:val="24"/>
      <w:lang w:eastAsia="ar-SA"/>
    </w:rPr>
  </w:style>
  <w:style w:type="character" w:customStyle="1" w:styleId="Nagwek7Znak2">
    <w:name w:val="Nagłówek 7 Znak2"/>
    <w:basedOn w:val="Domylnaczcionkaakapitu"/>
    <w:link w:val="Nagwek7"/>
    <w:uiPriority w:val="99"/>
    <w:rsid w:val="00E34142"/>
    <w:rPr>
      <w:rFonts w:ascii="Arial" w:eastAsia="Times New Roman" w:hAnsi="Arial" w:cs="Arial"/>
      <w:bCs/>
      <w:iCs/>
      <w:kern w:val="3"/>
      <w:sz w:val="20"/>
      <w:szCs w:val="24"/>
      <w:lang w:eastAsia="ar-SA"/>
    </w:rPr>
  </w:style>
  <w:style w:type="character" w:customStyle="1" w:styleId="Nagwek8Znak2">
    <w:name w:val="Nagłówek 8 Znak2"/>
    <w:basedOn w:val="Domylnaczcionkaakapitu"/>
    <w:link w:val="Nagwek8"/>
    <w:uiPriority w:val="99"/>
    <w:rsid w:val="00E34142"/>
    <w:rPr>
      <w:rFonts w:ascii="Arial" w:eastAsia="Times New Roman" w:hAnsi="Arial" w:cs="Arial"/>
      <w:bCs/>
      <w:i/>
      <w:iCs/>
      <w:kern w:val="3"/>
      <w:sz w:val="20"/>
      <w:szCs w:val="24"/>
      <w:lang w:eastAsia="ar-SA"/>
    </w:rPr>
  </w:style>
  <w:style w:type="character" w:customStyle="1" w:styleId="Nagwek9Znak2">
    <w:name w:val="Nagłówek 9 Znak2"/>
    <w:basedOn w:val="Domylnaczcionkaakapitu"/>
    <w:link w:val="Nagwek9"/>
    <w:uiPriority w:val="99"/>
    <w:rsid w:val="00E34142"/>
    <w:rPr>
      <w:rFonts w:ascii="Arial" w:eastAsia="Times New Roman" w:hAnsi="Arial" w:cs="Arial"/>
      <w:b/>
      <w:bCs/>
      <w:i/>
      <w:iCs/>
      <w:kern w:val="3"/>
      <w:sz w:val="18"/>
      <w:szCs w:val="24"/>
      <w:lang w:eastAsia="ar-SA"/>
    </w:rPr>
  </w:style>
  <w:style w:type="paragraph" w:customStyle="1" w:styleId="Standard">
    <w:name w:val="Standard"/>
    <w:uiPriority w:val="99"/>
    <w:rsid w:val="00E34142"/>
    <w:pPr>
      <w:suppressAutoHyphens/>
      <w:autoSpaceDN w:val="0"/>
      <w:spacing w:after="0" w:line="240" w:lineRule="auto"/>
      <w:textAlignment w:val="baseline"/>
    </w:pPr>
    <w:rPr>
      <w:rFonts w:ascii="Calibri" w:eastAsia="Times New Roman" w:hAnsi="Calibri" w:cs="Calibri"/>
      <w:kern w:val="3"/>
      <w:lang w:eastAsia="ar-SA"/>
    </w:rPr>
  </w:style>
  <w:style w:type="paragraph" w:customStyle="1" w:styleId="Heading">
    <w:name w:val="Heading"/>
    <w:basedOn w:val="Standard"/>
    <w:next w:val="Textbody"/>
    <w:uiPriority w:val="99"/>
    <w:rsid w:val="00E34142"/>
    <w:pPr>
      <w:keepNext/>
      <w:spacing w:before="240" w:after="120"/>
    </w:pPr>
    <w:rPr>
      <w:rFonts w:ascii="Arial" w:eastAsia="Microsoft YaHei" w:hAnsi="Arial" w:cs="Arial"/>
      <w:sz w:val="28"/>
      <w:szCs w:val="28"/>
    </w:rPr>
  </w:style>
  <w:style w:type="paragraph" w:customStyle="1" w:styleId="Textbody">
    <w:name w:val="Text body"/>
    <w:basedOn w:val="Standard"/>
    <w:uiPriority w:val="99"/>
    <w:rsid w:val="00E34142"/>
    <w:pPr>
      <w:tabs>
        <w:tab w:val="left" w:pos="397"/>
        <w:tab w:val="left" w:pos="567"/>
        <w:tab w:val="left" w:pos="794"/>
      </w:tabs>
      <w:spacing w:before="120" w:after="120"/>
      <w:jc w:val="both"/>
    </w:pPr>
    <w:rPr>
      <w:rFonts w:ascii="Times New Roman" w:hAnsi="Times New Roman" w:cs="Arial"/>
      <w:bCs/>
      <w:iCs/>
      <w:sz w:val="20"/>
      <w:szCs w:val="24"/>
    </w:rPr>
  </w:style>
  <w:style w:type="paragraph" w:styleId="Lista">
    <w:name w:val="List"/>
    <w:basedOn w:val="Standard"/>
    <w:uiPriority w:val="99"/>
    <w:rsid w:val="00E34142"/>
    <w:pPr>
      <w:ind w:left="283" w:hanging="283"/>
    </w:pPr>
    <w:rPr>
      <w:rFonts w:ascii="Times New Roman" w:hAnsi="Times New Roman" w:cs="Times New Roman"/>
      <w:sz w:val="20"/>
      <w:szCs w:val="20"/>
      <w:lang w:val="en-GB"/>
    </w:rPr>
  </w:style>
  <w:style w:type="paragraph" w:styleId="Legenda">
    <w:name w:val="caption"/>
    <w:basedOn w:val="Standard"/>
    <w:uiPriority w:val="99"/>
    <w:qFormat/>
    <w:rsid w:val="00E34142"/>
    <w:pPr>
      <w:suppressLineNumbers/>
      <w:spacing w:before="120" w:after="120"/>
    </w:pPr>
    <w:rPr>
      <w:rFonts w:cs="Arial"/>
      <w:i/>
      <w:iCs/>
      <w:sz w:val="24"/>
      <w:szCs w:val="24"/>
    </w:rPr>
  </w:style>
  <w:style w:type="paragraph" w:customStyle="1" w:styleId="Index">
    <w:name w:val="Index"/>
    <w:basedOn w:val="Standard"/>
    <w:uiPriority w:val="99"/>
    <w:rsid w:val="00E34142"/>
    <w:pPr>
      <w:suppressLineNumbers/>
    </w:pPr>
    <w:rPr>
      <w:rFonts w:cs="Manga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Header Char"/>
    <w:basedOn w:val="Standard"/>
    <w:link w:val="NagwekZnak2"/>
    <w:uiPriority w:val="99"/>
    <w:rsid w:val="00E34142"/>
    <w:pPr>
      <w:suppressLineNumbers/>
      <w:tabs>
        <w:tab w:val="center" w:pos="4536"/>
        <w:tab w:val="right" w:pos="9072"/>
      </w:tabs>
    </w:pPr>
    <w:rPr>
      <w:rFonts w:ascii="Times New Roman" w:hAnsi="Times New Roman" w:cs="Times New Roman"/>
      <w:sz w:val="24"/>
      <w:szCs w:val="24"/>
      <w:lang w:eastAsia="pl-PL"/>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basedOn w:val="Domylnaczcionkaakapitu"/>
    <w:uiPriority w:val="99"/>
    <w:rsid w:val="00E34142"/>
    <w:rPr>
      <w:rFonts w:ascii="Times New Roman" w:eastAsia="Times New Roman" w:hAnsi="Times New Roman" w:cs="Times New Roman"/>
      <w:kern w:val="3"/>
      <w:lang w:eastAsia="pl-PL"/>
    </w:rPr>
  </w:style>
  <w:style w:type="character" w:customStyle="1" w:styleId="NagwekZnak2">
    <w:name w:val="Nagłówek Znak2"/>
    <w:aliases w:val="Nagłówek strony nieparzystej Znak1,Nagłówek strony nieparzystej1 Znak1,Nagłówek strony nieparzystej2 Znak1,Nagłówek strony nieparzystej3 Znak1,Nagłówek strony nieparzystej4 Znak1,Nagłówek strony nieparzystej5 Znak1,Nagłówek strony Znak1"/>
    <w:basedOn w:val="Domylnaczcionkaakapitu"/>
    <w:link w:val="Nagwek"/>
    <w:uiPriority w:val="99"/>
    <w:rsid w:val="00E34142"/>
    <w:rPr>
      <w:rFonts w:ascii="Times New Roman" w:eastAsia="Times New Roman" w:hAnsi="Times New Roman" w:cs="Times New Roman"/>
      <w:kern w:val="3"/>
      <w:sz w:val="24"/>
      <w:szCs w:val="24"/>
      <w:lang w:eastAsia="pl-PL"/>
    </w:rPr>
  </w:style>
  <w:style w:type="paragraph" w:styleId="Stopka">
    <w:name w:val="footer"/>
    <w:basedOn w:val="Standard"/>
    <w:link w:val="StopkaZnak2"/>
    <w:uiPriority w:val="99"/>
    <w:rsid w:val="00E34142"/>
    <w:pPr>
      <w:suppressLineNumbers/>
      <w:tabs>
        <w:tab w:val="center" w:pos="4536"/>
        <w:tab w:val="right" w:pos="9072"/>
      </w:tabs>
    </w:pPr>
    <w:rPr>
      <w:rFonts w:ascii="Times New Roman" w:hAnsi="Times New Roman" w:cs="Times New Roman"/>
      <w:sz w:val="24"/>
      <w:szCs w:val="24"/>
      <w:lang w:eastAsia="pl-PL"/>
    </w:rPr>
  </w:style>
  <w:style w:type="character" w:customStyle="1" w:styleId="StopkaZnak">
    <w:name w:val="Stopka Znak"/>
    <w:basedOn w:val="Domylnaczcionkaakapitu"/>
    <w:uiPriority w:val="99"/>
    <w:rsid w:val="00E34142"/>
    <w:rPr>
      <w:rFonts w:ascii="Times New Roman" w:eastAsia="Times New Roman" w:hAnsi="Times New Roman" w:cs="Times New Roman"/>
      <w:kern w:val="3"/>
      <w:lang w:eastAsia="pl-PL"/>
    </w:rPr>
  </w:style>
  <w:style w:type="character" w:customStyle="1" w:styleId="StopkaZnak2">
    <w:name w:val="Stopka Znak2"/>
    <w:basedOn w:val="Domylnaczcionkaakapitu"/>
    <w:link w:val="Stopka"/>
    <w:uiPriority w:val="99"/>
    <w:rsid w:val="00E34142"/>
    <w:rPr>
      <w:rFonts w:ascii="Times New Roman" w:eastAsia="Times New Roman" w:hAnsi="Times New Roman" w:cs="Times New Roman"/>
      <w:kern w:val="3"/>
      <w:sz w:val="24"/>
      <w:szCs w:val="24"/>
      <w:lang w:eastAsia="pl-PL"/>
    </w:rPr>
  </w:style>
  <w:style w:type="paragraph" w:customStyle="1" w:styleId="Nagwek20">
    <w:name w:val="Nagłówek2"/>
    <w:basedOn w:val="Standard"/>
    <w:uiPriority w:val="99"/>
    <w:rsid w:val="00E34142"/>
    <w:pPr>
      <w:keepNext/>
      <w:spacing w:before="240" w:after="120"/>
    </w:pPr>
    <w:rPr>
      <w:rFonts w:ascii="Arial" w:hAnsi="Arial" w:cs="Mangal"/>
      <w:sz w:val="28"/>
      <w:szCs w:val="28"/>
    </w:rPr>
  </w:style>
  <w:style w:type="paragraph" w:customStyle="1" w:styleId="Podpis2">
    <w:name w:val="Podpis2"/>
    <w:basedOn w:val="Standard"/>
    <w:uiPriority w:val="99"/>
    <w:rsid w:val="00E34142"/>
    <w:pPr>
      <w:suppressLineNumbers/>
      <w:spacing w:before="120" w:after="120"/>
    </w:pPr>
    <w:rPr>
      <w:rFonts w:cs="Mangal"/>
      <w:i/>
      <w:iCs/>
      <w:sz w:val="24"/>
      <w:szCs w:val="24"/>
    </w:rPr>
  </w:style>
  <w:style w:type="paragraph" w:customStyle="1" w:styleId="Nagwek10">
    <w:name w:val="Nagłówek1"/>
    <w:basedOn w:val="Standard"/>
    <w:uiPriority w:val="99"/>
    <w:rsid w:val="00E34142"/>
    <w:pPr>
      <w:keepNext/>
      <w:spacing w:before="240" w:after="120"/>
    </w:pPr>
    <w:rPr>
      <w:rFonts w:ascii="Arial" w:hAnsi="Arial" w:cs="Mangal"/>
      <w:sz w:val="28"/>
      <w:szCs w:val="28"/>
    </w:rPr>
  </w:style>
  <w:style w:type="paragraph" w:customStyle="1" w:styleId="Podpis1">
    <w:name w:val="Podpis1"/>
    <w:basedOn w:val="Standard"/>
    <w:uiPriority w:val="99"/>
    <w:rsid w:val="00E34142"/>
    <w:pPr>
      <w:suppressLineNumbers/>
      <w:spacing w:before="120" w:after="120"/>
    </w:pPr>
    <w:rPr>
      <w:rFonts w:cs="Mangal"/>
      <w:i/>
      <w:iCs/>
      <w:sz w:val="24"/>
      <w:szCs w:val="24"/>
    </w:rPr>
  </w:style>
  <w:style w:type="paragraph" w:customStyle="1" w:styleId="Akapitzlist1">
    <w:name w:val="Akapit z listą1"/>
    <w:basedOn w:val="Standard"/>
    <w:uiPriority w:val="99"/>
    <w:rsid w:val="00E34142"/>
    <w:pPr>
      <w:ind w:left="720"/>
    </w:pPr>
  </w:style>
  <w:style w:type="paragraph" w:styleId="Tekstdymka">
    <w:name w:val="Balloon Text"/>
    <w:basedOn w:val="Standard"/>
    <w:link w:val="TekstdymkaZnak2"/>
    <w:uiPriority w:val="99"/>
    <w:rsid w:val="00E34142"/>
    <w:rPr>
      <w:rFonts w:ascii="Tahoma" w:hAnsi="Tahoma" w:cs="Tahoma"/>
      <w:sz w:val="16"/>
      <w:szCs w:val="16"/>
    </w:rPr>
  </w:style>
  <w:style w:type="character" w:customStyle="1" w:styleId="TekstdymkaZnak">
    <w:name w:val="Tekst dymka Znak"/>
    <w:basedOn w:val="Domylnaczcionkaakapitu"/>
    <w:uiPriority w:val="99"/>
    <w:rsid w:val="00E34142"/>
    <w:rPr>
      <w:rFonts w:ascii="Segoe UI" w:eastAsia="Times New Roman" w:hAnsi="Segoe UI" w:cs="Segoe UI"/>
      <w:kern w:val="3"/>
      <w:sz w:val="18"/>
      <w:szCs w:val="18"/>
      <w:lang w:eastAsia="pl-PL"/>
    </w:rPr>
  </w:style>
  <w:style w:type="character" w:customStyle="1" w:styleId="TekstdymkaZnak2">
    <w:name w:val="Tekst dymka Znak2"/>
    <w:basedOn w:val="Domylnaczcionkaakapitu"/>
    <w:link w:val="Tekstdymka"/>
    <w:uiPriority w:val="99"/>
    <w:rsid w:val="00E34142"/>
    <w:rPr>
      <w:rFonts w:ascii="Tahoma" w:eastAsia="Times New Roman" w:hAnsi="Tahoma" w:cs="Tahoma"/>
      <w:kern w:val="3"/>
      <w:sz w:val="16"/>
      <w:szCs w:val="16"/>
      <w:lang w:eastAsia="ar-SA"/>
    </w:rPr>
  </w:style>
  <w:style w:type="paragraph" w:customStyle="1" w:styleId="Table">
    <w:name w:val="Table"/>
    <w:basedOn w:val="Standard"/>
    <w:uiPriority w:val="99"/>
    <w:rsid w:val="00E34142"/>
    <w:pPr>
      <w:tabs>
        <w:tab w:val="left" w:pos="397"/>
        <w:tab w:val="left" w:pos="567"/>
        <w:tab w:val="left" w:pos="794"/>
      </w:tabs>
    </w:pPr>
    <w:rPr>
      <w:rFonts w:ascii="Times New Roman" w:hAnsi="Times New Roman" w:cs="Arial"/>
      <w:bCs/>
      <w:iCs/>
      <w:sz w:val="20"/>
      <w:szCs w:val="24"/>
    </w:rPr>
  </w:style>
  <w:style w:type="paragraph" w:customStyle="1" w:styleId="Lista21">
    <w:name w:val="Lista 21"/>
    <w:basedOn w:val="Standard"/>
    <w:uiPriority w:val="99"/>
    <w:rsid w:val="00E34142"/>
    <w:pPr>
      <w:ind w:left="566" w:hanging="283"/>
    </w:pPr>
    <w:rPr>
      <w:rFonts w:ascii="Times New Roman" w:hAnsi="Times New Roman" w:cs="Times New Roman"/>
      <w:sz w:val="20"/>
      <w:szCs w:val="20"/>
      <w:lang w:val="en-GB"/>
    </w:rPr>
  </w:style>
  <w:style w:type="paragraph" w:customStyle="1" w:styleId="Lista31">
    <w:name w:val="Lista 31"/>
    <w:basedOn w:val="Standard"/>
    <w:uiPriority w:val="99"/>
    <w:rsid w:val="00E34142"/>
    <w:pPr>
      <w:ind w:left="849" w:hanging="283"/>
    </w:pPr>
    <w:rPr>
      <w:rFonts w:ascii="Times New Roman" w:hAnsi="Times New Roman" w:cs="Times New Roman"/>
      <w:sz w:val="20"/>
      <w:szCs w:val="20"/>
      <w:lang w:val="en-GB"/>
    </w:rPr>
  </w:style>
  <w:style w:type="paragraph" w:styleId="Tekstprzypisukocowego">
    <w:name w:val="endnote text"/>
    <w:basedOn w:val="Standard"/>
    <w:link w:val="TekstprzypisukocowegoZnak2"/>
    <w:uiPriority w:val="99"/>
    <w:rsid w:val="00E34142"/>
    <w:rPr>
      <w:rFonts w:ascii="Times New Roman" w:hAnsi="Times New Roman" w:cs="Times New Roman"/>
      <w:sz w:val="20"/>
      <w:szCs w:val="20"/>
    </w:rPr>
  </w:style>
  <w:style w:type="character" w:customStyle="1" w:styleId="TekstprzypisukocowegoZnak">
    <w:name w:val="Tekst przypisu końcowego Znak"/>
    <w:basedOn w:val="Domylnaczcionkaakapitu"/>
    <w:uiPriority w:val="99"/>
    <w:rsid w:val="00E34142"/>
    <w:rPr>
      <w:rFonts w:ascii="Times New Roman" w:eastAsia="Times New Roman" w:hAnsi="Times New Roman" w:cs="Times New Roman"/>
      <w:kern w:val="3"/>
      <w:sz w:val="20"/>
      <w:szCs w:val="20"/>
      <w:lang w:eastAsia="pl-PL"/>
    </w:rPr>
  </w:style>
  <w:style w:type="character" w:customStyle="1" w:styleId="TekstprzypisukocowegoZnak2">
    <w:name w:val="Tekst przypisu końcowego Znak2"/>
    <w:basedOn w:val="Domylnaczcionkaakapitu"/>
    <w:link w:val="Tekstprzypisukocowego"/>
    <w:uiPriority w:val="99"/>
    <w:rsid w:val="00E34142"/>
    <w:rPr>
      <w:rFonts w:ascii="Times New Roman" w:eastAsia="Times New Roman" w:hAnsi="Times New Roman" w:cs="Times New Roman"/>
      <w:kern w:val="3"/>
      <w:sz w:val="20"/>
      <w:szCs w:val="20"/>
      <w:lang w:eastAsia="ar-SA"/>
    </w:rPr>
  </w:style>
  <w:style w:type="paragraph" w:customStyle="1" w:styleId="Default">
    <w:name w:val="Default"/>
    <w:rsid w:val="00E34142"/>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ar-SA"/>
    </w:rPr>
  </w:style>
  <w:style w:type="paragraph" w:styleId="Tekstprzypisudolnego">
    <w:name w:val="footnote text"/>
    <w:basedOn w:val="Standard"/>
    <w:link w:val="TekstprzypisudolnegoZnak3"/>
    <w:uiPriority w:val="99"/>
    <w:rsid w:val="00E34142"/>
    <w:rPr>
      <w:rFonts w:ascii="Times New Roman" w:hAnsi="Times New Roman" w:cs="Times New Roman"/>
      <w:sz w:val="20"/>
      <w:szCs w:val="20"/>
    </w:rPr>
  </w:style>
  <w:style w:type="character" w:customStyle="1" w:styleId="TekstprzypisudolnegoZnak">
    <w:name w:val="Tekst przypisu dolnego Znak"/>
    <w:basedOn w:val="Domylnaczcionkaakapitu"/>
    <w:uiPriority w:val="99"/>
    <w:rsid w:val="00E34142"/>
    <w:rPr>
      <w:rFonts w:ascii="Times New Roman" w:eastAsia="Times New Roman" w:hAnsi="Times New Roman" w:cs="Times New Roman"/>
      <w:kern w:val="3"/>
      <w:sz w:val="20"/>
      <w:szCs w:val="20"/>
      <w:lang w:eastAsia="pl-PL"/>
    </w:rPr>
  </w:style>
  <w:style w:type="character" w:customStyle="1" w:styleId="TekstprzypisudolnegoZnak3">
    <w:name w:val="Tekst przypisu dolnego Znak3"/>
    <w:basedOn w:val="Domylnaczcionkaakapitu"/>
    <w:link w:val="Tekstprzypisudolnego"/>
    <w:uiPriority w:val="99"/>
    <w:rsid w:val="00E34142"/>
    <w:rPr>
      <w:rFonts w:ascii="Times New Roman" w:eastAsia="Times New Roman" w:hAnsi="Times New Roman" w:cs="Times New Roman"/>
      <w:kern w:val="3"/>
      <w:sz w:val="20"/>
      <w:szCs w:val="20"/>
      <w:lang w:eastAsia="ar-SA"/>
    </w:rPr>
  </w:style>
  <w:style w:type="paragraph" w:customStyle="1" w:styleId="Legenda1">
    <w:name w:val="Legenda1"/>
    <w:basedOn w:val="Standard"/>
    <w:uiPriority w:val="99"/>
    <w:rsid w:val="00E34142"/>
    <w:pPr>
      <w:tabs>
        <w:tab w:val="left" w:pos="397"/>
        <w:tab w:val="left" w:pos="567"/>
        <w:tab w:val="left" w:pos="794"/>
      </w:tabs>
      <w:spacing w:before="120"/>
      <w:jc w:val="both"/>
    </w:pPr>
    <w:rPr>
      <w:rFonts w:ascii="Times New Roman" w:hAnsi="Times New Roman" w:cs="Arial"/>
      <w:bCs/>
      <w:iCs/>
      <w:sz w:val="20"/>
      <w:szCs w:val="24"/>
    </w:rPr>
  </w:style>
  <w:style w:type="paragraph" w:customStyle="1" w:styleId="tekstost">
    <w:name w:val="tekst ost"/>
    <w:basedOn w:val="Standard"/>
    <w:rsid w:val="00E34142"/>
    <w:pPr>
      <w:jc w:val="both"/>
    </w:pPr>
    <w:rPr>
      <w:rFonts w:ascii="Arial" w:hAnsi="Arial" w:cs="Arial"/>
      <w:bCs/>
      <w:iCs/>
      <w:sz w:val="18"/>
      <w:szCs w:val="24"/>
    </w:rPr>
  </w:style>
  <w:style w:type="paragraph" w:customStyle="1" w:styleId="Tekstkomentarza1">
    <w:name w:val="Tekst komentarza1"/>
    <w:basedOn w:val="Standard"/>
    <w:uiPriority w:val="99"/>
    <w:rsid w:val="00E34142"/>
    <w:rPr>
      <w:rFonts w:ascii="Times New Roman" w:hAnsi="Times New Roman" w:cs="Times New Roman"/>
      <w:sz w:val="20"/>
      <w:szCs w:val="20"/>
    </w:rPr>
  </w:style>
  <w:style w:type="paragraph" w:customStyle="1" w:styleId="Teksttreci2">
    <w:name w:val="Tekst treści (2)"/>
    <w:basedOn w:val="Standard"/>
    <w:uiPriority w:val="99"/>
    <w:rsid w:val="00E34142"/>
    <w:pPr>
      <w:widowControl w:val="0"/>
      <w:shd w:val="clear" w:color="auto" w:fill="FFFFFF"/>
      <w:spacing w:after="1800" w:line="240" w:lineRule="atLeast"/>
    </w:pPr>
    <w:rPr>
      <w:rFonts w:ascii="Verdana" w:hAnsi="Verdana" w:cs="Verdana"/>
      <w:b/>
      <w:bCs/>
      <w:sz w:val="23"/>
      <w:szCs w:val="23"/>
    </w:rPr>
  </w:style>
  <w:style w:type="paragraph" w:customStyle="1" w:styleId="Nagwek11">
    <w:name w:val="Nagłówek #1"/>
    <w:basedOn w:val="Standard"/>
    <w:uiPriority w:val="99"/>
    <w:rsid w:val="00E34142"/>
    <w:pPr>
      <w:widowControl w:val="0"/>
      <w:shd w:val="clear" w:color="auto" w:fill="FFFFFF"/>
      <w:spacing w:before="1800" w:after="1200" w:line="240" w:lineRule="atLeast"/>
      <w:jc w:val="center"/>
    </w:pPr>
    <w:rPr>
      <w:rFonts w:ascii="Verdana" w:hAnsi="Verdana" w:cs="Verdana"/>
      <w:b/>
      <w:bCs/>
      <w:sz w:val="32"/>
      <w:szCs w:val="32"/>
    </w:rPr>
  </w:style>
  <w:style w:type="paragraph" w:customStyle="1" w:styleId="Nagwek21">
    <w:name w:val="Nagłówek #2"/>
    <w:basedOn w:val="Standard"/>
    <w:uiPriority w:val="99"/>
    <w:rsid w:val="00E34142"/>
    <w:pPr>
      <w:widowControl w:val="0"/>
      <w:shd w:val="clear" w:color="auto" w:fill="FFFFFF"/>
      <w:spacing w:after="420" w:line="240" w:lineRule="atLeast"/>
      <w:ind w:hanging="960"/>
      <w:jc w:val="both"/>
    </w:pPr>
    <w:rPr>
      <w:rFonts w:ascii="Segoe UI" w:hAnsi="Segoe UI" w:cs="Segoe UI"/>
      <w:b/>
      <w:bCs/>
      <w:sz w:val="21"/>
      <w:szCs w:val="21"/>
    </w:rPr>
  </w:style>
  <w:style w:type="paragraph" w:customStyle="1" w:styleId="Teksttreci6">
    <w:name w:val="Tekst treści (6)"/>
    <w:basedOn w:val="Standard"/>
    <w:uiPriority w:val="99"/>
    <w:rsid w:val="00E34142"/>
    <w:pPr>
      <w:widowControl w:val="0"/>
      <w:shd w:val="clear" w:color="auto" w:fill="FFFFFF"/>
      <w:spacing w:before="420" w:after="180" w:line="240" w:lineRule="atLeast"/>
      <w:jc w:val="both"/>
    </w:pPr>
    <w:rPr>
      <w:rFonts w:ascii="Arial" w:hAnsi="Arial" w:cs="Arial"/>
      <w:b/>
      <w:bCs/>
      <w:sz w:val="19"/>
      <w:szCs w:val="19"/>
    </w:rPr>
  </w:style>
  <w:style w:type="paragraph" w:customStyle="1" w:styleId="Podpistabeli2">
    <w:name w:val="Podpis tabeli (2)"/>
    <w:basedOn w:val="Standard"/>
    <w:uiPriority w:val="99"/>
    <w:rsid w:val="00E34142"/>
    <w:pPr>
      <w:widowControl w:val="0"/>
      <w:shd w:val="clear" w:color="auto" w:fill="FFFFFF"/>
      <w:spacing w:line="216" w:lineRule="exact"/>
      <w:ind w:hanging="140"/>
      <w:jc w:val="both"/>
    </w:pPr>
    <w:rPr>
      <w:rFonts w:ascii="Verdana" w:hAnsi="Verdana" w:cs="Verdana"/>
      <w:i/>
      <w:iCs/>
      <w:sz w:val="19"/>
      <w:szCs w:val="19"/>
    </w:rPr>
  </w:style>
  <w:style w:type="paragraph" w:customStyle="1" w:styleId="Podpistabeli3">
    <w:name w:val="Podpis tabeli (3)"/>
    <w:basedOn w:val="Standard"/>
    <w:uiPriority w:val="99"/>
    <w:rsid w:val="00E34142"/>
    <w:pPr>
      <w:widowControl w:val="0"/>
      <w:shd w:val="clear" w:color="auto" w:fill="FFFFFF"/>
      <w:spacing w:line="466" w:lineRule="exact"/>
      <w:jc w:val="both"/>
    </w:pPr>
    <w:rPr>
      <w:rFonts w:ascii="Segoe UI" w:hAnsi="Segoe UI" w:cs="Segoe UI"/>
      <w:sz w:val="21"/>
      <w:szCs w:val="21"/>
    </w:rPr>
  </w:style>
  <w:style w:type="paragraph" w:customStyle="1" w:styleId="Teksttreci7">
    <w:name w:val="Tekst treści (7)"/>
    <w:basedOn w:val="Standard"/>
    <w:uiPriority w:val="99"/>
    <w:rsid w:val="00E34142"/>
    <w:pPr>
      <w:widowControl w:val="0"/>
      <w:shd w:val="clear" w:color="auto" w:fill="FFFFFF"/>
      <w:spacing w:before="240" w:after="240" w:line="235" w:lineRule="exact"/>
      <w:jc w:val="both"/>
    </w:pPr>
    <w:rPr>
      <w:rFonts w:ascii="Verdana" w:hAnsi="Verdana" w:cs="Verdana"/>
      <w:i/>
      <w:iCs/>
      <w:sz w:val="19"/>
      <w:szCs w:val="19"/>
    </w:rPr>
  </w:style>
  <w:style w:type="paragraph" w:customStyle="1" w:styleId="Teksttreci8">
    <w:name w:val="Tekst treści (8)"/>
    <w:basedOn w:val="Standard"/>
    <w:uiPriority w:val="99"/>
    <w:rsid w:val="00E34142"/>
    <w:pPr>
      <w:widowControl w:val="0"/>
      <w:shd w:val="clear" w:color="auto" w:fill="FFFFFF"/>
      <w:spacing w:before="180" w:line="245" w:lineRule="exact"/>
      <w:ind w:firstLine="680"/>
      <w:jc w:val="both"/>
    </w:pPr>
    <w:rPr>
      <w:rFonts w:ascii="Verdana" w:hAnsi="Verdana" w:cs="Verdana"/>
      <w:sz w:val="15"/>
      <w:szCs w:val="15"/>
    </w:rPr>
  </w:style>
  <w:style w:type="paragraph" w:customStyle="1" w:styleId="Teksttreci9">
    <w:name w:val="Tekst treści (9)"/>
    <w:basedOn w:val="Standard"/>
    <w:uiPriority w:val="99"/>
    <w:rsid w:val="00E34142"/>
    <w:pPr>
      <w:widowControl w:val="0"/>
      <w:shd w:val="clear" w:color="auto" w:fill="FFFFFF"/>
      <w:spacing w:line="245" w:lineRule="exact"/>
      <w:jc w:val="both"/>
    </w:pPr>
    <w:rPr>
      <w:rFonts w:ascii="Verdana" w:hAnsi="Verdana" w:cs="Verdana"/>
    </w:rPr>
  </w:style>
  <w:style w:type="paragraph" w:customStyle="1" w:styleId="Contents2">
    <w:name w:val="Contents 2"/>
    <w:basedOn w:val="Standard"/>
    <w:uiPriority w:val="99"/>
    <w:rsid w:val="00E34142"/>
    <w:pPr>
      <w:widowControl w:val="0"/>
      <w:shd w:val="clear" w:color="auto" w:fill="FFFFFF"/>
      <w:tabs>
        <w:tab w:val="right" w:leader="dot" w:pos="9638"/>
      </w:tabs>
      <w:spacing w:line="240" w:lineRule="exact"/>
      <w:ind w:left="283"/>
      <w:jc w:val="both"/>
    </w:pPr>
    <w:rPr>
      <w:rFonts w:ascii="Segoe UI" w:hAnsi="Segoe UI" w:cs="Segoe UI"/>
      <w:sz w:val="21"/>
      <w:szCs w:val="21"/>
    </w:rPr>
  </w:style>
  <w:style w:type="paragraph" w:customStyle="1" w:styleId="Spistreci2">
    <w:name w:val="Spis treści (2)"/>
    <w:basedOn w:val="Standard"/>
    <w:uiPriority w:val="99"/>
    <w:rsid w:val="00E34142"/>
    <w:pPr>
      <w:widowControl w:val="0"/>
      <w:shd w:val="clear" w:color="auto" w:fill="FFFFFF"/>
      <w:spacing w:before="1200" w:after="60" w:line="240" w:lineRule="atLeast"/>
    </w:pPr>
    <w:rPr>
      <w:rFonts w:ascii="Segoe UI" w:hAnsi="Segoe UI" w:cs="Segoe UI"/>
      <w:b/>
      <w:bCs/>
      <w:sz w:val="21"/>
      <w:szCs w:val="21"/>
    </w:rPr>
  </w:style>
  <w:style w:type="paragraph" w:customStyle="1" w:styleId="Nagwek40">
    <w:name w:val="Nagłówek #4"/>
    <w:basedOn w:val="Standard"/>
    <w:uiPriority w:val="99"/>
    <w:rsid w:val="00E34142"/>
    <w:pPr>
      <w:widowControl w:val="0"/>
      <w:shd w:val="clear" w:color="auto" w:fill="FFFFFF"/>
      <w:spacing w:before="540" w:after="300" w:line="240" w:lineRule="atLeast"/>
      <w:ind w:hanging="360"/>
      <w:jc w:val="both"/>
    </w:pPr>
    <w:rPr>
      <w:rFonts w:ascii="Segoe UI" w:hAnsi="Segoe UI" w:cs="Segoe UI"/>
      <w:b/>
      <w:bCs/>
      <w:sz w:val="21"/>
      <w:szCs w:val="21"/>
    </w:rPr>
  </w:style>
  <w:style w:type="paragraph" w:customStyle="1" w:styleId="Nagwek22">
    <w:name w:val="Nagłówek #2 (2)"/>
    <w:basedOn w:val="Standard"/>
    <w:uiPriority w:val="99"/>
    <w:rsid w:val="00E34142"/>
    <w:pPr>
      <w:widowControl w:val="0"/>
      <w:shd w:val="clear" w:color="auto" w:fill="FFFFFF"/>
      <w:spacing w:before="1680" w:after="1140" w:line="240" w:lineRule="atLeast"/>
      <w:jc w:val="center"/>
    </w:pPr>
    <w:rPr>
      <w:rFonts w:ascii="Verdana" w:hAnsi="Verdana" w:cs="Verdana"/>
      <w:b/>
      <w:bCs/>
      <w:sz w:val="28"/>
      <w:szCs w:val="28"/>
    </w:rPr>
  </w:style>
  <w:style w:type="paragraph" w:customStyle="1" w:styleId="Nagwek30">
    <w:name w:val="Nagłówek #3"/>
    <w:basedOn w:val="Standard"/>
    <w:uiPriority w:val="99"/>
    <w:rsid w:val="00E34142"/>
    <w:pPr>
      <w:widowControl w:val="0"/>
      <w:shd w:val="clear" w:color="auto" w:fill="FFFFFF"/>
      <w:spacing w:before="1140" w:after="1140" w:line="240" w:lineRule="atLeast"/>
      <w:jc w:val="center"/>
    </w:pPr>
    <w:rPr>
      <w:rFonts w:ascii="Verdana" w:hAnsi="Verdana" w:cs="Verdana"/>
      <w:sz w:val="28"/>
      <w:szCs w:val="28"/>
    </w:rPr>
  </w:style>
  <w:style w:type="paragraph" w:customStyle="1" w:styleId="Nagwek50">
    <w:name w:val="Nagłówek #5"/>
    <w:basedOn w:val="Standard"/>
    <w:uiPriority w:val="99"/>
    <w:rsid w:val="00E34142"/>
    <w:pPr>
      <w:widowControl w:val="0"/>
      <w:shd w:val="clear" w:color="auto" w:fill="FFFFFF"/>
      <w:spacing w:after="360" w:line="240" w:lineRule="atLeast"/>
      <w:jc w:val="both"/>
    </w:pPr>
    <w:rPr>
      <w:rFonts w:ascii="Times New Roman" w:hAnsi="Times New Roman" w:cs="Times New Roman"/>
      <w:b/>
      <w:bCs/>
      <w:sz w:val="21"/>
      <w:szCs w:val="21"/>
    </w:rPr>
  </w:style>
  <w:style w:type="paragraph" w:customStyle="1" w:styleId="Teksttreci11">
    <w:name w:val="Tekst treści (11)"/>
    <w:basedOn w:val="Standard"/>
    <w:uiPriority w:val="99"/>
    <w:rsid w:val="00E34142"/>
    <w:pPr>
      <w:widowControl w:val="0"/>
      <w:shd w:val="clear" w:color="auto" w:fill="FFFFFF"/>
      <w:spacing w:line="398" w:lineRule="exact"/>
      <w:jc w:val="both"/>
    </w:pPr>
    <w:rPr>
      <w:rFonts w:ascii="Times New Roman" w:hAnsi="Times New Roman" w:cs="Times New Roman"/>
      <w:b/>
      <w:bCs/>
      <w:sz w:val="21"/>
      <w:szCs w:val="21"/>
    </w:rPr>
  </w:style>
  <w:style w:type="paragraph" w:customStyle="1" w:styleId="Podpistabeli4">
    <w:name w:val="Podpis tabeli (4)"/>
    <w:basedOn w:val="Standard"/>
    <w:uiPriority w:val="99"/>
    <w:rsid w:val="00E34142"/>
    <w:pPr>
      <w:widowControl w:val="0"/>
      <w:shd w:val="clear" w:color="auto" w:fill="FFFFFF"/>
      <w:spacing w:line="240" w:lineRule="atLeast"/>
    </w:pPr>
    <w:rPr>
      <w:rFonts w:ascii="Times New Roman" w:hAnsi="Times New Roman" w:cs="Times New Roman"/>
      <w:sz w:val="14"/>
      <w:szCs w:val="14"/>
    </w:rPr>
  </w:style>
  <w:style w:type="paragraph" w:customStyle="1" w:styleId="Teksttreci12">
    <w:name w:val="Tekst treści (12)"/>
    <w:basedOn w:val="Standard"/>
    <w:uiPriority w:val="99"/>
    <w:rsid w:val="00E34142"/>
    <w:pPr>
      <w:widowControl w:val="0"/>
      <w:shd w:val="clear" w:color="auto" w:fill="FFFFFF"/>
      <w:spacing w:line="240" w:lineRule="atLeast"/>
      <w:jc w:val="right"/>
    </w:pPr>
    <w:rPr>
      <w:rFonts w:ascii="Times New Roman" w:hAnsi="Times New Roman" w:cs="Times New Roman"/>
      <w:sz w:val="23"/>
      <w:szCs w:val="23"/>
    </w:rPr>
  </w:style>
  <w:style w:type="paragraph" w:customStyle="1" w:styleId="Podpistabeli6">
    <w:name w:val="Podpis tabeli (6)"/>
    <w:basedOn w:val="Standard"/>
    <w:uiPriority w:val="99"/>
    <w:rsid w:val="00E34142"/>
    <w:pPr>
      <w:widowControl w:val="0"/>
      <w:shd w:val="clear" w:color="auto" w:fill="FFFFFF"/>
      <w:spacing w:line="240" w:lineRule="atLeast"/>
    </w:pPr>
    <w:rPr>
      <w:rFonts w:ascii="Times New Roman" w:hAnsi="Times New Roman" w:cs="Times New Roman"/>
      <w:sz w:val="21"/>
      <w:szCs w:val="21"/>
    </w:rPr>
  </w:style>
  <w:style w:type="paragraph" w:customStyle="1" w:styleId="Akapitzlist11">
    <w:name w:val="Akapit z listą11"/>
    <w:basedOn w:val="Standard"/>
    <w:uiPriority w:val="99"/>
    <w:rsid w:val="00E34142"/>
    <w:pPr>
      <w:ind w:left="720"/>
    </w:pPr>
  </w:style>
  <w:style w:type="paragraph" w:customStyle="1" w:styleId="Textbodyindent">
    <w:name w:val="Text body indent"/>
    <w:basedOn w:val="Standard"/>
    <w:uiPriority w:val="99"/>
    <w:rsid w:val="00E34142"/>
    <w:pPr>
      <w:spacing w:after="120"/>
      <w:ind w:left="283"/>
    </w:pPr>
    <w:rPr>
      <w:rFonts w:ascii="Times New Roman" w:hAnsi="Times New Roman" w:cs="Times New Roman"/>
      <w:sz w:val="24"/>
      <w:szCs w:val="24"/>
    </w:rPr>
  </w:style>
  <w:style w:type="paragraph" w:customStyle="1" w:styleId="normalny3">
    <w:name w:val="normalny 3"/>
    <w:basedOn w:val="Standard"/>
    <w:rsid w:val="00E34142"/>
    <w:pPr>
      <w:tabs>
        <w:tab w:val="left" w:pos="397"/>
        <w:tab w:val="left" w:pos="794"/>
      </w:tabs>
      <w:spacing w:before="60"/>
      <w:jc w:val="both"/>
    </w:pPr>
    <w:rPr>
      <w:rFonts w:ascii="Times New Roman" w:hAnsi="Times New Roman" w:cs="Arial"/>
      <w:bCs/>
      <w:iCs/>
      <w:sz w:val="20"/>
      <w:szCs w:val="24"/>
    </w:rPr>
  </w:style>
  <w:style w:type="paragraph" w:customStyle="1" w:styleId="StylNagwek2">
    <w:name w:val="Styl Nagłówek 2"/>
    <w:basedOn w:val="Nagwek2"/>
    <w:uiPriority w:val="99"/>
    <w:rsid w:val="00E34142"/>
    <w:rPr>
      <w:b w:val="0"/>
    </w:rPr>
  </w:style>
  <w:style w:type="paragraph" w:customStyle="1" w:styleId="StylNormalny">
    <w:name w:val="Styl Normalny"/>
    <w:basedOn w:val="Standard"/>
    <w:uiPriority w:val="99"/>
    <w:rsid w:val="00E34142"/>
    <w:pPr>
      <w:tabs>
        <w:tab w:val="left" w:pos="397"/>
        <w:tab w:val="left" w:pos="567"/>
        <w:tab w:val="left" w:pos="794"/>
      </w:tabs>
      <w:spacing w:before="240"/>
      <w:jc w:val="both"/>
    </w:pPr>
    <w:rPr>
      <w:rFonts w:ascii="Times New Roman" w:hAnsi="Times New Roman" w:cs="Arial"/>
      <w:bCs/>
      <w:iCs/>
      <w:sz w:val="20"/>
      <w:szCs w:val="24"/>
    </w:rPr>
  </w:style>
  <w:style w:type="paragraph" w:customStyle="1" w:styleId="TytuSST">
    <w:name w:val="Tytuł SST"/>
    <w:basedOn w:val="Standard"/>
    <w:uiPriority w:val="99"/>
    <w:rsid w:val="00E34142"/>
    <w:pPr>
      <w:tabs>
        <w:tab w:val="left" w:pos="794"/>
        <w:tab w:val="left" w:pos="2126"/>
      </w:tabs>
      <w:spacing w:before="120"/>
    </w:pPr>
    <w:rPr>
      <w:rFonts w:ascii="Times New Roman" w:hAnsi="Times New Roman" w:cs="Arial"/>
      <w:b/>
      <w:bCs/>
      <w:iCs/>
      <w:caps/>
      <w:szCs w:val="24"/>
    </w:rPr>
  </w:style>
  <w:style w:type="paragraph" w:customStyle="1" w:styleId="Kropka">
    <w:name w:val="Kropka"/>
    <w:basedOn w:val="Standard"/>
    <w:uiPriority w:val="99"/>
    <w:rsid w:val="00E34142"/>
    <w:pPr>
      <w:tabs>
        <w:tab w:val="left" w:pos="681"/>
        <w:tab w:val="left" w:pos="1078"/>
      </w:tabs>
      <w:spacing w:before="120"/>
      <w:ind w:left="284" w:hanging="284"/>
      <w:jc w:val="both"/>
    </w:pPr>
    <w:rPr>
      <w:rFonts w:ascii="Times New Roman" w:hAnsi="Times New Roman" w:cs="Arial"/>
      <w:bCs/>
      <w:iCs/>
      <w:sz w:val="20"/>
      <w:szCs w:val="24"/>
    </w:rPr>
  </w:style>
  <w:style w:type="paragraph" w:customStyle="1" w:styleId="11Pogrubienie">
    <w:name w:val="1.1. Pogrubienie"/>
    <w:basedOn w:val="Standard"/>
    <w:uiPriority w:val="99"/>
    <w:rsid w:val="00E34142"/>
    <w:pPr>
      <w:tabs>
        <w:tab w:val="left" w:pos="397"/>
        <w:tab w:val="left" w:pos="567"/>
        <w:tab w:val="left" w:pos="794"/>
      </w:tabs>
      <w:spacing w:before="240" w:after="120"/>
      <w:jc w:val="both"/>
    </w:pPr>
    <w:rPr>
      <w:rFonts w:ascii="Times New Roman" w:hAnsi="Times New Roman" w:cs="Arial"/>
      <w:b/>
      <w:bCs/>
      <w:iCs/>
      <w:sz w:val="24"/>
      <w:szCs w:val="24"/>
    </w:rPr>
  </w:style>
  <w:style w:type="paragraph" w:customStyle="1" w:styleId="Normal12">
    <w:name w:val="Normal 12"/>
    <w:basedOn w:val="Standard"/>
    <w:uiPriority w:val="99"/>
    <w:rsid w:val="00E34142"/>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al1">
    <w:name w:val="Normal 1"/>
    <w:basedOn w:val="Standard"/>
    <w:uiPriority w:val="99"/>
    <w:rsid w:val="00E34142"/>
    <w:pPr>
      <w:tabs>
        <w:tab w:val="left" w:pos="397"/>
        <w:tab w:val="left" w:pos="567"/>
        <w:tab w:val="left" w:pos="794"/>
      </w:tabs>
      <w:spacing w:before="240"/>
      <w:jc w:val="both"/>
    </w:pPr>
    <w:rPr>
      <w:rFonts w:ascii="Times New Roman" w:hAnsi="Times New Roman" w:cs="Arial"/>
      <w:bCs/>
      <w:iCs/>
      <w:sz w:val="20"/>
      <w:szCs w:val="24"/>
    </w:rPr>
  </w:style>
  <w:style w:type="paragraph" w:customStyle="1" w:styleId="Styl1">
    <w:name w:val="Styl1"/>
    <w:basedOn w:val="Standard"/>
    <w:uiPriority w:val="99"/>
    <w:rsid w:val="00E34142"/>
    <w:pPr>
      <w:tabs>
        <w:tab w:val="left" w:pos="340"/>
        <w:tab w:val="left" w:pos="794"/>
      </w:tabs>
      <w:jc w:val="both"/>
    </w:pPr>
    <w:rPr>
      <w:rFonts w:ascii="Arial" w:hAnsi="Arial" w:cs="Arial"/>
      <w:bCs/>
      <w:iCs/>
      <w:sz w:val="20"/>
      <w:szCs w:val="24"/>
    </w:rPr>
  </w:style>
  <w:style w:type="paragraph" w:customStyle="1" w:styleId="StylNagwek3NiePogrubienie">
    <w:name w:val="Styl Nagłówek 3 + Nie Pogrubienie"/>
    <w:basedOn w:val="Nagwek3"/>
    <w:uiPriority w:val="99"/>
    <w:rsid w:val="00E34142"/>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StylNagwek3NiePogrubienie1">
    <w:name w:val="Styl Nagłówek 3 + Nie Pogrubienie1"/>
    <w:basedOn w:val="Nagwek3"/>
    <w:uiPriority w:val="99"/>
    <w:rsid w:val="00E34142"/>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normalnypunkt">
    <w:name w:val="normalny punkt"/>
    <w:basedOn w:val="Standard"/>
    <w:uiPriority w:val="99"/>
    <w:rsid w:val="00E34142"/>
    <w:pPr>
      <w:tabs>
        <w:tab w:val="left" w:pos="720"/>
        <w:tab w:val="left" w:pos="1287"/>
        <w:tab w:val="left" w:pos="1514"/>
      </w:tabs>
      <w:spacing w:before="40"/>
      <w:ind w:left="720" w:hanging="360"/>
      <w:jc w:val="both"/>
    </w:pPr>
    <w:rPr>
      <w:rFonts w:ascii="Times New Roman" w:hAnsi="Times New Roman" w:cs="Arial"/>
      <w:bCs/>
      <w:iCs/>
      <w:sz w:val="20"/>
      <w:szCs w:val="20"/>
    </w:rPr>
  </w:style>
  <w:style w:type="paragraph" w:customStyle="1" w:styleId="normalny0">
    <w:name w:val="normalny 0"/>
    <w:basedOn w:val="Standard"/>
    <w:uiPriority w:val="99"/>
    <w:rsid w:val="00E34142"/>
    <w:pPr>
      <w:tabs>
        <w:tab w:val="left" w:pos="397"/>
        <w:tab w:val="left" w:pos="510"/>
        <w:tab w:val="left" w:pos="624"/>
        <w:tab w:val="left" w:pos="794"/>
        <w:tab w:val="left" w:pos="851"/>
      </w:tabs>
      <w:jc w:val="both"/>
    </w:pPr>
    <w:rPr>
      <w:rFonts w:ascii="Times New Roman" w:hAnsi="Times New Roman" w:cs="Arial"/>
      <w:bCs/>
      <w:iCs/>
      <w:sz w:val="20"/>
      <w:szCs w:val="24"/>
    </w:rPr>
  </w:style>
  <w:style w:type="paragraph" w:customStyle="1" w:styleId="StylPierwszywiersz05cm">
    <w:name w:val="Styl Pierwszy wiersz:  05 cm"/>
    <w:basedOn w:val="Standard"/>
    <w:uiPriority w:val="99"/>
    <w:rsid w:val="00E34142"/>
    <w:pPr>
      <w:tabs>
        <w:tab w:val="left" w:pos="397"/>
        <w:tab w:val="left" w:pos="567"/>
        <w:tab w:val="left" w:pos="737"/>
      </w:tabs>
      <w:spacing w:before="120"/>
      <w:ind w:firstLine="567"/>
      <w:jc w:val="both"/>
    </w:pPr>
    <w:rPr>
      <w:rFonts w:ascii="Times New Roman" w:hAnsi="Times New Roman" w:cs="Arial"/>
      <w:bCs/>
      <w:iCs/>
      <w:sz w:val="20"/>
      <w:szCs w:val="24"/>
    </w:rPr>
  </w:style>
  <w:style w:type="paragraph" w:customStyle="1" w:styleId="StylPierwszywiersz1cm">
    <w:name w:val="Styl Pierwszy wiersz:  1 cm"/>
    <w:basedOn w:val="Standard"/>
    <w:uiPriority w:val="99"/>
    <w:rsid w:val="00E34142"/>
    <w:pPr>
      <w:tabs>
        <w:tab w:val="left" w:pos="397"/>
        <w:tab w:val="left" w:pos="567"/>
        <w:tab w:val="left" w:pos="737"/>
      </w:tabs>
      <w:spacing w:before="120"/>
      <w:ind w:firstLine="567"/>
      <w:jc w:val="both"/>
    </w:pPr>
    <w:rPr>
      <w:rFonts w:ascii="Times New Roman" w:hAnsi="Times New Roman" w:cs="Arial"/>
      <w:bCs/>
      <w:iCs/>
      <w:sz w:val="20"/>
      <w:szCs w:val="20"/>
    </w:rPr>
  </w:style>
  <w:style w:type="paragraph" w:customStyle="1" w:styleId="StylNagwek1Wyjustowany">
    <w:name w:val="Styl Nagłówek 1 + Wyjustowany"/>
    <w:basedOn w:val="Nagwek1"/>
    <w:uiPriority w:val="99"/>
    <w:rsid w:val="00E34142"/>
    <w:pPr>
      <w:tabs>
        <w:tab w:val="clear" w:pos="757"/>
        <w:tab w:val="clear" w:pos="927"/>
        <w:tab w:val="clear" w:pos="1117"/>
        <w:tab w:val="clear" w:pos="1154"/>
        <w:tab w:val="clear" w:pos="2136"/>
        <w:tab w:val="left" w:pos="1097"/>
      </w:tabs>
      <w:jc w:val="both"/>
    </w:pPr>
    <w:rPr>
      <w:bCs/>
      <w:szCs w:val="20"/>
    </w:rPr>
  </w:style>
  <w:style w:type="paragraph" w:customStyle="1" w:styleId="StylWyjustowany">
    <w:name w:val="Styl Wyjustowany"/>
    <w:basedOn w:val="Standard"/>
    <w:uiPriority w:val="99"/>
    <w:rsid w:val="00E34142"/>
    <w:pPr>
      <w:tabs>
        <w:tab w:val="left" w:pos="397"/>
        <w:tab w:val="left" w:pos="567"/>
        <w:tab w:val="left" w:pos="737"/>
      </w:tabs>
      <w:spacing w:before="120"/>
      <w:jc w:val="both"/>
    </w:pPr>
    <w:rPr>
      <w:rFonts w:ascii="Times New Roman" w:hAnsi="Times New Roman" w:cs="Arial"/>
      <w:bCs/>
      <w:iCs/>
      <w:sz w:val="20"/>
      <w:szCs w:val="20"/>
    </w:rPr>
  </w:style>
  <w:style w:type="paragraph" w:customStyle="1" w:styleId="Listapunktowana31">
    <w:name w:val="Lista punktowana 31"/>
    <w:basedOn w:val="Standard"/>
    <w:uiPriority w:val="99"/>
    <w:rsid w:val="00E34142"/>
    <w:pPr>
      <w:tabs>
        <w:tab w:val="left" w:pos="1323"/>
        <w:tab w:val="left" w:pos="1493"/>
        <w:tab w:val="left" w:pos="1663"/>
        <w:tab w:val="left" w:pos="1852"/>
      </w:tabs>
      <w:spacing w:before="120"/>
      <w:ind w:left="926" w:hanging="360"/>
      <w:jc w:val="both"/>
    </w:pPr>
    <w:rPr>
      <w:rFonts w:ascii="Times New Roman" w:hAnsi="Times New Roman" w:cs="Arial"/>
      <w:bCs/>
      <w:iCs/>
      <w:sz w:val="20"/>
      <w:szCs w:val="24"/>
    </w:rPr>
  </w:style>
  <w:style w:type="paragraph" w:customStyle="1" w:styleId="Litera">
    <w:name w:val="Litera"/>
    <w:basedOn w:val="Standard"/>
    <w:uiPriority w:val="99"/>
    <w:rsid w:val="00E34142"/>
    <w:pPr>
      <w:tabs>
        <w:tab w:val="left" w:pos="794"/>
        <w:tab w:val="left" w:pos="1134"/>
      </w:tabs>
      <w:spacing w:before="120"/>
      <w:ind w:left="397" w:hanging="397"/>
      <w:jc w:val="both"/>
    </w:pPr>
    <w:rPr>
      <w:rFonts w:ascii="Times New Roman" w:hAnsi="Times New Roman" w:cs="Arial"/>
      <w:bCs/>
      <w:iCs/>
      <w:sz w:val="20"/>
      <w:szCs w:val="24"/>
    </w:rPr>
  </w:style>
  <w:style w:type="paragraph" w:customStyle="1" w:styleId="11Normal1">
    <w:name w:val="1.1. Normal 1"/>
    <w:basedOn w:val="Standard"/>
    <w:uiPriority w:val="99"/>
    <w:rsid w:val="00E34142"/>
    <w:pPr>
      <w:tabs>
        <w:tab w:val="left" w:pos="397"/>
        <w:tab w:val="left" w:pos="567"/>
        <w:tab w:val="left" w:pos="737"/>
      </w:tabs>
      <w:spacing w:before="240"/>
      <w:jc w:val="both"/>
    </w:pPr>
    <w:rPr>
      <w:rFonts w:ascii="Times New Roman" w:hAnsi="Times New Roman" w:cs="Arial"/>
      <w:bCs/>
      <w:iCs/>
      <w:sz w:val="20"/>
      <w:szCs w:val="24"/>
    </w:rPr>
  </w:style>
  <w:style w:type="paragraph" w:customStyle="1" w:styleId="Styl11Normal1Pogrubienie">
    <w:name w:val="Styl 1.1. Normal 1 + Pogrubienie"/>
    <w:basedOn w:val="11Normal1"/>
    <w:uiPriority w:val="99"/>
    <w:rsid w:val="00E34142"/>
    <w:rPr>
      <w:b/>
      <w:bCs w:val="0"/>
    </w:rPr>
  </w:style>
  <w:style w:type="paragraph" w:customStyle="1" w:styleId="Norm12">
    <w:name w:val="Norm 12"/>
    <w:basedOn w:val="Standard"/>
    <w:uiPriority w:val="99"/>
    <w:rsid w:val="00E34142"/>
    <w:pPr>
      <w:tabs>
        <w:tab w:val="left" w:pos="397"/>
        <w:tab w:val="left" w:pos="567"/>
        <w:tab w:val="left" w:pos="737"/>
      </w:tabs>
      <w:spacing w:before="240"/>
      <w:jc w:val="both"/>
    </w:pPr>
    <w:rPr>
      <w:rFonts w:ascii="Times New Roman" w:hAnsi="Times New Roman" w:cs="Arial"/>
      <w:bCs/>
      <w:iCs/>
      <w:sz w:val="20"/>
      <w:szCs w:val="24"/>
    </w:rPr>
  </w:style>
  <w:style w:type="paragraph" w:customStyle="1" w:styleId="Wyjust12">
    <w:name w:val="Wyjust 12"/>
    <w:basedOn w:val="StylWyjustowany"/>
    <w:uiPriority w:val="99"/>
    <w:rsid w:val="00E34142"/>
    <w:pPr>
      <w:spacing w:before="240"/>
    </w:pPr>
  </w:style>
  <w:style w:type="paragraph" w:customStyle="1" w:styleId="Text">
    <w:name w:val="Text"/>
    <w:basedOn w:val="Standard"/>
    <w:uiPriority w:val="99"/>
    <w:rsid w:val="00E34142"/>
    <w:pPr>
      <w:tabs>
        <w:tab w:val="left" w:pos="0"/>
        <w:tab w:val="left" w:pos="397"/>
        <w:tab w:val="left" w:pos="567"/>
      </w:tabs>
      <w:spacing w:before="120"/>
      <w:jc w:val="both"/>
    </w:pPr>
    <w:rPr>
      <w:rFonts w:ascii="Times New Roman" w:hAnsi="Times New Roman" w:cs="Arial"/>
      <w:bCs/>
      <w:iCs/>
      <w:sz w:val="20"/>
      <w:szCs w:val="24"/>
    </w:rPr>
  </w:style>
  <w:style w:type="paragraph" w:customStyle="1" w:styleId="Listapunktowana21">
    <w:name w:val="Lista punktowana 21"/>
    <w:basedOn w:val="Standard"/>
    <w:uiPriority w:val="99"/>
    <w:rsid w:val="00E34142"/>
    <w:pPr>
      <w:tabs>
        <w:tab w:val="left" w:pos="1040"/>
        <w:tab w:val="left" w:pos="1210"/>
        <w:tab w:val="left" w:pos="1286"/>
        <w:tab w:val="left" w:pos="1437"/>
      </w:tabs>
      <w:spacing w:before="120"/>
      <w:ind w:left="643" w:hanging="360"/>
      <w:jc w:val="both"/>
    </w:pPr>
    <w:rPr>
      <w:rFonts w:ascii="Arial" w:hAnsi="Arial" w:cs="Arial"/>
      <w:bCs/>
      <w:iCs/>
      <w:sz w:val="20"/>
      <w:szCs w:val="24"/>
      <w:lang w:val="fr-FR"/>
    </w:rPr>
  </w:style>
  <w:style w:type="paragraph" w:customStyle="1" w:styleId="Kreska">
    <w:name w:val="Kreska"/>
    <w:basedOn w:val="Standard"/>
    <w:uiPriority w:val="99"/>
    <w:rsid w:val="00E34142"/>
    <w:pPr>
      <w:tabs>
        <w:tab w:val="left" w:pos="681"/>
        <w:tab w:val="left" w:pos="851"/>
        <w:tab w:val="left" w:pos="1078"/>
      </w:tabs>
      <w:spacing w:before="120"/>
      <w:ind w:left="284" w:hanging="284"/>
      <w:jc w:val="both"/>
    </w:pPr>
    <w:rPr>
      <w:rFonts w:ascii="Times New Roman" w:hAnsi="Times New Roman" w:cs="Arial"/>
      <w:bCs/>
      <w:iCs/>
      <w:sz w:val="20"/>
      <w:szCs w:val="24"/>
    </w:rPr>
  </w:style>
  <w:style w:type="paragraph" w:customStyle="1" w:styleId="Standardowypodkrelony">
    <w:name w:val="Standardowy_podkreślony"/>
    <w:basedOn w:val="Standard"/>
    <w:uiPriority w:val="99"/>
    <w:rsid w:val="00E34142"/>
    <w:pPr>
      <w:tabs>
        <w:tab w:val="left" w:pos="397"/>
        <w:tab w:val="left" w:pos="567"/>
        <w:tab w:val="left" w:pos="794"/>
      </w:tabs>
      <w:spacing w:before="120"/>
      <w:jc w:val="both"/>
    </w:pPr>
    <w:rPr>
      <w:rFonts w:ascii="Times New Roman" w:hAnsi="Times New Roman" w:cs="Arial"/>
      <w:bCs/>
      <w:iCs/>
      <w:sz w:val="20"/>
      <w:szCs w:val="24"/>
      <w:u w:val="single"/>
    </w:rPr>
  </w:style>
  <w:style w:type="paragraph" w:customStyle="1" w:styleId="Wzr">
    <w:name w:val="Wzór"/>
    <w:basedOn w:val="Standard"/>
    <w:uiPriority w:val="99"/>
    <w:rsid w:val="00E34142"/>
    <w:pPr>
      <w:tabs>
        <w:tab w:val="left" w:pos="397"/>
        <w:tab w:val="left" w:pos="567"/>
        <w:tab w:val="left" w:pos="794"/>
      </w:tabs>
      <w:spacing w:before="120" w:after="120" w:line="240" w:lineRule="atLeast"/>
      <w:jc w:val="center"/>
    </w:pPr>
    <w:rPr>
      <w:rFonts w:ascii="Times New Roman" w:hAnsi="Times New Roman" w:cs="Arial"/>
      <w:bCs/>
      <w:iCs/>
      <w:sz w:val="20"/>
      <w:szCs w:val="24"/>
    </w:rPr>
  </w:style>
  <w:style w:type="paragraph" w:customStyle="1" w:styleId="Tytuspecyfikacji">
    <w:name w:val="Tytuł_specyfikacji"/>
    <w:basedOn w:val="Standard"/>
    <w:uiPriority w:val="99"/>
    <w:rsid w:val="00E34142"/>
    <w:pPr>
      <w:tabs>
        <w:tab w:val="left" w:pos="397"/>
        <w:tab w:val="left" w:pos="567"/>
        <w:tab w:val="left" w:pos="794"/>
      </w:tabs>
      <w:spacing w:before="360"/>
      <w:jc w:val="both"/>
    </w:pPr>
    <w:rPr>
      <w:rFonts w:ascii="Times New Roman" w:hAnsi="Times New Roman" w:cs="Arial"/>
      <w:b/>
      <w:bCs/>
      <w:iCs/>
      <w:sz w:val="28"/>
      <w:szCs w:val="24"/>
    </w:rPr>
  </w:style>
  <w:style w:type="paragraph" w:customStyle="1" w:styleId="Podpispodrysunkiem2">
    <w:name w:val="Podpis pod rysunkiem2"/>
    <w:basedOn w:val="Legenda1"/>
    <w:uiPriority w:val="99"/>
    <w:rsid w:val="00E34142"/>
    <w:pPr>
      <w:keepNext/>
      <w:spacing w:after="120"/>
    </w:pPr>
    <w:rPr>
      <w:b/>
      <w:caps/>
    </w:rPr>
  </w:style>
  <w:style w:type="paragraph" w:customStyle="1" w:styleId="Zwrotpoegnalny1">
    <w:name w:val="Zwrot pożegnalny1"/>
    <w:basedOn w:val="Standard"/>
    <w:uiPriority w:val="99"/>
    <w:rsid w:val="00E34142"/>
    <w:pPr>
      <w:tabs>
        <w:tab w:val="left" w:pos="4649"/>
        <w:tab w:val="left" w:pos="4819"/>
        <w:tab w:val="left" w:pos="5046"/>
      </w:tabs>
      <w:ind w:left="4252"/>
      <w:jc w:val="both"/>
    </w:pPr>
    <w:rPr>
      <w:rFonts w:ascii="Times New Roman" w:hAnsi="Times New Roman" w:cs="Arial"/>
      <w:bCs/>
      <w:iCs/>
      <w:sz w:val="20"/>
      <w:szCs w:val="24"/>
    </w:rPr>
  </w:style>
  <w:style w:type="paragraph" w:styleId="Adresnakopercie">
    <w:name w:val="envelope address"/>
    <w:basedOn w:val="Standard"/>
    <w:uiPriority w:val="99"/>
    <w:rsid w:val="00E34142"/>
    <w:pPr>
      <w:tabs>
        <w:tab w:val="left" w:pos="3277"/>
        <w:tab w:val="left" w:pos="3447"/>
        <w:tab w:val="left" w:pos="3674"/>
      </w:tabs>
      <w:ind w:left="2880"/>
      <w:jc w:val="both"/>
    </w:pPr>
    <w:rPr>
      <w:rFonts w:ascii="Times New Roman" w:hAnsi="Times New Roman" w:cs="Arial"/>
      <w:bCs/>
      <w:iCs/>
      <w:sz w:val="20"/>
      <w:szCs w:val="24"/>
    </w:rPr>
  </w:style>
  <w:style w:type="paragraph" w:customStyle="1" w:styleId="Tekstpodstawowy23">
    <w:name w:val="Tekst podstawowy 23"/>
    <w:basedOn w:val="Standard"/>
    <w:uiPriority w:val="99"/>
    <w:rsid w:val="00E34142"/>
    <w:pPr>
      <w:tabs>
        <w:tab w:val="left" w:pos="397"/>
        <w:tab w:val="left" w:pos="794"/>
      </w:tabs>
      <w:spacing w:line="300" w:lineRule="exact"/>
      <w:jc w:val="center"/>
    </w:pPr>
    <w:rPr>
      <w:rFonts w:ascii="Times New Roman" w:hAnsi="Times New Roman" w:cs="Arial"/>
      <w:bCs/>
      <w:iCs/>
      <w:sz w:val="20"/>
      <w:szCs w:val="24"/>
    </w:rPr>
  </w:style>
  <w:style w:type="paragraph" w:customStyle="1" w:styleId="Drawing">
    <w:name w:val="Drawing"/>
    <w:basedOn w:val="Standard"/>
    <w:uiPriority w:val="99"/>
    <w:rsid w:val="00E34142"/>
    <w:pPr>
      <w:tabs>
        <w:tab w:val="left" w:pos="397"/>
        <w:tab w:val="left" w:pos="567"/>
        <w:tab w:val="left" w:pos="794"/>
      </w:tabs>
      <w:spacing w:before="60" w:line="240" w:lineRule="atLeast"/>
      <w:jc w:val="center"/>
    </w:pPr>
    <w:rPr>
      <w:rFonts w:ascii="Times New Roman" w:hAnsi="Times New Roman" w:cs="Arial"/>
      <w:bCs/>
      <w:iCs/>
      <w:sz w:val="20"/>
      <w:szCs w:val="24"/>
    </w:rPr>
  </w:style>
  <w:style w:type="paragraph" w:customStyle="1" w:styleId="Zwykytekst1">
    <w:name w:val="Zwykły tekst1"/>
    <w:basedOn w:val="Standard"/>
    <w:uiPriority w:val="99"/>
    <w:rsid w:val="00E34142"/>
    <w:pPr>
      <w:tabs>
        <w:tab w:val="left" w:pos="397"/>
        <w:tab w:val="left" w:pos="567"/>
        <w:tab w:val="left" w:pos="794"/>
      </w:tabs>
      <w:spacing w:before="120"/>
      <w:jc w:val="both"/>
    </w:pPr>
    <w:rPr>
      <w:rFonts w:ascii="Courier New" w:hAnsi="Courier New" w:cs="Courier New"/>
      <w:bCs/>
      <w:iCs/>
      <w:sz w:val="20"/>
      <w:szCs w:val="24"/>
    </w:rPr>
  </w:style>
  <w:style w:type="paragraph" w:customStyle="1" w:styleId="Tekstcourier">
    <w:name w:val="Tekst_courier"/>
    <w:basedOn w:val="Zwykytekst1"/>
    <w:uiPriority w:val="99"/>
    <w:rsid w:val="00E34142"/>
    <w:pPr>
      <w:tabs>
        <w:tab w:val="clear" w:pos="397"/>
        <w:tab w:val="clear" w:pos="567"/>
        <w:tab w:val="clear" w:pos="794"/>
        <w:tab w:val="left" w:pos="2268"/>
        <w:tab w:val="left" w:pos="2835"/>
        <w:tab w:val="left" w:pos="3402"/>
      </w:tabs>
      <w:spacing w:before="0"/>
    </w:pPr>
    <w:rPr>
      <w:rFonts w:cs="Times New Roman"/>
      <w:sz w:val="24"/>
    </w:rPr>
  </w:style>
  <w:style w:type="paragraph" w:customStyle="1" w:styleId="StylIwony">
    <w:name w:val="Styl Iwony"/>
    <w:basedOn w:val="Standard"/>
    <w:rsid w:val="00E34142"/>
    <w:pPr>
      <w:tabs>
        <w:tab w:val="left" w:pos="397"/>
        <w:tab w:val="left" w:pos="794"/>
      </w:tabs>
      <w:spacing w:before="120" w:after="120"/>
      <w:jc w:val="both"/>
    </w:pPr>
    <w:rPr>
      <w:rFonts w:ascii="Bookman Old Style" w:hAnsi="Bookman Old Style" w:cs="Arial"/>
      <w:bCs/>
      <w:iCs/>
      <w:sz w:val="20"/>
      <w:szCs w:val="24"/>
    </w:rPr>
  </w:style>
  <w:style w:type="paragraph" w:styleId="NormalnyWeb">
    <w:name w:val="Normal (Web)"/>
    <w:basedOn w:val="Standard"/>
    <w:uiPriority w:val="99"/>
    <w:rsid w:val="00E34142"/>
    <w:pPr>
      <w:tabs>
        <w:tab w:val="left" w:pos="397"/>
        <w:tab w:val="left" w:pos="567"/>
        <w:tab w:val="left" w:pos="794"/>
      </w:tabs>
      <w:spacing w:before="280" w:after="119"/>
      <w:jc w:val="both"/>
    </w:pPr>
    <w:rPr>
      <w:rFonts w:ascii="Times New Roman" w:hAnsi="Times New Roman" w:cs="Arial"/>
      <w:bCs/>
      <w:iCs/>
      <w:sz w:val="20"/>
      <w:szCs w:val="24"/>
    </w:rPr>
  </w:style>
  <w:style w:type="paragraph" w:customStyle="1" w:styleId="Tekstpodstawowy1">
    <w:name w:val="Tekst podstawowy1"/>
    <w:uiPriority w:val="99"/>
    <w:rsid w:val="00E34142"/>
    <w:pPr>
      <w:widowControl w:val="0"/>
      <w:suppressLineNumbers/>
      <w:suppressAutoHyphens/>
      <w:autoSpaceDN w:val="0"/>
      <w:spacing w:after="0" w:line="240" w:lineRule="auto"/>
      <w:jc w:val="both"/>
      <w:textAlignment w:val="baseline"/>
    </w:pPr>
    <w:rPr>
      <w:rFonts w:ascii="Arial" w:eastAsia="Times New Roman" w:hAnsi="Arial" w:cs="Arial"/>
      <w:color w:val="000000"/>
      <w:kern w:val="3"/>
      <w:sz w:val="24"/>
      <w:szCs w:val="20"/>
      <w:lang w:eastAsia="ar-SA"/>
    </w:rPr>
  </w:style>
  <w:style w:type="paragraph" w:customStyle="1" w:styleId="StylNagwek2Pogrubienie">
    <w:name w:val="Styl Nagłówek 2 + Pogrubienie"/>
    <w:basedOn w:val="Nagwek2"/>
    <w:uiPriority w:val="99"/>
    <w:rsid w:val="00E34142"/>
    <w:pPr>
      <w:tabs>
        <w:tab w:val="clear" w:pos="747"/>
        <w:tab w:val="clear" w:pos="927"/>
        <w:tab w:val="clear" w:pos="974"/>
        <w:tab w:val="clear" w:pos="1620"/>
        <w:tab w:val="clear" w:pos="2676"/>
      </w:tabs>
      <w:ind w:left="2496"/>
    </w:pPr>
    <w:rPr>
      <w:b w:val="0"/>
      <w:bCs/>
    </w:rPr>
  </w:style>
  <w:style w:type="paragraph" w:customStyle="1" w:styleId="wyjust120">
    <w:name w:val="wyjust 12"/>
    <w:basedOn w:val="StylWyjustowany"/>
    <w:uiPriority w:val="99"/>
    <w:rsid w:val="00E34142"/>
    <w:pPr>
      <w:tabs>
        <w:tab w:val="clear" w:pos="397"/>
        <w:tab w:val="clear" w:pos="567"/>
        <w:tab w:val="clear" w:pos="737"/>
        <w:tab w:val="left" w:pos="284"/>
        <w:tab w:val="left" w:pos="794"/>
        <w:tab w:val="left" w:pos="851"/>
      </w:tabs>
      <w:spacing w:before="240"/>
    </w:pPr>
  </w:style>
  <w:style w:type="paragraph" w:customStyle="1" w:styleId="norm120">
    <w:name w:val="norm 12"/>
    <w:basedOn w:val="StylWyjustowany"/>
    <w:uiPriority w:val="99"/>
    <w:rsid w:val="00E34142"/>
    <w:pPr>
      <w:tabs>
        <w:tab w:val="clear" w:pos="397"/>
        <w:tab w:val="clear" w:pos="567"/>
        <w:tab w:val="clear" w:pos="737"/>
        <w:tab w:val="left" w:pos="284"/>
        <w:tab w:val="left" w:pos="794"/>
        <w:tab w:val="left" w:pos="851"/>
      </w:tabs>
      <w:spacing w:before="240"/>
    </w:pPr>
  </w:style>
  <w:style w:type="paragraph" w:customStyle="1" w:styleId="NORM0">
    <w:name w:val="NORM 0"/>
    <w:basedOn w:val="Standard"/>
    <w:uiPriority w:val="99"/>
    <w:rsid w:val="00E34142"/>
    <w:pPr>
      <w:tabs>
        <w:tab w:val="left" w:pos="284"/>
        <w:tab w:val="left" w:pos="567"/>
        <w:tab w:val="left" w:pos="794"/>
        <w:tab w:val="left" w:pos="851"/>
      </w:tabs>
      <w:jc w:val="both"/>
    </w:pPr>
    <w:rPr>
      <w:rFonts w:ascii="Times New Roman" w:hAnsi="Times New Roman" w:cs="Times New Roman"/>
      <w:bCs/>
      <w:iCs/>
      <w:sz w:val="24"/>
      <w:szCs w:val="24"/>
    </w:rPr>
  </w:style>
  <w:style w:type="paragraph" w:customStyle="1" w:styleId="styliwony0">
    <w:name w:val="styliwony"/>
    <w:basedOn w:val="Standard"/>
    <w:uiPriority w:val="99"/>
    <w:rsid w:val="00E34142"/>
    <w:pPr>
      <w:tabs>
        <w:tab w:val="left" w:pos="794"/>
      </w:tabs>
      <w:spacing w:before="280" w:after="280"/>
    </w:pPr>
    <w:rPr>
      <w:rFonts w:ascii="Times New Roman" w:hAnsi="Times New Roman" w:cs="Times New Roman"/>
      <w:sz w:val="24"/>
      <w:szCs w:val="24"/>
    </w:rPr>
  </w:style>
  <w:style w:type="paragraph" w:customStyle="1" w:styleId="Data1">
    <w:name w:val="Data1"/>
    <w:basedOn w:val="Standard"/>
    <w:uiPriority w:val="99"/>
    <w:rsid w:val="00E34142"/>
    <w:pPr>
      <w:tabs>
        <w:tab w:val="left" w:pos="397"/>
        <w:tab w:val="left" w:pos="567"/>
        <w:tab w:val="left" w:pos="794"/>
      </w:tabs>
    </w:pPr>
    <w:rPr>
      <w:rFonts w:ascii="Times New Roman" w:hAnsi="Times New Roman" w:cs="Arial"/>
      <w:bCs/>
      <w:iCs/>
      <w:sz w:val="20"/>
      <w:szCs w:val="24"/>
    </w:rPr>
  </w:style>
  <w:style w:type="paragraph" w:customStyle="1" w:styleId="Standardowytekst">
    <w:name w:val="Standardowy.tekst"/>
    <w:rsid w:val="00E34142"/>
    <w:pPr>
      <w:suppressAutoHyphens/>
      <w:autoSpaceDN w:val="0"/>
      <w:spacing w:after="0" w:line="240" w:lineRule="auto"/>
      <w:jc w:val="both"/>
      <w:textAlignment w:val="baseline"/>
    </w:pPr>
    <w:rPr>
      <w:rFonts w:ascii="Times New Roman" w:eastAsia="Times New Roman" w:hAnsi="Times New Roman" w:cs="Times New Roman"/>
      <w:kern w:val="3"/>
      <w:sz w:val="20"/>
      <w:szCs w:val="20"/>
      <w:lang w:eastAsia="ar-SA"/>
    </w:rPr>
  </w:style>
  <w:style w:type="paragraph" w:customStyle="1" w:styleId="71">
    <w:name w:val="71"/>
    <w:basedOn w:val="Standard"/>
    <w:uiPriority w:val="99"/>
    <w:rsid w:val="00E34142"/>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61">
    <w:name w:val="61"/>
    <w:basedOn w:val="Standard"/>
    <w:uiPriority w:val="99"/>
    <w:rsid w:val="00E34142"/>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5">
    <w:name w:val="5"/>
    <w:basedOn w:val="Standard"/>
    <w:uiPriority w:val="99"/>
    <w:rsid w:val="00E34142"/>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4">
    <w:name w:val="4"/>
    <w:basedOn w:val="Standard"/>
    <w:uiPriority w:val="99"/>
    <w:rsid w:val="00E34142"/>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3">
    <w:name w:val="3"/>
    <w:basedOn w:val="Standard"/>
    <w:uiPriority w:val="99"/>
    <w:rsid w:val="00E34142"/>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2">
    <w:name w:val="2"/>
    <w:basedOn w:val="Standard"/>
    <w:uiPriority w:val="99"/>
    <w:rsid w:val="00E34142"/>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
    <w:name w:val="1"/>
    <w:basedOn w:val="Standard"/>
    <w:uiPriority w:val="99"/>
    <w:rsid w:val="00E34142"/>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8">
    <w:name w:val="8"/>
    <w:basedOn w:val="Standard"/>
    <w:uiPriority w:val="99"/>
    <w:rsid w:val="00E34142"/>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1">
    <w:name w:val="11"/>
    <w:basedOn w:val="Standard"/>
    <w:uiPriority w:val="99"/>
    <w:rsid w:val="00E34142"/>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01">
    <w:name w:val="101"/>
    <w:basedOn w:val="Standard"/>
    <w:uiPriority w:val="99"/>
    <w:rsid w:val="00E34142"/>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91">
    <w:name w:val="91"/>
    <w:basedOn w:val="Standard"/>
    <w:uiPriority w:val="99"/>
    <w:rsid w:val="00E34142"/>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Normalny1">
    <w:name w:val="Normalny1"/>
    <w:basedOn w:val="Standard"/>
    <w:uiPriority w:val="99"/>
    <w:rsid w:val="00E34142"/>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00">
    <w:name w:val="norm 0"/>
    <w:basedOn w:val="Standard"/>
    <w:uiPriority w:val="99"/>
    <w:rsid w:val="00E34142"/>
    <w:pPr>
      <w:tabs>
        <w:tab w:val="left" w:pos="397"/>
        <w:tab w:val="left" w:pos="567"/>
        <w:tab w:val="left" w:pos="794"/>
      </w:tabs>
      <w:jc w:val="both"/>
    </w:pPr>
    <w:rPr>
      <w:rFonts w:ascii="Times New Roman" w:hAnsi="Times New Roman" w:cs="Arial"/>
      <w:bCs/>
      <w:iCs/>
      <w:sz w:val="20"/>
      <w:szCs w:val="24"/>
    </w:rPr>
  </w:style>
  <w:style w:type="paragraph" w:customStyle="1" w:styleId="Tekstpodstawowywcity31">
    <w:name w:val="Tekst podstawowy wcięty 31"/>
    <w:basedOn w:val="Standard"/>
    <w:uiPriority w:val="99"/>
    <w:rsid w:val="00E34142"/>
    <w:pPr>
      <w:tabs>
        <w:tab w:val="left" w:pos="680"/>
        <w:tab w:val="left" w:pos="850"/>
        <w:tab w:val="left" w:pos="1077"/>
      </w:tabs>
      <w:spacing w:before="120" w:after="120"/>
      <w:ind w:left="283"/>
      <w:jc w:val="both"/>
    </w:pPr>
    <w:rPr>
      <w:rFonts w:ascii="Times New Roman" w:hAnsi="Times New Roman" w:cs="Arial"/>
      <w:bCs/>
      <w:iCs/>
      <w:sz w:val="16"/>
      <w:szCs w:val="16"/>
    </w:rPr>
  </w:style>
  <w:style w:type="paragraph" w:customStyle="1" w:styleId="Mapadokumentu1">
    <w:name w:val="Mapa dokumentu1"/>
    <w:basedOn w:val="Standard"/>
    <w:uiPriority w:val="99"/>
    <w:rsid w:val="00E34142"/>
    <w:pPr>
      <w:shd w:val="clear" w:color="auto" w:fill="000080"/>
      <w:tabs>
        <w:tab w:val="left" w:pos="397"/>
        <w:tab w:val="left" w:pos="567"/>
        <w:tab w:val="left" w:pos="794"/>
      </w:tabs>
      <w:spacing w:before="120"/>
      <w:jc w:val="both"/>
    </w:pPr>
    <w:rPr>
      <w:rFonts w:ascii="Tahoma" w:hAnsi="Tahoma" w:cs="Tahoma"/>
      <w:bCs/>
      <w:iCs/>
      <w:sz w:val="20"/>
      <w:szCs w:val="20"/>
    </w:rPr>
  </w:style>
  <w:style w:type="paragraph" w:customStyle="1" w:styleId="Styl2">
    <w:name w:val="Styl2"/>
    <w:basedOn w:val="Textbody"/>
    <w:uiPriority w:val="99"/>
    <w:rsid w:val="00E34142"/>
  </w:style>
  <w:style w:type="paragraph" w:customStyle="1" w:styleId="Tekstpodstawowy32">
    <w:name w:val="Tekst podstawowy 32"/>
    <w:basedOn w:val="Standard"/>
    <w:uiPriority w:val="99"/>
    <w:rsid w:val="00E34142"/>
    <w:pPr>
      <w:tabs>
        <w:tab w:val="left" w:pos="397"/>
        <w:tab w:val="left" w:pos="567"/>
        <w:tab w:val="left" w:pos="794"/>
      </w:tabs>
      <w:spacing w:before="120" w:after="120"/>
      <w:jc w:val="both"/>
    </w:pPr>
    <w:rPr>
      <w:rFonts w:ascii="Times New Roman" w:hAnsi="Times New Roman" w:cs="Arial"/>
      <w:bCs/>
      <w:iCs/>
      <w:sz w:val="16"/>
      <w:szCs w:val="16"/>
    </w:rPr>
  </w:style>
  <w:style w:type="paragraph" w:customStyle="1" w:styleId="Vertragstext">
    <w:name w:val="Vertragstext"/>
    <w:basedOn w:val="Standard"/>
    <w:uiPriority w:val="99"/>
    <w:rsid w:val="00E34142"/>
    <w:pPr>
      <w:spacing w:before="120" w:after="120"/>
      <w:ind w:left="1134"/>
      <w:jc w:val="both"/>
    </w:pPr>
    <w:rPr>
      <w:rFonts w:ascii="Times New Roman" w:eastAsia="MS Mincho" w:hAnsi="Times New Roman" w:cs="Times New Roman"/>
      <w:i/>
      <w:iCs/>
      <w:color w:val="000000"/>
      <w:sz w:val="24"/>
      <w:szCs w:val="20"/>
      <w:lang w:val="en-GB"/>
    </w:rPr>
  </w:style>
  <w:style w:type="paragraph" w:customStyle="1" w:styleId="Tekstpodstawowywcity21">
    <w:name w:val="Tekst podstawowy wcięty 21"/>
    <w:basedOn w:val="Standard"/>
    <w:uiPriority w:val="99"/>
    <w:rsid w:val="00E34142"/>
    <w:pPr>
      <w:tabs>
        <w:tab w:val="left" w:pos="680"/>
        <w:tab w:val="left" w:pos="850"/>
        <w:tab w:val="left" w:pos="1077"/>
      </w:tabs>
      <w:spacing w:before="120" w:after="120" w:line="480" w:lineRule="auto"/>
      <w:ind w:left="283"/>
      <w:jc w:val="both"/>
    </w:pPr>
    <w:rPr>
      <w:rFonts w:ascii="Times New Roman" w:hAnsi="Times New Roman" w:cs="Arial"/>
      <w:bCs/>
      <w:iCs/>
      <w:sz w:val="20"/>
      <w:szCs w:val="24"/>
    </w:rPr>
  </w:style>
  <w:style w:type="paragraph" w:customStyle="1" w:styleId="Gliederung1">
    <w:name w:val="Gliederung 1"/>
    <w:basedOn w:val="Standard"/>
    <w:uiPriority w:val="99"/>
    <w:rsid w:val="00E34142"/>
    <w:pPr>
      <w:tabs>
        <w:tab w:val="left" w:pos="782"/>
        <w:tab w:val="left" w:pos="864"/>
        <w:tab w:val="left" w:pos="1850"/>
      </w:tabs>
      <w:spacing w:after="120" w:line="360" w:lineRule="auto"/>
      <w:ind w:left="432" w:right="-72" w:hanging="432"/>
      <w:jc w:val="center"/>
    </w:pPr>
    <w:rPr>
      <w:rFonts w:ascii="Arial" w:eastAsia="MS Mincho" w:hAnsi="Arial" w:cs="Arial"/>
      <w:b/>
      <w:bCs/>
      <w:szCs w:val="20"/>
      <w:lang w:val="de-DE"/>
    </w:rPr>
  </w:style>
  <w:style w:type="paragraph" w:customStyle="1" w:styleId="Gliederung2">
    <w:name w:val="Gliederung2"/>
    <w:basedOn w:val="Tekstpodstawowy32"/>
    <w:uiPriority w:val="99"/>
    <w:rsid w:val="00E34142"/>
    <w:pPr>
      <w:tabs>
        <w:tab w:val="clear" w:pos="397"/>
        <w:tab w:val="clear" w:pos="567"/>
        <w:tab w:val="clear" w:pos="794"/>
        <w:tab w:val="left" w:pos="926"/>
        <w:tab w:val="left" w:pos="1152"/>
        <w:tab w:val="left" w:pos="1427"/>
      </w:tabs>
      <w:spacing w:before="0" w:after="0" w:line="360" w:lineRule="auto"/>
      <w:ind w:left="576" w:right="-72" w:hanging="576"/>
      <w:jc w:val="center"/>
    </w:pPr>
    <w:rPr>
      <w:rFonts w:ascii="Arial" w:eastAsia="MS Mincho" w:hAnsi="Arial"/>
      <w:b/>
      <w:bCs w:val="0"/>
      <w:iCs w:val="0"/>
      <w:sz w:val="24"/>
      <w:szCs w:val="20"/>
      <w:lang w:val="de-DE"/>
    </w:rPr>
  </w:style>
  <w:style w:type="paragraph" w:customStyle="1" w:styleId="Gliederung3">
    <w:name w:val="Gliederung3"/>
    <w:basedOn w:val="Standard"/>
    <w:uiPriority w:val="99"/>
    <w:rsid w:val="00E34142"/>
    <w:pPr>
      <w:tabs>
        <w:tab w:val="left" w:pos="1070"/>
        <w:tab w:val="left" w:pos="1440"/>
        <w:tab w:val="left" w:pos="1571"/>
      </w:tabs>
      <w:spacing w:after="120" w:line="360" w:lineRule="auto"/>
      <w:ind w:left="720" w:right="-72" w:hanging="720"/>
      <w:jc w:val="center"/>
    </w:pPr>
    <w:rPr>
      <w:rFonts w:ascii="Arial" w:eastAsia="MS Mincho" w:hAnsi="Arial" w:cs="Arial"/>
      <w:b/>
      <w:szCs w:val="20"/>
      <w:lang w:val="de-DE"/>
    </w:rPr>
  </w:style>
  <w:style w:type="paragraph" w:customStyle="1" w:styleId="Gliederung4">
    <w:name w:val="Gliederung4"/>
    <w:basedOn w:val="Standard"/>
    <w:uiPriority w:val="99"/>
    <w:rsid w:val="00E34142"/>
    <w:pPr>
      <w:tabs>
        <w:tab w:val="left" w:pos="1214"/>
        <w:tab w:val="left" w:pos="1728"/>
        <w:tab w:val="left" w:pos="1998"/>
      </w:tabs>
      <w:spacing w:after="120" w:line="360" w:lineRule="auto"/>
      <w:ind w:left="864" w:right="-72" w:hanging="864"/>
      <w:jc w:val="center"/>
    </w:pPr>
    <w:rPr>
      <w:rFonts w:ascii="Arial" w:eastAsia="MS Mincho" w:hAnsi="Arial" w:cs="Arial"/>
      <w:b/>
      <w:szCs w:val="20"/>
      <w:lang w:val="de-DE"/>
    </w:rPr>
  </w:style>
  <w:style w:type="paragraph" w:customStyle="1" w:styleId="Gliederung5">
    <w:name w:val="Gliederung 5"/>
    <w:basedOn w:val="Standard"/>
    <w:uiPriority w:val="99"/>
    <w:rsid w:val="00E34142"/>
    <w:pPr>
      <w:tabs>
        <w:tab w:val="left" w:pos="350"/>
        <w:tab w:val="left" w:pos="397"/>
        <w:tab w:val="left" w:pos="1418"/>
      </w:tabs>
      <w:spacing w:after="120" w:line="360" w:lineRule="auto"/>
      <w:ind w:right="-72"/>
      <w:jc w:val="center"/>
    </w:pPr>
    <w:rPr>
      <w:rFonts w:ascii="Arial" w:eastAsia="MS Mincho" w:hAnsi="Arial" w:cs="Arial"/>
      <w:b/>
      <w:szCs w:val="20"/>
      <w:lang w:val="de-DE"/>
    </w:rPr>
  </w:style>
  <w:style w:type="paragraph" w:customStyle="1" w:styleId="Tekstpodstawowy21">
    <w:name w:val="Tekst podstawowy 21"/>
    <w:basedOn w:val="Standard"/>
    <w:rsid w:val="00E34142"/>
    <w:rPr>
      <w:rFonts w:ascii="Times New Roman" w:hAnsi="Times New Roman" w:cs="Times New Roman"/>
      <w:sz w:val="28"/>
      <w:szCs w:val="20"/>
    </w:rPr>
  </w:style>
  <w:style w:type="paragraph" w:customStyle="1" w:styleId="Bezodstpw1">
    <w:name w:val="Bez odstępów1"/>
    <w:uiPriority w:val="99"/>
    <w:rsid w:val="00E34142"/>
    <w:pPr>
      <w:suppressAutoHyphens/>
      <w:autoSpaceDN w:val="0"/>
      <w:spacing w:after="0" w:line="240" w:lineRule="auto"/>
      <w:textAlignment w:val="baseline"/>
    </w:pPr>
    <w:rPr>
      <w:rFonts w:ascii="Calibri" w:eastAsia="Times New Roman" w:hAnsi="Calibri" w:cs="Calibri"/>
      <w:kern w:val="3"/>
      <w:lang w:eastAsia="ar-SA"/>
    </w:rPr>
  </w:style>
  <w:style w:type="paragraph" w:customStyle="1" w:styleId="Technical4">
    <w:name w:val="Technical 4"/>
    <w:uiPriority w:val="99"/>
    <w:rsid w:val="00E34142"/>
    <w:pPr>
      <w:tabs>
        <w:tab w:val="left" w:pos="-720"/>
      </w:tabs>
      <w:suppressAutoHyphens/>
      <w:autoSpaceDN w:val="0"/>
      <w:spacing w:after="0" w:line="240" w:lineRule="auto"/>
      <w:textAlignment w:val="baseline"/>
    </w:pPr>
    <w:rPr>
      <w:rFonts w:ascii="Courier New" w:eastAsia="Times New Roman" w:hAnsi="Courier New" w:cs="Courier New"/>
      <w:b/>
      <w:kern w:val="3"/>
      <w:sz w:val="24"/>
      <w:szCs w:val="20"/>
      <w:lang w:val="en-US" w:eastAsia="ar-SA"/>
    </w:rPr>
  </w:style>
  <w:style w:type="paragraph" w:customStyle="1" w:styleId="Normalny2">
    <w:name w:val="Normalny2"/>
    <w:basedOn w:val="Standard"/>
    <w:uiPriority w:val="99"/>
    <w:rsid w:val="00E34142"/>
    <w:pPr>
      <w:spacing w:before="240"/>
      <w:jc w:val="both"/>
    </w:pPr>
    <w:rPr>
      <w:rFonts w:cs="Arial"/>
      <w:bCs/>
      <w:iCs/>
      <w:sz w:val="24"/>
      <w:szCs w:val="24"/>
    </w:rPr>
  </w:style>
  <w:style w:type="paragraph" w:customStyle="1" w:styleId="StylTytuSSTZlewej0cmWysunicie375cm">
    <w:name w:val="Styl Tytuł SST + Z lewej:  0 cm Wysunięcie:  375 cm"/>
    <w:basedOn w:val="TytuSST"/>
    <w:uiPriority w:val="99"/>
    <w:rsid w:val="00E34142"/>
    <w:pPr>
      <w:tabs>
        <w:tab w:val="clear" w:pos="794"/>
        <w:tab w:val="clear" w:pos="2126"/>
        <w:tab w:val="left" w:pos="3402"/>
      </w:tabs>
      <w:spacing w:before="60"/>
      <w:ind w:left="1701" w:hanging="1701"/>
    </w:pPr>
    <w:rPr>
      <w:rFonts w:ascii="Arial" w:hAnsi="Arial" w:cs="Times New Roman"/>
      <w:iCs w:val="0"/>
      <w:szCs w:val="20"/>
    </w:rPr>
  </w:style>
  <w:style w:type="paragraph" w:customStyle="1" w:styleId="Nagwek-SST-nieparzysty">
    <w:name w:val="Nagłówek - SST - nieparzysty"/>
    <w:basedOn w:val="Standardowytekst"/>
    <w:uiPriority w:val="99"/>
    <w:rsid w:val="00E34142"/>
    <w:pPr>
      <w:tabs>
        <w:tab w:val="left" w:pos="355"/>
      </w:tabs>
      <w:overflowPunct w:val="0"/>
      <w:ind w:right="360"/>
      <w:jc w:val="right"/>
    </w:pPr>
    <w:rPr>
      <w:iCs/>
      <w:szCs w:val="24"/>
      <w:lang w:val="en-GB"/>
    </w:rPr>
  </w:style>
  <w:style w:type="paragraph" w:customStyle="1" w:styleId="Wcicienormalne1">
    <w:name w:val="Wcięcie normalne1"/>
    <w:basedOn w:val="Standard"/>
    <w:uiPriority w:val="99"/>
    <w:rsid w:val="00E34142"/>
    <w:pPr>
      <w:tabs>
        <w:tab w:val="left" w:pos="1218"/>
        <w:tab w:val="left" w:pos="1332"/>
        <w:tab w:val="left" w:pos="1559"/>
      </w:tabs>
      <w:spacing w:before="60"/>
      <w:ind w:left="708"/>
      <w:jc w:val="both"/>
    </w:pPr>
    <w:rPr>
      <w:rFonts w:ascii="Arial" w:hAnsi="Arial" w:cs="Arial"/>
      <w:bCs/>
      <w:iCs/>
      <w:sz w:val="18"/>
      <w:szCs w:val="20"/>
    </w:rPr>
  </w:style>
  <w:style w:type="paragraph" w:customStyle="1" w:styleId="StylTytuSSTZlewej0cmWysunicie375cm1">
    <w:name w:val="Styl Tytuł SST + Z lewej:  0 cm Wysunięcie:  375 cm1"/>
    <w:basedOn w:val="TytuSST"/>
    <w:uiPriority w:val="99"/>
    <w:rsid w:val="00E34142"/>
    <w:pPr>
      <w:tabs>
        <w:tab w:val="clear" w:pos="794"/>
        <w:tab w:val="clear" w:pos="2126"/>
        <w:tab w:val="left" w:pos="3402"/>
      </w:tabs>
      <w:spacing w:before="60"/>
      <w:ind w:left="1701" w:hanging="1701"/>
    </w:pPr>
    <w:rPr>
      <w:rFonts w:ascii="Arial" w:hAnsi="Arial" w:cs="Times New Roman"/>
      <w:iCs w:val="0"/>
      <w:szCs w:val="20"/>
    </w:rPr>
  </w:style>
  <w:style w:type="paragraph" w:customStyle="1" w:styleId="StylNagwek3NiePogrubienie2">
    <w:name w:val="Styl Nagłówek 3 + Nie Pogrubienie2"/>
    <w:basedOn w:val="Nagwek3"/>
    <w:uiPriority w:val="99"/>
    <w:rsid w:val="00E34142"/>
    <w:pPr>
      <w:keepLines w:val="0"/>
      <w:tabs>
        <w:tab w:val="left" w:pos="680"/>
      </w:tabs>
      <w:spacing w:before="60"/>
      <w:jc w:val="both"/>
    </w:pPr>
    <w:rPr>
      <w:rFonts w:ascii="Arial" w:hAnsi="Arial" w:cs="Arial"/>
      <w:b w:val="0"/>
      <w:bCs w:val="0"/>
      <w:color w:val="00000A"/>
      <w:sz w:val="18"/>
      <w:szCs w:val="26"/>
    </w:rPr>
  </w:style>
  <w:style w:type="paragraph" w:customStyle="1" w:styleId="StylNagwek3NiePogrubieniePrzed12pt">
    <w:name w:val="Styl Nagłówek 3 + Nie Pogrubienie Przed:  12 pt"/>
    <w:basedOn w:val="Nagwek3"/>
    <w:uiPriority w:val="99"/>
    <w:rsid w:val="00E34142"/>
    <w:pPr>
      <w:keepLines w:val="0"/>
      <w:tabs>
        <w:tab w:val="left" w:pos="680"/>
      </w:tabs>
      <w:spacing w:before="60"/>
      <w:jc w:val="both"/>
    </w:pPr>
    <w:rPr>
      <w:rFonts w:ascii="Arial" w:hAnsi="Arial" w:cs="Arial"/>
      <w:b w:val="0"/>
      <w:bCs w:val="0"/>
      <w:color w:val="00000A"/>
      <w:sz w:val="18"/>
      <w:szCs w:val="20"/>
    </w:rPr>
  </w:style>
  <w:style w:type="paragraph" w:customStyle="1" w:styleId="StylNagwek3NiePogrubienie3">
    <w:name w:val="Styl Nagłówek 3 + Nie Pogrubienie3"/>
    <w:basedOn w:val="Nagwek3"/>
    <w:uiPriority w:val="99"/>
    <w:rsid w:val="00E34142"/>
    <w:pPr>
      <w:keepLines w:val="0"/>
      <w:tabs>
        <w:tab w:val="left" w:pos="680"/>
      </w:tabs>
      <w:spacing w:before="60"/>
      <w:jc w:val="both"/>
    </w:pPr>
    <w:rPr>
      <w:rFonts w:ascii="Arial" w:hAnsi="Arial" w:cs="Arial"/>
      <w:b w:val="0"/>
      <w:bCs w:val="0"/>
      <w:color w:val="00000A"/>
      <w:sz w:val="18"/>
      <w:szCs w:val="26"/>
    </w:rPr>
  </w:style>
  <w:style w:type="paragraph" w:customStyle="1" w:styleId="tytuSSTmay">
    <w:name w:val="tytuł SST mały"/>
    <w:basedOn w:val="TytuSST"/>
    <w:uiPriority w:val="99"/>
    <w:rsid w:val="00E34142"/>
    <w:pPr>
      <w:tabs>
        <w:tab w:val="clear" w:pos="794"/>
        <w:tab w:val="clear" w:pos="2126"/>
        <w:tab w:val="left" w:pos="1701"/>
      </w:tabs>
      <w:spacing w:before="60"/>
    </w:pPr>
    <w:rPr>
      <w:rFonts w:ascii="Arial" w:hAnsi="Arial"/>
      <w:b w:val="0"/>
      <w:sz w:val="18"/>
    </w:rPr>
  </w:style>
  <w:style w:type="paragraph" w:styleId="Tekstkomentarza">
    <w:name w:val="annotation text"/>
    <w:basedOn w:val="Standard"/>
    <w:link w:val="TekstkomentarzaZnak3"/>
    <w:uiPriority w:val="99"/>
    <w:rsid w:val="00E34142"/>
    <w:rPr>
      <w:sz w:val="20"/>
      <w:szCs w:val="20"/>
    </w:rPr>
  </w:style>
  <w:style w:type="character" w:customStyle="1" w:styleId="TekstkomentarzaZnak">
    <w:name w:val="Tekst komentarza Znak"/>
    <w:basedOn w:val="Domylnaczcionkaakapitu"/>
    <w:uiPriority w:val="99"/>
    <w:rsid w:val="00E34142"/>
    <w:rPr>
      <w:rFonts w:ascii="Times New Roman" w:eastAsia="Times New Roman" w:hAnsi="Times New Roman" w:cs="Times New Roman"/>
      <w:kern w:val="3"/>
      <w:sz w:val="20"/>
      <w:szCs w:val="20"/>
      <w:lang w:eastAsia="pl-PL"/>
    </w:rPr>
  </w:style>
  <w:style w:type="character" w:customStyle="1" w:styleId="TekstkomentarzaZnak3">
    <w:name w:val="Tekst komentarza Znak3"/>
    <w:basedOn w:val="Domylnaczcionkaakapitu"/>
    <w:link w:val="Tekstkomentarza"/>
    <w:uiPriority w:val="99"/>
    <w:rsid w:val="00E34142"/>
    <w:rPr>
      <w:rFonts w:ascii="Calibri" w:eastAsia="Times New Roman" w:hAnsi="Calibri" w:cs="Calibri"/>
      <w:kern w:val="3"/>
      <w:sz w:val="20"/>
      <w:szCs w:val="20"/>
      <w:lang w:eastAsia="ar-SA"/>
    </w:rPr>
  </w:style>
  <w:style w:type="paragraph" w:styleId="Tematkomentarza">
    <w:name w:val="annotation subject"/>
    <w:basedOn w:val="Tekstkomentarza1"/>
    <w:link w:val="TematkomentarzaZnak2"/>
    <w:uiPriority w:val="99"/>
    <w:rsid w:val="00E34142"/>
    <w:pPr>
      <w:spacing w:before="60"/>
      <w:jc w:val="both"/>
    </w:pPr>
    <w:rPr>
      <w:rFonts w:ascii="Arial" w:hAnsi="Arial" w:cs="Arial"/>
      <w:b/>
      <w:bCs/>
      <w:iCs/>
      <w:sz w:val="18"/>
    </w:rPr>
  </w:style>
  <w:style w:type="character" w:customStyle="1" w:styleId="TematkomentarzaZnak">
    <w:name w:val="Temat komentarza Znak"/>
    <w:basedOn w:val="TekstkomentarzaZnak"/>
    <w:uiPriority w:val="99"/>
    <w:rsid w:val="00E34142"/>
    <w:rPr>
      <w:rFonts w:ascii="Times New Roman" w:eastAsia="Times New Roman" w:hAnsi="Times New Roman" w:cs="Times New Roman"/>
      <w:b/>
      <w:bCs/>
      <w:kern w:val="3"/>
      <w:sz w:val="20"/>
      <w:szCs w:val="20"/>
      <w:lang w:eastAsia="pl-PL"/>
    </w:rPr>
  </w:style>
  <w:style w:type="character" w:customStyle="1" w:styleId="TematkomentarzaZnak2">
    <w:name w:val="Temat komentarza Znak2"/>
    <w:basedOn w:val="TekstkomentarzaZnak3"/>
    <w:link w:val="Tematkomentarza"/>
    <w:uiPriority w:val="99"/>
    <w:rsid w:val="00E34142"/>
    <w:rPr>
      <w:rFonts w:ascii="Arial" w:eastAsia="Times New Roman" w:hAnsi="Arial" w:cs="Arial"/>
      <w:b/>
      <w:bCs/>
      <w:iCs/>
      <w:kern w:val="3"/>
      <w:sz w:val="18"/>
      <w:szCs w:val="20"/>
      <w:lang w:eastAsia="ar-SA"/>
    </w:rPr>
  </w:style>
  <w:style w:type="paragraph" w:customStyle="1" w:styleId="Komentarz">
    <w:name w:val="Komentarz"/>
    <w:basedOn w:val="Standard"/>
    <w:uiPriority w:val="99"/>
    <w:rsid w:val="00E34142"/>
    <w:pPr>
      <w:spacing w:before="60"/>
      <w:jc w:val="both"/>
    </w:pPr>
    <w:rPr>
      <w:rFonts w:ascii="Arial" w:hAnsi="Arial"/>
      <w:i/>
      <w:sz w:val="18"/>
    </w:rPr>
  </w:style>
  <w:style w:type="paragraph" w:customStyle="1" w:styleId="Contents1">
    <w:name w:val="Contents 1"/>
    <w:basedOn w:val="Standard"/>
    <w:uiPriority w:val="99"/>
    <w:rsid w:val="00E34142"/>
    <w:pPr>
      <w:tabs>
        <w:tab w:val="right" w:leader="dot" w:pos="9638"/>
      </w:tabs>
      <w:spacing w:before="60" w:after="120"/>
    </w:pPr>
    <w:rPr>
      <w:rFonts w:ascii="Arial" w:hAnsi="Arial" w:cs="Arial"/>
      <w:b/>
      <w:bCs/>
      <w:iCs/>
      <w:caps/>
      <w:sz w:val="18"/>
      <w:szCs w:val="24"/>
    </w:rPr>
  </w:style>
  <w:style w:type="paragraph" w:customStyle="1" w:styleId="Contents3">
    <w:name w:val="Contents 3"/>
    <w:basedOn w:val="Standard"/>
    <w:uiPriority w:val="99"/>
    <w:rsid w:val="00E34142"/>
    <w:pPr>
      <w:tabs>
        <w:tab w:val="right" w:leader="dot" w:pos="9552"/>
      </w:tabs>
      <w:ind w:left="480"/>
    </w:pPr>
    <w:rPr>
      <w:rFonts w:ascii="Arial" w:hAnsi="Arial" w:cs="Arial"/>
      <w:bCs/>
      <w:i/>
      <w:iCs/>
      <w:sz w:val="18"/>
      <w:szCs w:val="24"/>
    </w:rPr>
  </w:style>
  <w:style w:type="paragraph" w:customStyle="1" w:styleId="Contents4">
    <w:name w:val="Contents 4"/>
    <w:basedOn w:val="Standard"/>
    <w:uiPriority w:val="99"/>
    <w:rsid w:val="00E34142"/>
    <w:pPr>
      <w:tabs>
        <w:tab w:val="right" w:leader="dot" w:pos="9509"/>
      </w:tabs>
      <w:ind w:left="720"/>
    </w:pPr>
    <w:rPr>
      <w:rFonts w:ascii="Arial" w:hAnsi="Arial" w:cs="Arial"/>
      <w:bCs/>
      <w:iCs/>
      <w:sz w:val="18"/>
      <w:szCs w:val="24"/>
    </w:rPr>
  </w:style>
  <w:style w:type="paragraph" w:customStyle="1" w:styleId="Contents5">
    <w:name w:val="Contents 5"/>
    <w:basedOn w:val="Standard"/>
    <w:uiPriority w:val="99"/>
    <w:rsid w:val="00E34142"/>
    <w:pPr>
      <w:tabs>
        <w:tab w:val="right" w:leader="dot" w:pos="9466"/>
      </w:tabs>
      <w:ind w:left="960"/>
    </w:pPr>
    <w:rPr>
      <w:rFonts w:ascii="Arial" w:hAnsi="Arial" w:cs="Arial"/>
      <w:bCs/>
      <w:iCs/>
      <w:sz w:val="18"/>
      <w:szCs w:val="24"/>
    </w:rPr>
  </w:style>
  <w:style w:type="paragraph" w:customStyle="1" w:styleId="Contents6">
    <w:name w:val="Contents 6"/>
    <w:basedOn w:val="Standard"/>
    <w:uiPriority w:val="99"/>
    <w:rsid w:val="00E34142"/>
    <w:pPr>
      <w:tabs>
        <w:tab w:val="right" w:leader="dot" w:pos="9423"/>
      </w:tabs>
      <w:ind w:left="1200"/>
    </w:pPr>
    <w:rPr>
      <w:rFonts w:ascii="Arial" w:hAnsi="Arial" w:cs="Arial"/>
      <w:bCs/>
      <w:iCs/>
      <w:sz w:val="18"/>
      <w:szCs w:val="24"/>
    </w:rPr>
  </w:style>
  <w:style w:type="paragraph" w:customStyle="1" w:styleId="Contents7">
    <w:name w:val="Contents 7"/>
    <w:basedOn w:val="Standard"/>
    <w:uiPriority w:val="99"/>
    <w:rsid w:val="00E34142"/>
    <w:pPr>
      <w:tabs>
        <w:tab w:val="right" w:leader="dot" w:pos="9380"/>
      </w:tabs>
      <w:ind w:left="1440"/>
    </w:pPr>
    <w:rPr>
      <w:rFonts w:ascii="Arial" w:hAnsi="Arial" w:cs="Arial"/>
      <w:bCs/>
      <w:iCs/>
      <w:sz w:val="18"/>
      <w:szCs w:val="24"/>
    </w:rPr>
  </w:style>
  <w:style w:type="paragraph" w:customStyle="1" w:styleId="Contents8">
    <w:name w:val="Contents 8"/>
    <w:basedOn w:val="Standard"/>
    <w:uiPriority w:val="99"/>
    <w:rsid w:val="00E34142"/>
    <w:pPr>
      <w:tabs>
        <w:tab w:val="right" w:leader="dot" w:pos="9337"/>
      </w:tabs>
      <w:ind w:left="1680"/>
    </w:pPr>
    <w:rPr>
      <w:rFonts w:ascii="Arial" w:hAnsi="Arial" w:cs="Arial"/>
      <w:bCs/>
      <w:iCs/>
      <w:sz w:val="18"/>
      <w:szCs w:val="24"/>
    </w:rPr>
  </w:style>
  <w:style w:type="paragraph" w:customStyle="1" w:styleId="Contents9">
    <w:name w:val="Contents 9"/>
    <w:basedOn w:val="Standard"/>
    <w:uiPriority w:val="99"/>
    <w:rsid w:val="00E34142"/>
    <w:pPr>
      <w:tabs>
        <w:tab w:val="right" w:leader="dot" w:pos="9294"/>
      </w:tabs>
      <w:ind w:left="1920"/>
    </w:pPr>
    <w:rPr>
      <w:rFonts w:ascii="Arial" w:hAnsi="Arial" w:cs="Arial"/>
      <w:bCs/>
      <w:iCs/>
      <w:sz w:val="18"/>
      <w:szCs w:val="24"/>
    </w:rPr>
  </w:style>
  <w:style w:type="paragraph" w:customStyle="1" w:styleId="Lista41">
    <w:name w:val="Lista 41"/>
    <w:basedOn w:val="Standard"/>
    <w:uiPriority w:val="99"/>
    <w:rsid w:val="00E34142"/>
    <w:pPr>
      <w:spacing w:before="60"/>
      <w:ind w:left="1132" w:hanging="283"/>
      <w:jc w:val="both"/>
    </w:pPr>
    <w:rPr>
      <w:rFonts w:ascii="Arial" w:hAnsi="Arial" w:cs="Arial"/>
      <w:bCs/>
      <w:iCs/>
      <w:sz w:val="18"/>
      <w:szCs w:val="24"/>
    </w:rPr>
  </w:style>
  <w:style w:type="paragraph" w:customStyle="1" w:styleId="Lista-kontynuacja1">
    <w:name w:val="Lista - kontynuacja1"/>
    <w:basedOn w:val="Standard"/>
    <w:uiPriority w:val="99"/>
    <w:rsid w:val="00E34142"/>
    <w:pPr>
      <w:spacing w:before="60" w:after="120"/>
      <w:ind w:left="283"/>
      <w:jc w:val="both"/>
    </w:pPr>
    <w:rPr>
      <w:rFonts w:ascii="Arial" w:hAnsi="Arial" w:cs="Arial"/>
      <w:bCs/>
      <w:iCs/>
      <w:sz w:val="18"/>
      <w:szCs w:val="24"/>
    </w:rPr>
  </w:style>
  <w:style w:type="paragraph" w:customStyle="1" w:styleId="Tekstpodstawowy22">
    <w:name w:val="Tekst podstawowy 22"/>
    <w:basedOn w:val="Standard"/>
    <w:uiPriority w:val="99"/>
    <w:rsid w:val="00E34142"/>
    <w:pPr>
      <w:jc w:val="both"/>
    </w:pPr>
    <w:rPr>
      <w:rFonts w:ascii="Arial" w:hAnsi="Arial" w:cs="Arial"/>
      <w:b/>
      <w:bCs/>
      <w:iCs/>
      <w:sz w:val="28"/>
      <w:szCs w:val="24"/>
    </w:rPr>
  </w:style>
  <w:style w:type="paragraph" w:customStyle="1" w:styleId="Tekstpodstawowy31">
    <w:name w:val="Tekst podstawowy 31"/>
    <w:basedOn w:val="Standard"/>
    <w:uiPriority w:val="99"/>
    <w:rsid w:val="00E34142"/>
    <w:pPr>
      <w:jc w:val="both"/>
    </w:pPr>
    <w:rPr>
      <w:rFonts w:ascii="Arial" w:hAnsi="Arial" w:cs="Arial"/>
      <w:b/>
      <w:bCs/>
      <w:iCs/>
      <w:sz w:val="28"/>
      <w:szCs w:val="24"/>
    </w:rPr>
  </w:style>
  <w:style w:type="paragraph" w:customStyle="1" w:styleId="a">
    <w:name w:val="Ś"/>
    <w:basedOn w:val="Stopka"/>
    <w:uiPriority w:val="99"/>
    <w:rsid w:val="00E34142"/>
    <w:pPr>
      <w:tabs>
        <w:tab w:val="clear" w:pos="4536"/>
        <w:tab w:val="clear" w:pos="9072"/>
      </w:tabs>
      <w:spacing w:before="40" w:after="200"/>
      <w:jc w:val="right"/>
    </w:pPr>
    <w:rPr>
      <w:rFonts w:ascii="Arial" w:hAnsi="Arial" w:cs="Arial"/>
      <w:bCs/>
      <w:i/>
      <w:iCs/>
      <w:sz w:val="16"/>
      <w:szCs w:val="16"/>
    </w:rPr>
  </w:style>
  <w:style w:type="paragraph" w:customStyle="1" w:styleId="tytu">
    <w:name w:val="tytuł"/>
    <w:uiPriority w:val="99"/>
    <w:rsid w:val="00E34142"/>
    <w:pPr>
      <w:suppressAutoHyphens/>
      <w:autoSpaceDN w:val="0"/>
      <w:spacing w:after="0" w:line="360" w:lineRule="atLeast"/>
      <w:jc w:val="center"/>
      <w:textAlignment w:val="baseline"/>
    </w:pPr>
    <w:rPr>
      <w:rFonts w:ascii="TimesEE" w:eastAsia="Times New Roman" w:hAnsi="TimesEE" w:cs="TimesEE"/>
      <w:b/>
      <w:color w:val="000000"/>
      <w:kern w:val="3"/>
      <w:sz w:val="24"/>
      <w:szCs w:val="20"/>
      <w:lang w:eastAsia="ar-SA"/>
    </w:rPr>
  </w:style>
  <w:style w:type="paragraph" w:customStyle="1" w:styleId="StylNagwek1Po0pt">
    <w:name w:val="Styl Nagłówek 1 + Po:  0 pt"/>
    <w:basedOn w:val="Nagwek1"/>
    <w:uiPriority w:val="99"/>
    <w:rsid w:val="00E34142"/>
    <w:pPr>
      <w:tabs>
        <w:tab w:val="clear" w:pos="757"/>
        <w:tab w:val="clear" w:pos="927"/>
        <w:tab w:val="clear" w:pos="1117"/>
        <w:tab w:val="clear" w:pos="1154"/>
        <w:tab w:val="clear" w:pos="2136"/>
      </w:tabs>
      <w:spacing w:before="600" w:after="0"/>
      <w:ind w:left="397"/>
    </w:pPr>
    <w:rPr>
      <w:rFonts w:ascii="Arial" w:hAnsi="Arial" w:cs="Times New Roman"/>
      <w:iCs w:val="0"/>
      <w:sz w:val="20"/>
      <w:szCs w:val="20"/>
    </w:rPr>
  </w:style>
  <w:style w:type="paragraph" w:customStyle="1" w:styleId="Nagwek2Pogrubienie">
    <w:name w:val="Nagłówek 2 + Pogrubienie"/>
    <w:basedOn w:val="Nagwek2"/>
    <w:uiPriority w:val="99"/>
    <w:rsid w:val="00E34142"/>
    <w:pPr>
      <w:tabs>
        <w:tab w:val="clear" w:pos="747"/>
        <w:tab w:val="clear" w:pos="927"/>
        <w:tab w:val="clear" w:pos="974"/>
        <w:tab w:val="clear" w:pos="1620"/>
        <w:tab w:val="clear" w:pos="2676"/>
      </w:tabs>
      <w:spacing w:before="120"/>
      <w:ind w:left="1440"/>
    </w:pPr>
    <w:rPr>
      <w:rFonts w:ascii="Arial" w:hAnsi="Arial" w:cs="Times New Roman"/>
      <w:b w:val="0"/>
      <w:bCs/>
      <w:sz w:val="18"/>
    </w:rPr>
  </w:style>
  <w:style w:type="paragraph" w:customStyle="1" w:styleId="Mylnik">
    <w:name w:val="Myślnik"/>
    <w:basedOn w:val="Standard"/>
    <w:uiPriority w:val="99"/>
    <w:rsid w:val="00E34142"/>
    <w:pPr>
      <w:jc w:val="both"/>
    </w:pPr>
    <w:rPr>
      <w:rFonts w:ascii="Arial" w:hAnsi="Arial" w:cs="Arial"/>
      <w:bCs/>
      <w:iCs/>
      <w:sz w:val="18"/>
      <w:szCs w:val="24"/>
    </w:rPr>
  </w:style>
  <w:style w:type="paragraph" w:customStyle="1" w:styleId="Mylnik1">
    <w:name w:val="Myślnik 1"/>
    <w:basedOn w:val="Mylnik"/>
    <w:uiPriority w:val="99"/>
    <w:rsid w:val="00E34142"/>
    <w:pPr>
      <w:spacing w:before="120"/>
    </w:pPr>
  </w:style>
  <w:style w:type="paragraph" w:customStyle="1" w:styleId="StylZlewej0cmWysunicie2cmInterliniaConajmniej1">
    <w:name w:val="Styl Z lewej:  0 cm Wysunięcie:  2 cm Interlinia:  Co najmniej 1..."/>
    <w:basedOn w:val="Standard"/>
    <w:uiPriority w:val="99"/>
    <w:rsid w:val="00E34142"/>
    <w:pPr>
      <w:spacing w:before="60"/>
      <w:jc w:val="both"/>
    </w:pPr>
    <w:rPr>
      <w:rFonts w:ascii="Arial" w:hAnsi="Arial" w:cs="Arial"/>
      <w:bCs/>
      <w:iCs/>
      <w:sz w:val="18"/>
      <w:szCs w:val="24"/>
    </w:rPr>
  </w:style>
  <w:style w:type="paragraph" w:customStyle="1" w:styleId="StylStylZlewej0cmWysunicie2cmInterliniaConajmnie">
    <w:name w:val="Styl Styl Z lewej:  0 cm Wysunięcie:  2 cm Interlinia:  Co najmnie..."/>
    <w:basedOn w:val="StylZlewej0cmWysunicie2cmInterliniaConajmniej1"/>
    <w:uiPriority w:val="99"/>
    <w:rsid w:val="00E34142"/>
    <w:pPr>
      <w:ind w:firstLine="851"/>
    </w:pPr>
    <w:rPr>
      <w:b/>
      <w:bCs w:val="0"/>
    </w:rPr>
  </w:style>
  <w:style w:type="paragraph" w:customStyle="1" w:styleId="Normalny12">
    <w:name w:val="Normalny 12"/>
    <w:basedOn w:val="Standard"/>
    <w:uiPriority w:val="99"/>
    <w:rsid w:val="00E34142"/>
    <w:pPr>
      <w:tabs>
        <w:tab w:val="left" w:pos="3"/>
        <w:tab w:val="left" w:pos="147"/>
        <w:tab w:val="left" w:pos="291"/>
        <w:tab w:val="left" w:pos="723"/>
        <w:tab w:val="left" w:pos="867"/>
        <w:tab w:val="left" w:pos="1011"/>
      </w:tabs>
      <w:spacing w:before="240"/>
      <w:jc w:val="both"/>
    </w:pPr>
    <w:rPr>
      <w:rFonts w:ascii="Arial" w:hAnsi="Arial" w:cs="Arial"/>
      <w:b/>
      <w:sz w:val="24"/>
      <w:szCs w:val="20"/>
    </w:rPr>
  </w:style>
  <w:style w:type="paragraph" w:customStyle="1" w:styleId="Poprawka1">
    <w:name w:val="Poprawka1"/>
    <w:basedOn w:val="Standard"/>
    <w:uiPriority w:val="99"/>
    <w:rsid w:val="00E34142"/>
    <w:pPr>
      <w:tabs>
        <w:tab w:val="left" w:pos="1732"/>
      </w:tabs>
      <w:spacing w:before="240"/>
      <w:ind w:left="1009" w:hanging="1009"/>
      <w:jc w:val="both"/>
    </w:pPr>
    <w:rPr>
      <w:rFonts w:ascii="Arial" w:hAnsi="Arial" w:cs="Arial"/>
      <w:bCs/>
      <w:iCs/>
      <w:sz w:val="18"/>
      <w:szCs w:val="24"/>
    </w:rPr>
  </w:style>
  <w:style w:type="paragraph" w:customStyle="1" w:styleId="StylDolewejInterlinia15wiersza">
    <w:name w:val="Styl Do lewej Interlinia:  15 wiersza"/>
    <w:basedOn w:val="Standard"/>
    <w:uiPriority w:val="99"/>
    <w:rsid w:val="00E34142"/>
    <w:pPr>
      <w:spacing w:line="360" w:lineRule="auto"/>
    </w:pPr>
    <w:rPr>
      <w:rFonts w:ascii="Arial" w:hAnsi="Arial" w:cs="Arial"/>
      <w:bCs/>
      <w:iCs/>
      <w:sz w:val="18"/>
      <w:szCs w:val="24"/>
    </w:rPr>
  </w:style>
  <w:style w:type="paragraph" w:customStyle="1" w:styleId="normal0">
    <w:name w:val="normal 0"/>
    <w:basedOn w:val="Standard"/>
    <w:uiPriority w:val="99"/>
    <w:rsid w:val="00E34142"/>
    <w:pPr>
      <w:jc w:val="both"/>
    </w:pPr>
    <w:rPr>
      <w:rFonts w:ascii="Arial" w:hAnsi="Arial" w:cs="Arial"/>
      <w:bCs/>
      <w:iCs/>
      <w:sz w:val="18"/>
      <w:szCs w:val="24"/>
    </w:rPr>
  </w:style>
  <w:style w:type="paragraph" w:customStyle="1" w:styleId="StylNormalny1210ptNiePogrubienie">
    <w:name w:val="Styl Normalny 12 + 10 pt Nie Pogrubienie"/>
    <w:basedOn w:val="Normalny12"/>
    <w:uiPriority w:val="99"/>
    <w:rsid w:val="00E34142"/>
    <w:pPr>
      <w:tabs>
        <w:tab w:val="clear" w:pos="3"/>
        <w:tab w:val="clear" w:pos="147"/>
        <w:tab w:val="clear" w:pos="291"/>
        <w:tab w:val="clear" w:pos="723"/>
        <w:tab w:val="clear" w:pos="867"/>
        <w:tab w:val="clear" w:pos="1011"/>
        <w:tab w:val="left" w:pos="1985"/>
      </w:tabs>
    </w:pPr>
    <w:rPr>
      <w:rFonts w:ascii="Calibri" w:hAnsi="Calibri" w:cs="Calibri"/>
    </w:rPr>
  </w:style>
  <w:style w:type="paragraph" w:customStyle="1" w:styleId="tekstost0">
    <w:name w:val="tekstost"/>
    <w:basedOn w:val="Standard"/>
    <w:uiPriority w:val="99"/>
    <w:rsid w:val="00E34142"/>
    <w:pPr>
      <w:spacing w:before="280" w:after="280"/>
    </w:pPr>
    <w:rPr>
      <w:rFonts w:ascii="Arial" w:hAnsi="Arial" w:cs="Arial"/>
      <w:sz w:val="24"/>
      <w:szCs w:val="24"/>
    </w:rPr>
  </w:style>
  <w:style w:type="paragraph" w:customStyle="1" w:styleId="normalny30">
    <w:name w:val="normalny3"/>
    <w:basedOn w:val="Standard"/>
    <w:uiPriority w:val="99"/>
    <w:rsid w:val="00E34142"/>
    <w:pPr>
      <w:spacing w:before="280" w:after="280"/>
    </w:pPr>
    <w:rPr>
      <w:rFonts w:ascii="Arial" w:hAnsi="Arial" w:cs="Arial"/>
      <w:sz w:val="24"/>
      <w:szCs w:val="24"/>
    </w:rPr>
  </w:style>
  <w:style w:type="paragraph" w:customStyle="1" w:styleId="tekst1">
    <w:name w:val="tekst1"/>
    <w:uiPriority w:val="99"/>
    <w:rsid w:val="00E34142"/>
    <w:pPr>
      <w:suppressAutoHyphens/>
      <w:autoSpaceDN w:val="0"/>
      <w:spacing w:after="120" w:line="240" w:lineRule="auto"/>
      <w:ind w:left="425"/>
      <w:jc w:val="both"/>
      <w:textAlignment w:val="baseline"/>
    </w:pPr>
    <w:rPr>
      <w:rFonts w:ascii="Times New Roman" w:eastAsia="Times New Roman" w:hAnsi="Times New Roman" w:cs="Times New Roman"/>
      <w:kern w:val="3"/>
      <w:sz w:val="20"/>
      <w:szCs w:val="20"/>
      <w:lang w:eastAsia="ar-SA"/>
    </w:rPr>
  </w:style>
  <w:style w:type="paragraph" w:customStyle="1" w:styleId="standardowytekst0">
    <w:name w:val="standardowytekst"/>
    <w:basedOn w:val="Standard"/>
    <w:uiPriority w:val="99"/>
    <w:rsid w:val="00E34142"/>
    <w:pPr>
      <w:spacing w:before="280" w:after="280"/>
    </w:pPr>
    <w:rPr>
      <w:rFonts w:ascii="Times New Roman" w:hAnsi="Times New Roman" w:cs="Times New Roman"/>
      <w:sz w:val="24"/>
      <w:szCs w:val="24"/>
    </w:rPr>
  </w:style>
  <w:style w:type="paragraph" w:customStyle="1" w:styleId="Bullet1points">
    <w:name w:val="Bullet 1 points"/>
    <w:basedOn w:val="Standard"/>
    <w:uiPriority w:val="99"/>
    <w:rsid w:val="00E34142"/>
    <w:pPr>
      <w:tabs>
        <w:tab w:val="left" w:pos="720"/>
        <w:tab w:val="left" w:pos="1117"/>
        <w:tab w:val="left" w:pos="1287"/>
        <w:tab w:val="left" w:pos="1457"/>
      </w:tabs>
      <w:spacing w:before="60" w:after="60"/>
      <w:ind w:left="720" w:hanging="360"/>
      <w:jc w:val="both"/>
    </w:pPr>
    <w:rPr>
      <w:rFonts w:ascii="Times New Roman" w:hAnsi="Times New Roman" w:cs="Arial"/>
      <w:bCs/>
      <w:iCs/>
      <w:sz w:val="20"/>
      <w:szCs w:val="24"/>
    </w:rPr>
  </w:style>
  <w:style w:type="paragraph" w:customStyle="1" w:styleId="Tekstpodstawowyzwciciem1">
    <w:name w:val="Tekst podstawowy z wcięciem1"/>
    <w:basedOn w:val="Textbody"/>
    <w:uiPriority w:val="99"/>
    <w:rsid w:val="00E34142"/>
    <w:pPr>
      <w:tabs>
        <w:tab w:val="clear" w:pos="397"/>
        <w:tab w:val="clear" w:pos="567"/>
        <w:tab w:val="clear" w:pos="794"/>
      </w:tabs>
      <w:spacing w:before="60"/>
      <w:ind w:firstLine="210"/>
    </w:pPr>
    <w:rPr>
      <w:rFonts w:ascii="Arial" w:hAnsi="Arial"/>
      <w:sz w:val="18"/>
    </w:rPr>
  </w:style>
  <w:style w:type="paragraph" w:customStyle="1" w:styleId="Akapitzlist2">
    <w:name w:val="Akapit z listą2"/>
    <w:basedOn w:val="Standard"/>
    <w:uiPriority w:val="99"/>
    <w:rsid w:val="00E34142"/>
    <w:pPr>
      <w:ind w:left="720"/>
    </w:pPr>
  </w:style>
  <w:style w:type="paragraph" w:customStyle="1" w:styleId="NoteLevel1">
    <w:name w:val="Note Level 1"/>
    <w:basedOn w:val="Standard"/>
    <w:uiPriority w:val="99"/>
    <w:rsid w:val="00E34142"/>
    <w:pPr>
      <w:keepNext/>
      <w:tabs>
        <w:tab w:val="left" w:pos="864"/>
      </w:tabs>
      <w:ind w:left="432" w:hanging="432"/>
    </w:pPr>
    <w:rPr>
      <w:rFonts w:ascii="Verdana" w:eastAsia="MS Gothic" w:hAnsi="Verdana" w:cs="Verdana"/>
      <w:sz w:val="24"/>
      <w:szCs w:val="24"/>
      <w:lang w:val="cs-CZ"/>
    </w:rPr>
  </w:style>
  <w:style w:type="paragraph" w:customStyle="1" w:styleId="NoteLevel2">
    <w:name w:val="Note Level 2"/>
    <w:basedOn w:val="Standard"/>
    <w:uiPriority w:val="99"/>
    <w:rsid w:val="00E34142"/>
    <w:pPr>
      <w:keepNext/>
      <w:tabs>
        <w:tab w:val="left" w:pos="864"/>
      </w:tabs>
      <w:ind w:left="432" w:hanging="432"/>
    </w:pPr>
    <w:rPr>
      <w:rFonts w:ascii="Verdana" w:eastAsia="MS Gothic" w:hAnsi="Verdana" w:cs="Verdana"/>
      <w:sz w:val="24"/>
      <w:szCs w:val="24"/>
      <w:lang w:val="cs-CZ"/>
    </w:rPr>
  </w:style>
  <w:style w:type="paragraph" w:customStyle="1" w:styleId="NoteLevel3">
    <w:name w:val="Note Level 3"/>
    <w:basedOn w:val="Standard"/>
    <w:uiPriority w:val="99"/>
    <w:rsid w:val="00E34142"/>
    <w:pPr>
      <w:keepNext/>
      <w:tabs>
        <w:tab w:val="left" w:pos="864"/>
      </w:tabs>
      <w:ind w:left="432" w:hanging="432"/>
    </w:pPr>
    <w:rPr>
      <w:rFonts w:ascii="Verdana" w:eastAsia="MS Gothic" w:hAnsi="Verdana" w:cs="Verdana"/>
      <w:sz w:val="24"/>
      <w:szCs w:val="24"/>
      <w:lang w:val="cs-CZ"/>
    </w:rPr>
  </w:style>
  <w:style w:type="paragraph" w:customStyle="1" w:styleId="NoteLevel4">
    <w:name w:val="Note Level 4"/>
    <w:basedOn w:val="Standard"/>
    <w:uiPriority w:val="99"/>
    <w:rsid w:val="00E34142"/>
    <w:pPr>
      <w:keepNext/>
      <w:tabs>
        <w:tab w:val="left" w:pos="864"/>
      </w:tabs>
      <w:ind w:left="432" w:hanging="432"/>
    </w:pPr>
    <w:rPr>
      <w:rFonts w:ascii="Verdana" w:eastAsia="MS Gothic" w:hAnsi="Verdana" w:cs="Verdana"/>
      <w:sz w:val="24"/>
      <w:szCs w:val="24"/>
      <w:lang w:val="cs-CZ"/>
    </w:rPr>
  </w:style>
  <w:style w:type="paragraph" w:customStyle="1" w:styleId="NoteLevel5">
    <w:name w:val="Note Level 5"/>
    <w:basedOn w:val="Standard"/>
    <w:uiPriority w:val="99"/>
    <w:rsid w:val="00E34142"/>
    <w:pPr>
      <w:keepNext/>
      <w:tabs>
        <w:tab w:val="left" w:pos="864"/>
      </w:tabs>
      <w:ind w:left="432" w:hanging="432"/>
    </w:pPr>
    <w:rPr>
      <w:rFonts w:ascii="Verdana" w:eastAsia="MS Gothic" w:hAnsi="Verdana" w:cs="Verdana"/>
      <w:sz w:val="24"/>
      <w:szCs w:val="24"/>
      <w:lang w:val="cs-CZ"/>
    </w:rPr>
  </w:style>
  <w:style w:type="paragraph" w:customStyle="1" w:styleId="NoteLevel6">
    <w:name w:val="Note Level 6"/>
    <w:basedOn w:val="Standard"/>
    <w:uiPriority w:val="99"/>
    <w:rsid w:val="00E34142"/>
    <w:pPr>
      <w:keepNext/>
      <w:tabs>
        <w:tab w:val="left" w:pos="864"/>
      </w:tabs>
      <w:ind w:left="432" w:hanging="432"/>
    </w:pPr>
    <w:rPr>
      <w:rFonts w:ascii="Verdana" w:eastAsia="MS Gothic" w:hAnsi="Verdana" w:cs="Verdana"/>
      <w:sz w:val="24"/>
      <w:szCs w:val="24"/>
      <w:lang w:val="cs-CZ"/>
    </w:rPr>
  </w:style>
  <w:style w:type="paragraph" w:customStyle="1" w:styleId="NoteLevel7">
    <w:name w:val="Note Level 7"/>
    <w:basedOn w:val="Standard"/>
    <w:uiPriority w:val="99"/>
    <w:rsid w:val="00E34142"/>
    <w:pPr>
      <w:keepNext/>
      <w:tabs>
        <w:tab w:val="left" w:pos="864"/>
      </w:tabs>
      <w:ind w:left="432" w:hanging="432"/>
    </w:pPr>
    <w:rPr>
      <w:rFonts w:ascii="Verdana" w:eastAsia="MS Gothic" w:hAnsi="Verdana" w:cs="Verdana"/>
      <w:sz w:val="24"/>
      <w:szCs w:val="24"/>
      <w:lang w:val="cs-CZ"/>
    </w:rPr>
  </w:style>
  <w:style w:type="paragraph" w:customStyle="1" w:styleId="NoteLevel8">
    <w:name w:val="Note Level 8"/>
    <w:basedOn w:val="Standard"/>
    <w:uiPriority w:val="99"/>
    <w:rsid w:val="00E34142"/>
    <w:pPr>
      <w:keepNext/>
      <w:tabs>
        <w:tab w:val="left" w:pos="864"/>
      </w:tabs>
      <w:ind w:left="432" w:hanging="432"/>
    </w:pPr>
    <w:rPr>
      <w:rFonts w:ascii="Verdana" w:eastAsia="MS Gothic" w:hAnsi="Verdana" w:cs="Verdana"/>
      <w:sz w:val="24"/>
      <w:szCs w:val="24"/>
      <w:lang w:val="cs-CZ"/>
    </w:rPr>
  </w:style>
  <w:style w:type="paragraph" w:customStyle="1" w:styleId="NoteLevel9">
    <w:name w:val="Note Level 9"/>
    <w:basedOn w:val="Standard"/>
    <w:uiPriority w:val="99"/>
    <w:rsid w:val="00E34142"/>
    <w:pPr>
      <w:keepNext/>
      <w:tabs>
        <w:tab w:val="left" w:pos="864"/>
      </w:tabs>
      <w:ind w:left="432" w:hanging="432"/>
    </w:pPr>
    <w:rPr>
      <w:rFonts w:ascii="Verdana" w:eastAsia="MS Gothic" w:hAnsi="Verdana" w:cs="Verdana"/>
      <w:sz w:val="24"/>
      <w:szCs w:val="24"/>
      <w:lang w:val="cs-CZ"/>
    </w:rPr>
  </w:style>
  <w:style w:type="paragraph" w:customStyle="1" w:styleId="C289308D74E2492DA70DEFAE9D5EDFC8">
    <w:name w:val="C289308D74E2492DA70DEFAE9D5EDFC8"/>
    <w:uiPriority w:val="99"/>
    <w:rsid w:val="00E34142"/>
    <w:pPr>
      <w:suppressAutoHyphens/>
      <w:autoSpaceDN w:val="0"/>
      <w:spacing w:after="200" w:line="276" w:lineRule="auto"/>
      <w:textAlignment w:val="baseline"/>
    </w:pPr>
    <w:rPr>
      <w:rFonts w:ascii="Calibri" w:eastAsia="Times New Roman" w:hAnsi="Calibri" w:cs="Calibri"/>
      <w:kern w:val="3"/>
      <w:lang w:eastAsia="ar-SA"/>
    </w:rPr>
  </w:style>
  <w:style w:type="paragraph" w:customStyle="1" w:styleId="TableContents">
    <w:name w:val="Table Contents"/>
    <w:basedOn w:val="Standard"/>
    <w:uiPriority w:val="99"/>
    <w:rsid w:val="00E34142"/>
    <w:pPr>
      <w:suppressLineNumbers/>
    </w:pPr>
  </w:style>
  <w:style w:type="paragraph" w:customStyle="1" w:styleId="TableHeading">
    <w:name w:val="Table Heading"/>
    <w:basedOn w:val="TableContents"/>
    <w:uiPriority w:val="99"/>
    <w:rsid w:val="00E34142"/>
    <w:pPr>
      <w:jc w:val="center"/>
    </w:pPr>
    <w:rPr>
      <w:b/>
      <w:bCs/>
    </w:rPr>
  </w:style>
  <w:style w:type="paragraph" w:styleId="Akapitzlist">
    <w:name w:val="List Paragraph"/>
    <w:aliases w:val="Akapit z numeracją,normalny tekst"/>
    <w:basedOn w:val="Standard"/>
    <w:link w:val="AkapitzlistZnak"/>
    <w:uiPriority w:val="34"/>
    <w:qFormat/>
    <w:rsid w:val="00E34142"/>
    <w:pPr>
      <w:suppressAutoHyphens w:val="0"/>
      <w:ind w:left="720"/>
    </w:pPr>
    <w:rPr>
      <w:rFonts w:cs="Times New Roman"/>
      <w:lang w:eastAsia="en-US"/>
    </w:rPr>
  </w:style>
  <w:style w:type="character" w:customStyle="1" w:styleId="Nagwek1Znak2">
    <w:name w:val="Nagłówek 1 Znak2"/>
    <w:basedOn w:val="Domylnaczcionkaakapitu"/>
    <w:uiPriority w:val="99"/>
    <w:rsid w:val="00E34142"/>
    <w:rPr>
      <w:rFonts w:ascii="Cambria" w:hAnsi="Cambria" w:cs="Times New Roman"/>
      <w:b/>
      <w:kern w:val="3"/>
      <w:sz w:val="32"/>
    </w:rPr>
  </w:style>
  <w:style w:type="character" w:customStyle="1" w:styleId="Nagwek2Znak2">
    <w:name w:val="Nagłówek 2 Znak2"/>
    <w:basedOn w:val="Domylnaczcionkaakapitu"/>
    <w:uiPriority w:val="99"/>
    <w:rsid w:val="00E34142"/>
    <w:rPr>
      <w:rFonts w:ascii="Cambria" w:hAnsi="Cambria" w:cs="Times New Roman"/>
      <w:b/>
      <w:bCs/>
      <w:i/>
      <w:iCs/>
      <w:sz w:val="28"/>
      <w:szCs w:val="28"/>
      <w:lang w:eastAsia="ar-SA" w:bidi="ar-SA"/>
    </w:rPr>
  </w:style>
  <w:style w:type="character" w:customStyle="1" w:styleId="Nagwek3Znak2">
    <w:name w:val="Nagłówek 3 Znak2"/>
    <w:basedOn w:val="Domylnaczcionkaakapitu"/>
    <w:uiPriority w:val="99"/>
    <w:rsid w:val="00E34142"/>
    <w:rPr>
      <w:rFonts w:ascii="Cambria" w:hAnsi="Cambria" w:cs="Times New Roman"/>
      <w:b/>
      <w:bCs/>
      <w:sz w:val="26"/>
      <w:szCs w:val="26"/>
      <w:lang w:eastAsia="ar-SA" w:bidi="ar-SA"/>
    </w:rPr>
  </w:style>
  <w:style w:type="character" w:customStyle="1" w:styleId="Nagwek4Znak1">
    <w:name w:val="Nagłówek 4 Znak1"/>
    <w:basedOn w:val="Domylnaczcionkaakapitu"/>
    <w:uiPriority w:val="99"/>
    <w:rsid w:val="00E34142"/>
    <w:rPr>
      <w:rFonts w:ascii="Calibri" w:hAnsi="Calibri" w:cs="Times New Roman"/>
      <w:b/>
      <w:bCs/>
      <w:sz w:val="28"/>
      <w:szCs w:val="28"/>
      <w:lang w:eastAsia="ar-SA" w:bidi="ar-SA"/>
    </w:rPr>
  </w:style>
  <w:style w:type="character" w:customStyle="1" w:styleId="Nagwek5Znak1">
    <w:name w:val="Nagłówek 5 Znak1"/>
    <w:basedOn w:val="Domylnaczcionkaakapitu"/>
    <w:uiPriority w:val="99"/>
    <w:rsid w:val="00E34142"/>
    <w:rPr>
      <w:rFonts w:ascii="Calibri" w:hAnsi="Calibri" w:cs="Times New Roman"/>
      <w:b/>
      <w:bCs/>
      <w:i/>
      <w:iCs/>
      <w:sz w:val="26"/>
      <w:szCs w:val="26"/>
      <w:lang w:eastAsia="ar-SA" w:bidi="ar-SA"/>
    </w:rPr>
  </w:style>
  <w:style w:type="character" w:customStyle="1" w:styleId="Nagwek6Znak1">
    <w:name w:val="Nagłówek 6 Znak1"/>
    <w:basedOn w:val="Domylnaczcionkaakapitu"/>
    <w:uiPriority w:val="99"/>
    <w:rsid w:val="00E34142"/>
    <w:rPr>
      <w:rFonts w:ascii="Calibri" w:hAnsi="Calibri" w:cs="Times New Roman"/>
      <w:b/>
      <w:bCs/>
      <w:lang w:eastAsia="ar-SA" w:bidi="ar-SA"/>
    </w:rPr>
  </w:style>
  <w:style w:type="character" w:customStyle="1" w:styleId="Nagwek7Znak1">
    <w:name w:val="Nagłówek 7 Znak1"/>
    <w:basedOn w:val="Domylnaczcionkaakapitu"/>
    <w:uiPriority w:val="99"/>
    <w:rsid w:val="00E34142"/>
    <w:rPr>
      <w:rFonts w:ascii="Calibri" w:hAnsi="Calibri" w:cs="Times New Roman"/>
      <w:sz w:val="24"/>
      <w:szCs w:val="24"/>
      <w:lang w:eastAsia="ar-SA" w:bidi="ar-SA"/>
    </w:rPr>
  </w:style>
  <w:style w:type="character" w:customStyle="1" w:styleId="Nagwek8Znak1">
    <w:name w:val="Nagłówek 8 Znak1"/>
    <w:basedOn w:val="Domylnaczcionkaakapitu"/>
    <w:uiPriority w:val="99"/>
    <w:rsid w:val="00E34142"/>
    <w:rPr>
      <w:rFonts w:ascii="Calibri" w:hAnsi="Calibri" w:cs="Times New Roman"/>
      <w:i/>
      <w:iCs/>
      <w:sz w:val="24"/>
      <w:szCs w:val="24"/>
      <w:lang w:eastAsia="ar-SA" w:bidi="ar-SA"/>
    </w:rPr>
  </w:style>
  <w:style w:type="character" w:customStyle="1" w:styleId="Nagwek9Znak1">
    <w:name w:val="Nagłówek 9 Znak1"/>
    <w:basedOn w:val="Domylnaczcionkaakapitu"/>
    <w:uiPriority w:val="99"/>
    <w:rsid w:val="00E34142"/>
    <w:rPr>
      <w:rFonts w:ascii="Cambria" w:hAnsi="Cambria" w:cs="Times New Roman"/>
      <w:lang w:eastAsia="ar-SA" w:bidi="ar-SA"/>
    </w:rPr>
  </w:style>
  <w:style w:type="character" w:customStyle="1" w:styleId="NagwekZnak1">
    <w:name w:val="Nagłówek Znak1"/>
    <w:basedOn w:val="Domylnaczcionkaakapitu"/>
    <w:uiPriority w:val="99"/>
    <w:rsid w:val="00E34142"/>
    <w:rPr>
      <w:rFonts w:cs="Times New Roman"/>
      <w:sz w:val="24"/>
    </w:rPr>
  </w:style>
  <w:style w:type="character" w:customStyle="1" w:styleId="StopkaZnak1">
    <w:name w:val="Stopka Znak1"/>
    <w:basedOn w:val="Domylnaczcionkaakapitu"/>
    <w:uiPriority w:val="99"/>
    <w:rsid w:val="00E34142"/>
    <w:rPr>
      <w:rFonts w:cs="Times New Roman"/>
      <w:sz w:val="24"/>
    </w:rPr>
  </w:style>
  <w:style w:type="character" w:customStyle="1" w:styleId="WW8Num1z0">
    <w:name w:val="WW8Num1z0"/>
    <w:uiPriority w:val="99"/>
    <w:rsid w:val="00E34142"/>
    <w:rPr>
      <w:rFonts w:ascii="Symbol" w:hAnsi="Symbol"/>
    </w:rPr>
  </w:style>
  <w:style w:type="character" w:customStyle="1" w:styleId="WW8Num1z1">
    <w:name w:val="WW8Num1z1"/>
    <w:uiPriority w:val="99"/>
    <w:rsid w:val="00E34142"/>
  </w:style>
  <w:style w:type="character" w:customStyle="1" w:styleId="WW8Num1z2">
    <w:name w:val="WW8Num1z2"/>
    <w:uiPriority w:val="99"/>
    <w:rsid w:val="00E34142"/>
    <w:rPr>
      <w:rFonts w:ascii="Courier New" w:hAnsi="Courier New"/>
    </w:rPr>
  </w:style>
  <w:style w:type="character" w:customStyle="1" w:styleId="WW8Num1z3">
    <w:name w:val="WW8Num1z3"/>
    <w:uiPriority w:val="99"/>
    <w:rsid w:val="00E34142"/>
    <w:rPr>
      <w:rFonts w:ascii="Wingdings" w:hAnsi="Wingdings"/>
    </w:rPr>
  </w:style>
  <w:style w:type="character" w:customStyle="1" w:styleId="WW8Num1z4">
    <w:name w:val="WW8Num1z4"/>
    <w:uiPriority w:val="99"/>
    <w:rsid w:val="00E34142"/>
    <w:rPr>
      <w:b/>
    </w:rPr>
  </w:style>
  <w:style w:type="character" w:customStyle="1" w:styleId="WW8Num1z5">
    <w:name w:val="WW8Num1z5"/>
    <w:rsid w:val="00E34142"/>
  </w:style>
  <w:style w:type="character" w:customStyle="1" w:styleId="WW8Num2z0">
    <w:name w:val="WW8Num2z0"/>
    <w:uiPriority w:val="99"/>
    <w:rsid w:val="00E34142"/>
    <w:rPr>
      <w:b/>
    </w:rPr>
  </w:style>
  <w:style w:type="character" w:customStyle="1" w:styleId="WW8Num2z2">
    <w:name w:val="WW8Num2z2"/>
    <w:uiPriority w:val="99"/>
    <w:rsid w:val="00E34142"/>
    <w:rPr>
      <w:rFonts w:ascii="Courier New" w:hAnsi="Courier New"/>
    </w:rPr>
  </w:style>
  <w:style w:type="character" w:customStyle="1" w:styleId="WW8Num2z3">
    <w:name w:val="WW8Num2z3"/>
    <w:uiPriority w:val="99"/>
    <w:rsid w:val="00E34142"/>
    <w:rPr>
      <w:rFonts w:ascii="Wingdings" w:hAnsi="Wingdings"/>
    </w:rPr>
  </w:style>
  <w:style w:type="character" w:customStyle="1" w:styleId="WW8Num3z0">
    <w:name w:val="WW8Num3z0"/>
    <w:uiPriority w:val="99"/>
    <w:rsid w:val="00E34142"/>
    <w:rPr>
      <w:rFonts w:ascii="Times New Roman" w:hAnsi="Times New Roman"/>
      <w:b/>
      <w:sz w:val="24"/>
    </w:rPr>
  </w:style>
  <w:style w:type="character" w:customStyle="1" w:styleId="WW8Num4z0">
    <w:name w:val="WW8Num4z0"/>
    <w:uiPriority w:val="99"/>
    <w:rsid w:val="00E34142"/>
    <w:rPr>
      <w:rFonts w:ascii="Symbol" w:hAnsi="Symbol"/>
      <w:sz w:val="18"/>
    </w:rPr>
  </w:style>
  <w:style w:type="character" w:customStyle="1" w:styleId="WW8Num5z0">
    <w:name w:val="WW8Num5z0"/>
    <w:uiPriority w:val="99"/>
    <w:rsid w:val="00E34142"/>
  </w:style>
  <w:style w:type="character" w:customStyle="1" w:styleId="WW8Num5z1">
    <w:name w:val="WW8Num5z1"/>
    <w:uiPriority w:val="99"/>
    <w:rsid w:val="00E34142"/>
    <w:rPr>
      <w:b/>
    </w:rPr>
  </w:style>
  <w:style w:type="character" w:customStyle="1" w:styleId="WW8Num6z0">
    <w:name w:val="WW8Num6z0"/>
    <w:uiPriority w:val="99"/>
    <w:rsid w:val="00E34142"/>
    <w:rPr>
      <w:rFonts w:ascii="Verdana" w:hAnsi="Verdana"/>
      <w:sz w:val="20"/>
    </w:rPr>
  </w:style>
  <w:style w:type="character" w:customStyle="1" w:styleId="WW8Num7z0">
    <w:name w:val="WW8Num7z0"/>
    <w:uiPriority w:val="99"/>
    <w:rsid w:val="00E34142"/>
    <w:rPr>
      <w:rFonts w:ascii="Symbol" w:hAnsi="Symbol"/>
    </w:rPr>
  </w:style>
  <w:style w:type="character" w:customStyle="1" w:styleId="WW8Num8z0">
    <w:name w:val="WW8Num8z0"/>
    <w:uiPriority w:val="99"/>
    <w:rsid w:val="00E34142"/>
    <w:rPr>
      <w:rFonts w:ascii="Symbol" w:hAnsi="Symbol"/>
    </w:rPr>
  </w:style>
  <w:style w:type="character" w:customStyle="1" w:styleId="WW8Num9z0">
    <w:name w:val="WW8Num9z0"/>
    <w:uiPriority w:val="99"/>
    <w:rsid w:val="00E34142"/>
    <w:rPr>
      <w:rFonts w:ascii="Symbol" w:hAnsi="Symbol"/>
    </w:rPr>
  </w:style>
  <w:style w:type="character" w:customStyle="1" w:styleId="WW8Num10z0">
    <w:name w:val="WW8Num10z0"/>
    <w:uiPriority w:val="99"/>
    <w:rsid w:val="00E34142"/>
    <w:rPr>
      <w:rFonts w:ascii="Symbol" w:hAnsi="Symbol"/>
      <w:sz w:val="24"/>
    </w:rPr>
  </w:style>
  <w:style w:type="character" w:customStyle="1" w:styleId="WW8Num11z0">
    <w:name w:val="WW8Num11z0"/>
    <w:uiPriority w:val="99"/>
    <w:rsid w:val="00E34142"/>
    <w:rPr>
      <w:rFonts w:ascii="Wingdings" w:hAnsi="Wingdings"/>
      <w:sz w:val="24"/>
    </w:rPr>
  </w:style>
  <w:style w:type="character" w:customStyle="1" w:styleId="WW8Num12z0">
    <w:name w:val="WW8Num12z0"/>
    <w:uiPriority w:val="99"/>
    <w:rsid w:val="00E34142"/>
    <w:rPr>
      <w:rFonts w:ascii="Symbol" w:hAnsi="Symbol"/>
      <w:sz w:val="24"/>
    </w:rPr>
  </w:style>
  <w:style w:type="character" w:customStyle="1" w:styleId="WW8Num13z0">
    <w:name w:val="WW8Num13z0"/>
    <w:uiPriority w:val="99"/>
    <w:rsid w:val="00E34142"/>
    <w:rPr>
      <w:rFonts w:ascii="Symbol" w:hAnsi="Symbol"/>
    </w:rPr>
  </w:style>
  <w:style w:type="character" w:customStyle="1" w:styleId="WW8Num14z0">
    <w:name w:val="WW8Num14z0"/>
    <w:uiPriority w:val="99"/>
    <w:rsid w:val="00E34142"/>
    <w:rPr>
      <w:rFonts w:ascii="Symbol" w:hAnsi="Symbol"/>
    </w:rPr>
  </w:style>
  <w:style w:type="character" w:customStyle="1" w:styleId="WW8Num15z0">
    <w:name w:val="WW8Num15z0"/>
    <w:uiPriority w:val="99"/>
    <w:rsid w:val="00E34142"/>
    <w:rPr>
      <w:rFonts w:ascii="Symbol" w:hAnsi="Symbol"/>
    </w:rPr>
  </w:style>
  <w:style w:type="character" w:customStyle="1" w:styleId="WW8Num16z0">
    <w:name w:val="WW8Num16z0"/>
    <w:uiPriority w:val="99"/>
    <w:rsid w:val="00E34142"/>
    <w:rPr>
      <w:rFonts w:ascii="Symbol" w:hAnsi="Symbol"/>
      <w:sz w:val="24"/>
    </w:rPr>
  </w:style>
  <w:style w:type="character" w:customStyle="1" w:styleId="WW8Num17z0">
    <w:name w:val="WW8Num17z0"/>
    <w:uiPriority w:val="99"/>
    <w:rsid w:val="00E34142"/>
    <w:rPr>
      <w:rFonts w:ascii="Symbol" w:hAnsi="Symbol"/>
    </w:rPr>
  </w:style>
  <w:style w:type="character" w:customStyle="1" w:styleId="WW8Num18z0">
    <w:name w:val="WW8Num18z0"/>
    <w:uiPriority w:val="99"/>
    <w:rsid w:val="00E34142"/>
    <w:rPr>
      <w:rFonts w:ascii="Symbol" w:hAnsi="Symbol"/>
    </w:rPr>
  </w:style>
  <w:style w:type="character" w:customStyle="1" w:styleId="WW8Num19z0">
    <w:name w:val="WW8Num19z0"/>
    <w:uiPriority w:val="99"/>
    <w:rsid w:val="00E34142"/>
    <w:rPr>
      <w:rFonts w:ascii="Symbol" w:hAnsi="Symbol"/>
    </w:rPr>
  </w:style>
  <w:style w:type="character" w:customStyle="1" w:styleId="WW8Num19z2">
    <w:name w:val="WW8Num19z2"/>
    <w:uiPriority w:val="99"/>
    <w:rsid w:val="00E34142"/>
    <w:rPr>
      <w:rFonts w:ascii="Wingdings" w:hAnsi="Wingdings"/>
    </w:rPr>
  </w:style>
  <w:style w:type="character" w:customStyle="1" w:styleId="WW8Num19z3">
    <w:name w:val="WW8Num19z3"/>
    <w:uiPriority w:val="99"/>
    <w:rsid w:val="00E34142"/>
    <w:rPr>
      <w:rFonts w:ascii="Symbol" w:hAnsi="Symbol"/>
    </w:rPr>
  </w:style>
  <w:style w:type="character" w:customStyle="1" w:styleId="WW8Num20z0">
    <w:name w:val="WW8Num20z0"/>
    <w:uiPriority w:val="99"/>
    <w:rsid w:val="00E34142"/>
    <w:rPr>
      <w:rFonts w:ascii="Courier New" w:hAnsi="Courier New"/>
    </w:rPr>
  </w:style>
  <w:style w:type="character" w:customStyle="1" w:styleId="WW8Num21z0">
    <w:name w:val="WW8Num21z0"/>
    <w:uiPriority w:val="99"/>
    <w:rsid w:val="00E34142"/>
    <w:rPr>
      <w:rFonts w:ascii="Symbol" w:hAnsi="Symbol"/>
      <w:color w:val="FF6600"/>
      <w:sz w:val="20"/>
    </w:rPr>
  </w:style>
  <w:style w:type="character" w:customStyle="1" w:styleId="WW8Num22z0">
    <w:name w:val="WW8Num22z0"/>
    <w:uiPriority w:val="99"/>
    <w:rsid w:val="00E34142"/>
    <w:rPr>
      <w:rFonts w:ascii="Symbol" w:hAnsi="Symbol"/>
      <w:color w:val="FF6600"/>
      <w:sz w:val="20"/>
    </w:rPr>
  </w:style>
  <w:style w:type="character" w:customStyle="1" w:styleId="WW8Num23z0">
    <w:name w:val="WW8Num23z0"/>
    <w:uiPriority w:val="99"/>
    <w:rsid w:val="00E34142"/>
    <w:rPr>
      <w:rFonts w:ascii="Symbol" w:hAnsi="Symbol"/>
      <w:sz w:val="24"/>
    </w:rPr>
  </w:style>
  <w:style w:type="character" w:customStyle="1" w:styleId="WW8Num24z0">
    <w:name w:val="WW8Num24z0"/>
    <w:uiPriority w:val="99"/>
    <w:rsid w:val="00E34142"/>
    <w:rPr>
      <w:rFonts w:ascii="Symbol" w:hAnsi="Symbol"/>
    </w:rPr>
  </w:style>
  <w:style w:type="character" w:customStyle="1" w:styleId="WW8Num25z0">
    <w:name w:val="WW8Num25z0"/>
    <w:uiPriority w:val="99"/>
    <w:rsid w:val="00E34142"/>
    <w:rPr>
      <w:rFonts w:ascii="Symbol" w:hAnsi="Symbol"/>
      <w:sz w:val="20"/>
    </w:rPr>
  </w:style>
  <w:style w:type="character" w:customStyle="1" w:styleId="WW8Num26z0">
    <w:name w:val="WW8Num26z0"/>
    <w:uiPriority w:val="99"/>
    <w:rsid w:val="00E34142"/>
    <w:rPr>
      <w:rFonts w:ascii="Symbol" w:hAnsi="Symbol"/>
      <w:sz w:val="24"/>
    </w:rPr>
  </w:style>
  <w:style w:type="character" w:customStyle="1" w:styleId="WW8Num27z0">
    <w:name w:val="WW8Num27z0"/>
    <w:uiPriority w:val="99"/>
    <w:rsid w:val="00E34142"/>
    <w:rPr>
      <w:rFonts w:ascii="Symbol" w:hAnsi="Symbol"/>
    </w:rPr>
  </w:style>
  <w:style w:type="character" w:customStyle="1" w:styleId="WW8Num28z0">
    <w:name w:val="WW8Num28z0"/>
    <w:uiPriority w:val="99"/>
    <w:rsid w:val="00E34142"/>
  </w:style>
  <w:style w:type="character" w:customStyle="1" w:styleId="WW8Num29z0">
    <w:name w:val="WW8Num29z0"/>
    <w:uiPriority w:val="99"/>
    <w:rsid w:val="00E34142"/>
    <w:rPr>
      <w:rFonts w:ascii="Symbol" w:hAnsi="Symbol"/>
      <w:sz w:val="24"/>
    </w:rPr>
  </w:style>
  <w:style w:type="character" w:customStyle="1" w:styleId="WW8Num30z0">
    <w:name w:val="WW8Num30z0"/>
    <w:uiPriority w:val="99"/>
    <w:rsid w:val="00E34142"/>
    <w:rPr>
      <w:rFonts w:ascii="Symbol" w:hAnsi="Symbol"/>
    </w:rPr>
  </w:style>
  <w:style w:type="character" w:customStyle="1" w:styleId="WW8Num31z0">
    <w:name w:val="WW8Num31z0"/>
    <w:uiPriority w:val="99"/>
    <w:rsid w:val="00E34142"/>
    <w:rPr>
      <w:rFonts w:ascii="Symbol" w:hAnsi="Symbol"/>
      <w:color w:val="FF6600"/>
      <w:sz w:val="20"/>
    </w:rPr>
  </w:style>
  <w:style w:type="character" w:customStyle="1" w:styleId="WW8Num32z0">
    <w:name w:val="WW8Num32z0"/>
    <w:uiPriority w:val="99"/>
    <w:rsid w:val="00E34142"/>
    <w:rPr>
      <w:rFonts w:ascii="SimSun-ExtB" w:eastAsia="SimSun-ExtB" w:hAnsi="SimSun-ExtB"/>
      <w:sz w:val="24"/>
    </w:rPr>
  </w:style>
  <w:style w:type="character" w:customStyle="1" w:styleId="WW8Num33z0">
    <w:name w:val="WW8Num33z0"/>
    <w:uiPriority w:val="99"/>
    <w:rsid w:val="00E34142"/>
    <w:rPr>
      <w:rFonts w:ascii="Symbol" w:hAnsi="Symbol"/>
    </w:rPr>
  </w:style>
  <w:style w:type="character" w:customStyle="1" w:styleId="WW8Num34z0">
    <w:name w:val="WW8Num34z0"/>
    <w:uiPriority w:val="99"/>
    <w:rsid w:val="00E34142"/>
    <w:rPr>
      <w:rFonts w:ascii="Symbol" w:hAnsi="Symbol"/>
      <w:sz w:val="20"/>
    </w:rPr>
  </w:style>
  <w:style w:type="character" w:customStyle="1" w:styleId="WW8Num35z0">
    <w:name w:val="WW8Num35z0"/>
    <w:uiPriority w:val="99"/>
    <w:rsid w:val="00E34142"/>
    <w:rPr>
      <w:rFonts w:ascii="Verdana" w:hAnsi="Verdana"/>
      <w:sz w:val="24"/>
    </w:rPr>
  </w:style>
  <w:style w:type="character" w:customStyle="1" w:styleId="WW8Num36z0">
    <w:name w:val="WW8Num36z0"/>
    <w:uiPriority w:val="99"/>
    <w:rsid w:val="00E34142"/>
    <w:rPr>
      <w:rFonts w:ascii="Symbol" w:hAnsi="Symbol"/>
      <w:sz w:val="24"/>
    </w:rPr>
  </w:style>
  <w:style w:type="character" w:customStyle="1" w:styleId="WW8Num37z0">
    <w:name w:val="WW8Num37z0"/>
    <w:uiPriority w:val="99"/>
    <w:rsid w:val="00E34142"/>
    <w:rPr>
      <w:rFonts w:ascii="Symbol" w:hAnsi="Symbol"/>
      <w:sz w:val="24"/>
    </w:rPr>
  </w:style>
  <w:style w:type="character" w:customStyle="1" w:styleId="WW8Num38z0">
    <w:name w:val="WW8Num38z0"/>
    <w:uiPriority w:val="99"/>
    <w:rsid w:val="00E34142"/>
    <w:rPr>
      <w:rFonts w:ascii="Symbol" w:hAnsi="Symbol"/>
    </w:rPr>
  </w:style>
  <w:style w:type="character" w:customStyle="1" w:styleId="WW8Num39z0">
    <w:name w:val="WW8Num39z0"/>
    <w:uiPriority w:val="99"/>
    <w:rsid w:val="00E34142"/>
    <w:rPr>
      <w:rFonts w:ascii="Wingdings" w:hAnsi="Wingdings"/>
    </w:rPr>
  </w:style>
  <w:style w:type="character" w:customStyle="1" w:styleId="WW8Num40z0">
    <w:name w:val="WW8Num40z0"/>
    <w:uiPriority w:val="99"/>
    <w:rsid w:val="00E34142"/>
    <w:rPr>
      <w:rFonts w:ascii="Symbol" w:hAnsi="Symbol"/>
      <w:sz w:val="24"/>
    </w:rPr>
  </w:style>
  <w:style w:type="character" w:customStyle="1" w:styleId="WW8Num41z0">
    <w:name w:val="WW8Num41z0"/>
    <w:uiPriority w:val="99"/>
    <w:rsid w:val="00E34142"/>
    <w:rPr>
      <w:rFonts w:ascii="Symbol" w:hAnsi="Symbol"/>
    </w:rPr>
  </w:style>
  <w:style w:type="character" w:customStyle="1" w:styleId="WW8Num42z0">
    <w:name w:val="WW8Num42z0"/>
    <w:uiPriority w:val="99"/>
    <w:rsid w:val="00E34142"/>
    <w:rPr>
      <w:rFonts w:ascii="Symbol" w:hAnsi="Symbol"/>
    </w:rPr>
  </w:style>
  <w:style w:type="character" w:customStyle="1" w:styleId="WW8Num43z0">
    <w:name w:val="WW8Num43z0"/>
    <w:uiPriority w:val="99"/>
    <w:rsid w:val="00E34142"/>
    <w:rPr>
      <w:rFonts w:ascii="Times New Roman" w:hAnsi="Times New Roman"/>
      <w:b/>
      <w:sz w:val="24"/>
    </w:rPr>
  </w:style>
  <w:style w:type="character" w:customStyle="1" w:styleId="WW8Num44z0">
    <w:name w:val="WW8Num44z0"/>
    <w:uiPriority w:val="99"/>
    <w:rsid w:val="00E34142"/>
    <w:rPr>
      <w:rFonts w:ascii="Symbol" w:hAnsi="Symbol"/>
    </w:rPr>
  </w:style>
  <w:style w:type="character" w:customStyle="1" w:styleId="WW8Num45z0">
    <w:name w:val="WW8Num45z0"/>
    <w:uiPriority w:val="99"/>
    <w:rsid w:val="00E34142"/>
    <w:rPr>
      <w:rFonts w:ascii="Symbol" w:hAnsi="Symbol"/>
      <w:color w:val="FF0000"/>
      <w:sz w:val="24"/>
    </w:rPr>
  </w:style>
  <w:style w:type="character" w:customStyle="1" w:styleId="WW8Num46z0">
    <w:name w:val="WW8Num46z0"/>
    <w:uiPriority w:val="99"/>
    <w:rsid w:val="00E34142"/>
    <w:rPr>
      <w:rFonts w:ascii="Symbol" w:hAnsi="Symbol"/>
      <w:sz w:val="20"/>
    </w:rPr>
  </w:style>
  <w:style w:type="character" w:customStyle="1" w:styleId="WW8Num47z0">
    <w:name w:val="WW8Num47z0"/>
    <w:uiPriority w:val="99"/>
    <w:rsid w:val="00E34142"/>
    <w:rPr>
      <w:rFonts w:ascii="Symbol" w:hAnsi="Symbol"/>
      <w:sz w:val="24"/>
    </w:rPr>
  </w:style>
  <w:style w:type="character" w:customStyle="1" w:styleId="WW8Num48z0">
    <w:name w:val="WW8Num48z0"/>
    <w:uiPriority w:val="99"/>
    <w:rsid w:val="00E34142"/>
    <w:rPr>
      <w:rFonts w:ascii="Symbol" w:hAnsi="Symbol"/>
      <w:color w:val="FF0000"/>
      <w:sz w:val="20"/>
    </w:rPr>
  </w:style>
  <w:style w:type="character" w:customStyle="1" w:styleId="WW8Num49z0">
    <w:name w:val="WW8Num49z0"/>
    <w:uiPriority w:val="99"/>
    <w:rsid w:val="00E34142"/>
    <w:rPr>
      <w:rFonts w:ascii="Symbol" w:hAnsi="Symbol"/>
    </w:rPr>
  </w:style>
  <w:style w:type="character" w:customStyle="1" w:styleId="WW8Num50z0">
    <w:name w:val="WW8Num50z0"/>
    <w:uiPriority w:val="99"/>
    <w:rsid w:val="00E34142"/>
    <w:rPr>
      <w:rFonts w:ascii="Symbol" w:hAnsi="Symbol"/>
      <w:sz w:val="24"/>
    </w:rPr>
  </w:style>
  <w:style w:type="character" w:customStyle="1" w:styleId="WW8Num51z0">
    <w:name w:val="WW8Num51z0"/>
    <w:uiPriority w:val="99"/>
    <w:rsid w:val="00E34142"/>
    <w:rPr>
      <w:rFonts w:ascii="Symbol" w:hAnsi="Symbol"/>
      <w:sz w:val="20"/>
    </w:rPr>
  </w:style>
  <w:style w:type="character" w:customStyle="1" w:styleId="WW8Num52z0">
    <w:name w:val="WW8Num52z0"/>
    <w:uiPriority w:val="99"/>
    <w:rsid w:val="00E34142"/>
    <w:rPr>
      <w:rFonts w:ascii="Symbol" w:hAnsi="Symbol"/>
    </w:rPr>
  </w:style>
  <w:style w:type="character" w:customStyle="1" w:styleId="WW8Num53z0">
    <w:name w:val="WW8Num53z0"/>
    <w:uiPriority w:val="99"/>
    <w:rsid w:val="00E34142"/>
    <w:rPr>
      <w:rFonts w:ascii="Symbol" w:hAnsi="Symbol"/>
    </w:rPr>
  </w:style>
  <w:style w:type="character" w:customStyle="1" w:styleId="WW8Num54z0">
    <w:name w:val="WW8Num54z0"/>
    <w:uiPriority w:val="99"/>
    <w:rsid w:val="00E34142"/>
    <w:rPr>
      <w:rFonts w:ascii="Symbol" w:hAnsi="Symbol"/>
    </w:rPr>
  </w:style>
  <w:style w:type="character" w:customStyle="1" w:styleId="WW8Num55z0">
    <w:name w:val="WW8Num55z0"/>
    <w:uiPriority w:val="99"/>
    <w:rsid w:val="00E34142"/>
    <w:rPr>
      <w:rFonts w:ascii="Symbol" w:hAnsi="Symbol"/>
    </w:rPr>
  </w:style>
  <w:style w:type="character" w:customStyle="1" w:styleId="WW8Num55z2">
    <w:name w:val="WW8Num55z2"/>
    <w:uiPriority w:val="99"/>
    <w:rsid w:val="00E34142"/>
    <w:rPr>
      <w:rFonts w:ascii="Wingdings" w:hAnsi="Wingdings"/>
    </w:rPr>
  </w:style>
  <w:style w:type="character" w:customStyle="1" w:styleId="WW8Num56z0">
    <w:name w:val="WW8Num56z0"/>
    <w:uiPriority w:val="99"/>
    <w:rsid w:val="00E34142"/>
    <w:rPr>
      <w:rFonts w:ascii="Symbol" w:hAnsi="Symbol"/>
      <w:color w:val="00000A"/>
    </w:rPr>
  </w:style>
  <w:style w:type="character" w:customStyle="1" w:styleId="WW8Num57z0">
    <w:name w:val="WW8Num57z0"/>
    <w:uiPriority w:val="99"/>
    <w:rsid w:val="00E34142"/>
    <w:rPr>
      <w:rFonts w:ascii="Symbol" w:hAnsi="Symbol"/>
      <w:sz w:val="24"/>
    </w:rPr>
  </w:style>
  <w:style w:type="character" w:customStyle="1" w:styleId="WW8Num58z0">
    <w:name w:val="WW8Num58z0"/>
    <w:uiPriority w:val="99"/>
    <w:rsid w:val="00E34142"/>
    <w:rPr>
      <w:rFonts w:ascii="Courier New" w:hAnsi="Courier New"/>
    </w:rPr>
  </w:style>
  <w:style w:type="character" w:customStyle="1" w:styleId="WW8Num59z0">
    <w:name w:val="WW8Num59z0"/>
    <w:uiPriority w:val="99"/>
    <w:rsid w:val="00E34142"/>
    <w:rPr>
      <w:rFonts w:ascii="Symbol" w:hAnsi="Symbol"/>
      <w:sz w:val="20"/>
    </w:rPr>
  </w:style>
  <w:style w:type="character" w:customStyle="1" w:styleId="WW8Num60z0">
    <w:name w:val="WW8Num60z0"/>
    <w:uiPriority w:val="99"/>
    <w:rsid w:val="00E34142"/>
    <w:rPr>
      <w:rFonts w:ascii="SimSun-ExtB" w:eastAsia="SimSun-ExtB" w:hAnsi="SimSun-ExtB"/>
    </w:rPr>
  </w:style>
  <w:style w:type="character" w:customStyle="1" w:styleId="WW8Num60z1">
    <w:name w:val="WW8Num60z1"/>
    <w:uiPriority w:val="99"/>
    <w:rsid w:val="00E34142"/>
    <w:rPr>
      <w:rFonts w:ascii="Courier New" w:hAnsi="Courier New"/>
    </w:rPr>
  </w:style>
  <w:style w:type="character" w:customStyle="1" w:styleId="WW8Num61z0">
    <w:name w:val="WW8Num61z0"/>
    <w:uiPriority w:val="99"/>
    <w:rsid w:val="00E34142"/>
    <w:rPr>
      <w:rFonts w:ascii="Symbol" w:hAnsi="Symbol"/>
    </w:rPr>
  </w:style>
  <w:style w:type="character" w:customStyle="1" w:styleId="WW8Num62z0">
    <w:name w:val="WW8Num62z0"/>
    <w:uiPriority w:val="99"/>
    <w:rsid w:val="00E34142"/>
    <w:rPr>
      <w:rFonts w:ascii="Symbol" w:hAnsi="Symbol"/>
      <w:sz w:val="20"/>
    </w:rPr>
  </w:style>
  <w:style w:type="character" w:customStyle="1" w:styleId="WW8Num63z0">
    <w:name w:val="WW8Num63z0"/>
    <w:uiPriority w:val="99"/>
    <w:rsid w:val="00E34142"/>
  </w:style>
  <w:style w:type="character" w:customStyle="1" w:styleId="WW8Num63z1">
    <w:name w:val="WW8Num63z1"/>
    <w:uiPriority w:val="99"/>
    <w:rsid w:val="00E34142"/>
    <w:rPr>
      <w:b/>
    </w:rPr>
  </w:style>
  <w:style w:type="character" w:customStyle="1" w:styleId="WW8Num64z0">
    <w:name w:val="WW8Num64z0"/>
    <w:uiPriority w:val="99"/>
    <w:rsid w:val="00E34142"/>
    <w:rPr>
      <w:rFonts w:ascii="Symbol" w:hAnsi="Symbol"/>
    </w:rPr>
  </w:style>
  <w:style w:type="character" w:customStyle="1" w:styleId="WW8Num65z0">
    <w:name w:val="WW8Num65z0"/>
    <w:uiPriority w:val="99"/>
    <w:rsid w:val="00E34142"/>
    <w:rPr>
      <w:rFonts w:ascii="Symbol" w:hAnsi="Symbol"/>
    </w:rPr>
  </w:style>
  <w:style w:type="character" w:customStyle="1" w:styleId="WW8Num66z0">
    <w:name w:val="WW8Num66z0"/>
    <w:uiPriority w:val="99"/>
    <w:rsid w:val="00E34142"/>
    <w:rPr>
      <w:rFonts w:ascii="Symbol" w:hAnsi="Symbol"/>
      <w:sz w:val="20"/>
    </w:rPr>
  </w:style>
  <w:style w:type="character" w:customStyle="1" w:styleId="WW8Num67z0">
    <w:name w:val="WW8Num67z0"/>
    <w:uiPriority w:val="99"/>
    <w:rsid w:val="00E34142"/>
    <w:rPr>
      <w:rFonts w:ascii="Symbol" w:hAnsi="Symbol"/>
    </w:rPr>
  </w:style>
  <w:style w:type="character" w:customStyle="1" w:styleId="WW8Num68z0">
    <w:name w:val="WW8Num68z0"/>
    <w:uiPriority w:val="99"/>
    <w:rsid w:val="00E34142"/>
    <w:rPr>
      <w:rFonts w:ascii="Times New Roman" w:hAnsi="Times New Roman"/>
      <w:b/>
      <w:sz w:val="24"/>
    </w:rPr>
  </w:style>
  <w:style w:type="character" w:customStyle="1" w:styleId="WW8Num69z0">
    <w:name w:val="WW8Num69z0"/>
    <w:uiPriority w:val="99"/>
    <w:rsid w:val="00E34142"/>
    <w:rPr>
      <w:rFonts w:ascii="Symbol" w:hAnsi="Symbol"/>
      <w:sz w:val="24"/>
    </w:rPr>
  </w:style>
  <w:style w:type="character" w:customStyle="1" w:styleId="WW8Num70z0">
    <w:name w:val="WW8Num70z0"/>
    <w:uiPriority w:val="99"/>
    <w:rsid w:val="00E34142"/>
    <w:rPr>
      <w:rFonts w:ascii="Symbol" w:hAnsi="Symbol"/>
      <w:sz w:val="20"/>
    </w:rPr>
  </w:style>
  <w:style w:type="character" w:customStyle="1" w:styleId="WW8Num71z0">
    <w:name w:val="WW8Num71z0"/>
    <w:uiPriority w:val="99"/>
    <w:rsid w:val="00E34142"/>
    <w:rPr>
      <w:rFonts w:ascii="Verdana" w:hAnsi="Verdana"/>
      <w:sz w:val="24"/>
    </w:rPr>
  </w:style>
  <w:style w:type="character" w:customStyle="1" w:styleId="WW8Num71z1">
    <w:name w:val="WW8Num71z1"/>
    <w:uiPriority w:val="99"/>
    <w:rsid w:val="00E34142"/>
    <w:rPr>
      <w:rFonts w:ascii="Courier New" w:hAnsi="Courier New"/>
    </w:rPr>
  </w:style>
  <w:style w:type="character" w:customStyle="1" w:styleId="WW8Num71z2">
    <w:name w:val="WW8Num71z2"/>
    <w:uiPriority w:val="99"/>
    <w:rsid w:val="00E34142"/>
    <w:rPr>
      <w:rFonts w:ascii="Wingdings" w:hAnsi="Wingdings"/>
    </w:rPr>
  </w:style>
  <w:style w:type="character" w:customStyle="1" w:styleId="WW8Num72z0">
    <w:name w:val="WW8Num72z0"/>
    <w:uiPriority w:val="99"/>
    <w:rsid w:val="00E34142"/>
    <w:rPr>
      <w:rFonts w:ascii="Symbol" w:hAnsi="Symbol"/>
      <w:sz w:val="20"/>
    </w:rPr>
  </w:style>
  <w:style w:type="character" w:customStyle="1" w:styleId="WW8Num72z1">
    <w:name w:val="WW8Num72z1"/>
    <w:uiPriority w:val="99"/>
    <w:rsid w:val="00E34142"/>
    <w:rPr>
      <w:rFonts w:ascii="Courier New" w:hAnsi="Courier New"/>
    </w:rPr>
  </w:style>
  <w:style w:type="character" w:customStyle="1" w:styleId="WW8Num72z2">
    <w:name w:val="WW8Num72z2"/>
    <w:uiPriority w:val="99"/>
    <w:rsid w:val="00E34142"/>
    <w:rPr>
      <w:rFonts w:ascii="Wingdings" w:hAnsi="Wingdings"/>
    </w:rPr>
  </w:style>
  <w:style w:type="character" w:customStyle="1" w:styleId="WW8Num73z0">
    <w:name w:val="WW8Num73z0"/>
    <w:uiPriority w:val="99"/>
    <w:rsid w:val="00E34142"/>
    <w:rPr>
      <w:rFonts w:ascii="Times New Roman" w:hAnsi="Times New Roman"/>
      <w:b/>
      <w:sz w:val="24"/>
    </w:rPr>
  </w:style>
  <w:style w:type="character" w:customStyle="1" w:styleId="WW8Num73z1">
    <w:name w:val="WW8Num73z1"/>
    <w:uiPriority w:val="99"/>
    <w:rsid w:val="00E34142"/>
    <w:rPr>
      <w:rFonts w:ascii="Courier New" w:hAnsi="Courier New"/>
    </w:rPr>
  </w:style>
  <w:style w:type="character" w:customStyle="1" w:styleId="WW8Num73z2">
    <w:name w:val="WW8Num73z2"/>
    <w:uiPriority w:val="99"/>
    <w:rsid w:val="00E34142"/>
    <w:rPr>
      <w:rFonts w:ascii="Wingdings" w:hAnsi="Wingdings"/>
    </w:rPr>
  </w:style>
  <w:style w:type="character" w:customStyle="1" w:styleId="WW8Num73z3">
    <w:name w:val="WW8Num73z3"/>
    <w:uiPriority w:val="99"/>
    <w:rsid w:val="00E34142"/>
    <w:rPr>
      <w:rFonts w:ascii="Symbol" w:hAnsi="Symbol"/>
    </w:rPr>
  </w:style>
  <w:style w:type="character" w:customStyle="1" w:styleId="WW8Num74z0">
    <w:name w:val="WW8Num74z0"/>
    <w:uiPriority w:val="99"/>
    <w:rsid w:val="00E34142"/>
    <w:rPr>
      <w:rFonts w:ascii="Symbol" w:hAnsi="Symbol"/>
      <w:sz w:val="20"/>
    </w:rPr>
  </w:style>
  <w:style w:type="character" w:customStyle="1" w:styleId="WW8Num74z1">
    <w:name w:val="WW8Num74z1"/>
    <w:uiPriority w:val="99"/>
    <w:rsid w:val="00E34142"/>
  </w:style>
  <w:style w:type="character" w:customStyle="1" w:styleId="WW8Num74z2">
    <w:name w:val="WW8Num74z2"/>
    <w:uiPriority w:val="99"/>
    <w:rsid w:val="00E34142"/>
    <w:rPr>
      <w:rFonts w:ascii="Wingdings" w:hAnsi="Wingdings"/>
    </w:rPr>
  </w:style>
  <w:style w:type="character" w:customStyle="1" w:styleId="WW8Num75z0">
    <w:name w:val="WW8Num75z0"/>
    <w:uiPriority w:val="99"/>
    <w:rsid w:val="00E34142"/>
    <w:rPr>
      <w:rFonts w:ascii="Symbol" w:hAnsi="Symbol"/>
      <w:b/>
      <w:sz w:val="24"/>
      <w:lang w:val="en-US"/>
    </w:rPr>
  </w:style>
  <w:style w:type="character" w:customStyle="1" w:styleId="WW8Num75z1">
    <w:name w:val="WW8Num75z1"/>
    <w:uiPriority w:val="99"/>
    <w:rsid w:val="00E34142"/>
  </w:style>
  <w:style w:type="character" w:customStyle="1" w:styleId="WW8Num75z2">
    <w:name w:val="WW8Num75z2"/>
    <w:uiPriority w:val="99"/>
    <w:rsid w:val="00E34142"/>
  </w:style>
  <w:style w:type="character" w:customStyle="1" w:styleId="WW8Num75z3">
    <w:name w:val="WW8Num75z3"/>
    <w:uiPriority w:val="99"/>
    <w:rsid w:val="00E34142"/>
  </w:style>
  <w:style w:type="character" w:customStyle="1" w:styleId="WW8Num75z4">
    <w:name w:val="WW8Num75z4"/>
    <w:uiPriority w:val="99"/>
    <w:rsid w:val="00E34142"/>
  </w:style>
  <w:style w:type="character" w:customStyle="1" w:styleId="WW8Num75z5">
    <w:name w:val="WW8Num75z5"/>
    <w:uiPriority w:val="99"/>
    <w:rsid w:val="00E34142"/>
  </w:style>
  <w:style w:type="character" w:customStyle="1" w:styleId="WW8Num75z6">
    <w:name w:val="WW8Num75z6"/>
    <w:uiPriority w:val="99"/>
    <w:rsid w:val="00E34142"/>
  </w:style>
  <w:style w:type="character" w:customStyle="1" w:styleId="WW8Num75z7">
    <w:name w:val="WW8Num75z7"/>
    <w:uiPriority w:val="99"/>
    <w:rsid w:val="00E34142"/>
  </w:style>
  <w:style w:type="character" w:customStyle="1" w:styleId="WW8Num75z8">
    <w:name w:val="WW8Num75z8"/>
    <w:uiPriority w:val="99"/>
    <w:rsid w:val="00E34142"/>
  </w:style>
  <w:style w:type="character" w:customStyle="1" w:styleId="WW8Num76z0">
    <w:name w:val="WW8Num76z0"/>
    <w:uiPriority w:val="99"/>
    <w:rsid w:val="00E34142"/>
    <w:rPr>
      <w:rFonts w:ascii="Symbol" w:hAnsi="Symbol"/>
      <w:sz w:val="20"/>
    </w:rPr>
  </w:style>
  <w:style w:type="character" w:customStyle="1" w:styleId="WW8Num76z1">
    <w:name w:val="WW8Num76z1"/>
    <w:uiPriority w:val="99"/>
    <w:rsid w:val="00E34142"/>
    <w:rPr>
      <w:rFonts w:ascii="Courier New" w:hAnsi="Courier New"/>
    </w:rPr>
  </w:style>
  <w:style w:type="character" w:customStyle="1" w:styleId="WW8Num76z2">
    <w:name w:val="WW8Num76z2"/>
    <w:uiPriority w:val="99"/>
    <w:rsid w:val="00E34142"/>
    <w:rPr>
      <w:rFonts w:ascii="Wingdings" w:hAnsi="Wingdings"/>
    </w:rPr>
  </w:style>
  <w:style w:type="character" w:customStyle="1" w:styleId="WW8Num77z0">
    <w:name w:val="WW8Num77z0"/>
    <w:uiPriority w:val="99"/>
    <w:rsid w:val="00E34142"/>
    <w:rPr>
      <w:rFonts w:ascii="Symbol" w:hAnsi="Symbol"/>
      <w:sz w:val="24"/>
    </w:rPr>
  </w:style>
  <w:style w:type="character" w:customStyle="1" w:styleId="WW8Num77z1">
    <w:name w:val="WW8Num77z1"/>
    <w:uiPriority w:val="99"/>
    <w:rsid w:val="00E34142"/>
    <w:rPr>
      <w:rFonts w:ascii="Courier New" w:hAnsi="Courier New"/>
    </w:rPr>
  </w:style>
  <w:style w:type="character" w:customStyle="1" w:styleId="WW8Num77z2">
    <w:name w:val="WW8Num77z2"/>
    <w:uiPriority w:val="99"/>
    <w:rsid w:val="00E34142"/>
    <w:rPr>
      <w:rFonts w:ascii="Wingdings" w:hAnsi="Wingdings"/>
    </w:rPr>
  </w:style>
  <w:style w:type="character" w:customStyle="1" w:styleId="WW8Num78z0">
    <w:name w:val="WW8Num78z0"/>
    <w:uiPriority w:val="99"/>
    <w:rsid w:val="00E34142"/>
    <w:rPr>
      <w:rFonts w:ascii="Symbol" w:hAnsi="Symbol"/>
      <w:sz w:val="20"/>
    </w:rPr>
  </w:style>
  <w:style w:type="character" w:customStyle="1" w:styleId="WW8Num78z1">
    <w:name w:val="WW8Num78z1"/>
    <w:uiPriority w:val="99"/>
    <w:rsid w:val="00E34142"/>
    <w:rPr>
      <w:rFonts w:ascii="Courier New" w:hAnsi="Courier New"/>
    </w:rPr>
  </w:style>
  <w:style w:type="character" w:customStyle="1" w:styleId="WW8Num78z2">
    <w:name w:val="WW8Num78z2"/>
    <w:uiPriority w:val="99"/>
    <w:rsid w:val="00E34142"/>
    <w:rPr>
      <w:rFonts w:ascii="Wingdings" w:hAnsi="Wingdings"/>
    </w:rPr>
  </w:style>
  <w:style w:type="character" w:customStyle="1" w:styleId="WW8Num79z0">
    <w:name w:val="WW8Num79z0"/>
    <w:uiPriority w:val="99"/>
    <w:rsid w:val="00E34142"/>
    <w:rPr>
      <w:rFonts w:ascii="Symbol" w:hAnsi="Symbol"/>
      <w:sz w:val="20"/>
    </w:rPr>
  </w:style>
  <w:style w:type="character" w:customStyle="1" w:styleId="WW8Num79z1">
    <w:name w:val="WW8Num79z1"/>
    <w:uiPriority w:val="99"/>
    <w:rsid w:val="00E34142"/>
    <w:rPr>
      <w:rFonts w:ascii="Courier New" w:hAnsi="Courier New"/>
    </w:rPr>
  </w:style>
  <w:style w:type="character" w:customStyle="1" w:styleId="WW8Num79z2">
    <w:name w:val="WW8Num79z2"/>
    <w:uiPriority w:val="99"/>
    <w:rsid w:val="00E34142"/>
    <w:rPr>
      <w:rFonts w:ascii="Wingdings" w:hAnsi="Wingdings"/>
    </w:rPr>
  </w:style>
  <w:style w:type="character" w:customStyle="1" w:styleId="WW8Num80z0">
    <w:name w:val="WW8Num80z0"/>
    <w:uiPriority w:val="99"/>
    <w:rsid w:val="00E34142"/>
    <w:rPr>
      <w:rFonts w:ascii="Symbol" w:hAnsi="Symbol"/>
      <w:sz w:val="20"/>
    </w:rPr>
  </w:style>
  <w:style w:type="character" w:customStyle="1" w:styleId="WW8Num80z1">
    <w:name w:val="WW8Num80z1"/>
    <w:uiPriority w:val="99"/>
    <w:rsid w:val="00E34142"/>
    <w:rPr>
      <w:rFonts w:ascii="Courier New" w:hAnsi="Courier New"/>
    </w:rPr>
  </w:style>
  <w:style w:type="character" w:customStyle="1" w:styleId="WW8Num80z2">
    <w:name w:val="WW8Num80z2"/>
    <w:uiPriority w:val="99"/>
    <w:rsid w:val="00E34142"/>
    <w:rPr>
      <w:rFonts w:ascii="Wingdings" w:hAnsi="Wingdings"/>
    </w:rPr>
  </w:style>
  <w:style w:type="character" w:customStyle="1" w:styleId="WW8Num81z0">
    <w:name w:val="WW8Num81z0"/>
    <w:uiPriority w:val="99"/>
    <w:rsid w:val="00E34142"/>
    <w:rPr>
      <w:rFonts w:ascii="Symbol" w:hAnsi="Symbol"/>
      <w:sz w:val="20"/>
    </w:rPr>
  </w:style>
  <w:style w:type="character" w:customStyle="1" w:styleId="WW8Num81z2">
    <w:name w:val="WW8Num81z2"/>
    <w:uiPriority w:val="99"/>
    <w:rsid w:val="00E34142"/>
    <w:rPr>
      <w:rFonts w:ascii="Wingdings" w:hAnsi="Wingdings"/>
    </w:rPr>
  </w:style>
  <w:style w:type="character" w:customStyle="1" w:styleId="WW8Num81z4">
    <w:name w:val="WW8Num81z4"/>
    <w:uiPriority w:val="99"/>
    <w:rsid w:val="00E34142"/>
    <w:rPr>
      <w:rFonts w:ascii="Courier New" w:hAnsi="Courier New"/>
    </w:rPr>
  </w:style>
  <w:style w:type="character" w:customStyle="1" w:styleId="WW8Num82z0">
    <w:name w:val="WW8Num82z0"/>
    <w:uiPriority w:val="99"/>
    <w:rsid w:val="00E34142"/>
    <w:rPr>
      <w:rFonts w:ascii="Symbol" w:hAnsi="Symbol"/>
      <w:sz w:val="20"/>
    </w:rPr>
  </w:style>
  <w:style w:type="character" w:customStyle="1" w:styleId="WW8Num82z1">
    <w:name w:val="WW8Num82z1"/>
    <w:uiPriority w:val="99"/>
    <w:rsid w:val="00E34142"/>
    <w:rPr>
      <w:rFonts w:ascii="Courier New" w:hAnsi="Courier New"/>
    </w:rPr>
  </w:style>
  <w:style w:type="character" w:customStyle="1" w:styleId="WW8Num82z2">
    <w:name w:val="WW8Num82z2"/>
    <w:uiPriority w:val="99"/>
    <w:rsid w:val="00E34142"/>
    <w:rPr>
      <w:rFonts w:ascii="Wingdings" w:hAnsi="Wingdings"/>
    </w:rPr>
  </w:style>
  <w:style w:type="character" w:customStyle="1" w:styleId="WW8Num83z0">
    <w:name w:val="WW8Num83z0"/>
    <w:uiPriority w:val="99"/>
    <w:rsid w:val="00E34142"/>
    <w:rPr>
      <w:rFonts w:ascii="Symbol" w:hAnsi="Symbol"/>
    </w:rPr>
  </w:style>
  <w:style w:type="character" w:customStyle="1" w:styleId="WW8Num83z1">
    <w:name w:val="WW8Num83z1"/>
    <w:uiPriority w:val="99"/>
    <w:rsid w:val="00E34142"/>
    <w:rPr>
      <w:rFonts w:ascii="Courier New" w:hAnsi="Courier New"/>
    </w:rPr>
  </w:style>
  <w:style w:type="character" w:customStyle="1" w:styleId="WW8Num83z2">
    <w:name w:val="WW8Num83z2"/>
    <w:uiPriority w:val="99"/>
    <w:rsid w:val="00E34142"/>
    <w:rPr>
      <w:rFonts w:ascii="Wingdings" w:hAnsi="Wingdings"/>
    </w:rPr>
  </w:style>
  <w:style w:type="character" w:customStyle="1" w:styleId="WW8Num84z0">
    <w:name w:val="WW8Num84z0"/>
    <w:uiPriority w:val="99"/>
    <w:rsid w:val="00E34142"/>
    <w:rPr>
      <w:rFonts w:ascii="Symbol" w:hAnsi="Symbol"/>
      <w:sz w:val="24"/>
    </w:rPr>
  </w:style>
  <w:style w:type="character" w:customStyle="1" w:styleId="WW8Num84z1">
    <w:name w:val="WW8Num84z1"/>
    <w:uiPriority w:val="99"/>
    <w:rsid w:val="00E34142"/>
    <w:rPr>
      <w:rFonts w:ascii="Courier New" w:hAnsi="Courier New"/>
    </w:rPr>
  </w:style>
  <w:style w:type="character" w:customStyle="1" w:styleId="WW8Num84z2">
    <w:name w:val="WW8Num84z2"/>
    <w:uiPriority w:val="99"/>
    <w:rsid w:val="00E34142"/>
    <w:rPr>
      <w:rFonts w:ascii="Wingdings" w:hAnsi="Wingdings"/>
    </w:rPr>
  </w:style>
  <w:style w:type="character" w:customStyle="1" w:styleId="WW8Num84z3">
    <w:name w:val="WW8Num84z3"/>
    <w:uiPriority w:val="99"/>
    <w:rsid w:val="00E34142"/>
    <w:rPr>
      <w:rFonts w:ascii="Symbol" w:hAnsi="Symbol"/>
    </w:rPr>
  </w:style>
  <w:style w:type="character" w:customStyle="1" w:styleId="WW8Num85z0">
    <w:name w:val="WW8Num85z0"/>
    <w:uiPriority w:val="99"/>
    <w:rsid w:val="00E34142"/>
    <w:rPr>
      <w:rFonts w:ascii="Symbol" w:hAnsi="Symbol"/>
    </w:rPr>
  </w:style>
  <w:style w:type="character" w:customStyle="1" w:styleId="WW8Num85z1">
    <w:name w:val="WW8Num85z1"/>
    <w:uiPriority w:val="99"/>
    <w:rsid w:val="00E34142"/>
    <w:rPr>
      <w:rFonts w:ascii="Courier New" w:hAnsi="Courier New"/>
    </w:rPr>
  </w:style>
  <w:style w:type="character" w:customStyle="1" w:styleId="WW8Num85z2">
    <w:name w:val="WW8Num85z2"/>
    <w:uiPriority w:val="99"/>
    <w:rsid w:val="00E34142"/>
    <w:rPr>
      <w:rFonts w:ascii="Wingdings" w:hAnsi="Wingdings"/>
    </w:rPr>
  </w:style>
  <w:style w:type="character" w:customStyle="1" w:styleId="WW8Num86z0">
    <w:name w:val="WW8Num86z0"/>
    <w:uiPriority w:val="99"/>
    <w:rsid w:val="00E34142"/>
    <w:rPr>
      <w:rFonts w:ascii="Symbol" w:hAnsi="Symbol"/>
      <w:sz w:val="24"/>
    </w:rPr>
  </w:style>
  <w:style w:type="character" w:customStyle="1" w:styleId="WW8Num86z1">
    <w:name w:val="WW8Num86z1"/>
    <w:uiPriority w:val="99"/>
    <w:rsid w:val="00E34142"/>
    <w:rPr>
      <w:rFonts w:ascii="Courier New" w:hAnsi="Courier New"/>
    </w:rPr>
  </w:style>
  <w:style w:type="character" w:customStyle="1" w:styleId="WW8Num86z2">
    <w:name w:val="WW8Num86z2"/>
    <w:uiPriority w:val="99"/>
    <w:rsid w:val="00E34142"/>
    <w:rPr>
      <w:rFonts w:ascii="Wingdings" w:hAnsi="Wingdings"/>
    </w:rPr>
  </w:style>
  <w:style w:type="character" w:customStyle="1" w:styleId="WW8Num87z0">
    <w:name w:val="WW8Num87z0"/>
    <w:uiPriority w:val="99"/>
    <w:rsid w:val="00E34142"/>
    <w:rPr>
      <w:rFonts w:ascii="Symbol" w:hAnsi="Symbol"/>
      <w:sz w:val="20"/>
    </w:rPr>
  </w:style>
  <w:style w:type="character" w:customStyle="1" w:styleId="WW8Num87z1">
    <w:name w:val="WW8Num87z1"/>
    <w:uiPriority w:val="99"/>
    <w:rsid w:val="00E34142"/>
    <w:rPr>
      <w:rFonts w:ascii="Courier New" w:hAnsi="Courier New"/>
    </w:rPr>
  </w:style>
  <w:style w:type="character" w:customStyle="1" w:styleId="WW8Num87z2">
    <w:name w:val="WW8Num87z2"/>
    <w:uiPriority w:val="99"/>
    <w:rsid w:val="00E34142"/>
    <w:rPr>
      <w:rFonts w:ascii="Wingdings" w:hAnsi="Wingdings"/>
    </w:rPr>
  </w:style>
  <w:style w:type="character" w:customStyle="1" w:styleId="WW8Num88z0">
    <w:name w:val="WW8Num88z0"/>
    <w:uiPriority w:val="99"/>
    <w:rsid w:val="00E34142"/>
    <w:rPr>
      <w:rFonts w:ascii="Symbol" w:hAnsi="Symbol"/>
      <w:sz w:val="24"/>
    </w:rPr>
  </w:style>
  <w:style w:type="character" w:customStyle="1" w:styleId="WW8Num88z1">
    <w:name w:val="WW8Num88z1"/>
    <w:uiPriority w:val="99"/>
    <w:rsid w:val="00E34142"/>
    <w:rPr>
      <w:rFonts w:ascii="Courier New" w:hAnsi="Courier New"/>
    </w:rPr>
  </w:style>
  <w:style w:type="character" w:customStyle="1" w:styleId="WW8Num88z2">
    <w:name w:val="WW8Num88z2"/>
    <w:uiPriority w:val="99"/>
    <w:rsid w:val="00E34142"/>
    <w:rPr>
      <w:rFonts w:ascii="Wingdings" w:hAnsi="Wingdings"/>
    </w:rPr>
  </w:style>
  <w:style w:type="character" w:customStyle="1" w:styleId="WW8Num89z0">
    <w:name w:val="WW8Num89z0"/>
    <w:uiPriority w:val="99"/>
    <w:rsid w:val="00E34142"/>
    <w:rPr>
      <w:rFonts w:ascii="Symbol" w:hAnsi="Symbol"/>
      <w:color w:val="FF6600"/>
      <w:sz w:val="24"/>
    </w:rPr>
  </w:style>
  <w:style w:type="character" w:customStyle="1" w:styleId="WW8Num89z1">
    <w:name w:val="WW8Num89z1"/>
    <w:uiPriority w:val="99"/>
    <w:rsid w:val="00E34142"/>
    <w:rPr>
      <w:rFonts w:ascii="Courier New" w:hAnsi="Courier New"/>
    </w:rPr>
  </w:style>
  <w:style w:type="character" w:customStyle="1" w:styleId="WW8Num89z2">
    <w:name w:val="WW8Num89z2"/>
    <w:uiPriority w:val="99"/>
    <w:rsid w:val="00E34142"/>
    <w:rPr>
      <w:rFonts w:ascii="Wingdings" w:hAnsi="Wingdings"/>
    </w:rPr>
  </w:style>
  <w:style w:type="character" w:customStyle="1" w:styleId="WW8Num90z0">
    <w:name w:val="WW8Num90z0"/>
    <w:uiPriority w:val="99"/>
    <w:rsid w:val="00E34142"/>
    <w:rPr>
      <w:rFonts w:ascii="Symbol" w:hAnsi="Symbol"/>
      <w:sz w:val="24"/>
    </w:rPr>
  </w:style>
  <w:style w:type="character" w:customStyle="1" w:styleId="WW8Num90z1">
    <w:name w:val="WW8Num90z1"/>
    <w:uiPriority w:val="99"/>
    <w:rsid w:val="00E34142"/>
    <w:rPr>
      <w:rFonts w:ascii="Courier New" w:hAnsi="Courier New"/>
    </w:rPr>
  </w:style>
  <w:style w:type="character" w:customStyle="1" w:styleId="WW8Num90z2">
    <w:name w:val="WW8Num90z2"/>
    <w:uiPriority w:val="99"/>
    <w:rsid w:val="00E34142"/>
    <w:rPr>
      <w:rFonts w:ascii="Wingdings" w:hAnsi="Wingdings"/>
    </w:rPr>
  </w:style>
  <w:style w:type="character" w:customStyle="1" w:styleId="WW8Num91z0">
    <w:name w:val="WW8Num91z0"/>
    <w:uiPriority w:val="99"/>
    <w:rsid w:val="00E34142"/>
    <w:rPr>
      <w:rFonts w:ascii="Symbol" w:hAnsi="Symbol"/>
    </w:rPr>
  </w:style>
  <w:style w:type="character" w:customStyle="1" w:styleId="WW8Num91z1">
    <w:name w:val="WW8Num91z1"/>
    <w:uiPriority w:val="99"/>
    <w:rsid w:val="00E34142"/>
    <w:rPr>
      <w:rFonts w:ascii="Courier New" w:hAnsi="Courier New"/>
    </w:rPr>
  </w:style>
  <w:style w:type="character" w:customStyle="1" w:styleId="WW8Num91z2">
    <w:name w:val="WW8Num91z2"/>
    <w:uiPriority w:val="99"/>
    <w:rsid w:val="00E34142"/>
    <w:rPr>
      <w:rFonts w:ascii="Wingdings" w:hAnsi="Wingdings"/>
    </w:rPr>
  </w:style>
  <w:style w:type="character" w:customStyle="1" w:styleId="WW8Num92z0">
    <w:name w:val="WW8Num92z0"/>
    <w:uiPriority w:val="99"/>
    <w:rsid w:val="00E34142"/>
    <w:rPr>
      <w:rFonts w:ascii="Symbol" w:hAnsi="Symbol"/>
    </w:rPr>
  </w:style>
  <w:style w:type="character" w:customStyle="1" w:styleId="WW8Num92z1">
    <w:name w:val="WW8Num92z1"/>
    <w:uiPriority w:val="99"/>
    <w:rsid w:val="00E34142"/>
    <w:rPr>
      <w:rFonts w:ascii="Courier New" w:hAnsi="Courier New"/>
    </w:rPr>
  </w:style>
  <w:style w:type="character" w:customStyle="1" w:styleId="WW8Num92z2">
    <w:name w:val="WW8Num92z2"/>
    <w:uiPriority w:val="99"/>
    <w:rsid w:val="00E34142"/>
    <w:rPr>
      <w:rFonts w:ascii="Wingdings" w:hAnsi="Wingdings"/>
    </w:rPr>
  </w:style>
  <w:style w:type="character" w:customStyle="1" w:styleId="Domylnaczcionkaakapitu2">
    <w:name w:val="Domyślna czcionka akapitu2"/>
    <w:uiPriority w:val="99"/>
    <w:rsid w:val="00E34142"/>
  </w:style>
  <w:style w:type="character" w:customStyle="1" w:styleId="WW8Num2z5">
    <w:name w:val="WW8Num2z5"/>
    <w:uiPriority w:val="99"/>
    <w:rsid w:val="00E34142"/>
  </w:style>
  <w:style w:type="character" w:customStyle="1" w:styleId="WW8Num4z1">
    <w:name w:val="WW8Num4z1"/>
    <w:uiPriority w:val="99"/>
    <w:rsid w:val="00E34142"/>
    <w:rPr>
      <w:rFonts w:ascii="Courier New" w:hAnsi="Courier New"/>
    </w:rPr>
  </w:style>
  <w:style w:type="character" w:customStyle="1" w:styleId="WW8Num4z2">
    <w:name w:val="WW8Num4z2"/>
    <w:uiPriority w:val="99"/>
    <w:rsid w:val="00E34142"/>
    <w:rPr>
      <w:rFonts w:ascii="Wingdings" w:hAnsi="Wingdings"/>
    </w:rPr>
  </w:style>
  <w:style w:type="character" w:customStyle="1" w:styleId="WW8Num6z1">
    <w:name w:val="WW8Num6z1"/>
    <w:uiPriority w:val="99"/>
    <w:rsid w:val="00E34142"/>
  </w:style>
  <w:style w:type="character" w:customStyle="1" w:styleId="WW8Num6z2">
    <w:name w:val="WW8Num6z2"/>
    <w:uiPriority w:val="99"/>
    <w:rsid w:val="00E34142"/>
  </w:style>
  <w:style w:type="character" w:customStyle="1" w:styleId="WW8Num6z3">
    <w:name w:val="WW8Num6z3"/>
    <w:uiPriority w:val="99"/>
    <w:rsid w:val="00E34142"/>
  </w:style>
  <w:style w:type="character" w:customStyle="1" w:styleId="WW8Num6z4">
    <w:name w:val="WW8Num6z4"/>
    <w:uiPriority w:val="99"/>
    <w:rsid w:val="00E34142"/>
  </w:style>
  <w:style w:type="character" w:customStyle="1" w:styleId="WW8Num6z5">
    <w:name w:val="WW8Num6z5"/>
    <w:uiPriority w:val="99"/>
    <w:rsid w:val="00E34142"/>
  </w:style>
  <w:style w:type="character" w:customStyle="1" w:styleId="WW8Num6z6">
    <w:name w:val="WW8Num6z6"/>
    <w:uiPriority w:val="99"/>
    <w:rsid w:val="00E34142"/>
  </w:style>
  <w:style w:type="character" w:customStyle="1" w:styleId="WW8Num6z7">
    <w:name w:val="WW8Num6z7"/>
    <w:uiPriority w:val="99"/>
    <w:rsid w:val="00E34142"/>
  </w:style>
  <w:style w:type="character" w:customStyle="1" w:styleId="WW8Num6z8">
    <w:name w:val="WW8Num6z8"/>
    <w:uiPriority w:val="99"/>
    <w:rsid w:val="00E34142"/>
  </w:style>
  <w:style w:type="character" w:customStyle="1" w:styleId="WW8Num7z1">
    <w:name w:val="WW8Num7z1"/>
    <w:uiPriority w:val="99"/>
    <w:rsid w:val="00E34142"/>
    <w:rPr>
      <w:rFonts w:ascii="Courier New" w:hAnsi="Courier New"/>
    </w:rPr>
  </w:style>
  <w:style w:type="character" w:customStyle="1" w:styleId="WW8Num7z2">
    <w:name w:val="WW8Num7z2"/>
    <w:uiPriority w:val="99"/>
    <w:rsid w:val="00E34142"/>
    <w:rPr>
      <w:rFonts w:ascii="Wingdings" w:hAnsi="Wingdings"/>
    </w:rPr>
  </w:style>
  <w:style w:type="character" w:customStyle="1" w:styleId="WW8Num8z1">
    <w:name w:val="WW8Num8z1"/>
    <w:uiPriority w:val="99"/>
    <w:rsid w:val="00E34142"/>
    <w:rPr>
      <w:rFonts w:ascii="Courier New" w:hAnsi="Courier New"/>
    </w:rPr>
  </w:style>
  <w:style w:type="character" w:customStyle="1" w:styleId="WW8Num8z2">
    <w:name w:val="WW8Num8z2"/>
    <w:uiPriority w:val="99"/>
    <w:rsid w:val="00E34142"/>
    <w:rPr>
      <w:rFonts w:ascii="Wingdings" w:hAnsi="Wingdings"/>
    </w:rPr>
  </w:style>
  <w:style w:type="character" w:customStyle="1" w:styleId="WW8Num9z1">
    <w:name w:val="WW8Num9z1"/>
    <w:uiPriority w:val="99"/>
    <w:rsid w:val="00E34142"/>
    <w:rPr>
      <w:rFonts w:ascii="Symbol" w:hAnsi="Symbol"/>
      <w:color w:val="00000A"/>
    </w:rPr>
  </w:style>
  <w:style w:type="character" w:customStyle="1" w:styleId="WW8Num9z2">
    <w:name w:val="WW8Num9z2"/>
    <w:uiPriority w:val="99"/>
    <w:rsid w:val="00E34142"/>
    <w:rPr>
      <w:rFonts w:ascii="Wingdings" w:hAnsi="Wingdings"/>
    </w:rPr>
  </w:style>
  <w:style w:type="character" w:customStyle="1" w:styleId="WW8Num9z4">
    <w:name w:val="WW8Num9z4"/>
    <w:uiPriority w:val="99"/>
    <w:rsid w:val="00E34142"/>
    <w:rPr>
      <w:rFonts w:ascii="Courier New" w:hAnsi="Courier New"/>
    </w:rPr>
  </w:style>
  <w:style w:type="character" w:customStyle="1" w:styleId="WW8Num10z1">
    <w:name w:val="WW8Num10z1"/>
    <w:uiPriority w:val="99"/>
    <w:rsid w:val="00E34142"/>
    <w:rPr>
      <w:rFonts w:ascii="Courier New" w:hAnsi="Courier New"/>
    </w:rPr>
  </w:style>
  <w:style w:type="character" w:customStyle="1" w:styleId="WW8Num10z2">
    <w:name w:val="WW8Num10z2"/>
    <w:uiPriority w:val="99"/>
    <w:rsid w:val="00E34142"/>
    <w:rPr>
      <w:rFonts w:ascii="Wingdings" w:hAnsi="Wingdings"/>
    </w:rPr>
  </w:style>
  <w:style w:type="character" w:customStyle="1" w:styleId="WW8Num11z3">
    <w:name w:val="WW8Num11z3"/>
    <w:uiPriority w:val="99"/>
    <w:rsid w:val="00E34142"/>
    <w:rPr>
      <w:rFonts w:ascii="Symbol" w:hAnsi="Symbol"/>
    </w:rPr>
  </w:style>
  <w:style w:type="character" w:customStyle="1" w:styleId="WW8Num11z4">
    <w:name w:val="WW8Num11z4"/>
    <w:uiPriority w:val="99"/>
    <w:rsid w:val="00E34142"/>
    <w:rPr>
      <w:rFonts w:ascii="Courier New" w:hAnsi="Courier New"/>
    </w:rPr>
  </w:style>
  <w:style w:type="character" w:customStyle="1" w:styleId="WW8Num12z1">
    <w:name w:val="WW8Num12z1"/>
    <w:uiPriority w:val="99"/>
    <w:rsid w:val="00E34142"/>
    <w:rPr>
      <w:rFonts w:ascii="Courier New" w:hAnsi="Courier New"/>
    </w:rPr>
  </w:style>
  <w:style w:type="character" w:customStyle="1" w:styleId="WW8Num12z2">
    <w:name w:val="WW8Num12z2"/>
    <w:uiPriority w:val="99"/>
    <w:rsid w:val="00E34142"/>
    <w:rPr>
      <w:rFonts w:ascii="Wingdings" w:hAnsi="Wingdings"/>
    </w:rPr>
  </w:style>
  <w:style w:type="character" w:customStyle="1" w:styleId="WW8Num13z1">
    <w:name w:val="WW8Num13z1"/>
    <w:uiPriority w:val="99"/>
    <w:rsid w:val="00E34142"/>
    <w:rPr>
      <w:rFonts w:ascii="Courier New" w:hAnsi="Courier New"/>
    </w:rPr>
  </w:style>
  <w:style w:type="character" w:customStyle="1" w:styleId="WW8Num13z2">
    <w:name w:val="WW8Num13z2"/>
    <w:uiPriority w:val="99"/>
    <w:rsid w:val="00E34142"/>
    <w:rPr>
      <w:rFonts w:ascii="Wingdings" w:hAnsi="Wingdings"/>
    </w:rPr>
  </w:style>
  <w:style w:type="character" w:customStyle="1" w:styleId="WW8Num14z1">
    <w:name w:val="WW8Num14z1"/>
    <w:uiPriority w:val="99"/>
    <w:rsid w:val="00E34142"/>
    <w:rPr>
      <w:rFonts w:ascii="Courier New" w:hAnsi="Courier New"/>
    </w:rPr>
  </w:style>
  <w:style w:type="character" w:customStyle="1" w:styleId="WW8Num14z2">
    <w:name w:val="WW8Num14z2"/>
    <w:uiPriority w:val="99"/>
    <w:rsid w:val="00E34142"/>
    <w:rPr>
      <w:rFonts w:ascii="Wingdings" w:hAnsi="Wingdings"/>
    </w:rPr>
  </w:style>
  <w:style w:type="character" w:customStyle="1" w:styleId="WW8Num15z1">
    <w:name w:val="WW8Num15z1"/>
    <w:uiPriority w:val="99"/>
    <w:rsid w:val="00E34142"/>
    <w:rPr>
      <w:rFonts w:ascii="Courier New" w:hAnsi="Courier New"/>
    </w:rPr>
  </w:style>
  <w:style w:type="character" w:customStyle="1" w:styleId="WW8Num15z2">
    <w:name w:val="WW8Num15z2"/>
    <w:uiPriority w:val="99"/>
    <w:rsid w:val="00E34142"/>
    <w:rPr>
      <w:rFonts w:ascii="Wingdings" w:hAnsi="Wingdings"/>
    </w:rPr>
  </w:style>
  <w:style w:type="character" w:customStyle="1" w:styleId="WW8Num16z1">
    <w:name w:val="WW8Num16z1"/>
    <w:uiPriority w:val="99"/>
    <w:rsid w:val="00E34142"/>
    <w:rPr>
      <w:rFonts w:ascii="Courier New" w:hAnsi="Courier New"/>
    </w:rPr>
  </w:style>
  <w:style w:type="character" w:customStyle="1" w:styleId="WW8Num16z2">
    <w:name w:val="WW8Num16z2"/>
    <w:uiPriority w:val="99"/>
    <w:rsid w:val="00E34142"/>
    <w:rPr>
      <w:rFonts w:ascii="Wingdings" w:hAnsi="Wingdings"/>
    </w:rPr>
  </w:style>
  <w:style w:type="character" w:customStyle="1" w:styleId="WW8Num17z1">
    <w:name w:val="WW8Num17z1"/>
    <w:uiPriority w:val="99"/>
    <w:rsid w:val="00E34142"/>
    <w:rPr>
      <w:rFonts w:ascii="Courier New" w:hAnsi="Courier New"/>
    </w:rPr>
  </w:style>
  <w:style w:type="character" w:customStyle="1" w:styleId="WW8Num17z2">
    <w:name w:val="WW8Num17z2"/>
    <w:uiPriority w:val="99"/>
    <w:rsid w:val="00E34142"/>
    <w:rPr>
      <w:rFonts w:ascii="Wingdings" w:hAnsi="Wingdings"/>
    </w:rPr>
  </w:style>
  <w:style w:type="character" w:customStyle="1" w:styleId="WW8Num18z1">
    <w:name w:val="WW8Num18z1"/>
    <w:uiPriority w:val="99"/>
    <w:rsid w:val="00E34142"/>
    <w:rPr>
      <w:rFonts w:ascii="Courier New" w:hAnsi="Courier New"/>
    </w:rPr>
  </w:style>
  <w:style w:type="character" w:customStyle="1" w:styleId="WW8Num18z2">
    <w:name w:val="WW8Num18z2"/>
    <w:uiPriority w:val="99"/>
    <w:rsid w:val="00E34142"/>
    <w:rPr>
      <w:rFonts w:ascii="Wingdings" w:hAnsi="Wingdings"/>
    </w:rPr>
  </w:style>
  <w:style w:type="character" w:customStyle="1" w:styleId="WW8Num19z1">
    <w:name w:val="WW8Num19z1"/>
    <w:uiPriority w:val="99"/>
    <w:rsid w:val="00E34142"/>
    <w:rPr>
      <w:rFonts w:ascii="Courier New" w:hAnsi="Courier New"/>
    </w:rPr>
  </w:style>
  <w:style w:type="character" w:customStyle="1" w:styleId="WW8Num20z2">
    <w:name w:val="WW8Num20z2"/>
    <w:uiPriority w:val="99"/>
    <w:rsid w:val="00E34142"/>
    <w:rPr>
      <w:rFonts w:ascii="Wingdings" w:hAnsi="Wingdings"/>
    </w:rPr>
  </w:style>
  <w:style w:type="character" w:customStyle="1" w:styleId="WW8Num20z3">
    <w:name w:val="WW8Num20z3"/>
    <w:uiPriority w:val="99"/>
    <w:rsid w:val="00E34142"/>
    <w:rPr>
      <w:rFonts w:ascii="Symbol" w:hAnsi="Symbol"/>
    </w:rPr>
  </w:style>
  <w:style w:type="character" w:customStyle="1" w:styleId="WW8Num21z1">
    <w:name w:val="WW8Num21z1"/>
    <w:uiPriority w:val="99"/>
    <w:rsid w:val="00E34142"/>
    <w:rPr>
      <w:rFonts w:ascii="Courier New" w:hAnsi="Courier New"/>
    </w:rPr>
  </w:style>
  <w:style w:type="character" w:customStyle="1" w:styleId="WW8Num21z2">
    <w:name w:val="WW8Num21z2"/>
    <w:uiPriority w:val="99"/>
    <w:rsid w:val="00E34142"/>
    <w:rPr>
      <w:rFonts w:ascii="Wingdings" w:hAnsi="Wingdings"/>
    </w:rPr>
  </w:style>
  <w:style w:type="character" w:customStyle="1" w:styleId="WW8Num22z1">
    <w:name w:val="WW8Num22z1"/>
    <w:uiPriority w:val="99"/>
    <w:rsid w:val="00E34142"/>
  </w:style>
  <w:style w:type="character" w:customStyle="1" w:styleId="WW8Num23z1">
    <w:name w:val="WW8Num23z1"/>
    <w:uiPriority w:val="99"/>
    <w:rsid w:val="00E34142"/>
    <w:rPr>
      <w:rFonts w:ascii="Courier New" w:hAnsi="Courier New"/>
    </w:rPr>
  </w:style>
  <w:style w:type="character" w:customStyle="1" w:styleId="WW8Num23z2">
    <w:name w:val="WW8Num23z2"/>
    <w:uiPriority w:val="99"/>
    <w:rsid w:val="00E34142"/>
    <w:rPr>
      <w:rFonts w:ascii="Wingdings" w:hAnsi="Wingdings"/>
    </w:rPr>
  </w:style>
  <w:style w:type="character" w:customStyle="1" w:styleId="WW8Num24z1">
    <w:name w:val="WW8Num24z1"/>
    <w:uiPriority w:val="99"/>
    <w:rsid w:val="00E34142"/>
    <w:rPr>
      <w:rFonts w:ascii="Courier New" w:hAnsi="Courier New"/>
    </w:rPr>
  </w:style>
  <w:style w:type="character" w:customStyle="1" w:styleId="WW8Num24z2">
    <w:name w:val="WW8Num24z2"/>
    <w:uiPriority w:val="99"/>
    <w:rsid w:val="00E34142"/>
    <w:rPr>
      <w:rFonts w:ascii="Wingdings" w:hAnsi="Wingdings"/>
    </w:rPr>
  </w:style>
  <w:style w:type="character" w:customStyle="1" w:styleId="WW8Num25z1">
    <w:name w:val="WW8Num25z1"/>
    <w:uiPriority w:val="99"/>
    <w:rsid w:val="00E34142"/>
  </w:style>
  <w:style w:type="character" w:customStyle="1" w:styleId="WW8Num25z2">
    <w:name w:val="WW8Num25z2"/>
    <w:uiPriority w:val="99"/>
    <w:rsid w:val="00E34142"/>
    <w:rPr>
      <w:rFonts w:ascii="Symbol" w:hAnsi="Symbol"/>
    </w:rPr>
  </w:style>
  <w:style w:type="character" w:customStyle="1" w:styleId="WW8Num25z4">
    <w:name w:val="WW8Num25z4"/>
    <w:uiPriority w:val="99"/>
    <w:rsid w:val="00E34142"/>
    <w:rPr>
      <w:rFonts w:ascii="Courier New" w:hAnsi="Courier New"/>
    </w:rPr>
  </w:style>
  <w:style w:type="character" w:customStyle="1" w:styleId="WW8Num25z5">
    <w:name w:val="WW8Num25z5"/>
    <w:uiPriority w:val="99"/>
    <w:rsid w:val="00E34142"/>
    <w:rPr>
      <w:rFonts w:ascii="Wingdings" w:hAnsi="Wingdings"/>
    </w:rPr>
  </w:style>
  <w:style w:type="character" w:customStyle="1" w:styleId="WW8Num26z1">
    <w:name w:val="WW8Num26z1"/>
    <w:uiPriority w:val="99"/>
    <w:rsid w:val="00E34142"/>
    <w:rPr>
      <w:rFonts w:ascii="Courier New" w:hAnsi="Courier New"/>
    </w:rPr>
  </w:style>
  <w:style w:type="character" w:customStyle="1" w:styleId="WW8Num26z2">
    <w:name w:val="WW8Num26z2"/>
    <w:uiPriority w:val="99"/>
    <w:rsid w:val="00E34142"/>
    <w:rPr>
      <w:rFonts w:ascii="Wingdings" w:hAnsi="Wingdings"/>
    </w:rPr>
  </w:style>
  <w:style w:type="character" w:customStyle="1" w:styleId="WW8Num27z1">
    <w:name w:val="WW8Num27z1"/>
    <w:uiPriority w:val="99"/>
    <w:rsid w:val="00E34142"/>
    <w:rPr>
      <w:rFonts w:ascii="Courier New" w:hAnsi="Courier New"/>
    </w:rPr>
  </w:style>
  <w:style w:type="character" w:customStyle="1" w:styleId="WW8Num27z2">
    <w:name w:val="WW8Num27z2"/>
    <w:uiPriority w:val="99"/>
    <w:rsid w:val="00E34142"/>
    <w:rPr>
      <w:rFonts w:ascii="Wingdings" w:hAnsi="Wingdings"/>
    </w:rPr>
  </w:style>
  <w:style w:type="character" w:customStyle="1" w:styleId="WW8Num28z1">
    <w:name w:val="WW8Num28z1"/>
    <w:uiPriority w:val="99"/>
    <w:rsid w:val="00E34142"/>
  </w:style>
  <w:style w:type="character" w:customStyle="1" w:styleId="WW8Num29z1">
    <w:name w:val="WW8Num29z1"/>
    <w:uiPriority w:val="99"/>
    <w:rsid w:val="00E34142"/>
    <w:rPr>
      <w:rFonts w:ascii="Courier New" w:hAnsi="Courier New"/>
    </w:rPr>
  </w:style>
  <w:style w:type="character" w:customStyle="1" w:styleId="WW8Num29z2">
    <w:name w:val="WW8Num29z2"/>
    <w:uiPriority w:val="99"/>
    <w:rsid w:val="00E34142"/>
    <w:rPr>
      <w:rFonts w:ascii="Wingdings" w:hAnsi="Wingdings"/>
    </w:rPr>
  </w:style>
  <w:style w:type="character" w:customStyle="1" w:styleId="WW8Num30z1">
    <w:name w:val="WW8Num30z1"/>
    <w:uiPriority w:val="99"/>
    <w:rsid w:val="00E34142"/>
    <w:rPr>
      <w:rFonts w:ascii="Courier New" w:hAnsi="Courier New"/>
    </w:rPr>
  </w:style>
  <w:style w:type="character" w:customStyle="1" w:styleId="WW8Num30z2">
    <w:name w:val="WW8Num30z2"/>
    <w:uiPriority w:val="99"/>
    <w:rsid w:val="00E34142"/>
    <w:rPr>
      <w:rFonts w:ascii="Wingdings" w:hAnsi="Wingdings"/>
    </w:rPr>
  </w:style>
  <w:style w:type="character" w:customStyle="1" w:styleId="WW8Num31z1">
    <w:name w:val="WW8Num31z1"/>
    <w:uiPriority w:val="99"/>
    <w:rsid w:val="00E34142"/>
    <w:rPr>
      <w:rFonts w:ascii="Courier New" w:hAnsi="Courier New"/>
    </w:rPr>
  </w:style>
  <w:style w:type="character" w:customStyle="1" w:styleId="WW8Num31z2">
    <w:name w:val="WW8Num31z2"/>
    <w:uiPriority w:val="99"/>
    <w:rsid w:val="00E34142"/>
    <w:rPr>
      <w:rFonts w:ascii="Wingdings" w:hAnsi="Wingdings"/>
    </w:rPr>
  </w:style>
  <w:style w:type="character" w:customStyle="1" w:styleId="WW8Num32z1">
    <w:name w:val="WW8Num32z1"/>
    <w:uiPriority w:val="99"/>
    <w:rsid w:val="00E34142"/>
    <w:rPr>
      <w:rFonts w:ascii="Courier New" w:hAnsi="Courier New"/>
    </w:rPr>
  </w:style>
  <w:style w:type="character" w:customStyle="1" w:styleId="WW8Num32z2">
    <w:name w:val="WW8Num32z2"/>
    <w:uiPriority w:val="99"/>
    <w:rsid w:val="00E34142"/>
    <w:rPr>
      <w:rFonts w:ascii="Wingdings" w:hAnsi="Wingdings"/>
    </w:rPr>
  </w:style>
  <w:style w:type="character" w:customStyle="1" w:styleId="WW8Num32z3">
    <w:name w:val="WW8Num32z3"/>
    <w:uiPriority w:val="99"/>
    <w:rsid w:val="00E34142"/>
    <w:rPr>
      <w:rFonts w:ascii="Symbol" w:hAnsi="Symbol"/>
    </w:rPr>
  </w:style>
  <w:style w:type="character" w:customStyle="1" w:styleId="WW8Num33z1">
    <w:name w:val="WW8Num33z1"/>
    <w:uiPriority w:val="99"/>
    <w:rsid w:val="00E34142"/>
    <w:rPr>
      <w:rFonts w:ascii="Courier New" w:hAnsi="Courier New"/>
    </w:rPr>
  </w:style>
  <w:style w:type="character" w:customStyle="1" w:styleId="WW8Num33z2">
    <w:name w:val="WW8Num33z2"/>
    <w:uiPriority w:val="99"/>
    <w:rsid w:val="00E34142"/>
    <w:rPr>
      <w:rFonts w:ascii="Wingdings" w:hAnsi="Wingdings"/>
    </w:rPr>
  </w:style>
  <w:style w:type="character" w:customStyle="1" w:styleId="WW8Num34z2">
    <w:name w:val="WW8Num34z2"/>
    <w:uiPriority w:val="99"/>
    <w:rsid w:val="00E34142"/>
    <w:rPr>
      <w:rFonts w:ascii="Wingdings" w:hAnsi="Wingdings"/>
    </w:rPr>
  </w:style>
  <w:style w:type="character" w:customStyle="1" w:styleId="WW8Num34z4">
    <w:name w:val="WW8Num34z4"/>
    <w:uiPriority w:val="99"/>
    <w:rsid w:val="00E34142"/>
    <w:rPr>
      <w:rFonts w:ascii="Courier New" w:hAnsi="Courier New"/>
    </w:rPr>
  </w:style>
  <w:style w:type="character" w:customStyle="1" w:styleId="WW8Num35z1">
    <w:name w:val="WW8Num35z1"/>
    <w:uiPriority w:val="99"/>
    <w:rsid w:val="00E34142"/>
  </w:style>
  <w:style w:type="character" w:customStyle="1" w:styleId="WW8Num36z1">
    <w:name w:val="WW8Num36z1"/>
    <w:uiPriority w:val="99"/>
    <w:rsid w:val="00E34142"/>
    <w:rPr>
      <w:rFonts w:ascii="Courier New" w:hAnsi="Courier New"/>
    </w:rPr>
  </w:style>
  <w:style w:type="character" w:customStyle="1" w:styleId="WW8Num36z2">
    <w:name w:val="WW8Num36z2"/>
    <w:uiPriority w:val="99"/>
    <w:rsid w:val="00E34142"/>
    <w:rPr>
      <w:rFonts w:ascii="Wingdings" w:hAnsi="Wingdings"/>
    </w:rPr>
  </w:style>
  <w:style w:type="character" w:customStyle="1" w:styleId="WW8Num37z1">
    <w:name w:val="WW8Num37z1"/>
    <w:uiPriority w:val="99"/>
    <w:rsid w:val="00E34142"/>
    <w:rPr>
      <w:rFonts w:ascii="Courier New" w:hAnsi="Courier New"/>
    </w:rPr>
  </w:style>
  <w:style w:type="character" w:customStyle="1" w:styleId="WW8Num37z2">
    <w:name w:val="WW8Num37z2"/>
    <w:uiPriority w:val="99"/>
    <w:rsid w:val="00E34142"/>
    <w:rPr>
      <w:rFonts w:ascii="Wingdings" w:hAnsi="Wingdings"/>
    </w:rPr>
  </w:style>
  <w:style w:type="character" w:customStyle="1" w:styleId="WW8Num38z1">
    <w:name w:val="WW8Num38z1"/>
    <w:uiPriority w:val="99"/>
    <w:rsid w:val="00E34142"/>
    <w:rPr>
      <w:rFonts w:ascii="Courier New" w:hAnsi="Courier New"/>
    </w:rPr>
  </w:style>
  <w:style w:type="character" w:customStyle="1" w:styleId="WW8Num38z2">
    <w:name w:val="WW8Num38z2"/>
    <w:uiPriority w:val="99"/>
    <w:rsid w:val="00E34142"/>
    <w:rPr>
      <w:rFonts w:ascii="Wingdings" w:hAnsi="Wingdings"/>
    </w:rPr>
  </w:style>
  <w:style w:type="character" w:customStyle="1" w:styleId="WW8Num39z1">
    <w:name w:val="WW8Num39z1"/>
    <w:uiPriority w:val="99"/>
    <w:rsid w:val="00E34142"/>
    <w:rPr>
      <w:rFonts w:ascii="Courier New" w:hAnsi="Courier New"/>
    </w:rPr>
  </w:style>
  <w:style w:type="character" w:customStyle="1" w:styleId="WW8Num39z3">
    <w:name w:val="WW8Num39z3"/>
    <w:uiPriority w:val="99"/>
    <w:rsid w:val="00E34142"/>
    <w:rPr>
      <w:rFonts w:ascii="Symbol" w:hAnsi="Symbol"/>
    </w:rPr>
  </w:style>
  <w:style w:type="character" w:customStyle="1" w:styleId="WW8Num40z1">
    <w:name w:val="WW8Num40z1"/>
    <w:uiPriority w:val="99"/>
    <w:rsid w:val="00E34142"/>
    <w:rPr>
      <w:rFonts w:ascii="Courier New" w:hAnsi="Courier New"/>
    </w:rPr>
  </w:style>
  <w:style w:type="character" w:customStyle="1" w:styleId="WW8Num40z2">
    <w:name w:val="WW8Num40z2"/>
    <w:uiPriority w:val="99"/>
    <w:rsid w:val="00E34142"/>
    <w:rPr>
      <w:rFonts w:ascii="Wingdings" w:hAnsi="Wingdings"/>
    </w:rPr>
  </w:style>
  <w:style w:type="character" w:customStyle="1" w:styleId="WW8Num41z1">
    <w:name w:val="WW8Num41z1"/>
    <w:uiPriority w:val="99"/>
    <w:rsid w:val="00E34142"/>
    <w:rPr>
      <w:rFonts w:ascii="Courier New" w:hAnsi="Courier New"/>
    </w:rPr>
  </w:style>
  <w:style w:type="character" w:customStyle="1" w:styleId="WW8Num41z2">
    <w:name w:val="WW8Num41z2"/>
    <w:uiPriority w:val="99"/>
    <w:rsid w:val="00E34142"/>
    <w:rPr>
      <w:rFonts w:ascii="Wingdings" w:hAnsi="Wingdings"/>
    </w:rPr>
  </w:style>
  <w:style w:type="character" w:customStyle="1" w:styleId="WW8Num42z1">
    <w:name w:val="WW8Num42z1"/>
    <w:uiPriority w:val="99"/>
    <w:rsid w:val="00E34142"/>
    <w:rPr>
      <w:rFonts w:ascii="Courier New" w:hAnsi="Courier New"/>
    </w:rPr>
  </w:style>
  <w:style w:type="character" w:customStyle="1" w:styleId="WW8Num42z2">
    <w:name w:val="WW8Num42z2"/>
    <w:uiPriority w:val="99"/>
    <w:rsid w:val="00E34142"/>
    <w:rPr>
      <w:rFonts w:ascii="Wingdings" w:hAnsi="Wingdings"/>
    </w:rPr>
  </w:style>
  <w:style w:type="character" w:customStyle="1" w:styleId="WW8Num44z1">
    <w:name w:val="WW8Num44z1"/>
    <w:uiPriority w:val="99"/>
    <w:rsid w:val="00E34142"/>
    <w:rPr>
      <w:rFonts w:ascii="Courier New" w:hAnsi="Courier New"/>
    </w:rPr>
  </w:style>
  <w:style w:type="character" w:customStyle="1" w:styleId="WW8Num44z2">
    <w:name w:val="WW8Num44z2"/>
    <w:uiPriority w:val="99"/>
    <w:rsid w:val="00E34142"/>
    <w:rPr>
      <w:rFonts w:ascii="Wingdings" w:hAnsi="Wingdings"/>
    </w:rPr>
  </w:style>
  <w:style w:type="character" w:customStyle="1" w:styleId="WW8Num45z1">
    <w:name w:val="WW8Num45z1"/>
    <w:uiPriority w:val="99"/>
    <w:rsid w:val="00E34142"/>
    <w:rPr>
      <w:rFonts w:ascii="Courier New" w:hAnsi="Courier New"/>
    </w:rPr>
  </w:style>
  <w:style w:type="character" w:customStyle="1" w:styleId="WW8Num45z2">
    <w:name w:val="WW8Num45z2"/>
    <w:uiPriority w:val="99"/>
    <w:rsid w:val="00E34142"/>
    <w:rPr>
      <w:rFonts w:ascii="Wingdings" w:hAnsi="Wingdings"/>
    </w:rPr>
  </w:style>
  <w:style w:type="character" w:customStyle="1" w:styleId="WW8Num46z1">
    <w:name w:val="WW8Num46z1"/>
    <w:uiPriority w:val="99"/>
    <w:rsid w:val="00E34142"/>
    <w:rPr>
      <w:rFonts w:ascii="Courier New" w:hAnsi="Courier New"/>
    </w:rPr>
  </w:style>
  <w:style w:type="character" w:customStyle="1" w:styleId="WW8Num46z2">
    <w:name w:val="WW8Num46z2"/>
    <w:uiPriority w:val="99"/>
    <w:rsid w:val="00E34142"/>
    <w:rPr>
      <w:rFonts w:ascii="Wingdings" w:hAnsi="Wingdings"/>
    </w:rPr>
  </w:style>
  <w:style w:type="character" w:customStyle="1" w:styleId="WW8Num47z2">
    <w:name w:val="WW8Num47z2"/>
    <w:uiPriority w:val="99"/>
    <w:rsid w:val="00E34142"/>
    <w:rPr>
      <w:rFonts w:ascii="Wingdings" w:hAnsi="Wingdings"/>
    </w:rPr>
  </w:style>
  <w:style w:type="character" w:customStyle="1" w:styleId="WW8Num47z4">
    <w:name w:val="WW8Num47z4"/>
    <w:uiPriority w:val="99"/>
    <w:rsid w:val="00E34142"/>
    <w:rPr>
      <w:rFonts w:ascii="Courier New" w:hAnsi="Courier New"/>
    </w:rPr>
  </w:style>
  <w:style w:type="character" w:customStyle="1" w:styleId="WW8Num48z1">
    <w:name w:val="WW8Num48z1"/>
    <w:uiPriority w:val="99"/>
    <w:rsid w:val="00E34142"/>
    <w:rPr>
      <w:rFonts w:ascii="Courier New" w:hAnsi="Courier New"/>
    </w:rPr>
  </w:style>
  <w:style w:type="character" w:customStyle="1" w:styleId="WW8Num48z2">
    <w:name w:val="WW8Num48z2"/>
    <w:uiPriority w:val="99"/>
    <w:rsid w:val="00E34142"/>
    <w:rPr>
      <w:rFonts w:ascii="Wingdings" w:hAnsi="Wingdings"/>
    </w:rPr>
  </w:style>
  <w:style w:type="character" w:customStyle="1" w:styleId="WW8Num49z1">
    <w:name w:val="WW8Num49z1"/>
    <w:uiPriority w:val="99"/>
    <w:rsid w:val="00E34142"/>
    <w:rPr>
      <w:rFonts w:ascii="Courier New" w:hAnsi="Courier New"/>
    </w:rPr>
  </w:style>
  <w:style w:type="character" w:customStyle="1" w:styleId="WW8Num49z2">
    <w:name w:val="WW8Num49z2"/>
    <w:uiPriority w:val="99"/>
    <w:rsid w:val="00E34142"/>
    <w:rPr>
      <w:rFonts w:ascii="Wingdings" w:hAnsi="Wingdings"/>
    </w:rPr>
  </w:style>
  <w:style w:type="character" w:customStyle="1" w:styleId="WW8Num50z1">
    <w:name w:val="WW8Num50z1"/>
    <w:uiPriority w:val="99"/>
    <w:rsid w:val="00E34142"/>
    <w:rPr>
      <w:rFonts w:ascii="Courier New" w:hAnsi="Courier New"/>
    </w:rPr>
  </w:style>
  <w:style w:type="character" w:customStyle="1" w:styleId="WW8Num50z2">
    <w:name w:val="WW8Num50z2"/>
    <w:uiPriority w:val="99"/>
    <w:rsid w:val="00E34142"/>
    <w:rPr>
      <w:rFonts w:ascii="Wingdings" w:hAnsi="Wingdings"/>
    </w:rPr>
  </w:style>
  <w:style w:type="character" w:customStyle="1" w:styleId="WW8Num51z1">
    <w:name w:val="WW8Num51z1"/>
    <w:uiPriority w:val="99"/>
    <w:rsid w:val="00E34142"/>
  </w:style>
  <w:style w:type="character" w:customStyle="1" w:styleId="WW8Num52z1">
    <w:name w:val="WW8Num52z1"/>
    <w:uiPriority w:val="99"/>
    <w:rsid w:val="00E34142"/>
    <w:rPr>
      <w:rFonts w:ascii="Courier New" w:hAnsi="Courier New"/>
    </w:rPr>
  </w:style>
  <w:style w:type="character" w:customStyle="1" w:styleId="WW8Num52z2">
    <w:name w:val="WW8Num52z2"/>
    <w:uiPriority w:val="99"/>
    <w:rsid w:val="00E34142"/>
    <w:rPr>
      <w:rFonts w:ascii="Wingdings" w:hAnsi="Wingdings"/>
    </w:rPr>
  </w:style>
  <w:style w:type="character" w:customStyle="1" w:styleId="WW8Num53z1">
    <w:name w:val="WW8Num53z1"/>
    <w:uiPriority w:val="99"/>
    <w:rsid w:val="00E34142"/>
    <w:rPr>
      <w:rFonts w:ascii="Courier New" w:hAnsi="Courier New"/>
    </w:rPr>
  </w:style>
  <w:style w:type="character" w:customStyle="1" w:styleId="WW8Num53z2">
    <w:name w:val="WW8Num53z2"/>
    <w:uiPriority w:val="99"/>
    <w:rsid w:val="00E34142"/>
    <w:rPr>
      <w:rFonts w:ascii="Wingdings" w:hAnsi="Wingdings"/>
    </w:rPr>
  </w:style>
  <w:style w:type="character" w:customStyle="1" w:styleId="WW8Num54z1">
    <w:name w:val="WW8Num54z1"/>
    <w:uiPriority w:val="99"/>
    <w:rsid w:val="00E34142"/>
    <w:rPr>
      <w:rFonts w:ascii="Courier New" w:hAnsi="Courier New"/>
    </w:rPr>
  </w:style>
  <w:style w:type="character" w:customStyle="1" w:styleId="WW8Num54z2">
    <w:name w:val="WW8Num54z2"/>
    <w:uiPriority w:val="99"/>
    <w:rsid w:val="00E34142"/>
    <w:rPr>
      <w:rFonts w:ascii="Wingdings" w:hAnsi="Wingdings"/>
    </w:rPr>
  </w:style>
  <w:style w:type="character" w:customStyle="1" w:styleId="WW8Num55z1">
    <w:name w:val="WW8Num55z1"/>
    <w:uiPriority w:val="99"/>
    <w:rsid w:val="00E34142"/>
    <w:rPr>
      <w:rFonts w:ascii="Courier New" w:hAnsi="Courier New"/>
    </w:rPr>
  </w:style>
  <w:style w:type="character" w:customStyle="1" w:styleId="WW8Num56z2">
    <w:name w:val="WW8Num56z2"/>
    <w:uiPriority w:val="99"/>
    <w:rsid w:val="00E34142"/>
    <w:rPr>
      <w:rFonts w:ascii="Wingdings" w:hAnsi="Wingdings"/>
    </w:rPr>
  </w:style>
  <w:style w:type="character" w:customStyle="1" w:styleId="WW8Num56z3">
    <w:name w:val="WW8Num56z3"/>
    <w:uiPriority w:val="99"/>
    <w:rsid w:val="00E34142"/>
    <w:rPr>
      <w:rFonts w:ascii="Symbol" w:hAnsi="Symbol"/>
    </w:rPr>
  </w:style>
  <w:style w:type="character" w:customStyle="1" w:styleId="WW8Num56z4">
    <w:name w:val="WW8Num56z4"/>
    <w:uiPriority w:val="99"/>
    <w:rsid w:val="00E34142"/>
    <w:rPr>
      <w:rFonts w:ascii="Courier New" w:hAnsi="Courier New"/>
    </w:rPr>
  </w:style>
  <w:style w:type="character" w:customStyle="1" w:styleId="WW8Num57z1">
    <w:name w:val="WW8Num57z1"/>
    <w:uiPriority w:val="99"/>
    <w:rsid w:val="00E34142"/>
    <w:rPr>
      <w:rFonts w:ascii="Courier New" w:hAnsi="Courier New"/>
    </w:rPr>
  </w:style>
  <w:style w:type="character" w:customStyle="1" w:styleId="WW8Num57z2">
    <w:name w:val="WW8Num57z2"/>
    <w:uiPriority w:val="99"/>
    <w:rsid w:val="00E34142"/>
    <w:rPr>
      <w:rFonts w:ascii="Wingdings" w:hAnsi="Wingdings"/>
    </w:rPr>
  </w:style>
  <w:style w:type="character" w:customStyle="1" w:styleId="WW8Num58z2">
    <w:name w:val="WW8Num58z2"/>
    <w:uiPriority w:val="99"/>
    <w:rsid w:val="00E34142"/>
    <w:rPr>
      <w:rFonts w:ascii="Wingdings" w:hAnsi="Wingdings"/>
    </w:rPr>
  </w:style>
  <w:style w:type="character" w:customStyle="1" w:styleId="WW8Num58z3">
    <w:name w:val="WW8Num58z3"/>
    <w:uiPriority w:val="99"/>
    <w:rsid w:val="00E34142"/>
    <w:rPr>
      <w:rFonts w:ascii="Symbol" w:hAnsi="Symbol"/>
    </w:rPr>
  </w:style>
  <w:style w:type="character" w:customStyle="1" w:styleId="WW8Num59z1">
    <w:name w:val="WW8Num59z1"/>
    <w:uiPriority w:val="99"/>
    <w:rsid w:val="00E34142"/>
    <w:rPr>
      <w:rFonts w:ascii="Courier New" w:hAnsi="Courier New"/>
    </w:rPr>
  </w:style>
  <w:style w:type="character" w:customStyle="1" w:styleId="WW8Num59z2">
    <w:name w:val="WW8Num59z2"/>
    <w:uiPriority w:val="99"/>
    <w:rsid w:val="00E34142"/>
    <w:rPr>
      <w:rFonts w:ascii="Wingdings" w:hAnsi="Wingdings"/>
    </w:rPr>
  </w:style>
  <w:style w:type="character" w:customStyle="1" w:styleId="WW8Num60z2">
    <w:name w:val="WW8Num60z2"/>
    <w:uiPriority w:val="99"/>
    <w:rsid w:val="00E34142"/>
    <w:rPr>
      <w:rFonts w:ascii="Wingdings" w:hAnsi="Wingdings"/>
    </w:rPr>
  </w:style>
  <w:style w:type="character" w:customStyle="1" w:styleId="WW8Num60z3">
    <w:name w:val="WW8Num60z3"/>
    <w:uiPriority w:val="99"/>
    <w:rsid w:val="00E34142"/>
    <w:rPr>
      <w:rFonts w:ascii="Symbol" w:hAnsi="Symbol"/>
    </w:rPr>
  </w:style>
  <w:style w:type="character" w:customStyle="1" w:styleId="WW8Num61z1">
    <w:name w:val="WW8Num61z1"/>
    <w:uiPriority w:val="99"/>
    <w:rsid w:val="00E34142"/>
    <w:rPr>
      <w:rFonts w:ascii="Courier New" w:hAnsi="Courier New"/>
    </w:rPr>
  </w:style>
  <w:style w:type="character" w:customStyle="1" w:styleId="WW8Num61z2">
    <w:name w:val="WW8Num61z2"/>
    <w:uiPriority w:val="99"/>
    <w:rsid w:val="00E34142"/>
    <w:rPr>
      <w:rFonts w:ascii="Wingdings" w:hAnsi="Wingdings"/>
    </w:rPr>
  </w:style>
  <w:style w:type="character" w:customStyle="1" w:styleId="WW8Num62z1">
    <w:name w:val="WW8Num62z1"/>
    <w:uiPriority w:val="99"/>
    <w:rsid w:val="00E34142"/>
    <w:rPr>
      <w:rFonts w:ascii="Courier New" w:hAnsi="Courier New"/>
    </w:rPr>
  </w:style>
  <w:style w:type="character" w:customStyle="1" w:styleId="WW8Num62z2">
    <w:name w:val="WW8Num62z2"/>
    <w:uiPriority w:val="99"/>
    <w:rsid w:val="00E34142"/>
    <w:rPr>
      <w:rFonts w:ascii="Wingdings" w:hAnsi="Wingdings"/>
    </w:rPr>
  </w:style>
  <w:style w:type="character" w:customStyle="1" w:styleId="WW8Num63z2">
    <w:name w:val="WW8Num63z2"/>
    <w:uiPriority w:val="99"/>
    <w:rsid w:val="00E34142"/>
    <w:rPr>
      <w:rFonts w:ascii="Arial" w:hAnsi="Arial"/>
      <w:b/>
      <w:sz w:val="24"/>
    </w:rPr>
  </w:style>
  <w:style w:type="character" w:customStyle="1" w:styleId="WW8Num64z1">
    <w:name w:val="WW8Num64z1"/>
    <w:uiPriority w:val="99"/>
    <w:rsid w:val="00E34142"/>
    <w:rPr>
      <w:rFonts w:ascii="Courier New" w:hAnsi="Courier New"/>
    </w:rPr>
  </w:style>
  <w:style w:type="character" w:customStyle="1" w:styleId="WW8Num64z2">
    <w:name w:val="WW8Num64z2"/>
    <w:uiPriority w:val="99"/>
    <w:rsid w:val="00E34142"/>
    <w:rPr>
      <w:rFonts w:ascii="Wingdings" w:hAnsi="Wingdings"/>
    </w:rPr>
  </w:style>
  <w:style w:type="character" w:customStyle="1" w:styleId="WW8Num65z1">
    <w:name w:val="WW8Num65z1"/>
    <w:uiPriority w:val="99"/>
    <w:rsid w:val="00E34142"/>
    <w:rPr>
      <w:rFonts w:ascii="Courier New" w:hAnsi="Courier New"/>
    </w:rPr>
  </w:style>
  <w:style w:type="character" w:customStyle="1" w:styleId="WW8Num65z2">
    <w:name w:val="WW8Num65z2"/>
    <w:uiPriority w:val="99"/>
    <w:rsid w:val="00E34142"/>
    <w:rPr>
      <w:rFonts w:ascii="Wingdings" w:hAnsi="Wingdings"/>
    </w:rPr>
  </w:style>
  <w:style w:type="character" w:customStyle="1" w:styleId="WW8Num66z1">
    <w:name w:val="WW8Num66z1"/>
    <w:uiPriority w:val="99"/>
    <w:rsid w:val="00E34142"/>
    <w:rPr>
      <w:rFonts w:ascii="Courier New" w:hAnsi="Courier New"/>
    </w:rPr>
  </w:style>
  <w:style w:type="character" w:customStyle="1" w:styleId="WW8Num66z2">
    <w:name w:val="WW8Num66z2"/>
    <w:uiPriority w:val="99"/>
    <w:rsid w:val="00E34142"/>
    <w:rPr>
      <w:rFonts w:ascii="Wingdings" w:hAnsi="Wingdings"/>
    </w:rPr>
  </w:style>
  <w:style w:type="character" w:customStyle="1" w:styleId="WW8Num67z2">
    <w:name w:val="WW8Num67z2"/>
    <w:uiPriority w:val="99"/>
    <w:rsid w:val="00E34142"/>
    <w:rPr>
      <w:rFonts w:ascii="Wingdings" w:hAnsi="Wingdings"/>
    </w:rPr>
  </w:style>
  <w:style w:type="character" w:customStyle="1" w:styleId="WW8Num67z4">
    <w:name w:val="WW8Num67z4"/>
    <w:uiPriority w:val="99"/>
    <w:rsid w:val="00E34142"/>
    <w:rPr>
      <w:rFonts w:ascii="Courier New" w:hAnsi="Courier New"/>
    </w:rPr>
  </w:style>
  <w:style w:type="character" w:customStyle="1" w:styleId="WW8Num68z1">
    <w:name w:val="WW8Num68z1"/>
    <w:uiPriority w:val="99"/>
    <w:rsid w:val="00E34142"/>
  </w:style>
  <w:style w:type="character" w:customStyle="1" w:styleId="WW8Num69z1">
    <w:name w:val="WW8Num69z1"/>
    <w:uiPriority w:val="99"/>
    <w:rsid w:val="00E34142"/>
    <w:rPr>
      <w:rFonts w:ascii="Courier New" w:hAnsi="Courier New"/>
    </w:rPr>
  </w:style>
  <w:style w:type="character" w:customStyle="1" w:styleId="WW8Num69z2">
    <w:name w:val="WW8Num69z2"/>
    <w:uiPriority w:val="99"/>
    <w:rsid w:val="00E34142"/>
    <w:rPr>
      <w:rFonts w:ascii="Wingdings" w:hAnsi="Wingdings"/>
    </w:rPr>
  </w:style>
  <w:style w:type="character" w:customStyle="1" w:styleId="WW8Num70z1">
    <w:name w:val="WW8Num70z1"/>
    <w:uiPriority w:val="99"/>
    <w:rsid w:val="00E34142"/>
    <w:rPr>
      <w:rFonts w:ascii="Courier New" w:hAnsi="Courier New"/>
    </w:rPr>
  </w:style>
  <w:style w:type="character" w:customStyle="1" w:styleId="WW8Num70z2">
    <w:name w:val="WW8Num70z2"/>
    <w:uiPriority w:val="99"/>
    <w:rsid w:val="00E34142"/>
    <w:rPr>
      <w:rFonts w:ascii="Wingdings" w:hAnsi="Wingdings"/>
    </w:rPr>
  </w:style>
  <w:style w:type="character" w:customStyle="1" w:styleId="Domylnaczcionkaakapitu1">
    <w:name w:val="Domyślna czcionka akapitu1"/>
    <w:uiPriority w:val="99"/>
    <w:rsid w:val="00E34142"/>
  </w:style>
  <w:style w:type="character" w:customStyle="1" w:styleId="Nagwek2Znak1">
    <w:name w:val="Nagłówek 2 Znak1"/>
    <w:uiPriority w:val="99"/>
    <w:rsid w:val="00E34142"/>
    <w:rPr>
      <w:rFonts w:ascii="Times New Roman" w:hAnsi="Times New Roman"/>
      <w:b/>
      <w:kern w:val="3"/>
      <w:sz w:val="24"/>
    </w:rPr>
  </w:style>
  <w:style w:type="character" w:customStyle="1" w:styleId="Nagwek1Znak1">
    <w:name w:val="Nagłówek 1 Znak1"/>
    <w:uiPriority w:val="99"/>
    <w:rsid w:val="00E34142"/>
    <w:rPr>
      <w:rFonts w:ascii="Times New Roman" w:hAnsi="Times New Roman"/>
      <w:b/>
      <w:caps/>
      <w:kern w:val="3"/>
      <w:sz w:val="24"/>
    </w:rPr>
  </w:style>
  <w:style w:type="character" w:customStyle="1" w:styleId="EndnoteSymbol">
    <w:name w:val="Endnote Symbol"/>
    <w:uiPriority w:val="99"/>
    <w:rsid w:val="00E34142"/>
    <w:rPr>
      <w:position w:val="0"/>
      <w:vertAlign w:val="superscript"/>
    </w:rPr>
  </w:style>
  <w:style w:type="character" w:customStyle="1" w:styleId="FootnoteTextChar1">
    <w:name w:val="Footnote Text Char1"/>
    <w:uiPriority w:val="99"/>
    <w:rsid w:val="00E34142"/>
    <w:rPr>
      <w:rFonts w:ascii="Times New Roman" w:hAnsi="Times New Roman"/>
      <w:sz w:val="20"/>
    </w:rPr>
  </w:style>
  <w:style w:type="character" w:customStyle="1" w:styleId="TekstprzypisudolnegoZnak1">
    <w:name w:val="Tekst przypisu dolnego Znak1"/>
    <w:uiPriority w:val="99"/>
    <w:rsid w:val="00E34142"/>
    <w:rPr>
      <w:sz w:val="20"/>
    </w:rPr>
  </w:style>
  <w:style w:type="character" w:customStyle="1" w:styleId="tekstostZnak">
    <w:name w:val="tekst ost Znak"/>
    <w:uiPriority w:val="99"/>
    <w:rsid w:val="00E34142"/>
    <w:rPr>
      <w:rFonts w:ascii="Arial" w:hAnsi="Arial"/>
      <w:sz w:val="24"/>
    </w:rPr>
  </w:style>
  <w:style w:type="character" w:customStyle="1" w:styleId="CommentTextChar1">
    <w:name w:val="Comment Text Char1"/>
    <w:uiPriority w:val="99"/>
    <w:rsid w:val="00E34142"/>
    <w:rPr>
      <w:rFonts w:ascii="Times New Roman" w:hAnsi="Times New Roman"/>
      <w:sz w:val="20"/>
    </w:rPr>
  </w:style>
  <w:style w:type="character" w:customStyle="1" w:styleId="TekstkomentarzaZnak1">
    <w:name w:val="Tekst komentarza Znak1"/>
    <w:uiPriority w:val="99"/>
    <w:rsid w:val="00E34142"/>
    <w:rPr>
      <w:sz w:val="20"/>
    </w:rPr>
  </w:style>
  <w:style w:type="character" w:customStyle="1" w:styleId="Internetlink">
    <w:name w:val="Internet link"/>
    <w:basedOn w:val="Domylnaczcionkaakapitu"/>
    <w:uiPriority w:val="99"/>
    <w:rsid w:val="00E34142"/>
    <w:rPr>
      <w:rFonts w:cs="Times New Roman"/>
      <w:color w:val="0066CC"/>
      <w:u w:val="single"/>
    </w:rPr>
  </w:style>
  <w:style w:type="character" w:customStyle="1" w:styleId="TeksttreciExact">
    <w:name w:val="Tekst treści Exact"/>
    <w:uiPriority w:val="99"/>
    <w:rsid w:val="00E34142"/>
    <w:rPr>
      <w:rFonts w:ascii="Segoe UI" w:hAnsi="Segoe UI"/>
      <w:spacing w:val="5"/>
      <w:sz w:val="19"/>
      <w:u w:val="none"/>
    </w:rPr>
  </w:style>
  <w:style w:type="character" w:customStyle="1" w:styleId="Teksttreci20">
    <w:name w:val="Tekst treści (2)_"/>
    <w:uiPriority w:val="99"/>
    <w:rsid w:val="00E34142"/>
    <w:rPr>
      <w:rFonts w:ascii="Verdana" w:hAnsi="Verdana"/>
      <w:b/>
      <w:sz w:val="23"/>
    </w:rPr>
  </w:style>
  <w:style w:type="character" w:customStyle="1" w:styleId="Nagwek12">
    <w:name w:val="Nagłówek #1_"/>
    <w:uiPriority w:val="99"/>
    <w:rsid w:val="00E34142"/>
    <w:rPr>
      <w:rFonts w:ascii="Verdana" w:hAnsi="Verdana"/>
      <w:b/>
      <w:sz w:val="32"/>
    </w:rPr>
  </w:style>
  <w:style w:type="character" w:customStyle="1" w:styleId="Teksttreci3">
    <w:name w:val="Tekst treści (3)_"/>
    <w:uiPriority w:val="99"/>
    <w:rsid w:val="00E34142"/>
    <w:rPr>
      <w:rFonts w:ascii="Verdana" w:hAnsi="Verdana"/>
      <w:sz w:val="28"/>
      <w:u w:val="none"/>
    </w:rPr>
  </w:style>
  <w:style w:type="character" w:customStyle="1" w:styleId="Teksttreci4">
    <w:name w:val="Tekst treści (4)_"/>
    <w:uiPriority w:val="99"/>
    <w:rsid w:val="00E34142"/>
    <w:rPr>
      <w:rFonts w:ascii="Verdana" w:hAnsi="Verdana"/>
      <w:b/>
      <w:sz w:val="28"/>
      <w:u w:val="none"/>
    </w:rPr>
  </w:style>
  <w:style w:type="character" w:customStyle="1" w:styleId="Teksttreci">
    <w:name w:val="Tekst treści_"/>
    <w:uiPriority w:val="99"/>
    <w:rsid w:val="00E34142"/>
    <w:rPr>
      <w:rFonts w:ascii="Segoe UI" w:hAnsi="Segoe UI"/>
      <w:sz w:val="21"/>
      <w:u w:val="none"/>
    </w:rPr>
  </w:style>
  <w:style w:type="character" w:customStyle="1" w:styleId="Nagweklubstopka">
    <w:name w:val="Nagłówek lub stopka_"/>
    <w:uiPriority w:val="99"/>
    <w:rsid w:val="00E34142"/>
    <w:rPr>
      <w:rFonts w:ascii="Segoe UI" w:hAnsi="Segoe UI"/>
      <w:sz w:val="13"/>
      <w:u w:val="none"/>
    </w:rPr>
  </w:style>
  <w:style w:type="character" w:customStyle="1" w:styleId="NagweklubstopkaAngsanaUPC">
    <w:name w:val="Nagłówek lub stopka + AngsanaUPC"/>
    <w:uiPriority w:val="99"/>
    <w:rsid w:val="00E34142"/>
    <w:rPr>
      <w:rFonts w:ascii="AngsanaUPC" w:hAnsi="AngsanaUPC"/>
      <w:i/>
      <w:color w:val="000000"/>
      <w:spacing w:val="0"/>
      <w:w w:val="100"/>
      <w:position w:val="0"/>
      <w:sz w:val="31"/>
      <w:u w:val="none"/>
      <w:vertAlign w:val="baseline"/>
    </w:rPr>
  </w:style>
  <w:style w:type="character" w:customStyle="1" w:styleId="TeksttreciVerdana">
    <w:name w:val="Tekst treści + Verdana"/>
    <w:uiPriority w:val="99"/>
    <w:rsid w:val="00E34142"/>
    <w:rPr>
      <w:rFonts w:ascii="Verdana" w:hAnsi="Verdana"/>
      <w:color w:val="000000"/>
      <w:spacing w:val="0"/>
      <w:w w:val="100"/>
      <w:position w:val="0"/>
      <w:sz w:val="22"/>
      <w:u w:val="none"/>
      <w:vertAlign w:val="baseline"/>
      <w:lang w:val="pl-PL"/>
    </w:rPr>
  </w:style>
  <w:style w:type="character" w:customStyle="1" w:styleId="Teksttreci5">
    <w:name w:val="Tekst treści (5)_"/>
    <w:uiPriority w:val="99"/>
    <w:rsid w:val="00E34142"/>
    <w:rPr>
      <w:rFonts w:ascii="Segoe UI" w:hAnsi="Segoe UI"/>
      <w:b/>
      <w:sz w:val="21"/>
      <w:u w:val="none"/>
    </w:rPr>
  </w:style>
  <w:style w:type="character" w:customStyle="1" w:styleId="Nagwek23">
    <w:name w:val="Nagłówek #2_"/>
    <w:uiPriority w:val="99"/>
    <w:rsid w:val="00E34142"/>
    <w:rPr>
      <w:rFonts w:ascii="Segoe UI" w:hAnsi="Segoe UI"/>
      <w:b/>
      <w:sz w:val="21"/>
    </w:rPr>
  </w:style>
  <w:style w:type="character" w:customStyle="1" w:styleId="Nagweklubstopka0">
    <w:name w:val="Nagłówek lub stopka"/>
    <w:rsid w:val="00E34142"/>
    <w:rPr>
      <w:rFonts w:ascii="Segoe UI" w:hAnsi="Segoe UI"/>
      <w:color w:val="000000"/>
      <w:spacing w:val="0"/>
      <w:w w:val="100"/>
      <w:position w:val="0"/>
      <w:sz w:val="13"/>
      <w:u w:val="single"/>
      <w:vertAlign w:val="baseline"/>
      <w:lang w:val="pl-PL"/>
    </w:rPr>
  </w:style>
  <w:style w:type="character" w:customStyle="1" w:styleId="Teksttreci60">
    <w:name w:val="Tekst treści (6)_"/>
    <w:uiPriority w:val="99"/>
    <w:rsid w:val="00E34142"/>
    <w:rPr>
      <w:rFonts w:ascii="Arial" w:hAnsi="Arial"/>
      <w:b/>
      <w:sz w:val="19"/>
    </w:rPr>
  </w:style>
  <w:style w:type="character" w:customStyle="1" w:styleId="TeksttreciPogrubienie">
    <w:name w:val="Tekst treści + Pogrubienie"/>
    <w:uiPriority w:val="99"/>
    <w:rsid w:val="00E34142"/>
    <w:rPr>
      <w:rFonts w:ascii="Segoe UI" w:hAnsi="Segoe UI"/>
      <w:b/>
      <w:color w:val="000000"/>
      <w:spacing w:val="0"/>
      <w:w w:val="100"/>
      <w:position w:val="0"/>
      <w:sz w:val="21"/>
      <w:u w:val="none"/>
      <w:vertAlign w:val="baseline"/>
      <w:lang w:val="pl-PL"/>
    </w:rPr>
  </w:style>
  <w:style w:type="character" w:customStyle="1" w:styleId="Podpistabeli">
    <w:name w:val="Podpis tabeli_"/>
    <w:uiPriority w:val="99"/>
    <w:rsid w:val="00E34142"/>
    <w:rPr>
      <w:rFonts w:ascii="Segoe UI" w:hAnsi="Segoe UI"/>
      <w:b/>
      <w:sz w:val="21"/>
      <w:u w:val="none"/>
    </w:rPr>
  </w:style>
  <w:style w:type="character" w:customStyle="1" w:styleId="Podpistabeli0">
    <w:name w:val="Podpis tabeli"/>
    <w:uiPriority w:val="99"/>
    <w:rsid w:val="00E34142"/>
    <w:rPr>
      <w:rFonts w:ascii="Segoe UI" w:hAnsi="Segoe UI"/>
      <w:b/>
      <w:color w:val="000000"/>
      <w:spacing w:val="0"/>
      <w:w w:val="100"/>
      <w:position w:val="0"/>
      <w:sz w:val="21"/>
      <w:u w:val="single"/>
      <w:vertAlign w:val="baseline"/>
      <w:lang w:val="pl-PL"/>
    </w:rPr>
  </w:style>
  <w:style w:type="character" w:customStyle="1" w:styleId="Teksttreci0">
    <w:name w:val="Tekst treści"/>
    <w:uiPriority w:val="99"/>
    <w:rsid w:val="00E34142"/>
    <w:rPr>
      <w:rFonts w:ascii="Segoe UI" w:hAnsi="Segoe UI"/>
      <w:color w:val="000000"/>
      <w:spacing w:val="0"/>
      <w:w w:val="100"/>
      <w:position w:val="0"/>
      <w:sz w:val="21"/>
      <w:u w:val="none"/>
      <w:vertAlign w:val="baseline"/>
      <w:lang w:val="pl-PL"/>
    </w:rPr>
  </w:style>
  <w:style w:type="character" w:customStyle="1" w:styleId="Podpistabeli20">
    <w:name w:val="Podpis tabeli (2)_"/>
    <w:uiPriority w:val="99"/>
    <w:rsid w:val="00E34142"/>
    <w:rPr>
      <w:rFonts w:ascii="Verdana" w:hAnsi="Verdana"/>
      <w:i/>
      <w:sz w:val="19"/>
    </w:rPr>
  </w:style>
  <w:style w:type="character" w:customStyle="1" w:styleId="Podpistabeli30">
    <w:name w:val="Podpis tabeli (3)_"/>
    <w:uiPriority w:val="99"/>
    <w:rsid w:val="00E34142"/>
    <w:rPr>
      <w:rFonts w:ascii="Segoe UI" w:hAnsi="Segoe UI"/>
      <w:sz w:val="21"/>
    </w:rPr>
  </w:style>
  <w:style w:type="character" w:customStyle="1" w:styleId="Podpistabeli3Pogrubienie">
    <w:name w:val="Podpis tabeli (3) + Pogrubienie"/>
    <w:uiPriority w:val="99"/>
    <w:rsid w:val="00E34142"/>
    <w:rPr>
      <w:rFonts w:ascii="Segoe UI" w:hAnsi="Segoe UI"/>
      <w:b/>
      <w:color w:val="000000"/>
      <w:spacing w:val="0"/>
      <w:w w:val="100"/>
      <w:position w:val="0"/>
      <w:sz w:val="21"/>
      <w:vertAlign w:val="baseline"/>
      <w:lang w:val="pl-PL"/>
    </w:rPr>
  </w:style>
  <w:style w:type="character" w:customStyle="1" w:styleId="TeksttreciMaelitery">
    <w:name w:val="Tekst treści + Małe litery"/>
    <w:uiPriority w:val="99"/>
    <w:rsid w:val="00E34142"/>
    <w:rPr>
      <w:rFonts w:ascii="Segoe UI" w:hAnsi="Segoe UI"/>
      <w:smallCaps/>
      <w:color w:val="000000"/>
      <w:spacing w:val="0"/>
      <w:w w:val="100"/>
      <w:position w:val="0"/>
      <w:sz w:val="21"/>
      <w:u w:val="none"/>
      <w:vertAlign w:val="baseline"/>
      <w:lang w:val="pl-PL"/>
    </w:rPr>
  </w:style>
  <w:style w:type="character" w:customStyle="1" w:styleId="TeksttreciCorbel">
    <w:name w:val="Tekst treści + Corbel"/>
    <w:uiPriority w:val="99"/>
    <w:rsid w:val="00E34142"/>
    <w:rPr>
      <w:rFonts w:ascii="Corbel" w:hAnsi="Corbel"/>
      <w:color w:val="000000"/>
      <w:spacing w:val="0"/>
      <w:w w:val="100"/>
      <w:position w:val="0"/>
      <w:sz w:val="18"/>
      <w:u w:val="none"/>
      <w:vertAlign w:val="baseline"/>
      <w:lang w:val="pl-PL"/>
    </w:rPr>
  </w:style>
  <w:style w:type="character" w:customStyle="1" w:styleId="TeksttreciVerdana2">
    <w:name w:val="Tekst treści + Verdana2"/>
    <w:uiPriority w:val="99"/>
    <w:rsid w:val="00E34142"/>
    <w:rPr>
      <w:rFonts w:ascii="Verdana" w:hAnsi="Verdana"/>
      <w:smallCaps/>
      <w:color w:val="000000"/>
      <w:spacing w:val="0"/>
      <w:w w:val="100"/>
      <w:position w:val="0"/>
      <w:sz w:val="12"/>
      <w:u w:val="none"/>
      <w:vertAlign w:val="baseline"/>
      <w:lang w:val="pl-PL"/>
    </w:rPr>
  </w:style>
  <w:style w:type="character" w:customStyle="1" w:styleId="Podpistabeli2SegoeUI">
    <w:name w:val="Podpis tabeli (2) + Segoe UI"/>
    <w:uiPriority w:val="99"/>
    <w:rsid w:val="00E34142"/>
    <w:rPr>
      <w:rFonts w:ascii="Segoe UI" w:hAnsi="Segoe UI"/>
      <w:i/>
      <w:color w:val="000000"/>
      <w:spacing w:val="0"/>
      <w:w w:val="100"/>
      <w:position w:val="0"/>
      <w:sz w:val="21"/>
      <w:vertAlign w:val="baseline"/>
      <w:lang w:val="pl-PL"/>
    </w:rPr>
  </w:style>
  <w:style w:type="character" w:customStyle="1" w:styleId="TeksttreciCorbel1">
    <w:name w:val="Tekst treści + Corbel1"/>
    <w:uiPriority w:val="99"/>
    <w:rsid w:val="00E34142"/>
    <w:rPr>
      <w:rFonts w:ascii="Corbel" w:hAnsi="Corbel"/>
      <w:color w:val="000000"/>
      <w:spacing w:val="0"/>
      <w:w w:val="100"/>
      <w:position w:val="0"/>
      <w:sz w:val="15"/>
      <w:u w:val="none"/>
      <w:vertAlign w:val="baseline"/>
      <w:lang w:val="pl-PL"/>
    </w:rPr>
  </w:style>
  <w:style w:type="character" w:customStyle="1" w:styleId="Teksttreci5Bezpogrubienia">
    <w:name w:val="Tekst treści (5) + Bez pogrubienia"/>
    <w:uiPriority w:val="99"/>
    <w:rsid w:val="00E34142"/>
    <w:rPr>
      <w:rFonts w:ascii="Segoe UI" w:hAnsi="Segoe UI"/>
      <w:b/>
      <w:color w:val="000000"/>
      <w:spacing w:val="0"/>
      <w:w w:val="100"/>
      <w:position w:val="0"/>
      <w:sz w:val="21"/>
      <w:u w:val="none"/>
      <w:vertAlign w:val="baseline"/>
      <w:lang w:val="pl-PL"/>
    </w:rPr>
  </w:style>
  <w:style w:type="character" w:customStyle="1" w:styleId="Teksttreci4pt">
    <w:name w:val="Tekst treści + 4 pt"/>
    <w:uiPriority w:val="99"/>
    <w:rsid w:val="00E34142"/>
    <w:rPr>
      <w:rFonts w:ascii="Segoe UI" w:hAnsi="Segoe UI"/>
      <w:color w:val="000000"/>
      <w:spacing w:val="0"/>
      <w:w w:val="100"/>
      <w:position w:val="0"/>
      <w:sz w:val="8"/>
      <w:u w:val="none"/>
      <w:vertAlign w:val="baseline"/>
      <w:lang w:val="pl-PL"/>
    </w:rPr>
  </w:style>
  <w:style w:type="character" w:customStyle="1" w:styleId="TeksttreciAngsanaUPC">
    <w:name w:val="Tekst treści + AngsanaUPC"/>
    <w:uiPriority w:val="99"/>
    <w:rsid w:val="00E34142"/>
    <w:rPr>
      <w:rFonts w:ascii="AngsanaUPC" w:hAnsi="AngsanaUPC"/>
      <w:color w:val="000000"/>
      <w:spacing w:val="0"/>
      <w:w w:val="100"/>
      <w:position w:val="0"/>
      <w:sz w:val="12"/>
      <w:u w:val="none"/>
      <w:vertAlign w:val="baseline"/>
      <w:lang w:val="pl-PL"/>
    </w:rPr>
  </w:style>
  <w:style w:type="character" w:customStyle="1" w:styleId="Nagwek2Bezpogrubienia">
    <w:name w:val="Nagłówek #2 + Bez pogrubienia"/>
    <w:uiPriority w:val="99"/>
    <w:rsid w:val="00E34142"/>
    <w:rPr>
      <w:rFonts w:ascii="Segoe UI" w:hAnsi="Segoe UI"/>
      <w:b/>
      <w:color w:val="000000"/>
      <w:spacing w:val="0"/>
      <w:w w:val="100"/>
      <w:position w:val="0"/>
      <w:sz w:val="21"/>
      <w:vertAlign w:val="baseline"/>
    </w:rPr>
  </w:style>
  <w:style w:type="character" w:customStyle="1" w:styleId="Teksttreci50">
    <w:name w:val="Tekst treści (5)"/>
    <w:uiPriority w:val="99"/>
    <w:rsid w:val="00E34142"/>
    <w:rPr>
      <w:rFonts w:ascii="Segoe UI" w:hAnsi="Segoe UI"/>
      <w:b/>
      <w:color w:val="000000"/>
      <w:spacing w:val="0"/>
      <w:w w:val="100"/>
      <w:position w:val="0"/>
      <w:sz w:val="21"/>
      <w:u w:val="single"/>
      <w:vertAlign w:val="baseline"/>
      <w:lang w:val="pl-PL"/>
    </w:rPr>
  </w:style>
  <w:style w:type="character" w:customStyle="1" w:styleId="Teksttreci70">
    <w:name w:val="Tekst treści (7)_"/>
    <w:uiPriority w:val="99"/>
    <w:rsid w:val="00E34142"/>
    <w:rPr>
      <w:rFonts w:ascii="Verdana" w:hAnsi="Verdana"/>
      <w:i/>
      <w:sz w:val="19"/>
    </w:rPr>
  </w:style>
  <w:style w:type="character" w:customStyle="1" w:styleId="Teksttreci10pt">
    <w:name w:val="Tekst treści + 10 pt"/>
    <w:uiPriority w:val="99"/>
    <w:rsid w:val="00E34142"/>
    <w:rPr>
      <w:rFonts w:ascii="Segoe UI" w:hAnsi="Segoe UI"/>
      <w:color w:val="000000"/>
      <w:spacing w:val="0"/>
      <w:w w:val="100"/>
      <w:position w:val="0"/>
      <w:sz w:val="20"/>
      <w:u w:val="none"/>
      <w:vertAlign w:val="baseline"/>
    </w:rPr>
  </w:style>
  <w:style w:type="character" w:customStyle="1" w:styleId="Teksttreci80">
    <w:name w:val="Tekst treści (8)_"/>
    <w:uiPriority w:val="99"/>
    <w:rsid w:val="00E34142"/>
    <w:rPr>
      <w:rFonts w:ascii="Verdana" w:hAnsi="Verdana"/>
      <w:sz w:val="15"/>
    </w:rPr>
  </w:style>
  <w:style w:type="character" w:customStyle="1" w:styleId="Teksttreci8SegoeUI">
    <w:name w:val="Tekst treści (8) + Segoe UI"/>
    <w:uiPriority w:val="99"/>
    <w:rsid w:val="00E34142"/>
    <w:rPr>
      <w:rFonts w:ascii="Segoe UI" w:hAnsi="Segoe UI"/>
      <w:color w:val="000000"/>
      <w:spacing w:val="0"/>
      <w:w w:val="100"/>
      <w:position w:val="0"/>
      <w:sz w:val="21"/>
      <w:vertAlign w:val="baseline"/>
      <w:lang w:val="pl-PL"/>
    </w:rPr>
  </w:style>
  <w:style w:type="character" w:customStyle="1" w:styleId="TeksttreciVerdana1">
    <w:name w:val="Tekst treści + Verdana1"/>
    <w:uiPriority w:val="99"/>
    <w:rsid w:val="00E34142"/>
    <w:rPr>
      <w:rFonts w:ascii="Verdana" w:hAnsi="Verdana"/>
      <w:i/>
      <w:color w:val="000000"/>
      <w:spacing w:val="0"/>
      <w:w w:val="100"/>
      <w:position w:val="0"/>
      <w:sz w:val="19"/>
      <w:u w:val="none"/>
      <w:vertAlign w:val="baseline"/>
      <w:lang w:val="pl-PL"/>
    </w:rPr>
  </w:style>
  <w:style w:type="character" w:customStyle="1" w:styleId="Teksttreci90">
    <w:name w:val="Tekst treści (9)_"/>
    <w:uiPriority w:val="99"/>
    <w:rsid w:val="00E34142"/>
    <w:rPr>
      <w:rFonts w:ascii="Verdana" w:hAnsi="Verdana"/>
    </w:rPr>
  </w:style>
  <w:style w:type="character" w:customStyle="1" w:styleId="Spistreci2Znak">
    <w:name w:val="Spis treści 2 Znak"/>
    <w:uiPriority w:val="99"/>
    <w:rsid w:val="00E34142"/>
    <w:rPr>
      <w:rFonts w:ascii="Segoe UI" w:hAnsi="Segoe UI"/>
      <w:sz w:val="21"/>
    </w:rPr>
  </w:style>
  <w:style w:type="character" w:customStyle="1" w:styleId="Spistreci20">
    <w:name w:val="Spis treści (2)_"/>
    <w:uiPriority w:val="99"/>
    <w:rsid w:val="00E34142"/>
    <w:rPr>
      <w:rFonts w:ascii="Segoe UI" w:hAnsi="Segoe UI"/>
      <w:b/>
      <w:sz w:val="21"/>
    </w:rPr>
  </w:style>
  <w:style w:type="character" w:customStyle="1" w:styleId="Nagwek41">
    <w:name w:val="Nagłówek #4_"/>
    <w:uiPriority w:val="99"/>
    <w:rsid w:val="00E34142"/>
    <w:rPr>
      <w:rFonts w:ascii="Segoe UI" w:hAnsi="Segoe UI"/>
      <w:b/>
      <w:sz w:val="21"/>
    </w:rPr>
  </w:style>
  <w:style w:type="character" w:customStyle="1" w:styleId="Teksttreci71">
    <w:name w:val="Tekst treści + 7"/>
    <w:uiPriority w:val="99"/>
    <w:rsid w:val="00E34142"/>
    <w:rPr>
      <w:rFonts w:ascii="Segoe UI" w:hAnsi="Segoe UI"/>
      <w:color w:val="000000"/>
      <w:spacing w:val="0"/>
      <w:w w:val="100"/>
      <w:position w:val="0"/>
      <w:sz w:val="15"/>
      <w:u w:val="none"/>
      <w:vertAlign w:val="baseline"/>
      <w:lang w:val="pl-PL"/>
    </w:rPr>
  </w:style>
  <w:style w:type="character" w:customStyle="1" w:styleId="Podpisobrazu">
    <w:name w:val="Podpis obrazu_"/>
    <w:uiPriority w:val="99"/>
    <w:rsid w:val="00E34142"/>
    <w:rPr>
      <w:rFonts w:ascii="Segoe UI" w:hAnsi="Segoe UI"/>
      <w:sz w:val="15"/>
      <w:u w:val="none"/>
    </w:rPr>
  </w:style>
  <w:style w:type="character" w:customStyle="1" w:styleId="Podpisobrazu0">
    <w:name w:val="Podpis obrazu"/>
    <w:uiPriority w:val="99"/>
    <w:rsid w:val="00E34142"/>
    <w:rPr>
      <w:rFonts w:ascii="Segoe UI" w:hAnsi="Segoe UI"/>
      <w:color w:val="000000"/>
      <w:spacing w:val="0"/>
      <w:w w:val="100"/>
      <w:position w:val="0"/>
      <w:sz w:val="15"/>
      <w:u w:val="none"/>
      <w:vertAlign w:val="baseline"/>
      <w:lang w:val="pl-PL"/>
    </w:rPr>
  </w:style>
  <w:style w:type="character" w:customStyle="1" w:styleId="PodpistabeliExact">
    <w:name w:val="Podpis tabeli Exact"/>
    <w:uiPriority w:val="99"/>
    <w:rsid w:val="00E34142"/>
    <w:rPr>
      <w:rFonts w:ascii="Segoe UI" w:hAnsi="Segoe UI"/>
      <w:b/>
      <w:spacing w:val="6"/>
      <w:sz w:val="19"/>
      <w:u w:val="none"/>
    </w:rPr>
  </w:style>
  <w:style w:type="character" w:customStyle="1" w:styleId="PodpistabeliOdstpy0ptExact">
    <w:name w:val="Podpis tabeli + Odstępy 0 pt Exact"/>
    <w:uiPriority w:val="99"/>
    <w:rsid w:val="00E34142"/>
    <w:rPr>
      <w:rFonts w:ascii="Segoe UI" w:hAnsi="Segoe UI"/>
      <w:b/>
      <w:color w:val="000000"/>
      <w:spacing w:val="7"/>
      <w:w w:val="100"/>
      <w:position w:val="0"/>
      <w:sz w:val="19"/>
      <w:u w:val="none"/>
      <w:vertAlign w:val="baseline"/>
      <w:lang w:val="pl-PL"/>
    </w:rPr>
  </w:style>
  <w:style w:type="character" w:customStyle="1" w:styleId="Podpistabeli3Exact">
    <w:name w:val="Podpis tabeli (3) Exact"/>
    <w:uiPriority w:val="99"/>
    <w:rsid w:val="00E34142"/>
    <w:rPr>
      <w:rFonts w:ascii="Segoe UI" w:hAnsi="Segoe UI"/>
      <w:spacing w:val="5"/>
      <w:sz w:val="19"/>
      <w:u w:val="none"/>
    </w:rPr>
  </w:style>
  <w:style w:type="character" w:customStyle="1" w:styleId="Nagwek220">
    <w:name w:val="Nagłówek #2 (2)_"/>
    <w:uiPriority w:val="99"/>
    <w:rsid w:val="00E34142"/>
    <w:rPr>
      <w:rFonts w:ascii="Verdana" w:hAnsi="Verdana"/>
      <w:b/>
      <w:sz w:val="28"/>
    </w:rPr>
  </w:style>
  <w:style w:type="character" w:customStyle="1" w:styleId="Nagwek31">
    <w:name w:val="Nagłówek #3_"/>
    <w:uiPriority w:val="99"/>
    <w:rsid w:val="00E34142"/>
    <w:rPr>
      <w:rFonts w:ascii="Verdana" w:hAnsi="Verdana"/>
      <w:sz w:val="28"/>
    </w:rPr>
  </w:style>
  <w:style w:type="character" w:customStyle="1" w:styleId="Teksttreci40">
    <w:name w:val="Tekst treści (4)"/>
    <w:uiPriority w:val="99"/>
    <w:rsid w:val="00E34142"/>
    <w:rPr>
      <w:rFonts w:ascii="Verdana" w:hAnsi="Verdana"/>
      <w:b/>
      <w:color w:val="000000"/>
      <w:spacing w:val="0"/>
      <w:w w:val="100"/>
      <w:position w:val="0"/>
      <w:sz w:val="28"/>
      <w:u w:val="none"/>
      <w:vertAlign w:val="baseline"/>
      <w:lang w:val="pl-PL"/>
    </w:rPr>
  </w:style>
  <w:style w:type="character" w:customStyle="1" w:styleId="Nagwek51">
    <w:name w:val="Nagłówek #5_"/>
    <w:uiPriority w:val="99"/>
    <w:rsid w:val="00E34142"/>
    <w:rPr>
      <w:rFonts w:ascii="Times New Roman" w:hAnsi="Times New Roman"/>
      <w:b/>
      <w:sz w:val="21"/>
    </w:rPr>
  </w:style>
  <w:style w:type="character" w:customStyle="1" w:styleId="NagweklubstopkaTimesNewRoman">
    <w:name w:val="Nagłówek lub stopka + Times New Roman"/>
    <w:uiPriority w:val="99"/>
    <w:rsid w:val="00E34142"/>
    <w:rPr>
      <w:rFonts w:ascii="Times New Roman" w:hAnsi="Times New Roman"/>
      <w:i/>
      <w:color w:val="000000"/>
      <w:spacing w:val="0"/>
      <w:w w:val="100"/>
      <w:position w:val="0"/>
      <w:sz w:val="18"/>
      <w:u w:val="single"/>
      <w:vertAlign w:val="baseline"/>
      <w:lang w:val="pl-PL"/>
    </w:rPr>
  </w:style>
  <w:style w:type="character" w:customStyle="1" w:styleId="Teksttreci10">
    <w:name w:val="Tekst treści (10)_"/>
    <w:uiPriority w:val="99"/>
    <w:rsid w:val="00E34142"/>
    <w:rPr>
      <w:rFonts w:ascii="Times New Roman" w:hAnsi="Times New Roman"/>
      <w:sz w:val="21"/>
      <w:u w:val="none"/>
    </w:rPr>
  </w:style>
  <w:style w:type="character" w:customStyle="1" w:styleId="Teksttreci110">
    <w:name w:val="Tekst treści (11)_"/>
    <w:uiPriority w:val="99"/>
    <w:rsid w:val="00E34142"/>
    <w:rPr>
      <w:rFonts w:ascii="Times New Roman" w:hAnsi="Times New Roman"/>
      <w:b/>
      <w:sz w:val="21"/>
    </w:rPr>
  </w:style>
  <w:style w:type="character" w:customStyle="1" w:styleId="Nagwek5Odstpy2pt">
    <w:name w:val="Nagłówek #5 + Odstępy 2 pt"/>
    <w:uiPriority w:val="99"/>
    <w:rsid w:val="00E34142"/>
    <w:rPr>
      <w:rFonts w:ascii="Times New Roman" w:hAnsi="Times New Roman"/>
      <w:b/>
      <w:color w:val="000000"/>
      <w:spacing w:val="40"/>
      <w:w w:val="100"/>
      <w:position w:val="0"/>
      <w:sz w:val="21"/>
      <w:vertAlign w:val="baseline"/>
      <w:lang w:val="pl-PL"/>
    </w:rPr>
  </w:style>
  <w:style w:type="character" w:customStyle="1" w:styleId="Teksttreci10Pogrubienie">
    <w:name w:val="Tekst treści (10) + Pogrubienie"/>
    <w:uiPriority w:val="99"/>
    <w:rsid w:val="00E34142"/>
    <w:rPr>
      <w:rFonts w:ascii="Times New Roman" w:hAnsi="Times New Roman"/>
      <w:b/>
      <w:color w:val="000000"/>
      <w:spacing w:val="0"/>
      <w:w w:val="100"/>
      <w:position w:val="0"/>
      <w:sz w:val="21"/>
      <w:u w:val="single"/>
      <w:vertAlign w:val="baseline"/>
      <w:lang w:val="pl-PL"/>
    </w:rPr>
  </w:style>
  <w:style w:type="character" w:customStyle="1" w:styleId="StrongEmphasis">
    <w:name w:val="Strong Emphasis"/>
    <w:basedOn w:val="Domylnaczcionkaakapitu"/>
    <w:uiPriority w:val="99"/>
    <w:rsid w:val="00E34142"/>
    <w:rPr>
      <w:rFonts w:cs="Times New Roman"/>
      <w:b/>
      <w:bCs/>
    </w:rPr>
  </w:style>
  <w:style w:type="character" w:customStyle="1" w:styleId="Podpistabeli40">
    <w:name w:val="Podpis tabeli (4)_"/>
    <w:uiPriority w:val="99"/>
    <w:rsid w:val="00E34142"/>
    <w:rPr>
      <w:rFonts w:ascii="Times New Roman" w:hAnsi="Times New Roman"/>
      <w:sz w:val="14"/>
    </w:rPr>
  </w:style>
  <w:style w:type="character" w:customStyle="1" w:styleId="Teksttreci10Maelitery">
    <w:name w:val="Tekst treści (10) + Małe litery"/>
    <w:uiPriority w:val="99"/>
    <w:rsid w:val="00E34142"/>
    <w:rPr>
      <w:rFonts w:ascii="Times New Roman" w:hAnsi="Times New Roman"/>
      <w:smallCaps/>
      <w:color w:val="000000"/>
      <w:spacing w:val="0"/>
      <w:w w:val="100"/>
      <w:position w:val="0"/>
      <w:sz w:val="21"/>
      <w:u w:val="none"/>
      <w:vertAlign w:val="baseline"/>
      <w:lang w:val="pl-PL"/>
    </w:rPr>
  </w:style>
  <w:style w:type="character" w:customStyle="1" w:styleId="Podpistabeli5">
    <w:name w:val="Podpis tabeli (5)_"/>
    <w:uiPriority w:val="99"/>
    <w:rsid w:val="00E34142"/>
    <w:rPr>
      <w:rFonts w:ascii="Times New Roman" w:hAnsi="Times New Roman"/>
      <w:b/>
      <w:sz w:val="21"/>
      <w:u w:val="none"/>
    </w:rPr>
  </w:style>
  <w:style w:type="character" w:customStyle="1" w:styleId="TeksttreciTimesNewRoman">
    <w:name w:val="Tekst treści + Times New Roman"/>
    <w:uiPriority w:val="99"/>
    <w:rsid w:val="00E34142"/>
    <w:rPr>
      <w:rFonts w:ascii="Times New Roman" w:hAnsi="Times New Roman"/>
      <w:color w:val="000000"/>
      <w:spacing w:val="0"/>
      <w:w w:val="100"/>
      <w:position w:val="0"/>
      <w:sz w:val="20"/>
      <w:u w:val="none"/>
      <w:vertAlign w:val="baseline"/>
      <w:lang w:val="pl-PL"/>
    </w:rPr>
  </w:style>
  <w:style w:type="character" w:customStyle="1" w:styleId="TeksttreciTimesNewRoman1">
    <w:name w:val="Tekst treści + Times New Roman1"/>
    <w:uiPriority w:val="99"/>
    <w:rsid w:val="00E34142"/>
    <w:rPr>
      <w:rFonts w:ascii="Times New Roman" w:hAnsi="Times New Roman"/>
      <w:color w:val="000000"/>
      <w:spacing w:val="0"/>
      <w:w w:val="100"/>
      <w:position w:val="0"/>
      <w:sz w:val="8"/>
      <w:u w:val="none"/>
      <w:vertAlign w:val="baseline"/>
      <w:lang w:val="pl-PL"/>
    </w:rPr>
  </w:style>
  <w:style w:type="character" w:customStyle="1" w:styleId="Teksttreci10Gulim">
    <w:name w:val="Tekst treści (10) + Gulim"/>
    <w:uiPriority w:val="99"/>
    <w:rsid w:val="00E34142"/>
    <w:rPr>
      <w:rFonts w:ascii="Gulim" w:eastAsia="Gulim" w:hAnsi="Gulim"/>
      <w:i/>
      <w:color w:val="000000"/>
      <w:spacing w:val="0"/>
      <w:w w:val="100"/>
      <w:position w:val="0"/>
      <w:sz w:val="12"/>
      <w:u w:val="none"/>
      <w:vertAlign w:val="baseline"/>
    </w:rPr>
  </w:style>
  <w:style w:type="character" w:customStyle="1" w:styleId="Teksttreci11Exact">
    <w:name w:val="Tekst treści (11) Exact"/>
    <w:uiPriority w:val="99"/>
    <w:rsid w:val="00E34142"/>
    <w:rPr>
      <w:rFonts w:ascii="Times New Roman" w:hAnsi="Times New Roman"/>
      <w:b/>
      <w:spacing w:val="4"/>
      <w:sz w:val="19"/>
      <w:u w:val="none"/>
    </w:rPr>
  </w:style>
  <w:style w:type="character" w:customStyle="1" w:styleId="Teksttreci10Exact">
    <w:name w:val="Tekst treści (10) Exact"/>
    <w:uiPriority w:val="99"/>
    <w:rsid w:val="00E34142"/>
    <w:rPr>
      <w:rFonts w:ascii="Times New Roman" w:hAnsi="Times New Roman"/>
      <w:spacing w:val="4"/>
      <w:sz w:val="19"/>
      <w:u w:val="none"/>
    </w:rPr>
  </w:style>
  <w:style w:type="character" w:customStyle="1" w:styleId="Teksttreci120">
    <w:name w:val="Tekst treści (12)_"/>
    <w:uiPriority w:val="99"/>
    <w:rsid w:val="00E34142"/>
    <w:rPr>
      <w:rFonts w:ascii="Times New Roman" w:hAnsi="Times New Roman"/>
      <w:sz w:val="23"/>
    </w:rPr>
  </w:style>
  <w:style w:type="character" w:customStyle="1" w:styleId="Teksttreci13">
    <w:name w:val="Tekst treści (13)_"/>
    <w:uiPriority w:val="99"/>
    <w:rsid w:val="00E34142"/>
    <w:rPr>
      <w:rFonts w:ascii="Times New Roman" w:hAnsi="Times New Roman"/>
      <w:sz w:val="16"/>
      <w:u w:val="none"/>
    </w:rPr>
  </w:style>
  <w:style w:type="character" w:customStyle="1" w:styleId="Teksttreci130">
    <w:name w:val="Tekst treści (13)"/>
    <w:uiPriority w:val="99"/>
    <w:rsid w:val="00E34142"/>
    <w:rPr>
      <w:rFonts w:ascii="Times New Roman" w:hAnsi="Times New Roman"/>
      <w:color w:val="000000"/>
      <w:spacing w:val="0"/>
      <w:w w:val="100"/>
      <w:position w:val="0"/>
      <w:sz w:val="16"/>
      <w:u w:val="none"/>
      <w:vertAlign w:val="baseline"/>
      <w:lang w:val="pl-PL"/>
    </w:rPr>
  </w:style>
  <w:style w:type="character" w:customStyle="1" w:styleId="Teksttreci30">
    <w:name w:val="Tekst treści (3)"/>
    <w:uiPriority w:val="99"/>
    <w:rsid w:val="00E34142"/>
    <w:rPr>
      <w:rFonts w:ascii="Verdana" w:hAnsi="Verdana"/>
      <w:color w:val="000000"/>
      <w:spacing w:val="0"/>
      <w:w w:val="100"/>
      <w:position w:val="0"/>
      <w:sz w:val="28"/>
      <w:u w:val="none"/>
      <w:vertAlign w:val="baseline"/>
      <w:lang w:val="pl-PL"/>
    </w:rPr>
  </w:style>
  <w:style w:type="character" w:customStyle="1" w:styleId="Teksttreci100">
    <w:name w:val="Tekst treści (10)"/>
    <w:uiPriority w:val="99"/>
    <w:rsid w:val="00E34142"/>
    <w:rPr>
      <w:rFonts w:ascii="Times New Roman" w:hAnsi="Times New Roman"/>
      <w:color w:val="000000"/>
      <w:spacing w:val="0"/>
      <w:w w:val="100"/>
      <w:position w:val="0"/>
      <w:sz w:val="21"/>
      <w:u w:val="single"/>
      <w:vertAlign w:val="baseline"/>
      <w:lang w:val="pl-PL"/>
    </w:rPr>
  </w:style>
  <w:style w:type="character" w:customStyle="1" w:styleId="Teksttreci10SegoeUI">
    <w:name w:val="Tekst treści (10) + Segoe UI"/>
    <w:uiPriority w:val="99"/>
    <w:rsid w:val="00E34142"/>
    <w:rPr>
      <w:rFonts w:ascii="Segoe UI" w:hAnsi="Segoe UI"/>
      <w:color w:val="000000"/>
      <w:spacing w:val="0"/>
      <w:w w:val="100"/>
      <w:position w:val="0"/>
      <w:sz w:val="13"/>
      <w:u w:val="none"/>
      <w:vertAlign w:val="baseline"/>
      <w:lang w:val="pl-PL"/>
    </w:rPr>
  </w:style>
  <w:style w:type="character" w:customStyle="1" w:styleId="Teksttreci107pt">
    <w:name w:val="Tekst treści (10) + 7 pt"/>
    <w:uiPriority w:val="99"/>
    <w:rsid w:val="00E34142"/>
    <w:rPr>
      <w:rFonts w:ascii="Times New Roman" w:hAnsi="Times New Roman"/>
      <w:color w:val="000000"/>
      <w:spacing w:val="0"/>
      <w:w w:val="100"/>
      <w:position w:val="0"/>
      <w:sz w:val="14"/>
      <w:u w:val="none"/>
      <w:vertAlign w:val="baseline"/>
      <w:lang w:val="pl-PL"/>
    </w:rPr>
  </w:style>
  <w:style w:type="character" w:customStyle="1" w:styleId="Teksttreci10Corbel">
    <w:name w:val="Tekst treści (10) + Corbel"/>
    <w:uiPriority w:val="99"/>
    <w:rsid w:val="00E34142"/>
    <w:rPr>
      <w:rFonts w:ascii="Corbel" w:hAnsi="Corbel"/>
      <w:color w:val="000000"/>
      <w:spacing w:val="0"/>
      <w:w w:val="100"/>
      <w:position w:val="0"/>
      <w:sz w:val="14"/>
      <w:u w:val="none"/>
      <w:vertAlign w:val="baseline"/>
    </w:rPr>
  </w:style>
  <w:style w:type="character" w:customStyle="1" w:styleId="Podpistabeli50">
    <w:name w:val="Podpis tabeli (5)"/>
    <w:uiPriority w:val="99"/>
    <w:rsid w:val="00E34142"/>
    <w:rPr>
      <w:rFonts w:ascii="Times New Roman" w:hAnsi="Times New Roman"/>
      <w:b/>
      <w:color w:val="000000"/>
      <w:spacing w:val="0"/>
      <w:w w:val="100"/>
      <w:position w:val="0"/>
      <w:sz w:val="21"/>
      <w:u w:val="single"/>
      <w:vertAlign w:val="baseline"/>
      <w:lang w:val="pl-PL"/>
    </w:rPr>
  </w:style>
  <w:style w:type="character" w:customStyle="1" w:styleId="Podpistabeli60">
    <w:name w:val="Podpis tabeli (6)_"/>
    <w:uiPriority w:val="99"/>
    <w:rsid w:val="00E34142"/>
    <w:rPr>
      <w:rFonts w:ascii="Times New Roman" w:hAnsi="Times New Roman"/>
      <w:sz w:val="21"/>
    </w:rPr>
  </w:style>
  <w:style w:type="character" w:customStyle="1" w:styleId="Podpistabeli6Pogrubienie">
    <w:name w:val="Podpis tabeli (6) + Pogrubienie"/>
    <w:uiPriority w:val="99"/>
    <w:rsid w:val="00E34142"/>
    <w:rPr>
      <w:rFonts w:ascii="Times New Roman" w:hAnsi="Times New Roman"/>
      <w:b/>
      <w:color w:val="000000"/>
      <w:spacing w:val="0"/>
      <w:w w:val="100"/>
      <w:position w:val="0"/>
      <w:sz w:val="21"/>
      <w:vertAlign w:val="baseline"/>
      <w:lang w:val="pl-PL"/>
    </w:rPr>
  </w:style>
  <w:style w:type="character" w:customStyle="1" w:styleId="Podpistabeli4SegoeUI">
    <w:name w:val="Podpis tabeli (4) + Segoe UI"/>
    <w:uiPriority w:val="99"/>
    <w:rsid w:val="00E34142"/>
    <w:rPr>
      <w:rFonts w:ascii="Segoe UI" w:hAnsi="Segoe UI"/>
      <w:color w:val="000000"/>
      <w:spacing w:val="0"/>
      <w:w w:val="100"/>
      <w:position w:val="0"/>
      <w:sz w:val="13"/>
      <w:vertAlign w:val="baseline"/>
      <w:lang w:val="pl-PL"/>
    </w:rPr>
  </w:style>
  <w:style w:type="character" w:customStyle="1" w:styleId="Podpistabeli4Gulim">
    <w:name w:val="Podpis tabeli (4) + Gulim"/>
    <w:uiPriority w:val="99"/>
    <w:rsid w:val="00E34142"/>
    <w:rPr>
      <w:rFonts w:ascii="Gulim" w:eastAsia="Gulim" w:hAnsi="Gulim"/>
      <w:i/>
      <w:color w:val="000000"/>
      <w:spacing w:val="0"/>
      <w:w w:val="100"/>
      <w:position w:val="0"/>
      <w:sz w:val="10"/>
      <w:vertAlign w:val="baseline"/>
      <w:lang w:val="pl-PL"/>
    </w:rPr>
  </w:style>
  <w:style w:type="character" w:customStyle="1" w:styleId="Teksttreci106">
    <w:name w:val="Tekst treści (10) + 6"/>
    <w:uiPriority w:val="99"/>
    <w:rsid w:val="00E34142"/>
    <w:rPr>
      <w:rFonts w:ascii="Times New Roman" w:hAnsi="Times New Roman"/>
      <w:smallCaps/>
      <w:color w:val="000000"/>
      <w:spacing w:val="0"/>
      <w:w w:val="100"/>
      <w:position w:val="0"/>
      <w:sz w:val="13"/>
      <w:u w:val="none"/>
      <w:vertAlign w:val="baseline"/>
    </w:rPr>
  </w:style>
  <w:style w:type="character" w:customStyle="1" w:styleId="TeksttreciGungsuh">
    <w:name w:val="Tekst treści + Gungsuh"/>
    <w:uiPriority w:val="99"/>
    <w:rsid w:val="00E34142"/>
    <w:rPr>
      <w:rFonts w:ascii="Gungsuh" w:eastAsia="Gungsuh" w:hAnsi="Gungsuh"/>
      <w:color w:val="000000"/>
      <w:spacing w:val="0"/>
      <w:w w:val="100"/>
      <w:position w:val="0"/>
      <w:sz w:val="13"/>
      <w:u w:val="none"/>
      <w:vertAlign w:val="baseline"/>
      <w:lang w:val="pl-PL"/>
    </w:rPr>
  </w:style>
  <w:style w:type="character" w:customStyle="1" w:styleId="Nagwek5Bezpogrubienia">
    <w:name w:val="Nagłówek #5 + Bez pogrubienia"/>
    <w:uiPriority w:val="99"/>
    <w:rsid w:val="00E34142"/>
    <w:rPr>
      <w:rFonts w:ascii="Times New Roman" w:hAnsi="Times New Roman"/>
      <w:b/>
      <w:color w:val="000000"/>
      <w:spacing w:val="0"/>
      <w:w w:val="100"/>
      <w:position w:val="0"/>
      <w:sz w:val="21"/>
      <w:vertAlign w:val="baseline"/>
    </w:rPr>
  </w:style>
  <w:style w:type="character" w:customStyle="1" w:styleId="TekstpodstawowywcityZnak">
    <w:name w:val="Tekst podstawowy wcięty Znak"/>
    <w:uiPriority w:val="99"/>
    <w:rsid w:val="00E34142"/>
    <w:rPr>
      <w:rFonts w:ascii="Times New Roman" w:hAnsi="Times New Roman"/>
      <w:sz w:val="24"/>
    </w:rPr>
  </w:style>
  <w:style w:type="character" w:customStyle="1" w:styleId="Nagwek3Znak1">
    <w:name w:val="Nagłówek 3 Znak1"/>
    <w:uiPriority w:val="99"/>
    <w:rsid w:val="00E34142"/>
    <w:rPr>
      <w:b/>
      <w:sz w:val="26"/>
    </w:rPr>
  </w:style>
  <w:style w:type="character" w:styleId="Numerstrony">
    <w:name w:val="page number"/>
    <w:basedOn w:val="Domylnaczcionkaakapitu"/>
    <w:rsid w:val="00E34142"/>
    <w:rPr>
      <w:rFonts w:ascii="Arial" w:hAnsi="Arial" w:cs="Times New Roman"/>
      <w:i/>
      <w:sz w:val="20"/>
    </w:rPr>
  </w:style>
  <w:style w:type="character" w:customStyle="1" w:styleId="ZnakZnak">
    <w:name w:val="Znak Znak"/>
    <w:uiPriority w:val="99"/>
    <w:rsid w:val="00E34142"/>
    <w:rPr>
      <w:rFonts w:ascii="Arial" w:hAnsi="Arial"/>
      <w:sz w:val="24"/>
      <w:lang w:val="pl-PL" w:eastAsia="ar-SA" w:bidi="ar-SA"/>
    </w:rPr>
  </w:style>
  <w:style w:type="character" w:customStyle="1" w:styleId="11PogrubienieZnakZnak">
    <w:name w:val="1.1. Pogrubienie Znak Znak"/>
    <w:uiPriority w:val="99"/>
    <w:rsid w:val="00E34142"/>
    <w:rPr>
      <w:b/>
      <w:sz w:val="24"/>
      <w:lang w:val="pl-PL" w:eastAsia="ar-SA" w:bidi="ar-SA"/>
    </w:rPr>
  </w:style>
  <w:style w:type="character" w:customStyle="1" w:styleId="normalny3Znak">
    <w:name w:val="normalny 3 Znak"/>
    <w:rsid w:val="00E34142"/>
    <w:rPr>
      <w:sz w:val="24"/>
      <w:lang w:val="pl-PL" w:eastAsia="ar-SA" w:bidi="ar-SA"/>
    </w:rPr>
  </w:style>
  <w:style w:type="character" w:customStyle="1" w:styleId="Normal12Znak">
    <w:name w:val="Normal 12 Znak"/>
    <w:uiPriority w:val="99"/>
    <w:rsid w:val="00E34142"/>
    <w:rPr>
      <w:sz w:val="24"/>
      <w:lang w:val="pl-PL" w:eastAsia="ar-SA" w:bidi="ar-SA"/>
    </w:rPr>
  </w:style>
  <w:style w:type="character" w:customStyle="1" w:styleId="Normal1Znak">
    <w:name w:val="Normal 1 Znak"/>
    <w:uiPriority w:val="99"/>
    <w:rsid w:val="00E34142"/>
    <w:rPr>
      <w:sz w:val="24"/>
      <w:lang w:val="pl-PL" w:eastAsia="ar-SA" w:bidi="ar-SA"/>
    </w:rPr>
  </w:style>
  <w:style w:type="character" w:customStyle="1" w:styleId="ZnakZnak2">
    <w:name w:val="Znak Znak2"/>
    <w:uiPriority w:val="99"/>
    <w:rsid w:val="00E34142"/>
    <w:rPr>
      <w:b/>
      <w:kern w:val="3"/>
      <w:sz w:val="24"/>
      <w:lang w:val="pl-PL" w:eastAsia="ar-SA" w:bidi="ar-SA"/>
    </w:rPr>
  </w:style>
  <w:style w:type="character" w:customStyle="1" w:styleId="ZnakZnak1">
    <w:name w:val="Znak Znak1"/>
    <w:uiPriority w:val="99"/>
    <w:rsid w:val="00E34142"/>
    <w:rPr>
      <w:b/>
      <w:sz w:val="26"/>
      <w:lang w:val="pl-PL" w:eastAsia="ar-SA" w:bidi="ar-SA"/>
    </w:rPr>
  </w:style>
  <w:style w:type="character" w:customStyle="1" w:styleId="normalny3ZnakZnak1">
    <w:name w:val="normalny 3 Znak Znak1"/>
    <w:uiPriority w:val="99"/>
    <w:rsid w:val="00E34142"/>
    <w:rPr>
      <w:sz w:val="24"/>
      <w:lang w:val="pl-PL" w:eastAsia="ar-SA" w:bidi="ar-SA"/>
    </w:rPr>
  </w:style>
  <w:style w:type="character" w:customStyle="1" w:styleId="TekstpodstawowyZnak">
    <w:name w:val="Tekst podstawowy Znak"/>
    <w:link w:val="Tekstpodstawowy"/>
    <w:rsid w:val="00E34142"/>
    <w:rPr>
      <w:rFonts w:ascii="Times New Roman" w:hAnsi="Times New Roman"/>
      <w:sz w:val="24"/>
    </w:rPr>
  </w:style>
  <w:style w:type="character" w:customStyle="1" w:styleId="TabelaZnak">
    <w:name w:val="Tabela Znak"/>
    <w:uiPriority w:val="99"/>
    <w:rsid w:val="00E34142"/>
    <w:rPr>
      <w:sz w:val="24"/>
      <w:lang w:val="pl-PL" w:eastAsia="ar-SA" w:bidi="ar-SA"/>
    </w:rPr>
  </w:style>
  <w:style w:type="character" w:customStyle="1" w:styleId="Styl1Znak">
    <w:name w:val="Styl1 Znak"/>
    <w:uiPriority w:val="99"/>
    <w:rsid w:val="00E34142"/>
    <w:rPr>
      <w:rFonts w:ascii="Arial" w:hAnsi="Arial"/>
      <w:sz w:val="24"/>
      <w:lang w:val="pl-PL" w:eastAsia="ar-SA" w:bidi="ar-SA"/>
    </w:rPr>
  </w:style>
  <w:style w:type="character" w:customStyle="1" w:styleId="spelle">
    <w:name w:val="spelle"/>
    <w:uiPriority w:val="99"/>
    <w:rsid w:val="00E34142"/>
  </w:style>
  <w:style w:type="character" w:customStyle="1" w:styleId="normalny0Znak">
    <w:name w:val="normalny 0 Znak"/>
    <w:uiPriority w:val="99"/>
    <w:rsid w:val="00E34142"/>
    <w:rPr>
      <w:sz w:val="24"/>
      <w:lang w:val="pl-PL" w:eastAsia="ar-SA" w:bidi="ar-SA"/>
    </w:rPr>
  </w:style>
  <w:style w:type="character" w:customStyle="1" w:styleId="StylPierwszywiersz05cmZnak">
    <w:name w:val="Styl Pierwszy wiersz:  05 cm Znak"/>
    <w:uiPriority w:val="99"/>
    <w:rsid w:val="00E34142"/>
    <w:rPr>
      <w:sz w:val="24"/>
      <w:lang w:val="pl-PL" w:eastAsia="ar-SA" w:bidi="ar-SA"/>
    </w:rPr>
  </w:style>
  <w:style w:type="character" w:customStyle="1" w:styleId="StylPierwszywiersz1cmZnak">
    <w:name w:val="Styl Pierwszy wiersz:  1 cm Znak"/>
    <w:uiPriority w:val="99"/>
    <w:rsid w:val="00E34142"/>
    <w:rPr>
      <w:lang w:val="pl-PL" w:eastAsia="ar-SA" w:bidi="ar-SA"/>
    </w:rPr>
  </w:style>
  <w:style w:type="character" w:customStyle="1" w:styleId="11Normal1Znak">
    <w:name w:val="1.1. Normal 1 Znak"/>
    <w:uiPriority w:val="99"/>
    <w:rsid w:val="00E34142"/>
    <w:rPr>
      <w:sz w:val="24"/>
      <w:lang w:val="pl-PL" w:eastAsia="ar-SA" w:bidi="ar-SA"/>
    </w:rPr>
  </w:style>
  <w:style w:type="character" w:customStyle="1" w:styleId="Styl11Normal1PogrubienieZnak">
    <w:name w:val="Styl 1.1. Normal 1 + Pogrubienie Znak"/>
    <w:uiPriority w:val="99"/>
    <w:rsid w:val="00E34142"/>
    <w:rPr>
      <w:b/>
      <w:sz w:val="24"/>
      <w:lang w:val="pl-PL" w:eastAsia="ar-SA" w:bidi="ar-SA"/>
    </w:rPr>
  </w:style>
  <w:style w:type="character" w:customStyle="1" w:styleId="StylWyjustowanyZnak">
    <w:name w:val="Styl Wyjustowany Znak"/>
    <w:uiPriority w:val="99"/>
    <w:rsid w:val="00E34142"/>
    <w:rPr>
      <w:lang w:val="pl-PL" w:eastAsia="ar-SA" w:bidi="ar-SA"/>
    </w:rPr>
  </w:style>
  <w:style w:type="character" w:customStyle="1" w:styleId="TekstZnak">
    <w:name w:val="Tekst Znak"/>
    <w:uiPriority w:val="99"/>
    <w:rsid w:val="00E34142"/>
    <w:rPr>
      <w:sz w:val="24"/>
      <w:lang w:val="pl-PL" w:eastAsia="ar-SA" w:bidi="ar-SA"/>
    </w:rPr>
  </w:style>
  <w:style w:type="character" w:customStyle="1" w:styleId="ZwrotpoegnalnyZnak">
    <w:name w:val="Zwrot pożegnalny Znak"/>
    <w:uiPriority w:val="99"/>
    <w:rsid w:val="00E34142"/>
    <w:rPr>
      <w:rFonts w:ascii="Times New Roman" w:hAnsi="Times New Roman"/>
      <w:sz w:val="24"/>
    </w:rPr>
  </w:style>
  <w:style w:type="character" w:customStyle="1" w:styleId="Tekstpodstawowy2Znak">
    <w:name w:val="Tekst podstawowy 2 Znak"/>
    <w:uiPriority w:val="99"/>
    <w:rsid w:val="00E34142"/>
    <w:rPr>
      <w:rFonts w:ascii="Times New Roman" w:hAnsi="Times New Roman"/>
      <w:sz w:val="24"/>
    </w:rPr>
  </w:style>
  <w:style w:type="character" w:customStyle="1" w:styleId="ZwykytekstZnak">
    <w:name w:val="Zwykły tekst Znak"/>
    <w:link w:val="Zwykytekst"/>
    <w:rsid w:val="00E34142"/>
    <w:rPr>
      <w:rFonts w:ascii="Courier New" w:hAnsi="Courier New"/>
      <w:sz w:val="24"/>
    </w:rPr>
  </w:style>
  <w:style w:type="character" w:customStyle="1" w:styleId="norm12Znak">
    <w:name w:val="norm 12 Znak"/>
    <w:basedOn w:val="StylWyjustowanyZnak"/>
    <w:uiPriority w:val="99"/>
    <w:rsid w:val="00E34142"/>
    <w:rPr>
      <w:rFonts w:cs="Arial"/>
      <w:bCs/>
      <w:iCs/>
      <w:lang w:val="pl-PL" w:eastAsia="ar-SA" w:bidi="ar-SA"/>
    </w:rPr>
  </w:style>
  <w:style w:type="character" w:customStyle="1" w:styleId="NORM0Znak">
    <w:name w:val="NORM 0 Znak"/>
    <w:uiPriority w:val="99"/>
    <w:rsid w:val="00E34142"/>
    <w:rPr>
      <w:sz w:val="24"/>
      <w:lang w:val="pl-PL" w:eastAsia="ar-SA" w:bidi="ar-SA"/>
    </w:rPr>
  </w:style>
  <w:style w:type="character" w:customStyle="1" w:styleId="StylNagwek2PogrubienieZnak">
    <w:name w:val="Styl Nagłówek 2 + Pogrubienie Znak"/>
    <w:uiPriority w:val="99"/>
    <w:rsid w:val="00E34142"/>
    <w:rPr>
      <w:rFonts w:ascii="Cambria" w:hAnsi="Cambria"/>
      <w:b/>
      <w:color w:val="4F81BD"/>
      <w:kern w:val="3"/>
      <w:sz w:val="24"/>
      <w:lang w:val="pl-PL" w:eastAsia="ar-SA" w:bidi="ar-SA"/>
    </w:rPr>
  </w:style>
  <w:style w:type="character" w:customStyle="1" w:styleId="DataZnak">
    <w:name w:val="Data Znak"/>
    <w:uiPriority w:val="99"/>
    <w:rsid w:val="00E34142"/>
    <w:rPr>
      <w:rFonts w:ascii="Times New Roman" w:hAnsi="Times New Roman"/>
      <w:sz w:val="24"/>
    </w:rPr>
  </w:style>
  <w:style w:type="character" w:customStyle="1" w:styleId="normalZnak">
    <w:name w:val="normal Znak"/>
    <w:uiPriority w:val="99"/>
    <w:rsid w:val="00E34142"/>
    <w:rPr>
      <w:sz w:val="24"/>
    </w:rPr>
  </w:style>
  <w:style w:type="character" w:customStyle="1" w:styleId="StylPogrubienie">
    <w:name w:val="Styl Pogrubienie"/>
    <w:uiPriority w:val="99"/>
    <w:rsid w:val="00E34142"/>
    <w:rPr>
      <w:b/>
    </w:rPr>
  </w:style>
  <w:style w:type="character" w:customStyle="1" w:styleId="Tekstpodstawowywcity3Znak">
    <w:name w:val="Tekst podstawowy wcięty 3 Znak"/>
    <w:link w:val="Tekstpodstawowywcity3"/>
    <w:rsid w:val="00E34142"/>
    <w:rPr>
      <w:rFonts w:ascii="Times New Roman" w:hAnsi="Times New Roman"/>
      <w:sz w:val="16"/>
    </w:rPr>
  </w:style>
  <w:style w:type="character" w:customStyle="1" w:styleId="DocumentMapChar">
    <w:name w:val="Document Map Char"/>
    <w:uiPriority w:val="99"/>
    <w:rsid w:val="00E34142"/>
    <w:rPr>
      <w:rFonts w:ascii="Tahoma" w:hAnsi="Tahoma"/>
      <w:sz w:val="20"/>
    </w:rPr>
  </w:style>
  <w:style w:type="character" w:customStyle="1" w:styleId="MapadokumentuZnak">
    <w:name w:val="Mapa dokumentu Znak"/>
    <w:uiPriority w:val="99"/>
    <w:rsid w:val="00E34142"/>
    <w:rPr>
      <w:rFonts w:ascii="Times New Roman" w:hAnsi="Times New Roman"/>
      <w:sz w:val="2"/>
    </w:rPr>
  </w:style>
  <w:style w:type="character" w:customStyle="1" w:styleId="MapadokumentuZnak1">
    <w:name w:val="Mapa dokumentu Znak1"/>
    <w:uiPriority w:val="99"/>
    <w:rsid w:val="00E34142"/>
    <w:rPr>
      <w:rFonts w:ascii="Tahoma" w:hAnsi="Tahoma"/>
      <w:sz w:val="16"/>
    </w:rPr>
  </w:style>
  <w:style w:type="character" w:customStyle="1" w:styleId="StylNormalny1210ptNiePogrubienieZnak">
    <w:name w:val="Styl Normalny 12 + 10 pt Nie Pogrubienie Znak"/>
    <w:uiPriority w:val="99"/>
    <w:rsid w:val="00E34142"/>
    <w:rPr>
      <w:b/>
      <w:sz w:val="24"/>
    </w:rPr>
  </w:style>
  <w:style w:type="character" w:styleId="UyteHipercze">
    <w:name w:val="FollowedHyperlink"/>
    <w:basedOn w:val="Domylnaczcionkaakapitu"/>
    <w:uiPriority w:val="99"/>
    <w:rsid w:val="00E34142"/>
    <w:rPr>
      <w:rFonts w:cs="Times New Roman"/>
      <w:color w:val="800080"/>
      <w:u w:val="single"/>
    </w:rPr>
  </w:style>
  <w:style w:type="character" w:customStyle="1" w:styleId="Tekstpodstawowy3Znak">
    <w:name w:val="Tekst podstawowy 3 Znak"/>
    <w:uiPriority w:val="99"/>
    <w:rsid w:val="00E34142"/>
    <w:rPr>
      <w:rFonts w:ascii="Times New Roman" w:hAnsi="Times New Roman"/>
      <w:sz w:val="16"/>
    </w:rPr>
  </w:style>
  <w:style w:type="character" w:customStyle="1" w:styleId="FootnoteSymbol">
    <w:name w:val="Footnote Symbol"/>
    <w:uiPriority w:val="99"/>
    <w:rsid w:val="00E34142"/>
    <w:rPr>
      <w:position w:val="0"/>
      <w:vertAlign w:val="superscript"/>
    </w:rPr>
  </w:style>
  <w:style w:type="character" w:customStyle="1" w:styleId="Tekstpodstawowywcity2Znak">
    <w:name w:val="Tekst podstawowy wcięty 2 Znak"/>
    <w:uiPriority w:val="99"/>
    <w:rsid w:val="00E34142"/>
    <w:rPr>
      <w:rFonts w:ascii="Times New Roman" w:hAnsi="Times New Roman"/>
      <w:sz w:val="24"/>
    </w:rPr>
  </w:style>
  <w:style w:type="character" w:customStyle="1" w:styleId="Wyrnieniedelikatne1">
    <w:name w:val="Wyróżnienie delikatne1"/>
    <w:uiPriority w:val="99"/>
    <w:rsid w:val="00E34142"/>
    <w:rPr>
      <w:i/>
      <w:color w:val="808080"/>
    </w:rPr>
  </w:style>
  <w:style w:type="character" w:customStyle="1" w:styleId="ZnakZnak3">
    <w:name w:val="Znak Znak3"/>
    <w:uiPriority w:val="99"/>
    <w:rsid w:val="00E34142"/>
    <w:rPr>
      <w:b/>
      <w:sz w:val="26"/>
      <w:lang w:val="pl-PL"/>
    </w:rPr>
  </w:style>
  <w:style w:type="character" w:customStyle="1" w:styleId="Nagwek2ZnakZnak">
    <w:name w:val="Nagłówek 2 Znak Znak"/>
    <w:uiPriority w:val="99"/>
    <w:rsid w:val="00E34142"/>
    <w:rPr>
      <w:b/>
      <w:kern w:val="3"/>
      <w:sz w:val="24"/>
      <w:lang w:val="pl-PL"/>
    </w:rPr>
  </w:style>
  <w:style w:type="character" w:customStyle="1" w:styleId="Nagwek1ZnakZnak">
    <w:name w:val="Nagłówek 1 Znak Znak"/>
    <w:uiPriority w:val="99"/>
    <w:rsid w:val="00E34142"/>
    <w:rPr>
      <w:b/>
      <w:caps/>
      <w:kern w:val="3"/>
      <w:lang w:val="pl-PL"/>
    </w:rPr>
  </w:style>
  <w:style w:type="character" w:customStyle="1" w:styleId="Odwoaniedokomentarza1">
    <w:name w:val="Odwołanie do komentarza1"/>
    <w:uiPriority w:val="99"/>
    <w:rsid w:val="00E34142"/>
    <w:rPr>
      <w:sz w:val="16"/>
    </w:rPr>
  </w:style>
  <w:style w:type="character" w:customStyle="1" w:styleId="StylNagwek1Po0ptZnak">
    <w:name w:val="Styl Nagłówek 1 + Po:  0 pt Znak"/>
    <w:uiPriority w:val="99"/>
    <w:rsid w:val="00E34142"/>
    <w:rPr>
      <w:rFonts w:ascii="Arial" w:hAnsi="Arial"/>
      <w:b/>
      <w:caps/>
      <w:kern w:val="3"/>
      <w:sz w:val="20"/>
    </w:rPr>
  </w:style>
  <w:style w:type="character" w:customStyle="1" w:styleId="Normalny12Znak">
    <w:name w:val="Normalny 12 Znak"/>
    <w:uiPriority w:val="99"/>
    <w:rsid w:val="00E34142"/>
    <w:rPr>
      <w:rFonts w:ascii="Arial" w:hAnsi="Arial"/>
      <w:b/>
      <w:sz w:val="24"/>
    </w:rPr>
  </w:style>
  <w:style w:type="character" w:customStyle="1" w:styleId="Title1ZnakZnakZnakZnak">
    <w:name w:val="Title 1 Znak Znak Znak Znak"/>
    <w:uiPriority w:val="99"/>
    <w:rsid w:val="00E34142"/>
    <w:rPr>
      <w:b/>
      <w:caps/>
      <w:kern w:val="3"/>
      <w:sz w:val="24"/>
    </w:rPr>
  </w:style>
  <w:style w:type="character" w:customStyle="1" w:styleId="ZnakZnak22">
    <w:name w:val="Znak Znak22"/>
    <w:uiPriority w:val="99"/>
    <w:rsid w:val="00E34142"/>
    <w:rPr>
      <w:b/>
      <w:sz w:val="26"/>
    </w:rPr>
  </w:style>
  <w:style w:type="character" w:customStyle="1" w:styleId="ZnakZnak14">
    <w:name w:val="Znak Znak14"/>
    <w:uiPriority w:val="99"/>
    <w:rsid w:val="00E34142"/>
    <w:rPr>
      <w:sz w:val="24"/>
    </w:rPr>
  </w:style>
  <w:style w:type="character" w:customStyle="1" w:styleId="TekstpodstawowyzwciciemZnak">
    <w:name w:val="Tekst podstawowy z wcięciem Znak"/>
    <w:uiPriority w:val="99"/>
    <w:rsid w:val="00E34142"/>
    <w:rPr>
      <w:rFonts w:ascii="Arial" w:hAnsi="Arial"/>
      <w:sz w:val="24"/>
    </w:rPr>
  </w:style>
  <w:style w:type="character" w:customStyle="1" w:styleId="CommentTextChar2">
    <w:name w:val="Comment Text Char2"/>
    <w:uiPriority w:val="99"/>
    <w:rsid w:val="00E34142"/>
  </w:style>
  <w:style w:type="character" w:customStyle="1" w:styleId="Tekstzastpczy1">
    <w:name w:val="Tekst zastępczy1"/>
    <w:uiPriority w:val="99"/>
    <w:rsid w:val="00E34142"/>
    <w:rPr>
      <w:color w:val="808080"/>
    </w:rPr>
  </w:style>
  <w:style w:type="character" w:customStyle="1" w:styleId="Nagweklubstopka11pt">
    <w:name w:val="Nagłówek lub stopka + 11 pt"/>
    <w:uiPriority w:val="99"/>
    <w:rsid w:val="00E34142"/>
    <w:rPr>
      <w:rFonts w:ascii="Times New Roman" w:hAnsi="Times New Roman"/>
      <w:i/>
      <w:color w:val="000000"/>
      <w:spacing w:val="10"/>
      <w:w w:val="100"/>
      <w:position w:val="0"/>
      <w:sz w:val="22"/>
      <w:u w:val="none"/>
      <w:vertAlign w:val="baseline"/>
      <w:lang w:val="pl-PL"/>
    </w:rPr>
  </w:style>
  <w:style w:type="character" w:styleId="Numerwiersza">
    <w:name w:val="line number"/>
    <w:basedOn w:val="Domylnaczcionkaakapitu"/>
    <w:uiPriority w:val="99"/>
    <w:rsid w:val="00E34142"/>
    <w:rPr>
      <w:rFonts w:cs="Times New Roman"/>
    </w:rPr>
  </w:style>
  <w:style w:type="character" w:customStyle="1" w:styleId="BulletSymbols">
    <w:name w:val="Bullet Symbols"/>
    <w:uiPriority w:val="99"/>
    <w:rsid w:val="00E34142"/>
    <w:rPr>
      <w:rFonts w:ascii="OpenSymbol" w:eastAsia="Times New Roman" w:hAnsi="OpenSymbol"/>
    </w:rPr>
  </w:style>
  <w:style w:type="character" w:customStyle="1" w:styleId="TekstpodstawowyZnak1">
    <w:name w:val="Tekst podstawowy Znak1"/>
    <w:basedOn w:val="Domylnaczcionkaakapitu"/>
    <w:uiPriority w:val="99"/>
    <w:rsid w:val="00E34142"/>
    <w:rPr>
      <w:rFonts w:ascii="Calibri" w:hAnsi="Calibri" w:cs="Calibri"/>
      <w:lang w:eastAsia="ar-SA" w:bidi="ar-SA"/>
    </w:rPr>
  </w:style>
  <w:style w:type="character" w:customStyle="1" w:styleId="TekstdymkaZnak1">
    <w:name w:val="Tekst dymka Znak1"/>
    <w:basedOn w:val="Domylnaczcionkaakapitu"/>
    <w:uiPriority w:val="99"/>
    <w:rsid w:val="00E34142"/>
    <w:rPr>
      <w:rFonts w:cs="Calibri"/>
      <w:sz w:val="2"/>
      <w:lang w:eastAsia="ar-SA" w:bidi="ar-SA"/>
    </w:rPr>
  </w:style>
  <w:style w:type="character" w:customStyle="1" w:styleId="TekstprzypisukocowegoZnak1">
    <w:name w:val="Tekst przypisu końcowego Znak1"/>
    <w:basedOn w:val="Domylnaczcionkaakapitu"/>
    <w:uiPriority w:val="99"/>
    <w:rsid w:val="00E34142"/>
    <w:rPr>
      <w:rFonts w:ascii="Calibri" w:hAnsi="Calibri" w:cs="Calibri"/>
      <w:sz w:val="20"/>
      <w:szCs w:val="20"/>
      <w:lang w:eastAsia="ar-SA" w:bidi="ar-SA"/>
    </w:rPr>
  </w:style>
  <w:style w:type="character" w:customStyle="1" w:styleId="TekstprzypisudolnegoZnak2">
    <w:name w:val="Tekst przypisu dolnego Znak2"/>
    <w:basedOn w:val="Domylnaczcionkaakapitu"/>
    <w:uiPriority w:val="99"/>
    <w:rsid w:val="00E34142"/>
    <w:rPr>
      <w:rFonts w:ascii="Calibri" w:hAnsi="Calibri" w:cs="Calibri"/>
      <w:sz w:val="20"/>
      <w:szCs w:val="20"/>
      <w:lang w:eastAsia="ar-SA" w:bidi="ar-SA"/>
    </w:rPr>
  </w:style>
  <w:style w:type="character" w:customStyle="1" w:styleId="TekstpodstawowywcityZnak1">
    <w:name w:val="Tekst podstawowy wcięty Znak1"/>
    <w:basedOn w:val="Domylnaczcionkaakapitu"/>
    <w:uiPriority w:val="99"/>
    <w:rsid w:val="00E34142"/>
    <w:rPr>
      <w:rFonts w:ascii="Calibri" w:hAnsi="Calibri" w:cs="Calibri"/>
      <w:lang w:eastAsia="ar-SA" w:bidi="ar-SA"/>
    </w:rPr>
  </w:style>
  <w:style w:type="character" w:customStyle="1" w:styleId="TekstkomentarzaZnak2">
    <w:name w:val="Tekst komentarza Znak2"/>
    <w:basedOn w:val="Domylnaczcionkaakapitu"/>
    <w:uiPriority w:val="99"/>
    <w:rsid w:val="00E34142"/>
    <w:rPr>
      <w:rFonts w:ascii="Calibri" w:hAnsi="Calibri" w:cs="Calibri"/>
      <w:sz w:val="20"/>
      <w:szCs w:val="20"/>
      <w:lang w:eastAsia="ar-SA" w:bidi="ar-SA"/>
    </w:rPr>
  </w:style>
  <w:style w:type="character" w:customStyle="1" w:styleId="TematkomentarzaZnak1">
    <w:name w:val="Temat komentarza Znak1"/>
    <w:basedOn w:val="TekstkomentarzaZnak2"/>
    <w:uiPriority w:val="99"/>
    <w:rsid w:val="00E34142"/>
    <w:rPr>
      <w:rFonts w:ascii="Calibri" w:hAnsi="Calibri" w:cs="Calibri"/>
      <w:b/>
      <w:bCs/>
      <w:sz w:val="20"/>
      <w:szCs w:val="20"/>
      <w:lang w:eastAsia="ar-SA" w:bidi="ar-SA"/>
    </w:rPr>
  </w:style>
  <w:style w:type="character" w:customStyle="1" w:styleId="ListLabel1">
    <w:name w:val="ListLabel 1"/>
    <w:uiPriority w:val="99"/>
    <w:rsid w:val="00E34142"/>
  </w:style>
  <w:style w:type="character" w:customStyle="1" w:styleId="ListLabel2">
    <w:name w:val="ListLabel 2"/>
    <w:uiPriority w:val="99"/>
    <w:rsid w:val="00E34142"/>
    <w:rPr>
      <w:b/>
    </w:rPr>
  </w:style>
  <w:style w:type="character" w:customStyle="1" w:styleId="ListLabel3">
    <w:name w:val="ListLabel 3"/>
    <w:uiPriority w:val="99"/>
    <w:rsid w:val="00E34142"/>
    <w:rPr>
      <w:sz w:val="18"/>
    </w:rPr>
  </w:style>
  <w:style w:type="character" w:customStyle="1" w:styleId="ListLabel4">
    <w:name w:val="ListLabel 4"/>
    <w:uiPriority w:val="99"/>
    <w:rsid w:val="00E34142"/>
    <w:rPr>
      <w:sz w:val="24"/>
    </w:rPr>
  </w:style>
  <w:style w:type="character" w:customStyle="1" w:styleId="ListLabel5">
    <w:name w:val="ListLabel 5"/>
    <w:uiPriority w:val="99"/>
    <w:rsid w:val="00E34142"/>
    <w:rPr>
      <w:sz w:val="20"/>
    </w:rPr>
  </w:style>
  <w:style w:type="character" w:customStyle="1" w:styleId="ListLabel6">
    <w:name w:val="ListLabel 6"/>
    <w:uiPriority w:val="99"/>
    <w:rsid w:val="00E34142"/>
    <w:rPr>
      <w:color w:val="00000A"/>
      <w:sz w:val="24"/>
    </w:rPr>
  </w:style>
  <w:style w:type="character" w:customStyle="1" w:styleId="ListLabel7">
    <w:name w:val="ListLabel 7"/>
    <w:uiPriority w:val="99"/>
    <w:rsid w:val="00E34142"/>
    <w:rPr>
      <w:color w:val="00000A"/>
      <w:sz w:val="20"/>
    </w:rPr>
  </w:style>
  <w:style w:type="character" w:customStyle="1" w:styleId="ListLabel8">
    <w:name w:val="ListLabel 8"/>
    <w:uiPriority w:val="99"/>
    <w:rsid w:val="00E34142"/>
    <w:rPr>
      <w:color w:val="00000A"/>
    </w:rPr>
  </w:style>
  <w:style w:type="character" w:customStyle="1" w:styleId="ListLabel9">
    <w:name w:val="ListLabel 9"/>
    <w:uiPriority w:val="99"/>
    <w:rsid w:val="00E34142"/>
    <w:rPr>
      <w:rFonts w:eastAsia="Times New Roman"/>
    </w:rPr>
  </w:style>
  <w:style w:type="character" w:customStyle="1" w:styleId="NumberingSymbols">
    <w:name w:val="Numbering Symbols"/>
    <w:uiPriority w:val="99"/>
    <w:rsid w:val="00E34142"/>
  </w:style>
  <w:style w:type="numbering" w:customStyle="1" w:styleId="WWNum7">
    <w:name w:val="WWNum7"/>
    <w:rsid w:val="00E34142"/>
    <w:pPr>
      <w:numPr>
        <w:numId w:val="7"/>
      </w:numPr>
    </w:pPr>
  </w:style>
  <w:style w:type="numbering" w:customStyle="1" w:styleId="WWNum59">
    <w:name w:val="WWNum59"/>
    <w:rsid w:val="00E34142"/>
    <w:pPr>
      <w:numPr>
        <w:numId w:val="59"/>
      </w:numPr>
    </w:pPr>
  </w:style>
  <w:style w:type="numbering" w:customStyle="1" w:styleId="WWNum15">
    <w:name w:val="WWNum15"/>
    <w:rsid w:val="00E34142"/>
    <w:pPr>
      <w:numPr>
        <w:numId w:val="15"/>
      </w:numPr>
    </w:pPr>
  </w:style>
  <w:style w:type="numbering" w:customStyle="1" w:styleId="WWNum4">
    <w:name w:val="WWNum4"/>
    <w:rsid w:val="00E34142"/>
    <w:pPr>
      <w:numPr>
        <w:numId w:val="4"/>
      </w:numPr>
    </w:pPr>
  </w:style>
  <w:style w:type="numbering" w:customStyle="1" w:styleId="WWNum40">
    <w:name w:val="WWNum40"/>
    <w:rsid w:val="00E34142"/>
    <w:pPr>
      <w:numPr>
        <w:numId w:val="40"/>
      </w:numPr>
    </w:pPr>
  </w:style>
  <w:style w:type="numbering" w:customStyle="1" w:styleId="WWNum2">
    <w:name w:val="WWNum2"/>
    <w:rsid w:val="00E34142"/>
    <w:pPr>
      <w:numPr>
        <w:numId w:val="2"/>
      </w:numPr>
    </w:pPr>
  </w:style>
  <w:style w:type="numbering" w:customStyle="1" w:styleId="WWNum51">
    <w:name w:val="WWNum51"/>
    <w:rsid w:val="00E34142"/>
    <w:pPr>
      <w:numPr>
        <w:numId w:val="51"/>
      </w:numPr>
    </w:pPr>
  </w:style>
  <w:style w:type="numbering" w:customStyle="1" w:styleId="WWNum36">
    <w:name w:val="WWNum36"/>
    <w:rsid w:val="00E34142"/>
    <w:pPr>
      <w:numPr>
        <w:numId w:val="36"/>
      </w:numPr>
    </w:pPr>
  </w:style>
  <w:style w:type="numbering" w:customStyle="1" w:styleId="WWNum64">
    <w:name w:val="WWNum64"/>
    <w:rsid w:val="00E34142"/>
    <w:pPr>
      <w:numPr>
        <w:numId w:val="64"/>
      </w:numPr>
    </w:pPr>
  </w:style>
  <w:style w:type="numbering" w:customStyle="1" w:styleId="WWNum49">
    <w:name w:val="WWNum49"/>
    <w:rsid w:val="00E34142"/>
    <w:pPr>
      <w:numPr>
        <w:numId w:val="49"/>
      </w:numPr>
    </w:pPr>
  </w:style>
  <w:style w:type="numbering" w:customStyle="1" w:styleId="WWNum22">
    <w:name w:val="WWNum22"/>
    <w:rsid w:val="00E34142"/>
    <w:pPr>
      <w:numPr>
        <w:numId w:val="22"/>
      </w:numPr>
    </w:pPr>
  </w:style>
  <w:style w:type="numbering" w:customStyle="1" w:styleId="WWNum67">
    <w:name w:val="WWNum67"/>
    <w:rsid w:val="00E34142"/>
    <w:pPr>
      <w:numPr>
        <w:numId w:val="67"/>
      </w:numPr>
    </w:pPr>
  </w:style>
  <w:style w:type="numbering" w:customStyle="1" w:styleId="WWNum53">
    <w:name w:val="WWNum53"/>
    <w:rsid w:val="00E34142"/>
    <w:pPr>
      <w:numPr>
        <w:numId w:val="53"/>
      </w:numPr>
    </w:pPr>
  </w:style>
  <w:style w:type="numbering" w:customStyle="1" w:styleId="WWNum35">
    <w:name w:val="WWNum35"/>
    <w:rsid w:val="00E34142"/>
    <w:pPr>
      <w:numPr>
        <w:numId w:val="35"/>
      </w:numPr>
    </w:pPr>
  </w:style>
  <w:style w:type="numbering" w:customStyle="1" w:styleId="WWNum13">
    <w:name w:val="WWNum13"/>
    <w:rsid w:val="00E34142"/>
    <w:pPr>
      <w:numPr>
        <w:numId w:val="13"/>
      </w:numPr>
    </w:pPr>
  </w:style>
  <w:style w:type="numbering" w:customStyle="1" w:styleId="WWNum48">
    <w:name w:val="WWNum48"/>
    <w:rsid w:val="00E34142"/>
    <w:pPr>
      <w:numPr>
        <w:numId w:val="48"/>
      </w:numPr>
    </w:pPr>
  </w:style>
  <w:style w:type="numbering" w:customStyle="1" w:styleId="WWNum10">
    <w:name w:val="WWNum10"/>
    <w:rsid w:val="00E34142"/>
    <w:pPr>
      <w:numPr>
        <w:numId w:val="10"/>
      </w:numPr>
    </w:pPr>
  </w:style>
  <w:style w:type="numbering" w:customStyle="1" w:styleId="WWNum37">
    <w:name w:val="WWNum37"/>
    <w:rsid w:val="00E34142"/>
    <w:pPr>
      <w:numPr>
        <w:numId w:val="37"/>
      </w:numPr>
    </w:pPr>
  </w:style>
  <w:style w:type="numbering" w:customStyle="1" w:styleId="WWNum60">
    <w:name w:val="WWNum60"/>
    <w:rsid w:val="00E34142"/>
    <w:pPr>
      <w:numPr>
        <w:numId w:val="60"/>
      </w:numPr>
    </w:pPr>
  </w:style>
  <w:style w:type="numbering" w:customStyle="1" w:styleId="WWNum70">
    <w:name w:val="WWNum70"/>
    <w:rsid w:val="00E34142"/>
    <w:pPr>
      <w:numPr>
        <w:numId w:val="70"/>
      </w:numPr>
    </w:pPr>
  </w:style>
  <w:style w:type="numbering" w:customStyle="1" w:styleId="WWNum24">
    <w:name w:val="WWNum24"/>
    <w:rsid w:val="00E34142"/>
    <w:pPr>
      <w:numPr>
        <w:numId w:val="24"/>
      </w:numPr>
    </w:pPr>
  </w:style>
  <w:style w:type="numbering" w:customStyle="1" w:styleId="WWNum34">
    <w:name w:val="WWNum34"/>
    <w:rsid w:val="00E34142"/>
    <w:pPr>
      <w:numPr>
        <w:numId w:val="34"/>
      </w:numPr>
    </w:pPr>
  </w:style>
  <w:style w:type="numbering" w:customStyle="1" w:styleId="WWNum23">
    <w:name w:val="WWNum23"/>
    <w:rsid w:val="00E34142"/>
    <w:pPr>
      <w:numPr>
        <w:numId w:val="23"/>
      </w:numPr>
    </w:pPr>
  </w:style>
  <w:style w:type="numbering" w:customStyle="1" w:styleId="WWNum31">
    <w:name w:val="WWNum31"/>
    <w:rsid w:val="00E34142"/>
    <w:pPr>
      <w:numPr>
        <w:numId w:val="31"/>
      </w:numPr>
    </w:pPr>
  </w:style>
  <w:style w:type="numbering" w:customStyle="1" w:styleId="WWNum65">
    <w:name w:val="WWNum65"/>
    <w:rsid w:val="00E34142"/>
    <w:pPr>
      <w:numPr>
        <w:numId w:val="65"/>
      </w:numPr>
    </w:pPr>
  </w:style>
  <w:style w:type="numbering" w:customStyle="1" w:styleId="WWNum57">
    <w:name w:val="WWNum57"/>
    <w:rsid w:val="00E34142"/>
    <w:pPr>
      <w:numPr>
        <w:numId w:val="57"/>
      </w:numPr>
    </w:pPr>
  </w:style>
  <w:style w:type="numbering" w:customStyle="1" w:styleId="WWNum56">
    <w:name w:val="WWNum56"/>
    <w:rsid w:val="00E34142"/>
    <w:pPr>
      <w:numPr>
        <w:numId w:val="56"/>
      </w:numPr>
    </w:pPr>
  </w:style>
  <w:style w:type="numbering" w:customStyle="1" w:styleId="WWNum3">
    <w:name w:val="WWNum3"/>
    <w:rsid w:val="00E34142"/>
    <w:pPr>
      <w:numPr>
        <w:numId w:val="3"/>
      </w:numPr>
    </w:pPr>
  </w:style>
  <w:style w:type="numbering" w:customStyle="1" w:styleId="WWNum42">
    <w:name w:val="WWNum42"/>
    <w:rsid w:val="00E34142"/>
    <w:pPr>
      <w:numPr>
        <w:numId w:val="42"/>
      </w:numPr>
    </w:pPr>
  </w:style>
  <w:style w:type="numbering" w:customStyle="1" w:styleId="WWNum28">
    <w:name w:val="WWNum28"/>
    <w:rsid w:val="00E34142"/>
    <w:pPr>
      <w:numPr>
        <w:numId w:val="28"/>
      </w:numPr>
    </w:pPr>
  </w:style>
  <w:style w:type="numbering" w:customStyle="1" w:styleId="WWNum41">
    <w:name w:val="WWNum41"/>
    <w:rsid w:val="00E34142"/>
    <w:pPr>
      <w:numPr>
        <w:numId w:val="41"/>
      </w:numPr>
    </w:pPr>
  </w:style>
  <w:style w:type="numbering" w:customStyle="1" w:styleId="WWNum68">
    <w:name w:val="WWNum68"/>
    <w:rsid w:val="00E34142"/>
    <w:pPr>
      <w:numPr>
        <w:numId w:val="68"/>
      </w:numPr>
    </w:pPr>
  </w:style>
  <w:style w:type="numbering" w:customStyle="1" w:styleId="WWNum61">
    <w:name w:val="WWNum61"/>
    <w:rsid w:val="00E34142"/>
    <w:pPr>
      <w:numPr>
        <w:numId w:val="61"/>
      </w:numPr>
    </w:pPr>
  </w:style>
  <w:style w:type="numbering" w:customStyle="1" w:styleId="WWNum12">
    <w:name w:val="WWNum12"/>
    <w:rsid w:val="00E34142"/>
    <w:pPr>
      <w:numPr>
        <w:numId w:val="12"/>
      </w:numPr>
    </w:pPr>
  </w:style>
  <w:style w:type="numbering" w:customStyle="1" w:styleId="WWNum58">
    <w:name w:val="WWNum58"/>
    <w:rsid w:val="00E34142"/>
    <w:pPr>
      <w:numPr>
        <w:numId w:val="58"/>
      </w:numPr>
    </w:pPr>
  </w:style>
  <w:style w:type="numbering" w:customStyle="1" w:styleId="WWNum25">
    <w:name w:val="WWNum25"/>
    <w:rsid w:val="00E34142"/>
    <w:pPr>
      <w:numPr>
        <w:numId w:val="25"/>
      </w:numPr>
    </w:pPr>
  </w:style>
  <w:style w:type="numbering" w:customStyle="1" w:styleId="WWNum5">
    <w:name w:val="WWNum5"/>
    <w:rsid w:val="00E34142"/>
    <w:pPr>
      <w:numPr>
        <w:numId w:val="5"/>
      </w:numPr>
    </w:pPr>
  </w:style>
  <w:style w:type="numbering" w:customStyle="1" w:styleId="WWNum55">
    <w:name w:val="WWNum55"/>
    <w:rsid w:val="00E34142"/>
    <w:pPr>
      <w:numPr>
        <w:numId w:val="55"/>
      </w:numPr>
    </w:pPr>
  </w:style>
  <w:style w:type="numbering" w:customStyle="1" w:styleId="WWNum27">
    <w:name w:val="WWNum27"/>
    <w:rsid w:val="00E34142"/>
    <w:pPr>
      <w:numPr>
        <w:numId w:val="27"/>
      </w:numPr>
    </w:pPr>
  </w:style>
  <w:style w:type="numbering" w:customStyle="1" w:styleId="WWNum39">
    <w:name w:val="WWNum39"/>
    <w:rsid w:val="00E34142"/>
    <w:pPr>
      <w:numPr>
        <w:numId w:val="39"/>
      </w:numPr>
    </w:pPr>
  </w:style>
  <w:style w:type="numbering" w:customStyle="1" w:styleId="WWNum26">
    <w:name w:val="WWNum26"/>
    <w:rsid w:val="00E34142"/>
    <w:pPr>
      <w:numPr>
        <w:numId w:val="26"/>
      </w:numPr>
    </w:pPr>
  </w:style>
  <w:style w:type="numbering" w:customStyle="1" w:styleId="WWNum21">
    <w:name w:val="WWNum21"/>
    <w:rsid w:val="00E34142"/>
    <w:pPr>
      <w:numPr>
        <w:numId w:val="21"/>
      </w:numPr>
    </w:pPr>
  </w:style>
  <w:style w:type="numbering" w:customStyle="1" w:styleId="WWNum52">
    <w:name w:val="WWNum52"/>
    <w:rsid w:val="00E34142"/>
    <w:pPr>
      <w:numPr>
        <w:numId w:val="52"/>
      </w:numPr>
    </w:pPr>
  </w:style>
  <w:style w:type="numbering" w:customStyle="1" w:styleId="WWNum38">
    <w:name w:val="WWNum38"/>
    <w:rsid w:val="00E34142"/>
    <w:pPr>
      <w:numPr>
        <w:numId w:val="38"/>
      </w:numPr>
    </w:pPr>
  </w:style>
  <w:style w:type="numbering" w:customStyle="1" w:styleId="WWNum11">
    <w:name w:val="WWNum11"/>
    <w:rsid w:val="00E34142"/>
    <w:pPr>
      <w:numPr>
        <w:numId w:val="11"/>
      </w:numPr>
    </w:pPr>
  </w:style>
  <w:style w:type="numbering" w:customStyle="1" w:styleId="WWNum8">
    <w:name w:val="WWNum8"/>
    <w:rsid w:val="00E34142"/>
    <w:pPr>
      <w:numPr>
        <w:numId w:val="8"/>
      </w:numPr>
    </w:pPr>
  </w:style>
  <w:style w:type="numbering" w:customStyle="1" w:styleId="WWNum66">
    <w:name w:val="WWNum66"/>
    <w:rsid w:val="00E34142"/>
    <w:pPr>
      <w:numPr>
        <w:numId w:val="66"/>
      </w:numPr>
    </w:pPr>
  </w:style>
  <w:style w:type="numbering" w:customStyle="1" w:styleId="WWNum46">
    <w:name w:val="WWNum46"/>
    <w:rsid w:val="00E34142"/>
    <w:pPr>
      <w:numPr>
        <w:numId w:val="46"/>
      </w:numPr>
    </w:pPr>
  </w:style>
  <w:style w:type="numbering" w:customStyle="1" w:styleId="WWNum17">
    <w:name w:val="WWNum17"/>
    <w:rsid w:val="00E34142"/>
    <w:pPr>
      <w:numPr>
        <w:numId w:val="17"/>
      </w:numPr>
    </w:pPr>
  </w:style>
  <w:style w:type="numbering" w:customStyle="1" w:styleId="WWNum69">
    <w:name w:val="WWNum69"/>
    <w:rsid w:val="00E34142"/>
    <w:pPr>
      <w:numPr>
        <w:numId w:val="69"/>
      </w:numPr>
    </w:pPr>
  </w:style>
  <w:style w:type="numbering" w:customStyle="1" w:styleId="WWNum30">
    <w:name w:val="WWNum30"/>
    <w:rsid w:val="00E34142"/>
    <w:pPr>
      <w:numPr>
        <w:numId w:val="30"/>
      </w:numPr>
    </w:pPr>
  </w:style>
  <w:style w:type="numbering" w:customStyle="1" w:styleId="WWNum63">
    <w:name w:val="WWNum63"/>
    <w:rsid w:val="00E34142"/>
    <w:pPr>
      <w:numPr>
        <w:numId w:val="63"/>
      </w:numPr>
    </w:pPr>
  </w:style>
  <w:style w:type="numbering" w:customStyle="1" w:styleId="WWNum47">
    <w:name w:val="WWNum47"/>
    <w:rsid w:val="00E34142"/>
    <w:pPr>
      <w:numPr>
        <w:numId w:val="47"/>
      </w:numPr>
    </w:pPr>
  </w:style>
  <w:style w:type="numbering" w:customStyle="1" w:styleId="WWNum45">
    <w:name w:val="WWNum45"/>
    <w:rsid w:val="00E34142"/>
    <w:pPr>
      <w:numPr>
        <w:numId w:val="45"/>
      </w:numPr>
    </w:pPr>
  </w:style>
  <w:style w:type="numbering" w:customStyle="1" w:styleId="WWNum16">
    <w:name w:val="WWNum16"/>
    <w:rsid w:val="00E34142"/>
    <w:pPr>
      <w:numPr>
        <w:numId w:val="16"/>
      </w:numPr>
    </w:pPr>
  </w:style>
  <w:style w:type="numbering" w:customStyle="1" w:styleId="WWNum44">
    <w:name w:val="WWNum44"/>
    <w:rsid w:val="00E34142"/>
    <w:pPr>
      <w:numPr>
        <w:numId w:val="44"/>
      </w:numPr>
    </w:pPr>
  </w:style>
  <w:style w:type="numbering" w:customStyle="1" w:styleId="WWNum43">
    <w:name w:val="WWNum43"/>
    <w:rsid w:val="00E34142"/>
    <w:pPr>
      <w:numPr>
        <w:numId w:val="43"/>
      </w:numPr>
    </w:pPr>
  </w:style>
  <w:style w:type="numbering" w:customStyle="1" w:styleId="WWNum14">
    <w:name w:val="WWNum14"/>
    <w:rsid w:val="00E34142"/>
    <w:pPr>
      <w:numPr>
        <w:numId w:val="14"/>
      </w:numPr>
    </w:pPr>
  </w:style>
  <w:style w:type="numbering" w:customStyle="1" w:styleId="WWNum29">
    <w:name w:val="WWNum29"/>
    <w:rsid w:val="00E34142"/>
    <w:pPr>
      <w:numPr>
        <w:numId w:val="29"/>
      </w:numPr>
    </w:pPr>
  </w:style>
  <w:style w:type="numbering" w:customStyle="1" w:styleId="WWNum19">
    <w:name w:val="WWNum19"/>
    <w:rsid w:val="00E34142"/>
    <w:pPr>
      <w:numPr>
        <w:numId w:val="19"/>
      </w:numPr>
    </w:pPr>
  </w:style>
  <w:style w:type="numbering" w:customStyle="1" w:styleId="WWNum6">
    <w:name w:val="WWNum6"/>
    <w:rsid w:val="00E34142"/>
    <w:pPr>
      <w:numPr>
        <w:numId w:val="6"/>
      </w:numPr>
    </w:pPr>
  </w:style>
  <w:style w:type="numbering" w:customStyle="1" w:styleId="WWNum1">
    <w:name w:val="WWNum1"/>
    <w:rsid w:val="00E34142"/>
    <w:pPr>
      <w:numPr>
        <w:numId w:val="1"/>
      </w:numPr>
    </w:pPr>
  </w:style>
  <w:style w:type="numbering" w:customStyle="1" w:styleId="WWNum62">
    <w:name w:val="WWNum62"/>
    <w:rsid w:val="00E34142"/>
    <w:pPr>
      <w:numPr>
        <w:numId w:val="62"/>
      </w:numPr>
    </w:pPr>
  </w:style>
  <w:style w:type="numbering" w:customStyle="1" w:styleId="WWNum9">
    <w:name w:val="WWNum9"/>
    <w:rsid w:val="00E34142"/>
    <w:pPr>
      <w:numPr>
        <w:numId w:val="9"/>
      </w:numPr>
    </w:pPr>
  </w:style>
  <w:style w:type="numbering" w:customStyle="1" w:styleId="WWNum33">
    <w:name w:val="WWNum33"/>
    <w:rsid w:val="00E34142"/>
    <w:pPr>
      <w:numPr>
        <w:numId w:val="33"/>
      </w:numPr>
    </w:pPr>
  </w:style>
  <w:style w:type="numbering" w:customStyle="1" w:styleId="WWNum20">
    <w:name w:val="WWNum20"/>
    <w:rsid w:val="00E34142"/>
    <w:pPr>
      <w:numPr>
        <w:numId w:val="20"/>
      </w:numPr>
    </w:pPr>
  </w:style>
  <w:style w:type="numbering" w:customStyle="1" w:styleId="WWNum54">
    <w:name w:val="WWNum54"/>
    <w:rsid w:val="00E34142"/>
    <w:pPr>
      <w:numPr>
        <w:numId w:val="54"/>
      </w:numPr>
    </w:pPr>
  </w:style>
  <w:style w:type="numbering" w:customStyle="1" w:styleId="WWNum18">
    <w:name w:val="WWNum18"/>
    <w:rsid w:val="00E34142"/>
    <w:pPr>
      <w:numPr>
        <w:numId w:val="18"/>
      </w:numPr>
    </w:pPr>
  </w:style>
  <w:style w:type="numbering" w:customStyle="1" w:styleId="WWNum50">
    <w:name w:val="WWNum50"/>
    <w:rsid w:val="00E34142"/>
    <w:pPr>
      <w:numPr>
        <w:numId w:val="50"/>
      </w:numPr>
    </w:pPr>
  </w:style>
  <w:style w:type="numbering" w:customStyle="1" w:styleId="WWNum32">
    <w:name w:val="WWNum32"/>
    <w:rsid w:val="00E34142"/>
    <w:pPr>
      <w:numPr>
        <w:numId w:val="32"/>
      </w:numPr>
    </w:pPr>
  </w:style>
  <w:style w:type="table" w:styleId="Tabela-Siatka">
    <w:name w:val="Table Grid"/>
    <w:basedOn w:val="Standardowy"/>
    <w:uiPriority w:val="59"/>
    <w:rsid w:val="00E34142"/>
    <w:pPr>
      <w:spacing w:after="0" w:line="240" w:lineRule="auto"/>
    </w:pPr>
    <w:rPr>
      <w:rFonts w:ascii="Times New Roman" w:eastAsia="Times New Roman" w:hAnsi="Times New Roman"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E34142"/>
    <w:rPr>
      <w:sz w:val="16"/>
      <w:szCs w:val="16"/>
    </w:rPr>
  </w:style>
  <w:style w:type="paragraph" w:styleId="Poprawka">
    <w:name w:val="Revision"/>
    <w:hidden/>
    <w:uiPriority w:val="99"/>
    <w:semiHidden/>
    <w:rsid w:val="00E34142"/>
    <w:pPr>
      <w:spacing w:after="0" w:line="240" w:lineRule="auto"/>
    </w:pPr>
    <w:rPr>
      <w:rFonts w:ascii="Times New Roman" w:eastAsia="Times New Roman" w:hAnsi="Times New Roman" w:cs="Times New Roman"/>
      <w:kern w:val="3"/>
      <w:lang w:eastAsia="pl-PL"/>
    </w:rPr>
  </w:style>
  <w:style w:type="table" w:customStyle="1" w:styleId="Tabela-Siatka1">
    <w:name w:val="Tabela - Siatka1"/>
    <w:basedOn w:val="Standardowy"/>
    <w:next w:val="Tabela-Siatka"/>
    <w:rsid w:val="00E34142"/>
    <w:pPr>
      <w:spacing w:after="0" w:line="240" w:lineRule="auto"/>
    </w:pPr>
    <w:rPr>
      <w:rFonts w:ascii="Calibri" w:eastAsia="Calibri" w:hAnsi="Calibri" w:cs="Times New Roman"/>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uiPriority w:val="39"/>
    <w:rsid w:val="00E34142"/>
    <w:pPr>
      <w:widowControl/>
      <w:tabs>
        <w:tab w:val="right" w:leader="dot" w:pos="7371"/>
      </w:tabs>
      <w:suppressAutoHyphens w:val="0"/>
      <w:overflowPunct w:val="0"/>
      <w:autoSpaceDE w:val="0"/>
      <w:adjustRightInd w:val="0"/>
      <w:spacing w:before="120" w:after="120"/>
    </w:pPr>
    <w:rPr>
      <w:b/>
      <w:caps/>
      <w:kern w:val="0"/>
      <w:sz w:val="20"/>
      <w:szCs w:val="20"/>
    </w:rPr>
  </w:style>
  <w:style w:type="paragraph" w:customStyle="1" w:styleId="bezAkapitu">
    <w:name w:val="bez Akapitu"/>
    <w:basedOn w:val="Normalny"/>
    <w:autoRedefine/>
    <w:uiPriority w:val="99"/>
    <w:rsid w:val="00E34142"/>
    <w:pPr>
      <w:widowControl/>
      <w:tabs>
        <w:tab w:val="left" w:pos="709"/>
      </w:tabs>
      <w:suppressAutoHyphens w:val="0"/>
      <w:autoSpaceDN/>
      <w:spacing w:after="120" w:line="276" w:lineRule="auto"/>
      <w:ind w:left="426"/>
      <w:jc w:val="both"/>
      <w:textAlignment w:val="auto"/>
    </w:pPr>
    <w:rPr>
      <w:rFonts w:ascii="Verdana" w:hAnsi="Verdana"/>
      <w:kern w:val="0"/>
      <w:sz w:val="20"/>
      <w:szCs w:val="20"/>
      <w:lang w:val="en-GB"/>
    </w:rPr>
  </w:style>
  <w:style w:type="paragraph" w:styleId="Zwykytekst">
    <w:name w:val="Plain Text"/>
    <w:basedOn w:val="Normalny"/>
    <w:link w:val="ZwykytekstZnak"/>
    <w:rsid w:val="00E34142"/>
    <w:pPr>
      <w:widowControl/>
      <w:suppressAutoHyphens w:val="0"/>
      <w:autoSpaceDN/>
      <w:textAlignment w:val="auto"/>
    </w:pPr>
    <w:rPr>
      <w:rFonts w:ascii="Courier New" w:eastAsiaTheme="minorHAnsi" w:hAnsi="Courier New" w:cstheme="minorBidi"/>
      <w:kern w:val="0"/>
      <w:sz w:val="24"/>
      <w:lang w:eastAsia="en-US"/>
    </w:rPr>
  </w:style>
  <w:style w:type="character" w:customStyle="1" w:styleId="ZwykytekstZnak1">
    <w:name w:val="Zwykły tekst Znak1"/>
    <w:basedOn w:val="Domylnaczcionkaakapitu"/>
    <w:uiPriority w:val="99"/>
    <w:semiHidden/>
    <w:rsid w:val="00E34142"/>
    <w:rPr>
      <w:rFonts w:ascii="Consolas" w:eastAsia="Times New Roman" w:hAnsi="Consolas" w:cs="Times New Roman"/>
      <w:kern w:val="3"/>
      <w:sz w:val="21"/>
      <w:szCs w:val="21"/>
      <w:lang w:eastAsia="pl-PL"/>
    </w:rPr>
  </w:style>
  <w:style w:type="paragraph" w:customStyle="1" w:styleId="tekst">
    <w:name w:val="tekst"/>
    <w:basedOn w:val="Normalny"/>
    <w:rsid w:val="00E34142"/>
    <w:pPr>
      <w:widowControl/>
      <w:suppressAutoHyphens w:val="0"/>
      <w:autoSpaceDN/>
      <w:spacing w:line="300" w:lineRule="atLeast"/>
      <w:jc w:val="both"/>
      <w:textAlignment w:val="auto"/>
    </w:pPr>
    <w:rPr>
      <w:kern w:val="0"/>
      <w:sz w:val="24"/>
      <w:szCs w:val="20"/>
    </w:rPr>
  </w:style>
  <w:style w:type="paragraph" w:styleId="Tekstpodstawowy">
    <w:name w:val="Body Text"/>
    <w:basedOn w:val="Normalny"/>
    <w:link w:val="TekstpodstawowyZnak"/>
    <w:rsid w:val="00E34142"/>
    <w:pPr>
      <w:widowControl/>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jc w:val="both"/>
      <w:textAlignment w:val="auto"/>
    </w:pPr>
    <w:rPr>
      <w:rFonts w:eastAsiaTheme="minorHAnsi" w:cstheme="minorBidi"/>
      <w:kern w:val="0"/>
      <w:sz w:val="24"/>
      <w:lang w:eastAsia="en-US"/>
    </w:rPr>
  </w:style>
  <w:style w:type="character" w:customStyle="1" w:styleId="TekstpodstawowyZnak2">
    <w:name w:val="Tekst podstawowy Znak2"/>
    <w:basedOn w:val="Domylnaczcionkaakapitu"/>
    <w:uiPriority w:val="99"/>
    <w:semiHidden/>
    <w:rsid w:val="00E34142"/>
    <w:rPr>
      <w:rFonts w:ascii="Times New Roman" w:eastAsia="Times New Roman" w:hAnsi="Times New Roman" w:cs="Times New Roman"/>
      <w:kern w:val="3"/>
      <w:lang w:eastAsia="pl-PL"/>
    </w:rPr>
  </w:style>
  <w:style w:type="paragraph" w:styleId="Tekstpodstawowywcity3">
    <w:name w:val="Body Text Indent 3"/>
    <w:basedOn w:val="Normalny"/>
    <w:link w:val="Tekstpodstawowywcity3Znak"/>
    <w:rsid w:val="00E34142"/>
    <w:pPr>
      <w:widowControl/>
      <w:tabs>
        <w:tab w:val="left" w:pos="-1440"/>
        <w:tab w:val="left" w:pos="-720"/>
        <w:tab w:val="left" w:pos="1"/>
        <w:tab w:val="left" w:pos="360"/>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ind w:left="-30"/>
      <w:jc w:val="both"/>
      <w:textAlignment w:val="auto"/>
    </w:pPr>
    <w:rPr>
      <w:rFonts w:eastAsiaTheme="minorHAnsi" w:cstheme="minorBidi"/>
      <w:kern w:val="0"/>
      <w:sz w:val="16"/>
      <w:lang w:eastAsia="en-US"/>
    </w:rPr>
  </w:style>
  <w:style w:type="character" w:customStyle="1" w:styleId="Tekstpodstawowywcity3Znak1">
    <w:name w:val="Tekst podstawowy wcięty 3 Znak1"/>
    <w:basedOn w:val="Domylnaczcionkaakapitu"/>
    <w:uiPriority w:val="99"/>
    <w:semiHidden/>
    <w:rsid w:val="00E34142"/>
    <w:rPr>
      <w:rFonts w:ascii="Times New Roman" w:eastAsia="Times New Roman" w:hAnsi="Times New Roman" w:cs="Times New Roman"/>
      <w:kern w:val="3"/>
      <w:sz w:val="16"/>
      <w:szCs w:val="16"/>
      <w:lang w:eastAsia="pl-PL"/>
    </w:rPr>
  </w:style>
  <w:style w:type="character" w:styleId="Hipercze">
    <w:name w:val="Hyperlink"/>
    <w:basedOn w:val="Domylnaczcionkaakapitu"/>
    <w:uiPriority w:val="99"/>
    <w:rsid w:val="00E34142"/>
    <w:rPr>
      <w:color w:val="0563C1" w:themeColor="hyperlink"/>
      <w:u w:val="single"/>
    </w:rPr>
  </w:style>
  <w:style w:type="paragraph" w:styleId="Tekstblokowy">
    <w:name w:val="Block Text"/>
    <w:basedOn w:val="Normalny"/>
    <w:rsid w:val="00E34142"/>
    <w:pPr>
      <w:widowControl/>
      <w:suppressAutoHyphens w:val="0"/>
      <w:autoSpaceDN/>
      <w:ind w:left="567" w:right="84"/>
      <w:jc w:val="both"/>
      <w:textAlignment w:val="auto"/>
    </w:pPr>
    <w:rPr>
      <w:kern w:val="0"/>
      <w:sz w:val="24"/>
      <w:szCs w:val="20"/>
    </w:rPr>
  </w:style>
  <w:style w:type="character" w:styleId="Uwydatnienie">
    <w:name w:val="Emphasis"/>
    <w:basedOn w:val="Domylnaczcionkaakapitu"/>
    <w:uiPriority w:val="20"/>
    <w:qFormat/>
    <w:rsid w:val="00E34142"/>
    <w:rPr>
      <w:b/>
      <w:bCs/>
      <w:i w:val="0"/>
      <w:iCs w:val="0"/>
    </w:rPr>
  </w:style>
  <w:style w:type="character" w:customStyle="1" w:styleId="st1">
    <w:name w:val="st1"/>
    <w:basedOn w:val="Domylnaczcionkaakapitu"/>
    <w:rsid w:val="00E34142"/>
  </w:style>
  <w:style w:type="paragraph" w:customStyle="1" w:styleId="myslnik">
    <w:name w:val="myslnik"/>
    <w:rsid w:val="00E34142"/>
    <w:pPr>
      <w:tabs>
        <w:tab w:val="left" w:pos="0"/>
      </w:tabs>
      <w:spacing w:after="0" w:line="240" w:lineRule="auto"/>
      <w:ind w:left="283" w:hanging="283"/>
    </w:pPr>
    <w:rPr>
      <w:rFonts w:ascii="Times New Roman" w:eastAsia="Times New Roman" w:hAnsi="Times New Roman" w:cs="Times New Roman"/>
      <w:sz w:val="20"/>
      <w:szCs w:val="20"/>
      <w:lang w:eastAsia="pl-PL"/>
    </w:rPr>
  </w:style>
  <w:style w:type="paragraph" w:customStyle="1" w:styleId="Tabela">
    <w:name w:val="Tabela"/>
    <w:rsid w:val="00E34142"/>
    <w:pPr>
      <w:keepLines/>
      <w:spacing w:after="0" w:line="240" w:lineRule="auto"/>
    </w:pPr>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34142"/>
    <w:rPr>
      <w:vertAlign w:val="superscript"/>
    </w:rPr>
  </w:style>
  <w:style w:type="character" w:styleId="Tekstzastpczy">
    <w:name w:val="Placeholder Text"/>
    <w:basedOn w:val="Domylnaczcionkaakapitu"/>
    <w:uiPriority w:val="99"/>
    <w:semiHidden/>
    <w:rsid w:val="00E34142"/>
    <w:rPr>
      <w:color w:val="808080"/>
    </w:rPr>
  </w:style>
  <w:style w:type="paragraph" w:styleId="Nagwekspisutreci">
    <w:name w:val="TOC Heading"/>
    <w:basedOn w:val="Nagwek1"/>
    <w:next w:val="Normalny"/>
    <w:uiPriority w:val="39"/>
    <w:unhideWhenUsed/>
    <w:qFormat/>
    <w:rsid w:val="00E34142"/>
    <w:pPr>
      <w:keepLines/>
      <w:tabs>
        <w:tab w:val="clear" w:pos="757"/>
        <w:tab w:val="clear" w:pos="927"/>
        <w:tab w:val="clear" w:pos="1117"/>
        <w:tab w:val="clear" w:pos="1154"/>
        <w:tab w:val="clear" w:pos="2136"/>
      </w:tabs>
      <w:suppressAutoHyphens w:val="0"/>
      <w:autoSpaceDN/>
      <w:spacing w:before="240" w:after="0" w:line="259" w:lineRule="auto"/>
      <w:ind w:left="0" w:firstLine="0"/>
      <w:textAlignment w:val="auto"/>
      <w:outlineLvl w:val="9"/>
    </w:pPr>
    <w:rPr>
      <w:rFonts w:asciiTheme="majorHAnsi" w:eastAsiaTheme="majorEastAsia" w:hAnsiTheme="majorHAnsi" w:cstheme="majorBidi"/>
      <w:b w:val="0"/>
      <w:iCs w:val="0"/>
      <w:caps w:val="0"/>
      <w:color w:val="2E74B5" w:themeColor="accent1" w:themeShade="BF"/>
      <w:kern w:val="0"/>
      <w:sz w:val="32"/>
      <w:szCs w:val="32"/>
      <w:lang w:eastAsia="pl-PL"/>
    </w:rPr>
  </w:style>
  <w:style w:type="paragraph" w:styleId="Spistreci21">
    <w:name w:val="toc 2"/>
    <w:basedOn w:val="Normalny"/>
    <w:next w:val="Normalny"/>
    <w:autoRedefine/>
    <w:uiPriority w:val="39"/>
    <w:unhideWhenUsed/>
    <w:rsid w:val="00490B68"/>
    <w:pPr>
      <w:tabs>
        <w:tab w:val="left" w:pos="880"/>
        <w:tab w:val="right" w:leader="dot" w:pos="9356"/>
      </w:tabs>
      <w:ind w:left="851" w:right="142" w:hanging="630"/>
    </w:pPr>
    <w:rPr>
      <w:noProof/>
    </w:rPr>
  </w:style>
  <w:style w:type="paragraph" w:styleId="Tekstpodstawowy2">
    <w:name w:val="Body Text 2"/>
    <w:basedOn w:val="Normalny"/>
    <w:link w:val="Tekstpodstawowy2Znak1"/>
    <w:rsid w:val="00587D71"/>
    <w:pPr>
      <w:widowControl/>
      <w:autoSpaceDN/>
      <w:jc w:val="both"/>
      <w:textAlignment w:val="auto"/>
    </w:pPr>
    <w:rPr>
      <w:spacing w:val="-3"/>
      <w:kern w:val="0"/>
      <w:sz w:val="20"/>
      <w:szCs w:val="20"/>
    </w:rPr>
  </w:style>
  <w:style w:type="character" w:customStyle="1" w:styleId="Tekstpodstawowy2Znak1">
    <w:name w:val="Tekst podstawowy 2 Znak1"/>
    <w:basedOn w:val="Domylnaczcionkaakapitu"/>
    <w:link w:val="Tekstpodstawowy2"/>
    <w:rsid w:val="00587D71"/>
    <w:rPr>
      <w:rFonts w:ascii="Times New Roman" w:eastAsia="Times New Roman" w:hAnsi="Times New Roman" w:cs="Times New Roman"/>
      <w:spacing w:val="-3"/>
      <w:sz w:val="20"/>
      <w:szCs w:val="20"/>
      <w:lang w:eastAsia="pl-PL"/>
    </w:rPr>
  </w:style>
  <w:style w:type="paragraph" w:styleId="Tekstpodstawowywcity2">
    <w:name w:val="Body Text Indent 2"/>
    <w:basedOn w:val="Normalny"/>
    <w:link w:val="Tekstpodstawowywcity2Znak1"/>
    <w:uiPriority w:val="99"/>
    <w:unhideWhenUsed/>
    <w:rsid w:val="008D4AAB"/>
    <w:pPr>
      <w:spacing w:after="120" w:line="480" w:lineRule="auto"/>
      <w:ind w:left="283"/>
    </w:pPr>
  </w:style>
  <w:style w:type="character" w:customStyle="1" w:styleId="Tekstpodstawowywcity2Znak1">
    <w:name w:val="Tekst podstawowy wcięty 2 Znak1"/>
    <w:basedOn w:val="Domylnaczcionkaakapitu"/>
    <w:link w:val="Tekstpodstawowywcity2"/>
    <w:uiPriority w:val="99"/>
    <w:rsid w:val="008D4AAB"/>
    <w:rPr>
      <w:rFonts w:ascii="Times New Roman" w:eastAsia="Times New Roman" w:hAnsi="Times New Roman" w:cs="Times New Roman"/>
      <w:kern w:val="3"/>
      <w:lang w:eastAsia="pl-PL"/>
    </w:rPr>
  </w:style>
  <w:style w:type="character" w:customStyle="1" w:styleId="Bodytext">
    <w:name w:val="Body text_"/>
    <w:basedOn w:val="Domylnaczcionkaakapitu"/>
    <w:link w:val="Tekstpodstawowy3"/>
    <w:rsid w:val="008862C4"/>
    <w:rPr>
      <w:rFonts w:ascii="Times New Roman" w:eastAsia="Times New Roman" w:hAnsi="Times New Roman" w:cs="Times New Roman"/>
      <w:sz w:val="19"/>
      <w:szCs w:val="19"/>
      <w:shd w:val="clear" w:color="auto" w:fill="FFFFFF"/>
    </w:rPr>
  </w:style>
  <w:style w:type="paragraph" w:customStyle="1" w:styleId="Tekstpodstawowy3">
    <w:name w:val="Tekst podstawowy3"/>
    <w:basedOn w:val="Normalny"/>
    <w:link w:val="Bodytext"/>
    <w:rsid w:val="008862C4"/>
    <w:pPr>
      <w:widowControl/>
      <w:shd w:val="clear" w:color="auto" w:fill="FFFFFF"/>
      <w:suppressAutoHyphens w:val="0"/>
      <w:autoSpaceDN/>
      <w:spacing w:after="180" w:line="226" w:lineRule="exact"/>
      <w:ind w:hanging="420"/>
      <w:jc w:val="both"/>
      <w:textAlignment w:val="auto"/>
    </w:pPr>
    <w:rPr>
      <w:kern w:val="0"/>
      <w:sz w:val="19"/>
      <w:szCs w:val="19"/>
      <w:lang w:eastAsia="en-US"/>
    </w:rPr>
  </w:style>
  <w:style w:type="paragraph" w:customStyle="1" w:styleId="Style23">
    <w:name w:val="Style23"/>
    <w:basedOn w:val="Normalny"/>
    <w:uiPriority w:val="99"/>
    <w:rsid w:val="00F778DC"/>
    <w:pPr>
      <w:suppressAutoHyphens w:val="0"/>
      <w:autoSpaceDE w:val="0"/>
      <w:adjustRightInd w:val="0"/>
      <w:spacing w:line="281" w:lineRule="exact"/>
      <w:jc w:val="both"/>
      <w:textAlignment w:val="auto"/>
    </w:pPr>
    <w:rPr>
      <w:rFonts w:ascii="Verdana" w:hAnsi="Verdana"/>
      <w:kern w:val="0"/>
      <w:sz w:val="24"/>
      <w:szCs w:val="24"/>
    </w:rPr>
  </w:style>
  <w:style w:type="character" w:customStyle="1" w:styleId="FontStyle43">
    <w:name w:val="Font Style43"/>
    <w:uiPriority w:val="99"/>
    <w:rsid w:val="00F778DC"/>
    <w:rPr>
      <w:rFonts w:ascii="Verdana" w:hAnsi="Verdana" w:cs="Verdana"/>
      <w:sz w:val="16"/>
      <w:szCs w:val="16"/>
    </w:rPr>
  </w:style>
  <w:style w:type="paragraph" w:customStyle="1" w:styleId="InfoHidden">
    <w:name w:val="Info_Hidden"/>
    <w:basedOn w:val="Normalny"/>
    <w:rsid w:val="007C1E63"/>
    <w:pPr>
      <w:widowControl/>
      <w:suppressAutoHyphens w:val="0"/>
      <w:overflowPunct w:val="0"/>
      <w:autoSpaceDE w:val="0"/>
      <w:jc w:val="both"/>
      <w:textAlignment w:val="auto"/>
    </w:pPr>
    <w:rPr>
      <w:rFonts w:ascii="Calibri" w:eastAsiaTheme="minorHAnsi" w:hAnsi="Calibri"/>
      <w:i/>
      <w:iCs/>
      <w:vanish/>
      <w:color w:val="0000FF"/>
      <w:kern w:val="0"/>
      <w:sz w:val="20"/>
      <w:szCs w:val="20"/>
    </w:rPr>
  </w:style>
  <w:style w:type="character" w:customStyle="1" w:styleId="Nagwek44">
    <w:name w:val="Nagłówek #4 (4)_"/>
    <w:basedOn w:val="Domylnaczcionkaakapitu"/>
    <w:link w:val="Nagwek440"/>
    <w:rsid w:val="00FD7FA2"/>
    <w:rPr>
      <w:rFonts w:ascii="Bookman Old Style" w:eastAsia="Bookman Old Style" w:hAnsi="Bookman Old Style" w:cs="Bookman Old Style"/>
      <w:b/>
      <w:bCs/>
      <w:sz w:val="27"/>
      <w:szCs w:val="27"/>
      <w:shd w:val="clear" w:color="auto" w:fill="FFFFFF"/>
    </w:rPr>
  </w:style>
  <w:style w:type="paragraph" w:customStyle="1" w:styleId="Nagwek440">
    <w:name w:val="Nagłówek #4 (4)"/>
    <w:basedOn w:val="Normalny"/>
    <w:link w:val="Nagwek44"/>
    <w:rsid w:val="00FD7FA2"/>
    <w:pPr>
      <w:shd w:val="clear" w:color="auto" w:fill="FFFFFF"/>
      <w:suppressAutoHyphens w:val="0"/>
      <w:autoSpaceDN/>
      <w:spacing w:after="2280" w:line="0" w:lineRule="atLeast"/>
      <w:jc w:val="center"/>
      <w:textAlignment w:val="auto"/>
      <w:outlineLvl w:val="3"/>
    </w:pPr>
    <w:rPr>
      <w:rFonts w:ascii="Bookman Old Style" w:eastAsia="Bookman Old Style" w:hAnsi="Bookman Old Style" w:cs="Bookman Old Style"/>
      <w:b/>
      <w:bCs/>
      <w:kern w:val="0"/>
      <w:sz w:val="27"/>
      <w:szCs w:val="27"/>
      <w:lang w:eastAsia="en-US"/>
    </w:rPr>
  </w:style>
  <w:style w:type="character" w:customStyle="1" w:styleId="AkapitzlistZnak">
    <w:name w:val="Akapit z listą Znak"/>
    <w:aliases w:val="Akapit z numeracją Znak,normalny tekst Znak"/>
    <w:basedOn w:val="Domylnaczcionkaakapitu"/>
    <w:link w:val="Akapitzlist"/>
    <w:uiPriority w:val="34"/>
    <w:locked/>
    <w:rsid w:val="007F3285"/>
    <w:rPr>
      <w:rFonts w:ascii="Calibri" w:eastAsia="Times New Roman"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370286">
      <w:bodyDiv w:val="1"/>
      <w:marLeft w:val="0"/>
      <w:marRight w:val="0"/>
      <w:marTop w:val="0"/>
      <w:marBottom w:val="0"/>
      <w:divBdr>
        <w:top w:val="none" w:sz="0" w:space="0" w:color="auto"/>
        <w:left w:val="none" w:sz="0" w:space="0" w:color="auto"/>
        <w:bottom w:val="none" w:sz="0" w:space="0" w:color="auto"/>
        <w:right w:val="none" w:sz="0" w:space="0" w:color="auto"/>
      </w:divBdr>
    </w:div>
    <w:div w:id="783116272">
      <w:bodyDiv w:val="1"/>
      <w:marLeft w:val="0"/>
      <w:marRight w:val="0"/>
      <w:marTop w:val="0"/>
      <w:marBottom w:val="0"/>
      <w:divBdr>
        <w:top w:val="none" w:sz="0" w:space="0" w:color="auto"/>
        <w:left w:val="none" w:sz="0" w:space="0" w:color="auto"/>
        <w:bottom w:val="none" w:sz="0" w:space="0" w:color="auto"/>
        <w:right w:val="none" w:sz="0" w:space="0" w:color="auto"/>
      </w:divBdr>
    </w:div>
    <w:div w:id="1490905473">
      <w:bodyDiv w:val="1"/>
      <w:marLeft w:val="0"/>
      <w:marRight w:val="0"/>
      <w:marTop w:val="0"/>
      <w:marBottom w:val="0"/>
      <w:divBdr>
        <w:top w:val="none" w:sz="0" w:space="0" w:color="auto"/>
        <w:left w:val="none" w:sz="0" w:space="0" w:color="auto"/>
        <w:bottom w:val="none" w:sz="0" w:space="0" w:color="auto"/>
        <w:right w:val="none" w:sz="0" w:space="0" w:color="auto"/>
      </w:divBdr>
    </w:div>
    <w:div w:id="1648704481">
      <w:bodyDiv w:val="1"/>
      <w:marLeft w:val="0"/>
      <w:marRight w:val="0"/>
      <w:marTop w:val="0"/>
      <w:marBottom w:val="0"/>
      <w:divBdr>
        <w:top w:val="none" w:sz="0" w:space="0" w:color="auto"/>
        <w:left w:val="none" w:sz="0" w:space="0" w:color="auto"/>
        <w:bottom w:val="none" w:sz="0" w:space="0" w:color="auto"/>
        <w:right w:val="none" w:sz="0" w:space="0" w:color="auto"/>
      </w:divBdr>
    </w:div>
    <w:div w:id="1717467019">
      <w:bodyDiv w:val="1"/>
      <w:marLeft w:val="0"/>
      <w:marRight w:val="0"/>
      <w:marTop w:val="0"/>
      <w:marBottom w:val="0"/>
      <w:divBdr>
        <w:top w:val="none" w:sz="0" w:space="0" w:color="auto"/>
        <w:left w:val="none" w:sz="0" w:space="0" w:color="auto"/>
        <w:bottom w:val="none" w:sz="0" w:space="0" w:color="auto"/>
        <w:right w:val="none" w:sz="0" w:space="0" w:color="auto"/>
      </w:divBdr>
    </w:div>
    <w:div w:id="1752266077">
      <w:bodyDiv w:val="1"/>
      <w:marLeft w:val="0"/>
      <w:marRight w:val="0"/>
      <w:marTop w:val="0"/>
      <w:marBottom w:val="0"/>
      <w:divBdr>
        <w:top w:val="none" w:sz="0" w:space="0" w:color="auto"/>
        <w:left w:val="none" w:sz="0" w:space="0" w:color="auto"/>
        <w:bottom w:val="none" w:sz="0" w:space="0" w:color="auto"/>
        <w:right w:val="none" w:sz="0" w:space="0" w:color="auto"/>
      </w:divBdr>
    </w:div>
    <w:div w:id="207173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tskowera/ezdpuw/AppData/Local/Microsoft/Windows/INetCache/Molewandowska/AppData/Local/Temp/FineReader11/media/image29.jpeg"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9.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tskowera/ezdpuw/AppData/Local/Microsoft/Windows/INetCache/Molewandowska/AppData/Local/Temp/FineReader11/media/image30.jpeg"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tskowera/ezdpuw/AppData/Local/Microsoft/Windows/INetCache/Molewandowska/AppData/Local/Temp/FineReader11/media/image28.p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0.jpeg"/><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1CC56E-E5BD-4BE7-AE46-72EED715AC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4BAD1B-E6A8-4C6D-9D77-C37F6D2F73A6}">
  <ds:schemaRefs>
    <ds:schemaRef ds:uri="http://schemas.microsoft.com/sharepoint/v3/contenttype/forms"/>
  </ds:schemaRefs>
</ds:datastoreItem>
</file>

<file path=customXml/itemProps3.xml><?xml version="1.0" encoding="utf-8"?>
<ds:datastoreItem xmlns:ds="http://schemas.openxmlformats.org/officeDocument/2006/customXml" ds:itemID="{24BB2C2C-67F9-46A7-9D58-A9A6DC1F03DE}">
  <ds:schemaRefs>
    <ds:schemaRef ds:uri="http://schemas.openxmlformats.org/officeDocument/2006/bibliography"/>
  </ds:schemaRefs>
</ds:datastoreItem>
</file>

<file path=customXml/itemProps4.xml><?xml version="1.0" encoding="utf-8"?>
<ds:datastoreItem xmlns:ds="http://schemas.openxmlformats.org/officeDocument/2006/customXml" ds:itemID="{64997C80-AEB0-4D46-862A-3EE3D03D10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20</Pages>
  <Words>12425</Words>
  <Characters>74553</Characters>
  <Application>Microsoft Office Word</Application>
  <DocSecurity>0</DocSecurity>
  <Lines>621</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Skamra Joanna</dc:creator>
  <cp:keywords/>
  <dc:description/>
  <cp:lastModifiedBy>Bartłomiej Kmieć</cp:lastModifiedBy>
  <cp:revision>21</cp:revision>
  <cp:lastPrinted>2021-02-18T11:06:00Z</cp:lastPrinted>
  <dcterms:created xsi:type="dcterms:W3CDTF">2022-08-04T08:04:00Z</dcterms:created>
  <dcterms:modified xsi:type="dcterms:W3CDTF">2024-05-11T09:40:00Z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0x0101007F8615080973D74184599487852D427E</vt:lpwstr>
  </property>
</Properties>
</file>