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D04DC" w14:textId="77777777" w:rsidR="003A4F73" w:rsidRPr="00127FCE" w:rsidRDefault="003A4F73" w:rsidP="00127FCE">
      <w:pPr>
        <w:spacing w:before="0" w:after="0" w:line="240" w:lineRule="auto"/>
        <w:contextualSpacing/>
        <w:jc w:val="center"/>
        <w:rPr>
          <w:rFonts w:ascii="Arial" w:hAnsi="Arial" w:cs="Arial"/>
          <w:b/>
          <w:sz w:val="16"/>
          <w:szCs w:val="16"/>
          <w:lang w:eastAsia="ar-SA"/>
        </w:rPr>
      </w:pPr>
      <w:r w:rsidRPr="00127FCE">
        <w:rPr>
          <w:rFonts w:ascii="Arial" w:hAnsi="Arial" w:cs="Arial"/>
          <w:b/>
          <w:sz w:val="16"/>
          <w:szCs w:val="16"/>
          <w:lang w:eastAsia="ar-SA"/>
        </w:rPr>
        <w:t>SPECYFIKACJA TECHNICZNA WYKONANIA I ODBIORU ROBÓT BUDOWLANYCH</w:t>
      </w:r>
    </w:p>
    <w:p w14:paraId="606D4029" w14:textId="77777777" w:rsidR="00932428" w:rsidRPr="00127FCE" w:rsidRDefault="00932428" w:rsidP="00127FCE">
      <w:pPr>
        <w:spacing w:before="0" w:after="0" w:line="240" w:lineRule="auto"/>
        <w:contextualSpacing/>
        <w:jc w:val="center"/>
        <w:rPr>
          <w:rFonts w:ascii="Arial" w:eastAsia="Times New Roman" w:hAnsi="Arial" w:cs="Arial"/>
          <w:b/>
          <w:sz w:val="16"/>
          <w:szCs w:val="16"/>
          <w:lang w:eastAsia="pl-PL"/>
        </w:rPr>
      </w:pPr>
    </w:p>
    <w:p w14:paraId="606D402A" w14:textId="77777777" w:rsidR="00932428" w:rsidRPr="00127FCE" w:rsidRDefault="00932428" w:rsidP="00127FCE">
      <w:pPr>
        <w:spacing w:before="0" w:after="0" w:line="240" w:lineRule="auto"/>
        <w:contextualSpacing/>
        <w:jc w:val="center"/>
        <w:rPr>
          <w:rFonts w:ascii="Arial" w:eastAsia="Times New Roman" w:hAnsi="Arial" w:cs="Arial"/>
          <w:b/>
          <w:sz w:val="16"/>
          <w:szCs w:val="16"/>
          <w:lang w:eastAsia="pl-PL"/>
        </w:rPr>
      </w:pPr>
      <w:r w:rsidRPr="00127FCE">
        <w:rPr>
          <w:rFonts w:ascii="Arial" w:eastAsia="Times New Roman" w:hAnsi="Arial" w:cs="Arial"/>
          <w:b/>
          <w:sz w:val="16"/>
          <w:szCs w:val="16"/>
          <w:lang w:eastAsia="pl-PL"/>
        </w:rPr>
        <w:t>D</w:t>
      </w:r>
      <w:r w:rsidR="00435060" w:rsidRPr="00127FCE">
        <w:rPr>
          <w:rFonts w:ascii="Arial" w:eastAsia="Times New Roman" w:hAnsi="Arial" w:cs="Arial"/>
          <w:b/>
          <w:sz w:val="16"/>
          <w:szCs w:val="16"/>
          <w:lang w:eastAsia="pl-PL"/>
        </w:rPr>
        <w:t>-</w:t>
      </w:r>
      <w:r w:rsidRPr="00127FCE">
        <w:rPr>
          <w:rFonts w:ascii="Arial" w:eastAsia="Times New Roman" w:hAnsi="Arial" w:cs="Arial"/>
          <w:b/>
          <w:sz w:val="16"/>
          <w:szCs w:val="16"/>
          <w:lang w:eastAsia="pl-PL"/>
        </w:rPr>
        <w:t>0</w:t>
      </w:r>
      <w:r w:rsidR="002D36C3" w:rsidRPr="00127FCE">
        <w:rPr>
          <w:rFonts w:ascii="Arial" w:eastAsia="Times New Roman" w:hAnsi="Arial" w:cs="Arial"/>
          <w:b/>
          <w:sz w:val="16"/>
          <w:szCs w:val="16"/>
          <w:lang w:eastAsia="pl-PL"/>
        </w:rPr>
        <w:t>9</w:t>
      </w:r>
      <w:r w:rsidRPr="00127FCE">
        <w:rPr>
          <w:rFonts w:ascii="Arial" w:eastAsia="Times New Roman" w:hAnsi="Arial" w:cs="Arial"/>
          <w:b/>
          <w:sz w:val="16"/>
          <w:szCs w:val="16"/>
          <w:lang w:eastAsia="pl-PL"/>
        </w:rPr>
        <w:t>.0</w:t>
      </w:r>
      <w:r w:rsidR="002D36C3" w:rsidRPr="00127FCE">
        <w:rPr>
          <w:rFonts w:ascii="Arial" w:eastAsia="Times New Roman" w:hAnsi="Arial" w:cs="Arial"/>
          <w:b/>
          <w:sz w:val="16"/>
          <w:szCs w:val="16"/>
          <w:lang w:eastAsia="pl-PL"/>
        </w:rPr>
        <w:t>1</w:t>
      </w:r>
      <w:r w:rsidRPr="00127FCE">
        <w:rPr>
          <w:rFonts w:ascii="Arial" w:eastAsia="Times New Roman" w:hAnsi="Arial" w:cs="Arial"/>
          <w:b/>
          <w:sz w:val="16"/>
          <w:szCs w:val="16"/>
          <w:lang w:eastAsia="pl-PL"/>
        </w:rPr>
        <w:t>.0</w:t>
      </w:r>
      <w:r w:rsidR="002D36C3" w:rsidRPr="00127FCE">
        <w:rPr>
          <w:rFonts w:ascii="Arial" w:eastAsia="Times New Roman" w:hAnsi="Arial" w:cs="Arial"/>
          <w:b/>
          <w:sz w:val="16"/>
          <w:szCs w:val="16"/>
          <w:lang w:eastAsia="pl-PL"/>
        </w:rPr>
        <w:t>1</w:t>
      </w:r>
    </w:p>
    <w:p w14:paraId="606D402D" w14:textId="77777777" w:rsidR="00932428" w:rsidRPr="00127FCE" w:rsidRDefault="002D36C3" w:rsidP="00127FCE">
      <w:pPr>
        <w:spacing w:before="0" w:after="0" w:line="240" w:lineRule="auto"/>
        <w:contextualSpacing/>
        <w:jc w:val="center"/>
        <w:rPr>
          <w:rFonts w:ascii="Arial" w:eastAsia="Times New Roman" w:hAnsi="Arial" w:cs="Arial"/>
          <w:b/>
          <w:sz w:val="16"/>
          <w:szCs w:val="16"/>
          <w:lang w:eastAsia="pl-PL"/>
        </w:rPr>
      </w:pPr>
      <w:r w:rsidRPr="00127FCE">
        <w:rPr>
          <w:rFonts w:ascii="Arial" w:eastAsia="Times New Roman" w:hAnsi="Arial" w:cs="Arial"/>
          <w:b/>
          <w:sz w:val="16"/>
          <w:szCs w:val="16"/>
          <w:lang w:eastAsia="pl-PL"/>
        </w:rPr>
        <w:t>ZIELEŃ DROGOWA</w:t>
      </w:r>
    </w:p>
    <w:p w14:paraId="606D40A7" w14:textId="77777777" w:rsidR="002D36C3" w:rsidRPr="00127FCE" w:rsidRDefault="002D36C3" w:rsidP="00127FCE">
      <w:pPr>
        <w:pStyle w:val="Nagwek1"/>
        <w:spacing w:before="0" w:after="0" w:line="240" w:lineRule="auto"/>
        <w:contextualSpacing/>
        <w:rPr>
          <w:rFonts w:ascii="Arial" w:hAnsi="Arial" w:cs="Arial"/>
          <w:sz w:val="16"/>
          <w:szCs w:val="16"/>
        </w:rPr>
      </w:pPr>
      <w:bookmarkStart w:id="0" w:name="_Toc8637772"/>
      <w:bookmarkStart w:id="1" w:name="_Toc21347911"/>
      <w:bookmarkStart w:id="2" w:name="_Toc404150096"/>
      <w:bookmarkStart w:id="3" w:name="_Toc416830698"/>
      <w:bookmarkStart w:id="4" w:name="_Toc6881279"/>
      <w:r w:rsidRPr="00127FCE">
        <w:rPr>
          <w:rFonts w:ascii="Arial" w:hAnsi="Arial" w:cs="Arial"/>
          <w:sz w:val="16"/>
          <w:szCs w:val="16"/>
        </w:rPr>
        <w:t>WSTĘP</w:t>
      </w:r>
      <w:bookmarkEnd w:id="0"/>
      <w:bookmarkEnd w:id="1"/>
    </w:p>
    <w:p w14:paraId="5B635553" w14:textId="77777777" w:rsidR="00BC76AC" w:rsidRPr="00127FCE" w:rsidRDefault="00BC76AC" w:rsidP="00127FCE">
      <w:pPr>
        <w:keepNext/>
        <w:spacing w:before="0" w:after="0" w:line="240" w:lineRule="auto"/>
        <w:contextualSpacing/>
        <w:outlineLvl w:val="1"/>
        <w:rPr>
          <w:rFonts w:ascii="Arial" w:eastAsiaTheme="majorEastAsia" w:hAnsi="Arial" w:cs="Arial"/>
          <w:b/>
          <w:bCs/>
          <w:sz w:val="16"/>
          <w:szCs w:val="16"/>
        </w:rPr>
      </w:pPr>
      <w:r w:rsidRPr="00127FCE">
        <w:rPr>
          <w:rFonts w:ascii="Arial" w:eastAsiaTheme="majorEastAsia" w:hAnsi="Arial" w:cs="Arial"/>
          <w:b/>
          <w:bCs/>
          <w:sz w:val="16"/>
          <w:szCs w:val="16"/>
        </w:rPr>
        <w:t xml:space="preserve">1.1. Przedmiot </w:t>
      </w:r>
      <w:proofErr w:type="spellStart"/>
      <w:r w:rsidRPr="00127FCE">
        <w:rPr>
          <w:rFonts w:ascii="Arial" w:eastAsiaTheme="majorEastAsia" w:hAnsi="Arial" w:cs="Arial"/>
          <w:b/>
          <w:bCs/>
          <w:sz w:val="16"/>
          <w:szCs w:val="16"/>
        </w:rPr>
        <w:t>STWiORB</w:t>
      </w:r>
      <w:proofErr w:type="spellEnd"/>
    </w:p>
    <w:p w14:paraId="27AE3994" w14:textId="77777777" w:rsidR="003A4F73" w:rsidRDefault="003A4F73" w:rsidP="00127FCE">
      <w:pPr>
        <w:spacing w:before="0" w:after="0" w:line="240" w:lineRule="auto"/>
        <w:ind w:firstLine="708"/>
        <w:contextualSpacing/>
        <w:rPr>
          <w:rFonts w:ascii="Arial" w:hAnsi="Arial" w:cs="Arial"/>
          <w:sz w:val="16"/>
          <w:szCs w:val="16"/>
        </w:rPr>
      </w:pPr>
      <w:r w:rsidRPr="00127FCE">
        <w:rPr>
          <w:rFonts w:ascii="Arial" w:eastAsia="Calibri" w:hAnsi="Arial" w:cs="Arial"/>
          <w:sz w:val="16"/>
          <w:szCs w:val="16"/>
        </w:rPr>
        <w:t xml:space="preserve">Przedmiotem </w:t>
      </w:r>
      <w:r w:rsidRPr="00127FCE">
        <w:rPr>
          <w:rFonts w:ascii="Arial" w:hAnsi="Arial" w:cs="Arial"/>
          <w:sz w:val="16"/>
          <w:szCs w:val="16"/>
        </w:rPr>
        <w:t>niniejszej Specyfikacji Technicznej Wykonania i Odbioru Robót Budowlanych (</w:t>
      </w:r>
      <w:proofErr w:type="spellStart"/>
      <w:r w:rsidRPr="00127FCE">
        <w:rPr>
          <w:rFonts w:ascii="Arial" w:hAnsi="Arial" w:cs="Arial"/>
          <w:sz w:val="16"/>
          <w:szCs w:val="16"/>
        </w:rPr>
        <w:t>STWiORB</w:t>
      </w:r>
      <w:proofErr w:type="spellEnd"/>
      <w:r w:rsidRPr="00127FCE">
        <w:rPr>
          <w:rFonts w:ascii="Arial" w:hAnsi="Arial" w:cs="Arial"/>
          <w:sz w:val="16"/>
          <w:szCs w:val="16"/>
        </w:rPr>
        <w:t xml:space="preserve">) są </w:t>
      </w:r>
      <w:r w:rsidRPr="00127FCE">
        <w:rPr>
          <w:rFonts w:ascii="Arial" w:eastAsia="Calibri" w:hAnsi="Arial" w:cs="Arial"/>
          <w:sz w:val="16"/>
          <w:szCs w:val="16"/>
        </w:rPr>
        <w:t xml:space="preserve">wymagania dotyczące </w:t>
      </w:r>
      <w:r w:rsidRPr="00216924">
        <w:rPr>
          <w:rFonts w:ascii="Arial" w:eastAsia="Calibri" w:hAnsi="Arial" w:cs="Arial"/>
          <w:sz w:val="16"/>
          <w:szCs w:val="16"/>
        </w:rPr>
        <w:t xml:space="preserve">wykonania i odbioru robót </w:t>
      </w:r>
      <w:r w:rsidRPr="00216924">
        <w:rPr>
          <w:rFonts w:ascii="Arial" w:hAnsi="Arial" w:cs="Arial"/>
          <w:sz w:val="16"/>
          <w:szCs w:val="16"/>
        </w:rPr>
        <w:t xml:space="preserve">związanych </w:t>
      </w:r>
      <w:r w:rsidR="002D36C3" w:rsidRPr="00216924">
        <w:rPr>
          <w:rFonts w:ascii="Arial" w:hAnsi="Arial" w:cs="Arial"/>
          <w:sz w:val="16"/>
          <w:szCs w:val="16"/>
        </w:rPr>
        <w:t>z założeniem i pielęgnacją zieleni drogowej</w:t>
      </w:r>
      <w:r w:rsidRPr="00216924">
        <w:rPr>
          <w:rFonts w:ascii="Arial" w:hAnsi="Arial" w:cs="Arial"/>
          <w:sz w:val="16"/>
          <w:szCs w:val="16"/>
        </w:rPr>
        <w:t xml:space="preserve"> w związku z realizacją zadania:</w:t>
      </w:r>
    </w:p>
    <w:p w14:paraId="29F9BF56" w14:textId="77777777" w:rsidR="00B162B8" w:rsidRPr="0041104F" w:rsidRDefault="00B162B8" w:rsidP="00B162B8">
      <w:pPr>
        <w:pStyle w:val="Nagwek"/>
        <w:rPr>
          <w:b/>
          <w:bCs/>
        </w:rPr>
      </w:pPr>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606D40A9" w14:textId="2A88872E" w:rsidR="002D36C3" w:rsidRPr="00293F13" w:rsidRDefault="002D36C3" w:rsidP="00293F13">
      <w:pPr>
        <w:pStyle w:val="Nagwek"/>
        <w:jc w:val="left"/>
        <w:rPr>
          <w:rFonts w:ascii="Arial" w:hAnsi="Arial"/>
          <w:sz w:val="16"/>
          <w:szCs w:val="16"/>
        </w:rPr>
      </w:pPr>
      <w:r w:rsidRPr="00216924">
        <w:rPr>
          <w:rFonts w:ascii="Arial" w:hAnsi="Arial" w:cs="Arial"/>
          <w:sz w:val="16"/>
          <w:szCs w:val="16"/>
        </w:rPr>
        <w:t>Wszelkie prace związane z realizacją projektu</w:t>
      </w:r>
      <w:r w:rsidRPr="00127FCE">
        <w:rPr>
          <w:rFonts w:ascii="Arial" w:hAnsi="Arial" w:cs="Arial"/>
          <w:sz w:val="16"/>
          <w:szCs w:val="16"/>
        </w:rPr>
        <w:t xml:space="preserve"> zieleni powinny być wykonane zgodnie z Dokumentacją Projektową oraz prowadzone pod nadzorem Inspektora Nadzoru w zakresie zieleni.</w:t>
      </w:r>
    </w:p>
    <w:p w14:paraId="606D40AA" w14:textId="1FB5973D" w:rsidR="002D36C3" w:rsidRPr="00127FCE" w:rsidRDefault="002D36C3" w:rsidP="00127FCE">
      <w:pPr>
        <w:pStyle w:val="Nagwek2"/>
        <w:numPr>
          <w:ilvl w:val="1"/>
          <w:numId w:val="43"/>
        </w:numPr>
        <w:spacing w:before="0" w:after="0" w:line="240" w:lineRule="auto"/>
        <w:contextualSpacing/>
        <w:rPr>
          <w:rFonts w:ascii="Arial" w:hAnsi="Arial" w:cs="Arial"/>
          <w:sz w:val="16"/>
          <w:szCs w:val="16"/>
        </w:rPr>
      </w:pPr>
      <w:bookmarkStart w:id="5" w:name="_Toc8637773"/>
      <w:bookmarkStart w:id="6" w:name="_Toc21347912"/>
      <w:r w:rsidRPr="00127FCE">
        <w:rPr>
          <w:rFonts w:ascii="Arial" w:hAnsi="Arial" w:cs="Arial"/>
          <w:sz w:val="16"/>
          <w:szCs w:val="16"/>
        </w:rPr>
        <w:t>Zakres stosowania</w:t>
      </w:r>
      <w:bookmarkEnd w:id="5"/>
      <w:bookmarkEnd w:id="6"/>
      <w:r w:rsidRPr="00127FCE">
        <w:rPr>
          <w:rFonts w:ascii="Arial" w:hAnsi="Arial" w:cs="Arial"/>
          <w:sz w:val="16"/>
          <w:szCs w:val="16"/>
        </w:rPr>
        <w:t xml:space="preserve"> </w:t>
      </w:r>
      <w:proofErr w:type="spellStart"/>
      <w:r w:rsidR="00BC76AC" w:rsidRPr="00127FCE">
        <w:rPr>
          <w:rFonts w:ascii="Arial" w:hAnsi="Arial" w:cs="Arial"/>
          <w:sz w:val="16"/>
          <w:szCs w:val="16"/>
        </w:rPr>
        <w:t>STWiORB</w:t>
      </w:r>
      <w:proofErr w:type="spellEnd"/>
    </w:p>
    <w:p w14:paraId="225EB500" w14:textId="76A11D28" w:rsidR="00BC76AC" w:rsidRPr="00127FCE" w:rsidRDefault="00BC76AC" w:rsidP="00127FCE">
      <w:pPr>
        <w:tabs>
          <w:tab w:val="left" w:pos="1992"/>
        </w:tabs>
        <w:spacing w:before="0" w:after="0" w:line="240" w:lineRule="auto"/>
        <w:contextualSpacing/>
        <w:rPr>
          <w:rFonts w:ascii="Arial" w:hAnsi="Arial" w:cs="Arial"/>
          <w:sz w:val="16"/>
          <w:szCs w:val="16"/>
        </w:rPr>
      </w:pPr>
      <w:r w:rsidRPr="00127FCE">
        <w:rPr>
          <w:rFonts w:ascii="Arial" w:hAnsi="Arial" w:cs="Arial"/>
          <w:sz w:val="16"/>
          <w:szCs w:val="16"/>
        </w:rPr>
        <w:t>Specyfikacja Techniczna Wykonania i Odbioru Robót Budowlanych (STWIORB) stosowana jest jako dokument przetargowy i kontraktowy przy zlecaniu i realizacji robót wymienionych w pkt. 1.1.</w:t>
      </w:r>
    </w:p>
    <w:p w14:paraId="6982B7BD" w14:textId="0A401732" w:rsidR="00BC76AC" w:rsidRPr="00127FCE" w:rsidRDefault="00BC76AC" w:rsidP="00127FCE">
      <w:pPr>
        <w:keepNext/>
        <w:spacing w:before="0" w:after="0" w:line="240" w:lineRule="auto"/>
        <w:contextualSpacing/>
        <w:outlineLvl w:val="1"/>
        <w:rPr>
          <w:rFonts w:ascii="Arial" w:eastAsiaTheme="majorEastAsia" w:hAnsi="Arial" w:cs="Arial"/>
          <w:b/>
          <w:bCs/>
          <w:sz w:val="16"/>
          <w:szCs w:val="16"/>
        </w:rPr>
      </w:pPr>
      <w:r w:rsidRPr="00127FCE">
        <w:rPr>
          <w:rFonts w:ascii="Arial" w:eastAsiaTheme="majorEastAsia" w:hAnsi="Arial" w:cs="Arial"/>
          <w:b/>
          <w:bCs/>
          <w:sz w:val="16"/>
          <w:szCs w:val="16"/>
        </w:rPr>
        <w:t xml:space="preserve">1.3 Zakres robót objętych </w:t>
      </w:r>
      <w:proofErr w:type="spellStart"/>
      <w:r w:rsidRPr="00127FCE">
        <w:rPr>
          <w:rFonts w:ascii="Arial" w:eastAsiaTheme="majorEastAsia" w:hAnsi="Arial" w:cs="Arial"/>
          <w:b/>
          <w:bCs/>
          <w:sz w:val="16"/>
          <w:szCs w:val="16"/>
        </w:rPr>
        <w:t>STWiORB</w:t>
      </w:r>
      <w:proofErr w:type="spellEnd"/>
    </w:p>
    <w:p w14:paraId="56CFCBEA" w14:textId="2F7BD8D1" w:rsidR="00BC76AC" w:rsidRPr="00127FCE" w:rsidRDefault="00BC76AC" w:rsidP="00127FCE">
      <w:pPr>
        <w:spacing w:before="0" w:after="0" w:line="240" w:lineRule="auto"/>
        <w:contextualSpacing/>
        <w:rPr>
          <w:rFonts w:ascii="Arial" w:hAnsi="Arial" w:cs="Arial"/>
          <w:sz w:val="16"/>
          <w:szCs w:val="16"/>
        </w:rPr>
      </w:pPr>
      <w:r w:rsidRPr="00127FCE">
        <w:rPr>
          <w:rFonts w:ascii="Arial" w:hAnsi="Arial" w:cs="Arial"/>
          <w:sz w:val="16"/>
          <w:szCs w:val="16"/>
        </w:rPr>
        <w:tab/>
        <w:t xml:space="preserve">Ustalenia zawarte w niniejszej specyfikacji dotyczą zasad prowadzenia robót związanych z realizacją robót </w:t>
      </w:r>
      <w:r w:rsidR="0087279F" w:rsidRPr="00127FCE">
        <w:rPr>
          <w:rFonts w:ascii="Arial" w:hAnsi="Arial" w:cs="Arial"/>
          <w:sz w:val="16"/>
          <w:szCs w:val="16"/>
        </w:rPr>
        <w:t xml:space="preserve">polegających na wykonaniu </w:t>
      </w:r>
      <w:r w:rsidR="009611F0">
        <w:rPr>
          <w:rFonts w:ascii="Arial" w:hAnsi="Arial" w:cs="Arial"/>
          <w:sz w:val="16"/>
          <w:szCs w:val="16"/>
        </w:rPr>
        <w:t>umocnienia skarp i powierzchni płaskich przez obsianie trawą</w:t>
      </w:r>
      <w:r w:rsidR="009C2DFA">
        <w:rPr>
          <w:rFonts w:ascii="Arial" w:hAnsi="Arial" w:cs="Arial"/>
          <w:sz w:val="16"/>
          <w:szCs w:val="16"/>
        </w:rPr>
        <w:t xml:space="preserve"> oraz</w:t>
      </w:r>
      <w:r w:rsidR="009611F0">
        <w:rPr>
          <w:rFonts w:ascii="Arial" w:hAnsi="Arial" w:cs="Arial"/>
          <w:sz w:val="16"/>
          <w:szCs w:val="16"/>
        </w:rPr>
        <w:t xml:space="preserve"> humusowaniem </w:t>
      </w:r>
      <w:r w:rsidR="0087279F" w:rsidRPr="00127FCE">
        <w:rPr>
          <w:rFonts w:ascii="Arial" w:hAnsi="Arial" w:cs="Arial"/>
          <w:sz w:val="16"/>
          <w:szCs w:val="16"/>
        </w:rPr>
        <w:t>o gr. 10 cm.</w:t>
      </w:r>
    </w:p>
    <w:p w14:paraId="606D40AB" w14:textId="1310B353" w:rsidR="002D36C3" w:rsidRPr="00127FCE" w:rsidRDefault="00BC76AC" w:rsidP="00127FCE">
      <w:pPr>
        <w:pStyle w:val="Nagwek2"/>
        <w:numPr>
          <w:ilvl w:val="0"/>
          <w:numId w:val="0"/>
        </w:numPr>
        <w:spacing w:before="0" w:after="0" w:line="240" w:lineRule="auto"/>
        <w:contextualSpacing/>
        <w:rPr>
          <w:rFonts w:ascii="Arial" w:hAnsi="Arial" w:cs="Arial"/>
          <w:sz w:val="16"/>
          <w:szCs w:val="16"/>
        </w:rPr>
      </w:pPr>
      <w:bookmarkStart w:id="7" w:name="_Toc8637774"/>
      <w:bookmarkStart w:id="8" w:name="_Toc21347913"/>
      <w:r w:rsidRPr="00127FCE">
        <w:rPr>
          <w:rFonts w:ascii="Arial" w:hAnsi="Arial" w:cs="Arial"/>
          <w:sz w:val="16"/>
          <w:szCs w:val="16"/>
        </w:rPr>
        <w:t xml:space="preserve">1.4 </w:t>
      </w:r>
      <w:r w:rsidR="002D36C3" w:rsidRPr="00127FCE">
        <w:rPr>
          <w:rFonts w:ascii="Arial" w:hAnsi="Arial" w:cs="Arial"/>
          <w:sz w:val="16"/>
          <w:szCs w:val="16"/>
        </w:rPr>
        <w:t>Określenia podstawowe</w:t>
      </w:r>
      <w:bookmarkEnd w:id="7"/>
      <w:bookmarkEnd w:id="8"/>
    </w:p>
    <w:p w14:paraId="606D40AC"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b/>
          <w:sz w:val="16"/>
          <w:szCs w:val="16"/>
        </w:rPr>
        <w:t>Ziemia urodzajna</w:t>
      </w:r>
      <w:r w:rsidRPr="00127FCE">
        <w:rPr>
          <w:rFonts w:ascii="Arial" w:hAnsi="Arial" w:cs="Arial"/>
          <w:sz w:val="16"/>
          <w:szCs w:val="16"/>
        </w:rPr>
        <w:t xml:space="preserve"> - powierzchniowa warstwa gruntu o zawartości, co najmniej 2% części organicznych. Grubość warstwy ziemi urodzajnej zależna jest od głębokości zalegania.</w:t>
      </w:r>
    </w:p>
    <w:p w14:paraId="606D40AD"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b/>
          <w:sz w:val="16"/>
          <w:szCs w:val="16"/>
        </w:rPr>
        <w:t>Materia roślinny</w:t>
      </w:r>
      <w:r w:rsidRPr="00127FCE">
        <w:rPr>
          <w:rFonts w:ascii="Arial" w:hAnsi="Arial" w:cs="Arial"/>
          <w:sz w:val="16"/>
          <w:szCs w:val="16"/>
        </w:rPr>
        <w:t xml:space="preserve"> - sadzonki drzew, krzewów oraz pnączy</w:t>
      </w:r>
    </w:p>
    <w:p w14:paraId="606D40AE"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b/>
          <w:sz w:val="16"/>
          <w:szCs w:val="16"/>
        </w:rPr>
        <w:t>Forma naturalna</w:t>
      </w:r>
      <w:r w:rsidRPr="00127FCE">
        <w:rPr>
          <w:rFonts w:ascii="Arial" w:hAnsi="Arial" w:cs="Arial"/>
          <w:sz w:val="16"/>
          <w:szCs w:val="16"/>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w:t>
      </w:r>
    </w:p>
    <w:p w14:paraId="606D40AF"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b/>
          <w:sz w:val="16"/>
          <w:szCs w:val="16"/>
        </w:rPr>
        <w:t>Forma pienna</w:t>
      </w:r>
      <w:r w:rsidRPr="00127FCE">
        <w:rPr>
          <w:rFonts w:ascii="Arial" w:hAnsi="Arial" w:cs="Arial"/>
          <w:sz w:val="16"/>
          <w:szCs w:val="16"/>
        </w:rPr>
        <w:t xml:space="preserve"> – forma drzewa lub krzewu z wyraźnie uformowanym pniem i koroną. Charakteryzuje się wyraźnie wykształconym przewodnikiem oraz koroną</w:t>
      </w:r>
      <w:r w:rsidR="00500A13" w:rsidRPr="00127FCE">
        <w:rPr>
          <w:rFonts w:ascii="Arial" w:hAnsi="Arial" w:cs="Arial"/>
          <w:sz w:val="16"/>
          <w:szCs w:val="16"/>
        </w:rPr>
        <w:t>.</w:t>
      </w:r>
    </w:p>
    <w:p w14:paraId="606D40B0"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b/>
          <w:sz w:val="16"/>
          <w:szCs w:val="16"/>
        </w:rPr>
        <w:t>Forma krzewiasta</w:t>
      </w:r>
      <w:r w:rsidRPr="00127FCE">
        <w:rPr>
          <w:rFonts w:ascii="Arial" w:hAnsi="Arial" w:cs="Arial"/>
          <w:sz w:val="16"/>
          <w:szCs w:val="16"/>
        </w:rPr>
        <w:t xml:space="preserve"> - forma wielopędowa, która została utworzona w szkółce przez niskie przycięcie przewodnika powodujące wybicie min.3 pędów bocznych, nie wyżej niż 10 cm nad szyjką korzeniową dla najwyższego pędu.</w:t>
      </w:r>
    </w:p>
    <w:p w14:paraId="606D40B1"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Przewodnik</w:t>
      </w:r>
      <w:r w:rsidRPr="00127FCE">
        <w:rPr>
          <w:rFonts w:ascii="Arial" w:hAnsi="Arial" w:cs="Arial"/>
          <w:sz w:val="16"/>
          <w:szCs w:val="16"/>
        </w:rPr>
        <w:t xml:space="preserve"> – pęd główny stanowiący oś drzewa.</w:t>
      </w:r>
    </w:p>
    <w:p w14:paraId="606D40B2"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Pień</w:t>
      </w:r>
      <w:r w:rsidR="00500A13" w:rsidRPr="00127FCE">
        <w:rPr>
          <w:rFonts w:ascii="Arial" w:hAnsi="Arial" w:cs="Arial"/>
          <w:sz w:val="16"/>
          <w:szCs w:val="16"/>
        </w:rPr>
        <w:t xml:space="preserve"> </w:t>
      </w:r>
      <w:r w:rsidRPr="00127FCE">
        <w:rPr>
          <w:rFonts w:ascii="Arial" w:hAnsi="Arial" w:cs="Arial"/>
          <w:sz w:val="16"/>
          <w:szCs w:val="16"/>
        </w:rPr>
        <w:t>- nieugałęziona dolna część przewodnika.</w:t>
      </w:r>
    </w:p>
    <w:p w14:paraId="606D40B3"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Obwód pnia</w:t>
      </w:r>
      <w:r w:rsidRPr="00127FCE">
        <w:rPr>
          <w:rFonts w:ascii="Arial" w:hAnsi="Arial" w:cs="Arial"/>
          <w:sz w:val="16"/>
          <w:szCs w:val="16"/>
        </w:rPr>
        <w:t xml:space="preserve"> – mierzony dla drzew o wysokości 100 cm od powierzchni ziemi (cm)</w:t>
      </w:r>
    </w:p>
    <w:p w14:paraId="606D40B4"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Szyjka korzeniowa</w:t>
      </w:r>
      <w:r w:rsidRPr="00127FCE">
        <w:rPr>
          <w:rFonts w:ascii="Arial" w:hAnsi="Arial" w:cs="Arial"/>
          <w:sz w:val="16"/>
          <w:szCs w:val="16"/>
        </w:rPr>
        <w:t xml:space="preserve"> – część rośliny pomiędzy korzeniem a pędem.</w:t>
      </w:r>
    </w:p>
    <w:p w14:paraId="606D40B5"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Bryła korzeniowa</w:t>
      </w:r>
      <w:r w:rsidRPr="00127FCE">
        <w:rPr>
          <w:rFonts w:ascii="Arial" w:hAnsi="Arial" w:cs="Arial"/>
          <w:sz w:val="16"/>
          <w:szCs w:val="16"/>
        </w:rPr>
        <w:t xml:space="preserve"> -</w:t>
      </w:r>
      <w:r w:rsidR="00500A13" w:rsidRPr="00127FCE">
        <w:rPr>
          <w:rFonts w:ascii="Arial" w:hAnsi="Arial" w:cs="Arial"/>
          <w:sz w:val="16"/>
          <w:szCs w:val="16"/>
        </w:rPr>
        <w:t xml:space="preserve"> </w:t>
      </w:r>
      <w:r w:rsidRPr="00127FCE">
        <w:rPr>
          <w:rFonts w:ascii="Arial" w:hAnsi="Arial" w:cs="Arial"/>
          <w:sz w:val="16"/>
          <w:szCs w:val="16"/>
        </w:rPr>
        <w:t>uformowana przez szkółkowanie bryła ziemi z przerastającymi ją korzeniami rośliny.</w:t>
      </w:r>
    </w:p>
    <w:p w14:paraId="606D40B6"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System korzeniowy</w:t>
      </w:r>
      <w:r w:rsidRPr="00127FCE">
        <w:rPr>
          <w:rFonts w:ascii="Arial" w:hAnsi="Arial" w:cs="Arial"/>
          <w:sz w:val="16"/>
          <w:szCs w:val="16"/>
        </w:rPr>
        <w:t xml:space="preserve"> – zespół korzeni uformowany przez roślinę.</w:t>
      </w:r>
    </w:p>
    <w:p w14:paraId="606D40B7"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Wysokość sadzonki</w:t>
      </w:r>
      <w:r w:rsidRPr="00127FCE">
        <w:rPr>
          <w:rFonts w:ascii="Arial" w:hAnsi="Arial" w:cs="Arial"/>
          <w:sz w:val="16"/>
          <w:szCs w:val="16"/>
        </w:rPr>
        <w:t xml:space="preserve"> – długość mierzona od szyjki korzeniowej do najwyższej części rośliny.</w:t>
      </w:r>
    </w:p>
    <w:p w14:paraId="606D40B8"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Szerokość sadzonki</w:t>
      </w:r>
      <w:r w:rsidRPr="00127FCE">
        <w:rPr>
          <w:rFonts w:ascii="Arial" w:hAnsi="Arial" w:cs="Arial"/>
          <w:sz w:val="16"/>
          <w:szCs w:val="16"/>
        </w:rPr>
        <w:t xml:space="preserve"> – odległość mierzona w najszerszym miejscu rośliny.</w:t>
      </w:r>
    </w:p>
    <w:p w14:paraId="606D40B9"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Szkółkowanie</w:t>
      </w:r>
      <w:r w:rsidRPr="00127FCE">
        <w:rPr>
          <w:rFonts w:ascii="Arial" w:hAnsi="Arial" w:cs="Arial"/>
          <w:sz w:val="16"/>
          <w:szCs w:val="16"/>
        </w:rPr>
        <w:t xml:space="preserve"> – przesadzanie roślin w szkółce w odpowiednio dobranej do ich gatunku i odmiany rozstawie, mające na celu rozwinięcie zwartego systemu korzeniowego.</w:t>
      </w:r>
    </w:p>
    <w:p w14:paraId="606D40BA"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Pojemnik</w:t>
      </w:r>
      <w:r w:rsidRPr="00127FCE">
        <w:rPr>
          <w:rFonts w:ascii="Arial" w:hAnsi="Arial" w:cs="Arial"/>
          <w:sz w:val="16"/>
          <w:szCs w:val="16"/>
        </w:rPr>
        <w:t xml:space="preserve"> – naczynie z tworzywa sztucznego z dnem o pojemności powyżej 1,5 l do uprawy roślin.</w:t>
      </w:r>
    </w:p>
    <w:p w14:paraId="606D40BB"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Obsiew</w:t>
      </w:r>
      <w:r w:rsidRPr="00127FCE">
        <w:rPr>
          <w:rFonts w:ascii="Arial" w:hAnsi="Arial" w:cs="Arial"/>
          <w:sz w:val="16"/>
          <w:szCs w:val="16"/>
        </w:rPr>
        <w:t xml:space="preserve"> – proces polegający na nanoszeniu mieszanek siewnych w celu biologicznego utrwalania powierzchni gruntu.</w:t>
      </w:r>
    </w:p>
    <w:p w14:paraId="606D40BC"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proofErr w:type="spellStart"/>
      <w:r w:rsidRPr="00127FCE">
        <w:rPr>
          <w:rFonts w:ascii="Arial" w:hAnsi="Arial" w:cs="Arial"/>
          <w:b/>
          <w:sz w:val="16"/>
          <w:szCs w:val="16"/>
        </w:rPr>
        <w:t>Hydrosiew</w:t>
      </w:r>
      <w:proofErr w:type="spellEnd"/>
      <w:r w:rsidRPr="00127FCE">
        <w:rPr>
          <w:rFonts w:ascii="Arial" w:hAnsi="Arial" w:cs="Arial"/>
          <w:sz w:val="16"/>
          <w:szCs w:val="16"/>
        </w:rPr>
        <w:t xml:space="preserve"> – proces obejmujący nanoszenie hydromechanicznie mieszanek siewnych, środków użyźniających, wypełniaczy, hydrożelu, stymulantów wzrostu i substancji klejących w celu biologicznego utrwalania powierzchni gruntu.</w:t>
      </w:r>
    </w:p>
    <w:p w14:paraId="606D40BD"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 xml:space="preserve">Mata </w:t>
      </w:r>
      <w:proofErr w:type="spellStart"/>
      <w:r w:rsidRPr="00127FCE">
        <w:rPr>
          <w:rFonts w:ascii="Arial" w:hAnsi="Arial" w:cs="Arial"/>
          <w:b/>
          <w:sz w:val="16"/>
          <w:szCs w:val="16"/>
        </w:rPr>
        <w:t>przeciwchwastowa</w:t>
      </w:r>
      <w:proofErr w:type="spellEnd"/>
      <w:r w:rsidRPr="00127FCE">
        <w:rPr>
          <w:rFonts w:ascii="Arial" w:hAnsi="Arial" w:cs="Arial"/>
          <w:sz w:val="16"/>
          <w:szCs w:val="16"/>
        </w:rPr>
        <w:t xml:space="preserve"> – osłona gleby z foli polipropylenowej stabilizowanej na promienie UV, w kolorze czarnym, lub geowłóknina,</w:t>
      </w:r>
      <w:r w:rsidR="00500A13" w:rsidRPr="00127FCE">
        <w:rPr>
          <w:rFonts w:ascii="Arial" w:hAnsi="Arial" w:cs="Arial"/>
          <w:sz w:val="16"/>
          <w:szCs w:val="16"/>
        </w:rPr>
        <w:t xml:space="preserve"> </w:t>
      </w:r>
      <w:r w:rsidRPr="00127FCE">
        <w:rPr>
          <w:rFonts w:ascii="Arial" w:hAnsi="Arial" w:cs="Arial"/>
          <w:sz w:val="16"/>
          <w:szCs w:val="16"/>
        </w:rPr>
        <w:t>stanowiąca membranę między gruntem a korą drzewną, stosowana w celu przeciwdziałania wzrostowi chwastów.</w:t>
      </w:r>
    </w:p>
    <w:p w14:paraId="606D40BE"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Ściółkowanie</w:t>
      </w:r>
      <w:r w:rsidRPr="00127FCE">
        <w:rPr>
          <w:rFonts w:ascii="Arial" w:hAnsi="Arial" w:cs="Arial"/>
          <w:sz w:val="16"/>
          <w:szCs w:val="16"/>
        </w:rPr>
        <w:t xml:space="preserve"> – pokrywanie powierzchni gleby zrębkami lub mielona korą drzewną, warstwa grubości min 5 cm, w celu zmniejszenia parowania wody, niedopuszczenia do rozwoju chwastów oraz zapobieżenia erozji wodnej i wietrznej, a zimą w celu ochrony przed mrozem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drzew, krzewów i pnączy.</w:t>
      </w:r>
    </w:p>
    <w:p w14:paraId="606D40BF"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Zrębki</w:t>
      </w:r>
      <w:r w:rsidRPr="00127FCE">
        <w:rPr>
          <w:rFonts w:ascii="Arial" w:hAnsi="Arial" w:cs="Arial"/>
          <w:sz w:val="16"/>
          <w:szCs w:val="16"/>
        </w:rPr>
        <w:t xml:space="preserve"> – materiał, uzyskany poprzez rozdrobnienie specjalnymi maszynami </w:t>
      </w:r>
      <w:proofErr w:type="spellStart"/>
      <w:r w:rsidRPr="00127FCE">
        <w:rPr>
          <w:rFonts w:ascii="Arial" w:hAnsi="Arial" w:cs="Arial"/>
          <w:sz w:val="16"/>
          <w:szCs w:val="16"/>
        </w:rPr>
        <w:t>drągowizny</w:t>
      </w:r>
      <w:proofErr w:type="spellEnd"/>
      <w:r w:rsidRPr="00127FCE">
        <w:rPr>
          <w:rFonts w:ascii="Arial" w:hAnsi="Arial" w:cs="Arial"/>
          <w:sz w:val="16"/>
          <w:szCs w:val="16"/>
        </w:rPr>
        <w:t xml:space="preserve">, gałęzi i karpiny z usunięcia zieleni. </w:t>
      </w:r>
    </w:p>
    <w:p w14:paraId="606D40C0"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Kora drzewna</w:t>
      </w:r>
      <w:r w:rsidRPr="00127FCE">
        <w:rPr>
          <w:rFonts w:ascii="Arial" w:hAnsi="Arial" w:cs="Arial"/>
          <w:sz w:val="16"/>
          <w:szCs w:val="16"/>
        </w:rPr>
        <w:t xml:space="preserve"> – materiał pochodzący z drzew iglastych, kompostowany minimum 9 miesięcy.</w:t>
      </w:r>
    </w:p>
    <w:p w14:paraId="606D40C1"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Kompostowanie</w:t>
      </w:r>
      <w:r w:rsidRPr="00127FCE">
        <w:rPr>
          <w:rFonts w:ascii="Arial" w:hAnsi="Arial" w:cs="Arial"/>
          <w:sz w:val="16"/>
          <w:szCs w:val="16"/>
        </w:rPr>
        <w:t xml:space="preserve"> – proces polegający na rozkładzie substancji organicznej przez mikroorganizmy.</w:t>
      </w:r>
    </w:p>
    <w:p w14:paraId="606D40C2"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Pryzmowanie humusu do ponownego użytku</w:t>
      </w:r>
      <w:r w:rsidRPr="00127FCE">
        <w:rPr>
          <w:rFonts w:ascii="Arial" w:hAnsi="Arial" w:cs="Arial"/>
          <w:sz w:val="16"/>
          <w:szCs w:val="16"/>
        </w:rPr>
        <w:t xml:space="preserve"> – składowanie humusu zdjętego z powierzchni w liniach rozgraniczających inwestycji</w:t>
      </w:r>
      <w:r w:rsidR="00500A13" w:rsidRPr="00127FCE">
        <w:rPr>
          <w:rFonts w:ascii="Arial" w:hAnsi="Arial" w:cs="Arial"/>
          <w:sz w:val="16"/>
          <w:szCs w:val="16"/>
        </w:rPr>
        <w:t xml:space="preserve"> </w:t>
      </w:r>
      <w:r w:rsidRPr="00127FCE">
        <w:rPr>
          <w:rFonts w:ascii="Arial" w:hAnsi="Arial" w:cs="Arial"/>
          <w:sz w:val="16"/>
          <w:szCs w:val="16"/>
        </w:rPr>
        <w:t>w pryzmach o parametrach określonych w WIORB D01.02.02, w celu wykorzystania przy wykonaniu trawników i przygotowaniu terenu pod projektowane nasadzenia.</w:t>
      </w:r>
    </w:p>
    <w:p w14:paraId="606D40C3"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Badanie przydatności humusu do uprawy roślin</w:t>
      </w:r>
      <w:r w:rsidRPr="00127FCE">
        <w:rPr>
          <w:rFonts w:ascii="Arial" w:hAnsi="Arial" w:cs="Arial"/>
          <w:sz w:val="16"/>
          <w:szCs w:val="16"/>
        </w:rPr>
        <w:t xml:space="preserve"> – badania humusu zdjętego z powierzchni w liniach rozgraniczających inwestycji wykonane przez stacje </w:t>
      </w:r>
      <w:proofErr w:type="spellStart"/>
      <w:r w:rsidRPr="00127FCE">
        <w:rPr>
          <w:rFonts w:ascii="Arial" w:hAnsi="Arial" w:cs="Arial"/>
          <w:sz w:val="16"/>
          <w:szCs w:val="16"/>
        </w:rPr>
        <w:t>chemiczno</w:t>
      </w:r>
      <w:proofErr w:type="spellEnd"/>
      <w:r w:rsidRPr="00127FCE">
        <w:rPr>
          <w:rFonts w:ascii="Arial" w:hAnsi="Arial" w:cs="Arial"/>
          <w:sz w:val="16"/>
          <w:szCs w:val="16"/>
        </w:rPr>
        <w:t xml:space="preserve"> - rolniczą.</w:t>
      </w:r>
    </w:p>
    <w:p w14:paraId="606D40C4"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Mata kokosowa</w:t>
      </w:r>
      <w:r w:rsidRPr="00127FCE">
        <w:rPr>
          <w:rFonts w:ascii="Arial" w:hAnsi="Arial" w:cs="Arial"/>
          <w:sz w:val="16"/>
          <w:szCs w:val="16"/>
        </w:rPr>
        <w:t xml:space="preserve"> – osłona wykonana na powierzchni skarp korpusu drogowego z mat biodegradowalnych o określonych właściwościach w celu ich wzmocnienia oraz przeciwdziałania zjawiskom erozyjnym. </w:t>
      </w:r>
    </w:p>
    <w:p w14:paraId="606D40C5"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Trawnik</w:t>
      </w:r>
      <w:r w:rsidRPr="00127FCE">
        <w:rPr>
          <w:rFonts w:ascii="Arial" w:hAnsi="Arial" w:cs="Arial"/>
          <w:sz w:val="16"/>
          <w:szCs w:val="16"/>
        </w:rPr>
        <w:t xml:space="preserve"> – powierzchnie obsiane mieszankami traw i roślin dwuliściennych w granicach robót ziemnych </w:t>
      </w:r>
    </w:p>
    <w:p w14:paraId="606D40C6" w14:textId="77777777" w:rsidR="002D36C3" w:rsidRPr="00127FCE" w:rsidRDefault="002D36C3" w:rsidP="00127FCE">
      <w:pPr>
        <w:pStyle w:val="NormalnyWeb"/>
        <w:spacing w:before="0" w:beforeAutospacing="0" w:after="0" w:afterAutospacing="0"/>
        <w:contextualSpacing/>
        <w:jc w:val="both"/>
        <w:rPr>
          <w:rFonts w:ascii="Arial" w:hAnsi="Arial" w:cs="Arial"/>
          <w:sz w:val="16"/>
          <w:szCs w:val="16"/>
        </w:rPr>
      </w:pPr>
      <w:r w:rsidRPr="00127FCE">
        <w:rPr>
          <w:rFonts w:ascii="Arial" w:hAnsi="Arial" w:cs="Arial"/>
          <w:b/>
          <w:sz w:val="16"/>
          <w:szCs w:val="16"/>
        </w:rPr>
        <w:t>Zieleń izolacyjna</w:t>
      </w:r>
      <w:r w:rsidRPr="00127FCE">
        <w:rPr>
          <w:rFonts w:ascii="Arial" w:hAnsi="Arial" w:cs="Arial"/>
          <w:sz w:val="16"/>
          <w:szCs w:val="16"/>
        </w:rPr>
        <w:t xml:space="preserve"> – jest to zieleń zakładana wzdłuż dróg w celu minimalizowania uciążliwości wynikających z emisji spalin, stanowią barierę rozprzestrzeniania zanieczyszczeń. </w:t>
      </w:r>
    </w:p>
    <w:p w14:paraId="606D40C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Pozostałe określenia podstawowe są zgodne z obowiązującymi, odpowiednimi polskimi normami i z definicjami podanymi w odpowiedniej ustawie oraz w D-M-00.00.00 „Wymagania ogólne”.</w:t>
      </w:r>
    </w:p>
    <w:p w14:paraId="606D40C8"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9" w:name="_Toc8637775"/>
      <w:bookmarkStart w:id="10" w:name="_Toc21347914"/>
      <w:r w:rsidRPr="00127FCE">
        <w:rPr>
          <w:rFonts w:ascii="Arial" w:hAnsi="Arial" w:cs="Arial"/>
          <w:sz w:val="16"/>
          <w:szCs w:val="16"/>
        </w:rPr>
        <w:t>MATERIAŁY</w:t>
      </w:r>
      <w:bookmarkEnd w:id="9"/>
      <w:bookmarkEnd w:id="10"/>
    </w:p>
    <w:p w14:paraId="606D40C9"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Ogólne wymagania dotyczące materiałów, ich pozyskiwania i składowania podano w D-M-00.00.00 „Wymagania ogólne”.</w:t>
      </w:r>
    </w:p>
    <w:p w14:paraId="606D40CA"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11" w:name="_Toc8637776"/>
      <w:bookmarkStart w:id="12" w:name="_Toc21347915"/>
      <w:r w:rsidRPr="00127FCE">
        <w:rPr>
          <w:rFonts w:ascii="Arial" w:hAnsi="Arial" w:cs="Arial"/>
          <w:sz w:val="16"/>
          <w:szCs w:val="16"/>
        </w:rPr>
        <w:t>Ziemia urodzajna</w:t>
      </w:r>
      <w:bookmarkEnd w:id="11"/>
      <w:bookmarkEnd w:id="12"/>
    </w:p>
    <w:p w14:paraId="606D40CB"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Ziemia urodzajna, w zależności od miejsca pozyskania, powinna posiadać następujące charakterystyki:</w:t>
      </w:r>
    </w:p>
    <w:p w14:paraId="606D40CD" w14:textId="09CF93EB" w:rsidR="002D36C3" w:rsidRPr="00127FCE" w:rsidRDefault="00E8796C" w:rsidP="00127FCE">
      <w:pPr>
        <w:widowControl w:val="0"/>
        <w:spacing w:before="0" w:after="0" w:line="240" w:lineRule="auto"/>
        <w:contextualSpacing/>
        <w:rPr>
          <w:rFonts w:ascii="Arial" w:hAnsi="Arial" w:cs="Arial"/>
          <w:sz w:val="16"/>
          <w:szCs w:val="16"/>
        </w:rPr>
      </w:pPr>
      <w:r w:rsidRPr="00127FCE">
        <w:rPr>
          <w:rFonts w:ascii="Arial" w:hAnsi="Arial" w:cs="Arial"/>
          <w:sz w:val="16"/>
          <w:szCs w:val="16"/>
        </w:rPr>
        <w:t xml:space="preserve">- </w:t>
      </w:r>
      <w:r w:rsidR="002D36C3" w:rsidRPr="00127FCE">
        <w:rPr>
          <w:rFonts w:ascii="Arial" w:hAnsi="Arial" w:cs="Arial"/>
          <w:sz w:val="16"/>
          <w:szCs w:val="16"/>
        </w:rPr>
        <w:t>ziemia rodzima - powinna być zdjęta przed rozpoczęciem robót budowlanych i zmagazynowana w pryzmach nie przekraczających 2 m wysokości. Dopuszczalny okres składowania nie może przekraczać 1 roku, zgodnie z PN-S-02205,</w:t>
      </w:r>
    </w:p>
    <w:p w14:paraId="606D40CE"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ziemia pozyskana w innym miejscu i dostarczona na plac budowy - nie może być zagruzowana, przerośnięta korzeniami, zasolona lub zanieczyszczona chemicznie.</w:t>
      </w:r>
    </w:p>
    <w:p w14:paraId="606D40CF" w14:textId="77777777" w:rsidR="002D36C3" w:rsidRPr="00127FCE" w:rsidRDefault="002D36C3" w:rsidP="00127FCE">
      <w:pPr>
        <w:pStyle w:val="Tekstpodstawowy"/>
        <w:tabs>
          <w:tab w:val="left" w:pos="426"/>
          <w:tab w:val="left" w:pos="736"/>
          <w:tab w:val="left" w:pos="1020"/>
          <w:tab w:val="left" w:pos="1360"/>
          <w:tab w:val="left" w:pos="1700"/>
          <w:tab w:val="left" w:pos="2041"/>
          <w:tab w:val="left" w:pos="2380"/>
          <w:tab w:val="left" w:pos="2721"/>
          <w:tab w:val="left" w:pos="3061"/>
          <w:tab w:val="left" w:pos="3402"/>
          <w:tab w:val="left" w:pos="5668"/>
        </w:tabs>
        <w:spacing w:after="0"/>
        <w:contextualSpacing/>
        <w:rPr>
          <w:rFonts w:ascii="Arial" w:hAnsi="Arial" w:cs="Arial"/>
          <w:snapToGrid w:val="0"/>
          <w:spacing w:val="0"/>
          <w:kern w:val="0"/>
          <w:sz w:val="16"/>
          <w:szCs w:val="16"/>
        </w:rPr>
      </w:pPr>
      <w:r w:rsidRPr="00127FCE">
        <w:rPr>
          <w:rFonts w:ascii="Arial" w:hAnsi="Arial" w:cs="Arial"/>
          <w:snapToGrid w:val="0"/>
          <w:spacing w:val="0"/>
          <w:kern w:val="0"/>
          <w:sz w:val="16"/>
          <w:szCs w:val="16"/>
        </w:rPr>
        <w:t>Ziemia urodzajna przygotowana lub dostarczona przez Wykonawcę i zgłoszona do zatwierdzenia przez Inżyniera powinna posiadać następujące właściwości:</w:t>
      </w:r>
    </w:p>
    <w:p w14:paraId="606D40D0" w14:textId="77777777" w:rsidR="002D36C3" w:rsidRPr="00127FCE" w:rsidRDefault="002D36C3" w:rsidP="00127FCE">
      <w:pPr>
        <w:numPr>
          <w:ilvl w:val="0"/>
          <w:numId w:val="13"/>
        </w:numPr>
        <w:spacing w:before="0" w:after="0" w:line="240" w:lineRule="auto"/>
        <w:ind w:left="357" w:hanging="357"/>
        <w:contextualSpacing/>
        <w:rPr>
          <w:rFonts w:ascii="Arial" w:eastAsia="Calibri" w:hAnsi="Arial" w:cs="Arial"/>
          <w:sz w:val="16"/>
          <w:szCs w:val="16"/>
        </w:rPr>
      </w:pPr>
      <w:r w:rsidRPr="00127FCE">
        <w:rPr>
          <w:rFonts w:ascii="Arial" w:eastAsia="Calibri" w:hAnsi="Arial" w:cs="Arial"/>
          <w:sz w:val="16"/>
          <w:szCs w:val="16"/>
        </w:rPr>
        <w:t>brak kamieni większych niż 5 cm, zanieczyszczeń obcych oraz korzeni chwastów trwałych,</w:t>
      </w:r>
    </w:p>
    <w:p w14:paraId="606D40D1" w14:textId="77777777" w:rsidR="002D36C3" w:rsidRPr="00127FCE" w:rsidRDefault="002D36C3" w:rsidP="00127FCE">
      <w:pPr>
        <w:numPr>
          <w:ilvl w:val="0"/>
          <w:numId w:val="13"/>
        </w:numPr>
        <w:spacing w:before="0" w:after="0" w:line="240" w:lineRule="auto"/>
        <w:ind w:left="357" w:hanging="357"/>
        <w:contextualSpacing/>
        <w:rPr>
          <w:rFonts w:ascii="Arial" w:eastAsia="Calibri" w:hAnsi="Arial" w:cs="Arial"/>
          <w:sz w:val="16"/>
          <w:szCs w:val="16"/>
        </w:rPr>
      </w:pPr>
      <w:r w:rsidRPr="00127FCE">
        <w:rPr>
          <w:rFonts w:ascii="Arial" w:eastAsia="Calibri" w:hAnsi="Arial" w:cs="Arial"/>
          <w:sz w:val="16"/>
          <w:szCs w:val="16"/>
        </w:rPr>
        <w:lastRenderedPageBreak/>
        <w:t xml:space="preserve">struktura ziemi: budowa agregatowa, brak brył ziemi większych niż 5 cm, </w:t>
      </w:r>
    </w:p>
    <w:p w14:paraId="606D40D2" w14:textId="77777777" w:rsidR="002D36C3" w:rsidRPr="00127FCE" w:rsidRDefault="002D36C3" w:rsidP="00127FCE">
      <w:pPr>
        <w:numPr>
          <w:ilvl w:val="0"/>
          <w:numId w:val="13"/>
        </w:numPr>
        <w:spacing w:before="0" w:after="0" w:line="240" w:lineRule="auto"/>
        <w:ind w:left="357" w:hanging="357"/>
        <w:contextualSpacing/>
        <w:rPr>
          <w:rFonts w:ascii="Arial" w:eastAsia="Calibri" w:hAnsi="Arial" w:cs="Arial"/>
          <w:sz w:val="16"/>
          <w:szCs w:val="16"/>
        </w:rPr>
      </w:pPr>
      <w:r w:rsidRPr="00127FCE">
        <w:rPr>
          <w:rFonts w:ascii="Arial" w:eastAsia="Calibri" w:hAnsi="Arial" w:cs="Arial"/>
          <w:sz w:val="16"/>
          <w:szCs w:val="16"/>
        </w:rPr>
        <w:t>optymalny skład granulometryczny:</w:t>
      </w:r>
    </w:p>
    <w:p w14:paraId="606D40D3"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frakcja ilasta (d&lt;0,002 mm)</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12-18%,</w:t>
      </w:r>
    </w:p>
    <w:p w14:paraId="606D40D4"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frakcja pylasta (0,002 do 0,05 mm)</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20-30%,</w:t>
      </w:r>
    </w:p>
    <w:p w14:paraId="606D40D5"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frakcja piaszczysta (0,05 do 2,0 mm)</w:t>
      </w:r>
      <w:r w:rsidRPr="00127FCE">
        <w:rPr>
          <w:rFonts w:ascii="Arial" w:eastAsia="Calibri" w:hAnsi="Arial" w:cs="Arial"/>
          <w:sz w:val="16"/>
          <w:szCs w:val="16"/>
        </w:rPr>
        <w:tab/>
      </w:r>
      <w:r w:rsidRPr="00127FCE">
        <w:rPr>
          <w:rFonts w:ascii="Arial" w:eastAsia="Calibri" w:hAnsi="Arial" w:cs="Arial"/>
          <w:sz w:val="16"/>
          <w:szCs w:val="16"/>
        </w:rPr>
        <w:tab/>
        <w:t>45-70%,</w:t>
      </w:r>
    </w:p>
    <w:p w14:paraId="606D40D6"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zawartość fosforu:</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40 – 80 mg/dm</w:t>
      </w:r>
      <w:r w:rsidRPr="00127FCE">
        <w:rPr>
          <w:rFonts w:ascii="Arial" w:eastAsia="Calibri" w:hAnsi="Arial" w:cs="Arial"/>
          <w:sz w:val="16"/>
          <w:szCs w:val="16"/>
          <w:vertAlign w:val="superscript"/>
        </w:rPr>
        <w:t>3</w:t>
      </w:r>
      <w:r w:rsidRPr="00127FCE">
        <w:rPr>
          <w:rFonts w:ascii="Arial" w:eastAsia="Calibri" w:hAnsi="Arial" w:cs="Arial"/>
          <w:sz w:val="16"/>
          <w:szCs w:val="16"/>
        </w:rPr>
        <w:t>,</w:t>
      </w:r>
    </w:p>
    <w:p w14:paraId="606D40D7"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zawartość potasu:</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125 – 200 mg/dm</w:t>
      </w:r>
      <w:r w:rsidRPr="00127FCE">
        <w:rPr>
          <w:rFonts w:ascii="Arial" w:eastAsia="Calibri" w:hAnsi="Arial" w:cs="Arial"/>
          <w:sz w:val="16"/>
          <w:szCs w:val="16"/>
          <w:vertAlign w:val="superscript"/>
        </w:rPr>
        <w:t>3</w:t>
      </w:r>
      <w:r w:rsidRPr="00127FCE">
        <w:rPr>
          <w:rFonts w:ascii="Arial" w:eastAsia="Calibri" w:hAnsi="Arial" w:cs="Arial"/>
          <w:sz w:val="16"/>
          <w:szCs w:val="16"/>
        </w:rPr>
        <w:t>,</w:t>
      </w:r>
    </w:p>
    <w:p w14:paraId="606D40D8"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zawartość magnezu:</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60 – 120 mg/ dm</w:t>
      </w:r>
      <w:r w:rsidRPr="00127FCE">
        <w:rPr>
          <w:rFonts w:ascii="Arial" w:eastAsia="Calibri" w:hAnsi="Arial" w:cs="Arial"/>
          <w:sz w:val="16"/>
          <w:szCs w:val="16"/>
          <w:vertAlign w:val="superscript"/>
        </w:rPr>
        <w:t>3</w:t>
      </w:r>
      <w:r w:rsidRPr="00127FCE">
        <w:rPr>
          <w:rFonts w:ascii="Arial" w:eastAsia="Calibri" w:hAnsi="Arial" w:cs="Arial"/>
          <w:sz w:val="16"/>
          <w:szCs w:val="16"/>
        </w:rPr>
        <w:t>,</w:t>
      </w:r>
    </w:p>
    <w:p w14:paraId="606D40D9"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zawartość azotu:</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50-100 mg/m</w:t>
      </w:r>
      <w:r w:rsidRPr="00127FCE">
        <w:rPr>
          <w:rFonts w:ascii="Arial" w:eastAsia="Calibri" w:hAnsi="Arial" w:cs="Arial"/>
          <w:sz w:val="16"/>
          <w:szCs w:val="16"/>
          <w:vertAlign w:val="superscript"/>
        </w:rPr>
        <w:t>3</w:t>
      </w:r>
    </w:p>
    <w:p w14:paraId="606D40DA"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stopień wilgotności: ziemia świeża (chłodna w dotyku),</w:t>
      </w:r>
    </w:p>
    <w:p w14:paraId="606D40DB"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obecność części organicznych:</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 2%,</w:t>
      </w:r>
    </w:p>
    <w:p w14:paraId="606D40DC" w14:textId="77777777" w:rsidR="002D36C3" w:rsidRPr="00127FCE" w:rsidRDefault="002D36C3" w:rsidP="00127FCE">
      <w:pPr>
        <w:numPr>
          <w:ilvl w:val="0"/>
          <w:numId w:val="14"/>
        </w:numPr>
        <w:spacing w:before="0" w:after="0" w:line="240" w:lineRule="auto"/>
        <w:contextualSpacing/>
        <w:rPr>
          <w:rFonts w:ascii="Arial" w:eastAsia="Calibri" w:hAnsi="Arial" w:cs="Arial"/>
          <w:spacing w:val="-2"/>
          <w:sz w:val="16"/>
          <w:szCs w:val="16"/>
        </w:rPr>
      </w:pPr>
      <w:r w:rsidRPr="00127FCE">
        <w:rPr>
          <w:rFonts w:ascii="Arial" w:eastAsia="Calibri" w:hAnsi="Arial" w:cs="Arial"/>
          <w:spacing w:val="-2"/>
          <w:sz w:val="16"/>
          <w:szCs w:val="16"/>
        </w:rPr>
        <w:t>zawartość próchnicy dla ziemi do zaprawienia dołów:</w:t>
      </w:r>
      <w:r w:rsidRPr="00127FCE">
        <w:rPr>
          <w:rFonts w:ascii="Arial" w:eastAsia="Calibri" w:hAnsi="Arial" w:cs="Arial"/>
          <w:spacing w:val="-2"/>
          <w:sz w:val="16"/>
          <w:szCs w:val="16"/>
        </w:rPr>
        <w:tab/>
        <w:t>≥ 2%</w:t>
      </w:r>
    </w:p>
    <w:p w14:paraId="606D40DD" w14:textId="77777777" w:rsidR="002D36C3" w:rsidRPr="00127FCE" w:rsidRDefault="002D36C3" w:rsidP="00127FCE">
      <w:pPr>
        <w:numPr>
          <w:ilvl w:val="0"/>
          <w:numId w:val="1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odczyn </w:t>
      </w:r>
      <w:proofErr w:type="spellStart"/>
      <w:r w:rsidRPr="00127FCE">
        <w:rPr>
          <w:rFonts w:ascii="Arial" w:eastAsia="Calibri" w:hAnsi="Arial" w:cs="Arial"/>
          <w:sz w:val="16"/>
          <w:szCs w:val="16"/>
        </w:rPr>
        <w:t>pH</w:t>
      </w:r>
      <w:proofErr w:type="spellEnd"/>
      <w:r w:rsidRPr="00127FCE">
        <w:rPr>
          <w:rFonts w:ascii="Arial" w:eastAsia="Calibri" w:hAnsi="Arial" w:cs="Arial"/>
          <w:sz w:val="16"/>
          <w:szCs w:val="16"/>
        </w:rPr>
        <w:t>:</w:t>
      </w:r>
    </w:p>
    <w:p w14:paraId="606D40DE"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dla trawników łąkowych</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5,5 – 6,5,</w:t>
      </w:r>
    </w:p>
    <w:p w14:paraId="606D40DF"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dla roślin liściastych</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6,0 – 7,5,</w:t>
      </w:r>
    </w:p>
    <w:p w14:paraId="606D40E0" w14:textId="77777777" w:rsidR="002D36C3" w:rsidRPr="00127FCE" w:rsidRDefault="002D36C3" w:rsidP="00127FCE">
      <w:pPr>
        <w:numPr>
          <w:ilvl w:val="0"/>
          <w:numId w:val="9"/>
        </w:numPr>
        <w:spacing w:before="0" w:after="0" w:line="240" w:lineRule="auto"/>
        <w:ind w:left="851" w:hanging="567"/>
        <w:contextualSpacing/>
        <w:rPr>
          <w:rFonts w:ascii="Arial" w:eastAsia="Calibri" w:hAnsi="Arial" w:cs="Arial"/>
          <w:sz w:val="16"/>
          <w:szCs w:val="16"/>
        </w:rPr>
      </w:pPr>
      <w:r w:rsidRPr="00127FCE">
        <w:rPr>
          <w:rFonts w:ascii="Arial" w:eastAsia="Calibri" w:hAnsi="Arial" w:cs="Arial"/>
          <w:sz w:val="16"/>
          <w:szCs w:val="16"/>
        </w:rPr>
        <w:t>dla roślin iglastych</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&lt;5,5,</w:t>
      </w:r>
    </w:p>
    <w:p w14:paraId="606D40E1" w14:textId="77777777" w:rsidR="002D36C3" w:rsidRPr="00127FCE" w:rsidRDefault="002D36C3" w:rsidP="00127FCE">
      <w:pPr>
        <w:numPr>
          <w:ilvl w:val="0"/>
          <w:numId w:val="15"/>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zasolenie:</w:t>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r>
      <w:r w:rsidRPr="00127FCE">
        <w:rPr>
          <w:rFonts w:ascii="Arial" w:eastAsia="Calibri" w:hAnsi="Arial" w:cs="Arial"/>
          <w:sz w:val="16"/>
          <w:szCs w:val="16"/>
        </w:rPr>
        <w:tab/>
        <w:t>&lt;1 g/dm</w:t>
      </w:r>
      <w:r w:rsidRPr="00127FCE">
        <w:rPr>
          <w:rFonts w:ascii="Arial" w:eastAsia="Calibri" w:hAnsi="Arial" w:cs="Arial"/>
          <w:sz w:val="16"/>
          <w:szCs w:val="16"/>
          <w:vertAlign w:val="superscript"/>
        </w:rPr>
        <w:t>3</w:t>
      </w:r>
    </w:p>
    <w:p w14:paraId="606D40E2"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Wyżej podane właściwości powinny być udokumentowane przez Wykonawcę przed rozpoczęciem robót.</w:t>
      </w:r>
    </w:p>
    <w:p w14:paraId="606D40E3"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Określenie zasobności i odczynu gleby w składniki mineralne wykonać metodą laboratoryjną jak</w:t>
      </w:r>
    </w:p>
    <w:p w14:paraId="606D40E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opisano w „Wytycznych zakładania i utrzymania zieleni przydrożnej na potrzeby Generalnej Dyrekcji Dróg Krajowych i Autostrad” – załącznik do zarządzenia nr 29 Generalnego Dyrektora Dróg Publicznych.</w:t>
      </w:r>
    </w:p>
    <w:p w14:paraId="606D40E5"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Zakłada się że ziemią urodzajną do zakładania powierzchni trawiastych oraz przygotowania terenu pod projektowane nasadzenia będzie humus zdjęty przed rozpoczęciem robót budowlanych i zmagazynowany w pryzmach zgodnie z </w:t>
      </w:r>
      <w:proofErr w:type="spellStart"/>
      <w:r w:rsidRPr="00127FCE">
        <w:rPr>
          <w:rFonts w:ascii="Arial" w:hAnsi="Arial" w:cs="Arial"/>
          <w:sz w:val="16"/>
          <w:szCs w:val="16"/>
        </w:rPr>
        <w:t>WiORB</w:t>
      </w:r>
      <w:proofErr w:type="spellEnd"/>
      <w:r w:rsidRPr="00127FCE">
        <w:rPr>
          <w:rFonts w:ascii="Arial" w:hAnsi="Arial" w:cs="Arial"/>
          <w:sz w:val="16"/>
          <w:szCs w:val="16"/>
        </w:rPr>
        <w:t xml:space="preserve"> D.01.02.02 oraz doprowadzony do w/w właściwości lub zakupiona ziemia urodzajna.</w:t>
      </w:r>
    </w:p>
    <w:p w14:paraId="606D40E6"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Ponadto ziemia urodzajna powinna spełniać standardy jakości ziemi określone w rozporządzeniu Ministra Środowiska z dnia 1 września 2016 r. w sprawie sposobu prowadzenia oceny zanieczyszczenia powierzchni ziemi (Dz.U. 2016, poz. 1395).</w:t>
      </w:r>
    </w:p>
    <w:p w14:paraId="606D40E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Inżynier zleca wykonanie badań w celu stwierdzenia czy ziemia urodzajna odpowiada wymaganym kryteriom. </w:t>
      </w:r>
    </w:p>
    <w:p w14:paraId="606D40E8"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13" w:name="_Toc8637777"/>
      <w:bookmarkStart w:id="14" w:name="_Toc21347916"/>
      <w:r w:rsidRPr="00127FCE">
        <w:rPr>
          <w:rFonts w:ascii="Arial" w:hAnsi="Arial" w:cs="Arial"/>
          <w:sz w:val="16"/>
          <w:szCs w:val="16"/>
        </w:rPr>
        <w:t>Ziemia ogrodnicza</w:t>
      </w:r>
      <w:bookmarkEnd w:id="13"/>
      <w:bookmarkEnd w:id="14"/>
    </w:p>
    <w:p w14:paraId="606D40E9"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Do zaprawienia dołów pod drzewa, krzewy i pnącza należy użyć zakupionej ziemi ogrodniczej.</w:t>
      </w:r>
    </w:p>
    <w:p w14:paraId="606D40EA"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Zakupiona ziemia ogrodnicza powinna posiadać aktualne badania właściwości i przydatności do uprawy roślin. Powinna odpowiadać wymaganiom projektowanych gatunków roślin, posiadać właściwości umożliwiające ich prawidłowy rozwój, być wilgotna oraz wolne od kamieni i zanieczyszczeń obcych. Nie może być przerośnięta korzeniami i chwastami, zasolona lub zanieczyszczone chemicznie. Odczyn </w:t>
      </w:r>
      <w:proofErr w:type="spellStart"/>
      <w:r w:rsidRPr="00127FCE">
        <w:rPr>
          <w:rFonts w:ascii="Arial" w:eastAsia="Calibri" w:hAnsi="Arial" w:cs="Arial"/>
          <w:sz w:val="16"/>
          <w:szCs w:val="16"/>
        </w:rPr>
        <w:t>pH</w:t>
      </w:r>
      <w:proofErr w:type="spellEnd"/>
      <w:r w:rsidRPr="00127FCE">
        <w:rPr>
          <w:rFonts w:ascii="Arial" w:eastAsia="Calibri" w:hAnsi="Arial" w:cs="Arial"/>
          <w:sz w:val="16"/>
          <w:szCs w:val="16"/>
        </w:rPr>
        <w:t xml:space="preserve"> dla roślin liściastych powinien wynosić: 6,0 – 7,5, dla roślin iglastych: &lt;5,5</w:t>
      </w:r>
    </w:p>
    <w:p w14:paraId="606D40EB"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15" w:name="_Toc8637778"/>
      <w:bookmarkStart w:id="16" w:name="_Toc21347917"/>
      <w:r w:rsidRPr="00127FCE">
        <w:rPr>
          <w:rFonts w:ascii="Arial" w:hAnsi="Arial" w:cs="Arial"/>
          <w:sz w:val="16"/>
          <w:szCs w:val="16"/>
        </w:rPr>
        <w:t>Materiały do ściółkowania</w:t>
      </w:r>
      <w:bookmarkEnd w:id="15"/>
      <w:bookmarkEnd w:id="16"/>
      <w:r w:rsidRPr="00127FCE">
        <w:rPr>
          <w:rFonts w:ascii="Arial" w:hAnsi="Arial" w:cs="Arial"/>
          <w:sz w:val="16"/>
          <w:szCs w:val="16"/>
        </w:rPr>
        <w:t xml:space="preserve"> </w:t>
      </w:r>
    </w:p>
    <w:p w14:paraId="606D40EC"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Do ściółkowania gleby należy stosować zrębki uzyskane poprzez rozdrobnienie specjalnymi maszynami drągowiny, gałęzi i karpiny z usunięcia zieleni lub zakupioną korę drzew iglastych. Materiał do ściółkowania powinien być przekompostowany przez okres minimum 9 miesięcy.</w:t>
      </w:r>
    </w:p>
    <w:p w14:paraId="606D40ED"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17" w:name="_Toc8637779"/>
      <w:bookmarkStart w:id="18" w:name="_Toc21347918"/>
      <w:r w:rsidRPr="00127FCE">
        <w:rPr>
          <w:rFonts w:ascii="Arial" w:hAnsi="Arial" w:cs="Arial"/>
          <w:sz w:val="16"/>
          <w:szCs w:val="16"/>
        </w:rPr>
        <w:t>Nawozy mineralne</w:t>
      </w:r>
      <w:bookmarkEnd w:id="17"/>
      <w:bookmarkEnd w:id="18"/>
      <w:r w:rsidRPr="00127FCE">
        <w:rPr>
          <w:rFonts w:ascii="Arial" w:hAnsi="Arial" w:cs="Arial"/>
          <w:sz w:val="16"/>
          <w:szCs w:val="16"/>
        </w:rPr>
        <w:t xml:space="preserve"> </w:t>
      </w:r>
    </w:p>
    <w:p w14:paraId="606D40EE"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Zaleca się</w:t>
      </w:r>
      <w:r w:rsidR="00500A13" w:rsidRPr="00127FCE">
        <w:rPr>
          <w:rFonts w:ascii="Arial" w:eastAsia="Calibri" w:hAnsi="Arial" w:cs="Arial"/>
          <w:sz w:val="16"/>
          <w:szCs w:val="16"/>
        </w:rPr>
        <w:t xml:space="preserve"> </w:t>
      </w:r>
      <w:r w:rsidRPr="00127FCE">
        <w:rPr>
          <w:rFonts w:ascii="Arial" w:eastAsia="Calibri" w:hAnsi="Arial" w:cs="Arial"/>
          <w:sz w:val="16"/>
          <w:szCs w:val="16"/>
        </w:rPr>
        <w:t xml:space="preserve">stosowanie gotowych mieszanek nawozów wieloskładnikowych zawierających azot, fosfor i potas. Dobór nawozów powinien być dokonany na podstawie badania ziemi urodzajnej w stacji </w:t>
      </w:r>
      <w:proofErr w:type="spellStart"/>
      <w:r w:rsidRPr="00127FCE">
        <w:rPr>
          <w:rFonts w:ascii="Arial" w:eastAsia="Calibri" w:hAnsi="Arial" w:cs="Arial"/>
          <w:sz w:val="16"/>
          <w:szCs w:val="16"/>
        </w:rPr>
        <w:t>chemiczno</w:t>
      </w:r>
      <w:proofErr w:type="spellEnd"/>
      <w:r w:rsidRPr="00127FCE">
        <w:rPr>
          <w:rFonts w:ascii="Arial" w:eastAsia="Calibri" w:hAnsi="Arial" w:cs="Arial"/>
          <w:sz w:val="16"/>
          <w:szCs w:val="16"/>
        </w:rPr>
        <w:t xml:space="preserve"> - rolniczej. Nawozy mineralne powinny być w oryginalnym opakowaniu, z podanym składem chemicznym (zawartość azotu, fosforu, potasu - N.P.K.) i udziałem procentowym składników. Nawozy należy zabezpieczyć przed zawilgoceniem i zbryleniem w czasie transportu i przechowywania. Nawozy należy stosować zgodnie z zaleceniem producenta. Nawożenie nawozami w formie pylistej, krystalicznej lub granulatu zakończyć 7 dni przed sadzeniem lub siewem. </w:t>
      </w:r>
    </w:p>
    <w:p w14:paraId="606D40EF"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19" w:name="_Toc8637780"/>
      <w:bookmarkStart w:id="20" w:name="_Toc21347919"/>
      <w:r w:rsidRPr="00127FCE">
        <w:rPr>
          <w:rFonts w:ascii="Arial" w:hAnsi="Arial" w:cs="Arial"/>
          <w:sz w:val="16"/>
          <w:szCs w:val="16"/>
        </w:rPr>
        <w:t>Hydrożele</w:t>
      </w:r>
      <w:bookmarkEnd w:id="19"/>
      <w:bookmarkEnd w:id="20"/>
    </w:p>
    <w:p w14:paraId="606D40F0" w14:textId="77777777" w:rsidR="002D36C3" w:rsidRPr="00127FCE" w:rsidRDefault="002D36C3" w:rsidP="00127FCE">
      <w:pPr>
        <w:pStyle w:val="Standard"/>
        <w:contextualSpacing/>
        <w:jc w:val="both"/>
        <w:rPr>
          <w:rFonts w:ascii="Arial" w:hAnsi="Arial" w:cs="Arial"/>
          <w:sz w:val="16"/>
          <w:szCs w:val="16"/>
        </w:rPr>
      </w:pPr>
      <w:r w:rsidRPr="00127FCE">
        <w:rPr>
          <w:rFonts w:ascii="Arial" w:hAnsi="Arial" w:cs="Arial"/>
          <w:sz w:val="16"/>
          <w:szCs w:val="16"/>
        </w:rPr>
        <w:t xml:space="preserve">Dodatki do podłoża, które poprawią stosunki </w:t>
      </w:r>
      <w:proofErr w:type="spellStart"/>
      <w:r w:rsidRPr="00127FCE">
        <w:rPr>
          <w:rFonts w:ascii="Arial" w:hAnsi="Arial" w:cs="Arial"/>
          <w:sz w:val="16"/>
          <w:szCs w:val="16"/>
        </w:rPr>
        <w:t>powietrzno</w:t>
      </w:r>
      <w:proofErr w:type="spellEnd"/>
      <w:r w:rsidRPr="00127FCE">
        <w:rPr>
          <w:rFonts w:ascii="Arial" w:hAnsi="Arial" w:cs="Arial"/>
          <w:sz w:val="16"/>
          <w:szCs w:val="16"/>
        </w:rPr>
        <w:t xml:space="preserve"> wodne gleby, zwiększają dostępność wody dla roślin, co jest niezwykle ważne w trudnych warunkach jakie panują wzdłuż drogi. Ze względu na trudne warunki siedliskowe wzdłuż drogi zaleca się stosowanie hydrożelu jako domieszki do zaprawy dołów, w ilości nie mniej niż 0,12 kg na 1 m3 zaprawy. </w:t>
      </w:r>
    </w:p>
    <w:p w14:paraId="606D40F1"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21" w:name="_Toc8637781"/>
      <w:bookmarkStart w:id="22" w:name="_Toc21347920"/>
      <w:r w:rsidRPr="00127FCE">
        <w:rPr>
          <w:rFonts w:ascii="Arial" w:hAnsi="Arial" w:cs="Arial"/>
          <w:sz w:val="16"/>
          <w:szCs w:val="16"/>
        </w:rPr>
        <w:t xml:space="preserve">Preparaty </w:t>
      </w:r>
      <w:proofErr w:type="spellStart"/>
      <w:r w:rsidRPr="00127FCE">
        <w:rPr>
          <w:rFonts w:ascii="Arial" w:hAnsi="Arial" w:cs="Arial"/>
          <w:sz w:val="16"/>
          <w:szCs w:val="16"/>
        </w:rPr>
        <w:t>mikoryzowe</w:t>
      </w:r>
      <w:bookmarkEnd w:id="21"/>
      <w:bookmarkEnd w:id="22"/>
      <w:proofErr w:type="spellEnd"/>
    </w:p>
    <w:p w14:paraId="606D40F2"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Do </w:t>
      </w:r>
      <w:proofErr w:type="spellStart"/>
      <w:r w:rsidRPr="00127FCE">
        <w:rPr>
          <w:rFonts w:ascii="Arial" w:hAnsi="Arial" w:cs="Arial"/>
          <w:sz w:val="16"/>
          <w:szCs w:val="16"/>
        </w:rPr>
        <w:t>mikoryzacji</w:t>
      </w:r>
      <w:proofErr w:type="spellEnd"/>
      <w:r w:rsidRPr="00127FCE">
        <w:rPr>
          <w:rFonts w:ascii="Arial" w:hAnsi="Arial" w:cs="Arial"/>
          <w:sz w:val="16"/>
          <w:szCs w:val="16"/>
        </w:rPr>
        <w:t xml:space="preserve"> należy stosować preparaty zawierające żywe strzępki grzybni przeznaczone dla danej grupy roślin. Dawkowanie i sposób prowadzenia </w:t>
      </w:r>
      <w:proofErr w:type="spellStart"/>
      <w:r w:rsidRPr="00127FCE">
        <w:rPr>
          <w:rFonts w:ascii="Arial" w:hAnsi="Arial" w:cs="Arial"/>
          <w:sz w:val="16"/>
          <w:szCs w:val="16"/>
        </w:rPr>
        <w:t>mikoryzacji</w:t>
      </w:r>
      <w:proofErr w:type="spellEnd"/>
      <w:r w:rsidRPr="00127FCE">
        <w:rPr>
          <w:rFonts w:ascii="Arial" w:hAnsi="Arial" w:cs="Arial"/>
          <w:sz w:val="16"/>
          <w:szCs w:val="16"/>
        </w:rPr>
        <w:t xml:space="preserve"> będzie zależał od wskazań producenta oraz wykorzystanego materiału sadzeniowego.</w:t>
      </w:r>
    </w:p>
    <w:p w14:paraId="606D40F3"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23" w:name="_Toc8637782"/>
      <w:bookmarkStart w:id="24" w:name="_Toc21347921"/>
      <w:r w:rsidRPr="00127FCE">
        <w:rPr>
          <w:rFonts w:ascii="Arial" w:hAnsi="Arial" w:cs="Arial"/>
          <w:sz w:val="16"/>
          <w:szCs w:val="16"/>
        </w:rPr>
        <w:t>Roślinny materiał sadzeniowy</w:t>
      </w:r>
      <w:bookmarkEnd w:id="23"/>
      <w:bookmarkEnd w:id="24"/>
    </w:p>
    <w:p w14:paraId="606D40F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Do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należy wykorzystać tylko drzewa i krzewy z wyhodowanym z zakrytym systemem korzeniowym i dostarczone na miejsce sadzenia z bryłą korzeniową (balotowane lub w pojemnikach).</w:t>
      </w:r>
      <w:r w:rsidRPr="00127FCE">
        <w:rPr>
          <w:rFonts w:ascii="Arial" w:hAnsi="Arial" w:cs="Arial"/>
          <w:color w:val="FF0000"/>
          <w:sz w:val="16"/>
          <w:szCs w:val="16"/>
        </w:rPr>
        <w:t xml:space="preserve"> </w:t>
      </w:r>
      <w:r w:rsidRPr="00127FCE">
        <w:rPr>
          <w:rFonts w:ascii="Arial" w:hAnsi="Arial" w:cs="Arial"/>
          <w:sz w:val="16"/>
          <w:szCs w:val="16"/>
        </w:rPr>
        <w:t xml:space="preserve">Materiał sadzeniowy powinien być </w:t>
      </w:r>
      <w:proofErr w:type="spellStart"/>
      <w:r w:rsidRPr="00127FCE">
        <w:rPr>
          <w:rFonts w:ascii="Arial" w:hAnsi="Arial" w:cs="Arial"/>
          <w:sz w:val="16"/>
          <w:szCs w:val="16"/>
        </w:rPr>
        <w:t>mikoryzowany</w:t>
      </w:r>
      <w:proofErr w:type="spellEnd"/>
      <w:r w:rsidRPr="00127FCE">
        <w:rPr>
          <w:rFonts w:ascii="Arial" w:hAnsi="Arial" w:cs="Arial"/>
          <w:sz w:val="16"/>
          <w:szCs w:val="16"/>
        </w:rPr>
        <w:t xml:space="preserve">. Jeżeli nie ma możliwości pozyskania </w:t>
      </w:r>
      <w:proofErr w:type="spellStart"/>
      <w:r w:rsidRPr="00127FCE">
        <w:rPr>
          <w:rFonts w:ascii="Arial" w:hAnsi="Arial" w:cs="Arial"/>
          <w:sz w:val="16"/>
          <w:szCs w:val="16"/>
        </w:rPr>
        <w:t>mikoryzowanego</w:t>
      </w:r>
      <w:proofErr w:type="spellEnd"/>
      <w:r w:rsidRPr="00127FCE">
        <w:rPr>
          <w:rFonts w:ascii="Arial" w:hAnsi="Arial" w:cs="Arial"/>
          <w:sz w:val="16"/>
          <w:szCs w:val="16"/>
        </w:rPr>
        <w:t xml:space="preserve"> materiału sadzeniowego należy przed lub bezpośrednio po posadzeniu zastosować zabieg poleg</w:t>
      </w:r>
      <w:r w:rsidR="00500A13" w:rsidRPr="00127FCE">
        <w:rPr>
          <w:rFonts w:ascii="Arial" w:hAnsi="Arial" w:cs="Arial"/>
          <w:sz w:val="16"/>
          <w:szCs w:val="16"/>
        </w:rPr>
        <w:t xml:space="preserve">ający na majoryzacji </w:t>
      </w:r>
      <w:proofErr w:type="spellStart"/>
      <w:r w:rsidR="00500A13" w:rsidRPr="00127FCE">
        <w:rPr>
          <w:rFonts w:ascii="Arial" w:hAnsi="Arial" w:cs="Arial"/>
          <w:sz w:val="16"/>
          <w:szCs w:val="16"/>
        </w:rPr>
        <w:t>nasadzeń</w:t>
      </w:r>
      <w:proofErr w:type="spellEnd"/>
      <w:r w:rsidR="00500A13" w:rsidRPr="00127FCE">
        <w:rPr>
          <w:rFonts w:ascii="Arial" w:hAnsi="Arial" w:cs="Arial"/>
          <w:sz w:val="16"/>
          <w:szCs w:val="16"/>
        </w:rPr>
        <w:t>.</w:t>
      </w:r>
    </w:p>
    <w:p w14:paraId="4FAD6A09" w14:textId="77777777" w:rsidR="00E8796C"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Każde przeznaczone do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drzewo lub krzew powinny posiadać etykietę. Na etykiecie powinny znaleźć się niżej wymienione informacje:</w:t>
      </w:r>
    </w:p>
    <w:p w14:paraId="606D40F6"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nazwa rodzajowa i gatunkowa sadzonki;</w:t>
      </w:r>
    </w:p>
    <w:p w14:paraId="606D40F7"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wysokość rośliny,</w:t>
      </w:r>
    </w:p>
    <w:p w14:paraId="606D40F8"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 xml:space="preserve">rodzaj pojemnika, </w:t>
      </w:r>
    </w:p>
    <w:p w14:paraId="606D40F9"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 xml:space="preserve">nr świadectwa pochodzenia danej partii materiału sadzeniowego, wg PN-R-67025:1999 załącznik A; </w:t>
      </w:r>
    </w:p>
    <w:p w14:paraId="606D40FA"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 xml:space="preserve">oznaczenie partii materiału sadzeniowego; </w:t>
      </w:r>
    </w:p>
    <w:p w14:paraId="606D40FB" w14:textId="77777777" w:rsidR="002D36C3" w:rsidRPr="00127FCE" w:rsidRDefault="002D36C3" w:rsidP="00127FCE">
      <w:pPr>
        <w:numPr>
          <w:ilvl w:val="0"/>
          <w:numId w:val="8"/>
        </w:numPr>
        <w:spacing w:before="0" w:after="0" w:line="240" w:lineRule="auto"/>
        <w:ind w:left="714" w:hanging="357"/>
        <w:contextualSpacing/>
        <w:rPr>
          <w:rFonts w:ascii="Arial" w:hAnsi="Arial" w:cs="Arial"/>
          <w:sz w:val="16"/>
          <w:szCs w:val="16"/>
        </w:rPr>
      </w:pPr>
      <w:r w:rsidRPr="00127FCE">
        <w:rPr>
          <w:rFonts w:ascii="Arial" w:hAnsi="Arial" w:cs="Arial"/>
          <w:sz w:val="16"/>
          <w:szCs w:val="16"/>
        </w:rPr>
        <w:t>adres i nazwę producenta.</w:t>
      </w:r>
    </w:p>
    <w:p w14:paraId="606D40FC"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Etykietki z nazwą gatunkową należy zdjąć z sadzonek dopiero po ostatecznym odbiorze nasadzonej zieleni. </w:t>
      </w:r>
    </w:p>
    <w:p w14:paraId="606D40FD"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Drzewa z bryłą korzeniową przeznaczone do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powinny spełniać następujące wymogi jakościowe: </w:t>
      </w:r>
    </w:p>
    <w:p w14:paraId="606D40FE" w14:textId="77777777" w:rsidR="002D36C3" w:rsidRPr="00127FCE" w:rsidRDefault="002D36C3" w:rsidP="00127FCE">
      <w:pPr>
        <w:numPr>
          <w:ilvl w:val="0"/>
          <w:numId w:val="8"/>
        </w:numPr>
        <w:spacing w:before="0" w:after="0" w:line="240" w:lineRule="auto"/>
        <w:contextualSpacing/>
        <w:rPr>
          <w:rFonts w:ascii="Arial" w:hAnsi="Arial" w:cs="Arial"/>
          <w:sz w:val="16"/>
          <w:szCs w:val="16"/>
        </w:rPr>
      </w:pPr>
      <w:r w:rsidRPr="00127FCE">
        <w:rPr>
          <w:rFonts w:ascii="Arial" w:hAnsi="Arial" w:cs="Arial"/>
          <w:sz w:val="16"/>
          <w:szCs w:val="16"/>
        </w:rPr>
        <w:t xml:space="preserve">liczba </w:t>
      </w:r>
      <w:proofErr w:type="spellStart"/>
      <w:r w:rsidRPr="00127FCE">
        <w:rPr>
          <w:rFonts w:ascii="Arial" w:hAnsi="Arial" w:cs="Arial"/>
          <w:sz w:val="16"/>
          <w:szCs w:val="16"/>
        </w:rPr>
        <w:t>szkółkowań</w:t>
      </w:r>
      <w:proofErr w:type="spellEnd"/>
      <w:r w:rsidRPr="00127FCE">
        <w:rPr>
          <w:rFonts w:ascii="Arial" w:hAnsi="Arial" w:cs="Arial"/>
          <w:sz w:val="16"/>
          <w:szCs w:val="16"/>
        </w:rPr>
        <w:t xml:space="preserve"> (przesadzeń w szkółce) – min. 2x, optymalnie: 3x-4x </w:t>
      </w:r>
    </w:p>
    <w:p w14:paraId="606D40FF" w14:textId="77777777" w:rsidR="002D36C3" w:rsidRPr="00127FCE" w:rsidRDefault="002D36C3" w:rsidP="00127FCE">
      <w:pPr>
        <w:numPr>
          <w:ilvl w:val="0"/>
          <w:numId w:val="8"/>
        </w:numPr>
        <w:spacing w:before="0" w:after="0" w:line="240" w:lineRule="auto"/>
        <w:contextualSpacing/>
        <w:rPr>
          <w:rFonts w:ascii="Arial" w:hAnsi="Arial" w:cs="Arial"/>
          <w:sz w:val="16"/>
          <w:szCs w:val="16"/>
        </w:rPr>
      </w:pPr>
      <w:r w:rsidRPr="00127FCE">
        <w:rPr>
          <w:rFonts w:ascii="Arial" w:hAnsi="Arial" w:cs="Arial"/>
          <w:sz w:val="16"/>
          <w:szCs w:val="16"/>
        </w:rPr>
        <w:t>prawidłowo uformowany z zachowaniem charakterystycznych dla gatunku i odmiany: pokroju, wysokości, szerokości i długości pędów oraz równomiernego rozkrzewienia i rozgałęzienia, a także odpowiednich proporcji między pniem, koroną i bryłą korzeniową,</w:t>
      </w:r>
    </w:p>
    <w:p w14:paraId="606D4100" w14:textId="77777777" w:rsidR="002D36C3" w:rsidRPr="00127FCE" w:rsidRDefault="002D36C3" w:rsidP="00127FCE">
      <w:pPr>
        <w:numPr>
          <w:ilvl w:val="0"/>
          <w:numId w:val="8"/>
        </w:numPr>
        <w:spacing w:before="0" w:after="0" w:line="240" w:lineRule="auto"/>
        <w:contextualSpacing/>
        <w:rPr>
          <w:rFonts w:ascii="Arial" w:hAnsi="Arial" w:cs="Arial"/>
          <w:sz w:val="16"/>
          <w:szCs w:val="16"/>
        </w:rPr>
      </w:pPr>
      <w:r w:rsidRPr="00127FCE">
        <w:rPr>
          <w:rFonts w:ascii="Arial" w:hAnsi="Arial" w:cs="Arial"/>
          <w:sz w:val="16"/>
          <w:szCs w:val="16"/>
        </w:rPr>
        <w:lastRenderedPageBreak/>
        <w:t>wyrównany pod względem wysokości, kształtów koron i obwodów pni, o prostych pniach, symetrycznych koronach i dobrze ukształtowanych bryłach korzeniowych,</w:t>
      </w:r>
    </w:p>
    <w:p w14:paraId="606D4101" w14:textId="77777777" w:rsidR="002D36C3" w:rsidRPr="00127FCE" w:rsidRDefault="002D36C3" w:rsidP="00127FCE">
      <w:pPr>
        <w:numPr>
          <w:ilvl w:val="0"/>
          <w:numId w:val="8"/>
        </w:numPr>
        <w:spacing w:before="0" w:after="0" w:line="240" w:lineRule="auto"/>
        <w:contextualSpacing/>
        <w:rPr>
          <w:rFonts w:ascii="Arial" w:hAnsi="Arial" w:cs="Arial"/>
          <w:sz w:val="16"/>
          <w:szCs w:val="16"/>
        </w:rPr>
      </w:pPr>
      <w:r w:rsidRPr="00127FCE">
        <w:rPr>
          <w:rFonts w:ascii="Arial" w:hAnsi="Arial" w:cs="Arial"/>
          <w:sz w:val="16"/>
          <w:szCs w:val="16"/>
        </w:rPr>
        <w:t>w dobrej kondycji zdrowotnej, bez otarć kory i innych uszkodzeń mechanicznych, bez objawów będących skutkiem niewłaściwego nawożenia i agrotechniki oraz bez odrostów podkładki, z zabliźnionymi ranami, bez oznak chorób grzybowych i szkodników</w:t>
      </w:r>
    </w:p>
    <w:p w14:paraId="606D4102" w14:textId="77777777" w:rsidR="002D36C3" w:rsidRPr="00127FCE" w:rsidRDefault="002D36C3" w:rsidP="00127FCE">
      <w:pPr>
        <w:numPr>
          <w:ilvl w:val="0"/>
          <w:numId w:val="8"/>
        </w:numPr>
        <w:spacing w:before="0" w:after="0" w:line="240" w:lineRule="auto"/>
        <w:contextualSpacing/>
        <w:rPr>
          <w:rFonts w:ascii="Arial" w:hAnsi="Arial" w:cs="Arial"/>
          <w:sz w:val="16"/>
          <w:szCs w:val="16"/>
        </w:rPr>
      </w:pPr>
      <w:r w:rsidRPr="00127FCE">
        <w:rPr>
          <w:rFonts w:ascii="Arial" w:hAnsi="Arial" w:cs="Arial"/>
          <w:sz w:val="16"/>
          <w:szCs w:val="16"/>
        </w:rPr>
        <w:t>bryła korzeniowa – proporcjonalnie uformowana w stosunku do części nadziemnej, zwarta,</w:t>
      </w:r>
    </w:p>
    <w:p w14:paraId="606D4103" w14:textId="77777777" w:rsidR="002D36C3" w:rsidRPr="00127FCE" w:rsidRDefault="002D36C3" w:rsidP="00127FCE">
      <w:pPr>
        <w:pStyle w:val="Akapitzlist"/>
        <w:numPr>
          <w:ilvl w:val="0"/>
          <w:numId w:val="8"/>
        </w:numPr>
        <w:spacing w:before="0" w:after="0" w:line="240" w:lineRule="auto"/>
        <w:ind w:left="714" w:hanging="357"/>
        <w:jc w:val="left"/>
        <w:rPr>
          <w:rFonts w:ascii="Arial" w:hAnsi="Arial" w:cs="Arial"/>
          <w:sz w:val="16"/>
          <w:szCs w:val="16"/>
        </w:rPr>
      </w:pPr>
      <w:r w:rsidRPr="00127FCE">
        <w:rPr>
          <w:rFonts w:ascii="Arial" w:hAnsi="Arial" w:cs="Arial"/>
          <w:sz w:val="16"/>
          <w:szCs w:val="16"/>
        </w:rPr>
        <w:t>nieprzesuszona, lekko wilgotna i prawidłowo zapakowana (balot), bądź korzenie wykształcone proporcjonalnie w stosunku do rozmiarów pojemnika (kontenery), korzenie nie mogą być zbite i powinny być widoczne po zewnętrznej stronie bryły korzeniowej.</w:t>
      </w:r>
    </w:p>
    <w:p w14:paraId="606D4104" w14:textId="77777777" w:rsidR="002D36C3" w:rsidRPr="00127FCE" w:rsidRDefault="002D36C3" w:rsidP="00127FCE">
      <w:pPr>
        <w:pStyle w:val="Akapitzlist"/>
        <w:numPr>
          <w:ilvl w:val="0"/>
          <w:numId w:val="8"/>
        </w:numPr>
        <w:spacing w:before="0" w:after="0" w:line="240" w:lineRule="auto"/>
        <w:ind w:left="714" w:hanging="357"/>
        <w:jc w:val="left"/>
        <w:rPr>
          <w:rFonts w:ascii="Arial" w:hAnsi="Arial" w:cs="Arial"/>
          <w:sz w:val="16"/>
          <w:szCs w:val="16"/>
        </w:rPr>
      </w:pPr>
      <w:r w:rsidRPr="00127FCE">
        <w:rPr>
          <w:rFonts w:ascii="Arial" w:hAnsi="Arial" w:cs="Arial"/>
          <w:sz w:val="16"/>
          <w:szCs w:val="16"/>
        </w:rPr>
        <w:t>rośliny z bryłą korzeniową powinny być zabezpieczone tkaniną, która rozkłada się max. 1,5 roku po posadzeniu, dodatkowo w przypadku drzew liściastych o obwodzie &gt;14 cm, bryła korzeniowa powinna być zabezpieczona dodatkowo siatką drucianą z drutu ocynkowanego.</w:t>
      </w:r>
    </w:p>
    <w:p w14:paraId="606D4105" w14:textId="77777777" w:rsidR="00500A13" w:rsidRPr="00127FCE" w:rsidRDefault="00500A13" w:rsidP="00127FCE">
      <w:pPr>
        <w:spacing w:before="0" w:after="0" w:line="240" w:lineRule="auto"/>
        <w:contextualSpacing/>
        <w:jc w:val="left"/>
        <w:rPr>
          <w:rFonts w:ascii="Arial" w:hAnsi="Arial" w:cs="Arial"/>
          <w:sz w:val="16"/>
          <w:szCs w:val="16"/>
        </w:rPr>
      </w:pPr>
    </w:p>
    <w:p w14:paraId="606D4106" w14:textId="77777777" w:rsidR="002D36C3" w:rsidRPr="00127FCE" w:rsidRDefault="002D36C3" w:rsidP="00127FCE">
      <w:pPr>
        <w:spacing w:before="0" w:after="0" w:line="240" w:lineRule="auto"/>
        <w:contextualSpacing/>
        <w:jc w:val="left"/>
        <w:rPr>
          <w:rFonts w:ascii="Arial" w:hAnsi="Arial" w:cs="Arial"/>
          <w:sz w:val="16"/>
          <w:szCs w:val="16"/>
        </w:rPr>
      </w:pPr>
      <w:r w:rsidRPr="00127FCE">
        <w:rPr>
          <w:rFonts w:ascii="Arial" w:hAnsi="Arial" w:cs="Arial"/>
          <w:sz w:val="16"/>
          <w:szCs w:val="16"/>
        </w:rPr>
        <w:t xml:space="preserve">Zamawiający nie dopuszcza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drzew i krzewów z gołym korzeniem</w:t>
      </w:r>
    </w:p>
    <w:p w14:paraId="606D410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Wymagane parametry dla roślin do </w:t>
      </w:r>
      <w:proofErr w:type="spellStart"/>
      <w:r w:rsidRPr="00127FCE">
        <w:rPr>
          <w:rFonts w:ascii="Arial" w:hAnsi="Arial" w:cs="Arial"/>
          <w:sz w:val="16"/>
          <w:szCs w:val="16"/>
        </w:rPr>
        <w:t>nasadzeń</w:t>
      </w:r>
      <w:proofErr w:type="spellEnd"/>
      <w:r w:rsidRPr="00127FCE">
        <w:rPr>
          <w:rFonts w:ascii="Arial" w:hAnsi="Arial" w:cs="Arial"/>
          <w:sz w:val="16"/>
          <w:szCs w:val="16"/>
        </w:rPr>
        <w:t>:</w:t>
      </w:r>
    </w:p>
    <w:p w14:paraId="606D4108" w14:textId="77777777" w:rsidR="002D36C3" w:rsidRPr="00127FCE" w:rsidRDefault="002D36C3" w:rsidP="00127FCE">
      <w:pPr>
        <w:numPr>
          <w:ilvl w:val="0"/>
          <w:numId w:val="16"/>
        </w:numPr>
        <w:spacing w:before="0" w:after="0" w:line="240" w:lineRule="auto"/>
        <w:contextualSpacing/>
        <w:rPr>
          <w:rFonts w:ascii="Arial" w:hAnsi="Arial" w:cs="Arial"/>
          <w:sz w:val="16"/>
          <w:szCs w:val="16"/>
        </w:rPr>
      </w:pPr>
      <w:r w:rsidRPr="00127FCE">
        <w:rPr>
          <w:rFonts w:ascii="Arial" w:hAnsi="Arial" w:cs="Arial"/>
          <w:sz w:val="16"/>
          <w:szCs w:val="16"/>
        </w:rPr>
        <w:t>drzewa liściaste formy piennej:</w:t>
      </w:r>
      <w:r w:rsidRPr="00127FCE">
        <w:rPr>
          <w:rFonts w:ascii="Arial" w:hAnsi="Arial" w:cs="Arial"/>
          <w:sz w:val="16"/>
          <w:szCs w:val="16"/>
        </w:rPr>
        <w:tab/>
      </w:r>
    </w:p>
    <w:p w14:paraId="606D4109" w14:textId="77777777" w:rsidR="002D36C3" w:rsidRPr="00127FCE" w:rsidRDefault="002D36C3" w:rsidP="00127FCE">
      <w:pPr>
        <w:numPr>
          <w:ilvl w:val="0"/>
          <w:numId w:val="19"/>
        </w:numPr>
        <w:spacing w:before="0" w:after="0" w:line="240" w:lineRule="auto"/>
        <w:contextualSpacing/>
        <w:rPr>
          <w:rFonts w:ascii="Arial" w:hAnsi="Arial" w:cs="Arial"/>
          <w:sz w:val="16"/>
          <w:szCs w:val="16"/>
        </w:rPr>
      </w:pPr>
      <w:r w:rsidRPr="00127FCE">
        <w:rPr>
          <w:rFonts w:ascii="Arial" w:hAnsi="Arial" w:cs="Arial"/>
          <w:sz w:val="16"/>
          <w:szCs w:val="16"/>
        </w:rPr>
        <w:t>wysokość pnia pod koroną dla drzew w bezpośrednim sąsiedztwie ciągów komunikacyjnych: min. 2,0m,</w:t>
      </w:r>
    </w:p>
    <w:p w14:paraId="606D410A" w14:textId="77777777" w:rsidR="002D36C3" w:rsidRPr="00127FCE" w:rsidRDefault="002D36C3" w:rsidP="00127FCE">
      <w:pPr>
        <w:numPr>
          <w:ilvl w:val="0"/>
          <w:numId w:val="17"/>
        </w:numPr>
        <w:spacing w:before="0" w:after="0" w:line="240" w:lineRule="auto"/>
        <w:contextualSpacing/>
        <w:rPr>
          <w:rFonts w:ascii="Arial" w:hAnsi="Arial" w:cs="Arial"/>
          <w:sz w:val="16"/>
          <w:szCs w:val="16"/>
        </w:rPr>
      </w:pPr>
      <w:r w:rsidRPr="00127FCE">
        <w:rPr>
          <w:rFonts w:ascii="Arial" w:hAnsi="Arial" w:cs="Arial"/>
          <w:sz w:val="16"/>
          <w:szCs w:val="16"/>
        </w:rPr>
        <w:t>obwód pnia mierzony na wysokości 1 m: min. 14-16 cm dla ciągów pozamiejskich i min 16-18 dla miast,</w:t>
      </w:r>
    </w:p>
    <w:p w14:paraId="606D410B" w14:textId="77777777" w:rsidR="002D36C3" w:rsidRPr="00127FCE" w:rsidRDefault="002D36C3" w:rsidP="00127FCE">
      <w:pPr>
        <w:numPr>
          <w:ilvl w:val="0"/>
          <w:numId w:val="17"/>
        </w:numPr>
        <w:spacing w:before="0" w:after="0" w:line="240" w:lineRule="auto"/>
        <w:contextualSpacing/>
        <w:rPr>
          <w:rFonts w:ascii="Arial" w:hAnsi="Arial" w:cs="Arial"/>
          <w:sz w:val="16"/>
          <w:szCs w:val="16"/>
        </w:rPr>
      </w:pPr>
      <w:r w:rsidRPr="00127FCE">
        <w:rPr>
          <w:rFonts w:ascii="Arial" w:hAnsi="Arial" w:cs="Arial"/>
          <w:sz w:val="16"/>
          <w:szCs w:val="16"/>
        </w:rPr>
        <w:t>średnica bryły korzeniowej mierzonej w poziomie: co najmniej 3,5 razy większa od obwodu pnia mierzonego na wysokości 100 cm.</w:t>
      </w:r>
    </w:p>
    <w:p w14:paraId="606D410C" w14:textId="77777777" w:rsidR="002D36C3" w:rsidRPr="00127FCE" w:rsidRDefault="002D36C3" w:rsidP="00127FCE">
      <w:pPr>
        <w:pStyle w:val="Akapitzlist"/>
        <w:numPr>
          <w:ilvl w:val="0"/>
          <w:numId w:val="17"/>
        </w:numPr>
        <w:spacing w:before="0" w:after="0" w:line="240" w:lineRule="auto"/>
        <w:jc w:val="left"/>
        <w:rPr>
          <w:rFonts w:ascii="Arial" w:hAnsi="Arial" w:cs="Arial"/>
          <w:sz w:val="16"/>
          <w:szCs w:val="16"/>
        </w:rPr>
      </w:pPr>
      <w:r w:rsidRPr="00127FCE">
        <w:rPr>
          <w:rFonts w:ascii="Arial" w:hAnsi="Arial" w:cs="Arial"/>
          <w:sz w:val="16"/>
          <w:szCs w:val="16"/>
        </w:rPr>
        <w:t>bryła korzeniowa – proporcjonalnie uformowana w stosunku do części nadziemnej, zwarta,</w:t>
      </w:r>
    </w:p>
    <w:p w14:paraId="606D410D" w14:textId="77777777" w:rsidR="002D36C3" w:rsidRPr="00127FCE" w:rsidRDefault="002D36C3" w:rsidP="00127FCE">
      <w:pPr>
        <w:numPr>
          <w:ilvl w:val="0"/>
          <w:numId w:val="18"/>
        </w:numPr>
        <w:spacing w:before="0" w:after="0" w:line="240" w:lineRule="auto"/>
        <w:contextualSpacing/>
        <w:rPr>
          <w:rFonts w:ascii="Arial" w:hAnsi="Arial" w:cs="Arial"/>
          <w:sz w:val="16"/>
          <w:szCs w:val="16"/>
        </w:rPr>
      </w:pPr>
      <w:r w:rsidRPr="00127FCE">
        <w:rPr>
          <w:rFonts w:ascii="Arial" w:hAnsi="Arial" w:cs="Arial"/>
          <w:sz w:val="16"/>
          <w:szCs w:val="16"/>
        </w:rPr>
        <w:t>sadzonki drzew liściastych danej formy i wysokości pnia (Pa) muszą mieć równą wielkość i koronę na tej samej wysokości;</w:t>
      </w:r>
    </w:p>
    <w:p w14:paraId="606D410E" w14:textId="77777777" w:rsidR="002D36C3" w:rsidRPr="00127FCE" w:rsidRDefault="002D36C3" w:rsidP="00127FCE">
      <w:pPr>
        <w:numPr>
          <w:ilvl w:val="0"/>
          <w:numId w:val="16"/>
        </w:numPr>
        <w:spacing w:before="0" w:after="0" w:line="240" w:lineRule="auto"/>
        <w:contextualSpacing/>
        <w:rPr>
          <w:rFonts w:ascii="Arial" w:hAnsi="Arial" w:cs="Arial"/>
          <w:sz w:val="16"/>
          <w:szCs w:val="16"/>
        </w:rPr>
      </w:pPr>
      <w:r w:rsidRPr="00127FCE">
        <w:rPr>
          <w:rFonts w:ascii="Arial" w:hAnsi="Arial" w:cs="Arial"/>
          <w:sz w:val="16"/>
          <w:szCs w:val="16"/>
        </w:rPr>
        <w:t>drzewa liściaste formy naturalnej:</w:t>
      </w:r>
    </w:p>
    <w:p w14:paraId="606D410F" w14:textId="77777777" w:rsidR="002D36C3" w:rsidRPr="00127FCE" w:rsidRDefault="002D36C3" w:rsidP="00127FCE">
      <w:pPr>
        <w:numPr>
          <w:ilvl w:val="0"/>
          <w:numId w:val="16"/>
        </w:numPr>
        <w:spacing w:before="0" w:after="0" w:line="240" w:lineRule="auto"/>
        <w:contextualSpacing/>
        <w:rPr>
          <w:rFonts w:ascii="Arial" w:hAnsi="Arial" w:cs="Arial"/>
          <w:sz w:val="16"/>
          <w:szCs w:val="16"/>
        </w:rPr>
      </w:pPr>
      <w:r w:rsidRPr="00127FCE">
        <w:rPr>
          <w:rFonts w:ascii="Arial" w:hAnsi="Arial" w:cs="Arial"/>
          <w:sz w:val="16"/>
          <w:szCs w:val="16"/>
        </w:rPr>
        <w:t>wysokość rośliny mierzona od powierzchni ziemi do pąka szczytowego: min. 2,0 m drzewa iglaste:</w:t>
      </w:r>
    </w:p>
    <w:p w14:paraId="606D4110" w14:textId="77777777" w:rsidR="002D36C3" w:rsidRPr="00127FCE" w:rsidRDefault="002D36C3" w:rsidP="00127FCE">
      <w:pPr>
        <w:numPr>
          <w:ilvl w:val="0"/>
          <w:numId w:val="20"/>
        </w:numPr>
        <w:spacing w:before="0" w:after="0" w:line="240" w:lineRule="auto"/>
        <w:contextualSpacing/>
        <w:rPr>
          <w:rFonts w:ascii="Arial" w:hAnsi="Arial" w:cs="Arial"/>
          <w:spacing w:val="-2"/>
          <w:sz w:val="16"/>
          <w:szCs w:val="16"/>
        </w:rPr>
      </w:pPr>
      <w:r w:rsidRPr="00127FCE">
        <w:rPr>
          <w:rFonts w:ascii="Arial" w:hAnsi="Arial" w:cs="Arial"/>
          <w:spacing w:val="-2"/>
          <w:sz w:val="16"/>
          <w:szCs w:val="16"/>
        </w:rPr>
        <w:t>wysokość rośliny mierzona od powierzchni ziemi do pąka szczytowego: min. 1,25 m</w:t>
      </w:r>
    </w:p>
    <w:p w14:paraId="606D4111" w14:textId="77777777" w:rsidR="002D36C3" w:rsidRPr="00127FCE" w:rsidRDefault="002D36C3" w:rsidP="00127FCE">
      <w:pPr>
        <w:numPr>
          <w:ilvl w:val="0"/>
          <w:numId w:val="16"/>
        </w:numPr>
        <w:spacing w:before="0" w:after="0" w:line="240" w:lineRule="auto"/>
        <w:contextualSpacing/>
        <w:rPr>
          <w:rFonts w:ascii="Arial" w:hAnsi="Arial" w:cs="Arial"/>
          <w:sz w:val="16"/>
          <w:szCs w:val="16"/>
        </w:rPr>
      </w:pPr>
      <w:r w:rsidRPr="00127FCE">
        <w:rPr>
          <w:rFonts w:ascii="Arial" w:hAnsi="Arial" w:cs="Arial"/>
          <w:sz w:val="16"/>
          <w:szCs w:val="16"/>
        </w:rPr>
        <w:t>krzewy:</w:t>
      </w:r>
    </w:p>
    <w:p w14:paraId="606D4112" w14:textId="77777777" w:rsidR="002D36C3" w:rsidRPr="00127FCE" w:rsidRDefault="002D36C3" w:rsidP="00127FCE">
      <w:pPr>
        <w:numPr>
          <w:ilvl w:val="0"/>
          <w:numId w:val="21"/>
        </w:numPr>
        <w:spacing w:before="0" w:after="0" w:line="240" w:lineRule="auto"/>
        <w:contextualSpacing/>
        <w:rPr>
          <w:rFonts w:ascii="Arial" w:hAnsi="Arial" w:cs="Arial"/>
          <w:sz w:val="16"/>
          <w:szCs w:val="16"/>
        </w:rPr>
      </w:pPr>
      <w:r w:rsidRPr="00127FCE">
        <w:rPr>
          <w:rFonts w:ascii="Arial" w:hAnsi="Arial" w:cs="Arial"/>
          <w:sz w:val="16"/>
          <w:szCs w:val="16"/>
        </w:rPr>
        <w:t>wiek 3-4 lata,</w:t>
      </w:r>
    </w:p>
    <w:p w14:paraId="606D4113" w14:textId="77777777" w:rsidR="002D36C3" w:rsidRPr="00127FCE" w:rsidRDefault="002D36C3" w:rsidP="00127FCE">
      <w:pPr>
        <w:numPr>
          <w:ilvl w:val="0"/>
          <w:numId w:val="21"/>
        </w:numPr>
        <w:spacing w:before="0" w:after="0" w:line="240" w:lineRule="auto"/>
        <w:contextualSpacing/>
        <w:rPr>
          <w:rFonts w:ascii="Arial" w:hAnsi="Arial" w:cs="Arial"/>
          <w:sz w:val="16"/>
          <w:szCs w:val="16"/>
        </w:rPr>
      </w:pPr>
      <w:r w:rsidRPr="00127FCE">
        <w:rPr>
          <w:rFonts w:ascii="Arial" w:hAnsi="Arial" w:cs="Arial"/>
          <w:sz w:val="16"/>
          <w:szCs w:val="16"/>
        </w:rPr>
        <w:t>wysokość zależna od siły wzrostu danego gatunku i odmiany (minimalna wysokość krzewów w zależności od gatunku 30 – 60 cm),</w:t>
      </w:r>
    </w:p>
    <w:p w14:paraId="606D4114" w14:textId="77777777" w:rsidR="002D36C3" w:rsidRPr="00127FCE" w:rsidRDefault="002D36C3" w:rsidP="00127FCE">
      <w:pPr>
        <w:numPr>
          <w:ilvl w:val="0"/>
          <w:numId w:val="22"/>
        </w:numPr>
        <w:spacing w:before="0" w:after="0" w:line="240" w:lineRule="auto"/>
        <w:contextualSpacing/>
        <w:rPr>
          <w:rFonts w:ascii="Arial" w:hAnsi="Arial" w:cs="Arial"/>
          <w:sz w:val="16"/>
          <w:szCs w:val="16"/>
        </w:rPr>
      </w:pPr>
      <w:r w:rsidRPr="00127FCE">
        <w:rPr>
          <w:rFonts w:ascii="Arial" w:hAnsi="Arial" w:cs="Arial"/>
          <w:sz w:val="16"/>
          <w:szCs w:val="16"/>
        </w:rPr>
        <w:t>ilość pędów szkieletowych – co najmniej 3 szt. (dla gatunków krzewów słabo krzewiących się dopuszcza się min. 2 silne pędy szkieletowe) z typowymi dla odmiany rozgałęzieniami,</w:t>
      </w:r>
    </w:p>
    <w:p w14:paraId="606D4115" w14:textId="77777777" w:rsidR="002D36C3" w:rsidRPr="00127FCE" w:rsidRDefault="002D36C3" w:rsidP="00127FCE">
      <w:pPr>
        <w:numPr>
          <w:ilvl w:val="0"/>
          <w:numId w:val="22"/>
        </w:numPr>
        <w:spacing w:before="0" w:after="0" w:line="240" w:lineRule="auto"/>
        <w:contextualSpacing/>
        <w:rPr>
          <w:rFonts w:ascii="Arial" w:hAnsi="Arial" w:cs="Arial"/>
          <w:sz w:val="16"/>
          <w:szCs w:val="16"/>
        </w:rPr>
      </w:pPr>
      <w:r w:rsidRPr="00127FCE">
        <w:rPr>
          <w:rFonts w:ascii="Arial" w:hAnsi="Arial" w:cs="Arial"/>
          <w:sz w:val="16"/>
          <w:szCs w:val="16"/>
        </w:rPr>
        <w:t>wielkość pojemnika – min. 2 l.</w:t>
      </w:r>
    </w:p>
    <w:p w14:paraId="606D4116" w14:textId="77777777" w:rsidR="002D36C3" w:rsidRPr="00127FCE" w:rsidRDefault="002D36C3" w:rsidP="00127FCE">
      <w:pPr>
        <w:numPr>
          <w:ilvl w:val="0"/>
          <w:numId w:val="16"/>
        </w:numPr>
        <w:spacing w:before="0" w:after="0" w:line="240" w:lineRule="auto"/>
        <w:contextualSpacing/>
        <w:rPr>
          <w:rFonts w:ascii="Arial" w:hAnsi="Arial" w:cs="Arial"/>
          <w:sz w:val="16"/>
          <w:szCs w:val="16"/>
        </w:rPr>
      </w:pPr>
      <w:r w:rsidRPr="00127FCE">
        <w:rPr>
          <w:rFonts w:ascii="Arial" w:hAnsi="Arial" w:cs="Arial"/>
          <w:sz w:val="16"/>
          <w:szCs w:val="16"/>
        </w:rPr>
        <w:t>pnącza:</w:t>
      </w:r>
    </w:p>
    <w:p w14:paraId="606D4117" w14:textId="77777777" w:rsidR="002D36C3" w:rsidRPr="00127FCE" w:rsidRDefault="002D36C3" w:rsidP="00127FCE">
      <w:pPr>
        <w:numPr>
          <w:ilvl w:val="0"/>
          <w:numId w:val="23"/>
        </w:numPr>
        <w:spacing w:before="0" w:after="0" w:line="240" w:lineRule="auto"/>
        <w:contextualSpacing/>
        <w:rPr>
          <w:rFonts w:ascii="Arial" w:hAnsi="Arial" w:cs="Arial"/>
          <w:sz w:val="16"/>
          <w:szCs w:val="16"/>
        </w:rPr>
      </w:pPr>
      <w:r w:rsidRPr="00127FCE">
        <w:rPr>
          <w:rFonts w:ascii="Arial" w:hAnsi="Arial" w:cs="Arial"/>
          <w:sz w:val="16"/>
          <w:szCs w:val="16"/>
        </w:rPr>
        <w:t>ilość pędów– co najmniej 2 silne pędy przywiązane do palika,</w:t>
      </w:r>
    </w:p>
    <w:p w14:paraId="606D4118" w14:textId="77777777" w:rsidR="002D36C3" w:rsidRPr="00127FCE" w:rsidRDefault="002D36C3" w:rsidP="00127FCE">
      <w:pPr>
        <w:numPr>
          <w:ilvl w:val="0"/>
          <w:numId w:val="23"/>
        </w:numPr>
        <w:spacing w:before="0" w:after="0" w:line="240" w:lineRule="auto"/>
        <w:contextualSpacing/>
        <w:rPr>
          <w:rFonts w:ascii="Arial" w:hAnsi="Arial" w:cs="Arial"/>
          <w:sz w:val="16"/>
          <w:szCs w:val="16"/>
        </w:rPr>
      </w:pPr>
      <w:r w:rsidRPr="00127FCE">
        <w:rPr>
          <w:rFonts w:ascii="Arial" w:hAnsi="Arial" w:cs="Arial"/>
          <w:sz w:val="16"/>
          <w:szCs w:val="16"/>
        </w:rPr>
        <w:t>wielkość pojemnika – min. 2 l.</w:t>
      </w:r>
    </w:p>
    <w:p w14:paraId="606D4119"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Zaleca się aby materiał sadzeniowy, szczególnie gatunków drzew i krzewów iglastych, został poddany </w:t>
      </w:r>
      <w:proofErr w:type="spellStart"/>
      <w:r w:rsidRPr="00127FCE">
        <w:rPr>
          <w:rFonts w:ascii="Arial" w:eastAsia="Calibri" w:hAnsi="Arial" w:cs="Arial"/>
          <w:sz w:val="16"/>
          <w:szCs w:val="16"/>
        </w:rPr>
        <w:t>mikoryzacji</w:t>
      </w:r>
      <w:proofErr w:type="spellEnd"/>
      <w:r w:rsidRPr="00127FCE">
        <w:rPr>
          <w:rFonts w:ascii="Arial" w:eastAsia="Calibri" w:hAnsi="Arial" w:cs="Arial"/>
          <w:sz w:val="16"/>
          <w:szCs w:val="16"/>
        </w:rPr>
        <w:t>.</w:t>
      </w:r>
    </w:p>
    <w:p w14:paraId="606D411A" w14:textId="77777777" w:rsidR="002D36C3" w:rsidRPr="00127FCE" w:rsidRDefault="002D36C3" w:rsidP="00127FCE">
      <w:pPr>
        <w:widowControl w:val="0"/>
        <w:spacing w:before="0" w:after="0" w:line="240" w:lineRule="auto"/>
        <w:ind w:right="-1"/>
        <w:contextualSpacing/>
        <w:rPr>
          <w:rFonts w:ascii="Arial" w:hAnsi="Arial" w:cs="Arial"/>
          <w:sz w:val="16"/>
          <w:szCs w:val="16"/>
        </w:rPr>
      </w:pPr>
      <w:r w:rsidRPr="00127FCE">
        <w:rPr>
          <w:rFonts w:ascii="Arial" w:hAnsi="Arial" w:cs="Arial"/>
          <w:sz w:val="16"/>
          <w:szCs w:val="16"/>
        </w:rPr>
        <w:t>Dostarczony sadzeniowy materiał roślinny powinien być zgodny z aktualnymi Zaleceniami jakościowymi dla ozdobnego materiału szkółkarskiego Związku Szkółkarzy Polskich.</w:t>
      </w:r>
    </w:p>
    <w:p w14:paraId="606D411B" w14:textId="77777777" w:rsidR="002D36C3" w:rsidRPr="00127FCE" w:rsidRDefault="002D36C3" w:rsidP="00127FCE">
      <w:pPr>
        <w:widowControl w:val="0"/>
        <w:spacing w:before="0" w:after="0" w:line="240" w:lineRule="auto"/>
        <w:ind w:right="-1"/>
        <w:contextualSpacing/>
        <w:rPr>
          <w:rFonts w:ascii="Arial" w:hAnsi="Arial" w:cs="Arial"/>
          <w:sz w:val="16"/>
          <w:szCs w:val="16"/>
        </w:rPr>
      </w:pPr>
      <w:r w:rsidRPr="00127FCE">
        <w:rPr>
          <w:rFonts w:ascii="Arial" w:hAnsi="Arial" w:cs="Arial"/>
          <w:sz w:val="16"/>
          <w:szCs w:val="16"/>
        </w:rPr>
        <w:t xml:space="preserve">Do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nie należy wykorzystywać obcych gatunków inwazyjnych. Nasadzenia powinny być prowadzone z jak największym udziałem gatunków rodzimych, należy dążyć do wykorzystania materiału roślinnego z wykorzystaniem lokalnych populacji gatunków. Materiał sadzeniowy nie może pochodzić z innego regionu przyrodniczego, wyznaczonego z uwagi na długości trwania okresu wegetacyjnego.</w:t>
      </w:r>
    </w:p>
    <w:p w14:paraId="606D411C" w14:textId="77777777" w:rsidR="002D36C3" w:rsidRPr="00127FCE" w:rsidRDefault="002D36C3" w:rsidP="00127FCE">
      <w:pPr>
        <w:widowControl w:val="0"/>
        <w:spacing w:before="0" w:after="0" w:line="240" w:lineRule="auto"/>
        <w:ind w:right="-1"/>
        <w:contextualSpacing/>
        <w:rPr>
          <w:rFonts w:ascii="Arial" w:hAnsi="Arial" w:cs="Arial"/>
          <w:sz w:val="16"/>
          <w:szCs w:val="16"/>
        </w:rPr>
      </w:pPr>
      <w:r w:rsidRPr="00127FCE">
        <w:rPr>
          <w:rFonts w:ascii="Arial" w:hAnsi="Arial" w:cs="Arial"/>
          <w:sz w:val="16"/>
          <w:szCs w:val="16"/>
        </w:rPr>
        <w:t>Roślinny materiał sadzeniowy powinien być zgodny z dokumentacją projektową, uwzględniającą wymagania gatunkowe materiału sadzeniowego.</w:t>
      </w:r>
    </w:p>
    <w:p w14:paraId="606D411D"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25" w:name="_Toc8637783"/>
      <w:bookmarkStart w:id="26" w:name="_Toc21347922"/>
      <w:r w:rsidRPr="00127FCE">
        <w:rPr>
          <w:rFonts w:ascii="Arial" w:hAnsi="Arial" w:cs="Arial"/>
          <w:sz w:val="16"/>
          <w:szCs w:val="16"/>
        </w:rPr>
        <w:t>Drzewa, krzewy i pnącza</w:t>
      </w:r>
      <w:bookmarkEnd w:id="25"/>
      <w:bookmarkEnd w:id="26"/>
    </w:p>
    <w:p w14:paraId="606D411E" w14:textId="77777777" w:rsidR="002D36C3" w:rsidRPr="00127FCE" w:rsidRDefault="002D36C3" w:rsidP="00127FCE">
      <w:pPr>
        <w:tabs>
          <w:tab w:val="left" w:pos="709"/>
          <w:tab w:val="left" w:pos="1276"/>
          <w:tab w:val="left" w:pos="2694"/>
        </w:tabs>
        <w:spacing w:before="0" w:after="0" w:line="240" w:lineRule="auto"/>
        <w:ind w:left="57"/>
        <w:contextualSpacing/>
        <w:rPr>
          <w:rFonts w:ascii="Arial" w:eastAsia="Calibri" w:hAnsi="Arial" w:cs="Arial"/>
          <w:sz w:val="16"/>
          <w:szCs w:val="16"/>
          <w:u w:val="single"/>
        </w:rPr>
      </w:pPr>
      <w:r w:rsidRPr="00127FCE">
        <w:rPr>
          <w:rFonts w:ascii="Arial" w:eastAsia="Calibri" w:hAnsi="Arial" w:cs="Arial"/>
          <w:sz w:val="16"/>
          <w:szCs w:val="16"/>
          <w:u w:val="single"/>
        </w:rPr>
        <w:t xml:space="preserve">Rośliny do </w:t>
      </w:r>
      <w:proofErr w:type="spellStart"/>
      <w:r w:rsidRPr="00127FCE">
        <w:rPr>
          <w:rFonts w:ascii="Arial" w:eastAsia="Calibri" w:hAnsi="Arial" w:cs="Arial"/>
          <w:sz w:val="16"/>
          <w:szCs w:val="16"/>
          <w:u w:val="single"/>
        </w:rPr>
        <w:t>nasadzeń</w:t>
      </w:r>
      <w:proofErr w:type="spellEnd"/>
      <w:r w:rsidRPr="00127FCE">
        <w:rPr>
          <w:rFonts w:ascii="Arial" w:eastAsia="Calibri" w:hAnsi="Arial" w:cs="Arial"/>
          <w:sz w:val="16"/>
          <w:szCs w:val="16"/>
          <w:u w:val="single"/>
        </w:rPr>
        <w:t xml:space="preserve"> powinny mieć następujące cechy:</w:t>
      </w:r>
    </w:p>
    <w:p w14:paraId="606D411F"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pędy korony u drzew i krzewów nie powinny być przycięte,</w:t>
      </w:r>
    </w:p>
    <w:p w14:paraId="606D4120"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pąk szczytowy przewodnika u drzew powinien być wyraźnie uformowany,</w:t>
      </w:r>
    </w:p>
    <w:p w14:paraId="606D4121"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przyrost ostatniego roku powinien wyraźnie i prosto przedłużać przewodnik,</w:t>
      </w:r>
    </w:p>
    <w:p w14:paraId="606D4122"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pędy boczne korony drzewa powinny być równomiernie rozmieszczone,</w:t>
      </w:r>
    </w:p>
    <w:p w14:paraId="606D4123"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przewodnik powinien być wyraźnie prosty,</w:t>
      </w:r>
    </w:p>
    <w:p w14:paraId="606D4124"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blizny na przewodniku powinny być dobrze zarośnięte,</w:t>
      </w:r>
    </w:p>
    <w:p w14:paraId="606D4125"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system korzeniowy powinien być skupiony i prawidłowo rozwinięty, na korzeniach szkieletowych powinny występować liczne korzenie drobne,</w:t>
      </w:r>
    </w:p>
    <w:p w14:paraId="606D4126"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bryła korzeniowa powinna być prawidłowo uformowana i nieuszkodzona, proporcjonalna do wielkości rośliny,</w:t>
      </w:r>
    </w:p>
    <w:p w14:paraId="606D4127"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powinny być zachowane odpowiednie proporcje pomiędzy bryłą korzeniową, pniem i koroną,</w:t>
      </w:r>
    </w:p>
    <w:p w14:paraId="606D4128" w14:textId="77777777" w:rsidR="002D36C3" w:rsidRPr="00127FCE" w:rsidRDefault="002D36C3" w:rsidP="00127FCE">
      <w:pPr>
        <w:numPr>
          <w:ilvl w:val="0"/>
          <w:numId w:val="24"/>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rośliny powinny być odporne na działanie soli.</w:t>
      </w:r>
    </w:p>
    <w:p w14:paraId="606D4129" w14:textId="77777777" w:rsidR="00500A13" w:rsidRPr="00127FCE" w:rsidRDefault="00500A13" w:rsidP="00127FCE">
      <w:pPr>
        <w:spacing w:before="0" w:after="0" w:line="240" w:lineRule="auto"/>
        <w:ind w:left="57"/>
        <w:contextualSpacing/>
        <w:rPr>
          <w:rFonts w:ascii="Arial" w:eastAsia="Calibri" w:hAnsi="Arial" w:cs="Arial"/>
          <w:sz w:val="16"/>
          <w:szCs w:val="16"/>
        </w:rPr>
      </w:pPr>
    </w:p>
    <w:p w14:paraId="606D412A" w14:textId="77777777" w:rsidR="002D36C3" w:rsidRPr="00127FCE" w:rsidRDefault="002D36C3" w:rsidP="00127FCE">
      <w:pPr>
        <w:spacing w:before="0" w:after="0" w:line="240" w:lineRule="auto"/>
        <w:contextualSpacing/>
        <w:rPr>
          <w:rFonts w:ascii="Arial" w:hAnsi="Arial" w:cs="Arial"/>
          <w:sz w:val="16"/>
          <w:szCs w:val="16"/>
          <w:u w:val="single"/>
        </w:rPr>
      </w:pPr>
      <w:r w:rsidRPr="00127FCE">
        <w:rPr>
          <w:rFonts w:ascii="Arial" w:hAnsi="Arial" w:cs="Arial"/>
          <w:sz w:val="16"/>
          <w:szCs w:val="16"/>
          <w:u w:val="single"/>
        </w:rPr>
        <w:t>Wady niedopuszczalne sadzonek:</w:t>
      </w:r>
    </w:p>
    <w:p w14:paraId="606D412B"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uszkodzenia mechaniczne roślin,</w:t>
      </w:r>
    </w:p>
    <w:p w14:paraId="606D412C"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odrosty podkładki poniżej miejsca szczepienia,</w:t>
      </w:r>
    </w:p>
    <w:p w14:paraId="606D412D"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ślady żerowania szkodników,</w:t>
      </w:r>
    </w:p>
    <w:p w14:paraId="606D412E"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oznaki chorobowe,</w:t>
      </w:r>
    </w:p>
    <w:p w14:paraId="606D412F"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zwiędnięcie i pomarszczenie kory na korzeniach i częściach naziemnych,</w:t>
      </w:r>
    </w:p>
    <w:p w14:paraId="606D4130"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martwice i pęknięcia kory,</w:t>
      </w:r>
    </w:p>
    <w:p w14:paraId="606D4131"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uszkodzenie pąka szczytowego przewodnika,</w:t>
      </w:r>
    </w:p>
    <w:p w14:paraId="606D4132"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dwupędowe korony drzew formy piennej,</w:t>
      </w:r>
    </w:p>
    <w:p w14:paraId="606D4133"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uszkodzenie lub przesuszenie bryły korzeniowej,</w:t>
      </w:r>
    </w:p>
    <w:p w14:paraId="606D4134"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więcej niż 4 nie w pełni zaleczone blizny na przewodniku,</w:t>
      </w:r>
    </w:p>
    <w:p w14:paraId="606D4135"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objawy niewłaściwego nawożenia i agrotechniki</w:t>
      </w:r>
    </w:p>
    <w:p w14:paraId="606D4136"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złe zrośnięcie odmiany szczepionej z podkładką.</w:t>
      </w:r>
    </w:p>
    <w:p w14:paraId="606D4137"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jednostronne ułożenie pędów korony i krzywizny pnia &gt; 2 cm.</w:t>
      </w:r>
    </w:p>
    <w:p w14:paraId="606D4138"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lastRenderedPageBreak/>
        <w:t>złamanie wierzchołka przewodnika;</w:t>
      </w:r>
    </w:p>
    <w:p w14:paraId="606D4139"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złamanie jednego z pędów bocznych w okółku;</w:t>
      </w:r>
    </w:p>
    <w:p w14:paraId="606D413A"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odłamanie więcej niż połowy szkieletowego pędu korony;</w:t>
      </w:r>
    </w:p>
    <w:p w14:paraId="606D413B"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rozpadnięcie się bryły korzeniowej;</w:t>
      </w:r>
    </w:p>
    <w:p w14:paraId="606D413C"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ślady żerowania szkodników;</w:t>
      </w:r>
    </w:p>
    <w:p w14:paraId="606D413D"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oznaki chorobowe;</w:t>
      </w:r>
    </w:p>
    <w:p w14:paraId="606D413E"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zwiędnięcie i pomarszczenie kory na pędach;</w:t>
      </w:r>
    </w:p>
    <w:p w14:paraId="606D413F" w14:textId="77777777" w:rsidR="002D36C3" w:rsidRPr="00127FCE" w:rsidRDefault="002D36C3" w:rsidP="00127FCE">
      <w:pPr>
        <w:numPr>
          <w:ilvl w:val="0"/>
          <w:numId w:val="5"/>
        </w:numPr>
        <w:overflowPunct w:val="0"/>
        <w:autoSpaceDE w:val="0"/>
        <w:autoSpaceDN w:val="0"/>
        <w:adjustRightInd w:val="0"/>
        <w:spacing w:before="0" w:after="0" w:line="240" w:lineRule="auto"/>
        <w:contextualSpacing/>
        <w:rPr>
          <w:rFonts w:ascii="Arial" w:hAnsi="Arial" w:cs="Arial"/>
          <w:sz w:val="16"/>
          <w:szCs w:val="16"/>
        </w:rPr>
      </w:pPr>
      <w:r w:rsidRPr="00127FCE">
        <w:rPr>
          <w:rFonts w:ascii="Arial" w:hAnsi="Arial" w:cs="Arial"/>
          <w:sz w:val="16"/>
          <w:szCs w:val="16"/>
        </w:rPr>
        <w:t>martwica kory na przewodniku i pędach korony ( szkieletowych).</w:t>
      </w:r>
    </w:p>
    <w:p w14:paraId="606D4140"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Wszelkie zmiany dotyczące materiału roślinnego powinny być zatwierdzone przez Inżyniera w uzgodnieniu z Projektantem.</w:t>
      </w:r>
    </w:p>
    <w:p w14:paraId="606D4141"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Jakość zakupionych roślin musi być zachowana podczas transportu i przechowywania roślin – do czasu posadzenia rośliny powinny być ocienione, osłonięte od wiatru i zabezpieczone przed wyschnięciem, nie może też dojść do ich uszkodzenia.</w:t>
      </w:r>
    </w:p>
    <w:p w14:paraId="606D4142"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27" w:name="_Toc8637784"/>
      <w:bookmarkStart w:id="28" w:name="_Toc21347923"/>
      <w:r w:rsidRPr="00127FCE">
        <w:rPr>
          <w:rFonts w:ascii="Arial" w:hAnsi="Arial" w:cs="Arial"/>
          <w:sz w:val="16"/>
          <w:szCs w:val="16"/>
        </w:rPr>
        <w:t>Nasiona traw</w:t>
      </w:r>
      <w:bookmarkEnd w:id="27"/>
      <w:bookmarkEnd w:id="28"/>
    </w:p>
    <w:p w14:paraId="606D4143"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Wybór gatunków należy dopasować do warunków miejscowych, a więc do rodzaju gleby i stopnia jej zawilgocenia i ekspozycji na słońce. Najlepiej nadają się do tego specjalne mieszanki traw o gęstym i drobnym ukorzenieniu i o gwarantowanej jakości. Gotowa mieszanka traw powinna mieć oznaczony procentowy skład gatunkowy, klasę, numer normy, wg której została wyprodukowana, zdolność kiełkowania oraz być odporna na zasolenie. </w:t>
      </w:r>
    </w:p>
    <w:p w14:paraId="606D414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Wybór gatunków traw należy dostosować do terenu pod obsiew.</w:t>
      </w:r>
    </w:p>
    <w:p w14:paraId="606D4145" w14:textId="77777777" w:rsidR="002D36C3" w:rsidRPr="00127FCE" w:rsidRDefault="002D36C3" w:rsidP="00127FCE">
      <w:pPr>
        <w:spacing w:before="0" w:after="0" w:line="240" w:lineRule="auto"/>
        <w:contextualSpacing/>
        <w:rPr>
          <w:rFonts w:ascii="Arial" w:eastAsia="Calibri" w:hAnsi="Arial" w:cs="Arial"/>
          <w:sz w:val="16"/>
          <w:szCs w:val="16"/>
        </w:rPr>
      </w:pPr>
      <w:bookmarkStart w:id="29" w:name="_Toc289158652"/>
      <w:r w:rsidRPr="00127FCE">
        <w:rPr>
          <w:rFonts w:ascii="Arial" w:eastAsia="Calibri" w:hAnsi="Arial" w:cs="Arial"/>
          <w:sz w:val="16"/>
          <w:szCs w:val="16"/>
        </w:rPr>
        <w:t>Skład mieszanki siewnej winien zostać zatwierdzony przez Inżyniera.</w:t>
      </w:r>
    </w:p>
    <w:p w14:paraId="606D4146"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Zaleca się stosowanie gotowych mieszanek do obsiewu. Gotowa mieszanka powinna mieć oznaczony procentowy skład gatunkowy, klasę, numer normy, wg której została wyprodukowana, zdolność kiełkowania, nazwy gatunków po łacinie. </w:t>
      </w:r>
    </w:p>
    <w:p w14:paraId="606D4147"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 przypadku braku możliwości zakupienia gotowej mieszanki o składzie dostosowanym do warunków terenowych, należy wykonać mieszankę na zamówienie. Poszczególne gatunki do wykonania mieszanki powinny mieć określone: klasę, zdolność kiełkowania. Zdolność kiełkowania nasion powinna wynosić minimum 60%.</w:t>
      </w:r>
    </w:p>
    <w:p w14:paraId="606D4148"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Etykiety ze zużytych opakowań po mieszankach nasion zastosowanych w pasie drogowym powinny być zachowane do czasu odbioru robót.</w:t>
      </w:r>
    </w:p>
    <w:p w14:paraId="606D4149"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 składzie mieszanki do zakładania trawników łąkowych poza granicami robót ziemnych należy uwzględnić około 10% udział wysokich traw i 3 – 4% udział bylin.</w:t>
      </w:r>
    </w:p>
    <w:p w14:paraId="606D414A"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30" w:name="_Toc8637785"/>
      <w:bookmarkStart w:id="31" w:name="_Toc21347924"/>
      <w:r w:rsidRPr="00127FCE">
        <w:rPr>
          <w:rFonts w:ascii="Arial" w:hAnsi="Arial" w:cs="Arial"/>
          <w:sz w:val="16"/>
          <w:szCs w:val="16"/>
        </w:rPr>
        <w:t xml:space="preserve">Materiały do </w:t>
      </w:r>
      <w:proofErr w:type="spellStart"/>
      <w:r w:rsidRPr="00127FCE">
        <w:rPr>
          <w:rFonts w:ascii="Arial" w:hAnsi="Arial" w:cs="Arial"/>
          <w:sz w:val="16"/>
          <w:szCs w:val="16"/>
        </w:rPr>
        <w:t>hydrosiewu</w:t>
      </w:r>
      <w:bookmarkEnd w:id="30"/>
      <w:bookmarkEnd w:id="31"/>
      <w:proofErr w:type="spellEnd"/>
    </w:p>
    <w:p w14:paraId="606D414B" w14:textId="77777777" w:rsidR="002D36C3" w:rsidRPr="00127FCE" w:rsidRDefault="002D36C3" w:rsidP="00127FCE">
      <w:pPr>
        <w:spacing w:before="0" w:after="0" w:line="240" w:lineRule="auto"/>
        <w:ind w:left="57"/>
        <w:contextualSpacing/>
        <w:rPr>
          <w:rFonts w:ascii="Arial" w:eastAsia="Calibri" w:hAnsi="Arial" w:cs="Arial"/>
          <w:sz w:val="16"/>
          <w:szCs w:val="16"/>
        </w:rPr>
      </w:pPr>
      <w:r w:rsidRPr="00127FCE">
        <w:rPr>
          <w:rFonts w:ascii="Arial" w:eastAsia="Calibri" w:hAnsi="Arial" w:cs="Arial"/>
          <w:sz w:val="16"/>
          <w:szCs w:val="16"/>
        </w:rPr>
        <w:t xml:space="preserve">Do wykonania trawników łąkowych </w:t>
      </w:r>
      <w:proofErr w:type="spellStart"/>
      <w:r w:rsidRPr="00127FCE">
        <w:rPr>
          <w:rFonts w:ascii="Arial" w:eastAsia="Calibri" w:hAnsi="Arial" w:cs="Arial"/>
          <w:sz w:val="16"/>
          <w:szCs w:val="16"/>
        </w:rPr>
        <w:t>hydrosiewem</w:t>
      </w:r>
      <w:proofErr w:type="spellEnd"/>
      <w:r w:rsidRPr="00127FCE">
        <w:rPr>
          <w:rFonts w:ascii="Arial" w:eastAsia="Calibri" w:hAnsi="Arial" w:cs="Arial"/>
          <w:sz w:val="16"/>
          <w:szCs w:val="16"/>
        </w:rPr>
        <w:t xml:space="preserve"> poza granicami robót ziemnych zaleca się zastosować mieszankę o następującym składzie:</w:t>
      </w:r>
    </w:p>
    <w:p w14:paraId="606D414C" w14:textId="77777777" w:rsidR="002D36C3" w:rsidRPr="00127FCE" w:rsidRDefault="002D36C3" w:rsidP="00127FCE">
      <w:pPr>
        <w:numPr>
          <w:ilvl w:val="0"/>
          <w:numId w:val="10"/>
        </w:numPr>
        <w:tabs>
          <w:tab w:val="right" w:pos="9923"/>
        </w:tabs>
        <w:spacing w:before="0" w:after="0" w:line="240" w:lineRule="auto"/>
        <w:ind w:right="-57"/>
        <w:contextualSpacing/>
        <w:rPr>
          <w:rFonts w:ascii="Arial" w:eastAsia="Calibri" w:hAnsi="Arial" w:cs="Arial"/>
          <w:sz w:val="16"/>
          <w:szCs w:val="16"/>
        </w:rPr>
      </w:pPr>
      <w:proofErr w:type="spellStart"/>
      <w:r w:rsidRPr="00127FCE">
        <w:rPr>
          <w:rFonts w:ascii="Arial" w:eastAsia="Calibri" w:hAnsi="Arial" w:cs="Arial"/>
          <w:sz w:val="16"/>
          <w:szCs w:val="16"/>
        </w:rPr>
        <w:t>mulcz</w:t>
      </w:r>
      <w:proofErr w:type="spellEnd"/>
      <w:r w:rsidRPr="00127FCE">
        <w:rPr>
          <w:rFonts w:ascii="Arial" w:eastAsia="Calibri" w:hAnsi="Arial" w:cs="Arial"/>
          <w:sz w:val="16"/>
          <w:szCs w:val="16"/>
        </w:rPr>
        <w:t xml:space="preserve"> (</w:t>
      </w:r>
      <w:proofErr w:type="spellStart"/>
      <w:r w:rsidRPr="00127FCE">
        <w:rPr>
          <w:rFonts w:ascii="Arial" w:eastAsia="Calibri" w:hAnsi="Arial" w:cs="Arial"/>
          <w:sz w:val="16"/>
          <w:szCs w:val="16"/>
        </w:rPr>
        <w:t>biodegradalny</w:t>
      </w:r>
      <w:proofErr w:type="spellEnd"/>
      <w:r w:rsidRPr="00127FCE">
        <w:rPr>
          <w:rFonts w:ascii="Arial" w:eastAsia="Calibri" w:hAnsi="Arial" w:cs="Arial"/>
          <w:sz w:val="16"/>
          <w:szCs w:val="16"/>
        </w:rPr>
        <w:t xml:space="preserve"> materiał naturalny),</w:t>
      </w:r>
    </w:p>
    <w:p w14:paraId="606D414D" w14:textId="77777777" w:rsidR="002D36C3" w:rsidRPr="00127FCE" w:rsidRDefault="002D36C3" w:rsidP="00127FCE">
      <w:pPr>
        <w:tabs>
          <w:tab w:val="right" w:pos="9923"/>
        </w:tabs>
        <w:spacing w:before="0" w:after="0" w:line="240" w:lineRule="auto"/>
        <w:ind w:left="425" w:right="-57"/>
        <w:contextualSpacing/>
        <w:rPr>
          <w:rFonts w:ascii="Arial" w:eastAsia="Calibri" w:hAnsi="Arial" w:cs="Arial"/>
          <w:sz w:val="16"/>
          <w:szCs w:val="16"/>
        </w:rPr>
      </w:pPr>
      <w:r w:rsidRPr="00127FCE">
        <w:rPr>
          <w:rFonts w:ascii="Arial" w:eastAsia="Calibri" w:hAnsi="Arial" w:cs="Arial"/>
          <w:spacing w:val="-4"/>
          <w:sz w:val="16"/>
          <w:szCs w:val="16"/>
        </w:rPr>
        <w:t xml:space="preserve">produkowany z wtórnie przerobionego papieru lub drewna) </w:t>
      </w:r>
      <w:r w:rsidRPr="00127FCE">
        <w:rPr>
          <w:rFonts w:ascii="Arial" w:eastAsia="Calibri" w:hAnsi="Arial" w:cs="Arial"/>
          <w:sz w:val="16"/>
          <w:szCs w:val="16"/>
        </w:rPr>
        <w:t>155 - 200 g/m</w:t>
      </w:r>
      <w:r w:rsidRPr="00127FCE">
        <w:rPr>
          <w:rFonts w:ascii="Arial" w:eastAsia="Calibri" w:hAnsi="Arial" w:cs="Arial"/>
          <w:sz w:val="16"/>
          <w:szCs w:val="16"/>
          <w:vertAlign w:val="superscript"/>
        </w:rPr>
        <w:t>2</w:t>
      </w:r>
    </w:p>
    <w:p w14:paraId="606D414E" w14:textId="77777777" w:rsidR="002D36C3" w:rsidRPr="00127FCE" w:rsidRDefault="002D36C3" w:rsidP="00127FCE">
      <w:pPr>
        <w:numPr>
          <w:ilvl w:val="0"/>
          <w:numId w:val="10"/>
        </w:numPr>
        <w:tabs>
          <w:tab w:val="left" w:pos="6237"/>
        </w:tabs>
        <w:spacing w:before="0" w:after="0" w:line="240" w:lineRule="auto"/>
        <w:ind w:right="-57"/>
        <w:contextualSpacing/>
        <w:rPr>
          <w:rFonts w:ascii="Arial" w:eastAsia="Calibri" w:hAnsi="Arial" w:cs="Arial"/>
          <w:sz w:val="16"/>
          <w:szCs w:val="16"/>
        </w:rPr>
      </w:pPr>
      <w:r w:rsidRPr="00127FCE">
        <w:rPr>
          <w:rFonts w:ascii="Arial" w:eastAsia="Calibri" w:hAnsi="Arial" w:cs="Arial"/>
          <w:sz w:val="16"/>
          <w:szCs w:val="16"/>
        </w:rPr>
        <w:t>substancje klejące</w:t>
      </w:r>
      <w:r w:rsidRPr="00127FCE">
        <w:rPr>
          <w:rFonts w:ascii="Arial" w:eastAsia="Calibri" w:hAnsi="Arial" w:cs="Arial"/>
          <w:sz w:val="16"/>
          <w:szCs w:val="16"/>
        </w:rPr>
        <w:tab/>
        <w:t>25 - 30 g/m</w:t>
      </w:r>
      <w:r w:rsidRPr="00127FCE">
        <w:rPr>
          <w:rFonts w:ascii="Arial" w:eastAsia="Calibri" w:hAnsi="Arial" w:cs="Arial"/>
          <w:sz w:val="16"/>
          <w:szCs w:val="16"/>
          <w:vertAlign w:val="superscript"/>
        </w:rPr>
        <w:t>2</w:t>
      </w:r>
    </w:p>
    <w:p w14:paraId="606D414F" w14:textId="77777777" w:rsidR="002D36C3" w:rsidRPr="00127FCE" w:rsidRDefault="002D36C3" w:rsidP="00127FCE">
      <w:pPr>
        <w:numPr>
          <w:ilvl w:val="0"/>
          <w:numId w:val="10"/>
        </w:numPr>
        <w:tabs>
          <w:tab w:val="left" w:pos="6237"/>
        </w:tabs>
        <w:spacing w:before="0" w:after="0" w:line="240" w:lineRule="auto"/>
        <w:ind w:right="-57"/>
        <w:contextualSpacing/>
        <w:rPr>
          <w:rFonts w:ascii="Arial" w:eastAsia="Calibri" w:hAnsi="Arial" w:cs="Arial"/>
          <w:sz w:val="16"/>
          <w:szCs w:val="16"/>
        </w:rPr>
      </w:pPr>
      <w:r w:rsidRPr="00127FCE">
        <w:rPr>
          <w:rFonts w:ascii="Arial" w:eastAsia="Calibri" w:hAnsi="Arial" w:cs="Arial"/>
          <w:sz w:val="16"/>
          <w:szCs w:val="16"/>
        </w:rPr>
        <w:t>mieszanki siewne (wymagania w pkt. 2.7)</w:t>
      </w:r>
      <w:r w:rsidRPr="00127FCE">
        <w:rPr>
          <w:rFonts w:ascii="Arial" w:eastAsia="Calibri" w:hAnsi="Arial" w:cs="Arial"/>
          <w:sz w:val="16"/>
          <w:szCs w:val="16"/>
        </w:rPr>
        <w:tab/>
        <w:t>30 g/m</w:t>
      </w:r>
      <w:r w:rsidRPr="00127FCE">
        <w:rPr>
          <w:rFonts w:ascii="Arial" w:eastAsia="Calibri" w:hAnsi="Arial" w:cs="Arial"/>
          <w:sz w:val="16"/>
          <w:szCs w:val="16"/>
          <w:vertAlign w:val="superscript"/>
        </w:rPr>
        <w:t>2</w:t>
      </w:r>
    </w:p>
    <w:p w14:paraId="606D4150" w14:textId="77777777" w:rsidR="002D36C3" w:rsidRPr="00127FCE" w:rsidRDefault="002D36C3" w:rsidP="00127FCE">
      <w:pPr>
        <w:numPr>
          <w:ilvl w:val="0"/>
          <w:numId w:val="10"/>
        </w:numPr>
        <w:tabs>
          <w:tab w:val="left" w:pos="6237"/>
        </w:tabs>
        <w:spacing w:before="0" w:after="0" w:line="240" w:lineRule="auto"/>
        <w:ind w:right="-57"/>
        <w:contextualSpacing/>
        <w:rPr>
          <w:rFonts w:ascii="Arial" w:eastAsia="Calibri" w:hAnsi="Arial" w:cs="Arial"/>
          <w:sz w:val="16"/>
          <w:szCs w:val="16"/>
        </w:rPr>
      </w:pPr>
      <w:r w:rsidRPr="00127FCE">
        <w:rPr>
          <w:rFonts w:ascii="Arial" w:eastAsia="Calibri" w:hAnsi="Arial" w:cs="Arial"/>
          <w:sz w:val="16"/>
          <w:szCs w:val="16"/>
        </w:rPr>
        <w:t>nawóz startowy (wymagania w pkt. 2.5)</w:t>
      </w:r>
      <w:r w:rsidRPr="00127FCE">
        <w:rPr>
          <w:rFonts w:ascii="Arial" w:eastAsia="Calibri" w:hAnsi="Arial" w:cs="Arial"/>
          <w:sz w:val="16"/>
          <w:szCs w:val="16"/>
        </w:rPr>
        <w:tab/>
        <w:t>35 - 50 g/m</w:t>
      </w:r>
      <w:r w:rsidRPr="00127FCE">
        <w:rPr>
          <w:rFonts w:ascii="Arial" w:eastAsia="Calibri" w:hAnsi="Arial" w:cs="Arial"/>
          <w:sz w:val="16"/>
          <w:szCs w:val="16"/>
          <w:vertAlign w:val="superscript"/>
        </w:rPr>
        <w:t>2</w:t>
      </w:r>
    </w:p>
    <w:p w14:paraId="606D4151" w14:textId="77777777" w:rsidR="002D36C3" w:rsidRPr="00127FCE" w:rsidRDefault="002D36C3" w:rsidP="00127FCE">
      <w:pPr>
        <w:numPr>
          <w:ilvl w:val="0"/>
          <w:numId w:val="10"/>
        </w:numPr>
        <w:tabs>
          <w:tab w:val="left" w:pos="6237"/>
        </w:tabs>
        <w:spacing w:before="0" w:after="0" w:line="240" w:lineRule="auto"/>
        <w:ind w:right="-57"/>
        <w:contextualSpacing/>
        <w:rPr>
          <w:rFonts w:ascii="Arial" w:eastAsia="Calibri" w:hAnsi="Arial" w:cs="Arial"/>
          <w:sz w:val="16"/>
          <w:szCs w:val="16"/>
        </w:rPr>
      </w:pPr>
      <w:r w:rsidRPr="00127FCE">
        <w:rPr>
          <w:rFonts w:ascii="Arial" w:eastAsia="Calibri" w:hAnsi="Arial" w:cs="Arial"/>
          <w:sz w:val="16"/>
          <w:szCs w:val="16"/>
        </w:rPr>
        <w:t>hydrożel</w:t>
      </w:r>
      <w:r w:rsidRPr="00127FCE">
        <w:rPr>
          <w:rFonts w:ascii="Arial" w:eastAsia="Calibri" w:hAnsi="Arial" w:cs="Arial"/>
          <w:sz w:val="16"/>
          <w:szCs w:val="16"/>
        </w:rPr>
        <w:tab/>
        <w:t>1,1 g/m</w:t>
      </w:r>
      <w:r w:rsidRPr="00127FCE">
        <w:rPr>
          <w:rFonts w:ascii="Arial" w:eastAsia="Calibri" w:hAnsi="Arial" w:cs="Arial"/>
          <w:sz w:val="16"/>
          <w:szCs w:val="16"/>
          <w:vertAlign w:val="superscript"/>
        </w:rPr>
        <w:t>2</w:t>
      </w:r>
    </w:p>
    <w:p w14:paraId="606D4152" w14:textId="77777777" w:rsidR="002D36C3" w:rsidRPr="00127FCE" w:rsidRDefault="002D36C3" w:rsidP="00127FCE">
      <w:pPr>
        <w:numPr>
          <w:ilvl w:val="0"/>
          <w:numId w:val="10"/>
        </w:numPr>
        <w:tabs>
          <w:tab w:val="left" w:pos="6237"/>
        </w:tabs>
        <w:spacing w:before="0" w:after="0" w:line="240" w:lineRule="auto"/>
        <w:ind w:right="-57"/>
        <w:contextualSpacing/>
        <w:rPr>
          <w:rFonts w:ascii="Arial" w:eastAsia="Calibri" w:hAnsi="Arial" w:cs="Arial"/>
          <w:sz w:val="16"/>
          <w:szCs w:val="16"/>
        </w:rPr>
      </w:pPr>
      <w:proofErr w:type="spellStart"/>
      <w:r w:rsidRPr="00127FCE">
        <w:rPr>
          <w:rFonts w:ascii="Arial" w:eastAsia="Calibri" w:hAnsi="Arial" w:cs="Arial"/>
          <w:sz w:val="16"/>
          <w:szCs w:val="16"/>
        </w:rPr>
        <w:t>biostymulant</w:t>
      </w:r>
      <w:proofErr w:type="spellEnd"/>
      <w:r w:rsidRPr="00127FCE">
        <w:rPr>
          <w:rFonts w:ascii="Arial" w:eastAsia="Calibri" w:hAnsi="Arial" w:cs="Arial"/>
          <w:sz w:val="16"/>
          <w:szCs w:val="16"/>
        </w:rPr>
        <w:t xml:space="preserve"> wzrostu (mieszankę hormonów wzrostu i witamin)</w:t>
      </w:r>
      <w:r w:rsidRPr="00127FCE">
        <w:rPr>
          <w:rFonts w:ascii="Arial" w:eastAsia="Calibri" w:hAnsi="Arial" w:cs="Arial"/>
          <w:sz w:val="16"/>
          <w:szCs w:val="16"/>
        </w:rPr>
        <w:tab/>
        <w:t>4 - 5 ml/m</w:t>
      </w:r>
      <w:r w:rsidRPr="00127FCE">
        <w:rPr>
          <w:rFonts w:ascii="Arial" w:eastAsia="Calibri" w:hAnsi="Arial" w:cs="Arial"/>
          <w:sz w:val="16"/>
          <w:szCs w:val="16"/>
          <w:vertAlign w:val="superscript"/>
        </w:rPr>
        <w:t>2</w:t>
      </w:r>
    </w:p>
    <w:p w14:paraId="606D4153" w14:textId="77777777" w:rsidR="002D36C3" w:rsidRPr="00127FCE" w:rsidRDefault="002D36C3" w:rsidP="00127FCE">
      <w:pPr>
        <w:spacing w:before="0" w:after="0" w:line="240" w:lineRule="auto"/>
        <w:ind w:left="57"/>
        <w:contextualSpacing/>
        <w:rPr>
          <w:rFonts w:ascii="Arial" w:eastAsia="Calibri" w:hAnsi="Arial" w:cs="Arial"/>
          <w:sz w:val="16"/>
          <w:szCs w:val="16"/>
        </w:rPr>
      </w:pPr>
      <w:r w:rsidRPr="00127FCE">
        <w:rPr>
          <w:rFonts w:ascii="Arial" w:eastAsia="Calibri" w:hAnsi="Arial" w:cs="Arial"/>
          <w:sz w:val="16"/>
          <w:szCs w:val="16"/>
        </w:rPr>
        <w:t xml:space="preserve">Wszystkie składniki </w:t>
      </w:r>
      <w:proofErr w:type="spellStart"/>
      <w:r w:rsidRPr="00127FCE">
        <w:rPr>
          <w:rFonts w:ascii="Arial" w:eastAsia="Calibri" w:hAnsi="Arial" w:cs="Arial"/>
          <w:sz w:val="16"/>
          <w:szCs w:val="16"/>
        </w:rPr>
        <w:t>hydrosiewu</w:t>
      </w:r>
      <w:proofErr w:type="spellEnd"/>
      <w:r w:rsidRPr="00127FCE">
        <w:rPr>
          <w:rFonts w:ascii="Arial" w:eastAsia="Calibri" w:hAnsi="Arial" w:cs="Arial"/>
          <w:sz w:val="16"/>
          <w:szCs w:val="16"/>
        </w:rPr>
        <w:t xml:space="preserve"> muszą posiadać dopuszczenie do stosowania w agrotechnice. Skład mieszanki do </w:t>
      </w:r>
      <w:proofErr w:type="spellStart"/>
      <w:r w:rsidRPr="00127FCE">
        <w:rPr>
          <w:rFonts w:ascii="Arial" w:eastAsia="Calibri" w:hAnsi="Arial" w:cs="Arial"/>
          <w:sz w:val="16"/>
          <w:szCs w:val="16"/>
        </w:rPr>
        <w:t>hydrosiewu</w:t>
      </w:r>
      <w:proofErr w:type="spellEnd"/>
      <w:r w:rsidRPr="00127FCE">
        <w:rPr>
          <w:rFonts w:ascii="Arial" w:eastAsia="Calibri" w:hAnsi="Arial" w:cs="Arial"/>
          <w:sz w:val="16"/>
          <w:szCs w:val="16"/>
        </w:rPr>
        <w:t xml:space="preserve"> winien zostać zatwierdzony przez Inżyniera.</w:t>
      </w:r>
    </w:p>
    <w:p w14:paraId="606D4154"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32" w:name="_Toc8637786"/>
      <w:bookmarkStart w:id="33" w:name="_Toc21347925"/>
      <w:r w:rsidRPr="00127FCE">
        <w:rPr>
          <w:rFonts w:ascii="Arial" w:hAnsi="Arial" w:cs="Arial"/>
          <w:sz w:val="16"/>
          <w:szCs w:val="16"/>
        </w:rPr>
        <w:t>Paliki do zabezpieczenia posadzonych drzew oraz elementy mocujące</w:t>
      </w:r>
      <w:bookmarkEnd w:id="29"/>
      <w:bookmarkEnd w:id="32"/>
      <w:bookmarkEnd w:id="33"/>
    </w:p>
    <w:p w14:paraId="606D4155" w14:textId="77777777" w:rsidR="002D36C3" w:rsidRPr="00127FCE" w:rsidRDefault="002D36C3" w:rsidP="00127FCE">
      <w:pPr>
        <w:spacing w:before="0" w:after="0" w:line="240" w:lineRule="auto"/>
        <w:contextualSpacing/>
        <w:rPr>
          <w:rFonts w:ascii="Arial" w:hAnsi="Arial" w:cs="Arial"/>
          <w:sz w:val="16"/>
          <w:szCs w:val="16"/>
        </w:rPr>
      </w:pPr>
      <w:bookmarkStart w:id="34" w:name="_Toc271900615"/>
      <w:bookmarkStart w:id="35" w:name="_Toc273605705"/>
      <w:bookmarkStart w:id="36" w:name="_Toc273611893"/>
      <w:bookmarkStart w:id="37" w:name="_Toc289158461"/>
      <w:bookmarkStart w:id="38" w:name="_Toc289158653"/>
      <w:r w:rsidRPr="00127FCE">
        <w:rPr>
          <w:rFonts w:ascii="Arial" w:hAnsi="Arial" w:cs="Arial"/>
          <w:sz w:val="16"/>
          <w:szCs w:val="16"/>
        </w:rPr>
        <w:t xml:space="preserve">Każde drzewo liściaste powinno być mocowane do 3 palików z impregnowanego drewna o średnicy przy drzewach o </w:t>
      </w:r>
      <w:proofErr w:type="spellStart"/>
      <w:r w:rsidRPr="00127FCE">
        <w:rPr>
          <w:rFonts w:ascii="Arial" w:hAnsi="Arial" w:cs="Arial"/>
          <w:sz w:val="16"/>
          <w:szCs w:val="16"/>
        </w:rPr>
        <w:t>obw</w:t>
      </w:r>
      <w:proofErr w:type="spellEnd"/>
      <w:r w:rsidRPr="00127FCE">
        <w:rPr>
          <w:rFonts w:ascii="Arial" w:hAnsi="Arial" w:cs="Arial"/>
          <w:sz w:val="16"/>
          <w:szCs w:val="16"/>
        </w:rPr>
        <w:t xml:space="preserve">. pnia do 18 cm o średnicy 6 cm, powyżej 18 cm pale i wysokości w zależności od wysokości pnia pod koroną, (paliki powinny być wkopane w ziemię na głębokość min, 1 m, pozostała część powinna sięgać pod koronę drzewa) połączonych ze sobą poprzeczkami. </w:t>
      </w:r>
    </w:p>
    <w:p w14:paraId="606D4156"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Paliki powinny być zaimpregnowane ciśnieniowo, co uchroni je przed szybką degradacją.</w:t>
      </w:r>
    </w:p>
    <w:p w14:paraId="606D415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Pień drzewa powinien być przymocowany do palików elastyczną taśmą do mocowania drzew o szerokości min 40 mm i być wykonana z tkaniny elastycznej umożliwiającej swobodny przyrost drzewa na grubość. </w:t>
      </w:r>
      <w:bookmarkEnd w:id="34"/>
      <w:bookmarkEnd w:id="35"/>
      <w:bookmarkEnd w:id="36"/>
      <w:bookmarkEnd w:id="37"/>
      <w:bookmarkEnd w:id="38"/>
      <w:r w:rsidRPr="00127FCE">
        <w:rPr>
          <w:rFonts w:ascii="Arial" w:hAnsi="Arial" w:cs="Arial"/>
          <w:sz w:val="16"/>
          <w:szCs w:val="16"/>
        </w:rPr>
        <w:t>W miejscu mocowania taśmą, pień należy zabezpieczyć jutą.</w:t>
      </w:r>
    </w:p>
    <w:p w14:paraId="606D4158"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Podczas wbijania palika należy zwrócić uwagę aby nie powodowało to uszkadzania bryły korzeniowej.</w:t>
      </w:r>
    </w:p>
    <w:p w14:paraId="606D4159"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Palik musi zostać wbity przed zasypaniem warstwą gleby próchniczej i przed założeniem specjalnych umocnień. Palik nie może dotykać pnia ani pędów drzewa i musi być sztywno osadzony. </w:t>
      </w:r>
    </w:p>
    <w:p w14:paraId="606D415A"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39" w:name="_Toc8637787"/>
      <w:bookmarkStart w:id="40" w:name="_Toc21347926"/>
      <w:r w:rsidRPr="00127FCE">
        <w:rPr>
          <w:rFonts w:ascii="Arial" w:hAnsi="Arial" w:cs="Arial"/>
          <w:sz w:val="16"/>
          <w:szCs w:val="16"/>
        </w:rPr>
        <w:t>Woda</w:t>
      </w:r>
      <w:bookmarkEnd w:id="39"/>
      <w:bookmarkEnd w:id="40"/>
    </w:p>
    <w:p w14:paraId="606D415B"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Woda użyta do podlewania powierzchni obsianych oraz posadzonych drzew, krzewów i pnączy powinna pochodzić ze źródeł niebudzących wątpliwości.</w:t>
      </w:r>
    </w:p>
    <w:p w14:paraId="606D415C"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41" w:name="_Toc8637788"/>
      <w:bookmarkStart w:id="42" w:name="_Toc21347927"/>
      <w:r w:rsidRPr="00127FCE">
        <w:rPr>
          <w:rFonts w:ascii="Arial" w:hAnsi="Arial" w:cs="Arial"/>
          <w:sz w:val="16"/>
          <w:szCs w:val="16"/>
        </w:rPr>
        <w:t>Środki ochrony roślin</w:t>
      </w:r>
      <w:bookmarkEnd w:id="41"/>
      <w:bookmarkEnd w:id="42"/>
    </w:p>
    <w:p w14:paraId="606D415D"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Do stosowania mogą być dopuszczone tylko te środki ochrony roślin, które przy prawidłowym stosowaniu, zgodnie z ich przeznaczeniem, nie stanowią zagrożenia dla zdrowia człowieka, zwierząt i środowiska i posiadają zezwolenie na dopuszczenie do obrotu. O każdym użyciu</w:t>
      </w:r>
      <w:r w:rsidR="00500A13" w:rsidRPr="00127FCE">
        <w:rPr>
          <w:rFonts w:ascii="Arial" w:hAnsi="Arial" w:cs="Arial"/>
          <w:sz w:val="16"/>
          <w:szCs w:val="16"/>
        </w:rPr>
        <w:t xml:space="preserve"> </w:t>
      </w:r>
      <w:r w:rsidRPr="00127FCE">
        <w:rPr>
          <w:rFonts w:ascii="Arial" w:hAnsi="Arial" w:cs="Arial"/>
          <w:sz w:val="16"/>
          <w:szCs w:val="16"/>
        </w:rPr>
        <w:t xml:space="preserve">środków ochrony roślin i jego przyczynach należy poinformować Inżyniera lub jego </w:t>
      </w:r>
      <w:proofErr w:type="spellStart"/>
      <w:r w:rsidRPr="00127FCE">
        <w:rPr>
          <w:rFonts w:ascii="Arial" w:hAnsi="Arial" w:cs="Arial"/>
          <w:sz w:val="16"/>
          <w:szCs w:val="16"/>
        </w:rPr>
        <w:t>uprawnionowgo</w:t>
      </w:r>
      <w:proofErr w:type="spellEnd"/>
      <w:r w:rsidRPr="00127FCE">
        <w:rPr>
          <w:rFonts w:ascii="Arial" w:hAnsi="Arial" w:cs="Arial"/>
          <w:sz w:val="16"/>
          <w:szCs w:val="16"/>
        </w:rPr>
        <w:t xml:space="preserve"> przedstawiciela.</w:t>
      </w:r>
    </w:p>
    <w:p w14:paraId="606D415E"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43" w:name="_Toc8637789"/>
      <w:bookmarkStart w:id="44" w:name="_Toc21347928"/>
      <w:r w:rsidRPr="00127FCE">
        <w:rPr>
          <w:rFonts w:ascii="Arial" w:hAnsi="Arial" w:cs="Arial"/>
          <w:sz w:val="16"/>
          <w:szCs w:val="16"/>
        </w:rPr>
        <w:t>Karpy, kłody, głazy</w:t>
      </w:r>
      <w:bookmarkEnd w:id="43"/>
      <w:bookmarkEnd w:id="44"/>
    </w:p>
    <w:p w14:paraId="606D415F"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Przewiduje się wykorzystanie:</w:t>
      </w:r>
    </w:p>
    <w:p w14:paraId="606D4160" w14:textId="77777777" w:rsidR="002D36C3" w:rsidRPr="00127FCE" w:rsidRDefault="002D36C3" w:rsidP="00127FCE">
      <w:pPr>
        <w:pStyle w:val="Akapitzlist"/>
        <w:numPr>
          <w:ilvl w:val="0"/>
          <w:numId w:val="35"/>
        </w:numPr>
        <w:spacing w:before="0" w:after="0" w:line="240" w:lineRule="auto"/>
        <w:jc w:val="left"/>
        <w:rPr>
          <w:rFonts w:ascii="Arial" w:hAnsi="Arial" w:cs="Arial"/>
          <w:sz w:val="16"/>
          <w:szCs w:val="16"/>
        </w:rPr>
      </w:pPr>
      <w:r w:rsidRPr="00127FCE">
        <w:rPr>
          <w:rFonts w:ascii="Arial" w:hAnsi="Arial" w:cs="Arial"/>
          <w:sz w:val="16"/>
          <w:szCs w:val="16"/>
        </w:rPr>
        <w:t>karp pozyskanych z karczowania drzew oraz pozostałości po drzewach o średnicy pni minimum 26 cm,</w:t>
      </w:r>
    </w:p>
    <w:p w14:paraId="606D4161" w14:textId="77777777" w:rsidR="002D36C3" w:rsidRPr="00127FCE" w:rsidRDefault="002D36C3" w:rsidP="00127FCE">
      <w:pPr>
        <w:pStyle w:val="Akapitzlist"/>
        <w:numPr>
          <w:ilvl w:val="0"/>
          <w:numId w:val="35"/>
        </w:numPr>
        <w:spacing w:before="0" w:after="0" w:line="240" w:lineRule="auto"/>
        <w:jc w:val="left"/>
        <w:rPr>
          <w:rFonts w:ascii="Arial" w:hAnsi="Arial" w:cs="Arial"/>
          <w:sz w:val="16"/>
          <w:szCs w:val="16"/>
        </w:rPr>
      </w:pPr>
      <w:r w:rsidRPr="00127FCE">
        <w:rPr>
          <w:rFonts w:ascii="Arial" w:hAnsi="Arial" w:cs="Arial"/>
          <w:sz w:val="16"/>
          <w:szCs w:val="16"/>
        </w:rPr>
        <w:t>rodzimych głazów narzutowych o średnicy 0,4 – 0,6 m, 0,6 – 0,8 m oraz 0,8 – 1,0 m lub większych pozyskanych z terenu inwestycji oraz zakupionych,</w:t>
      </w:r>
    </w:p>
    <w:p w14:paraId="606D4162" w14:textId="77777777" w:rsidR="002D36C3" w:rsidRPr="00127FCE" w:rsidRDefault="002D36C3" w:rsidP="00127FCE">
      <w:pPr>
        <w:pStyle w:val="Akapitzlist"/>
        <w:numPr>
          <w:ilvl w:val="0"/>
          <w:numId w:val="35"/>
        </w:numPr>
        <w:spacing w:before="0" w:after="0" w:line="240" w:lineRule="auto"/>
        <w:jc w:val="left"/>
        <w:rPr>
          <w:rFonts w:ascii="Arial" w:hAnsi="Arial" w:cs="Arial"/>
          <w:sz w:val="16"/>
          <w:szCs w:val="16"/>
        </w:rPr>
      </w:pPr>
      <w:r w:rsidRPr="00127FCE">
        <w:rPr>
          <w:rFonts w:ascii="Arial" w:hAnsi="Arial" w:cs="Arial"/>
          <w:sz w:val="16"/>
          <w:szCs w:val="16"/>
        </w:rPr>
        <w:t>kłód drzewnych o średnicy minimum 40 cm i długości około 4-5 m pozyskanych z karczowania drzew.</w:t>
      </w:r>
    </w:p>
    <w:p w14:paraId="606D4163"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45" w:name="_Toc8637790"/>
      <w:bookmarkStart w:id="46" w:name="_Toc21347929"/>
      <w:r w:rsidRPr="00127FCE">
        <w:rPr>
          <w:rFonts w:ascii="Arial" w:hAnsi="Arial" w:cs="Arial"/>
          <w:sz w:val="16"/>
          <w:szCs w:val="16"/>
        </w:rPr>
        <w:t xml:space="preserve">Mata </w:t>
      </w:r>
      <w:proofErr w:type="spellStart"/>
      <w:r w:rsidRPr="00127FCE">
        <w:rPr>
          <w:rFonts w:ascii="Arial" w:hAnsi="Arial" w:cs="Arial"/>
          <w:sz w:val="16"/>
          <w:szCs w:val="16"/>
        </w:rPr>
        <w:t>przeciwchwastowa</w:t>
      </w:r>
      <w:bookmarkEnd w:id="45"/>
      <w:bookmarkEnd w:id="46"/>
      <w:proofErr w:type="spellEnd"/>
    </w:p>
    <w:p w14:paraId="606D416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Mata </w:t>
      </w:r>
      <w:proofErr w:type="spellStart"/>
      <w:r w:rsidRPr="00127FCE">
        <w:rPr>
          <w:rFonts w:ascii="Arial" w:hAnsi="Arial" w:cs="Arial"/>
          <w:sz w:val="16"/>
          <w:szCs w:val="16"/>
        </w:rPr>
        <w:t>przeciwchwastowa</w:t>
      </w:r>
      <w:proofErr w:type="spellEnd"/>
      <w:r w:rsidRPr="00127FCE">
        <w:rPr>
          <w:rFonts w:ascii="Arial" w:hAnsi="Arial" w:cs="Arial"/>
          <w:sz w:val="16"/>
          <w:szCs w:val="16"/>
        </w:rPr>
        <w:t xml:space="preserve"> do zastosowania na terenie przeznaczonym pod nasadzenia w celu zabezpieczenia przed wzrostem chwastów, stanowiąca membranę między gruntem a korą drzewną, powinna być wykonana z folii polipropylenowej stabilizowanej na promieniowanie UV, w kolorze czarnym lub </w:t>
      </w:r>
      <w:proofErr w:type="spellStart"/>
      <w:r w:rsidRPr="00127FCE">
        <w:rPr>
          <w:rFonts w:ascii="Arial" w:hAnsi="Arial" w:cs="Arial"/>
          <w:sz w:val="16"/>
          <w:szCs w:val="16"/>
        </w:rPr>
        <w:t>geowłówkniny</w:t>
      </w:r>
      <w:proofErr w:type="spellEnd"/>
      <w:r w:rsidRPr="00127FCE">
        <w:rPr>
          <w:rFonts w:ascii="Arial" w:hAnsi="Arial" w:cs="Arial"/>
          <w:sz w:val="16"/>
          <w:szCs w:val="16"/>
        </w:rPr>
        <w:t>.</w:t>
      </w:r>
    </w:p>
    <w:p w14:paraId="606D4165"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Wybór szerokości i długości mat produkowanych w rolkach należy do Wykonawcy.</w:t>
      </w:r>
    </w:p>
    <w:p w14:paraId="606D4166"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Mata </w:t>
      </w:r>
      <w:proofErr w:type="spellStart"/>
      <w:r w:rsidRPr="00127FCE">
        <w:rPr>
          <w:rFonts w:ascii="Arial" w:hAnsi="Arial" w:cs="Arial"/>
          <w:sz w:val="16"/>
          <w:szCs w:val="16"/>
        </w:rPr>
        <w:t>przeciwchwastowa</w:t>
      </w:r>
      <w:proofErr w:type="spellEnd"/>
      <w:r w:rsidRPr="00127FCE">
        <w:rPr>
          <w:rFonts w:ascii="Arial" w:hAnsi="Arial" w:cs="Arial"/>
          <w:sz w:val="16"/>
          <w:szCs w:val="16"/>
        </w:rPr>
        <w:t xml:space="preserve"> powinna być składowana i przechowywana zgodnie z zaleceniami producenta.</w:t>
      </w:r>
    </w:p>
    <w:p w14:paraId="606D416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Mata </w:t>
      </w:r>
      <w:proofErr w:type="spellStart"/>
      <w:r w:rsidRPr="00127FCE">
        <w:rPr>
          <w:rFonts w:ascii="Arial" w:hAnsi="Arial" w:cs="Arial"/>
          <w:sz w:val="16"/>
          <w:szCs w:val="16"/>
        </w:rPr>
        <w:t>przeciwchwastowa</w:t>
      </w:r>
      <w:proofErr w:type="spellEnd"/>
      <w:r w:rsidRPr="00127FCE">
        <w:rPr>
          <w:rFonts w:ascii="Arial" w:hAnsi="Arial" w:cs="Arial"/>
          <w:sz w:val="16"/>
          <w:szCs w:val="16"/>
        </w:rPr>
        <w:t xml:space="preserve"> blokuje dostęp promieni słonecznych do gleby, nie dopuszczając w ten sposób do wzrostu chwastów. Mata ma jednocześnie pozytywny wpływ na posadzone rośliny - przepuszcza wodę, nawozy płynne i powietrze, jednocześnie ograniczając wysuszanie oraz utrzymując wilgoć i ciepło ziemi. Dzięki stabilizacji na promieniowanie słoneczne UV trwałość maty wynosi ok. 5 lat.</w:t>
      </w:r>
    </w:p>
    <w:p w14:paraId="606D4168"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lastRenderedPageBreak/>
        <w:t xml:space="preserve">Do mocowania maty należy zastosować szpilki w kształcie odwróconej litery „U”, co ułatwia wbicie szpilki w grunt. Jednocześnie płaski spód szpilki przytrzymuje matę nie rozdzierając jej i przyszpila ją do ziemi. </w:t>
      </w:r>
    </w:p>
    <w:p w14:paraId="606D4169"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47" w:name="_Toc8637791"/>
      <w:bookmarkStart w:id="48" w:name="_Toc21347930"/>
      <w:r w:rsidRPr="00127FCE">
        <w:rPr>
          <w:rFonts w:ascii="Arial" w:hAnsi="Arial" w:cs="Arial"/>
          <w:sz w:val="16"/>
          <w:szCs w:val="16"/>
        </w:rPr>
        <w:t>Osłony opaskowe na pnie drzew</w:t>
      </w:r>
      <w:bookmarkEnd w:id="47"/>
      <w:bookmarkEnd w:id="48"/>
    </w:p>
    <w:p w14:paraId="606D416A"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Osłony opaskowe na pnie drzew chroniące przed zwierzyną powinny być wykonane z materiału ażurowego, który zapewni dobrą cyrkulację powietrza wokół pni drzew. Wysokość osłon powinna być dostosowana do wysokości pni posadzonych drzew. Osłony umieszczone bezpośrednio na pniach winny rozszerzać się wraz ze wzrostem obwodu drzew. Można także zastosować osłony w postaci tub lub osłon siatkowych o średnicy około 10 cm zamocowanych do palików osadzonych w gruncie. Wybór rodzaju osłony należy do Wykonawcy. Warunkiem jest prawidłowe zabezpieczenie pni drzew przed zwierzyną, nie powodujące hamowania wzrostu ani uszkadzania drzew. Sposób zabezpieczenia pni drzew przed zwierzyną winien być zatwierdzony przez Inżyniera.</w:t>
      </w:r>
    </w:p>
    <w:p w14:paraId="606D416B"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49" w:name="_Toc8637792"/>
      <w:bookmarkStart w:id="50" w:name="_Toc21347931"/>
      <w:r w:rsidRPr="00127FCE">
        <w:rPr>
          <w:rFonts w:ascii="Arial" w:hAnsi="Arial" w:cs="Arial"/>
          <w:sz w:val="16"/>
          <w:szCs w:val="16"/>
        </w:rPr>
        <w:t>SPRZĘT</w:t>
      </w:r>
      <w:bookmarkEnd w:id="49"/>
      <w:bookmarkEnd w:id="50"/>
    </w:p>
    <w:p w14:paraId="606D416C" w14:textId="77777777" w:rsidR="002D36C3" w:rsidRPr="00127FCE" w:rsidRDefault="002D36C3" w:rsidP="00127FCE">
      <w:pPr>
        <w:suppressAutoHyphens/>
        <w:spacing w:before="0" w:after="0" w:line="240" w:lineRule="auto"/>
        <w:contextualSpacing/>
        <w:rPr>
          <w:rFonts w:ascii="Arial" w:hAnsi="Arial" w:cs="Arial"/>
          <w:sz w:val="16"/>
          <w:szCs w:val="16"/>
        </w:rPr>
      </w:pPr>
      <w:r w:rsidRPr="00127FCE">
        <w:rPr>
          <w:rFonts w:ascii="Arial" w:hAnsi="Arial" w:cs="Arial"/>
          <w:spacing w:val="-4"/>
          <w:sz w:val="16"/>
          <w:szCs w:val="16"/>
        </w:rPr>
        <w:t>Ogólne wymagania dotyczące sprzętu podano w D-M 00.00.00 „Wymagania ogólne”.</w:t>
      </w:r>
    </w:p>
    <w:p w14:paraId="606D416D"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Jakikolwiek sprzęt, maszyny lub narzędzia nie gwarantujące wymagań jakościowych Robót i bezpieczeństwa zostaną przez Inżyniera zdyskwalifikowane i nie zostaną dopuszczone do Robót. </w:t>
      </w:r>
    </w:p>
    <w:p w14:paraId="606D416E"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51" w:name="_Toc8637793"/>
      <w:bookmarkStart w:id="52" w:name="_Toc21347932"/>
      <w:r w:rsidRPr="00127FCE">
        <w:rPr>
          <w:rFonts w:ascii="Arial" w:hAnsi="Arial" w:cs="Arial"/>
          <w:sz w:val="16"/>
          <w:szCs w:val="16"/>
        </w:rPr>
        <w:t>Sprzęt do wykonania robót</w:t>
      </w:r>
      <w:bookmarkEnd w:id="51"/>
      <w:bookmarkEnd w:id="52"/>
    </w:p>
    <w:p w14:paraId="606D416F"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Wykonawca przystępujący do wykonania zieleni powinien wykazać się możliwością korzystania z następującego sprawnego sprzętu:</w:t>
      </w:r>
    </w:p>
    <w:p w14:paraId="606D4170" w14:textId="77777777" w:rsidR="002D36C3" w:rsidRPr="00127FCE" w:rsidRDefault="002D36C3" w:rsidP="00127FCE">
      <w:pPr>
        <w:numPr>
          <w:ilvl w:val="0"/>
          <w:numId w:val="11"/>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sprzętu do pozyskania ziemi urodzajnej (np. spycharki gąsienicowe, koparki),</w:t>
      </w:r>
    </w:p>
    <w:p w14:paraId="606D4171" w14:textId="77777777" w:rsidR="002D36C3" w:rsidRPr="00127FCE" w:rsidRDefault="002D36C3" w:rsidP="00127FCE">
      <w:pPr>
        <w:numPr>
          <w:ilvl w:val="0"/>
          <w:numId w:val="11"/>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glebogryzarek, pługów, kultywatorów, bron do uprawy gleby,</w:t>
      </w:r>
    </w:p>
    <w:p w14:paraId="606D4172" w14:textId="77777777" w:rsidR="002D36C3" w:rsidRPr="00127FCE" w:rsidRDefault="002D36C3" w:rsidP="00127FCE">
      <w:pPr>
        <w:numPr>
          <w:ilvl w:val="0"/>
          <w:numId w:val="11"/>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walców kolczatki oraz gładkich, grabi, siewników lub </w:t>
      </w:r>
      <w:proofErr w:type="spellStart"/>
      <w:r w:rsidRPr="00127FCE">
        <w:rPr>
          <w:rFonts w:ascii="Arial" w:eastAsia="Calibri" w:hAnsi="Arial" w:cs="Arial"/>
          <w:sz w:val="16"/>
          <w:szCs w:val="16"/>
        </w:rPr>
        <w:t>hydrosiewników</w:t>
      </w:r>
      <w:proofErr w:type="spellEnd"/>
      <w:r w:rsidRPr="00127FCE">
        <w:rPr>
          <w:rFonts w:ascii="Arial" w:eastAsia="Calibri" w:hAnsi="Arial" w:cs="Arial"/>
          <w:sz w:val="16"/>
          <w:szCs w:val="16"/>
        </w:rPr>
        <w:t xml:space="preserve"> do zakładania powierzchni obsianych,</w:t>
      </w:r>
    </w:p>
    <w:p w14:paraId="606D4173"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kosiarek mechanicznych do pielęgnacji powierzchni obsianych,</w:t>
      </w:r>
    </w:p>
    <w:p w14:paraId="606D4174"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świdrów glebowych do wykonania dołów pod nasadzenia,</w:t>
      </w:r>
    </w:p>
    <w:p w14:paraId="606D4175"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 xml:space="preserve">sekatorów, nożyc do nacinania mat </w:t>
      </w:r>
      <w:proofErr w:type="spellStart"/>
      <w:r w:rsidRPr="00127FCE">
        <w:rPr>
          <w:rFonts w:ascii="Arial" w:hAnsi="Arial" w:cs="Arial"/>
          <w:sz w:val="16"/>
          <w:szCs w:val="16"/>
        </w:rPr>
        <w:t>przeciwchwastowych</w:t>
      </w:r>
      <w:proofErr w:type="spellEnd"/>
      <w:r w:rsidRPr="00127FCE">
        <w:rPr>
          <w:rFonts w:ascii="Arial" w:hAnsi="Arial" w:cs="Arial"/>
          <w:sz w:val="16"/>
          <w:szCs w:val="16"/>
        </w:rPr>
        <w:t xml:space="preserve"> i kokosowych,</w:t>
      </w:r>
    </w:p>
    <w:p w14:paraId="606D4176"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sekatorów do przycinania gałęzi,</w:t>
      </w:r>
    </w:p>
    <w:p w14:paraId="606D4177"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opryskiwaczy plecakowych do zabezpieczania sadzonek,</w:t>
      </w:r>
    </w:p>
    <w:p w14:paraId="606D4178"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cystern z wodą pod ciśnieniem do zraszania oraz węży do podlewania,</w:t>
      </w:r>
    </w:p>
    <w:p w14:paraId="606D4179"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drobnego sprzętu ręcznego (np. łopaty, grabie, siekierki, młotki, taczki, drabiny, liny),</w:t>
      </w:r>
    </w:p>
    <w:p w14:paraId="606D417A" w14:textId="77777777" w:rsidR="002D36C3" w:rsidRPr="00127FCE" w:rsidRDefault="002D36C3" w:rsidP="00127FCE">
      <w:pPr>
        <w:numPr>
          <w:ilvl w:val="0"/>
          <w:numId w:val="11"/>
        </w:numPr>
        <w:spacing w:before="0" w:after="0" w:line="240" w:lineRule="auto"/>
        <w:ind w:right="-57"/>
        <w:contextualSpacing/>
        <w:rPr>
          <w:rFonts w:ascii="Arial" w:hAnsi="Arial" w:cs="Arial"/>
          <w:sz w:val="16"/>
          <w:szCs w:val="16"/>
        </w:rPr>
      </w:pPr>
      <w:r w:rsidRPr="00127FCE">
        <w:rPr>
          <w:rFonts w:ascii="Arial" w:hAnsi="Arial" w:cs="Arial"/>
          <w:sz w:val="16"/>
          <w:szCs w:val="16"/>
        </w:rPr>
        <w:t xml:space="preserve">sprzętu do pobierania próbek humusu (świdra gleboznawczego lub laski </w:t>
      </w:r>
      <w:proofErr w:type="spellStart"/>
      <w:r w:rsidRPr="00127FCE">
        <w:rPr>
          <w:rFonts w:ascii="Arial" w:hAnsi="Arial" w:cs="Arial"/>
          <w:sz w:val="16"/>
          <w:szCs w:val="16"/>
        </w:rPr>
        <w:t>Egnera</w:t>
      </w:r>
      <w:proofErr w:type="spellEnd"/>
      <w:r w:rsidRPr="00127FCE">
        <w:rPr>
          <w:rFonts w:ascii="Arial" w:hAnsi="Arial" w:cs="Arial"/>
          <w:sz w:val="16"/>
          <w:szCs w:val="16"/>
        </w:rPr>
        <w:t>, woreczków lub pudełek tekturowych, kartek do opisywania próbek)</w:t>
      </w:r>
    </w:p>
    <w:p w14:paraId="606D417B" w14:textId="77777777" w:rsidR="002D36C3" w:rsidRPr="00127FCE" w:rsidRDefault="002D36C3" w:rsidP="00127FCE">
      <w:pPr>
        <w:spacing w:before="0" w:after="0" w:line="240" w:lineRule="auto"/>
        <w:ind w:left="720" w:right="-57" w:hanging="720"/>
        <w:contextualSpacing/>
        <w:rPr>
          <w:rFonts w:ascii="Arial" w:hAnsi="Arial" w:cs="Arial"/>
          <w:sz w:val="16"/>
          <w:szCs w:val="16"/>
        </w:rPr>
      </w:pPr>
      <w:r w:rsidRPr="00127FCE">
        <w:rPr>
          <w:rFonts w:ascii="Arial" w:hAnsi="Arial" w:cs="Arial"/>
          <w:sz w:val="16"/>
          <w:szCs w:val="16"/>
        </w:rPr>
        <w:t>lub innego sprzętu zaakceptowanego przez Inżyniera.</w:t>
      </w:r>
    </w:p>
    <w:p w14:paraId="606D417D"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53" w:name="_Toc8637794"/>
      <w:bookmarkStart w:id="54" w:name="_Toc21347933"/>
      <w:r w:rsidRPr="00127FCE">
        <w:rPr>
          <w:rFonts w:ascii="Arial" w:hAnsi="Arial" w:cs="Arial"/>
          <w:sz w:val="16"/>
          <w:szCs w:val="16"/>
        </w:rPr>
        <w:t>TRANSPORT</w:t>
      </w:r>
      <w:bookmarkEnd w:id="53"/>
      <w:bookmarkEnd w:id="54"/>
    </w:p>
    <w:p w14:paraId="606D417E"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55" w:name="_Toc8637795"/>
      <w:bookmarkStart w:id="56" w:name="_Toc21347934"/>
      <w:r w:rsidRPr="00127FCE">
        <w:rPr>
          <w:rFonts w:ascii="Arial" w:hAnsi="Arial" w:cs="Arial"/>
          <w:sz w:val="16"/>
          <w:szCs w:val="16"/>
        </w:rPr>
        <w:t>Ogólne wymagania dotyczące transportu</w:t>
      </w:r>
      <w:bookmarkEnd w:id="55"/>
      <w:bookmarkEnd w:id="56"/>
    </w:p>
    <w:p w14:paraId="606D417F"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Ogólne wymagania dotyczące transportu podano w D-M-00.00.00 „Wymagania ogólne”.</w:t>
      </w:r>
    </w:p>
    <w:p w14:paraId="606D4180"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Transport roślinnego materiału sadzeniowego może być odbywać się dowolnym środkiem pod warunkiem, że nie spowoduje powstania uszkodzeń oraz nie pogorszy jakości transportowanego materiału roślinnego.</w:t>
      </w:r>
    </w:p>
    <w:p w14:paraId="606D4181"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 czasie transportu drzewa i krzewy muszą być zabezpieczone przed złamaniem, uszkodzeniem bryły korzeniowej lub korzeni i pędów. Rośliny z bryłą korzeniową muszą mieć opakowane bryły korzeniowe lub być transportowane w pojemnikach.</w:t>
      </w:r>
    </w:p>
    <w:p w14:paraId="606D4182"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Należy przestrzegać zasad transportu zalecanego przez producentów poszczególnych materiałów. Wybór środka transportu zależy od odległości, warunków lokalnych i przeznaczenia materiału. Sposób transportu powinien być zaakceptowany przez Inżyniera.</w:t>
      </w:r>
    </w:p>
    <w:p w14:paraId="606D4183"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57" w:name="_Toc8637796"/>
      <w:bookmarkStart w:id="58" w:name="_Toc21347935"/>
      <w:r w:rsidRPr="00127FCE">
        <w:rPr>
          <w:rFonts w:ascii="Arial" w:hAnsi="Arial" w:cs="Arial"/>
          <w:sz w:val="16"/>
          <w:szCs w:val="16"/>
        </w:rPr>
        <w:t>Transport materiałów</w:t>
      </w:r>
      <w:bookmarkEnd w:id="57"/>
      <w:bookmarkEnd w:id="58"/>
    </w:p>
    <w:p w14:paraId="606D418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Transport materiałów do wykonania prac dotyczących realizacji zieleni może być dowolny pod warunkiem, że nie uszkodzi, ani też nie pogorszy jakości transportowanych materiałów.</w:t>
      </w:r>
    </w:p>
    <w:p w14:paraId="606D4185"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Transport ziemi urodzajnej i ogrodniczej może być wykonany dowolnymi środkami transportu wybranymi przez Wykonawcę. W trakcie załadunku materiałów Wykonawca powinien usunąć z ziemi urodzajnej i ogrodniczej zanieczyszczenia obce</w:t>
      </w:r>
      <w:r w:rsidR="00500A13" w:rsidRPr="00127FCE">
        <w:rPr>
          <w:rFonts w:ascii="Arial" w:hAnsi="Arial" w:cs="Arial"/>
          <w:sz w:val="16"/>
          <w:szCs w:val="16"/>
        </w:rPr>
        <w:t xml:space="preserve"> </w:t>
      </w:r>
      <w:r w:rsidRPr="00127FCE">
        <w:rPr>
          <w:rFonts w:ascii="Arial" w:hAnsi="Arial" w:cs="Arial"/>
          <w:sz w:val="16"/>
          <w:szCs w:val="16"/>
        </w:rPr>
        <w:t>korzenie, kamienie itp.</w:t>
      </w:r>
    </w:p>
    <w:p w14:paraId="606D4186"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 czasie transportu drzewa, krzewy i pnącza muszą być zabezpieczone przed wyschnięciem, przemarznięciem oraz przed uszkodzeniem bryły korzeniowej i części nadziemnych. Rośliny po dostarczeniu na miejsce przeznaczenia powinny być natychmiast sadzone. Czas pomiędzy przygotowaniem w szkółce materiału do transportu, a sadzeniem musi być skrócony do minimum. W przypadku gdy rośliny nie mogą być posadzone w dniu ich dostarczenia na teren budowy, materiał musi być odpakowany i przechowywany w miejscu zacienionym z możliwością podlewania. Należy dopilnować, aby materiał przygotowany w szkółce podczas transportu oraz składowania na terenie budowy nie przesechł, ani nie został wystawiony na dłuższy czas na bezpośrednie działanie promieni słonecznych.</w:t>
      </w:r>
    </w:p>
    <w:p w14:paraId="606D4187"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 przypadku kiedy przechowywanie może potrwać kilka dni, materiał szkółkarski należy ułożyć w miejscu ocienionym, osłoniętym od wiatru i odpowiednio zabezpieczyć przed wysychaniem, bądź zadołować. Wskazane jest również zabezpieczenie korzeni hydrożelem.</w:t>
      </w:r>
    </w:p>
    <w:p w14:paraId="606D4188"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System korzeniowy roślin dołowanych w okresie wzrostu należy poluzować. Podczas okresu dołowania materiał szkółkarski nie może ulec uszkodzeniu ani infekcji przez patogeny. Nie wolno dopuścić do przesuszenia brył korzeniowych roślin zarówno balotowanych, jak i w pojemnikach.</w:t>
      </w:r>
    </w:p>
    <w:p w14:paraId="606D4189"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Transport mieszanek do siewu, materiałów do </w:t>
      </w:r>
      <w:proofErr w:type="spellStart"/>
      <w:r w:rsidRPr="00127FCE">
        <w:rPr>
          <w:rFonts w:ascii="Arial" w:hAnsi="Arial" w:cs="Arial"/>
          <w:sz w:val="16"/>
          <w:szCs w:val="16"/>
        </w:rPr>
        <w:t>hydrosiewu</w:t>
      </w:r>
      <w:proofErr w:type="spellEnd"/>
      <w:r w:rsidRPr="00127FCE">
        <w:rPr>
          <w:rFonts w:ascii="Arial" w:hAnsi="Arial" w:cs="Arial"/>
          <w:sz w:val="16"/>
          <w:szCs w:val="16"/>
        </w:rPr>
        <w:t>, materiałów do ściółkowania oraz pozostałych materiałów może być dowolny pod warunkiem, że nie uszkodzi, ani też nie pogorszy ich jakości. Podczas transportu materiały powinny być chronione przed zawilgoceniem, a nawozy dodatkowo przed zbryleniem.</w:t>
      </w:r>
    </w:p>
    <w:p w14:paraId="606D418A"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Sposób transportu powinien być zaakceptowany przez Inżyniera.</w:t>
      </w:r>
    </w:p>
    <w:p w14:paraId="606D418B"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59" w:name="_Toc428677177"/>
      <w:bookmarkStart w:id="60" w:name="_Toc501263803"/>
      <w:bookmarkStart w:id="61" w:name="_Toc8637797"/>
      <w:bookmarkStart w:id="62" w:name="_Toc21347936"/>
      <w:r w:rsidRPr="00127FCE">
        <w:rPr>
          <w:rFonts w:ascii="Arial" w:hAnsi="Arial" w:cs="Arial"/>
          <w:sz w:val="16"/>
          <w:szCs w:val="16"/>
        </w:rPr>
        <w:t>WYKONANIE ROBÓT</w:t>
      </w:r>
      <w:bookmarkEnd w:id="59"/>
      <w:bookmarkEnd w:id="60"/>
      <w:bookmarkEnd w:id="61"/>
      <w:bookmarkEnd w:id="62"/>
    </w:p>
    <w:p w14:paraId="606D418C" w14:textId="77777777" w:rsidR="002D36C3" w:rsidRPr="00127FCE" w:rsidRDefault="002D36C3" w:rsidP="00127FCE">
      <w:pPr>
        <w:spacing w:before="0" w:after="0" w:line="240" w:lineRule="auto"/>
        <w:contextualSpacing/>
        <w:rPr>
          <w:rFonts w:ascii="Arial" w:hAnsi="Arial" w:cs="Arial"/>
          <w:sz w:val="16"/>
          <w:szCs w:val="16"/>
        </w:rPr>
      </w:pPr>
      <w:bookmarkStart w:id="63" w:name="_Toc8637798"/>
      <w:r w:rsidRPr="00127FCE">
        <w:rPr>
          <w:rFonts w:ascii="Arial" w:hAnsi="Arial" w:cs="Arial"/>
          <w:sz w:val="16"/>
          <w:szCs w:val="16"/>
        </w:rPr>
        <w:t>Ogólne zasady wykonania robót podano w D-M-00.00.00 „Wymagania ogólne”.</w:t>
      </w:r>
    </w:p>
    <w:p w14:paraId="606D418D"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64" w:name="_Toc21347937"/>
      <w:r w:rsidRPr="00127FCE">
        <w:rPr>
          <w:rFonts w:ascii="Arial" w:hAnsi="Arial" w:cs="Arial"/>
          <w:sz w:val="16"/>
          <w:szCs w:val="16"/>
        </w:rPr>
        <w:t>Roboty przygotowawcze</w:t>
      </w:r>
      <w:bookmarkEnd w:id="63"/>
      <w:bookmarkEnd w:id="64"/>
    </w:p>
    <w:p w14:paraId="606D418E"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Wymagania dotyczące wykonania robót związanych z przygotowaniem terenu pod obsiew oraz projektowane drzewa, krzewy i pnącza poza granicami robót ziemnych są następujące:</w:t>
      </w:r>
    </w:p>
    <w:p w14:paraId="606D418F"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Teren musi być oczyszczony z gruzu i zanieczyszczeń.</w:t>
      </w:r>
    </w:p>
    <w:p w14:paraId="606D4190"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 xml:space="preserve">Na powierzchniach pod obsiew oraz projektowane drzewa, krzewy i pnącza poza granicami robót ziemnych, na których adaptowano istniejący humus należy skosić roślinność, zdjąć darninę i przekopać teren na głębokość maksymalnie do 20 cm (wykonać orkę). W sąsiedztwie adaptowanych drzew istniejących koszenie roślinności, zdjęcie darniny i przekopanie gleby należy wykonać ręcznie, w sposób nie powodujący uszkodzenia korzeni drzew. W przypadku gleb zbyt zwięzłych – przemieszać wierzchnią warstwę gleby z piaskiem lub kompostem. Wykonać niwelację terenu i ubicie (na dobrze ubitej </w:t>
      </w:r>
      <w:r w:rsidRPr="00127FCE">
        <w:rPr>
          <w:rFonts w:ascii="Arial" w:eastAsia="Calibri" w:hAnsi="Arial" w:cs="Arial"/>
          <w:sz w:val="16"/>
          <w:szCs w:val="16"/>
        </w:rPr>
        <w:lastRenderedPageBreak/>
        <w:t>glebie stopy dorosłego człowieka nie powinny pozostawiać śladów). Rozłożyć warstwę ziemi urodzajnej. Grubość warstwy ziemi urodzajnej powinna wynosić po zagęszczeniu 10 cm.</w:t>
      </w:r>
    </w:p>
    <w:p w14:paraId="606D4191"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Na powierzchniach pod obsiew oraz projektowane drzewa, krzewy i pnącza poza granicami robót ziemnych, z których w ramach robót przygotowawczych zdjęto warstwę humusu, należy, po splantowaniu terenu, rozłożyć dolną warstwę humusu nieuzdatnionego w celu wyrównania terenu do poziomu o 15 cm niższego niż docelowy poziom oraz na jego powierzchni warstwę ziemi urodzajnej o grubości 15 cm.</w:t>
      </w:r>
    </w:p>
    <w:p w14:paraId="606D4192"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Na powierzchniach po rozbiórkach nawierzchni przeznaczonych pod obsiew oraz projektowane drzewa, krzewy i pnącza na terenie płaskim poza granicami robót ziemnych należy rozłożyć wierzchnią warstwę ziemi urodzajnej o grubości minimum 15 cm. Dolną warstwę uzupełniającą, o grubości zależnej od grubości rozebranej nawierzchni, można wykonać z humusu nieuzdatnionego.</w:t>
      </w:r>
    </w:p>
    <w:p w14:paraId="606D4193"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 xml:space="preserve">Przed rozłożeniem ziemi urodzajnej należy wykonać zalecane przez stację </w:t>
      </w:r>
      <w:proofErr w:type="spellStart"/>
      <w:r w:rsidRPr="00127FCE">
        <w:rPr>
          <w:rFonts w:ascii="Arial" w:eastAsia="Calibri" w:hAnsi="Arial" w:cs="Arial"/>
          <w:sz w:val="16"/>
          <w:szCs w:val="16"/>
        </w:rPr>
        <w:t>chemiczno</w:t>
      </w:r>
      <w:proofErr w:type="spellEnd"/>
      <w:r w:rsidRPr="00127FCE">
        <w:rPr>
          <w:rFonts w:ascii="Arial" w:eastAsia="Calibri" w:hAnsi="Arial" w:cs="Arial"/>
          <w:sz w:val="16"/>
          <w:szCs w:val="16"/>
        </w:rPr>
        <w:t xml:space="preserve"> – rolniczą nawożenie. Należy uwzględnić 7 dniowy okres pomiędzy zastosowaniem nawozów w formie pylistej, krystalicznej lub granulatu a rozpoczęciem prac związanych z sadzeniem roślin.</w:t>
      </w:r>
    </w:p>
    <w:p w14:paraId="606D4194"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Ziemia urodzajna powinna być starannie rozdrobniona, rozścielona równą warstwą oraz odpowiednio zagęszczona i starannie wyrównana.</w:t>
      </w:r>
    </w:p>
    <w:p w14:paraId="606D4195"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 xml:space="preserve">W miejscach projektowanych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podłoże będzie wymienione w ramach całkowitej zaprawy dołów pod nasadzenia ziemią ogrodniczą.</w:t>
      </w:r>
    </w:p>
    <w:p w14:paraId="606D4196"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Ziemię urodzajną na powierzchniach przeznaczonych do obsiewu należy przed jego wykonaniem wałować wałem gładkim a następnie wałem kolczatką lub zagrabić.</w:t>
      </w:r>
    </w:p>
    <w:p w14:paraId="606D4197" w14:textId="77777777" w:rsidR="002D36C3" w:rsidRPr="00127FCE" w:rsidRDefault="002D36C3" w:rsidP="00127FCE">
      <w:pPr>
        <w:numPr>
          <w:ilvl w:val="0"/>
          <w:numId w:val="25"/>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Przed wykonaniem obsiewu należy zniszczyć chwasty przy użyciu herbicydów zatwierdzonych przez Państwową Inspekcję Ochrony Roślin.</w:t>
      </w:r>
    </w:p>
    <w:p w14:paraId="606D4198"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65" w:name="_Toc8637799"/>
      <w:bookmarkStart w:id="66" w:name="_Toc21347938"/>
      <w:r w:rsidRPr="00127FCE">
        <w:rPr>
          <w:rFonts w:ascii="Arial" w:hAnsi="Arial" w:cs="Arial"/>
          <w:sz w:val="16"/>
          <w:szCs w:val="16"/>
        </w:rPr>
        <w:t>Sadzenie drzew, krzewów i pnączy</w:t>
      </w:r>
      <w:bookmarkEnd w:id="65"/>
      <w:bookmarkEnd w:id="66"/>
    </w:p>
    <w:p w14:paraId="606D4199" w14:textId="77777777" w:rsidR="002D36C3" w:rsidRPr="00127FCE" w:rsidRDefault="002D36C3" w:rsidP="00127FCE">
      <w:pPr>
        <w:pStyle w:val="Nagwek3"/>
        <w:numPr>
          <w:ilvl w:val="2"/>
          <w:numId w:val="43"/>
        </w:numPr>
        <w:spacing w:before="0" w:after="0" w:line="240" w:lineRule="auto"/>
        <w:ind w:left="284" w:hanging="284"/>
        <w:contextualSpacing/>
        <w:rPr>
          <w:rFonts w:ascii="Arial" w:hAnsi="Arial" w:cs="Arial"/>
          <w:sz w:val="16"/>
          <w:szCs w:val="16"/>
        </w:rPr>
      </w:pPr>
      <w:bookmarkStart w:id="67" w:name="_Toc8637800"/>
      <w:r w:rsidRPr="00127FCE">
        <w:rPr>
          <w:rFonts w:ascii="Arial" w:hAnsi="Arial" w:cs="Arial"/>
          <w:sz w:val="16"/>
          <w:szCs w:val="16"/>
        </w:rPr>
        <w:t>Wymagania dotyczące sadzenia drzew i krzewów i pnączy są następujące:</w:t>
      </w:r>
      <w:bookmarkEnd w:id="67"/>
    </w:p>
    <w:p w14:paraId="606D419A"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Wszystkie prace związane z sadzeniem roślin należy wykonywać ze zwróceniem uwagi na uzbrojenie terenu.</w:t>
      </w:r>
    </w:p>
    <w:p w14:paraId="606D419B"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Drzewa, krzewy i pnącza należy sadzić po przygotowaniu terenu pod obsadzenie.</w:t>
      </w:r>
    </w:p>
    <w:p w14:paraId="606D419C"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Przed wysadzeniem sadzonek teren winien zostać oczyszczony z zanieczyszczeń i odchwaszczony. Zanieczyszczenia należy odwieźć z terenu budowy zgodnie z Ustawą o odpadach,</w:t>
      </w:r>
    </w:p>
    <w:p w14:paraId="606D419D"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Powierzchnie pod nasadzenia nie będą obsiewane przed wykonaniem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za wyjątkiem terenu skarp, gdzie dopuszcza się wykonanie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po przeprowadzeniu obsiewu (w celu umocnienia skarp). Należy wtedy zdjąć darninę na powierzchni rozłożenia maty kokosowej pod nasadzenia pnączy przy ekranach oraz odchwaścić, wyrównać i oczyścić teren z zanieczyszczeń.</w:t>
      </w:r>
    </w:p>
    <w:p w14:paraId="606D419E"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Powierzchnie „martwe” tj. nie wykorzystane technicznie i użytkowo tereny np. za ekranami, w łącznicach, w środku rond zaleca się obsiać gatunkami pnączy np. bluszczem lub innym gatunkiem tego typu.</w:t>
      </w:r>
      <w:r w:rsidR="00500A13" w:rsidRPr="00127FCE">
        <w:rPr>
          <w:rFonts w:ascii="Arial" w:eastAsia="Calibri" w:hAnsi="Arial" w:cs="Arial"/>
          <w:sz w:val="16"/>
          <w:szCs w:val="16"/>
        </w:rPr>
        <w:t xml:space="preserve"> </w:t>
      </w:r>
    </w:p>
    <w:p w14:paraId="606D419F"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Rośliny produkowane w pojemnikach mogą być sadzone przez</w:t>
      </w:r>
      <w:r w:rsidR="00500A13" w:rsidRPr="00127FCE">
        <w:rPr>
          <w:rFonts w:ascii="Arial" w:eastAsia="Calibri" w:hAnsi="Arial" w:cs="Arial"/>
          <w:sz w:val="16"/>
          <w:szCs w:val="16"/>
        </w:rPr>
        <w:t xml:space="preserve"> </w:t>
      </w:r>
      <w:r w:rsidRPr="00127FCE">
        <w:rPr>
          <w:rFonts w:ascii="Arial" w:eastAsia="Calibri" w:hAnsi="Arial" w:cs="Arial"/>
          <w:sz w:val="16"/>
          <w:szCs w:val="16"/>
        </w:rPr>
        <w:t>cały rok o ile pozwalają na to warunki atmosferyczne.</w:t>
      </w:r>
    </w:p>
    <w:p w14:paraId="606D41A0"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Rośliny liściaste z balotowaną bryłą korzeniową zaleca się należy sadzić w stanie bezlistnym wczesną wiosną po rozmarznięciu gleby lub jesienią. </w:t>
      </w:r>
    </w:p>
    <w:p w14:paraId="606D41A1"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Drzewa iglaste z balotowaną bryłą korzeniową należy sadzić przed rozpoczęciem przyrostu w końcu kwietnia i maju lub zaraz po zakończeniu przyrostu – od końca sierpnia.</w:t>
      </w:r>
    </w:p>
    <w:p w14:paraId="606D41A2"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Rośliny nie powinny być sadzone w upalne dni.</w:t>
      </w:r>
    </w:p>
    <w:p w14:paraId="606D41A3"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Korzenie złamane i uszkodzone należy przed sadzeniem przyciąć</w:t>
      </w:r>
      <w:r w:rsidRPr="00127FCE">
        <w:rPr>
          <w:rFonts w:ascii="Arial" w:hAnsi="Arial" w:cs="Arial"/>
          <w:sz w:val="16"/>
          <w:szCs w:val="16"/>
        </w:rPr>
        <w:t xml:space="preserve"> </w:t>
      </w:r>
      <w:r w:rsidRPr="00127FCE">
        <w:rPr>
          <w:rFonts w:ascii="Arial" w:eastAsia="Calibri" w:hAnsi="Arial" w:cs="Arial"/>
          <w:sz w:val="16"/>
          <w:szCs w:val="16"/>
        </w:rPr>
        <w:t>i zabezpieczyć fungicydem.</w:t>
      </w:r>
    </w:p>
    <w:p w14:paraId="606D41A4"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Przed sadzeniem rośliny powinny zostać podlane.</w:t>
      </w:r>
    </w:p>
    <w:p w14:paraId="606D41A5"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Miejsce sadzenia powinno być wyznaczone w terenie zgodnie z dokumentacją projektową.</w:t>
      </w:r>
    </w:p>
    <w:p w14:paraId="606D41A6"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Doły pod drzewa, krzewy i pnącza powinny być całkowicie zaprawione ziemią ogrodniczą.</w:t>
      </w:r>
    </w:p>
    <w:p w14:paraId="606D41A7"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Wielkości dołów powinna być dostoswana do wielkości bryły korzeniowej sadzonek (doły muszą być przynajmniej 30-40 cm głębsze i przynajmniej 30-40 cm z</w:t>
      </w:r>
      <w:r w:rsidR="00500A13" w:rsidRPr="00127FCE">
        <w:rPr>
          <w:rFonts w:ascii="Arial" w:eastAsia="Calibri" w:hAnsi="Arial" w:cs="Arial"/>
          <w:sz w:val="16"/>
          <w:szCs w:val="16"/>
        </w:rPr>
        <w:t xml:space="preserve"> </w:t>
      </w:r>
      <w:r w:rsidRPr="00127FCE">
        <w:rPr>
          <w:rFonts w:ascii="Arial" w:eastAsia="Calibri" w:hAnsi="Arial" w:cs="Arial"/>
          <w:sz w:val="16"/>
          <w:szCs w:val="16"/>
        </w:rPr>
        <w:t>szersze w stosunku do wielkości bryły korzeniowej);</w:t>
      </w:r>
    </w:p>
    <w:p w14:paraId="606D41A8"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Dla zwiększenia przepuszczalności dołów, należy wykonać bruzdy w ich ścianach oraz obrzeżach dna za pomocą np. szpadla.</w:t>
      </w:r>
    </w:p>
    <w:p w14:paraId="606D41A9"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Przed sadzeniem roślin wyprodukowanych z zakrytym systemem korzeniowym (w pojemnikach) należy usunąć pojemnik.</w:t>
      </w:r>
    </w:p>
    <w:p w14:paraId="606D41AA"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 umieszczeniu w dole sadzonki drzewa z bryłą korzeniową okrytą workiem jutowym lub zabezpieczonym siatką drucianą nie należy przecinać juty lub siatki.</w:t>
      </w:r>
    </w:p>
    <w:p w14:paraId="606D41AB"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Drzewa liściaste formy piennej należy opalikować przy użyciu 3 palików o </w:t>
      </w:r>
      <w:proofErr w:type="spellStart"/>
      <w:r w:rsidRPr="00127FCE">
        <w:rPr>
          <w:rFonts w:ascii="Arial" w:eastAsia="Calibri" w:hAnsi="Arial" w:cs="Arial"/>
          <w:sz w:val="16"/>
          <w:szCs w:val="16"/>
        </w:rPr>
        <w:t>obw</w:t>
      </w:r>
      <w:proofErr w:type="spellEnd"/>
      <w:r w:rsidRPr="00127FCE">
        <w:rPr>
          <w:rFonts w:ascii="Arial" w:eastAsia="Calibri" w:hAnsi="Arial" w:cs="Arial"/>
          <w:sz w:val="16"/>
          <w:szCs w:val="16"/>
        </w:rPr>
        <w:t>. pnia do 18 cm pale o średnicy 6 cm, powyżej 18 cm pale o średnicy 8 cm, trwale połączonych ze sobą poprzeczkami w dolnej i górnej części. Pień drzewa należy ustabilizować mocując go do palików taśmą ogrodniczą. Paliki należy wbić w ziemię przed zasypaniem dołu glebą. Poprzeczki mocowane do palików w celu ich stabilizacji nie mogą powodować otarcia dolnych gałęzi, dlatego też zaleca się umieszczać je poniżej ostatniego okółka na przewodniku.</w:t>
      </w:r>
    </w:p>
    <w:p w14:paraId="606D41AC" w14:textId="77777777" w:rsidR="002D36C3" w:rsidRPr="00127FCE" w:rsidRDefault="002D36C3" w:rsidP="00127FCE">
      <w:pPr>
        <w:numPr>
          <w:ilvl w:val="0"/>
          <w:numId w:val="26"/>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Drzewa liściaste formy naturalnej należy opalikować przy użyciu 3 palików</w:t>
      </w:r>
      <w:r w:rsidRPr="00127FCE">
        <w:rPr>
          <w:rFonts w:ascii="Arial" w:hAnsi="Arial" w:cs="Arial"/>
          <w:sz w:val="16"/>
          <w:szCs w:val="16"/>
        </w:rPr>
        <w:t xml:space="preserve"> </w:t>
      </w:r>
      <w:r w:rsidRPr="00127FCE">
        <w:rPr>
          <w:rFonts w:ascii="Arial" w:eastAsia="Calibri" w:hAnsi="Arial" w:cs="Arial"/>
          <w:sz w:val="16"/>
          <w:szCs w:val="16"/>
        </w:rPr>
        <w:t xml:space="preserve">o </w:t>
      </w:r>
      <w:proofErr w:type="spellStart"/>
      <w:r w:rsidRPr="00127FCE">
        <w:rPr>
          <w:rFonts w:ascii="Arial" w:eastAsia="Calibri" w:hAnsi="Arial" w:cs="Arial"/>
          <w:sz w:val="16"/>
          <w:szCs w:val="16"/>
        </w:rPr>
        <w:t>obw</w:t>
      </w:r>
      <w:proofErr w:type="spellEnd"/>
      <w:r w:rsidRPr="00127FCE">
        <w:rPr>
          <w:rFonts w:ascii="Arial" w:eastAsia="Calibri" w:hAnsi="Arial" w:cs="Arial"/>
          <w:sz w:val="16"/>
          <w:szCs w:val="16"/>
        </w:rPr>
        <w:t>. pnia do 18 cm pale o średnicy 6 cm, powyżej 18 cm pale o średnicy 8 cm. Pień drzewa należy ustabilizować mocując go do palików taśmą ogrodniczą. Paliki należy wbić w ziemię przed zasypaniem dołu glebą.</w:t>
      </w:r>
    </w:p>
    <w:p w14:paraId="606D41AD" w14:textId="77777777" w:rsidR="002D36C3" w:rsidRPr="00127FCE" w:rsidRDefault="002D36C3" w:rsidP="00127FCE">
      <w:pPr>
        <w:numPr>
          <w:ilvl w:val="0"/>
          <w:numId w:val="26"/>
        </w:numPr>
        <w:spacing w:before="0" w:after="0" w:line="240" w:lineRule="auto"/>
        <w:ind w:hanging="357"/>
        <w:contextualSpacing/>
        <w:rPr>
          <w:rFonts w:ascii="Arial" w:eastAsia="Calibri" w:hAnsi="Arial" w:cs="Arial"/>
          <w:sz w:val="16"/>
          <w:szCs w:val="16"/>
        </w:rPr>
      </w:pPr>
      <w:r w:rsidRPr="00127FCE">
        <w:rPr>
          <w:rFonts w:ascii="Arial" w:eastAsia="Calibri" w:hAnsi="Arial" w:cs="Arial"/>
          <w:sz w:val="16"/>
          <w:szCs w:val="16"/>
        </w:rPr>
        <w:t xml:space="preserve">Po posadzeniu roślin należy usunąć drobne uszkodzenia roślin oraz uformować miski: </w:t>
      </w:r>
    </w:p>
    <w:p w14:paraId="606D41AE" w14:textId="77777777" w:rsidR="002D36C3" w:rsidRPr="00127FCE" w:rsidRDefault="002D36C3" w:rsidP="00127FCE">
      <w:pPr>
        <w:numPr>
          <w:ilvl w:val="0"/>
          <w:numId w:val="27"/>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Posadzone rośliny należy obficie podlać wodą (nawet podczas deszczu) – pierwsze podlanie nie później niż po dwóch godzinach od posadzenia, a w przypadku pogody ciepłej i słonecznej nie później niż po 30 minutach. Dawka wody powinna wynosić min. 10 l pod każdy krzew i pnącze oraz min. 30 l na każde drzewo,</w:t>
      </w:r>
    </w:p>
    <w:p w14:paraId="606D41AF" w14:textId="77777777" w:rsidR="002D36C3" w:rsidRPr="00127FCE" w:rsidRDefault="002D36C3" w:rsidP="00127FCE">
      <w:pPr>
        <w:numPr>
          <w:ilvl w:val="0"/>
          <w:numId w:val="27"/>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 podlaniu roślin należy uzupełnić osiadającą ziemię.</w:t>
      </w:r>
    </w:p>
    <w:p w14:paraId="606D41B0" w14:textId="77777777" w:rsidR="002D36C3" w:rsidRPr="00127FCE" w:rsidRDefault="002D36C3" w:rsidP="00127FCE">
      <w:pPr>
        <w:numPr>
          <w:ilvl w:val="0"/>
          <w:numId w:val="27"/>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Po posadzeniu usunąć uszkodzone, nadłamane gałęzie.</w:t>
      </w:r>
    </w:p>
    <w:p w14:paraId="606D41B1" w14:textId="77777777" w:rsidR="002D36C3" w:rsidRPr="00127FCE" w:rsidRDefault="002D36C3" w:rsidP="00127FCE">
      <w:pPr>
        <w:numPr>
          <w:ilvl w:val="0"/>
          <w:numId w:val="27"/>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Po podlaniu i uzupełnieniu osiadającej ziemi, powierzchnie pod </w:t>
      </w:r>
      <w:proofErr w:type="spellStart"/>
      <w:r w:rsidRPr="00127FCE">
        <w:rPr>
          <w:rFonts w:ascii="Arial" w:eastAsia="Calibri" w:hAnsi="Arial" w:cs="Arial"/>
          <w:sz w:val="16"/>
          <w:szCs w:val="16"/>
        </w:rPr>
        <w:t>nasadzeniami</w:t>
      </w:r>
      <w:proofErr w:type="spellEnd"/>
      <w:r w:rsidRPr="00127FCE">
        <w:rPr>
          <w:rFonts w:ascii="Arial" w:eastAsia="Calibri" w:hAnsi="Arial" w:cs="Arial"/>
          <w:sz w:val="16"/>
          <w:szCs w:val="16"/>
        </w:rPr>
        <w:t xml:space="preserve"> drzew i krzewów sadzonych pojedynczo i w luźnych grupach należy w miskach rozłożyć matę </w:t>
      </w:r>
      <w:proofErr w:type="spellStart"/>
      <w:r w:rsidRPr="00127FCE">
        <w:rPr>
          <w:rFonts w:ascii="Arial" w:eastAsia="Calibri" w:hAnsi="Arial" w:cs="Arial"/>
          <w:sz w:val="16"/>
          <w:szCs w:val="16"/>
        </w:rPr>
        <w:t>przeciwchwastową</w:t>
      </w:r>
      <w:proofErr w:type="spellEnd"/>
      <w:r w:rsidRPr="00127FCE">
        <w:rPr>
          <w:rFonts w:ascii="Arial" w:eastAsia="Calibri" w:hAnsi="Arial" w:cs="Arial"/>
          <w:sz w:val="16"/>
          <w:szCs w:val="16"/>
        </w:rPr>
        <w:t xml:space="preserve"> w lokalizacji zgodnej z Dokumentacją Projektową. Matę należy naciąć w sposób umożliwiający jej rozłożenie wokół pni drzew i pojedynczych krzewów</w:t>
      </w:r>
      <w:r w:rsidR="00500A13" w:rsidRPr="00127FCE">
        <w:rPr>
          <w:rFonts w:ascii="Arial" w:eastAsia="Calibri" w:hAnsi="Arial" w:cs="Arial"/>
          <w:sz w:val="16"/>
          <w:szCs w:val="16"/>
        </w:rPr>
        <w:t xml:space="preserve"> </w:t>
      </w:r>
      <w:r w:rsidRPr="00127FCE">
        <w:rPr>
          <w:rFonts w:ascii="Arial" w:eastAsia="Calibri" w:hAnsi="Arial" w:cs="Arial"/>
          <w:sz w:val="16"/>
          <w:szCs w:val="16"/>
        </w:rPr>
        <w:t xml:space="preserve">oraz przymocować do podłoża za pomocą szpilek w sposób gwarantujący jej właściwe umocowanie wokół sadzonek. Dla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drzew i krzewów sadzonych w zwartych grupach należy rozłożyć matę </w:t>
      </w:r>
      <w:proofErr w:type="spellStart"/>
      <w:r w:rsidRPr="00127FCE">
        <w:rPr>
          <w:rFonts w:ascii="Arial" w:eastAsia="Calibri" w:hAnsi="Arial" w:cs="Arial"/>
          <w:sz w:val="16"/>
          <w:szCs w:val="16"/>
        </w:rPr>
        <w:t>przeciwchwastową</w:t>
      </w:r>
      <w:proofErr w:type="spellEnd"/>
      <w:r w:rsidRPr="00127FCE">
        <w:rPr>
          <w:rFonts w:ascii="Arial" w:eastAsia="Calibri" w:hAnsi="Arial" w:cs="Arial"/>
          <w:sz w:val="16"/>
          <w:szCs w:val="16"/>
        </w:rPr>
        <w:t xml:space="preserve"> przed wykonaniem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na powierzchni zgodnej z Dokumentacją Projektową. Dla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pnączy na terenie płaskim należy rozłożyć matę </w:t>
      </w:r>
      <w:proofErr w:type="spellStart"/>
      <w:r w:rsidRPr="00127FCE">
        <w:rPr>
          <w:rFonts w:ascii="Arial" w:eastAsia="Calibri" w:hAnsi="Arial" w:cs="Arial"/>
          <w:sz w:val="16"/>
          <w:szCs w:val="16"/>
        </w:rPr>
        <w:t>przeciwchwastową</w:t>
      </w:r>
      <w:proofErr w:type="spellEnd"/>
      <w:r w:rsidRPr="00127FCE">
        <w:rPr>
          <w:rFonts w:ascii="Arial" w:eastAsia="Calibri" w:hAnsi="Arial" w:cs="Arial"/>
          <w:sz w:val="16"/>
          <w:szCs w:val="16"/>
        </w:rPr>
        <w:t xml:space="preserve"> przed wykonaniem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na powierzchni o szerokości 0,5 m wzdłuż ekranu i ogrodzenia. Matę należy przymocować do podłoża za pomocą szpilek. W miejscu wyznaczonych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matę należy rozciąć na krzyż. Po wykonaniu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naciętą matę </w:t>
      </w:r>
      <w:proofErr w:type="spellStart"/>
      <w:r w:rsidRPr="00127FCE">
        <w:rPr>
          <w:rFonts w:ascii="Arial" w:eastAsia="Calibri" w:hAnsi="Arial" w:cs="Arial"/>
          <w:sz w:val="16"/>
          <w:szCs w:val="16"/>
        </w:rPr>
        <w:t>przeciwchwastową</w:t>
      </w:r>
      <w:proofErr w:type="spellEnd"/>
      <w:r w:rsidRPr="00127FCE">
        <w:rPr>
          <w:rFonts w:ascii="Arial" w:eastAsia="Calibri" w:hAnsi="Arial" w:cs="Arial"/>
          <w:sz w:val="16"/>
          <w:szCs w:val="16"/>
        </w:rPr>
        <w:t xml:space="preserve"> należy przymocować do </w:t>
      </w:r>
      <w:r w:rsidRPr="00127FCE">
        <w:rPr>
          <w:rFonts w:ascii="Arial" w:eastAsia="Calibri" w:hAnsi="Arial" w:cs="Arial"/>
          <w:sz w:val="16"/>
          <w:szCs w:val="16"/>
        </w:rPr>
        <w:lastRenderedPageBreak/>
        <w:t>podłoża za pomocą szpilek w sposób gwarantujący jej właściwe umocowanie wokół sadzonek. Następnie na powierzchni maty należy rozścielić warstwę ściółki (kory lub zrębków) grubości 5 cm:</w:t>
      </w:r>
    </w:p>
    <w:p w14:paraId="606D41B2" w14:textId="77777777" w:rsidR="002D36C3" w:rsidRPr="00127FCE" w:rsidRDefault="002D36C3" w:rsidP="00127FCE">
      <w:pPr>
        <w:numPr>
          <w:ilvl w:val="0"/>
          <w:numId w:val="28"/>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dla grup krzewów oraz dla drzew sadzonych w odległości mniejszej lub równej 2,0 m od skrajnych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krzewów – na całej obsadzonej powierzchni, z założeniem 0,5 m kołnierza od linii skrajnych miejsc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w:t>
      </w:r>
    </w:p>
    <w:p w14:paraId="606D41B3" w14:textId="77777777" w:rsidR="002D36C3" w:rsidRPr="00127FCE" w:rsidRDefault="002D36C3" w:rsidP="00127FCE">
      <w:pPr>
        <w:numPr>
          <w:ilvl w:val="0"/>
          <w:numId w:val="28"/>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dla pnączy na terenie płaskim na obsadzonej powierzchni o szerokości 0,5 m wzdłuż ekranu i ogrodzenia,</w:t>
      </w:r>
    </w:p>
    <w:p w14:paraId="606D41B4" w14:textId="77777777" w:rsidR="002D36C3" w:rsidRPr="00127FCE" w:rsidRDefault="002D36C3" w:rsidP="00127FCE">
      <w:pPr>
        <w:numPr>
          <w:ilvl w:val="0"/>
          <w:numId w:val="28"/>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dla pozostałych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 w obrębie uformowanych misek,</w:t>
      </w:r>
    </w:p>
    <w:p w14:paraId="606D41B5" w14:textId="77777777" w:rsidR="002D36C3" w:rsidRPr="00127FCE" w:rsidRDefault="002D36C3" w:rsidP="00127FCE">
      <w:pPr>
        <w:numPr>
          <w:ilvl w:val="0"/>
          <w:numId w:val="29"/>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W terenach otwartych, w zieleni zlokalizowanej poza ogrodzeniem drogi, należy zastosować osłony opaskowe na pnie drzew chroniące drzewa przed zwierzyną.</w:t>
      </w:r>
    </w:p>
    <w:p w14:paraId="606D41B6" w14:textId="77777777" w:rsidR="002D36C3" w:rsidRPr="00127FCE" w:rsidRDefault="002D36C3" w:rsidP="00127FCE">
      <w:pPr>
        <w:numPr>
          <w:ilvl w:val="0"/>
          <w:numId w:val="29"/>
        </w:numPr>
        <w:spacing w:before="0" w:after="0" w:line="240" w:lineRule="auto"/>
        <w:ind w:left="360"/>
        <w:contextualSpacing/>
        <w:rPr>
          <w:rFonts w:ascii="Arial" w:eastAsia="Calibri" w:hAnsi="Arial" w:cs="Arial"/>
          <w:sz w:val="16"/>
          <w:szCs w:val="16"/>
        </w:rPr>
      </w:pPr>
      <w:r w:rsidRPr="00127FCE">
        <w:rPr>
          <w:rFonts w:ascii="Arial" w:eastAsia="Calibri" w:hAnsi="Arial" w:cs="Arial"/>
          <w:sz w:val="16"/>
          <w:szCs w:val="16"/>
        </w:rPr>
        <w:t xml:space="preserve">Przed wykonaniem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pnączy na skarpach należy matę kokosową rozciąć na krzyż w miejscu wyznaczonych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Po wykonaniu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naciętą matę kokosową należy przymocować do podłoża za pomocą szpilek w sposób gwarantujący jej właściwe umocowanie wokół sadzonek.</w:t>
      </w:r>
    </w:p>
    <w:p w14:paraId="606D41B7"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 przypadku sadzonek pnączy przy ekranach akustycznych należy zastosować specjalne podpory pod pnącza lub wymagane jest podwiązanie do wsporników zamontowanych na ekranach ekologicznych. W takich przypadkach silne pędy należy rozprowadzić na boki i podwiązać do siatki zamontowanej na ekranie. Słabe pędy powinno się całkowicie usunąć.</w:t>
      </w:r>
    </w:p>
    <w:p w14:paraId="606D41B8" w14:textId="77777777" w:rsidR="002D36C3" w:rsidRPr="00127FCE" w:rsidRDefault="002D36C3" w:rsidP="00127FCE">
      <w:pPr>
        <w:pStyle w:val="Tekstpodstawowy"/>
        <w:numPr>
          <w:ilvl w:val="0"/>
          <w:numId w:val="7"/>
        </w:numPr>
        <w:tabs>
          <w:tab w:val="left" w:pos="0"/>
        </w:tabs>
        <w:spacing w:after="0"/>
        <w:ind w:right="23"/>
        <w:contextualSpacing/>
        <w:rPr>
          <w:rFonts w:ascii="Arial" w:hAnsi="Arial" w:cs="Arial"/>
          <w:spacing w:val="0"/>
          <w:kern w:val="0"/>
          <w:sz w:val="16"/>
          <w:szCs w:val="16"/>
        </w:rPr>
      </w:pPr>
      <w:r w:rsidRPr="00127FCE">
        <w:rPr>
          <w:rFonts w:ascii="Arial" w:hAnsi="Arial" w:cs="Arial"/>
          <w:spacing w:val="0"/>
          <w:kern w:val="0"/>
          <w:sz w:val="16"/>
          <w:szCs w:val="16"/>
        </w:rPr>
        <w:t>Wykonane ekrany akustyczne (za wyjątkiem ekranów odbijających przezroczystych) należy obsadzić zielenią ozdobną. Zalecane gatunki :</w:t>
      </w:r>
    </w:p>
    <w:p w14:paraId="606D41B9"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proofErr w:type="spellStart"/>
      <w:r w:rsidRPr="00127FCE">
        <w:rPr>
          <w:rFonts w:ascii="Arial" w:hAnsi="Arial" w:cs="Arial"/>
          <w:spacing w:val="0"/>
          <w:kern w:val="0"/>
          <w:sz w:val="16"/>
          <w:szCs w:val="16"/>
        </w:rPr>
        <w:t>Parthencissus</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tricuspidata</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Winnobluszcz</w:t>
      </w:r>
      <w:proofErr w:type="spellEnd"/>
      <w:r w:rsidRPr="00127FCE">
        <w:rPr>
          <w:rFonts w:ascii="Arial" w:hAnsi="Arial" w:cs="Arial"/>
          <w:spacing w:val="0"/>
          <w:kern w:val="0"/>
          <w:sz w:val="16"/>
          <w:szCs w:val="16"/>
        </w:rPr>
        <w:t xml:space="preserve"> trójklapowy/,</w:t>
      </w:r>
    </w:p>
    <w:p w14:paraId="606D41BA"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proofErr w:type="spellStart"/>
      <w:r w:rsidRPr="00127FCE">
        <w:rPr>
          <w:rFonts w:ascii="Arial" w:hAnsi="Arial" w:cs="Arial"/>
          <w:spacing w:val="0"/>
          <w:kern w:val="0"/>
          <w:sz w:val="16"/>
          <w:szCs w:val="16"/>
        </w:rPr>
        <w:t>Parthenocissus</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quinquefolia</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Winnobluszcz</w:t>
      </w:r>
      <w:proofErr w:type="spellEnd"/>
      <w:r w:rsidRPr="00127FCE">
        <w:rPr>
          <w:rFonts w:ascii="Arial" w:hAnsi="Arial" w:cs="Arial"/>
          <w:spacing w:val="0"/>
          <w:kern w:val="0"/>
          <w:sz w:val="16"/>
          <w:szCs w:val="16"/>
        </w:rPr>
        <w:t xml:space="preserve"> pięciolistkowy/.</w:t>
      </w:r>
    </w:p>
    <w:p w14:paraId="606D41BB"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r w:rsidRPr="00127FCE">
        <w:rPr>
          <w:rFonts w:ascii="Arial" w:hAnsi="Arial" w:cs="Arial"/>
          <w:spacing w:val="0"/>
          <w:kern w:val="0"/>
          <w:sz w:val="16"/>
          <w:szCs w:val="16"/>
        </w:rPr>
        <w:t xml:space="preserve">Hetera </w:t>
      </w:r>
      <w:proofErr w:type="spellStart"/>
      <w:r w:rsidRPr="00127FCE">
        <w:rPr>
          <w:rFonts w:ascii="Arial" w:hAnsi="Arial" w:cs="Arial"/>
          <w:spacing w:val="0"/>
          <w:kern w:val="0"/>
          <w:sz w:val="16"/>
          <w:szCs w:val="16"/>
        </w:rPr>
        <w:t>helix</w:t>
      </w:r>
      <w:proofErr w:type="spellEnd"/>
      <w:r w:rsidRPr="00127FCE">
        <w:rPr>
          <w:rFonts w:ascii="Arial" w:hAnsi="Arial" w:cs="Arial"/>
          <w:spacing w:val="0"/>
          <w:kern w:val="0"/>
          <w:sz w:val="16"/>
          <w:szCs w:val="16"/>
        </w:rPr>
        <w:t xml:space="preserve"> /Bluszcz pospolity/,</w:t>
      </w:r>
    </w:p>
    <w:p w14:paraId="606D41BC"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proofErr w:type="spellStart"/>
      <w:r w:rsidRPr="00127FCE">
        <w:rPr>
          <w:rFonts w:ascii="Arial" w:hAnsi="Arial" w:cs="Arial"/>
          <w:spacing w:val="0"/>
          <w:kern w:val="0"/>
          <w:sz w:val="16"/>
          <w:szCs w:val="16"/>
        </w:rPr>
        <w:t>Polygonum</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aubertii</w:t>
      </w:r>
      <w:proofErr w:type="spellEnd"/>
      <w:r w:rsidRPr="00127FCE">
        <w:rPr>
          <w:rFonts w:ascii="Arial" w:hAnsi="Arial" w:cs="Arial"/>
          <w:spacing w:val="0"/>
          <w:kern w:val="0"/>
          <w:sz w:val="16"/>
          <w:szCs w:val="16"/>
        </w:rPr>
        <w:t xml:space="preserve"> /Rdest </w:t>
      </w:r>
      <w:proofErr w:type="spellStart"/>
      <w:r w:rsidRPr="00127FCE">
        <w:rPr>
          <w:rFonts w:ascii="Arial" w:hAnsi="Arial" w:cs="Arial"/>
          <w:spacing w:val="0"/>
          <w:kern w:val="0"/>
          <w:sz w:val="16"/>
          <w:szCs w:val="16"/>
        </w:rPr>
        <w:t>Auberta</w:t>
      </w:r>
      <w:proofErr w:type="spellEnd"/>
      <w:r w:rsidRPr="00127FCE">
        <w:rPr>
          <w:rFonts w:ascii="Arial" w:hAnsi="Arial" w:cs="Arial"/>
          <w:spacing w:val="0"/>
          <w:kern w:val="0"/>
          <w:sz w:val="16"/>
          <w:szCs w:val="16"/>
        </w:rPr>
        <w:t>/,</w:t>
      </w:r>
    </w:p>
    <w:p w14:paraId="606D41BD"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r w:rsidRPr="00127FCE">
        <w:rPr>
          <w:rFonts w:ascii="Arial" w:hAnsi="Arial" w:cs="Arial"/>
          <w:spacing w:val="0"/>
          <w:kern w:val="0"/>
          <w:sz w:val="16"/>
          <w:szCs w:val="16"/>
        </w:rPr>
        <w:t xml:space="preserve">Lonicera </w:t>
      </w:r>
      <w:proofErr w:type="spellStart"/>
      <w:r w:rsidRPr="00127FCE">
        <w:rPr>
          <w:rFonts w:ascii="Arial" w:hAnsi="Arial" w:cs="Arial"/>
          <w:spacing w:val="0"/>
          <w:kern w:val="0"/>
          <w:sz w:val="16"/>
          <w:szCs w:val="16"/>
        </w:rPr>
        <w:t>hackrottii</w:t>
      </w:r>
      <w:proofErr w:type="spellEnd"/>
      <w:r w:rsidRPr="00127FCE">
        <w:rPr>
          <w:rFonts w:ascii="Arial" w:hAnsi="Arial" w:cs="Arial"/>
          <w:spacing w:val="0"/>
          <w:kern w:val="0"/>
          <w:sz w:val="16"/>
          <w:szCs w:val="16"/>
        </w:rPr>
        <w:t xml:space="preserve"> Wiciokrzew </w:t>
      </w:r>
      <w:proofErr w:type="spellStart"/>
      <w:r w:rsidRPr="00127FCE">
        <w:rPr>
          <w:rFonts w:ascii="Arial" w:hAnsi="Arial" w:cs="Arial"/>
          <w:spacing w:val="0"/>
          <w:kern w:val="0"/>
          <w:sz w:val="16"/>
          <w:szCs w:val="16"/>
        </w:rPr>
        <w:t>Hackrota</w:t>
      </w:r>
      <w:proofErr w:type="spellEnd"/>
      <w:r w:rsidRPr="00127FCE">
        <w:rPr>
          <w:rFonts w:ascii="Arial" w:hAnsi="Arial" w:cs="Arial"/>
          <w:spacing w:val="0"/>
          <w:kern w:val="0"/>
          <w:sz w:val="16"/>
          <w:szCs w:val="16"/>
        </w:rPr>
        <w:t>/,</w:t>
      </w:r>
    </w:p>
    <w:p w14:paraId="606D41BE"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proofErr w:type="spellStart"/>
      <w:r w:rsidRPr="00127FCE">
        <w:rPr>
          <w:rFonts w:ascii="Arial" w:hAnsi="Arial" w:cs="Arial"/>
          <w:spacing w:val="0"/>
          <w:kern w:val="0"/>
          <w:sz w:val="16"/>
          <w:szCs w:val="16"/>
        </w:rPr>
        <w:t>Celastrus</w:t>
      </w:r>
      <w:proofErr w:type="spellEnd"/>
      <w:r w:rsidRPr="00127FCE">
        <w:rPr>
          <w:rFonts w:ascii="Arial" w:hAnsi="Arial" w:cs="Arial"/>
          <w:spacing w:val="0"/>
          <w:kern w:val="0"/>
          <w:sz w:val="16"/>
          <w:szCs w:val="16"/>
        </w:rPr>
        <w:t xml:space="preserve"> </w:t>
      </w:r>
      <w:proofErr w:type="spellStart"/>
      <w:r w:rsidRPr="00127FCE">
        <w:rPr>
          <w:rFonts w:ascii="Arial" w:hAnsi="Arial" w:cs="Arial"/>
          <w:spacing w:val="0"/>
          <w:kern w:val="0"/>
          <w:sz w:val="16"/>
          <w:szCs w:val="16"/>
        </w:rPr>
        <w:t>orbiculatus</w:t>
      </w:r>
      <w:proofErr w:type="spellEnd"/>
      <w:r w:rsidR="00500A13" w:rsidRPr="00127FCE">
        <w:rPr>
          <w:rFonts w:ascii="Arial" w:hAnsi="Arial" w:cs="Arial"/>
          <w:spacing w:val="0"/>
          <w:kern w:val="0"/>
          <w:sz w:val="16"/>
          <w:szCs w:val="16"/>
        </w:rPr>
        <w:t xml:space="preserve"> </w:t>
      </w:r>
      <w:r w:rsidRPr="00127FCE">
        <w:rPr>
          <w:rFonts w:ascii="Arial" w:hAnsi="Arial" w:cs="Arial"/>
          <w:spacing w:val="0"/>
          <w:kern w:val="0"/>
          <w:sz w:val="16"/>
          <w:szCs w:val="16"/>
        </w:rPr>
        <w:t>/Dławisz okrągłolistny//,</w:t>
      </w:r>
    </w:p>
    <w:p w14:paraId="606D41BF" w14:textId="77777777" w:rsidR="002D36C3" w:rsidRPr="00127FCE" w:rsidRDefault="002D36C3" w:rsidP="00127FCE">
      <w:pPr>
        <w:pStyle w:val="Tekstpodstawowy"/>
        <w:numPr>
          <w:ilvl w:val="0"/>
          <w:numId w:val="36"/>
        </w:numPr>
        <w:tabs>
          <w:tab w:val="left" w:pos="0"/>
        </w:tabs>
        <w:spacing w:after="0"/>
        <w:ind w:right="24"/>
        <w:contextualSpacing/>
        <w:rPr>
          <w:rFonts w:ascii="Arial" w:hAnsi="Arial" w:cs="Arial"/>
          <w:spacing w:val="0"/>
          <w:kern w:val="0"/>
          <w:sz w:val="16"/>
          <w:szCs w:val="16"/>
        </w:rPr>
      </w:pPr>
      <w:proofErr w:type="spellStart"/>
      <w:r w:rsidRPr="00127FCE">
        <w:rPr>
          <w:rFonts w:ascii="Arial" w:hAnsi="Arial" w:cs="Arial"/>
          <w:spacing w:val="0"/>
          <w:kern w:val="0"/>
          <w:sz w:val="16"/>
          <w:szCs w:val="16"/>
        </w:rPr>
        <w:t>Clematis</w:t>
      </w:r>
      <w:proofErr w:type="spellEnd"/>
      <w:r w:rsidRPr="00127FCE">
        <w:rPr>
          <w:rFonts w:ascii="Arial" w:hAnsi="Arial" w:cs="Arial"/>
          <w:spacing w:val="0"/>
          <w:kern w:val="0"/>
          <w:sz w:val="16"/>
          <w:szCs w:val="16"/>
        </w:rPr>
        <w:t xml:space="preserve"> sp. /Powojnik/,</w:t>
      </w:r>
    </w:p>
    <w:p w14:paraId="606D41C0" w14:textId="77777777" w:rsidR="002D36C3" w:rsidRPr="00127FCE" w:rsidRDefault="002D36C3" w:rsidP="00127FCE">
      <w:pPr>
        <w:pStyle w:val="Tekstpodstawowy"/>
        <w:numPr>
          <w:ilvl w:val="0"/>
          <w:numId w:val="38"/>
        </w:numPr>
        <w:tabs>
          <w:tab w:val="left" w:pos="0"/>
        </w:tabs>
        <w:spacing w:after="0"/>
        <w:ind w:right="24"/>
        <w:contextualSpacing/>
        <w:rPr>
          <w:rFonts w:ascii="Arial" w:hAnsi="Arial" w:cs="Arial"/>
          <w:spacing w:val="0"/>
          <w:kern w:val="0"/>
          <w:sz w:val="16"/>
          <w:szCs w:val="16"/>
        </w:rPr>
      </w:pPr>
      <w:r w:rsidRPr="00127FCE">
        <w:rPr>
          <w:rFonts w:ascii="Arial" w:hAnsi="Arial" w:cs="Arial"/>
          <w:spacing w:val="0"/>
          <w:kern w:val="0"/>
          <w:sz w:val="16"/>
          <w:szCs w:val="16"/>
        </w:rPr>
        <w:t>W zależności od doboru gatunków pnączy do obsadzenia ekranów akustycznych, należy wprowadzić rozwiązania umożliwiające wspinanie (obrastanie) pnączy po powierzchni ekranów - np. linki lub kratki. W celu zabezpieczenie nowo posadzonych sadzonek pnączy przed uszkodzeniem lub skoszeniem, należy zastosować odpowiednie siatki ochronne.</w:t>
      </w:r>
    </w:p>
    <w:p w14:paraId="606D41C1" w14:textId="77777777" w:rsidR="002D36C3" w:rsidRPr="00127FCE" w:rsidRDefault="002D36C3" w:rsidP="00127FCE">
      <w:pPr>
        <w:pStyle w:val="NA"/>
        <w:numPr>
          <w:ilvl w:val="0"/>
          <w:numId w:val="37"/>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Krzewy i drzewa w zakresie gatunków zgodnie z wymaganiami decyzji o środowiskowych uwarunkowaniach oraz postanowieniami z ponownej oceny. Należy stosować gatunki rodzime, nie inwazyjne.</w:t>
      </w:r>
    </w:p>
    <w:p w14:paraId="606D41C2" w14:textId="77777777" w:rsidR="002D36C3" w:rsidRPr="00127FCE" w:rsidRDefault="002D36C3" w:rsidP="00127FCE">
      <w:pPr>
        <w:pStyle w:val="Nagwek3"/>
        <w:numPr>
          <w:ilvl w:val="2"/>
          <w:numId w:val="43"/>
        </w:numPr>
        <w:spacing w:before="0" w:after="0" w:line="240" w:lineRule="auto"/>
        <w:ind w:left="284" w:hanging="284"/>
        <w:contextualSpacing/>
        <w:rPr>
          <w:rFonts w:ascii="Arial" w:hAnsi="Arial" w:cs="Arial"/>
          <w:sz w:val="16"/>
          <w:szCs w:val="16"/>
        </w:rPr>
      </w:pPr>
      <w:bookmarkStart w:id="68" w:name="_Toc8637801"/>
      <w:r w:rsidRPr="00127FCE">
        <w:rPr>
          <w:rFonts w:ascii="Arial" w:hAnsi="Arial" w:cs="Arial"/>
          <w:sz w:val="16"/>
          <w:szCs w:val="16"/>
        </w:rPr>
        <w:t xml:space="preserve">Pielęgnacja </w:t>
      </w:r>
      <w:proofErr w:type="spellStart"/>
      <w:r w:rsidRPr="00127FCE">
        <w:rPr>
          <w:rFonts w:ascii="Arial" w:hAnsi="Arial" w:cs="Arial"/>
          <w:sz w:val="16"/>
          <w:szCs w:val="16"/>
        </w:rPr>
        <w:t>nasadzeń</w:t>
      </w:r>
      <w:bookmarkEnd w:id="68"/>
      <w:proofErr w:type="spellEnd"/>
      <w:r w:rsidRPr="00127FCE">
        <w:rPr>
          <w:rFonts w:ascii="Arial" w:hAnsi="Arial" w:cs="Arial"/>
          <w:sz w:val="16"/>
          <w:szCs w:val="16"/>
        </w:rPr>
        <w:t xml:space="preserve"> </w:t>
      </w:r>
    </w:p>
    <w:p w14:paraId="606D41C3" w14:textId="77777777" w:rsidR="002D36C3" w:rsidRPr="00127FCE" w:rsidRDefault="002D36C3" w:rsidP="00127FCE">
      <w:pPr>
        <w:pStyle w:val="NA"/>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 miarę potrzeby należy stosować repelenty i/lub osłony przed zgryzaniem.</w:t>
      </w:r>
    </w:p>
    <w:p w14:paraId="606D41C4"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Zabiegi pielęgnacyjne Wykonawca jest zobowiązany wykonywać w okresie gwarancji określonym przez Zamawiającego w warunkach Kontraktu. Zabiegi należy przeprowadzać w miarę potrzeb wynikających z konieczności utrzymania terenów zieleni. W okresie gwarancyjnym Wykonawca zapewnia pełne uzupełnianie </w:t>
      </w:r>
      <w:proofErr w:type="spellStart"/>
      <w:r w:rsidRPr="00127FCE">
        <w:rPr>
          <w:rFonts w:ascii="Arial" w:hAnsi="Arial" w:cs="Arial"/>
          <w:sz w:val="16"/>
          <w:szCs w:val="16"/>
        </w:rPr>
        <w:t>nasadzeń</w:t>
      </w:r>
      <w:proofErr w:type="spellEnd"/>
      <w:r w:rsidRPr="00127FCE">
        <w:rPr>
          <w:rFonts w:ascii="Arial" w:hAnsi="Arial" w:cs="Arial"/>
          <w:sz w:val="16"/>
          <w:szCs w:val="16"/>
        </w:rPr>
        <w:t>, które zostały zakwalifikowane jako nieudane na koszt własny.</w:t>
      </w:r>
    </w:p>
    <w:p w14:paraId="606D41C5"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Pielęgnacja w okresie gwarancyjnym polega na: </w:t>
      </w:r>
    </w:p>
    <w:p w14:paraId="606D41C6" w14:textId="77777777" w:rsidR="002D36C3" w:rsidRPr="00127FCE" w:rsidRDefault="002D36C3" w:rsidP="00127FCE">
      <w:pPr>
        <w:numPr>
          <w:ilvl w:val="0"/>
          <w:numId w:val="30"/>
        </w:numPr>
        <w:spacing w:before="0" w:after="0" w:line="240" w:lineRule="auto"/>
        <w:contextualSpacing/>
        <w:rPr>
          <w:rFonts w:ascii="Arial" w:hAnsi="Arial" w:cs="Arial"/>
          <w:sz w:val="16"/>
          <w:szCs w:val="16"/>
        </w:rPr>
      </w:pPr>
      <w:r w:rsidRPr="00127FCE">
        <w:rPr>
          <w:rFonts w:ascii="Arial" w:hAnsi="Arial" w:cs="Arial"/>
          <w:sz w:val="16"/>
          <w:szCs w:val="16"/>
        </w:rPr>
        <w:t>Podlewaniu w miarę potrzeb, korzystnie rzadziej, dużymi dawkami wody (wieczorem lub wcześnie rano).</w:t>
      </w:r>
    </w:p>
    <w:p w14:paraId="606D41C7" w14:textId="77777777" w:rsidR="002D36C3" w:rsidRPr="00127FCE" w:rsidRDefault="002D36C3" w:rsidP="00127FCE">
      <w:pPr>
        <w:numPr>
          <w:ilvl w:val="0"/>
          <w:numId w:val="30"/>
        </w:numPr>
        <w:spacing w:before="0" w:after="0" w:line="240" w:lineRule="auto"/>
        <w:contextualSpacing/>
        <w:rPr>
          <w:rFonts w:ascii="Arial" w:hAnsi="Arial" w:cs="Arial"/>
          <w:sz w:val="16"/>
          <w:szCs w:val="16"/>
        </w:rPr>
      </w:pPr>
      <w:r w:rsidRPr="00127FCE">
        <w:rPr>
          <w:rFonts w:ascii="Arial" w:hAnsi="Arial" w:cs="Arial"/>
          <w:sz w:val="16"/>
          <w:szCs w:val="16"/>
        </w:rPr>
        <w:t xml:space="preserve">Odchwaszczaniu mis i koszeniu chwastów wokół </w:t>
      </w:r>
      <w:proofErr w:type="spellStart"/>
      <w:r w:rsidRPr="00127FCE">
        <w:rPr>
          <w:rFonts w:ascii="Arial" w:hAnsi="Arial" w:cs="Arial"/>
          <w:sz w:val="16"/>
          <w:szCs w:val="16"/>
        </w:rPr>
        <w:t>nasadzeń</w:t>
      </w:r>
      <w:proofErr w:type="spellEnd"/>
      <w:r w:rsidRPr="00127FCE">
        <w:rPr>
          <w:rFonts w:ascii="Arial" w:hAnsi="Arial" w:cs="Arial"/>
          <w:sz w:val="16"/>
          <w:szCs w:val="16"/>
        </w:rPr>
        <w:t>.</w:t>
      </w:r>
    </w:p>
    <w:p w14:paraId="606D41C8"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hAnsi="Arial" w:cs="Arial"/>
          <w:sz w:val="16"/>
          <w:szCs w:val="16"/>
        </w:rPr>
        <w:t xml:space="preserve">Nawożeniu. Rodzaj i dawki nawozów należy dobierać na podstawie analiz prób gleby z mis pod </w:t>
      </w:r>
      <w:proofErr w:type="spellStart"/>
      <w:r w:rsidRPr="00127FCE">
        <w:rPr>
          <w:rFonts w:ascii="Arial" w:hAnsi="Arial" w:cs="Arial"/>
          <w:sz w:val="16"/>
          <w:szCs w:val="16"/>
        </w:rPr>
        <w:t>nasadzeniami</w:t>
      </w:r>
      <w:proofErr w:type="spellEnd"/>
      <w:r w:rsidRPr="00127FCE">
        <w:rPr>
          <w:rFonts w:ascii="Arial" w:hAnsi="Arial" w:cs="Arial"/>
          <w:sz w:val="16"/>
          <w:szCs w:val="16"/>
        </w:rPr>
        <w:t xml:space="preserve"> i zaleceń nawozowych wykonanych przez Stację Chemiczno-Rolniczą. Badania należy wykonać przynajmniej 2 razy w okresie gwarancyjnym. Badania na początku okresu gwarancyjnego służą ustaleniu składu i dawek nawozowych. Badania pod koniec okresu gwarancyjnego służą do ewentualnej korekty ostatniej dawki nawożenia (badania muszą być wykonane w terminie umożliwiającym wykonanie nawożenia po uzyskaniu wyników ze Stacji - najlepiej na wiosnę w ostatnim roku gwarancji). Nawożenie pogłówne przy wykorzystaniu nawozów rozpuszczonych w wodzie należy prowadzić w dni pochmurne i zachowaniem ostrożności tak, aby w trakcie prac nie opryskiwać nadziemnych części roślin. Nawożenie roślin rosnących należy rozpocząć wczesną wiosną, po </w:t>
      </w:r>
      <w:r w:rsidRPr="00127FCE">
        <w:rPr>
          <w:rFonts w:ascii="Arial" w:eastAsia="Calibri" w:hAnsi="Arial" w:cs="Arial"/>
          <w:sz w:val="16"/>
          <w:szCs w:val="16"/>
        </w:rPr>
        <w:t>rozpoczęciu wegetacji (gdy temperatura powietrza przez kilka dni przekroczy 5°C). Po każdym nawożeniu rośliny należy podlać.</w:t>
      </w:r>
    </w:p>
    <w:p w14:paraId="606D41C9"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Usuwaniu odrostów korzeniowych.</w:t>
      </w:r>
    </w:p>
    <w:p w14:paraId="606D41CA"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Systematycznym uzupełnianiu ściółkowania według potrzeb.</w:t>
      </w:r>
    </w:p>
    <w:p w14:paraId="606D41CB"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Wymianie uschniętych i uszkodzonych drzew, krzewów i pnączy. Należy przyjąć, że akceptowalna udatność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zieleni powinna wynosić 95%. W przypadku widocznych oznak zamierania roślin należy w ich miejsce dokonać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poprawkowych. </w:t>
      </w:r>
    </w:p>
    <w:p w14:paraId="606D41CC"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Wymianie zniszczonych i uszkodzonych palików i wiązadeł. Mocowanie pni należy regularnie sprawdzać, aby zawsze sztywno trzymało pień w pionie, przy czym poprzeczki mocowane do palików w celu ich stabilizacji nie mogą powodować ocierania dolnych gałęzi.</w:t>
      </w:r>
    </w:p>
    <w:p w14:paraId="606D41CD"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Wymianie zniszczonych i uszkodzonych osłon opaskowych na pniach drzew chroniących przed zwierzyną.</w:t>
      </w:r>
    </w:p>
    <w:p w14:paraId="606D41CE"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Przycięciu złamanych, chorych lub krzyżujących się gałęzi (cięcia pielęgnacyjne i formujące).</w:t>
      </w:r>
    </w:p>
    <w:p w14:paraId="606D41CF"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Wykonaniu oprysków w przypadku wystąpienia patogenów</w:t>
      </w:r>
    </w:p>
    <w:p w14:paraId="606D41D0"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Utrzymanie przepuszczalnej wierzchniej warstwy ziemi wokół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w:t>
      </w:r>
    </w:p>
    <w:p w14:paraId="606D41D1"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Usuwanie przekwitłych kwiatostanów przy krzewach,</w:t>
      </w:r>
    </w:p>
    <w:p w14:paraId="606D41D2"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Utrzymanie prawidłowego kształtu mis drzew, krzewów, bylin oraz powierzchni obsadzonych roślinami, </w:t>
      </w:r>
    </w:p>
    <w:p w14:paraId="606D41D3"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Poprawianie lub uzupełnienie ewentualnych zniszczeń czy przesunięć </w:t>
      </w:r>
      <w:proofErr w:type="spellStart"/>
      <w:r w:rsidRPr="00127FCE">
        <w:rPr>
          <w:rFonts w:ascii="Arial" w:eastAsia="Calibri" w:hAnsi="Arial" w:cs="Arial"/>
          <w:sz w:val="16"/>
          <w:szCs w:val="16"/>
        </w:rPr>
        <w:t>agrowłókniny</w:t>
      </w:r>
      <w:proofErr w:type="spellEnd"/>
      <w:r w:rsidRPr="00127FCE">
        <w:rPr>
          <w:rFonts w:ascii="Arial" w:eastAsia="Calibri" w:hAnsi="Arial" w:cs="Arial"/>
          <w:sz w:val="16"/>
          <w:szCs w:val="16"/>
        </w:rPr>
        <w:t xml:space="preserve"> (mat),</w:t>
      </w:r>
    </w:p>
    <w:p w14:paraId="606D41D4"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Uzupełnianie, poprawianie rozsypanej poza miejsca </w:t>
      </w:r>
      <w:proofErr w:type="spellStart"/>
      <w:r w:rsidRPr="00127FCE">
        <w:rPr>
          <w:rFonts w:ascii="Arial" w:eastAsia="Calibri" w:hAnsi="Arial" w:cs="Arial"/>
          <w:sz w:val="16"/>
          <w:szCs w:val="16"/>
        </w:rPr>
        <w:t>nasadzeń</w:t>
      </w:r>
      <w:proofErr w:type="spellEnd"/>
      <w:r w:rsidRPr="00127FCE">
        <w:rPr>
          <w:rFonts w:ascii="Arial" w:eastAsia="Calibri" w:hAnsi="Arial" w:cs="Arial"/>
          <w:sz w:val="16"/>
          <w:szCs w:val="16"/>
        </w:rPr>
        <w:t xml:space="preserve"> ściółki (kora, żwir itp.),</w:t>
      </w:r>
    </w:p>
    <w:p w14:paraId="606D41D5"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Kontrolowanie występowania chorób i szkodników oraz po ewentualnym pojawieniu się stosowanie odpowiednich środków ochrony roślin, zaakceptowanych przez Inspektora,</w:t>
      </w:r>
    </w:p>
    <w:p w14:paraId="606D41D6"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Zabezpieczenie roślin wrażliwych na niskie temperatury na okres zimowy,</w:t>
      </w:r>
    </w:p>
    <w:p w14:paraId="606D41D7"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Wymiana zniszczonych i uszkodzonych podpór przy pnączach, </w:t>
      </w:r>
    </w:p>
    <w:p w14:paraId="606D41D8" w14:textId="77777777" w:rsidR="002D36C3" w:rsidRPr="00127FCE" w:rsidRDefault="002D36C3" w:rsidP="00127FCE">
      <w:pPr>
        <w:numPr>
          <w:ilvl w:val="0"/>
          <w:numId w:val="30"/>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Wykonywanie cięć sanitarnych, korygujących, prześwietlających, formujących..</w:t>
      </w:r>
    </w:p>
    <w:p w14:paraId="606D41D9"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69" w:name="_Toc8637802"/>
      <w:bookmarkStart w:id="70" w:name="_Toc21347939"/>
      <w:bookmarkStart w:id="71" w:name="_Toc428677178"/>
      <w:bookmarkStart w:id="72" w:name="_Toc501263804"/>
      <w:r w:rsidRPr="00127FCE">
        <w:rPr>
          <w:rFonts w:ascii="Arial" w:hAnsi="Arial" w:cs="Arial"/>
          <w:sz w:val="16"/>
          <w:szCs w:val="16"/>
        </w:rPr>
        <w:t>Trawniki</w:t>
      </w:r>
      <w:bookmarkEnd w:id="69"/>
      <w:bookmarkEnd w:id="70"/>
    </w:p>
    <w:p w14:paraId="606D41DA" w14:textId="77777777" w:rsidR="002D36C3" w:rsidRPr="00127FCE" w:rsidRDefault="002D36C3" w:rsidP="00127FCE">
      <w:pPr>
        <w:pStyle w:val="Nagwek3"/>
        <w:numPr>
          <w:ilvl w:val="2"/>
          <w:numId w:val="43"/>
        </w:numPr>
        <w:spacing w:before="0" w:after="0" w:line="240" w:lineRule="auto"/>
        <w:ind w:left="284" w:hanging="284"/>
        <w:contextualSpacing/>
        <w:rPr>
          <w:rFonts w:ascii="Arial" w:hAnsi="Arial" w:cs="Arial"/>
          <w:sz w:val="16"/>
          <w:szCs w:val="16"/>
        </w:rPr>
      </w:pPr>
      <w:bookmarkStart w:id="73" w:name="_Toc8637803"/>
      <w:r w:rsidRPr="00127FCE">
        <w:rPr>
          <w:rFonts w:ascii="Arial" w:hAnsi="Arial" w:cs="Arial"/>
          <w:sz w:val="16"/>
          <w:szCs w:val="16"/>
        </w:rPr>
        <w:t>Wymagania dotyczące wykonania trawników i łąk kwietnych</w:t>
      </w:r>
      <w:bookmarkEnd w:id="73"/>
    </w:p>
    <w:p w14:paraId="606D41DB"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Wymagania dotyczące wykonywania robót związanych z nawierzchniami trawiastymi są następujące:</w:t>
      </w:r>
    </w:p>
    <w:p w14:paraId="606D41DC"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dla wysiewu trawników optymalny termin to: 15.04-15.06 oraz 15.08-15.10</w:t>
      </w:r>
    </w:p>
    <w:p w14:paraId="606D41DD"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dla łąk kwietnych optymalny termin sadzenia to 01.03-30.04 oraz 1-31.11</w:t>
      </w:r>
    </w:p>
    <w:p w14:paraId="606D41DE"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 innych terminach po akceptacji Inżyniera</w:t>
      </w:r>
    </w:p>
    <w:p w14:paraId="606D41DF" w14:textId="18C2F91A" w:rsidR="002D36C3" w:rsidRPr="00127FCE" w:rsidRDefault="002D36C3" w:rsidP="00127FCE">
      <w:pPr>
        <w:pStyle w:val="NA"/>
        <w:numPr>
          <w:ilvl w:val="0"/>
          <w:numId w:val="7"/>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lastRenderedPageBreak/>
        <w:t xml:space="preserve">w przypadku zaprojektowania przez Wykonawcę łąk kwietnych w projekcie zieleni, to będzie zobowiązany do sporządzenia Szczegółowej Specyfikacji Technicznej dot. pielęgnacji i uzyskania akceptacji Inżyniera dla przedmiotowej </w:t>
      </w:r>
      <w:r w:rsidR="00C33C2B" w:rsidRPr="00127FCE">
        <w:rPr>
          <w:rFonts w:ascii="Arial" w:hAnsi="Arial" w:cs="Arial"/>
          <w:sz w:val="16"/>
          <w:szCs w:val="16"/>
          <w:lang w:val="pl-PL"/>
        </w:rPr>
        <w:t>STWIORB</w:t>
      </w:r>
      <w:r w:rsidRPr="00127FCE">
        <w:rPr>
          <w:rFonts w:ascii="Arial" w:hAnsi="Arial" w:cs="Arial"/>
          <w:sz w:val="16"/>
          <w:szCs w:val="16"/>
          <w:lang w:val="pl-PL"/>
        </w:rPr>
        <w:t>;</w:t>
      </w:r>
    </w:p>
    <w:p w14:paraId="606D41E0" w14:textId="77777777" w:rsidR="002D36C3" w:rsidRPr="00127FCE" w:rsidRDefault="002D36C3" w:rsidP="00127FCE">
      <w:pPr>
        <w:numPr>
          <w:ilvl w:val="0"/>
          <w:numId w:val="7"/>
        </w:numPr>
        <w:spacing w:before="0" w:after="0" w:line="240" w:lineRule="auto"/>
        <w:contextualSpacing/>
        <w:jc w:val="left"/>
        <w:rPr>
          <w:rFonts w:ascii="Arial" w:hAnsi="Arial" w:cs="Arial"/>
          <w:sz w:val="16"/>
          <w:szCs w:val="16"/>
        </w:rPr>
      </w:pPr>
      <w:r w:rsidRPr="00127FCE">
        <w:rPr>
          <w:rFonts w:ascii="Arial" w:hAnsi="Arial" w:cs="Arial"/>
          <w:sz w:val="16"/>
          <w:szCs w:val="16"/>
        </w:rPr>
        <w:t xml:space="preserve">Trawniki łąkowe mogą być wykonane siewem lub metodą </w:t>
      </w:r>
      <w:proofErr w:type="spellStart"/>
      <w:r w:rsidRPr="00127FCE">
        <w:rPr>
          <w:rFonts w:ascii="Arial" w:hAnsi="Arial" w:cs="Arial"/>
          <w:sz w:val="16"/>
          <w:szCs w:val="16"/>
        </w:rPr>
        <w:t>hydrosiewu</w:t>
      </w:r>
      <w:proofErr w:type="spellEnd"/>
      <w:r w:rsidRPr="00127FCE">
        <w:rPr>
          <w:rFonts w:ascii="Arial" w:hAnsi="Arial" w:cs="Arial"/>
          <w:sz w:val="16"/>
          <w:szCs w:val="16"/>
        </w:rPr>
        <w:t xml:space="preserve">. Na dużych powierzchniach zalecany jest wysiew przy użyciu siewników, a na stromych skarpach </w:t>
      </w:r>
      <w:proofErr w:type="spellStart"/>
      <w:r w:rsidRPr="00127FCE">
        <w:rPr>
          <w:rFonts w:ascii="Arial" w:hAnsi="Arial" w:cs="Arial"/>
          <w:sz w:val="16"/>
          <w:szCs w:val="16"/>
        </w:rPr>
        <w:t>hydrosiew</w:t>
      </w:r>
      <w:proofErr w:type="spellEnd"/>
      <w:r w:rsidRPr="00127FCE">
        <w:rPr>
          <w:rFonts w:ascii="Arial" w:hAnsi="Arial" w:cs="Arial"/>
          <w:sz w:val="16"/>
          <w:szCs w:val="16"/>
        </w:rPr>
        <w:t xml:space="preserve"> z dodatkiem włókien celulozowych.</w:t>
      </w:r>
    </w:p>
    <w:p w14:paraId="606D41E1" w14:textId="77777777" w:rsidR="002D36C3" w:rsidRPr="00127FCE" w:rsidRDefault="002D36C3" w:rsidP="00127FCE">
      <w:pPr>
        <w:pStyle w:val="NA"/>
        <w:numPr>
          <w:ilvl w:val="0"/>
          <w:numId w:val="7"/>
        </w:numPr>
        <w:contextualSpacing/>
        <w:jc w:val="both"/>
        <w:rPr>
          <w:rFonts w:ascii="Arial" w:hAnsi="Arial" w:cs="Arial"/>
          <w:sz w:val="16"/>
          <w:szCs w:val="16"/>
          <w:lang w:val="pl-PL"/>
        </w:rPr>
      </w:pPr>
      <w:r w:rsidRPr="00127FCE">
        <w:rPr>
          <w:rFonts w:ascii="Arial" w:hAnsi="Arial" w:cs="Arial"/>
          <w:sz w:val="16"/>
          <w:szCs w:val="16"/>
          <w:lang w:val="pl-PL"/>
        </w:rPr>
        <w:t xml:space="preserve">Skład mieszanki do </w:t>
      </w:r>
      <w:proofErr w:type="spellStart"/>
      <w:r w:rsidRPr="00127FCE">
        <w:rPr>
          <w:rFonts w:ascii="Arial" w:hAnsi="Arial" w:cs="Arial"/>
          <w:sz w:val="16"/>
          <w:szCs w:val="16"/>
          <w:lang w:val="pl-PL"/>
        </w:rPr>
        <w:t>hydrosiewu</w:t>
      </w:r>
      <w:proofErr w:type="spellEnd"/>
      <w:r w:rsidRPr="00127FCE">
        <w:rPr>
          <w:rFonts w:ascii="Arial" w:hAnsi="Arial" w:cs="Arial"/>
          <w:sz w:val="16"/>
          <w:szCs w:val="16"/>
          <w:lang w:val="pl-PL"/>
        </w:rPr>
        <w:t xml:space="preserve"> powinien być zaakceptowany przez Inżyniera. Składniki mieszanki muszą być dopuszczone do obrotu i mieć odpowiednie świadectwa jakości.</w:t>
      </w:r>
    </w:p>
    <w:p w14:paraId="606D41E2" w14:textId="77777777" w:rsidR="002D36C3" w:rsidRPr="00127FCE" w:rsidRDefault="002D36C3" w:rsidP="00127FCE">
      <w:pPr>
        <w:pStyle w:val="NA"/>
        <w:numPr>
          <w:ilvl w:val="0"/>
          <w:numId w:val="7"/>
        </w:numPr>
        <w:contextualSpacing/>
        <w:jc w:val="both"/>
        <w:rPr>
          <w:rFonts w:ascii="Arial" w:hAnsi="Arial" w:cs="Arial"/>
          <w:sz w:val="16"/>
          <w:szCs w:val="16"/>
          <w:lang w:val="pl-PL"/>
        </w:rPr>
      </w:pPr>
      <w:proofErr w:type="spellStart"/>
      <w:r w:rsidRPr="00127FCE">
        <w:rPr>
          <w:rFonts w:ascii="Arial" w:hAnsi="Arial" w:cs="Arial"/>
          <w:sz w:val="16"/>
          <w:szCs w:val="16"/>
          <w:lang w:val="pl-PL"/>
        </w:rPr>
        <w:t>Hydrosiew</w:t>
      </w:r>
      <w:proofErr w:type="spellEnd"/>
      <w:r w:rsidRPr="00127FCE">
        <w:rPr>
          <w:rFonts w:ascii="Arial" w:hAnsi="Arial" w:cs="Arial"/>
          <w:sz w:val="16"/>
          <w:szCs w:val="16"/>
          <w:lang w:val="pl-PL"/>
        </w:rPr>
        <w:t xml:space="preserve"> może być wykonany wyłącznie przez przedsiębiorstwa posiadające doświadczenie w tej technologii.</w:t>
      </w:r>
    </w:p>
    <w:p w14:paraId="606D41E3" w14:textId="77777777" w:rsidR="002D36C3" w:rsidRPr="00127FCE" w:rsidRDefault="002D36C3" w:rsidP="00127FCE">
      <w:pPr>
        <w:pStyle w:val="NA"/>
        <w:numPr>
          <w:ilvl w:val="0"/>
          <w:numId w:val="7"/>
        </w:numPr>
        <w:contextualSpacing/>
        <w:jc w:val="both"/>
        <w:rPr>
          <w:rFonts w:ascii="Arial" w:hAnsi="Arial" w:cs="Arial"/>
          <w:sz w:val="16"/>
          <w:szCs w:val="16"/>
          <w:lang w:val="pl-PL"/>
        </w:rPr>
      </w:pPr>
      <w:r w:rsidRPr="00127FCE">
        <w:rPr>
          <w:rFonts w:ascii="Arial" w:hAnsi="Arial" w:cs="Arial"/>
          <w:sz w:val="16"/>
          <w:szCs w:val="16"/>
          <w:lang w:val="pl-PL"/>
        </w:rPr>
        <w:t>Na płaszczyznach obsiewu, gdzie nie odnotowano wschodów źdźbeł należy wykonać dosiew nasion.</w:t>
      </w:r>
    </w:p>
    <w:p w14:paraId="606D41E4"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teren powinien zostać przygotowany przez orkę pługiem z dwukrotnym bronowaniem;</w:t>
      </w:r>
    </w:p>
    <w:p w14:paraId="606D41E5"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następnie powinno zostać przeprowadzone wysypanie nawozów mineralnych, stosując nawozy kompleksowe NPK, zgodnie z instrukcją producenta;</w:t>
      </w:r>
    </w:p>
    <w:p w14:paraId="606D41E6"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ostatnim elementem jest wysianie mieszanki nasion traw i ubicie lekkim wałem;</w:t>
      </w:r>
    </w:p>
    <w:p w14:paraId="606D41E7" w14:textId="77777777" w:rsidR="002D36C3" w:rsidRPr="00127FCE" w:rsidRDefault="002D36C3" w:rsidP="00127FCE">
      <w:pPr>
        <w:numPr>
          <w:ilvl w:val="0"/>
          <w:numId w:val="7"/>
        </w:numPr>
        <w:overflowPunct w:val="0"/>
        <w:autoSpaceDE w:val="0"/>
        <w:autoSpaceDN w:val="0"/>
        <w:adjustRightInd w:val="0"/>
        <w:spacing w:before="0" w:after="0" w:line="240" w:lineRule="auto"/>
        <w:contextualSpacing/>
        <w:textAlignment w:val="baseline"/>
        <w:rPr>
          <w:rFonts w:ascii="Arial" w:hAnsi="Arial" w:cs="Arial"/>
          <w:sz w:val="16"/>
          <w:szCs w:val="16"/>
        </w:rPr>
      </w:pPr>
      <w:r w:rsidRPr="00127FCE">
        <w:rPr>
          <w:rFonts w:ascii="Arial" w:hAnsi="Arial" w:cs="Arial"/>
          <w:sz w:val="16"/>
          <w:szCs w:val="16"/>
        </w:rPr>
        <w:t>na terenie płaskim nasiona traw wysiewane są w ilości od 2 do 3 kg na 100 m</w:t>
      </w:r>
      <w:r w:rsidRPr="00127FCE">
        <w:rPr>
          <w:rFonts w:ascii="Arial" w:hAnsi="Arial" w:cs="Arial"/>
          <w:sz w:val="16"/>
          <w:szCs w:val="16"/>
          <w:vertAlign w:val="superscript"/>
        </w:rPr>
        <w:t>2</w:t>
      </w:r>
      <w:r w:rsidRPr="00127FCE">
        <w:rPr>
          <w:rFonts w:ascii="Arial" w:hAnsi="Arial" w:cs="Arial"/>
          <w:sz w:val="16"/>
          <w:szCs w:val="16"/>
        </w:rPr>
        <w:t>,</w:t>
      </w:r>
    </w:p>
    <w:p w14:paraId="606D41E8" w14:textId="77777777" w:rsidR="002D36C3" w:rsidRPr="00127FCE" w:rsidRDefault="002D36C3" w:rsidP="00127FCE">
      <w:pPr>
        <w:numPr>
          <w:ilvl w:val="0"/>
          <w:numId w:val="7"/>
        </w:numPr>
        <w:overflowPunct w:val="0"/>
        <w:autoSpaceDE w:val="0"/>
        <w:autoSpaceDN w:val="0"/>
        <w:adjustRightInd w:val="0"/>
        <w:spacing w:before="0" w:after="0" w:line="240" w:lineRule="auto"/>
        <w:contextualSpacing/>
        <w:textAlignment w:val="baseline"/>
        <w:rPr>
          <w:rFonts w:ascii="Arial" w:hAnsi="Arial" w:cs="Arial"/>
          <w:sz w:val="16"/>
          <w:szCs w:val="16"/>
        </w:rPr>
      </w:pPr>
      <w:r w:rsidRPr="00127FCE">
        <w:rPr>
          <w:rFonts w:ascii="Arial" w:hAnsi="Arial" w:cs="Arial"/>
          <w:sz w:val="16"/>
          <w:szCs w:val="16"/>
        </w:rPr>
        <w:t>na terenie skarp nasiona traw wysiewane są w ilości ok 4 kg/100 m</w:t>
      </w:r>
      <w:r w:rsidRPr="00127FCE">
        <w:rPr>
          <w:rFonts w:ascii="Arial" w:hAnsi="Arial" w:cs="Arial"/>
          <w:sz w:val="16"/>
          <w:szCs w:val="16"/>
          <w:vertAlign w:val="superscript"/>
        </w:rPr>
        <w:t>2</w:t>
      </w:r>
    </w:p>
    <w:p w14:paraId="606D41E9"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trawniki założone metodą obsiewu po wysiewie nasion należy pokryć 1cm warstwą ziemi urodzajnej, wymieszanej z hydrożelem w ilości 12 - 20g hydrożelu na 1m3 ziemi, zwałować i obficie podlać,</w:t>
      </w:r>
    </w:p>
    <w:p w14:paraId="606D41EA"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siew traw powinien odbywać się w dni bezwietrzne, o umiarkowanej temperaturze i stosunkowo wysokiej wilgotności powietrza,</w:t>
      </w:r>
    </w:p>
    <w:p w14:paraId="606D41EB" w14:textId="77777777" w:rsidR="002D36C3" w:rsidRPr="00127FCE" w:rsidRDefault="002D36C3" w:rsidP="00127FCE">
      <w:pPr>
        <w:pStyle w:val="NA"/>
        <w:numPr>
          <w:ilvl w:val="0"/>
          <w:numId w:val="7"/>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 okresie wzrostu (może trwać 10-14 dni) powierzchnię, na której wykonano obsiew, intensywnie zraszać</w:t>
      </w:r>
    </w:p>
    <w:p w14:paraId="606D41EC"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Po wzejściu roślin łączna powierzchnia nie porośniętych miejsc nie powinna być większa niż 2% powierzchni wysiewu.</w:t>
      </w:r>
    </w:p>
    <w:p w14:paraId="606D41ED" w14:textId="77777777" w:rsidR="002D36C3" w:rsidRPr="00127FCE" w:rsidRDefault="002D36C3" w:rsidP="00127FCE">
      <w:pPr>
        <w:pStyle w:val="Nagwek3"/>
        <w:numPr>
          <w:ilvl w:val="2"/>
          <w:numId w:val="43"/>
        </w:numPr>
        <w:spacing w:before="0" w:after="0" w:line="240" w:lineRule="auto"/>
        <w:ind w:left="284" w:hanging="284"/>
        <w:contextualSpacing/>
        <w:rPr>
          <w:rFonts w:ascii="Arial" w:hAnsi="Arial" w:cs="Arial"/>
          <w:sz w:val="16"/>
          <w:szCs w:val="16"/>
        </w:rPr>
      </w:pPr>
      <w:bookmarkStart w:id="74" w:name="_Toc8637804"/>
      <w:r w:rsidRPr="00127FCE">
        <w:rPr>
          <w:rFonts w:ascii="Arial" w:hAnsi="Arial" w:cs="Arial"/>
          <w:sz w:val="16"/>
          <w:szCs w:val="16"/>
        </w:rPr>
        <w:t>Pielęgnacja trawników</w:t>
      </w:r>
      <w:bookmarkEnd w:id="74"/>
    </w:p>
    <w:p w14:paraId="606D41EE"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Trawniki należy podlewać w czasie wschodów: częstotliwość podlewania należy dostosować do panujących warunków atmosferycznych. Należy stosować dawkę nawozu zgodnie z zleceniami producenta. Ręczne usuwanie chwastów do momentu pierwszego koszenia. W miejscu niedostatecznego wschodu trawnika należy go wymienić.</w:t>
      </w:r>
    </w:p>
    <w:p w14:paraId="606D41EF"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Najważniejszym zabiegiem w pielęgnacji trawników jest koszenie:</w:t>
      </w:r>
    </w:p>
    <w:p w14:paraId="606D41F0"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Koszenie trawników w okresie gwarancji powinno odbywać się 1-2 krotnie w ciągu roku, w zależności od wzrostu roślin. Nie wolno wykonywać koszenia wcześniej niż w czerwcu. Dla zapewnienia obfitego kwitnienia jak największej ilości gatunków najlepsze efekty daje koszenie raz w roku na początku lata (czerwiec – lipiec). Drugie koszenie powinno być wykonane najpóźniej w pierwszej połowie października (około 1 miesiąca przed spodziewanym nastaniem mrozów). Minimalna wysokość roślin po skoszeniu powinna wynosić 10 – 15 cm. Osoby koszące trawniki muszą bezwzględnie unikać zbliżania się do pni drzew, a także do innych roślin ozdobnych ze sprzętem koszącym. Skoszone rośliny należy pozostawić na powierzchni trawnika, aby mogły wyschnąć i wysypać się nasiona zawiązane przez rośliny, a następnie po kilku dniach usunąć. </w:t>
      </w:r>
    </w:p>
    <w:p w14:paraId="606D41F1"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Trawniki</w:t>
      </w:r>
      <w:r w:rsidR="00500A13" w:rsidRPr="00127FCE">
        <w:rPr>
          <w:rFonts w:ascii="Arial" w:eastAsia="Calibri" w:hAnsi="Arial" w:cs="Arial"/>
          <w:sz w:val="16"/>
          <w:szCs w:val="16"/>
        </w:rPr>
        <w:t xml:space="preserve"> </w:t>
      </w:r>
      <w:r w:rsidRPr="00127FCE">
        <w:rPr>
          <w:rFonts w:ascii="Arial" w:eastAsia="Calibri" w:hAnsi="Arial" w:cs="Arial"/>
          <w:sz w:val="16"/>
          <w:szCs w:val="16"/>
        </w:rPr>
        <w:t xml:space="preserve">wzdłuż ogrodzeń ochronnych z siatką dogęszczającą dla płazów oraz ogrodzeń </w:t>
      </w:r>
      <w:proofErr w:type="spellStart"/>
      <w:r w:rsidRPr="00127FCE">
        <w:rPr>
          <w:rFonts w:ascii="Arial" w:eastAsia="Calibri" w:hAnsi="Arial" w:cs="Arial"/>
          <w:sz w:val="16"/>
          <w:szCs w:val="16"/>
        </w:rPr>
        <w:t>ochronno</w:t>
      </w:r>
      <w:proofErr w:type="spellEnd"/>
      <w:r w:rsidRPr="00127FCE">
        <w:rPr>
          <w:rFonts w:ascii="Arial" w:eastAsia="Calibri" w:hAnsi="Arial" w:cs="Arial"/>
          <w:sz w:val="16"/>
          <w:szCs w:val="16"/>
        </w:rPr>
        <w:t xml:space="preserve"> naprowadzających wolnostojących należy wykaszać w pasie szerokości min. 50 cm 2 razy w roku, w okresach: 20.05 – 15.06 oraz 1-30.08. Skoszoną biomasę należy usunąć (zalecane wykorzystanie do użyźnienia gleby na powierzchni przejścia dużego). Powierzchnie trawników łąkowych na przejściu dolnym nie podlegają koszeniu . Koszenie należy wykonać przy przepustach (przejścia dolne dla małych zwierząt i płazów).</w:t>
      </w:r>
    </w:p>
    <w:p w14:paraId="606D41F2"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Należy wykonać dosiewy uzupełniające w przypadku braku wzrostów oraz podlewanie w okresach bezdeszczowych.</w:t>
      </w:r>
    </w:p>
    <w:p w14:paraId="606D41F3"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Zabiegi pielęgnacyjne Wykonawca jest zobowiązany wykonywać przez 2 następne sezony po wydaniu Świadectwa Przejęcia. Zabiegi należy przeprowadzać w miarę potrzeb wynikających z konieczności utrzymania terenów zieleni.</w:t>
      </w:r>
    </w:p>
    <w:p w14:paraId="606D41F4"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75" w:name="_Toc8637805"/>
      <w:bookmarkStart w:id="76" w:name="_Toc21347940"/>
      <w:r w:rsidRPr="00127FCE">
        <w:rPr>
          <w:rFonts w:ascii="Arial" w:hAnsi="Arial" w:cs="Arial"/>
          <w:sz w:val="16"/>
          <w:szCs w:val="16"/>
        </w:rPr>
        <w:t>Przesadzanie drzew</w:t>
      </w:r>
      <w:bookmarkEnd w:id="75"/>
      <w:bookmarkEnd w:id="76"/>
    </w:p>
    <w:p w14:paraId="606D41F5"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Do przesadzeń przeznacza się drzewa stosunkowo młode o średnicy pnia do 18 cm.</w:t>
      </w:r>
    </w:p>
    <w:p w14:paraId="606D41F6"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Drzewa do przesadzenia powinny być zdrowe:</w:t>
      </w:r>
    </w:p>
    <w:p w14:paraId="606D41F7"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bez uszkodzeń mechanicznych (szczególnie ran otwartych)</w:t>
      </w:r>
    </w:p>
    <w:p w14:paraId="606D41F8"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bez postępującego rozkładu drewna</w:t>
      </w:r>
    </w:p>
    <w:p w14:paraId="606D41F9"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bez oznak opanowania przez szkodniki lub choroby.</w:t>
      </w:r>
    </w:p>
    <w:p w14:paraId="606D41FA"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Gatunki lepiej znoszące zabieg przesadzania to: lipy, klony, platany, jesiony, kasztanowce, brzozy. Przygotowanie powinno trwać 1 rok. Wtedy przycinanie korzeni wykonujemy wiosną.</w:t>
      </w:r>
    </w:p>
    <w:p w14:paraId="606D41FB"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t>Przygotowanie pnia i korony:</w:t>
      </w:r>
    </w:p>
    <w:p w14:paraId="606D41FC"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osłonięcie całej powierzchni pnia i częściowo korony matą jutową w celu ochrony przed utratą</w:t>
      </w:r>
    </w:p>
    <w:p w14:paraId="606D41FD"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wilgoci,</w:t>
      </w:r>
    </w:p>
    <w:p w14:paraId="606D41FE"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usunięcie nadłamanych i połamanych gałęzi oraz krzyżujących się i ocierających pędów,</w:t>
      </w:r>
    </w:p>
    <w:p w14:paraId="606D41FF"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 xml:space="preserve">rany pokryć środkiem do zabezpieczania ran (np. </w:t>
      </w:r>
      <w:proofErr w:type="spellStart"/>
      <w:r w:rsidRPr="00127FCE">
        <w:rPr>
          <w:rFonts w:ascii="Arial" w:hAnsi="Arial" w:cs="Arial"/>
          <w:sz w:val="16"/>
          <w:szCs w:val="16"/>
          <w:lang w:val="pl-PL"/>
        </w:rPr>
        <w:t>Lac</w:t>
      </w:r>
      <w:proofErr w:type="spellEnd"/>
      <w:r w:rsidRPr="00127FCE">
        <w:rPr>
          <w:rFonts w:ascii="Arial" w:hAnsi="Arial" w:cs="Arial"/>
          <w:sz w:val="16"/>
          <w:szCs w:val="16"/>
          <w:lang w:val="pl-PL"/>
        </w:rPr>
        <w:t xml:space="preserve"> Balsam, </w:t>
      </w:r>
      <w:proofErr w:type="spellStart"/>
      <w:r w:rsidRPr="00127FCE">
        <w:rPr>
          <w:rFonts w:ascii="Arial" w:hAnsi="Arial" w:cs="Arial"/>
          <w:sz w:val="16"/>
          <w:szCs w:val="16"/>
          <w:lang w:val="pl-PL"/>
        </w:rPr>
        <w:t>Dendromal</w:t>
      </w:r>
      <w:proofErr w:type="spellEnd"/>
      <w:r w:rsidRPr="00127FCE">
        <w:rPr>
          <w:rFonts w:ascii="Arial" w:hAnsi="Arial" w:cs="Arial"/>
          <w:sz w:val="16"/>
          <w:szCs w:val="16"/>
          <w:lang w:val="pl-PL"/>
        </w:rPr>
        <w:t>) oraz opryskać</w:t>
      </w:r>
    </w:p>
    <w:p w14:paraId="606D4200"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 xml:space="preserve">drzewa </w:t>
      </w:r>
      <w:proofErr w:type="spellStart"/>
      <w:r w:rsidRPr="00127FCE">
        <w:rPr>
          <w:rFonts w:ascii="Arial" w:hAnsi="Arial" w:cs="Arial"/>
          <w:sz w:val="16"/>
          <w:szCs w:val="16"/>
          <w:lang w:val="pl-PL"/>
        </w:rPr>
        <w:t>antytranspiratami</w:t>
      </w:r>
      <w:proofErr w:type="spellEnd"/>
      <w:r w:rsidRPr="00127FCE">
        <w:rPr>
          <w:rFonts w:ascii="Arial" w:hAnsi="Arial" w:cs="Arial"/>
          <w:sz w:val="16"/>
          <w:szCs w:val="16"/>
          <w:lang w:val="pl-PL"/>
        </w:rPr>
        <w:t>.</w:t>
      </w:r>
    </w:p>
    <w:p w14:paraId="606D4201"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t>Przygotowanie korzeni:</w:t>
      </w:r>
    </w:p>
    <w:p w14:paraId="606D4202"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Regeneracja korzeni ma kluczowy wpływ na późniejsze przyjęcie się drzewa w nowym miejscu:</w:t>
      </w:r>
    </w:p>
    <w:p w14:paraId="606D4203"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wielkość bryły korzeniowej: obwód pnia mierzony na wys. 30 cm nad poziomem gruntu równy promieniowi bryły korzeniowej,</w:t>
      </w:r>
    </w:p>
    <w:p w14:paraId="606D4204"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po ustaleniu granicy bryły korzeniowej, po obwodzie narysować za pomocą łopaty rowek i zdjąć górną warstwę ziemi, aż do pierwszych korzeni,</w:t>
      </w:r>
    </w:p>
    <w:p w14:paraId="606D4205"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po wcześniej wyznaczonym obwodzie wykopać rów na szerokość łopaty i głębokość docelowej bryły (powierzchnię ciętych korzeni powinny być gładkie),</w:t>
      </w:r>
    </w:p>
    <w:p w14:paraId="606D4206"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ścianę rowka wyłożyć pasem foli polietylenowej o grubości 0,7 – 0,8 mm i szerokości równej głębokości rowka,</w:t>
      </w:r>
    </w:p>
    <w:p w14:paraId="606D4207"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przestrzeń pomiędzy folią, a bryłą korzeniową wypełnić kompostem, ziemią urodzajną lub specjalną mieszanką zasobną w łatwo przyswajalne dla roślin składniki pokarmowe,</w:t>
      </w:r>
    </w:p>
    <w:p w14:paraId="606D4208"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należy podlewać raz w tygodniu lub częściej, taką ilością wody, by przynajmniej w połowie nasyciła bryłę korzeniową.</w:t>
      </w:r>
    </w:p>
    <w:p w14:paraId="606D4209"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t>Przygotowanie dołu w miejscu sadzenia:</w:t>
      </w:r>
    </w:p>
    <w:p w14:paraId="606D420A"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przy kopaniu dołu pierwszą warstwę rodzajną (10cm) należy zdjąć i składować oddzielnie, a z dolnych usunąć i zastąpić żyzną,</w:t>
      </w:r>
    </w:p>
    <w:p w14:paraId="606D420B"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spulchnić ściany uprzednio wykopanego dołu, którego głębokość i szerokość musi być nieco większa niż wielkość bryły drzewa,</w:t>
      </w:r>
    </w:p>
    <w:p w14:paraId="606D420C"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dno dołu należy lekko spulchnić i pokryć 10-15 centymetrową warstwą żyznej ziemi.</w:t>
      </w:r>
    </w:p>
    <w:p w14:paraId="606D420D"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t>Wykopanie drzew do przesadzenia:</w:t>
      </w:r>
    </w:p>
    <w:p w14:paraId="606D420E"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wykonywać przy pomocy specjalistycznych maszyn do przesadzania drzew, które są precyzyjne i dzięki nim zwiększamy szansę przyjęcia się drzew.</w:t>
      </w:r>
    </w:p>
    <w:p w14:paraId="606D420F"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Przesadzanie drzew należy powierzać specjalistycznym firmom zajmującym się przesadzaniem i pielęgnacją drzew, posiadającym kilku letnie doświadczenie oraz referencje.</w:t>
      </w:r>
    </w:p>
    <w:p w14:paraId="606D4210"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lastRenderedPageBreak/>
        <w:t>Sadzenie drzew w nowym miejscu:</w:t>
      </w:r>
    </w:p>
    <w:p w14:paraId="606D4211"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drzewa należy sadowić 10cm poniżej gruntu rodzimego, a wokół pnia zostawić obniżenie gruntu (misę) pozwalającą na zatrzymywanie większej ilości wody,</w:t>
      </w:r>
    </w:p>
    <w:p w14:paraId="606D4212"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bryłę korzeniową obsypać ziemią urodzajną i zastosować zamulanie w celu utworzenia misy (zalać dół wodą kilkakrotnie),</w:t>
      </w:r>
    </w:p>
    <w:p w14:paraId="606D4213"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powstałą misę wyłożyć korą ogrodniczą na grubość 5 cm, tak by zachować 5 cm wolnej przestrzeni od nasady pnia.</w:t>
      </w:r>
    </w:p>
    <w:p w14:paraId="606D4214"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Drzewa przeznaczone do przesadzenia należy stabilizować za pomocą drewnianych pali o </w:t>
      </w:r>
      <w:proofErr w:type="spellStart"/>
      <w:r w:rsidRPr="00127FCE">
        <w:rPr>
          <w:rFonts w:ascii="Arial" w:eastAsia="Calibri" w:hAnsi="Arial" w:cs="Arial"/>
          <w:sz w:val="16"/>
          <w:szCs w:val="16"/>
        </w:rPr>
        <w:t>obw</w:t>
      </w:r>
      <w:proofErr w:type="spellEnd"/>
      <w:r w:rsidRPr="00127FCE">
        <w:rPr>
          <w:rFonts w:ascii="Arial" w:eastAsia="Calibri" w:hAnsi="Arial" w:cs="Arial"/>
          <w:sz w:val="16"/>
          <w:szCs w:val="16"/>
        </w:rPr>
        <w:t>. 6-8 cm, tak samo jak w przypadku drzew nowo sadzonych.</w:t>
      </w:r>
    </w:p>
    <w:p w14:paraId="606D4215" w14:textId="77777777" w:rsidR="002D36C3" w:rsidRPr="00127FCE" w:rsidRDefault="002D36C3" w:rsidP="00127FCE">
      <w:pPr>
        <w:spacing w:before="0" w:after="0" w:line="240" w:lineRule="auto"/>
        <w:contextualSpacing/>
        <w:rPr>
          <w:rFonts w:ascii="Arial" w:eastAsia="Calibri" w:hAnsi="Arial" w:cs="Arial"/>
          <w:sz w:val="16"/>
          <w:szCs w:val="16"/>
          <w:u w:val="single"/>
        </w:rPr>
      </w:pPr>
      <w:r w:rsidRPr="00127FCE">
        <w:rPr>
          <w:rFonts w:ascii="Arial" w:eastAsia="Calibri" w:hAnsi="Arial" w:cs="Arial"/>
          <w:sz w:val="16"/>
          <w:szCs w:val="16"/>
          <w:u w:val="single"/>
        </w:rPr>
        <w:t>Pielęgnacja przesadzanych drzew</w:t>
      </w:r>
    </w:p>
    <w:p w14:paraId="606D4216"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podlewać raz w tygodniu, nie dopuszczając do nadmiernego nawilgocenia,</w:t>
      </w:r>
    </w:p>
    <w:p w14:paraId="606D4217"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drzewa liściaste przesadzane późną jesienią/zimą podlane tuż po przesadzeniu, przestajemy podlewać w dalszym okresie,</w:t>
      </w:r>
    </w:p>
    <w:p w14:paraId="606D4218"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nie podlewać w czasie chłodnej i wilgotnej pogody,</w:t>
      </w:r>
    </w:p>
    <w:p w14:paraId="606D4219"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należy usuwać chwasty w obrębie misy.</w:t>
      </w:r>
    </w:p>
    <w:p w14:paraId="606D421A"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77" w:name="_Toc8637806"/>
      <w:bookmarkStart w:id="78" w:name="_Toc21347941"/>
      <w:r w:rsidRPr="00127FCE">
        <w:rPr>
          <w:rFonts w:ascii="Arial" w:hAnsi="Arial" w:cs="Arial"/>
          <w:sz w:val="16"/>
          <w:szCs w:val="16"/>
        </w:rPr>
        <w:t>Pielęgnacja adaptowanych drzew i krzewów</w:t>
      </w:r>
      <w:bookmarkEnd w:id="77"/>
      <w:bookmarkEnd w:id="78"/>
    </w:p>
    <w:p w14:paraId="606D421B"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Najczęściej stosowanym zabiegiem w pielęgnacji drzew i krzewów jest cięcie, które powinno uwzględniać cechy poszczególnych gatunków roślin, a mianowicie:</w:t>
      </w:r>
    </w:p>
    <w:p w14:paraId="606D421C"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sposób wzrostu,</w:t>
      </w:r>
    </w:p>
    <w:p w14:paraId="606D421D"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rozgałęzienie i zagęszczenie gałęzi,</w:t>
      </w:r>
    </w:p>
    <w:p w14:paraId="606D421E" w14:textId="77777777" w:rsidR="002D36C3" w:rsidRPr="00127FCE" w:rsidRDefault="002D36C3" w:rsidP="00127FCE">
      <w:pPr>
        <w:pStyle w:val="NA"/>
        <w:numPr>
          <w:ilvl w:val="0"/>
          <w:numId w:val="7"/>
        </w:numPr>
        <w:tabs>
          <w:tab w:val="clear" w:pos="360"/>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konstrukcję korony.</w:t>
      </w:r>
    </w:p>
    <w:p w14:paraId="606D421F"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Projektując cięcia zmierzające do usunięcia znacznej części gałęzi lub konarów, należy unikać ich jako jednorazowego zabiegu. Cięcie takie lepiej przeprowadzić stopniowo, przez 2 do 3 lat. </w:t>
      </w:r>
    </w:p>
    <w:p w14:paraId="606D4220"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 zależności od określonego celu, stosuje się następujące rodzaje cięcia:</w:t>
      </w:r>
    </w:p>
    <w:p w14:paraId="606D4221" w14:textId="77777777" w:rsidR="002D36C3" w:rsidRPr="00127FCE" w:rsidRDefault="002D36C3" w:rsidP="00127FCE">
      <w:pPr>
        <w:pStyle w:val="NA"/>
        <w:numPr>
          <w:ilvl w:val="0"/>
          <w:numId w:val="12"/>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w:t>
      </w:r>
    </w:p>
    <w:p w14:paraId="606D4222" w14:textId="77777777" w:rsidR="002D36C3" w:rsidRPr="00127FCE" w:rsidRDefault="002D36C3" w:rsidP="00127FCE">
      <w:pPr>
        <w:pStyle w:val="NA"/>
        <w:numPr>
          <w:ilvl w:val="0"/>
          <w:numId w:val="12"/>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cięcia krzewów lub gałęzi drzew ograniczających widoczność na skrzyżowaniach dróg;</w:t>
      </w:r>
    </w:p>
    <w:p w14:paraId="606D4223" w14:textId="77777777" w:rsidR="002D36C3" w:rsidRPr="00127FCE" w:rsidRDefault="002D36C3" w:rsidP="00127FCE">
      <w:pPr>
        <w:pStyle w:val="NA"/>
        <w:numPr>
          <w:ilvl w:val="0"/>
          <w:numId w:val="12"/>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14:paraId="606D4224" w14:textId="77777777" w:rsidR="002D36C3" w:rsidRPr="00127FCE" w:rsidRDefault="002D36C3" w:rsidP="00127FCE">
      <w:pPr>
        <w:pStyle w:val="NA"/>
        <w:numPr>
          <w:ilvl w:val="0"/>
          <w:numId w:val="12"/>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14:paraId="606D4225" w14:textId="77777777" w:rsidR="002D36C3" w:rsidRPr="00127FCE" w:rsidRDefault="002D36C3" w:rsidP="00127FCE">
      <w:pPr>
        <w:pStyle w:val="NA"/>
        <w:numPr>
          <w:ilvl w:val="0"/>
          <w:numId w:val="12"/>
        </w:numPr>
        <w:tabs>
          <w:tab w:val="clear" w:pos="9000"/>
          <w:tab w:val="clear" w:pos="9360"/>
        </w:tabs>
        <w:suppressAutoHyphens w:val="0"/>
        <w:contextualSpacing/>
        <w:jc w:val="both"/>
        <w:rPr>
          <w:rFonts w:ascii="Arial" w:hAnsi="Arial" w:cs="Arial"/>
          <w:sz w:val="16"/>
          <w:szCs w:val="16"/>
          <w:lang w:val="pl-PL"/>
        </w:rPr>
      </w:pPr>
      <w:r w:rsidRPr="00127FCE">
        <w:rPr>
          <w:rFonts w:ascii="Arial" w:hAnsi="Arial" w:cs="Arial"/>
          <w:sz w:val="16"/>
          <w:szCs w:val="16"/>
          <w:lang w:val="pl-PL"/>
        </w:rPr>
        <w:t>cięcia sanitarne, zapobiegające rozprzestrzenianiu czynnika chorobotwórczego, poprzez usuwanie gałęzi porażonych przez chorobę lub martwych.</w:t>
      </w:r>
    </w:p>
    <w:p w14:paraId="606D4226"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79" w:name="_Toc8637807"/>
      <w:bookmarkStart w:id="80" w:name="_Toc21347942"/>
      <w:r w:rsidRPr="00127FCE">
        <w:rPr>
          <w:rFonts w:ascii="Arial" w:hAnsi="Arial" w:cs="Arial"/>
          <w:sz w:val="16"/>
          <w:szCs w:val="16"/>
        </w:rPr>
        <w:t>KONTROLA JAKOŚCI ROBÓT</w:t>
      </w:r>
      <w:bookmarkEnd w:id="71"/>
      <w:bookmarkEnd w:id="72"/>
      <w:bookmarkEnd w:id="79"/>
      <w:bookmarkEnd w:id="80"/>
    </w:p>
    <w:p w14:paraId="606D4227" w14:textId="77777777" w:rsidR="002D36C3" w:rsidRPr="00127FCE" w:rsidRDefault="002D36C3" w:rsidP="00127FCE">
      <w:pPr>
        <w:spacing w:before="0" w:after="0" w:line="240" w:lineRule="auto"/>
        <w:contextualSpacing/>
        <w:rPr>
          <w:rFonts w:ascii="Arial" w:hAnsi="Arial" w:cs="Arial"/>
          <w:spacing w:val="-4"/>
          <w:sz w:val="16"/>
          <w:szCs w:val="16"/>
        </w:rPr>
      </w:pPr>
      <w:bookmarkStart w:id="81" w:name="_Toc8637808"/>
      <w:r w:rsidRPr="00127FCE">
        <w:rPr>
          <w:rFonts w:ascii="Arial" w:hAnsi="Arial" w:cs="Arial"/>
          <w:spacing w:val="-4"/>
          <w:sz w:val="16"/>
          <w:szCs w:val="16"/>
        </w:rPr>
        <w:t>Ogólne zasady kontroli jakości robót podano w D-M-00.00.00 „Wymagania ogólne”.</w:t>
      </w:r>
    </w:p>
    <w:p w14:paraId="606D4228"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82" w:name="_Toc21347943"/>
      <w:r w:rsidRPr="00127FCE">
        <w:rPr>
          <w:rFonts w:ascii="Arial" w:hAnsi="Arial" w:cs="Arial"/>
          <w:sz w:val="16"/>
          <w:szCs w:val="16"/>
        </w:rPr>
        <w:t>Drzewa, krzewy i pnącza</w:t>
      </w:r>
      <w:bookmarkEnd w:id="81"/>
      <w:bookmarkEnd w:id="82"/>
    </w:p>
    <w:p w14:paraId="606D4229" w14:textId="77777777" w:rsidR="002D36C3" w:rsidRPr="00127FCE" w:rsidRDefault="002D36C3" w:rsidP="00127FCE">
      <w:pPr>
        <w:pStyle w:val="Tekstpodstawowy"/>
        <w:spacing w:after="0"/>
        <w:contextualSpacing/>
        <w:rPr>
          <w:rFonts w:ascii="Arial" w:hAnsi="Arial" w:cs="Arial"/>
          <w:bCs/>
          <w:spacing w:val="0"/>
          <w:kern w:val="0"/>
          <w:sz w:val="16"/>
          <w:szCs w:val="16"/>
        </w:rPr>
      </w:pPr>
      <w:r w:rsidRPr="00127FCE">
        <w:rPr>
          <w:rFonts w:ascii="Arial" w:hAnsi="Arial" w:cs="Arial"/>
          <w:bCs/>
          <w:spacing w:val="0"/>
          <w:kern w:val="0"/>
          <w:sz w:val="16"/>
          <w:szCs w:val="16"/>
        </w:rPr>
        <w:t xml:space="preserve">W ciągu 12 miesięcy od przekazania obiektu (drogi) do użytkowania Wykonawca przeprowadzi ocenę udatności </w:t>
      </w:r>
      <w:proofErr w:type="spellStart"/>
      <w:r w:rsidRPr="00127FCE">
        <w:rPr>
          <w:rFonts w:ascii="Arial" w:hAnsi="Arial" w:cs="Arial"/>
          <w:bCs/>
          <w:spacing w:val="0"/>
          <w:kern w:val="0"/>
          <w:sz w:val="16"/>
          <w:szCs w:val="16"/>
        </w:rPr>
        <w:t>nasadzeń</w:t>
      </w:r>
      <w:proofErr w:type="spellEnd"/>
      <w:r w:rsidRPr="00127FCE">
        <w:rPr>
          <w:rFonts w:ascii="Arial" w:hAnsi="Arial" w:cs="Arial"/>
          <w:bCs/>
          <w:spacing w:val="0"/>
          <w:kern w:val="0"/>
          <w:sz w:val="16"/>
          <w:szCs w:val="16"/>
        </w:rPr>
        <w:t xml:space="preserve"> a wyniki protokolarnie przekaże Zamawiającemu. Ocenę udatności </w:t>
      </w:r>
      <w:proofErr w:type="spellStart"/>
      <w:r w:rsidRPr="00127FCE">
        <w:rPr>
          <w:rFonts w:ascii="Arial" w:hAnsi="Arial" w:cs="Arial"/>
          <w:bCs/>
          <w:spacing w:val="0"/>
          <w:kern w:val="0"/>
          <w:sz w:val="16"/>
          <w:szCs w:val="16"/>
        </w:rPr>
        <w:t>nasadzeń</w:t>
      </w:r>
      <w:proofErr w:type="spellEnd"/>
    </w:p>
    <w:p w14:paraId="606D422A" w14:textId="77777777" w:rsidR="002D36C3" w:rsidRPr="00127FCE" w:rsidRDefault="002D36C3" w:rsidP="00127FCE">
      <w:pPr>
        <w:pStyle w:val="Tekstpodstawowy"/>
        <w:spacing w:after="0"/>
        <w:contextualSpacing/>
        <w:rPr>
          <w:rFonts w:ascii="Arial" w:hAnsi="Arial" w:cs="Arial"/>
          <w:bCs/>
          <w:spacing w:val="0"/>
          <w:kern w:val="0"/>
          <w:sz w:val="16"/>
          <w:szCs w:val="16"/>
        </w:rPr>
      </w:pPr>
      <w:r w:rsidRPr="00127FCE">
        <w:rPr>
          <w:rFonts w:ascii="Arial" w:hAnsi="Arial" w:cs="Arial"/>
          <w:bCs/>
          <w:spacing w:val="0"/>
          <w:kern w:val="0"/>
          <w:sz w:val="16"/>
          <w:szCs w:val="16"/>
        </w:rPr>
        <w:t xml:space="preserve">Wykonawca będzie przeprowadzał corocznie, do końca okresu obowiązywania gwarancji. </w:t>
      </w:r>
    </w:p>
    <w:p w14:paraId="606D422B"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Kontrola robót w zakresie sadzenia i pielęgnacji drzew i krzewów polega na sprawdzeniu:</w:t>
      </w:r>
    </w:p>
    <w:p w14:paraId="606D422C"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wielkości dołków pod drzewka i krzewy,</w:t>
      </w:r>
    </w:p>
    <w:p w14:paraId="606D422D"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zaprawienia dołków ziemią urodzajną,</w:t>
      </w:r>
    </w:p>
    <w:p w14:paraId="606D422E"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zgodności realizacji obsadzenia z dokumentacją projektową w zakresie miejsc sadzenia, gatunków i odmian, odległości sadzonych roślin,</w:t>
      </w:r>
    </w:p>
    <w:p w14:paraId="606D422F"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materiału roślinnego w zakresie wymagań jakościowych systemu korzeniowego, pokroju, wieku,</w:t>
      </w:r>
    </w:p>
    <w:p w14:paraId="606D4230"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prawidłowości osadzenia pali drewnianych przy drzewach formy piennej i przymocowania do nich drzew,</w:t>
      </w:r>
    </w:p>
    <w:p w14:paraId="606D4231"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prawidłowość mocowania pnączy do podpórek;</w:t>
      </w:r>
    </w:p>
    <w:p w14:paraId="606D4232"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odpowiednich terminów sadzenia,</w:t>
      </w:r>
    </w:p>
    <w:p w14:paraId="606D4233"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wykonania prawidłowych misek przy drzewach po posadzeniu i podlaniu,</w:t>
      </w:r>
    </w:p>
    <w:p w14:paraId="606D4234"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wymiany chorych, uszkodzonych, suchych i zdeformowanych drzew i krzewów,</w:t>
      </w:r>
    </w:p>
    <w:p w14:paraId="606D4235"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zasilania nawozami mineralnymi.</w:t>
      </w:r>
    </w:p>
    <w:p w14:paraId="606D4236"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Kontrola robót przy odbiorze posadzonych drzew i krzewów dotyczy:</w:t>
      </w:r>
    </w:p>
    <w:p w14:paraId="606D4237"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zgodności posadzonych gatunków i odmian oraz ilości drzew i krzewów z dokumentacją projektową,</w:t>
      </w:r>
    </w:p>
    <w:p w14:paraId="606D4238"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wykonania misek przy drzewach i krzewach, jeśli odbiór jest na wiosnę lub wykonaniu kopczyków, jeżeli odbiór jest na jesieni,</w:t>
      </w:r>
    </w:p>
    <w:p w14:paraId="606D4239"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prawidłowości osadzenia palików do drzew i przywiązania do nich pni drzew (paliki prosto i mocno osadzone, mocowanie nie naruszone),</w:t>
      </w:r>
    </w:p>
    <w:p w14:paraId="606D423A" w14:textId="77777777" w:rsidR="002D36C3" w:rsidRPr="00127FCE" w:rsidRDefault="002D36C3" w:rsidP="00127FCE">
      <w:pPr>
        <w:numPr>
          <w:ilvl w:val="0"/>
          <w:numId w:val="5"/>
        </w:numPr>
        <w:spacing w:before="0" w:after="0" w:line="240" w:lineRule="auto"/>
        <w:contextualSpacing/>
        <w:jc w:val="left"/>
        <w:rPr>
          <w:rFonts w:ascii="Arial" w:hAnsi="Arial" w:cs="Arial"/>
          <w:sz w:val="16"/>
          <w:szCs w:val="16"/>
        </w:rPr>
      </w:pPr>
      <w:r w:rsidRPr="00127FCE">
        <w:rPr>
          <w:rFonts w:ascii="Arial" w:hAnsi="Arial" w:cs="Arial"/>
          <w:sz w:val="16"/>
          <w:szCs w:val="16"/>
        </w:rPr>
        <w:t>przykrycia powierzchni mis i rabat warstwą ściółki oraz jej jakości i grubości,</w:t>
      </w:r>
    </w:p>
    <w:p w14:paraId="606D423B" w14:textId="77777777" w:rsidR="002D36C3" w:rsidRPr="00127FCE" w:rsidRDefault="002D36C3" w:rsidP="00127FCE">
      <w:pPr>
        <w:numPr>
          <w:ilvl w:val="0"/>
          <w:numId w:val="5"/>
        </w:numPr>
        <w:overflowPunct w:val="0"/>
        <w:autoSpaceDE w:val="0"/>
        <w:autoSpaceDN w:val="0"/>
        <w:adjustRightInd w:val="0"/>
        <w:spacing w:before="0" w:after="0" w:line="240" w:lineRule="auto"/>
        <w:ind w:left="284" w:hanging="284"/>
        <w:contextualSpacing/>
        <w:rPr>
          <w:rFonts w:ascii="Arial" w:hAnsi="Arial" w:cs="Arial"/>
          <w:sz w:val="16"/>
          <w:szCs w:val="16"/>
        </w:rPr>
      </w:pPr>
      <w:r w:rsidRPr="00127FCE">
        <w:rPr>
          <w:rFonts w:ascii="Arial" w:hAnsi="Arial" w:cs="Arial"/>
          <w:sz w:val="16"/>
          <w:szCs w:val="16"/>
        </w:rPr>
        <w:t>jakości posadzonego materiału.</w:t>
      </w:r>
    </w:p>
    <w:p w14:paraId="606D423C"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Odbiór robót zanikających i ulęgających zakryciu dotyczy: </w:t>
      </w:r>
    </w:p>
    <w:p w14:paraId="606D423D" w14:textId="77777777" w:rsidR="002D36C3" w:rsidRPr="00127FCE" w:rsidRDefault="002D36C3" w:rsidP="00127FCE">
      <w:pPr>
        <w:numPr>
          <w:ilvl w:val="0"/>
          <w:numId w:val="31"/>
        </w:numPr>
        <w:spacing w:before="0" w:after="0" w:line="240" w:lineRule="auto"/>
        <w:contextualSpacing/>
        <w:rPr>
          <w:rFonts w:ascii="Arial" w:hAnsi="Arial" w:cs="Arial"/>
          <w:sz w:val="16"/>
          <w:szCs w:val="16"/>
        </w:rPr>
      </w:pPr>
      <w:r w:rsidRPr="00127FCE">
        <w:rPr>
          <w:rFonts w:ascii="Arial" w:hAnsi="Arial" w:cs="Arial"/>
          <w:sz w:val="16"/>
          <w:szCs w:val="16"/>
        </w:rPr>
        <w:t>poinformowania z odpowiednim wyprzedzeniem o wykonaniu robót zanikających i ulęgających zakryciu,</w:t>
      </w:r>
    </w:p>
    <w:p w14:paraId="606D423E" w14:textId="77777777" w:rsidR="002D36C3" w:rsidRPr="00127FCE" w:rsidRDefault="002D36C3" w:rsidP="00127FCE">
      <w:pPr>
        <w:numPr>
          <w:ilvl w:val="0"/>
          <w:numId w:val="31"/>
        </w:numPr>
        <w:spacing w:before="0" w:after="0" w:line="240" w:lineRule="auto"/>
        <w:contextualSpacing/>
        <w:rPr>
          <w:rFonts w:ascii="Arial" w:hAnsi="Arial" w:cs="Arial"/>
          <w:sz w:val="16"/>
          <w:szCs w:val="16"/>
        </w:rPr>
      </w:pPr>
      <w:r w:rsidRPr="00127FCE">
        <w:rPr>
          <w:rFonts w:ascii="Arial" w:hAnsi="Arial" w:cs="Arial"/>
          <w:sz w:val="16"/>
          <w:szCs w:val="16"/>
        </w:rPr>
        <w:t>wykonania i zaprawienia dołów pod drzewa, krzewy i pnącza,</w:t>
      </w:r>
    </w:p>
    <w:p w14:paraId="606D423F" w14:textId="77777777" w:rsidR="002D36C3" w:rsidRPr="00127FCE" w:rsidRDefault="002D36C3" w:rsidP="00127FCE">
      <w:pPr>
        <w:numPr>
          <w:ilvl w:val="0"/>
          <w:numId w:val="31"/>
        </w:numPr>
        <w:spacing w:before="0" w:after="0" w:line="240" w:lineRule="auto"/>
        <w:contextualSpacing/>
        <w:rPr>
          <w:rFonts w:ascii="Arial" w:hAnsi="Arial" w:cs="Arial"/>
          <w:sz w:val="16"/>
          <w:szCs w:val="16"/>
        </w:rPr>
      </w:pPr>
      <w:r w:rsidRPr="00127FCE">
        <w:rPr>
          <w:rFonts w:ascii="Arial" w:hAnsi="Arial" w:cs="Arial"/>
          <w:sz w:val="16"/>
          <w:szCs w:val="16"/>
        </w:rPr>
        <w:t xml:space="preserve">rozłożenia maty </w:t>
      </w:r>
      <w:proofErr w:type="spellStart"/>
      <w:r w:rsidRPr="00127FCE">
        <w:rPr>
          <w:rFonts w:ascii="Arial" w:hAnsi="Arial" w:cs="Arial"/>
          <w:sz w:val="16"/>
          <w:szCs w:val="16"/>
        </w:rPr>
        <w:t>przeciwchwastowej</w:t>
      </w:r>
      <w:proofErr w:type="spellEnd"/>
      <w:r w:rsidRPr="00127FCE">
        <w:rPr>
          <w:rFonts w:ascii="Arial" w:hAnsi="Arial" w:cs="Arial"/>
          <w:sz w:val="16"/>
          <w:szCs w:val="16"/>
        </w:rPr>
        <w:t>,</w:t>
      </w:r>
    </w:p>
    <w:p w14:paraId="606D4240" w14:textId="77777777" w:rsidR="002D36C3" w:rsidRPr="00127FCE" w:rsidRDefault="002D36C3" w:rsidP="00127FCE">
      <w:pPr>
        <w:numPr>
          <w:ilvl w:val="0"/>
          <w:numId w:val="31"/>
        </w:numPr>
        <w:spacing w:before="0" w:after="0" w:line="240" w:lineRule="auto"/>
        <w:contextualSpacing/>
        <w:rPr>
          <w:rFonts w:ascii="Arial" w:hAnsi="Arial" w:cs="Arial"/>
          <w:sz w:val="16"/>
          <w:szCs w:val="16"/>
        </w:rPr>
      </w:pPr>
      <w:r w:rsidRPr="00127FCE">
        <w:rPr>
          <w:rFonts w:ascii="Arial" w:hAnsi="Arial" w:cs="Arial"/>
          <w:sz w:val="16"/>
          <w:szCs w:val="16"/>
        </w:rPr>
        <w:t xml:space="preserve">podlewania, </w:t>
      </w:r>
    </w:p>
    <w:p w14:paraId="606D4241" w14:textId="77777777" w:rsidR="002D36C3" w:rsidRPr="00127FCE" w:rsidRDefault="002D36C3" w:rsidP="00127FCE">
      <w:pPr>
        <w:numPr>
          <w:ilvl w:val="0"/>
          <w:numId w:val="31"/>
        </w:numPr>
        <w:spacing w:before="0" w:after="0" w:line="240" w:lineRule="auto"/>
        <w:contextualSpacing/>
        <w:rPr>
          <w:rFonts w:ascii="Arial" w:hAnsi="Arial" w:cs="Arial"/>
          <w:sz w:val="16"/>
          <w:szCs w:val="16"/>
        </w:rPr>
      </w:pPr>
      <w:r w:rsidRPr="00127FCE">
        <w:rPr>
          <w:rFonts w:ascii="Arial" w:hAnsi="Arial" w:cs="Arial"/>
          <w:sz w:val="16"/>
          <w:szCs w:val="16"/>
        </w:rPr>
        <w:t xml:space="preserve">nawożenia. </w:t>
      </w:r>
    </w:p>
    <w:p w14:paraId="606D4242"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Kontrola robót w zakresie pielęgnacji drzew, krzewów i pnączy polega na sprawdzeniu prac wymienionych w pkt. 5</w:t>
      </w:r>
    </w:p>
    <w:p w14:paraId="606D4243" w14:textId="77777777"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W okresie gwarancyjnym Wykonawca zapewnia pełne uzupełnianie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które zostały zakwalifikowane jako nieudane na koszt własny. Sprawdzenie jakości </w:t>
      </w:r>
      <w:proofErr w:type="spellStart"/>
      <w:r w:rsidRPr="00127FCE">
        <w:rPr>
          <w:rFonts w:ascii="Arial" w:hAnsi="Arial" w:cs="Arial"/>
          <w:sz w:val="16"/>
          <w:szCs w:val="16"/>
        </w:rPr>
        <w:t>nasadzeń</w:t>
      </w:r>
      <w:proofErr w:type="spellEnd"/>
      <w:r w:rsidRPr="00127FCE">
        <w:rPr>
          <w:rFonts w:ascii="Arial" w:hAnsi="Arial" w:cs="Arial"/>
          <w:sz w:val="16"/>
          <w:szCs w:val="16"/>
        </w:rPr>
        <w:t xml:space="preserve"> nastąpi przed upływem okresu gwarancji w sezonie wegetacyjnym.</w:t>
      </w:r>
    </w:p>
    <w:p w14:paraId="606D4244" w14:textId="77777777" w:rsidR="002D36C3" w:rsidRPr="00127FCE" w:rsidRDefault="002D36C3" w:rsidP="00127FCE">
      <w:pPr>
        <w:pStyle w:val="Nagwek2"/>
        <w:numPr>
          <w:ilvl w:val="1"/>
          <w:numId w:val="43"/>
        </w:numPr>
        <w:spacing w:before="0" w:after="0" w:line="240" w:lineRule="auto"/>
        <w:ind w:left="567" w:hanging="567"/>
        <w:contextualSpacing/>
        <w:rPr>
          <w:rFonts w:ascii="Arial" w:hAnsi="Arial" w:cs="Arial"/>
          <w:sz w:val="16"/>
          <w:szCs w:val="16"/>
        </w:rPr>
      </w:pPr>
      <w:bookmarkStart w:id="83" w:name="_Toc8637809"/>
      <w:bookmarkStart w:id="84" w:name="_Toc21347944"/>
      <w:r w:rsidRPr="00127FCE">
        <w:rPr>
          <w:rFonts w:ascii="Arial" w:hAnsi="Arial" w:cs="Arial"/>
          <w:sz w:val="16"/>
          <w:szCs w:val="16"/>
        </w:rPr>
        <w:t>Kontrola wykonania trawników</w:t>
      </w:r>
      <w:bookmarkEnd w:id="83"/>
      <w:bookmarkEnd w:id="84"/>
    </w:p>
    <w:p w14:paraId="606D4245"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Kontrola w czasie wykonywania trawników łąkowych polega na sprawdzeniu: </w:t>
      </w:r>
    </w:p>
    <w:p w14:paraId="606D4246"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oczyszczenia terenu z gruzu i zanieczyszczeń, odchwaszczenia terenu, </w:t>
      </w:r>
    </w:p>
    <w:p w14:paraId="606D4247"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określenia ilości zanieczyszczeń, </w:t>
      </w:r>
    </w:p>
    <w:p w14:paraId="606D4248"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pomiaru odległości wywozu zanieczyszczeń na zwałkę, </w:t>
      </w:r>
    </w:p>
    <w:p w14:paraId="606D4249"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zgodności składu mieszanki do obsiewu z ustaleniami Dokumentacji Projektowej, </w:t>
      </w:r>
    </w:p>
    <w:p w14:paraId="606D424A"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równomierności i gęstości zasiewu nasion,</w:t>
      </w:r>
    </w:p>
    <w:p w14:paraId="606D424B"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lastRenderedPageBreak/>
        <w:t>prawidłowości uwałowania terenu po wykonaniu obsiewu,</w:t>
      </w:r>
    </w:p>
    <w:p w14:paraId="606D424C"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prawidłowej częstotliwości koszenia trawników łąkowych, </w:t>
      </w:r>
    </w:p>
    <w:p w14:paraId="606D424D"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okresów podlewania, zwłaszcza podczas suszy, </w:t>
      </w:r>
    </w:p>
    <w:p w14:paraId="606D424E"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dosiewania płaszczyzn trawników łąkowych o zbyt małej gęstości wykiełkowanych roślin,</w:t>
      </w:r>
    </w:p>
    <w:p w14:paraId="606D424F" w14:textId="77777777" w:rsidR="002D36C3" w:rsidRPr="00127FCE" w:rsidRDefault="002D36C3" w:rsidP="00127FCE">
      <w:pPr>
        <w:numPr>
          <w:ilvl w:val="0"/>
          <w:numId w:val="32"/>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uporządkowania terenu po wykonanych robotach. </w:t>
      </w:r>
    </w:p>
    <w:p w14:paraId="606D4250"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 xml:space="preserve">Kontrola robót przy odbiorze trawników łąkowych dotyczy: </w:t>
      </w:r>
    </w:p>
    <w:p w14:paraId="606D4251" w14:textId="77777777" w:rsidR="002D36C3" w:rsidRPr="00127FCE" w:rsidRDefault="002D36C3" w:rsidP="00127FCE">
      <w:pPr>
        <w:numPr>
          <w:ilvl w:val="0"/>
          <w:numId w:val="33"/>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prawidłowości uzyskanego zadarnienia.</w:t>
      </w:r>
    </w:p>
    <w:p w14:paraId="606D4252" w14:textId="77777777" w:rsidR="002D36C3" w:rsidRPr="00127FCE" w:rsidRDefault="002D36C3" w:rsidP="00127FCE">
      <w:pPr>
        <w:numPr>
          <w:ilvl w:val="0"/>
          <w:numId w:val="33"/>
        </w:num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obecność gatunków niewysianych oraz chwastów</w:t>
      </w:r>
    </w:p>
    <w:p w14:paraId="606D4253"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Na zadarnionej powierzchni nie mogą występować wyżłobienia erozyjne ani lokalne zsuwy.</w:t>
      </w:r>
    </w:p>
    <w:p w14:paraId="606D4254"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Kontrola robót w zakresie pielęgnacji trawników łąkowych polega na sprawdzeniu prac wymienionych w pkt. 5</w:t>
      </w:r>
    </w:p>
    <w:p w14:paraId="606D4255" w14:textId="77777777" w:rsidR="002D36C3" w:rsidRPr="00127FCE" w:rsidRDefault="002D36C3" w:rsidP="00127FCE">
      <w:pPr>
        <w:spacing w:before="0" w:after="0" w:line="240" w:lineRule="auto"/>
        <w:contextualSpacing/>
        <w:rPr>
          <w:rFonts w:ascii="Arial" w:eastAsia="Calibri" w:hAnsi="Arial" w:cs="Arial"/>
          <w:sz w:val="16"/>
          <w:szCs w:val="16"/>
        </w:rPr>
      </w:pPr>
      <w:r w:rsidRPr="00127FCE">
        <w:rPr>
          <w:rFonts w:ascii="Arial" w:eastAsia="Calibri" w:hAnsi="Arial" w:cs="Arial"/>
          <w:sz w:val="16"/>
          <w:szCs w:val="16"/>
        </w:rPr>
        <w:t>W okresie gwarancyjnym Wykonawca zapewnia wykonanie poprawek powierzchni trawników łąkowych, które zostały zakwalifikowane jako nieudane na koszt własny. Sprawdzenie jakości trawników łąkowych nastąpi przed upływem okresu gwarancji w sezonie wegetacyjnym</w:t>
      </w:r>
    </w:p>
    <w:p w14:paraId="606D4256"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85" w:name="_Toc428169263"/>
      <w:bookmarkStart w:id="86" w:name="_Toc428323653"/>
      <w:bookmarkStart w:id="87" w:name="_Toc428677179"/>
      <w:bookmarkStart w:id="88" w:name="_Toc501263805"/>
      <w:bookmarkStart w:id="89" w:name="_Toc8637810"/>
      <w:bookmarkStart w:id="90" w:name="_Toc21347945"/>
      <w:r w:rsidRPr="00127FCE">
        <w:rPr>
          <w:rFonts w:ascii="Arial" w:hAnsi="Arial" w:cs="Arial"/>
          <w:sz w:val="16"/>
          <w:szCs w:val="16"/>
        </w:rPr>
        <w:t>OBMIAR ROBÓT</w:t>
      </w:r>
      <w:bookmarkEnd w:id="85"/>
      <w:bookmarkEnd w:id="86"/>
      <w:bookmarkEnd w:id="87"/>
      <w:bookmarkEnd w:id="88"/>
      <w:bookmarkEnd w:id="89"/>
      <w:bookmarkEnd w:id="90"/>
    </w:p>
    <w:p w14:paraId="606D4257" w14:textId="68ACC3A2" w:rsidR="00500A13" w:rsidRPr="00127FCE" w:rsidRDefault="00500A13" w:rsidP="00127FCE">
      <w:pPr>
        <w:spacing w:before="0" w:after="0" w:line="240" w:lineRule="auto"/>
        <w:contextualSpacing/>
        <w:rPr>
          <w:rFonts w:ascii="Arial" w:hAnsi="Arial" w:cs="Arial"/>
          <w:sz w:val="16"/>
          <w:szCs w:val="16"/>
        </w:rPr>
      </w:pPr>
      <w:r w:rsidRPr="00127FCE">
        <w:rPr>
          <w:rFonts w:ascii="Arial" w:hAnsi="Arial" w:cs="Arial"/>
          <w:sz w:val="16"/>
          <w:szCs w:val="16"/>
        </w:rPr>
        <w:t>Ogólne zasady obmiaru robót podano w D-M-00.00.00 „Wymagania ogólne”.</w:t>
      </w:r>
    </w:p>
    <w:p w14:paraId="764FDF26" w14:textId="004B5207" w:rsidR="003A4F73" w:rsidRPr="00127FCE" w:rsidRDefault="003A4F73" w:rsidP="00127FCE">
      <w:pPr>
        <w:tabs>
          <w:tab w:val="left" w:pos="0"/>
          <w:tab w:val="left" w:pos="425"/>
          <w:tab w:val="left" w:pos="736"/>
          <w:tab w:val="left" w:pos="1020"/>
          <w:tab w:val="left" w:pos="1360"/>
          <w:tab w:val="left" w:pos="1700"/>
          <w:tab w:val="left" w:pos="2041"/>
          <w:tab w:val="left" w:pos="2380"/>
          <w:tab w:val="left" w:pos="2721"/>
          <w:tab w:val="left" w:pos="3061"/>
          <w:tab w:val="left" w:pos="3402"/>
          <w:tab w:val="left" w:pos="5668"/>
        </w:tabs>
        <w:spacing w:before="0" w:after="0" w:line="240" w:lineRule="auto"/>
        <w:ind w:left="425" w:hanging="425"/>
        <w:contextualSpacing/>
        <w:rPr>
          <w:rStyle w:val="podpunkt"/>
          <w:rFonts w:ascii="Arial" w:hAnsi="Arial" w:cs="Arial"/>
          <w:b w:val="0"/>
          <w:sz w:val="16"/>
          <w:szCs w:val="16"/>
        </w:rPr>
      </w:pPr>
      <w:r w:rsidRPr="00127FCE">
        <w:rPr>
          <w:rStyle w:val="podpunkt"/>
          <w:rFonts w:ascii="Arial" w:hAnsi="Arial" w:cs="Arial"/>
          <w:b w:val="0"/>
          <w:sz w:val="16"/>
          <w:szCs w:val="16"/>
        </w:rPr>
        <w:t>Jednostką obmiaru jest jednostka obmiarowa wykonywanej zieleni drogowej (szt., m2, ha).</w:t>
      </w:r>
    </w:p>
    <w:p w14:paraId="606D4259"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91" w:name="_Toc428169264"/>
      <w:bookmarkStart w:id="92" w:name="_Toc428323654"/>
      <w:bookmarkStart w:id="93" w:name="_Toc428677180"/>
      <w:bookmarkStart w:id="94" w:name="_Toc501263806"/>
      <w:bookmarkStart w:id="95" w:name="_Toc8637811"/>
      <w:bookmarkStart w:id="96" w:name="_Toc21347946"/>
      <w:r w:rsidRPr="00127FCE">
        <w:rPr>
          <w:rFonts w:ascii="Arial" w:hAnsi="Arial" w:cs="Arial"/>
          <w:sz w:val="16"/>
          <w:szCs w:val="16"/>
        </w:rPr>
        <w:t>ODBIÓR ROBÓT</w:t>
      </w:r>
      <w:bookmarkEnd w:id="91"/>
      <w:bookmarkEnd w:id="92"/>
      <w:bookmarkEnd w:id="93"/>
      <w:bookmarkEnd w:id="94"/>
      <w:bookmarkEnd w:id="95"/>
      <w:bookmarkEnd w:id="96"/>
    </w:p>
    <w:p w14:paraId="606D425A" w14:textId="77777777" w:rsidR="00500A13" w:rsidRPr="00127FCE" w:rsidRDefault="00500A13" w:rsidP="00127FCE">
      <w:pPr>
        <w:spacing w:before="0" w:after="0" w:line="240" w:lineRule="auto"/>
        <w:contextualSpacing/>
        <w:rPr>
          <w:rFonts w:ascii="Arial" w:hAnsi="Arial" w:cs="Arial"/>
          <w:sz w:val="16"/>
          <w:szCs w:val="16"/>
        </w:rPr>
      </w:pPr>
      <w:r w:rsidRPr="00127FCE">
        <w:rPr>
          <w:rFonts w:ascii="Arial" w:hAnsi="Arial" w:cs="Arial"/>
          <w:sz w:val="16"/>
          <w:szCs w:val="16"/>
        </w:rPr>
        <w:t>Ogólne zasady odbioru robót podano w D-M-00.00.00 „Wymagania ogólne”.</w:t>
      </w:r>
    </w:p>
    <w:p w14:paraId="606D425B" w14:textId="11E402B4" w:rsidR="002D36C3" w:rsidRPr="00127FCE" w:rsidRDefault="002D36C3" w:rsidP="00127FCE">
      <w:pPr>
        <w:spacing w:before="0" w:after="0" w:line="240" w:lineRule="auto"/>
        <w:contextualSpacing/>
        <w:rPr>
          <w:rFonts w:ascii="Arial" w:hAnsi="Arial" w:cs="Arial"/>
          <w:sz w:val="16"/>
          <w:szCs w:val="16"/>
        </w:rPr>
      </w:pPr>
      <w:r w:rsidRPr="00127FCE">
        <w:rPr>
          <w:rFonts w:ascii="Arial" w:hAnsi="Arial" w:cs="Arial"/>
          <w:sz w:val="16"/>
          <w:szCs w:val="16"/>
        </w:rPr>
        <w:t xml:space="preserve">Roboty uznaje się za wykonane zgodnie z dokumentacją projektową, </w:t>
      </w:r>
      <w:proofErr w:type="spellStart"/>
      <w:r w:rsidR="003A4F73" w:rsidRPr="00127FCE">
        <w:rPr>
          <w:rFonts w:ascii="Arial" w:hAnsi="Arial" w:cs="Arial"/>
          <w:sz w:val="16"/>
          <w:szCs w:val="16"/>
        </w:rPr>
        <w:t>STWiORB</w:t>
      </w:r>
      <w:proofErr w:type="spellEnd"/>
      <w:r w:rsidRPr="00127FCE">
        <w:rPr>
          <w:rFonts w:ascii="Arial" w:hAnsi="Arial" w:cs="Arial"/>
          <w:sz w:val="16"/>
          <w:szCs w:val="16"/>
        </w:rPr>
        <w:t xml:space="preserve"> i poleceniami Inżyniera, jeżeli wszystkie pomiary i badania z zachowaniem tolerancji wg pkt 6 dały wyniki pozytywne.</w:t>
      </w:r>
    </w:p>
    <w:p w14:paraId="606D425C"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97" w:name="_Toc8637812"/>
      <w:bookmarkStart w:id="98" w:name="_Toc21347947"/>
      <w:r w:rsidRPr="00127FCE">
        <w:rPr>
          <w:rFonts w:ascii="Arial" w:hAnsi="Arial" w:cs="Arial"/>
          <w:sz w:val="16"/>
          <w:szCs w:val="16"/>
        </w:rPr>
        <w:t>PODSTAWA PŁATNOŚCI</w:t>
      </w:r>
      <w:bookmarkEnd w:id="97"/>
      <w:bookmarkEnd w:id="98"/>
    </w:p>
    <w:p w14:paraId="606D425D" w14:textId="5A14A303" w:rsidR="00500A13" w:rsidRPr="00127FCE" w:rsidRDefault="00500A13" w:rsidP="00127FCE">
      <w:pPr>
        <w:spacing w:before="0" w:after="0" w:line="240" w:lineRule="auto"/>
        <w:contextualSpacing/>
        <w:rPr>
          <w:rFonts w:ascii="Arial" w:hAnsi="Arial" w:cs="Arial"/>
          <w:spacing w:val="-4"/>
          <w:sz w:val="16"/>
          <w:szCs w:val="16"/>
        </w:rPr>
      </w:pPr>
      <w:r w:rsidRPr="00127FCE">
        <w:rPr>
          <w:rFonts w:ascii="Arial" w:hAnsi="Arial" w:cs="Arial"/>
          <w:spacing w:val="-4"/>
          <w:sz w:val="16"/>
          <w:szCs w:val="16"/>
        </w:rPr>
        <w:t>Ogólne ustalenia dotyczące podstawy płatności podano w D-M-00.00.00 „Wymagania ogólne”.</w:t>
      </w:r>
    </w:p>
    <w:p w14:paraId="337FCCE1" w14:textId="77777777" w:rsidR="00BA6EA2" w:rsidRPr="00127FCE" w:rsidRDefault="00BA6EA2" w:rsidP="00127FCE">
      <w:pPr>
        <w:tabs>
          <w:tab w:val="left" w:pos="0"/>
        </w:tabs>
        <w:spacing w:before="0" w:after="0" w:line="240" w:lineRule="auto"/>
        <w:contextualSpacing/>
        <w:rPr>
          <w:rFonts w:ascii="Arial" w:hAnsi="Arial" w:cs="Arial"/>
          <w:sz w:val="16"/>
          <w:szCs w:val="16"/>
        </w:rPr>
      </w:pPr>
      <w:r w:rsidRPr="00127FCE">
        <w:rPr>
          <w:rFonts w:ascii="Arial" w:hAnsi="Arial" w:cs="Arial"/>
          <w:sz w:val="16"/>
          <w:szCs w:val="16"/>
        </w:rPr>
        <w:t>Cena nasadzenia  1 szt. drzew i krzewów obejmuje:</w:t>
      </w:r>
    </w:p>
    <w:p w14:paraId="48E3AB8E"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zakup i transport materiałów na miejsce wykonania robót,</w:t>
      </w:r>
    </w:p>
    <w:p w14:paraId="61393BED"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 xml:space="preserve">wyznaczenie geodezyjne miejsc sadzenia, </w:t>
      </w:r>
    </w:p>
    <w:p w14:paraId="6BBCEF07"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wykopanie i zaprawienie dołów,</w:t>
      </w:r>
    </w:p>
    <w:p w14:paraId="4A2ACA04"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sadzenie krzewów i drzew,</w:t>
      </w:r>
    </w:p>
    <w:p w14:paraId="6694D9A3"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opalikowanie drzew z przymocowaniem taśmą,</w:t>
      </w:r>
    </w:p>
    <w:p w14:paraId="776E286A"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nasadzenie pnączy,</w:t>
      </w:r>
    </w:p>
    <w:p w14:paraId="5811616B"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ściółkowanie zrębkami,</w:t>
      </w:r>
    </w:p>
    <w:p w14:paraId="2DD329E7"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pielęgnacja w okresie gwarancyjnym,</w:t>
      </w:r>
    </w:p>
    <w:p w14:paraId="18FB4934"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 xml:space="preserve">zabezpieczanie istniejących drzew, </w:t>
      </w:r>
    </w:p>
    <w:p w14:paraId="7B3411E6"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color w:val="000000"/>
          <w:sz w:val="16"/>
          <w:szCs w:val="16"/>
        </w:rPr>
      </w:pPr>
      <w:r w:rsidRPr="00127FCE">
        <w:rPr>
          <w:rFonts w:ascii="Arial" w:hAnsi="Arial" w:cs="Arial"/>
          <w:color w:val="000000"/>
          <w:sz w:val="16"/>
          <w:szCs w:val="16"/>
        </w:rPr>
        <w:t>podlewanie</w:t>
      </w:r>
    </w:p>
    <w:p w14:paraId="179FA5BC"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rekultywacja – odmłodzenie istniejących drzew i krzewów poprzez cięcie techniczne i sanitarne,</w:t>
      </w:r>
    </w:p>
    <w:p w14:paraId="62A5D677" w14:textId="77777777" w:rsidR="00BA6EA2" w:rsidRPr="00127FCE" w:rsidRDefault="00BA6EA2" w:rsidP="00127FCE">
      <w:pPr>
        <w:widowControl w:val="0"/>
        <w:numPr>
          <w:ilvl w:val="0"/>
          <w:numId w:val="40"/>
        </w:numPr>
        <w:tabs>
          <w:tab w:val="clear" w:pos="360"/>
          <w:tab w:val="left" w:pos="426"/>
          <w:tab w:val="num" w:pos="780"/>
        </w:tabs>
        <w:spacing w:before="0" w:after="0" w:line="240" w:lineRule="auto"/>
        <w:ind w:left="780"/>
        <w:contextualSpacing/>
        <w:rPr>
          <w:rFonts w:ascii="Arial" w:hAnsi="Arial" w:cs="Arial"/>
          <w:sz w:val="16"/>
          <w:szCs w:val="16"/>
        </w:rPr>
      </w:pPr>
      <w:r w:rsidRPr="00127FCE">
        <w:rPr>
          <w:rFonts w:ascii="Arial" w:hAnsi="Arial" w:cs="Arial"/>
          <w:sz w:val="16"/>
          <w:szCs w:val="16"/>
        </w:rPr>
        <w:t>uporządkowanie placu budowy.</w:t>
      </w:r>
    </w:p>
    <w:p w14:paraId="0F2183C7" w14:textId="77777777" w:rsidR="00BA6EA2" w:rsidRPr="00127FCE" w:rsidRDefault="00BA6EA2" w:rsidP="00127FCE">
      <w:pPr>
        <w:tabs>
          <w:tab w:val="left" w:pos="426"/>
        </w:tabs>
        <w:spacing w:before="0" w:after="0" w:line="240" w:lineRule="auto"/>
        <w:contextualSpacing/>
        <w:rPr>
          <w:rFonts w:ascii="Arial" w:hAnsi="Arial" w:cs="Arial"/>
          <w:sz w:val="16"/>
          <w:szCs w:val="16"/>
        </w:rPr>
      </w:pPr>
    </w:p>
    <w:p w14:paraId="13C91607" w14:textId="77777777" w:rsidR="00BA6EA2" w:rsidRPr="00127FCE" w:rsidRDefault="00BA6EA2" w:rsidP="00127FCE">
      <w:p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Cena wykonania 1 ha trawników obejmuje</w:t>
      </w:r>
    </w:p>
    <w:p w14:paraId="64335A63"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zakup i transport materiałów na miejsce wbudowania,</w:t>
      </w:r>
    </w:p>
    <w:p w14:paraId="211F8133"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roboty pomiarowe i przygotowawcze,</w:t>
      </w:r>
    </w:p>
    <w:p w14:paraId="50AC5752"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rozścielenie warstwy humusu,</w:t>
      </w:r>
    </w:p>
    <w:p w14:paraId="7E9EBDCD"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wysiew nasion traw,</w:t>
      </w:r>
    </w:p>
    <w:p w14:paraId="2AE45996"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wałowanie terenów płaskich i skarp,</w:t>
      </w:r>
    </w:p>
    <w:p w14:paraId="154D8991"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podlewanie</w:t>
      </w:r>
    </w:p>
    <w:p w14:paraId="5AA32A62"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pielęgnacja terenów zieleni,</w:t>
      </w:r>
    </w:p>
    <w:p w14:paraId="409DDFF9"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sz w:val="16"/>
          <w:szCs w:val="16"/>
        </w:rPr>
      </w:pPr>
      <w:r w:rsidRPr="00127FCE">
        <w:rPr>
          <w:rFonts w:ascii="Arial" w:hAnsi="Arial" w:cs="Arial"/>
          <w:sz w:val="16"/>
          <w:szCs w:val="16"/>
        </w:rPr>
        <w:t>koszenie i dosiew traw w okresie gwarancyjnym,</w:t>
      </w:r>
    </w:p>
    <w:p w14:paraId="03A61C4B"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sz w:val="16"/>
          <w:szCs w:val="16"/>
        </w:rPr>
      </w:pPr>
      <w:r w:rsidRPr="00127FCE">
        <w:rPr>
          <w:rFonts w:ascii="Arial" w:hAnsi="Arial" w:cs="Arial"/>
          <w:sz w:val="16"/>
          <w:szCs w:val="16"/>
        </w:rPr>
        <w:t>uporządkowanie miejsca prowadzonych robót.</w:t>
      </w:r>
    </w:p>
    <w:p w14:paraId="16980BA4" w14:textId="77777777" w:rsidR="00BA6EA2" w:rsidRPr="00127FCE" w:rsidRDefault="00BA6EA2" w:rsidP="00127FCE">
      <w:pPr>
        <w:tabs>
          <w:tab w:val="left" w:pos="426"/>
        </w:tabs>
        <w:spacing w:before="0" w:after="0" w:line="240" w:lineRule="auto"/>
        <w:ind w:left="420"/>
        <w:contextualSpacing/>
        <w:rPr>
          <w:rFonts w:ascii="Arial" w:hAnsi="Arial" w:cs="Arial"/>
          <w:sz w:val="16"/>
          <w:szCs w:val="16"/>
        </w:rPr>
      </w:pPr>
    </w:p>
    <w:p w14:paraId="6203545D" w14:textId="77777777" w:rsidR="00BA6EA2" w:rsidRPr="00127FCE" w:rsidRDefault="00BA6EA2" w:rsidP="00127FCE">
      <w:p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Cena oczyszczenia terenu z 1 m</w:t>
      </w:r>
      <w:r w:rsidRPr="00127FCE">
        <w:rPr>
          <w:rFonts w:ascii="Arial" w:hAnsi="Arial" w:cs="Arial"/>
          <w:color w:val="000000"/>
          <w:sz w:val="16"/>
          <w:szCs w:val="16"/>
          <w:vertAlign w:val="superscript"/>
        </w:rPr>
        <w:t>3</w:t>
      </w:r>
      <w:r w:rsidRPr="00127FCE">
        <w:rPr>
          <w:rFonts w:ascii="Arial" w:hAnsi="Arial" w:cs="Arial"/>
          <w:color w:val="000000"/>
          <w:sz w:val="16"/>
          <w:szCs w:val="16"/>
        </w:rPr>
        <w:t xml:space="preserve"> gruzu i zanieczyszczeń obejmuje:</w:t>
      </w:r>
    </w:p>
    <w:p w14:paraId="0619E4FD"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roboty pomiarowe i przygotowawcze,</w:t>
      </w:r>
    </w:p>
    <w:p w14:paraId="2A72609B"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zebranie zanieczyszczeń,</w:t>
      </w:r>
    </w:p>
    <w:p w14:paraId="00F0D19C" w14:textId="77777777" w:rsidR="00BA6EA2" w:rsidRPr="00127FCE" w:rsidRDefault="00BA6EA2" w:rsidP="00127FCE">
      <w:pPr>
        <w:widowControl w:val="0"/>
        <w:numPr>
          <w:ilvl w:val="0"/>
          <w:numId w:val="41"/>
        </w:numPr>
        <w:tabs>
          <w:tab w:val="left" w:pos="426"/>
        </w:tabs>
        <w:spacing w:before="0" w:after="0" w:line="240" w:lineRule="auto"/>
        <w:contextualSpacing/>
        <w:rPr>
          <w:rFonts w:ascii="Arial" w:hAnsi="Arial" w:cs="Arial"/>
          <w:color w:val="000000"/>
          <w:sz w:val="16"/>
          <w:szCs w:val="16"/>
        </w:rPr>
      </w:pPr>
      <w:r w:rsidRPr="00127FCE">
        <w:rPr>
          <w:rFonts w:ascii="Arial" w:hAnsi="Arial" w:cs="Arial"/>
          <w:color w:val="000000"/>
          <w:sz w:val="16"/>
          <w:szCs w:val="16"/>
        </w:rPr>
        <w:t>załadunek i transport gruzu i zanieczyszczeń na składowisko Wykonawcy wraz z utylizacja,</w:t>
      </w:r>
    </w:p>
    <w:p w14:paraId="606D425F" w14:textId="77777777" w:rsidR="002D36C3" w:rsidRPr="00127FCE" w:rsidRDefault="002D36C3" w:rsidP="00127FCE">
      <w:pPr>
        <w:pStyle w:val="Nagwek1"/>
        <w:numPr>
          <w:ilvl w:val="0"/>
          <w:numId w:val="43"/>
        </w:numPr>
        <w:spacing w:before="0" w:after="0" w:line="240" w:lineRule="auto"/>
        <w:ind w:left="567" w:hanging="567"/>
        <w:contextualSpacing/>
        <w:rPr>
          <w:rFonts w:ascii="Arial" w:hAnsi="Arial" w:cs="Arial"/>
          <w:sz w:val="16"/>
          <w:szCs w:val="16"/>
        </w:rPr>
      </w:pPr>
      <w:bookmarkStart w:id="99" w:name="_Toc428677182"/>
      <w:bookmarkStart w:id="100" w:name="_Toc501263808"/>
      <w:bookmarkStart w:id="101" w:name="_Toc8637813"/>
      <w:bookmarkStart w:id="102" w:name="_Toc21347948"/>
      <w:r w:rsidRPr="00127FCE">
        <w:rPr>
          <w:rFonts w:ascii="Arial" w:hAnsi="Arial" w:cs="Arial"/>
          <w:sz w:val="16"/>
          <w:szCs w:val="16"/>
        </w:rPr>
        <w:t>PRZEPISY ZWIĄZANE</w:t>
      </w:r>
      <w:bookmarkEnd w:id="99"/>
      <w:bookmarkEnd w:id="100"/>
      <w:bookmarkEnd w:id="101"/>
      <w:bookmarkEnd w:id="102"/>
    </w:p>
    <w:p w14:paraId="606D4260" w14:textId="77777777" w:rsidR="002D36C3" w:rsidRPr="00127FCE" w:rsidRDefault="002D36C3" w:rsidP="00127FCE">
      <w:pPr>
        <w:pStyle w:val="Akapitzlist"/>
        <w:numPr>
          <w:ilvl w:val="0"/>
          <w:numId w:val="34"/>
        </w:numPr>
        <w:spacing w:before="0" w:after="0" w:line="240" w:lineRule="auto"/>
        <w:ind w:left="714" w:hanging="357"/>
        <w:rPr>
          <w:rFonts w:ascii="Arial" w:eastAsia="Calibri" w:hAnsi="Arial" w:cs="Arial"/>
          <w:sz w:val="16"/>
          <w:szCs w:val="16"/>
        </w:rPr>
      </w:pPr>
      <w:r w:rsidRPr="00127FCE">
        <w:rPr>
          <w:rFonts w:ascii="Arial" w:eastAsia="Calibri" w:hAnsi="Arial" w:cs="Arial"/>
          <w:sz w:val="16"/>
          <w:szCs w:val="16"/>
        </w:rPr>
        <w:t xml:space="preserve">PN-R-67023 Materiał szkółkarski. Ozdobne drzewa i krzewy liściaste. </w:t>
      </w:r>
    </w:p>
    <w:p w14:paraId="606D4261" w14:textId="77777777" w:rsidR="002D36C3" w:rsidRPr="00127FCE" w:rsidRDefault="002D36C3" w:rsidP="00127FCE">
      <w:pPr>
        <w:pStyle w:val="Akapitzlist"/>
        <w:numPr>
          <w:ilvl w:val="0"/>
          <w:numId w:val="34"/>
        </w:numPr>
        <w:spacing w:before="0" w:after="0" w:line="240" w:lineRule="auto"/>
        <w:ind w:left="714" w:hanging="357"/>
        <w:rPr>
          <w:rFonts w:ascii="Arial" w:eastAsia="Calibri" w:hAnsi="Arial" w:cs="Arial"/>
          <w:sz w:val="16"/>
          <w:szCs w:val="16"/>
        </w:rPr>
      </w:pPr>
      <w:r w:rsidRPr="00127FCE">
        <w:rPr>
          <w:rFonts w:ascii="Arial" w:eastAsia="Calibri" w:hAnsi="Arial" w:cs="Arial"/>
          <w:sz w:val="16"/>
          <w:szCs w:val="16"/>
        </w:rPr>
        <w:t xml:space="preserve">PN-G-98011:1970 Torf rolniczy. </w:t>
      </w:r>
    </w:p>
    <w:p w14:paraId="606D4262" w14:textId="77777777" w:rsidR="002D36C3" w:rsidRPr="00127FCE" w:rsidRDefault="002D36C3" w:rsidP="00127FCE">
      <w:pPr>
        <w:pStyle w:val="Akapitzlist"/>
        <w:numPr>
          <w:ilvl w:val="0"/>
          <w:numId w:val="34"/>
        </w:numPr>
        <w:spacing w:before="0" w:after="0" w:line="240" w:lineRule="auto"/>
        <w:ind w:left="714" w:hanging="357"/>
        <w:rPr>
          <w:rFonts w:ascii="Arial" w:eastAsia="Calibri" w:hAnsi="Arial" w:cs="Arial"/>
          <w:sz w:val="16"/>
          <w:szCs w:val="16"/>
        </w:rPr>
      </w:pPr>
      <w:r w:rsidRPr="00127FCE">
        <w:rPr>
          <w:rFonts w:ascii="Arial" w:eastAsia="Calibri" w:hAnsi="Arial" w:cs="Arial"/>
          <w:sz w:val="16"/>
          <w:szCs w:val="16"/>
        </w:rPr>
        <w:t xml:space="preserve">PN-R-67026: Materiał sadzeniowy, sadzonki drzew o krzewów do </w:t>
      </w:r>
      <w:proofErr w:type="spellStart"/>
      <w:r w:rsidRPr="00127FCE">
        <w:rPr>
          <w:rFonts w:ascii="Arial" w:eastAsia="Calibri" w:hAnsi="Arial" w:cs="Arial"/>
          <w:sz w:val="16"/>
          <w:szCs w:val="16"/>
        </w:rPr>
        <w:t>nasadzeń</w:t>
      </w:r>
      <w:proofErr w:type="spellEnd"/>
    </w:p>
    <w:p w14:paraId="606D4263" w14:textId="77777777" w:rsidR="002D36C3" w:rsidRPr="00127FCE" w:rsidRDefault="002D36C3" w:rsidP="00127FCE">
      <w:pPr>
        <w:pStyle w:val="Akapitzlist"/>
        <w:numPr>
          <w:ilvl w:val="0"/>
          <w:numId w:val="34"/>
        </w:numPr>
        <w:spacing w:before="0" w:after="0" w:line="240" w:lineRule="auto"/>
        <w:ind w:left="714" w:hanging="357"/>
        <w:rPr>
          <w:rFonts w:ascii="Arial" w:eastAsia="Calibri" w:hAnsi="Arial" w:cs="Arial"/>
          <w:sz w:val="16"/>
          <w:szCs w:val="16"/>
        </w:rPr>
      </w:pPr>
      <w:r w:rsidRPr="00127FCE">
        <w:rPr>
          <w:rFonts w:ascii="Arial" w:eastAsia="Calibri" w:hAnsi="Arial" w:cs="Arial"/>
          <w:sz w:val="16"/>
          <w:szCs w:val="16"/>
        </w:rPr>
        <w:t xml:space="preserve">PN-R-67022:1987 Materiał szkółkarski. Ozdobne drzewa i krzewy iglaste. </w:t>
      </w:r>
    </w:p>
    <w:p w14:paraId="606D4264" w14:textId="77777777" w:rsidR="002D36C3" w:rsidRPr="00127FCE" w:rsidRDefault="002D36C3" w:rsidP="00127FCE">
      <w:pPr>
        <w:pStyle w:val="Akapitzlist"/>
        <w:widowControl w:val="0"/>
        <w:numPr>
          <w:ilvl w:val="0"/>
          <w:numId w:val="34"/>
        </w:numPr>
        <w:spacing w:before="0" w:after="0" w:line="240" w:lineRule="auto"/>
        <w:ind w:left="714" w:right="-1" w:hanging="357"/>
        <w:rPr>
          <w:rFonts w:ascii="Arial" w:hAnsi="Arial" w:cs="Arial"/>
          <w:sz w:val="16"/>
          <w:szCs w:val="16"/>
        </w:rPr>
      </w:pPr>
      <w:r w:rsidRPr="00127FCE">
        <w:rPr>
          <w:rFonts w:ascii="Arial" w:hAnsi="Arial" w:cs="Arial"/>
          <w:sz w:val="16"/>
          <w:szCs w:val="16"/>
        </w:rPr>
        <w:t>Zalecenia jakościowymi dla ozdobnego materiału szkółkarskiego, Związek Szkółkarzy Polskich, Warszawa 2018 r.</w:t>
      </w:r>
    </w:p>
    <w:p w14:paraId="606D4265" w14:textId="77777777" w:rsidR="002D36C3" w:rsidRPr="00127FCE" w:rsidRDefault="002D36C3" w:rsidP="00127FCE">
      <w:pPr>
        <w:pStyle w:val="Akapitzlist"/>
        <w:widowControl w:val="0"/>
        <w:numPr>
          <w:ilvl w:val="0"/>
          <w:numId w:val="34"/>
        </w:numPr>
        <w:spacing w:before="0" w:after="0" w:line="240" w:lineRule="auto"/>
        <w:ind w:left="714" w:right="-1" w:hanging="357"/>
        <w:rPr>
          <w:rFonts w:ascii="Arial" w:hAnsi="Arial" w:cs="Arial"/>
          <w:sz w:val="16"/>
          <w:szCs w:val="16"/>
        </w:rPr>
      </w:pPr>
      <w:r w:rsidRPr="00127FCE">
        <w:rPr>
          <w:rFonts w:ascii="Arial" w:hAnsi="Arial" w:cs="Arial"/>
          <w:sz w:val="16"/>
          <w:szCs w:val="16"/>
        </w:rPr>
        <w:t>Wytyczne zakładania i utrzymania zieleni przydrożnej na potrzeby Generalnej Dyrekcji Dróg Krajowych i Autostrad – załącznik do zarządzenia nr 29 Generalnego Dyrektora Dróg Publicznych</w:t>
      </w:r>
      <w:bookmarkEnd w:id="2"/>
      <w:bookmarkEnd w:id="3"/>
      <w:bookmarkEnd w:id="4"/>
    </w:p>
    <w:sectPr w:rsidR="002D36C3" w:rsidRPr="00127FCE" w:rsidSect="004500C9">
      <w:headerReference w:type="even" r:id="rId11"/>
      <w:headerReference w:type="default" r:id="rId12"/>
      <w:footerReference w:type="even" r:id="rId13"/>
      <w:footerReference w:type="default" r:id="rId14"/>
      <w:pgSz w:w="11906" w:h="16838"/>
      <w:pgMar w:top="1417" w:right="1417" w:bottom="1417" w:left="1417" w:header="708" w:footer="708" w:gutter="0"/>
      <w:pgNumType w:start="1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5009B" w14:textId="77777777" w:rsidR="004500C9" w:rsidRDefault="004500C9" w:rsidP="001E3782">
      <w:pPr>
        <w:spacing w:after="0" w:line="240" w:lineRule="auto"/>
      </w:pPr>
      <w:r>
        <w:separator/>
      </w:r>
    </w:p>
    <w:p w14:paraId="7E94FC04" w14:textId="77777777" w:rsidR="004500C9" w:rsidRDefault="004500C9"/>
    <w:p w14:paraId="3495311F" w14:textId="77777777" w:rsidR="004500C9" w:rsidRDefault="004500C9"/>
  </w:endnote>
  <w:endnote w:type="continuationSeparator" w:id="0">
    <w:p w14:paraId="04296F0E" w14:textId="77777777" w:rsidR="004500C9" w:rsidRDefault="004500C9" w:rsidP="001E3782">
      <w:pPr>
        <w:spacing w:after="0" w:line="240" w:lineRule="auto"/>
      </w:pPr>
      <w:r>
        <w:continuationSeparator/>
      </w:r>
    </w:p>
    <w:p w14:paraId="449626E8" w14:textId="77777777" w:rsidR="004500C9" w:rsidRDefault="004500C9"/>
    <w:p w14:paraId="4F5F5C4F" w14:textId="77777777" w:rsidR="004500C9" w:rsidRDefault="00450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26CF9" w14:textId="1E139CB5" w:rsidR="00AD7912" w:rsidRPr="00127FCE" w:rsidRDefault="00AD7912">
    <w:pPr>
      <w:pStyle w:val="Stopka"/>
      <w:rPr>
        <w:rFonts w:ascii="Arial" w:hAnsi="Arial" w:cs="Arial"/>
        <w:sz w:val="16"/>
        <w:szCs w:val="16"/>
      </w:rPr>
    </w:pPr>
    <w:r w:rsidRPr="00127FCE">
      <w:rPr>
        <w:rFonts w:ascii="Arial" w:hAnsi="Arial" w:cs="Arial"/>
        <w:sz w:val="16"/>
        <w:szCs w:val="16"/>
      </w:rPr>
      <w:fldChar w:fldCharType="begin"/>
    </w:r>
    <w:r w:rsidRPr="00127FCE">
      <w:rPr>
        <w:rFonts w:ascii="Arial" w:hAnsi="Arial" w:cs="Arial"/>
        <w:sz w:val="16"/>
        <w:szCs w:val="16"/>
      </w:rPr>
      <w:instrText xml:space="preserve"> PAGE   \* MERGEFORMAT </w:instrText>
    </w:r>
    <w:r w:rsidRPr="00127FCE">
      <w:rPr>
        <w:rFonts w:ascii="Arial" w:hAnsi="Arial" w:cs="Arial"/>
        <w:sz w:val="16"/>
        <w:szCs w:val="16"/>
      </w:rPr>
      <w:fldChar w:fldCharType="separate"/>
    </w:r>
    <w:r w:rsidR="008B4250">
      <w:rPr>
        <w:rFonts w:ascii="Arial" w:hAnsi="Arial" w:cs="Arial"/>
        <w:noProof/>
        <w:sz w:val="16"/>
        <w:szCs w:val="16"/>
      </w:rPr>
      <w:t>198</w:t>
    </w:r>
    <w:r w:rsidRPr="00127FCE">
      <w:rPr>
        <w:rFonts w:ascii="Arial" w:hAnsi="Arial" w:cs="Arial"/>
        <w:noProof/>
        <w:sz w:val="16"/>
        <w:szCs w:val="16"/>
      </w:rPr>
      <w:fldChar w:fldCharType="end"/>
    </w:r>
    <w:r w:rsidRPr="00127FCE">
      <w:rPr>
        <w:rFonts w:ascii="Arial" w:hAnsi="Arial" w:cs="Arial"/>
        <w:noProof/>
        <w:sz w:val="16"/>
        <w:szCs w:val="16"/>
      </w:rPr>
      <w:tab/>
    </w:r>
    <w:r w:rsidRPr="00127FCE">
      <w:rPr>
        <w:rFonts w:ascii="Arial" w:hAnsi="Arial" w:cs="Arial"/>
        <w:sz w:val="16"/>
        <w:szCs w:val="16"/>
      </w:rPr>
      <w:t>D-09.01.01 Zieleń drogowa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786233162"/>
      <w:docPartObj>
        <w:docPartGallery w:val="Page Numbers (Bottom of Page)"/>
        <w:docPartUnique/>
      </w:docPartObj>
    </w:sdtPr>
    <w:sdtContent>
      <w:sdt>
        <w:sdtPr>
          <w:rPr>
            <w:rFonts w:ascii="Arial" w:hAnsi="Arial" w:cs="Arial"/>
            <w:sz w:val="16"/>
            <w:szCs w:val="16"/>
          </w:rPr>
          <w:id w:val="-1417472535"/>
          <w:docPartObj>
            <w:docPartGallery w:val="Page Numbers (Top of Page)"/>
            <w:docPartUnique/>
          </w:docPartObj>
        </w:sdtPr>
        <w:sdtContent>
          <w:p w14:paraId="606D4276" w14:textId="1EBAE3C5" w:rsidR="00AD7912" w:rsidRPr="00127FCE" w:rsidRDefault="00AD7912" w:rsidP="00BC76AC">
            <w:pPr>
              <w:pStyle w:val="Stopka"/>
              <w:spacing w:before="0"/>
              <w:ind w:right="-1" w:firstLine="2832"/>
              <w:jc w:val="center"/>
              <w:rPr>
                <w:rFonts w:ascii="Arial" w:hAnsi="Arial" w:cs="Arial"/>
                <w:sz w:val="16"/>
                <w:szCs w:val="16"/>
              </w:rPr>
            </w:pPr>
            <w:r w:rsidRPr="00127FCE">
              <w:rPr>
                <w:rFonts w:ascii="Arial" w:hAnsi="Arial" w:cs="Arial"/>
                <w:sz w:val="16"/>
                <w:szCs w:val="16"/>
              </w:rPr>
              <w:t>D-09.01.01 Zieleń drogowa</w:t>
            </w:r>
            <w:sdt>
              <w:sdtPr>
                <w:rPr>
                  <w:rFonts w:ascii="Arial" w:hAnsi="Arial" w:cs="Arial"/>
                  <w:sz w:val="16"/>
                  <w:szCs w:val="16"/>
                </w:rPr>
                <w:id w:val="1657959032"/>
                <w:docPartObj>
                  <w:docPartGallery w:val="Page Numbers (Bottom of Page)"/>
                  <w:docPartUnique/>
                </w:docPartObj>
              </w:sdtPr>
              <w:sdtEndPr>
                <w:rPr>
                  <w:noProof/>
                </w:rPr>
              </w:sdtEndPr>
              <w:sdtContent>
                <w:r w:rsidRPr="00127FCE">
                  <w:rPr>
                    <w:rFonts w:ascii="Arial" w:hAnsi="Arial" w:cs="Arial"/>
                    <w:sz w:val="16"/>
                    <w:szCs w:val="16"/>
                  </w:rPr>
                  <w:tab/>
                </w:r>
                <w:r w:rsidRPr="00127FCE">
                  <w:rPr>
                    <w:rFonts w:ascii="Arial" w:hAnsi="Arial" w:cs="Arial"/>
                    <w:sz w:val="16"/>
                    <w:szCs w:val="16"/>
                  </w:rPr>
                  <w:fldChar w:fldCharType="begin"/>
                </w:r>
                <w:r w:rsidRPr="00127FCE">
                  <w:rPr>
                    <w:rFonts w:ascii="Arial" w:hAnsi="Arial" w:cs="Arial"/>
                    <w:sz w:val="16"/>
                    <w:szCs w:val="16"/>
                  </w:rPr>
                  <w:instrText xml:space="preserve"> PAGE   \* MERGEFORMAT </w:instrText>
                </w:r>
                <w:r w:rsidRPr="00127FCE">
                  <w:rPr>
                    <w:rFonts w:ascii="Arial" w:hAnsi="Arial" w:cs="Arial"/>
                    <w:sz w:val="16"/>
                    <w:szCs w:val="16"/>
                  </w:rPr>
                  <w:fldChar w:fldCharType="separate"/>
                </w:r>
                <w:r w:rsidR="008B4250">
                  <w:rPr>
                    <w:rFonts w:ascii="Arial" w:hAnsi="Arial" w:cs="Arial"/>
                    <w:noProof/>
                    <w:sz w:val="16"/>
                    <w:szCs w:val="16"/>
                  </w:rPr>
                  <w:t>189</w:t>
                </w:r>
                <w:r w:rsidRPr="00127FCE">
                  <w:rPr>
                    <w:rFonts w:ascii="Arial" w:hAnsi="Arial" w:cs="Arial"/>
                    <w:noProof/>
                    <w:sz w:val="16"/>
                    <w:szCs w:val="16"/>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32BCD" w14:textId="77777777" w:rsidR="004500C9" w:rsidRDefault="004500C9" w:rsidP="001E3782">
      <w:pPr>
        <w:spacing w:after="0" w:line="240" w:lineRule="auto"/>
      </w:pPr>
      <w:r>
        <w:separator/>
      </w:r>
    </w:p>
    <w:p w14:paraId="1164391C" w14:textId="77777777" w:rsidR="004500C9" w:rsidRDefault="004500C9"/>
    <w:p w14:paraId="4CEF99BF" w14:textId="77777777" w:rsidR="004500C9" w:rsidRDefault="004500C9"/>
  </w:footnote>
  <w:footnote w:type="continuationSeparator" w:id="0">
    <w:p w14:paraId="17AE9086" w14:textId="77777777" w:rsidR="004500C9" w:rsidRDefault="004500C9" w:rsidP="001E3782">
      <w:pPr>
        <w:spacing w:after="0" w:line="240" w:lineRule="auto"/>
      </w:pPr>
      <w:r>
        <w:continuationSeparator/>
      </w:r>
    </w:p>
    <w:p w14:paraId="1EEB2E69" w14:textId="77777777" w:rsidR="004500C9" w:rsidRDefault="004500C9"/>
    <w:p w14:paraId="3F6041CB" w14:textId="77777777" w:rsidR="004500C9" w:rsidRDefault="00450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9779" w14:textId="77777777" w:rsidR="00B162B8" w:rsidRPr="00065B26" w:rsidRDefault="00B162B8" w:rsidP="00B162B8">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1FDA21BB" w14:textId="5824910D" w:rsidR="00AD7912" w:rsidRPr="00B162B8" w:rsidRDefault="00AD7912" w:rsidP="00B162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7F504" w14:textId="77777777" w:rsidR="00B162B8" w:rsidRPr="00065B26" w:rsidRDefault="00B162B8" w:rsidP="00B162B8">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3C60A92E" w14:textId="29BAE5B3" w:rsidR="00216924" w:rsidRPr="00B162B8" w:rsidRDefault="00216924" w:rsidP="00B162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EEE2F7DE"/>
    <w:lvl w:ilvl="0">
      <w:numFmt w:val="bullet"/>
      <w:lvlText w:val="*"/>
      <w:lvlJc w:val="left"/>
    </w:lvl>
  </w:abstractNum>
  <w:abstractNum w:abstractNumId="2" w15:restartNumberingAfterBreak="0">
    <w:nsid w:val="03ED5578"/>
    <w:multiLevelType w:val="hybridMultilevel"/>
    <w:tmpl w:val="6CB4CC3C"/>
    <w:lvl w:ilvl="0" w:tplc="005AC5BC">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4F66F07"/>
    <w:multiLevelType w:val="hybridMultilevel"/>
    <w:tmpl w:val="6484836C"/>
    <w:lvl w:ilvl="0" w:tplc="61404AEE">
      <w:numFmt w:val="bullet"/>
      <w:lvlText w:val="–"/>
      <w:lvlJc w:val="left"/>
      <w:pPr>
        <w:tabs>
          <w:tab w:val="num" w:pos="36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942BA0"/>
    <w:multiLevelType w:val="hybridMultilevel"/>
    <w:tmpl w:val="A3101476"/>
    <w:lvl w:ilvl="0" w:tplc="005AC5BC">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B5A9C"/>
    <w:multiLevelType w:val="singleLevel"/>
    <w:tmpl w:val="B7EEC02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817D3E"/>
    <w:multiLevelType w:val="singleLevel"/>
    <w:tmpl w:val="B7EEC02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F02653B"/>
    <w:multiLevelType w:val="hybridMultilevel"/>
    <w:tmpl w:val="B33A57F4"/>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9" w15:restartNumberingAfterBreak="0">
    <w:nsid w:val="11743B94"/>
    <w:multiLevelType w:val="hybridMultilevel"/>
    <w:tmpl w:val="8A5A2E1E"/>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404C41"/>
    <w:multiLevelType w:val="hybridMultilevel"/>
    <w:tmpl w:val="1E006F92"/>
    <w:lvl w:ilvl="0" w:tplc="005AC5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477519B"/>
    <w:multiLevelType w:val="multilevel"/>
    <w:tmpl w:val="E80820C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6F8552B"/>
    <w:multiLevelType w:val="hybridMultilevel"/>
    <w:tmpl w:val="2B3E6390"/>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206D2A"/>
    <w:multiLevelType w:val="hybridMultilevel"/>
    <w:tmpl w:val="493C0020"/>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E526E4"/>
    <w:multiLevelType w:val="hybridMultilevel"/>
    <w:tmpl w:val="732CE398"/>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3803AE"/>
    <w:multiLevelType w:val="hybridMultilevel"/>
    <w:tmpl w:val="B636DD4E"/>
    <w:lvl w:ilvl="0" w:tplc="005AC5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846EB4"/>
    <w:multiLevelType w:val="hybridMultilevel"/>
    <w:tmpl w:val="8648EA9A"/>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0D0E65"/>
    <w:multiLevelType w:val="hybridMultilevel"/>
    <w:tmpl w:val="E79866E8"/>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C25C01"/>
    <w:multiLevelType w:val="hybridMultilevel"/>
    <w:tmpl w:val="1F963790"/>
    <w:lvl w:ilvl="0" w:tplc="005AC5BC">
      <w:start w:val="1"/>
      <w:numFmt w:val="bullet"/>
      <w:lvlText w:val=""/>
      <w:lvlJc w:val="left"/>
      <w:pPr>
        <w:ind w:left="360" w:hanging="360"/>
      </w:pPr>
      <w:rPr>
        <w:rFonts w:ascii="Symbol" w:hAnsi="Symbol" w:hint="default"/>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0DE6C33"/>
    <w:multiLevelType w:val="hybridMultilevel"/>
    <w:tmpl w:val="5BC40342"/>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4A00F52"/>
    <w:multiLevelType w:val="hybridMultilevel"/>
    <w:tmpl w:val="C39E23BE"/>
    <w:lvl w:ilvl="0" w:tplc="89AE8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597D27"/>
    <w:multiLevelType w:val="hybridMultilevel"/>
    <w:tmpl w:val="3FA28634"/>
    <w:lvl w:ilvl="0" w:tplc="005AC5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B3B7E27"/>
    <w:multiLevelType w:val="multilevel"/>
    <w:tmpl w:val="44BAFB50"/>
    <w:lvl w:ilvl="0">
      <w:start w:val="1"/>
      <w:numFmt w:val="bullet"/>
      <w:lvlText w:val="-"/>
      <w:lvlJc w:val="left"/>
      <w:pPr>
        <w:tabs>
          <w:tab w:val="num" w:pos="425"/>
        </w:tabs>
        <w:ind w:left="425" w:hanging="425"/>
      </w:pPr>
      <w:rPr>
        <w:rFonts w:hint="default"/>
      </w:rPr>
    </w:lvl>
    <w:lvl w:ilvl="1">
      <w:start w:val="1"/>
      <w:numFmt w:val="bullet"/>
      <w:lvlText w:val="∙"/>
      <w:lvlJc w:val="left"/>
      <w:pPr>
        <w:tabs>
          <w:tab w:val="num" w:pos="1505"/>
        </w:tabs>
        <w:ind w:left="1505" w:hanging="425"/>
      </w:pPr>
      <w:rPr>
        <w:rFonts w:ascii="Times New Roman" w:hAnsi="Times New Roman" w:cs="Times New Roman" w:hint="default"/>
        <w:sz w:val="56"/>
        <w:szCs w:val="56"/>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24602"/>
    <w:multiLevelType w:val="hybridMultilevel"/>
    <w:tmpl w:val="FF249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4C6BD3"/>
    <w:multiLevelType w:val="hybridMultilevel"/>
    <w:tmpl w:val="74568C82"/>
    <w:lvl w:ilvl="0" w:tplc="04150007">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5" w15:restartNumberingAfterBreak="0">
    <w:nsid w:val="3E0D434F"/>
    <w:multiLevelType w:val="hybridMultilevel"/>
    <w:tmpl w:val="D1AC558A"/>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6" w15:restartNumberingAfterBreak="0">
    <w:nsid w:val="3F46282A"/>
    <w:multiLevelType w:val="hybridMultilevel"/>
    <w:tmpl w:val="0C5CA87E"/>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E609F"/>
    <w:multiLevelType w:val="hybridMultilevel"/>
    <w:tmpl w:val="1BFCDA88"/>
    <w:lvl w:ilvl="0" w:tplc="005AC5BC">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9730662"/>
    <w:multiLevelType w:val="hybridMultilevel"/>
    <w:tmpl w:val="2006D4BE"/>
    <w:lvl w:ilvl="0" w:tplc="005AC5BC">
      <w:start w:val="1"/>
      <w:numFmt w:val="bullet"/>
      <w:lvlText w:val=""/>
      <w:lvlJc w:val="left"/>
      <w:pPr>
        <w:ind w:left="417" w:hanging="360"/>
      </w:pPr>
      <w:rPr>
        <w:rFonts w:ascii="Symbol" w:hAnsi="Symbol" w:hint="default"/>
        <w:sz w:val="16"/>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30" w15:restartNumberingAfterBreak="0">
    <w:nsid w:val="4AA56BF4"/>
    <w:multiLevelType w:val="multilevel"/>
    <w:tmpl w:val="58C03B08"/>
    <w:lvl w:ilvl="0">
      <w:start w:val="1"/>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Zero"/>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4FEB2F6D"/>
    <w:multiLevelType w:val="hybridMultilevel"/>
    <w:tmpl w:val="577207AC"/>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2"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01C4D20"/>
    <w:multiLevelType w:val="hybridMultilevel"/>
    <w:tmpl w:val="132CD3A6"/>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4957121"/>
    <w:multiLevelType w:val="hybridMultilevel"/>
    <w:tmpl w:val="B8D43C1C"/>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7426C0"/>
    <w:multiLevelType w:val="hybridMultilevel"/>
    <w:tmpl w:val="C046C67E"/>
    <w:lvl w:ilvl="0" w:tplc="04150001">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6" w15:restartNumberingAfterBreak="0">
    <w:nsid w:val="6BAA23A7"/>
    <w:multiLevelType w:val="hybridMultilevel"/>
    <w:tmpl w:val="E9F269EE"/>
    <w:lvl w:ilvl="0" w:tplc="005AC5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FD7C1B"/>
    <w:multiLevelType w:val="hybridMultilevel"/>
    <w:tmpl w:val="BD4A40A8"/>
    <w:lvl w:ilvl="0" w:tplc="04150001">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73042819"/>
    <w:multiLevelType w:val="hybridMultilevel"/>
    <w:tmpl w:val="EAFED0E0"/>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7E154C76"/>
    <w:multiLevelType w:val="hybridMultilevel"/>
    <w:tmpl w:val="3B3CF6FA"/>
    <w:lvl w:ilvl="0" w:tplc="225EE9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5F313C"/>
    <w:multiLevelType w:val="hybridMultilevel"/>
    <w:tmpl w:val="2DE640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E243CC"/>
    <w:multiLevelType w:val="singleLevel"/>
    <w:tmpl w:val="720E17CE"/>
    <w:lvl w:ilvl="0">
      <w:start w:val="6"/>
      <w:numFmt w:val="bullet"/>
      <w:lvlText w:val="-"/>
      <w:lvlJc w:val="left"/>
      <w:pPr>
        <w:tabs>
          <w:tab w:val="num" w:pos="780"/>
        </w:tabs>
        <w:ind w:left="780" w:hanging="360"/>
      </w:pPr>
      <w:rPr>
        <w:rFonts w:hint="default"/>
      </w:rPr>
    </w:lvl>
  </w:abstractNum>
  <w:num w:numId="1" w16cid:durableId="1012493934">
    <w:abstractNumId w:val="32"/>
  </w:num>
  <w:num w:numId="2" w16cid:durableId="287928969">
    <w:abstractNumId w:val="38"/>
  </w:num>
  <w:num w:numId="3" w16cid:durableId="259530383">
    <w:abstractNumId w:val="6"/>
  </w:num>
  <w:num w:numId="4" w16cid:durableId="1449616626">
    <w:abstractNumId w:val="27"/>
  </w:num>
  <w:num w:numId="5" w16cid:durableId="108861937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05977398">
    <w:abstractNumId w:val="0"/>
  </w:num>
  <w:num w:numId="7" w16cid:durableId="1401827186">
    <w:abstractNumId w:val="3"/>
  </w:num>
  <w:num w:numId="8" w16cid:durableId="1382554655">
    <w:abstractNumId w:val="40"/>
  </w:num>
  <w:num w:numId="9" w16cid:durableId="455366779">
    <w:abstractNumId w:val="24"/>
  </w:num>
  <w:num w:numId="10" w16cid:durableId="944849704">
    <w:abstractNumId w:val="22"/>
  </w:num>
  <w:num w:numId="11" w16cid:durableId="1930263033">
    <w:abstractNumId w:val="20"/>
  </w:num>
  <w:num w:numId="12" w16cid:durableId="1107192700">
    <w:abstractNumId w:val="4"/>
  </w:num>
  <w:num w:numId="13" w16cid:durableId="389421100">
    <w:abstractNumId w:val="28"/>
  </w:num>
  <w:num w:numId="14" w16cid:durableId="1002196994">
    <w:abstractNumId w:val="2"/>
  </w:num>
  <w:num w:numId="15" w16cid:durableId="457188217">
    <w:abstractNumId w:val="18"/>
  </w:num>
  <w:num w:numId="16" w16cid:durableId="1902641200">
    <w:abstractNumId w:val="23"/>
  </w:num>
  <w:num w:numId="17" w16cid:durableId="508524371">
    <w:abstractNumId w:val="15"/>
  </w:num>
  <w:num w:numId="18" w16cid:durableId="1363046533">
    <w:abstractNumId w:val="17"/>
  </w:num>
  <w:num w:numId="19" w16cid:durableId="1411350198">
    <w:abstractNumId w:val="36"/>
  </w:num>
  <w:num w:numId="20" w16cid:durableId="189757464">
    <w:abstractNumId w:val="9"/>
  </w:num>
  <w:num w:numId="21" w16cid:durableId="1043559765">
    <w:abstractNumId w:val="12"/>
  </w:num>
  <w:num w:numId="22" w16cid:durableId="1997763052">
    <w:abstractNumId w:val="34"/>
  </w:num>
  <w:num w:numId="23" w16cid:durableId="1340307886">
    <w:abstractNumId w:val="14"/>
  </w:num>
  <w:num w:numId="24" w16cid:durableId="1192571740">
    <w:abstractNumId w:val="29"/>
  </w:num>
  <w:num w:numId="25" w16cid:durableId="307829259">
    <w:abstractNumId w:val="8"/>
  </w:num>
  <w:num w:numId="26" w16cid:durableId="137184695">
    <w:abstractNumId w:val="13"/>
  </w:num>
  <w:num w:numId="27" w16cid:durableId="55710960">
    <w:abstractNumId w:val="25"/>
  </w:num>
  <w:num w:numId="28" w16cid:durableId="1218593532">
    <w:abstractNumId w:val="37"/>
  </w:num>
  <w:num w:numId="29" w16cid:durableId="1060249676">
    <w:abstractNumId w:val="31"/>
  </w:num>
  <w:num w:numId="30" w16cid:durableId="1277980259">
    <w:abstractNumId w:val="19"/>
  </w:num>
  <w:num w:numId="31" w16cid:durableId="1443764341">
    <w:abstractNumId w:val="26"/>
  </w:num>
  <w:num w:numId="32" w16cid:durableId="1032270971">
    <w:abstractNumId w:val="33"/>
  </w:num>
  <w:num w:numId="33" w16cid:durableId="1049257314">
    <w:abstractNumId w:val="39"/>
  </w:num>
  <w:num w:numId="34" w16cid:durableId="352924565">
    <w:abstractNumId w:val="41"/>
  </w:num>
  <w:num w:numId="35" w16cid:durableId="684749710">
    <w:abstractNumId w:val="16"/>
  </w:num>
  <w:num w:numId="36" w16cid:durableId="946545533">
    <w:abstractNumId w:val="35"/>
  </w:num>
  <w:num w:numId="37" w16cid:durableId="44181156">
    <w:abstractNumId w:val="10"/>
  </w:num>
  <w:num w:numId="38" w16cid:durableId="189756504">
    <w:abstractNumId w:val="21"/>
  </w:num>
  <w:num w:numId="39" w16cid:durableId="148133248">
    <w:abstractNumId w:val="7"/>
  </w:num>
  <w:num w:numId="40" w16cid:durableId="1647540398">
    <w:abstractNumId w:val="5"/>
  </w:num>
  <w:num w:numId="41" w16cid:durableId="765687433">
    <w:abstractNumId w:val="42"/>
  </w:num>
  <w:num w:numId="42" w16cid:durableId="457645483">
    <w:abstractNumId w:val="30"/>
  </w:num>
  <w:num w:numId="43" w16cid:durableId="78488533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9B"/>
    <w:rsid w:val="00036AC9"/>
    <w:rsid w:val="00081DA5"/>
    <w:rsid w:val="0008419E"/>
    <w:rsid w:val="00091F26"/>
    <w:rsid w:val="00097248"/>
    <w:rsid w:val="000A0866"/>
    <w:rsid w:val="000A59A0"/>
    <w:rsid w:val="000B206E"/>
    <w:rsid w:val="000F0994"/>
    <w:rsid w:val="00100D78"/>
    <w:rsid w:val="0012039D"/>
    <w:rsid w:val="0012400A"/>
    <w:rsid w:val="00127FCE"/>
    <w:rsid w:val="00143F3F"/>
    <w:rsid w:val="0014426E"/>
    <w:rsid w:val="00147FEB"/>
    <w:rsid w:val="0016060B"/>
    <w:rsid w:val="0016251A"/>
    <w:rsid w:val="00163817"/>
    <w:rsid w:val="001855CC"/>
    <w:rsid w:val="001C3702"/>
    <w:rsid w:val="001D51E4"/>
    <w:rsid w:val="001E2A16"/>
    <w:rsid w:val="001E3782"/>
    <w:rsid w:val="001F4687"/>
    <w:rsid w:val="0020132D"/>
    <w:rsid w:val="0020350C"/>
    <w:rsid w:val="00210D42"/>
    <w:rsid w:val="002124FF"/>
    <w:rsid w:val="00216924"/>
    <w:rsid w:val="00240968"/>
    <w:rsid w:val="00286A12"/>
    <w:rsid w:val="00292162"/>
    <w:rsid w:val="00293F13"/>
    <w:rsid w:val="002A6339"/>
    <w:rsid w:val="002B4348"/>
    <w:rsid w:val="002B760A"/>
    <w:rsid w:val="002D36C3"/>
    <w:rsid w:val="002E57F9"/>
    <w:rsid w:val="002E5F43"/>
    <w:rsid w:val="002F6659"/>
    <w:rsid w:val="002F7B1E"/>
    <w:rsid w:val="00312786"/>
    <w:rsid w:val="00350DA0"/>
    <w:rsid w:val="003666BD"/>
    <w:rsid w:val="003854B6"/>
    <w:rsid w:val="003A4F73"/>
    <w:rsid w:val="003B6623"/>
    <w:rsid w:val="003C1E1A"/>
    <w:rsid w:val="003C56A2"/>
    <w:rsid w:val="003D0649"/>
    <w:rsid w:val="00401E04"/>
    <w:rsid w:val="004032AE"/>
    <w:rsid w:val="00407A5D"/>
    <w:rsid w:val="00435060"/>
    <w:rsid w:val="00437152"/>
    <w:rsid w:val="004500C9"/>
    <w:rsid w:val="00472E63"/>
    <w:rsid w:val="004803CC"/>
    <w:rsid w:val="004855C4"/>
    <w:rsid w:val="0048630E"/>
    <w:rsid w:val="004B0CE5"/>
    <w:rsid w:val="004B6951"/>
    <w:rsid w:val="004C7D4B"/>
    <w:rsid w:val="004F7D1E"/>
    <w:rsid w:val="00500A13"/>
    <w:rsid w:val="00504673"/>
    <w:rsid w:val="005279CA"/>
    <w:rsid w:val="00530146"/>
    <w:rsid w:val="005520C7"/>
    <w:rsid w:val="0055244B"/>
    <w:rsid w:val="005601C6"/>
    <w:rsid w:val="00571045"/>
    <w:rsid w:val="005875F3"/>
    <w:rsid w:val="00587D21"/>
    <w:rsid w:val="005B76D4"/>
    <w:rsid w:val="005C28CA"/>
    <w:rsid w:val="005C580F"/>
    <w:rsid w:val="005E5892"/>
    <w:rsid w:val="005F5776"/>
    <w:rsid w:val="006156E8"/>
    <w:rsid w:val="0062200A"/>
    <w:rsid w:val="00622858"/>
    <w:rsid w:val="0063611F"/>
    <w:rsid w:val="00643750"/>
    <w:rsid w:val="00646E9B"/>
    <w:rsid w:val="0067155B"/>
    <w:rsid w:val="00677991"/>
    <w:rsid w:val="006872FA"/>
    <w:rsid w:val="006934EF"/>
    <w:rsid w:val="006B6B0E"/>
    <w:rsid w:val="006B745B"/>
    <w:rsid w:val="006C1422"/>
    <w:rsid w:val="006D3B11"/>
    <w:rsid w:val="006F78EF"/>
    <w:rsid w:val="00724A98"/>
    <w:rsid w:val="0072527E"/>
    <w:rsid w:val="00745F3A"/>
    <w:rsid w:val="00751ED1"/>
    <w:rsid w:val="007620AD"/>
    <w:rsid w:val="007646DD"/>
    <w:rsid w:val="00792A01"/>
    <w:rsid w:val="007A00CC"/>
    <w:rsid w:val="007A5874"/>
    <w:rsid w:val="007B1734"/>
    <w:rsid w:val="007D6094"/>
    <w:rsid w:val="007E56E9"/>
    <w:rsid w:val="007F043B"/>
    <w:rsid w:val="00807B91"/>
    <w:rsid w:val="00816C0F"/>
    <w:rsid w:val="0084126B"/>
    <w:rsid w:val="008505BF"/>
    <w:rsid w:val="0087279F"/>
    <w:rsid w:val="00875AD6"/>
    <w:rsid w:val="00892D1A"/>
    <w:rsid w:val="008B4250"/>
    <w:rsid w:val="008E0533"/>
    <w:rsid w:val="00932428"/>
    <w:rsid w:val="00945E87"/>
    <w:rsid w:val="00945F4D"/>
    <w:rsid w:val="009611F0"/>
    <w:rsid w:val="00980996"/>
    <w:rsid w:val="00991737"/>
    <w:rsid w:val="009974D5"/>
    <w:rsid w:val="009A4270"/>
    <w:rsid w:val="009C2DFA"/>
    <w:rsid w:val="009C418D"/>
    <w:rsid w:val="00A3676C"/>
    <w:rsid w:val="00A72B60"/>
    <w:rsid w:val="00A8541D"/>
    <w:rsid w:val="00AA67B1"/>
    <w:rsid w:val="00AC7CCF"/>
    <w:rsid w:val="00AD3335"/>
    <w:rsid w:val="00AD7912"/>
    <w:rsid w:val="00AD7BB2"/>
    <w:rsid w:val="00AE278F"/>
    <w:rsid w:val="00B11B29"/>
    <w:rsid w:val="00B162B8"/>
    <w:rsid w:val="00B270C2"/>
    <w:rsid w:val="00B5488B"/>
    <w:rsid w:val="00B6074E"/>
    <w:rsid w:val="00B87256"/>
    <w:rsid w:val="00B91B4E"/>
    <w:rsid w:val="00BA5219"/>
    <w:rsid w:val="00BA6EA2"/>
    <w:rsid w:val="00BB091C"/>
    <w:rsid w:val="00BB7A03"/>
    <w:rsid w:val="00BC76AC"/>
    <w:rsid w:val="00BD5FFD"/>
    <w:rsid w:val="00BE3CA1"/>
    <w:rsid w:val="00BE5C22"/>
    <w:rsid w:val="00C117EE"/>
    <w:rsid w:val="00C20972"/>
    <w:rsid w:val="00C25F96"/>
    <w:rsid w:val="00C2625A"/>
    <w:rsid w:val="00C33C2B"/>
    <w:rsid w:val="00C46842"/>
    <w:rsid w:val="00C54206"/>
    <w:rsid w:val="00C542C2"/>
    <w:rsid w:val="00C57428"/>
    <w:rsid w:val="00C64D0F"/>
    <w:rsid w:val="00C666CD"/>
    <w:rsid w:val="00C7249A"/>
    <w:rsid w:val="00CA174F"/>
    <w:rsid w:val="00CB273E"/>
    <w:rsid w:val="00CB3B7C"/>
    <w:rsid w:val="00D127BF"/>
    <w:rsid w:val="00D13BF5"/>
    <w:rsid w:val="00D15027"/>
    <w:rsid w:val="00D205D2"/>
    <w:rsid w:val="00D23F6D"/>
    <w:rsid w:val="00D31625"/>
    <w:rsid w:val="00D44C27"/>
    <w:rsid w:val="00D72DCD"/>
    <w:rsid w:val="00D97060"/>
    <w:rsid w:val="00DA52B0"/>
    <w:rsid w:val="00DB7226"/>
    <w:rsid w:val="00DC089D"/>
    <w:rsid w:val="00DF6BCB"/>
    <w:rsid w:val="00E02C46"/>
    <w:rsid w:val="00E03DC1"/>
    <w:rsid w:val="00E26497"/>
    <w:rsid w:val="00E423EF"/>
    <w:rsid w:val="00E516A3"/>
    <w:rsid w:val="00E8796C"/>
    <w:rsid w:val="00E96C59"/>
    <w:rsid w:val="00EC4866"/>
    <w:rsid w:val="00EC6739"/>
    <w:rsid w:val="00F30A24"/>
    <w:rsid w:val="00F4082F"/>
    <w:rsid w:val="00F54B96"/>
    <w:rsid w:val="00F60D1B"/>
    <w:rsid w:val="00F9033A"/>
    <w:rsid w:val="00FA5F49"/>
    <w:rsid w:val="00FB104D"/>
    <w:rsid w:val="00FB4F2A"/>
    <w:rsid w:val="00FC0CFF"/>
    <w:rsid w:val="00FC2C62"/>
    <w:rsid w:val="00FC3C32"/>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020"/>
  <w15:docId w15:val="{B9D5AA8A-2865-4CB3-A001-8D8FDC1D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3"/>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BulletC,Numerowanie,Wyliczanie,Obiekt,Akapit z listą31,Bullets,normalny tekst,List Paragraph,Kolorowa lista — akcent 11"/>
    <w:basedOn w:val="Normalny"/>
    <w:link w:val="AkapitzlistZnak"/>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2"/>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4"/>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Listanumerowana2">
    <w:name w:val="List Number 2"/>
    <w:basedOn w:val="Normalny"/>
    <w:rsid w:val="002D36C3"/>
    <w:pPr>
      <w:numPr>
        <w:numId w:val="6"/>
      </w:numPr>
      <w:spacing w:before="0" w:after="0" w:line="240" w:lineRule="auto"/>
    </w:pPr>
    <w:rPr>
      <w:rFonts w:ascii="Times New Roman" w:eastAsia="Times New Roman" w:hAnsi="Times New Roman" w:cs="Times New Roman"/>
      <w:spacing w:val="12"/>
      <w:kern w:val="24"/>
      <w:sz w:val="24"/>
      <w:szCs w:val="20"/>
      <w:lang w:eastAsia="pl-PL"/>
    </w:rPr>
  </w:style>
  <w:style w:type="paragraph" w:styleId="Tekstpodstawowy">
    <w:name w:val="Body Text"/>
    <w:basedOn w:val="Normalny"/>
    <w:link w:val="TekstpodstawowyZnak"/>
    <w:rsid w:val="002D36C3"/>
    <w:pPr>
      <w:spacing w:before="0" w:line="240" w:lineRule="auto"/>
    </w:pPr>
    <w:rPr>
      <w:rFonts w:ascii="Times New Roman" w:eastAsia="Times New Roman" w:hAnsi="Times New Roman" w:cs="Times New Roman"/>
      <w:spacing w:val="12"/>
      <w:kern w:val="24"/>
      <w:sz w:val="24"/>
      <w:szCs w:val="20"/>
      <w:lang w:eastAsia="pl-PL"/>
    </w:rPr>
  </w:style>
  <w:style w:type="character" w:customStyle="1" w:styleId="TekstpodstawowyZnak">
    <w:name w:val="Tekst podstawowy Znak"/>
    <w:basedOn w:val="Domylnaczcionkaakapitu"/>
    <w:link w:val="Tekstpodstawowy"/>
    <w:rsid w:val="002D36C3"/>
    <w:rPr>
      <w:rFonts w:ascii="Times New Roman" w:eastAsia="Times New Roman" w:hAnsi="Times New Roman" w:cs="Times New Roman"/>
      <w:spacing w:val="12"/>
      <w:kern w:val="24"/>
      <w:sz w:val="24"/>
      <w:szCs w:val="20"/>
      <w:lang w:eastAsia="pl-PL"/>
    </w:rPr>
  </w:style>
  <w:style w:type="paragraph" w:styleId="NormalnyWeb">
    <w:name w:val="Normal (Web)"/>
    <w:basedOn w:val="Normalny"/>
    <w:rsid w:val="002D36C3"/>
    <w:pPr>
      <w:spacing w:before="100" w:beforeAutospacing="1" w:after="100" w:afterAutospacing="1" w:line="240" w:lineRule="auto"/>
      <w:jc w:val="left"/>
    </w:pPr>
    <w:rPr>
      <w:rFonts w:ascii="Arial Unicode MS" w:eastAsia="Arial Unicode MS" w:hAnsi="Arial Unicode MS" w:cs="Arial Unicode MS"/>
      <w:sz w:val="24"/>
      <w:szCs w:val="24"/>
      <w:lang w:eastAsia="pl-PL"/>
    </w:rPr>
  </w:style>
  <w:style w:type="paragraph" w:customStyle="1" w:styleId="NA">
    <w:name w:val="N/A"/>
    <w:basedOn w:val="Normalny"/>
    <w:rsid w:val="002D36C3"/>
    <w:pPr>
      <w:tabs>
        <w:tab w:val="left" w:pos="9000"/>
        <w:tab w:val="right" w:pos="9360"/>
      </w:tabs>
      <w:suppressAutoHyphens/>
      <w:spacing w:before="0" w:after="0" w:line="240" w:lineRule="auto"/>
      <w:jc w:val="left"/>
    </w:pPr>
    <w:rPr>
      <w:rFonts w:ascii="Courier" w:eastAsia="Times New Roman" w:hAnsi="Courier" w:cs="Times New Roman"/>
      <w:sz w:val="24"/>
      <w:szCs w:val="20"/>
      <w:lang w:val="en-US" w:eastAsia="pl-PL"/>
    </w:rPr>
  </w:style>
  <w:style w:type="character" w:customStyle="1" w:styleId="podpunkt">
    <w:name w:val="podpunkt"/>
    <w:rsid w:val="003A4F73"/>
    <w:rPr>
      <w:rFonts w:ascii="Times New Roman" w:hAnsi="Times New Roman"/>
      <w:b/>
    </w:rPr>
  </w:style>
  <w:style w:type="character" w:customStyle="1" w:styleId="AkapitzlistZnak">
    <w:name w:val="Akapit z listą Znak"/>
    <w:aliases w:val="Akapit z numeracją Znak,BulletC Znak,Numerowanie Znak,Wyliczanie Znak,Obiekt Znak,Akapit z listą31 Znak,Bullets Znak,normalny tekst Znak,List Paragraph Znak,Kolorowa lista — akcent 11 Znak"/>
    <w:link w:val="Akapitzlist"/>
    <w:uiPriority w:val="34"/>
    <w:rsid w:val="00BC76AC"/>
    <w:rPr>
      <w:rFonts w:ascii="Verdana" w:hAnsi="Verdana"/>
      <w:sz w:val="20"/>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uiPriority w:val="99"/>
    <w:rsid w:val="001D51E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B162E4-1A38-473B-B158-6120A7EC9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61CD27-F51A-41F9-9750-0B6891D4F184}">
  <ds:schemaRefs>
    <ds:schemaRef ds:uri="http://schemas.openxmlformats.org/officeDocument/2006/bibliography"/>
  </ds:schemaRefs>
</ds:datastoreItem>
</file>

<file path=customXml/itemProps3.xml><?xml version="1.0" encoding="utf-8"?>
<ds:datastoreItem xmlns:ds="http://schemas.openxmlformats.org/officeDocument/2006/customXml" ds:itemID="{B6B0CAE2-1D04-4E0E-A2FD-BD7D73FA1F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A83982-3B8F-4807-BA56-3096A0C40B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7695</Words>
  <Characters>46171</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Bukowska</dc:creator>
  <cp:keywords/>
  <dc:description/>
  <cp:lastModifiedBy>Bartłomiej Kmieć</cp:lastModifiedBy>
  <cp:revision>15</cp:revision>
  <cp:lastPrinted>2024-04-16T20:03:00Z</cp:lastPrinted>
  <dcterms:created xsi:type="dcterms:W3CDTF">2022-08-09T07:42:00Z</dcterms:created>
  <dcterms:modified xsi:type="dcterms:W3CDTF">2024-05-11T09:46:00Z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