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919AB" w14:textId="5A0E445F" w:rsidR="00E941FC" w:rsidRPr="00791F6D" w:rsidRDefault="00436ED0" w:rsidP="00791F6D">
      <w:pPr>
        <w:widowControl/>
        <w:contextualSpacing/>
        <w:jc w:val="center"/>
        <w:rPr>
          <w:rFonts w:ascii="Arial" w:hAnsi="Arial" w:cs="Arial"/>
          <w:b/>
          <w:sz w:val="16"/>
          <w:szCs w:val="16"/>
          <w:lang w:eastAsia="ar-SA"/>
        </w:rPr>
      </w:pPr>
      <w:r w:rsidRPr="00791F6D">
        <w:rPr>
          <w:rFonts w:ascii="Arial" w:hAnsi="Arial" w:cs="Arial"/>
          <w:b/>
          <w:sz w:val="16"/>
          <w:szCs w:val="16"/>
          <w:lang w:eastAsia="ar-SA"/>
        </w:rPr>
        <w:t>SPECYFIKACJA TECHNICZNA WYKONANIA I ODBIORU ROBÓT DROGOWYCH</w:t>
      </w:r>
    </w:p>
    <w:p w14:paraId="4EB2C5DD" w14:textId="77777777" w:rsidR="00E941FC" w:rsidRPr="00791F6D" w:rsidRDefault="00E941FC" w:rsidP="00791F6D">
      <w:pPr>
        <w:widowControl/>
        <w:suppressAutoHyphens w:val="0"/>
        <w:autoSpaceDN/>
        <w:contextualSpacing/>
        <w:jc w:val="center"/>
        <w:textAlignment w:val="auto"/>
        <w:rPr>
          <w:rFonts w:ascii="Arial" w:hAnsi="Arial" w:cs="Arial"/>
          <w:b/>
          <w:kern w:val="0"/>
          <w:sz w:val="16"/>
          <w:szCs w:val="16"/>
        </w:rPr>
      </w:pPr>
    </w:p>
    <w:p w14:paraId="77E22CC2" w14:textId="1779FD96" w:rsidR="00AE558B" w:rsidRPr="00791F6D" w:rsidRDefault="00E941FC" w:rsidP="00791F6D">
      <w:pPr>
        <w:contextualSpacing/>
        <w:jc w:val="center"/>
        <w:rPr>
          <w:rFonts w:ascii="Arial" w:hAnsi="Arial" w:cs="Arial"/>
          <w:b/>
          <w:sz w:val="16"/>
          <w:szCs w:val="16"/>
        </w:rPr>
      </w:pPr>
      <w:r w:rsidRPr="00791F6D">
        <w:rPr>
          <w:rFonts w:ascii="Arial" w:hAnsi="Arial" w:cs="Arial"/>
          <w:b/>
          <w:sz w:val="16"/>
          <w:szCs w:val="16"/>
        </w:rPr>
        <w:t>D-02.00.01</w:t>
      </w:r>
    </w:p>
    <w:p w14:paraId="554166E9" w14:textId="7A77D78F" w:rsidR="00AE558B" w:rsidRPr="00791F6D" w:rsidRDefault="00AE558B" w:rsidP="00791F6D">
      <w:pPr>
        <w:contextualSpacing/>
        <w:jc w:val="center"/>
        <w:rPr>
          <w:rFonts w:ascii="Arial" w:hAnsi="Arial" w:cs="Arial"/>
          <w:b/>
          <w:sz w:val="16"/>
          <w:szCs w:val="16"/>
        </w:rPr>
      </w:pPr>
      <w:r w:rsidRPr="00791F6D">
        <w:rPr>
          <w:rFonts w:ascii="Arial" w:hAnsi="Arial" w:cs="Arial"/>
          <w:b/>
          <w:sz w:val="16"/>
          <w:szCs w:val="16"/>
        </w:rPr>
        <w:t>ROBOTY ZIEMNE. WYMAGANIA OGÓLNE</w:t>
      </w:r>
    </w:p>
    <w:p w14:paraId="7AF1C081" w14:textId="77777777" w:rsidR="00E941FC" w:rsidRPr="00791F6D" w:rsidRDefault="00E941FC" w:rsidP="00791F6D">
      <w:pPr>
        <w:widowControl/>
        <w:suppressAutoHyphens w:val="0"/>
        <w:autoSpaceDN/>
        <w:contextualSpacing/>
        <w:jc w:val="center"/>
        <w:textAlignment w:val="auto"/>
        <w:rPr>
          <w:rFonts w:ascii="Arial" w:hAnsi="Arial" w:cs="Arial"/>
          <w:b/>
          <w:kern w:val="0"/>
          <w:sz w:val="16"/>
          <w:szCs w:val="16"/>
        </w:rPr>
      </w:pPr>
    </w:p>
    <w:p w14:paraId="4B0B91D1" w14:textId="76FBA376" w:rsidR="000D4B6D" w:rsidRPr="00791F6D" w:rsidRDefault="000D4B6D" w:rsidP="00791F6D">
      <w:pPr>
        <w:pStyle w:val="Akapitzlist"/>
        <w:numPr>
          <w:ilvl w:val="0"/>
          <w:numId w:val="159"/>
        </w:numPr>
        <w:autoSpaceDN/>
        <w:jc w:val="both"/>
        <w:textAlignment w:val="auto"/>
        <w:rPr>
          <w:rFonts w:ascii="Arial" w:hAnsi="Arial" w:cs="Arial"/>
          <w:b/>
          <w:sz w:val="16"/>
          <w:szCs w:val="16"/>
        </w:rPr>
      </w:pPr>
      <w:bookmarkStart w:id="0" w:name="_Toc8213927"/>
      <w:bookmarkStart w:id="1" w:name="_Toc8219584"/>
      <w:r w:rsidRPr="00791F6D">
        <w:rPr>
          <w:rFonts w:ascii="Arial" w:hAnsi="Arial" w:cs="Arial"/>
          <w:b/>
          <w:sz w:val="16"/>
          <w:szCs w:val="16"/>
        </w:rPr>
        <w:t>WSTĘP</w:t>
      </w:r>
      <w:bookmarkEnd w:id="0"/>
      <w:bookmarkEnd w:id="1"/>
    </w:p>
    <w:p w14:paraId="2D3B4C67" w14:textId="1AF12738"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2" w:name="_Toc8213929"/>
      <w:bookmarkStart w:id="3" w:name="_Toc8214090"/>
      <w:bookmarkStart w:id="4" w:name="_Toc8219586"/>
      <w:bookmarkStart w:id="5" w:name="_Toc8213930"/>
      <w:bookmarkStart w:id="6" w:name="_Toc8219587"/>
      <w:bookmarkEnd w:id="2"/>
      <w:bookmarkEnd w:id="3"/>
      <w:bookmarkEnd w:id="4"/>
      <w:r w:rsidRPr="00791F6D">
        <w:rPr>
          <w:rFonts w:ascii="Arial" w:hAnsi="Arial" w:cs="Arial"/>
          <w:b/>
          <w:sz w:val="16"/>
          <w:szCs w:val="16"/>
        </w:rPr>
        <w:t xml:space="preserve">Przedmiot </w:t>
      </w:r>
      <w:bookmarkEnd w:id="5"/>
      <w:bookmarkEnd w:id="6"/>
      <w:proofErr w:type="spellStart"/>
      <w:r w:rsidR="00436ED0" w:rsidRPr="00791F6D">
        <w:rPr>
          <w:rFonts w:ascii="Arial" w:hAnsi="Arial" w:cs="Arial"/>
          <w:b/>
          <w:sz w:val="16"/>
          <w:szCs w:val="16"/>
        </w:rPr>
        <w:t>STWiORB</w:t>
      </w:r>
      <w:proofErr w:type="spellEnd"/>
    </w:p>
    <w:p w14:paraId="2C2BC6FB" w14:textId="4F333EB8" w:rsidR="0044345C" w:rsidRPr="00791F6D" w:rsidRDefault="0044345C" w:rsidP="00791F6D">
      <w:pPr>
        <w:rPr>
          <w:rFonts w:ascii="Arial" w:hAnsi="Arial" w:cs="Arial"/>
          <w:sz w:val="16"/>
          <w:szCs w:val="16"/>
        </w:rPr>
      </w:pPr>
      <w:r w:rsidRPr="00791F6D">
        <w:rPr>
          <w:rFonts w:ascii="Arial" w:hAnsi="Arial" w:cs="Arial"/>
          <w:sz w:val="16"/>
          <w:szCs w:val="16"/>
        </w:rPr>
        <w:t>Przedmiotem niniejszej Specyfikacji Technicznej Wykonania i Odbioru Robót Budowlanych (</w:t>
      </w:r>
      <w:proofErr w:type="spellStart"/>
      <w:r w:rsidRPr="00791F6D">
        <w:rPr>
          <w:rFonts w:ascii="Arial" w:hAnsi="Arial" w:cs="Arial"/>
          <w:sz w:val="16"/>
          <w:szCs w:val="16"/>
        </w:rPr>
        <w:t>STWiORB</w:t>
      </w:r>
      <w:proofErr w:type="spellEnd"/>
      <w:r w:rsidRPr="00791F6D">
        <w:rPr>
          <w:rFonts w:ascii="Arial" w:hAnsi="Arial" w:cs="Arial"/>
          <w:sz w:val="16"/>
          <w:szCs w:val="16"/>
        </w:rPr>
        <w:t xml:space="preserve">) </w:t>
      </w:r>
      <w:r w:rsidRPr="00791F6D">
        <w:rPr>
          <w:rFonts w:ascii="Arial" w:eastAsia="Calibri" w:hAnsi="Arial" w:cs="Arial"/>
          <w:sz w:val="16"/>
          <w:szCs w:val="16"/>
        </w:rPr>
        <w:t xml:space="preserve">są wymagania dotyczące wykonania i odbioru robót </w:t>
      </w:r>
      <w:r w:rsidRPr="00791F6D">
        <w:rPr>
          <w:rFonts w:ascii="Arial" w:hAnsi="Arial" w:cs="Arial"/>
          <w:sz w:val="16"/>
          <w:szCs w:val="16"/>
        </w:rPr>
        <w:t xml:space="preserve">związanych z robotami ziemnymi w ramach zadania: </w:t>
      </w:r>
    </w:p>
    <w:p w14:paraId="56430589" w14:textId="77777777" w:rsidR="004212C9" w:rsidRPr="0041104F" w:rsidRDefault="004212C9" w:rsidP="004212C9">
      <w:pPr>
        <w:pStyle w:val="Nagwek"/>
        <w:rPr>
          <w:b/>
          <w:bCs/>
        </w:rPr>
      </w:pPr>
      <w:r w:rsidRPr="0041104F">
        <w:rPr>
          <w:rFonts w:ascii="Arial" w:hAnsi="Arial"/>
          <w:b/>
          <w:bCs/>
          <w:sz w:val="16"/>
          <w:szCs w:val="16"/>
        </w:rPr>
        <w:t xml:space="preserve">Przebudowa drogi gminnej wewnętrznej </w:t>
      </w:r>
      <w:r>
        <w:rPr>
          <w:rFonts w:ascii="Arial" w:hAnsi="Arial"/>
          <w:b/>
          <w:bCs/>
          <w:sz w:val="16"/>
          <w:szCs w:val="16"/>
        </w:rPr>
        <w:t xml:space="preserve">– ul. </w:t>
      </w:r>
      <w:proofErr w:type="spellStart"/>
      <w:r>
        <w:rPr>
          <w:rFonts w:ascii="Arial" w:hAnsi="Arial"/>
          <w:b/>
          <w:bCs/>
          <w:sz w:val="16"/>
          <w:szCs w:val="16"/>
        </w:rPr>
        <w:t>Mennonitów</w:t>
      </w:r>
      <w:proofErr w:type="spellEnd"/>
      <w:r w:rsidRPr="0041104F">
        <w:rPr>
          <w:rFonts w:ascii="Arial" w:hAnsi="Arial"/>
          <w:b/>
          <w:bCs/>
          <w:sz w:val="16"/>
          <w:szCs w:val="16"/>
        </w:rPr>
        <w:t xml:space="preserve"> w miejscowości Stegna</w:t>
      </w:r>
    </w:p>
    <w:p w14:paraId="55A2CC5B" w14:textId="48A9A9B3" w:rsidR="0044345C" w:rsidRPr="00791F6D" w:rsidRDefault="0044345C" w:rsidP="00791F6D">
      <w:pPr>
        <w:pStyle w:val="Zwykytekst"/>
        <w:numPr>
          <w:ilvl w:val="1"/>
          <w:numId w:val="159"/>
        </w:numPr>
        <w:ind w:left="851" w:hanging="851"/>
        <w:jc w:val="both"/>
        <w:outlineLvl w:val="1"/>
        <w:rPr>
          <w:rFonts w:ascii="Arial" w:hAnsi="Arial" w:cs="Arial"/>
          <w:b/>
          <w:sz w:val="16"/>
          <w:szCs w:val="16"/>
        </w:rPr>
      </w:pPr>
      <w:r w:rsidRPr="00791F6D">
        <w:rPr>
          <w:rFonts w:ascii="Arial" w:hAnsi="Arial" w:cs="Arial"/>
          <w:b/>
          <w:sz w:val="16"/>
          <w:szCs w:val="16"/>
        </w:rPr>
        <w:t xml:space="preserve">Zakres stosowania </w:t>
      </w:r>
      <w:proofErr w:type="spellStart"/>
      <w:r w:rsidRPr="00791F6D">
        <w:rPr>
          <w:rFonts w:ascii="Arial" w:hAnsi="Arial" w:cs="Arial"/>
          <w:b/>
          <w:sz w:val="16"/>
          <w:szCs w:val="16"/>
        </w:rPr>
        <w:t>STWiORB</w:t>
      </w:r>
      <w:proofErr w:type="spellEnd"/>
    </w:p>
    <w:p w14:paraId="64A3D81B" w14:textId="77777777" w:rsidR="0044345C" w:rsidRPr="00791F6D" w:rsidRDefault="0044345C" w:rsidP="00791F6D">
      <w:pPr>
        <w:rPr>
          <w:rFonts w:ascii="Arial" w:hAnsi="Arial" w:cs="Arial"/>
          <w:sz w:val="16"/>
          <w:szCs w:val="16"/>
        </w:rPr>
      </w:pPr>
      <w:r w:rsidRPr="00791F6D">
        <w:rPr>
          <w:rFonts w:ascii="Arial" w:hAnsi="Arial" w:cs="Arial"/>
          <w:sz w:val="16"/>
          <w:szCs w:val="16"/>
        </w:rPr>
        <w:t>Specyfikacja Techniczna stosowana jest, jako dokument przetargowy i kontraktowy przy zlecaniu i realizacji robót wymienionych w punkcie 1.1.</w:t>
      </w:r>
    </w:p>
    <w:p w14:paraId="61869393" w14:textId="0D2F1328" w:rsidR="0044345C" w:rsidRPr="00791F6D" w:rsidRDefault="0044345C" w:rsidP="00791F6D">
      <w:pPr>
        <w:pStyle w:val="Zwykytekst"/>
        <w:numPr>
          <w:ilvl w:val="1"/>
          <w:numId w:val="159"/>
        </w:numPr>
        <w:ind w:left="851" w:hanging="851"/>
        <w:jc w:val="both"/>
        <w:outlineLvl w:val="1"/>
        <w:rPr>
          <w:rFonts w:ascii="Arial" w:hAnsi="Arial" w:cs="Arial"/>
          <w:b/>
          <w:sz w:val="16"/>
          <w:szCs w:val="16"/>
        </w:rPr>
      </w:pPr>
      <w:r w:rsidRPr="00791F6D">
        <w:rPr>
          <w:rFonts w:ascii="Arial" w:hAnsi="Arial" w:cs="Arial"/>
          <w:b/>
          <w:sz w:val="16"/>
          <w:szCs w:val="16"/>
        </w:rPr>
        <w:t xml:space="preserve">Zakres robót objętych </w:t>
      </w:r>
      <w:proofErr w:type="spellStart"/>
      <w:r w:rsidRPr="00791F6D">
        <w:rPr>
          <w:rFonts w:ascii="Arial" w:hAnsi="Arial" w:cs="Arial"/>
          <w:b/>
          <w:sz w:val="16"/>
          <w:szCs w:val="16"/>
        </w:rPr>
        <w:t>STWiORB</w:t>
      </w:r>
      <w:proofErr w:type="spellEnd"/>
    </w:p>
    <w:p w14:paraId="02BEB37F" w14:textId="7E00A0D9" w:rsidR="0044345C" w:rsidRPr="00791F6D" w:rsidRDefault="0044345C" w:rsidP="00791F6D">
      <w:pPr>
        <w:rPr>
          <w:rFonts w:ascii="Arial" w:hAnsi="Arial" w:cs="Arial"/>
          <w:sz w:val="16"/>
          <w:szCs w:val="16"/>
        </w:rPr>
      </w:pPr>
      <w:r w:rsidRPr="00791F6D">
        <w:rPr>
          <w:rFonts w:ascii="Arial" w:hAnsi="Arial" w:cs="Arial"/>
          <w:sz w:val="16"/>
          <w:szCs w:val="16"/>
        </w:rPr>
        <w:t>Ustalenia zawarte w niniejszej specyfikacji dotyczą zasad prowadzenia robót związanych ze wszystkimi czynnościami umożliwiającymi i mającymi na celu wykonanie robót ziemnych.</w:t>
      </w:r>
    </w:p>
    <w:p w14:paraId="43A16094"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7" w:name="_Toc8213935"/>
      <w:bookmarkStart w:id="8" w:name="_Toc8219592"/>
      <w:r w:rsidRPr="00791F6D">
        <w:rPr>
          <w:rFonts w:ascii="Arial" w:hAnsi="Arial" w:cs="Arial"/>
          <w:b/>
          <w:sz w:val="16"/>
          <w:szCs w:val="16"/>
        </w:rPr>
        <w:t>Określenia podstawowe</w:t>
      </w:r>
      <w:bookmarkEnd w:id="7"/>
      <w:bookmarkEnd w:id="8"/>
    </w:p>
    <w:p w14:paraId="2102EE33" w14:textId="25BBCE90"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Budowla ziemna – budowla wykonana w gruncie lub materiale antropogenicznym </w:t>
      </w:r>
      <w:r w:rsidRPr="00791F6D">
        <w:rPr>
          <w:rFonts w:ascii="Arial" w:eastAsia="Calibri" w:hAnsi="Arial" w:cs="Arial"/>
          <w:sz w:val="16"/>
          <w:szCs w:val="16"/>
        </w:rPr>
        <w:br/>
        <w:t>albo z gruntu lub z materiału antropogenicznego, powstała w następstwie przeprowadzenia robót ziemnych, spełniająca warunki stateczności i odwodnienia</w:t>
      </w:r>
      <w:r w:rsidR="00ED08C0" w:rsidRPr="00791F6D">
        <w:rPr>
          <w:rFonts w:ascii="Arial" w:eastAsia="Calibri" w:hAnsi="Arial" w:cs="Arial"/>
          <w:sz w:val="16"/>
          <w:szCs w:val="16"/>
        </w:rPr>
        <w:t>,</w:t>
      </w:r>
      <w:r w:rsidRPr="00791F6D">
        <w:rPr>
          <w:rFonts w:ascii="Arial" w:eastAsia="Calibri" w:hAnsi="Arial" w:cs="Arial"/>
          <w:sz w:val="16"/>
          <w:szCs w:val="16"/>
        </w:rPr>
        <w:t xml:space="preserve"> zapewniająca przejęcie obciążenia od środków transportowych i urządzeń inżynierskich obciążających korpus drogowy. </w:t>
      </w:r>
    </w:p>
    <w:p w14:paraId="0878EB9A"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Ciągły pomiar zagęszczenia – (ang. </w:t>
      </w:r>
      <w:proofErr w:type="spellStart"/>
      <w:r w:rsidRPr="00791F6D">
        <w:rPr>
          <w:rFonts w:ascii="Arial" w:eastAsia="Calibri" w:hAnsi="Arial" w:cs="Arial"/>
          <w:sz w:val="16"/>
          <w:szCs w:val="16"/>
        </w:rPr>
        <w:t>Continuous</w:t>
      </w:r>
      <w:proofErr w:type="spellEnd"/>
      <w:r w:rsidR="003D6581" w:rsidRPr="00791F6D">
        <w:rPr>
          <w:rFonts w:ascii="Arial" w:eastAsia="Calibri" w:hAnsi="Arial" w:cs="Arial"/>
          <w:sz w:val="16"/>
          <w:szCs w:val="16"/>
        </w:rPr>
        <w:t xml:space="preserve"> </w:t>
      </w:r>
      <w:proofErr w:type="spellStart"/>
      <w:r w:rsidRPr="00791F6D">
        <w:rPr>
          <w:rFonts w:ascii="Arial" w:eastAsia="Calibri" w:hAnsi="Arial" w:cs="Arial"/>
          <w:sz w:val="16"/>
          <w:szCs w:val="16"/>
        </w:rPr>
        <w:t>Compaction</w:t>
      </w:r>
      <w:proofErr w:type="spellEnd"/>
      <w:r w:rsidRPr="00791F6D">
        <w:rPr>
          <w:rFonts w:ascii="Arial" w:eastAsia="Calibri" w:hAnsi="Arial" w:cs="Arial"/>
          <w:sz w:val="16"/>
          <w:szCs w:val="16"/>
        </w:rPr>
        <w:t xml:space="preserve"> Control – CCC) wykorzystanie do kontroli stanu zagęszczenia warstwy walców wibracyjnych wyposażonych w system umożliwiający pomiar i</w:t>
      </w:r>
      <w:r w:rsidR="00FF2298" w:rsidRPr="00791F6D">
        <w:rPr>
          <w:rFonts w:ascii="Arial" w:eastAsia="Calibri" w:hAnsi="Arial" w:cs="Arial"/>
          <w:sz w:val="16"/>
          <w:szCs w:val="16"/>
        </w:rPr>
        <w:t xml:space="preserve"> </w:t>
      </w:r>
      <w:r w:rsidRPr="00791F6D">
        <w:rPr>
          <w:rFonts w:ascii="Arial" w:eastAsia="Calibri" w:hAnsi="Arial" w:cs="Arial"/>
          <w:sz w:val="16"/>
          <w:szCs w:val="16"/>
        </w:rPr>
        <w:t>dokumentowanie, dynamicznego parametru, charakteryzującego zagęszczenie warstwy ze wskazaniem lokalizacji miejsca.</w:t>
      </w:r>
    </w:p>
    <w:p w14:paraId="21F33AF4"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Deklaracja Właściwości Użytkowych (DWU)</w:t>
      </w:r>
      <w:r w:rsidR="00FF2298" w:rsidRPr="00791F6D">
        <w:rPr>
          <w:rFonts w:ascii="Arial" w:eastAsia="Calibri" w:hAnsi="Arial" w:cs="Arial"/>
          <w:sz w:val="16"/>
          <w:szCs w:val="16"/>
        </w:rPr>
        <w:t xml:space="preserve"> – </w:t>
      </w:r>
      <w:r w:rsidRPr="00791F6D">
        <w:rPr>
          <w:rFonts w:ascii="Arial" w:eastAsia="Calibri" w:hAnsi="Arial" w:cs="Arial"/>
          <w:sz w:val="16"/>
          <w:szCs w:val="16"/>
        </w:rPr>
        <w:t xml:space="preserve">dokument wyrażający właściwości </w:t>
      </w:r>
      <w:r w:rsidR="003D6581" w:rsidRPr="00791F6D">
        <w:rPr>
          <w:rFonts w:ascii="Arial" w:eastAsia="Calibri" w:hAnsi="Arial" w:cs="Arial"/>
          <w:sz w:val="16"/>
          <w:szCs w:val="16"/>
        </w:rPr>
        <w:br/>
      </w:r>
      <w:r w:rsidRPr="00791F6D">
        <w:rPr>
          <w:rFonts w:ascii="Arial" w:eastAsia="Calibri" w:hAnsi="Arial" w:cs="Arial"/>
          <w:sz w:val="16"/>
          <w:szCs w:val="16"/>
        </w:rPr>
        <w:t xml:space="preserve">użytkowe wyrobów </w:t>
      </w:r>
      <w:r w:rsidR="003D6581" w:rsidRPr="00791F6D">
        <w:rPr>
          <w:rFonts w:ascii="Arial" w:eastAsia="Calibri" w:hAnsi="Arial" w:cs="Arial"/>
          <w:sz w:val="16"/>
          <w:szCs w:val="16"/>
        </w:rPr>
        <w:t>budowlanych</w:t>
      </w:r>
      <w:r w:rsidRPr="00791F6D">
        <w:rPr>
          <w:rFonts w:ascii="Arial" w:eastAsia="Calibri" w:hAnsi="Arial" w:cs="Arial"/>
          <w:sz w:val="16"/>
          <w:szCs w:val="16"/>
        </w:rPr>
        <w:t xml:space="preserve"> w odniesieniu do zasadniczych charakterystyk tych </w:t>
      </w:r>
      <w:r w:rsidR="007C4D9E" w:rsidRPr="00791F6D">
        <w:rPr>
          <w:rFonts w:ascii="Arial" w:eastAsia="Calibri" w:hAnsi="Arial" w:cs="Arial"/>
          <w:sz w:val="16"/>
          <w:szCs w:val="16"/>
        </w:rPr>
        <w:br/>
      </w:r>
      <w:r w:rsidRPr="00791F6D">
        <w:rPr>
          <w:rFonts w:ascii="Arial" w:eastAsia="Calibri" w:hAnsi="Arial" w:cs="Arial"/>
          <w:sz w:val="16"/>
          <w:szCs w:val="16"/>
        </w:rPr>
        <w:t>wyrobów zgodnie z odpowiednimi zharmonizowanymi specyfikacjami technicznymi.</w:t>
      </w:r>
    </w:p>
    <w:p w14:paraId="0B296B79"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Dokop - miejsce pozyskania gruntu do wykonania nasypów, położone poza pasem robót drogowych</w:t>
      </w:r>
      <w:r w:rsidR="003D6581" w:rsidRPr="00791F6D">
        <w:rPr>
          <w:rFonts w:ascii="Arial" w:eastAsia="Calibri" w:hAnsi="Arial" w:cs="Arial"/>
          <w:sz w:val="16"/>
          <w:szCs w:val="16"/>
        </w:rPr>
        <w:t>.</w:t>
      </w:r>
    </w:p>
    <w:p w14:paraId="4F0CC9B6" w14:textId="0A14D922"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proofErr w:type="spellStart"/>
      <w:r w:rsidRPr="00791F6D">
        <w:rPr>
          <w:rFonts w:ascii="Arial" w:eastAsia="Calibri" w:hAnsi="Arial" w:cs="Arial"/>
          <w:sz w:val="16"/>
          <w:szCs w:val="16"/>
        </w:rPr>
        <w:t>Geosyntetyk</w:t>
      </w:r>
      <w:proofErr w:type="spellEnd"/>
      <w:r w:rsidR="00FF2298" w:rsidRPr="00791F6D">
        <w:rPr>
          <w:rFonts w:ascii="Arial" w:eastAsia="Calibri" w:hAnsi="Arial" w:cs="Arial"/>
          <w:sz w:val="16"/>
          <w:szCs w:val="16"/>
        </w:rPr>
        <w:t xml:space="preserve"> – </w:t>
      </w:r>
      <w:r w:rsidRPr="00791F6D">
        <w:rPr>
          <w:rFonts w:ascii="Arial" w:eastAsia="Calibri" w:hAnsi="Arial" w:cs="Arial"/>
          <w:sz w:val="16"/>
          <w:szCs w:val="16"/>
        </w:rPr>
        <w:t>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w:t>
      </w:r>
    </w:p>
    <w:p w14:paraId="38A33345" w14:textId="5CDA9390"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Gęstość objętościowa szkieletu – stosunek masy suchego szkieletu gruntu lub materiału antropogenicznego do objętości próbki.</w:t>
      </w:r>
    </w:p>
    <w:p w14:paraId="67F2A3F9" w14:textId="4462D8B0"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Górna warstwa nasypu – nasyp znajdujący się w obrębie obliczeniowej głębokości </w:t>
      </w:r>
      <w:r w:rsidR="00242FD8" w:rsidRPr="00791F6D">
        <w:rPr>
          <w:rFonts w:ascii="Arial" w:eastAsia="Calibri" w:hAnsi="Arial" w:cs="Arial"/>
          <w:sz w:val="16"/>
          <w:szCs w:val="16"/>
        </w:rPr>
        <w:br/>
      </w:r>
      <w:r w:rsidR="00971D47" w:rsidRPr="00791F6D">
        <w:rPr>
          <w:rFonts w:ascii="Arial" w:eastAsia="Calibri" w:hAnsi="Arial" w:cs="Arial"/>
          <w:sz w:val="16"/>
          <w:szCs w:val="16"/>
        </w:rPr>
        <w:t>przemarzania</w:t>
      </w:r>
      <w:r w:rsidR="004321B6" w:rsidRPr="00791F6D">
        <w:rPr>
          <w:rFonts w:ascii="Arial" w:eastAsia="Calibri" w:hAnsi="Arial" w:cs="Arial"/>
          <w:sz w:val="16"/>
          <w:szCs w:val="16"/>
        </w:rPr>
        <w:t xml:space="preserve">, na którym wykonano warstwy konstrukcji nawierzchni. Wykonany z gruntów </w:t>
      </w:r>
      <w:proofErr w:type="spellStart"/>
      <w:r w:rsidR="004321B6" w:rsidRPr="00791F6D">
        <w:rPr>
          <w:rFonts w:ascii="Arial" w:eastAsia="Calibri" w:hAnsi="Arial" w:cs="Arial"/>
          <w:sz w:val="16"/>
          <w:szCs w:val="16"/>
        </w:rPr>
        <w:t>niewysadzinowych</w:t>
      </w:r>
      <w:proofErr w:type="spellEnd"/>
      <w:r w:rsidR="004321B6" w:rsidRPr="00791F6D">
        <w:rPr>
          <w:rFonts w:ascii="Arial" w:eastAsia="Calibri" w:hAnsi="Arial" w:cs="Arial"/>
          <w:sz w:val="16"/>
          <w:szCs w:val="16"/>
        </w:rPr>
        <w:t xml:space="preserve"> lub stabilizowanych hydraulicznie. </w:t>
      </w:r>
    </w:p>
    <w:p w14:paraId="6289735A" w14:textId="2E2E6EE2"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Grunt –</w:t>
      </w:r>
      <w:r w:rsidR="008F32C9" w:rsidRPr="00791F6D">
        <w:rPr>
          <w:rFonts w:ascii="Arial" w:eastAsia="Calibri" w:hAnsi="Arial" w:cs="Arial"/>
          <w:sz w:val="16"/>
          <w:szCs w:val="16"/>
        </w:rPr>
        <w:t xml:space="preserve"> materiał powstały w wyniku procesów geologicznych (naturalnych) lub antropogenicznych, składający się z 3 faz: stałej, ciekłej i gazowej.</w:t>
      </w:r>
    </w:p>
    <w:p w14:paraId="4E1B331D" w14:textId="19E88EF4"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Grunt organiczny – grunt z zawartością  substancji organicznej większą od 2</w:t>
      </w:r>
      <w:r w:rsidR="0024560D" w:rsidRPr="00791F6D">
        <w:rPr>
          <w:rFonts w:ascii="Arial" w:eastAsia="Calibri" w:hAnsi="Arial" w:cs="Arial"/>
          <w:sz w:val="16"/>
          <w:szCs w:val="16"/>
        </w:rPr>
        <w:t>,0</w:t>
      </w:r>
      <w:r w:rsidRPr="00791F6D">
        <w:rPr>
          <w:rFonts w:ascii="Arial" w:eastAsia="Calibri" w:hAnsi="Arial" w:cs="Arial"/>
          <w:sz w:val="16"/>
          <w:szCs w:val="16"/>
        </w:rPr>
        <w:t xml:space="preserve"> %.</w:t>
      </w:r>
    </w:p>
    <w:p w14:paraId="0484BD33"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Grupa nośności podłoża gruntowego nawierzchni – klasyfikuje nośność podłoża </w:t>
      </w:r>
      <w:r w:rsidR="00242FD8" w:rsidRPr="00791F6D">
        <w:rPr>
          <w:rFonts w:ascii="Arial" w:eastAsia="Calibri" w:hAnsi="Arial" w:cs="Arial"/>
          <w:sz w:val="16"/>
          <w:szCs w:val="16"/>
        </w:rPr>
        <w:br/>
      </w:r>
      <w:r w:rsidRPr="00791F6D">
        <w:rPr>
          <w:rFonts w:ascii="Arial" w:eastAsia="Calibri" w:hAnsi="Arial" w:cs="Arial"/>
          <w:sz w:val="16"/>
          <w:szCs w:val="16"/>
        </w:rPr>
        <w:t xml:space="preserve">gruntowego nawierzchni w zależności od rodzaju i stanu gruntu podłoża, warunków </w:t>
      </w:r>
      <w:r w:rsidR="00242FD8" w:rsidRPr="00791F6D">
        <w:rPr>
          <w:rFonts w:ascii="Arial" w:eastAsia="Calibri" w:hAnsi="Arial" w:cs="Arial"/>
          <w:sz w:val="16"/>
          <w:szCs w:val="16"/>
        </w:rPr>
        <w:br/>
      </w:r>
      <w:r w:rsidRPr="00791F6D">
        <w:rPr>
          <w:rFonts w:ascii="Arial" w:eastAsia="Calibri" w:hAnsi="Arial" w:cs="Arial"/>
          <w:sz w:val="16"/>
          <w:szCs w:val="16"/>
        </w:rPr>
        <w:t xml:space="preserve">wodnych w podłożu, </w:t>
      </w:r>
      <w:proofErr w:type="spellStart"/>
      <w:r w:rsidRPr="00791F6D">
        <w:rPr>
          <w:rFonts w:ascii="Arial" w:eastAsia="Calibri" w:hAnsi="Arial" w:cs="Arial"/>
          <w:sz w:val="16"/>
          <w:szCs w:val="16"/>
        </w:rPr>
        <w:t>wysadzinowości</w:t>
      </w:r>
      <w:proofErr w:type="spellEnd"/>
      <w:r w:rsidRPr="00791F6D">
        <w:rPr>
          <w:rFonts w:ascii="Arial" w:eastAsia="Calibri" w:hAnsi="Arial" w:cs="Arial"/>
          <w:sz w:val="16"/>
          <w:szCs w:val="16"/>
        </w:rPr>
        <w:t xml:space="preserve"> gruntu oraz od charakterystyki korpusu drogowego. Występują cztery grupy nośności podłoża gruntowego oznaczone symbolami: G1, G2, G3, G4. Mogą wystąpić warunki nieodpowiadające żadnej grupie nośności podłoża. </w:t>
      </w:r>
    </w:p>
    <w:p w14:paraId="735B02F3" w14:textId="485BED94"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Humus</w:t>
      </w:r>
      <w:r w:rsidR="00570465" w:rsidRPr="00791F6D">
        <w:rPr>
          <w:rFonts w:ascii="Arial" w:eastAsia="Calibri" w:hAnsi="Arial" w:cs="Arial"/>
          <w:sz w:val="16"/>
          <w:szCs w:val="16"/>
        </w:rPr>
        <w:t xml:space="preserve"> (gleba)</w:t>
      </w:r>
      <w:r w:rsidR="00FF2298" w:rsidRPr="00791F6D">
        <w:rPr>
          <w:rFonts w:ascii="Arial" w:eastAsia="Calibri" w:hAnsi="Arial" w:cs="Arial"/>
          <w:sz w:val="16"/>
          <w:szCs w:val="16"/>
        </w:rPr>
        <w:t xml:space="preserve"> – </w:t>
      </w:r>
      <w:r w:rsidRPr="00791F6D">
        <w:rPr>
          <w:rFonts w:ascii="Arial" w:eastAsia="Calibri" w:hAnsi="Arial" w:cs="Arial"/>
          <w:sz w:val="16"/>
          <w:szCs w:val="16"/>
        </w:rPr>
        <w:t>przypowierzchniowa strefa gruntu (zwietrzałej skały) przeobrażona działalnością roślin, drobnoustrojów, zwierząt, stanowiąca grunt organiczny o właściwościach zapewniających prawidłowy rozwój roślinom.</w:t>
      </w:r>
    </w:p>
    <w:p w14:paraId="058D11AD"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Konstrukcja nawierzchni – zespół odpowiednio dobranych warstw, którego celem jest </w:t>
      </w:r>
      <w:r w:rsidR="00F908C1" w:rsidRPr="00791F6D">
        <w:rPr>
          <w:rFonts w:ascii="Arial" w:eastAsia="Calibri" w:hAnsi="Arial" w:cs="Arial"/>
          <w:sz w:val="16"/>
          <w:szCs w:val="16"/>
        </w:rPr>
        <w:br/>
      </w:r>
      <w:r w:rsidRPr="00791F6D">
        <w:rPr>
          <w:rFonts w:ascii="Arial" w:eastAsia="Calibri" w:hAnsi="Arial" w:cs="Arial"/>
          <w:sz w:val="16"/>
          <w:szCs w:val="16"/>
        </w:rPr>
        <w:t xml:space="preserve">rozłożenie </w:t>
      </w:r>
      <w:proofErr w:type="spellStart"/>
      <w:r w:rsidRPr="00791F6D">
        <w:rPr>
          <w:rFonts w:ascii="Arial" w:eastAsia="Calibri" w:hAnsi="Arial" w:cs="Arial"/>
          <w:sz w:val="16"/>
          <w:szCs w:val="16"/>
        </w:rPr>
        <w:t>naprężeń</w:t>
      </w:r>
      <w:proofErr w:type="spellEnd"/>
      <w:r w:rsidRPr="00791F6D">
        <w:rPr>
          <w:rFonts w:ascii="Arial" w:eastAsia="Calibri" w:hAnsi="Arial" w:cs="Arial"/>
          <w:sz w:val="16"/>
          <w:szCs w:val="16"/>
        </w:rPr>
        <w:t xml:space="preserve"> od kół pojazdów na podłoże gruntowe nawierzchni oraz zapewnienie bezpieczeństwa i komfortu jazdy pojazdów. Konstrukcja nawierzchni spoczywa na podłożu gruntowym lub warstwie ulepszonego podłoża.</w:t>
      </w:r>
    </w:p>
    <w:p w14:paraId="0FEBD4D2" w14:textId="244C4232"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Korona drogi</w:t>
      </w:r>
      <w:r w:rsidR="00FF2298" w:rsidRPr="00791F6D">
        <w:rPr>
          <w:rFonts w:ascii="Arial" w:eastAsia="Calibri" w:hAnsi="Arial" w:cs="Arial"/>
          <w:sz w:val="16"/>
          <w:szCs w:val="16"/>
        </w:rPr>
        <w:t xml:space="preserve"> – </w:t>
      </w:r>
      <w:r w:rsidRPr="00791F6D">
        <w:rPr>
          <w:rFonts w:ascii="Arial" w:eastAsia="Calibri" w:hAnsi="Arial" w:cs="Arial"/>
          <w:sz w:val="16"/>
          <w:szCs w:val="16"/>
        </w:rPr>
        <w:t xml:space="preserve">część przekroju poprzecznego drogi, obejmująca jezdnie z poboczami </w:t>
      </w:r>
      <w:r w:rsidR="00F908C1" w:rsidRPr="00791F6D">
        <w:rPr>
          <w:rFonts w:ascii="Arial" w:eastAsia="Calibri" w:hAnsi="Arial" w:cs="Arial"/>
          <w:sz w:val="16"/>
          <w:szCs w:val="16"/>
        </w:rPr>
        <w:br/>
      </w:r>
      <w:r w:rsidRPr="00791F6D">
        <w:rPr>
          <w:rFonts w:ascii="Arial" w:eastAsia="Calibri" w:hAnsi="Arial" w:cs="Arial"/>
          <w:sz w:val="16"/>
          <w:szCs w:val="16"/>
        </w:rPr>
        <w:t xml:space="preserve">i pasem dzielącym, pasy awaryjnego postoju, chodniki,  zatoki oraz ewentualne inne </w:t>
      </w:r>
      <w:r w:rsidR="00F908C1" w:rsidRPr="00791F6D">
        <w:rPr>
          <w:rFonts w:ascii="Arial" w:eastAsia="Calibri" w:hAnsi="Arial" w:cs="Arial"/>
          <w:sz w:val="16"/>
          <w:szCs w:val="16"/>
        </w:rPr>
        <w:br/>
      </w:r>
      <w:r w:rsidRPr="00791F6D">
        <w:rPr>
          <w:rFonts w:ascii="Arial" w:eastAsia="Calibri" w:hAnsi="Arial" w:cs="Arial"/>
          <w:sz w:val="16"/>
          <w:szCs w:val="16"/>
        </w:rPr>
        <w:t xml:space="preserve">elementy, położona pomiędzy górnymi </w:t>
      </w:r>
      <w:r w:rsidR="00ED08C0" w:rsidRPr="00791F6D">
        <w:rPr>
          <w:rFonts w:ascii="Arial" w:eastAsia="Calibri" w:hAnsi="Arial" w:cs="Arial"/>
          <w:sz w:val="16"/>
          <w:szCs w:val="16"/>
        </w:rPr>
        <w:t>krawędziami</w:t>
      </w:r>
      <w:r w:rsidRPr="00791F6D">
        <w:rPr>
          <w:rFonts w:ascii="Arial" w:eastAsia="Calibri" w:hAnsi="Arial" w:cs="Arial"/>
          <w:sz w:val="16"/>
          <w:szCs w:val="16"/>
        </w:rPr>
        <w:t xml:space="preserve"> skarp.</w:t>
      </w:r>
    </w:p>
    <w:p w14:paraId="65502DE4" w14:textId="09B620AF"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Korpus drogowy – cały nasyp oraz ta część wykopu, która jest ograniczona koroną drogi i wewnętrznymi skarpami rowów.</w:t>
      </w:r>
    </w:p>
    <w:p w14:paraId="4FFD671C"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Materiał antropogeniczny – materiał powstały w wyniku bezpośredniej lub pośredniej </w:t>
      </w:r>
      <w:r w:rsidR="00F908C1" w:rsidRPr="00791F6D">
        <w:rPr>
          <w:rFonts w:ascii="Arial" w:eastAsia="Calibri" w:hAnsi="Arial" w:cs="Arial"/>
          <w:sz w:val="16"/>
          <w:szCs w:val="16"/>
        </w:rPr>
        <w:br/>
      </w:r>
      <w:r w:rsidRPr="00791F6D">
        <w:rPr>
          <w:rFonts w:ascii="Arial" w:eastAsia="Calibri" w:hAnsi="Arial" w:cs="Arial"/>
          <w:sz w:val="16"/>
          <w:szCs w:val="16"/>
        </w:rPr>
        <w:t>działalności człowieka (na przykład grunt ulepszony, odpad przemysłowy, materiał z recyklingu).</w:t>
      </w:r>
    </w:p>
    <w:p w14:paraId="47696A7F"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Materiał nasypowy – grunt lub materiał antropoge</w:t>
      </w:r>
      <w:r w:rsidR="00971D47" w:rsidRPr="00791F6D">
        <w:rPr>
          <w:rFonts w:ascii="Arial" w:eastAsia="Calibri" w:hAnsi="Arial" w:cs="Arial"/>
          <w:sz w:val="16"/>
          <w:szCs w:val="16"/>
        </w:rPr>
        <w:t>niczny użyty do budowy nasypu.</w:t>
      </w:r>
    </w:p>
    <w:p w14:paraId="3227755C"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Materiał nieprzydatny – grunt lub materiał antropogeniczny</w:t>
      </w:r>
      <w:r w:rsidR="003D6581" w:rsidRPr="00791F6D">
        <w:rPr>
          <w:rFonts w:ascii="Arial" w:eastAsia="Calibri" w:hAnsi="Arial" w:cs="Arial"/>
          <w:sz w:val="16"/>
          <w:szCs w:val="16"/>
        </w:rPr>
        <w:t>,</w:t>
      </w:r>
      <w:r w:rsidRPr="00791F6D">
        <w:rPr>
          <w:rFonts w:ascii="Arial" w:eastAsia="Calibri" w:hAnsi="Arial" w:cs="Arial"/>
          <w:sz w:val="16"/>
          <w:szCs w:val="16"/>
        </w:rPr>
        <w:t xml:space="preserve"> którego właściwości </w:t>
      </w:r>
      <w:r w:rsidR="00F908C1" w:rsidRPr="00791F6D">
        <w:rPr>
          <w:rFonts w:ascii="Arial" w:eastAsia="Calibri" w:hAnsi="Arial" w:cs="Arial"/>
          <w:sz w:val="16"/>
          <w:szCs w:val="16"/>
        </w:rPr>
        <w:br/>
      </w:r>
      <w:r w:rsidRPr="00791F6D">
        <w:rPr>
          <w:rFonts w:ascii="Arial" w:eastAsia="Calibri" w:hAnsi="Arial" w:cs="Arial"/>
          <w:sz w:val="16"/>
          <w:szCs w:val="16"/>
        </w:rPr>
        <w:t>uniemożliwiają wykorzystanie go jako materiał nasypowy. Nieprzydatność może być trwała, związana z niezmiennymi cechami materiału lub czasowa, związana ze stanem materiału lub innymi właściwościa</w:t>
      </w:r>
      <w:r w:rsidR="00971D47" w:rsidRPr="00791F6D">
        <w:rPr>
          <w:rFonts w:ascii="Arial" w:eastAsia="Calibri" w:hAnsi="Arial" w:cs="Arial"/>
          <w:sz w:val="16"/>
          <w:szCs w:val="16"/>
        </w:rPr>
        <w:t>mi, które wymagają poprawienia.</w:t>
      </w:r>
    </w:p>
    <w:p w14:paraId="2ECE217D"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Materiał przydatny – grunt lub materiał antropogeniczny</w:t>
      </w:r>
      <w:r w:rsidR="003D6581" w:rsidRPr="00791F6D">
        <w:rPr>
          <w:rFonts w:ascii="Arial" w:eastAsia="Calibri" w:hAnsi="Arial" w:cs="Arial"/>
          <w:sz w:val="16"/>
          <w:szCs w:val="16"/>
        </w:rPr>
        <w:t>,</w:t>
      </w:r>
      <w:r w:rsidRPr="00791F6D">
        <w:rPr>
          <w:rFonts w:ascii="Arial" w:eastAsia="Calibri" w:hAnsi="Arial" w:cs="Arial"/>
          <w:sz w:val="16"/>
          <w:szCs w:val="16"/>
        </w:rPr>
        <w:t xml:space="preserve"> którego właściwości umożliwiają wykorzystanie go jako materiał nasypowy bez stosowania dodatkowych zabiegów.</w:t>
      </w:r>
    </w:p>
    <w:p w14:paraId="34E794CC"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Materiał ulepszony – grunt lub materiał antropogeniczny</w:t>
      </w:r>
      <w:r w:rsidR="003D6581" w:rsidRPr="00791F6D">
        <w:rPr>
          <w:rFonts w:ascii="Arial" w:eastAsia="Calibri" w:hAnsi="Arial" w:cs="Arial"/>
          <w:sz w:val="16"/>
          <w:szCs w:val="16"/>
        </w:rPr>
        <w:t>,</w:t>
      </w:r>
      <w:r w:rsidRPr="00791F6D">
        <w:rPr>
          <w:rFonts w:ascii="Arial" w:eastAsia="Calibri" w:hAnsi="Arial" w:cs="Arial"/>
          <w:sz w:val="16"/>
          <w:szCs w:val="16"/>
        </w:rPr>
        <w:t xml:space="preserve"> którego właściwości zostały </w:t>
      </w:r>
      <w:r w:rsidR="007C4D9E" w:rsidRPr="00791F6D">
        <w:rPr>
          <w:rFonts w:ascii="Arial" w:eastAsia="Calibri" w:hAnsi="Arial" w:cs="Arial"/>
          <w:sz w:val="16"/>
          <w:szCs w:val="16"/>
        </w:rPr>
        <w:br/>
      </w:r>
      <w:r w:rsidRPr="00791F6D">
        <w:rPr>
          <w:rFonts w:ascii="Arial" w:eastAsia="Calibri" w:hAnsi="Arial" w:cs="Arial"/>
          <w:sz w:val="16"/>
          <w:szCs w:val="16"/>
        </w:rPr>
        <w:t xml:space="preserve">zmienione, w efekcie czego spełnia on wymagania wynikające z przewidzianego </w:t>
      </w:r>
      <w:r w:rsidR="007C4D9E" w:rsidRPr="00791F6D">
        <w:rPr>
          <w:rFonts w:ascii="Arial" w:eastAsia="Calibri" w:hAnsi="Arial" w:cs="Arial"/>
          <w:sz w:val="16"/>
          <w:szCs w:val="16"/>
        </w:rPr>
        <w:br/>
      </w:r>
      <w:r w:rsidRPr="00791F6D">
        <w:rPr>
          <w:rFonts w:ascii="Arial" w:eastAsia="Calibri" w:hAnsi="Arial" w:cs="Arial"/>
          <w:sz w:val="16"/>
          <w:szCs w:val="16"/>
        </w:rPr>
        <w:t>zastosowania.</w:t>
      </w:r>
    </w:p>
    <w:p w14:paraId="1F36AFC2" w14:textId="15532AD2" w:rsidR="00676579" w:rsidRPr="00791F6D" w:rsidRDefault="00676579"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Miejsce zerowe robót ziemnych (przekrój zerowy robót ziemnych) - granica pomiędzy nasypem i wykopem. Przekrój przejściowy, w którym powierzchnie nasypu i wykopu </w:t>
      </w:r>
      <w:r w:rsidRPr="00791F6D">
        <w:rPr>
          <w:rFonts w:ascii="Arial" w:eastAsia="Calibri" w:hAnsi="Arial" w:cs="Arial"/>
          <w:sz w:val="16"/>
          <w:szCs w:val="16"/>
        </w:rPr>
        <w:br/>
        <w:t xml:space="preserve">w przekroju poprzecznym są równe (charakter robót ziemnych zmienia się z wykopu </w:t>
      </w:r>
      <w:r w:rsidRPr="00791F6D">
        <w:rPr>
          <w:rFonts w:ascii="Arial" w:eastAsia="Calibri" w:hAnsi="Arial" w:cs="Arial"/>
          <w:sz w:val="16"/>
          <w:szCs w:val="16"/>
        </w:rPr>
        <w:br/>
        <w:t>na nasyp lub odwrotnie).</w:t>
      </w:r>
    </w:p>
    <w:p w14:paraId="33442E87" w14:textId="2B108BDA" w:rsidR="00FF2298"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Moduł odkształcenia gruntu – wielkość charakteryzująca nośność na powierzchni warstwy gruntu lub materiału antropogenicznego, badana zgodnie z Załącznikiem 2 (procedura według PN-S-02205, załącznik B), </w:t>
      </w:r>
      <w:r w:rsidR="00FF2298" w:rsidRPr="00791F6D">
        <w:rPr>
          <w:rFonts w:ascii="Arial" w:eastAsia="Calibri" w:hAnsi="Arial" w:cs="Arial"/>
          <w:sz w:val="16"/>
          <w:szCs w:val="16"/>
        </w:rPr>
        <w:t xml:space="preserve">określana </w:t>
      </w:r>
      <w:r w:rsidRPr="00791F6D">
        <w:rPr>
          <w:rFonts w:ascii="Arial" w:eastAsia="Calibri" w:hAnsi="Arial" w:cs="Arial"/>
          <w:sz w:val="16"/>
          <w:szCs w:val="16"/>
        </w:rPr>
        <w:t>według wzoru:</w:t>
      </w:r>
    </w:p>
    <w:p w14:paraId="59B9B168" w14:textId="77777777" w:rsidR="000D4B6D" w:rsidRPr="00791F6D" w:rsidRDefault="004F5555" w:rsidP="00791F6D">
      <w:pPr>
        <w:ind w:left="360"/>
        <w:jc w:val="center"/>
        <w:rPr>
          <w:rFonts w:ascii="Arial" w:eastAsia="Calibri" w:hAnsi="Arial" w:cs="Arial"/>
          <w:sz w:val="16"/>
          <w:szCs w:val="16"/>
        </w:rPr>
      </w:pPr>
      <w:r w:rsidRPr="00791F6D">
        <w:rPr>
          <w:rFonts w:ascii="Arial" w:hAnsi="Arial" w:cs="Arial"/>
          <w:position w:val="-24"/>
          <w:sz w:val="16"/>
          <w:szCs w:val="16"/>
        </w:rPr>
        <w:object w:dxaOrig="1520" w:dyaOrig="620" w14:anchorId="347D2D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33.35pt" o:ole="">
            <v:imagedata r:id="rId11" o:title=""/>
          </v:shape>
          <o:OLEObject Type="Embed" ProgID="Equation.3" ShapeID="_x0000_i1025" DrawAspect="Content" ObjectID="_1776932448" r:id="rId12"/>
        </w:object>
      </w:r>
    </w:p>
    <w:p w14:paraId="43D7BDBF" w14:textId="77777777" w:rsidR="000D4B6D" w:rsidRPr="00791F6D" w:rsidRDefault="000D4B6D" w:rsidP="00791F6D">
      <w:pPr>
        <w:pStyle w:val="Akapitzlist"/>
        <w:autoSpaceDN/>
        <w:ind w:left="851"/>
        <w:jc w:val="both"/>
        <w:textAlignment w:val="auto"/>
        <w:rPr>
          <w:rFonts w:ascii="Arial" w:hAnsi="Arial" w:cs="Arial"/>
          <w:sz w:val="16"/>
          <w:szCs w:val="16"/>
        </w:rPr>
      </w:pPr>
      <w:r w:rsidRPr="00791F6D">
        <w:rPr>
          <w:rFonts w:ascii="Arial" w:hAnsi="Arial" w:cs="Arial"/>
          <w:sz w:val="16"/>
          <w:szCs w:val="16"/>
        </w:rPr>
        <w:t>gdzie:</w:t>
      </w:r>
    </w:p>
    <w:p w14:paraId="46970F7E" w14:textId="77777777" w:rsidR="000D4B6D" w:rsidRPr="00791F6D" w:rsidRDefault="000D4B6D" w:rsidP="00791F6D">
      <w:pPr>
        <w:pStyle w:val="Akapitzlist"/>
        <w:autoSpaceDN/>
        <w:ind w:left="851"/>
        <w:jc w:val="both"/>
        <w:textAlignment w:val="auto"/>
        <w:rPr>
          <w:rFonts w:ascii="Arial" w:hAnsi="Arial" w:cs="Arial"/>
          <w:sz w:val="16"/>
          <w:szCs w:val="16"/>
        </w:rPr>
      </w:pPr>
      <w:proofErr w:type="spellStart"/>
      <w:r w:rsidRPr="00791F6D">
        <w:rPr>
          <w:rFonts w:ascii="Arial" w:hAnsi="Arial" w:cs="Arial"/>
          <w:sz w:val="16"/>
          <w:szCs w:val="16"/>
        </w:rPr>
        <w:t>E</w:t>
      </w:r>
      <w:r w:rsidRPr="00791F6D">
        <w:rPr>
          <w:rFonts w:ascii="Arial" w:hAnsi="Arial" w:cs="Arial"/>
          <w:sz w:val="16"/>
          <w:szCs w:val="16"/>
          <w:vertAlign w:val="subscript"/>
        </w:rPr>
        <w:t>i</w:t>
      </w:r>
      <w:proofErr w:type="spellEnd"/>
      <w:r w:rsidRPr="00791F6D">
        <w:rPr>
          <w:rFonts w:ascii="Arial" w:hAnsi="Arial" w:cs="Arial"/>
          <w:sz w:val="16"/>
          <w:szCs w:val="16"/>
        </w:rPr>
        <w:tab/>
        <w:t>moduł odkształcenia gruntu [</w:t>
      </w:r>
      <w:proofErr w:type="spellStart"/>
      <w:r w:rsidRPr="00791F6D">
        <w:rPr>
          <w:rFonts w:ascii="Arial" w:hAnsi="Arial" w:cs="Arial"/>
          <w:sz w:val="16"/>
          <w:szCs w:val="16"/>
        </w:rPr>
        <w:t>MPa</w:t>
      </w:r>
      <w:proofErr w:type="spellEnd"/>
      <w:r w:rsidRPr="00791F6D">
        <w:rPr>
          <w:rFonts w:ascii="Arial" w:hAnsi="Arial" w:cs="Arial"/>
          <w:sz w:val="16"/>
          <w:szCs w:val="16"/>
        </w:rPr>
        <w:t>]</w:t>
      </w:r>
    </w:p>
    <w:p w14:paraId="2C3A3D13" w14:textId="77777777" w:rsidR="000D4B6D" w:rsidRPr="00791F6D" w:rsidRDefault="000D4B6D" w:rsidP="00791F6D">
      <w:pPr>
        <w:pStyle w:val="Akapitzlist"/>
        <w:autoSpaceDN/>
        <w:ind w:left="851"/>
        <w:jc w:val="both"/>
        <w:textAlignment w:val="auto"/>
        <w:rPr>
          <w:rFonts w:ascii="Arial" w:hAnsi="Arial" w:cs="Arial"/>
          <w:sz w:val="16"/>
          <w:szCs w:val="16"/>
        </w:rPr>
      </w:pPr>
      <w:proofErr w:type="spellStart"/>
      <w:r w:rsidRPr="00791F6D">
        <w:rPr>
          <w:rFonts w:ascii="Arial" w:hAnsi="Arial" w:cs="Arial"/>
          <w:sz w:val="16"/>
          <w:szCs w:val="16"/>
        </w:rPr>
        <w:lastRenderedPageBreak/>
        <w:t>Δp</w:t>
      </w:r>
      <w:proofErr w:type="spellEnd"/>
      <w:r w:rsidRPr="00791F6D">
        <w:rPr>
          <w:rFonts w:ascii="Arial" w:hAnsi="Arial" w:cs="Arial"/>
          <w:sz w:val="16"/>
          <w:szCs w:val="16"/>
        </w:rPr>
        <w:t xml:space="preserve">  </w:t>
      </w:r>
      <w:r w:rsidRPr="00791F6D">
        <w:rPr>
          <w:rFonts w:ascii="Arial" w:hAnsi="Arial" w:cs="Arial"/>
          <w:sz w:val="16"/>
          <w:szCs w:val="16"/>
        </w:rPr>
        <w:tab/>
        <w:t>przyrost obciążenia jednostkowego [</w:t>
      </w:r>
      <w:proofErr w:type="spellStart"/>
      <w:r w:rsidRPr="00791F6D">
        <w:rPr>
          <w:rFonts w:ascii="Arial" w:hAnsi="Arial" w:cs="Arial"/>
          <w:sz w:val="16"/>
          <w:szCs w:val="16"/>
        </w:rPr>
        <w:t>MPa</w:t>
      </w:r>
      <w:proofErr w:type="spellEnd"/>
      <w:r w:rsidRPr="00791F6D">
        <w:rPr>
          <w:rFonts w:ascii="Arial" w:hAnsi="Arial" w:cs="Arial"/>
          <w:sz w:val="16"/>
          <w:szCs w:val="16"/>
        </w:rPr>
        <w:t>],</w:t>
      </w:r>
    </w:p>
    <w:p w14:paraId="5145D5BF" w14:textId="77777777" w:rsidR="000D4B6D" w:rsidRPr="00791F6D" w:rsidRDefault="000D4B6D" w:rsidP="00791F6D">
      <w:pPr>
        <w:pStyle w:val="Akapitzlist"/>
        <w:autoSpaceDN/>
        <w:ind w:left="851"/>
        <w:jc w:val="both"/>
        <w:textAlignment w:val="auto"/>
        <w:rPr>
          <w:rFonts w:ascii="Arial" w:hAnsi="Arial" w:cs="Arial"/>
          <w:sz w:val="16"/>
          <w:szCs w:val="16"/>
        </w:rPr>
      </w:pPr>
      <w:proofErr w:type="spellStart"/>
      <w:r w:rsidRPr="00791F6D">
        <w:rPr>
          <w:rFonts w:ascii="Arial" w:hAnsi="Arial" w:cs="Arial"/>
          <w:sz w:val="16"/>
          <w:szCs w:val="16"/>
        </w:rPr>
        <w:t>Δs</w:t>
      </w:r>
      <w:proofErr w:type="spellEnd"/>
      <w:r w:rsidRPr="00791F6D">
        <w:rPr>
          <w:rFonts w:ascii="Arial" w:hAnsi="Arial" w:cs="Arial"/>
          <w:sz w:val="16"/>
          <w:szCs w:val="16"/>
        </w:rPr>
        <w:t xml:space="preserve">  </w:t>
      </w:r>
      <w:r w:rsidRPr="00791F6D">
        <w:rPr>
          <w:rFonts w:ascii="Arial" w:hAnsi="Arial" w:cs="Arial"/>
          <w:sz w:val="16"/>
          <w:szCs w:val="16"/>
        </w:rPr>
        <w:tab/>
        <w:t>przyrost osiadania odpowiadający przyrostowi obciążenia jednostkowego [mm]</w:t>
      </w:r>
    </w:p>
    <w:p w14:paraId="7F25E40A" w14:textId="77777777" w:rsidR="000D4B6D" w:rsidRPr="00791F6D" w:rsidRDefault="000D4B6D" w:rsidP="00791F6D">
      <w:pPr>
        <w:pStyle w:val="Akapitzlist"/>
        <w:autoSpaceDN/>
        <w:ind w:left="851"/>
        <w:jc w:val="both"/>
        <w:textAlignment w:val="auto"/>
        <w:rPr>
          <w:rFonts w:ascii="Arial" w:hAnsi="Arial" w:cs="Arial"/>
          <w:sz w:val="16"/>
          <w:szCs w:val="16"/>
        </w:rPr>
      </w:pPr>
      <w:r w:rsidRPr="00791F6D">
        <w:rPr>
          <w:rFonts w:ascii="Arial" w:hAnsi="Arial" w:cs="Arial"/>
          <w:sz w:val="16"/>
          <w:szCs w:val="16"/>
        </w:rPr>
        <w:t xml:space="preserve">D  </w:t>
      </w:r>
      <w:r w:rsidRPr="00791F6D">
        <w:rPr>
          <w:rFonts w:ascii="Arial" w:hAnsi="Arial" w:cs="Arial"/>
          <w:sz w:val="16"/>
          <w:szCs w:val="16"/>
        </w:rPr>
        <w:tab/>
        <w:t>średnica płyty [mm]</w:t>
      </w:r>
    </w:p>
    <w:p w14:paraId="6BAA43CC"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Nasyp – budowla ziemna wykonana w obrębie pasa drogowego poprzez wbudowanie </w:t>
      </w:r>
      <w:r w:rsidR="00F908C1" w:rsidRPr="00791F6D">
        <w:rPr>
          <w:rFonts w:ascii="Arial" w:eastAsia="Calibri" w:hAnsi="Arial" w:cs="Arial"/>
          <w:sz w:val="16"/>
          <w:szCs w:val="16"/>
        </w:rPr>
        <w:br/>
      </w:r>
      <w:r w:rsidRPr="00791F6D">
        <w:rPr>
          <w:rFonts w:ascii="Arial" w:eastAsia="Calibri" w:hAnsi="Arial" w:cs="Arial"/>
          <w:sz w:val="16"/>
          <w:szCs w:val="16"/>
        </w:rPr>
        <w:t xml:space="preserve">materiału nasypowego w kontrolowany sposób polegający na układaniu i zagęszczaniu kolejnych warstw powyżej powierzchni terenu. </w:t>
      </w:r>
    </w:p>
    <w:p w14:paraId="7DF7E629"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Niweleta robót ziemnych (spód konstrukcji nawierzchni) - poziom górnej powierzchni </w:t>
      </w:r>
      <w:r w:rsidR="00F908C1" w:rsidRPr="00791F6D">
        <w:rPr>
          <w:rFonts w:ascii="Arial" w:eastAsia="Calibri" w:hAnsi="Arial" w:cs="Arial"/>
          <w:sz w:val="16"/>
          <w:szCs w:val="16"/>
        </w:rPr>
        <w:br/>
      </w:r>
      <w:r w:rsidRPr="00791F6D">
        <w:rPr>
          <w:rFonts w:ascii="Arial" w:eastAsia="Calibri" w:hAnsi="Arial" w:cs="Arial"/>
          <w:sz w:val="16"/>
          <w:szCs w:val="16"/>
        </w:rPr>
        <w:t xml:space="preserve">materiału nasypowego w nasypie lub poziom górnej powierzchni gruntu rodzimego </w:t>
      </w:r>
      <w:r w:rsidR="00F908C1" w:rsidRPr="00791F6D">
        <w:rPr>
          <w:rFonts w:ascii="Arial" w:eastAsia="Calibri" w:hAnsi="Arial" w:cs="Arial"/>
          <w:sz w:val="16"/>
          <w:szCs w:val="16"/>
        </w:rPr>
        <w:br/>
      </w:r>
      <w:r w:rsidRPr="00791F6D">
        <w:rPr>
          <w:rFonts w:ascii="Arial" w:eastAsia="Calibri" w:hAnsi="Arial" w:cs="Arial"/>
          <w:sz w:val="16"/>
          <w:szCs w:val="16"/>
        </w:rPr>
        <w:t xml:space="preserve">w wykopie lub poziom górnej powierzchni warstwy ulepszonego podłoża nawierzchni, </w:t>
      </w:r>
      <w:r w:rsidR="00F908C1" w:rsidRPr="00791F6D">
        <w:rPr>
          <w:rFonts w:ascii="Arial" w:eastAsia="Calibri" w:hAnsi="Arial" w:cs="Arial"/>
          <w:sz w:val="16"/>
          <w:szCs w:val="16"/>
        </w:rPr>
        <w:br/>
      </w:r>
      <w:r w:rsidRPr="00791F6D">
        <w:rPr>
          <w:rFonts w:ascii="Arial" w:eastAsia="Calibri" w:hAnsi="Arial" w:cs="Arial"/>
          <w:sz w:val="16"/>
          <w:szCs w:val="16"/>
        </w:rPr>
        <w:t>o ile taka warstwa występuje. Lokalizację powierzchni robót zimnych pokazano na rysunku 1.1.</w:t>
      </w:r>
    </w:p>
    <w:p w14:paraId="2A45B93E" w14:textId="77777777" w:rsidR="000D4B6D" w:rsidRPr="00791F6D" w:rsidRDefault="00FF4122" w:rsidP="00791F6D">
      <w:pPr>
        <w:pStyle w:val="Akapitzlist"/>
        <w:autoSpaceDN/>
        <w:ind w:left="709"/>
        <w:jc w:val="center"/>
        <w:textAlignment w:val="auto"/>
        <w:rPr>
          <w:rFonts w:ascii="Arial" w:eastAsia="Calibri" w:hAnsi="Arial" w:cs="Arial"/>
          <w:sz w:val="16"/>
          <w:szCs w:val="16"/>
        </w:rPr>
      </w:pPr>
      <w:r w:rsidRPr="00791F6D">
        <w:rPr>
          <w:rFonts w:ascii="Arial" w:eastAsia="Calibri" w:hAnsi="Arial" w:cs="Arial"/>
          <w:noProof/>
          <w:sz w:val="16"/>
          <w:szCs w:val="16"/>
          <w:lang w:eastAsia="pl-PL"/>
        </w:rPr>
        <w:drawing>
          <wp:inline distT="0" distB="0" distL="0" distR="0" wp14:anchorId="414A8CBD" wp14:editId="6405FFCE">
            <wp:extent cx="5583767" cy="6350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b="61674"/>
                    <a:stretch/>
                  </pic:blipFill>
                  <pic:spPr bwMode="auto">
                    <a:xfrm>
                      <a:off x="0" y="0"/>
                      <a:ext cx="5580000" cy="634572"/>
                    </a:xfrm>
                    <a:prstGeom prst="rect">
                      <a:avLst/>
                    </a:prstGeom>
                    <a:ln>
                      <a:noFill/>
                    </a:ln>
                    <a:extLst>
                      <a:ext uri="{53640926-AAD7-44D8-BBD7-CCE9431645EC}">
                        <a14:shadowObscured xmlns:a14="http://schemas.microsoft.com/office/drawing/2010/main"/>
                      </a:ext>
                    </a:extLst>
                  </pic:spPr>
                </pic:pic>
              </a:graphicData>
            </a:graphic>
          </wp:inline>
        </w:drawing>
      </w:r>
    </w:p>
    <w:p w14:paraId="4FE04D39" w14:textId="77777777" w:rsidR="000D4B6D" w:rsidRPr="00791F6D" w:rsidRDefault="000D4B6D" w:rsidP="00791F6D">
      <w:pPr>
        <w:ind w:left="708"/>
        <w:jc w:val="center"/>
        <w:rPr>
          <w:rFonts w:ascii="Arial" w:hAnsi="Arial" w:cs="Arial"/>
          <w:sz w:val="16"/>
          <w:szCs w:val="16"/>
        </w:rPr>
      </w:pPr>
      <w:r w:rsidRPr="00791F6D">
        <w:rPr>
          <w:rFonts w:ascii="Arial" w:hAnsi="Arial" w:cs="Arial"/>
          <w:sz w:val="16"/>
          <w:szCs w:val="16"/>
        </w:rPr>
        <w:t>Wykop</w:t>
      </w:r>
    </w:p>
    <w:p w14:paraId="6AFF6B68" w14:textId="786C01BA" w:rsidR="00FF2298" w:rsidRPr="00791F6D" w:rsidRDefault="00FF2298" w:rsidP="00791F6D">
      <w:pPr>
        <w:jc w:val="center"/>
        <w:rPr>
          <w:rFonts w:ascii="Arial" w:hAnsi="Arial" w:cs="Arial"/>
          <w:sz w:val="16"/>
          <w:szCs w:val="16"/>
        </w:rPr>
      </w:pPr>
    </w:p>
    <w:p w14:paraId="63C85D9B" w14:textId="747802D6" w:rsidR="000D4B6D" w:rsidRPr="00791F6D" w:rsidRDefault="00FF4122" w:rsidP="00791F6D">
      <w:pPr>
        <w:pStyle w:val="Akapitzlist"/>
        <w:autoSpaceDN/>
        <w:ind w:left="709"/>
        <w:jc w:val="center"/>
        <w:textAlignment w:val="auto"/>
        <w:rPr>
          <w:rFonts w:ascii="Arial" w:eastAsia="Calibri" w:hAnsi="Arial" w:cs="Arial"/>
          <w:sz w:val="16"/>
          <w:szCs w:val="16"/>
        </w:rPr>
      </w:pPr>
      <w:r w:rsidRPr="00791F6D">
        <w:rPr>
          <w:rFonts w:ascii="Arial" w:eastAsia="Calibri" w:hAnsi="Arial" w:cs="Arial"/>
          <w:noProof/>
          <w:sz w:val="16"/>
          <w:szCs w:val="16"/>
          <w:lang w:eastAsia="pl-PL"/>
        </w:rPr>
        <w:drawing>
          <wp:inline distT="0" distB="0" distL="0" distR="0" wp14:anchorId="5533772C" wp14:editId="326FBE0F">
            <wp:extent cx="5583767" cy="805946"/>
            <wp:effectExtent l="0" t="0" r="0" b="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51357"/>
                    <a:stretch/>
                  </pic:blipFill>
                  <pic:spPr bwMode="auto">
                    <a:xfrm>
                      <a:off x="0" y="0"/>
                      <a:ext cx="5580000" cy="805402"/>
                    </a:xfrm>
                    <a:prstGeom prst="rect">
                      <a:avLst/>
                    </a:prstGeom>
                    <a:ln>
                      <a:noFill/>
                    </a:ln>
                    <a:extLst>
                      <a:ext uri="{53640926-AAD7-44D8-BBD7-CCE9431645EC}">
                        <a14:shadowObscured xmlns:a14="http://schemas.microsoft.com/office/drawing/2010/main"/>
                      </a:ext>
                    </a:extLst>
                  </pic:spPr>
                </pic:pic>
              </a:graphicData>
            </a:graphic>
          </wp:inline>
        </w:drawing>
      </w:r>
    </w:p>
    <w:p w14:paraId="18BBE1A5" w14:textId="77777777" w:rsidR="000D4B6D" w:rsidRPr="00791F6D" w:rsidRDefault="000D4B6D" w:rsidP="00791F6D">
      <w:pPr>
        <w:ind w:left="708"/>
        <w:jc w:val="center"/>
        <w:rPr>
          <w:rFonts w:ascii="Arial" w:hAnsi="Arial" w:cs="Arial"/>
          <w:sz w:val="16"/>
          <w:szCs w:val="16"/>
        </w:rPr>
      </w:pPr>
      <w:r w:rsidRPr="00791F6D">
        <w:rPr>
          <w:rFonts w:ascii="Arial" w:hAnsi="Arial" w:cs="Arial"/>
          <w:sz w:val="16"/>
          <w:szCs w:val="16"/>
        </w:rPr>
        <w:t>Nasyp</w:t>
      </w:r>
    </w:p>
    <w:p w14:paraId="7ACC44B7" w14:textId="77777777" w:rsidR="000D4B6D" w:rsidRPr="00791F6D" w:rsidRDefault="000D4B6D" w:rsidP="00791F6D">
      <w:pPr>
        <w:ind w:left="708"/>
        <w:rPr>
          <w:rFonts w:ascii="Arial" w:eastAsia="Calibri" w:hAnsi="Arial" w:cs="Arial"/>
          <w:sz w:val="16"/>
          <w:szCs w:val="16"/>
        </w:rPr>
      </w:pPr>
      <w:r w:rsidRPr="00791F6D">
        <w:rPr>
          <w:rFonts w:ascii="Arial" w:eastAsia="Calibri" w:hAnsi="Arial" w:cs="Arial"/>
          <w:sz w:val="16"/>
          <w:szCs w:val="16"/>
        </w:rPr>
        <w:t>Rysunek 1.1. Lokalizacja niwelety robót ziemnych</w:t>
      </w:r>
    </w:p>
    <w:p w14:paraId="09750F27" w14:textId="77777777" w:rsidR="00FF2298" w:rsidRPr="00791F6D" w:rsidRDefault="00FF2298" w:rsidP="00791F6D">
      <w:pPr>
        <w:jc w:val="center"/>
        <w:rPr>
          <w:rFonts w:ascii="Arial" w:eastAsia="Calibri" w:hAnsi="Arial" w:cs="Arial"/>
          <w:sz w:val="16"/>
          <w:szCs w:val="16"/>
        </w:rPr>
      </w:pPr>
    </w:p>
    <w:p w14:paraId="6AD30995" w14:textId="5DB7482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Obliczeniowa głębokość przemarzania - umowna głębokość przemarzania w danym rejonie, będąca głębokością przemarzania zredukowaną w zależności od obciążenia ruchem samochodowym i warunków gruntowo-wodnych. </w:t>
      </w:r>
    </w:p>
    <w:p w14:paraId="3D237EBB"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Odkład – miejsce wbudowania lub składowania gruntów pozyskanych w czasie </w:t>
      </w:r>
      <w:r w:rsidR="00F908C1" w:rsidRPr="00791F6D">
        <w:rPr>
          <w:rFonts w:ascii="Arial" w:eastAsia="Calibri" w:hAnsi="Arial" w:cs="Arial"/>
          <w:sz w:val="16"/>
          <w:szCs w:val="16"/>
        </w:rPr>
        <w:br/>
      </w:r>
      <w:r w:rsidRPr="00791F6D">
        <w:rPr>
          <w:rFonts w:ascii="Arial" w:eastAsia="Calibri" w:hAnsi="Arial" w:cs="Arial"/>
          <w:sz w:val="16"/>
          <w:szCs w:val="16"/>
        </w:rPr>
        <w:t>wykonywania wykopów, a nie wykorzystywanych do budowy nasypów lub innych robót.</w:t>
      </w:r>
    </w:p>
    <w:p w14:paraId="15C1B177"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Pas drogowy - wydzielony teren, przeznaczony pod drogę oraz urządzenia związane </w:t>
      </w:r>
      <w:r w:rsidR="00F908C1" w:rsidRPr="00791F6D">
        <w:rPr>
          <w:rFonts w:ascii="Arial" w:eastAsia="Calibri" w:hAnsi="Arial" w:cs="Arial"/>
          <w:sz w:val="16"/>
          <w:szCs w:val="16"/>
        </w:rPr>
        <w:br/>
      </w:r>
      <w:r w:rsidRPr="00791F6D">
        <w:rPr>
          <w:rFonts w:ascii="Arial" w:eastAsia="Calibri" w:hAnsi="Arial" w:cs="Arial"/>
          <w:sz w:val="16"/>
          <w:szCs w:val="16"/>
        </w:rPr>
        <w:t>z obsługą i ochroną drogi, obsługą ruchu i ochroną środowiska, a także zawierający rezerwę pod przyszłą rozbudowę drogi.</w:t>
      </w:r>
    </w:p>
    <w:p w14:paraId="42C1DA6D"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Pochylenie skarpy lub zbocza - kąt nachylenia powierzchni skarpy lub zbocza </w:t>
      </w:r>
      <w:r w:rsidR="007C4D9E" w:rsidRPr="00791F6D">
        <w:rPr>
          <w:rFonts w:ascii="Arial" w:eastAsia="Calibri" w:hAnsi="Arial" w:cs="Arial"/>
          <w:sz w:val="16"/>
          <w:szCs w:val="16"/>
        </w:rPr>
        <w:br/>
      </w:r>
      <w:r w:rsidRPr="00791F6D">
        <w:rPr>
          <w:rFonts w:ascii="Arial" w:eastAsia="Calibri" w:hAnsi="Arial" w:cs="Arial"/>
          <w:sz w:val="16"/>
          <w:szCs w:val="16"/>
        </w:rPr>
        <w:t>do rzutu poziomego skarpy lub zbocza.</w:t>
      </w:r>
    </w:p>
    <w:p w14:paraId="21E56A48"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Podłoże gruntowe budowli ziemnej (nasypu lub wykopu) – strefa gruntu rodzimego poniżej spodu budowli ziemnej, której właściwości mają wpływ na projektowanie, </w:t>
      </w:r>
      <w:r w:rsidR="007C4D9E" w:rsidRPr="00791F6D">
        <w:rPr>
          <w:rFonts w:ascii="Arial" w:eastAsia="Calibri" w:hAnsi="Arial" w:cs="Arial"/>
          <w:sz w:val="16"/>
          <w:szCs w:val="16"/>
        </w:rPr>
        <w:br/>
      </w:r>
      <w:r w:rsidRPr="00791F6D">
        <w:rPr>
          <w:rFonts w:ascii="Arial" w:eastAsia="Calibri" w:hAnsi="Arial" w:cs="Arial"/>
          <w:sz w:val="16"/>
          <w:szCs w:val="16"/>
        </w:rPr>
        <w:t xml:space="preserve">wykonanie i eksploatację budowli ziemnej. </w:t>
      </w:r>
    </w:p>
    <w:p w14:paraId="792B0819"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Podłoże gruntowe nawierzchni - strefa gruntu rodzimego lub nasypowego poniżej spodu konstrukcji nawierzchni, której właściwości mają wpływ na projektowanie, </w:t>
      </w:r>
      <w:r w:rsidR="007C4D9E" w:rsidRPr="00791F6D">
        <w:rPr>
          <w:rFonts w:ascii="Arial" w:eastAsia="Calibri" w:hAnsi="Arial" w:cs="Arial"/>
          <w:sz w:val="16"/>
          <w:szCs w:val="16"/>
        </w:rPr>
        <w:br/>
      </w:r>
      <w:r w:rsidRPr="00791F6D">
        <w:rPr>
          <w:rFonts w:ascii="Arial" w:eastAsia="Calibri" w:hAnsi="Arial" w:cs="Arial"/>
          <w:sz w:val="16"/>
          <w:szCs w:val="16"/>
        </w:rPr>
        <w:t>wykonanie i eksploatację nawierzchni.</w:t>
      </w:r>
    </w:p>
    <w:p w14:paraId="02E28CEA" w14:textId="77777777" w:rsidR="000D4B6D" w:rsidRPr="00791F6D" w:rsidRDefault="00A76F2A"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Projekt Geotechniczny – projekt wykonany zgodnie z zasadami określonymi w Rozporządzeniu Ministra Transportu, Budownictwa i Gospodarki Morskiej z dnia 25 kwietnia 2012 r. w sprawie ustalania geotechnicznych warunków </w:t>
      </w:r>
      <w:proofErr w:type="spellStart"/>
      <w:r w:rsidRPr="00791F6D">
        <w:rPr>
          <w:rFonts w:ascii="Arial" w:eastAsia="Calibri" w:hAnsi="Arial" w:cs="Arial"/>
          <w:sz w:val="16"/>
          <w:szCs w:val="16"/>
        </w:rPr>
        <w:t>posadawiania</w:t>
      </w:r>
      <w:proofErr w:type="spellEnd"/>
      <w:r w:rsidRPr="00791F6D">
        <w:rPr>
          <w:rFonts w:ascii="Arial" w:eastAsia="Calibri" w:hAnsi="Arial" w:cs="Arial"/>
          <w:sz w:val="16"/>
          <w:szCs w:val="16"/>
        </w:rPr>
        <w:t xml:space="preserve"> obiektów budowlanych, zapewniający spełnienie wymagań funkcjonalnych, wynikających z przeznaczenia budowli ziemnej.</w:t>
      </w:r>
    </w:p>
    <w:p w14:paraId="48449ACA"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Projekt robót ziemnych – projekt określający proces technologiczny wykonania budowli ziemnej, spełniającej wymagania wynikające z projektu geotechnicznego (jeżeli </w:t>
      </w:r>
      <w:r w:rsidR="00F908C1" w:rsidRPr="00791F6D">
        <w:rPr>
          <w:rFonts w:ascii="Arial" w:eastAsia="Calibri" w:hAnsi="Arial" w:cs="Arial"/>
          <w:sz w:val="16"/>
          <w:szCs w:val="16"/>
        </w:rPr>
        <w:br/>
      </w:r>
      <w:r w:rsidRPr="00791F6D">
        <w:rPr>
          <w:rFonts w:ascii="Arial" w:eastAsia="Calibri" w:hAnsi="Arial" w:cs="Arial"/>
          <w:sz w:val="16"/>
          <w:szCs w:val="16"/>
        </w:rPr>
        <w:t xml:space="preserve">był opracowany) i ustaleń Kontraktu. </w:t>
      </w:r>
    </w:p>
    <w:p w14:paraId="0AF3108E" w14:textId="06CC1366"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Roboty ziemne – termin oznaczający wszystkie czynności związane z odspajaniem, </w:t>
      </w:r>
      <w:r w:rsidR="00F908C1" w:rsidRPr="00791F6D">
        <w:rPr>
          <w:rFonts w:ascii="Arial" w:eastAsia="Calibri" w:hAnsi="Arial" w:cs="Arial"/>
          <w:sz w:val="16"/>
          <w:szCs w:val="16"/>
        </w:rPr>
        <w:br/>
      </w:r>
      <w:r w:rsidRPr="00791F6D">
        <w:rPr>
          <w:rFonts w:ascii="Arial" w:eastAsia="Calibri" w:hAnsi="Arial" w:cs="Arial"/>
          <w:sz w:val="16"/>
          <w:szCs w:val="16"/>
        </w:rPr>
        <w:t>selekcjonowaniem, przemieszczaniem, profilowaniem, ulepszaniem oraz zagęszczaniem gruntów lub materiałów antropogenicznych.</w:t>
      </w:r>
    </w:p>
    <w:p w14:paraId="29CEC18C" w14:textId="5B57E34C"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Rów przydrożny (boczny) – rów biegnący wzdłuż drogi, służący do odprowadzenia wody z korony drogi, skarp lub przyległego terenu.</w:t>
      </w:r>
    </w:p>
    <w:p w14:paraId="7BE3E6E8"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Rów stokowy – rów służący do zbierania i odprowadzania wody spływającej ze zbocza, wykonany ponad skarpą wykopu.</w:t>
      </w:r>
    </w:p>
    <w:p w14:paraId="711E4452" w14:textId="55B7C05C" w:rsidR="007C4D9E"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Skała – występujący w warunkach naturalnych zespół minerałów, skonsolidowanych, </w:t>
      </w:r>
      <w:r w:rsidR="00F908C1" w:rsidRPr="00791F6D">
        <w:rPr>
          <w:rFonts w:ascii="Arial" w:eastAsia="Calibri" w:hAnsi="Arial" w:cs="Arial"/>
          <w:sz w:val="16"/>
          <w:szCs w:val="16"/>
        </w:rPr>
        <w:br/>
      </w:r>
      <w:r w:rsidRPr="00791F6D">
        <w:rPr>
          <w:rFonts w:ascii="Arial" w:eastAsia="Calibri" w:hAnsi="Arial" w:cs="Arial"/>
          <w:sz w:val="16"/>
          <w:szCs w:val="16"/>
        </w:rPr>
        <w:t xml:space="preserve">scementowanych  lub w inny sposób powiązanych ze sobą, nie dających się rozdrobnić ręcznie po namoczeniu w wodzie. </w:t>
      </w:r>
    </w:p>
    <w:p w14:paraId="312FE950" w14:textId="21D2E6C9"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Skarpa – zewnętrzna boczna powierzchnia nasypu lub wykopu o kształcie i nachyleniu określonym w </w:t>
      </w:r>
      <w:r w:rsidR="00DF41BC" w:rsidRPr="00791F6D">
        <w:rPr>
          <w:rFonts w:ascii="Arial" w:eastAsia="Calibri" w:hAnsi="Arial" w:cs="Arial"/>
          <w:sz w:val="16"/>
          <w:szCs w:val="16"/>
        </w:rPr>
        <w:t>Dokumentacji Projektowej</w:t>
      </w:r>
      <w:r w:rsidRPr="00791F6D">
        <w:rPr>
          <w:rFonts w:ascii="Arial" w:eastAsia="Calibri" w:hAnsi="Arial" w:cs="Arial"/>
          <w:sz w:val="16"/>
          <w:szCs w:val="16"/>
        </w:rPr>
        <w:t>, spełniająca warunki stateczności i odwodnienia, zabezpieczona przed erozją.</w:t>
      </w:r>
    </w:p>
    <w:p w14:paraId="2421C67B" w14:textId="3CE44F08" w:rsidR="004C0CB0" w:rsidRPr="00791F6D" w:rsidRDefault="004C0CB0"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Warunki Wykonania i Odbioru Robót Budowlanych</w:t>
      </w:r>
      <w:r w:rsidR="000D4B6D" w:rsidRPr="00791F6D">
        <w:rPr>
          <w:rFonts w:ascii="Arial" w:eastAsia="Calibri" w:hAnsi="Arial" w:cs="Arial"/>
          <w:sz w:val="16"/>
          <w:szCs w:val="16"/>
        </w:rPr>
        <w:t xml:space="preserve"> (</w:t>
      </w:r>
      <w:proofErr w:type="spellStart"/>
      <w:r w:rsidR="002160BF" w:rsidRPr="00791F6D">
        <w:rPr>
          <w:rFonts w:ascii="Arial" w:eastAsia="Calibri" w:hAnsi="Arial" w:cs="Arial"/>
          <w:sz w:val="16"/>
          <w:szCs w:val="16"/>
        </w:rPr>
        <w:t>STWiORB</w:t>
      </w:r>
      <w:proofErr w:type="spellEnd"/>
      <w:r w:rsidR="000D4B6D" w:rsidRPr="00791F6D">
        <w:rPr>
          <w:rFonts w:ascii="Arial" w:eastAsia="Calibri" w:hAnsi="Arial" w:cs="Arial"/>
          <w:sz w:val="16"/>
          <w:szCs w:val="16"/>
        </w:rPr>
        <w:t xml:space="preserve">) – dokument opisujący zasady doboru materiałów, wykonania, odbioru, obmiaru oraz zasady płatności za wykonane roboty. </w:t>
      </w:r>
    </w:p>
    <w:p w14:paraId="75A23559"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Spoiwo – pojedynczy materiał wiążący lub połączone materiały wiążące, których wymieszanie z gruntem lub materiałem antropogenicznym zapewnia krótkoterminową </w:t>
      </w:r>
      <w:r w:rsidR="00F908C1" w:rsidRPr="00791F6D">
        <w:rPr>
          <w:rFonts w:ascii="Arial" w:eastAsia="Calibri" w:hAnsi="Arial" w:cs="Arial"/>
          <w:sz w:val="16"/>
          <w:szCs w:val="16"/>
        </w:rPr>
        <w:br/>
      </w:r>
      <w:r w:rsidRPr="00791F6D">
        <w:rPr>
          <w:rFonts w:ascii="Arial" w:eastAsia="Calibri" w:hAnsi="Arial" w:cs="Arial"/>
          <w:sz w:val="16"/>
          <w:szCs w:val="16"/>
        </w:rPr>
        <w:t xml:space="preserve">lub długoterminową poprawę właściwości. </w:t>
      </w:r>
    </w:p>
    <w:p w14:paraId="6AE5937C" w14:textId="32EC6A16"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Strefa nasypu – wydzielona część nasypu, na przykład podstawa</w:t>
      </w:r>
      <w:r w:rsidR="00ED08C0" w:rsidRPr="00791F6D">
        <w:rPr>
          <w:rFonts w:ascii="Arial" w:eastAsia="Calibri" w:hAnsi="Arial" w:cs="Arial"/>
          <w:sz w:val="16"/>
          <w:szCs w:val="16"/>
        </w:rPr>
        <w:t xml:space="preserve"> lub</w:t>
      </w:r>
      <w:r w:rsidRPr="00791F6D">
        <w:rPr>
          <w:rFonts w:ascii="Arial" w:eastAsia="Calibri" w:hAnsi="Arial" w:cs="Arial"/>
          <w:sz w:val="16"/>
          <w:szCs w:val="16"/>
        </w:rPr>
        <w:t xml:space="preserve"> górna część korpusu ziemnego, w odniesieniu do której zostały określone indywidualne wymagania.</w:t>
      </w:r>
    </w:p>
    <w:p w14:paraId="0457FB81" w14:textId="32AEA942"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Tymczasowa powierzchnia robót ziemnych - powierzchnia korony drogi, skarp i rowów w czasie wykonywania robót ziemnych.</w:t>
      </w:r>
    </w:p>
    <w:p w14:paraId="3E58364A"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Ukop – miejsce pozyskania gruntu do wykonania nasypów, położone w obrębie pasa robót drogowych</w:t>
      </w:r>
    </w:p>
    <w:p w14:paraId="59279816"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Ulepszone podłoże nawierzchni - wierzchnia warstwa podłoża gruntowego nawierzchni ulepszona w celu zwiększenia nośności gruntu rodzimego w wykopie lub materiału </w:t>
      </w:r>
      <w:r w:rsidR="00F908C1" w:rsidRPr="00791F6D">
        <w:rPr>
          <w:rFonts w:ascii="Arial" w:eastAsia="Calibri" w:hAnsi="Arial" w:cs="Arial"/>
          <w:sz w:val="16"/>
          <w:szCs w:val="16"/>
        </w:rPr>
        <w:br/>
      </w:r>
      <w:r w:rsidRPr="00791F6D">
        <w:rPr>
          <w:rFonts w:ascii="Arial" w:eastAsia="Calibri" w:hAnsi="Arial" w:cs="Arial"/>
          <w:sz w:val="16"/>
          <w:szCs w:val="16"/>
        </w:rPr>
        <w:t xml:space="preserve">nasypowego </w:t>
      </w:r>
      <w:r w:rsidR="00DF41BC" w:rsidRPr="00791F6D">
        <w:rPr>
          <w:rFonts w:ascii="Arial" w:eastAsia="Calibri" w:hAnsi="Arial" w:cs="Arial"/>
          <w:sz w:val="16"/>
          <w:szCs w:val="16"/>
        </w:rPr>
        <w:t>albo</w:t>
      </w:r>
      <w:r w:rsidRPr="00791F6D">
        <w:rPr>
          <w:rFonts w:ascii="Arial" w:eastAsia="Calibri" w:hAnsi="Arial" w:cs="Arial"/>
          <w:sz w:val="16"/>
          <w:szCs w:val="16"/>
        </w:rPr>
        <w:t xml:space="preserve"> zwiększenia odporności nawierzchni na powstawanie wysadzin.</w:t>
      </w:r>
    </w:p>
    <w:p w14:paraId="5F0270B6"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Urządzenia odwadniające - urządzenia i konstrukcje umożliwiające odprowadzenie </w:t>
      </w:r>
      <w:r w:rsidR="00F908C1" w:rsidRPr="00791F6D">
        <w:rPr>
          <w:rFonts w:ascii="Arial" w:eastAsia="Calibri" w:hAnsi="Arial" w:cs="Arial"/>
          <w:sz w:val="16"/>
          <w:szCs w:val="16"/>
        </w:rPr>
        <w:br/>
      </w:r>
      <w:r w:rsidRPr="00791F6D">
        <w:rPr>
          <w:rFonts w:ascii="Arial" w:eastAsia="Calibri" w:hAnsi="Arial" w:cs="Arial"/>
          <w:sz w:val="16"/>
          <w:szCs w:val="16"/>
        </w:rPr>
        <w:t>wód powierzchniowych i gruntowych z pasa drogowego.</w:t>
      </w:r>
    </w:p>
    <w:p w14:paraId="7BAAE575"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Wilgotność – stosunek masy wody zawartej w próbce do masy szkieletu gruntu </w:t>
      </w:r>
      <w:r w:rsidR="007C4D9E" w:rsidRPr="00791F6D">
        <w:rPr>
          <w:rFonts w:ascii="Arial" w:eastAsia="Calibri" w:hAnsi="Arial" w:cs="Arial"/>
          <w:sz w:val="16"/>
          <w:szCs w:val="16"/>
        </w:rPr>
        <w:br/>
      </w:r>
      <w:r w:rsidRPr="00791F6D">
        <w:rPr>
          <w:rFonts w:ascii="Arial" w:eastAsia="Calibri" w:hAnsi="Arial" w:cs="Arial"/>
          <w:sz w:val="16"/>
          <w:szCs w:val="16"/>
        </w:rPr>
        <w:t>lub materiału antropogenicznego.</w:t>
      </w:r>
    </w:p>
    <w:p w14:paraId="6631B68F" w14:textId="5F1386E3"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lastRenderedPageBreak/>
        <w:t>Wilgotność optymalna – wilgotność gruntu lub materiału antropogenicznego</w:t>
      </w:r>
      <w:r w:rsidR="00ED08C0" w:rsidRPr="00791F6D">
        <w:rPr>
          <w:rFonts w:ascii="Arial" w:eastAsia="Calibri" w:hAnsi="Arial" w:cs="Arial"/>
          <w:sz w:val="16"/>
          <w:szCs w:val="16"/>
        </w:rPr>
        <w:t>,</w:t>
      </w:r>
      <w:r w:rsidRPr="00791F6D">
        <w:rPr>
          <w:rFonts w:ascii="Arial" w:eastAsia="Calibri" w:hAnsi="Arial" w:cs="Arial"/>
          <w:sz w:val="16"/>
          <w:szCs w:val="16"/>
        </w:rPr>
        <w:t xml:space="preserve"> w której użycie konkretnej energii zagęszczania powoduje uzyskanie maksymalnej gęstości objętościowej szkieletu.</w:t>
      </w:r>
    </w:p>
    <w:p w14:paraId="1C356BEF"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Wskaźnik jednorodności </w:t>
      </w:r>
      <w:r w:rsidR="00351B5B" w:rsidRPr="00791F6D">
        <w:rPr>
          <w:rFonts w:ascii="Arial" w:eastAsia="Calibri" w:hAnsi="Arial" w:cs="Arial"/>
          <w:sz w:val="16"/>
          <w:szCs w:val="16"/>
        </w:rPr>
        <w:t xml:space="preserve">uziarnienia </w:t>
      </w:r>
      <w:r w:rsidRPr="00791F6D">
        <w:rPr>
          <w:rFonts w:ascii="Arial" w:eastAsia="Calibri" w:hAnsi="Arial" w:cs="Arial"/>
          <w:sz w:val="16"/>
          <w:szCs w:val="16"/>
        </w:rPr>
        <w:t xml:space="preserve">– wielkość charakteryzująca </w:t>
      </w:r>
      <w:proofErr w:type="spellStart"/>
      <w:r w:rsidRPr="00791F6D">
        <w:rPr>
          <w:rFonts w:ascii="Arial" w:eastAsia="Calibri" w:hAnsi="Arial" w:cs="Arial"/>
          <w:sz w:val="16"/>
          <w:szCs w:val="16"/>
        </w:rPr>
        <w:t>zagęszczalność</w:t>
      </w:r>
      <w:proofErr w:type="spellEnd"/>
      <w:r w:rsidRPr="00791F6D">
        <w:rPr>
          <w:rFonts w:ascii="Arial" w:eastAsia="Calibri" w:hAnsi="Arial" w:cs="Arial"/>
          <w:sz w:val="16"/>
          <w:szCs w:val="16"/>
        </w:rPr>
        <w:t xml:space="preserve"> gruntów niespoistych, określona według wzoru:</w:t>
      </w:r>
    </w:p>
    <w:p w14:paraId="487A7D73" w14:textId="77777777" w:rsidR="000D4B6D" w:rsidRPr="00791F6D" w:rsidRDefault="00000000" w:rsidP="00791F6D">
      <w:pPr>
        <w:ind w:left="426"/>
        <w:jc w:val="center"/>
        <w:rPr>
          <w:rFonts w:ascii="Cambria Math" w:eastAsia="Calibri" w:hAnsi="Cambria Math" w:cs="Arial"/>
          <w:sz w:val="16"/>
          <w:szCs w:val="16"/>
          <w:oMath/>
        </w:rPr>
      </w:pPr>
      <m:oMathPara>
        <m:oMathParaPr>
          <m:jc m:val="center"/>
        </m:oMathParaPr>
        <m:oMath>
          <m:sSub>
            <m:sSubPr>
              <m:ctrlPr>
                <w:rPr>
                  <w:rFonts w:ascii="Cambria Math" w:eastAsia="Calibri" w:hAnsi="Cambria Math" w:cs="Arial"/>
                  <w:i/>
                  <w:sz w:val="16"/>
                  <w:szCs w:val="16"/>
                </w:rPr>
              </m:ctrlPr>
            </m:sSubPr>
            <m:e>
              <m:r>
                <w:rPr>
                  <w:rFonts w:ascii="Cambria Math" w:eastAsia="Calibri" w:hAnsi="Cambria Math" w:cs="Arial"/>
                  <w:sz w:val="16"/>
                  <w:szCs w:val="16"/>
                </w:rPr>
                <m:t>C</m:t>
              </m:r>
            </m:e>
            <m:sub>
              <m:r>
                <w:rPr>
                  <w:rFonts w:ascii="Cambria Math" w:eastAsia="Calibri" w:hAnsi="Cambria Math" w:cs="Arial"/>
                  <w:sz w:val="16"/>
                  <w:szCs w:val="16"/>
                </w:rPr>
                <m:t>u</m:t>
              </m:r>
            </m:sub>
          </m:sSub>
          <m:r>
            <w:rPr>
              <w:rFonts w:ascii="Cambria Math" w:eastAsia="Calibri" w:hAnsi="Cambria Math" w:cs="Arial"/>
              <w:sz w:val="16"/>
              <w:szCs w:val="16"/>
            </w:rPr>
            <m:t>=</m:t>
          </m:r>
          <m:f>
            <m:fPr>
              <m:ctrlPr>
                <w:rPr>
                  <w:rFonts w:ascii="Cambria Math" w:eastAsia="Calibri" w:hAnsi="Cambria Math" w:cs="Arial"/>
                  <w:i/>
                  <w:sz w:val="16"/>
                  <w:szCs w:val="16"/>
                </w:rPr>
              </m:ctrlPr>
            </m:fPr>
            <m:num>
              <m:sSub>
                <m:sSubPr>
                  <m:ctrlPr>
                    <w:rPr>
                      <w:rFonts w:ascii="Cambria Math" w:eastAsia="Calibri" w:hAnsi="Cambria Math" w:cs="Arial"/>
                      <w:i/>
                      <w:sz w:val="16"/>
                      <w:szCs w:val="16"/>
                    </w:rPr>
                  </m:ctrlPr>
                </m:sSubPr>
                <m:e>
                  <m:r>
                    <w:rPr>
                      <w:rFonts w:ascii="Cambria Math" w:eastAsia="Calibri" w:hAnsi="Cambria Math" w:cs="Arial"/>
                      <w:sz w:val="16"/>
                      <w:szCs w:val="16"/>
                    </w:rPr>
                    <m:t>d</m:t>
                  </m:r>
                </m:e>
                <m:sub>
                  <m:r>
                    <w:rPr>
                      <w:rFonts w:ascii="Cambria Math" w:eastAsia="Calibri" w:hAnsi="Cambria Math" w:cs="Arial"/>
                      <w:sz w:val="16"/>
                      <w:szCs w:val="16"/>
                    </w:rPr>
                    <m:t>60</m:t>
                  </m:r>
                </m:sub>
              </m:sSub>
            </m:num>
            <m:den>
              <m:sSub>
                <m:sSubPr>
                  <m:ctrlPr>
                    <w:rPr>
                      <w:rFonts w:ascii="Cambria Math" w:eastAsia="Calibri" w:hAnsi="Cambria Math" w:cs="Arial"/>
                      <w:i/>
                      <w:sz w:val="16"/>
                      <w:szCs w:val="16"/>
                    </w:rPr>
                  </m:ctrlPr>
                </m:sSubPr>
                <m:e>
                  <m:r>
                    <w:rPr>
                      <w:rFonts w:ascii="Cambria Math" w:eastAsia="Calibri" w:hAnsi="Cambria Math" w:cs="Arial"/>
                      <w:sz w:val="16"/>
                      <w:szCs w:val="16"/>
                    </w:rPr>
                    <m:t>d</m:t>
                  </m:r>
                </m:e>
                <m:sub>
                  <m:r>
                    <w:rPr>
                      <w:rFonts w:ascii="Cambria Math" w:eastAsia="Calibri" w:hAnsi="Cambria Math" w:cs="Arial"/>
                      <w:sz w:val="16"/>
                      <w:szCs w:val="16"/>
                    </w:rPr>
                    <m:t>10</m:t>
                  </m:r>
                </m:sub>
              </m:sSub>
            </m:den>
          </m:f>
        </m:oMath>
      </m:oMathPara>
    </w:p>
    <w:p w14:paraId="1E2B8583" w14:textId="7D3C323D" w:rsidR="000D4B6D" w:rsidRPr="00791F6D" w:rsidRDefault="000D4B6D" w:rsidP="00791F6D">
      <w:pPr>
        <w:pStyle w:val="Akapitzlist"/>
        <w:tabs>
          <w:tab w:val="left" w:pos="4632"/>
        </w:tabs>
        <w:autoSpaceDN/>
        <w:ind w:left="851"/>
        <w:jc w:val="both"/>
        <w:textAlignment w:val="auto"/>
        <w:rPr>
          <w:rFonts w:ascii="Arial" w:hAnsi="Arial" w:cs="Arial"/>
          <w:sz w:val="16"/>
          <w:szCs w:val="16"/>
        </w:rPr>
      </w:pPr>
      <w:r w:rsidRPr="00791F6D">
        <w:rPr>
          <w:rFonts w:ascii="Arial" w:hAnsi="Arial" w:cs="Arial"/>
          <w:sz w:val="16"/>
          <w:szCs w:val="16"/>
        </w:rPr>
        <w:t>w którym:</w:t>
      </w:r>
      <w:r w:rsidR="00791F6D">
        <w:rPr>
          <w:rFonts w:ascii="Arial" w:hAnsi="Arial" w:cs="Arial"/>
          <w:sz w:val="16"/>
          <w:szCs w:val="16"/>
        </w:rPr>
        <w:tab/>
      </w:r>
    </w:p>
    <w:p w14:paraId="06ADB92D" w14:textId="77777777" w:rsidR="000D4B6D" w:rsidRPr="00791F6D" w:rsidRDefault="000D4B6D" w:rsidP="00791F6D">
      <w:pPr>
        <w:ind w:left="1556" w:hanging="705"/>
        <w:jc w:val="both"/>
        <w:rPr>
          <w:rFonts w:ascii="Arial" w:hAnsi="Arial" w:cs="Arial"/>
          <w:sz w:val="16"/>
          <w:szCs w:val="16"/>
        </w:rPr>
      </w:pPr>
      <w:r w:rsidRPr="00791F6D">
        <w:rPr>
          <w:rFonts w:ascii="Arial" w:hAnsi="Arial" w:cs="Arial"/>
          <w:sz w:val="16"/>
          <w:szCs w:val="16"/>
        </w:rPr>
        <w:t>d</w:t>
      </w:r>
      <w:r w:rsidRPr="00791F6D">
        <w:rPr>
          <w:rFonts w:ascii="Arial" w:hAnsi="Arial" w:cs="Arial"/>
          <w:sz w:val="16"/>
          <w:szCs w:val="16"/>
          <w:vertAlign w:val="subscript"/>
        </w:rPr>
        <w:t>60</w:t>
      </w:r>
      <w:r w:rsidR="007C4D9E" w:rsidRPr="00791F6D">
        <w:rPr>
          <w:rFonts w:ascii="Arial" w:hAnsi="Arial" w:cs="Arial"/>
          <w:sz w:val="16"/>
          <w:szCs w:val="16"/>
        </w:rPr>
        <w:t xml:space="preserve"> </w:t>
      </w:r>
      <w:r w:rsidRPr="00791F6D">
        <w:rPr>
          <w:rFonts w:ascii="Arial" w:hAnsi="Arial" w:cs="Arial"/>
          <w:sz w:val="16"/>
          <w:szCs w:val="16"/>
        </w:rPr>
        <w:t xml:space="preserve"> </w:t>
      </w:r>
      <w:r w:rsidRPr="00791F6D">
        <w:rPr>
          <w:rFonts w:ascii="Arial" w:hAnsi="Arial" w:cs="Arial"/>
          <w:sz w:val="16"/>
          <w:szCs w:val="16"/>
        </w:rPr>
        <w:tab/>
        <w:t>wymiar cząstek, których masa wraz z mniejszymi stanowi 60% masy próbki wysuszonej [mm],</w:t>
      </w:r>
    </w:p>
    <w:p w14:paraId="51A5AADE" w14:textId="77777777" w:rsidR="000D4B6D" w:rsidRPr="00791F6D" w:rsidRDefault="000D4B6D" w:rsidP="00791F6D">
      <w:pPr>
        <w:ind w:left="1556" w:hanging="705"/>
        <w:jc w:val="both"/>
        <w:rPr>
          <w:rFonts w:ascii="Arial" w:hAnsi="Arial" w:cs="Arial"/>
          <w:sz w:val="16"/>
          <w:szCs w:val="16"/>
        </w:rPr>
      </w:pPr>
      <w:r w:rsidRPr="00791F6D">
        <w:rPr>
          <w:rFonts w:ascii="Arial" w:hAnsi="Arial" w:cs="Arial"/>
          <w:sz w:val="16"/>
          <w:szCs w:val="16"/>
        </w:rPr>
        <w:t>d</w:t>
      </w:r>
      <w:r w:rsidRPr="00791F6D">
        <w:rPr>
          <w:rFonts w:ascii="Arial" w:hAnsi="Arial" w:cs="Arial"/>
          <w:sz w:val="16"/>
          <w:szCs w:val="16"/>
          <w:vertAlign w:val="subscript"/>
        </w:rPr>
        <w:t>10</w:t>
      </w:r>
      <w:r w:rsidR="007C4D9E" w:rsidRPr="00791F6D">
        <w:rPr>
          <w:rFonts w:ascii="Arial" w:hAnsi="Arial" w:cs="Arial"/>
          <w:sz w:val="16"/>
          <w:szCs w:val="16"/>
        </w:rPr>
        <w:t xml:space="preserve">  </w:t>
      </w:r>
      <w:r w:rsidRPr="00791F6D">
        <w:rPr>
          <w:rFonts w:ascii="Arial" w:hAnsi="Arial" w:cs="Arial"/>
          <w:sz w:val="16"/>
          <w:szCs w:val="16"/>
        </w:rPr>
        <w:tab/>
        <w:t>wymiar cząstek, których masa wraz z mniejszymi stanowi 10% masy próbki wysuszonej [mm].</w:t>
      </w:r>
    </w:p>
    <w:p w14:paraId="5B98F757" w14:textId="71A0059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Wskaźnik odkształcenia gruntu - wielkość charakteryzująca stan zagęszczenia gruntu, określona według wzoru:</w:t>
      </w:r>
    </w:p>
    <w:p w14:paraId="1655A5A4" w14:textId="77777777" w:rsidR="000D4B6D" w:rsidRPr="00791F6D" w:rsidRDefault="000D4B6D" w:rsidP="00791F6D">
      <w:pPr>
        <w:pStyle w:val="Standardowytekst"/>
        <w:tabs>
          <w:tab w:val="left" w:pos="426"/>
          <w:tab w:val="left" w:pos="709"/>
        </w:tabs>
        <w:ind w:left="360"/>
        <w:jc w:val="center"/>
        <w:rPr>
          <w:rFonts w:ascii="Arial" w:hAnsi="Arial" w:cs="Arial"/>
          <w:sz w:val="16"/>
          <w:szCs w:val="16"/>
        </w:rPr>
      </w:pPr>
      <w:r w:rsidRPr="00791F6D">
        <w:rPr>
          <w:rFonts w:ascii="Arial" w:hAnsi="Arial" w:cs="Arial"/>
          <w:position w:val="-26"/>
          <w:sz w:val="16"/>
          <w:szCs w:val="16"/>
        </w:rPr>
        <w:object w:dxaOrig="720" w:dyaOrig="600" w14:anchorId="03DB0E95">
          <v:shape id="_x0000_i1026" type="#_x0000_t75" style="width:37.35pt;height:30pt" o:ole="">
            <v:imagedata r:id="rId14" o:title=""/>
          </v:shape>
          <o:OLEObject Type="Embed" ProgID="Equation.3" ShapeID="_x0000_i1026" DrawAspect="Content" ObjectID="_1776932449" r:id="rId15"/>
        </w:object>
      </w:r>
    </w:p>
    <w:p w14:paraId="6EC040AB" w14:textId="77777777" w:rsidR="000D4B6D" w:rsidRPr="00791F6D" w:rsidRDefault="000D4B6D" w:rsidP="00791F6D">
      <w:pPr>
        <w:pStyle w:val="Akapitzlist"/>
        <w:autoSpaceDN/>
        <w:ind w:left="851"/>
        <w:jc w:val="both"/>
        <w:textAlignment w:val="auto"/>
        <w:rPr>
          <w:rFonts w:ascii="Arial" w:hAnsi="Arial" w:cs="Arial"/>
          <w:sz w:val="16"/>
          <w:szCs w:val="16"/>
        </w:rPr>
      </w:pPr>
      <w:r w:rsidRPr="00791F6D">
        <w:rPr>
          <w:rFonts w:ascii="Arial" w:hAnsi="Arial" w:cs="Arial"/>
          <w:sz w:val="16"/>
          <w:szCs w:val="16"/>
        </w:rPr>
        <w:t>gdzie:</w:t>
      </w:r>
    </w:p>
    <w:p w14:paraId="607DD3E2" w14:textId="457220AF" w:rsidR="000D4B6D" w:rsidRPr="00791F6D" w:rsidRDefault="000D4B6D" w:rsidP="00791F6D">
      <w:pPr>
        <w:pStyle w:val="Akapitzlist"/>
        <w:autoSpaceDN/>
        <w:ind w:left="851"/>
        <w:jc w:val="both"/>
        <w:textAlignment w:val="auto"/>
        <w:rPr>
          <w:rFonts w:ascii="Arial" w:hAnsi="Arial" w:cs="Arial"/>
          <w:sz w:val="16"/>
          <w:szCs w:val="16"/>
        </w:rPr>
      </w:pPr>
      <w:r w:rsidRPr="00791F6D">
        <w:rPr>
          <w:rFonts w:ascii="Arial" w:hAnsi="Arial" w:cs="Arial"/>
          <w:sz w:val="16"/>
          <w:szCs w:val="16"/>
        </w:rPr>
        <w:t>E</w:t>
      </w:r>
      <w:r w:rsidRPr="00791F6D">
        <w:rPr>
          <w:rFonts w:ascii="Arial" w:hAnsi="Arial" w:cs="Arial"/>
          <w:sz w:val="16"/>
          <w:szCs w:val="16"/>
          <w:vertAlign w:val="subscript"/>
        </w:rPr>
        <w:t>1</w:t>
      </w:r>
      <w:r w:rsidR="007C4D9E" w:rsidRPr="00791F6D">
        <w:rPr>
          <w:rFonts w:ascii="Arial" w:hAnsi="Arial" w:cs="Arial"/>
          <w:sz w:val="16"/>
          <w:szCs w:val="16"/>
        </w:rPr>
        <w:t xml:space="preserve"> </w:t>
      </w:r>
      <w:r w:rsidRPr="00791F6D">
        <w:rPr>
          <w:rFonts w:ascii="Arial" w:hAnsi="Arial" w:cs="Arial"/>
          <w:sz w:val="16"/>
          <w:szCs w:val="16"/>
        </w:rPr>
        <w:tab/>
      </w:r>
      <w:r w:rsidR="004B792D" w:rsidRPr="00791F6D">
        <w:rPr>
          <w:rFonts w:ascii="Arial" w:hAnsi="Arial" w:cs="Arial"/>
          <w:sz w:val="16"/>
          <w:szCs w:val="16"/>
        </w:rPr>
        <w:t xml:space="preserve">pierwotny </w:t>
      </w:r>
      <w:r w:rsidRPr="00791F6D">
        <w:rPr>
          <w:rFonts w:ascii="Arial" w:hAnsi="Arial" w:cs="Arial"/>
          <w:sz w:val="16"/>
          <w:szCs w:val="16"/>
        </w:rPr>
        <w:t xml:space="preserve">moduł odkształcenia </w:t>
      </w:r>
      <w:r w:rsidR="008F32C9" w:rsidRPr="00791F6D">
        <w:rPr>
          <w:rFonts w:ascii="Arial" w:hAnsi="Arial" w:cs="Arial"/>
          <w:sz w:val="16"/>
          <w:szCs w:val="16"/>
        </w:rPr>
        <w:t>[</w:t>
      </w:r>
      <w:proofErr w:type="spellStart"/>
      <w:r w:rsidR="008F32C9" w:rsidRPr="00791F6D">
        <w:rPr>
          <w:rFonts w:ascii="Arial" w:hAnsi="Arial" w:cs="Arial"/>
          <w:sz w:val="16"/>
          <w:szCs w:val="16"/>
        </w:rPr>
        <w:t>MPa</w:t>
      </w:r>
      <w:proofErr w:type="spellEnd"/>
      <w:r w:rsidR="008F32C9" w:rsidRPr="00791F6D">
        <w:rPr>
          <w:rFonts w:ascii="Arial" w:hAnsi="Arial" w:cs="Arial"/>
          <w:sz w:val="16"/>
          <w:szCs w:val="16"/>
        </w:rPr>
        <w:t>]</w:t>
      </w:r>
      <w:r w:rsidRPr="00791F6D">
        <w:rPr>
          <w:rFonts w:ascii="Arial" w:hAnsi="Arial" w:cs="Arial"/>
          <w:sz w:val="16"/>
          <w:szCs w:val="16"/>
        </w:rPr>
        <w:t>,</w:t>
      </w:r>
    </w:p>
    <w:p w14:paraId="5636775E" w14:textId="40BFA8AB" w:rsidR="000D4B6D" w:rsidRPr="00791F6D" w:rsidRDefault="000D4B6D" w:rsidP="00791F6D">
      <w:pPr>
        <w:pStyle w:val="Akapitzlist"/>
        <w:autoSpaceDN/>
        <w:ind w:left="851"/>
        <w:jc w:val="both"/>
        <w:textAlignment w:val="auto"/>
        <w:rPr>
          <w:rFonts w:ascii="Arial" w:hAnsi="Arial" w:cs="Arial"/>
          <w:sz w:val="16"/>
          <w:szCs w:val="16"/>
        </w:rPr>
      </w:pPr>
      <w:r w:rsidRPr="00791F6D">
        <w:rPr>
          <w:rFonts w:ascii="Arial" w:hAnsi="Arial" w:cs="Arial"/>
          <w:sz w:val="16"/>
          <w:szCs w:val="16"/>
        </w:rPr>
        <w:t>E</w:t>
      </w:r>
      <w:r w:rsidRPr="00791F6D">
        <w:rPr>
          <w:rFonts w:ascii="Arial" w:hAnsi="Arial" w:cs="Arial"/>
          <w:sz w:val="16"/>
          <w:szCs w:val="16"/>
          <w:vertAlign w:val="subscript"/>
        </w:rPr>
        <w:t>2</w:t>
      </w:r>
      <w:r w:rsidR="007C4D9E" w:rsidRPr="00791F6D">
        <w:rPr>
          <w:rFonts w:ascii="Arial" w:hAnsi="Arial" w:cs="Arial"/>
          <w:sz w:val="16"/>
          <w:szCs w:val="16"/>
        </w:rPr>
        <w:t xml:space="preserve"> </w:t>
      </w:r>
      <w:r w:rsidRPr="00791F6D">
        <w:rPr>
          <w:rFonts w:ascii="Arial" w:hAnsi="Arial" w:cs="Arial"/>
          <w:sz w:val="16"/>
          <w:szCs w:val="16"/>
        </w:rPr>
        <w:tab/>
      </w:r>
      <w:r w:rsidR="004B792D" w:rsidRPr="00791F6D">
        <w:rPr>
          <w:rFonts w:ascii="Arial" w:hAnsi="Arial" w:cs="Arial"/>
          <w:sz w:val="16"/>
          <w:szCs w:val="16"/>
        </w:rPr>
        <w:t>wtórny moduł odkształcenia</w:t>
      </w:r>
      <w:r w:rsidR="008F32C9" w:rsidRPr="00791F6D">
        <w:rPr>
          <w:rFonts w:ascii="Arial" w:hAnsi="Arial" w:cs="Arial"/>
          <w:sz w:val="16"/>
          <w:szCs w:val="16"/>
        </w:rPr>
        <w:t xml:space="preserve"> [</w:t>
      </w:r>
      <w:proofErr w:type="spellStart"/>
      <w:r w:rsidR="008F32C9" w:rsidRPr="00791F6D">
        <w:rPr>
          <w:rFonts w:ascii="Arial" w:hAnsi="Arial" w:cs="Arial"/>
          <w:sz w:val="16"/>
          <w:szCs w:val="16"/>
        </w:rPr>
        <w:t>MPa</w:t>
      </w:r>
      <w:proofErr w:type="spellEnd"/>
      <w:r w:rsidR="008F32C9" w:rsidRPr="00791F6D">
        <w:rPr>
          <w:rFonts w:ascii="Arial" w:hAnsi="Arial" w:cs="Arial"/>
          <w:sz w:val="16"/>
          <w:szCs w:val="16"/>
        </w:rPr>
        <w:t>]</w:t>
      </w:r>
      <w:r w:rsidRPr="00791F6D">
        <w:rPr>
          <w:rFonts w:ascii="Arial" w:hAnsi="Arial" w:cs="Arial"/>
          <w:sz w:val="16"/>
          <w:szCs w:val="16"/>
        </w:rPr>
        <w:t>.</w:t>
      </w:r>
    </w:p>
    <w:p w14:paraId="028E2B11"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Wskaźnik zagęszczenia gruntu – wielkość charakteryzująca stan zagęszczenia gruntu </w:t>
      </w:r>
      <w:r w:rsidR="00F908C1" w:rsidRPr="00791F6D">
        <w:rPr>
          <w:rFonts w:ascii="Arial" w:eastAsia="Calibri" w:hAnsi="Arial" w:cs="Arial"/>
          <w:sz w:val="16"/>
          <w:szCs w:val="16"/>
        </w:rPr>
        <w:br/>
      </w:r>
      <w:r w:rsidRPr="00791F6D">
        <w:rPr>
          <w:rFonts w:ascii="Arial" w:eastAsia="Calibri" w:hAnsi="Arial" w:cs="Arial"/>
          <w:sz w:val="16"/>
          <w:szCs w:val="16"/>
        </w:rPr>
        <w:t>lub materiału antropogenicznego, badana zgodnie z Załącznikiem 2 (procedura według normy BN-77/8931-12), określona według wzoru:</w:t>
      </w:r>
    </w:p>
    <w:p w14:paraId="2316DD74" w14:textId="77777777" w:rsidR="000D4B6D" w:rsidRPr="00791F6D" w:rsidRDefault="000D4B6D" w:rsidP="00791F6D">
      <w:pPr>
        <w:pStyle w:val="Akapitzlist"/>
        <w:ind w:left="1068"/>
        <w:jc w:val="center"/>
        <w:rPr>
          <w:rFonts w:ascii="Arial" w:eastAsiaTheme="minorHAnsi" w:hAnsi="Arial" w:cs="Arial"/>
          <w:sz w:val="16"/>
          <w:szCs w:val="16"/>
          <w:vertAlign w:val="subscript"/>
        </w:rPr>
      </w:pPr>
      <w:r w:rsidRPr="00791F6D">
        <w:rPr>
          <w:rFonts w:ascii="Arial" w:eastAsiaTheme="minorHAnsi" w:hAnsi="Arial" w:cs="Arial"/>
          <w:sz w:val="16"/>
          <w:szCs w:val="16"/>
        </w:rPr>
        <w:object w:dxaOrig="915" w:dyaOrig="690" w14:anchorId="05CB2866">
          <v:shape id="_x0000_i1027" type="#_x0000_t75" style="width:46pt;height:34pt" o:ole="">
            <v:imagedata r:id="rId16" o:title=""/>
          </v:shape>
          <o:OLEObject Type="Embed" ProgID="Equation.3" ShapeID="_x0000_i1027" DrawAspect="Content" ObjectID="_1776932450" r:id="rId17"/>
        </w:object>
      </w:r>
    </w:p>
    <w:p w14:paraId="3F3A8069" w14:textId="77777777" w:rsidR="000D4B6D" w:rsidRPr="00791F6D" w:rsidRDefault="000D4B6D" w:rsidP="00791F6D">
      <w:pPr>
        <w:pStyle w:val="Akapitzlist"/>
        <w:autoSpaceDN/>
        <w:ind w:left="851"/>
        <w:jc w:val="both"/>
        <w:textAlignment w:val="auto"/>
        <w:rPr>
          <w:rFonts w:ascii="Arial" w:hAnsi="Arial" w:cs="Arial"/>
          <w:sz w:val="16"/>
          <w:szCs w:val="16"/>
        </w:rPr>
      </w:pPr>
      <w:r w:rsidRPr="00791F6D">
        <w:rPr>
          <w:rFonts w:ascii="Arial" w:hAnsi="Arial" w:cs="Arial"/>
          <w:sz w:val="16"/>
          <w:szCs w:val="16"/>
        </w:rPr>
        <w:t xml:space="preserve">w którym: </w:t>
      </w:r>
    </w:p>
    <w:p w14:paraId="425D21BF" w14:textId="4CA401E5" w:rsidR="000D4B6D" w:rsidRPr="00791F6D" w:rsidRDefault="000D4B6D" w:rsidP="00791F6D">
      <w:pPr>
        <w:ind w:left="1406" w:hanging="555"/>
        <w:jc w:val="both"/>
        <w:rPr>
          <w:rFonts w:ascii="Arial" w:hAnsi="Arial" w:cs="Arial"/>
          <w:sz w:val="16"/>
          <w:szCs w:val="16"/>
        </w:rPr>
      </w:pPr>
      <w:r w:rsidRPr="00791F6D">
        <w:rPr>
          <w:rFonts w:ascii="Arial" w:hAnsi="Arial" w:cs="Arial"/>
          <w:sz w:val="16"/>
          <w:szCs w:val="16"/>
        </w:rPr>
        <w:sym w:font="Symbol" w:char="F072"/>
      </w:r>
      <w:r w:rsidRPr="00791F6D">
        <w:rPr>
          <w:rFonts w:ascii="Arial" w:hAnsi="Arial" w:cs="Arial"/>
          <w:sz w:val="16"/>
          <w:szCs w:val="16"/>
          <w:vertAlign w:val="subscript"/>
        </w:rPr>
        <w:t>d</w:t>
      </w:r>
      <w:r w:rsidR="00731B4C" w:rsidRPr="00791F6D">
        <w:rPr>
          <w:rFonts w:ascii="Arial" w:hAnsi="Arial" w:cs="Arial"/>
          <w:sz w:val="16"/>
          <w:szCs w:val="16"/>
        </w:rPr>
        <w:tab/>
      </w:r>
      <w:r w:rsidRPr="00791F6D">
        <w:rPr>
          <w:rFonts w:ascii="Arial" w:hAnsi="Arial" w:cs="Arial"/>
          <w:sz w:val="16"/>
          <w:szCs w:val="16"/>
        </w:rPr>
        <w:t xml:space="preserve">gęstość objętościowa szkieletu </w:t>
      </w:r>
      <w:r w:rsidR="008F32C9" w:rsidRPr="00791F6D">
        <w:rPr>
          <w:rFonts w:ascii="Arial" w:hAnsi="Arial" w:cs="Arial"/>
          <w:sz w:val="16"/>
          <w:szCs w:val="16"/>
        </w:rPr>
        <w:t>gruntu w nasypie</w:t>
      </w:r>
      <w:r w:rsidRPr="00791F6D">
        <w:rPr>
          <w:rFonts w:ascii="Arial" w:hAnsi="Arial" w:cs="Arial"/>
          <w:sz w:val="16"/>
          <w:szCs w:val="16"/>
        </w:rPr>
        <w:t xml:space="preserve"> [</w:t>
      </w:r>
      <w:r w:rsidR="008F32C9" w:rsidRPr="00791F6D">
        <w:rPr>
          <w:rFonts w:ascii="Arial" w:hAnsi="Arial" w:cs="Arial"/>
          <w:sz w:val="16"/>
          <w:szCs w:val="16"/>
        </w:rPr>
        <w:t>kg</w:t>
      </w:r>
      <w:r w:rsidRPr="00791F6D">
        <w:rPr>
          <w:rFonts w:ascii="Arial" w:hAnsi="Arial" w:cs="Arial"/>
          <w:sz w:val="16"/>
          <w:szCs w:val="16"/>
        </w:rPr>
        <w:t>/m</w:t>
      </w:r>
      <w:r w:rsidRPr="00791F6D">
        <w:rPr>
          <w:rFonts w:ascii="Arial" w:hAnsi="Arial" w:cs="Arial"/>
          <w:sz w:val="16"/>
          <w:szCs w:val="16"/>
          <w:vertAlign w:val="superscript"/>
        </w:rPr>
        <w:t>3</w:t>
      </w:r>
      <w:r w:rsidRPr="00791F6D">
        <w:rPr>
          <w:rFonts w:ascii="Arial" w:hAnsi="Arial" w:cs="Arial"/>
          <w:sz w:val="16"/>
          <w:szCs w:val="16"/>
        </w:rPr>
        <w:t>],</w:t>
      </w:r>
    </w:p>
    <w:p w14:paraId="09E481EB" w14:textId="4F2796FB" w:rsidR="000D4B6D" w:rsidRPr="00791F6D" w:rsidRDefault="000D4B6D" w:rsidP="00791F6D">
      <w:pPr>
        <w:ind w:left="1406" w:hanging="555"/>
        <w:jc w:val="both"/>
        <w:rPr>
          <w:rFonts w:ascii="Arial" w:hAnsi="Arial" w:cs="Arial"/>
          <w:sz w:val="16"/>
          <w:szCs w:val="16"/>
        </w:rPr>
      </w:pPr>
      <w:r w:rsidRPr="00791F6D">
        <w:rPr>
          <w:rFonts w:ascii="Arial" w:hAnsi="Arial" w:cs="Arial"/>
          <w:sz w:val="16"/>
          <w:szCs w:val="16"/>
        </w:rPr>
        <w:sym w:font="Symbol" w:char="F072"/>
      </w:r>
      <w:proofErr w:type="spellStart"/>
      <w:r w:rsidRPr="00791F6D">
        <w:rPr>
          <w:rFonts w:ascii="Arial" w:hAnsi="Arial" w:cs="Arial"/>
          <w:sz w:val="16"/>
          <w:szCs w:val="16"/>
          <w:vertAlign w:val="subscript"/>
        </w:rPr>
        <w:t>ds</w:t>
      </w:r>
      <w:proofErr w:type="spellEnd"/>
      <w:r w:rsidR="007C4D9E" w:rsidRPr="00791F6D">
        <w:rPr>
          <w:rFonts w:ascii="Arial" w:hAnsi="Arial" w:cs="Arial"/>
          <w:sz w:val="16"/>
          <w:szCs w:val="16"/>
        </w:rPr>
        <w:t xml:space="preserve"> </w:t>
      </w:r>
      <w:r w:rsidRPr="00791F6D">
        <w:rPr>
          <w:rFonts w:ascii="Arial" w:hAnsi="Arial" w:cs="Arial"/>
          <w:sz w:val="16"/>
          <w:szCs w:val="16"/>
        </w:rPr>
        <w:tab/>
        <w:t xml:space="preserve">maksymalna gęstość objętościowa szkieletu gruntu </w:t>
      </w:r>
      <w:r w:rsidR="008F32C9" w:rsidRPr="00791F6D">
        <w:rPr>
          <w:rFonts w:ascii="Arial" w:hAnsi="Arial" w:cs="Arial"/>
          <w:sz w:val="16"/>
          <w:szCs w:val="16"/>
        </w:rPr>
        <w:t>zagęszczonego</w:t>
      </w:r>
      <w:r w:rsidRPr="00791F6D">
        <w:rPr>
          <w:rFonts w:ascii="Arial" w:hAnsi="Arial" w:cs="Arial"/>
          <w:sz w:val="16"/>
          <w:szCs w:val="16"/>
        </w:rPr>
        <w:t xml:space="preserve"> </w:t>
      </w:r>
      <w:r w:rsidR="004B792D" w:rsidRPr="00791F6D">
        <w:rPr>
          <w:rFonts w:ascii="Arial" w:hAnsi="Arial" w:cs="Arial"/>
          <w:sz w:val="16"/>
          <w:szCs w:val="16"/>
        </w:rPr>
        <w:t xml:space="preserve">wg normalnej próby </w:t>
      </w:r>
      <w:proofErr w:type="spellStart"/>
      <w:r w:rsidR="004B792D" w:rsidRPr="00791F6D">
        <w:rPr>
          <w:rFonts w:ascii="Arial" w:hAnsi="Arial" w:cs="Arial"/>
          <w:sz w:val="16"/>
          <w:szCs w:val="16"/>
        </w:rPr>
        <w:t>Proctora</w:t>
      </w:r>
      <w:proofErr w:type="spellEnd"/>
      <w:r w:rsidR="004B792D" w:rsidRPr="00791F6D">
        <w:rPr>
          <w:rFonts w:ascii="Arial" w:hAnsi="Arial" w:cs="Arial"/>
          <w:sz w:val="16"/>
          <w:szCs w:val="16"/>
        </w:rPr>
        <w:t xml:space="preserve"> </w:t>
      </w:r>
      <w:r w:rsidRPr="00791F6D">
        <w:rPr>
          <w:rFonts w:ascii="Arial" w:hAnsi="Arial" w:cs="Arial"/>
          <w:sz w:val="16"/>
          <w:szCs w:val="16"/>
        </w:rPr>
        <w:t>[</w:t>
      </w:r>
      <w:r w:rsidR="008F32C9" w:rsidRPr="00791F6D">
        <w:rPr>
          <w:rFonts w:ascii="Arial" w:hAnsi="Arial" w:cs="Arial"/>
          <w:sz w:val="16"/>
          <w:szCs w:val="16"/>
        </w:rPr>
        <w:t>k</w:t>
      </w:r>
      <w:r w:rsidRPr="00791F6D">
        <w:rPr>
          <w:rFonts w:ascii="Arial" w:hAnsi="Arial" w:cs="Arial"/>
          <w:sz w:val="16"/>
          <w:szCs w:val="16"/>
        </w:rPr>
        <w:t>g/m</w:t>
      </w:r>
      <w:r w:rsidRPr="00791F6D">
        <w:rPr>
          <w:rFonts w:ascii="Arial" w:hAnsi="Arial" w:cs="Arial"/>
          <w:sz w:val="16"/>
          <w:szCs w:val="16"/>
          <w:vertAlign w:val="superscript"/>
        </w:rPr>
        <w:t>3</w:t>
      </w:r>
      <w:r w:rsidRPr="00791F6D">
        <w:rPr>
          <w:rFonts w:ascii="Arial" w:hAnsi="Arial" w:cs="Arial"/>
          <w:sz w:val="16"/>
          <w:szCs w:val="16"/>
        </w:rPr>
        <w:t>].</w:t>
      </w:r>
    </w:p>
    <w:p w14:paraId="1E58CC92"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Wykop - budowla ziemna  wykonana w obrębie pasa drogowego, w postaci odpowiednio ukształtowanej przestrzeni powstałej w wyniku usunięcia z niej gruntu.</w:t>
      </w:r>
    </w:p>
    <w:p w14:paraId="4FACB95B"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Wysokość nasypu lub głębokość wykopu – różnica rzędnej terenu i rzędnej niwelety robót ziemnych wyznaczona w osi drogi.</w:t>
      </w:r>
    </w:p>
    <w:p w14:paraId="304FBA5E" w14:textId="2182029B"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Wzmocnione podłoże nasypu - warstwa gruntu rodzimego, lub materiału antropogenicznego, ulepszonego przez działanie mechaniczne, chemiczne lub wykonanie elementów wzmacniających, w celu poprawienia jego stateczności, zmniejszenia </w:t>
      </w:r>
      <w:proofErr w:type="spellStart"/>
      <w:r w:rsidRPr="00791F6D">
        <w:rPr>
          <w:rFonts w:ascii="Arial" w:eastAsia="Calibri" w:hAnsi="Arial" w:cs="Arial"/>
          <w:sz w:val="16"/>
          <w:szCs w:val="16"/>
        </w:rPr>
        <w:t>osiadań</w:t>
      </w:r>
      <w:proofErr w:type="spellEnd"/>
      <w:r w:rsidRPr="00791F6D">
        <w:rPr>
          <w:rFonts w:ascii="Arial" w:eastAsia="Calibri" w:hAnsi="Arial" w:cs="Arial"/>
          <w:sz w:val="16"/>
          <w:szCs w:val="16"/>
        </w:rPr>
        <w:t xml:space="preserve"> lub ujednolicenia podłoża gruntowego.</w:t>
      </w:r>
    </w:p>
    <w:p w14:paraId="7DAD679C"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Zagęszczanie – zwiększanie gęstości objętościowej szkieletu gruntu lub materiału antropogenicznego z zastosowaniem procesu mechanicznego, w celu uzyskania </w:t>
      </w:r>
      <w:r w:rsidR="007C4D9E" w:rsidRPr="00791F6D">
        <w:rPr>
          <w:rFonts w:ascii="Arial" w:eastAsia="Calibri" w:hAnsi="Arial" w:cs="Arial"/>
          <w:sz w:val="16"/>
          <w:szCs w:val="16"/>
        </w:rPr>
        <w:br/>
      </w:r>
      <w:r w:rsidRPr="00791F6D">
        <w:rPr>
          <w:rFonts w:ascii="Arial" w:eastAsia="Calibri" w:hAnsi="Arial" w:cs="Arial"/>
          <w:sz w:val="16"/>
          <w:szCs w:val="16"/>
        </w:rPr>
        <w:t>wymaganych właściwości korpusu ziemnego lub pojedynczej warstwy.</w:t>
      </w:r>
    </w:p>
    <w:p w14:paraId="006CC61C"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Zbocze (stok) - naturalna pochyła powierzchnia terenu w obrębie pasa drogowego </w:t>
      </w:r>
      <w:r w:rsidR="00F908C1" w:rsidRPr="00791F6D">
        <w:rPr>
          <w:rFonts w:ascii="Arial" w:eastAsia="Calibri" w:hAnsi="Arial" w:cs="Arial"/>
          <w:sz w:val="16"/>
          <w:szCs w:val="16"/>
        </w:rPr>
        <w:br/>
      </w:r>
      <w:r w:rsidRPr="00791F6D">
        <w:rPr>
          <w:rFonts w:ascii="Arial" w:eastAsia="Calibri" w:hAnsi="Arial" w:cs="Arial"/>
          <w:sz w:val="16"/>
          <w:szCs w:val="16"/>
        </w:rPr>
        <w:t>lub  przyległego do drogi.</w:t>
      </w:r>
    </w:p>
    <w:p w14:paraId="4EBCE5E9" w14:textId="052B179E" w:rsidR="000D4B6D" w:rsidRPr="00791F6D" w:rsidRDefault="000D4B6D" w:rsidP="00791F6D">
      <w:pPr>
        <w:jc w:val="both"/>
        <w:rPr>
          <w:rFonts w:ascii="Arial" w:hAnsi="Arial" w:cs="Arial"/>
          <w:sz w:val="16"/>
          <w:szCs w:val="16"/>
        </w:rPr>
      </w:pPr>
      <w:r w:rsidRPr="00791F6D">
        <w:rPr>
          <w:rFonts w:ascii="Arial" w:hAnsi="Arial" w:cs="Arial"/>
          <w:sz w:val="16"/>
          <w:szCs w:val="16"/>
        </w:rPr>
        <w:t>Pozostałe określenia podstawowe podane w niniejsz</w:t>
      </w:r>
      <w:r w:rsidR="001D3FC2" w:rsidRPr="00791F6D">
        <w:rPr>
          <w:rFonts w:ascii="Arial" w:hAnsi="Arial" w:cs="Arial"/>
          <w:sz w:val="16"/>
          <w:szCs w:val="16"/>
        </w:rPr>
        <w:t xml:space="preserve">ych </w:t>
      </w:r>
      <w:proofErr w:type="spellStart"/>
      <w:r w:rsidR="002160BF" w:rsidRPr="00791F6D">
        <w:rPr>
          <w:rFonts w:ascii="Arial" w:hAnsi="Arial" w:cs="Arial"/>
          <w:sz w:val="16"/>
          <w:szCs w:val="16"/>
        </w:rPr>
        <w:t>STWiORB</w:t>
      </w:r>
      <w:proofErr w:type="spellEnd"/>
      <w:r w:rsidRPr="00791F6D">
        <w:rPr>
          <w:rFonts w:ascii="Arial" w:hAnsi="Arial" w:cs="Arial"/>
          <w:sz w:val="16"/>
          <w:szCs w:val="16"/>
        </w:rPr>
        <w:t xml:space="preserve"> są zgodne z odpowiednimi polskimi normami i z definicjami podanymi w </w:t>
      </w:r>
      <w:proofErr w:type="spellStart"/>
      <w:r w:rsidR="002160BF" w:rsidRPr="00791F6D">
        <w:rPr>
          <w:rFonts w:ascii="Arial" w:hAnsi="Arial" w:cs="Arial"/>
          <w:sz w:val="16"/>
          <w:szCs w:val="16"/>
        </w:rPr>
        <w:t>STWiORB</w:t>
      </w:r>
      <w:proofErr w:type="spellEnd"/>
      <w:r w:rsidR="00EF367C" w:rsidRPr="00791F6D">
        <w:rPr>
          <w:rFonts w:ascii="Arial" w:hAnsi="Arial" w:cs="Arial"/>
          <w:sz w:val="16"/>
          <w:szCs w:val="16"/>
        </w:rPr>
        <w:t xml:space="preserve"> </w:t>
      </w:r>
      <w:r w:rsidRPr="00791F6D">
        <w:rPr>
          <w:rFonts w:ascii="Arial" w:hAnsi="Arial" w:cs="Arial"/>
          <w:sz w:val="16"/>
          <w:szCs w:val="16"/>
        </w:rPr>
        <w:t>D-M 00.00.00 "Wymagania Ogólne"</w:t>
      </w:r>
      <w:r w:rsidR="00731B4C" w:rsidRPr="00791F6D">
        <w:rPr>
          <w:rFonts w:ascii="Arial" w:hAnsi="Arial" w:cs="Arial"/>
          <w:sz w:val="16"/>
          <w:szCs w:val="16"/>
        </w:rPr>
        <w:t xml:space="preserve"> oraz w przepisach związanych wyszczególnionych w pkt. 10 niniejszego </w:t>
      </w:r>
      <w:proofErr w:type="spellStart"/>
      <w:r w:rsidR="002160BF" w:rsidRPr="00791F6D">
        <w:rPr>
          <w:rFonts w:ascii="Arial" w:hAnsi="Arial" w:cs="Arial"/>
          <w:sz w:val="16"/>
          <w:szCs w:val="16"/>
        </w:rPr>
        <w:t>STWiORB</w:t>
      </w:r>
      <w:proofErr w:type="spellEnd"/>
      <w:r w:rsidR="00731B4C" w:rsidRPr="00791F6D">
        <w:rPr>
          <w:rFonts w:ascii="Arial" w:hAnsi="Arial" w:cs="Arial"/>
          <w:sz w:val="16"/>
          <w:szCs w:val="16"/>
        </w:rPr>
        <w:t>.</w:t>
      </w:r>
      <w:r w:rsidRPr="00791F6D">
        <w:rPr>
          <w:rFonts w:ascii="Arial" w:hAnsi="Arial" w:cs="Arial"/>
          <w:sz w:val="16"/>
          <w:szCs w:val="16"/>
        </w:rPr>
        <w:t>.</w:t>
      </w:r>
    </w:p>
    <w:p w14:paraId="351D85C8"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9" w:name="_Toc8213936"/>
      <w:bookmarkStart w:id="10" w:name="_Toc8214097"/>
      <w:bookmarkStart w:id="11" w:name="_Toc8219593"/>
      <w:bookmarkStart w:id="12" w:name="_Toc8213937"/>
      <w:bookmarkStart w:id="13" w:name="_Toc8219594"/>
      <w:bookmarkEnd w:id="9"/>
      <w:bookmarkEnd w:id="10"/>
      <w:bookmarkEnd w:id="11"/>
      <w:r w:rsidRPr="00791F6D">
        <w:rPr>
          <w:rFonts w:ascii="Arial" w:hAnsi="Arial" w:cs="Arial"/>
          <w:b/>
          <w:sz w:val="16"/>
          <w:szCs w:val="16"/>
        </w:rPr>
        <w:t>Ogólne wymagania dotyczące robót</w:t>
      </w:r>
      <w:bookmarkEnd w:id="12"/>
      <w:bookmarkEnd w:id="13"/>
    </w:p>
    <w:p w14:paraId="48A20B98" w14:textId="6135AF6F" w:rsidR="000D4B6D" w:rsidRPr="00791F6D" w:rsidRDefault="000D4B6D" w:rsidP="00791F6D">
      <w:pPr>
        <w:autoSpaceDN/>
        <w:jc w:val="both"/>
        <w:textAlignment w:val="auto"/>
        <w:rPr>
          <w:rFonts w:ascii="Arial" w:eastAsia="Calibri" w:hAnsi="Arial" w:cs="Arial"/>
          <w:sz w:val="16"/>
          <w:szCs w:val="16"/>
        </w:rPr>
      </w:pPr>
      <w:r w:rsidRPr="00791F6D">
        <w:rPr>
          <w:rFonts w:ascii="Arial" w:eastAsia="Calibri" w:hAnsi="Arial" w:cs="Arial"/>
          <w:sz w:val="16"/>
          <w:szCs w:val="16"/>
        </w:rPr>
        <w:t>Ogólne wymagania dotyczące robót podano w</w:t>
      </w:r>
      <w:r w:rsidR="00EF367C" w:rsidRPr="00791F6D">
        <w:rPr>
          <w:rFonts w:ascii="Arial" w:eastAsia="Calibri" w:hAnsi="Arial" w:cs="Arial"/>
          <w:sz w:val="16"/>
          <w:szCs w:val="16"/>
        </w:rPr>
        <w:t xml:space="preserve"> </w:t>
      </w:r>
      <w:proofErr w:type="spellStart"/>
      <w:r w:rsidR="002160BF" w:rsidRPr="00791F6D">
        <w:rPr>
          <w:rFonts w:ascii="Arial" w:eastAsia="Calibri" w:hAnsi="Arial" w:cs="Arial"/>
          <w:sz w:val="16"/>
          <w:szCs w:val="16"/>
        </w:rPr>
        <w:t>STWiORB</w:t>
      </w:r>
      <w:proofErr w:type="spellEnd"/>
      <w:r w:rsidR="00EF367C" w:rsidRPr="00791F6D">
        <w:rPr>
          <w:rFonts w:ascii="Arial" w:eastAsia="Calibri" w:hAnsi="Arial" w:cs="Arial"/>
          <w:sz w:val="16"/>
          <w:szCs w:val="16"/>
        </w:rPr>
        <w:t xml:space="preserve"> </w:t>
      </w:r>
      <w:r w:rsidRPr="00791F6D">
        <w:rPr>
          <w:rFonts w:ascii="Arial" w:eastAsia="Calibri" w:hAnsi="Arial" w:cs="Arial"/>
          <w:sz w:val="16"/>
          <w:szCs w:val="16"/>
        </w:rPr>
        <w:t>D-M 00.00.00 "Wymagania Ogólne".</w:t>
      </w:r>
    </w:p>
    <w:p w14:paraId="0BA39A11" w14:textId="77777777" w:rsidR="000D4B6D" w:rsidRPr="00791F6D" w:rsidRDefault="000D4B6D" w:rsidP="00791F6D">
      <w:pPr>
        <w:rPr>
          <w:rFonts w:ascii="Arial" w:hAnsi="Arial" w:cs="Arial"/>
          <w:b/>
          <w:snapToGrid w:val="0"/>
          <w:sz w:val="16"/>
          <w:szCs w:val="16"/>
        </w:rPr>
      </w:pPr>
    </w:p>
    <w:p w14:paraId="1E5A3B78" w14:textId="77777777" w:rsidR="000D4B6D" w:rsidRPr="00791F6D" w:rsidRDefault="000D4B6D" w:rsidP="00791F6D">
      <w:pPr>
        <w:pStyle w:val="Zwykytekst"/>
        <w:numPr>
          <w:ilvl w:val="0"/>
          <w:numId w:val="159"/>
        </w:numPr>
        <w:ind w:left="851" w:hanging="851"/>
        <w:jc w:val="both"/>
        <w:outlineLvl w:val="0"/>
        <w:rPr>
          <w:rFonts w:ascii="Arial" w:hAnsi="Arial" w:cs="Arial"/>
          <w:b/>
          <w:sz w:val="16"/>
          <w:szCs w:val="16"/>
        </w:rPr>
      </w:pPr>
      <w:bookmarkStart w:id="14" w:name="_Toc8213938"/>
      <w:bookmarkStart w:id="15" w:name="_Toc8219595"/>
      <w:r w:rsidRPr="00791F6D">
        <w:rPr>
          <w:rFonts w:ascii="Arial" w:hAnsi="Arial" w:cs="Arial"/>
          <w:b/>
          <w:sz w:val="16"/>
          <w:szCs w:val="16"/>
        </w:rPr>
        <w:t>MATERIAŁY</w:t>
      </w:r>
      <w:bookmarkEnd w:id="14"/>
      <w:bookmarkEnd w:id="15"/>
    </w:p>
    <w:p w14:paraId="06A83467"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16" w:name="_Toc8213939"/>
      <w:bookmarkStart w:id="17" w:name="_Toc8219596"/>
      <w:r w:rsidRPr="00791F6D">
        <w:rPr>
          <w:rFonts w:ascii="Arial" w:hAnsi="Arial" w:cs="Arial"/>
          <w:b/>
          <w:sz w:val="16"/>
          <w:szCs w:val="16"/>
        </w:rPr>
        <w:t>Ogólne wymagania dotyczące materiałów</w:t>
      </w:r>
      <w:bookmarkEnd w:id="16"/>
      <w:bookmarkEnd w:id="17"/>
    </w:p>
    <w:p w14:paraId="7DEF03AB" w14:textId="63982783"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Ogólne wymagania dotyczące materiałów podano w</w:t>
      </w:r>
      <w:r w:rsidR="00EF367C" w:rsidRPr="00791F6D">
        <w:rPr>
          <w:rFonts w:ascii="Arial" w:eastAsia="Calibri" w:hAnsi="Arial" w:cs="Arial"/>
          <w:sz w:val="16"/>
          <w:szCs w:val="16"/>
        </w:rPr>
        <w:t xml:space="preserve"> </w:t>
      </w:r>
      <w:proofErr w:type="spellStart"/>
      <w:r w:rsidR="002160BF" w:rsidRPr="00791F6D">
        <w:rPr>
          <w:rFonts w:ascii="Arial" w:eastAsia="Calibri" w:hAnsi="Arial" w:cs="Arial"/>
          <w:sz w:val="16"/>
          <w:szCs w:val="16"/>
        </w:rPr>
        <w:t>STWiORB</w:t>
      </w:r>
      <w:proofErr w:type="spellEnd"/>
      <w:r w:rsidR="00EF367C" w:rsidRPr="00791F6D">
        <w:rPr>
          <w:rFonts w:ascii="Arial" w:eastAsia="Calibri" w:hAnsi="Arial" w:cs="Arial"/>
          <w:sz w:val="16"/>
          <w:szCs w:val="16"/>
        </w:rPr>
        <w:t xml:space="preserve"> </w:t>
      </w:r>
      <w:r w:rsidRPr="00791F6D">
        <w:rPr>
          <w:rFonts w:ascii="Arial" w:eastAsia="Calibri" w:hAnsi="Arial" w:cs="Arial"/>
          <w:sz w:val="16"/>
          <w:szCs w:val="16"/>
        </w:rPr>
        <w:t xml:space="preserve">D-M 00.00.00, Wymagania ogólne" </w:t>
      </w:r>
      <w:r w:rsidR="00114004" w:rsidRPr="00791F6D">
        <w:rPr>
          <w:rFonts w:ascii="Arial" w:eastAsia="Calibri" w:hAnsi="Arial" w:cs="Arial"/>
          <w:sz w:val="16"/>
          <w:szCs w:val="16"/>
        </w:rPr>
        <w:t>punkt</w:t>
      </w:r>
      <w:r w:rsidRPr="00791F6D">
        <w:rPr>
          <w:rFonts w:ascii="Arial" w:eastAsia="Calibri" w:hAnsi="Arial" w:cs="Arial"/>
          <w:sz w:val="16"/>
          <w:szCs w:val="16"/>
        </w:rPr>
        <w:t xml:space="preserve"> 2.</w:t>
      </w:r>
    </w:p>
    <w:p w14:paraId="556CB66C"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18" w:name="_Toc8213940"/>
      <w:bookmarkStart w:id="19" w:name="_Toc8219597"/>
      <w:r w:rsidRPr="00791F6D">
        <w:rPr>
          <w:rFonts w:ascii="Arial" w:hAnsi="Arial" w:cs="Arial"/>
          <w:b/>
          <w:sz w:val="16"/>
          <w:szCs w:val="16"/>
        </w:rPr>
        <w:t>Podział gruntów i materiałów nasypowych</w:t>
      </w:r>
      <w:bookmarkEnd w:id="18"/>
      <w:bookmarkEnd w:id="19"/>
    </w:p>
    <w:p w14:paraId="469F3E73"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 robotach ziemnych wykorzystuje się grunty i materiały antropogeniczne. Grunty </w:t>
      </w:r>
      <w:r w:rsidR="00F908C1" w:rsidRPr="00791F6D">
        <w:rPr>
          <w:rFonts w:ascii="Arial" w:eastAsia="Calibri" w:hAnsi="Arial" w:cs="Arial"/>
          <w:sz w:val="16"/>
          <w:szCs w:val="16"/>
        </w:rPr>
        <w:br/>
      </w:r>
      <w:r w:rsidRPr="00791F6D">
        <w:rPr>
          <w:rFonts w:ascii="Arial" w:eastAsia="Calibri" w:hAnsi="Arial" w:cs="Arial"/>
          <w:sz w:val="16"/>
          <w:szCs w:val="16"/>
        </w:rPr>
        <w:t xml:space="preserve">i materiały antropogeniczne wymagają oceny ze względu na wymagania wynikające </w:t>
      </w:r>
      <w:r w:rsidR="00F908C1" w:rsidRPr="00791F6D">
        <w:rPr>
          <w:rFonts w:ascii="Arial" w:eastAsia="Calibri" w:hAnsi="Arial" w:cs="Arial"/>
          <w:sz w:val="16"/>
          <w:szCs w:val="16"/>
        </w:rPr>
        <w:br/>
      </w:r>
      <w:r w:rsidRPr="00791F6D">
        <w:rPr>
          <w:rFonts w:ascii="Arial" w:eastAsia="Calibri" w:hAnsi="Arial" w:cs="Arial"/>
          <w:sz w:val="16"/>
          <w:szCs w:val="16"/>
        </w:rPr>
        <w:t>z Dokumentacji Projektowej.</w:t>
      </w:r>
    </w:p>
    <w:p w14:paraId="662BAD39" w14:textId="260D1722"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Stosuje się klasyfikacje gruntów i materiałów antropogenicznych, uwzględniające podstawowe kryteria istotne w robotach ziemnych. W robotach ziemnych podstawowe klasyfikacje dotyczą: uziarnienia, </w:t>
      </w:r>
      <w:proofErr w:type="spellStart"/>
      <w:r w:rsidRPr="00791F6D">
        <w:rPr>
          <w:rFonts w:ascii="Arial" w:eastAsia="Calibri" w:hAnsi="Arial" w:cs="Arial"/>
          <w:sz w:val="16"/>
          <w:szCs w:val="16"/>
        </w:rPr>
        <w:t>wysadzinowości</w:t>
      </w:r>
      <w:proofErr w:type="spellEnd"/>
      <w:r w:rsidRPr="00791F6D">
        <w:rPr>
          <w:rFonts w:ascii="Arial" w:eastAsia="Calibri" w:hAnsi="Arial" w:cs="Arial"/>
          <w:sz w:val="16"/>
          <w:szCs w:val="16"/>
        </w:rPr>
        <w:t xml:space="preserve"> oraz przydatności do budowy nasypów lub poszczególnych stref nasypów.</w:t>
      </w:r>
    </w:p>
    <w:p w14:paraId="497167E6" w14:textId="77777777" w:rsidR="007167A3" w:rsidRPr="00791F6D" w:rsidRDefault="007167A3"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Podziału gruntów ze względu na uziarnienie dokonuje się zgodnie z normą PN-86/B-02480 </w:t>
      </w:r>
      <w:r w:rsidRPr="00791F6D">
        <w:rPr>
          <w:rFonts w:ascii="Arial" w:eastAsia="Calibri" w:hAnsi="Arial" w:cs="Arial"/>
          <w:i/>
          <w:sz w:val="16"/>
          <w:szCs w:val="16"/>
        </w:rPr>
        <w:t>„Grunty budowlane. Określenia, symbole, podział i opis gruntów.</w:t>
      </w:r>
    </w:p>
    <w:p w14:paraId="79E230CC" w14:textId="54FEE743" w:rsidR="00A96AE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 Tablicy 2.1. określono podział gruntów ze względu na ich </w:t>
      </w:r>
      <w:proofErr w:type="spellStart"/>
      <w:r w:rsidRPr="00791F6D">
        <w:rPr>
          <w:rFonts w:ascii="Arial" w:eastAsia="Calibri" w:hAnsi="Arial" w:cs="Arial"/>
          <w:sz w:val="16"/>
          <w:szCs w:val="16"/>
        </w:rPr>
        <w:t>wysadzinowość</w:t>
      </w:r>
      <w:proofErr w:type="spellEnd"/>
      <w:r w:rsidRPr="00791F6D">
        <w:rPr>
          <w:rFonts w:ascii="Arial" w:eastAsia="Calibri" w:hAnsi="Arial" w:cs="Arial"/>
          <w:sz w:val="16"/>
          <w:szCs w:val="16"/>
        </w:rPr>
        <w:t xml:space="preserve">. Podstawowym kryterium oceny </w:t>
      </w:r>
      <w:proofErr w:type="spellStart"/>
      <w:r w:rsidRPr="00791F6D">
        <w:rPr>
          <w:rFonts w:ascii="Arial" w:eastAsia="Calibri" w:hAnsi="Arial" w:cs="Arial"/>
          <w:sz w:val="16"/>
          <w:szCs w:val="16"/>
        </w:rPr>
        <w:t>wysadzinowości</w:t>
      </w:r>
      <w:proofErr w:type="spellEnd"/>
      <w:r w:rsidRPr="00791F6D">
        <w:rPr>
          <w:rFonts w:ascii="Arial" w:eastAsia="Calibri" w:hAnsi="Arial" w:cs="Arial"/>
          <w:sz w:val="16"/>
          <w:szCs w:val="16"/>
        </w:rPr>
        <w:t xml:space="preserve"> gruntów jest zawartość drobnych cząstek, a dodatkowym, stosowanym w przypadkach wątpliwych, wskaźnik piaskowy. Wskaźnik piaskowy stanowi kryterium oc</w:t>
      </w:r>
      <w:r w:rsidR="00806FA2" w:rsidRPr="00791F6D">
        <w:rPr>
          <w:rFonts w:ascii="Arial" w:eastAsia="Calibri" w:hAnsi="Arial" w:cs="Arial"/>
          <w:sz w:val="16"/>
          <w:szCs w:val="16"/>
        </w:rPr>
        <w:t xml:space="preserve">eny gruntów </w:t>
      </w:r>
      <w:r w:rsidR="009A407F" w:rsidRPr="00791F6D">
        <w:rPr>
          <w:rFonts w:ascii="Arial" w:eastAsia="Calibri" w:hAnsi="Arial" w:cs="Arial"/>
          <w:sz w:val="16"/>
          <w:szCs w:val="16"/>
        </w:rPr>
        <w:t xml:space="preserve">o zawartości </w:t>
      </w:r>
      <w:r w:rsidR="003113D3" w:rsidRPr="00791F6D">
        <w:rPr>
          <w:rFonts w:ascii="Arial" w:eastAsia="Calibri" w:hAnsi="Arial" w:cs="Arial"/>
          <w:sz w:val="16"/>
          <w:szCs w:val="16"/>
        </w:rPr>
        <w:t xml:space="preserve">ziaren ≤ </w:t>
      </w:r>
      <w:r w:rsidR="009A407F" w:rsidRPr="00791F6D">
        <w:rPr>
          <w:rFonts w:ascii="Arial" w:eastAsia="Calibri" w:hAnsi="Arial" w:cs="Arial"/>
          <w:sz w:val="16"/>
          <w:szCs w:val="16"/>
        </w:rPr>
        <w:t>0,063 mm powyżej 6</w:t>
      </w:r>
      <w:r w:rsidR="0044630C" w:rsidRPr="00791F6D">
        <w:rPr>
          <w:rFonts w:ascii="Arial" w:eastAsia="Calibri" w:hAnsi="Arial" w:cs="Arial"/>
          <w:sz w:val="16"/>
          <w:szCs w:val="16"/>
        </w:rPr>
        <w:t xml:space="preserve"> </w:t>
      </w:r>
      <w:r w:rsidR="009A407F" w:rsidRPr="00791F6D">
        <w:rPr>
          <w:rFonts w:ascii="Arial" w:eastAsia="Calibri" w:hAnsi="Arial" w:cs="Arial"/>
          <w:sz w:val="16"/>
          <w:szCs w:val="16"/>
        </w:rPr>
        <w:t>%</w:t>
      </w:r>
      <w:r w:rsidR="009D3858" w:rsidRPr="00791F6D">
        <w:rPr>
          <w:rFonts w:ascii="Arial" w:eastAsia="Calibri" w:hAnsi="Arial" w:cs="Arial"/>
          <w:sz w:val="16"/>
          <w:szCs w:val="16"/>
        </w:rPr>
        <w:t xml:space="preserve">, </w:t>
      </w:r>
      <w:r w:rsidR="00806FA2" w:rsidRPr="00791F6D">
        <w:rPr>
          <w:rFonts w:ascii="Arial" w:eastAsia="Calibri" w:hAnsi="Arial" w:cs="Arial"/>
          <w:sz w:val="16"/>
          <w:szCs w:val="16"/>
        </w:rPr>
        <w:t xml:space="preserve">zbliżonych do </w:t>
      </w:r>
      <w:r w:rsidR="009D3858" w:rsidRPr="00791F6D">
        <w:rPr>
          <w:rFonts w:ascii="Arial" w:eastAsia="Calibri" w:hAnsi="Arial" w:cs="Arial"/>
          <w:sz w:val="16"/>
          <w:szCs w:val="16"/>
        </w:rPr>
        <w:t>mało spoistych</w:t>
      </w:r>
      <w:r w:rsidR="009A407F" w:rsidRPr="00791F6D">
        <w:rPr>
          <w:rFonts w:ascii="Arial" w:eastAsia="Calibri" w:hAnsi="Arial" w:cs="Arial"/>
          <w:sz w:val="16"/>
          <w:szCs w:val="16"/>
        </w:rPr>
        <w:t xml:space="preserve">. </w:t>
      </w:r>
      <w:r w:rsidRPr="00791F6D">
        <w:rPr>
          <w:rFonts w:ascii="Arial" w:eastAsia="Calibri" w:hAnsi="Arial" w:cs="Arial"/>
          <w:sz w:val="16"/>
          <w:szCs w:val="16"/>
        </w:rPr>
        <w:t xml:space="preserve"> Jako informację uzupełniającą w Tablicy 2.1. podano nazwy typowych gruntów </w:t>
      </w:r>
      <w:proofErr w:type="spellStart"/>
      <w:r w:rsidRPr="00791F6D">
        <w:rPr>
          <w:rFonts w:ascii="Arial" w:eastAsia="Calibri" w:hAnsi="Arial" w:cs="Arial"/>
          <w:sz w:val="16"/>
          <w:szCs w:val="16"/>
        </w:rPr>
        <w:t>niewysadzinowych</w:t>
      </w:r>
      <w:proofErr w:type="spellEnd"/>
      <w:r w:rsidRPr="00791F6D">
        <w:rPr>
          <w:rFonts w:ascii="Arial" w:eastAsia="Calibri" w:hAnsi="Arial" w:cs="Arial"/>
          <w:sz w:val="16"/>
          <w:szCs w:val="16"/>
        </w:rPr>
        <w:t xml:space="preserve">, wątpliwych i </w:t>
      </w:r>
      <w:proofErr w:type="spellStart"/>
      <w:r w:rsidRPr="00791F6D">
        <w:rPr>
          <w:rFonts w:ascii="Arial" w:eastAsia="Calibri" w:hAnsi="Arial" w:cs="Arial"/>
          <w:sz w:val="16"/>
          <w:szCs w:val="16"/>
        </w:rPr>
        <w:t>wysadzinowych</w:t>
      </w:r>
      <w:proofErr w:type="spellEnd"/>
      <w:r w:rsidRPr="00791F6D">
        <w:rPr>
          <w:rFonts w:ascii="Arial" w:eastAsia="Calibri" w:hAnsi="Arial" w:cs="Arial"/>
          <w:sz w:val="16"/>
          <w:szCs w:val="16"/>
        </w:rPr>
        <w:t xml:space="preserve"> według normy PN-88/B-04481.</w:t>
      </w:r>
    </w:p>
    <w:p w14:paraId="7D2FCD15" w14:textId="77777777" w:rsidR="000D4B6D" w:rsidRPr="00791F6D" w:rsidRDefault="000D4B6D" w:rsidP="00791F6D">
      <w:pPr>
        <w:pStyle w:val="Akapitzlist"/>
        <w:autoSpaceDN/>
        <w:ind w:left="851"/>
        <w:jc w:val="both"/>
        <w:textAlignment w:val="auto"/>
        <w:rPr>
          <w:rFonts w:ascii="Arial" w:eastAsia="Calibri" w:hAnsi="Arial" w:cs="Arial"/>
          <w:sz w:val="16"/>
          <w:szCs w:val="16"/>
        </w:rPr>
      </w:pPr>
      <w:proofErr w:type="spellStart"/>
      <w:r w:rsidRPr="00791F6D">
        <w:rPr>
          <w:rFonts w:ascii="Arial" w:eastAsia="Calibri" w:hAnsi="Arial" w:cs="Arial"/>
          <w:sz w:val="16"/>
          <w:szCs w:val="16"/>
        </w:rPr>
        <w:t>Wysadzinowość</w:t>
      </w:r>
      <w:proofErr w:type="spellEnd"/>
      <w:r w:rsidRPr="00791F6D">
        <w:rPr>
          <w:rFonts w:ascii="Arial" w:eastAsia="Calibri" w:hAnsi="Arial" w:cs="Arial"/>
          <w:sz w:val="16"/>
          <w:szCs w:val="16"/>
        </w:rPr>
        <w:t xml:space="preserve"> materiałów antropogenicznych należy oceniać na podstawie </w:t>
      </w:r>
      <w:r w:rsidR="0095460A" w:rsidRPr="00791F6D">
        <w:rPr>
          <w:rFonts w:ascii="Arial" w:eastAsia="Calibri" w:hAnsi="Arial" w:cs="Arial"/>
          <w:sz w:val="16"/>
          <w:szCs w:val="16"/>
        </w:rPr>
        <w:br/>
      </w:r>
      <w:r w:rsidRPr="00791F6D">
        <w:rPr>
          <w:rFonts w:ascii="Arial" w:eastAsia="Calibri" w:hAnsi="Arial" w:cs="Arial"/>
          <w:sz w:val="16"/>
          <w:szCs w:val="16"/>
        </w:rPr>
        <w:t>indywidualnych badań, z uwzględnieniem pochodzenia materiału i jego właściwości.</w:t>
      </w:r>
    </w:p>
    <w:p w14:paraId="2DDB90BF"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 Tablicy 2.2. określono podział gruntów i materiałów antropogenicznych ze względu </w:t>
      </w:r>
      <w:r w:rsidR="0095460A" w:rsidRPr="00791F6D">
        <w:rPr>
          <w:rFonts w:ascii="Arial" w:eastAsia="Calibri" w:hAnsi="Arial" w:cs="Arial"/>
          <w:sz w:val="16"/>
          <w:szCs w:val="16"/>
        </w:rPr>
        <w:br/>
      </w:r>
      <w:r w:rsidRPr="00791F6D">
        <w:rPr>
          <w:rFonts w:ascii="Arial" w:eastAsia="Calibri" w:hAnsi="Arial" w:cs="Arial"/>
          <w:sz w:val="16"/>
          <w:szCs w:val="16"/>
        </w:rPr>
        <w:t xml:space="preserve">na ich przydatność do budowy nasypów. </w:t>
      </w:r>
    </w:p>
    <w:p w14:paraId="5B4CBB70" w14:textId="5177F3E1"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Do budowy nasypów nieprzydatne są materiały nie spełniające wymagań podanych </w:t>
      </w:r>
      <w:r w:rsidR="00940641" w:rsidRPr="00791F6D">
        <w:rPr>
          <w:rFonts w:ascii="Arial" w:eastAsia="Calibri" w:hAnsi="Arial" w:cs="Arial"/>
          <w:sz w:val="16"/>
          <w:szCs w:val="16"/>
        </w:rPr>
        <w:br/>
      </w:r>
      <w:r w:rsidRPr="00791F6D">
        <w:rPr>
          <w:rFonts w:ascii="Arial" w:eastAsia="Calibri" w:hAnsi="Arial" w:cs="Arial"/>
          <w:sz w:val="16"/>
          <w:szCs w:val="16"/>
        </w:rPr>
        <w:t>w Tablicy 2.2</w:t>
      </w:r>
      <w:r w:rsidR="00940641" w:rsidRPr="00791F6D">
        <w:rPr>
          <w:rFonts w:ascii="Arial" w:eastAsia="Calibri" w:hAnsi="Arial" w:cs="Arial"/>
          <w:sz w:val="16"/>
          <w:szCs w:val="16"/>
        </w:rPr>
        <w:t>, z uwzględnieniem zapisów punktu 2.2.8</w:t>
      </w:r>
      <w:r w:rsidRPr="00791F6D">
        <w:rPr>
          <w:rFonts w:ascii="Arial" w:eastAsia="Calibri" w:hAnsi="Arial" w:cs="Arial"/>
          <w:sz w:val="16"/>
          <w:szCs w:val="16"/>
        </w:rPr>
        <w:t>.</w:t>
      </w:r>
      <w:r w:rsidR="009372AE" w:rsidRPr="00791F6D">
        <w:rPr>
          <w:rFonts w:ascii="Arial" w:eastAsia="Calibri" w:hAnsi="Arial" w:cs="Arial"/>
          <w:sz w:val="16"/>
          <w:szCs w:val="16"/>
        </w:rPr>
        <w:t xml:space="preserve"> </w:t>
      </w:r>
      <w:r w:rsidRPr="00791F6D">
        <w:rPr>
          <w:rFonts w:ascii="Arial" w:eastAsia="Calibri" w:hAnsi="Arial" w:cs="Arial"/>
          <w:sz w:val="16"/>
          <w:szCs w:val="16"/>
        </w:rPr>
        <w:t>W szczególności nieprzydatne są następujące grunty i materiały antropogeniczne, przy czym nieprzydatność może mieć charakter trwały lub czasowy:</w:t>
      </w:r>
    </w:p>
    <w:p w14:paraId="29BF9F8A" w14:textId="5F66BA81" w:rsidR="000D4B6D" w:rsidRPr="00791F6D" w:rsidRDefault="000D4B6D" w:rsidP="00791F6D">
      <w:pPr>
        <w:pStyle w:val="Akapitzlist"/>
        <w:numPr>
          <w:ilvl w:val="0"/>
          <w:numId w:val="186"/>
        </w:numPr>
        <w:autoSpaceDN/>
        <w:jc w:val="both"/>
        <w:textAlignment w:val="auto"/>
        <w:rPr>
          <w:rFonts w:ascii="Arial" w:eastAsia="Calibri" w:hAnsi="Arial" w:cs="Arial"/>
          <w:sz w:val="16"/>
          <w:szCs w:val="16"/>
        </w:rPr>
      </w:pPr>
      <w:r w:rsidRPr="00791F6D">
        <w:rPr>
          <w:rFonts w:ascii="Arial" w:eastAsia="Calibri" w:hAnsi="Arial" w:cs="Arial"/>
          <w:sz w:val="16"/>
          <w:szCs w:val="16"/>
        </w:rPr>
        <w:t xml:space="preserve">organiczne </w:t>
      </w:r>
      <w:r w:rsidR="009372AE" w:rsidRPr="00791F6D">
        <w:rPr>
          <w:rFonts w:ascii="Arial" w:eastAsia="Calibri" w:hAnsi="Arial" w:cs="Arial"/>
          <w:sz w:val="16"/>
          <w:szCs w:val="16"/>
        </w:rPr>
        <w:t>(</w:t>
      </w:r>
      <w:r w:rsidRPr="00791F6D">
        <w:rPr>
          <w:rFonts w:ascii="Arial" w:eastAsia="Calibri" w:hAnsi="Arial" w:cs="Arial"/>
          <w:sz w:val="16"/>
          <w:szCs w:val="16"/>
        </w:rPr>
        <w:t>tj.</w:t>
      </w:r>
      <w:r w:rsidR="00DD70D2" w:rsidRPr="00791F6D">
        <w:rPr>
          <w:rFonts w:ascii="Arial" w:eastAsia="Calibri" w:hAnsi="Arial" w:cs="Arial"/>
          <w:sz w:val="16"/>
          <w:szCs w:val="16"/>
        </w:rPr>
        <w:t xml:space="preserve"> </w:t>
      </w:r>
      <w:r w:rsidRPr="00791F6D">
        <w:rPr>
          <w:rFonts w:ascii="Arial" w:eastAsia="Calibri" w:hAnsi="Arial" w:cs="Arial"/>
          <w:sz w:val="16"/>
          <w:szCs w:val="16"/>
        </w:rPr>
        <w:t>o zawartości substancji organicznych ponad 2</w:t>
      </w:r>
      <w:r w:rsidR="0024560D" w:rsidRPr="00791F6D">
        <w:rPr>
          <w:rFonts w:ascii="Arial" w:eastAsia="Calibri" w:hAnsi="Arial" w:cs="Arial"/>
          <w:sz w:val="16"/>
          <w:szCs w:val="16"/>
        </w:rPr>
        <w:t xml:space="preserve"> </w:t>
      </w:r>
      <w:r w:rsidRPr="00791F6D">
        <w:rPr>
          <w:rFonts w:ascii="Arial" w:eastAsia="Calibri" w:hAnsi="Arial" w:cs="Arial"/>
          <w:sz w:val="16"/>
          <w:szCs w:val="16"/>
        </w:rPr>
        <w:t>%)</w:t>
      </w:r>
    </w:p>
    <w:p w14:paraId="37584188" w14:textId="77777777" w:rsidR="000D4B6D" w:rsidRPr="00791F6D" w:rsidRDefault="000D4B6D" w:rsidP="00791F6D">
      <w:pPr>
        <w:pStyle w:val="Akapitzlist"/>
        <w:numPr>
          <w:ilvl w:val="0"/>
          <w:numId w:val="186"/>
        </w:numPr>
        <w:autoSpaceDN/>
        <w:jc w:val="both"/>
        <w:textAlignment w:val="auto"/>
        <w:rPr>
          <w:rFonts w:ascii="Arial" w:eastAsia="Calibri" w:hAnsi="Arial" w:cs="Arial"/>
          <w:sz w:val="16"/>
          <w:szCs w:val="16"/>
        </w:rPr>
      </w:pPr>
      <w:r w:rsidRPr="00791F6D">
        <w:rPr>
          <w:rFonts w:ascii="Arial" w:eastAsia="Calibri" w:hAnsi="Arial" w:cs="Arial"/>
          <w:sz w:val="16"/>
          <w:szCs w:val="16"/>
        </w:rPr>
        <w:t xml:space="preserve">równoziarniste (o wskaźniku jednorodności </w:t>
      </w:r>
      <w:r w:rsidR="00351B5B" w:rsidRPr="00791F6D">
        <w:rPr>
          <w:rFonts w:ascii="Arial" w:eastAsia="Calibri" w:hAnsi="Arial" w:cs="Arial"/>
          <w:sz w:val="16"/>
          <w:szCs w:val="16"/>
        </w:rPr>
        <w:t xml:space="preserve">uziarnienia </w:t>
      </w:r>
      <w:r w:rsidRPr="00791F6D">
        <w:rPr>
          <w:rFonts w:ascii="Arial" w:eastAsia="Calibri" w:hAnsi="Arial" w:cs="Arial"/>
          <w:sz w:val="16"/>
          <w:szCs w:val="16"/>
        </w:rPr>
        <w:t>C</w:t>
      </w:r>
      <w:r w:rsidRPr="00791F6D">
        <w:rPr>
          <w:rFonts w:ascii="Arial" w:eastAsia="Calibri" w:hAnsi="Arial" w:cs="Arial"/>
          <w:sz w:val="16"/>
          <w:szCs w:val="16"/>
          <w:vertAlign w:val="subscript"/>
        </w:rPr>
        <w:t>u</w:t>
      </w:r>
      <w:r w:rsidRPr="00791F6D">
        <w:rPr>
          <w:rFonts w:ascii="Arial" w:eastAsia="Calibri" w:hAnsi="Arial" w:cs="Arial"/>
          <w:sz w:val="16"/>
          <w:szCs w:val="16"/>
        </w:rPr>
        <w:t>&lt;2,5),</w:t>
      </w:r>
    </w:p>
    <w:p w14:paraId="4FD6D46C" w14:textId="54D748F5" w:rsidR="000D4B6D" w:rsidRPr="00791F6D" w:rsidRDefault="00C55446" w:rsidP="00791F6D">
      <w:pPr>
        <w:pStyle w:val="Akapitzlist"/>
        <w:numPr>
          <w:ilvl w:val="0"/>
          <w:numId w:val="186"/>
        </w:numPr>
        <w:autoSpaceDN/>
        <w:jc w:val="both"/>
        <w:textAlignment w:val="auto"/>
        <w:rPr>
          <w:rFonts w:ascii="Arial" w:eastAsia="Calibri" w:hAnsi="Arial" w:cs="Arial"/>
          <w:sz w:val="16"/>
          <w:szCs w:val="16"/>
        </w:rPr>
      </w:pPr>
      <w:r w:rsidRPr="00791F6D">
        <w:rPr>
          <w:rFonts w:ascii="Arial" w:eastAsia="Calibri" w:hAnsi="Arial" w:cs="Arial"/>
          <w:sz w:val="16"/>
          <w:szCs w:val="16"/>
        </w:rPr>
        <w:t>spoiste</w:t>
      </w:r>
      <w:r w:rsidR="000D4B6D" w:rsidRPr="00791F6D">
        <w:rPr>
          <w:rFonts w:ascii="Arial" w:eastAsia="Calibri" w:hAnsi="Arial" w:cs="Arial"/>
          <w:sz w:val="16"/>
          <w:szCs w:val="16"/>
        </w:rPr>
        <w:t xml:space="preserve"> granicy płynności </w:t>
      </w:r>
      <w:proofErr w:type="spellStart"/>
      <w:r w:rsidR="000D4B6D" w:rsidRPr="00791F6D">
        <w:rPr>
          <w:rFonts w:ascii="Arial" w:hAnsi="Arial" w:cs="Arial"/>
          <w:sz w:val="16"/>
          <w:szCs w:val="16"/>
        </w:rPr>
        <w:t>w</w:t>
      </w:r>
      <w:r w:rsidR="000D4B6D" w:rsidRPr="00791F6D">
        <w:rPr>
          <w:rFonts w:ascii="Arial" w:hAnsi="Arial" w:cs="Arial"/>
          <w:sz w:val="16"/>
          <w:szCs w:val="16"/>
          <w:vertAlign w:val="subscript"/>
        </w:rPr>
        <w:t>L</w:t>
      </w:r>
      <w:proofErr w:type="spellEnd"/>
      <w:r w:rsidR="000D4B6D" w:rsidRPr="00791F6D">
        <w:rPr>
          <w:rFonts w:ascii="Arial" w:hAnsi="Arial" w:cs="Arial"/>
          <w:sz w:val="16"/>
          <w:szCs w:val="16"/>
        </w:rPr>
        <w:t xml:space="preserve"> większej od 60</w:t>
      </w:r>
      <w:r w:rsidR="0024560D" w:rsidRPr="00791F6D">
        <w:rPr>
          <w:rFonts w:ascii="Arial" w:hAnsi="Arial" w:cs="Arial"/>
          <w:sz w:val="16"/>
          <w:szCs w:val="16"/>
        </w:rPr>
        <w:t xml:space="preserve"> </w:t>
      </w:r>
      <w:r w:rsidR="000D4B6D" w:rsidRPr="00791F6D">
        <w:rPr>
          <w:rFonts w:ascii="Arial" w:hAnsi="Arial" w:cs="Arial"/>
          <w:sz w:val="16"/>
          <w:szCs w:val="16"/>
        </w:rPr>
        <w:t>%,</w:t>
      </w:r>
    </w:p>
    <w:p w14:paraId="7FA02127" w14:textId="09B0DB60" w:rsidR="000D4B6D" w:rsidRPr="00791F6D" w:rsidRDefault="000D4B6D" w:rsidP="00791F6D">
      <w:pPr>
        <w:pStyle w:val="Akapitzlist"/>
        <w:numPr>
          <w:ilvl w:val="0"/>
          <w:numId w:val="186"/>
        </w:numPr>
        <w:autoSpaceDN/>
        <w:jc w:val="both"/>
        <w:textAlignment w:val="auto"/>
        <w:rPr>
          <w:rFonts w:ascii="Arial" w:eastAsia="Calibri" w:hAnsi="Arial" w:cs="Arial"/>
          <w:sz w:val="16"/>
          <w:szCs w:val="16"/>
        </w:rPr>
      </w:pPr>
      <w:r w:rsidRPr="00791F6D">
        <w:rPr>
          <w:rFonts w:ascii="Arial" w:eastAsia="Calibri" w:hAnsi="Arial" w:cs="Arial"/>
          <w:sz w:val="16"/>
          <w:szCs w:val="16"/>
        </w:rPr>
        <w:t>zasolone (o zawartość soli powyżej 2</w:t>
      </w:r>
      <w:r w:rsidR="0024560D" w:rsidRPr="00791F6D">
        <w:rPr>
          <w:rFonts w:ascii="Arial" w:eastAsia="Calibri" w:hAnsi="Arial" w:cs="Arial"/>
          <w:sz w:val="16"/>
          <w:szCs w:val="16"/>
        </w:rPr>
        <w:t xml:space="preserve"> </w:t>
      </w:r>
      <w:r w:rsidRPr="00791F6D">
        <w:rPr>
          <w:rFonts w:ascii="Arial" w:eastAsia="Calibri" w:hAnsi="Arial" w:cs="Arial"/>
          <w:sz w:val="16"/>
          <w:szCs w:val="16"/>
        </w:rPr>
        <w:t>%),</w:t>
      </w:r>
    </w:p>
    <w:p w14:paraId="3D24C0EA" w14:textId="77777777" w:rsidR="000D4B6D" w:rsidRPr="00791F6D" w:rsidRDefault="000D4B6D" w:rsidP="00791F6D">
      <w:pPr>
        <w:pStyle w:val="Akapitzlist"/>
        <w:numPr>
          <w:ilvl w:val="0"/>
          <w:numId w:val="186"/>
        </w:numPr>
        <w:autoSpaceDN/>
        <w:jc w:val="both"/>
        <w:textAlignment w:val="auto"/>
        <w:rPr>
          <w:rFonts w:ascii="Arial" w:eastAsia="Calibri" w:hAnsi="Arial" w:cs="Arial"/>
          <w:sz w:val="16"/>
          <w:szCs w:val="16"/>
        </w:rPr>
      </w:pPr>
      <w:r w:rsidRPr="00791F6D">
        <w:rPr>
          <w:rFonts w:ascii="Arial" w:eastAsia="Calibri" w:hAnsi="Arial" w:cs="Arial"/>
          <w:sz w:val="16"/>
          <w:szCs w:val="16"/>
        </w:rPr>
        <w:t xml:space="preserve">zawierające substancje szkodliwe dla środowiska naturalnego w ilościach większych niż dopuszczono w obowiązujących przepisach, </w:t>
      </w:r>
    </w:p>
    <w:p w14:paraId="4609B2A4" w14:textId="77777777" w:rsidR="000D4B6D" w:rsidRPr="00791F6D" w:rsidRDefault="000D4B6D" w:rsidP="00791F6D">
      <w:pPr>
        <w:pStyle w:val="Akapitzlist"/>
        <w:numPr>
          <w:ilvl w:val="0"/>
          <w:numId w:val="186"/>
        </w:numPr>
        <w:autoSpaceDN/>
        <w:jc w:val="both"/>
        <w:textAlignment w:val="auto"/>
        <w:rPr>
          <w:rFonts w:ascii="Arial" w:eastAsia="Calibri" w:hAnsi="Arial" w:cs="Arial"/>
          <w:sz w:val="16"/>
          <w:szCs w:val="16"/>
        </w:rPr>
      </w:pPr>
      <w:r w:rsidRPr="00791F6D">
        <w:rPr>
          <w:rFonts w:ascii="Arial" w:eastAsia="Calibri" w:hAnsi="Arial" w:cs="Arial"/>
          <w:sz w:val="16"/>
          <w:szCs w:val="16"/>
        </w:rPr>
        <w:t>w stanie zamarzniętym,</w:t>
      </w:r>
    </w:p>
    <w:p w14:paraId="7D170B0D" w14:textId="77777777" w:rsidR="000D4B6D" w:rsidRPr="00791F6D" w:rsidRDefault="000D4B6D" w:rsidP="00791F6D">
      <w:pPr>
        <w:pStyle w:val="Akapitzlist"/>
        <w:numPr>
          <w:ilvl w:val="0"/>
          <w:numId w:val="186"/>
        </w:numPr>
        <w:autoSpaceDN/>
        <w:jc w:val="both"/>
        <w:textAlignment w:val="auto"/>
        <w:rPr>
          <w:rFonts w:ascii="Arial" w:eastAsia="Calibri" w:hAnsi="Arial" w:cs="Arial"/>
          <w:sz w:val="16"/>
          <w:szCs w:val="16"/>
        </w:rPr>
      </w:pPr>
      <w:proofErr w:type="spellStart"/>
      <w:r w:rsidRPr="00791F6D">
        <w:rPr>
          <w:rFonts w:ascii="Arial" w:eastAsia="Calibri" w:hAnsi="Arial" w:cs="Arial"/>
          <w:sz w:val="16"/>
          <w:szCs w:val="16"/>
        </w:rPr>
        <w:t>przewilgocone</w:t>
      </w:r>
      <w:proofErr w:type="spellEnd"/>
      <w:r w:rsidRPr="00791F6D">
        <w:rPr>
          <w:rFonts w:ascii="Arial" w:eastAsia="Calibri" w:hAnsi="Arial" w:cs="Arial"/>
          <w:sz w:val="16"/>
          <w:szCs w:val="16"/>
        </w:rPr>
        <w:t xml:space="preserve"> i nawodnione,</w:t>
      </w:r>
    </w:p>
    <w:p w14:paraId="780FEAE1" w14:textId="6216C4FB" w:rsidR="000D4B6D" w:rsidRPr="00791F6D" w:rsidRDefault="000D4B6D" w:rsidP="00791F6D">
      <w:pPr>
        <w:pStyle w:val="Akapitzlist"/>
        <w:numPr>
          <w:ilvl w:val="0"/>
          <w:numId w:val="186"/>
        </w:numPr>
        <w:autoSpaceDN/>
        <w:jc w:val="both"/>
        <w:textAlignment w:val="auto"/>
        <w:rPr>
          <w:rFonts w:ascii="Arial" w:eastAsia="Calibri" w:hAnsi="Arial" w:cs="Arial"/>
          <w:sz w:val="16"/>
          <w:szCs w:val="16"/>
        </w:rPr>
      </w:pPr>
      <w:r w:rsidRPr="00791F6D">
        <w:rPr>
          <w:rFonts w:ascii="Arial" w:eastAsia="Calibri" w:hAnsi="Arial" w:cs="Arial"/>
          <w:sz w:val="16"/>
          <w:szCs w:val="16"/>
        </w:rPr>
        <w:lastRenderedPageBreak/>
        <w:t xml:space="preserve">podatne na </w:t>
      </w:r>
      <w:proofErr w:type="spellStart"/>
      <w:r w:rsidRPr="00791F6D">
        <w:rPr>
          <w:rFonts w:ascii="Arial" w:eastAsia="Calibri" w:hAnsi="Arial" w:cs="Arial"/>
          <w:sz w:val="16"/>
          <w:szCs w:val="16"/>
        </w:rPr>
        <w:t>samozapalenie</w:t>
      </w:r>
      <w:proofErr w:type="spellEnd"/>
      <w:r w:rsidR="005544E7" w:rsidRPr="00791F6D">
        <w:rPr>
          <w:rFonts w:ascii="Arial" w:eastAsia="Calibri" w:hAnsi="Arial" w:cs="Arial"/>
          <w:sz w:val="16"/>
          <w:szCs w:val="16"/>
        </w:rPr>
        <w:t xml:space="preserve"> (tj. nieodwęglone – zawierające powyżej 20% części palnych)</w:t>
      </w:r>
      <w:r w:rsidRPr="00791F6D">
        <w:rPr>
          <w:rFonts w:ascii="Arial" w:eastAsia="Calibri" w:hAnsi="Arial" w:cs="Arial"/>
          <w:sz w:val="16"/>
          <w:szCs w:val="16"/>
        </w:rPr>
        <w:t>, z wyjątkiem przepalonych odpadów z węgla kamiennego,</w:t>
      </w:r>
    </w:p>
    <w:p w14:paraId="15B2AF01" w14:textId="77777777" w:rsidR="000D4B6D" w:rsidRPr="00791F6D" w:rsidRDefault="000D4B6D" w:rsidP="00791F6D">
      <w:pPr>
        <w:pStyle w:val="Akapitzlist"/>
        <w:numPr>
          <w:ilvl w:val="0"/>
          <w:numId w:val="186"/>
        </w:numPr>
        <w:autoSpaceDN/>
        <w:ind w:left="1423" w:hanging="357"/>
        <w:jc w:val="both"/>
        <w:textAlignment w:val="auto"/>
        <w:rPr>
          <w:rFonts w:ascii="Arial" w:eastAsia="Calibri" w:hAnsi="Arial" w:cs="Arial"/>
          <w:sz w:val="16"/>
          <w:szCs w:val="16"/>
        </w:rPr>
      </w:pPr>
      <w:r w:rsidRPr="00791F6D">
        <w:rPr>
          <w:rFonts w:ascii="Arial" w:eastAsia="Calibri" w:hAnsi="Arial" w:cs="Arial"/>
          <w:sz w:val="16"/>
          <w:szCs w:val="16"/>
        </w:rPr>
        <w:t>antropogeniczne podatne na przeobrażenia fizyko-chemiczne</w:t>
      </w:r>
      <w:r w:rsidR="003D6581" w:rsidRPr="00791F6D">
        <w:rPr>
          <w:rFonts w:ascii="Arial" w:eastAsia="Calibri" w:hAnsi="Arial" w:cs="Arial"/>
          <w:sz w:val="16"/>
          <w:szCs w:val="16"/>
        </w:rPr>
        <w:t>,</w:t>
      </w:r>
      <w:r w:rsidRPr="00791F6D">
        <w:rPr>
          <w:rFonts w:ascii="Arial" w:eastAsia="Calibri" w:hAnsi="Arial" w:cs="Arial"/>
          <w:sz w:val="16"/>
          <w:szCs w:val="16"/>
        </w:rPr>
        <w:t xml:space="preserve"> w wyniku których </w:t>
      </w:r>
      <w:r w:rsidR="0095460A" w:rsidRPr="00791F6D">
        <w:rPr>
          <w:rFonts w:ascii="Arial" w:eastAsia="Calibri" w:hAnsi="Arial" w:cs="Arial"/>
          <w:sz w:val="16"/>
          <w:szCs w:val="16"/>
        </w:rPr>
        <w:br/>
      </w:r>
      <w:r w:rsidRPr="00791F6D">
        <w:rPr>
          <w:rFonts w:ascii="Arial" w:eastAsia="Calibri" w:hAnsi="Arial" w:cs="Arial"/>
          <w:sz w:val="16"/>
          <w:szCs w:val="16"/>
        </w:rPr>
        <w:t>dochodzi do zmian objętościowych.</w:t>
      </w:r>
    </w:p>
    <w:p w14:paraId="1CA86B87" w14:textId="09DA28C2" w:rsidR="00C55446" w:rsidRPr="00791F6D" w:rsidRDefault="00114004"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w:t>
      </w:r>
      <w:proofErr w:type="spellStart"/>
      <w:r w:rsidRPr="00791F6D">
        <w:rPr>
          <w:rFonts w:ascii="Arial" w:eastAsia="Calibri" w:hAnsi="Arial" w:cs="Arial"/>
          <w:sz w:val="16"/>
          <w:szCs w:val="16"/>
        </w:rPr>
        <w:t>doziarnienie</w:t>
      </w:r>
      <w:proofErr w:type="spellEnd"/>
      <w:r w:rsidRPr="00791F6D">
        <w:rPr>
          <w:rFonts w:ascii="Arial" w:eastAsia="Calibri" w:hAnsi="Arial" w:cs="Arial"/>
          <w:sz w:val="16"/>
          <w:szCs w:val="16"/>
        </w:rPr>
        <w:t>,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w:t>
      </w:r>
      <w:r w:rsidR="00CB5055" w:rsidRPr="00791F6D">
        <w:rPr>
          <w:rFonts w:ascii="Arial" w:eastAsia="Calibri" w:hAnsi="Arial" w:cs="Arial"/>
          <w:sz w:val="16"/>
          <w:szCs w:val="16"/>
        </w:rPr>
        <w:t>Inspektorem nadzoru</w:t>
      </w:r>
      <w:r w:rsidRPr="00791F6D">
        <w:rPr>
          <w:rFonts w:ascii="Arial" w:eastAsia="Calibri" w:hAnsi="Arial" w:cs="Arial"/>
          <w:sz w:val="16"/>
          <w:szCs w:val="16"/>
        </w:rPr>
        <w:t xml:space="preserve">. </w:t>
      </w:r>
    </w:p>
    <w:p w14:paraId="13E1F4D7" w14:textId="6D563B3C" w:rsidR="00114004" w:rsidRPr="00791F6D" w:rsidRDefault="008F0A4F"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 </w:t>
      </w:r>
      <w:r w:rsidR="00114004" w:rsidRPr="00791F6D">
        <w:rPr>
          <w:rFonts w:ascii="Arial" w:eastAsia="Calibri" w:hAnsi="Arial" w:cs="Arial"/>
          <w:sz w:val="16"/>
          <w:szCs w:val="16"/>
        </w:rPr>
        <w:t>Grunty o wskaźniku jednorodności uziarnienia 2,5≤C</w:t>
      </w:r>
      <w:r w:rsidR="00114004" w:rsidRPr="00791F6D">
        <w:rPr>
          <w:rFonts w:ascii="Arial" w:eastAsia="Calibri" w:hAnsi="Arial" w:cs="Arial"/>
          <w:sz w:val="16"/>
          <w:szCs w:val="16"/>
          <w:vertAlign w:val="subscript"/>
        </w:rPr>
        <w:t>u</w:t>
      </w:r>
      <w:r w:rsidR="00114004" w:rsidRPr="00791F6D">
        <w:rPr>
          <w:rFonts w:ascii="Arial" w:hAnsi="Arial" w:cs="Arial"/>
          <w:sz w:val="16"/>
          <w:szCs w:val="16"/>
        </w:rPr>
        <w:t>&lt;</w:t>
      </w:r>
      <w:r w:rsidR="00114004" w:rsidRPr="00791F6D">
        <w:rPr>
          <w:rFonts w:ascii="Arial" w:eastAsia="Calibri" w:hAnsi="Arial" w:cs="Arial"/>
          <w:sz w:val="16"/>
          <w:szCs w:val="16"/>
        </w:rPr>
        <w:t xml:space="preserve">3,0 można stosować pod warunkiem wykazania możliwości uzyskania wymaganego wskaźnika zagęszczenia </w:t>
      </w:r>
      <w:proofErr w:type="spellStart"/>
      <w:r w:rsidR="00114004" w:rsidRPr="00791F6D">
        <w:rPr>
          <w:rFonts w:ascii="Arial" w:eastAsia="Calibri" w:hAnsi="Arial" w:cs="Arial"/>
          <w:sz w:val="16"/>
          <w:szCs w:val="16"/>
        </w:rPr>
        <w:t>I</w:t>
      </w:r>
      <w:r w:rsidR="00114004" w:rsidRPr="00791F6D">
        <w:rPr>
          <w:rFonts w:ascii="Arial" w:eastAsia="Calibri" w:hAnsi="Arial" w:cs="Arial"/>
          <w:sz w:val="16"/>
          <w:szCs w:val="16"/>
          <w:vertAlign w:val="subscript"/>
        </w:rPr>
        <w:t>s</w:t>
      </w:r>
      <w:proofErr w:type="spellEnd"/>
      <w:r w:rsidR="00114004" w:rsidRPr="00791F6D">
        <w:rPr>
          <w:rFonts w:ascii="Arial" w:eastAsia="Calibri" w:hAnsi="Arial" w:cs="Arial"/>
          <w:sz w:val="16"/>
          <w:szCs w:val="16"/>
        </w:rPr>
        <w:t xml:space="preserve">. </w:t>
      </w:r>
      <w:r w:rsidR="00114004" w:rsidRPr="00791F6D">
        <w:rPr>
          <w:rFonts w:ascii="Arial" w:hAnsi="Arial" w:cs="Arial"/>
          <w:sz w:val="16"/>
          <w:szCs w:val="16"/>
        </w:rPr>
        <w:t>Metodę doprowadzenia gruntów o wskaźniku jednorodności uziarnienia 2</w:t>
      </w:r>
      <w:r w:rsidR="00694180" w:rsidRPr="00791F6D">
        <w:rPr>
          <w:rFonts w:ascii="Arial" w:hAnsi="Arial" w:cs="Arial"/>
          <w:sz w:val="16"/>
          <w:szCs w:val="16"/>
        </w:rPr>
        <w:t>,</w:t>
      </w:r>
      <w:r w:rsidR="00114004" w:rsidRPr="00791F6D">
        <w:rPr>
          <w:rFonts w:ascii="Arial" w:hAnsi="Arial" w:cs="Arial"/>
          <w:sz w:val="16"/>
          <w:szCs w:val="16"/>
        </w:rPr>
        <w:t>5</w:t>
      </w:r>
      <w:r w:rsidR="00114004" w:rsidRPr="00791F6D">
        <w:rPr>
          <w:rFonts w:ascii="Arial" w:eastAsia="Calibri" w:hAnsi="Arial" w:cs="Arial"/>
          <w:sz w:val="16"/>
          <w:szCs w:val="16"/>
        </w:rPr>
        <w:t>≤</w:t>
      </w:r>
      <w:r w:rsidR="00114004" w:rsidRPr="00791F6D">
        <w:rPr>
          <w:rFonts w:ascii="Arial" w:hAnsi="Arial" w:cs="Arial"/>
          <w:sz w:val="16"/>
          <w:szCs w:val="16"/>
        </w:rPr>
        <w:t>C</w:t>
      </w:r>
      <w:r w:rsidR="00114004" w:rsidRPr="00791F6D">
        <w:rPr>
          <w:rFonts w:ascii="Arial" w:hAnsi="Arial" w:cs="Arial"/>
          <w:sz w:val="16"/>
          <w:szCs w:val="16"/>
          <w:vertAlign w:val="subscript"/>
        </w:rPr>
        <w:t>u</w:t>
      </w:r>
      <w:r w:rsidR="00114004" w:rsidRPr="00791F6D">
        <w:rPr>
          <w:rFonts w:ascii="Arial" w:hAnsi="Arial" w:cs="Arial"/>
          <w:sz w:val="16"/>
          <w:szCs w:val="16"/>
        </w:rPr>
        <w:t>&lt;3,0 do wymaganego wskaźnika zagęszczenia opracuje Wykonawca i przedstawi Inżynierowi/</w:t>
      </w:r>
      <w:r w:rsidR="00CB5055" w:rsidRPr="00791F6D">
        <w:rPr>
          <w:rFonts w:ascii="Arial" w:hAnsi="Arial" w:cs="Arial"/>
          <w:sz w:val="16"/>
          <w:szCs w:val="16"/>
        </w:rPr>
        <w:t xml:space="preserve">Inspektorowi nadzoru </w:t>
      </w:r>
      <w:r w:rsidR="00114004" w:rsidRPr="00791F6D">
        <w:rPr>
          <w:rFonts w:ascii="Arial" w:hAnsi="Arial" w:cs="Arial"/>
          <w:sz w:val="16"/>
          <w:szCs w:val="16"/>
        </w:rPr>
        <w:t>do akceptacji wraz z wynikami odpowiednich badań. W przypadku zastosowania gruntów o wskaźniku jednorodności uziarnienia 2</w:t>
      </w:r>
      <w:r w:rsidR="00694180" w:rsidRPr="00791F6D">
        <w:rPr>
          <w:rFonts w:ascii="Arial" w:hAnsi="Arial" w:cs="Arial"/>
          <w:sz w:val="16"/>
          <w:szCs w:val="16"/>
        </w:rPr>
        <w:t>,</w:t>
      </w:r>
      <w:r w:rsidR="00114004" w:rsidRPr="00791F6D">
        <w:rPr>
          <w:rFonts w:ascii="Arial" w:hAnsi="Arial" w:cs="Arial"/>
          <w:sz w:val="16"/>
          <w:szCs w:val="16"/>
        </w:rPr>
        <w:t>5</w:t>
      </w:r>
      <w:r w:rsidR="00114004" w:rsidRPr="00791F6D">
        <w:rPr>
          <w:rFonts w:ascii="Arial" w:eastAsia="Calibri" w:hAnsi="Arial" w:cs="Arial"/>
          <w:sz w:val="16"/>
          <w:szCs w:val="16"/>
        </w:rPr>
        <w:t>≤</w:t>
      </w:r>
      <w:r w:rsidR="00114004" w:rsidRPr="00791F6D">
        <w:rPr>
          <w:rFonts w:ascii="Arial" w:hAnsi="Arial" w:cs="Arial"/>
          <w:sz w:val="16"/>
          <w:szCs w:val="16"/>
        </w:rPr>
        <w:t>C</w:t>
      </w:r>
      <w:r w:rsidR="00114004" w:rsidRPr="00791F6D">
        <w:rPr>
          <w:rFonts w:ascii="Arial" w:hAnsi="Arial" w:cs="Arial"/>
          <w:sz w:val="16"/>
          <w:szCs w:val="16"/>
          <w:vertAlign w:val="subscript"/>
        </w:rPr>
        <w:t>u</w:t>
      </w:r>
      <w:r w:rsidR="00114004" w:rsidRPr="00791F6D">
        <w:rPr>
          <w:rFonts w:ascii="Arial" w:hAnsi="Arial" w:cs="Arial"/>
          <w:sz w:val="16"/>
          <w:szCs w:val="16"/>
        </w:rPr>
        <w:t>&lt;3,0 należy wykonać dodatkowe przeciwerozyjne wzmocnienie skarp (w miejscach występowania humusowania) oraz obliczeniowo sprawdzić czy jest spełniony warunek stateczności skarp.</w:t>
      </w:r>
      <w:r w:rsidR="00D008E9" w:rsidRPr="00791F6D">
        <w:rPr>
          <w:rFonts w:ascii="Arial" w:hAnsi="Arial" w:cs="Arial"/>
          <w:sz w:val="16"/>
          <w:szCs w:val="16"/>
        </w:rPr>
        <w:t xml:space="preserve"> W wyjątkowych sytuacjach za zgodą Inżyniera/</w:t>
      </w:r>
      <w:r w:rsidR="00CB5055" w:rsidRPr="00791F6D">
        <w:rPr>
          <w:rFonts w:ascii="Arial" w:hAnsi="Arial" w:cs="Arial"/>
          <w:sz w:val="16"/>
          <w:szCs w:val="16"/>
        </w:rPr>
        <w:t xml:space="preserve">Inspektora nadzoru </w:t>
      </w:r>
      <w:r w:rsidR="00D008E9" w:rsidRPr="00791F6D">
        <w:rPr>
          <w:rFonts w:ascii="Arial" w:hAnsi="Arial" w:cs="Arial"/>
          <w:sz w:val="16"/>
          <w:szCs w:val="16"/>
        </w:rPr>
        <w:t>mogą być stosowane materiały o C</w:t>
      </w:r>
      <w:r w:rsidR="00D008E9" w:rsidRPr="00791F6D">
        <w:rPr>
          <w:rFonts w:ascii="Arial" w:hAnsi="Arial" w:cs="Arial"/>
          <w:sz w:val="16"/>
          <w:szCs w:val="16"/>
          <w:vertAlign w:val="subscript"/>
        </w:rPr>
        <w:t>u</w:t>
      </w:r>
      <w:r w:rsidR="00D008E9" w:rsidRPr="00791F6D">
        <w:rPr>
          <w:rFonts w:ascii="Arial" w:hAnsi="Arial" w:cs="Arial"/>
          <w:sz w:val="16"/>
          <w:szCs w:val="16"/>
        </w:rPr>
        <w:t>&lt;2,5 (np. keramzyt). Zasady zastosowania takich materiałów należy określić indywidualnie.</w:t>
      </w:r>
    </w:p>
    <w:p w14:paraId="5E7AA4B6" w14:textId="77777777" w:rsidR="00114004" w:rsidRPr="00791F6D" w:rsidRDefault="00114004"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Materiały niebezpieczne, o właściwościach chemicznych lub fizycznych wymagających specjalnych środków w celu odspojenia, składowania, transportu i usunięcia stanowią </w:t>
      </w:r>
      <w:r w:rsidRPr="00791F6D">
        <w:rPr>
          <w:rFonts w:ascii="Arial" w:eastAsia="Calibri" w:hAnsi="Arial" w:cs="Arial"/>
          <w:sz w:val="16"/>
          <w:szCs w:val="16"/>
        </w:rPr>
        <w:br/>
        <w:t>szczególną kategorie i są klasyfikowane oddzielnie.</w:t>
      </w:r>
    </w:p>
    <w:p w14:paraId="559CDE97" w14:textId="37AB689B" w:rsidR="003F6755" w:rsidRPr="00791F6D" w:rsidRDefault="003F6755" w:rsidP="00791F6D">
      <w:pPr>
        <w:widowControl/>
        <w:suppressAutoHyphens w:val="0"/>
        <w:autoSpaceDN/>
        <w:textAlignment w:val="auto"/>
        <w:rPr>
          <w:rFonts w:ascii="Arial" w:eastAsia="Calibri" w:hAnsi="Arial" w:cs="Arial"/>
          <w:sz w:val="16"/>
          <w:szCs w:val="16"/>
        </w:rPr>
      </w:pPr>
      <w:r w:rsidRPr="00791F6D">
        <w:rPr>
          <w:rFonts w:ascii="Arial" w:eastAsia="Calibri" w:hAnsi="Arial" w:cs="Arial"/>
          <w:sz w:val="16"/>
          <w:szCs w:val="16"/>
        </w:rPr>
        <w:t xml:space="preserve">Tablica 2.1 Podział gruntów pod względem </w:t>
      </w:r>
      <w:proofErr w:type="spellStart"/>
      <w:r w:rsidRPr="00791F6D">
        <w:rPr>
          <w:rFonts w:ascii="Arial" w:eastAsia="Calibri" w:hAnsi="Arial" w:cs="Arial"/>
          <w:sz w:val="16"/>
          <w:szCs w:val="16"/>
        </w:rPr>
        <w:t>wysadzinowości</w:t>
      </w:r>
      <w:proofErr w:type="spellEnd"/>
    </w:p>
    <w:tbl>
      <w:tblPr>
        <w:tblW w:w="9781" w:type="dxa"/>
        <w:tblInd w:w="-1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2126"/>
        <w:gridCol w:w="993"/>
        <w:gridCol w:w="1842"/>
        <w:gridCol w:w="1701"/>
        <w:gridCol w:w="2410"/>
      </w:tblGrid>
      <w:tr w:rsidR="003058A3" w:rsidRPr="00791F6D" w14:paraId="784E322B" w14:textId="77777777" w:rsidTr="008F0A4F">
        <w:trPr>
          <w:tblHeader/>
        </w:trPr>
        <w:tc>
          <w:tcPr>
            <w:tcW w:w="709" w:type="dxa"/>
            <w:vMerge w:val="restart"/>
            <w:tcBorders>
              <w:top w:val="double" w:sz="4" w:space="0" w:color="auto"/>
              <w:bottom w:val="single" w:sz="6" w:space="0" w:color="auto"/>
            </w:tcBorders>
            <w:vAlign w:val="center"/>
          </w:tcPr>
          <w:p w14:paraId="7E143CF0" w14:textId="77777777" w:rsidR="003F6755" w:rsidRPr="00791F6D" w:rsidRDefault="003F6755" w:rsidP="00791F6D">
            <w:pPr>
              <w:pStyle w:val="Standardowytekst"/>
              <w:ind w:right="-70"/>
              <w:jc w:val="center"/>
              <w:rPr>
                <w:rFonts w:ascii="Arial" w:hAnsi="Arial" w:cs="Arial"/>
                <w:sz w:val="16"/>
                <w:szCs w:val="16"/>
              </w:rPr>
            </w:pPr>
            <w:r w:rsidRPr="00791F6D">
              <w:rPr>
                <w:rFonts w:ascii="Arial" w:hAnsi="Arial" w:cs="Arial"/>
                <w:sz w:val="16"/>
                <w:szCs w:val="16"/>
              </w:rPr>
              <w:t>L.p.</w:t>
            </w:r>
          </w:p>
        </w:tc>
        <w:tc>
          <w:tcPr>
            <w:tcW w:w="2126" w:type="dxa"/>
            <w:vMerge w:val="restart"/>
            <w:tcBorders>
              <w:top w:val="double" w:sz="4" w:space="0" w:color="auto"/>
              <w:bottom w:val="single" w:sz="6" w:space="0" w:color="auto"/>
            </w:tcBorders>
            <w:vAlign w:val="center"/>
          </w:tcPr>
          <w:p w14:paraId="6972CD94" w14:textId="77777777" w:rsidR="003F6755" w:rsidRPr="00791F6D" w:rsidRDefault="003F6755" w:rsidP="00791F6D">
            <w:pPr>
              <w:pStyle w:val="Standardowytekst"/>
              <w:jc w:val="center"/>
              <w:rPr>
                <w:rFonts w:ascii="Arial" w:hAnsi="Arial" w:cs="Arial"/>
                <w:sz w:val="16"/>
                <w:szCs w:val="16"/>
              </w:rPr>
            </w:pPr>
            <w:r w:rsidRPr="00791F6D">
              <w:rPr>
                <w:rFonts w:ascii="Arial" w:hAnsi="Arial" w:cs="Arial"/>
                <w:sz w:val="16"/>
                <w:szCs w:val="16"/>
              </w:rPr>
              <w:t>Wyszczególnienie właściwości/norma badania</w:t>
            </w:r>
          </w:p>
        </w:tc>
        <w:tc>
          <w:tcPr>
            <w:tcW w:w="993" w:type="dxa"/>
            <w:vMerge w:val="restart"/>
            <w:tcBorders>
              <w:top w:val="double" w:sz="4" w:space="0" w:color="auto"/>
              <w:bottom w:val="single" w:sz="6" w:space="0" w:color="auto"/>
            </w:tcBorders>
            <w:vAlign w:val="center"/>
          </w:tcPr>
          <w:p w14:paraId="7445937C" w14:textId="77777777" w:rsidR="003F6755" w:rsidRPr="00791F6D" w:rsidRDefault="003F6755" w:rsidP="00791F6D">
            <w:pPr>
              <w:pStyle w:val="Standardowytekst"/>
              <w:jc w:val="center"/>
              <w:rPr>
                <w:rFonts w:ascii="Arial" w:hAnsi="Arial" w:cs="Arial"/>
                <w:sz w:val="16"/>
                <w:szCs w:val="16"/>
              </w:rPr>
            </w:pPr>
            <w:r w:rsidRPr="00791F6D">
              <w:rPr>
                <w:rFonts w:ascii="Arial" w:hAnsi="Arial" w:cs="Arial"/>
                <w:sz w:val="16"/>
                <w:szCs w:val="16"/>
              </w:rPr>
              <w:t>Jednostki</w:t>
            </w:r>
          </w:p>
        </w:tc>
        <w:tc>
          <w:tcPr>
            <w:tcW w:w="5953" w:type="dxa"/>
            <w:gridSpan w:val="3"/>
            <w:tcBorders>
              <w:top w:val="double" w:sz="4" w:space="0" w:color="auto"/>
              <w:bottom w:val="single" w:sz="6" w:space="0" w:color="auto"/>
            </w:tcBorders>
            <w:vAlign w:val="center"/>
          </w:tcPr>
          <w:p w14:paraId="2C37EB64" w14:textId="77777777" w:rsidR="003F6755" w:rsidRPr="00791F6D" w:rsidRDefault="003F6755" w:rsidP="00791F6D">
            <w:pPr>
              <w:pStyle w:val="Standardowytekst"/>
              <w:jc w:val="center"/>
              <w:rPr>
                <w:rFonts w:ascii="Arial" w:hAnsi="Arial" w:cs="Arial"/>
                <w:sz w:val="16"/>
                <w:szCs w:val="16"/>
              </w:rPr>
            </w:pPr>
            <w:r w:rsidRPr="00791F6D">
              <w:rPr>
                <w:rFonts w:ascii="Arial" w:hAnsi="Arial" w:cs="Arial"/>
                <w:sz w:val="16"/>
                <w:szCs w:val="16"/>
              </w:rPr>
              <w:t>Grupy gruntów</w:t>
            </w:r>
          </w:p>
        </w:tc>
      </w:tr>
      <w:tr w:rsidR="003058A3" w:rsidRPr="00791F6D" w14:paraId="303D2731" w14:textId="77777777" w:rsidTr="008F0A4F">
        <w:trPr>
          <w:tblHeader/>
        </w:trPr>
        <w:tc>
          <w:tcPr>
            <w:tcW w:w="709" w:type="dxa"/>
            <w:vMerge/>
            <w:tcBorders>
              <w:top w:val="single" w:sz="6" w:space="0" w:color="auto"/>
              <w:bottom w:val="single" w:sz="6" w:space="0" w:color="auto"/>
            </w:tcBorders>
            <w:vAlign w:val="center"/>
          </w:tcPr>
          <w:p w14:paraId="6AE78977" w14:textId="77777777" w:rsidR="003F6755" w:rsidRPr="00791F6D" w:rsidRDefault="003F6755" w:rsidP="00791F6D">
            <w:pPr>
              <w:pStyle w:val="Standardowytekst"/>
              <w:jc w:val="center"/>
              <w:rPr>
                <w:rFonts w:ascii="Arial" w:hAnsi="Arial" w:cs="Arial"/>
                <w:sz w:val="16"/>
                <w:szCs w:val="16"/>
              </w:rPr>
            </w:pPr>
          </w:p>
        </w:tc>
        <w:tc>
          <w:tcPr>
            <w:tcW w:w="2126" w:type="dxa"/>
            <w:vMerge/>
            <w:tcBorders>
              <w:top w:val="single" w:sz="6" w:space="0" w:color="auto"/>
              <w:bottom w:val="single" w:sz="6" w:space="0" w:color="auto"/>
            </w:tcBorders>
            <w:vAlign w:val="center"/>
          </w:tcPr>
          <w:p w14:paraId="4F917F29" w14:textId="77777777" w:rsidR="003F6755" w:rsidRPr="00791F6D" w:rsidRDefault="003F6755" w:rsidP="00791F6D">
            <w:pPr>
              <w:pStyle w:val="Standardowytekst"/>
              <w:jc w:val="center"/>
              <w:rPr>
                <w:rFonts w:ascii="Arial" w:hAnsi="Arial" w:cs="Arial"/>
                <w:sz w:val="16"/>
                <w:szCs w:val="16"/>
              </w:rPr>
            </w:pPr>
          </w:p>
        </w:tc>
        <w:tc>
          <w:tcPr>
            <w:tcW w:w="993" w:type="dxa"/>
            <w:vMerge/>
            <w:tcBorders>
              <w:top w:val="single" w:sz="6" w:space="0" w:color="auto"/>
              <w:bottom w:val="single" w:sz="6" w:space="0" w:color="auto"/>
            </w:tcBorders>
            <w:vAlign w:val="center"/>
          </w:tcPr>
          <w:p w14:paraId="1BC81526" w14:textId="77777777" w:rsidR="003F6755" w:rsidRPr="00791F6D" w:rsidRDefault="003F6755" w:rsidP="00791F6D">
            <w:pPr>
              <w:pStyle w:val="Standardowytekst"/>
              <w:jc w:val="center"/>
              <w:rPr>
                <w:rFonts w:ascii="Arial" w:hAnsi="Arial" w:cs="Arial"/>
                <w:sz w:val="16"/>
                <w:szCs w:val="16"/>
              </w:rPr>
            </w:pPr>
          </w:p>
        </w:tc>
        <w:tc>
          <w:tcPr>
            <w:tcW w:w="1842" w:type="dxa"/>
            <w:tcBorders>
              <w:top w:val="single" w:sz="6" w:space="0" w:color="auto"/>
              <w:bottom w:val="single" w:sz="6" w:space="0" w:color="auto"/>
            </w:tcBorders>
            <w:vAlign w:val="center"/>
          </w:tcPr>
          <w:p w14:paraId="65E010B2" w14:textId="77777777" w:rsidR="003F6755" w:rsidRPr="00791F6D" w:rsidRDefault="003F6755" w:rsidP="00791F6D">
            <w:pPr>
              <w:pStyle w:val="Standardowytekst"/>
              <w:jc w:val="center"/>
              <w:rPr>
                <w:rFonts w:ascii="Arial" w:hAnsi="Arial" w:cs="Arial"/>
                <w:sz w:val="16"/>
                <w:szCs w:val="16"/>
              </w:rPr>
            </w:pPr>
            <w:proofErr w:type="spellStart"/>
            <w:r w:rsidRPr="00791F6D">
              <w:rPr>
                <w:rFonts w:ascii="Arial" w:hAnsi="Arial" w:cs="Arial"/>
                <w:sz w:val="16"/>
                <w:szCs w:val="16"/>
              </w:rPr>
              <w:t>niewysadzinowe</w:t>
            </w:r>
            <w:proofErr w:type="spellEnd"/>
          </w:p>
        </w:tc>
        <w:tc>
          <w:tcPr>
            <w:tcW w:w="1701" w:type="dxa"/>
            <w:tcBorders>
              <w:top w:val="single" w:sz="6" w:space="0" w:color="auto"/>
              <w:bottom w:val="single" w:sz="6" w:space="0" w:color="auto"/>
            </w:tcBorders>
            <w:vAlign w:val="center"/>
          </w:tcPr>
          <w:p w14:paraId="5FED57DA" w14:textId="77777777" w:rsidR="003F6755" w:rsidRPr="00791F6D" w:rsidRDefault="003F6755" w:rsidP="00791F6D">
            <w:pPr>
              <w:pStyle w:val="Standardowytekst"/>
              <w:jc w:val="center"/>
              <w:rPr>
                <w:rFonts w:ascii="Arial" w:hAnsi="Arial" w:cs="Arial"/>
                <w:sz w:val="16"/>
                <w:szCs w:val="16"/>
              </w:rPr>
            </w:pPr>
            <w:r w:rsidRPr="00791F6D">
              <w:rPr>
                <w:rFonts w:ascii="Arial" w:hAnsi="Arial" w:cs="Arial"/>
                <w:sz w:val="16"/>
                <w:szCs w:val="16"/>
              </w:rPr>
              <w:t>wątpliwe</w:t>
            </w:r>
          </w:p>
        </w:tc>
        <w:tc>
          <w:tcPr>
            <w:tcW w:w="2410" w:type="dxa"/>
            <w:tcBorders>
              <w:top w:val="single" w:sz="6" w:space="0" w:color="auto"/>
              <w:bottom w:val="single" w:sz="6" w:space="0" w:color="auto"/>
            </w:tcBorders>
            <w:vAlign w:val="center"/>
          </w:tcPr>
          <w:p w14:paraId="2F502235" w14:textId="77777777" w:rsidR="003F6755" w:rsidRPr="00791F6D" w:rsidRDefault="003F6755" w:rsidP="00791F6D">
            <w:pPr>
              <w:pStyle w:val="Standardowytekst"/>
              <w:jc w:val="center"/>
              <w:rPr>
                <w:rFonts w:ascii="Arial" w:hAnsi="Arial" w:cs="Arial"/>
                <w:sz w:val="16"/>
                <w:szCs w:val="16"/>
              </w:rPr>
            </w:pPr>
            <w:proofErr w:type="spellStart"/>
            <w:r w:rsidRPr="00791F6D">
              <w:rPr>
                <w:rFonts w:ascii="Arial" w:hAnsi="Arial" w:cs="Arial"/>
                <w:sz w:val="16"/>
                <w:szCs w:val="16"/>
              </w:rPr>
              <w:t>wysadzinowe</w:t>
            </w:r>
            <w:proofErr w:type="spellEnd"/>
          </w:p>
        </w:tc>
      </w:tr>
      <w:tr w:rsidR="003058A3" w:rsidRPr="00791F6D" w14:paraId="471D8A39" w14:textId="77777777" w:rsidTr="008F0A4F">
        <w:trPr>
          <w:tblHeader/>
        </w:trPr>
        <w:tc>
          <w:tcPr>
            <w:tcW w:w="709" w:type="dxa"/>
            <w:tcBorders>
              <w:top w:val="single" w:sz="6" w:space="0" w:color="auto"/>
              <w:bottom w:val="double" w:sz="4" w:space="0" w:color="auto"/>
            </w:tcBorders>
            <w:vAlign w:val="center"/>
          </w:tcPr>
          <w:p w14:paraId="351557C5" w14:textId="77777777" w:rsidR="003F6755" w:rsidRPr="00791F6D" w:rsidRDefault="003F6755" w:rsidP="00791F6D">
            <w:pPr>
              <w:pStyle w:val="Standardowytekst"/>
              <w:jc w:val="center"/>
              <w:rPr>
                <w:rFonts w:ascii="Arial" w:hAnsi="Arial" w:cs="Arial"/>
                <w:sz w:val="16"/>
                <w:szCs w:val="16"/>
              </w:rPr>
            </w:pPr>
          </w:p>
        </w:tc>
        <w:tc>
          <w:tcPr>
            <w:tcW w:w="2126" w:type="dxa"/>
            <w:tcBorders>
              <w:top w:val="single" w:sz="6" w:space="0" w:color="auto"/>
              <w:bottom w:val="double" w:sz="4" w:space="0" w:color="auto"/>
            </w:tcBorders>
            <w:vAlign w:val="center"/>
          </w:tcPr>
          <w:p w14:paraId="0ED4F9A9" w14:textId="77777777" w:rsidR="003F6755" w:rsidRPr="00791F6D" w:rsidRDefault="003F6755" w:rsidP="00791F6D">
            <w:pPr>
              <w:pStyle w:val="Standardowytekst"/>
              <w:jc w:val="center"/>
              <w:rPr>
                <w:rFonts w:ascii="Arial" w:hAnsi="Arial" w:cs="Arial"/>
                <w:sz w:val="16"/>
                <w:szCs w:val="16"/>
              </w:rPr>
            </w:pPr>
            <w:r w:rsidRPr="00791F6D">
              <w:rPr>
                <w:rFonts w:ascii="Arial" w:hAnsi="Arial" w:cs="Arial"/>
                <w:sz w:val="16"/>
                <w:szCs w:val="16"/>
              </w:rPr>
              <w:t>1</w:t>
            </w:r>
          </w:p>
        </w:tc>
        <w:tc>
          <w:tcPr>
            <w:tcW w:w="993" w:type="dxa"/>
            <w:tcBorders>
              <w:top w:val="single" w:sz="6" w:space="0" w:color="auto"/>
              <w:bottom w:val="double" w:sz="4" w:space="0" w:color="auto"/>
            </w:tcBorders>
            <w:vAlign w:val="center"/>
          </w:tcPr>
          <w:p w14:paraId="1B7A7AC0" w14:textId="77777777" w:rsidR="003F6755" w:rsidRPr="00791F6D" w:rsidRDefault="003F6755" w:rsidP="00791F6D">
            <w:pPr>
              <w:pStyle w:val="Standardowytekst"/>
              <w:jc w:val="center"/>
              <w:rPr>
                <w:rFonts w:ascii="Arial" w:hAnsi="Arial" w:cs="Arial"/>
                <w:sz w:val="16"/>
                <w:szCs w:val="16"/>
              </w:rPr>
            </w:pPr>
            <w:r w:rsidRPr="00791F6D">
              <w:rPr>
                <w:rFonts w:ascii="Arial" w:hAnsi="Arial" w:cs="Arial"/>
                <w:sz w:val="16"/>
                <w:szCs w:val="16"/>
              </w:rPr>
              <w:t>2</w:t>
            </w:r>
          </w:p>
        </w:tc>
        <w:tc>
          <w:tcPr>
            <w:tcW w:w="1842" w:type="dxa"/>
            <w:tcBorders>
              <w:top w:val="single" w:sz="6" w:space="0" w:color="auto"/>
              <w:bottom w:val="double" w:sz="4" w:space="0" w:color="auto"/>
            </w:tcBorders>
            <w:vAlign w:val="center"/>
          </w:tcPr>
          <w:p w14:paraId="44C3CDA0" w14:textId="77777777" w:rsidR="003F6755" w:rsidRPr="00791F6D" w:rsidRDefault="003F6755" w:rsidP="00791F6D">
            <w:pPr>
              <w:pStyle w:val="Standardowytekst"/>
              <w:jc w:val="center"/>
              <w:rPr>
                <w:rFonts w:ascii="Arial" w:hAnsi="Arial" w:cs="Arial"/>
                <w:sz w:val="16"/>
                <w:szCs w:val="16"/>
              </w:rPr>
            </w:pPr>
            <w:r w:rsidRPr="00791F6D">
              <w:rPr>
                <w:rFonts w:ascii="Arial" w:hAnsi="Arial" w:cs="Arial"/>
                <w:sz w:val="16"/>
                <w:szCs w:val="16"/>
              </w:rPr>
              <w:t>3</w:t>
            </w:r>
          </w:p>
        </w:tc>
        <w:tc>
          <w:tcPr>
            <w:tcW w:w="1701" w:type="dxa"/>
            <w:tcBorders>
              <w:top w:val="single" w:sz="6" w:space="0" w:color="auto"/>
              <w:bottom w:val="double" w:sz="4" w:space="0" w:color="auto"/>
            </w:tcBorders>
            <w:vAlign w:val="center"/>
          </w:tcPr>
          <w:p w14:paraId="26B43D9B" w14:textId="77777777" w:rsidR="003F6755" w:rsidRPr="00791F6D" w:rsidRDefault="003F6755" w:rsidP="00791F6D">
            <w:pPr>
              <w:pStyle w:val="Standardowytekst"/>
              <w:jc w:val="center"/>
              <w:rPr>
                <w:rFonts w:ascii="Arial" w:hAnsi="Arial" w:cs="Arial"/>
                <w:sz w:val="16"/>
                <w:szCs w:val="16"/>
              </w:rPr>
            </w:pPr>
            <w:r w:rsidRPr="00791F6D">
              <w:rPr>
                <w:rFonts w:ascii="Arial" w:hAnsi="Arial" w:cs="Arial"/>
                <w:sz w:val="16"/>
                <w:szCs w:val="16"/>
              </w:rPr>
              <w:t>4</w:t>
            </w:r>
          </w:p>
        </w:tc>
        <w:tc>
          <w:tcPr>
            <w:tcW w:w="2410" w:type="dxa"/>
            <w:tcBorders>
              <w:top w:val="single" w:sz="6" w:space="0" w:color="auto"/>
              <w:bottom w:val="double" w:sz="4" w:space="0" w:color="auto"/>
            </w:tcBorders>
            <w:vAlign w:val="center"/>
          </w:tcPr>
          <w:p w14:paraId="6BAC2BE9" w14:textId="77777777" w:rsidR="003F6755" w:rsidRPr="00791F6D" w:rsidRDefault="003F6755" w:rsidP="00791F6D">
            <w:pPr>
              <w:pStyle w:val="Standardowytekst"/>
              <w:jc w:val="center"/>
              <w:rPr>
                <w:rFonts w:ascii="Arial" w:hAnsi="Arial" w:cs="Arial"/>
                <w:sz w:val="16"/>
                <w:szCs w:val="16"/>
              </w:rPr>
            </w:pPr>
            <w:r w:rsidRPr="00791F6D">
              <w:rPr>
                <w:rFonts w:ascii="Arial" w:hAnsi="Arial" w:cs="Arial"/>
                <w:sz w:val="16"/>
                <w:szCs w:val="16"/>
              </w:rPr>
              <w:t>5</w:t>
            </w:r>
          </w:p>
        </w:tc>
      </w:tr>
      <w:tr w:rsidR="003058A3" w:rsidRPr="00791F6D" w14:paraId="5B2DB23E" w14:textId="77777777" w:rsidTr="008F0A4F">
        <w:tc>
          <w:tcPr>
            <w:tcW w:w="709" w:type="dxa"/>
          </w:tcPr>
          <w:p w14:paraId="534C7ADB" w14:textId="77777777" w:rsidR="003F6755" w:rsidRPr="00791F6D" w:rsidRDefault="003F6755" w:rsidP="00791F6D">
            <w:pPr>
              <w:pStyle w:val="Standardowytekst"/>
              <w:numPr>
                <w:ilvl w:val="12"/>
                <w:numId w:val="0"/>
              </w:numPr>
              <w:jc w:val="center"/>
              <w:rPr>
                <w:rFonts w:ascii="Arial" w:hAnsi="Arial" w:cs="Arial"/>
                <w:sz w:val="16"/>
                <w:szCs w:val="16"/>
              </w:rPr>
            </w:pPr>
            <w:r w:rsidRPr="00791F6D">
              <w:rPr>
                <w:rFonts w:ascii="Arial" w:hAnsi="Arial" w:cs="Arial"/>
                <w:sz w:val="16"/>
                <w:szCs w:val="16"/>
              </w:rPr>
              <w:t>1</w:t>
            </w:r>
          </w:p>
        </w:tc>
        <w:tc>
          <w:tcPr>
            <w:tcW w:w="2126" w:type="dxa"/>
          </w:tcPr>
          <w:p w14:paraId="38120EB5" w14:textId="77777777" w:rsidR="003F6755" w:rsidRPr="00791F6D" w:rsidRDefault="003F6755" w:rsidP="00791F6D">
            <w:pPr>
              <w:pStyle w:val="Standardowytekst"/>
              <w:numPr>
                <w:ilvl w:val="12"/>
                <w:numId w:val="0"/>
              </w:numPr>
              <w:rPr>
                <w:rFonts w:ascii="Arial" w:hAnsi="Arial" w:cs="Arial"/>
                <w:sz w:val="16"/>
                <w:szCs w:val="16"/>
              </w:rPr>
            </w:pPr>
            <w:r w:rsidRPr="00791F6D">
              <w:rPr>
                <w:rFonts w:ascii="Arial" w:hAnsi="Arial" w:cs="Arial"/>
                <w:sz w:val="16"/>
                <w:szCs w:val="16"/>
              </w:rPr>
              <w:t>Zawartość cząstek</w:t>
            </w:r>
          </w:p>
          <w:p w14:paraId="27CB05DB" w14:textId="77777777" w:rsidR="003F6755" w:rsidRPr="00791F6D" w:rsidRDefault="003F6755" w:rsidP="00791F6D">
            <w:pPr>
              <w:pStyle w:val="Standardowytekst"/>
              <w:numPr>
                <w:ilvl w:val="12"/>
                <w:numId w:val="0"/>
              </w:numPr>
              <w:rPr>
                <w:rFonts w:ascii="Arial" w:hAnsi="Arial" w:cs="Arial"/>
                <w:sz w:val="16"/>
                <w:szCs w:val="16"/>
              </w:rPr>
            </w:pPr>
            <w:r w:rsidRPr="00791F6D">
              <w:rPr>
                <w:rFonts w:ascii="Arial" w:hAnsi="Arial" w:cs="Arial"/>
                <w:sz w:val="16"/>
                <w:szCs w:val="16"/>
              </w:rPr>
              <w:sym w:font="Symbol" w:char="F0A3"/>
            </w:r>
            <w:r w:rsidRPr="00791F6D">
              <w:rPr>
                <w:rFonts w:ascii="Arial" w:hAnsi="Arial" w:cs="Arial"/>
                <w:sz w:val="16"/>
                <w:szCs w:val="16"/>
              </w:rPr>
              <w:t xml:space="preserve"> 0,075 mm</w:t>
            </w:r>
            <w:r w:rsidRPr="00791F6D">
              <w:rPr>
                <w:rFonts w:ascii="Arial" w:hAnsi="Arial" w:cs="Arial"/>
                <w:sz w:val="16"/>
                <w:szCs w:val="16"/>
                <w:vertAlign w:val="superscript"/>
              </w:rPr>
              <w:t>1)</w:t>
            </w:r>
          </w:p>
          <w:p w14:paraId="32AC5CB4" w14:textId="77777777" w:rsidR="003F6755" w:rsidRPr="00791F6D" w:rsidRDefault="003F6755" w:rsidP="00791F6D">
            <w:pPr>
              <w:pStyle w:val="Standardowytekst"/>
              <w:numPr>
                <w:ilvl w:val="12"/>
                <w:numId w:val="0"/>
              </w:numPr>
              <w:rPr>
                <w:rFonts w:ascii="Arial" w:hAnsi="Arial" w:cs="Arial"/>
                <w:sz w:val="16"/>
                <w:szCs w:val="16"/>
              </w:rPr>
            </w:pPr>
            <w:r w:rsidRPr="00791F6D">
              <w:rPr>
                <w:rFonts w:ascii="Arial" w:hAnsi="Arial" w:cs="Arial"/>
                <w:sz w:val="16"/>
                <w:szCs w:val="16"/>
              </w:rPr>
              <w:sym w:font="Symbol" w:char="F0A3"/>
            </w:r>
            <w:r w:rsidRPr="00791F6D">
              <w:rPr>
                <w:rFonts w:ascii="Arial" w:hAnsi="Arial" w:cs="Arial"/>
                <w:sz w:val="16"/>
                <w:szCs w:val="16"/>
              </w:rPr>
              <w:t xml:space="preserve"> 0,02   mm</w:t>
            </w:r>
          </w:p>
          <w:p w14:paraId="196D3D6F" w14:textId="77777777" w:rsidR="003F6755" w:rsidRPr="00791F6D" w:rsidRDefault="003F6755" w:rsidP="00791F6D">
            <w:pPr>
              <w:pStyle w:val="Standardowytekst"/>
              <w:numPr>
                <w:ilvl w:val="12"/>
                <w:numId w:val="0"/>
              </w:numPr>
              <w:jc w:val="left"/>
              <w:rPr>
                <w:rFonts w:ascii="Arial" w:hAnsi="Arial" w:cs="Arial"/>
                <w:sz w:val="16"/>
                <w:szCs w:val="16"/>
              </w:rPr>
            </w:pPr>
            <w:r w:rsidRPr="00791F6D">
              <w:rPr>
                <w:rFonts w:ascii="Arial" w:hAnsi="Arial" w:cs="Arial"/>
                <w:sz w:val="16"/>
                <w:szCs w:val="16"/>
              </w:rPr>
              <w:t>badanie wg załącznika Z.2.H</w:t>
            </w:r>
          </w:p>
        </w:tc>
        <w:tc>
          <w:tcPr>
            <w:tcW w:w="993" w:type="dxa"/>
          </w:tcPr>
          <w:p w14:paraId="0EDA8F36" w14:textId="77777777" w:rsidR="003F6755" w:rsidRPr="00791F6D" w:rsidRDefault="003F6755" w:rsidP="00791F6D">
            <w:pPr>
              <w:pStyle w:val="Standardowytekst"/>
              <w:numPr>
                <w:ilvl w:val="12"/>
                <w:numId w:val="0"/>
              </w:numPr>
              <w:jc w:val="center"/>
              <w:rPr>
                <w:rFonts w:ascii="Arial" w:hAnsi="Arial" w:cs="Arial"/>
                <w:sz w:val="16"/>
                <w:szCs w:val="16"/>
              </w:rPr>
            </w:pPr>
          </w:p>
          <w:p w14:paraId="71B4D3D2" w14:textId="77777777" w:rsidR="003F6755" w:rsidRPr="00791F6D" w:rsidRDefault="003F6755" w:rsidP="00791F6D">
            <w:pPr>
              <w:pStyle w:val="Standardowytekst"/>
              <w:numPr>
                <w:ilvl w:val="12"/>
                <w:numId w:val="0"/>
              </w:numPr>
              <w:jc w:val="center"/>
              <w:rPr>
                <w:rFonts w:ascii="Arial" w:hAnsi="Arial" w:cs="Arial"/>
                <w:sz w:val="16"/>
                <w:szCs w:val="16"/>
              </w:rPr>
            </w:pPr>
            <w:r w:rsidRPr="00791F6D">
              <w:rPr>
                <w:rFonts w:ascii="Arial" w:hAnsi="Arial" w:cs="Arial"/>
                <w:sz w:val="16"/>
                <w:szCs w:val="16"/>
              </w:rPr>
              <w:t>%</w:t>
            </w:r>
          </w:p>
        </w:tc>
        <w:tc>
          <w:tcPr>
            <w:tcW w:w="1842" w:type="dxa"/>
          </w:tcPr>
          <w:p w14:paraId="412F0AE3" w14:textId="77777777" w:rsidR="003F6755" w:rsidRPr="00791F6D" w:rsidRDefault="003F6755" w:rsidP="00791F6D">
            <w:pPr>
              <w:pStyle w:val="Standardowytekst"/>
              <w:numPr>
                <w:ilvl w:val="12"/>
                <w:numId w:val="0"/>
              </w:numPr>
              <w:jc w:val="center"/>
              <w:rPr>
                <w:rFonts w:ascii="Arial" w:hAnsi="Arial" w:cs="Arial"/>
                <w:sz w:val="16"/>
                <w:szCs w:val="16"/>
              </w:rPr>
            </w:pPr>
          </w:p>
          <w:p w14:paraId="44C17A03" w14:textId="77777777" w:rsidR="003F6755" w:rsidRPr="00791F6D" w:rsidRDefault="003F6755" w:rsidP="00791F6D">
            <w:pPr>
              <w:pStyle w:val="Standardowytekst"/>
              <w:numPr>
                <w:ilvl w:val="12"/>
                <w:numId w:val="0"/>
              </w:numPr>
              <w:jc w:val="center"/>
              <w:rPr>
                <w:rFonts w:ascii="Arial" w:hAnsi="Arial" w:cs="Arial"/>
                <w:sz w:val="16"/>
                <w:szCs w:val="16"/>
              </w:rPr>
            </w:pPr>
            <w:r w:rsidRPr="00791F6D">
              <w:rPr>
                <w:rFonts w:ascii="Arial" w:hAnsi="Arial" w:cs="Arial"/>
                <w:sz w:val="16"/>
                <w:szCs w:val="16"/>
              </w:rPr>
              <w:sym w:font="Symbol" w:char="F03C"/>
            </w:r>
            <w:r w:rsidRPr="00791F6D">
              <w:rPr>
                <w:rFonts w:ascii="Arial" w:hAnsi="Arial" w:cs="Arial"/>
                <w:sz w:val="16"/>
                <w:szCs w:val="16"/>
              </w:rPr>
              <w:t xml:space="preserve"> 15</w:t>
            </w:r>
          </w:p>
          <w:p w14:paraId="4D728CDF" w14:textId="77777777" w:rsidR="003F6755" w:rsidRPr="00791F6D" w:rsidRDefault="003F6755" w:rsidP="00791F6D">
            <w:pPr>
              <w:pStyle w:val="Standardowytekst"/>
              <w:numPr>
                <w:ilvl w:val="12"/>
                <w:numId w:val="0"/>
              </w:numPr>
              <w:jc w:val="center"/>
              <w:rPr>
                <w:rFonts w:ascii="Arial" w:hAnsi="Arial" w:cs="Arial"/>
                <w:sz w:val="16"/>
                <w:szCs w:val="16"/>
              </w:rPr>
            </w:pPr>
            <w:r w:rsidRPr="00791F6D">
              <w:rPr>
                <w:rFonts w:ascii="Arial" w:hAnsi="Arial" w:cs="Arial"/>
                <w:sz w:val="16"/>
                <w:szCs w:val="16"/>
              </w:rPr>
              <w:sym w:font="Symbol" w:char="F03C"/>
            </w:r>
            <w:r w:rsidRPr="00791F6D">
              <w:rPr>
                <w:rFonts w:ascii="Arial" w:hAnsi="Arial" w:cs="Arial"/>
                <w:sz w:val="16"/>
                <w:szCs w:val="16"/>
              </w:rPr>
              <w:t xml:space="preserve"> 3</w:t>
            </w:r>
          </w:p>
        </w:tc>
        <w:tc>
          <w:tcPr>
            <w:tcW w:w="1701" w:type="dxa"/>
          </w:tcPr>
          <w:p w14:paraId="3E93214D" w14:textId="77777777" w:rsidR="003F6755" w:rsidRPr="00791F6D" w:rsidRDefault="003F6755" w:rsidP="00791F6D">
            <w:pPr>
              <w:pStyle w:val="Standardowytekst"/>
              <w:numPr>
                <w:ilvl w:val="12"/>
                <w:numId w:val="0"/>
              </w:numPr>
              <w:jc w:val="center"/>
              <w:rPr>
                <w:rFonts w:ascii="Arial" w:hAnsi="Arial" w:cs="Arial"/>
                <w:sz w:val="16"/>
                <w:szCs w:val="16"/>
              </w:rPr>
            </w:pPr>
          </w:p>
          <w:p w14:paraId="2D715C18" w14:textId="77777777" w:rsidR="003F6755" w:rsidRPr="00791F6D" w:rsidRDefault="003F6755" w:rsidP="00791F6D">
            <w:pPr>
              <w:pStyle w:val="Standardowytekst"/>
              <w:numPr>
                <w:ilvl w:val="12"/>
                <w:numId w:val="0"/>
              </w:numPr>
              <w:jc w:val="center"/>
              <w:rPr>
                <w:rFonts w:ascii="Arial" w:hAnsi="Arial" w:cs="Arial"/>
                <w:sz w:val="16"/>
                <w:szCs w:val="16"/>
              </w:rPr>
            </w:pPr>
            <w:r w:rsidRPr="00791F6D">
              <w:rPr>
                <w:rFonts w:ascii="Arial" w:hAnsi="Arial" w:cs="Arial"/>
                <w:sz w:val="16"/>
                <w:szCs w:val="16"/>
              </w:rPr>
              <w:t>od 15 do 30</w:t>
            </w:r>
          </w:p>
          <w:p w14:paraId="70E6C561" w14:textId="77777777" w:rsidR="003F6755" w:rsidRPr="00791F6D" w:rsidRDefault="003F6755" w:rsidP="00791F6D">
            <w:pPr>
              <w:pStyle w:val="Standardowytekst"/>
              <w:numPr>
                <w:ilvl w:val="12"/>
                <w:numId w:val="0"/>
              </w:numPr>
              <w:jc w:val="center"/>
              <w:rPr>
                <w:rFonts w:ascii="Arial" w:hAnsi="Arial" w:cs="Arial"/>
                <w:sz w:val="16"/>
                <w:szCs w:val="16"/>
              </w:rPr>
            </w:pPr>
            <w:r w:rsidRPr="00791F6D">
              <w:rPr>
                <w:rFonts w:ascii="Arial" w:hAnsi="Arial" w:cs="Arial"/>
                <w:sz w:val="16"/>
                <w:szCs w:val="16"/>
              </w:rPr>
              <w:t>od 3 do 10</w:t>
            </w:r>
          </w:p>
        </w:tc>
        <w:tc>
          <w:tcPr>
            <w:tcW w:w="2410" w:type="dxa"/>
          </w:tcPr>
          <w:p w14:paraId="602F1113" w14:textId="77777777" w:rsidR="003F6755" w:rsidRPr="00791F6D" w:rsidRDefault="003F6755" w:rsidP="00791F6D">
            <w:pPr>
              <w:pStyle w:val="Standardowytekst"/>
              <w:numPr>
                <w:ilvl w:val="12"/>
                <w:numId w:val="0"/>
              </w:numPr>
              <w:jc w:val="center"/>
              <w:rPr>
                <w:rFonts w:ascii="Arial" w:hAnsi="Arial" w:cs="Arial"/>
                <w:sz w:val="16"/>
                <w:szCs w:val="16"/>
              </w:rPr>
            </w:pPr>
          </w:p>
          <w:p w14:paraId="08AEE30B" w14:textId="77777777" w:rsidR="003F6755" w:rsidRPr="00791F6D" w:rsidRDefault="003F6755" w:rsidP="00791F6D">
            <w:pPr>
              <w:pStyle w:val="Standardowytekst"/>
              <w:numPr>
                <w:ilvl w:val="12"/>
                <w:numId w:val="0"/>
              </w:numPr>
              <w:jc w:val="center"/>
              <w:rPr>
                <w:rFonts w:ascii="Arial" w:hAnsi="Arial" w:cs="Arial"/>
                <w:sz w:val="16"/>
                <w:szCs w:val="16"/>
              </w:rPr>
            </w:pPr>
            <w:r w:rsidRPr="00791F6D">
              <w:rPr>
                <w:rFonts w:ascii="Arial" w:hAnsi="Arial" w:cs="Arial"/>
                <w:sz w:val="16"/>
                <w:szCs w:val="16"/>
              </w:rPr>
              <w:sym w:font="Symbol" w:char="F03E"/>
            </w:r>
            <w:r w:rsidRPr="00791F6D">
              <w:rPr>
                <w:rFonts w:ascii="Arial" w:hAnsi="Arial" w:cs="Arial"/>
                <w:sz w:val="16"/>
                <w:szCs w:val="16"/>
              </w:rPr>
              <w:t xml:space="preserve"> 30</w:t>
            </w:r>
          </w:p>
          <w:p w14:paraId="3848C801" w14:textId="77777777" w:rsidR="003F6755" w:rsidRPr="00791F6D" w:rsidRDefault="003F6755" w:rsidP="00791F6D">
            <w:pPr>
              <w:pStyle w:val="Standardowytekst"/>
              <w:numPr>
                <w:ilvl w:val="12"/>
                <w:numId w:val="0"/>
              </w:numPr>
              <w:jc w:val="center"/>
              <w:rPr>
                <w:rFonts w:ascii="Arial" w:hAnsi="Arial" w:cs="Arial"/>
                <w:sz w:val="16"/>
                <w:szCs w:val="16"/>
              </w:rPr>
            </w:pPr>
            <w:r w:rsidRPr="00791F6D">
              <w:rPr>
                <w:rFonts w:ascii="Arial" w:hAnsi="Arial" w:cs="Arial"/>
                <w:sz w:val="16"/>
                <w:szCs w:val="16"/>
              </w:rPr>
              <w:sym w:font="Symbol" w:char="F03E"/>
            </w:r>
            <w:r w:rsidRPr="00791F6D">
              <w:rPr>
                <w:rFonts w:ascii="Arial" w:hAnsi="Arial" w:cs="Arial"/>
                <w:sz w:val="16"/>
                <w:szCs w:val="16"/>
              </w:rPr>
              <w:t xml:space="preserve"> 10</w:t>
            </w:r>
          </w:p>
        </w:tc>
      </w:tr>
      <w:tr w:rsidR="003058A3" w:rsidRPr="00791F6D" w14:paraId="4543FC51" w14:textId="77777777" w:rsidTr="008F0A4F">
        <w:trPr>
          <w:trHeight w:val="195"/>
        </w:trPr>
        <w:tc>
          <w:tcPr>
            <w:tcW w:w="709" w:type="dxa"/>
            <w:tcBorders>
              <w:bottom w:val="double" w:sz="4" w:space="0" w:color="auto"/>
            </w:tcBorders>
          </w:tcPr>
          <w:p w14:paraId="031BD33D" w14:textId="77777777" w:rsidR="003F6755" w:rsidRPr="00791F6D" w:rsidRDefault="003F6755" w:rsidP="00791F6D">
            <w:pPr>
              <w:pStyle w:val="Standardowytekst"/>
              <w:numPr>
                <w:ilvl w:val="12"/>
                <w:numId w:val="0"/>
              </w:numPr>
              <w:jc w:val="center"/>
              <w:rPr>
                <w:rFonts w:ascii="Arial" w:hAnsi="Arial" w:cs="Arial"/>
                <w:sz w:val="16"/>
                <w:szCs w:val="16"/>
              </w:rPr>
            </w:pPr>
            <w:r w:rsidRPr="00791F6D">
              <w:rPr>
                <w:rFonts w:ascii="Arial" w:hAnsi="Arial" w:cs="Arial"/>
                <w:sz w:val="16"/>
                <w:szCs w:val="16"/>
              </w:rPr>
              <w:t>2</w:t>
            </w:r>
          </w:p>
        </w:tc>
        <w:tc>
          <w:tcPr>
            <w:tcW w:w="2126" w:type="dxa"/>
            <w:tcBorders>
              <w:bottom w:val="double" w:sz="4" w:space="0" w:color="auto"/>
            </w:tcBorders>
          </w:tcPr>
          <w:p w14:paraId="5D836F0D" w14:textId="77777777" w:rsidR="003F6755" w:rsidRPr="00791F6D" w:rsidRDefault="003F6755" w:rsidP="00791F6D">
            <w:pPr>
              <w:pStyle w:val="Standardowytekst"/>
              <w:numPr>
                <w:ilvl w:val="12"/>
                <w:numId w:val="0"/>
              </w:numPr>
              <w:rPr>
                <w:rFonts w:ascii="Arial" w:hAnsi="Arial" w:cs="Arial"/>
                <w:sz w:val="16"/>
                <w:szCs w:val="16"/>
              </w:rPr>
            </w:pPr>
            <w:r w:rsidRPr="00791F6D">
              <w:rPr>
                <w:rFonts w:ascii="Arial" w:hAnsi="Arial" w:cs="Arial"/>
                <w:sz w:val="16"/>
                <w:szCs w:val="16"/>
              </w:rPr>
              <w:t>Wskaźnik piaskowy WP</w:t>
            </w:r>
          </w:p>
          <w:p w14:paraId="16481FCB" w14:textId="77777777" w:rsidR="003F6755" w:rsidRPr="00791F6D" w:rsidRDefault="003F6755" w:rsidP="00791F6D">
            <w:pPr>
              <w:pStyle w:val="Standardowytekst"/>
              <w:numPr>
                <w:ilvl w:val="12"/>
                <w:numId w:val="0"/>
              </w:numPr>
              <w:jc w:val="left"/>
              <w:rPr>
                <w:rFonts w:ascii="Arial" w:hAnsi="Arial" w:cs="Arial"/>
                <w:sz w:val="16"/>
                <w:szCs w:val="16"/>
              </w:rPr>
            </w:pPr>
            <w:r w:rsidRPr="00791F6D">
              <w:rPr>
                <w:rFonts w:ascii="Arial" w:hAnsi="Arial" w:cs="Arial"/>
                <w:sz w:val="16"/>
                <w:szCs w:val="16"/>
              </w:rPr>
              <w:t>badanie wg załącznika Z.2.F</w:t>
            </w:r>
          </w:p>
        </w:tc>
        <w:tc>
          <w:tcPr>
            <w:tcW w:w="993" w:type="dxa"/>
            <w:tcBorders>
              <w:bottom w:val="double" w:sz="4" w:space="0" w:color="auto"/>
            </w:tcBorders>
          </w:tcPr>
          <w:p w14:paraId="67F85F99" w14:textId="77777777" w:rsidR="003F6755" w:rsidRPr="00791F6D" w:rsidRDefault="003F6755" w:rsidP="00791F6D">
            <w:pPr>
              <w:pStyle w:val="Standardowytekst"/>
              <w:numPr>
                <w:ilvl w:val="12"/>
                <w:numId w:val="0"/>
              </w:numPr>
              <w:jc w:val="center"/>
              <w:rPr>
                <w:rFonts w:ascii="Arial" w:hAnsi="Arial" w:cs="Arial"/>
                <w:sz w:val="16"/>
                <w:szCs w:val="16"/>
              </w:rPr>
            </w:pPr>
          </w:p>
        </w:tc>
        <w:tc>
          <w:tcPr>
            <w:tcW w:w="1842" w:type="dxa"/>
            <w:tcBorders>
              <w:bottom w:val="double" w:sz="4" w:space="0" w:color="auto"/>
            </w:tcBorders>
          </w:tcPr>
          <w:p w14:paraId="3E785AE8" w14:textId="77777777" w:rsidR="003F6755" w:rsidRPr="00791F6D" w:rsidRDefault="003F6755" w:rsidP="00791F6D">
            <w:pPr>
              <w:pStyle w:val="Standardowytekst"/>
              <w:numPr>
                <w:ilvl w:val="12"/>
                <w:numId w:val="0"/>
              </w:numPr>
              <w:jc w:val="center"/>
              <w:rPr>
                <w:rFonts w:ascii="Arial" w:hAnsi="Arial" w:cs="Arial"/>
                <w:sz w:val="16"/>
                <w:szCs w:val="16"/>
              </w:rPr>
            </w:pPr>
            <w:r w:rsidRPr="00791F6D">
              <w:rPr>
                <w:rFonts w:ascii="Arial" w:hAnsi="Arial" w:cs="Arial"/>
                <w:sz w:val="16"/>
                <w:szCs w:val="16"/>
              </w:rPr>
              <w:sym w:font="Symbol" w:char="F03E"/>
            </w:r>
            <w:r w:rsidRPr="00791F6D">
              <w:rPr>
                <w:rFonts w:ascii="Arial" w:hAnsi="Arial" w:cs="Arial"/>
                <w:sz w:val="16"/>
                <w:szCs w:val="16"/>
              </w:rPr>
              <w:t xml:space="preserve"> 35</w:t>
            </w:r>
          </w:p>
        </w:tc>
        <w:tc>
          <w:tcPr>
            <w:tcW w:w="1701" w:type="dxa"/>
            <w:tcBorders>
              <w:bottom w:val="double" w:sz="4" w:space="0" w:color="auto"/>
            </w:tcBorders>
          </w:tcPr>
          <w:p w14:paraId="2A444675" w14:textId="77777777" w:rsidR="003F6755" w:rsidRPr="00791F6D" w:rsidRDefault="003F6755" w:rsidP="00791F6D">
            <w:pPr>
              <w:pStyle w:val="Standardowytekst"/>
              <w:numPr>
                <w:ilvl w:val="12"/>
                <w:numId w:val="0"/>
              </w:numPr>
              <w:jc w:val="center"/>
              <w:rPr>
                <w:rFonts w:ascii="Arial" w:hAnsi="Arial" w:cs="Arial"/>
                <w:sz w:val="16"/>
                <w:szCs w:val="16"/>
              </w:rPr>
            </w:pPr>
            <w:r w:rsidRPr="00791F6D">
              <w:rPr>
                <w:rFonts w:ascii="Arial" w:hAnsi="Arial" w:cs="Arial"/>
                <w:sz w:val="16"/>
                <w:szCs w:val="16"/>
              </w:rPr>
              <w:t>od 25 do 35</w:t>
            </w:r>
          </w:p>
        </w:tc>
        <w:tc>
          <w:tcPr>
            <w:tcW w:w="2410" w:type="dxa"/>
            <w:tcBorders>
              <w:bottom w:val="double" w:sz="4" w:space="0" w:color="auto"/>
            </w:tcBorders>
          </w:tcPr>
          <w:p w14:paraId="184FB79F" w14:textId="77777777" w:rsidR="003F6755" w:rsidRPr="00791F6D" w:rsidRDefault="003F6755" w:rsidP="00791F6D">
            <w:pPr>
              <w:pStyle w:val="Standardowytekst"/>
              <w:numPr>
                <w:ilvl w:val="12"/>
                <w:numId w:val="0"/>
              </w:numPr>
              <w:jc w:val="center"/>
              <w:rPr>
                <w:rFonts w:ascii="Arial" w:hAnsi="Arial" w:cs="Arial"/>
                <w:sz w:val="16"/>
                <w:szCs w:val="16"/>
              </w:rPr>
            </w:pPr>
            <w:r w:rsidRPr="00791F6D">
              <w:rPr>
                <w:rFonts w:ascii="Arial" w:hAnsi="Arial" w:cs="Arial"/>
                <w:sz w:val="16"/>
                <w:szCs w:val="16"/>
              </w:rPr>
              <w:sym w:font="Symbol" w:char="F03C"/>
            </w:r>
            <w:r w:rsidRPr="00791F6D">
              <w:rPr>
                <w:rFonts w:ascii="Arial" w:hAnsi="Arial" w:cs="Arial"/>
                <w:sz w:val="16"/>
                <w:szCs w:val="16"/>
              </w:rPr>
              <w:t xml:space="preserve"> 25</w:t>
            </w:r>
          </w:p>
        </w:tc>
      </w:tr>
      <w:tr w:rsidR="003058A3" w:rsidRPr="00791F6D" w14:paraId="743B3701" w14:textId="77777777" w:rsidTr="008F0A4F">
        <w:trPr>
          <w:trHeight w:val="2874"/>
        </w:trPr>
        <w:tc>
          <w:tcPr>
            <w:tcW w:w="2835" w:type="dxa"/>
            <w:gridSpan w:val="2"/>
            <w:tcBorders>
              <w:top w:val="double" w:sz="4" w:space="0" w:color="auto"/>
              <w:bottom w:val="double" w:sz="4" w:space="0" w:color="auto"/>
            </w:tcBorders>
          </w:tcPr>
          <w:p w14:paraId="5C339A0C" w14:textId="77777777" w:rsidR="003F6755" w:rsidRPr="00791F6D" w:rsidRDefault="003F6755" w:rsidP="00791F6D">
            <w:pPr>
              <w:rPr>
                <w:rFonts w:ascii="Arial" w:hAnsi="Arial" w:cs="Arial"/>
                <w:i/>
                <w:sz w:val="16"/>
                <w:szCs w:val="16"/>
              </w:rPr>
            </w:pPr>
            <w:r w:rsidRPr="00791F6D">
              <w:rPr>
                <w:rFonts w:ascii="Arial" w:hAnsi="Arial" w:cs="Arial"/>
                <w:i/>
                <w:sz w:val="16"/>
                <w:szCs w:val="16"/>
              </w:rPr>
              <w:t>Informacja uzupełniająca (rodzaj gruntu wg PN-88/B-04481)</w:t>
            </w:r>
          </w:p>
        </w:tc>
        <w:tc>
          <w:tcPr>
            <w:tcW w:w="993" w:type="dxa"/>
            <w:tcBorders>
              <w:top w:val="double" w:sz="4" w:space="0" w:color="auto"/>
              <w:bottom w:val="double" w:sz="4" w:space="0" w:color="auto"/>
            </w:tcBorders>
          </w:tcPr>
          <w:p w14:paraId="42A9AA68" w14:textId="77777777" w:rsidR="003F6755" w:rsidRPr="00791F6D" w:rsidRDefault="003F6755" w:rsidP="00791F6D">
            <w:pPr>
              <w:rPr>
                <w:rFonts w:ascii="Arial" w:hAnsi="Arial" w:cs="Arial"/>
                <w:i/>
                <w:sz w:val="16"/>
                <w:szCs w:val="16"/>
              </w:rPr>
            </w:pPr>
          </w:p>
        </w:tc>
        <w:tc>
          <w:tcPr>
            <w:tcW w:w="1842" w:type="dxa"/>
            <w:tcBorders>
              <w:top w:val="double" w:sz="4" w:space="0" w:color="auto"/>
              <w:bottom w:val="double" w:sz="4" w:space="0" w:color="auto"/>
            </w:tcBorders>
          </w:tcPr>
          <w:p w14:paraId="01FB2EC7" w14:textId="77777777" w:rsidR="003F6755" w:rsidRPr="00791F6D" w:rsidRDefault="003F6755" w:rsidP="00791F6D">
            <w:pPr>
              <w:rPr>
                <w:rFonts w:ascii="Arial" w:hAnsi="Arial" w:cs="Arial"/>
                <w:i/>
                <w:sz w:val="16"/>
                <w:szCs w:val="16"/>
              </w:rPr>
            </w:pPr>
            <w:r w:rsidRPr="00791F6D">
              <w:rPr>
                <w:rFonts w:ascii="Arial" w:hAnsi="Arial" w:cs="Arial"/>
                <w:i/>
                <w:sz w:val="16"/>
                <w:szCs w:val="16"/>
              </w:rPr>
              <w:t>rumosz niegliniasty</w:t>
            </w:r>
          </w:p>
          <w:p w14:paraId="1C3E375A" w14:textId="77777777" w:rsidR="003F6755" w:rsidRPr="00791F6D" w:rsidRDefault="003F6755" w:rsidP="00791F6D">
            <w:pPr>
              <w:rPr>
                <w:rFonts w:ascii="Arial" w:hAnsi="Arial" w:cs="Arial"/>
                <w:i/>
                <w:sz w:val="16"/>
                <w:szCs w:val="16"/>
              </w:rPr>
            </w:pPr>
            <w:r w:rsidRPr="00791F6D">
              <w:rPr>
                <w:rFonts w:ascii="Arial" w:hAnsi="Arial" w:cs="Arial"/>
                <w:i/>
                <w:sz w:val="16"/>
                <w:szCs w:val="16"/>
              </w:rPr>
              <w:t>żwir</w:t>
            </w:r>
          </w:p>
          <w:p w14:paraId="19DE2DE0" w14:textId="77777777" w:rsidR="003F6755" w:rsidRPr="00791F6D" w:rsidRDefault="003F6755" w:rsidP="00791F6D">
            <w:pPr>
              <w:rPr>
                <w:rFonts w:ascii="Arial" w:hAnsi="Arial" w:cs="Arial"/>
                <w:i/>
                <w:sz w:val="16"/>
                <w:szCs w:val="16"/>
              </w:rPr>
            </w:pPr>
            <w:r w:rsidRPr="00791F6D">
              <w:rPr>
                <w:rFonts w:ascii="Arial" w:hAnsi="Arial" w:cs="Arial"/>
                <w:i/>
                <w:sz w:val="16"/>
                <w:szCs w:val="16"/>
              </w:rPr>
              <w:t>pospółka</w:t>
            </w:r>
          </w:p>
          <w:p w14:paraId="7B929B00" w14:textId="77777777" w:rsidR="003F6755" w:rsidRPr="00791F6D" w:rsidRDefault="003F6755" w:rsidP="00791F6D">
            <w:pPr>
              <w:rPr>
                <w:rFonts w:ascii="Arial" w:hAnsi="Arial" w:cs="Arial"/>
                <w:i/>
                <w:sz w:val="16"/>
                <w:szCs w:val="16"/>
              </w:rPr>
            </w:pPr>
            <w:r w:rsidRPr="00791F6D">
              <w:rPr>
                <w:rFonts w:ascii="Arial" w:hAnsi="Arial" w:cs="Arial"/>
                <w:i/>
                <w:sz w:val="16"/>
                <w:szCs w:val="16"/>
              </w:rPr>
              <w:t>piasek gruby</w:t>
            </w:r>
          </w:p>
          <w:p w14:paraId="42514AC8" w14:textId="77777777" w:rsidR="003F6755" w:rsidRPr="00791F6D" w:rsidRDefault="003F6755" w:rsidP="00791F6D">
            <w:pPr>
              <w:rPr>
                <w:rFonts w:ascii="Arial" w:hAnsi="Arial" w:cs="Arial"/>
                <w:i/>
                <w:sz w:val="16"/>
                <w:szCs w:val="16"/>
              </w:rPr>
            </w:pPr>
            <w:r w:rsidRPr="00791F6D">
              <w:rPr>
                <w:rFonts w:ascii="Arial" w:hAnsi="Arial" w:cs="Arial"/>
                <w:i/>
                <w:sz w:val="16"/>
                <w:szCs w:val="16"/>
              </w:rPr>
              <w:t>piasek średni</w:t>
            </w:r>
          </w:p>
          <w:p w14:paraId="43AEB731" w14:textId="77777777" w:rsidR="003F6755" w:rsidRPr="00791F6D" w:rsidRDefault="003F6755" w:rsidP="00791F6D">
            <w:pPr>
              <w:rPr>
                <w:rFonts w:ascii="Arial" w:hAnsi="Arial" w:cs="Arial"/>
                <w:i/>
                <w:sz w:val="16"/>
                <w:szCs w:val="16"/>
              </w:rPr>
            </w:pPr>
            <w:r w:rsidRPr="00791F6D">
              <w:rPr>
                <w:rFonts w:ascii="Arial" w:hAnsi="Arial" w:cs="Arial"/>
                <w:i/>
                <w:sz w:val="16"/>
                <w:szCs w:val="16"/>
              </w:rPr>
              <w:t>piasek drobny</w:t>
            </w:r>
          </w:p>
          <w:p w14:paraId="20B6B928" w14:textId="77777777" w:rsidR="003F6755" w:rsidRPr="00791F6D" w:rsidRDefault="003F6755" w:rsidP="00791F6D">
            <w:pPr>
              <w:rPr>
                <w:rFonts w:ascii="Arial" w:hAnsi="Arial" w:cs="Arial"/>
                <w:i/>
                <w:sz w:val="16"/>
                <w:szCs w:val="16"/>
              </w:rPr>
            </w:pPr>
          </w:p>
        </w:tc>
        <w:tc>
          <w:tcPr>
            <w:tcW w:w="1701" w:type="dxa"/>
            <w:tcBorders>
              <w:top w:val="double" w:sz="4" w:space="0" w:color="auto"/>
              <w:bottom w:val="double" w:sz="4" w:space="0" w:color="auto"/>
            </w:tcBorders>
          </w:tcPr>
          <w:p w14:paraId="1CE9EBA8" w14:textId="77777777" w:rsidR="003F6755" w:rsidRPr="00791F6D" w:rsidRDefault="003F6755" w:rsidP="00791F6D">
            <w:pPr>
              <w:rPr>
                <w:rFonts w:ascii="Arial" w:hAnsi="Arial" w:cs="Arial"/>
                <w:i/>
                <w:sz w:val="16"/>
                <w:szCs w:val="16"/>
              </w:rPr>
            </w:pPr>
            <w:r w:rsidRPr="00791F6D">
              <w:rPr>
                <w:rFonts w:ascii="Arial" w:hAnsi="Arial" w:cs="Arial"/>
                <w:i/>
                <w:sz w:val="16"/>
                <w:szCs w:val="16"/>
              </w:rPr>
              <w:t>piasek pylasty</w:t>
            </w:r>
          </w:p>
          <w:p w14:paraId="55024161" w14:textId="77777777" w:rsidR="003F6755" w:rsidRPr="00791F6D" w:rsidRDefault="003F6755" w:rsidP="00791F6D">
            <w:pPr>
              <w:rPr>
                <w:rFonts w:ascii="Arial" w:hAnsi="Arial" w:cs="Arial"/>
                <w:i/>
                <w:sz w:val="16"/>
                <w:szCs w:val="16"/>
              </w:rPr>
            </w:pPr>
            <w:r w:rsidRPr="00791F6D">
              <w:rPr>
                <w:rFonts w:ascii="Arial" w:hAnsi="Arial" w:cs="Arial"/>
                <w:i/>
                <w:sz w:val="16"/>
                <w:szCs w:val="16"/>
              </w:rPr>
              <w:t>zwietrzelina gliniasta</w:t>
            </w:r>
          </w:p>
          <w:p w14:paraId="52930CAA" w14:textId="77777777" w:rsidR="003F6755" w:rsidRPr="00791F6D" w:rsidRDefault="003F6755" w:rsidP="00791F6D">
            <w:pPr>
              <w:rPr>
                <w:rFonts w:ascii="Arial" w:hAnsi="Arial" w:cs="Arial"/>
                <w:i/>
                <w:sz w:val="16"/>
                <w:szCs w:val="16"/>
              </w:rPr>
            </w:pPr>
            <w:r w:rsidRPr="00791F6D">
              <w:rPr>
                <w:rFonts w:ascii="Arial" w:hAnsi="Arial" w:cs="Arial"/>
                <w:i/>
                <w:sz w:val="16"/>
                <w:szCs w:val="16"/>
              </w:rPr>
              <w:t>rumosz gliniasty</w:t>
            </w:r>
          </w:p>
          <w:p w14:paraId="6E59BB35" w14:textId="77777777" w:rsidR="003F6755" w:rsidRPr="00791F6D" w:rsidRDefault="003F6755" w:rsidP="00791F6D">
            <w:pPr>
              <w:rPr>
                <w:rFonts w:ascii="Arial" w:hAnsi="Arial" w:cs="Arial"/>
                <w:i/>
                <w:sz w:val="16"/>
                <w:szCs w:val="16"/>
              </w:rPr>
            </w:pPr>
            <w:r w:rsidRPr="00791F6D">
              <w:rPr>
                <w:rFonts w:ascii="Arial" w:hAnsi="Arial" w:cs="Arial"/>
                <w:i/>
                <w:sz w:val="16"/>
                <w:szCs w:val="16"/>
              </w:rPr>
              <w:t>żwir gliniasty</w:t>
            </w:r>
          </w:p>
          <w:p w14:paraId="036FDE36" w14:textId="77777777" w:rsidR="003F6755" w:rsidRPr="00791F6D" w:rsidRDefault="003F6755" w:rsidP="00791F6D">
            <w:pPr>
              <w:rPr>
                <w:rFonts w:ascii="Arial" w:hAnsi="Arial" w:cs="Arial"/>
                <w:i/>
                <w:sz w:val="16"/>
                <w:szCs w:val="16"/>
              </w:rPr>
            </w:pPr>
            <w:r w:rsidRPr="00791F6D">
              <w:rPr>
                <w:rFonts w:ascii="Arial" w:hAnsi="Arial" w:cs="Arial"/>
                <w:i/>
                <w:sz w:val="16"/>
                <w:szCs w:val="16"/>
              </w:rPr>
              <w:t>pospółka gliniasta</w:t>
            </w:r>
          </w:p>
        </w:tc>
        <w:tc>
          <w:tcPr>
            <w:tcW w:w="2410" w:type="dxa"/>
            <w:tcBorders>
              <w:top w:val="double" w:sz="4" w:space="0" w:color="auto"/>
              <w:bottom w:val="double" w:sz="4" w:space="0" w:color="auto"/>
            </w:tcBorders>
          </w:tcPr>
          <w:p w14:paraId="75AC7E21" w14:textId="77777777" w:rsidR="003F6755" w:rsidRPr="00791F6D" w:rsidRDefault="003F6755" w:rsidP="00791F6D">
            <w:pPr>
              <w:rPr>
                <w:rFonts w:ascii="Arial" w:hAnsi="Arial" w:cs="Arial"/>
                <w:i/>
                <w:sz w:val="16"/>
                <w:szCs w:val="16"/>
              </w:rPr>
            </w:pPr>
            <w:r w:rsidRPr="00791F6D">
              <w:rPr>
                <w:rFonts w:ascii="Arial" w:hAnsi="Arial" w:cs="Arial"/>
                <w:i/>
                <w:sz w:val="16"/>
                <w:szCs w:val="16"/>
              </w:rPr>
              <w:t xml:space="preserve">mało </w:t>
            </w:r>
            <w:proofErr w:type="spellStart"/>
            <w:r w:rsidRPr="00791F6D">
              <w:rPr>
                <w:rFonts w:ascii="Arial" w:hAnsi="Arial" w:cs="Arial"/>
                <w:i/>
                <w:sz w:val="16"/>
                <w:szCs w:val="16"/>
              </w:rPr>
              <w:t>wysadzinowe</w:t>
            </w:r>
            <w:proofErr w:type="spellEnd"/>
          </w:p>
          <w:p w14:paraId="756FA0E3" w14:textId="77777777" w:rsidR="003F6755" w:rsidRPr="00791F6D" w:rsidRDefault="003F6755" w:rsidP="00791F6D">
            <w:pPr>
              <w:rPr>
                <w:rFonts w:ascii="Arial" w:hAnsi="Arial" w:cs="Arial"/>
                <w:i/>
                <w:sz w:val="16"/>
                <w:szCs w:val="16"/>
              </w:rPr>
            </w:pPr>
            <w:r w:rsidRPr="00791F6D">
              <w:rPr>
                <w:rFonts w:ascii="Arial" w:hAnsi="Arial" w:cs="Arial"/>
                <w:i/>
                <w:sz w:val="16"/>
                <w:szCs w:val="16"/>
              </w:rPr>
              <w:t>glina piaszczysta zwięzła, glina zwięzła, glina pylasta zwięzła</w:t>
            </w:r>
          </w:p>
          <w:p w14:paraId="567C09B1" w14:textId="77777777" w:rsidR="003F6755" w:rsidRPr="00791F6D" w:rsidRDefault="003F6755" w:rsidP="00791F6D">
            <w:pPr>
              <w:rPr>
                <w:rFonts w:ascii="Arial" w:hAnsi="Arial" w:cs="Arial"/>
                <w:i/>
                <w:sz w:val="16"/>
                <w:szCs w:val="16"/>
              </w:rPr>
            </w:pPr>
            <w:r w:rsidRPr="00791F6D">
              <w:rPr>
                <w:rFonts w:ascii="Arial" w:hAnsi="Arial" w:cs="Arial"/>
                <w:i/>
                <w:sz w:val="16"/>
                <w:szCs w:val="16"/>
              </w:rPr>
              <w:t>ił, ił piaszczysty, ił pylasty</w:t>
            </w:r>
          </w:p>
          <w:p w14:paraId="6F8CB46C" w14:textId="77777777" w:rsidR="003F6755" w:rsidRPr="00791F6D" w:rsidRDefault="003F6755" w:rsidP="00791F6D">
            <w:pPr>
              <w:rPr>
                <w:rFonts w:ascii="Arial" w:hAnsi="Arial" w:cs="Arial"/>
                <w:i/>
                <w:sz w:val="16"/>
                <w:szCs w:val="16"/>
              </w:rPr>
            </w:pPr>
          </w:p>
          <w:p w14:paraId="03F28D5F" w14:textId="77777777" w:rsidR="003F6755" w:rsidRPr="00791F6D" w:rsidRDefault="003F6755" w:rsidP="00791F6D">
            <w:pPr>
              <w:rPr>
                <w:rFonts w:ascii="Arial" w:hAnsi="Arial" w:cs="Arial"/>
                <w:i/>
                <w:sz w:val="16"/>
                <w:szCs w:val="16"/>
              </w:rPr>
            </w:pPr>
            <w:r w:rsidRPr="00791F6D">
              <w:rPr>
                <w:rFonts w:ascii="Arial" w:hAnsi="Arial" w:cs="Arial"/>
                <w:i/>
                <w:sz w:val="16"/>
                <w:szCs w:val="16"/>
              </w:rPr>
              <w:t xml:space="preserve">bardzo </w:t>
            </w:r>
            <w:proofErr w:type="spellStart"/>
            <w:r w:rsidRPr="00791F6D">
              <w:rPr>
                <w:rFonts w:ascii="Arial" w:hAnsi="Arial" w:cs="Arial"/>
                <w:i/>
                <w:sz w:val="16"/>
                <w:szCs w:val="16"/>
              </w:rPr>
              <w:t>wysadzinowe</w:t>
            </w:r>
            <w:proofErr w:type="spellEnd"/>
          </w:p>
          <w:p w14:paraId="0B262BFD" w14:textId="77777777" w:rsidR="003F6755" w:rsidRPr="00791F6D" w:rsidRDefault="003F6755" w:rsidP="00791F6D">
            <w:pPr>
              <w:rPr>
                <w:rFonts w:ascii="Arial" w:hAnsi="Arial" w:cs="Arial"/>
                <w:i/>
                <w:sz w:val="16"/>
                <w:szCs w:val="16"/>
              </w:rPr>
            </w:pPr>
            <w:r w:rsidRPr="00791F6D">
              <w:rPr>
                <w:rFonts w:ascii="Arial" w:hAnsi="Arial" w:cs="Arial"/>
                <w:i/>
                <w:sz w:val="16"/>
                <w:szCs w:val="16"/>
              </w:rPr>
              <w:t>piasek gliniasty</w:t>
            </w:r>
          </w:p>
          <w:p w14:paraId="52723E68" w14:textId="77777777" w:rsidR="003F6755" w:rsidRPr="00791F6D" w:rsidRDefault="003F6755" w:rsidP="00791F6D">
            <w:pPr>
              <w:rPr>
                <w:rFonts w:ascii="Arial" w:hAnsi="Arial" w:cs="Arial"/>
                <w:i/>
                <w:sz w:val="16"/>
                <w:szCs w:val="16"/>
              </w:rPr>
            </w:pPr>
            <w:r w:rsidRPr="00791F6D">
              <w:rPr>
                <w:rFonts w:ascii="Arial" w:hAnsi="Arial" w:cs="Arial"/>
                <w:i/>
                <w:sz w:val="16"/>
                <w:szCs w:val="16"/>
              </w:rPr>
              <w:t>pył, pył piaszczysty</w:t>
            </w:r>
          </w:p>
          <w:p w14:paraId="03D11026" w14:textId="77777777" w:rsidR="003F6755" w:rsidRPr="00791F6D" w:rsidRDefault="003F6755" w:rsidP="00791F6D">
            <w:pPr>
              <w:rPr>
                <w:rFonts w:ascii="Arial" w:hAnsi="Arial" w:cs="Arial"/>
                <w:i/>
                <w:sz w:val="16"/>
                <w:szCs w:val="16"/>
              </w:rPr>
            </w:pPr>
            <w:r w:rsidRPr="00791F6D">
              <w:rPr>
                <w:rFonts w:ascii="Arial" w:hAnsi="Arial" w:cs="Arial"/>
                <w:i/>
                <w:sz w:val="16"/>
                <w:szCs w:val="16"/>
              </w:rPr>
              <w:t>glina piaszczysta, glina, glina pylasta</w:t>
            </w:r>
          </w:p>
          <w:p w14:paraId="066538A8" w14:textId="77777777" w:rsidR="003F6755" w:rsidRPr="00791F6D" w:rsidRDefault="003F6755" w:rsidP="00791F6D">
            <w:pPr>
              <w:rPr>
                <w:rFonts w:ascii="Arial" w:hAnsi="Arial" w:cs="Arial"/>
                <w:i/>
                <w:sz w:val="16"/>
                <w:szCs w:val="16"/>
              </w:rPr>
            </w:pPr>
            <w:r w:rsidRPr="00791F6D">
              <w:rPr>
                <w:rFonts w:ascii="Arial" w:hAnsi="Arial" w:cs="Arial"/>
                <w:i/>
                <w:sz w:val="16"/>
                <w:szCs w:val="16"/>
              </w:rPr>
              <w:t>ił warwowy</w:t>
            </w:r>
          </w:p>
        </w:tc>
      </w:tr>
    </w:tbl>
    <w:p w14:paraId="1EBA277D" w14:textId="77777777" w:rsidR="003F6755" w:rsidRPr="00791F6D" w:rsidRDefault="003F6755" w:rsidP="00791F6D">
      <w:pPr>
        <w:pStyle w:val="Akapitzlist"/>
        <w:numPr>
          <w:ilvl w:val="2"/>
          <w:numId w:val="185"/>
        </w:numPr>
        <w:autoSpaceDN/>
        <w:ind w:left="641" w:hanging="357"/>
        <w:textAlignment w:val="auto"/>
        <w:rPr>
          <w:rFonts w:ascii="Arial" w:eastAsia="Calibri" w:hAnsi="Arial" w:cs="Arial"/>
          <w:i/>
          <w:sz w:val="16"/>
          <w:szCs w:val="16"/>
        </w:rPr>
      </w:pPr>
      <w:r w:rsidRPr="00791F6D">
        <w:rPr>
          <w:rFonts w:ascii="Arial" w:eastAsia="Calibri" w:hAnsi="Arial" w:cs="Arial"/>
          <w:i/>
          <w:sz w:val="16"/>
          <w:szCs w:val="16"/>
        </w:rPr>
        <w:t>należy odczytać z krzywej uziarnienia</w:t>
      </w:r>
    </w:p>
    <w:p w14:paraId="21BEF458" w14:textId="67603D5A" w:rsidR="003F6755" w:rsidRPr="00791F6D" w:rsidRDefault="003F6755" w:rsidP="00791F6D">
      <w:pPr>
        <w:widowControl/>
        <w:suppressAutoHyphens w:val="0"/>
        <w:autoSpaceDN/>
        <w:textAlignment w:val="auto"/>
        <w:rPr>
          <w:rFonts w:ascii="Arial" w:eastAsia="Calibri" w:hAnsi="Arial" w:cs="Arial"/>
          <w:sz w:val="16"/>
          <w:szCs w:val="16"/>
        </w:rPr>
      </w:pPr>
    </w:p>
    <w:p w14:paraId="721E8DC5" w14:textId="79DB2113" w:rsidR="003F6755" w:rsidRPr="00791F6D" w:rsidRDefault="003F6755" w:rsidP="00791F6D">
      <w:pPr>
        <w:widowControl/>
        <w:suppressAutoHyphens w:val="0"/>
        <w:autoSpaceDN/>
        <w:textAlignment w:val="auto"/>
        <w:rPr>
          <w:rFonts w:ascii="Arial" w:eastAsia="Calibri" w:hAnsi="Arial" w:cs="Arial"/>
          <w:sz w:val="16"/>
          <w:szCs w:val="16"/>
        </w:rPr>
      </w:pPr>
    </w:p>
    <w:p w14:paraId="6690C04C" w14:textId="506DB6D4" w:rsidR="003F6755" w:rsidRPr="00791F6D" w:rsidRDefault="003F6755" w:rsidP="00791F6D">
      <w:pPr>
        <w:widowControl/>
        <w:suppressAutoHyphens w:val="0"/>
        <w:autoSpaceDN/>
        <w:textAlignment w:val="auto"/>
        <w:rPr>
          <w:rFonts w:ascii="Arial" w:eastAsia="Calibri" w:hAnsi="Arial" w:cs="Arial"/>
          <w:sz w:val="16"/>
          <w:szCs w:val="16"/>
        </w:rPr>
      </w:pPr>
    </w:p>
    <w:p w14:paraId="1C0BB49D" w14:textId="2F782E1F" w:rsidR="003F6755" w:rsidRPr="00791F6D" w:rsidRDefault="003F6755" w:rsidP="00791F6D">
      <w:pPr>
        <w:widowControl/>
        <w:suppressAutoHyphens w:val="0"/>
        <w:autoSpaceDN/>
        <w:textAlignment w:val="auto"/>
        <w:rPr>
          <w:rFonts w:ascii="Arial" w:eastAsia="Calibri" w:hAnsi="Arial" w:cs="Arial"/>
          <w:sz w:val="16"/>
          <w:szCs w:val="16"/>
        </w:rPr>
      </w:pPr>
    </w:p>
    <w:p w14:paraId="308E2943" w14:textId="117E598C" w:rsidR="003F6755" w:rsidRPr="00791F6D" w:rsidRDefault="003F6755" w:rsidP="00791F6D">
      <w:pPr>
        <w:widowControl/>
        <w:suppressAutoHyphens w:val="0"/>
        <w:autoSpaceDN/>
        <w:textAlignment w:val="auto"/>
        <w:rPr>
          <w:rFonts w:ascii="Arial" w:eastAsia="Calibri" w:hAnsi="Arial" w:cs="Arial"/>
          <w:sz w:val="16"/>
          <w:szCs w:val="16"/>
        </w:rPr>
      </w:pPr>
    </w:p>
    <w:p w14:paraId="373E1B9D" w14:textId="2A12E038" w:rsidR="003F6755" w:rsidRPr="00791F6D" w:rsidRDefault="003F6755" w:rsidP="00791F6D">
      <w:pPr>
        <w:widowControl/>
        <w:suppressAutoHyphens w:val="0"/>
        <w:autoSpaceDN/>
        <w:textAlignment w:val="auto"/>
        <w:rPr>
          <w:rFonts w:ascii="Arial" w:eastAsia="Calibri" w:hAnsi="Arial" w:cs="Arial"/>
          <w:sz w:val="16"/>
          <w:szCs w:val="16"/>
        </w:rPr>
      </w:pPr>
    </w:p>
    <w:p w14:paraId="31309318" w14:textId="6B8B3F53" w:rsidR="003F6755" w:rsidRPr="00791F6D" w:rsidRDefault="003F6755" w:rsidP="00791F6D">
      <w:pPr>
        <w:widowControl/>
        <w:suppressAutoHyphens w:val="0"/>
        <w:autoSpaceDN/>
        <w:textAlignment w:val="auto"/>
        <w:rPr>
          <w:rFonts w:ascii="Arial" w:eastAsia="Calibri" w:hAnsi="Arial" w:cs="Arial"/>
          <w:sz w:val="16"/>
          <w:szCs w:val="16"/>
        </w:rPr>
      </w:pPr>
    </w:p>
    <w:p w14:paraId="5809389B" w14:textId="53B24ABD" w:rsidR="003F6755" w:rsidRPr="00791F6D" w:rsidRDefault="003F6755" w:rsidP="00791F6D">
      <w:pPr>
        <w:widowControl/>
        <w:suppressAutoHyphens w:val="0"/>
        <w:autoSpaceDN/>
        <w:textAlignment w:val="auto"/>
        <w:rPr>
          <w:rFonts w:ascii="Arial" w:eastAsia="Calibri" w:hAnsi="Arial" w:cs="Arial"/>
          <w:sz w:val="16"/>
          <w:szCs w:val="16"/>
        </w:rPr>
      </w:pPr>
    </w:p>
    <w:p w14:paraId="79EA1910" w14:textId="45786F0C" w:rsidR="003F6755" w:rsidRPr="00791F6D" w:rsidRDefault="003F6755" w:rsidP="00791F6D">
      <w:pPr>
        <w:widowControl/>
        <w:suppressAutoHyphens w:val="0"/>
        <w:autoSpaceDN/>
        <w:textAlignment w:val="auto"/>
        <w:rPr>
          <w:rFonts w:ascii="Arial" w:eastAsia="Calibri" w:hAnsi="Arial" w:cs="Arial"/>
          <w:sz w:val="16"/>
          <w:szCs w:val="16"/>
        </w:rPr>
      </w:pPr>
    </w:p>
    <w:p w14:paraId="3848ECE9" w14:textId="1FDBA271" w:rsidR="003F6755" w:rsidRPr="00791F6D" w:rsidRDefault="003F6755" w:rsidP="00791F6D">
      <w:pPr>
        <w:widowControl/>
        <w:suppressAutoHyphens w:val="0"/>
        <w:autoSpaceDN/>
        <w:textAlignment w:val="auto"/>
        <w:rPr>
          <w:rFonts w:ascii="Arial" w:eastAsia="Calibri" w:hAnsi="Arial" w:cs="Arial"/>
          <w:sz w:val="16"/>
          <w:szCs w:val="16"/>
        </w:rPr>
      </w:pPr>
    </w:p>
    <w:p w14:paraId="47F3921B" w14:textId="69F4A1BC" w:rsidR="003F6755" w:rsidRPr="00791F6D" w:rsidRDefault="003F6755" w:rsidP="00791F6D">
      <w:pPr>
        <w:widowControl/>
        <w:suppressAutoHyphens w:val="0"/>
        <w:autoSpaceDN/>
        <w:textAlignment w:val="auto"/>
        <w:rPr>
          <w:rFonts w:ascii="Arial" w:eastAsia="Calibri" w:hAnsi="Arial" w:cs="Arial"/>
          <w:sz w:val="16"/>
          <w:szCs w:val="16"/>
        </w:rPr>
      </w:pPr>
    </w:p>
    <w:p w14:paraId="68EDA36E" w14:textId="6A45CB31" w:rsidR="003F6755" w:rsidRPr="00791F6D" w:rsidRDefault="003F6755" w:rsidP="00791F6D">
      <w:pPr>
        <w:widowControl/>
        <w:suppressAutoHyphens w:val="0"/>
        <w:autoSpaceDN/>
        <w:textAlignment w:val="auto"/>
        <w:rPr>
          <w:rFonts w:ascii="Arial" w:eastAsia="Calibri" w:hAnsi="Arial" w:cs="Arial"/>
          <w:sz w:val="16"/>
          <w:szCs w:val="16"/>
        </w:rPr>
      </w:pPr>
    </w:p>
    <w:p w14:paraId="649DCAB0" w14:textId="29118F9B" w:rsidR="000D4B6D" w:rsidRPr="00791F6D" w:rsidRDefault="000D4B6D" w:rsidP="00791F6D">
      <w:pPr>
        <w:widowControl/>
        <w:suppressAutoHyphens w:val="0"/>
        <w:autoSpaceDN/>
        <w:textAlignment w:val="auto"/>
        <w:rPr>
          <w:rFonts w:ascii="Arial" w:eastAsia="Calibri" w:hAnsi="Arial" w:cs="Arial"/>
          <w:sz w:val="16"/>
          <w:szCs w:val="16"/>
        </w:rPr>
      </w:pPr>
      <w:r w:rsidRPr="00791F6D">
        <w:rPr>
          <w:rFonts w:ascii="Arial" w:eastAsia="Calibri" w:hAnsi="Arial" w:cs="Arial"/>
          <w:sz w:val="16"/>
          <w:szCs w:val="16"/>
        </w:rPr>
        <w:t>Tablica 2.2. Przydatność gruntów i materiałów antropogenicznych do budowy nasypów</w:t>
      </w:r>
    </w:p>
    <w:tbl>
      <w:tblPr>
        <w:tblW w:w="999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03"/>
        <w:gridCol w:w="2340"/>
        <w:gridCol w:w="3131"/>
        <w:gridCol w:w="3119"/>
      </w:tblGrid>
      <w:tr w:rsidR="003058A3" w:rsidRPr="00791F6D" w14:paraId="02EB3160" w14:textId="77777777" w:rsidTr="00676579">
        <w:trPr>
          <w:trHeight w:val="245"/>
        </w:trPr>
        <w:tc>
          <w:tcPr>
            <w:tcW w:w="1403" w:type="dxa"/>
            <w:tcBorders>
              <w:top w:val="double" w:sz="4" w:space="0" w:color="auto"/>
              <w:bottom w:val="single" w:sz="6" w:space="0" w:color="auto"/>
            </w:tcBorders>
            <w:vAlign w:val="center"/>
          </w:tcPr>
          <w:p w14:paraId="1475B868"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Przeznaczenie</w:t>
            </w:r>
          </w:p>
        </w:tc>
        <w:tc>
          <w:tcPr>
            <w:tcW w:w="2340" w:type="dxa"/>
            <w:tcBorders>
              <w:top w:val="double" w:sz="4" w:space="0" w:color="auto"/>
              <w:bottom w:val="single" w:sz="6" w:space="0" w:color="auto"/>
            </w:tcBorders>
            <w:shd w:val="clear" w:color="auto" w:fill="auto"/>
            <w:vAlign w:val="center"/>
          </w:tcPr>
          <w:p w14:paraId="03301892"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Przydatne</w:t>
            </w:r>
          </w:p>
        </w:tc>
        <w:tc>
          <w:tcPr>
            <w:tcW w:w="3131" w:type="dxa"/>
            <w:tcBorders>
              <w:top w:val="double" w:sz="4" w:space="0" w:color="auto"/>
              <w:bottom w:val="single" w:sz="6" w:space="0" w:color="auto"/>
            </w:tcBorders>
            <w:shd w:val="clear" w:color="auto" w:fill="auto"/>
            <w:vAlign w:val="center"/>
          </w:tcPr>
          <w:p w14:paraId="672B41A6"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Przydatne z zastrzeżeniami</w:t>
            </w:r>
          </w:p>
        </w:tc>
        <w:tc>
          <w:tcPr>
            <w:tcW w:w="3119" w:type="dxa"/>
            <w:tcBorders>
              <w:top w:val="double" w:sz="4" w:space="0" w:color="auto"/>
              <w:bottom w:val="single" w:sz="6" w:space="0" w:color="auto"/>
            </w:tcBorders>
            <w:shd w:val="clear" w:color="auto" w:fill="auto"/>
            <w:vAlign w:val="center"/>
          </w:tcPr>
          <w:p w14:paraId="01826862"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Treść zastrzeżenia</w:t>
            </w:r>
          </w:p>
        </w:tc>
      </w:tr>
      <w:tr w:rsidR="003058A3" w:rsidRPr="00791F6D" w14:paraId="5DB0E528" w14:textId="77777777" w:rsidTr="00676579">
        <w:trPr>
          <w:trHeight w:val="261"/>
        </w:trPr>
        <w:tc>
          <w:tcPr>
            <w:tcW w:w="1403" w:type="dxa"/>
            <w:tcBorders>
              <w:top w:val="single" w:sz="6" w:space="0" w:color="auto"/>
              <w:bottom w:val="double" w:sz="4" w:space="0" w:color="auto"/>
            </w:tcBorders>
            <w:vAlign w:val="center"/>
          </w:tcPr>
          <w:p w14:paraId="13D1E514"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1</w:t>
            </w:r>
          </w:p>
        </w:tc>
        <w:tc>
          <w:tcPr>
            <w:tcW w:w="2340" w:type="dxa"/>
            <w:tcBorders>
              <w:top w:val="single" w:sz="6" w:space="0" w:color="auto"/>
              <w:bottom w:val="double" w:sz="4" w:space="0" w:color="auto"/>
            </w:tcBorders>
            <w:shd w:val="clear" w:color="auto" w:fill="auto"/>
            <w:vAlign w:val="center"/>
          </w:tcPr>
          <w:p w14:paraId="764DEDE4"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2</w:t>
            </w:r>
          </w:p>
        </w:tc>
        <w:tc>
          <w:tcPr>
            <w:tcW w:w="3131" w:type="dxa"/>
            <w:tcBorders>
              <w:top w:val="single" w:sz="6" w:space="0" w:color="auto"/>
              <w:bottom w:val="double" w:sz="4" w:space="0" w:color="auto"/>
            </w:tcBorders>
            <w:shd w:val="clear" w:color="auto" w:fill="auto"/>
            <w:vAlign w:val="center"/>
          </w:tcPr>
          <w:p w14:paraId="26AC292C"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3</w:t>
            </w:r>
          </w:p>
        </w:tc>
        <w:tc>
          <w:tcPr>
            <w:tcW w:w="3119" w:type="dxa"/>
            <w:tcBorders>
              <w:top w:val="single" w:sz="6" w:space="0" w:color="auto"/>
              <w:bottom w:val="double" w:sz="4" w:space="0" w:color="auto"/>
            </w:tcBorders>
            <w:shd w:val="clear" w:color="auto" w:fill="auto"/>
            <w:vAlign w:val="center"/>
          </w:tcPr>
          <w:p w14:paraId="35B4370E"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4</w:t>
            </w:r>
          </w:p>
        </w:tc>
      </w:tr>
      <w:tr w:rsidR="003058A3" w:rsidRPr="00791F6D" w14:paraId="0860735C" w14:textId="77777777" w:rsidTr="00AE16DF">
        <w:trPr>
          <w:trHeight w:val="579"/>
        </w:trPr>
        <w:tc>
          <w:tcPr>
            <w:tcW w:w="1403" w:type="dxa"/>
            <w:vMerge w:val="restart"/>
            <w:tcBorders>
              <w:top w:val="double" w:sz="4" w:space="0" w:color="auto"/>
            </w:tcBorders>
            <w:shd w:val="clear" w:color="auto" w:fill="auto"/>
            <w:vAlign w:val="center"/>
          </w:tcPr>
          <w:p w14:paraId="66541DE6"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Na dolne warstwy nasypów poniżej strefy przemarzania</w:t>
            </w:r>
          </w:p>
        </w:tc>
        <w:tc>
          <w:tcPr>
            <w:tcW w:w="2340" w:type="dxa"/>
            <w:vMerge w:val="restart"/>
            <w:tcBorders>
              <w:top w:val="double" w:sz="4" w:space="0" w:color="auto"/>
            </w:tcBorders>
            <w:shd w:val="clear" w:color="auto" w:fill="auto"/>
            <w:vAlign w:val="center"/>
          </w:tcPr>
          <w:p w14:paraId="440BEFC0" w14:textId="77777777" w:rsidR="000D4B6D" w:rsidRPr="00791F6D" w:rsidRDefault="000D4B6D" w:rsidP="00791F6D">
            <w:pPr>
              <w:rPr>
                <w:rFonts w:ascii="Arial" w:hAnsi="Arial" w:cs="Arial"/>
                <w:sz w:val="16"/>
                <w:szCs w:val="16"/>
              </w:rPr>
            </w:pPr>
            <w:r w:rsidRPr="00791F6D">
              <w:rPr>
                <w:rFonts w:ascii="Arial" w:hAnsi="Arial" w:cs="Arial"/>
                <w:sz w:val="16"/>
                <w:szCs w:val="16"/>
              </w:rPr>
              <w:t>1. Rozdrobnione grunty skaliste twarde oraz grunty kamieniste, zwietrzelinowe, rumosze i otoczaki</w:t>
            </w:r>
          </w:p>
          <w:p w14:paraId="18F96182" w14:textId="77777777" w:rsidR="000D4B6D" w:rsidRPr="00791F6D" w:rsidRDefault="000D4B6D" w:rsidP="00791F6D">
            <w:pPr>
              <w:rPr>
                <w:rFonts w:ascii="Arial" w:hAnsi="Arial" w:cs="Arial"/>
                <w:sz w:val="16"/>
                <w:szCs w:val="16"/>
              </w:rPr>
            </w:pPr>
            <w:r w:rsidRPr="00791F6D">
              <w:rPr>
                <w:rFonts w:ascii="Arial" w:hAnsi="Arial" w:cs="Arial"/>
                <w:sz w:val="16"/>
                <w:szCs w:val="16"/>
              </w:rPr>
              <w:t>2. Żwiry i pospółki, również gliniaste</w:t>
            </w:r>
          </w:p>
          <w:p w14:paraId="321E7A04" w14:textId="77777777" w:rsidR="000D4B6D" w:rsidRPr="00791F6D" w:rsidRDefault="000D4B6D" w:rsidP="00791F6D">
            <w:pPr>
              <w:rPr>
                <w:rFonts w:ascii="Arial" w:hAnsi="Arial" w:cs="Arial"/>
                <w:sz w:val="16"/>
                <w:szCs w:val="16"/>
              </w:rPr>
            </w:pPr>
            <w:r w:rsidRPr="00791F6D">
              <w:rPr>
                <w:rFonts w:ascii="Arial" w:hAnsi="Arial" w:cs="Arial"/>
                <w:sz w:val="16"/>
                <w:szCs w:val="16"/>
              </w:rPr>
              <w:t xml:space="preserve">3. Piaski grubo, średnio i drobnoziarniste, naturalne i </w:t>
            </w:r>
            <w:r w:rsidRPr="00791F6D">
              <w:rPr>
                <w:rFonts w:ascii="Arial" w:hAnsi="Arial" w:cs="Arial"/>
                <w:sz w:val="16"/>
                <w:szCs w:val="16"/>
              </w:rPr>
              <w:lastRenderedPageBreak/>
              <w:t>łamane</w:t>
            </w:r>
          </w:p>
          <w:p w14:paraId="563BB15C" w14:textId="77777777" w:rsidR="000D4B6D" w:rsidRPr="00791F6D" w:rsidRDefault="000D4B6D" w:rsidP="00791F6D">
            <w:pPr>
              <w:rPr>
                <w:rFonts w:ascii="Arial" w:hAnsi="Arial" w:cs="Arial"/>
                <w:sz w:val="16"/>
                <w:szCs w:val="16"/>
              </w:rPr>
            </w:pPr>
            <w:r w:rsidRPr="00791F6D">
              <w:rPr>
                <w:rFonts w:ascii="Arial" w:hAnsi="Arial" w:cs="Arial"/>
                <w:sz w:val="16"/>
                <w:szCs w:val="16"/>
              </w:rPr>
              <w:t xml:space="preserve">4. Piaski gliniaste z domieszką frakcji żwirowo-kamienistej (morenowe) o wskaźniku </w:t>
            </w:r>
            <w:r w:rsidR="00EB4327" w:rsidRPr="00791F6D">
              <w:rPr>
                <w:rFonts w:ascii="Arial" w:hAnsi="Arial" w:cs="Arial"/>
                <w:sz w:val="16"/>
                <w:szCs w:val="16"/>
              </w:rPr>
              <w:t>jednorodności uziarnienia C</w:t>
            </w:r>
            <w:r w:rsidR="00EB4327" w:rsidRPr="00791F6D">
              <w:rPr>
                <w:rFonts w:ascii="Arial" w:hAnsi="Arial" w:cs="Arial"/>
                <w:sz w:val="16"/>
                <w:szCs w:val="16"/>
                <w:vertAlign w:val="subscript"/>
              </w:rPr>
              <w:t>u</w:t>
            </w:r>
            <w:r w:rsidRPr="00791F6D">
              <w:rPr>
                <w:rFonts w:ascii="Arial" w:hAnsi="Arial" w:cs="Arial"/>
                <w:sz w:val="16"/>
                <w:szCs w:val="16"/>
              </w:rPr>
              <w:sym w:font="Symbol" w:char="F0B3"/>
            </w:r>
            <w:r w:rsidRPr="00791F6D">
              <w:rPr>
                <w:rFonts w:ascii="Arial" w:hAnsi="Arial" w:cs="Arial"/>
                <w:sz w:val="16"/>
                <w:szCs w:val="16"/>
              </w:rPr>
              <w:t>15</w:t>
            </w:r>
            <w:r w:rsidR="00EB4327" w:rsidRPr="00791F6D">
              <w:rPr>
                <w:rFonts w:ascii="Arial" w:hAnsi="Arial" w:cs="Arial"/>
                <w:sz w:val="16"/>
                <w:szCs w:val="16"/>
              </w:rPr>
              <w:t>,0</w:t>
            </w:r>
          </w:p>
          <w:p w14:paraId="4B100251" w14:textId="77777777" w:rsidR="000D4B6D" w:rsidRPr="00791F6D" w:rsidRDefault="000D4B6D" w:rsidP="00791F6D">
            <w:pPr>
              <w:rPr>
                <w:rFonts w:ascii="Arial" w:hAnsi="Arial" w:cs="Arial"/>
                <w:sz w:val="16"/>
                <w:szCs w:val="16"/>
              </w:rPr>
            </w:pPr>
            <w:r w:rsidRPr="00791F6D">
              <w:rPr>
                <w:rFonts w:ascii="Arial" w:hAnsi="Arial" w:cs="Arial"/>
                <w:sz w:val="16"/>
                <w:szCs w:val="16"/>
              </w:rPr>
              <w:t>5. Żużle wielkopiecowe i inne metalurgiczne ze starych zwałów (powyżej 5 lat)</w:t>
            </w:r>
          </w:p>
          <w:p w14:paraId="4035CCD8" w14:textId="77777777" w:rsidR="000D4B6D" w:rsidRPr="00791F6D" w:rsidRDefault="000D4B6D" w:rsidP="00791F6D">
            <w:pPr>
              <w:rPr>
                <w:rFonts w:ascii="Arial" w:hAnsi="Arial" w:cs="Arial"/>
                <w:sz w:val="16"/>
                <w:szCs w:val="16"/>
              </w:rPr>
            </w:pPr>
            <w:r w:rsidRPr="00791F6D">
              <w:rPr>
                <w:rFonts w:ascii="Arial" w:hAnsi="Arial" w:cs="Arial"/>
                <w:sz w:val="16"/>
                <w:szCs w:val="16"/>
              </w:rPr>
              <w:t>6. Łupki przywęgłowe przepalone</w:t>
            </w:r>
          </w:p>
          <w:p w14:paraId="6B005820" w14:textId="77777777" w:rsidR="000D4B6D" w:rsidRPr="00791F6D" w:rsidRDefault="000D4B6D" w:rsidP="00791F6D">
            <w:pPr>
              <w:rPr>
                <w:rFonts w:ascii="Arial" w:hAnsi="Arial" w:cs="Arial"/>
                <w:sz w:val="16"/>
                <w:szCs w:val="16"/>
              </w:rPr>
            </w:pPr>
            <w:r w:rsidRPr="00791F6D">
              <w:rPr>
                <w:rFonts w:ascii="Arial" w:hAnsi="Arial" w:cs="Arial"/>
                <w:sz w:val="16"/>
                <w:szCs w:val="16"/>
              </w:rPr>
              <w:t>7. Wysiewki kamienne o zawartości frakcji iłowej poniżej 2%</w:t>
            </w:r>
          </w:p>
        </w:tc>
        <w:tc>
          <w:tcPr>
            <w:tcW w:w="3131" w:type="dxa"/>
            <w:tcBorders>
              <w:top w:val="double" w:sz="4" w:space="0" w:color="auto"/>
            </w:tcBorders>
            <w:shd w:val="clear" w:color="auto" w:fill="auto"/>
            <w:vAlign w:val="center"/>
          </w:tcPr>
          <w:p w14:paraId="0741C5C7" w14:textId="77777777" w:rsidR="000D4B6D" w:rsidRPr="00791F6D" w:rsidRDefault="000D4B6D" w:rsidP="00791F6D">
            <w:pPr>
              <w:rPr>
                <w:rFonts w:ascii="Arial" w:hAnsi="Arial" w:cs="Arial"/>
                <w:sz w:val="16"/>
                <w:szCs w:val="16"/>
              </w:rPr>
            </w:pPr>
            <w:r w:rsidRPr="00791F6D">
              <w:rPr>
                <w:rFonts w:ascii="Arial" w:hAnsi="Arial" w:cs="Arial"/>
                <w:sz w:val="16"/>
                <w:szCs w:val="16"/>
              </w:rPr>
              <w:lastRenderedPageBreak/>
              <w:t>1. Rozdrobnione grunty skaliste miękkie</w:t>
            </w:r>
          </w:p>
        </w:tc>
        <w:tc>
          <w:tcPr>
            <w:tcW w:w="3119" w:type="dxa"/>
            <w:tcBorders>
              <w:top w:val="double" w:sz="4" w:space="0" w:color="auto"/>
            </w:tcBorders>
            <w:shd w:val="clear" w:color="auto" w:fill="auto"/>
            <w:vAlign w:val="center"/>
          </w:tcPr>
          <w:p w14:paraId="014D2A67"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gdy pory w gruncie skalistym będą wypełnione gruntem lub materiałem drobnoziarnistym</w:t>
            </w:r>
          </w:p>
        </w:tc>
      </w:tr>
      <w:tr w:rsidR="003058A3" w:rsidRPr="00791F6D" w14:paraId="2A32858E" w14:textId="77777777" w:rsidTr="00676579">
        <w:trPr>
          <w:trHeight w:val="1014"/>
        </w:trPr>
        <w:tc>
          <w:tcPr>
            <w:tcW w:w="1403" w:type="dxa"/>
            <w:vMerge/>
            <w:shd w:val="clear" w:color="auto" w:fill="auto"/>
            <w:vAlign w:val="center"/>
          </w:tcPr>
          <w:p w14:paraId="77363DE7" w14:textId="77777777" w:rsidR="000D4B6D" w:rsidRPr="00791F6D" w:rsidRDefault="000D4B6D" w:rsidP="00791F6D">
            <w:pPr>
              <w:jc w:val="center"/>
              <w:rPr>
                <w:rFonts w:ascii="Arial" w:hAnsi="Arial" w:cs="Arial"/>
                <w:sz w:val="16"/>
                <w:szCs w:val="16"/>
              </w:rPr>
            </w:pPr>
          </w:p>
        </w:tc>
        <w:tc>
          <w:tcPr>
            <w:tcW w:w="2340" w:type="dxa"/>
            <w:vMerge/>
            <w:shd w:val="clear" w:color="auto" w:fill="auto"/>
            <w:vAlign w:val="center"/>
          </w:tcPr>
          <w:p w14:paraId="76F1B612" w14:textId="77777777" w:rsidR="000D4B6D" w:rsidRPr="00791F6D" w:rsidRDefault="000D4B6D" w:rsidP="00791F6D">
            <w:pPr>
              <w:rPr>
                <w:rFonts w:ascii="Arial" w:hAnsi="Arial" w:cs="Arial"/>
                <w:sz w:val="16"/>
                <w:szCs w:val="16"/>
              </w:rPr>
            </w:pPr>
          </w:p>
        </w:tc>
        <w:tc>
          <w:tcPr>
            <w:tcW w:w="3131" w:type="dxa"/>
            <w:shd w:val="clear" w:color="auto" w:fill="auto"/>
            <w:vAlign w:val="center"/>
          </w:tcPr>
          <w:p w14:paraId="31E2CF65" w14:textId="77777777" w:rsidR="000D4B6D" w:rsidRPr="00791F6D" w:rsidRDefault="000D4B6D" w:rsidP="00791F6D">
            <w:pPr>
              <w:rPr>
                <w:rFonts w:ascii="Arial" w:hAnsi="Arial" w:cs="Arial"/>
                <w:sz w:val="16"/>
                <w:szCs w:val="16"/>
              </w:rPr>
            </w:pPr>
            <w:r w:rsidRPr="00791F6D">
              <w:rPr>
                <w:rFonts w:ascii="Arial" w:hAnsi="Arial" w:cs="Arial"/>
                <w:sz w:val="16"/>
                <w:szCs w:val="16"/>
              </w:rPr>
              <w:t>2. Zwietrzeliny i rumosze gliniaste</w:t>
            </w:r>
          </w:p>
          <w:p w14:paraId="653B1D19" w14:textId="77777777" w:rsidR="000D4B6D" w:rsidRPr="00791F6D" w:rsidRDefault="000D4B6D" w:rsidP="00791F6D">
            <w:pPr>
              <w:rPr>
                <w:rFonts w:ascii="Arial" w:hAnsi="Arial" w:cs="Arial"/>
                <w:sz w:val="16"/>
                <w:szCs w:val="16"/>
              </w:rPr>
            </w:pPr>
            <w:r w:rsidRPr="00791F6D">
              <w:rPr>
                <w:rFonts w:ascii="Arial" w:hAnsi="Arial" w:cs="Arial"/>
                <w:sz w:val="16"/>
                <w:szCs w:val="16"/>
              </w:rPr>
              <w:t xml:space="preserve">3. Piaski pylaste, piaski gliniaste, pyły piaszczyste </w:t>
            </w:r>
            <w:r w:rsidR="00351B5B" w:rsidRPr="00791F6D">
              <w:rPr>
                <w:rFonts w:ascii="Arial" w:hAnsi="Arial" w:cs="Arial"/>
                <w:sz w:val="16"/>
                <w:szCs w:val="16"/>
              </w:rPr>
              <w:br/>
            </w:r>
            <w:r w:rsidRPr="00791F6D">
              <w:rPr>
                <w:rFonts w:ascii="Arial" w:hAnsi="Arial" w:cs="Arial"/>
                <w:sz w:val="16"/>
                <w:szCs w:val="16"/>
              </w:rPr>
              <w:t>i pyły</w:t>
            </w:r>
          </w:p>
        </w:tc>
        <w:tc>
          <w:tcPr>
            <w:tcW w:w="3119" w:type="dxa"/>
            <w:shd w:val="clear" w:color="auto" w:fill="auto"/>
            <w:vAlign w:val="center"/>
          </w:tcPr>
          <w:p w14:paraId="27D825E5" w14:textId="77777777" w:rsidR="000D4B6D" w:rsidRPr="00791F6D" w:rsidRDefault="000D4B6D" w:rsidP="00791F6D">
            <w:pPr>
              <w:pStyle w:val="Tekstpodstawowy21"/>
              <w:jc w:val="center"/>
              <w:rPr>
                <w:rFonts w:ascii="Arial" w:hAnsi="Arial" w:cs="Arial"/>
                <w:sz w:val="16"/>
                <w:szCs w:val="16"/>
              </w:rPr>
            </w:pPr>
            <w:r w:rsidRPr="00791F6D">
              <w:rPr>
                <w:rFonts w:ascii="Arial" w:hAnsi="Arial" w:cs="Arial"/>
                <w:sz w:val="16"/>
                <w:szCs w:val="16"/>
              </w:rPr>
              <w:t>gdy będą wbudowane w miejsca suche lub zabezpieczone od wód gruntowych i powierzchniowych</w:t>
            </w:r>
          </w:p>
        </w:tc>
      </w:tr>
      <w:tr w:rsidR="003058A3" w:rsidRPr="00791F6D" w14:paraId="44AC4A5F" w14:textId="77777777" w:rsidTr="00676579">
        <w:trPr>
          <w:trHeight w:val="768"/>
        </w:trPr>
        <w:tc>
          <w:tcPr>
            <w:tcW w:w="1403" w:type="dxa"/>
            <w:vMerge/>
            <w:shd w:val="clear" w:color="auto" w:fill="auto"/>
            <w:vAlign w:val="center"/>
          </w:tcPr>
          <w:p w14:paraId="6F3A5760" w14:textId="77777777" w:rsidR="000D4B6D" w:rsidRPr="00791F6D" w:rsidRDefault="000D4B6D" w:rsidP="00791F6D">
            <w:pPr>
              <w:jc w:val="center"/>
              <w:rPr>
                <w:rFonts w:ascii="Arial" w:hAnsi="Arial" w:cs="Arial"/>
                <w:sz w:val="16"/>
                <w:szCs w:val="16"/>
              </w:rPr>
            </w:pPr>
          </w:p>
        </w:tc>
        <w:tc>
          <w:tcPr>
            <w:tcW w:w="2340" w:type="dxa"/>
            <w:vMerge/>
            <w:shd w:val="clear" w:color="auto" w:fill="auto"/>
            <w:vAlign w:val="center"/>
          </w:tcPr>
          <w:p w14:paraId="2C36DFF5" w14:textId="77777777" w:rsidR="000D4B6D" w:rsidRPr="00791F6D" w:rsidRDefault="000D4B6D" w:rsidP="00791F6D">
            <w:pPr>
              <w:rPr>
                <w:rFonts w:ascii="Arial" w:hAnsi="Arial" w:cs="Arial"/>
                <w:sz w:val="16"/>
                <w:szCs w:val="16"/>
              </w:rPr>
            </w:pPr>
          </w:p>
        </w:tc>
        <w:tc>
          <w:tcPr>
            <w:tcW w:w="3131" w:type="dxa"/>
            <w:shd w:val="clear" w:color="auto" w:fill="auto"/>
            <w:vAlign w:val="center"/>
          </w:tcPr>
          <w:p w14:paraId="503A8B00" w14:textId="77777777" w:rsidR="000D4B6D" w:rsidRPr="00791F6D" w:rsidRDefault="000D4B6D" w:rsidP="00791F6D">
            <w:pPr>
              <w:rPr>
                <w:rFonts w:ascii="Arial" w:hAnsi="Arial" w:cs="Arial"/>
                <w:sz w:val="16"/>
                <w:szCs w:val="16"/>
              </w:rPr>
            </w:pPr>
            <w:r w:rsidRPr="00791F6D">
              <w:rPr>
                <w:rFonts w:ascii="Arial" w:hAnsi="Arial" w:cs="Arial"/>
                <w:sz w:val="16"/>
                <w:szCs w:val="16"/>
              </w:rPr>
              <w:t>4. Piaski próchniczne, z wyjątkiem pylastych piasków próchnicznych</w:t>
            </w:r>
          </w:p>
        </w:tc>
        <w:tc>
          <w:tcPr>
            <w:tcW w:w="3119" w:type="dxa"/>
            <w:shd w:val="clear" w:color="auto" w:fill="auto"/>
            <w:vAlign w:val="center"/>
          </w:tcPr>
          <w:p w14:paraId="70F36666"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do nasypów nie wyższych niż 3 m, zabezpieczonych przed zawilgoceniem</w:t>
            </w:r>
          </w:p>
        </w:tc>
      </w:tr>
      <w:tr w:rsidR="003058A3" w:rsidRPr="00791F6D" w14:paraId="6B4C5607" w14:textId="77777777" w:rsidTr="00676579">
        <w:trPr>
          <w:trHeight w:val="539"/>
        </w:trPr>
        <w:tc>
          <w:tcPr>
            <w:tcW w:w="1403" w:type="dxa"/>
            <w:vMerge/>
            <w:shd w:val="clear" w:color="auto" w:fill="auto"/>
            <w:vAlign w:val="center"/>
          </w:tcPr>
          <w:p w14:paraId="20ADE6F8" w14:textId="77777777" w:rsidR="000D4B6D" w:rsidRPr="00791F6D" w:rsidRDefault="000D4B6D" w:rsidP="00791F6D">
            <w:pPr>
              <w:jc w:val="center"/>
              <w:rPr>
                <w:rFonts w:ascii="Arial" w:hAnsi="Arial" w:cs="Arial"/>
                <w:sz w:val="16"/>
                <w:szCs w:val="16"/>
              </w:rPr>
            </w:pPr>
          </w:p>
        </w:tc>
        <w:tc>
          <w:tcPr>
            <w:tcW w:w="2340" w:type="dxa"/>
            <w:vMerge/>
            <w:shd w:val="clear" w:color="auto" w:fill="auto"/>
            <w:vAlign w:val="center"/>
          </w:tcPr>
          <w:p w14:paraId="4A82845F" w14:textId="77777777" w:rsidR="000D4B6D" w:rsidRPr="00791F6D" w:rsidRDefault="000D4B6D" w:rsidP="00791F6D">
            <w:pPr>
              <w:rPr>
                <w:rFonts w:ascii="Arial" w:hAnsi="Arial" w:cs="Arial"/>
                <w:sz w:val="16"/>
                <w:szCs w:val="16"/>
              </w:rPr>
            </w:pPr>
          </w:p>
        </w:tc>
        <w:tc>
          <w:tcPr>
            <w:tcW w:w="3131" w:type="dxa"/>
            <w:shd w:val="clear" w:color="auto" w:fill="auto"/>
            <w:vAlign w:val="center"/>
          </w:tcPr>
          <w:p w14:paraId="0C1D06E8" w14:textId="77777777" w:rsidR="00FF2298" w:rsidRPr="00791F6D" w:rsidRDefault="000D4B6D" w:rsidP="00791F6D">
            <w:pPr>
              <w:rPr>
                <w:rFonts w:ascii="Arial" w:hAnsi="Arial" w:cs="Arial"/>
                <w:sz w:val="16"/>
                <w:szCs w:val="16"/>
              </w:rPr>
            </w:pPr>
            <w:r w:rsidRPr="00791F6D">
              <w:rPr>
                <w:rFonts w:ascii="Arial" w:hAnsi="Arial" w:cs="Arial"/>
                <w:sz w:val="16"/>
                <w:szCs w:val="16"/>
              </w:rPr>
              <w:t xml:space="preserve">5. Gliny piaszczyste, gliny i gliny pylaste oraz inne o </w:t>
            </w:r>
          </w:p>
          <w:p w14:paraId="509EB651" w14:textId="77777777" w:rsidR="000D4B6D" w:rsidRPr="00791F6D" w:rsidRDefault="000D4B6D" w:rsidP="00791F6D">
            <w:pPr>
              <w:rPr>
                <w:rFonts w:ascii="Arial" w:hAnsi="Arial" w:cs="Arial"/>
                <w:sz w:val="16"/>
                <w:szCs w:val="16"/>
              </w:rPr>
            </w:pPr>
            <w:proofErr w:type="spellStart"/>
            <w:r w:rsidRPr="00791F6D">
              <w:rPr>
                <w:rFonts w:ascii="Arial" w:hAnsi="Arial" w:cs="Arial"/>
                <w:sz w:val="16"/>
                <w:szCs w:val="16"/>
              </w:rPr>
              <w:t>w</w:t>
            </w:r>
            <w:r w:rsidRPr="00791F6D">
              <w:rPr>
                <w:rFonts w:ascii="Arial" w:hAnsi="Arial" w:cs="Arial"/>
                <w:sz w:val="16"/>
                <w:szCs w:val="16"/>
                <w:vertAlign w:val="subscript"/>
              </w:rPr>
              <w:t>L</w:t>
            </w:r>
            <w:proofErr w:type="spellEnd"/>
            <w:r w:rsidRPr="00791F6D">
              <w:rPr>
                <w:rFonts w:ascii="Arial" w:hAnsi="Arial" w:cs="Arial"/>
                <w:sz w:val="16"/>
                <w:szCs w:val="16"/>
              </w:rPr>
              <w:sym w:font="Symbol" w:char="F03C"/>
            </w:r>
            <w:r w:rsidRPr="00791F6D">
              <w:rPr>
                <w:rFonts w:ascii="Arial" w:hAnsi="Arial" w:cs="Arial"/>
                <w:sz w:val="16"/>
                <w:szCs w:val="16"/>
              </w:rPr>
              <w:t xml:space="preserve"> 35%</w:t>
            </w:r>
          </w:p>
        </w:tc>
        <w:tc>
          <w:tcPr>
            <w:tcW w:w="3119" w:type="dxa"/>
            <w:shd w:val="clear" w:color="auto" w:fill="auto"/>
            <w:vAlign w:val="center"/>
          </w:tcPr>
          <w:p w14:paraId="73C51891" w14:textId="77777777" w:rsidR="000D4B6D" w:rsidRPr="00791F6D" w:rsidRDefault="000D4B6D" w:rsidP="00791F6D">
            <w:pPr>
              <w:pStyle w:val="Tekstpodstawowy"/>
              <w:jc w:val="center"/>
              <w:rPr>
                <w:rFonts w:ascii="Arial" w:hAnsi="Arial" w:cs="Arial"/>
                <w:sz w:val="16"/>
                <w:szCs w:val="16"/>
              </w:rPr>
            </w:pPr>
            <w:r w:rsidRPr="00791F6D">
              <w:rPr>
                <w:rFonts w:ascii="Arial" w:hAnsi="Arial" w:cs="Arial"/>
                <w:sz w:val="16"/>
                <w:szCs w:val="16"/>
              </w:rPr>
              <w:t xml:space="preserve">w miejscach suchych </w:t>
            </w:r>
            <w:r w:rsidR="00554A00" w:rsidRPr="00791F6D">
              <w:rPr>
                <w:rFonts w:ascii="Arial" w:hAnsi="Arial" w:cs="Arial"/>
                <w:sz w:val="16"/>
                <w:szCs w:val="16"/>
              </w:rPr>
              <w:br/>
            </w:r>
            <w:r w:rsidRPr="00791F6D">
              <w:rPr>
                <w:rFonts w:ascii="Arial" w:hAnsi="Arial" w:cs="Arial"/>
                <w:sz w:val="16"/>
                <w:szCs w:val="16"/>
              </w:rPr>
              <w:t>lub przejściowo zawilgoconych</w:t>
            </w:r>
          </w:p>
        </w:tc>
      </w:tr>
      <w:tr w:rsidR="003058A3" w:rsidRPr="00791F6D" w14:paraId="3C30EB44" w14:textId="77777777" w:rsidTr="00676579">
        <w:trPr>
          <w:trHeight w:val="1259"/>
        </w:trPr>
        <w:tc>
          <w:tcPr>
            <w:tcW w:w="1403" w:type="dxa"/>
            <w:vMerge/>
            <w:shd w:val="clear" w:color="auto" w:fill="auto"/>
            <w:vAlign w:val="center"/>
          </w:tcPr>
          <w:p w14:paraId="6A8D4559" w14:textId="77777777" w:rsidR="000D4B6D" w:rsidRPr="00791F6D" w:rsidRDefault="000D4B6D" w:rsidP="00791F6D">
            <w:pPr>
              <w:jc w:val="center"/>
              <w:rPr>
                <w:rFonts w:ascii="Arial" w:hAnsi="Arial" w:cs="Arial"/>
                <w:sz w:val="16"/>
                <w:szCs w:val="16"/>
              </w:rPr>
            </w:pPr>
          </w:p>
        </w:tc>
        <w:tc>
          <w:tcPr>
            <w:tcW w:w="2340" w:type="dxa"/>
            <w:vMerge/>
            <w:shd w:val="clear" w:color="auto" w:fill="auto"/>
            <w:vAlign w:val="center"/>
          </w:tcPr>
          <w:p w14:paraId="48AA5C72" w14:textId="77777777" w:rsidR="000D4B6D" w:rsidRPr="00791F6D" w:rsidRDefault="000D4B6D" w:rsidP="00791F6D">
            <w:pPr>
              <w:rPr>
                <w:rFonts w:ascii="Arial" w:hAnsi="Arial" w:cs="Arial"/>
                <w:sz w:val="16"/>
                <w:szCs w:val="16"/>
              </w:rPr>
            </w:pPr>
          </w:p>
        </w:tc>
        <w:tc>
          <w:tcPr>
            <w:tcW w:w="3131" w:type="dxa"/>
            <w:shd w:val="clear" w:color="auto" w:fill="auto"/>
            <w:vAlign w:val="center"/>
          </w:tcPr>
          <w:p w14:paraId="4AA95795" w14:textId="77777777" w:rsidR="000D4B6D" w:rsidRPr="00791F6D" w:rsidRDefault="000D4B6D" w:rsidP="00791F6D">
            <w:pPr>
              <w:rPr>
                <w:rFonts w:ascii="Arial" w:hAnsi="Arial" w:cs="Arial"/>
                <w:sz w:val="16"/>
                <w:szCs w:val="16"/>
              </w:rPr>
            </w:pPr>
            <w:r w:rsidRPr="00791F6D">
              <w:rPr>
                <w:rFonts w:ascii="Arial" w:hAnsi="Arial" w:cs="Arial"/>
                <w:sz w:val="16"/>
                <w:szCs w:val="16"/>
              </w:rPr>
              <w:t xml:space="preserve">6. Gliny piaszczyste zwięzłe, gliny zwięzłe i gliny pylaste zwięzłe oraz inne grunty o granicy płynności </w:t>
            </w:r>
            <w:proofErr w:type="spellStart"/>
            <w:r w:rsidRPr="00791F6D">
              <w:rPr>
                <w:rFonts w:ascii="Arial" w:hAnsi="Arial" w:cs="Arial"/>
                <w:sz w:val="16"/>
                <w:szCs w:val="16"/>
              </w:rPr>
              <w:t>w</w:t>
            </w:r>
            <w:r w:rsidRPr="00791F6D">
              <w:rPr>
                <w:rFonts w:ascii="Arial" w:hAnsi="Arial" w:cs="Arial"/>
                <w:sz w:val="16"/>
                <w:szCs w:val="16"/>
                <w:vertAlign w:val="subscript"/>
              </w:rPr>
              <w:t>L</w:t>
            </w:r>
            <w:proofErr w:type="spellEnd"/>
            <w:r w:rsidRPr="00791F6D">
              <w:rPr>
                <w:rFonts w:ascii="Arial" w:hAnsi="Arial" w:cs="Arial"/>
                <w:sz w:val="16"/>
                <w:szCs w:val="16"/>
              </w:rPr>
              <w:t xml:space="preserve"> od 35 do 60%</w:t>
            </w:r>
          </w:p>
        </w:tc>
        <w:tc>
          <w:tcPr>
            <w:tcW w:w="3119" w:type="dxa"/>
            <w:shd w:val="clear" w:color="auto" w:fill="auto"/>
            <w:vAlign w:val="center"/>
          </w:tcPr>
          <w:p w14:paraId="5D91C49F"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do nasypów nie wyższych niż 3 m: zabezpieczonych przed zawilgoceniem lub po ulepszeniu spoiwami</w:t>
            </w:r>
          </w:p>
        </w:tc>
      </w:tr>
      <w:tr w:rsidR="003058A3" w:rsidRPr="00791F6D" w14:paraId="687D9F81" w14:textId="77777777" w:rsidTr="00676579">
        <w:trPr>
          <w:trHeight w:val="1039"/>
          <w:tblHeader/>
        </w:trPr>
        <w:tc>
          <w:tcPr>
            <w:tcW w:w="1403" w:type="dxa"/>
            <w:vMerge/>
            <w:shd w:val="clear" w:color="auto" w:fill="auto"/>
            <w:vAlign w:val="center"/>
          </w:tcPr>
          <w:p w14:paraId="3BBE71EF" w14:textId="77777777" w:rsidR="000D4B6D" w:rsidRPr="00791F6D" w:rsidRDefault="000D4B6D" w:rsidP="00791F6D">
            <w:pPr>
              <w:jc w:val="center"/>
              <w:rPr>
                <w:rFonts w:ascii="Arial" w:hAnsi="Arial" w:cs="Arial"/>
                <w:sz w:val="16"/>
                <w:szCs w:val="16"/>
              </w:rPr>
            </w:pPr>
          </w:p>
        </w:tc>
        <w:tc>
          <w:tcPr>
            <w:tcW w:w="2340" w:type="dxa"/>
            <w:vMerge/>
            <w:shd w:val="clear" w:color="auto" w:fill="auto"/>
            <w:vAlign w:val="center"/>
          </w:tcPr>
          <w:p w14:paraId="1425BCB0" w14:textId="77777777" w:rsidR="000D4B6D" w:rsidRPr="00791F6D" w:rsidRDefault="000D4B6D" w:rsidP="00791F6D">
            <w:pPr>
              <w:rPr>
                <w:rFonts w:ascii="Arial" w:hAnsi="Arial" w:cs="Arial"/>
                <w:sz w:val="16"/>
                <w:szCs w:val="16"/>
              </w:rPr>
            </w:pPr>
          </w:p>
        </w:tc>
        <w:tc>
          <w:tcPr>
            <w:tcW w:w="3131" w:type="dxa"/>
            <w:shd w:val="clear" w:color="auto" w:fill="auto"/>
            <w:vAlign w:val="center"/>
          </w:tcPr>
          <w:p w14:paraId="06C45DC5" w14:textId="77777777" w:rsidR="000D4B6D" w:rsidRPr="00791F6D" w:rsidRDefault="000D4B6D" w:rsidP="00791F6D">
            <w:pPr>
              <w:rPr>
                <w:rFonts w:ascii="Arial" w:hAnsi="Arial" w:cs="Arial"/>
                <w:sz w:val="16"/>
                <w:szCs w:val="16"/>
              </w:rPr>
            </w:pPr>
            <w:r w:rsidRPr="00791F6D">
              <w:rPr>
                <w:rFonts w:ascii="Arial" w:hAnsi="Arial" w:cs="Arial"/>
                <w:sz w:val="16"/>
                <w:szCs w:val="16"/>
              </w:rPr>
              <w:t>7. Wysiewki kamienne gliniaste o zawartości frakcji iłowej ponad 2%</w:t>
            </w:r>
          </w:p>
        </w:tc>
        <w:tc>
          <w:tcPr>
            <w:tcW w:w="3119" w:type="dxa"/>
            <w:shd w:val="clear" w:color="auto" w:fill="auto"/>
            <w:vAlign w:val="center"/>
          </w:tcPr>
          <w:p w14:paraId="364DFA07"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gdy zwierciadło wody gruntowej znajduje się na głębokości większej od kapilarności biernej gruntu podłoża</w:t>
            </w:r>
          </w:p>
        </w:tc>
      </w:tr>
      <w:tr w:rsidR="003058A3" w:rsidRPr="00791F6D" w14:paraId="3D24DACB" w14:textId="77777777" w:rsidTr="00676579">
        <w:trPr>
          <w:trHeight w:val="768"/>
          <w:tblHeader/>
        </w:trPr>
        <w:tc>
          <w:tcPr>
            <w:tcW w:w="1403" w:type="dxa"/>
            <w:vMerge/>
            <w:shd w:val="clear" w:color="auto" w:fill="auto"/>
            <w:vAlign w:val="center"/>
          </w:tcPr>
          <w:p w14:paraId="365D0436" w14:textId="77777777" w:rsidR="000D4B6D" w:rsidRPr="00791F6D" w:rsidRDefault="000D4B6D" w:rsidP="00791F6D">
            <w:pPr>
              <w:jc w:val="center"/>
              <w:rPr>
                <w:rFonts w:ascii="Arial" w:hAnsi="Arial" w:cs="Arial"/>
                <w:sz w:val="16"/>
                <w:szCs w:val="16"/>
              </w:rPr>
            </w:pPr>
          </w:p>
        </w:tc>
        <w:tc>
          <w:tcPr>
            <w:tcW w:w="2340" w:type="dxa"/>
            <w:vMerge/>
            <w:shd w:val="clear" w:color="auto" w:fill="auto"/>
            <w:vAlign w:val="center"/>
          </w:tcPr>
          <w:p w14:paraId="2977581F" w14:textId="77777777" w:rsidR="000D4B6D" w:rsidRPr="00791F6D" w:rsidRDefault="000D4B6D" w:rsidP="00791F6D">
            <w:pPr>
              <w:rPr>
                <w:rFonts w:ascii="Arial" w:hAnsi="Arial" w:cs="Arial"/>
                <w:sz w:val="16"/>
                <w:szCs w:val="16"/>
              </w:rPr>
            </w:pPr>
          </w:p>
        </w:tc>
        <w:tc>
          <w:tcPr>
            <w:tcW w:w="3131" w:type="dxa"/>
            <w:shd w:val="clear" w:color="auto" w:fill="auto"/>
            <w:vAlign w:val="center"/>
          </w:tcPr>
          <w:p w14:paraId="627C6232" w14:textId="77777777" w:rsidR="000D4B6D" w:rsidRPr="00791F6D" w:rsidRDefault="000D4B6D" w:rsidP="00791F6D">
            <w:pPr>
              <w:rPr>
                <w:rFonts w:ascii="Arial" w:hAnsi="Arial" w:cs="Arial"/>
                <w:sz w:val="16"/>
                <w:szCs w:val="16"/>
              </w:rPr>
            </w:pPr>
            <w:r w:rsidRPr="00791F6D">
              <w:rPr>
                <w:rFonts w:ascii="Arial" w:hAnsi="Arial" w:cs="Arial"/>
                <w:sz w:val="16"/>
                <w:szCs w:val="16"/>
              </w:rPr>
              <w:t>8. Żużle wielkopiecowe i inne metalurgiczne z nowego studzenia (do 5 lat)</w:t>
            </w:r>
          </w:p>
        </w:tc>
        <w:tc>
          <w:tcPr>
            <w:tcW w:w="3119" w:type="dxa"/>
            <w:shd w:val="clear" w:color="auto" w:fill="auto"/>
            <w:vAlign w:val="center"/>
          </w:tcPr>
          <w:p w14:paraId="58CFF633"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o ograniczonej podatności na</w:t>
            </w:r>
            <w:r w:rsidR="00FF2298" w:rsidRPr="00791F6D">
              <w:rPr>
                <w:rFonts w:ascii="Arial" w:hAnsi="Arial" w:cs="Arial"/>
                <w:sz w:val="16"/>
                <w:szCs w:val="16"/>
              </w:rPr>
              <w:t xml:space="preserve"> </w:t>
            </w:r>
            <w:r w:rsidRPr="00791F6D">
              <w:rPr>
                <w:rFonts w:ascii="Arial" w:hAnsi="Arial" w:cs="Arial"/>
                <w:sz w:val="16"/>
                <w:szCs w:val="16"/>
              </w:rPr>
              <w:t>rozpad - łączne straty masy do 5%</w:t>
            </w:r>
          </w:p>
        </w:tc>
      </w:tr>
      <w:tr w:rsidR="003058A3" w:rsidRPr="00791F6D" w14:paraId="52AE13BB" w14:textId="77777777" w:rsidTr="00676579">
        <w:trPr>
          <w:trHeight w:val="768"/>
          <w:tblHeader/>
        </w:trPr>
        <w:tc>
          <w:tcPr>
            <w:tcW w:w="1403" w:type="dxa"/>
            <w:vMerge/>
            <w:shd w:val="clear" w:color="auto" w:fill="auto"/>
            <w:vAlign w:val="center"/>
          </w:tcPr>
          <w:p w14:paraId="49EA7689" w14:textId="77777777" w:rsidR="000D4B6D" w:rsidRPr="00791F6D" w:rsidRDefault="000D4B6D" w:rsidP="00791F6D">
            <w:pPr>
              <w:jc w:val="center"/>
              <w:rPr>
                <w:rFonts w:ascii="Arial" w:hAnsi="Arial" w:cs="Arial"/>
                <w:sz w:val="16"/>
                <w:szCs w:val="16"/>
              </w:rPr>
            </w:pPr>
          </w:p>
        </w:tc>
        <w:tc>
          <w:tcPr>
            <w:tcW w:w="2340" w:type="dxa"/>
            <w:vMerge/>
            <w:shd w:val="clear" w:color="auto" w:fill="auto"/>
            <w:vAlign w:val="center"/>
          </w:tcPr>
          <w:p w14:paraId="42D248FA" w14:textId="77777777" w:rsidR="000D4B6D" w:rsidRPr="00791F6D" w:rsidRDefault="000D4B6D" w:rsidP="00791F6D">
            <w:pPr>
              <w:rPr>
                <w:rFonts w:ascii="Arial" w:hAnsi="Arial" w:cs="Arial"/>
                <w:sz w:val="16"/>
                <w:szCs w:val="16"/>
              </w:rPr>
            </w:pPr>
          </w:p>
        </w:tc>
        <w:tc>
          <w:tcPr>
            <w:tcW w:w="3131" w:type="dxa"/>
            <w:shd w:val="clear" w:color="auto" w:fill="auto"/>
            <w:vAlign w:val="center"/>
          </w:tcPr>
          <w:p w14:paraId="1846652E" w14:textId="77777777" w:rsidR="00FF2298" w:rsidRPr="00791F6D" w:rsidRDefault="000D4B6D" w:rsidP="00791F6D">
            <w:pPr>
              <w:pStyle w:val="Tekstpodstawowy"/>
              <w:jc w:val="left"/>
              <w:rPr>
                <w:rFonts w:ascii="Arial" w:hAnsi="Arial" w:cs="Arial"/>
                <w:sz w:val="16"/>
                <w:szCs w:val="16"/>
              </w:rPr>
            </w:pPr>
            <w:r w:rsidRPr="00791F6D">
              <w:rPr>
                <w:rFonts w:ascii="Arial" w:hAnsi="Arial" w:cs="Arial"/>
                <w:sz w:val="16"/>
                <w:szCs w:val="16"/>
              </w:rPr>
              <w:t xml:space="preserve">9. Iłołupki przywęglowe </w:t>
            </w:r>
          </w:p>
          <w:p w14:paraId="3FD182FE" w14:textId="412A6B52" w:rsidR="000D4B6D" w:rsidRPr="00791F6D" w:rsidRDefault="005F5208" w:rsidP="00791F6D">
            <w:pPr>
              <w:pStyle w:val="Tekstpodstawowy"/>
              <w:jc w:val="left"/>
              <w:rPr>
                <w:rFonts w:ascii="Arial" w:hAnsi="Arial" w:cs="Arial"/>
                <w:sz w:val="16"/>
                <w:szCs w:val="16"/>
              </w:rPr>
            </w:pPr>
            <w:r w:rsidRPr="00791F6D">
              <w:rPr>
                <w:rFonts w:ascii="Arial" w:hAnsi="Arial" w:cs="Arial"/>
                <w:sz w:val="16"/>
                <w:szCs w:val="16"/>
              </w:rPr>
              <w:t>n</w:t>
            </w:r>
            <w:r w:rsidR="000D4B6D" w:rsidRPr="00791F6D">
              <w:rPr>
                <w:rFonts w:ascii="Arial" w:hAnsi="Arial" w:cs="Arial"/>
                <w:sz w:val="16"/>
                <w:szCs w:val="16"/>
              </w:rPr>
              <w:t>ieprzepalone</w:t>
            </w:r>
            <w:r w:rsidRPr="00791F6D">
              <w:rPr>
                <w:rFonts w:ascii="Arial" w:hAnsi="Arial" w:cs="Arial"/>
                <w:sz w:val="16"/>
                <w:szCs w:val="16"/>
              </w:rPr>
              <w:t xml:space="preserve"> o zawartości </w:t>
            </w:r>
            <w:r w:rsidRPr="00791F6D">
              <w:rPr>
                <w:rFonts w:ascii="Arial" w:eastAsia="Calibri" w:hAnsi="Arial" w:cs="Arial"/>
                <w:sz w:val="16"/>
                <w:szCs w:val="16"/>
              </w:rPr>
              <w:t>substancji organicznej</w:t>
            </w:r>
            <w:r w:rsidRPr="00791F6D">
              <w:rPr>
                <w:rFonts w:ascii="Arial" w:hAnsi="Arial" w:cs="Arial"/>
                <w:sz w:val="16"/>
                <w:szCs w:val="16"/>
              </w:rPr>
              <w:t xml:space="preserve"> </w:t>
            </w:r>
            <w:r w:rsidRPr="00791F6D">
              <w:rPr>
                <w:rFonts w:ascii="Arial" w:eastAsia="Calibri" w:hAnsi="Arial" w:cs="Arial"/>
                <w:sz w:val="16"/>
                <w:szCs w:val="16"/>
              </w:rPr>
              <w:t>≤20%</w:t>
            </w:r>
          </w:p>
        </w:tc>
        <w:tc>
          <w:tcPr>
            <w:tcW w:w="3119" w:type="dxa"/>
            <w:shd w:val="clear" w:color="auto" w:fill="auto"/>
            <w:vAlign w:val="center"/>
          </w:tcPr>
          <w:p w14:paraId="639B2A2E"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gdy wolne przestrzenie zostaną wypełnione materiałem drobnoziarnistym</w:t>
            </w:r>
          </w:p>
        </w:tc>
      </w:tr>
      <w:tr w:rsidR="003058A3" w:rsidRPr="00791F6D" w14:paraId="3239557B" w14:textId="77777777" w:rsidTr="00676579">
        <w:trPr>
          <w:trHeight w:val="507"/>
        </w:trPr>
        <w:tc>
          <w:tcPr>
            <w:tcW w:w="1403" w:type="dxa"/>
            <w:vMerge/>
            <w:vAlign w:val="center"/>
          </w:tcPr>
          <w:p w14:paraId="7B37D1C9" w14:textId="77777777" w:rsidR="000D4B6D" w:rsidRPr="00791F6D" w:rsidRDefault="000D4B6D" w:rsidP="00791F6D">
            <w:pPr>
              <w:jc w:val="center"/>
              <w:rPr>
                <w:rFonts w:ascii="Arial" w:hAnsi="Arial" w:cs="Arial"/>
                <w:sz w:val="16"/>
                <w:szCs w:val="16"/>
              </w:rPr>
            </w:pPr>
          </w:p>
        </w:tc>
        <w:tc>
          <w:tcPr>
            <w:tcW w:w="2340" w:type="dxa"/>
            <w:vMerge/>
            <w:vAlign w:val="center"/>
          </w:tcPr>
          <w:p w14:paraId="2777F898" w14:textId="77777777" w:rsidR="000D4B6D" w:rsidRPr="00791F6D" w:rsidRDefault="000D4B6D" w:rsidP="00791F6D">
            <w:pPr>
              <w:rPr>
                <w:rFonts w:ascii="Arial" w:hAnsi="Arial" w:cs="Arial"/>
                <w:sz w:val="16"/>
                <w:szCs w:val="16"/>
              </w:rPr>
            </w:pPr>
          </w:p>
        </w:tc>
        <w:tc>
          <w:tcPr>
            <w:tcW w:w="3131" w:type="dxa"/>
            <w:vAlign w:val="center"/>
          </w:tcPr>
          <w:p w14:paraId="40889A56" w14:textId="77777777" w:rsidR="000D4B6D" w:rsidRPr="00791F6D" w:rsidRDefault="000D4B6D" w:rsidP="00791F6D">
            <w:pPr>
              <w:rPr>
                <w:rFonts w:ascii="Arial" w:hAnsi="Arial" w:cs="Arial"/>
                <w:sz w:val="16"/>
                <w:szCs w:val="16"/>
              </w:rPr>
            </w:pPr>
            <w:r w:rsidRPr="00791F6D">
              <w:rPr>
                <w:rFonts w:ascii="Arial" w:hAnsi="Arial" w:cs="Arial"/>
                <w:sz w:val="16"/>
                <w:szCs w:val="16"/>
              </w:rPr>
              <w:t>10. Popioły lotne i mieszaniny popiołowo-żużlowe</w:t>
            </w:r>
          </w:p>
        </w:tc>
        <w:tc>
          <w:tcPr>
            <w:tcW w:w="3119" w:type="dxa"/>
            <w:vAlign w:val="center"/>
          </w:tcPr>
          <w:p w14:paraId="5395BB25"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gdy zalegają w miejscach suchych lub są izolowane od wody</w:t>
            </w:r>
          </w:p>
        </w:tc>
      </w:tr>
      <w:tr w:rsidR="003058A3" w:rsidRPr="00791F6D" w14:paraId="3F41E54E" w14:textId="77777777" w:rsidTr="00676579">
        <w:trPr>
          <w:trHeight w:val="2257"/>
        </w:trPr>
        <w:tc>
          <w:tcPr>
            <w:tcW w:w="1403" w:type="dxa"/>
            <w:vMerge w:val="restart"/>
            <w:vAlign w:val="center"/>
          </w:tcPr>
          <w:p w14:paraId="5C911DC2" w14:textId="75E20C1A" w:rsidR="000D4B6D" w:rsidRPr="00791F6D" w:rsidRDefault="000D4B6D" w:rsidP="00791F6D">
            <w:pPr>
              <w:jc w:val="center"/>
              <w:rPr>
                <w:rFonts w:ascii="Arial" w:hAnsi="Arial" w:cs="Arial"/>
                <w:sz w:val="16"/>
                <w:szCs w:val="16"/>
              </w:rPr>
            </w:pPr>
            <w:r w:rsidRPr="00791F6D">
              <w:rPr>
                <w:rFonts w:ascii="Arial" w:hAnsi="Arial" w:cs="Arial"/>
                <w:sz w:val="16"/>
                <w:szCs w:val="16"/>
              </w:rPr>
              <w:t>Na górne warstwy nasypów w strefie przemarzania</w:t>
            </w:r>
            <w:r w:rsidR="00A96AED" w:rsidRPr="00791F6D">
              <w:rPr>
                <w:rFonts w:ascii="Arial" w:hAnsi="Arial" w:cs="Arial"/>
                <w:sz w:val="16"/>
                <w:szCs w:val="16"/>
              </w:rPr>
              <w:t>*</w:t>
            </w:r>
          </w:p>
        </w:tc>
        <w:tc>
          <w:tcPr>
            <w:tcW w:w="2340" w:type="dxa"/>
            <w:vMerge w:val="restart"/>
            <w:vAlign w:val="center"/>
          </w:tcPr>
          <w:p w14:paraId="462F7FA8" w14:textId="77777777" w:rsidR="000D4B6D" w:rsidRPr="00791F6D" w:rsidRDefault="000D4B6D" w:rsidP="00791F6D">
            <w:pPr>
              <w:rPr>
                <w:rFonts w:ascii="Arial" w:hAnsi="Arial" w:cs="Arial"/>
                <w:sz w:val="16"/>
                <w:szCs w:val="16"/>
              </w:rPr>
            </w:pPr>
            <w:r w:rsidRPr="00791F6D">
              <w:rPr>
                <w:rFonts w:ascii="Arial" w:hAnsi="Arial" w:cs="Arial"/>
                <w:sz w:val="16"/>
                <w:szCs w:val="16"/>
              </w:rPr>
              <w:t>1. Żwiry i pospółki</w:t>
            </w:r>
          </w:p>
          <w:p w14:paraId="27412441" w14:textId="77777777" w:rsidR="000D4B6D" w:rsidRPr="00791F6D" w:rsidRDefault="000D4B6D" w:rsidP="00791F6D">
            <w:pPr>
              <w:rPr>
                <w:rFonts w:ascii="Arial" w:hAnsi="Arial" w:cs="Arial"/>
                <w:sz w:val="16"/>
                <w:szCs w:val="16"/>
              </w:rPr>
            </w:pPr>
            <w:r w:rsidRPr="00791F6D">
              <w:rPr>
                <w:rFonts w:ascii="Arial" w:hAnsi="Arial" w:cs="Arial"/>
                <w:sz w:val="16"/>
                <w:szCs w:val="16"/>
              </w:rPr>
              <w:t>2. Piaski grubo i średnio-</w:t>
            </w:r>
          </w:p>
          <w:p w14:paraId="09188B63" w14:textId="77777777" w:rsidR="000D4B6D" w:rsidRPr="00791F6D" w:rsidRDefault="000D4B6D" w:rsidP="00791F6D">
            <w:pPr>
              <w:rPr>
                <w:rFonts w:ascii="Arial" w:hAnsi="Arial" w:cs="Arial"/>
                <w:sz w:val="16"/>
                <w:szCs w:val="16"/>
              </w:rPr>
            </w:pPr>
            <w:r w:rsidRPr="00791F6D">
              <w:rPr>
                <w:rFonts w:ascii="Arial" w:hAnsi="Arial" w:cs="Arial"/>
                <w:sz w:val="16"/>
                <w:szCs w:val="16"/>
              </w:rPr>
              <w:t>ziarniste</w:t>
            </w:r>
          </w:p>
          <w:p w14:paraId="0DA80A2B" w14:textId="77777777" w:rsidR="000D4B6D" w:rsidRPr="00791F6D" w:rsidRDefault="000D4B6D" w:rsidP="00791F6D">
            <w:pPr>
              <w:rPr>
                <w:rFonts w:ascii="Arial" w:hAnsi="Arial" w:cs="Arial"/>
                <w:sz w:val="16"/>
                <w:szCs w:val="16"/>
              </w:rPr>
            </w:pPr>
            <w:r w:rsidRPr="00791F6D">
              <w:rPr>
                <w:rFonts w:ascii="Arial" w:hAnsi="Arial" w:cs="Arial"/>
                <w:sz w:val="16"/>
                <w:szCs w:val="16"/>
              </w:rPr>
              <w:t>3. Iłołupki przywęglowe przepalone zawierające mniej niż 15% ziar</w:t>
            </w:r>
            <w:r w:rsidR="00FF2298" w:rsidRPr="00791F6D">
              <w:rPr>
                <w:rFonts w:ascii="Arial" w:hAnsi="Arial" w:cs="Arial"/>
                <w:sz w:val="16"/>
                <w:szCs w:val="16"/>
              </w:rPr>
              <w:t>e</w:t>
            </w:r>
            <w:r w:rsidRPr="00791F6D">
              <w:rPr>
                <w:rFonts w:ascii="Arial" w:hAnsi="Arial" w:cs="Arial"/>
                <w:sz w:val="16"/>
                <w:szCs w:val="16"/>
              </w:rPr>
              <w:t>n mniejszych od 0,075 mm</w:t>
            </w:r>
          </w:p>
          <w:p w14:paraId="029AC5C1" w14:textId="77777777" w:rsidR="000D4B6D" w:rsidRPr="00791F6D" w:rsidRDefault="000D4B6D" w:rsidP="00791F6D">
            <w:pPr>
              <w:rPr>
                <w:rFonts w:ascii="Arial" w:hAnsi="Arial" w:cs="Arial"/>
                <w:sz w:val="16"/>
                <w:szCs w:val="16"/>
              </w:rPr>
            </w:pPr>
            <w:r w:rsidRPr="00791F6D">
              <w:rPr>
                <w:rFonts w:ascii="Arial" w:hAnsi="Arial" w:cs="Arial"/>
                <w:sz w:val="16"/>
                <w:szCs w:val="16"/>
              </w:rPr>
              <w:t>4. Wysiewki</w:t>
            </w:r>
            <w:r w:rsidR="00FF2298" w:rsidRPr="00791F6D">
              <w:rPr>
                <w:rFonts w:ascii="Arial" w:hAnsi="Arial" w:cs="Arial"/>
                <w:sz w:val="16"/>
                <w:szCs w:val="16"/>
              </w:rPr>
              <w:t xml:space="preserve"> </w:t>
            </w:r>
            <w:r w:rsidRPr="00791F6D">
              <w:rPr>
                <w:rFonts w:ascii="Arial" w:hAnsi="Arial" w:cs="Arial"/>
                <w:sz w:val="16"/>
                <w:szCs w:val="16"/>
              </w:rPr>
              <w:t>kamienne o uziarnieniu odpowiadającym pospółkom lub żwirom</w:t>
            </w:r>
          </w:p>
        </w:tc>
        <w:tc>
          <w:tcPr>
            <w:tcW w:w="3131" w:type="dxa"/>
            <w:vAlign w:val="center"/>
          </w:tcPr>
          <w:p w14:paraId="06A11E16" w14:textId="77777777" w:rsidR="000D4B6D" w:rsidRPr="00791F6D" w:rsidRDefault="000D4B6D" w:rsidP="00791F6D">
            <w:pPr>
              <w:rPr>
                <w:rFonts w:ascii="Arial" w:hAnsi="Arial" w:cs="Arial"/>
                <w:sz w:val="16"/>
                <w:szCs w:val="16"/>
              </w:rPr>
            </w:pPr>
            <w:r w:rsidRPr="00791F6D">
              <w:rPr>
                <w:rFonts w:ascii="Arial" w:hAnsi="Arial" w:cs="Arial"/>
                <w:sz w:val="16"/>
                <w:szCs w:val="16"/>
              </w:rPr>
              <w:t>1. Żwiry i pospółki gliniaste</w:t>
            </w:r>
          </w:p>
          <w:p w14:paraId="6E0BE278" w14:textId="77777777" w:rsidR="000D4B6D" w:rsidRPr="00791F6D" w:rsidRDefault="000D4B6D" w:rsidP="00791F6D">
            <w:pPr>
              <w:rPr>
                <w:rFonts w:ascii="Arial" w:hAnsi="Arial" w:cs="Arial"/>
                <w:sz w:val="16"/>
                <w:szCs w:val="16"/>
              </w:rPr>
            </w:pPr>
            <w:r w:rsidRPr="00791F6D">
              <w:rPr>
                <w:rFonts w:ascii="Arial" w:hAnsi="Arial" w:cs="Arial"/>
                <w:sz w:val="16"/>
                <w:szCs w:val="16"/>
              </w:rPr>
              <w:t>2. Piaski pylaste i gliniaste</w:t>
            </w:r>
          </w:p>
          <w:p w14:paraId="58FC1A6E" w14:textId="77777777" w:rsidR="000D4B6D" w:rsidRPr="00791F6D" w:rsidRDefault="000D4B6D" w:rsidP="00791F6D">
            <w:pPr>
              <w:rPr>
                <w:rFonts w:ascii="Arial" w:hAnsi="Arial" w:cs="Arial"/>
                <w:sz w:val="16"/>
                <w:szCs w:val="16"/>
              </w:rPr>
            </w:pPr>
            <w:r w:rsidRPr="00791F6D">
              <w:rPr>
                <w:rFonts w:ascii="Arial" w:hAnsi="Arial" w:cs="Arial"/>
                <w:sz w:val="16"/>
                <w:szCs w:val="16"/>
              </w:rPr>
              <w:t>3. Pyły piaszczyste i pyły</w:t>
            </w:r>
          </w:p>
          <w:p w14:paraId="5A8EE0D3" w14:textId="77777777" w:rsidR="000D4B6D" w:rsidRPr="00791F6D" w:rsidRDefault="000D4B6D" w:rsidP="00791F6D">
            <w:pPr>
              <w:rPr>
                <w:rFonts w:ascii="Arial" w:hAnsi="Arial" w:cs="Arial"/>
                <w:sz w:val="16"/>
                <w:szCs w:val="16"/>
              </w:rPr>
            </w:pPr>
            <w:r w:rsidRPr="00791F6D">
              <w:rPr>
                <w:rFonts w:ascii="Arial" w:hAnsi="Arial" w:cs="Arial"/>
                <w:sz w:val="16"/>
                <w:szCs w:val="16"/>
              </w:rPr>
              <w:t>4. Gliny o granicy płynności mniejszej niż 35%</w:t>
            </w:r>
          </w:p>
          <w:p w14:paraId="3653E9F3" w14:textId="77777777" w:rsidR="000D4B6D" w:rsidRPr="00791F6D" w:rsidRDefault="000D4B6D" w:rsidP="00791F6D">
            <w:pPr>
              <w:rPr>
                <w:rFonts w:ascii="Arial" w:hAnsi="Arial" w:cs="Arial"/>
                <w:sz w:val="16"/>
                <w:szCs w:val="16"/>
              </w:rPr>
            </w:pPr>
            <w:r w:rsidRPr="00791F6D">
              <w:rPr>
                <w:rFonts w:ascii="Arial" w:hAnsi="Arial" w:cs="Arial"/>
                <w:sz w:val="16"/>
                <w:szCs w:val="16"/>
              </w:rPr>
              <w:t>5. Mieszaniny popiołowo-żużlowe z węgla kamiennego</w:t>
            </w:r>
          </w:p>
          <w:p w14:paraId="4C42ED50" w14:textId="77777777" w:rsidR="000D4B6D" w:rsidRPr="00791F6D" w:rsidRDefault="000D4B6D" w:rsidP="00791F6D">
            <w:pPr>
              <w:rPr>
                <w:rFonts w:ascii="Arial" w:hAnsi="Arial" w:cs="Arial"/>
                <w:sz w:val="16"/>
                <w:szCs w:val="16"/>
              </w:rPr>
            </w:pPr>
            <w:r w:rsidRPr="00791F6D">
              <w:rPr>
                <w:rFonts w:ascii="Arial" w:hAnsi="Arial" w:cs="Arial"/>
                <w:sz w:val="16"/>
                <w:szCs w:val="16"/>
              </w:rPr>
              <w:t>6. Wysiewki kamienne gliniaste o zawartości frakcji iłowej &gt;2%</w:t>
            </w:r>
          </w:p>
        </w:tc>
        <w:tc>
          <w:tcPr>
            <w:tcW w:w="3119" w:type="dxa"/>
            <w:vAlign w:val="center"/>
          </w:tcPr>
          <w:p w14:paraId="3E96EE54"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pod warunkiem ulepszenia tych gruntów spoiwami, takimi jak: cement, wapno, aktywne popioły</w:t>
            </w:r>
            <w:r w:rsidR="003D6581" w:rsidRPr="00791F6D">
              <w:rPr>
                <w:rFonts w:ascii="Arial" w:hAnsi="Arial" w:cs="Arial"/>
                <w:sz w:val="16"/>
                <w:szCs w:val="16"/>
              </w:rPr>
              <w:t>, spoiwa drogowe</w:t>
            </w:r>
            <w:r w:rsidRPr="00791F6D">
              <w:rPr>
                <w:rFonts w:ascii="Arial" w:hAnsi="Arial" w:cs="Arial"/>
                <w:sz w:val="16"/>
                <w:szCs w:val="16"/>
              </w:rPr>
              <w:t xml:space="preserve"> itp.</w:t>
            </w:r>
          </w:p>
        </w:tc>
      </w:tr>
      <w:tr w:rsidR="003058A3" w:rsidRPr="00791F6D" w14:paraId="09CB6291" w14:textId="77777777" w:rsidTr="00676579">
        <w:trPr>
          <w:trHeight w:val="523"/>
        </w:trPr>
        <w:tc>
          <w:tcPr>
            <w:tcW w:w="1403" w:type="dxa"/>
            <w:vMerge/>
            <w:vAlign w:val="center"/>
          </w:tcPr>
          <w:p w14:paraId="5E06C48A" w14:textId="77777777" w:rsidR="000D4B6D" w:rsidRPr="00791F6D" w:rsidRDefault="000D4B6D" w:rsidP="00791F6D">
            <w:pPr>
              <w:jc w:val="center"/>
              <w:rPr>
                <w:rFonts w:ascii="Arial" w:hAnsi="Arial" w:cs="Arial"/>
                <w:sz w:val="16"/>
                <w:szCs w:val="16"/>
              </w:rPr>
            </w:pPr>
          </w:p>
        </w:tc>
        <w:tc>
          <w:tcPr>
            <w:tcW w:w="2340" w:type="dxa"/>
            <w:vMerge/>
            <w:vAlign w:val="center"/>
          </w:tcPr>
          <w:p w14:paraId="44AECEDB" w14:textId="77777777" w:rsidR="000D4B6D" w:rsidRPr="00791F6D" w:rsidRDefault="000D4B6D" w:rsidP="00791F6D">
            <w:pPr>
              <w:rPr>
                <w:rFonts w:ascii="Arial" w:hAnsi="Arial" w:cs="Arial"/>
                <w:sz w:val="16"/>
                <w:szCs w:val="16"/>
              </w:rPr>
            </w:pPr>
          </w:p>
        </w:tc>
        <w:tc>
          <w:tcPr>
            <w:tcW w:w="3131" w:type="dxa"/>
            <w:vAlign w:val="center"/>
          </w:tcPr>
          <w:p w14:paraId="0142708B" w14:textId="77777777" w:rsidR="000D4B6D" w:rsidRPr="00791F6D" w:rsidRDefault="000D4B6D" w:rsidP="00791F6D">
            <w:pPr>
              <w:rPr>
                <w:rFonts w:ascii="Arial" w:hAnsi="Arial" w:cs="Arial"/>
                <w:sz w:val="16"/>
                <w:szCs w:val="16"/>
              </w:rPr>
            </w:pPr>
            <w:r w:rsidRPr="00791F6D">
              <w:rPr>
                <w:rFonts w:ascii="Arial" w:hAnsi="Arial" w:cs="Arial"/>
                <w:sz w:val="16"/>
                <w:szCs w:val="16"/>
              </w:rPr>
              <w:t>7.Żużle wielkopiecowe i inne metalurgiczne</w:t>
            </w:r>
          </w:p>
        </w:tc>
        <w:tc>
          <w:tcPr>
            <w:tcW w:w="3119" w:type="dxa"/>
            <w:vAlign w:val="center"/>
          </w:tcPr>
          <w:p w14:paraId="6CE434D3"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drobnoziarniste i nie rozpadowe: straty masy do 1%</w:t>
            </w:r>
          </w:p>
        </w:tc>
      </w:tr>
      <w:tr w:rsidR="003058A3" w:rsidRPr="00791F6D" w14:paraId="074DD80E" w14:textId="77777777" w:rsidTr="00676579">
        <w:trPr>
          <w:trHeight w:val="447"/>
        </w:trPr>
        <w:tc>
          <w:tcPr>
            <w:tcW w:w="1403" w:type="dxa"/>
            <w:vMerge/>
            <w:vAlign w:val="center"/>
          </w:tcPr>
          <w:p w14:paraId="5A910082" w14:textId="77777777" w:rsidR="000D4B6D" w:rsidRPr="00791F6D" w:rsidRDefault="000D4B6D" w:rsidP="00791F6D">
            <w:pPr>
              <w:jc w:val="center"/>
              <w:rPr>
                <w:rFonts w:ascii="Arial" w:hAnsi="Arial" w:cs="Arial"/>
                <w:sz w:val="16"/>
                <w:szCs w:val="16"/>
              </w:rPr>
            </w:pPr>
          </w:p>
        </w:tc>
        <w:tc>
          <w:tcPr>
            <w:tcW w:w="2340" w:type="dxa"/>
            <w:vMerge/>
            <w:vAlign w:val="center"/>
          </w:tcPr>
          <w:p w14:paraId="07CD5F09" w14:textId="77777777" w:rsidR="000D4B6D" w:rsidRPr="00791F6D" w:rsidRDefault="000D4B6D" w:rsidP="00791F6D">
            <w:pPr>
              <w:rPr>
                <w:rFonts w:ascii="Arial" w:hAnsi="Arial" w:cs="Arial"/>
                <w:sz w:val="16"/>
                <w:szCs w:val="16"/>
              </w:rPr>
            </w:pPr>
          </w:p>
        </w:tc>
        <w:tc>
          <w:tcPr>
            <w:tcW w:w="3131" w:type="dxa"/>
            <w:vAlign w:val="center"/>
          </w:tcPr>
          <w:p w14:paraId="6CC38DA5" w14:textId="77777777" w:rsidR="000D4B6D" w:rsidRPr="00791F6D" w:rsidRDefault="000D4B6D" w:rsidP="00791F6D">
            <w:pPr>
              <w:rPr>
                <w:rFonts w:ascii="Arial" w:hAnsi="Arial" w:cs="Arial"/>
                <w:sz w:val="16"/>
                <w:szCs w:val="16"/>
              </w:rPr>
            </w:pPr>
            <w:r w:rsidRPr="00791F6D">
              <w:rPr>
                <w:rFonts w:ascii="Arial" w:hAnsi="Arial" w:cs="Arial"/>
                <w:sz w:val="16"/>
                <w:szCs w:val="16"/>
              </w:rPr>
              <w:t>8.Piaski drobnoziarniste</w:t>
            </w:r>
          </w:p>
        </w:tc>
        <w:tc>
          <w:tcPr>
            <w:tcW w:w="3119" w:type="dxa"/>
            <w:vAlign w:val="center"/>
          </w:tcPr>
          <w:p w14:paraId="251DE7AF"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o wskaźniku nośności w</w:t>
            </w:r>
            <w:r w:rsidRPr="00791F6D">
              <w:rPr>
                <w:rFonts w:ascii="Arial" w:hAnsi="Arial" w:cs="Arial"/>
                <w:sz w:val="16"/>
                <w:szCs w:val="16"/>
                <w:vertAlign w:val="subscript"/>
              </w:rPr>
              <w:t xml:space="preserve">noś </w:t>
            </w:r>
            <w:r w:rsidRPr="00791F6D">
              <w:rPr>
                <w:rFonts w:ascii="Arial" w:hAnsi="Arial" w:cs="Arial"/>
                <w:sz w:val="16"/>
                <w:szCs w:val="16"/>
              </w:rPr>
              <w:t>≥ 10</w:t>
            </w:r>
          </w:p>
        </w:tc>
      </w:tr>
      <w:tr w:rsidR="003058A3" w:rsidRPr="00791F6D" w14:paraId="70EC851D" w14:textId="77777777" w:rsidTr="002602D6">
        <w:trPr>
          <w:trHeight w:val="1175"/>
        </w:trPr>
        <w:tc>
          <w:tcPr>
            <w:tcW w:w="1403" w:type="dxa"/>
            <w:vAlign w:val="center"/>
          </w:tcPr>
          <w:p w14:paraId="50663C65"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W wykopach i miejscach zerowych do głębokości przemarzania</w:t>
            </w:r>
          </w:p>
        </w:tc>
        <w:tc>
          <w:tcPr>
            <w:tcW w:w="2340" w:type="dxa"/>
            <w:vAlign w:val="center"/>
          </w:tcPr>
          <w:p w14:paraId="7D27C814" w14:textId="77777777" w:rsidR="000D4B6D" w:rsidRPr="00791F6D" w:rsidRDefault="000D4B6D" w:rsidP="00791F6D">
            <w:pPr>
              <w:rPr>
                <w:rFonts w:ascii="Arial" w:hAnsi="Arial" w:cs="Arial"/>
                <w:sz w:val="16"/>
                <w:szCs w:val="16"/>
              </w:rPr>
            </w:pPr>
            <w:r w:rsidRPr="00791F6D">
              <w:rPr>
                <w:rFonts w:ascii="Arial" w:hAnsi="Arial" w:cs="Arial"/>
                <w:sz w:val="16"/>
                <w:szCs w:val="16"/>
              </w:rPr>
              <w:t xml:space="preserve">Grunty </w:t>
            </w:r>
            <w:proofErr w:type="spellStart"/>
            <w:r w:rsidRPr="00791F6D">
              <w:rPr>
                <w:rFonts w:ascii="Arial" w:hAnsi="Arial" w:cs="Arial"/>
                <w:sz w:val="16"/>
                <w:szCs w:val="16"/>
              </w:rPr>
              <w:t>niewysadzinowe</w:t>
            </w:r>
            <w:proofErr w:type="spellEnd"/>
          </w:p>
        </w:tc>
        <w:tc>
          <w:tcPr>
            <w:tcW w:w="3131" w:type="dxa"/>
            <w:vAlign w:val="center"/>
          </w:tcPr>
          <w:p w14:paraId="7A339BDA" w14:textId="77777777" w:rsidR="000D4B6D" w:rsidRPr="00791F6D" w:rsidRDefault="000D4B6D" w:rsidP="00791F6D">
            <w:pPr>
              <w:rPr>
                <w:rFonts w:ascii="Arial" w:hAnsi="Arial" w:cs="Arial"/>
                <w:sz w:val="16"/>
                <w:szCs w:val="16"/>
              </w:rPr>
            </w:pPr>
            <w:r w:rsidRPr="00791F6D">
              <w:rPr>
                <w:rFonts w:ascii="Arial" w:hAnsi="Arial" w:cs="Arial"/>
                <w:sz w:val="16"/>
                <w:szCs w:val="16"/>
              </w:rPr>
              <w:t xml:space="preserve">Grunty wątpliwe i </w:t>
            </w:r>
            <w:proofErr w:type="spellStart"/>
            <w:r w:rsidRPr="00791F6D">
              <w:rPr>
                <w:rFonts w:ascii="Arial" w:hAnsi="Arial" w:cs="Arial"/>
                <w:sz w:val="16"/>
                <w:szCs w:val="16"/>
              </w:rPr>
              <w:t>wysadzinowe</w:t>
            </w:r>
            <w:proofErr w:type="spellEnd"/>
          </w:p>
        </w:tc>
        <w:tc>
          <w:tcPr>
            <w:tcW w:w="3119" w:type="dxa"/>
            <w:vAlign w:val="center"/>
          </w:tcPr>
          <w:p w14:paraId="28EEEC50" w14:textId="77777777" w:rsidR="000D4B6D" w:rsidRPr="00791F6D" w:rsidRDefault="00FF2298" w:rsidP="00791F6D">
            <w:pPr>
              <w:jc w:val="center"/>
              <w:rPr>
                <w:rFonts w:ascii="Arial" w:hAnsi="Arial" w:cs="Arial"/>
                <w:sz w:val="16"/>
                <w:szCs w:val="16"/>
              </w:rPr>
            </w:pPr>
            <w:r w:rsidRPr="00791F6D">
              <w:rPr>
                <w:rFonts w:ascii="Arial" w:hAnsi="Arial" w:cs="Arial"/>
                <w:sz w:val="16"/>
                <w:szCs w:val="16"/>
              </w:rPr>
              <w:t>g</w:t>
            </w:r>
            <w:r w:rsidR="000D4B6D" w:rsidRPr="00791F6D">
              <w:rPr>
                <w:rFonts w:ascii="Arial" w:hAnsi="Arial" w:cs="Arial"/>
                <w:sz w:val="16"/>
                <w:szCs w:val="16"/>
              </w:rPr>
              <w:t>dy są ulepszane spoiwami (cementem, wapnem, aktywnymi popiołami</w:t>
            </w:r>
            <w:r w:rsidR="003D6581" w:rsidRPr="00791F6D">
              <w:rPr>
                <w:rFonts w:ascii="Arial" w:hAnsi="Arial" w:cs="Arial"/>
                <w:sz w:val="16"/>
                <w:szCs w:val="16"/>
              </w:rPr>
              <w:t>, spoiwami drogowymi</w:t>
            </w:r>
            <w:r w:rsidR="000D4B6D" w:rsidRPr="00791F6D">
              <w:rPr>
                <w:rFonts w:ascii="Arial" w:hAnsi="Arial" w:cs="Arial"/>
                <w:sz w:val="16"/>
                <w:szCs w:val="16"/>
              </w:rPr>
              <w:t xml:space="preserve"> itp.)</w:t>
            </w:r>
          </w:p>
        </w:tc>
      </w:tr>
    </w:tbl>
    <w:p w14:paraId="480A53C0" w14:textId="77777777" w:rsidR="00791F6D" w:rsidRDefault="00A96AED" w:rsidP="00791F6D">
      <w:pPr>
        <w:pStyle w:val="StylIwony"/>
        <w:spacing w:before="0" w:after="0"/>
        <w:rPr>
          <w:rFonts w:ascii="Arial" w:hAnsi="Arial"/>
          <w:i/>
          <w:sz w:val="16"/>
          <w:szCs w:val="16"/>
        </w:rPr>
      </w:pPr>
      <w:bookmarkStart w:id="20" w:name="_Toc8213941"/>
      <w:bookmarkStart w:id="21" w:name="_Toc8219598"/>
      <w:r w:rsidRPr="00791F6D">
        <w:rPr>
          <w:rFonts w:ascii="Arial" w:hAnsi="Arial"/>
          <w:i/>
          <w:sz w:val="16"/>
          <w:szCs w:val="16"/>
        </w:rPr>
        <w:t>*W przypadku zaprojektowania warstwy ulepszonego podłoża jest ona włączona do górnej warstwy nasypu.</w:t>
      </w:r>
    </w:p>
    <w:p w14:paraId="0B908574" w14:textId="77777777" w:rsidR="00791F6D" w:rsidRDefault="00791F6D" w:rsidP="00791F6D">
      <w:pPr>
        <w:pStyle w:val="Zwykytekst"/>
        <w:jc w:val="both"/>
        <w:outlineLvl w:val="1"/>
        <w:rPr>
          <w:rFonts w:ascii="Arial" w:hAnsi="Arial" w:cs="Arial"/>
          <w:b/>
          <w:sz w:val="16"/>
          <w:szCs w:val="16"/>
        </w:rPr>
      </w:pPr>
    </w:p>
    <w:p w14:paraId="3CBB9163" w14:textId="302B44D9"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r w:rsidRPr="00791F6D">
        <w:rPr>
          <w:rFonts w:ascii="Arial" w:hAnsi="Arial" w:cs="Arial"/>
          <w:b/>
          <w:sz w:val="16"/>
          <w:szCs w:val="16"/>
        </w:rPr>
        <w:t>Zasady wykorzystania gruntów oraz materiałów antropogenicznych</w:t>
      </w:r>
      <w:bookmarkEnd w:id="20"/>
      <w:bookmarkEnd w:id="21"/>
    </w:p>
    <w:p w14:paraId="02C55384"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Do budowy nasypów można stosować grunty pochodzące z wykopu, ukopu lub </w:t>
      </w:r>
      <w:proofErr w:type="spellStart"/>
      <w:r w:rsidRPr="00791F6D">
        <w:rPr>
          <w:rFonts w:ascii="Arial" w:eastAsia="Calibri" w:hAnsi="Arial" w:cs="Arial"/>
          <w:sz w:val="16"/>
          <w:szCs w:val="16"/>
        </w:rPr>
        <w:t>dokopu</w:t>
      </w:r>
      <w:proofErr w:type="spellEnd"/>
      <w:r w:rsidRPr="00791F6D">
        <w:rPr>
          <w:rFonts w:ascii="Arial" w:eastAsia="Calibri" w:hAnsi="Arial" w:cs="Arial"/>
          <w:sz w:val="16"/>
          <w:szCs w:val="16"/>
        </w:rPr>
        <w:t xml:space="preserve"> </w:t>
      </w:r>
      <w:r w:rsidR="0095460A" w:rsidRPr="00791F6D">
        <w:rPr>
          <w:rFonts w:ascii="Arial" w:eastAsia="Calibri" w:hAnsi="Arial" w:cs="Arial"/>
          <w:sz w:val="16"/>
          <w:szCs w:val="16"/>
        </w:rPr>
        <w:br/>
      </w:r>
      <w:r w:rsidRPr="00791F6D">
        <w:rPr>
          <w:rFonts w:ascii="Arial" w:eastAsia="Calibri" w:hAnsi="Arial" w:cs="Arial"/>
          <w:sz w:val="16"/>
          <w:szCs w:val="16"/>
        </w:rPr>
        <w:t>albo materiały antropogeniczne. Zasady wykorzystania pozyskiwanych gruntów oraz materiałów antropogenicznych do budowy nasypów podano w punkcie 5.4.</w:t>
      </w:r>
    </w:p>
    <w:p w14:paraId="6721AC8B"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Wyboru materiału nasypowego należy dokonać z uwzględnieniem wymagań podanych </w:t>
      </w:r>
      <w:r w:rsidR="00D9563F" w:rsidRPr="00791F6D">
        <w:rPr>
          <w:rFonts w:ascii="Arial" w:eastAsia="Calibri" w:hAnsi="Arial" w:cs="Arial"/>
          <w:sz w:val="16"/>
          <w:szCs w:val="16"/>
        </w:rPr>
        <w:br/>
      </w:r>
      <w:r w:rsidRPr="00791F6D">
        <w:rPr>
          <w:rFonts w:ascii="Arial" w:eastAsia="Calibri" w:hAnsi="Arial" w:cs="Arial"/>
          <w:sz w:val="16"/>
          <w:szCs w:val="16"/>
        </w:rPr>
        <w:t>w punkcie 2.2. Właściwości materiału nasypowego nie powinny być gorsze od parametrów podanych w Projekcie Geotechnicznym, o ile występuje, lub w Dokumentacji Projektowej.</w:t>
      </w:r>
    </w:p>
    <w:p w14:paraId="11E5362E" w14:textId="7D884EA1"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Do budowy nasypów należy stosować grunty lub materiały antropogeniczne o potwierdzonej przydatności. Przydatność gruntów lub materiałów antropogenicznych do budowy nasypów należy określać z uwzględnieniem :</w:t>
      </w:r>
    </w:p>
    <w:p w14:paraId="215C397C" w14:textId="77777777" w:rsidR="000D4B6D" w:rsidRPr="00791F6D" w:rsidRDefault="000D4B6D" w:rsidP="00791F6D">
      <w:pPr>
        <w:pStyle w:val="Akapitzlist"/>
        <w:numPr>
          <w:ilvl w:val="0"/>
          <w:numId w:val="187"/>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 xml:space="preserve">właściwości stałych (wewnętrznych) związanych z pochodzeniem (np. uziarnienie, </w:t>
      </w:r>
      <w:r w:rsidR="00351B5B" w:rsidRPr="00791F6D">
        <w:rPr>
          <w:rFonts w:ascii="Arial" w:eastAsia="Calibri" w:hAnsi="Arial" w:cs="Arial"/>
          <w:sz w:val="16"/>
          <w:szCs w:val="16"/>
        </w:rPr>
        <w:br/>
        <w:t>stopień plastyczności</w:t>
      </w:r>
      <w:r w:rsidRPr="00791F6D">
        <w:rPr>
          <w:rFonts w:ascii="Arial" w:eastAsia="Calibri" w:hAnsi="Arial" w:cs="Arial"/>
          <w:sz w:val="16"/>
          <w:szCs w:val="16"/>
        </w:rPr>
        <w:t>, zawartość części organicznych),</w:t>
      </w:r>
    </w:p>
    <w:p w14:paraId="6A161B6B" w14:textId="77777777" w:rsidR="000D4B6D" w:rsidRPr="00791F6D" w:rsidRDefault="000D4B6D" w:rsidP="00791F6D">
      <w:pPr>
        <w:pStyle w:val="Akapitzlist"/>
        <w:numPr>
          <w:ilvl w:val="0"/>
          <w:numId w:val="187"/>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właściwości zmiennych, związanych ze stanem  (np. wilgotność, gęstość).</w:t>
      </w:r>
    </w:p>
    <w:p w14:paraId="6D26BBC0" w14:textId="713D6382" w:rsidR="000D4B6D" w:rsidRPr="00791F6D" w:rsidRDefault="000D4B6D" w:rsidP="00791F6D">
      <w:pPr>
        <w:pStyle w:val="Akapitzlist"/>
        <w:autoSpaceDN/>
        <w:ind w:left="851"/>
        <w:jc w:val="both"/>
        <w:textAlignment w:val="auto"/>
        <w:rPr>
          <w:rFonts w:ascii="Arial" w:eastAsia="Calibri" w:hAnsi="Arial" w:cs="Arial"/>
          <w:sz w:val="16"/>
          <w:szCs w:val="16"/>
        </w:rPr>
      </w:pPr>
      <w:r w:rsidRPr="00791F6D">
        <w:rPr>
          <w:rFonts w:ascii="Arial" w:eastAsia="Calibri" w:hAnsi="Arial" w:cs="Arial"/>
          <w:sz w:val="16"/>
          <w:szCs w:val="16"/>
        </w:rPr>
        <w:t>Wykonawca musi uwzględniać w ocenie gruntu lub materiału</w:t>
      </w:r>
      <w:r w:rsidR="003D6581" w:rsidRPr="00791F6D">
        <w:rPr>
          <w:rFonts w:ascii="Arial" w:eastAsia="Calibri" w:hAnsi="Arial" w:cs="Arial"/>
          <w:sz w:val="16"/>
          <w:szCs w:val="16"/>
        </w:rPr>
        <w:t>,</w:t>
      </w:r>
      <w:r w:rsidRPr="00791F6D">
        <w:rPr>
          <w:rFonts w:ascii="Arial" w:eastAsia="Calibri" w:hAnsi="Arial" w:cs="Arial"/>
          <w:sz w:val="16"/>
          <w:szCs w:val="16"/>
        </w:rPr>
        <w:t xml:space="preserve"> czy stwierdzone właściwości (stałe lub zmienne) umożliwiają wbudowanie go w strefę nasypu</w:t>
      </w:r>
      <w:r w:rsidR="00ED08C0" w:rsidRPr="00791F6D">
        <w:rPr>
          <w:rFonts w:ascii="Arial" w:eastAsia="Calibri" w:hAnsi="Arial" w:cs="Arial"/>
          <w:sz w:val="16"/>
          <w:szCs w:val="16"/>
        </w:rPr>
        <w:t>,</w:t>
      </w:r>
      <w:r w:rsidRPr="00791F6D">
        <w:rPr>
          <w:rFonts w:ascii="Arial" w:eastAsia="Calibri" w:hAnsi="Arial" w:cs="Arial"/>
          <w:sz w:val="16"/>
          <w:szCs w:val="16"/>
        </w:rPr>
        <w:t xml:space="preserve"> do których został przewidziane.</w:t>
      </w:r>
    </w:p>
    <w:p w14:paraId="01FD9377"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Przydatność gruntów z wykopów do budowy nasypów we wstępnej fazie powinna zostać oceniona makroskopowo, natomiast przeznaczenie ich do dedykowanej warstwy powinno odbyć się na podstawie parametrów zbadanych metodami laboratoryjnymi.</w:t>
      </w:r>
    </w:p>
    <w:p w14:paraId="780EE01E" w14:textId="5B1F572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lastRenderedPageBreak/>
        <w:t xml:space="preserve">W górnej warstwie nasypu, do głębokości przemarzania, należy stosować materiały </w:t>
      </w:r>
      <w:r w:rsidR="00554A00" w:rsidRPr="00791F6D">
        <w:rPr>
          <w:rFonts w:ascii="Arial" w:eastAsia="Calibri" w:hAnsi="Arial" w:cs="Arial"/>
          <w:sz w:val="16"/>
          <w:szCs w:val="16"/>
        </w:rPr>
        <w:br/>
      </w:r>
      <w:r w:rsidRPr="00791F6D">
        <w:rPr>
          <w:rFonts w:ascii="Arial" w:eastAsia="Calibri" w:hAnsi="Arial" w:cs="Arial"/>
          <w:sz w:val="16"/>
          <w:szCs w:val="16"/>
        </w:rPr>
        <w:t xml:space="preserve">nasypowe odporne na działanie mrozu - grunty </w:t>
      </w:r>
      <w:proofErr w:type="spellStart"/>
      <w:r w:rsidRPr="00791F6D">
        <w:rPr>
          <w:rFonts w:ascii="Arial" w:eastAsia="Calibri" w:hAnsi="Arial" w:cs="Arial"/>
          <w:sz w:val="16"/>
          <w:szCs w:val="16"/>
        </w:rPr>
        <w:t>niewysadzinowe</w:t>
      </w:r>
      <w:proofErr w:type="spellEnd"/>
      <w:r w:rsidRPr="00791F6D">
        <w:rPr>
          <w:rFonts w:ascii="Arial" w:eastAsia="Calibri" w:hAnsi="Arial" w:cs="Arial"/>
          <w:sz w:val="16"/>
          <w:szCs w:val="16"/>
        </w:rPr>
        <w:t xml:space="preserve"> lub odporne materiały </w:t>
      </w:r>
      <w:r w:rsidR="00554A00" w:rsidRPr="00791F6D">
        <w:rPr>
          <w:rFonts w:ascii="Arial" w:eastAsia="Calibri" w:hAnsi="Arial" w:cs="Arial"/>
          <w:sz w:val="16"/>
          <w:szCs w:val="16"/>
        </w:rPr>
        <w:br/>
      </w:r>
      <w:r w:rsidRPr="00791F6D">
        <w:rPr>
          <w:rFonts w:ascii="Arial" w:eastAsia="Calibri" w:hAnsi="Arial" w:cs="Arial"/>
          <w:sz w:val="16"/>
          <w:szCs w:val="16"/>
        </w:rPr>
        <w:t xml:space="preserve">antropogeniczne (na przykład inne grunty po ulepszeniu, żużle </w:t>
      </w:r>
      <w:proofErr w:type="spellStart"/>
      <w:r w:rsidRPr="00791F6D">
        <w:rPr>
          <w:rFonts w:ascii="Arial" w:eastAsia="Calibri" w:hAnsi="Arial" w:cs="Arial"/>
          <w:sz w:val="16"/>
          <w:szCs w:val="16"/>
        </w:rPr>
        <w:t>nierozpadowe</w:t>
      </w:r>
      <w:proofErr w:type="spellEnd"/>
      <w:r w:rsidRPr="00791F6D">
        <w:rPr>
          <w:rFonts w:ascii="Arial" w:eastAsia="Calibri" w:hAnsi="Arial" w:cs="Arial"/>
          <w:sz w:val="16"/>
          <w:szCs w:val="16"/>
        </w:rPr>
        <w:t xml:space="preserve">). Ocenę </w:t>
      </w:r>
      <w:r w:rsidR="00554A00" w:rsidRPr="00791F6D">
        <w:rPr>
          <w:rFonts w:ascii="Arial" w:eastAsia="Calibri" w:hAnsi="Arial" w:cs="Arial"/>
          <w:sz w:val="16"/>
          <w:szCs w:val="16"/>
        </w:rPr>
        <w:br/>
      </w:r>
      <w:proofErr w:type="spellStart"/>
      <w:r w:rsidRPr="00791F6D">
        <w:rPr>
          <w:rFonts w:ascii="Arial" w:eastAsia="Calibri" w:hAnsi="Arial" w:cs="Arial"/>
          <w:sz w:val="16"/>
          <w:szCs w:val="16"/>
        </w:rPr>
        <w:t>wysadzinowości</w:t>
      </w:r>
      <w:proofErr w:type="spellEnd"/>
      <w:r w:rsidRPr="00791F6D">
        <w:rPr>
          <w:rFonts w:ascii="Arial" w:eastAsia="Calibri" w:hAnsi="Arial" w:cs="Arial"/>
          <w:sz w:val="16"/>
          <w:szCs w:val="16"/>
        </w:rPr>
        <w:t xml:space="preserve"> należy przeprowadzić na podstawie ustaleń punktu 2.2.4. Jako głębokość przemarzania należy przyjąć obliczeniową głębokość przemarzania, określoną zgodnie z zasadami podanymi w punkcie 2.3.6.</w:t>
      </w:r>
    </w:p>
    <w:p w14:paraId="6DB8DF53" w14:textId="6093164B"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Obliczeniową głębokość przemarzania podłoża nawierzchni należy określić jako głębokość przemarzania </w:t>
      </w:r>
      <w:proofErr w:type="spellStart"/>
      <w:r w:rsidRPr="00791F6D">
        <w:rPr>
          <w:rFonts w:ascii="Arial" w:eastAsia="Calibri" w:hAnsi="Arial" w:cs="Arial"/>
          <w:sz w:val="16"/>
          <w:szCs w:val="16"/>
        </w:rPr>
        <w:t>h</w:t>
      </w:r>
      <w:r w:rsidRPr="00791F6D">
        <w:rPr>
          <w:rFonts w:ascii="Arial" w:eastAsia="Calibri" w:hAnsi="Arial" w:cs="Arial"/>
          <w:sz w:val="16"/>
          <w:szCs w:val="16"/>
          <w:vertAlign w:val="subscript"/>
        </w:rPr>
        <w:t>z</w:t>
      </w:r>
      <w:proofErr w:type="spellEnd"/>
      <w:r w:rsidR="00351B5B" w:rsidRPr="00791F6D">
        <w:rPr>
          <w:rFonts w:ascii="Arial" w:eastAsia="Calibri" w:hAnsi="Arial" w:cs="Arial"/>
          <w:sz w:val="16"/>
          <w:szCs w:val="16"/>
        </w:rPr>
        <w:t xml:space="preserve"> </w:t>
      </w:r>
      <w:r w:rsidRPr="00791F6D">
        <w:rPr>
          <w:rFonts w:ascii="Arial" w:eastAsia="Calibri" w:hAnsi="Arial" w:cs="Arial"/>
          <w:sz w:val="16"/>
          <w:szCs w:val="16"/>
        </w:rPr>
        <w:t xml:space="preserve">na danym terenie, podaną w </w:t>
      </w:r>
      <w:proofErr w:type="spellStart"/>
      <w:r w:rsidRPr="00791F6D">
        <w:rPr>
          <w:rFonts w:ascii="Arial" w:eastAsia="Calibri" w:hAnsi="Arial" w:cs="Arial"/>
          <w:sz w:val="16"/>
          <w:szCs w:val="16"/>
        </w:rPr>
        <w:t>KTKNPiP</w:t>
      </w:r>
      <w:proofErr w:type="spellEnd"/>
      <w:r w:rsidRPr="00791F6D">
        <w:rPr>
          <w:rFonts w:ascii="Arial" w:eastAsia="Calibri" w:hAnsi="Arial" w:cs="Arial"/>
          <w:sz w:val="16"/>
          <w:szCs w:val="16"/>
        </w:rPr>
        <w:t xml:space="preserve"> oraz KTNS,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w:t>
      </w:r>
      <w:proofErr w:type="spellStart"/>
      <w:r w:rsidRPr="00791F6D">
        <w:rPr>
          <w:rFonts w:ascii="Arial" w:eastAsia="Calibri" w:hAnsi="Arial" w:cs="Arial"/>
          <w:sz w:val="16"/>
          <w:szCs w:val="16"/>
        </w:rPr>
        <w:t>h</w:t>
      </w:r>
      <w:r w:rsidRPr="00791F6D">
        <w:rPr>
          <w:rFonts w:ascii="Arial" w:eastAsia="Calibri" w:hAnsi="Arial" w:cs="Arial"/>
          <w:sz w:val="16"/>
          <w:szCs w:val="16"/>
          <w:vertAlign w:val="subscript"/>
        </w:rPr>
        <w:t>z</w:t>
      </w:r>
      <w:proofErr w:type="spellEnd"/>
      <w:r w:rsidRPr="00791F6D">
        <w:rPr>
          <w:rFonts w:ascii="Arial" w:eastAsia="Calibri" w:hAnsi="Arial" w:cs="Arial"/>
          <w:sz w:val="16"/>
          <w:szCs w:val="16"/>
        </w:rPr>
        <w:t xml:space="preserve"> na podstawie obliczeń, przy czym zmniejszona wartość, wynikająca z zastosowania warstw ochronnych, powinna być równoważna głębokości przemarzania </w:t>
      </w:r>
      <w:proofErr w:type="spellStart"/>
      <w:r w:rsidRPr="00791F6D">
        <w:rPr>
          <w:rFonts w:ascii="Arial" w:eastAsia="Calibri" w:hAnsi="Arial" w:cs="Arial"/>
          <w:sz w:val="16"/>
          <w:szCs w:val="16"/>
        </w:rPr>
        <w:t>h</w:t>
      </w:r>
      <w:r w:rsidRPr="00791F6D">
        <w:rPr>
          <w:rFonts w:ascii="Arial" w:eastAsia="Calibri" w:hAnsi="Arial" w:cs="Arial"/>
          <w:sz w:val="16"/>
          <w:szCs w:val="16"/>
          <w:vertAlign w:val="subscript"/>
        </w:rPr>
        <w:t>z</w:t>
      </w:r>
      <w:proofErr w:type="spellEnd"/>
      <w:r w:rsidRPr="00791F6D">
        <w:rPr>
          <w:rFonts w:ascii="Arial" w:eastAsia="Calibri" w:hAnsi="Arial" w:cs="Arial"/>
          <w:sz w:val="16"/>
          <w:szCs w:val="16"/>
        </w:rPr>
        <w:t xml:space="preserve"> podanej w </w:t>
      </w:r>
      <w:proofErr w:type="spellStart"/>
      <w:r w:rsidRPr="00791F6D">
        <w:rPr>
          <w:rFonts w:ascii="Arial" w:eastAsia="Calibri" w:hAnsi="Arial" w:cs="Arial"/>
          <w:sz w:val="16"/>
          <w:szCs w:val="16"/>
        </w:rPr>
        <w:t>KTKNPiP</w:t>
      </w:r>
      <w:proofErr w:type="spellEnd"/>
      <w:r w:rsidRPr="00791F6D">
        <w:rPr>
          <w:rFonts w:ascii="Arial" w:eastAsia="Calibri" w:hAnsi="Arial" w:cs="Arial"/>
          <w:sz w:val="16"/>
          <w:szCs w:val="16"/>
        </w:rPr>
        <w:t xml:space="preserve"> oraz KTNS. </w:t>
      </w:r>
    </w:p>
    <w:p w14:paraId="685C70CE" w14:textId="5F30C5E6"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Wielkość ziaren materiału nasypowego stosowanego do budowy</w:t>
      </w:r>
      <w:r w:rsidR="00D9563F" w:rsidRPr="00791F6D">
        <w:rPr>
          <w:rFonts w:ascii="Arial" w:eastAsia="Calibri" w:hAnsi="Arial" w:cs="Arial"/>
          <w:sz w:val="16"/>
          <w:szCs w:val="16"/>
        </w:rPr>
        <w:t xml:space="preserve"> </w:t>
      </w:r>
      <w:r w:rsidRPr="00791F6D">
        <w:rPr>
          <w:rFonts w:ascii="Arial" w:eastAsia="Calibri" w:hAnsi="Arial" w:cs="Arial"/>
          <w:sz w:val="16"/>
          <w:szCs w:val="16"/>
        </w:rPr>
        <w:t xml:space="preserve">korpusu ziemnego </w:t>
      </w:r>
      <w:r w:rsidR="00D9563F" w:rsidRPr="00791F6D">
        <w:rPr>
          <w:rFonts w:ascii="Arial" w:eastAsia="Calibri" w:hAnsi="Arial" w:cs="Arial"/>
          <w:sz w:val="16"/>
          <w:szCs w:val="16"/>
        </w:rPr>
        <w:br/>
      </w:r>
      <w:r w:rsidRPr="00791F6D">
        <w:rPr>
          <w:rFonts w:ascii="Arial" w:eastAsia="Calibri" w:hAnsi="Arial" w:cs="Arial"/>
          <w:sz w:val="16"/>
          <w:szCs w:val="16"/>
        </w:rPr>
        <w:t xml:space="preserve">nie powinna przekraczać 200 mm. Dopuszcza się stosowanie materiału zawierającego </w:t>
      </w:r>
      <w:r w:rsidR="00D9563F" w:rsidRPr="00791F6D">
        <w:rPr>
          <w:rFonts w:ascii="Arial" w:eastAsia="Calibri" w:hAnsi="Arial" w:cs="Arial"/>
          <w:sz w:val="16"/>
          <w:szCs w:val="16"/>
        </w:rPr>
        <w:br/>
      </w:r>
      <w:r w:rsidRPr="00791F6D">
        <w:rPr>
          <w:rFonts w:ascii="Arial" w:eastAsia="Calibri" w:hAnsi="Arial" w:cs="Arial"/>
          <w:sz w:val="16"/>
          <w:szCs w:val="16"/>
        </w:rPr>
        <w:t xml:space="preserve">kamienie (kawałki) o wymiarach do 500 mm pod warunkiem wypełnienia przestrzeni </w:t>
      </w:r>
      <w:r w:rsidR="00554A00" w:rsidRPr="00791F6D">
        <w:rPr>
          <w:rFonts w:ascii="Arial" w:eastAsia="Calibri" w:hAnsi="Arial" w:cs="Arial"/>
          <w:sz w:val="16"/>
          <w:szCs w:val="16"/>
        </w:rPr>
        <w:br/>
      </w:r>
      <w:r w:rsidRPr="00791F6D">
        <w:rPr>
          <w:rFonts w:ascii="Arial" w:eastAsia="Calibri" w:hAnsi="Arial" w:cs="Arial"/>
          <w:sz w:val="16"/>
          <w:szCs w:val="16"/>
        </w:rPr>
        <w:t xml:space="preserve">między nimi gruntem o drobniejszym uziarnieniu według zasad określonych w punkcie 5.12.3.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xml:space="preserve"> D-02.03.01. „Roboty ziemne. Wykonywanie nasypów”.</w:t>
      </w:r>
    </w:p>
    <w:p w14:paraId="3D608034" w14:textId="17651265"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Zastosowanie materiałów antropogenicznych wymaga jednoznacznego ustalenia </w:t>
      </w:r>
      <w:r w:rsidR="00806FA2" w:rsidRPr="00791F6D">
        <w:rPr>
          <w:rFonts w:ascii="Arial" w:eastAsia="Calibri" w:hAnsi="Arial" w:cs="Arial"/>
          <w:sz w:val="16"/>
          <w:szCs w:val="16"/>
        </w:rPr>
        <w:br/>
      </w:r>
      <w:r w:rsidRPr="00791F6D">
        <w:rPr>
          <w:rFonts w:ascii="Arial" w:eastAsia="Calibri" w:hAnsi="Arial" w:cs="Arial"/>
          <w:sz w:val="16"/>
          <w:szCs w:val="16"/>
        </w:rPr>
        <w:t xml:space="preserve">dopuszczalności ich użycia w świetle obowiązujących przepisów prawa. W szczególności konieczne jest spełnienie warunku ograniczonej </w:t>
      </w:r>
      <w:proofErr w:type="spellStart"/>
      <w:r w:rsidRPr="00791F6D">
        <w:rPr>
          <w:rFonts w:ascii="Arial" w:eastAsia="Calibri" w:hAnsi="Arial" w:cs="Arial"/>
          <w:sz w:val="16"/>
          <w:szCs w:val="16"/>
        </w:rPr>
        <w:t>wymywalności</w:t>
      </w:r>
      <w:proofErr w:type="spellEnd"/>
      <w:r w:rsidRPr="00791F6D">
        <w:rPr>
          <w:rFonts w:ascii="Arial" w:eastAsia="Calibri" w:hAnsi="Arial" w:cs="Arial"/>
          <w:sz w:val="16"/>
          <w:szCs w:val="16"/>
        </w:rPr>
        <w:t xml:space="preserve"> związków chemicznych i metali ciężkich do wód gruntowych. Wymagania oraz zasady stosowania materiałów antropogenicznych powinny być określone w Projekcie Geotechnicznym, o ile występuje, lub w Dokumentacji Projektowej.</w:t>
      </w:r>
    </w:p>
    <w:p w14:paraId="0FA83023" w14:textId="77777777" w:rsidR="00F2376D" w:rsidRPr="00791F6D" w:rsidRDefault="00F2376D" w:rsidP="00791F6D">
      <w:pPr>
        <w:pStyle w:val="Akapitzlist"/>
        <w:autoSpaceDN/>
        <w:ind w:left="851"/>
        <w:jc w:val="both"/>
        <w:textAlignment w:val="auto"/>
        <w:rPr>
          <w:rFonts w:ascii="Arial" w:eastAsia="Calibri" w:hAnsi="Arial" w:cs="Arial"/>
          <w:sz w:val="16"/>
          <w:szCs w:val="16"/>
        </w:rPr>
      </w:pPr>
    </w:p>
    <w:p w14:paraId="3A231DE9"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22" w:name="_Toc8213942"/>
      <w:bookmarkStart w:id="23" w:name="_Toc8219599"/>
      <w:r w:rsidRPr="00791F6D">
        <w:rPr>
          <w:rFonts w:ascii="Arial" w:hAnsi="Arial" w:cs="Arial"/>
          <w:b/>
          <w:sz w:val="16"/>
          <w:szCs w:val="16"/>
        </w:rPr>
        <w:t>Materiały do wykonania warstwy ulepszonego podłoża</w:t>
      </w:r>
      <w:bookmarkEnd w:id="22"/>
      <w:bookmarkEnd w:id="23"/>
      <w:r w:rsidRPr="00791F6D">
        <w:rPr>
          <w:rFonts w:ascii="Arial" w:hAnsi="Arial" w:cs="Arial"/>
          <w:b/>
          <w:sz w:val="16"/>
          <w:szCs w:val="16"/>
        </w:rPr>
        <w:t xml:space="preserve"> </w:t>
      </w:r>
    </w:p>
    <w:p w14:paraId="703F575F" w14:textId="30D835E6"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Warstwa ulepszonego podłoża może być wykonana z następujących materiałów: mieszanek niezwiązanych, gruntów lub materiałów antropogen</w:t>
      </w:r>
      <w:r w:rsidR="003D6581" w:rsidRPr="00791F6D">
        <w:rPr>
          <w:rFonts w:ascii="Arial" w:eastAsia="Calibri" w:hAnsi="Arial" w:cs="Arial"/>
          <w:sz w:val="16"/>
          <w:szCs w:val="16"/>
        </w:rPr>
        <w:t>icznych stabilizowanych spoiwem</w:t>
      </w:r>
      <w:r w:rsidRPr="00791F6D">
        <w:rPr>
          <w:rFonts w:ascii="Arial" w:eastAsia="Calibri" w:hAnsi="Arial" w:cs="Arial"/>
          <w:sz w:val="16"/>
          <w:szCs w:val="16"/>
        </w:rPr>
        <w:t xml:space="preserve">, gruntów </w:t>
      </w:r>
      <w:proofErr w:type="spellStart"/>
      <w:r w:rsidRPr="00791F6D">
        <w:rPr>
          <w:rFonts w:ascii="Arial" w:eastAsia="Calibri" w:hAnsi="Arial" w:cs="Arial"/>
          <w:sz w:val="16"/>
          <w:szCs w:val="16"/>
        </w:rPr>
        <w:t>niewysadzinowych</w:t>
      </w:r>
      <w:proofErr w:type="spellEnd"/>
      <w:r w:rsidRPr="00791F6D">
        <w:rPr>
          <w:rFonts w:ascii="Arial" w:eastAsia="Calibri" w:hAnsi="Arial" w:cs="Arial"/>
          <w:sz w:val="16"/>
          <w:szCs w:val="16"/>
        </w:rPr>
        <w:t>.</w:t>
      </w:r>
    </w:p>
    <w:p w14:paraId="4907CEA6" w14:textId="6D24E550"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w:t>
      </w:r>
      <w:r w:rsidR="00EF367C" w:rsidRPr="00791F6D">
        <w:rPr>
          <w:rFonts w:ascii="Arial" w:eastAsia="Calibri" w:hAnsi="Arial" w:cs="Arial"/>
          <w:sz w:val="16"/>
          <w:szCs w:val="16"/>
        </w:rPr>
        <w:t xml:space="preserve">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xml:space="preserve"> dedykowanych mieszankom do ulepszenia podłoża gruntowego.</w:t>
      </w:r>
    </w:p>
    <w:p w14:paraId="7D8872CD" w14:textId="3B7E2952" w:rsidR="007167A3" w:rsidRPr="00791F6D" w:rsidRDefault="007167A3"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Do wykonania warstwy ulepszonego podłoża z gruntu stabilizowanego spoiwem można </w:t>
      </w:r>
      <w:r w:rsidRPr="00791F6D">
        <w:rPr>
          <w:rFonts w:ascii="Arial" w:eastAsia="Calibri" w:hAnsi="Arial" w:cs="Arial"/>
          <w:sz w:val="16"/>
          <w:szCs w:val="16"/>
        </w:rPr>
        <w:br/>
        <w:t xml:space="preserve">stosować wapno lub/i spoiwa hydrauliczne. Grunty stabilizowane spoiwami do warstwy ulepszonego podłoża powinny spełniać Wymagania Krajowe przenoszące zapisy </w:t>
      </w:r>
      <w:r w:rsidRPr="00791F6D">
        <w:rPr>
          <w:rFonts w:ascii="Arial" w:eastAsia="Calibri" w:hAnsi="Arial" w:cs="Arial"/>
          <w:sz w:val="16"/>
          <w:szCs w:val="16"/>
        </w:rPr>
        <w:br/>
        <w:t xml:space="preserve">z zakresu normy PN-EN 14227-15 oraz wymagania opisane w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xml:space="preserve">, dedykowanych gruntom stabilizowanym spoiwem hydraulicznym lub wapnem. W </w:t>
      </w:r>
      <w:proofErr w:type="spellStart"/>
      <w:r w:rsidRPr="00791F6D">
        <w:rPr>
          <w:rFonts w:ascii="Arial" w:eastAsia="Calibri" w:hAnsi="Arial" w:cs="Arial"/>
          <w:sz w:val="16"/>
          <w:szCs w:val="16"/>
        </w:rPr>
        <w:t>STWiORB</w:t>
      </w:r>
      <w:proofErr w:type="spellEnd"/>
      <w:r w:rsidRPr="00791F6D">
        <w:rPr>
          <w:rFonts w:ascii="Arial" w:eastAsia="Calibri" w:hAnsi="Arial" w:cs="Arial"/>
          <w:sz w:val="16"/>
          <w:szCs w:val="16"/>
        </w:rPr>
        <w:t xml:space="preserve"> należy dostosować wymagania do specyfiki procesu wiązania poszczególnych spoiw, co jest szczególnie istotne w przypadku spoiw drogowych.</w:t>
      </w:r>
    </w:p>
    <w:p w14:paraId="5C85B987"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w:t>
      </w:r>
    </w:p>
    <w:p w14:paraId="112B556D" w14:textId="720400FC" w:rsidR="00D9563F"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Gruntami </w:t>
      </w:r>
      <w:proofErr w:type="spellStart"/>
      <w:r w:rsidRPr="00791F6D">
        <w:rPr>
          <w:rFonts w:ascii="Arial" w:eastAsia="Calibri" w:hAnsi="Arial" w:cs="Arial"/>
          <w:sz w:val="16"/>
          <w:szCs w:val="16"/>
        </w:rPr>
        <w:t>niewysadzinowymi</w:t>
      </w:r>
      <w:proofErr w:type="spellEnd"/>
      <w:r w:rsidRPr="00791F6D">
        <w:rPr>
          <w:rFonts w:ascii="Arial" w:eastAsia="Calibri" w:hAnsi="Arial" w:cs="Arial"/>
          <w:sz w:val="16"/>
          <w:szCs w:val="16"/>
        </w:rPr>
        <w:t xml:space="preserve"> do warstwy ulepszonego podłoża mogą być grunty </w:t>
      </w:r>
      <w:r w:rsidR="00143265" w:rsidRPr="00791F6D">
        <w:rPr>
          <w:rFonts w:ascii="Arial" w:eastAsia="Calibri" w:hAnsi="Arial" w:cs="Arial"/>
          <w:sz w:val="16"/>
          <w:szCs w:val="16"/>
        </w:rPr>
        <w:br/>
      </w:r>
      <w:r w:rsidRPr="00791F6D">
        <w:rPr>
          <w:rFonts w:ascii="Arial" w:eastAsia="Calibri" w:hAnsi="Arial" w:cs="Arial"/>
          <w:sz w:val="16"/>
          <w:szCs w:val="16"/>
        </w:rPr>
        <w:t>lub materiały antropogeniczne spełniające wymagania opisane w</w:t>
      </w:r>
      <w:r w:rsidR="00EF367C" w:rsidRPr="00791F6D">
        <w:rPr>
          <w:rFonts w:ascii="Arial" w:eastAsia="Calibri" w:hAnsi="Arial" w:cs="Arial"/>
          <w:sz w:val="16"/>
          <w:szCs w:val="16"/>
        </w:rPr>
        <w:t xml:space="preserve"> </w:t>
      </w:r>
      <w:proofErr w:type="spellStart"/>
      <w:r w:rsidR="002160BF" w:rsidRPr="00791F6D">
        <w:rPr>
          <w:rFonts w:ascii="Arial" w:eastAsia="Calibri" w:hAnsi="Arial" w:cs="Arial"/>
          <w:sz w:val="16"/>
          <w:szCs w:val="16"/>
        </w:rPr>
        <w:t>STWiORB</w:t>
      </w:r>
      <w:proofErr w:type="spellEnd"/>
      <w:r w:rsidR="009372AE" w:rsidRPr="00791F6D">
        <w:rPr>
          <w:rFonts w:ascii="Arial" w:eastAsia="Calibri" w:hAnsi="Arial" w:cs="Arial"/>
          <w:sz w:val="16"/>
          <w:szCs w:val="16"/>
        </w:rPr>
        <w:t>,</w:t>
      </w:r>
      <w:r w:rsidRPr="00791F6D">
        <w:rPr>
          <w:rFonts w:ascii="Arial" w:eastAsia="Calibri" w:hAnsi="Arial" w:cs="Arial"/>
          <w:sz w:val="16"/>
          <w:szCs w:val="16"/>
        </w:rPr>
        <w:t xml:space="preserve"> dedykowanych gruntom lub materiałom przeznaczonym do ulepszenia podłoża.</w:t>
      </w:r>
    </w:p>
    <w:p w14:paraId="4678E0DB"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24" w:name="_Toc8213943"/>
      <w:bookmarkStart w:id="25" w:name="_Toc8219600"/>
      <w:proofErr w:type="spellStart"/>
      <w:r w:rsidRPr="00791F6D">
        <w:rPr>
          <w:rFonts w:ascii="Arial" w:hAnsi="Arial" w:cs="Arial"/>
          <w:b/>
          <w:sz w:val="16"/>
          <w:szCs w:val="16"/>
        </w:rPr>
        <w:t>Geosyntetyki</w:t>
      </w:r>
      <w:bookmarkEnd w:id="24"/>
      <w:bookmarkEnd w:id="25"/>
      <w:proofErr w:type="spellEnd"/>
    </w:p>
    <w:p w14:paraId="26571C7C" w14:textId="77777777" w:rsidR="000D4B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Właściwości </w:t>
      </w:r>
      <w:proofErr w:type="spellStart"/>
      <w:r w:rsidRPr="00791F6D">
        <w:rPr>
          <w:rFonts w:ascii="Arial" w:eastAsia="Calibri" w:hAnsi="Arial" w:cs="Arial"/>
          <w:sz w:val="16"/>
          <w:szCs w:val="16"/>
        </w:rPr>
        <w:t>geosyntetyków</w:t>
      </w:r>
      <w:proofErr w:type="spellEnd"/>
      <w:r w:rsidRPr="00791F6D">
        <w:rPr>
          <w:rFonts w:ascii="Arial" w:eastAsia="Calibri" w:hAnsi="Arial" w:cs="Arial"/>
          <w:sz w:val="16"/>
          <w:szCs w:val="16"/>
        </w:rPr>
        <w:t xml:space="preserve"> stosowanych w robotach ziemnych powinny być zgodne </w:t>
      </w:r>
      <w:r w:rsidR="00D9563F" w:rsidRPr="00791F6D">
        <w:rPr>
          <w:rFonts w:ascii="Arial" w:eastAsia="Calibri" w:hAnsi="Arial" w:cs="Arial"/>
          <w:sz w:val="16"/>
          <w:szCs w:val="16"/>
        </w:rPr>
        <w:br/>
      </w:r>
      <w:r w:rsidRPr="00791F6D">
        <w:rPr>
          <w:rFonts w:ascii="Arial" w:eastAsia="Calibri" w:hAnsi="Arial" w:cs="Arial"/>
          <w:sz w:val="16"/>
          <w:szCs w:val="16"/>
        </w:rPr>
        <w:t>z wymaganiami normy PN-EN ISO 13251 oraz szczegółowymi wymaganiami określonymi w Dokumentacji Projektowej.</w:t>
      </w:r>
    </w:p>
    <w:p w14:paraId="4E7A653D" w14:textId="77777777" w:rsidR="00791F6D" w:rsidRPr="00791F6D" w:rsidRDefault="00791F6D" w:rsidP="00791F6D">
      <w:pPr>
        <w:pStyle w:val="Akapitzlist"/>
        <w:autoSpaceDN/>
        <w:ind w:left="851"/>
        <w:jc w:val="both"/>
        <w:textAlignment w:val="auto"/>
        <w:rPr>
          <w:rFonts w:ascii="Arial" w:eastAsia="Calibri" w:hAnsi="Arial" w:cs="Arial"/>
          <w:sz w:val="16"/>
          <w:szCs w:val="16"/>
        </w:rPr>
      </w:pPr>
    </w:p>
    <w:p w14:paraId="69671D07" w14:textId="70F660FA" w:rsidR="000D4B6D" w:rsidRPr="00791F6D" w:rsidRDefault="000D4B6D" w:rsidP="00791F6D">
      <w:pPr>
        <w:rPr>
          <w:rFonts w:ascii="Arial" w:hAnsi="Arial" w:cs="Arial"/>
          <w:b/>
          <w:snapToGrid w:val="0"/>
          <w:sz w:val="16"/>
          <w:szCs w:val="16"/>
        </w:rPr>
      </w:pPr>
    </w:p>
    <w:p w14:paraId="33D192E6" w14:textId="5D8E2A42" w:rsidR="000D4B6D" w:rsidRPr="00791F6D" w:rsidRDefault="000D4B6D" w:rsidP="00791F6D">
      <w:pPr>
        <w:pStyle w:val="Zwykytekst"/>
        <w:numPr>
          <w:ilvl w:val="0"/>
          <w:numId w:val="159"/>
        </w:numPr>
        <w:ind w:left="851" w:hanging="851"/>
        <w:jc w:val="both"/>
        <w:outlineLvl w:val="0"/>
        <w:rPr>
          <w:rFonts w:ascii="Arial" w:hAnsi="Arial" w:cs="Arial"/>
          <w:b/>
          <w:sz w:val="16"/>
          <w:szCs w:val="16"/>
        </w:rPr>
      </w:pPr>
      <w:bookmarkStart w:id="26" w:name="_Toc8213944"/>
      <w:bookmarkStart w:id="27" w:name="_Toc8219601"/>
      <w:r w:rsidRPr="00791F6D">
        <w:rPr>
          <w:rFonts w:ascii="Arial" w:hAnsi="Arial" w:cs="Arial"/>
          <w:b/>
          <w:sz w:val="16"/>
          <w:szCs w:val="16"/>
        </w:rPr>
        <w:t>SPRZĘT</w:t>
      </w:r>
      <w:bookmarkEnd w:id="26"/>
      <w:bookmarkEnd w:id="27"/>
    </w:p>
    <w:p w14:paraId="09FD56FA"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28" w:name="_Toc8213945"/>
      <w:bookmarkStart w:id="29" w:name="_Toc8219602"/>
      <w:r w:rsidRPr="00791F6D">
        <w:rPr>
          <w:rFonts w:ascii="Arial" w:hAnsi="Arial" w:cs="Arial"/>
          <w:b/>
          <w:sz w:val="16"/>
          <w:szCs w:val="16"/>
        </w:rPr>
        <w:t>Ogólne wymagania dotyczące sprzętu</w:t>
      </w:r>
      <w:bookmarkEnd w:id="28"/>
      <w:bookmarkEnd w:id="29"/>
    </w:p>
    <w:p w14:paraId="56FE6AFE" w14:textId="1EA6A75B"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Ogólne wymagania dotyczące sprzętu podano w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xml:space="preserve"> D-M 00.00.00, Wymagania ogólne" </w:t>
      </w:r>
      <w:r w:rsidR="00114004" w:rsidRPr="00791F6D">
        <w:rPr>
          <w:rFonts w:ascii="Arial" w:eastAsia="Calibri" w:hAnsi="Arial" w:cs="Arial"/>
          <w:sz w:val="16"/>
          <w:szCs w:val="16"/>
        </w:rPr>
        <w:t xml:space="preserve">punkt </w:t>
      </w:r>
      <w:r w:rsidRPr="00791F6D">
        <w:rPr>
          <w:rFonts w:ascii="Arial" w:eastAsia="Calibri" w:hAnsi="Arial" w:cs="Arial"/>
          <w:sz w:val="16"/>
          <w:szCs w:val="16"/>
        </w:rPr>
        <w:t>3.</w:t>
      </w:r>
    </w:p>
    <w:p w14:paraId="795B789F"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30" w:name="_Toc8213946"/>
      <w:bookmarkStart w:id="31" w:name="_Toc8219603"/>
      <w:r w:rsidRPr="00791F6D">
        <w:rPr>
          <w:rFonts w:ascii="Arial" w:hAnsi="Arial" w:cs="Arial"/>
          <w:b/>
          <w:sz w:val="16"/>
          <w:szCs w:val="16"/>
        </w:rPr>
        <w:t>Sprzęt do robót ziemnych</w:t>
      </w:r>
      <w:bookmarkEnd w:id="30"/>
      <w:bookmarkEnd w:id="31"/>
    </w:p>
    <w:p w14:paraId="452F709C"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Wykonawca przystępujący do wykonania robót ziemnych powinien wykazać </w:t>
      </w:r>
      <w:r w:rsidR="00143265" w:rsidRPr="00791F6D">
        <w:rPr>
          <w:rFonts w:ascii="Arial" w:eastAsia="Calibri" w:hAnsi="Arial" w:cs="Arial"/>
          <w:sz w:val="16"/>
          <w:szCs w:val="16"/>
        </w:rPr>
        <w:br/>
      </w:r>
      <w:r w:rsidRPr="00791F6D">
        <w:rPr>
          <w:rFonts w:ascii="Arial" w:eastAsia="Calibri" w:hAnsi="Arial" w:cs="Arial"/>
          <w:sz w:val="16"/>
          <w:szCs w:val="16"/>
        </w:rPr>
        <w:t>się możliwością korzystania</w:t>
      </w:r>
      <w:r w:rsidR="00143265" w:rsidRPr="00791F6D">
        <w:rPr>
          <w:rFonts w:ascii="Arial" w:eastAsia="Calibri" w:hAnsi="Arial" w:cs="Arial"/>
          <w:sz w:val="16"/>
          <w:szCs w:val="16"/>
        </w:rPr>
        <w:t xml:space="preserve"> </w:t>
      </w:r>
      <w:r w:rsidRPr="00791F6D">
        <w:rPr>
          <w:rFonts w:ascii="Arial" w:eastAsia="Calibri" w:hAnsi="Arial" w:cs="Arial"/>
          <w:sz w:val="16"/>
          <w:szCs w:val="16"/>
        </w:rPr>
        <w:t>ze sprzętu zapewniającego wykonanie robót ziemnych zgodnie z Dokumentacją Projektową w ilości i rodzaju gwarantującym wykonanie robót zgodnie z harmonogramem i terminem zakończenia inwestycji.</w:t>
      </w:r>
    </w:p>
    <w:p w14:paraId="47FFEC75"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Wykonawca przystępujący do wykonania robót ziemnych</w:t>
      </w:r>
      <w:r w:rsidR="00143265" w:rsidRPr="00791F6D">
        <w:rPr>
          <w:rFonts w:ascii="Arial" w:eastAsia="Calibri" w:hAnsi="Arial" w:cs="Arial"/>
          <w:sz w:val="16"/>
          <w:szCs w:val="16"/>
        </w:rPr>
        <w:t xml:space="preserve"> </w:t>
      </w:r>
      <w:r w:rsidRPr="00791F6D">
        <w:rPr>
          <w:rFonts w:ascii="Arial" w:eastAsia="Calibri" w:hAnsi="Arial" w:cs="Arial"/>
          <w:sz w:val="16"/>
          <w:szCs w:val="16"/>
        </w:rPr>
        <w:t xml:space="preserve">powinien wykazać </w:t>
      </w:r>
      <w:r w:rsidR="00143265" w:rsidRPr="00791F6D">
        <w:rPr>
          <w:rFonts w:ascii="Arial" w:eastAsia="Calibri" w:hAnsi="Arial" w:cs="Arial"/>
          <w:sz w:val="16"/>
          <w:szCs w:val="16"/>
        </w:rPr>
        <w:br/>
      </w:r>
      <w:r w:rsidRPr="00791F6D">
        <w:rPr>
          <w:rFonts w:ascii="Arial" w:eastAsia="Calibri" w:hAnsi="Arial" w:cs="Arial"/>
          <w:sz w:val="16"/>
          <w:szCs w:val="16"/>
        </w:rPr>
        <w:t>się możliwością korzystania z następującego sprzętu:</w:t>
      </w:r>
    </w:p>
    <w:p w14:paraId="401F31E6"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do odspajania i wydobywania gruntów (narzędzia mechaniczne, młoty pneumatyczne, zrywarki, koparki, koparki do gruntów nawodnionych, ładowarki, wiertarki mechaniczne itp.),</w:t>
      </w:r>
    </w:p>
    <w:p w14:paraId="07CA25E4"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do jednoczesnego wydobywania i przemieszczania gruntów (spycharki, zgarniarki, równiarki, urządzenia do hydromechanizacji itp.),</w:t>
      </w:r>
    </w:p>
    <w:p w14:paraId="711C4D6E"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 xml:space="preserve">do transportu mas ziemnych (samochody wywrotki, samochody skrzyniowe, </w:t>
      </w:r>
      <w:proofErr w:type="spellStart"/>
      <w:r w:rsidRPr="00791F6D">
        <w:rPr>
          <w:rFonts w:ascii="Arial" w:eastAsia="Calibri" w:hAnsi="Arial" w:cs="Arial"/>
          <w:sz w:val="16"/>
          <w:szCs w:val="16"/>
        </w:rPr>
        <w:t>wozidła</w:t>
      </w:r>
      <w:proofErr w:type="spellEnd"/>
      <w:r w:rsidRPr="00791F6D">
        <w:rPr>
          <w:rFonts w:ascii="Arial" w:eastAsia="Calibri" w:hAnsi="Arial" w:cs="Arial"/>
          <w:sz w:val="16"/>
          <w:szCs w:val="16"/>
        </w:rPr>
        <w:t>, taśmociągi itp.),</w:t>
      </w:r>
    </w:p>
    <w:p w14:paraId="65D3583D"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zagęszczającego (walce, ubijaki, płyty wibracyjne itp.),</w:t>
      </w:r>
    </w:p>
    <w:p w14:paraId="77ED0FEC"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do ręcznego odspajania gruntów,</w:t>
      </w:r>
    </w:p>
    <w:p w14:paraId="5C88C2EC"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do układania</w:t>
      </w:r>
      <w:r w:rsidR="00D96FBD" w:rsidRPr="00791F6D">
        <w:rPr>
          <w:rFonts w:ascii="Arial" w:eastAsia="Calibri" w:hAnsi="Arial" w:cs="Arial"/>
          <w:sz w:val="16"/>
          <w:szCs w:val="16"/>
        </w:rPr>
        <w:t xml:space="preserve"> </w:t>
      </w:r>
      <w:proofErr w:type="spellStart"/>
      <w:r w:rsidRPr="00791F6D">
        <w:rPr>
          <w:rFonts w:ascii="Arial" w:eastAsia="Calibri" w:hAnsi="Arial" w:cs="Arial"/>
          <w:sz w:val="16"/>
          <w:szCs w:val="16"/>
        </w:rPr>
        <w:t>geosyntetyków</w:t>
      </w:r>
      <w:proofErr w:type="spellEnd"/>
      <w:r w:rsidRPr="00791F6D">
        <w:rPr>
          <w:rFonts w:ascii="Arial" w:eastAsia="Calibri" w:hAnsi="Arial" w:cs="Arial"/>
          <w:sz w:val="16"/>
          <w:szCs w:val="16"/>
        </w:rPr>
        <w:t>, o ile jest wymagany.</w:t>
      </w:r>
    </w:p>
    <w:p w14:paraId="05AAD10C" w14:textId="5CA0DCD5"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Wykonawca przystępujący do wykonania robót w gruntach skalistych powinien wykazać się dodatkowo, możliwością korzystania z następującego sprzętu:</w:t>
      </w:r>
    </w:p>
    <w:p w14:paraId="05226FC3"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sprężarek spalinowych,</w:t>
      </w:r>
    </w:p>
    <w:p w14:paraId="15263A60"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młotów mechanicznych,</w:t>
      </w:r>
    </w:p>
    <w:p w14:paraId="769A20A1"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zrywarek mechanicznych,</w:t>
      </w:r>
    </w:p>
    <w:p w14:paraId="11E2C3B1"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wiertarek mechanicznych i wiertnic,</w:t>
      </w:r>
    </w:p>
    <w:p w14:paraId="437A12E0"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środków do załadunku i transportu gruntu skalistego.</w:t>
      </w:r>
    </w:p>
    <w:p w14:paraId="3D32F058" w14:textId="44155790"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w:t>
      </w:r>
    </w:p>
    <w:p w14:paraId="663B390E"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Dobór sprzętu zagęszczającego powinien być uzależniony od rodzaju zagęszczanego gruntu oraz zakresu prac. W tablicy 3.1 podano, dla różnych rodzajów gruntów, orientacyjne dane przy doborze podstawowego sprzętu zagęszczającego. </w:t>
      </w:r>
    </w:p>
    <w:p w14:paraId="0908CD2B" w14:textId="3149B5D3"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lastRenderedPageBreak/>
        <w:t>Do zagęszczania grunt</w:t>
      </w:r>
      <w:r w:rsidR="0029055F" w:rsidRPr="00791F6D">
        <w:rPr>
          <w:rFonts w:ascii="Arial" w:eastAsia="Calibri" w:hAnsi="Arial" w:cs="Arial"/>
          <w:sz w:val="16"/>
          <w:szCs w:val="16"/>
        </w:rPr>
        <w:t>ów można stosować również inny</w:t>
      </w:r>
      <w:r w:rsidRPr="00791F6D">
        <w:rPr>
          <w:rFonts w:ascii="Arial" w:eastAsia="Calibri" w:hAnsi="Arial" w:cs="Arial"/>
          <w:sz w:val="16"/>
          <w:szCs w:val="16"/>
        </w:rPr>
        <w:t xml:space="preserve"> sprzęt, który pozwoli </w:t>
      </w:r>
      <w:r w:rsidR="00143265" w:rsidRPr="00791F6D">
        <w:rPr>
          <w:rFonts w:ascii="Arial" w:eastAsia="Calibri" w:hAnsi="Arial" w:cs="Arial"/>
          <w:sz w:val="16"/>
          <w:szCs w:val="16"/>
        </w:rPr>
        <w:br/>
      </w:r>
      <w:r w:rsidRPr="00791F6D">
        <w:rPr>
          <w:rFonts w:ascii="Arial" w:eastAsia="Calibri" w:hAnsi="Arial" w:cs="Arial"/>
          <w:sz w:val="16"/>
          <w:szCs w:val="16"/>
        </w:rPr>
        <w:t xml:space="preserve">na uzyskanie wymaganego zagęszczenia korpusu ziemnego lub podłoża pod nasypami. </w:t>
      </w:r>
      <w:r w:rsidR="00143265" w:rsidRPr="00791F6D">
        <w:rPr>
          <w:rFonts w:ascii="Arial" w:eastAsia="Calibri" w:hAnsi="Arial" w:cs="Arial"/>
          <w:sz w:val="16"/>
          <w:szCs w:val="16"/>
        </w:rPr>
        <w:br/>
      </w:r>
      <w:r w:rsidR="0029055F" w:rsidRPr="00791F6D">
        <w:rPr>
          <w:rFonts w:ascii="Arial" w:eastAsia="Calibri" w:hAnsi="Arial" w:cs="Arial"/>
          <w:sz w:val="16"/>
          <w:szCs w:val="16"/>
        </w:rPr>
        <w:t>Do bieżącej kontroli stanu zagęszczenia dopuszcza się stosowanie</w:t>
      </w:r>
      <w:r w:rsidRPr="00791F6D">
        <w:rPr>
          <w:rFonts w:ascii="Arial" w:eastAsia="Calibri" w:hAnsi="Arial" w:cs="Arial"/>
          <w:sz w:val="16"/>
          <w:szCs w:val="16"/>
        </w:rPr>
        <w:t xml:space="preserve"> walców wibracyjnych wyposażonych w system umożliwiający ciągłą kontrolę stanu zagęszczenia. Wykonawca przedstawi do akceptacji Inżyniera/</w:t>
      </w:r>
      <w:r w:rsidR="00CB5055" w:rsidRPr="00791F6D">
        <w:rPr>
          <w:rFonts w:ascii="Arial" w:eastAsia="Calibri" w:hAnsi="Arial" w:cs="Arial"/>
          <w:sz w:val="16"/>
          <w:szCs w:val="16"/>
        </w:rPr>
        <w:t xml:space="preserve">Inspektora nadzoru </w:t>
      </w:r>
      <w:r w:rsidRPr="00791F6D">
        <w:rPr>
          <w:rFonts w:ascii="Arial" w:eastAsia="Calibri" w:hAnsi="Arial" w:cs="Arial"/>
          <w:sz w:val="16"/>
          <w:szCs w:val="16"/>
        </w:rPr>
        <w:t>sprzęt i metodę, która ma być wykorzystana i wykaże jej przydatność w istniejących warunkach</w:t>
      </w:r>
      <w:r w:rsidR="00D96FBD" w:rsidRPr="00791F6D">
        <w:rPr>
          <w:rFonts w:ascii="Arial" w:eastAsia="Calibri" w:hAnsi="Arial" w:cs="Arial"/>
          <w:sz w:val="16"/>
          <w:szCs w:val="16"/>
        </w:rPr>
        <w:t>.</w:t>
      </w:r>
    </w:p>
    <w:p w14:paraId="31B3A07F"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Sprzęt wykorzystywany przez Wykonawcę do prowadzenia robót ziemnych powinien </w:t>
      </w:r>
      <w:r w:rsidR="00D9563F" w:rsidRPr="00791F6D">
        <w:rPr>
          <w:rFonts w:ascii="Arial" w:eastAsia="Calibri" w:hAnsi="Arial" w:cs="Arial"/>
          <w:sz w:val="16"/>
          <w:szCs w:val="16"/>
        </w:rPr>
        <w:br/>
      </w:r>
      <w:r w:rsidRPr="00791F6D">
        <w:rPr>
          <w:rFonts w:ascii="Arial" w:eastAsia="Calibri" w:hAnsi="Arial" w:cs="Arial"/>
          <w:sz w:val="16"/>
          <w:szCs w:val="16"/>
        </w:rPr>
        <w:t xml:space="preserve">być sprawny, posiadać aktualne wszelkie przeglądy oraz dokumenty wymagane </w:t>
      </w:r>
      <w:r w:rsidR="00143265" w:rsidRPr="00791F6D">
        <w:rPr>
          <w:rFonts w:ascii="Arial" w:eastAsia="Calibri" w:hAnsi="Arial" w:cs="Arial"/>
          <w:sz w:val="16"/>
          <w:szCs w:val="16"/>
        </w:rPr>
        <w:br/>
      </w:r>
      <w:r w:rsidRPr="00791F6D">
        <w:rPr>
          <w:rFonts w:ascii="Arial" w:eastAsia="Calibri" w:hAnsi="Arial" w:cs="Arial"/>
          <w:sz w:val="16"/>
          <w:szCs w:val="16"/>
        </w:rPr>
        <w:t xml:space="preserve">do dopuszczenia do użytkowania. </w:t>
      </w:r>
    </w:p>
    <w:p w14:paraId="5320F29D" w14:textId="7A6EFF6F"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Do wykonania warstwy ulepszonego podłoża Wykonawca powinien stosować sprzęt </w:t>
      </w:r>
      <w:r w:rsidR="00143265" w:rsidRPr="00791F6D">
        <w:rPr>
          <w:rFonts w:ascii="Arial" w:eastAsia="Calibri" w:hAnsi="Arial" w:cs="Arial"/>
          <w:sz w:val="16"/>
          <w:szCs w:val="16"/>
        </w:rPr>
        <w:br/>
      </w:r>
      <w:r w:rsidRPr="00791F6D">
        <w:rPr>
          <w:rFonts w:ascii="Arial" w:eastAsia="Calibri" w:hAnsi="Arial" w:cs="Arial"/>
          <w:sz w:val="16"/>
          <w:szCs w:val="16"/>
        </w:rPr>
        <w:t xml:space="preserve">odpowiedni do technologii wykonania ulepszenia, spełniający wymagania, określone w </w:t>
      </w:r>
      <w:proofErr w:type="spellStart"/>
      <w:r w:rsidR="002160BF" w:rsidRPr="00791F6D">
        <w:rPr>
          <w:rFonts w:ascii="Arial" w:eastAsia="Calibri" w:hAnsi="Arial" w:cs="Arial"/>
          <w:sz w:val="16"/>
          <w:szCs w:val="16"/>
        </w:rPr>
        <w:t>STWiORB</w:t>
      </w:r>
      <w:proofErr w:type="spellEnd"/>
      <w:r w:rsidR="00EF367C" w:rsidRPr="00791F6D">
        <w:rPr>
          <w:rFonts w:ascii="Arial" w:eastAsia="Calibri" w:hAnsi="Arial" w:cs="Arial"/>
          <w:sz w:val="16"/>
          <w:szCs w:val="16"/>
        </w:rPr>
        <w:t xml:space="preserve"> </w:t>
      </w:r>
      <w:r w:rsidRPr="00791F6D">
        <w:rPr>
          <w:rFonts w:ascii="Arial" w:eastAsia="Calibri" w:hAnsi="Arial" w:cs="Arial"/>
          <w:sz w:val="16"/>
          <w:szCs w:val="16"/>
        </w:rPr>
        <w:t>dotyczącej tych robót.</w:t>
      </w:r>
    </w:p>
    <w:p w14:paraId="32086001"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Do transportu, składowania, przenoszenia i układania </w:t>
      </w:r>
      <w:proofErr w:type="spellStart"/>
      <w:r w:rsidRPr="00791F6D">
        <w:rPr>
          <w:rFonts w:ascii="Arial" w:eastAsia="Calibri" w:hAnsi="Arial" w:cs="Arial"/>
          <w:sz w:val="16"/>
          <w:szCs w:val="16"/>
        </w:rPr>
        <w:t>geosyntetyków</w:t>
      </w:r>
      <w:proofErr w:type="spellEnd"/>
      <w:r w:rsidRPr="00791F6D">
        <w:rPr>
          <w:rFonts w:ascii="Arial" w:eastAsia="Calibri" w:hAnsi="Arial" w:cs="Arial"/>
          <w:sz w:val="16"/>
          <w:szCs w:val="16"/>
        </w:rPr>
        <w:t xml:space="preserve"> Wykonawca powinien stosować sprzęt i środki nie powodujące uszkodzeń</w:t>
      </w:r>
      <w:r w:rsidR="00D9563F" w:rsidRPr="00791F6D">
        <w:rPr>
          <w:rFonts w:ascii="Arial" w:eastAsia="Calibri" w:hAnsi="Arial" w:cs="Arial"/>
          <w:sz w:val="16"/>
          <w:szCs w:val="16"/>
        </w:rPr>
        <w:t xml:space="preserve"> </w:t>
      </w:r>
      <w:proofErr w:type="spellStart"/>
      <w:r w:rsidRPr="00791F6D">
        <w:rPr>
          <w:rFonts w:ascii="Arial" w:eastAsia="Calibri" w:hAnsi="Arial" w:cs="Arial"/>
          <w:sz w:val="16"/>
          <w:szCs w:val="16"/>
        </w:rPr>
        <w:t>geosyntetyków</w:t>
      </w:r>
      <w:proofErr w:type="spellEnd"/>
      <w:r w:rsidRPr="00791F6D">
        <w:rPr>
          <w:rFonts w:ascii="Arial" w:eastAsia="Calibri" w:hAnsi="Arial" w:cs="Arial"/>
          <w:sz w:val="16"/>
          <w:szCs w:val="16"/>
        </w:rPr>
        <w:t>.</w:t>
      </w:r>
    </w:p>
    <w:p w14:paraId="0657E095" w14:textId="73D13166" w:rsidR="000D4B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Sprzęt wykorzystywany do pr</w:t>
      </w:r>
      <w:r w:rsidR="00143265" w:rsidRPr="00791F6D">
        <w:rPr>
          <w:rFonts w:ascii="Arial" w:eastAsia="Calibri" w:hAnsi="Arial" w:cs="Arial"/>
          <w:sz w:val="16"/>
          <w:szCs w:val="16"/>
        </w:rPr>
        <w:t xml:space="preserve">owadzenia robót ziemnych musi </w:t>
      </w:r>
      <w:r w:rsidRPr="00791F6D">
        <w:rPr>
          <w:rFonts w:ascii="Arial" w:eastAsia="Calibri" w:hAnsi="Arial" w:cs="Arial"/>
          <w:sz w:val="16"/>
          <w:szCs w:val="16"/>
        </w:rPr>
        <w:t xml:space="preserve">być zatwierdzony </w:t>
      </w:r>
      <w:r w:rsidR="00143265" w:rsidRPr="00791F6D">
        <w:rPr>
          <w:rFonts w:ascii="Arial" w:eastAsia="Calibri" w:hAnsi="Arial" w:cs="Arial"/>
          <w:sz w:val="16"/>
          <w:szCs w:val="16"/>
        </w:rPr>
        <w:br/>
      </w:r>
      <w:r w:rsidRPr="00791F6D">
        <w:rPr>
          <w:rFonts w:ascii="Arial" w:eastAsia="Calibri" w:hAnsi="Arial" w:cs="Arial"/>
          <w:sz w:val="16"/>
          <w:szCs w:val="16"/>
        </w:rPr>
        <w:t>przez Inżyniera/</w:t>
      </w:r>
      <w:r w:rsidR="00CB5055" w:rsidRPr="00791F6D">
        <w:rPr>
          <w:rFonts w:ascii="Arial" w:eastAsia="Calibri" w:hAnsi="Arial" w:cs="Arial"/>
          <w:sz w:val="16"/>
          <w:szCs w:val="16"/>
        </w:rPr>
        <w:t>Inspektora nadzoru</w:t>
      </w:r>
      <w:r w:rsidRPr="00791F6D">
        <w:rPr>
          <w:rFonts w:ascii="Arial" w:eastAsia="Calibri" w:hAnsi="Arial" w:cs="Arial"/>
          <w:sz w:val="16"/>
          <w:szCs w:val="16"/>
        </w:rPr>
        <w:t>.</w:t>
      </w:r>
    </w:p>
    <w:p w14:paraId="10389F00" w14:textId="77777777" w:rsidR="00791F6D" w:rsidRPr="00791F6D" w:rsidRDefault="00791F6D" w:rsidP="00791F6D">
      <w:pPr>
        <w:pStyle w:val="Akapitzlist"/>
        <w:autoSpaceDN/>
        <w:ind w:left="851"/>
        <w:jc w:val="both"/>
        <w:textAlignment w:val="auto"/>
        <w:rPr>
          <w:rFonts w:ascii="Arial" w:eastAsia="Calibri" w:hAnsi="Arial" w:cs="Arial"/>
          <w:sz w:val="16"/>
          <w:szCs w:val="16"/>
        </w:rPr>
      </w:pPr>
    </w:p>
    <w:p w14:paraId="23860B28" w14:textId="7EF4CBBA" w:rsidR="000D4B6D" w:rsidRPr="00791F6D" w:rsidRDefault="000D4B6D" w:rsidP="00791F6D">
      <w:pPr>
        <w:widowControl/>
        <w:suppressAutoHyphens w:val="0"/>
        <w:autoSpaceDN/>
        <w:textAlignment w:val="auto"/>
        <w:rPr>
          <w:rFonts w:ascii="Arial" w:eastAsia="Calibri" w:hAnsi="Arial" w:cs="Arial"/>
          <w:sz w:val="16"/>
          <w:szCs w:val="16"/>
        </w:rPr>
      </w:pPr>
      <w:r w:rsidRPr="00791F6D">
        <w:rPr>
          <w:rFonts w:ascii="Arial" w:eastAsia="Calibri" w:hAnsi="Arial" w:cs="Arial"/>
          <w:sz w:val="16"/>
          <w:szCs w:val="16"/>
        </w:rPr>
        <w:t>Tablica 3.1. Orientacyjne dane przy doborze sprzętu zagęszczającego</w:t>
      </w:r>
    </w:p>
    <w:tbl>
      <w:tblPr>
        <w:tblW w:w="9624"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480"/>
        <w:gridCol w:w="1134"/>
        <w:gridCol w:w="766"/>
        <w:gridCol w:w="992"/>
        <w:gridCol w:w="1219"/>
        <w:gridCol w:w="3033"/>
      </w:tblGrid>
      <w:tr w:rsidR="003058A3" w:rsidRPr="00791F6D" w14:paraId="6FE5AD06" w14:textId="77777777" w:rsidTr="00676579">
        <w:trPr>
          <w:cantSplit/>
          <w:trHeight w:val="283"/>
          <w:tblHeader/>
        </w:trPr>
        <w:tc>
          <w:tcPr>
            <w:tcW w:w="2480" w:type="dxa"/>
            <w:vMerge w:val="restart"/>
            <w:vAlign w:val="center"/>
          </w:tcPr>
          <w:p w14:paraId="6866CDC7" w14:textId="77777777" w:rsidR="00B06763" w:rsidRPr="00791F6D" w:rsidRDefault="00B06763" w:rsidP="00791F6D">
            <w:pPr>
              <w:pStyle w:val="StylIwony"/>
              <w:spacing w:before="0" w:after="0"/>
              <w:jc w:val="center"/>
              <w:rPr>
                <w:rFonts w:ascii="Arial" w:hAnsi="Arial"/>
                <w:sz w:val="16"/>
                <w:szCs w:val="16"/>
              </w:rPr>
            </w:pPr>
            <w:r w:rsidRPr="00791F6D">
              <w:rPr>
                <w:rFonts w:ascii="Arial" w:hAnsi="Arial"/>
                <w:sz w:val="16"/>
                <w:szCs w:val="16"/>
              </w:rPr>
              <w:t>Rodzaje urządzeń</w:t>
            </w:r>
          </w:p>
          <w:p w14:paraId="4AF139BD" w14:textId="77777777" w:rsidR="00B06763" w:rsidRPr="00791F6D" w:rsidRDefault="00B06763" w:rsidP="00791F6D">
            <w:pPr>
              <w:pStyle w:val="StylIwony"/>
              <w:spacing w:before="0" w:after="0"/>
              <w:jc w:val="center"/>
              <w:rPr>
                <w:rFonts w:ascii="Arial" w:hAnsi="Arial"/>
                <w:sz w:val="16"/>
                <w:szCs w:val="16"/>
              </w:rPr>
            </w:pPr>
            <w:r w:rsidRPr="00791F6D">
              <w:rPr>
                <w:rFonts w:ascii="Arial" w:hAnsi="Arial"/>
                <w:sz w:val="16"/>
                <w:szCs w:val="16"/>
              </w:rPr>
              <w:t>zagęszczających</w:t>
            </w:r>
          </w:p>
        </w:tc>
        <w:tc>
          <w:tcPr>
            <w:tcW w:w="4111" w:type="dxa"/>
            <w:gridSpan w:val="4"/>
            <w:vAlign w:val="center"/>
          </w:tcPr>
          <w:p w14:paraId="2340D776" w14:textId="77777777" w:rsidR="00B06763" w:rsidRPr="00791F6D" w:rsidRDefault="00B06763" w:rsidP="00791F6D">
            <w:pPr>
              <w:pStyle w:val="StylIwony"/>
              <w:spacing w:before="0" w:after="0"/>
              <w:jc w:val="center"/>
              <w:rPr>
                <w:rFonts w:ascii="Arial" w:hAnsi="Arial"/>
                <w:sz w:val="16"/>
                <w:szCs w:val="16"/>
              </w:rPr>
            </w:pPr>
            <w:r w:rsidRPr="00791F6D">
              <w:rPr>
                <w:rFonts w:ascii="Arial" w:hAnsi="Arial"/>
                <w:sz w:val="16"/>
                <w:szCs w:val="16"/>
              </w:rPr>
              <w:t>Rodzaje gruntu:</w:t>
            </w:r>
          </w:p>
        </w:tc>
        <w:tc>
          <w:tcPr>
            <w:tcW w:w="3033" w:type="dxa"/>
            <w:vMerge w:val="restart"/>
            <w:vAlign w:val="center"/>
          </w:tcPr>
          <w:p w14:paraId="09968E81" w14:textId="77777777" w:rsidR="00B06763" w:rsidRPr="00791F6D" w:rsidRDefault="00B06763" w:rsidP="00791F6D">
            <w:pPr>
              <w:pStyle w:val="StylIwony"/>
              <w:spacing w:before="0" w:after="0"/>
              <w:jc w:val="center"/>
              <w:rPr>
                <w:rFonts w:ascii="Arial" w:hAnsi="Arial"/>
                <w:sz w:val="16"/>
                <w:szCs w:val="16"/>
              </w:rPr>
            </w:pPr>
            <w:r w:rsidRPr="00791F6D">
              <w:rPr>
                <w:rFonts w:ascii="Arial" w:hAnsi="Arial"/>
                <w:sz w:val="16"/>
                <w:szCs w:val="16"/>
              </w:rPr>
              <w:t>Uwagi o przydatności maszyn</w:t>
            </w:r>
          </w:p>
        </w:tc>
      </w:tr>
      <w:tr w:rsidR="003058A3" w:rsidRPr="00791F6D" w14:paraId="4043095B" w14:textId="77777777" w:rsidTr="00676579">
        <w:trPr>
          <w:cantSplit/>
          <w:trHeight w:val="180"/>
          <w:tblHeader/>
        </w:trPr>
        <w:tc>
          <w:tcPr>
            <w:tcW w:w="2480" w:type="dxa"/>
            <w:vMerge/>
            <w:vAlign w:val="center"/>
          </w:tcPr>
          <w:p w14:paraId="592BA7EE" w14:textId="77777777" w:rsidR="00B06763" w:rsidRPr="00791F6D" w:rsidRDefault="00B06763" w:rsidP="00791F6D">
            <w:pPr>
              <w:pStyle w:val="StylIwony"/>
              <w:spacing w:before="0" w:after="0"/>
              <w:jc w:val="center"/>
              <w:rPr>
                <w:rFonts w:ascii="Arial" w:hAnsi="Arial"/>
                <w:sz w:val="16"/>
                <w:szCs w:val="16"/>
              </w:rPr>
            </w:pPr>
          </w:p>
        </w:tc>
        <w:tc>
          <w:tcPr>
            <w:tcW w:w="1900" w:type="dxa"/>
            <w:gridSpan w:val="2"/>
            <w:vAlign w:val="center"/>
          </w:tcPr>
          <w:p w14:paraId="7AD62CE6" w14:textId="77777777" w:rsidR="00B06763" w:rsidRPr="00791F6D" w:rsidRDefault="00B06763" w:rsidP="00791F6D">
            <w:pPr>
              <w:pStyle w:val="StylIwony"/>
              <w:spacing w:before="0" w:after="0"/>
              <w:jc w:val="center"/>
              <w:rPr>
                <w:rFonts w:ascii="Arial" w:hAnsi="Arial"/>
                <w:sz w:val="16"/>
                <w:szCs w:val="16"/>
              </w:rPr>
            </w:pPr>
            <w:r w:rsidRPr="00791F6D">
              <w:rPr>
                <w:rFonts w:ascii="Arial" w:hAnsi="Arial"/>
                <w:sz w:val="16"/>
                <w:szCs w:val="16"/>
              </w:rPr>
              <w:t>piaski, żwiry, pospółki</w:t>
            </w:r>
          </w:p>
        </w:tc>
        <w:tc>
          <w:tcPr>
            <w:tcW w:w="2211" w:type="dxa"/>
            <w:gridSpan w:val="2"/>
            <w:vAlign w:val="center"/>
          </w:tcPr>
          <w:p w14:paraId="058572C9" w14:textId="77777777" w:rsidR="00B06763" w:rsidRPr="00791F6D" w:rsidRDefault="00B06763" w:rsidP="00791F6D">
            <w:pPr>
              <w:pStyle w:val="StylIwony"/>
              <w:spacing w:before="0" w:after="0"/>
              <w:jc w:val="center"/>
              <w:rPr>
                <w:rFonts w:ascii="Arial" w:hAnsi="Arial"/>
                <w:sz w:val="16"/>
                <w:szCs w:val="16"/>
              </w:rPr>
            </w:pPr>
            <w:r w:rsidRPr="00791F6D">
              <w:rPr>
                <w:rFonts w:ascii="Arial" w:hAnsi="Arial"/>
                <w:sz w:val="16"/>
                <w:szCs w:val="16"/>
              </w:rPr>
              <w:t>pyły gliny, iły</w:t>
            </w:r>
          </w:p>
        </w:tc>
        <w:tc>
          <w:tcPr>
            <w:tcW w:w="3033" w:type="dxa"/>
            <w:vMerge/>
            <w:vAlign w:val="center"/>
          </w:tcPr>
          <w:p w14:paraId="6B914CFA" w14:textId="77777777" w:rsidR="00B06763" w:rsidRPr="00791F6D" w:rsidRDefault="00B06763" w:rsidP="00791F6D">
            <w:pPr>
              <w:pStyle w:val="StylIwony"/>
              <w:keepNext/>
              <w:keepLines/>
              <w:spacing w:before="0" w:after="0"/>
              <w:jc w:val="center"/>
              <w:outlineLvl w:val="0"/>
              <w:rPr>
                <w:rFonts w:ascii="Arial" w:hAnsi="Arial"/>
                <w:bCs w:val="0"/>
                <w:sz w:val="16"/>
                <w:szCs w:val="16"/>
              </w:rPr>
            </w:pPr>
          </w:p>
        </w:tc>
      </w:tr>
      <w:tr w:rsidR="003058A3" w:rsidRPr="00791F6D" w14:paraId="33521D74" w14:textId="77777777" w:rsidTr="00676579">
        <w:trPr>
          <w:cantSplit/>
          <w:tblHeader/>
        </w:trPr>
        <w:tc>
          <w:tcPr>
            <w:tcW w:w="2480" w:type="dxa"/>
            <w:vMerge/>
            <w:tcBorders>
              <w:bottom w:val="double" w:sz="4" w:space="0" w:color="auto"/>
            </w:tcBorders>
            <w:vAlign w:val="center"/>
          </w:tcPr>
          <w:p w14:paraId="66CACFAF" w14:textId="77777777" w:rsidR="00B06763" w:rsidRPr="00791F6D" w:rsidRDefault="00B06763" w:rsidP="00791F6D">
            <w:pPr>
              <w:pStyle w:val="StylIwony"/>
              <w:spacing w:before="0" w:after="0"/>
              <w:jc w:val="center"/>
              <w:rPr>
                <w:rFonts w:ascii="Arial" w:hAnsi="Arial"/>
                <w:sz w:val="16"/>
                <w:szCs w:val="16"/>
              </w:rPr>
            </w:pPr>
          </w:p>
        </w:tc>
        <w:tc>
          <w:tcPr>
            <w:tcW w:w="1134" w:type="dxa"/>
            <w:tcBorders>
              <w:bottom w:val="double" w:sz="4" w:space="0" w:color="auto"/>
            </w:tcBorders>
            <w:vAlign w:val="center"/>
          </w:tcPr>
          <w:p w14:paraId="0D8E4E6F" w14:textId="77777777" w:rsidR="00B06763" w:rsidRPr="00791F6D" w:rsidRDefault="00B06763" w:rsidP="00791F6D">
            <w:pPr>
              <w:pStyle w:val="StylIwony"/>
              <w:spacing w:before="0" w:after="0"/>
              <w:jc w:val="center"/>
              <w:rPr>
                <w:rFonts w:ascii="Arial" w:hAnsi="Arial"/>
                <w:sz w:val="16"/>
                <w:szCs w:val="16"/>
              </w:rPr>
            </w:pPr>
            <w:r w:rsidRPr="00791F6D">
              <w:rPr>
                <w:rFonts w:ascii="Arial" w:hAnsi="Arial"/>
                <w:sz w:val="16"/>
                <w:szCs w:val="16"/>
              </w:rPr>
              <w:t>grubość warstwy</w:t>
            </w:r>
          </w:p>
          <w:p w14:paraId="2763B458" w14:textId="77777777" w:rsidR="00B06763" w:rsidRPr="00791F6D" w:rsidRDefault="00B06763" w:rsidP="00791F6D">
            <w:pPr>
              <w:pStyle w:val="StylIwony"/>
              <w:spacing w:before="0" w:after="0"/>
              <w:jc w:val="center"/>
              <w:rPr>
                <w:rFonts w:ascii="Arial" w:hAnsi="Arial"/>
                <w:sz w:val="16"/>
                <w:szCs w:val="16"/>
              </w:rPr>
            </w:pPr>
            <w:r w:rsidRPr="00791F6D">
              <w:rPr>
                <w:rFonts w:ascii="Arial" w:hAnsi="Arial"/>
                <w:sz w:val="16"/>
                <w:szCs w:val="16"/>
              </w:rPr>
              <w:t>[ m ]</w:t>
            </w:r>
          </w:p>
        </w:tc>
        <w:tc>
          <w:tcPr>
            <w:tcW w:w="766" w:type="dxa"/>
            <w:tcBorders>
              <w:bottom w:val="double" w:sz="4" w:space="0" w:color="auto"/>
            </w:tcBorders>
            <w:vAlign w:val="center"/>
          </w:tcPr>
          <w:p w14:paraId="370A5A67" w14:textId="77777777" w:rsidR="00B06763" w:rsidRPr="00791F6D" w:rsidRDefault="00B06763" w:rsidP="00791F6D">
            <w:pPr>
              <w:pStyle w:val="StylIwony"/>
              <w:spacing w:before="0" w:after="0"/>
              <w:jc w:val="center"/>
              <w:rPr>
                <w:rFonts w:ascii="Arial" w:hAnsi="Arial"/>
                <w:sz w:val="16"/>
                <w:szCs w:val="16"/>
              </w:rPr>
            </w:pPr>
            <w:r w:rsidRPr="00791F6D">
              <w:rPr>
                <w:rFonts w:ascii="Arial" w:hAnsi="Arial"/>
                <w:sz w:val="16"/>
                <w:szCs w:val="16"/>
              </w:rPr>
              <w:t>liczba przejść</w:t>
            </w:r>
          </w:p>
          <w:p w14:paraId="233AF15E" w14:textId="77777777" w:rsidR="00B06763" w:rsidRPr="00791F6D" w:rsidRDefault="00B06763" w:rsidP="00791F6D">
            <w:pPr>
              <w:pStyle w:val="StylIwony"/>
              <w:spacing w:before="0" w:after="0"/>
              <w:jc w:val="center"/>
              <w:rPr>
                <w:rFonts w:ascii="Arial" w:hAnsi="Arial"/>
                <w:sz w:val="16"/>
                <w:szCs w:val="16"/>
                <w:vertAlign w:val="superscript"/>
              </w:rPr>
            </w:pPr>
            <w:r w:rsidRPr="00791F6D">
              <w:rPr>
                <w:rFonts w:ascii="Arial" w:hAnsi="Arial"/>
                <w:sz w:val="16"/>
                <w:szCs w:val="16"/>
              </w:rPr>
              <w:t>n ***</w:t>
            </w:r>
          </w:p>
        </w:tc>
        <w:tc>
          <w:tcPr>
            <w:tcW w:w="992" w:type="dxa"/>
            <w:tcBorders>
              <w:bottom w:val="double" w:sz="4" w:space="0" w:color="auto"/>
            </w:tcBorders>
            <w:vAlign w:val="center"/>
          </w:tcPr>
          <w:p w14:paraId="274A75B9" w14:textId="77777777" w:rsidR="00B06763" w:rsidRPr="00791F6D" w:rsidRDefault="00B06763" w:rsidP="00791F6D">
            <w:pPr>
              <w:pStyle w:val="StylIwony"/>
              <w:spacing w:before="0" w:after="0"/>
              <w:jc w:val="center"/>
              <w:rPr>
                <w:rFonts w:ascii="Arial" w:hAnsi="Arial"/>
                <w:sz w:val="16"/>
                <w:szCs w:val="16"/>
              </w:rPr>
            </w:pPr>
            <w:r w:rsidRPr="00791F6D">
              <w:rPr>
                <w:rFonts w:ascii="Arial" w:hAnsi="Arial"/>
                <w:sz w:val="16"/>
                <w:szCs w:val="16"/>
              </w:rPr>
              <w:t>grubość warstwy</w:t>
            </w:r>
          </w:p>
          <w:p w14:paraId="6E92F420" w14:textId="541EBD58" w:rsidR="00B06763" w:rsidRPr="00791F6D" w:rsidRDefault="00B06763" w:rsidP="00791F6D">
            <w:pPr>
              <w:pStyle w:val="StylIwony"/>
              <w:spacing w:before="0" w:after="0"/>
              <w:jc w:val="center"/>
              <w:rPr>
                <w:rFonts w:ascii="Arial" w:hAnsi="Arial"/>
                <w:sz w:val="16"/>
                <w:szCs w:val="16"/>
              </w:rPr>
            </w:pPr>
            <w:r w:rsidRPr="00791F6D">
              <w:rPr>
                <w:rFonts w:ascii="Arial" w:hAnsi="Arial"/>
                <w:sz w:val="16"/>
                <w:szCs w:val="16"/>
              </w:rPr>
              <w:t>[ m ]</w:t>
            </w:r>
            <w:r w:rsidR="008D73BA" w:rsidRPr="00791F6D">
              <w:rPr>
                <w:rFonts w:ascii="Arial" w:hAnsi="Arial"/>
                <w:sz w:val="16"/>
                <w:szCs w:val="16"/>
              </w:rPr>
              <w:t xml:space="preserve"> ***</w:t>
            </w:r>
          </w:p>
        </w:tc>
        <w:tc>
          <w:tcPr>
            <w:tcW w:w="1219" w:type="dxa"/>
            <w:tcBorders>
              <w:bottom w:val="double" w:sz="4" w:space="0" w:color="auto"/>
            </w:tcBorders>
            <w:vAlign w:val="center"/>
          </w:tcPr>
          <w:p w14:paraId="16AC5920" w14:textId="77777777" w:rsidR="00B06763" w:rsidRPr="00791F6D" w:rsidRDefault="00B06763" w:rsidP="00791F6D">
            <w:pPr>
              <w:pStyle w:val="StylIwony"/>
              <w:spacing w:before="0" w:after="0"/>
              <w:jc w:val="center"/>
              <w:rPr>
                <w:rFonts w:ascii="Arial" w:hAnsi="Arial"/>
                <w:sz w:val="16"/>
                <w:szCs w:val="16"/>
              </w:rPr>
            </w:pPr>
            <w:r w:rsidRPr="00791F6D">
              <w:rPr>
                <w:rFonts w:ascii="Arial" w:hAnsi="Arial"/>
                <w:sz w:val="16"/>
                <w:szCs w:val="16"/>
              </w:rPr>
              <w:t>liczba przejść</w:t>
            </w:r>
          </w:p>
          <w:p w14:paraId="6CE3F0DF" w14:textId="77777777" w:rsidR="00B06763" w:rsidRPr="00791F6D" w:rsidRDefault="00B06763" w:rsidP="00791F6D">
            <w:pPr>
              <w:pStyle w:val="StylIwony"/>
              <w:spacing w:before="0" w:after="0"/>
              <w:jc w:val="center"/>
              <w:rPr>
                <w:rFonts w:ascii="Arial" w:hAnsi="Arial"/>
                <w:sz w:val="16"/>
                <w:szCs w:val="16"/>
              </w:rPr>
            </w:pPr>
            <w:r w:rsidRPr="00791F6D">
              <w:rPr>
                <w:rFonts w:ascii="Arial" w:hAnsi="Arial"/>
                <w:sz w:val="16"/>
                <w:szCs w:val="16"/>
              </w:rPr>
              <w:t>n ***</w:t>
            </w:r>
          </w:p>
        </w:tc>
        <w:tc>
          <w:tcPr>
            <w:tcW w:w="3033" w:type="dxa"/>
            <w:vMerge/>
            <w:tcBorders>
              <w:bottom w:val="double" w:sz="4" w:space="0" w:color="auto"/>
            </w:tcBorders>
            <w:vAlign w:val="center"/>
          </w:tcPr>
          <w:p w14:paraId="7F9C8974" w14:textId="77777777" w:rsidR="00B06763" w:rsidRPr="00791F6D" w:rsidRDefault="00B06763" w:rsidP="00791F6D">
            <w:pPr>
              <w:pStyle w:val="StylIwony"/>
              <w:spacing w:before="0" w:after="0"/>
              <w:jc w:val="center"/>
              <w:rPr>
                <w:rFonts w:ascii="Arial" w:hAnsi="Arial"/>
                <w:sz w:val="16"/>
                <w:szCs w:val="16"/>
              </w:rPr>
            </w:pPr>
          </w:p>
        </w:tc>
      </w:tr>
      <w:tr w:rsidR="003058A3" w:rsidRPr="00791F6D" w14:paraId="055F24E0" w14:textId="77777777" w:rsidTr="00676579">
        <w:tc>
          <w:tcPr>
            <w:tcW w:w="2480" w:type="dxa"/>
            <w:tcBorders>
              <w:top w:val="double" w:sz="4" w:space="0" w:color="auto"/>
              <w:bottom w:val="single" w:sz="6" w:space="0" w:color="000000"/>
            </w:tcBorders>
            <w:vAlign w:val="center"/>
          </w:tcPr>
          <w:p w14:paraId="7040BDC9" w14:textId="77777777" w:rsidR="000D4B6D" w:rsidRPr="00791F6D" w:rsidRDefault="000D4B6D" w:rsidP="00791F6D">
            <w:pPr>
              <w:pStyle w:val="StylIwony"/>
              <w:spacing w:before="0" w:after="0"/>
              <w:jc w:val="left"/>
              <w:rPr>
                <w:rFonts w:ascii="Arial" w:hAnsi="Arial"/>
                <w:sz w:val="16"/>
                <w:szCs w:val="16"/>
              </w:rPr>
            </w:pPr>
            <w:r w:rsidRPr="00791F6D">
              <w:rPr>
                <w:rFonts w:ascii="Arial" w:hAnsi="Arial"/>
                <w:sz w:val="16"/>
                <w:szCs w:val="16"/>
              </w:rPr>
              <w:t>Walce statyczne gładkie *</w:t>
            </w:r>
          </w:p>
        </w:tc>
        <w:tc>
          <w:tcPr>
            <w:tcW w:w="1134" w:type="dxa"/>
            <w:tcBorders>
              <w:top w:val="double" w:sz="4" w:space="0" w:color="auto"/>
              <w:bottom w:val="single" w:sz="6" w:space="0" w:color="000000"/>
            </w:tcBorders>
            <w:vAlign w:val="center"/>
          </w:tcPr>
          <w:p w14:paraId="7EBDAF44"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0,1 do 0,2</w:t>
            </w:r>
          </w:p>
        </w:tc>
        <w:tc>
          <w:tcPr>
            <w:tcW w:w="766" w:type="dxa"/>
            <w:tcBorders>
              <w:top w:val="double" w:sz="4" w:space="0" w:color="auto"/>
              <w:bottom w:val="single" w:sz="6" w:space="0" w:color="000000"/>
            </w:tcBorders>
            <w:vAlign w:val="center"/>
          </w:tcPr>
          <w:p w14:paraId="4DF9CF98"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4 do 8</w:t>
            </w:r>
          </w:p>
        </w:tc>
        <w:tc>
          <w:tcPr>
            <w:tcW w:w="992" w:type="dxa"/>
            <w:tcBorders>
              <w:top w:val="double" w:sz="4" w:space="0" w:color="auto"/>
              <w:bottom w:val="single" w:sz="6" w:space="0" w:color="000000"/>
            </w:tcBorders>
            <w:vAlign w:val="center"/>
          </w:tcPr>
          <w:p w14:paraId="039DD8DB"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0,1 do 0,2</w:t>
            </w:r>
          </w:p>
        </w:tc>
        <w:tc>
          <w:tcPr>
            <w:tcW w:w="1219" w:type="dxa"/>
            <w:tcBorders>
              <w:top w:val="double" w:sz="4" w:space="0" w:color="auto"/>
              <w:bottom w:val="single" w:sz="6" w:space="0" w:color="000000"/>
            </w:tcBorders>
            <w:vAlign w:val="center"/>
          </w:tcPr>
          <w:p w14:paraId="59950CD8"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4 do 8</w:t>
            </w:r>
          </w:p>
        </w:tc>
        <w:tc>
          <w:tcPr>
            <w:tcW w:w="3033" w:type="dxa"/>
            <w:tcBorders>
              <w:top w:val="double" w:sz="4" w:space="0" w:color="auto"/>
              <w:bottom w:val="single" w:sz="6" w:space="0" w:color="000000"/>
            </w:tcBorders>
            <w:vAlign w:val="center"/>
          </w:tcPr>
          <w:p w14:paraId="461A98A7"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Do zagęszczania górnych warstw podłoża. Zalecane do codziennego wygładzania (przywałowania) gruntów spoistych w miejscu pobrania i w nasypie</w:t>
            </w:r>
          </w:p>
        </w:tc>
      </w:tr>
      <w:tr w:rsidR="003058A3" w:rsidRPr="00791F6D" w14:paraId="1767C263" w14:textId="77777777" w:rsidTr="00676579">
        <w:tc>
          <w:tcPr>
            <w:tcW w:w="2480" w:type="dxa"/>
            <w:tcBorders>
              <w:top w:val="single" w:sz="6" w:space="0" w:color="000000"/>
            </w:tcBorders>
            <w:vAlign w:val="center"/>
          </w:tcPr>
          <w:p w14:paraId="2E164F90" w14:textId="77777777" w:rsidR="000D4B6D" w:rsidRPr="00791F6D" w:rsidRDefault="000D4B6D" w:rsidP="00791F6D">
            <w:pPr>
              <w:pStyle w:val="StylIwony"/>
              <w:spacing w:before="0" w:after="0"/>
              <w:jc w:val="left"/>
              <w:rPr>
                <w:rFonts w:ascii="Arial" w:hAnsi="Arial"/>
                <w:sz w:val="16"/>
                <w:szCs w:val="16"/>
                <w:vertAlign w:val="superscript"/>
              </w:rPr>
            </w:pPr>
            <w:r w:rsidRPr="00791F6D">
              <w:rPr>
                <w:rFonts w:ascii="Arial" w:hAnsi="Arial"/>
                <w:sz w:val="16"/>
                <w:szCs w:val="16"/>
              </w:rPr>
              <w:t>Walce statyczne okołkowane *</w:t>
            </w:r>
          </w:p>
        </w:tc>
        <w:tc>
          <w:tcPr>
            <w:tcW w:w="1134" w:type="dxa"/>
            <w:tcBorders>
              <w:top w:val="single" w:sz="6" w:space="0" w:color="000000"/>
            </w:tcBorders>
            <w:vAlign w:val="center"/>
          </w:tcPr>
          <w:p w14:paraId="28F704E8"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w:t>
            </w:r>
          </w:p>
        </w:tc>
        <w:tc>
          <w:tcPr>
            <w:tcW w:w="766" w:type="dxa"/>
            <w:tcBorders>
              <w:top w:val="single" w:sz="6" w:space="0" w:color="000000"/>
            </w:tcBorders>
            <w:vAlign w:val="center"/>
          </w:tcPr>
          <w:p w14:paraId="2783F799"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w:t>
            </w:r>
          </w:p>
        </w:tc>
        <w:tc>
          <w:tcPr>
            <w:tcW w:w="992" w:type="dxa"/>
            <w:tcBorders>
              <w:top w:val="single" w:sz="6" w:space="0" w:color="000000"/>
            </w:tcBorders>
            <w:vAlign w:val="center"/>
          </w:tcPr>
          <w:p w14:paraId="0CBE6EB8"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0,2 do 0,3</w:t>
            </w:r>
          </w:p>
        </w:tc>
        <w:tc>
          <w:tcPr>
            <w:tcW w:w="1219" w:type="dxa"/>
            <w:tcBorders>
              <w:top w:val="single" w:sz="6" w:space="0" w:color="000000"/>
            </w:tcBorders>
            <w:vAlign w:val="center"/>
          </w:tcPr>
          <w:p w14:paraId="00AA3CEC"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8 do 12</w:t>
            </w:r>
          </w:p>
        </w:tc>
        <w:tc>
          <w:tcPr>
            <w:tcW w:w="3033" w:type="dxa"/>
            <w:tcBorders>
              <w:top w:val="single" w:sz="6" w:space="0" w:color="000000"/>
            </w:tcBorders>
            <w:vAlign w:val="center"/>
          </w:tcPr>
          <w:p w14:paraId="1DEFE66E"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Nie nadają się do gruntów nawodnionych</w:t>
            </w:r>
          </w:p>
        </w:tc>
      </w:tr>
      <w:tr w:rsidR="003058A3" w:rsidRPr="00791F6D" w14:paraId="4AC21A60" w14:textId="77777777" w:rsidTr="00676579">
        <w:tc>
          <w:tcPr>
            <w:tcW w:w="2480" w:type="dxa"/>
            <w:vAlign w:val="center"/>
          </w:tcPr>
          <w:p w14:paraId="02990654" w14:textId="77777777" w:rsidR="000D4B6D" w:rsidRPr="00791F6D" w:rsidRDefault="000D4B6D" w:rsidP="00791F6D">
            <w:pPr>
              <w:pStyle w:val="StylIwony"/>
              <w:spacing w:before="0" w:after="0"/>
              <w:jc w:val="left"/>
              <w:rPr>
                <w:rFonts w:ascii="Arial" w:hAnsi="Arial"/>
                <w:sz w:val="16"/>
                <w:szCs w:val="16"/>
              </w:rPr>
            </w:pPr>
            <w:r w:rsidRPr="00791F6D">
              <w:rPr>
                <w:rFonts w:ascii="Arial" w:hAnsi="Arial"/>
                <w:sz w:val="16"/>
                <w:szCs w:val="16"/>
              </w:rPr>
              <w:t>Walce statyczne ogumione *</w:t>
            </w:r>
          </w:p>
        </w:tc>
        <w:tc>
          <w:tcPr>
            <w:tcW w:w="1134" w:type="dxa"/>
            <w:vAlign w:val="center"/>
          </w:tcPr>
          <w:p w14:paraId="439482BE"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0,2 do 0,5</w:t>
            </w:r>
          </w:p>
        </w:tc>
        <w:tc>
          <w:tcPr>
            <w:tcW w:w="766" w:type="dxa"/>
            <w:vAlign w:val="center"/>
          </w:tcPr>
          <w:p w14:paraId="33689A64"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6 do 8</w:t>
            </w:r>
          </w:p>
        </w:tc>
        <w:tc>
          <w:tcPr>
            <w:tcW w:w="992" w:type="dxa"/>
            <w:vAlign w:val="center"/>
          </w:tcPr>
          <w:p w14:paraId="4EF7BB94"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0,2 do 0,4</w:t>
            </w:r>
          </w:p>
        </w:tc>
        <w:tc>
          <w:tcPr>
            <w:tcW w:w="1219" w:type="dxa"/>
            <w:vAlign w:val="center"/>
          </w:tcPr>
          <w:p w14:paraId="10E40106"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6 do 10</w:t>
            </w:r>
          </w:p>
        </w:tc>
        <w:tc>
          <w:tcPr>
            <w:tcW w:w="3033" w:type="dxa"/>
            <w:vAlign w:val="center"/>
          </w:tcPr>
          <w:p w14:paraId="1607F802"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Mało przydatne w gruntach spoistych.</w:t>
            </w:r>
          </w:p>
        </w:tc>
      </w:tr>
      <w:tr w:rsidR="003058A3" w:rsidRPr="00791F6D" w14:paraId="501AD7FB" w14:textId="77777777" w:rsidTr="00676579">
        <w:tc>
          <w:tcPr>
            <w:tcW w:w="2480" w:type="dxa"/>
            <w:vAlign w:val="center"/>
          </w:tcPr>
          <w:p w14:paraId="137AB0D1" w14:textId="77777777" w:rsidR="000D4B6D" w:rsidRPr="00791F6D" w:rsidRDefault="000D4B6D" w:rsidP="00791F6D">
            <w:pPr>
              <w:pStyle w:val="StylIwony"/>
              <w:spacing w:before="0" w:after="0"/>
              <w:jc w:val="left"/>
              <w:rPr>
                <w:rFonts w:ascii="Arial" w:hAnsi="Arial"/>
                <w:sz w:val="16"/>
                <w:szCs w:val="16"/>
              </w:rPr>
            </w:pPr>
            <w:r w:rsidRPr="00791F6D">
              <w:rPr>
                <w:rFonts w:ascii="Arial" w:hAnsi="Arial"/>
                <w:sz w:val="16"/>
                <w:szCs w:val="16"/>
              </w:rPr>
              <w:t>Walce wibracyjne gładkie **</w:t>
            </w:r>
          </w:p>
        </w:tc>
        <w:tc>
          <w:tcPr>
            <w:tcW w:w="1134" w:type="dxa"/>
            <w:vAlign w:val="center"/>
          </w:tcPr>
          <w:p w14:paraId="64DDF087"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0,4 do 0,7</w:t>
            </w:r>
          </w:p>
        </w:tc>
        <w:tc>
          <w:tcPr>
            <w:tcW w:w="766" w:type="dxa"/>
            <w:vAlign w:val="center"/>
          </w:tcPr>
          <w:p w14:paraId="31616A7F"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4 do 8</w:t>
            </w:r>
          </w:p>
        </w:tc>
        <w:tc>
          <w:tcPr>
            <w:tcW w:w="992" w:type="dxa"/>
            <w:vAlign w:val="center"/>
          </w:tcPr>
          <w:p w14:paraId="013F62DB"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0,2 do 0,4</w:t>
            </w:r>
          </w:p>
        </w:tc>
        <w:tc>
          <w:tcPr>
            <w:tcW w:w="1219" w:type="dxa"/>
            <w:vAlign w:val="center"/>
          </w:tcPr>
          <w:p w14:paraId="77C0216E"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3 do 4</w:t>
            </w:r>
          </w:p>
        </w:tc>
        <w:tc>
          <w:tcPr>
            <w:tcW w:w="3033" w:type="dxa"/>
            <w:vAlign w:val="center"/>
          </w:tcPr>
          <w:p w14:paraId="20CF69CE"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Do gruntów spoistych przydatne są walce średnie i ciężkie.</w:t>
            </w:r>
          </w:p>
        </w:tc>
      </w:tr>
      <w:tr w:rsidR="003058A3" w:rsidRPr="00791F6D" w14:paraId="79656970" w14:textId="77777777" w:rsidTr="00676579">
        <w:tc>
          <w:tcPr>
            <w:tcW w:w="2480" w:type="dxa"/>
            <w:vAlign w:val="center"/>
          </w:tcPr>
          <w:p w14:paraId="30DC9159" w14:textId="77777777" w:rsidR="000D4B6D" w:rsidRPr="00791F6D" w:rsidRDefault="000D4B6D" w:rsidP="00791F6D">
            <w:pPr>
              <w:pStyle w:val="StylIwony"/>
              <w:spacing w:before="0" w:after="0"/>
              <w:jc w:val="left"/>
              <w:rPr>
                <w:rFonts w:ascii="Arial" w:hAnsi="Arial"/>
                <w:sz w:val="16"/>
                <w:szCs w:val="16"/>
              </w:rPr>
            </w:pPr>
            <w:r w:rsidRPr="00791F6D">
              <w:rPr>
                <w:rFonts w:ascii="Arial" w:hAnsi="Arial"/>
                <w:sz w:val="16"/>
                <w:szCs w:val="16"/>
              </w:rPr>
              <w:t>Walce wibracyjne okołkowane **</w:t>
            </w:r>
          </w:p>
        </w:tc>
        <w:tc>
          <w:tcPr>
            <w:tcW w:w="1134" w:type="dxa"/>
            <w:vAlign w:val="center"/>
          </w:tcPr>
          <w:p w14:paraId="18C0E305"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0,3 do 0,6</w:t>
            </w:r>
          </w:p>
        </w:tc>
        <w:tc>
          <w:tcPr>
            <w:tcW w:w="766" w:type="dxa"/>
            <w:vAlign w:val="center"/>
          </w:tcPr>
          <w:p w14:paraId="3AD1E892"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3 do 6</w:t>
            </w:r>
          </w:p>
        </w:tc>
        <w:tc>
          <w:tcPr>
            <w:tcW w:w="992" w:type="dxa"/>
            <w:vAlign w:val="center"/>
          </w:tcPr>
          <w:p w14:paraId="21D3F3E5"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0,2 do 0,4</w:t>
            </w:r>
          </w:p>
        </w:tc>
        <w:tc>
          <w:tcPr>
            <w:tcW w:w="1219" w:type="dxa"/>
            <w:vAlign w:val="center"/>
          </w:tcPr>
          <w:p w14:paraId="5B405D46"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6 do 10</w:t>
            </w:r>
          </w:p>
        </w:tc>
        <w:tc>
          <w:tcPr>
            <w:tcW w:w="3033" w:type="dxa"/>
            <w:vAlign w:val="center"/>
          </w:tcPr>
          <w:p w14:paraId="4F473267"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Zalecane do piasków pylastych i gliniastych, pospółek gliniastych i glin piaszczystych.</w:t>
            </w:r>
          </w:p>
        </w:tc>
      </w:tr>
      <w:tr w:rsidR="003058A3" w:rsidRPr="00791F6D" w14:paraId="3034C5CD" w14:textId="77777777" w:rsidTr="00676579">
        <w:tc>
          <w:tcPr>
            <w:tcW w:w="2480" w:type="dxa"/>
            <w:vAlign w:val="center"/>
          </w:tcPr>
          <w:p w14:paraId="428AED97" w14:textId="77777777" w:rsidR="000D4B6D" w:rsidRPr="00791F6D" w:rsidRDefault="000D4B6D" w:rsidP="00791F6D">
            <w:pPr>
              <w:pStyle w:val="StylIwony"/>
              <w:spacing w:before="0" w:after="0"/>
              <w:jc w:val="left"/>
              <w:rPr>
                <w:rFonts w:ascii="Arial" w:hAnsi="Arial"/>
                <w:sz w:val="16"/>
                <w:szCs w:val="16"/>
              </w:rPr>
            </w:pPr>
            <w:r w:rsidRPr="00791F6D">
              <w:rPr>
                <w:rFonts w:ascii="Arial" w:hAnsi="Arial"/>
                <w:sz w:val="16"/>
                <w:szCs w:val="16"/>
              </w:rPr>
              <w:t>Zagęszczarki wibracyjne **</w:t>
            </w:r>
          </w:p>
        </w:tc>
        <w:tc>
          <w:tcPr>
            <w:tcW w:w="1134" w:type="dxa"/>
            <w:vAlign w:val="center"/>
          </w:tcPr>
          <w:p w14:paraId="66C99617"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0,3 do 0,5</w:t>
            </w:r>
          </w:p>
        </w:tc>
        <w:tc>
          <w:tcPr>
            <w:tcW w:w="766" w:type="dxa"/>
            <w:vAlign w:val="center"/>
          </w:tcPr>
          <w:p w14:paraId="5E8FE132"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4 do 8</w:t>
            </w:r>
          </w:p>
        </w:tc>
        <w:tc>
          <w:tcPr>
            <w:tcW w:w="992" w:type="dxa"/>
            <w:vAlign w:val="center"/>
          </w:tcPr>
          <w:p w14:paraId="50BF2A22"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w:t>
            </w:r>
          </w:p>
        </w:tc>
        <w:tc>
          <w:tcPr>
            <w:tcW w:w="1219" w:type="dxa"/>
            <w:vAlign w:val="center"/>
          </w:tcPr>
          <w:p w14:paraId="50C03491"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w:t>
            </w:r>
          </w:p>
        </w:tc>
        <w:tc>
          <w:tcPr>
            <w:tcW w:w="3033" w:type="dxa"/>
            <w:vAlign w:val="center"/>
          </w:tcPr>
          <w:p w14:paraId="78AD6CD3"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Zalecane do zasypek wąskich przekopów</w:t>
            </w:r>
          </w:p>
        </w:tc>
      </w:tr>
      <w:tr w:rsidR="003058A3" w:rsidRPr="00791F6D" w14:paraId="1A12E9CF" w14:textId="77777777" w:rsidTr="00676579">
        <w:trPr>
          <w:trHeight w:val="889"/>
        </w:trPr>
        <w:tc>
          <w:tcPr>
            <w:tcW w:w="2480" w:type="dxa"/>
            <w:vAlign w:val="center"/>
          </w:tcPr>
          <w:p w14:paraId="739519B8" w14:textId="77777777" w:rsidR="000D4B6D" w:rsidRPr="00791F6D" w:rsidRDefault="000D4B6D" w:rsidP="00791F6D">
            <w:pPr>
              <w:pStyle w:val="StylIwony"/>
              <w:spacing w:before="0" w:after="0"/>
              <w:jc w:val="left"/>
              <w:rPr>
                <w:rFonts w:ascii="Arial" w:hAnsi="Arial"/>
                <w:sz w:val="16"/>
                <w:szCs w:val="16"/>
              </w:rPr>
            </w:pPr>
            <w:r w:rsidRPr="00791F6D">
              <w:rPr>
                <w:rFonts w:ascii="Arial" w:hAnsi="Arial"/>
                <w:sz w:val="16"/>
                <w:szCs w:val="16"/>
              </w:rPr>
              <w:t xml:space="preserve">Ubijaki </w:t>
            </w:r>
            <w:proofErr w:type="spellStart"/>
            <w:r w:rsidRPr="00791F6D">
              <w:rPr>
                <w:rFonts w:ascii="Arial" w:hAnsi="Arial"/>
                <w:sz w:val="16"/>
                <w:szCs w:val="16"/>
              </w:rPr>
              <w:t>szybkouderzające</w:t>
            </w:r>
            <w:proofErr w:type="spellEnd"/>
          </w:p>
        </w:tc>
        <w:tc>
          <w:tcPr>
            <w:tcW w:w="1134" w:type="dxa"/>
            <w:vAlign w:val="center"/>
          </w:tcPr>
          <w:p w14:paraId="3A08964A"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0,2 do 0,4</w:t>
            </w:r>
          </w:p>
        </w:tc>
        <w:tc>
          <w:tcPr>
            <w:tcW w:w="766" w:type="dxa"/>
            <w:vAlign w:val="center"/>
          </w:tcPr>
          <w:p w14:paraId="767A64D4"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2 do4</w:t>
            </w:r>
          </w:p>
        </w:tc>
        <w:tc>
          <w:tcPr>
            <w:tcW w:w="992" w:type="dxa"/>
            <w:vAlign w:val="center"/>
          </w:tcPr>
          <w:p w14:paraId="507B11F3"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0,1 do 0,3</w:t>
            </w:r>
          </w:p>
        </w:tc>
        <w:tc>
          <w:tcPr>
            <w:tcW w:w="1219" w:type="dxa"/>
            <w:vAlign w:val="center"/>
          </w:tcPr>
          <w:p w14:paraId="1C6C77B6"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3 do 5</w:t>
            </w:r>
          </w:p>
        </w:tc>
        <w:tc>
          <w:tcPr>
            <w:tcW w:w="3033" w:type="dxa"/>
            <w:vAlign w:val="center"/>
          </w:tcPr>
          <w:p w14:paraId="08395231" w14:textId="77777777" w:rsidR="000D4B6D" w:rsidRPr="00791F6D" w:rsidRDefault="000D4B6D" w:rsidP="00791F6D">
            <w:pPr>
              <w:pStyle w:val="StylIwony"/>
              <w:spacing w:before="0" w:after="0"/>
              <w:jc w:val="center"/>
              <w:rPr>
                <w:rFonts w:ascii="Arial" w:hAnsi="Arial"/>
                <w:sz w:val="16"/>
                <w:szCs w:val="16"/>
              </w:rPr>
            </w:pPr>
            <w:r w:rsidRPr="00791F6D">
              <w:rPr>
                <w:rFonts w:ascii="Arial" w:hAnsi="Arial"/>
                <w:sz w:val="16"/>
                <w:szCs w:val="16"/>
              </w:rPr>
              <w:t>Zalecane do zasypek wąskich przekopów</w:t>
            </w:r>
          </w:p>
        </w:tc>
      </w:tr>
    </w:tbl>
    <w:p w14:paraId="62A07307" w14:textId="77777777" w:rsidR="000D4B6D" w:rsidRPr="00791F6D" w:rsidRDefault="000D4B6D" w:rsidP="00791F6D">
      <w:pPr>
        <w:pStyle w:val="StylIwony"/>
        <w:spacing w:before="0" w:after="0"/>
        <w:rPr>
          <w:rFonts w:ascii="Arial" w:hAnsi="Arial"/>
          <w:i/>
          <w:sz w:val="16"/>
          <w:szCs w:val="16"/>
        </w:rPr>
      </w:pPr>
      <w:r w:rsidRPr="00791F6D">
        <w:rPr>
          <w:rFonts w:ascii="Arial" w:hAnsi="Arial"/>
          <w:i/>
          <w:sz w:val="16"/>
          <w:szCs w:val="16"/>
        </w:rPr>
        <w:t>*) Walce statyczne są mało przydatne w gruntach kamienistych.</w:t>
      </w:r>
    </w:p>
    <w:p w14:paraId="4069C2A9" w14:textId="77777777" w:rsidR="000D4B6D" w:rsidRPr="00791F6D" w:rsidRDefault="000D4B6D" w:rsidP="00791F6D">
      <w:pPr>
        <w:pStyle w:val="StylIwony"/>
        <w:spacing w:before="0" w:after="0"/>
        <w:rPr>
          <w:rFonts w:ascii="Arial" w:hAnsi="Arial"/>
          <w:i/>
          <w:sz w:val="16"/>
          <w:szCs w:val="16"/>
        </w:rPr>
      </w:pPr>
      <w:r w:rsidRPr="00791F6D">
        <w:rPr>
          <w:rFonts w:ascii="Arial" w:hAnsi="Arial"/>
          <w:i/>
          <w:sz w:val="16"/>
          <w:szCs w:val="16"/>
        </w:rPr>
        <w:t xml:space="preserve">**) Wibracyjnie należy zagęszczać warstwy grubości </w:t>
      </w:r>
      <w:r w:rsidRPr="00791F6D">
        <w:rPr>
          <w:rFonts w:ascii="Arial" w:hAnsi="Arial"/>
          <w:i/>
          <w:sz w:val="16"/>
          <w:szCs w:val="16"/>
        </w:rPr>
        <w:sym w:font="Symbol" w:char="F0B3"/>
      </w:r>
      <w:r w:rsidRPr="00791F6D">
        <w:rPr>
          <w:rFonts w:ascii="Arial" w:hAnsi="Arial"/>
          <w:i/>
          <w:sz w:val="16"/>
          <w:szCs w:val="16"/>
        </w:rPr>
        <w:t xml:space="preserve"> 15 cm, cieńsze warstwy należy zagęszczać statycznie.</w:t>
      </w:r>
    </w:p>
    <w:p w14:paraId="345DB58C" w14:textId="77777777" w:rsidR="000D4B6D" w:rsidRPr="00791F6D" w:rsidRDefault="000D4B6D" w:rsidP="00791F6D">
      <w:pPr>
        <w:pStyle w:val="StylIwony"/>
        <w:spacing w:before="0" w:after="0"/>
        <w:rPr>
          <w:rFonts w:ascii="Arial" w:hAnsi="Arial"/>
          <w:i/>
          <w:sz w:val="16"/>
          <w:szCs w:val="16"/>
        </w:rPr>
      </w:pPr>
      <w:r w:rsidRPr="00791F6D">
        <w:rPr>
          <w:rFonts w:ascii="Arial" w:hAnsi="Arial"/>
          <w:i/>
          <w:sz w:val="16"/>
          <w:szCs w:val="16"/>
        </w:rPr>
        <w:t xml:space="preserve">***) Wartości orientacyjne, właściwe należy ustalić na odcinku </w:t>
      </w:r>
      <w:r w:rsidR="009372AE" w:rsidRPr="00791F6D">
        <w:rPr>
          <w:rFonts w:ascii="Arial" w:hAnsi="Arial"/>
          <w:i/>
          <w:sz w:val="16"/>
          <w:szCs w:val="16"/>
        </w:rPr>
        <w:t>próbnym</w:t>
      </w:r>
      <w:r w:rsidRPr="00791F6D">
        <w:rPr>
          <w:rFonts w:ascii="Arial" w:hAnsi="Arial"/>
          <w:i/>
          <w:sz w:val="16"/>
          <w:szCs w:val="16"/>
        </w:rPr>
        <w:t>.</w:t>
      </w:r>
    </w:p>
    <w:p w14:paraId="230C3681" w14:textId="77777777" w:rsidR="00D9563F" w:rsidRPr="00791F6D" w:rsidRDefault="00D9563F" w:rsidP="00791F6D">
      <w:pPr>
        <w:jc w:val="both"/>
        <w:rPr>
          <w:rFonts w:ascii="Arial" w:eastAsia="Calibri" w:hAnsi="Arial" w:cs="Arial"/>
          <w:sz w:val="16"/>
          <w:szCs w:val="16"/>
        </w:rPr>
      </w:pPr>
    </w:p>
    <w:p w14:paraId="09F3C2AF" w14:textId="77777777" w:rsidR="000D4B6D" w:rsidRPr="00791F6D" w:rsidRDefault="000D4B6D" w:rsidP="00791F6D">
      <w:pPr>
        <w:pStyle w:val="Zwykytekst"/>
        <w:numPr>
          <w:ilvl w:val="0"/>
          <w:numId w:val="159"/>
        </w:numPr>
        <w:ind w:left="851" w:hanging="851"/>
        <w:jc w:val="both"/>
        <w:outlineLvl w:val="0"/>
        <w:rPr>
          <w:rFonts w:ascii="Arial" w:hAnsi="Arial" w:cs="Arial"/>
          <w:b/>
          <w:sz w:val="16"/>
          <w:szCs w:val="16"/>
        </w:rPr>
      </w:pPr>
      <w:bookmarkStart w:id="32" w:name="_Toc8213947"/>
      <w:bookmarkStart w:id="33" w:name="_Toc8214108"/>
      <w:bookmarkStart w:id="34" w:name="_Toc8219604"/>
      <w:bookmarkStart w:id="35" w:name="_Toc522007693"/>
      <w:bookmarkStart w:id="36" w:name="_Toc8213948"/>
      <w:bookmarkStart w:id="37" w:name="_Toc8219605"/>
      <w:bookmarkEnd w:id="32"/>
      <w:bookmarkEnd w:id="33"/>
      <w:bookmarkEnd w:id="34"/>
      <w:bookmarkEnd w:id="35"/>
      <w:r w:rsidRPr="00791F6D">
        <w:rPr>
          <w:rFonts w:ascii="Arial" w:hAnsi="Arial" w:cs="Arial"/>
          <w:b/>
          <w:sz w:val="16"/>
          <w:szCs w:val="16"/>
        </w:rPr>
        <w:t>TRANSPORT</w:t>
      </w:r>
      <w:bookmarkEnd w:id="36"/>
      <w:bookmarkEnd w:id="37"/>
    </w:p>
    <w:p w14:paraId="67807A9B"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38" w:name="_Toc8213949"/>
      <w:bookmarkStart w:id="39" w:name="_Toc8219606"/>
      <w:r w:rsidRPr="00791F6D">
        <w:rPr>
          <w:rFonts w:ascii="Arial" w:hAnsi="Arial" w:cs="Arial"/>
          <w:b/>
          <w:sz w:val="16"/>
          <w:szCs w:val="16"/>
        </w:rPr>
        <w:t>Ogólne wymagania dotyczące transportu</w:t>
      </w:r>
      <w:bookmarkEnd w:id="38"/>
      <w:bookmarkEnd w:id="39"/>
    </w:p>
    <w:p w14:paraId="46EC6DA4" w14:textId="0F4A3A11" w:rsidR="00D9563F"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Ogólne wymagania dotyczące transportu podano w </w:t>
      </w:r>
      <w:proofErr w:type="spellStart"/>
      <w:r w:rsidR="002160BF" w:rsidRPr="00791F6D">
        <w:rPr>
          <w:rFonts w:ascii="Arial" w:eastAsia="Calibri" w:hAnsi="Arial" w:cs="Arial"/>
          <w:sz w:val="16"/>
          <w:szCs w:val="16"/>
        </w:rPr>
        <w:t>STWiORB</w:t>
      </w:r>
      <w:proofErr w:type="spellEnd"/>
      <w:r w:rsidR="00EF367C" w:rsidRPr="00791F6D">
        <w:rPr>
          <w:rFonts w:ascii="Arial" w:eastAsia="Calibri" w:hAnsi="Arial" w:cs="Arial"/>
          <w:sz w:val="16"/>
          <w:szCs w:val="16"/>
        </w:rPr>
        <w:t xml:space="preserve"> </w:t>
      </w:r>
      <w:r w:rsidRPr="00791F6D">
        <w:rPr>
          <w:rFonts w:ascii="Arial" w:eastAsia="Calibri" w:hAnsi="Arial" w:cs="Arial"/>
          <w:sz w:val="16"/>
          <w:szCs w:val="16"/>
        </w:rPr>
        <w:t xml:space="preserve">D-M 00.00.00, Wymagania ogólne" </w:t>
      </w:r>
      <w:r w:rsidR="00114004" w:rsidRPr="00791F6D">
        <w:rPr>
          <w:rFonts w:ascii="Arial" w:eastAsia="Calibri" w:hAnsi="Arial" w:cs="Arial"/>
          <w:sz w:val="16"/>
          <w:szCs w:val="16"/>
        </w:rPr>
        <w:t>punkt</w:t>
      </w:r>
      <w:r w:rsidRPr="00791F6D">
        <w:rPr>
          <w:rFonts w:ascii="Arial" w:eastAsia="Calibri" w:hAnsi="Arial" w:cs="Arial"/>
          <w:sz w:val="16"/>
          <w:szCs w:val="16"/>
        </w:rPr>
        <w:t xml:space="preserve"> 4.</w:t>
      </w:r>
    </w:p>
    <w:p w14:paraId="664E3078" w14:textId="77777777" w:rsidR="009110F1" w:rsidRPr="00791F6D" w:rsidRDefault="009110F1" w:rsidP="00791F6D">
      <w:pPr>
        <w:pStyle w:val="Akapitzlist"/>
        <w:autoSpaceDN/>
        <w:ind w:left="851"/>
        <w:jc w:val="both"/>
        <w:textAlignment w:val="auto"/>
        <w:rPr>
          <w:rFonts w:ascii="Arial" w:eastAsia="Calibri" w:hAnsi="Arial" w:cs="Arial"/>
          <w:sz w:val="16"/>
          <w:szCs w:val="16"/>
        </w:rPr>
      </w:pPr>
    </w:p>
    <w:p w14:paraId="60A66952" w14:textId="77777777" w:rsidR="009110F1" w:rsidRPr="00791F6D" w:rsidRDefault="009110F1" w:rsidP="00791F6D">
      <w:pPr>
        <w:pStyle w:val="Akapitzlist"/>
        <w:autoSpaceDN/>
        <w:ind w:left="851"/>
        <w:jc w:val="both"/>
        <w:textAlignment w:val="auto"/>
        <w:rPr>
          <w:rFonts w:ascii="Arial" w:eastAsia="Calibri" w:hAnsi="Arial" w:cs="Arial"/>
          <w:sz w:val="16"/>
          <w:szCs w:val="16"/>
        </w:rPr>
      </w:pPr>
    </w:p>
    <w:p w14:paraId="7737048A"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40" w:name="_Toc8213950"/>
      <w:bookmarkStart w:id="41" w:name="_Toc8219607"/>
      <w:r w:rsidRPr="00791F6D">
        <w:rPr>
          <w:rFonts w:ascii="Arial" w:hAnsi="Arial" w:cs="Arial"/>
          <w:b/>
          <w:sz w:val="16"/>
          <w:szCs w:val="16"/>
        </w:rPr>
        <w:t>Transport gruntów</w:t>
      </w:r>
      <w:bookmarkEnd w:id="40"/>
      <w:bookmarkEnd w:id="41"/>
    </w:p>
    <w:p w14:paraId="14B62BC7" w14:textId="24AB6B19"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Wybór środków transportowych oraz metod transportu powinien być dostosowany </w:t>
      </w:r>
      <w:r w:rsidR="00D9563F" w:rsidRPr="00791F6D">
        <w:rPr>
          <w:rFonts w:ascii="Arial" w:eastAsia="Calibri" w:hAnsi="Arial" w:cs="Arial"/>
          <w:sz w:val="16"/>
          <w:szCs w:val="16"/>
        </w:rPr>
        <w:br/>
      </w:r>
      <w:r w:rsidRPr="00791F6D">
        <w:rPr>
          <w:rFonts w:ascii="Arial" w:eastAsia="Calibri" w:hAnsi="Arial" w:cs="Arial"/>
          <w:sz w:val="16"/>
          <w:szCs w:val="16"/>
        </w:rPr>
        <w:t>do rodzaju gruntu</w:t>
      </w:r>
      <w:r w:rsidR="009A407F" w:rsidRPr="00791F6D">
        <w:rPr>
          <w:rFonts w:ascii="Arial" w:eastAsia="Calibri" w:hAnsi="Arial" w:cs="Arial"/>
          <w:sz w:val="16"/>
          <w:szCs w:val="16"/>
        </w:rPr>
        <w:t xml:space="preserve"> lub </w:t>
      </w:r>
      <w:r w:rsidRPr="00791F6D">
        <w:rPr>
          <w:rFonts w:ascii="Arial" w:eastAsia="Calibri" w:hAnsi="Arial" w:cs="Arial"/>
          <w:sz w:val="16"/>
          <w:szCs w:val="16"/>
        </w:rPr>
        <w:t xml:space="preserve">materiału, jego objętości, technologii odspajania i załadunku </w:t>
      </w:r>
      <w:r w:rsidR="000F470D" w:rsidRPr="00791F6D">
        <w:rPr>
          <w:rFonts w:ascii="Arial" w:eastAsia="Calibri" w:hAnsi="Arial" w:cs="Arial"/>
          <w:sz w:val="16"/>
          <w:szCs w:val="16"/>
        </w:rPr>
        <w:br/>
      </w:r>
      <w:r w:rsidRPr="00791F6D">
        <w:rPr>
          <w:rFonts w:ascii="Arial" w:eastAsia="Calibri" w:hAnsi="Arial" w:cs="Arial"/>
          <w:sz w:val="16"/>
          <w:szCs w:val="16"/>
        </w:rPr>
        <w:t>oraz do odległości transportu. Wydajnoś</w:t>
      </w:r>
      <w:r w:rsidR="00AD2573" w:rsidRPr="00791F6D">
        <w:rPr>
          <w:rFonts w:ascii="Arial" w:eastAsia="Calibri" w:hAnsi="Arial" w:cs="Arial"/>
          <w:sz w:val="16"/>
          <w:szCs w:val="16"/>
        </w:rPr>
        <w:t>ć</w:t>
      </w:r>
      <w:r w:rsidRPr="00791F6D">
        <w:rPr>
          <w:rFonts w:ascii="Arial" w:eastAsia="Calibri" w:hAnsi="Arial" w:cs="Arial"/>
          <w:sz w:val="16"/>
          <w:szCs w:val="16"/>
        </w:rPr>
        <w:t xml:space="preserve"> środków transportowych powinna być ponadto dostosowana do wydajności sprzętu stosowanego</w:t>
      </w:r>
      <w:r w:rsidR="00D9563F" w:rsidRPr="00791F6D">
        <w:rPr>
          <w:rFonts w:ascii="Arial" w:eastAsia="Calibri" w:hAnsi="Arial" w:cs="Arial"/>
          <w:sz w:val="16"/>
          <w:szCs w:val="16"/>
        </w:rPr>
        <w:t xml:space="preserve"> </w:t>
      </w:r>
      <w:r w:rsidRPr="00791F6D">
        <w:rPr>
          <w:rFonts w:ascii="Arial" w:eastAsia="Calibri" w:hAnsi="Arial" w:cs="Arial"/>
          <w:sz w:val="16"/>
          <w:szCs w:val="16"/>
        </w:rPr>
        <w:t>do wbudowania gruntu</w:t>
      </w:r>
      <w:r w:rsidR="00D96FBD" w:rsidRPr="00791F6D">
        <w:rPr>
          <w:rFonts w:ascii="Arial" w:eastAsia="Calibri" w:hAnsi="Arial" w:cs="Arial"/>
          <w:sz w:val="16"/>
          <w:szCs w:val="16"/>
        </w:rPr>
        <w:t xml:space="preserve"> </w:t>
      </w:r>
      <w:r w:rsidRPr="00791F6D">
        <w:rPr>
          <w:rFonts w:ascii="Arial" w:eastAsia="Calibri" w:hAnsi="Arial" w:cs="Arial"/>
          <w:sz w:val="16"/>
          <w:szCs w:val="16"/>
        </w:rPr>
        <w:t>(materiału).</w:t>
      </w:r>
    </w:p>
    <w:p w14:paraId="2BBA3EB2" w14:textId="56E60765"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w:t>
      </w:r>
    </w:p>
    <w:p w14:paraId="2303FE7E"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 organizacji transportu mas ziemnych Wykonawca uwzględni: typowe warunki </w:t>
      </w:r>
      <w:r w:rsidR="000F470D" w:rsidRPr="00791F6D">
        <w:rPr>
          <w:rFonts w:ascii="Arial" w:eastAsia="Calibri" w:hAnsi="Arial" w:cs="Arial"/>
          <w:sz w:val="16"/>
          <w:szCs w:val="16"/>
        </w:rPr>
        <w:br/>
      </w:r>
      <w:r w:rsidRPr="00791F6D">
        <w:rPr>
          <w:rFonts w:ascii="Arial" w:eastAsia="Calibri" w:hAnsi="Arial" w:cs="Arial"/>
          <w:sz w:val="16"/>
          <w:szCs w:val="16"/>
        </w:rPr>
        <w:t xml:space="preserve">klimatyczne i pogodowe, wymagania wynikające z harmonogramu prac, ograniczenia </w:t>
      </w:r>
      <w:r w:rsidR="000F470D" w:rsidRPr="00791F6D">
        <w:rPr>
          <w:rFonts w:ascii="Arial" w:eastAsia="Calibri" w:hAnsi="Arial" w:cs="Arial"/>
          <w:sz w:val="16"/>
          <w:szCs w:val="16"/>
        </w:rPr>
        <w:br/>
      </w:r>
      <w:r w:rsidRPr="00791F6D">
        <w:rPr>
          <w:rFonts w:ascii="Arial" w:eastAsia="Calibri" w:hAnsi="Arial" w:cs="Arial"/>
          <w:sz w:val="16"/>
          <w:szCs w:val="16"/>
        </w:rPr>
        <w:t xml:space="preserve">dotyczące ładunku przez czynniki zewnętrzne (instalacje, konstrukcje, dopuszczalne </w:t>
      </w:r>
      <w:r w:rsidR="000F470D" w:rsidRPr="00791F6D">
        <w:rPr>
          <w:rFonts w:ascii="Arial" w:eastAsia="Calibri" w:hAnsi="Arial" w:cs="Arial"/>
          <w:sz w:val="16"/>
          <w:szCs w:val="16"/>
        </w:rPr>
        <w:br/>
      </w:r>
      <w:r w:rsidRPr="00791F6D">
        <w:rPr>
          <w:rFonts w:ascii="Arial" w:eastAsia="Calibri" w:hAnsi="Arial" w:cs="Arial"/>
          <w:sz w:val="16"/>
          <w:szCs w:val="16"/>
        </w:rPr>
        <w:t xml:space="preserve">obciążenia), wymagania ochrony środowiska oraz rodzaj maszyn stosowanych </w:t>
      </w:r>
      <w:r w:rsidR="000F470D" w:rsidRPr="00791F6D">
        <w:rPr>
          <w:rFonts w:ascii="Arial" w:eastAsia="Calibri" w:hAnsi="Arial" w:cs="Arial"/>
          <w:sz w:val="16"/>
          <w:szCs w:val="16"/>
        </w:rPr>
        <w:br/>
      </w:r>
      <w:r w:rsidRPr="00791F6D">
        <w:rPr>
          <w:rFonts w:ascii="Arial" w:eastAsia="Calibri" w:hAnsi="Arial" w:cs="Arial"/>
          <w:sz w:val="16"/>
          <w:szCs w:val="16"/>
        </w:rPr>
        <w:t xml:space="preserve">do załadunku, w przypadku samochodów. </w:t>
      </w:r>
    </w:p>
    <w:p w14:paraId="6B46FAB7" w14:textId="4723455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Należy przestrzegać ograniczeń dotyczących ruchu budowlanego, podanych w punkcie 5.7. </w:t>
      </w:r>
      <w:proofErr w:type="spellStart"/>
      <w:r w:rsidR="002160BF" w:rsidRPr="00791F6D">
        <w:rPr>
          <w:rFonts w:ascii="Arial" w:eastAsia="Calibri" w:hAnsi="Arial" w:cs="Arial"/>
          <w:sz w:val="16"/>
          <w:szCs w:val="16"/>
        </w:rPr>
        <w:t>STWiORB</w:t>
      </w:r>
      <w:proofErr w:type="spellEnd"/>
      <w:r w:rsidR="00EF367C" w:rsidRPr="00791F6D">
        <w:rPr>
          <w:rFonts w:ascii="Arial" w:eastAsia="Calibri" w:hAnsi="Arial" w:cs="Arial"/>
          <w:sz w:val="16"/>
          <w:szCs w:val="16"/>
        </w:rPr>
        <w:t xml:space="preserve"> </w:t>
      </w:r>
      <w:r w:rsidRPr="00791F6D">
        <w:rPr>
          <w:rFonts w:ascii="Arial" w:eastAsia="Calibri" w:hAnsi="Arial" w:cs="Arial"/>
          <w:sz w:val="16"/>
          <w:szCs w:val="16"/>
        </w:rPr>
        <w:t xml:space="preserve">D-02.01.01. „Roboty ziemne. Wykonanie wykopów” i w punkcie 5.16 </w:t>
      </w:r>
      <w:proofErr w:type="spellStart"/>
      <w:r w:rsidR="002160BF" w:rsidRPr="00791F6D">
        <w:rPr>
          <w:rFonts w:ascii="Arial" w:eastAsia="Calibri" w:hAnsi="Arial" w:cs="Arial"/>
          <w:sz w:val="16"/>
          <w:szCs w:val="16"/>
        </w:rPr>
        <w:t>STWiORB</w:t>
      </w:r>
      <w:proofErr w:type="spellEnd"/>
      <w:r w:rsidR="00EF367C" w:rsidRPr="00791F6D">
        <w:rPr>
          <w:rFonts w:ascii="Arial" w:eastAsia="Calibri" w:hAnsi="Arial" w:cs="Arial"/>
          <w:sz w:val="16"/>
          <w:szCs w:val="16"/>
        </w:rPr>
        <w:t xml:space="preserve"> </w:t>
      </w:r>
      <w:r w:rsidRPr="00791F6D">
        <w:rPr>
          <w:rFonts w:ascii="Arial" w:eastAsia="Calibri" w:hAnsi="Arial" w:cs="Arial"/>
          <w:sz w:val="16"/>
          <w:szCs w:val="16"/>
        </w:rPr>
        <w:t>D-0</w:t>
      </w:r>
      <w:r w:rsidR="009372AE" w:rsidRPr="00791F6D">
        <w:rPr>
          <w:rFonts w:ascii="Arial" w:eastAsia="Calibri" w:hAnsi="Arial" w:cs="Arial"/>
          <w:sz w:val="16"/>
          <w:szCs w:val="16"/>
        </w:rPr>
        <w:t>2</w:t>
      </w:r>
      <w:r w:rsidRPr="00791F6D">
        <w:rPr>
          <w:rFonts w:ascii="Arial" w:eastAsia="Calibri" w:hAnsi="Arial" w:cs="Arial"/>
          <w:sz w:val="16"/>
          <w:szCs w:val="16"/>
        </w:rPr>
        <w:t>.03.01. „Roboty ziemne. Wykonywanie nasypów”.</w:t>
      </w:r>
    </w:p>
    <w:p w14:paraId="1D0D419C"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Zwiększenie odległości transportu ponad odległości</w:t>
      </w:r>
      <w:r w:rsidR="00D9563F" w:rsidRPr="00791F6D">
        <w:rPr>
          <w:rFonts w:ascii="Arial" w:eastAsia="Calibri" w:hAnsi="Arial" w:cs="Arial"/>
          <w:sz w:val="16"/>
          <w:szCs w:val="16"/>
        </w:rPr>
        <w:t xml:space="preserve"> </w:t>
      </w:r>
      <w:r w:rsidRPr="00791F6D">
        <w:rPr>
          <w:rFonts w:ascii="Arial" w:eastAsia="Calibri" w:hAnsi="Arial" w:cs="Arial"/>
          <w:sz w:val="16"/>
          <w:szCs w:val="16"/>
        </w:rPr>
        <w:t>zatwierdzone nie może być podstawą roszczeń Wykonawcy, dotyczących dodatkowej zapłaty za transport.</w:t>
      </w:r>
    </w:p>
    <w:p w14:paraId="209AAC5B" w14:textId="408AF413"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Materiały sypkie należy przewozić w sposób eliminujący możliwość wysypywania, </w:t>
      </w:r>
      <w:r w:rsidR="00ED08C0" w:rsidRPr="00791F6D">
        <w:rPr>
          <w:rFonts w:ascii="Arial" w:eastAsia="Calibri" w:hAnsi="Arial" w:cs="Arial"/>
          <w:sz w:val="16"/>
          <w:szCs w:val="16"/>
        </w:rPr>
        <w:br/>
      </w:r>
      <w:r w:rsidRPr="00791F6D">
        <w:rPr>
          <w:rFonts w:ascii="Arial" w:eastAsia="Calibri" w:hAnsi="Arial" w:cs="Arial"/>
          <w:sz w:val="16"/>
          <w:szCs w:val="16"/>
        </w:rPr>
        <w:t>pylenia  oraz innego zanieczyszczenia środowiska.</w:t>
      </w:r>
    </w:p>
    <w:p w14:paraId="68D2D8C0"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42" w:name="_Toc8213951"/>
      <w:bookmarkStart w:id="43" w:name="_Toc8219608"/>
      <w:r w:rsidRPr="00791F6D">
        <w:rPr>
          <w:rFonts w:ascii="Arial" w:hAnsi="Arial" w:cs="Arial"/>
          <w:b/>
          <w:sz w:val="16"/>
          <w:szCs w:val="16"/>
        </w:rPr>
        <w:t xml:space="preserve">Transport i składowanie </w:t>
      </w:r>
      <w:proofErr w:type="spellStart"/>
      <w:r w:rsidRPr="00791F6D">
        <w:rPr>
          <w:rFonts w:ascii="Arial" w:hAnsi="Arial" w:cs="Arial"/>
          <w:b/>
          <w:sz w:val="16"/>
          <w:szCs w:val="16"/>
        </w:rPr>
        <w:t>geosyntetyków</w:t>
      </w:r>
      <w:bookmarkEnd w:id="42"/>
      <w:bookmarkEnd w:id="43"/>
      <w:proofErr w:type="spellEnd"/>
    </w:p>
    <w:p w14:paraId="7854712B" w14:textId="360B307F" w:rsidR="002732A7"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Wykonawca powinien zadbać, aby transport, przenoszenie i przechowywanie </w:t>
      </w:r>
      <w:r w:rsidR="00E83FD7" w:rsidRPr="00791F6D">
        <w:rPr>
          <w:rFonts w:ascii="Arial" w:eastAsia="Calibri" w:hAnsi="Arial" w:cs="Arial"/>
          <w:sz w:val="16"/>
          <w:szCs w:val="16"/>
        </w:rPr>
        <w:br/>
      </w:r>
      <w:proofErr w:type="spellStart"/>
      <w:r w:rsidRPr="00791F6D">
        <w:rPr>
          <w:rFonts w:ascii="Arial" w:eastAsia="Calibri" w:hAnsi="Arial" w:cs="Arial"/>
          <w:sz w:val="16"/>
          <w:szCs w:val="16"/>
        </w:rPr>
        <w:t>geosyntetyków</w:t>
      </w:r>
      <w:proofErr w:type="spellEnd"/>
      <w:r w:rsidRPr="00791F6D">
        <w:rPr>
          <w:rFonts w:ascii="Arial" w:eastAsia="Calibri" w:hAnsi="Arial" w:cs="Arial"/>
          <w:sz w:val="16"/>
          <w:szCs w:val="16"/>
        </w:rPr>
        <w:t xml:space="preserve"> były wykonywane w sposób oraz w warunkach nie powodujących </w:t>
      </w:r>
      <w:r w:rsidR="00E83FD7" w:rsidRPr="00791F6D">
        <w:rPr>
          <w:rFonts w:ascii="Arial" w:eastAsia="Calibri" w:hAnsi="Arial" w:cs="Arial"/>
          <w:sz w:val="16"/>
          <w:szCs w:val="16"/>
        </w:rPr>
        <w:br/>
      </w:r>
      <w:r w:rsidRPr="00791F6D">
        <w:rPr>
          <w:rFonts w:ascii="Arial" w:eastAsia="Calibri" w:hAnsi="Arial" w:cs="Arial"/>
          <w:sz w:val="16"/>
          <w:szCs w:val="16"/>
        </w:rPr>
        <w:t xml:space="preserve">mechanicznych lub chemicznych uszkodzeń. </w:t>
      </w:r>
    </w:p>
    <w:p w14:paraId="545FB810" w14:textId="2F27F3FF" w:rsidR="0045001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Jeżeli w </w:t>
      </w:r>
      <w:proofErr w:type="spellStart"/>
      <w:r w:rsidR="002160BF" w:rsidRPr="00791F6D">
        <w:rPr>
          <w:rFonts w:ascii="Arial" w:eastAsia="Calibri" w:hAnsi="Arial" w:cs="Arial"/>
          <w:sz w:val="16"/>
          <w:szCs w:val="16"/>
        </w:rPr>
        <w:t>STWiORB</w:t>
      </w:r>
      <w:proofErr w:type="spellEnd"/>
      <w:r w:rsidR="001D3FC2" w:rsidRPr="00791F6D">
        <w:rPr>
          <w:rFonts w:ascii="Arial" w:eastAsia="Calibri" w:hAnsi="Arial" w:cs="Arial"/>
          <w:sz w:val="16"/>
          <w:szCs w:val="16"/>
        </w:rPr>
        <w:t xml:space="preserve"> </w:t>
      </w:r>
      <w:r w:rsidRPr="00791F6D">
        <w:rPr>
          <w:rFonts w:ascii="Arial" w:eastAsia="Calibri" w:hAnsi="Arial" w:cs="Arial"/>
          <w:sz w:val="16"/>
          <w:szCs w:val="16"/>
        </w:rPr>
        <w:t xml:space="preserve">lub w dokumentach Producenta określono wymaganie, dotyczące </w:t>
      </w:r>
      <w:r w:rsidR="000F470D" w:rsidRPr="00791F6D">
        <w:rPr>
          <w:rFonts w:ascii="Arial" w:eastAsia="Calibri" w:hAnsi="Arial" w:cs="Arial"/>
          <w:sz w:val="16"/>
          <w:szCs w:val="16"/>
        </w:rPr>
        <w:br/>
      </w:r>
      <w:r w:rsidRPr="00791F6D">
        <w:rPr>
          <w:rFonts w:ascii="Arial" w:eastAsia="Calibri" w:hAnsi="Arial" w:cs="Arial"/>
          <w:sz w:val="16"/>
          <w:szCs w:val="16"/>
        </w:rPr>
        <w:t>maksymalnego okresu czasu</w:t>
      </w:r>
      <w:r w:rsidR="00D96FBD" w:rsidRPr="00791F6D">
        <w:rPr>
          <w:rFonts w:ascii="Arial" w:eastAsia="Calibri" w:hAnsi="Arial" w:cs="Arial"/>
          <w:sz w:val="16"/>
          <w:szCs w:val="16"/>
        </w:rPr>
        <w:t>,</w:t>
      </w:r>
      <w:r w:rsidRPr="00791F6D">
        <w:rPr>
          <w:rFonts w:ascii="Arial" w:eastAsia="Calibri" w:hAnsi="Arial" w:cs="Arial"/>
          <w:sz w:val="16"/>
          <w:szCs w:val="16"/>
        </w:rPr>
        <w:t xml:space="preserve"> w którym </w:t>
      </w:r>
      <w:proofErr w:type="spellStart"/>
      <w:r w:rsidRPr="00791F6D">
        <w:rPr>
          <w:rFonts w:ascii="Arial" w:eastAsia="Calibri" w:hAnsi="Arial" w:cs="Arial"/>
          <w:sz w:val="16"/>
          <w:szCs w:val="16"/>
        </w:rPr>
        <w:t>geosyntetyk</w:t>
      </w:r>
      <w:proofErr w:type="spellEnd"/>
      <w:r w:rsidRPr="00791F6D">
        <w:rPr>
          <w:rFonts w:ascii="Arial" w:eastAsia="Calibri" w:hAnsi="Arial" w:cs="Arial"/>
          <w:sz w:val="16"/>
          <w:szCs w:val="16"/>
        </w:rPr>
        <w:t xml:space="preserve"> może być poddany oddziaływaniu </w:t>
      </w:r>
      <w:r w:rsidR="00132EAF" w:rsidRPr="00791F6D">
        <w:rPr>
          <w:rFonts w:ascii="Arial" w:eastAsia="Calibri" w:hAnsi="Arial" w:cs="Arial"/>
          <w:sz w:val="16"/>
          <w:szCs w:val="16"/>
        </w:rPr>
        <w:br/>
      </w:r>
      <w:r w:rsidRPr="00791F6D">
        <w:rPr>
          <w:rFonts w:ascii="Arial" w:eastAsia="Calibri" w:hAnsi="Arial" w:cs="Arial"/>
          <w:sz w:val="16"/>
          <w:szCs w:val="16"/>
        </w:rPr>
        <w:lastRenderedPageBreak/>
        <w:t xml:space="preserve">promieniowania ultrafioletowego i powinien być zakryty poprzez wbudowanie, </w:t>
      </w:r>
      <w:r w:rsidR="00132EAF" w:rsidRPr="00791F6D">
        <w:rPr>
          <w:rFonts w:ascii="Arial" w:eastAsia="Calibri" w:hAnsi="Arial" w:cs="Arial"/>
          <w:sz w:val="16"/>
          <w:szCs w:val="16"/>
        </w:rPr>
        <w:br/>
      </w:r>
      <w:r w:rsidRPr="00791F6D">
        <w:rPr>
          <w:rFonts w:ascii="Arial" w:eastAsia="Calibri" w:hAnsi="Arial" w:cs="Arial"/>
          <w:sz w:val="16"/>
          <w:szCs w:val="16"/>
        </w:rPr>
        <w:t xml:space="preserve">to </w:t>
      </w:r>
      <w:proofErr w:type="spellStart"/>
      <w:r w:rsidRPr="00791F6D">
        <w:rPr>
          <w:rFonts w:ascii="Arial" w:eastAsia="Calibri" w:hAnsi="Arial" w:cs="Arial"/>
          <w:sz w:val="16"/>
          <w:szCs w:val="16"/>
        </w:rPr>
        <w:t>geosyntetyki</w:t>
      </w:r>
      <w:proofErr w:type="spellEnd"/>
      <w:r w:rsidRPr="00791F6D">
        <w:rPr>
          <w:rFonts w:ascii="Arial" w:eastAsia="Calibri" w:hAnsi="Arial" w:cs="Arial"/>
          <w:sz w:val="16"/>
          <w:szCs w:val="16"/>
        </w:rPr>
        <w:t xml:space="preserve"> nie zakryte poprzez wbudowanie we wskazanym czasie powinny </w:t>
      </w:r>
      <w:r w:rsidR="00132EAF" w:rsidRPr="00791F6D">
        <w:rPr>
          <w:rFonts w:ascii="Arial" w:eastAsia="Calibri" w:hAnsi="Arial" w:cs="Arial"/>
          <w:sz w:val="16"/>
          <w:szCs w:val="16"/>
        </w:rPr>
        <w:br/>
      </w:r>
      <w:r w:rsidRPr="00791F6D">
        <w:rPr>
          <w:rFonts w:ascii="Arial" w:eastAsia="Calibri" w:hAnsi="Arial" w:cs="Arial"/>
          <w:sz w:val="16"/>
          <w:szCs w:val="16"/>
        </w:rPr>
        <w:t>być usunięte z placu budowy.</w:t>
      </w:r>
    </w:p>
    <w:p w14:paraId="1B6F611C" w14:textId="3334AC2F" w:rsidR="0043242D" w:rsidRPr="00791F6D" w:rsidRDefault="0043242D" w:rsidP="00791F6D">
      <w:pPr>
        <w:pStyle w:val="Akapitzlist"/>
        <w:autoSpaceDN/>
        <w:ind w:left="709"/>
        <w:jc w:val="both"/>
        <w:textAlignment w:val="auto"/>
        <w:rPr>
          <w:rFonts w:ascii="Arial" w:eastAsia="Calibri" w:hAnsi="Arial" w:cs="Arial"/>
          <w:sz w:val="16"/>
          <w:szCs w:val="16"/>
        </w:rPr>
      </w:pPr>
    </w:p>
    <w:p w14:paraId="1AED232D" w14:textId="0482A007" w:rsidR="000D4B6D" w:rsidRPr="00791F6D" w:rsidRDefault="000D4B6D" w:rsidP="00791F6D">
      <w:pPr>
        <w:pStyle w:val="Zwykytekst"/>
        <w:numPr>
          <w:ilvl w:val="0"/>
          <w:numId w:val="159"/>
        </w:numPr>
        <w:ind w:left="851" w:hanging="851"/>
        <w:jc w:val="both"/>
        <w:outlineLvl w:val="0"/>
        <w:rPr>
          <w:rFonts w:ascii="Arial" w:hAnsi="Arial" w:cs="Arial"/>
          <w:b/>
          <w:sz w:val="16"/>
          <w:szCs w:val="16"/>
        </w:rPr>
      </w:pPr>
      <w:bookmarkStart w:id="44" w:name="_Toc522007698"/>
      <w:bookmarkStart w:id="45" w:name="_Toc8213952"/>
      <w:bookmarkStart w:id="46" w:name="_Toc8219609"/>
      <w:bookmarkEnd w:id="44"/>
      <w:r w:rsidRPr="00791F6D">
        <w:rPr>
          <w:rFonts w:ascii="Arial" w:hAnsi="Arial" w:cs="Arial"/>
          <w:b/>
          <w:sz w:val="16"/>
          <w:szCs w:val="16"/>
        </w:rPr>
        <w:t>WYKONANIE ROBÓT</w:t>
      </w:r>
      <w:bookmarkEnd w:id="45"/>
      <w:bookmarkEnd w:id="46"/>
    </w:p>
    <w:p w14:paraId="166B2B13"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47" w:name="_Toc8213953"/>
      <w:bookmarkStart w:id="48" w:name="_Toc8219610"/>
      <w:r w:rsidRPr="00791F6D">
        <w:rPr>
          <w:rFonts w:ascii="Arial" w:hAnsi="Arial" w:cs="Arial"/>
          <w:b/>
          <w:sz w:val="16"/>
          <w:szCs w:val="16"/>
        </w:rPr>
        <w:t>Ogólne zasady dotyczące wykonania robót</w:t>
      </w:r>
      <w:bookmarkEnd w:id="47"/>
      <w:bookmarkEnd w:id="48"/>
    </w:p>
    <w:p w14:paraId="28603472" w14:textId="2AC84BDD"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Ogólne zasady prowadzenia robót podano w </w:t>
      </w:r>
      <w:proofErr w:type="spellStart"/>
      <w:r w:rsidR="002160BF" w:rsidRPr="00791F6D">
        <w:rPr>
          <w:rFonts w:ascii="Arial" w:eastAsia="Calibri" w:hAnsi="Arial" w:cs="Arial"/>
          <w:sz w:val="16"/>
          <w:szCs w:val="16"/>
        </w:rPr>
        <w:t>STWiORB</w:t>
      </w:r>
      <w:proofErr w:type="spellEnd"/>
      <w:r w:rsidR="00EF367C" w:rsidRPr="00791F6D">
        <w:rPr>
          <w:rFonts w:ascii="Arial" w:eastAsia="Calibri" w:hAnsi="Arial" w:cs="Arial"/>
          <w:sz w:val="16"/>
          <w:szCs w:val="16"/>
        </w:rPr>
        <w:t xml:space="preserve"> </w:t>
      </w:r>
      <w:r w:rsidRPr="00791F6D">
        <w:rPr>
          <w:rFonts w:ascii="Arial" w:eastAsia="Calibri" w:hAnsi="Arial" w:cs="Arial"/>
          <w:sz w:val="16"/>
          <w:szCs w:val="16"/>
        </w:rPr>
        <w:t>D-M 00.00.00 "Wymagania Ogólne", punkt 5. Do robót ziemnych odnoszą się w szczególności zapisy dotyczące ochrony środowiska w czasie wykonywania robót oraz zasad postępowania w przypadku odkrycia materiałów niebezpiecznych i stanowisk geologicznych lub archeologicznych.</w:t>
      </w:r>
    </w:p>
    <w:p w14:paraId="0DC8CA44" w14:textId="61132909"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Przed przystąpieniem do wykonywania robót ziemnych należy zakończyć wszelkie roboty przygotowawcze. Zakres robót przygotowawczych i zasady ich wykonania określono w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xml:space="preserve"> „Roboty Przygotowawcze”. Przed rozpoczęciem robót ziemnych Wykonawca dokona obmiaru terenu po zdjęciu warstwy humusu.</w:t>
      </w:r>
    </w:p>
    <w:p w14:paraId="6B0445CD" w14:textId="02C7B18F"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Roboty ziemne powinny być wykonane zgodnie z Dokumentacją Projektową, zapisami Kontraktu, zapisami </w:t>
      </w:r>
      <w:proofErr w:type="spellStart"/>
      <w:r w:rsidR="002160BF" w:rsidRPr="00791F6D">
        <w:rPr>
          <w:rFonts w:ascii="Arial" w:eastAsia="Calibri" w:hAnsi="Arial" w:cs="Arial"/>
          <w:sz w:val="16"/>
          <w:szCs w:val="16"/>
        </w:rPr>
        <w:t>STWiORB</w:t>
      </w:r>
      <w:proofErr w:type="spellEnd"/>
      <w:r w:rsidR="00EF367C" w:rsidRPr="00791F6D">
        <w:rPr>
          <w:rFonts w:ascii="Arial" w:eastAsia="Calibri" w:hAnsi="Arial" w:cs="Arial"/>
          <w:sz w:val="16"/>
          <w:szCs w:val="16"/>
        </w:rPr>
        <w:t xml:space="preserve"> </w:t>
      </w:r>
      <w:r w:rsidRPr="00791F6D">
        <w:rPr>
          <w:rFonts w:ascii="Arial" w:eastAsia="Calibri" w:hAnsi="Arial" w:cs="Arial"/>
          <w:sz w:val="16"/>
          <w:szCs w:val="16"/>
        </w:rPr>
        <w:t xml:space="preserve">D-02.01.01. ”Roboty ziemne. Wykonanie wykopów” </w:t>
      </w:r>
      <w:r w:rsidR="00E83FD7" w:rsidRPr="00791F6D">
        <w:rPr>
          <w:rFonts w:ascii="Arial" w:eastAsia="Calibri" w:hAnsi="Arial" w:cs="Arial"/>
          <w:sz w:val="16"/>
          <w:szCs w:val="16"/>
        </w:rPr>
        <w:br/>
      </w:r>
      <w:r w:rsidRPr="00791F6D">
        <w:rPr>
          <w:rFonts w:ascii="Arial" w:eastAsia="Calibri" w:hAnsi="Arial" w:cs="Arial"/>
          <w:sz w:val="16"/>
          <w:szCs w:val="16"/>
        </w:rPr>
        <w:t xml:space="preserve">i </w:t>
      </w:r>
      <w:proofErr w:type="spellStart"/>
      <w:r w:rsidR="002160BF" w:rsidRPr="00791F6D">
        <w:rPr>
          <w:rFonts w:ascii="Arial" w:eastAsia="Calibri" w:hAnsi="Arial" w:cs="Arial"/>
          <w:sz w:val="16"/>
          <w:szCs w:val="16"/>
        </w:rPr>
        <w:t>STWiORB</w:t>
      </w:r>
      <w:proofErr w:type="spellEnd"/>
      <w:r w:rsidR="00EF367C" w:rsidRPr="00791F6D">
        <w:rPr>
          <w:rFonts w:ascii="Arial" w:eastAsia="Calibri" w:hAnsi="Arial" w:cs="Arial"/>
          <w:sz w:val="16"/>
          <w:szCs w:val="16"/>
        </w:rPr>
        <w:t xml:space="preserve"> </w:t>
      </w:r>
      <w:r w:rsidRPr="00791F6D">
        <w:rPr>
          <w:rFonts w:ascii="Arial" w:eastAsia="Calibri" w:hAnsi="Arial" w:cs="Arial"/>
          <w:sz w:val="16"/>
          <w:szCs w:val="16"/>
        </w:rPr>
        <w:t xml:space="preserve">D-02.03.01 ”Roboty ziemne. Wykonanie nasypów” oraz poleceniami </w:t>
      </w:r>
      <w:r w:rsidR="00E83FD7" w:rsidRPr="00791F6D">
        <w:rPr>
          <w:rFonts w:ascii="Arial" w:eastAsia="Calibri" w:hAnsi="Arial" w:cs="Arial"/>
          <w:sz w:val="16"/>
          <w:szCs w:val="16"/>
        </w:rPr>
        <w:br/>
      </w:r>
      <w:r w:rsidRPr="00791F6D">
        <w:rPr>
          <w:rFonts w:ascii="Arial" w:eastAsia="Calibri" w:hAnsi="Arial" w:cs="Arial"/>
          <w:sz w:val="16"/>
          <w:szCs w:val="16"/>
        </w:rPr>
        <w:t>Inżyniera/</w:t>
      </w:r>
      <w:r w:rsidR="00CB5055" w:rsidRPr="00791F6D">
        <w:rPr>
          <w:rFonts w:ascii="Arial" w:eastAsia="Calibri" w:hAnsi="Arial" w:cs="Arial"/>
          <w:sz w:val="16"/>
          <w:szCs w:val="16"/>
        </w:rPr>
        <w:t>Inspektora nadzoru</w:t>
      </w:r>
      <w:r w:rsidRPr="00791F6D">
        <w:rPr>
          <w:rFonts w:ascii="Arial" w:eastAsia="Calibri" w:hAnsi="Arial" w:cs="Arial"/>
          <w:sz w:val="16"/>
          <w:szCs w:val="16"/>
        </w:rPr>
        <w:t>.</w:t>
      </w:r>
    </w:p>
    <w:p w14:paraId="1DF6C508" w14:textId="30186BC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Przed rozpoczęciem robót ziemnych należy ocenić wpływ warunków </w:t>
      </w:r>
      <w:r w:rsidR="009A407F" w:rsidRPr="00791F6D">
        <w:rPr>
          <w:rFonts w:ascii="Arial" w:eastAsia="Calibri" w:hAnsi="Arial" w:cs="Arial"/>
          <w:sz w:val="16"/>
          <w:szCs w:val="16"/>
        </w:rPr>
        <w:br/>
      </w:r>
      <w:r w:rsidRPr="00791F6D">
        <w:rPr>
          <w:rFonts w:ascii="Arial" w:eastAsia="Calibri" w:hAnsi="Arial" w:cs="Arial"/>
          <w:sz w:val="16"/>
          <w:szCs w:val="16"/>
        </w:rPr>
        <w:t>atmosferycznych na roboty. Podczas opadów, zależnie od ich intensywności, należy</w:t>
      </w:r>
      <w:r w:rsidR="009A407F" w:rsidRPr="00791F6D">
        <w:rPr>
          <w:rFonts w:ascii="Arial" w:eastAsia="Calibri" w:hAnsi="Arial" w:cs="Arial"/>
          <w:sz w:val="16"/>
          <w:szCs w:val="16"/>
        </w:rPr>
        <w:br/>
      </w:r>
      <w:r w:rsidRPr="00791F6D">
        <w:rPr>
          <w:rFonts w:ascii="Arial" w:eastAsia="Calibri" w:hAnsi="Arial" w:cs="Arial"/>
          <w:sz w:val="16"/>
          <w:szCs w:val="16"/>
        </w:rPr>
        <w:t>rozważyć wstrzymanie robót ziemnych, prowadzonych w gruntach lub materiałach wrażliwych na działanie wody.</w:t>
      </w:r>
    </w:p>
    <w:p w14:paraId="1EF18B9D" w14:textId="00E8F491"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Na Wykonawcy spoczywa obowiązek wykonania robót ziemnych z zastosowaniem metod odpowiednich do występujących gruntów oraz do materiałów stosowanych do budowy nasypów. Zachowanie przydatności przez grunty i materiały stosowane do budowy nasypów spoczywa na Wykonawcy.</w:t>
      </w:r>
    </w:p>
    <w:p w14:paraId="3385D95B"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Obciążanie nasypów oraz skarp wykopów obciążeniami większymi niż określone </w:t>
      </w:r>
      <w:r w:rsidR="00E83FD7" w:rsidRPr="00791F6D">
        <w:rPr>
          <w:rFonts w:ascii="Arial" w:eastAsia="Calibri" w:hAnsi="Arial" w:cs="Arial"/>
          <w:sz w:val="16"/>
          <w:szCs w:val="16"/>
        </w:rPr>
        <w:br/>
      </w:r>
      <w:r w:rsidRPr="00791F6D">
        <w:rPr>
          <w:rFonts w:ascii="Arial" w:eastAsia="Calibri" w:hAnsi="Arial" w:cs="Arial"/>
          <w:sz w:val="16"/>
          <w:szCs w:val="16"/>
        </w:rPr>
        <w:t>w Dokumentacji Projektowej jest niedopuszczalne.</w:t>
      </w:r>
    </w:p>
    <w:p w14:paraId="30F0514D" w14:textId="03FB0F62"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Wykonawca musi prowadzić roboty ziemne z uwzględnieniem wymagań, wynikających </w:t>
      </w:r>
      <w:r w:rsidR="00E83FD7" w:rsidRPr="00791F6D">
        <w:rPr>
          <w:rFonts w:ascii="Arial" w:eastAsia="Calibri" w:hAnsi="Arial" w:cs="Arial"/>
          <w:sz w:val="16"/>
          <w:szCs w:val="16"/>
        </w:rPr>
        <w:br/>
      </w:r>
      <w:r w:rsidRPr="00791F6D">
        <w:rPr>
          <w:rFonts w:ascii="Arial" w:eastAsia="Calibri" w:hAnsi="Arial" w:cs="Arial"/>
          <w:sz w:val="16"/>
          <w:szCs w:val="16"/>
        </w:rPr>
        <w:t xml:space="preserve">z przepisów obowiązujących w zakresie ochrony środowiska. Podstawowe czynniki, </w:t>
      </w:r>
      <w:r w:rsidR="00E83FD7" w:rsidRPr="00791F6D">
        <w:rPr>
          <w:rFonts w:ascii="Arial" w:eastAsia="Calibri" w:hAnsi="Arial" w:cs="Arial"/>
          <w:sz w:val="16"/>
          <w:szCs w:val="16"/>
        </w:rPr>
        <w:br/>
      </w:r>
      <w:r w:rsidRPr="00791F6D">
        <w:rPr>
          <w:rFonts w:ascii="Arial" w:eastAsia="Calibri" w:hAnsi="Arial" w:cs="Arial"/>
          <w:sz w:val="16"/>
          <w:szCs w:val="16"/>
        </w:rPr>
        <w:t xml:space="preserve">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w:t>
      </w:r>
      <w:r w:rsidR="009A407F" w:rsidRPr="00791F6D">
        <w:rPr>
          <w:rFonts w:ascii="Arial" w:eastAsia="Calibri" w:hAnsi="Arial" w:cs="Arial"/>
          <w:sz w:val="16"/>
          <w:szCs w:val="16"/>
        </w:rPr>
        <w:t>obiekty budowlane</w:t>
      </w:r>
      <w:r w:rsidRPr="00791F6D">
        <w:rPr>
          <w:rFonts w:ascii="Arial" w:eastAsia="Calibri" w:hAnsi="Arial" w:cs="Arial"/>
          <w:sz w:val="16"/>
          <w:szCs w:val="16"/>
        </w:rPr>
        <w:t>.</w:t>
      </w:r>
    </w:p>
    <w:p w14:paraId="0E6BB744" w14:textId="6219850A"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Jeżeli w czasie prowadzenia robót ziemnych zostanie stwierdzone występowanie </w:t>
      </w:r>
      <w:r w:rsidR="00132EAF" w:rsidRPr="00791F6D">
        <w:rPr>
          <w:rFonts w:ascii="Arial" w:eastAsia="Calibri" w:hAnsi="Arial" w:cs="Arial"/>
          <w:sz w:val="16"/>
          <w:szCs w:val="16"/>
        </w:rPr>
        <w:br/>
      </w:r>
      <w:r w:rsidRPr="00791F6D">
        <w:rPr>
          <w:rFonts w:ascii="Arial" w:eastAsia="Calibri" w:hAnsi="Arial" w:cs="Arial"/>
          <w:sz w:val="16"/>
          <w:szCs w:val="16"/>
        </w:rPr>
        <w:t>zanieczyszczonych gruntów, materiałów lub wody to Wykonawca przedstawi do akceptacji Inżyniera/</w:t>
      </w:r>
      <w:r w:rsidR="00CB5055" w:rsidRPr="00791F6D">
        <w:rPr>
          <w:rFonts w:ascii="Arial" w:eastAsia="Calibri" w:hAnsi="Arial" w:cs="Arial"/>
          <w:sz w:val="16"/>
          <w:szCs w:val="16"/>
        </w:rPr>
        <w:t xml:space="preserve">Inspektora nadzoru </w:t>
      </w:r>
      <w:r w:rsidRPr="00791F6D">
        <w:rPr>
          <w:rFonts w:ascii="Arial" w:eastAsia="Calibri" w:hAnsi="Arial" w:cs="Arial"/>
          <w:sz w:val="16"/>
          <w:szCs w:val="16"/>
        </w:rPr>
        <w:t xml:space="preserve">sposób postępowania, obejmujący ich </w:t>
      </w:r>
      <w:r w:rsidR="009A407F" w:rsidRPr="00791F6D">
        <w:rPr>
          <w:rFonts w:ascii="Arial" w:eastAsia="Calibri" w:hAnsi="Arial" w:cs="Arial"/>
          <w:sz w:val="16"/>
          <w:szCs w:val="16"/>
        </w:rPr>
        <w:t xml:space="preserve">zbadanie, </w:t>
      </w:r>
      <w:r w:rsidRPr="00791F6D">
        <w:rPr>
          <w:rFonts w:ascii="Arial" w:eastAsia="Calibri" w:hAnsi="Arial" w:cs="Arial"/>
          <w:sz w:val="16"/>
          <w:szCs w:val="16"/>
        </w:rPr>
        <w:t>odspojenie, usunięcie, transport i utylizacj</w:t>
      </w:r>
      <w:r w:rsidR="009372AE" w:rsidRPr="00791F6D">
        <w:rPr>
          <w:rFonts w:ascii="Arial" w:eastAsia="Calibri" w:hAnsi="Arial" w:cs="Arial"/>
          <w:sz w:val="16"/>
          <w:szCs w:val="16"/>
        </w:rPr>
        <w:t>ę</w:t>
      </w:r>
      <w:r w:rsidRPr="00791F6D">
        <w:rPr>
          <w:rFonts w:ascii="Arial" w:eastAsia="Calibri" w:hAnsi="Arial" w:cs="Arial"/>
          <w:sz w:val="16"/>
          <w:szCs w:val="16"/>
        </w:rPr>
        <w:t xml:space="preserve"> lub składowanie albo ich </w:t>
      </w:r>
      <w:proofErr w:type="spellStart"/>
      <w:r w:rsidRPr="00791F6D">
        <w:rPr>
          <w:rFonts w:ascii="Arial" w:eastAsia="Calibri" w:hAnsi="Arial" w:cs="Arial"/>
          <w:sz w:val="16"/>
          <w:szCs w:val="16"/>
        </w:rPr>
        <w:t>remediację</w:t>
      </w:r>
      <w:proofErr w:type="spellEnd"/>
      <w:r w:rsidRPr="00791F6D">
        <w:rPr>
          <w:rFonts w:ascii="Arial" w:eastAsia="Calibri" w:hAnsi="Arial" w:cs="Arial"/>
          <w:sz w:val="16"/>
          <w:szCs w:val="16"/>
        </w:rPr>
        <w:t xml:space="preserve"> na miejscu.</w:t>
      </w:r>
      <w:r w:rsidR="00E83FD7" w:rsidRPr="00791F6D">
        <w:rPr>
          <w:rFonts w:ascii="Arial" w:eastAsia="Calibri" w:hAnsi="Arial" w:cs="Arial"/>
          <w:sz w:val="16"/>
          <w:szCs w:val="16"/>
        </w:rPr>
        <w:t xml:space="preserve"> </w:t>
      </w:r>
      <w:r w:rsidRPr="00791F6D">
        <w:rPr>
          <w:rFonts w:ascii="Arial" w:eastAsia="Calibri" w:hAnsi="Arial" w:cs="Arial"/>
          <w:sz w:val="16"/>
          <w:szCs w:val="16"/>
        </w:rPr>
        <w:t xml:space="preserve">Wykonawca uzyska zgodę właściwych organów </w:t>
      </w:r>
      <w:r w:rsidR="009372AE" w:rsidRPr="00791F6D">
        <w:rPr>
          <w:rFonts w:ascii="Arial" w:eastAsia="Calibri" w:hAnsi="Arial" w:cs="Arial"/>
          <w:sz w:val="16"/>
          <w:szCs w:val="16"/>
        </w:rPr>
        <w:t>O</w:t>
      </w:r>
      <w:r w:rsidRPr="00791F6D">
        <w:rPr>
          <w:rFonts w:ascii="Arial" w:eastAsia="Calibri" w:hAnsi="Arial" w:cs="Arial"/>
          <w:sz w:val="16"/>
          <w:szCs w:val="16"/>
        </w:rPr>
        <w:t xml:space="preserve">chrony Środowiska, dotyczącą sposobu </w:t>
      </w:r>
      <w:r w:rsidR="00D96FBD" w:rsidRPr="00791F6D">
        <w:rPr>
          <w:rFonts w:ascii="Arial" w:eastAsia="Calibri" w:hAnsi="Arial" w:cs="Arial"/>
          <w:sz w:val="16"/>
          <w:szCs w:val="16"/>
        </w:rPr>
        <w:t>postępowania</w:t>
      </w:r>
      <w:r w:rsidRPr="00791F6D">
        <w:rPr>
          <w:rFonts w:ascii="Arial" w:eastAsia="Calibri" w:hAnsi="Arial" w:cs="Arial"/>
          <w:sz w:val="16"/>
          <w:szCs w:val="16"/>
        </w:rPr>
        <w:t xml:space="preserve"> z zanieczyszczonymi gruntami, materiałami lub wodą.</w:t>
      </w:r>
    </w:p>
    <w:p w14:paraId="55625955"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49" w:name="_Toc8213954"/>
      <w:bookmarkStart w:id="50" w:name="_Toc8219611"/>
      <w:r w:rsidRPr="00791F6D">
        <w:rPr>
          <w:rFonts w:ascii="Arial" w:hAnsi="Arial" w:cs="Arial"/>
          <w:b/>
          <w:sz w:val="16"/>
          <w:szCs w:val="16"/>
        </w:rPr>
        <w:t>Projekt geotechniczny</w:t>
      </w:r>
      <w:bookmarkEnd w:id="49"/>
      <w:bookmarkEnd w:id="50"/>
    </w:p>
    <w:p w14:paraId="390A0379" w14:textId="63517D10"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O ile jest wymagane wykonanie </w:t>
      </w:r>
      <w:r w:rsidR="00D96FBD" w:rsidRPr="00791F6D">
        <w:rPr>
          <w:rFonts w:ascii="Arial" w:eastAsia="Calibri" w:hAnsi="Arial" w:cs="Arial"/>
          <w:sz w:val="16"/>
          <w:szCs w:val="16"/>
        </w:rPr>
        <w:t>P</w:t>
      </w:r>
      <w:r w:rsidRPr="00791F6D">
        <w:rPr>
          <w:rFonts w:ascii="Arial" w:eastAsia="Calibri" w:hAnsi="Arial" w:cs="Arial"/>
          <w:sz w:val="16"/>
          <w:szCs w:val="16"/>
        </w:rPr>
        <w:t xml:space="preserve">rojektu </w:t>
      </w:r>
      <w:r w:rsidR="00D96FBD" w:rsidRPr="00791F6D">
        <w:rPr>
          <w:rFonts w:ascii="Arial" w:eastAsia="Calibri" w:hAnsi="Arial" w:cs="Arial"/>
          <w:sz w:val="16"/>
          <w:szCs w:val="16"/>
        </w:rPr>
        <w:t>G</w:t>
      </w:r>
      <w:r w:rsidRPr="00791F6D">
        <w:rPr>
          <w:rFonts w:ascii="Arial" w:eastAsia="Calibri" w:hAnsi="Arial" w:cs="Arial"/>
          <w:sz w:val="16"/>
          <w:szCs w:val="16"/>
        </w:rPr>
        <w:t>eotechnicznego budowli ziemnej</w:t>
      </w:r>
      <w:r w:rsidR="0043242D" w:rsidRPr="00791F6D">
        <w:rPr>
          <w:rFonts w:ascii="Arial" w:eastAsia="Calibri" w:hAnsi="Arial" w:cs="Arial"/>
          <w:sz w:val="16"/>
          <w:szCs w:val="16"/>
        </w:rPr>
        <w:t>,</w:t>
      </w:r>
      <w:r w:rsidRPr="00791F6D">
        <w:rPr>
          <w:rFonts w:ascii="Arial" w:eastAsia="Calibri" w:hAnsi="Arial" w:cs="Arial"/>
          <w:sz w:val="16"/>
          <w:szCs w:val="16"/>
        </w:rPr>
        <w:t xml:space="preserve"> to do robót ziemnych związanych z jej wykonaniem można przystąpić po opracowaniu takiego projektu</w:t>
      </w:r>
      <w:r w:rsidR="00D96FBD" w:rsidRPr="00791F6D">
        <w:rPr>
          <w:rFonts w:ascii="Arial" w:eastAsia="Calibri" w:hAnsi="Arial" w:cs="Arial"/>
          <w:sz w:val="16"/>
          <w:szCs w:val="16"/>
        </w:rPr>
        <w:t>,</w:t>
      </w:r>
      <w:r w:rsidRPr="00791F6D">
        <w:rPr>
          <w:rFonts w:ascii="Arial" w:eastAsia="Calibri" w:hAnsi="Arial" w:cs="Arial"/>
          <w:sz w:val="16"/>
          <w:szCs w:val="16"/>
        </w:rPr>
        <w:t xml:space="preserve"> zgodnie z zasadami określonymi w normie PN-EN</w:t>
      </w:r>
      <w:r w:rsidR="009A407F" w:rsidRPr="00791F6D">
        <w:rPr>
          <w:rFonts w:ascii="Arial" w:eastAsia="Calibri" w:hAnsi="Arial" w:cs="Arial"/>
          <w:sz w:val="16"/>
          <w:szCs w:val="16"/>
        </w:rPr>
        <w:t xml:space="preserve"> </w:t>
      </w:r>
      <w:r w:rsidRPr="00791F6D">
        <w:rPr>
          <w:rFonts w:ascii="Arial" w:eastAsia="Calibri" w:hAnsi="Arial" w:cs="Arial"/>
          <w:sz w:val="16"/>
          <w:szCs w:val="16"/>
        </w:rPr>
        <w:t>1997-1. Powinny zostać rozwiązane wszystkie elementy projektowe, włączając w to określenie stateczności</w:t>
      </w:r>
      <w:r w:rsidR="00ED08C0" w:rsidRPr="00791F6D">
        <w:rPr>
          <w:rFonts w:ascii="Arial" w:eastAsia="Calibri" w:hAnsi="Arial" w:cs="Arial"/>
          <w:sz w:val="16"/>
          <w:szCs w:val="16"/>
        </w:rPr>
        <w:t xml:space="preserve"> (z uwzględnieniem wyparcia gruntu spod nasypu)</w:t>
      </w:r>
      <w:r w:rsidRPr="00791F6D">
        <w:rPr>
          <w:rFonts w:ascii="Arial" w:eastAsia="Calibri" w:hAnsi="Arial" w:cs="Arial"/>
          <w:sz w:val="16"/>
          <w:szCs w:val="16"/>
        </w:rPr>
        <w:t xml:space="preserve">, </w:t>
      </w:r>
      <w:proofErr w:type="spellStart"/>
      <w:r w:rsidRPr="00791F6D">
        <w:rPr>
          <w:rFonts w:ascii="Arial" w:eastAsia="Calibri" w:hAnsi="Arial" w:cs="Arial"/>
          <w:sz w:val="16"/>
          <w:szCs w:val="16"/>
        </w:rPr>
        <w:t>osiadań</w:t>
      </w:r>
      <w:proofErr w:type="spellEnd"/>
      <w:r w:rsidRPr="00791F6D">
        <w:rPr>
          <w:rFonts w:ascii="Arial" w:eastAsia="Calibri" w:hAnsi="Arial" w:cs="Arial"/>
          <w:sz w:val="16"/>
          <w:szCs w:val="16"/>
        </w:rPr>
        <w:t xml:space="preserve"> i zabezpieczenia przeciwerozyjnego budowli ziemnej.</w:t>
      </w:r>
    </w:p>
    <w:p w14:paraId="5033FA85" w14:textId="1A6A781F"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Wszystkie wątpliwe lub nierozwiązane kwestie związane z projektowaniem </w:t>
      </w:r>
      <w:r w:rsidR="00806FA2" w:rsidRPr="00791F6D">
        <w:rPr>
          <w:rFonts w:ascii="Arial" w:eastAsia="Calibri" w:hAnsi="Arial" w:cs="Arial"/>
          <w:sz w:val="16"/>
          <w:szCs w:val="16"/>
        </w:rPr>
        <w:br/>
      </w:r>
      <w:r w:rsidRPr="00791F6D">
        <w:rPr>
          <w:rFonts w:ascii="Arial" w:eastAsia="Calibri" w:hAnsi="Arial" w:cs="Arial"/>
          <w:sz w:val="16"/>
          <w:szCs w:val="16"/>
        </w:rPr>
        <w:t xml:space="preserve">geotechnicznym powinny być jednoznacznie określone przed rozpoczęciem robót </w:t>
      </w:r>
      <w:r w:rsidR="009A407F" w:rsidRPr="00791F6D">
        <w:rPr>
          <w:rFonts w:ascii="Arial" w:eastAsia="Calibri" w:hAnsi="Arial" w:cs="Arial"/>
          <w:sz w:val="16"/>
          <w:szCs w:val="16"/>
        </w:rPr>
        <w:br/>
      </w:r>
      <w:r w:rsidRPr="00791F6D">
        <w:rPr>
          <w:rFonts w:ascii="Arial" w:eastAsia="Calibri" w:hAnsi="Arial" w:cs="Arial"/>
          <w:sz w:val="16"/>
          <w:szCs w:val="16"/>
        </w:rPr>
        <w:t xml:space="preserve">ziemnych, a odpowiedzialność za ich rozwiązanie </w:t>
      </w:r>
      <w:r w:rsidR="00E70754" w:rsidRPr="00791F6D">
        <w:rPr>
          <w:rFonts w:ascii="Arial" w:eastAsia="Calibri" w:hAnsi="Arial" w:cs="Arial"/>
          <w:sz w:val="16"/>
          <w:szCs w:val="16"/>
        </w:rPr>
        <w:t>pono</w:t>
      </w:r>
      <w:r w:rsidR="00AD2573" w:rsidRPr="00791F6D">
        <w:rPr>
          <w:rFonts w:ascii="Arial" w:eastAsia="Calibri" w:hAnsi="Arial" w:cs="Arial"/>
          <w:sz w:val="16"/>
          <w:szCs w:val="16"/>
        </w:rPr>
        <w:t>si</w:t>
      </w:r>
      <w:r w:rsidR="00E70754" w:rsidRPr="00791F6D">
        <w:rPr>
          <w:rFonts w:ascii="Arial" w:eastAsia="Calibri" w:hAnsi="Arial" w:cs="Arial"/>
          <w:sz w:val="16"/>
          <w:szCs w:val="16"/>
        </w:rPr>
        <w:t xml:space="preserve"> Wykonawca.</w:t>
      </w:r>
    </w:p>
    <w:p w14:paraId="751E97AE"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51" w:name="_Toc8213955"/>
      <w:bookmarkStart w:id="52" w:name="_Toc8219612"/>
      <w:r w:rsidRPr="00791F6D">
        <w:rPr>
          <w:rFonts w:ascii="Arial" w:hAnsi="Arial" w:cs="Arial"/>
          <w:b/>
          <w:sz w:val="16"/>
          <w:szCs w:val="16"/>
        </w:rPr>
        <w:t>Projekt robót ziemnych</w:t>
      </w:r>
      <w:bookmarkEnd w:id="51"/>
      <w:bookmarkEnd w:id="52"/>
    </w:p>
    <w:p w14:paraId="31ADE679"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Roboty ziemne należy wykonać w planowy sposób, w oparciu o projekt robót ziemnych, który zapewni spełnienie wymagań, wynikających z projektu geotechnicznego. Projekt </w:t>
      </w:r>
      <w:r w:rsidR="00E83FD7" w:rsidRPr="00791F6D">
        <w:rPr>
          <w:rFonts w:ascii="Arial" w:eastAsia="Calibri" w:hAnsi="Arial" w:cs="Arial"/>
          <w:sz w:val="16"/>
          <w:szCs w:val="16"/>
        </w:rPr>
        <w:br/>
      </w:r>
      <w:r w:rsidRPr="00791F6D">
        <w:rPr>
          <w:rFonts w:ascii="Arial" w:eastAsia="Calibri" w:hAnsi="Arial" w:cs="Arial"/>
          <w:sz w:val="16"/>
          <w:szCs w:val="16"/>
        </w:rPr>
        <w:t xml:space="preserve">robót ziemnych musi być ukończony przed ich rozpoczęciem lub przed rozpoczęciem </w:t>
      </w:r>
      <w:r w:rsidR="00E83FD7" w:rsidRPr="00791F6D">
        <w:rPr>
          <w:rFonts w:ascii="Arial" w:eastAsia="Calibri" w:hAnsi="Arial" w:cs="Arial"/>
          <w:sz w:val="16"/>
          <w:szCs w:val="16"/>
        </w:rPr>
        <w:br/>
      </w:r>
      <w:r w:rsidRPr="00791F6D">
        <w:rPr>
          <w:rFonts w:ascii="Arial" w:eastAsia="Calibri" w:hAnsi="Arial" w:cs="Arial"/>
          <w:sz w:val="16"/>
          <w:szCs w:val="16"/>
        </w:rPr>
        <w:t xml:space="preserve">ich wydzielonego etapu, o ile zachodzi taka sytuacja, włączając ocenę dostępnych gruntów i materiałów oraz ich przydatności. </w:t>
      </w:r>
    </w:p>
    <w:p w14:paraId="776F77F6" w14:textId="4C182B54"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Przez projekt robót ziemnych rozumie się określenie procesu wykonania budowli ziemnych, będących przedmiotem Kontraktu, w oparciu o następujące główne elementy: </w:t>
      </w:r>
      <w:proofErr w:type="spellStart"/>
      <w:r w:rsidR="00EF367C" w:rsidRPr="00791F6D">
        <w:rPr>
          <w:rFonts w:ascii="Arial" w:eastAsia="Calibri" w:hAnsi="Arial" w:cs="Arial"/>
          <w:sz w:val="16"/>
          <w:szCs w:val="16"/>
        </w:rPr>
        <w:t>STWiORB</w:t>
      </w:r>
      <w:proofErr w:type="spellEnd"/>
      <w:r w:rsidRPr="00791F6D">
        <w:rPr>
          <w:rFonts w:ascii="Arial" w:eastAsia="Calibri" w:hAnsi="Arial" w:cs="Arial"/>
          <w:sz w:val="16"/>
          <w:szCs w:val="16"/>
        </w:rPr>
        <w:t>, wymagania dla materiału nasypowego, rysunki, bilans mas ziemnych, plan organizacji robót ziemnych, harmonogram robót i ocen</w:t>
      </w:r>
      <w:r w:rsidR="009372AE" w:rsidRPr="00791F6D">
        <w:rPr>
          <w:rFonts w:ascii="Arial" w:eastAsia="Calibri" w:hAnsi="Arial" w:cs="Arial"/>
          <w:sz w:val="16"/>
          <w:szCs w:val="16"/>
        </w:rPr>
        <w:t>ę</w:t>
      </w:r>
      <w:r w:rsidRPr="00791F6D">
        <w:rPr>
          <w:rFonts w:ascii="Arial" w:eastAsia="Calibri" w:hAnsi="Arial" w:cs="Arial"/>
          <w:sz w:val="16"/>
          <w:szCs w:val="16"/>
        </w:rPr>
        <w:t xml:space="preserve"> wpływu robót ziemnych </w:t>
      </w:r>
      <w:r w:rsidR="00132EAF" w:rsidRPr="00791F6D">
        <w:rPr>
          <w:rFonts w:ascii="Arial" w:eastAsia="Calibri" w:hAnsi="Arial" w:cs="Arial"/>
          <w:sz w:val="16"/>
          <w:szCs w:val="16"/>
        </w:rPr>
        <w:br/>
      </w:r>
      <w:r w:rsidRPr="00791F6D">
        <w:rPr>
          <w:rFonts w:ascii="Arial" w:eastAsia="Calibri" w:hAnsi="Arial" w:cs="Arial"/>
          <w:sz w:val="16"/>
          <w:szCs w:val="16"/>
        </w:rPr>
        <w:t xml:space="preserve">na środowisko. Projekt robót ziemnych może zawierać dodatkowo inne elementy, </w:t>
      </w:r>
      <w:r w:rsidR="00132EAF" w:rsidRPr="00791F6D">
        <w:rPr>
          <w:rFonts w:ascii="Arial" w:eastAsia="Calibri" w:hAnsi="Arial" w:cs="Arial"/>
          <w:sz w:val="16"/>
          <w:szCs w:val="16"/>
        </w:rPr>
        <w:br/>
      </w:r>
      <w:r w:rsidR="009A407F" w:rsidRPr="00791F6D">
        <w:rPr>
          <w:rFonts w:ascii="Arial" w:eastAsia="Calibri" w:hAnsi="Arial" w:cs="Arial"/>
          <w:sz w:val="16"/>
          <w:szCs w:val="16"/>
        </w:rPr>
        <w:t>w tym</w:t>
      </w:r>
      <w:r w:rsidRPr="00791F6D">
        <w:rPr>
          <w:rFonts w:ascii="Arial" w:eastAsia="Calibri" w:hAnsi="Arial" w:cs="Arial"/>
          <w:sz w:val="16"/>
          <w:szCs w:val="16"/>
        </w:rPr>
        <w:t xml:space="preserve"> ocenę ryzyka związanego z robotami ziemnymi.</w:t>
      </w:r>
    </w:p>
    <w:p w14:paraId="0A5A0790" w14:textId="0E11AD91"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Projekt robót ziemnych przedstawi Wykonawca. Forma i zakres projektu robót ziemnych  zostaną ustalone miedzy Wykonawcą i Inżynierem</w:t>
      </w:r>
      <w:r w:rsidR="00132EAF" w:rsidRPr="00791F6D">
        <w:rPr>
          <w:rFonts w:ascii="Arial" w:eastAsia="Calibri" w:hAnsi="Arial" w:cs="Arial"/>
          <w:sz w:val="16"/>
          <w:szCs w:val="16"/>
        </w:rPr>
        <w:t>/</w:t>
      </w:r>
      <w:r w:rsidR="00CB5055" w:rsidRPr="00791F6D">
        <w:rPr>
          <w:rFonts w:ascii="Arial" w:eastAsia="Calibri" w:hAnsi="Arial" w:cs="Arial"/>
          <w:sz w:val="16"/>
          <w:szCs w:val="16"/>
        </w:rPr>
        <w:t>Inspektorem nadzoru</w:t>
      </w:r>
      <w:r w:rsidRPr="00791F6D">
        <w:rPr>
          <w:rFonts w:ascii="Arial" w:eastAsia="Calibri" w:hAnsi="Arial" w:cs="Arial"/>
          <w:sz w:val="16"/>
          <w:szCs w:val="16"/>
        </w:rPr>
        <w:t>. Projekt robót ziemnych podlega zatwierdzeniu przez Inżyniera/</w:t>
      </w:r>
      <w:r w:rsidR="00CB5055" w:rsidRPr="00791F6D">
        <w:rPr>
          <w:rFonts w:ascii="Arial" w:eastAsia="Calibri" w:hAnsi="Arial" w:cs="Arial"/>
          <w:sz w:val="16"/>
          <w:szCs w:val="16"/>
        </w:rPr>
        <w:t>Inspektora nadzoru</w:t>
      </w:r>
      <w:r w:rsidRPr="00791F6D">
        <w:rPr>
          <w:rFonts w:ascii="Arial" w:eastAsia="Calibri" w:hAnsi="Arial" w:cs="Arial"/>
          <w:sz w:val="16"/>
          <w:szCs w:val="16"/>
        </w:rPr>
        <w:t>.</w:t>
      </w:r>
    </w:p>
    <w:p w14:paraId="39F25FE5" w14:textId="77777777" w:rsidR="009110F1" w:rsidRPr="00791F6D" w:rsidRDefault="009110F1" w:rsidP="00791F6D">
      <w:pPr>
        <w:pStyle w:val="Akapitzlist"/>
        <w:autoSpaceDN/>
        <w:ind w:left="851"/>
        <w:jc w:val="both"/>
        <w:textAlignment w:val="auto"/>
        <w:rPr>
          <w:rFonts w:ascii="Arial" w:eastAsia="Calibri" w:hAnsi="Arial" w:cs="Arial"/>
          <w:sz w:val="16"/>
          <w:szCs w:val="16"/>
        </w:rPr>
      </w:pPr>
    </w:p>
    <w:p w14:paraId="3AE0E812"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53" w:name="_Toc8213956"/>
      <w:bookmarkStart w:id="54" w:name="_Toc8214117"/>
      <w:bookmarkStart w:id="55" w:name="_Toc8219613"/>
      <w:bookmarkStart w:id="56" w:name="_Toc8213957"/>
      <w:bookmarkStart w:id="57" w:name="_Toc8219614"/>
      <w:bookmarkEnd w:id="53"/>
      <w:bookmarkEnd w:id="54"/>
      <w:bookmarkEnd w:id="55"/>
      <w:r w:rsidRPr="00791F6D">
        <w:rPr>
          <w:rFonts w:ascii="Arial" w:hAnsi="Arial" w:cs="Arial"/>
          <w:b/>
          <w:sz w:val="16"/>
          <w:szCs w:val="16"/>
        </w:rPr>
        <w:t>Zasady wykorzystania gruntów i materiałów do budowy nasypów</w:t>
      </w:r>
      <w:bookmarkEnd w:id="56"/>
      <w:bookmarkEnd w:id="57"/>
    </w:p>
    <w:p w14:paraId="6133BC53"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Grunty uzyskane podczas wykonania wykopów powinny być przez Wykonawcę </w:t>
      </w:r>
      <w:r w:rsidR="00E83FD7" w:rsidRPr="00791F6D">
        <w:rPr>
          <w:rFonts w:ascii="Arial" w:eastAsia="Calibri" w:hAnsi="Arial" w:cs="Arial"/>
          <w:sz w:val="16"/>
          <w:szCs w:val="16"/>
        </w:rPr>
        <w:br/>
      </w:r>
      <w:r w:rsidRPr="00791F6D">
        <w:rPr>
          <w:rFonts w:ascii="Arial" w:eastAsia="Calibri" w:hAnsi="Arial" w:cs="Arial"/>
          <w:sz w:val="16"/>
          <w:szCs w:val="16"/>
        </w:rPr>
        <w:t xml:space="preserve">wykorzystane w maksymalnym stopniu do budowy nasypów. Zakres wykorzystania </w:t>
      </w:r>
      <w:r w:rsidR="00E83FD7" w:rsidRPr="00791F6D">
        <w:rPr>
          <w:rFonts w:ascii="Arial" w:eastAsia="Calibri" w:hAnsi="Arial" w:cs="Arial"/>
          <w:sz w:val="16"/>
          <w:szCs w:val="16"/>
        </w:rPr>
        <w:br/>
      </w:r>
      <w:r w:rsidRPr="00791F6D">
        <w:rPr>
          <w:rFonts w:ascii="Arial" w:eastAsia="Calibri" w:hAnsi="Arial" w:cs="Arial"/>
          <w:sz w:val="16"/>
          <w:szCs w:val="16"/>
        </w:rPr>
        <w:t>gruntów z wykopów Wykonawca przedstawi w Projekcie robót ziemnych.</w:t>
      </w:r>
    </w:p>
    <w:p w14:paraId="18CCA86D" w14:textId="1AF7BD2B"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Grunty przydatne do budowy nasypów mogą być wywiezione poza teren budowy, </w:t>
      </w:r>
      <w:r w:rsidR="009A407F" w:rsidRPr="00791F6D">
        <w:rPr>
          <w:rFonts w:ascii="Arial" w:eastAsia="Calibri" w:hAnsi="Arial" w:cs="Arial"/>
          <w:sz w:val="16"/>
          <w:szCs w:val="16"/>
        </w:rPr>
        <w:br/>
      </w:r>
      <w:r w:rsidRPr="00791F6D">
        <w:rPr>
          <w:rFonts w:ascii="Arial" w:eastAsia="Calibri" w:hAnsi="Arial" w:cs="Arial"/>
          <w:sz w:val="16"/>
          <w:szCs w:val="16"/>
        </w:rPr>
        <w:t>za zezwoleniem lub na polecenie Inżyniera/</w:t>
      </w:r>
      <w:r w:rsidR="00CB5055" w:rsidRPr="00791F6D">
        <w:rPr>
          <w:rFonts w:ascii="Arial" w:eastAsia="Calibri" w:hAnsi="Arial" w:cs="Arial"/>
          <w:sz w:val="16"/>
          <w:szCs w:val="16"/>
        </w:rPr>
        <w:t>Inspektora nadzoru</w:t>
      </w:r>
      <w:r w:rsidRPr="00791F6D">
        <w:rPr>
          <w:rFonts w:ascii="Arial" w:eastAsia="Calibri" w:hAnsi="Arial" w:cs="Arial"/>
          <w:sz w:val="16"/>
          <w:szCs w:val="16"/>
        </w:rPr>
        <w:t>, tylko wówczas, gdy stanowią nadmiar objętości robót ziemnych i nie zostaną zagospodarowane na placu budowy</w:t>
      </w:r>
      <w:r w:rsidR="00D96FBD" w:rsidRPr="00791F6D">
        <w:rPr>
          <w:rFonts w:ascii="Arial" w:eastAsia="Calibri" w:hAnsi="Arial" w:cs="Arial"/>
          <w:sz w:val="16"/>
          <w:szCs w:val="16"/>
        </w:rPr>
        <w:t>.</w:t>
      </w:r>
    </w:p>
    <w:p w14:paraId="7E662321" w14:textId="5FF99675"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Jeżeli grunty przydatne, uzyskane podczas wykonania wykopów, nie będąc nadmiarem </w:t>
      </w:r>
      <w:r w:rsidR="00E83FD7" w:rsidRPr="00791F6D">
        <w:rPr>
          <w:rFonts w:ascii="Arial" w:eastAsia="Calibri" w:hAnsi="Arial" w:cs="Arial"/>
          <w:sz w:val="16"/>
          <w:szCs w:val="16"/>
        </w:rPr>
        <w:br/>
      </w:r>
      <w:r w:rsidRPr="00791F6D">
        <w:rPr>
          <w:rFonts w:ascii="Arial" w:eastAsia="Calibri" w:hAnsi="Arial" w:cs="Arial"/>
          <w:sz w:val="16"/>
          <w:szCs w:val="16"/>
        </w:rPr>
        <w:t>objętości robót ziemnych, zostały za zgodą Inżyniera/</w:t>
      </w:r>
      <w:r w:rsidR="00CB5055" w:rsidRPr="00791F6D">
        <w:rPr>
          <w:rFonts w:ascii="Arial" w:eastAsia="Calibri" w:hAnsi="Arial" w:cs="Arial"/>
          <w:sz w:val="16"/>
          <w:szCs w:val="16"/>
        </w:rPr>
        <w:t>Inspektora nadzoru</w:t>
      </w:r>
      <w:r w:rsidRPr="00791F6D">
        <w:rPr>
          <w:rFonts w:ascii="Arial" w:eastAsia="Calibri" w:hAnsi="Arial" w:cs="Arial"/>
          <w:sz w:val="16"/>
          <w:szCs w:val="16"/>
        </w:rPr>
        <w:t xml:space="preserve"> wywiezione </w:t>
      </w:r>
      <w:r w:rsidR="00E83FD7" w:rsidRPr="00791F6D">
        <w:rPr>
          <w:rFonts w:ascii="Arial" w:eastAsia="Calibri" w:hAnsi="Arial" w:cs="Arial"/>
          <w:sz w:val="16"/>
          <w:szCs w:val="16"/>
        </w:rPr>
        <w:br/>
      </w:r>
      <w:r w:rsidRPr="00791F6D">
        <w:rPr>
          <w:rFonts w:ascii="Arial" w:eastAsia="Calibri" w:hAnsi="Arial" w:cs="Arial"/>
          <w:sz w:val="16"/>
          <w:szCs w:val="16"/>
        </w:rPr>
        <w:t xml:space="preserve">przez Wykonawcę poza teren budowy z przeznaczeniem innym niż budowa nasypów </w:t>
      </w:r>
      <w:r w:rsidR="00E83FD7" w:rsidRPr="00791F6D">
        <w:rPr>
          <w:rFonts w:ascii="Arial" w:eastAsia="Calibri" w:hAnsi="Arial" w:cs="Arial"/>
          <w:sz w:val="16"/>
          <w:szCs w:val="16"/>
        </w:rPr>
        <w:br/>
      </w:r>
      <w:r w:rsidRPr="00791F6D">
        <w:rPr>
          <w:rFonts w:ascii="Arial" w:eastAsia="Calibri" w:hAnsi="Arial" w:cs="Arial"/>
          <w:sz w:val="16"/>
          <w:szCs w:val="16"/>
        </w:rPr>
        <w:t xml:space="preserve">lub wykonanie prac objętych Kontraktem, Wykonawca jest zobowiązany do dostarczenia </w:t>
      </w:r>
      <w:r w:rsidR="00ED08C0" w:rsidRPr="00791F6D">
        <w:rPr>
          <w:rFonts w:ascii="Arial" w:eastAsia="Calibri" w:hAnsi="Arial" w:cs="Arial"/>
          <w:sz w:val="16"/>
          <w:szCs w:val="16"/>
        </w:rPr>
        <w:t xml:space="preserve">na własny koszt </w:t>
      </w:r>
      <w:r w:rsidRPr="00791F6D">
        <w:rPr>
          <w:rFonts w:ascii="Arial" w:eastAsia="Calibri" w:hAnsi="Arial" w:cs="Arial"/>
          <w:sz w:val="16"/>
          <w:szCs w:val="16"/>
        </w:rPr>
        <w:t>równoważnej objętości gruntów przydatnych ze źródeł własnych, zaakceptowanych przez Inżyniera/</w:t>
      </w:r>
      <w:r w:rsidR="00CB5055" w:rsidRPr="00791F6D">
        <w:rPr>
          <w:rFonts w:ascii="Arial" w:eastAsia="Calibri" w:hAnsi="Arial" w:cs="Arial"/>
          <w:sz w:val="16"/>
          <w:szCs w:val="16"/>
        </w:rPr>
        <w:t>Inspektora nadzoru</w:t>
      </w:r>
      <w:r w:rsidRPr="00791F6D">
        <w:rPr>
          <w:rFonts w:ascii="Arial" w:eastAsia="Calibri" w:hAnsi="Arial" w:cs="Arial"/>
          <w:sz w:val="16"/>
          <w:szCs w:val="16"/>
        </w:rPr>
        <w:t xml:space="preserve">. </w:t>
      </w:r>
    </w:p>
    <w:p w14:paraId="2F5E9868" w14:textId="41F3691B"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w:t>
      </w:r>
      <w:r w:rsidR="00D96FBD" w:rsidRPr="00791F6D">
        <w:rPr>
          <w:rFonts w:ascii="Arial" w:eastAsia="Calibri" w:hAnsi="Arial" w:cs="Arial"/>
          <w:sz w:val="16"/>
          <w:szCs w:val="16"/>
        </w:rPr>
        <w:t>,</w:t>
      </w:r>
      <w:r w:rsidR="00E83FD7" w:rsidRPr="00791F6D">
        <w:rPr>
          <w:rFonts w:ascii="Arial" w:eastAsia="Calibri" w:hAnsi="Arial" w:cs="Arial"/>
          <w:sz w:val="16"/>
          <w:szCs w:val="16"/>
        </w:rPr>
        <w:t xml:space="preserve"> </w:t>
      </w:r>
      <w:r w:rsidRPr="00791F6D">
        <w:rPr>
          <w:rFonts w:ascii="Arial" w:eastAsia="Calibri" w:hAnsi="Arial" w:cs="Arial"/>
          <w:sz w:val="16"/>
          <w:szCs w:val="16"/>
        </w:rPr>
        <w:t>Wykonawca proponuje i przedstawia do akceptacji Inżyniera/</w:t>
      </w:r>
      <w:r w:rsidR="00CB5055" w:rsidRPr="00791F6D">
        <w:rPr>
          <w:rFonts w:ascii="Arial" w:eastAsia="Calibri" w:hAnsi="Arial" w:cs="Arial"/>
          <w:sz w:val="16"/>
          <w:szCs w:val="16"/>
        </w:rPr>
        <w:t>Inspektora nadzoru</w:t>
      </w:r>
      <w:r w:rsidRPr="00791F6D">
        <w:rPr>
          <w:rFonts w:ascii="Arial" w:eastAsia="Calibri" w:hAnsi="Arial" w:cs="Arial"/>
          <w:sz w:val="16"/>
          <w:szCs w:val="16"/>
        </w:rPr>
        <w:t xml:space="preserve"> sposób zagospodarowania gruntów przeznaczonych na odkład wraz z miejscem odkładu. Inżynier/</w:t>
      </w:r>
      <w:r w:rsidR="00CB5055" w:rsidRPr="00791F6D">
        <w:rPr>
          <w:rFonts w:ascii="Arial" w:eastAsia="Calibri" w:hAnsi="Arial" w:cs="Arial"/>
          <w:sz w:val="16"/>
          <w:szCs w:val="16"/>
        </w:rPr>
        <w:t>Inspektora nadzoru</w:t>
      </w:r>
      <w:r w:rsidRPr="00791F6D">
        <w:rPr>
          <w:rFonts w:ascii="Arial" w:eastAsia="Calibri" w:hAnsi="Arial" w:cs="Arial"/>
          <w:sz w:val="16"/>
          <w:szCs w:val="16"/>
        </w:rPr>
        <w:t xml:space="preserve"> może nakazać pozostawienie na terenie budowy gruntów, których czasowa nieprzydatność wynika jedynie z powodu zamarznięcia lub nadmiernej wilgotności. </w:t>
      </w:r>
      <w:r w:rsidR="009372AE" w:rsidRPr="00791F6D">
        <w:rPr>
          <w:rFonts w:ascii="Arial" w:eastAsia="Calibri" w:hAnsi="Arial" w:cs="Arial"/>
          <w:sz w:val="16"/>
          <w:szCs w:val="16"/>
        </w:rPr>
        <w:t xml:space="preserve">Zasady wykonania odkładu określono w </w:t>
      </w:r>
      <w:r w:rsidRPr="00791F6D">
        <w:rPr>
          <w:rFonts w:ascii="Arial" w:eastAsia="Calibri" w:hAnsi="Arial" w:cs="Arial"/>
          <w:sz w:val="16"/>
          <w:szCs w:val="16"/>
        </w:rPr>
        <w:t xml:space="preserve">punkcie 5.17. </w:t>
      </w:r>
      <w:proofErr w:type="spellStart"/>
      <w:r w:rsidR="002160BF" w:rsidRPr="00791F6D">
        <w:rPr>
          <w:rFonts w:ascii="Arial" w:eastAsia="Calibri" w:hAnsi="Arial" w:cs="Arial"/>
          <w:sz w:val="16"/>
          <w:szCs w:val="16"/>
        </w:rPr>
        <w:t>STWiORB</w:t>
      </w:r>
      <w:proofErr w:type="spellEnd"/>
      <w:r w:rsidR="00EF367C" w:rsidRPr="00791F6D">
        <w:rPr>
          <w:rFonts w:ascii="Arial" w:eastAsia="Calibri" w:hAnsi="Arial" w:cs="Arial"/>
          <w:sz w:val="16"/>
          <w:szCs w:val="16"/>
        </w:rPr>
        <w:t xml:space="preserve"> </w:t>
      </w:r>
      <w:r w:rsidRPr="00791F6D">
        <w:rPr>
          <w:rFonts w:ascii="Arial" w:eastAsia="Calibri" w:hAnsi="Arial" w:cs="Arial"/>
          <w:sz w:val="16"/>
          <w:szCs w:val="16"/>
        </w:rPr>
        <w:t>D-02.03.01. „Roboty ziemne. Wykonanie nasypów.”</w:t>
      </w:r>
    </w:p>
    <w:p w14:paraId="5B09AB84" w14:textId="2FE46111"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lastRenderedPageBreak/>
        <w:t xml:space="preserve">O ile jest to uzasadnione bilansem robót ziemnych albo innymi względami, do budowy </w:t>
      </w:r>
      <w:r w:rsidR="00E83FD7" w:rsidRPr="00791F6D">
        <w:rPr>
          <w:rFonts w:ascii="Arial" w:eastAsia="Calibri" w:hAnsi="Arial" w:cs="Arial"/>
          <w:sz w:val="16"/>
          <w:szCs w:val="16"/>
        </w:rPr>
        <w:br/>
      </w:r>
      <w:r w:rsidRPr="00791F6D">
        <w:rPr>
          <w:rFonts w:ascii="Arial" w:eastAsia="Calibri" w:hAnsi="Arial" w:cs="Arial"/>
          <w:sz w:val="16"/>
          <w:szCs w:val="16"/>
        </w:rPr>
        <w:t xml:space="preserve">nasypów mogą być wykorzystane materiały odpadowe oraz materiały pochodzące </w:t>
      </w:r>
      <w:r w:rsidR="00E83FD7" w:rsidRPr="00791F6D">
        <w:rPr>
          <w:rFonts w:ascii="Arial" w:eastAsia="Calibri" w:hAnsi="Arial" w:cs="Arial"/>
          <w:sz w:val="16"/>
          <w:szCs w:val="16"/>
        </w:rPr>
        <w:br/>
      </w:r>
      <w:r w:rsidRPr="00791F6D">
        <w:rPr>
          <w:rFonts w:ascii="Arial" w:eastAsia="Calibri" w:hAnsi="Arial" w:cs="Arial"/>
          <w:sz w:val="16"/>
          <w:szCs w:val="16"/>
        </w:rPr>
        <w:t xml:space="preserve">z recyklingu. Zastosowanie takich materiałów wymaga jednoznacznego ustalenia </w:t>
      </w:r>
      <w:r w:rsidR="00E83FD7" w:rsidRPr="00791F6D">
        <w:rPr>
          <w:rFonts w:ascii="Arial" w:eastAsia="Calibri" w:hAnsi="Arial" w:cs="Arial"/>
          <w:sz w:val="16"/>
          <w:szCs w:val="16"/>
        </w:rPr>
        <w:br/>
      </w:r>
      <w:r w:rsidRPr="00791F6D">
        <w:rPr>
          <w:rFonts w:ascii="Arial" w:eastAsia="Calibri" w:hAnsi="Arial" w:cs="Arial"/>
          <w:sz w:val="16"/>
          <w:szCs w:val="16"/>
        </w:rPr>
        <w:t>dopuszczalności ich użycia w świetle obowiązujących przepisów prawa oraz wiarygodnego określenia parametrów geotechnicznych, z uwzględnieniem ewentualnej ich zmiany w okresie eksploatacji budowli ziemnej.</w:t>
      </w:r>
    </w:p>
    <w:p w14:paraId="1D05C9B6"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58" w:name="_Toc8213958"/>
      <w:bookmarkStart w:id="59" w:name="_Toc8219615"/>
      <w:r w:rsidRPr="00791F6D">
        <w:rPr>
          <w:rFonts w:ascii="Arial" w:hAnsi="Arial" w:cs="Arial"/>
          <w:b/>
          <w:sz w:val="16"/>
          <w:szCs w:val="16"/>
        </w:rPr>
        <w:t>Zasady składowania gruntów i materiałów do budowy nasypów</w:t>
      </w:r>
      <w:bookmarkEnd w:id="58"/>
      <w:bookmarkEnd w:id="59"/>
    </w:p>
    <w:p w14:paraId="02180E08"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Wykonawca powinien we własnym zakresie przygotować i zapewnić oddzielne składowanie gruntów i materiałów przydatnych oraz gruntów i materiałów przydatnych </w:t>
      </w:r>
      <w:r w:rsidR="00E83FD7" w:rsidRPr="00791F6D">
        <w:rPr>
          <w:rFonts w:ascii="Arial" w:eastAsia="Calibri" w:hAnsi="Arial" w:cs="Arial"/>
          <w:sz w:val="16"/>
          <w:szCs w:val="16"/>
        </w:rPr>
        <w:br/>
      </w:r>
      <w:r w:rsidRPr="00791F6D">
        <w:rPr>
          <w:rFonts w:ascii="Arial" w:eastAsia="Calibri" w:hAnsi="Arial" w:cs="Arial"/>
          <w:sz w:val="16"/>
          <w:szCs w:val="16"/>
        </w:rPr>
        <w:t>po ulepszeniu</w:t>
      </w:r>
      <w:r w:rsidR="00E83FD7" w:rsidRPr="00791F6D">
        <w:rPr>
          <w:rFonts w:ascii="Arial" w:eastAsia="Calibri" w:hAnsi="Arial" w:cs="Arial"/>
          <w:sz w:val="16"/>
          <w:szCs w:val="16"/>
        </w:rPr>
        <w:t xml:space="preserve"> </w:t>
      </w:r>
      <w:r w:rsidRPr="00791F6D">
        <w:rPr>
          <w:rFonts w:ascii="Arial" w:eastAsia="Calibri" w:hAnsi="Arial" w:cs="Arial"/>
          <w:sz w:val="16"/>
          <w:szCs w:val="16"/>
        </w:rPr>
        <w:t xml:space="preserve">przewidzianych do wykorzystania. </w:t>
      </w:r>
    </w:p>
    <w:p w14:paraId="6FDF043F"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Składowanie gruntów i materiałów przez Wykonawcę nie może powodować zagrożenia </w:t>
      </w:r>
      <w:r w:rsidR="00E83FD7" w:rsidRPr="00791F6D">
        <w:rPr>
          <w:rFonts w:ascii="Arial" w:eastAsia="Calibri" w:hAnsi="Arial" w:cs="Arial"/>
          <w:sz w:val="16"/>
          <w:szCs w:val="16"/>
        </w:rPr>
        <w:br/>
      </w:r>
      <w:r w:rsidRPr="00791F6D">
        <w:rPr>
          <w:rFonts w:ascii="Arial" w:eastAsia="Calibri" w:hAnsi="Arial" w:cs="Arial"/>
          <w:sz w:val="16"/>
          <w:szCs w:val="16"/>
        </w:rPr>
        <w:t xml:space="preserve">stateczności wykopów i nasypów. </w:t>
      </w:r>
    </w:p>
    <w:p w14:paraId="49BAB020" w14:textId="0592734A" w:rsidR="00F12883"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Jeżeli Wykonawca tymczasowo składuje grunt lub materiał przydatny, jest zobowiązany chronić je przed negatywnym wpływem czynników atmosferycznych w celu uniknięcia ich degradacji. </w:t>
      </w:r>
    </w:p>
    <w:p w14:paraId="3E3C9558"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60" w:name="_Toc8213959"/>
      <w:bookmarkStart w:id="61" w:name="_Toc8219616"/>
      <w:r w:rsidRPr="00791F6D">
        <w:rPr>
          <w:rFonts w:ascii="Arial" w:hAnsi="Arial" w:cs="Arial"/>
          <w:b/>
          <w:sz w:val="16"/>
          <w:szCs w:val="16"/>
        </w:rPr>
        <w:t>Dokładność wykonania wykopów i nasypów</w:t>
      </w:r>
      <w:bookmarkEnd w:id="60"/>
      <w:bookmarkEnd w:id="61"/>
    </w:p>
    <w:p w14:paraId="353A171A"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Odchylenie osi korpusu ziemnego, w wykopie lub nasypie, od osi projektowanej </w:t>
      </w:r>
      <w:r w:rsidR="00E83FD7" w:rsidRPr="00791F6D">
        <w:rPr>
          <w:rFonts w:ascii="Arial" w:eastAsia="Calibri" w:hAnsi="Arial" w:cs="Arial"/>
          <w:sz w:val="16"/>
          <w:szCs w:val="16"/>
        </w:rPr>
        <w:br/>
      </w:r>
      <w:r w:rsidRPr="00791F6D">
        <w:rPr>
          <w:rFonts w:ascii="Arial" w:eastAsia="Calibri" w:hAnsi="Arial" w:cs="Arial"/>
          <w:sz w:val="16"/>
          <w:szCs w:val="16"/>
        </w:rPr>
        <w:t>oraz różnica w stosunku do projektowanych rzędnych robót ziemnych nie może przekraczać wymagań określonych w tablicy 6.1</w:t>
      </w:r>
    </w:p>
    <w:p w14:paraId="10951AE3"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Szerokość górnej powierzchni korpusu nie może różnić się od szerokości projektowanej </w:t>
      </w:r>
      <w:r w:rsidR="00E83FD7" w:rsidRPr="00791F6D">
        <w:rPr>
          <w:rFonts w:ascii="Arial" w:eastAsia="Calibri" w:hAnsi="Arial" w:cs="Arial"/>
          <w:sz w:val="16"/>
          <w:szCs w:val="16"/>
        </w:rPr>
        <w:br/>
      </w:r>
      <w:r w:rsidRPr="00791F6D">
        <w:rPr>
          <w:rFonts w:ascii="Arial" w:eastAsia="Calibri" w:hAnsi="Arial" w:cs="Arial"/>
          <w:sz w:val="16"/>
          <w:szCs w:val="16"/>
        </w:rPr>
        <w:t xml:space="preserve">o więcej niż określono to w tablicy 6.1, a krawędzie korony drogi nie powinny mieć </w:t>
      </w:r>
      <w:r w:rsidR="00E83FD7" w:rsidRPr="00791F6D">
        <w:rPr>
          <w:rFonts w:ascii="Arial" w:eastAsia="Calibri" w:hAnsi="Arial" w:cs="Arial"/>
          <w:sz w:val="16"/>
          <w:szCs w:val="16"/>
        </w:rPr>
        <w:br/>
      </w:r>
      <w:r w:rsidRPr="00791F6D">
        <w:rPr>
          <w:rFonts w:ascii="Arial" w:eastAsia="Calibri" w:hAnsi="Arial" w:cs="Arial"/>
          <w:sz w:val="16"/>
          <w:szCs w:val="16"/>
        </w:rPr>
        <w:t>wyraźnych załamań w planie.</w:t>
      </w:r>
    </w:p>
    <w:p w14:paraId="43353328"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Maksymalne nierówności na powierzchni skarp nie powinny przekraczać </w:t>
      </w:r>
      <w:r w:rsidRPr="00791F6D">
        <w:rPr>
          <w:rFonts w:ascii="Arial" w:eastAsia="Calibri" w:hAnsi="Arial" w:cs="Arial"/>
          <w:sz w:val="16"/>
          <w:szCs w:val="16"/>
        </w:rPr>
        <w:sym w:font="Symbol" w:char="F0B1"/>
      </w:r>
      <w:r w:rsidRPr="00791F6D">
        <w:rPr>
          <w:rFonts w:ascii="Arial" w:eastAsia="Calibri" w:hAnsi="Arial" w:cs="Arial"/>
          <w:sz w:val="16"/>
          <w:szCs w:val="16"/>
        </w:rPr>
        <w:t xml:space="preserve"> 10 cm </w:t>
      </w:r>
      <w:r w:rsidR="00E83FD7" w:rsidRPr="00791F6D">
        <w:rPr>
          <w:rFonts w:ascii="Arial" w:eastAsia="Calibri" w:hAnsi="Arial" w:cs="Arial"/>
          <w:sz w:val="16"/>
          <w:szCs w:val="16"/>
        </w:rPr>
        <w:br/>
      </w:r>
      <w:r w:rsidRPr="00791F6D">
        <w:rPr>
          <w:rFonts w:ascii="Arial" w:eastAsia="Calibri" w:hAnsi="Arial" w:cs="Arial"/>
          <w:sz w:val="16"/>
          <w:szCs w:val="16"/>
        </w:rPr>
        <w:t xml:space="preserve">przy pomiarze łatą 3-metrową, albo powinny być spełnione inne wymagania dotyczące </w:t>
      </w:r>
      <w:r w:rsidR="00E83FD7" w:rsidRPr="00791F6D">
        <w:rPr>
          <w:rFonts w:ascii="Arial" w:eastAsia="Calibri" w:hAnsi="Arial" w:cs="Arial"/>
          <w:sz w:val="16"/>
          <w:szCs w:val="16"/>
        </w:rPr>
        <w:br/>
      </w:r>
      <w:r w:rsidRPr="00791F6D">
        <w:rPr>
          <w:rFonts w:ascii="Arial" w:eastAsia="Calibri" w:hAnsi="Arial" w:cs="Arial"/>
          <w:sz w:val="16"/>
          <w:szCs w:val="16"/>
        </w:rPr>
        <w:t>nierówności, wynikające ze sposobu umocnienia powierzchni skarpy.</w:t>
      </w:r>
    </w:p>
    <w:p w14:paraId="77C2751A" w14:textId="35F37B52" w:rsidR="00625205"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 gruntach skalistych wymagania, dotyczące równości powierzchni dna wykopu </w:t>
      </w:r>
      <w:r w:rsidR="00E83FD7" w:rsidRPr="00791F6D">
        <w:rPr>
          <w:rFonts w:ascii="Arial" w:eastAsia="Calibri" w:hAnsi="Arial" w:cs="Arial"/>
          <w:sz w:val="16"/>
          <w:szCs w:val="16"/>
        </w:rPr>
        <w:br/>
      </w:r>
      <w:r w:rsidRPr="00791F6D">
        <w:rPr>
          <w:rFonts w:ascii="Arial" w:eastAsia="Calibri" w:hAnsi="Arial" w:cs="Arial"/>
          <w:sz w:val="16"/>
          <w:szCs w:val="16"/>
        </w:rPr>
        <w:t>oraz pochylenia i równości skarp, mogą różnić się od podanych w punktach 5.6.1., 5.6.2. i 5.6.3. i mogą być określone indywidualnie.</w:t>
      </w:r>
    </w:p>
    <w:p w14:paraId="562D48A6"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62" w:name="_5.4._Odwodnienia_pasa"/>
      <w:bookmarkStart w:id="63" w:name="_Toc405615049"/>
      <w:bookmarkStart w:id="64" w:name="_Toc407161197"/>
      <w:bookmarkStart w:id="65" w:name="_Toc8213960"/>
      <w:bookmarkStart w:id="66" w:name="_Toc8219617"/>
      <w:bookmarkEnd w:id="62"/>
      <w:r w:rsidRPr="00791F6D">
        <w:rPr>
          <w:rFonts w:ascii="Arial" w:hAnsi="Arial" w:cs="Arial"/>
          <w:b/>
          <w:sz w:val="16"/>
          <w:szCs w:val="16"/>
        </w:rPr>
        <w:t>Odwodnienie pasa robót ziemnych</w:t>
      </w:r>
      <w:bookmarkEnd w:id="63"/>
      <w:bookmarkEnd w:id="64"/>
      <w:bookmarkEnd w:id="65"/>
      <w:bookmarkEnd w:id="66"/>
    </w:p>
    <w:p w14:paraId="2248DE40" w14:textId="1ED389A6"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Niezależnie od budowy urządzeń, stanowiących elementy systemów odwadniających, </w:t>
      </w:r>
      <w:r w:rsidR="00E83FD7" w:rsidRPr="00791F6D">
        <w:rPr>
          <w:rFonts w:ascii="Arial" w:eastAsia="Calibri" w:hAnsi="Arial" w:cs="Arial"/>
          <w:sz w:val="16"/>
          <w:szCs w:val="16"/>
        </w:rPr>
        <w:br/>
      </w:r>
      <w:r w:rsidRPr="00791F6D">
        <w:rPr>
          <w:rFonts w:ascii="Arial" w:eastAsia="Calibri" w:hAnsi="Arial" w:cs="Arial"/>
          <w:sz w:val="16"/>
          <w:szCs w:val="16"/>
        </w:rPr>
        <w:t xml:space="preserve">ujętych w Dokumentacji Projektowej, Wykonawca </w:t>
      </w:r>
      <w:r w:rsidR="00B57DE7" w:rsidRPr="00791F6D">
        <w:rPr>
          <w:rFonts w:ascii="Arial" w:eastAsia="Calibri" w:hAnsi="Arial" w:cs="Arial"/>
          <w:sz w:val="16"/>
          <w:szCs w:val="16"/>
        </w:rPr>
        <w:t>jest zobowiązany</w:t>
      </w:r>
      <w:r w:rsidRPr="00791F6D">
        <w:rPr>
          <w:rFonts w:ascii="Arial" w:eastAsia="Calibri" w:hAnsi="Arial" w:cs="Arial"/>
          <w:sz w:val="16"/>
          <w:szCs w:val="16"/>
        </w:rPr>
        <w:t xml:space="preserve">, o ile wymagają tego warunki terenowe, </w:t>
      </w:r>
      <w:r w:rsidR="00B57DE7" w:rsidRPr="00791F6D">
        <w:rPr>
          <w:rFonts w:ascii="Arial" w:eastAsia="Calibri" w:hAnsi="Arial" w:cs="Arial"/>
          <w:sz w:val="16"/>
          <w:szCs w:val="16"/>
        </w:rPr>
        <w:t>do wykonania urządzeń</w:t>
      </w:r>
      <w:r w:rsidRPr="00791F6D">
        <w:rPr>
          <w:rFonts w:ascii="Arial" w:eastAsia="Calibri" w:hAnsi="Arial" w:cs="Arial"/>
          <w:sz w:val="16"/>
          <w:szCs w:val="16"/>
        </w:rPr>
        <w:t xml:space="preserve">, które zapewnią skuteczne odprowadzenie wód gruntowych i opadowych poza obszar robót ziemnych tak, aby zabezpieczyć grunty przed </w:t>
      </w:r>
      <w:proofErr w:type="spellStart"/>
      <w:r w:rsidRPr="00791F6D">
        <w:rPr>
          <w:rFonts w:ascii="Arial" w:eastAsia="Calibri" w:hAnsi="Arial" w:cs="Arial"/>
          <w:sz w:val="16"/>
          <w:szCs w:val="16"/>
        </w:rPr>
        <w:t>przewilgoceniem</w:t>
      </w:r>
      <w:proofErr w:type="spellEnd"/>
      <w:r w:rsidRPr="00791F6D">
        <w:rPr>
          <w:rFonts w:ascii="Arial" w:eastAsia="Calibri" w:hAnsi="Arial" w:cs="Arial"/>
          <w:sz w:val="16"/>
          <w:szCs w:val="16"/>
        </w:rPr>
        <w:t xml:space="preserve"> i nawodnieniem. W tym celu Wykonawca przedstawi projekt </w:t>
      </w:r>
      <w:r w:rsidR="00E70754" w:rsidRPr="00791F6D">
        <w:rPr>
          <w:rFonts w:ascii="Arial" w:eastAsia="Calibri" w:hAnsi="Arial" w:cs="Arial"/>
          <w:sz w:val="16"/>
          <w:szCs w:val="16"/>
        </w:rPr>
        <w:t>odwodnienia placu budowy</w:t>
      </w:r>
      <w:r w:rsidRPr="00791F6D">
        <w:rPr>
          <w:rFonts w:ascii="Arial" w:eastAsia="Calibri" w:hAnsi="Arial" w:cs="Arial"/>
          <w:sz w:val="16"/>
          <w:szCs w:val="16"/>
        </w:rPr>
        <w:t>. Forma i zakres projektu odwodnienia placu budowy zostaną ustalone miedzy Wykonawcą i Inżynierem/</w:t>
      </w:r>
      <w:r w:rsidR="00A95DE0" w:rsidRPr="00791F6D">
        <w:rPr>
          <w:rFonts w:ascii="Arial" w:eastAsia="Calibri" w:hAnsi="Arial" w:cs="Arial"/>
          <w:sz w:val="16"/>
          <w:szCs w:val="16"/>
        </w:rPr>
        <w:t>Inspektorem nadzoru</w:t>
      </w:r>
      <w:r w:rsidRPr="00791F6D">
        <w:rPr>
          <w:rFonts w:ascii="Arial" w:eastAsia="Calibri" w:hAnsi="Arial" w:cs="Arial"/>
          <w:sz w:val="16"/>
          <w:szCs w:val="16"/>
        </w:rPr>
        <w:t>.</w:t>
      </w:r>
      <w:r w:rsidR="00E70754" w:rsidRPr="00791F6D">
        <w:rPr>
          <w:rFonts w:ascii="Arial" w:eastAsia="Calibri" w:hAnsi="Arial" w:cs="Arial"/>
          <w:sz w:val="16"/>
          <w:szCs w:val="16"/>
        </w:rPr>
        <w:t xml:space="preserve"> Projekt odwodnienia placu budowy podlega zatwierdzeniu przez Inżyniera/</w:t>
      </w:r>
      <w:r w:rsidR="00A95DE0" w:rsidRPr="00791F6D">
        <w:rPr>
          <w:rFonts w:ascii="Arial" w:eastAsia="Calibri" w:hAnsi="Arial" w:cs="Arial"/>
          <w:sz w:val="16"/>
          <w:szCs w:val="16"/>
        </w:rPr>
        <w:t>Inspektora nadzoru</w:t>
      </w:r>
      <w:r w:rsidR="00E70754" w:rsidRPr="00791F6D">
        <w:rPr>
          <w:rFonts w:ascii="Arial" w:eastAsia="Calibri" w:hAnsi="Arial" w:cs="Arial"/>
          <w:sz w:val="16"/>
          <w:szCs w:val="16"/>
        </w:rPr>
        <w:t>.</w:t>
      </w:r>
      <w:r w:rsidR="00B57DE7" w:rsidRPr="00791F6D">
        <w:rPr>
          <w:rFonts w:ascii="Arial" w:eastAsia="Calibri" w:hAnsi="Arial" w:cs="Arial"/>
          <w:sz w:val="16"/>
          <w:szCs w:val="16"/>
        </w:rPr>
        <w:t xml:space="preserve"> </w:t>
      </w:r>
    </w:p>
    <w:p w14:paraId="6082FDD6" w14:textId="3A470FDE"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Wykonawca ma obowiązek takiego wykonywania wykopów i nasypów, aby powierzchni gruntu, skały oraz innych materiałów nadawać w całym okresie trwania robót spadki, </w:t>
      </w:r>
      <w:r w:rsidR="00E83FD7" w:rsidRPr="00791F6D">
        <w:rPr>
          <w:rFonts w:ascii="Arial" w:eastAsia="Calibri" w:hAnsi="Arial" w:cs="Arial"/>
          <w:sz w:val="16"/>
          <w:szCs w:val="16"/>
        </w:rPr>
        <w:br/>
      </w:r>
      <w:r w:rsidRPr="00791F6D">
        <w:rPr>
          <w:rFonts w:ascii="Arial" w:eastAsia="Calibri" w:hAnsi="Arial" w:cs="Arial"/>
          <w:sz w:val="16"/>
          <w:szCs w:val="16"/>
        </w:rPr>
        <w:t>zapewniające prawidłowe odwodnienie.</w:t>
      </w:r>
    </w:p>
    <w:p w14:paraId="1C50EA9D" w14:textId="34545928" w:rsidR="000D4B6D" w:rsidRPr="00791F6D" w:rsidRDefault="00ED08C0"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Jeżeli</w:t>
      </w:r>
      <w:r w:rsidR="000D4B6D" w:rsidRPr="00791F6D">
        <w:rPr>
          <w:rFonts w:ascii="Arial" w:eastAsia="Calibri" w:hAnsi="Arial" w:cs="Arial"/>
          <w:sz w:val="16"/>
          <w:szCs w:val="16"/>
        </w:rPr>
        <w:t xml:space="preserve"> wskutek zaniedbania Wykonawcy</w:t>
      </w:r>
      <w:r w:rsidR="00AD2573" w:rsidRPr="00791F6D">
        <w:rPr>
          <w:rFonts w:ascii="Arial" w:eastAsia="Calibri" w:hAnsi="Arial" w:cs="Arial"/>
          <w:sz w:val="16"/>
          <w:szCs w:val="16"/>
        </w:rPr>
        <w:t xml:space="preserve"> lub niewłaściwego zaplanowania robót</w:t>
      </w:r>
      <w:r w:rsidR="000D4B6D" w:rsidRPr="00791F6D">
        <w:rPr>
          <w:rFonts w:ascii="Arial" w:eastAsia="Calibri" w:hAnsi="Arial" w:cs="Arial"/>
          <w:sz w:val="16"/>
          <w:szCs w:val="16"/>
        </w:rPr>
        <w:t xml:space="preserve">, grunty lub materiały do budowy nasypu ulegną nawodnieniu, które spowoduje ich długotrwałą nieprzydatność, Wykonawca ma obowiązek usunięcia tych gruntów lub materiałów i zastąpienia ich gruntami lub materiałami przydatnymi, na własny koszt bez jakichkolwiek dodatkowych opłat ze strony Zamawiającego za te czynności, jak również za dowieziony grunt lub materiały. Dopuszcza się uzdatnienie </w:t>
      </w:r>
      <w:proofErr w:type="spellStart"/>
      <w:r w:rsidR="000D4B6D" w:rsidRPr="00791F6D">
        <w:rPr>
          <w:rFonts w:ascii="Arial" w:eastAsia="Calibri" w:hAnsi="Arial" w:cs="Arial"/>
          <w:sz w:val="16"/>
          <w:szCs w:val="16"/>
        </w:rPr>
        <w:t>przewilgoconych</w:t>
      </w:r>
      <w:proofErr w:type="spellEnd"/>
      <w:r w:rsidR="00E83FD7" w:rsidRPr="00791F6D">
        <w:rPr>
          <w:rFonts w:ascii="Arial" w:eastAsia="Calibri" w:hAnsi="Arial" w:cs="Arial"/>
          <w:sz w:val="16"/>
          <w:szCs w:val="16"/>
        </w:rPr>
        <w:t xml:space="preserve"> </w:t>
      </w:r>
      <w:r w:rsidR="000D4B6D" w:rsidRPr="00791F6D">
        <w:rPr>
          <w:rFonts w:ascii="Arial" w:eastAsia="Calibri" w:hAnsi="Arial" w:cs="Arial"/>
          <w:sz w:val="16"/>
          <w:szCs w:val="16"/>
        </w:rPr>
        <w:t>gruntów lub materiałów za zgodą Inżyniera/</w:t>
      </w:r>
      <w:r w:rsidR="00A95DE0" w:rsidRPr="00791F6D">
        <w:rPr>
          <w:rFonts w:ascii="Arial" w:eastAsia="Calibri" w:hAnsi="Arial" w:cs="Arial"/>
          <w:sz w:val="16"/>
          <w:szCs w:val="16"/>
        </w:rPr>
        <w:t>Inspektora nadzoru</w:t>
      </w:r>
      <w:r w:rsidR="000D4B6D" w:rsidRPr="00791F6D">
        <w:rPr>
          <w:rFonts w:ascii="Arial" w:eastAsia="Calibri" w:hAnsi="Arial" w:cs="Arial"/>
          <w:sz w:val="16"/>
          <w:szCs w:val="16"/>
        </w:rPr>
        <w:t>, jeżeli zaproponowany przez Wykonawcę sposób jest poprawny technicznie i zapewni przywrócenie właściwości umożliwiających wbudowanie gruntów lub materiałów.</w:t>
      </w:r>
    </w:p>
    <w:p w14:paraId="674543C7"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Odprowadzenie wód do istniejących zbiorników naturalnych i urządzeń odwadniających musi być poprzedzone uzgodnieniem z odpowiednimi instytucjami</w:t>
      </w:r>
      <w:bookmarkStart w:id="67" w:name="_5.5._Odwodnienie_wykopów"/>
      <w:bookmarkEnd w:id="67"/>
      <w:r w:rsidR="00E70754" w:rsidRPr="00791F6D">
        <w:rPr>
          <w:rFonts w:ascii="Arial" w:eastAsia="Calibri" w:hAnsi="Arial" w:cs="Arial"/>
          <w:sz w:val="16"/>
          <w:szCs w:val="16"/>
        </w:rPr>
        <w:t xml:space="preserve"> i uwzględnione </w:t>
      </w:r>
      <w:r w:rsidR="00E70754" w:rsidRPr="00791F6D">
        <w:rPr>
          <w:rFonts w:ascii="Arial" w:eastAsia="Calibri" w:hAnsi="Arial" w:cs="Arial"/>
          <w:sz w:val="16"/>
          <w:szCs w:val="16"/>
        </w:rPr>
        <w:br/>
        <w:t>w projekcie odwodnienia placu budowy.</w:t>
      </w:r>
    </w:p>
    <w:p w14:paraId="674612B7" w14:textId="0752C5A2"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Szczegółowe wymagania w zakresie odwodnienia robót ziemnych podczas wykonywania wykopów i nasypów określono w </w:t>
      </w:r>
      <w:proofErr w:type="spellStart"/>
      <w:r w:rsidR="002160BF" w:rsidRPr="00791F6D">
        <w:rPr>
          <w:rFonts w:ascii="Arial" w:eastAsia="Calibri" w:hAnsi="Arial" w:cs="Arial"/>
          <w:sz w:val="16"/>
          <w:szCs w:val="16"/>
        </w:rPr>
        <w:t>STWiORB</w:t>
      </w:r>
      <w:proofErr w:type="spellEnd"/>
      <w:r w:rsidR="00EF367C" w:rsidRPr="00791F6D">
        <w:rPr>
          <w:rFonts w:ascii="Arial" w:eastAsia="Calibri" w:hAnsi="Arial" w:cs="Arial"/>
          <w:sz w:val="16"/>
          <w:szCs w:val="16"/>
        </w:rPr>
        <w:t xml:space="preserve"> </w:t>
      </w:r>
      <w:r w:rsidRPr="00791F6D">
        <w:rPr>
          <w:rFonts w:ascii="Arial" w:eastAsia="Calibri" w:hAnsi="Arial" w:cs="Arial"/>
          <w:sz w:val="16"/>
          <w:szCs w:val="16"/>
        </w:rPr>
        <w:t>D-02.01.01. „Roboty ziemne. Wykonanie wykopów”, punkt 5.</w:t>
      </w:r>
      <w:r w:rsidR="009372AE" w:rsidRPr="00791F6D">
        <w:rPr>
          <w:rFonts w:ascii="Arial" w:eastAsia="Calibri" w:hAnsi="Arial" w:cs="Arial"/>
          <w:sz w:val="16"/>
          <w:szCs w:val="16"/>
        </w:rPr>
        <w:t>5</w:t>
      </w:r>
      <w:r w:rsidRPr="00791F6D">
        <w:rPr>
          <w:rFonts w:ascii="Arial" w:eastAsia="Calibri" w:hAnsi="Arial" w:cs="Arial"/>
          <w:sz w:val="16"/>
          <w:szCs w:val="16"/>
        </w:rPr>
        <w:t xml:space="preserve"> i w </w:t>
      </w:r>
      <w:proofErr w:type="spellStart"/>
      <w:r w:rsidR="002160BF" w:rsidRPr="00791F6D">
        <w:rPr>
          <w:rFonts w:ascii="Arial" w:eastAsia="Calibri" w:hAnsi="Arial" w:cs="Arial"/>
          <w:sz w:val="16"/>
          <w:szCs w:val="16"/>
        </w:rPr>
        <w:t>STWiORB</w:t>
      </w:r>
      <w:proofErr w:type="spellEnd"/>
      <w:r w:rsidR="00EF367C" w:rsidRPr="00791F6D">
        <w:rPr>
          <w:rFonts w:ascii="Arial" w:eastAsia="Calibri" w:hAnsi="Arial" w:cs="Arial"/>
          <w:sz w:val="16"/>
          <w:szCs w:val="16"/>
        </w:rPr>
        <w:t xml:space="preserve"> </w:t>
      </w:r>
      <w:r w:rsidRPr="00791F6D">
        <w:rPr>
          <w:rFonts w:ascii="Arial" w:eastAsia="Calibri" w:hAnsi="Arial" w:cs="Arial"/>
          <w:sz w:val="16"/>
          <w:szCs w:val="16"/>
        </w:rPr>
        <w:t>D-02.03.01 „Roboty ziemne. Wykonanie nasypów”, punkt 5.</w:t>
      </w:r>
    </w:p>
    <w:p w14:paraId="0648E621"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68" w:name="_Toc405615051"/>
      <w:bookmarkStart w:id="69" w:name="_Toc407161199"/>
      <w:bookmarkStart w:id="70" w:name="_Toc8213961"/>
      <w:bookmarkStart w:id="71" w:name="_Toc8219618"/>
      <w:r w:rsidRPr="00791F6D">
        <w:rPr>
          <w:rFonts w:ascii="Arial" w:hAnsi="Arial" w:cs="Arial"/>
          <w:b/>
          <w:sz w:val="16"/>
          <w:szCs w:val="16"/>
        </w:rPr>
        <w:t>Rowy</w:t>
      </w:r>
      <w:bookmarkEnd w:id="68"/>
      <w:bookmarkEnd w:id="69"/>
      <w:bookmarkEnd w:id="70"/>
      <w:bookmarkEnd w:id="71"/>
    </w:p>
    <w:p w14:paraId="35B125D4" w14:textId="0D7491ED"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Rowy boczne i rowy stokowe powinny być wykonane zgodnie z Dokumentacją Projektową i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xml:space="preserve">. </w:t>
      </w:r>
    </w:p>
    <w:p w14:paraId="68050570"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Szerokość dna i głębokość rowu nie mogą różnić się od wymiarów projektowanych o więcej niż </w:t>
      </w:r>
      <w:r w:rsidRPr="00791F6D">
        <w:rPr>
          <w:rFonts w:ascii="Arial" w:eastAsia="Calibri" w:hAnsi="Arial" w:cs="Arial"/>
          <w:sz w:val="16"/>
          <w:szCs w:val="16"/>
        </w:rPr>
        <w:sym w:font="Symbol" w:char="F0B1"/>
      </w:r>
      <w:r w:rsidRPr="00791F6D">
        <w:rPr>
          <w:rFonts w:ascii="Arial" w:eastAsia="Calibri" w:hAnsi="Arial" w:cs="Arial"/>
          <w:sz w:val="16"/>
          <w:szCs w:val="16"/>
        </w:rPr>
        <w:t xml:space="preserve"> 5 cm.</w:t>
      </w:r>
    </w:p>
    <w:p w14:paraId="23AE8835"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Pochylenie podłużne dna rowu nie powinno różnić się od projektowanego o więcej </w:t>
      </w:r>
      <w:r w:rsidR="00132EAF" w:rsidRPr="00791F6D">
        <w:rPr>
          <w:rFonts w:ascii="Arial" w:eastAsia="Calibri" w:hAnsi="Arial" w:cs="Arial"/>
          <w:sz w:val="16"/>
          <w:szCs w:val="16"/>
        </w:rPr>
        <w:br/>
      </w:r>
      <w:r w:rsidRPr="00791F6D">
        <w:rPr>
          <w:rFonts w:ascii="Arial" w:eastAsia="Calibri" w:hAnsi="Arial" w:cs="Arial"/>
          <w:sz w:val="16"/>
          <w:szCs w:val="16"/>
        </w:rPr>
        <w:t>niż 0,05%.</w:t>
      </w:r>
    </w:p>
    <w:p w14:paraId="79AC3005"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Dokładność wykonania skarp rowów powinna być zgodna z określoną w punkcie 5.6.</w:t>
      </w:r>
    </w:p>
    <w:p w14:paraId="5DBB16B1"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Wykonawca jest zobowiązany utrzymywać drożność rowów w czasie realizacji inwestycji w zakresie </w:t>
      </w:r>
      <w:r w:rsidR="00BC61C6" w:rsidRPr="00791F6D">
        <w:rPr>
          <w:rFonts w:ascii="Arial" w:eastAsia="Calibri" w:hAnsi="Arial" w:cs="Arial"/>
          <w:sz w:val="16"/>
          <w:szCs w:val="16"/>
        </w:rPr>
        <w:t xml:space="preserve">wynikającym z </w:t>
      </w:r>
      <w:r w:rsidRPr="00791F6D">
        <w:rPr>
          <w:rFonts w:ascii="Arial" w:eastAsia="Calibri" w:hAnsi="Arial" w:cs="Arial"/>
          <w:sz w:val="16"/>
          <w:szCs w:val="16"/>
        </w:rPr>
        <w:t>wpływu robót na funkcjonowanie istniejącego układu odwodnienia</w:t>
      </w:r>
      <w:r w:rsidR="00D96FBD" w:rsidRPr="00791F6D">
        <w:rPr>
          <w:rFonts w:ascii="Arial" w:eastAsia="Calibri" w:hAnsi="Arial" w:cs="Arial"/>
          <w:sz w:val="16"/>
          <w:szCs w:val="16"/>
        </w:rPr>
        <w:t>.</w:t>
      </w:r>
    </w:p>
    <w:p w14:paraId="6D626D46"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72" w:name="_Toc8213962"/>
      <w:bookmarkStart w:id="73" w:name="_Toc8219619"/>
      <w:r w:rsidRPr="00791F6D">
        <w:rPr>
          <w:rFonts w:ascii="Arial" w:hAnsi="Arial" w:cs="Arial"/>
          <w:b/>
          <w:sz w:val="16"/>
          <w:szCs w:val="16"/>
        </w:rPr>
        <w:t xml:space="preserve">Układanie </w:t>
      </w:r>
      <w:proofErr w:type="spellStart"/>
      <w:r w:rsidRPr="00791F6D">
        <w:rPr>
          <w:rFonts w:ascii="Arial" w:hAnsi="Arial" w:cs="Arial"/>
          <w:b/>
          <w:sz w:val="16"/>
          <w:szCs w:val="16"/>
        </w:rPr>
        <w:t>geosyntetyków</w:t>
      </w:r>
      <w:bookmarkEnd w:id="72"/>
      <w:bookmarkEnd w:id="73"/>
      <w:proofErr w:type="spellEnd"/>
    </w:p>
    <w:p w14:paraId="740702A0" w14:textId="4C0EDBCE"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proofErr w:type="spellStart"/>
      <w:r w:rsidRPr="00791F6D">
        <w:rPr>
          <w:rFonts w:ascii="Arial" w:eastAsia="Calibri" w:hAnsi="Arial" w:cs="Arial"/>
          <w:sz w:val="16"/>
          <w:szCs w:val="16"/>
        </w:rPr>
        <w:t>Geosyntetyki</w:t>
      </w:r>
      <w:proofErr w:type="spellEnd"/>
      <w:r w:rsidRPr="00791F6D">
        <w:rPr>
          <w:rFonts w:ascii="Arial" w:eastAsia="Calibri" w:hAnsi="Arial" w:cs="Arial"/>
          <w:sz w:val="16"/>
          <w:szCs w:val="16"/>
        </w:rPr>
        <w:t xml:space="preserve"> należy układać zgodnie z zasadami określonymi w Dokumentacji Projektowej i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xml:space="preserve">. Jakość użytych </w:t>
      </w:r>
      <w:proofErr w:type="spellStart"/>
      <w:r w:rsidRPr="00791F6D">
        <w:rPr>
          <w:rFonts w:ascii="Arial" w:eastAsia="Calibri" w:hAnsi="Arial" w:cs="Arial"/>
          <w:sz w:val="16"/>
          <w:szCs w:val="16"/>
        </w:rPr>
        <w:t>geosyntetyków</w:t>
      </w:r>
      <w:proofErr w:type="spellEnd"/>
      <w:r w:rsidRPr="00791F6D">
        <w:rPr>
          <w:rFonts w:ascii="Arial" w:eastAsia="Calibri" w:hAnsi="Arial" w:cs="Arial"/>
          <w:sz w:val="16"/>
          <w:szCs w:val="16"/>
        </w:rPr>
        <w:t xml:space="preserve"> musi być potwierdzona Deklaracją Właściwości Użytkowych oraz innymi dokumentami, określającymi dodatkowe właściwości </w:t>
      </w:r>
      <w:proofErr w:type="spellStart"/>
      <w:r w:rsidRPr="00791F6D">
        <w:rPr>
          <w:rFonts w:ascii="Arial" w:eastAsia="Calibri" w:hAnsi="Arial" w:cs="Arial"/>
          <w:sz w:val="16"/>
          <w:szCs w:val="16"/>
        </w:rPr>
        <w:t>geosyntetyku</w:t>
      </w:r>
      <w:proofErr w:type="spellEnd"/>
      <w:r w:rsidRPr="00791F6D">
        <w:rPr>
          <w:rFonts w:ascii="Arial" w:eastAsia="Calibri" w:hAnsi="Arial" w:cs="Arial"/>
          <w:sz w:val="16"/>
          <w:szCs w:val="16"/>
        </w:rPr>
        <w:t>, o ile jest to wymagane.</w:t>
      </w:r>
    </w:p>
    <w:p w14:paraId="4BFC990E" w14:textId="1A698DCC"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Warstwa, na której przewiduje się ułożenie </w:t>
      </w:r>
      <w:proofErr w:type="spellStart"/>
      <w:r w:rsidRPr="00791F6D">
        <w:rPr>
          <w:rFonts w:ascii="Arial" w:eastAsia="Calibri" w:hAnsi="Arial" w:cs="Arial"/>
          <w:sz w:val="16"/>
          <w:szCs w:val="16"/>
        </w:rPr>
        <w:t>geosyntetyku</w:t>
      </w:r>
      <w:proofErr w:type="spellEnd"/>
      <w:r w:rsidRPr="00791F6D">
        <w:rPr>
          <w:rFonts w:ascii="Arial" w:eastAsia="Calibri" w:hAnsi="Arial" w:cs="Arial"/>
          <w:sz w:val="16"/>
          <w:szCs w:val="16"/>
        </w:rPr>
        <w:t xml:space="preserve"> powinna być równa i pozbawiona ostrych elementów, mogących spowodować uszkodzenie </w:t>
      </w:r>
      <w:proofErr w:type="spellStart"/>
      <w:r w:rsidRPr="00791F6D">
        <w:rPr>
          <w:rFonts w:ascii="Arial" w:eastAsia="Calibri" w:hAnsi="Arial" w:cs="Arial"/>
          <w:sz w:val="16"/>
          <w:szCs w:val="16"/>
        </w:rPr>
        <w:t>geosyntetyku</w:t>
      </w:r>
      <w:proofErr w:type="spellEnd"/>
      <w:r w:rsidRPr="00791F6D">
        <w:rPr>
          <w:rFonts w:ascii="Arial" w:eastAsia="Calibri" w:hAnsi="Arial" w:cs="Arial"/>
          <w:sz w:val="16"/>
          <w:szCs w:val="16"/>
        </w:rPr>
        <w:t xml:space="preserve"> w czasie układania lub pracy. Metoda układania powinna zapewnić przyleganie </w:t>
      </w:r>
      <w:proofErr w:type="spellStart"/>
      <w:r w:rsidRPr="00791F6D">
        <w:rPr>
          <w:rFonts w:ascii="Arial" w:eastAsia="Calibri" w:hAnsi="Arial" w:cs="Arial"/>
          <w:sz w:val="16"/>
          <w:szCs w:val="16"/>
        </w:rPr>
        <w:t>geosyntetyku</w:t>
      </w:r>
      <w:proofErr w:type="spellEnd"/>
      <w:r w:rsidRPr="00791F6D">
        <w:rPr>
          <w:rFonts w:ascii="Arial" w:eastAsia="Calibri" w:hAnsi="Arial" w:cs="Arial"/>
          <w:sz w:val="16"/>
          <w:szCs w:val="16"/>
        </w:rPr>
        <w:t xml:space="preserve"> do warstwy, na której jest układany, na całej jej powierzchni. </w:t>
      </w:r>
      <w:proofErr w:type="spellStart"/>
      <w:r w:rsidRPr="00791F6D">
        <w:rPr>
          <w:rFonts w:ascii="Arial" w:eastAsia="Calibri" w:hAnsi="Arial" w:cs="Arial"/>
          <w:sz w:val="16"/>
          <w:szCs w:val="16"/>
        </w:rPr>
        <w:t>Geosyntetyków</w:t>
      </w:r>
      <w:proofErr w:type="spellEnd"/>
      <w:r w:rsidRPr="00791F6D">
        <w:rPr>
          <w:rFonts w:ascii="Arial" w:eastAsia="Calibri" w:hAnsi="Arial" w:cs="Arial"/>
          <w:sz w:val="16"/>
          <w:szCs w:val="16"/>
        </w:rPr>
        <w:t xml:space="preserve"> nie należy naciągać lub powodować ich zawieszenia na wzgórkach (garbach) lub nad wklęsłościami terenu. Warstwa </w:t>
      </w:r>
      <w:proofErr w:type="spellStart"/>
      <w:r w:rsidRPr="00791F6D">
        <w:rPr>
          <w:rFonts w:ascii="Arial" w:eastAsia="Calibri" w:hAnsi="Arial" w:cs="Arial"/>
          <w:sz w:val="16"/>
          <w:szCs w:val="16"/>
        </w:rPr>
        <w:t>geosyntetyków</w:t>
      </w:r>
      <w:proofErr w:type="spellEnd"/>
      <w:r w:rsidRPr="00791F6D">
        <w:rPr>
          <w:rFonts w:ascii="Arial" w:eastAsia="Calibri" w:hAnsi="Arial" w:cs="Arial"/>
          <w:sz w:val="16"/>
          <w:szCs w:val="16"/>
        </w:rPr>
        <w:t xml:space="preserve"> po ułożeni</w:t>
      </w:r>
      <w:r w:rsidR="00ED08C0" w:rsidRPr="00791F6D">
        <w:rPr>
          <w:rFonts w:ascii="Arial" w:eastAsia="Calibri" w:hAnsi="Arial" w:cs="Arial"/>
          <w:sz w:val="16"/>
          <w:szCs w:val="16"/>
        </w:rPr>
        <w:t xml:space="preserve">u powinna być pozbawiona fałd, </w:t>
      </w:r>
      <w:r w:rsidRPr="00791F6D">
        <w:rPr>
          <w:rFonts w:ascii="Arial" w:eastAsia="Calibri" w:hAnsi="Arial" w:cs="Arial"/>
          <w:sz w:val="16"/>
          <w:szCs w:val="16"/>
        </w:rPr>
        <w:t>załamań oraz rozdarć.</w:t>
      </w:r>
    </w:p>
    <w:p w14:paraId="34887B57" w14:textId="71135C34"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Pasma </w:t>
      </w:r>
      <w:proofErr w:type="spellStart"/>
      <w:r w:rsidRPr="00791F6D">
        <w:rPr>
          <w:rFonts w:ascii="Arial" w:eastAsia="Calibri" w:hAnsi="Arial" w:cs="Arial"/>
          <w:sz w:val="16"/>
          <w:szCs w:val="16"/>
        </w:rPr>
        <w:t>geosyntetyków</w:t>
      </w:r>
      <w:proofErr w:type="spellEnd"/>
      <w:r w:rsidRPr="00791F6D">
        <w:rPr>
          <w:rFonts w:ascii="Arial" w:eastAsia="Calibri" w:hAnsi="Arial" w:cs="Arial"/>
          <w:sz w:val="16"/>
          <w:szCs w:val="16"/>
        </w:rPr>
        <w:t xml:space="preserve">, pełniących funkcję warstwy odcinającej albo zbrojenia w podstawie nasypu należy układać łącząc je na zakład, z ewentualnym kotwieniem do podłoża, zgodnie z zasadami określonymi </w:t>
      </w:r>
      <w:r w:rsidR="00EF367C" w:rsidRPr="00791F6D">
        <w:rPr>
          <w:rFonts w:ascii="Arial" w:eastAsia="Calibri" w:hAnsi="Arial" w:cs="Arial"/>
          <w:sz w:val="16"/>
          <w:szCs w:val="16"/>
        </w:rPr>
        <w:t xml:space="preserve">w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Jeżeli brak takiej informacji, wówczas Wykonawca zaproponuje do akceptacji przez Inżyniera/</w:t>
      </w:r>
      <w:r w:rsidR="00A95DE0" w:rsidRPr="00791F6D">
        <w:rPr>
          <w:rFonts w:ascii="Arial" w:eastAsia="Calibri" w:hAnsi="Arial" w:cs="Arial"/>
          <w:sz w:val="16"/>
          <w:szCs w:val="16"/>
        </w:rPr>
        <w:t xml:space="preserve">Inspektora nadzoru </w:t>
      </w:r>
      <w:r w:rsidRPr="00791F6D">
        <w:rPr>
          <w:rFonts w:ascii="Arial" w:eastAsia="Calibri" w:hAnsi="Arial" w:cs="Arial"/>
          <w:sz w:val="16"/>
          <w:szCs w:val="16"/>
        </w:rPr>
        <w:t xml:space="preserve">sposób połączenia pasm </w:t>
      </w:r>
      <w:proofErr w:type="spellStart"/>
      <w:r w:rsidRPr="00791F6D">
        <w:rPr>
          <w:rFonts w:ascii="Arial" w:eastAsia="Calibri" w:hAnsi="Arial" w:cs="Arial"/>
          <w:sz w:val="16"/>
          <w:szCs w:val="16"/>
        </w:rPr>
        <w:t>geosyntetyku</w:t>
      </w:r>
      <w:proofErr w:type="spellEnd"/>
      <w:r w:rsidRPr="00791F6D">
        <w:rPr>
          <w:rFonts w:ascii="Arial" w:eastAsia="Calibri" w:hAnsi="Arial" w:cs="Arial"/>
          <w:sz w:val="16"/>
          <w:szCs w:val="16"/>
        </w:rPr>
        <w:t xml:space="preserve">. Wielkość zakładu pasm </w:t>
      </w:r>
      <w:proofErr w:type="spellStart"/>
      <w:r w:rsidRPr="00791F6D">
        <w:rPr>
          <w:rFonts w:ascii="Arial" w:eastAsia="Calibri" w:hAnsi="Arial" w:cs="Arial"/>
          <w:sz w:val="16"/>
          <w:szCs w:val="16"/>
        </w:rPr>
        <w:t>geosyntetyku</w:t>
      </w:r>
      <w:proofErr w:type="spellEnd"/>
      <w:r w:rsidRPr="00791F6D">
        <w:rPr>
          <w:rFonts w:ascii="Arial" w:eastAsia="Calibri" w:hAnsi="Arial" w:cs="Arial"/>
          <w:sz w:val="16"/>
          <w:szCs w:val="16"/>
        </w:rPr>
        <w:t xml:space="preserve">, układanych na stabilnym podłożu nie powinna być mniejsza niż 30 cm. W przypadku obniżonej nośności warstwy, na której jest układany </w:t>
      </w:r>
      <w:proofErr w:type="spellStart"/>
      <w:r w:rsidRPr="00791F6D">
        <w:rPr>
          <w:rFonts w:ascii="Arial" w:eastAsia="Calibri" w:hAnsi="Arial" w:cs="Arial"/>
          <w:sz w:val="16"/>
          <w:szCs w:val="16"/>
        </w:rPr>
        <w:t>geosyntetyk</w:t>
      </w:r>
      <w:proofErr w:type="spellEnd"/>
      <w:r w:rsidRPr="00791F6D">
        <w:rPr>
          <w:rFonts w:ascii="Arial" w:eastAsia="Calibri" w:hAnsi="Arial" w:cs="Arial"/>
          <w:sz w:val="16"/>
          <w:szCs w:val="16"/>
        </w:rPr>
        <w:t xml:space="preserve">, wielkość zakładu powinna być odpowiednio zwiększona, aby w całym okresie wykonania i eksploatacji budowli ziemnej została zachowana ciągłość warstwy </w:t>
      </w:r>
      <w:proofErr w:type="spellStart"/>
      <w:r w:rsidRPr="00791F6D">
        <w:rPr>
          <w:rFonts w:ascii="Arial" w:eastAsia="Calibri" w:hAnsi="Arial" w:cs="Arial"/>
          <w:sz w:val="16"/>
          <w:szCs w:val="16"/>
        </w:rPr>
        <w:t>geosyntetyku</w:t>
      </w:r>
      <w:proofErr w:type="spellEnd"/>
      <w:r w:rsidRPr="00791F6D">
        <w:rPr>
          <w:rFonts w:ascii="Arial" w:eastAsia="Calibri" w:hAnsi="Arial" w:cs="Arial"/>
          <w:sz w:val="16"/>
          <w:szCs w:val="16"/>
        </w:rPr>
        <w:t>.</w:t>
      </w:r>
    </w:p>
    <w:p w14:paraId="72F0767E" w14:textId="0EC52616"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Pasma </w:t>
      </w:r>
      <w:proofErr w:type="spellStart"/>
      <w:r w:rsidRPr="00791F6D">
        <w:rPr>
          <w:rFonts w:ascii="Arial" w:eastAsia="Calibri" w:hAnsi="Arial" w:cs="Arial"/>
          <w:sz w:val="16"/>
          <w:szCs w:val="16"/>
        </w:rPr>
        <w:t>geosyntetyków</w:t>
      </w:r>
      <w:proofErr w:type="spellEnd"/>
      <w:r w:rsidRPr="00791F6D">
        <w:rPr>
          <w:rFonts w:ascii="Arial" w:eastAsia="Calibri" w:hAnsi="Arial" w:cs="Arial"/>
          <w:sz w:val="16"/>
          <w:szCs w:val="16"/>
        </w:rPr>
        <w:t xml:space="preserve">, pełniących funkcję zbrojenia skarp, należy układać zgodnie </w:t>
      </w:r>
      <w:r w:rsidR="00E83FD7" w:rsidRPr="00791F6D">
        <w:rPr>
          <w:rFonts w:ascii="Arial" w:eastAsia="Calibri" w:hAnsi="Arial" w:cs="Arial"/>
          <w:sz w:val="16"/>
          <w:szCs w:val="16"/>
        </w:rPr>
        <w:br/>
      </w:r>
      <w:r w:rsidRPr="00791F6D">
        <w:rPr>
          <w:rFonts w:ascii="Arial" w:eastAsia="Calibri" w:hAnsi="Arial" w:cs="Arial"/>
          <w:sz w:val="16"/>
          <w:szCs w:val="16"/>
        </w:rPr>
        <w:t xml:space="preserve">z zasadami określonymi w Dokumentacji Projektowej i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xml:space="preserve">. Konieczna jest jednoznaczna informacja, dotycząca </w:t>
      </w:r>
      <w:r w:rsidRPr="00791F6D">
        <w:rPr>
          <w:rFonts w:ascii="Arial" w:eastAsia="Calibri" w:hAnsi="Arial" w:cs="Arial"/>
          <w:sz w:val="16"/>
          <w:szCs w:val="16"/>
        </w:rPr>
        <w:lastRenderedPageBreak/>
        <w:t xml:space="preserve">kierunku ułożenia pasm </w:t>
      </w:r>
      <w:proofErr w:type="spellStart"/>
      <w:r w:rsidRPr="00791F6D">
        <w:rPr>
          <w:rFonts w:ascii="Arial" w:eastAsia="Calibri" w:hAnsi="Arial" w:cs="Arial"/>
          <w:sz w:val="16"/>
          <w:szCs w:val="16"/>
        </w:rPr>
        <w:t>geosyntetyku</w:t>
      </w:r>
      <w:proofErr w:type="spellEnd"/>
      <w:r w:rsidRPr="00791F6D">
        <w:rPr>
          <w:rFonts w:ascii="Arial" w:eastAsia="Calibri" w:hAnsi="Arial" w:cs="Arial"/>
          <w:sz w:val="16"/>
          <w:szCs w:val="16"/>
        </w:rPr>
        <w:t>, z uwzględnieniem kierunku jego produkcji, długości pasm oraz sposobu ich łączenia (na styk, z zakładem lub z odstępem). Jeżeli brak takiej pełnej informacji, zostanie ona uzupełniona przez Projektanta.</w:t>
      </w:r>
    </w:p>
    <w:p w14:paraId="0DFEC154" w14:textId="032CBB6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 przypadku uszkodzenia </w:t>
      </w:r>
      <w:proofErr w:type="spellStart"/>
      <w:r w:rsidRPr="00791F6D">
        <w:rPr>
          <w:rFonts w:ascii="Arial" w:eastAsia="Calibri" w:hAnsi="Arial" w:cs="Arial"/>
          <w:sz w:val="16"/>
          <w:szCs w:val="16"/>
        </w:rPr>
        <w:t>geosyntetyku</w:t>
      </w:r>
      <w:proofErr w:type="spellEnd"/>
      <w:r w:rsidRPr="00791F6D">
        <w:rPr>
          <w:rFonts w:ascii="Arial" w:eastAsia="Calibri" w:hAnsi="Arial" w:cs="Arial"/>
          <w:sz w:val="16"/>
          <w:szCs w:val="16"/>
        </w:rPr>
        <w:t>, pełniącego funkcję warstwy odcinającej należy, w uzgodnieniu z Inżynierem/</w:t>
      </w:r>
      <w:r w:rsidR="00A95DE0" w:rsidRPr="00791F6D">
        <w:rPr>
          <w:rFonts w:ascii="Arial" w:eastAsia="Calibri" w:hAnsi="Arial" w:cs="Arial"/>
          <w:sz w:val="16"/>
          <w:szCs w:val="16"/>
        </w:rPr>
        <w:t xml:space="preserve"> Inspektorem nadzoru </w:t>
      </w:r>
      <w:r w:rsidRPr="00791F6D">
        <w:rPr>
          <w:rFonts w:ascii="Arial" w:eastAsia="Calibri" w:hAnsi="Arial" w:cs="Arial"/>
          <w:sz w:val="16"/>
          <w:szCs w:val="16"/>
        </w:rPr>
        <w:t xml:space="preserve">, przykryć uszkodzone miejsce pasem </w:t>
      </w:r>
      <w:proofErr w:type="spellStart"/>
      <w:r w:rsidRPr="00791F6D">
        <w:rPr>
          <w:rFonts w:ascii="Arial" w:eastAsia="Calibri" w:hAnsi="Arial" w:cs="Arial"/>
          <w:sz w:val="16"/>
          <w:szCs w:val="16"/>
        </w:rPr>
        <w:t>geosyntetyku</w:t>
      </w:r>
      <w:proofErr w:type="spellEnd"/>
      <w:r w:rsidRPr="00791F6D">
        <w:rPr>
          <w:rFonts w:ascii="Arial" w:eastAsia="Calibri" w:hAnsi="Arial" w:cs="Arial"/>
          <w:sz w:val="16"/>
          <w:szCs w:val="16"/>
        </w:rPr>
        <w:t xml:space="preserve"> na długości i szerokości większej o </w:t>
      </w:r>
      <w:r w:rsidR="00ED08C0" w:rsidRPr="00791F6D">
        <w:rPr>
          <w:rFonts w:ascii="Arial" w:eastAsia="Calibri" w:hAnsi="Arial" w:cs="Arial"/>
          <w:sz w:val="16"/>
          <w:szCs w:val="16"/>
        </w:rPr>
        <w:t>co najmniej</w:t>
      </w:r>
      <w:r w:rsidRPr="00791F6D">
        <w:rPr>
          <w:rFonts w:ascii="Arial" w:eastAsia="Calibri" w:hAnsi="Arial" w:cs="Arial"/>
          <w:sz w:val="16"/>
          <w:szCs w:val="16"/>
        </w:rPr>
        <w:t xml:space="preserve"> 1 metr od obszaru uszkodzonego.</w:t>
      </w:r>
    </w:p>
    <w:p w14:paraId="014B693E" w14:textId="7777777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 przypadku uszkodzenia </w:t>
      </w:r>
      <w:proofErr w:type="spellStart"/>
      <w:r w:rsidRPr="00791F6D">
        <w:rPr>
          <w:rFonts w:ascii="Arial" w:eastAsia="Calibri" w:hAnsi="Arial" w:cs="Arial"/>
          <w:sz w:val="16"/>
          <w:szCs w:val="16"/>
        </w:rPr>
        <w:t>geosyntetyku</w:t>
      </w:r>
      <w:proofErr w:type="spellEnd"/>
      <w:r w:rsidRPr="00791F6D">
        <w:rPr>
          <w:rFonts w:ascii="Arial" w:eastAsia="Calibri" w:hAnsi="Arial" w:cs="Arial"/>
          <w:sz w:val="16"/>
          <w:szCs w:val="16"/>
        </w:rPr>
        <w:t xml:space="preserve"> pełniącego funkcję zbrojenia sposób postępowania należy ustalić w porozumieniu z Projektantem.</w:t>
      </w:r>
    </w:p>
    <w:p w14:paraId="45112C11" w14:textId="661E2287"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Nie dopuszcza się ruchu pojazdów bezpośrednio po ułożonych </w:t>
      </w:r>
      <w:proofErr w:type="spellStart"/>
      <w:r w:rsidRPr="00791F6D">
        <w:rPr>
          <w:rFonts w:ascii="Arial" w:eastAsia="Calibri" w:hAnsi="Arial" w:cs="Arial"/>
          <w:sz w:val="16"/>
          <w:szCs w:val="16"/>
        </w:rPr>
        <w:t>geosyntetykach</w:t>
      </w:r>
      <w:proofErr w:type="spellEnd"/>
      <w:r w:rsidRPr="00791F6D">
        <w:rPr>
          <w:rFonts w:ascii="Arial" w:eastAsia="Calibri" w:hAnsi="Arial" w:cs="Arial"/>
          <w:sz w:val="16"/>
          <w:szCs w:val="16"/>
        </w:rPr>
        <w:t xml:space="preserve">. Warstwę </w:t>
      </w:r>
      <w:proofErr w:type="spellStart"/>
      <w:r w:rsidRPr="00791F6D">
        <w:rPr>
          <w:rFonts w:ascii="Arial" w:eastAsia="Calibri" w:hAnsi="Arial" w:cs="Arial"/>
          <w:sz w:val="16"/>
          <w:szCs w:val="16"/>
        </w:rPr>
        <w:t>geosyntetyków</w:t>
      </w:r>
      <w:proofErr w:type="spellEnd"/>
      <w:r w:rsidRPr="00791F6D">
        <w:rPr>
          <w:rFonts w:ascii="Arial" w:eastAsia="Calibri" w:hAnsi="Arial" w:cs="Arial"/>
          <w:sz w:val="16"/>
          <w:szCs w:val="16"/>
        </w:rPr>
        <w:t xml:space="preserve"> należy, niezwłocznie po ułożeniu, przykryć gruntem lub materiałem stosowanym do budowy nasypu. W przeciętnych warunkach minimalna grubość warstwy, ułożonej na warstwie </w:t>
      </w:r>
      <w:proofErr w:type="spellStart"/>
      <w:r w:rsidRPr="00791F6D">
        <w:rPr>
          <w:rFonts w:ascii="Arial" w:eastAsia="Calibri" w:hAnsi="Arial" w:cs="Arial"/>
          <w:sz w:val="16"/>
          <w:szCs w:val="16"/>
        </w:rPr>
        <w:t>geosyntetyków</w:t>
      </w:r>
      <w:proofErr w:type="spellEnd"/>
      <w:r w:rsidRPr="00791F6D">
        <w:rPr>
          <w:rFonts w:ascii="Arial" w:eastAsia="Calibri" w:hAnsi="Arial" w:cs="Arial"/>
          <w:sz w:val="16"/>
          <w:szCs w:val="16"/>
        </w:rPr>
        <w:t>, umożliwiająca dopuszczenie ruchu pojazdów wynosi 15 cm.</w:t>
      </w:r>
    </w:p>
    <w:p w14:paraId="3ED45906"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74" w:name="_Toc8213963"/>
      <w:bookmarkStart w:id="75" w:name="_Toc8219620"/>
      <w:r w:rsidRPr="00791F6D">
        <w:rPr>
          <w:rFonts w:ascii="Arial" w:hAnsi="Arial" w:cs="Arial"/>
          <w:b/>
          <w:sz w:val="16"/>
          <w:szCs w:val="16"/>
        </w:rPr>
        <w:t>Powierzchnia podłoża gruntowego nawierzchni</w:t>
      </w:r>
      <w:bookmarkEnd w:id="74"/>
      <w:bookmarkEnd w:id="75"/>
      <w:r w:rsidRPr="00791F6D">
        <w:rPr>
          <w:rFonts w:ascii="Arial" w:hAnsi="Arial" w:cs="Arial"/>
          <w:b/>
          <w:sz w:val="16"/>
          <w:szCs w:val="16"/>
        </w:rPr>
        <w:t xml:space="preserve"> </w:t>
      </w:r>
    </w:p>
    <w:p w14:paraId="7368201B" w14:textId="52D1A189"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Szczegółowe wymagania dotyczące robót związanych z ostatecznym ukształtowaniem </w:t>
      </w:r>
      <w:r w:rsidR="00E83FD7" w:rsidRPr="00791F6D">
        <w:rPr>
          <w:rFonts w:ascii="Arial" w:eastAsia="Calibri" w:hAnsi="Arial" w:cs="Arial"/>
          <w:sz w:val="16"/>
          <w:szCs w:val="16"/>
        </w:rPr>
        <w:br/>
      </w:r>
      <w:r w:rsidRPr="00791F6D">
        <w:rPr>
          <w:rFonts w:ascii="Arial" w:eastAsia="Calibri" w:hAnsi="Arial" w:cs="Arial"/>
          <w:sz w:val="16"/>
          <w:szCs w:val="16"/>
        </w:rPr>
        <w:t xml:space="preserve">powierzchni podłoża gruntowego nawierzchni w wykopach i nasypach podano w </w:t>
      </w:r>
      <w:proofErr w:type="spellStart"/>
      <w:r w:rsidR="002160BF" w:rsidRPr="00791F6D">
        <w:rPr>
          <w:rFonts w:ascii="Arial" w:eastAsia="Calibri" w:hAnsi="Arial" w:cs="Arial"/>
          <w:sz w:val="16"/>
          <w:szCs w:val="16"/>
        </w:rPr>
        <w:t>STWiORB</w:t>
      </w:r>
      <w:proofErr w:type="spellEnd"/>
      <w:r w:rsidR="00EF367C" w:rsidRPr="00791F6D">
        <w:rPr>
          <w:rFonts w:ascii="Arial" w:eastAsia="Calibri" w:hAnsi="Arial" w:cs="Arial"/>
          <w:sz w:val="16"/>
          <w:szCs w:val="16"/>
        </w:rPr>
        <w:t xml:space="preserve"> </w:t>
      </w:r>
      <w:r w:rsidRPr="00791F6D">
        <w:rPr>
          <w:rFonts w:ascii="Arial" w:eastAsia="Calibri" w:hAnsi="Arial" w:cs="Arial"/>
          <w:sz w:val="16"/>
          <w:szCs w:val="16"/>
        </w:rPr>
        <w:t xml:space="preserve">D-02.01.01. „Roboty ziemne. Wykonanie wykopów”, punkt 5 i w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xml:space="preserve"> D-02.03.01 „Roboty ziemne. Wykonanie nasypów”, punkt 5. </w:t>
      </w:r>
    </w:p>
    <w:p w14:paraId="7CA49F58" w14:textId="0A26C02F"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w:t>
      </w:r>
    </w:p>
    <w:p w14:paraId="5281F6C4" w14:textId="4F2EF10A"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Jeżeli występuje warstwa ulepszonego podłoża z gruntu lub materiału antropogenicznego stabilizowanego spoiwem to należy ją wykonać zgodnie z zasadami, określonymi w odpowiednich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w:t>
      </w:r>
    </w:p>
    <w:p w14:paraId="62BA56CC" w14:textId="56E1F887" w:rsidR="00E272AE"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Jeżeli występuje warstwa ulepszonego podłoża z gruntu </w:t>
      </w:r>
      <w:proofErr w:type="spellStart"/>
      <w:r w:rsidRPr="00791F6D">
        <w:rPr>
          <w:rFonts w:ascii="Arial" w:eastAsia="Calibri" w:hAnsi="Arial" w:cs="Arial"/>
          <w:sz w:val="16"/>
          <w:szCs w:val="16"/>
        </w:rPr>
        <w:t>niewysadzinowego</w:t>
      </w:r>
      <w:proofErr w:type="spellEnd"/>
      <w:r w:rsidRPr="00791F6D">
        <w:rPr>
          <w:rFonts w:ascii="Arial" w:eastAsia="Calibri" w:hAnsi="Arial" w:cs="Arial"/>
          <w:sz w:val="16"/>
          <w:szCs w:val="16"/>
        </w:rPr>
        <w:t xml:space="preserve">, materiału </w:t>
      </w:r>
      <w:r w:rsidR="00E83FD7" w:rsidRPr="00791F6D">
        <w:rPr>
          <w:rFonts w:ascii="Arial" w:eastAsia="Calibri" w:hAnsi="Arial" w:cs="Arial"/>
          <w:sz w:val="16"/>
          <w:szCs w:val="16"/>
        </w:rPr>
        <w:br/>
      </w:r>
      <w:r w:rsidRPr="00791F6D">
        <w:rPr>
          <w:rFonts w:ascii="Arial" w:eastAsia="Calibri" w:hAnsi="Arial" w:cs="Arial"/>
          <w:sz w:val="16"/>
          <w:szCs w:val="16"/>
        </w:rPr>
        <w:t xml:space="preserve">antropogenicznego lub mieszanki niezwiązanej to należy ją wykonać zgodnie z zasadami, określonymi w odpowiednich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w:t>
      </w:r>
    </w:p>
    <w:p w14:paraId="056EB10C"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76" w:name="_Toc8213964"/>
      <w:bookmarkStart w:id="77" w:name="_Toc8219621"/>
      <w:r w:rsidRPr="00791F6D">
        <w:rPr>
          <w:rFonts w:ascii="Arial" w:hAnsi="Arial" w:cs="Arial"/>
          <w:b/>
          <w:sz w:val="16"/>
          <w:szCs w:val="16"/>
        </w:rPr>
        <w:t>Wymagania dotyczące zagęszczenia</w:t>
      </w:r>
      <w:bookmarkEnd w:id="76"/>
      <w:bookmarkEnd w:id="77"/>
      <w:r w:rsidRPr="00791F6D">
        <w:rPr>
          <w:rFonts w:ascii="Arial" w:hAnsi="Arial" w:cs="Arial"/>
          <w:b/>
          <w:sz w:val="16"/>
          <w:szCs w:val="16"/>
        </w:rPr>
        <w:t xml:space="preserve"> </w:t>
      </w:r>
    </w:p>
    <w:p w14:paraId="028ACF16" w14:textId="36084276" w:rsidR="00E83FD7"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Roboty ziemne należy wykonać w sposób zapewniający uzyskanie wymaganych wskaźników zagęszczenia </w:t>
      </w:r>
      <w:proofErr w:type="spellStart"/>
      <w:r w:rsidR="009A407F" w:rsidRPr="00791F6D">
        <w:rPr>
          <w:rFonts w:ascii="Arial" w:eastAsia="Calibri" w:hAnsi="Arial" w:cs="Arial"/>
          <w:sz w:val="16"/>
          <w:szCs w:val="16"/>
        </w:rPr>
        <w:t>I</w:t>
      </w:r>
      <w:r w:rsidR="009A407F" w:rsidRPr="00791F6D">
        <w:rPr>
          <w:rFonts w:ascii="Arial" w:eastAsia="Calibri" w:hAnsi="Arial" w:cs="Arial"/>
          <w:sz w:val="16"/>
          <w:szCs w:val="16"/>
          <w:vertAlign w:val="subscript"/>
        </w:rPr>
        <w:t>s</w:t>
      </w:r>
      <w:proofErr w:type="spellEnd"/>
      <w:r w:rsidR="009A407F" w:rsidRPr="00791F6D">
        <w:rPr>
          <w:rFonts w:ascii="Arial" w:eastAsia="Calibri" w:hAnsi="Arial" w:cs="Arial"/>
          <w:sz w:val="16"/>
          <w:szCs w:val="16"/>
        </w:rPr>
        <w:t xml:space="preserve"> </w:t>
      </w:r>
      <w:r w:rsidRPr="00791F6D">
        <w:rPr>
          <w:rFonts w:ascii="Arial" w:eastAsia="Calibri" w:hAnsi="Arial" w:cs="Arial"/>
          <w:sz w:val="16"/>
          <w:szCs w:val="16"/>
        </w:rPr>
        <w:t xml:space="preserve">korpusu ziemnego, określonych w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Wskaźnik zagęszczenia należy badać zgodnie z zasadami podanymi w Załączniku</w:t>
      </w:r>
      <w:r w:rsidR="00A132D9" w:rsidRPr="00791F6D">
        <w:rPr>
          <w:rFonts w:ascii="Arial" w:eastAsia="Calibri" w:hAnsi="Arial" w:cs="Arial"/>
          <w:sz w:val="16"/>
          <w:szCs w:val="16"/>
        </w:rPr>
        <w:t xml:space="preserve"> </w:t>
      </w:r>
      <w:r w:rsidRPr="00791F6D">
        <w:rPr>
          <w:rFonts w:ascii="Arial" w:eastAsia="Calibri" w:hAnsi="Arial" w:cs="Arial"/>
          <w:sz w:val="16"/>
          <w:szCs w:val="16"/>
        </w:rPr>
        <w:t>2 i obliczać według wzoru określonego w p. 1.6.</w:t>
      </w:r>
      <w:r w:rsidR="00EC6728" w:rsidRPr="00791F6D">
        <w:rPr>
          <w:rFonts w:ascii="Arial" w:eastAsia="Calibri" w:hAnsi="Arial" w:cs="Arial"/>
          <w:sz w:val="16"/>
          <w:szCs w:val="16"/>
        </w:rPr>
        <w:t>48</w:t>
      </w:r>
      <w:r w:rsidRPr="00791F6D">
        <w:rPr>
          <w:rFonts w:ascii="Arial" w:eastAsia="Calibri" w:hAnsi="Arial" w:cs="Arial"/>
          <w:sz w:val="16"/>
          <w:szCs w:val="16"/>
        </w:rPr>
        <w:t>.</w:t>
      </w:r>
    </w:p>
    <w:p w14:paraId="44737FF3" w14:textId="4137C4D5" w:rsidR="008D73BA" w:rsidRPr="00791F6D" w:rsidRDefault="008D73BA"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Wskaźnik zagęszczenia </w:t>
      </w:r>
      <w:proofErr w:type="spellStart"/>
      <w:r w:rsidRPr="00791F6D">
        <w:rPr>
          <w:rFonts w:ascii="Arial" w:eastAsia="Calibri" w:hAnsi="Arial" w:cs="Arial"/>
          <w:sz w:val="16"/>
          <w:szCs w:val="16"/>
        </w:rPr>
        <w:t>Is</w:t>
      </w:r>
      <w:proofErr w:type="spellEnd"/>
      <w:r w:rsidRPr="00791F6D">
        <w:rPr>
          <w:rFonts w:ascii="Arial" w:eastAsia="Calibri" w:hAnsi="Arial" w:cs="Arial"/>
          <w:sz w:val="16"/>
          <w:szCs w:val="16"/>
        </w:rPr>
        <w:t xml:space="preserve"> należy określić w odniesieniu do całej objętości nasypu i do głębokości 0,5 metra w podłożu nasypu oraz </w:t>
      </w:r>
      <w:r w:rsidR="004B792D" w:rsidRPr="00791F6D">
        <w:rPr>
          <w:rFonts w:ascii="Arial" w:eastAsia="Calibri" w:hAnsi="Arial" w:cs="Arial"/>
          <w:sz w:val="16"/>
          <w:szCs w:val="16"/>
        </w:rPr>
        <w:t xml:space="preserve">w wykopach i miejscach zerowych robót ziemnych </w:t>
      </w:r>
      <w:r w:rsidRPr="00791F6D">
        <w:rPr>
          <w:rFonts w:ascii="Arial" w:eastAsia="Calibri" w:hAnsi="Arial" w:cs="Arial"/>
          <w:sz w:val="16"/>
          <w:szCs w:val="16"/>
        </w:rPr>
        <w:t xml:space="preserve">do głębokości 0,5 metra (gdy brak </w:t>
      </w:r>
      <w:r w:rsidR="00DD70D2" w:rsidRPr="00791F6D">
        <w:rPr>
          <w:rFonts w:ascii="Arial" w:eastAsia="Calibri" w:hAnsi="Arial" w:cs="Arial"/>
          <w:sz w:val="16"/>
          <w:szCs w:val="16"/>
        </w:rPr>
        <w:t>warstwy ulepszonego podłoża</w:t>
      </w:r>
      <w:r w:rsidRPr="00791F6D">
        <w:rPr>
          <w:rFonts w:ascii="Arial" w:eastAsia="Calibri" w:hAnsi="Arial" w:cs="Arial"/>
          <w:sz w:val="16"/>
          <w:szCs w:val="16"/>
        </w:rPr>
        <w:t xml:space="preserve">) lub do głębokości równej </w:t>
      </w:r>
      <w:r w:rsidR="00DD70D2" w:rsidRPr="00791F6D">
        <w:rPr>
          <w:rFonts w:ascii="Arial" w:eastAsia="Calibri" w:hAnsi="Arial" w:cs="Arial"/>
          <w:sz w:val="16"/>
          <w:szCs w:val="16"/>
        </w:rPr>
        <w:t>warstwie ulepszonego podłoża</w:t>
      </w:r>
      <w:r w:rsidRPr="00791F6D">
        <w:rPr>
          <w:rFonts w:ascii="Arial" w:eastAsia="Calibri" w:hAnsi="Arial" w:cs="Arial"/>
          <w:sz w:val="16"/>
          <w:szCs w:val="16"/>
        </w:rPr>
        <w:t xml:space="preserve"> od spodu konstrukcji nawierzchni. Szczegółowe wymagania dotyczące wartości wskaźników zagęszczenia </w:t>
      </w:r>
      <w:proofErr w:type="spellStart"/>
      <w:r w:rsidRPr="00791F6D">
        <w:rPr>
          <w:rFonts w:ascii="Arial" w:eastAsia="Calibri" w:hAnsi="Arial" w:cs="Arial"/>
          <w:sz w:val="16"/>
          <w:szCs w:val="16"/>
        </w:rPr>
        <w:t>I</w:t>
      </w:r>
      <w:r w:rsidRPr="00791F6D">
        <w:rPr>
          <w:rFonts w:ascii="Arial" w:eastAsia="Calibri" w:hAnsi="Arial" w:cs="Arial"/>
          <w:sz w:val="16"/>
          <w:szCs w:val="16"/>
          <w:vertAlign w:val="subscript"/>
        </w:rPr>
        <w:t>s</w:t>
      </w:r>
      <w:proofErr w:type="spellEnd"/>
      <w:r w:rsidRPr="00791F6D">
        <w:rPr>
          <w:rFonts w:ascii="Arial" w:eastAsia="Calibri" w:hAnsi="Arial" w:cs="Arial"/>
          <w:sz w:val="16"/>
          <w:szCs w:val="16"/>
        </w:rPr>
        <w:t xml:space="preserve"> w wykopach podano w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xml:space="preserve"> D-02.01.01. ”Roboty ziemne. Wykonanie wykopów”. Szczegółowe wymagania dotyczące wartości wskaźników zagęszczenia </w:t>
      </w:r>
      <w:proofErr w:type="spellStart"/>
      <w:r w:rsidRPr="00791F6D">
        <w:rPr>
          <w:rFonts w:ascii="Arial" w:eastAsia="Calibri" w:hAnsi="Arial" w:cs="Arial"/>
          <w:sz w:val="16"/>
          <w:szCs w:val="16"/>
        </w:rPr>
        <w:t>I</w:t>
      </w:r>
      <w:r w:rsidRPr="00791F6D">
        <w:rPr>
          <w:rFonts w:ascii="Arial" w:eastAsia="Calibri" w:hAnsi="Arial" w:cs="Arial"/>
          <w:sz w:val="16"/>
          <w:szCs w:val="16"/>
          <w:vertAlign w:val="subscript"/>
        </w:rPr>
        <w:t>s</w:t>
      </w:r>
      <w:proofErr w:type="spellEnd"/>
      <w:r w:rsidRPr="00791F6D">
        <w:rPr>
          <w:rFonts w:ascii="Arial" w:eastAsia="Calibri" w:hAnsi="Arial" w:cs="Arial"/>
          <w:sz w:val="16"/>
          <w:szCs w:val="16"/>
        </w:rPr>
        <w:t xml:space="preserve"> w nasypach podano w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xml:space="preserve"> D-02.01.03. ”Roboty ziemne. Wykonanie nasypów” oraz na rysunkach Z1.1 oraz Z.1.2. w załączniku 1.</w:t>
      </w:r>
    </w:p>
    <w:p w14:paraId="3BF3C79F" w14:textId="3900A698" w:rsidR="000D4B6D" w:rsidRPr="00791F6D" w:rsidRDefault="00BE01DC"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D</w:t>
      </w:r>
      <w:r w:rsidR="000D4B6D" w:rsidRPr="00791F6D">
        <w:rPr>
          <w:rFonts w:ascii="Arial" w:eastAsia="Calibri" w:hAnsi="Arial" w:cs="Arial"/>
          <w:sz w:val="16"/>
          <w:szCs w:val="16"/>
        </w:rPr>
        <w:t xml:space="preserve">opuszcza się kontrolę i ocenę stanu zagęszczenia warstw gruntów lub materiałów na podstawie wskaźnika odkształcenia </w:t>
      </w:r>
      <w:proofErr w:type="spellStart"/>
      <w:r w:rsidR="000D4B6D" w:rsidRPr="00791F6D">
        <w:rPr>
          <w:rFonts w:ascii="Arial" w:eastAsia="Calibri" w:hAnsi="Arial" w:cs="Arial"/>
          <w:sz w:val="16"/>
          <w:szCs w:val="16"/>
        </w:rPr>
        <w:t>I</w:t>
      </w:r>
      <w:r w:rsidR="000D4B6D" w:rsidRPr="00791F6D">
        <w:rPr>
          <w:rFonts w:ascii="Arial" w:eastAsia="Calibri" w:hAnsi="Arial" w:cs="Arial"/>
          <w:sz w:val="16"/>
          <w:szCs w:val="16"/>
          <w:vertAlign w:val="subscript"/>
        </w:rPr>
        <w:t>o</w:t>
      </w:r>
      <w:proofErr w:type="spellEnd"/>
      <w:r w:rsidR="000D4B6D" w:rsidRPr="00791F6D">
        <w:rPr>
          <w:rFonts w:ascii="Arial" w:eastAsia="Calibri" w:hAnsi="Arial" w:cs="Arial"/>
          <w:sz w:val="16"/>
          <w:szCs w:val="16"/>
        </w:rPr>
        <w:t>. Dopuszczenie tej metody wymaga potwierdzenia na odcinku próbnym i akceptacji przez Inżyniera/</w:t>
      </w:r>
      <w:r w:rsidR="00A95DE0" w:rsidRPr="00791F6D">
        <w:rPr>
          <w:rFonts w:ascii="Arial" w:eastAsia="Calibri" w:hAnsi="Arial" w:cs="Arial"/>
          <w:sz w:val="16"/>
          <w:szCs w:val="16"/>
        </w:rPr>
        <w:t xml:space="preserve"> Inspektora nadzoru</w:t>
      </w:r>
      <w:r w:rsidR="000D4B6D" w:rsidRPr="00791F6D">
        <w:rPr>
          <w:rFonts w:ascii="Arial" w:eastAsia="Calibri" w:hAnsi="Arial" w:cs="Arial"/>
          <w:sz w:val="16"/>
          <w:szCs w:val="16"/>
        </w:rPr>
        <w:t xml:space="preserve"> wartości wskaźnika odkształcenia, stanowiących kryterium akceptacji stanu zagęszczenia, w odniesieniu do gruntów i materiałów stosowanych w konkretnym przypadku</w:t>
      </w:r>
      <w:r w:rsidR="008D73BA" w:rsidRPr="00791F6D">
        <w:rPr>
          <w:rFonts w:ascii="Arial" w:eastAsia="Calibri" w:hAnsi="Arial" w:cs="Arial"/>
          <w:sz w:val="16"/>
          <w:szCs w:val="16"/>
        </w:rPr>
        <w:t xml:space="preserve"> przy czym wartości te nie mogą być wyższe niż maksymalne podane </w:t>
      </w:r>
      <w:r w:rsidR="008D73BA" w:rsidRPr="00791F6D">
        <w:rPr>
          <w:rFonts w:ascii="Arial" w:eastAsia="Calibri" w:hAnsi="Arial" w:cs="Arial"/>
          <w:sz w:val="16"/>
          <w:szCs w:val="16"/>
        </w:rPr>
        <w:br/>
        <w:t>w tabeli 5.1.</w:t>
      </w:r>
      <w:r w:rsidR="000D4B6D" w:rsidRPr="00791F6D">
        <w:rPr>
          <w:rFonts w:ascii="Arial" w:eastAsia="Calibri" w:hAnsi="Arial" w:cs="Arial"/>
          <w:sz w:val="16"/>
          <w:szCs w:val="16"/>
        </w:rPr>
        <w:t xml:space="preserve">. </w:t>
      </w:r>
    </w:p>
    <w:p w14:paraId="123DE8DE" w14:textId="028CED3D"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Wskaźnik odkształcenia należy obliczać według wzoru określonego w p. 1.6.4</w:t>
      </w:r>
      <w:r w:rsidR="00244108" w:rsidRPr="00791F6D">
        <w:rPr>
          <w:rFonts w:ascii="Arial" w:eastAsia="Calibri" w:hAnsi="Arial" w:cs="Arial"/>
          <w:sz w:val="16"/>
          <w:szCs w:val="16"/>
        </w:rPr>
        <w:t>7</w:t>
      </w:r>
      <w:r w:rsidRPr="00791F6D">
        <w:rPr>
          <w:rFonts w:ascii="Arial" w:eastAsia="Calibri" w:hAnsi="Arial" w:cs="Arial"/>
          <w:sz w:val="16"/>
          <w:szCs w:val="16"/>
        </w:rPr>
        <w:t xml:space="preserve"> </w:t>
      </w:r>
      <w:r w:rsidR="0043242D" w:rsidRPr="00791F6D">
        <w:rPr>
          <w:rFonts w:ascii="Arial" w:eastAsia="Calibri" w:hAnsi="Arial" w:cs="Arial"/>
          <w:sz w:val="16"/>
          <w:szCs w:val="16"/>
        </w:rPr>
        <w:br/>
      </w:r>
      <w:r w:rsidRPr="00791F6D">
        <w:rPr>
          <w:rFonts w:ascii="Arial" w:eastAsia="Calibri" w:hAnsi="Arial" w:cs="Arial"/>
          <w:sz w:val="16"/>
          <w:szCs w:val="16"/>
        </w:rPr>
        <w:t xml:space="preserve">na podstawie wartości modułów odkształcenia określonych według zasad podanych </w:t>
      </w:r>
      <w:r w:rsidR="0043242D" w:rsidRPr="00791F6D">
        <w:rPr>
          <w:rFonts w:ascii="Arial" w:eastAsia="Calibri" w:hAnsi="Arial" w:cs="Arial"/>
          <w:sz w:val="16"/>
          <w:szCs w:val="16"/>
        </w:rPr>
        <w:br/>
      </w:r>
      <w:r w:rsidRPr="00791F6D">
        <w:rPr>
          <w:rFonts w:ascii="Arial" w:eastAsia="Calibri" w:hAnsi="Arial" w:cs="Arial"/>
          <w:sz w:val="16"/>
          <w:szCs w:val="16"/>
        </w:rPr>
        <w:t xml:space="preserve">w Załączniku 2. Wartości modułów można uznać za miarodajne, jeżeli wilgotność gruntu/materiału warstwy w czasie badania nie jest wyższa od wilgotności jaką miał </w:t>
      </w:r>
      <w:r w:rsidR="0043242D" w:rsidRPr="00791F6D">
        <w:rPr>
          <w:rFonts w:ascii="Arial" w:eastAsia="Calibri" w:hAnsi="Arial" w:cs="Arial"/>
          <w:sz w:val="16"/>
          <w:szCs w:val="16"/>
        </w:rPr>
        <w:br/>
      </w:r>
      <w:r w:rsidRPr="00791F6D">
        <w:rPr>
          <w:rFonts w:ascii="Arial" w:eastAsia="Calibri" w:hAnsi="Arial" w:cs="Arial"/>
          <w:sz w:val="16"/>
          <w:szCs w:val="16"/>
        </w:rPr>
        <w:t>on w czasie zagęszczania oraz jest od niej niższa nie więcej niż o 2%.</w:t>
      </w:r>
      <w:r w:rsidR="009A407F" w:rsidRPr="00791F6D">
        <w:rPr>
          <w:rFonts w:ascii="Arial" w:eastAsia="Calibri" w:hAnsi="Arial" w:cs="Arial"/>
          <w:sz w:val="16"/>
          <w:szCs w:val="16"/>
        </w:rPr>
        <w:t xml:space="preserve"> </w:t>
      </w:r>
      <w:r w:rsidR="004B792D" w:rsidRPr="00791F6D">
        <w:rPr>
          <w:rFonts w:ascii="Arial" w:eastAsia="Calibri" w:hAnsi="Arial" w:cs="Arial"/>
          <w:sz w:val="16"/>
          <w:szCs w:val="16"/>
        </w:rPr>
        <w:t xml:space="preserve">W przypadku badania warstwy o wilgotności poza wymienionym przedziałem należy wprowadzić odpowiednie współczynniki korygujące wartości modułów. </w:t>
      </w:r>
      <w:r w:rsidRPr="00791F6D">
        <w:rPr>
          <w:rFonts w:ascii="Arial" w:eastAsia="Calibri" w:hAnsi="Arial" w:cs="Arial"/>
          <w:sz w:val="16"/>
          <w:szCs w:val="16"/>
        </w:rPr>
        <w:t xml:space="preserve">Zagęszczenie uznaje się za wystarczające, jeżeli jednocześnie jest spełnione wymaganie dotyczące maksymalnej wartości wskaźnika odkształcenia </w:t>
      </w:r>
      <w:proofErr w:type="spellStart"/>
      <w:r w:rsidRPr="00791F6D">
        <w:rPr>
          <w:rFonts w:ascii="Arial" w:eastAsia="Calibri" w:hAnsi="Arial" w:cs="Arial"/>
          <w:sz w:val="16"/>
          <w:szCs w:val="16"/>
        </w:rPr>
        <w:t>I</w:t>
      </w:r>
      <w:r w:rsidRPr="00791F6D">
        <w:rPr>
          <w:rFonts w:ascii="Arial" w:eastAsia="Calibri" w:hAnsi="Arial" w:cs="Arial"/>
          <w:sz w:val="16"/>
          <w:szCs w:val="16"/>
          <w:vertAlign w:val="subscript"/>
        </w:rPr>
        <w:t>o</w:t>
      </w:r>
      <w:proofErr w:type="spellEnd"/>
      <w:r w:rsidRPr="00791F6D">
        <w:rPr>
          <w:rFonts w:ascii="Arial" w:eastAsia="Calibri" w:hAnsi="Arial" w:cs="Arial"/>
          <w:sz w:val="16"/>
          <w:szCs w:val="16"/>
        </w:rPr>
        <w:t xml:space="preserve"> oraz minimalnej wartości wtórnego modułu odkształcenia E</w:t>
      </w:r>
      <w:r w:rsidRPr="00791F6D">
        <w:rPr>
          <w:rFonts w:ascii="Arial" w:eastAsia="Calibri" w:hAnsi="Arial" w:cs="Arial"/>
          <w:sz w:val="16"/>
          <w:szCs w:val="16"/>
          <w:vertAlign w:val="subscript"/>
        </w:rPr>
        <w:t>2</w:t>
      </w:r>
      <w:r w:rsidRPr="00791F6D">
        <w:rPr>
          <w:rFonts w:ascii="Arial" w:eastAsia="Calibri" w:hAnsi="Arial" w:cs="Arial"/>
          <w:sz w:val="16"/>
          <w:szCs w:val="16"/>
        </w:rPr>
        <w:t>.</w:t>
      </w:r>
    </w:p>
    <w:p w14:paraId="4E1EAF6D" w14:textId="1386E67D" w:rsidR="0045001D" w:rsidRPr="00791F6D" w:rsidRDefault="008D73BA"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M</w:t>
      </w:r>
      <w:r w:rsidR="000D4B6D" w:rsidRPr="00791F6D">
        <w:rPr>
          <w:rFonts w:ascii="Arial" w:eastAsia="Calibri" w:hAnsi="Arial" w:cs="Arial"/>
          <w:sz w:val="16"/>
          <w:szCs w:val="16"/>
        </w:rPr>
        <w:t xml:space="preserve">aksymalne wartości wskaźnika odkształcenia, w zależności od rodzaju gruntu lub innego materiału w badanej warstwie, określono w Tablicy 5.1.  </w:t>
      </w:r>
      <w:r w:rsidR="00132EAF" w:rsidRPr="00791F6D">
        <w:rPr>
          <w:rFonts w:ascii="Arial" w:eastAsia="Calibri" w:hAnsi="Arial" w:cs="Arial"/>
          <w:sz w:val="16"/>
          <w:szCs w:val="16"/>
        </w:rPr>
        <w:br/>
      </w:r>
      <w:r w:rsidR="000D4B6D" w:rsidRPr="00791F6D">
        <w:rPr>
          <w:rFonts w:ascii="Arial" w:eastAsia="Calibri" w:hAnsi="Arial" w:cs="Arial"/>
          <w:sz w:val="16"/>
          <w:szCs w:val="16"/>
        </w:rPr>
        <w:t>Inżynier/</w:t>
      </w:r>
      <w:r w:rsidR="00A95DE0" w:rsidRPr="00791F6D">
        <w:rPr>
          <w:rFonts w:ascii="Arial" w:eastAsia="Calibri" w:hAnsi="Arial" w:cs="Arial"/>
          <w:sz w:val="16"/>
          <w:szCs w:val="16"/>
        </w:rPr>
        <w:t xml:space="preserve"> Inspektor nadzoru </w:t>
      </w:r>
      <w:r w:rsidR="000D4B6D" w:rsidRPr="00791F6D">
        <w:rPr>
          <w:rFonts w:ascii="Arial" w:eastAsia="Calibri" w:hAnsi="Arial" w:cs="Arial"/>
          <w:sz w:val="16"/>
          <w:szCs w:val="16"/>
        </w:rPr>
        <w:t xml:space="preserve"> może dopuścić stosowanie wartości określonych w Tablicy 5.1 w przypadku niewielkiego zakresu robót i dużej jednorodności gruntu/materiału w ocenianej warstwie, z zastrzeżeniem treści punktu 6.1.3.</w:t>
      </w:r>
      <w:r w:rsidR="00244108" w:rsidRPr="00791F6D">
        <w:rPr>
          <w:rFonts w:ascii="Arial" w:eastAsia="Calibri" w:hAnsi="Arial" w:cs="Arial"/>
          <w:sz w:val="16"/>
          <w:szCs w:val="16"/>
        </w:rPr>
        <w:t xml:space="preserve"> </w:t>
      </w:r>
      <w:r w:rsidR="000D4B6D" w:rsidRPr="00791F6D">
        <w:rPr>
          <w:rFonts w:ascii="Arial" w:eastAsia="Calibri" w:hAnsi="Arial" w:cs="Arial"/>
          <w:sz w:val="16"/>
          <w:szCs w:val="16"/>
        </w:rPr>
        <w:t>niniejsz</w:t>
      </w:r>
      <w:r w:rsidR="00F37C55" w:rsidRPr="00791F6D">
        <w:rPr>
          <w:rFonts w:ascii="Arial" w:eastAsia="Calibri" w:hAnsi="Arial" w:cs="Arial"/>
          <w:sz w:val="16"/>
          <w:szCs w:val="16"/>
        </w:rPr>
        <w:t xml:space="preserve">ych </w:t>
      </w:r>
      <w:proofErr w:type="spellStart"/>
      <w:r w:rsidR="002160BF" w:rsidRPr="00791F6D">
        <w:rPr>
          <w:rFonts w:ascii="Arial" w:eastAsia="Calibri" w:hAnsi="Arial" w:cs="Arial"/>
          <w:sz w:val="16"/>
          <w:szCs w:val="16"/>
        </w:rPr>
        <w:t>STWiORB</w:t>
      </w:r>
      <w:proofErr w:type="spellEnd"/>
      <w:r w:rsidR="000D4B6D" w:rsidRPr="00791F6D">
        <w:rPr>
          <w:rFonts w:ascii="Arial" w:eastAsia="Calibri" w:hAnsi="Arial" w:cs="Arial"/>
          <w:sz w:val="16"/>
          <w:szCs w:val="16"/>
        </w:rPr>
        <w:t>.</w:t>
      </w:r>
    </w:p>
    <w:p w14:paraId="702992BF" w14:textId="77777777" w:rsidR="000D4B6D" w:rsidRPr="00791F6D" w:rsidRDefault="000D4B6D" w:rsidP="00791F6D">
      <w:pPr>
        <w:ind w:left="851"/>
        <w:rPr>
          <w:rFonts w:ascii="Arial" w:eastAsia="Calibri" w:hAnsi="Arial" w:cs="Arial"/>
          <w:sz w:val="16"/>
          <w:szCs w:val="16"/>
        </w:rPr>
      </w:pPr>
      <w:r w:rsidRPr="00791F6D">
        <w:rPr>
          <w:rFonts w:ascii="Arial" w:eastAsia="Calibri" w:hAnsi="Arial" w:cs="Arial"/>
          <w:sz w:val="16"/>
          <w:szCs w:val="16"/>
        </w:rPr>
        <w:t>Tablica 5.1.Maksymalne wartości wskaźnika odkształcenia w drogowych robotach ziemnych</w:t>
      </w:r>
    </w:p>
    <w:tbl>
      <w:tblPr>
        <w:tblW w:w="0" w:type="auto"/>
        <w:jc w:val="righ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5808"/>
        <w:gridCol w:w="2834"/>
      </w:tblGrid>
      <w:tr w:rsidR="003058A3" w:rsidRPr="00791F6D" w14:paraId="605E9AFB" w14:textId="77777777" w:rsidTr="00F42ECB">
        <w:trPr>
          <w:tblHeader/>
          <w:jc w:val="right"/>
        </w:trPr>
        <w:tc>
          <w:tcPr>
            <w:tcW w:w="5808" w:type="dxa"/>
            <w:tcBorders>
              <w:top w:val="double" w:sz="4" w:space="0" w:color="auto"/>
              <w:bottom w:val="double" w:sz="4" w:space="0" w:color="auto"/>
            </w:tcBorders>
            <w:vAlign w:val="center"/>
          </w:tcPr>
          <w:p w14:paraId="05EF9C1B" w14:textId="77777777" w:rsidR="000D4B6D" w:rsidRPr="00791F6D" w:rsidRDefault="000D4B6D" w:rsidP="00791F6D">
            <w:pPr>
              <w:jc w:val="center"/>
              <w:rPr>
                <w:rFonts w:ascii="Arial" w:hAnsi="Arial" w:cs="Arial"/>
                <w:b/>
                <w:sz w:val="16"/>
                <w:szCs w:val="16"/>
              </w:rPr>
            </w:pPr>
            <w:r w:rsidRPr="00791F6D">
              <w:rPr>
                <w:rFonts w:ascii="Arial" w:hAnsi="Arial" w:cs="Arial"/>
                <w:sz w:val="16"/>
                <w:szCs w:val="16"/>
              </w:rPr>
              <w:t>Grunt lub materiał</w:t>
            </w:r>
          </w:p>
        </w:tc>
        <w:tc>
          <w:tcPr>
            <w:tcW w:w="2834" w:type="dxa"/>
            <w:tcBorders>
              <w:top w:val="double" w:sz="4" w:space="0" w:color="auto"/>
              <w:bottom w:val="double" w:sz="4" w:space="0" w:color="auto"/>
            </w:tcBorders>
            <w:hideMark/>
          </w:tcPr>
          <w:p w14:paraId="54446EE1" w14:textId="77777777" w:rsidR="000D4B6D" w:rsidRPr="00791F6D" w:rsidRDefault="000D4B6D" w:rsidP="00791F6D">
            <w:pPr>
              <w:jc w:val="center"/>
              <w:rPr>
                <w:rFonts w:ascii="Arial" w:hAnsi="Arial" w:cs="Arial"/>
                <w:b/>
                <w:sz w:val="16"/>
                <w:szCs w:val="16"/>
              </w:rPr>
            </w:pPr>
            <w:r w:rsidRPr="00791F6D">
              <w:rPr>
                <w:rFonts w:ascii="Arial" w:hAnsi="Arial" w:cs="Arial"/>
                <w:b/>
                <w:sz w:val="16"/>
                <w:szCs w:val="16"/>
              </w:rPr>
              <w:t xml:space="preserve">Maksymalna wartość wskaźnika odkształcenia </w:t>
            </w:r>
            <w:proofErr w:type="spellStart"/>
            <w:r w:rsidRPr="00791F6D">
              <w:rPr>
                <w:rFonts w:ascii="Arial" w:hAnsi="Arial" w:cs="Arial"/>
                <w:b/>
                <w:sz w:val="16"/>
                <w:szCs w:val="16"/>
              </w:rPr>
              <w:t>I</w:t>
            </w:r>
            <w:r w:rsidRPr="00791F6D">
              <w:rPr>
                <w:rFonts w:ascii="Arial" w:hAnsi="Arial" w:cs="Arial"/>
                <w:b/>
                <w:sz w:val="16"/>
                <w:szCs w:val="16"/>
                <w:vertAlign w:val="subscript"/>
              </w:rPr>
              <w:t>o</w:t>
            </w:r>
            <w:proofErr w:type="spellEnd"/>
          </w:p>
        </w:tc>
      </w:tr>
      <w:tr w:rsidR="003058A3" w:rsidRPr="00791F6D" w14:paraId="1722A603" w14:textId="77777777" w:rsidTr="00F42ECB">
        <w:trPr>
          <w:trHeight w:val="245"/>
          <w:jc w:val="right"/>
        </w:trPr>
        <w:tc>
          <w:tcPr>
            <w:tcW w:w="5808" w:type="dxa"/>
            <w:tcBorders>
              <w:top w:val="double" w:sz="4" w:space="0" w:color="auto"/>
            </w:tcBorders>
            <w:vAlign w:val="center"/>
            <w:hideMark/>
          </w:tcPr>
          <w:p w14:paraId="286C88F2" w14:textId="7F675EE7" w:rsidR="000D4B6D" w:rsidRPr="00791F6D" w:rsidRDefault="000D4B6D" w:rsidP="00791F6D">
            <w:pPr>
              <w:rPr>
                <w:rFonts w:ascii="Arial" w:hAnsi="Arial" w:cs="Arial"/>
                <w:sz w:val="16"/>
                <w:szCs w:val="16"/>
              </w:rPr>
            </w:pPr>
            <w:r w:rsidRPr="00791F6D">
              <w:rPr>
                <w:rFonts w:ascii="Arial" w:hAnsi="Arial" w:cs="Arial"/>
                <w:sz w:val="16"/>
                <w:szCs w:val="16"/>
              </w:rPr>
              <w:t xml:space="preserve">Grunty niespoiste oraz wymagane  </w:t>
            </w:r>
            <w:proofErr w:type="spellStart"/>
            <w:r w:rsidRPr="00791F6D">
              <w:rPr>
                <w:rFonts w:ascii="Arial" w:hAnsi="Arial" w:cs="Arial"/>
                <w:sz w:val="16"/>
                <w:szCs w:val="16"/>
              </w:rPr>
              <w:t>I</w:t>
            </w:r>
            <w:r w:rsidRPr="00791F6D">
              <w:rPr>
                <w:rFonts w:ascii="Arial" w:hAnsi="Arial" w:cs="Arial"/>
                <w:sz w:val="16"/>
                <w:szCs w:val="16"/>
                <w:vertAlign w:val="subscript"/>
              </w:rPr>
              <w:t>s</w:t>
            </w:r>
            <w:proofErr w:type="spellEnd"/>
            <w:r w:rsidRPr="00791F6D">
              <w:rPr>
                <w:rFonts w:ascii="Arial" w:hAnsi="Arial" w:cs="Arial"/>
                <w:sz w:val="16"/>
                <w:szCs w:val="16"/>
              </w:rPr>
              <w:t xml:space="preserve"> ≥ 1.0</w:t>
            </w:r>
            <w:r w:rsidR="00970F76" w:rsidRPr="00791F6D">
              <w:rPr>
                <w:rFonts w:ascii="Arial" w:hAnsi="Arial" w:cs="Arial"/>
                <w:sz w:val="16"/>
                <w:szCs w:val="16"/>
              </w:rPr>
              <w:t xml:space="preserve"> </w:t>
            </w:r>
          </w:p>
        </w:tc>
        <w:tc>
          <w:tcPr>
            <w:tcW w:w="2834" w:type="dxa"/>
            <w:tcBorders>
              <w:top w:val="double" w:sz="4" w:space="0" w:color="auto"/>
            </w:tcBorders>
            <w:vAlign w:val="center"/>
          </w:tcPr>
          <w:p w14:paraId="66CE65C2"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2,2</w:t>
            </w:r>
          </w:p>
        </w:tc>
      </w:tr>
      <w:tr w:rsidR="003058A3" w:rsidRPr="00791F6D" w14:paraId="4918EDB4" w14:textId="77777777" w:rsidTr="00F42ECB">
        <w:trPr>
          <w:trHeight w:val="245"/>
          <w:jc w:val="right"/>
        </w:trPr>
        <w:tc>
          <w:tcPr>
            <w:tcW w:w="5808" w:type="dxa"/>
            <w:vAlign w:val="center"/>
            <w:hideMark/>
          </w:tcPr>
          <w:p w14:paraId="27476F19" w14:textId="25471C6F" w:rsidR="0051655C" w:rsidRPr="00791F6D" w:rsidRDefault="000D4B6D" w:rsidP="00791F6D">
            <w:pPr>
              <w:rPr>
                <w:rFonts w:ascii="Arial" w:hAnsi="Arial" w:cs="Arial"/>
                <w:sz w:val="16"/>
                <w:szCs w:val="16"/>
              </w:rPr>
            </w:pPr>
            <w:r w:rsidRPr="00791F6D">
              <w:rPr>
                <w:rFonts w:ascii="Arial" w:hAnsi="Arial" w:cs="Arial"/>
                <w:sz w:val="16"/>
                <w:szCs w:val="16"/>
              </w:rPr>
              <w:t xml:space="preserve">Grunty niespoiste oraz wymagane  </w:t>
            </w:r>
            <w:proofErr w:type="spellStart"/>
            <w:r w:rsidRPr="00791F6D">
              <w:rPr>
                <w:rFonts w:ascii="Arial" w:hAnsi="Arial" w:cs="Arial"/>
                <w:sz w:val="16"/>
                <w:szCs w:val="16"/>
              </w:rPr>
              <w:t>I</w:t>
            </w:r>
            <w:r w:rsidRPr="00791F6D">
              <w:rPr>
                <w:rFonts w:ascii="Arial" w:hAnsi="Arial" w:cs="Arial"/>
                <w:sz w:val="16"/>
                <w:szCs w:val="16"/>
                <w:vertAlign w:val="subscript"/>
              </w:rPr>
              <w:t>s</w:t>
            </w:r>
            <w:proofErr w:type="spellEnd"/>
            <w:r w:rsidRPr="00791F6D">
              <w:rPr>
                <w:rFonts w:ascii="Arial" w:hAnsi="Arial" w:cs="Arial"/>
                <w:sz w:val="16"/>
                <w:szCs w:val="16"/>
              </w:rPr>
              <w:t>&lt; 1.0</w:t>
            </w:r>
          </w:p>
        </w:tc>
        <w:tc>
          <w:tcPr>
            <w:tcW w:w="2834" w:type="dxa"/>
            <w:vAlign w:val="center"/>
          </w:tcPr>
          <w:p w14:paraId="7A7DD9C9"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2,5</w:t>
            </w:r>
          </w:p>
        </w:tc>
      </w:tr>
      <w:tr w:rsidR="003058A3" w:rsidRPr="00791F6D" w14:paraId="24313DDC" w14:textId="77777777" w:rsidTr="00F42ECB">
        <w:trPr>
          <w:trHeight w:val="245"/>
          <w:jc w:val="right"/>
        </w:trPr>
        <w:tc>
          <w:tcPr>
            <w:tcW w:w="5808" w:type="dxa"/>
            <w:vAlign w:val="center"/>
          </w:tcPr>
          <w:p w14:paraId="08AD66DA" w14:textId="39CC95D8" w:rsidR="00E867ED" w:rsidRPr="00791F6D" w:rsidRDefault="00E867ED" w:rsidP="00791F6D">
            <w:pPr>
              <w:rPr>
                <w:rFonts w:ascii="Arial" w:hAnsi="Arial" w:cs="Arial"/>
                <w:sz w:val="16"/>
                <w:szCs w:val="16"/>
              </w:rPr>
            </w:pPr>
            <w:r w:rsidRPr="00791F6D">
              <w:rPr>
                <w:rFonts w:ascii="Arial" w:hAnsi="Arial" w:cs="Arial"/>
                <w:sz w:val="16"/>
                <w:szCs w:val="16"/>
              </w:rPr>
              <w:t>Grunty stabilizowane spoiwami do 12h od zakończenia zagęszczania</w:t>
            </w:r>
          </w:p>
        </w:tc>
        <w:tc>
          <w:tcPr>
            <w:tcW w:w="2834" w:type="dxa"/>
            <w:vAlign w:val="center"/>
          </w:tcPr>
          <w:p w14:paraId="7F4F670C" w14:textId="6AD4376B" w:rsidR="00E867ED" w:rsidRPr="00791F6D" w:rsidRDefault="00E867ED" w:rsidP="00791F6D">
            <w:pPr>
              <w:jc w:val="center"/>
              <w:rPr>
                <w:rFonts w:ascii="Arial" w:hAnsi="Arial" w:cs="Arial"/>
                <w:sz w:val="16"/>
                <w:szCs w:val="16"/>
              </w:rPr>
            </w:pPr>
            <w:r w:rsidRPr="00791F6D">
              <w:rPr>
                <w:rFonts w:ascii="Arial" w:hAnsi="Arial" w:cs="Arial"/>
                <w:sz w:val="16"/>
                <w:szCs w:val="16"/>
              </w:rPr>
              <w:t>2,2</w:t>
            </w:r>
          </w:p>
        </w:tc>
      </w:tr>
      <w:tr w:rsidR="003058A3" w:rsidRPr="00791F6D" w14:paraId="1A824713" w14:textId="77777777" w:rsidTr="00F42ECB">
        <w:trPr>
          <w:trHeight w:val="245"/>
          <w:jc w:val="right"/>
        </w:trPr>
        <w:tc>
          <w:tcPr>
            <w:tcW w:w="5808" w:type="dxa"/>
            <w:vAlign w:val="center"/>
            <w:hideMark/>
          </w:tcPr>
          <w:p w14:paraId="5C63EBA1" w14:textId="6B3F2E58" w:rsidR="000D4B6D" w:rsidRPr="00791F6D" w:rsidRDefault="000D4B6D" w:rsidP="00791F6D">
            <w:pPr>
              <w:rPr>
                <w:rFonts w:ascii="Arial" w:hAnsi="Arial" w:cs="Arial"/>
                <w:sz w:val="16"/>
                <w:szCs w:val="16"/>
              </w:rPr>
            </w:pPr>
            <w:r w:rsidRPr="00791F6D">
              <w:rPr>
                <w:rFonts w:ascii="Arial" w:hAnsi="Arial" w:cs="Arial"/>
                <w:sz w:val="16"/>
                <w:szCs w:val="16"/>
              </w:rPr>
              <w:t xml:space="preserve">Grunty drobnoziarniste o równomiernym uziarnieniu </w:t>
            </w:r>
          </w:p>
        </w:tc>
        <w:tc>
          <w:tcPr>
            <w:tcW w:w="2834" w:type="dxa"/>
            <w:vAlign w:val="center"/>
          </w:tcPr>
          <w:p w14:paraId="00536625"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2,0</w:t>
            </w:r>
          </w:p>
        </w:tc>
      </w:tr>
      <w:tr w:rsidR="003058A3" w:rsidRPr="00791F6D" w14:paraId="11681394" w14:textId="77777777" w:rsidTr="00F42ECB">
        <w:trPr>
          <w:trHeight w:val="245"/>
          <w:jc w:val="right"/>
        </w:trPr>
        <w:tc>
          <w:tcPr>
            <w:tcW w:w="5808" w:type="dxa"/>
            <w:vAlign w:val="center"/>
            <w:hideMark/>
          </w:tcPr>
          <w:p w14:paraId="12ED6F23" w14:textId="71E1E438" w:rsidR="000D4B6D" w:rsidRPr="00791F6D" w:rsidRDefault="000D4B6D" w:rsidP="00791F6D">
            <w:pPr>
              <w:rPr>
                <w:rFonts w:ascii="Arial" w:hAnsi="Arial" w:cs="Arial"/>
                <w:sz w:val="16"/>
                <w:szCs w:val="16"/>
              </w:rPr>
            </w:pPr>
            <w:r w:rsidRPr="00791F6D">
              <w:rPr>
                <w:rFonts w:ascii="Arial" w:hAnsi="Arial" w:cs="Arial"/>
                <w:sz w:val="16"/>
                <w:szCs w:val="16"/>
              </w:rPr>
              <w:t>Grunty o zróżnicowanym uziarnieniu.</w:t>
            </w:r>
          </w:p>
        </w:tc>
        <w:tc>
          <w:tcPr>
            <w:tcW w:w="2834" w:type="dxa"/>
            <w:vAlign w:val="center"/>
          </w:tcPr>
          <w:p w14:paraId="39CD3B48"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3,0</w:t>
            </w:r>
          </w:p>
        </w:tc>
      </w:tr>
      <w:tr w:rsidR="003058A3" w:rsidRPr="00791F6D" w14:paraId="2D5ADAA0" w14:textId="77777777" w:rsidTr="00F42ECB">
        <w:trPr>
          <w:trHeight w:val="245"/>
          <w:jc w:val="right"/>
        </w:trPr>
        <w:tc>
          <w:tcPr>
            <w:tcW w:w="5808" w:type="dxa"/>
            <w:vAlign w:val="center"/>
            <w:hideMark/>
          </w:tcPr>
          <w:p w14:paraId="60C3D953" w14:textId="01FD3B19" w:rsidR="000D4B6D" w:rsidRPr="00791F6D" w:rsidRDefault="000D4B6D" w:rsidP="00791F6D">
            <w:pPr>
              <w:rPr>
                <w:rFonts w:ascii="Arial" w:hAnsi="Arial" w:cs="Arial"/>
                <w:sz w:val="16"/>
                <w:szCs w:val="16"/>
              </w:rPr>
            </w:pPr>
            <w:r w:rsidRPr="00791F6D">
              <w:rPr>
                <w:rFonts w:ascii="Arial" w:hAnsi="Arial" w:cs="Arial"/>
                <w:sz w:val="16"/>
                <w:szCs w:val="16"/>
              </w:rPr>
              <w:t xml:space="preserve">Grunty kamieniste </w:t>
            </w:r>
          </w:p>
        </w:tc>
        <w:tc>
          <w:tcPr>
            <w:tcW w:w="2834" w:type="dxa"/>
            <w:vAlign w:val="center"/>
          </w:tcPr>
          <w:p w14:paraId="547526B5"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4,0</w:t>
            </w:r>
          </w:p>
        </w:tc>
      </w:tr>
      <w:tr w:rsidR="003058A3" w:rsidRPr="00791F6D" w14:paraId="0CE17513" w14:textId="77777777" w:rsidTr="00F42ECB">
        <w:trPr>
          <w:trHeight w:val="778"/>
          <w:jc w:val="right"/>
        </w:trPr>
        <w:tc>
          <w:tcPr>
            <w:tcW w:w="5808" w:type="dxa"/>
            <w:vAlign w:val="center"/>
            <w:hideMark/>
          </w:tcPr>
          <w:p w14:paraId="1182030C" w14:textId="6A363EF3" w:rsidR="000D4B6D" w:rsidRPr="00791F6D" w:rsidRDefault="000D4B6D" w:rsidP="00791F6D">
            <w:pPr>
              <w:rPr>
                <w:rFonts w:ascii="Arial" w:hAnsi="Arial" w:cs="Arial"/>
                <w:sz w:val="16"/>
                <w:szCs w:val="16"/>
              </w:rPr>
            </w:pPr>
            <w:r w:rsidRPr="00791F6D">
              <w:rPr>
                <w:rFonts w:ascii="Arial" w:hAnsi="Arial" w:cs="Arial"/>
                <w:sz w:val="16"/>
                <w:szCs w:val="16"/>
              </w:rPr>
              <w:t xml:space="preserve">Grunty i materiały antropogeniczne </w:t>
            </w:r>
          </w:p>
        </w:tc>
        <w:tc>
          <w:tcPr>
            <w:tcW w:w="2834" w:type="dxa"/>
            <w:vAlign w:val="center"/>
          </w:tcPr>
          <w:p w14:paraId="43BB8B72" w14:textId="77777777" w:rsidR="000D4B6D" w:rsidRPr="00791F6D" w:rsidRDefault="000D4B6D" w:rsidP="00791F6D">
            <w:pPr>
              <w:jc w:val="center"/>
              <w:rPr>
                <w:rFonts w:ascii="Arial" w:hAnsi="Arial" w:cs="Arial"/>
                <w:sz w:val="16"/>
                <w:szCs w:val="16"/>
              </w:rPr>
            </w:pPr>
            <w:r w:rsidRPr="00791F6D">
              <w:rPr>
                <w:rFonts w:ascii="Arial" w:hAnsi="Arial" w:cs="Arial"/>
                <w:sz w:val="16"/>
                <w:szCs w:val="16"/>
              </w:rPr>
              <w:t xml:space="preserve">wartość należy określić </w:t>
            </w:r>
            <w:r w:rsidR="00E83FD7" w:rsidRPr="00791F6D">
              <w:rPr>
                <w:rFonts w:ascii="Arial" w:hAnsi="Arial" w:cs="Arial"/>
                <w:sz w:val="16"/>
                <w:szCs w:val="16"/>
              </w:rPr>
              <w:br/>
            </w:r>
            <w:r w:rsidRPr="00791F6D">
              <w:rPr>
                <w:rFonts w:ascii="Arial" w:hAnsi="Arial" w:cs="Arial"/>
                <w:sz w:val="16"/>
                <w:szCs w:val="16"/>
              </w:rPr>
              <w:t>na podstawie badań</w:t>
            </w:r>
          </w:p>
        </w:tc>
      </w:tr>
    </w:tbl>
    <w:p w14:paraId="1BC0BEF6" w14:textId="28D1292E"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Dopuszcza się ocenę stanu zagęszczenia gruntów i materiałów z zastosowaniem urządzeń do ciągłego pomiaru zagęszczenia na zasadach podanych w </w:t>
      </w:r>
      <w:proofErr w:type="spellStart"/>
      <w:r w:rsidR="002160BF" w:rsidRPr="00791F6D">
        <w:rPr>
          <w:rFonts w:ascii="Arial" w:eastAsia="Calibri" w:hAnsi="Arial" w:cs="Arial"/>
          <w:sz w:val="16"/>
          <w:szCs w:val="16"/>
        </w:rPr>
        <w:t>STWiORB</w:t>
      </w:r>
      <w:proofErr w:type="spellEnd"/>
      <w:r w:rsidR="00F37C55" w:rsidRPr="00791F6D">
        <w:rPr>
          <w:rFonts w:ascii="Arial" w:eastAsia="Calibri" w:hAnsi="Arial" w:cs="Arial"/>
          <w:sz w:val="16"/>
          <w:szCs w:val="16"/>
        </w:rPr>
        <w:t xml:space="preserve"> </w:t>
      </w:r>
      <w:r w:rsidRPr="00791F6D">
        <w:rPr>
          <w:rFonts w:ascii="Arial" w:eastAsia="Calibri" w:hAnsi="Arial" w:cs="Arial"/>
          <w:sz w:val="16"/>
          <w:szCs w:val="16"/>
        </w:rPr>
        <w:t>D 02.0</w:t>
      </w:r>
      <w:r w:rsidR="00244108" w:rsidRPr="00791F6D">
        <w:rPr>
          <w:rFonts w:ascii="Arial" w:eastAsia="Calibri" w:hAnsi="Arial" w:cs="Arial"/>
          <w:sz w:val="16"/>
          <w:szCs w:val="16"/>
        </w:rPr>
        <w:t>3</w:t>
      </w:r>
      <w:r w:rsidRPr="00791F6D">
        <w:rPr>
          <w:rFonts w:ascii="Arial" w:eastAsia="Calibri" w:hAnsi="Arial" w:cs="Arial"/>
          <w:sz w:val="16"/>
          <w:szCs w:val="16"/>
        </w:rPr>
        <w:t>.0</w:t>
      </w:r>
      <w:r w:rsidR="00244108" w:rsidRPr="00791F6D">
        <w:rPr>
          <w:rFonts w:ascii="Arial" w:eastAsia="Calibri" w:hAnsi="Arial" w:cs="Arial"/>
          <w:sz w:val="16"/>
          <w:szCs w:val="16"/>
        </w:rPr>
        <w:t>1</w:t>
      </w:r>
      <w:r w:rsidRPr="00791F6D">
        <w:rPr>
          <w:rFonts w:ascii="Arial" w:eastAsia="Calibri" w:hAnsi="Arial" w:cs="Arial"/>
          <w:sz w:val="16"/>
          <w:szCs w:val="16"/>
        </w:rPr>
        <w:t xml:space="preserve"> „Wykonywanie nasypów” w p. 5.14.5 i w p.5.14.6, z zastrzeżeniem treści punktu 6.1.3. niniejsz</w:t>
      </w:r>
      <w:r w:rsidR="00F37C55" w:rsidRPr="00791F6D">
        <w:rPr>
          <w:rFonts w:ascii="Arial" w:eastAsia="Calibri" w:hAnsi="Arial" w:cs="Arial"/>
          <w:sz w:val="16"/>
          <w:szCs w:val="16"/>
        </w:rPr>
        <w:t xml:space="preserve">ych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xml:space="preserve">. </w:t>
      </w:r>
    </w:p>
    <w:p w14:paraId="4C6AAD52" w14:textId="7B258700"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Inżynier/</w:t>
      </w:r>
      <w:r w:rsidR="00A95DE0" w:rsidRPr="00791F6D">
        <w:rPr>
          <w:rFonts w:ascii="Arial" w:eastAsia="Calibri" w:hAnsi="Arial" w:cs="Arial"/>
          <w:sz w:val="16"/>
          <w:szCs w:val="16"/>
        </w:rPr>
        <w:t>Inspektor nadzoru</w:t>
      </w:r>
      <w:r w:rsidRPr="00791F6D">
        <w:rPr>
          <w:rFonts w:ascii="Arial" w:eastAsia="Calibri" w:hAnsi="Arial" w:cs="Arial"/>
          <w:sz w:val="16"/>
          <w:szCs w:val="16"/>
        </w:rPr>
        <w:t xml:space="preserve"> może dopuścić zastosowanie w kontroli stanu zagęszczenia gruntów i materiałów lekkiej płyty dynamicznej LPD. Konieczne jest potwierdzenie na odcinku próbnym i akceptacja przez Inżyniera/</w:t>
      </w:r>
      <w:r w:rsidR="00A95DE0" w:rsidRPr="00791F6D">
        <w:rPr>
          <w:rFonts w:ascii="Arial" w:eastAsia="Calibri" w:hAnsi="Arial" w:cs="Arial"/>
          <w:sz w:val="16"/>
          <w:szCs w:val="16"/>
        </w:rPr>
        <w:t xml:space="preserve"> Inspektora nadzoru</w:t>
      </w:r>
      <w:r w:rsidRPr="00791F6D">
        <w:rPr>
          <w:rFonts w:ascii="Arial" w:eastAsia="Calibri" w:hAnsi="Arial" w:cs="Arial"/>
          <w:sz w:val="16"/>
          <w:szCs w:val="16"/>
        </w:rPr>
        <w:t xml:space="preserve"> korelacji wartości wskaźnika zagęszczenia </w:t>
      </w:r>
      <w:proofErr w:type="spellStart"/>
      <w:r w:rsidRPr="00791F6D">
        <w:rPr>
          <w:rFonts w:ascii="Arial" w:eastAsia="Calibri" w:hAnsi="Arial" w:cs="Arial"/>
          <w:sz w:val="16"/>
          <w:szCs w:val="16"/>
        </w:rPr>
        <w:t>I</w:t>
      </w:r>
      <w:r w:rsidRPr="00791F6D">
        <w:rPr>
          <w:rFonts w:ascii="Arial" w:eastAsia="Calibri" w:hAnsi="Arial" w:cs="Arial"/>
          <w:sz w:val="16"/>
          <w:szCs w:val="16"/>
          <w:vertAlign w:val="subscript"/>
        </w:rPr>
        <w:t>s</w:t>
      </w:r>
      <w:proofErr w:type="spellEnd"/>
      <w:r w:rsidRPr="00791F6D">
        <w:rPr>
          <w:rFonts w:ascii="Arial" w:eastAsia="Calibri" w:hAnsi="Arial" w:cs="Arial"/>
          <w:sz w:val="16"/>
          <w:szCs w:val="16"/>
        </w:rPr>
        <w:t xml:space="preserve"> z wartościami modułu dynamicznego </w:t>
      </w:r>
      <w:proofErr w:type="spellStart"/>
      <w:r w:rsidRPr="00791F6D">
        <w:rPr>
          <w:rFonts w:ascii="Arial" w:eastAsia="Calibri" w:hAnsi="Arial" w:cs="Arial"/>
          <w:sz w:val="16"/>
          <w:szCs w:val="16"/>
        </w:rPr>
        <w:t>E</w:t>
      </w:r>
      <w:r w:rsidRPr="00791F6D">
        <w:rPr>
          <w:rFonts w:ascii="Arial" w:eastAsia="Calibri" w:hAnsi="Arial" w:cs="Arial"/>
          <w:sz w:val="16"/>
          <w:szCs w:val="16"/>
          <w:vertAlign w:val="subscript"/>
        </w:rPr>
        <w:t>vd</w:t>
      </w:r>
      <w:proofErr w:type="spellEnd"/>
      <w:r w:rsidRPr="00791F6D">
        <w:rPr>
          <w:rFonts w:ascii="Arial" w:eastAsia="Calibri" w:hAnsi="Arial" w:cs="Arial"/>
          <w:sz w:val="16"/>
          <w:szCs w:val="16"/>
        </w:rPr>
        <w:t xml:space="preserve"> w odniesieniu do gruntów i materiałów stosowanych w konkretnym przypadku oraz spełnienie zapisów p. 5.12.5. i p. 6.1.3. </w:t>
      </w:r>
      <w:r w:rsidR="00F37C55" w:rsidRPr="00791F6D">
        <w:rPr>
          <w:rFonts w:ascii="Arial" w:eastAsia="Calibri" w:hAnsi="Arial" w:cs="Arial"/>
          <w:sz w:val="16"/>
          <w:szCs w:val="16"/>
        </w:rPr>
        <w:t xml:space="preserve">niniejszych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W przypadku stosowania płyt LPD o różnych konstrukcjach korelację należy ustalić dla każdego typu urządzenia.</w:t>
      </w:r>
      <w:r w:rsidR="0032037C" w:rsidRPr="00791F6D">
        <w:rPr>
          <w:rFonts w:ascii="Arial" w:eastAsia="Calibri" w:hAnsi="Arial" w:cs="Arial"/>
          <w:sz w:val="16"/>
          <w:szCs w:val="16"/>
        </w:rPr>
        <w:t xml:space="preserve"> Lekką płytę </w:t>
      </w:r>
      <w:r w:rsidR="0032037C" w:rsidRPr="00791F6D">
        <w:rPr>
          <w:rFonts w:ascii="Arial" w:eastAsia="Calibri" w:hAnsi="Arial" w:cs="Arial"/>
          <w:sz w:val="16"/>
          <w:szCs w:val="16"/>
        </w:rPr>
        <w:lastRenderedPageBreak/>
        <w:t>dynamiczną stosować tylko do badań bieżących, w celu przybliżonego rozpoznania zagęszczenia. Do celów odbioru należy stosować metody znormalizowane, z określonymi kryteriami odbioru.</w:t>
      </w:r>
    </w:p>
    <w:p w14:paraId="33880758" w14:textId="2713398D" w:rsidR="005B2154" w:rsidRPr="00791F6D" w:rsidRDefault="005B2154"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Inżynier/</w:t>
      </w:r>
      <w:r w:rsidR="00A95DE0" w:rsidRPr="00791F6D">
        <w:rPr>
          <w:rFonts w:ascii="Arial" w:eastAsia="Calibri" w:hAnsi="Arial" w:cs="Arial"/>
          <w:sz w:val="16"/>
          <w:szCs w:val="16"/>
        </w:rPr>
        <w:t>Inspektor nadzoru</w:t>
      </w:r>
      <w:r w:rsidRPr="00791F6D">
        <w:rPr>
          <w:rFonts w:ascii="Arial" w:eastAsia="Calibri" w:hAnsi="Arial" w:cs="Arial"/>
          <w:sz w:val="16"/>
          <w:szCs w:val="16"/>
        </w:rPr>
        <w:t xml:space="preserve"> może dopuścić zastosowanie </w:t>
      </w:r>
      <w:r w:rsidR="00ED08C0" w:rsidRPr="00791F6D">
        <w:rPr>
          <w:rFonts w:ascii="Arial" w:eastAsia="Calibri" w:hAnsi="Arial" w:cs="Arial"/>
          <w:sz w:val="16"/>
          <w:szCs w:val="16"/>
        </w:rPr>
        <w:t xml:space="preserve">wyłącznie </w:t>
      </w:r>
      <w:r w:rsidRPr="00791F6D">
        <w:rPr>
          <w:rFonts w:ascii="Arial" w:eastAsia="Calibri" w:hAnsi="Arial" w:cs="Arial"/>
          <w:sz w:val="16"/>
          <w:szCs w:val="16"/>
        </w:rPr>
        <w:t xml:space="preserve">do </w:t>
      </w:r>
      <w:r w:rsidR="0024560D" w:rsidRPr="00791F6D">
        <w:rPr>
          <w:rFonts w:ascii="Arial" w:eastAsia="Calibri" w:hAnsi="Arial" w:cs="Arial"/>
          <w:sz w:val="16"/>
          <w:szCs w:val="16"/>
        </w:rPr>
        <w:t xml:space="preserve">dodatkowej </w:t>
      </w:r>
      <w:r w:rsidRPr="00791F6D">
        <w:rPr>
          <w:rFonts w:ascii="Arial" w:eastAsia="Calibri" w:hAnsi="Arial" w:cs="Arial"/>
          <w:sz w:val="16"/>
          <w:szCs w:val="16"/>
        </w:rPr>
        <w:t>kontroli zagęszczenia nasypów z gruntów niespoistych sond dynamicznych.</w:t>
      </w:r>
      <w:r w:rsidR="00BE01DC" w:rsidRPr="00791F6D">
        <w:rPr>
          <w:rFonts w:ascii="Arial" w:eastAsia="Calibri" w:hAnsi="Arial" w:cs="Arial"/>
          <w:sz w:val="16"/>
          <w:szCs w:val="16"/>
        </w:rPr>
        <w:t xml:space="preserve"> Procedurę badania oraz interpretacji wyników wskazano w załączniku Z.2.L.</w:t>
      </w:r>
      <w:r w:rsidRPr="00791F6D">
        <w:rPr>
          <w:rFonts w:ascii="Arial" w:eastAsia="Calibri" w:hAnsi="Arial" w:cs="Arial"/>
          <w:sz w:val="16"/>
          <w:szCs w:val="16"/>
        </w:rPr>
        <w:t xml:space="preserve"> </w:t>
      </w:r>
    </w:p>
    <w:p w14:paraId="6B90EAA5"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78" w:name="_Toc8213965"/>
      <w:bookmarkStart w:id="79" w:name="_Toc8219622"/>
      <w:r w:rsidRPr="00791F6D">
        <w:rPr>
          <w:rFonts w:ascii="Arial" w:hAnsi="Arial" w:cs="Arial"/>
          <w:b/>
          <w:sz w:val="16"/>
          <w:szCs w:val="16"/>
        </w:rPr>
        <w:t>Wymagania dotyczące nośności</w:t>
      </w:r>
      <w:bookmarkEnd w:id="78"/>
      <w:bookmarkEnd w:id="79"/>
      <w:r w:rsidRPr="00791F6D">
        <w:rPr>
          <w:rFonts w:ascii="Arial" w:hAnsi="Arial" w:cs="Arial"/>
          <w:b/>
          <w:sz w:val="16"/>
          <w:szCs w:val="16"/>
        </w:rPr>
        <w:t xml:space="preserve"> </w:t>
      </w:r>
    </w:p>
    <w:p w14:paraId="3186BFBE" w14:textId="7888774F"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Wartość wtórnego modułu odkształcenia należy kontrolować na powierzchni warstw, </w:t>
      </w:r>
      <w:r w:rsidR="004570C3" w:rsidRPr="00791F6D">
        <w:rPr>
          <w:rFonts w:ascii="Arial" w:eastAsia="Calibri" w:hAnsi="Arial" w:cs="Arial"/>
          <w:sz w:val="16"/>
          <w:szCs w:val="16"/>
        </w:rPr>
        <w:br/>
      </w:r>
      <w:r w:rsidRPr="00791F6D">
        <w:rPr>
          <w:rFonts w:ascii="Arial" w:eastAsia="Calibri" w:hAnsi="Arial" w:cs="Arial"/>
          <w:sz w:val="16"/>
          <w:szCs w:val="16"/>
        </w:rPr>
        <w:t xml:space="preserve">w odniesieniu do których określono wymóg dotyczący minimalnej wartości wtórnego </w:t>
      </w:r>
      <w:r w:rsidR="004570C3" w:rsidRPr="00791F6D">
        <w:rPr>
          <w:rFonts w:ascii="Arial" w:eastAsia="Calibri" w:hAnsi="Arial" w:cs="Arial"/>
          <w:sz w:val="16"/>
          <w:szCs w:val="16"/>
        </w:rPr>
        <w:br/>
      </w:r>
      <w:r w:rsidRPr="00791F6D">
        <w:rPr>
          <w:rFonts w:ascii="Arial" w:eastAsia="Calibri" w:hAnsi="Arial" w:cs="Arial"/>
          <w:sz w:val="16"/>
          <w:szCs w:val="16"/>
        </w:rPr>
        <w:t>modułu odkształcenia E</w:t>
      </w:r>
      <w:r w:rsidRPr="00791F6D">
        <w:rPr>
          <w:rFonts w:ascii="Arial" w:eastAsia="Calibri" w:hAnsi="Arial" w:cs="Arial"/>
          <w:sz w:val="16"/>
          <w:szCs w:val="16"/>
          <w:vertAlign w:val="subscript"/>
        </w:rPr>
        <w:t>2</w:t>
      </w:r>
      <w:r w:rsidRPr="00791F6D">
        <w:rPr>
          <w:rFonts w:ascii="Arial" w:eastAsia="Calibri" w:hAnsi="Arial" w:cs="Arial"/>
          <w:sz w:val="16"/>
          <w:szCs w:val="16"/>
        </w:rPr>
        <w:t>. Szczegółowe wymagania dotyczące wartości wtórnego modułu odkształcenia E</w:t>
      </w:r>
      <w:r w:rsidRPr="00791F6D">
        <w:rPr>
          <w:rFonts w:ascii="Arial" w:eastAsia="Calibri" w:hAnsi="Arial" w:cs="Arial"/>
          <w:sz w:val="16"/>
          <w:szCs w:val="16"/>
          <w:vertAlign w:val="subscript"/>
        </w:rPr>
        <w:t>2</w:t>
      </w:r>
      <w:r w:rsidR="009A407F" w:rsidRPr="00791F6D">
        <w:rPr>
          <w:rFonts w:ascii="Arial" w:eastAsia="Calibri" w:hAnsi="Arial" w:cs="Arial"/>
          <w:sz w:val="16"/>
          <w:szCs w:val="16"/>
          <w:vertAlign w:val="subscript"/>
        </w:rPr>
        <w:t xml:space="preserve"> </w:t>
      </w:r>
      <w:r w:rsidRPr="00791F6D">
        <w:rPr>
          <w:rFonts w:ascii="Arial" w:eastAsia="Calibri" w:hAnsi="Arial" w:cs="Arial"/>
          <w:sz w:val="16"/>
          <w:szCs w:val="16"/>
        </w:rPr>
        <w:t xml:space="preserve">w wykopach podano w </w:t>
      </w:r>
      <w:proofErr w:type="spellStart"/>
      <w:r w:rsidR="002160BF" w:rsidRPr="00791F6D">
        <w:rPr>
          <w:rFonts w:ascii="Arial" w:eastAsia="Calibri" w:hAnsi="Arial" w:cs="Arial"/>
          <w:sz w:val="16"/>
          <w:szCs w:val="16"/>
        </w:rPr>
        <w:t>STWiORB</w:t>
      </w:r>
      <w:proofErr w:type="spellEnd"/>
      <w:r w:rsidR="00F37C55" w:rsidRPr="00791F6D">
        <w:rPr>
          <w:rFonts w:ascii="Arial" w:eastAsia="Calibri" w:hAnsi="Arial" w:cs="Arial"/>
          <w:sz w:val="16"/>
          <w:szCs w:val="16"/>
        </w:rPr>
        <w:t xml:space="preserve"> </w:t>
      </w:r>
      <w:r w:rsidRPr="00791F6D">
        <w:rPr>
          <w:rFonts w:ascii="Arial" w:eastAsia="Calibri" w:hAnsi="Arial" w:cs="Arial"/>
          <w:sz w:val="16"/>
          <w:szCs w:val="16"/>
        </w:rPr>
        <w:t>D-02.01.01. ”Roboty ziemne. Wykonanie wykopów”. Szczegółowe wymagania dotyczące wartości modułu odkształcenia E</w:t>
      </w:r>
      <w:r w:rsidRPr="00791F6D">
        <w:rPr>
          <w:rFonts w:ascii="Arial" w:eastAsia="Calibri" w:hAnsi="Arial" w:cs="Arial"/>
          <w:sz w:val="16"/>
          <w:szCs w:val="16"/>
          <w:vertAlign w:val="subscript"/>
        </w:rPr>
        <w:t>2</w:t>
      </w:r>
      <w:r w:rsidR="009A407F" w:rsidRPr="00791F6D">
        <w:rPr>
          <w:rFonts w:ascii="Arial" w:eastAsia="Calibri" w:hAnsi="Arial" w:cs="Arial"/>
          <w:sz w:val="16"/>
          <w:szCs w:val="16"/>
        </w:rPr>
        <w:t xml:space="preserve"> </w:t>
      </w:r>
      <w:r w:rsidRPr="00791F6D">
        <w:rPr>
          <w:rFonts w:ascii="Arial" w:eastAsia="Calibri" w:hAnsi="Arial" w:cs="Arial"/>
          <w:sz w:val="16"/>
          <w:szCs w:val="16"/>
        </w:rPr>
        <w:t xml:space="preserve">w nasypach podano w </w:t>
      </w:r>
      <w:proofErr w:type="spellStart"/>
      <w:r w:rsidR="002160BF" w:rsidRPr="00791F6D">
        <w:rPr>
          <w:rFonts w:ascii="Arial" w:eastAsia="Calibri" w:hAnsi="Arial" w:cs="Arial"/>
          <w:sz w:val="16"/>
          <w:szCs w:val="16"/>
        </w:rPr>
        <w:t>STWiORB</w:t>
      </w:r>
      <w:proofErr w:type="spellEnd"/>
      <w:r w:rsidR="00F37C55" w:rsidRPr="00791F6D">
        <w:rPr>
          <w:rFonts w:ascii="Arial" w:eastAsia="Calibri" w:hAnsi="Arial" w:cs="Arial"/>
          <w:sz w:val="16"/>
          <w:szCs w:val="16"/>
        </w:rPr>
        <w:t xml:space="preserve"> </w:t>
      </w:r>
      <w:r w:rsidRPr="00791F6D">
        <w:rPr>
          <w:rFonts w:ascii="Arial" w:eastAsia="Calibri" w:hAnsi="Arial" w:cs="Arial"/>
          <w:sz w:val="16"/>
          <w:szCs w:val="16"/>
        </w:rPr>
        <w:t>D-02.0</w:t>
      </w:r>
      <w:r w:rsidR="00244108" w:rsidRPr="00791F6D">
        <w:rPr>
          <w:rFonts w:ascii="Arial" w:eastAsia="Calibri" w:hAnsi="Arial" w:cs="Arial"/>
          <w:sz w:val="16"/>
          <w:szCs w:val="16"/>
        </w:rPr>
        <w:t>3</w:t>
      </w:r>
      <w:r w:rsidRPr="00791F6D">
        <w:rPr>
          <w:rFonts w:ascii="Arial" w:eastAsia="Calibri" w:hAnsi="Arial" w:cs="Arial"/>
          <w:sz w:val="16"/>
          <w:szCs w:val="16"/>
        </w:rPr>
        <w:t>.0</w:t>
      </w:r>
      <w:r w:rsidR="00244108" w:rsidRPr="00791F6D">
        <w:rPr>
          <w:rFonts w:ascii="Arial" w:eastAsia="Calibri" w:hAnsi="Arial" w:cs="Arial"/>
          <w:sz w:val="16"/>
          <w:szCs w:val="16"/>
        </w:rPr>
        <w:t>1</w:t>
      </w:r>
      <w:r w:rsidRPr="00791F6D">
        <w:rPr>
          <w:rFonts w:ascii="Arial" w:eastAsia="Calibri" w:hAnsi="Arial" w:cs="Arial"/>
          <w:sz w:val="16"/>
          <w:szCs w:val="16"/>
        </w:rPr>
        <w:t>. ”Roboty ziemne. Wykonanie nasypów”. Schematy z podanymi wartościami w wykopach i w nasypach podano w załączniku 1.</w:t>
      </w:r>
    </w:p>
    <w:p w14:paraId="1976A2FC" w14:textId="265617F9"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Roboty ziemne należy wykonać w sposób zapewniający uzyskanie nośności podłoża </w:t>
      </w:r>
      <w:r w:rsidR="004570C3" w:rsidRPr="00791F6D">
        <w:rPr>
          <w:rFonts w:ascii="Arial" w:eastAsia="Calibri" w:hAnsi="Arial" w:cs="Arial"/>
          <w:sz w:val="16"/>
          <w:szCs w:val="16"/>
        </w:rPr>
        <w:br/>
      </w:r>
      <w:r w:rsidRPr="00791F6D">
        <w:rPr>
          <w:rFonts w:ascii="Arial" w:eastAsia="Calibri" w:hAnsi="Arial" w:cs="Arial"/>
          <w:sz w:val="16"/>
          <w:szCs w:val="16"/>
        </w:rPr>
        <w:t>gruntowego nawierzchni, określonej wartością wtórnego modułu odkształcenia E</w:t>
      </w:r>
      <w:r w:rsidRPr="00791F6D">
        <w:rPr>
          <w:rFonts w:ascii="Arial" w:eastAsia="Calibri" w:hAnsi="Arial" w:cs="Arial"/>
          <w:sz w:val="16"/>
          <w:szCs w:val="16"/>
          <w:vertAlign w:val="subscript"/>
        </w:rPr>
        <w:t>2</w:t>
      </w:r>
      <w:r w:rsidRPr="00791F6D">
        <w:rPr>
          <w:rFonts w:ascii="Arial" w:eastAsia="Calibri" w:hAnsi="Arial" w:cs="Arial"/>
          <w:sz w:val="16"/>
          <w:szCs w:val="16"/>
        </w:rPr>
        <w:t xml:space="preserve">, </w:t>
      </w:r>
      <w:r w:rsidR="004570C3" w:rsidRPr="00791F6D">
        <w:rPr>
          <w:rFonts w:ascii="Arial" w:eastAsia="Calibri" w:hAnsi="Arial" w:cs="Arial"/>
          <w:sz w:val="16"/>
          <w:szCs w:val="16"/>
        </w:rPr>
        <w:br/>
      </w:r>
      <w:r w:rsidRPr="00791F6D">
        <w:rPr>
          <w:rFonts w:ascii="Arial" w:eastAsia="Calibri" w:hAnsi="Arial" w:cs="Arial"/>
          <w:sz w:val="16"/>
          <w:szCs w:val="16"/>
        </w:rPr>
        <w:t>nie gorszej niż przyjęta w projekcie konstrukcji nawierzchni. Nie dopuszcza się redukcji</w:t>
      </w:r>
      <w:r w:rsidR="0032037C" w:rsidRPr="00791F6D">
        <w:rPr>
          <w:rFonts w:ascii="Arial" w:eastAsia="Calibri" w:hAnsi="Arial" w:cs="Arial"/>
          <w:sz w:val="16"/>
          <w:szCs w:val="16"/>
        </w:rPr>
        <w:t xml:space="preserve"> </w:t>
      </w:r>
      <w:r w:rsidRPr="00791F6D">
        <w:rPr>
          <w:rFonts w:ascii="Arial" w:eastAsia="Calibri" w:hAnsi="Arial" w:cs="Arial"/>
          <w:sz w:val="16"/>
          <w:szCs w:val="16"/>
        </w:rPr>
        <w:t>grubości warstw konstrukcji nawierzchni w przypadku stwierdzenia większej wartości E</w:t>
      </w:r>
      <w:r w:rsidRPr="00791F6D">
        <w:rPr>
          <w:rFonts w:ascii="Arial" w:eastAsia="Calibri" w:hAnsi="Arial" w:cs="Arial"/>
          <w:sz w:val="16"/>
          <w:szCs w:val="16"/>
          <w:vertAlign w:val="subscript"/>
        </w:rPr>
        <w:t>2</w:t>
      </w:r>
      <w:r w:rsidRPr="00791F6D">
        <w:rPr>
          <w:rFonts w:ascii="Arial" w:eastAsia="Calibri" w:hAnsi="Arial" w:cs="Arial"/>
          <w:sz w:val="16"/>
          <w:szCs w:val="16"/>
        </w:rPr>
        <w:t xml:space="preserve"> niż przyjęta w projekcie konstrukcji nawierzchni.</w:t>
      </w:r>
    </w:p>
    <w:p w14:paraId="54CB843E" w14:textId="77777777" w:rsidR="00587C01" w:rsidRPr="00791F6D" w:rsidRDefault="00587C01" w:rsidP="00791F6D">
      <w:pPr>
        <w:autoSpaceDN/>
        <w:jc w:val="both"/>
        <w:textAlignment w:val="auto"/>
        <w:rPr>
          <w:rFonts w:ascii="Arial" w:eastAsia="Calibri" w:hAnsi="Arial" w:cs="Arial"/>
          <w:sz w:val="16"/>
          <w:szCs w:val="16"/>
        </w:rPr>
      </w:pPr>
    </w:p>
    <w:p w14:paraId="7757518B" w14:textId="246F18EA"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trike/>
          <w:sz w:val="16"/>
          <w:szCs w:val="16"/>
        </w:rPr>
      </w:pPr>
      <w:r w:rsidRPr="00791F6D">
        <w:rPr>
          <w:rFonts w:ascii="Arial" w:eastAsia="Calibri" w:hAnsi="Arial" w:cs="Arial"/>
          <w:sz w:val="16"/>
          <w:szCs w:val="16"/>
        </w:rPr>
        <w:t>Moduł odkształcenia należy obliczać według wzoru określonego w p. 1.6.2</w:t>
      </w:r>
      <w:r w:rsidR="00570465" w:rsidRPr="00791F6D">
        <w:rPr>
          <w:rFonts w:ascii="Arial" w:eastAsia="Calibri" w:hAnsi="Arial" w:cs="Arial"/>
          <w:sz w:val="16"/>
          <w:szCs w:val="16"/>
        </w:rPr>
        <w:t>0</w:t>
      </w:r>
      <w:r w:rsidRPr="00791F6D">
        <w:rPr>
          <w:rFonts w:ascii="Arial" w:eastAsia="Calibri" w:hAnsi="Arial" w:cs="Arial"/>
          <w:sz w:val="16"/>
          <w:szCs w:val="16"/>
        </w:rPr>
        <w:t xml:space="preserve"> na podstawie badania według zasad podanych w Załączniku 2. </w:t>
      </w:r>
    </w:p>
    <w:p w14:paraId="6BE043F2" w14:textId="4DD0EB52"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Alternatywnie dopuszcza się kontrolę i ocenę nośności na powierzchni warstwy </w:t>
      </w:r>
      <w:r w:rsidR="004570C3" w:rsidRPr="00791F6D">
        <w:rPr>
          <w:rFonts w:ascii="Arial" w:eastAsia="Calibri" w:hAnsi="Arial" w:cs="Arial"/>
          <w:sz w:val="16"/>
          <w:szCs w:val="16"/>
        </w:rPr>
        <w:br/>
      </w:r>
      <w:r w:rsidRPr="00791F6D">
        <w:rPr>
          <w:rFonts w:ascii="Arial" w:eastAsia="Calibri" w:hAnsi="Arial" w:cs="Arial"/>
          <w:sz w:val="16"/>
          <w:szCs w:val="16"/>
        </w:rPr>
        <w:t xml:space="preserve">gruntu/materiału na podstawie oznaczenia wartości modułu dynamicznego </w:t>
      </w:r>
      <w:proofErr w:type="spellStart"/>
      <w:r w:rsidRPr="00791F6D">
        <w:rPr>
          <w:rFonts w:ascii="Arial" w:eastAsia="Calibri" w:hAnsi="Arial" w:cs="Arial"/>
          <w:sz w:val="16"/>
          <w:szCs w:val="16"/>
        </w:rPr>
        <w:t>Evd</w:t>
      </w:r>
      <w:proofErr w:type="spellEnd"/>
      <w:r w:rsidRPr="00791F6D">
        <w:rPr>
          <w:rFonts w:ascii="Arial" w:eastAsia="Calibri" w:hAnsi="Arial" w:cs="Arial"/>
          <w:sz w:val="16"/>
          <w:szCs w:val="16"/>
        </w:rPr>
        <w:t xml:space="preserve"> </w:t>
      </w:r>
      <w:r w:rsidR="00132EAF" w:rsidRPr="00791F6D">
        <w:rPr>
          <w:rFonts w:ascii="Arial" w:eastAsia="Calibri" w:hAnsi="Arial" w:cs="Arial"/>
          <w:sz w:val="16"/>
          <w:szCs w:val="16"/>
        </w:rPr>
        <w:br/>
      </w:r>
      <w:r w:rsidRPr="00791F6D">
        <w:rPr>
          <w:rFonts w:ascii="Arial" w:eastAsia="Calibri" w:hAnsi="Arial" w:cs="Arial"/>
          <w:sz w:val="16"/>
          <w:szCs w:val="16"/>
        </w:rPr>
        <w:t>z zastosowaniem lekkiej płyty dynamicznej LPD.</w:t>
      </w:r>
      <w:r w:rsidR="004570C3" w:rsidRPr="00791F6D">
        <w:rPr>
          <w:rFonts w:ascii="Arial" w:eastAsia="Calibri" w:hAnsi="Arial" w:cs="Arial"/>
          <w:sz w:val="16"/>
          <w:szCs w:val="16"/>
        </w:rPr>
        <w:t xml:space="preserve"> </w:t>
      </w:r>
      <w:r w:rsidRPr="00791F6D">
        <w:rPr>
          <w:rFonts w:ascii="Arial" w:eastAsia="Calibri" w:hAnsi="Arial" w:cs="Arial"/>
          <w:sz w:val="16"/>
          <w:szCs w:val="16"/>
        </w:rPr>
        <w:t xml:space="preserve">Dopuszczenie tej metody wymaga </w:t>
      </w:r>
      <w:r w:rsidR="00132EAF" w:rsidRPr="00791F6D">
        <w:rPr>
          <w:rFonts w:ascii="Arial" w:eastAsia="Calibri" w:hAnsi="Arial" w:cs="Arial"/>
          <w:sz w:val="16"/>
          <w:szCs w:val="16"/>
        </w:rPr>
        <w:br/>
      </w:r>
      <w:r w:rsidRPr="00791F6D">
        <w:rPr>
          <w:rFonts w:ascii="Arial" w:eastAsia="Calibri" w:hAnsi="Arial" w:cs="Arial"/>
          <w:sz w:val="16"/>
          <w:szCs w:val="16"/>
        </w:rPr>
        <w:t>potwierdzenia na odcinku próbnym i akceptacji przez Inżyniera/</w:t>
      </w:r>
      <w:r w:rsidR="00A95DE0" w:rsidRPr="00791F6D">
        <w:rPr>
          <w:rFonts w:ascii="Arial" w:eastAsia="Calibri" w:hAnsi="Arial" w:cs="Arial"/>
          <w:sz w:val="16"/>
          <w:szCs w:val="16"/>
        </w:rPr>
        <w:t xml:space="preserve">Inspektora nadzoru </w:t>
      </w:r>
      <w:r w:rsidRPr="00791F6D">
        <w:rPr>
          <w:rFonts w:ascii="Arial" w:eastAsia="Calibri" w:hAnsi="Arial" w:cs="Arial"/>
          <w:sz w:val="16"/>
          <w:szCs w:val="16"/>
        </w:rPr>
        <w:t xml:space="preserve"> korelacji wartości wtórnego modułu odkształcenia E2, stanowiących kryterium akceptacji nośności, z wartościami modułu dynamicznego </w:t>
      </w:r>
      <w:proofErr w:type="spellStart"/>
      <w:r w:rsidRPr="00791F6D">
        <w:rPr>
          <w:rFonts w:ascii="Arial" w:eastAsia="Calibri" w:hAnsi="Arial" w:cs="Arial"/>
          <w:sz w:val="16"/>
          <w:szCs w:val="16"/>
        </w:rPr>
        <w:t>Evd</w:t>
      </w:r>
      <w:proofErr w:type="spellEnd"/>
      <w:r w:rsidRPr="00791F6D">
        <w:rPr>
          <w:rFonts w:ascii="Arial" w:eastAsia="Calibri" w:hAnsi="Arial" w:cs="Arial"/>
          <w:sz w:val="16"/>
          <w:szCs w:val="16"/>
        </w:rPr>
        <w:t xml:space="preserve"> w odniesieniu do gruntów i materiałów stosowanych w konkretnym przypadku</w:t>
      </w:r>
      <w:r w:rsidR="004570C3" w:rsidRPr="00791F6D">
        <w:rPr>
          <w:rFonts w:ascii="Arial" w:eastAsia="Calibri" w:hAnsi="Arial" w:cs="Arial"/>
          <w:sz w:val="16"/>
          <w:szCs w:val="16"/>
        </w:rPr>
        <w:t xml:space="preserve"> </w:t>
      </w:r>
      <w:r w:rsidRPr="00791F6D">
        <w:rPr>
          <w:rFonts w:ascii="Arial" w:eastAsia="Calibri" w:hAnsi="Arial" w:cs="Arial"/>
          <w:sz w:val="16"/>
          <w:szCs w:val="16"/>
        </w:rPr>
        <w:t>i określonych z zastosowaniem wybranego typu (konstrukcji) LPD.W przypadku stosowania płyt LPD o różnych konstrukcjach korelację należy ustalić dla każdego typu urządzenia.</w:t>
      </w:r>
      <w:r w:rsidR="008D73BA" w:rsidRPr="00791F6D">
        <w:rPr>
          <w:rFonts w:ascii="Arial" w:eastAsia="Calibri" w:hAnsi="Arial" w:cs="Arial"/>
          <w:sz w:val="16"/>
          <w:szCs w:val="16"/>
        </w:rPr>
        <w:t xml:space="preserve"> </w:t>
      </w:r>
      <w:r w:rsidR="00163EA0" w:rsidRPr="00791F6D">
        <w:rPr>
          <w:rFonts w:ascii="Arial" w:eastAsia="Calibri" w:hAnsi="Arial" w:cs="Arial"/>
          <w:sz w:val="16"/>
          <w:szCs w:val="16"/>
        </w:rPr>
        <w:t>Lekką płytę dynamiczną stosować tylko do badań bieżących, w celu przybliżonego rozpoznania zagęszczenia. Do celów odbioru należy stosować metody znormalizowane, z określonymi kryteriami odbioru.</w:t>
      </w:r>
      <w:r w:rsidR="008D73BA" w:rsidRPr="00791F6D">
        <w:rPr>
          <w:rFonts w:ascii="Arial" w:eastAsia="Calibri" w:hAnsi="Arial" w:cs="Arial"/>
          <w:sz w:val="16"/>
          <w:szCs w:val="16"/>
        </w:rPr>
        <w:t xml:space="preserve"> </w:t>
      </w:r>
    </w:p>
    <w:p w14:paraId="2AFB7656" w14:textId="362451BC" w:rsidR="00163EA0" w:rsidRPr="00791F6D" w:rsidRDefault="00163EA0"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Metodami badawczymi referencyjnymi dla wskaźnika zagęszczenia oraz wtórnego modułu odkształcenia w każdym przypadku są metody opisane w załącznikach Z2B oraz Z2C.</w:t>
      </w:r>
    </w:p>
    <w:p w14:paraId="0C13CB1D" w14:textId="4FE2721D" w:rsidR="00AD2573"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W przypadku stosowania płyty LPD należy uwzględnić właściwe dla tej metody </w:t>
      </w:r>
      <w:r w:rsidR="004570C3" w:rsidRPr="00791F6D">
        <w:rPr>
          <w:rFonts w:ascii="Arial" w:eastAsia="Calibri" w:hAnsi="Arial" w:cs="Arial"/>
          <w:sz w:val="16"/>
          <w:szCs w:val="16"/>
        </w:rPr>
        <w:br/>
      </w:r>
      <w:r w:rsidRPr="00791F6D">
        <w:rPr>
          <w:rFonts w:ascii="Arial" w:eastAsia="Calibri" w:hAnsi="Arial" w:cs="Arial"/>
          <w:sz w:val="16"/>
          <w:szCs w:val="16"/>
        </w:rPr>
        <w:t xml:space="preserve">ograniczenia w zakresie jej stosowalności. Płytę dynamiczną można stosować wyłącznie dla gruntów niespoistych o uziarnieniu do 63 mm. </w:t>
      </w:r>
      <w:r w:rsidRPr="00791F6D">
        <w:rPr>
          <w:rFonts w:ascii="Arial" w:eastAsia="Calibri" w:hAnsi="Arial" w:cs="Arial"/>
          <w:strike/>
          <w:sz w:val="16"/>
          <w:szCs w:val="16"/>
        </w:rPr>
        <w:t xml:space="preserve">Wartość modułu </w:t>
      </w:r>
      <w:proofErr w:type="spellStart"/>
      <w:r w:rsidRPr="00791F6D">
        <w:rPr>
          <w:rFonts w:ascii="Arial" w:eastAsia="Calibri" w:hAnsi="Arial" w:cs="Arial"/>
          <w:strike/>
          <w:sz w:val="16"/>
          <w:szCs w:val="16"/>
        </w:rPr>
        <w:t>Evd</w:t>
      </w:r>
      <w:proofErr w:type="spellEnd"/>
      <w:r w:rsidRPr="00791F6D">
        <w:rPr>
          <w:rFonts w:ascii="Arial" w:eastAsia="Calibri" w:hAnsi="Arial" w:cs="Arial"/>
          <w:strike/>
          <w:sz w:val="16"/>
          <w:szCs w:val="16"/>
        </w:rPr>
        <w:t xml:space="preserve"> można uznać za miarodajną, jeżeli wilgotność gruntu/materiału warstwy w czasie badania nie jest niższa o więcej niż 2% w stosunku do wilgotności jaką miał on w czasie zagęszczania</w:t>
      </w:r>
      <w:r w:rsidR="00D96FBD" w:rsidRPr="00791F6D">
        <w:rPr>
          <w:rFonts w:ascii="Arial" w:eastAsia="Calibri" w:hAnsi="Arial" w:cs="Arial"/>
          <w:strike/>
          <w:sz w:val="16"/>
          <w:szCs w:val="16"/>
        </w:rPr>
        <w:t>.</w:t>
      </w:r>
      <w:r w:rsidRPr="00791F6D">
        <w:rPr>
          <w:rFonts w:ascii="Arial" w:eastAsia="Calibri" w:hAnsi="Arial" w:cs="Arial"/>
          <w:strike/>
          <w:sz w:val="16"/>
          <w:szCs w:val="16"/>
        </w:rPr>
        <w:t xml:space="preserve"> </w:t>
      </w:r>
      <w:r w:rsidRPr="00791F6D">
        <w:rPr>
          <w:rFonts w:ascii="Arial" w:eastAsia="Calibri" w:hAnsi="Arial" w:cs="Arial"/>
          <w:sz w:val="16"/>
          <w:szCs w:val="16"/>
        </w:rPr>
        <w:t>Dopuszczenie badania z zastosowaniem LPD nie może kolidować z zapisami p. 6.1.3. niniejsz</w:t>
      </w:r>
      <w:r w:rsidR="00F37C55" w:rsidRPr="00791F6D">
        <w:rPr>
          <w:rFonts w:ascii="Arial" w:eastAsia="Calibri" w:hAnsi="Arial" w:cs="Arial"/>
          <w:sz w:val="16"/>
          <w:szCs w:val="16"/>
        </w:rPr>
        <w:t xml:space="preserve">ych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w:t>
      </w:r>
    </w:p>
    <w:p w14:paraId="18ACEF16" w14:textId="77777777" w:rsidR="00F37C55" w:rsidRPr="00791F6D" w:rsidRDefault="00F37C55" w:rsidP="00791F6D">
      <w:pPr>
        <w:pStyle w:val="Akapitzlist"/>
        <w:autoSpaceDN/>
        <w:ind w:left="709"/>
        <w:jc w:val="both"/>
        <w:textAlignment w:val="auto"/>
        <w:rPr>
          <w:rFonts w:ascii="Arial" w:eastAsia="Calibri" w:hAnsi="Arial" w:cs="Arial"/>
          <w:sz w:val="16"/>
          <w:szCs w:val="16"/>
        </w:rPr>
      </w:pPr>
    </w:p>
    <w:p w14:paraId="551B9608" w14:textId="77777777" w:rsidR="002602D6" w:rsidRPr="00791F6D" w:rsidRDefault="002602D6" w:rsidP="00791F6D">
      <w:pPr>
        <w:pStyle w:val="Akapitzlist"/>
        <w:autoSpaceDN/>
        <w:ind w:left="709"/>
        <w:jc w:val="both"/>
        <w:textAlignment w:val="auto"/>
        <w:rPr>
          <w:rFonts w:ascii="Arial" w:eastAsia="Calibri" w:hAnsi="Arial" w:cs="Arial"/>
          <w:sz w:val="16"/>
          <w:szCs w:val="16"/>
        </w:rPr>
      </w:pPr>
    </w:p>
    <w:p w14:paraId="1E57A69F" w14:textId="77777777" w:rsidR="002602D6" w:rsidRPr="00791F6D" w:rsidRDefault="002602D6" w:rsidP="00791F6D">
      <w:pPr>
        <w:pStyle w:val="Akapitzlist"/>
        <w:autoSpaceDN/>
        <w:ind w:left="709"/>
        <w:jc w:val="both"/>
        <w:textAlignment w:val="auto"/>
        <w:rPr>
          <w:rFonts w:ascii="Arial" w:eastAsia="Calibri" w:hAnsi="Arial" w:cs="Arial"/>
          <w:sz w:val="16"/>
          <w:szCs w:val="16"/>
        </w:rPr>
      </w:pPr>
    </w:p>
    <w:p w14:paraId="00A60BF2" w14:textId="77777777" w:rsidR="000D4B6D" w:rsidRPr="00791F6D" w:rsidRDefault="000D4B6D" w:rsidP="00791F6D">
      <w:pPr>
        <w:pStyle w:val="Zwykytekst"/>
        <w:numPr>
          <w:ilvl w:val="0"/>
          <w:numId w:val="159"/>
        </w:numPr>
        <w:ind w:left="851" w:hanging="851"/>
        <w:jc w:val="both"/>
        <w:outlineLvl w:val="0"/>
        <w:rPr>
          <w:rFonts w:ascii="Arial" w:hAnsi="Arial" w:cs="Arial"/>
          <w:b/>
          <w:sz w:val="16"/>
          <w:szCs w:val="16"/>
        </w:rPr>
      </w:pPr>
      <w:bookmarkStart w:id="80" w:name="_Toc522007712"/>
      <w:bookmarkStart w:id="81" w:name="_Toc8213966"/>
      <w:bookmarkStart w:id="82" w:name="_Toc8219623"/>
      <w:bookmarkEnd w:id="80"/>
      <w:r w:rsidRPr="00791F6D">
        <w:rPr>
          <w:rFonts w:ascii="Arial" w:hAnsi="Arial" w:cs="Arial"/>
          <w:b/>
          <w:sz w:val="16"/>
          <w:szCs w:val="16"/>
        </w:rPr>
        <w:t>KONTROLA JAKOŚCI ROBÓT</w:t>
      </w:r>
      <w:bookmarkEnd w:id="81"/>
      <w:bookmarkEnd w:id="82"/>
    </w:p>
    <w:p w14:paraId="7D24EDFF"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83" w:name="_Toc8213967"/>
      <w:bookmarkStart w:id="84" w:name="_Toc8219624"/>
      <w:r w:rsidRPr="00791F6D">
        <w:rPr>
          <w:rFonts w:ascii="Arial" w:hAnsi="Arial" w:cs="Arial"/>
          <w:b/>
          <w:sz w:val="16"/>
          <w:szCs w:val="16"/>
        </w:rPr>
        <w:t>Ogólne wymagania dotyczące kontroli jakości robót</w:t>
      </w:r>
      <w:bookmarkEnd w:id="83"/>
      <w:bookmarkEnd w:id="84"/>
    </w:p>
    <w:p w14:paraId="0CCB3A7D" w14:textId="3D40A764"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Ogólne wymagania dotyczące kontroli jakości robót podano w </w:t>
      </w:r>
      <w:proofErr w:type="spellStart"/>
      <w:r w:rsidR="002160BF" w:rsidRPr="00791F6D">
        <w:rPr>
          <w:rFonts w:ascii="Arial" w:eastAsia="Calibri" w:hAnsi="Arial" w:cs="Arial"/>
          <w:sz w:val="16"/>
          <w:szCs w:val="16"/>
        </w:rPr>
        <w:t>STWiORB</w:t>
      </w:r>
      <w:proofErr w:type="spellEnd"/>
      <w:r w:rsidR="00F37C55" w:rsidRPr="00791F6D">
        <w:rPr>
          <w:rFonts w:ascii="Arial" w:eastAsia="Calibri" w:hAnsi="Arial" w:cs="Arial"/>
          <w:sz w:val="16"/>
          <w:szCs w:val="16"/>
        </w:rPr>
        <w:t xml:space="preserve"> </w:t>
      </w:r>
      <w:r w:rsidRPr="00791F6D">
        <w:rPr>
          <w:rFonts w:ascii="Arial" w:eastAsia="Calibri" w:hAnsi="Arial" w:cs="Arial"/>
          <w:sz w:val="16"/>
          <w:szCs w:val="16"/>
        </w:rPr>
        <w:t>D-M 00.00.00, Wymagania ogólne".</w:t>
      </w:r>
    </w:p>
    <w:p w14:paraId="666D36E8" w14:textId="77777777" w:rsidR="00625205" w:rsidRPr="00791F6D" w:rsidRDefault="00625205" w:rsidP="00791F6D">
      <w:pPr>
        <w:pStyle w:val="Akapitzlist"/>
        <w:autoSpaceDN/>
        <w:ind w:left="851"/>
        <w:jc w:val="both"/>
        <w:textAlignment w:val="auto"/>
        <w:rPr>
          <w:rFonts w:ascii="Arial" w:hAnsi="Arial" w:cs="Arial"/>
          <w:sz w:val="16"/>
          <w:szCs w:val="16"/>
        </w:rPr>
      </w:pPr>
      <w:r w:rsidRPr="00791F6D">
        <w:rPr>
          <w:rFonts w:ascii="Arial" w:hAnsi="Arial" w:cs="Arial"/>
          <w:sz w:val="16"/>
          <w:szCs w:val="16"/>
        </w:rPr>
        <w:t>Badania i pomiary dzielą się na:</w:t>
      </w:r>
    </w:p>
    <w:p w14:paraId="06E05261" w14:textId="77777777" w:rsidR="00625205" w:rsidRPr="00791F6D" w:rsidRDefault="00625205" w:rsidP="00791F6D">
      <w:pPr>
        <w:pStyle w:val="Akapitzlist"/>
        <w:numPr>
          <w:ilvl w:val="0"/>
          <w:numId w:val="200"/>
        </w:numPr>
        <w:autoSpaceDN/>
        <w:jc w:val="both"/>
        <w:textAlignment w:val="auto"/>
        <w:rPr>
          <w:rFonts w:ascii="Arial" w:hAnsi="Arial" w:cs="Arial"/>
          <w:sz w:val="16"/>
          <w:szCs w:val="16"/>
        </w:rPr>
      </w:pPr>
      <w:r w:rsidRPr="00791F6D">
        <w:rPr>
          <w:rFonts w:ascii="Arial" w:hAnsi="Arial" w:cs="Arial"/>
          <w:sz w:val="16"/>
          <w:szCs w:val="16"/>
        </w:rPr>
        <w:t>badania i pomiary Wykonawcy – w ramach własnego nadzoru</w:t>
      </w:r>
    </w:p>
    <w:p w14:paraId="66C4FC86" w14:textId="77777777" w:rsidR="00625205" w:rsidRPr="00791F6D" w:rsidRDefault="00625205" w:rsidP="00791F6D">
      <w:pPr>
        <w:pStyle w:val="Akapitzlist"/>
        <w:numPr>
          <w:ilvl w:val="0"/>
          <w:numId w:val="200"/>
        </w:numPr>
        <w:autoSpaceDN/>
        <w:jc w:val="both"/>
        <w:textAlignment w:val="auto"/>
        <w:rPr>
          <w:rFonts w:ascii="Arial" w:hAnsi="Arial" w:cs="Arial"/>
          <w:sz w:val="16"/>
          <w:szCs w:val="16"/>
        </w:rPr>
      </w:pPr>
      <w:r w:rsidRPr="00791F6D">
        <w:rPr>
          <w:rFonts w:ascii="Arial" w:hAnsi="Arial" w:cs="Arial"/>
          <w:sz w:val="16"/>
          <w:szCs w:val="16"/>
        </w:rPr>
        <w:t>badania i pomiary kontrolne – w ramach nadzoru Zamawiającego.</w:t>
      </w:r>
    </w:p>
    <w:p w14:paraId="2E187DBE" w14:textId="403CE888" w:rsidR="00625205" w:rsidRPr="00791F6D" w:rsidRDefault="00625205" w:rsidP="00791F6D">
      <w:pPr>
        <w:ind w:left="851"/>
        <w:jc w:val="both"/>
        <w:rPr>
          <w:rFonts w:ascii="Arial" w:hAnsi="Arial" w:cs="Arial"/>
          <w:sz w:val="16"/>
          <w:szCs w:val="16"/>
        </w:rPr>
      </w:pPr>
      <w:r w:rsidRPr="00791F6D">
        <w:rPr>
          <w:rFonts w:ascii="Arial" w:hAnsi="Arial" w:cs="Arial"/>
          <w:sz w:val="16"/>
          <w:szCs w:val="16"/>
        </w:rPr>
        <w:t>W uzasadnionych przypadkach w ramach badań i pomiarów kontrolnych dopuszcza się wykonanie badań i pomiarów kontrolnych dodatkowych lub badań i pomiarów arbitrażowych.</w:t>
      </w:r>
    </w:p>
    <w:p w14:paraId="7C9CAC6D" w14:textId="77777777" w:rsidR="00625205" w:rsidRPr="00791F6D" w:rsidRDefault="00625205" w:rsidP="00791F6D">
      <w:pPr>
        <w:ind w:firstLine="851"/>
        <w:jc w:val="both"/>
        <w:rPr>
          <w:rFonts w:ascii="Arial" w:hAnsi="Arial" w:cs="Arial"/>
          <w:sz w:val="16"/>
          <w:szCs w:val="16"/>
        </w:rPr>
      </w:pPr>
      <w:r w:rsidRPr="00791F6D">
        <w:rPr>
          <w:rFonts w:ascii="Arial" w:hAnsi="Arial" w:cs="Arial"/>
          <w:sz w:val="16"/>
          <w:szCs w:val="16"/>
        </w:rPr>
        <w:t>Badania obejmują:</w:t>
      </w:r>
    </w:p>
    <w:p w14:paraId="218FB99A" w14:textId="77777777" w:rsidR="00625205" w:rsidRPr="00791F6D" w:rsidRDefault="00625205" w:rsidP="00791F6D">
      <w:pPr>
        <w:pStyle w:val="Akapitzlist"/>
        <w:numPr>
          <w:ilvl w:val="0"/>
          <w:numId w:val="200"/>
        </w:numPr>
        <w:autoSpaceDN/>
        <w:jc w:val="both"/>
        <w:textAlignment w:val="auto"/>
        <w:rPr>
          <w:rFonts w:ascii="Arial" w:hAnsi="Arial" w:cs="Arial"/>
          <w:sz w:val="16"/>
          <w:szCs w:val="16"/>
        </w:rPr>
      </w:pPr>
      <w:r w:rsidRPr="00791F6D">
        <w:rPr>
          <w:rFonts w:ascii="Arial" w:hAnsi="Arial" w:cs="Arial"/>
          <w:sz w:val="16"/>
          <w:szCs w:val="16"/>
        </w:rPr>
        <w:t>pobranie próbek,</w:t>
      </w:r>
    </w:p>
    <w:p w14:paraId="21D000EB" w14:textId="77777777" w:rsidR="00625205" w:rsidRPr="00791F6D" w:rsidRDefault="00625205" w:rsidP="00791F6D">
      <w:pPr>
        <w:pStyle w:val="Akapitzlist"/>
        <w:numPr>
          <w:ilvl w:val="0"/>
          <w:numId w:val="200"/>
        </w:numPr>
        <w:autoSpaceDN/>
        <w:jc w:val="both"/>
        <w:textAlignment w:val="auto"/>
        <w:rPr>
          <w:rFonts w:ascii="Arial" w:hAnsi="Arial" w:cs="Arial"/>
          <w:sz w:val="16"/>
          <w:szCs w:val="16"/>
        </w:rPr>
      </w:pPr>
      <w:r w:rsidRPr="00791F6D">
        <w:rPr>
          <w:rFonts w:ascii="Arial" w:hAnsi="Arial" w:cs="Arial"/>
          <w:sz w:val="16"/>
          <w:szCs w:val="16"/>
        </w:rPr>
        <w:t>zapakowanie próbek do wysyłki,</w:t>
      </w:r>
    </w:p>
    <w:p w14:paraId="43C00526" w14:textId="77777777" w:rsidR="00625205" w:rsidRPr="00791F6D" w:rsidRDefault="00625205" w:rsidP="00791F6D">
      <w:pPr>
        <w:pStyle w:val="Akapitzlist"/>
        <w:numPr>
          <w:ilvl w:val="0"/>
          <w:numId w:val="200"/>
        </w:numPr>
        <w:autoSpaceDN/>
        <w:jc w:val="both"/>
        <w:textAlignment w:val="auto"/>
        <w:rPr>
          <w:rFonts w:ascii="Arial" w:hAnsi="Arial" w:cs="Arial"/>
          <w:sz w:val="16"/>
          <w:szCs w:val="16"/>
        </w:rPr>
      </w:pPr>
      <w:r w:rsidRPr="00791F6D">
        <w:rPr>
          <w:rFonts w:ascii="Arial" w:hAnsi="Arial" w:cs="Arial"/>
          <w:sz w:val="16"/>
          <w:szCs w:val="16"/>
        </w:rPr>
        <w:t>transport próbek z miejsca pobrania do placówki wykonującej badania,</w:t>
      </w:r>
    </w:p>
    <w:p w14:paraId="38924B1C" w14:textId="77777777" w:rsidR="00625205" w:rsidRPr="00791F6D" w:rsidRDefault="00625205" w:rsidP="00791F6D">
      <w:pPr>
        <w:pStyle w:val="Akapitzlist"/>
        <w:numPr>
          <w:ilvl w:val="0"/>
          <w:numId w:val="200"/>
        </w:numPr>
        <w:autoSpaceDN/>
        <w:jc w:val="both"/>
        <w:textAlignment w:val="auto"/>
        <w:rPr>
          <w:rFonts w:ascii="Arial" w:hAnsi="Arial" w:cs="Arial"/>
          <w:sz w:val="16"/>
          <w:szCs w:val="16"/>
        </w:rPr>
      </w:pPr>
      <w:r w:rsidRPr="00791F6D">
        <w:rPr>
          <w:rFonts w:ascii="Arial" w:hAnsi="Arial" w:cs="Arial"/>
          <w:sz w:val="16"/>
          <w:szCs w:val="16"/>
        </w:rPr>
        <w:t>przeprowadzenie badania,</w:t>
      </w:r>
    </w:p>
    <w:p w14:paraId="5F5855E0" w14:textId="77777777" w:rsidR="00625205" w:rsidRPr="00791F6D" w:rsidRDefault="00625205" w:rsidP="00791F6D">
      <w:pPr>
        <w:pStyle w:val="Akapitzlist"/>
        <w:numPr>
          <w:ilvl w:val="0"/>
          <w:numId w:val="200"/>
        </w:numPr>
        <w:autoSpaceDN/>
        <w:jc w:val="both"/>
        <w:textAlignment w:val="auto"/>
        <w:rPr>
          <w:rFonts w:ascii="Arial" w:hAnsi="Arial" w:cs="Arial"/>
          <w:sz w:val="16"/>
          <w:szCs w:val="16"/>
        </w:rPr>
      </w:pPr>
      <w:r w:rsidRPr="00791F6D">
        <w:rPr>
          <w:rFonts w:ascii="Arial" w:hAnsi="Arial" w:cs="Arial"/>
          <w:sz w:val="16"/>
          <w:szCs w:val="16"/>
        </w:rPr>
        <w:t xml:space="preserve">sprawozdanie z badań. </w:t>
      </w:r>
    </w:p>
    <w:p w14:paraId="5AE35102" w14:textId="31805BAF" w:rsidR="00625205" w:rsidRPr="00791F6D" w:rsidRDefault="00625205" w:rsidP="00791F6D">
      <w:pPr>
        <w:ind w:firstLine="851"/>
        <w:jc w:val="both"/>
        <w:rPr>
          <w:rFonts w:ascii="Arial" w:hAnsi="Arial" w:cs="Arial"/>
          <w:sz w:val="16"/>
          <w:szCs w:val="16"/>
        </w:rPr>
      </w:pPr>
      <w:r w:rsidRPr="00791F6D">
        <w:rPr>
          <w:rFonts w:ascii="Arial" w:hAnsi="Arial" w:cs="Arial"/>
          <w:sz w:val="16"/>
          <w:szCs w:val="16"/>
        </w:rPr>
        <w:t>Pomiary obejmują terenową weryfikację zrealizowanych robót.</w:t>
      </w:r>
    </w:p>
    <w:p w14:paraId="1AA087E6" w14:textId="4EA6A2E7" w:rsidR="007044C7" w:rsidRPr="00791F6D" w:rsidRDefault="00111DC9"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Badania i pomiary Wykonawcy – zgodnie z D-M-00.00.00 „Wymagania ogólne”. </w:t>
      </w:r>
    </w:p>
    <w:p w14:paraId="0A7A26CB" w14:textId="77777777" w:rsidR="007044C7" w:rsidRPr="00791F6D" w:rsidRDefault="007044C7" w:rsidP="00791F6D">
      <w:pPr>
        <w:ind w:left="143" w:firstLine="708"/>
        <w:jc w:val="both"/>
        <w:rPr>
          <w:rFonts w:ascii="Arial" w:hAnsi="Arial" w:cs="Arial"/>
          <w:sz w:val="16"/>
          <w:szCs w:val="16"/>
        </w:rPr>
      </w:pPr>
      <w:r w:rsidRPr="00791F6D">
        <w:rPr>
          <w:rFonts w:ascii="Arial" w:hAnsi="Arial" w:cs="Arial"/>
          <w:sz w:val="16"/>
          <w:szCs w:val="16"/>
        </w:rPr>
        <w:t>Zakres badań i pomiarów Wykonawcy powinien być:</w:t>
      </w:r>
    </w:p>
    <w:p w14:paraId="25BA6F53" w14:textId="77777777" w:rsidR="007044C7" w:rsidRPr="00791F6D" w:rsidRDefault="007044C7" w:rsidP="00791F6D">
      <w:pPr>
        <w:pStyle w:val="Akapitzlist"/>
        <w:numPr>
          <w:ilvl w:val="0"/>
          <w:numId w:val="210"/>
        </w:numPr>
        <w:jc w:val="both"/>
        <w:rPr>
          <w:rFonts w:ascii="Arial" w:hAnsi="Arial" w:cs="Arial"/>
          <w:sz w:val="16"/>
          <w:szCs w:val="16"/>
        </w:rPr>
      </w:pPr>
      <w:r w:rsidRPr="00791F6D">
        <w:rPr>
          <w:rFonts w:ascii="Arial" w:hAnsi="Arial" w:cs="Arial"/>
          <w:sz w:val="16"/>
          <w:szCs w:val="16"/>
        </w:rPr>
        <w:t>nie mniejszy niż określony w Zakładowej Kontroli Produkcji dla dostarczanych na budowę materiałów i wyrobów budowlanych,</w:t>
      </w:r>
    </w:p>
    <w:p w14:paraId="053FD58C" w14:textId="74626D88" w:rsidR="00891B2A" w:rsidRPr="00791F6D" w:rsidRDefault="007044C7" w:rsidP="00791F6D">
      <w:pPr>
        <w:pStyle w:val="Akapitzlist"/>
        <w:numPr>
          <w:ilvl w:val="0"/>
          <w:numId w:val="210"/>
        </w:numPr>
        <w:jc w:val="both"/>
        <w:rPr>
          <w:rFonts w:ascii="Arial" w:eastAsia="Calibri" w:hAnsi="Arial" w:cs="Arial"/>
          <w:sz w:val="16"/>
          <w:szCs w:val="16"/>
        </w:rPr>
      </w:pPr>
      <w:r w:rsidRPr="00791F6D">
        <w:rPr>
          <w:rFonts w:ascii="Arial" w:hAnsi="Arial" w:cs="Arial"/>
          <w:sz w:val="16"/>
          <w:szCs w:val="16"/>
        </w:rPr>
        <w:t xml:space="preserve">nie mniejszy </w:t>
      </w:r>
      <w:r w:rsidR="00891B2A" w:rsidRPr="00791F6D">
        <w:rPr>
          <w:rFonts w:ascii="Arial" w:eastAsia="Calibri" w:hAnsi="Arial" w:cs="Arial"/>
          <w:sz w:val="16"/>
          <w:szCs w:val="16"/>
        </w:rPr>
        <w:t xml:space="preserve">niż wskazano w niniejszym </w:t>
      </w:r>
      <w:proofErr w:type="spellStart"/>
      <w:r w:rsidR="002160BF" w:rsidRPr="00791F6D">
        <w:rPr>
          <w:rFonts w:ascii="Arial" w:eastAsia="Calibri" w:hAnsi="Arial" w:cs="Arial"/>
          <w:sz w:val="16"/>
          <w:szCs w:val="16"/>
        </w:rPr>
        <w:t>STWiORB</w:t>
      </w:r>
      <w:proofErr w:type="spellEnd"/>
      <w:r w:rsidR="00891B2A" w:rsidRPr="00791F6D">
        <w:rPr>
          <w:rFonts w:ascii="Arial" w:eastAsia="Calibri" w:hAnsi="Arial" w:cs="Arial"/>
          <w:sz w:val="16"/>
          <w:szCs w:val="16"/>
        </w:rPr>
        <w:t xml:space="preserve">. </w:t>
      </w:r>
    </w:p>
    <w:p w14:paraId="1ED18944" w14:textId="7DCB3D2D"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Podczas kontroli jakości robót badania należy prowadzić zgodnie z metodami </w:t>
      </w:r>
      <w:r w:rsidR="004570C3" w:rsidRPr="00791F6D">
        <w:rPr>
          <w:rFonts w:ascii="Arial" w:eastAsia="Calibri" w:hAnsi="Arial" w:cs="Arial"/>
          <w:sz w:val="16"/>
          <w:szCs w:val="16"/>
        </w:rPr>
        <w:br/>
      </w:r>
      <w:r w:rsidRPr="00791F6D">
        <w:rPr>
          <w:rFonts w:ascii="Arial" w:eastAsia="Calibri" w:hAnsi="Arial" w:cs="Arial"/>
          <w:sz w:val="16"/>
          <w:szCs w:val="16"/>
        </w:rPr>
        <w:t xml:space="preserve">i wymaganiami wskazanymi w </w:t>
      </w:r>
      <w:r w:rsidR="00F37C55" w:rsidRPr="00791F6D">
        <w:rPr>
          <w:rFonts w:ascii="Arial" w:eastAsia="Calibri" w:hAnsi="Arial" w:cs="Arial"/>
          <w:sz w:val="16"/>
          <w:szCs w:val="16"/>
        </w:rPr>
        <w:t xml:space="preserve">niniejszych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Na wniosek Wykonawcy Inżynier/</w:t>
      </w:r>
      <w:r w:rsidR="00C437AA" w:rsidRPr="00791F6D">
        <w:rPr>
          <w:rFonts w:ascii="Arial" w:eastAsia="Calibri" w:hAnsi="Arial" w:cs="Arial"/>
          <w:sz w:val="16"/>
          <w:szCs w:val="16"/>
        </w:rPr>
        <w:t xml:space="preserve"> </w:t>
      </w:r>
      <w:r w:rsidR="00C437AA" w:rsidRPr="00791F6D">
        <w:rPr>
          <w:rFonts w:ascii="Arial" w:eastAsia="Calibri" w:hAnsi="Arial" w:cs="Arial"/>
          <w:sz w:val="16"/>
          <w:szCs w:val="16"/>
        </w:rPr>
        <w:br/>
      </w:r>
      <w:r w:rsidR="00A95DE0" w:rsidRPr="00791F6D">
        <w:rPr>
          <w:rFonts w:ascii="Arial" w:eastAsia="Calibri" w:hAnsi="Arial" w:cs="Arial"/>
          <w:sz w:val="16"/>
          <w:szCs w:val="16"/>
        </w:rPr>
        <w:t xml:space="preserve">Inspektor nadzoru </w:t>
      </w:r>
      <w:r w:rsidRPr="00791F6D">
        <w:rPr>
          <w:rFonts w:ascii="Arial" w:eastAsia="Calibri" w:hAnsi="Arial" w:cs="Arial"/>
          <w:sz w:val="16"/>
          <w:szCs w:val="16"/>
        </w:rPr>
        <w:t>– o ile niniejsz</w:t>
      </w:r>
      <w:r w:rsidR="00F37C55" w:rsidRPr="00791F6D">
        <w:rPr>
          <w:rFonts w:ascii="Arial" w:eastAsia="Calibri" w:hAnsi="Arial" w:cs="Arial"/>
          <w:sz w:val="16"/>
          <w:szCs w:val="16"/>
        </w:rPr>
        <w:t xml:space="preserve">e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xml:space="preserve">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w:t>
      </w:r>
      <w:r w:rsidR="00F37C55" w:rsidRPr="00791F6D">
        <w:rPr>
          <w:rFonts w:ascii="Arial" w:eastAsia="Calibri" w:hAnsi="Arial" w:cs="Arial"/>
          <w:sz w:val="16"/>
          <w:szCs w:val="16"/>
        </w:rPr>
        <w:t xml:space="preserve">ych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xml:space="preserve"> oraz są co najmniej równoważne w odniesieniu do przyszłego bezpieczeństwa konstrukcji, oraz jej użytkowalności i trwałości, jakich można byłoby oczekiwać w przypadku zastosowania wymagań wskazanych w </w:t>
      </w:r>
      <w:r w:rsidR="00F37C55" w:rsidRPr="00791F6D">
        <w:rPr>
          <w:rFonts w:ascii="Arial" w:eastAsia="Calibri" w:hAnsi="Arial" w:cs="Arial"/>
          <w:sz w:val="16"/>
          <w:szCs w:val="16"/>
        </w:rPr>
        <w:t xml:space="preserve">niniejszych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Każde odstępstwo od wymagań zawartych w niniejsz</w:t>
      </w:r>
      <w:r w:rsidR="00F37C55" w:rsidRPr="00791F6D">
        <w:rPr>
          <w:rFonts w:ascii="Arial" w:eastAsia="Calibri" w:hAnsi="Arial" w:cs="Arial"/>
          <w:sz w:val="16"/>
          <w:szCs w:val="16"/>
        </w:rPr>
        <w:t xml:space="preserve">ych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xml:space="preserve"> oraz od wymagań określonych w przywołanych normach i procedurach należy szczegółowo uzasadnić i opisać, w szczególności należy poddać ocenie wpływ odstępstwa od wymagań określonych w niniejsz</w:t>
      </w:r>
      <w:r w:rsidR="00F37C55" w:rsidRPr="00791F6D">
        <w:rPr>
          <w:rFonts w:ascii="Arial" w:eastAsia="Calibri" w:hAnsi="Arial" w:cs="Arial"/>
          <w:sz w:val="16"/>
          <w:szCs w:val="16"/>
        </w:rPr>
        <w:t xml:space="preserve">ych </w:t>
      </w:r>
      <w:proofErr w:type="spellStart"/>
      <w:r w:rsidR="002160BF" w:rsidRPr="00791F6D">
        <w:rPr>
          <w:rFonts w:ascii="Arial" w:eastAsia="Calibri" w:hAnsi="Arial" w:cs="Arial"/>
          <w:sz w:val="16"/>
          <w:szCs w:val="16"/>
        </w:rPr>
        <w:t>STWiORB</w:t>
      </w:r>
      <w:proofErr w:type="spellEnd"/>
      <w:r w:rsidR="00D96FBD" w:rsidRPr="00791F6D">
        <w:rPr>
          <w:rFonts w:ascii="Arial" w:eastAsia="Calibri" w:hAnsi="Arial" w:cs="Arial"/>
          <w:sz w:val="16"/>
          <w:szCs w:val="16"/>
        </w:rPr>
        <w:t>,</w:t>
      </w:r>
      <w:r w:rsidR="00BB7714" w:rsidRPr="00791F6D">
        <w:rPr>
          <w:rFonts w:ascii="Arial" w:eastAsia="Calibri" w:hAnsi="Arial" w:cs="Arial"/>
          <w:sz w:val="16"/>
          <w:szCs w:val="16"/>
        </w:rPr>
        <w:t xml:space="preserve"> </w:t>
      </w:r>
      <w:r w:rsidRPr="00791F6D">
        <w:rPr>
          <w:rFonts w:ascii="Arial" w:eastAsia="Calibri" w:hAnsi="Arial" w:cs="Arial"/>
          <w:sz w:val="16"/>
          <w:szCs w:val="16"/>
        </w:rPr>
        <w:t>na wyniki poszczególnych badań.</w:t>
      </w:r>
    </w:p>
    <w:p w14:paraId="40547C1E" w14:textId="70790D1B" w:rsidR="00D01793" w:rsidRPr="00791F6D" w:rsidRDefault="00891B2A"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Badania i pomiary kontrolne</w:t>
      </w:r>
      <w:r w:rsidR="00111DC9" w:rsidRPr="00791F6D">
        <w:rPr>
          <w:rFonts w:ascii="Arial" w:eastAsia="Calibri" w:hAnsi="Arial" w:cs="Arial"/>
          <w:sz w:val="16"/>
          <w:szCs w:val="16"/>
        </w:rPr>
        <w:t xml:space="preserve"> oraz badania i pomiary kontrolne dodatkowe – zgodnie z D-M-00.00.00 „Wymagania ogólne”.  </w:t>
      </w:r>
    </w:p>
    <w:p w14:paraId="2F627A7B" w14:textId="2146BB4C" w:rsidR="00A96AED" w:rsidRPr="00791F6D" w:rsidRDefault="00891B2A"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Badania i pomiary arbitrażowe </w:t>
      </w:r>
      <w:r w:rsidR="00111DC9" w:rsidRPr="00791F6D">
        <w:rPr>
          <w:rFonts w:ascii="Arial" w:eastAsia="Calibri" w:hAnsi="Arial" w:cs="Arial"/>
          <w:sz w:val="16"/>
          <w:szCs w:val="16"/>
        </w:rPr>
        <w:t xml:space="preserve">– zgodnie z D-M-00.00.00 „Wymagania ogólne”. </w:t>
      </w:r>
    </w:p>
    <w:p w14:paraId="6FCFE3B5" w14:textId="77777777" w:rsidR="00A96AED" w:rsidRPr="00791F6D" w:rsidRDefault="00A96AED" w:rsidP="00791F6D">
      <w:pPr>
        <w:pStyle w:val="Akapitzlist"/>
        <w:autoSpaceDN/>
        <w:ind w:left="851"/>
        <w:jc w:val="both"/>
        <w:textAlignment w:val="auto"/>
        <w:rPr>
          <w:rFonts w:ascii="Arial" w:hAnsi="Arial" w:cs="Arial"/>
          <w:sz w:val="16"/>
          <w:szCs w:val="16"/>
        </w:rPr>
      </w:pPr>
    </w:p>
    <w:p w14:paraId="1164BE7F" w14:textId="4DA653B4"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85" w:name="_Toc8213968"/>
      <w:bookmarkStart w:id="86" w:name="_Toc8214129"/>
      <w:bookmarkStart w:id="87" w:name="_Toc8219625"/>
      <w:bookmarkStart w:id="88" w:name="_Toc407161202"/>
      <w:bookmarkStart w:id="89" w:name="_Toc405615054"/>
      <w:bookmarkStart w:id="90" w:name="_Toc8213969"/>
      <w:bookmarkStart w:id="91" w:name="_Toc8219626"/>
      <w:bookmarkEnd w:id="85"/>
      <w:bookmarkEnd w:id="86"/>
      <w:bookmarkEnd w:id="87"/>
      <w:r w:rsidRPr="00791F6D">
        <w:rPr>
          <w:rFonts w:ascii="Arial" w:hAnsi="Arial" w:cs="Arial"/>
          <w:b/>
          <w:sz w:val="16"/>
          <w:szCs w:val="16"/>
        </w:rPr>
        <w:t>Badania i pomiary przed przystąpieniem do robót ziemnych</w:t>
      </w:r>
      <w:bookmarkEnd w:id="88"/>
      <w:bookmarkEnd w:id="89"/>
      <w:bookmarkEnd w:id="90"/>
      <w:bookmarkEnd w:id="91"/>
      <w:r w:rsidR="007044C7" w:rsidRPr="00791F6D">
        <w:rPr>
          <w:rFonts w:ascii="Arial" w:hAnsi="Arial" w:cs="Arial"/>
          <w:b/>
          <w:sz w:val="16"/>
          <w:szCs w:val="16"/>
        </w:rPr>
        <w:t xml:space="preserve"> – zgodnie z D-M-00.00.00 „Wymagania ogólne”</w:t>
      </w:r>
    </w:p>
    <w:p w14:paraId="60ECCAE7" w14:textId="219A264E" w:rsidR="000D4B6D"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Przed przystąpieniem do robót ziemnych lub wydzielonego ich etapu należy zweryfikować założenia dotyczące przydatności gruntów i materiałów antropogenicznych do zastosowania jako materiał nasypowy, uwzględniając wymagania określone w punkcie 2 oraz w Dokumentacji Projektowej. Ocenę tak</w:t>
      </w:r>
      <w:r w:rsidR="00DF41BC" w:rsidRPr="00791F6D">
        <w:rPr>
          <w:rFonts w:ascii="Arial" w:hAnsi="Arial" w:cs="Arial"/>
          <w:sz w:val="16"/>
          <w:szCs w:val="16"/>
        </w:rPr>
        <w:t>ą</w:t>
      </w:r>
      <w:r w:rsidRPr="00791F6D">
        <w:rPr>
          <w:rFonts w:ascii="Arial" w:hAnsi="Arial" w:cs="Arial"/>
          <w:sz w:val="16"/>
          <w:szCs w:val="16"/>
        </w:rPr>
        <w:t xml:space="preserve"> należy przeprowadzać w przypadku każdej zmiany rodzaju lub źródła materiału do wykorzystania jako materiał nasypowy.</w:t>
      </w:r>
    </w:p>
    <w:p w14:paraId="1F685C3E" w14:textId="77777777" w:rsidR="00664812" w:rsidRPr="00791F6D" w:rsidRDefault="008E1E19"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Przed przystąpieniem do robót Wykonawca powinien</w:t>
      </w:r>
      <w:r w:rsidR="00664812" w:rsidRPr="00791F6D">
        <w:rPr>
          <w:rFonts w:ascii="Arial" w:hAnsi="Arial" w:cs="Arial"/>
          <w:sz w:val="16"/>
          <w:szCs w:val="16"/>
        </w:rPr>
        <w:t>:</w:t>
      </w:r>
    </w:p>
    <w:p w14:paraId="001E8FC9" w14:textId="74F11B6A" w:rsidR="008E1E19" w:rsidRPr="00791F6D" w:rsidRDefault="008E1E19" w:rsidP="00791F6D">
      <w:pPr>
        <w:pStyle w:val="Akapitzlist"/>
        <w:numPr>
          <w:ilvl w:val="0"/>
          <w:numId w:val="210"/>
        </w:numPr>
        <w:jc w:val="both"/>
        <w:rPr>
          <w:rFonts w:ascii="Arial" w:hAnsi="Arial" w:cs="Arial"/>
          <w:sz w:val="16"/>
          <w:szCs w:val="16"/>
        </w:rPr>
      </w:pPr>
      <w:r w:rsidRPr="00791F6D">
        <w:rPr>
          <w:rFonts w:ascii="Arial" w:hAnsi="Arial" w:cs="Arial"/>
          <w:sz w:val="16"/>
          <w:szCs w:val="16"/>
        </w:rPr>
        <w:lastRenderedPageBreak/>
        <w:t xml:space="preserve">przedstawić Inżynierowi/Inspektorowi Nadzoru do akceptacji źródła poboru </w:t>
      </w:r>
      <w:r w:rsidR="00664812" w:rsidRPr="00791F6D">
        <w:rPr>
          <w:rFonts w:ascii="Arial" w:hAnsi="Arial" w:cs="Arial"/>
          <w:sz w:val="16"/>
          <w:szCs w:val="16"/>
        </w:rPr>
        <w:t>materiałów;</w:t>
      </w:r>
    </w:p>
    <w:p w14:paraId="6D19517D" w14:textId="77777777" w:rsidR="008E1E19" w:rsidRPr="00791F6D" w:rsidRDefault="008E1E19" w:rsidP="00791F6D">
      <w:pPr>
        <w:pStyle w:val="Akapitzlist"/>
        <w:numPr>
          <w:ilvl w:val="0"/>
          <w:numId w:val="210"/>
        </w:numPr>
        <w:jc w:val="both"/>
        <w:rPr>
          <w:rFonts w:ascii="Arial" w:hAnsi="Arial" w:cs="Arial"/>
          <w:sz w:val="16"/>
          <w:szCs w:val="16"/>
        </w:rPr>
      </w:pPr>
      <w:r w:rsidRPr="00791F6D">
        <w:rPr>
          <w:rFonts w:ascii="Arial" w:hAnsi="Arial" w:cs="Arial"/>
          <w:sz w:val="16"/>
          <w:szCs w:val="16"/>
        </w:rPr>
        <w:t>uzyskać wymagane dokumenty, dopuszczające wyroby budowlane do obrotu i powszechnego stosowania (np. stwierdzenie o oznakowaniu materiału znakiem CE lub znakiem budowlanym B, Certyfikat Zgodności ZKP/Stałości Właściwości Użytkowych, deklarację właściwości użytkowych, KOT/EOT, aprobatę techniczną, ew. badania materiałów wykonane przez dostawców itp.),</w:t>
      </w:r>
    </w:p>
    <w:p w14:paraId="7F581700" w14:textId="77777777" w:rsidR="008E1E19" w:rsidRPr="00791F6D" w:rsidRDefault="008E1E19" w:rsidP="00791F6D">
      <w:pPr>
        <w:pStyle w:val="Akapitzlist"/>
        <w:numPr>
          <w:ilvl w:val="0"/>
          <w:numId w:val="210"/>
        </w:numPr>
        <w:jc w:val="both"/>
        <w:rPr>
          <w:rFonts w:ascii="Arial" w:hAnsi="Arial" w:cs="Arial"/>
          <w:sz w:val="16"/>
          <w:szCs w:val="16"/>
        </w:rPr>
      </w:pPr>
      <w:r w:rsidRPr="00791F6D">
        <w:rPr>
          <w:rFonts w:ascii="Arial" w:hAnsi="Arial" w:cs="Arial"/>
          <w:sz w:val="16"/>
          <w:szCs w:val="16"/>
        </w:rPr>
        <w:t>ew. wykonać własne badania właściwości materiałów przeznaczonych do wykonania robót, określone przez Inżyniera/Inspektora Nadzoru.</w:t>
      </w:r>
    </w:p>
    <w:p w14:paraId="71775F19" w14:textId="77777777" w:rsidR="008E1E19" w:rsidRPr="00791F6D" w:rsidRDefault="008E1E19" w:rsidP="00791F6D">
      <w:pPr>
        <w:ind w:left="851"/>
        <w:jc w:val="both"/>
        <w:rPr>
          <w:rFonts w:ascii="Arial" w:hAnsi="Arial" w:cs="Arial"/>
          <w:sz w:val="16"/>
          <w:szCs w:val="16"/>
        </w:rPr>
      </w:pPr>
      <w:r w:rsidRPr="00791F6D">
        <w:rPr>
          <w:rFonts w:ascii="Arial" w:hAnsi="Arial" w:cs="Arial"/>
          <w:sz w:val="16"/>
          <w:szCs w:val="16"/>
        </w:rPr>
        <w:t>Wszystkie dokumenty oraz wyniki badań Wykonawca przedstawi Inżynierowi/ Inspektorowi Nadzoru do akceptacji.</w:t>
      </w:r>
    </w:p>
    <w:p w14:paraId="7730E5AB" w14:textId="5C6BDFEB" w:rsidR="000D4B6D"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Przed zastosowaniem </w:t>
      </w:r>
      <w:proofErr w:type="spellStart"/>
      <w:r w:rsidRPr="00791F6D">
        <w:rPr>
          <w:rFonts w:ascii="Arial" w:hAnsi="Arial" w:cs="Arial"/>
          <w:sz w:val="16"/>
          <w:szCs w:val="16"/>
        </w:rPr>
        <w:t>geosyntetyków</w:t>
      </w:r>
      <w:proofErr w:type="spellEnd"/>
      <w:r w:rsidRPr="00791F6D">
        <w:rPr>
          <w:rFonts w:ascii="Arial" w:hAnsi="Arial" w:cs="Arial"/>
          <w:sz w:val="16"/>
          <w:szCs w:val="16"/>
        </w:rPr>
        <w:t xml:space="preserve"> w robotach ziemnych, Wykonawca powinien </w:t>
      </w:r>
      <w:r w:rsidR="0043242D" w:rsidRPr="00791F6D">
        <w:rPr>
          <w:rFonts w:ascii="Arial" w:hAnsi="Arial" w:cs="Arial"/>
          <w:sz w:val="16"/>
          <w:szCs w:val="16"/>
        </w:rPr>
        <w:br/>
      </w:r>
      <w:r w:rsidRPr="00791F6D">
        <w:rPr>
          <w:rFonts w:ascii="Arial" w:hAnsi="Arial" w:cs="Arial"/>
          <w:sz w:val="16"/>
          <w:szCs w:val="16"/>
        </w:rPr>
        <w:t>przedstawić Inżynierowi/</w:t>
      </w:r>
      <w:r w:rsidR="00A95DE0" w:rsidRPr="00791F6D">
        <w:rPr>
          <w:rFonts w:ascii="Arial" w:eastAsia="Calibri" w:hAnsi="Arial" w:cs="Arial"/>
          <w:sz w:val="16"/>
          <w:szCs w:val="16"/>
        </w:rPr>
        <w:t xml:space="preserve">Inspektorowi nadzoru </w:t>
      </w:r>
      <w:r w:rsidR="0043242D" w:rsidRPr="00791F6D">
        <w:rPr>
          <w:rFonts w:ascii="Arial" w:hAnsi="Arial" w:cs="Arial"/>
          <w:sz w:val="16"/>
          <w:szCs w:val="16"/>
        </w:rPr>
        <w:t xml:space="preserve"> </w:t>
      </w:r>
      <w:r w:rsidR="008E1E19" w:rsidRPr="00791F6D">
        <w:rPr>
          <w:rFonts w:ascii="Arial" w:hAnsi="Arial" w:cs="Arial"/>
          <w:sz w:val="16"/>
          <w:szCs w:val="16"/>
        </w:rPr>
        <w:t xml:space="preserve">dokumenty wskazane w </w:t>
      </w:r>
      <w:proofErr w:type="spellStart"/>
      <w:r w:rsidR="008E1E19" w:rsidRPr="00791F6D">
        <w:rPr>
          <w:rFonts w:ascii="Arial" w:hAnsi="Arial" w:cs="Arial"/>
          <w:sz w:val="16"/>
          <w:szCs w:val="16"/>
        </w:rPr>
        <w:t>ppkt</w:t>
      </w:r>
      <w:proofErr w:type="spellEnd"/>
      <w:r w:rsidR="008E1E19" w:rsidRPr="00791F6D">
        <w:rPr>
          <w:rFonts w:ascii="Arial" w:hAnsi="Arial" w:cs="Arial"/>
          <w:sz w:val="16"/>
          <w:szCs w:val="16"/>
        </w:rPr>
        <w:t xml:space="preserve"> 6.2.</w:t>
      </w:r>
      <w:r w:rsidR="00664812" w:rsidRPr="00791F6D">
        <w:rPr>
          <w:rFonts w:ascii="Arial" w:hAnsi="Arial" w:cs="Arial"/>
          <w:sz w:val="16"/>
          <w:szCs w:val="16"/>
        </w:rPr>
        <w:t>2</w:t>
      </w:r>
      <w:r w:rsidR="008E1E19" w:rsidRPr="00791F6D">
        <w:rPr>
          <w:rFonts w:ascii="Arial" w:hAnsi="Arial" w:cs="Arial"/>
          <w:sz w:val="16"/>
          <w:szCs w:val="16"/>
        </w:rPr>
        <w:t xml:space="preserve"> </w:t>
      </w:r>
      <w:r w:rsidRPr="00791F6D">
        <w:rPr>
          <w:rFonts w:ascii="Arial" w:hAnsi="Arial" w:cs="Arial"/>
          <w:sz w:val="16"/>
          <w:szCs w:val="16"/>
        </w:rPr>
        <w:t>oraz inne dokumenty, jeżeli konieczność ich przedłożenia wynika z Dokumentacji Projektowej, potwierdzające</w:t>
      </w:r>
      <w:r w:rsidR="0043242D" w:rsidRPr="00791F6D">
        <w:rPr>
          <w:rFonts w:ascii="Arial" w:hAnsi="Arial" w:cs="Arial"/>
          <w:sz w:val="16"/>
          <w:szCs w:val="16"/>
        </w:rPr>
        <w:t xml:space="preserve"> </w:t>
      </w:r>
      <w:r w:rsidRPr="00791F6D">
        <w:rPr>
          <w:rFonts w:ascii="Arial" w:hAnsi="Arial" w:cs="Arial"/>
          <w:sz w:val="16"/>
          <w:szCs w:val="16"/>
        </w:rPr>
        <w:t xml:space="preserve">spełnienie wymagań w zakresie istotnych właściwości, nie ujętych </w:t>
      </w:r>
      <w:r w:rsidR="008E1E19" w:rsidRPr="00791F6D">
        <w:rPr>
          <w:rFonts w:ascii="Arial" w:hAnsi="Arial" w:cs="Arial"/>
          <w:sz w:val="16"/>
          <w:szCs w:val="16"/>
        </w:rPr>
        <w:t xml:space="preserve">w dokumentach wskazanych w </w:t>
      </w:r>
      <w:proofErr w:type="spellStart"/>
      <w:r w:rsidR="008E1E19" w:rsidRPr="00791F6D">
        <w:rPr>
          <w:rFonts w:ascii="Arial" w:hAnsi="Arial" w:cs="Arial"/>
          <w:sz w:val="16"/>
          <w:szCs w:val="16"/>
        </w:rPr>
        <w:t>ppkt</w:t>
      </w:r>
      <w:proofErr w:type="spellEnd"/>
      <w:r w:rsidR="008E1E19" w:rsidRPr="00791F6D">
        <w:rPr>
          <w:rFonts w:ascii="Arial" w:hAnsi="Arial" w:cs="Arial"/>
          <w:sz w:val="16"/>
          <w:szCs w:val="16"/>
        </w:rPr>
        <w:t xml:space="preserve"> 6.2.</w:t>
      </w:r>
      <w:r w:rsidR="00664812" w:rsidRPr="00791F6D">
        <w:rPr>
          <w:rFonts w:ascii="Arial" w:hAnsi="Arial" w:cs="Arial"/>
          <w:sz w:val="16"/>
          <w:szCs w:val="16"/>
        </w:rPr>
        <w:t>2</w:t>
      </w:r>
      <w:r w:rsidR="008E1E19" w:rsidRPr="00791F6D">
        <w:rPr>
          <w:rFonts w:ascii="Arial" w:hAnsi="Arial" w:cs="Arial"/>
          <w:sz w:val="16"/>
          <w:szCs w:val="16"/>
        </w:rPr>
        <w:t xml:space="preserve"> </w:t>
      </w:r>
      <w:r w:rsidRPr="00791F6D">
        <w:rPr>
          <w:rFonts w:ascii="Arial" w:hAnsi="Arial" w:cs="Arial"/>
          <w:sz w:val="16"/>
          <w:szCs w:val="16"/>
        </w:rPr>
        <w:t xml:space="preserve">(na przykład wytrzymałość długoterminowa </w:t>
      </w:r>
      <w:proofErr w:type="spellStart"/>
      <w:r w:rsidRPr="00791F6D">
        <w:rPr>
          <w:rFonts w:ascii="Arial" w:hAnsi="Arial" w:cs="Arial"/>
          <w:sz w:val="16"/>
          <w:szCs w:val="16"/>
        </w:rPr>
        <w:t>geosyntetyku</w:t>
      </w:r>
      <w:proofErr w:type="spellEnd"/>
      <w:r w:rsidRPr="00791F6D">
        <w:rPr>
          <w:rFonts w:ascii="Arial" w:hAnsi="Arial" w:cs="Arial"/>
          <w:sz w:val="16"/>
          <w:szCs w:val="16"/>
        </w:rPr>
        <w:t xml:space="preserve"> stosowanego jako zbrojenie).</w:t>
      </w:r>
    </w:p>
    <w:p w14:paraId="136691FA" w14:textId="1E418023" w:rsidR="00891B2A"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w:t>
      </w:r>
    </w:p>
    <w:p w14:paraId="3B6D84E3" w14:textId="78F6E872" w:rsidR="000D4B6D" w:rsidRPr="00791F6D" w:rsidRDefault="000D4B6D"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hAnsi="Arial" w:cs="Arial"/>
          <w:sz w:val="16"/>
          <w:szCs w:val="16"/>
        </w:rPr>
        <w:t xml:space="preserve">W przypadku warstwy ulepszonego podłoża Wykonawca przed przystąpieniem </w:t>
      </w:r>
      <w:r w:rsidR="0043242D" w:rsidRPr="00791F6D">
        <w:rPr>
          <w:rFonts w:ascii="Arial" w:hAnsi="Arial" w:cs="Arial"/>
          <w:sz w:val="16"/>
          <w:szCs w:val="16"/>
        </w:rPr>
        <w:br/>
      </w:r>
      <w:r w:rsidRPr="00791F6D">
        <w:rPr>
          <w:rFonts w:ascii="Arial" w:hAnsi="Arial" w:cs="Arial"/>
          <w:sz w:val="16"/>
          <w:szCs w:val="16"/>
        </w:rPr>
        <w:t xml:space="preserve">do jej wykonania przedstawi wszystkie niezbędne dokumenty wynikające z wymagań </w:t>
      </w:r>
      <w:r w:rsidR="0043242D" w:rsidRPr="00791F6D">
        <w:rPr>
          <w:rFonts w:ascii="Arial" w:hAnsi="Arial" w:cs="Arial"/>
          <w:sz w:val="16"/>
          <w:szCs w:val="16"/>
        </w:rPr>
        <w:br/>
      </w:r>
      <w:r w:rsidRPr="00791F6D">
        <w:rPr>
          <w:rFonts w:ascii="Arial" w:hAnsi="Arial" w:cs="Arial"/>
          <w:sz w:val="16"/>
          <w:szCs w:val="16"/>
        </w:rPr>
        <w:t xml:space="preserve">określonych w </w:t>
      </w:r>
      <w:proofErr w:type="spellStart"/>
      <w:r w:rsidR="002160BF" w:rsidRPr="00791F6D">
        <w:rPr>
          <w:rFonts w:ascii="Arial" w:hAnsi="Arial" w:cs="Arial"/>
          <w:sz w:val="16"/>
          <w:szCs w:val="16"/>
        </w:rPr>
        <w:t>STWiORB</w:t>
      </w:r>
      <w:proofErr w:type="spellEnd"/>
      <w:r w:rsidRPr="00791F6D">
        <w:rPr>
          <w:rFonts w:ascii="Arial" w:hAnsi="Arial" w:cs="Arial"/>
          <w:sz w:val="16"/>
          <w:szCs w:val="16"/>
        </w:rPr>
        <w:t xml:space="preserve">, dotyczące technologii stosowanej do wykonania tej warstwy, </w:t>
      </w:r>
      <w:r w:rsidR="0043242D" w:rsidRPr="00791F6D">
        <w:rPr>
          <w:rFonts w:ascii="Arial" w:hAnsi="Arial" w:cs="Arial"/>
          <w:sz w:val="16"/>
          <w:szCs w:val="16"/>
        </w:rPr>
        <w:br/>
      </w:r>
      <w:r w:rsidRPr="00791F6D">
        <w:rPr>
          <w:rFonts w:ascii="Arial" w:hAnsi="Arial" w:cs="Arial"/>
          <w:sz w:val="16"/>
          <w:szCs w:val="16"/>
        </w:rPr>
        <w:t>a w razie potrzeby wykona odcinek próbny na polecenie Inżyniera/</w:t>
      </w:r>
      <w:r w:rsidR="00A95DE0" w:rsidRPr="00791F6D">
        <w:rPr>
          <w:rFonts w:ascii="Arial" w:eastAsia="Calibri" w:hAnsi="Arial" w:cs="Arial"/>
          <w:sz w:val="16"/>
          <w:szCs w:val="16"/>
        </w:rPr>
        <w:t>Inspektora nadzoru</w:t>
      </w:r>
      <w:r w:rsidRPr="00791F6D">
        <w:rPr>
          <w:rFonts w:ascii="Arial" w:eastAsia="Calibri" w:hAnsi="Arial" w:cs="Arial"/>
          <w:sz w:val="16"/>
          <w:szCs w:val="16"/>
        </w:rPr>
        <w:t>.</w:t>
      </w:r>
    </w:p>
    <w:p w14:paraId="7068C94F" w14:textId="77777777" w:rsidR="007044C7" w:rsidRPr="00791F6D" w:rsidRDefault="007044C7" w:rsidP="00791F6D">
      <w:pPr>
        <w:pStyle w:val="Akapitzlist"/>
        <w:autoSpaceDN/>
        <w:ind w:left="851"/>
        <w:jc w:val="both"/>
        <w:textAlignment w:val="auto"/>
        <w:rPr>
          <w:rFonts w:ascii="Arial" w:eastAsia="Calibri" w:hAnsi="Arial" w:cs="Arial"/>
          <w:sz w:val="16"/>
          <w:szCs w:val="16"/>
        </w:rPr>
      </w:pPr>
    </w:p>
    <w:p w14:paraId="738FBC7F"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92" w:name="_Toc8213970"/>
      <w:bookmarkStart w:id="93" w:name="_Toc8219627"/>
      <w:r w:rsidRPr="00791F6D">
        <w:rPr>
          <w:rFonts w:ascii="Arial" w:hAnsi="Arial" w:cs="Arial"/>
          <w:b/>
          <w:sz w:val="16"/>
          <w:szCs w:val="16"/>
        </w:rPr>
        <w:t>Badania i pomiary w czasie realizacji robót ziemnych</w:t>
      </w:r>
      <w:bookmarkEnd w:id="92"/>
      <w:bookmarkEnd w:id="93"/>
    </w:p>
    <w:p w14:paraId="6C3F51A4" w14:textId="33405C6B" w:rsidR="000D4B6D"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Wykonawca jest zobowiązany do przeprowadzania na bieżąco badań i pomiarów w celu sprawdzania czy jakość wykonanych Robót jest zgodna z postawionymi wymaganiami. </w:t>
      </w:r>
      <w:r w:rsidR="0043242D" w:rsidRPr="00791F6D">
        <w:rPr>
          <w:rFonts w:ascii="Arial" w:hAnsi="Arial" w:cs="Arial"/>
          <w:sz w:val="16"/>
          <w:szCs w:val="16"/>
        </w:rPr>
        <w:br/>
      </w:r>
      <w:r w:rsidRPr="00791F6D">
        <w:rPr>
          <w:rFonts w:ascii="Arial" w:hAnsi="Arial" w:cs="Arial"/>
          <w:sz w:val="16"/>
          <w:szCs w:val="16"/>
        </w:rPr>
        <w:t xml:space="preserve">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w:t>
      </w:r>
      <w:proofErr w:type="spellStart"/>
      <w:r w:rsidR="002160BF" w:rsidRPr="00791F6D">
        <w:rPr>
          <w:rFonts w:ascii="Arial" w:hAnsi="Arial" w:cs="Arial"/>
          <w:sz w:val="16"/>
          <w:szCs w:val="16"/>
        </w:rPr>
        <w:t>STWiORB</w:t>
      </w:r>
      <w:proofErr w:type="spellEnd"/>
      <w:r w:rsidRPr="00791F6D">
        <w:rPr>
          <w:rFonts w:ascii="Arial" w:hAnsi="Arial" w:cs="Arial"/>
          <w:sz w:val="16"/>
          <w:szCs w:val="16"/>
        </w:rPr>
        <w:t>. Wyniki badań będą dokumentowane i archiwizowane przez Wykonawcę. Wyniki badań Wykonawca jest zobowiązany przekazywać Inżynierowi/</w:t>
      </w:r>
      <w:r w:rsidR="00A95DE0" w:rsidRPr="00791F6D">
        <w:rPr>
          <w:rFonts w:ascii="Arial" w:eastAsia="Calibri" w:hAnsi="Arial" w:cs="Arial"/>
          <w:sz w:val="16"/>
          <w:szCs w:val="16"/>
        </w:rPr>
        <w:t>Inspektorowi nadzoru</w:t>
      </w:r>
      <w:r w:rsidR="00891B2A" w:rsidRPr="00791F6D">
        <w:rPr>
          <w:rFonts w:ascii="Arial" w:hAnsi="Arial" w:cs="Arial"/>
          <w:sz w:val="16"/>
          <w:szCs w:val="16"/>
        </w:rPr>
        <w:t>.</w:t>
      </w:r>
    </w:p>
    <w:p w14:paraId="542BE402" w14:textId="77777777" w:rsidR="000D4B6D"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W trakcie prowadzenia</w:t>
      </w:r>
      <w:r w:rsidR="0043242D" w:rsidRPr="00791F6D">
        <w:rPr>
          <w:rFonts w:ascii="Arial" w:hAnsi="Arial" w:cs="Arial"/>
          <w:sz w:val="16"/>
          <w:szCs w:val="16"/>
        </w:rPr>
        <w:t xml:space="preserve"> </w:t>
      </w:r>
      <w:r w:rsidRPr="00791F6D">
        <w:rPr>
          <w:rFonts w:ascii="Arial" w:hAnsi="Arial" w:cs="Arial"/>
          <w:sz w:val="16"/>
          <w:szCs w:val="16"/>
        </w:rPr>
        <w:t xml:space="preserve">robót należy sprawdzać na bieżąco odwodnienie korpusu </w:t>
      </w:r>
      <w:r w:rsidR="0043242D" w:rsidRPr="00791F6D">
        <w:rPr>
          <w:rFonts w:ascii="Arial" w:hAnsi="Arial" w:cs="Arial"/>
          <w:sz w:val="16"/>
          <w:szCs w:val="16"/>
        </w:rPr>
        <w:br/>
      </w:r>
      <w:r w:rsidRPr="00791F6D">
        <w:rPr>
          <w:rFonts w:ascii="Arial" w:hAnsi="Arial" w:cs="Arial"/>
          <w:sz w:val="16"/>
          <w:szCs w:val="16"/>
        </w:rPr>
        <w:t xml:space="preserve">drogowego. Sprawdzanie polega na kontroli zgodności z wymaganiami określonymi </w:t>
      </w:r>
      <w:r w:rsidR="0043242D" w:rsidRPr="00791F6D">
        <w:rPr>
          <w:rFonts w:ascii="Arial" w:hAnsi="Arial" w:cs="Arial"/>
          <w:sz w:val="16"/>
          <w:szCs w:val="16"/>
        </w:rPr>
        <w:br/>
      </w:r>
      <w:r w:rsidRPr="00791F6D">
        <w:rPr>
          <w:rFonts w:ascii="Arial" w:hAnsi="Arial" w:cs="Arial"/>
          <w:sz w:val="16"/>
          <w:szCs w:val="16"/>
        </w:rPr>
        <w:t>w punkcie 5</w:t>
      </w:r>
      <w:r w:rsidR="0043242D" w:rsidRPr="00791F6D">
        <w:rPr>
          <w:rFonts w:ascii="Arial" w:hAnsi="Arial" w:cs="Arial"/>
          <w:sz w:val="16"/>
          <w:szCs w:val="16"/>
        </w:rPr>
        <w:t xml:space="preserve"> </w:t>
      </w:r>
      <w:r w:rsidRPr="00791F6D">
        <w:rPr>
          <w:rFonts w:ascii="Arial" w:hAnsi="Arial" w:cs="Arial"/>
          <w:sz w:val="16"/>
          <w:szCs w:val="16"/>
        </w:rPr>
        <w:t>oraz  z Dokumentacją Projektową.</w:t>
      </w:r>
      <w:r w:rsidR="0043242D" w:rsidRPr="00791F6D">
        <w:rPr>
          <w:rFonts w:ascii="Arial" w:hAnsi="Arial" w:cs="Arial"/>
          <w:sz w:val="16"/>
          <w:szCs w:val="16"/>
        </w:rPr>
        <w:t xml:space="preserve"> </w:t>
      </w:r>
      <w:r w:rsidRPr="00791F6D">
        <w:rPr>
          <w:rFonts w:ascii="Arial" w:hAnsi="Arial" w:cs="Arial"/>
          <w:sz w:val="16"/>
          <w:szCs w:val="16"/>
        </w:rPr>
        <w:t>Szczególną uwagę należy zwrócić na:</w:t>
      </w:r>
    </w:p>
    <w:p w14:paraId="32D6FC11"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właściwe ujęcie i odprowadzenie wód opadowych,</w:t>
      </w:r>
    </w:p>
    <w:p w14:paraId="7C90DBC2"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właściwe ujęcie i odprowadzenie wysięków wodnych</w:t>
      </w:r>
      <w:r w:rsidR="00DF41BC" w:rsidRPr="00791F6D">
        <w:rPr>
          <w:rFonts w:ascii="Arial" w:eastAsia="Calibri" w:hAnsi="Arial" w:cs="Arial"/>
          <w:sz w:val="16"/>
          <w:szCs w:val="16"/>
        </w:rPr>
        <w:t>,</w:t>
      </w:r>
    </w:p>
    <w:p w14:paraId="5C4B9B89"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 xml:space="preserve">właściwe prowadzenie prac aby nie powodować nawadniania gruntów w wykopie </w:t>
      </w:r>
      <w:r w:rsidR="0043242D" w:rsidRPr="00791F6D">
        <w:rPr>
          <w:rFonts w:ascii="Arial" w:eastAsia="Calibri" w:hAnsi="Arial" w:cs="Arial"/>
          <w:sz w:val="16"/>
          <w:szCs w:val="16"/>
        </w:rPr>
        <w:br/>
      </w:r>
      <w:r w:rsidRPr="00791F6D">
        <w:rPr>
          <w:rFonts w:ascii="Arial" w:eastAsia="Calibri" w:hAnsi="Arial" w:cs="Arial"/>
          <w:sz w:val="16"/>
          <w:szCs w:val="16"/>
        </w:rPr>
        <w:t>lub w nasypie.</w:t>
      </w:r>
    </w:p>
    <w:p w14:paraId="5B9AAC90" w14:textId="77777777" w:rsidR="000D4B6D"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Sprawdzenie wykonania skarp polega na sprawdzeniu zgodności robót z wymaganiami </w:t>
      </w:r>
      <w:r w:rsidR="0043242D" w:rsidRPr="00791F6D">
        <w:rPr>
          <w:rFonts w:ascii="Arial" w:hAnsi="Arial" w:cs="Arial"/>
          <w:sz w:val="16"/>
          <w:szCs w:val="16"/>
        </w:rPr>
        <w:br/>
      </w:r>
      <w:r w:rsidRPr="00791F6D">
        <w:rPr>
          <w:rFonts w:ascii="Arial" w:hAnsi="Arial" w:cs="Arial"/>
          <w:sz w:val="16"/>
          <w:szCs w:val="16"/>
        </w:rPr>
        <w:t>dotyczącymi:</w:t>
      </w:r>
    </w:p>
    <w:p w14:paraId="57DAE954"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 xml:space="preserve">pochyleń i dokładności wykonania skarp określonych w tablicy 6.1., </w:t>
      </w:r>
    </w:p>
    <w:p w14:paraId="04360D44"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wykonania umocnień powierzchni skarp</w:t>
      </w:r>
      <w:r w:rsidR="00C437AA" w:rsidRPr="00791F6D">
        <w:rPr>
          <w:rFonts w:ascii="Arial" w:eastAsia="Calibri" w:hAnsi="Arial" w:cs="Arial"/>
          <w:sz w:val="16"/>
          <w:szCs w:val="16"/>
        </w:rPr>
        <w:t>,</w:t>
      </w:r>
    </w:p>
    <w:p w14:paraId="28A7A3B3" w14:textId="77777777" w:rsidR="000D4B6D" w:rsidRPr="00791F6D" w:rsidRDefault="000D4B6D" w:rsidP="00791F6D">
      <w:pPr>
        <w:ind w:left="709" w:firstLine="142"/>
        <w:jc w:val="both"/>
        <w:rPr>
          <w:rFonts w:ascii="Arial" w:eastAsia="Calibri" w:hAnsi="Arial" w:cs="Arial"/>
          <w:sz w:val="16"/>
          <w:szCs w:val="16"/>
        </w:rPr>
      </w:pPr>
      <w:r w:rsidRPr="00791F6D">
        <w:rPr>
          <w:rFonts w:ascii="Arial" w:eastAsia="Calibri" w:hAnsi="Arial" w:cs="Arial"/>
          <w:sz w:val="16"/>
          <w:szCs w:val="16"/>
        </w:rPr>
        <w:t xml:space="preserve">sformułowanymi w Dokumentacji </w:t>
      </w:r>
      <w:r w:rsidR="00244108" w:rsidRPr="00791F6D">
        <w:rPr>
          <w:rFonts w:ascii="Arial" w:eastAsia="Calibri" w:hAnsi="Arial" w:cs="Arial"/>
          <w:sz w:val="16"/>
          <w:szCs w:val="16"/>
        </w:rPr>
        <w:t>Projektowej</w:t>
      </w:r>
      <w:r w:rsidRPr="00791F6D">
        <w:rPr>
          <w:rFonts w:ascii="Arial" w:eastAsia="Calibri" w:hAnsi="Arial" w:cs="Arial"/>
          <w:sz w:val="16"/>
          <w:szCs w:val="16"/>
        </w:rPr>
        <w:t xml:space="preserve"> lub w Projekcie Geotechnicznym.</w:t>
      </w:r>
    </w:p>
    <w:p w14:paraId="423FD422" w14:textId="47264A37" w:rsidR="000D4B6D" w:rsidRPr="00791F6D" w:rsidRDefault="001E7154"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Z</w:t>
      </w:r>
      <w:r w:rsidR="000D4B6D" w:rsidRPr="00791F6D">
        <w:rPr>
          <w:rFonts w:ascii="Arial" w:hAnsi="Arial" w:cs="Arial"/>
          <w:sz w:val="16"/>
          <w:szCs w:val="16"/>
        </w:rPr>
        <w:t>akres czynności</w:t>
      </w:r>
      <w:r w:rsidR="0043242D" w:rsidRPr="00791F6D">
        <w:rPr>
          <w:rFonts w:ascii="Arial" w:hAnsi="Arial" w:cs="Arial"/>
          <w:sz w:val="16"/>
          <w:szCs w:val="16"/>
        </w:rPr>
        <w:t xml:space="preserve"> </w:t>
      </w:r>
      <w:r w:rsidR="000D4B6D" w:rsidRPr="00791F6D">
        <w:rPr>
          <w:rFonts w:ascii="Arial" w:hAnsi="Arial" w:cs="Arial"/>
          <w:sz w:val="16"/>
          <w:szCs w:val="16"/>
        </w:rPr>
        <w:t xml:space="preserve">wchodzących w zakres sprawdzenia jakości robót w czasie wykonywania wykopów określono w </w:t>
      </w:r>
      <w:proofErr w:type="spellStart"/>
      <w:r w:rsidR="002160BF" w:rsidRPr="00791F6D">
        <w:rPr>
          <w:rFonts w:ascii="Arial" w:hAnsi="Arial" w:cs="Arial"/>
          <w:sz w:val="16"/>
          <w:szCs w:val="16"/>
        </w:rPr>
        <w:t>STWiORB</w:t>
      </w:r>
      <w:proofErr w:type="spellEnd"/>
      <w:r w:rsidR="00F37C55" w:rsidRPr="00791F6D">
        <w:rPr>
          <w:rFonts w:ascii="Arial" w:hAnsi="Arial" w:cs="Arial"/>
          <w:sz w:val="16"/>
          <w:szCs w:val="16"/>
        </w:rPr>
        <w:t xml:space="preserve"> </w:t>
      </w:r>
      <w:r w:rsidR="000D4B6D" w:rsidRPr="00791F6D">
        <w:rPr>
          <w:rFonts w:ascii="Arial" w:hAnsi="Arial" w:cs="Arial"/>
          <w:sz w:val="16"/>
          <w:szCs w:val="16"/>
        </w:rPr>
        <w:t>D-02.01.01 „Roboty ziemne. Wykonywanie wykopów”.</w:t>
      </w:r>
    </w:p>
    <w:p w14:paraId="25B9E87B" w14:textId="22F9F58D" w:rsidR="000D4B6D"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Szczegółowy zakres czynności</w:t>
      </w:r>
      <w:r w:rsidR="0043242D" w:rsidRPr="00791F6D">
        <w:rPr>
          <w:rFonts w:ascii="Arial" w:hAnsi="Arial" w:cs="Arial"/>
          <w:sz w:val="16"/>
          <w:szCs w:val="16"/>
        </w:rPr>
        <w:t xml:space="preserve"> </w:t>
      </w:r>
      <w:r w:rsidRPr="00791F6D">
        <w:rPr>
          <w:rFonts w:ascii="Arial" w:hAnsi="Arial" w:cs="Arial"/>
          <w:sz w:val="16"/>
          <w:szCs w:val="16"/>
        </w:rPr>
        <w:t xml:space="preserve">wchodzących w zakres sprawdzenia jakości robót w czasie wykonywania nasypów oraz ukopów, </w:t>
      </w:r>
      <w:proofErr w:type="spellStart"/>
      <w:r w:rsidRPr="00791F6D">
        <w:rPr>
          <w:rFonts w:ascii="Arial" w:hAnsi="Arial" w:cs="Arial"/>
          <w:sz w:val="16"/>
          <w:szCs w:val="16"/>
        </w:rPr>
        <w:t>dokopów</w:t>
      </w:r>
      <w:proofErr w:type="spellEnd"/>
      <w:r w:rsidRPr="00791F6D">
        <w:rPr>
          <w:rFonts w:ascii="Arial" w:hAnsi="Arial" w:cs="Arial"/>
          <w:sz w:val="16"/>
          <w:szCs w:val="16"/>
        </w:rPr>
        <w:t xml:space="preserve"> i odkładów,</w:t>
      </w:r>
      <w:r w:rsidR="0043242D" w:rsidRPr="00791F6D">
        <w:rPr>
          <w:rFonts w:ascii="Arial" w:hAnsi="Arial" w:cs="Arial"/>
          <w:sz w:val="16"/>
          <w:szCs w:val="16"/>
        </w:rPr>
        <w:t xml:space="preserve"> </w:t>
      </w:r>
      <w:r w:rsidRPr="00791F6D">
        <w:rPr>
          <w:rFonts w:ascii="Arial" w:hAnsi="Arial" w:cs="Arial"/>
          <w:sz w:val="16"/>
          <w:szCs w:val="16"/>
        </w:rPr>
        <w:t>określono w</w:t>
      </w:r>
      <w:r w:rsidR="0043242D" w:rsidRPr="00791F6D">
        <w:rPr>
          <w:rFonts w:ascii="Arial" w:hAnsi="Arial" w:cs="Arial"/>
          <w:sz w:val="16"/>
          <w:szCs w:val="16"/>
        </w:rPr>
        <w:t xml:space="preserve"> </w:t>
      </w:r>
      <w:proofErr w:type="spellStart"/>
      <w:r w:rsidR="002160BF" w:rsidRPr="00791F6D">
        <w:rPr>
          <w:rFonts w:ascii="Arial" w:hAnsi="Arial" w:cs="Arial"/>
          <w:sz w:val="16"/>
          <w:szCs w:val="16"/>
        </w:rPr>
        <w:t>STWiORB</w:t>
      </w:r>
      <w:proofErr w:type="spellEnd"/>
      <w:r w:rsidR="00F37C55" w:rsidRPr="00791F6D">
        <w:rPr>
          <w:rFonts w:ascii="Arial" w:hAnsi="Arial" w:cs="Arial"/>
          <w:sz w:val="16"/>
          <w:szCs w:val="16"/>
        </w:rPr>
        <w:t xml:space="preserve"> </w:t>
      </w:r>
      <w:r w:rsidRPr="00791F6D">
        <w:rPr>
          <w:rFonts w:ascii="Arial" w:hAnsi="Arial" w:cs="Arial"/>
          <w:sz w:val="16"/>
          <w:szCs w:val="16"/>
        </w:rPr>
        <w:t>D-02.03.01. „Roboty ziemne. Wykonywanie nasypów”.</w:t>
      </w:r>
    </w:p>
    <w:p w14:paraId="68187F23"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94" w:name="_Toc407161203"/>
      <w:bookmarkStart w:id="95" w:name="_Toc405615055"/>
      <w:bookmarkStart w:id="96" w:name="_Toc8213971"/>
      <w:bookmarkStart w:id="97" w:name="_Toc8219628"/>
      <w:r w:rsidRPr="00791F6D">
        <w:rPr>
          <w:rFonts w:ascii="Arial" w:hAnsi="Arial" w:cs="Arial"/>
          <w:b/>
          <w:sz w:val="16"/>
          <w:szCs w:val="16"/>
        </w:rPr>
        <w:t>Badania do odbioru korpusu ziemnego</w:t>
      </w:r>
      <w:bookmarkEnd w:id="94"/>
      <w:bookmarkEnd w:id="95"/>
      <w:bookmarkEnd w:id="96"/>
      <w:bookmarkEnd w:id="97"/>
    </w:p>
    <w:p w14:paraId="0ED2545C" w14:textId="6A4DE655" w:rsidR="000D4B6D"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Odbioru korpusu ziemnego dokonuje się na podstawie technicznych dokumentów </w:t>
      </w:r>
      <w:r w:rsidR="00C437AA" w:rsidRPr="00791F6D">
        <w:rPr>
          <w:rFonts w:ascii="Arial" w:hAnsi="Arial" w:cs="Arial"/>
          <w:sz w:val="16"/>
          <w:szCs w:val="16"/>
        </w:rPr>
        <w:br/>
      </w:r>
      <w:r w:rsidRPr="00791F6D">
        <w:rPr>
          <w:rFonts w:ascii="Arial" w:hAnsi="Arial" w:cs="Arial"/>
          <w:sz w:val="16"/>
          <w:szCs w:val="16"/>
        </w:rPr>
        <w:t xml:space="preserve">kontrolnych, zgromadzonych przed przystąpieniem do robót oraz prowadzonych w czasie wykonywania robót ziemnych oraz na podstawie badań i pomiarów wykonanych </w:t>
      </w:r>
      <w:r w:rsidR="00132EAF" w:rsidRPr="00791F6D">
        <w:rPr>
          <w:rFonts w:ascii="Arial" w:hAnsi="Arial" w:cs="Arial"/>
          <w:sz w:val="16"/>
          <w:szCs w:val="16"/>
        </w:rPr>
        <w:br/>
      </w:r>
      <w:r w:rsidRPr="00791F6D">
        <w:rPr>
          <w:rFonts w:ascii="Arial" w:hAnsi="Arial" w:cs="Arial"/>
          <w:sz w:val="16"/>
          <w:szCs w:val="16"/>
        </w:rPr>
        <w:t xml:space="preserve">po zakończeniu wykonania budowli ziemnej,  w zakresie wymaganym przez </w:t>
      </w:r>
      <w:proofErr w:type="spellStart"/>
      <w:r w:rsidR="002160BF" w:rsidRPr="00791F6D">
        <w:rPr>
          <w:rFonts w:ascii="Arial" w:hAnsi="Arial" w:cs="Arial"/>
          <w:sz w:val="16"/>
          <w:szCs w:val="16"/>
        </w:rPr>
        <w:t>STWiORB</w:t>
      </w:r>
      <w:proofErr w:type="spellEnd"/>
      <w:r w:rsidRPr="00791F6D">
        <w:rPr>
          <w:rFonts w:ascii="Arial" w:hAnsi="Arial" w:cs="Arial"/>
          <w:sz w:val="16"/>
          <w:szCs w:val="16"/>
        </w:rPr>
        <w:t>.</w:t>
      </w:r>
    </w:p>
    <w:p w14:paraId="35FAFD74" w14:textId="498A28FD" w:rsidR="000D4B6D"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W zakres badań w czasie odbioru budowli ziemnej wchodzi sprawdzenie: technicznych </w:t>
      </w:r>
      <w:r w:rsidR="0043242D" w:rsidRPr="00791F6D">
        <w:rPr>
          <w:rFonts w:ascii="Arial" w:hAnsi="Arial" w:cs="Arial"/>
          <w:sz w:val="16"/>
          <w:szCs w:val="16"/>
        </w:rPr>
        <w:br/>
      </w:r>
      <w:r w:rsidRPr="00791F6D">
        <w:rPr>
          <w:rFonts w:ascii="Arial" w:hAnsi="Arial" w:cs="Arial"/>
          <w:sz w:val="16"/>
          <w:szCs w:val="16"/>
        </w:rPr>
        <w:t>dokumentów kontrolnych, cech geometrycznych budowli ziemnej, zagęszczenia, nośności oraz odwodnienia.</w:t>
      </w:r>
      <w:r w:rsidR="00916C5F" w:rsidRPr="00791F6D">
        <w:rPr>
          <w:rFonts w:ascii="Arial" w:hAnsi="Arial" w:cs="Arial"/>
          <w:sz w:val="16"/>
          <w:szCs w:val="16"/>
        </w:rPr>
        <w:t xml:space="preserve"> </w:t>
      </w:r>
      <w:r w:rsidRPr="00791F6D">
        <w:rPr>
          <w:rFonts w:ascii="Arial" w:hAnsi="Arial" w:cs="Arial"/>
          <w:sz w:val="16"/>
          <w:szCs w:val="16"/>
        </w:rPr>
        <w:t xml:space="preserve">Ponadto należy sprawdzić wykonanie i umocnienie skarp, na podstawie wymagań odrębnej </w:t>
      </w:r>
      <w:proofErr w:type="spellStart"/>
      <w:r w:rsidR="002160BF" w:rsidRPr="00791F6D">
        <w:rPr>
          <w:rFonts w:ascii="Arial" w:hAnsi="Arial" w:cs="Arial"/>
          <w:sz w:val="16"/>
          <w:szCs w:val="16"/>
        </w:rPr>
        <w:t>STWiORB</w:t>
      </w:r>
      <w:proofErr w:type="spellEnd"/>
      <w:r w:rsidRPr="00791F6D">
        <w:rPr>
          <w:rFonts w:ascii="Arial" w:hAnsi="Arial" w:cs="Arial"/>
          <w:sz w:val="16"/>
          <w:szCs w:val="16"/>
        </w:rPr>
        <w:t>.</w:t>
      </w:r>
    </w:p>
    <w:p w14:paraId="78DA0F2C" w14:textId="681F041E" w:rsidR="000D4B6D"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Częstotliwość oraz zakres badań i pomiarów cech geometrycznych budowli ziemnej </w:t>
      </w:r>
      <w:r w:rsidR="0043242D" w:rsidRPr="00791F6D">
        <w:rPr>
          <w:rFonts w:ascii="Arial" w:hAnsi="Arial" w:cs="Arial"/>
          <w:sz w:val="16"/>
          <w:szCs w:val="16"/>
        </w:rPr>
        <w:br/>
      </w:r>
      <w:r w:rsidRPr="00791F6D">
        <w:rPr>
          <w:rFonts w:ascii="Arial" w:hAnsi="Arial" w:cs="Arial"/>
          <w:sz w:val="16"/>
          <w:szCs w:val="16"/>
        </w:rPr>
        <w:t>do odbioru robót ziemnych podano w tablicy</w:t>
      </w:r>
      <w:r w:rsidR="00114004" w:rsidRPr="00791F6D">
        <w:rPr>
          <w:rFonts w:ascii="Arial" w:hAnsi="Arial" w:cs="Arial"/>
          <w:sz w:val="16"/>
          <w:szCs w:val="16"/>
        </w:rPr>
        <w:t xml:space="preserve"> </w:t>
      </w:r>
      <w:r w:rsidRPr="00791F6D">
        <w:rPr>
          <w:rFonts w:ascii="Arial" w:hAnsi="Arial" w:cs="Arial"/>
          <w:sz w:val="16"/>
          <w:szCs w:val="16"/>
        </w:rPr>
        <w:t>6.1.</w:t>
      </w:r>
    </w:p>
    <w:p w14:paraId="6085087D" w14:textId="77777777" w:rsidR="000D4B6D" w:rsidRPr="00791F6D" w:rsidRDefault="000D4B6D" w:rsidP="00791F6D">
      <w:pPr>
        <w:rPr>
          <w:rFonts w:ascii="Arial" w:eastAsia="Calibri" w:hAnsi="Arial" w:cs="Arial"/>
          <w:sz w:val="16"/>
          <w:szCs w:val="16"/>
        </w:rPr>
      </w:pPr>
      <w:r w:rsidRPr="00791F6D">
        <w:rPr>
          <w:rFonts w:ascii="Arial" w:eastAsia="Calibri" w:hAnsi="Arial" w:cs="Arial"/>
          <w:sz w:val="16"/>
          <w:szCs w:val="16"/>
        </w:rPr>
        <w:t xml:space="preserve">Tablica 6.1. </w:t>
      </w:r>
      <w:r w:rsidR="0043242D" w:rsidRPr="00791F6D">
        <w:rPr>
          <w:rFonts w:ascii="Arial" w:eastAsia="Calibri" w:hAnsi="Arial" w:cs="Arial"/>
          <w:sz w:val="16"/>
          <w:szCs w:val="16"/>
        </w:rPr>
        <w:t xml:space="preserve"> </w:t>
      </w:r>
      <w:r w:rsidRPr="00791F6D">
        <w:rPr>
          <w:rFonts w:ascii="Arial" w:eastAsia="Calibri" w:hAnsi="Arial" w:cs="Arial"/>
          <w:sz w:val="16"/>
          <w:szCs w:val="16"/>
        </w:rPr>
        <w:t>Częstotliwość oraz zakres badań i pomiarów geometrycznych wykonanych robót ziemnych</w:t>
      </w:r>
    </w:p>
    <w:tbl>
      <w:tblPr>
        <w:tblW w:w="947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7"/>
        <w:gridCol w:w="2991"/>
        <w:gridCol w:w="3989"/>
        <w:gridCol w:w="1994"/>
      </w:tblGrid>
      <w:tr w:rsidR="003058A3" w:rsidRPr="00791F6D" w14:paraId="11291303" w14:textId="77777777" w:rsidTr="00836994">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3FF24E54" w14:textId="77777777" w:rsidR="00836994" w:rsidRPr="00791F6D" w:rsidRDefault="00836994" w:rsidP="00791F6D">
            <w:pPr>
              <w:pStyle w:val="Standardowytekst"/>
              <w:jc w:val="center"/>
              <w:rPr>
                <w:rFonts w:ascii="Arial" w:hAnsi="Arial" w:cs="Arial"/>
                <w:sz w:val="16"/>
                <w:szCs w:val="16"/>
              </w:rPr>
            </w:pPr>
            <w:r w:rsidRPr="00791F6D">
              <w:rPr>
                <w:rFonts w:ascii="Arial" w:hAnsi="Arial" w:cs="Arial"/>
                <w:sz w:val="16"/>
                <w:szCs w:val="16"/>
              </w:rPr>
              <w:t>Lp.</w:t>
            </w:r>
          </w:p>
        </w:tc>
        <w:tc>
          <w:tcPr>
            <w:tcW w:w="2991" w:type="dxa"/>
            <w:tcBorders>
              <w:top w:val="single" w:sz="6" w:space="0" w:color="auto"/>
              <w:left w:val="single" w:sz="6" w:space="0" w:color="auto"/>
              <w:bottom w:val="single" w:sz="6" w:space="0" w:color="auto"/>
              <w:right w:val="single" w:sz="6" w:space="0" w:color="auto"/>
            </w:tcBorders>
            <w:vAlign w:val="center"/>
            <w:hideMark/>
          </w:tcPr>
          <w:p w14:paraId="4DB3D20B" w14:textId="77777777" w:rsidR="00836994" w:rsidRPr="00791F6D" w:rsidRDefault="00836994" w:rsidP="00791F6D">
            <w:pPr>
              <w:pStyle w:val="Standardowytekst"/>
              <w:jc w:val="center"/>
              <w:rPr>
                <w:rFonts w:ascii="Arial" w:hAnsi="Arial" w:cs="Arial"/>
                <w:sz w:val="16"/>
                <w:szCs w:val="16"/>
              </w:rPr>
            </w:pPr>
            <w:r w:rsidRPr="00791F6D">
              <w:rPr>
                <w:rFonts w:ascii="Arial" w:hAnsi="Arial" w:cs="Arial"/>
                <w:sz w:val="16"/>
                <w:szCs w:val="16"/>
              </w:rPr>
              <w:t>Badana cecha</w:t>
            </w:r>
          </w:p>
        </w:tc>
        <w:tc>
          <w:tcPr>
            <w:tcW w:w="3989" w:type="dxa"/>
            <w:tcBorders>
              <w:top w:val="single" w:sz="6" w:space="0" w:color="auto"/>
              <w:left w:val="single" w:sz="6" w:space="0" w:color="auto"/>
              <w:bottom w:val="single" w:sz="6" w:space="0" w:color="auto"/>
              <w:right w:val="single" w:sz="6" w:space="0" w:color="auto"/>
            </w:tcBorders>
            <w:vAlign w:val="center"/>
            <w:hideMark/>
          </w:tcPr>
          <w:p w14:paraId="068DCE8F" w14:textId="77777777" w:rsidR="00836994" w:rsidRPr="00791F6D" w:rsidRDefault="00836994" w:rsidP="00791F6D">
            <w:pPr>
              <w:pStyle w:val="Standardowytekst"/>
              <w:jc w:val="center"/>
              <w:rPr>
                <w:rFonts w:ascii="Arial" w:hAnsi="Arial" w:cs="Arial"/>
                <w:sz w:val="16"/>
                <w:szCs w:val="16"/>
              </w:rPr>
            </w:pPr>
            <w:r w:rsidRPr="00791F6D">
              <w:rPr>
                <w:rFonts w:ascii="Arial" w:hAnsi="Arial" w:cs="Arial"/>
                <w:sz w:val="16"/>
                <w:szCs w:val="16"/>
              </w:rPr>
              <w:t>Minimalna częstotliwość badań i pomiarów</w:t>
            </w:r>
          </w:p>
        </w:tc>
        <w:tc>
          <w:tcPr>
            <w:tcW w:w="1994" w:type="dxa"/>
            <w:tcBorders>
              <w:top w:val="single" w:sz="6" w:space="0" w:color="auto"/>
              <w:left w:val="single" w:sz="6" w:space="0" w:color="auto"/>
              <w:bottom w:val="single" w:sz="6" w:space="0" w:color="auto"/>
              <w:right w:val="double" w:sz="4" w:space="0" w:color="auto"/>
            </w:tcBorders>
            <w:vAlign w:val="center"/>
          </w:tcPr>
          <w:p w14:paraId="093A0045" w14:textId="77777777" w:rsidR="00836994" w:rsidRPr="00791F6D" w:rsidRDefault="00836994" w:rsidP="00791F6D">
            <w:pPr>
              <w:pStyle w:val="Standardowytekst"/>
              <w:jc w:val="center"/>
              <w:rPr>
                <w:rFonts w:ascii="Arial" w:hAnsi="Arial" w:cs="Arial"/>
                <w:sz w:val="16"/>
                <w:szCs w:val="16"/>
              </w:rPr>
            </w:pPr>
            <w:r w:rsidRPr="00791F6D">
              <w:rPr>
                <w:rFonts w:ascii="Arial" w:hAnsi="Arial" w:cs="Arial"/>
                <w:sz w:val="16"/>
                <w:szCs w:val="16"/>
              </w:rPr>
              <w:t>Tolerancje wykonania robót</w:t>
            </w:r>
          </w:p>
        </w:tc>
      </w:tr>
      <w:tr w:rsidR="003058A3" w:rsidRPr="00791F6D" w14:paraId="2B4327E6" w14:textId="77777777" w:rsidTr="00AE558B">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6FCB198D"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1</w:t>
            </w:r>
          </w:p>
        </w:tc>
        <w:tc>
          <w:tcPr>
            <w:tcW w:w="2991" w:type="dxa"/>
            <w:tcBorders>
              <w:top w:val="single" w:sz="6" w:space="0" w:color="auto"/>
              <w:left w:val="single" w:sz="6" w:space="0" w:color="auto"/>
              <w:bottom w:val="single" w:sz="6" w:space="0" w:color="auto"/>
              <w:right w:val="single" w:sz="6" w:space="0" w:color="auto"/>
            </w:tcBorders>
            <w:vAlign w:val="center"/>
            <w:hideMark/>
          </w:tcPr>
          <w:p w14:paraId="5DA030A7"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Szerokości korpusu drogowego</w:t>
            </w:r>
          </w:p>
        </w:tc>
        <w:tc>
          <w:tcPr>
            <w:tcW w:w="3989" w:type="dxa"/>
            <w:vMerge w:val="restart"/>
            <w:tcBorders>
              <w:top w:val="single" w:sz="6" w:space="0" w:color="auto"/>
              <w:left w:val="single" w:sz="6" w:space="0" w:color="auto"/>
              <w:right w:val="single" w:sz="6" w:space="0" w:color="auto"/>
            </w:tcBorders>
            <w:vAlign w:val="center"/>
            <w:hideMark/>
          </w:tcPr>
          <w:p w14:paraId="65776F60"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 xml:space="preserve">Pomiar taśmą, szablonem, łatą o długości 3 m i poziomicą lub niwelatorem, w odstępach co 200 m na prostych, w punktach głównych łuku, co 100 m na łukach o R </w:t>
            </w:r>
            <w:r w:rsidRPr="00791F6D">
              <w:rPr>
                <w:rFonts w:ascii="Arial" w:hAnsi="Arial" w:cs="Arial"/>
                <w:sz w:val="16"/>
                <w:szCs w:val="16"/>
              </w:rPr>
              <w:sym w:font="Symbol" w:char="F0B3"/>
            </w:r>
            <w:r w:rsidRPr="00791F6D">
              <w:rPr>
                <w:rFonts w:ascii="Arial" w:hAnsi="Arial" w:cs="Arial"/>
                <w:sz w:val="16"/>
                <w:szCs w:val="16"/>
              </w:rPr>
              <w:t xml:space="preserve"> 100 m co 50 m na łukach o R </w:t>
            </w:r>
            <w:r w:rsidRPr="00791F6D">
              <w:rPr>
                <w:rFonts w:ascii="Arial" w:hAnsi="Arial" w:cs="Arial"/>
                <w:sz w:val="16"/>
                <w:szCs w:val="16"/>
              </w:rPr>
              <w:sym w:font="Symbol" w:char="F03C"/>
            </w:r>
            <w:r w:rsidRPr="00791F6D">
              <w:rPr>
                <w:rFonts w:ascii="Arial" w:hAnsi="Arial" w:cs="Arial"/>
                <w:sz w:val="16"/>
                <w:szCs w:val="16"/>
              </w:rPr>
              <w:t xml:space="preserve"> 100 m oraz w miejscach, które budzą wątpliwości</w:t>
            </w:r>
          </w:p>
        </w:tc>
        <w:tc>
          <w:tcPr>
            <w:tcW w:w="1994" w:type="dxa"/>
            <w:tcBorders>
              <w:top w:val="single" w:sz="6" w:space="0" w:color="auto"/>
              <w:left w:val="single" w:sz="6" w:space="0" w:color="auto"/>
              <w:bottom w:val="single" w:sz="6" w:space="0" w:color="auto"/>
              <w:right w:val="double" w:sz="4" w:space="0" w:color="auto"/>
            </w:tcBorders>
            <w:vAlign w:val="center"/>
          </w:tcPr>
          <w:p w14:paraId="31F8A79E" w14:textId="5D2F233F"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 xml:space="preserve">≤ +5 cm </w:t>
            </w:r>
          </w:p>
        </w:tc>
      </w:tr>
      <w:tr w:rsidR="003058A3" w:rsidRPr="00791F6D" w14:paraId="5ECC3263" w14:textId="77777777" w:rsidTr="00AE558B">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4A5E71AE"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2</w:t>
            </w:r>
          </w:p>
        </w:tc>
        <w:tc>
          <w:tcPr>
            <w:tcW w:w="2991" w:type="dxa"/>
            <w:tcBorders>
              <w:top w:val="single" w:sz="6" w:space="0" w:color="auto"/>
              <w:left w:val="single" w:sz="6" w:space="0" w:color="auto"/>
              <w:bottom w:val="single" w:sz="6" w:space="0" w:color="auto"/>
              <w:right w:val="single" w:sz="6" w:space="0" w:color="auto"/>
            </w:tcBorders>
            <w:vAlign w:val="center"/>
            <w:hideMark/>
          </w:tcPr>
          <w:p w14:paraId="243BF2DC"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Odchylenie osi korpusu ziemnego</w:t>
            </w:r>
          </w:p>
        </w:tc>
        <w:tc>
          <w:tcPr>
            <w:tcW w:w="3989" w:type="dxa"/>
            <w:vMerge/>
            <w:tcBorders>
              <w:left w:val="single" w:sz="6" w:space="0" w:color="auto"/>
              <w:right w:val="single" w:sz="6" w:space="0" w:color="auto"/>
            </w:tcBorders>
            <w:vAlign w:val="center"/>
            <w:hideMark/>
          </w:tcPr>
          <w:p w14:paraId="2AE0A2D0" w14:textId="77777777" w:rsidR="00D01793" w:rsidRPr="00791F6D" w:rsidRDefault="00D01793" w:rsidP="00791F6D">
            <w:pPr>
              <w:pStyle w:val="Standardowytekst"/>
              <w:jc w:val="center"/>
              <w:rPr>
                <w:rFonts w:ascii="Arial" w:hAnsi="Arial" w:cs="Arial"/>
                <w:sz w:val="16"/>
                <w:szCs w:val="16"/>
              </w:rPr>
            </w:pPr>
          </w:p>
        </w:tc>
        <w:tc>
          <w:tcPr>
            <w:tcW w:w="1994" w:type="dxa"/>
            <w:tcBorders>
              <w:top w:val="single" w:sz="6" w:space="0" w:color="auto"/>
              <w:left w:val="single" w:sz="6" w:space="0" w:color="auto"/>
              <w:bottom w:val="single" w:sz="6" w:space="0" w:color="auto"/>
              <w:right w:val="double" w:sz="4" w:space="0" w:color="auto"/>
            </w:tcBorders>
            <w:vAlign w:val="center"/>
          </w:tcPr>
          <w:p w14:paraId="06D2C495" w14:textId="4AB3B534"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w:t>
            </w:r>
            <w:r w:rsidRPr="00791F6D">
              <w:rPr>
                <w:rFonts w:ascii="Arial" w:eastAsia="Calibri" w:hAnsi="Arial" w:cs="Arial"/>
                <w:sz w:val="16"/>
                <w:szCs w:val="16"/>
              </w:rPr>
              <w:t xml:space="preserve"> 5 cm</w:t>
            </w:r>
          </w:p>
        </w:tc>
      </w:tr>
      <w:tr w:rsidR="003058A3" w:rsidRPr="00791F6D" w14:paraId="316CD202" w14:textId="77777777" w:rsidTr="00AE558B">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5AB5EAE3"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3</w:t>
            </w:r>
          </w:p>
        </w:tc>
        <w:tc>
          <w:tcPr>
            <w:tcW w:w="2991" w:type="dxa"/>
            <w:tcBorders>
              <w:top w:val="single" w:sz="6" w:space="0" w:color="auto"/>
              <w:left w:val="single" w:sz="6" w:space="0" w:color="auto"/>
              <w:bottom w:val="single" w:sz="6" w:space="0" w:color="auto"/>
              <w:right w:val="single" w:sz="6" w:space="0" w:color="auto"/>
            </w:tcBorders>
            <w:vAlign w:val="center"/>
            <w:hideMark/>
          </w:tcPr>
          <w:p w14:paraId="1000E806"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Szerokości dna rowów</w:t>
            </w:r>
          </w:p>
        </w:tc>
        <w:tc>
          <w:tcPr>
            <w:tcW w:w="3989" w:type="dxa"/>
            <w:vMerge/>
            <w:tcBorders>
              <w:left w:val="single" w:sz="6" w:space="0" w:color="auto"/>
              <w:right w:val="single" w:sz="6" w:space="0" w:color="auto"/>
            </w:tcBorders>
            <w:vAlign w:val="center"/>
            <w:hideMark/>
          </w:tcPr>
          <w:p w14:paraId="0DD1F4B1" w14:textId="77777777" w:rsidR="00D01793" w:rsidRPr="00791F6D" w:rsidRDefault="00D01793" w:rsidP="00791F6D">
            <w:pPr>
              <w:pStyle w:val="Standardowytekst"/>
              <w:jc w:val="center"/>
              <w:rPr>
                <w:rFonts w:ascii="Arial" w:hAnsi="Arial" w:cs="Arial"/>
                <w:sz w:val="16"/>
                <w:szCs w:val="16"/>
              </w:rPr>
            </w:pPr>
          </w:p>
        </w:tc>
        <w:tc>
          <w:tcPr>
            <w:tcW w:w="1994" w:type="dxa"/>
            <w:tcBorders>
              <w:top w:val="single" w:sz="6" w:space="0" w:color="auto"/>
              <w:left w:val="single" w:sz="6" w:space="0" w:color="auto"/>
              <w:bottom w:val="single" w:sz="6" w:space="0" w:color="auto"/>
              <w:right w:val="double" w:sz="4" w:space="0" w:color="auto"/>
            </w:tcBorders>
            <w:vAlign w:val="center"/>
          </w:tcPr>
          <w:p w14:paraId="4AA4DADB" w14:textId="6B3B620E"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 5 cm</w:t>
            </w:r>
          </w:p>
        </w:tc>
      </w:tr>
      <w:tr w:rsidR="003058A3" w:rsidRPr="00791F6D" w14:paraId="2D036FBB" w14:textId="77777777" w:rsidTr="00AE558B">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36C17763"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4</w:t>
            </w:r>
          </w:p>
        </w:tc>
        <w:tc>
          <w:tcPr>
            <w:tcW w:w="2991" w:type="dxa"/>
            <w:tcBorders>
              <w:top w:val="single" w:sz="6" w:space="0" w:color="auto"/>
              <w:left w:val="single" w:sz="6" w:space="0" w:color="auto"/>
              <w:bottom w:val="single" w:sz="6" w:space="0" w:color="auto"/>
              <w:right w:val="single" w:sz="6" w:space="0" w:color="auto"/>
            </w:tcBorders>
            <w:vAlign w:val="center"/>
            <w:hideMark/>
          </w:tcPr>
          <w:p w14:paraId="370DD094"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Rzędne powierzchni korpusu drogowego</w:t>
            </w:r>
          </w:p>
        </w:tc>
        <w:tc>
          <w:tcPr>
            <w:tcW w:w="3989" w:type="dxa"/>
            <w:vMerge/>
            <w:tcBorders>
              <w:left w:val="single" w:sz="6" w:space="0" w:color="auto"/>
              <w:right w:val="single" w:sz="6" w:space="0" w:color="auto"/>
            </w:tcBorders>
            <w:vAlign w:val="center"/>
            <w:hideMark/>
          </w:tcPr>
          <w:p w14:paraId="28079FC6" w14:textId="77777777" w:rsidR="00D01793" w:rsidRPr="00791F6D" w:rsidRDefault="00D01793" w:rsidP="00791F6D">
            <w:pPr>
              <w:pStyle w:val="Standardowytekst"/>
              <w:jc w:val="center"/>
              <w:rPr>
                <w:rFonts w:ascii="Arial" w:hAnsi="Arial" w:cs="Arial"/>
                <w:sz w:val="16"/>
                <w:szCs w:val="16"/>
              </w:rPr>
            </w:pPr>
          </w:p>
        </w:tc>
        <w:tc>
          <w:tcPr>
            <w:tcW w:w="1994" w:type="dxa"/>
            <w:tcBorders>
              <w:top w:val="single" w:sz="6" w:space="0" w:color="auto"/>
              <w:left w:val="single" w:sz="6" w:space="0" w:color="auto"/>
              <w:bottom w:val="single" w:sz="6" w:space="0" w:color="auto"/>
              <w:right w:val="double" w:sz="4" w:space="0" w:color="auto"/>
            </w:tcBorders>
            <w:vAlign w:val="center"/>
          </w:tcPr>
          <w:p w14:paraId="15861A80"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Nie więcej niż</w:t>
            </w:r>
          </w:p>
          <w:p w14:paraId="76581AA7" w14:textId="5158D630"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w:t>
            </w:r>
            <w:r w:rsidR="00D65232" w:rsidRPr="00791F6D">
              <w:rPr>
                <w:rFonts w:ascii="Arial" w:hAnsi="Arial" w:cs="Arial"/>
                <w:sz w:val="16"/>
                <w:szCs w:val="16"/>
              </w:rPr>
              <w:t>3</w:t>
            </w:r>
            <w:r w:rsidR="008F0A4F" w:rsidRPr="00791F6D">
              <w:rPr>
                <w:rFonts w:ascii="Arial" w:hAnsi="Arial" w:cs="Arial"/>
                <w:sz w:val="16"/>
                <w:szCs w:val="16"/>
              </w:rPr>
              <w:t xml:space="preserve"> cm lub +</w:t>
            </w:r>
            <w:r w:rsidR="00D65232" w:rsidRPr="00791F6D">
              <w:rPr>
                <w:rFonts w:ascii="Arial" w:hAnsi="Arial" w:cs="Arial"/>
                <w:sz w:val="16"/>
                <w:szCs w:val="16"/>
              </w:rPr>
              <w:t>1</w:t>
            </w:r>
            <w:r w:rsidRPr="00791F6D">
              <w:rPr>
                <w:rFonts w:ascii="Arial" w:hAnsi="Arial" w:cs="Arial"/>
                <w:sz w:val="16"/>
                <w:szCs w:val="16"/>
              </w:rPr>
              <w:t xml:space="preserve"> cm</w:t>
            </w:r>
          </w:p>
        </w:tc>
      </w:tr>
      <w:tr w:rsidR="003058A3" w:rsidRPr="00791F6D" w14:paraId="62CD943C" w14:textId="77777777" w:rsidTr="00AE16DF">
        <w:trPr>
          <w:trHeight w:val="425"/>
        </w:trPr>
        <w:tc>
          <w:tcPr>
            <w:tcW w:w="497" w:type="dxa"/>
            <w:tcBorders>
              <w:top w:val="single" w:sz="6" w:space="0" w:color="auto"/>
              <w:left w:val="double" w:sz="4" w:space="0" w:color="auto"/>
              <w:bottom w:val="single" w:sz="6" w:space="0" w:color="auto"/>
              <w:right w:val="single" w:sz="6" w:space="0" w:color="auto"/>
            </w:tcBorders>
            <w:vAlign w:val="center"/>
            <w:hideMark/>
          </w:tcPr>
          <w:p w14:paraId="77E22488"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5</w:t>
            </w:r>
          </w:p>
        </w:tc>
        <w:tc>
          <w:tcPr>
            <w:tcW w:w="2991" w:type="dxa"/>
            <w:tcBorders>
              <w:top w:val="single" w:sz="6" w:space="0" w:color="auto"/>
              <w:left w:val="single" w:sz="6" w:space="0" w:color="auto"/>
              <w:bottom w:val="single" w:sz="6" w:space="0" w:color="auto"/>
              <w:right w:val="single" w:sz="6" w:space="0" w:color="auto"/>
            </w:tcBorders>
            <w:vAlign w:val="center"/>
            <w:hideMark/>
          </w:tcPr>
          <w:p w14:paraId="39A0802D"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Pochylenie skarp</w:t>
            </w:r>
          </w:p>
        </w:tc>
        <w:tc>
          <w:tcPr>
            <w:tcW w:w="3989" w:type="dxa"/>
            <w:vMerge/>
            <w:tcBorders>
              <w:left w:val="single" w:sz="6" w:space="0" w:color="auto"/>
              <w:right w:val="single" w:sz="6" w:space="0" w:color="auto"/>
            </w:tcBorders>
            <w:vAlign w:val="center"/>
            <w:hideMark/>
          </w:tcPr>
          <w:p w14:paraId="5D62011B" w14:textId="77777777" w:rsidR="00D01793" w:rsidRPr="00791F6D" w:rsidRDefault="00D01793" w:rsidP="00791F6D">
            <w:pPr>
              <w:pStyle w:val="Standardowytekst"/>
              <w:jc w:val="center"/>
              <w:rPr>
                <w:rFonts w:ascii="Arial" w:hAnsi="Arial" w:cs="Arial"/>
                <w:sz w:val="16"/>
                <w:szCs w:val="16"/>
              </w:rPr>
            </w:pPr>
          </w:p>
        </w:tc>
        <w:tc>
          <w:tcPr>
            <w:tcW w:w="1994" w:type="dxa"/>
            <w:tcBorders>
              <w:top w:val="single" w:sz="6" w:space="0" w:color="auto"/>
              <w:left w:val="single" w:sz="6" w:space="0" w:color="auto"/>
              <w:bottom w:val="single" w:sz="6" w:space="0" w:color="auto"/>
              <w:right w:val="double" w:sz="4" w:space="0" w:color="auto"/>
            </w:tcBorders>
            <w:vAlign w:val="center"/>
          </w:tcPr>
          <w:p w14:paraId="13D162F2" w14:textId="09E1F8EB"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 10% wartości pochylenia</w:t>
            </w:r>
          </w:p>
        </w:tc>
      </w:tr>
      <w:tr w:rsidR="003058A3" w:rsidRPr="00791F6D" w14:paraId="419CACC5" w14:textId="77777777" w:rsidTr="00AE558B">
        <w:trPr>
          <w:trHeight w:val="59"/>
        </w:trPr>
        <w:tc>
          <w:tcPr>
            <w:tcW w:w="497" w:type="dxa"/>
            <w:tcBorders>
              <w:top w:val="single" w:sz="6" w:space="0" w:color="auto"/>
              <w:left w:val="double" w:sz="4" w:space="0" w:color="auto"/>
              <w:bottom w:val="single" w:sz="6" w:space="0" w:color="auto"/>
              <w:right w:val="single" w:sz="6" w:space="0" w:color="auto"/>
            </w:tcBorders>
            <w:vAlign w:val="center"/>
            <w:hideMark/>
          </w:tcPr>
          <w:p w14:paraId="03BCB617"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6</w:t>
            </w:r>
          </w:p>
        </w:tc>
        <w:tc>
          <w:tcPr>
            <w:tcW w:w="2991" w:type="dxa"/>
            <w:tcBorders>
              <w:top w:val="single" w:sz="6" w:space="0" w:color="auto"/>
              <w:left w:val="single" w:sz="6" w:space="0" w:color="auto"/>
              <w:bottom w:val="single" w:sz="6" w:space="0" w:color="auto"/>
              <w:right w:val="single" w:sz="6" w:space="0" w:color="auto"/>
            </w:tcBorders>
            <w:vAlign w:val="center"/>
            <w:hideMark/>
          </w:tcPr>
          <w:p w14:paraId="79A2403B"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Równość górnej powierzchni korpusu drogowego</w:t>
            </w:r>
          </w:p>
        </w:tc>
        <w:tc>
          <w:tcPr>
            <w:tcW w:w="3989" w:type="dxa"/>
            <w:vMerge/>
            <w:tcBorders>
              <w:left w:val="single" w:sz="6" w:space="0" w:color="auto"/>
              <w:right w:val="single" w:sz="6" w:space="0" w:color="auto"/>
            </w:tcBorders>
            <w:vAlign w:val="center"/>
            <w:hideMark/>
          </w:tcPr>
          <w:p w14:paraId="60871A42" w14:textId="77777777" w:rsidR="00D01793" w:rsidRPr="00791F6D" w:rsidRDefault="00D01793" w:rsidP="00791F6D">
            <w:pPr>
              <w:pStyle w:val="Standardowytekst"/>
              <w:jc w:val="center"/>
              <w:rPr>
                <w:rFonts w:ascii="Arial" w:hAnsi="Arial" w:cs="Arial"/>
                <w:sz w:val="16"/>
                <w:szCs w:val="16"/>
              </w:rPr>
            </w:pPr>
          </w:p>
        </w:tc>
        <w:tc>
          <w:tcPr>
            <w:tcW w:w="1994" w:type="dxa"/>
            <w:tcBorders>
              <w:top w:val="single" w:sz="6" w:space="0" w:color="auto"/>
              <w:left w:val="single" w:sz="6" w:space="0" w:color="auto"/>
              <w:bottom w:val="single" w:sz="6" w:space="0" w:color="auto"/>
              <w:right w:val="double" w:sz="4" w:space="0" w:color="auto"/>
            </w:tcBorders>
            <w:vAlign w:val="center"/>
          </w:tcPr>
          <w:p w14:paraId="3A073583" w14:textId="3D16F74F"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 3 cm</w:t>
            </w:r>
          </w:p>
        </w:tc>
      </w:tr>
      <w:tr w:rsidR="003058A3" w:rsidRPr="00791F6D" w14:paraId="1B1E8F66" w14:textId="77777777" w:rsidTr="00AE558B">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329CD4AA"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7</w:t>
            </w:r>
          </w:p>
        </w:tc>
        <w:tc>
          <w:tcPr>
            <w:tcW w:w="2991" w:type="dxa"/>
            <w:tcBorders>
              <w:top w:val="single" w:sz="6" w:space="0" w:color="auto"/>
              <w:left w:val="single" w:sz="6" w:space="0" w:color="auto"/>
              <w:bottom w:val="single" w:sz="6" w:space="0" w:color="auto"/>
              <w:right w:val="single" w:sz="6" w:space="0" w:color="auto"/>
            </w:tcBorders>
            <w:vAlign w:val="center"/>
            <w:hideMark/>
          </w:tcPr>
          <w:p w14:paraId="45974218"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Równość skarp</w:t>
            </w:r>
          </w:p>
        </w:tc>
        <w:tc>
          <w:tcPr>
            <w:tcW w:w="3989" w:type="dxa"/>
            <w:vMerge/>
            <w:tcBorders>
              <w:left w:val="single" w:sz="6" w:space="0" w:color="auto"/>
              <w:bottom w:val="single" w:sz="6" w:space="0" w:color="auto"/>
              <w:right w:val="single" w:sz="6" w:space="0" w:color="auto"/>
            </w:tcBorders>
            <w:vAlign w:val="center"/>
            <w:hideMark/>
          </w:tcPr>
          <w:p w14:paraId="56CF5F5F" w14:textId="77777777" w:rsidR="00D01793" w:rsidRPr="00791F6D" w:rsidRDefault="00D01793" w:rsidP="00791F6D">
            <w:pPr>
              <w:pStyle w:val="Standardowytekst"/>
              <w:jc w:val="center"/>
              <w:rPr>
                <w:rFonts w:ascii="Arial" w:hAnsi="Arial" w:cs="Arial"/>
                <w:sz w:val="16"/>
                <w:szCs w:val="16"/>
              </w:rPr>
            </w:pPr>
          </w:p>
        </w:tc>
        <w:tc>
          <w:tcPr>
            <w:tcW w:w="1994" w:type="dxa"/>
            <w:tcBorders>
              <w:top w:val="single" w:sz="6" w:space="0" w:color="auto"/>
              <w:left w:val="single" w:sz="6" w:space="0" w:color="auto"/>
              <w:bottom w:val="single" w:sz="6" w:space="0" w:color="auto"/>
              <w:right w:val="double" w:sz="4" w:space="0" w:color="auto"/>
            </w:tcBorders>
            <w:vAlign w:val="center"/>
          </w:tcPr>
          <w:p w14:paraId="6C8A9261" w14:textId="0ACC929E"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 xml:space="preserve">≤ </w:t>
            </w:r>
            <w:r w:rsidRPr="00791F6D">
              <w:rPr>
                <w:rFonts w:ascii="Arial" w:hAnsi="Arial" w:cs="Arial"/>
                <w:sz w:val="16"/>
                <w:szCs w:val="16"/>
              </w:rPr>
              <w:sym w:font="Symbol" w:char="F0B1"/>
            </w:r>
            <w:r w:rsidRPr="00791F6D">
              <w:rPr>
                <w:rFonts w:ascii="Arial" w:hAnsi="Arial" w:cs="Arial"/>
                <w:sz w:val="16"/>
                <w:szCs w:val="16"/>
              </w:rPr>
              <w:t xml:space="preserve"> 10 cm</w:t>
            </w:r>
          </w:p>
        </w:tc>
      </w:tr>
      <w:tr w:rsidR="003058A3" w:rsidRPr="00791F6D" w14:paraId="2155F8EC" w14:textId="77777777" w:rsidTr="00836994">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7E6FEEC7"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8</w:t>
            </w:r>
          </w:p>
        </w:tc>
        <w:tc>
          <w:tcPr>
            <w:tcW w:w="2991" w:type="dxa"/>
            <w:tcBorders>
              <w:top w:val="single" w:sz="6" w:space="0" w:color="auto"/>
              <w:left w:val="single" w:sz="6" w:space="0" w:color="auto"/>
              <w:bottom w:val="single" w:sz="6" w:space="0" w:color="auto"/>
              <w:right w:val="single" w:sz="6" w:space="0" w:color="auto"/>
            </w:tcBorders>
            <w:vAlign w:val="center"/>
            <w:hideMark/>
          </w:tcPr>
          <w:p w14:paraId="27284760"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Spadek podłużny powierzchni korpusu drogowego lub dna rowu</w:t>
            </w:r>
          </w:p>
        </w:tc>
        <w:tc>
          <w:tcPr>
            <w:tcW w:w="3989" w:type="dxa"/>
            <w:tcBorders>
              <w:top w:val="single" w:sz="6" w:space="0" w:color="auto"/>
              <w:left w:val="single" w:sz="6" w:space="0" w:color="auto"/>
              <w:bottom w:val="single" w:sz="6" w:space="0" w:color="auto"/>
              <w:right w:val="single" w:sz="6" w:space="0" w:color="auto"/>
            </w:tcBorders>
            <w:vAlign w:val="center"/>
            <w:hideMark/>
          </w:tcPr>
          <w:p w14:paraId="4F46E3BF"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Pomiar niwelatorem rzędnych w odstępach co 100 m oraz w punktach wątpliwych</w:t>
            </w:r>
          </w:p>
        </w:tc>
        <w:tc>
          <w:tcPr>
            <w:tcW w:w="1994" w:type="dxa"/>
            <w:tcBorders>
              <w:top w:val="single" w:sz="6" w:space="0" w:color="auto"/>
              <w:left w:val="single" w:sz="6" w:space="0" w:color="auto"/>
              <w:bottom w:val="single" w:sz="6" w:space="0" w:color="auto"/>
              <w:right w:val="double" w:sz="4" w:space="0" w:color="auto"/>
            </w:tcBorders>
            <w:vAlign w:val="center"/>
          </w:tcPr>
          <w:p w14:paraId="78F1B0A1"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Nie więcej niż</w:t>
            </w:r>
          </w:p>
          <w:p w14:paraId="15CE2B0B" w14:textId="31A407A7" w:rsidR="00D01793" w:rsidRPr="00791F6D" w:rsidRDefault="008F0A4F" w:rsidP="00791F6D">
            <w:pPr>
              <w:pStyle w:val="Standardowytekst"/>
              <w:jc w:val="center"/>
              <w:rPr>
                <w:rFonts w:ascii="Arial" w:hAnsi="Arial" w:cs="Arial"/>
                <w:sz w:val="16"/>
                <w:szCs w:val="16"/>
              </w:rPr>
            </w:pPr>
            <w:r w:rsidRPr="00791F6D">
              <w:rPr>
                <w:rFonts w:ascii="Arial" w:hAnsi="Arial" w:cs="Arial"/>
                <w:sz w:val="16"/>
                <w:szCs w:val="16"/>
              </w:rPr>
              <w:t xml:space="preserve"> -</w:t>
            </w:r>
            <w:r w:rsidR="00D65232" w:rsidRPr="00791F6D">
              <w:rPr>
                <w:rFonts w:ascii="Arial" w:hAnsi="Arial" w:cs="Arial"/>
                <w:sz w:val="16"/>
                <w:szCs w:val="16"/>
              </w:rPr>
              <w:t>3</w:t>
            </w:r>
            <w:r w:rsidRPr="00791F6D">
              <w:rPr>
                <w:rFonts w:ascii="Arial" w:hAnsi="Arial" w:cs="Arial"/>
                <w:sz w:val="16"/>
                <w:szCs w:val="16"/>
              </w:rPr>
              <w:t xml:space="preserve"> cm lub +</w:t>
            </w:r>
            <w:r w:rsidR="00D65232" w:rsidRPr="00791F6D">
              <w:rPr>
                <w:rFonts w:ascii="Arial" w:hAnsi="Arial" w:cs="Arial"/>
                <w:sz w:val="16"/>
                <w:szCs w:val="16"/>
              </w:rPr>
              <w:t>1</w:t>
            </w:r>
            <w:r w:rsidR="00D01793" w:rsidRPr="00791F6D">
              <w:rPr>
                <w:rFonts w:ascii="Arial" w:hAnsi="Arial" w:cs="Arial"/>
                <w:sz w:val="16"/>
                <w:szCs w:val="16"/>
              </w:rPr>
              <w:t xml:space="preserve"> cm</w:t>
            </w:r>
          </w:p>
        </w:tc>
      </w:tr>
      <w:tr w:rsidR="003058A3" w:rsidRPr="00791F6D" w14:paraId="1855D45B" w14:textId="77777777" w:rsidTr="00836994">
        <w:trPr>
          <w:trHeight w:val="389"/>
        </w:trPr>
        <w:tc>
          <w:tcPr>
            <w:tcW w:w="497" w:type="dxa"/>
            <w:tcBorders>
              <w:top w:val="single" w:sz="6" w:space="0" w:color="auto"/>
              <w:left w:val="double" w:sz="4" w:space="0" w:color="auto"/>
              <w:bottom w:val="double" w:sz="4" w:space="0" w:color="auto"/>
              <w:right w:val="single" w:sz="6" w:space="0" w:color="auto"/>
            </w:tcBorders>
            <w:vAlign w:val="center"/>
            <w:hideMark/>
          </w:tcPr>
          <w:p w14:paraId="7A3B4ADA"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lastRenderedPageBreak/>
              <w:t>9</w:t>
            </w:r>
          </w:p>
        </w:tc>
        <w:tc>
          <w:tcPr>
            <w:tcW w:w="2991" w:type="dxa"/>
            <w:tcBorders>
              <w:top w:val="single" w:sz="6" w:space="0" w:color="auto"/>
              <w:left w:val="single" w:sz="6" w:space="0" w:color="auto"/>
              <w:bottom w:val="double" w:sz="4" w:space="0" w:color="auto"/>
              <w:right w:val="single" w:sz="6" w:space="0" w:color="auto"/>
            </w:tcBorders>
            <w:vAlign w:val="center"/>
            <w:hideMark/>
          </w:tcPr>
          <w:p w14:paraId="4FB37439"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Pochylenie poprzeczne górnej powierzchni korpusu drogowego</w:t>
            </w:r>
          </w:p>
        </w:tc>
        <w:tc>
          <w:tcPr>
            <w:tcW w:w="3989" w:type="dxa"/>
            <w:tcBorders>
              <w:top w:val="single" w:sz="6" w:space="0" w:color="auto"/>
              <w:left w:val="single" w:sz="6" w:space="0" w:color="auto"/>
              <w:bottom w:val="double" w:sz="4" w:space="0" w:color="auto"/>
              <w:right w:val="single" w:sz="6" w:space="0" w:color="auto"/>
            </w:tcBorders>
            <w:vAlign w:val="center"/>
            <w:hideMark/>
          </w:tcPr>
          <w:p w14:paraId="327E7F42" w14:textId="77777777"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Pomiar niwelatorem rzędnych w odstępach co 100 m oraz w punktach wątpliwych</w:t>
            </w:r>
          </w:p>
        </w:tc>
        <w:tc>
          <w:tcPr>
            <w:tcW w:w="1994" w:type="dxa"/>
            <w:tcBorders>
              <w:top w:val="single" w:sz="6" w:space="0" w:color="auto"/>
              <w:left w:val="single" w:sz="6" w:space="0" w:color="auto"/>
              <w:bottom w:val="double" w:sz="4" w:space="0" w:color="auto"/>
              <w:right w:val="double" w:sz="4" w:space="0" w:color="auto"/>
            </w:tcBorders>
            <w:vAlign w:val="center"/>
          </w:tcPr>
          <w:p w14:paraId="39E4C491" w14:textId="7CC65A0C" w:rsidR="00D01793" w:rsidRPr="00791F6D" w:rsidRDefault="00D01793" w:rsidP="00791F6D">
            <w:pPr>
              <w:pStyle w:val="Standardowytekst"/>
              <w:jc w:val="center"/>
              <w:rPr>
                <w:rFonts w:ascii="Arial" w:hAnsi="Arial" w:cs="Arial"/>
                <w:sz w:val="16"/>
                <w:szCs w:val="16"/>
              </w:rPr>
            </w:pPr>
            <w:r w:rsidRPr="00791F6D">
              <w:rPr>
                <w:rFonts w:ascii="Arial" w:hAnsi="Arial" w:cs="Arial"/>
                <w:sz w:val="16"/>
                <w:szCs w:val="16"/>
              </w:rPr>
              <w:t>±0,5%</w:t>
            </w:r>
          </w:p>
        </w:tc>
      </w:tr>
    </w:tbl>
    <w:p w14:paraId="19B8AC37" w14:textId="77435AED" w:rsidR="00AA7DFB" w:rsidRPr="00791F6D" w:rsidRDefault="00AA7DFB" w:rsidP="00791F6D">
      <w:pPr>
        <w:pStyle w:val="StylIwony"/>
        <w:spacing w:before="0" w:after="0"/>
        <w:rPr>
          <w:rFonts w:ascii="Arial" w:hAnsi="Arial"/>
          <w:i/>
          <w:sz w:val="16"/>
          <w:szCs w:val="16"/>
        </w:rPr>
      </w:pPr>
      <w:r w:rsidRPr="00791F6D">
        <w:rPr>
          <w:rFonts w:ascii="Arial" w:hAnsi="Arial"/>
          <w:i/>
          <w:sz w:val="16"/>
          <w:szCs w:val="16"/>
        </w:rPr>
        <w:t>*) Jeżeli długość elementu  podlegającego odbiorowi jest mniejsza niż 1 km, to określając wartość średnią należy uwzględnić wyniki wszystkich pomiarów</w:t>
      </w:r>
    </w:p>
    <w:p w14:paraId="6E041DB9" w14:textId="197B932D" w:rsidR="008E1E19" w:rsidRPr="00791F6D" w:rsidRDefault="008E1E19" w:rsidP="00791F6D">
      <w:pPr>
        <w:pStyle w:val="StylIwony"/>
        <w:spacing w:before="0" w:after="0"/>
        <w:rPr>
          <w:rFonts w:ascii="Arial" w:hAnsi="Arial"/>
          <w:i/>
          <w:sz w:val="16"/>
          <w:szCs w:val="16"/>
        </w:rPr>
      </w:pPr>
    </w:p>
    <w:p w14:paraId="34C9D993" w14:textId="77777777" w:rsidR="00E21179" w:rsidRPr="00791F6D" w:rsidRDefault="00E21179" w:rsidP="00791F6D">
      <w:pPr>
        <w:pStyle w:val="StylIwony"/>
        <w:spacing w:before="0" w:after="0"/>
        <w:rPr>
          <w:rFonts w:ascii="Arial" w:hAnsi="Arial"/>
          <w:i/>
          <w:sz w:val="16"/>
          <w:szCs w:val="16"/>
        </w:rPr>
      </w:pPr>
    </w:p>
    <w:p w14:paraId="265D1A22" w14:textId="54535125" w:rsidR="000D4B6D"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Zagęszczenie materiału nasypowego, gruntu podłoża pod nasypem oraz podłoża gruntowego nawierzchni w wykopie określa się na podstawie wskaźnika zagęszczenia </w:t>
      </w:r>
      <w:proofErr w:type="spellStart"/>
      <w:r w:rsidRPr="00791F6D">
        <w:rPr>
          <w:rFonts w:ascii="Arial" w:hAnsi="Arial" w:cs="Arial"/>
          <w:sz w:val="16"/>
          <w:szCs w:val="16"/>
        </w:rPr>
        <w:t>I</w:t>
      </w:r>
      <w:r w:rsidR="003F6534" w:rsidRPr="00791F6D">
        <w:rPr>
          <w:rFonts w:ascii="Arial" w:hAnsi="Arial" w:cs="Arial"/>
          <w:sz w:val="16"/>
          <w:szCs w:val="16"/>
        </w:rPr>
        <w:t>s</w:t>
      </w:r>
      <w:proofErr w:type="spellEnd"/>
      <w:r w:rsidRPr="00791F6D">
        <w:rPr>
          <w:rFonts w:ascii="Arial" w:hAnsi="Arial" w:cs="Arial"/>
          <w:sz w:val="16"/>
          <w:szCs w:val="16"/>
        </w:rPr>
        <w:t>. Badanie wskaźnika zagęszczenia należy przeprowadzić zgodnie z zasadami określonymi w p. 5.11.1</w:t>
      </w:r>
      <w:r w:rsidR="00114004" w:rsidRPr="00791F6D">
        <w:rPr>
          <w:rFonts w:ascii="Arial" w:hAnsi="Arial" w:cs="Arial"/>
          <w:sz w:val="16"/>
          <w:szCs w:val="16"/>
        </w:rPr>
        <w:t xml:space="preserve"> i 5.11.2 niniejsz</w:t>
      </w:r>
      <w:r w:rsidR="00F37C55" w:rsidRPr="00791F6D">
        <w:rPr>
          <w:rFonts w:ascii="Arial" w:hAnsi="Arial" w:cs="Arial"/>
          <w:sz w:val="16"/>
          <w:szCs w:val="16"/>
        </w:rPr>
        <w:t xml:space="preserve">ych </w:t>
      </w:r>
      <w:proofErr w:type="spellStart"/>
      <w:r w:rsidR="002160BF" w:rsidRPr="00791F6D">
        <w:rPr>
          <w:rFonts w:ascii="Arial" w:hAnsi="Arial" w:cs="Arial"/>
          <w:sz w:val="16"/>
          <w:szCs w:val="16"/>
        </w:rPr>
        <w:t>STWiORB</w:t>
      </w:r>
      <w:proofErr w:type="spellEnd"/>
      <w:r w:rsidRPr="00791F6D">
        <w:rPr>
          <w:rFonts w:ascii="Arial" w:hAnsi="Arial" w:cs="Arial"/>
          <w:sz w:val="16"/>
          <w:szCs w:val="16"/>
        </w:rPr>
        <w:t>. W raporcie z badań należy podać wskaźnik zagęszczenia oraz wilgotność badanego gruntu. Wykonawca do odbioru budowli ziemnej przedstawi wyniki badań wskaźnika zagęszczenia każdej warstwy. Częstotliwość badań wskaźnika zagęszczenia powinna być następująca:</w:t>
      </w:r>
    </w:p>
    <w:p w14:paraId="5CC043D2" w14:textId="1AB5C6BF"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W wykop</w:t>
      </w:r>
      <w:r w:rsidR="00E867ED" w:rsidRPr="00791F6D">
        <w:rPr>
          <w:rFonts w:ascii="Arial" w:eastAsia="Calibri" w:hAnsi="Arial" w:cs="Arial"/>
          <w:sz w:val="16"/>
          <w:szCs w:val="16"/>
        </w:rPr>
        <w:t xml:space="preserve">ach i dla górnej warstwy nasypu </w:t>
      </w:r>
      <w:r w:rsidRPr="00791F6D">
        <w:rPr>
          <w:rFonts w:ascii="Arial" w:eastAsia="Calibri" w:hAnsi="Arial" w:cs="Arial"/>
          <w:sz w:val="16"/>
          <w:szCs w:val="16"/>
        </w:rPr>
        <w:t xml:space="preserve">– nie mniej niż </w:t>
      </w:r>
      <w:r w:rsidR="00A96AED" w:rsidRPr="00791F6D">
        <w:rPr>
          <w:rFonts w:ascii="Arial" w:eastAsia="Calibri" w:hAnsi="Arial" w:cs="Arial"/>
          <w:sz w:val="16"/>
          <w:szCs w:val="16"/>
        </w:rPr>
        <w:t>1</w:t>
      </w:r>
      <w:r w:rsidR="00AA7DFB" w:rsidRPr="00791F6D">
        <w:rPr>
          <w:rFonts w:ascii="Arial" w:eastAsia="Calibri" w:hAnsi="Arial" w:cs="Arial"/>
          <w:sz w:val="16"/>
          <w:szCs w:val="16"/>
        </w:rPr>
        <w:t xml:space="preserve"> badani</w:t>
      </w:r>
      <w:r w:rsidR="00A96AED" w:rsidRPr="00791F6D">
        <w:rPr>
          <w:rFonts w:ascii="Arial" w:eastAsia="Calibri" w:hAnsi="Arial" w:cs="Arial"/>
          <w:sz w:val="16"/>
          <w:szCs w:val="16"/>
        </w:rPr>
        <w:t>e</w:t>
      </w:r>
      <w:r w:rsidR="000031AE" w:rsidRPr="00791F6D">
        <w:rPr>
          <w:rFonts w:ascii="Arial" w:eastAsia="Calibri" w:hAnsi="Arial" w:cs="Arial"/>
          <w:sz w:val="16"/>
          <w:szCs w:val="16"/>
        </w:rPr>
        <w:t xml:space="preserve"> </w:t>
      </w:r>
      <w:r w:rsidRPr="00791F6D">
        <w:rPr>
          <w:rFonts w:ascii="Arial" w:eastAsia="Calibri" w:hAnsi="Arial" w:cs="Arial"/>
          <w:sz w:val="16"/>
          <w:szCs w:val="16"/>
        </w:rPr>
        <w:t xml:space="preserve">na </w:t>
      </w:r>
      <w:r w:rsidR="000031AE" w:rsidRPr="00791F6D">
        <w:rPr>
          <w:rFonts w:ascii="Arial" w:eastAsia="Calibri" w:hAnsi="Arial" w:cs="Arial"/>
          <w:sz w:val="16"/>
          <w:szCs w:val="16"/>
        </w:rPr>
        <w:t xml:space="preserve">każde </w:t>
      </w:r>
      <w:r w:rsidRPr="00791F6D">
        <w:rPr>
          <w:rFonts w:ascii="Arial" w:eastAsia="Calibri" w:hAnsi="Arial" w:cs="Arial"/>
          <w:sz w:val="16"/>
          <w:szCs w:val="16"/>
        </w:rPr>
        <w:t>1000 m</w:t>
      </w:r>
      <w:r w:rsidRPr="00791F6D">
        <w:rPr>
          <w:rFonts w:ascii="Arial" w:eastAsia="Calibri" w:hAnsi="Arial" w:cs="Arial"/>
          <w:sz w:val="16"/>
          <w:szCs w:val="16"/>
          <w:vertAlign w:val="superscript"/>
        </w:rPr>
        <w:t>2</w:t>
      </w:r>
      <w:r w:rsidRPr="00791F6D">
        <w:rPr>
          <w:rFonts w:ascii="Arial" w:eastAsia="Calibri" w:hAnsi="Arial" w:cs="Arial"/>
          <w:sz w:val="16"/>
          <w:szCs w:val="16"/>
        </w:rPr>
        <w:t xml:space="preserve"> powierzchni zagęszczonej warstwy, jednak co najmniej </w:t>
      </w:r>
      <w:r w:rsidR="00A96AED" w:rsidRPr="00791F6D">
        <w:rPr>
          <w:rFonts w:ascii="Arial" w:eastAsia="Calibri" w:hAnsi="Arial" w:cs="Arial"/>
          <w:sz w:val="16"/>
          <w:szCs w:val="16"/>
        </w:rPr>
        <w:t xml:space="preserve">2 </w:t>
      </w:r>
      <w:r w:rsidR="00AA7DFB" w:rsidRPr="00791F6D">
        <w:rPr>
          <w:rFonts w:ascii="Arial" w:eastAsia="Calibri" w:hAnsi="Arial" w:cs="Arial"/>
          <w:sz w:val="16"/>
          <w:szCs w:val="16"/>
        </w:rPr>
        <w:t xml:space="preserve">badania </w:t>
      </w:r>
      <w:r w:rsidR="000031AE" w:rsidRPr="00791F6D">
        <w:rPr>
          <w:rFonts w:ascii="Arial" w:eastAsia="Calibri" w:hAnsi="Arial" w:cs="Arial"/>
          <w:sz w:val="16"/>
          <w:szCs w:val="16"/>
        </w:rPr>
        <w:t xml:space="preserve"> </w:t>
      </w:r>
      <w:r w:rsidRPr="00791F6D">
        <w:rPr>
          <w:rFonts w:ascii="Arial" w:eastAsia="Calibri" w:hAnsi="Arial" w:cs="Arial"/>
          <w:sz w:val="16"/>
          <w:szCs w:val="16"/>
        </w:rPr>
        <w:t>na dziennej działce roboczej.</w:t>
      </w:r>
    </w:p>
    <w:p w14:paraId="56F6B557" w14:textId="418FFAA5"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 xml:space="preserve">Dla pozostałych partii nasypu  – nie mniej niż </w:t>
      </w:r>
      <w:r w:rsidR="00A96AED" w:rsidRPr="00791F6D">
        <w:rPr>
          <w:rFonts w:ascii="Arial" w:eastAsia="Calibri" w:hAnsi="Arial" w:cs="Arial"/>
          <w:sz w:val="16"/>
          <w:szCs w:val="16"/>
        </w:rPr>
        <w:t xml:space="preserve">1 badanie </w:t>
      </w:r>
      <w:r w:rsidR="000031AE" w:rsidRPr="00791F6D">
        <w:rPr>
          <w:rFonts w:ascii="Arial" w:eastAsia="Calibri" w:hAnsi="Arial" w:cs="Arial"/>
          <w:sz w:val="16"/>
          <w:szCs w:val="16"/>
        </w:rPr>
        <w:t>na każde</w:t>
      </w:r>
      <w:r w:rsidRPr="00791F6D">
        <w:rPr>
          <w:rFonts w:ascii="Arial" w:eastAsia="Calibri" w:hAnsi="Arial" w:cs="Arial"/>
          <w:sz w:val="16"/>
          <w:szCs w:val="16"/>
        </w:rPr>
        <w:t xml:space="preserve"> 2000 m</w:t>
      </w:r>
      <w:r w:rsidRPr="00791F6D">
        <w:rPr>
          <w:rFonts w:ascii="Arial" w:eastAsia="Calibri" w:hAnsi="Arial" w:cs="Arial"/>
          <w:sz w:val="16"/>
          <w:szCs w:val="16"/>
          <w:vertAlign w:val="superscript"/>
        </w:rPr>
        <w:t>2</w:t>
      </w:r>
      <w:r w:rsidRPr="00791F6D">
        <w:rPr>
          <w:rFonts w:ascii="Arial" w:eastAsia="Calibri" w:hAnsi="Arial" w:cs="Arial"/>
          <w:sz w:val="16"/>
          <w:szCs w:val="16"/>
        </w:rPr>
        <w:t xml:space="preserve"> powierzchni zagęszczonej warstwy, jednak co najmniej </w:t>
      </w:r>
      <w:r w:rsidR="00A96AED" w:rsidRPr="00791F6D">
        <w:rPr>
          <w:rFonts w:ascii="Arial" w:eastAsia="Calibri" w:hAnsi="Arial" w:cs="Arial"/>
          <w:sz w:val="16"/>
          <w:szCs w:val="16"/>
        </w:rPr>
        <w:t xml:space="preserve">2 </w:t>
      </w:r>
      <w:r w:rsidR="00C263BB" w:rsidRPr="00791F6D">
        <w:rPr>
          <w:rFonts w:ascii="Arial" w:eastAsia="Calibri" w:hAnsi="Arial" w:cs="Arial"/>
          <w:sz w:val="16"/>
          <w:szCs w:val="16"/>
        </w:rPr>
        <w:t xml:space="preserve">badania </w:t>
      </w:r>
      <w:r w:rsidR="000031AE" w:rsidRPr="00791F6D">
        <w:rPr>
          <w:rFonts w:ascii="Arial" w:eastAsia="Calibri" w:hAnsi="Arial" w:cs="Arial"/>
          <w:sz w:val="16"/>
          <w:szCs w:val="16"/>
        </w:rPr>
        <w:t xml:space="preserve"> </w:t>
      </w:r>
      <w:r w:rsidRPr="00791F6D">
        <w:rPr>
          <w:rFonts w:ascii="Arial" w:eastAsia="Calibri" w:hAnsi="Arial" w:cs="Arial"/>
          <w:sz w:val="16"/>
          <w:szCs w:val="16"/>
        </w:rPr>
        <w:t>na dziennej działce roboczej.</w:t>
      </w:r>
    </w:p>
    <w:p w14:paraId="2F64F1F7" w14:textId="1B5CCD1D" w:rsidR="0051655C" w:rsidRPr="00791F6D" w:rsidRDefault="000D4B6D" w:rsidP="00791F6D">
      <w:pPr>
        <w:ind w:left="851"/>
        <w:jc w:val="both"/>
        <w:rPr>
          <w:rFonts w:ascii="Arial" w:eastAsia="Calibri" w:hAnsi="Arial" w:cs="Arial"/>
          <w:sz w:val="16"/>
          <w:szCs w:val="16"/>
        </w:rPr>
      </w:pPr>
      <w:r w:rsidRPr="00791F6D">
        <w:rPr>
          <w:rFonts w:ascii="Arial" w:eastAsia="Calibri" w:hAnsi="Arial" w:cs="Arial"/>
          <w:sz w:val="16"/>
          <w:szCs w:val="16"/>
        </w:rPr>
        <w:t>Ponadto badanie wskaźnika zagęszczenia należy wykonać w miejscach wątpliwych wskazanych przez Inżyniera/</w:t>
      </w:r>
      <w:r w:rsidR="00A95DE0" w:rsidRPr="00791F6D">
        <w:rPr>
          <w:rFonts w:ascii="Arial" w:eastAsia="Calibri" w:hAnsi="Arial" w:cs="Arial"/>
          <w:sz w:val="16"/>
          <w:szCs w:val="16"/>
        </w:rPr>
        <w:t>Inspektora nadzoru</w:t>
      </w:r>
      <w:r w:rsidRPr="00791F6D">
        <w:rPr>
          <w:rFonts w:ascii="Arial" w:eastAsia="Calibri" w:hAnsi="Arial" w:cs="Arial"/>
          <w:sz w:val="16"/>
          <w:szCs w:val="16"/>
        </w:rPr>
        <w:t xml:space="preserve">. Należy ocenić zgodność wyników badania z wymaganiami </w:t>
      </w:r>
      <w:proofErr w:type="spellStart"/>
      <w:r w:rsidR="00F37C55" w:rsidRPr="00791F6D">
        <w:rPr>
          <w:rFonts w:ascii="Arial" w:eastAsia="Calibri" w:hAnsi="Arial" w:cs="Arial"/>
          <w:sz w:val="16"/>
          <w:szCs w:val="16"/>
        </w:rPr>
        <w:t>STWiORB</w:t>
      </w:r>
      <w:proofErr w:type="spellEnd"/>
      <w:r w:rsidR="00F37C55" w:rsidRPr="00791F6D">
        <w:rPr>
          <w:rFonts w:ascii="Arial" w:eastAsia="Calibri" w:hAnsi="Arial" w:cs="Arial"/>
          <w:sz w:val="16"/>
          <w:szCs w:val="16"/>
        </w:rPr>
        <w:t xml:space="preserve"> opracowanych na podstawie niniejszych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xml:space="preserve">. Kryterium akceptacji zbioru wyników badań wskaźnika zagęszczenia musi być określone w </w:t>
      </w:r>
      <w:proofErr w:type="spellStart"/>
      <w:r w:rsidRPr="00791F6D">
        <w:rPr>
          <w:rFonts w:ascii="Arial" w:eastAsia="Calibri" w:hAnsi="Arial" w:cs="Arial"/>
          <w:sz w:val="16"/>
          <w:szCs w:val="16"/>
        </w:rPr>
        <w:t>ST</w:t>
      </w:r>
      <w:r w:rsidR="00F37C55" w:rsidRPr="00791F6D">
        <w:rPr>
          <w:rFonts w:ascii="Arial" w:eastAsia="Calibri" w:hAnsi="Arial" w:cs="Arial"/>
          <w:sz w:val="16"/>
          <w:szCs w:val="16"/>
        </w:rPr>
        <w:t>WiORB</w:t>
      </w:r>
      <w:proofErr w:type="spellEnd"/>
      <w:r w:rsidRPr="00791F6D">
        <w:rPr>
          <w:rFonts w:ascii="Arial" w:eastAsia="Calibri" w:hAnsi="Arial" w:cs="Arial"/>
          <w:sz w:val="16"/>
          <w:szCs w:val="16"/>
        </w:rPr>
        <w:t>.</w:t>
      </w:r>
    </w:p>
    <w:p w14:paraId="43D120F6" w14:textId="3E1F5D28" w:rsidR="000D4B6D"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Jeżeli dopuszczono kontrolę zagęszczenia na podstawie wskaźnika odkształcenia </w:t>
      </w:r>
      <w:proofErr w:type="spellStart"/>
      <w:r w:rsidRPr="00791F6D">
        <w:rPr>
          <w:rFonts w:ascii="Arial" w:hAnsi="Arial" w:cs="Arial"/>
          <w:sz w:val="16"/>
          <w:szCs w:val="16"/>
        </w:rPr>
        <w:t>I</w:t>
      </w:r>
      <w:r w:rsidR="003F6534" w:rsidRPr="00791F6D">
        <w:rPr>
          <w:rFonts w:ascii="Arial" w:hAnsi="Arial" w:cs="Arial"/>
          <w:sz w:val="16"/>
          <w:szCs w:val="16"/>
          <w:vertAlign w:val="subscript"/>
        </w:rPr>
        <w:t>o</w:t>
      </w:r>
      <w:proofErr w:type="spellEnd"/>
      <w:r w:rsidR="00916C5F" w:rsidRPr="00791F6D">
        <w:rPr>
          <w:rFonts w:ascii="Arial" w:hAnsi="Arial" w:cs="Arial"/>
          <w:sz w:val="16"/>
          <w:szCs w:val="16"/>
        </w:rPr>
        <w:t xml:space="preserve"> </w:t>
      </w:r>
      <w:r w:rsidR="00916C5F" w:rsidRPr="00791F6D">
        <w:rPr>
          <w:rFonts w:ascii="Arial" w:hAnsi="Arial" w:cs="Arial"/>
          <w:sz w:val="16"/>
          <w:szCs w:val="16"/>
        </w:rPr>
        <w:br/>
      </w:r>
      <w:r w:rsidRPr="00791F6D">
        <w:rPr>
          <w:rFonts w:ascii="Arial" w:hAnsi="Arial" w:cs="Arial"/>
          <w:sz w:val="16"/>
          <w:szCs w:val="16"/>
        </w:rPr>
        <w:t xml:space="preserve">to wymaga się aby częstotliwość badań była nie mniejsza niż określono w punkcie 6.4.4. w odniesieniu do badania wskaźnika zagęszczenia </w:t>
      </w:r>
      <w:proofErr w:type="spellStart"/>
      <w:r w:rsidRPr="00791F6D">
        <w:rPr>
          <w:rFonts w:ascii="Arial" w:hAnsi="Arial" w:cs="Arial"/>
          <w:sz w:val="16"/>
          <w:szCs w:val="16"/>
        </w:rPr>
        <w:t>I</w:t>
      </w:r>
      <w:r w:rsidRPr="00791F6D">
        <w:rPr>
          <w:rFonts w:ascii="Arial" w:hAnsi="Arial" w:cs="Arial"/>
          <w:sz w:val="16"/>
          <w:szCs w:val="16"/>
          <w:vertAlign w:val="subscript"/>
        </w:rPr>
        <w:t>s</w:t>
      </w:r>
      <w:proofErr w:type="spellEnd"/>
      <w:r w:rsidRPr="00791F6D">
        <w:rPr>
          <w:rFonts w:ascii="Arial" w:hAnsi="Arial" w:cs="Arial"/>
          <w:sz w:val="16"/>
          <w:szCs w:val="16"/>
        </w:rPr>
        <w:t xml:space="preserve">. </w:t>
      </w:r>
    </w:p>
    <w:p w14:paraId="48EA624C" w14:textId="52358EC0" w:rsidR="000D4B6D"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Nośność należy badać na powierzchni warstw, określonych w Dokumentacji Projektowej. Nośność określa się na podstawie wartości wtórnego modułu odkształcenia E</w:t>
      </w:r>
      <w:r w:rsidRPr="00791F6D">
        <w:rPr>
          <w:rFonts w:ascii="Arial" w:hAnsi="Arial" w:cs="Arial"/>
          <w:sz w:val="16"/>
          <w:szCs w:val="16"/>
          <w:vertAlign w:val="subscript"/>
        </w:rPr>
        <w:t>2</w:t>
      </w:r>
      <w:r w:rsidRPr="00791F6D">
        <w:rPr>
          <w:rFonts w:ascii="Arial" w:hAnsi="Arial" w:cs="Arial"/>
          <w:sz w:val="16"/>
          <w:szCs w:val="16"/>
        </w:rPr>
        <w:t>. Badanie modułu odkształcenia E</w:t>
      </w:r>
      <w:r w:rsidRPr="00791F6D">
        <w:rPr>
          <w:rFonts w:ascii="Arial" w:hAnsi="Arial" w:cs="Arial"/>
          <w:sz w:val="16"/>
          <w:szCs w:val="16"/>
          <w:vertAlign w:val="subscript"/>
        </w:rPr>
        <w:t>2</w:t>
      </w:r>
      <w:r w:rsidRPr="00791F6D">
        <w:rPr>
          <w:rFonts w:ascii="Arial" w:hAnsi="Arial" w:cs="Arial"/>
          <w:sz w:val="16"/>
          <w:szCs w:val="16"/>
        </w:rPr>
        <w:t xml:space="preserve"> należy przeprowadzić zgodnie z zasadami określonymi w p. 5.12.3</w:t>
      </w:r>
      <w:r w:rsidR="00114004" w:rsidRPr="00791F6D">
        <w:rPr>
          <w:rFonts w:ascii="Arial" w:hAnsi="Arial" w:cs="Arial"/>
          <w:sz w:val="16"/>
          <w:szCs w:val="16"/>
        </w:rPr>
        <w:t xml:space="preserve"> </w:t>
      </w:r>
      <w:r w:rsidR="00F37C55" w:rsidRPr="00791F6D">
        <w:rPr>
          <w:rFonts w:ascii="Arial" w:hAnsi="Arial" w:cs="Arial"/>
          <w:sz w:val="16"/>
          <w:szCs w:val="16"/>
        </w:rPr>
        <w:t xml:space="preserve">niniejszych </w:t>
      </w:r>
      <w:proofErr w:type="spellStart"/>
      <w:r w:rsidR="002160BF" w:rsidRPr="00791F6D">
        <w:rPr>
          <w:rFonts w:ascii="Arial" w:hAnsi="Arial" w:cs="Arial"/>
          <w:sz w:val="16"/>
          <w:szCs w:val="16"/>
        </w:rPr>
        <w:t>STWiORB</w:t>
      </w:r>
      <w:proofErr w:type="spellEnd"/>
      <w:r w:rsidRPr="00791F6D">
        <w:rPr>
          <w:rFonts w:ascii="Arial" w:hAnsi="Arial" w:cs="Arial"/>
          <w:sz w:val="16"/>
          <w:szCs w:val="16"/>
        </w:rPr>
        <w:t>.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w:t>
      </w:r>
      <w:r w:rsidR="00DF41BC" w:rsidRPr="00791F6D">
        <w:rPr>
          <w:rFonts w:ascii="Arial" w:hAnsi="Arial" w:cs="Arial"/>
          <w:sz w:val="16"/>
          <w:szCs w:val="16"/>
        </w:rPr>
        <w:t xml:space="preserve">dczas odbioru budowli ziemnej. </w:t>
      </w:r>
      <w:r w:rsidRPr="00791F6D">
        <w:rPr>
          <w:rFonts w:ascii="Arial" w:hAnsi="Arial" w:cs="Arial"/>
          <w:sz w:val="16"/>
          <w:szCs w:val="16"/>
        </w:rPr>
        <w:t>Częstotliwość badań nośności powinna być następująca:</w:t>
      </w:r>
    </w:p>
    <w:p w14:paraId="62C9CAC9"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Nie mniej niż jeden raz na 1000 m</w:t>
      </w:r>
      <w:r w:rsidRPr="00791F6D">
        <w:rPr>
          <w:rFonts w:ascii="Arial" w:eastAsia="Calibri" w:hAnsi="Arial" w:cs="Arial"/>
          <w:sz w:val="16"/>
          <w:szCs w:val="16"/>
          <w:vertAlign w:val="superscript"/>
        </w:rPr>
        <w:t>2</w:t>
      </w:r>
      <w:r w:rsidRPr="00791F6D">
        <w:rPr>
          <w:rFonts w:ascii="Arial" w:eastAsia="Calibri" w:hAnsi="Arial" w:cs="Arial"/>
          <w:sz w:val="16"/>
          <w:szCs w:val="16"/>
        </w:rPr>
        <w:t xml:space="preserve"> powierzchni w przypadku badania na powierzchni podłoża gruntowego nawierzchni,</w:t>
      </w:r>
    </w:p>
    <w:p w14:paraId="3AB93CEC" w14:textId="77777777" w:rsidR="00BE01DC"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Nie mniej niż jeden raz na 2000 m</w:t>
      </w:r>
      <w:r w:rsidRPr="00791F6D">
        <w:rPr>
          <w:rFonts w:ascii="Arial" w:eastAsia="Calibri" w:hAnsi="Arial" w:cs="Arial"/>
          <w:sz w:val="16"/>
          <w:szCs w:val="16"/>
          <w:vertAlign w:val="superscript"/>
        </w:rPr>
        <w:t xml:space="preserve">2 </w:t>
      </w:r>
      <w:r w:rsidRPr="00791F6D">
        <w:rPr>
          <w:rFonts w:ascii="Arial" w:eastAsia="Calibri" w:hAnsi="Arial" w:cs="Arial"/>
          <w:sz w:val="16"/>
          <w:szCs w:val="16"/>
        </w:rPr>
        <w:t xml:space="preserve">powierzchni w pozostałych przypadkach, </w:t>
      </w:r>
    </w:p>
    <w:p w14:paraId="388DF06C" w14:textId="54458F50" w:rsidR="0051655C"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W miejscach wskazanych przez Inżyniera/</w:t>
      </w:r>
      <w:r w:rsidR="00A95DE0" w:rsidRPr="00791F6D">
        <w:rPr>
          <w:rFonts w:ascii="Arial" w:eastAsia="Calibri" w:hAnsi="Arial" w:cs="Arial"/>
          <w:sz w:val="16"/>
          <w:szCs w:val="16"/>
        </w:rPr>
        <w:t>Inspektora nadzoru</w:t>
      </w:r>
      <w:r w:rsidRPr="00791F6D">
        <w:rPr>
          <w:rFonts w:ascii="Arial" w:eastAsia="Calibri" w:hAnsi="Arial" w:cs="Arial"/>
          <w:sz w:val="16"/>
          <w:szCs w:val="16"/>
        </w:rPr>
        <w:t>.</w:t>
      </w:r>
    </w:p>
    <w:p w14:paraId="1A0D368A" w14:textId="335CE718" w:rsidR="00AD2573"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Za zgodą Inżyniera/</w:t>
      </w:r>
      <w:r w:rsidR="00A95DE0" w:rsidRPr="00791F6D">
        <w:rPr>
          <w:rFonts w:ascii="Arial" w:eastAsia="Calibri" w:hAnsi="Arial" w:cs="Arial"/>
          <w:sz w:val="16"/>
          <w:szCs w:val="16"/>
        </w:rPr>
        <w:t>Inspektora nadzoru</w:t>
      </w:r>
      <w:r w:rsidRPr="00791F6D">
        <w:rPr>
          <w:rFonts w:ascii="Arial" w:hAnsi="Arial" w:cs="Arial"/>
          <w:sz w:val="16"/>
          <w:szCs w:val="16"/>
        </w:rPr>
        <w:t xml:space="preserve"> dopuszcza się stosowanie innych metody do oceny stanu zagęszczenia i nośności wykonanych warstw, po skorelowaniu tych metod z metodami określonymi w niniejsz</w:t>
      </w:r>
      <w:r w:rsidR="00F37C55" w:rsidRPr="00791F6D">
        <w:rPr>
          <w:rFonts w:ascii="Arial" w:hAnsi="Arial" w:cs="Arial"/>
          <w:sz w:val="16"/>
          <w:szCs w:val="16"/>
        </w:rPr>
        <w:t xml:space="preserve">ych </w:t>
      </w:r>
      <w:proofErr w:type="spellStart"/>
      <w:r w:rsidR="002160BF" w:rsidRPr="00791F6D">
        <w:rPr>
          <w:rFonts w:ascii="Arial" w:hAnsi="Arial" w:cs="Arial"/>
          <w:sz w:val="16"/>
          <w:szCs w:val="16"/>
        </w:rPr>
        <w:t>STWiORB</w:t>
      </w:r>
      <w:proofErr w:type="spellEnd"/>
      <w:r w:rsidRPr="00791F6D">
        <w:rPr>
          <w:rFonts w:ascii="Arial" w:hAnsi="Arial" w:cs="Arial"/>
          <w:sz w:val="16"/>
          <w:szCs w:val="16"/>
        </w:rPr>
        <w:t>, dla warunków wynikających ze stosowanych w robotach ziemnych gruntów i materiałów  antropogenicznych. Zasady stosowania innych metod określono w niniejsz</w:t>
      </w:r>
      <w:r w:rsidR="00F37C55" w:rsidRPr="00791F6D">
        <w:rPr>
          <w:rFonts w:ascii="Arial" w:hAnsi="Arial" w:cs="Arial"/>
          <w:sz w:val="16"/>
          <w:szCs w:val="16"/>
        </w:rPr>
        <w:t xml:space="preserve">ych </w:t>
      </w:r>
      <w:proofErr w:type="spellStart"/>
      <w:r w:rsidR="002160BF" w:rsidRPr="00791F6D">
        <w:rPr>
          <w:rFonts w:ascii="Arial" w:hAnsi="Arial" w:cs="Arial"/>
          <w:sz w:val="16"/>
          <w:szCs w:val="16"/>
        </w:rPr>
        <w:t>STWiORB</w:t>
      </w:r>
      <w:proofErr w:type="spellEnd"/>
      <w:r w:rsidRPr="00791F6D">
        <w:rPr>
          <w:rFonts w:ascii="Arial" w:hAnsi="Arial" w:cs="Arial"/>
          <w:sz w:val="16"/>
          <w:szCs w:val="16"/>
        </w:rPr>
        <w:t xml:space="preserve"> w punktach 5.11., 5.12. oraz 6.1.3. Zasady wykonania odcinka próbnego określono w </w:t>
      </w:r>
      <w:proofErr w:type="spellStart"/>
      <w:r w:rsidR="002160BF" w:rsidRPr="00791F6D">
        <w:rPr>
          <w:rFonts w:ascii="Arial" w:hAnsi="Arial" w:cs="Arial"/>
          <w:sz w:val="16"/>
          <w:szCs w:val="16"/>
        </w:rPr>
        <w:t>STWiORB</w:t>
      </w:r>
      <w:proofErr w:type="spellEnd"/>
      <w:r w:rsidR="00F37C55" w:rsidRPr="00791F6D">
        <w:rPr>
          <w:rFonts w:ascii="Arial" w:hAnsi="Arial" w:cs="Arial"/>
          <w:sz w:val="16"/>
          <w:szCs w:val="16"/>
        </w:rPr>
        <w:t xml:space="preserve"> </w:t>
      </w:r>
      <w:r w:rsidRPr="00791F6D">
        <w:rPr>
          <w:rFonts w:ascii="Arial" w:hAnsi="Arial" w:cs="Arial"/>
          <w:sz w:val="16"/>
          <w:szCs w:val="16"/>
        </w:rPr>
        <w:t>D-02.03.01. „Roboty ziemne. Wykonanie nasypów”, w punkcie 5.15.</w:t>
      </w:r>
    </w:p>
    <w:p w14:paraId="2FB23B06" w14:textId="05AB941A" w:rsidR="00E21179" w:rsidRPr="00791F6D" w:rsidRDefault="00E21179" w:rsidP="00791F6D">
      <w:pPr>
        <w:autoSpaceDN/>
        <w:jc w:val="both"/>
        <w:textAlignment w:val="auto"/>
        <w:rPr>
          <w:rFonts w:ascii="Arial" w:hAnsi="Arial" w:cs="Arial"/>
          <w:sz w:val="16"/>
          <w:szCs w:val="16"/>
        </w:rPr>
      </w:pPr>
    </w:p>
    <w:p w14:paraId="0C7E4B3A"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98" w:name="_Toc8213972"/>
      <w:bookmarkStart w:id="99" w:name="_Toc8219629"/>
      <w:r w:rsidRPr="00791F6D">
        <w:rPr>
          <w:rFonts w:ascii="Arial" w:hAnsi="Arial" w:cs="Arial"/>
          <w:b/>
          <w:sz w:val="16"/>
          <w:szCs w:val="16"/>
        </w:rPr>
        <w:t xml:space="preserve">Sprawdzenie wykonania ukopu, </w:t>
      </w:r>
      <w:proofErr w:type="spellStart"/>
      <w:r w:rsidRPr="00791F6D">
        <w:rPr>
          <w:rFonts w:ascii="Arial" w:hAnsi="Arial" w:cs="Arial"/>
          <w:b/>
          <w:sz w:val="16"/>
          <w:szCs w:val="16"/>
        </w:rPr>
        <w:t>dokopu</w:t>
      </w:r>
      <w:proofErr w:type="spellEnd"/>
      <w:r w:rsidRPr="00791F6D">
        <w:rPr>
          <w:rFonts w:ascii="Arial" w:hAnsi="Arial" w:cs="Arial"/>
          <w:b/>
          <w:sz w:val="16"/>
          <w:szCs w:val="16"/>
        </w:rPr>
        <w:t xml:space="preserve"> i odkładu</w:t>
      </w:r>
      <w:bookmarkEnd w:id="98"/>
      <w:bookmarkEnd w:id="99"/>
    </w:p>
    <w:p w14:paraId="6418B347" w14:textId="0E1A58FE" w:rsidR="000D4B6D"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Sprawdzenie wykonania ukopu lub </w:t>
      </w:r>
      <w:proofErr w:type="spellStart"/>
      <w:r w:rsidRPr="00791F6D">
        <w:rPr>
          <w:rFonts w:ascii="Arial" w:hAnsi="Arial" w:cs="Arial"/>
          <w:sz w:val="16"/>
          <w:szCs w:val="16"/>
        </w:rPr>
        <w:t>dokopu</w:t>
      </w:r>
      <w:proofErr w:type="spellEnd"/>
      <w:r w:rsidRPr="00791F6D">
        <w:rPr>
          <w:rFonts w:ascii="Arial" w:hAnsi="Arial" w:cs="Arial"/>
          <w:sz w:val="16"/>
          <w:szCs w:val="16"/>
        </w:rPr>
        <w:t xml:space="preserve"> polega na skontrolowaniu zgodności robót </w:t>
      </w:r>
      <w:r w:rsidR="00916C5F" w:rsidRPr="00791F6D">
        <w:rPr>
          <w:rFonts w:ascii="Arial" w:hAnsi="Arial" w:cs="Arial"/>
          <w:sz w:val="16"/>
          <w:szCs w:val="16"/>
        </w:rPr>
        <w:br/>
      </w:r>
      <w:r w:rsidRPr="00791F6D">
        <w:rPr>
          <w:rFonts w:ascii="Arial" w:hAnsi="Arial" w:cs="Arial"/>
          <w:sz w:val="16"/>
          <w:szCs w:val="16"/>
        </w:rPr>
        <w:t xml:space="preserve">i wykonanego ukopu lub </w:t>
      </w:r>
      <w:proofErr w:type="spellStart"/>
      <w:r w:rsidRPr="00791F6D">
        <w:rPr>
          <w:rFonts w:ascii="Arial" w:hAnsi="Arial" w:cs="Arial"/>
          <w:sz w:val="16"/>
          <w:szCs w:val="16"/>
        </w:rPr>
        <w:t>dokopu</w:t>
      </w:r>
      <w:proofErr w:type="spellEnd"/>
      <w:r w:rsidRPr="00791F6D">
        <w:rPr>
          <w:rFonts w:ascii="Arial" w:hAnsi="Arial" w:cs="Arial"/>
          <w:sz w:val="16"/>
          <w:szCs w:val="16"/>
        </w:rPr>
        <w:t xml:space="preserve"> z wymaganiami sformułowanymi w Dokumentacji </w:t>
      </w:r>
      <w:r w:rsidR="00916C5F" w:rsidRPr="00791F6D">
        <w:rPr>
          <w:rFonts w:ascii="Arial" w:hAnsi="Arial" w:cs="Arial"/>
          <w:sz w:val="16"/>
          <w:szCs w:val="16"/>
        </w:rPr>
        <w:br/>
      </w:r>
      <w:r w:rsidRPr="00791F6D">
        <w:rPr>
          <w:rFonts w:ascii="Arial" w:hAnsi="Arial" w:cs="Arial"/>
          <w:sz w:val="16"/>
          <w:szCs w:val="16"/>
        </w:rPr>
        <w:t>Projektowej i</w:t>
      </w:r>
      <w:r w:rsidR="00F37C55" w:rsidRPr="00791F6D">
        <w:rPr>
          <w:rFonts w:ascii="Arial" w:hAnsi="Arial" w:cs="Arial"/>
          <w:sz w:val="16"/>
          <w:szCs w:val="16"/>
        </w:rPr>
        <w:t xml:space="preserve"> </w:t>
      </w:r>
      <w:proofErr w:type="spellStart"/>
      <w:r w:rsidR="00F37C55" w:rsidRPr="00791F6D">
        <w:rPr>
          <w:rFonts w:ascii="Arial" w:hAnsi="Arial" w:cs="Arial"/>
          <w:sz w:val="16"/>
          <w:szCs w:val="16"/>
        </w:rPr>
        <w:t>STWiORB</w:t>
      </w:r>
      <w:proofErr w:type="spellEnd"/>
      <w:r w:rsidR="001D3FC2" w:rsidRPr="00791F6D">
        <w:rPr>
          <w:rFonts w:ascii="Arial" w:hAnsi="Arial" w:cs="Arial"/>
          <w:sz w:val="16"/>
          <w:szCs w:val="16"/>
        </w:rPr>
        <w:t xml:space="preserve"> opracowanych na podstawie niniejszych </w:t>
      </w:r>
      <w:proofErr w:type="spellStart"/>
      <w:r w:rsidR="002160BF" w:rsidRPr="00791F6D">
        <w:rPr>
          <w:rFonts w:ascii="Arial" w:hAnsi="Arial" w:cs="Arial"/>
          <w:sz w:val="16"/>
          <w:szCs w:val="16"/>
        </w:rPr>
        <w:t>STWiORB</w:t>
      </w:r>
      <w:proofErr w:type="spellEnd"/>
      <w:r w:rsidRPr="00791F6D">
        <w:rPr>
          <w:rFonts w:ascii="Arial" w:hAnsi="Arial" w:cs="Arial"/>
          <w:sz w:val="16"/>
          <w:szCs w:val="16"/>
        </w:rPr>
        <w:t>. W trakcie kontroli należy zwrócić szczególną uwagę na sprawdzenie:</w:t>
      </w:r>
    </w:p>
    <w:p w14:paraId="22A2A860"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zgodnoś</w:t>
      </w:r>
      <w:r w:rsidR="00114004" w:rsidRPr="00791F6D">
        <w:rPr>
          <w:rFonts w:ascii="Arial" w:eastAsia="Calibri" w:hAnsi="Arial" w:cs="Arial"/>
          <w:sz w:val="16"/>
          <w:szCs w:val="16"/>
        </w:rPr>
        <w:t>ci</w:t>
      </w:r>
      <w:r w:rsidRPr="00791F6D">
        <w:rPr>
          <w:rFonts w:ascii="Arial" w:eastAsia="Calibri" w:hAnsi="Arial" w:cs="Arial"/>
          <w:sz w:val="16"/>
          <w:szCs w:val="16"/>
        </w:rPr>
        <w:t xml:space="preserve"> i rodzaj</w:t>
      </w:r>
      <w:r w:rsidR="00114004" w:rsidRPr="00791F6D">
        <w:rPr>
          <w:rFonts w:ascii="Arial" w:eastAsia="Calibri" w:hAnsi="Arial" w:cs="Arial"/>
          <w:sz w:val="16"/>
          <w:szCs w:val="16"/>
        </w:rPr>
        <w:t>u</w:t>
      </w:r>
      <w:r w:rsidRPr="00791F6D">
        <w:rPr>
          <w:rFonts w:ascii="Arial" w:eastAsia="Calibri" w:hAnsi="Arial" w:cs="Arial"/>
          <w:sz w:val="16"/>
          <w:szCs w:val="16"/>
        </w:rPr>
        <w:t xml:space="preserve"> gruntu z </w:t>
      </w:r>
      <w:r w:rsidR="00114004" w:rsidRPr="00791F6D">
        <w:rPr>
          <w:rFonts w:ascii="Arial" w:eastAsia="Calibri" w:hAnsi="Arial" w:cs="Arial"/>
          <w:sz w:val="16"/>
          <w:szCs w:val="16"/>
        </w:rPr>
        <w:t>Dokumentacją Projektową</w:t>
      </w:r>
      <w:r w:rsidRPr="00791F6D">
        <w:rPr>
          <w:rFonts w:ascii="Arial" w:eastAsia="Calibri" w:hAnsi="Arial" w:cs="Arial"/>
          <w:sz w:val="16"/>
          <w:szCs w:val="16"/>
        </w:rPr>
        <w:t>,</w:t>
      </w:r>
    </w:p>
    <w:p w14:paraId="55222ED6"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zachowani</w:t>
      </w:r>
      <w:r w:rsidR="00114004" w:rsidRPr="00791F6D">
        <w:rPr>
          <w:rFonts w:ascii="Arial" w:eastAsia="Calibri" w:hAnsi="Arial" w:cs="Arial"/>
          <w:sz w:val="16"/>
          <w:szCs w:val="16"/>
        </w:rPr>
        <w:t>a</w:t>
      </w:r>
      <w:r w:rsidRPr="00791F6D">
        <w:rPr>
          <w:rFonts w:ascii="Arial" w:eastAsia="Calibri" w:hAnsi="Arial" w:cs="Arial"/>
          <w:sz w:val="16"/>
          <w:szCs w:val="16"/>
        </w:rPr>
        <w:t xml:space="preserve"> kształtu zboczy, zapewniającego ich stateczność,</w:t>
      </w:r>
    </w:p>
    <w:p w14:paraId="1B6B97EB"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odwodnieni</w:t>
      </w:r>
      <w:r w:rsidR="00114004" w:rsidRPr="00791F6D">
        <w:rPr>
          <w:rFonts w:ascii="Arial" w:eastAsia="Calibri" w:hAnsi="Arial" w:cs="Arial"/>
          <w:sz w:val="16"/>
          <w:szCs w:val="16"/>
        </w:rPr>
        <w:t>a</w:t>
      </w:r>
      <w:r w:rsidRPr="00791F6D">
        <w:rPr>
          <w:rFonts w:ascii="Arial" w:eastAsia="Calibri" w:hAnsi="Arial" w:cs="Arial"/>
          <w:sz w:val="16"/>
          <w:szCs w:val="16"/>
        </w:rPr>
        <w:t>,</w:t>
      </w:r>
    </w:p>
    <w:p w14:paraId="09AFD37D"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zagospodarowani</w:t>
      </w:r>
      <w:r w:rsidR="00114004" w:rsidRPr="00791F6D">
        <w:rPr>
          <w:rFonts w:ascii="Arial" w:eastAsia="Calibri" w:hAnsi="Arial" w:cs="Arial"/>
          <w:sz w:val="16"/>
          <w:szCs w:val="16"/>
        </w:rPr>
        <w:t>a</w:t>
      </w:r>
      <w:r w:rsidRPr="00791F6D">
        <w:rPr>
          <w:rFonts w:ascii="Arial" w:eastAsia="Calibri" w:hAnsi="Arial" w:cs="Arial"/>
          <w:sz w:val="16"/>
          <w:szCs w:val="16"/>
        </w:rPr>
        <w:t xml:space="preserve"> terenu po zakończeniu eksploatacji ukopu.</w:t>
      </w:r>
    </w:p>
    <w:p w14:paraId="39510FF8" w14:textId="23D4B083" w:rsidR="000D4B6D"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Sprawdzenie wykonania odkładu polega na sprawdzeniu zgodności robót i wykonanego </w:t>
      </w:r>
      <w:r w:rsidR="00916C5F" w:rsidRPr="00791F6D">
        <w:rPr>
          <w:rFonts w:ascii="Arial" w:hAnsi="Arial" w:cs="Arial"/>
          <w:sz w:val="16"/>
          <w:szCs w:val="16"/>
        </w:rPr>
        <w:br/>
      </w:r>
      <w:r w:rsidRPr="00791F6D">
        <w:rPr>
          <w:rFonts w:ascii="Arial" w:hAnsi="Arial" w:cs="Arial"/>
          <w:sz w:val="16"/>
          <w:szCs w:val="16"/>
        </w:rPr>
        <w:t xml:space="preserve">odkładu z wymaganiami sformułowanymi w Dokumentacji Projektowej i </w:t>
      </w:r>
      <w:proofErr w:type="spellStart"/>
      <w:r w:rsidR="002160BF" w:rsidRPr="00791F6D">
        <w:rPr>
          <w:rFonts w:ascii="Arial" w:hAnsi="Arial" w:cs="Arial"/>
          <w:sz w:val="16"/>
          <w:szCs w:val="16"/>
        </w:rPr>
        <w:t>STWiORB</w:t>
      </w:r>
      <w:proofErr w:type="spellEnd"/>
      <w:r w:rsidRPr="00791F6D">
        <w:rPr>
          <w:rFonts w:ascii="Arial" w:hAnsi="Arial" w:cs="Arial"/>
          <w:sz w:val="16"/>
          <w:szCs w:val="16"/>
        </w:rPr>
        <w:t>. W trakcie kontroli należy zwrócić szczególną uwagę na sprawdzenie:</w:t>
      </w:r>
    </w:p>
    <w:p w14:paraId="75DE615A"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prawidłowe usytuowanie i kształt geometryczny odkładu,</w:t>
      </w:r>
    </w:p>
    <w:p w14:paraId="6F49A5BD"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odpowiednie wbudowanie gruntu,</w:t>
      </w:r>
    </w:p>
    <w:p w14:paraId="77684129"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odwodnienie,</w:t>
      </w:r>
    </w:p>
    <w:p w14:paraId="7598CBAF" w14:textId="77777777" w:rsidR="000D4B6D" w:rsidRPr="00791F6D" w:rsidRDefault="000D4B6D" w:rsidP="00791F6D">
      <w:pPr>
        <w:pStyle w:val="Akapitzlist"/>
        <w:numPr>
          <w:ilvl w:val="0"/>
          <w:numId w:val="171"/>
        </w:numPr>
        <w:autoSpaceDN/>
        <w:ind w:left="1276" w:hanging="425"/>
        <w:jc w:val="both"/>
        <w:textAlignment w:val="auto"/>
        <w:rPr>
          <w:rFonts w:ascii="Arial" w:eastAsia="Calibri" w:hAnsi="Arial" w:cs="Arial"/>
          <w:sz w:val="16"/>
          <w:szCs w:val="16"/>
        </w:rPr>
      </w:pPr>
      <w:r w:rsidRPr="00791F6D">
        <w:rPr>
          <w:rFonts w:ascii="Arial" w:eastAsia="Calibri" w:hAnsi="Arial" w:cs="Arial"/>
          <w:sz w:val="16"/>
          <w:szCs w:val="16"/>
        </w:rPr>
        <w:t>właściwe zagospodarowanie odkładu.</w:t>
      </w:r>
    </w:p>
    <w:p w14:paraId="4190856A" w14:textId="77777777" w:rsidR="00111DC9" w:rsidRPr="00791F6D" w:rsidRDefault="00111DC9" w:rsidP="00791F6D">
      <w:pPr>
        <w:jc w:val="both"/>
        <w:rPr>
          <w:rFonts w:ascii="Arial" w:eastAsia="Calibri" w:hAnsi="Arial" w:cs="Arial"/>
          <w:sz w:val="16"/>
          <w:szCs w:val="16"/>
          <w:highlight w:val="yellow"/>
        </w:rPr>
      </w:pPr>
    </w:p>
    <w:p w14:paraId="70D1160A" w14:textId="77777777" w:rsidR="000D4B6D" w:rsidRPr="00791F6D" w:rsidRDefault="000D4B6D" w:rsidP="00791F6D">
      <w:pPr>
        <w:pStyle w:val="Zwykytekst"/>
        <w:numPr>
          <w:ilvl w:val="0"/>
          <w:numId w:val="159"/>
        </w:numPr>
        <w:ind w:left="851" w:hanging="851"/>
        <w:jc w:val="both"/>
        <w:outlineLvl w:val="0"/>
        <w:rPr>
          <w:rFonts w:ascii="Arial" w:hAnsi="Arial" w:cs="Arial"/>
          <w:b/>
          <w:sz w:val="16"/>
          <w:szCs w:val="16"/>
        </w:rPr>
      </w:pPr>
      <w:bookmarkStart w:id="100" w:name="_Toc522007720"/>
      <w:bookmarkStart w:id="101" w:name="_Toc8213974"/>
      <w:bookmarkStart w:id="102" w:name="_Toc8219630"/>
      <w:bookmarkEnd w:id="100"/>
      <w:r w:rsidRPr="00791F6D">
        <w:rPr>
          <w:rFonts w:ascii="Arial" w:hAnsi="Arial" w:cs="Arial"/>
          <w:b/>
          <w:sz w:val="16"/>
          <w:szCs w:val="16"/>
        </w:rPr>
        <w:t>OBMIAR ROBÓT</w:t>
      </w:r>
      <w:bookmarkEnd w:id="101"/>
      <w:bookmarkEnd w:id="102"/>
    </w:p>
    <w:p w14:paraId="2047772C"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103" w:name="_Toc8213975"/>
      <w:bookmarkStart w:id="104" w:name="_Toc8219631"/>
      <w:r w:rsidRPr="00791F6D">
        <w:rPr>
          <w:rFonts w:ascii="Arial" w:hAnsi="Arial" w:cs="Arial"/>
          <w:b/>
          <w:sz w:val="16"/>
          <w:szCs w:val="16"/>
        </w:rPr>
        <w:t>Ogólne zasady obmiaru robót</w:t>
      </w:r>
      <w:bookmarkEnd w:id="103"/>
      <w:bookmarkEnd w:id="104"/>
    </w:p>
    <w:p w14:paraId="70B38F00" w14:textId="318459D2" w:rsidR="000D4B6D"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Ogólne zasady obmiaru robót podano w </w:t>
      </w:r>
      <w:proofErr w:type="spellStart"/>
      <w:r w:rsidR="002160BF" w:rsidRPr="00791F6D">
        <w:rPr>
          <w:rFonts w:ascii="Arial" w:hAnsi="Arial" w:cs="Arial"/>
          <w:sz w:val="16"/>
          <w:szCs w:val="16"/>
        </w:rPr>
        <w:t>STWiORB</w:t>
      </w:r>
      <w:proofErr w:type="spellEnd"/>
      <w:r w:rsidR="00F37C55" w:rsidRPr="00791F6D">
        <w:rPr>
          <w:rFonts w:ascii="Arial" w:hAnsi="Arial" w:cs="Arial"/>
          <w:sz w:val="16"/>
          <w:szCs w:val="16"/>
        </w:rPr>
        <w:t xml:space="preserve"> </w:t>
      </w:r>
      <w:r w:rsidRPr="00791F6D">
        <w:rPr>
          <w:rFonts w:ascii="Arial" w:hAnsi="Arial" w:cs="Arial"/>
          <w:sz w:val="16"/>
          <w:szCs w:val="16"/>
        </w:rPr>
        <w:t xml:space="preserve">D-M 00.00.00 "Wymagania Ogólne" </w:t>
      </w:r>
      <w:r w:rsidR="00114004" w:rsidRPr="00791F6D">
        <w:rPr>
          <w:rFonts w:ascii="Arial" w:hAnsi="Arial" w:cs="Arial"/>
          <w:sz w:val="16"/>
          <w:szCs w:val="16"/>
        </w:rPr>
        <w:t>punkt</w:t>
      </w:r>
      <w:r w:rsidRPr="00791F6D">
        <w:rPr>
          <w:rFonts w:ascii="Arial" w:hAnsi="Arial" w:cs="Arial"/>
          <w:sz w:val="16"/>
          <w:szCs w:val="16"/>
        </w:rPr>
        <w:t>. 7</w:t>
      </w:r>
    </w:p>
    <w:p w14:paraId="3381DFCC" w14:textId="77777777"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105" w:name="_Toc8213976"/>
      <w:bookmarkStart w:id="106" w:name="_Toc8219632"/>
      <w:r w:rsidRPr="00791F6D">
        <w:rPr>
          <w:rFonts w:ascii="Arial" w:hAnsi="Arial" w:cs="Arial"/>
          <w:b/>
          <w:sz w:val="16"/>
          <w:szCs w:val="16"/>
        </w:rPr>
        <w:t>Jednostka obmiarowa</w:t>
      </w:r>
      <w:bookmarkEnd w:id="105"/>
      <w:bookmarkEnd w:id="106"/>
    </w:p>
    <w:p w14:paraId="7A1BC941" w14:textId="77777777" w:rsidR="00EA767A" w:rsidRPr="00791F6D" w:rsidRDefault="00EA767A" w:rsidP="00791F6D">
      <w:pPr>
        <w:pStyle w:val="Akapitzlist"/>
        <w:numPr>
          <w:ilvl w:val="1"/>
          <w:numId w:val="159"/>
        </w:numPr>
        <w:autoSpaceDN/>
        <w:jc w:val="both"/>
        <w:textAlignment w:val="auto"/>
        <w:rPr>
          <w:rFonts w:ascii="Arial" w:eastAsia="Calibri" w:hAnsi="Arial" w:cs="Arial"/>
          <w:vanish/>
          <w:sz w:val="16"/>
          <w:szCs w:val="16"/>
          <w:highlight w:val="yellow"/>
        </w:rPr>
      </w:pPr>
    </w:p>
    <w:p w14:paraId="18736510" w14:textId="24E180ED" w:rsidR="000D4B6D"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Jednostką obmiarową jest metr sześcienny [m</w:t>
      </w:r>
      <w:r w:rsidRPr="00791F6D">
        <w:rPr>
          <w:rFonts w:ascii="Arial" w:hAnsi="Arial" w:cs="Arial"/>
          <w:sz w:val="16"/>
          <w:szCs w:val="16"/>
          <w:vertAlign w:val="superscript"/>
        </w:rPr>
        <w:t>3</w:t>
      </w:r>
      <w:r w:rsidRPr="00791F6D">
        <w:rPr>
          <w:rFonts w:ascii="Arial" w:hAnsi="Arial" w:cs="Arial"/>
          <w:sz w:val="16"/>
          <w:szCs w:val="16"/>
        </w:rPr>
        <w:t>] wykonanych robót ziemnych.</w:t>
      </w:r>
    </w:p>
    <w:p w14:paraId="482EC486" w14:textId="348AF824" w:rsidR="0094599E" w:rsidRPr="00791F6D" w:rsidRDefault="0094599E" w:rsidP="00791F6D">
      <w:pPr>
        <w:pStyle w:val="Zwykytekst"/>
        <w:jc w:val="both"/>
        <w:rPr>
          <w:rFonts w:ascii="Arial" w:hAnsi="Arial" w:cs="Arial"/>
          <w:sz w:val="16"/>
          <w:szCs w:val="16"/>
          <w:highlight w:val="yellow"/>
        </w:rPr>
      </w:pPr>
    </w:p>
    <w:p w14:paraId="6B5E7719" w14:textId="77777777" w:rsidR="000D4B6D" w:rsidRPr="00791F6D" w:rsidRDefault="000D4B6D" w:rsidP="00791F6D">
      <w:pPr>
        <w:pStyle w:val="Zwykytekst"/>
        <w:numPr>
          <w:ilvl w:val="0"/>
          <w:numId w:val="159"/>
        </w:numPr>
        <w:ind w:left="851" w:hanging="851"/>
        <w:jc w:val="both"/>
        <w:outlineLvl w:val="0"/>
        <w:rPr>
          <w:rFonts w:ascii="Arial" w:hAnsi="Arial" w:cs="Arial"/>
          <w:b/>
          <w:sz w:val="16"/>
          <w:szCs w:val="16"/>
        </w:rPr>
      </w:pPr>
      <w:bookmarkStart w:id="107" w:name="_Toc8213977"/>
      <w:bookmarkStart w:id="108" w:name="_Toc8219633"/>
      <w:r w:rsidRPr="00791F6D">
        <w:rPr>
          <w:rFonts w:ascii="Arial" w:hAnsi="Arial" w:cs="Arial"/>
          <w:b/>
          <w:sz w:val="16"/>
          <w:szCs w:val="16"/>
        </w:rPr>
        <w:t>ODBIÓR ROBÓT</w:t>
      </w:r>
      <w:bookmarkEnd w:id="107"/>
      <w:bookmarkEnd w:id="108"/>
    </w:p>
    <w:p w14:paraId="220BE395" w14:textId="7CDBF662"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109" w:name="_Toc8213978"/>
      <w:bookmarkStart w:id="110" w:name="_Toc8219634"/>
      <w:r w:rsidRPr="00791F6D">
        <w:rPr>
          <w:rFonts w:ascii="Arial" w:hAnsi="Arial" w:cs="Arial"/>
          <w:b/>
          <w:sz w:val="16"/>
          <w:szCs w:val="16"/>
        </w:rPr>
        <w:t>Ogólne zasady odbioru robót</w:t>
      </w:r>
      <w:bookmarkEnd w:id="109"/>
      <w:bookmarkEnd w:id="110"/>
    </w:p>
    <w:p w14:paraId="709EC9C8" w14:textId="3D76AB06" w:rsidR="0094599E"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Ogólne zasady odbioru robót podano w </w:t>
      </w:r>
      <w:proofErr w:type="spellStart"/>
      <w:r w:rsidR="002160BF" w:rsidRPr="00791F6D">
        <w:rPr>
          <w:rFonts w:ascii="Arial" w:hAnsi="Arial" w:cs="Arial"/>
          <w:sz w:val="16"/>
          <w:szCs w:val="16"/>
        </w:rPr>
        <w:t>STWiORB</w:t>
      </w:r>
      <w:proofErr w:type="spellEnd"/>
      <w:r w:rsidR="00F37C55" w:rsidRPr="00791F6D">
        <w:rPr>
          <w:rFonts w:ascii="Arial" w:hAnsi="Arial" w:cs="Arial"/>
          <w:sz w:val="16"/>
          <w:szCs w:val="16"/>
        </w:rPr>
        <w:t xml:space="preserve"> </w:t>
      </w:r>
      <w:r w:rsidRPr="00791F6D">
        <w:rPr>
          <w:rFonts w:ascii="Arial" w:hAnsi="Arial" w:cs="Arial"/>
          <w:sz w:val="16"/>
          <w:szCs w:val="16"/>
        </w:rPr>
        <w:t xml:space="preserve">D-M 00.00.00 „Wymagania Ogólne” </w:t>
      </w:r>
      <w:r w:rsidR="00114004" w:rsidRPr="00791F6D">
        <w:rPr>
          <w:rFonts w:ascii="Arial" w:hAnsi="Arial" w:cs="Arial"/>
          <w:sz w:val="16"/>
          <w:szCs w:val="16"/>
        </w:rPr>
        <w:t>punkt</w:t>
      </w:r>
      <w:r w:rsidRPr="00791F6D">
        <w:rPr>
          <w:rFonts w:ascii="Arial" w:hAnsi="Arial" w:cs="Arial"/>
          <w:sz w:val="16"/>
          <w:szCs w:val="16"/>
        </w:rPr>
        <w:t xml:space="preserve"> 8. </w:t>
      </w:r>
    </w:p>
    <w:p w14:paraId="477F482B" w14:textId="6E4DA519" w:rsidR="0094599E" w:rsidRPr="00791F6D" w:rsidRDefault="0094599E"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eastAsia="Calibri" w:hAnsi="Arial" w:cs="Arial"/>
          <w:sz w:val="16"/>
          <w:szCs w:val="16"/>
        </w:rPr>
        <w:t xml:space="preserve">Roboty ziemne uznaje się za wykonane zgodnie z Dokumentacją Projektową,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xml:space="preserve"> i wymaganiami Inżyniera/Inspektora Nadzoru, jeżeli wszystkie pomiary i badania </w:t>
      </w:r>
      <w:r w:rsidRPr="00791F6D">
        <w:rPr>
          <w:rFonts w:ascii="Arial" w:eastAsia="Calibri" w:hAnsi="Arial" w:cs="Arial"/>
          <w:sz w:val="16"/>
          <w:szCs w:val="16"/>
        </w:rPr>
        <w:br/>
        <w:t xml:space="preserve">wg pkt. 5 i 6 niniejszych </w:t>
      </w:r>
      <w:r w:rsidR="002160BF" w:rsidRPr="00791F6D">
        <w:rPr>
          <w:rFonts w:ascii="Arial" w:eastAsia="Calibri" w:hAnsi="Arial" w:cs="Arial"/>
          <w:sz w:val="16"/>
          <w:szCs w:val="16"/>
        </w:rPr>
        <w:t>STWIORB</w:t>
      </w:r>
      <w:r w:rsidRPr="00791F6D">
        <w:rPr>
          <w:rFonts w:ascii="Arial" w:eastAsia="Calibri" w:hAnsi="Arial" w:cs="Arial"/>
          <w:sz w:val="16"/>
          <w:szCs w:val="16"/>
        </w:rPr>
        <w:t xml:space="preserve"> dały wyniki pozytywne.</w:t>
      </w:r>
    </w:p>
    <w:p w14:paraId="400C043D" w14:textId="243CB1D7" w:rsidR="0094599E" w:rsidRPr="00791F6D" w:rsidRDefault="0094599E"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hAnsi="Arial" w:cs="Arial"/>
          <w:sz w:val="16"/>
          <w:szCs w:val="16"/>
        </w:rPr>
        <w:t>Do odbioru ostatecznego uwzględniane są wyniki badań i pomiarów kontrolnych, badań i pomiarów kontrolnych dodatkowych oraz badań i pomiarów arbitrażowych do wyznaczonych odcinków częściowych.</w:t>
      </w:r>
    </w:p>
    <w:p w14:paraId="24EAAC94" w14:textId="77777777" w:rsidR="0094599E" w:rsidRPr="00791F6D" w:rsidRDefault="0094599E" w:rsidP="00791F6D">
      <w:pPr>
        <w:pStyle w:val="Zwykytekst"/>
        <w:numPr>
          <w:ilvl w:val="1"/>
          <w:numId w:val="159"/>
        </w:numPr>
        <w:ind w:left="851" w:hanging="851"/>
        <w:jc w:val="both"/>
        <w:outlineLvl w:val="1"/>
        <w:rPr>
          <w:rFonts w:ascii="Arial" w:hAnsi="Arial" w:cs="Arial"/>
          <w:b/>
          <w:sz w:val="16"/>
          <w:szCs w:val="16"/>
        </w:rPr>
      </w:pPr>
      <w:bookmarkStart w:id="111" w:name="_Toc5701224"/>
      <w:bookmarkStart w:id="112" w:name="_Toc7514154"/>
      <w:bookmarkStart w:id="113" w:name="_Toc8219635"/>
      <w:r w:rsidRPr="00791F6D">
        <w:rPr>
          <w:rFonts w:ascii="Arial" w:hAnsi="Arial" w:cs="Arial"/>
          <w:b/>
          <w:sz w:val="16"/>
          <w:szCs w:val="16"/>
        </w:rPr>
        <w:t>Odbiór robót zanikających lub ulegających zakryciu</w:t>
      </w:r>
      <w:bookmarkEnd w:id="111"/>
      <w:bookmarkEnd w:id="112"/>
      <w:bookmarkEnd w:id="113"/>
    </w:p>
    <w:p w14:paraId="59EB675B" w14:textId="70BCC6D3" w:rsidR="0094599E" w:rsidRPr="00791F6D" w:rsidRDefault="0094599E"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Odbiór tych robót powinien być zgodny z wymaganiami punktu 8.2 </w:t>
      </w:r>
      <w:r w:rsidR="002160BF" w:rsidRPr="00791F6D">
        <w:rPr>
          <w:rFonts w:ascii="Arial" w:hAnsi="Arial" w:cs="Arial"/>
          <w:sz w:val="16"/>
          <w:szCs w:val="16"/>
        </w:rPr>
        <w:t>STWIORB</w:t>
      </w:r>
      <w:r w:rsidRPr="00791F6D">
        <w:rPr>
          <w:rFonts w:ascii="Arial" w:hAnsi="Arial" w:cs="Arial"/>
          <w:sz w:val="16"/>
          <w:szCs w:val="16"/>
        </w:rPr>
        <w:t xml:space="preserve"> D-M- 00.00.00 "Wymagania Ogólne" oraz niniejszych </w:t>
      </w:r>
      <w:r w:rsidR="002160BF" w:rsidRPr="00791F6D">
        <w:rPr>
          <w:rFonts w:ascii="Arial" w:hAnsi="Arial" w:cs="Arial"/>
          <w:sz w:val="16"/>
          <w:szCs w:val="16"/>
        </w:rPr>
        <w:t>STWIORB</w:t>
      </w:r>
      <w:r w:rsidRPr="00791F6D">
        <w:rPr>
          <w:rFonts w:ascii="Arial" w:hAnsi="Arial" w:cs="Arial"/>
          <w:sz w:val="16"/>
          <w:szCs w:val="16"/>
        </w:rPr>
        <w:t>.</w:t>
      </w:r>
    </w:p>
    <w:p w14:paraId="36E8F3BD" w14:textId="77777777" w:rsidR="0094599E" w:rsidRPr="00791F6D" w:rsidRDefault="0094599E"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14:paraId="4B7DB0D0" w14:textId="138CC60D" w:rsidR="00F42ECB" w:rsidRPr="00791F6D" w:rsidRDefault="0094599E"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lastRenderedPageBreak/>
        <w:t>Jakość i ilość robót ulegających zakryciu ocenia Inżynier/Inspektor Nadzoru na podstawie dokumentów zawierających komplet wyników badań laboratoryjnych i w oparciu o przeprowadzone pomiary.</w:t>
      </w:r>
    </w:p>
    <w:p w14:paraId="77F6C92E" w14:textId="77777777" w:rsidR="0094599E" w:rsidRPr="00791F6D" w:rsidRDefault="0094599E" w:rsidP="00791F6D">
      <w:pPr>
        <w:pStyle w:val="Zwykytekst"/>
        <w:numPr>
          <w:ilvl w:val="1"/>
          <w:numId w:val="159"/>
        </w:numPr>
        <w:ind w:left="851" w:hanging="851"/>
        <w:jc w:val="both"/>
        <w:outlineLvl w:val="1"/>
        <w:rPr>
          <w:rFonts w:ascii="Arial" w:hAnsi="Arial" w:cs="Arial"/>
          <w:b/>
          <w:sz w:val="16"/>
          <w:szCs w:val="16"/>
        </w:rPr>
      </w:pPr>
      <w:bookmarkStart w:id="114" w:name="_Toc5701225"/>
      <w:bookmarkStart w:id="115" w:name="_Toc7514155"/>
      <w:bookmarkStart w:id="116" w:name="_Toc8219636"/>
      <w:r w:rsidRPr="00791F6D">
        <w:rPr>
          <w:rFonts w:ascii="Arial" w:hAnsi="Arial" w:cs="Arial"/>
          <w:b/>
          <w:sz w:val="16"/>
          <w:szCs w:val="16"/>
        </w:rPr>
        <w:t>Odbiór częściowy</w:t>
      </w:r>
      <w:bookmarkEnd w:id="114"/>
      <w:bookmarkEnd w:id="115"/>
      <w:bookmarkEnd w:id="116"/>
    </w:p>
    <w:p w14:paraId="5190F321" w14:textId="722EE1EF" w:rsidR="0094599E" w:rsidRPr="00791F6D" w:rsidRDefault="0094599E"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Odbiór częściowy polega na ocenie ilości i jakości wykonanych części robót. Odbioru częściowego robót dokonuje się wg zasad jak przy odbiorze ostatecznym robót. Odbioru robót dokonuje Inżynier/Inspektor Nadzoru.</w:t>
      </w:r>
    </w:p>
    <w:p w14:paraId="0B9E7F45" w14:textId="68DCB313" w:rsidR="008E1E19" w:rsidRPr="00791F6D" w:rsidRDefault="008E1E19" w:rsidP="00791F6D">
      <w:pPr>
        <w:pStyle w:val="Akapitzlist"/>
        <w:autoSpaceDN/>
        <w:ind w:left="851"/>
        <w:jc w:val="both"/>
        <w:textAlignment w:val="auto"/>
        <w:rPr>
          <w:rFonts w:ascii="Arial" w:hAnsi="Arial" w:cs="Arial"/>
          <w:sz w:val="16"/>
          <w:szCs w:val="16"/>
        </w:rPr>
      </w:pPr>
    </w:p>
    <w:p w14:paraId="0E97EB1B" w14:textId="77777777" w:rsidR="008E1E19" w:rsidRPr="00791F6D" w:rsidRDefault="008E1E19" w:rsidP="00791F6D">
      <w:pPr>
        <w:pStyle w:val="Akapitzlist"/>
        <w:autoSpaceDN/>
        <w:ind w:left="851"/>
        <w:jc w:val="both"/>
        <w:textAlignment w:val="auto"/>
        <w:rPr>
          <w:rFonts w:ascii="Arial" w:hAnsi="Arial" w:cs="Arial"/>
          <w:sz w:val="16"/>
          <w:szCs w:val="16"/>
        </w:rPr>
      </w:pPr>
    </w:p>
    <w:p w14:paraId="40CC17EC" w14:textId="77777777" w:rsidR="0094599E" w:rsidRPr="00791F6D" w:rsidRDefault="0094599E" w:rsidP="00791F6D">
      <w:pPr>
        <w:pStyle w:val="Zwykytekst"/>
        <w:numPr>
          <w:ilvl w:val="1"/>
          <w:numId w:val="159"/>
        </w:numPr>
        <w:ind w:left="851" w:hanging="851"/>
        <w:jc w:val="both"/>
        <w:outlineLvl w:val="1"/>
        <w:rPr>
          <w:rFonts w:ascii="Arial" w:hAnsi="Arial" w:cs="Arial"/>
          <w:b/>
          <w:sz w:val="16"/>
          <w:szCs w:val="16"/>
        </w:rPr>
      </w:pPr>
      <w:bookmarkStart w:id="117" w:name="_Toc5701226"/>
      <w:bookmarkStart w:id="118" w:name="_Toc7514156"/>
      <w:bookmarkStart w:id="119" w:name="_Toc8219637"/>
      <w:r w:rsidRPr="00791F6D">
        <w:rPr>
          <w:rFonts w:ascii="Arial" w:hAnsi="Arial" w:cs="Arial"/>
          <w:b/>
          <w:sz w:val="16"/>
          <w:szCs w:val="16"/>
        </w:rPr>
        <w:t>Odbiór ostateczny</w:t>
      </w:r>
      <w:bookmarkEnd w:id="117"/>
      <w:bookmarkEnd w:id="118"/>
      <w:bookmarkEnd w:id="119"/>
    </w:p>
    <w:p w14:paraId="70BE97E4" w14:textId="152481B1" w:rsidR="0094599E" w:rsidRPr="00791F6D" w:rsidRDefault="0094599E"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Roboty objęte niniejszymi </w:t>
      </w:r>
      <w:r w:rsidR="002160BF" w:rsidRPr="00791F6D">
        <w:rPr>
          <w:rFonts w:ascii="Arial" w:hAnsi="Arial" w:cs="Arial"/>
          <w:sz w:val="16"/>
          <w:szCs w:val="16"/>
        </w:rPr>
        <w:t>STWIORB</w:t>
      </w:r>
      <w:r w:rsidRPr="00791F6D">
        <w:rPr>
          <w:rFonts w:ascii="Arial" w:hAnsi="Arial" w:cs="Arial"/>
          <w:sz w:val="16"/>
          <w:szCs w:val="16"/>
        </w:rPr>
        <w:t xml:space="preserve"> podlegają odbiorowi na zasadzie robót zanikających i ulegających zakryciu, który jest dokonywany na podstawie wyników pomiarów, badań i oceny wizualnej.</w:t>
      </w:r>
    </w:p>
    <w:p w14:paraId="5AD5F9E4" w14:textId="77777777" w:rsidR="0094599E" w:rsidRPr="00791F6D" w:rsidRDefault="0094599E"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Do odbioru Wykonawca przedstawia wszystkie dokumenty z bieżącej kontroli jakości robót oraz Dokumentację Projektową z naniesionymi zmianami i uzupełnieniami dokonanymi w trakcie robót (dokumentację powykonawczą). </w:t>
      </w:r>
    </w:p>
    <w:p w14:paraId="5DE0879A" w14:textId="349032A7" w:rsidR="0094599E" w:rsidRPr="00791F6D" w:rsidRDefault="0094599E"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Podstawą odbioru ostatecznego jest pisemne stwierdzenie przez Inspektora Nadzoru w Dzienniku Budowy zakończenia wszystkich robót związanych z niniejszymi </w:t>
      </w:r>
      <w:r w:rsidR="002160BF" w:rsidRPr="00791F6D">
        <w:rPr>
          <w:rFonts w:ascii="Arial" w:hAnsi="Arial" w:cs="Arial"/>
          <w:sz w:val="16"/>
          <w:szCs w:val="16"/>
        </w:rPr>
        <w:t>STWIORB</w:t>
      </w:r>
      <w:r w:rsidRPr="00791F6D">
        <w:rPr>
          <w:rFonts w:ascii="Arial" w:hAnsi="Arial" w:cs="Arial"/>
          <w:sz w:val="16"/>
          <w:szCs w:val="16"/>
        </w:rPr>
        <w:t>, a także spełnienie wymagań określonych w dokumentacji projektowej i niniejszych Warunków Wykonania.</w:t>
      </w:r>
    </w:p>
    <w:p w14:paraId="09BF0EBE" w14:textId="77777777" w:rsidR="0094599E" w:rsidRPr="00791F6D" w:rsidRDefault="0094599E" w:rsidP="00791F6D">
      <w:pPr>
        <w:pStyle w:val="Zwykytekst"/>
        <w:numPr>
          <w:ilvl w:val="1"/>
          <w:numId w:val="159"/>
        </w:numPr>
        <w:ind w:left="851" w:hanging="851"/>
        <w:jc w:val="both"/>
        <w:outlineLvl w:val="1"/>
        <w:rPr>
          <w:rFonts w:ascii="Arial" w:hAnsi="Arial" w:cs="Arial"/>
          <w:sz w:val="16"/>
          <w:szCs w:val="16"/>
        </w:rPr>
      </w:pPr>
      <w:bookmarkStart w:id="120" w:name="_Toc7514157"/>
      <w:bookmarkStart w:id="121" w:name="_Toc8219638"/>
      <w:r w:rsidRPr="00791F6D">
        <w:rPr>
          <w:rFonts w:ascii="Arial" w:hAnsi="Arial" w:cs="Arial"/>
          <w:sz w:val="16"/>
          <w:szCs w:val="16"/>
        </w:rPr>
        <w:t>Zasady postępowania z wadliwie wykonanymi robotami</w:t>
      </w:r>
      <w:bookmarkEnd w:id="120"/>
      <w:bookmarkEnd w:id="121"/>
    </w:p>
    <w:p w14:paraId="01A542CE" w14:textId="1B923973" w:rsidR="0094599E" w:rsidRPr="00791F6D" w:rsidRDefault="0094599E"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Jeżeli wystąpią wyniki negatywne dla materiałów i robót (nie spełniające wymagań określonych w </w:t>
      </w:r>
      <w:proofErr w:type="spellStart"/>
      <w:r w:rsidR="002160BF" w:rsidRPr="00791F6D">
        <w:rPr>
          <w:rFonts w:ascii="Arial" w:hAnsi="Arial" w:cs="Arial"/>
          <w:sz w:val="16"/>
          <w:szCs w:val="16"/>
        </w:rPr>
        <w:t>STWiORB</w:t>
      </w:r>
      <w:proofErr w:type="spellEnd"/>
      <w:r w:rsidRPr="00791F6D">
        <w:rPr>
          <w:rFonts w:ascii="Arial" w:hAnsi="Arial" w:cs="Arial"/>
          <w:sz w:val="16"/>
          <w:szCs w:val="16"/>
        </w:rPr>
        <w:t xml:space="preserve"> i opracowanych na ich podstawie </w:t>
      </w:r>
      <w:proofErr w:type="spellStart"/>
      <w:r w:rsidRPr="00791F6D">
        <w:rPr>
          <w:rFonts w:ascii="Arial" w:hAnsi="Arial" w:cs="Arial"/>
          <w:sz w:val="16"/>
          <w:szCs w:val="16"/>
        </w:rPr>
        <w:t>STWiORB</w:t>
      </w:r>
      <w:proofErr w:type="spellEnd"/>
      <w:r w:rsidRPr="00791F6D">
        <w:rPr>
          <w:rFonts w:ascii="Arial" w:hAnsi="Arial" w:cs="Arial"/>
          <w:sz w:val="16"/>
          <w:szCs w:val="16"/>
        </w:rPr>
        <w:t>), to Inżynier/Inspektor Nadzoru/Zamawiający wydaje Wykonawcy polecenie przedstawienia programu naprawczego, chyba że na wniosek jednej ze stron kontraktu zostaną wykonane badania lub pomiary arbitrażowe (zgodnie z pkt. 6.</w:t>
      </w:r>
      <w:r w:rsidR="00037F9F" w:rsidRPr="00791F6D">
        <w:rPr>
          <w:rFonts w:ascii="Arial" w:hAnsi="Arial" w:cs="Arial"/>
          <w:sz w:val="16"/>
          <w:szCs w:val="16"/>
        </w:rPr>
        <w:t>1.5</w:t>
      </w:r>
      <w:r w:rsidRPr="00791F6D">
        <w:rPr>
          <w:rFonts w:ascii="Arial" w:hAnsi="Arial" w:cs="Arial"/>
          <w:sz w:val="16"/>
          <w:szCs w:val="16"/>
        </w:rPr>
        <w:t xml:space="preserve"> niniejszego </w:t>
      </w:r>
      <w:proofErr w:type="spellStart"/>
      <w:r w:rsidR="002160BF" w:rsidRPr="00791F6D">
        <w:rPr>
          <w:rFonts w:ascii="Arial" w:hAnsi="Arial" w:cs="Arial"/>
          <w:sz w:val="16"/>
          <w:szCs w:val="16"/>
        </w:rPr>
        <w:t>STWiORB</w:t>
      </w:r>
      <w:proofErr w:type="spellEnd"/>
      <w:r w:rsidRPr="00791F6D">
        <w:rPr>
          <w:rFonts w:ascii="Arial" w:hAnsi="Arial" w:cs="Arial"/>
          <w:sz w:val="16"/>
          <w:szCs w:val="16"/>
        </w:rPr>
        <w:t>), a ich wyniki będą pozytywne. Wykonawca w programie tym jest zobowiązany dokonać oceny wpływu na trwałość, przedstawić sposób naprawienia wady lub wnioskować o zredukowanie ceny kontraktowej.</w:t>
      </w:r>
    </w:p>
    <w:p w14:paraId="3C0079A8" w14:textId="77777777" w:rsidR="0094599E" w:rsidRPr="00791F6D" w:rsidRDefault="0094599E"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Na zastosowanie programu naprawczego wyraża zgodę Inżynier/Inspektor Nadzoru/Zamawiający. </w:t>
      </w:r>
    </w:p>
    <w:p w14:paraId="7947EAEF" w14:textId="53B2B0EA" w:rsidR="0094599E" w:rsidRPr="00791F6D" w:rsidRDefault="0094599E"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W przypadku braku zgody Inżyniera/Inspektora Nadzoru/Zamawiającego na zastosowanie programu naprawczego wszystkie materiały i roboty nie spełniające wymagań podanych w odpowiednich punktach </w:t>
      </w:r>
      <w:proofErr w:type="spellStart"/>
      <w:r w:rsidR="002160BF" w:rsidRPr="00791F6D">
        <w:rPr>
          <w:rFonts w:ascii="Arial" w:hAnsi="Arial" w:cs="Arial"/>
          <w:sz w:val="16"/>
          <w:szCs w:val="16"/>
        </w:rPr>
        <w:t>STWiORB</w:t>
      </w:r>
      <w:proofErr w:type="spellEnd"/>
      <w:r w:rsidRPr="00791F6D">
        <w:rPr>
          <w:rFonts w:ascii="Arial" w:hAnsi="Arial" w:cs="Arial"/>
          <w:sz w:val="16"/>
          <w:szCs w:val="16"/>
        </w:rPr>
        <w:t xml:space="preserve"> zostaną odrzucone. Wykonawca wymieni materiały na właściwe i wykona prawidłowo roboty na własny koszt.</w:t>
      </w:r>
    </w:p>
    <w:p w14:paraId="0C13BEE4" w14:textId="54D77395" w:rsidR="004B792D" w:rsidRPr="00791F6D" w:rsidRDefault="0094599E" w:rsidP="00791F6D">
      <w:pPr>
        <w:pStyle w:val="Akapitzlist"/>
        <w:numPr>
          <w:ilvl w:val="2"/>
          <w:numId w:val="159"/>
        </w:numPr>
        <w:autoSpaceDN/>
        <w:ind w:left="851" w:hanging="851"/>
        <w:jc w:val="both"/>
        <w:textAlignment w:val="auto"/>
        <w:rPr>
          <w:rFonts w:ascii="Arial" w:eastAsia="Calibri" w:hAnsi="Arial" w:cs="Arial"/>
          <w:sz w:val="16"/>
          <w:szCs w:val="16"/>
        </w:rPr>
      </w:pPr>
      <w:r w:rsidRPr="00791F6D">
        <w:rPr>
          <w:rFonts w:ascii="Arial" w:hAnsi="Arial" w:cs="Arial"/>
          <w:sz w:val="16"/>
          <w:szCs w:val="16"/>
        </w:rPr>
        <w:t>Jeżeli wymiana materiałów niespełniających wymagań lub wadliwie wykonane roboty spowodowują szkodę w innych, prawidłowo wykonanych robotach, to również te roboty powinny być ponownie wykonane przez Wykonawcę na jego koszt.</w:t>
      </w:r>
    </w:p>
    <w:p w14:paraId="29EAF080" w14:textId="1408A193" w:rsidR="004B792D" w:rsidRPr="00791F6D" w:rsidRDefault="004B792D" w:rsidP="00791F6D">
      <w:pPr>
        <w:jc w:val="both"/>
        <w:rPr>
          <w:rFonts w:ascii="Arial" w:eastAsia="Calibri" w:hAnsi="Arial" w:cs="Arial"/>
          <w:sz w:val="16"/>
          <w:szCs w:val="16"/>
          <w:highlight w:val="yellow"/>
        </w:rPr>
      </w:pPr>
    </w:p>
    <w:p w14:paraId="2B101A7E" w14:textId="77777777" w:rsidR="000D4B6D" w:rsidRPr="00791F6D" w:rsidRDefault="000D4B6D" w:rsidP="00791F6D">
      <w:pPr>
        <w:pStyle w:val="Zwykytekst"/>
        <w:numPr>
          <w:ilvl w:val="0"/>
          <w:numId w:val="159"/>
        </w:numPr>
        <w:ind w:left="851" w:hanging="851"/>
        <w:jc w:val="both"/>
        <w:outlineLvl w:val="0"/>
        <w:rPr>
          <w:rFonts w:ascii="Arial" w:hAnsi="Arial" w:cs="Arial"/>
          <w:b/>
          <w:sz w:val="16"/>
          <w:szCs w:val="16"/>
        </w:rPr>
      </w:pPr>
      <w:bookmarkStart w:id="122" w:name="_Toc8213979"/>
      <w:bookmarkStart w:id="123" w:name="_Toc8219639"/>
      <w:r w:rsidRPr="00791F6D">
        <w:rPr>
          <w:rFonts w:ascii="Arial" w:hAnsi="Arial" w:cs="Arial"/>
          <w:b/>
          <w:sz w:val="16"/>
          <w:szCs w:val="16"/>
        </w:rPr>
        <w:t>PODSTAWA PŁATNOŚCI</w:t>
      </w:r>
      <w:bookmarkEnd w:id="122"/>
      <w:bookmarkEnd w:id="123"/>
    </w:p>
    <w:p w14:paraId="23D515F0" w14:textId="4AAF0A35"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124" w:name="_Toc8213980"/>
      <w:bookmarkStart w:id="125" w:name="_Toc8219640"/>
      <w:r w:rsidRPr="00791F6D">
        <w:rPr>
          <w:rFonts w:ascii="Arial" w:hAnsi="Arial" w:cs="Arial"/>
          <w:b/>
          <w:sz w:val="16"/>
          <w:szCs w:val="16"/>
        </w:rPr>
        <w:t>Ogólne ustalenia dotyczące podstawy płatności</w:t>
      </w:r>
      <w:bookmarkEnd w:id="124"/>
      <w:bookmarkEnd w:id="125"/>
    </w:p>
    <w:p w14:paraId="40B75A93" w14:textId="0939ED6F" w:rsidR="000D4B6D"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Ogólne ustalenia dotyczące podstawy płatności podano w </w:t>
      </w:r>
      <w:proofErr w:type="spellStart"/>
      <w:r w:rsidR="002160BF" w:rsidRPr="00791F6D">
        <w:rPr>
          <w:rFonts w:ascii="Arial" w:hAnsi="Arial" w:cs="Arial"/>
          <w:sz w:val="16"/>
          <w:szCs w:val="16"/>
        </w:rPr>
        <w:t>STWiORB</w:t>
      </w:r>
      <w:proofErr w:type="spellEnd"/>
      <w:r w:rsidR="00F37C55" w:rsidRPr="00791F6D">
        <w:rPr>
          <w:rFonts w:ascii="Arial" w:hAnsi="Arial" w:cs="Arial"/>
          <w:sz w:val="16"/>
          <w:szCs w:val="16"/>
        </w:rPr>
        <w:t xml:space="preserve"> </w:t>
      </w:r>
      <w:r w:rsidRPr="00791F6D">
        <w:rPr>
          <w:rFonts w:ascii="Arial" w:hAnsi="Arial" w:cs="Arial"/>
          <w:sz w:val="16"/>
          <w:szCs w:val="16"/>
        </w:rPr>
        <w:t xml:space="preserve">D-M 00.00.00 </w:t>
      </w:r>
      <w:r w:rsidR="00132EAF" w:rsidRPr="00791F6D">
        <w:rPr>
          <w:rFonts w:ascii="Arial" w:hAnsi="Arial" w:cs="Arial"/>
          <w:sz w:val="16"/>
          <w:szCs w:val="16"/>
        </w:rPr>
        <w:br/>
      </w:r>
      <w:r w:rsidRPr="00791F6D">
        <w:rPr>
          <w:rFonts w:ascii="Arial" w:hAnsi="Arial" w:cs="Arial"/>
          <w:sz w:val="16"/>
          <w:szCs w:val="16"/>
        </w:rPr>
        <w:t xml:space="preserve">„Wymagania Ogólne” </w:t>
      </w:r>
      <w:r w:rsidR="00114004" w:rsidRPr="00791F6D">
        <w:rPr>
          <w:rFonts w:ascii="Arial" w:hAnsi="Arial" w:cs="Arial"/>
          <w:sz w:val="16"/>
          <w:szCs w:val="16"/>
        </w:rPr>
        <w:t>punkt</w:t>
      </w:r>
      <w:r w:rsidRPr="00791F6D">
        <w:rPr>
          <w:rFonts w:ascii="Arial" w:hAnsi="Arial" w:cs="Arial"/>
          <w:sz w:val="16"/>
          <w:szCs w:val="16"/>
        </w:rPr>
        <w:t xml:space="preserve"> 9.</w:t>
      </w:r>
    </w:p>
    <w:p w14:paraId="551A90B1" w14:textId="4F5B599C"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126" w:name="_Toc8213981"/>
      <w:bookmarkStart w:id="127" w:name="_Toc8219641"/>
      <w:r w:rsidRPr="00791F6D">
        <w:rPr>
          <w:rFonts w:ascii="Arial" w:hAnsi="Arial" w:cs="Arial"/>
          <w:b/>
          <w:sz w:val="16"/>
          <w:szCs w:val="16"/>
        </w:rPr>
        <w:t>Cena jednostki obmiarowej</w:t>
      </w:r>
      <w:bookmarkEnd w:id="126"/>
      <w:bookmarkEnd w:id="127"/>
    </w:p>
    <w:p w14:paraId="772DC797" w14:textId="23F12B24" w:rsidR="000D4B6D" w:rsidRPr="00791F6D" w:rsidRDefault="000D4B6D" w:rsidP="00791F6D">
      <w:pPr>
        <w:pStyle w:val="Akapitzlist"/>
        <w:numPr>
          <w:ilvl w:val="2"/>
          <w:numId w:val="159"/>
        </w:numPr>
        <w:autoSpaceDN/>
        <w:ind w:left="851" w:hanging="851"/>
        <w:jc w:val="both"/>
        <w:textAlignment w:val="auto"/>
        <w:rPr>
          <w:rFonts w:ascii="Arial" w:hAnsi="Arial" w:cs="Arial"/>
          <w:sz w:val="16"/>
          <w:szCs w:val="16"/>
        </w:rPr>
      </w:pPr>
      <w:r w:rsidRPr="00791F6D">
        <w:rPr>
          <w:rFonts w:ascii="Arial" w:hAnsi="Arial" w:cs="Arial"/>
          <w:sz w:val="16"/>
          <w:szCs w:val="16"/>
        </w:rPr>
        <w:t xml:space="preserve">Zakres czynności objętych ceną jednostkową podano w </w:t>
      </w:r>
      <w:proofErr w:type="spellStart"/>
      <w:r w:rsidR="002160BF" w:rsidRPr="00791F6D">
        <w:rPr>
          <w:rFonts w:ascii="Arial" w:hAnsi="Arial" w:cs="Arial"/>
          <w:sz w:val="16"/>
          <w:szCs w:val="16"/>
        </w:rPr>
        <w:t>STWiORB</w:t>
      </w:r>
      <w:proofErr w:type="spellEnd"/>
      <w:r w:rsidR="00F37C55" w:rsidRPr="00791F6D">
        <w:rPr>
          <w:rFonts w:ascii="Arial" w:hAnsi="Arial" w:cs="Arial"/>
          <w:sz w:val="16"/>
          <w:szCs w:val="16"/>
        </w:rPr>
        <w:t xml:space="preserve"> </w:t>
      </w:r>
      <w:r w:rsidRPr="00791F6D">
        <w:rPr>
          <w:rFonts w:ascii="Arial" w:hAnsi="Arial" w:cs="Arial"/>
          <w:sz w:val="16"/>
          <w:szCs w:val="16"/>
        </w:rPr>
        <w:t xml:space="preserve">D-02.01.01”Wykonanie wykopów” oraz </w:t>
      </w:r>
      <w:proofErr w:type="spellStart"/>
      <w:r w:rsidR="002160BF" w:rsidRPr="00791F6D">
        <w:rPr>
          <w:rFonts w:ascii="Arial" w:hAnsi="Arial" w:cs="Arial"/>
          <w:sz w:val="16"/>
          <w:szCs w:val="16"/>
        </w:rPr>
        <w:t>STWiORB</w:t>
      </w:r>
      <w:proofErr w:type="spellEnd"/>
      <w:r w:rsidR="00F37C55" w:rsidRPr="00791F6D">
        <w:rPr>
          <w:rFonts w:ascii="Arial" w:hAnsi="Arial" w:cs="Arial"/>
          <w:sz w:val="16"/>
          <w:szCs w:val="16"/>
        </w:rPr>
        <w:t xml:space="preserve"> </w:t>
      </w:r>
      <w:r w:rsidRPr="00791F6D">
        <w:rPr>
          <w:rFonts w:ascii="Arial" w:hAnsi="Arial" w:cs="Arial"/>
          <w:sz w:val="16"/>
          <w:szCs w:val="16"/>
        </w:rPr>
        <w:t xml:space="preserve">D-02.03.01 „Wykonanie nasypów” </w:t>
      </w:r>
      <w:r w:rsidR="00114004" w:rsidRPr="00791F6D">
        <w:rPr>
          <w:rFonts w:ascii="Arial" w:hAnsi="Arial" w:cs="Arial"/>
          <w:sz w:val="16"/>
          <w:szCs w:val="16"/>
        </w:rPr>
        <w:t xml:space="preserve">punkt </w:t>
      </w:r>
      <w:r w:rsidRPr="00791F6D">
        <w:rPr>
          <w:rFonts w:ascii="Arial" w:hAnsi="Arial" w:cs="Arial"/>
          <w:sz w:val="16"/>
          <w:szCs w:val="16"/>
        </w:rPr>
        <w:t>9.</w:t>
      </w:r>
    </w:p>
    <w:p w14:paraId="2B34753E" w14:textId="77777777" w:rsidR="008E1E19" w:rsidRPr="00791F6D" w:rsidRDefault="008E1E19" w:rsidP="00791F6D">
      <w:pPr>
        <w:pStyle w:val="Akapitzlist"/>
        <w:autoSpaceDN/>
        <w:ind w:left="851"/>
        <w:jc w:val="both"/>
        <w:textAlignment w:val="auto"/>
        <w:rPr>
          <w:rFonts w:ascii="Arial" w:hAnsi="Arial" w:cs="Arial"/>
          <w:sz w:val="16"/>
          <w:szCs w:val="16"/>
        </w:rPr>
      </w:pPr>
    </w:p>
    <w:p w14:paraId="16B1E4FF" w14:textId="77777777" w:rsidR="000D4B6D" w:rsidRPr="00791F6D" w:rsidRDefault="000D4B6D" w:rsidP="00791F6D">
      <w:pPr>
        <w:pStyle w:val="Zwykytekst"/>
        <w:numPr>
          <w:ilvl w:val="0"/>
          <w:numId w:val="159"/>
        </w:numPr>
        <w:ind w:left="851" w:hanging="851"/>
        <w:jc w:val="both"/>
        <w:outlineLvl w:val="0"/>
        <w:rPr>
          <w:rFonts w:ascii="Arial" w:hAnsi="Arial" w:cs="Arial"/>
          <w:b/>
          <w:sz w:val="16"/>
          <w:szCs w:val="16"/>
        </w:rPr>
      </w:pPr>
      <w:bookmarkStart w:id="128" w:name="_Toc8213982"/>
      <w:bookmarkStart w:id="129" w:name="_Toc8219642"/>
      <w:r w:rsidRPr="00791F6D">
        <w:rPr>
          <w:rFonts w:ascii="Arial" w:hAnsi="Arial" w:cs="Arial"/>
          <w:b/>
          <w:sz w:val="16"/>
          <w:szCs w:val="16"/>
        </w:rPr>
        <w:t>PRZEPISY ZWIĄZANE</w:t>
      </w:r>
      <w:bookmarkEnd w:id="128"/>
      <w:bookmarkEnd w:id="129"/>
    </w:p>
    <w:p w14:paraId="41AABBA4" w14:textId="7FDC6442"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bookmarkStart w:id="130" w:name="_Toc8213983"/>
      <w:bookmarkStart w:id="131" w:name="_Toc8219643"/>
      <w:r w:rsidRPr="00791F6D">
        <w:rPr>
          <w:rFonts w:ascii="Arial" w:hAnsi="Arial" w:cs="Arial"/>
          <w:b/>
          <w:sz w:val="16"/>
          <w:szCs w:val="16"/>
        </w:rPr>
        <w:t>Normy</w:t>
      </w:r>
      <w:bookmarkEnd w:id="130"/>
      <w:bookmarkEnd w:id="131"/>
    </w:p>
    <w:tbl>
      <w:tblPr>
        <w:tblW w:w="9645" w:type="dxa"/>
        <w:jc w:val="center"/>
        <w:tblLayout w:type="fixed"/>
        <w:tblCellMar>
          <w:left w:w="10" w:type="dxa"/>
          <w:right w:w="10" w:type="dxa"/>
        </w:tblCellMar>
        <w:tblLook w:val="0000" w:firstRow="0" w:lastRow="0" w:firstColumn="0" w:lastColumn="0" w:noHBand="0" w:noVBand="0"/>
      </w:tblPr>
      <w:tblGrid>
        <w:gridCol w:w="704"/>
        <w:gridCol w:w="2415"/>
        <w:gridCol w:w="6526"/>
      </w:tblGrid>
      <w:tr w:rsidR="003058A3" w:rsidRPr="00791F6D" w14:paraId="4B92A1F0" w14:textId="77777777" w:rsidTr="007C4D9E">
        <w:trPr>
          <w:jc w:val="center"/>
        </w:trPr>
        <w:tc>
          <w:tcPr>
            <w:tcW w:w="704" w:type="dxa"/>
            <w:tcMar>
              <w:top w:w="0" w:type="dxa"/>
              <w:left w:w="108" w:type="dxa"/>
              <w:bottom w:w="0" w:type="dxa"/>
              <w:right w:w="108" w:type="dxa"/>
            </w:tcMar>
            <w:vAlign w:val="center"/>
          </w:tcPr>
          <w:p w14:paraId="24CE9441" w14:textId="77777777" w:rsidR="00916C5F" w:rsidRPr="00791F6D" w:rsidRDefault="00916C5F" w:rsidP="00791F6D">
            <w:pPr>
              <w:pStyle w:val="Standard"/>
              <w:widowControl w:val="0"/>
              <w:jc w:val="center"/>
              <w:rPr>
                <w:rFonts w:ascii="Arial" w:hAnsi="Arial" w:cs="Arial"/>
                <w:b/>
                <w:sz w:val="16"/>
                <w:szCs w:val="16"/>
              </w:rPr>
            </w:pPr>
            <w:r w:rsidRPr="00791F6D">
              <w:rPr>
                <w:rFonts w:ascii="Arial" w:hAnsi="Arial" w:cs="Arial"/>
                <w:b/>
                <w:sz w:val="16"/>
                <w:szCs w:val="16"/>
              </w:rPr>
              <w:t>L.p.</w:t>
            </w:r>
          </w:p>
        </w:tc>
        <w:tc>
          <w:tcPr>
            <w:tcW w:w="2415" w:type="dxa"/>
            <w:tcMar>
              <w:top w:w="0" w:type="dxa"/>
              <w:left w:w="108" w:type="dxa"/>
              <w:bottom w:w="0" w:type="dxa"/>
              <w:right w:w="108" w:type="dxa"/>
            </w:tcMar>
            <w:vAlign w:val="center"/>
          </w:tcPr>
          <w:p w14:paraId="241A437A" w14:textId="77777777" w:rsidR="00916C5F" w:rsidRPr="00791F6D" w:rsidRDefault="00916C5F" w:rsidP="00791F6D">
            <w:pPr>
              <w:pStyle w:val="Standard"/>
              <w:widowControl w:val="0"/>
              <w:jc w:val="center"/>
              <w:rPr>
                <w:rFonts w:ascii="Arial" w:hAnsi="Arial" w:cs="Arial"/>
                <w:b/>
                <w:sz w:val="16"/>
                <w:szCs w:val="16"/>
              </w:rPr>
            </w:pPr>
            <w:r w:rsidRPr="00791F6D">
              <w:rPr>
                <w:rFonts w:ascii="Arial" w:hAnsi="Arial" w:cs="Arial"/>
                <w:b/>
                <w:sz w:val="16"/>
                <w:szCs w:val="16"/>
              </w:rPr>
              <w:t>Nr normy</w:t>
            </w:r>
          </w:p>
        </w:tc>
        <w:tc>
          <w:tcPr>
            <w:tcW w:w="6526" w:type="dxa"/>
            <w:tcMar>
              <w:top w:w="0" w:type="dxa"/>
              <w:left w:w="108" w:type="dxa"/>
              <w:bottom w:w="0" w:type="dxa"/>
              <w:right w:w="108" w:type="dxa"/>
            </w:tcMar>
            <w:vAlign w:val="center"/>
          </w:tcPr>
          <w:p w14:paraId="1E9B6C33" w14:textId="77777777" w:rsidR="00916C5F" w:rsidRPr="00791F6D" w:rsidRDefault="00916C5F" w:rsidP="00791F6D">
            <w:pPr>
              <w:pStyle w:val="Standard"/>
              <w:widowControl w:val="0"/>
              <w:jc w:val="center"/>
              <w:rPr>
                <w:rFonts w:ascii="Arial" w:hAnsi="Arial" w:cs="Arial"/>
                <w:b/>
                <w:sz w:val="16"/>
                <w:szCs w:val="16"/>
              </w:rPr>
            </w:pPr>
            <w:r w:rsidRPr="00791F6D">
              <w:rPr>
                <w:rFonts w:ascii="Arial" w:hAnsi="Arial" w:cs="Arial"/>
                <w:b/>
                <w:sz w:val="16"/>
                <w:szCs w:val="16"/>
              </w:rPr>
              <w:t>Tytuł normy</w:t>
            </w:r>
          </w:p>
        </w:tc>
      </w:tr>
      <w:tr w:rsidR="003058A3" w:rsidRPr="00791F6D" w14:paraId="3608054C" w14:textId="77777777" w:rsidTr="009D3858">
        <w:trPr>
          <w:jc w:val="center"/>
        </w:trPr>
        <w:tc>
          <w:tcPr>
            <w:tcW w:w="704" w:type="dxa"/>
            <w:tcMar>
              <w:top w:w="0" w:type="dxa"/>
              <w:left w:w="108" w:type="dxa"/>
              <w:bottom w:w="0" w:type="dxa"/>
              <w:right w:w="108" w:type="dxa"/>
            </w:tcMar>
          </w:tcPr>
          <w:p w14:paraId="535B63FB"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1</w:t>
            </w:r>
          </w:p>
        </w:tc>
        <w:tc>
          <w:tcPr>
            <w:tcW w:w="2415" w:type="dxa"/>
            <w:tcMar>
              <w:top w:w="0" w:type="dxa"/>
              <w:left w:w="108" w:type="dxa"/>
              <w:bottom w:w="0" w:type="dxa"/>
              <w:right w:w="108" w:type="dxa"/>
            </w:tcMar>
          </w:tcPr>
          <w:p w14:paraId="74176E52"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 ISO 14688-1</w:t>
            </w:r>
          </w:p>
        </w:tc>
        <w:tc>
          <w:tcPr>
            <w:tcW w:w="6526" w:type="dxa"/>
            <w:tcMar>
              <w:top w:w="0" w:type="dxa"/>
              <w:left w:w="108" w:type="dxa"/>
              <w:bottom w:w="0" w:type="dxa"/>
              <w:right w:w="108" w:type="dxa"/>
            </w:tcMar>
            <w:vAlign w:val="center"/>
          </w:tcPr>
          <w:p w14:paraId="41F02D56"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Badania geotechniczne. Oznaczanie i klasyfikowanie gruntów. Część 1: Oznaczanie i opis.</w:t>
            </w:r>
          </w:p>
        </w:tc>
      </w:tr>
      <w:tr w:rsidR="003058A3" w:rsidRPr="00791F6D" w14:paraId="7637360E" w14:textId="77777777" w:rsidTr="009D3858">
        <w:trPr>
          <w:jc w:val="center"/>
        </w:trPr>
        <w:tc>
          <w:tcPr>
            <w:tcW w:w="704" w:type="dxa"/>
            <w:tcMar>
              <w:top w:w="0" w:type="dxa"/>
              <w:left w:w="108" w:type="dxa"/>
              <w:bottom w:w="0" w:type="dxa"/>
              <w:right w:w="108" w:type="dxa"/>
            </w:tcMar>
          </w:tcPr>
          <w:p w14:paraId="6CC01244"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2</w:t>
            </w:r>
          </w:p>
        </w:tc>
        <w:tc>
          <w:tcPr>
            <w:tcW w:w="2415" w:type="dxa"/>
            <w:tcMar>
              <w:top w:w="0" w:type="dxa"/>
              <w:left w:w="108" w:type="dxa"/>
              <w:bottom w:w="0" w:type="dxa"/>
              <w:right w:w="108" w:type="dxa"/>
            </w:tcMar>
          </w:tcPr>
          <w:p w14:paraId="1F89BCDB"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 ISO 14688-2</w:t>
            </w:r>
          </w:p>
        </w:tc>
        <w:tc>
          <w:tcPr>
            <w:tcW w:w="6526" w:type="dxa"/>
            <w:tcMar>
              <w:top w:w="0" w:type="dxa"/>
              <w:left w:w="108" w:type="dxa"/>
              <w:bottom w:w="0" w:type="dxa"/>
              <w:right w:w="108" w:type="dxa"/>
            </w:tcMar>
            <w:vAlign w:val="center"/>
          </w:tcPr>
          <w:p w14:paraId="021EE4AB"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Badania geotechniczne. Oznaczanie i klasyfikowanie gruntów. Część 2: Zasady klasyfikowania.</w:t>
            </w:r>
          </w:p>
        </w:tc>
      </w:tr>
      <w:tr w:rsidR="003058A3" w:rsidRPr="00791F6D" w14:paraId="299D8C42" w14:textId="77777777" w:rsidTr="009D3858">
        <w:trPr>
          <w:jc w:val="center"/>
        </w:trPr>
        <w:tc>
          <w:tcPr>
            <w:tcW w:w="704" w:type="dxa"/>
            <w:tcMar>
              <w:top w:w="0" w:type="dxa"/>
              <w:left w:w="108" w:type="dxa"/>
              <w:bottom w:w="0" w:type="dxa"/>
              <w:right w:w="108" w:type="dxa"/>
            </w:tcMar>
          </w:tcPr>
          <w:p w14:paraId="3F21B14C"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3</w:t>
            </w:r>
          </w:p>
        </w:tc>
        <w:tc>
          <w:tcPr>
            <w:tcW w:w="2415" w:type="dxa"/>
            <w:tcMar>
              <w:top w:w="0" w:type="dxa"/>
              <w:left w:w="108" w:type="dxa"/>
              <w:bottom w:w="0" w:type="dxa"/>
              <w:right w:w="108" w:type="dxa"/>
            </w:tcMar>
          </w:tcPr>
          <w:p w14:paraId="0A9B84E8"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 ISO 14689-2</w:t>
            </w:r>
          </w:p>
        </w:tc>
        <w:tc>
          <w:tcPr>
            <w:tcW w:w="6526" w:type="dxa"/>
            <w:tcMar>
              <w:top w:w="0" w:type="dxa"/>
              <w:left w:w="108" w:type="dxa"/>
              <w:bottom w:w="0" w:type="dxa"/>
              <w:right w:w="108" w:type="dxa"/>
            </w:tcMar>
            <w:vAlign w:val="center"/>
          </w:tcPr>
          <w:p w14:paraId="0B467906"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Rozpoznanie i badania geotechniczne. Oznaczenie opis i klasyfikacja skał.</w:t>
            </w:r>
          </w:p>
        </w:tc>
      </w:tr>
      <w:tr w:rsidR="003058A3" w:rsidRPr="00791F6D" w14:paraId="1340720D" w14:textId="77777777" w:rsidTr="009D3858">
        <w:trPr>
          <w:jc w:val="center"/>
        </w:trPr>
        <w:tc>
          <w:tcPr>
            <w:tcW w:w="704" w:type="dxa"/>
            <w:tcMar>
              <w:top w:w="0" w:type="dxa"/>
              <w:left w:w="108" w:type="dxa"/>
              <w:bottom w:w="0" w:type="dxa"/>
              <w:right w:w="108" w:type="dxa"/>
            </w:tcMar>
          </w:tcPr>
          <w:p w14:paraId="1C1A98D8"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4</w:t>
            </w:r>
          </w:p>
        </w:tc>
        <w:tc>
          <w:tcPr>
            <w:tcW w:w="2415" w:type="dxa"/>
            <w:tcMar>
              <w:top w:w="0" w:type="dxa"/>
              <w:left w:w="108" w:type="dxa"/>
              <w:bottom w:w="0" w:type="dxa"/>
              <w:right w:w="108" w:type="dxa"/>
            </w:tcMar>
          </w:tcPr>
          <w:p w14:paraId="43665A47"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 ISO 17892-1</w:t>
            </w:r>
          </w:p>
        </w:tc>
        <w:tc>
          <w:tcPr>
            <w:tcW w:w="6526" w:type="dxa"/>
            <w:tcMar>
              <w:top w:w="0" w:type="dxa"/>
              <w:left w:w="108" w:type="dxa"/>
              <w:bottom w:w="0" w:type="dxa"/>
              <w:right w:w="108" w:type="dxa"/>
            </w:tcMar>
            <w:vAlign w:val="center"/>
          </w:tcPr>
          <w:p w14:paraId="48A23E65"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Rozpoznanie i badania geotechniczne. Badania laboratoryjne gruntów. Część 1: Oznaczanie wilgotności naturalnej.</w:t>
            </w:r>
          </w:p>
        </w:tc>
      </w:tr>
      <w:tr w:rsidR="003058A3" w:rsidRPr="00791F6D" w14:paraId="6F4A828C" w14:textId="77777777" w:rsidTr="009D3858">
        <w:trPr>
          <w:jc w:val="center"/>
        </w:trPr>
        <w:tc>
          <w:tcPr>
            <w:tcW w:w="704" w:type="dxa"/>
            <w:tcMar>
              <w:top w:w="0" w:type="dxa"/>
              <w:left w:w="108" w:type="dxa"/>
              <w:bottom w:w="0" w:type="dxa"/>
              <w:right w:w="108" w:type="dxa"/>
            </w:tcMar>
          </w:tcPr>
          <w:p w14:paraId="2A640988"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5</w:t>
            </w:r>
          </w:p>
        </w:tc>
        <w:tc>
          <w:tcPr>
            <w:tcW w:w="2415" w:type="dxa"/>
            <w:tcMar>
              <w:top w:w="0" w:type="dxa"/>
              <w:left w:w="108" w:type="dxa"/>
              <w:bottom w:w="0" w:type="dxa"/>
              <w:right w:w="108" w:type="dxa"/>
            </w:tcMar>
          </w:tcPr>
          <w:p w14:paraId="5ACE71B5"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 ISO 17892-4</w:t>
            </w:r>
          </w:p>
        </w:tc>
        <w:tc>
          <w:tcPr>
            <w:tcW w:w="6526" w:type="dxa"/>
            <w:tcMar>
              <w:top w:w="0" w:type="dxa"/>
              <w:left w:w="108" w:type="dxa"/>
              <w:bottom w:w="0" w:type="dxa"/>
              <w:right w:w="108" w:type="dxa"/>
            </w:tcMar>
            <w:vAlign w:val="center"/>
          </w:tcPr>
          <w:p w14:paraId="3CED1BA6"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Rozpoznanie i badania geotechniczne. Badania laboratoryjne gruntów. Część 4: Badanie uziarnienia gruntów.</w:t>
            </w:r>
          </w:p>
        </w:tc>
      </w:tr>
      <w:tr w:rsidR="003058A3" w:rsidRPr="00791F6D" w14:paraId="3DBEF437" w14:textId="77777777" w:rsidTr="009D3858">
        <w:trPr>
          <w:jc w:val="center"/>
        </w:trPr>
        <w:tc>
          <w:tcPr>
            <w:tcW w:w="704" w:type="dxa"/>
            <w:tcMar>
              <w:top w:w="0" w:type="dxa"/>
              <w:left w:w="108" w:type="dxa"/>
              <w:bottom w:w="0" w:type="dxa"/>
              <w:right w:w="108" w:type="dxa"/>
            </w:tcMar>
          </w:tcPr>
          <w:p w14:paraId="187F2D7F"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6</w:t>
            </w:r>
          </w:p>
        </w:tc>
        <w:tc>
          <w:tcPr>
            <w:tcW w:w="2415" w:type="dxa"/>
            <w:tcMar>
              <w:top w:w="0" w:type="dxa"/>
              <w:left w:w="108" w:type="dxa"/>
              <w:bottom w:w="0" w:type="dxa"/>
              <w:right w:w="108" w:type="dxa"/>
            </w:tcMar>
          </w:tcPr>
          <w:p w14:paraId="620125B2"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 ISO 17892-1</w:t>
            </w:r>
          </w:p>
        </w:tc>
        <w:tc>
          <w:tcPr>
            <w:tcW w:w="6526" w:type="dxa"/>
            <w:tcMar>
              <w:top w:w="0" w:type="dxa"/>
              <w:left w:w="108" w:type="dxa"/>
              <w:bottom w:w="0" w:type="dxa"/>
              <w:right w:w="108" w:type="dxa"/>
            </w:tcMar>
            <w:vAlign w:val="center"/>
          </w:tcPr>
          <w:p w14:paraId="610FFF38"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Rozpoznanie i badania geotechniczne. Badania laboratoryjne gruntów. Część 11: Badanie filtracji przy stałym i zmiennym gradiencie hydraulicznym.</w:t>
            </w:r>
          </w:p>
        </w:tc>
      </w:tr>
      <w:tr w:rsidR="003058A3" w:rsidRPr="00791F6D" w14:paraId="0EB9BECC" w14:textId="77777777" w:rsidTr="009D3858">
        <w:trPr>
          <w:jc w:val="center"/>
        </w:trPr>
        <w:tc>
          <w:tcPr>
            <w:tcW w:w="704" w:type="dxa"/>
            <w:tcMar>
              <w:top w:w="0" w:type="dxa"/>
              <w:left w:w="108" w:type="dxa"/>
              <w:bottom w:w="0" w:type="dxa"/>
              <w:right w:w="108" w:type="dxa"/>
            </w:tcMar>
          </w:tcPr>
          <w:p w14:paraId="61ABB8E5"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7</w:t>
            </w:r>
          </w:p>
        </w:tc>
        <w:tc>
          <w:tcPr>
            <w:tcW w:w="2415" w:type="dxa"/>
            <w:tcMar>
              <w:top w:w="0" w:type="dxa"/>
              <w:left w:w="108" w:type="dxa"/>
              <w:bottom w:w="0" w:type="dxa"/>
              <w:right w:w="108" w:type="dxa"/>
            </w:tcMar>
          </w:tcPr>
          <w:p w14:paraId="13E11E02"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 ISO 17892-12</w:t>
            </w:r>
          </w:p>
        </w:tc>
        <w:tc>
          <w:tcPr>
            <w:tcW w:w="6526" w:type="dxa"/>
            <w:tcMar>
              <w:top w:w="0" w:type="dxa"/>
              <w:left w:w="108" w:type="dxa"/>
              <w:bottom w:w="0" w:type="dxa"/>
              <w:right w:w="108" w:type="dxa"/>
            </w:tcMar>
            <w:vAlign w:val="center"/>
          </w:tcPr>
          <w:p w14:paraId="3E48ED05"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 xml:space="preserve">Rozpoznanie i badania geotechniczne. Badania laboratoryjne gruntów. Część 12: Oznaczanie granic </w:t>
            </w:r>
            <w:proofErr w:type="spellStart"/>
            <w:r w:rsidRPr="00791F6D">
              <w:rPr>
                <w:rFonts w:ascii="Arial" w:eastAsia="Calibri" w:hAnsi="Arial" w:cs="Arial"/>
                <w:sz w:val="16"/>
                <w:szCs w:val="16"/>
              </w:rPr>
              <w:t>Atterberga</w:t>
            </w:r>
            <w:proofErr w:type="spellEnd"/>
            <w:r w:rsidRPr="00791F6D">
              <w:rPr>
                <w:rFonts w:ascii="Arial" w:eastAsia="Calibri" w:hAnsi="Arial" w:cs="Arial"/>
                <w:sz w:val="16"/>
                <w:szCs w:val="16"/>
              </w:rPr>
              <w:t>.</w:t>
            </w:r>
          </w:p>
        </w:tc>
      </w:tr>
      <w:tr w:rsidR="003058A3" w:rsidRPr="00791F6D" w14:paraId="77990BA1" w14:textId="77777777" w:rsidTr="009D3858">
        <w:trPr>
          <w:jc w:val="center"/>
        </w:trPr>
        <w:tc>
          <w:tcPr>
            <w:tcW w:w="704" w:type="dxa"/>
            <w:tcMar>
              <w:top w:w="0" w:type="dxa"/>
              <w:left w:w="108" w:type="dxa"/>
              <w:bottom w:w="0" w:type="dxa"/>
              <w:right w:w="108" w:type="dxa"/>
            </w:tcMar>
          </w:tcPr>
          <w:p w14:paraId="06D953C2"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8</w:t>
            </w:r>
          </w:p>
        </w:tc>
        <w:tc>
          <w:tcPr>
            <w:tcW w:w="2415" w:type="dxa"/>
            <w:tcMar>
              <w:top w:w="0" w:type="dxa"/>
              <w:left w:w="108" w:type="dxa"/>
              <w:bottom w:w="0" w:type="dxa"/>
              <w:right w:w="108" w:type="dxa"/>
            </w:tcMar>
          </w:tcPr>
          <w:p w14:paraId="5A6EDD11"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PN-B-04481:1988</w:t>
            </w:r>
          </w:p>
        </w:tc>
        <w:tc>
          <w:tcPr>
            <w:tcW w:w="6526" w:type="dxa"/>
            <w:tcMar>
              <w:top w:w="0" w:type="dxa"/>
              <w:left w:w="108" w:type="dxa"/>
              <w:bottom w:w="0" w:type="dxa"/>
              <w:right w:w="108" w:type="dxa"/>
            </w:tcMar>
            <w:vAlign w:val="center"/>
          </w:tcPr>
          <w:p w14:paraId="6A23B9BA"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Grunty budowlane. Badania próbek gruntów</w:t>
            </w:r>
          </w:p>
        </w:tc>
      </w:tr>
      <w:tr w:rsidR="003058A3" w:rsidRPr="00791F6D" w14:paraId="3EC34B54" w14:textId="77777777" w:rsidTr="009D3858">
        <w:trPr>
          <w:jc w:val="center"/>
        </w:trPr>
        <w:tc>
          <w:tcPr>
            <w:tcW w:w="704" w:type="dxa"/>
            <w:tcMar>
              <w:top w:w="0" w:type="dxa"/>
              <w:left w:w="108" w:type="dxa"/>
              <w:bottom w:w="0" w:type="dxa"/>
              <w:right w:w="108" w:type="dxa"/>
            </w:tcMar>
          </w:tcPr>
          <w:p w14:paraId="45601161"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9</w:t>
            </w:r>
          </w:p>
        </w:tc>
        <w:tc>
          <w:tcPr>
            <w:tcW w:w="2415" w:type="dxa"/>
            <w:tcMar>
              <w:top w:w="0" w:type="dxa"/>
              <w:left w:w="108" w:type="dxa"/>
              <w:bottom w:w="0" w:type="dxa"/>
              <w:right w:w="108" w:type="dxa"/>
            </w:tcMar>
          </w:tcPr>
          <w:p w14:paraId="118793AD"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BN-77/8931-12</w:t>
            </w:r>
          </w:p>
        </w:tc>
        <w:tc>
          <w:tcPr>
            <w:tcW w:w="6526" w:type="dxa"/>
            <w:tcMar>
              <w:top w:w="0" w:type="dxa"/>
              <w:left w:w="108" w:type="dxa"/>
              <w:bottom w:w="0" w:type="dxa"/>
              <w:right w:w="108" w:type="dxa"/>
            </w:tcMar>
            <w:vAlign w:val="center"/>
          </w:tcPr>
          <w:p w14:paraId="19391ABC"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Oznaczenie wskaźnika zagęszczenia gruntu</w:t>
            </w:r>
          </w:p>
        </w:tc>
      </w:tr>
      <w:tr w:rsidR="003058A3" w:rsidRPr="00791F6D" w14:paraId="6568619C" w14:textId="77777777" w:rsidTr="009D3858">
        <w:trPr>
          <w:jc w:val="center"/>
        </w:trPr>
        <w:tc>
          <w:tcPr>
            <w:tcW w:w="704" w:type="dxa"/>
            <w:tcMar>
              <w:top w:w="0" w:type="dxa"/>
              <w:left w:w="108" w:type="dxa"/>
              <w:bottom w:w="0" w:type="dxa"/>
              <w:right w:w="108" w:type="dxa"/>
            </w:tcMar>
          </w:tcPr>
          <w:p w14:paraId="652DB5B9"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10</w:t>
            </w:r>
          </w:p>
        </w:tc>
        <w:tc>
          <w:tcPr>
            <w:tcW w:w="2415" w:type="dxa"/>
            <w:tcMar>
              <w:top w:w="0" w:type="dxa"/>
              <w:left w:w="108" w:type="dxa"/>
              <w:bottom w:w="0" w:type="dxa"/>
              <w:right w:w="108" w:type="dxa"/>
            </w:tcMar>
          </w:tcPr>
          <w:p w14:paraId="25A15CBD"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PN-S-02205:1998</w:t>
            </w:r>
          </w:p>
        </w:tc>
        <w:tc>
          <w:tcPr>
            <w:tcW w:w="6526" w:type="dxa"/>
            <w:tcMar>
              <w:top w:w="0" w:type="dxa"/>
              <w:left w:w="108" w:type="dxa"/>
              <w:bottom w:w="0" w:type="dxa"/>
              <w:right w:w="108" w:type="dxa"/>
            </w:tcMar>
            <w:vAlign w:val="center"/>
          </w:tcPr>
          <w:p w14:paraId="3A6F9308" w14:textId="2EE7875F"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Drogi samochodowe. Roboty ziemne. Wymagania i badania.</w:t>
            </w:r>
          </w:p>
        </w:tc>
      </w:tr>
      <w:tr w:rsidR="003058A3" w:rsidRPr="00791F6D" w14:paraId="6C83EF34" w14:textId="77777777" w:rsidTr="009D3858">
        <w:trPr>
          <w:jc w:val="center"/>
        </w:trPr>
        <w:tc>
          <w:tcPr>
            <w:tcW w:w="704" w:type="dxa"/>
            <w:tcMar>
              <w:top w:w="0" w:type="dxa"/>
              <w:left w:w="108" w:type="dxa"/>
              <w:bottom w:w="0" w:type="dxa"/>
              <w:right w:w="108" w:type="dxa"/>
            </w:tcMar>
          </w:tcPr>
          <w:p w14:paraId="7075975A"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11</w:t>
            </w:r>
          </w:p>
        </w:tc>
        <w:tc>
          <w:tcPr>
            <w:tcW w:w="2415" w:type="dxa"/>
            <w:tcMar>
              <w:top w:w="0" w:type="dxa"/>
              <w:left w:w="108" w:type="dxa"/>
              <w:bottom w:w="0" w:type="dxa"/>
              <w:right w:w="108" w:type="dxa"/>
            </w:tcMar>
          </w:tcPr>
          <w:p w14:paraId="6A3C574C"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BN-64/8931-01</w:t>
            </w:r>
          </w:p>
        </w:tc>
        <w:tc>
          <w:tcPr>
            <w:tcW w:w="6526" w:type="dxa"/>
            <w:tcMar>
              <w:top w:w="0" w:type="dxa"/>
              <w:left w:w="108" w:type="dxa"/>
              <w:bottom w:w="0" w:type="dxa"/>
              <w:right w:w="108" w:type="dxa"/>
            </w:tcMar>
            <w:vAlign w:val="center"/>
          </w:tcPr>
          <w:p w14:paraId="27EDE556"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Drogi samochodowe. Oznaczenie wskaźnika piaskowego</w:t>
            </w:r>
          </w:p>
        </w:tc>
      </w:tr>
      <w:tr w:rsidR="003058A3" w:rsidRPr="00791F6D" w14:paraId="63A72944" w14:textId="77777777" w:rsidTr="009D3858">
        <w:trPr>
          <w:jc w:val="center"/>
        </w:trPr>
        <w:tc>
          <w:tcPr>
            <w:tcW w:w="704" w:type="dxa"/>
            <w:tcMar>
              <w:top w:w="0" w:type="dxa"/>
              <w:left w:w="108" w:type="dxa"/>
              <w:bottom w:w="0" w:type="dxa"/>
              <w:right w:w="108" w:type="dxa"/>
            </w:tcMar>
          </w:tcPr>
          <w:p w14:paraId="1C7C8B5D"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12</w:t>
            </w:r>
          </w:p>
        </w:tc>
        <w:tc>
          <w:tcPr>
            <w:tcW w:w="2415" w:type="dxa"/>
            <w:tcMar>
              <w:top w:w="0" w:type="dxa"/>
              <w:left w:w="108" w:type="dxa"/>
              <w:bottom w:w="0" w:type="dxa"/>
              <w:right w:w="108" w:type="dxa"/>
            </w:tcMar>
          </w:tcPr>
          <w:p w14:paraId="70FB30CB"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PN-60/B-04493</w:t>
            </w:r>
          </w:p>
        </w:tc>
        <w:tc>
          <w:tcPr>
            <w:tcW w:w="6526" w:type="dxa"/>
            <w:tcMar>
              <w:top w:w="0" w:type="dxa"/>
              <w:left w:w="108" w:type="dxa"/>
              <w:bottom w:w="0" w:type="dxa"/>
              <w:right w:w="108" w:type="dxa"/>
            </w:tcMar>
            <w:vAlign w:val="center"/>
          </w:tcPr>
          <w:p w14:paraId="6F8BDCEB"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Oznaczenie kapilarności biernej.</w:t>
            </w:r>
          </w:p>
        </w:tc>
      </w:tr>
      <w:tr w:rsidR="003058A3" w:rsidRPr="00791F6D" w14:paraId="3A04BEF5" w14:textId="77777777" w:rsidTr="009D3858">
        <w:trPr>
          <w:jc w:val="center"/>
        </w:trPr>
        <w:tc>
          <w:tcPr>
            <w:tcW w:w="704" w:type="dxa"/>
            <w:tcMar>
              <w:top w:w="0" w:type="dxa"/>
              <w:left w:w="108" w:type="dxa"/>
              <w:bottom w:w="0" w:type="dxa"/>
              <w:right w:w="108" w:type="dxa"/>
            </w:tcMar>
          </w:tcPr>
          <w:p w14:paraId="1EE70653"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13</w:t>
            </w:r>
          </w:p>
        </w:tc>
        <w:tc>
          <w:tcPr>
            <w:tcW w:w="2415" w:type="dxa"/>
            <w:tcMar>
              <w:top w:w="0" w:type="dxa"/>
              <w:left w:w="108" w:type="dxa"/>
              <w:bottom w:w="0" w:type="dxa"/>
              <w:right w:w="108" w:type="dxa"/>
            </w:tcMar>
          </w:tcPr>
          <w:p w14:paraId="1FEA51DB"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PN-55/B04492</w:t>
            </w:r>
          </w:p>
        </w:tc>
        <w:tc>
          <w:tcPr>
            <w:tcW w:w="6526" w:type="dxa"/>
            <w:tcMar>
              <w:top w:w="0" w:type="dxa"/>
              <w:left w:w="108" w:type="dxa"/>
              <w:bottom w:w="0" w:type="dxa"/>
              <w:right w:w="108" w:type="dxa"/>
            </w:tcMar>
            <w:vAlign w:val="center"/>
          </w:tcPr>
          <w:p w14:paraId="7B52FEC5"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Grunty budowlane. Badania właściwości fizycznych. Oznaczenie wskaźnika wodoprzepuszczalności.</w:t>
            </w:r>
          </w:p>
        </w:tc>
      </w:tr>
      <w:tr w:rsidR="003058A3" w:rsidRPr="00791F6D" w14:paraId="51EB116E" w14:textId="77777777" w:rsidTr="009D3858">
        <w:trPr>
          <w:jc w:val="center"/>
        </w:trPr>
        <w:tc>
          <w:tcPr>
            <w:tcW w:w="704" w:type="dxa"/>
            <w:tcMar>
              <w:top w:w="0" w:type="dxa"/>
              <w:left w:w="108" w:type="dxa"/>
              <w:bottom w:w="0" w:type="dxa"/>
              <w:right w:w="108" w:type="dxa"/>
            </w:tcMar>
          </w:tcPr>
          <w:p w14:paraId="631E8C5A"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14</w:t>
            </w:r>
          </w:p>
        </w:tc>
        <w:tc>
          <w:tcPr>
            <w:tcW w:w="2415" w:type="dxa"/>
            <w:tcMar>
              <w:top w:w="0" w:type="dxa"/>
              <w:left w:w="108" w:type="dxa"/>
              <w:bottom w:w="0" w:type="dxa"/>
              <w:right w:w="108" w:type="dxa"/>
            </w:tcMar>
          </w:tcPr>
          <w:p w14:paraId="25FB4040"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PN-EN-13285</w:t>
            </w:r>
          </w:p>
        </w:tc>
        <w:tc>
          <w:tcPr>
            <w:tcW w:w="6526" w:type="dxa"/>
            <w:tcMar>
              <w:top w:w="0" w:type="dxa"/>
              <w:left w:w="108" w:type="dxa"/>
              <w:bottom w:w="0" w:type="dxa"/>
              <w:right w:w="108" w:type="dxa"/>
            </w:tcMar>
            <w:vAlign w:val="center"/>
          </w:tcPr>
          <w:p w14:paraId="32DC8BC7"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Mieszanki niezwiązane. Wymagania.</w:t>
            </w:r>
          </w:p>
        </w:tc>
      </w:tr>
      <w:tr w:rsidR="003058A3" w:rsidRPr="00791F6D" w14:paraId="636CA3E3" w14:textId="77777777" w:rsidTr="009D3858">
        <w:trPr>
          <w:jc w:val="center"/>
        </w:trPr>
        <w:tc>
          <w:tcPr>
            <w:tcW w:w="704" w:type="dxa"/>
            <w:tcMar>
              <w:top w:w="0" w:type="dxa"/>
              <w:left w:w="108" w:type="dxa"/>
              <w:bottom w:w="0" w:type="dxa"/>
              <w:right w:w="108" w:type="dxa"/>
            </w:tcMar>
          </w:tcPr>
          <w:p w14:paraId="42089562"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15</w:t>
            </w:r>
          </w:p>
        </w:tc>
        <w:tc>
          <w:tcPr>
            <w:tcW w:w="2415" w:type="dxa"/>
            <w:tcMar>
              <w:top w:w="0" w:type="dxa"/>
              <w:left w:w="108" w:type="dxa"/>
              <w:bottom w:w="0" w:type="dxa"/>
              <w:right w:w="108" w:type="dxa"/>
            </w:tcMar>
          </w:tcPr>
          <w:p w14:paraId="5E57A412"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 933-1</w:t>
            </w:r>
          </w:p>
        </w:tc>
        <w:tc>
          <w:tcPr>
            <w:tcW w:w="6526" w:type="dxa"/>
            <w:tcMar>
              <w:top w:w="0" w:type="dxa"/>
              <w:left w:w="108" w:type="dxa"/>
              <w:bottom w:w="0" w:type="dxa"/>
              <w:right w:w="108" w:type="dxa"/>
            </w:tcMar>
            <w:vAlign w:val="center"/>
          </w:tcPr>
          <w:p w14:paraId="633E2DB7"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Badania geometrycznych właściwości kruszyw. Część 1: Oznaczanie składu ziarnowego. Metoda przesiewania.</w:t>
            </w:r>
          </w:p>
        </w:tc>
      </w:tr>
      <w:tr w:rsidR="003058A3" w:rsidRPr="00791F6D" w14:paraId="57AFB027" w14:textId="77777777" w:rsidTr="009D3858">
        <w:trPr>
          <w:jc w:val="center"/>
        </w:trPr>
        <w:tc>
          <w:tcPr>
            <w:tcW w:w="704" w:type="dxa"/>
            <w:tcMar>
              <w:top w:w="0" w:type="dxa"/>
              <w:left w:w="108" w:type="dxa"/>
              <w:bottom w:w="0" w:type="dxa"/>
              <w:right w:w="108" w:type="dxa"/>
            </w:tcMar>
          </w:tcPr>
          <w:p w14:paraId="59D83692"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16</w:t>
            </w:r>
          </w:p>
        </w:tc>
        <w:tc>
          <w:tcPr>
            <w:tcW w:w="2415" w:type="dxa"/>
            <w:tcMar>
              <w:top w:w="0" w:type="dxa"/>
              <w:left w:w="108" w:type="dxa"/>
              <w:bottom w:w="0" w:type="dxa"/>
              <w:right w:w="108" w:type="dxa"/>
            </w:tcMar>
          </w:tcPr>
          <w:p w14:paraId="56B26996"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 933-8</w:t>
            </w:r>
          </w:p>
        </w:tc>
        <w:tc>
          <w:tcPr>
            <w:tcW w:w="6526" w:type="dxa"/>
            <w:tcMar>
              <w:top w:w="0" w:type="dxa"/>
              <w:left w:w="108" w:type="dxa"/>
              <w:bottom w:w="0" w:type="dxa"/>
              <w:right w:w="108" w:type="dxa"/>
            </w:tcMar>
            <w:vAlign w:val="center"/>
          </w:tcPr>
          <w:p w14:paraId="15898493"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Badania geometrycznych właściwości kruszyw. Część 8: Ocena zawartości drobnych cząstek. Badanie wskaźnika piaskowego.</w:t>
            </w:r>
          </w:p>
        </w:tc>
      </w:tr>
      <w:tr w:rsidR="003058A3" w:rsidRPr="00791F6D" w14:paraId="3B6CE8AA" w14:textId="77777777" w:rsidTr="009D3858">
        <w:trPr>
          <w:jc w:val="center"/>
        </w:trPr>
        <w:tc>
          <w:tcPr>
            <w:tcW w:w="704" w:type="dxa"/>
            <w:tcMar>
              <w:top w:w="0" w:type="dxa"/>
              <w:left w:w="108" w:type="dxa"/>
              <w:bottom w:w="0" w:type="dxa"/>
              <w:right w:w="108" w:type="dxa"/>
            </w:tcMar>
          </w:tcPr>
          <w:p w14:paraId="0A059D37"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17</w:t>
            </w:r>
          </w:p>
        </w:tc>
        <w:tc>
          <w:tcPr>
            <w:tcW w:w="2415" w:type="dxa"/>
            <w:tcMar>
              <w:top w:w="0" w:type="dxa"/>
              <w:left w:w="108" w:type="dxa"/>
              <w:bottom w:w="0" w:type="dxa"/>
              <w:right w:w="108" w:type="dxa"/>
            </w:tcMar>
          </w:tcPr>
          <w:p w14:paraId="146D00AE"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 1097-5</w:t>
            </w:r>
          </w:p>
        </w:tc>
        <w:tc>
          <w:tcPr>
            <w:tcW w:w="6526" w:type="dxa"/>
            <w:tcMar>
              <w:top w:w="0" w:type="dxa"/>
              <w:left w:w="108" w:type="dxa"/>
              <w:bottom w:w="0" w:type="dxa"/>
              <w:right w:w="108" w:type="dxa"/>
            </w:tcMar>
            <w:vAlign w:val="center"/>
          </w:tcPr>
          <w:p w14:paraId="34BFC171"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Badanie mechanicznych i fizycznych właściwości kruszyw. Część 5: Oznaczenie zawartości wody przez suszenie w suszarce z wentylacją.</w:t>
            </w:r>
          </w:p>
        </w:tc>
      </w:tr>
      <w:tr w:rsidR="003058A3" w:rsidRPr="00791F6D" w14:paraId="7879DA7D" w14:textId="77777777" w:rsidTr="009D3858">
        <w:trPr>
          <w:jc w:val="center"/>
        </w:trPr>
        <w:tc>
          <w:tcPr>
            <w:tcW w:w="704" w:type="dxa"/>
            <w:tcMar>
              <w:top w:w="0" w:type="dxa"/>
              <w:left w:w="108" w:type="dxa"/>
              <w:bottom w:w="0" w:type="dxa"/>
              <w:right w:w="108" w:type="dxa"/>
            </w:tcMar>
          </w:tcPr>
          <w:p w14:paraId="5C2688B7"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18</w:t>
            </w:r>
          </w:p>
        </w:tc>
        <w:tc>
          <w:tcPr>
            <w:tcW w:w="2415" w:type="dxa"/>
            <w:tcMar>
              <w:top w:w="0" w:type="dxa"/>
              <w:left w:w="108" w:type="dxa"/>
              <w:bottom w:w="0" w:type="dxa"/>
              <w:right w:w="108" w:type="dxa"/>
            </w:tcMar>
          </w:tcPr>
          <w:p w14:paraId="4D57AED8"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 13286-2</w:t>
            </w:r>
          </w:p>
        </w:tc>
        <w:tc>
          <w:tcPr>
            <w:tcW w:w="6526" w:type="dxa"/>
            <w:tcMar>
              <w:top w:w="0" w:type="dxa"/>
              <w:left w:w="108" w:type="dxa"/>
              <w:bottom w:w="0" w:type="dxa"/>
              <w:right w:w="108" w:type="dxa"/>
            </w:tcMar>
            <w:vAlign w:val="center"/>
          </w:tcPr>
          <w:p w14:paraId="37DB708E"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 xml:space="preserve">Mieszanki niezwiązane i związane hydraulicznie. Część 2: Metody </w:t>
            </w:r>
            <w:r w:rsidRPr="00791F6D">
              <w:rPr>
                <w:rFonts w:ascii="Arial" w:eastAsia="Calibri" w:hAnsi="Arial" w:cs="Arial"/>
                <w:sz w:val="16"/>
                <w:szCs w:val="16"/>
              </w:rPr>
              <w:br/>
              <w:t xml:space="preserve">badań laboratoryjnych gęstości na sucho i zawartości wody. Zagęszczanie metodą </w:t>
            </w:r>
            <w:proofErr w:type="spellStart"/>
            <w:r w:rsidRPr="00791F6D">
              <w:rPr>
                <w:rFonts w:ascii="Arial" w:eastAsia="Calibri" w:hAnsi="Arial" w:cs="Arial"/>
                <w:sz w:val="16"/>
                <w:szCs w:val="16"/>
              </w:rPr>
              <w:t>Pro</w:t>
            </w:r>
            <w:r w:rsidR="00B06763" w:rsidRPr="00791F6D">
              <w:rPr>
                <w:rFonts w:ascii="Arial" w:eastAsia="Calibri" w:hAnsi="Arial" w:cs="Arial"/>
                <w:sz w:val="16"/>
                <w:szCs w:val="16"/>
              </w:rPr>
              <w:t>c</w:t>
            </w:r>
            <w:r w:rsidRPr="00791F6D">
              <w:rPr>
                <w:rFonts w:ascii="Arial" w:eastAsia="Calibri" w:hAnsi="Arial" w:cs="Arial"/>
                <w:sz w:val="16"/>
                <w:szCs w:val="16"/>
              </w:rPr>
              <w:t>tora</w:t>
            </w:r>
            <w:proofErr w:type="spellEnd"/>
            <w:r w:rsidRPr="00791F6D">
              <w:rPr>
                <w:rFonts w:ascii="Arial" w:eastAsia="Calibri" w:hAnsi="Arial" w:cs="Arial"/>
                <w:sz w:val="16"/>
                <w:szCs w:val="16"/>
              </w:rPr>
              <w:t>.</w:t>
            </w:r>
          </w:p>
        </w:tc>
      </w:tr>
      <w:tr w:rsidR="003058A3" w:rsidRPr="00791F6D" w14:paraId="2B7A3919" w14:textId="77777777" w:rsidTr="009D3858">
        <w:trPr>
          <w:jc w:val="center"/>
        </w:trPr>
        <w:tc>
          <w:tcPr>
            <w:tcW w:w="704" w:type="dxa"/>
            <w:tcMar>
              <w:top w:w="0" w:type="dxa"/>
              <w:left w:w="108" w:type="dxa"/>
              <w:bottom w:w="0" w:type="dxa"/>
              <w:right w:w="108" w:type="dxa"/>
            </w:tcMar>
          </w:tcPr>
          <w:p w14:paraId="75BFE49E"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19</w:t>
            </w:r>
          </w:p>
        </w:tc>
        <w:tc>
          <w:tcPr>
            <w:tcW w:w="2415" w:type="dxa"/>
            <w:tcMar>
              <w:top w:w="0" w:type="dxa"/>
              <w:left w:w="108" w:type="dxa"/>
              <w:bottom w:w="0" w:type="dxa"/>
              <w:right w:w="108" w:type="dxa"/>
            </w:tcMar>
          </w:tcPr>
          <w:p w14:paraId="5DB2814D"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 13286-47</w:t>
            </w:r>
          </w:p>
        </w:tc>
        <w:tc>
          <w:tcPr>
            <w:tcW w:w="6526" w:type="dxa"/>
            <w:tcMar>
              <w:top w:w="0" w:type="dxa"/>
              <w:left w:w="108" w:type="dxa"/>
              <w:bottom w:w="0" w:type="dxa"/>
              <w:right w:w="108" w:type="dxa"/>
            </w:tcMar>
            <w:vAlign w:val="center"/>
          </w:tcPr>
          <w:p w14:paraId="24174336"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Mieszanki niezwiązane i związane hy</w:t>
            </w:r>
            <w:r w:rsidR="0099758F" w:rsidRPr="00791F6D">
              <w:rPr>
                <w:rFonts w:ascii="Arial" w:eastAsia="Calibri" w:hAnsi="Arial" w:cs="Arial"/>
                <w:sz w:val="16"/>
                <w:szCs w:val="16"/>
              </w:rPr>
              <w:t xml:space="preserve">draulicznie. Część 47: Metoda </w:t>
            </w:r>
            <w:r w:rsidRPr="00791F6D">
              <w:rPr>
                <w:rFonts w:ascii="Arial" w:eastAsia="Calibri" w:hAnsi="Arial" w:cs="Arial"/>
                <w:sz w:val="16"/>
                <w:szCs w:val="16"/>
              </w:rPr>
              <w:t>badania do określenia kalifor</w:t>
            </w:r>
            <w:r w:rsidR="0099758F" w:rsidRPr="00791F6D">
              <w:rPr>
                <w:rFonts w:ascii="Arial" w:eastAsia="Calibri" w:hAnsi="Arial" w:cs="Arial"/>
                <w:sz w:val="16"/>
                <w:szCs w:val="16"/>
              </w:rPr>
              <w:t xml:space="preserve">nijskiego wskaźnika nośności, </w:t>
            </w:r>
            <w:r w:rsidRPr="00791F6D">
              <w:rPr>
                <w:rFonts w:ascii="Arial" w:eastAsia="Calibri" w:hAnsi="Arial" w:cs="Arial"/>
                <w:sz w:val="16"/>
                <w:szCs w:val="16"/>
              </w:rPr>
              <w:t>natychmiastowego wskaźnika nośności i pęcznienia liniowego</w:t>
            </w:r>
          </w:p>
        </w:tc>
      </w:tr>
      <w:tr w:rsidR="003058A3" w:rsidRPr="00791F6D" w14:paraId="44A41293" w14:textId="77777777" w:rsidTr="009D3858">
        <w:trPr>
          <w:jc w:val="center"/>
        </w:trPr>
        <w:tc>
          <w:tcPr>
            <w:tcW w:w="704" w:type="dxa"/>
            <w:tcMar>
              <w:top w:w="0" w:type="dxa"/>
              <w:left w:w="108" w:type="dxa"/>
              <w:bottom w:w="0" w:type="dxa"/>
              <w:right w:w="108" w:type="dxa"/>
            </w:tcMar>
          </w:tcPr>
          <w:p w14:paraId="0AED3CB1"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20</w:t>
            </w:r>
          </w:p>
        </w:tc>
        <w:tc>
          <w:tcPr>
            <w:tcW w:w="2415" w:type="dxa"/>
            <w:tcMar>
              <w:top w:w="0" w:type="dxa"/>
              <w:left w:w="108" w:type="dxa"/>
              <w:bottom w:w="0" w:type="dxa"/>
              <w:right w:w="108" w:type="dxa"/>
            </w:tcMar>
          </w:tcPr>
          <w:p w14:paraId="4A3E0627"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PN-EN-14227-10</w:t>
            </w:r>
          </w:p>
        </w:tc>
        <w:tc>
          <w:tcPr>
            <w:tcW w:w="6526" w:type="dxa"/>
            <w:tcMar>
              <w:top w:w="0" w:type="dxa"/>
              <w:left w:w="108" w:type="dxa"/>
              <w:bottom w:w="0" w:type="dxa"/>
              <w:right w:w="108" w:type="dxa"/>
            </w:tcMar>
            <w:vAlign w:val="center"/>
          </w:tcPr>
          <w:p w14:paraId="487ED451"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 xml:space="preserve">Mieszanki związane spoiwem hydraulicznym. Specyfikacja. </w:t>
            </w:r>
            <w:r w:rsidRPr="00791F6D">
              <w:rPr>
                <w:rFonts w:ascii="Arial" w:eastAsia="Calibri" w:hAnsi="Arial" w:cs="Arial"/>
                <w:sz w:val="16"/>
                <w:szCs w:val="16"/>
              </w:rPr>
              <w:br/>
              <w:t>Cześć 10. Grunty stabilizowane cementem.</w:t>
            </w:r>
          </w:p>
        </w:tc>
      </w:tr>
      <w:tr w:rsidR="003058A3" w:rsidRPr="00791F6D" w14:paraId="4C5E0973" w14:textId="77777777" w:rsidTr="009D3858">
        <w:trPr>
          <w:jc w:val="center"/>
        </w:trPr>
        <w:tc>
          <w:tcPr>
            <w:tcW w:w="704" w:type="dxa"/>
            <w:tcMar>
              <w:top w:w="0" w:type="dxa"/>
              <w:left w:w="108" w:type="dxa"/>
              <w:bottom w:w="0" w:type="dxa"/>
              <w:right w:w="108" w:type="dxa"/>
            </w:tcMar>
          </w:tcPr>
          <w:p w14:paraId="65696180"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21</w:t>
            </w:r>
          </w:p>
        </w:tc>
        <w:tc>
          <w:tcPr>
            <w:tcW w:w="2415" w:type="dxa"/>
            <w:tcMar>
              <w:top w:w="0" w:type="dxa"/>
              <w:left w:w="108" w:type="dxa"/>
              <w:bottom w:w="0" w:type="dxa"/>
              <w:right w:w="108" w:type="dxa"/>
            </w:tcMar>
          </w:tcPr>
          <w:p w14:paraId="16CE4C03"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PN-EN-14227-11</w:t>
            </w:r>
          </w:p>
        </w:tc>
        <w:tc>
          <w:tcPr>
            <w:tcW w:w="6526" w:type="dxa"/>
            <w:tcMar>
              <w:top w:w="0" w:type="dxa"/>
              <w:left w:w="108" w:type="dxa"/>
              <w:bottom w:w="0" w:type="dxa"/>
              <w:right w:w="108" w:type="dxa"/>
            </w:tcMar>
            <w:vAlign w:val="center"/>
          </w:tcPr>
          <w:p w14:paraId="0346C0C5"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 xml:space="preserve">Mieszanki związane spoiwem hydraulicznym. Specyfikacja. </w:t>
            </w:r>
            <w:r w:rsidRPr="00791F6D">
              <w:rPr>
                <w:rFonts w:ascii="Arial" w:eastAsia="Calibri" w:hAnsi="Arial" w:cs="Arial"/>
                <w:sz w:val="16"/>
                <w:szCs w:val="16"/>
              </w:rPr>
              <w:br/>
            </w:r>
            <w:r w:rsidRPr="00791F6D">
              <w:rPr>
                <w:rFonts w:ascii="Arial" w:eastAsia="Calibri" w:hAnsi="Arial" w:cs="Arial"/>
                <w:sz w:val="16"/>
                <w:szCs w:val="16"/>
              </w:rPr>
              <w:lastRenderedPageBreak/>
              <w:t>Cześć 11. Grunty stabilizowane wapnem</w:t>
            </w:r>
          </w:p>
        </w:tc>
      </w:tr>
      <w:tr w:rsidR="003058A3" w:rsidRPr="00791F6D" w14:paraId="612947EC" w14:textId="77777777" w:rsidTr="009D3858">
        <w:trPr>
          <w:jc w:val="center"/>
        </w:trPr>
        <w:tc>
          <w:tcPr>
            <w:tcW w:w="704" w:type="dxa"/>
            <w:tcMar>
              <w:top w:w="0" w:type="dxa"/>
              <w:left w:w="108" w:type="dxa"/>
              <w:bottom w:w="0" w:type="dxa"/>
              <w:right w:w="108" w:type="dxa"/>
            </w:tcMar>
          </w:tcPr>
          <w:p w14:paraId="4E9D7059"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lastRenderedPageBreak/>
              <w:t>22</w:t>
            </w:r>
          </w:p>
        </w:tc>
        <w:tc>
          <w:tcPr>
            <w:tcW w:w="2415" w:type="dxa"/>
            <w:tcMar>
              <w:top w:w="0" w:type="dxa"/>
              <w:left w:w="108" w:type="dxa"/>
              <w:bottom w:w="0" w:type="dxa"/>
              <w:right w:w="108" w:type="dxa"/>
            </w:tcMar>
          </w:tcPr>
          <w:p w14:paraId="08EBE293"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PN-EN-14227-12</w:t>
            </w:r>
          </w:p>
        </w:tc>
        <w:tc>
          <w:tcPr>
            <w:tcW w:w="6526" w:type="dxa"/>
            <w:tcMar>
              <w:top w:w="0" w:type="dxa"/>
              <w:left w:w="108" w:type="dxa"/>
              <w:bottom w:w="0" w:type="dxa"/>
              <w:right w:w="108" w:type="dxa"/>
            </w:tcMar>
            <w:vAlign w:val="center"/>
          </w:tcPr>
          <w:p w14:paraId="5C5FC584"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 xml:space="preserve">Mieszanki związane spoiwem hydraulicznym. Specyfikacja. </w:t>
            </w:r>
            <w:r w:rsidRPr="00791F6D">
              <w:rPr>
                <w:rFonts w:ascii="Arial" w:eastAsia="Calibri" w:hAnsi="Arial" w:cs="Arial"/>
                <w:sz w:val="16"/>
                <w:szCs w:val="16"/>
              </w:rPr>
              <w:br/>
              <w:t>Cześć 12. Grunty stabilizowane żużlem</w:t>
            </w:r>
          </w:p>
        </w:tc>
      </w:tr>
      <w:tr w:rsidR="003058A3" w:rsidRPr="00791F6D" w14:paraId="1A73B17D" w14:textId="77777777" w:rsidTr="009D3858">
        <w:trPr>
          <w:jc w:val="center"/>
        </w:trPr>
        <w:tc>
          <w:tcPr>
            <w:tcW w:w="704" w:type="dxa"/>
            <w:tcMar>
              <w:top w:w="0" w:type="dxa"/>
              <w:left w:w="108" w:type="dxa"/>
              <w:bottom w:w="0" w:type="dxa"/>
              <w:right w:w="108" w:type="dxa"/>
            </w:tcMar>
          </w:tcPr>
          <w:p w14:paraId="07B902F4"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23</w:t>
            </w:r>
          </w:p>
        </w:tc>
        <w:tc>
          <w:tcPr>
            <w:tcW w:w="2415" w:type="dxa"/>
            <w:tcMar>
              <w:top w:w="0" w:type="dxa"/>
              <w:left w:w="108" w:type="dxa"/>
              <w:bottom w:w="0" w:type="dxa"/>
              <w:right w:w="108" w:type="dxa"/>
            </w:tcMar>
          </w:tcPr>
          <w:p w14:paraId="5FB2F26D"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PN-EN-14227-13</w:t>
            </w:r>
          </w:p>
        </w:tc>
        <w:tc>
          <w:tcPr>
            <w:tcW w:w="6526" w:type="dxa"/>
            <w:tcMar>
              <w:top w:w="0" w:type="dxa"/>
              <w:left w:w="108" w:type="dxa"/>
              <w:bottom w:w="0" w:type="dxa"/>
              <w:right w:w="108" w:type="dxa"/>
            </w:tcMar>
            <w:vAlign w:val="center"/>
          </w:tcPr>
          <w:p w14:paraId="6F0B2ABE"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Mieszanki związane spoiwem hydraulicznym. Specyfikacja. Cześć 13. Grunty stabilizowane hydraulicznym spoiwem drogowym.</w:t>
            </w:r>
          </w:p>
        </w:tc>
      </w:tr>
      <w:tr w:rsidR="003058A3" w:rsidRPr="00791F6D" w14:paraId="63037148" w14:textId="77777777" w:rsidTr="009D3858">
        <w:trPr>
          <w:jc w:val="center"/>
        </w:trPr>
        <w:tc>
          <w:tcPr>
            <w:tcW w:w="704" w:type="dxa"/>
            <w:tcMar>
              <w:top w:w="0" w:type="dxa"/>
              <w:left w:w="108" w:type="dxa"/>
              <w:bottom w:w="0" w:type="dxa"/>
              <w:right w:w="108" w:type="dxa"/>
            </w:tcMar>
          </w:tcPr>
          <w:p w14:paraId="636CC2A1"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24</w:t>
            </w:r>
          </w:p>
        </w:tc>
        <w:tc>
          <w:tcPr>
            <w:tcW w:w="2415" w:type="dxa"/>
            <w:tcMar>
              <w:top w:w="0" w:type="dxa"/>
              <w:left w:w="108" w:type="dxa"/>
              <w:bottom w:w="0" w:type="dxa"/>
              <w:right w:w="108" w:type="dxa"/>
            </w:tcMar>
          </w:tcPr>
          <w:p w14:paraId="5E73797F"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PN-EN-14227-14</w:t>
            </w:r>
          </w:p>
        </w:tc>
        <w:tc>
          <w:tcPr>
            <w:tcW w:w="6526" w:type="dxa"/>
            <w:tcMar>
              <w:top w:w="0" w:type="dxa"/>
              <w:left w:w="108" w:type="dxa"/>
              <w:bottom w:w="0" w:type="dxa"/>
              <w:right w:w="108" w:type="dxa"/>
            </w:tcMar>
            <w:vAlign w:val="center"/>
          </w:tcPr>
          <w:p w14:paraId="0F08E344"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Mieszanki związane spoiwem hydraulicznym. Specyfikacja. Cześć 14. Grunty stabilizowane popiołami lotnymi</w:t>
            </w:r>
          </w:p>
        </w:tc>
      </w:tr>
      <w:tr w:rsidR="003058A3" w:rsidRPr="00791F6D" w14:paraId="3FD96F1B" w14:textId="77777777" w:rsidTr="009D3858">
        <w:trPr>
          <w:jc w:val="center"/>
        </w:trPr>
        <w:tc>
          <w:tcPr>
            <w:tcW w:w="704" w:type="dxa"/>
            <w:tcMar>
              <w:top w:w="0" w:type="dxa"/>
              <w:left w:w="108" w:type="dxa"/>
              <w:bottom w:w="0" w:type="dxa"/>
              <w:right w:w="108" w:type="dxa"/>
            </w:tcMar>
          </w:tcPr>
          <w:p w14:paraId="161DBF3C"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25</w:t>
            </w:r>
          </w:p>
        </w:tc>
        <w:tc>
          <w:tcPr>
            <w:tcW w:w="2415" w:type="dxa"/>
            <w:tcMar>
              <w:top w:w="0" w:type="dxa"/>
              <w:left w:w="108" w:type="dxa"/>
              <w:bottom w:w="0" w:type="dxa"/>
              <w:right w:w="108" w:type="dxa"/>
            </w:tcMar>
          </w:tcPr>
          <w:p w14:paraId="0E3E1FBD"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 ISO 10318-1</w:t>
            </w:r>
          </w:p>
        </w:tc>
        <w:tc>
          <w:tcPr>
            <w:tcW w:w="6526" w:type="dxa"/>
            <w:tcMar>
              <w:top w:w="0" w:type="dxa"/>
              <w:left w:w="108" w:type="dxa"/>
              <w:bottom w:w="0" w:type="dxa"/>
              <w:right w:w="108" w:type="dxa"/>
            </w:tcMar>
            <w:vAlign w:val="center"/>
          </w:tcPr>
          <w:p w14:paraId="00545F52" w14:textId="77777777" w:rsidR="0013664C" w:rsidRPr="00791F6D" w:rsidRDefault="0013664C" w:rsidP="00791F6D">
            <w:pPr>
              <w:pStyle w:val="Standard"/>
              <w:widowControl w:val="0"/>
              <w:rPr>
                <w:rFonts w:ascii="Arial" w:eastAsia="Calibri" w:hAnsi="Arial" w:cs="Arial"/>
                <w:sz w:val="16"/>
                <w:szCs w:val="16"/>
              </w:rPr>
            </w:pPr>
            <w:proofErr w:type="spellStart"/>
            <w:r w:rsidRPr="00791F6D">
              <w:rPr>
                <w:rFonts w:ascii="Arial" w:eastAsia="Calibri" w:hAnsi="Arial" w:cs="Arial"/>
                <w:sz w:val="16"/>
                <w:szCs w:val="16"/>
              </w:rPr>
              <w:t>Geosyntetyki</w:t>
            </w:r>
            <w:proofErr w:type="spellEnd"/>
            <w:r w:rsidRPr="00791F6D">
              <w:rPr>
                <w:rFonts w:ascii="Arial" w:eastAsia="Calibri" w:hAnsi="Arial" w:cs="Arial"/>
                <w:sz w:val="16"/>
                <w:szCs w:val="16"/>
              </w:rPr>
              <w:t>. Część 1: Terminy i definicje.</w:t>
            </w:r>
          </w:p>
        </w:tc>
      </w:tr>
      <w:tr w:rsidR="003058A3" w:rsidRPr="00791F6D" w14:paraId="14F025CC" w14:textId="77777777" w:rsidTr="009D3858">
        <w:trPr>
          <w:jc w:val="center"/>
        </w:trPr>
        <w:tc>
          <w:tcPr>
            <w:tcW w:w="704" w:type="dxa"/>
            <w:tcMar>
              <w:top w:w="0" w:type="dxa"/>
              <w:left w:w="108" w:type="dxa"/>
              <w:bottom w:w="0" w:type="dxa"/>
              <w:right w:w="108" w:type="dxa"/>
            </w:tcMar>
          </w:tcPr>
          <w:p w14:paraId="13883FFF"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26</w:t>
            </w:r>
          </w:p>
        </w:tc>
        <w:tc>
          <w:tcPr>
            <w:tcW w:w="2415" w:type="dxa"/>
            <w:tcMar>
              <w:top w:w="0" w:type="dxa"/>
              <w:left w:w="108" w:type="dxa"/>
              <w:bottom w:w="0" w:type="dxa"/>
              <w:right w:w="108" w:type="dxa"/>
            </w:tcMar>
          </w:tcPr>
          <w:p w14:paraId="6D0BCBB0"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 ISO 13251</w:t>
            </w:r>
          </w:p>
        </w:tc>
        <w:tc>
          <w:tcPr>
            <w:tcW w:w="6526" w:type="dxa"/>
            <w:tcMar>
              <w:top w:w="0" w:type="dxa"/>
              <w:left w:w="108" w:type="dxa"/>
              <w:bottom w:w="0" w:type="dxa"/>
              <w:right w:w="108" w:type="dxa"/>
            </w:tcMar>
            <w:vAlign w:val="center"/>
          </w:tcPr>
          <w:p w14:paraId="789205A9" w14:textId="77777777" w:rsidR="0013664C" w:rsidRPr="00791F6D" w:rsidRDefault="0013664C" w:rsidP="00791F6D">
            <w:pPr>
              <w:pStyle w:val="Standard"/>
              <w:widowControl w:val="0"/>
              <w:rPr>
                <w:rFonts w:ascii="Arial" w:eastAsia="Calibri" w:hAnsi="Arial" w:cs="Arial"/>
                <w:sz w:val="16"/>
                <w:szCs w:val="16"/>
              </w:rPr>
            </w:pPr>
            <w:proofErr w:type="spellStart"/>
            <w:r w:rsidRPr="00791F6D">
              <w:rPr>
                <w:rFonts w:ascii="Arial" w:eastAsia="Calibri" w:hAnsi="Arial" w:cs="Arial"/>
                <w:sz w:val="16"/>
                <w:szCs w:val="16"/>
              </w:rPr>
              <w:t>Geotekstylia</w:t>
            </w:r>
            <w:proofErr w:type="spellEnd"/>
            <w:r w:rsidRPr="00791F6D">
              <w:rPr>
                <w:rFonts w:ascii="Arial" w:eastAsia="Calibri" w:hAnsi="Arial" w:cs="Arial"/>
                <w:sz w:val="16"/>
                <w:szCs w:val="16"/>
              </w:rPr>
              <w:t xml:space="preserve"> i wyroby pokrewne. Właściwości wymagane w odniesieniu do wyrobów stosowanych w robotach ziemnych, fundamentowaniu i konstrukcjach oporowych.</w:t>
            </w:r>
          </w:p>
        </w:tc>
      </w:tr>
      <w:tr w:rsidR="003058A3" w:rsidRPr="00791F6D" w14:paraId="7C1584B6" w14:textId="77777777" w:rsidTr="009D3858">
        <w:trPr>
          <w:jc w:val="center"/>
        </w:trPr>
        <w:tc>
          <w:tcPr>
            <w:tcW w:w="704" w:type="dxa"/>
            <w:tcMar>
              <w:top w:w="0" w:type="dxa"/>
              <w:left w:w="108" w:type="dxa"/>
              <w:bottom w:w="0" w:type="dxa"/>
              <w:right w:w="108" w:type="dxa"/>
            </w:tcMar>
          </w:tcPr>
          <w:p w14:paraId="5BE6D142"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27</w:t>
            </w:r>
          </w:p>
        </w:tc>
        <w:tc>
          <w:tcPr>
            <w:tcW w:w="2415" w:type="dxa"/>
            <w:tcMar>
              <w:top w:w="0" w:type="dxa"/>
              <w:left w:w="108" w:type="dxa"/>
              <w:bottom w:w="0" w:type="dxa"/>
              <w:right w:w="108" w:type="dxa"/>
            </w:tcMar>
          </w:tcPr>
          <w:p w14:paraId="40F6BC20"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 1997-1</w:t>
            </w:r>
          </w:p>
        </w:tc>
        <w:tc>
          <w:tcPr>
            <w:tcW w:w="6526" w:type="dxa"/>
            <w:tcMar>
              <w:top w:w="0" w:type="dxa"/>
              <w:left w:w="108" w:type="dxa"/>
              <w:bottom w:w="0" w:type="dxa"/>
              <w:right w:w="108" w:type="dxa"/>
            </w:tcMar>
            <w:vAlign w:val="center"/>
          </w:tcPr>
          <w:p w14:paraId="549BE7B9" w14:textId="77777777" w:rsidR="0013664C" w:rsidRPr="00791F6D" w:rsidRDefault="0013664C" w:rsidP="00791F6D">
            <w:pPr>
              <w:pStyle w:val="Standard"/>
              <w:widowControl w:val="0"/>
              <w:rPr>
                <w:rFonts w:ascii="Arial" w:eastAsia="Calibri" w:hAnsi="Arial" w:cs="Arial"/>
                <w:sz w:val="16"/>
                <w:szCs w:val="16"/>
              </w:rPr>
            </w:pPr>
            <w:proofErr w:type="spellStart"/>
            <w:r w:rsidRPr="00791F6D">
              <w:rPr>
                <w:rFonts w:ascii="Arial" w:eastAsia="Calibri" w:hAnsi="Arial" w:cs="Arial"/>
                <w:sz w:val="16"/>
                <w:szCs w:val="16"/>
              </w:rPr>
              <w:t>Eurokod</w:t>
            </w:r>
            <w:proofErr w:type="spellEnd"/>
            <w:r w:rsidRPr="00791F6D">
              <w:rPr>
                <w:rFonts w:ascii="Arial" w:eastAsia="Calibri" w:hAnsi="Arial" w:cs="Arial"/>
                <w:sz w:val="16"/>
                <w:szCs w:val="16"/>
              </w:rPr>
              <w:t xml:space="preserve"> 7. Projektowanie geotechniczne . Część 1: Zasady ogólne.</w:t>
            </w:r>
          </w:p>
        </w:tc>
      </w:tr>
      <w:tr w:rsidR="003058A3" w:rsidRPr="00791F6D" w14:paraId="3748543A" w14:textId="77777777" w:rsidTr="009D3858">
        <w:trPr>
          <w:jc w:val="center"/>
        </w:trPr>
        <w:tc>
          <w:tcPr>
            <w:tcW w:w="704" w:type="dxa"/>
            <w:tcMar>
              <w:top w:w="0" w:type="dxa"/>
              <w:left w:w="108" w:type="dxa"/>
              <w:bottom w:w="0" w:type="dxa"/>
              <w:right w:w="108" w:type="dxa"/>
            </w:tcMar>
          </w:tcPr>
          <w:p w14:paraId="60913885" w14:textId="77777777" w:rsidR="0013664C" w:rsidRPr="00791F6D" w:rsidRDefault="0013664C"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28</w:t>
            </w:r>
          </w:p>
        </w:tc>
        <w:tc>
          <w:tcPr>
            <w:tcW w:w="2415" w:type="dxa"/>
            <w:tcMar>
              <w:top w:w="0" w:type="dxa"/>
              <w:left w:w="108" w:type="dxa"/>
              <w:bottom w:w="0" w:type="dxa"/>
              <w:right w:w="108" w:type="dxa"/>
            </w:tcMar>
          </w:tcPr>
          <w:p w14:paraId="3E3230A4" w14:textId="77777777" w:rsidR="0013664C" w:rsidRPr="00791F6D" w:rsidRDefault="0013664C" w:rsidP="00791F6D">
            <w:pPr>
              <w:pStyle w:val="Standard"/>
              <w:widowControl w:val="0"/>
              <w:rPr>
                <w:rFonts w:ascii="Arial" w:eastAsia="Calibri" w:hAnsi="Arial" w:cs="Arial"/>
                <w:sz w:val="16"/>
                <w:szCs w:val="16"/>
              </w:rPr>
            </w:pPr>
            <w:r w:rsidRPr="00791F6D">
              <w:rPr>
                <w:rFonts w:ascii="Arial" w:eastAsia="Calibri" w:hAnsi="Arial" w:cs="Arial"/>
                <w:sz w:val="16"/>
                <w:szCs w:val="16"/>
              </w:rPr>
              <w:t>PN-EN 1997-2</w:t>
            </w:r>
          </w:p>
        </w:tc>
        <w:tc>
          <w:tcPr>
            <w:tcW w:w="6526" w:type="dxa"/>
            <w:tcMar>
              <w:top w:w="0" w:type="dxa"/>
              <w:left w:w="108" w:type="dxa"/>
              <w:bottom w:w="0" w:type="dxa"/>
              <w:right w:w="108" w:type="dxa"/>
            </w:tcMar>
            <w:vAlign w:val="center"/>
          </w:tcPr>
          <w:p w14:paraId="2680D3C1" w14:textId="00BA2567" w:rsidR="0013664C" w:rsidRPr="00791F6D" w:rsidRDefault="0013664C" w:rsidP="00791F6D">
            <w:pPr>
              <w:pStyle w:val="Standard"/>
              <w:widowControl w:val="0"/>
              <w:rPr>
                <w:rFonts w:ascii="Arial" w:eastAsia="Calibri" w:hAnsi="Arial" w:cs="Arial"/>
                <w:sz w:val="16"/>
                <w:szCs w:val="16"/>
              </w:rPr>
            </w:pPr>
            <w:proofErr w:type="spellStart"/>
            <w:r w:rsidRPr="00791F6D">
              <w:rPr>
                <w:rFonts w:ascii="Arial" w:eastAsia="Calibri" w:hAnsi="Arial" w:cs="Arial"/>
                <w:sz w:val="16"/>
                <w:szCs w:val="16"/>
              </w:rPr>
              <w:t>Eurokod</w:t>
            </w:r>
            <w:proofErr w:type="spellEnd"/>
            <w:r w:rsidRPr="00791F6D">
              <w:rPr>
                <w:rFonts w:ascii="Arial" w:eastAsia="Calibri" w:hAnsi="Arial" w:cs="Arial"/>
                <w:sz w:val="16"/>
                <w:szCs w:val="16"/>
              </w:rPr>
              <w:t xml:space="preserve"> 7. Projektowanie geotechniczne . Część 2: Rozpoznanie i badanie podłoża gruntowego</w:t>
            </w:r>
            <w:r w:rsidR="00735973" w:rsidRPr="00791F6D">
              <w:rPr>
                <w:rFonts w:ascii="Arial" w:eastAsia="Calibri" w:hAnsi="Arial" w:cs="Arial"/>
                <w:sz w:val="16"/>
                <w:szCs w:val="16"/>
              </w:rPr>
              <w:t>.</w:t>
            </w:r>
          </w:p>
        </w:tc>
      </w:tr>
      <w:tr w:rsidR="00FE792E" w:rsidRPr="00791F6D" w14:paraId="536060C1" w14:textId="77777777" w:rsidTr="009D3858">
        <w:trPr>
          <w:jc w:val="center"/>
        </w:trPr>
        <w:tc>
          <w:tcPr>
            <w:tcW w:w="704" w:type="dxa"/>
            <w:tcMar>
              <w:top w:w="0" w:type="dxa"/>
              <w:left w:w="108" w:type="dxa"/>
              <w:bottom w:w="0" w:type="dxa"/>
              <w:right w:w="108" w:type="dxa"/>
            </w:tcMar>
          </w:tcPr>
          <w:p w14:paraId="5A5E805D" w14:textId="5606ECBF" w:rsidR="00FE792E" w:rsidRPr="00791F6D" w:rsidRDefault="004D2F7B" w:rsidP="00791F6D">
            <w:pPr>
              <w:pStyle w:val="Standard"/>
              <w:widowControl w:val="0"/>
              <w:jc w:val="center"/>
              <w:rPr>
                <w:rFonts w:ascii="Arial" w:eastAsia="Calibri" w:hAnsi="Arial" w:cs="Arial"/>
                <w:sz w:val="16"/>
                <w:szCs w:val="16"/>
              </w:rPr>
            </w:pPr>
            <w:r w:rsidRPr="00791F6D">
              <w:rPr>
                <w:rFonts w:ascii="Arial" w:eastAsia="Calibri" w:hAnsi="Arial" w:cs="Arial"/>
                <w:sz w:val="16"/>
                <w:szCs w:val="16"/>
              </w:rPr>
              <w:t>29</w:t>
            </w:r>
          </w:p>
        </w:tc>
        <w:tc>
          <w:tcPr>
            <w:tcW w:w="2415" w:type="dxa"/>
            <w:tcMar>
              <w:top w:w="0" w:type="dxa"/>
              <w:left w:w="108" w:type="dxa"/>
              <w:bottom w:w="0" w:type="dxa"/>
              <w:right w:w="108" w:type="dxa"/>
            </w:tcMar>
          </w:tcPr>
          <w:p w14:paraId="766F5AA1" w14:textId="0DDA15C8" w:rsidR="00FE792E" w:rsidRPr="00791F6D" w:rsidRDefault="00FE792E" w:rsidP="00791F6D">
            <w:pPr>
              <w:pStyle w:val="Standard"/>
              <w:widowControl w:val="0"/>
              <w:rPr>
                <w:rFonts w:ascii="Arial" w:eastAsia="Calibri" w:hAnsi="Arial" w:cs="Arial"/>
                <w:sz w:val="16"/>
                <w:szCs w:val="16"/>
              </w:rPr>
            </w:pPr>
            <w:r w:rsidRPr="00791F6D">
              <w:rPr>
                <w:rFonts w:ascii="Arial" w:eastAsia="Calibri" w:hAnsi="Arial" w:cs="Arial"/>
                <w:sz w:val="16"/>
                <w:szCs w:val="16"/>
              </w:rPr>
              <w:t>PN-EN 1744-1</w:t>
            </w:r>
          </w:p>
        </w:tc>
        <w:tc>
          <w:tcPr>
            <w:tcW w:w="6526" w:type="dxa"/>
            <w:tcMar>
              <w:top w:w="0" w:type="dxa"/>
              <w:left w:w="108" w:type="dxa"/>
              <w:bottom w:w="0" w:type="dxa"/>
              <w:right w:w="108" w:type="dxa"/>
            </w:tcMar>
            <w:vAlign w:val="center"/>
          </w:tcPr>
          <w:p w14:paraId="28F4D371" w14:textId="25F773AD" w:rsidR="00FE792E" w:rsidRPr="00791F6D" w:rsidRDefault="00FE792E" w:rsidP="00791F6D">
            <w:pPr>
              <w:pStyle w:val="Standard"/>
              <w:widowControl w:val="0"/>
              <w:rPr>
                <w:rFonts w:ascii="Arial" w:eastAsia="Calibri" w:hAnsi="Arial" w:cs="Arial"/>
                <w:sz w:val="16"/>
                <w:szCs w:val="16"/>
              </w:rPr>
            </w:pPr>
            <w:r w:rsidRPr="00791F6D">
              <w:rPr>
                <w:rFonts w:ascii="Arial" w:eastAsia="Calibri" w:hAnsi="Arial" w:cs="Arial"/>
                <w:sz w:val="16"/>
                <w:szCs w:val="16"/>
              </w:rPr>
              <w:t>Badania chemicznych właściwości kruszyw .Analiza chemiczna</w:t>
            </w:r>
          </w:p>
        </w:tc>
      </w:tr>
    </w:tbl>
    <w:p w14:paraId="61E93381" w14:textId="01BA4D87" w:rsidR="004B792D" w:rsidRPr="00791F6D" w:rsidRDefault="004B792D" w:rsidP="00791F6D">
      <w:pPr>
        <w:pStyle w:val="Zwykytekst"/>
        <w:ind w:left="851"/>
        <w:jc w:val="both"/>
        <w:outlineLvl w:val="1"/>
        <w:rPr>
          <w:rFonts w:ascii="Arial" w:hAnsi="Arial" w:cs="Arial"/>
          <w:b/>
          <w:sz w:val="16"/>
          <w:szCs w:val="16"/>
        </w:rPr>
      </w:pPr>
      <w:bookmarkStart w:id="132" w:name="_Toc8213984"/>
      <w:bookmarkStart w:id="133" w:name="_Toc8219644"/>
    </w:p>
    <w:p w14:paraId="5913F568" w14:textId="0FD46311" w:rsidR="000D4B6D" w:rsidRPr="00791F6D" w:rsidRDefault="000D4B6D" w:rsidP="00791F6D">
      <w:pPr>
        <w:pStyle w:val="Zwykytekst"/>
        <w:numPr>
          <w:ilvl w:val="1"/>
          <w:numId w:val="159"/>
        </w:numPr>
        <w:ind w:left="851" w:hanging="851"/>
        <w:jc w:val="both"/>
        <w:outlineLvl w:val="1"/>
        <w:rPr>
          <w:rFonts w:ascii="Arial" w:hAnsi="Arial" w:cs="Arial"/>
          <w:b/>
          <w:sz w:val="16"/>
          <w:szCs w:val="16"/>
        </w:rPr>
      </w:pPr>
      <w:r w:rsidRPr="00791F6D">
        <w:rPr>
          <w:rFonts w:ascii="Arial" w:hAnsi="Arial" w:cs="Arial"/>
          <w:b/>
          <w:sz w:val="16"/>
          <w:szCs w:val="16"/>
        </w:rPr>
        <w:t>Inne</w:t>
      </w:r>
      <w:r w:rsidR="0099758F" w:rsidRPr="00791F6D">
        <w:rPr>
          <w:rFonts w:ascii="Arial" w:hAnsi="Arial" w:cs="Arial"/>
          <w:b/>
          <w:sz w:val="16"/>
          <w:szCs w:val="16"/>
        </w:rPr>
        <w:t xml:space="preserve"> </w:t>
      </w:r>
      <w:r w:rsidRPr="00791F6D">
        <w:rPr>
          <w:rFonts w:ascii="Arial" w:hAnsi="Arial" w:cs="Arial"/>
          <w:b/>
          <w:sz w:val="16"/>
          <w:szCs w:val="16"/>
        </w:rPr>
        <w:t>dokumenty</w:t>
      </w:r>
      <w:bookmarkEnd w:id="132"/>
      <w:bookmarkEnd w:id="133"/>
    </w:p>
    <w:tbl>
      <w:tblPr>
        <w:tblW w:w="9601" w:type="dxa"/>
        <w:jc w:val="center"/>
        <w:tblLayout w:type="fixed"/>
        <w:tblCellMar>
          <w:left w:w="10" w:type="dxa"/>
          <w:right w:w="10" w:type="dxa"/>
        </w:tblCellMar>
        <w:tblLook w:val="0000" w:firstRow="0" w:lastRow="0" w:firstColumn="0" w:lastColumn="0" w:noHBand="0" w:noVBand="0"/>
      </w:tblPr>
      <w:tblGrid>
        <w:gridCol w:w="700"/>
        <w:gridCol w:w="8901"/>
      </w:tblGrid>
      <w:tr w:rsidR="003058A3" w:rsidRPr="00791F6D" w14:paraId="43BF2280" w14:textId="77777777" w:rsidTr="00D609C2">
        <w:trPr>
          <w:trHeight w:val="560"/>
          <w:jc w:val="center"/>
        </w:trPr>
        <w:tc>
          <w:tcPr>
            <w:tcW w:w="700" w:type="dxa"/>
            <w:tcMar>
              <w:top w:w="0" w:type="dxa"/>
              <w:left w:w="108" w:type="dxa"/>
              <w:bottom w:w="0" w:type="dxa"/>
              <w:right w:w="108" w:type="dxa"/>
            </w:tcMar>
            <w:vAlign w:val="center"/>
          </w:tcPr>
          <w:p w14:paraId="6DBA7A5C" w14:textId="77777777" w:rsidR="0099758F" w:rsidRPr="00791F6D" w:rsidRDefault="0099758F" w:rsidP="00791F6D">
            <w:pPr>
              <w:pStyle w:val="Standard"/>
              <w:widowControl w:val="0"/>
              <w:jc w:val="center"/>
              <w:rPr>
                <w:rFonts w:ascii="Arial" w:hAnsi="Arial" w:cs="Arial"/>
                <w:b/>
                <w:sz w:val="16"/>
                <w:szCs w:val="16"/>
              </w:rPr>
            </w:pPr>
            <w:r w:rsidRPr="00791F6D">
              <w:rPr>
                <w:rFonts w:ascii="Arial" w:hAnsi="Arial" w:cs="Arial"/>
                <w:b/>
                <w:sz w:val="16"/>
                <w:szCs w:val="16"/>
              </w:rPr>
              <w:t>L.p.</w:t>
            </w:r>
          </w:p>
        </w:tc>
        <w:tc>
          <w:tcPr>
            <w:tcW w:w="8901" w:type="dxa"/>
            <w:tcMar>
              <w:top w:w="0" w:type="dxa"/>
              <w:left w:w="108" w:type="dxa"/>
              <w:bottom w:w="0" w:type="dxa"/>
              <w:right w:w="108" w:type="dxa"/>
            </w:tcMar>
            <w:vAlign w:val="center"/>
          </w:tcPr>
          <w:p w14:paraId="25F504A0" w14:textId="77777777" w:rsidR="0099758F" w:rsidRPr="00791F6D" w:rsidRDefault="0099758F" w:rsidP="00791F6D">
            <w:pPr>
              <w:pStyle w:val="Standard"/>
              <w:widowControl w:val="0"/>
              <w:jc w:val="center"/>
              <w:rPr>
                <w:rFonts w:ascii="Arial" w:hAnsi="Arial" w:cs="Arial"/>
                <w:b/>
                <w:sz w:val="16"/>
                <w:szCs w:val="16"/>
              </w:rPr>
            </w:pPr>
            <w:r w:rsidRPr="00791F6D">
              <w:rPr>
                <w:rFonts w:ascii="Arial" w:hAnsi="Arial" w:cs="Arial"/>
                <w:b/>
                <w:sz w:val="16"/>
                <w:szCs w:val="16"/>
              </w:rPr>
              <w:t xml:space="preserve">Tytuł </w:t>
            </w:r>
          </w:p>
        </w:tc>
      </w:tr>
      <w:tr w:rsidR="003058A3" w:rsidRPr="00791F6D" w14:paraId="0CAAF60B" w14:textId="77777777" w:rsidTr="00D609C2">
        <w:trPr>
          <w:trHeight w:val="864"/>
          <w:jc w:val="center"/>
        </w:trPr>
        <w:tc>
          <w:tcPr>
            <w:tcW w:w="700" w:type="dxa"/>
            <w:tcMar>
              <w:top w:w="0" w:type="dxa"/>
              <w:left w:w="108" w:type="dxa"/>
              <w:bottom w:w="0" w:type="dxa"/>
              <w:right w:w="108" w:type="dxa"/>
            </w:tcMar>
          </w:tcPr>
          <w:p w14:paraId="169B6111" w14:textId="77777777" w:rsidR="0099758F" w:rsidRPr="00791F6D" w:rsidRDefault="0099758F" w:rsidP="00791F6D">
            <w:pPr>
              <w:pStyle w:val="Standard"/>
              <w:widowControl w:val="0"/>
              <w:jc w:val="center"/>
              <w:rPr>
                <w:rFonts w:ascii="Arial" w:hAnsi="Arial" w:cs="Arial"/>
                <w:sz w:val="16"/>
                <w:szCs w:val="16"/>
              </w:rPr>
            </w:pPr>
            <w:r w:rsidRPr="00791F6D">
              <w:rPr>
                <w:rFonts w:ascii="Arial" w:hAnsi="Arial" w:cs="Arial"/>
                <w:sz w:val="16"/>
                <w:szCs w:val="16"/>
              </w:rPr>
              <w:t>1</w:t>
            </w:r>
          </w:p>
        </w:tc>
        <w:tc>
          <w:tcPr>
            <w:tcW w:w="8901" w:type="dxa"/>
            <w:tcMar>
              <w:top w:w="0" w:type="dxa"/>
              <w:left w:w="108" w:type="dxa"/>
              <w:bottom w:w="0" w:type="dxa"/>
              <w:right w:w="108" w:type="dxa"/>
            </w:tcMar>
          </w:tcPr>
          <w:p w14:paraId="61E79779" w14:textId="3AB15A6F" w:rsidR="0099758F" w:rsidRPr="00791F6D" w:rsidRDefault="0099758F" w:rsidP="00791F6D">
            <w:pPr>
              <w:autoSpaceDN/>
              <w:jc w:val="both"/>
              <w:textAlignment w:val="auto"/>
              <w:rPr>
                <w:rFonts w:ascii="Arial" w:hAnsi="Arial" w:cs="Arial"/>
                <w:sz w:val="16"/>
                <w:szCs w:val="16"/>
              </w:rPr>
            </w:pPr>
            <w:r w:rsidRPr="00791F6D">
              <w:rPr>
                <w:rFonts w:ascii="Arial" w:hAnsi="Arial" w:cs="Arial"/>
                <w:snapToGrid w:val="0"/>
                <w:sz w:val="16"/>
                <w:szCs w:val="16"/>
                <w:lang w:val="de-DE"/>
              </w:rPr>
              <w:t>ZTV E-</w:t>
            </w:r>
            <w:proofErr w:type="spellStart"/>
            <w:r w:rsidRPr="00791F6D">
              <w:rPr>
                <w:rFonts w:ascii="Arial" w:hAnsi="Arial" w:cs="Arial"/>
                <w:snapToGrid w:val="0"/>
                <w:sz w:val="16"/>
                <w:szCs w:val="16"/>
                <w:lang w:val="de-DE"/>
              </w:rPr>
              <w:t>StB</w:t>
            </w:r>
            <w:proofErr w:type="spellEnd"/>
            <w:r w:rsidRPr="00791F6D">
              <w:rPr>
                <w:rFonts w:ascii="Arial" w:hAnsi="Arial" w:cs="Arial"/>
                <w:snapToGrid w:val="0"/>
                <w:sz w:val="16"/>
                <w:szCs w:val="16"/>
                <w:lang w:val="de-DE"/>
              </w:rPr>
              <w:t xml:space="preserve"> Zusätzliche Technische Vertragsbedingungen und Richtlinien für</w:t>
            </w:r>
            <w:r w:rsidR="00735973" w:rsidRPr="00791F6D">
              <w:rPr>
                <w:rFonts w:ascii="Arial" w:hAnsi="Arial" w:cs="Arial"/>
                <w:snapToGrid w:val="0"/>
                <w:sz w:val="16"/>
                <w:szCs w:val="16"/>
                <w:lang w:val="de-DE"/>
              </w:rPr>
              <w:t xml:space="preserve"> </w:t>
            </w:r>
            <w:r w:rsidRPr="00791F6D">
              <w:rPr>
                <w:rFonts w:ascii="Arial" w:hAnsi="Arial" w:cs="Arial"/>
                <w:snapToGrid w:val="0"/>
                <w:sz w:val="16"/>
                <w:szCs w:val="16"/>
                <w:lang w:val="de-DE"/>
              </w:rPr>
              <w:t xml:space="preserve">Erdarbeiten im Straßenbau. </w:t>
            </w:r>
            <w:proofErr w:type="spellStart"/>
            <w:r w:rsidRPr="00791F6D">
              <w:rPr>
                <w:rFonts w:ascii="Arial" w:hAnsi="Arial" w:cs="Arial"/>
                <w:snapToGrid w:val="0"/>
                <w:sz w:val="16"/>
                <w:szCs w:val="16"/>
                <w:lang w:val="de-DE"/>
              </w:rPr>
              <w:t>Wydanie</w:t>
            </w:r>
            <w:proofErr w:type="spellEnd"/>
            <w:r w:rsidRPr="00791F6D">
              <w:rPr>
                <w:rFonts w:ascii="Arial" w:hAnsi="Arial" w:cs="Arial"/>
                <w:snapToGrid w:val="0"/>
                <w:sz w:val="16"/>
                <w:szCs w:val="16"/>
                <w:lang w:val="de-DE"/>
              </w:rPr>
              <w:t xml:space="preserve"> 2017.</w:t>
            </w:r>
          </w:p>
        </w:tc>
      </w:tr>
      <w:tr w:rsidR="003058A3" w:rsidRPr="00791F6D" w14:paraId="06C57224" w14:textId="77777777" w:rsidTr="00D609C2">
        <w:trPr>
          <w:trHeight w:val="1191"/>
          <w:jc w:val="center"/>
        </w:trPr>
        <w:tc>
          <w:tcPr>
            <w:tcW w:w="700" w:type="dxa"/>
            <w:tcMar>
              <w:top w:w="0" w:type="dxa"/>
              <w:left w:w="108" w:type="dxa"/>
              <w:bottom w:w="0" w:type="dxa"/>
              <w:right w:w="108" w:type="dxa"/>
            </w:tcMar>
          </w:tcPr>
          <w:p w14:paraId="15ADCBDB" w14:textId="77777777" w:rsidR="0099758F" w:rsidRPr="00791F6D" w:rsidRDefault="0099758F" w:rsidP="00791F6D">
            <w:pPr>
              <w:autoSpaceDN/>
              <w:jc w:val="both"/>
              <w:textAlignment w:val="auto"/>
              <w:rPr>
                <w:rFonts w:ascii="Arial" w:hAnsi="Arial" w:cs="Arial"/>
                <w:snapToGrid w:val="0"/>
                <w:sz w:val="16"/>
                <w:szCs w:val="16"/>
              </w:rPr>
            </w:pPr>
            <w:r w:rsidRPr="00791F6D">
              <w:rPr>
                <w:rFonts w:ascii="Arial" w:hAnsi="Arial" w:cs="Arial"/>
                <w:snapToGrid w:val="0"/>
                <w:sz w:val="16"/>
                <w:szCs w:val="16"/>
              </w:rPr>
              <w:t>2</w:t>
            </w:r>
          </w:p>
        </w:tc>
        <w:tc>
          <w:tcPr>
            <w:tcW w:w="8901" w:type="dxa"/>
            <w:tcMar>
              <w:top w:w="0" w:type="dxa"/>
              <w:left w:w="108" w:type="dxa"/>
              <w:bottom w:w="0" w:type="dxa"/>
              <w:right w:w="108" w:type="dxa"/>
            </w:tcMar>
          </w:tcPr>
          <w:p w14:paraId="47724B74" w14:textId="4E47FA87" w:rsidR="0099758F" w:rsidRPr="00791F6D" w:rsidRDefault="00C150A4" w:rsidP="00791F6D">
            <w:pPr>
              <w:autoSpaceDN/>
              <w:jc w:val="both"/>
              <w:textAlignment w:val="auto"/>
              <w:rPr>
                <w:rFonts w:ascii="Arial" w:hAnsi="Arial" w:cs="Arial"/>
                <w:snapToGrid w:val="0"/>
                <w:sz w:val="16"/>
                <w:szCs w:val="16"/>
              </w:rPr>
            </w:pPr>
            <w:r w:rsidRPr="00791F6D">
              <w:rPr>
                <w:rFonts w:ascii="Arial" w:hAnsi="Arial" w:cs="Arial"/>
                <w:snapToGrid w:val="0"/>
                <w:sz w:val="16"/>
                <w:szCs w:val="16"/>
              </w:rPr>
              <w:t>Wytyczne wykonywania badań podłoża gruntowego na potrzeby budownictwa drogowego. Załącznik do zarządzenia nr 22 Generalnego Dyrektora Dróg Krajowych i Autostrad z dnia 27.06.2019 r.</w:t>
            </w:r>
            <w:r w:rsidR="0099758F" w:rsidRPr="00791F6D">
              <w:rPr>
                <w:rFonts w:ascii="Arial" w:hAnsi="Arial" w:cs="Arial"/>
                <w:snapToGrid w:val="0"/>
                <w:sz w:val="16"/>
                <w:szCs w:val="16"/>
              </w:rPr>
              <w:t>,</w:t>
            </w:r>
          </w:p>
        </w:tc>
      </w:tr>
      <w:tr w:rsidR="003058A3" w:rsidRPr="00791F6D" w14:paraId="10295027" w14:textId="77777777" w:rsidTr="00D609C2">
        <w:trPr>
          <w:trHeight w:val="864"/>
          <w:jc w:val="center"/>
        </w:trPr>
        <w:tc>
          <w:tcPr>
            <w:tcW w:w="700" w:type="dxa"/>
            <w:tcMar>
              <w:top w:w="0" w:type="dxa"/>
              <w:left w:w="108" w:type="dxa"/>
              <w:bottom w:w="0" w:type="dxa"/>
              <w:right w:w="108" w:type="dxa"/>
            </w:tcMar>
          </w:tcPr>
          <w:p w14:paraId="3F3081F7" w14:textId="27BB291F" w:rsidR="00332633" w:rsidRPr="00791F6D" w:rsidRDefault="00332633" w:rsidP="00791F6D">
            <w:pPr>
              <w:pStyle w:val="Standard"/>
              <w:widowControl w:val="0"/>
              <w:jc w:val="center"/>
              <w:rPr>
                <w:rFonts w:ascii="Arial" w:hAnsi="Arial" w:cs="Arial"/>
                <w:snapToGrid w:val="0"/>
                <w:sz w:val="16"/>
                <w:szCs w:val="16"/>
              </w:rPr>
            </w:pPr>
            <w:r w:rsidRPr="00791F6D">
              <w:rPr>
                <w:rFonts w:ascii="Arial" w:hAnsi="Arial" w:cs="Arial"/>
                <w:snapToGrid w:val="0"/>
                <w:sz w:val="16"/>
                <w:szCs w:val="16"/>
              </w:rPr>
              <w:t>3</w:t>
            </w:r>
          </w:p>
        </w:tc>
        <w:tc>
          <w:tcPr>
            <w:tcW w:w="8901" w:type="dxa"/>
            <w:tcMar>
              <w:top w:w="0" w:type="dxa"/>
              <w:left w:w="108" w:type="dxa"/>
              <w:bottom w:w="0" w:type="dxa"/>
              <w:right w:w="108" w:type="dxa"/>
            </w:tcMar>
          </w:tcPr>
          <w:p w14:paraId="42F6C67C" w14:textId="08257E28" w:rsidR="00332633" w:rsidRPr="00791F6D" w:rsidRDefault="00332633" w:rsidP="00791F6D">
            <w:pPr>
              <w:autoSpaceDN/>
              <w:jc w:val="both"/>
              <w:textAlignment w:val="auto"/>
              <w:rPr>
                <w:rFonts w:ascii="Arial" w:hAnsi="Arial" w:cs="Arial"/>
                <w:snapToGrid w:val="0"/>
                <w:sz w:val="16"/>
                <w:szCs w:val="16"/>
              </w:rPr>
            </w:pPr>
            <w:r w:rsidRPr="00791F6D">
              <w:rPr>
                <w:rFonts w:ascii="Arial" w:hAnsi="Arial" w:cs="Arial"/>
                <w:snapToGrid w:val="0"/>
                <w:sz w:val="16"/>
                <w:szCs w:val="16"/>
              </w:rPr>
              <w:t xml:space="preserve">Instrukcja badań podłoża gruntowego budowli drogowych i mostowych, </w:t>
            </w:r>
            <w:proofErr w:type="spellStart"/>
            <w:r w:rsidRPr="00791F6D">
              <w:rPr>
                <w:rFonts w:ascii="Arial" w:hAnsi="Arial" w:cs="Arial"/>
                <w:snapToGrid w:val="0"/>
                <w:sz w:val="16"/>
                <w:szCs w:val="16"/>
              </w:rPr>
              <w:t>IBDiM</w:t>
            </w:r>
            <w:proofErr w:type="spellEnd"/>
            <w:r w:rsidRPr="00791F6D">
              <w:rPr>
                <w:rFonts w:ascii="Arial" w:hAnsi="Arial" w:cs="Arial"/>
                <w:snapToGrid w:val="0"/>
                <w:sz w:val="16"/>
                <w:szCs w:val="16"/>
              </w:rPr>
              <w:t>, Warszawa, 1998.</w:t>
            </w:r>
          </w:p>
        </w:tc>
      </w:tr>
      <w:tr w:rsidR="003058A3" w:rsidRPr="00791F6D" w14:paraId="5BD0C293" w14:textId="77777777" w:rsidTr="00D609C2">
        <w:trPr>
          <w:trHeight w:val="864"/>
          <w:jc w:val="center"/>
        </w:trPr>
        <w:tc>
          <w:tcPr>
            <w:tcW w:w="700" w:type="dxa"/>
            <w:tcMar>
              <w:top w:w="0" w:type="dxa"/>
              <w:left w:w="108" w:type="dxa"/>
              <w:bottom w:w="0" w:type="dxa"/>
              <w:right w:w="108" w:type="dxa"/>
            </w:tcMar>
          </w:tcPr>
          <w:p w14:paraId="5FB8901D" w14:textId="3A62DB1E" w:rsidR="00332633" w:rsidRPr="00791F6D" w:rsidRDefault="00332633" w:rsidP="00791F6D">
            <w:pPr>
              <w:pStyle w:val="Standard"/>
              <w:widowControl w:val="0"/>
              <w:jc w:val="center"/>
              <w:rPr>
                <w:rFonts w:ascii="Arial" w:hAnsi="Arial" w:cs="Arial"/>
                <w:sz w:val="16"/>
                <w:szCs w:val="16"/>
              </w:rPr>
            </w:pPr>
            <w:r w:rsidRPr="00791F6D">
              <w:rPr>
                <w:rFonts w:ascii="Arial" w:hAnsi="Arial" w:cs="Arial"/>
                <w:sz w:val="16"/>
                <w:szCs w:val="16"/>
              </w:rPr>
              <w:t>4</w:t>
            </w:r>
          </w:p>
        </w:tc>
        <w:tc>
          <w:tcPr>
            <w:tcW w:w="8901" w:type="dxa"/>
            <w:tcMar>
              <w:top w:w="0" w:type="dxa"/>
              <w:left w:w="108" w:type="dxa"/>
              <w:bottom w:w="0" w:type="dxa"/>
              <w:right w:w="108" w:type="dxa"/>
            </w:tcMar>
          </w:tcPr>
          <w:p w14:paraId="467D9BDA" w14:textId="0D7A8DE6" w:rsidR="00332633" w:rsidRPr="00791F6D" w:rsidRDefault="00332633" w:rsidP="00791F6D">
            <w:pPr>
              <w:autoSpaceDN/>
              <w:jc w:val="both"/>
              <w:textAlignment w:val="auto"/>
              <w:rPr>
                <w:rFonts w:ascii="Arial" w:hAnsi="Arial" w:cs="Arial"/>
                <w:snapToGrid w:val="0"/>
                <w:sz w:val="16"/>
                <w:szCs w:val="16"/>
              </w:rPr>
            </w:pPr>
            <w:r w:rsidRPr="00791F6D">
              <w:rPr>
                <w:rFonts w:ascii="Arial" w:hAnsi="Arial" w:cs="Arial"/>
                <w:snapToGrid w:val="0"/>
                <w:sz w:val="16"/>
                <w:szCs w:val="16"/>
              </w:rPr>
              <w:t xml:space="preserve">Wytyczne wzmacniania podłoża gruntowego w budownictwie drogowym, </w:t>
            </w:r>
            <w:proofErr w:type="spellStart"/>
            <w:r w:rsidRPr="00791F6D">
              <w:rPr>
                <w:rFonts w:ascii="Arial" w:hAnsi="Arial" w:cs="Arial"/>
                <w:snapToGrid w:val="0"/>
                <w:sz w:val="16"/>
                <w:szCs w:val="16"/>
              </w:rPr>
              <w:t>IBDiM</w:t>
            </w:r>
            <w:proofErr w:type="spellEnd"/>
            <w:r w:rsidRPr="00791F6D">
              <w:rPr>
                <w:rFonts w:ascii="Arial" w:hAnsi="Arial" w:cs="Arial"/>
                <w:snapToGrid w:val="0"/>
                <w:sz w:val="16"/>
                <w:szCs w:val="16"/>
              </w:rPr>
              <w:t>, Warszawa 2002.</w:t>
            </w:r>
          </w:p>
        </w:tc>
      </w:tr>
      <w:tr w:rsidR="003058A3" w:rsidRPr="00791F6D" w14:paraId="75DE6887" w14:textId="77777777" w:rsidTr="00D609C2">
        <w:trPr>
          <w:trHeight w:val="864"/>
          <w:jc w:val="center"/>
        </w:trPr>
        <w:tc>
          <w:tcPr>
            <w:tcW w:w="700" w:type="dxa"/>
            <w:tcMar>
              <w:top w:w="0" w:type="dxa"/>
              <w:left w:w="108" w:type="dxa"/>
              <w:bottom w:w="0" w:type="dxa"/>
              <w:right w:w="108" w:type="dxa"/>
            </w:tcMar>
          </w:tcPr>
          <w:p w14:paraId="72C56D12" w14:textId="7D7CF213" w:rsidR="00332633" w:rsidRPr="00791F6D" w:rsidRDefault="00332633" w:rsidP="00791F6D">
            <w:pPr>
              <w:pStyle w:val="Standard"/>
              <w:widowControl w:val="0"/>
              <w:jc w:val="center"/>
              <w:rPr>
                <w:rFonts w:ascii="Arial" w:hAnsi="Arial" w:cs="Arial"/>
                <w:sz w:val="16"/>
                <w:szCs w:val="16"/>
              </w:rPr>
            </w:pPr>
            <w:r w:rsidRPr="00791F6D">
              <w:rPr>
                <w:rFonts w:ascii="Arial" w:hAnsi="Arial" w:cs="Arial"/>
                <w:sz w:val="16"/>
                <w:szCs w:val="16"/>
              </w:rPr>
              <w:t>5</w:t>
            </w:r>
          </w:p>
        </w:tc>
        <w:tc>
          <w:tcPr>
            <w:tcW w:w="8901" w:type="dxa"/>
            <w:tcMar>
              <w:top w:w="0" w:type="dxa"/>
              <w:left w:w="108" w:type="dxa"/>
              <w:bottom w:w="0" w:type="dxa"/>
              <w:right w:w="108" w:type="dxa"/>
            </w:tcMar>
          </w:tcPr>
          <w:p w14:paraId="1AF64C6B" w14:textId="77777777" w:rsidR="00332633" w:rsidRPr="00791F6D" w:rsidRDefault="00332633" w:rsidP="00791F6D">
            <w:pPr>
              <w:autoSpaceDN/>
              <w:jc w:val="both"/>
              <w:textAlignment w:val="auto"/>
              <w:rPr>
                <w:rFonts w:ascii="Arial" w:hAnsi="Arial" w:cs="Arial"/>
                <w:sz w:val="16"/>
                <w:szCs w:val="16"/>
              </w:rPr>
            </w:pPr>
            <w:r w:rsidRPr="00791F6D">
              <w:rPr>
                <w:rFonts w:ascii="Arial" w:hAnsi="Arial" w:cs="Arial"/>
                <w:snapToGrid w:val="0"/>
                <w:sz w:val="16"/>
                <w:szCs w:val="16"/>
              </w:rPr>
              <w:t>Katalog typowych konstrukcji nawierzchni sztywnych. Załącznik do zarządzenia Nr 30 Generalnego Dyrektora Dróg Krajowych i Autostrad z dnia 16.06.2014 r.</w:t>
            </w:r>
          </w:p>
        </w:tc>
      </w:tr>
      <w:tr w:rsidR="003058A3" w:rsidRPr="00791F6D" w14:paraId="1E4EE8F4" w14:textId="77777777" w:rsidTr="00D609C2">
        <w:trPr>
          <w:trHeight w:val="1168"/>
          <w:jc w:val="center"/>
        </w:trPr>
        <w:tc>
          <w:tcPr>
            <w:tcW w:w="700" w:type="dxa"/>
            <w:tcMar>
              <w:top w:w="0" w:type="dxa"/>
              <w:left w:w="108" w:type="dxa"/>
              <w:bottom w:w="0" w:type="dxa"/>
              <w:right w:w="108" w:type="dxa"/>
            </w:tcMar>
          </w:tcPr>
          <w:p w14:paraId="705D0411" w14:textId="3D5FBD7C" w:rsidR="00332633" w:rsidRPr="00791F6D" w:rsidRDefault="00332633" w:rsidP="00791F6D">
            <w:pPr>
              <w:pStyle w:val="Standard"/>
              <w:widowControl w:val="0"/>
              <w:jc w:val="center"/>
              <w:rPr>
                <w:rFonts w:ascii="Arial" w:hAnsi="Arial" w:cs="Arial"/>
                <w:sz w:val="16"/>
                <w:szCs w:val="16"/>
              </w:rPr>
            </w:pPr>
            <w:r w:rsidRPr="00791F6D">
              <w:rPr>
                <w:rFonts w:ascii="Arial" w:hAnsi="Arial" w:cs="Arial"/>
                <w:sz w:val="16"/>
                <w:szCs w:val="16"/>
              </w:rPr>
              <w:t>6</w:t>
            </w:r>
          </w:p>
        </w:tc>
        <w:tc>
          <w:tcPr>
            <w:tcW w:w="8901" w:type="dxa"/>
            <w:tcMar>
              <w:top w:w="0" w:type="dxa"/>
              <w:left w:w="108" w:type="dxa"/>
              <w:bottom w:w="0" w:type="dxa"/>
              <w:right w:w="108" w:type="dxa"/>
            </w:tcMar>
          </w:tcPr>
          <w:p w14:paraId="3B71F849" w14:textId="77777777" w:rsidR="00332633" w:rsidRPr="00791F6D" w:rsidRDefault="00332633" w:rsidP="00791F6D">
            <w:pPr>
              <w:autoSpaceDN/>
              <w:jc w:val="both"/>
              <w:textAlignment w:val="auto"/>
              <w:rPr>
                <w:rFonts w:ascii="Arial" w:hAnsi="Arial" w:cs="Arial"/>
                <w:sz w:val="16"/>
                <w:szCs w:val="16"/>
              </w:rPr>
            </w:pPr>
            <w:r w:rsidRPr="00791F6D">
              <w:rPr>
                <w:rFonts w:ascii="Arial" w:hAnsi="Arial" w:cs="Arial"/>
                <w:snapToGrid w:val="0"/>
                <w:sz w:val="16"/>
                <w:szCs w:val="16"/>
              </w:rPr>
              <w:t>Katalog typowych konstrukcji nawierzchni podatnych i półsztywnych. Załącznik do zarządzenia Nr 31 Generalnego Dyrektora Dróg Krajowych i Autostrad z dnia 16.06.2014 r.</w:t>
            </w:r>
          </w:p>
        </w:tc>
      </w:tr>
      <w:tr w:rsidR="003058A3" w:rsidRPr="00791F6D" w14:paraId="129F193E" w14:textId="77777777" w:rsidTr="00D609C2">
        <w:trPr>
          <w:trHeight w:val="86"/>
          <w:jc w:val="center"/>
        </w:trPr>
        <w:tc>
          <w:tcPr>
            <w:tcW w:w="700" w:type="dxa"/>
            <w:tcMar>
              <w:top w:w="0" w:type="dxa"/>
              <w:left w:w="108" w:type="dxa"/>
              <w:bottom w:w="0" w:type="dxa"/>
              <w:right w:w="108" w:type="dxa"/>
            </w:tcMar>
          </w:tcPr>
          <w:p w14:paraId="544BA9B6" w14:textId="1CF51E2F" w:rsidR="00332633" w:rsidRPr="00791F6D" w:rsidRDefault="00332633" w:rsidP="00791F6D">
            <w:pPr>
              <w:pStyle w:val="Standard"/>
              <w:widowControl w:val="0"/>
              <w:jc w:val="center"/>
              <w:rPr>
                <w:rFonts w:ascii="Arial" w:hAnsi="Arial" w:cs="Arial"/>
                <w:sz w:val="16"/>
                <w:szCs w:val="16"/>
              </w:rPr>
            </w:pPr>
            <w:r w:rsidRPr="00791F6D">
              <w:rPr>
                <w:rFonts w:ascii="Arial" w:hAnsi="Arial" w:cs="Arial"/>
                <w:sz w:val="16"/>
                <w:szCs w:val="16"/>
              </w:rPr>
              <w:t>7</w:t>
            </w:r>
          </w:p>
        </w:tc>
        <w:tc>
          <w:tcPr>
            <w:tcW w:w="8901" w:type="dxa"/>
            <w:tcMar>
              <w:top w:w="0" w:type="dxa"/>
              <w:left w:w="108" w:type="dxa"/>
              <w:bottom w:w="0" w:type="dxa"/>
              <w:right w:w="108" w:type="dxa"/>
            </w:tcMar>
          </w:tcPr>
          <w:p w14:paraId="75BA997C" w14:textId="28416A28" w:rsidR="00332633" w:rsidRPr="00791F6D" w:rsidRDefault="00332633" w:rsidP="00791F6D">
            <w:pPr>
              <w:autoSpaceDN/>
              <w:jc w:val="both"/>
              <w:textAlignment w:val="auto"/>
              <w:rPr>
                <w:rFonts w:ascii="Arial" w:hAnsi="Arial" w:cs="Arial"/>
                <w:snapToGrid w:val="0"/>
                <w:sz w:val="16"/>
                <w:szCs w:val="16"/>
              </w:rPr>
            </w:pPr>
            <w:r w:rsidRPr="00791F6D">
              <w:rPr>
                <w:rFonts w:ascii="Arial" w:eastAsia="Calibri" w:hAnsi="Arial" w:cs="Arial"/>
                <w:sz w:val="16"/>
                <w:szCs w:val="16"/>
              </w:rPr>
              <w:t xml:space="preserve">Rozporządzenie Ministra Transportu, Budownictwa i Gospodarki Morskiej z dnia 25 kwietnia 2012 r. w sprawie ustalania geotechnicznych warunków </w:t>
            </w:r>
            <w:proofErr w:type="spellStart"/>
            <w:r w:rsidRPr="00791F6D">
              <w:rPr>
                <w:rFonts w:ascii="Arial" w:eastAsia="Calibri" w:hAnsi="Arial" w:cs="Arial"/>
                <w:sz w:val="16"/>
                <w:szCs w:val="16"/>
              </w:rPr>
              <w:t>posadawiania</w:t>
            </w:r>
            <w:proofErr w:type="spellEnd"/>
            <w:r w:rsidRPr="00791F6D">
              <w:rPr>
                <w:rFonts w:ascii="Arial" w:eastAsia="Calibri" w:hAnsi="Arial" w:cs="Arial"/>
                <w:sz w:val="16"/>
                <w:szCs w:val="16"/>
              </w:rPr>
              <w:t xml:space="preserve"> obiektów budowlanych.</w:t>
            </w:r>
          </w:p>
        </w:tc>
      </w:tr>
    </w:tbl>
    <w:p w14:paraId="744E13F1" w14:textId="77777777" w:rsidR="000D4B6D" w:rsidRPr="00791F6D" w:rsidRDefault="000D4B6D" w:rsidP="00791F6D">
      <w:pPr>
        <w:rPr>
          <w:rFonts w:ascii="Arial" w:hAnsi="Arial" w:cs="Arial"/>
          <w:snapToGrid w:val="0"/>
          <w:sz w:val="16"/>
          <w:szCs w:val="16"/>
          <w:highlight w:val="yellow"/>
        </w:rPr>
      </w:pPr>
      <w:r w:rsidRPr="00791F6D">
        <w:rPr>
          <w:rFonts w:ascii="Arial" w:hAnsi="Arial" w:cs="Arial"/>
          <w:snapToGrid w:val="0"/>
          <w:sz w:val="16"/>
          <w:szCs w:val="16"/>
          <w:highlight w:val="yellow"/>
        </w:rPr>
        <w:br w:type="page"/>
      </w:r>
    </w:p>
    <w:p w14:paraId="725FF0F8" w14:textId="77777777" w:rsidR="000D4B6D" w:rsidRPr="00791F6D" w:rsidRDefault="000D4B6D" w:rsidP="00791F6D">
      <w:pPr>
        <w:pStyle w:val="Nagwek1"/>
        <w:spacing w:after="0"/>
        <w:rPr>
          <w:rFonts w:ascii="Arial" w:hAnsi="Arial"/>
          <w:sz w:val="16"/>
          <w:szCs w:val="16"/>
        </w:rPr>
      </w:pPr>
      <w:r w:rsidRPr="00791F6D">
        <w:rPr>
          <w:rFonts w:ascii="Arial" w:hAnsi="Arial"/>
          <w:sz w:val="16"/>
          <w:szCs w:val="16"/>
        </w:rPr>
        <w:lastRenderedPageBreak/>
        <w:t>ZAŁĄCZNIK 1</w:t>
      </w:r>
    </w:p>
    <w:p w14:paraId="65AC5400" w14:textId="77777777" w:rsidR="000D4B6D" w:rsidRPr="00791F6D" w:rsidRDefault="000D4B6D" w:rsidP="00791F6D">
      <w:pPr>
        <w:ind w:left="6372" w:hanging="6372"/>
        <w:jc w:val="center"/>
        <w:rPr>
          <w:rFonts w:ascii="Arial" w:hAnsi="Arial" w:cs="Arial"/>
          <w:b/>
          <w:snapToGrid w:val="0"/>
          <w:sz w:val="16"/>
          <w:szCs w:val="16"/>
        </w:rPr>
      </w:pPr>
    </w:p>
    <w:p w14:paraId="1F1F7239" w14:textId="77777777" w:rsidR="000D4B6D" w:rsidRPr="00791F6D" w:rsidRDefault="000D4B6D" w:rsidP="00791F6D">
      <w:pPr>
        <w:ind w:left="6372" w:hanging="6372"/>
        <w:jc w:val="both"/>
        <w:rPr>
          <w:rFonts w:ascii="Arial" w:hAnsi="Arial" w:cs="Arial"/>
          <w:b/>
          <w:snapToGrid w:val="0"/>
          <w:sz w:val="16"/>
          <w:szCs w:val="16"/>
        </w:rPr>
      </w:pPr>
      <w:r w:rsidRPr="00791F6D">
        <w:rPr>
          <w:rFonts w:ascii="Arial" w:hAnsi="Arial" w:cs="Arial"/>
          <w:b/>
          <w:snapToGrid w:val="0"/>
          <w:sz w:val="16"/>
          <w:szCs w:val="16"/>
        </w:rPr>
        <w:t>Z1.A. W</w:t>
      </w:r>
      <w:r w:rsidR="00E7263E" w:rsidRPr="00791F6D">
        <w:rPr>
          <w:rFonts w:ascii="Arial" w:hAnsi="Arial" w:cs="Arial"/>
          <w:b/>
          <w:snapToGrid w:val="0"/>
          <w:sz w:val="16"/>
          <w:szCs w:val="16"/>
        </w:rPr>
        <w:t>ymagany w</w:t>
      </w:r>
      <w:r w:rsidRPr="00791F6D">
        <w:rPr>
          <w:rFonts w:ascii="Arial" w:hAnsi="Arial" w:cs="Arial"/>
          <w:b/>
          <w:snapToGrid w:val="0"/>
          <w:sz w:val="16"/>
          <w:szCs w:val="16"/>
        </w:rPr>
        <w:t>skaźnik zagęszczania w nasypach i w wykopach.</w:t>
      </w:r>
    </w:p>
    <w:p w14:paraId="146DAF9B" w14:textId="77777777" w:rsidR="000D4B6D" w:rsidRPr="00791F6D" w:rsidRDefault="000D4B6D" w:rsidP="00791F6D">
      <w:pPr>
        <w:ind w:left="6372" w:hanging="6372"/>
        <w:jc w:val="both"/>
        <w:rPr>
          <w:rFonts w:ascii="Arial" w:hAnsi="Arial" w:cs="Arial"/>
          <w:b/>
          <w:snapToGrid w:val="0"/>
          <w:sz w:val="16"/>
          <w:szCs w:val="16"/>
        </w:rPr>
      </w:pPr>
    </w:p>
    <w:p w14:paraId="4EF677F1" w14:textId="5D295F71" w:rsidR="000D4B6D" w:rsidRPr="00791F6D" w:rsidRDefault="000D4B6D" w:rsidP="00791F6D">
      <w:pPr>
        <w:ind w:left="6372" w:hanging="6372"/>
        <w:jc w:val="center"/>
        <w:rPr>
          <w:rFonts w:ascii="Arial" w:hAnsi="Arial" w:cs="Arial"/>
          <w:b/>
          <w:snapToGrid w:val="0"/>
          <w:sz w:val="16"/>
          <w:szCs w:val="16"/>
        </w:rPr>
      </w:pPr>
    </w:p>
    <w:p w14:paraId="60643FF3" w14:textId="0037F77A" w:rsidR="000D4B6D" w:rsidRPr="00791F6D" w:rsidRDefault="004B792D" w:rsidP="00791F6D">
      <w:pPr>
        <w:ind w:left="6372" w:hanging="6372"/>
        <w:jc w:val="center"/>
        <w:rPr>
          <w:rFonts w:ascii="Arial" w:hAnsi="Arial" w:cs="Arial"/>
          <w:b/>
          <w:snapToGrid w:val="0"/>
          <w:sz w:val="16"/>
          <w:szCs w:val="16"/>
        </w:rPr>
      </w:pPr>
      <w:r w:rsidRPr="00791F6D">
        <w:rPr>
          <w:rFonts w:ascii="Arial" w:hAnsi="Arial" w:cs="Arial"/>
          <w:b/>
          <w:noProof/>
          <w:snapToGrid w:val="0"/>
          <w:sz w:val="16"/>
          <w:szCs w:val="16"/>
          <w:highlight w:val="yellow"/>
        </w:rPr>
        <w:drawing>
          <wp:inline distT="0" distB="0" distL="0" distR="0" wp14:anchorId="7E1DA2A3" wp14:editId="51F54492">
            <wp:extent cx="5761567" cy="158750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b="37172"/>
                    <a:stretch/>
                  </pic:blipFill>
                  <pic:spPr bwMode="auto">
                    <a:xfrm>
                      <a:off x="0" y="0"/>
                      <a:ext cx="5760000" cy="1587068"/>
                    </a:xfrm>
                    <a:prstGeom prst="rect">
                      <a:avLst/>
                    </a:prstGeom>
                    <a:ln>
                      <a:noFill/>
                    </a:ln>
                    <a:extLst>
                      <a:ext uri="{53640926-AAD7-44D8-BBD7-CCE9431645EC}">
                        <a14:shadowObscured xmlns:a14="http://schemas.microsoft.com/office/drawing/2010/main"/>
                      </a:ext>
                    </a:extLst>
                  </pic:spPr>
                </pic:pic>
              </a:graphicData>
            </a:graphic>
          </wp:inline>
        </w:drawing>
      </w:r>
    </w:p>
    <w:p w14:paraId="67FA01F4" w14:textId="77777777" w:rsidR="004B792D" w:rsidRPr="00791F6D" w:rsidRDefault="000D4B6D" w:rsidP="00791F6D">
      <w:pPr>
        <w:ind w:left="6372" w:hanging="6372"/>
        <w:jc w:val="center"/>
        <w:rPr>
          <w:rFonts w:ascii="Arial" w:hAnsi="Arial" w:cs="Arial"/>
          <w:b/>
          <w:snapToGrid w:val="0"/>
          <w:sz w:val="16"/>
          <w:szCs w:val="16"/>
        </w:rPr>
      </w:pPr>
      <w:r w:rsidRPr="00791F6D">
        <w:rPr>
          <w:rFonts w:ascii="Arial" w:hAnsi="Arial" w:cs="Arial"/>
          <w:b/>
          <w:snapToGrid w:val="0"/>
          <w:sz w:val="16"/>
          <w:szCs w:val="16"/>
        </w:rPr>
        <w:t>Rysunek Z1.1. Nasyp</w:t>
      </w:r>
    </w:p>
    <w:p w14:paraId="3FF61611" w14:textId="77777777" w:rsidR="004B792D" w:rsidRPr="00791F6D" w:rsidRDefault="004B792D" w:rsidP="00791F6D">
      <w:pPr>
        <w:ind w:left="6372" w:hanging="6372"/>
        <w:jc w:val="center"/>
        <w:rPr>
          <w:rFonts w:ascii="Arial" w:hAnsi="Arial" w:cs="Arial"/>
          <w:b/>
          <w:snapToGrid w:val="0"/>
          <w:sz w:val="16"/>
          <w:szCs w:val="16"/>
        </w:rPr>
      </w:pPr>
    </w:p>
    <w:p w14:paraId="0CE10C42" w14:textId="5C40E09F" w:rsidR="000D4B6D" w:rsidRPr="00791F6D" w:rsidRDefault="004B792D" w:rsidP="00791F6D">
      <w:pPr>
        <w:ind w:left="6372" w:hanging="6372"/>
        <w:jc w:val="center"/>
        <w:rPr>
          <w:rFonts w:ascii="Arial" w:hAnsi="Arial" w:cs="Arial"/>
          <w:b/>
          <w:snapToGrid w:val="0"/>
          <w:sz w:val="16"/>
          <w:szCs w:val="16"/>
        </w:rPr>
      </w:pPr>
      <w:r w:rsidRPr="00791F6D">
        <w:rPr>
          <w:rFonts w:ascii="Arial" w:hAnsi="Arial" w:cs="Arial"/>
          <w:b/>
          <w:noProof/>
          <w:snapToGrid w:val="0"/>
          <w:sz w:val="16"/>
          <w:szCs w:val="16"/>
        </w:rPr>
        <w:drawing>
          <wp:inline distT="0" distB="0" distL="0" distR="0" wp14:anchorId="3C835CCE" wp14:editId="168C1E02">
            <wp:extent cx="5760720" cy="870294"/>
            <wp:effectExtent l="0" t="0" r="0" b="6350"/>
            <wp:docPr id="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760720" cy="870294"/>
                    </a:xfrm>
                    <a:prstGeom prst="rect">
                      <a:avLst/>
                    </a:prstGeom>
                  </pic:spPr>
                </pic:pic>
              </a:graphicData>
            </a:graphic>
          </wp:inline>
        </w:drawing>
      </w:r>
    </w:p>
    <w:p w14:paraId="7DF371DC" w14:textId="0BBE6681" w:rsidR="000D4B6D" w:rsidRPr="00791F6D" w:rsidRDefault="000D4B6D" w:rsidP="00791F6D">
      <w:pPr>
        <w:ind w:left="6372" w:hanging="6372"/>
        <w:jc w:val="center"/>
        <w:rPr>
          <w:rFonts w:ascii="Arial" w:hAnsi="Arial" w:cs="Arial"/>
          <w:b/>
          <w:snapToGrid w:val="0"/>
          <w:sz w:val="16"/>
          <w:szCs w:val="16"/>
        </w:rPr>
      </w:pPr>
      <w:r w:rsidRPr="00791F6D">
        <w:rPr>
          <w:rFonts w:ascii="Arial" w:hAnsi="Arial" w:cs="Arial"/>
          <w:b/>
          <w:snapToGrid w:val="0"/>
          <w:sz w:val="16"/>
          <w:szCs w:val="16"/>
        </w:rPr>
        <w:t>Rysunek Z1.2. Wykop</w:t>
      </w:r>
      <w:r w:rsidR="004B792D" w:rsidRPr="00791F6D">
        <w:rPr>
          <w:rFonts w:ascii="Arial" w:hAnsi="Arial" w:cs="Arial"/>
          <w:b/>
          <w:snapToGrid w:val="0"/>
          <w:sz w:val="16"/>
          <w:szCs w:val="16"/>
        </w:rPr>
        <w:t xml:space="preserve"> i miejsca zerowe robót ziemnych</w:t>
      </w:r>
    </w:p>
    <w:p w14:paraId="7F63FAA1" w14:textId="5CCD224B" w:rsidR="0099758F" w:rsidRPr="00791F6D" w:rsidRDefault="0099758F" w:rsidP="00791F6D">
      <w:pPr>
        <w:ind w:left="6372" w:hanging="6372"/>
        <w:jc w:val="both"/>
        <w:rPr>
          <w:rFonts w:ascii="Arial" w:hAnsi="Arial" w:cs="Arial"/>
          <w:b/>
          <w:snapToGrid w:val="0"/>
          <w:sz w:val="16"/>
          <w:szCs w:val="16"/>
          <w:highlight w:val="yellow"/>
        </w:rPr>
      </w:pPr>
      <w:r w:rsidRPr="00791F6D">
        <w:rPr>
          <w:rFonts w:ascii="Arial" w:hAnsi="Arial" w:cs="Arial"/>
          <w:b/>
          <w:snapToGrid w:val="0"/>
          <w:sz w:val="16"/>
          <w:szCs w:val="16"/>
          <w:highlight w:val="yellow"/>
        </w:rPr>
        <w:br w:type="page"/>
      </w:r>
    </w:p>
    <w:p w14:paraId="3993007A" w14:textId="5C48E95A" w:rsidR="000D4B6D" w:rsidRPr="00791F6D" w:rsidRDefault="00C57DE0" w:rsidP="00791F6D">
      <w:pPr>
        <w:ind w:left="6372" w:hanging="6372"/>
        <w:jc w:val="both"/>
        <w:rPr>
          <w:rFonts w:ascii="Arial" w:hAnsi="Arial" w:cs="Arial"/>
          <w:b/>
          <w:snapToGrid w:val="0"/>
          <w:sz w:val="16"/>
          <w:szCs w:val="16"/>
        </w:rPr>
      </w:pPr>
      <w:r w:rsidRPr="00791F6D">
        <w:rPr>
          <w:rFonts w:ascii="Arial" w:hAnsi="Arial" w:cs="Arial"/>
          <w:b/>
          <w:snapToGrid w:val="0"/>
          <w:sz w:val="16"/>
          <w:szCs w:val="16"/>
        </w:rPr>
        <w:lastRenderedPageBreak/>
        <w:t>Z1</w:t>
      </w:r>
      <w:r w:rsidR="000D4B6D" w:rsidRPr="00791F6D">
        <w:rPr>
          <w:rFonts w:ascii="Arial" w:hAnsi="Arial" w:cs="Arial"/>
          <w:b/>
          <w:snapToGrid w:val="0"/>
          <w:sz w:val="16"/>
          <w:szCs w:val="16"/>
        </w:rPr>
        <w:t>.</w:t>
      </w:r>
      <w:r w:rsidRPr="00791F6D">
        <w:rPr>
          <w:rFonts w:ascii="Arial" w:hAnsi="Arial" w:cs="Arial"/>
          <w:b/>
          <w:snapToGrid w:val="0"/>
          <w:sz w:val="16"/>
          <w:szCs w:val="16"/>
        </w:rPr>
        <w:t>B</w:t>
      </w:r>
      <w:r w:rsidR="000D4B6D" w:rsidRPr="00791F6D">
        <w:rPr>
          <w:rFonts w:ascii="Arial" w:hAnsi="Arial" w:cs="Arial"/>
          <w:b/>
          <w:snapToGrid w:val="0"/>
          <w:sz w:val="16"/>
          <w:szCs w:val="16"/>
        </w:rPr>
        <w:t xml:space="preserve">. Nośność </w:t>
      </w:r>
    </w:p>
    <w:p w14:paraId="57862A40" w14:textId="77777777" w:rsidR="000D4B6D" w:rsidRPr="00791F6D" w:rsidRDefault="000D4B6D" w:rsidP="00791F6D">
      <w:pPr>
        <w:pStyle w:val="Akapitzlist"/>
        <w:numPr>
          <w:ilvl w:val="0"/>
          <w:numId w:val="198"/>
        </w:numPr>
        <w:autoSpaceDN/>
        <w:jc w:val="both"/>
        <w:textAlignment w:val="auto"/>
        <w:rPr>
          <w:rFonts w:ascii="Arial" w:hAnsi="Arial" w:cs="Arial"/>
          <w:snapToGrid w:val="0"/>
          <w:sz w:val="16"/>
          <w:szCs w:val="16"/>
        </w:rPr>
      </w:pPr>
      <w:r w:rsidRPr="00791F6D">
        <w:rPr>
          <w:rFonts w:ascii="Arial" w:hAnsi="Arial" w:cs="Arial"/>
          <w:snapToGrid w:val="0"/>
          <w:sz w:val="16"/>
          <w:szCs w:val="16"/>
        </w:rPr>
        <w:t xml:space="preserve">Podane schematy uwzględniają typowe rozwiązania występujące w </w:t>
      </w:r>
      <w:proofErr w:type="spellStart"/>
      <w:r w:rsidRPr="00791F6D">
        <w:rPr>
          <w:rFonts w:ascii="Arial" w:hAnsi="Arial" w:cs="Arial"/>
          <w:snapToGrid w:val="0"/>
          <w:sz w:val="16"/>
          <w:szCs w:val="16"/>
        </w:rPr>
        <w:t>KTKNPiP</w:t>
      </w:r>
      <w:proofErr w:type="spellEnd"/>
      <w:r w:rsidRPr="00791F6D">
        <w:rPr>
          <w:rFonts w:ascii="Arial" w:hAnsi="Arial" w:cs="Arial"/>
          <w:snapToGrid w:val="0"/>
          <w:sz w:val="16"/>
          <w:szCs w:val="16"/>
        </w:rPr>
        <w:t xml:space="preserve"> oraz w KTKNS.</w:t>
      </w:r>
    </w:p>
    <w:p w14:paraId="510FC299" w14:textId="77777777" w:rsidR="000D4B6D" w:rsidRPr="00791F6D" w:rsidRDefault="000D4B6D" w:rsidP="00791F6D">
      <w:pPr>
        <w:pStyle w:val="Akapitzlist"/>
        <w:numPr>
          <w:ilvl w:val="0"/>
          <w:numId w:val="198"/>
        </w:numPr>
        <w:autoSpaceDN/>
        <w:jc w:val="both"/>
        <w:textAlignment w:val="auto"/>
        <w:rPr>
          <w:rFonts w:ascii="Arial" w:hAnsi="Arial" w:cs="Arial"/>
          <w:snapToGrid w:val="0"/>
          <w:sz w:val="16"/>
          <w:szCs w:val="16"/>
        </w:rPr>
      </w:pPr>
      <w:r w:rsidRPr="00791F6D">
        <w:rPr>
          <w:rFonts w:ascii="Arial" w:hAnsi="Arial" w:cs="Arial"/>
          <w:snapToGrid w:val="0"/>
          <w:sz w:val="16"/>
          <w:szCs w:val="16"/>
        </w:rPr>
        <w:t xml:space="preserve">W przypadku rozwiązań indywidualnych wymagania dla nośności należy określić </w:t>
      </w:r>
      <w:r w:rsidR="0099758F" w:rsidRPr="00791F6D">
        <w:rPr>
          <w:rFonts w:ascii="Arial" w:hAnsi="Arial" w:cs="Arial"/>
          <w:snapToGrid w:val="0"/>
          <w:sz w:val="16"/>
          <w:szCs w:val="16"/>
        </w:rPr>
        <w:br/>
      </w:r>
      <w:r w:rsidRPr="00791F6D">
        <w:rPr>
          <w:rFonts w:ascii="Arial" w:hAnsi="Arial" w:cs="Arial"/>
          <w:snapToGrid w:val="0"/>
          <w:sz w:val="16"/>
          <w:szCs w:val="16"/>
        </w:rPr>
        <w:t>w Dokumentacji Technicznej.</w:t>
      </w:r>
    </w:p>
    <w:p w14:paraId="64A95041" w14:textId="77777777" w:rsidR="00FF4122" w:rsidRPr="00791F6D" w:rsidRDefault="00FF4122" w:rsidP="00791F6D">
      <w:pPr>
        <w:pStyle w:val="Akapitzlist"/>
        <w:numPr>
          <w:ilvl w:val="0"/>
          <w:numId w:val="198"/>
        </w:numPr>
        <w:autoSpaceDN/>
        <w:jc w:val="both"/>
        <w:textAlignment w:val="auto"/>
        <w:rPr>
          <w:rFonts w:ascii="Arial" w:hAnsi="Arial" w:cs="Arial"/>
          <w:snapToGrid w:val="0"/>
          <w:sz w:val="16"/>
          <w:szCs w:val="16"/>
        </w:rPr>
      </w:pPr>
      <w:r w:rsidRPr="00791F6D">
        <w:rPr>
          <w:rFonts w:ascii="Arial" w:hAnsi="Arial" w:cs="Arial"/>
          <w:snapToGrid w:val="0"/>
          <w:sz w:val="16"/>
          <w:szCs w:val="16"/>
        </w:rPr>
        <w:t>Oznaczenia:</w:t>
      </w:r>
    </w:p>
    <w:p w14:paraId="4E78C44D" w14:textId="14CD133A" w:rsidR="00FF4122" w:rsidRPr="00791F6D" w:rsidRDefault="00FF4122" w:rsidP="00791F6D">
      <w:pPr>
        <w:tabs>
          <w:tab w:val="left" w:pos="1560"/>
        </w:tabs>
        <w:autoSpaceDN/>
        <w:ind w:left="720"/>
        <w:jc w:val="both"/>
        <w:textAlignment w:val="auto"/>
        <w:rPr>
          <w:rFonts w:ascii="Arial" w:hAnsi="Arial" w:cs="Arial"/>
          <w:snapToGrid w:val="0"/>
          <w:sz w:val="16"/>
          <w:szCs w:val="16"/>
        </w:rPr>
      </w:pPr>
      <w:r w:rsidRPr="00791F6D">
        <w:rPr>
          <w:rFonts w:ascii="Arial" w:hAnsi="Arial" w:cs="Arial"/>
          <w:snapToGrid w:val="0"/>
          <w:sz w:val="16"/>
          <w:szCs w:val="16"/>
        </w:rPr>
        <w:t xml:space="preserve">GWN </w:t>
      </w:r>
      <w:r w:rsidRPr="00791F6D">
        <w:rPr>
          <w:rFonts w:ascii="Arial" w:hAnsi="Arial" w:cs="Arial"/>
          <w:snapToGrid w:val="0"/>
          <w:sz w:val="16"/>
          <w:szCs w:val="16"/>
        </w:rPr>
        <w:tab/>
      </w:r>
      <w:r w:rsidR="002C1240" w:rsidRPr="00791F6D">
        <w:rPr>
          <w:rFonts w:ascii="Arial" w:hAnsi="Arial" w:cs="Arial"/>
          <w:snapToGrid w:val="0"/>
          <w:sz w:val="16"/>
          <w:szCs w:val="16"/>
        </w:rPr>
        <w:tab/>
      </w:r>
      <w:r w:rsidRPr="00791F6D">
        <w:rPr>
          <w:rFonts w:ascii="Arial" w:hAnsi="Arial" w:cs="Arial"/>
          <w:snapToGrid w:val="0"/>
          <w:sz w:val="16"/>
          <w:szCs w:val="16"/>
        </w:rPr>
        <w:t>górna warstwa nasypu,</w:t>
      </w:r>
    </w:p>
    <w:p w14:paraId="0A0F8D07" w14:textId="1A67615A" w:rsidR="00FF4122" w:rsidRPr="00791F6D" w:rsidRDefault="00FF4122" w:rsidP="00791F6D">
      <w:pPr>
        <w:tabs>
          <w:tab w:val="left" w:pos="1560"/>
        </w:tabs>
        <w:autoSpaceDN/>
        <w:ind w:left="720"/>
        <w:jc w:val="both"/>
        <w:textAlignment w:val="auto"/>
        <w:rPr>
          <w:rFonts w:ascii="Arial" w:hAnsi="Arial" w:cs="Arial"/>
          <w:snapToGrid w:val="0"/>
          <w:sz w:val="16"/>
          <w:szCs w:val="16"/>
        </w:rPr>
      </w:pPr>
      <w:r w:rsidRPr="00791F6D">
        <w:rPr>
          <w:rFonts w:ascii="Arial" w:hAnsi="Arial" w:cs="Arial"/>
          <w:snapToGrid w:val="0"/>
          <w:sz w:val="16"/>
          <w:szCs w:val="16"/>
        </w:rPr>
        <w:t>UPG</w:t>
      </w:r>
      <w:r w:rsidRPr="00791F6D">
        <w:rPr>
          <w:rFonts w:ascii="Arial" w:hAnsi="Arial" w:cs="Arial"/>
          <w:snapToGrid w:val="0"/>
          <w:sz w:val="16"/>
          <w:szCs w:val="16"/>
        </w:rPr>
        <w:tab/>
      </w:r>
      <w:r w:rsidR="002C1240" w:rsidRPr="00791F6D">
        <w:rPr>
          <w:rFonts w:ascii="Arial" w:hAnsi="Arial" w:cs="Arial"/>
          <w:snapToGrid w:val="0"/>
          <w:sz w:val="16"/>
          <w:szCs w:val="16"/>
        </w:rPr>
        <w:tab/>
      </w:r>
      <w:r w:rsidRPr="00791F6D">
        <w:rPr>
          <w:rFonts w:ascii="Arial" w:hAnsi="Arial" w:cs="Arial"/>
          <w:snapToGrid w:val="0"/>
          <w:sz w:val="16"/>
          <w:szCs w:val="16"/>
        </w:rPr>
        <w:t>ulepszone podłoże gruntowe,</w:t>
      </w:r>
    </w:p>
    <w:p w14:paraId="11A1EADC" w14:textId="0B0E85E7" w:rsidR="00FF4122" w:rsidRPr="00791F6D" w:rsidRDefault="00FF4122" w:rsidP="00791F6D">
      <w:pPr>
        <w:tabs>
          <w:tab w:val="left" w:pos="1560"/>
        </w:tabs>
        <w:autoSpaceDN/>
        <w:ind w:left="720"/>
        <w:jc w:val="both"/>
        <w:textAlignment w:val="auto"/>
        <w:rPr>
          <w:rFonts w:ascii="Arial" w:hAnsi="Arial" w:cs="Arial"/>
          <w:snapToGrid w:val="0"/>
          <w:sz w:val="16"/>
          <w:szCs w:val="16"/>
        </w:rPr>
      </w:pPr>
      <w:r w:rsidRPr="00791F6D">
        <w:rPr>
          <w:rFonts w:ascii="Arial" w:hAnsi="Arial" w:cs="Arial"/>
          <w:snapToGrid w:val="0"/>
          <w:sz w:val="16"/>
          <w:szCs w:val="16"/>
        </w:rPr>
        <w:t xml:space="preserve">H(GWN) </w:t>
      </w:r>
      <w:r w:rsidRPr="00791F6D">
        <w:rPr>
          <w:rFonts w:ascii="Arial" w:hAnsi="Arial" w:cs="Arial"/>
          <w:snapToGrid w:val="0"/>
          <w:sz w:val="16"/>
          <w:szCs w:val="16"/>
        </w:rPr>
        <w:tab/>
        <w:t>grubość górnej warstwy nasypu,</w:t>
      </w:r>
    </w:p>
    <w:p w14:paraId="0BBBBEEF" w14:textId="473397FB" w:rsidR="00FF4122" w:rsidRPr="00791F6D" w:rsidRDefault="00FF4122" w:rsidP="00791F6D">
      <w:pPr>
        <w:tabs>
          <w:tab w:val="left" w:pos="1560"/>
        </w:tabs>
        <w:autoSpaceDN/>
        <w:ind w:left="720"/>
        <w:jc w:val="both"/>
        <w:textAlignment w:val="auto"/>
        <w:rPr>
          <w:rFonts w:ascii="Arial" w:hAnsi="Arial" w:cs="Arial"/>
          <w:snapToGrid w:val="0"/>
          <w:sz w:val="16"/>
          <w:szCs w:val="16"/>
        </w:rPr>
      </w:pPr>
      <w:r w:rsidRPr="00791F6D">
        <w:rPr>
          <w:rFonts w:ascii="Arial" w:hAnsi="Arial" w:cs="Arial"/>
          <w:snapToGrid w:val="0"/>
          <w:sz w:val="16"/>
          <w:szCs w:val="16"/>
        </w:rPr>
        <w:t xml:space="preserve">H(UPG) </w:t>
      </w:r>
      <w:r w:rsidRPr="00791F6D">
        <w:rPr>
          <w:rFonts w:ascii="Arial" w:hAnsi="Arial" w:cs="Arial"/>
          <w:snapToGrid w:val="0"/>
          <w:sz w:val="16"/>
          <w:szCs w:val="16"/>
        </w:rPr>
        <w:tab/>
      </w:r>
      <w:r w:rsidR="002C1240" w:rsidRPr="00791F6D">
        <w:rPr>
          <w:rFonts w:ascii="Arial" w:hAnsi="Arial" w:cs="Arial"/>
          <w:snapToGrid w:val="0"/>
          <w:sz w:val="16"/>
          <w:szCs w:val="16"/>
        </w:rPr>
        <w:tab/>
      </w:r>
      <w:r w:rsidRPr="00791F6D">
        <w:rPr>
          <w:rFonts w:ascii="Arial" w:hAnsi="Arial" w:cs="Arial"/>
          <w:snapToGrid w:val="0"/>
          <w:sz w:val="16"/>
          <w:szCs w:val="16"/>
        </w:rPr>
        <w:t>grubość warstwy ulepszonego podłoża gruntowego.</w:t>
      </w:r>
    </w:p>
    <w:p w14:paraId="44AACA60" w14:textId="77777777" w:rsidR="000D4B6D" w:rsidRPr="00791F6D" w:rsidRDefault="00FF4122" w:rsidP="00791F6D">
      <w:pPr>
        <w:ind w:left="6372" w:hanging="6372"/>
        <w:jc w:val="center"/>
        <w:rPr>
          <w:rFonts w:ascii="Arial" w:hAnsi="Arial" w:cs="Arial"/>
          <w:b/>
          <w:snapToGrid w:val="0"/>
          <w:sz w:val="16"/>
          <w:szCs w:val="16"/>
          <w:highlight w:val="yellow"/>
        </w:rPr>
      </w:pPr>
      <w:r w:rsidRPr="00791F6D">
        <w:rPr>
          <w:rFonts w:ascii="Arial" w:hAnsi="Arial" w:cs="Arial"/>
          <w:b/>
          <w:noProof/>
          <w:snapToGrid w:val="0"/>
          <w:sz w:val="16"/>
          <w:szCs w:val="16"/>
        </w:rPr>
        <w:drawing>
          <wp:inline distT="0" distB="0" distL="0" distR="0" wp14:anchorId="1803D408" wp14:editId="65E9F29F">
            <wp:extent cx="3265086" cy="1658815"/>
            <wp:effectExtent l="1905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r="64353" b="55362"/>
                    <a:stretch/>
                  </pic:blipFill>
                  <pic:spPr bwMode="auto">
                    <a:xfrm>
                      <a:off x="0" y="0"/>
                      <a:ext cx="3271793" cy="1662222"/>
                    </a:xfrm>
                    <a:prstGeom prst="rect">
                      <a:avLst/>
                    </a:prstGeom>
                    <a:ln>
                      <a:noFill/>
                    </a:ln>
                    <a:extLst>
                      <a:ext uri="{53640926-AAD7-44D8-BBD7-CCE9431645EC}">
                        <a14:shadowObscured xmlns:a14="http://schemas.microsoft.com/office/drawing/2010/main"/>
                      </a:ext>
                    </a:extLst>
                  </pic:spPr>
                </pic:pic>
              </a:graphicData>
            </a:graphic>
          </wp:inline>
        </w:drawing>
      </w:r>
    </w:p>
    <w:p w14:paraId="67229E0A" w14:textId="77777777" w:rsidR="000D4B6D" w:rsidRPr="00791F6D" w:rsidRDefault="000D4B6D" w:rsidP="00791F6D">
      <w:pPr>
        <w:ind w:left="6372" w:hanging="6372"/>
        <w:jc w:val="center"/>
        <w:rPr>
          <w:rFonts w:ascii="Arial" w:hAnsi="Arial" w:cs="Arial"/>
          <w:b/>
          <w:snapToGrid w:val="0"/>
          <w:sz w:val="16"/>
          <w:szCs w:val="16"/>
        </w:rPr>
      </w:pPr>
      <w:r w:rsidRPr="00791F6D">
        <w:rPr>
          <w:rFonts w:ascii="Arial" w:hAnsi="Arial" w:cs="Arial"/>
          <w:b/>
          <w:snapToGrid w:val="0"/>
          <w:sz w:val="16"/>
          <w:szCs w:val="16"/>
        </w:rPr>
        <w:t>Rysunek Z1.3. Nośność dla wykopów dla kategorii ruchu KR1-KR2</w:t>
      </w:r>
    </w:p>
    <w:p w14:paraId="3615C551" w14:textId="77777777" w:rsidR="000D4B6D" w:rsidRPr="00791F6D" w:rsidRDefault="00FF4122" w:rsidP="00791F6D">
      <w:pPr>
        <w:ind w:left="6372" w:hanging="6372"/>
        <w:jc w:val="center"/>
        <w:rPr>
          <w:rFonts w:ascii="Arial" w:hAnsi="Arial" w:cs="Arial"/>
          <w:b/>
          <w:noProof/>
          <w:sz w:val="16"/>
          <w:szCs w:val="16"/>
        </w:rPr>
      </w:pPr>
      <w:r w:rsidRPr="00791F6D">
        <w:rPr>
          <w:rFonts w:ascii="Arial" w:hAnsi="Arial" w:cs="Arial"/>
          <w:b/>
          <w:noProof/>
          <w:sz w:val="16"/>
          <w:szCs w:val="16"/>
        </w:rPr>
        <w:drawing>
          <wp:inline distT="0" distB="0" distL="0" distR="0" wp14:anchorId="5B0DB50C" wp14:editId="37E76DCB">
            <wp:extent cx="4259464" cy="1817077"/>
            <wp:effectExtent l="19050" t="0" r="7736" b="0"/>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36229" r="16312" b="50097"/>
                    <a:stretch/>
                  </pic:blipFill>
                  <pic:spPr bwMode="auto">
                    <a:xfrm>
                      <a:off x="0" y="0"/>
                      <a:ext cx="4259314" cy="1817013"/>
                    </a:xfrm>
                    <a:prstGeom prst="rect">
                      <a:avLst/>
                    </a:prstGeom>
                    <a:ln>
                      <a:noFill/>
                    </a:ln>
                    <a:extLst>
                      <a:ext uri="{53640926-AAD7-44D8-BBD7-CCE9431645EC}">
                        <a14:shadowObscured xmlns:a14="http://schemas.microsoft.com/office/drawing/2010/main"/>
                      </a:ext>
                    </a:extLst>
                  </pic:spPr>
                </pic:pic>
              </a:graphicData>
            </a:graphic>
          </wp:inline>
        </w:drawing>
      </w:r>
    </w:p>
    <w:p w14:paraId="7C3F8C8A" w14:textId="77777777" w:rsidR="000D4B6D" w:rsidRPr="00791F6D" w:rsidRDefault="000D4B6D" w:rsidP="00791F6D">
      <w:pPr>
        <w:ind w:left="6372" w:hanging="6372"/>
        <w:rPr>
          <w:rFonts w:ascii="Arial" w:hAnsi="Arial" w:cs="Arial"/>
          <w:b/>
          <w:noProof/>
          <w:sz w:val="16"/>
          <w:szCs w:val="16"/>
        </w:rPr>
      </w:pPr>
    </w:p>
    <w:p w14:paraId="2CFF7B5A" w14:textId="77777777" w:rsidR="000D4B6D" w:rsidRPr="00791F6D" w:rsidRDefault="000D4B6D" w:rsidP="00791F6D">
      <w:pPr>
        <w:ind w:left="6372" w:hanging="6372"/>
        <w:jc w:val="center"/>
        <w:rPr>
          <w:rFonts w:ascii="Arial" w:hAnsi="Arial" w:cs="Arial"/>
          <w:b/>
          <w:snapToGrid w:val="0"/>
          <w:sz w:val="16"/>
          <w:szCs w:val="16"/>
        </w:rPr>
      </w:pPr>
      <w:r w:rsidRPr="00791F6D">
        <w:rPr>
          <w:rFonts w:ascii="Arial" w:hAnsi="Arial" w:cs="Arial"/>
          <w:b/>
          <w:snapToGrid w:val="0"/>
          <w:sz w:val="16"/>
          <w:szCs w:val="16"/>
        </w:rPr>
        <w:t>Rysunek Z1.4. Nośność dla nasypów dla kategorii ruchu KR1-KR2</w:t>
      </w:r>
    </w:p>
    <w:p w14:paraId="602BF0DA" w14:textId="77777777" w:rsidR="000D4B6D" w:rsidRPr="00791F6D" w:rsidRDefault="00FF4122" w:rsidP="00791F6D">
      <w:pPr>
        <w:jc w:val="center"/>
        <w:rPr>
          <w:rFonts w:ascii="Arial" w:hAnsi="Arial" w:cs="Arial"/>
          <w:b/>
          <w:snapToGrid w:val="0"/>
          <w:sz w:val="16"/>
          <w:szCs w:val="16"/>
        </w:rPr>
      </w:pPr>
      <w:r w:rsidRPr="00791F6D">
        <w:rPr>
          <w:rFonts w:ascii="Arial" w:hAnsi="Arial" w:cs="Arial"/>
          <w:b/>
          <w:noProof/>
          <w:snapToGrid w:val="0"/>
          <w:sz w:val="16"/>
          <w:szCs w:val="16"/>
        </w:rPr>
        <w:drawing>
          <wp:inline distT="0" distB="0" distL="0" distR="0" wp14:anchorId="446BD5D2" wp14:editId="77F6A14B">
            <wp:extent cx="2907323" cy="1942860"/>
            <wp:effectExtent l="19050" t="0" r="7327"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t="45859" r="67131"/>
                    <a:stretch/>
                  </pic:blipFill>
                  <pic:spPr bwMode="auto">
                    <a:xfrm>
                      <a:off x="0" y="0"/>
                      <a:ext cx="2905570" cy="1941688"/>
                    </a:xfrm>
                    <a:prstGeom prst="rect">
                      <a:avLst/>
                    </a:prstGeom>
                    <a:ln>
                      <a:noFill/>
                    </a:ln>
                    <a:extLst>
                      <a:ext uri="{53640926-AAD7-44D8-BBD7-CCE9431645EC}">
                        <a14:shadowObscured xmlns:a14="http://schemas.microsoft.com/office/drawing/2010/main"/>
                      </a:ext>
                    </a:extLst>
                  </pic:spPr>
                </pic:pic>
              </a:graphicData>
            </a:graphic>
          </wp:inline>
        </w:drawing>
      </w:r>
    </w:p>
    <w:p w14:paraId="10C3CE23" w14:textId="77777777" w:rsidR="000D4B6D" w:rsidRPr="00791F6D" w:rsidRDefault="000D4B6D" w:rsidP="00791F6D">
      <w:pPr>
        <w:ind w:left="6372" w:hanging="6372"/>
        <w:jc w:val="center"/>
        <w:rPr>
          <w:rFonts w:ascii="Arial" w:hAnsi="Arial" w:cs="Arial"/>
          <w:b/>
          <w:snapToGrid w:val="0"/>
          <w:sz w:val="16"/>
          <w:szCs w:val="16"/>
        </w:rPr>
      </w:pPr>
      <w:r w:rsidRPr="00791F6D">
        <w:rPr>
          <w:rFonts w:ascii="Arial" w:hAnsi="Arial" w:cs="Arial"/>
          <w:b/>
          <w:snapToGrid w:val="0"/>
          <w:sz w:val="16"/>
          <w:szCs w:val="16"/>
        </w:rPr>
        <w:t>Rysunek Z1.5. Nośność dla wykopów i nasypów dla kategorii ruchu KR3-KR4</w:t>
      </w:r>
    </w:p>
    <w:p w14:paraId="42C7E09E" w14:textId="77777777" w:rsidR="000D4B6D" w:rsidRPr="00791F6D" w:rsidRDefault="000D4B6D" w:rsidP="00791F6D">
      <w:pPr>
        <w:jc w:val="center"/>
        <w:rPr>
          <w:rFonts w:ascii="Arial" w:hAnsi="Arial" w:cs="Arial"/>
          <w:b/>
          <w:snapToGrid w:val="0"/>
          <w:sz w:val="16"/>
          <w:szCs w:val="16"/>
        </w:rPr>
      </w:pPr>
    </w:p>
    <w:p w14:paraId="0900E751" w14:textId="77777777" w:rsidR="000D4B6D" w:rsidRPr="00791F6D" w:rsidRDefault="00FF4122" w:rsidP="00791F6D">
      <w:pPr>
        <w:jc w:val="center"/>
        <w:rPr>
          <w:rFonts w:ascii="Arial" w:hAnsi="Arial" w:cs="Arial"/>
          <w:b/>
          <w:snapToGrid w:val="0"/>
          <w:sz w:val="16"/>
          <w:szCs w:val="16"/>
        </w:rPr>
      </w:pPr>
      <w:r w:rsidRPr="00791F6D">
        <w:rPr>
          <w:rFonts w:ascii="Arial" w:hAnsi="Arial" w:cs="Arial"/>
          <w:b/>
          <w:noProof/>
          <w:snapToGrid w:val="0"/>
          <w:sz w:val="16"/>
          <w:szCs w:val="16"/>
        </w:rPr>
        <w:drawing>
          <wp:inline distT="0" distB="0" distL="0" distR="0" wp14:anchorId="4B96A970" wp14:editId="6DEF1CCE">
            <wp:extent cx="2573215" cy="1714982"/>
            <wp:effectExtent l="19050" t="0" r="0" b="0"/>
            <wp:docPr id="16"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34016" t="50505" r="37839" b="3259"/>
                    <a:stretch/>
                  </pic:blipFill>
                  <pic:spPr bwMode="auto">
                    <a:xfrm>
                      <a:off x="0" y="0"/>
                      <a:ext cx="2600435" cy="1733123"/>
                    </a:xfrm>
                    <a:prstGeom prst="rect">
                      <a:avLst/>
                    </a:prstGeom>
                    <a:ln>
                      <a:noFill/>
                    </a:ln>
                    <a:extLst>
                      <a:ext uri="{53640926-AAD7-44D8-BBD7-CCE9431645EC}">
                        <a14:shadowObscured xmlns:a14="http://schemas.microsoft.com/office/drawing/2010/main"/>
                      </a:ext>
                    </a:extLst>
                  </pic:spPr>
                </pic:pic>
              </a:graphicData>
            </a:graphic>
          </wp:inline>
        </w:drawing>
      </w:r>
    </w:p>
    <w:p w14:paraId="02B6C0B5" w14:textId="77777777" w:rsidR="000D4B6D" w:rsidRPr="00791F6D" w:rsidRDefault="000D4B6D" w:rsidP="00791F6D">
      <w:pPr>
        <w:ind w:left="6372" w:hanging="6372"/>
        <w:jc w:val="center"/>
        <w:rPr>
          <w:rFonts w:ascii="Arial" w:hAnsi="Arial" w:cs="Arial"/>
          <w:b/>
          <w:snapToGrid w:val="0"/>
          <w:sz w:val="16"/>
          <w:szCs w:val="16"/>
        </w:rPr>
      </w:pPr>
      <w:r w:rsidRPr="00791F6D">
        <w:rPr>
          <w:rFonts w:ascii="Arial" w:hAnsi="Arial" w:cs="Arial"/>
          <w:b/>
          <w:snapToGrid w:val="0"/>
          <w:sz w:val="16"/>
          <w:szCs w:val="16"/>
        </w:rPr>
        <w:t>Rysunek Z1.6. Nośność dla wykopów dla kategorii ruchu KR5-KR7</w:t>
      </w:r>
    </w:p>
    <w:p w14:paraId="380B8EA9" w14:textId="77777777" w:rsidR="00C64D58" w:rsidRPr="00791F6D" w:rsidRDefault="00C64D58" w:rsidP="00791F6D">
      <w:pPr>
        <w:ind w:left="6372" w:hanging="6372"/>
        <w:jc w:val="center"/>
        <w:rPr>
          <w:rFonts w:ascii="Arial" w:hAnsi="Arial" w:cs="Arial"/>
          <w:b/>
          <w:snapToGrid w:val="0"/>
          <w:sz w:val="16"/>
          <w:szCs w:val="16"/>
        </w:rPr>
      </w:pPr>
    </w:p>
    <w:p w14:paraId="2E6CB800" w14:textId="12177BB2" w:rsidR="000D4B6D" w:rsidRPr="00791F6D" w:rsidRDefault="00C555DD" w:rsidP="00791F6D">
      <w:pPr>
        <w:jc w:val="center"/>
        <w:rPr>
          <w:rFonts w:ascii="Arial" w:hAnsi="Arial" w:cs="Arial"/>
          <w:b/>
          <w:snapToGrid w:val="0"/>
          <w:sz w:val="16"/>
          <w:szCs w:val="16"/>
        </w:rPr>
      </w:pPr>
      <w:r w:rsidRPr="00791F6D">
        <w:rPr>
          <w:rFonts w:ascii="Arial" w:hAnsi="Arial" w:cs="Arial"/>
          <w:b/>
          <w:noProof/>
          <w:sz w:val="16"/>
          <w:szCs w:val="16"/>
        </w:rPr>
        <mc:AlternateContent>
          <mc:Choice Requires="wps">
            <w:drawing>
              <wp:anchor distT="0" distB="0" distL="114300" distR="114300" simplePos="0" relativeHeight="251663360" behindDoc="0" locked="0" layoutInCell="1" allowOverlap="1" wp14:anchorId="222EF133" wp14:editId="6DEEB037">
                <wp:simplePos x="0" y="0"/>
                <wp:positionH relativeFrom="column">
                  <wp:posOffset>1813560</wp:posOffset>
                </wp:positionH>
                <wp:positionV relativeFrom="paragraph">
                  <wp:posOffset>1240155</wp:posOffset>
                </wp:positionV>
                <wp:extent cx="2441276" cy="195943"/>
                <wp:effectExtent l="0" t="0" r="0" b="0"/>
                <wp:wrapNone/>
                <wp:docPr id="9" name="Pole tekstowe 9"/>
                <wp:cNvGraphicFramePr/>
                <a:graphic xmlns:a="http://schemas.openxmlformats.org/drawingml/2006/main">
                  <a:graphicData uri="http://schemas.microsoft.com/office/word/2010/wordprocessingShape">
                    <wps:wsp>
                      <wps:cNvSpPr txBox="1"/>
                      <wps:spPr>
                        <a:xfrm>
                          <a:off x="0" y="0"/>
                          <a:ext cx="2441276" cy="195943"/>
                        </a:xfrm>
                        <a:prstGeom prst="rect">
                          <a:avLst/>
                        </a:prstGeom>
                        <a:solidFill>
                          <a:schemeClr val="bg1"/>
                        </a:solidFill>
                        <a:ln w="6350">
                          <a:noFill/>
                        </a:ln>
                      </wps:spPr>
                      <wps:txbx>
                        <w:txbxContent>
                          <w:p w14:paraId="5F66A189" w14:textId="2D520B5C" w:rsidR="0044345C" w:rsidRPr="00AC5A88" w:rsidRDefault="0044345C" w:rsidP="00AC5A88">
                            <w:pPr>
                              <w:pStyle w:val="Akapitzlist"/>
                              <w:numPr>
                                <w:ilvl w:val="0"/>
                                <w:numId w:val="208"/>
                              </w:numPr>
                              <w:autoSpaceDN/>
                              <w:ind w:left="357" w:hanging="357"/>
                              <w:contextualSpacing/>
                              <w:jc w:val="both"/>
                              <w:textAlignment w:val="auto"/>
                              <w:rPr>
                                <w:rFonts w:ascii="Verdana" w:eastAsia="Calibri" w:hAnsi="Verdana"/>
                                <w:sz w:val="12"/>
                                <w:szCs w:val="20"/>
                              </w:rPr>
                            </w:pPr>
                            <w:r w:rsidRPr="00AC5A88">
                              <w:rPr>
                                <w:rFonts w:ascii="Verdana" w:eastAsia="Calibri" w:hAnsi="Verdana"/>
                                <w:sz w:val="12"/>
                                <w:szCs w:val="20"/>
                              </w:rPr>
                              <w:t xml:space="preserve">                            (b)   </w:t>
                            </w:r>
                            <w:r w:rsidRPr="00AC5A88">
                              <w:rPr>
                                <w:rFonts w:ascii="Verdana" w:eastAsia="Calibri" w:hAnsi="Verdana"/>
                                <w:sz w:val="12"/>
                                <w:szCs w:val="20"/>
                              </w:rPr>
                              <w:tab/>
                            </w:r>
                            <w:r w:rsidRPr="00AC5A88">
                              <w:rPr>
                                <w:rFonts w:ascii="Verdana" w:eastAsia="Calibri" w:hAnsi="Verdana"/>
                                <w:sz w:val="12"/>
                                <w:szCs w:val="20"/>
                              </w:rPr>
                              <w:tab/>
                              <w:t xml:space="preserve">  (c)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2EF133" id="_x0000_t202" coordsize="21600,21600" o:spt="202" path="m,l,21600r21600,l21600,xe">
                <v:stroke joinstyle="miter"/>
                <v:path gradientshapeok="t" o:connecttype="rect"/>
              </v:shapetype>
              <v:shape id="Pole tekstowe 9" o:spid="_x0000_s1026" type="#_x0000_t202" style="position:absolute;left:0;text-align:left;margin-left:142.8pt;margin-top:97.65pt;width:192.25pt;height:15.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" fillcolor="white [3212]" stroked="f" strokeweight=".5pt">
                <v:textbox>
                  <w:txbxContent>
                    <w:p w14:paraId="5F66A189" w14:textId="2D520B5C" w:rsidR="0044345C" w:rsidRPr="00AC5A88" w:rsidRDefault="0044345C" w:rsidP="00AC5A88">
                      <w:pPr>
                        <w:pStyle w:val="Akapitzlist"/>
                        <w:numPr>
                          <w:ilvl w:val="0"/>
                          <w:numId w:val="208"/>
                        </w:numPr>
                        <w:autoSpaceDN/>
                        <w:ind w:left="357" w:hanging="357"/>
                        <w:contextualSpacing/>
                        <w:jc w:val="both"/>
                        <w:textAlignment w:val="auto"/>
                        <w:rPr>
                          <w:rFonts w:ascii="Verdana" w:eastAsia="Calibri" w:hAnsi="Verdana"/>
                          <w:sz w:val="12"/>
                          <w:szCs w:val="20"/>
                        </w:rPr>
                      </w:pPr>
                      <w:r w:rsidRPr="00AC5A88">
                        <w:rPr>
                          <w:rFonts w:ascii="Verdana" w:eastAsia="Calibri" w:hAnsi="Verdana"/>
                          <w:sz w:val="12"/>
                          <w:szCs w:val="20"/>
                        </w:rPr>
                        <w:t xml:space="preserve">                            (b)   </w:t>
                      </w:r>
                      <w:r w:rsidRPr="00AC5A88">
                        <w:rPr>
                          <w:rFonts w:ascii="Verdana" w:eastAsia="Calibri" w:hAnsi="Verdana"/>
                          <w:sz w:val="12"/>
                          <w:szCs w:val="20"/>
                        </w:rPr>
                        <w:tab/>
                      </w:r>
                      <w:r w:rsidRPr="00AC5A88">
                        <w:rPr>
                          <w:rFonts w:ascii="Verdana" w:eastAsia="Calibri" w:hAnsi="Verdana"/>
                          <w:sz w:val="12"/>
                          <w:szCs w:val="20"/>
                        </w:rPr>
                        <w:tab/>
                        <w:t xml:space="preserve">  (c)</w:t>
                      </w:r>
                    </w:p>
                  </w:txbxContent>
                </v:textbox>
              </v:shape>
            </w:pict>
          </mc:Fallback>
        </mc:AlternateContent>
      </w:r>
      <w:r w:rsidR="00FF4122" w:rsidRPr="00791F6D">
        <w:rPr>
          <w:rFonts w:ascii="Arial" w:hAnsi="Arial" w:cs="Arial"/>
          <w:b/>
          <w:noProof/>
          <w:snapToGrid w:val="0"/>
          <w:sz w:val="16"/>
          <w:szCs w:val="16"/>
        </w:rPr>
        <w:drawing>
          <wp:inline distT="0" distB="0" distL="0" distR="0" wp14:anchorId="0930F2FD" wp14:editId="2517E0DF">
            <wp:extent cx="3262298" cy="1752600"/>
            <wp:effectExtent l="19050" t="0" r="0" b="0"/>
            <wp:docPr id="17"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62623" t="50505"/>
                    <a:stretch/>
                  </pic:blipFill>
                  <pic:spPr bwMode="auto">
                    <a:xfrm>
                      <a:off x="0" y="0"/>
                      <a:ext cx="3264866" cy="1753979"/>
                    </a:xfrm>
                    <a:prstGeom prst="rect">
                      <a:avLst/>
                    </a:prstGeom>
                    <a:ln>
                      <a:noFill/>
                    </a:ln>
                    <a:extLst>
                      <a:ext uri="{53640926-AAD7-44D8-BBD7-CCE9431645EC}">
                        <a14:shadowObscured xmlns:a14="http://schemas.microsoft.com/office/drawing/2010/main"/>
                      </a:ext>
                    </a:extLst>
                  </pic:spPr>
                </pic:pic>
              </a:graphicData>
            </a:graphic>
          </wp:inline>
        </w:drawing>
      </w:r>
    </w:p>
    <w:p w14:paraId="1BDB90E0" w14:textId="6AED74EF" w:rsidR="000D4B6D" w:rsidRPr="00791F6D" w:rsidRDefault="000D4B6D" w:rsidP="00791F6D">
      <w:pPr>
        <w:jc w:val="center"/>
        <w:rPr>
          <w:rFonts w:ascii="Arial" w:hAnsi="Arial" w:cs="Arial"/>
          <w:b/>
          <w:snapToGrid w:val="0"/>
          <w:sz w:val="16"/>
          <w:szCs w:val="16"/>
        </w:rPr>
      </w:pPr>
    </w:p>
    <w:p w14:paraId="51518FAE" w14:textId="0FA481FC" w:rsidR="0099758F" w:rsidRPr="00791F6D" w:rsidRDefault="000D4B6D" w:rsidP="00791F6D">
      <w:pPr>
        <w:ind w:left="6372" w:hanging="6372"/>
        <w:jc w:val="center"/>
        <w:rPr>
          <w:rFonts w:ascii="Arial" w:hAnsi="Arial" w:cs="Arial"/>
          <w:b/>
          <w:snapToGrid w:val="0"/>
          <w:sz w:val="16"/>
          <w:szCs w:val="16"/>
        </w:rPr>
      </w:pPr>
      <w:r w:rsidRPr="00791F6D">
        <w:rPr>
          <w:rFonts w:ascii="Arial" w:hAnsi="Arial" w:cs="Arial"/>
          <w:b/>
          <w:snapToGrid w:val="0"/>
          <w:sz w:val="16"/>
          <w:szCs w:val="16"/>
        </w:rPr>
        <w:t>Rysunek Z1.</w:t>
      </w:r>
      <w:r w:rsidR="005C0932" w:rsidRPr="00791F6D">
        <w:rPr>
          <w:rFonts w:ascii="Arial" w:hAnsi="Arial" w:cs="Arial"/>
          <w:b/>
          <w:snapToGrid w:val="0"/>
          <w:sz w:val="16"/>
          <w:szCs w:val="16"/>
        </w:rPr>
        <w:t>7</w:t>
      </w:r>
      <w:r w:rsidRPr="00791F6D">
        <w:rPr>
          <w:rFonts w:ascii="Arial" w:hAnsi="Arial" w:cs="Arial"/>
          <w:b/>
          <w:snapToGrid w:val="0"/>
          <w:sz w:val="16"/>
          <w:szCs w:val="16"/>
        </w:rPr>
        <w:t>. Nośność dla nasypów dla kategorii ruchu KR5-KR7</w:t>
      </w:r>
    </w:p>
    <w:p w14:paraId="4101E9CA" w14:textId="56B25298" w:rsidR="00FF4122" w:rsidRPr="00791F6D" w:rsidRDefault="00FF4122" w:rsidP="00791F6D">
      <w:pPr>
        <w:widowControl/>
        <w:suppressAutoHyphens w:val="0"/>
        <w:autoSpaceDN/>
        <w:textAlignment w:val="auto"/>
        <w:rPr>
          <w:rFonts w:ascii="Arial" w:hAnsi="Arial" w:cs="Arial"/>
          <w:b/>
          <w:snapToGrid w:val="0"/>
          <w:sz w:val="16"/>
          <w:szCs w:val="16"/>
        </w:rPr>
      </w:pPr>
      <w:r w:rsidRPr="00791F6D">
        <w:rPr>
          <w:rFonts w:ascii="Arial" w:hAnsi="Arial" w:cs="Arial"/>
          <w:b/>
          <w:snapToGrid w:val="0"/>
          <w:sz w:val="16"/>
          <w:szCs w:val="16"/>
        </w:rPr>
        <w:br w:type="page"/>
      </w:r>
    </w:p>
    <w:p w14:paraId="0172D396" w14:textId="77777777" w:rsidR="000D4B6D" w:rsidRPr="00791F6D" w:rsidRDefault="000D4B6D" w:rsidP="00791F6D">
      <w:pPr>
        <w:pStyle w:val="Nagwek1"/>
        <w:spacing w:after="0"/>
        <w:rPr>
          <w:rFonts w:ascii="Arial" w:hAnsi="Arial"/>
          <w:sz w:val="16"/>
          <w:szCs w:val="16"/>
        </w:rPr>
      </w:pPr>
      <w:r w:rsidRPr="00791F6D">
        <w:rPr>
          <w:rFonts w:ascii="Arial" w:hAnsi="Arial"/>
          <w:sz w:val="16"/>
          <w:szCs w:val="16"/>
        </w:rPr>
        <w:lastRenderedPageBreak/>
        <w:t>ZAŁĄCZNIK 2</w:t>
      </w:r>
    </w:p>
    <w:p w14:paraId="05B87E38" w14:textId="77777777" w:rsidR="000D4B6D" w:rsidRPr="00791F6D" w:rsidRDefault="000D4B6D" w:rsidP="00791F6D">
      <w:pPr>
        <w:autoSpaceDE w:val="0"/>
        <w:adjustRightInd w:val="0"/>
        <w:jc w:val="both"/>
        <w:rPr>
          <w:rFonts w:ascii="Arial" w:hAnsi="Arial" w:cs="Arial"/>
          <w:b/>
          <w:bCs/>
          <w:sz w:val="16"/>
          <w:szCs w:val="16"/>
        </w:rPr>
      </w:pPr>
    </w:p>
    <w:p w14:paraId="11CEDDC9" w14:textId="77777777" w:rsidR="000D4B6D" w:rsidRPr="00791F6D" w:rsidRDefault="000D4B6D" w:rsidP="00791F6D">
      <w:pPr>
        <w:autoSpaceDE w:val="0"/>
        <w:adjustRightInd w:val="0"/>
        <w:jc w:val="center"/>
        <w:rPr>
          <w:rFonts w:ascii="Arial" w:hAnsi="Arial" w:cs="Arial"/>
          <w:b/>
          <w:bCs/>
          <w:sz w:val="16"/>
          <w:szCs w:val="16"/>
        </w:rPr>
      </w:pPr>
      <w:r w:rsidRPr="00791F6D">
        <w:rPr>
          <w:rFonts w:ascii="Arial" w:hAnsi="Arial" w:cs="Arial"/>
          <w:b/>
          <w:bCs/>
          <w:sz w:val="16"/>
          <w:szCs w:val="16"/>
        </w:rPr>
        <w:t>METODY WYKONANIA BADAŃ KONTROLNYCH W ROBOTACH ZIEMNYCH</w:t>
      </w:r>
    </w:p>
    <w:p w14:paraId="6D8F8BCF" w14:textId="77777777" w:rsidR="000D4B6D" w:rsidRPr="00791F6D" w:rsidRDefault="000D4B6D" w:rsidP="00791F6D">
      <w:pPr>
        <w:autoSpaceDE w:val="0"/>
        <w:adjustRightInd w:val="0"/>
        <w:jc w:val="both"/>
        <w:rPr>
          <w:rFonts w:ascii="Arial" w:hAnsi="Arial" w:cs="Arial"/>
          <w:b/>
          <w:bCs/>
          <w:sz w:val="16"/>
          <w:szCs w:val="16"/>
        </w:rPr>
      </w:pPr>
    </w:p>
    <w:p w14:paraId="36F378A4" w14:textId="77777777" w:rsidR="000D4B6D" w:rsidRPr="00791F6D" w:rsidRDefault="000D4B6D" w:rsidP="00791F6D">
      <w:pPr>
        <w:autoSpaceDE w:val="0"/>
        <w:adjustRightInd w:val="0"/>
        <w:ind w:left="705" w:hanging="705"/>
        <w:jc w:val="both"/>
        <w:rPr>
          <w:rFonts w:ascii="Arial" w:hAnsi="Arial" w:cs="Arial"/>
          <w:b/>
          <w:bCs/>
          <w:sz w:val="16"/>
          <w:szCs w:val="16"/>
        </w:rPr>
      </w:pPr>
      <w:r w:rsidRPr="00791F6D">
        <w:rPr>
          <w:rFonts w:ascii="Arial" w:hAnsi="Arial" w:cs="Arial"/>
          <w:b/>
          <w:bCs/>
          <w:sz w:val="16"/>
          <w:szCs w:val="16"/>
        </w:rPr>
        <w:t>Z2.A</w:t>
      </w:r>
      <w:r w:rsidRPr="00791F6D">
        <w:rPr>
          <w:rFonts w:ascii="Arial" w:hAnsi="Arial" w:cs="Arial"/>
          <w:b/>
          <w:bCs/>
          <w:sz w:val="16"/>
          <w:szCs w:val="16"/>
        </w:rPr>
        <w:tab/>
        <w:t>OZNACZANIE WILGOTNOŚCI OPTYMALNEJ I MAKSYMALNEJ GĘSTOSCI OBJĘTOŚCIOWEJ SZKIELETU (BADANIE PROCTORA)</w:t>
      </w:r>
    </w:p>
    <w:p w14:paraId="3567E98B" w14:textId="77777777" w:rsidR="000D4B6D" w:rsidRPr="00791F6D" w:rsidRDefault="000D4B6D" w:rsidP="00791F6D">
      <w:pPr>
        <w:autoSpaceDE w:val="0"/>
        <w:adjustRightInd w:val="0"/>
        <w:jc w:val="both"/>
        <w:rPr>
          <w:rFonts w:ascii="Arial" w:hAnsi="Arial" w:cs="Arial"/>
          <w:b/>
          <w:bCs/>
          <w:sz w:val="16"/>
          <w:szCs w:val="16"/>
        </w:rPr>
      </w:pPr>
      <w:r w:rsidRPr="00791F6D">
        <w:rPr>
          <w:rFonts w:ascii="Arial" w:hAnsi="Arial" w:cs="Arial"/>
          <w:b/>
          <w:bCs/>
          <w:sz w:val="16"/>
          <w:szCs w:val="16"/>
        </w:rPr>
        <w:t>Z2.B</w:t>
      </w:r>
      <w:r w:rsidRPr="00791F6D">
        <w:rPr>
          <w:rFonts w:ascii="Arial" w:hAnsi="Arial" w:cs="Arial"/>
          <w:b/>
          <w:bCs/>
          <w:sz w:val="16"/>
          <w:szCs w:val="16"/>
        </w:rPr>
        <w:tab/>
        <w:t>OZNACZANIE WSKAŹNIKA ZAGĘSZCZENIA</w:t>
      </w:r>
    </w:p>
    <w:p w14:paraId="6E775BA6" w14:textId="77777777" w:rsidR="000D4B6D" w:rsidRPr="00791F6D" w:rsidRDefault="000D4B6D" w:rsidP="00791F6D">
      <w:pPr>
        <w:autoSpaceDE w:val="0"/>
        <w:adjustRightInd w:val="0"/>
        <w:ind w:left="705" w:hanging="705"/>
        <w:jc w:val="both"/>
        <w:rPr>
          <w:rFonts w:ascii="Arial" w:hAnsi="Arial" w:cs="Arial"/>
          <w:b/>
          <w:bCs/>
          <w:sz w:val="16"/>
          <w:szCs w:val="16"/>
        </w:rPr>
      </w:pPr>
      <w:r w:rsidRPr="00791F6D">
        <w:rPr>
          <w:rFonts w:ascii="Arial" w:hAnsi="Arial" w:cs="Arial"/>
          <w:b/>
          <w:bCs/>
          <w:sz w:val="16"/>
          <w:szCs w:val="16"/>
        </w:rPr>
        <w:t>Z2.C</w:t>
      </w:r>
      <w:r w:rsidRPr="00791F6D">
        <w:rPr>
          <w:rFonts w:ascii="Arial" w:hAnsi="Arial" w:cs="Arial"/>
          <w:b/>
          <w:bCs/>
          <w:sz w:val="16"/>
          <w:szCs w:val="16"/>
        </w:rPr>
        <w:tab/>
        <w:t>OZNACZANIE MODUŁU ODKSZTAŁCENIA PODŁOŻA PRZEZ OBCIĄŻENIE PŁYTĄ (POD OBCIĄŻENIEM STATYCZNYM)</w:t>
      </w:r>
    </w:p>
    <w:p w14:paraId="7403ED8E" w14:textId="77777777" w:rsidR="000D4B6D" w:rsidRPr="00791F6D" w:rsidRDefault="000D4B6D" w:rsidP="00791F6D">
      <w:pPr>
        <w:autoSpaceDE w:val="0"/>
        <w:adjustRightInd w:val="0"/>
        <w:ind w:left="705" w:hanging="705"/>
        <w:jc w:val="both"/>
        <w:rPr>
          <w:rFonts w:ascii="Arial" w:hAnsi="Arial" w:cs="Arial"/>
          <w:b/>
          <w:bCs/>
          <w:sz w:val="16"/>
          <w:szCs w:val="16"/>
        </w:rPr>
      </w:pPr>
      <w:r w:rsidRPr="00791F6D">
        <w:rPr>
          <w:rFonts w:ascii="Arial" w:hAnsi="Arial" w:cs="Arial"/>
          <w:b/>
          <w:bCs/>
          <w:sz w:val="16"/>
          <w:szCs w:val="16"/>
        </w:rPr>
        <w:t>Z2.D</w:t>
      </w:r>
      <w:r w:rsidRPr="00791F6D">
        <w:rPr>
          <w:rFonts w:ascii="Arial" w:hAnsi="Arial" w:cs="Arial"/>
          <w:b/>
          <w:bCs/>
          <w:sz w:val="16"/>
          <w:szCs w:val="16"/>
        </w:rPr>
        <w:tab/>
        <w:t>OZNACZANIE MODUŁU ODKSZTAŁCENIA PODŁOŻA POD OBCIĄŻENIEM DYNAMICZNYM LEKKĄ PŁYTĄ LPD</w:t>
      </w:r>
    </w:p>
    <w:p w14:paraId="55BD6356" w14:textId="77777777" w:rsidR="000D4B6D" w:rsidRPr="00791F6D" w:rsidRDefault="000D4B6D" w:rsidP="00791F6D">
      <w:pPr>
        <w:autoSpaceDE w:val="0"/>
        <w:adjustRightInd w:val="0"/>
        <w:jc w:val="both"/>
        <w:rPr>
          <w:rFonts w:ascii="Arial" w:hAnsi="Arial" w:cs="Arial"/>
          <w:b/>
          <w:bCs/>
          <w:sz w:val="16"/>
          <w:szCs w:val="16"/>
        </w:rPr>
      </w:pPr>
      <w:r w:rsidRPr="00791F6D">
        <w:rPr>
          <w:rFonts w:ascii="Arial" w:hAnsi="Arial" w:cs="Arial"/>
          <w:b/>
          <w:bCs/>
          <w:sz w:val="16"/>
          <w:szCs w:val="16"/>
        </w:rPr>
        <w:t>Z2.E</w:t>
      </w:r>
      <w:r w:rsidRPr="00791F6D">
        <w:rPr>
          <w:rFonts w:ascii="Arial" w:hAnsi="Arial" w:cs="Arial"/>
          <w:b/>
          <w:bCs/>
          <w:sz w:val="16"/>
          <w:szCs w:val="16"/>
        </w:rPr>
        <w:tab/>
        <w:t>OZNACZANIE WSKAŹNIKA NOŚNOŚCI CBR I PĘCZNIENIA LINIOWEGO</w:t>
      </w:r>
    </w:p>
    <w:p w14:paraId="5D98B2BB" w14:textId="77777777" w:rsidR="000D4B6D" w:rsidRPr="00791F6D" w:rsidRDefault="000D4B6D" w:rsidP="00791F6D">
      <w:pPr>
        <w:autoSpaceDE w:val="0"/>
        <w:adjustRightInd w:val="0"/>
        <w:jc w:val="both"/>
        <w:rPr>
          <w:rFonts w:ascii="Arial" w:hAnsi="Arial" w:cs="Arial"/>
          <w:b/>
          <w:bCs/>
          <w:sz w:val="16"/>
          <w:szCs w:val="16"/>
        </w:rPr>
      </w:pPr>
      <w:r w:rsidRPr="00791F6D">
        <w:rPr>
          <w:rFonts w:ascii="Arial" w:hAnsi="Arial" w:cs="Arial"/>
          <w:b/>
          <w:bCs/>
          <w:sz w:val="16"/>
          <w:szCs w:val="16"/>
        </w:rPr>
        <w:t xml:space="preserve">Z2.F </w:t>
      </w:r>
      <w:r w:rsidRPr="00791F6D">
        <w:rPr>
          <w:rFonts w:ascii="Arial" w:hAnsi="Arial" w:cs="Arial"/>
          <w:b/>
          <w:bCs/>
          <w:sz w:val="16"/>
          <w:szCs w:val="16"/>
        </w:rPr>
        <w:tab/>
        <w:t>OZNACZANIE WSKAŹNIKA PIASKOWEGO</w:t>
      </w:r>
    </w:p>
    <w:p w14:paraId="460D9DA1" w14:textId="77777777" w:rsidR="000D4B6D" w:rsidRPr="00791F6D" w:rsidRDefault="000D4B6D" w:rsidP="00791F6D">
      <w:pPr>
        <w:autoSpaceDE w:val="0"/>
        <w:adjustRightInd w:val="0"/>
        <w:jc w:val="both"/>
        <w:rPr>
          <w:rFonts w:ascii="Arial" w:hAnsi="Arial" w:cs="Arial"/>
          <w:b/>
          <w:bCs/>
          <w:sz w:val="16"/>
          <w:szCs w:val="16"/>
        </w:rPr>
      </w:pPr>
      <w:r w:rsidRPr="00791F6D">
        <w:rPr>
          <w:rFonts w:ascii="Arial" w:hAnsi="Arial" w:cs="Arial"/>
          <w:b/>
          <w:bCs/>
          <w:sz w:val="16"/>
          <w:szCs w:val="16"/>
        </w:rPr>
        <w:t xml:space="preserve">Z2.G </w:t>
      </w:r>
      <w:r w:rsidRPr="00791F6D">
        <w:rPr>
          <w:rFonts w:ascii="Arial" w:hAnsi="Arial" w:cs="Arial"/>
          <w:b/>
          <w:bCs/>
          <w:sz w:val="16"/>
          <w:szCs w:val="16"/>
        </w:rPr>
        <w:tab/>
        <w:t>OZNACZANIE WILGOTNOŚCI</w:t>
      </w:r>
    </w:p>
    <w:p w14:paraId="13650055" w14:textId="77777777" w:rsidR="000D4B6D" w:rsidRPr="00791F6D" w:rsidRDefault="000D4B6D" w:rsidP="00791F6D">
      <w:pPr>
        <w:autoSpaceDE w:val="0"/>
        <w:adjustRightInd w:val="0"/>
        <w:jc w:val="both"/>
        <w:rPr>
          <w:rFonts w:ascii="Arial" w:hAnsi="Arial" w:cs="Arial"/>
          <w:b/>
          <w:bCs/>
          <w:sz w:val="16"/>
          <w:szCs w:val="16"/>
        </w:rPr>
      </w:pPr>
      <w:r w:rsidRPr="00791F6D">
        <w:rPr>
          <w:rFonts w:ascii="Arial" w:hAnsi="Arial" w:cs="Arial"/>
          <w:b/>
          <w:bCs/>
          <w:sz w:val="16"/>
          <w:szCs w:val="16"/>
        </w:rPr>
        <w:t>Z2.H</w:t>
      </w:r>
      <w:r w:rsidRPr="00791F6D">
        <w:rPr>
          <w:rFonts w:ascii="Arial" w:hAnsi="Arial" w:cs="Arial"/>
          <w:b/>
          <w:bCs/>
          <w:sz w:val="16"/>
          <w:szCs w:val="16"/>
        </w:rPr>
        <w:tab/>
        <w:t>OZNACZANIE UZIARNIENIA</w:t>
      </w:r>
    </w:p>
    <w:p w14:paraId="24CA845D" w14:textId="77777777" w:rsidR="000D4B6D" w:rsidRPr="00791F6D" w:rsidRDefault="000D4B6D" w:rsidP="00791F6D">
      <w:pPr>
        <w:autoSpaceDE w:val="0"/>
        <w:adjustRightInd w:val="0"/>
        <w:jc w:val="both"/>
        <w:rPr>
          <w:rFonts w:ascii="Arial" w:hAnsi="Arial" w:cs="Arial"/>
          <w:b/>
          <w:bCs/>
          <w:sz w:val="16"/>
          <w:szCs w:val="16"/>
        </w:rPr>
      </w:pPr>
      <w:r w:rsidRPr="00791F6D">
        <w:rPr>
          <w:rFonts w:ascii="Arial" w:hAnsi="Arial" w:cs="Arial"/>
          <w:b/>
          <w:bCs/>
          <w:sz w:val="16"/>
          <w:szCs w:val="16"/>
        </w:rPr>
        <w:t>Z2.I</w:t>
      </w:r>
      <w:r w:rsidRPr="00791F6D">
        <w:rPr>
          <w:rFonts w:ascii="Arial" w:hAnsi="Arial" w:cs="Arial"/>
          <w:b/>
          <w:bCs/>
          <w:sz w:val="16"/>
          <w:szCs w:val="16"/>
        </w:rPr>
        <w:tab/>
        <w:t>OZNACZANIE GRANICY PLASTYCZNOŚCI W</w:t>
      </w:r>
      <w:r w:rsidRPr="00791F6D">
        <w:rPr>
          <w:rFonts w:ascii="Arial" w:hAnsi="Arial" w:cs="Arial"/>
          <w:b/>
          <w:bCs/>
          <w:sz w:val="16"/>
          <w:szCs w:val="16"/>
          <w:vertAlign w:val="subscript"/>
        </w:rPr>
        <w:t>P</w:t>
      </w:r>
      <w:r w:rsidRPr="00791F6D">
        <w:rPr>
          <w:rFonts w:ascii="Arial" w:hAnsi="Arial" w:cs="Arial"/>
          <w:b/>
          <w:bCs/>
          <w:sz w:val="16"/>
          <w:szCs w:val="16"/>
        </w:rPr>
        <w:t xml:space="preserve"> I GRANICY PŁYNNOSCI W</w:t>
      </w:r>
      <w:r w:rsidRPr="00791F6D">
        <w:rPr>
          <w:rFonts w:ascii="Arial" w:hAnsi="Arial" w:cs="Arial"/>
          <w:b/>
          <w:bCs/>
          <w:sz w:val="16"/>
          <w:szCs w:val="16"/>
          <w:vertAlign w:val="subscript"/>
        </w:rPr>
        <w:t>L</w:t>
      </w:r>
    </w:p>
    <w:p w14:paraId="0844A234" w14:textId="77777777" w:rsidR="000D4B6D" w:rsidRPr="00791F6D" w:rsidRDefault="000D4B6D" w:rsidP="00791F6D">
      <w:pPr>
        <w:rPr>
          <w:rFonts w:ascii="Arial" w:hAnsi="Arial" w:cs="Arial"/>
          <w:b/>
          <w:bCs/>
          <w:sz w:val="16"/>
          <w:szCs w:val="16"/>
        </w:rPr>
      </w:pPr>
      <w:r w:rsidRPr="00791F6D">
        <w:rPr>
          <w:rFonts w:ascii="Arial" w:hAnsi="Arial" w:cs="Arial"/>
          <w:b/>
          <w:bCs/>
          <w:sz w:val="16"/>
          <w:szCs w:val="16"/>
        </w:rPr>
        <w:t>Z2.J</w:t>
      </w:r>
      <w:r w:rsidRPr="00791F6D">
        <w:rPr>
          <w:rFonts w:ascii="Arial" w:hAnsi="Arial" w:cs="Arial"/>
          <w:b/>
          <w:bCs/>
          <w:sz w:val="16"/>
          <w:szCs w:val="16"/>
        </w:rPr>
        <w:tab/>
        <w:t xml:space="preserve"> OZNACZANIE WSPÓŁCZYNNIKA WODOPRZEPUSZCZALNOŚCI k</w:t>
      </w:r>
    </w:p>
    <w:p w14:paraId="4C0F6421" w14:textId="7A60D32E" w:rsidR="000D4B6D" w:rsidRPr="00791F6D" w:rsidRDefault="000D4B6D" w:rsidP="00791F6D">
      <w:pPr>
        <w:rPr>
          <w:rFonts w:ascii="Arial" w:hAnsi="Arial" w:cs="Arial"/>
          <w:b/>
          <w:bCs/>
          <w:sz w:val="16"/>
          <w:szCs w:val="16"/>
        </w:rPr>
      </w:pPr>
      <w:r w:rsidRPr="00791F6D">
        <w:rPr>
          <w:rFonts w:ascii="Arial" w:hAnsi="Arial" w:cs="Arial"/>
          <w:b/>
          <w:bCs/>
          <w:sz w:val="16"/>
          <w:szCs w:val="16"/>
        </w:rPr>
        <w:t>Z2.K</w:t>
      </w:r>
      <w:r w:rsidRPr="00791F6D">
        <w:rPr>
          <w:rFonts w:ascii="Arial" w:hAnsi="Arial" w:cs="Arial"/>
          <w:b/>
          <w:bCs/>
          <w:sz w:val="16"/>
          <w:szCs w:val="16"/>
        </w:rPr>
        <w:tab/>
        <w:t xml:space="preserve"> OZNACZANIE ZAWARTOŚCI SUBSATNCJI ORGANICZNYCH</w:t>
      </w:r>
    </w:p>
    <w:p w14:paraId="6F928970" w14:textId="365CFDA3" w:rsidR="00BE01DC" w:rsidRPr="00791F6D" w:rsidRDefault="00BE01DC" w:rsidP="00791F6D">
      <w:pPr>
        <w:ind w:left="705" w:hanging="705"/>
        <w:jc w:val="both"/>
        <w:rPr>
          <w:rFonts w:ascii="Arial" w:hAnsi="Arial" w:cs="Arial"/>
          <w:b/>
          <w:bCs/>
          <w:sz w:val="16"/>
          <w:szCs w:val="16"/>
        </w:rPr>
      </w:pPr>
      <w:r w:rsidRPr="00791F6D">
        <w:rPr>
          <w:rFonts w:ascii="Arial" w:hAnsi="Arial" w:cs="Arial"/>
          <w:b/>
          <w:bCs/>
          <w:sz w:val="16"/>
          <w:szCs w:val="16"/>
        </w:rPr>
        <w:t>Z2.L</w:t>
      </w:r>
      <w:r w:rsidRPr="00791F6D">
        <w:rPr>
          <w:rFonts w:ascii="Arial" w:hAnsi="Arial" w:cs="Arial"/>
          <w:b/>
          <w:bCs/>
          <w:sz w:val="16"/>
          <w:szCs w:val="16"/>
        </w:rPr>
        <w:tab/>
      </w:r>
      <w:r w:rsidR="00995991" w:rsidRPr="00791F6D">
        <w:rPr>
          <w:rFonts w:ascii="Arial" w:hAnsi="Arial" w:cs="Arial"/>
          <w:b/>
          <w:bCs/>
          <w:sz w:val="16"/>
          <w:szCs w:val="16"/>
        </w:rPr>
        <w:t>POŚREDNIE OZNACZANIE WSKAŹNIKA ZAGĘSZCZENIA NA PODSTAWIE STOPNIA ZAGĘSZCZENIA OKREŚLONEGO W BADANIU SONDĄ DYNAMICZNĄ</w:t>
      </w:r>
    </w:p>
    <w:p w14:paraId="19148783" w14:textId="77777777" w:rsidR="000D4B6D" w:rsidRPr="00791F6D" w:rsidRDefault="000D4B6D" w:rsidP="00791F6D">
      <w:pPr>
        <w:autoSpaceDE w:val="0"/>
        <w:adjustRightInd w:val="0"/>
        <w:jc w:val="both"/>
        <w:rPr>
          <w:rFonts w:ascii="Arial" w:hAnsi="Arial" w:cs="Arial"/>
          <w:b/>
          <w:bCs/>
          <w:sz w:val="16"/>
          <w:szCs w:val="16"/>
        </w:rPr>
      </w:pPr>
    </w:p>
    <w:p w14:paraId="439F6204" w14:textId="77777777" w:rsidR="000D4B6D" w:rsidRPr="00791F6D" w:rsidRDefault="000D4B6D" w:rsidP="00791F6D">
      <w:pPr>
        <w:autoSpaceDE w:val="0"/>
        <w:adjustRightInd w:val="0"/>
        <w:jc w:val="both"/>
        <w:rPr>
          <w:rFonts w:ascii="Arial" w:hAnsi="Arial" w:cs="Arial"/>
          <w:b/>
          <w:bCs/>
          <w:sz w:val="16"/>
          <w:szCs w:val="16"/>
        </w:rPr>
      </w:pPr>
    </w:p>
    <w:p w14:paraId="4CB94861" w14:textId="553A29CB" w:rsidR="000D4B6D" w:rsidRPr="00791F6D" w:rsidRDefault="000D4B6D" w:rsidP="00791F6D">
      <w:pPr>
        <w:autoSpaceDE w:val="0"/>
        <w:adjustRightInd w:val="0"/>
        <w:jc w:val="both"/>
        <w:rPr>
          <w:rFonts w:ascii="Arial" w:hAnsi="Arial" w:cs="Arial"/>
          <w:b/>
          <w:bCs/>
          <w:sz w:val="16"/>
          <w:szCs w:val="16"/>
        </w:rPr>
      </w:pPr>
    </w:p>
    <w:p w14:paraId="440E732C" w14:textId="4CD00EC2" w:rsidR="000D4B6D" w:rsidRPr="00791F6D" w:rsidRDefault="000D4B6D" w:rsidP="00791F6D">
      <w:pPr>
        <w:autoSpaceDE w:val="0"/>
        <w:adjustRightInd w:val="0"/>
        <w:jc w:val="both"/>
        <w:rPr>
          <w:rFonts w:ascii="Arial" w:hAnsi="Arial" w:cs="Arial"/>
          <w:b/>
          <w:bCs/>
          <w:sz w:val="16"/>
          <w:szCs w:val="16"/>
        </w:rPr>
      </w:pPr>
    </w:p>
    <w:p w14:paraId="79652C62" w14:textId="77777777" w:rsidR="000D4B6D" w:rsidRPr="00791F6D" w:rsidRDefault="000D4B6D" w:rsidP="00791F6D">
      <w:pPr>
        <w:autoSpaceDE w:val="0"/>
        <w:adjustRightInd w:val="0"/>
        <w:jc w:val="both"/>
        <w:rPr>
          <w:rFonts w:ascii="Arial" w:hAnsi="Arial" w:cs="Arial"/>
          <w:b/>
          <w:bCs/>
          <w:sz w:val="16"/>
          <w:szCs w:val="16"/>
        </w:rPr>
      </w:pPr>
    </w:p>
    <w:tbl>
      <w:tblPr>
        <w:tblStyle w:val="Tabela-Siatk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466"/>
      </w:tblGrid>
      <w:tr w:rsidR="00C57DE0" w:rsidRPr="00791F6D" w14:paraId="73AE4AD9" w14:textId="77777777" w:rsidTr="00C57DE0">
        <w:tc>
          <w:tcPr>
            <w:tcW w:w="9636" w:type="dxa"/>
          </w:tcPr>
          <w:p w14:paraId="393C1B41" w14:textId="77777777" w:rsidR="00C57DE0" w:rsidRPr="00791F6D" w:rsidRDefault="00C57DE0" w:rsidP="00791F6D">
            <w:pPr>
              <w:autoSpaceDE w:val="0"/>
              <w:adjustRightInd w:val="0"/>
              <w:jc w:val="both"/>
              <w:rPr>
                <w:rFonts w:ascii="Arial" w:hAnsi="Arial" w:cs="Arial"/>
                <w:b/>
                <w:bCs/>
                <w:sz w:val="16"/>
                <w:szCs w:val="16"/>
              </w:rPr>
            </w:pPr>
            <w:r w:rsidRPr="00791F6D">
              <w:rPr>
                <w:rFonts w:ascii="Arial" w:hAnsi="Arial" w:cs="Arial"/>
                <w:b/>
                <w:bCs/>
                <w:sz w:val="16"/>
                <w:szCs w:val="16"/>
              </w:rPr>
              <w:t>UWAGA:</w:t>
            </w:r>
          </w:p>
          <w:p w14:paraId="36BC1C58" w14:textId="1550E9A5" w:rsidR="00995991" w:rsidRPr="00791F6D" w:rsidRDefault="00C57DE0" w:rsidP="00791F6D">
            <w:pPr>
              <w:autoSpaceDE w:val="0"/>
              <w:adjustRightInd w:val="0"/>
              <w:jc w:val="both"/>
              <w:rPr>
                <w:rFonts w:ascii="Arial" w:hAnsi="Arial" w:cs="Arial"/>
                <w:b/>
                <w:bCs/>
                <w:sz w:val="16"/>
                <w:szCs w:val="16"/>
              </w:rPr>
            </w:pPr>
            <w:r w:rsidRPr="00791F6D">
              <w:rPr>
                <w:rFonts w:ascii="Arial" w:hAnsi="Arial" w:cs="Arial"/>
                <w:b/>
                <w:bCs/>
                <w:sz w:val="16"/>
                <w:szCs w:val="16"/>
              </w:rPr>
              <w:t>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w:t>
            </w:r>
            <w:r w:rsidR="00A95DE0" w:rsidRPr="00791F6D">
              <w:rPr>
                <w:rFonts w:ascii="Arial" w:hAnsi="Arial" w:cs="Arial"/>
                <w:b/>
                <w:bCs/>
                <w:sz w:val="16"/>
                <w:szCs w:val="16"/>
              </w:rPr>
              <w:t>Inspektora nadzoru</w:t>
            </w:r>
            <w:r w:rsidRPr="00791F6D">
              <w:rPr>
                <w:rFonts w:ascii="Arial" w:hAnsi="Arial" w:cs="Arial"/>
                <w:b/>
                <w:bCs/>
                <w:sz w:val="16"/>
                <w:szCs w:val="16"/>
              </w:rPr>
              <w:t xml:space="preserve">. </w:t>
            </w:r>
          </w:p>
          <w:p w14:paraId="124777A8" w14:textId="77777777" w:rsidR="00995991" w:rsidRPr="00791F6D" w:rsidRDefault="00995991" w:rsidP="00791F6D">
            <w:pPr>
              <w:autoSpaceDE w:val="0"/>
              <w:adjustRightInd w:val="0"/>
              <w:jc w:val="both"/>
              <w:rPr>
                <w:rFonts w:ascii="Arial" w:hAnsi="Arial" w:cs="Arial"/>
                <w:b/>
                <w:bCs/>
                <w:sz w:val="16"/>
                <w:szCs w:val="16"/>
              </w:rPr>
            </w:pPr>
          </w:p>
          <w:p w14:paraId="00811925" w14:textId="45443092" w:rsidR="00C57DE0" w:rsidRPr="00791F6D" w:rsidRDefault="00C57DE0" w:rsidP="00791F6D">
            <w:pPr>
              <w:autoSpaceDE w:val="0"/>
              <w:adjustRightInd w:val="0"/>
              <w:jc w:val="both"/>
              <w:rPr>
                <w:rFonts w:ascii="Arial" w:hAnsi="Arial" w:cs="Arial"/>
                <w:b/>
                <w:bCs/>
                <w:sz w:val="16"/>
                <w:szCs w:val="16"/>
              </w:rPr>
            </w:pPr>
            <w:r w:rsidRPr="00791F6D">
              <w:rPr>
                <w:rFonts w:ascii="Arial" w:hAnsi="Arial" w:cs="Arial"/>
                <w:b/>
                <w:bCs/>
                <w:sz w:val="16"/>
                <w:szCs w:val="16"/>
              </w:rPr>
              <w:t>Dopuszcza się stosowanie innych metod kontroli niż wskazane w niniejsz</w:t>
            </w:r>
            <w:r w:rsidR="00F37C55" w:rsidRPr="00791F6D">
              <w:rPr>
                <w:rFonts w:ascii="Arial" w:hAnsi="Arial" w:cs="Arial"/>
                <w:b/>
                <w:bCs/>
                <w:sz w:val="16"/>
                <w:szCs w:val="16"/>
              </w:rPr>
              <w:t xml:space="preserve">ych </w:t>
            </w:r>
            <w:proofErr w:type="spellStart"/>
            <w:r w:rsidR="002160BF" w:rsidRPr="00791F6D">
              <w:rPr>
                <w:rFonts w:ascii="Arial" w:hAnsi="Arial" w:cs="Arial"/>
                <w:b/>
                <w:bCs/>
                <w:sz w:val="16"/>
                <w:szCs w:val="16"/>
              </w:rPr>
              <w:t>STWiORB</w:t>
            </w:r>
            <w:proofErr w:type="spellEnd"/>
            <w:r w:rsidR="00F37C55" w:rsidRPr="00791F6D">
              <w:rPr>
                <w:rFonts w:ascii="Arial" w:hAnsi="Arial" w:cs="Arial"/>
                <w:b/>
                <w:bCs/>
                <w:sz w:val="16"/>
                <w:szCs w:val="16"/>
              </w:rPr>
              <w:t xml:space="preserve"> </w:t>
            </w:r>
            <w:r w:rsidRPr="00791F6D">
              <w:rPr>
                <w:rFonts w:ascii="Arial" w:hAnsi="Arial" w:cs="Arial"/>
                <w:b/>
                <w:bCs/>
                <w:sz w:val="16"/>
                <w:szCs w:val="16"/>
              </w:rPr>
              <w:t xml:space="preserve">pod warunkiem spełnienia warunków określonych w punkcie 6.1.3. </w:t>
            </w:r>
            <w:r w:rsidR="00F37C55" w:rsidRPr="00791F6D">
              <w:rPr>
                <w:rFonts w:ascii="Arial" w:hAnsi="Arial" w:cs="Arial"/>
                <w:b/>
                <w:bCs/>
                <w:sz w:val="16"/>
                <w:szCs w:val="16"/>
              </w:rPr>
              <w:t xml:space="preserve">niniejszych </w:t>
            </w:r>
            <w:proofErr w:type="spellStart"/>
            <w:r w:rsidR="002160BF" w:rsidRPr="00791F6D">
              <w:rPr>
                <w:rFonts w:ascii="Arial" w:hAnsi="Arial" w:cs="Arial"/>
                <w:b/>
                <w:bCs/>
                <w:sz w:val="16"/>
                <w:szCs w:val="16"/>
              </w:rPr>
              <w:t>STWiORB</w:t>
            </w:r>
            <w:proofErr w:type="spellEnd"/>
            <w:r w:rsidR="00FE792E" w:rsidRPr="00791F6D">
              <w:rPr>
                <w:rFonts w:ascii="Arial" w:hAnsi="Arial" w:cs="Arial"/>
                <w:b/>
                <w:bCs/>
                <w:sz w:val="16"/>
                <w:szCs w:val="16"/>
              </w:rPr>
              <w:t>.</w:t>
            </w:r>
          </w:p>
        </w:tc>
      </w:tr>
    </w:tbl>
    <w:p w14:paraId="55E721E0" w14:textId="77777777" w:rsidR="000D4B6D" w:rsidRPr="00791F6D" w:rsidRDefault="000D4B6D" w:rsidP="00791F6D">
      <w:pPr>
        <w:autoSpaceDE w:val="0"/>
        <w:adjustRightInd w:val="0"/>
        <w:jc w:val="both"/>
        <w:rPr>
          <w:rFonts w:ascii="Arial" w:hAnsi="Arial" w:cs="Arial"/>
          <w:b/>
          <w:bCs/>
          <w:sz w:val="16"/>
          <w:szCs w:val="16"/>
          <w:highlight w:val="yellow"/>
        </w:rPr>
      </w:pPr>
    </w:p>
    <w:p w14:paraId="1F0B6B37" w14:textId="77777777" w:rsidR="000D4B6D" w:rsidRPr="00791F6D" w:rsidRDefault="000D4B6D" w:rsidP="00791F6D">
      <w:pPr>
        <w:rPr>
          <w:rFonts w:ascii="Arial" w:hAnsi="Arial" w:cs="Arial"/>
          <w:b/>
          <w:bCs/>
          <w:sz w:val="16"/>
          <w:szCs w:val="16"/>
        </w:rPr>
      </w:pPr>
      <w:r w:rsidRPr="00791F6D">
        <w:rPr>
          <w:rFonts w:ascii="Arial" w:hAnsi="Arial" w:cs="Arial"/>
          <w:b/>
          <w:bCs/>
          <w:sz w:val="16"/>
          <w:szCs w:val="16"/>
          <w:highlight w:val="yellow"/>
        </w:rPr>
        <w:br w:type="page"/>
      </w:r>
      <w:r w:rsidRPr="00791F6D">
        <w:rPr>
          <w:rFonts w:ascii="Arial" w:hAnsi="Arial" w:cs="Arial"/>
          <w:b/>
          <w:bCs/>
          <w:sz w:val="16"/>
          <w:szCs w:val="16"/>
        </w:rPr>
        <w:lastRenderedPageBreak/>
        <w:t>Z2.A</w:t>
      </w:r>
      <w:r w:rsidRPr="00791F6D">
        <w:rPr>
          <w:rFonts w:ascii="Arial" w:hAnsi="Arial" w:cs="Arial"/>
          <w:b/>
          <w:bCs/>
          <w:sz w:val="16"/>
          <w:szCs w:val="16"/>
        </w:rPr>
        <w:tab/>
        <w:t>OZNACZANIE WILGOTNOŚCI OPTYMALNEJ I MAKSYMALNEJ GĘSTOSCI OBJĘTOŚCIOWEJ SZKIELETU (BADANIE PROCTORA)</w:t>
      </w:r>
    </w:p>
    <w:p w14:paraId="141CD27B" w14:textId="77777777"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Procedura badania wilgotności optymalnej i maksymalnej gęstości objętościowej szkieletu gruntów zawarta jest w normie PN-B-04481:1988 w punkcie 8.</w:t>
      </w:r>
    </w:p>
    <w:p w14:paraId="30C386AF" w14:textId="77777777"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 xml:space="preserve">Procedura badania wilgotności optymalnej i maksymalnej gęstości objętości szkieletu mieszanek kruszyw zawarta jest w normie PN-EN 13286-2. </w:t>
      </w:r>
    </w:p>
    <w:p w14:paraId="6FD3212D" w14:textId="77777777" w:rsidR="00C150A4" w:rsidRPr="00791F6D" w:rsidRDefault="00C150A4" w:rsidP="00791F6D">
      <w:pPr>
        <w:jc w:val="both"/>
        <w:rPr>
          <w:rFonts w:ascii="Arial" w:eastAsia="Calibri" w:hAnsi="Arial" w:cs="Arial"/>
          <w:sz w:val="16"/>
          <w:szCs w:val="16"/>
        </w:rPr>
      </w:pPr>
      <w:r w:rsidRPr="00791F6D">
        <w:rPr>
          <w:rFonts w:ascii="Arial" w:eastAsia="Calibri" w:hAnsi="Arial" w:cs="Arial"/>
          <w:sz w:val="16"/>
          <w:szCs w:val="16"/>
        </w:rPr>
        <w:t xml:space="preserve">W oznaczeniu wilgotności optymalnej i maksymalnej gęstości objętościowej szkieletu gruntów </w:t>
      </w:r>
      <w:r w:rsidRPr="00791F6D">
        <w:rPr>
          <w:rFonts w:ascii="Arial" w:eastAsia="Calibri" w:hAnsi="Arial" w:cs="Arial"/>
          <w:sz w:val="16"/>
          <w:szCs w:val="16"/>
        </w:rPr>
        <w:br/>
        <w:t xml:space="preserve">i mieszanek kruszyw oraz wartości wskaźnika zagęszczenia </w:t>
      </w:r>
      <w:proofErr w:type="spellStart"/>
      <w:r w:rsidRPr="00791F6D">
        <w:rPr>
          <w:rFonts w:ascii="Arial" w:eastAsia="Calibri" w:hAnsi="Arial" w:cs="Arial"/>
          <w:sz w:val="16"/>
          <w:szCs w:val="16"/>
        </w:rPr>
        <w:t>I</w:t>
      </w:r>
      <w:r w:rsidRPr="00791F6D">
        <w:rPr>
          <w:rFonts w:ascii="Arial" w:eastAsia="Calibri" w:hAnsi="Arial" w:cs="Arial"/>
          <w:sz w:val="16"/>
          <w:szCs w:val="16"/>
          <w:vertAlign w:val="subscript"/>
        </w:rPr>
        <w:t>s</w:t>
      </w:r>
      <w:proofErr w:type="spellEnd"/>
      <w:r w:rsidRPr="00791F6D">
        <w:rPr>
          <w:rFonts w:ascii="Arial" w:eastAsia="Calibri" w:hAnsi="Arial" w:cs="Arial"/>
          <w:sz w:val="16"/>
          <w:szCs w:val="16"/>
        </w:rPr>
        <w:t xml:space="preserve"> należy stosować badanie </w:t>
      </w:r>
      <w:proofErr w:type="spellStart"/>
      <w:r w:rsidRPr="00791F6D">
        <w:rPr>
          <w:rFonts w:ascii="Arial" w:eastAsia="Calibri" w:hAnsi="Arial" w:cs="Arial"/>
          <w:sz w:val="16"/>
          <w:szCs w:val="16"/>
        </w:rPr>
        <w:t>Proctora</w:t>
      </w:r>
      <w:proofErr w:type="spellEnd"/>
      <w:r w:rsidRPr="00791F6D">
        <w:rPr>
          <w:rFonts w:ascii="Arial" w:eastAsia="Calibri" w:hAnsi="Arial" w:cs="Arial"/>
          <w:sz w:val="16"/>
          <w:szCs w:val="16"/>
        </w:rPr>
        <w:t xml:space="preserve"> </w:t>
      </w:r>
      <w:r w:rsidRPr="00791F6D">
        <w:rPr>
          <w:rFonts w:ascii="Arial" w:eastAsia="Calibri" w:hAnsi="Arial" w:cs="Arial"/>
          <w:sz w:val="16"/>
          <w:szCs w:val="16"/>
        </w:rPr>
        <w:br/>
        <w:t xml:space="preserve">i energię zagęszczania dobraną odpowiednio do stosowanej metody badawczej. </w:t>
      </w:r>
    </w:p>
    <w:p w14:paraId="67F37DE9" w14:textId="77777777" w:rsidR="002C1240" w:rsidRPr="00791F6D" w:rsidRDefault="002C1240" w:rsidP="00791F6D">
      <w:pPr>
        <w:jc w:val="both"/>
        <w:rPr>
          <w:rFonts w:ascii="Arial" w:eastAsia="Calibri" w:hAnsi="Arial" w:cs="Arial"/>
          <w:sz w:val="16"/>
          <w:szCs w:val="16"/>
        </w:rPr>
      </w:pPr>
    </w:p>
    <w:p w14:paraId="17D0482F" w14:textId="77777777" w:rsidR="000D4B6D" w:rsidRPr="00791F6D" w:rsidRDefault="000D4B6D" w:rsidP="00791F6D">
      <w:pPr>
        <w:rPr>
          <w:rFonts w:ascii="Arial" w:hAnsi="Arial" w:cs="Arial"/>
          <w:b/>
          <w:bCs/>
          <w:sz w:val="16"/>
          <w:szCs w:val="16"/>
        </w:rPr>
      </w:pPr>
      <w:r w:rsidRPr="00791F6D">
        <w:rPr>
          <w:rFonts w:ascii="Arial" w:hAnsi="Arial" w:cs="Arial"/>
          <w:b/>
          <w:bCs/>
          <w:sz w:val="16"/>
          <w:szCs w:val="16"/>
        </w:rPr>
        <w:t>Z2.B</w:t>
      </w:r>
      <w:r w:rsidRPr="00791F6D">
        <w:rPr>
          <w:rFonts w:ascii="Arial" w:hAnsi="Arial" w:cs="Arial"/>
          <w:b/>
          <w:bCs/>
          <w:sz w:val="16"/>
          <w:szCs w:val="16"/>
        </w:rPr>
        <w:tab/>
        <w:t xml:space="preserve"> OZNACZANIE WSKAŹNIKA ZAGĘSZCZENIA</w:t>
      </w:r>
    </w:p>
    <w:p w14:paraId="2C6DEBCC" w14:textId="77777777"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 xml:space="preserve">Procedura oznaczania wskaźnika zagęszczenia </w:t>
      </w:r>
      <w:proofErr w:type="spellStart"/>
      <w:r w:rsidRPr="00791F6D">
        <w:rPr>
          <w:rFonts w:ascii="Arial" w:eastAsia="Calibri" w:hAnsi="Arial" w:cs="Arial"/>
          <w:sz w:val="16"/>
          <w:szCs w:val="16"/>
        </w:rPr>
        <w:t>I</w:t>
      </w:r>
      <w:r w:rsidRPr="00791F6D">
        <w:rPr>
          <w:rFonts w:ascii="Arial" w:eastAsia="Calibri" w:hAnsi="Arial" w:cs="Arial"/>
          <w:sz w:val="16"/>
          <w:szCs w:val="16"/>
          <w:vertAlign w:val="subscript"/>
        </w:rPr>
        <w:t>s</w:t>
      </w:r>
      <w:proofErr w:type="spellEnd"/>
      <w:r w:rsidRPr="00791F6D">
        <w:rPr>
          <w:rFonts w:ascii="Arial" w:eastAsia="Calibri" w:hAnsi="Arial" w:cs="Arial"/>
          <w:sz w:val="16"/>
          <w:szCs w:val="16"/>
        </w:rPr>
        <w:t xml:space="preserve"> zawarta jest w normie BN-77/8931-12. Maksymalną gęstość objętościową szkieletu należy określić według procedury wskazanej </w:t>
      </w:r>
      <w:r w:rsidR="00B06763" w:rsidRPr="00791F6D">
        <w:rPr>
          <w:rFonts w:ascii="Arial" w:eastAsia="Calibri" w:hAnsi="Arial" w:cs="Arial"/>
          <w:sz w:val="16"/>
          <w:szCs w:val="16"/>
        </w:rPr>
        <w:br/>
      </w:r>
      <w:r w:rsidRPr="00791F6D">
        <w:rPr>
          <w:rFonts w:ascii="Arial" w:eastAsia="Calibri" w:hAnsi="Arial" w:cs="Arial"/>
          <w:sz w:val="16"/>
          <w:szCs w:val="16"/>
        </w:rPr>
        <w:t>w załączniku Z2.A.</w:t>
      </w:r>
    </w:p>
    <w:p w14:paraId="6B9D00E2" w14:textId="77777777" w:rsidR="002C1240" w:rsidRPr="00791F6D" w:rsidRDefault="002C1240" w:rsidP="00791F6D">
      <w:pPr>
        <w:rPr>
          <w:rFonts w:ascii="Arial" w:hAnsi="Arial" w:cs="Arial"/>
          <w:b/>
          <w:bCs/>
          <w:sz w:val="16"/>
          <w:szCs w:val="16"/>
        </w:rPr>
      </w:pPr>
    </w:p>
    <w:p w14:paraId="46C89EED" w14:textId="77777777" w:rsidR="000D4B6D" w:rsidRPr="00791F6D" w:rsidRDefault="000D4B6D" w:rsidP="00791F6D">
      <w:pPr>
        <w:rPr>
          <w:rFonts w:ascii="Arial" w:hAnsi="Arial" w:cs="Arial"/>
          <w:b/>
          <w:bCs/>
          <w:sz w:val="16"/>
          <w:szCs w:val="16"/>
        </w:rPr>
      </w:pPr>
      <w:r w:rsidRPr="00791F6D">
        <w:rPr>
          <w:rFonts w:ascii="Arial" w:hAnsi="Arial" w:cs="Arial"/>
          <w:b/>
          <w:bCs/>
          <w:sz w:val="16"/>
          <w:szCs w:val="16"/>
        </w:rPr>
        <w:t>Z2.C</w:t>
      </w:r>
      <w:r w:rsidRPr="00791F6D">
        <w:rPr>
          <w:rFonts w:ascii="Arial" w:hAnsi="Arial" w:cs="Arial"/>
          <w:b/>
          <w:bCs/>
          <w:sz w:val="16"/>
          <w:szCs w:val="16"/>
        </w:rPr>
        <w:tab/>
        <w:t xml:space="preserve"> OZNACZANIE MODUŁU ODKSZTAŁCENIA PODŁOŻA PRZEZ OBCIĄŻENIE PŁYTĄ (POD OBCIĄŻENIEM STATYCZNYM)</w:t>
      </w:r>
    </w:p>
    <w:p w14:paraId="1985D28D" w14:textId="77777777"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Procedura oznaczania modułu odkształcenia podłoża z zastosowaniem płyty obciążonej statycznie zawarta jest w załączniku B do normy PN-S-02205:1988.</w:t>
      </w:r>
    </w:p>
    <w:p w14:paraId="01363CFF" w14:textId="6408299A"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 xml:space="preserve">Oznaczenie modułu odkształcenia odnosi się do nośności warstwy w chwili przeprowadzenia badania. Wartość modułu można uznać za miarodajną w odniesieniu do kryteriów określonych </w:t>
      </w:r>
      <w:r w:rsidR="00B06763" w:rsidRPr="00791F6D">
        <w:rPr>
          <w:rFonts w:ascii="Arial" w:eastAsia="Calibri" w:hAnsi="Arial" w:cs="Arial"/>
          <w:sz w:val="16"/>
          <w:szCs w:val="16"/>
        </w:rPr>
        <w:br/>
      </w:r>
      <w:r w:rsidRPr="00791F6D">
        <w:rPr>
          <w:rFonts w:ascii="Arial" w:eastAsia="Calibri" w:hAnsi="Arial" w:cs="Arial"/>
          <w:sz w:val="16"/>
          <w:szCs w:val="16"/>
        </w:rPr>
        <w:t xml:space="preserve">w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jeżeli wilgotność gruntu/materiału warstwy w czasie badania nie jest wyższa od wilgotności jaką miał on w czasie zagęszczania oraz jest od niej niższa nie więcej niż o 2%.</w:t>
      </w:r>
      <w:r w:rsidR="004B792D" w:rsidRPr="00791F6D">
        <w:rPr>
          <w:rFonts w:ascii="Arial" w:eastAsia="Calibri" w:hAnsi="Arial" w:cs="Arial"/>
          <w:sz w:val="16"/>
          <w:szCs w:val="16"/>
        </w:rPr>
        <w:t xml:space="preserve"> </w:t>
      </w:r>
      <w:r w:rsidR="004B792D" w:rsidRPr="00791F6D">
        <w:rPr>
          <w:rFonts w:ascii="Arial" w:eastAsia="Calibri" w:hAnsi="Arial" w:cs="Arial"/>
          <w:sz w:val="16"/>
          <w:szCs w:val="16"/>
        </w:rPr>
        <w:br/>
        <w:t>W przypadku badania warstwy o wilgotności poza wymienionym przedziałem należy wprowadzić odpowiednie współczynniki korygujące wartość modułu.</w:t>
      </w:r>
    </w:p>
    <w:p w14:paraId="717696DD" w14:textId="77777777" w:rsidR="004B792D" w:rsidRPr="00791F6D" w:rsidRDefault="004B792D" w:rsidP="00791F6D">
      <w:pPr>
        <w:jc w:val="both"/>
        <w:rPr>
          <w:rFonts w:ascii="Arial" w:eastAsia="Calibri" w:hAnsi="Arial" w:cs="Arial"/>
          <w:sz w:val="16"/>
          <w:szCs w:val="16"/>
        </w:rPr>
      </w:pPr>
    </w:p>
    <w:p w14:paraId="18CEA6D4" w14:textId="77777777" w:rsidR="000D4B6D" w:rsidRPr="00791F6D" w:rsidRDefault="000D4B6D" w:rsidP="00791F6D">
      <w:pPr>
        <w:rPr>
          <w:rFonts w:ascii="Arial" w:hAnsi="Arial" w:cs="Arial"/>
          <w:b/>
          <w:bCs/>
          <w:sz w:val="16"/>
          <w:szCs w:val="16"/>
        </w:rPr>
      </w:pPr>
      <w:r w:rsidRPr="00791F6D">
        <w:rPr>
          <w:rFonts w:ascii="Arial" w:hAnsi="Arial" w:cs="Arial"/>
          <w:b/>
          <w:bCs/>
          <w:sz w:val="16"/>
          <w:szCs w:val="16"/>
        </w:rPr>
        <w:t>Z2.D</w:t>
      </w:r>
      <w:r w:rsidRPr="00791F6D">
        <w:rPr>
          <w:rFonts w:ascii="Arial" w:hAnsi="Arial" w:cs="Arial"/>
          <w:b/>
          <w:bCs/>
          <w:sz w:val="16"/>
          <w:szCs w:val="16"/>
        </w:rPr>
        <w:tab/>
        <w:t xml:space="preserve"> OZNACZANIE MODUŁU ODKSZTAŁCENIA PODŁOŻA POD OBCIĄŻENIEM DYNAMICZNYM LEKKĄ PŁYTĄ (LPD).</w:t>
      </w:r>
    </w:p>
    <w:p w14:paraId="4AE2E297" w14:textId="2830ED9C"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 xml:space="preserve">Badanie Lekką Płytą Dynamiczną (LPD) można stosować wyłącznie w kontroli warstw wykonanych z gruntów i materiałów niespoistych. Należy stosować płytę </w:t>
      </w:r>
      <w:r w:rsidR="00B06763" w:rsidRPr="00791F6D">
        <w:rPr>
          <w:rFonts w:ascii="Arial" w:eastAsia="Calibri" w:hAnsi="Arial" w:cs="Arial"/>
          <w:sz w:val="16"/>
          <w:szCs w:val="16"/>
        </w:rPr>
        <w:br/>
      </w:r>
      <w:r w:rsidRPr="00791F6D">
        <w:rPr>
          <w:rFonts w:ascii="Arial" w:eastAsia="Calibri" w:hAnsi="Arial" w:cs="Arial"/>
          <w:sz w:val="16"/>
          <w:szCs w:val="16"/>
        </w:rPr>
        <w:t>o średnicy 30 cm. Stosowanie płyty o innej średnicy jest możliwe pod warunkiem spełnienia warunków określonych w punkcie 6.1.</w:t>
      </w:r>
      <w:r w:rsidR="00114004" w:rsidRPr="00791F6D">
        <w:rPr>
          <w:rFonts w:ascii="Arial" w:eastAsia="Calibri" w:hAnsi="Arial" w:cs="Arial"/>
          <w:sz w:val="16"/>
          <w:szCs w:val="16"/>
        </w:rPr>
        <w:t>3</w:t>
      </w:r>
      <w:r w:rsidRPr="00791F6D">
        <w:rPr>
          <w:rFonts w:ascii="Arial" w:eastAsia="Calibri" w:hAnsi="Arial" w:cs="Arial"/>
          <w:sz w:val="16"/>
          <w:szCs w:val="16"/>
        </w:rPr>
        <w:t>. niniejsz</w:t>
      </w:r>
      <w:r w:rsidR="001D3FC2" w:rsidRPr="00791F6D">
        <w:rPr>
          <w:rFonts w:ascii="Arial" w:eastAsia="Calibri" w:hAnsi="Arial" w:cs="Arial"/>
          <w:sz w:val="16"/>
          <w:szCs w:val="16"/>
        </w:rPr>
        <w:t xml:space="preserve">ych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w:t>
      </w:r>
    </w:p>
    <w:p w14:paraId="7D1B9C72" w14:textId="77777777"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w:t>
      </w:r>
    </w:p>
    <w:p w14:paraId="274DC4FD" w14:textId="78184C64"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 xml:space="preserve">Oznaczenie modułu odkształcenia odnosi się do nośności warstwy w chwili przeprowadzenia badania. Wartość modułu można uznać za miarodajną w odniesieniu do kryteriów określonych </w:t>
      </w:r>
      <w:r w:rsidR="00B06763" w:rsidRPr="00791F6D">
        <w:rPr>
          <w:rFonts w:ascii="Arial" w:eastAsia="Calibri" w:hAnsi="Arial" w:cs="Arial"/>
          <w:sz w:val="16"/>
          <w:szCs w:val="16"/>
        </w:rPr>
        <w:br/>
      </w:r>
      <w:r w:rsidRPr="00791F6D">
        <w:rPr>
          <w:rFonts w:ascii="Arial" w:eastAsia="Calibri" w:hAnsi="Arial" w:cs="Arial"/>
          <w:sz w:val="16"/>
          <w:szCs w:val="16"/>
        </w:rPr>
        <w:t xml:space="preserve">w </w:t>
      </w:r>
      <w:proofErr w:type="spellStart"/>
      <w:r w:rsidR="002160BF" w:rsidRPr="00791F6D">
        <w:rPr>
          <w:rFonts w:ascii="Arial" w:eastAsia="Calibri" w:hAnsi="Arial" w:cs="Arial"/>
          <w:sz w:val="16"/>
          <w:szCs w:val="16"/>
        </w:rPr>
        <w:t>STWiORB</w:t>
      </w:r>
      <w:proofErr w:type="spellEnd"/>
      <w:r w:rsidRPr="00791F6D">
        <w:rPr>
          <w:rFonts w:ascii="Arial" w:eastAsia="Calibri" w:hAnsi="Arial" w:cs="Arial"/>
          <w:sz w:val="16"/>
          <w:szCs w:val="16"/>
        </w:rPr>
        <w:t>, jeżeli wilgotność gruntu/materiału warstwy w czasie badania nie jest wyższa od wilgotności jaką miał on w czasie zagęszczania oraz jest od niej niższa nie więcej niż o 2%.</w:t>
      </w:r>
      <w:r w:rsidR="004B792D" w:rsidRPr="00791F6D">
        <w:rPr>
          <w:rFonts w:ascii="Arial" w:eastAsia="Calibri" w:hAnsi="Arial" w:cs="Arial"/>
          <w:sz w:val="16"/>
          <w:szCs w:val="16"/>
        </w:rPr>
        <w:t xml:space="preserve"> W przypadku badania warstwy o wilgotności poza wymienionym przedziałem należy wprowadzić odpowiednie współczynniki korygujące wartość modułu.</w:t>
      </w:r>
    </w:p>
    <w:p w14:paraId="6D8AF640" w14:textId="24D2DD74"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0715D503" w14:textId="5C201FC1"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Badanie LPD może być wykorzystane jako pośrednia metoda oceny zagęszczenia i/lub nośności warstwy na podstawie zaakceptowanych przez Inżyniera/</w:t>
      </w:r>
      <w:r w:rsidR="00A95DE0" w:rsidRPr="00791F6D">
        <w:rPr>
          <w:rFonts w:ascii="Arial" w:eastAsia="Calibri" w:hAnsi="Arial" w:cs="Arial"/>
          <w:sz w:val="16"/>
          <w:szCs w:val="16"/>
        </w:rPr>
        <w:t xml:space="preserve">Inspektora nadzoru </w:t>
      </w:r>
      <w:r w:rsidRPr="00791F6D">
        <w:rPr>
          <w:rFonts w:ascii="Arial" w:eastAsia="Calibri" w:hAnsi="Arial" w:cs="Arial"/>
          <w:sz w:val="16"/>
          <w:szCs w:val="16"/>
        </w:rPr>
        <w:t xml:space="preserve"> korelacji wartości dynamicznego modułu odkształcenia </w:t>
      </w:r>
      <w:proofErr w:type="spellStart"/>
      <w:r w:rsidRPr="00791F6D">
        <w:rPr>
          <w:rFonts w:ascii="Arial" w:eastAsia="Calibri" w:hAnsi="Arial" w:cs="Arial"/>
          <w:sz w:val="16"/>
          <w:szCs w:val="16"/>
        </w:rPr>
        <w:t>E</w:t>
      </w:r>
      <w:r w:rsidRPr="00791F6D">
        <w:rPr>
          <w:rFonts w:ascii="Arial" w:eastAsia="Calibri" w:hAnsi="Arial" w:cs="Arial"/>
          <w:sz w:val="16"/>
          <w:szCs w:val="16"/>
          <w:vertAlign w:val="subscript"/>
        </w:rPr>
        <w:t>vd</w:t>
      </w:r>
      <w:proofErr w:type="spellEnd"/>
      <w:r w:rsidRPr="00791F6D">
        <w:rPr>
          <w:rFonts w:ascii="Arial" w:eastAsia="Calibri" w:hAnsi="Arial" w:cs="Arial"/>
          <w:sz w:val="16"/>
          <w:szCs w:val="16"/>
        </w:rPr>
        <w:t xml:space="preserve"> z wartościami wskaźnika zagęszczenia </w:t>
      </w:r>
      <w:proofErr w:type="spellStart"/>
      <w:r w:rsidRPr="00791F6D">
        <w:rPr>
          <w:rFonts w:ascii="Arial" w:eastAsia="Calibri" w:hAnsi="Arial" w:cs="Arial"/>
          <w:sz w:val="16"/>
          <w:szCs w:val="16"/>
        </w:rPr>
        <w:t>I</w:t>
      </w:r>
      <w:r w:rsidRPr="00791F6D">
        <w:rPr>
          <w:rFonts w:ascii="Arial" w:eastAsia="Calibri" w:hAnsi="Arial" w:cs="Arial"/>
          <w:sz w:val="16"/>
          <w:szCs w:val="16"/>
          <w:vertAlign w:val="subscript"/>
        </w:rPr>
        <w:t>s</w:t>
      </w:r>
      <w:proofErr w:type="spellEnd"/>
      <w:r w:rsidRPr="00791F6D">
        <w:rPr>
          <w:rFonts w:ascii="Arial" w:eastAsia="Calibri" w:hAnsi="Arial" w:cs="Arial"/>
          <w:sz w:val="16"/>
          <w:szCs w:val="16"/>
        </w:rPr>
        <w:t xml:space="preserve"> i/lub wtórnego modułu odkształcenia E</w:t>
      </w:r>
      <w:r w:rsidRPr="00791F6D">
        <w:rPr>
          <w:rFonts w:ascii="Arial" w:eastAsia="Calibri" w:hAnsi="Arial" w:cs="Arial"/>
          <w:sz w:val="16"/>
          <w:szCs w:val="16"/>
          <w:vertAlign w:val="subscript"/>
        </w:rPr>
        <w:t>2</w:t>
      </w:r>
    </w:p>
    <w:p w14:paraId="6B998CF5" w14:textId="77777777" w:rsidR="000D4B6D" w:rsidRPr="00791F6D" w:rsidRDefault="000D4B6D" w:rsidP="00791F6D">
      <w:pPr>
        <w:jc w:val="both"/>
        <w:rPr>
          <w:rFonts w:ascii="Arial" w:eastAsia="Calibri" w:hAnsi="Arial" w:cs="Arial"/>
          <w:sz w:val="16"/>
          <w:szCs w:val="16"/>
        </w:rPr>
      </w:pPr>
    </w:p>
    <w:p w14:paraId="7CC18E08" w14:textId="77777777" w:rsidR="000D4B6D" w:rsidRPr="00791F6D" w:rsidRDefault="000D4B6D" w:rsidP="00791F6D">
      <w:pPr>
        <w:rPr>
          <w:rFonts w:ascii="Arial" w:hAnsi="Arial" w:cs="Arial"/>
          <w:b/>
          <w:bCs/>
          <w:sz w:val="16"/>
          <w:szCs w:val="16"/>
        </w:rPr>
      </w:pPr>
      <w:r w:rsidRPr="00791F6D">
        <w:rPr>
          <w:rFonts w:ascii="Arial" w:hAnsi="Arial" w:cs="Arial"/>
          <w:b/>
          <w:bCs/>
          <w:sz w:val="16"/>
          <w:szCs w:val="16"/>
        </w:rPr>
        <w:t>Z2.E</w:t>
      </w:r>
      <w:r w:rsidRPr="00791F6D">
        <w:rPr>
          <w:rFonts w:ascii="Arial" w:hAnsi="Arial" w:cs="Arial"/>
          <w:b/>
          <w:bCs/>
          <w:sz w:val="16"/>
          <w:szCs w:val="16"/>
        </w:rPr>
        <w:tab/>
        <w:t xml:space="preserve"> OZNACZANIE WSKAŹNIKA NOŚNOŚCI CBR I PĘCZNIENIA LINIOWEGO</w:t>
      </w:r>
    </w:p>
    <w:p w14:paraId="2872D300" w14:textId="77777777"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 xml:space="preserve">Procedura badania wskaźnika nośności CBR i pęcznienia liniowego gruntów zawarta jest </w:t>
      </w:r>
      <w:r w:rsidR="00DE486D" w:rsidRPr="00791F6D">
        <w:rPr>
          <w:rFonts w:ascii="Arial" w:eastAsia="Calibri" w:hAnsi="Arial" w:cs="Arial"/>
          <w:sz w:val="16"/>
          <w:szCs w:val="16"/>
        </w:rPr>
        <w:br/>
      </w:r>
      <w:r w:rsidRPr="00791F6D">
        <w:rPr>
          <w:rFonts w:ascii="Arial" w:eastAsia="Calibri" w:hAnsi="Arial" w:cs="Arial"/>
          <w:sz w:val="16"/>
          <w:szCs w:val="16"/>
        </w:rPr>
        <w:t>w załączniku A do normy PN-S-02205:1988.</w:t>
      </w:r>
    </w:p>
    <w:p w14:paraId="19F85BC0" w14:textId="48CD2108" w:rsidR="008243B7"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w:t>
      </w:r>
      <w:r w:rsidR="004B792D" w:rsidRPr="00791F6D">
        <w:rPr>
          <w:rFonts w:ascii="Arial" w:eastAsia="Calibri" w:hAnsi="Arial" w:cs="Arial"/>
          <w:sz w:val="16"/>
          <w:szCs w:val="16"/>
        </w:rPr>
        <w:t xml:space="preserve"> </w:t>
      </w:r>
      <w:r w:rsidR="008243B7" w:rsidRPr="00791F6D">
        <w:rPr>
          <w:rFonts w:ascii="Arial" w:eastAsia="Calibri" w:hAnsi="Arial" w:cs="Arial"/>
          <w:sz w:val="16"/>
          <w:szCs w:val="16"/>
        </w:rPr>
        <w:t>Projektant określi jakie obciążenie zastosować na czas pęcznienia próbki.</w:t>
      </w:r>
    </w:p>
    <w:p w14:paraId="4AA3994C" w14:textId="77777777" w:rsidR="000D4B6D" w:rsidRPr="00791F6D" w:rsidRDefault="000D4B6D" w:rsidP="00791F6D">
      <w:pPr>
        <w:jc w:val="both"/>
        <w:rPr>
          <w:rFonts w:ascii="Arial" w:eastAsia="Calibri" w:hAnsi="Arial" w:cs="Arial"/>
          <w:sz w:val="16"/>
          <w:szCs w:val="16"/>
        </w:rPr>
      </w:pPr>
    </w:p>
    <w:p w14:paraId="013CCDCF" w14:textId="77777777" w:rsidR="000D4B6D" w:rsidRPr="00791F6D" w:rsidRDefault="000D4B6D" w:rsidP="00791F6D">
      <w:pPr>
        <w:rPr>
          <w:rFonts w:ascii="Arial" w:hAnsi="Arial" w:cs="Arial"/>
          <w:b/>
          <w:bCs/>
          <w:sz w:val="16"/>
          <w:szCs w:val="16"/>
        </w:rPr>
      </w:pPr>
      <w:r w:rsidRPr="00791F6D">
        <w:rPr>
          <w:rFonts w:ascii="Arial" w:hAnsi="Arial" w:cs="Arial"/>
          <w:b/>
          <w:bCs/>
          <w:sz w:val="16"/>
          <w:szCs w:val="16"/>
        </w:rPr>
        <w:t>Z2.F</w:t>
      </w:r>
      <w:r w:rsidRPr="00791F6D">
        <w:rPr>
          <w:rFonts w:ascii="Arial" w:hAnsi="Arial" w:cs="Arial"/>
          <w:b/>
          <w:bCs/>
          <w:sz w:val="16"/>
          <w:szCs w:val="16"/>
        </w:rPr>
        <w:tab/>
        <w:t xml:space="preserve"> OZNACZANIE WSKAŹNIKA PIASKOWEGO</w:t>
      </w:r>
    </w:p>
    <w:p w14:paraId="14B01F78" w14:textId="77777777"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 xml:space="preserve">Procedura oznaczenia oznaczania wskaźnika piaskowego gruntów WP zawarta jest w normie </w:t>
      </w:r>
      <w:r w:rsidR="00DE486D" w:rsidRPr="00791F6D">
        <w:rPr>
          <w:rFonts w:ascii="Arial" w:eastAsia="Calibri" w:hAnsi="Arial" w:cs="Arial"/>
          <w:sz w:val="16"/>
          <w:szCs w:val="16"/>
        </w:rPr>
        <w:br/>
      </w:r>
      <w:r w:rsidRPr="00791F6D">
        <w:rPr>
          <w:rFonts w:ascii="Arial" w:eastAsia="Calibri" w:hAnsi="Arial" w:cs="Arial"/>
          <w:sz w:val="16"/>
          <w:szCs w:val="16"/>
        </w:rPr>
        <w:t>BN-64/8931-01.</w:t>
      </w:r>
    </w:p>
    <w:p w14:paraId="43B40AF2" w14:textId="45D2BBB4"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Możliwe jest zastosowanie do gruntów badania wskaźnika piaskowego SE</w:t>
      </w:r>
      <w:r w:rsidRPr="00791F6D">
        <w:rPr>
          <w:rFonts w:ascii="Arial" w:eastAsia="Calibri" w:hAnsi="Arial" w:cs="Arial"/>
          <w:sz w:val="16"/>
          <w:szCs w:val="16"/>
          <w:vertAlign w:val="subscript"/>
        </w:rPr>
        <w:t>4</w:t>
      </w:r>
      <w:r w:rsidRPr="00791F6D">
        <w:rPr>
          <w:rFonts w:ascii="Arial" w:eastAsia="Calibri" w:hAnsi="Arial" w:cs="Arial"/>
          <w:sz w:val="16"/>
          <w:szCs w:val="16"/>
        </w:rPr>
        <w:t xml:space="preserve"> według normy PN-EN 933-8, odnoszącej się do kruszyw, pod warunkiem </w:t>
      </w:r>
      <w:r w:rsidR="00C57DE0" w:rsidRPr="00791F6D">
        <w:rPr>
          <w:rFonts w:ascii="Arial" w:eastAsia="Calibri" w:hAnsi="Arial" w:cs="Arial"/>
          <w:sz w:val="16"/>
          <w:szCs w:val="16"/>
        </w:rPr>
        <w:t xml:space="preserve">określenia </w:t>
      </w:r>
      <w:r w:rsidRPr="00791F6D">
        <w:rPr>
          <w:rFonts w:ascii="Arial" w:eastAsia="Calibri" w:hAnsi="Arial" w:cs="Arial"/>
          <w:sz w:val="16"/>
          <w:szCs w:val="16"/>
        </w:rPr>
        <w:t>kryterium oceny wyniku oznaczenia</w:t>
      </w:r>
      <w:r w:rsidR="00C57DE0" w:rsidRPr="00791F6D">
        <w:rPr>
          <w:rFonts w:ascii="Arial" w:eastAsia="Calibri" w:hAnsi="Arial" w:cs="Arial"/>
          <w:sz w:val="16"/>
          <w:szCs w:val="16"/>
        </w:rPr>
        <w:t xml:space="preserve"> dla nowej normy</w:t>
      </w:r>
      <w:r w:rsidRPr="00791F6D">
        <w:rPr>
          <w:rFonts w:ascii="Arial" w:eastAsia="Calibri" w:hAnsi="Arial" w:cs="Arial"/>
          <w:sz w:val="16"/>
          <w:szCs w:val="16"/>
        </w:rPr>
        <w:t>.</w:t>
      </w:r>
    </w:p>
    <w:p w14:paraId="6D14CEC6" w14:textId="63BB78BC"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 xml:space="preserve">Procedura oznaczenia wskaźnika piaskowego kruszyw (mieszanek kruszyw) zawarta jest </w:t>
      </w:r>
      <w:r w:rsidR="00735973" w:rsidRPr="00791F6D">
        <w:rPr>
          <w:rFonts w:ascii="Arial" w:eastAsia="Calibri" w:hAnsi="Arial" w:cs="Arial"/>
          <w:sz w:val="16"/>
          <w:szCs w:val="16"/>
        </w:rPr>
        <w:br/>
      </w:r>
      <w:r w:rsidRPr="00791F6D">
        <w:rPr>
          <w:rFonts w:ascii="Arial" w:eastAsia="Calibri" w:hAnsi="Arial" w:cs="Arial"/>
          <w:sz w:val="16"/>
          <w:szCs w:val="16"/>
        </w:rPr>
        <w:t>w normie PN-EN 933-8. Należy stosować badanie wskaźnika piaskowego SE</w:t>
      </w:r>
      <w:r w:rsidRPr="00791F6D">
        <w:rPr>
          <w:rFonts w:ascii="Arial" w:eastAsia="Calibri" w:hAnsi="Arial" w:cs="Arial"/>
          <w:sz w:val="16"/>
          <w:szCs w:val="16"/>
          <w:vertAlign w:val="subscript"/>
        </w:rPr>
        <w:t>4</w:t>
      </w:r>
      <w:r w:rsidRPr="00791F6D">
        <w:rPr>
          <w:rFonts w:ascii="Arial" w:eastAsia="Calibri" w:hAnsi="Arial" w:cs="Arial"/>
          <w:sz w:val="16"/>
          <w:szCs w:val="16"/>
        </w:rPr>
        <w:t xml:space="preserve">. </w:t>
      </w:r>
    </w:p>
    <w:p w14:paraId="524D76D1" w14:textId="77777777" w:rsidR="000D4B6D" w:rsidRPr="00791F6D" w:rsidRDefault="000D4B6D" w:rsidP="00791F6D">
      <w:pPr>
        <w:jc w:val="both"/>
        <w:rPr>
          <w:rFonts w:ascii="Arial" w:eastAsia="Calibri" w:hAnsi="Arial" w:cs="Arial"/>
          <w:sz w:val="16"/>
          <w:szCs w:val="16"/>
        </w:rPr>
      </w:pPr>
    </w:p>
    <w:p w14:paraId="00D4178E" w14:textId="77777777" w:rsidR="000D4B6D" w:rsidRPr="00791F6D" w:rsidRDefault="000D4B6D" w:rsidP="00791F6D">
      <w:pPr>
        <w:rPr>
          <w:rFonts w:ascii="Arial" w:hAnsi="Arial" w:cs="Arial"/>
          <w:b/>
          <w:bCs/>
          <w:sz w:val="16"/>
          <w:szCs w:val="16"/>
        </w:rPr>
      </w:pPr>
      <w:r w:rsidRPr="00791F6D">
        <w:rPr>
          <w:rFonts w:ascii="Arial" w:hAnsi="Arial" w:cs="Arial"/>
          <w:b/>
          <w:bCs/>
          <w:sz w:val="16"/>
          <w:szCs w:val="16"/>
        </w:rPr>
        <w:t>Z2.G</w:t>
      </w:r>
      <w:r w:rsidRPr="00791F6D">
        <w:rPr>
          <w:rFonts w:ascii="Arial" w:hAnsi="Arial" w:cs="Arial"/>
          <w:b/>
          <w:bCs/>
          <w:sz w:val="16"/>
          <w:szCs w:val="16"/>
        </w:rPr>
        <w:tab/>
        <w:t xml:space="preserve"> OZNACZANIE WILGOTNOŚCI</w:t>
      </w:r>
    </w:p>
    <w:p w14:paraId="675E07A5" w14:textId="31EA7D47"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 xml:space="preserve">Procedura oznaczenia wilgotności gruntów zawarta jest w normie </w:t>
      </w:r>
      <w:r w:rsidR="001174A0" w:rsidRPr="00791F6D">
        <w:rPr>
          <w:rFonts w:ascii="Arial" w:eastAsia="Calibri" w:hAnsi="Arial" w:cs="Arial"/>
          <w:sz w:val="16"/>
          <w:szCs w:val="16"/>
        </w:rPr>
        <w:t xml:space="preserve">PN-B-04481:1988 lub w </w:t>
      </w:r>
      <w:r w:rsidRPr="00791F6D">
        <w:rPr>
          <w:rFonts w:ascii="Arial" w:eastAsia="Calibri" w:hAnsi="Arial" w:cs="Arial"/>
          <w:sz w:val="16"/>
          <w:szCs w:val="16"/>
        </w:rPr>
        <w:t>PN-EN ISO 17892-1.</w:t>
      </w:r>
      <w:r w:rsidR="004B792D" w:rsidRPr="00791F6D">
        <w:rPr>
          <w:rFonts w:ascii="Arial" w:eastAsia="Calibri" w:hAnsi="Arial" w:cs="Arial"/>
          <w:sz w:val="16"/>
          <w:szCs w:val="16"/>
        </w:rPr>
        <w:t xml:space="preserve"> </w:t>
      </w:r>
      <w:r w:rsidRPr="00791F6D">
        <w:rPr>
          <w:rFonts w:ascii="Arial" w:eastAsia="Calibri" w:hAnsi="Arial" w:cs="Arial"/>
          <w:sz w:val="16"/>
          <w:szCs w:val="16"/>
        </w:rPr>
        <w:t>Procedura oznaczenia wilgotności mieszanek kruszyw zawarta jest w normie PN-EN 1097-5.</w:t>
      </w:r>
    </w:p>
    <w:p w14:paraId="1D583D34" w14:textId="77777777" w:rsidR="000D4B6D" w:rsidRPr="00791F6D" w:rsidRDefault="000D4B6D" w:rsidP="00791F6D">
      <w:pPr>
        <w:jc w:val="both"/>
        <w:rPr>
          <w:rFonts w:ascii="Arial" w:eastAsia="Calibri" w:hAnsi="Arial" w:cs="Arial"/>
          <w:sz w:val="16"/>
          <w:szCs w:val="16"/>
        </w:rPr>
      </w:pPr>
    </w:p>
    <w:p w14:paraId="5D30BBD2" w14:textId="77777777" w:rsidR="000D4B6D" w:rsidRPr="00791F6D" w:rsidRDefault="000D4B6D" w:rsidP="00791F6D">
      <w:pPr>
        <w:rPr>
          <w:rFonts w:ascii="Arial" w:hAnsi="Arial" w:cs="Arial"/>
          <w:b/>
          <w:bCs/>
          <w:sz w:val="16"/>
          <w:szCs w:val="16"/>
        </w:rPr>
      </w:pPr>
      <w:r w:rsidRPr="00791F6D">
        <w:rPr>
          <w:rFonts w:ascii="Arial" w:hAnsi="Arial" w:cs="Arial"/>
          <w:b/>
          <w:bCs/>
          <w:sz w:val="16"/>
          <w:szCs w:val="16"/>
        </w:rPr>
        <w:t xml:space="preserve">Z2.H </w:t>
      </w:r>
      <w:r w:rsidRPr="00791F6D">
        <w:rPr>
          <w:rFonts w:ascii="Arial" w:hAnsi="Arial" w:cs="Arial"/>
          <w:b/>
          <w:bCs/>
          <w:sz w:val="16"/>
          <w:szCs w:val="16"/>
        </w:rPr>
        <w:tab/>
        <w:t>OZNACZANIE UZIARNIENIA</w:t>
      </w:r>
    </w:p>
    <w:p w14:paraId="09BD77CC" w14:textId="5729F0FF"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 xml:space="preserve">Procedura oznaczenia uziarnienia gruntów zawarta jest w normie </w:t>
      </w:r>
      <w:r w:rsidR="008704A0" w:rsidRPr="00791F6D">
        <w:rPr>
          <w:rFonts w:ascii="Arial" w:eastAsia="Calibri" w:hAnsi="Arial" w:cs="Arial"/>
          <w:sz w:val="16"/>
          <w:szCs w:val="16"/>
        </w:rPr>
        <w:t xml:space="preserve">PN-88/B-04481 lub w </w:t>
      </w:r>
      <w:r w:rsidRPr="00791F6D">
        <w:rPr>
          <w:rFonts w:ascii="Arial" w:eastAsia="Calibri" w:hAnsi="Arial" w:cs="Arial"/>
          <w:sz w:val="16"/>
          <w:szCs w:val="16"/>
        </w:rPr>
        <w:t>PN-EN ISO 17892-4.</w:t>
      </w:r>
      <w:r w:rsidR="00845BED" w:rsidRPr="00791F6D">
        <w:rPr>
          <w:rFonts w:ascii="Arial" w:eastAsia="Calibri" w:hAnsi="Arial" w:cs="Arial"/>
          <w:sz w:val="16"/>
          <w:szCs w:val="16"/>
        </w:rPr>
        <w:t xml:space="preserve"> </w:t>
      </w:r>
      <w:r w:rsidRPr="00791F6D">
        <w:rPr>
          <w:rFonts w:ascii="Arial" w:eastAsia="Calibri" w:hAnsi="Arial" w:cs="Arial"/>
          <w:sz w:val="16"/>
          <w:szCs w:val="16"/>
        </w:rPr>
        <w:t>Procedura oznaczenia uziarnienia mieszanek kruszyw zawarta jest w normie PN-EN 933-1.</w:t>
      </w:r>
    </w:p>
    <w:p w14:paraId="44A9702D" w14:textId="77777777" w:rsidR="000D4B6D" w:rsidRPr="00791F6D" w:rsidRDefault="000D4B6D" w:rsidP="00791F6D">
      <w:pPr>
        <w:jc w:val="both"/>
        <w:rPr>
          <w:rFonts w:ascii="Arial" w:eastAsia="Calibri" w:hAnsi="Arial" w:cs="Arial"/>
          <w:sz w:val="16"/>
          <w:szCs w:val="16"/>
        </w:rPr>
      </w:pPr>
    </w:p>
    <w:p w14:paraId="3341487D" w14:textId="77777777" w:rsidR="000D4B6D" w:rsidRPr="00791F6D" w:rsidRDefault="000D4B6D" w:rsidP="00791F6D">
      <w:pPr>
        <w:rPr>
          <w:rFonts w:ascii="Arial" w:hAnsi="Arial" w:cs="Arial"/>
          <w:b/>
          <w:bCs/>
          <w:sz w:val="16"/>
          <w:szCs w:val="16"/>
        </w:rPr>
      </w:pPr>
      <w:r w:rsidRPr="00791F6D">
        <w:rPr>
          <w:rFonts w:ascii="Arial" w:hAnsi="Arial" w:cs="Arial"/>
          <w:b/>
          <w:bCs/>
          <w:sz w:val="16"/>
          <w:szCs w:val="16"/>
        </w:rPr>
        <w:t>Z2.I</w:t>
      </w:r>
      <w:r w:rsidRPr="00791F6D">
        <w:rPr>
          <w:rFonts w:ascii="Arial" w:hAnsi="Arial" w:cs="Arial"/>
          <w:b/>
          <w:bCs/>
          <w:sz w:val="16"/>
          <w:szCs w:val="16"/>
        </w:rPr>
        <w:tab/>
        <w:t>OZNACZANIE GRANICY PLASTYCZNOŚCI W</w:t>
      </w:r>
      <w:r w:rsidRPr="00791F6D">
        <w:rPr>
          <w:rFonts w:ascii="Arial" w:hAnsi="Arial" w:cs="Arial"/>
          <w:b/>
          <w:bCs/>
          <w:sz w:val="16"/>
          <w:szCs w:val="16"/>
          <w:vertAlign w:val="subscript"/>
        </w:rPr>
        <w:t>P</w:t>
      </w:r>
      <w:r w:rsidRPr="00791F6D">
        <w:rPr>
          <w:rFonts w:ascii="Arial" w:hAnsi="Arial" w:cs="Arial"/>
          <w:b/>
          <w:bCs/>
          <w:sz w:val="16"/>
          <w:szCs w:val="16"/>
        </w:rPr>
        <w:t xml:space="preserve"> I GRANICY PŁYNNOSCI W</w:t>
      </w:r>
      <w:r w:rsidRPr="00791F6D">
        <w:rPr>
          <w:rFonts w:ascii="Arial" w:hAnsi="Arial" w:cs="Arial"/>
          <w:b/>
          <w:bCs/>
          <w:sz w:val="16"/>
          <w:szCs w:val="16"/>
          <w:vertAlign w:val="subscript"/>
        </w:rPr>
        <w:t>L</w:t>
      </w:r>
      <w:r w:rsidRPr="00791F6D">
        <w:rPr>
          <w:rFonts w:ascii="Arial" w:hAnsi="Arial" w:cs="Arial"/>
          <w:b/>
          <w:bCs/>
          <w:sz w:val="16"/>
          <w:szCs w:val="16"/>
        </w:rPr>
        <w:t xml:space="preserve">. </w:t>
      </w:r>
    </w:p>
    <w:p w14:paraId="6A86AA97" w14:textId="12773920" w:rsidR="000D4B6D" w:rsidRPr="00791F6D" w:rsidRDefault="000D4B6D" w:rsidP="00791F6D">
      <w:pPr>
        <w:jc w:val="both"/>
        <w:rPr>
          <w:rFonts w:ascii="Arial" w:hAnsi="Arial" w:cs="Arial"/>
          <w:bCs/>
          <w:sz w:val="16"/>
          <w:szCs w:val="16"/>
        </w:rPr>
      </w:pPr>
      <w:r w:rsidRPr="00791F6D">
        <w:rPr>
          <w:rFonts w:ascii="Arial" w:hAnsi="Arial" w:cs="Arial"/>
          <w:bCs/>
          <w:sz w:val="16"/>
          <w:szCs w:val="16"/>
        </w:rPr>
        <w:t>Procedura oznaczenia granicy</w:t>
      </w:r>
      <w:r w:rsidR="00B06763" w:rsidRPr="00791F6D">
        <w:rPr>
          <w:rFonts w:ascii="Arial" w:hAnsi="Arial" w:cs="Arial"/>
          <w:bCs/>
          <w:sz w:val="16"/>
          <w:szCs w:val="16"/>
        </w:rPr>
        <w:t xml:space="preserve"> </w:t>
      </w:r>
      <w:r w:rsidRPr="00791F6D">
        <w:rPr>
          <w:rFonts w:ascii="Arial" w:hAnsi="Arial" w:cs="Arial"/>
          <w:bCs/>
          <w:sz w:val="16"/>
          <w:szCs w:val="16"/>
        </w:rPr>
        <w:t>plastyczności W</w:t>
      </w:r>
      <w:r w:rsidRPr="00791F6D">
        <w:rPr>
          <w:rFonts w:ascii="Arial" w:hAnsi="Arial" w:cs="Arial"/>
          <w:bCs/>
          <w:sz w:val="16"/>
          <w:szCs w:val="16"/>
          <w:vertAlign w:val="subscript"/>
        </w:rPr>
        <w:t>P</w:t>
      </w:r>
      <w:r w:rsidRPr="00791F6D">
        <w:rPr>
          <w:rFonts w:ascii="Arial" w:hAnsi="Arial" w:cs="Arial"/>
          <w:bCs/>
          <w:sz w:val="16"/>
          <w:szCs w:val="16"/>
        </w:rPr>
        <w:t xml:space="preserve"> i granicy płynności W</w:t>
      </w:r>
      <w:r w:rsidRPr="00791F6D">
        <w:rPr>
          <w:rFonts w:ascii="Arial" w:hAnsi="Arial" w:cs="Arial"/>
          <w:bCs/>
          <w:sz w:val="16"/>
          <w:szCs w:val="16"/>
          <w:vertAlign w:val="subscript"/>
        </w:rPr>
        <w:t>L</w:t>
      </w:r>
      <w:r w:rsidRPr="00791F6D">
        <w:rPr>
          <w:rFonts w:ascii="Arial" w:hAnsi="Arial" w:cs="Arial"/>
          <w:bCs/>
          <w:sz w:val="16"/>
          <w:szCs w:val="16"/>
        </w:rPr>
        <w:t xml:space="preserve"> (granice </w:t>
      </w:r>
      <w:proofErr w:type="spellStart"/>
      <w:r w:rsidRPr="00791F6D">
        <w:rPr>
          <w:rFonts w:ascii="Arial" w:hAnsi="Arial" w:cs="Arial"/>
          <w:bCs/>
          <w:sz w:val="16"/>
          <w:szCs w:val="16"/>
        </w:rPr>
        <w:t>Atterberga</w:t>
      </w:r>
      <w:proofErr w:type="spellEnd"/>
      <w:r w:rsidRPr="00791F6D">
        <w:rPr>
          <w:rFonts w:ascii="Arial" w:hAnsi="Arial" w:cs="Arial"/>
          <w:bCs/>
          <w:sz w:val="16"/>
          <w:szCs w:val="16"/>
        </w:rPr>
        <w:t xml:space="preserve">) gruntów </w:t>
      </w:r>
      <w:r w:rsidR="00C437AA" w:rsidRPr="00791F6D">
        <w:rPr>
          <w:rFonts w:ascii="Arial" w:hAnsi="Arial" w:cs="Arial"/>
          <w:bCs/>
          <w:sz w:val="16"/>
          <w:szCs w:val="16"/>
        </w:rPr>
        <w:t xml:space="preserve">drobnoziarnistych </w:t>
      </w:r>
      <w:r w:rsidRPr="00791F6D">
        <w:rPr>
          <w:rFonts w:ascii="Arial" w:hAnsi="Arial" w:cs="Arial"/>
          <w:bCs/>
          <w:sz w:val="16"/>
          <w:szCs w:val="16"/>
        </w:rPr>
        <w:t xml:space="preserve">(spoistych) jest określona w normie </w:t>
      </w:r>
      <w:r w:rsidR="001174A0" w:rsidRPr="00791F6D">
        <w:rPr>
          <w:rFonts w:ascii="Arial" w:hAnsi="Arial" w:cs="Arial"/>
          <w:bCs/>
          <w:sz w:val="16"/>
          <w:szCs w:val="16"/>
        </w:rPr>
        <w:t xml:space="preserve">PN-B-04481:1988 lub w </w:t>
      </w:r>
      <w:r w:rsidRPr="00791F6D">
        <w:rPr>
          <w:rFonts w:ascii="Arial" w:hAnsi="Arial" w:cs="Arial"/>
          <w:bCs/>
          <w:sz w:val="16"/>
          <w:szCs w:val="16"/>
        </w:rPr>
        <w:t xml:space="preserve">PN-EN ISO 17892-12. </w:t>
      </w:r>
    </w:p>
    <w:p w14:paraId="239A655A" w14:textId="7F0F4E42" w:rsidR="000D4B6D" w:rsidRPr="00791F6D" w:rsidRDefault="000D4B6D" w:rsidP="00791F6D">
      <w:pPr>
        <w:jc w:val="both"/>
        <w:rPr>
          <w:rFonts w:ascii="Arial" w:hAnsi="Arial" w:cs="Arial"/>
          <w:bCs/>
          <w:sz w:val="16"/>
          <w:szCs w:val="16"/>
        </w:rPr>
      </w:pPr>
      <w:r w:rsidRPr="00791F6D">
        <w:rPr>
          <w:rFonts w:ascii="Arial" w:hAnsi="Arial" w:cs="Arial"/>
          <w:bCs/>
          <w:sz w:val="16"/>
          <w:szCs w:val="16"/>
        </w:rPr>
        <w:t>Na podstawie wartości granicy</w:t>
      </w:r>
      <w:r w:rsidR="00B06763" w:rsidRPr="00791F6D">
        <w:rPr>
          <w:rFonts w:ascii="Arial" w:hAnsi="Arial" w:cs="Arial"/>
          <w:bCs/>
          <w:sz w:val="16"/>
          <w:szCs w:val="16"/>
        </w:rPr>
        <w:t xml:space="preserve"> </w:t>
      </w:r>
      <w:r w:rsidRPr="00791F6D">
        <w:rPr>
          <w:rFonts w:ascii="Arial" w:hAnsi="Arial" w:cs="Arial"/>
          <w:bCs/>
          <w:sz w:val="16"/>
          <w:szCs w:val="16"/>
        </w:rPr>
        <w:t>plastyczności W</w:t>
      </w:r>
      <w:r w:rsidRPr="00791F6D">
        <w:rPr>
          <w:rFonts w:ascii="Arial" w:hAnsi="Arial" w:cs="Arial"/>
          <w:bCs/>
          <w:sz w:val="16"/>
          <w:szCs w:val="16"/>
          <w:vertAlign w:val="subscript"/>
        </w:rPr>
        <w:t>P</w:t>
      </w:r>
      <w:r w:rsidRPr="00791F6D">
        <w:rPr>
          <w:rFonts w:ascii="Arial" w:hAnsi="Arial" w:cs="Arial"/>
          <w:bCs/>
          <w:sz w:val="16"/>
          <w:szCs w:val="16"/>
        </w:rPr>
        <w:t xml:space="preserve"> i granicy płynności W</w:t>
      </w:r>
      <w:r w:rsidRPr="00791F6D">
        <w:rPr>
          <w:rFonts w:ascii="Arial" w:hAnsi="Arial" w:cs="Arial"/>
          <w:bCs/>
          <w:sz w:val="16"/>
          <w:szCs w:val="16"/>
          <w:vertAlign w:val="subscript"/>
        </w:rPr>
        <w:t>L</w:t>
      </w:r>
      <w:r w:rsidR="00B06763" w:rsidRPr="00791F6D">
        <w:rPr>
          <w:rFonts w:ascii="Arial" w:hAnsi="Arial" w:cs="Arial"/>
          <w:bCs/>
          <w:sz w:val="16"/>
          <w:szCs w:val="16"/>
          <w:vertAlign w:val="subscript"/>
        </w:rPr>
        <w:t xml:space="preserve"> </w:t>
      </w:r>
      <w:r w:rsidRPr="00791F6D">
        <w:rPr>
          <w:rFonts w:ascii="Arial" w:hAnsi="Arial" w:cs="Arial"/>
          <w:bCs/>
          <w:sz w:val="16"/>
          <w:szCs w:val="16"/>
        </w:rPr>
        <w:t>określa się wskaźnik plastyczności I</w:t>
      </w:r>
      <w:r w:rsidRPr="00791F6D">
        <w:rPr>
          <w:rFonts w:ascii="Arial" w:hAnsi="Arial" w:cs="Arial"/>
          <w:bCs/>
          <w:sz w:val="16"/>
          <w:szCs w:val="16"/>
          <w:vertAlign w:val="subscript"/>
        </w:rPr>
        <w:t>P</w:t>
      </w:r>
      <w:r w:rsidRPr="00791F6D">
        <w:rPr>
          <w:rFonts w:ascii="Arial" w:hAnsi="Arial" w:cs="Arial"/>
          <w:bCs/>
          <w:sz w:val="16"/>
          <w:szCs w:val="16"/>
        </w:rPr>
        <w:t xml:space="preserve"> = W</w:t>
      </w:r>
      <w:r w:rsidRPr="00791F6D">
        <w:rPr>
          <w:rFonts w:ascii="Arial" w:hAnsi="Arial" w:cs="Arial"/>
          <w:bCs/>
          <w:sz w:val="16"/>
          <w:szCs w:val="16"/>
          <w:vertAlign w:val="subscript"/>
        </w:rPr>
        <w:t>L</w:t>
      </w:r>
      <w:r w:rsidRPr="00791F6D">
        <w:rPr>
          <w:rFonts w:ascii="Arial" w:hAnsi="Arial" w:cs="Arial"/>
          <w:bCs/>
          <w:sz w:val="16"/>
          <w:szCs w:val="16"/>
        </w:rPr>
        <w:t xml:space="preserve"> – W</w:t>
      </w:r>
      <w:r w:rsidRPr="00791F6D">
        <w:rPr>
          <w:rFonts w:ascii="Arial" w:hAnsi="Arial" w:cs="Arial"/>
          <w:bCs/>
          <w:sz w:val="16"/>
          <w:szCs w:val="16"/>
          <w:vertAlign w:val="subscript"/>
        </w:rPr>
        <w:t>P</w:t>
      </w:r>
      <w:r w:rsidRPr="00791F6D">
        <w:rPr>
          <w:rFonts w:ascii="Arial" w:hAnsi="Arial" w:cs="Arial"/>
          <w:bCs/>
          <w:sz w:val="16"/>
          <w:szCs w:val="16"/>
        </w:rPr>
        <w:t xml:space="preserve">, charakteryzujący plastyczność (spoistość) gruntu. </w:t>
      </w:r>
    </w:p>
    <w:p w14:paraId="752EEB5C" w14:textId="77777777" w:rsidR="000D4B6D" w:rsidRPr="00791F6D" w:rsidRDefault="000D4B6D" w:rsidP="00791F6D">
      <w:pPr>
        <w:rPr>
          <w:rFonts w:ascii="Arial" w:hAnsi="Arial" w:cs="Arial"/>
          <w:b/>
          <w:bCs/>
          <w:sz w:val="16"/>
          <w:szCs w:val="16"/>
        </w:rPr>
      </w:pPr>
      <w:r w:rsidRPr="00791F6D">
        <w:rPr>
          <w:rFonts w:ascii="Arial" w:hAnsi="Arial" w:cs="Arial"/>
          <w:b/>
          <w:bCs/>
          <w:sz w:val="16"/>
          <w:szCs w:val="16"/>
        </w:rPr>
        <w:lastRenderedPageBreak/>
        <w:t>Z2.J</w:t>
      </w:r>
      <w:r w:rsidRPr="00791F6D">
        <w:rPr>
          <w:rFonts w:ascii="Arial" w:hAnsi="Arial" w:cs="Arial"/>
          <w:b/>
          <w:bCs/>
          <w:sz w:val="16"/>
          <w:szCs w:val="16"/>
        </w:rPr>
        <w:tab/>
        <w:t xml:space="preserve"> OZNACZANIE WSPÓŁCZYNNIKA FILTRACJI k</w:t>
      </w:r>
    </w:p>
    <w:p w14:paraId="24081512" w14:textId="77777777"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W przypadku stosowania kryteriów odnoszących się do wartości współczynnika filtracji k, określonych według metody zawartej w normie PN-55/B-04492, należy stosować procedurę</w:t>
      </w:r>
      <w:r w:rsidR="00B06763" w:rsidRPr="00791F6D">
        <w:rPr>
          <w:rFonts w:ascii="Arial" w:eastAsia="Calibri" w:hAnsi="Arial" w:cs="Arial"/>
          <w:sz w:val="16"/>
          <w:szCs w:val="16"/>
        </w:rPr>
        <w:t xml:space="preserve"> </w:t>
      </w:r>
      <w:r w:rsidRPr="00791F6D">
        <w:rPr>
          <w:rFonts w:ascii="Arial" w:eastAsia="Calibri" w:hAnsi="Arial" w:cs="Arial"/>
          <w:sz w:val="16"/>
          <w:szCs w:val="16"/>
        </w:rPr>
        <w:t xml:space="preserve">badania próbek i oznaczenia współczynnika filtracji k, określoną w tej normie. </w:t>
      </w:r>
    </w:p>
    <w:p w14:paraId="651D15B3" w14:textId="77777777"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 xml:space="preserve">Dopuszcza się pośrednią metodę oceny właściwości filtracyjnych gruntów gruboziarnistych </w:t>
      </w:r>
      <w:r w:rsidR="00287B41" w:rsidRPr="00791F6D">
        <w:rPr>
          <w:rFonts w:ascii="Arial" w:eastAsia="Calibri" w:hAnsi="Arial" w:cs="Arial"/>
          <w:sz w:val="16"/>
          <w:szCs w:val="16"/>
        </w:rPr>
        <w:br/>
      </w:r>
      <w:r w:rsidRPr="00791F6D">
        <w:rPr>
          <w:rFonts w:ascii="Arial" w:eastAsia="Calibri" w:hAnsi="Arial" w:cs="Arial"/>
          <w:sz w:val="16"/>
          <w:szCs w:val="16"/>
        </w:rPr>
        <w:t xml:space="preserve">(wg klasyfikacji PN-EN ISO 14688-2) na podstawie obliczenia współczynnika filtracji k </w:t>
      </w:r>
      <w:r w:rsidR="00287B41" w:rsidRPr="00791F6D">
        <w:rPr>
          <w:rFonts w:ascii="Arial" w:eastAsia="Calibri" w:hAnsi="Arial" w:cs="Arial"/>
          <w:sz w:val="16"/>
          <w:szCs w:val="16"/>
        </w:rPr>
        <w:br/>
      </w:r>
      <w:r w:rsidRPr="00791F6D">
        <w:rPr>
          <w:rFonts w:ascii="Arial" w:eastAsia="Calibri" w:hAnsi="Arial" w:cs="Arial"/>
          <w:sz w:val="16"/>
          <w:szCs w:val="16"/>
        </w:rPr>
        <w:t>z zastosowaniem wzoru amerykańskiego USBSC:</w:t>
      </w:r>
    </w:p>
    <w:p w14:paraId="27D65CC7" w14:textId="77777777" w:rsidR="000D4B6D" w:rsidRPr="00791F6D" w:rsidRDefault="000D4B6D" w:rsidP="00791F6D">
      <w:pPr>
        <w:jc w:val="center"/>
        <w:rPr>
          <w:rFonts w:ascii="Arial" w:eastAsia="Calibri" w:hAnsi="Arial" w:cs="Arial"/>
          <w:sz w:val="16"/>
          <w:szCs w:val="16"/>
        </w:rPr>
      </w:pPr>
      <w:r w:rsidRPr="00791F6D">
        <w:rPr>
          <w:rFonts w:ascii="Arial" w:eastAsia="Calibri" w:hAnsi="Arial" w:cs="Arial"/>
          <w:sz w:val="16"/>
          <w:szCs w:val="16"/>
        </w:rPr>
        <w:t>k = 0,0036 x d</w:t>
      </w:r>
      <w:r w:rsidRPr="00791F6D">
        <w:rPr>
          <w:rFonts w:ascii="Arial" w:eastAsia="Calibri" w:hAnsi="Arial" w:cs="Arial"/>
          <w:sz w:val="16"/>
          <w:szCs w:val="16"/>
          <w:vertAlign w:val="subscript"/>
        </w:rPr>
        <w:t>20</w:t>
      </w:r>
      <w:r w:rsidRPr="00791F6D">
        <w:rPr>
          <w:rFonts w:ascii="Arial" w:eastAsia="Calibri" w:hAnsi="Arial" w:cs="Arial"/>
          <w:sz w:val="16"/>
          <w:szCs w:val="16"/>
          <w:vertAlign w:val="superscript"/>
        </w:rPr>
        <w:t>2,3</w:t>
      </w:r>
    </w:p>
    <w:p w14:paraId="65B21595" w14:textId="77777777"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 xml:space="preserve">gdzie: </w:t>
      </w:r>
    </w:p>
    <w:p w14:paraId="7BF2E66B" w14:textId="77777777"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 xml:space="preserve">k </w:t>
      </w:r>
      <w:r w:rsidR="00132EAF" w:rsidRPr="00791F6D">
        <w:rPr>
          <w:rFonts w:ascii="Arial" w:eastAsia="Calibri" w:hAnsi="Arial" w:cs="Arial"/>
          <w:sz w:val="16"/>
          <w:szCs w:val="16"/>
        </w:rPr>
        <w:tab/>
      </w:r>
      <w:r w:rsidRPr="00791F6D">
        <w:rPr>
          <w:rFonts w:ascii="Arial" w:eastAsia="Calibri" w:hAnsi="Arial" w:cs="Arial"/>
          <w:sz w:val="16"/>
          <w:szCs w:val="16"/>
        </w:rPr>
        <w:t>współczynnik filtracji [m/s]</w:t>
      </w:r>
    </w:p>
    <w:p w14:paraId="307E894A" w14:textId="77777777"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d</w:t>
      </w:r>
      <w:r w:rsidRPr="00791F6D">
        <w:rPr>
          <w:rFonts w:ascii="Arial" w:eastAsia="Calibri" w:hAnsi="Arial" w:cs="Arial"/>
          <w:sz w:val="16"/>
          <w:szCs w:val="16"/>
          <w:vertAlign w:val="subscript"/>
        </w:rPr>
        <w:t>20</w:t>
      </w:r>
      <w:r w:rsidR="00132EAF" w:rsidRPr="00791F6D">
        <w:rPr>
          <w:rFonts w:ascii="Arial" w:eastAsia="Calibri" w:hAnsi="Arial" w:cs="Arial"/>
          <w:sz w:val="16"/>
          <w:szCs w:val="16"/>
        </w:rPr>
        <w:t xml:space="preserve"> </w:t>
      </w:r>
      <w:r w:rsidR="00132EAF" w:rsidRPr="00791F6D">
        <w:rPr>
          <w:rFonts w:ascii="Arial" w:eastAsia="Calibri" w:hAnsi="Arial" w:cs="Arial"/>
          <w:sz w:val="16"/>
          <w:szCs w:val="16"/>
        </w:rPr>
        <w:tab/>
      </w:r>
      <w:r w:rsidRPr="00791F6D">
        <w:rPr>
          <w:rFonts w:ascii="Arial" w:eastAsia="Calibri" w:hAnsi="Arial" w:cs="Arial"/>
          <w:sz w:val="16"/>
          <w:szCs w:val="16"/>
        </w:rPr>
        <w:t>średnica zastępcza</w:t>
      </w:r>
      <w:r w:rsidR="00DF41BC" w:rsidRPr="00791F6D">
        <w:rPr>
          <w:rFonts w:ascii="Arial" w:eastAsia="Calibri" w:hAnsi="Arial" w:cs="Arial"/>
          <w:sz w:val="16"/>
          <w:szCs w:val="16"/>
        </w:rPr>
        <w:t xml:space="preserve"> [mm]</w:t>
      </w:r>
      <w:r w:rsidRPr="00791F6D">
        <w:rPr>
          <w:rFonts w:ascii="Arial" w:eastAsia="Calibri" w:hAnsi="Arial" w:cs="Arial"/>
          <w:sz w:val="16"/>
          <w:szCs w:val="16"/>
        </w:rPr>
        <w:t xml:space="preserve">, odpowiadająca zawartości 20% ziaren na krzywej uziarnienia gruntu. </w:t>
      </w:r>
    </w:p>
    <w:p w14:paraId="3255F5C8" w14:textId="55A45D06" w:rsidR="000D4B6D" w:rsidRPr="00791F6D" w:rsidRDefault="000D4B6D" w:rsidP="00791F6D">
      <w:pPr>
        <w:jc w:val="both"/>
        <w:rPr>
          <w:rFonts w:ascii="Arial" w:eastAsia="Calibri" w:hAnsi="Arial" w:cs="Arial"/>
          <w:sz w:val="16"/>
          <w:szCs w:val="16"/>
        </w:rPr>
      </w:pPr>
      <w:r w:rsidRPr="00791F6D">
        <w:rPr>
          <w:rFonts w:ascii="Arial" w:eastAsia="Calibri" w:hAnsi="Arial" w:cs="Arial"/>
          <w:sz w:val="16"/>
          <w:szCs w:val="16"/>
        </w:rPr>
        <w:t xml:space="preserve">Stosowanie w badaniu próbek gruntów procedury oznaczenia współczynnika filtracji k, zawartej </w:t>
      </w:r>
      <w:r w:rsidR="00287B41" w:rsidRPr="00791F6D">
        <w:rPr>
          <w:rFonts w:ascii="Arial" w:eastAsia="Calibri" w:hAnsi="Arial" w:cs="Arial"/>
          <w:sz w:val="16"/>
          <w:szCs w:val="16"/>
        </w:rPr>
        <w:br/>
      </w:r>
      <w:r w:rsidRPr="00791F6D">
        <w:rPr>
          <w:rFonts w:ascii="Arial" w:eastAsia="Calibri" w:hAnsi="Arial" w:cs="Arial"/>
          <w:sz w:val="16"/>
          <w:szCs w:val="16"/>
        </w:rPr>
        <w:t xml:space="preserve">w normie PN-EN ISO 17892-11 wymaga stosowania wymagań określonych w odniesieniu </w:t>
      </w:r>
      <w:r w:rsidR="00287B41" w:rsidRPr="00791F6D">
        <w:rPr>
          <w:rFonts w:ascii="Arial" w:eastAsia="Calibri" w:hAnsi="Arial" w:cs="Arial"/>
          <w:sz w:val="16"/>
          <w:szCs w:val="16"/>
        </w:rPr>
        <w:br/>
      </w:r>
      <w:r w:rsidRPr="00791F6D">
        <w:rPr>
          <w:rFonts w:ascii="Arial" w:eastAsia="Calibri" w:hAnsi="Arial" w:cs="Arial"/>
          <w:sz w:val="16"/>
          <w:szCs w:val="16"/>
        </w:rPr>
        <w:t>do tej metody badania. Możliwe jest zweryfikowanie lub potwierdzenia kryte</w:t>
      </w:r>
      <w:r w:rsidR="00114004" w:rsidRPr="00791F6D">
        <w:rPr>
          <w:rFonts w:ascii="Arial" w:eastAsia="Calibri" w:hAnsi="Arial" w:cs="Arial"/>
          <w:sz w:val="16"/>
          <w:szCs w:val="16"/>
        </w:rPr>
        <w:t xml:space="preserve">rium oceny </w:t>
      </w:r>
      <w:r w:rsidRPr="00791F6D">
        <w:rPr>
          <w:rFonts w:ascii="Arial" w:eastAsia="Calibri" w:hAnsi="Arial" w:cs="Arial"/>
          <w:sz w:val="16"/>
          <w:szCs w:val="16"/>
        </w:rPr>
        <w:t xml:space="preserve">określonego na podstawie badania według normy PN-55/B-04492. </w:t>
      </w:r>
    </w:p>
    <w:p w14:paraId="26C2CB8E" w14:textId="77777777" w:rsidR="000D4B6D" w:rsidRPr="00791F6D" w:rsidRDefault="000D4B6D" w:rsidP="00791F6D">
      <w:pPr>
        <w:autoSpaceDE w:val="0"/>
        <w:adjustRightInd w:val="0"/>
        <w:jc w:val="both"/>
        <w:rPr>
          <w:rFonts w:ascii="Arial" w:hAnsi="Arial" w:cs="Arial"/>
          <w:b/>
          <w:bCs/>
          <w:sz w:val="16"/>
          <w:szCs w:val="16"/>
        </w:rPr>
      </w:pPr>
    </w:p>
    <w:p w14:paraId="1A07DA05" w14:textId="77777777" w:rsidR="000D4B6D" w:rsidRPr="00791F6D" w:rsidRDefault="000D4B6D" w:rsidP="00791F6D">
      <w:pPr>
        <w:rPr>
          <w:rFonts w:ascii="Arial" w:hAnsi="Arial" w:cs="Arial"/>
          <w:b/>
          <w:bCs/>
          <w:sz w:val="16"/>
          <w:szCs w:val="16"/>
        </w:rPr>
      </w:pPr>
      <w:r w:rsidRPr="00791F6D">
        <w:rPr>
          <w:rFonts w:ascii="Arial" w:hAnsi="Arial" w:cs="Arial"/>
          <w:b/>
          <w:bCs/>
          <w:sz w:val="16"/>
          <w:szCs w:val="16"/>
        </w:rPr>
        <w:t>Z2.K</w:t>
      </w:r>
      <w:r w:rsidRPr="00791F6D">
        <w:rPr>
          <w:rFonts w:ascii="Arial" w:hAnsi="Arial" w:cs="Arial"/>
          <w:b/>
          <w:bCs/>
          <w:sz w:val="16"/>
          <w:szCs w:val="16"/>
        </w:rPr>
        <w:tab/>
        <w:t>OZNACZANIE ZAWARTOŚCI SUBSTANCJI ORGANICZNYCH</w:t>
      </w:r>
      <w:r w:rsidRPr="00791F6D">
        <w:rPr>
          <w:rFonts w:ascii="Arial" w:hAnsi="Arial" w:cs="Arial"/>
          <w:b/>
          <w:bCs/>
          <w:sz w:val="16"/>
          <w:szCs w:val="16"/>
        </w:rPr>
        <w:tab/>
      </w:r>
    </w:p>
    <w:p w14:paraId="1E745760" w14:textId="77777777" w:rsidR="001174A0" w:rsidRPr="00791F6D" w:rsidRDefault="001174A0" w:rsidP="00791F6D">
      <w:pPr>
        <w:jc w:val="both"/>
        <w:rPr>
          <w:rFonts w:ascii="Arial" w:eastAsia="Calibri" w:hAnsi="Arial" w:cs="Arial"/>
          <w:sz w:val="16"/>
          <w:szCs w:val="16"/>
        </w:rPr>
      </w:pPr>
      <w:r w:rsidRPr="00791F6D">
        <w:rPr>
          <w:rFonts w:ascii="Arial" w:eastAsia="Calibri" w:hAnsi="Arial" w:cs="Arial"/>
          <w:sz w:val="16"/>
          <w:szCs w:val="16"/>
        </w:rPr>
        <w:t xml:space="preserve">Procedura oznaczenia zawartości substancji organicznych zawarta jest w normie PN-B-04481:1988 lub w normie </w:t>
      </w:r>
      <w:r w:rsidRPr="00791F6D">
        <w:rPr>
          <w:rFonts w:ascii="Arial" w:hAnsi="Arial" w:cs="Arial"/>
          <w:sz w:val="16"/>
          <w:szCs w:val="16"/>
        </w:rPr>
        <w:t>PN-EN 1744-1</w:t>
      </w:r>
      <w:r w:rsidRPr="00791F6D">
        <w:rPr>
          <w:rFonts w:ascii="Arial" w:eastAsia="Calibri" w:hAnsi="Arial" w:cs="Arial"/>
          <w:sz w:val="16"/>
          <w:szCs w:val="16"/>
        </w:rPr>
        <w:t xml:space="preserve">. Metodą referencyjną jest procedura zawarta </w:t>
      </w:r>
      <w:r w:rsidRPr="00791F6D">
        <w:rPr>
          <w:rFonts w:ascii="Arial" w:eastAsia="Calibri" w:hAnsi="Arial" w:cs="Arial"/>
          <w:sz w:val="16"/>
          <w:szCs w:val="16"/>
        </w:rPr>
        <w:br/>
        <w:t>w normie PN-B-04481:1988</w:t>
      </w:r>
    </w:p>
    <w:p w14:paraId="5482DDCE" w14:textId="77777777" w:rsidR="000D4B6D" w:rsidRPr="00791F6D" w:rsidRDefault="000D4B6D" w:rsidP="00791F6D">
      <w:pPr>
        <w:jc w:val="both"/>
        <w:rPr>
          <w:rFonts w:ascii="Arial" w:hAnsi="Arial" w:cs="Arial"/>
          <w:snapToGrid w:val="0"/>
          <w:sz w:val="16"/>
          <w:szCs w:val="16"/>
        </w:rPr>
      </w:pPr>
    </w:p>
    <w:p w14:paraId="27972566" w14:textId="77777777" w:rsidR="00995991" w:rsidRPr="00791F6D" w:rsidRDefault="005B2154" w:rsidP="00791F6D">
      <w:pPr>
        <w:rPr>
          <w:rFonts w:ascii="Arial" w:hAnsi="Arial" w:cs="Arial"/>
          <w:b/>
          <w:bCs/>
          <w:sz w:val="16"/>
          <w:szCs w:val="16"/>
        </w:rPr>
      </w:pPr>
      <w:r w:rsidRPr="00791F6D">
        <w:rPr>
          <w:rFonts w:ascii="Arial" w:hAnsi="Arial" w:cs="Arial"/>
          <w:b/>
          <w:bCs/>
          <w:sz w:val="16"/>
          <w:szCs w:val="16"/>
        </w:rPr>
        <w:t>Z2.L</w:t>
      </w:r>
      <w:r w:rsidRPr="00791F6D">
        <w:rPr>
          <w:rFonts w:ascii="Arial" w:hAnsi="Arial" w:cs="Arial"/>
          <w:b/>
          <w:bCs/>
          <w:sz w:val="16"/>
          <w:szCs w:val="16"/>
        </w:rPr>
        <w:tab/>
      </w:r>
      <w:r w:rsidR="00995991" w:rsidRPr="00791F6D">
        <w:rPr>
          <w:rFonts w:ascii="Arial" w:hAnsi="Arial" w:cs="Arial"/>
          <w:b/>
          <w:bCs/>
          <w:sz w:val="16"/>
          <w:szCs w:val="16"/>
        </w:rPr>
        <w:t xml:space="preserve">POŚREDNIE OZNACZANIE WSKAŹNIKA ZAGĘSZCZENIA NA PODSTAWIE STOPNIA ZAGĘSZCZENIA OKREŚLONEGO W BADANIU SONDĄ DYNAMICZNĄ </w:t>
      </w:r>
    </w:p>
    <w:p w14:paraId="404AE586" w14:textId="61AE3C76" w:rsidR="00995991" w:rsidRPr="00791F6D" w:rsidRDefault="001B4975" w:rsidP="00791F6D">
      <w:pPr>
        <w:jc w:val="both"/>
        <w:rPr>
          <w:rFonts w:ascii="Arial" w:eastAsia="Calibri" w:hAnsi="Arial" w:cs="Arial"/>
          <w:sz w:val="16"/>
          <w:szCs w:val="16"/>
        </w:rPr>
      </w:pPr>
      <w:r w:rsidRPr="00791F6D">
        <w:rPr>
          <w:rFonts w:ascii="Arial" w:hAnsi="Arial" w:cs="Arial"/>
          <w:bCs/>
          <w:sz w:val="16"/>
          <w:szCs w:val="16"/>
        </w:rPr>
        <w:t>Do dodatkowej kontroli zagęszczenia nasypów wykonanych z gruntów niespoistych m</w:t>
      </w:r>
      <w:r w:rsidR="00995991" w:rsidRPr="00791F6D">
        <w:rPr>
          <w:rFonts w:ascii="Arial" w:hAnsi="Arial" w:cs="Arial"/>
          <w:bCs/>
          <w:sz w:val="16"/>
          <w:szCs w:val="16"/>
        </w:rPr>
        <w:t xml:space="preserve">ożna stosować sondy dynamiczne. </w:t>
      </w:r>
      <w:r w:rsidR="00995991" w:rsidRPr="00791F6D">
        <w:rPr>
          <w:rFonts w:ascii="Arial" w:eastAsia="Calibri" w:hAnsi="Arial" w:cs="Arial"/>
          <w:sz w:val="16"/>
          <w:szCs w:val="16"/>
        </w:rPr>
        <w:t>Procedura wykonywania badania sondą dynamiczną zawarta jest w normie PN-B-04452. Orientacyjną wartość wskaźnika zagęszczenia I</w:t>
      </w:r>
      <w:r w:rsidR="00995991" w:rsidRPr="00791F6D">
        <w:rPr>
          <w:rFonts w:ascii="Arial" w:eastAsia="Calibri" w:hAnsi="Arial" w:cs="Arial"/>
          <w:sz w:val="16"/>
          <w:szCs w:val="16"/>
          <w:vertAlign w:val="subscript"/>
        </w:rPr>
        <w:t>S</w:t>
      </w:r>
      <w:r w:rsidR="00995991" w:rsidRPr="00791F6D">
        <w:rPr>
          <w:rFonts w:ascii="Arial" w:eastAsia="Calibri" w:hAnsi="Arial" w:cs="Arial"/>
          <w:sz w:val="16"/>
          <w:szCs w:val="16"/>
        </w:rPr>
        <w:t xml:space="preserve"> można określić na podstawie zależności korelacyjnej:</w:t>
      </w:r>
    </w:p>
    <w:p w14:paraId="145419D4" w14:textId="77777777" w:rsidR="00995991" w:rsidRPr="00791F6D" w:rsidRDefault="00000000" w:rsidP="00791F6D">
      <w:pPr>
        <w:pStyle w:val="Textbody"/>
        <w:spacing w:before="0" w:after="0"/>
        <w:rPr>
          <w:rFonts w:ascii="Arial" w:eastAsia="Calibri" w:hAnsi="Arial"/>
          <w:sz w:val="16"/>
          <w:szCs w:val="16"/>
          <w:lang w:eastAsia="pl-PL"/>
        </w:rPr>
      </w:pPr>
      <m:oMathPara>
        <m:oMath>
          <m:sSub>
            <m:sSubPr>
              <m:ctrlPr>
                <w:rPr>
                  <w:rFonts w:ascii="Cambria Math" w:eastAsia="Calibri" w:hAnsi="Cambria Math"/>
                  <w:i/>
                  <w:sz w:val="16"/>
                  <w:szCs w:val="16"/>
                  <w:lang w:eastAsia="pl-PL"/>
                </w:rPr>
              </m:ctrlPr>
            </m:sSubPr>
            <m:e>
              <m:r>
                <w:rPr>
                  <w:rFonts w:ascii="Cambria Math" w:eastAsia="Calibri" w:hAnsi="Cambria Math"/>
                  <w:sz w:val="16"/>
                  <w:szCs w:val="16"/>
                  <w:lang w:eastAsia="pl-PL"/>
                </w:rPr>
                <m:t>I</m:t>
              </m:r>
            </m:e>
            <m:sub>
              <m:r>
                <w:rPr>
                  <w:rFonts w:ascii="Cambria Math" w:eastAsia="Calibri" w:hAnsi="Cambria Math"/>
                  <w:sz w:val="16"/>
                  <w:szCs w:val="16"/>
                  <w:lang w:eastAsia="pl-PL"/>
                </w:rPr>
                <m:t>S</m:t>
              </m:r>
            </m:sub>
          </m:sSub>
          <m:r>
            <w:rPr>
              <w:rFonts w:ascii="Cambria Math" w:eastAsia="Calibri" w:hAnsi="Cambria Math"/>
              <w:sz w:val="16"/>
              <w:szCs w:val="16"/>
              <w:lang w:eastAsia="pl-PL"/>
            </w:rPr>
            <m:t>=</m:t>
          </m:r>
          <m:f>
            <m:fPr>
              <m:ctrlPr>
                <w:rPr>
                  <w:rFonts w:ascii="Cambria Math" w:eastAsia="Calibri" w:hAnsi="Cambria Math"/>
                  <w:i/>
                  <w:sz w:val="16"/>
                  <w:szCs w:val="16"/>
                  <w:lang w:eastAsia="pl-PL"/>
                </w:rPr>
              </m:ctrlPr>
            </m:fPr>
            <m:num>
              <m:r>
                <w:rPr>
                  <w:rFonts w:ascii="Cambria Math" w:eastAsia="Calibri" w:hAnsi="Cambria Math"/>
                  <w:sz w:val="16"/>
                  <w:szCs w:val="16"/>
                  <w:lang w:eastAsia="pl-PL"/>
                </w:rPr>
                <m:t>0,818</m:t>
              </m:r>
            </m:num>
            <m:den>
              <m:r>
                <w:rPr>
                  <w:rFonts w:ascii="Cambria Math" w:eastAsia="Calibri" w:hAnsi="Cambria Math"/>
                  <w:sz w:val="16"/>
                  <w:szCs w:val="16"/>
                  <w:lang w:eastAsia="pl-PL"/>
                </w:rPr>
                <m:t xml:space="preserve">0,958-0,174 </m:t>
              </m:r>
              <m:sSub>
                <m:sSubPr>
                  <m:ctrlPr>
                    <w:rPr>
                      <w:rFonts w:ascii="Cambria Math" w:eastAsia="Calibri" w:hAnsi="Cambria Math"/>
                      <w:i/>
                      <w:sz w:val="16"/>
                      <w:szCs w:val="16"/>
                      <w:lang w:eastAsia="pl-PL"/>
                    </w:rPr>
                  </m:ctrlPr>
                </m:sSubPr>
                <m:e>
                  <m:r>
                    <w:rPr>
                      <w:rFonts w:ascii="Cambria Math" w:eastAsia="Calibri" w:hAnsi="Cambria Math"/>
                      <w:sz w:val="16"/>
                      <w:szCs w:val="16"/>
                      <w:lang w:eastAsia="pl-PL"/>
                    </w:rPr>
                    <m:t>I</m:t>
                  </m:r>
                </m:e>
                <m:sub>
                  <m:r>
                    <w:rPr>
                      <w:rFonts w:ascii="Cambria Math" w:eastAsia="Calibri" w:hAnsi="Cambria Math"/>
                      <w:sz w:val="16"/>
                      <w:szCs w:val="16"/>
                      <w:lang w:eastAsia="pl-PL"/>
                    </w:rPr>
                    <m:t>D</m:t>
                  </m:r>
                </m:sub>
              </m:sSub>
            </m:den>
          </m:f>
        </m:oMath>
      </m:oMathPara>
    </w:p>
    <w:p w14:paraId="796F8CD0" w14:textId="77777777" w:rsidR="00995991" w:rsidRPr="00791F6D" w:rsidRDefault="00995991" w:rsidP="00791F6D">
      <w:pPr>
        <w:jc w:val="both"/>
        <w:rPr>
          <w:rFonts w:ascii="Arial" w:hAnsi="Arial" w:cs="Arial"/>
          <w:sz w:val="16"/>
          <w:szCs w:val="16"/>
        </w:rPr>
      </w:pPr>
      <w:r w:rsidRPr="00791F6D">
        <w:rPr>
          <w:rFonts w:ascii="Arial" w:hAnsi="Arial" w:cs="Arial"/>
          <w:sz w:val="16"/>
          <w:szCs w:val="16"/>
        </w:rPr>
        <w:t>gdzie:</w:t>
      </w:r>
    </w:p>
    <w:p w14:paraId="477A0D9C" w14:textId="77777777" w:rsidR="00995991" w:rsidRPr="00791F6D" w:rsidRDefault="00995991" w:rsidP="00791F6D">
      <w:pPr>
        <w:ind w:left="705" w:hanging="705"/>
        <w:jc w:val="both"/>
        <w:rPr>
          <w:rFonts w:ascii="Arial" w:hAnsi="Arial" w:cs="Arial"/>
          <w:sz w:val="16"/>
          <w:szCs w:val="16"/>
        </w:rPr>
      </w:pPr>
      <w:r w:rsidRPr="00791F6D">
        <w:rPr>
          <w:rFonts w:ascii="Arial" w:hAnsi="Arial" w:cs="Arial"/>
          <w:sz w:val="16"/>
          <w:szCs w:val="16"/>
        </w:rPr>
        <w:t>I</w:t>
      </w:r>
      <w:r w:rsidRPr="00791F6D">
        <w:rPr>
          <w:rFonts w:ascii="Arial" w:hAnsi="Arial" w:cs="Arial"/>
          <w:sz w:val="16"/>
          <w:szCs w:val="16"/>
          <w:vertAlign w:val="subscript"/>
        </w:rPr>
        <w:t>D</w:t>
      </w:r>
      <w:r w:rsidRPr="00791F6D">
        <w:rPr>
          <w:rFonts w:ascii="Arial" w:hAnsi="Arial" w:cs="Arial"/>
          <w:sz w:val="16"/>
          <w:szCs w:val="16"/>
        </w:rPr>
        <w:tab/>
        <w:t>stopień zagęszczenia gruntów niespoistych wyznaczony w oparciu o liczbę uderzeń młota (N</w:t>
      </w:r>
      <w:r w:rsidRPr="00791F6D">
        <w:rPr>
          <w:rFonts w:ascii="Arial" w:hAnsi="Arial" w:cs="Arial"/>
          <w:sz w:val="16"/>
          <w:szCs w:val="16"/>
          <w:vertAlign w:val="subscript"/>
        </w:rPr>
        <w:t>K</w:t>
      </w:r>
      <w:r w:rsidRPr="00791F6D">
        <w:rPr>
          <w:rFonts w:ascii="Arial" w:hAnsi="Arial" w:cs="Arial"/>
          <w:sz w:val="16"/>
          <w:szCs w:val="16"/>
        </w:rPr>
        <w:t xml:space="preserve">) potrzebną do zagłębienia końcówki o 0,1 m (sondy DPL, DPM), 0,2 m (DPSH) </w:t>
      </w:r>
      <w:r w:rsidRPr="00791F6D">
        <w:rPr>
          <w:rFonts w:ascii="Arial" w:hAnsi="Arial" w:cs="Arial"/>
          <w:sz w:val="16"/>
          <w:szCs w:val="16"/>
        </w:rPr>
        <w:br/>
        <w:t>na podstawie wzorów:</w:t>
      </w:r>
    </w:p>
    <w:p w14:paraId="3068F1DD" w14:textId="77777777" w:rsidR="00995991" w:rsidRPr="00791F6D" w:rsidRDefault="00995991" w:rsidP="00791F6D">
      <w:pPr>
        <w:ind w:left="703" w:hanging="705"/>
        <w:jc w:val="both"/>
        <w:rPr>
          <w:rFonts w:ascii="Arial" w:hAnsi="Arial" w:cs="Arial"/>
          <w:sz w:val="16"/>
          <w:szCs w:val="16"/>
          <w:vertAlign w:val="subscript"/>
        </w:rPr>
      </w:pPr>
      <w:r w:rsidRPr="00791F6D">
        <w:rPr>
          <w:rFonts w:ascii="Arial" w:hAnsi="Arial" w:cs="Arial"/>
          <w:sz w:val="16"/>
          <w:szCs w:val="16"/>
        </w:rPr>
        <w:tab/>
        <w:t>DPL</w:t>
      </w:r>
      <w:r w:rsidRPr="00791F6D">
        <w:rPr>
          <w:rFonts w:ascii="Arial" w:hAnsi="Arial" w:cs="Arial"/>
          <w:sz w:val="16"/>
          <w:szCs w:val="16"/>
        </w:rPr>
        <w:tab/>
      </w:r>
      <w:r w:rsidRPr="00791F6D">
        <w:rPr>
          <w:rFonts w:ascii="Arial" w:hAnsi="Arial" w:cs="Arial"/>
          <w:sz w:val="16"/>
          <w:szCs w:val="16"/>
        </w:rPr>
        <w:tab/>
        <w:t>I</w:t>
      </w:r>
      <w:r w:rsidRPr="00791F6D">
        <w:rPr>
          <w:rFonts w:ascii="Arial" w:hAnsi="Arial" w:cs="Arial"/>
          <w:sz w:val="16"/>
          <w:szCs w:val="16"/>
          <w:vertAlign w:val="subscript"/>
        </w:rPr>
        <w:t>D</w:t>
      </w:r>
      <w:r w:rsidRPr="00791F6D">
        <w:rPr>
          <w:rFonts w:ascii="Arial" w:hAnsi="Arial" w:cs="Arial"/>
          <w:sz w:val="16"/>
          <w:szCs w:val="16"/>
        </w:rPr>
        <w:t xml:space="preserve"> = 0,071+0,429 </w:t>
      </w:r>
      <w:proofErr w:type="spellStart"/>
      <w:r w:rsidRPr="00791F6D">
        <w:rPr>
          <w:rFonts w:ascii="Arial" w:hAnsi="Arial" w:cs="Arial"/>
          <w:sz w:val="16"/>
          <w:szCs w:val="16"/>
        </w:rPr>
        <w:t>lg</w:t>
      </w:r>
      <w:proofErr w:type="spellEnd"/>
      <w:r w:rsidRPr="00791F6D">
        <w:rPr>
          <w:rFonts w:ascii="Arial" w:hAnsi="Arial" w:cs="Arial"/>
          <w:sz w:val="16"/>
          <w:szCs w:val="16"/>
        </w:rPr>
        <w:t xml:space="preserve"> N</w:t>
      </w:r>
      <w:r w:rsidRPr="00791F6D">
        <w:rPr>
          <w:rFonts w:ascii="Arial" w:hAnsi="Arial" w:cs="Arial"/>
          <w:sz w:val="16"/>
          <w:szCs w:val="16"/>
          <w:vertAlign w:val="subscript"/>
        </w:rPr>
        <w:t>K</w:t>
      </w:r>
    </w:p>
    <w:p w14:paraId="45137D1B" w14:textId="77777777" w:rsidR="00995991" w:rsidRPr="00791F6D" w:rsidRDefault="00995991" w:rsidP="00791F6D">
      <w:pPr>
        <w:ind w:left="703"/>
        <w:jc w:val="both"/>
        <w:rPr>
          <w:rFonts w:ascii="Arial" w:hAnsi="Arial" w:cs="Arial"/>
          <w:sz w:val="16"/>
          <w:szCs w:val="16"/>
        </w:rPr>
      </w:pPr>
      <w:r w:rsidRPr="00791F6D">
        <w:rPr>
          <w:rFonts w:ascii="Arial" w:hAnsi="Arial" w:cs="Arial"/>
          <w:sz w:val="16"/>
          <w:szCs w:val="16"/>
        </w:rPr>
        <w:t>DPM</w:t>
      </w:r>
      <w:r w:rsidRPr="00791F6D">
        <w:rPr>
          <w:rFonts w:ascii="Arial" w:hAnsi="Arial" w:cs="Arial"/>
          <w:sz w:val="16"/>
          <w:szCs w:val="16"/>
        </w:rPr>
        <w:tab/>
      </w:r>
      <w:r w:rsidRPr="00791F6D">
        <w:rPr>
          <w:rFonts w:ascii="Arial" w:hAnsi="Arial" w:cs="Arial"/>
          <w:sz w:val="16"/>
          <w:szCs w:val="16"/>
        </w:rPr>
        <w:tab/>
        <w:t>I</w:t>
      </w:r>
      <w:r w:rsidRPr="00791F6D">
        <w:rPr>
          <w:rFonts w:ascii="Arial" w:hAnsi="Arial" w:cs="Arial"/>
          <w:sz w:val="16"/>
          <w:szCs w:val="16"/>
          <w:vertAlign w:val="subscript"/>
        </w:rPr>
        <w:t>D</w:t>
      </w:r>
      <w:r w:rsidRPr="00791F6D">
        <w:rPr>
          <w:rFonts w:ascii="Arial" w:hAnsi="Arial" w:cs="Arial"/>
          <w:sz w:val="16"/>
          <w:szCs w:val="16"/>
        </w:rPr>
        <w:t xml:space="preserve"> = 0,176+0,431 </w:t>
      </w:r>
      <w:proofErr w:type="spellStart"/>
      <w:r w:rsidRPr="00791F6D">
        <w:rPr>
          <w:rFonts w:ascii="Arial" w:hAnsi="Arial" w:cs="Arial"/>
          <w:sz w:val="16"/>
          <w:szCs w:val="16"/>
        </w:rPr>
        <w:t>lg</w:t>
      </w:r>
      <w:proofErr w:type="spellEnd"/>
      <w:r w:rsidRPr="00791F6D">
        <w:rPr>
          <w:rFonts w:ascii="Arial" w:hAnsi="Arial" w:cs="Arial"/>
          <w:sz w:val="16"/>
          <w:szCs w:val="16"/>
        </w:rPr>
        <w:t xml:space="preserve"> N</w:t>
      </w:r>
      <w:r w:rsidRPr="00791F6D">
        <w:rPr>
          <w:rFonts w:ascii="Arial" w:hAnsi="Arial" w:cs="Arial"/>
          <w:sz w:val="16"/>
          <w:szCs w:val="16"/>
          <w:vertAlign w:val="subscript"/>
        </w:rPr>
        <w:t>K</w:t>
      </w:r>
      <w:r w:rsidRPr="00791F6D">
        <w:rPr>
          <w:rFonts w:ascii="Arial" w:hAnsi="Arial" w:cs="Arial"/>
          <w:sz w:val="16"/>
          <w:szCs w:val="16"/>
        </w:rPr>
        <w:t xml:space="preserve"> </w:t>
      </w:r>
    </w:p>
    <w:p w14:paraId="17B35C23" w14:textId="77777777" w:rsidR="00995991" w:rsidRPr="00791F6D" w:rsidRDefault="00995991" w:rsidP="00791F6D">
      <w:pPr>
        <w:ind w:left="703"/>
        <w:jc w:val="both"/>
        <w:rPr>
          <w:rFonts w:ascii="Arial" w:hAnsi="Arial" w:cs="Arial"/>
          <w:sz w:val="16"/>
          <w:szCs w:val="16"/>
        </w:rPr>
      </w:pPr>
      <w:r w:rsidRPr="00791F6D">
        <w:rPr>
          <w:rFonts w:ascii="Arial" w:hAnsi="Arial" w:cs="Arial"/>
          <w:sz w:val="16"/>
          <w:szCs w:val="16"/>
        </w:rPr>
        <w:t>DPH</w:t>
      </w:r>
      <w:r w:rsidRPr="00791F6D">
        <w:rPr>
          <w:rFonts w:ascii="Arial" w:hAnsi="Arial" w:cs="Arial"/>
          <w:sz w:val="16"/>
          <w:szCs w:val="16"/>
        </w:rPr>
        <w:tab/>
      </w:r>
      <w:r w:rsidRPr="00791F6D">
        <w:rPr>
          <w:rFonts w:ascii="Arial" w:hAnsi="Arial" w:cs="Arial"/>
          <w:sz w:val="16"/>
          <w:szCs w:val="16"/>
        </w:rPr>
        <w:tab/>
        <w:t>I</w:t>
      </w:r>
      <w:r w:rsidRPr="00791F6D">
        <w:rPr>
          <w:rFonts w:ascii="Arial" w:hAnsi="Arial" w:cs="Arial"/>
          <w:sz w:val="16"/>
          <w:szCs w:val="16"/>
          <w:vertAlign w:val="subscript"/>
        </w:rPr>
        <w:t>D</w:t>
      </w:r>
      <w:r w:rsidRPr="00791F6D">
        <w:rPr>
          <w:rFonts w:ascii="Arial" w:hAnsi="Arial" w:cs="Arial"/>
          <w:sz w:val="16"/>
          <w:szCs w:val="16"/>
        </w:rPr>
        <w:t xml:space="preserve"> = 0,271+0,441 </w:t>
      </w:r>
      <w:proofErr w:type="spellStart"/>
      <w:r w:rsidRPr="00791F6D">
        <w:rPr>
          <w:rFonts w:ascii="Arial" w:hAnsi="Arial" w:cs="Arial"/>
          <w:sz w:val="16"/>
          <w:szCs w:val="16"/>
        </w:rPr>
        <w:t>lg</w:t>
      </w:r>
      <w:proofErr w:type="spellEnd"/>
      <w:r w:rsidRPr="00791F6D">
        <w:rPr>
          <w:rFonts w:ascii="Arial" w:hAnsi="Arial" w:cs="Arial"/>
          <w:sz w:val="16"/>
          <w:szCs w:val="16"/>
        </w:rPr>
        <w:t xml:space="preserve"> N</w:t>
      </w:r>
      <w:r w:rsidRPr="00791F6D">
        <w:rPr>
          <w:rFonts w:ascii="Arial" w:hAnsi="Arial" w:cs="Arial"/>
          <w:sz w:val="16"/>
          <w:szCs w:val="16"/>
          <w:vertAlign w:val="subscript"/>
        </w:rPr>
        <w:t>K</w:t>
      </w:r>
    </w:p>
    <w:p w14:paraId="56E270B2" w14:textId="77777777" w:rsidR="00995991" w:rsidRPr="00791F6D" w:rsidRDefault="00995991" w:rsidP="00791F6D">
      <w:pPr>
        <w:ind w:left="703"/>
        <w:jc w:val="both"/>
        <w:rPr>
          <w:rFonts w:ascii="Arial" w:hAnsi="Arial" w:cs="Arial"/>
          <w:sz w:val="16"/>
          <w:szCs w:val="16"/>
          <w:vertAlign w:val="subscript"/>
        </w:rPr>
      </w:pPr>
      <w:r w:rsidRPr="00791F6D">
        <w:rPr>
          <w:rFonts w:ascii="Arial" w:hAnsi="Arial" w:cs="Arial"/>
          <w:sz w:val="16"/>
          <w:szCs w:val="16"/>
        </w:rPr>
        <w:t>DPSH</w:t>
      </w:r>
      <w:r w:rsidRPr="00791F6D">
        <w:rPr>
          <w:rFonts w:ascii="Arial" w:hAnsi="Arial" w:cs="Arial"/>
          <w:sz w:val="16"/>
          <w:szCs w:val="16"/>
        </w:rPr>
        <w:tab/>
      </w:r>
      <w:r w:rsidRPr="00791F6D">
        <w:rPr>
          <w:rFonts w:ascii="Arial" w:hAnsi="Arial" w:cs="Arial"/>
          <w:sz w:val="16"/>
          <w:szCs w:val="16"/>
        </w:rPr>
        <w:tab/>
        <w:t>I</w:t>
      </w:r>
      <w:r w:rsidRPr="00791F6D">
        <w:rPr>
          <w:rFonts w:ascii="Arial" w:hAnsi="Arial" w:cs="Arial"/>
          <w:sz w:val="16"/>
          <w:szCs w:val="16"/>
          <w:vertAlign w:val="subscript"/>
        </w:rPr>
        <w:t>D</w:t>
      </w:r>
      <w:r w:rsidRPr="00791F6D">
        <w:rPr>
          <w:rFonts w:ascii="Arial" w:hAnsi="Arial" w:cs="Arial"/>
          <w:sz w:val="16"/>
          <w:szCs w:val="16"/>
        </w:rPr>
        <w:t xml:space="preserve"> = 0,196+0,441 </w:t>
      </w:r>
      <w:proofErr w:type="spellStart"/>
      <w:r w:rsidRPr="00791F6D">
        <w:rPr>
          <w:rFonts w:ascii="Arial" w:hAnsi="Arial" w:cs="Arial"/>
          <w:sz w:val="16"/>
          <w:szCs w:val="16"/>
        </w:rPr>
        <w:t>lg</w:t>
      </w:r>
      <w:proofErr w:type="spellEnd"/>
      <w:r w:rsidRPr="00791F6D">
        <w:rPr>
          <w:rFonts w:ascii="Arial" w:hAnsi="Arial" w:cs="Arial"/>
          <w:sz w:val="16"/>
          <w:szCs w:val="16"/>
        </w:rPr>
        <w:t xml:space="preserve"> N</w:t>
      </w:r>
      <w:r w:rsidRPr="00791F6D">
        <w:rPr>
          <w:rFonts w:ascii="Arial" w:hAnsi="Arial" w:cs="Arial"/>
          <w:sz w:val="16"/>
          <w:szCs w:val="16"/>
          <w:vertAlign w:val="subscript"/>
        </w:rPr>
        <w:t>K</w:t>
      </w:r>
    </w:p>
    <w:p w14:paraId="5584FA5D" w14:textId="77777777" w:rsidR="004B792D" w:rsidRPr="00791F6D" w:rsidRDefault="004B792D" w:rsidP="00791F6D">
      <w:pPr>
        <w:jc w:val="both"/>
        <w:rPr>
          <w:rFonts w:ascii="Arial" w:hAnsi="Arial" w:cs="Arial"/>
          <w:sz w:val="16"/>
          <w:szCs w:val="16"/>
        </w:rPr>
      </w:pPr>
    </w:p>
    <w:p w14:paraId="11423879" w14:textId="6EF6C9DB" w:rsidR="00791F6D" w:rsidRDefault="00995991" w:rsidP="00791F6D">
      <w:pPr>
        <w:jc w:val="both"/>
        <w:rPr>
          <w:rFonts w:ascii="Arial" w:hAnsi="Arial" w:cs="Arial"/>
          <w:sz w:val="16"/>
          <w:szCs w:val="16"/>
        </w:rPr>
      </w:pPr>
      <w:r w:rsidRPr="00791F6D">
        <w:rPr>
          <w:rFonts w:ascii="Arial" w:hAnsi="Arial" w:cs="Arial"/>
          <w:sz w:val="16"/>
          <w:szCs w:val="16"/>
        </w:rPr>
        <w:t>Wyniki sondowania należy interpretować dopiero poniżej głębokości krytycznej (</w:t>
      </w:r>
      <w:proofErr w:type="spellStart"/>
      <w:r w:rsidRPr="00791F6D">
        <w:rPr>
          <w:rFonts w:ascii="Arial" w:hAnsi="Arial" w:cs="Arial"/>
          <w:sz w:val="16"/>
          <w:szCs w:val="16"/>
        </w:rPr>
        <w:t>t</w:t>
      </w:r>
      <w:r w:rsidRPr="00791F6D">
        <w:rPr>
          <w:rFonts w:ascii="Arial" w:hAnsi="Arial" w:cs="Arial"/>
          <w:sz w:val="16"/>
          <w:szCs w:val="16"/>
          <w:vertAlign w:val="subscript"/>
        </w:rPr>
        <w:t>c</w:t>
      </w:r>
      <w:proofErr w:type="spellEnd"/>
      <w:r w:rsidRPr="00791F6D">
        <w:rPr>
          <w:rFonts w:ascii="Arial" w:hAnsi="Arial" w:cs="Arial"/>
          <w:sz w:val="16"/>
          <w:szCs w:val="16"/>
        </w:rPr>
        <w:t xml:space="preserve">) wynoszącej dla sondy DPL </w:t>
      </w:r>
      <w:proofErr w:type="spellStart"/>
      <w:r w:rsidRPr="00791F6D">
        <w:rPr>
          <w:rFonts w:ascii="Arial" w:hAnsi="Arial" w:cs="Arial"/>
          <w:sz w:val="16"/>
          <w:szCs w:val="16"/>
        </w:rPr>
        <w:t>t</w:t>
      </w:r>
      <w:r w:rsidRPr="00791F6D">
        <w:rPr>
          <w:rFonts w:ascii="Arial" w:hAnsi="Arial" w:cs="Arial"/>
          <w:sz w:val="16"/>
          <w:szCs w:val="16"/>
          <w:vertAlign w:val="subscript"/>
        </w:rPr>
        <w:t>c</w:t>
      </w:r>
      <w:proofErr w:type="spellEnd"/>
      <w:r w:rsidRPr="00791F6D">
        <w:rPr>
          <w:rFonts w:ascii="Arial" w:hAnsi="Arial" w:cs="Arial"/>
          <w:sz w:val="16"/>
          <w:szCs w:val="16"/>
        </w:rPr>
        <w:t xml:space="preserve">=0,6 m, dla sond DPM oraz DPH </w:t>
      </w:r>
      <w:proofErr w:type="spellStart"/>
      <w:r w:rsidRPr="00791F6D">
        <w:rPr>
          <w:rFonts w:ascii="Arial" w:hAnsi="Arial" w:cs="Arial"/>
          <w:sz w:val="16"/>
          <w:szCs w:val="16"/>
        </w:rPr>
        <w:t>t</w:t>
      </w:r>
      <w:r w:rsidRPr="00791F6D">
        <w:rPr>
          <w:rFonts w:ascii="Arial" w:hAnsi="Arial" w:cs="Arial"/>
          <w:sz w:val="16"/>
          <w:szCs w:val="16"/>
          <w:vertAlign w:val="subscript"/>
        </w:rPr>
        <w:t>c</w:t>
      </w:r>
      <w:proofErr w:type="spellEnd"/>
      <w:r w:rsidRPr="00791F6D">
        <w:rPr>
          <w:rFonts w:ascii="Arial" w:hAnsi="Arial" w:cs="Arial"/>
          <w:sz w:val="16"/>
          <w:szCs w:val="16"/>
        </w:rPr>
        <w:t xml:space="preserve">=1,0 m, dla sondy DPSH </w:t>
      </w:r>
      <w:proofErr w:type="spellStart"/>
      <w:r w:rsidRPr="00791F6D">
        <w:rPr>
          <w:rFonts w:ascii="Arial" w:hAnsi="Arial" w:cs="Arial"/>
          <w:sz w:val="16"/>
          <w:szCs w:val="16"/>
        </w:rPr>
        <w:t>t</w:t>
      </w:r>
      <w:r w:rsidRPr="00791F6D">
        <w:rPr>
          <w:rFonts w:ascii="Arial" w:hAnsi="Arial" w:cs="Arial"/>
          <w:sz w:val="16"/>
          <w:szCs w:val="16"/>
          <w:vertAlign w:val="subscript"/>
        </w:rPr>
        <w:t>c</w:t>
      </w:r>
      <w:proofErr w:type="spellEnd"/>
      <w:r w:rsidRPr="00791F6D">
        <w:rPr>
          <w:rFonts w:ascii="Arial" w:hAnsi="Arial" w:cs="Arial"/>
          <w:sz w:val="16"/>
          <w:szCs w:val="16"/>
        </w:rPr>
        <w:t>=1,5 m.</w:t>
      </w:r>
    </w:p>
    <w:p w14:paraId="0CAABEF0" w14:textId="77777777" w:rsidR="00791F6D" w:rsidRDefault="00791F6D">
      <w:pPr>
        <w:widowControl/>
        <w:suppressAutoHyphens w:val="0"/>
        <w:autoSpaceDN/>
        <w:textAlignment w:val="auto"/>
        <w:rPr>
          <w:rFonts w:ascii="Arial" w:hAnsi="Arial" w:cs="Arial"/>
          <w:sz w:val="16"/>
          <w:szCs w:val="16"/>
        </w:rPr>
      </w:pPr>
      <w:r>
        <w:rPr>
          <w:rFonts w:ascii="Arial" w:hAnsi="Arial" w:cs="Arial"/>
          <w:sz w:val="16"/>
          <w:szCs w:val="16"/>
        </w:rPr>
        <w:br w:type="page"/>
      </w:r>
    </w:p>
    <w:p w14:paraId="7E1461BF" w14:textId="77777777" w:rsidR="00992ECC" w:rsidRDefault="00992ECC" w:rsidP="00791F6D">
      <w:pPr>
        <w:jc w:val="both"/>
        <w:rPr>
          <w:rFonts w:ascii="Arial" w:hAnsi="Arial" w:cs="Arial"/>
          <w:sz w:val="16"/>
          <w:szCs w:val="16"/>
        </w:rPr>
      </w:pPr>
    </w:p>
    <w:p w14:paraId="0D6BB1B7" w14:textId="77777777" w:rsidR="00791F6D" w:rsidRDefault="00791F6D" w:rsidP="00791F6D">
      <w:pPr>
        <w:jc w:val="both"/>
        <w:rPr>
          <w:rFonts w:ascii="Arial" w:hAnsi="Arial" w:cs="Arial"/>
          <w:sz w:val="16"/>
          <w:szCs w:val="16"/>
        </w:rPr>
      </w:pPr>
    </w:p>
    <w:p w14:paraId="778D799E" w14:textId="77777777" w:rsidR="00791F6D" w:rsidRDefault="00791F6D" w:rsidP="00791F6D">
      <w:pPr>
        <w:jc w:val="both"/>
        <w:rPr>
          <w:rFonts w:ascii="Arial" w:hAnsi="Arial" w:cs="Arial"/>
          <w:sz w:val="16"/>
          <w:szCs w:val="16"/>
        </w:rPr>
      </w:pPr>
    </w:p>
    <w:p w14:paraId="097F8ED3" w14:textId="77777777" w:rsidR="00791F6D" w:rsidRDefault="00791F6D" w:rsidP="00791F6D">
      <w:pPr>
        <w:jc w:val="both"/>
        <w:rPr>
          <w:rFonts w:ascii="Arial" w:hAnsi="Arial" w:cs="Arial"/>
          <w:sz w:val="16"/>
          <w:szCs w:val="16"/>
        </w:rPr>
      </w:pPr>
    </w:p>
    <w:p w14:paraId="15E3D84B" w14:textId="77777777" w:rsidR="005E5853" w:rsidRDefault="005E5853" w:rsidP="00791F6D">
      <w:pPr>
        <w:jc w:val="both"/>
        <w:rPr>
          <w:rFonts w:ascii="Arial" w:hAnsi="Arial" w:cs="Arial"/>
          <w:sz w:val="16"/>
          <w:szCs w:val="16"/>
        </w:rPr>
      </w:pPr>
    </w:p>
    <w:p w14:paraId="0F0550D0" w14:textId="77777777" w:rsidR="005E5853" w:rsidRDefault="005E5853" w:rsidP="00791F6D">
      <w:pPr>
        <w:jc w:val="both"/>
        <w:rPr>
          <w:rFonts w:ascii="Arial" w:hAnsi="Arial" w:cs="Arial"/>
          <w:sz w:val="16"/>
          <w:szCs w:val="16"/>
        </w:rPr>
      </w:pPr>
    </w:p>
    <w:p w14:paraId="65E0D275" w14:textId="77777777" w:rsidR="005E5853" w:rsidRDefault="005E5853" w:rsidP="00791F6D">
      <w:pPr>
        <w:jc w:val="both"/>
        <w:rPr>
          <w:rFonts w:ascii="Arial" w:hAnsi="Arial" w:cs="Arial"/>
          <w:sz w:val="16"/>
          <w:szCs w:val="16"/>
        </w:rPr>
      </w:pPr>
    </w:p>
    <w:p w14:paraId="7D96E1D5" w14:textId="20629687" w:rsidR="00791F6D" w:rsidRPr="00791F6D" w:rsidRDefault="00791F6D" w:rsidP="00791F6D">
      <w:pPr>
        <w:jc w:val="center"/>
        <w:rPr>
          <w:rFonts w:ascii="Arial" w:hAnsi="Arial" w:cs="Arial"/>
          <w:sz w:val="16"/>
          <w:szCs w:val="16"/>
        </w:rPr>
      </w:pPr>
      <w:r>
        <w:rPr>
          <w:rFonts w:ascii="Arial" w:hAnsi="Arial" w:cs="Arial"/>
          <w:sz w:val="16"/>
          <w:szCs w:val="16"/>
        </w:rPr>
        <w:t>STRONA BEZ TEKSTU</w:t>
      </w:r>
    </w:p>
    <w:sectPr w:rsidR="00791F6D" w:rsidRPr="00791F6D" w:rsidSect="00FD1571">
      <w:headerReference w:type="even" r:id="rId21"/>
      <w:headerReference w:type="default" r:id="rId22"/>
      <w:footerReference w:type="even" r:id="rId23"/>
      <w:footerReference w:type="default" r:id="rId24"/>
      <w:headerReference w:type="first" r:id="rId25"/>
      <w:pgSz w:w="11906" w:h="16838"/>
      <w:pgMar w:top="1418" w:right="1134" w:bottom="1276" w:left="1276" w:header="510" w:footer="284" w:gutter="0"/>
      <w:pgNumType w:start="29"/>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EF372" w14:textId="77777777" w:rsidR="00FD1571" w:rsidRDefault="00FD1571">
      <w:r>
        <w:separator/>
      </w:r>
    </w:p>
  </w:endnote>
  <w:endnote w:type="continuationSeparator" w:id="0">
    <w:p w14:paraId="60BEA374" w14:textId="77777777" w:rsidR="00FD1571" w:rsidRDefault="00FD1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DE"/>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3AA92" w14:textId="0CE46DFA" w:rsidR="009110F1" w:rsidRPr="00791F6D" w:rsidRDefault="009110F1">
    <w:pPr>
      <w:pStyle w:val="Stopka"/>
      <w:rPr>
        <w:rFonts w:ascii="Arial" w:hAnsi="Arial" w:cs="Arial"/>
        <w:sz w:val="16"/>
        <w:szCs w:val="16"/>
      </w:rPr>
    </w:pPr>
    <w:r w:rsidRPr="00791F6D">
      <w:rPr>
        <w:rFonts w:ascii="Arial" w:hAnsi="Arial" w:cs="Arial"/>
        <w:sz w:val="16"/>
        <w:szCs w:val="16"/>
      </w:rPr>
      <w:fldChar w:fldCharType="begin"/>
    </w:r>
    <w:r w:rsidRPr="00791F6D">
      <w:rPr>
        <w:rFonts w:ascii="Arial" w:hAnsi="Arial" w:cs="Arial"/>
        <w:sz w:val="16"/>
        <w:szCs w:val="16"/>
      </w:rPr>
      <w:instrText>PAGE   \* MERGEFORMAT</w:instrText>
    </w:r>
    <w:r w:rsidRPr="00791F6D">
      <w:rPr>
        <w:rFonts w:ascii="Arial" w:hAnsi="Arial" w:cs="Arial"/>
        <w:sz w:val="16"/>
        <w:szCs w:val="16"/>
      </w:rPr>
      <w:fldChar w:fldCharType="separate"/>
    </w:r>
    <w:r w:rsidR="005F18E2">
      <w:rPr>
        <w:rFonts w:ascii="Arial" w:hAnsi="Arial" w:cs="Arial"/>
        <w:noProof/>
        <w:sz w:val="16"/>
        <w:szCs w:val="16"/>
      </w:rPr>
      <w:t>48</w:t>
    </w:r>
    <w:r w:rsidRPr="00791F6D">
      <w:rPr>
        <w:rFonts w:ascii="Arial" w:hAnsi="Arial" w:cs="Arial"/>
        <w:sz w:val="16"/>
        <w:szCs w:val="16"/>
      </w:rPr>
      <w:fldChar w:fldCharType="end"/>
    </w:r>
    <w:r w:rsidRPr="00791F6D">
      <w:rPr>
        <w:rFonts w:ascii="Arial" w:hAnsi="Arial" w:cs="Arial"/>
        <w:sz w:val="16"/>
        <w:szCs w:val="16"/>
      </w:rPr>
      <w:t xml:space="preserve"> </w:t>
    </w:r>
    <w:r w:rsidRPr="00791F6D">
      <w:rPr>
        <w:rFonts w:ascii="Arial" w:hAnsi="Arial" w:cs="Arial"/>
        <w:sz w:val="16"/>
        <w:szCs w:val="16"/>
      </w:rPr>
      <w:tab/>
      <w:t>D-02.00.01 Roboty ziemne. Wymagania ogólne.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788967568"/>
      <w:docPartObj>
        <w:docPartGallery w:val="Page Numbers (Bottom of Page)"/>
        <w:docPartUnique/>
      </w:docPartObj>
    </w:sdtPr>
    <w:sdtContent>
      <w:sdt>
        <w:sdtPr>
          <w:rPr>
            <w:rFonts w:ascii="Arial" w:hAnsi="Arial" w:cs="Arial"/>
            <w:sz w:val="16"/>
            <w:szCs w:val="16"/>
          </w:rPr>
          <w:id w:val="-927645673"/>
          <w:docPartObj>
            <w:docPartGallery w:val="Page Numbers (Top of Page)"/>
            <w:docPartUnique/>
          </w:docPartObj>
        </w:sdtPr>
        <w:sdtContent>
          <w:p w14:paraId="344AA562" w14:textId="16F77909" w:rsidR="009110F1" w:rsidRPr="00791F6D" w:rsidRDefault="009110F1" w:rsidP="009110F1">
            <w:pPr>
              <w:pStyle w:val="Nagwek"/>
              <w:tabs>
                <w:tab w:val="left" w:pos="555"/>
              </w:tabs>
              <w:rPr>
                <w:rFonts w:ascii="Arial" w:hAnsi="Arial" w:cs="Arial"/>
                <w:sz w:val="16"/>
                <w:szCs w:val="16"/>
              </w:rPr>
            </w:pPr>
          </w:p>
          <w:p w14:paraId="401C372E" w14:textId="1FAA3106" w:rsidR="009110F1" w:rsidRPr="00791F6D" w:rsidRDefault="009110F1" w:rsidP="009110F1">
            <w:pPr>
              <w:pStyle w:val="Stopka"/>
              <w:rPr>
                <w:rFonts w:ascii="Arial" w:hAnsi="Arial" w:cs="Arial"/>
                <w:sz w:val="16"/>
                <w:szCs w:val="16"/>
              </w:rPr>
            </w:pPr>
            <w:r w:rsidRPr="00791F6D">
              <w:rPr>
                <w:rFonts w:ascii="Arial" w:hAnsi="Arial" w:cs="Arial"/>
                <w:sz w:val="16"/>
                <w:szCs w:val="16"/>
              </w:rPr>
              <w:tab/>
              <w:t xml:space="preserve">                       D-02.00.01 Roboty ziemne. Wymagania ogólne.</w:t>
            </w:r>
            <w:r w:rsidRPr="00791F6D">
              <w:rPr>
                <w:rFonts w:ascii="Arial" w:hAnsi="Arial" w:cs="Arial"/>
                <w:sz w:val="16"/>
                <w:szCs w:val="16"/>
              </w:rPr>
              <w:tab/>
            </w:r>
            <w:r w:rsidRPr="00791F6D">
              <w:rPr>
                <w:rFonts w:ascii="Arial" w:hAnsi="Arial" w:cs="Arial"/>
                <w:sz w:val="16"/>
                <w:szCs w:val="16"/>
              </w:rPr>
              <w:fldChar w:fldCharType="begin"/>
            </w:r>
            <w:r w:rsidRPr="00791F6D">
              <w:rPr>
                <w:rFonts w:ascii="Arial" w:hAnsi="Arial" w:cs="Arial"/>
                <w:sz w:val="16"/>
                <w:szCs w:val="16"/>
              </w:rPr>
              <w:instrText>PAGE   \* MERGEFORMAT</w:instrText>
            </w:r>
            <w:r w:rsidRPr="00791F6D">
              <w:rPr>
                <w:rFonts w:ascii="Arial" w:hAnsi="Arial" w:cs="Arial"/>
                <w:sz w:val="16"/>
                <w:szCs w:val="16"/>
              </w:rPr>
              <w:fldChar w:fldCharType="separate"/>
            </w:r>
            <w:r w:rsidR="005F18E2">
              <w:rPr>
                <w:rFonts w:ascii="Arial" w:hAnsi="Arial" w:cs="Arial"/>
                <w:noProof/>
                <w:sz w:val="16"/>
                <w:szCs w:val="16"/>
              </w:rPr>
              <w:t>47</w:t>
            </w:r>
            <w:r w:rsidRPr="00791F6D">
              <w:rPr>
                <w:rFonts w:ascii="Arial" w:hAnsi="Arial" w:cs="Arial"/>
                <w:sz w:val="16"/>
                <w:szCs w:val="16"/>
              </w:rPr>
              <w:fldChar w:fldCharType="end"/>
            </w:r>
          </w:p>
          <w:p w14:paraId="69FE11BD" w14:textId="21649267" w:rsidR="0044345C" w:rsidRPr="00791F6D" w:rsidRDefault="00000000" w:rsidP="009110F1">
            <w:pPr>
              <w:pStyle w:val="Stopka"/>
              <w:ind w:right="-1"/>
              <w:rPr>
                <w:rFonts w:ascii="Arial" w:hAnsi="Arial" w:cs="Arial"/>
                <w:sz w:val="16"/>
                <w:szCs w:val="16"/>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6AA6CA" w14:textId="77777777" w:rsidR="00FD1571" w:rsidRDefault="00FD1571">
      <w:r>
        <w:rPr>
          <w:color w:val="000000"/>
        </w:rPr>
        <w:separator/>
      </w:r>
    </w:p>
  </w:footnote>
  <w:footnote w:type="continuationSeparator" w:id="0">
    <w:p w14:paraId="64BE2B3C" w14:textId="77777777" w:rsidR="00FD1571" w:rsidRDefault="00FD15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3DB47" w14:textId="77777777" w:rsidR="004212C9" w:rsidRPr="00065B26" w:rsidRDefault="004212C9" w:rsidP="004212C9">
    <w:pPr>
      <w:pStyle w:val="Nagwek"/>
    </w:pPr>
    <w:r>
      <w:rPr>
        <w:rFonts w:ascii="Arial" w:hAnsi="Arial"/>
        <w:sz w:val="16"/>
        <w:szCs w:val="16"/>
      </w:rPr>
      <w:t xml:space="preserve">Przebudowa drogi gminnej wewnętrznej – ul. </w:t>
    </w:r>
    <w:proofErr w:type="spellStart"/>
    <w:r>
      <w:rPr>
        <w:rFonts w:ascii="Arial" w:hAnsi="Arial"/>
        <w:sz w:val="16"/>
        <w:szCs w:val="16"/>
      </w:rPr>
      <w:t>Mennonitów</w:t>
    </w:r>
    <w:proofErr w:type="spellEnd"/>
    <w:r>
      <w:rPr>
        <w:rFonts w:ascii="Arial" w:hAnsi="Arial"/>
        <w:sz w:val="16"/>
        <w:szCs w:val="16"/>
      </w:rPr>
      <w:t xml:space="preserve"> w miejscowości Stegna</w:t>
    </w:r>
  </w:p>
  <w:p w14:paraId="7CD8EEC8" w14:textId="4ACD29EF" w:rsidR="009110F1" w:rsidRPr="004212C9" w:rsidRDefault="009110F1" w:rsidP="004212C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4ADB2" w14:textId="77777777" w:rsidR="004212C9" w:rsidRPr="00065B26" w:rsidRDefault="004212C9" w:rsidP="004212C9">
    <w:pPr>
      <w:pStyle w:val="Nagwek"/>
    </w:pPr>
    <w:r>
      <w:rPr>
        <w:rFonts w:ascii="Arial" w:hAnsi="Arial"/>
        <w:sz w:val="16"/>
        <w:szCs w:val="16"/>
      </w:rPr>
      <w:t xml:space="preserve">Przebudowa drogi gminnej wewnętrznej – ul. </w:t>
    </w:r>
    <w:proofErr w:type="spellStart"/>
    <w:r>
      <w:rPr>
        <w:rFonts w:ascii="Arial" w:hAnsi="Arial"/>
        <w:sz w:val="16"/>
        <w:szCs w:val="16"/>
      </w:rPr>
      <w:t>Mennonitów</w:t>
    </w:r>
    <w:proofErr w:type="spellEnd"/>
    <w:r>
      <w:rPr>
        <w:rFonts w:ascii="Arial" w:hAnsi="Arial"/>
        <w:sz w:val="16"/>
        <w:szCs w:val="16"/>
      </w:rPr>
      <w:t xml:space="preserve"> w miejscowości Stegna</w:t>
    </w:r>
  </w:p>
  <w:p w14:paraId="06324326" w14:textId="438EDF81" w:rsidR="005E5853" w:rsidRPr="004212C9" w:rsidRDefault="005E5853" w:rsidP="004212C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AE348" w14:textId="77777777" w:rsidR="009110F1" w:rsidRPr="009110F1" w:rsidRDefault="009110F1" w:rsidP="009110F1">
    <w:pPr>
      <w:jc w:val="center"/>
      <w:rPr>
        <w:rFonts w:ascii="Arial" w:hAnsi="Arial"/>
        <w:bCs/>
        <w:sz w:val="20"/>
        <w:szCs w:val="20"/>
      </w:rPr>
    </w:pPr>
    <w:r w:rsidRPr="009110F1">
      <w:rPr>
        <w:rFonts w:ascii="Arial" w:hAnsi="Arial"/>
        <w:bCs/>
        <w:sz w:val="20"/>
        <w:szCs w:val="20"/>
      </w:rPr>
      <w:t xml:space="preserve">Przebudowa dróg wewnętrznych </w:t>
    </w:r>
  </w:p>
  <w:p w14:paraId="354E008C" w14:textId="77777777" w:rsidR="009110F1" w:rsidRPr="009110F1" w:rsidRDefault="009110F1" w:rsidP="009110F1">
    <w:pPr>
      <w:jc w:val="center"/>
      <w:rPr>
        <w:rFonts w:ascii="Arial" w:hAnsi="Arial"/>
        <w:bCs/>
        <w:sz w:val="20"/>
        <w:szCs w:val="20"/>
      </w:rPr>
    </w:pPr>
    <w:r w:rsidRPr="009110F1">
      <w:rPr>
        <w:rFonts w:ascii="Arial" w:hAnsi="Arial"/>
        <w:bCs/>
        <w:sz w:val="20"/>
        <w:szCs w:val="20"/>
      </w:rPr>
      <w:t>w okolicach ul. Żeromskiego w Starogardzie Gdańskim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2"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3"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0090396D"/>
    <w:multiLevelType w:val="hybridMultilevel"/>
    <w:tmpl w:val="435456AC"/>
    <w:lvl w:ilvl="0" w:tplc="04150011">
      <w:start w:val="1"/>
      <w:numFmt w:val="decimal"/>
      <w:lvlText w:val="%1)"/>
      <w:lvlJc w:val="left"/>
      <w:pPr>
        <w:ind w:left="644" w:hanging="360"/>
      </w:pPr>
      <w:rPr>
        <w:rFonts w:hint="default"/>
      </w:rPr>
    </w:lvl>
    <w:lvl w:ilvl="1" w:tplc="04150003">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01F1354A"/>
    <w:multiLevelType w:val="hybridMultilevel"/>
    <w:tmpl w:val="27E61A20"/>
    <w:lvl w:ilvl="0" w:tplc="F83838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DC5B38"/>
    <w:multiLevelType w:val="multilevel"/>
    <w:tmpl w:val="0A06CF44"/>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lowerLetter"/>
      <w:lvlText w:val="%3)"/>
      <w:lvlJc w:val="left"/>
      <w:pPr>
        <w:ind w:left="1440" w:hanging="720"/>
      </w:pPr>
      <w:rPr>
        <w:rFonts w:ascii="Arial" w:eastAsiaTheme="minorHAnsi" w:hAnsi="Arial" w:cs="Arial"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0"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15:restartNumberingAfterBreak="0">
    <w:nsid w:val="082B00F1"/>
    <w:multiLevelType w:val="hybridMultilevel"/>
    <w:tmpl w:val="A162D9D0"/>
    <w:lvl w:ilvl="0" w:tplc="8A044A68">
      <w:start w:val="1"/>
      <w:numFmt w:val="bullet"/>
      <w:lvlText w:val=""/>
      <w:lvlJc w:val="left"/>
      <w:pPr>
        <w:ind w:left="501"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859668B"/>
    <w:multiLevelType w:val="hybridMultilevel"/>
    <w:tmpl w:val="2E92F0E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6"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7"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0B7C55E2"/>
    <w:multiLevelType w:val="hybridMultilevel"/>
    <w:tmpl w:val="211A35EC"/>
    <w:lvl w:ilvl="0" w:tplc="F83838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C6414EB"/>
    <w:multiLevelType w:val="hybridMultilevel"/>
    <w:tmpl w:val="4670C456"/>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0"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 w15:restartNumberingAfterBreak="0">
    <w:nsid w:val="0DE129BE"/>
    <w:multiLevelType w:val="hybridMultilevel"/>
    <w:tmpl w:val="1B7830B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 w15:restartNumberingAfterBreak="0">
    <w:nsid w:val="0F3A5F3F"/>
    <w:multiLevelType w:val="multilevel"/>
    <w:tmpl w:val="D00AA50E"/>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9"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160E5A75"/>
    <w:multiLevelType w:val="hybridMultilevel"/>
    <w:tmpl w:val="C16CD2BC"/>
    <w:lvl w:ilvl="0" w:tplc="D2909334">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17C47A1E"/>
    <w:multiLevelType w:val="multilevel"/>
    <w:tmpl w:val="42CC155C"/>
    <w:lvl w:ilvl="0">
      <w:start w:val="1"/>
      <w:numFmt w:val="decimal"/>
      <w:lvlText w:val="1.4.%1. "/>
      <w:lvlJc w:val="left"/>
      <w:pPr>
        <w:ind w:left="360" w:hanging="360"/>
      </w:pPr>
      <w:rPr>
        <w:rFonts w:ascii="Arial" w:hAnsi="Arial" w:cs="Arial" w:hint="default"/>
        <w:b/>
        <w:i w:val="0"/>
        <w:sz w:val="20"/>
        <w:szCs w:val="20"/>
        <w:u w:val="none"/>
      </w:rPr>
    </w:lvl>
    <w:lvl w:ilvl="1">
      <w:start w:val="1"/>
      <w:numFmt w:val="decimal"/>
      <w:lvlText w:val="%1.%2."/>
      <w:lvlJc w:val="left"/>
      <w:pPr>
        <w:ind w:left="792" w:hanging="432"/>
      </w:pPr>
      <w:rPr>
        <w:rFonts w:hint="default"/>
        <w:b/>
      </w:rPr>
    </w:lvl>
    <w:lvl w:ilvl="2">
      <w:start w:val="1"/>
      <w:numFmt w:val="decimal"/>
      <w:lvlText w:val="%1.4.%3."/>
      <w:lvlJc w:val="left"/>
      <w:pPr>
        <w:ind w:left="1224" w:hanging="504"/>
      </w:pPr>
      <w:rPr>
        <w:rFonts w:ascii="Arial" w:hAnsi="Arial" w:hint="default"/>
        <w:b/>
        <w:bCs/>
        <w:i w:val="0"/>
        <w:iCs w:val="0"/>
        <w:sz w:val="20"/>
        <w:szCs w:val="2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2" w15:restartNumberingAfterBreak="0">
    <w:nsid w:val="18565596"/>
    <w:multiLevelType w:val="hybridMultilevel"/>
    <w:tmpl w:val="4CAA7CE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15:restartNumberingAfterBreak="0">
    <w:nsid w:val="18A76616"/>
    <w:multiLevelType w:val="hybridMultilevel"/>
    <w:tmpl w:val="3602496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19324359"/>
    <w:multiLevelType w:val="hybridMultilevel"/>
    <w:tmpl w:val="7F2C358E"/>
    <w:lvl w:ilvl="0" w:tplc="164CDF2E">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15:restartNumberingAfterBreak="0">
    <w:nsid w:val="19755471"/>
    <w:multiLevelType w:val="hybridMultilevel"/>
    <w:tmpl w:val="962EC7DC"/>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7" w15:restartNumberingAfterBreak="0">
    <w:nsid w:val="1A06187A"/>
    <w:multiLevelType w:val="hybridMultilevel"/>
    <w:tmpl w:val="54AE02F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8"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9"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0" w15:restartNumberingAfterBreak="0">
    <w:nsid w:val="1B3271E4"/>
    <w:multiLevelType w:val="hybridMultilevel"/>
    <w:tmpl w:val="F40C0178"/>
    <w:lvl w:ilvl="0" w:tplc="04150019">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1C4240F8"/>
    <w:multiLevelType w:val="hybridMultilevel"/>
    <w:tmpl w:val="57749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D0A3278"/>
    <w:multiLevelType w:val="hybridMultilevel"/>
    <w:tmpl w:val="AB7C4216"/>
    <w:lvl w:ilvl="0" w:tplc="F838383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D9E69AA"/>
    <w:multiLevelType w:val="multilevel"/>
    <w:tmpl w:val="BB5A234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1E91496E"/>
    <w:multiLevelType w:val="hybridMultilevel"/>
    <w:tmpl w:val="8F3A4C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F3F7788"/>
    <w:multiLevelType w:val="hybridMultilevel"/>
    <w:tmpl w:val="C4DE05E4"/>
    <w:lvl w:ilvl="0" w:tplc="F83838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7" w15:restartNumberingAfterBreak="0">
    <w:nsid w:val="1FB47555"/>
    <w:multiLevelType w:val="hybridMultilevel"/>
    <w:tmpl w:val="362A67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FC45798"/>
    <w:multiLevelType w:val="multilevel"/>
    <w:tmpl w:val="33D4A8C2"/>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decimal"/>
      <w:isLgl/>
      <w:lvlText w:val="%1.%2.%3."/>
      <w:lvlJc w:val="left"/>
      <w:pPr>
        <w:ind w:left="22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202F73AC"/>
    <w:multiLevelType w:val="hybridMultilevel"/>
    <w:tmpl w:val="DE32AD54"/>
    <w:lvl w:ilvl="0" w:tplc="869EC7D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0" w15:restartNumberingAfterBreak="0">
    <w:nsid w:val="204C3019"/>
    <w:multiLevelType w:val="hybridMultilevel"/>
    <w:tmpl w:val="B5C24DF4"/>
    <w:lvl w:ilvl="0" w:tplc="F83838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2" w15:restartNumberingAfterBreak="0">
    <w:nsid w:val="2328001B"/>
    <w:multiLevelType w:val="hybridMultilevel"/>
    <w:tmpl w:val="7006065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3"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4"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5"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6" w15:restartNumberingAfterBreak="0">
    <w:nsid w:val="25184395"/>
    <w:multiLevelType w:val="multilevel"/>
    <w:tmpl w:val="D00AA50E"/>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25347DC2"/>
    <w:multiLevelType w:val="multilevel"/>
    <w:tmpl w:val="B664ADBC"/>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ascii="Arial" w:hAnsi="Arial" w:cs="Arial" w:hint="default"/>
        <w:sz w:val="16"/>
        <w:szCs w:val="16"/>
      </w:rPr>
    </w:lvl>
    <w:lvl w:ilvl="2">
      <w:start w:val="1"/>
      <w:numFmt w:val="decimal"/>
      <w:isLgl/>
      <w:lvlText w:val="%1.%2.%3."/>
      <w:lvlJc w:val="left"/>
      <w:pPr>
        <w:ind w:left="1920" w:hanging="720"/>
      </w:pPr>
      <w:rPr>
        <w:rFonts w:ascii="Arial" w:eastAsia="Calibri" w:hAnsi="Arial" w:cs="Arial" w:hint="default"/>
        <w:i w:val="0"/>
        <w:strike w:val="0"/>
        <w:noProof w:val="0"/>
        <w:color w:val="auto"/>
        <w:sz w:val="16"/>
        <w:szCs w:val="16"/>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8" w15:restartNumberingAfterBreak="0">
    <w:nsid w:val="25526355"/>
    <w:multiLevelType w:val="hybridMultilevel"/>
    <w:tmpl w:val="F0EA096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9"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0" w15:restartNumberingAfterBreak="0">
    <w:nsid w:val="27FF1128"/>
    <w:multiLevelType w:val="multilevel"/>
    <w:tmpl w:val="FC3AF33E"/>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hint="default"/>
      </w:rPr>
    </w:lvl>
    <w:lvl w:ilvl="2">
      <w:start w:val="1"/>
      <w:numFmt w:val="decimal"/>
      <w:isLgl/>
      <w:lvlText w:val="%1.%2.%3."/>
      <w:lvlJc w:val="left"/>
      <w:pPr>
        <w:ind w:left="1920" w:hanging="720"/>
      </w:pPr>
      <w:rPr>
        <w:rFonts w:ascii="Times New Roman" w:eastAsia="Calibri" w:hAnsi="Times New Roman" w:cs="Times New Roman" w:hint="default"/>
        <w:i w:val="0"/>
        <w:noProof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1" w15:restartNumberingAfterBreak="0">
    <w:nsid w:val="282835B2"/>
    <w:multiLevelType w:val="hybridMultilevel"/>
    <w:tmpl w:val="468CC6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3"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4" w15:restartNumberingAfterBreak="0">
    <w:nsid w:val="2B4479C5"/>
    <w:multiLevelType w:val="hybridMultilevel"/>
    <w:tmpl w:val="A9EE7BC6"/>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5"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6" w15:restartNumberingAfterBreak="0">
    <w:nsid w:val="2C8E0FE7"/>
    <w:multiLevelType w:val="hybridMultilevel"/>
    <w:tmpl w:val="7F0EA098"/>
    <w:lvl w:ilvl="0" w:tplc="04150017">
      <w:start w:val="1"/>
      <w:numFmt w:val="lowerLetter"/>
      <w:lvlText w:val="%1)"/>
      <w:lvlJc w:val="left"/>
      <w:pPr>
        <w:ind w:left="1069" w:hanging="360"/>
      </w:pPr>
      <w:rPr>
        <w:rFonts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7" w15:restartNumberingAfterBreak="0">
    <w:nsid w:val="2D4561CC"/>
    <w:multiLevelType w:val="hybridMultilevel"/>
    <w:tmpl w:val="3F308A36"/>
    <w:lvl w:ilvl="0" w:tplc="F83838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EAA6AC0"/>
    <w:multiLevelType w:val="hybridMultilevel"/>
    <w:tmpl w:val="3BD84F74"/>
    <w:lvl w:ilvl="0" w:tplc="0310EED2">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F5C1F61"/>
    <w:multiLevelType w:val="hybridMultilevel"/>
    <w:tmpl w:val="E72C08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1" w15:restartNumberingAfterBreak="0">
    <w:nsid w:val="32884960"/>
    <w:multiLevelType w:val="hybridMultilevel"/>
    <w:tmpl w:val="3B408842"/>
    <w:lvl w:ilvl="0" w:tplc="F838383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2" w15:restartNumberingAfterBreak="0">
    <w:nsid w:val="32FE68EB"/>
    <w:multiLevelType w:val="hybridMultilevel"/>
    <w:tmpl w:val="59102F0A"/>
    <w:lvl w:ilvl="0" w:tplc="848C6DB8">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3493ED4"/>
    <w:multiLevelType w:val="hybridMultilevel"/>
    <w:tmpl w:val="2374A54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5333628"/>
    <w:multiLevelType w:val="hybridMultilevel"/>
    <w:tmpl w:val="9A3C7D84"/>
    <w:lvl w:ilvl="0" w:tplc="F8383836">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75"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6" w15:restartNumberingAfterBreak="0">
    <w:nsid w:val="35886D4E"/>
    <w:multiLevelType w:val="hybridMultilevel"/>
    <w:tmpl w:val="1E6689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8"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9" w15:restartNumberingAfterBreak="0">
    <w:nsid w:val="367B4E74"/>
    <w:multiLevelType w:val="hybridMultilevel"/>
    <w:tmpl w:val="1210391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0" w15:restartNumberingAfterBreak="0">
    <w:nsid w:val="377A1498"/>
    <w:multiLevelType w:val="multilevel"/>
    <w:tmpl w:val="76540170"/>
    <w:lvl w:ilvl="0">
      <w:start w:val="1"/>
      <w:numFmt w:val="bullet"/>
      <w:lvlText w:val=""/>
      <w:lvlJc w:val="left"/>
      <w:rPr>
        <w:rFonts w:ascii="Symbol" w:hAnsi="Symbol" w:hint="default"/>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1"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2" w15:restartNumberingAfterBreak="0">
    <w:nsid w:val="37FD1428"/>
    <w:multiLevelType w:val="hybridMultilevel"/>
    <w:tmpl w:val="ECF62D34"/>
    <w:lvl w:ilvl="0" w:tplc="F838383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3"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4" w15:restartNumberingAfterBreak="0">
    <w:nsid w:val="38834339"/>
    <w:multiLevelType w:val="hybridMultilevel"/>
    <w:tmpl w:val="6C406C22"/>
    <w:lvl w:ilvl="0" w:tplc="F8383836">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5" w15:restartNumberingAfterBreak="0">
    <w:nsid w:val="39FF26AC"/>
    <w:multiLevelType w:val="hybridMultilevel"/>
    <w:tmpl w:val="8EE67A4C"/>
    <w:lvl w:ilvl="0" w:tplc="9FBC931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6" w15:restartNumberingAfterBreak="0">
    <w:nsid w:val="3B421D68"/>
    <w:multiLevelType w:val="hybridMultilevel"/>
    <w:tmpl w:val="0AB06B0C"/>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C525AED"/>
    <w:multiLevelType w:val="multilevel"/>
    <w:tmpl w:val="FD1475F2"/>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8"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9" w15:restartNumberingAfterBreak="0">
    <w:nsid w:val="4120343D"/>
    <w:multiLevelType w:val="hybridMultilevel"/>
    <w:tmpl w:val="8CDECA9A"/>
    <w:lvl w:ilvl="0" w:tplc="21006898">
      <w:start w:val="1"/>
      <w:numFmt w:val="decimal"/>
      <w:lvlText w:val="%1."/>
      <w:lvlJc w:val="left"/>
      <w:pPr>
        <w:ind w:left="643" w:hanging="360"/>
      </w:pPr>
      <w:rPr>
        <w:lang w:val="en-U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126125E"/>
    <w:multiLevelType w:val="hybridMultilevel"/>
    <w:tmpl w:val="7B5CD5DE"/>
    <w:lvl w:ilvl="0" w:tplc="848C6DB8">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2" w15:restartNumberingAfterBreak="0">
    <w:nsid w:val="42BD21DC"/>
    <w:multiLevelType w:val="hybridMultilevel"/>
    <w:tmpl w:val="D572190A"/>
    <w:lvl w:ilvl="0" w:tplc="04150017">
      <w:start w:val="1"/>
      <w:numFmt w:val="lowerLetter"/>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93" w15:restartNumberingAfterBreak="0">
    <w:nsid w:val="43BB2AB8"/>
    <w:multiLevelType w:val="hybridMultilevel"/>
    <w:tmpl w:val="DD56D192"/>
    <w:lvl w:ilvl="0" w:tplc="04150001">
      <w:start w:val="1"/>
      <w:numFmt w:val="bullet"/>
      <w:lvlText w:val=""/>
      <w:lvlJc w:val="left"/>
      <w:pPr>
        <w:ind w:left="927" w:hanging="360"/>
      </w:pPr>
      <w:rPr>
        <w:rFonts w:ascii="Symbol" w:hAnsi="Symbol"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3D45AC6"/>
    <w:multiLevelType w:val="hybridMultilevel"/>
    <w:tmpl w:val="34C48F4E"/>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95" w15:restartNumberingAfterBreak="0">
    <w:nsid w:val="45244B50"/>
    <w:multiLevelType w:val="hybridMultilevel"/>
    <w:tmpl w:val="9F561A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46185478"/>
    <w:multiLevelType w:val="hybridMultilevel"/>
    <w:tmpl w:val="6234F874"/>
    <w:lvl w:ilvl="0" w:tplc="0A76CA3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8" w15:restartNumberingAfterBreak="0">
    <w:nsid w:val="47DB6BD8"/>
    <w:multiLevelType w:val="hybridMultilevel"/>
    <w:tmpl w:val="EB72FF00"/>
    <w:lvl w:ilvl="0" w:tplc="848C6DB8">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48D01B40"/>
    <w:multiLevelType w:val="singleLevel"/>
    <w:tmpl w:val="32DEDAB8"/>
    <w:lvl w:ilvl="0">
      <w:start w:val="10"/>
      <w:numFmt w:val="decimal"/>
      <w:lvlText w:val="%1."/>
      <w:legacy w:legacy="1" w:legacySpace="0" w:legacyIndent="397"/>
      <w:lvlJc w:val="left"/>
      <w:pPr>
        <w:ind w:left="397" w:hanging="397"/>
      </w:pPr>
    </w:lvl>
  </w:abstractNum>
  <w:abstractNum w:abstractNumId="100" w15:restartNumberingAfterBreak="0">
    <w:nsid w:val="49063887"/>
    <w:multiLevelType w:val="hybridMultilevel"/>
    <w:tmpl w:val="A74468BC"/>
    <w:lvl w:ilvl="0" w:tplc="FAF2B0E2">
      <w:start w:val="1"/>
      <w:numFmt w:val="ordinal"/>
      <w:lvlText w:val="6.%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49521B5D"/>
    <w:multiLevelType w:val="hybridMultilevel"/>
    <w:tmpl w:val="7D5490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A141630"/>
    <w:multiLevelType w:val="hybridMultilevel"/>
    <w:tmpl w:val="A330D230"/>
    <w:lvl w:ilvl="0" w:tplc="04150001">
      <w:start w:val="1"/>
      <w:numFmt w:val="bullet"/>
      <w:lvlText w:val=""/>
      <w:lvlJc w:val="left"/>
      <w:pPr>
        <w:ind w:left="1428" w:hanging="360"/>
      </w:pPr>
      <w:rPr>
        <w:rFonts w:ascii="Symbol" w:hAnsi="Symbol" w:hint="default"/>
      </w:rPr>
    </w:lvl>
    <w:lvl w:ilvl="1" w:tplc="04150017">
      <w:start w:val="1"/>
      <w:numFmt w:val="lowerLetter"/>
      <w:lvlText w:val="%2)"/>
      <w:lvlJc w:val="left"/>
      <w:pPr>
        <w:ind w:left="2148" w:hanging="360"/>
      </w:pPr>
      <w:rPr>
        <w:rFonts w:hint="default"/>
      </w:rPr>
    </w:lvl>
    <w:lvl w:ilvl="2" w:tplc="1CFC6064">
      <w:start w:val="1"/>
      <w:numFmt w:val="decimal"/>
      <w:lvlText w:val="%3)"/>
      <w:lvlJc w:val="left"/>
      <w:pPr>
        <w:ind w:left="2868" w:hanging="360"/>
      </w:pPr>
      <w:rPr>
        <w:rFont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3" w15:restartNumberingAfterBreak="0">
    <w:nsid w:val="4B7F09F1"/>
    <w:multiLevelType w:val="multilevel"/>
    <w:tmpl w:val="33D4A8C2"/>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hint="default"/>
      </w:rPr>
    </w:lvl>
    <w:lvl w:ilvl="2">
      <w:start w:val="1"/>
      <w:numFmt w:val="decimal"/>
      <w:isLgl/>
      <w:lvlText w:val="%1.%2.%3."/>
      <w:lvlJc w:val="left"/>
      <w:pPr>
        <w:ind w:left="1920" w:hanging="720"/>
      </w:pPr>
      <w:rPr>
        <w:rFonts w:hint="default"/>
        <w:i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4"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5" w15:restartNumberingAfterBreak="0">
    <w:nsid w:val="4D07597A"/>
    <w:multiLevelType w:val="hybridMultilevel"/>
    <w:tmpl w:val="4F7A7EBA"/>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D347E88"/>
    <w:multiLevelType w:val="hybridMultilevel"/>
    <w:tmpl w:val="0B343A60"/>
    <w:lvl w:ilvl="0" w:tplc="00063FB2">
      <w:start w:val="1"/>
      <w:numFmt w:val="bullet"/>
      <w:lvlText w:val=""/>
      <w:lvlJc w:val="left"/>
      <w:pPr>
        <w:ind w:left="931" w:hanging="360"/>
      </w:pPr>
      <w:rPr>
        <w:rFonts w:ascii="Symbol" w:hAnsi="Symbol" w:hint="default"/>
        <w:strike w:val="0"/>
      </w:rPr>
    </w:lvl>
    <w:lvl w:ilvl="1" w:tplc="04150003" w:tentative="1">
      <w:start w:val="1"/>
      <w:numFmt w:val="bullet"/>
      <w:lvlText w:val="o"/>
      <w:lvlJc w:val="left"/>
      <w:pPr>
        <w:ind w:left="1651" w:hanging="360"/>
      </w:pPr>
      <w:rPr>
        <w:rFonts w:ascii="Courier New" w:hAnsi="Courier New" w:cs="Courier New" w:hint="default"/>
      </w:rPr>
    </w:lvl>
    <w:lvl w:ilvl="2" w:tplc="04150005" w:tentative="1">
      <w:start w:val="1"/>
      <w:numFmt w:val="bullet"/>
      <w:lvlText w:val=""/>
      <w:lvlJc w:val="left"/>
      <w:pPr>
        <w:ind w:left="2371" w:hanging="360"/>
      </w:pPr>
      <w:rPr>
        <w:rFonts w:ascii="Wingdings" w:hAnsi="Wingdings" w:hint="default"/>
      </w:rPr>
    </w:lvl>
    <w:lvl w:ilvl="3" w:tplc="04150001" w:tentative="1">
      <w:start w:val="1"/>
      <w:numFmt w:val="bullet"/>
      <w:lvlText w:val=""/>
      <w:lvlJc w:val="left"/>
      <w:pPr>
        <w:ind w:left="3091" w:hanging="360"/>
      </w:pPr>
      <w:rPr>
        <w:rFonts w:ascii="Symbol" w:hAnsi="Symbol" w:hint="default"/>
      </w:rPr>
    </w:lvl>
    <w:lvl w:ilvl="4" w:tplc="04150003" w:tentative="1">
      <w:start w:val="1"/>
      <w:numFmt w:val="bullet"/>
      <w:lvlText w:val="o"/>
      <w:lvlJc w:val="left"/>
      <w:pPr>
        <w:ind w:left="3811" w:hanging="360"/>
      </w:pPr>
      <w:rPr>
        <w:rFonts w:ascii="Courier New" w:hAnsi="Courier New" w:cs="Courier New" w:hint="default"/>
      </w:rPr>
    </w:lvl>
    <w:lvl w:ilvl="5" w:tplc="04150005" w:tentative="1">
      <w:start w:val="1"/>
      <w:numFmt w:val="bullet"/>
      <w:lvlText w:val=""/>
      <w:lvlJc w:val="left"/>
      <w:pPr>
        <w:ind w:left="4531" w:hanging="360"/>
      </w:pPr>
      <w:rPr>
        <w:rFonts w:ascii="Wingdings" w:hAnsi="Wingdings" w:hint="default"/>
      </w:rPr>
    </w:lvl>
    <w:lvl w:ilvl="6" w:tplc="04150001" w:tentative="1">
      <w:start w:val="1"/>
      <w:numFmt w:val="bullet"/>
      <w:lvlText w:val=""/>
      <w:lvlJc w:val="left"/>
      <w:pPr>
        <w:ind w:left="5251" w:hanging="360"/>
      </w:pPr>
      <w:rPr>
        <w:rFonts w:ascii="Symbol" w:hAnsi="Symbol" w:hint="default"/>
      </w:rPr>
    </w:lvl>
    <w:lvl w:ilvl="7" w:tplc="04150003" w:tentative="1">
      <w:start w:val="1"/>
      <w:numFmt w:val="bullet"/>
      <w:lvlText w:val="o"/>
      <w:lvlJc w:val="left"/>
      <w:pPr>
        <w:ind w:left="5971" w:hanging="360"/>
      </w:pPr>
      <w:rPr>
        <w:rFonts w:ascii="Courier New" w:hAnsi="Courier New" w:cs="Courier New" w:hint="default"/>
      </w:rPr>
    </w:lvl>
    <w:lvl w:ilvl="8" w:tplc="04150005" w:tentative="1">
      <w:start w:val="1"/>
      <w:numFmt w:val="bullet"/>
      <w:lvlText w:val=""/>
      <w:lvlJc w:val="left"/>
      <w:pPr>
        <w:ind w:left="6691" w:hanging="360"/>
      </w:pPr>
      <w:rPr>
        <w:rFonts w:ascii="Wingdings" w:hAnsi="Wingdings" w:hint="default"/>
      </w:rPr>
    </w:lvl>
  </w:abstractNum>
  <w:abstractNum w:abstractNumId="107" w15:restartNumberingAfterBreak="0">
    <w:nsid w:val="4F832240"/>
    <w:multiLevelType w:val="hybridMultilevel"/>
    <w:tmpl w:val="48AA275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8"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09"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0" w15:restartNumberingAfterBreak="0">
    <w:nsid w:val="50F631EB"/>
    <w:multiLevelType w:val="hybridMultilevel"/>
    <w:tmpl w:val="00200D2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1"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2" w15:restartNumberingAfterBreak="0">
    <w:nsid w:val="51697687"/>
    <w:multiLevelType w:val="hybridMultilevel"/>
    <w:tmpl w:val="DEAABF2E"/>
    <w:lvl w:ilvl="0" w:tplc="446EA150">
      <w:start w:val="1"/>
      <w:numFmt w:val="bullet"/>
      <w:lvlText w:val=""/>
      <w:lvlJc w:val="left"/>
      <w:pPr>
        <w:ind w:left="1149" w:hanging="360"/>
      </w:pPr>
      <w:rPr>
        <w:rFonts w:ascii="Symbol" w:hAnsi="Symbol" w:hint="default"/>
      </w:rPr>
    </w:lvl>
    <w:lvl w:ilvl="1" w:tplc="04150003" w:tentative="1">
      <w:start w:val="1"/>
      <w:numFmt w:val="bullet"/>
      <w:lvlText w:val="o"/>
      <w:lvlJc w:val="left"/>
      <w:pPr>
        <w:ind w:left="1869" w:hanging="360"/>
      </w:pPr>
      <w:rPr>
        <w:rFonts w:ascii="Courier New" w:hAnsi="Courier New" w:cs="Courier New" w:hint="default"/>
      </w:rPr>
    </w:lvl>
    <w:lvl w:ilvl="2" w:tplc="04150005" w:tentative="1">
      <w:start w:val="1"/>
      <w:numFmt w:val="bullet"/>
      <w:lvlText w:val=""/>
      <w:lvlJc w:val="left"/>
      <w:pPr>
        <w:ind w:left="2589" w:hanging="360"/>
      </w:pPr>
      <w:rPr>
        <w:rFonts w:ascii="Wingdings" w:hAnsi="Wingdings" w:hint="default"/>
      </w:rPr>
    </w:lvl>
    <w:lvl w:ilvl="3" w:tplc="04150001" w:tentative="1">
      <w:start w:val="1"/>
      <w:numFmt w:val="bullet"/>
      <w:lvlText w:val=""/>
      <w:lvlJc w:val="left"/>
      <w:pPr>
        <w:ind w:left="3309" w:hanging="360"/>
      </w:pPr>
      <w:rPr>
        <w:rFonts w:ascii="Symbol" w:hAnsi="Symbol" w:hint="default"/>
      </w:rPr>
    </w:lvl>
    <w:lvl w:ilvl="4" w:tplc="04150003" w:tentative="1">
      <w:start w:val="1"/>
      <w:numFmt w:val="bullet"/>
      <w:lvlText w:val="o"/>
      <w:lvlJc w:val="left"/>
      <w:pPr>
        <w:ind w:left="4029" w:hanging="360"/>
      </w:pPr>
      <w:rPr>
        <w:rFonts w:ascii="Courier New" w:hAnsi="Courier New" w:cs="Courier New" w:hint="default"/>
      </w:rPr>
    </w:lvl>
    <w:lvl w:ilvl="5" w:tplc="04150005" w:tentative="1">
      <w:start w:val="1"/>
      <w:numFmt w:val="bullet"/>
      <w:lvlText w:val=""/>
      <w:lvlJc w:val="left"/>
      <w:pPr>
        <w:ind w:left="4749" w:hanging="360"/>
      </w:pPr>
      <w:rPr>
        <w:rFonts w:ascii="Wingdings" w:hAnsi="Wingdings" w:hint="default"/>
      </w:rPr>
    </w:lvl>
    <w:lvl w:ilvl="6" w:tplc="04150001" w:tentative="1">
      <w:start w:val="1"/>
      <w:numFmt w:val="bullet"/>
      <w:lvlText w:val=""/>
      <w:lvlJc w:val="left"/>
      <w:pPr>
        <w:ind w:left="5469" w:hanging="360"/>
      </w:pPr>
      <w:rPr>
        <w:rFonts w:ascii="Symbol" w:hAnsi="Symbol" w:hint="default"/>
      </w:rPr>
    </w:lvl>
    <w:lvl w:ilvl="7" w:tplc="04150003" w:tentative="1">
      <w:start w:val="1"/>
      <w:numFmt w:val="bullet"/>
      <w:lvlText w:val="o"/>
      <w:lvlJc w:val="left"/>
      <w:pPr>
        <w:ind w:left="6189" w:hanging="360"/>
      </w:pPr>
      <w:rPr>
        <w:rFonts w:ascii="Courier New" w:hAnsi="Courier New" w:cs="Courier New" w:hint="default"/>
      </w:rPr>
    </w:lvl>
    <w:lvl w:ilvl="8" w:tplc="04150005" w:tentative="1">
      <w:start w:val="1"/>
      <w:numFmt w:val="bullet"/>
      <w:lvlText w:val=""/>
      <w:lvlJc w:val="left"/>
      <w:pPr>
        <w:ind w:left="6909" w:hanging="360"/>
      </w:pPr>
      <w:rPr>
        <w:rFonts w:ascii="Wingdings" w:hAnsi="Wingdings" w:hint="default"/>
      </w:rPr>
    </w:lvl>
  </w:abstractNum>
  <w:abstractNum w:abstractNumId="113"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4" w15:restartNumberingAfterBreak="0">
    <w:nsid w:val="52CD4BE8"/>
    <w:multiLevelType w:val="hybridMultilevel"/>
    <w:tmpl w:val="8C2288F2"/>
    <w:lvl w:ilvl="0" w:tplc="869EC7DA">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15" w15:restartNumberingAfterBreak="0">
    <w:nsid w:val="53412B3B"/>
    <w:multiLevelType w:val="hybridMultilevel"/>
    <w:tmpl w:val="4078C2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53441C18"/>
    <w:multiLevelType w:val="hybridMultilevel"/>
    <w:tmpl w:val="E446E3D0"/>
    <w:lvl w:ilvl="0" w:tplc="F83838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8" w15:restartNumberingAfterBreak="0">
    <w:nsid w:val="53F35F6A"/>
    <w:multiLevelType w:val="hybridMultilevel"/>
    <w:tmpl w:val="D17E4634"/>
    <w:lvl w:ilvl="0" w:tplc="848C6DB8">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3F774C6"/>
    <w:multiLevelType w:val="hybridMultilevel"/>
    <w:tmpl w:val="4AD43DCA"/>
    <w:lvl w:ilvl="0" w:tplc="8A044A68">
      <w:start w:val="1"/>
      <w:numFmt w:val="bullet"/>
      <w:lvlText w:val=""/>
      <w:lvlJc w:val="left"/>
      <w:pPr>
        <w:ind w:left="501"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1" w15:restartNumberingAfterBreak="0">
    <w:nsid w:val="54A75172"/>
    <w:multiLevelType w:val="hybridMultilevel"/>
    <w:tmpl w:val="73C0EC82"/>
    <w:lvl w:ilvl="0" w:tplc="8A044A68">
      <w:start w:val="1"/>
      <w:numFmt w:val="bullet"/>
      <w:lvlText w:val=""/>
      <w:lvlJc w:val="left"/>
      <w:pPr>
        <w:ind w:left="501"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5513102F"/>
    <w:multiLevelType w:val="hybridMultilevel"/>
    <w:tmpl w:val="DDF4581A"/>
    <w:lvl w:ilvl="0" w:tplc="04150019">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74ECDE7E">
      <w:start w:val="1"/>
      <w:numFmt w:val="lowerLetter"/>
      <w:lvlText w:val="%3)"/>
      <w:lvlJc w:val="left"/>
      <w:pPr>
        <w:ind w:left="2328" w:firstLine="0"/>
      </w:pPr>
      <w:rPr>
        <w:rFonts w:hint="default"/>
        <w:b/>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23" w15:restartNumberingAfterBreak="0">
    <w:nsid w:val="55894380"/>
    <w:multiLevelType w:val="hybridMultilevel"/>
    <w:tmpl w:val="ACAE1CEE"/>
    <w:lvl w:ilvl="0" w:tplc="F838383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4" w15:restartNumberingAfterBreak="0">
    <w:nsid w:val="55AE4D13"/>
    <w:multiLevelType w:val="hybridMultilevel"/>
    <w:tmpl w:val="619CFE3C"/>
    <w:lvl w:ilvl="0" w:tplc="34F647C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5653771E"/>
    <w:multiLevelType w:val="hybridMultilevel"/>
    <w:tmpl w:val="C1E4FE6C"/>
    <w:lvl w:ilvl="0" w:tplc="1B8051E0">
      <w:start w:val="1"/>
      <w:numFmt w:val="bullet"/>
      <w:lvlText w:val=""/>
      <w:lvlJc w:val="left"/>
      <w:pPr>
        <w:ind w:left="931" w:hanging="360"/>
      </w:pPr>
      <w:rPr>
        <w:rFonts w:ascii="Symbol" w:hAnsi="Symbol" w:hint="default"/>
        <w:strike w:val="0"/>
      </w:rPr>
    </w:lvl>
    <w:lvl w:ilvl="1" w:tplc="04150003" w:tentative="1">
      <w:start w:val="1"/>
      <w:numFmt w:val="bullet"/>
      <w:lvlText w:val="o"/>
      <w:lvlJc w:val="left"/>
      <w:pPr>
        <w:ind w:left="1651" w:hanging="360"/>
      </w:pPr>
      <w:rPr>
        <w:rFonts w:ascii="Courier New" w:hAnsi="Courier New" w:cs="Courier New" w:hint="default"/>
      </w:rPr>
    </w:lvl>
    <w:lvl w:ilvl="2" w:tplc="04150005" w:tentative="1">
      <w:start w:val="1"/>
      <w:numFmt w:val="bullet"/>
      <w:lvlText w:val=""/>
      <w:lvlJc w:val="left"/>
      <w:pPr>
        <w:ind w:left="2371" w:hanging="360"/>
      </w:pPr>
      <w:rPr>
        <w:rFonts w:ascii="Wingdings" w:hAnsi="Wingdings" w:hint="default"/>
      </w:rPr>
    </w:lvl>
    <w:lvl w:ilvl="3" w:tplc="04150001" w:tentative="1">
      <w:start w:val="1"/>
      <w:numFmt w:val="bullet"/>
      <w:lvlText w:val=""/>
      <w:lvlJc w:val="left"/>
      <w:pPr>
        <w:ind w:left="3091" w:hanging="360"/>
      </w:pPr>
      <w:rPr>
        <w:rFonts w:ascii="Symbol" w:hAnsi="Symbol" w:hint="default"/>
      </w:rPr>
    </w:lvl>
    <w:lvl w:ilvl="4" w:tplc="04150003" w:tentative="1">
      <w:start w:val="1"/>
      <w:numFmt w:val="bullet"/>
      <w:lvlText w:val="o"/>
      <w:lvlJc w:val="left"/>
      <w:pPr>
        <w:ind w:left="3811" w:hanging="360"/>
      </w:pPr>
      <w:rPr>
        <w:rFonts w:ascii="Courier New" w:hAnsi="Courier New" w:cs="Courier New" w:hint="default"/>
      </w:rPr>
    </w:lvl>
    <w:lvl w:ilvl="5" w:tplc="04150005" w:tentative="1">
      <w:start w:val="1"/>
      <w:numFmt w:val="bullet"/>
      <w:lvlText w:val=""/>
      <w:lvlJc w:val="left"/>
      <w:pPr>
        <w:ind w:left="4531" w:hanging="360"/>
      </w:pPr>
      <w:rPr>
        <w:rFonts w:ascii="Wingdings" w:hAnsi="Wingdings" w:hint="default"/>
      </w:rPr>
    </w:lvl>
    <w:lvl w:ilvl="6" w:tplc="04150001" w:tentative="1">
      <w:start w:val="1"/>
      <w:numFmt w:val="bullet"/>
      <w:lvlText w:val=""/>
      <w:lvlJc w:val="left"/>
      <w:pPr>
        <w:ind w:left="5251" w:hanging="360"/>
      </w:pPr>
      <w:rPr>
        <w:rFonts w:ascii="Symbol" w:hAnsi="Symbol" w:hint="default"/>
      </w:rPr>
    </w:lvl>
    <w:lvl w:ilvl="7" w:tplc="04150003" w:tentative="1">
      <w:start w:val="1"/>
      <w:numFmt w:val="bullet"/>
      <w:lvlText w:val="o"/>
      <w:lvlJc w:val="left"/>
      <w:pPr>
        <w:ind w:left="5971" w:hanging="360"/>
      </w:pPr>
      <w:rPr>
        <w:rFonts w:ascii="Courier New" w:hAnsi="Courier New" w:cs="Courier New" w:hint="default"/>
      </w:rPr>
    </w:lvl>
    <w:lvl w:ilvl="8" w:tplc="04150005" w:tentative="1">
      <w:start w:val="1"/>
      <w:numFmt w:val="bullet"/>
      <w:lvlText w:val=""/>
      <w:lvlJc w:val="left"/>
      <w:pPr>
        <w:ind w:left="6691" w:hanging="360"/>
      </w:pPr>
      <w:rPr>
        <w:rFonts w:ascii="Wingdings" w:hAnsi="Wingdings" w:hint="default"/>
      </w:rPr>
    </w:lvl>
  </w:abstractNum>
  <w:abstractNum w:abstractNumId="126" w15:restartNumberingAfterBreak="0">
    <w:nsid w:val="56A55110"/>
    <w:multiLevelType w:val="hybridMultilevel"/>
    <w:tmpl w:val="E556C83E"/>
    <w:lvl w:ilvl="0" w:tplc="20ACEBBE">
      <w:start w:val="1"/>
      <w:numFmt w:val="decimal"/>
      <w:lvlText w:val="%1)"/>
      <w:lvlJc w:val="left"/>
      <w:pPr>
        <w:ind w:left="720" w:hanging="360"/>
      </w:pPr>
      <w:rPr>
        <w:rFonts w:hint="default"/>
        <w:b/>
      </w:rPr>
    </w:lvl>
    <w:lvl w:ilvl="1" w:tplc="6DF24DAA">
      <w:start w:val="1"/>
      <w:numFmt w:val="lowerLetter"/>
      <w:lvlText w:val="%2)"/>
      <w:lvlJc w:val="left"/>
      <w:pPr>
        <w:ind w:left="1353"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76D28B7"/>
    <w:multiLevelType w:val="hybridMultilevel"/>
    <w:tmpl w:val="8CDECA9A"/>
    <w:lvl w:ilvl="0" w:tplc="21006898">
      <w:start w:val="1"/>
      <w:numFmt w:val="decimal"/>
      <w:lvlText w:val="%1."/>
      <w:lvlJc w:val="left"/>
      <w:pPr>
        <w:ind w:left="643" w:hanging="360"/>
      </w:pPr>
      <w:rPr>
        <w:lang w:val="en-U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7C01DC4"/>
    <w:multiLevelType w:val="hybridMultilevel"/>
    <w:tmpl w:val="4DD69F1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9" w15:restartNumberingAfterBreak="0">
    <w:nsid w:val="58A45D1C"/>
    <w:multiLevelType w:val="multilevel"/>
    <w:tmpl w:val="5CDCBA8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59222E4A"/>
    <w:multiLevelType w:val="multilevel"/>
    <w:tmpl w:val="C9766D10"/>
    <w:lvl w:ilvl="0">
      <w:start w:val="1"/>
      <w:numFmt w:val="decimal"/>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1" w15:restartNumberingAfterBreak="0">
    <w:nsid w:val="59880AAE"/>
    <w:multiLevelType w:val="multilevel"/>
    <w:tmpl w:val="33D4A8C2"/>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decimal"/>
      <w:isLgl/>
      <w:lvlText w:val="%1.%2.%3."/>
      <w:lvlJc w:val="left"/>
      <w:pPr>
        <w:ind w:left="22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2" w15:restartNumberingAfterBreak="0">
    <w:nsid w:val="5A3B42A2"/>
    <w:multiLevelType w:val="hybridMultilevel"/>
    <w:tmpl w:val="EFDA13D2"/>
    <w:lvl w:ilvl="0" w:tplc="F8383836">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3"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4" w15:restartNumberingAfterBreak="0">
    <w:nsid w:val="5B2B3D27"/>
    <w:multiLevelType w:val="hybridMultilevel"/>
    <w:tmpl w:val="2FFE951E"/>
    <w:lvl w:ilvl="0" w:tplc="385A4196">
      <w:start w:val="1"/>
      <w:numFmt w:val="bullet"/>
      <w:lvlText w:val=""/>
      <w:lvlJc w:val="left"/>
      <w:pPr>
        <w:ind w:left="1221" w:hanging="360"/>
      </w:pPr>
      <w:rPr>
        <w:rFonts w:ascii="Symbol" w:hAnsi="Symbol" w:hint="default"/>
        <w:strike w:val="0"/>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135"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6" w15:restartNumberingAfterBreak="0">
    <w:nsid w:val="5B910BC7"/>
    <w:multiLevelType w:val="hybridMultilevel"/>
    <w:tmpl w:val="03A427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BB1607D"/>
    <w:multiLevelType w:val="hybridMultilevel"/>
    <w:tmpl w:val="BB0E8D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BB6104D"/>
    <w:multiLevelType w:val="hybridMultilevel"/>
    <w:tmpl w:val="0E7E716C"/>
    <w:lvl w:ilvl="0" w:tplc="9FBC93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5C4B617B"/>
    <w:multiLevelType w:val="multilevel"/>
    <w:tmpl w:val="33D4A8C2"/>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decimal"/>
      <w:isLgl/>
      <w:lvlText w:val="%1.%2.%3."/>
      <w:lvlJc w:val="left"/>
      <w:pPr>
        <w:ind w:left="22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0" w15:restartNumberingAfterBreak="0">
    <w:nsid w:val="5C7829E3"/>
    <w:multiLevelType w:val="multilevel"/>
    <w:tmpl w:val="53FA1370"/>
    <w:lvl w:ilvl="0">
      <w:start w:val="1"/>
      <w:numFmt w:val="decimal"/>
      <w:lvlText w:val="1.4.%1. "/>
      <w:lvlJc w:val="left"/>
      <w:pPr>
        <w:ind w:left="360" w:hanging="360"/>
      </w:pPr>
      <w:rPr>
        <w:rFonts w:ascii="Arial" w:hAnsi="Arial" w:cs="Arial" w:hint="default"/>
        <w:b/>
        <w:i w:val="0"/>
        <w:sz w:val="20"/>
        <w:szCs w:val="20"/>
        <w:u w:val="none"/>
      </w:rPr>
    </w:lvl>
    <w:lvl w:ilvl="1">
      <w:start w:val="1"/>
      <w:numFmt w:val="lowerLetter"/>
      <w:lvlText w:val="%2)"/>
      <w:lvlJc w:val="left"/>
      <w:pPr>
        <w:ind w:left="792" w:hanging="432"/>
      </w:pPr>
      <w:rPr>
        <w:rFonts w:hint="default"/>
        <w:b/>
      </w:rPr>
    </w:lvl>
    <w:lvl w:ilvl="2">
      <w:start w:val="1"/>
      <w:numFmt w:val="decimal"/>
      <w:lvlText w:val="%1.4.%3."/>
      <w:lvlJc w:val="left"/>
      <w:pPr>
        <w:ind w:left="1224" w:hanging="504"/>
      </w:pPr>
      <w:rPr>
        <w:rFonts w:ascii="Arial" w:hAnsi="Arial" w:hint="default"/>
        <w:b/>
        <w:bCs/>
        <w:i w:val="0"/>
        <w:iCs w:val="0"/>
        <w:sz w:val="20"/>
        <w:szCs w:val="2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1"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42" w15:restartNumberingAfterBreak="0">
    <w:nsid w:val="5EFA5B68"/>
    <w:multiLevelType w:val="hybridMultilevel"/>
    <w:tmpl w:val="ACBE8D20"/>
    <w:lvl w:ilvl="0" w:tplc="6FB2687A">
      <w:start w:val="1"/>
      <w:numFmt w:val="bullet"/>
      <w:lvlText w:val=""/>
      <w:lvlJc w:val="left"/>
      <w:pPr>
        <w:ind w:left="720"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5F1447C0"/>
    <w:multiLevelType w:val="multilevel"/>
    <w:tmpl w:val="98B629E4"/>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4" w15:restartNumberingAfterBreak="0">
    <w:nsid w:val="6002726F"/>
    <w:multiLevelType w:val="multilevel"/>
    <w:tmpl w:val="A314C1E4"/>
    <w:lvl w:ilvl="0">
      <w:start w:val="1"/>
      <w:numFmt w:val="decimal"/>
      <w:lvlText w:val="%1."/>
      <w:lvlJc w:val="left"/>
      <w:pPr>
        <w:ind w:left="927"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5" w15:restartNumberingAfterBreak="0">
    <w:nsid w:val="606F4EFA"/>
    <w:multiLevelType w:val="hybridMultilevel"/>
    <w:tmpl w:val="3F8AF03A"/>
    <w:lvl w:ilvl="0" w:tplc="8BE8CEC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6" w15:restartNumberingAfterBreak="0">
    <w:nsid w:val="60805B52"/>
    <w:multiLevelType w:val="hybridMultilevel"/>
    <w:tmpl w:val="4A4CB454"/>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1082B6D"/>
    <w:multiLevelType w:val="hybridMultilevel"/>
    <w:tmpl w:val="3D04264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8" w15:restartNumberingAfterBreak="0">
    <w:nsid w:val="61C34D49"/>
    <w:multiLevelType w:val="hybridMultilevel"/>
    <w:tmpl w:val="3DF2EAD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9" w15:restartNumberingAfterBreak="0">
    <w:nsid w:val="62441B3A"/>
    <w:multiLevelType w:val="hybridMultilevel"/>
    <w:tmpl w:val="84AAFFD2"/>
    <w:lvl w:ilvl="0" w:tplc="8A044A68">
      <w:start w:val="1"/>
      <w:numFmt w:val="bullet"/>
      <w:lvlText w:val=""/>
      <w:lvlJc w:val="left"/>
      <w:pPr>
        <w:ind w:left="501"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2F344D6"/>
    <w:multiLevelType w:val="hybridMultilevel"/>
    <w:tmpl w:val="516618C0"/>
    <w:lvl w:ilvl="0" w:tplc="E8966C54">
      <w:start w:val="1"/>
      <w:numFmt w:val="lowerLetter"/>
      <w:lvlText w:val="(%1)"/>
      <w:lvlJc w:val="left"/>
      <w:pPr>
        <w:ind w:left="2124" w:hanging="360"/>
      </w:pPr>
      <w:rPr>
        <w:rFonts w:hint="default"/>
      </w:rPr>
    </w:lvl>
    <w:lvl w:ilvl="1" w:tplc="04150019" w:tentative="1">
      <w:start w:val="1"/>
      <w:numFmt w:val="lowerLetter"/>
      <w:lvlText w:val="%2."/>
      <w:lvlJc w:val="left"/>
      <w:pPr>
        <w:ind w:left="2844" w:hanging="360"/>
      </w:pPr>
    </w:lvl>
    <w:lvl w:ilvl="2" w:tplc="0415001B" w:tentative="1">
      <w:start w:val="1"/>
      <w:numFmt w:val="lowerRoman"/>
      <w:lvlText w:val="%3."/>
      <w:lvlJc w:val="right"/>
      <w:pPr>
        <w:ind w:left="3564" w:hanging="180"/>
      </w:pPr>
    </w:lvl>
    <w:lvl w:ilvl="3" w:tplc="0415000F" w:tentative="1">
      <w:start w:val="1"/>
      <w:numFmt w:val="decimal"/>
      <w:lvlText w:val="%4."/>
      <w:lvlJc w:val="left"/>
      <w:pPr>
        <w:ind w:left="4284" w:hanging="360"/>
      </w:pPr>
    </w:lvl>
    <w:lvl w:ilvl="4" w:tplc="04150019" w:tentative="1">
      <w:start w:val="1"/>
      <w:numFmt w:val="lowerLetter"/>
      <w:lvlText w:val="%5."/>
      <w:lvlJc w:val="left"/>
      <w:pPr>
        <w:ind w:left="5004" w:hanging="360"/>
      </w:pPr>
    </w:lvl>
    <w:lvl w:ilvl="5" w:tplc="0415001B" w:tentative="1">
      <w:start w:val="1"/>
      <w:numFmt w:val="lowerRoman"/>
      <w:lvlText w:val="%6."/>
      <w:lvlJc w:val="right"/>
      <w:pPr>
        <w:ind w:left="5724" w:hanging="180"/>
      </w:pPr>
    </w:lvl>
    <w:lvl w:ilvl="6" w:tplc="0415000F" w:tentative="1">
      <w:start w:val="1"/>
      <w:numFmt w:val="decimal"/>
      <w:lvlText w:val="%7."/>
      <w:lvlJc w:val="left"/>
      <w:pPr>
        <w:ind w:left="6444" w:hanging="360"/>
      </w:pPr>
    </w:lvl>
    <w:lvl w:ilvl="7" w:tplc="04150019" w:tentative="1">
      <w:start w:val="1"/>
      <w:numFmt w:val="lowerLetter"/>
      <w:lvlText w:val="%8."/>
      <w:lvlJc w:val="left"/>
      <w:pPr>
        <w:ind w:left="7164" w:hanging="360"/>
      </w:pPr>
    </w:lvl>
    <w:lvl w:ilvl="8" w:tplc="0415001B" w:tentative="1">
      <w:start w:val="1"/>
      <w:numFmt w:val="lowerRoman"/>
      <w:lvlText w:val="%9."/>
      <w:lvlJc w:val="right"/>
      <w:pPr>
        <w:ind w:left="7884" w:hanging="180"/>
      </w:pPr>
    </w:lvl>
  </w:abstractNum>
  <w:abstractNum w:abstractNumId="151"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2"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53"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4"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5" w15:restartNumberingAfterBreak="0">
    <w:nsid w:val="647400C6"/>
    <w:multiLevelType w:val="singleLevel"/>
    <w:tmpl w:val="9C02778A"/>
    <w:lvl w:ilvl="0">
      <w:start w:val="1"/>
      <w:numFmt w:val="lowerLetter"/>
      <w:lvlText w:val="%1)"/>
      <w:lvlJc w:val="left"/>
      <w:pPr>
        <w:tabs>
          <w:tab w:val="num" w:pos="615"/>
        </w:tabs>
        <w:ind w:left="615" w:hanging="360"/>
      </w:pPr>
      <w:rPr>
        <w:rFonts w:hint="default"/>
      </w:rPr>
    </w:lvl>
  </w:abstractNum>
  <w:abstractNum w:abstractNumId="156"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7"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58" w15:restartNumberingAfterBreak="0">
    <w:nsid w:val="65263B2F"/>
    <w:multiLevelType w:val="hybridMultilevel"/>
    <w:tmpl w:val="BB5893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658026DE"/>
    <w:multiLevelType w:val="hybridMultilevel"/>
    <w:tmpl w:val="BD9C9EA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0" w15:restartNumberingAfterBreak="0">
    <w:nsid w:val="66632F49"/>
    <w:multiLevelType w:val="multilevel"/>
    <w:tmpl w:val="8AB837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1" w15:restartNumberingAfterBreak="0">
    <w:nsid w:val="66ED6171"/>
    <w:multiLevelType w:val="singleLevel"/>
    <w:tmpl w:val="0F3CBEBE"/>
    <w:lvl w:ilvl="0">
      <w:start w:val="1"/>
      <w:numFmt w:val="lowerLetter"/>
      <w:lvlText w:val="%1)"/>
      <w:legacy w:legacy="1" w:legacySpace="0" w:legacyIndent="283"/>
      <w:lvlJc w:val="left"/>
      <w:pPr>
        <w:ind w:left="283" w:hanging="283"/>
      </w:pPr>
    </w:lvl>
  </w:abstractNum>
  <w:abstractNum w:abstractNumId="162" w15:restartNumberingAfterBreak="0">
    <w:nsid w:val="67003C55"/>
    <w:multiLevelType w:val="hybridMultilevel"/>
    <w:tmpl w:val="75164940"/>
    <w:lvl w:ilvl="0" w:tplc="0B40E93A">
      <w:start w:val="1"/>
      <w:numFmt w:val="bullet"/>
      <w:lvlText w:val="–"/>
      <w:lvlJc w:val="left"/>
      <w:pPr>
        <w:ind w:left="1068" w:hanging="360"/>
      </w:pPr>
      <w:rPr>
        <w:rFonts w:ascii="Times New Roman"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3" w15:restartNumberingAfterBreak="0">
    <w:nsid w:val="673A6797"/>
    <w:multiLevelType w:val="hybridMultilevel"/>
    <w:tmpl w:val="9620EFD2"/>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4"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5" w15:restartNumberingAfterBreak="0">
    <w:nsid w:val="67AB691B"/>
    <w:multiLevelType w:val="hybridMultilevel"/>
    <w:tmpl w:val="DA6CFBA4"/>
    <w:lvl w:ilvl="0" w:tplc="0B40E93A">
      <w:start w:val="1"/>
      <w:numFmt w:val="bullet"/>
      <w:lvlText w:val="–"/>
      <w:lvlJc w:val="left"/>
      <w:pPr>
        <w:ind w:left="1211" w:hanging="360"/>
      </w:pPr>
      <w:rPr>
        <w:rFonts w:ascii="Times New Roman" w:hAnsi="Times New Roman" w:cs="Times New Roman"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66" w15:restartNumberingAfterBreak="0">
    <w:nsid w:val="68C64B77"/>
    <w:multiLevelType w:val="hybridMultilevel"/>
    <w:tmpl w:val="C61CBC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8" w15:restartNumberingAfterBreak="0">
    <w:nsid w:val="6AE6578C"/>
    <w:multiLevelType w:val="hybridMultilevel"/>
    <w:tmpl w:val="95321D56"/>
    <w:lvl w:ilvl="0" w:tplc="848C6DB8">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AF9235E"/>
    <w:multiLevelType w:val="hybridMultilevel"/>
    <w:tmpl w:val="0504AC86"/>
    <w:lvl w:ilvl="0" w:tplc="F838383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0" w15:restartNumberingAfterBreak="0">
    <w:nsid w:val="6B5C0936"/>
    <w:multiLevelType w:val="hybridMultilevel"/>
    <w:tmpl w:val="122EB8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2" w15:restartNumberingAfterBreak="0">
    <w:nsid w:val="6CD56E70"/>
    <w:multiLevelType w:val="hybridMultilevel"/>
    <w:tmpl w:val="01C2EBB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73"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4" w15:restartNumberingAfterBreak="0">
    <w:nsid w:val="6E3D5E2E"/>
    <w:multiLevelType w:val="hybridMultilevel"/>
    <w:tmpl w:val="D67020FA"/>
    <w:lvl w:ilvl="0" w:tplc="B6264A0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6" w15:restartNumberingAfterBreak="0">
    <w:nsid w:val="6EC425A3"/>
    <w:multiLevelType w:val="hybridMultilevel"/>
    <w:tmpl w:val="237EE6A2"/>
    <w:lvl w:ilvl="0" w:tplc="F8383836">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77" w15:restartNumberingAfterBreak="0">
    <w:nsid w:val="6F822E80"/>
    <w:multiLevelType w:val="hybridMultilevel"/>
    <w:tmpl w:val="BC1E72C2"/>
    <w:lvl w:ilvl="0" w:tplc="848C6DB8">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6FBA7C13"/>
    <w:multiLevelType w:val="hybridMultilevel"/>
    <w:tmpl w:val="86000F16"/>
    <w:lvl w:ilvl="0" w:tplc="6F42B93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9" w15:restartNumberingAfterBreak="0">
    <w:nsid w:val="6FF738CC"/>
    <w:multiLevelType w:val="hybridMultilevel"/>
    <w:tmpl w:val="00200D2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0" w15:restartNumberingAfterBreak="0">
    <w:nsid w:val="705D7BFA"/>
    <w:multiLevelType w:val="hybridMultilevel"/>
    <w:tmpl w:val="B74452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0605AF3"/>
    <w:multiLevelType w:val="hybridMultilevel"/>
    <w:tmpl w:val="9A0A0154"/>
    <w:lvl w:ilvl="0" w:tplc="6508451E">
      <w:start w:val="1"/>
      <w:numFmt w:val="bullet"/>
      <w:lvlText w:val=""/>
      <w:lvlJc w:val="left"/>
      <w:pPr>
        <w:ind w:left="720"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07209C4"/>
    <w:multiLevelType w:val="hybridMultilevel"/>
    <w:tmpl w:val="71A408B6"/>
    <w:lvl w:ilvl="0" w:tplc="848C6DB8">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84" w15:restartNumberingAfterBreak="0">
    <w:nsid w:val="71396D22"/>
    <w:multiLevelType w:val="hybridMultilevel"/>
    <w:tmpl w:val="6B7A96F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5"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86" w15:restartNumberingAfterBreak="0">
    <w:nsid w:val="741E6CE2"/>
    <w:multiLevelType w:val="hybridMultilevel"/>
    <w:tmpl w:val="6B8C3720"/>
    <w:lvl w:ilvl="0" w:tplc="55E0FA64">
      <w:start w:val="1"/>
      <w:numFmt w:val="bullet"/>
      <w:lvlText w:val=""/>
      <w:lvlJc w:val="left"/>
      <w:pPr>
        <w:ind w:left="931" w:hanging="360"/>
      </w:pPr>
      <w:rPr>
        <w:rFonts w:ascii="Symbol" w:hAnsi="Symbol" w:hint="default"/>
        <w:strike w:val="0"/>
      </w:rPr>
    </w:lvl>
    <w:lvl w:ilvl="1" w:tplc="04150003" w:tentative="1">
      <w:start w:val="1"/>
      <w:numFmt w:val="bullet"/>
      <w:lvlText w:val="o"/>
      <w:lvlJc w:val="left"/>
      <w:pPr>
        <w:ind w:left="1651" w:hanging="360"/>
      </w:pPr>
      <w:rPr>
        <w:rFonts w:ascii="Courier New" w:hAnsi="Courier New" w:cs="Courier New" w:hint="default"/>
      </w:rPr>
    </w:lvl>
    <w:lvl w:ilvl="2" w:tplc="04150005" w:tentative="1">
      <w:start w:val="1"/>
      <w:numFmt w:val="bullet"/>
      <w:lvlText w:val=""/>
      <w:lvlJc w:val="left"/>
      <w:pPr>
        <w:ind w:left="2371" w:hanging="360"/>
      </w:pPr>
      <w:rPr>
        <w:rFonts w:ascii="Wingdings" w:hAnsi="Wingdings" w:hint="default"/>
      </w:rPr>
    </w:lvl>
    <w:lvl w:ilvl="3" w:tplc="04150001" w:tentative="1">
      <w:start w:val="1"/>
      <w:numFmt w:val="bullet"/>
      <w:lvlText w:val=""/>
      <w:lvlJc w:val="left"/>
      <w:pPr>
        <w:ind w:left="3091" w:hanging="360"/>
      </w:pPr>
      <w:rPr>
        <w:rFonts w:ascii="Symbol" w:hAnsi="Symbol" w:hint="default"/>
      </w:rPr>
    </w:lvl>
    <w:lvl w:ilvl="4" w:tplc="04150003" w:tentative="1">
      <w:start w:val="1"/>
      <w:numFmt w:val="bullet"/>
      <w:lvlText w:val="o"/>
      <w:lvlJc w:val="left"/>
      <w:pPr>
        <w:ind w:left="3811" w:hanging="360"/>
      </w:pPr>
      <w:rPr>
        <w:rFonts w:ascii="Courier New" w:hAnsi="Courier New" w:cs="Courier New" w:hint="default"/>
      </w:rPr>
    </w:lvl>
    <w:lvl w:ilvl="5" w:tplc="04150005" w:tentative="1">
      <w:start w:val="1"/>
      <w:numFmt w:val="bullet"/>
      <w:lvlText w:val=""/>
      <w:lvlJc w:val="left"/>
      <w:pPr>
        <w:ind w:left="4531" w:hanging="360"/>
      </w:pPr>
      <w:rPr>
        <w:rFonts w:ascii="Wingdings" w:hAnsi="Wingdings" w:hint="default"/>
      </w:rPr>
    </w:lvl>
    <w:lvl w:ilvl="6" w:tplc="04150001" w:tentative="1">
      <w:start w:val="1"/>
      <w:numFmt w:val="bullet"/>
      <w:lvlText w:val=""/>
      <w:lvlJc w:val="left"/>
      <w:pPr>
        <w:ind w:left="5251" w:hanging="360"/>
      </w:pPr>
      <w:rPr>
        <w:rFonts w:ascii="Symbol" w:hAnsi="Symbol" w:hint="default"/>
      </w:rPr>
    </w:lvl>
    <w:lvl w:ilvl="7" w:tplc="04150003" w:tentative="1">
      <w:start w:val="1"/>
      <w:numFmt w:val="bullet"/>
      <w:lvlText w:val="o"/>
      <w:lvlJc w:val="left"/>
      <w:pPr>
        <w:ind w:left="5971" w:hanging="360"/>
      </w:pPr>
      <w:rPr>
        <w:rFonts w:ascii="Courier New" w:hAnsi="Courier New" w:cs="Courier New" w:hint="default"/>
      </w:rPr>
    </w:lvl>
    <w:lvl w:ilvl="8" w:tplc="04150005" w:tentative="1">
      <w:start w:val="1"/>
      <w:numFmt w:val="bullet"/>
      <w:lvlText w:val=""/>
      <w:lvlJc w:val="left"/>
      <w:pPr>
        <w:ind w:left="6691" w:hanging="360"/>
      </w:pPr>
      <w:rPr>
        <w:rFonts w:ascii="Wingdings" w:hAnsi="Wingdings" w:hint="default"/>
      </w:rPr>
    </w:lvl>
  </w:abstractNum>
  <w:abstractNum w:abstractNumId="187" w15:restartNumberingAfterBreak="0">
    <w:nsid w:val="74523DAA"/>
    <w:multiLevelType w:val="hybridMultilevel"/>
    <w:tmpl w:val="C3566C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9" w15:restartNumberingAfterBreak="0">
    <w:nsid w:val="761E389D"/>
    <w:multiLevelType w:val="hybridMultilevel"/>
    <w:tmpl w:val="2B3E58FE"/>
    <w:lvl w:ilvl="0" w:tplc="04150019">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0" w15:restartNumberingAfterBreak="0">
    <w:nsid w:val="764519A3"/>
    <w:multiLevelType w:val="multilevel"/>
    <w:tmpl w:val="6A268D1A"/>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1"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2" w15:restartNumberingAfterBreak="0">
    <w:nsid w:val="775C5E73"/>
    <w:multiLevelType w:val="hybridMultilevel"/>
    <w:tmpl w:val="12FEEF24"/>
    <w:lvl w:ilvl="0" w:tplc="C42088F4">
      <w:start w:val="1"/>
      <w:numFmt w:val="bullet"/>
      <w:lvlText w:val=""/>
      <w:lvlJc w:val="left"/>
      <w:pPr>
        <w:ind w:left="931" w:hanging="360"/>
      </w:pPr>
      <w:rPr>
        <w:rFonts w:ascii="Symbol" w:hAnsi="Symbol" w:hint="default"/>
        <w:strike w:val="0"/>
      </w:rPr>
    </w:lvl>
    <w:lvl w:ilvl="1" w:tplc="04150003" w:tentative="1">
      <w:start w:val="1"/>
      <w:numFmt w:val="bullet"/>
      <w:lvlText w:val="o"/>
      <w:lvlJc w:val="left"/>
      <w:pPr>
        <w:ind w:left="1651" w:hanging="360"/>
      </w:pPr>
      <w:rPr>
        <w:rFonts w:ascii="Courier New" w:hAnsi="Courier New" w:cs="Courier New" w:hint="default"/>
      </w:rPr>
    </w:lvl>
    <w:lvl w:ilvl="2" w:tplc="04150005" w:tentative="1">
      <w:start w:val="1"/>
      <w:numFmt w:val="bullet"/>
      <w:lvlText w:val=""/>
      <w:lvlJc w:val="left"/>
      <w:pPr>
        <w:ind w:left="2371" w:hanging="360"/>
      </w:pPr>
      <w:rPr>
        <w:rFonts w:ascii="Wingdings" w:hAnsi="Wingdings" w:hint="default"/>
      </w:rPr>
    </w:lvl>
    <w:lvl w:ilvl="3" w:tplc="04150001" w:tentative="1">
      <w:start w:val="1"/>
      <w:numFmt w:val="bullet"/>
      <w:lvlText w:val=""/>
      <w:lvlJc w:val="left"/>
      <w:pPr>
        <w:ind w:left="3091" w:hanging="360"/>
      </w:pPr>
      <w:rPr>
        <w:rFonts w:ascii="Symbol" w:hAnsi="Symbol" w:hint="default"/>
      </w:rPr>
    </w:lvl>
    <w:lvl w:ilvl="4" w:tplc="04150003" w:tentative="1">
      <w:start w:val="1"/>
      <w:numFmt w:val="bullet"/>
      <w:lvlText w:val="o"/>
      <w:lvlJc w:val="left"/>
      <w:pPr>
        <w:ind w:left="3811" w:hanging="360"/>
      </w:pPr>
      <w:rPr>
        <w:rFonts w:ascii="Courier New" w:hAnsi="Courier New" w:cs="Courier New" w:hint="default"/>
      </w:rPr>
    </w:lvl>
    <w:lvl w:ilvl="5" w:tplc="04150005" w:tentative="1">
      <w:start w:val="1"/>
      <w:numFmt w:val="bullet"/>
      <w:lvlText w:val=""/>
      <w:lvlJc w:val="left"/>
      <w:pPr>
        <w:ind w:left="4531" w:hanging="360"/>
      </w:pPr>
      <w:rPr>
        <w:rFonts w:ascii="Wingdings" w:hAnsi="Wingdings" w:hint="default"/>
      </w:rPr>
    </w:lvl>
    <w:lvl w:ilvl="6" w:tplc="04150001" w:tentative="1">
      <w:start w:val="1"/>
      <w:numFmt w:val="bullet"/>
      <w:lvlText w:val=""/>
      <w:lvlJc w:val="left"/>
      <w:pPr>
        <w:ind w:left="5251" w:hanging="360"/>
      </w:pPr>
      <w:rPr>
        <w:rFonts w:ascii="Symbol" w:hAnsi="Symbol" w:hint="default"/>
      </w:rPr>
    </w:lvl>
    <w:lvl w:ilvl="7" w:tplc="04150003" w:tentative="1">
      <w:start w:val="1"/>
      <w:numFmt w:val="bullet"/>
      <w:lvlText w:val="o"/>
      <w:lvlJc w:val="left"/>
      <w:pPr>
        <w:ind w:left="5971" w:hanging="360"/>
      </w:pPr>
      <w:rPr>
        <w:rFonts w:ascii="Courier New" w:hAnsi="Courier New" w:cs="Courier New" w:hint="default"/>
      </w:rPr>
    </w:lvl>
    <w:lvl w:ilvl="8" w:tplc="04150005" w:tentative="1">
      <w:start w:val="1"/>
      <w:numFmt w:val="bullet"/>
      <w:lvlText w:val=""/>
      <w:lvlJc w:val="left"/>
      <w:pPr>
        <w:ind w:left="6691" w:hanging="360"/>
      </w:pPr>
      <w:rPr>
        <w:rFonts w:ascii="Wingdings" w:hAnsi="Wingdings" w:hint="default"/>
      </w:rPr>
    </w:lvl>
  </w:abstractNum>
  <w:abstractNum w:abstractNumId="193"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4" w15:restartNumberingAfterBreak="0">
    <w:nsid w:val="78D01D4B"/>
    <w:multiLevelType w:val="hybridMultilevel"/>
    <w:tmpl w:val="E6F4B2A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95"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6" w15:restartNumberingAfterBreak="0">
    <w:nsid w:val="7ADB6A2F"/>
    <w:multiLevelType w:val="hybridMultilevel"/>
    <w:tmpl w:val="D6BA58D0"/>
    <w:lvl w:ilvl="0" w:tplc="F838383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7" w15:restartNumberingAfterBreak="0">
    <w:nsid w:val="7B59524F"/>
    <w:multiLevelType w:val="hybridMultilevel"/>
    <w:tmpl w:val="DCF68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9" w15:restartNumberingAfterBreak="0">
    <w:nsid w:val="7CD83575"/>
    <w:multiLevelType w:val="hybridMultilevel"/>
    <w:tmpl w:val="E4F634CE"/>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15:restartNumberingAfterBreak="0">
    <w:nsid w:val="7CF509AE"/>
    <w:multiLevelType w:val="hybridMultilevel"/>
    <w:tmpl w:val="18749A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02"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3"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4" w15:restartNumberingAfterBreak="0">
    <w:nsid w:val="7DD7705E"/>
    <w:multiLevelType w:val="hybridMultilevel"/>
    <w:tmpl w:val="E982AA42"/>
    <w:lvl w:ilvl="0" w:tplc="8A044A68">
      <w:start w:val="1"/>
      <w:numFmt w:val="bullet"/>
      <w:lvlText w:val=""/>
      <w:lvlJc w:val="left"/>
      <w:pPr>
        <w:ind w:left="501" w:hanging="360"/>
      </w:pPr>
      <w:rPr>
        <w:rFonts w:ascii="Symbol" w:hAnsi="Symbol" w:hint="default"/>
        <w:strike w:val="0"/>
      </w:rPr>
    </w:lvl>
    <w:lvl w:ilvl="1" w:tplc="0415000F">
      <w:start w:val="1"/>
      <w:numFmt w:val="decimal"/>
      <w:lvlText w:val="%2."/>
      <w:lvlJc w:val="left"/>
      <w:pPr>
        <w:ind w:left="1080" w:hanging="360"/>
      </w:pPr>
      <w:rPr>
        <w:rFonts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5" w15:restartNumberingAfterBreak="0">
    <w:nsid w:val="7F2911F4"/>
    <w:multiLevelType w:val="hybridMultilevel"/>
    <w:tmpl w:val="02D04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7F634C26"/>
    <w:multiLevelType w:val="hybridMultilevel"/>
    <w:tmpl w:val="0A128DE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7" w15:restartNumberingAfterBreak="0">
    <w:nsid w:val="7F9A1490"/>
    <w:multiLevelType w:val="hybridMultilevel"/>
    <w:tmpl w:val="17CAFAEA"/>
    <w:lvl w:ilvl="0" w:tplc="270A13D8">
      <w:start w:val="1"/>
      <w:numFmt w:val="ordinal"/>
      <w:lvlText w:val="5.%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68381845">
    <w:abstractNumId w:val="185"/>
  </w:num>
  <w:num w:numId="2" w16cid:durableId="435716057">
    <w:abstractNumId w:val="13"/>
  </w:num>
  <w:num w:numId="3" w16cid:durableId="2024168347">
    <w:abstractNumId w:val="62"/>
  </w:num>
  <w:num w:numId="4" w16cid:durableId="1999184376">
    <w:abstractNumId w:val="9"/>
  </w:num>
  <w:num w:numId="5" w16cid:durableId="1721124650">
    <w:abstractNumId w:val="88"/>
  </w:num>
  <w:num w:numId="6" w16cid:durableId="1276331417">
    <w:abstractNumId w:val="183"/>
  </w:num>
  <w:num w:numId="7" w16cid:durableId="2364743">
    <w:abstractNumId w:val="3"/>
  </w:num>
  <w:num w:numId="8" w16cid:durableId="1191068195">
    <w:abstractNumId w:val="120"/>
  </w:num>
  <w:num w:numId="9" w16cid:durableId="788284710">
    <w:abstractNumId w:val="191"/>
  </w:num>
  <w:num w:numId="10" w16cid:durableId="1868368792">
    <w:abstractNumId w:val="28"/>
  </w:num>
  <w:num w:numId="11" w16cid:durableId="1849828814">
    <w:abstractNumId w:val="117"/>
  </w:num>
  <w:num w:numId="12" w16cid:durableId="418066250">
    <w:abstractNumId w:val="78"/>
  </w:num>
  <w:num w:numId="13" w16cid:durableId="21979538">
    <w:abstractNumId w:val="26"/>
  </w:num>
  <w:num w:numId="14" w16cid:durableId="678779474">
    <w:abstractNumId w:val="171"/>
  </w:num>
  <w:num w:numId="15" w16cid:durableId="7831078">
    <w:abstractNumId w:val="8"/>
  </w:num>
  <w:num w:numId="16" w16cid:durableId="45497158">
    <w:abstractNumId w:val="157"/>
  </w:num>
  <w:num w:numId="17" w16cid:durableId="1808400888">
    <w:abstractNumId w:val="141"/>
  </w:num>
  <w:num w:numId="18" w16cid:durableId="1664772971">
    <w:abstractNumId w:val="201"/>
  </w:num>
  <w:num w:numId="19" w16cid:durableId="1084037363">
    <w:abstractNumId w:val="175"/>
  </w:num>
  <w:num w:numId="20" w16cid:durableId="805972655">
    <w:abstractNumId w:val="195"/>
  </w:num>
  <w:num w:numId="21" w16cid:durableId="707024388">
    <w:abstractNumId w:val="109"/>
  </w:num>
  <w:num w:numId="22" w16cid:durableId="102382190">
    <w:abstractNumId w:val="20"/>
  </w:num>
  <w:num w:numId="23" w16cid:durableId="1873572453">
    <w:abstractNumId w:val="51"/>
  </w:num>
  <w:num w:numId="24" w16cid:durableId="697319966">
    <w:abstractNumId w:val="39"/>
  </w:num>
  <w:num w:numId="25" w16cid:durableId="1022586236">
    <w:abstractNumId w:val="83"/>
  </w:num>
  <w:num w:numId="26" w16cid:durableId="1975866376">
    <w:abstractNumId w:val="108"/>
  </w:num>
  <w:num w:numId="27" w16cid:durableId="236479710">
    <w:abstractNumId w:val="97"/>
  </w:num>
  <w:num w:numId="28" w16cid:durableId="1047265293">
    <w:abstractNumId w:val="65"/>
  </w:num>
  <w:num w:numId="29" w16cid:durableId="1558011254">
    <w:abstractNumId w:val="173"/>
  </w:num>
  <w:num w:numId="30" w16cid:durableId="406659292">
    <w:abstractNumId w:val="152"/>
  </w:num>
  <w:num w:numId="31" w16cid:durableId="244144553">
    <w:abstractNumId w:val="53"/>
  </w:num>
  <w:num w:numId="32" w16cid:durableId="26834133">
    <w:abstractNumId w:val="203"/>
  </w:num>
  <w:num w:numId="33" w16cid:durableId="1132477641">
    <w:abstractNumId w:val="193"/>
  </w:num>
  <w:num w:numId="34" w16cid:durableId="713389419">
    <w:abstractNumId w:val="46"/>
  </w:num>
  <w:num w:numId="35" w16cid:durableId="1035689986">
    <w:abstractNumId w:val="25"/>
  </w:num>
  <w:num w:numId="36" w16cid:durableId="1170410555">
    <w:abstractNumId w:val="15"/>
  </w:num>
  <w:num w:numId="37" w16cid:durableId="1612273602">
    <w:abstractNumId w:val="29"/>
  </w:num>
  <w:num w:numId="38" w16cid:durableId="245501117">
    <w:abstractNumId w:val="113"/>
  </w:num>
  <w:num w:numId="39" w16cid:durableId="2127040763">
    <w:abstractNumId w:val="104"/>
  </w:num>
  <w:num w:numId="40" w16cid:durableId="1461612153">
    <w:abstractNumId w:val="10"/>
  </w:num>
  <w:num w:numId="41" w16cid:durableId="949504995">
    <w:abstractNumId w:val="70"/>
  </w:num>
  <w:num w:numId="42" w16cid:durableId="1196843928">
    <w:abstractNumId w:val="63"/>
  </w:num>
  <w:num w:numId="43" w16cid:durableId="137458075">
    <w:abstractNumId w:val="167"/>
  </w:num>
  <w:num w:numId="44" w16cid:durableId="679622786">
    <w:abstractNumId w:val="164"/>
  </w:num>
  <w:num w:numId="45" w16cid:durableId="1198851912">
    <w:abstractNumId w:val="156"/>
  </w:num>
  <w:num w:numId="46" w16cid:durableId="1162164069">
    <w:abstractNumId w:val="135"/>
  </w:num>
  <w:num w:numId="47" w16cid:durableId="155582750">
    <w:abstractNumId w:val="154"/>
  </w:num>
  <w:num w:numId="48" w16cid:durableId="773285661">
    <w:abstractNumId w:val="27"/>
  </w:num>
  <w:num w:numId="49" w16cid:durableId="2136631967">
    <w:abstractNumId w:val="17"/>
  </w:num>
  <w:num w:numId="50" w16cid:durableId="1660502806">
    <w:abstractNumId w:val="202"/>
  </w:num>
  <w:num w:numId="51" w16cid:durableId="1703551510">
    <w:abstractNumId w:val="14"/>
  </w:num>
  <w:num w:numId="52" w16cid:durableId="1288320879">
    <w:abstractNumId w:val="111"/>
  </w:num>
  <w:num w:numId="53" w16cid:durableId="407264741">
    <w:abstractNumId w:val="23"/>
  </w:num>
  <w:num w:numId="54" w16cid:durableId="562176685">
    <w:abstractNumId w:val="198"/>
  </w:num>
  <w:num w:numId="55" w16cid:durableId="1036926013">
    <w:abstractNumId w:val="91"/>
  </w:num>
  <w:num w:numId="56" w16cid:durableId="2079402525">
    <w:abstractNumId w:val="59"/>
  </w:num>
  <w:num w:numId="57" w16cid:durableId="1863393880">
    <w:abstractNumId w:val="55"/>
  </w:num>
  <w:num w:numId="58" w16cid:durableId="1249971637">
    <w:abstractNumId w:val="81"/>
  </w:num>
  <w:num w:numId="59" w16cid:durableId="1264605220">
    <w:abstractNumId w:val="4"/>
  </w:num>
  <w:num w:numId="60" w16cid:durableId="1276330528">
    <w:abstractNumId w:val="35"/>
  </w:num>
  <w:num w:numId="61" w16cid:durableId="463348638">
    <w:abstractNumId w:val="77"/>
  </w:num>
  <w:num w:numId="62" w16cid:durableId="398794586">
    <w:abstractNumId w:val="188"/>
  </w:num>
  <w:num w:numId="63" w16cid:durableId="452943707">
    <w:abstractNumId w:val="153"/>
  </w:num>
  <w:num w:numId="64" w16cid:durableId="1691300750">
    <w:abstractNumId w:val="16"/>
  </w:num>
  <w:num w:numId="65" w16cid:durableId="625895016">
    <w:abstractNumId w:val="54"/>
  </w:num>
  <w:num w:numId="66" w16cid:durableId="842205800">
    <w:abstractNumId w:val="133"/>
  </w:num>
  <w:num w:numId="67" w16cid:durableId="539367276">
    <w:abstractNumId w:val="21"/>
  </w:num>
  <w:num w:numId="68" w16cid:durableId="1335720428">
    <w:abstractNumId w:val="75"/>
  </w:num>
  <w:num w:numId="69" w16cid:durableId="1701977138">
    <w:abstractNumId w:val="151"/>
  </w:num>
  <w:num w:numId="70" w16cid:durableId="2053966078">
    <w:abstractNumId w:val="38"/>
  </w:num>
  <w:num w:numId="71" w16cid:durableId="559512981">
    <w:abstractNumId w:val="198"/>
  </w:num>
  <w:num w:numId="72" w16cid:durableId="911811326">
    <w:abstractNumId w:val="91"/>
  </w:num>
  <w:num w:numId="73" w16cid:durableId="433987068">
    <w:abstractNumId w:val="193"/>
  </w:num>
  <w:num w:numId="74" w16cid:durableId="1990673038">
    <w:abstractNumId w:val="94"/>
  </w:num>
  <w:num w:numId="75" w16cid:durableId="276107361">
    <w:abstractNumId w:val="37"/>
  </w:num>
  <w:num w:numId="76" w16cid:durableId="740105786">
    <w:abstractNumId w:val="80"/>
  </w:num>
  <w:num w:numId="77" w16cid:durableId="526335605">
    <w:abstractNumId w:val="107"/>
  </w:num>
  <w:num w:numId="78" w16cid:durableId="793137386">
    <w:abstractNumId w:val="50"/>
  </w:num>
  <w:num w:numId="79" w16cid:durableId="1536386485">
    <w:abstractNumId w:val="6"/>
  </w:num>
  <w:num w:numId="80" w16cid:durableId="885798138">
    <w:abstractNumId w:val="196"/>
  </w:num>
  <w:num w:numId="81" w16cid:durableId="1477336764">
    <w:abstractNumId w:val="74"/>
  </w:num>
  <w:num w:numId="82" w16cid:durableId="1616519056">
    <w:abstractNumId w:val="169"/>
  </w:num>
  <w:num w:numId="83" w16cid:durableId="1024594560">
    <w:abstractNumId w:val="132"/>
  </w:num>
  <w:num w:numId="84" w16cid:durableId="2007127613">
    <w:abstractNumId w:val="116"/>
  </w:num>
  <w:num w:numId="85" w16cid:durableId="48767418">
    <w:abstractNumId w:val="67"/>
  </w:num>
  <w:num w:numId="86" w16cid:durableId="897596549">
    <w:abstractNumId w:val="45"/>
  </w:num>
  <w:num w:numId="87" w16cid:durableId="201877">
    <w:abstractNumId w:val="163"/>
  </w:num>
  <w:num w:numId="88" w16cid:durableId="660083436">
    <w:abstractNumId w:val="42"/>
  </w:num>
  <w:num w:numId="89" w16cid:durableId="1011106217">
    <w:abstractNumId w:val="82"/>
  </w:num>
  <w:num w:numId="90" w16cid:durableId="755710764">
    <w:abstractNumId w:val="122"/>
  </w:num>
  <w:num w:numId="91" w16cid:durableId="707220718">
    <w:abstractNumId w:val="176"/>
  </w:num>
  <w:num w:numId="92" w16cid:durableId="653801713">
    <w:abstractNumId w:val="84"/>
  </w:num>
  <w:num w:numId="93" w16cid:durableId="755711438">
    <w:abstractNumId w:val="18"/>
  </w:num>
  <w:num w:numId="94" w16cid:durableId="1589848356">
    <w:abstractNumId w:val="123"/>
  </w:num>
  <w:num w:numId="95" w16cid:durableId="1315253803">
    <w:abstractNumId w:val="71"/>
  </w:num>
  <w:num w:numId="96" w16cid:durableId="1533154901">
    <w:abstractNumId w:val="41"/>
  </w:num>
  <w:num w:numId="97" w16cid:durableId="1985155115">
    <w:abstractNumId w:val="73"/>
  </w:num>
  <w:num w:numId="98" w16cid:durableId="1363045319">
    <w:abstractNumId w:val="76"/>
  </w:num>
  <w:num w:numId="99" w16cid:durableId="2146116992">
    <w:abstractNumId w:val="180"/>
  </w:num>
  <w:num w:numId="100" w16cid:durableId="1734355161">
    <w:abstractNumId w:val="166"/>
  </w:num>
  <w:num w:numId="101" w16cid:durableId="733283415">
    <w:abstractNumId w:val="170"/>
  </w:num>
  <w:num w:numId="102" w16cid:durableId="1739329845">
    <w:abstractNumId w:val="61"/>
  </w:num>
  <w:num w:numId="103" w16cid:durableId="571739728">
    <w:abstractNumId w:val="199"/>
  </w:num>
  <w:num w:numId="104" w16cid:durableId="1012607703">
    <w:abstractNumId w:val="204"/>
  </w:num>
  <w:num w:numId="105" w16cid:durableId="997731828">
    <w:abstractNumId w:val="187"/>
  </w:num>
  <w:num w:numId="106" w16cid:durableId="1995137824">
    <w:abstractNumId w:val="205"/>
  </w:num>
  <w:num w:numId="107" w16cid:durableId="63264561">
    <w:abstractNumId w:val="52"/>
  </w:num>
  <w:num w:numId="108" w16cid:durableId="737247155">
    <w:abstractNumId w:val="12"/>
  </w:num>
  <w:num w:numId="109" w16cid:durableId="333386215">
    <w:abstractNumId w:val="22"/>
  </w:num>
  <w:num w:numId="110" w16cid:durableId="2087456810">
    <w:abstractNumId w:val="69"/>
  </w:num>
  <w:num w:numId="111" w16cid:durableId="857160086">
    <w:abstractNumId w:val="33"/>
  </w:num>
  <w:num w:numId="112" w16cid:durableId="1560701536">
    <w:abstractNumId w:val="172"/>
  </w:num>
  <w:num w:numId="113" w16cid:durableId="939339114">
    <w:abstractNumId w:val="32"/>
  </w:num>
  <w:num w:numId="114" w16cid:durableId="928805589">
    <w:abstractNumId w:val="58"/>
  </w:num>
  <w:num w:numId="115" w16cid:durableId="1237010143">
    <w:abstractNumId w:val="206"/>
  </w:num>
  <w:num w:numId="116" w16cid:durableId="1668551453">
    <w:abstractNumId w:val="121"/>
  </w:num>
  <w:num w:numId="117" w16cid:durableId="1125083769">
    <w:abstractNumId w:val="149"/>
  </w:num>
  <w:num w:numId="118" w16cid:durableId="2140294495">
    <w:abstractNumId w:val="119"/>
  </w:num>
  <w:num w:numId="119" w16cid:durableId="1843473492">
    <w:abstractNumId w:val="11"/>
  </w:num>
  <w:num w:numId="120" w16cid:durableId="841358615">
    <w:abstractNumId w:val="127"/>
  </w:num>
  <w:num w:numId="121" w16cid:durableId="1308433269">
    <w:abstractNumId w:val="181"/>
  </w:num>
  <w:num w:numId="122" w16cid:durableId="237325695">
    <w:abstractNumId w:val="142"/>
  </w:num>
  <w:num w:numId="123" w16cid:durableId="928389655">
    <w:abstractNumId w:val="125"/>
  </w:num>
  <w:num w:numId="124" w16cid:durableId="755171847">
    <w:abstractNumId w:val="106"/>
  </w:num>
  <w:num w:numId="125" w16cid:durableId="2055422484">
    <w:abstractNumId w:val="186"/>
  </w:num>
  <w:num w:numId="126" w16cid:durableId="370032495">
    <w:abstractNumId w:val="192"/>
  </w:num>
  <w:num w:numId="127" w16cid:durableId="1048534022">
    <w:abstractNumId w:val="134"/>
  </w:num>
  <w:num w:numId="128" w16cid:durableId="1673869909">
    <w:abstractNumId w:val="177"/>
  </w:num>
  <w:num w:numId="129" w16cid:durableId="168639699">
    <w:abstractNumId w:val="98"/>
  </w:num>
  <w:num w:numId="130" w16cid:durableId="1468666830">
    <w:abstractNumId w:val="118"/>
  </w:num>
  <w:num w:numId="131" w16cid:durableId="1011755558">
    <w:abstractNumId w:val="137"/>
  </w:num>
  <w:num w:numId="132" w16cid:durableId="111755527">
    <w:abstractNumId w:val="200"/>
  </w:num>
  <w:num w:numId="133" w16cid:durableId="89929541">
    <w:abstractNumId w:val="146"/>
  </w:num>
  <w:num w:numId="134" w16cid:durableId="512230284">
    <w:abstractNumId w:val="86"/>
  </w:num>
  <w:num w:numId="135" w16cid:durableId="73364064">
    <w:abstractNumId w:val="126"/>
  </w:num>
  <w:num w:numId="136" w16cid:durableId="1418555161">
    <w:abstractNumId w:val="110"/>
  </w:num>
  <w:num w:numId="137" w16cid:durableId="1793398184">
    <w:abstractNumId w:val="72"/>
  </w:num>
  <w:num w:numId="138" w16cid:durableId="1171410016">
    <w:abstractNumId w:val="101"/>
  </w:num>
  <w:num w:numId="139" w16cid:durableId="749304529">
    <w:abstractNumId w:val="90"/>
  </w:num>
  <w:num w:numId="140" w16cid:durableId="1489324589">
    <w:abstractNumId w:val="168"/>
  </w:num>
  <w:num w:numId="141" w16cid:durableId="1367146540">
    <w:abstractNumId w:val="79"/>
  </w:num>
  <w:num w:numId="142" w16cid:durableId="824901900">
    <w:abstractNumId w:val="96"/>
  </w:num>
  <w:num w:numId="143" w16cid:durableId="1895968525">
    <w:abstractNumId w:val="182"/>
  </w:num>
  <w:num w:numId="144" w16cid:durableId="1805653612">
    <w:abstractNumId w:val="92"/>
  </w:num>
  <w:num w:numId="145" w16cid:durableId="1694107878">
    <w:abstractNumId w:val="178"/>
  </w:num>
  <w:num w:numId="146" w16cid:durableId="561257853">
    <w:abstractNumId w:val="5"/>
  </w:num>
  <w:num w:numId="147" w16cid:durableId="423574779">
    <w:abstractNumId w:val="179"/>
  </w:num>
  <w:num w:numId="148" w16cid:durableId="1206942790">
    <w:abstractNumId w:val="138"/>
  </w:num>
  <w:num w:numId="149" w16cid:durableId="2031640294">
    <w:abstractNumId w:val="85"/>
  </w:num>
  <w:num w:numId="150" w16cid:durableId="174350877">
    <w:abstractNumId w:val="93"/>
  </w:num>
  <w:num w:numId="151" w16cid:durableId="1080561086">
    <w:abstractNumId w:val="87"/>
  </w:num>
  <w:num w:numId="152" w16cid:durableId="1073814457">
    <w:abstractNumId w:val="207"/>
  </w:num>
  <w:num w:numId="153" w16cid:durableId="272323760">
    <w:abstractNumId w:val="100"/>
  </w:num>
  <w:num w:numId="154" w16cid:durableId="1564682032">
    <w:abstractNumId w:val="144"/>
  </w:num>
  <w:num w:numId="155" w16cid:durableId="1129977770">
    <w:abstractNumId w:val="30"/>
  </w:num>
  <w:num w:numId="156" w16cid:durableId="806237851">
    <w:abstractNumId w:val="174"/>
  </w:num>
  <w:num w:numId="157" w16cid:durableId="700789739">
    <w:abstractNumId w:val="197"/>
  </w:num>
  <w:num w:numId="158" w16cid:durableId="1098404295">
    <w:abstractNumId w:val="89"/>
  </w:num>
  <w:num w:numId="159" w16cid:durableId="208224319">
    <w:abstractNumId w:val="57"/>
  </w:num>
  <w:num w:numId="160" w16cid:durableId="421223681">
    <w:abstractNumId w:val="161"/>
  </w:num>
  <w:num w:numId="161" w16cid:durableId="1233196624">
    <w:abstractNumId w:val="31"/>
  </w:num>
  <w:num w:numId="162" w16cid:durableId="384450243">
    <w:abstractNumId w:val="140"/>
  </w:num>
  <w:num w:numId="163" w16cid:durableId="1640115388">
    <w:abstractNumId w:val="155"/>
  </w:num>
  <w:num w:numId="164" w16cid:durableId="197926336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65" w16cid:durableId="760419592">
    <w:abstractNumId w:val="44"/>
  </w:num>
  <w:num w:numId="166" w16cid:durableId="1586960850">
    <w:abstractNumId w:val="24"/>
  </w:num>
  <w:num w:numId="167" w16cid:durableId="88624547">
    <w:abstractNumId w:val="64"/>
  </w:num>
  <w:num w:numId="168" w16cid:durableId="1949507889">
    <w:abstractNumId w:val="47"/>
  </w:num>
  <w:num w:numId="169" w16cid:durableId="440957901">
    <w:abstractNumId w:val="56"/>
  </w:num>
  <w:num w:numId="170" w16cid:durableId="1400324386">
    <w:abstractNumId w:val="136"/>
  </w:num>
  <w:num w:numId="171" w16cid:durableId="835996678">
    <w:abstractNumId w:val="148"/>
  </w:num>
  <w:num w:numId="172" w16cid:durableId="1541626501">
    <w:abstractNumId w:val="160"/>
  </w:num>
  <w:num w:numId="173" w16cid:durableId="1284001482">
    <w:abstractNumId w:val="68"/>
  </w:num>
  <w:num w:numId="174" w16cid:durableId="1109010314">
    <w:abstractNumId w:val="43"/>
  </w:num>
  <w:num w:numId="175" w16cid:durableId="774859435">
    <w:abstractNumId w:val="189"/>
  </w:num>
  <w:num w:numId="176" w16cid:durableId="930697237">
    <w:abstractNumId w:val="145"/>
  </w:num>
  <w:num w:numId="177" w16cid:durableId="1087767237">
    <w:abstractNumId w:val="129"/>
  </w:num>
  <w:num w:numId="178" w16cid:durableId="1905408561">
    <w:abstractNumId w:val="99"/>
  </w:num>
  <w:num w:numId="179" w16cid:durableId="146823489">
    <w:abstractNumId w:val="99"/>
    <w:lvlOverride w:ilvl="0">
      <w:lvl w:ilvl="0">
        <w:start w:val="11"/>
        <w:numFmt w:val="decimal"/>
        <w:lvlText w:val="%1."/>
        <w:legacy w:legacy="1" w:legacySpace="0" w:legacyIndent="397"/>
        <w:lvlJc w:val="left"/>
        <w:pPr>
          <w:ind w:left="397" w:hanging="397"/>
        </w:pPr>
      </w:lvl>
    </w:lvlOverride>
  </w:num>
  <w:num w:numId="180" w16cid:durableId="2021007613">
    <w:abstractNumId w:val="158"/>
  </w:num>
  <w:num w:numId="181" w16cid:durableId="927231591">
    <w:abstractNumId w:val="40"/>
  </w:num>
  <w:num w:numId="182" w16cid:durableId="299385103">
    <w:abstractNumId w:val="190"/>
  </w:num>
  <w:num w:numId="183" w16cid:durableId="89385677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164829706">
    <w:abstractNumId w:val="19"/>
  </w:num>
  <w:num w:numId="185" w16cid:durableId="1019893993">
    <w:abstractNumId w:val="102"/>
  </w:num>
  <w:num w:numId="186" w16cid:durableId="89132507">
    <w:abstractNumId w:val="36"/>
  </w:num>
  <w:num w:numId="187" w16cid:durableId="130711333">
    <w:abstractNumId w:val="66"/>
  </w:num>
  <w:num w:numId="188" w16cid:durableId="1863863307">
    <w:abstractNumId w:val="48"/>
  </w:num>
  <w:num w:numId="189" w16cid:durableId="331640363">
    <w:abstractNumId w:val="131"/>
  </w:num>
  <w:num w:numId="190" w16cid:durableId="1365986333">
    <w:abstractNumId w:val="103"/>
  </w:num>
  <w:num w:numId="191" w16cid:durableId="2361656">
    <w:abstractNumId w:val="139"/>
  </w:num>
  <w:num w:numId="192" w16cid:durableId="1357384030">
    <w:abstractNumId w:val="143"/>
  </w:num>
  <w:num w:numId="193" w16cid:durableId="177352027">
    <w:abstractNumId w:val="7"/>
  </w:num>
  <w:num w:numId="194" w16cid:durableId="6835927">
    <w:abstractNumId w:val="95"/>
  </w:num>
  <w:num w:numId="195" w16cid:durableId="1916091773">
    <w:abstractNumId w:val="159"/>
  </w:num>
  <w:num w:numId="196" w16cid:durableId="234703600">
    <w:abstractNumId w:val="147"/>
  </w:num>
  <w:num w:numId="197" w16cid:durableId="136269291">
    <w:abstractNumId w:val="194"/>
  </w:num>
  <w:num w:numId="198" w16cid:durableId="1096093865">
    <w:abstractNumId w:val="184"/>
  </w:num>
  <w:num w:numId="199" w16cid:durableId="2030401669">
    <w:abstractNumId w:val="60"/>
  </w:num>
  <w:num w:numId="200" w16cid:durableId="1015958851">
    <w:abstractNumId w:val="165"/>
  </w:num>
  <w:num w:numId="201" w16cid:durableId="2062441278">
    <w:abstractNumId w:val="162"/>
  </w:num>
  <w:num w:numId="202" w16cid:durableId="1366522301">
    <w:abstractNumId w:val="130"/>
  </w:num>
  <w:num w:numId="203" w16cid:durableId="545068845">
    <w:abstractNumId w:val="115"/>
  </w:num>
  <w:num w:numId="204" w16cid:durableId="1169447054">
    <w:abstractNumId w:val="128"/>
  </w:num>
  <w:num w:numId="205" w16cid:durableId="1915820855">
    <w:abstractNumId w:val="105"/>
  </w:num>
  <w:num w:numId="206" w16cid:durableId="1610624479">
    <w:abstractNumId w:val="150"/>
  </w:num>
  <w:num w:numId="207" w16cid:durableId="1141652390">
    <w:abstractNumId w:val="34"/>
  </w:num>
  <w:num w:numId="208" w16cid:durableId="235668701">
    <w:abstractNumId w:val="124"/>
  </w:num>
  <w:num w:numId="209" w16cid:durableId="713848874">
    <w:abstractNumId w:val="112"/>
  </w:num>
  <w:num w:numId="210" w16cid:durableId="1239898708">
    <w:abstractNumId w:val="114"/>
  </w:num>
  <w:num w:numId="211" w16cid:durableId="2146042197">
    <w:abstractNumId w:val="49"/>
  </w:num>
  <w:numIdMacAtCleanup w:val="2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EB4"/>
    <w:rsid w:val="000002EF"/>
    <w:rsid w:val="000031AE"/>
    <w:rsid w:val="000036CD"/>
    <w:rsid w:val="00004BCB"/>
    <w:rsid w:val="0000527B"/>
    <w:rsid w:val="000058BC"/>
    <w:rsid w:val="00005AD0"/>
    <w:rsid w:val="00010A51"/>
    <w:rsid w:val="00013879"/>
    <w:rsid w:val="00015006"/>
    <w:rsid w:val="00016070"/>
    <w:rsid w:val="0001712C"/>
    <w:rsid w:val="000176EE"/>
    <w:rsid w:val="0001784E"/>
    <w:rsid w:val="0002382F"/>
    <w:rsid w:val="00023C76"/>
    <w:rsid w:val="00023DCA"/>
    <w:rsid w:val="0002551B"/>
    <w:rsid w:val="000271BD"/>
    <w:rsid w:val="00032638"/>
    <w:rsid w:val="00032D6F"/>
    <w:rsid w:val="000335B3"/>
    <w:rsid w:val="0003447B"/>
    <w:rsid w:val="0003548A"/>
    <w:rsid w:val="00037F9F"/>
    <w:rsid w:val="00040063"/>
    <w:rsid w:val="00042D46"/>
    <w:rsid w:val="00046EA1"/>
    <w:rsid w:val="00050133"/>
    <w:rsid w:val="00052494"/>
    <w:rsid w:val="000531AD"/>
    <w:rsid w:val="00056501"/>
    <w:rsid w:val="00056BD3"/>
    <w:rsid w:val="00057340"/>
    <w:rsid w:val="000612DE"/>
    <w:rsid w:val="000626AF"/>
    <w:rsid w:val="00062E76"/>
    <w:rsid w:val="00063307"/>
    <w:rsid w:val="00072BF0"/>
    <w:rsid w:val="00073B38"/>
    <w:rsid w:val="00073E7F"/>
    <w:rsid w:val="00073F2F"/>
    <w:rsid w:val="00074915"/>
    <w:rsid w:val="000774E1"/>
    <w:rsid w:val="00085479"/>
    <w:rsid w:val="00085BB6"/>
    <w:rsid w:val="000874B0"/>
    <w:rsid w:val="00090311"/>
    <w:rsid w:val="00090D57"/>
    <w:rsid w:val="0009169B"/>
    <w:rsid w:val="00096D89"/>
    <w:rsid w:val="000974D7"/>
    <w:rsid w:val="000A2144"/>
    <w:rsid w:val="000A6583"/>
    <w:rsid w:val="000A6671"/>
    <w:rsid w:val="000B0DC0"/>
    <w:rsid w:val="000B4651"/>
    <w:rsid w:val="000B4BC1"/>
    <w:rsid w:val="000C0092"/>
    <w:rsid w:val="000C012B"/>
    <w:rsid w:val="000C176F"/>
    <w:rsid w:val="000C2563"/>
    <w:rsid w:val="000C3B9D"/>
    <w:rsid w:val="000C6AB4"/>
    <w:rsid w:val="000C701C"/>
    <w:rsid w:val="000D021D"/>
    <w:rsid w:val="000D1119"/>
    <w:rsid w:val="000D2079"/>
    <w:rsid w:val="000D2618"/>
    <w:rsid w:val="000D4B6D"/>
    <w:rsid w:val="000D4C30"/>
    <w:rsid w:val="000D6630"/>
    <w:rsid w:val="000D7F09"/>
    <w:rsid w:val="000E38E8"/>
    <w:rsid w:val="000E3CE9"/>
    <w:rsid w:val="000F2B26"/>
    <w:rsid w:val="000F2FF4"/>
    <w:rsid w:val="000F454C"/>
    <w:rsid w:val="000F470D"/>
    <w:rsid w:val="000F551A"/>
    <w:rsid w:val="000F7014"/>
    <w:rsid w:val="000F7598"/>
    <w:rsid w:val="000F762D"/>
    <w:rsid w:val="000F7957"/>
    <w:rsid w:val="0010075F"/>
    <w:rsid w:val="00100E32"/>
    <w:rsid w:val="00101548"/>
    <w:rsid w:val="00103030"/>
    <w:rsid w:val="00104D8B"/>
    <w:rsid w:val="00105451"/>
    <w:rsid w:val="00105483"/>
    <w:rsid w:val="00110129"/>
    <w:rsid w:val="00111D0B"/>
    <w:rsid w:val="00111DC9"/>
    <w:rsid w:val="001133ED"/>
    <w:rsid w:val="00114004"/>
    <w:rsid w:val="00116720"/>
    <w:rsid w:val="00116EF6"/>
    <w:rsid w:val="001174A0"/>
    <w:rsid w:val="001176F2"/>
    <w:rsid w:val="00117D35"/>
    <w:rsid w:val="00120FCA"/>
    <w:rsid w:val="0012182E"/>
    <w:rsid w:val="00127099"/>
    <w:rsid w:val="00127832"/>
    <w:rsid w:val="00131691"/>
    <w:rsid w:val="00132972"/>
    <w:rsid w:val="00132EAF"/>
    <w:rsid w:val="001343D1"/>
    <w:rsid w:val="00134704"/>
    <w:rsid w:val="001352CF"/>
    <w:rsid w:val="0013664C"/>
    <w:rsid w:val="00141941"/>
    <w:rsid w:val="001423A7"/>
    <w:rsid w:val="00142D01"/>
    <w:rsid w:val="00142DE1"/>
    <w:rsid w:val="00143265"/>
    <w:rsid w:val="00143ED2"/>
    <w:rsid w:val="00155B95"/>
    <w:rsid w:val="00160A6E"/>
    <w:rsid w:val="00163AD8"/>
    <w:rsid w:val="00163DB6"/>
    <w:rsid w:val="00163EA0"/>
    <w:rsid w:val="00165F4A"/>
    <w:rsid w:val="00172A6C"/>
    <w:rsid w:val="00173067"/>
    <w:rsid w:val="00173094"/>
    <w:rsid w:val="00173111"/>
    <w:rsid w:val="001733B3"/>
    <w:rsid w:val="001770FD"/>
    <w:rsid w:val="0018128D"/>
    <w:rsid w:val="001816B5"/>
    <w:rsid w:val="001833FA"/>
    <w:rsid w:val="00183B72"/>
    <w:rsid w:val="00184B2E"/>
    <w:rsid w:val="0019288F"/>
    <w:rsid w:val="00195D47"/>
    <w:rsid w:val="00197727"/>
    <w:rsid w:val="00197CFB"/>
    <w:rsid w:val="001A0573"/>
    <w:rsid w:val="001A0FF5"/>
    <w:rsid w:val="001A214C"/>
    <w:rsid w:val="001A4830"/>
    <w:rsid w:val="001A59A1"/>
    <w:rsid w:val="001B4975"/>
    <w:rsid w:val="001B4D7A"/>
    <w:rsid w:val="001C0E9D"/>
    <w:rsid w:val="001C46C8"/>
    <w:rsid w:val="001C4F6E"/>
    <w:rsid w:val="001C5484"/>
    <w:rsid w:val="001C5F14"/>
    <w:rsid w:val="001D3FC2"/>
    <w:rsid w:val="001D77E4"/>
    <w:rsid w:val="001E278E"/>
    <w:rsid w:val="001E2D91"/>
    <w:rsid w:val="001E36F4"/>
    <w:rsid w:val="001E4457"/>
    <w:rsid w:val="001E52E2"/>
    <w:rsid w:val="001E5B46"/>
    <w:rsid w:val="001E6446"/>
    <w:rsid w:val="001E644E"/>
    <w:rsid w:val="001E7154"/>
    <w:rsid w:val="001E72FB"/>
    <w:rsid w:val="001E7470"/>
    <w:rsid w:val="001F00DB"/>
    <w:rsid w:val="001F4DBA"/>
    <w:rsid w:val="001F640F"/>
    <w:rsid w:val="00200C7A"/>
    <w:rsid w:val="002075BE"/>
    <w:rsid w:val="0020768C"/>
    <w:rsid w:val="002111C7"/>
    <w:rsid w:val="00213795"/>
    <w:rsid w:val="002160BF"/>
    <w:rsid w:val="0021652C"/>
    <w:rsid w:val="00216EEC"/>
    <w:rsid w:val="00221019"/>
    <w:rsid w:val="00221A64"/>
    <w:rsid w:val="00222CB4"/>
    <w:rsid w:val="00223E6C"/>
    <w:rsid w:val="00224A33"/>
    <w:rsid w:val="002300C5"/>
    <w:rsid w:val="00230339"/>
    <w:rsid w:val="002308C9"/>
    <w:rsid w:val="0023150B"/>
    <w:rsid w:val="00233690"/>
    <w:rsid w:val="002363CB"/>
    <w:rsid w:val="00240BDE"/>
    <w:rsid w:val="00241878"/>
    <w:rsid w:val="00242FD8"/>
    <w:rsid w:val="0024312F"/>
    <w:rsid w:val="0024339B"/>
    <w:rsid w:val="00243B85"/>
    <w:rsid w:val="00244024"/>
    <w:rsid w:val="00244108"/>
    <w:rsid w:val="002442D8"/>
    <w:rsid w:val="0024560D"/>
    <w:rsid w:val="00251A61"/>
    <w:rsid w:val="002538F3"/>
    <w:rsid w:val="00253BD2"/>
    <w:rsid w:val="00254042"/>
    <w:rsid w:val="00254DF1"/>
    <w:rsid w:val="00256890"/>
    <w:rsid w:val="00257350"/>
    <w:rsid w:val="002602D6"/>
    <w:rsid w:val="002608AA"/>
    <w:rsid w:val="0026164D"/>
    <w:rsid w:val="00261757"/>
    <w:rsid w:val="00261C1E"/>
    <w:rsid w:val="0026233D"/>
    <w:rsid w:val="00264AAA"/>
    <w:rsid w:val="00264DF4"/>
    <w:rsid w:val="00265138"/>
    <w:rsid w:val="002652AC"/>
    <w:rsid w:val="00265938"/>
    <w:rsid w:val="0026603D"/>
    <w:rsid w:val="00267E41"/>
    <w:rsid w:val="00270883"/>
    <w:rsid w:val="00272A9A"/>
    <w:rsid w:val="002732A7"/>
    <w:rsid w:val="00273810"/>
    <w:rsid w:val="00276401"/>
    <w:rsid w:val="0027736A"/>
    <w:rsid w:val="00283335"/>
    <w:rsid w:val="00287B41"/>
    <w:rsid w:val="0029055F"/>
    <w:rsid w:val="00290EB8"/>
    <w:rsid w:val="002924BD"/>
    <w:rsid w:val="002939CD"/>
    <w:rsid w:val="00297C56"/>
    <w:rsid w:val="002A2498"/>
    <w:rsid w:val="002A50DE"/>
    <w:rsid w:val="002A54D5"/>
    <w:rsid w:val="002A592F"/>
    <w:rsid w:val="002A6DAB"/>
    <w:rsid w:val="002A7BDC"/>
    <w:rsid w:val="002B0285"/>
    <w:rsid w:val="002B0DA1"/>
    <w:rsid w:val="002B2820"/>
    <w:rsid w:val="002C1240"/>
    <w:rsid w:val="002C16A6"/>
    <w:rsid w:val="002C2414"/>
    <w:rsid w:val="002C3FA9"/>
    <w:rsid w:val="002C4028"/>
    <w:rsid w:val="002C4DA8"/>
    <w:rsid w:val="002C7613"/>
    <w:rsid w:val="002D101B"/>
    <w:rsid w:val="002D23E5"/>
    <w:rsid w:val="002D4379"/>
    <w:rsid w:val="002D4AD1"/>
    <w:rsid w:val="002D4C61"/>
    <w:rsid w:val="002D5349"/>
    <w:rsid w:val="002D61F8"/>
    <w:rsid w:val="002E7E33"/>
    <w:rsid w:val="002F070C"/>
    <w:rsid w:val="002F0D6D"/>
    <w:rsid w:val="002F10D1"/>
    <w:rsid w:val="002F40CA"/>
    <w:rsid w:val="002F5B2C"/>
    <w:rsid w:val="003058A3"/>
    <w:rsid w:val="00305DD5"/>
    <w:rsid w:val="00307B46"/>
    <w:rsid w:val="003113D3"/>
    <w:rsid w:val="0031334B"/>
    <w:rsid w:val="003151ED"/>
    <w:rsid w:val="003154DD"/>
    <w:rsid w:val="00316220"/>
    <w:rsid w:val="003178E5"/>
    <w:rsid w:val="0032037C"/>
    <w:rsid w:val="003238B2"/>
    <w:rsid w:val="0032395F"/>
    <w:rsid w:val="00331981"/>
    <w:rsid w:val="00332611"/>
    <w:rsid w:val="00332633"/>
    <w:rsid w:val="00337AD7"/>
    <w:rsid w:val="00340AC4"/>
    <w:rsid w:val="00343F14"/>
    <w:rsid w:val="00345805"/>
    <w:rsid w:val="003471E0"/>
    <w:rsid w:val="00351B5B"/>
    <w:rsid w:val="00352B53"/>
    <w:rsid w:val="0035450D"/>
    <w:rsid w:val="00355CCF"/>
    <w:rsid w:val="0035751C"/>
    <w:rsid w:val="00363D1C"/>
    <w:rsid w:val="00365386"/>
    <w:rsid w:val="00365D14"/>
    <w:rsid w:val="003713A3"/>
    <w:rsid w:val="00373C54"/>
    <w:rsid w:val="00382D72"/>
    <w:rsid w:val="00385B2A"/>
    <w:rsid w:val="003940E2"/>
    <w:rsid w:val="00395F4F"/>
    <w:rsid w:val="003A3EEB"/>
    <w:rsid w:val="003B02D2"/>
    <w:rsid w:val="003B05EE"/>
    <w:rsid w:val="003B0CF9"/>
    <w:rsid w:val="003B1560"/>
    <w:rsid w:val="003B2B70"/>
    <w:rsid w:val="003B2FCD"/>
    <w:rsid w:val="003B58D9"/>
    <w:rsid w:val="003B6500"/>
    <w:rsid w:val="003B6913"/>
    <w:rsid w:val="003C08BE"/>
    <w:rsid w:val="003C17C6"/>
    <w:rsid w:val="003C1E1A"/>
    <w:rsid w:val="003C1E21"/>
    <w:rsid w:val="003C3ABF"/>
    <w:rsid w:val="003D513E"/>
    <w:rsid w:val="003D6581"/>
    <w:rsid w:val="003D741E"/>
    <w:rsid w:val="003E38FA"/>
    <w:rsid w:val="003E52F1"/>
    <w:rsid w:val="003F1C38"/>
    <w:rsid w:val="003F2360"/>
    <w:rsid w:val="003F42AD"/>
    <w:rsid w:val="003F4857"/>
    <w:rsid w:val="003F6534"/>
    <w:rsid w:val="003F6755"/>
    <w:rsid w:val="003F6C3E"/>
    <w:rsid w:val="003F7DB5"/>
    <w:rsid w:val="003F7F1D"/>
    <w:rsid w:val="00400E7B"/>
    <w:rsid w:val="00403912"/>
    <w:rsid w:val="004048BD"/>
    <w:rsid w:val="00404918"/>
    <w:rsid w:val="00405640"/>
    <w:rsid w:val="00407149"/>
    <w:rsid w:val="0040731D"/>
    <w:rsid w:val="00410BD2"/>
    <w:rsid w:val="00412FE5"/>
    <w:rsid w:val="0041596E"/>
    <w:rsid w:val="004212C9"/>
    <w:rsid w:val="004223F7"/>
    <w:rsid w:val="00422BBF"/>
    <w:rsid w:val="00422E3E"/>
    <w:rsid w:val="004237CB"/>
    <w:rsid w:val="00426483"/>
    <w:rsid w:val="004321B6"/>
    <w:rsid w:val="00432352"/>
    <w:rsid w:val="0043242D"/>
    <w:rsid w:val="004328C8"/>
    <w:rsid w:val="00432B1E"/>
    <w:rsid w:val="00436ED0"/>
    <w:rsid w:val="0044345C"/>
    <w:rsid w:val="004446E1"/>
    <w:rsid w:val="00444775"/>
    <w:rsid w:val="004458D4"/>
    <w:rsid w:val="0044630C"/>
    <w:rsid w:val="0045001D"/>
    <w:rsid w:val="004508C9"/>
    <w:rsid w:val="00451C2D"/>
    <w:rsid w:val="00454A49"/>
    <w:rsid w:val="0045583A"/>
    <w:rsid w:val="004570C3"/>
    <w:rsid w:val="004575B7"/>
    <w:rsid w:val="00460513"/>
    <w:rsid w:val="004606AC"/>
    <w:rsid w:val="00460C62"/>
    <w:rsid w:val="004630AC"/>
    <w:rsid w:val="004718F6"/>
    <w:rsid w:val="00471917"/>
    <w:rsid w:val="004734F8"/>
    <w:rsid w:val="004760AF"/>
    <w:rsid w:val="00483B1C"/>
    <w:rsid w:val="00483C40"/>
    <w:rsid w:val="00484520"/>
    <w:rsid w:val="004940B6"/>
    <w:rsid w:val="00495653"/>
    <w:rsid w:val="004978AC"/>
    <w:rsid w:val="004A03D3"/>
    <w:rsid w:val="004A070D"/>
    <w:rsid w:val="004A1C39"/>
    <w:rsid w:val="004A2826"/>
    <w:rsid w:val="004A37BC"/>
    <w:rsid w:val="004A5CD1"/>
    <w:rsid w:val="004A6537"/>
    <w:rsid w:val="004A770F"/>
    <w:rsid w:val="004B3D62"/>
    <w:rsid w:val="004B53D1"/>
    <w:rsid w:val="004B5449"/>
    <w:rsid w:val="004B772A"/>
    <w:rsid w:val="004B792D"/>
    <w:rsid w:val="004C0CB0"/>
    <w:rsid w:val="004C0D74"/>
    <w:rsid w:val="004C17A8"/>
    <w:rsid w:val="004C2D8A"/>
    <w:rsid w:val="004C5381"/>
    <w:rsid w:val="004C5C9F"/>
    <w:rsid w:val="004D0B31"/>
    <w:rsid w:val="004D1E72"/>
    <w:rsid w:val="004D2F7B"/>
    <w:rsid w:val="004D4D15"/>
    <w:rsid w:val="004D4DB1"/>
    <w:rsid w:val="004D741C"/>
    <w:rsid w:val="004D7B6E"/>
    <w:rsid w:val="004E11C4"/>
    <w:rsid w:val="004E77EC"/>
    <w:rsid w:val="004F09F7"/>
    <w:rsid w:val="004F5555"/>
    <w:rsid w:val="00500347"/>
    <w:rsid w:val="00500F5D"/>
    <w:rsid w:val="00502673"/>
    <w:rsid w:val="00502709"/>
    <w:rsid w:val="005030EF"/>
    <w:rsid w:val="005030F6"/>
    <w:rsid w:val="005059AC"/>
    <w:rsid w:val="0050612E"/>
    <w:rsid w:val="005103EC"/>
    <w:rsid w:val="0051131B"/>
    <w:rsid w:val="00511AEF"/>
    <w:rsid w:val="00515C55"/>
    <w:rsid w:val="0051655C"/>
    <w:rsid w:val="00516C54"/>
    <w:rsid w:val="00517355"/>
    <w:rsid w:val="00517938"/>
    <w:rsid w:val="00541BA7"/>
    <w:rsid w:val="0054366F"/>
    <w:rsid w:val="0055024C"/>
    <w:rsid w:val="00551366"/>
    <w:rsid w:val="00553919"/>
    <w:rsid w:val="00553E7C"/>
    <w:rsid w:val="00553F84"/>
    <w:rsid w:val="005544E7"/>
    <w:rsid w:val="00554A00"/>
    <w:rsid w:val="005628F5"/>
    <w:rsid w:val="005659C5"/>
    <w:rsid w:val="0056673E"/>
    <w:rsid w:val="00567247"/>
    <w:rsid w:val="00570465"/>
    <w:rsid w:val="00581FAF"/>
    <w:rsid w:val="00583BFF"/>
    <w:rsid w:val="00587C01"/>
    <w:rsid w:val="005903E0"/>
    <w:rsid w:val="00591508"/>
    <w:rsid w:val="00595E01"/>
    <w:rsid w:val="00597130"/>
    <w:rsid w:val="00597778"/>
    <w:rsid w:val="005A0A96"/>
    <w:rsid w:val="005A620D"/>
    <w:rsid w:val="005A63CC"/>
    <w:rsid w:val="005B078A"/>
    <w:rsid w:val="005B1F06"/>
    <w:rsid w:val="005B2154"/>
    <w:rsid w:val="005B2B40"/>
    <w:rsid w:val="005B4057"/>
    <w:rsid w:val="005B4B58"/>
    <w:rsid w:val="005B4E75"/>
    <w:rsid w:val="005B6140"/>
    <w:rsid w:val="005B7C5E"/>
    <w:rsid w:val="005C0932"/>
    <w:rsid w:val="005C25DF"/>
    <w:rsid w:val="005C3902"/>
    <w:rsid w:val="005C4549"/>
    <w:rsid w:val="005C56D1"/>
    <w:rsid w:val="005C7555"/>
    <w:rsid w:val="005C77D8"/>
    <w:rsid w:val="005D134B"/>
    <w:rsid w:val="005D26CA"/>
    <w:rsid w:val="005D2E18"/>
    <w:rsid w:val="005D304A"/>
    <w:rsid w:val="005D519D"/>
    <w:rsid w:val="005D65E1"/>
    <w:rsid w:val="005E09EC"/>
    <w:rsid w:val="005E3DEE"/>
    <w:rsid w:val="005E5853"/>
    <w:rsid w:val="005E5E00"/>
    <w:rsid w:val="005E70BB"/>
    <w:rsid w:val="005F156B"/>
    <w:rsid w:val="005F18E2"/>
    <w:rsid w:val="005F36D5"/>
    <w:rsid w:val="005F5208"/>
    <w:rsid w:val="005F6D1A"/>
    <w:rsid w:val="005F751A"/>
    <w:rsid w:val="00600FFC"/>
    <w:rsid w:val="00603B08"/>
    <w:rsid w:val="0060652A"/>
    <w:rsid w:val="00610C68"/>
    <w:rsid w:val="00611402"/>
    <w:rsid w:val="00612C01"/>
    <w:rsid w:val="00612DBB"/>
    <w:rsid w:val="0061376C"/>
    <w:rsid w:val="00614913"/>
    <w:rsid w:val="006157EC"/>
    <w:rsid w:val="00617431"/>
    <w:rsid w:val="00624BED"/>
    <w:rsid w:val="00625205"/>
    <w:rsid w:val="00626636"/>
    <w:rsid w:val="006274FC"/>
    <w:rsid w:val="006322F0"/>
    <w:rsid w:val="00633090"/>
    <w:rsid w:val="00635458"/>
    <w:rsid w:val="006361F0"/>
    <w:rsid w:val="0064054A"/>
    <w:rsid w:val="006417E3"/>
    <w:rsid w:val="00645557"/>
    <w:rsid w:val="00646EA1"/>
    <w:rsid w:val="0065136E"/>
    <w:rsid w:val="00651AA4"/>
    <w:rsid w:val="006523FC"/>
    <w:rsid w:val="006538C6"/>
    <w:rsid w:val="0065465B"/>
    <w:rsid w:val="00656A55"/>
    <w:rsid w:val="00656BF3"/>
    <w:rsid w:val="00656BF6"/>
    <w:rsid w:val="00657D6B"/>
    <w:rsid w:val="006605EE"/>
    <w:rsid w:val="006629E2"/>
    <w:rsid w:val="00662AC9"/>
    <w:rsid w:val="00662EBB"/>
    <w:rsid w:val="00664812"/>
    <w:rsid w:val="006648E7"/>
    <w:rsid w:val="006652CF"/>
    <w:rsid w:val="00667418"/>
    <w:rsid w:val="00667D1A"/>
    <w:rsid w:val="00670AF9"/>
    <w:rsid w:val="006743A7"/>
    <w:rsid w:val="00674505"/>
    <w:rsid w:val="00674DE4"/>
    <w:rsid w:val="00676140"/>
    <w:rsid w:val="00676579"/>
    <w:rsid w:val="00676DB4"/>
    <w:rsid w:val="006825A7"/>
    <w:rsid w:val="0068393B"/>
    <w:rsid w:val="00686D4A"/>
    <w:rsid w:val="00692519"/>
    <w:rsid w:val="00694180"/>
    <w:rsid w:val="00695B80"/>
    <w:rsid w:val="00695E39"/>
    <w:rsid w:val="0069664E"/>
    <w:rsid w:val="0069709C"/>
    <w:rsid w:val="006973A1"/>
    <w:rsid w:val="006A6345"/>
    <w:rsid w:val="006B0D12"/>
    <w:rsid w:val="006B618F"/>
    <w:rsid w:val="006B63D1"/>
    <w:rsid w:val="006B64F9"/>
    <w:rsid w:val="006B7CA5"/>
    <w:rsid w:val="006C06C1"/>
    <w:rsid w:val="006C3496"/>
    <w:rsid w:val="006C4421"/>
    <w:rsid w:val="006D146D"/>
    <w:rsid w:val="006D333A"/>
    <w:rsid w:val="006D35C1"/>
    <w:rsid w:val="006E0D6D"/>
    <w:rsid w:val="006E30FB"/>
    <w:rsid w:val="006E3836"/>
    <w:rsid w:val="006E39FD"/>
    <w:rsid w:val="006E4615"/>
    <w:rsid w:val="006E4EC2"/>
    <w:rsid w:val="006E5C73"/>
    <w:rsid w:val="006E6DC4"/>
    <w:rsid w:val="006E7897"/>
    <w:rsid w:val="006F043A"/>
    <w:rsid w:val="006F2C12"/>
    <w:rsid w:val="006F2C60"/>
    <w:rsid w:val="006F2E5E"/>
    <w:rsid w:val="006F3436"/>
    <w:rsid w:val="00701E94"/>
    <w:rsid w:val="00704229"/>
    <w:rsid w:val="007044C7"/>
    <w:rsid w:val="00705AD9"/>
    <w:rsid w:val="007065A9"/>
    <w:rsid w:val="00706930"/>
    <w:rsid w:val="007069F1"/>
    <w:rsid w:val="00707F1B"/>
    <w:rsid w:val="00715B52"/>
    <w:rsid w:val="007167A3"/>
    <w:rsid w:val="00716E10"/>
    <w:rsid w:val="007204FB"/>
    <w:rsid w:val="00720541"/>
    <w:rsid w:val="00724527"/>
    <w:rsid w:val="00730E7C"/>
    <w:rsid w:val="00731B4C"/>
    <w:rsid w:val="00732DFA"/>
    <w:rsid w:val="00733EB4"/>
    <w:rsid w:val="00735176"/>
    <w:rsid w:val="00735973"/>
    <w:rsid w:val="00736898"/>
    <w:rsid w:val="00737C18"/>
    <w:rsid w:val="00741485"/>
    <w:rsid w:val="00742883"/>
    <w:rsid w:val="00742E3D"/>
    <w:rsid w:val="00743079"/>
    <w:rsid w:val="00744038"/>
    <w:rsid w:val="007468C1"/>
    <w:rsid w:val="007478BE"/>
    <w:rsid w:val="0075064C"/>
    <w:rsid w:val="00752215"/>
    <w:rsid w:val="00753158"/>
    <w:rsid w:val="00753879"/>
    <w:rsid w:val="00761042"/>
    <w:rsid w:val="00770078"/>
    <w:rsid w:val="00771832"/>
    <w:rsid w:val="00776B59"/>
    <w:rsid w:val="00777B54"/>
    <w:rsid w:val="0078148F"/>
    <w:rsid w:val="00783338"/>
    <w:rsid w:val="00783938"/>
    <w:rsid w:val="00785367"/>
    <w:rsid w:val="007854A1"/>
    <w:rsid w:val="0078678F"/>
    <w:rsid w:val="00790375"/>
    <w:rsid w:val="007913FC"/>
    <w:rsid w:val="00791674"/>
    <w:rsid w:val="00791F6D"/>
    <w:rsid w:val="00792E98"/>
    <w:rsid w:val="00796C75"/>
    <w:rsid w:val="007A5A91"/>
    <w:rsid w:val="007B0C4F"/>
    <w:rsid w:val="007B323E"/>
    <w:rsid w:val="007B3743"/>
    <w:rsid w:val="007B55D9"/>
    <w:rsid w:val="007C0274"/>
    <w:rsid w:val="007C2006"/>
    <w:rsid w:val="007C210F"/>
    <w:rsid w:val="007C3417"/>
    <w:rsid w:val="007C49EE"/>
    <w:rsid w:val="007C4C02"/>
    <w:rsid w:val="007C4D9E"/>
    <w:rsid w:val="007C52BD"/>
    <w:rsid w:val="007C71A2"/>
    <w:rsid w:val="007D3EE4"/>
    <w:rsid w:val="007D7D6A"/>
    <w:rsid w:val="007D7D75"/>
    <w:rsid w:val="007E387B"/>
    <w:rsid w:val="007E3AD6"/>
    <w:rsid w:val="007E5BFA"/>
    <w:rsid w:val="007E7609"/>
    <w:rsid w:val="007F246A"/>
    <w:rsid w:val="007F2EA4"/>
    <w:rsid w:val="007F2F9C"/>
    <w:rsid w:val="007F33FF"/>
    <w:rsid w:val="007F3CC6"/>
    <w:rsid w:val="007F44CF"/>
    <w:rsid w:val="007F46BC"/>
    <w:rsid w:val="007F606B"/>
    <w:rsid w:val="007F6B85"/>
    <w:rsid w:val="008014B2"/>
    <w:rsid w:val="008037F3"/>
    <w:rsid w:val="00806FA2"/>
    <w:rsid w:val="008102A8"/>
    <w:rsid w:val="0081424C"/>
    <w:rsid w:val="00817ED9"/>
    <w:rsid w:val="008222CD"/>
    <w:rsid w:val="008243B7"/>
    <w:rsid w:val="008264C7"/>
    <w:rsid w:val="00826523"/>
    <w:rsid w:val="00830D46"/>
    <w:rsid w:val="008325DD"/>
    <w:rsid w:val="00834B79"/>
    <w:rsid w:val="00836994"/>
    <w:rsid w:val="00840054"/>
    <w:rsid w:val="00842800"/>
    <w:rsid w:val="00845BED"/>
    <w:rsid w:val="008466CC"/>
    <w:rsid w:val="00847884"/>
    <w:rsid w:val="00853506"/>
    <w:rsid w:val="008548A7"/>
    <w:rsid w:val="00856AA7"/>
    <w:rsid w:val="00863013"/>
    <w:rsid w:val="008639F8"/>
    <w:rsid w:val="00865520"/>
    <w:rsid w:val="00866293"/>
    <w:rsid w:val="008675F0"/>
    <w:rsid w:val="00870160"/>
    <w:rsid w:val="008704A0"/>
    <w:rsid w:val="00872BEB"/>
    <w:rsid w:val="008742D7"/>
    <w:rsid w:val="00874787"/>
    <w:rsid w:val="008807A7"/>
    <w:rsid w:val="00880A4C"/>
    <w:rsid w:val="00880FA3"/>
    <w:rsid w:val="008849F6"/>
    <w:rsid w:val="008868B6"/>
    <w:rsid w:val="00891356"/>
    <w:rsid w:val="00891B2A"/>
    <w:rsid w:val="00892C32"/>
    <w:rsid w:val="00894002"/>
    <w:rsid w:val="00895117"/>
    <w:rsid w:val="00895F29"/>
    <w:rsid w:val="0089616F"/>
    <w:rsid w:val="00896796"/>
    <w:rsid w:val="00896D62"/>
    <w:rsid w:val="008A2CC2"/>
    <w:rsid w:val="008A2D51"/>
    <w:rsid w:val="008A3F5D"/>
    <w:rsid w:val="008A65B4"/>
    <w:rsid w:val="008A7931"/>
    <w:rsid w:val="008B03CD"/>
    <w:rsid w:val="008B119A"/>
    <w:rsid w:val="008B1380"/>
    <w:rsid w:val="008B20EC"/>
    <w:rsid w:val="008B4A80"/>
    <w:rsid w:val="008B645A"/>
    <w:rsid w:val="008B6F9E"/>
    <w:rsid w:val="008B7765"/>
    <w:rsid w:val="008B792B"/>
    <w:rsid w:val="008C51CC"/>
    <w:rsid w:val="008D0D7D"/>
    <w:rsid w:val="008D1887"/>
    <w:rsid w:val="008D73BA"/>
    <w:rsid w:val="008E130B"/>
    <w:rsid w:val="008E1E19"/>
    <w:rsid w:val="008E5E04"/>
    <w:rsid w:val="008E7148"/>
    <w:rsid w:val="008F0A4F"/>
    <w:rsid w:val="008F1028"/>
    <w:rsid w:val="008F1187"/>
    <w:rsid w:val="008F32C9"/>
    <w:rsid w:val="008F4234"/>
    <w:rsid w:val="008F5601"/>
    <w:rsid w:val="009010F1"/>
    <w:rsid w:val="00905335"/>
    <w:rsid w:val="00906421"/>
    <w:rsid w:val="00907DB9"/>
    <w:rsid w:val="009101F8"/>
    <w:rsid w:val="00910504"/>
    <w:rsid w:val="009110F1"/>
    <w:rsid w:val="009124EC"/>
    <w:rsid w:val="00913CE1"/>
    <w:rsid w:val="0091547A"/>
    <w:rsid w:val="00916C5F"/>
    <w:rsid w:val="009171AD"/>
    <w:rsid w:val="009240DC"/>
    <w:rsid w:val="00926EF4"/>
    <w:rsid w:val="0092711C"/>
    <w:rsid w:val="009341E0"/>
    <w:rsid w:val="00935136"/>
    <w:rsid w:val="009372AE"/>
    <w:rsid w:val="00937748"/>
    <w:rsid w:val="00940641"/>
    <w:rsid w:val="00941034"/>
    <w:rsid w:val="009424AE"/>
    <w:rsid w:val="009434BD"/>
    <w:rsid w:val="00944A92"/>
    <w:rsid w:val="00945272"/>
    <w:rsid w:val="0094599E"/>
    <w:rsid w:val="00951EC1"/>
    <w:rsid w:val="009526FA"/>
    <w:rsid w:val="0095460A"/>
    <w:rsid w:val="00962462"/>
    <w:rsid w:val="00962DCD"/>
    <w:rsid w:val="00965A0D"/>
    <w:rsid w:val="00965AED"/>
    <w:rsid w:val="00966CE9"/>
    <w:rsid w:val="00970775"/>
    <w:rsid w:val="00970A2F"/>
    <w:rsid w:val="00970F76"/>
    <w:rsid w:val="00971D47"/>
    <w:rsid w:val="00974C41"/>
    <w:rsid w:val="00980DF0"/>
    <w:rsid w:val="00982F47"/>
    <w:rsid w:val="009851C5"/>
    <w:rsid w:val="00986138"/>
    <w:rsid w:val="009866CA"/>
    <w:rsid w:val="00986EB2"/>
    <w:rsid w:val="00992ECC"/>
    <w:rsid w:val="00993E5B"/>
    <w:rsid w:val="00995991"/>
    <w:rsid w:val="0099758F"/>
    <w:rsid w:val="009A0CD4"/>
    <w:rsid w:val="009A22AB"/>
    <w:rsid w:val="009A407F"/>
    <w:rsid w:val="009A4AC3"/>
    <w:rsid w:val="009A4D7F"/>
    <w:rsid w:val="009A61D1"/>
    <w:rsid w:val="009B19A2"/>
    <w:rsid w:val="009B469E"/>
    <w:rsid w:val="009B58CF"/>
    <w:rsid w:val="009B5B65"/>
    <w:rsid w:val="009B762D"/>
    <w:rsid w:val="009C113D"/>
    <w:rsid w:val="009C17CF"/>
    <w:rsid w:val="009C1DF1"/>
    <w:rsid w:val="009C2333"/>
    <w:rsid w:val="009C4660"/>
    <w:rsid w:val="009C4DE8"/>
    <w:rsid w:val="009C6321"/>
    <w:rsid w:val="009D3858"/>
    <w:rsid w:val="009D3F2C"/>
    <w:rsid w:val="009E13AB"/>
    <w:rsid w:val="009E355B"/>
    <w:rsid w:val="009E3C09"/>
    <w:rsid w:val="009E6A7E"/>
    <w:rsid w:val="009E7BCF"/>
    <w:rsid w:val="009F0116"/>
    <w:rsid w:val="009F460C"/>
    <w:rsid w:val="00A00D69"/>
    <w:rsid w:val="00A12C4D"/>
    <w:rsid w:val="00A132D9"/>
    <w:rsid w:val="00A137CA"/>
    <w:rsid w:val="00A142F1"/>
    <w:rsid w:val="00A1502C"/>
    <w:rsid w:val="00A20F6F"/>
    <w:rsid w:val="00A21BFA"/>
    <w:rsid w:val="00A2520D"/>
    <w:rsid w:val="00A26A02"/>
    <w:rsid w:val="00A27B79"/>
    <w:rsid w:val="00A35E47"/>
    <w:rsid w:val="00A41902"/>
    <w:rsid w:val="00A4678A"/>
    <w:rsid w:val="00A511CB"/>
    <w:rsid w:val="00A518D4"/>
    <w:rsid w:val="00A51AB5"/>
    <w:rsid w:val="00A52B4C"/>
    <w:rsid w:val="00A52F82"/>
    <w:rsid w:val="00A56E8B"/>
    <w:rsid w:val="00A61963"/>
    <w:rsid w:val="00A65418"/>
    <w:rsid w:val="00A6721C"/>
    <w:rsid w:val="00A67426"/>
    <w:rsid w:val="00A71257"/>
    <w:rsid w:val="00A73E38"/>
    <w:rsid w:val="00A76F2A"/>
    <w:rsid w:val="00A86883"/>
    <w:rsid w:val="00A87730"/>
    <w:rsid w:val="00A87D01"/>
    <w:rsid w:val="00A90532"/>
    <w:rsid w:val="00A9056E"/>
    <w:rsid w:val="00A90B1C"/>
    <w:rsid w:val="00A91022"/>
    <w:rsid w:val="00A9133E"/>
    <w:rsid w:val="00A91BDF"/>
    <w:rsid w:val="00A921B3"/>
    <w:rsid w:val="00A93076"/>
    <w:rsid w:val="00A93677"/>
    <w:rsid w:val="00A9528D"/>
    <w:rsid w:val="00A95DE0"/>
    <w:rsid w:val="00A96AED"/>
    <w:rsid w:val="00A977F1"/>
    <w:rsid w:val="00AA067B"/>
    <w:rsid w:val="00AA2832"/>
    <w:rsid w:val="00AA4E17"/>
    <w:rsid w:val="00AA6CE5"/>
    <w:rsid w:val="00AA7AB5"/>
    <w:rsid w:val="00AA7DFB"/>
    <w:rsid w:val="00AB07D0"/>
    <w:rsid w:val="00AB2010"/>
    <w:rsid w:val="00AB3A52"/>
    <w:rsid w:val="00AB4934"/>
    <w:rsid w:val="00AB55EB"/>
    <w:rsid w:val="00AB5A40"/>
    <w:rsid w:val="00AB703A"/>
    <w:rsid w:val="00AC0BDA"/>
    <w:rsid w:val="00AC18A5"/>
    <w:rsid w:val="00AC4472"/>
    <w:rsid w:val="00AC5A88"/>
    <w:rsid w:val="00AC5D21"/>
    <w:rsid w:val="00AD2573"/>
    <w:rsid w:val="00AD33CD"/>
    <w:rsid w:val="00AD5571"/>
    <w:rsid w:val="00AD612D"/>
    <w:rsid w:val="00AD72B1"/>
    <w:rsid w:val="00AE16DF"/>
    <w:rsid w:val="00AE1DD3"/>
    <w:rsid w:val="00AE319C"/>
    <w:rsid w:val="00AE558B"/>
    <w:rsid w:val="00AF1BA0"/>
    <w:rsid w:val="00AF3665"/>
    <w:rsid w:val="00AF3AEF"/>
    <w:rsid w:val="00B02458"/>
    <w:rsid w:val="00B042FF"/>
    <w:rsid w:val="00B056B8"/>
    <w:rsid w:val="00B063F5"/>
    <w:rsid w:val="00B06763"/>
    <w:rsid w:val="00B06DF3"/>
    <w:rsid w:val="00B07E0A"/>
    <w:rsid w:val="00B07F0B"/>
    <w:rsid w:val="00B110A8"/>
    <w:rsid w:val="00B11C07"/>
    <w:rsid w:val="00B15445"/>
    <w:rsid w:val="00B15616"/>
    <w:rsid w:val="00B16265"/>
    <w:rsid w:val="00B1778E"/>
    <w:rsid w:val="00B179B1"/>
    <w:rsid w:val="00B17D44"/>
    <w:rsid w:val="00B21A88"/>
    <w:rsid w:val="00B226E6"/>
    <w:rsid w:val="00B22F8F"/>
    <w:rsid w:val="00B23962"/>
    <w:rsid w:val="00B24385"/>
    <w:rsid w:val="00B27A87"/>
    <w:rsid w:val="00B30FD1"/>
    <w:rsid w:val="00B34176"/>
    <w:rsid w:val="00B34561"/>
    <w:rsid w:val="00B363F3"/>
    <w:rsid w:val="00B400BA"/>
    <w:rsid w:val="00B40882"/>
    <w:rsid w:val="00B5103E"/>
    <w:rsid w:val="00B5416C"/>
    <w:rsid w:val="00B568FC"/>
    <w:rsid w:val="00B56F5D"/>
    <w:rsid w:val="00B578C1"/>
    <w:rsid w:val="00B57DE7"/>
    <w:rsid w:val="00B605AD"/>
    <w:rsid w:val="00B60CCF"/>
    <w:rsid w:val="00B61AE0"/>
    <w:rsid w:val="00B63BF1"/>
    <w:rsid w:val="00B652AD"/>
    <w:rsid w:val="00B65ED4"/>
    <w:rsid w:val="00B67815"/>
    <w:rsid w:val="00B67A2F"/>
    <w:rsid w:val="00B70A5C"/>
    <w:rsid w:val="00B731B2"/>
    <w:rsid w:val="00B7647F"/>
    <w:rsid w:val="00B805B6"/>
    <w:rsid w:val="00B82032"/>
    <w:rsid w:val="00B82132"/>
    <w:rsid w:val="00B82F3E"/>
    <w:rsid w:val="00B840A9"/>
    <w:rsid w:val="00B847C4"/>
    <w:rsid w:val="00B8514E"/>
    <w:rsid w:val="00B85DCC"/>
    <w:rsid w:val="00B866B4"/>
    <w:rsid w:val="00B8733E"/>
    <w:rsid w:val="00B90E88"/>
    <w:rsid w:val="00B91BEE"/>
    <w:rsid w:val="00B91D73"/>
    <w:rsid w:val="00B92236"/>
    <w:rsid w:val="00B92E13"/>
    <w:rsid w:val="00B939CE"/>
    <w:rsid w:val="00B95133"/>
    <w:rsid w:val="00B96485"/>
    <w:rsid w:val="00B97B01"/>
    <w:rsid w:val="00BA1D0E"/>
    <w:rsid w:val="00BA1F92"/>
    <w:rsid w:val="00BA614B"/>
    <w:rsid w:val="00BA6386"/>
    <w:rsid w:val="00BA70E7"/>
    <w:rsid w:val="00BA71B5"/>
    <w:rsid w:val="00BB3E61"/>
    <w:rsid w:val="00BB475E"/>
    <w:rsid w:val="00BB47C2"/>
    <w:rsid w:val="00BB7714"/>
    <w:rsid w:val="00BC1188"/>
    <w:rsid w:val="00BC215B"/>
    <w:rsid w:val="00BC2CAE"/>
    <w:rsid w:val="00BC61C6"/>
    <w:rsid w:val="00BC64EE"/>
    <w:rsid w:val="00BC6C7B"/>
    <w:rsid w:val="00BD075F"/>
    <w:rsid w:val="00BD0D85"/>
    <w:rsid w:val="00BD243B"/>
    <w:rsid w:val="00BD4DD1"/>
    <w:rsid w:val="00BD500E"/>
    <w:rsid w:val="00BE01AB"/>
    <w:rsid w:val="00BE01DC"/>
    <w:rsid w:val="00BE4729"/>
    <w:rsid w:val="00BE5D34"/>
    <w:rsid w:val="00BE5E58"/>
    <w:rsid w:val="00BE7501"/>
    <w:rsid w:val="00BF3852"/>
    <w:rsid w:val="00BF3F28"/>
    <w:rsid w:val="00BF3F8C"/>
    <w:rsid w:val="00BF4DAF"/>
    <w:rsid w:val="00BF4E6B"/>
    <w:rsid w:val="00BF55AF"/>
    <w:rsid w:val="00BF692B"/>
    <w:rsid w:val="00C02B69"/>
    <w:rsid w:val="00C05D2C"/>
    <w:rsid w:val="00C06459"/>
    <w:rsid w:val="00C12534"/>
    <w:rsid w:val="00C126A0"/>
    <w:rsid w:val="00C150A4"/>
    <w:rsid w:val="00C15BA2"/>
    <w:rsid w:val="00C22371"/>
    <w:rsid w:val="00C22556"/>
    <w:rsid w:val="00C232B2"/>
    <w:rsid w:val="00C244B1"/>
    <w:rsid w:val="00C24F2C"/>
    <w:rsid w:val="00C263BB"/>
    <w:rsid w:val="00C27BDF"/>
    <w:rsid w:val="00C27E05"/>
    <w:rsid w:val="00C31AD8"/>
    <w:rsid w:val="00C3220E"/>
    <w:rsid w:val="00C36C22"/>
    <w:rsid w:val="00C40289"/>
    <w:rsid w:val="00C40978"/>
    <w:rsid w:val="00C4373B"/>
    <w:rsid w:val="00C437AA"/>
    <w:rsid w:val="00C444D4"/>
    <w:rsid w:val="00C45734"/>
    <w:rsid w:val="00C477E0"/>
    <w:rsid w:val="00C50A77"/>
    <w:rsid w:val="00C5325E"/>
    <w:rsid w:val="00C55446"/>
    <w:rsid w:val="00C555DD"/>
    <w:rsid w:val="00C57DE0"/>
    <w:rsid w:val="00C60BF9"/>
    <w:rsid w:val="00C641B3"/>
    <w:rsid w:val="00C64D58"/>
    <w:rsid w:val="00C65380"/>
    <w:rsid w:val="00C67230"/>
    <w:rsid w:val="00C7090A"/>
    <w:rsid w:val="00C70FCF"/>
    <w:rsid w:val="00C73853"/>
    <w:rsid w:val="00C73A11"/>
    <w:rsid w:val="00C74435"/>
    <w:rsid w:val="00C80A6D"/>
    <w:rsid w:val="00C8287D"/>
    <w:rsid w:val="00C82A46"/>
    <w:rsid w:val="00C85AA9"/>
    <w:rsid w:val="00C85B41"/>
    <w:rsid w:val="00C86B66"/>
    <w:rsid w:val="00C87AA2"/>
    <w:rsid w:val="00C91F10"/>
    <w:rsid w:val="00C93466"/>
    <w:rsid w:val="00C97055"/>
    <w:rsid w:val="00CA00DB"/>
    <w:rsid w:val="00CA042F"/>
    <w:rsid w:val="00CA143D"/>
    <w:rsid w:val="00CA2182"/>
    <w:rsid w:val="00CA561B"/>
    <w:rsid w:val="00CA60AD"/>
    <w:rsid w:val="00CA6F6F"/>
    <w:rsid w:val="00CA7817"/>
    <w:rsid w:val="00CB0FF4"/>
    <w:rsid w:val="00CB2950"/>
    <w:rsid w:val="00CB4928"/>
    <w:rsid w:val="00CB5055"/>
    <w:rsid w:val="00CB56DF"/>
    <w:rsid w:val="00CB61F2"/>
    <w:rsid w:val="00CC029B"/>
    <w:rsid w:val="00CC2348"/>
    <w:rsid w:val="00CD2A30"/>
    <w:rsid w:val="00CD2F96"/>
    <w:rsid w:val="00CD48DC"/>
    <w:rsid w:val="00CD612A"/>
    <w:rsid w:val="00CD6AF0"/>
    <w:rsid w:val="00CE31F3"/>
    <w:rsid w:val="00CE4E2E"/>
    <w:rsid w:val="00CE5291"/>
    <w:rsid w:val="00CE6159"/>
    <w:rsid w:val="00CE7D53"/>
    <w:rsid w:val="00CF12AB"/>
    <w:rsid w:val="00CF1EF9"/>
    <w:rsid w:val="00CF63EA"/>
    <w:rsid w:val="00CF6AAF"/>
    <w:rsid w:val="00D008E9"/>
    <w:rsid w:val="00D01063"/>
    <w:rsid w:val="00D01793"/>
    <w:rsid w:val="00D073EC"/>
    <w:rsid w:val="00D11A18"/>
    <w:rsid w:val="00D12680"/>
    <w:rsid w:val="00D155CA"/>
    <w:rsid w:val="00D16BE0"/>
    <w:rsid w:val="00D20FD2"/>
    <w:rsid w:val="00D251B5"/>
    <w:rsid w:val="00D260C4"/>
    <w:rsid w:val="00D262FF"/>
    <w:rsid w:val="00D26584"/>
    <w:rsid w:val="00D31186"/>
    <w:rsid w:val="00D33878"/>
    <w:rsid w:val="00D35495"/>
    <w:rsid w:val="00D42797"/>
    <w:rsid w:val="00D43BA8"/>
    <w:rsid w:val="00D4544F"/>
    <w:rsid w:val="00D47DCE"/>
    <w:rsid w:val="00D51A9E"/>
    <w:rsid w:val="00D528B9"/>
    <w:rsid w:val="00D553E1"/>
    <w:rsid w:val="00D603F8"/>
    <w:rsid w:val="00D609C2"/>
    <w:rsid w:val="00D61C86"/>
    <w:rsid w:val="00D649DA"/>
    <w:rsid w:val="00D65232"/>
    <w:rsid w:val="00D71586"/>
    <w:rsid w:val="00D71644"/>
    <w:rsid w:val="00D726F7"/>
    <w:rsid w:val="00D73846"/>
    <w:rsid w:val="00D73A6A"/>
    <w:rsid w:val="00D77B76"/>
    <w:rsid w:val="00D81072"/>
    <w:rsid w:val="00D81262"/>
    <w:rsid w:val="00D823CC"/>
    <w:rsid w:val="00D83859"/>
    <w:rsid w:val="00D853DC"/>
    <w:rsid w:val="00D86E1A"/>
    <w:rsid w:val="00D90036"/>
    <w:rsid w:val="00D93047"/>
    <w:rsid w:val="00D9563F"/>
    <w:rsid w:val="00D96FBD"/>
    <w:rsid w:val="00DA0B48"/>
    <w:rsid w:val="00DA4CCB"/>
    <w:rsid w:val="00DB009C"/>
    <w:rsid w:val="00DB176D"/>
    <w:rsid w:val="00DB1B45"/>
    <w:rsid w:val="00DC1D3E"/>
    <w:rsid w:val="00DC313D"/>
    <w:rsid w:val="00DC45E2"/>
    <w:rsid w:val="00DC571B"/>
    <w:rsid w:val="00DC59D7"/>
    <w:rsid w:val="00DC7638"/>
    <w:rsid w:val="00DD1739"/>
    <w:rsid w:val="00DD177A"/>
    <w:rsid w:val="00DD214E"/>
    <w:rsid w:val="00DD33D7"/>
    <w:rsid w:val="00DD3BC3"/>
    <w:rsid w:val="00DD5E91"/>
    <w:rsid w:val="00DD70D2"/>
    <w:rsid w:val="00DD7925"/>
    <w:rsid w:val="00DD7F37"/>
    <w:rsid w:val="00DE19A1"/>
    <w:rsid w:val="00DE2378"/>
    <w:rsid w:val="00DE3053"/>
    <w:rsid w:val="00DE3B66"/>
    <w:rsid w:val="00DE486D"/>
    <w:rsid w:val="00DE59B7"/>
    <w:rsid w:val="00DF0658"/>
    <w:rsid w:val="00DF21A2"/>
    <w:rsid w:val="00DF2935"/>
    <w:rsid w:val="00DF319D"/>
    <w:rsid w:val="00DF41BC"/>
    <w:rsid w:val="00DF4A19"/>
    <w:rsid w:val="00DF5076"/>
    <w:rsid w:val="00DF5BF3"/>
    <w:rsid w:val="00DF5F2F"/>
    <w:rsid w:val="00DF666D"/>
    <w:rsid w:val="00DF7282"/>
    <w:rsid w:val="00E00BC5"/>
    <w:rsid w:val="00E015D4"/>
    <w:rsid w:val="00E050A5"/>
    <w:rsid w:val="00E056FE"/>
    <w:rsid w:val="00E07E80"/>
    <w:rsid w:val="00E1251F"/>
    <w:rsid w:val="00E14ADF"/>
    <w:rsid w:val="00E159C0"/>
    <w:rsid w:val="00E21179"/>
    <w:rsid w:val="00E218BA"/>
    <w:rsid w:val="00E22E63"/>
    <w:rsid w:val="00E22EAA"/>
    <w:rsid w:val="00E24095"/>
    <w:rsid w:val="00E253DB"/>
    <w:rsid w:val="00E272AE"/>
    <w:rsid w:val="00E30870"/>
    <w:rsid w:val="00E328CF"/>
    <w:rsid w:val="00E33601"/>
    <w:rsid w:val="00E347E1"/>
    <w:rsid w:val="00E35CF4"/>
    <w:rsid w:val="00E43DAB"/>
    <w:rsid w:val="00E43F00"/>
    <w:rsid w:val="00E44626"/>
    <w:rsid w:val="00E46571"/>
    <w:rsid w:val="00E466A9"/>
    <w:rsid w:val="00E47865"/>
    <w:rsid w:val="00E516C8"/>
    <w:rsid w:val="00E5452D"/>
    <w:rsid w:val="00E54A48"/>
    <w:rsid w:val="00E572B6"/>
    <w:rsid w:val="00E604AB"/>
    <w:rsid w:val="00E62C0F"/>
    <w:rsid w:val="00E63678"/>
    <w:rsid w:val="00E64EFB"/>
    <w:rsid w:val="00E65092"/>
    <w:rsid w:val="00E66E8E"/>
    <w:rsid w:val="00E67CE7"/>
    <w:rsid w:val="00E70254"/>
    <w:rsid w:val="00E70754"/>
    <w:rsid w:val="00E70BEB"/>
    <w:rsid w:val="00E7263E"/>
    <w:rsid w:val="00E75B2E"/>
    <w:rsid w:val="00E7672A"/>
    <w:rsid w:val="00E83FD7"/>
    <w:rsid w:val="00E867ED"/>
    <w:rsid w:val="00E90794"/>
    <w:rsid w:val="00E90BD7"/>
    <w:rsid w:val="00E912DD"/>
    <w:rsid w:val="00E9210A"/>
    <w:rsid w:val="00E92840"/>
    <w:rsid w:val="00E930C5"/>
    <w:rsid w:val="00E941FC"/>
    <w:rsid w:val="00E97014"/>
    <w:rsid w:val="00E97117"/>
    <w:rsid w:val="00EA1A61"/>
    <w:rsid w:val="00EA1BD3"/>
    <w:rsid w:val="00EA25E4"/>
    <w:rsid w:val="00EA28F3"/>
    <w:rsid w:val="00EA3726"/>
    <w:rsid w:val="00EA4334"/>
    <w:rsid w:val="00EA6E73"/>
    <w:rsid w:val="00EA767A"/>
    <w:rsid w:val="00EB1A61"/>
    <w:rsid w:val="00EB22D6"/>
    <w:rsid w:val="00EB29A2"/>
    <w:rsid w:val="00EB41B3"/>
    <w:rsid w:val="00EB4327"/>
    <w:rsid w:val="00EC084E"/>
    <w:rsid w:val="00EC1D12"/>
    <w:rsid w:val="00EC24AF"/>
    <w:rsid w:val="00EC3C85"/>
    <w:rsid w:val="00EC5C21"/>
    <w:rsid w:val="00EC6728"/>
    <w:rsid w:val="00ED08C0"/>
    <w:rsid w:val="00ED3E79"/>
    <w:rsid w:val="00ED5039"/>
    <w:rsid w:val="00ED515D"/>
    <w:rsid w:val="00EE1A1B"/>
    <w:rsid w:val="00EE1B45"/>
    <w:rsid w:val="00EE1C80"/>
    <w:rsid w:val="00EE242B"/>
    <w:rsid w:val="00EE32DA"/>
    <w:rsid w:val="00EE39D9"/>
    <w:rsid w:val="00EE3A66"/>
    <w:rsid w:val="00EE3AE6"/>
    <w:rsid w:val="00EE3BFF"/>
    <w:rsid w:val="00EE52ED"/>
    <w:rsid w:val="00EE6540"/>
    <w:rsid w:val="00EE7128"/>
    <w:rsid w:val="00EF367C"/>
    <w:rsid w:val="00EF742C"/>
    <w:rsid w:val="00F00016"/>
    <w:rsid w:val="00F03DAF"/>
    <w:rsid w:val="00F0413A"/>
    <w:rsid w:val="00F0473B"/>
    <w:rsid w:val="00F04769"/>
    <w:rsid w:val="00F052CA"/>
    <w:rsid w:val="00F06163"/>
    <w:rsid w:val="00F06DBB"/>
    <w:rsid w:val="00F1010A"/>
    <w:rsid w:val="00F10961"/>
    <w:rsid w:val="00F12883"/>
    <w:rsid w:val="00F138BB"/>
    <w:rsid w:val="00F13E98"/>
    <w:rsid w:val="00F13F16"/>
    <w:rsid w:val="00F1404F"/>
    <w:rsid w:val="00F14255"/>
    <w:rsid w:val="00F20B8B"/>
    <w:rsid w:val="00F22CD6"/>
    <w:rsid w:val="00F2376D"/>
    <w:rsid w:val="00F23980"/>
    <w:rsid w:val="00F24557"/>
    <w:rsid w:val="00F257E6"/>
    <w:rsid w:val="00F30E16"/>
    <w:rsid w:val="00F31CA9"/>
    <w:rsid w:val="00F336D3"/>
    <w:rsid w:val="00F3559E"/>
    <w:rsid w:val="00F36BB4"/>
    <w:rsid w:val="00F37C55"/>
    <w:rsid w:val="00F42E46"/>
    <w:rsid w:val="00F42ECB"/>
    <w:rsid w:val="00F4337A"/>
    <w:rsid w:val="00F438C9"/>
    <w:rsid w:val="00F46EAF"/>
    <w:rsid w:val="00F47D6A"/>
    <w:rsid w:val="00F513D5"/>
    <w:rsid w:val="00F51DB6"/>
    <w:rsid w:val="00F52EFD"/>
    <w:rsid w:val="00F5437D"/>
    <w:rsid w:val="00F55216"/>
    <w:rsid w:val="00F566A2"/>
    <w:rsid w:val="00F57990"/>
    <w:rsid w:val="00F62845"/>
    <w:rsid w:val="00F64E11"/>
    <w:rsid w:val="00F66CDF"/>
    <w:rsid w:val="00F66E21"/>
    <w:rsid w:val="00F67079"/>
    <w:rsid w:val="00F71A2A"/>
    <w:rsid w:val="00F7528B"/>
    <w:rsid w:val="00F809CA"/>
    <w:rsid w:val="00F82A8D"/>
    <w:rsid w:val="00F83044"/>
    <w:rsid w:val="00F856EB"/>
    <w:rsid w:val="00F86AD9"/>
    <w:rsid w:val="00F9013E"/>
    <w:rsid w:val="00F908C1"/>
    <w:rsid w:val="00F91857"/>
    <w:rsid w:val="00FA14E1"/>
    <w:rsid w:val="00FA3C2E"/>
    <w:rsid w:val="00FA5DB2"/>
    <w:rsid w:val="00FA77F7"/>
    <w:rsid w:val="00FB2B58"/>
    <w:rsid w:val="00FB4FDE"/>
    <w:rsid w:val="00FB5D75"/>
    <w:rsid w:val="00FC1CF5"/>
    <w:rsid w:val="00FC1F6C"/>
    <w:rsid w:val="00FC215E"/>
    <w:rsid w:val="00FC4058"/>
    <w:rsid w:val="00FC4ABD"/>
    <w:rsid w:val="00FC561B"/>
    <w:rsid w:val="00FD147D"/>
    <w:rsid w:val="00FD1571"/>
    <w:rsid w:val="00FD2688"/>
    <w:rsid w:val="00FD2D5E"/>
    <w:rsid w:val="00FD67D8"/>
    <w:rsid w:val="00FE0905"/>
    <w:rsid w:val="00FE2BA6"/>
    <w:rsid w:val="00FE3301"/>
    <w:rsid w:val="00FE64E5"/>
    <w:rsid w:val="00FE71BA"/>
    <w:rsid w:val="00FE792E"/>
    <w:rsid w:val="00FE7ABD"/>
    <w:rsid w:val="00FF1483"/>
    <w:rsid w:val="00FF2298"/>
    <w:rsid w:val="00FF2C7F"/>
    <w:rsid w:val="00FF3151"/>
    <w:rsid w:val="00FF4122"/>
    <w:rsid w:val="00FF47BB"/>
    <w:rsid w:val="00FF60C8"/>
    <w:rsid w:val="00FF657A"/>
    <w:rsid w:val="00FF7C40"/>
    <w:rsid w:val="00FF7C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F94A6"/>
  <w15:docId w15:val="{538580DA-D922-4DBD-AA42-5D77EBF52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6AD9"/>
    <w:pPr>
      <w:widowControl w:val="0"/>
      <w:suppressAutoHyphens/>
      <w:autoSpaceDN w:val="0"/>
      <w:textAlignment w:val="baseline"/>
    </w:pPr>
    <w:rPr>
      <w:kern w:val="3"/>
    </w:rPr>
  </w:style>
  <w:style w:type="paragraph" w:styleId="Nagwek1">
    <w:name w:val="heading 1"/>
    <w:basedOn w:val="Standard"/>
    <w:next w:val="Textbody"/>
    <w:link w:val="Nagwek1Znak3"/>
    <w:uiPriority w:val="9"/>
    <w:qFormat/>
    <w:rsid w:val="00624BED"/>
    <w:pPr>
      <w:keepNext/>
      <w:tabs>
        <w:tab w:val="left" w:pos="757"/>
        <w:tab w:val="left" w:pos="927"/>
        <w:tab w:val="left" w:pos="1117"/>
        <w:tab w:val="left" w:pos="1154"/>
        <w:tab w:val="left" w:pos="2136"/>
      </w:tabs>
      <w:spacing w:after="120"/>
      <w:ind w:left="357" w:hanging="397"/>
      <w:jc w:val="center"/>
      <w:outlineLvl w:val="0"/>
    </w:pPr>
    <w:rPr>
      <w:rFonts w:ascii="Verdana" w:hAnsi="Verdana" w:cs="Arial"/>
      <w:b/>
      <w:iCs/>
      <w:caps/>
      <w:snapToGrid w:val="0"/>
      <w:sz w:val="20"/>
      <w:szCs w:val="20"/>
    </w:rPr>
  </w:style>
  <w:style w:type="paragraph" w:styleId="Nagwek2">
    <w:name w:val="heading 2"/>
    <w:basedOn w:val="Standard"/>
    <w:next w:val="Textbody"/>
    <w:link w:val="Nagwek2Znak3"/>
    <w:qFormat/>
    <w:rsid w:val="00AF1BA0"/>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rsid w:val="00AF1BA0"/>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rsid w:val="00AF1BA0"/>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rsid w:val="00AF1BA0"/>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rsid w:val="00AF1BA0"/>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rsid w:val="00AF1BA0"/>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rsid w:val="00AF1BA0"/>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rsid w:val="00AF1BA0"/>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
    <w:rsid w:val="00624BED"/>
    <w:rPr>
      <w:rFonts w:ascii="Verdana" w:hAnsi="Verdana" w:cs="Arial"/>
      <w:b/>
      <w:iCs/>
      <w:caps/>
      <w:snapToGrid w:val="0"/>
      <w:kern w:val="3"/>
      <w:sz w:val="20"/>
      <w:szCs w:val="20"/>
      <w:lang w:eastAsia="ar-SA"/>
    </w:rPr>
  </w:style>
  <w:style w:type="character" w:customStyle="1" w:styleId="Nagwek2Znak3">
    <w:name w:val="Nagłówek 2 Znak3"/>
    <w:basedOn w:val="Domylnaczcionkaakapitu"/>
    <w:link w:val="Nagwek2"/>
    <w:uiPriority w:val="9"/>
    <w:semiHidden/>
    <w:rsid w:val="004D0895"/>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sid w:val="004D0895"/>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sid w:val="004D0895"/>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sid w:val="004D0895"/>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sid w:val="004D0895"/>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sid w:val="004D0895"/>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sid w:val="004D0895"/>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sid w:val="004D0895"/>
    <w:rPr>
      <w:rFonts w:asciiTheme="majorHAnsi" w:eastAsiaTheme="majorEastAsia" w:hAnsiTheme="majorHAnsi" w:cstheme="majorBidi"/>
      <w:kern w:val="3"/>
    </w:rPr>
  </w:style>
  <w:style w:type="paragraph" w:customStyle="1" w:styleId="Standard">
    <w:name w:val="Standard"/>
    <w:uiPriority w:val="99"/>
    <w:rsid w:val="00AF1BA0"/>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rsid w:val="00AF1BA0"/>
    <w:pPr>
      <w:keepNext/>
      <w:spacing w:before="240" w:after="120"/>
    </w:pPr>
    <w:rPr>
      <w:rFonts w:ascii="Arial" w:eastAsia="Microsoft YaHei" w:hAnsi="Arial" w:cs="Arial"/>
      <w:sz w:val="28"/>
      <w:szCs w:val="28"/>
    </w:rPr>
  </w:style>
  <w:style w:type="paragraph" w:customStyle="1" w:styleId="Textbody">
    <w:name w:val="Text body"/>
    <w:basedOn w:val="Standard"/>
    <w:uiPriority w:val="99"/>
    <w:rsid w:val="00AF1BA0"/>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rsid w:val="00AF1BA0"/>
    <w:pPr>
      <w:ind w:left="283" w:hanging="283"/>
    </w:pPr>
    <w:rPr>
      <w:rFonts w:ascii="Times New Roman" w:hAnsi="Times New Roman" w:cs="Times New Roman"/>
      <w:sz w:val="20"/>
      <w:szCs w:val="20"/>
      <w:lang w:val="en-GB"/>
    </w:rPr>
  </w:style>
  <w:style w:type="paragraph" w:styleId="Legenda">
    <w:name w:val="caption"/>
    <w:basedOn w:val="Standard"/>
    <w:uiPriority w:val="99"/>
    <w:qFormat/>
    <w:rsid w:val="00AF1BA0"/>
    <w:pPr>
      <w:suppressLineNumbers/>
      <w:spacing w:before="120" w:after="120"/>
    </w:pPr>
    <w:rPr>
      <w:rFonts w:cs="Arial"/>
      <w:i/>
      <w:iCs/>
      <w:sz w:val="24"/>
      <w:szCs w:val="24"/>
    </w:rPr>
  </w:style>
  <w:style w:type="paragraph" w:customStyle="1" w:styleId="Index">
    <w:name w:val="Index"/>
    <w:basedOn w:val="Standard"/>
    <w:uiPriority w:val="99"/>
    <w:rsid w:val="00AF1BA0"/>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rsid w:val="00AF1BA0"/>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sid w:val="004D0895"/>
    <w:rPr>
      <w:kern w:val="3"/>
    </w:rPr>
  </w:style>
  <w:style w:type="paragraph" w:styleId="Stopka">
    <w:name w:val="footer"/>
    <w:basedOn w:val="Standard"/>
    <w:link w:val="StopkaZnak2"/>
    <w:uiPriority w:val="99"/>
    <w:rsid w:val="00AF1BA0"/>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sid w:val="004D0895"/>
    <w:rPr>
      <w:kern w:val="3"/>
    </w:rPr>
  </w:style>
  <w:style w:type="paragraph" w:customStyle="1" w:styleId="Nagwek20">
    <w:name w:val="Nagłówek2"/>
    <w:basedOn w:val="Standard"/>
    <w:uiPriority w:val="99"/>
    <w:rsid w:val="00AF1BA0"/>
    <w:pPr>
      <w:keepNext/>
      <w:spacing w:before="240" w:after="120"/>
    </w:pPr>
    <w:rPr>
      <w:rFonts w:ascii="Arial" w:hAnsi="Arial" w:cs="Mangal"/>
      <w:sz w:val="28"/>
      <w:szCs w:val="28"/>
    </w:rPr>
  </w:style>
  <w:style w:type="paragraph" w:customStyle="1" w:styleId="Podpis2">
    <w:name w:val="Podpis2"/>
    <w:basedOn w:val="Standard"/>
    <w:uiPriority w:val="99"/>
    <w:rsid w:val="00AF1BA0"/>
    <w:pPr>
      <w:suppressLineNumbers/>
      <w:spacing w:before="120" w:after="120"/>
    </w:pPr>
    <w:rPr>
      <w:rFonts w:cs="Mangal"/>
      <w:i/>
      <w:iCs/>
      <w:sz w:val="24"/>
      <w:szCs w:val="24"/>
    </w:rPr>
  </w:style>
  <w:style w:type="paragraph" w:customStyle="1" w:styleId="Nagwek10">
    <w:name w:val="Nagłówek1"/>
    <w:basedOn w:val="Standard"/>
    <w:uiPriority w:val="99"/>
    <w:rsid w:val="00AF1BA0"/>
    <w:pPr>
      <w:keepNext/>
      <w:spacing w:before="240" w:after="120"/>
    </w:pPr>
    <w:rPr>
      <w:rFonts w:ascii="Arial" w:hAnsi="Arial" w:cs="Mangal"/>
      <w:sz w:val="28"/>
      <w:szCs w:val="28"/>
    </w:rPr>
  </w:style>
  <w:style w:type="paragraph" w:customStyle="1" w:styleId="Podpis1">
    <w:name w:val="Podpis1"/>
    <w:basedOn w:val="Standard"/>
    <w:uiPriority w:val="99"/>
    <w:rsid w:val="00AF1BA0"/>
    <w:pPr>
      <w:suppressLineNumbers/>
      <w:spacing w:before="120" w:after="120"/>
    </w:pPr>
    <w:rPr>
      <w:rFonts w:cs="Mangal"/>
      <w:i/>
      <w:iCs/>
      <w:sz w:val="24"/>
      <w:szCs w:val="24"/>
    </w:rPr>
  </w:style>
  <w:style w:type="paragraph" w:customStyle="1" w:styleId="Akapitzlist1">
    <w:name w:val="Akapit z listą1"/>
    <w:basedOn w:val="Standard"/>
    <w:uiPriority w:val="99"/>
    <w:rsid w:val="00AF1BA0"/>
    <w:pPr>
      <w:ind w:left="720"/>
    </w:pPr>
  </w:style>
  <w:style w:type="paragraph" w:styleId="Tekstdymka">
    <w:name w:val="Balloon Text"/>
    <w:basedOn w:val="Standard"/>
    <w:link w:val="TekstdymkaZnak2"/>
    <w:uiPriority w:val="99"/>
    <w:rsid w:val="00AF1BA0"/>
    <w:rPr>
      <w:rFonts w:ascii="Tahoma" w:hAnsi="Tahoma" w:cs="Tahoma"/>
      <w:sz w:val="16"/>
      <w:szCs w:val="16"/>
    </w:rPr>
  </w:style>
  <w:style w:type="character" w:customStyle="1" w:styleId="TekstdymkaZnak2">
    <w:name w:val="Tekst dymka Znak2"/>
    <w:basedOn w:val="Domylnaczcionkaakapitu"/>
    <w:link w:val="Tekstdymka"/>
    <w:uiPriority w:val="99"/>
    <w:semiHidden/>
    <w:rsid w:val="004D0895"/>
    <w:rPr>
      <w:kern w:val="3"/>
      <w:sz w:val="0"/>
      <w:szCs w:val="0"/>
    </w:rPr>
  </w:style>
  <w:style w:type="paragraph" w:customStyle="1" w:styleId="Table">
    <w:name w:val="Table"/>
    <w:basedOn w:val="Standard"/>
    <w:uiPriority w:val="99"/>
    <w:rsid w:val="00AF1BA0"/>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rsid w:val="00AF1BA0"/>
    <w:pPr>
      <w:ind w:left="566" w:hanging="283"/>
    </w:pPr>
    <w:rPr>
      <w:rFonts w:ascii="Times New Roman" w:hAnsi="Times New Roman" w:cs="Times New Roman"/>
      <w:sz w:val="20"/>
      <w:szCs w:val="20"/>
      <w:lang w:val="en-GB"/>
    </w:rPr>
  </w:style>
  <w:style w:type="paragraph" w:customStyle="1" w:styleId="Lista31">
    <w:name w:val="Lista 31"/>
    <w:basedOn w:val="Standard"/>
    <w:uiPriority w:val="99"/>
    <w:rsid w:val="00AF1BA0"/>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sid w:val="00AF1BA0"/>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sid w:val="004D0895"/>
    <w:rPr>
      <w:kern w:val="3"/>
      <w:sz w:val="20"/>
      <w:szCs w:val="20"/>
    </w:rPr>
  </w:style>
  <w:style w:type="paragraph" w:customStyle="1" w:styleId="Default">
    <w:name w:val="Default"/>
    <w:rsid w:val="00AF1BA0"/>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sid w:val="00AF1BA0"/>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sid w:val="00AF1BA0"/>
    <w:rPr>
      <w:rFonts w:ascii="Calibri" w:hAnsi="Calibri"/>
      <w:lang w:val="pl-PL" w:eastAsia="ar-SA" w:bidi="ar-SA"/>
    </w:rPr>
  </w:style>
  <w:style w:type="paragraph" w:customStyle="1" w:styleId="Legenda1">
    <w:name w:val="Legenda1"/>
    <w:basedOn w:val="Standard"/>
    <w:uiPriority w:val="99"/>
    <w:rsid w:val="00AF1BA0"/>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rsid w:val="00AF1BA0"/>
    <w:pPr>
      <w:jc w:val="both"/>
    </w:pPr>
    <w:rPr>
      <w:rFonts w:ascii="Arial" w:hAnsi="Arial" w:cs="Arial"/>
      <w:bCs/>
      <w:iCs/>
      <w:sz w:val="18"/>
      <w:szCs w:val="24"/>
    </w:rPr>
  </w:style>
  <w:style w:type="paragraph" w:customStyle="1" w:styleId="Tekstkomentarza1">
    <w:name w:val="Tekst komentarza1"/>
    <w:basedOn w:val="Standard"/>
    <w:uiPriority w:val="99"/>
    <w:rsid w:val="00AF1BA0"/>
    <w:rPr>
      <w:rFonts w:ascii="Times New Roman" w:hAnsi="Times New Roman" w:cs="Times New Roman"/>
      <w:sz w:val="20"/>
      <w:szCs w:val="20"/>
    </w:rPr>
  </w:style>
  <w:style w:type="paragraph" w:customStyle="1" w:styleId="Teksttreci2">
    <w:name w:val="Tekst treści (2)"/>
    <w:basedOn w:val="Standard"/>
    <w:uiPriority w:val="99"/>
    <w:rsid w:val="00AF1BA0"/>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rsid w:val="00AF1BA0"/>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rsid w:val="00AF1BA0"/>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rsid w:val="00AF1BA0"/>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rsid w:val="00AF1BA0"/>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rsid w:val="00AF1BA0"/>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rsid w:val="00AF1BA0"/>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rsid w:val="00AF1BA0"/>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rsid w:val="00AF1BA0"/>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rsid w:val="00AF1BA0"/>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rsid w:val="00AF1BA0"/>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rsid w:val="00AF1BA0"/>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rsid w:val="00AF1BA0"/>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rsid w:val="00AF1BA0"/>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rsid w:val="00AF1BA0"/>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rsid w:val="00AF1BA0"/>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rsid w:val="00AF1BA0"/>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rsid w:val="00AF1BA0"/>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rsid w:val="00AF1BA0"/>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rsid w:val="00AF1BA0"/>
    <w:pPr>
      <w:ind w:left="720"/>
    </w:pPr>
  </w:style>
  <w:style w:type="paragraph" w:customStyle="1" w:styleId="Textbodyindent">
    <w:name w:val="Text body indent"/>
    <w:basedOn w:val="Standard"/>
    <w:uiPriority w:val="99"/>
    <w:rsid w:val="00AF1BA0"/>
    <w:pPr>
      <w:spacing w:after="120"/>
      <w:ind w:left="283"/>
    </w:pPr>
    <w:rPr>
      <w:rFonts w:ascii="Times New Roman" w:hAnsi="Times New Roman" w:cs="Times New Roman"/>
      <w:sz w:val="24"/>
      <w:szCs w:val="24"/>
    </w:rPr>
  </w:style>
  <w:style w:type="paragraph" w:customStyle="1" w:styleId="normalny3">
    <w:name w:val="normalny 3"/>
    <w:basedOn w:val="Standard"/>
    <w:rsid w:val="00AF1BA0"/>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sid w:val="00AF1BA0"/>
    <w:rPr>
      <w:b w:val="0"/>
    </w:rPr>
  </w:style>
  <w:style w:type="paragraph" w:customStyle="1" w:styleId="StylNormalny">
    <w:name w:val="Styl Normalny"/>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rsid w:val="00AF1BA0"/>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rsid w:val="00AF1BA0"/>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rsid w:val="00AF1BA0"/>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rsid w:val="00AF1BA0"/>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rsid w:val="00AF1BA0"/>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rsid w:val="00AF1BA0"/>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rsid w:val="00AF1BA0"/>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rsid w:val="00AF1BA0"/>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rsid w:val="00AF1BA0"/>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rsid w:val="00AF1BA0"/>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rsid w:val="00AF1BA0"/>
    <w:pPr>
      <w:tabs>
        <w:tab w:val="clear" w:pos="757"/>
        <w:tab w:val="clear" w:pos="927"/>
        <w:tab w:val="clear" w:pos="1117"/>
        <w:tab w:val="clear" w:pos="1154"/>
        <w:tab w:val="clear" w:pos="2136"/>
        <w:tab w:val="left" w:pos="1097"/>
      </w:tabs>
      <w:jc w:val="both"/>
    </w:pPr>
    <w:rPr>
      <w:bCs/>
    </w:rPr>
  </w:style>
  <w:style w:type="paragraph" w:customStyle="1" w:styleId="StylWyjustowany">
    <w:name w:val="Styl Wyjustowany"/>
    <w:basedOn w:val="Standard"/>
    <w:uiPriority w:val="99"/>
    <w:rsid w:val="00AF1BA0"/>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rsid w:val="00AF1BA0"/>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rsid w:val="00AF1BA0"/>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rsid w:val="00AF1BA0"/>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sid w:val="00AF1BA0"/>
    <w:rPr>
      <w:b/>
      <w:bCs w:val="0"/>
    </w:rPr>
  </w:style>
  <w:style w:type="paragraph" w:customStyle="1" w:styleId="Norm12">
    <w:name w:val="Norm 12"/>
    <w:basedOn w:val="Standard"/>
    <w:uiPriority w:val="99"/>
    <w:rsid w:val="00AF1BA0"/>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rsid w:val="00AF1BA0"/>
    <w:pPr>
      <w:spacing w:before="240"/>
    </w:pPr>
  </w:style>
  <w:style w:type="paragraph" w:customStyle="1" w:styleId="Text">
    <w:name w:val="Text"/>
    <w:basedOn w:val="Standard"/>
    <w:uiPriority w:val="99"/>
    <w:rsid w:val="00AF1BA0"/>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rsid w:val="00AF1BA0"/>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rsid w:val="00AF1BA0"/>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rsid w:val="00AF1BA0"/>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rsid w:val="00AF1BA0"/>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rsid w:val="00AF1BA0"/>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rsid w:val="00AF1BA0"/>
    <w:pPr>
      <w:keepNext/>
      <w:spacing w:after="120"/>
    </w:pPr>
    <w:rPr>
      <w:b/>
      <w:caps/>
    </w:rPr>
  </w:style>
  <w:style w:type="paragraph" w:customStyle="1" w:styleId="Zwrotpoegnalny1">
    <w:name w:val="Zwrot pożegnalny1"/>
    <w:basedOn w:val="Standard"/>
    <w:uiPriority w:val="99"/>
    <w:rsid w:val="00AF1BA0"/>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rsid w:val="00AF1BA0"/>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rsid w:val="00AF1BA0"/>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rsid w:val="00AF1BA0"/>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rsid w:val="00AF1BA0"/>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rsid w:val="00AF1BA0"/>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rsid w:val="00AF1BA0"/>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rsid w:val="00AF1BA0"/>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rsid w:val="00AF1BA0"/>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rsid w:val="00AF1BA0"/>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rsid w:val="00AF1BA0"/>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rsid w:val="00AF1BA0"/>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rsid w:val="00AF1BA0"/>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rsid w:val="00AF1BA0"/>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rsid w:val="00AF1BA0"/>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rsid w:val="00AF1BA0"/>
    <w:pPr>
      <w:suppressAutoHyphens/>
      <w:autoSpaceDN w:val="0"/>
      <w:jc w:val="both"/>
      <w:textAlignment w:val="baseline"/>
    </w:pPr>
    <w:rPr>
      <w:kern w:val="3"/>
      <w:sz w:val="20"/>
      <w:szCs w:val="20"/>
      <w:lang w:eastAsia="ar-SA"/>
    </w:rPr>
  </w:style>
  <w:style w:type="paragraph" w:customStyle="1" w:styleId="71">
    <w:name w:val="7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rsid w:val="00AF1BA0"/>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rsid w:val="00AF1BA0"/>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rsid w:val="00AF1BA0"/>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rsid w:val="00AF1BA0"/>
  </w:style>
  <w:style w:type="paragraph" w:customStyle="1" w:styleId="Tekstpodstawowy32">
    <w:name w:val="Tekst podstawowy 32"/>
    <w:basedOn w:val="Standard"/>
    <w:uiPriority w:val="99"/>
    <w:rsid w:val="00AF1BA0"/>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rsid w:val="00AF1BA0"/>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rsid w:val="00AF1BA0"/>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rsid w:val="00AF1BA0"/>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rsid w:val="00AF1BA0"/>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rsid w:val="00AF1BA0"/>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rsid w:val="00AF1BA0"/>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rsid w:val="00AF1BA0"/>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sid w:val="00AF1BA0"/>
    <w:rPr>
      <w:rFonts w:ascii="Times New Roman" w:hAnsi="Times New Roman" w:cs="Times New Roman"/>
      <w:sz w:val="28"/>
      <w:szCs w:val="20"/>
    </w:rPr>
  </w:style>
  <w:style w:type="paragraph" w:customStyle="1" w:styleId="Bezodstpw1">
    <w:name w:val="Bez odstępów1"/>
    <w:uiPriority w:val="99"/>
    <w:rsid w:val="00AF1BA0"/>
    <w:pPr>
      <w:suppressAutoHyphens/>
      <w:autoSpaceDN w:val="0"/>
      <w:textAlignment w:val="baseline"/>
    </w:pPr>
    <w:rPr>
      <w:rFonts w:ascii="Calibri" w:hAnsi="Calibri" w:cs="Calibri"/>
      <w:kern w:val="3"/>
      <w:lang w:eastAsia="ar-SA"/>
    </w:rPr>
  </w:style>
  <w:style w:type="paragraph" w:customStyle="1" w:styleId="Technical4">
    <w:name w:val="Technical 4"/>
    <w:uiPriority w:val="99"/>
    <w:rsid w:val="00AF1BA0"/>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rsid w:val="00AF1BA0"/>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rsid w:val="00AF1BA0"/>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rsid w:val="00AF1BA0"/>
    <w:pPr>
      <w:tabs>
        <w:tab w:val="left" w:pos="355"/>
      </w:tabs>
      <w:overflowPunct w:val="0"/>
      <w:ind w:right="360"/>
      <w:jc w:val="right"/>
    </w:pPr>
    <w:rPr>
      <w:iCs/>
      <w:szCs w:val="24"/>
      <w:lang w:val="en-GB"/>
    </w:rPr>
  </w:style>
  <w:style w:type="paragraph" w:customStyle="1" w:styleId="Wcicienormalne1">
    <w:name w:val="Wcięcie normalne1"/>
    <w:basedOn w:val="Standard"/>
    <w:uiPriority w:val="99"/>
    <w:rsid w:val="00AF1BA0"/>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rsid w:val="00AF1BA0"/>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rsid w:val="00AF1BA0"/>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rsid w:val="00AF1BA0"/>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rsid w:val="00AF1BA0"/>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rsid w:val="00AF1BA0"/>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sid w:val="00AF1BA0"/>
    <w:rPr>
      <w:sz w:val="20"/>
      <w:szCs w:val="20"/>
    </w:rPr>
  </w:style>
  <w:style w:type="character" w:customStyle="1" w:styleId="TekstkomentarzaZnak3">
    <w:name w:val="Tekst komentarza Znak3"/>
    <w:basedOn w:val="Domylnaczcionkaakapitu"/>
    <w:link w:val="Tekstkomentarza"/>
    <w:uiPriority w:val="99"/>
    <w:rsid w:val="004D0895"/>
    <w:rPr>
      <w:kern w:val="3"/>
      <w:sz w:val="20"/>
      <w:szCs w:val="20"/>
    </w:rPr>
  </w:style>
  <w:style w:type="paragraph" w:styleId="Tematkomentarza">
    <w:name w:val="annotation subject"/>
    <w:basedOn w:val="Tekstkomentarza1"/>
    <w:link w:val="TematkomentarzaZnak2"/>
    <w:uiPriority w:val="99"/>
    <w:rsid w:val="00AF1BA0"/>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sid w:val="004D0895"/>
    <w:rPr>
      <w:b/>
      <w:bCs/>
      <w:kern w:val="3"/>
      <w:sz w:val="20"/>
      <w:szCs w:val="20"/>
    </w:rPr>
  </w:style>
  <w:style w:type="paragraph" w:customStyle="1" w:styleId="Komentarz">
    <w:name w:val="Komentarz"/>
    <w:basedOn w:val="Standard"/>
    <w:uiPriority w:val="99"/>
    <w:rsid w:val="00AF1BA0"/>
    <w:pPr>
      <w:spacing w:before="60"/>
      <w:jc w:val="both"/>
    </w:pPr>
    <w:rPr>
      <w:rFonts w:ascii="Arial" w:hAnsi="Arial"/>
      <w:i/>
      <w:sz w:val="18"/>
    </w:rPr>
  </w:style>
  <w:style w:type="paragraph" w:customStyle="1" w:styleId="Contents1">
    <w:name w:val="Contents 1"/>
    <w:basedOn w:val="Standard"/>
    <w:uiPriority w:val="99"/>
    <w:rsid w:val="00AF1BA0"/>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rsid w:val="00AF1BA0"/>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rsid w:val="00AF1BA0"/>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rsid w:val="00AF1BA0"/>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rsid w:val="00AF1BA0"/>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rsid w:val="00AF1BA0"/>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rsid w:val="00AF1BA0"/>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rsid w:val="00AF1BA0"/>
    <w:pPr>
      <w:tabs>
        <w:tab w:val="right" w:leader="dot" w:pos="9294"/>
      </w:tabs>
      <w:ind w:left="1920"/>
    </w:pPr>
    <w:rPr>
      <w:rFonts w:ascii="Arial" w:hAnsi="Arial" w:cs="Arial"/>
      <w:bCs/>
      <w:iCs/>
      <w:sz w:val="18"/>
      <w:szCs w:val="24"/>
    </w:rPr>
  </w:style>
  <w:style w:type="paragraph" w:customStyle="1" w:styleId="Lista41">
    <w:name w:val="Lista 41"/>
    <w:basedOn w:val="Standard"/>
    <w:uiPriority w:val="99"/>
    <w:rsid w:val="00AF1BA0"/>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rsid w:val="00AF1BA0"/>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rsid w:val="00AF1BA0"/>
    <w:pPr>
      <w:jc w:val="both"/>
    </w:pPr>
    <w:rPr>
      <w:rFonts w:ascii="Arial" w:hAnsi="Arial" w:cs="Arial"/>
      <w:b/>
      <w:bCs/>
      <w:iCs/>
      <w:sz w:val="28"/>
      <w:szCs w:val="24"/>
    </w:rPr>
  </w:style>
  <w:style w:type="paragraph" w:customStyle="1" w:styleId="Tekstpodstawowy31">
    <w:name w:val="Tekst podstawowy 31"/>
    <w:basedOn w:val="Standard"/>
    <w:uiPriority w:val="99"/>
    <w:rsid w:val="00AF1BA0"/>
    <w:pPr>
      <w:jc w:val="both"/>
    </w:pPr>
    <w:rPr>
      <w:rFonts w:ascii="Arial" w:hAnsi="Arial" w:cs="Arial"/>
      <w:b/>
      <w:bCs/>
      <w:iCs/>
      <w:sz w:val="28"/>
      <w:szCs w:val="24"/>
    </w:rPr>
  </w:style>
  <w:style w:type="paragraph" w:customStyle="1" w:styleId="a">
    <w:name w:val="Ś"/>
    <w:basedOn w:val="Stopka"/>
    <w:uiPriority w:val="99"/>
    <w:rsid w:val="00AF1BA0"/>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rsid w:val="00AF1BA0"/>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rsid w:val="00AF1BA0"/>
    <w:pPr>
      <w:tabs>
        <w:tab w:val="clear" w:pos="757"/>
        <w:tab w:val="clear" w:pos="927"/>
        <w:tab w:val="clear" w:pos="1117"/>
        <w:tab w:val="clear" w:pos="1154"/>
        <w:tab w:val="clear" w:pos="2136"/>
      </w:tabs>
      <w:spacing w:before="600" w:after="0"/>
      <w:ind w:left="397"/>
    </w:pPr>
    <w:rPr>
      <w:rFonts w:ascii="Arial" w:hAnsi="Arial" w:cs="Times New Roman"/>
      <w:iCs w:val="0"/>
    </w:rPr>
  </w:style>
  <w:style w:type="paragraph" w:customStyle="1" w:styleId="Nagwek2Pogrubienie">
    <w:name w:val="Nagłówek 2 + Pogrubienie"/>
    <w:basedOn w:val="Nagwek2"/>
    <w:uiPriority w:val="99"/>
    <w:rsid w:val="00AF1BA0"/>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rsid w:val="00AF1BA0"/>
    <w:pPr>
      <w:jc w:val="both"/>
    </w:pPr>
    <w:rPr>
      <w:rFonts w:ascii="Arial" w:hAnsi="Arial" w:cs="Arial"/>
      <w:bCs/>
      <w:iCs/>
      <w:sz w:val="18"/>
      <w:szCs w:val="24"/>
    </w:rPr>
  </w:style>
  <w:style w:type="paragraph" w:customStyle="1" w:styleId="Mylnik1">
    <w:name w:val="Myślnik 1"/>
    <w:basedOn w:val="Mylnik"/>
    <w:uiPriority w:val="99"/>
    <w:rsid w:val="00AF1BA0"/>
    <w:pPr>
      <w:spacing w:before="120"/>
    </w:pPr>
  </w:style>
  <w:style w:type="paragraph" w:customStyle="1" w:styleId="StylZlewej0cmWysunicie2cmInterliniaConajmniej1">
    <w:name w:val="Styl Z lewej:  0 cm Wysunięcie:  2 cm Interlinia:  Co najmniej 1..."/>
    <w:basedOn w:val="Standard"/>
    <w:uiPriority w:val="99"/>
    <w:rsid w:val="00AF1BA0"/>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rsid w:val="00AF1BA0"/>
    <w:pPr>
      <w:ind w:firstLine="851"/>
    </w:pPr>
    <w:rPr>
      <w:b/>
      <w:bCs w:val="0"/>
    </w:rPr>
  </w:style>
  <w:style w:type="paragraph" w:customStyle="1" w:styleId="Normalny12">
    <w:name w:val="Normalny 12"/>
    <w:basedOn w:val="Standard"/>
    <w:uiPriority w:val="99"/>
    <w:rsid w:val="00AF1BA0"/>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rsid w:val="00AF1BA0"/>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rsid w:val="00AF1BA0"/>
    <w:pPr>
      <w:spacing w:line="360" w:lineRule="auto"/>
    </w:pPr>
    <w:rPr>
      <w:rFonts w:ascii="Arial" w:hAnsi="Arial" w:cs="Arial"/>
      <w:bCs/>
      <w:iCs/>
      <w:sz w:val="18"/>
      <w:szCs w:val="24"/>
    </w:rPr>
  </w:style>
  <w:style w:type="paragraph" w:customStyle="1" w:styleId="normal0">
    <w:name w:val="normal 0"/>
    <w:basedOn w:val="Standard"/>
    <w:uiPriority w:val="99"/>
    <w:rsid w:val="00AF1BA0"/>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rsid w:val="00AF1BA0"/>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rsid w:val="00AF1BA0"/>
    <w:pPr>
      <w:spacing w:before="280" w:after="280"/>
    </w:pPr>
    <w:rPr>
      <w:rFonts w:ascii="Arial" w:hAnsi="Arial" w:cs="Arial"/>
      <w:sz w:val="24"/>
      <w:szCs w:val="24"/>
    </w:rPr>
  </w:style>
  <w:style w:type="paragraph" w:customStyle="1" w:styleId="normalny30">
    <w:name w:val="normalny3"/>
    <w:basedOn w:val="Standard"/>
    <w:uiPriority w:val="99"/>
    <w:rsid w:val="00AF1BA0"/>
    <w:pPr>
      <w:spacing w:before="280" w:after="280"/>
    </w:pPr>
    <w:rPr>
      <w:rFonts w:ascii="Arial" w:hAnsi="Arial" w:cs="Arial"/>
      <w:sz w:val="24"/>
      <w:szCs w:val="24"/>
    </w:rPr>
  </w:style>
  <w:style w:type="paragraph" w:customStyle="1" w:styleId="tekst1">
    <w:name w:val="tekst1"/>
    <w:uiPriority w:val="99"/>
    <w:rsid w:val="00AF1BA0"/>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rsid w:val="00AF1BA0"/>
    <w:pPr>
      <w:spacing w:before="280" w:after="280"/>
    </w:pPr>
    <w:rPr>
      <w:rFonts w:ascii="Times New Roman" w:hAnsi="Times New Roman" w:cs="Times New Roman"/>
      <w:sz w:val="24"/>
      <w:szCs w:val="24"/>
    </w:rPr>
  </w:style>
  <w:style w:type="paragraph" w:customStyle="1" w:styleId="Bullet1points">
    <w:name w:val="Bullet 1 points"/>
    <w:basedOn w:val="Standard"/>
    <w:uiPriority w:val="99"/>
    <w:rsid w:val="00AF1BA0"/>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rsid w:val="00AF1BA0"/>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rsid w:val="00AF1BA0"/>
    <w:pPr>
      <w:ind w:left="720"/>
    </w:pPr>
  </w:style>
  <w:style w:type="paragraph" w:customStyle="1" w:styleId="NoteLevel1">
    <w:name w:val="Note Level 1"/>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rsid w:val="00AF1BA0"/>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rsid w:val="00AF1BA0"/>
    <w:pPr>
      <w:suppressLineNumbers/>
    </w:pPr>
  </w:style>
  <w:style w:type="paragraph" w:customStyle="1" w:styleId="TableHeading">
    <w:name w:val="Table Heading"/>
    <w:basedOn w:val="TableContents"/>
    <w:uiPriority w:val="99"/>
    <w:rsid w:val="00AF1BA0"/>
    <w:pPr>
      <w:jc w:val="center"/>
    </w:pPr>
    <w:rPr>
      <w:b/>
      <w:bCs/>
    </w:rPr>
  </w:style>
  <w:style w:type="paragraph" w:styleId="Akapitzlist">
    <w:name w:val="List Paragraph"/>
    <w:aliases w:val="Akapit z numeracją,normalny tekst"/>
    <w:basedOn w:val="Standard"/>
    <w:link w:val="AkapitzlistZnak"/>
    <w:uiPriority w:val="34"/>
    <w:qFormat/>
    <w:rsid w:val="00AF1BA0"/>
    <w:pPr>
      <w:suppressAutoHyphens w:val="0"/>
      <w:ind w:left="720"/>
    </w:pPr>
    <w:rPr>
      <w:rFonts w:cs="Times New Roman"/>
      <w:lang w:eastAsia="en-US"/>
    </w:rPr>
  </w:style>
  <w:style w:type="character" w:customStyle="1" w:styleId="Nagwek1Znak2">
    <w:name w:val="Nagłówek 1 Znak2"/>
    <w:basedOn w:val="Domylnaczcionkaakapitu"/>
    <w:uiPriority w:val="99"/>
    <w:rsid w:val="00AF1BA0"/>
    <w:rPr>
      <w:rFonts w:ascii="Cambria" w:hAnsi="Cambria" w:cs="Times New Roman"/>
      <w:b/>
      <w:kern w:val="3"/>
      <w:sz w:val="32"/>
    </w:rPr>
  </w:style>
  <w:style w:type="character" w:customStyle="1" w:styleId="Nagwek2Znak2">
    <w:name w:val="Nagłówek 2 Znak2"/>
    <w:basedOn w:val="Domylnaczcionkaakapitu"/>
    <w:uiPriority w:val="99"/>
    <w:rsid w:val="00AF1BA0"/>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sid w:val="00AF1BA0"/>
    <w:rPr>
      <w:rFonts w:ascii="Cambria" w:hAnsi="Cambria" w:cs="Times New Roman"/>
      <w:b/>
      <w:bCs/>
      <w:sz w:val="26"/>
      <w:szCs w:val="26"/>
      <w:lang w:eastAsia="ar-SA" w:bidi="ar-SA"/>
    </w:rPr>
  </w:style>
  <w:style w:type="character" w:customStyle="1" w:styleId="Nagwek4Znak1">
    <w:name w:val="Nagłówek 4 Znak1"/>
    <w:basedOn w:val="Domylnaczcionkaakapitu"/>
    <w:uiPriority w:val="99"/>
    <w:rsid w:val="00AF1BA0"/>
    <w:rPr>
      <w:rFonts w:ascii="Calibri" w:hAnsi="Calibri" w:cs="Times New Roman"/>
      <w:b/>
      <w:bCs/>
      <w:sz w:val="28"/>
      <w:szCs w:val="28"/>
      <w:lang w:eastAsia="ar-SA" w:bidi="ar-SA"/>
    </w:rPr>
  </w:style>
  <w:style w:type="character" w:customStyle="1" w:styleId="Nagwek5Znak1">
    <w:name w:val="Nagłówek 5 Znak1"/>
    <w:basedOn w:val="Domylnaczcionkaakapitu"/>
    <w:uiPriority w:val="99"/>
    <w:rsid w:val="00AF1BA0"/>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sid w:val="00AF1BA0"/>
    <w:rPr>
      <w:rFonts w:ascii="Calibri" w:hAnsi="Calibri" w:cs="Times New Roman"/>
      <w:b/>
      <w:bCs/>
      <w:lang w:eastAsia="ar-SA" w:bidi="ar-SA"/>
    </w:rPr>
  </w:style>
  <w:style w:type="character" w:customStyle="1" w:styleId="Nagwek7Znak1">
    <w:name w:val="Nagłówek 7 Znak1"/>
    <w:basedOn w:val="Domylnaczcionkaakapitu"/>
    <w:uiPriority w:val="99"/>
    <w:rsid w:val="00AF1BA0"/>
    <w:rPr>
      <w:rFonts w:ascii="Calibri" w:hAnsi="Calibri" w:cs="Times New Roman"/>
      <w:sz w:val="24"/>
      <w:szCs w:val="24"/>
      <w:lang w:eastAsia="ar-SA" w:bidi="ar-SA"/>
    </w:rPr>
  </w:style>
  <w:style w:type="character" w:customStyle="1" w:styleId="Nagwek8Znak1">
    <w:name w:val="Nagłówek 8 Znak1"/>
    <w:basedOn w:val="Domylnaczcionkaakapitu"/>
    <w:uiPriority w:val="99"/>
    <w:rsid w:val="00AF1BA0"/>
    <w:rPr>
      <w:rFonts w:ascii="Calibri" w:hAnsi="Calibri" w:cs="Times New Roman"/>
      <w:i/>
      <w:iCs/>
      <w:sz w:val="24"/>
      <w:szCs w:val="24"/>
      <w:lang w:eastAsia="ar-SA" w:bidi="ar-SA"/>
    </w:rPr>
  </w:style>
  <w:style w:type="character" w:customStyle="1" w:styleId="Nagwek9Znak1">
    <w:name w:val="Nagłówek 9 Znak1"/>
    <w:basedOn w:val="Domylnaczcionkaakapitu"/>
    <w:uiPriority w:val="99"/>
    <w:rsid w:val="00AF1BA0"/>
    <w:rPr>
      <w:rFonts w:ascii="Cambria" w:hAnsi="Cambria" w:cs="Times New Roman"/>
      <w:lang w:eastAsia="ar-SA" w:bidi="ar-SA"/>
    </w:rPr>
  </w:style>
  <w:style w:type="character" w:customStyle="1" w:styleId="NagwekZnak1">
    <w:name w:val="Nagłówek Znak1"/>
    <w:basedOn w:val="Domylnaczcionkaakapitu"/>
    <w:uiPriority w:val="99"/>
    <w:rsid w:val="00AF1BA0"/>
    <w:rPr>
      <w:rFonts w:cs="Times New Roman"/>
      <w:sz w:val="24"/>
    </w:rPr>
  </w:style>
  <w:style w:type="character" w:customStyle="1" w:styleId="StopkaZnak1">
    <w:name w:val="Stopka Znak1"/>
    <w:basedOn w:val="Domylnaczcionkaakapitu"/>
    <w:uiPriority w:val="99"/>
    <w:rsid w:val="00AF1BA0"/>
    <w:rPr>
      <w:rFonts w:cs="Times New Roman"/>
      <w:sz w:val="24"/>
    </w:rPr>
  </w:style>
  <w:style w:type="character" w:customStyle="1" w:styleId="WW8Num1z0">
    <w:name w:val="WW8Num1z0"/>
    <w:uiPriority w:val="99"/>
    <w:rsid w:val="00AF1BA0"/>
    <w:rPr>
      <w:rFonts w:ascii="Symbol" w:hAnsi="Symbol"/>
    </w:rPr>
  </w:style>
  <w:style w:type="character" w:customStyle="1" w:styleId="WW8Num1z1">
    <w:name w:val="WW8Num1z1"/>
    <w:uiPriority w:val="99"/>
    <w:rsid w:val="00AF1BA0"/>
  </w:style>
  <w:style w:type="character" w:customStyle="1" w:styleId="WW8Num1z2">
    <w:name w:val="WW8Num1z2"/>
    <w:uiPriority w:val="99"/>
    <w:rsid w:val="00AF1BA0"/>
    <w:rPr>
      <w:rFonts w:ascii="Courier New" w:hAnsi="Courier New"/>
    </w:rPr>
  </w:style>
  <w:style w:type="character" w:customStyle="1" w:styleId="WW8Num1z3">
    <w:name w:val="WW8Num1z3"/>
    <w:uiPriority w:val="99"/>
    <w:rsid w:val="00AF1BA0"/>
    <w:rPr>
      <w:rFonts w:ascii="Wingdings" w:hAnsi="Wingdings"/>
    </w:rPr>
  </w:style>
  <w:style w:type="character" w:customStyle="1" w:styleId="WW8Num1z4">
    <w:name w:val="WW8Num1z4"/>
    <w:uiPriority w:val="99"/>
    <w:rsid w:val="00AF1BA0"/>
    <w:rPr>
      <w:b/>
    </w:rPr>
  </w:style>
  <w:style w:type="character" w:customStyle="1" w:styleId="WW8Num1z5">
    <w:name w:val="WW8Num1z5"/>
    <w:rsid w:val="00AF1BA0"/>
  </w:style>
  <w:style w:type="character" w:customStyle="1" w:styleId="WW8Num2z0">
    <w:name w:val="WW8Num2z0"/>
    <w:uiPriority w:val="99"/>
    <w:rsid w:val="00AF1BA0"/>
    <w:rPr>
      <w:b/>
    </w:rPr>
  </w:style>
  <w:style w:type="character" w:customStyle="1" w:styleId="WW8Num2z2">
    <w:name w:val="WW8Num2z2"/>
    <w:uiPriority w:val="99"/>
    <w:rsid w:val="00AF1BA0"/>
    <w:rPr>
      <w:rFonts w:ascii="Courier New" w:hAnsi="Courier New"/>
    </w:rPr>
  </w:style>
  <w:style w:type="character" w:customStyle="1" w:styleId="WW8Num2z3">
    <w:name w:val="WW8Num2z3"/>
    <w:uiPriority w:val="99"/>
    <w:rsid w:val="00AF1BA0"/>
    <w:rPr>
      <w:rFonts w:ascii="Wingdings" w:hAnsi="Wingdings"/>
    </w:rPr>
  </w:style>
  <w:style w:type="character" w:customStyle="1" w:styleId="WW8Num3z0">
    <w:name w:val="WW8Num3z0"/>
    <w:uiPriority w:val="99"/>
    <w:rsid w:val="00AF1BA0"/>
    <w:rPr>
      <w:rFonts w:ascii="Times New Roman" w:hAnsi="Times New Roman"/>
      <w:b/>
      <w:sz w:val="24"/>
    </w:rPr>
  </w:style>
  <w:style w:type="character" w:customStyle="1" w:styleId="WW8Num4z0">
    <w:name w:val="WW8Num4z0"/>
    <w:uiPriority w:val="99"/>
    <w:rsid w:val="00AF1BA0"/>
    <w:rPr>
      <w:rFonts w:ascii="Symbol" w:hAnsi="Symbol"/>
      <w:sz w:val="18"/>
    </w:rPr>
  </w:style>
  <w:style w:type="character" w:customStyle="1" w:styleId="WW8Num5z0">
    <w:name w:val="WW8Num5z0"/>
    <w:uiPriority w:val="99"/>
    <w:rsid w:val="00AF1BA0"/>
  </w:style>
  <w:style w:type="character" w:customStyle="1" w:styleId="WW8Num5z1">
    <w:name w:val="WW8Num5z1"/>
    <w:uiPriority w:val="99"/>
    <w:rsid w:val="00AF1BA0"/>
    <w:rPr>
      <w:b/>
    </w:rPr>
  </w:style>
  <w:style w:type="character" w:customStyle="1" w:styleId="WW8Num6z0">
    <w:name w:val="WW8Num6z0"/>
    <w:uiPriority w:val="99"/>
    <w:rsid w:val="00AF1BA0"/>
    <w:rPr>
      <w:rFonts w:ascii="Verdana" w:hAnsi="Verdana"/>
      <w:sz w:val="20"/>
    </w:rPr>
  </w:style>
  <w:style w:type="character" w:customStyle="1" w:styleId="WW8Num7z0">
    <w:name w:val="WW8Num7z0"/>
    <w:uiPriority w:val="99"/>
    <w:rsid w:val="00AF1BA0"/>
    <w:rPr>
      <w:rFonts w:ascii="Symbol" w:hAnsi="Symbol"/>
    </w:rPr>
  </w:style>
  <w:style w:type="character" w:customStyle="1" w:styleId="WW8Num8z0">
    <w:name w:val="WW8Num8z0"/>
    <w:uiPriority w:val="99"/>
    <w:rsid w:val="00AF1BA0"/>
    <w:rPr>
      <w:rFonts w:ascii="Symbol" w:hAnsi="Symbol"/>
    </w:rPr>
  </w:style>
  <w:style w:type="character" w:customStyle="1" w:styleId="WW8Num9z0">
    <w:name w:val="WW8Num9z0"/>
    <w:uiPriority w:val="99"/>
    <w:rsid w:val="00AF1BA0"/>
    <w:rPr>
      <w:rFonts w:ascii="Symbol" w:hAnsi="Symbol"/>
    </w:rPr>
  </w:style>
  <w:style w:type="character" w:customStyle="1" w:styleId="WW8Num10z0">
    <w:name w:val="WW8Num10z0"/>
    <w:uiPriority w:val="99"/>
    <w:rsid w:val="00AF1BA0"/>
    <w:rPr>
      <w:rFonts w:ascii="Symbol" w:hAnsi="Symbol"/>
      <w:sz w:val="24"/>
    </w:rPr>
  </w:style>
  <w:style w:type="character" w:customStyle="1" w:styleId="WW8Num11z0">
    <w:name w:val="WW8Num11z0"/>
    <w:uiPriority w:val="99"/>
    <w:rsid w:val="00AF1BA0"/>
    <w:rPr>
      <w:rFonts w:ascii="Wingdings" w:hAnsi="Wingdings"/>
      <w:sz w:val="24"/>
    </w:rPr>
  </w:style>
  <w:style w:type="character" w:customStyle="1" w:styleId="WW8Num12z0">
    <w:name w:val="WW8Num12z0"/>
    <w:uiPriority w:val="99"/>
    <w:rsid w:val="00AF1BA0"/>
    <w:rPr>
      <w:rFonts w:ascii="Symbol" w:hAnsi="Symbol"/>
      <w:sz w:val="24"/>
    </w:rPr>
  </w:style>
  <w:style w:type="character" w:customStyle="1" w:styleId="WW8Num13z0">
    <w:name w:val="WW8Num13z0"/>
    <w:uiPriority w:val="99"/>
    <w:rsid w:val="00AF1BA0"/>
    <w:rPr>
      <w:rFonts w:ascii="Symbol" w:hAnsi="Symbol"/>
    </w:rPr>
  </w:style>
  <w:style w:type="character" w:customStyle="1" w:styleId="WW8Num14z0">
    <w:name w:val="WW8Num14z0"/>
    <w:uiPriority w:val="99"/>
    <w:rsid w:val="00AF1BA0"/>
    <w:rPr>
      <w:rFonts w:ascii="Symbol" w:hAnsi="Symbol"/>
    </w:rPr>
  </w:style>
  <w:style w:type="character" w:customStyle="1" w:styleId="WW8Num15z0">
    <w:name w:val="WW8Num15z0"/>
    <w:uiPriority w:val="99"/>
    <w:rsid w:val="00AF1BA0"/>
    <w:rPr>
      <w:rFonts w:ascii="Symbol" w:hAnsi="Symbol"/>
    </w:rPr>
  </w:style>
  <w:style w:type="character" w:customStyle="1" w:styleId="WW8Num16z0">
    <w:name w:val="WW8Num16z0"/>
    <w:uiPriority w:val="99"/>
    <w:rsid w:val="00AF1BA0"/>
    <w:rPr>
      <w:rFonts w:ascii="Symbol" w:hAnsi="Symbol"/>
      <w:sz w:val="24"/>
    </w:rPr>
  </w:style>
  <w:style w:type="character" w:customStyle="1" w:styleId="WW8Num17z0">
    <w:name w:val="WW8Num17z0"/>
    <w:uiPriority w:val="99"/>
    <w:rsid w:val="00AF1BA0"/>
    <w:rPr>
      <w:rFonts w:ascii="Symbol" w:hAnsi="Symbol"/>
    </w:rPr>
  </w:style>
  <w:style w:type="character" w:customStyle="1" w:styleId="WW8Num18z0">
    <w:name w:val="WW8Num18z0"/>
    <w:uiPriority w:val="99"/>
    <w:rsid w:val="00AF1BA0"/>
    <w:rPr>
      <w:rFonts w:ascii="Symbol" w:hAnsi="Symbol"/>
    </w:rPr>
  </w:style>
  <w:style w:type="character" w:customStyle="1" w:styleId="WW8Num19z0">
    <w:name w:val="WW8Num19z0"/>
    <w:uiPriority w:val="99"/>
    <w:rsid w:val="00AF1BA0"/>
    <w:rPr>
      <w:rFonts w:ascii="Symbol" w:hAnsi="Symbol"/>
    </w:rPr>
  </w:style>
  <w:style w:type="character" w:customStyle="1" w:styleId="WW8Num19z2">
    <w:name w:val="WW8Num19z2"/>
    <w:uiPriority w:val="99"/>
    <w:rsid w:val="00AF1BA0"/>
    <w:rPr>
      <w:rFonts w:ascii="Wingdings" w:hAnsi="Wingdings"/>
    </w:rPr>
  </w:style>
  <w:style w:type="character" w:customStyle="1" w:styleId="WW8Num19z3">
    <w:name w:val="WW8Num19z3"/>
    <w:uiPriority w:val="99"/>
    <w:rsid w:val="00AF1BA0"/>
    <w:rPr>
      <w:rFonts w:ascii="Symbol" w:hAnsi="Symbol"/>
    </w:rPr>
  </w:style>
  <w:style w:type="character" w:customStyle="1" w:styleId="WW8Num20z0">
    <w:name w:val="WW8Num20z0"/>
    <w:uiPriority w:val="99"/>
    <w:rsid w:val="00AF1BA0"/>
    <w:rPr>
      <w:rFonts w:ascii="Courier New" w:hAnsi="Courier New"/>
    </w:rPr>
  </w:style>
  <w:style w:type="character" w:customStyle="1" w:styleId="WW8Num21z0">
    <w:name w:val="WW8Num21z0"/>
    <w:uiPriority w:val="99"/>
    <w:rsid w:val="00AF1BA0"/>
    <w:rPr>
      <w:rFonts w:ascii="Symbol" w:hAnsi="Symbol"/>
      <w:color w:val="FF6600"/>
      <w:sz w:val="20"/>
    </w:rPr>
  </w:style>
  <w:style w:type="character" w:customStyle="1" w:styleId="WW8Num22z0">
    <w:name w:val="WW8Num22z0"/>
    <w:uiPriority w:val="99"/>
    <w:rsid w:val="00AF1BA0"/>
    <w:rPr>
      <w:rFonts w:ascii="Symbol" w:hAnsi="Symbol"/>
      <w:color w:val="FF6600"/>
      <w:sz w:val="20"/>
    </w:rPr>
  </w:style>
  <w:style w:type="character" w:customStyle="1" w:styleId="WW8Num23z0">
    <w:name w:val="WW8Num23z0"/>
    <w:uiPriority w:val="99"/>
    <w:rsid w:val="00AF1BA0"/>
    <w:rPr>
      <w:rFonts w:ascii="Symbol" w:hAnsi="Symbol"/>
      <w:sz w:val="24"/>
    </w:rPr>
  </w:style>
  <w:style w:type="character" w:customStyle="1" w:styleId="WW8Num24z0">
    <w:name w:val="WW8Num24z0"/>
    <w:uiPriority w:val="99"/>
    <w:rsid w:val="00AF1BA0"/>
    <w:rPr>
      <w:rFonts w:ascii="Symbol" w:hAnsi="Symbol"/>
    </w:rPr>
  </w:style>
  <w:style w:type="character" w:customStyle="1" w:styleId="WW8Num25z0">
    <w:name w:val="WW8Num25z0"/>
    <w:uiPriority w:val="99"/>
    <w:rsid w:val="00AF1BA0"/>
    <w:rPr>
      <w:rFonts w:ascii="Symbol" w:hAnsi="Symbol"/>
      <w:sz w:val="20"/>
    </w:rPr>
  </w:style>
  <w:style w:type="character" w:customStyle="1" w:styleId="WW8Num26z0">
    <w:name w:val="WW8Num26z0"/>
    <w:uiPriority w:val="99"/>
    <w:rsid w:val="00AF1BA0"/>
    <w:rPr>
      <w:rFonts w:ascii="Symbol" w:hAnsi="Symbol"/>
      <w:sz w:val="24"/>
    </w:rPr>
  </w:style>
  <w:style w:type="character" w:customStyle="1" w:styleId="WW8Num27z0">
    <w:name w:val="WW8Num27z0"/>
    <w:uiPriority w:val="99"/>
    <w:rsid w:val="00AF1BA0"/>
    <w:rPr>
      <w:rFonts w:ascii="Symbol" w:hAnsi="Symbol"/>
    </w:rPr>
  </w:style>
  <w:style w:type="character" w:customStyle="1" w:styleId="WW8Num28z0">
    <w:name w:val="WW8Num28z0"/>
    <w:uiPriority w:val="99"/>
    <w:rsid w:val="00AF1BA0"/>
  </w:style>
  <w:style w:type="character" w:customStyle="1" w:styleId="WW8Num29z0">
    <w:name w:val="WW8Num29z0"/>
    <w:uiPriority w:val="99"/>
    <w:rsid w:val="00AF1BA0"/>
    <w:rPr>
      <w:rFonts w:ascii="Symbol" w:hAnsi="Symbol"/>
      <w:sz w:val="24"/>
    </w:rPr>
  </w:style>
  <w:style w:type="character" w:customStyle="1" w:styleId="WW8Num30z0">
    <w:name w:val="WW8Num30z0"/>
    <w:uiPriority w:val="99"/>
    <w:rsid w:val="00AF1BA0"/>
    <w:rPr>
      <w:rFonts w:ascii="Symbol" w:hAnsi="Symbol"/>
    </w:rPr>
  </w:style>
  <w:style w:type="character" w:customStyle="1" w:styleId="WW8Num31z0">
    <w:name w:val="WW8Num31z0"/>
    <w:uiPriority w:val="99"/>
    <w:rsid w:val="00AF1BA0"/>
    <w:rPr>
      <w:rFonts w:ascii="Symbol" w:hAnsi="Symbol"/>
      <w:color w:val="FF6600"/>
      <w:sz w:val="20"/>
    </w:rPr>
  </w:style>
  <w:style w:type="character" w:customStyle="1" w:styleId="WW8Num32z0">
    <w:name w:val="WW8Num32z0"/>
    <w:uiPriority w:val="99"/>
    <w:rsid w:val="00AF1BA0"/>
    <w:rPr>
      <w:rFonts w:ascii="SimSun-ExtB" w:eastAsia="SimSun-ExtB" w:hAnsi="SimSun-ExtB"/>
      <w:sz w:val="24"/>
    </w:rPr>
  </w:style>
  <w:style w:type="character" w:customStyle="1" w:styleId="WW8Num33z0">
    <w:name w:val="WW8Num33z0"/>
    <w:uiPriority w:val="99"/>
    <w:rsid w:val="00AF1BA0"/>
    <w:rPr>
      <w:rFonts w:ascii="Symbol" w:hAnsi="Symbol"/>
    </w:rPr>
  </w:style>
  <w:style w:type="character" w:customStyle="1" w:styleId="WW8Num34z0">
    <w:name w:val="WW8Num34z0"/>
    <w:uiPriority w:val="99"/>
    <w:rsid w:val="00AF1BA0"/>
    <w:rPr>
      <w:rFonts w:ascii="Symbol" w:hAnsi="Symbol"/>
      <w:sz w:val="20"/>
    </w:rPr>
  </w:style>
  <w:style w:type="character" w:customStyle="1" w:styleId="WW8Num35z0">
    <w:name w:val="WW8Num35z0"/>
    <w:uiPriority w:val="99"/>
    <w:rsid w:val="00AF1BA0"/>
    <w:rPr>
      <w:rFonts w:ascii="Verdana" w:hAnsi="Verdana"/>
      <w:sz w:val="24"/>
    </w:rPr>
  </w:style>
  <w:style w:type="character" w:customStyle="1" w:styleId="WW8Num36z0">
    <w:name w:val="WW8Num36z0"/>
    <w:uiPriority w:val="99"/>
    <w:rsid w:val="00AF1BA0"/>
    <w:rPr>
      <w:rFonts w:ascii="Symbol" w:hAnsi="Symbol"/>
      <w:sz w:val="24"/>
    </w:rPr>
  </w:style>
  <w:style w:type="character" w:customStyle="1" w:styleId="WW8Num37z0">
    <w:name w:val="WW8Num37z0"/>
    <w:uiPriority w:val="99"/>
    <w:rsid w:val="00AF1BA0"/>
    <w:rPr>
      <w:rFonts w:ascii="Symbol" w:hAnsi="Symbol"/>
      <w:sz w:val="24"/>
    </w:rPr>
  </w:style>
  <w:style w:type="character" w:customStyle="1" w:styleId="WW8Num38z0">
    <w:name w:val="WW8Num38z0"/>
    <w:uiPriority w:val="99"/>
    <w:rsid w:val="00AF1BA0"/>
    <w:rPr>
      <w:rFonts w:ascii="Symbol" w:hAnsi="Symbol"/>
    </w:rPr>
  </w:style>
  <w:style w:type="character" w:customStyle="1" w:styleId="WW8Num39z0">
    <w:name w:val="WW8Num39z0"/>
    <w:uiPriority w:val="99"/>
    <w:rsid w:val="00AF1BA0"/>
    <w:rPr>
      <w:rFonts w:ascii="Wingdings" w:hAnsi="Wingdings"/>
    </w:rPr>
  </w:style>
  <w:style w:type="character" w:customStyle="1" w:styleId="WW8Num40z0">
    <w:name w:val="WW8Num40z0"/>
    <w:uiPriority w:val="99"/>
    <w:rsid w:val="00AF1BA0"/>
    <w:rPr>
      <w:rFonts w:ascii="Symbol" w:hAnsi="Symbol"/>
      <w:sz w:val="24"/>
    </w:rPr>
  </w:style>
  <w:style w:type="character" w:customStyle="1" w:styleId="WW8Num41z0">
    <w:name w:val="WW8Num41z0"/>
    <w:uiPriority w:val="99"/>
    <w:rsid w:val="00AF1BA0"/>
    <w:rPr>
      <w:rFonts w:ascii="Symbol" w:hAnsi="Symbol"/>
    </w:rPr>
  </w:style>
  <w:style w:type="character" w:customStyle="1" w:styleId="WW8Num42z0">
    <w:name w:val="WW8Num42z0"/>
    <w:uiPriority w:val="99"/>
    <w:rsid w:val="00AF1BA0"/>
    <w:rPr>
      <w:rFonts w:ascii="Symbol" w:hAnsi="Symbol"/>
    </w:rPr>
  </w:style>
  <w:style w:type="character" w:customStyle="1" w:styleId="WW8Num43z0">
    <w:name w:val="WW8Num43z0"/>
    <w:uiPriority w:val="99"/>
    <w:rsid w:val="00AF1BA0"/>
    <w:rPr>
      <w:rFonts w:ascii="Times New Roman" w:hAnsi="Times New Roman"/>
      <w:b/>
      <w:sz w:val="24"/>
    </w:rPr>
  </w:style>
  <w:style w:type="character" w:customStyle="1" w:styleId="WW8Num44z0">
    <w:name w:val="WW8Num44z0"/>
    <w:uiPriority w:val="99"/>
    <w:rsid w:val="00AF1BA0"/>
    <w:rPr>
      <w:rFonts w:ascii="Symbol" w:hAnsi="Symbol"/>
    </w:rPr>
  </w:style>
  <w:style w:type="character" w:customStyle="1" w:styleId="WW8Num45z0">
    <w:name w:val="WW8Num45z0"/>
    <w:uiPriority w:val="99"/>
    <w:rsid w:val="00AF1BA0"/>
    <w:rPr>
      <w:rFonts w:ascii="Symbol" w:hAnsi="Symbol"/>
      <w:color w:val="FF0000"/>
      <w:sz w:val="24"/>
    </w:rPr>
  </w:style>
  <w:style w:type="character" w:customStyle="1" w:styleId="WW8Num46z0">
    <w:name w:val="WW8Num46z0"/>
    <w:uiPriority w:val="99"/>
    <w:rsid w:val="00AF1BA0"/>
    <w:rPr>
      <w:rFonts w:ascii="Symbol" w:hAnsi="Symbol"/>
      <w:sz w:val="20"/>
    </w:rPr>
  </w:style>
  <w:style w:type="character" w:customStyle="1" w:styleId="WW8Num47z0">
    <w:name w:val="WW8Num47z0"/>
    <w:uiPriority w:val="99"/>
    <w:rsid w:val="00AF1BA0"/>
    <w:rPr>
      <w:rFonts w:ascii="Symbol" w:hAnsi="Symbol"/>
      <w:sz w:val="24"/>
    </w:rPr>
  </w:style>
  <w:style w:type="character" w:customStyle="1" w:styleId="WW8Num48z0">
    <w:name w:val="WW8Num48z0"/>
    <w:uiPriority w:val="99"/>
    <w:rsid w:val="00AF1BA0"/>
    <w:rPr>
      <w:rFonts w:ascii="Symbol" w:hAnsi="Symbol"/>
      <w:color w:val="FF0000"/>
      <w:sz w:val="20"/>
    </w:rPr>
  </w:style>
  <w:style w:type="character" w:customStyle="1" w:styleId="WW8Num49z0">
    <w:name w:val="WW8Num49z0"/>
    <w:uiPriority w:val="99"/>
    <w:rsid w:val="00AF1BA0"/>
    <w:rPr>
      <w:rFonts w:ascii="Symbol" w:hAnsi="Symbol"/>
    </w:rPr>
  </w:style>
  <w:style w:type="character" w:customStyle="1" w:styleId="WW8Num50z0">
    <w:name w:val="WW8Num50z0"/>
    <w:uiPriority w:val="99"/>
    <w:rsid w:val="00AF1BA0"/>
    <w:rPr>
      <w:rFonts w:ascii="Symbol" w:hAnsi="Symbol"/>
      <w:sz w:val="24"/>
    </w:rPr>
  </w:style>
  <w:style w:type="character" w:customStyle="1" w:styleId="WW8Num51z0">
    <w:name w:val="WW8Num51z0"/>
    <w:uiPriority w:val="99"/>
    <w:rsid w:val="00AF1BA0"/>
    <w:rPr>
      <w:rFonts w:ascii="Symbol" w:hAnsi="Symbol"/>
      <w:sz w:val="20"/>
    </w:rPr>
  </w:style>
  <w:style w:type="character" w:customStyle="1" w:styleId="WW8Num52z0">
    <w:name w:val="WW8Num52z0"/>
    <w:uiPriority w:val="99"/>
    <w:rsid w:val="00AF1BA0"/>
    <w:rPr>
      <w:rFonts w:ascii="Symbol" w:hAnsi="Symbol"/>
    </w:rPr>
  </w:style>
  <w:style w:type="character" w:customStyle="1" w:styleId="WW8Num53z0">
    <w:name w:val="WW8Num53z0"/>
    <w:uiPriority w:val="99"/>
    <w:rsid w:val="00AF1BA0"/>
    <w:rPr>
      <w:rFonts w:ascii="Symbol" w:hAnsi="Symbol"/>
    </w:rPr>
  </w:style>
  <w:style w:type="character" w:customStyle="1" w:styleId="WW8Num54z0">
    <w:name w:val="WW8Num54z0"/>
    <w:uiPriority w:val="99"/>
    <w:rsid w:val="00AF1BA0"/>
    <w:rPr>
      <w:rFonts w:ascii="Symbol" w:hAnsi="Symbol"/>
    </w:rPr>
  </w:style>
  <w:style w:type="character" w:customStyle="1" w:styleId="WW8Num55z0">
    <w:name w:val="WW8Num55z0"/>
    <w:uiPriority w:val="99"/>
    <w:rsid w:val="00AF1BA0"/>
    <w:rPr>
      <w:rFonts w:ascii="Symbol" w:hAnsi="Symbol"/>
    </w:rPr>
  </w:style>
  <w:style w:type="character" w:customStyle="1" w:styleId="WW8Num55z2">
    <w:name w:val="WW8Num55z2"/>
    <w:uiPriority w:val="99"/>
    <w:rsid w:val="00AF1BA0"/>
    <w:rPr>
      <w:rFonts w:ascii="Wingdings" w:hAnsi="Wingdings"/>
    </w:rPr>
  </w:style>
  <w:style w:type="character" w:customStyle="1" w:styleId="WW8Num56z0">
    <w:name w:val="WW8Num56z0"/>
    <w:uiPriority w:val="99"/>
    <w:rsid w:val="00AF1BA0"/>
    <w:rPr>
      <w:rFonts w:ascii="Symbol" w:hAnsi="Symbol"/>
      <w:color w:val="00000A"/>
    </w:rPr>
  </w:style>
  <w:style w:type="character" w:customStyle="1" w:styleId="WW8Num57z0">
    <w:name w:val="WW8Num57z0"/>
    <w:uiPriority w:val="99"/>
    <w:rsid w:val="00AF1BA0"/>
    <w:rPr>
      <w:rFonts w:ascii="Symbol" w:hAnsi="Symbol"/>
      <w:sz w:val="24"/>
    </w:rPr>
  </w:style>
  <w:style w:type="character" w:customStyle="1" w:styleId="WW8Num58z0">
    <w:name w:val="WW8Num58z0"/>
    <w:uiPriority w:val="99"/>
    <w:rsid w:val="00AF1BA0"/>
    <w:rPr>
      <w:rFonts w:ascii="Courier New" w:hAnsi="Courier New"/>
    </w:rPr>
  </w:style>
  <w:style w:type="character" w:customStyle="1" w:styleId="WW8Num59z0">
    <w:name w:val="WW8Num59z0"/>
    <w:uiPriority w:val="99"/>
    <w:rsid w:val="00AF1BA0"/>
    <w:rPr>
      <w:rFonts w:ascii="Symbol" w:hAnsi="Symbol"/>
      <w:sz w:val="20"/>
    </w:rPr>
  </w:style>
  <w:style w:type="character" w:customStyle="1" w:styleId="WW8Num60z0">
    <w:name w:val="WW8Num60z0"/>
    <w:uiPriority w:val="99"/>
    <w:rsid w:val="00AF1BA0"/>
    <w:rPr>
      <w:rFonts w:ascii="SimSun-ExtB" w:eastAsia="SimSun-ExtB" w:hAnsi="SimSun-ExtB"/>
    </w:rPr>
  </w:style>
  <w:style w:type="character" w:customStyle="1" w:styleId="WW8Num60z1">
    <w:name w:val="WW8Num60z1"/>
    <w:uiPriority w:val="99"/>
    <w:rsid w:val="00AF1BA0"/>
    <w:rPr>
      <w:rFonts w:ascii="Courier New" w:hAnsi="Courier New"/>
    </w:rPr>
  </w:style>
  <w:style w:type="character" w:customStyle="1" w:styleId="WW8Num61z0">
    <w:name w:val="WW8Num61z0"/>
    <w:uiPriority w:val="99"/>
    <w:rsid w:val="00AF1BA0"/>
    <w:rPr>
      <w:rFonts w:ascii="Symbol" w:hAnsi="Symbol"/>
    </w:rPr>
  </w:style>
  <w:style w:type="character" w:customStyle="1" w:styleId="WW8Num62z0">
    <w:name w:val="WW8Num62z0"/>
    <w:uiPriority w:val="99"/>
    <w:rsid w:val="00AF1BA0"/>
    <w:rPr>
      <w:rFonts w:ascii="Symbol" w:hAnsi="Symbol"/>
      <w:sz w:val="20"/>
    </w:rPr>
  </w:style>
  <w:style w:type="character" w:customStyle="1" w:styleId="WW8Num63z0">
    <w:name w:val="WW8Num63z0"/>
    <w:uiPriority w:val="99"/>
    <w:rsid w:val="00AF1BA0"/>
  </w:style>
  <w:style w:type="character" w:customStyle="1" w:styleId="WW8Num63z1">
    <w:name w:val="WW8Num63z1"/>
    <w:uiPriority w:val="99"/>
    <w:rsid w:val="00AF1BA0"/>
    <w:rPr>
      <w:b/>
    </w:rPr>
  </w:style>
  <w:style w:type="character" w:customStyle="1" w:styleId="WW8Num64z0">
    <w:name w:val="WW8Num64z0"/>
    <w:uiPriority w:val="99"/>
    <w:rsid w:val="00AF1BA0"/>
    <w:rPr>
      <w:rFonts w:ascii="Symbol" w:hAnsi="Symbol"/>
    </w:rPr>
  </w:style>
  <w:style w:type="character" w:customStyle="1" w:styleId="WW8Num65z0">
    <w:name w:val="WW8Num65z0"/>
    <w:uiPriority w:val="99"/>
    <w:rsid w:val="00AF1BA0"/>
    <w:rPr>
      <w:rFonts w:ascii="Symbol" w:hAnsi="Symbol"/>
    </w:rPr>
  </w:style>
  <w:style w:type="character" w:customStyle="1" w:styleId="WW8Num66z0">
    <w:name w:val="WW8Num66z0"/>
    <w:uiPriority w:val="99"/>
    <w:rsid w:val="00AF1BA0"/>
    <w:rPr>
      <w:rFonts w:ascii="Symbol" w:hAnsi="Symbol"/>
      <w:sz w:val="20"/>
    </w:rPr>
  </w:style>
  <w:style w:type="character" w:customStyle="1" w:styleId="WW8Num67z0">
    <w:name w:val="WW8Num67z0"/>
    <w:uiPriority w:val="99"/>
    <w:rsid w:val="00AF1BA0"/>
    <w:rPr>
      <w:rFonts w:ascii="Symbol" w:hAnsi="Symbol"/>
    </w:rPr>
  </w:style>
  <w:style w:type="character" w:customStyle="1" w:styleId="WW8Num68z0">
    <w:name w:val="WW8Num68z0"/>
    <w:uiPriority w:val="99"/>
    <w:rsid w:val="00AF1BA0"/>
    <w:rPr>
      <w:rFonts w:ascii="Times New Roman" w:hAnsi="Times New Roman"/>
      <w:b/>
      <w:sz w:val="24"/>
    </w:rPr>
  </w:style>
  <w:style w:type="character" w:customStyle="1" w:styleId="WW8Num69z0">
    <w:name w:val="WW8Num69z0"/>
    <w:uiPriority w:val="99"/>
    <w:rsid w:val="00AF1BA0"/>
    <w:rPr>
      <w:rFonts w:ascii="Symbol" w:hAnsi="Symbol"/>
      <w:sz w:val="24"/>
    </w:rPr>
  </w:style>
  <w:style w:type="character" w:customStyle="1" w:styleId="WW8Num70z0">
    <w:name w:val="WW8Num70z0"/>
    <w:uiPriority w:val="99"/>
    <w:rsid w:val="00AF1BA0"/>
    <w:rPr>
      <w:rFonts w:ascii="Symbol" w:hAnsi="Symbol"/>
      <w:sz w:val="20"/>
    </w:rPr>
  </w:style>
  <w:style w:type="character" w:customStyle="1" w:styleId="WW8Num71z0">
    <w:name w:val="WW8Num71z0"/>
    <w:uiPriority w:val="99"/>
    <w:rsid w:val="00AF1BA0"/>
    <w:rPr>
      <w:rFonts w:ascii="Verdana" w:hAnsi="Verdana"/>
      <w:sz w:val="24"/>
    </w:rPr>
  </w:style>
  <w:style w:type="character" w:customStyle="1" w:styleId="WW8Num71z1">
    <w:name w:val="WW8Num71z1"/>
    <w:uiPriority w:val="99"/>
    <w:rsid w:val="00AF1BA0"/>
    <w:rPr>
      <w:rFonts w:ascii="Courier New" w:hAnsi="Courier New"/>
    </w:rPr>
  </w:style>
  <w:style w:type="character" w:customStyle="1" w:styleId="WW8Num71z2">
    <w:name w:val="WW8Num71z2"/>
    <w:uiPriority w:val="99"/>
    <w:rsid w:val="00AF1BA0"/>
    <w:rPr>
      <w:rFonts w:ascii="Wingdings" w:hAnsi="Wingdings"/>
    </w:rPr>
  </w:style>
  <w:style w:type="character" w:customStyle="1" w:styleId="WW8Num72z0">
    <w:name w:val="WW8Num72z0"/>
    <w:uiPriority w:val="99"/>
    <w:rsid w:val="00AF1BA0"/>
    <w:rPr>
      <w:rFonts w:ascii="Symbol" w:hAnsi="Symbol"/>
      <w:sz w:val="20"/>
    </w:rPr>
  </w:style>
  <w:style w:type="character" w:customStyle="1" w:styleId="WW8Num72z1">
    <w:name w:val="WW8Num72z1"/>
    <w:uiPriority w:val="99"/>
    <w:rsid w:val="00AF1BA0"/>
    <w:rPr>
      <w:rFonts w:ascii="Courier New" w:hAnsi="Courier New"/>
    </w:rPr>
  </w:style>
  <w:style w:type="character" w:customStyle="1" w:styleId="WW8Num72z2">
    <w:name w:val="WW8Num72z2"/>
    <w:uiPriority w:val="99"/>
    <w:rsid w:val="00AF1BA0"/>
    <w:rPr>
      <w:rFonts w:ascii="Wingdings" w:hAnsi="Wingdings"/>
    </w:rPr>
  </w:style>
  <w:style w:type="character" w:customStyle="1" w:styleId="WW8Num73z0">
    <w:name w:val="WW8Num73z0"/>
    <w:uiPriority w:val="99"/>
    <w:rsid w:val="00AF1BA0"/>
    <w:rPr>
      <w:rFonts w:ascii="Times New Roman" w:hAnsi="Times New Roman"/>
      <w:b/>
      <w:sz w:val="24"/>
    </w:rPr>
  </w:style>
  <w:style w:type="character" w:customStyle="1" w:styleId="WW8Num73z1">
    <w:name w:val="WW8Num73z1"/>
    <w:uiPriority w:val="99"/>
    <w:rsid w:val="00AF1BA0"/>
    <w:rPr>
      <w:rFonts w:ascii="Courier New" w:hAnsi="Courier New"/>
    </w:rPr>
  </w:style>
  <w:style w:type="character" w:customStyle="1" w:styleId="WW8Num73z2">
    <w:name w:val="WW8Num73z2"/>
    <w:uiPriority w:val="99"/>
    <w:rsid w:val="00AF1BA0"/>
    <w:rPr>
      <w:rFonts w:ascii="Wingdings" w:hAnsi="Wingdings"/>
    </w:rPr>
  </w:style>
  <w:style w:type="character" w:customStyle="1" w:styleId="WW8Num73z3">
    <w:name w:val="WW8Num73z3"/>
    <w:uiPriority w:val="99"/>
    <w:rsid w:val="00AF1BA0"/>
    <w:rPr>
      <w:rFonts w:ascii="Symbol" w:hAnsi="Symbol"/>
    </w:rPr>
  </w:style>
  <w:style w:type="character" w:customStyle="1" w:styleId="WW8Num74z0">
    <w:name w:val="WW8Num74z0"/>
    <w:uiPriority w:val="99"/>
    <w:rsid w:val="00AF1BA0"/>
    <w:rPr>
      <w:rFonts w:ascii="Symbol" w:hAnsi="Symbol"/>
      <w:sz w:val="20"/>
    </w:rPr>
  </w:style>
  <w:style w:type="character" w:customStyle="1" w:styleId="WW8Num74z1">
    <w:name w:val="WW8Num74z1"/>
    <w:uiPriority w:val="99"/>
    <w:rsid w:val="00AF1BA0"/>
  </w:style>
  <w:style w:type="character" w:customStyle="1" w:styleId="WW8Num74z2">
    <w:name w:val="WW8Num74z2"/>
    <w:uiPriority w:val="99"/>
    <w:rsid w:val="00AF1BA0"/>
    <w:rPr>
      <w:rFonts w:ascii="Wingdings" w:hAnsi="Wingdings"/>
    </w:rPr>
  </w:style>
  <w:style w:type="character" w:customStyle="1" w:styleId="WW8Num75z0">
    <w:name w:val="WW8Num75z0"/>
    <w:uiPriority w:val="99"/>
    <w:rsid w:val="00AF1BA0"/>
    <w:rPr>
      <w:rFonts w:ascii="Symbol" w:hAnsi="Symbol"/>
      <w:b/>
      <w:sz w:val="24"/>
      <w:lang w:val="en-US"/>
    </w:rPr>
  </w:style>
  <w:style w:type="character" w:customStyle="1" w:styleId="WW8Num75z1">
    <w:name w:val="WW8Num75z1"/>
    <w:uiPriority w:val="99"/>
    <w:rsid w:val="00AF1BA0"/>
  </w:style>
  <w:style w:type="character" w:customStyle="1" w:styleId="WW8Num75z2">
    <w:name w:val="WW8Num75z2"/>
    <w:uiPriority w:val="99"/>
    <w:rsid w:val="00AF1BA0"/>
  </w:style>
  <w:style w:type="character" w:customStyle="1" w:styleId="WW8Num75z3">
    <w:name w:val="WW8Num75z3"/>
    <w:uiPriority w:val="99"/>
    <w:rsid w:val="00AF1BA0"/>
  </w:style>
  <w:style w:type="character" w:customStyle="1" w:styleId="WW8Num75z4">
    <w:name w:val="WW8Num75z4"/>
    <w:uiPriority w:val="99"/>
    <w:rsid w:val="00AF1BA0"/>
  </w:style>
  <w:style w:type="character" w:customStyle="1" w:styleId="WW8Num75z5">
    <w:name w:val="WW8Num75z5"/>
    <w:uiPriority w:val="99"/>
    <w:rsid w:val="00AF1BA0"/>
  </w:style>
  <w:style w:type="character" w:customStyle="1" w:styleId="WW8Num75z6">
    <w:name w:val="WW8Num75z6"/>
    <w:uiPriority w:val="99"/>
    <w:rsid w:val="00AF1BA0"/>
  </w:style>
  <w:style w:type="character" w:customStyle="1" w:styleId="WW8Num75z7">
    <w:name w:val="WW8Num75z7"/>
    <w:uiPriority w:val="99"/>
    <w:rsid w:val="00AF1BA0"/>
  </w:style>
  <w:style w:type="character" w:customStyle="1" w:styleId="WW8Num75z8">
    <w:name w:val="WW8Num75z8"/>
    <w:uiPriority w:val="99"/>
    <w:rsid w:val="00AF1BA0"/>
  </w:style>
  <w:style w:type="character" w:customStyle="1" w:styleId="WW8Num76z0">
    <w:name w:val="WW8Num76z0"/>
    <w:uiPriority w:val="99"/>
    <w:rsid w:val="00AF1BA0"/>
    <w:rPr>
      <w:rFonts w:ascii="Symbol" w:hAnsi="Symbol"/>
      <w:sz w:val="20"/>
    </w:rPr>
  </w:style>
  <w:style w:type="character" w:customStyle="1" w:styleId="WW8Num76z1">
    <w:name w:val="WW8Num76z1"/>
    <w:uiPriority w:val="99"/>
    <w:rsid w:val="00AF1BA0"/>
    <w:rPr>
      <w:rFonts w:ascii="Courier New" w:hAnsi="Courier New"/>
    </w:rPr>
  </w:style>
  <w:style w:type="character" w:customStyle="1" w:styleId="WW8Num76z2">
    <w:name w:val="WW8Num76z2"/>
    <w:uiPriority w:val="99"/>
    <w:rsid w:val="00AF1BA0"/>
    <w:rPr>
      <w:rFonts w:ascii="Wingdings" w:hAnsi="Wingdings"/>
    </w:rPr>
  </w:style>
  <w:style w:type="character" w:customStyle="1" w:styleId="WW8Num77z0">
    <w:name w:val="WW8Num77z0"/>
    <w:uiPriority w:val="99"/>
    <w:rsid w:val="00AF1BA0"/>
    <w:rPr>
      <w:rFonts w:ascii="Symbol" w:hAnsi="Symbol"/>
      <w:sz w:val="24"/>
    </w:rPr>
  </w:style>
  <w:style w:type="character" w:customStyle="1" w:styleId="WW8Num77z1">
    <w:name w:val="WW8Num77z1"/>
    <w:uiPriority w:val="99"/>
    <w:rsid w:val="00AF1BA0"/>
    <w:rPr>
      <w:rFonts w:ascii="Courier New" w:hAnsi="Courier New"/>
    </w:rPr>
  </w:style>
  <w:style w:type="character" w:customStyle="1" w:styleId="WW8Num77z2">
    <w:name w:val="WW8Num77z2"/>
    <w:uiPriority w:val="99"/>
    <w:rsid w:val="00AF1BA0"/>
    <w:rPr>
      <w:rFonts w:ascii="Wingdings" w:hAnsi="Wingdings"/>
    </w:rPr>
  </w:style>
  <w:style w:type="character" w:customStyle="1" w:styleId="WW8Num78z0">
    <w:name w:val="WW8Num78z0"/>
    <w:uiPriority w:val="99"/>
    <w:rsid w:val="00AF1BA0"/>
    <w:rPr>
      <w:rFonts w:ascii="Symbol" w:hAnsi="Symbol"/>
      <w:sz w:val="20"/>
    </w:rPr>
  </w:style>
  <w:style w:type="character" w:customStyle="1" w:styleId="WW8Num78z1">
    <w:name w:val="WW8Num78z1"/>
    <w:uiPriority w:val="99"/>
    <w:rsid w:val="00AF1BA0"/>
    <w:rPr>
      <w:rFonts w:ascii="Courier New" w:hAnsi="Courier New"/>
    </w:rPr>
  </w:style>
  <w:style w:type="character" w:customStyle="1" w:styleId="WW8Num78z2">
    <w:name w:val="WW8Num78z2"/>
    <w:uiPriority w:val="99"/>
    <w:rsid w:val="00AF1BA0"/>
    <w:rPr>
      <w:rFonts w:ascii="Wingdings" w:hAnsi="Wingdings"/>
    </w:rPr>
  </w:style>
  <w:style w:type="character" w:customStyle="1" w:styleId="WW8Num79z0">
    <w:name w:val="WW8Num79z0"/>
    <w:uiPriority w:val="99"/>
    <w:rsid w:val="00AF1BA0"/>
    <w:rPr>
      <w:rFonts w:ascii="Symbol" w:hAnsi="Symbol"/>
      <w:sz w:val="20"/>
    </w:rPr>
  </w:style>
  <w:style w:type="character" w:customStyle="1" w:styleId="WW8Num79z1">
    <w:name w:val="WW8Num79z1"/>
    <w:uiPriority w:val="99"/>
    <w:rsid w:val="00AF1BA0"/>
    <w:rPr>
      <w:rFonts w:ascii="Courier New" w:hAnsi="Courier New"/>
    </w:rPr>
  </w:style>
  <w:style w:type="character" w:customStyle="1" w:styleId="WW8Num79z2">
    <w:name w:val="WW8Num79z2"/>
    <w:uiPriority w:val="99"/>
    <w:rsid w:val="00AF1BA0"/>
    <w:rPr>
      <w:rFonts w:ascii="Wingdings" w:hAnsi="Wingdings"/>
    </w:rPr>
  </w:style>
  <w:style w:type="character" w:customStyle="1" w:styleId="WW8Num80z0">
    <w:name w:val="WW8Num80z0"/>
    <w:uiPriority w:val="99"/>
    <w:rsid w:val="00AF1BA0"/>
    <w:rPr>
      <w:rFonts w:ascii="Symbol" w:hAnsi="Symbol"/>
      <w:sz w:val="20"/>
    </w:rPr>
  </w:style>
  <w:style w:type="character" w:customStyle="1" w:styleId="WW8Num80z1">
    <w:name w:val="WW8Num80z1"/>
    <w:uiPriority w:val="99"/>
    <w:rsid w:val="00AF1BA0"/>
    <w:rPr>
      <w:rFonts w:ascii="Courier New" w:hAnsi="Courier New"/>
    </w:rPr>
  </w:style>
  <w:style w:type="character" w:customStyle="1" w:styleId="WW8Num80z2">
    <w:name w:val="WW8Num80z2"/>
    <w:uiPriority w:val="99"/>
    <w:rsid w:val="00AF1BA0"/>
    <w:rPr>
      <w:rFonts w:ascii="Wingdings" w:hAnsi="Wingdings"/>
    </w:rPr>
  </w:style>
  <w:style w:type="character" w:customStyle="1" w:styleId="WW8Num81z0">
    <w:name w:val="WW8Num81z0"/>
    <w:uiPriority w:val="99"/>
    <w:rsid w:val="00AF1BA0"/>
    <w:rPr>
      <w:rFonts w:ascii="Symbol" w:hAnsi="Symbol"/>
      <w:sz w:val="20"/>
    </w:rPr>
  </w:style>
  <w:style w:type="character" w:customStyle="1" w:styleId="WW8Num81z2">
    <w:name w:val="WW8Num81z2"/>
    <w:uiPriority w:val="99"/>
    <w:rsid w:val="00AF1BA0"/>
    <w:rPr>
      <w:rFonts w:ascii="Wingdings" w:hAnsi="Wingdings"/>
    </w:rPr>
  </w:style>
  <w:style w:type="character" w:customStyle="1" w:styleId="WW8Num81z4">
    <w:name w:val="WW8Num81z4"/>
    <w:uiPriority w:val="99"/>
    <w:rsid w:val="00AF1BA0"/>
    <w:rPr>
      <w:rFonts w:ascii="Courier New" w:hAnsi="Courier New"/>
    </w:rPr>
  </w:style>
  <w:style w:type="character" w:customStyle="1" w:styleId="WW8Num82z0">
    <w:name w:val="WW8Num82z0"/>
    <w:uiPriority w:val="99"/>
    <w:rsid w:val="00AF1BA0"/>
    <w:rPr>
      <w:rFonts w:ascii="Symbol" w:hAnsi="Symbol"/>
      <w:sz w:val="20"/>
    </w:rPr>
  </w:style>
  <w:style w:type="character" w:customStyle="1" w:styleId="WW8Num82z1">
    <w:name w:val="WW8Num82z1"/>
    <w:uiPriority w:val="99"/>
    <w:rsid w:val="00AF1BA0"/>
    <w:rPr>
      <w:rFonts w:ascii="Courier New" w:hAnsi="Courier New"/>
    </w:rPr>
  </w:style>
  <w:style w:type="character" w:customStyle="1" w:styleId="WW8Num82z2">
    <w:name w:val="WW8Num82z2"/>
    <w:uiPriority w:val="99"/>
    <w:rsid w:val="00AF1BA0"/>
    <w:rPr>
      <w:rFonts w:ascii="Wingdings" w:hAnsi="Wingdings"/>
    </w:rPr>
  </w:style>
  <w:style w:type="character" w:customStyle="1" w:styleId="WW8Num83z0">
    <w:name w:val="WW8Num83z0"/>
    <w:uiPriority w:val="99"/>
    <w:rsid w:val="00AF1BA0"/>
    <w:rPr>
      <w:rFonts w:ascii="Symbol" w:hAnsi="Symbol"/>
    </w:rPr>
  </w:style>
  <w:style w:type="character" w:customStyle="1" w:styleId="WW8Num83z1">
    <w:name w:val="WW8Num83z1"/>
    <w:uiPriority w:val="99"/>
    <w:rsid w:val="00AF1BA0"/>
    <w:rPr>
      <w:rFonts w:ascii="Courier New" w:hAnsi="Courier New"/>
    </w:rPr>
  </w:style>
  <w:style w:type="character" w:customStyle="1" w:styleId="WW8Num83z2">
    <w:name w:val="WW8Num83z2"/>
    <w:uiPriority w:val="99"/>
    <w:rsid w:val="00AF1BA0"/>
    <w:rPr>
      <w:rFonts w:ascii="Wingdings" w:hAnsi="Wingdings"/>
    </w:rPr>
  </w:style>
  <w:style w:type="character" w:customStyle="1" w:styleId="WW8Num84z0">
    <w:name w:val="WW8Num84z0"/>
    <w:uiPriority w:val="99"/>
    <w:rsid w:val="00AF1BA0"/>
    <w:rPr>
      <w:rFonts w:ascii="Symbol" w:hAnsi="Symbol"/>
      <w:sz w:val="24"/>
    </w:rPr>
  </w:style>
  <w:style w:type="character" w:customStyle="1" w:styleId="WW8Num84z1">
    <w:name w:val="WW8Num84z1"/>
    <w:uiPriority w:val="99"/>
    <w:rsid w:val="00AF1BA0"/>
    <w:rPr>
      <w:rFonts w:ascii="Courier New" w:hAnsi="Courier New"/>
    </w:rPr>
  </w:style>
  <w:style w:type="character" w:customStyle="1" w:styleId="WW8Num84z2">
    <w:name w:val="WW8Num84z2"/>
    <w:uiPriority w:val="99"/>
    <w:rsid w:val="00AF1BA0"/>
    <w:rPr>
      <w:rFonts w:ascii="Wingdings" w:hAnsi="Wingdings"/>
    </w:rPr>
  </w:style>
  <w:style w:type="character" w:customStyle="1" w:styleId="WW8Num84z3">
    <w:name w:val="WW8Num84z3"/>
    <w:uiPriority w:val="99"/>
    <w:rsid w:val="00AF1BA0"/>
    <w:rPr>
      <w:rFonts w:ascii="Symbol" w:hAnsi="Symbol"/>
    </w:rPr>
  </w:style>
  <w:style w:type="character" w:customStyle="1" w:styleId="WW8Num85z0">
    <w:name w:val="WW8Num85z0"/>
    <w:uiPriority w:val="99"/>
    <w:rsid w:val="00AF1BA0"/>
    <w:rPr>
      <w:rFonts w:ascii="Symbol" w:hAnsi="Symbol"/>
    </w:rPr>
  </w:style>
  <w:style w:type="character" w:customStyle="1" w:styleId="WW8Num85z1">
    <w:name w:val="WW8Num85z1"/>
    <w:uiPriority w:val="99"/>
    <w:rsid w:val="00AF1BA0"/>
    <w:rPr>
      <w:rFonts w:ascii="Courier New" w:hAnsi="Courier New"/>
    </w:rPr>
  </w:style>
  <w:style w:type="character" w:customStyle="1" w:styleId="WW8Num85z2">
    <w:name w:val="WW8Num85z2"/>
    <w:uiPriority w:val="99"/>
    <w:rsid w:val="00AF1BA0"/>
    <w:rPr>
      <w:rFonts w:ascii="Wingdings" w:hAnsi="Wingdings"/>
    </w:rPr>
  </w:style>
  <w:style w:type="character" w:customStyle="1" w:styleId="WW8Num86z0">
    <w:name w:val="WW8Num86z0"/>
    <w:uiPriority w:val="99"/>
    <w:rsid w:val="00AF1BA0"/>
    <w:rPr>
      <w:rFonts w:ascii="Symbol" w:hAnsi="Symbol"/>
      <w:sz w:val="24"/>
    </w:rPr>
  </w:style>
  <w:style w:type="character" w:customStyle="1" w:styleId="WW8Num86z1">
    <w:name w:val="WW8Num86z1"/>
    <w:uiPriority w:val="99"/>
    <w:rsid w:val="00AF1BA0"/>
    <w:rPr>
      <w:rFonts w:ascii="Courier New" w:hAnsi="Courier New"/>
    </w:rPr>
  </w:style>
  <w:style w:type="character" w:customStyle="1" w:styleId="WW8Num86z2">
    <w:name w:val="WW8Num86z2"/>
    <w:uiPriority w:val="99"/>
    <w:rsid w:val="00AF1BA0"/>
    <w:rPr>
      <w:rFonts w:ascii="Wingdings" w:hAnsi="Wingdings"/>
    </w:rPr>
  </w:style>
  <w:style w:type="character" w:customStyle="1" w:styleId="WW8Num87z0">
    <w:name w:val="WW8Num87z0"/>
    <w:uiPriority w:val="99"/>
    <w:rsid w:val="00AF1BA0"/>
    <w:rPr>
      <w:rFonts w:ascii="Symbol" w:hAnsi="Symbol"/>
      <w:sz w:val="20"/>
    </w:rPr>
  </w:style>
  <w:style w:type="character" w:customStyle="1" w:styleId="WW8Num87z1">
    <w:name w:val="WW8Num87z1"/>
    <w:uiPriority w:val="99"/>
    <w:rsid w:val="00AF1BA0"/>
    <w:rPr>
      <w:rFonts w:ascii="Courier New" w:hAnsi="Courier New"/>
    </w:rPr>
  </w:style>
  <w:style w:type="character" w:customStyle="1" w:styleId="WW8Num87z2">
    <w:name w:val="WW8Num87z2"/>
    <w:uiPriority w:val="99"/>
    <w:rsid w:val="00AF1BA0"/>
    <w:rPr>
      <w:rFonts w:ascii="Wingdings" w:hAnsi="Wingdings"/>
    </w:rPr>
  </w:style>
  <w:style w:type="character" w:customStyle="1" w:styleId="WW8Num88z0">
    <w:name w:val="WW8Num88z0"/>
    <w:uiPriority w:val="99"/>
    <w:rsid w:val="00AF1BA0"/>
    <w:rPr>
      <w:rFonts w:ascii="Symbol" w:hAnsi="Symbol"/>
      <w:sz w:val="24"/>
    </w:rPr>
  </w:style>
  <w:style w:type="character" w:customStyle="1" w:styleId="WW8Num88z1">
    <w:name w:val="WW8Num88z1"/>
    <w:uiPriority w:val="99"/>
    <w:rsid w:val="00AF1BA0"/>
    <w:rPr>
      <w:rFonts w:ascii="Courier New" w:hAnsi="Courier New"/>
    </w:rPr>
  </w:style>
  <w:style w:type="character" w:customStyle="1" w:styleId="WW8Num88z2">
    <w:name w:val="WW8Num88z2"/>
    <w:uiPriority w:val="99"/>
    <w:rsid w:val="00AF1BA0"/>
    <w:rPr>
      <w:rFonts w:ascii="Wingdings" w:hAnsi="Wingdings"/>
    </w:rPr>
  </w:style>
  <w:style w:type="character" w:customStyle="1" w:styleId="WW8Num89z0">
    <w:name w:val="WW8Num89z0"/>
    <w:uiPriority w:val="99"/>
    <w:rsid w:val="00AF1BA0"/>
    <w:rPr>
      <w:rFonts w:ascii="Symbol" w:hAnsi="Symbol"/>
      <w:color w:val="FF6600"/>
      <w:sz w:val="24"/>
    </w:rPr>
  </w:style>
  <w:style w:type="character" w:customStyle="1" w:styleId="WW8Num89z1">
    <w:name w:val="WW8Num89z1"/>
    <w:uiPriority w:val="99"/>
    <w:rsid w:val="00AF1BA0"/>
    <w:rPr>
      <w:rFonts w:ascii="Courier New" w:hAnsi="Courier New"/>
    </w:rPr>
  </w:style>
  <w:style w:type="character" w:customStyle="1" w:styleId="WW8Num89z2">
    <w:name w:val="WW8Num89z2"/>
    <w:uiPriority w:val="99"/>
    <w:rsid w:val="00AF1BA0"/>
    <w:rPr>
      <w:rFonts w:ascii="Wingdings" w:hAnsi="Wingdings"/>
    </w:rPr>
  </w:style>
  <w:style w:type="character" w:customStyle="1" w:styleId="WW8Num90z0">
    <w:name w:val="WW8Num90z0"/>
    <w:uiPriority w:val="99"/>
    <w:rsid w:val="00AF1BA0"/>
    <w:rPr>
      <w:rFonts w:ascii="Symbol" w:hAnsi="Symbol"/>
      <w:sz w:val="24"/>
    </w:rPr>
  </w:style>
  <w:style w:type="character" w:customStyle="1" w:styleId="WW8Num90z1">
    <w:name w:val="WW8Num90z1"/>
    <w:uiPriority w:val="99"/>
    <w:rsid w:val="00AF1BA0"/>
    <w:rPr>
      <w:rFonts w:ascii="Courier New" w:hAnsi="Courier New"/>
    </w:rPr>
  </w:style>
  <w:style w:type="character" w:customStyle="1" w:styleId="WW8Num90z2">
    <w:name w:val="WW8Num90z2"/>
    <w:uiPriority w:val="99"/>
    <w:rsid w:val="00AF1BA0"/>
    <w:rPr>
      <w:rFonts w:ascii="Wingdings" w:hAnsi="Wingdings"/>
    </w:rPr>
  </w:style>
  <w:style w:type="character" w:customStyle="1" w:styleId="WW8Num91z0">
    <w:name w:val="WW8Num91z0"/>
    <w:uiPriority w:val="99"/>
    <w:rsid w:val="00AF1BA0"/>
    <w:rPr>
      <w:rFonts w:ascii="Symbol" w:hAnsi="Symbol"/>
    </w:rPr>
  </w:style>
  <w:style w:type="character" w:customStyle="1" w:styleId="WW8Num91z1">
    <w:name w:val="WW8Num91z1"/>
    <w:uiPriority w:val="99"/>
    <w:rsid w:val="00AF1BA0"/>
    <w:rPr>
      <w:rFonts w:ascii="Courier New" w:hAnsi="Courier New"/>
    </w:rPr>
  </w:style>
  <w:style w:type="character" w:customStyle="1" w:styleId="WW8Num91z2">
    <w:name w:val="WW8Num91z2"/>
    <w:uiPriority w:val="99"/>
    <w:rsid w:val="00AF1BA0"/>
    <w:rPr>
      <w:rFonts w:ascii="Wingdings" w:hAnsi="Wingdings"/>
    </w:rPr>
  </w:style>
  <w:style w:type="character" w:customStyle="1" w:styleId="WW8Num92z0">
    <w:name w:val="WW8Num92z0"/>
    <w:uiPriority w:val="99"/>
    <w:rsid w:val="00AF1BA0"/>
    <w:rPr>
      <w:rFonts w:ascii="Symbol" w:hAnsi="Symbol"/>
    </w:rPr>
  </w:style>
  <w:style w:type="character" w:customStyle="1" w:styleId="WW8Num92z1">
    <w:name w:val="WW8Num92z1"/>
    <w:uiPriority w:val="99"/>
    <w:rsid w:val="00AF1BA0"/>
    <w:rPr>
      <w:rFonts w:ascii="Courier New" w:hAnsi="Courier New"/>
    </w:rPr>
  </w:style>
  <w:style w:type="character" w:customStyle="1" w:styleId="WW8Num92z2">
    <w:name w:val="WW8Num92z2"/>
    <w:uiPriority w:val="99"/>
    <w:rsid w:val="00AF1BA0"/>
    <w:rPr>
      <w:rFonts w:ascii="Wingdings" w:hAnsi="Wingdings"/>
    </w:rPr>
  </w:style>
  <w:style w:type="character" w:customStyle="1" w:styleId="Domylnaczcionkaakapitu2">
    <w:name w:val="Domyślna czcionka akapitu2"/>
    <w:uiPriority w:val="99"/>
    <w:rsid w:val="00AF1BA0"/>
  </w:style>
  <w:style w:type="character" w:customStyle="1" w:styleId="WW8Num2z5">
    <w:name w:val="WW8Num2z5"/>
    <w:uiPriority w:val="99"/>
    <w:rsid w:val="00AF1BA0"/>
  </w:style>
  <w:style w:type="character" w:customStyle="1" w:styleId="WW8Num4z1">
    <w:name w:val="WW8Num4z1"/>
    <w:uiPriority w:val="99"/>
    <w:rsid w:val="00AF1BA0"/>
    <w:rPr>
      <w:rFonts w:ascii="Courier New" w:hAnsi="Courier New"/>
    </w:rPr>
  </w:style>
  <w:style w:type="character" w:customStyle="1" w:styleId="WW8Num4z2">
    <w:name w:val="WW8Num4z2"/>
    <w:uiPriority w:val="99"/>
    <w:rsid w:val="00AF1BA0"/>
    <w:rPr>
      <w:rFonts w:ascii="Wingdings" w:hAnsi="Wingdings"/>
    </w:rPr>
  </w:style>
  <w:style w:type="character" w:customStyle="1" w:styleId="WW8Num6z1">
    <w:name w:val="WW8Num6z1"/>
    <w:uiPriority w:val="99"/>
    <w:rsid w:val="00AF1BA0"/>
  </w:style>
  <w:style w:type="character" w:customStyle="1" w:styleId="WW8Num6z2">
    <w:name w:val="WW8Num6z2"/>
    <w:uiPriority w:val="99"/>
    <w:rsid w:val="00AF1BA0"/>
  </w:style>
  <w:style w:type="character" w:customStyle="1" w:styleId="WW8Num6z3">
    <w:name w:val="WW8Num6z3"/>
    <w:uiPriority w:val="99"/>
    <w:rsid w:val="00AF1BA0"/>
  </w:style>
  <w:style w:type="character" w:customStyle="1" w:styleId="WW8Num6z4">
    <w:name w:val="WW8Num6z4"/>
    <w:uiPriority w:val="99"/>
    <w:rsid w:val="00AF1BA0"/>
  </w:style>
  <w:style w:type="character" w:customStyle="1" w:styleId="WW8Num6z5">
    <w:name w:val="WW8Num6z5"/>
    <w:uiPriority w:val="99"/>
    <w:rsid w:val="00AF1BA0"/>
  </w:style>
  <w:style w:type="character" w:customStyle="1" w:styleId="WW8Num6z6">
    <w:name w:val="WW8Num6z6"/>
    <w:uiPriority w:val="99"/>
    <w:rsid w:val="00AF1BA0"/>
  </w:style>
  <w:style w:type="character" w:customStyle="1" w:styleId="WW8Num6z7">
    <w:name w:val="WW8Num6z7"/>
    <w:uiPriority w:val="99"/>
    <w:rsid w:val="00AF1BA0"/>
  </w:style>
  <w:style w:type="character" w:customStyle="1" w:styleId="WW8Num6z8">
    <w:name w:val="WW8Num6z8"/>
    <w:uiPriority w:val="99"/>
    <w:rsid w:val="00AF1BA0"/>
  </w:style>
  <w:style w:type="character" w:customStyle="1" w:styleId="WW8Num7z1">
    <w:name w:val="WW8Num7z1"/>
    <w:uiPriority w:val="99"/>
    <w:rsid w:val="00AF1BA0"/>
    <w:rPr>
      <w:rFonts w:ascii="Courier New" w:hAnsi="Courier New"/>
    </w:rPr>
  </w:style>
  <w:style w:type="character" w:customStyle="1" w:styleId="WW8Num7z2">
    <w:name w:val="WW8Num7z2"/>
    <w:uiPriority w:val="99"/>
    <w:rsid w:val="00AF1BA0"/>
    <w:rPr>
      <w:rFonts w:ascii="Wingdings" w:hAnsi="Wingdings"/>
    </w:rPr>
  </w:style>
  <w:style w:type="character" w:customStyle="1" w:styleId="WW8Num8z1">
    <w:name w:val="WW8Num8z1"/>
    <w:uiPriority w:val="99"/>
    <w:rsid w:val="00AF1BA0"/>
    <w:rPr>
      <w:rFonts w:ascii="Courier New" w:hAnsi="Courier New"/>
    </w:rPr>
  </w:style>
  <w:style w:type="character" w:customStyle="1" w:styleId="WW8Num8z2">
    <w:name w:val="WW8Num8z2"/>
    <w:uiPriority w:val="99"/>
    <w:rsid w:val="00AF1BA0"/>
    <w:rPr>
      <w:rFonts w:ascii="Wingdings" w:hAnsi="Wingdings"/>
    </w:rPr>
  </w:style>
  <w:style w:type="character" w:customStyle="1" w:styleId="WW8Num9z1">
    <w:name w:val="WW8Num9z1"/>
    <w:uiPriority w:val="99"/>
    <w:rsid w:val="00AF1BA0"/>
    <w:rPr>
      <w:rFonts w:ascii="Symbol" w:hAnsi="Symbol"/>
      <w:color w:val="00000A"/>
    </w:rPr>
  </w:style>
  <w:style w:type="character" w:customStyle="1" w:styleId="WW8Num9z2">
    <w:name w:val="WW8Num9z2"/>
    <w:uiPriority w:val="99"/>
    <w:rsid w:val="00AF1BA0"/>
    <w:rPr>
      <w:rFonts w:ascii="Wingdings" w:hAnsi="Wingdings"/>
    </w:rPr>
  </w:style>
  <w:style w:type="character" w:customStyle="1" w:styleId="WW8Num9z4">
    <w:name w:val="WW8Num9z4"/>
    <w:uiPriority w:val="99"/>
    <w:rsid w:val="00AF1BA0"/>
    <w:rPr>
      <w:rFonts w:ascii="Courier New" w:hAnsi="Courier New"/>
    </w:rPr>
  </w:style>
  <w:style w:type="character" w:customStyle="1" w:styleId="WW8Num10z1">
    <w:name w:val="WW8Num10z1"/>
    <w:uiPriority w:val="99"/>
    <w:rsid w:val="00AF1BA0"/>
    <w:rPr>
      <w:rFonts w:ascii="Courier New" w:hAnsi="Courier New"/>
    </w:rPr>
  </w:style>
  <w:style w:type="character" w:customStyle="1" w:styleId="WW8Num10z2">
    <w:name w:val="WW8Num10z2"/>
    <w:uiPriority w:val="99"/>
    <w:rsid w:val="00AF1BA0"/>
    <w:rPr>
      <w:rFonts w:ascii="Wingdings" w:hAnsi="Wingdings"/>
    </w:rPr>
  </w:style>
  <w:style w:type="character" w:customStyle="1" w:styleId="WW8Num11z3">
    <w:name w:val="WW8Num11z3"/>
    <w:uiPriority w:val="99"/>
    <w:rsid w:val="00AF1BA0"/>
    <w:rPr>
      <w:rFonts w:ascii="Symbol" w:hAnsi="Symbol"/>
    </w:rPr>
  </w:style>
  <w:style w:type="character" w:customStyle="1" w:styleId="WW8Num11z4">
    <w:name w:val="WW8Num11z4"/>
    <w:uiPriority w:val="99"/>
    <w:rsid w:val="00AF1BA0"/>
    <w:rPr>
      <w:rFonts w:ascii="Courier New" w:hAnsi="Courier New"/>
    </w:rPr>
  </w:style>
  <w:style w:type="character" w:customStyle="1" w:styleId="WW8Num12z1">
    <w:name w:val="WW8Num12z1"/>
    <w:uiPriority w:val="99"/>
    <w:rsid w:val="00AF1BA0"/>
    <w:rPr>
      <w:rFonts w:ascii="Courier New" w:hAnsi="Courier New"/>
    </w:rPr>
  </w:style>
  <w:style w:type="character" w:customStyle="1" w:styleId="WW8Num12z2">
    <w:name w:val="WW8Num12z2"/>
    <w:uiPriority w:val="99"/>
    <w:rsid w:val="00AF1BA0"/>
    <w:rPr>
      <w:rFonts w:ascii="Wingdings" w:hAnsi="Wingdings"/>
    </w:rPr>
  </w:style>
  <w:style w:type="character" w:customStyle="1" w:styleId="WW8Num13z1">
    <w:name w:val="WW8Num13z1"/>
    <w:uiPriority w:val="99"/>
    <w:rsid w:val="00AF1BA0"/>
    <w:rPr>
      <w:rFonts w:ascii="Courier New" w:hAnsi="Courier New"/>
    </w:rPr>
  </w:style>
  <w:style w:type="character" w:customStyle="1" w:styleId="WW8Num13z2">
    <w:name w:val="WW8Num13z2"/>
    <w:uiPriority w:val="99"/>
    <w:rsid w:val="00AF1BA0"/>
    <w:rPr>
      <w:rFonts w:ascii="Wingdings" w:hAnsi="Wingdings"/>
    </w:rPr>
  </w:style>
  <w:style w:type="character" w:customStyle="1" w:styleId="WW8Num14z1">
    <w:name w:val="WW8Num14z1"/>
    <w:uiPriority w:val="99"/>
    <w:rsid w:val="00AF1BA0"/>
    <w:rPr>
      <w:rFonts w:ascii="Courier New" w:hAnsi="Courier New"/>
    </w:rPr>
  </w:style>
  <w:style w:type="character" w:customStyle="1" w:styleId="WW8Num14z2">
    <w:name w:val="WW8Num14z2"/>
    <w:uiPriority w:val="99"/>
    <w:rsid w:val="00AF1BA0"/>
    <w:rPr>
      <w:rFonts w:ascii="Wingdings" w:hAnsi="Wingdings"/>
    </w:rPr>
  </w:style>
  <w:style w:type="character" w:customStyle="1" w:styleId="WW8Num15z1">
    <w:name w:val="WW8Num15z1"/>
    <w:uiPriority w:val="99"/>
    <w:rsid w:val="00AF1BA0"/>
    <w:rPr>
      <w:rFonts w:ascii="Courier New" w:hAnsi="Courier New"/>
    </w:rPr>
  </w:style>
  <w:style w:type="character" w:customStyle="1" w:styleId="WW8Num15z2">
    <w:name w:val="WW8Num15z2"/>
    <w:uiPriority w:val="99"/>
    <w:rsid w:val="00AF1BA0"/>
    <w:rPr>
      <w:rFonts w:ascii="Wingdings" w:hAnsi="Wingdings"/>
    </w:rPr>
  </w:style>
  <w:style w:type="character" w:customStyle="1" w:styleId="WW8Num16z1">
    <w:name w:val="WW8Num16z1"/>
    <w:uiPriority w:val="99"/>
    <w:rsid w:val="00AF1BA0"/>
    <w:rPr>
      <w:rFonts w:ascii="Courier New" w:hAnsi="Courier New"/>
    </w:rPr>
  </w:style>
  <w:style w:type="character" w:customStyle="1" w:styleId="WW8Num16z2">
    <w:name w:val="WW8Num16z2"/>
    <w:uiPriority w:val="99"/>
    <w:rsid w:val="00AF1BA0"/>
    <w:rPr>
      <w:rFonts w:ascii="Wingdings" w:hAnsi="Wingdings"/>
    </w:rPr>
  </w:style>
  <w:style w:type="character" w:customStyle="1" w:styleId="WW8Num17z1">
    <w:name w:val="WW8Num17z1"/>
    <w:uiPriority w:val="99"/>
    <w:rsid w:val="00AF1BA0"/>
    <w:rPr>
      <w:rFonts w:ascii="Courier New" w:hAnsi="Courier New"/>
    </w:rPr>
  </w:style>
  <w:style w:type="character" w:customStyle="1" w:styleId="WW8Num17z2">
    <w:name w:val="WW8Num17z2"/>
    <w:uiPriority w:val="99"/>
    <w:rsid w:val="00AF1BA0"/>
    <w:rPr>
      <w:rFonts w:ascii="Wingdings" w:hAnsi="Wingdings"/>
    </w:rPr>
  </w:style>
  <w:style w:type="character" w:customStyle="1" w:styleId="WW8Num18z1">
    <w:name w:val="WW8Num18z1"/>
    <w:uiPriority w:val="99"/>
    <w:rsid w:val="00AF1BA0"/>
    <w:rPr>
      <w:rFonts w:ascii="Courier New" w:hAnsi="Courier New"/>
    </w:rPr>
  </w:style>
  <w:style w:type="character" w:customStyle="1" w:styleId="WW8Num18z2">
    <w:name w:val="WW8Num18z2"/>
    <w:uiPriority w:val="99"/>
    <w:rsid w:val="00AF1BA0"/>
    <w:rPr>
      <w:rFonts w:ascii="Wingdings" w:hAnsi="Wingdings"/>
    </w:rPr>
  </w:style>
  <w:style w:type="character" w:customStyle="1" w:styleId="WW8Num19z1">
    <w:name w:val="WW8Num19z1"/>
    <w:uiPriority w:val="99"/>
    <w:rsid w:val="00AF1BA0"/>
    <w:rPr>
      <w:rFonts w:ascii="Courier New" w:hAnsi="Courier New"/>
    </w:rPr>
  </w:style>
  <w:style w:type="character" w:customStyle="1" w:styleId="WW8Num20z2">
    <w:name w:val="WW8Num20z2"/>
    <w:uiPriority w:val="99"/>
    <w:rsid w:val="00AF1BA0"/>
    <w:rPr>
      <w:rFonts w:ascii="Wingdings" w:hAnsi="Wingdings"/>
    </w:rPr>
  </w:style>
  <w:style w:type="character" w:customStyle="1" w:styleId="WW8Num20z3">
    <w:name w:val="WW8Num20z3"/>
    <w:uiPriority w:val="99"/>
    <w:rsid w:val="00AF1BA0"/>
    <w:rPr>
      <w:rFonts w:ascii="Symbol" w:hAnsi="Symbol"/>
    </w:rPr>
  </w:style>
  <w:style w:type="character" w:customStyle="1" w:styleId="WW8Num21z1">
    <w:name w:val="WW8Num21z1"/>
    <w:uiPriority w:val="99"/>
    <w:rsid w:val="00AF1BA0"/>
    <w:rPr>
      <w:rFonts w:ascii="Courier New" w:hAnsi="Courier New"/>
    </w:rPr>
  </w:style>
  <w:style w:type="character" w:customStyle="1" w:styleId="WW8Num21z2">
    <w:name w:val="WW8Num21z2"/>
    <w:uiPriority w:val="99"/>
    <w:rsid w:val="00AF1BA0"/>
    <w:rPr>
      <w:rFonts w:ascii="Wingdings" w:hAnsi="Wingdings"/>
    </w:rPr>
  </w:style>
  <w:style w:type="character" w:customStyle="1" w:styleId="WW8Num22z1">
    <w:name w:val="WW8Num22z1"/>
    <w:uiPriority w:val="99"/>
    <w:rsid w:val="00AF1BA0"/>
  </w:style>
  <w:style w:type="character" w:customStyle="1" w:styleId="WW8Num23z1">
    <w:name w:val="WW8Num23z1"/>
    <w:uiPriority w:val="99"/>
    <w:rsid w:val="00AF1BA0"/>
    <w:rPr>
      <w:rFonts w:ascii="Courier New" w:hAnsi="Courier New"/>
    </w:rPr>
  </w:style>
  <w:style w:type="character" w:customStyle="1" w:styleId="WW8Num23z2">
    <w:name w:val="WW8Num23z2"/>
    <w:uiPriority w:val="99"/>
    <w:rsid w:val="00AF1BA0"/>
    <w:rPr>
      <w:rFonts w:ascii="Wingdings" w:hAnsi="Wingdings"/>
    </w:rPr>
  </w:style>
  <w:style w:type="character" w:customStyle="1" w:styleId="WW8Num24z1">
    <w:name w:val="WW8Num24z1"/>
    <w:uiPriority w:val="99"/>
    <w:rsid w:val="00AF1BA0"/>
    <w:rPr>
      <w:rFonts w:ascii="Courier New" w:hAnsi="Courier New"/>
    </w:rPr>
  </w:style>
  <w:style w:type="character" w:customStyle="1" w:styleId="WW8Num24z2">
    <w:name w:val="WW8Num24z2"/>
    <w:uiPriority w:val="99"/>
    <w:rsid w:val="00AF1BA0"/>
    <w:rPr>
      <w:rFonts w:ascii="Wingdings" w:hAnsi="Wingdings"/>
    </w:rPr>
  </w:style>
  <w:style w:type="character" w:customStyle="1" w:styleId="WW8Num25z1">
    <w:name w:val="WW8Num25z1"/>
    <w:uiPriority w:val="99"/>
    <w:rsid w:val="00AF1BA0"/>
  </w:style>
  <w:style w:type="character" w:customStyle="1" w:styleId="WW8Num25z2">
    <w:name w:val="WW8Num25z2"/>
    <w:uiPriority w:val="99"/>
    <w:rsid w:val="00AF1BA0"/>
    <w:rPr>
      <w:rFonts w:ascii="Symbol" w:hAnsi="Symbol"/>
    </w:rPr>
  </w:style>
  <w:style w:type="character" w:customStyle="1" w:styleId="WW8Num25z4">
    <w:name w:val="WW8Num25z4"/>
    <w:uiPriority w:val="99"/>
    <w:rsid w:val="00AF1BA0"/>
    <w:rPr>
      <w:rFonts w:ascii="Courier New" w:hAnsi="Courier New"/>
    </w:rPr>
  </w:style>
  <w:style w:type="character" w:customStyle="1" w:styleId="WW8Num25z5">
    <w:name w:val="WW8Num25z5"/>
    <w:uiPriority w:val="99"/>
    <w:rsid w:val="00AF1BA0"/>
    <w:rPr>
      <w:rFonts w:ascii="Wingdings" w:hAnsi="Wingdings"/>
    </w:rPr>
  </w:style>
  <w:style w:type="character" w:customStyle="1" w:styleId="WW8Num26z1">
    <w:name w:val="WW8Num26z1"/>
    <w:uiPriority w:val="99"/>
    <w:rsid w:val="00AF1BA0"/>
    <w:rPr>
      <w:rFonts w:ascii="Courier New" w:hAnsi="Courier New"/>
    </w:rPr>
  </w:style>
  <w:style w:type="character" w:customStyle="1" w:styleId="WW8Num26z2">
    <w:name w:val="WW8Num26z2"/>
    <w:uiPriority w:val="99"/>
    <w:rsid w:val="00AF1BA0"/>
    <w:rPr>
      <w:rFonts w:ascii="Wingdings" w:hAnsi="Wingdings"/>
    </w:rPr>
  </w:style>
  <w:style w:type="character" w:customStyle="1" w:styleId="WW8Num27z1">
    <w:name w:val="WW8Num27z1"/>
    <w:uiPriority w:val="99"/>
    <w:rsid w:val="00AF1BA0"/>
    <w:rPr>
      <w:rFonts w:ascii="Courier New" w:hAnsi="Courier New"/>
    </w:rPr>
  </w:style>
  <w:style w:type="character" w:customStyle="1" w:styleId="WW8Num27z2">
    <w:name w:val="WW8Num27z2"/>
    <w:uiPriority w:val="99"/>
    <w:rsid w:val="00AF1BA0"/>
    <w:rPr>
      <w:rFonts w:ascii="Wingdings" w:hAnsi="Wingdings"/>
    </w:rPr>
  </w:style>
  <w:style w:type="character" w:customStyle="1" w:styleId="WW8Num28z1">
    <w:name w:val="WW8Num28z1"/>
    <w:uiPriority w:val="99"/>
    <w:rsid w:val="00AF1BA0"/>
  </w:style>
  <w:style w:type="character" w:customStyle="1" w:styleId="WW8Num29z1">
    <w:name w:val="WW8Num29z1"/>
    <w:uiPriority w:val="99"/>
    <w:rsid w:val="00AF1BA0"/>
    <w:rPr>
      <w:rFonts w:ascii="Courier New" w:hAnsi="Courier New"/>
    </w:rPr>
  </w:style>
  <w:style w:type="character" w:customStyle="1" w:styleId="WW8Num29z2">
    <w:name w:val="WW8Num29z2"/>
    <w:uiPriority w:val="99"/>
    <w:rsid w:val="00AF1BA0"/>
    <w:rPr>
      <w:rFonts w:ascii="Wingdings" w:hAnsi="Wingdings"/>
    </w:rPr>
  </w:style>
  <w:style w:type="character" w:customStyle="1" w:styleId="WW8Num30z1">
    <w:name w:val="WW8Num30z1"/>
    <w:uiPriority w:val="99"/>
    <w:rsid w:val="00AF1BA0"/>
    <w:rPr>
      <w:rFonts w:ascii="Courier New" w:hAnsi="Courier New"/>
    </w:rPr>
  </w:style>
  <w:style w:type="character" w:customStyle="1" w:styleId="WW8Num30z2">
    <w:name w:val="WW8Num30z2"/>
    <w:uiPriority w:val="99"/>
    <w:rsid w:val="00AF1BA0"/>
    <w:rPr>
      <w:rFonts w:ascii="Wingdings" w:hAnsi="Wingdings"/>
    </w:rPr>
  </w:style>
  <w:style w:type="character" w:customStyle="1" w:styleId="WW8Num31z1">
    <w:name w:val="WW8Num31z1"/>
    <w:uiPriority w:val="99"/>
    <w:rsid w:val="00AF1BA0"/>
    <w:rPr>
      <w:rFonts w:ascii="Courier New" w:hAnsi="Courier New"/>
    </w:rPr>
  </w:style>
  <w:style w:type="character" w:customStyle="1" w:styleId="WW8Num31z2">
    <w:name w:val="WW8Num31z2"/>
    <w:uiPriority w:val="99"/>
    <w:rsid w:val="00AF1BA0"/>
    <w:rPr>
      <w:rFonts w:ascii="Wingdings" w:hAnsi="Wingdings"/>
    </w:rPr>
  </w:style>
  <w:style w:type="character" w:customStyle="1" w:styleId="WW8Num32z1">
    <w:name w:val="WW8Num32z1"/>
    <w:uiPriority w:val="99"/>
    <w:rsid w:val="00AF1BA0"/>
    <w:rPr>
      <w:rFonts w:ascii="Courier New" w:hAnsi="Courier New"/>
    </w:rPr>
  </w:style>
  <w:style w:type="character" w:customStyle="1" w:styleId="WW8Num32z2">
    <w:name w:val="WW8Num32z2"/>
    <w:uiPriority w:val="99"/>
    <w:rsid w:val="00AF1BA0"/>
    <w:rPr>
      <w:rFonts w:ascii="Wingdings" w:hAnsi="Wingdings"/>
    </w:rPr>
  </w:style>
  <w:style w:type="character" w:customStyle="1" w:styleId="WW8Num32z3">
    <w:name w:val="WW8Num32z3"/>
    <w:uiPriority w:val="99"/>
    <w:rsid w:val="00AF1BA0"/>
    <w:rPr>
      <w:rFonts w:ascii="Symbol" w:hAnsi="Symbol"/>
    </w:rPr>
  </w:style>
  <w:style w:type="character" w:customStyle="1" w:styleId="WW8Num33z1">
    <w:name w:val="WW8Num33z1"/>
    <w:uiPriority w:val="99"/>
    <w:rsid w:val="00AF1BA0"/>
    <w:rPr>
      <w:rFonts w:ascii="Courier New" w:hAnsi="Courier New"/>
    </w:rPr>
  </w:style>
  <w:style w:type="character" w:customStyle="1" w:styleId="WW8Num33z2">
    <w:name w:val="WW8Num33z2"/>
    <w:uiPriority w:val="99"/>
    <w:rsid w:val="00AF1BA0"/>
    <w:rPr>
      <w:rFonts w:ascii="Wingdings" w:hAnsi="Wingdings"/>
    </w:rPr>
  </w:style>
  <w:style w:type="character" w:customStyle="1" w:styleId="WW8Num34z2">
    <w:name w:val="WW8Num34z2"/>
    <w:uiPriority w:val="99"/>
    <w:rsid w:val="00AF1BA0"/>
    <w:rPr>
      <w:rFonts w:ascii="Wingdings" w:hAnsi="Wingdings"/>
    </w:rPr>
  </w:style>
  <w:style w:type="character" w:customStyle="1" w:styleId="WW8Num34z4">
    <w:name w:val="WW8Num34z4"/>
    <w:uiPriority w:val="99"/>
    <w:rsid w:val="00AF1BA0"/>
    <w:rPr>
      <w:rFonts w:ascii="Courier New" w:hAnsi="Courier New"/>
    </w:rPr>
  </w:style>
  <w:style w:type="character" w:customStyle="1" w:styleId="WW8Num35z1">
    <w:name w:val="WW8Num35z1"/>
    <w:uiPriority w:val="99"/>
    <w:rsid w:val="00AF1BA0"/>
  </w:style>
  <w:style w:type="character" w:customStyle="1" w:styleId="WW8Num36z1">
    <w:name w:val="WW8Num36z1"/>
    <w:uiPriority w:val="99"/>
    <w:rsid w:val="00AF1BA0"/>
    <w:rPr>
      <w:rFonts w:ascii="Courier New" w:hAnsi="Courier New"/>
    </w:rPr>
  </w:style>
  <w:style w:type="character" w:customStyle="1" w:styleId="WW8Num36z2">
    <w:name w:val="WW8Num36z2"/>
    <w:uiPriority w:val="99"/>
    <w:rsid w:val="00AF1BA0"/>
    <w:rPr>
      <w:rFonts w:ascii="Wingdings" w:hAnsi="Wingdings"/>
    </w:rPr>
  </w:style>
  <w:style w:type="character" w:customStyle="1" w:styleId="WW8Num37z1">
    <w:name w:val="WW8Num37z1"/>
    <w:uiPriority w:val="99"/>
    <w:rsid w:val="00AF1BA0"/>
    <w:rPr>
      <w:rFonts w:ascii="Courier New" w:hAnsi="Courier New"/>
    </w:rPr>
  </w:style>
  <w:style w:type="character" w:customStyle="1" w:styleId="WW8Num37z2">
    <w:name w:val="WW8Num37z2"/>
    <w:uiPriority w:val="99"/>
    <w:rsid w:val="00AF1BA0"/>
    <w:rPr>
      <w:rFonts w:ascii="Wingdings" w:hAnsi="Wingdings"/>
    </w:rPr>
  </w:style>
  <w:style w:type="character" w:customStyle="1" w:styleId="WW8Num38z1">
    <w:name w:val="WW8Num38z1"/>
    <w:uiPriority w:val="99"/>
    <w:rsid w:val="00AF1BA0"/>
    <w:rPr>
      <w:rFonts w:ascii="Courier New" w:hAnsi="Courier New"/>
    </w:rPr>
  </w:style>
  <w:style w:type="character" w:customStyle="1" w:styleId="WW8Num38z2">
    <w:name w:val="WW8Num38z2"/>
    <w:uiPriority w:val="99"/>
    <w:rsid w:val="00AF1BA0"/>
    <w:rPr>
      <w:rFonts w:ascii="Wingdings" w:hAnsi="Wingdings"/>
    </w:rPr>
  </w:style>
  <w:style w:type="character" w:customStyle="1" w:styleId="WW8Num39z1">
    <w:name w:val="WW8Num39z1"/>
    <w:uiPriority w:val="99"/>
    <w:rsid w:val="00AF1BA0"/>
    <w:rPr>
      <w:rFonts w:ascii="Courier New" w:hAnsi="Courier New"/>
    </w:rPr>
  </w:style>
  <w:style w:type="character" w:customStyle="1" w:styleId="WW8Num39z3">
    <w:name w:val="WW8Num39z3"/>
    <w:uiPriority w:val="99"/>
    <w:rsid w:val="00AF1BA0"/>
    <w:rPr>
      <w:rFonts w:ascii="Symbol" w:hAnsi="Symbol"/>
    </w:rPr>
  </w:style>
  <w:style w:type="character" w:customStyle="1" w:styleId="WW8Num40z1">
    <w:name w:val="WW8Num40z1"/>
    <w:uiPriority w:val="99"/>
    <w:rsid w:val="00AF1BA0"/>
    <w:rPr>
      <w:rFonts w:ascii="Courier New" w:hAnsi="Courier New"/>
    </w:rPr>
  </w:style>
  <w:style w:type="character" w:customStyle="1" w:styleId="WW8Num40z2">
    <w:name w:val="WW8Num40z2"/>
    <w:uiPriority w:val="99"/>
    <w:rsid w:val="00AF1BA0"/>
    <w:rPr>
      <w:rFonts w:ascii="Wingdings" w:hAnsi="Wingdings"/>
    </w:rPr>
  </w:style>
  <w:style w:type="character" w:customStyle="1" w:styleId="WW8Num41z1">
    <w:name w:val="WW8Num41z1"/>
    <w:uiPriority w:val="99"/>
    <w:rsid w:val="00AF1BA0"/>
    <w:rPr>
      <w:rFonts w:ascii="Courier New" w:hAnsi="Courier New"/>
    </w:rPr>
  </w:style>
  <w:style w:type="character" w:customStyle="1" w:styleId="WW8Num41z2">
    <w:name w:val="WW8Num41z2"/>
    <w:uiPriority w:val="99"/>
    <w:rsid w:val="00AF1BA0"/>
    <w:rPr>
      <w:rFonts w:ascii="Wingdings" w:hAnsi="Wingdings"/>
    </w:rPr>
  </w:style>
  <w:style w:type="character" w:customStyle="1" w:styleId="WW8Num42z1">
    <w:name w:val="WW8Num42z1"/>
    <w:uiPriority w:val="99"/>
    <w:rsid w:val="00AF1BA0"/>
    <w:rPr>
      <w:rFonts w:ascii="Courier New" w:hAnsi="Courier New"/>
    </w:rPr>
  </w:style>
  <w:style w:type="character" w:customStyle="1" w:styleId="WW8Num42z2">
    <w:name w:val="WW8Num42z2"/>
    <w:uiPriority w:val="99"/>
    <w:rsid w:val="00AF1BA0"/>
    <w:rPr>
      <w:rFonts w:ascii="Wingdings" w:hAnsi="Wingdings"/>
    </w:rPr>
  </w:style>
  <w:style w:type="character" w:customStyle="1" w:styleId="WW8Num44z1">
    <w:name w:val="WW8Num44z1"/>
    <w:uiPriority w:val="99"/>
    <w:rsid w:val="00AF1BA0"/>
    <w:rPr>
      <w:rFonts w:ascii="Courier New" w:hAnsi="Courier New"/>
    </w:rPr>
  </w:style>
  <w:style w:type="character" w:customStyle="1" w:styleId="WW8Num44z2">
    <w:name w:val="WW8Num44z2"/>
    <w:uiPriority w:val="99"/>
    <w:rsid w:val="00AF1BA0"/>
    <w:rPr>
      <w:rFonts w:ascii="Wingdings" w:hAnsi="Wingdings"/>
    </w:rPr>
  </w:style>
  <w:style w:type="character" w:customStyle="1" w:styleId="WW8Num45z1">
    <w:name w:val="WW8Num45z1"/>
    <w:uiPriority w:val="99"/>
    <w:rsid w:val="00AF1BA0"/>
    <w:rPr>
      <w:rFonts w:ascii="Courier New" w:hAnsi="Courier New"/>
    </w:rPr>
  </w:style>
  <w:style w:type="character" w:customStyle="1" w:styleId="WW8Num45z2">
    <w:name w:val="WW8Num45z2"/>
    <w:uiPriority w:val="99"/>
    <w:rsid w:val="00AF1BA0"/>
    <w:rPr>
      <w:rFonts w:ascii="Wingdings" w:hAnsi="Wingdings"/>
    </w:rPr>
  </w:style>
  <w:style w:type="character" w:customStyle="1" w:styleId="WW8Num46z1">
    <w:name w:val="WW8Num46z1"/>
    <w:uiPriority w:val="99"/>
    <w:rsid w:val="00AF1BA0"/>
    <w:rPr>
      <w:rFonts w:ascii="Courier New" w:hAnsi="Courier New"/>
    </w:rPr>
  </w:style>
  <w:style w:type="character" w:customStyle="1" w:styleId="WW8Num46z2">
    <w:name w:val="WW8Num46z2"/>
    <w:uiPriority w:val="99"/>
    <w:rsid w:val="00AF1BA0"/>
    <w:rPr>
      <w:rFonts w:ascii="Wingdings" w:hAnsi="Wingdings"/>
    </w:rPr>
  </w:style>
  <w:style w:type="character" w:customStyle="1" w:styleId="WW8Num47z2">
    <w:name w:val="WW8Num47z2"/>
    <w:uiPriority w:val="99"/>
    <w:rsid w:val="00AF1BA0"/>
    <w:rPr>
      <w:rFonts w:ascii="Wingdings" w:hAnsi="Wingdings"/>
    </w:rPr>
  </w:style>
  <w:style w:type="character" w:customStyle="1" w:styleId="WW8Num47z4">
    <w:name w:val="WW8Num47z4"/>
    <w:uiPriority w:val="99"/>
    <w:rsid w:val="00AF1BA0"/>
    <w:rPr>
      <w:rFonts w:ascii="Courier New" w:hAnsi="Courier New"/>
    </w:rPr>
  </w:style>
  <w:style w:type="character" w:customStyle="1" w:styleId="WW8Num48z1">
    <w:name w:val="WW8Num48z1"/>
    <w:uiPriority w:val="99"/>
    <w:rsid w:val="00AF1BA0"/>
    <w:rPr>
      <w:rFonts w:ascii="Courier New" w:hAnsi="Courier New"/>
    </w:rPr>
  </w:style>
  <w:style w:type="character" w:customStyle="1" w:styleId="WW8Num48z2">
    <w:name w:val="WW8Num48z2"/>
    <w:uiPriority w:val="99"/>
    <w:rsid w:val="00AF1BA0"/>
    <w:rPr>
      <w:rFonts w:ascii="Wingdings" w:hAnsi="Wingdings"/>
    </w:rPr>
  </w:style>
  <w:style w:type="character" w:customStyle="1" w:styleId="WW8Num49z1">
    <w:name w:val="WW8Num49z1"/>
    <w:uiPriority w:val="99"/>
    <w:rsid w:val="00AF1BA0"/>
    <w:rPr>
      <w:rFonts w:ascii="Courier New" w:hAnsi="Courier New"/>
    </w:rPr>
  </w:style>
  <w:style w:type="character" w:customStyle="1" w:styleId="WW8Num49z2">
    <w:name w:val="WW8Num49z2"/>
    <w:uiPriority w:val="99"/>
    <w:rsid w:val="00AF1BA0"/>
    <w:rPr>
      <w:rFonts w:ascii="Wingdings" w:hAnsi="Wingdings"/>
    </w:rPr>
  </w:style>
  <w:style w:type="character" w:customStyle="1" w:styleId="WW8Num50z1">
    <w:name w:val="WW8Num50z1"/>
    <w:uiPriority w:val="99"/>
    <w:rsid w:val="00AF1BA0"/>
    <w:rPr>
      <w:rFonts w:ascii="Courier New" w:hAnsi="Courier New"/>
    </w:rPr>
  </w:style>
  <w:style w:type="character" w:customStyle="1" w:styleId="WW8Num50z2">
    <w:name w:val="WW8Num50z2"/>
    <w:uiPriority w:val="99"/>
    <w:rsid w:val="00AF1BA0"/>
    <w:rPr>
      <w:rFonts w:ascii="Wingdings" w:hAnsi="Wingdings"/>
    </w:rPr>
  </w:style>
  <w:style w:type="character" w:customStyle="1" w:styleId="WW8Num51z1">
    <w:name w:val="WW8Num51z1"/>
    <w:uiPriority w:val="99"/>
    <w:rsid w:val="00AF1BA0"/>
  </w:style>
  <w:style w:type="character" w:customStyle="1" w:styleId="WW8Num52z1">
    <w:name w:val="WW8Num52z1"/>
    <w:uiPriority w:val="99"/>
    <w:rsid w:val="00AF1BA0"/>
    <w:rPr>
      <w:rFonts w:ascii="Courier New" w:hAnsi="Courier New"/>
    </w:rPr>
  </w:style>
  <w:style w:type="character" w:customStyle="1" w:styleId="WW8Num52z2">
    <w:name w:val="WW8Num52z2"/>
    <w:uiPriority w:val="99"/>
    <w:rsid w:val="00AF1BA0"/>
    <w:rPr>
      <w:rFonts w:ascii="Wingdings" w:hAnsi="Wingdings"/>
    </w:rPr>
  </w:style>
  <w:style w:type="character" w:customStyle="1" w:styleId="WW8Num53z1">
    <w:name w:val="WW8Num53z1"/>
    <w:uiPriority w:val="99"/>
    <w:rsid w:val="00AF1BA0"/>
    <w:rPr>
      <w:rFonts w:ascii="Courier New" w:hAnsi="Courier New"/>
    </w:rPr>
  </w:style>
  <w:style w:type="character" w:customStyle="1" w:styleId="WW8Num53z2">
    <w:name w:val="WW8Num53z2"/>
    <w:uiPriority w:val="99"/>
    <w:rsid w:val="00AF1BA0"/>
    <w:rPr>
      <w:rFonts w:ascii="Wingdings" w:hAnsi="Wingdings"/>
    </w:rPr>
  </w:style>
  <w:style w:type="character" w:customStyle="1" w:styleId="WW8Num54z1">
    <w:name w:val="WW8Num54z1"/>
    <w:uiPriority w:val="99"/>
    <w:rsid w:val="00AF1BA0"/>
    <w:rPr>
      <w:rFonts w:ascii="Courier New" w:hAnsi="Courier New"/>
    </w:rPr>
  </w:style>
  <w:style w:type="character" w:customStyle="1" w:styleId="WW8Num54z2">
    <w:name w:val="WW8Num54z2"/>
    <w:uiPriority w:val="99"/>
    <w:rsid w:val="00AF1BA0"/>
    <w:rPr>
      <w:rFonts w:ascii="Wingdings" w:hAnsi="Wingdings"/>
    </w:rPr>
  </w:style>
  <w:style w:type="character" w:customStyle="1" w:styleId="WW8Num55z1">
    <w:name w:val="WW8Num55z1"/>
    <w:uiPriority w:val="99"/>
    <w:rsid w:val="00AF1BA0"/>
    <w:rPr>
      <w:rFonts w:ascii="Courier New" w:hAnsi="Courier New"/>
    </w:rPr>
  </w:style>
  <w:style w:type="character" w:customStyle="1" w:styleId="WW8Num56z2">
    <w:name w:val="WW8Num56z2"/>
    <w:uiPriority w:val="99"/>
    <w:rsid w:val="00AF1BA0"/>
    <w:rPr>
      <w:rFonts w:ascii="Wingdings" w:hAnsi="Wingdings"/>
    </w:rPr>
  </w:style>
  <w:style w:type="character" w:customStyle="1" w:styleId="WW8Num56z3">
    <w:name w:val="WW8Num56z3"/>
    <w:uiPriority w:val="99"/>
    <w:rsid w:val="00AF1BA0"/>
    <w:rPr>
      <w:rFonts w:ascii="Symbol" w:hAnsi="Symbol"/>
    </w:rPr>
  </w:style>
  <w:style w:type="character" w:customStyle="1" w:styleId="WW8Num56z4">
    <w:name w:val="WW8Num56z4"/>
    <w:uiPriority w:val="99"/>
    <w:rsid w:val="00AF1BA0"/>
    <w:rPr>
      <w:rFonts w:ascii="Courier New" w:hAnsi="Courier New"/>
    </w:rPr>
  </w:style>
  <w:style w:type="character" w:customStyle="1" w:styleId="WW8Num57z1">
    <w:name w:val="WW8Num57z1"/>
    <w:uiPriority w:val="99"/>
    <w:rsid w:val="00AF1BA0"/>
    <w:rPr>
      <w:rFonts w:ascii="Courier New" w:hAnsi="Courier New"/>
    </w:rPr>
  </w:style>
  <w:style w:type="character" w:customStyle="1" w:styleId="WW8Num57z2">
    <w:name w:val="WW8Num57z2"/>
    <w:uiPriority w:val="99"/>
    <w:rsid w:val="00AF1BA0"/>
    <w:rPr>
      <w:rFonts w:ascii="Wingdings" w:hAnsi="Wingdings"/>
    </w:rPr>
  </w:style>
  <w:style w:type="character" w:customStyle="1" w:styleId="WW8Num58z2">
    <w:name w:val="WW8Num58z2"/>
    <w:uiPriority w:val="99"/>
    <w:rsid w:val="00AF1BA0"/>
    <w:rPr>
      <w:rFonts w:ascii="Wingdings" w:hAnsi="Wingdings"/>
    </w:rPr>
  </w:style>
  <w:style w:type="character" w:customStyle="1" w:styleId="WW8Num58z3">
    <w:name w:val="WW8Num58z3"/>
    <w:uiPriority w:val="99"/>
    <w:rsid w:val="00AF1BA0"/>
    <w:rPr>
      <w:rFonts w:ascii="Symbol" w:hAnsi="Symbol"/>
    </w:rPr>
  </w:style>
  <w:style w:type="character" w:customStyle="1" w:styleId="WW8Num59z1">
    <w:name w:val="WW8Num59z1"/>
    <w:uiPriority w:val="99"/>
    <w:rsid w:val="00AF1BA0"/>
    <w:rPr>
      <w:rFonts w:ascii="Courier New" w:hAnsi="Courier New"/>
    </w:rPr>
  </w:style>
  <w:style w:type="character" w:customStyle="1" w:styleId="WW8Num59z2">
    <w:name w:val="WW8Num59z2"/>
    <w:uiPriority w:val="99"/>
    <w:rsid w:val="00AF1BA0"/>
    <w:rPr>
      <w:rFonts w:ascii="Wingdings" w:hAnsi="Wingdings"/>
    </w:rPr>
  </w:style>
  <w:style w:type="character" w:customStyle="1" w:styleId="WW8Num60z2">
    <w:name w:val="WW8Num60z2"/>
    <w:uiPriority w:val="99"/>
    <w:rsid w:val="00AF1BA0"/>
    <w:rPr>
      <w:rFonts w:ascii="Wingdings" w:hAnsi="Wingdings"/>
    </w:rPr>
  </w:style>
  <w:style w:type="character" w:customStyle="1" w:styleId="WW8Num60z3">
    <w:name w:val="WW8Num60z3"/>
    <w:uiPriority w:val="99"/>
    <w:rsid w:val="00AF1BA0"/>
    <w:rPr>
      <w:rFonts w:ascii="Symbol" w:hAnsi="Symbol"/>
    </w:rPr>
  </w:style>
  <w:style w:type="character" w:customStyle="1" w:styleId="WW8Num61z1">
    <w:name w:val="WW8Num61z1"/>
    <w:uiPriority w:val="99"/>
    <w:rsid w:val="00AF1BA0"/>
    <w:rPr>
      <w:rFonts w:ascii="Courier New" w:hAnsi="Courier New"/>
    </w:rPr>
  </w:style>
  <w:style w:type="character" w:customStyle="1" w:styleId="WW8Num61z2">
    <w:name w:val="WW8Num61z2"/>
    <w:uiPriority w:val="99"/>
    <w:rsid w:val="00AF1BA0"/>
    <w:rPr>
      <w:rFonts w:ascii="Wingdings" w:hAnsi="Wingdings"/>
    </w:rPr>
  </w:style>
  <w:style w:type="character" w:customStyle="1" w:styleId="WW8Num62z1">
    <w:name w:val="WW8Num62z1"/>
    <w:uiPriority w:val="99"/>
    <w:rsid w:val="00AF1BA0"/>
    <w:rPr>
      <w:rFonts w:ascii="Courier New" w:hAnsi="Courier New"/>
    </w:rPr>
  </w:style>
  <w:style w:type="character" w:customStyle="1" w:styleId="WW8Num62z2">
    <w:name w:val="WW8Num62z2"/>
    <w:uiPriority w:val="99"/>
    <w:rsid w:val="00AF1BA0"/>
    <w:rPr>
      <w:rFonts w:ascii="Wingdings" w:hAnsi="Wingdings"/>
    </w:rPr>
  </w:style>
  <w:style w:type="character" w:customStyle="1" w:styleId="WW8Num63z2">
    <w:name w:val="WW8Num63z2"/>
    <w:uiPriority w:val="99"/>
    <w:rsid w:val="00AF1BA0"/>
    <w:rPr>
      <w:rFonts w:ascii="Arial" w:hAnsi="Arial"/>
      <w:b/>
      <w:sz w:val="24"/>
    </w:rPr>
  </w:style>
  <w:style w:type="character" w:customStyle="1" w:styleId="WW8Num64z1">
    <w:name w:val="WW8Num64z1"/>
    <w:uiPriority w:val="99"/>
    <w:rsid w:val="00AF1BA0"/>
    <w:rPr>
      <w:rFonts w:ascii="Courier New" w:hAnsi="Courier New"/>
    </w:rPr>
  </w:style>
  <w:style w:type="character" w:customStyle="1" w:styleId="WW8Num64z2">
    <w:name w:val="WW8Num64z2"/>
    <w:uiPriority w:val="99"/>
    <w:rsid w:val="00AF1BA0"/>
    <w:rPr>
      <w:rFonts w:ascii="Wingdings" w:hAnsi="Wingdings"/>
    </w:rPr>
  </w:style>
  <w:style w:type="character" w:customStyle="1" w:styleId="WW8Num65z1">
    <w:name w:val="WW8Num65z1"/>
    <w:uiPriority w:val="99"/>
    <w:rsid w:val="00AF1BA0"/>
    <w:rPr>
      <w:rFonts w:ascii="Courier New" w:hAnsi="Courier New"/>
    </w:rPr>
  </w:style>
  <w:style w:type="character" w:customStyle="1" w:styleId="WW8Num65z2">
    <w:name w:val="WW8Num65z2"/>
    <w:uiPriority w:val="99"/>
    <w:rsid w:val="00AF1BA0"/>
    <w:rPr>
      <w:rFonts w:ascii="Wingdings" w:hAnsi="Wingdings"/>
    </w:rPr>
  </w:style>
  <w:style w:type="character" w:customStyle="1" w:styleId="WW8Num66z1">
    <w:name w:val="WW8Num66z1"/>
    <w:uiPriority w:val="99"/>
    <w:rsid w:val="00AF1BA0"/>
    <w:rPr>
      <w:rFonts w:ascii="Courier New" w:hAnsi="Courier New"/>
    </w:rPr>
  </w:style>
  <w:style w:type="character" w:customStyle="1" w:styleId="WW8Num66z2">
    <w:name w:val="WW8Num66z2"/>
    <w:uiPriority w:val="99"/>
    <w:rsid w:val="00AF1BA0"/>
    <w:rPr>
      <w:rFonts w:ascii="Wingdings" w:hAnsi="Wingdings"/>
    </w:rPr>
  </w:style>
  <w:style w:type="character" w:customStyle="1" w:styleId="WW8Num67z2">
    <w:name w:val="WW8Num67z2"/>
    <w:uiPriority w:val="99"/>
    <w:rsid w:val="00AF1BA0"/>
    <w:rPr>
      <w:rFonts w:ascii="Wingdings" w:hAnsi="Wingdings"/>
    </w:rPr>
  </w:style>
  <w:style w:type="character" w:customStyle="1" w:styleId="WW8Num67z4">
    <w:name w:val="WW8Num67z4"/>
    <w:uiPriority w:val="99"/>
    <w:rsid w:val="00AF1BA0"/>
    <w:rPr>
      <w:rFonts w:ascii="Courier New" w:hAnsi="Courier New"/>
    </w:rPr>
  </w:style>
  <w:style w:type="character" w:customStyle="1" w:styleId="WW8Num68z1">
    <w:name w:val="WW8Num68z1"/>
    <w:uiPriority w:val="99"/>
    <w:rsid w:val="00AF1BA0"/>
  </w:style>
  <w:style w:type="character" w:customStyle="1" w:styleId="WW8Num69z1">
    <w:name w:val="WW8Num69z1"/>
    <w:uiPriority w:val="99"/>
    <w:rsid w:val="00AF1BA0"/>
    <w:rPr>
      <w:rFonts w:ascii="Courier New" w:hAnsi="Courier New"/>
    </w:rPr>
  </w:style>
  <w:style w:type="character" w:customStyle="1" w:styleId="WW8Num69z2">
    <w:name w:val="WW8Num69z2"/>
    <w:uiPriority w:val="99"/>
    <w:rsid w:val="00AF1BA0"/>
    <w:rPr>
      <w:rFonts w:ascii="Wingdings" w:hAnsi="Wingdings"/>
    </w:rPr>
  </w:style>
  <w:style w:type="character" w:customStyle="1" w:styleId="WW8Num70z1">
    <w:name w:val="WW8Num70z1"/>
    <w:uiPriority w:val="99"/>
    <w:rsid w:val="00AF1BA0"/>
    <w:rPr>
      <w:rFonts w:ascii="Courier New" w:hAnsi="Courier New"/>
    </w:rPr>
  </w:style>
  <w:style w:type="character" w:customStyle="1" w:styleId="WW8Num70z2">
    <w:name w:val="WW8Num70z2"/>
    <w:uiPriority w:val="99"/>
    <w:rsid w:val="00AF1BA0"/>
    <w:rPr>
      <w:rFonts w:ascii="Wingdings" w:hAnsi="Wingdings"/>
    </w:rPr>
  </w:style>
  <w:style w:type="character" w:customStyle="1" w:styleId="Domylnaczcionkaakapitu1">
    <w:name w:val="Domyślna czcionka akapitu1"/>
    <w:uiPriority w:val="99"/>
    <w:rsid w:val="00AF1BA0"/>
  </w:style>
  <w:style w:type="character" w:customStyle="1" w:styleId="Nagwek2Znak1">
    <w:name w:val="Nagłówek 2 Znak1"/>
    <w:uiPriority w:val="99"/>
    <w:rsid w:val="00AF1BA0"/>
    <w:rPr>
      <w:rFonts w:ascii="Times New Roman" w:hAnsi="Times New Roman"/>
      <w:b/>
      <w:kern w:val="3"/>
      <w:sz w:val="24"/>
    </w:rPr>
  </w:style>
  <w:style w:type="character" w:customStyle="1" w:styleId="Nagwek3Znak">
    <w:name w:val="Nagłówek 3 Znak"/>
    <w:uiPriority w:val="9"/>
    <w:rsid w:val="00AF1BA0"/>
    <w:rPr>
      <w:rFonts w:ascii="Cambria" w:hAnsi="Cambria"/>
      <w:b/>
      <w:color w:val="4F81BD"/>
    </w:rPr>
  </w:style>
  <w:style w:type="character" w:customStyle="1" w:styleId="Nagwek4Znak">
    <w:name w:val="Nagłówek 4 Znak"/>
    <w:uiPriority w:val="99"/>
    <w:rsid w:val="00AF1BA0"/>
    <w:rPr>
      <w:rFonts w:ascii="Times New Roman" w:hAnsi="Times New Roman"/>
      <w:sz w:val="20"/>
    </w:rPr>
  </w:style>
  <w:style w:type="character" w:customStyle="1" w:styleId="Nagwek5Znak">
    <w:name w:val="Nagłówek 5 Znak"/>
    <w:uiPriority w:val="99"/>
    <w:rsid w:val="00AF1BA0"/>
    <w:rPr>
      <w:rFonts w:eastAsia="Times New Roman"/>
      <w:i/>
      <w:sz w:val="24"/>
      <w:lang w:val="pl-PL" w:eastAsia="ar-SA" w:bidi="ar-SA"/>
    </w:rPr>
  </w:style>
  <w:style w:type="character" w:customStyle="1" w:styleId="Nagwek6Znak">
    <w:name w:val="Nagłówek 6 Znak"/>
    <w:uiPriority w:val="99"/>
    <w:rsid w:val="00AF1BA0"/>
    <w:rPr>
      <w:rFonts w:eastAsia="Times New Roman"/>
      <w:i/>
      <w:sz w:val="24"/>
      <w:lang w:val="pl-PL" w:eastAsia="ar-SA" w:bidi="ar-SA"/>
    </w:rPr>
  </w:style>
  <w:style w:type="character" w:customStyle="1" w:styleId="Nagwek7Znak">
    <w:name w:val="Nagłówek 7 Znak"/>
    <w:uiPriority w:val="99"/>
    <w:rsid w:val="00AF1BA0"/>
    <w:rPr>
      <w:rFonts w:ascii="Arial" w:hAnsi="Arial"/>
      <w:sz w:val="24"/>
      <w:lang w:val="pl-PL" w:eastAsia="ar-SA" w:bidi="ar-SA"/>
    </w:rPr>
  </w:style>
  <w:style w:type="character" w:customStyle="1" w:styleId="Nagwek8Znak">
    <w:name w:val="Nagłówek 8 Znak"/>
    <w:uiPriority w:val="99"/>
    <w:rsid w:val="00AF1BA0"/>
    <w:rPr>
      <w:rFonts w:ascii="Arial" w:hAnsi="Arial"/>
      <w:i/>
      <w:sz w:val="24"/>
      <w:lang w:val="pl-PL" w:eastAsia="ar-SA" w:bidi="ar-SA"/>
    </w:rPr>
  </w:style>
  <w:style w:type="character" w:customStyle="1" w:styleId="Nagwek9Znak">
    <w:name w:val="Nagłówek 9 Znak"/>
    <w:uiPriority w:val="99"/>
    <w:rsid w:val="00AF1BA0"/>
    <w:rPr>
      <w:rFonts w:ascii="Arial" w:hAnsi="Arial"/>
      <w:b/>
      <w:i/>
      <w:sz w:val="24"/>
      <w:lang w:val="pl-PL" w:eastAsia="ar-SA" w:bidi="ar-SA"/>
    </w:rPr>
  </w:style>
  <w:style w:type="character" w:customStyle="1" w:styleId="Nagwek1Znak">
    <w:name w:val="Nagłówek 1 Znak"/>
    <w:uiPriority w:val="9"/>
    <w:rsid w:val="00AF1BA0"/>
    <w:rPr>
      <w:rFonts w:ascii="Cambria" w:hAnsi="Cambria"/>
      <w:b/>
      <w:color w:val="365F91"/>
      <w:sz w:val="28"/>
    </w:rPr>
  </w:style>
  <w:style w:type="character" w:customStyle="1" w:styleId="Nagwek2Znak">
    <w:name w:val="Nagłówek 2 Znak"/>
    <w:uiPriority w:val="9"/>
    <w:rsid w:val="00AF1BA0"/>
    <w:rPr>
      <w:rFonts w:ascii="Cambria" w:hAnsi="Cambria"/>
      <w:b/>
      <w:color w:val="4F81BD"/>
      <w:sz w:val="26"/>
    </w:rPr>
  </w:style>
  <w:style w:type="character" w:customStyle="1" w:styleId="Nagwek1Znak1">
    <w:name w:val="Nagłówek 1 Znak1"/>
    <w:uiPriority w:val="99"/>
    <w:rsid w:val="00AF1BA0"/>
    <w:rPr>
      <w:rFonts w:ascii="Times New Roman" w:hAnsi="Times New Roman"/>
      <w:b/>
      <w:caps/>
      <w:kern w:val="3"/>
      <w:sz w:val="24"/>
    </w:rPr>
  </w:style>
  <w:style w:type="character" w:customStyle="1" w:styleId="TekstdymkaZnak">
    <w:name w:val="Tekst dymka Znak"/>
    <w:uiPriority w:val="99"/>
    <w:rsid w:val="00AF1BA0"/>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rsid w:val="00AF1BA0"/>
  </w:style>
  <w:style w:type="character" w:customStyle="1" w:styleId="StopkaZnak">
    <w:name w:val="Stopka Znak"/>
    <w:uiPriority w:val="99"/>
    <w:rsid w:val="00AF1BA0"/>
  </w:style>
  <w:style w:type="character" w:customStyle="1" w:styleId="TekstprzypisukocowegoZnak">
    <w:name w:val="Tekst przypisu końcowego Znak"/>
    <w:uiPriority w:val="99"/>
    <w:rsid w:val="00AF1BA0"/>
    <w:rPr>
      <w:rFonts w:ascii="Times New Roman" w:hAnsi="Times New Roman"/>
      <w:sz w:val="20"/>
    </w:rPr>
  </w:style>
  <w:style w:type="character" w:customStyle="1" w:styleId="EndnoteSymbol">
    <w:name w:val="Endnote Symbol"/>
    <w:uiPriority w:val="99"/>
    <w:rsid w:val="00AF1BA0"/>
    <w:rPr>
      <w:position w:val="0"/>
      <w:vertAlign w:val="superscript"/>
    </w:rPr>
  </w:style>
  <w:style w:type="character" w:customStyle="1" w:styleId="FootnoteTextChar1">
    <w:name w:val="Footnote Text Char1"/>
    <w:uiPriority w:val="99"/>
    <w:rsid w:val="00AF1BA0"/>
    <w:rPr>
      <w:rFonts w:ascii="Times New Roman" w:hAnsi="Times New Roman"/>
      <w:sz w:val="20"/>
    </w:rPr>
  </w:style>
  <w:style w:type="character" w:customStyle="1" w:styleId="TekstprzypisudolnegoZnak">
    <w:name w:val="Tekst przypisu dolnego Znak"/>
    <w:uiPriority w:val="99"/>
    <w:rsid w:val="00AF1BA0"/>
  </w:style>
  <w:style w:type="character" w:customStyle="1" w:styleId="TekstprzypisudolnegoZnak1">
    <w:name w:val="Tekst przypisu dolnego Znak1"/>
    <w:uiPriority w:val="99"/>
    <w:rsid w:val="00AF1BA0"/>
    <w:rPr>
      <w:sz w:val="20"/>
    </w:rPr>
  </w:style>
  <w:style w:type="character" w:customStyle="1" w:styleId="tekstostZnak">
    <w:name w:val="tekst ost Znak"/>
    <w:uiPriority w:val="99"/>
    <w:rsid w:val="00AF1BA0"/>
    <w:rPr>
      <w:rFonts w:ascii="Arial" w:hAnsi="Arial"/>
      <w:sz w:val="24"/>
    </w:rPr>
  </w:style>
  <w:style w:type="character" w:customStyle="1" w:styleId="CommentTextChar1">
    <w:name w:val="Comment Text Char1"/>
    <w:uiPriority w:val="99"/>
    <w:rsid w:val="00AF1BA0"/>
    <w:rPr>
      <w:rFonts w:ascii="Times New Roman" w:hAnsi="Times New Roman"/>
      <w:sz w:val="20"/>
    </w:rPr>
  </w:style>
  <w:style w:type="character" w:customStyle="1" w:styleId="TekstkomentarzaZnak">
    <w:name w:val="Tekst komentarza Znak"/>
    <w:uiPriority w:val="99"/>
    <w:rsid w:val="00AF1BA0"/>
    <w:rPr>
      <w:rFonts w:eastAsia="MS Mincho"/>
      <w:lang w:val="de-DE"/>
    </w:rPr>
  </w:style>
  <w:style w:type="character" w:customStyle="1" w:styleId="TekstkomentarzaZnak1">
    <w:name w:val="Tekst komentarza Znak1"/>
    <w:uiPriority w:val="99"/>
    <w:rsid w:val="00AF1BA0"/>
    <w:rPr>
      <w:sz w:val="20"/>
    </w:rPr>
  </w:style>
  <w:style w:type="character" w:customStyle="1" w:styleId="Internetlink">
    <w:name w:val="Internet link"/>
    <w:basedOn w:val="Domylnaczcionkaakapitu"/>
    <w:uiPriority w:val="99"/>
    <w:rsid w:val="00AF1BA0"/>
    <w:rPr>
      <w:rFonts w:cs="Times New Roman"/>
      <w:color w:val="0066CC"/>
      <w:u w:val="single"/>
    </w:rPr>
  </w:style>
  <w:style w:type="character" w:customStyle="1" w:styleId="TeksttreciExact">
    <w:name w:val="Tekst treści Exact"/>
    <w:uiPriority w:val="99"/>
    <w:rsid w:val="00AF1BA0"/>
    <w:rPr>
      <w:rFonts w:ascii="Segoe UI" w:hAnsi="Segoe UI"/>
      <w:spacing w:val="5"/>
      <w:sz w:val="19"/>
      <w:u w:val="none"/>
    </w:rPr>
  </w:style>
  <w:style w:type="character" w:customStyle="1" w:styleId="Teksttreci20">
    <w:name w:val="Tekst treści (2)_"/>
    <w:uiPriority w:val="99"/>
    <w:rsid w:val="00AF1BA0"/>
    <w:rPr>
      <w:rFonts w:ascii="Verdana" w:hAnsi="Verdana"/>
      <w:b/>
      <w:sz w:val="23"/>
    </w:rPr>
  </w:style>
  <w:style w:type="character" w:customStyle="1" w:styleId="Nagwek12">
    <w:name w:val="Nagłówek #1_"/>
    <w:uiPriority w:val="99"/>
    <w:rsid w:val="00AF1BA0"/>
    <w:rPr>
      <w:rFonts w:ascii="Verdana" w:hAnsi="Verdana"/>
      <w:b/>
      <w:sz w:val="32"/>
    </w:rPr>
  </w:style>
  <w:style w:type="character" w:customStyle="1" w:styleId="Teksttreci3">
    <w:name w:val="Tekst treści (3)_"/>
    <w:uiPriority w:val="99"/>
    <w:rsid w:val="00AF1BA0"/>
    <w:rPr>
      <w:rFonts w:ascii="Verdana" w:hAnsi="Verdana"/>
      <w:sz w:val="28"/>
      <w:u w:val="none"/>
    </w:rPr>
  </w:style>
  <w:style w:type="character" w:customStyle="1" w:styleId="Teksttreci4">
    <w:name w:val="Tekst treści (4)_"/>
    <w:uiPriority w:val="99"/>
    <w:rsid w:val="00AF1BA0"/>
    <w:rPr>
      <w:rFonts w:ascii="Verdana" w:hAnsi="Verdana"/>
      <w:b/>
      <w:sz w:val="28"/>
      <w:u w:val="none"/>
    </w:rPr>
  </w:style>
  <w:style w:type="character" w:customStyle="1" w:styleId="Teksttreci">
    <w:name w:val="Tekst treści_"/>
    <w:uiPriority w:val="99"/>
    <w:rsid w:val="00AF1BA0"/>
    <w:rPr>
      <w:rFonts w:ascii="Segoe UI" w:hAnsi="Segoe UI"/>
      <w:sz w:val="21"/>
      <w:u w:val="none"/>
    </w:rPr>
  </w:style>
  <w:style w:type="character" w:customStyle="1" w:styleId="Nagweklubstopka">
    <w:name w:val="Nagłówek lub stopka_"/>
    <w:uiPriority w:val="99"/>
    <w:rsid w:val="00AF1BA0"/>
    <w:rPr>
      <w:rFonts w:ascii="Segoe UI" w:hAnsi="Segoe UI"/>
      <w:sz w:val="13"/>
      <w:u w:val="none"/>
    </w:rPr>
  </w:style>
  <w:style w:type="character" w:customStyle="1" w:styleId="NagweklubstopkaAngsanaUPC">
    <w:name w:val="Nagłówek lub stopka + AngsanaUPC"/>
    <w:uiPriority w:val="99"/>
    <w:rsid w:val="00AF1BA0"/>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sid w:val="00AF1BA0"/>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sid w:val="00AF1BA0"/>
    <w:rPr>
      <w:rFonts w:ascii="Segoe UI" w:hAnsi="Segoe UI"/>
      <w:b/>
      <w:sz w:val="21"/>
      <w:u w:val="none"/>
    </w:rPr>
  </w:style>
  <w:style w:type="character" w:customStyle="1" w:styleId="Nagwek23">
    <w:name w:val="Nagłówek #2_"/>
    <w:uiPriority w:val="99"/>
    <w:rsid w:val="00AF1BA0"/>
    <w:rPr>
      <w:rFonts w:ascii="Segoe UI" w:hAnsi="Segoe UI"/>
      <w:b/>
      <w:sz w:val="21"/>
    </w:rPr>
  </w:style>
  <w:style w:type="character" w:customStyle="1" w:styleId="Nagweklubstopka0">
    <w:name w:val="Nagłówek lub stopka"/>
    <w:uiPriority w:val="99"/>
    <w:rsid w:val="00AF1BA0"/>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sid w:val="00AF1BA0"/>
    <w:rPr>
      <w:rFonts w:ascii="Arial" w:hAnsi="Arial"/>
      <w:b/>
      <w:sz w:val="19"/>
    </w:rPr>
  </w:style>
  <w:style w:type="character" w:customStyle="1" w:styleId="TeksttreciPogrubienie">
    <w:name w:val="Tekst treści + Pogrubienie"/>
    <w:uiPriority w:val="99"/>
    <w:rsid w:val="00AF1BA0"/>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sid w:val="00AF1BA0"/>
    <w:rPr>
      <w:rFonts w:ascii="Segoe UI" w:hAnsi="Segoe UI"/>
      <w:b/>
      <w:sz w:val="21"/>
      <w:u w:val="none"/>
    </w:rPr>
  </w:style>
  <w:style w:type="character" w:customStyle="1" w:styleId="Podpistabeli0">
    <w:name w:val="Podpis tabeli"/>
    <w:uiPriority w:val="99"/>
    <w:rsid w:val="00AF1BA0"/>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sid w:val="00AF1BA0"/>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sid w:val="00AF1BA0"/>
    <w:rPr>
      <w:rFonts w:ascii="Verdana" w:hAnsi="Verdana"/>
      <w:i/>
      <w:sz w:val="19"/>
    </w:rPr>
  </w:style>
  <w:style w:type="character" w:customStyle="1" w:styleId="Podpistabeli30">
    <w:name w:val="Podpis tabeli (3)_"/>
    <w:uiPriority w:val="99"/>
    <w:rsid w:val="00AF1BA0"/>
    <w:rPr>
      <w:rFonts w:ascii="Segoe UI" w:hAnsi="Segoe UI"/>
      <w:sz w:val="21"/>
    </w:rPr>
  </w:style>
  <w:style w:type="character" w:customStyle="1" w:styleId="Podpistabeli3Pogrubienie">
    <w:name w:val="Podpis tabeli (3) + Pogrubienie"/>
    <w:uiPriority w:val="99"/>
    <w:rsid w:val="00AF1BA0"/>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sid w:val="00AF1BA0"/>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sid w:val="00AF1BA0"/>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sid w:val="00AF1BA0"/>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sid w:val="00AF1BA0"/>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sid w:val="00AF1BA0"/>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sid w:val="00AF1BA0"/>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sid w:val="00AF1BA0"/>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sid w:val="00AF1BA0"/>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sid w:val="00AF1BA0"/>
    <w:rPr>
      <w:rFonts w:ascii="Segoe UI" w:hAnsi="Segoe UI"/>
      <w:b/>
      <w:color w:val="000000"/>
      <w:spacing w:val="0"/>
      <w:w w:val="100"/>
      <w:position w:val="0"/>
      <w:sz w:val="21"/>
      <w:vertAlign w:val="baseline"/>
    </w:rPr>
  </w:style>
  <w:style w:type="character" w:customStyle="1" w:styleId="Teksttreci50">
    <w:name w:val="Tekst treści (5)"/>
    <w:uiPriority w:val="99"/>
    <w:rsid w:val="00AF1BA0"/>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sid w:val="00AF1BA0"/>
    <w:rPr>
      <w:rFonts w:ascii="Verdana" w:hAnsi="Verdana"/>
      <w:i/>
      <w:sz w:val="19"/>
    </w:rPr>
  </w:style>
  <w:style w:type="character" w:customStyle="1" w:styleId="Teksttreci10pt">
    <w:name w:val="Tekst treści + 10 pt"/>
    <w:uiPriority w:val="99"/>
    <w:rsid w:val="00AF1BA0"/>
    <w:rPr>
      <w:rFonts w:ascii="Segoe UI" w:hAnsi="Segoe UI"/>
      <w:color w:val="000000"/>
      <w:spacing w:val="0"/>
      <w:w w:val="100"/>
      <w:position w:val="0"/>
      <w:sz w:val="20"/>
      <w:u w:val="none"/>
      <w:vertAlign w:val="baseline"/>
    </w:rPr>
  </w:style>
  <w:style w:type="character" w:customStyle="1" w:styleId="Teksttreci80">
    <w:name w:val="Tekst treści (8)_"/>
    <w:uiPriority w:val="99"/>
    <w:rsid w:val="00AF1BA0"/>
    <w:rPr>
      <w:rFonts w:ascii="Verdana" w:hAnsi="Verdana"/>
      <w:sz w:val="15"/>
    </w:rPr>
  </w:style>
  <w:style w:type="character" w:customStyle="1" w:styleId="Teksttreci8SegoeUI">
    <w:name w:val="Tekst treści (8) + Segoe UI"/>
    <w:uiPriority w:val="99"/>
    <w:rsid w:val="00AF1BA0"/>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sid w:val="00AF1BA0"/>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sid w:val="00AF1BA0"/>
    <w:rPr>
      <w:rFonts w:ascii="Verdana" w:hAnsi="Verdana"/>
    </w:rPr>
  </w:style>
  <w:style w:type="character" w:customStyle="1" w:styleId="Spistreci2Znak">
    <w:name w:val="Spis treści 2 Znak"/>
    <w:uiPriority w:val="99"/>
    <w:rsid w:val="00AF1BA0"/>
    <w:rPr>
      <w:rFonts w:ascii="Segoe UI" w:hAnsi="Segoe UI"/>
      <w:sz w:val="21"/>
    </w:rPr>
  </w:style>
  <w:style w:type="character" w:customStyle="1" w:styleId="Spistreci20">
    <w:name w:val="Spis treści (2)_"/>
    <w:uiPriority w:val="99"/>
    <w:rsid w:val="00AF1BA0"/>
    <w:rPr>
      <w:rFonts w:ascii="Segoe UI" w:hAnsi="Segoe UI"/>
      <w:b/>
      <w:sz w:val="21"/>
    </w:rPr>
  </w:style>
  <w:style w:type="character" w:customStyle="1" w:styleId="Nagwek41">
    <w:name w:val="Nagłówek #4_"/>
    <w:uiPriority w:val="99"/>
    <w:rsid w:val="00AF1BA0"/>
    <w:rPr>
      <w:rFonts w:ascii="Segoe UI" w:hAnsi="Segoe UI"/>
      <w:b/>
      <w:sz w:val="21"/>
    </w:rPr>
  </w:style>
  <w:style w:type="character" w:customStyle="1" w:styleId="Teksttreci71">
    <w:name w:val="Tekst treści + 7"/>
    <w:uiPriority w:val="99"/>
    <w:rsid w:val="00AF1BA0"/>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sid w:val="00AF1BA0"/>
    <w:rPr>
      <w:rFonts w:ascii="Segoe UI" w:hAnsi="Segoe UI"/>
      <w:sz w:val="15"/>
      <w:u w:val="none"/>
    </w:rPr>
  </w:style>
  <w:style w:type="character" w:customStyle="1" w:styleId="Podpisobrazu0">
    <w:name w:val="Podpis obrazu"/>
    <w:uiPriority w:val="99"/>
    <w:rsid w:val="00AF1BA0"/>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sid w:val="00AF1BA0"/>
    <w:rPr>
      <w:rFonts w:ascii="Segoe UI" w:hAnsi="Segoe UI"/>
      <w:b/>
      <w:spacing w:val="6"/>
      <w:sz w:val="19"/>
      <w:u w:val="none"/>
    </w:rPr>
  </w:style>
  <w:style w:type="character" w:customStyle="1" w:styleId="PodpistabeliOdstpy0ptExact">
    <w:name w:val="Podpis tabeli + Odstępy 0 pt Exact"/>
    <w:uiPriority w:val="99"/>
    <w:rsid w:val="00AF1BA0"/>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sid w:val="00AF1BA0"/>
    <w:rPr>
      <w:rFonts w:ascii="Segoe UI" w:hAnsi="Segoe UI"/>
      <w:spacing w:val="5"/>
      <w:sz w:val="19"/>
      <w:u w:val="none"/>
    </w:rPr>
  </w:style>
  <w:style w:type="character" w:customStyle="1" w:styleId="Nagwek220">
    <w:name w:val="Nagłówek #2 (2)_"/>
    <w:uiPriority w:val="99"/>
    <w:rsid w:val="00AF1BA0"/>
    <w:rPr>
      <w:rFonts w:ascii="Verdana" w:hAnsi="Verdana"/>
      <w:b/>
      <w:sz w:val="28"/>
    </w:rPr>
  </w:style>
  <w:style w:type="character" w:customStyle="1" w:styleId="Nagwek31">
    <w:name w:val="Nagłówek #3_"/>
    <w:uiPriority w:val="99"/>
    <w:rsid w:val="00AF1BA0"/>
    <w:rPr>
      <w:rFonts w:ascii="Verdana" w:hAnsi="Verdana"/>
      <w:sz w:val="28"/>
    </w:rPr>
  </w:style>
  <w:style w:type="character" w:customStyle="1" w:styleId="Teksttreci40">
    <w:name w:val="Tekst treści (4)"/>
    <w:uiPriority w:val="99"/>
    <w:rsid w:val="00AF1BA0"/>
    <w:rPr>
      <w:rFonts w:ascii="Verdana" w:hAnsi="Verdana"/>
      <w:b/>
      <w:color w:val="000000"/>
      <w:spacing w:val="0"/>
      <w:w w:val="100"/>
      <w:position w:val="0"/>
      <w:sz w:val="28"/>
      <w:u w:val="none"/>
      <w:vertAlign w:val="baseline"/>
      <w:lang w:val="pl-PL"/>
    </w:rPr>
  </w:style>
  <w:style w:type="character" w:customStyle="1" w:styleId="Nagwek51">
    <w:name w:val="Nagłówek #5_"/>
    <w:uiPriority w:val="99"/>
    <w:rsid w:val="00AF1BA0"/>
    <w:rPr>
      <w:rFonts w:ascii="Times New Roman" w:hAnsi="Times New Roman"/>
      <w:b/>
      <w:sz w:val="21"/>
    </w:rPr>
  </w:style>
  <w:style w:type="character" w:customStyle="1" w:styleId="NagweklubstopkaTimesNewRoman">
    <w:name w:val="Nagłówek lub stopka + Times New Roman"/>
    <w:uiPriority w:val="99"/>
    <w:rsid w:val="00AF1BA0"/>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sid w:val="00AF1BA0"/>
    <w:rPr>
      <w:rFonts w:ascii="Times New Roman" w:hAnsi="Times New Roman"/>
      <w:sz w:val="21"/>
      <w:u w:val="none"/>
    </w:rPr>
  </w:style>
  <w:style w:type="character" w:customStyle="1" w:styleId="Teksttreci110">
    <w:name w:val="Tekst treści (11)_"/>
    <w:uiPriority w:val="99"/>
    <w:rsid w:val="00AF1BA0"/>
    <w:rPr>
      <w:rFonts w:ascii="Times New Roman" w:hAnsi="Times New Roman"/>
      <w:b/>
      <w:sz w:val="21"/>
    </w:rPr>
  </w:style>
  <w:style w:type="character" w:customStyle="1" w:styleId="Nagwek5Odstpy2pt">
    <w:name w:val="Nagłówek #5 + Odstępy 2 pt"/>
    <w:uiPriority w:val="99"/>
    <w:rsid w:val="00AF1BA0"/>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sid w:val="00AF1BA0"/>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sid w:val="00AF1BA0"/>
    <w:rPr>
      <w:rFonts w:cs="Times New Roman"/>
      <w:b/>
      <w:bCs/>
    </w:rPr>
  </w:style>
  <w:style w:type="character" w:customStyle="1" w:styleId="Podpistabeli40">
    <w:name w:val="Podpis tabeli (4)_"/>
    <w:uiPriority w:val="99"/>
    <w:rsid w:val="00AF1BA0"/>
    <w:rPr>
      <w:rFonts w:ascii="Times New Roman" w:hAnsi="Times New Roman"/>
      <w:sz w:val="14"/>
    </w:rPr>
  </w:style>
  <w:style w:type="character" w:customStyle="1" w:styleId="Teksttreci10Maelitery">
    <w:name w:val="Tekst treści (10) + Małe litery"/>
    <w:uiPriority w:val="99"/>
    <w:rsid w:val="00AF1BA0"/>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sid w:val="00AF1BA0"/>
    <w:rPr>
      <w:rFonts w:ascii="Times New Roman" w:hAnsi="Times New Roman"/>
      <w:b/>
      <w:sz w:val="21"/>
      <w:u w:val="none"/>
    </w:rPr>
  </w:style>
  <w:style w:type="character" w:customStyle="1" w:styleId="TeksttreciTimesNewRoman">
    <w:name w:val="Tekst treści + Times New Roman"/>
    <w:uiPriority w:val="99"/>
    <w:rsid w:val="00AF1BA0"/>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sid w:val="00AF1BA0"/>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sid w:val="00AF1BA0"/>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sid w:val="00AF1BA0"/>
    <w:rPr>
      <w:rFonts w:ascii="Times New Roman" w:hAnsi="Times New Roman"/>
      <w:b/>
      <w:spacing w:val="4"/>
      <w:sz w:val="19"/>
      <w:u w:val="none"/>
    </w:rPr>
  </w:style>
  <w:style w:type="character" w:customStyle="1" w:styleId="Teksttreci10Exact">
    <w:name w:val="Tekst treści (10) Exact"/>
    <w:uiPriority w:val="99"/>
    <w:rsid w:val="00AF1BA0"/>
    <w:rPr>
      <w:rFonts w:ascii="Times New Roman" w:hAnsi="Times New Roman"/>
      <w:spacing w:val="4"/>
      <w:sz w:val="19"/>
      <w:u w:val="none"/>
    </w:rPr>
  </w:style>
  <w:style w:type="character" w:customStyle="1" w:styleId="Teksttreci120">
    <w:name w:val="Tekst treści (12)_"/>
    <w:uiPriority w:val="99"/>
    <w:rsid w:val="00AF1BA0"/>
    <w:rPr>
      <w:rFonts w:ascii="Times New Roman" w:hAnsi="Times New Roman"/>
      <w:sz w:val="23"/>
    </w:rPr>
  </w:style>
  <w:style w:type="character" w:customStyle="1" w:styleId="Teksttreci13">
    <w:name w:val="Tekst treści (13)_"/>
    <w:uiPriority w:val="99"/>
    <w:rsid w:val="00AF1BA0"/>
    <w:rPr>
      <w:rFonts w:ascii="Times New Roman" w:hAnsi="Times New Roman"/>
      <w:sz w:val="16"/>
      <w:u w:val="none"/>
    </w:rPr>
  </w:style>
  <w:style w:type="character" w:customStyle="1" w:styleId="Teksttreci130">
    <w:name w:val="Tekst treści (13)"/>
    <w:uiPriority w:val="99"/>
    <w:rsid w:val="00AF1BA0"/>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sid w:val="00AF1BA0"/>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sid w:val="00AF1BA0"/>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sid w:val="00AF1BA0"/>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sid w:val="00AF1BA0"/>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sid w:val="00AF1BA0"/>
    <w:rPr>
      <w:rFonts w:ascii="Corbel" w:hAnsi="Corbel"/>
      <w:color w:val="000000"/>
      <w:spacing w:val="0"/>
      <w:w w:val="100"/>
      <w:position w:val="0"/>
      <w:sz w:val="14"/>
      <w:u w:val="none"/>
      <w:vertAlign w:val="baseline"/>
    </w:rPr>
  </w:style>
  <w:style w:type="character" w:customStyle="1" w:styleId="Podpistabeli50">
    <w:name w:val="Podpis tabeli (5)"/>
    <w:uiPriority w:val="99"/>
    <w:rsid w:val="00AF1BA0"/>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sid w:val="00AF1BA0"/>
    <w:rPr>
      <w:rFonts w:ascii="Times New Roman" w:hAnsi="Times New Roman"/>
      <w:sz w:val="21"/>
    </w:rPr>
  </w:style>
  <w:style w:type="character" w:customStyle="1" w:styleId="Podpistabeli6Pogrubienie">
    <w:name w:val="Podpis tabeli (6) + Pogrubienie"/>
    <w:uiPriority w:val="99"/>
    <w:rsid w:val="00AF1BA0"/>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sid w:val="00AF1BA0"/>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sid w:val="00AF1BA0"/>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sid w:val="00AF1BA0"/>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sid w:val="00AF1BA0"/>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sid w:val="00AF1BA0"/>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sid w:val="00AF1BA0"/>
    <w:rPr>
      <w:rFonts w:ascii="Times New Roman" w:hAnsi="Times New Roman"/>
      <w:sz w:val="24"/>
    </w:rPr>
  </w:style>
  <w:style w:type="character" w:customStyle="1" w:styleId="Nagwek3Znak1">
    <w:name w:val="Nagłówek 3 Znak1"/>
    <w:uiPriority w:val="99"/>
    <w:rsid w:val="00AF1BA0"/>
    <w:rPr>
      <w:b/>
      <w:sz w:val="26"/>
    </w:rPr>
  </w:style>
  <w:style w:type="character" w:styleId="Numerstrony">
    <w:name w:val="page number"/>
    <w:basedOn w:val="Domylnaczcionkaakapitu"/>
    <w:rsid w:val="00AF1BA0"/>
    <w:rPr>
      <w:rFonts w:ascii="Arial" w:hAnsi="Arial" w:cs="Times New Roman"/>
      <w:i/>
      <w:sz w:val="20"/>
    </w:rPr>
  </w:style>
  <w:style w:type="character" w:customStyle="1" w:styleId="ZnakZnak">
    <w:name w:val="Znak Znak"/>
    <w:uiPriority w:val="99"/>
    <w:rsid w:val="00AF1BA0"/>
    <w:rPr>
      <w:rFonts w:ascii="Arial" w:hAnsi="Arial"/>
      <w:sz w:val="24"/>
      <w:lang w:val="pl-PL" w:eastAsia="ar-SA" w:bidi="ar-SA"/>
    </w:rPr>
  </w:style>
  <w:style w:type="character" w:customStyle="1" w:styleId="11PogrubienieZnakZnak">
    <w:name w:val="1.1. Pogrubienie Znak Znak"/>
    <w:uiPriority w:val="99"/>
    <w:rsid w:val="00AF1BA0"/>
    <w:rPr>
      <w:b/>
      <w:sz w:val="24"/>
      <w:lang w:val="pl-PL" w:eastAsia="ar-SA" w:bidi="ar-SA"/>
    </w:rPr>
  </w:style>
  <w:style w:type="character" w:customStyle="1" w:styleId="normalny3Znak">
    <w:name w:val="normalny 3 Znak"/>
    <w:uiPriority w:val="99"/>
    <w:rsid w:val="00AF1BA0"/>
    <w:rPr>
      <w:sz w:val="24"/>
      <w:lang w:val="pl-PL" w:eastAsia="ar-SA" w:bidi="ar-SA"/>
    </w:rPr>
  </w:style>
  <w:style w:type="character" w:customStyle="1" w:styleId="Normal12Znak">
    <w:name w:val="Normal 12 Znak"/>
    <w:uiPriority w:val="99"/>
    <w:rsid w:val="00AF1BA0"/>
    <w:rPr>
      <w:sz w:val="24"/>
      <w:lang w:val="pl-PL" w:eastAsia="ar-SA" w:bidi="ar-SA"/>
    </w:rPr>
  </w:style>
  <w:style w:type="character" w:customStyle="1" w:styleId="Normal1Znak">
    <w:name w:val="Normal 1 Znak"/>
    <w:uiPriority w:val="99"/>
    <w:rsid w:val="00AF1BA0"/>
    <w:rPr>
      <w:sz w:val="24"/>
      <w:lang w:val="pl-PL" w:eastAsia="ar-SA" w:bidi="ar-SA"/>
    </w:rPr>
  </w:style>
  <w:style w:type="character" w:customStyle="1" w:styleId="ZnakZnak2">
    <w:name w:val="Znak Znak2"/>
    <w:uiPriority w:val="99"/>
    <w:rsid w:val="00AF1BA0"/>
    <w:rPr>
      <w:b/>
      <w:kern w:val="3"/>
      <w:sz w:val="24"/>
      <w:lang w:val="pl-PL" w:eastAsia="ar-SA" w:bidi="ar-SA"/>
    </w:rPr>
  </w:style>
  <w:style w:type="character" w:customStyle="1" w:styleId="ZnakZnak1">
    <w:name w:val="Znak Znak1"/>
    <w:uiPriority w:val="99"/>
    <w:rsid w:val="00AF1BA0"/>
    <w:rPr>
      <w:b/>
      <w:sz w:val="26"/>
      <w:lang w:val="pl-PL" w:eastAsia="ar-SA" w:bidi="ar-SA"/>
    </w:rPr>
  </w:style>
  <w:style w:type="character" w:customStyle="1" w:styleId="normalny3ZnakZnak1">
    <w:name w:val="normalny 3 Znak Znak1"/>
    <w:uiPriority w:val="99"/>
    <w:rsid w:val="00AF1BA0"/>
    <w:rPr>
      <w:sz w:val="24"/>
      <w:lang w:val="pl-PL" w:eastAsia="ar-SA" w:bidi="ar-SA"/>
    </w:rPr>
  </w:style>
  <w:style w:type="character" w:customStyle="1" w:styleId="TekstpodstawowyZnak">
    <w:name w:val="Tekst podstawowy Znak"/>
    <w:link w:val="Tekstpodstawowy"/>
    <w:rsid w:val="00AF1BA0"/>
    <w:rPr>
      <w:rFonts w:ascii="Times New Roman" w:hAnsi="Times New Roman"/>
      <w:sz w:val="24"/>
    </w:rPr>
  </w:style>
  <w:style w:type="character" w:customStyle="1" w:styleId="TabelaZnak">
    <w:name w:val="Tabela Znak"/>
    <w:uiPriority w:val="99"/>
    <w:rsid w:val="00AF1BA0"/>
    <w:rPr>
      <w:sz w:val="24"/>
      <w:lang w:val="pl-PL" w:eastAsia="ar-SA" w:bidi="ar-SA"/>
    </w:rPr>
  </w:style>
  <w:style w:type="character" w:customStyle="1" w:styleId="Styl1Znak">
    <w:name w:val="Styl1 Znak"/>
    <w:uiPriority w:val="99"/>
    <w:rsid w:val="00AF1BA0"/>
    <w:rPr>
      <w:rFonts w:ascii="Arial" w:hAnsi="Arial"/>
      <w:sz w:val="24"/>
      <w:lang w:val="pl-PL" w:eastAsia="ar-SA" w:bidi="ar-SA"/>
    </w:rPr>
  </w:style>
  <w:style w:type="character" w:customStyle="1" w:styleId="spelle">
    <w:name w:val="spelle"/>
    <w:uiPriority w:val="99"/>
    <w:rsid w:val="00AF1BA0"/>
  </w:style>
  <w:style w:type="character" w:customStyle="1" w:styleId="normalny0Znak">
    <w:name w:val="normalny 0 Znak"/>
    <w:uiPriority w:val="99"/>
    <w:rsid w:val="00AF1BA0"/>
    <w:rPr>
      <w:sz w:val="24"/>
      <w:lang w:val="pl-PL" w:eastAsia="ar-SA" w:bidi="ar-SA"/>
    </w:rPr>
  </w:style>
  <w:style w:type="character" w:customStyle="1" w:styleId="StylPierwszywiersz05cmZnak">
    <w:name w:val="Styl Pierwszy wiersz:  05 cm Znak"/>
    <w:uiPriority w:val="99"/>
    <w:rsid w:val="00AF1BA0"/>
    <w:rPr>
      <w:sz w:val="24"/>
      <w:lang w:val="pl-PL" w:eastAsia="ar-SA" w:bidi="ar-SA"/>
    </w:rPr>
  </w:style>
  <w:style w:type="character" w:customStyle="1" w:styleId="StylPierwszywiersz1cmZnak">
    <w:name w:val="Styl Pierwszy wiersz:  1 cm Znak"/>
    <w:uiPriority w:val="99"/>
    <w:rsid w:val="00AF1BA0"/>
    <w:rPr>
      <w:lang w:val="pl-PL" w:eastAsia="ar-SA" w:bidi="ar-SA"/>
    </w:rPr>
  </w:style>
  <w:style w:type="character" w:customStyle="1" w:styleId="11Normal1Znak">
    <w:name w:val="1.1. Normal 1 Znak"/>
    <w:uiPriority w:val="99"/>
    <w:rsid w:val="00AF1BA0"/>
    <w:rPr>
      <w:sz w:val="24"/>
      <w:lang w:val="pl-PL" w:eastAsia="ar-SA" w:bidi="ar-SA"/>
    </w:rPr>
  </w:style>
  <w:style w:type="character" w:customStyle="1" w:styleId="Styl11Normal1PogrubienieZnak">
    <w:name w:val="Styl 1.1. Normal 1 + Pogrubienie Znak"/>
    <w:uiPriority w:val="99"/>
    <w:rsid w:val="00AF1BA0"/>
    <w:rPr>
      <w:b/>
      <w:sz w:val="24"/>
      <w:lang w:val="pl-PL" w:eastAsia="ar-SA" w:bidi="ar-SA"/>
    </w:rPr>
  </w:style>
  <w:style w:type="character" w:customStyle="1" w:styleId="StylWyjustowanyZnak">
    <w:name w:val="Styl Wyjustowany Znak"/>
    <w:uiPriority w:val="99"/>
    <w:rsid w:val="00AF1BA0"/>
    <w:rPr>
      <w:lang w:val="pl-PL" w:eastAsia="ar-SA" w:bidi="ar-SA"/>
    </w:rPr>
  </w:style>
  <w:style w:type="character" w:customStyle="1" w:styleId="TekstZnak">
    <w:name w:val="Tekst Znak"/>
    <w:uiPriority w:val="99"/>
    <w:rsid w:val="00AF1BA0"/>
    <w:rPr>
      <w:sz w:val="24"/>
      <w:lang w:val="pl-PL" w:eastAsia="ar-SA" w:bidi="ar-SA"/>
    </w:rPr>
  </w:style>
  <w:style w:type="character" w:customStyle="1" w:styleId="ZwrotpoegnalnyZnak">
    <w:name w:val="Zwrot pożegnalny Znak"/>
    <w:uiPriority w:val="99"/>
    <w:rsid w:val="00AF1BA0"/>
    <w:rPr>
      <w:rFonts w:ascii="Times New Roman" w:hAnsi="Times New Roman"/>
      <w:sz w:val="24"/>
    </w:rPr>
  </w:style>
  <w:style w:type="character" w:customStyle="1" w:styleId="Tekstpodstawowy2Znak">
    <w:name w:val="Tekst podstawowy 2 Znak"/>
    <w:uiPriority w:val="99"/>
    <w:rsid w:val="00AF1BA0"/>
    <w:rPr>
      <w:rFonts w:ascii="Times New Roman" w:hAnsi="Times New Roman"/>
      <w:sz w:val="24"/>
    </w:rPr>
  </w:style>
  <w:style w:type="character" w:customStyle="1" w:styleId="ZwykytekstZnak">
    <w:name w:val="Zwykły tekst Znak"/>
    <w:link w:val="Zwykytekst"/>
    <w:rsid w:val="00AF1BA0"/>
    <w:rPr>
      <w:rFonts w:ascii="Courier New" w:hAnsi="Courier New"/>
      <w:sz w:val="24"/>
    </w:rPr>
  </w:style>
  <w:style w:type="character" w:customStyle="1" w:styleId="norm12Znak">
    <w:name w:val="norm 12 Znak"/>
    <w:basedOn w:val="StylWyjustowanyZnak"/>
    <w:uiPriority w:val="99"/>
    <w:rsid w:val="00AF1BA0"/>
    <w:rPr>
      <w:rFonts w:cs="Arial"/>
      <w:bCs/>
      <w:iCs/>
      <w:lang w:val="pl-PL" w:eastAsia="ar-SA" w:bidi="ar-SA"/>
    </w:rPr>
  </w:style>
  <w:style w:type="character" w:customStyle="1" w:styleId="NORM0Znak">
    <w:name w:val="NORM 0 Znak"/>
    <w:uiPriority w:val="99"/>
    <w:rsid w:val="00AF1BA0"/>
    <w:rPr>
      <w:sz w:val="24"/>
      <w:lang w:val="pl-PL" w:eastAsia="ar-SA" w:bidi="ar-SA"/>
    </w:rPr>
  </w:style>
  <w:style w:type="character" w:customStyle="1" w:styleId="StylNagwek2PogrubienieZnak">
    <w:name w:val="Styl Nagłówek 2 + Pogrubienie Znak"/>
    <w:uiPriority w:val="99"/>
    <w:rsid w:val="00AF1BA0"/>
    <w:rPr>
      <w:rFonts w:ascii="Cambria" w:hAnsi="Cambria"/>
      <w:b/>
      <w:color w:val="4F81BD"/>
      <w:kern w:val="3"/>
      <w:sz w:val="24"/>
      <w:lang w:val="pl-PL" w:eastAsia="ar-SA" w:bidi="ar-SA"/>
    </w:rPr>
  </w:style>
  <w:style w:type="character" w:customStyle="1" w:styleId="DataZnak">
    <w:name w:val="Data Znak"/>
    <w:uiPriority w:val="99"/>
    <w:rsid w:val="00AF1BA0"/>
    <w:rPr>
      <w:rFonts w:ascii="Times New Roman" w:hAnsi="Times New Roman"/>
      <w:sz w:val="24"/>
    </w:rPr>
  </w:style>
  <w:style w:type="character" w:customStyle="1" w:styleId="normalZnak">
    <w:name w:val="normal Znak"/>
    <w:uiPriority w:val="99"/>
    <w:rsid w:val="00AF1BA0"/>
    <w:rPr>
      <w:sz w:val="24"/>
    </w:rPr>
  </w:style>
  <w:style w:type="character" w:customStyle="1" w:styleId="StylPogrubienie">
    <w:name w:val="Styl Pogrubienie"/>
    <w:uiPriority w:val="99"/>
    <w:rsid w:val="00AF1BA0"/>
    <w:rPr>
      <w:b/>
    </w:rPr>
  </w:style>
  <w:style w:type="character" w:customStyle="1" w:styleId="Tekstpodstawowywcity3Znak">
    <w:name w:val="Tekst podstawowy wcięty 3 Znak"/>
    <w:link w:val="Tekstpodstawowywcity3"/>
    <w:rsid w:val="00AF1BA0"/>
    <w:rPr>
      <w:rFonts w:ascii="Times New Roman" w:hAnsi="Times New Roman"/>
      <w:sz w:val="16"/>
    </w:rPr>
  </w:style>
  <w:style w:type="character" w:customStyle="1" w:styleId="DocumentMapChar">
    <w:name w:val="Document Map Char"/>
    <w:uiPriority w:val="99"/>
    <w:rsid w:val="00AF1BA0"/>
    <w:rPr>
      <w:rFonts w:ascii="Tahoma" w:hAnsi="Tahoma"/>
      <w:sz w:val="20"/>
    </w:rPr>
  </w:style>
  <w:style w:type="character" w:customStyle="1" w:styleId="MapadokumentuZnak">
    <w:name w:val="Mapa dokumentu Znak"/>
    <w:uiPriority w:val="99"/>
    <w:rsid w:val="00AF1BA0"/>
    <w:rPr>
      <w:rFonts w:ascii="Times New Roman" w:hAnsi="Times New Roman"/>
      <w:sz w:val="2"/>
    </w:rPr>
  </w:style>
  <w:style w:type="character" w:customStyle="1" w:styleId="MapadokumentuZnak1">
    <w:name w:val="Mapa dokumentu Znak1"/>
    <w:uiPriority w:val="99"/>
    <w:rsid w:val="00AF1BA0"/>
    <w:rPr>
      <w:rFonts w:ascii="Tahoma" w:hAnsi="Tahoma"/>
      <w:sz w:val="16"/>
    </w:rPr>
  </w:style>
  <w:style w:type="character" w:customStyle="1" w:styleId="StylNormalny1210ptNiePogrubienieZnak">
    <w:name w:val="Styl Normalny 12 + 10 pt Nie Pogrubienie Znak"/>
    <w:uiPriority w:val="99"/>
    <w:rsid w:val="00AF1BA0"/>
    <w:rPr>
      <w:b/>
      <w:sz w:val="24"/>
    </w:rPr>
  </w:style>
  <w:style w:type="character" w:styleId="UyteHipercze">
    <w:name w:val="FollowedHyperlink"/>
    <w:basedOn w:val="Domylnaczcionkaakapitu"/>
    <w:uiPriority w:val="99"/>
    <w:rsid w:val="00AF1BA0"/>
    <w:rPr>
      <w:rFonts w:cs="Times New Roman"/>
      <w:color w:val="800080"/>
      <w:u w:val="single"/>
    </w:rPr>
  </w:style>
  <w:style w:type="character" w:customStyle="1" w:styleId="Tekstpodstawowy3Znak">
    <w:name w:val="Tekst podstawowy 3 Znak"/>
    <w:uiPriority w:val="99"/>
    <w:rsid w:val="00AF1BA0"/>
    <w:rPr>
      <w:rFonts w:ascii="Times New Roman" w:hAnsi="Times New Roman"/>
      <w:sz w:val="16"/>
    </w:rPr>
  </w:style>
  <w:style w:type="character" w:customStyle="1" w:styleId="FootnoteSymbol">
    <w:name w:val="Footnote Symbol"/>
    <w:uiPriority w:val="99"/>
    <w:rsid w:val="00AF1BA0"/>
    <w:rPr>
      <w:position w:val="0"/>
      <w:vertAlign w:val="superscript"/>
    </w:rPr>
  </w:style>
  <w:style w:type="character" w:customStyle="1" w:styleId="Tekstpodstawowywcity2Znak">
    <w:name w:val="Tekst podstawowy wcięty 2 Znak"/>
    <w:uiPriority w:val="99"/>
    <w:rsid w:val="00AF1BA0"/>
    <w:rPr>
      <w:rFonts w:ascii="Times New Roman" w:hAnsi="Times New Roman"/>
      <w:sz w:val="24"/>
    </w:rPr>
  </w:style>
  <w:style w:type="character" w:customStyle="1" w:styleId="Wyrnieniedelikatne1">
    <w:name w:val="Wyróżnienie delikatne1"/>
    <w:uiPriority w:val="99"/>
    <w:rsid w:val="00AF1BA0"/>
    <w:rPr>
      <w:i/>
      <w:color w:val="808080"/>
    </w:rPr>
  </w:style>
  <w:style w:type="character" w:customStyle="1" w:styleId="ZnakZnak3">
    <w:name w:val="Znak Znak3"/>
    <w:uiPriority w:val="99"/>
    <w:rsid w:val="00AF1BA0"/>
    <w:rPr>
      <w:b/>
      <w:sz w:val="26"/>
      <w:lang w:val="pl-PL"/>
    </w:rPr>
  </w:style>
  <w:style w:type="character" w:customStyle="1" w:styleId="Nagwek2ZnakZnak">
    <w:name w:val="Nagłówek 2 Znak Znak"/>
    <w:uiPriority w:val="99"/>
    <w:rsid w:val="00AF1BA0"/>
    <w:rPr>
      <w:b/>
      <w:kern w:val="3"/>
      <w:sz w:val="24"/>
      <w:lang w:val="pl-PL"/>
    </w:rPr>
  </w:style>
  <w:style w:type="character" w:customStyle="1" w:styleId="Nagwek1ZnakZnak">
    <w:name w:val="Nagłówek 1 Znak Znak"/>
    <w:uiPriority w:val="99"/>
    <w:rsid w:val="00AF1BA0"/>
    <w:rPr>
      <w:b/>
      <w:caps/>
      <w:kern w:val="3"/>
      <w:lang w:val="pl-PL"/>
    </w:rPr>
  </w:style>
  <w:style w:type="character" w:customStyle="1" w:styleId="Odwoaniedokomentarza1">
    <w:name w:val="Odwołanie do komentarza1"/>
    <w:uiPriority w:val="99"/>
    <w:rsid w:val="00AF1BA0"/>
    <w:rPr>
      <w:sz w:val="16"/>
    </w:rPr>
  </w:style>
  <w:style w:type="character" w:customStyle="1" w:styleId="TematkomentarzaZnak">
    <w:name w:val="Temat komentarza Znak"/>
    <w:uiPriority w:val="99"/>
    <w:rsid w:val="00AF1BA0"/>
    <w:rPr>
      <w:rFonts w:ascii="Arial" w:hAnsi="Arial"/>
      <w:b/>
      <w:sz w:val="20"/>
    </w:rPr>
  </w:style>
  <w:style w:type="character" w:customStyle="1" w:styleId="StylNagwek1Po0ptZnak">
    <w:name w:val="Styl Nagłówek 1 + Po:  0 pt Znak"/>
    <w:uiPriority w:val="99"/>
    <w:rsid w:val="00AF1BA0"/>
    <w:rPr>
      <w:rFonts w:ascii="Arial" w:hAnsi="Arial"/>
      <w:b/>
      <w:caps/>
      <w:kern w:val="3"/>
      <w:sz w:val="20"/>
    </w:rPr>
  </w:style>
  <w:style w:type="character" w:customStyle="1" w:styleId="Normalny12Znak">
    <w:name w:val="Normalny 12 Znak"/>
    <w:uiPriority w:val="99"/>
    <w:rsid w:val="00AF1BA0"/>
    <w:rPr>
      <w:rFonts w:ascii="Arial" w:hAnsi="Arial"/>
      <w:b/>
      <w:sz w:val="24"/>
    </w:rPr>
  </w:style>
  <w:style w:type="character" w:customStyle="1" w:styleId="Title1ZnakZnakZnakZnak">
    <w:name w:val="Title 1 Znak Znak Znak Znak"/>
    <w:uiPriority w:val="99"/>
    <w:rsid w:val="00AF1BA0"/>
    <w:rPr>
      <w:b/>
      <w:caps/>
      <w:kern w:val="3"/>
      <w:sz w:val="24"/>
    </w:rPr>
  </w:style>
  <w:style w:type="character" w:customStyle="1" w:styleId="ZnakZnak22">
    <w:name w:val="Znak Znak22"/>
    <w:uiPriority w:val="99"/>
    <w:rsid w:val="00AF1BA0"/>
    <w:rPr>
      <w:b/>
      <w:sz w:val="26"/>
    </w:rPr>
  </w:style>
  <w:style w:type="character" w:customStyle="1" w:styleId="ZnakZnak14">
    <w:name w:val="Znak Znak14"/>
    <w:uiPriority w:val="99"/>
    <w:rsid w:val="00AF1BA0"/>
    <w:rPr>
      <w:sz w:val="24"/>
    </w:rPr>
  </w:style>
  <w:style w:type="character" w:customStyle="1" w:styleId="TekstpodstawowyzwciciemZnak">
    <w:name w:val="Tekst podstawowy z wcięciem Znak"/>
    <w:uiPriority w:val="99"/>
    <w:rsid w:val="00AF1BA0"/>
    <w:rPr>
      <w:rFonts w:ascii="Arial" w:hAnsi="Arial"/>
      <w:sz w:val="24"/>
    </w:rPr>
  </w:style>
  <w:style w:type="character" w:customStyle="1" w:styleId="CommentTextChar2">
    <w:name w:val="Comment Text Char2"/>
    <w:uiPriority w:val="99"/>
    <w:rsid w:val="00AF1BA0"/>
  </w:style>
  <w:style w:type="character" w:customStyle="1" w:styleId="Tekstzastpczy1">
    <w:name w:val="Tekst zastępczy1"/>
    <w:uiPriority w:val="99"/>
    <w:rsid w:val="00AF1BA0"/>
    <w:rPr>
      <w:color w:val="808080"/>
    </w:rPr>
  </w:style>
  <w:style w:type="character" w:customStyle="1" w:styleId="Nagweklubstopka11pt">
    <w:name w:val="Nagłówek lub stopka + 11 pt"/>
    <w:uiPriority w:val="99"/>
    <w:rsid w:val="00AF1BA0"/>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sid w:val="00AF1BA0"/>
    <w:rPr>
      <w:rFonts w:cs="Times New Roman"/>
    </w:rPr>
  </w:style>
  <w:style w:type="character" w:customStyle="1" w:styleId="BulletSymbols">
    <w:name w:val="Bullet Symbols"/>
    <w:uiPriority w:val="99"/>
    <w:rsid w:val="00AF1BA0"/>
    <w:rPr>
      <w:rFonts w:ascii="OpenSymbol" w:eastAsia="Times New Roman" w:hAnsi="OpenSymbol"/>
    </w:rPr>
  </w:style>
  <w:style w:type="character" w:customStyle="1" w:styleId="TekstpodstawowyZnak1">
    <w:name w:val="Tekst podstawowy Znak1"/>
    <w:basedOn w:val="Domylnaczcionkaakapitu"/>
    <w:uiPriority w:val="99"/>
    <w:rsid w:val="00AF1BA0"/>
    <w:rPr>
      <w:rFonts w:ascii="Calibri" w:hAnsi="Calibri" w:cs="Calibri"/>
      <w:lang w:eastAsia="ar-SA" w:bidi="ar-SA"/>
    </w:rPr>
  </w:style>
  <w:style w:type="character" w:customStyle="1" w:styleId="TekstdymkaZnak1">
    <w:name w:val="Tekst dymka Znak1"/>
    <w:basedOn w:val="Domylnaczcionkaakapitu"/>
    <w:uiPriority w:val="99"/>
    <w:rsid w:val="00AF1BA0"/>
    <w:rPr>
      <w:rFonts w:cs="Calibri"/>
      <w:sz w:val="2"/>
      <w:lang w:eastAsia="ar-SA" w:bidi="ar-SA"/>
    </w:rPr>
  </w:style>
  <w:style w:type="character" w:customStyle="1" w:styleId="TekstprzypisukocowegoZnak1">
    <w:name w:val="Tekst przypisu końcowego Znak1"/>
    <w:basedOn w:val="Domylnaczcionkaakapitu"/>
    <w:uiPriority w:val="99"/>
    <w:rsid w:val="00AF1BA0"/>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sid w:val="00AF1BA0"/>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sid w:val="00AF1BA0"/>
    <w:rPr>
      <w:rFonts w:ascii="Calibri" w:hAnsi="Calibri" w:cs="Calibri"/>
      <w:lang w:eastAsia="ar-SA" w:bidi="ar-SA"/>
    </w:rPr>
  </w:style>
  <w:style w:type="character" w:customStyle="1" w:styleId="TekstkomentarzaZnak2">
    <w:name w:val="Tekst komentarza Znak2"/>
    <w:basedOn w:val="Domylnaczcionkaakapitu"/>
    <w:uiPriority w:val="99"/>
    <w:rsid w:val="00AF1BA0"/>
    <w:rPr>
      <w:rFonts w:ascii="Calibri" w:hAnsi="Calibri" w:cs="Calibri"/>
      <w:sz w:val="20"/>
      <w:szCs w:val="20"/>
      <w:lang w:eastAsia="ar-SA" w:bidi="ar-SA"/>
    </w:rPr>
  </w:style>
  <w:style w:type="character" w:customStyle="1" w:styleId="TematkomentarzaZnak1">
    <w:name w:val="Temat komentarza Znak1"/>
    <w:basedOn w:val="TekstkomentarzaZnak2"/>
    <w:uiPriority w:val="99"/>
    <w:rsid w:val="00AF1BA0"/>
    <w:rPr>
      <w:rFonts w:ascii="Calibri" w:hAnsi="Calibri" w:cs="Calibri"/>
      <w:b/>
      <w:bCs/>
      <w:sz w:val="20"/>
      <w:szCs w:val="20"/>
      <w:lang w:eastAsia="ar-SA" w:bidi="ar-SA"/>
    </w:rPr>
  </w:style>
  <w:style w:type="character" w:customStyle="1" w:styleId="ListLabel1">
    <w:name w:val="ListLabel 1"/>
    <w:uiPriority w:val="99"/>
    <w:rsid w:val="00AF1BA0"/>
  </w:style>
  <w:style w:type="character" w:customStyle="1" w:styleId="ListLabel2">
    <w:name w:val="ListLabel 2"/>
    <w:uiPriority w:val="99"/>
    <w:rsid w:val="00AF1BA0"/>
    <w:rPr>
      <w:b/>
    </w:rPr>
  </w:style>
  <w:style w:type="character" w:customStyle="1" w:styleId="ListLabel3">
    <w:name w:val="ListLabel 3"/>
    <w:uiPriority w:val="99"/>
    <w:rsid w:val="00AF1BA0"/>
    <w:rPr>
      <w:sz w:val="18"/>
    </w:rPr>
  </w:style>
  <w:style w:type="character" w:customStyle="1" w:styleId="ListLabel4">
    <w:name w:val="ListLabel 4"/>
    <w:uiPriority w:val="99"/>
    <w:rsid w:val="00AF1BA0"/>
    <w:rPr>
      <w:sz w:val="24"/>
    </w:rPr>
  </w:style>
  <w:style w:type="character" w:customStyle="1" w:styleId="ListLabel5">
    <w:name w:val="ListLabel 5"/>
    <w:uiPriority w:val="99"/>
    <w:rsid w:val="00AF1BA0"/>
    <w:rPr>
      <w:sz w:val="20"/>
    </w:rPr>
  </w:style>
  <w:style w:type="character" w:customStyle="1" w:styleId="ListLabel6">
    <w:name w:val="ListLabel 6"/>
    <w:uiPriority w:val="99"/>
    <w:rsid w:val="00AF1BA0"/>
    <w:rPr>
      <w:color w:val="00000A"/>
      <w:sz w:val="24"/>
    </w:rPr>
  </w:style>
  <w:style w:type="character" w:customStyle="1" w:styleId="ListLabel7">
    <w:name w:val="ListLabel 7"/>
    <w:uiPriority w:val="99"/>
    <w:rsid w:val="00AF1BA0"/>
    <w:rPr>
      <w:color w:val="00000A"/>
      <w:sz w:val="20"/>
    </w:rPr>
  </w:style>
  <w:style w:type="character" w:customStyle="1" w:styleId="ListLabel8">
    <w:name w:val="ListLabel 8"/>
    <w:uiPriority w:val="99"/>
    <w:rsid w:val="00AF1BA0"/>
    <w:rPr>
      <w:color w:val="00000A"/>
    </w:rPr>
  </w:style>
  <w:style w:type="character" w:customStyle="1" w:styleId="ListLabel9">
    <w:name w:val="ListLabel 9"/>
    <w:uiPriority w:val="99"/>
    <w:rsid w:val="00AF1BA0"/>
    <w:rPr>
      <w:rFonts w:eastAsia="Times New Roman"/>
    </w:rPr>
  </w:style>
  <w:style w:type="character" w:customStyle="1" w:styleId="NumberingSymbols">
    <w:name w:val="Numbering Symbols"/>
    <w:uiPriority w:val="99"/>
    <w:rsid w:val="00AF1BA0"/>
  </w:style>
  <w:style w:type="numbering" w:customStyle="1" w:styleId="WWNum7">
    <w:name w:val="WWNum7"/>
    <w:rsid w:val="004D0895"/>
    <w:pPr>
      <w:numPr>
        <w:numId w:val="7"/>
      </w:numPr>
    </w:pPr>
  </w:style>
  <w:style w:type="numbering" w:customStyle="1" w:styleId="WWNum59">
    <w:name w:val="WWNum59"/>
    <w:rsid w:val="004D0895"/>
    <w:pPr>
      <w:numPr>
        <w:numId w:val="59"/>
      </w:numPr>
    </w:pPr>
  </w:style>
  <w:style w:type="numbering" w:customStyle="1" w:styleId="WWNum15">
    <w:name w:val="WWNum15"/>
    <w:rsid w:val="004D0895"/>
    <w:pPr>
      <w:numPr>
        <w:numId w:val="15"/>
      </w:numPr>
    </w:pPr>
  </w:style>
  <w:style w:type="numbering" w:customStyle="1" w:styleId="WWNum4">
    <w:name w:val="WWNum4"/>
    <w:rsid w:val="004D0895"/>
    <w:pPr>
      <w:numPr>
        <w:numId w:val="4"/>
      </w:numPr>
    </w:pPr>
  </w:style>
  <w:style w:type="numbering" w:customStyle="1" w:styleId="WWNum40">
    <w:name w:val="WWNum40"/>
    <w:rsid w:val="004D0895"/>
    <w:pPr>
      <w:numPr>
        <w:numId w:val="40"/>
      </w:numPr>
    </w:pPr>
  </w:style>
  <w:style w:type="numbering" w:customStyle="1" w:styleId="WWNum2">
    <w:name w:val="WWNum2"/>
    <w:rsid w:val="004D0895"/>
    <w:pPr>
      <w:numPr>
        <w:numId w:val="2"/>
      </w:numPr>
    </w:pPr>
  </w:style>
  <w:style w:type="numbering" w:customStyle="1" w:styleId="WWNum51">
    <w:name w:val="WWNum51"/>
    <w:rsid w:val="004D0895"/>
    <w:pPr>
      <w:numPr>
        <w:numId w:val="51"/>
      </w:numPr>
    </w:pPr>
  </w:style>
  <w:style w:type="numbering" w:customStyle="1" w:styleId="WWNum36">
    <w:name w:val="WWNum36"/>
    <w:rsid w:val="004D0895"/>
    <w:pPr>
      <w:numPr>
        <w:numId w:val="36"/>
      </w:numPr>
    </w:pPr>
  </w:style>
  <w:style w:type="numbering" w:customStyle="1" w:styleId="WWNum64">
    <w:name w:val="WWNum64"/>
    <w:rsid w:val="004D0895"/>
    <w:pPr>
      <w:numPr>
        <w:numId w:val="64"/>
      </w:numPr>
    </w:pPr>
  </w:style>
  <w:style w:type="numbering" w:customStyle="1" w:styleId="WWNum49">
    <w:name w:val="WWNum49"/>
    <w:rsid w:val="004D0895"/>
    <w:pPr>
      <w:numPr>
        <w:numId w:val="49"/>
      </w:numPr>
    </w:pPr>
  </w:style>
  <w:style w:type="numbering" w:customStyle="1" w:styleId="WWNum22">
    <w:name w:val="WWNum22"/>
    <w:rsid w:val="004D0895"/>
    <w:pPr>
      <w:numPr>
        <w:numId w:val="22"/>
      </w:numPr>
    </w:pPr>
  </w:style>
  <w:style w:type="numbering" w:customStyle="1" w:styleId="WWNum67">
    <w:name w:val="WWNum67"/>
    <w:rsid w:val="004D0895"/>
    <w:pPr>
      <w:numPr>
        <w:numId w:val="67"/>
      </w:numPr>
    </w:pPr>
  </w:style>
  <w:style w:type="numbering" w:customStyle="1" w:styleId="WWNum53">
    <w:name w:val="WWNum53"/>
    <w:rsid w:val="004D0895"/>
    <w:pPr>
      <w:numPr>
        <w:numId w:val="53"/>
      </w:numPr>
    </w:pPr>
  </w:style>
  <w:style w:type="numbering" w:customStyle="1" w:styleId="WWNum35">
    <w:name w:val="WWNum35"/>
    <w:rsid w:val="004D0895"/>
    <w:pPr>
      <w:numPr>
        <w:numId w:val="35"/>
      </w:numPr>
    </w:pPr>
  </w:style>
  <w:style w:type="numbering" w:customStyle="1" w:styleId="WWNum13">
    <w:name w:val="WWNum13"/>
    <w:rsid w:val="004D0895"/>
    <w:pPr>
      <w:numPr>
        <w:numId w:val="13"/>
      </w:numPr>
    </w:pPr>
  </w:style>
  <w:style w:type="numbering" w:customStyle="1" w:styleId="WWNum48">
    <w:name w:val="WWNum48"/>
    <w:rsid w:val="004D0895"/>
    <w:pPr>
      <w:numPr>
        <w:numId w:val="48"/>
      </w:numPr>
    </w:pPr>
  </w:style>
  <w:style w:type="numbering" w:customStyle="1" w:styleId="WWNum10">
    <w:name w:val="WWNum10"/>
    <w:rsid w:val="004D0895"/>
    <w:pPr>
      <w:numPr>
        <w:numId w:val="10"/>
      </w:numPr>
    </w:pPr>
  </w:style>
  <w:style w:type="numbering" w:customStyle="1" w:styleId="WWNum37">
    <w:name w:val="WWNum37"/>
    <w:rsid w:val="004D0895"/>
    <w:pPr>
      <w:numPr>
        <w:numId w:val="37"/>
      </w:numPr>
    </w:pPr>
  </w:style>
  <w:style w:type="numbering" w:customStyle="1" w:styleId="WWNum60">
    <w:name w:val="WWNum60"/>
    <w:rsid w:val="004D0895"/>
    <w:pPr>
      <w:numPr>
        <w:numId w:val="60"/>
      </w:numPr>
    </w:pPr>
  </w:style>
  <w:style w:type="numbering" w:customStyle="1" w:styleId="WWNum70">
    <w:name w:val="WWNum70"/>
    <w:rsid w:val="004D0895"/>
    <w:pPr>
      <w:numPr>
        <w:numId w:val="70"/>
      </w:numPr>
    </w:pPr>
  </w:style>
  <w:style w:type="numbering" w:customStyle="1" w:styleId="WWNum24">
    <w:name w:val="WWNum24"/>
    <w:rsid w:val="004D0895"/>
    <w:pPr>
      <w:numPr>
        <w:numId w:val="24"/>
      </w:numPr>
    </w:pPr>
  </w:style>
  <w:style w:type="numbering" w:customStyle="1" w:styleId="WWNum34">
    <w:name w:val="WWNum34"/>
    <w:rsid w:val="004D0895"/>
    <w:pPr>
      <w:numPr>
        <w:numId w:val="34"/>
      </w:numPr>
    </w:pPr>
  </w:style>
  <w:style w:type="numbering" w:customStyle="1" w:styleId="WWNum23">
    <w:name w:val="WWNum23"/>
    <w:rsid w:val="004D0895"/>
    <w:pPr>
      <w:numPr>
        <w:numId w:val="23"/>
      </w:numPr>
    </w:pPr>
  </w:style>
  <w:style w:type="numbering" w:customStyle="1" w:styleId="WWNum31">
    <w:name w:val="WWNum31"/>
    <w:rsid w:val="004D0895"/>
    <w:pPr>
      <w:numPr>
        <w:numId w:val="31"/>
      </w:numPr>
    </w:pPr>
  </w:style>
  <w:style w:type="numbering" w:customStyle="1" w:styleId="WWNum65">
    <w:name w:val="WWNum65"/>
    <w:rsid w:val="004D0895"/>
    <w:pPr>
      <w:numPr>
        <w:numId w:val="65"/>
      </w:numPr>
    </w:pPr>
  </w:style>
  <w:style w:type="numbering" w:customStyle="1" w:styleId="WWNum57">
    <w:name w:val="WWNum57"/>
    <w:rsid w:val="004D0895"/>
    <w:pPr>
      <w:numPr>
        <w:numId w:val="57"/>
      </w:numPr>
    </w:pPr>
  </w:style>
  <w:style w:type="numbering" w:customStyle="1" w:styleId="WWNum56">
    <w:name w:val="WWNum56"/>
    <w:rsid w:val="004D0895"/>
    <w:pPr>
      <w:numPr>
        <w:numId w:val="56"/>
      </w:numPr>
    </w:pPr>
  </w:style>
  <w:style w:type="numbering" w:customStyle="1" w:styleId="WWNum3">
    <w:name w:val="WWNum3"/>
    <w:rsid w:val="004D0895"/>
    <w:pPr>
      <w:numPr>
        <w:numId w:val="3"/>
      </w:numPr>
    </w:pPr>
  </w:style>
  <w:style w:type="numbering" w:customStyle="1" w:styleId="WWNum42">
    <w:name w:val="WWNum42"/>
    <w:rsid w:val="004D0895"/>
    <w:pPr>
      <w:numPr>
        <w:numId w:val="42"/>
      </w:numPr>
    </w:pPr>
  </w:style>
  <w:style w:type="numbering" w:customStyle="1" w:styleId="WWNum28">
    <w:name w:val="WWNum28"/>
    <w:rsid w:val="004D0895"/>
    <w:pPr>
      <w:numPr>
        <w:numId w:val="28"/>
      </w:numPr>
    </w:pPr>
  </w:style>
  <w:style w:type="numbering" w:customStyle="1" w:styleId="WWNum41">
    <w:name w:val="WWNum41"/>
    <w:rsid w:val="004D0895"/>
    <w:pPr>
      <w:numPr>
        <w:numId w:val="41"/>
      </w:numPr>
    </w:pPr>
  </w:style>
  <w:style w:type="numbering" w:customStyle="1" w:styleId="WWNum68">
    <w:name w:val="WWNum68"/>
    <w:rsid w:val="004D0895"/>
    <w:pPr>
      <w:numPr>
        <w:numId w:val="68"/>
      </w:numPr>
    </w:pPr>
  </w:style>
  <w:style w:type="numbering" w:customStyle="1" w:styleId="WWNum61">
    <w:name w:val="WWNum61"/>
    <w:rsid w:val="004D0895"/>
    <w:pPr>
      <w:numPr>
        <w:numId w:val="61"/>
      </w:numPr>
    </w:pPr>
  </w:style>
  <w:style w:type="numbering" w:customStyle="1" w:styleId="WWNum12">
    <w:name w:val="WWNum12"/>
    <w:rsid w:val="004D0895"/>
    <w:pPr>
      <w:numPr>
        <w:numId w:val="12"/>
      </w:numPr>
    </w:pPr>
  </w:style>
  <w:style w:type="numbering" w:customStyle="1" w:styleId="WWNum58">
    <w:name w:val="WWNum58"/>
    <w:rsid w:val="004D0895"/>
    <w:pPr>
      <w:numPr>
        <w:numId w:val="58"/>
      </w:numPr>
    </w:pPr>
  </w:style>
  <w:style w:type="numbering" w:customStyle="1" w:styleId="WWNum25">
    <w:name w:val="WWNum25"/>
    <w:rsid w:val="004D0895"/>
    <w:pPr>
      <w:numPr>
        <w:numId w:val="25"/>
      </w:numPr>
    </w:pPr>
  </w:style>
  <w:style w:type="numbering" w:customStyle="1" w:styleId="WWNum5">
    <w:name w:val="WWNum5"/>
    <w:rsid w:val="004D0895"/>
    <w:pPr>
      <w:numPr>
        <w:numId w:val="5"/>
      </w:numPr>
    </w:pPr>
  </w:style>
  <w:style w:type="numbering" w:customStyle="1" w:styleId="WWNum55">
    <w:name w:val="WWNum55"/>
    <w:rsid w:val="004D0895"/>
    <w:pPr>
      <w:numPr>
        <w:numId w:val="55"/>
      </w:numPr>
    </w:pPr>
  </w:style>
  <w:style w:type="numbering" w:customStyle="1" w:styleId="WWNum27">
    <w:name w:val="WWNum27"/>
    <w:rsid w:val="004D0895"/>
    <w:pPr>
      <w:numPr>
        <w:numId w:val="27"/>
      </w:numPr>
    </w:pPr>
  </w:style>
  <w:style w:type="numbering" w:customStyle="1" w:styleId="WWNum39">
    <w:name w:val="WWNum39"/>
    <w:rsid w:val="004D0895"/>
    <w:pPr>
      <w:numPr>
        <w:numId w:val="39"/>
      </w:numPr>
    </w:pPr>
  </w:style>
  <w:style w:type="numbering" w:customStyle="1" w:styleId="WWNum26">
    <w:name w:val="WWNum26"/>
    <w:rsid w:val="004D0895"/>
    <w:pPr>
      <w:numPr>
        <w:numId w:val="26"/>
      </w:numPr>
    </w:pPr>
  </w:style>
  <w:style w:type="numbering" w:customStyle="1" w:styleId="WWNum21">
    <w:name w:val="WWNum21"/>
    <w:rsid w:val="004D0895"/>
    <w:pPr>
      <w:numPr>
        <w:numId w:val="21"/>
      </w:numPr>
    </w:pPr>
  </w:style>
  <w:style w:type="numbering" w:customStyle="1" w:styleId="WWNum52">
    <w:name w:val="WWNum52"/>
    <w:rsid w:val="004D0895"/>
    <w:pPr>
      <w:numPr>
        <w:numId w:val="52"/>
      </w:numPr>
    </w:pPr>
  </w:style>
  <w:style w:type="numbering" w:customStyle="1" w:styleId="WWNum38">
    <w:name w:val="WWNum38"/>
    <w:rsid w:val="004D0895"/>
    <w:pPr>
      <w:numPr>
        <w:numId w:val="38"/>
      </w:numPr>
    </w:pPr>
  </w:style>
  <w:style w:type="numbering" w:customStyle="1" w:styleId="WWNum11">
    <w:name w:val="WWNum11"/>
    <w:rsid w:val="004D0895"/>
    <w:pPr>
      <w:numPr>
        <w:numId w:val="11"/>
      </w:numPr>
    </w:pPr>
  </w:style>
  <w:style w:type="numbering" w:customStyle="1" w:styleId="WWNum8">
    <w:name w:val="WWNum8"/>
    <w:rsid w:val="004D0895"/>
    <w:pPr>
      <w:numPr>
        <w:numId w:val="8"/>
      </w:numPr>
    </w:pPr>
  </w:style>
  <w:style w:type="numbering" w:customStyle="1" w:styleId="WWNum66">
    <w:name w:val="WWNum66"/>
    <w:rsid w:val="004D0895"/>
    <w:pPr>
      <w:numPr>
        <w:numId w:val="66"/>
      </w:numPr>
    </w:pPr>
  </w:style>
  <w:style w:type="numbering" w:customStyle="1" w:styleId="WWNum46">
    <w:name w:val="WWNum46"/>
    <w:rsid w:val="004D0895"/>
    <w:pPr>
      <w:numPr>
        <w:numId w:val="46"/>
      </w:numPr>
    </w:pPr>
  </w:style>
  <w:style w:type="numbering" w:customStyle="1" w:styleId="WWNum17">
    <w:name w:val="WWNum17"/>
    <w:rsid w:val="004D0895"/>
    <w:pPr>
      <w:numPr>
        <w:numId w:val="17"/>
      </w:numPr>
    </w:pPr>
  </w:style>
  <w:style w:type="numbering" w:customStyle="1" w:styleId="WWNum69">
    <w:name w:val="WWNum69"/>
    <w:rsid w:val="004D0895"/>
    <w:pPr>
      <w:numPr>
        <w:numId w:val="69"/>
      </w:numPr>
    </w:pPr>
  </w:style>
  <w:style w:type="numbering" w:customStyle="1" w:styleId="WWNum30">
    <w:name w:val="WWNum30"/>
    <w:rsid w:val="004D0895"/>
    <w:pPr>
      <w:numPr>
        <w:numId w:val="30"/>
      </w:numPr>
    </w:pPr>
  </w:style>
  <w:style w:type="numbering" w:customStyle="1" w:styleId="WWNum63">
    <w:name w:val="WWNum63"/>
    <w:rsid w:val="004D0895"/>
    <w:pPr>
      <w:numPr>
        <w:numId w:val="63"/>
      </w:numPr>
    </w:pPr>
  </w:style>
  <w:style w:type="numbering" w:customStyle="1" w:styleId="WWNum47">
    <w:name w:val="WWNum47"/>
    <w:rsid w:val="004D0895"/>
    <w:pPr>
      <w:numPr>
        <w:numId w:val="47"/>
      </w:numPr>
    </w:pPr>
  </w:style>
  <w:style w:type="numbering" w:customStyle="1" w:styleId="WWNum45">
    <w:name w:val="WWNum45"/>
    <w:rsid w:val="004D0895"/>
    <w:pPr>
      <w:numPr>
        <w:numId w:val="45"/>
      </w:numPr>
    </w:pPr>
  </w:style>
  <w:style w:type="numbering" w:customStyle="1" w:styleId="WWNum16">
    <w:name w:val="WWNum16"/>
    <w:rsid w:val="004D0895"/>
    <w:pPr>
      <w:numPr>
        <w:numId w:val="16"/>
      </w:numPr>
    </w:pPr>
  </w:style>
  <w:style w:type="numbering" w:customStyle="1" w:styleId="WWNum44">
    <w:name w:val="WWNum44"/>
    <w:rsid w:val="004D0895"/>
    <w:pPr>
      <w:numPr>
        <w:numId w:val="44"/>
      </w:numPr>
    </w:pPr>
  </w:style>
  <w:style w:type="numbering" w:customStyle="1" w:styleId="WWNum43">
    <w:name w:val="WWNum43"/>
    <w:rsid w:val="004D0895"/>
    <w:pPr>
      <w:numPr>
        <w:numId w:val="43"/>
      </w:numPr>
    </w:pPr>
  </w:style>
  <w:style w:type="numbering" w:customStyle="1" w:styleId="WWNum14">
    <w:name w:val="WWNum14"/>
    <w:rsid w:val="004D0895"/>
    <w:pPr>
      <w:numPr>
        <w:numId w:val="14"/>
      </w:numPr>
    </w:pPr>
  </w:style>
  <w:style w:type="numbering" w:customStyle="1" w:styleId="WWNum29">
    <w:name w:val="WWNum29"/>
    <w:rsid w:val="004D0895"/>
    <w:pPr>
      <w:numPr>
        <w:numId w:val="29"/>
      </w:numPr>
    </w:pPr>
  </w:style>
  <w:style w:type="numbering" w:customStyle="1" w:styleId="WWNum19">
    <w:name w:val="WWNum19"/>
    <w:rsid w:val="004D0895"/>
    <w:pPr>
      <w:numPr>
        <w:numId w:val="19"/>
      </w:numPr>
    </w:pPr>
  </w:style>
  <w:style w:type="numbering" w:customStyle="1" w:styleId="WWNum6">
    <w:name w:val="WWNum6"/>
    <w:rsid w:val="004D0895"/>
    <w:pPr>
      <w:numPr>
        <w:numId w:val="6"/>
      </w:numPr>
    </w:pPr>
  </w:style>
  <w:style w:type="numbering" w:customStyle="1" w:styleId="WWNum1">
    <w:name w:val="WWNum1"/>
    <w:rsid w:val="004D0895"/>
    <w:pPr>
      <w:numPr>
        <w:numId w:val="1"/>
      </w:numPr>
    </w:pPr>
  </w:style>
  <w:style w:type="numbering" w:customStyle="1" w:styleId="WWNum62">
    <w:name w:val="WWNum62"/>
    <w:rsid w:val="004D0895"/>
    <w:pPr>
      <w:numPr>
        <w:numId w:val="62"/>
      </w:numPr>
    </w:pPr>
  </w:style>
  <w:style w:type="numbering" w:customStyle="1" w:styleId="WWNum9">
    <w:name w:val="WWNum9"/>
    <w:rsid w:val="004D0895"/>
    <w:pPr>
      <w:numPr>
        <w:numId w:val="9"/>
      </w:numPr>
    </w:pPr>
  </w:style>
  <w:style w:type="numbering" w:customStyle="1" w:styleId="WWNum33">
    <w:name w:val="WWNum33"/>
    <w:rsid w:val="004D0895"/>
    <w:pPr>
      <w:numPr>
        <w:numId w:val="33"/>
      </w:numPr>
    </w:pPr>
  </w:style>
  <w:style w:type="numbering" w:customStyle="1" w:styleId="WWNum20">
    <w:name w:val="WWNum20"/>
    <w:rsid w:val="004D0895"/>
    <w:pPr>
      <w:numPr>
        <w:numId w:val="20"/>
      </w:numPr>
    </w:pPr>
  </w:style>
  <w:style w:type="numbering" w:customStyle="1" w:styleId="WWNum54">
    <w:name w:val="WWNum54"/>
    <w:rsid w:val="004D0895"/>
    <w:pPr>
      <w:numPr>
        <w:numId w:val="54"/>
      </w:numPr>
    </w:pPr>
  </w:style>
  <w:style w:type="numbering" w:customStyle="1" w:styleId="WWNum18">
    <w:name w:val="WWNum18"/>
    <w:rsid w:val="004D0895"/>
    <w:pPr>
      <w:numPr>
        <w:numId w:val="18"/>
      </w:numPr>
    </w:pPr>
  </w:style>
  <w:style w:type="numbering" w:customStyle="1" w:styleId="WWNum50">
    <w:name w:val="WWNum50"/>
    <w:rsid w:val="004D0895"/>
    <w:pPr>
      <w:numPr>
        <w:numId w:val="50"/>
      </w:numPr>
    </w:pPr>
  </w:style>
  <w:style w:type="numbering" w:customStyle="1" w:styleId="WWNum32">
    <w:name w:val="WWNum32"/>
    <w:rsid w:val="004D0895"/>
    <w:pPr>
      <w:numPr>
        <w:numId w:val="32"/>
      </w:numPr>
    </w:pPr>
  </w:style>
  <w:style w:type="table" w:styleId="Tabela-Siatka">
    <w:name w:val="Table Grid"/>
    <w:basedOn w:val="Standardowy"/>
    <w:uiPriority w:val="59"/>
    <w:locked/>
    <w:rsid w:val="003A3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C4472"/>
    <w:rPr>
      <w:sz w:val="16"/>
      <w:szCs w:val="16"/>
    </w:rPr>
  </w:style>
  <w:style w:type="paragraph" w:styleId="Poprawka">
    <w:name w:val="Revision"/>
    <w:hidden/>
    <w:uiPriority w:val="99"/>
    <w:semiHidden/>
    <w:rsid w:val="00EB29A2"/>
    <w:rPr>
      <w:kern w:val="3"/>
    </w:rPr>
  </w:style>
  <w:style w:type="table" w:customStyle="1" w:styleId="Tabela-Siatka1">
    <w:name w:val="Tabela - Siatka1"/>
    <w:basedOn w:val="Standardowy"/>
    <w:next w:val="Tabela-Siatka"/>
    <w:rsid w:val="00676DB4"/>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rsid w:val="00062E76"/>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rsid w:val="00992ECC"/>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rsid w:val="007F33FF"/>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sid w:val="007F33FF"/>
    <w:rPr>
      <w:rFonts w:ascii="Consolas" w:hAnsi="Consolas"/>
      <w:kern w:val="3"/>
      <w:sz w:val="21"/>
      <w:szCs w:val="21"/>
    </w:rPr>
  </w:style>
  <w:style w:type="paragraph" w:customStyle="1" w:styleId="tekst">
    <w:name w:val="tekst"/>
    <w:basedOn w:val="Normalny"/>
    <w:rsid w:val="000D4B6D"/>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rsid w:val="000D4B6D"/>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sid w:val="000D4B6D"/>
    <w:rPr>
      <w:kern w:val="3"/>
    </w:rPr>
  </w:style>
  <w:style w:type="paragraph" w:styleId="Tekstpodstawowywcity3">
    <w:name w:val="Body Text Indent 3"/>
    <w:basedOn w:val="Normalny"/>
    <w:link w:val="Tekstpodstawowywcity3Znak"/>
    <w:rsid w:val="000D4B6D"/>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sid w:val="000D4B6D"/>
    <w:rPr>
      <w:kern w:val="3"/>
      <w:sz w:val="16"/>
      <w:szCs w:val="16"/>
    </w:rPr>
  </w:style>
  <w:style w:type="character" w:styleId="Hipercze">
    <w:name w:val="Hyperlink"/>
    <w:basedOn w:val="Domylnaczcionkaakapitu"/>
    <w:uiPriority w:val="99"/>
    <w:rsid w:val="000D4B6D"/>
    <w:rPr>
      <w:color w:val="0000FF" w:themeColor="hyperlink"/>
      <w:u w:val="single"/>
    </w:rPr>
  </w:style>
  <w:style w:type="paragraph" w:styleId="Tekstblokowy">
    <w:name w:val="Block Text"/>
    <w:basedOn w:val="Normalny"/>
    <w:rsid w:val="000D4B6D"/>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sid w:val="000D4B6D"/>
    <w:rPr>
      <w:b/>
      <w:bCs/>
      <w:i w:val="0"/>
      <w:iCs w:val="0"/>
    </w:rPr>
  </w:style>
  <w:style w:type="character" w:customStyle="1" w:styleId="st1">
    <w:name w:val="st1"/>
    <w:basedOn w:val="Domylnaczcionkaakapitu"/>
    <w:rsid w:val="000D4B6D"/>
  </w:style>
  <w:style w:type="paragraph" w:customStyle="1" w:styleId="myslnik">
    <w:name w:val="myslnik"/>
    <w:rsid w:val="000D4B6D"/>
    <w:pPr>
      <w:tabs>
        <w:tab w:val="left" w:pos="0"/>
      </w:tabs>
      <w:ind w:left="283" w:hanging="283"/>
    </w:pPr>
    <w:rPr>
      <w:sz w:val="20"/>
      <w:szCs w:val="20"/>
    </w:rPr>
  </w:style>
  <w:style w:type="paragraph" w:customStyle="1" w:styleId="Tabela">
    <w:name w:val="Tabela"/>
    <w:rsid w:val="000D4B6D"/>
    <w:pPr>
      <w:keepLines/>
    </w:pPr>
    <w:rPr>
      <w:sz w:val="20"/>
      <w:szCs w:val="20"/>
    </w:rPr>
  </w:style>
  <w:style w:type="character" w:styleId="Odwoanieprzypisukocowego">
    <w:name w:val="endnote reference"/>
    <w:basedOn w:val="Domylnaczcionkaakapitu"/>
    <w:uiPriority w:val="99"/>
    <w:semiHidden/>
    <w:unhideWhenUsed/>
    <w:rsid w:val="000D4B6D"/>
    <w:rPr>
      <w:vertAlign w:val="superscript"/>
    </w:rPr>
  </w:style>
  <w:style w:type="character" w:styleId="Tekstzastpczy">
    <w:name w:val="Placeholder Text"/>
    <w:basedOn w:val="Domylnaczcionkaakapitu"/>
    <w:uiPriority w:val="99"/>
    <w:semiHidden/>
    <w:rsid w:val="000D4B6D"/>
    <w:rPr>
      <w:color w:val="808080"/>
    </w:rPr>
  </w:style>
  <w:style w:type="paragraph" w:styleId="Nagwekspisutreci">
    <w:name w:val="TOC Heading"/>
    <w:basedOn w:val="Nagwek1"/>
    <w:next w:val="Normalny"/>
    <w:uiPriority w:val="39"/>
    <w:unhideWhenUsed/>
    <w:qFormat/>
    <w:rsid w:val="006B64F9"/>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rsid w:val="001D3FC2"/>
    <w:pPr>
      <w:tabs>
        <w:tab w:val="left" w:pos="880"/>
        <w:tab w:val="right" w:leader="dot" w:pos="9356"/>
      </w:tabs>
      <w:ind w:left="220"/>
    </w:pPr>
    <w:rPr>
      <w:noProof/>
    </w:rPr>
  </w:style>
  <w:style w:type="paragraph" w:customStyle="1" w:styleId="InfoHidden">
    <w:name w:val="Info_Hidden"/>
    <w:basedOn w:val="Normalny"/>
    <w:next w:val="Tekstpodstawowy"/>
    <w:qFormat/>
    <w:rsid w:val="006E3836"/>
    <w:pPr>
      <w:widowControl/>
      <w:suppressAutoHyphens w:val="0"/>
      <w:overflowPunct w:val="0"/>
      <w:autoSpaceDE w:val="0"/>
      <w:adjustRightInd w:val="0"/>
      <w:jc w:val="both"/>
    </w:pPr>
    <w:rPr>
      <w:rFonts w:asciiTheme="minorHAnsi" w:hAnsiTheme="minorHAnsi" w:cstheme="minorHAnsi"/>
      <w:i/>
      <w:vanish/>
      <w:color w:val="0000FF"/>
      <w:kern w:val="0"/>
      <w:sz w:val="20"/>
      <w:szCs w:val="20"/>
    </w:rPr>
  </w:style>
  <w:style w:type="table" w:styleId="Zwykatabela2">
    <w:name w:val="Plain Table 2"/>
    <w:basedOn w:val="Standardowy"/>
    <w:uiPriority w:val="42"/>
    <w:rsid w:val="006E3836"/>
    <w:rPr>
      <w:rFonts w:ascii="Georgia" w:eastAsiaTheme="minorHAnsi" w:hAnsi="Georgia" w:cstheme="minorBidi"/>
      <w:sz w:val="20"/>
      <w:szCs w:val="20"/>
      <w:lang w:val="en-GB"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kapitzlistZnak">
    <w:name w:val="Akapit z listą Znak"/>
    <w:aliases w:val="Akapit z numeracją Znak,normalny tekst Znak"/>
    <w:basedOn w:val="Domylnaczcionkaakapitu"/>
    <w:link w:val="Akapitzlist"/>
    <w:uiPriority w:val="34"/>
    <w:locked/>
    <w:rsid w:val="007167A3"/>
    <w:rPr>
      <w:rFonts w:ascii="Calibri" w:hAnsi="Calibri"/>
      <w:kern w:val="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469061302">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oleObject" Target="embeddings/oleObject3.bin"/><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8F5C6-6AA3-4990-AEE4-00A3458E5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920520-90CD-461A-AFC5-BD5C06D19C17}">
  <ds:schemaRefs>
    <ds:schemaRef ds:uri="http://schemas.microsoft.com/sharepoint/v3/contenttype/forms"/>
  </ds:schemaRefs>
</ds:datastoreItem>
</file>

<file path=customXml/itemProps4.xml><?xml version="1.0" encoding="utf-8"?>
<ds:datastoreItem xmlns:ds="http://schemas.openxmlformats.org/officeDocument/2006/customXml" ds:itemID="{301AF243-23C1-48EC-8F79-25C753A25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22</Pages>
  <Words>11960</Words>
  <Characters>71765</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D-05.03.04</vt:lpstr>
    </vt:vector>
  </TitlesOfParts>
  <Company>Microsoft</Company>
  <LinksUpToDate>false</LinksUpToDate>
  <CharactersWithSpaces>83558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subject/>
  <dc:creator>GDDKiA</dc:creator>
  <cp:keywords/>
  <dc:description/>
  <cp:lastModifiedBy>Bartłomiej Kmieć</cp:lastModifiedBy>
  <cp:revision>11</cp:revision>
  <cp:lastPrinted>2021-02-18T08:14:00Z</cp:lastPrinted>
  <dcterms:created xsi:type="dcterms:W3CDTF">2022-09-21T11:28:00Z</dcterms:created>
  <dcterms:modified xsi:type="dcterms:W3CDTF">2024-05-11T09:34:00Z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2.14330462494827E-302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0x0101007F8615080973D74184599487852D427E</vt:lpwstr>
  </property>
</Properties>
</file>