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64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2661"/>
        <w:gridCol w:w="1734"/>
        <w:gridCol w:w="1200"/>
        <w:gridCol w:w="709"/>
        <w:gridCol w:w="1701"/>
      </w:tblGrid>
      <w:tr w:rsidR="00DE7A38" w:rsidRPr="00A31B44" w14:paraId="6B825EE8" w14:textId="77777777" w:rsidTr="00FA6EB1">
        <w:trPr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14:paraId="4F477C0E" w14:textId="77777777" w:rsidR="00DE7A38" w:rsidRPr="00861BF1" w:rsidRDefault="00DE7A38" w:rsidP="00861BF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46F0F30" w14:textId="77777777" w:rsidR="00DE7A38" w:rsidRPr="00861BF1" w:rsidRDefault="00DE7A38" w:rsidP="00861BF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Wyszczególnienie: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5FB5" w14:textId="77777777" w:rsidR="00DE7A38" w:rsidRDefault="00DE7A38" w:rsidP="00DE7A38">
            <w:pPr>
              <w:spacing w:after="0" w:line="240" w:lineRule="auto"/>
              <w:ind w:left="-72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Nazwa/Producent/ Typ </w:t>
            </w:r>
          </w:p>
          <w:p w14:paraId="10B2703C" w14:textId="77777777" w:rsidR="00DE7A38" w:rsidRDefault="00DE7A38" w:rsidP="00DE7A38">
            <w:pPr>
              <w:spacing w:after="0" w:line="240" w:lineRule="auto"/>
              <w:ind w:left="-72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(należy podać)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5A3B" w14:textId="77777777" w:rsidR="00DE7A38" w:rsidRPr="00861BF1" w:rsidRDefault="00DE7A38" w:rsidP="00861BF1">
            <w:pPr>
              <w:spacing w:before="100" w:beforeAutospacing="1" w:after="0" w:line="240" w:lineRule="auto"/>
              <w:ind w:left="-72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Cena netto: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FA5843" w14:textId="1D19D9BB" w:rsidR="00DE7A38" w:rsidRPr="00861BF1" w:rsidRDefault="00DE7A38" w:rsidP="00861BF1">
            <w:pPr>
              <w:spacing w:before="100" w:beforeAutospacing="1" w:after="0" w:line="240" w:lineRule="auto"/>
              <w:ind w:left="-72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61BF1">
              <w:rPr>
                <w:rFonts w:ascii="Open Sans" w:eastAsia="Times New Roman" w:hAnsi="Open Sans" w:cs="Open Sans"/>
                <w:sz w:val="18"/>
                <w:szCs w:val="18"/>
              </w:rPr>
              <w:t>Ilość</w:t>
            </w:r>
            <w:r w:rsidR="0083735E">
              <w:rPr>
                <w:rFonts w:ascii="Open Sans" w:eastAsia="Times New Roman" w:hAnsi="Open Sans" w:cs="Open Sans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B91D" w14:textId="77777777" w:rsidR="00DE7A38" w:rsidRPr="00861BF1" w:rsidRDefault="00DE7A38" w:rsidP="00861BF1">
            <w:pPr>
              <w:spacing w:before="100" w:beforeAutospacing="1" w:after="0" w:line="240" w:lineRule="auto"/>
              <w:ind w:left="-72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Wartość netto:</w:t>
            </w:r>
          </w:p>
        </w:tc>
      </w:tr>
      <w:tr w:rsidR="00DE7A38" w:rsidRPr="00A31B44" w14:paraId="2009F69F" w14:textId="77777777" w:rsidTr="00FA6EB1">
        <w:trPr>
          <w:trHeight w:val="114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7FCE2A" w14:textId="77777777" w:rsidR="00DE7A38" w:rsidRPr="00861BF1" w:rsidRDefault="00DE7A38" w:rsidP="00861BF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14D9AD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Zestaw edukacyjny z mikrokomputerem + bezpłatny kurs ON-LINE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B97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AD4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A68F0A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526B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DE7A38" w:rsidRPr="00A31B44" w14:paraId="33EFDA9E" w14:textId="77777777" w:rsidTr="00FA6EB1">
        <w:trPr>
          <w:trHeight w:val="89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946EC95" w14:textId="77777777" w:rsidR="00DE7A38" w:rsidRPr="00861BF1" w:rsidRDefault="00DE7A38" w:rsidP="00861BF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0EEDA28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Ekran dotykowy pojemnościowy LCD IPS 7'' (C) 1024x600px HDMI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1C0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511B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126528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013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FB26CE2" w14:textId="77777777" w:rsidTr="00FA6EB1">
        <w:trPr>
          <w:trHeight w:val="1197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3A2B81E" w14:textId="77777777" w:rsidR="00DE7A38" w:rsidRPr="00861BF1" w:rsidRDefault="00DE7A38" w:rsidP="00861BF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7E0CC5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Przewód HDMI - DVI-D - dł. 1,8 m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D26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CEC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B6875F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52E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0F5FA8C5" w14:textId="77777777" w:rsidTr="00FA6EB1">
        <w:trPr>
          <w:trHeight w:val="907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B081091" w14:textId="77777777" w:rsidR="00DE7A38" w:rsidRPr="00861BF1" w:rsidRDefault="00DE7A38" w:rsidP="00861B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7044E4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HUB USB 1.1 4-porty z włącznikiem + zasilacz 5V/2,5A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E43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5EA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AE61C9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74C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2CBAFF66" w14:textId="77777777" w:rsidTr="00FA6EB1">
        <w:trPr>
          <w:trHeight w:val="717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DA37D3" w14:textId="77777777" w:rsidR="00DE7A38" w:rsidRPr="00861BF1" w:rsidRDefault="00DE7A38" w:rsidP="00861B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9C8493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Zestaw bezprzewodowy USB klawiatura + mysz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DCF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8FE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5475B4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1AB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1B1883EA" w14:textId="77777777" w:rsidTr="00FA6EB1">
        <w:trPr>
          <w:trHeight w:val="719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CE4B2A4" w14:textId="77777777" w:rsidR="00DE7A38" w:rsidRPr="00861BF1" w:rsidRDefault="00DE7A38" w:rsidP="00861BF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CA5F51A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Miernik uniwersalny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B0C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7CF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260CBD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2B0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3F08F861" w14:textId="77777777" w:rsidTr="00FA6EB1">
        <w:trPr>
          <w:trHeight w:val="82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897AF5" w14:textId="77777777" w:rsidR="00DE7A38" w:rsidRPr="00861BF1" w:rsidRDefault="00DE7A38" w:rsidP="00861BF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33EBF67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Płytka z mikrokontroler – wersja 1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A75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7A2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7A839E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7B8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51E161CC" w14:textId="77777777" w:rsidTr="00FA6EB1">
        <w:trPr>
          <w:trHeight w:val="860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62D6605" w14:textId="77777777" w:rsidR="00DE7A38" w:rsidRPr="00861BF1" w:rsidRDefault="00DE7A38" w:rsidP="00861BF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6AFC448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Płytka z mikrokontroler – wersja 2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B84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03A0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DEE6F5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25C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2734A519" w14:textId="77777777" w:rsidTr="00FA6EB1">
        <w:trPr>
          <w:trHeight w:val="356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E71A2A7" w14:textId="77777777" w:rsidR="00DE7A38" w:rsidRPr="00861BF1" w:rsidRDefault="00DE7A38" w:rsidP="00861BF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79CECF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Płytka z mikrokontroler – wersja 2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DBD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0F6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935370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279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52E64B9F" w14:textId="77777777" w:rsidTr="00FA6EB1">
        <w:trPr>
          <w:trHeight w:val="745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AE705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19C082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Płytka uniwersalna jednostronna 50x70mm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067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781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091FB8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D56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395CC826" w14:textId="77777777" w:rsidTr="00FA6EB1">
        <w:trPr>
          <w:trHeight w:val="87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EFFAF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C7C88C9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Wyświetlacz LCD 2x16 znaków niebieski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6EC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F519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C4AD52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AF8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11FD84A9" w14:textId="77777777" w:rsidTr="00FA6EB1">
        <w:trPr>
          <w:trHeight w:val="293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771D0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A0F9AB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Wyświetlacz OLED niebieski graficzny 0,96'' 128x64px I2C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FF7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88A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BD1A9D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6D0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909F8F5" w14:textId="77777777" w:rsidTr="00FA6EB1">
        <w:trPr>
          <w:trHeight w:val="2005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D7015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5A438F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Konwerter I2C dla wyświetlacza LCD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BB8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4B6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12F31A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0333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35669D20" w14:textId="77777777" w:rsidTr="00FA6EB1">
        <w:trPr>
          <w:trHeight w:val="119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EA0B46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34E43A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Wyświetlacz LCD 4x20 znaków niebieski ze złączami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49A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9870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92E9DD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249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3922D014" w14:textId="77777777" w:rsidTr="00FA6EB1">
        <w:trPr>
          <w:trHeight w:val="1302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CA6B55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885101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Matryca LED 32x8  kolor czerwony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714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6E9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8C804C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E89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3F548E3" w14:textId="77777777" w:rsidTr="00FA6EB1">
        <w:trPr>
          <w:trHeight w:val="855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7955B1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7D47AAB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Wyświetlacz LED linijka - 10-segmentowy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A88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CB3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FFBA8D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175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DC90320" w14:textId="77777777" w:rsidTr="00FA6EB1">
        <w:trPr>
          <w:trHeight w:val="1002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3FA213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D8A1BB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Czujnik temperatury i wilgotności moduł + przewody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549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97B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AE37C4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955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B687199" w14:textId="77777777" w:rsidTr="00FA6EB1">
        <w:trPr>
          <w:trHeight w:val="998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89C3A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23E68F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Cyfrowy czujnik temperatury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F6A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5F4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098207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C18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0B798CBD" w14:textId="77777777" w:rsidTr="00FA6EB1">
        <w:trPr>
          <w:trHeight w:val="1142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0DAF4F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AF38CDB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Analogowy czujnik temperatury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761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239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1EC9D3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31C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073056AE" w14:textId="77777777" w:rsidTr="00FA6EB1">
        <w:trPr>
          <w:trHeight w:val="1005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18D70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FEBD87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Ultradźwiękowy czujnik odległości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9B98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FA04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1847FA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555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20464B8" w14:textId="77777777" w:rsidTr="00FA6EB1">
        <w:trPr>
          <w:trHeight w:val="1747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79F8B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46BA4D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Uchwyt montażowy do czujnika odległości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FC8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6B29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94E575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BAE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0A9DE0F9" w14:textId="77777777" w:rsidTr="00FA6EB1">
        <w:trPr>
          <w:trHeight w:val="1225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98CC2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DC9775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Zestaw czujników i modułów + Box - 65 elementów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528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AA60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B10BE0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D7B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235EAE10" w14:textId="77777777" w:rsidTr="00FA6EB1">
        <w:trPr>
          <w:trHeight w:val="860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5CC55F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0BF18C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Zestaw tranzystorów bipolarnych NPN i PNP TO-92 - 15 wartości - E49 - 300szt.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86D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A1A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4ED730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CA9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11B1FEA" w14:textId="77777777" w:rsidTr="00FA6EB1">
        <w:trPr>
          <w:trHeight w:val="1269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4854B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BE5923F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Zestaw kondensatorów elektrolitycznych LV - 120szt.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381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3DA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432DAF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823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4219AF26" w14:textId="77777777" w:rsidTr="00FA6EB1">
        <w:trPr>
          <w:trHeight w:val="1288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8A44D17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2E599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sz w:val="18"/>
                <w:szCs w:val="18"/>
              </w:rPr>
              <w:t xml:space="preserve">Zestaw rezystorów </w:t>
            </w:r>
            <w:r w:rsidRPr="00861BF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THT-</w:t>
            </w:r>
            <w:r w:rsidRPr="00861BF1">
              <w:rPr>
                <w:rFonts w:ascii="Open Sans" w:hAnsi="Open Sans" w:cs="Open Sans"/>
                <w:color w:val="FF0000"/>
                <w:sz w:val="18"/>
                <w:szCs w:val="18"/>
              </w:rPr>
              <w:t xml:space="preserve">  </w:t>
            </w:r>
            <w:r w:rsidRPr="00861BF1">
              <w:rPr>
                <w:rFonts w:ascii="Open Sans" w:hAnsi="Open Sans" w:cs="Open Sans"/>
                <w:sz w:val="18"/>
                <w:szCs w:val="18"/>
              </w:rPr>
              <w:t>CF 1/4W 1%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F3DA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D4D6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86EF3B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374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44AEB278" w14:textId="77777777" w:rsidTr="00FA6EB1">
        <w:trPr>
          <w:trHeight w:val="997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612C4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0EC9A14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Przejściówka żeńska SMA - U.FL - 10cm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B58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C1B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66BD39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10B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1257DB40" w14:textId="77777777" w:rsidTr="00FA6EB1">
        <w:trPr>
          <w:trHeight w:val="1127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D018BF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62A166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Antena </w:t>
            </w:r>
            <w:proofErr w:type="spellStart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WiFi</w:t>
            </w:r>
            <w:proofErr w:type="spellEnd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3dB SMA męski - samoprzylepna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A1D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A28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765E9D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685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BB30119" w14:textId="77777777" w:rsidTr="00FA6EB1">
        <w:trPr>
          <w:trHeight w:val="1286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F82F39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DC7399F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Płyta dodatkowa do mikrokontrolera z NB-</w:t>
            </w:r>
            <w:proofErr w:type="spellStart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IoT</w:t>
            </w:r>
            <w:proofErr w:type="spellEnd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/LTE/GPRS/GPS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863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E25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2C9E39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1CB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06918A2" w14:textId="77777777" w:rsidTr="00FA6EB1">
        <w:trPr>
          <w:trHeight w:val="115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3E28E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B2D889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Moduł Bluetooth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04B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DD2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FEA2B3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540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202753F" w14:textId="77777777" w:rsidTr="00FA6EB1">
        <w:trPr>
          <w:trHeight w:val="999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AE2F05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2C272E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Moduł sieciowy Ethernet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F22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290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12C970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FAA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A72DC60" w14:textId="77777777" w:rsidTr="00FA6EB1">
        <w:trPr>
          <w:trHeight w:val="2005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358D24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87F4F6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Moduł radiowy - - odbiornik THT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754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24E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FAA3C6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723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1C12E7A" w14:textId="77777777" w:rsidTr="00FA6EB1">
        <w:trPr>
          <w:trHeight w:val="1225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37D449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7BD161F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Moduł radiowy - - nadajnik THT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5EC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F47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449729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D1AF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5359D31D" w14:textId="77777777" w:rsidTr="00FA6EB1">
        <w:trPr>
          <w:trHeight w:val="78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2104F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CC86CD8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Moduł RFID/NFC 13,56MHz I2C/SPI + karta i brelok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470A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F2B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9A8ED4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DF3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4C8E9301" w14:textId="77777777" w:rsidTr="00FA6EB1">
        <w:trPr>
          <w:trHeight w:val="1012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04D7B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D4CC65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Złącze ARK4 do płytki stykowej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FFA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960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9ECE41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B2A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8711A9F" w14:textId="77777777" w:rsidTr="00FA6EB1">
        <w:trPr>
          <w:trHeight w:val="114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AA666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82668FC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Moduł zasilający do płytek stykowych XD-42 - 3,3V 5V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66BE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6D6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68F3B1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D02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0C8A0644" w14:textId="77777777" w:rsidTr="00FA6EB1">
        <w:trPr>
          <w:trHeight w:val="1480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617428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55FAC5A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Zestaw przewodów wtyk męski z haczykami - 2szt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CFD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281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7F41B6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18F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88E2CE2" w14:textId="77777777" w:rsidTr="00FA6EB1">
        <w:trPr>
          <w:trHeight w:val="1587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61F114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E6C1F0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Zestaw przewodów połączeniowych żeńsko-męskie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AD24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C41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D388FD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6EB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F3736FE" w14:textId="77777777" w:rsidTr="00FA6EB1">
        <w:trPr>
          <w:trHeight w:val="153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5CC21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E8F3DC7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Zestaw przewodów połączeniowych żeńsko-żeńskie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EF6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491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E7FFA6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35B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5E7E46A6" w14:textId="77777777" w:rsidTr="00FA6EB1">
        <w:trPr>
          <w:trHeight w:val="1587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45B11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0A7EB9F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Zestaw przewodów połączeniowych męsko-męskiego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D69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BED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140F41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B4A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10106299" w14:textId="77777777" w:rsidTr="00FA6EB1">
        <w:trPr>
          <w:trHeight w:val="283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69370E" w14:textId="77777777" w:rsidR="00DE7A38" w:rsidRPr="00861BF1" w:rsidRDefault="00DE7A38" w:rsidP="00861BF1">
            <w:pPr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71EB6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bCs/>
                <w:sz w:val="18"/>
                <w:szCs w:val="18"/>
              </w:rPr>
              <w:t>3-osiowy akcelerometr, żyroskop i magnetometr oraz barometr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B32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44A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87C625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4DA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DE7A38" w:rsidRPr="00A31B44" w14:paraId="1F44261B" w14:textId="77777777" w:rsidTr="00FA6EB1">
        <w:trPr>
          <w:trHeight w:val="163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A34F2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71FDD77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Podwójny </w:t>
            </w:r>
            <w:proofErr w:type="spellStart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organizer</w:t>
            </w:r>
            <w:proofErr w:type="spellEnd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D95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113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31C05D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8B0D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2EFDA052" w14:textId="77777777" w:rsidTr="00FA6EB1">
        <w:trPr>
          <w:trHeight w:val="1486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76AE0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7FF22AE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Skrzynka narzędziowa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226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EEA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E25AA8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AAB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B5A98DD" w14:textId="77777777" w:rsidTr="00FA6EB1">
        <w:trPr>
          <w:trHeight w:val="1077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FC36F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0D57F04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proofErr w:type="spellStart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Organizer</w:t>
            </w:r>
            <w:proofErr w:type="spellEnd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case</w:t>
            </w:r>
            <w:proofErr w:type="spellEnd"/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9BC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637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BEF1EC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CA1D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71C2041" w14:textId="77777777" w:rsidTr="00FA6EB1">
        <w:trPr>
          <w:trHeight w:val="939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A7409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6670EB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Serwo micro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6D5D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82B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3B4DE3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596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42998C59" w14:textId="77777777" w:rsidTr="00FA6EB1">
        <w:trPr>
          <w:trHeight w:val="869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D0E5B4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D030FE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Serwo </w:t>
            </w:r>
            <w:proofErr w:type="spellStart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power</w:t>
            </w:r>
            <w:proofErr w:type="spellEnd"/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72B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B1D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A1442A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D2B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81FD568" w14:textId="77777777" w:rsidTr="00FA6EB1">
        <w:trPr>
          <w:trHeight w:val="855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7AA125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8D7B0C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Serwo standard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827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892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815CEC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961F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89A1B93" w14:textId="77777777" w:rsidTr="00FA6EB1">
        <w:trPr>
          <w:trHeight w:val="1488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4AFC1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B56A7F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Aluminiowy okrągły orczyk 20mm / 6mm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853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862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0B6257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038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753A4EF" w14:textId="77777777" w:rsidTr="00FA6EB1">
        <w:trPr>
          <w:trHeight w:val="1062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20D10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0113A0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Aluminiowe mocowanie do serw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ABF8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BF8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E29EF2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7F6C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41FAABBB" w14:textId="77777777" w:rsidTr="00FA6EB1">
        <w:trPr>
          <w:trHeight w:val="866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EEB40D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232DAD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Aluminiowy orczyk 42mm / 7mm - srebrny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C412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5AF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F1702E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387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3D5E36E6" w14:textId="77777777" w:rsidTr="00FA6EB1">
        <w:trPr>
          <w:trHeight w:val="1136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89B0CD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F492B49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Uchwyt do serw standard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87C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CBA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D41019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C69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4805EB0" w14:textId="77777777" w:rsidTr="00FA6EB1">
        <w:trPr>
          <w:trHeight w:val="163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6CE28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63A5D9C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Zestaw silników i kół z </w:t>
            </w:r>
            <w:proofErr w:type="spellStart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enkoderami</w:t>
            </w:r>
            <w:proofErr w:type="spellEnd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magnetycznymi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EEF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EDB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2A4AFA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4CD9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0A810C62" w14:textId="77777777" w:rsidTr="00FA6EB1">
        <w:trPr>
          <w:trHeight w:val="2005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BD8CA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C9F9A6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Sterownik 4 silników DC - 12V/1,2A - nakładka dla </w:t>
            </w:r>
            <w:proofErr w:type="spellStart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mikrokonteroler</w:t>
            </w:r>
            <w:proofErr w:type="spellEnd"/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2F7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EF9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30F897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502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73ED638" w14:textId="77777777" w:rsidTr="00FA6EB1">
        <w:trPr>
          <w:trHeight w:val="1199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3C4D1E3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0B4B37B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Silnik krokowy z przekładnią 5V/ 0.1A/ 0,03Nm 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2A2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39E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9088F2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8603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61AC40C9" w14:textId="77777777" w:rsidTr="00FA6EB1">
        <w:trPr>
          <w:trHeight w:val="1288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AD18C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9D776B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Sterownik silnika krokowego 35V/2A - z cyfrową regulacją prądu - zmontowany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22E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F7D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3B2C94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7E0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D5E91DD" w14:textId="77777777" w:rsidTr="00FA6EB1">
        <w:trPr>
          <w:trHeight w:val="497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3E36F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5D044D3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Przetwornica step-down 3,2V-35V 3A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D465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62D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7CC361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A00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30E2D4ED" w14:textId="77777777" w:rsidTr="00FA6EB1">
        <w:trPr>
          <w:trHeight w:val="1347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00ED86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48FB5EA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Przetwornica </w:t>
            </w:r>
            <w:proofErr w:type="spellStart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step-up</w:t>
            </w:r>
            <w:proofErr w:type="spellEnd"/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5-56V 3A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A01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29D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DC4BE6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EF0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E4A9636" w14:textId="77777777" w:rsidTr="00FA6EB1">
        <w:trPr>
          <w:trHeight w:val="1115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0F60B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FF07EE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Dwukanałowy sterownik silników - moduł 12V/2A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041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A20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23D5DBC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B1B1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76818C1A" w14:textId="77777777" w:rsidTr="00FA6EB1">
        <w:trPr>
          <w:trHeight w:val="293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E718E52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6D9BF5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4-kołowe podwozie robota z napędem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DA5F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5C9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BFE937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7C04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0B7FD215" w14:textId="77777777" w:rsidTr="00FA6EB1">
        <w:trPr>
          <w:trHeight w:val="1030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E8BBC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799924" w14:textId="77777777" w:rsidR="00DE7A38" w:rsidRPr="00861BF1" w:rsidRDefault="00DE7A38" w:rsidP="00861BF1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2-kołowa platforma robota z czujnikami i napędem DC oraz wyświetlaczem OLED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C29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ADE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C4EE2B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784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310CA73F" w14:textId="77777777" w:rsidTr="00FA6EB1">
        <w:trPr>
          <w:trHeight w:val="639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AB1445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356E16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Zawansowane ramię robota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25B9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FAFA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0A541AD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899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DE7A38" w:rsidRPr="00A31B44" w14:paraId="3CAB5109" w14:textId="77777777" w:rsidTr="00FA6EB1">
        <w:trPr>
          <w:trHeight w:val="2005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78EE9B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3669E8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sz w:val="18"/>
                <w:szCs w:val="18"/>
              </w:rPr>
              <w:t>Ramię robota z oprogramowaniem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824E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94F8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982D580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4D17" w14:textId="77777777" w:rsidR="00DE7A38" w:rsidRPr="00861BF1" w:rsidRDefault="00DE7A38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89317B" w:rsidRPr="00A31B44" w14:paraId="433C2A97" w14:textId="77777777" w:rsidTr="00E47D29">
        <w:trPr>
          <w:trHeight w:val="658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1E1423" w14:textId="677A9FEA" w:rsidR="0089317B" w:rsidRPr="00861BF1" w:rsidRDefault="0089317B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6F73704" w14:textId="27BA42B8" w:rsidR="0089317B" w:rsidRPr="00861BF1" w:rsidRDefault="0089317B" w:rsidP="00861BF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61BF1">
              <w:rPr>
                <w:rFonts w:ascii="Open Sans" w:hAnsi="Open Sans" w:cs="Open Sans"/>
                <w:sz w:val="18"/>
                <w:szCs w:val="18"/>
              </w:rPr>
              <w:t>Program do obsługi i symulacji pracy robota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660D" w14:textId="77777777" w:rsidR="0089317B" w:rsidRPr="00861BF1" w:rsidRDefault="0089317B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EA26" w14:textId="77777777" w:rsidR="0089317B" w:rsidRPr="00861BF1" w:rsidRDefault="0089317B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9747D16" w14:textId="00994865" w:rsidR="0089317B" w:rsidRPr="00861BF1" w:rsidRDefault="0089317B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8132" w14:textId="77777777" w:rsidR="0089317B" w:rsidRPr="00861BF1" w:rsidRDefault="0089317B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89317B" w:rsidRPr="00A31B44" w14:paraId="457062EB" w14:textId="77777777" w:rsidTr="00E47D29">
        <w:trPr>
          <w:trHeight w:val="1109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19DC05" w14:textId="3712E609" w:rsidR="0089317B" w:rsidRDefault="0089317B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1A87C1" w14:textId="2B3B7BA8" w:rsidR="0089317B" w:rsidRPr="00861BF1" w:rsidRDefault="0089317B" w:rsidP="00861BF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317B">
              <w:rPr>
                <w:rFonts w:ascii="Open Sans" w:hAnsi="Open Sans" w:cs="Open Sans"/>
                <w:sz w:val="18"/>
                <w:szCs w:val="18"/>
              </w:rPr>
              <w:t xml:space="preserve">Robot </w:t>
            </w:r>
            <w:proofErr w:type="spellStart"/>
            <w:r w:rsidRPr="0089317B">
              <w:rPr>
                <w:rFonts w:ascii="Open Sans" w:hAnsi="Open Sans" w:cs="Open Sans"/>
                <w:sz w:val="18"/>
                <w:szCs w:val="18"/>
              </w:rPr>
              <w:t>minisumo</w:t>
            </w:r>
            <w:proofErr w:type="spellEnd"/>
            <w:r w:rsidRPr="0089317B">
              <w:rPr>
                <w:rFonts w:ascii="Open Sans" w:hAnsi="Open Sans" w:cs="Open Sans"/>
                <w:sz w:val="18"/>
                <w:szCs w:val="18"/>
              </w:rPr>
              <w:t xml:space="preserve"> dla mikrokontrolera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CC15" w14:textId="77777777" w:rsidR="0089317B" w:rsidRPr="00861BF1" w:rsidRDefault="0089317B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1AB7" w14:textId="77777777" w:rsidR="0089317B" w:rsidRPr="00861BF1" w:rsidRDefault="0089317B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EEDDD90" w14:textId="597ADF06" w:rsidR="0089317B" w:rsidRDefault="00472279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932F" w14:textId="77777777" w:rsidR="0089317B" w:rsidRPr="00861BF1" w:rsidRDefault="0089317B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472279" w:rsidRPr="00A31B44" w14:paraId="6FA574A9" w14:textId="77777777" w:rsidTr="00F47446">
        <w:trPr>
          <w:trHeight w:val="1141"/>
          <w:tblCellSpacing w:w="0" w:type="dxa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CEBCC1" w14:textId="02F3E582" w:rsidR="00472279" w:rsidRDefault="00472279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2C255D" w14:textId="2B61D3D0" w:rsidR="00472279" w:rsidRPr="0089317B" w:rsidRDefault="00472279" w:rsidP="00861BF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279">
              <w:rPr>
                <w:rFonts w:ascii="Open Sans" w:hAnsi="Open Sans" w:cs="Open Sans"/>
                <w:sz w:val="18"/>
                <w:szCs w:val="18"/>
              </w:rPr>
              <w:t>2-kołowa platforma robota z czujnikami i napędem DC oraz kamerą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20DD1" w14:textId="77777777" w:rsidR="00472279" w:rsidRPr="00861BF1" w:rsidRDefault="00472279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F8EB22" w14:textId="77777777" w:rsidR="00472279" w:rsidRPr="00861BF1" w:rsidRDefault="00472279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46159E2" w14:textId="0CF5A7AF" w:rsidR="00472279" w:rsidRDefault="00B93E45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C20779" w14:textId="77777777" w:rsidR="00472279" w:rsidRPr="00861BF1" w:rsidRDefault="00472279" w:rsidP="00861BF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977BE" w:rsidRPr="00A31B44" w14:paraId="3B5B8866" w14:textId="77777777" w:rsidTr="009A35D1">
        <w:trPr>
          <w:trHeight w:val="440"/>
          <w:tblCellSpacing w:w="0" w:type="dxa"/>
          <w:jc w:val="center"/>
        </w:trPr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</w:tcPr>
          <w:p w14:paraId="770FBC00" w14:textId="03460B77" w:rsidR="003977BE" w:rsidRDefault="007F4BF3" w:rsidP="0053576C">
            <w:pPr>
              <w:jc w:val="right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Razem netto: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592" w14:textId="77777777" w:rsidR="003977BE" w:rsidRPr="00861BF1" w:rsidRDefault="003977BE" w:rsidP="0053576C">
            <w:pPr>
              <w:jc w:val="right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977BE" w:rsidRPr="00A31B44" w14:paraId="2854B9F8" w14:textId="77777777" w:rsidTr="0053576C">
        <w:trPr>
          <w:trHeight w:val="420"/>
          <w:tblCellSpacing w:w="0" w:type="dxa"/>
          <w:jc w:val="center"/>
        </w:trPr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A6491C" w14:textId="18230648" w:rsidR="003977BE" w:rsidRDefault="0053576C" w:rsidP="0053576C">
            <w:pPr>
              <w:jc w:val="right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Razem Vat: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161" w14:textId="77777777" w:rsidR="003977BE" w:rsidRPr="00861BF1" w:rsidRDefault="003977BE" w:rsidP="0053576C">
            <w:pPr>
              <w:jc w:val="right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977BE" w:rsidRPr="00A31B44" w14:paraId="10758D13" w14:textId="77777777" w:rsidTr="0053576C">
        <w:trPr>
          <w:trHeight w:val="428"/>
          <w:tblCellSpacing w:w="0" w:type="dxa"/>
          <w:jc w:val="center"/>
        </w:trPr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F66761" w14:textId="58B23777" w:rsidR="003977BE" w:rsidRPr="0053576C" w:rsidRDefault="0053576C" w:rsidP="0053576C">
            <w:pPr>
              <w:jc w:val="right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53576C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Razem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DD10" w14:textId="77777777" w:rsidR="003977BE" w:rsidRPr="00861BF1" w:rsidRDefault="003977BE" w:rsidP="0053576C">
            <w:pPr>
              <w:jc w:val="right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41011F3" w14:textId="77777777" w:rsidR="00FE416C" w:rsidRDefault="00FE416C"/>
    <w:sectPr w:rsidR="00FE416C" w:rsidSect="006816CE">
      <w:head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95642" w14:textId="77777777" w:rsidR="00AD688C" w:rsidRDefault="00AD688C" w:rsidP="006816CE">
      <w:pPr>
        <w:spacing w:after="0" w:line="240" w:lineRule="auto"/>
      </w:pPr>
      <w:r>
        <w:separator/>
      </w:r>
    </w:p>
  </w:endnote>
  <w:endnote w:type="continuationSeparator" w:id="0">
    <w:p w14:paraId="20850E18" w14:textId="77777777" w:rsidR="00AD688C" w:rsidRDefault="00AD688C" w:rsidP="0068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C6944" w14:textId="77777777" w:rsidR="00AD688C" w:rsidRDefault="00AD688C" w:rsidP="006816CE">
      <w:pPr>
        <w:spacing w:after="0" w:line="240" w:lineRule="auto"/>
      </w:pPr>
      <w:r>
        <w:separator/>
      </w:r>
    </w:p>
  </w:footnote>
  <w:footnote w:type="continuationSeparator" w:id="0">
    <w:p w14:paraId="4F51FD74" w14:textId="77777777" w:rsidR="00AD688C" w:rsidRDefault="00AD688C" w:rsidP="0068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25B6" w14:textId="2A1D354D" w:rsidR="006816CE" w:rsidRDefault="006816CE" w:rsidP="006816CE">
    <w:pPr>
      <w:pStyle w:val="Nagwek"/>
      <w:jc w:val="center"/>
      <w:rPr>
        <w:rFonts w:ascii="Open Sans" w:eastAsia="Times New Roman" w:hAnsi="Open Sans" w:cs="Open Sans"/>
        <w:snapToGrid w:val="0"/>
      </w:rPr>
    </w:pPr>
    <w:r>
      <w:rPr>
        <w:rFonts w:ascii="Open Sans" w:eastAsia="Times New Roman" w:hAnsi="Open Sans" w:cs="Open Sans"/>
        <w:snapToGrid w:val="0"/>
      </w:rPr>
      <w:t>Z</w:t>
    </w:r>
    <w:r w:rsidRPr="006816CE">
      <w:rPr>
        <w:rFonts w:ascii="Open Sans" w:eastAsia="Times New Roman" w:hAnsi="Open Sans" w:cs="Open Sans"/>
        <w:snapToGrid w:val="0"/>
      </w:rPr>
      <w:t>estawienie dostarczanego wyposażenia</w:t>
    </w:r>
  </w:p>
  <w:p w14:paraId="3D92A077" w14:textId="3FD51507" w:rsidR="006816CE" w:rsidRDefault="006816CE" w:rsidP="006816CE">
    <w:pPr>
      <w:pStyle w:val="Nagwek"/>
      <w:jc w:val="center"/>
    </w:pPr>
    <w:r>
      <w:rPr>
        <w:rFonts w:ascii="Open Sans" w:eastAsia="Times New Roman" w:hAnsi="Open Sans" w:cs="Open Sans"/>
        <w:snapToGrid w:val="0"/>
      </w:rPr>
      <w:t>( do przedłożenia przed zawarciem umowy)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38"/>
    <w:rsid w:val="00215509"/>
    <w:rsid w:val="002648E5"/>
    <w:rsid w:val="003977BE"/>
    <w:rsid w:val="00472279"/>
    <w:rsid w:val="0053576C"/>
    <w:rsid w:val="006816CE"/>
    <w:rsid w:val="007F4BF3"/>
    <w:rsid w:val="0083735E"/>
    <w:rsid w:val="0089317B"/>
    <w:rsid w:val="009A35D1"/>
    <w:rsid w:val="00AC64E7"/>
    <w:rsid w:val="00AD688C"/>
    <w:rsid w:val="00B6472F"/>
    <w:rsid w:val="00B93E45"/>
    <w:rsid w:val="00DE7A38"/>
    <w:rsid w:val="00E47D29"/>
    <w:rsid w:val="00F47446"/>
    <w:rsid w:val="00FA6EB1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1E70B"/>
  <w15:chartTrackingRefBased/>
  <w15:docId w15:val="{03246F67-8CED-425A-A844-6EF87F2A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7A38"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E7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A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A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7A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A38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styleId="NormalnyWeb">
    <w:name w:val="Normal (Web)"/>
    <w:basedOn w:val="Normalny"/>
    <w:uiPriority w:val="99"/>
    <w:unhideWhenUsed/>
    <w:rsid w:val="00DE7A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E7A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7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A38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A38"/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38"/>
    <w:rPr>
      <w:rFonts w:ascii="Segoe UI" w:hAnsi="Segoe UI" w:cs="Segoe UI"/>
      <w:sz w:val="18"/>
      <w:szCs w:val="18"/>
      <w:lang w:eastAsia="pl-PL"/>
    </w:rPr>
  </w:style>
  <w:style w:type="character" w:customStyle="1" w:styleId="styl187">
    <w:name w:val="styl187"/>
    <w:basedOn w:val="Domylnaczcionkaakapitu"/>
    <w:rsid w:val="00DE7A38"/>
  </w:style>
  <w:style w:type="character" w:styleId="Pogrubienie">
    <w:name w:val="Strong"/>
    <w:basedOn w:val="Domylnaczcionkaakapitu"/>
    <w:uiPriority w:val="22"/>
    <w:qFormat/>
    <w:rsid w:val="00DE7A38"/>
    <w:rPr>
      <w:b/>
      <w:bCs/>
    </w:rPr>
  </w:style>
  <w:style w:type="paragraph" w:customStyle="1" w:styleId="cs2654ae3a">
    <w:name w:val="cs2654ae3a"/>
    <w:basedOn w:val="Normalny"/>
    <w:rsid w:val="00DE7A3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9a9a1b2">
    <w:name w:val="cs29a9a1b2"/>
    <w:basedOn w:val="Domylnaczcionkaakapitu"/>
    <w:rsid w:val="00DE7A38"/>
  </w:style>
  <w:style w:type="character" w:customStyle="1" w:styleId="d2">
    <w:name w:val="d2"/>
    <w:basedOn w:val="Domylnaczcionkaakapitu"/>
    <w:rsid w:val="00DE7A38"/>
  </w:style>
  <w:style w:type="character" w:customStyle="1" w:styleId="caps">
    <w:name w:val="caps"/>
    <w:basedOn w:val="Domylnaczcionkaakapitu"/>
    <w:rsid w:val="00DE7A38"/>
  </w:style>
  <w:style w:type="character" w:styleId="Hipercze">
    <w:name w:val="Hyperlink"/>
    <w:basedOn w:val="Domylnaczcionkaakapitu"/>
    <w:uiPriority w:val="99"/>
    <w:semiHidden/>
    <w:unhideWhenUsed/>
    <w:rsid w:val="00DE7A3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6CE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6CE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8" ma:contentTypeDescription="Utwórz nowy dokument." ma:contentTypeScope="" ma:versionID="f99c3bc4a621b9815a8e36d087156994">
  <xsd:schema xmlns:xsd="http://www.w3.org/2001/XMLSchema" xmlns:xs="http://www.w3.org/2001/XMLSchema" xmlns:p="http://schemas.microsoft.com/office/2006/metadata/properties" xmlns:ns3="998bc853-cf76-45de-9271-d8cb41e50285" targetNamespace="http://schemas.microsoft.com/office/2006/metadata/properties" ma:root="true" ma:fieldsID="29487ac8589bef7e29aefcea488b1723" ns3:_="">
    <xsd:import namespace="998bc853-cf76-45de-9271-d8cb41e50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AC795-F5F4-454E-BBC3-4C6FACBAE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4CBCA-FAA0-41BF-8AFA-1749B5577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68A8F1-C479-47CE-9ABE-80BAC3F5B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Dłutek Marcin</dc:creator>
  <cp:keywords/>
  <dc:description/>
  <cp:lastModifiedBy>Wyka Katarzyna</cp:lastModifiedBy>
  <cp:revision>2</cp:revision>
  <dcterms:created xsi:type="dcterms:W3CDTF">2020-01-09T12:26:00Z</dcterms:created>
  <dcterms:modified xsi:type="dcterms:W3CDTF">2020-01-09T12:26:00Z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