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4B" w:rsidRDefault="0093624B" w:rsidP="00B05346">
      <w:pPr>
        <w:ind w:left="5664"/>
        <w:rPr>
          <w:rFonts w:ascii="Times New Roman" w:hAnsi="Times New Roman" w:cs="Times New Roman"/>
        </w:rPr>
      </w:pPr>
      <w:bookmarkStart w:id="0" w:name="_GoBack"/>
      <w:bookmarkEnd w:id="0"/>
      <w:r w:rsidRPr="00B518B7">
        <w:rPr>
          <w:rFonts w:ascii="Times New Roman" w:hAnsi="Times New Roman" w:cs="Times New Roman"/>
        </w:rPr>
        <w:t xml:space="preserve">         Ostrołęka,</w:t>
      </w:r>
      <w:r w:rsidR="00214320">
        <w:rPr>
          <w:rFonts w:ascii="Times New Roman" w:hAnsi="Times New Roman" w:cs="Times New Roman"/>
        </w:rPr>
        <w:t xml:space="preserve"> dn. </w:t>
      </w:r>
      <w:r w:rsidR="00650883">
        <w:rPr>
          <w:rFonts w:ascii="Times New Roman" w:hAnsi="Times New Roman" w:cs="Times New Roman"/>
        </w:rPr>
        <w:t>25</w:t>
      </w:r>
      <w:r w:rsidR="00BA53EB">
        <w:rPr>
          <w:rFonts w:ascii="Times New Roman" w:hAnsi="Times New Roman" w:cs="Times New Roman"/>
        </w:rPr>
        <w:t xml:space="preserve"> kwietnia </w:t>
      </w:r>
      <w:r w:rsidR="00214320" w:rsidRPr="0039129B">
        <w:rPr>
          <w:rFonts w:ascii="Times New Roman" w:hAnsi="Times New Roman" w:cs="Times New Roman"/>
        </w:rPr>
        <w:t>2022</w:t>
      </w:r>
      <w:r w:rsidRPr="0039129B">
        <w:rPr>
          <w:rFonts w:ascii="Times New Roman" w:hAnsi="Times New Roman" w:cs="Times New Roman"/>
        </w:rPr>
        <w:t>r.</w:t>
      </w:r>
    </w:p>
    <w:p w:rsidR="0093624B" w:rsidRPr="00B82615" w:rsidRDefault="0093624B" w:rsidP="0093624B">
      <w:pPr>
        <w:rPr>
          <w:rFonts w:ascii="Times New Roman" w:hAnsi="Times New Roman" w:cs="Times New Roman"/>
          <w:b/>
        </w:rPr>
      </w:pPr>
      <w:r w:rsidRPr="00B82615">
        <w:rPr>
          <w:rFonts w:ascii="Times New Roman" w:hAnsi="Times New Roman" w:cs="Times New Roman"/>
          <w:b/>
        </w:rPr>
        <w:t>ZP</w:t>
      </w:r>
      <w:r w:rsidR="00B05346" w:rsidRPr="00B82615">
        <w:rPr>
          <w:rFonts w:ascii="Times New Roman" w:hAnsi="Times New Roman" w:cs="Times New Roman"/>
          <w:b/>
        </w:rPr>
        <w:t>B.272.ZO</w:t>
      </w:r>
      <w:r w:rsidRPr="00B82615">
        <w:rPr>
          <w:rFonts w:ascii="Times New Roman" w:hAnsi="Times New Roman" w:cs="Times New Roman"/>
          <w:b/>
        </w:rPr>
        <w:t>.</w:t>
      </w:r>
      <w:r w:rsidR="00650883">
        <w:rPr>
          <w:rFonts w:ascii="Times New Roman" w:hAnsi="Times New Roman" w:cs="Times New Roman"/>
          <w:b/>
        </w:rPr>
        <w:t>10.</w:t>
      </w:r>
      <w:r w:rsidR="00122BD4" w:rsidRPr="00B82615">
        <w:rPr>
          <w:rFonts w:ascii="Times New Roman" w:hAnsi="Times New Roman" w:cs="Times New Roman"/>
          <w:b/>
        </w:rPr>
        <w:t>2022</w:t>
      </w:r>
    </w:p>
    <w:p w:rsidR="0093624B" w:rsidRPr="00B518B7" w:rsidRDefault="0093624B" w:rsidP="0093624B">
      <w:pPr>
        <w:jc w:val="center"/>
        <w:rPr>
          <w:rFonts w:ascii="Times New Roman" w:hAnsi="Times New Roman" w:cs="Times New Roman"/>
        </w:rPr>
      </w:pPr>
      <w:r w:rsidRPr="00B518B7">
        <w:rPr>
          <w:rFonts w:ascii="Times New Roman" w:hAnsi="Times New Roman" w:cs="Times New Roman"/>
        </w:rPr>
        <w:t xml:space="preserve"> </w:t>
      </w:r>
    </w:p>
    <w:p w:rsidR="0093624B" w:rsidRPr="00B518B7" w:rsidRDefault="0093624B" w:rsidP="0093624B">
      <w:pPr>
        <w:spacing w:after="0"/>
        <w:jc w:val="center"/>
        <w:rPr>
          <w:rFonts w:ascii="Times New Roman" w:hAnsi="Times New Roman" w:cs="Times New Roman"/>
          <w:b/>
        </w:rPr>
      </w:pPr>
      <w:r w:rsidRPr="00B518B7">
        <w:rPr>
          <w:rFonts w:ascii="Times New Roman" w:hAnsi="Times New Roman" w:cs="Times New Roman"/>
          <w:b/>
        </w:rPr>
        <w:t xml:space="preserve">ZAPYTANIE OFERTOWE </w:t>
      </w:r>
    </w:p>
    <w:p w:rsidR="0093624B" w:rsidRPr="00B518B7" w:rsidRDefault="0093624B" w:rsidP="0093624B">
      <w:pPr>
        <w:spacing w:after="0"/>
        <w:jc w:val="center"/>
        <w:rPr>
          <w:rFonts w:ascii="Times New Roman" w:hAnsi="Times New Roman" w:cs="Times New Roman"/>
          <w:b/>
        </w:rPr>
      </w:pPr>
    </w:p>
    <w:p w:rsidR="0093624B" w:rsidRPr="00B518B7" w:rsidRDefault="0093624B" w:rsidP="0093624B">
      <w:pPr>
        <w:spacing w:after="0"/>
        <w:rPr>
          <w:rStyle w:val="Pogrubienie"/>
          <w:rFonts w:ascii="Times New Roman" w:hAnsi="Times New Roman" w:cs="Times New Roman"/>
        </w:rPr>
      </w:pPr>
    </w:p>
    <w:p w:rsidR="0093624B" w:rsidRPr="00B518B7" w:rsidRDefault="0093624B" w:rsidP="0093624B">
      <w:pPr>
        <w:numPr>
          <w:ilvl w:val="0"/>
          <w:numId w:val="1"/>
        </w:numPr>
        <w:autoSpaceDE w:val="0"/>
        <w:autoSpaceDN w:val="0"/>
        <w:adjustRightInd w:val="0"/>
        <w:spacing w:after="0" w:line="240" w:lineRule="auto"/>
        <w:rPr>
          <w:rFonts w:ascii="Times New Roman" w:hAnsi="Times New Roman" w:cs="Times New Roman"/>
          <w:lang w:eastAsia="pl-PL"/>
        </w:rPr>
      </w:pPr>
      <w:r w:rsidRPr="00B518B7">
        <w:rPr>
          <w:rFonts w:ascii="Times New Roman" w:hAnsi="Times New Roman" w:cs="Times New Roman"/>
          <w:b/>
          <w:bCs/>
          <w:lang w:eastAsia="pl-PL"/>
        </w:rPr>
        <w:t>Nazwa i adres Zamawiającego:</w:t>
      </w:r>
    </w:p>
    <w:p w:rsidR="0093624B" w:rsidRPr="00B518B7" w:rsidRDefault="0093624B" w:rsidP="0093624B">
      <w:pPr>
        <w:autoSpaceDE w:val="0"/>
        <w:autoSpaceDN w:val="0"/>
        <w:adjustRightInd w:val="0"/>
        <w:spacing w:after="0" w:line="240" w:lineRule="auto"/>
        <w:ind w:left="360"/>
        <w:rPr>
          <w:rFonts w:ascii="Times New Roman" w:hAnsi="Times New Roman" w:cs="Times New Roman"/>
          <w:lang w:eastAsia="pl-PL"/>
        </w:rPr>
      </w:pPr>
    </w:p>
    <w:p w:rsidR="0093624B" w:rsidRPr="00B518B7" w:rsidRDefault="0093624B" w:rsidP="0093624B">
      <w:pPr>
        <w:suppressAutoHyphens w:val="0"/>
        <w:spacing w:after="0" w:line="240" w:lineRule="auto"/>
        <w:rPr>
          <w:rFonts w:ascii="Times New Roman" w:hAnsi="Times New Roman" w:cs="Times New Roman"/>
        </w:rPr>
      </w:pPr>
      <w:r w:rsidRPr="00B518B7">
        <w:rPr>
          <w:rFonts w:ascii="Times New Roman" w:hAnsi="Times New Roman" w:cs="Times New Roman"/>
        </w:rPr>
        <w:t>Powiat Ostrołęcki</w:t>
      </w:r>
    </w:p>
    <w:p w:rsidR="0093624B" w:rsidRPr="00B518B7" w:rsidRDefault="0093624B" w:rsidP="0093624B">
      <w:pPr>
        <w:spacing w:after="0" w:line="240" w:lineRule="auto"/>
        <w:rPr>
          <w:rFonts w:ascii="Times New Roman" w:hAnsi="Times New Roman" w:cs="Times New Roman"/>
        </w:rPr>
      </w:pPr>
      <w:r w:rsidRPr="00B518B7">
        <w:rPr>
          <w:rFonts w:ascii="Times New Roman" w:hAnsi="Times New Roman" w:cs="Times New Roman"/>
        </w:rPr>
        <w:t>07-410 Ostrołęka, Plac gen. J. Bema 5</w:t>
      </w:r>
    </w:p>
    <w:p w:rsidR="0093624B" w:rsidRPr="00B518B7" w:rsidRDefault="0093624B" w:rsidP="0093624B">
      <w:pPr>
        <w:spacing w:after="0" w:line="240" w:lineRule="auto"/>
        <w:rPr>
          <w:rFonts w:ascii="Times New Roman" w:hAnsi="Times New Roman" w:cs="Times New Roman"/>
          <w:lang w:val="en-US"/>
        </w:rPr>
      </w:pPr>
      <w:r w:rsidRPr="00B518B7">
        <w:rPr>
          <w:rFonts w:ascii="Times New Roman" w:hAnsi="Times New Roman" w:cs="Times New Roman"/>
        </w:rPr>
        <w:t>Tel. (0-29) 764-36-</w:t>
      </w:r>
      <w:r w:rsidRPr="00B518B7">
        <w:rPr>
          <w:rFonts w:ascii="Times New Roman" w:hAnsi="Times New Roman" w:cs="Times New Roman"/>
          <w:lang w:val="en-US"/>
        </w:rPr>
        <w:t>45</w:t>
      </w:r>
    </w:p>
    <w:p w:rsidR="0093624B" w:rsidRDefault="0093624B" w:rsidP="0093624B">
      <w:pPr>
        <w:spacing w:after="0" w:line="240" w:lineRule="auto"/>
        <w:rPr>
          <w:rFonts w:ascii="Times New Roman" w:hAnsi="Times New Roman" w:cs="Times New Roman"/>
          <w:lang w:val="en-US"/>
        </w:rPr>
      </w:pPr>
      <w:r w:rsidRPr="00B518B7">
        <w:rPr>
          <w:rFonts w:ascii="Times New Roman" w:hAnsi="Times New Roman" w:cs="Times New Roman"/>
          <w:lang w:val="en-US"/>
        </w:rPr>
        <w:t xml:space="preserve">e-mail: </w:t>
      </w:r>
      <w:hyperlink r:id="rId7" w:history="1">
        <w:r w:rsidRPr="00261B8C">
          <w:rPr>
            <w:rStyle w:val="Hipercze"/>
            <w:rFonts w:ascii="Times New Roman" w:hAnsi="Times New Roman" w:cs="Times New Roman"/>
            <w:lang w:val="en-US"/>
          </w:rPr>
          <w:t>kancelaria@powiatostrolecki.pl</w:t>
        </w:r>
      </w:hyperlink>
    </w:p>
    <w:p w:rsidR="0093624B" w:rsidRPr="00B518B7" w:rsidRDefault="0093624B" w:rsidP="0093624B">
      <w:pPr>
        <w:spacing w:after="0" w:line="240" w:lineRule="auto"/>
        <w:rPr>
          <w:rFonts w:ascii="Times New Roman" w:hAnsi="Times New Roman" w:cs="Times New Roman"/>
          <w:lang w:val="en-US"/>
        </w:rPr>
      </w:pPr>
    </w:p>
    <w:p w:rsidR="0093624B" w:rsidRDefault="0093624B" w:rsidP="0093624B">
      <w:pPr>
        <w:numPr>
          <w:ilvl w:val="0"/>
          <w:numId w:val="1"/>
        </w:numPr>
        <w:autoSpaceDE w:val="0"/>
        <w:autoSpaceDN w:val="0"/>
        <w:adjustRightInd w:val="0"/>
        <w:spacing w:after="0" w:line="240" w:lineRule="auto"/>
        <w:rPr>
          <w:rFonts w:ascii="Times New Roman" w:hAnsi="Times New Roman" w:cs="Times New Roman"/>
          <w:b/>
          <w:bCs/>
          <w:lang w:eastAsia="pl-PL"/>
        </w:rPr>
      </w:pPr>
      <w:r w:rsidRPr="00B518B7">
        <w:rPr>
          <w:rFonts w:ascii="Times New Roman" w:hAnsi="Times New Roman" w:cs="Times New Roman"/>
          <w:b/>
          <w:bCs/>
          <w:lang w:eastAsia="pl-PL"/>
        </w:rPr>
        <w:t>Opis przedmiotu zamówienia:</w:t>
      </w:r>
    </w:p>
    <w:p w:rsidR="0093624B" w:rsidRPr="00B518B7" w:rsidRDefault="0093624B" w:rsidP="0093624B">
      <w:pPr>
        <w:autoSpaceDE w:val="0"/>
        <w:autoSpaceDN w:val="0"/>
        <w:adjustRightInd w:val="0"/>
        <w:spacing w:after="0" w:line="240" w:lineRule="auto"/>
        <w:ind w:left="360"/>
        <w:rPr>
          <w:rFonts w:ascii="Times New Roman" w:hAnsi="Times New Roman" w:cs="Times New Roman"/>
          <w:b/>
          <w:bCs/>
          <w:lang w:eastAsia="pl-PL"/>
        </w:rPr>
      </w:pPr>
    </w:p>
    <w:p w:rsidR="0093624B" w:rsidRDefault="0093624B" w:rsidP="00BA53EB">
      <w:pPr>
        <w:ind w:left="284"/>
        <w:jc w:val="both"/>
        <w:rPr>
          <w:rFonts w:ascii="Times New Roman" w:hAnsi="Times New Roman" w:cs="Times New Roman"/>
        </w:rPr>
      </w:pPr>
      <w:r w:rsidRPr="00B518B7">
        <w:rPr>
          <w:rFonts w:ascii="Times New Roman" w:hAnsi="Times New Roman" w:cs="Times New Roman"/>
        </w:rPr>
        <w:t xml:space="preserve">Przedmiotem zamówienia jest </w:t>
      </w:r>
      <w:r w:rsidR="00BA53EB">
        <w:rPr>
          <w:rFonts w:ascii="Times New Roman" w:hAnsi="Times New Roman" w:cs="Times New Roman"/>
        </w:rPr>
        <w:t>sporządzenie dokumentacji geodezyjno-kartograficznej do celów prawnych dla potrzeb postępowań administracyjnych prowadzonych na podstawie przepisów ustawy z dnia 29 czerwca 1963 roku o zagospodarowaniu wspólnot gruntowych (</w:t>
      </w:r>
      <w:proofErr w:type="spellStart"/>
      <w:r w:rsidR="00BA53EB">
        <w:rPr>
          <w:rFonts w:ascii="Times New Roman" w:hAnsi="Times New Roman" w:cs="Times New Roman"/>
        </w:rPr>
        <w:t>t.j</w:t>
      </w:r>
      <w:proofErr w:type="spellEnd"/>
      <w:r w:rsidR="00BA53EB">
        <w:rPr>
          <w:rFonts w:ascii="Times New Roman" w:hAnsi="Times New Roman" w:cs="Times New Roman"/>
        </w:rPr>
        <w:t>. Dz. U. z 2022 r. poz. 140) obejmujących 55 działek ewidencyjnych</w:t>
      </w:r>
    </w:p>
    <w:p w:rsidR="00BA53EB" w:rsidRDefault="00BA53EB" w:rsidP="00BA53EB">
      <w:pPr>
        <w:ind w:left="284"/>
        <w:jc w:val="both"/>
        <w:rPr>
          <w:rFonts w:ascii="Times New Roman" w:hAnsi="Times New Roman" w:cs="Times New Roman"/>
        </w:rPr>
      </w:pPr>
      <w:r>
        <w:rPr>
          <w:rFonts w:ascii="Times New Roman" w:hAnsi="Times New Roman" w:cs="Times New Roman"/>
        </w:rPr>
        <w:t>Obejmuje działki:</w:t>
      </w:r>
    </w:p>
    <w:p w:rsidR="00BA53EB" w:rsidRDefault="00BA53EB" w:rsidP="00BA53EB">
      <w:pPr>
        <w:pStyle w:val="Akapitzlist"/>
        <w:numPr>
          <w:ilvl w:val="0"/>
          <w:numId w:val="7"/>
        </w:numPr>
        <w:jc w:val="both"/>
        <w:rPr>
          <w:rFonts w:ascii="Times New Roman" w:hAnsi="Times New Roman"/>
        </w:rPr>
      </w:pPr>
      <w:r w:rsidRPr="00BA53EB">
        <w:rPr>
          <w:rFonts w:ascii="Times New Roman" w:hAnsi="Times New Roman"/>
        </w:rPr>
        <w:t>gm. Troszyn – obręb Aleksandrowo dz. 128, Borowce dz. 518, Budne dz. 359, 364, 376, 407, Kamionowo dz. 56,  Kurpie Szlacheckie dz. 71, 72, 169, Mieczki – Poziemaki dz. 6/2, 8/2, 57, Mieczki – Ziemaki dz. 21, 28, Milewo – Łosie dz. 116, 117, Milewo – Wielkie dz. 122, 182, Ojcewo – dz. 176, 227, 228, Opęchowo dz. 447, 452, 590, 592, Repki dz. 249, 364, 517, Troszyn dz. 518, 1060;</w:t>
      </w:r>
    </w:p>
    <w:p w:rsidR="00BA53EB" w:rsidRPr="001D2045" w:rsidRDefault="001D2045" w:rsidP="00BA53EB">
      <w:pPr>
        <w:pStyle w:val="Akapitzlist"/>
        <w:numPr>
          <w:ilvl w:val="0"/>
          <w:numId w:val="7"/>
        </w:numPr>
        <w:jc w:val="both"/>
        <w:rPr>
          <w:rFonts w:ascii="Times New Roman" w:hAnsi="Times New Roman"/>
        </w:rPr>
      </w:pPr>
      <w:r>
        <w:rPr>
          <w:rFonts w:ascii="Times New Roman" w:hAnsi="Times New Roman"/>
          <w:lang w:val="pl-PL"/>
        </w:rPr>
        <w:t>gm. Baranowo – obręb Dłutówka dz. 253, 120, 149, 201, Kopaczyska dz. 210, 228, 409, 530, Jastrząbka dz. 121, 655, Lipowy Las dz. 160, Majk dz. 199, Oborczyska dz. 203, 182, Ziomek dz. 468;</w:t>
      </w:r>
    </w:p>
    <w:p w:rsidR="001D2045" w:rsidRPr="00BA53EB" w:rsidRDefault="001D2045" w:rsidP="00BA53EB">
      <w:pPr>
        <w:pStyle w:val="Akapitzlist"/>
        <w:numPr>
          <w:ilvl w:val="0"/>
          <w:numId w:val="7"/>
        </w:numPr>
        <w:jc w:val="both"/>
        <w:rPr>
          <w:rFonts w:ascii="Times New Roman" w:hAnsi="Times New Roman"/>
        </w:rPr>
      </w:pPr>
      <w:r>
        <w:rPr>
          <w:rFonts w:ascii="Times New Roman" w:hAnsi="Times New Roman"/>
          <w:lang w:val="pl-PL"/>
        </w:rPr>
        <w:t>gm. Goworowo – obręb Zaorze dz. 329, 419, Michałowo dz. 235, Ponikiew Duża dz. 173, 212, Damięty dz. 315, Nogawki dz. 206/2, Kaczka dz. 139, Jawory Stare dz. 41.</w:t>
      </w:r>
    </w:p>
    <w:p w:rsidR="0093624B" w:rsidRPr="00B518B7" w:rsidRDefault="0093624B" w:rsidP="0093624B">
      <w:pPr>
        <w:jc w:val="both"/>
        <w:rPr>
          <w:rFonts w:ascii="Times New Roman" w:hAnsi="Times New Roman" w:cs="Times New Roman"/>
        </w:rPr>
      </w:pPr>
      <w:r w:rsidRPr="00B518B7">
        <w:rPr>
          <w:rFonts w:ascii="Times New Roman" w:hAnsi="Times New Roman" w:cs="Times New Roman"/>
          <w:b/>
        </w:rPr>
        <w:t>Szczegółowy opis przedmiotu zamówienia określa załącznik nr 1 do niniejszego zapytania ofertowego</w:t>
      </w:r>
      <w:r w:rsidRPr="00B518B7">
        <w:rPr>
          <w:rFonts w:ascii="Times New Roman" w:hAnsi="Times New Roman" w:cs="Times New Roman"/>
          <w:b/>
        </w:rPr>
        <w:tab/>
      </w:r>
      <w:r w:rsidRPr="00B518B7">
        <w:rPr>
          <w:rFonts w:ascii="Times New Roman" w:hAnsi="Times New Roman" w:cs="Times New Roman"/>
          <w:b/>
        </w:rPr>
        <w:tab/>
      </w:r>
      <w:r w:rsidRPr="00B518B7">
        <w:rPr>
          <w:rFonts w:ascii="Times New Roman" w:hAnsi="Times New Roman" w:cs="Times New Roman"/>
          <w:b/>
        </w:rPr>
        <w:tab/>
      </w:r>
      <w:r w:rsidRPr="00B518B7">
        <w:rPr>
          <w:rFonts w:ascii="Times New Roman" w:hAnsi="Times New Roman" w:cs="Times New Roman"/>
          <w:b/>
        </w:rPr>
        <w:tab/>
      </w:r>
      <w:r w:rsidRPr="00B518B7">
        <w:rPr>
          <w:rFonts w:ascii="Times New Roman" w:hAnsi="Times New Roman" w:cs="Times New Roman"/>
          <w:b/>
        </w:rPr>
        <w:tab/>
      </w:r>
      <w:r w:rsidRPr="00B518B7">
        <w:rPr>
          <w:rFonts w:ascii="Times New Roman" w:hAnsi="Times New Roman" w:cs="Times New Roman"/>
          <w:b/>
        </w:rPr>
        <w:tab/>
      </w:r>
      <w:r w:rsidRPr="00B518B7">
        <w:rPr>
          <w:rFonts w:ascii="Times New Roman" w:hAnsi="Times New Roman" w:cs="Times New Roman"/>
          <w:b/>
        </w:rPr>
        <w:tab/>
      </w:r>
      <w:r w:rsidRPr="00B518B7">
        <w:rPr>
          <w:rFonts w:ascii="Times New Roman" w:hAnsi="Times New Roman" w:cs="Times New Roman"/>
          <w:b/>
        </w:rPr>
        <w:tab/>
      </w:r>
      <w:r w:rsidRPr="00B518B7">
        <w:rPr>
          <w:rFonts w:ascii="Times New Roman" w:hAnsi="Times New Roman" w:cs="Times New Roman"/>
          <w:b/>
        </w:rPr>
        <w:tab/>
      </w:r>
      <w:r w:rsidRPr="00B518B7">
        <w:rPr>
          <w:rFonts w:ascii="Times New Roman" w:hAnsi="Times New Roman" w:cs="Times New Roman"/>
        </w:rPr>
        <w:t xml:space="preserve"> </w:t>
      </w:r>
    </w:p>
    <w:p w:rsidR="0093624B" w:rsidRPr="00D67A4F" w:rsidRDefault="0093624B" w:rsidP="0093624B">
      <w:pPr>
        <w:numPr>
          <w:ilvl w:val="0"/>
          <w:numId w:val="1"/>
        </w:numPr>
        <w:spacing w:after="0" w:line="240" w:lineRule="auto"/>
        <w:jc w:val="both"/>
        <w:rPr>
          <w:rFonts w:ascii="Times New Roman" w:hAnsi="Times New Roman" w:cs="Times New Roman"/>
        </w:rPr>
      </w:pPr>
      <w:r w:rsidRPr="00B518B7">
        <w:rPr>
          <w:rFonts w:ascii="Times New Roman" w:hAnsi="Times New Roman" w:cs="Times New Roman"/>
          <w:b/>
        </w:rPr>
        <w:t xml:space="preserve">Termin realizacji zamówienia: </w:t>
      </w:r>
      <w:r w:rsidRPr="00B518B7">
        <w:rPr>
          <w:rFonts w:ascii="Times New Roman" w:hAnsi="Times New Roman" w:cs="Times New Roman"/>
        </w:rPr>
        <w:t xml:space="preserve">do </w:t>
      </w:r>
      <w:r w:rsidR="001D2045">
        <w:rPr>
          <w:rFonts w:ascii="Times New Roman" w:hAnsi="Times New Roman" w:cs="Times New Roman"/>
          <w:b/>
          <w:u w:val="single"/>
        </w:rPr>
        <w:t>15 listopada</w:t>
      </w:r>
      <w:r w:rsidR="00E81448">
        <w:rPr>
          <w:rFonts w:ascii="Times New Roman" w:hAnsi="Times New Roman" w:cs="Times New Roman"/>
          <w:b/>
          <w:u w:val="single"/>
        </w:rPr>
        <w:t xml:space="preserve"> 2022</w:t>
      </w:r>
      <w:r w:rsidRPr="00AE04A1">
        <w:rPr>
          <w:rFonts w:ascii="Times New Roman" w:hAnsi="Times New Roman" w:cs="Times New Roman"/>
          <w:b/>
          <w:u w:val="single"/>
        </w:rPr>
        <w:t xml:space="preserve"> r.</w:t>
      </w:r>
    </w:p>
    <w:p w:rsidR="0093624B" w:rsidRPr="00B518B7" w:rsidRDefault="0093624B" w:rsidP="0093624B">
      <w:pPr>
        <w:spacing w:after="0" w:line="240" w:lineRule="auto"/>
        <w:ind w:left="360"/>
        <w:jc w:val="both"/>
        <w:rPr>
          <w:rFonts w:ascii="Times New Roman" w:hAnsi="Times New Roman" w:cs="Times New Roman"/>
        </w:rPr>
      </w:pPr>
    </w:p>
    <w:p w:rsidR="0093624B" w:rsidRDefault="0093624B" w:rsidP="0093624B">
      <w:pPr>
        <w:numPr>
          <w:ilvl w:val="0"/>
          <w:numId w:val="1"/>
        </w:numPr>
        <w:autoSpaceDE w:val="0"/>
        <w:autoSpaceDN w:val="0"/>
        <w:adjustRightInd w:val="0"/>
        <w:spacing w:after="0" w:line="240" w:lineRule="auto"/>
        <w:ind w:left="357" w:hanging="357"/>
        <w:jc w:val="both"/>
        <w:rPr>
          <w:rFonts w:ascii="Times New Roman" w:hAnsi="Times New Roman" w:cs="Times New Roman"/>
        </w:rPr>
      </w:pPr>
      <w:r w:rsidRPr="00B518B7">
        <w:rPr>
          <w:rFonts w:ascii="Times New Roman" w:hAnsi="Times New Roman" w:cs="Times New Roman"/>
        </w:rPr>
        <w:t xml:space="preserve">Wykonawca udziela </w:t>
      </w:r>
      <w:r w:rsidRPr="00B518B7">
        <w:rPr>
          <w:rFonts w:ascii="Times New Roman" w:hAnsi="Times New Roman" w:cs="Times New Roman"/>
          <w:b/>
        </w:rPr>
        <w:t>24 miesięcznej gwarancji</w:t>
      </w:r>
      <w:r w:rsidRPr="00B518B7">
        <w:rPr>
          <w:rFonts w:ascii="Times New Roman" w:hAnsi="Times New Roman" w:cs="Times New Roman"/>
        </w:rPr>
        <w:t xml:space="preserve"> na wykonane roboty będące przedmiotem zapytania ofertowego. </w:t>
      </w:r>
    </w:p>
    <w:p w:rsidR="0093624B" w:rsidRPr="00B518B7" w:rsidRDefault="0093624B" w:rsidP="0093624B">
      <w:pPr>
        <w:autoSpaceDE w:val="0"/>
        <w:autoSpaceDN w:val="0"/>
        <w:adjustRightInd w:val="0"/>
        <w:spacing w:after="0" w:line="240" w:lineRule="auto"/>
        <w:jc w:val="both"/>
        <w:rPr>
          <w:rFonts w:ascii="Times New Roman" w:hAnsi="Times New Roman" w:cs="Times New Roman"/>
        </w:rPr>
      </w:pPr>
    </w:p>
    <w:p w:rsidR="0093624B" w:rsidRPr="00B518B7" w:rsidRDefault="0093624B" w:rsidP="0093624B">
      <w:pPr>
        <w:pStyle w:val="NormalnyWeb"/>
        <w:numPr>
          <w:ilvl w:val="0"/>
          <w:numId w:val="1"/>
        </w:numPr>
        <w:spacing w:before="0" w:beforeAutospacing="0" w:after="0" w:afterAutospacing="0"/>
        <w:jc w:val="both"/>
        <w:rPr>
          <w:b/>
          <w:sz w:val="22"/>
          <w:szCs w:val="22"/>
        </w:rPr>
      </w:pPr>
      <w:r w:rsidRPr="00B518B7">
        <w:rPr>
          <w:b/>
          <w:sz w:val="22"/>
          <w:szCs w:val="22"/>
        </w:rPr>
        <w:t>Warunki udziału w postępowaniu:</w:t>
      </w:r>
    </w:p>
    <w:p w:rsidR="0093624B" w:rsidRPr="00B518B7" w:rsidRDefault="0093624B" w:rsidP="0093624B">
      <w:pPr>
        <w:pStyle w:val="NormalnyWeb"/>
        <w:spacing w:before="0" w:beforeAutospacing="0" w:after="0" w:afterAutospacing="0"/>
        <w:ind w:left="360"/>
        <w:jc w:val="both"/>
        <w:rPr>
          <w:b/>
          <w:sz w:val="22"/>
          <w:szCs w:val="22"/>
        </w:rPr>
      </w:pPr>
    </w:p>
    <w:p w:rsidR="0093624B" w:rsidRDefault="0093624B" w:rsidP="0093624B">
      <w:pPr>
        <w:pStyle w:val="NormalnyWeb"/>
        <w:spacing w:before="0" w:beforeAutospacing="0" w:after="0" w:afterAutospacing="0"/>
        <w:jc w:val="both"/>
        <w:rPr>
          <w:b/>
          <w:sz w:val="22"/>
          <w:szCs w:val="22"/>
        </w:rPr>
      </w:pPr>
      <w:r w:rsidRPr="00B518B7">
        <w:rPr>
          <w:b/>
          <w:sz w:val="22"/>
          <w:szCs w:val="22"/>
        </w:rPr>
        <w:t>O udzielenie zamówienia mogą ubiegać się Wykonawcy spełniający następujące warunki:</w:t>
      </w:r>
    </w:p>
    <w:p w:rsidR="00E81448" w:rsidRPr="00B518B7" w:rsidRDefault="00E81448" w:rsidP="0093624B">
      <w:pPr>
        <w:pStyle w:val="NormalnyWeb"/>
        <w:spacing w:before="0" w:beforeAutospacing="0" w:after="0" w:afterAutospacing="0"/>
        <w:jc w:val="both"/>
        <w:rPr>
          <w:b/>
          <w:sz w:val="22"/>
          <w:szCs w:val="22"/>
        </w:rPr>
      </w:pPr>
    </w:p>
    <w:p w:rsidR="0093624B" w:rsidRDefault="00CB4B8A" w:rsidP="00E81448">
      <w:pPr>
        <w:pStyle w:val="NormalnyWeb"/>
        <w:spacing w:before="0" w:beforeAutospacing="0" w:after="0" w:afterAutospacing="0"/>
        <w:ind w:left="709" w:hanging="567"/>
        <w:jc w:val="both"/>
        <w:rPr>
          <w:sz w:val="22"/>
          <w:szCs w:val="22"/>
        </w:rPr>
      </w:pPr>
      <w:r>
        <w:rPr>
          <w:sz w:val="22"/>
          <w:szCs w:val="22"/>
        </w:rPr>
        <w:t xml:space="preserve">5.1    </w:t>
      </w:r>
      <w:r w:rsidR="00E81448">
        <w:rPr>
          <w:sz w:val="22"/>
          <w:szCs w:val="22"/>
        </w:rPr>
        <w:t>Posiadają wiedzę i doświadczenie zawodowe do wykonywania czynności objętych przedmiotem zamówienia.</w:t>
      </w:r>
    </w:p>
    <w:p w:rsidR="00E81448" w:rsidRDefault="00CB4B8A" w:rsidP="00E81448">
      <w:pPr>
        <w:pStyle w:val="NormalnyWeb"/>
        <w:spacing w:before="0" w:beforeAutospacing="0" w:after="0" w:afterAutospacing="0"/>
        <w:ind w:left="709" w:hanging="567"/>
        <w:jc w:val="both"/>
        <w:rPr>
          <w:sz w:val="22"/>
          <w:szCs w:val="22"/>
        </w:rPr>
      </w:pPr>
      <w:r>
        <w:rPr>
          <w:sz w:val="22"/>
          <w:szCs w:val="22"/>
        </w:rPr>
        <w:t xml:space="preserve">5.2    </w:t>
      </w:r>
      <w:r w:rsidR="00E81448">
        <w:rPr>
          <w:sz w:val="22"/>
          <w:szCs w:val="22"/>
        </w:rPr>
        <w:t xml:space="preserve">Posiadają uprawnienia do pełnienia samodzielnych funkcji w dziedzinie </w:t>
      </w:r>
      <w:r>
        <w:rPr>
          <w:sz w:val="22"/>
          <w:szCs w:val="22"/>
        </w:rPr>
        <w:t>geodezji i kartografii w zakresie 1 i 2.</w:t>
      </w:r>
    </w:p>
    <w:p w:rsidR="00CB4B8A" w:rsidRPr="00B518B7" w:rsidRDefault="00CB4B8A" w:rsidP="00E81448">
      <w:pPr>
        <w:pStyle w:val="NormalnyWeb"/>
        <w:spacing w:before="0" w:beforeAutospacing="0" w:after="0" w:afterAutospacing="0"/>
        <w:ind w:left="709" w:hanging="567"/>
        <w:jc w:val="both"/>
        <w:rPr>
          <w:sz w:val="22"/>
          <w:szCs w:val="22"/>
        </w:rPr>
      </w:pPr>
      <w:r>
        <w:rPr>
          <w:sz w:val="22"/>
          <w:szCs w:val="22"/>
        </w:rPr>
        <w:t>5.3       Zamawiający wymaga by wykonawca w ciągu ostatnich dwóch lat wykonał przynajmniej dwie prace klasyfikacyjne i posiadał ukończony kurs klasyfikacji gruntów.</w:t>
      </w:r>
    </w:p>
    <w:p w:rsidR="0093624B" w:rsidRPr="00E81448" w:rsidRDefault="0093624B" w:rsidP="00E81448">
      <w:pPr>
        <w:pStyle w:val="Akapitzlist"/>
        <w:spacing w:after="0"/>
        <w:jc w:val="both"/>
        <w:rPr>
          <w:rFonts w:ascii="Times New Roman" w:hAnsi="Times New Roman"/>
        </w:rPr>
      </w:pPr>
    </w:p>
    <w:p w:rsidR="0093624B" w:rsidRPr="00B518B7" w:rsidRDefault="0093624B" w:rsidP="0093624B">
      <w:pPr>
        <w:autoSpaceDE w:val="0"/>
        <w:autoSpaceDN w:val="0"/>
        <w:adjustRightInd w:val="0"/>
        <w:spacing w:after="0" w:line="240" w:lineRule="auto"/>
        <w:jc w:val="both"/>
        <w:rPr>
          <w:rFonts w:ascii="Times New Roman" w:hAnsi="Times New Roman" w:cs="Times New Roman"/>
          <w:b/>
        </w:rPr>
      </w:pPr>
      <w:r w:rsidRPr="00B518B7">
        <w:rPr>
          <w:rFonts w:ascii="Times New Roman" w:hAnsi="Times New Roman" w:cs="Times New Roman"/>
          <w:b/>
        </w:rPr>
        <w:lastRenderedPageBreak/>
        <w:t>6 . Warunki złożenia oferty - wymagane dokumenty:</w:t>
      </w:r>
    </w:p>
    <w:p w:rsidR="00A267FB" w:rsidRDefault="00A267FB" w:rsidP="005D0911">
      <w:pPr>
        <w:suppressAutoHyphens w:val="0"/>
        <w:autoSpaceDE w:val="0"/>
        <w:autoSpaceDN w:val="0"/>
        <w:adjustRightInd w:val="0"/>
        <w:spacing w:after="0" w:line="240" w:lineRule="auto"/>
        <w:jc w:val="both"/>
        <w:rPr>
          <w:rFonts w:ascii="Times New Roman" w:hAnsi="Times New Roman" w:cs="Times New Roman"/>
        </w:rPr>
      </w:pPr>
    </w:p>
    <w:p w:rsidR="00A267FB" w:rsidRPr="005D0911" w:rsidRDefault="00A267FB" w:rsidP="004B2CE7">
      <w:pPr>
        <w:suppressAutoHyphens w:val="0"/>
        <w:autoSpaceDE w:val="0"/>
        <w:autoSpaceDN w:val="0"/>
        <w:adjustRightInd w:val="0"/>
        <w:spacing w:after="0" w:line="240" w:lineRule="auto"/>
        <w:jc w:val="both"/>
        <w:rPr>
          <w:rFonts w:ascii="Times New Roman" w:hAnsi="Times New Roman" w:cs="Times New Roman"/>
        </w:rPr>
      </w:pPr>
      <w:r w:rsidRPr="005D0911">
        <w:rPr>
          <w:rFonts w:ascii="Times New Roman" w:hAnsi="Times New Roman" w:cs="Times New Roman"/>
        </w:rPr>
        <w:t xml:space="preserve">Zamawiający </w:t>
      </w:r>
      <w:r w:rsidR="004B2CE7" w:rsidRPr="005D0911">
        <w:rPr>
          <w:rFonts w:ascii="Times New Roman" w:hAnsi="Times New Roman" w:cs="Times New Roman"/>
        </w:rPr>
        <w:t>wezwie Wykonawcę, którego oferta została najwyżej oceniona, do złożenia niżej wymienionych     dokumentów w postaci elektronicznej tj. wypełnionych, podpisanych własnoręcznie i zeskanowanych:</w:t>
      </w:r>
    </w:p>
    <w:p w:rsidR="004B2CE7" w:rsidRPr="005D0911" w:rsidRDefault="004B2CE7" w:rsidP="004B2CE7">
      <w:pPr>
        <w:suppressAutoHyphens w:val="0"/>
        <w:autoSpaceDE w:val="0"/>
        <w:autoSpaceDN w:val="0"/>
        <w:adjustRightInd w:val="0"/>
        <w:spacing w:after="0" w:line="240" w:lineRule="auto"/>
        <w:ind w:left="426" w:hanging="426"/>
        <w:jc w:val="both"/>
        <w:rPr>
          <w:rFonts w:ascii="Times New Roman" w:hAnsi="Times New Roman" w:cs="Times New Roman"/>
        </w:rPr>
      </w:pPr>
      <w:r w:rsidRPr="005D0911">
        <w:rPr>
          <w:rFonts w:ascii="Times New Roman" w:hAnsi="Times New Roman" w:cs="Times New Roman"/>
        </w:rPr>
        <w:t>6.1. Zaświadczenie o posiadaniu uprawnień do wykonywania działalności i czynności objętych przedmiotem zamówienia tj. zaświadczenie o ukończeniu kursu klasyfikacji gruntów oraz dołączy oświadczenie o wykonaniu przynajmniej dwóch prac klasyfikacyjnych w ciągu dwóch lat przed upływem terminu składania ofert wraz z upoważnieniem organu, który zezwolił (upoważnił) do wykonywania wymienionych prac.</w:t>
      </w:r>
    </w:p>
    <w:p w:rsidR="004B2CE7" w:rsidRPr="005D0911" w:rsidRDefault="004B2CE7" w:rsidP="004B2CE7">
      <w:pPr>
        <w:suppressAutoHyphens w:val="0"/>
        <w:autoSpaceDE w:val="0"/>
        <w:autoSpaceDN w:val="0"/>
        <w:adjustRightInd w:val="0"/>
        <w:spacing w:after="0" w:line="240" w:lineRule="auto"/>
        <w:ind w:left="426" w:hanging="426"/>
        <w:jc w:val="both"/>
        <w:rPr>
          <w:rFonts w:ascii="Times New Roman" w:hAnsi="Times New Roman" w:cs="Times New Roman"/>
        </w:rPr>
      </w:pPr>
      <w:r w:rsidRPr="005D0911">
        <w:rPr>
          <w:rFonts w:ascii="Times New Roman" w:hAnsi="Times New Roman" w:cs="Times New Roman"/>
        </w:rPr>
        <w:t>6.2. Posiada uprawnienia do wykonywania samodzielnych funkcji w dziedzinie geodezji i kartografii w zakresie 1 i 2.</w:t>
      </w:r>
    </w:p>
    <w:p w:rsidR="005D0911" w:rsidRPr="004B2CE7" w:rsidRDefault="005D0911" w:rsidP="004B2CE7">
      <w:pPr>
        <w:suppressAutoHyphens w:val="0"/>
        <w:autoSpaceDE w:val="0"/>
        <w:autoSpaceDN w:val="0"/>
        <w:adjustRightInd w:val="0"/>
        <w:spacing w:after="0" w:line="240" w:lineRule="auto"/>
        <w:ind w:left="426" w:hanging="426"/>
        <w:jc w:val="both"/>
        <w:rPr>
          <w:rFonts w:ascii="Times New Roman" w:hAnsi="Times New Roman" w:cs="Times New Roman"/>
          <w:color w:val="00B050"/>
        </w:rPr>
      </w:pPr>
    </w:p>
    <w:p w:rsidR="00CB4B8A" w:rsidRDefault="00CB4B8A" w:rsidP="00CB4B8A">
      <w:pPr>
        <w:suppressAutoHyphens w:val="0"/>
        <w:autoSpaceDE w:val="0"/>
        <w:autoSpaceDN w:val="0"/>
        <w:adjustRightInd w:val="0"/>
        <w:spacing w:after="0" w:line="240" w:lineRule="auto"/>
        <w:ind w:left="426" w:hanging="426"/>
        <w:jc w:val="both"/>
        <w:rPr>
          <w:rFonts w:ascii="Times New Roman" w:hAnsi="Times New Roman" w:cs="Times New Roman"/>
          <w:b/>
        </w:rPr>
      </w:pPr>
      <w:r>
        <w:rPr>
          <w:rFonts w:ascii="Times New Roman" w:hAnsi="Times New Roman" w:cs="Times New Roman"/>
          <w:b/>
        </w:rPr>
        <w:t>7.  Wyjaśnienia treści zapytania ofertowego:</w:t>
      </w:r>
    </w:p>
    <w:p w:rsidR="00CB4B8A" w:rsidRDefault="00CB4B8A" w:rsidP="00CB4B8A">
      <w:pPr>
        <w:suppressAutoHyphens w:val="0"/>
        <w:autoSpaceDE w:val="0"/>
        <w:autoSpaceDN w:val="0"/>
        <w:adjustRightInd w:val="0"/>
        <w:spacing w:after="0" w:line="240" w:lineRule="auto"/>
        <w:ind w:left="426" w:hanging="426"/>
        <w:jc w:val="both"/>
        <w:rPr>
          <w:rFonts w:ascii="Times New Roman" w:hAnsi="Times New Roman" w:cs="Times New Roman"/>
        </w:rPr>
      </w:pPr>
    </w:p>
    <w:p w:rsidR="00CB4B8A" w:rsidRPr="00CB4B8A" w:rsidRDefault="00CB4B8A" w:rsidP="00CB4B8A">
      <w:pPr>
        <w:suppressAutoHyphens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Zamawiający udzieli wyjaśnień pod warunkiem, że Wykonawca zwróci się o wyjaśnienie treści zapytania ofertowego nie póź</w:t>
      </w:r>
      <w:r w:rsidR="0099667B">
        <w:rPr>
          <w:rFonts w:ascii="Times New Roman" w:hAnsi="Times New Roman" w:cs="Times New Roman"/>
        </w:rPr>
        <w:t>niej niż do dnia 10</w:t>
      </w:r>
      <w:r w:rsidR="00885C6A">
        <w:rPr>
          <w:rFonts w:ascii="Times New Roman" w:hAnsi="Times New Roman" w:cs="Times New Roman"/>
        </w:rPr>
        <w:t>.05</w:t>
      </w:r>
      <w:r>
        <w:rPr>
          <w:rFonts w:ascii="Times New Roman" w:hAnsi="Times New Roman" w:cs="Times New Roman"/>
        </w:rPr>
        <w:t xml:space="preserve">.2022 roku. Ewentualne pytania można kierować na adres e-mail: </w:t>
      </w:r>
      <w:hyperlink r:id="rId8" w:history="1">
        <w:r w:rsidRPr="00D61959">
          <w:rPr>
            <w:rStyle w:val="Hipercze"/>
            <w:rFonts w:ascii="Times New Roman" w:hAnsi="Times New Roman" w:cs="Times New Roman"/>
          </w:rPr>
          <w:t>dorota.janyszko@powiatostrolecki.pl</w:t>
        </w:r>
      </w:hyperlink>
      <w:r>
        <w:rPr>
          <w:rFonts w:ascii="Times New Roman" w:hAnsi="Times New Roman" w:cs="Times New Roman"/>
        </w:rPr>
        <w:t xml:space="preserve"> </w:t>
      </w:r>
    </w:p>
    <w:p w:rsidR="00B82615" w:rsidRPr="00B518B7" w:rsidRDefault="00B82615" w:rsidP="0093624B">
      <w:pPr>
        <w:autoSpaceDE w:val="0"/>
        <w:autoSpaceDN w:val="0"/>
        <w:adjustRightInd w:val="0"/>
        <w:spacing w:after="0" w:line="240" w:lineRule="auto"/>
        <w:jc w:val="both"/>
        <w:rPr>
          <w:rFonts w:ascii="Times New Roman" w:hAnsi="Times New Roman" w:cs="Times New Roman"/>
        </w:rPr>
      </w:pPr>
    </w:p>
    <w:p w:rsidR="0093624B" w:rsidRDefault="00CB4B8A" w:rsidP="0093624B">
      <w:pPr>
        <w:suppressAutoHyphens w:val="0"/>
        <w:spacing w:after="0" w:line="240" w:lineRule="auto"/>
        <w:jc w:val="both"/>
        <w:rPr>
          <w:rFonts w:ascii="Times New Roman" w:hAnsi="Times New Roman" w:cs="Times New Roman"/>
        </w:rPr>
      </w:pPr>
      <w:r>
        <w:rPr>
          <w:rFonts w:ascii="Times New Roman" w:hAnsi="Times New Roman" w:cs="Times New Roman"/>
          <w:b/>
        </w:rPr>
        <w:t>8</w:t>
      </w:r>
      <w:r w:rsidR="0093624B" w:rsidRPr="00B518B7">
        <w:rPr>
          <w:rFonts w:ascii="Times New Roman" w:hAnsi="Times New Roman" w:cs="Times New Roman"/>
          <w:b/>
        </w:rPr>
        <w:t>. Sposób przygotowania oferty:</w:t>
      </w:r>
      <w:r w:rsidR="0093624B" w:rsidRPr="00B518B7">
        <w:rPr>
          <w:rFonts w:ascii="Times New Roman" w:hAnsi="Times New Roman" w:cs="Times New Roman"/>
        </w:rPr>
        <w:t xml:space="preserve"> </w:t>
      </w:r>
    </w:p>
    <w:p w:rsidR="00885C6A" w:rsidRDefault="00885C6A" w:rsidP="0093624B">
      <w:pPr>
        <w:suppressAutoHyphens w:val="0"/>
        <w:spacing w:after="0" w:line="240" w:lineRule="auto"/>
        <w:jc w:val="both"/>
        <w:rPr>
          <w:rFonts w:ascii="Times New Roman" w:hAnsi="Times New Roman" w:cs="Times New Roman"/>
          <w:color w:val="FF0000"/>
        </w:rPr>
      </w:pPr>
    </w:p>
    <w:p w:rsidR="00885C6A" w:rsidRPr="00885C6A" w:rsidRDefault="00885C6A" w:rsidP="0093624B">
      <w:pPr>
        <w:suppressAutoHyphens w:val="0"/>
        <w:spacing w:after="0" w:line="240" w:lineRule="auto"/>
        <w:jc w:val="both"/>
        <w:rPr>
          <w:rFonts w:ascii="Times New Roman" w:hAnsi="Times New Roman" w:cs="Times New Roman"/>
          <w:color w:val="00B050"/>
        </w:rPr>
      </w:pPr>
      <w:r w:rsidRPr="005D0911">
        <w:rPr>
          <w:rFonts w:ascii="Times New Roman" w:hAnsi="Times New Roman" w:cs="Times New Roman"/>
        </w:rPr>
        <w:t xml:space="preserve">Ofertę należy złożyć przez platformę zakupową </w:t>
      </w:r>
      <w:proofErr w:type="spellStart"/>
      <w:r w:rsidRPr="005D0911">
        <w:rPr>
          <w:rFonts w:ascii="Times New Roman" w:hAnsi="Times New Roman" w:cs="Times New Roman"/>
        </w:rPr>
        <w:t>openNexus</w:t>
      </w:r>
      <w:proofErr w:type="spellEnd"/>
      <w:r w:rsidRPr="005D0911">
        <w:rPr>
          <w:rFonts w:ascii="Times New Roman" w:hAnsi="Times New Roman" w:cs="Times New Roman"/>
        </w:rPr>
        <w:t xml:space="preserve">, adres profilu nabywcy: </w:t>
      </w:r>
      <w:hyperlink r:id="rId9" w:history="1">
        <w:r w:rsidRPr="00A95EED">
          <w:rPr>
            <w:rStyle w:val="Hipercze"/>
            <w:rFonts w:ascii="Times New Roman" w:hAnsi="Times New Roman" w:cs="Times New Roman"/>
          </w:rPr>
          <w:t>https://platformazakupowa.pl/pn/powiatostrolecki</w:t>
        </w:r>
      </w:hyperlink>
      <w:r>
        <w:rPr>
          <w:rFonts w:ascii="Times New Roman" w:hAnsi="Times New Roman" w:cs="Times New Roman"/>
          <w:color w:val="00B050"/>
        </w:rPr>
        <w:t xml:space="preserve">. </w:t>
      </w:r>
      <w:r w:rsidRPr="005D0911">
        <w:rPr>
          <w:rFonts w:ascii="Times New Roman" w:hAnsi="Times New Roman" w:cs="Times New Roman"/>
        </w:rPr>
        <w:t>Oferty złożone w inny sposób zostaną odrzucone</w:t>
      </w:r>
      <w:r w:rsidR="005D0911" w:rsidRPr="005D0911">
        <w:rPr>
          <w:rFonts w:ascii="Times New Roman" w:hAnsi="Times New Roman" w:cs="Times New Roman"/>
        </w:rPr>
        <w:t>.</w:t>
      </w:r>
    </w:p>
    <w:p w:rsidR="00885C6A" w:rsidRPr="005D0911" w:rsidRDefault="00885C6A" w:rsidP="0093624B">
      <w:pPr>
        <w:spacing w:after="0" w:line="240" w:lineRule="auto"/>
        <w:jc w:val="both"/>
        <w:rPr>
          <w:rFonts w:ascii="Times New Roman" w:hAnsi="Times New Roman" w:cs="Times New Roman"/>
          <w:b/>
        </w:rPr>
      </w:pPr>
    </w:p>
    <w:p w:rsidR="00885C6A" w:rsidRPr="005D0911" w:rsidRDefault="00885C6A" w:rsidP="0093624B">
      <w:pPr>
        <w:spacing w:after="0" w:line="240" w:lineRule="auto"/>
        <w:jc w:val="both"/>
        <w:rPr>
          <w:rFonts w:ascii="Times New Roman" w:hAnsi="Times New Roman" w:cs="Times New Roman"/>
          <w:b/>
        </w:rPr>
      </w:pPr>
      <w:r w:rsidRPr="005D0911">
        <w:rPr>
          <w:rFonts w:ascii="Times New Roman" w:hAnsi="Times New Roman" w:cs="Times New Roman"/>
          <w:b/>
        </w:rPr>
        <w:t>9. Termin złożenia oferty</w:t>
      </w:r>
    </w:p>
    <w:p w:rsidR="00885C6A" w:rsidRPr="005D0911" w:rsidRDefault="00885C6A" w:rsidP="0093624B">
      <w:pPr>
        <w:spacing w:after="0" w:line="240" w:lineRule="auto"/>
        <w:jc w:val="both"/>
        <w:rPr>
          <w:rFonts w:ascii="Times New Roman" w:hAnsi="Times New Roman" w:cs="Times New Roman"/>
          <w:b/>
        </w:rPr>
      </w:pPr>
    </w:p>
    <w:p w:rsidR="00885C6A" w:rsidRPr="005D0911" w:rsidRDefault="00885C6A" w:rsidP="0093624B">
      <w:pPr>
        <w:spacing w:after="0" w:line="240" w:lineRule="auto"/>
        <w:jc w:val="both"/>
        <w:rPr>
          <w:rFonts w:ascii="Times New Roman" w:hAnsi="Times New Roman" w:cs="Times New Roman"/>
          <w:b/>
        </w:rPr>
      </w:pPr>
      <w:r w:rsidRPr="005D0911">
        <w:rPr>
          <w:rFonts w:ascii="Times New Roman" w:hAnsi="Times New Roman" w:cs="Times New Roman"/>
        </w:rPr>
        <w:t>Ofertę należy złożyć</w:t>
      </w:r>
      <w:r w:rsidR="0099667B">
        <w:rPr>
          <w:rFonts w:ascii="Times New Roman" w:hAnsi="Times New Roman" w:cs="Times New Roman"/>
          <w:b/>
        </w:rPr>
        <w:t xml:space="preserve"> do dnia 16</w:t>
      </w:r>
      <w:r w:rsidRPr="005D0911">
        <w:rPr>
          <w:rFonts w:ascii="Times New Roman" w:hAnsi="Times New Roman" w:cs="Times New Roman"/>
          <w:b/>
        </w:rPr>
        <w:t>.05.2022 roku do godz. 9</w:t>
      </w:r>
      <w:r w:rsidRPr="005D0911">
        <w:rPr>
          <w:rFonts w:ascii="Times New Roman" w:hAnsi="Times New Roman" w:cs="Times New Roman"/>
          <w:b/>
          <w:vertAlign w:val="superscript"/>
        </w:rPr>
        <w:t>00</w:t>
      </w:r>
      <w:r w:rsidRPr="005D0911">
        <w:rPr>
          <w:rFonts w:ascii="Times New Roman" w:hAnsi="Times New Roman" w:cs="Times New Roman"/>
          <w:b/>
        </w:rPr>
        <w:t>.</w:t>
      </w:r>
    </w:p>
    <w:p w:rsidR="0093624B" w:rsidRPr="00B518B7" w:rsidRDefault="0093624B" w:rsidP="0093624B">
      <w:pPr>
        <w:spacing w:after="0" w:line="240" w:lineRule="auto"/>
        <w:jc w:val="both"/>
        <w:rPr>
          <w:rFonts w:ascii="Times New Roman" w:hAnsi="Times New Roman" w:cs="Times New Roman"/>
          <w:b/>
        </w:rPr>
      </w:pPr>
    </w:p>
    <w:p w:rsidR="0093624B" w:rsidRDefault="00CB4B8A" w:rsidP="0093624B">
      <w:pPr>
        <w:spacing w:after="0" w:line="240" w:lineRule="auto"/>
        <w:ind w:left="284" w:hanging="284"/>
        <w:jc w:val="both"/>
        <w:rPr>
          <w:rFonts w:ascii="Times New Roman" w:hAnsi="Times New Roman" w:cs="Times New Roman"/>
          <w:b/>
        </w:rPr>
      </w:pPr>
      <w:r>
        <w:rPr>
          <w:rFonts w:ascii="Times New Roman" w:hAnsi="Times New Roman" w:cs="Times New Roman"/>
          <w:b/>
        </w:rPr>
        <w:t>10</w:t>
      </w:r>
      <w:r w:rsidR="0093624B" w:rsidRPr="00B518B7">
        <w:rPr>
          <w:rFonts w:ascii="Times New Roman" w:hAnsi="Times New Roman" w:cs="Times New Roman"/>
          <w:b/>
        </w:rPr>
        <w:t>. Kryteria oceny ofert, ich znaczenie, opis sposobu obliczenia ceny:</w:t>
      </w:r>
    </w:p>
    <w:p w:rsidR="0093624B" w:rsidRPr="00B518B7" w:rsidRDefault="0093624B" w:rsidP="0093624B">
      <w:pPr>
        <w:spacing w:after="0" w:line="240" w:lineRule="auto"/>
        <w:ind w:left="284" w:hanging="284"/>
        <w:jc w:val="both"/>
        <w:rPr>
          <w:rFonts w:ascii="Times New Roman" w:hAnsi="Times New Roman" w:cs="Times New Roman"/>
          <w:b/>
        </w:rPr>
      </w:pPr>
    </w:p>
    <w:p w:rsidR="0093624B" w:rsidRPr="00B518B7" w:rsidRDefault="0093624B" w:rsidP="0093624B">
      <w:pPr>
        <w:spacing w:after="0" w:line="240" w:lineRule="auto"/>
        <w:rPr>
          <w:rFonts w:ascii="Times New Roman" w:eastAsia="Lucida Sans Unicode" w:hAnsi="Times New Roman" w:cs="Times New Roman"/>
          <w:noProof/>
          <w:lang w:eastAsia="pl-PL"/>
        </w:rPr>
      </w:pPr>
      <w:r w:rsidRPr="00B518B7">
        <w:rPr>
          <w:rFonts w:ascii="Times New Roman" w:eastAsia="Lucida Sans Unicode" w:hAnsi="Times New Roman" w:cs="Times New Roman"/>
          <w:noProof/>
          <w:lang w:eastAsia="pl-PL"/>
        </w:rPr>
        <w:t>Przy wyborze oferty Zamawiający będzie kierował się następującymi kryteriami:</w:t>
      </w:r>
    </w:p>
    <w:p w:rsidR="0093624B" w:rsidRPr="00B518B7" w:rsidRDefault="0093624B" w:rsidP="0093624B">
      <w:pPr>
        <w:spacing w:after="0" w:line="240" w:lineRule="auto"/>
        <w:rPr>
          <w:rFonts w:ascii="Times New Roman" w:eastAsia="Lucida Sans Unicode" w:hAnsi="Times New Roman" w:cs="Times New Roman"/>
          <w:noProof/>
          <w:lang w:eastAsia="pl-PL"/>
        </w:rPr>
      </w:pPr>
      <w:r w:rsidRPr="00B518B7">
        <w:rPr>
          <w:rFonts w:ascii="Times New Roman" w:eastAsia="Lucida Sans Unicode" w:hAnsi="Times New Roman" w:cs="Times New Roman"/>
          <w:noProof/>
          <w:lang w:eastAsia="pl-PL"/>
        </w:rPr>
        <w:t>Kryterium: cena 100%</w:t>
      </w:r>
    </w:p>
    <w:p w:rsidR="0093624B" w:rsidRPr="00B518B7" w:rsidRDefault="0093624B" w:rsidP="0093624B">
      <w:pPr>
        <w:pStyle w:val="Akapitzlist"/>
        <w:spacing w:after="0" w:line="240" w:lineRule="auto"/>
        <w:ind w:left="0"/>
        <w:jc w:val="both"/>
        <w:rPr>
          <w:rFonts w:ascii="Times New Roman" w:hAnsi="Times New Roman"/>
        </w:rPr>
      </w:pPr>
      <w:r w:rsidRPr="00B518B7">
        <w:rPr>
          <w:rFonts w:ascii="Times New Roman" w:hAnsi="Times New Roman"/>
        </w:rPr>
        <w:t>Oferty będą podlegały ocenie według następującego wzoru:</w:t>
      </w:r>
    </w:p>
    <w:tbl>
      <w:tblPr>
        <w:tblW w:w="7301" w:type="dxa"/>
        <w:jc w:val="center"/>
        <w:tblBorders>
          <w:insideH w:val="single" w:sz="4" w:space="0" w:color="auto"/>
        </w:tblBorders>
        <w:tblLook w:val="04A0" w:firstRow="1" w:lastRow="0" w:firstColumn="1" w:lastColumn="0" w:noHBand="0" w:noVBand="1"/>
      </w:tblPr>
      <w:tblGrid>
        <w:gridCol w:w="3227"/>
        <w:gridCol w:w="709"/>
        <w:gridCol w:w="2374"/>
        <w:gridCol w:w="991"/>
      </w:tblGrid>
      <w:tr w:rsidR="0093624B" w:rsidRPr="00B518B7" w:rsidTr="00173127">
        <w:trPr>
          <w:jc w:val="center"/>
        </w:trPr>
        <w:tc>
          <w:tcPr>
            <w:tcW w:w="3227" w:type="dxa"/>
            <w:vMerge w:val="restart"/>
            <w:vAlign w:val="center"/>
            <w:hideMark/>
          </w:tcPr>
          <w:p w:rsidR="0093624B" w:rsidRPr="00B518B7" w:rsidRDefault="0093624B" w:rsidP="00173127">
            <w:pPr>
              <w:spacing w:after="0" w:line="240" w:lineRule="auto"/>
              <w:jc w:val="center"/>
              <w:rPr>
                <w:rFonts w:ascii="Times New Roman" w:hAnsi="Times New Roman" w:cs="Times New Roman"/>
              </w:rPr>
            </w:pPr>
            <w:r w:rsidRPr="00B518B7">
              <w:rPr>
                <w:rFonts w:ascii="Times New Roman" w:hAnsi="Times New Roman" w:cs="Times New Roman"/>
              </w:rPr>
              <w:t>ocena ceny badanej oferty</w:t>
            </w:r>
          </w:p>
        </w:tc>
        <w:tc>
          <w:tcPr>
            <w:tcW w:w="709" w:type="dxa"/>
            <w:vMerge w:val="restart"/>
            <w:vAlign w:val="center"/>
            <w:hideMark/>
          </w:tcPr>
          <w:p w:rsidR="0093624B" w:rsidRPr="00B518B7" w:rsidRDefault="0093624B" w:rsidP="00173127">
            <w:pPr>
              <w:spacing w:after="0" w:line="240" w:lineRule="auto"/>
              <w:jc w:val="center"/>
              <w:rPr>
                <w:rFonts w:ascii="Times New Roman" w:hAnsi="Times New Roman" w:cs="Times New Roman"/>
              </w:rPr>
            </w:pPr>
            <w:r w:rsidRPr="00B518B7">
              <w:rPr>
                <w:rFonts w:ascii="Times New Roman" w:hAnsi="Times New Roman" w:cs="Times New Roman"/>
              </w:rPr>
              <w:t>=</w:t>
            </w:r>
          </w:p>
        </w:tc>
        <w:tc>
          <w:tcPr>
            <w:tcW w:w="2374" w:type="dxa"/>
            <w:tcBorders>
              <w:top w:val="nil"/>
              <w:left w:val="nil"/>
              <w:bottom w:val="single" w:sz="4" w:space="0" w:color="auto"/>
              <w:right w:val="nil"/>
            </w:tcBorders>
            <w:vAlign w:val="center"/>
            <w:hideMark/>
          </w:tcPr>
          <w:p w:rsidR="0093624B" w:rsidRPr="00B518B7" w:rsidRDefault="0093624B" w:rsidP="00173127">
            <w:pPr>
              <w:spacing w:after="0" w:line="240" w:lineRule="auto"/>
              <w:jc w:val="center"/>
              <w:rPr>
                <w:rFonts w:ascii="Times New Roman" w:hAnsi="Times New Roman" w:cs="Times New Roman"/>
              </w:rPr>
            </w:pPr>
            <w:r w:rsidRPr="00B518B7">
              <w:rPr>
                <w:rFonts w:ascii="Times New Roman" w:hAnsi="Times New Roman" w:cs="Times New Roman"/>
              </w:rPr>
              <w:t xml:space="preserve">cena najniższa x 100 </w:t>
            </w:r>
          </w:p>
        </w:tc>
        <w:tc>
          <w:tcPr>
            <w:tcW w:w="991" w:type="dxa"/>
            <w:vMerge w:val="restart"/>
            <w:vAlign w:val="center"/>
            <w:hideMark/>
          </w:tcPr>
          <w:p w:rsidR="0093624B" w:rsidRPr="00B518B7" w:rsidRDefault="0093624B" w:rsidP="00173127">
            <w:pPr>
              <w:spacing w:after="0" w:line="240" w:lineRule="auto"/>
              <w:jc w:val="center"/>
              <w:rPr>
                <w:rFonts w:ascii="Times New Roman" w:hAnsi="Times New Roman" w:cs="Times New Roman"/>
              </w:rPr>
            </w:pPr>
            <w:r w:rsidRPr="00B518B7">
              <w:rPr>
                <w:rFonts w:ascii="Times New Roman" w:hAnsi="Times New Roman" w:cs="Times New Roman"/>
              </w:rPr>
              <w:t>x 100%</w:t>
            </w:r>
          </w:p>
        </w:tc>
      </w:tr>
      <w:tr w:rsidR="0093624B" w:rsidRPr="00B518B7" w:rsidTr="00173127">
        <w:trPr>
          <w:jc w:val="center"/>
        </w:trPr>
        <w:tc>
          <w:tcPr>
            <w:tcW w:w="0" w:type="auto"/>
            <w:vMerge/>
            <w:vAlign w:val="center"/>
            <w:hideMark/>
          </w:tcPr>
          <w:p w:rsidR="0093624B" w:rsidRPr="00B518B7" w:rsidRDefault="0093624B" w:rsidP="00173127">
            <w:pPr>
              <w:suppressAutoHyphens w:val="0"/>
              <w:spacing w:after="0" w:line="256" w:lineRule="auto"/>
              <w:rPr>
                <w:rFonts w:ascii="Times New Roman" w:hAnsi="Times New Roman" w:cs="Times New Roman"/>
              </w:rPr>
            </w:pPr>
          </w:p>
        </w:tc>
        <w:tc>
          <w:tcPr>
            <w:tcW w:w="0" w:type="auto"/>
            <w:vMerge/>
            <w:vAlign w:val="center"/>
            <w:hideMark/>
          </w:tcPr>
          <w:p w:rsidR="0093624B" w:rsidRPr="00B518B7" w:rsidRDefault="0093624B" w:rsidP="00173127">
            <w:pPr>
              <w:suppressAutoHyphens w:val="0"/>
              <w:spacing w:after="0" w:line="256" w:lineRule="auto"/>
              <w:rPr>
                <w:rFonts w:ascii="Times New Roman" w:hAnsi="Times New Roman" w:cs="Times New Roman"/>
              </w:rPr>
            </w:pPr>
          </w:p>
        </w:tc>
        <w:tc>
          <w:tcPr>
            <w:tcW w:w="2374" w:type="dxa"/>
            <w:tcBorders>
              <w:top w:val="single" w:sz="4" w:space="0" w:color="auto"/>
              <w:left w:val="nil"/>
              <w:bottom w:val="nil"/>
              <w:right w:val="nil"/>
            </w:tcBorders>
            <w:vAlign w:val="center"/>
            <w:hideMark/>
          </w:tcPr>
          <w:p w:rsidR="0093624B" w:rsidRPr="00B518B7" w:rsidRDefault="0093624B" w:rsidP="00173127">
            <w:pPr>
              <w:spacing w:after="0" w:line="240" w:lineRule="auto"/>
              <w:rPr>
                <w:rFonts w:ascii="Times New Roman" w:hAnsi="Times New Roman" w:cs="Times New Roman"/>
              </w:rPr>
            </w:pPr>
            <w:r w:rsidRPr="00B518B7">
              <w:rPr>
                <w:rFonts w:ascii="Times New Roman" w:hAnsi="Times New Roman" w:cs="Times New Roman"/>
              </w:rPr>
              <w:t xml:space="preserve"> cena oferty badanej</w:t>
            </w:r>
          </w:p>
        </w:tc>
        <w:tc>
          <w:tcPr>
            <w:tcW w:w="0" w:type="auto"/>
            <w:vMerge/>
            <w:vAlign w:val="center"/>
            <w:hideMark/>
          </w:tcPr>
          <w:p w:rsidR="0093624B" w:rsidRPr="00B518B7" w:rsidRDefault="0093624B" w:rsidP="00173127">
            <w:pPr>
              <w:suppressAutoHyphens w:val="0"/>
              <w:spacing w:after="0" w:line="256" w:lineRule="auto"/>
              <w:rPr>
                <w:rFonts w:ascii="Times New Roman" w:hAnsi="Times New Roman" w:cs="Times New Roman"/>
              </w:rPr>
            </w:pPr>
          </w:p>
        </w:tc>
      </w:tr>
    </w:tbl>
    <w:p w:rsidR="0093624B" w:rsidRPr="00B518B7" w:rsidRDefault="0093624B" w:rsidP="0093624B">
      <w:pPr>
        <w:pStyle w:val="NormalnyWeb"/>
        <w:spacing w:before="0" w:beforeAutospacing="0" w:after="0" w:afterAutospacing="0"/>
        <w:jc w:val="both"/>
        <w:rPr>
          <w:sz w:val="22"/>
          <w:szCs w:val="22"/>
        </w:rPr>
      </w:pPr>
    </w:p>
    <w:p w:rsidR="0093624B" w:rsidRDefault="005D0911" w:rsidP="0093624B">
      <w:pPr>
        <w:spacing w:after="0" w:line="240" w:lineRule="auto"/>
        <w:rPr>
          <w:rFonts w:ascii="Times New Roman" w:eastAsia="Lucida Sans Unicode" w:hAnsi="Times New Roman" w:cs="Times New Roman"/>
          <w:b/>
          <w:noProof/>
          <w:lang w:eastAsia="pl-PL"/>
        </w:rPr>
      </w:pPr>
      <w:r>
        <w:rPr>
          <w:rFonts w:ascii="Times New Roman" w:eastAsia="Lucida Sans Unicode" w:hAnsi="Times New Roman" w:cs="Times New Roman"/>
          <w:b/>
          <w:noProof/>
          <w:lang w:eastAsia="pl-PL"/>
        </w:rPr>
        <w:t>11</w:t>
      </w:r>
      <w:r w:rsidR="0093624B" w:rsidRPr="00B518B7">
        <w:rPr>
          <w:rFonts w:ascii="Times New Roman" w:eastAsia="Lucida Sans Unicode" w:hAnsi="Times New Roman" w:cs="Times New Roman"/>
          <w:b/>
          <w:noProof/>
          <w:lang w:eastAsia="pl-PL"/>
        </w:rPr>
        <w:t xml:space="preserve">. Postanowienia ogólne: </w:t>
      </w:r>
    </w:p>
    <w:p w:rsidR="0093624B" w:rsidRPr="00B518B7" w:rsidRDefault="0093624B" w:rsidP="0093624B">
      <w:pPr>
        <w:spacing w:after="0" w:line="240" w:lineRule="auto"/>
        <w:rPr>
          <w:rFonts w:ascii="Times New Roman" w:eastAsia="Lucida Sans Unicode" w:hAnsi="Times New Roman" w:cs="Times New Roman"/>
          <w:b/>
          <w:noProof/>
          <w:lang w:eastAsia="pl-PL"/>
        </w:rPr>
      </w:pPr>
    </w:p>
    <w:p w:rsidR="0093624B" w:rsidRDefault="0093624B" w:rsidP="00650883">
      <w:pPr>
        <w:pStyle w:val="Akapitzlist"/>
        <w:numPr>
          <w:ilvl w:val="1"/>
          <w:numId w:val="10"/>
        </w:numPr>
        <w:spacing w:after="0" w:line="240" w:lineRule="auto"/>
        <w:jc w:val="both"/>
        <w:rPr>
          <w:rFonts w:ascii="Times New Roman" w:hAnsi="Times New Roman"/>
        </w:rPr>
      </w:pPr>
      <w:r w:rsidRPr="00650883">
        <w:rPr>
          <w:rFonts w:ascii="Times New Roman" w:eastAsia="Lucida Sans Unicode" w:hAnsi="Times New Roman"/>
          <w:noProof/>
          <w:lang w:eastAsia="pl-PL"/>
        </w:rPr>
        <w:t xml:space="preserve">Zamawiający zastrzega sobie prawo do unieważnienia zapytania ofertowego bez podania uzasadnienia, a także do pozostawienia postępowania bez wyboru oferty. </w:t>
      </w:r>
      <w:r w:rsidRPr="00650883">
        <w:rPr>
          <w:rFonts w:ascii="Times New Roman" w:hAnsi="Times New Roman"/>
        </w:rPr>
        <w:t>Złożenie ofert nie jest wiążące dla Zamawiającego.</w:t>
      </w:r>
    </w:p>
    <w:p w:rsidR="00650883" w:rsidRDefault="00650883" w:rsidP="00650883">
      <w:pPr>
        <w:pStyle w:val="Akapitzlist"/>
        <w:numPr>
          <w:ilvl w:val="1"/>
          <w:numId w:val="10"/>
        </w:numPr>
        <w:spacing w:after="0" w:line="240" w:lineRule="auto"/>
        <w:jc w:val="both"/>
        <w:rPr>
          <w:rFonts w:ascii="Times New Roman" w:hAnsi="Times New Roman"/>
        </w:rPr>
      </w:pPr>
      <w:r w:rsidRPr="00650883">
        <w:rPr>
          <w:rFonts w:ascii="Times New Roman" w:hAnsi="Times New Roman"/>
        </w:rPr>
        <w:t xml:space="preserve">Zamawiający wykluczy z postępowania o udzielenie zamówienia publicznego prowadzonego na podstawie ustawy </w:t>
      </w:r>
      <w:proofErr w:type="spellStart"/>
      <w:r w:rsidRPr="00650883">
        <w:rPr>
          <w:rFonts w:ascii="Times New Roman" w:hAnsi="Times New Roman"/>
        </w:rPr>
        <w:t>Pzp</w:t>
      </w:r>
      <w:proofErr w:type="spellEnd"/>
      <w:r w:rsidRPr="00650883">
        <w:rPr>
          <w:rFonts w:ascii="Times New Roman" w:hAnsi="Times New Roman"/>
        </w:rPr>
        <w:t>, Wykonawcę w stosunku do którego zachodzą podstawy wykluczenia z postępowania wskazane w art. 7. 1. ustawy z dnia 13 kwietnia 2022 r. o szczególnych rozwiązaniach w zakresie przeciwdziałania wspieraniu agresji na Ukrainę oraz służących ochronie bezpieczeństwa narodowego (Dz.U. z 2022, poz. 835):</w:t>
      </w:r>
    </w:p>
    <w:p w:rsidR="00650883" w:rsidRPr="00650883" w:rsidRDefault="00650883" w:rsidP="00650883">
      <w:pPr>
        <w:pStyle w:val="Akapitzlist"/>
        <w:spacing w:after="0" w:line="240" w:lineRule="auto"/>
        <w:ind w:left="780"/>
        <w:jc w:val="both"/>
        <w:rPr>
          <w:rFonts w:ascii="Times New Roman" w:hAnsi="Times New Roman"/>
        </w:rPr>
      </w:pPr>
      <w:r w:rsidRPr="00650883">
        <w:rPr>
          <w:rFonts w:ascii="Times New Roman" w:hAnsi="Times New Roman"/>
        </w:rPr>
        <w:t>1) wykonawcę oraz uczestnika konkursu wymienionego w wykazach określonych w rozporządzeniu 765/2006 i</w:t>
      </w:r>
    </w:p>
    <w:p w:rsidR="00650883" w:rsidRPr="00650883" w:rsidRDefault="00650883" w:rsidP="00650883">
      <w:pPr>
        <w:pStyle w:val="Akapitzlist"/>
        <w:spacing w:after="0" w:line="240" w:lineRule="auto"/>
        <w:ind w:left="780"/>
        <w:jc w:val="both"/>
        <w:rPr>
          <w:rFonts w:ascii="Times New Roman" w:hAnsi="Times New Roman"/>
        </w:rPr>
      </w:pPr>
      <w:r w:rsidRPr="00650883">
        <w:rPr>
          <w:rFonts w:ascii="Times New Roman" w:hAnsi="Times New Roman"/>
        </w:rPr>
        <w:t>rozporządzeniu 269/2014 albo wpisanego na listę na podstawie decyzji w sprawie wpisu na listę rozstrzygającej o</w:t>
      </w:r>
    </w:p>
    <w:p w:rsidR="00650883" w:rsidRPr="00650883" w:rsidRDefault="00650883" w:rsidP="00650883">
      <w:pPr>
        <w:pStyle w:val="Akapitzlist"/>
        <w:spacing w:after="0" w:line="240" w:lineRule="auto"/>
        <w:ind w:left="780"/>
        <w:jc w:val="both"/>
        <w:rPr>
          <w:rFonts w:ascii="Times New Roman" w:hAnsi="Times New Roman"/>
        </w:rPr>
      </w:pPr>
      <w:r w:rsidRPr="00650883">
        <w:rPr>
          <w:rFonts w:ascii="Times New Roman" w:hAnsi="Times New Roman"/>
        </w:rPr>
        <w:t>zastosowaniu środka, o którym mowa w art. 1 pkt 3;</w:t>
      </w:r>
    </w:p>
    <w:p w:rsidR="00650883" w:rsidRPr="00650883" w:rsidRDefault="00650883" w:rsidP="00650883">
      <w:pPr>
        <w:pStyle w:val="Akapitzlist"/>
        <w:spacing w:after="0" w:line="240" w:lineRule="auto"/>
        <w:ind w:left="780"/>
        <w:jc w:val="both"/>
        <w:rPr>
          <w:rFonts w:ascii="Times New Roman" w:hAnsi="Times New Roman"/>
        </w:rPr>
      </w:pPr>
      <w:r w:rsidRPr="00650883">
        <w:rPr>
          <w:rFonts w:ascii="Times New Roman" w:hAnsi="Times New Roman"/>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50883" w:rsidRDefault="00650883" w:rsidP="00650883">
      <w:pPr>
        <w:pStyle w:val="Akapitzlist"/>
        <w:spacing w:after="0" w:line="240" w:lineRule="auto"/>
        <w:ind w:left="780"/>
        <w:jc w:val="both"/>
        <w:rPr>
          <w:rFonts w:ascii="Times New Roman" w:hAnsi="Times New Roman"/>
        </w:rPr>
      </w:pPr>
      <w:r w:rsidRPr="00650883">
        <w:rPr>
          <w:rFonts w:ascii="Times New Roman" w:hAnsi="Times New Roman"/>
        </w:rPr>
        <w:t xml:space="preserve">3) wykonawcę oraz uczestnika konkursu, którego jednostką dominującą w rozumieniu art. 3 ust. 1 pkt 37 ustawy z dnia 29 września 1994 r. o rachunkowości (Dz. U. z 2021 r. poz. 217, 2105 i 2106) </w:t>
      </w:r>
      <w:r w:rsidRPr="00650883">
        <w:rPr>
          <w:rFonts w:ascii="Times New Roman" w:hAnsi="Times New Roman"/>
        </w:rPr>
        <w:lastRenderedPageBreak/>
        <w:t>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50883" w:rsidRDefault="00650883" w:rsidP="00650883">
      <w:pPr>
        <w:pStyle w:val="Akapitzlist"/>
        <w:spacing w:after="0" w:line="240" w:lineRule="auto"/>
        <w:ind w:left="780"/>
        <w:jc w:val="both"/>
        <w:rPr>
          <w:rFonts w:ascii="Times New Roman" w:hAnsi="Times New Roman"/>
        </w:rPr>
      </w:pPr>
    </w:p>
    <w:p w:rsidR="00650883" w:rsidRPr="00650883" w:rsidRDefault="00650883" w:rsidP="00650883">
      <w:pPr>
        <w:pStyle w:val="Akapitzlist"/>
        <w:ind w:left="780"/>
        <w:jc w:val="both"/>
        <w:rPr>
          <w:rFonts w:ascii="Times New Roman" w:hAnsi="Times New Roman"/>
          <w:lang w:val="pl-PL"/>
        </w:rPr>
      </w:pPr>
      <w:r w:rsidRPr="00650883">
        <w:rPr>
          <w:rFonts w:ascii="Times New Roman" w:hAnsi="Times New Roman"/>
          <w:lang w:val="pl-PL"/>
        </w:rPr>
        <w:t xml:space="preserve">Wykluczenie następuje na okres trwania </w:t>
      </w:r>
      <w:r>
        <w:rPr>
          <w:rFonts w:ascii="Times New Roman" w:hAnsi="Times New Roman"/>
          <w:lang w:val="pl-PL"/>
        </w:rPr>
        <w:t>okoliczności określonych w pkt 2.</w:t>
      </w:r>
    </w:p>
    <w:p w:rsidR="00650883" w:rsidRPr="00650883" w:rsidRDefault="00650883" w:rsidP="00650883">
      <w:pPr>
        <w:pStyle w:val="Akapitzlist"/>
        <w:spacing w:after="0" w:line="240" w:lineRule="auto"/>
        <w:ind w:left="780"/>
        <w:jc w:val="both"/>
        <w:rPr>
          <w:rFonts w:ascii="Times New Roman" w:hAnsi="Times New Roman"/>
        </w:rPr>
      </w:pPr>
    </w:p>
    <w:p w:rsidR="0093624B" w:rsidRPr="00B518B7" w:rsidRDefault="0093624B" w:rsidP="0093624B">
      <w:pPr>
        <w:spacing w:after="0" w:line="240" w:lineRule="auto"/>
        <w:jc w:val="both"/>
        <w:rPr>
          <w:rFonts w:ascii="Times New Roman" w:hAnsi="Times New Roman" w:cs="Times New Roman"/>
        </w:rPr>
      </w:pPr>
    </w:p>
    <w:p w:rsidR="0093624B" w:rsidRDefault="005D0911" w:rsidP="0093624B">
      <w:pPr>
        <w:suppressAutoHyphens w:val="0"/>
        <w:autoSpaceDE w:val="0"/>
        <w:autoSpaceDN w:val="0"/>
        <w:adjustRightInd w:val="0"/>
        <w:spacing w:after="0" w:line="240" w:lineRule="auto"/>
        <w:jc w:val="both"/>
        <w:rPr>
          <w:rFonts w:ascii="Times New Roman" w:hAnsi="Times New Roman" w:cs="Times New Roman"/>
          <w:b/>
          <w:lang w:eastAsia="pl-PL"/>
        </w:rPr>
      </w:pPr>
      <w:r>
        <w:rPr>
          <w:rFonts w:ascii="Times New Roman" w:hAnsi="Times New Roman" w:cs="Times New Roman"/>
          <w:b/>
          <w:lang w:eastAsia="pl-PL"/>
        </w:rPr>
        <w:t>12</w:t>
      </w:r>
      <w:r w:rsidR="0093624B" w:rsidRPr="00B518B7">
        <w:rPr>
          <w:rFonts w:ascii="Times New Roman" w:hAnsi="Times New Roman" w:cs="Times New Roman"/>
          <w:b/>
          <w:lang w:eastAsia="pl-PL"/>
        </w:rPr>
        <w:t>. Klauzula informacyjna w zakresie przetwarzania danych osobowych:</w:t>
      </w:r>
    </w:p>
    <w:p w:rsidR="0093624B" w:rsidRPr="00B518B7" w:rsidRDefault="0093624B" w:rsidP="0093624B">
      <w:pPr>
        <w:suppressAutoHyphens w:val="0"/>
        <w:autoSpaceDE w:val="0"/>
        <w:autoSpaceDN w:val="0"/>
        <w:adjustRightInd w:val="0"/>
        <w:spacing w:after="0" w:line="240" w:lineRule="auto"/>
        <w:jc w:val="both"/>
        <w:rPr>
          <w:rFonts w:ascii="Times New Roman" w:hAnsi="Times New Roman" w:cs="Times New Roman"/>
          <w:lang w:eastAsia="pl-PL"/>
        </w:rPr>
      </w:pPr>
    </w:p>
    <w:p w:rsidR="0093624B" w:rsidRPr="00B518B7" w:rsidRDefault="0093624B" w:rsidP="0093624B">
      <w:pPr>
        <w:spacing w:after="0" w:line="240" w:lineRule="auto"/>
        <w:jc w:val="both"/>
        <w:rPr>
          <w:rFonts w:ascii="Times New Roman" w:hAnsi="Times New Roman" w:cs="Times New Roman"/>
        </w:rPr>
      </w:pPr>
      <w:r w:rsidRPr="00B518B7">
        <w:rPr>
          <w:rFonts w:ascii="Times New Roman" w:hAnsi="Times New Roman" w:cs="Times New Roman"/>
        </w:rPr>
        <w:t xml:space="preserve">12.1. Zgodnie z art. 13 ust. 1 Ogólnego Rozporządzenia o Ochronie Danych (RODO) informujemy, że: </w:t>
      </w:r>
    </w:p>
    <w:p w:rsidR="0093624B" w:rsidRPr="00B518B7" w:rsidRDefault="0093624B" w:rsidP="0093624B">
      <w:pPr>
        <w:pStyle w:val="Akapitzlist"/>
        <w:numPr>
          <w:ilvl w:val="0"/>
          <w:numId w:val="2"/>
        </w:numPr>
        <w:suppressAutoHyphens w:val="0"/>
        <w:spacing w:after="0" w:line="240" w:lineRule="auto"/>
        <w:jc w:val="both"/>
        <w:rPr>
          <w:rFonts w:ascii="Times New Roman" w:hAnsi="Times New Roman"/>
        </w:rPr>
      </w:pPr>
      <w:r w:rsidRPr="00B518B7">
        <w:rPr>
          <w:rFonts w:ascii="Times New Roman" w:hAnsi="Times New Roman"/>
        </w:rPr>
        <w:t>administratorem danych osobowych Wykonawców</w:t>
      </w:r>
      <w:r w:rsidRPr="00B518B7">
        <w:rPr>
          <w:rFonts w:ascii="Times New Roman" w:hAnsi="Times New Roman"/>
          <w:b/>
        </w:rPr>
        <w:t xml:space="preserve"> </w:t>
      </w:r>
      <w:r w:rsidRPr="00B518B7">
        <w:rPr>
          <w:rFonts w:ascii="Times New Roman" w:hAnsi="Times New Roman"/>
        </w:rPr>
        <w:t>jest Starostwo Powiatowe w Ostrołęce, adres: pl. Gen. J. Bema 5, 07-410 Ostrołęka;</w:t>
      </w:r>
    </w:p>
    <w:p w:rsidR="0093624B" w:rsidRPr="00B518B7" w:rsidRDefault="0093624B" w:rsidP="0093624B">
      <w:pPr>
        <w:pStyle w:val="Akapitzlist"/>
        <w:numPr>
          <w:ilvl w:val="0"/>
          <w:numId w:val="2"/>
        </w:numPr>
        <w:suppressAutoHyphens w:val="0"/>
        <w:spacing w:after="0" w:line="240" w:lineRule="auto"/>
        <w:jc w:val="both"/>
        <w:rPr>
          <w:rFonts w:ascii="Times New Roman" w:hAnsi="Times New Roman"/>
        </w:rPr>
      </w:pPr>
      <w:r w:rsidRPr="00B518B7">
        <w:rPr>
          <w:rFonts w:ascii="Times New Roman" w:hAnsi="Times New Roman"/>
        </w:rPr>
        <w:t>administrator wyznaczył Inspektora Ochrony Danych, z którym mogą się Państwo kontaktować w sprawach przetwarzania Państwa danych osobowych za pośrednictwem poczty elektronicznej: kancelaria@powiatostrolecki.pl;</w:t>
      </w:r>
    </w:p>
    <w:p w:rsidR="0093624B" w:rsidRPr="00B518B7" w:rsidRDefault="0093624B" w:rsidP="0093624B">
      <w:pPr>
        <w:pStyle w:val="Akapitzlist"/>
        <w:numPr>
          <w:ilvl w:val="0"/>
          <w:numId w:val="2"/>
        </w:numPr>
        <w:suppressAutoHyphens w:val="0"/>
        <w:spacing w:after="0" w:line="240" w:lineRule="auto"/>
        <w:jc w:val="both"/>
        <w:rPr>
          <w:rFonts w:ascii="Times New Roman" w:hAnsi="Times New Roman"/>
        </w:rPr>
      </w:pPr>
      <w:r w:rsidRPr="00B518B7">
        <w:rPr>
          <w:rFonts w:ascii="Times New Roman" w:hAnsi="Times New Roman"/>
        </w:rPr>
        <w:t xml:space="preserve">administrator będzie przetwarzał Państwa dane osobowe na podstawie art. 6 ust. 1 lit. b) RODO, tj. </w:t>
      </w:r>
      <w:r w:rsidRPr="00B518B7">
        <w:rPr>
          <w:rFonts w:ascii="Times New Roman" w:eastAsia="Arial" w:hAnsi="Times New Roman"/>
        </w:rPr>
        <w:t>przetwarzanie jest niezbędne w celu wykonania umowy, której stroną jest osoba, której dane dotyczą, lub do podjęcia działań na żądanie osoby, której dane dotyczą, przed zawarciem umowy</w:t>
      </w:r>
      <w:r w:rsidRPr="00B518B7">
        <w:rPr>
          <w:rFonts w:ascii="Times New Roman" w:hAnsi="Times New Roman"/>
        </w:rPr>
        <w:t>;</w:t>
      </w:r>
    </w:p>
    <w:p w:rsidR="0093624B" w:rsidRPr="00B518B7" w:rsidRDefault="0093624B" w:rsidP="0093624B">
      <w:pPr>
        <w:pStyle w:val="Akapitzlist"/>
        <w:numPr>
          <w:ilvl w:val="0"/>
          <w:numId w:val="2"/>
        </w:numPr>
        <w:suppressAutoHyphens w:val="0"/>
        <w:spacing w:after="0" w:line="240" w:lineRule="auto"/>
        <w:jc w:val="both"/>
        <w:rPr>
          <w:rFonts w:ascii="Times New Roman" w:hAnsi="Times New Roman"/>
        </w:rPr>
      </w:pPr>
      <w:r w:rsidRPr="00B518B7">
        <w:rPr>
          <w:rFonts w:ascii="Times New Roman" w:hAnsi="Times New Roman"/>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rsidR="0093624B" w:rsidRPr="00B518B7" w:rsidRDefault="0093624B" w:rsidP="0093624B">
      <w:pPr>
        <w:pStyle w:val="Akapitzlist"/>
        <w:numPr>
          <w:ilvl w:val="0"/>
          <w:numId w:val="2"/>
        </w:numPr>
        <w:suppressAutoHyphens w:val="0"/>
        <w:spacing w:after="0" w:line="240" w:lineRule="auto"/>
        <w:jc w:val="both"/>
        <w:rPr>
          <w:rFonts w:ascii="Times New Roman" w:hAnsi="Times New Roman"/>
        </w:rPr>
      </w:pPr>
      <w:r w:rsidRPr="00B518B7">
        <w:rPr>
          <w:rFonts w:ascii="Times New Roman" w:hAnsi="Times New Roman"/>
        </w:rPr>
        <w:t>administrator nie zamierza przekazywać Państwa danych osobowych do państwa trzeciego lub organizacji międzynarodowej;</w:t>
      </w:r>
    </w:p>
    <w:p w:rsidR="0093624B" w:rsidRPr="00B518B7" w:rsidRDefault="0093624B" w:rsidP="0093624B">
      <w:pPr>
        <w:pStyle w:val="Akapitzlist"/>
        <w:numPr>
          <w:ilvl w:val="0"/>
          <w:numId w:val="2"/>
        </w:numPr>
        <w:suppressAutoHyphens w:val="0"/>
        <w:spacing w:after="0" w:line="240" w:lineRule="auto"/>
        <w:jc w:val="both"/>
        <w:rPr>
          <w:rFonts w:ascii="Times New Roman" w:hAnsi="Times New Roman"/>
        </w:rPr>
      </w:pPr>
      <w:r w:rsidRPr="00B518B7">
        <w:rPr>
          <w:rFonts w:ascii="Times New Roman" w:hAnsi="Times New Roman"/>
        </w:rPr>
        <w:t>mają Państwo prawo uzyskać kopię swoich danych osobowych w siedzibie administratora.</w:t>
      </w:r>
    </w:p>
    <w:p w:rsidR="0093624B" w:rsidRPr="00B518B7" w:rsidRDefault="0093624B" w:rsidP="0093624B">
      <w:pPr>
        <w:spacing w:after="0" w:line="240" w:lineRule="auto"/>
        <w:jc w:val="both"/>
        <w:rPr>
          <w:rFonts w:ascii="Times New Roman" w:hAnsi="Times New Roman" w:cs="Times New Roman"/>
        </w:rPr>
      </w:pPr>
      <w:r w:rsidRPr="00B518B7">
        <w:rPr>
          <w:rFonts w:ascii="Times New Roman" w:hAnsi="Times New Roman" w:cs="Times New Roman"/>
        </w:rPr>
        <w:t>12.2. Dodatkowo zgodnie z art. 13 ust. 2 RODO informujemy, że:</w:t>
      </w:r>
    </w:p>
    <w:p w:rsidR="0093624B" w:rsidRPr="00B518B7" w:rsidRDefault="0093624B" w:rsidP="0093624B">
      <w:pPr>
        <w:pStyle w:val="Akapitzlist"/>
        <w:numPr>
          <w:ilvl w:val="0"/>
          <w:numId w:val="3"/>
        </w:numPr>
        <w:suppressAutoHyphens w:val="0"/>
        <w:spacing w:after="0" w:line="240" w:lineRule="auto"/>
        <w:jc w:val="both"/>
        <w:rPr>
          <w:rFonts w:ascii="Times New Roman" w:hAnsi="Times New Roman"/>
        </w:rPr>
      </w:pPr>
      <w:r w:rsidRPr="00B518B7">
        <w:rPr>
          <w:rFonts w:ascii="Times New Roman" w:hAnsi="Times New Roman"/>
        </w:rPr>
        <w:t>Państwa dane osobowe będą przechowywane do momentu upływu okresu przedawnienia wynikającego z ustawy z dnia 23 kwietnia 1964 r. Kodeks cywilny</w:t>
      </w:r>
      <w:r w:rsidRPr="00B518B7">
        <w:rPr>
          <w:rFonts w:ascii="Times New Roman" w:hAnsi="Times New Roman"/>
          <w:lang w:eastAsia="pl-PL"/>
        </w:rPr>
        <w:t>;</w:t>
      </w:r>
    </w:p>
    <w:p w:rsidR="0093624B" w:rsidRPr="00B518B7" w:rsidRDefault="0093624B" w:rsidP="0093624B">
      <w:pPr>
        <w:pStyle w:val="Akapitzlist"/>
        <w:numPr>
          <w:ilvl w:val="0"/>
          <w:numId w:val="3"/>
        </w:numPr>
        <w:suppressAutoHyphens w:val="0"/>
        <w:spacing w:after="0" w:line="240" w:lineRule="auto"/>
        <w:jc w:val="both"/>
        <w:rPr>
          <w:rFonts w:ascii="Times New Roman" w:hAnsi="Times New Roman"/>
        </w:rPr>
      </w:pPr>
      <w:r w:rsidRPr="00B518B7">
        <w:rPr>
          <w:rFonts w:ascii="Times New Roman" w:hAnsi="Times New Roman"/>
        </w:rPr>
        <w:t>przysługuje Państwu prawo dostępu do treści swoich danych, ich sprostowania lub ograniczenia przetwarzania, a także prawo do wniesienia sprzeciwu wobec przetwarzania, prawo do przeniesienia danych oraz prawo do wniesienia skargi do organu nadzorczego;</w:t>
      </w:r>
    </w:p>
    <w:p w:rsidR="0093624B" w:rsidRPr="00B518B7" w:rsidRDefault="0093624B" w:rsidP="0093624B">
      <w:pPr>
        <w:pStyle w:val="Akapitzlist"/>
        <w:numPr>
          <w:ilvl w:val="0"/>
          <w:numId w:val="3"/>
        </w:numPr>
        <w:suppressAutoHyphens w:val="0"/>
        <w:spacing w:after="0" w:line="240" w:lineRule="auto"/>
        <w:ind w:left="357" w:hanging="357"/>
        <w:jc w:val="both"/>
        <w:rPr>
          <w:rFonts w:ascii="Times New Roman" w:hAnsi="Times New Roman"/>
        </w:rPr>
      </w:pPr>
      <w:r w:rsidRPr="00B518B7">
        <w:rPr>
          <w:rFonts w:ascii="Times New Roman" w:hAnsi="Times New Roman"/>
        </w:rPr>
        <w:t>podanie danych osobowych jest dobrowolne, jednakże niezbędne do zawarcia umowy. Konsekwencją niepodania danych osobowych będzie brak realizacji umowy;</w:t>
      </w:r>
    </w:p>
    <w:p w:rsidR="0093624B" w:rsidRPr="00B82615" w:rsidRDefault="0093624B" w:rsidP="0093624B">
      <w:pPr>
        <w:pStyle w:val="Akapitzlist"/>
        <w:widowControl w:val="0"/>
        <w:numPr>
          <w:ilvl w:val="0"/>
          <w:numId w:val="3"/>
        </w:numPr>
        <w:tabs>
          <w:tab w:val="left" w:pos="426"/>
        </w:tabs>
        <w:spacing w:after="0" w:line="240" w:lineRule="auto"/>
        <w:rPr>
          <w:rFonts w:ascii="Times New Roman" w:hAnsi="Times New Roman"/>
        </w:rPr>
      </w:pPr>
      <w:r w:rsidRPr="00B518B7">
        <w:rPr>
          <w:rFonts w:ascii="Times New Roman" w:hAnsi="Times New Roman"/>
        </w:rPr>
        <w:t>administrator nie podejmuje decyzji w sposób zautomatyzowany w oparciu o Państwa dane osobowe.</w:t>
      </w:r>
    </w:p>
    <w:p w:rsidR="0093624B" w:rsidRDefault="00CB4B8A" w:rsidP="0093624B">
      <w:pPr>
        <w:spacing w:before="120" w:after="0" w:line="240" w:lineRule="auto"/>
        <w:jc w:val="both"/>
        <w:rPr>
          <w:rFonts w:ascii="Times New Roman" w:hAnsi="Times New Roman" w:cs="Times New Roman"/>
          <w:b/>
        </w:rPr>
      </w:pPr>
      <w:r>
        <w:rPr>
          <w:rFonts w:ascii="Times New Roman" w:hAnsi="Times New Roman" w:cs="Times New Roman"/>
          <w:b/>
        </w:rPr>
        <w:t>14</w:t>
      </w:r>
      <w:r w:rsidR="0093624B" w:rsidRPr="00B518B7">
        <w:rPr>
          <w:rFonts w:ascii="Times New Roman" w:hAnsi="Times New Roman" w:cs="Times New Roman"/>
          <w:b/>
        </w:rPr>
        <w:t>. Załączniki:</w:t>
      </w:r>
    </w:p>
    <w:p w:rsidR="0093624B" w:rsidRPr="00B518B7" w:rsidRDefault="0093624B" w:rsidP="0093624B">
      <w:pPr>
        <w:spacing w:before="120" w:after="0" w:line="240" w:lineRule="auto"/>
        <w:jc w:val="both"/>
        <w:rPr>
          <w:rFonts w:ascii="Times New Roman" w:hAnsi="Times New Roman" w:cs="Times New Roman"/>
          <w:b/>
        </w:rPr>
      </w:pPr>
    </w:p>
    <w:p w:rsidR="0093624B" w:rsidRPr="00B518B7" w:rsidRDefault="0093624B" w:rsidP="0093624B">
      <w:pPr>
        <w:spacing w:after="0" w:line="240" w:lineRule="auto"/>
        <w:jc w:val="both"/>
        <w:rPr>
          <w:rFonts w:ascii="Times New Roman" w:hAnsi="Times New Roman" w:cs="Times New Roman"/>
        </w:rPr>
      </w:pPr>
      <w:r w:rsidRPr="00B518B7">
        <w:rPr>
          <w:rFonts w:ascii="Times New Roman" w:hAnsi="Times New Roman" w:cs="Times New Roman"/>
        </w:rPr>
        <w:t>Załącznik nr 1</w:t>
      </w:r>
      <w:r w:rsidRPr="00B518B7">
        <w:rPr>
          <w:rFonts w:ascii="Times New Roman" w:hAnsi="Times New Roman" w:cs="Times New Roman"/>
          <w:b/>
        </w:rPr>
        <w:t xml:space="preserve"> </w:t>
      </w:r>
      <w:r w:rsidRPr="00B518B7">
        <w:rPr>
          <w:rFonts w:ascii="Times New Roman" w:hAnsi="Times New Roman" w:cs="Times New Roman"/>
        </w:rPr>
        <w:t>– Opis przedmiotu zamówienia;</w:t>
      </w:r>
    </w:p>
    <w:p w:rsidR="0093624B" w:rsidRPr="00B518B7" w:rsidRDefault="0093624B" w:rsidP="0093624B">
      <w:pPr>
        <w:spacing w:after="0" w:line="240" w:lineRule="auto"/>
        <w:jc w:val="both"/>
        <w:rPr>
          <w:rFonts w:ascii="Times New Roman" w:hAnsi="Times New Roman" w:cs="Times New Roman"/>
        </w:rPr>
      </w:pPr>
      <w:r w:rsidRPr="00B518B7">
        <w:rPr>
          <w:rFonts w:ascii="Times New Roman" w:hAnsi="Times New Roman" w:cs="Times New Roman"/>
        </w:rPr>
        <w:t xml:space="preserve">Załącznik nr </w:t>
      </w:r>
      <w:r w:rsidR="005D0911">
        <w:rPr>
          <w:rFonts w:ascii="Times New Roman" w:hAnsi="Times New Roman" w:cs="Times New Roman"/>
        </w:rPr>
        <w:t>2</w:t>
      </w:r>
      <w:r w:rsidRPr="00B518B7">
        <w:rPr>
          <w:rFonts w:ascii="Times New Roman" w:hAnsi="Times New Roman" w:cs="Times New Roman"/>
        </w:rPr>
        <w:t xml:space="preserve"> – Wzór umowy;</w:t>
      </w:r>
    </w:p>
    <w:p w:rsidR="0093624B" w:rsidRPr="00A82B18" w:rsidRDefault="0093624B" w:rsidP="0093624B">
      <w:pPr>
        <w:spacing w:after="0" w:line="240" w:lineRule="auto"/>
        <w:jc w:val="both"/>
        <w:rPr>
          <w:rFonts w:ascii="Arial" w:hAnsi="Arial" w:cs="Arial"/>
          <w:b/>
        </w:rPr>
      </w:pPr>
    </w:p>
    <w:p w:rsidR="0093624B" w:rsidRPr="00A82B18" w:rsidRDefault="0093624B" w:rsidP="0093624B">
      <w:pPr>
        <w:rPr>
          <w:rFonts w:ascii="Arial" w:hAnsi="Arial" w:cs="Arial"/>
        </w:rPr>
      </w:pPr>
    </w:p>
    <w:p w:rsidR="0093624B" w:rsidRPr="00A82B18" w:rsidRDefault="0093624B" w:rsidP="0093624B">
      <w:pPr>
        <w:rPr>
          <w:rFonts w:ascii="Arial" w:hAnsi="Arial" w:cs="Arial"/>
        </w:rPr>
      </w:pPr>
    </w:p>
    <w:p w:rsidR="000A67EC" w:rsidRPr="000A67EC" w:rsidRDefault="000A67EC" w:rsidP="000A67EC">
      <w:pPr>
        <w:suppressAutoHyphens w:val="0"/>
        <w:spacing w:after="160" w:line="256" w:lineRule="auto"/>
        <w:ind w:left="720"/>
        <w:contextualSpacing/>
        <w:jc w:val="right"/>
        <w:rPr>
          <w:rFonts w:ascii="Times New Roman" w:eastAsiaTheme="minorHAnsi" w:hAnsi="Times New Roman" w:cs="Times New Roman"/>
          <w:sz w:val="20"/>
          <w:lang w:eastAsia="en-US"/>
        </w:rPr>
      </w:pPr>
      <w:r w:rsidRPr="000A67EC">
        <w:rPr>
          <w:rFonts w:ascii="Times New Roman" w:eastAsiaTheme="minorHAnsi" w:hAnsi="Times New Roman" w:cs="Times New Roman"/>
          <w:sz w:val="20"/>
          <w:lang w:eastAsia="en-US"/>
        </w:rPr>
        <w:t>Podpisano przez Starostę Pana Stanisława Kubeł</w:t>
      </w:r>
    </w:p>
    <w:p w:rsidR="0093624B" w:rsidRPr="00A82B18" w:rsidRDefault="0093624B" w:rsidP="000A67EC">
      <w:pPr>
        <w:jc w:val="right"/>
        <w:rPr>
          <w:rFonts w:ascii="Arial" w:hAnsi="Arial" w:cs="Arial"/>
        </w:rPr>
      </w:pPr>
    </w:p>
    <w:p w:rsidR="00247F69" w:rsidRDefault="00247F69"/>
    <w:sectPr w:rsidR="00247F69" w:rsidSect="00810D4B">
      <w:footerReference w:type="default" r:id="rId10"/>
      <w:pgSz w:w="11906" w:h="16838"/>
      <w:pgMar w:top="851" w:right="849"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5F9" w:rsidRDefault="008B6DD7">
      <w:pPr>
        <w:spacing w:after="0" w:line="240" w:lineRule="auto"/>
      </w:pPr>
      <w:r>
        <w:separator/>
      </w:r>
    </w:p>
  </w:endnote>
  <w:endnote w:type="continuationSeparator" w:id="0">
    <w:p w:rsidR="002C45F9" w:rsidRDefault="008B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339208"/>
      <w:docPartObj>
        <w:docPartGallery w:val="Page Numbers (Bottom of Page)"/>
        <w:docPartUnique/>
      </w:docPartObj>
    </w:sdtPr>
    <w:sdtEndPr/>
    <w:sdtContent>
      <w:sdt>
        <w:sdtPr>
          <w:id w:val="-1769616900"/>
          <w:docPartObj>
            <w:docPartGallery w:val="Page Numbers (Top of Page)"/>
            <w:docPartUnique/>
          </w:docPartObj>
        </w:sdtPr>
        <w:sdtEndPr/>
        <w:sdtContent>
          <w:p w:rsidR="00D67A4F" w:rsidRDefault="0093624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035D77">
              <w:rPr>
                <w:b/>
                <w:bCs/>
                <w:noProof/>
              </w:rPr>
              <w:t>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35D77">
              <w:rPr>
                <w:b/>
                <w:bCs/>
                <w:noProof/>
              </w:rPr>
              <w:t>3</w:t>
            </w:r>
            <w:r>
              <w:rPr>
                <w:b/>
                <w:bCs/>
                <w:sz w:val="24"/>
                <w:szCs w:val="24"/>
              </w:rPr>
              <w:fldChar w:fldCharType="end"/>
            </w:r>
          </w:p>
        </w:sdtContent>
      </w:sdt>
    </w:sdtContent>
  </w:sdt>
  <w:p w:rsidR="00D67A4F" w:rsidRDefault="00035D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5F9" w:rsidRDefault="008B6DD7">
      <w:pPr>
        <w:spacing w:after="0" w:line="240" w:lineRule="auto"/>
      </w:pPr>
      <w:r>
        <w:separator/>
      </w:r>
    </w:p>
  </w:footnote>
  <w:footnote w:type="continuationSeparator" w:id="0">
    <w:p w:rsidR="002C45F9" w:rsidRDefault="008B6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39B0"/>
    <w:multiLevelType w:val="hybridMultilevel"/>
    <w:tmpl w:val="C5DE7FE4"/>
    <w:lvl w:ilvl="0" w:tplc="1D3A845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36F412C"/>
    <w:multiLevelType w:val="multilevel"/>
    <w:tmpl w:val="A176A6B4"/>
    <w:lvl w:ilvl="0">
      <w:start w:val="1"/>
      <w:numFmt w:val="decimal"/>
      <w:lvlText w:val="%1."/>
      <w:lvlJc w:val="left"/>
      <w:pPr>
        <w:ind w:left="360" w:hanging="360"/>
      </w:pPr>
      <w:rPr>
        <w:b/>
        <w:color w:val="auto"/>
      </w:rPr>
    </w:lvl>
    <w:lvl w:ilvl="1">
      <w:start w:val="1"/>
      <w:numFmt w:val="decimal"/>
      <w:isLgl/>
      <w:lvlText w:val="%1.%2."/>
      <w:lvlJc w:val="left"/>
      <w:pPr>
        <w:ind w:left="720" w:hanging="720"/>
      </w:pPr>
      <w:rPr>
        <w:color w:val="auto"/>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2" w15:restartNumberingAfterBreak="0">
    <w:nsid w:val="1C8420FE"/>
    <w:multiLevelType w:val="hybridMultilevel"/>
    <w:tmpl w:val="A17240CC"/>
    <w:lvl w:ilvl="0" w:tplc="EFAAE37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80D1C12"/>
    <w:multiLevelType w:val="multilevel"/>
    <w:tmpl w:val="08646172"/>
    <w:lvl w:ilvl="0">
      <w:start w:val="11"/>
      <w:numFmt w:val="decimal"/>
      <w:lvlText w:val="%1"/>
      <w:lvlJc w:val="left"/>
      <w:pPr>
        <w:ind w:left="420" w:hanging="420"/>
      </w:pPr>
      <w:rPr>
        <w:rFonts w:eastAsia="Lucida Sans Unicode" w:hint="default"/>
      </w:rPr>
    </w:lvl>
    <w:lvl w:ilvl="1">
      <w:start w:val="1"/>
      <w:numFmt w:val="decimal"/>
      <w:lvlText w:val="%1.%2"/>
      <w:lvlJc w:val="left"/>
      <w:pPr>
        <w:ind w:left="780" w:hanging="420"/>
      </w:pPr>
      <w:rPr>
        <w:rFonts w:eastAsia="Lucida Sans Unicode" w:hint="default"/>
      </w:rPr>
    </w:lvl>
    <w:lvl w:ilvl="2">
      <w:start w:val="1"/>
      <w:numFmt w:val="decimal"/>
      <w:lvlText w:val="%1.%2.%3"/>
      <w:lvlJc w:val="left"/>
      <w:pPr>
        <w:ind w:left="1440" w:hanging="720"/>
      </w:pPr>
      <w:rPr>
        <w:rFonts w:eastAsia="Lucida Sans Unicode" w:hint="default"/>
      </w:rPr>
    </w:lvl>
    <w:lvl w:ilvl="3">
      <w:start w:val="1"/>
      <w:numFmt w:val="decimal"/>
      <w:lvlText w:val="%1.%2.%3.%4"/>
      <w:lvlJc w:val="left"/>
      <w:pPr>
        <w:ind w:left="1800" w:hanging="720"/>
      </w:pPr>
      <w:rPr>
        <w:rFonts w:eastAsia="Lucida Sans Unicode" w:hint="default"/>
      </w:rPr>
    </w:lvl>
    <w:lvl w:ilvl="4">
      <w:start w:val="1"/>
      <w:numFmt w:val="decimal"/>
      <w:lvlText w:val="%1.%2.%3.%4.%5"/>
      <w:lvlJc w:val="left"/>
      <w:pPr>
        <w:ind w:left="2520" w:hanging="1080"/>
      </w:pPr>
      <w:rPr>
        <w:rFonts w:eastAsia="Lucida Sans Unicode" w:hint="default"/>
      </w:rPr>
    </w:lvl>
    <w:lvl w:ilvl="5">
      <w:start w:val="1"/>
      <w:numFmt w:val="decimal"/>
      <w:lvlText w:val="%1.%2.%3.%4.%5.%6"/>
      <w:lvlJc w:val="left"/>
      <w:pPr>
        <w:ind w:left="2880" w:hanging="1080"/>
      </w:pPr>
      <w:rPr>
        <w:rFonts w:eastAsia="Lucida Sans Unicode" w:hint="default"/>
      </w:rPr>
    </w:lvl>
    <w:lvl w:ilvl="6">
      <w:start w:val="1"/>
      <w:numFmt w:val="decimal"/>
      <w:lvlText w:val="%1.%2.%3.%4.%5.%6.%7"/>
      <w:lvlJc w:val="left"/>
      <w:pPr>
        <w:ind w:left="3600" w:hanging="1440"/>
      </w:pPr>
      <w:rPr>
        <w:rFonts w:eastAsia="Lucida Sans Unicode" w:hint="default"/>
      </w:rPr>
    </w:lvl>
    <w:lvl w:ilvl="7">
      <w:start w:val="1"/>
      <w:numFmt w:val="decimal"/>
      <w:lvlText w:val="%1.%2.%3.%4.%5.%6.%7.%8"/>
      <w:lvlJc w:val="left"/>
      <w:pPr>
        <w:ind w:left="3960" w:hanging="1440"/>
      </w:pPr>
      <w:rPr>
        <w:rFonts w:eastAsia="Lucida Sans Unicode" w:hint="default"/>
      </w:rPr>
    </w:lvl>
    <w:lvl w:ilvl="8">
      <w:start w:val="1"/>
      <w:numFmt w:val="decimal"/>
      <w:lvlText w:val="%1.%2.%3.%4.%5.%6.%7.%8.%9"/>
      <w:lvlJc w:val="left"/>
      <w:pPr>
        <w:ind w:left="4320" w:hanging="1440"/>
      </w:pPr>
      <w:rPr>
        <w:rFonts w:eastAsia="Lucida Sans Unicode" w:hint="default"/>
      </w:rPr>
    </w:lvl>
  </w:abstractNum>
  <w:abstractNum w:abstractNumId="4" w15:restartNumberingAfterBreak="0">
    <w:nsid w:val="3D534A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A65B6D"/>
    <w:multiLevelType w:val="hybridMultilevel"/>
    <w:tmpl w:val="4A121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D275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D7723B"/>
    <w:multiLevelType w:val="hybridMultilevel"/>
    <w:tmpl w:val="BD96DAB6"/>
    <w:lvl w:ilvl="0" w:tplc="C812F7D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DEC2BB8"/>
    <w:multiLevelType w:val="hybridMultilevel"/>
    <w:tmpl w:val="FBD267DC"/>
    <w:lvl w:ilvl="0" w:tplc="CF7A10C6">
      <w:start w:val="11"/>
      <w:numFmt w:val="decimal"/>
      <w:lvlText w:val="%1."/>
      <w:lvlJc w:val="left"/>
      <w:pPr>
        <w:ind w:left="720" w:hanging="360"/>
      </w:pPr>
      <w:rPr>
        <w:rFonts w:eastAsia="Lucida Sans Unicod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B8"/>
    <w:rsid w:val="000350B8"/>
    <w:rsid w:val="00035D77"/>
    <w:rsid w:val="000A67EC"/>
    <w:rsid w:val="00122BD4"/>
    <w:rsid w:val="001D2045"/>
    <w:rsid w:val="00214320"/>
    <w:rsid w:val="00247F69"/>
    <w:rsid w:val="002C45F9"/>
    <w:rsid w:val="0039129B"/>
    <w:rsid w:val="004B2CE7"/>
    <w:rsid w:val="004D13D1"/>
    <w:rsid w:val="00560617"/>
    <w:rsid w:val="005D0911"/>
    <w:rsid w:val="00650883"/>
    <w:rsid w:val="006D66E1"/>
    <w:rsid w:val="007A4706"/>
    <w:rsid w:val="00885C6A"/>
    <w:rsid w:val="008B6DD7"/>
    <w:rsid w:val="0093624B"/>
    <w:rsid w:val="009470B9"/>
    <w:rsid w:val="0099667B"/>
    <w:rsid w:val="00A23B39"/>
    <w:rsid w:val="00A267FB"/>
    <w:rsid w:val="00A56385"/>
    <w:rsid w:val="00AD1724"/>
    <w:rsid w:val="00AE04A1"/>
    <w:rsid w:val="00B05346"/>
    <w:rsid w:val="00B82615"/>
    <w:rsid w:val="00BA53EB"/>
    <w:rsid w:val="00BD3923"/>
    <w:rsid w:val="00CB4B8A"/>
    <w:rsid w:val="00DD51D4"/>
    <w:rsid w:val="00E81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6C112-AA22-4683-A8D9-E1A56039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624B"/>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624B"/>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93624B"/>
    <w:rPr>
      <w:rFonts w:ascii="Calibri" w:eastAsia="Calibri" w:hAnsi="Calibri" w:cs="Times New Roman"/>
      <w:lang w:val="x-none" w:eastAsia="ar-SA"/>
    </w:rPr>
  </w:style>
  <w:style w:type="paragraph" w:styleId="Akapitzlist">
    <w:name w:val="List Paragraph"/>
    <w:basedOn w:val="Normalny"/>
    <w:link w:val="AkapitzlistZnak"/>
    <w:uiPriority w:val="34"/>
    <w:qFormat/>
    <w:rsid w:val="0093624B"/>
    <w:pPr>
      <w:ind w:left="720"/>
      <w:contextualSpacing/>
    </w:pPr>
    <w:rPr>
      <w:rFonts w:cs="Times New Roman"/>
      <w:lang w:val="x-none"/>
    </w:rPr>
  </w:style>
  <w:style w:type="character" w:styleId="Pogrubienie">
    <w:name w:val="Strong"/>
    <w:basedOn w:val="Domylnaczcionkaakapitu"/>
    <w:qFormat/>
    <w:rsid w:val="0093624B"/>
    <w:rPr>
      <w:b/>
      <w:bCs/>
    </w:rPr>
  </w:style>
  <w:style w:type="character" w:styleId="Hipercze">
    <w:name w:val="Hyperlink"/>
    <w:basedOn w:val="Domylnaczcionkaakapitu"/>
    <w:uiPriority w:val="99"/>
    <w:unhideWhenUsed/>
    <w:rsid w:val="0093624B"/>
    <w:rPr>
      <w:color w:val="0563C1" w:themeColor="hyperlink"/>
      <w:u w:val="single"/>
    </w:rPr>
  </w:style>
  <w:style w:type="paragraph" w:styleId="Stopka">
    <w:name w:val="footer"/>
    <w:basedOn w:val="Normalny"/>
    <w:link w:val="StopkaZnak"/>
    <w:uiPriority w:val="99"/>
    <w:unhideWhenUsed/>
    <w:rsid w:val="00936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624B"/>
    <w:rPr>
      <w:rFonts w:ascii="Calibri" w:eastAsia="Calibri" w:hAnsi="Calibri" w:cs="Calibri"/>
      <w:lang w:eastAsia="ar-SA"/>
    </w:rPr>
  </w:style>
  <w:style w:type="paragraph" w:styleId="Tekstdymka">
    <w:name w:val="Balloon Text"/>
    <w:basedOn w:val="Normalny"/>
    <w:link w:val="TekstdymkaZnak"/>
    <w:uiPriority w:val="99"/>
    <w:semiHidden/>
    <w:unhideWhenUsed/>
    <w:rsid w:val="004D13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3D1"/>
    <w:rPr>
      <w:rFonts w:ascii="Segoe UI" w:eastAsia="Calibri" w:hAnsi="Segoe UI" w:cs="Segoe UI"/>
      <w:sz w:val="18"/>
      <w:szCs w:val="18"/>
      <w:lang w:eastAsia="ar-SA"/>
    </w:rPr>
  </w:style>
  <w:style w:type="character" w:styleId="UyteHipercze">
    <w:name w:val="FollowedHyperlink"/>
    <w:basedOn w:val="Domylnaczcionkaakapitu"/>
    <w:uiPriority w:val="99"/>
    <w:semiHidden/>
    <w:unhideWhenUsed/>
    <w:rsid w:val="00885C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ota.janyszko@powiatostrolecki.pl" TargetMode="External"/><Relationship Id="rId3" Type="http://schemas.openxmlformats.org/officeDocument/2006/relationships/settings" Target="settings.xml"/><Relationship Id="rId7" Type="http://schemas.openxmlformats.org/officeDocument/2006/relationships/hyperlink" Target="mailto:kancelaria@powiatostrolec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tformazakupowa.pl/pn/powiatostrole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1177</Words>
  <Characters>7066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Gocłowska</dc:creator>
  <cp:keywords/>
  <dc:description/>
  <cp:lastModifiedBy>Dorota Janyszko</cp:lastModifiedBy>
  <cp:revision>25</cp:revision>
  <cp:lastPrinted>2022-04-25T07:21:00Z</cp:lastPrinted>
  <dcterms:created xsi:type="dcterms:W3CDTF">2021-10-14T12:37:00Z</dcterms:created>
  <dcterms:modified xsi:type="dcterms:W3CDTF">2022-04-25T07:22:00Z</dcterms:modified>
</cp:coreProperties>
</file>