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22E9" w14:textId="677E594D" w:rsidR="00D67AE5" w:rsidRPr="005B4658" w:rsidRDefault="00D67AE5" w:rsidP="005B4658">
      <w:pPr>
        <w:pStyle w:val="tekstdokumentu"/>
      </w:pPr>
      <w:r w:rsidRPr="00D67AE5">
        <w:t>RI.271.1.2021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5B4658">
      <w:pPr>
        <w:pStyle w:val="tekstdokumentu"/>
      </w:pPr>
      <w:r w:rsidRPr="0000166F">
        <w:br/>
      </w:r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komunikacji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tbl>
      <w:tblPr>
        <w:tblpPr w:leftFromText="141" w:rightFromText="141" w:vertAnchor="text" w:horzAnchor="page" w:tblpX="2832" w:tblpY="1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F71EBD" w14:paraId="5D0CFC8F" w14:textId="77777777" w:rsidTr="00F71EB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90" w:type="dxa"/>
          </w:tcPr>
          <w:p w14:paraId="3B80F392" w14:textId="0950BD8D" w:rsidR="00F71EBD" w:rsidRPr="00F71EBD" w:rsidRDefault="00F71EBD" w:rsidP="00F71EBD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bookmarkStart w:id="0" w:name="_Hlk66093562"/>
            <w:bookmarkStart w:id="1" w:name="_Hlk66093606"/>
          </w:p>
        </w:tc>
      </w:tr>
    </w:tbl>
    <w:bookmarkEnd w:id="0"/>
    <w:p w14:paraId="71C2C10D" w14:textId="22EE3816" w:rsidR="0012638E" w:rsidRDefault="0012638E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r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całości przedmiotu zamówienia </w:t>
      </w:r>
      <w:r w:rsidRPr="0000166F">
        <w:rPr>
          <w:rFonts w:cs="Arial"/>
          <w:color w:val="auto"/>
          <w:sz w:val="28"/>
          <w:szCs w:val="28"/>
          <w:lang w:eastAsia="pl-PL"/>
        </w:rPr>
        <w:t>pn.: „</w:t>
      </w:r>
      <w:r w:rsidRPr="0000166F">
        <w:rPr>
          <w:b/>
          <w:bCs/>
          <w:color w:val="auto"/>
          <w:sz w:val="28"/>
          <w:szCs w:val="28"/>
        </w:rPr>
        <w:t>Utworzenie Gminnego Żłobka w Wilkowicach</w:t>
      </w:r>
      <w:r w:rsidRPr="0000166F">
        <w:rPr>
          <w:color w:val="auto"/>
          <w:sz w:val="28"/>
          <w:szCs w:val="28"/>
        </w:rPr>
        <w:t xml:space="preserve"> za cenę ofertową:</w:t>
      </w:r>
      <w:r w:rsidRPr="0000166F">
        <w:rPr>
          <w:color w:val="auto"/>
          <w:sz w:val="28"/>
          <w:szCs w:val="28"/>
        </w:rPr>
        <w:br/>
      </w:r>
      <w:r w:rsidR="00F71EBD">
        <w:rPr>
          <w:color w:val="auto"/>
          <w:sz w:val="24"/>
        </w:rPr>
        <w:br/>
      </w:r>
      <w:r w:rsidR="00F71EBD">
        <w:rPr>
          <w:color w:val="auto"/>
          <w:sz w:val="24"/>
        </w:rPr>
        <w:br/>
      </w:r>
      <w:r w:rsidRPr="0012638E">
        <w:rPr>
          <w:color w:val="auto"/>
          <w:sz w:val="24"/>
        </w:rPr>
        <w:t>Cena netto:</w:t>
      </w:r>
      <w:r w:rsidR="00F71EBD" w:rsidRPr="00F71EBD">
        <w:rPr>
          <w:color w:val="auto"/>
          <w:sz w:val="24"/>
        </w:rPr>
        <w:t xml:space="preserve"> </w:t>
      </w:r>
      <w:r w:rsidR="00F71EBD">
        <w:rPr>
          <w:color w:val="auto"/>
          <w:sz w:val="24"/>
        </w:rPr>
        <w:t xml:space="preserve">                                       </w:t>
      </w:r>
      <w:r w:rsidR="00F71EBD">
        <w:rPr>
          <w:color w:val="auto"/>
          <w:sz w:val="24"/>
        </w:rPr>
        <w:t>zł</w:t>
      </w:r>
      <w:r w:rsidR="00F71EBD">
        <w:rPr>
          <w:color w:val="auto"/>
          <w:sz w:val="24"/>
        </w:rPr>
        <w:t xml:space="preserve"> </w:t>
      </w:r>
      <w:r w:rsidR="00F71EBD">
        <w:rPr>
          <w:color w:val="auto"/>
          <w:sz w:val="24"/>
        </w:rPr>
        <w:br/>
      </w:r>
    </w:p>
    <w:bookmarkEnd w:id="1"/>
    <w:p w14:paraId="6B67FEF7" w14:textId="77777777" w:rsidR="00F71EBD" w:rsidRPr="0012638E" w:rsidRDefault="00F71EBD" w:rsidP="00F71EBD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tbl>
      <w:tblPr>
        <w:tblpPr w:leftFromText="141" w:rightFromText="141" w:vertAnchor="text" w:horzAnchor="page" w:tblpX="289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F71EBD" w14:paraId="728FA915" w14:textId="77777777" w:rsidTr="00F71EB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90" w:type="dxa"/>
          </w:tcPr>
          <w:p w14:paraId="3D7CA9EC" w14:textId="45F1C7DD" w:rsidR="00F71EBD" w:rsidRPr="00F71EBD" w:rsidRDefault="00F71EBD" w:rsidP="00F71EBD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04071C2" w14:textId="31624B44" w:rsidR="00F71EBD" w:rsidRDefault="0012638E" w:rsidP="00947339">
      <w:pPr>
        <w:spacing w:line="276" w:lineRule="auto"/>
        <w:jc w:val="left"/>
        <w:rPr>
          <w:color w:val="auto"/>
          <w:sz w:val="24"/>
        </w:rPr>
      </w:pPr>
      <w:r w:rsidRPr="0012638E">
        <w:rPr>
          <w:color w:val="auto"/>
          <w:sz w:val="24"/>
        </w:rPr>
        <w:t>Cena brutto:</w:t>
      </w:r>
      <w:r w:rsidR="00F71EBD" w:rsidRPr="00F71EBD">
        <w:rPr>
          <w:color w:val="auto"/>
          <w:sz w:val="24"/>
        </w:rPr>
        <w:t xml:space="preserve"> </w:t>
      </w:r>
      <w:r w:rsidR="00F71EBD">
        <w:rPr>
          <w:color w:val="auto"/>
          <w:sz w:val="24"/>
        </w:rPr>
        <w:t xml:space="preserve">  </w:t>
      </w:r>
      <w:r w:rsidR="00F71EBD">
        <w:rPr>
          <w:color w:val="auto"/>
          <w:sz w:val="24"/>
        </w:rPr>
        <w:br/>
        <w:t>zł</w:t>
      </w:r>
      <w:r w:rsidR="00F71EBD">
        <w:rPr>
          <w:color w:val="auto"/>
          <w:sz w:val="24"/>
        </w:rPr>
        <w:br/>
      </w:r>
    </w:p>
    <w:p w14:paraId="0949FBAB" w14:textId="4F8BFE58" w:rsidR="0012638E" w:rsidRPr="0012638E" w:rsidRDefault="00F71EBD" w:rsidP="00947339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br/>
      </w:r>
      <w:r w:rsidR="0012128E">
        <w:rPr>
          <w:color w:val="auto"/>
          <w:sz w:val="24"/>
        </w:rPr>
        <w:t xml:space="preserve">w oparciu o SWZ, projekty budowlane, </w:t>
      </w:r>
      <w:r w:rsidR="0012128E" w:rsidRPr="0012128E">
        <w:rPr>
          <w:color w:val="FF0000"/>
          <w:sz w:val="24"/>
        </w:rPr>
        <w:t>projekty wykonawcze</w:t>
      </w:r>
      <w:r w:rsidR="0012128E">
        <w:rPr>
          <w:color w:val="auto"/>
          <w:sz w:val="24"/>
        </w:rPr>
        <w:t xml:space="preserve">, specyfikacje techniczne, zasady najlepszej wiedzy technicznej i sztuki budowlanej, obowiązujące </w:t>
      </w:r>
      <w:r w:rsidR="002B6CE2">
        <w:rPr>
          <w:color w:val="auto"/>
          <w:sz w:val="24"/>
        </w:rPr>
        <w:t>p</w:t>
      </w:r>
      <w:r w:rsidR="0012128E">
        <w:rPr>
          <w:color w:val="auto"/>
          <w:sz w:val="24"/>
        </w:rPr>
        <w:t xml:space="preserve">rzepisy i normy oraz postanowienia umowy w terminie do </w:t>
      </w:r>
      <w:r w:rsidR="00ED4E9C">
        <w:rPr>
          <w:b/>
          <w:bCs/>
          <w:color w:val="auto"/>
          <w:sz w:val="24"/>
        </w:rPr>
        <w:t>15.10.2021r.</w:t>
      </w:r>
      <w:r w:rsidR="0012638E">
        <w:rPr>
          <w:color w:val="auto"/>
          <w:sz w:val="24"/>
        </w:rPr>
        <w:br/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4A4F0AD1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>
        <w:rPr>
          <w:color w:val="auto"/>
          <w:sz w:val="24"/>
        </w:rPr>
        <w:br/>
      </w:r>
      <w:r>
        <w:rPr>
          <w:color w:val="auto"/>
          <w:sz w:val="24"/>
        </w:rPr>
        <w:lastRenderedPageBreak/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</w:t>
            </w:r>
            <w:r w:rsidRPr="00D67AE5">
              <w:rPr>
                <w:rFonts w:ascii="Arial" w:hAnsi="Arial" w:cs="Arial"/>
                <w:lang w:eastAsia="pl-PL"/>
              </w:rPr>
              <w:lastRenderedPageBreak/>
              <w:t xml:space="preserve">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lastRenderedPageBreak/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225CC2FD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3C4EE4B1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733900EF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28843B18" w:rsidR="00647EF0" w:rsidRDefault="005B4658" w:rsidP="005B4658">
      <w:pPr>
        <w:pStyle w:val="tekstdokumentu"/>
      </w:pPr>
      <w:r>
        <w:lastRenderedPageBreak/>
        <w:t>RI.271.1.2021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1FD2B8A2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60008F">
        <w:rPr>
          <w:rFonts w:cs="Arial"/>
          <w:b/>
          <w:bCs/>
          <w:color w:val="000000" w:themeColor="text1"/>
          <w:sz w:val="24"/>
        </w:rPr>
        <w:t>„Utworzenie Gminnego Żłobka w Wilkowicach”</w:t>
      </w:r>
      <w:r w:rsidR="00357D9D" w:rsidRPr="0060008F">
        <w:rPr>
          <w:rFonts w:cs="Arial"/>
          <w:color w:val="000000" w:themeColor="text1"/>
          <w:sz w:val="24"/>
        </w:rPr>
        <w:t xml:space="preserve"> 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2BB2CBF8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7777777" w:rsidR="001E7427" w:rsidRPr="001E7427" w:rsidRDefault="001E7427" w:rsidP="001E7427">
      <w:pPr>
        <w:tabs>
          <w:tab w:val="left" w:pos="426"/>
        </w:tabs>
        <w:spacing w:line="300" w:lineRule="auto"/>
        <w:contextualSpacing/>
        <w:rPr>
          <w:rFonts w:cs="Arial"/>
          <w:color w:val="000000" w:themeColor="text1"/>
          <w:sz w:val="24"/>
        </w:rPr>
      </w:pPr>
    </w:p>
    <w:p w14:paraId="11462588" w14:textId="3DC287CD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1B97AFFA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>w ogłoszeniu o zamówieniu zamieszczanym w Biuletynie Zamówień Publicznych oraz SWZ</w:t>
      </w:r>
      <w:r w:rsidR="001E7427">
        <w:rPr>
          <w:rFonts w:cs="Arial"/>
          <w:sz w:val="24"/>
        </w:rPr>
        <w:br/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498D5A06" w14:textId="2546C8D6" w:rsidR="00357D9D" w:rsidRPr="0060008F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  <w:r w:rsidR="001E7427">
        <w:rPr>
          <w:rFonts w:cs="Arial"/>
          <w:i/>
          <w:color w:val="000000" w:themeColor="text1"/>
          <w:sz w:val="24"/>
        </w:rPr>
        <w:br/>
      </w: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47D77E5D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29931035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oświadczenie, z którego wynika, które roboty budowlane, dostawy lub usługi 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Default="0000166F" w:rsidP="0000166F">
      <w:pPr>
        <w:pStyle w:val="Stopka"/>
        <w:spacing w:line="240" w:lineRule="auto"/>
        <w:jc w:val="center"/>
        <w:rPr>
          <w:i/>
          <w:iCs/>
          <w:color w:val="0070C0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797100"/>
      <w:docPartObj>
        <w:docPartGallery w:val="Page Numbers (Bottom of Page)"/>
        <w:docPartUnique/>
      </w:docPartObj>
    </w:sdtPr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464058"/>
      <w:docPartObj>
        <w:docPartGallery w:val="Page Numbers (Bottom of Page)"/>
        <w:docPartUnique/>
      </w:docPartObj>
    </w:sdtPr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5B46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7</cp:revision>
  <cp:lastPrinted>2016-10-18T10:10:00Z</cp:lastPrinted>
  <dcterms:created xsi:type="dcterms:W3CDTF">2021-03-07T14:35:00Z</dcterms:created>
  <dcterms:modified xsi:type="dcterms:W3CDTF">2021-03-08T10:01:00Z</dcterms:modified>
</cp:coreProperties>
</file>