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5C6D2E">
        <w:rPr>
          <w:rFonts w:ascii="Calibri" w:eastAsia="Times New Roman" w:hAnsi="Calibri" w:cs="Tahoma"/>
          <w:b/>
          <w:sz w:val="24"/>
          <w:szCs w:val="24"/>
          <w:lang w:eastAsia="pl-PL"/>
        </w:rPr>
        <w:t>.</w:t>
      </w:r>
      <w:r w:rsidR="00867B08">
        <w:rPr>
          <w:rFonts w:ascii="Calibri" w:eastAsia="Times New Roman" w:hAnsi="Calibri" w:cs="Tahoma"/>
          <w:b/>
          <w:sz w:val="24"/>
          <w:szCs w:val="24"/>
          <w:lang w:eastAsia="pl-PL"/>
        </w:rPr>
        <w:t>2</w:t>
      </w:r>
      <w:r w:rsidR="005525BB">
        <w:rPr>
          <w:rFonts w:ascii="Calibri" w:eastAsia="Times New Roman" w:hAnsi="Calibri" w:cs="Tahoma"/>
          <w:b/>
          <w:sz w:val="24"/>
          <w:szCs w:val="24"/>
          <w:lang w:eastAsia="pl-PL"/>
        </w:rPr>
        <w:t>5</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8C0246">
        <w:rPr>
          <w:rFonts w:ascii="Calibri" w:eastAsia="Times New Roman" w:hAnsi="Calibri" w:cs="Tahoma"/>
          <w:b/>
          <w:sz w:val="24"/>
          <w:szCs w:val="24"/>
          <w:lang w:eastAsia="pl-PL"/>
        </w:rPr>
        <w:t>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w:t>
      </w:r>
      <w:r w:rsidRPr="00187CB2">
        <w:rPr>
          <w:rFonts w:cstheme="minorHAnsi"/>
          <w:sz w:val="24"/>
          <w:szCs w:val="24"/>
        </w:rPr>
        <w:t>Dz.U. z 20</w:t>
      </w:r>
      <w:r w:rsidR="008C0246">
        <w:rPr>
          <w:rFonts w:cstheme="minorHAnsi"/>
          <w:sz w:val="24"/>
          <w:szCs w:val="24"/>
        </w:rPr>
        <w:t>23</w:t>
      </w:r>
      <w:r w:rsidRPr="00187CB2">
        <w:rPr>
          <w:rFonts w:cstheme="minorHAnsi"/>
          <w:sz w:val="24"/>
          <w:szCs w:val="24"/>
        </w:rPr>
        <w:t xml:space="preserve"> r. poz. </w:t>
      </w:r>
      <w:r w:rsidR="00B25A10">
        <w:rPr>
          <w:rFonts w:cstheme="minorHAnsi"/>
          <w:sz w:val="24"/>
          <w:szCs w:val="24"/>
        </w:rPr>
        <w:t>1</w:t>
      </w:r>
      <w:r w:rsidR="008C0246">
        <w:rPr>
          <w:rFonts w:cstheme="minorHAnsi"/>
          <w:sz w:val="24"/>
          <w:szCs w:val="24"/>
        </w:rPr>
        <w:t>605</w:t>
      </w:r>
      <w:r w:rsidR="008A4769">
        <w:rPr>
          <w:rFonts w:cstheme="minorHAnsi"/>
          <w:sz w:val="24"/>
          <w:szCs w:val="24"/>
        </w:rPr>
        <w:t xml:space="preserve"> ze zm.</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5525BB" w:rsidRDefault="00CD2836"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r w:rsidRPr="005525BB">
        <w:rPr>
          <w:rFonts w:ascii="Calibri" w:hAnsi="Calibri"/>
          <w:b/>
          <w:color w:val="000000"/>
          <w:spacing w:val="-5"/>
          <w:kern w:val="3"/>
          <w:sz w:val="24"/>
          <w:szCs w:val="24"/>
          <w:lang w:eastAsia="pl-PL"/>
        </w:rPr>
        <w:t>„</w:t>
      </w:r>
      <w:r w:rsidR="005525BB">
        <w:rPr>
          <w:b/>
          <w:sz w:val="24"/>
          <w:szCs w:val="24"/>
        </w:rPr>
        <w:t>P</w:t>
      </w:r>
      <w:r w:rsidR="005525BB" w:rsidRPr="005525BB">
        <w:rPr>
          <w:b/>
          <w:sz w:val="24"/>
          <w:szCs w:val="24"/>
        </w:rPr>
        <w:t>odział geodezyjny 19 działek do wniosku o wydanie decyzji ZRID</w:t>
      </w:r>
      <w:r w:rsidRPr="005525BB">
        <w:rPr>
          <w:rFonts w:ascii="Calibri" w:hAnsi="Calibri"/>
          <w:b/>
          <w:color w:val="000000"/>
          <w:spacing w:val="-5"/>
          <w:kern w:val="3"/>
          <w:sz w:val="24"/>
          <w:szCs w:val="24"/>
          <w:lang w:eastAsia="pl-PL"/>
        </w:rPr>
        <w:t>”</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7725A5"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Paulina Czernia</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B3064A">
        <w:rPr>
          <w:rFonts w:ascii="Calibri" w:eastAsia="Arial Unicode MS" w:hAnsi="Calibri" w:cs="Tahoma"/>
          <w:kern w:val="3"/>
          <w:sz w:val="24"/>
          <w:szCs w:val="24"/>
          <w:lang w:eastAsia="pl-PL"/>
        </w:rPr>
        <w:t>…</w:t>
      </w:r>
      <w:r w:rsidR="00903DC7">
        <w:rPr>
          <w:rFonts w:ascii="Calibri" w:eastAsia="Arial Unicode MS" w:hAnsi="Calibri" w:cs="Tahoma"/>
          <w:kern w:val="3"/>
          <w:sz w:val="24"/>
          <w:szCs w:val="24"/>
          <w:lang w:eastAsia="pl-PL"/>
        </w:rPr>
        <w:t>…</w:t>
      </w:r>
      <w:r w:rsidR="005F1020">
        <w:rPr>
          <w:rFonts w:ascii="Calibri" w:eastAsia="Arial Unicode MS" w:hAnsi="Calibri" w:cs="Tahoma"/>
          <w:kern w:val="3"/>
          <w:sz w:val="24"/>
          <w:szCs w:val="24"/>
          <w:lang w:eastAsia="pl-PL"/>
        </w:rPr>
        <w:t>. .10</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8C0246">
        <w:rPr>
          <w:rFonts w:ascii="Calibri" w:eastAsia="Arial Unicode MS" w:hAnsi="Calibri" w:cs="Tahoma"/>
          <w:kern w:val="3"/>
          <w:sz w:val="24"/>
          <w:szCs w:val="24"/>
          <w:lang w:eastAsia="pl-PL"/>
        </w:rPr>
        <w:t>3</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A94B35">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Pr="00DC43C6"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val="en-US" w:eastAsia="pl-PL"/>
        </w:rPr>
      </w:pPr>
      <w:r w:rsidRPr="00DC43C6">
        <w:rPr>
          <w:rFonts w:ascii="Calibri" w:eastAsia="Arial Unicode MS" w:hAnsi="Calibri" w:cs="Tahoma"/>
          <w:kern w:val="3"/>
          <w:sz w:val="24"/>
          <w:szCs w:val="24"/>
          <w:lang w:val="en-US" w:eastAsia="pl-PL"/>
        </w:rPr>
        <w:t>NIP 818-15-81-908</w:t>
      </w:r>
    </w:p>
    <w:p w:rsidR="00FE4544" w:rsidRPr="00DC43C6"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r w:rsidRPr="00DC43C6">
        <w:rPr>
          <w:rStyle w:val="Hipercze"/>
          <w:rFonts w:ascii="Calibri" w:eastAsia="Arial Unicode MS" w:hAnsi="Calibri" w:cs="Tahoma"/>
          <w:color w:val="auto"/>
          <w:kern w:val="3"/>
          <w:sz w:val="24"/>
          <w:szCs w:val="24"/>
          <w:u w:val="none"/>
          <w:lang w:val="en-US" w:eastAsia="pl-PL"/>
        </w:rPr>
        <w:t xml:space="preserve">e-mail: </w:t>
      </w:r>
      <w:hyperlink r:id="rId8" w:history="1">
        <w:r w:rsidRPr="00DC43C6">
          <w:rPr>
            <w:rStyle w:val="Hipercze"/>
            <w:rFonts w:ascii="Calibri" w:eastAsia="Arial Unicode MS" w:hAnsi="Calibri" w:cs="Tahoma"/>
            <w:color w:val="auto"/>
            <w:kern w:val="3"/>
            <w:sz w:val="24"/>
            <w:szCs w:val="24"/>
            <w:lang w:val="en-US" w:eastAsia="pl-PL"/>
          </w:rPr>
          <w:t>ropczyce@intertele.pl</w:t>
        </w:r>
      </w:hyperlink>
    </w:p>
    <w:p w:rsidR="006D6FBC" w:rsidRPr="00DC43C6" w:rsidRDefault="006D6FBC"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A94B35">
      <w:pPr>
        <w:pStyle w:val="SIWZ"/>
      </w:pPr>
      <w:r w:rsidRPr="00FE4544">
        <w:t xml:space="preserve">Tryb udzielenie zamówienia </w:t>
      </w:r>
    </w:p>
    <w:p w:rsidR="00D567B7" w:rsidRPr="000C33B0" w:rsidRDefault="000C33B0" w:rsidP="000C33B0">
      <w:pPr>
        <w:widowControl w:val="0"/>
        <w:suppressAutoHyphens/>
        <w:autoSpaceDN w:val="0"/>
        <w:spacing w:after="12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1. </w:t>
      </w:r>
      <w:r w:rsidR="00697907" w:rsidRPr="000C33B0">
        <w:rPr>
          <w:rFonts w:eastAsia="Arial Unicode MS" w:cstheme="minorHAnsi"/>
          <w:kern w:val="3"/>
          <w:sz w:val="24"/>
          <w:szCs w:val="24"/>
          <w:lang w:eastAsia="pl-PL"/>
        </w:rPr>
        <w:t xml:space="preserve">Niniejsze postępowanie prowadzone jest w trybie </w:t>
      </w:r>
      <w:r w:rsidR="00682FAD" w:rsidRPr="000C33B0">
        <w:rPr>
          <w:rFonts w:eastAsia="Arial Unicode MS" w:cstheme="minorHAnsi"/>
          <w:kern w:val="3"/>
          <w:sz w:val="24"/>
          <w:szCs w:val="24"/>
          <w:lang w:eastAsia="pl-PL"/>
        </w:rPr>
        <w:t xml:space="preserve">podstawowym, na podstawie art. 275 pkt. 1 ustawy </w:t>
      </w:r>
      <w:r w:rsidR="00FE4544" w:rsidRPr="000C33B0">
        <w:rPr>
          <w:rFonts w:eastAsia="Arial Unicode MS" w:cstheme="minorHAnsi"/>
          <w:kern w:val="3"/>
          <w:sz w:val="24"/>
          <w:szCs w:val="24"/>
          <w:lang w:eastAsia="pl-PL"/>
        </w:rPr>
        <w:t>PZP</w:t>
      </w:r>
      <w:r w:rsidRPr="000C33B0">
        <w:rPr>
          <w:rFonts w:eastAsia="Arial Unicode MS" w:cstheme="minorHAnsi"/>
          <w:kern w:val="3"/>
          <w:sz w:val="24"/>
          <w:szCs w:val="24"/>
          <w:lang w:eastAsia="pl-PL"/>
        </w:rPr>
        <w:t xml:space="preserve"> oraz niniejszej SWZ</w:t>
      </w:r>
      <w:r w:rsidR="00A12409" w:rsidRPr="000C33B0">
        <w:rPr>
          <w:rFonts w:cstheme="minorHAnsi"/>
          <w:sz w:val="24"/>
          <w:szCs w:val="24"/>
        </w:rPr>
        <w:t>.</w:t>
      </w:r>
    </w:p>
    <w:p w:rsidR="000C33B0" w:rsidRPr="000C33B0" w:rsidRDefault="000C33B0"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sidRPr="000C33B0">
        <w:rPr>
          <w:rFonts w:eastAsia="Arial Unicode MS" w:cstheme="minorHAnsi"/>
          <w:kern w:val="3"/>
          <w:sz w:val="24"/>
          <w:szCs w:val="24"/>
          <w:lang w:eastAsia="pl-PL"/>
        </w:rPr>
        <w:t>2. Zamawiający nie przewiduje wyboru najkorzystniejszej oferty z możliwością przeprowadzenia negocjacji.</w:t>
      </w:r>
    </w:p>
    <w:p w:rsidR="00200F11" w:rsidRPr="000C33B0" w:rsidRDefault="000C33B0" w:rsidP="004E340E">
      <w:pPr>
        <w:widowControl w:val="0"/>
        <w:suppressAutoHyphens/>
        <w:autoSpaceDN w:val="0"/>
        <w:spacing w:after="12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3. </w:t>
      </w:r>
      <w:r w:rsidRPr="000C33B0">
        <w:rPr>
          <w:rFonts w:cstheme="minorHAnsi"/>
          <w:sz w:val="24"/>
          <w:szCs w:val="24"/>
        </w:rPr>
        <w:t>Szacunkowa wartość przedmiotowego zamówienia nie przekracza progów unijnych o jakich mowa w art. 3 ustawy PZP.</w:t>
      </w:r>
    </w:p>
    <w:p w:rsidR="00D567B7" w:rsidRDefault="00D567B7" w:rsidP="00E74C6F">
      <w:pPr>
        <w:widowControl w:val="0"/>
        <w:suppressAutoHyphens/>
        <w:autoSpaceDN w:val="0"/>
        <w:spacing w:after="120" w:line="240" w:lineRule="auto"/>
        <w:jc w:val="both"/>
        <w:textAlignment w:val="baseline"/>
        <w:rPr>
          <w:rFonts w:cstheme="minorHAnsi"/>
          <w:b/>
          <w:bCs/>
          <w:sz w:val="24"/>
          <w:szCs w:val="24"/>
        </w:rPr>
      </w:pPr>
    </w:p>
    <w:p w:rsidR="0022508F" w:rsidRDefault="0022508F" w:rsidP="00A94B35">
      <w:pPr>
        <w:pStyle w:val="SIWZ"/>
      </w:pPr>
      <w:r w:rsidRPr="00C31996">
        <w:t>Opis przedmiotu zamówienia</w:t>
      </w:r>
      <w:r w:rsidR="00187CB2">
        <w:t>.</w:t>
      </w:r>
    </w:p>
    <w:p w:rsidR="0048683B" w:rsidRPr="00F74034" w:rsidRDefault="0083700B" w:rsidP="005525BB">
      <w:pPr>
        <w:pStyle w:val="Bezodstpw"/>
        <w:numPr>
          <w:ilvl w:val="0"/>
          <w:numId w:val="42"/>
        </w:numPr>
        <w:spacing w:after="120"/>
        <w:rPr>
          <w:rFonts w:asciiTheme="minorHAnsi" w:hAnsiTheme="minorHAnsi" w:cstheme="minorHAnsi"/>
          <w:szCs w:val="24"/>
        </w:rPr>
      </w:pPr>
      <w:r w:rsidRPr="00F74034">
        <w:rPr>
          <w:rFonts w:asciiTheme="minorHAnsi" w:hAnsiTheme="minorHAnsi" w:cstheme="minorHAnsi"/>
          <w:szCs w:val="24"/>
        </w:rPr>
        <w:t xml:space="preserve">Przedmiotem zamówienia są </w:t>
      </w:r>
      <w:r w:rsidR="0063037F" w:rsidRPr="00F74034">
        <w:rPr>
          <w:rFonts w:asciiTheme="minorHAnsi" w:hAnsiTheme="minorHAnsi" w:cstheme="minorHAnsi"/>
          <w:szCs w:val="24"/>
        </w:rPr>
        <w:t>u</w:t>
      </w:r>
      <w:r w:rsidR="009E356C" w:rsidRPr="00F74034">
        <w:rPr>
          <w:rFonts w:asciiTheme="minorHAnsi" w:eastAsia="Arial Unicode MS" w:hAnsiTheme="minorHAnsi" w:cstheme="minorHAnsi"/>
          <w:spacing w:val="-5"/>
          <w:kern w:val="3"/>
          <w:szCs w:val="24"/>
          <w:lang w:eastAsia="pl-PL"/>
        </w:rPr>
        <w:t xml:space="preserve">sługi </w:t>
      </w:r>
      <w:r w:rsidR="0048683B" w:rsidRPr="00F74034">
        <w:rPr>
          <w:rFonts w:asciiTheme="minorHAnsi" w:eastAsia="Arial Unicode MS" w:hAnsiTheme="minorHAnsi" w:cstheme="minorHAnsi"/>
          <w:spacing w:val="-5"/>
          <w:kern w:val="3"/>
          <w:szCs w:val="24"/>
          <w:lang w:eastAsia="pl-PL"/>
        </w:rPr>
        <w:t xml:space="preserve">w zakresie prac geodezyjnych dotyczących </w:t>
      </w:r>
      <w:r w:rsidR="005525BB" w:rsidRPr="00F74034">
        <w:rPr>
          <w:rFonts w:asciiTheme="minorHAnsi" w:hAnsiTheme="minorHAnsi" w:cstheme="minorHAnsi"/>
          <w:szCs w:val="24"/>
        </w:rPr>
        <w:t>wykonania podziału geode</w:t>
      </w:r>
      <w:r w:rsidR="0048683B" w:rsidRPr="00F74034">
        <w:rPr>
          <w:rFonts w:asciiTheme="minorHAnsi" w:hAnsiTheme="minorHAnsi" w:cstheme="minorHAnsi"/>
          <w:szCs w:val="24"/>
        </w:rPr>
        <w:t xml:space="preserve">zyjnego 19 działek w Brzezówce </w:t>
      </w:r>
      <w:r w:rsidR="005525BB" w:rsidRPr="00F74034">
        <w:rPr>
          <w:rFonts w:asciiTheme="minorHAnsi" w:hAnsiTheme="minorHAnsi" w:cstheme="minorHAnsi"/>
          <w:szCs w:val="24"/>
        </w:rPr>
        <w:t xml:space="preserve">przy </w:t>
      </w:r>
      <w:r w:rsidR="00DC43C6">
        <w:rPr>
          <w:rFonts w:asciiTheme="minorHAnsi" w:hAnsiTheme="minorHAnsi" w:cstheme="minorHAnsi"/>
          <w:szCs w:val="24"/>
        </w:rPr>
        <w:t xml:space="preserve">drodze gminnej (na Zapłocie) dla potrzeb realizacji inwestycji drogowej </w:t>
      </w:r>
      <w:r w:rsidR="005525BB" w:rsidRPr="00F74034">
        <w:rPr>
          <w:rFonts w:asciiTheme="minorHAnsi" w:hAnsiTheme="minorHAnsi" w:cstheme="minorHAnsi"/>
          <w:szCs w:val="24"/>
        </w:rPr>
        <w:t>w try</w:t>
      </w:r>
      <w:r w:rsidR="002262A4">
        <w:rPr>
          <w:rFonts w:asciiTheme="minorHAnsi" w:hAnsiTheme="minorHAnsi" w:cstheme="minorHAnsi"/>
          <w:szCs w:val="24"/>
        </w:rPr>
        <w:t>bie</w:t>
      </w:r>
      <w:r w:rsidR="00F74034">
        <w:rPr>
          <w:rFonts w:asciiTheme="minorHAnsi" w:hAnsiTheme="minorHAnsi" w:cstheme="minorHAnsi"/>
          <w:szCs w:val="24"/>
        </w:rPr>
        <w:t xml:space="preserve"> ustawy </w:t>
      </w:r>
      <w:r w:rsidR="002262A4">
        <w:rPr>
          <w:rFonts w:asciiTheme="minorHAnsi" w:hAnsiTheme="minorHAnsi" w:cstheme="minorHAnsi"/>
          <w:szCs w:val="24"/>
        </w:rPr>
        <w:t>z dnia 10 kwietnia 2003 r. o szczególnych zasadach przygotowania i realizacji inwestycji w zakresie dróg publicznych (Dz. U</w:t>
      </w:r>
      <w:r w:rsidR="00720531">
        <w:rPr>
          <w:rFonts w:asciiTheme="minorHAnsi" w:hAnsiTheme="minorHAnsi" w:cstheme="minorHAnsi"/>
          <w:szCs w:val="24"/>
        </w:rPr>
        <w:t xml:space="preserve"> z 2023 r. poz. 162)</w:t>
      </w:r>
      <w:r w:rsidR="00F74034">
        <w:rPr>
          <w:rFonts w:asciiTheme="minorHAnsi" w:hAnsiTheme="minorHAnsi" w:cstheme="minorHAnsi"/>
          <w:szCs w:val="24"/>
        </w:rPr>
        <w:t>.</w:t>
      </w:r>
    </w:p>
    <w:p w:rsidR="0083700B" w:rsidRPr="00F74034" w:rsidRDefault="0048683B" w:rsidP="005525BB">
      <w:pPr>
        <w:pStyle w:val="Bezodstpw"/>
        <w:numPr>
          <w:ilvl w:val="0"/>
          <w:numId w:val="42"/>
        </w:numPr>
        <w:spacing w:after="120"/>
        <w:rPr>
          <w:rFonts w:asciiTheme="minorHAnsi" w:hAnsiTheme="minorHAnsi" w:cstheme="minorHAnsi"/>
          <w:szCs w:val="24"/>
        </w:rPr>
      </w:pPr>
      <w:r w:rsidRPr="00F74034">
        <w:rPr>
          <w:rFonts w:asciiTheme="minorHAnsi" w:hAnsiTheme="minorHAnsi" w:cstheme="minorHAnsi"/>
          <w:szCs w:val="24"/>
        </w:rPr>
        <w:t xml:space="preserve">Przedmiot zamówienia dotyczy </w:t>
      </w:r>
      <w:r w:rsidR="005525BB" w:rsidRPr="00F74034">
        <w:rPr>
          <w:rFonts w:asciiTheme="minorHAnsi" w:hAnsiTheme="minorHAnsi" w:cstheme="minorHAnsi"/>
          <w:szCs w:val="24"/>
        </w:rPr>
        <w:t>działek do podziału</w:t>
      </w:r>
      <w:r w:rsidRPr="00F74034">
        <w:rPr>
          <w:rFonts w:asciiTheme="minorHAnsi" w:hAnsiTheme="minorHAnsi" w:cstheme="minorHAnsi"/>
          <w:szCs w:val="24"/>
        </w:rPr>
        <w:t xml:space="preserve"> </w:t>
      </w:r>
      <w:r w:rsidR="00F74034">
        <w:rPr>
          <w:rFonts w:asciiTheme="minorHAnsi" w:hAnsiTheme="minorHAnsi" w:cstheme="minorHAnsi"/>
          <w:szCs w:val="24"/>
        </w:rPr>
        <w:t xml:space="preserve">o </w:t>
      </w:r>
      <w:r w:rsidRPr="00F74034">
        <w:rPr>
          <w:rFonts w:asciiTheme="minorHAnsi" w:hAnsiTheme="minorHAnsi" w:cstheme="minorHAnsi"/>
          <w:szCs w:val="24"/>
        </w:rPr>
        <w:t>numer</w:t>
      </w:r>
      <w:r w:rsidR="00F74034">
        <w:rPr>
          <w:rFonts w:asciiTheme="minorHAnsi" w:hAnsiTheme="minorHAnsi" w:cstheme="minorHAnsi"/>
          <w:szCs w:val="24"/>
        </w:rPr>
        <w:t>ach</w:t>
      </w:r>
      <w:r w:rsidR="005525BB" w:rsidRPr="00F74034">
        <w:rPr>
          <w:rFonts w:asciiTheme="minorHAnsi" w:hAnsiTheme="minorHAnsi" w:cstheme="minorHAnsi"/>
          <w:szCs w:val="24"/>
        </w:rPr>
        <w:t xml:space="preserve">: 364/12, 365/2, 365/5, 366, 368/2, 369/3, 382, 384, 385, 386, 388/2, 738, 778, 779 799, 800/2, 821, 855, 856/1, </w:t>
      </w:r>
      <w:r w:rsidRPr="00F74034">
        <w:rPr>
          <w:rFonts w:asciiTheme="minorHAnsi" w:hAnsiTheme="minorHAnsi" w:cstheme="minorHAnsi"/>
          <w:szCs w:val="24"/>
        </w:rPr>
        <w:t>zaznaczonych</w:t>
      </w:r>
      <w:r w:rsidR="005525BB" w:rsidRPr="00F74034">
        <w:rPr>
          <w:rFonts w:asciiTheme="minorHAnsi" w:hAnsiTheme="minorHAnsi" w:cstheme="minorHAnsi"/>
          <w:szCs w:val="24"/>
        </w:rPr>
        <w:t xml:space="preserve"> niebieskim obrysem na załączonej mapie</w:t>
      </w:r>
      <w:r w:rsidRPr="00F74034">
        <w:rPr>
          <w:rFonts w:asciiTheme="minorHAnsi" w:hAnsiTheme="minorHAnsi" w:cstheme="minorHAnsi"/>
          <w:szCs w:val="24"/>
        </w:rPr>
        <w:t xml:space="preserve"> stanowiącej </w:t>
      </w:r>
      <w:r w:rsidRPr="00F74034">
        <w:rPr>
          <w:rFonts w:asciiTheme="minorHAnsi" w:hAnsiTheme="minorHAnsi" w:cstheme="minorHAnsi"/>
          <w:b/>
          <w:szCs w:val="24"/>
        </w:rPr>
        <w:t>załącznik nr 3</w:t>
      </w:r>
      <w:r w:rsidRPr="00F74034">
        <w:rPr>
          <w:rFonts w:asciiTheme="minorHAnsi" w:hAnsiTheme="minorHAnsi" w:cstheme="minorHAnsi"/>
          <w:szCs w:val="24"/>
        </w:rPr>
        <w:t xml:space="preserve"> do SWZ</w:t>
      </w:r>
      <w:r w:rsidR="005525BB" w:rsidRPr="00F74034">
        <w:rPr>
          <w:rFonts w:asciiTheme="minorHAnsi" w:hAnsiTheme="minorHAnsi" w:cstheme="minorHAnsi"/>
          <w:szCs w:val="24"/>
        </w:rPr>
        <w:t>.</w:t>
      </w:r>
    </w:p>
    <w:p w:rsidR="005525BB" w:rsidRPr="005A63CF" w:rsidRDefault="0048683B" w:rsidP="005525BB">
      <w:pPr>
        <w:pStyle w:val="Bezodstpw"/>
        <w:numPr>
          <w:ilvl w:val="0"/>
          <w:numId w:val="42"/>
        </w:numPr>
        <w:spacing w:after="120"/>
        <w:rPr>
          <w:rFonts w:asciiTheme="minorHAnsi" w:eastAsia="Arial Unicode MS" w:hAnsiTheme="minorHAnsi" w:cstheme="minorHAnsi"/>
          <w:kern w:val="3"/>
          <w:szCs w:val="24"/>
          <w:lang w:eastAsia="pl-PL"/>
        </w:rPr>
      </w:pPr>
      <w:r w:rsidRPr="00F74034">
        <w:rPr>
          <w:rFonts w:asciiTheme="minorHAnsi" w:hAnsiTheme="minorHAnsi" w:cstheme="minorHAnsi"/>
          <w:szCs w:val="24"/>
        </w:rPr>
        <w:t>Wykonawca w ramach dokonanego podziału d</w:t>
      </w:r>
      <w:r w:rsidR="005525BB" w:rsidRPr="00F74034">
        <w:rPr>
          <w:rFonts w:asciiTheme="minorHAnsi" w:hAnsiTheme="minorHAnsi" w:cstheme="minorHAnsi"/>
          <w:szCs w:val="24"/>
        </w:rPr>
        <w:t>ostarcz</w:t>
      </w:r>
      <w:r w:rsidRPr="00F74034">
        <w:rPr>
          <w:rFonts w:asciiTheme="minorHAnsi" w:hAnsiTheme="minorHAnsi" w:cstheme="minorHAnsi"/>
          <w:szCs w:val="24"/>
        </w:rPr>
        <w:t>y</w:t>
      </w:r>
      <w:r w:rsidR="005525BB" w:rsidRPr="00F74034">
        <w:rPr>
          <w:rFonts w:asciiTheme="minorHAnsi" w:hAnsiTheme="minorHAnsi" w:cstheme="minorHAnsi"/>
          <w:szCs w:val="24"/>
        </w:rPr>
        <w:t xml:space="preserve"> zamawiającemu po 6 egzemplarzy mapy podziałowej dla każdej dzielonej działki.</w:t>
      </w:r>
    </w:p>
    <w:p w:rsidR="005A63CF" w:rsidRPr="005A63CF" w:rsidRDefault="005A63CF" w:rsidP="005525BB">
      <w:pPr>
        <w:pStyle w:val="Bezodstpw"/>
        <w:numPr>
          <w:ilvl w:val="0"/>
          <w:numId w:val="42"/>
        </w:numPr>
        <w:spacing w:after="120"/>
        <w:rPr>
          <w:rFonts w:asciiTheme="minorHAnsi" w:eastAsia="Arial Unicode MS" w:hAnsiTheme="minorHAnsi" w:cstheme="minorHAnsi"/>
          <w:kern w:val="3"/>
          <w:szCs w:val="24"/>
          <w:lang w:eastAsia="pl-PL"/>
        </w:rPr>
      </w:pPr>
      <w:r w:rsidRPr="005A63CF">
        <w:rPr>
          <w:rFonts w:asciiTheme="minorHAnsi" w:hAnsiTheme="minorHAnsi" w:cstheme="minorHAnsi"/>
        </w:rPr>
        <w:t xml:space="preserve">Wykonawca zobowiązany jest w terminie 21 dni od podpisania umowy przedstawić zamawiającemu zestawienie działek podlegających podziałowi ze wskazaniem projektowanych nr działek (wraz z dokonaniem rezerwacji w </w:t>
      </w:r>
      <w:proofErr w:type="spellStart"/>
      <w:r w:rsidRPr="005A63CF">
        <w:rPr>
          <w:rFonts w:asciiTheme="minorHAnsi" w:hAnsiTheme="minorHAnsi" w:cstheme="minorHAnsi"/>
        </w:rPr>
        <w:t>PODGiK</w:t>
      </w:r>
      <w:proofErr w:type="spellEnd"/>
      <w:r w:rsidRPr="005A63CF">
        <w:rPr>
          <w:rFonts w:asciiTheme="minorHAnsi" w:hAnsiTheme="minorHAnsi" w:cstheme="minorHAnsi"/>
        </w:rPr>
        <w:t xml:space="preserve"> w Ropczycach) odpowiadających o</w:t>
      </w:r>
      <w:r w:rsidRPr="005A63CF">
        <w:rPr>
          <w:rFonts w:asciiTheme="minorHAnsi" w:hAnsiTheme="minorHAnsi" w:cstheme="minorHAnsi"/>
        </w:rPr>
        <w:t>pracowywanym projektom podziałów.</w:t>
      </w:r>
      <w:bookmarkStart w:id="0" w:name="_GoBack"/>
      <w:bookmarkEnd w:id="0"/>
    </w:p>
    <w:p w:rsidR="0083700B" w:rsidRPr="00F74034" w:rsidRDefault="005A63CF" w:rsidP="001C46C5">
      <w:pPr>
        <w:tabs>
          <w:tab w:val="left" w:pos="567"/>
        </w:tabs>
        <w:autoSpaceDN w:val="0"/>
        <w:spacing w:after="120" w:line="240" w:lineRule="auto"/>
        <w:ind w:left="567" w:hanging="284"/>
        <w:jc w:val="both"/>
        <w:rPr>
          <w:rFonts w:cstheme="minorHAnsi"/>
          <w:sz w:val="24"/>
          <w:szCs w:val="24"/>
        </w:rPr>
      </w:pPr>
      <w:r>
        <w:rPr>
          <w:rFonts w:cstheme="minorHAnsi"/>
          <w:sz w:val="24"/>
          <w:szCs w:val="24"/>
        </w:rPr>
        <w:t>5</w:t>
      </w:r>
      <w:r w:rsidR="0083700B" w:rsidRPr="00F74034">
        <w:rPr>
          <w:rFonts w:cstheme="minorHAnsi"/>
          <w:sz w:val="24"/>
          <w:szCs w:val="24"/>
        </w:rPr>
        <w:t xml:space="preserve">. </w:t>
      </w:r>
      <w:r w:rsidR="0063037F" w:rsidRPr="00F74034">
        <w:rPr>
          <w:rFonts w:cstheme="minorHAnsi"/>
          <w:sz w:val="24"/>
          <w:szCs w:val="24"/>
        </w:rPr>
        <w:t xml:space="preserve">Szczegółowy zakres usługi </w:t>
      </w:r>
      <w:r w:rsidR="0048683B" w:rsidRPr="00F74034">
        <w:rPr>
          <w:rFonts w:cstheme="minorHAnsi"/>
          <w:sz w:val="24"/>
          <w:szCs w:val="24"/>
        </w:rPr>
        <w:t>określa projekt umowy</w:t>
      </w:r>
      <w:r w:rsidR="00C554C3" w:rsidRPr="00F74034">
        <w:rPr>
          <w:rFonts w:cstheme="minorHAnsi"/>
          <w:sz w:val="24"/>
          <w:szCs w:val="24"/>
        </w:rPr>
        <w:t xml:space="preserve"> </w:t>
      </w:r>
      <w:r w:rsidR="0083700B" w:rsidRPr="00F74034">
        <w:rPr>
          <w:rFonts w:cstheme="minorHAnsi"/>
          <w:sz w:val="24"/>
          <w:szCs w:val="24"/>
        </w:rPr>
        <w:t xml:space="preserve">stanowiący </w:t>
      </w:r>
      <w:r w:rsidR="0083700B" w:rsidRPr="00F74034">
        <w:rPr>
          <w:rFonts w:cstheme="minorHAnsi"/>
          <w:b/>
          <w:sz w:val="24"/>
          <w:szCs w:val="24"/>
        </w:rPr>
        <w:t xml:space="preserve">załącznik nr </w:t>
      </w:r>
      <w:r w:rsidR="0048683B" w:rsidRPr="00F74034">
        <w:rPr>
          <w:rFonts w:cstheme="minorHAnsi"/>
          <w:b/>
          <w:sz w:val="24"/>
          <w:szCs w:val="24"/>
        </w:rPr>
        <w:t>2</w:t>
      </w:r>
      <w:r w:rsidR="0083700B" w:rsidRPr="00F74034">
        <w:rPr>
          <w:rFonts w:cstheme="minorHAnsi"/>
          <w:sz w:val="24"/>
          <w:szCs w:val="24"/>
        </w:rPr>
        <w:t xml:space="preserve"> do SWZ.</w:t>
      </w:r>
    </w:p>
    <w:p w:rsidR="00EC55BF" w:rsidRPr="00157A90" w:rsidRDefault="005A63CF" w:rsidP="00F74034">
      <w:pPr>
        <w:tabs>
          <w:tab w:val="left" w:pos="567"/>
        </w:tabs>
        <w:autoSpaceDN w:val="0"/>
        <w:spacing w:after="120" w:line="240" w:lineRule="auto"/>
        <w:ind w:left="567" w:hanging="284"/>
        <w:jc w:val="both"/>
        <w:rPr>
          <w:rFonts w:ascii="Calibri" w:hAnsi="Calibri" w:cs="Times New Roman"/>
        </w:rPr>
      </w:pPr>
      <w:r>
        <w:rPr>
          <w:rFonts w:ascii="Calibri" w:hAnsi="Calibri" w:cs="Calibri"/>
          <w:sz w:val="24"/>
          <w:szCs w:val="24"/>
        </w:rPr>
        <w:t>6</w:t>
      </w:r>
      <w:r w:rsidR="00EC55BF" w:rsidRPr="00157A90">
        <w:rPr>
          <w:rFonts w:ascii="Calibri" w:hAnsi="Calibri" w:cs="Times New Roman"/>
        </w:rPr>
        <w:t xml:space="preserve">. </w:t>
      </w:r>
      <w:r w:rsidR="00EC55BF" w:rsidRPr="00157A90">
        <w:rPr>
          <w:rFonts w:ascii="Calibri" w:hAnsi="Calibri" w:cs="Calibri"/>
        </w:rPr>
        <w:t xml:space="preserve">Wspólny Słownik Zamówień (kod i nazwa wg CPV, CPC) </w:t>
      </w:r>
    </w:p>
    <w:p w:rsidR="001C46C5" w:rsidRDefault="005525BB" w:rsidP="001C46C5">
      <w:pPr>
        <w:widowControl w:val="0"/>
        <w:suppressAutoHyphens/>
        <w:autoSpaceDN w:val="0"/>
        <w:spacing w:after="0" w:line="240" w:lineRule="auto"/>
        <w:ind w:firstLine="708"/>
        <w:jc w:val="both"/>
        <w:textAlignment w:val="baseline"/>
        <w:rPr>
          <w:rFonts w:eastAsia="Times New Roman" w:cstheme="minorHAnsi"/>
          <w:b/>
          <w:sz w:val="24"/>
          <w:szCs w:val="24"/>
        </w:rPr>
      </w:pPr>
      <w:r>
        <w:rPr>
          <w:rFonts w:eastAsia="Times New Roman" w:cstheme="minorHAnsi"/>
          <w:b/>
          <w:sz w:val="24"/>
          <w:szCs w:val="24"/>
        </w:rPr>
        <w:t>71250000-5</w:t>
      </w:r>
      <w:r w:rsidR="001C46C5" w:rsidRPr="00C0634A">
        <w:rPr>
          <w:rFonts w:eastAsia="Times New Roman" w:cstheme="minorHAnsi"/>
          <w:b/>
          <w:sz w:val="24"/>
          <w:szCs w:val="24"/>
        </w:rPr>
        <w:t xml:space="preserve"> </w:t>
      </w:r>
      <w:r w:rsidRPr="005525BB">
        <w:rPr>
          <w:b/>
        </w:rPr>
        <w:t>Usługi architektoniczne, inżynieryjne i pomiarowe</w:t>
      </w:r>
    </w:p>
    <w:p w:rsidR="00E42E4B" w:rsidRPr="000A2C13" w:rsidRDefault="00E42E4B" w:rsidP="000A2C13">
      <w:pPr>
        <w:pStyle w:val="NormalnyWeb"/>
        <w:spacing w:before="0" w:after="0"/>
        <w:ind w:firstLine="284"/>
        <w:jc w:val="both"/>
        <w:rPr>
          <w:rFonts w:asciiTheme="minorHAnsi" w:hAnsiTheme="minorHAnsi" w:cstheme="minorHAnsi"/>
          <w:bCs/>
          <w:iCs/>
        </w:rPr>
      </w:pPr>
    </w:p>
    <w:p w:rsidR="0022508F" w:rsidRPr="00D567B7" w:rsidRDefault="00D567B7" w:rsidP="00A94B35">
      <w:pPr>
        <w:pStyle w:val="SIWZ"/>
      </w:pPr>
      <w:r w:rsidRPr="00D567B7">
        <w:t>Opis części zamówienia, jeżeli zamawiający dopuszcza składanie ofert częściowych</w:t>
      </w:r>
      <w:r w:rsidR="0022508F" w:rsidRPr="00D567B7">
        <w:t>.</w:t>
      </w:r>
    </w:p>
    <w:p w:rsidR="001B4D97" w:rsidRPr="00FE6548" w:rsidRDefault="001B4D97" w:rsidP="00FE6548">
      <w:pPr>
        <w:pStyle w:val="Akapitzlist"/>
        <w:widowControl w:val="0"/>
        <w:suppressAutoHyphens/>
        <w:spacing w:after="0" w:line="120" w:lineRule="atLeast"/>
        <w:ind w:left="644"/>
        <w:jc w:val="both"/>
        <w:textAlignment w:val="baseline"/>
        <w:rPr>
          <w:rFonts w:cs="Calibri"/>
          <w:sz w:val="24"/>
          <w:szCs w:val="24"/>
        </w:rPr>
      </w:pPr>
      <w:r w:rsidRPr="001B4D97">
        <w:rPr>
          <w:rFonts w:cs="Calibri"/>
          <w:sz w:val="24"/>
          <w:szCs w:val="24"/>
        </w:rPr>
        <w:lastRenderedPageBreak/>
        <w:t xml:space="preserve">Zamawiający </w:t>
      </w:r>
      <w:r w:rsidR="00FE6548">
        <w:rPr>
          <w:rFonts w:cs="Calibri"/>
          <w:sz w:val="24"/>
          <w:szCs w:val="24"/>
        </w:rPr>
        <w:t xml:space="preserve">nie </w:t>
      </w:r>
      <w:r w:rsidRPr="001B4D97">
        <w:rPr>
          <w:rFonts w:cs="Calibri"/>
          <w:sz w:val="24"/>
          <w:szCs w:val="24"/>
        </w:rPr>
        <w:t>dopuszcza możliw</w:t>
      </w:r>
      <w:r w:rsidR="00FE6548">
        <w:rPr>
          <w:rFonts w:cs="Calibri"/>
          <w:sz w:val="24"/>
          <w:szCs w:val="24"/>
        </w:rPr>
        <w:t>ość składania ofert częściowych.</w:t>
      </w:r>
    </w:p>
    <w:p w:rsidR="001B4D97" w:rsidRPr="008C6760" w:rsidRDefault="001B4D97" w:rsidP="008C6760">
      <w:pPr>
        <w:pStyle w:val="SIWZ"/>
        <w:numPr>
          <w:ilvl w:val="0"/>
          <w:numId w:val="0"/>
        </w:numPr>
        <w:ind w:left="360"/>
        <w:rPr>
          <w:b w:val="0"/>
        </w:rPr>
      </w:pPr>
    </w:p>
    <w:p w:rsidR="0022508F" w:rsidRPr="00D567B7" w:rsidRDefault="00D567B7" w:rsidP="00A94B35">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P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59645A" w:rsidRPr="0022508F" w:rsidRDefault="0059645A"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D567B7" w:rsidRDefault="00654D4E" w:rsidP="00A94B35">
      <w:pPr>
        <w:pStyle w:val="SIWZ"/>
      </w:pPr>
      <w:r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2508F" w:rsidRDefault="0059645A" w:rsidP="00E74C6F">
      <w:pPr>
        <w:widowControl w:val="0"/>
        <w:suppressAutoHyphens/>
        <w:autoSpaceDN w:val="0"/>
        <w:spacing w:after="12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A94B35">
      <w:pPr>
        <w:pStyle w:val="SIWZ"/>
      </w:pPr>
      <w:r w:rsidRPr="0022508F">
        <w:t>Czy przewiduje się zawarcie umowy ramowej.</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7E5027" w:rsidRPr="0022508F" w:rsidRDefault="007E5027"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Czy przewiduje się zastosowanie aukcji elektronicznej.</w:t>
      </w:r>
    </w:p>
    <w:p w:rsidR="0022508F" w:rsidRPr="0022508F" w:rsidRDefault="0022508F" w:rsidP="00E74C6F">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5C2D29" w:rsidRDefault="005C2D29"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Termin wykonania zamówienia:</w:t>
      </w:r>
    </w:p>
    <w:p w:rsidR="0022508F" w:rsidRPr="006D6FBC" w:rsidRDefault="006D6FBC" w:rsidP="006247ED">
      <w:pPr>
        <w:widowControl w:val="0"/>
        <w:suppressAutoHyphens/>
        <w:autoSpaceDN w:val="0"/>
        <w:spacing w:after="120" w:line="240" w:lineRule="auto"/>
        <w:ind w:left="284"/>
        <w:jc w:val="both"/>
        <w:textAlignment w:val="baseline"/>
        <w:rPr>
          <w:rFonts w:cstheme="minorHAnsi"/>
          <w:b/>
          <w:sz w:val="24"/>
          <w:szCs w:val="24"/>
        </w:rPr>
      </w:pPr>
      <w:r w:rsidRPr="006D6FBC">
        <w:rPr>
          <w:rFonts w:cstheme="minorHAnsi"/>
          <w:sz w:val="24"/>
          <w:szCs w:val="24"/>
        </w:rPr>
        <w:t>Ter</w:t>
      </w:r>
      <w:r w:rsidR="007C0B1C">
        <w:rPr>
          <w:rFonts w:cstheme="minorHAnsi"/>
          <w:sz w:val="24"/>
          <w:szCs w:val="24"/>
        </w:rPr>
        <w:t>min realizacji zamówienia</w:t>
      </w:r>
      <w:r w:rsidR="00DC04AA">
        <w:rPr>
          <w:rFonts w:cstheme="minorHAnsi"/>
          <w:sz w:val="24"/>
          <w:szCs w:val="24"/>
        </w:rPr>
        <w:t xml:space="preserve">: </w:t>
      </w:r>
      <w:r w:rsidR="007A14D2">
        <w:rPr>
          <w:rFonts w:cstheme="minorHAnsi"/>
          <w:b/>
          <w:sz w:val="24"/>
          <w:szCs w:val="24"/>
        </w:rPr>
        <w:t xml:space="preserve">90 </w:t>
      </w:r>
      <w:r w:rsidR="00DC04AA" w:rsidRPr="00F73E09">
        <w:rPr>
          <w:rFonts w:cstheme="minorHAnsi"/>
          <w:b/>
          <w:sz w:val="24"/>
          <w:szCs w:val="24"/>
        </w:rPr>
        <w:t>d</w:t>
      </w:r>
      <w:r w:rsidR="007A14D2">
        <w:rPr>
          <w:rFonts w:cstheme="minorHAnsi"/>
          <w:b/>
          <w:sz w:val="24"/>
          <w:szCs w:val="24"/>
        </w:rPr>
        <w:t>ni od</w:t>
      </w:r>
      <w:r w:rsidR="00DC04AA" w:rsidRPr="00F73E09">
        <w:rPr>
          <w:rFonts w:cstheme="minorHAnsi"/>
          <w:b/>
          <w:sz w:val="24"/>
          <w:szCs w:val="24"/>
        </w:rPr>
        <w:t xml:space="preserve"> dnia </w:t>
      </w:r>
      <w:r w:rsidR="00F02496">
        <w:rPr>
          <w:rFonts w:cstheme="minorHAnsi"/>
          <w:b/>
          <w:sz w:val="24"/>
          <w:szCs w:val="24"/>
        </w:rPr>
        <w:t>zawarcia umowy</w:t>
      </w:r>
    </w:p>
    <w:p w:rsidR="00060998" w:rsidRPr="003A47B2" w:rsidRDefault="00060998" w:rsidP="00E74C6F">
      <w:pPr>
        <w:widowControl w:val="0"/>
        <w:suppressAutoHyphens/>
        <w:autoSpaceDN w:val="0"/>
        <w:spacing w:after="120" w:line="240" w:lineRule="auto"/>
        <w:ind w:left="284" w:hanging="284"/>
        <w:jc w:val="both"/>
        <w:textAlignment w:val="baseline"/>
        <w:rPr>
          <w:rFonts w:ascii="Calibri" w:eastAsia="Arial Unicode MS" w:hAnsi="Calibri" w:cs="Calibri"/>
          <w:color w:val="FF0000"/>
          <w:w w:val="105"/>
          <w:kern w:val="3"/>
          <w:sz w:val="24"/>
          <w:szCs w:val="24"/>
          <w:lang w:eastAsia="pl-PL"/>
        </w:rPr>
      </w:pPr>
    </w:p>
    <w:p w:rsidR="00A80A6D" w:rsidRPr="00A80A6D" w:rsidRDefault="00870B7B" w:rsidP="00A94B35">
      <w:pPr>
        <w:pStyle w:val="SIWZ"/>
      </w:pPr>
      <w:r>
        <w:t>Podstawy wykluczenia z postępowania</w:t>
      </w:r>
    </w:p>
    <w:p w:rsidR="00FF472C" w:rsidRPr="00FF472C" w:rsidRDefault="00870B7B" w:rsidP="00870B7B">
      <w:pPr>
        <w:spacing w:after="120" w:line="240" w:lineRule="auto"/>
        <w:ind w:left="567" w:hanging="283"/>
        <w:rPr>
          <w:rFonts w:cstheme="minorHAnsi"/>
          <w:sz w:val="24"/>
          <w:szCs w:val="24"/>
        </w:rPr>
      </w:pPr>
      <w:r>
        <w:rPr>
          <w:rFonts w:cstheme="minorHAnsi"/>
          <w:sz w:val="24"/>
          <w:szCs w:val="24"/>
        </w:rPr>
        <w:t xml:space="preserve">1. </w:t>
      </w:r>
      <w:r w:rsidR="00FF472C" w:rsidRPr="00FF472C">
        <w:rPr>
          <w:rFonts w:cstheme="minorHAnsi"/>
          <w:sz w:val="24"/>
          <w:szCs w:val="24"/>
        </w:rPr>
        <w:t xml:space="preserve">Z postępowania o udzielenie zamówienia </w:t>
      </w:r>
      <w:r w:rsidR="006D6FBC">
        <w:rPr>
          <w:rFonts w:cstheme="minorHAnsi"/>
          <w:sz w:val="24"/>
          <w:szCs w:val="24"/>
        </w:rPr>
        <w:t>Zamawiający</w:t>
      </w:r>
      <w:r>
        <w:rPr>
          <w:rFonts w:cstheme="minorHAnsi"/>
          <w:sz w:val="24"/>
          <w:szCs w:val="24"/>
        </w:rPr>
        <w:t xml:space="preserve"> zgodnie z art. 108 ust 1 ustawy PZP </w:t>
      </w:r>
      <w:r w:rsidR="00FF472C" w:rsidRPr="00FF472C">
        <w:rPr>
          <w:rFonts w:cstheme="minorHAnsi"/>
          <w:sz w:val="24"/>
          <w:szCs w:val="24"/>
        </w:rPr>
        <w:t>wykluc</w:t>
      </w:r>
      <w:r>
        <w:rPr>
          <w:rFonts w:cstheme="minorHAnsi"/>
          <w:sz w:val="24"/>
          <w:szCs w:val="24"/>
        </w:rPr>
        <w:t>zy</w:t>
      </w:r>
      <w:r w:rsidR="00FF472C" w:rsidRPr="00FF472C">
        <w:rPr>
          <w:rFonts w:cstheme="minorHAnsi"/>
          <w:sz w:val="24"/>
          <w:szCs w:val="24"/>
        </w:rPr>
        <w:t xml:space="preserve"> wykonawcę:</w:t>
      </w:r>
    </w:p>
    <w:p w:rsidR="00D01DDB" w:rsidRPr="00FF472C" w:rsidRDefault="00D01DDB" w:rsidP="00D01DDB">
      <w:pPr>
        <w:numPr>
          <w:ilvl w:val="1"/>
          <w:numId w:val="20"/>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D01DDB" w:rsidRPr="00FF472C" w:rsidRDefault="0039740B" w:rsidP="00D01DDB">
      <w:pPr>
        <w:numPr>
          <w:ilvl w:val="2"/>
          <w:numId w:val="21"/>
        </w:numPr>
        <w:spacing w:after="120" w:line="240" w:lineRule="auto"/>
        <w:ind w:left="1134" w:hanging="284"/>
        <w:jc w:val="both"/>
        <w:rPr>
          <w:rFonts w:cstheme="minorHAnsi"/>
          <w:sz w:val="24"/>
          <w:szCs w:val="24"/>
        </w:rPr>
      </w:pPr>
      <w:r>
        <w:rPr>
          <w:sz w:val="24"/>
          <w:szCs w:val="24"/>
        </w:rPr>
        <w:t>o którym mowa w art. 228-230a, art. 250a Kodeksu karnego, w art. 46-48 ustawy z dnia 25 czerwca 2010 r. o sporcie (Dz. U. z 2022 r. poz. 1599 ze zm. lub w art. 54 ust. 1-4 ustawy z dnia 12 maja 2011 r. o refundacji leków, środków spożywczych specjalnego przeznaczenia żywieniowego oraz wyrobów medycznych (Dz. U. z 2023 r. poz. 826 ze zm.)</w:t>
      </w:r>
      <w:r w:rsidR="00D01DDB" w:rsidRPr="00FF472C">
        <w:rPr>
          <w:rFonts w:cstheme="minorHAnsi"/>
          <w:sz w:val="24"/>
          <w:szCs w:val="24"/>
        </w:rPr>
        <w:t>,</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D01DDB" w:rsidRPr="00FF472C" w:rsidRDefault="0039740B" w:rsidP="00D01DDB">
      <w:pPr>
        <w:numPr>
          <w:ilvl w:val="2"/>
          <w:numId w:val="21"/>
        </w:numPr>
        <w:spacing w:after="120" w:line="240" w:lineRule="auto"/>
        <w:ind w:left="1134" w:hanging="284"/>
        <w:jc w:val="both"/>
        <w:rPr>
          <w:rFonts w:cstheme="minorHAnsi"/>
          <w:sz w:val="24"/>
          <w:szCs w:val="24"/>
        </w:rPr>
      </w:pPr>
      <w:r>
        <w:rPr>
          <w:rFonts w:cstheme="minorHAnsi"/>
          <w:sz w:val="24"/>
          <w:szCs w:val="24"/>
        </w:rPr>
        <w:t xml:space="preserve">powierzenia wykonywania pracy małoletniemu cudzoziemcowi, o którym mowa w </w:t>
      </w:r>
      <w:r>
        <w:rPr>
          <w:rFonts w:eastAsia="MS Gothic" w:cstheme="minorHAnsi"/>
          <w:sz w:val="24"/>
          <w:szCs w:val="24"/>
        </w:rPr>
        <w:t>art. 9 ust. 2</w:t>
      </w:r>
      <w:r>
        <w:rPr>
          <w:rFonts w:cstheme="minorHAnsi"/>
          <w:sz w:val="24"/>
          <w:szCs w:val="24"/>
        </w:rPr>
        <w:t xml:space="preserve"> ustawy z dnia 15 czerwca 2012 r. o skutkach powierzania wykonywania pracy cudzoziemcom przebywającym wbrew przepisom na terytorium Rzeczypospolitej Polskiej (</w:t>
      </w:r>
      <w:proofErr w:type="spellStart"/>
      <w:r>
        <w:rPr>
          <w:rFonts w:cstheme="minorHAnsi"/>
          <w:sz w:val="24"/>
          <w:szCs w:val="24"/>
        </w:rPr>
        <w:t>t.j</w:t>
      </w:r>
      <w:proofErr w:type="spellEnd"/>
      <w:r>
        <w:rPr>
          <w:rFonts w:cstheme="minorHAnsi"/>
          <w:sz w:val="24"/>
          <w:szCs w:val="24"/>
        </w:rPr>
        <w:t xml:space="preserve">. Dz. U. Z 2021, </w:t>
      </w:r>
      <w:proofErr w:type="spellStart"/>
      <w:r>
        <w:rPr>
          <w:rFonts w:cstheme="minorHAnsi"/>
          <w:sz w:val="24"/>
          <w:szCs w:val="24"/>
        </w:rPr>
        <w:t>poz</w:t>
      </w:r>
      <w:proofErr w:type="spellEnd"/>
      <w:r>
        <w:rPr>
          <w:rFonts w:cstheme="minorHAnsi"/>
          <w:sz w:val="24"/>
          <w:szCs w:val="24"/>
        </w:rPr>
        <w:t xml:space="preserve">  1745)</w:t>
      </w:r>
      <w:r w:rsidR="00D01DDB" w:rsidRPr="00FF472C">
        <w:rPr>
          <w:rFonts w:cstheme="minorHAnsi"/>
          <w:sz w:val="24"/>
          <w:szCs w:val="24"/>
        </w:rPr>
        <w:t>,</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D01DDB" w:rsidRPr="00FF472C" w:rsidRDefault="00D01DDB" w:rsidP="00D01DDB">
      <w:pPr>
        <w:numPr>
          <w:ilvl w:val="0"/>
          <w:numId w:val="22"/>
        </w:numPr>
        <w:spacing w:after="120" w:line="240" w:lineRule="auto"/>
        <w:ind w:left="1134" w:hanging="284"/>
        <w:jc w:val="both"/>
        <w:rPr>
          <w:rFonts w:cstheme="minorHAnsi"/>
          <w:sz w:val="24"/>
          <w:szCs w:val="24"/>
        </w:rPr>
      </w:pPr>
      <w:r w:rsidRPr="00FF472C">
        <w:rPr>
          <w:rFonts w:cstheme="minorHAnsi"/>
          <w:sz w:val="24"/>
          <w:szCs w:val="24"/>
        </w:rPr>
        <w:t>lub za odpowiedni czyn zabroniony określony w przepisach prawa obcego;</w:t>
      </w:r>
    </w:p>
    <w:p w:rsidR="00D01DDB" w:rsidRPr="00FF472C" w:rsidRDefault="00D01DDB" w:rsidP="00D01DDB">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01DDB" w:rsidRPr="00FF472C" w:rsidRDefault="00D01DDB" w:rsidP="00D01DDB">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01DDB" w:rsidRPr="00FF472C" w:rsidRDefault="00D01DDB" w:rsidP="00D01DDB">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D01DDB" w:rsidRPr="00FF472C" w:rsidRDefault="00D01DDB" w:rsidP="00D01DDB">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D01DDB" w:rsidRDefault="00D01DDB" w:rsidP="00D01DDB">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01DDB" w:rsidRDefault="00D01DDB" w:rsidP="00D01DDB">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 xml:space="preserve">2. 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 4, 5, 7 ustawy PZP </w:t>
      </w:r>
      <w:r w:rsidRPr="0022508F">
        <w:rPr>
          <w:rFonts w:ascii="Calibri" w:eastAsia="Arial Unicode MS" w:hAnsi="Calibri" w:cs="Tahoma"/>
          <w:kern w:val="3"/>
          <w:sz w:val="24"/>
          <w:szCs w:val="24"/>
          <w:lang w:eastAsia="pl-PL"/>
        </w:rPr>
        <w:t>wykluczy również Wykonawcę:</w:t>
      </w:r>
    </w:p>
    <w:p w:rsidR="00D01DDB" w:rsidRPr="00870B7B" w:rsidRDefault="00D01DDB" w:rsidP="00D01DDB">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01DDB" w:rsidRPr="00870B7B" w:rsidRDefault="00D01DDB" w:rsidP="00D01DDB">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01DDB" w:rsidRDefault="00D01DDB" w:rsidP="00D01DDB">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Pr>
          <w:rFonts w:ascii="Calibri" w:eastAsia="Arial Unicode MS" w:hAnsi="Calibri" w:cs="Tahoma"/>
          <w:kern w:val="3"/>
          <w:sz w:val="24"/>
          <w:szCs w:val="24"/>
          <w:lang w:eastAsia="pl-PL"/>
        </w:rPr>
        <w:t>wady.</w:t>
      </w:r>
    </w:p>
    <w:p w:rsidR="00D01DDB" w:rsidRPr="00057494" w:rsidRDefault="00D01DDB" w:rsidP="00D01DDB">
      <w:pPr>
        <w:widowControl w:val="0"/>
        <w:suppressAutoHyphens/>
        <w:autoSpaceDN w:val="0"/>
        <w:spacing w:after="120" w:line="240" w:lineRule="auto"/>
        <w:ind w:left="552"/>
        <w:jc w:val="both"/>
        <w:textAlignment w:val="baseline"/>
        <w:rPr>
          <w:sz w:val="24"/>
          <w:szCs w:val="24"/>
        </w:rPr>
      </w:pPr>
      <w:r w:rsidRPr="00057494">
        <w:rPr>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D01DDB" w:rsidRPr="00057494" w:rsidRDefault="00D01DDB" w:rsidP="00D01DDB">
      <w:pPr>
        <w:widowControl w:val="0"/>
        <w:suppressAutoHyphens/>
        <w:autoSpaceDN w:val="0"/>
        <w:spacing w:after="120" w:line="240" w:lineRule="auto"/>
        <w:ind w:left="552"/>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D01DDB" w:rsidRPr="00057494" w:rsidRDefault="00D01DDB" w:rsidP="00D01DDB">
      <w:pPr>
        <w:widowControl w:val="0"/>
        <w:suppressAutoHyphens/>
        <w:autoSpaceDN w:val="0"/>
        <w:spacing w:after="120" w:line="240" w:lineRule="auto"/>
        <w:ind w:left="552"/>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D01DDB" w:rsidRPr="00057494" w:rsidRDefault="00D01DDB" w:rsidP="00D01DDB">
      <w:pPr>
        <w:widowControl w:val="0"/>
        <w:suppressAutoHyphens/>
        <w:autoSpaceDN w:val="0"/>
        <w:spacing w:after="120" w:line="240" w:lineRule="auto"/>
        <w:ind w:left="552"/>
        <w:jc w:val="both"/>
        <w:textAlignment w:val="baseline"/>
        <w:rPr>
          <w:rFonts w:ascii="Calibri" w:eastAsia="Arial Unicode MS" w:hAnsi="Calibri" w:cs="Tahoma"/>
          <w:kern w:val="3"/>
          <w:sz w:val="24"/>
          <w:szCs w:val="24"/>
          <w:lang w:eastAsia="pl-PL"/>
        </w:rPr>
      </w:pPr>
      <w:r w:rsidRPr="00057494">
        <w:rPr>
          <w:sz w:val="24"/>
          <w:szCs w:val="24"/>
        </w:rPr>
        <w:t xml:space="preserve">3) </w:t>
      </w:r>
      <w:r w:rsidR="0039740B">
        <w:rPr>
          <w:sz w:val="24"/>
          <w:szCs w:val="24"/>
        </w:rPr>
        <w:t>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 wymienionej ustawie</w:t>
      </w:r>
      <w:r w:rsidRPr="00057494">
        <w:rPr>
          <w:sz w:val="24"/>
          <w:szCs w:val="24"/>
        </w:rPr>
        <w:t>.</w:t>
      </w:r>
    </w:p>
    <w:p w:rsidR="00D01DDB" w:rsidRPr="002C7B36" w:rsidRDefault="00D01DDB" w:rsidP="00D01DDB">
      <w:pPr>
        <w:autoSpaceDE w:val="0"/>
        <w:autoSpaceDN w:val="0"/>
        <w:adjustRightInd w:val="0"/>
        <w:spacing w:after="120" w:line="240" w:lineRule="auto"/>
        <w:ind w:left="567" w:hanging="284"/>
        <w:jc w:val="both"/>
        <w:rPr>
          <w:rFonts w:eastAsia="Calibri" w:cstheme="minorHAnsi"/>
          <w:sz w:val="24"/>
          <w:szCs w:val="24"/>
        </w:rPr>
      </w:pPr>
      <w:r>
        <w:rPr>
          <w:rFonts w:eastAsia="Calibri" w:cstheme="minorHAnsi"/>
          <w:sz w:val="24"/>
          <w:szCs w:val="24"/>
        </w:rPr>
        <w:t>4</w:t>
      </w:r>
      <w:r w:rsidRPr="002C7B36">
        <w:rPr>
          <w:rFonts w:eastAsia="Calibri" w:cstheme="minorHAnsi"/>
          <w:sz w:val="24"/>
          <w:szCs w:val="24"/>
        </w:rPr>
        <w:t xml:space="preserve">. </w:t>
      </w:r>
      <w:r w:rsidRPr="002C7B36">
        <w:rPr>
          <w:rFonts w:cstheme="minorHAnsi"/>
          <w:sz w:val="24"/>
          <w:szCs w:val="24"/>
        </w:rPr>
        <w:t>Wykluczenie Wykonawcy następuje zgodnie z art. 111 ustawy PZP.</w:t>
      </w:r>
    </w:p>
    <w:p w:rsidR="00D01DDB" w:rsidRPr="00870B7B" w:rsidRDefault="00D01DDB" w:rsidP="00D01DDB">
      <w:pPr>
        <w:autoSpaceDE w:val="0"/>
        <w:autoSpaceDN w:val="0"/>
        <w:adjustRightInd w:val="0"/>
        <w:spacing w:after="120" w:line="240" w:lineRule="auto"/>
        <w:ind w:left="567" w:hanging="284"/>
        <w:jc w:val="both"/>
        <w:rPr>
          <w:sz w:val="24"/>
          <w:szCs w:val="24"/>
        </w:rPr>
      </w:pPr>
      <w:r>
        <w:rPr>
          <w:sz w:val="24"/>
          <w:szCs w:val="24"/>
        </w:rPr>
        <w:t xml:space="preserve">5. </w:t>
      </w:r>
      <w:r w:rsidRPr="00870B7B">
        <w:rPr>
          <w:sz w:val="24"/>
          <w:szCs w:val="24"/>
        </w:rPr>
        <w:t xml:space="preserve">Wykonawca nie podlega wykluczeniu w okolicznościach określonych w art. 108 ust. 1 pkt 1, 2 i 5 </w:t>
      </w:r>
      <w:r>
        <w:rPr>
          <w:sz w:val="24"/>
          <w:szCs w:val="24"/>
        </w:rPr>
        <w:t>oraz</w:t>
      </w:r>
      <w:r w:rsidRPr="00870B7B">
        <w:rPr>
          <w:sz w:val="24"/>
          <w:szCs w:val="24"/>
        </w:rPr>
        <w:t xml:space="preserve"> art. 109 ust. 1 pkt </w:t>
      </w:r>
      <w:r>
        <w:rPr>
          <w:sz w:val="24"/>
          <w:szCs w:val="24"/>
        </w:rPr>
        <w:t>4, 5 i 7 ustawy PZP</w:t>
      </w:r>
      <w:r w:rsidRPr="00870B7B">
        <w:rPr>
          <w:sz w:val="24"/>
          <w:szCs w:val="24"/>
        </w:rPr>
        <w:t>, jeżeli udowodni zamawiającemu, że spełnił łącznie następujące przesłanki:</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1) naprawił lub zobowiązał się do naprawienia szkody wyrządzonej przestępstwem, wykroczeniem lub swoim nieprawidłowym postępowaniem, w tym poprzez zadośćuczynienie pieniężne;</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c) wdrożył system sprawozdawczości i kontroli,</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Pr="00870B7B" w:rsidRDefault="00D01DDB" w:rsidP="00D01DDB">
      <w:pPr>
        <w:autoSpaceDE w:val="0"/>
        <w:autoSpaceDN w:val="0"/>
        <w:adjustRightInd w:val="0"/>
        <w:spacing w:after="120" w:line="240" w:lineRule="auto"/>
        <w:ind w:left="851" w:hanging="284"/>
        <w:jc w:val="both"/>
        <w:rPr>
          <w:rFonts w:ascii="Calibri" w:eastAsia="Calibri" w:hAnsi="Calibri" w:cs="Times New Roman"/>
          <w:sz w:val="24"/>
          <w:szCs w:val="24"/>
        </w:rPr>
      </w:pPr>
      <w:r w:rsidRPr="00870B7B">
        <w:rPr>
          <w:sz w:val="24"/>
          <w:szCs w:val="24"/>
        </w:rPr>
        <w:t>e) wprowadził wewnętrzne regulacje dotyczące odpowiedzialności i odszkodowań za nieprzestrzeganie przepisów, wewnętrznych regulacji lub standardów.</w:t>
      </w:r>
    </w:p>
    <w:p w:rsidR="00A80A6D" w:rsidRPr="00870B7B" w:rsidRDefault="00A80A6D" w:rsidP="00E74C6F">
      <w:pPr>
        <w:widowControl w:val="0"/>
        <w:suppressAutoHyphens/>
        <w:spacing w:after="120" w:line="240" w:lineRule="auto"/>
        <w:jc w:val="both"/>
        <w:textAlignment w:val="baseline"/>
        <w:rPr>
          <w:rFonts w:eastAsia="Arial Unicode MS" w:cs="Tahoma"/>
          <w:b/>
          <w:bCs/>
          <w:kern w:val="3"/>
          <w:sz w:val="24"/>
          <w:szCs w:val="24"/>
          <w:lang w:eastAsia="pl-PL"/>
        </w:rPr>
      </w:pPr>
    </w:p>
    <w:p w:rsidR="0022508F" w:rsidRPr="0022508F" w:rsidRDefault="000E0482" w:rsidP="00A94B35">
      <w:pPr>
        <w:pStyle w:val="SIWZ"/>
        <w:rPr>
          <w:szCs w:val="24"/>
        </w:rPr>
      </w:pPr>
      <w:r w:rsidRPr="00B36296">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2) uprawnień do prowadzenia określonej działalności gospodarczej lub zawodowej, o ile wynika to z odrębnych prz</w:t>
      </w:r>
      <w:r w:rsidR="00F80DED" w:rsidRPr="00870B7B">
        <w:rPr>
          <w:rFonts w:cstheme="minorHAnsi"/>
          <w:sz w:val="24"/>
          <w:szCs w:val="24"/>
        </w:rPr>
        <w:t>episów:</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EF2447" w:rsidRDefault="00EF2447" w:rsidP="00EF2447">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48683B" w:rsidRPr="0048683B" w:rsidRDefault="0048683B" w:rsidP="0048683B">
      <w:pPr>
        <w:pStyle w:val="NormalnyWeb"/>
        <w:spacing w:before="0" w:after="120"/>
        <w:ind w:left="851"/>
        <w:jc w:val="both"/>
        <w:rPr>
          <w:rFonts w:asciiTheme="minorHAnsi" w:hAnsiTheme="minorHAnsi" w:cstheme="minorHAnsi"/>
          <w:color w:val="000000"/>
        </w:rPr>
      </w:pPr>
      <w:r w:rsidRPr="0048683B">
        <w:rPr>
          <w:rFonts w:asciiTheme="minorHAnsi" w:hAnsiTheme="minorHAnsi" w:cstheme="minorHAnsi"/>
          <w:color w:val="000000"/>
        </w:rPr>
        <w:t xml:space="preserve">Wykonawca spełni warunek jeżeli wykaże, że dysponuje lub będzie dysponował </w:t>
      </w:r>
      <w:r w:rsidR="00F74034" w:rsidRPr="0048683B">
        <w:rPr>
          <w:rFonts w:asciiTheme="minorHAnsi" w:hAnsiTheme="minorHAnsi" w:cstheme="minorHAnsi"/>
          <w:color w:val="000000"/>
        </w:rPr>
        <w:t>co najmniej</w:t>
      </w:r>
      <w:r w:rsidRPr="0048683B">
        <w:rPr>
          <w:rFonts w:asciiTheme="minorHAnsi" w:hAnsiTheme="minorHAnsi" w:cstheme="minorHAnsi"/>
          <w:color w:val="000000"/>
        </w:rPr>
        <w:t xml:space="preserve"> 1 osobą, która będzie realizowała zamówienie, posiadającą uprawnienia zawodowe w dziedzinie geodezji i kartografii w zakresie „rozgraniczanie i podziały nieruchomości (gruntów) oraz sporządzanie dokumentacji do celów prawnych” zgodnie z Ustawą z dnia 17 maja 1989 r. Prawo Geodezyjne i Kartograficzne (Dz. U. z 2023 r. poz. 1752 z późn.zm.) lub odpowiadające im ważne uprawnienia wydane na podstawie wcześniej obowiązujących przepisów lub której uznano kwalifikacje do wykonywania zawodów regulowanych w dziedzinie geodezji i kartografii na terytorium Rzeczpospolitej Polskiej na zasadach określonych w ustawie z dnia 22.12.2015 r. o zasadach uznawania kwalifikacji zawodowych nabytych w państwach członkowskich Unii Europejskiej.</w:t>
      </w:r>
    </w:p>
    <w:p w:rsidR="000B6948" w:rsidRPr="00456A04" w:rsidRDefault="000B6948" w:rsidP="00F97FC5">
      <w:pPr>
        <w:pStyle w:val="Akapitzlist"/>
        <w:spacing w:after="120"/>
        <w:ind w:left="1353"/>
        <w:jc w:val="both"/>
        <w:rPr>
          <w:rFonts w:cs="Calibri"/>
          <w:sz w:val="24"/>
          <w:szCs w:val="24"/>
        </w:rPr>
      </w:pPr>
    </w:p>
    <w:p w:rsidR="006D080A" w:rsidRPr="000057CD" w:rsidRDefault="000057CD" w:rsidP="001D58CB">
      <w:pPr>
        <w:pStyle w:val="SIWZ"/>
        <w:rPr>
          <w:rFonts w:asciiTheme="minorHAnsi" w:hAnsiTheme="minorHAnsi"/>
          <w:iCs/>
        </w:rPr>
      </w:pPr>
      <w:r w:rsidRPr="000057CD">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braku podstaw wykluczenia (podmiotowe środki dowodowe)</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 xml:space="preserve">1. Do oferty Wykonawca zobowiązany jest dołączyć aktualne na dzień składania ofert oświadczenie o spełnianiu warunków udziału w postępowaniu oraz o braku podstaw do wykluczenia z postępowania – </w:t>
      </w:r>
      <w:r w:rsidRPr="00F239DE">
        <w:rPr>
          <w:rFonts w:cstheme="minorHAnsi"/>
          <w:sz w:val="24"/>
          <w:szCs w:val="24"/>
        </w:rPr>
        <w:t xml:space="preserve">zgodnie z </w:t>
      </w:r>
      <w:r w:rsidRPr="00F239DE">
        <w:rPr>
          <w:rFonts w:cstheme="minorHAnsi"/>
          <w:b/>
          <w:sz w:val="24"/>
          <w:szCs w:val="24"/>
        </w:rPr>
        <w:t xml:space="preserve">Załącznikiem nr </w:t>
      </w:r>
      <w:r w:rsidR="001B4D97">
        <w:rPr>
          <w:rFonts w:cstheme="minorHAnsi"/>
          <w:b/>
          <w:sz w:val="24"/>
          <w:szCs w:val="24"/>
        </w:rPr>
        <w:t>4</w:t>
      </w:r>
      <w:r w:rsidRPr="00F239DE">
        <w:rPr>
          <w:rFonts w:cstheme="minorHAnsi"/>
          <w:b/>
          <w:sz w:val="24"/>
          <w:szCs w:val="24"/>
        </w:rPr>
        <w:t xml:space="preserve"> do SWZ</w:t>
      </w:r>
      <w:r w:rsidRPr="00F239DE">
        <w:rPr>
          <w:rFonts w:cstheme="minorHAnsi"/>
          <w:sz w:val="24"/>
          <w:szCs w:val="24"/>
        </w:rPr>
        <w:t>.</w:t>
      </w:r>
    </w:p>
    <w:p w:rsidR="001D58CB" w:rsidRPr="00CB5397" w:rsidRDefault="001D58CB" w:rsidP="00E52D4B">
      <w:pPr>
        <w:spacing w:after="120" w:line="240" w:lineRule="auto"/>
        <w:ind w:left="567" w:hanging="283"/>
        <w:jc w:val="both"/>
        <w:rPr>
          <w:rFonts w:cstheme="minorHAnsi"/>
          <w:sz w:val="24"/>
          <w:szCs w:val="24"/>
        </w:rPr>
      </w:pPr>
      <w:r w:rsidRPr="00CB5397">
        <w:rPr>
          <w:rFonts w:cstheme="minorHAnsi"/>
          <w:sz w:val="24"/>
          <w:szCs w:val="24"/>
        </w:rPr>
        <w:t xml:space="preserve">2. </w:t>
      </w:r>
      <w:r w:rsidR="00CB5397" w:rsidRPr="00CB5397">
        <w:rPr>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sidRPr="00CB5397">
        <w:rPr>
          <w:rFonts w:cstheme="minorHAnsi"/>
          <w:sz w:val="24"/>
          <w:szCs w:val="24"/>
        </w:rPr>
        <w:t>.</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4. Podmiotowe środki dowodowe wymagane od wykonawcy obejmują:</w:t>
      </w:r>
    </w:p>
    <w:p w:rsidR="001D58CB" w:rsidRPr="006E1824" w:rsidRDefault="001D58CB" w:rsidP="0075691A">
      <w:pPr>
        <w:spacing w:after="120" w:line="240" w:lineRule="auto"/>
        <w:ind w:left="851" w:hanging="283"/>
        <w:jc w:val="both"/>
        <w:rPr>
          <w:rFonts w:cstheme="minorHAnsi"/>
          <w:i/>
          <w:sz w:val="24"/>
          <w:szCs w:val="24"/>
        </w:rPr>
      </w:pPr>
      <w:r w:rsidRPr="0075691A">
        <w:rPr>
          <w:rFonts w:cstheme="minorHAnsi"/>
          <w:sz w:val="24"/>
          <w:szCs w:val="24"/>
        </w:rPr>
        <w:t>1) Oświadczenie wykonawcy, w zakresie art. 108 ust. 1 pkt 5 ustawy</w:t>
      </w:r>
      <w:r w:rsidR="00F239DE">
        <w:rPr>
          <w:rFonts w:cstheme="minorHAnsi"/>
          <w:sz w:val="24"/>
          <w:szCs w:val="24"/>
        </w:rPr>
        <w:t xml:space="preserve"> PZP</w:t>
      </w:r>
      <w:r w:rsidRPr="0075691A">
        <w:rPr>
          <w:rFonts w:cstheme="minorHAnsi"/>
          <w:sz w:val="24"/>
          <w:szCs w:val="24"/>
        </w:rPr>
        <w:t>, o braku przynależności do tej samej grupy kapitałowej, w rozumieniu ustawy z dnia 16 lutego 2007 r. o ochronie konkurencji i konsumentów (</w:t>
      </w:r>
      <w:r w:rsidR="0083706C">
        <w:rPr>
          <w:rFonts w:cstheme="minorHAnsi"/>
          <w:sz w:val="24"/>
          <w:szCs w:val="24"/>
        </w:rPr>
        <w:t>Dz. U. z 2023 r. poz. 1689</w:t>
      </w:r>
      <w:r w:rsidRPr="0075691A">
        <w:rPr>
          <w:rFonts w:cstheme="minorHAnsi"/>
          <w:sz w:val="24"/>
          <w:szCs w:val="24"/>
        </w:rPr>
        <w:t xml:space="preserve">),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w:t>
      </w:r>
      <w:r w:rsidRPr="006E1824">
        <w:rPr>
          <w:rFonts w:cstheme="minorHAnsi"/>
          <w:i/>
          <w:sz w:val="24"/>
          <w:szCs w:val="24"/>
        </w:rPr>
        <w:t xml:space="preserve">zgodnie z </w:t>
      </w:r>
      <w:r w:rsidRPr="006E1824">
        <w:rPr>
          <w:rFonts w:cstheme="minorHAnsi"/>
          <w:b/>
          <w:bCs/>
          <w:i/>
          <w:sz w:val="24"/>
          <w:szCs w:val="24"/>
        </w:rPr>
        <w:t xml:space="preserve">załącznikiem nr </w:t>
      </w:r>
      <w:r w:rsidR="00BF2725">
        <w:rPr>
          <w:rFonts w:cstheme="minorHAnsi"/>
          <w:b/>
          <w:bCs/>
          <w:i/>
          <w:sz w:val="24"/>
          <w:szCs w:val="24"/>
        </w:rPr>
        <w:t>5</w:t>
      </w:r>
      <w:r w:rsidRPr="006E1824">
        <w:rPr>
          <w:rFonts w:cstheme="minorHAnsi"/>
          <w:b/>
          <w:bCs/>
          <w:i/>
          <w:sz w:val="24"/>
          <w:szCs w:val="24"/>
        </w:rPr>
        <w:t xml:space="preserve"> do SWZ</w:t>
      </w:r>
      <w:r w:rsidRPr="006E1824">
        <w:rPr>
          <w:rFonts w:cstheme="minorHAnsi"/>
          <w:i/>
          <w:sz w:val="24"/>
          <w:szCs w:val="24"/>
        </w:rPr>
        <w:t>.</w:t>
      </w:r>
    </w:p>
    <w:p w:rsidR="001D58CB" w:rsidRDefault="001D58CB" w:rsidP="0075691A">
      <w:pPr>
        <w:spacing w:after="120" w:line="240" w:lineRule="auto"/>
        <w:ind w:left="851" w:hanging="283"/>
        <w:jc w:val="both"/>
        <w:rPr>
          <w:rFonts w:cstheme="minorHAnsi"/>
          <w:sz w:val="24"/>
          <w:szCs w:val="24"/>
        </w:rPr>
      </w:pPr>
      <w:r w:rsidRPr="0075691A">
        <w:rPr>
          <w:rFonts w:cstheme="minorHAnsi"/>
          <w:sz w:val="24"/>
          <w:szCs w:val="24"/>
        </w:rPr>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C554C3" w:rsidRDefault="00C554C3" w:rsidP="0075691A">
      <w:pPr>
        <w:spacing w:after="120" w:line="240" w:lineRule="auto"/>
        <w:ind w:left="851" w:hanging="283"/>
        <w:jc w:val="both"/>
        <w:rPr>
          <w:rFonts w:cstheme="minorHAnsi"/>
          <w:sz w:val="24"/>
          <w:szCs w:val="24"/>
        </w:rPr>
      </w:pPr>
      <w:r>
        <w:rPr>
          <w:rFonts w:cstheme="minorHAnsi"/>
          <w:sz w:val="24"/>
          <w:szCs w:val="24"/>
        </w:rPr>
        <w:t xml:space="preserve">3) </w:t>
      </w:r>
      <w:r w:rsidRPr="00C554C3">
        <w:rPr>
          <w:rFonts w:ascii="Calibri" w:hAnsi="Calibri"/>
          <w:sz w:val="24"/>
          <w:szCs w:val="24"/>
        </w:rPr>
        <w:t xml:space="preserve">Wykaz osób, skierowanych przez wykonawcę do realizacji zamówienia publicznego, </w:t>
      </w:r>
      <w:r w:rsidRPr="00C554C3">
        <w:rPr>
          <w:rFonts w:ascii="Calibri" w:hAnsi="Calibri"/>
          <w:sz w:val="24"/>
          <w:szCs w:val="24"/>
        </w:rPr>
        <w:br/>
        <w:t xml:space="preserve">w szczególności odpowiedzialnych za świadczenie usług, kontrolę jakości lub kierowanie </w:t>
      </w:r>
      <w:r>
        <w:rPr>
          <w:rFonts w:ascii="Calibri" w:hAnsi="Calibri"/>
          <w:sz w:val="24"/>
          <w:szCs w:val="24"/>
        </w:rPr>
        <w:t>usługą</w:t>
      </w:r>
      <w:r w:rsidRPr="00C554C3">
        <w:rPr>
          <w:rFonts w:ascii="Calibri" w:hAnsi="Calibri"/>
          <w:sz w:val="24"/>
          <w:szCs w:val="24"/>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554C3">
        <w:rPr>
          <w:rFonts w:ascii="Calibri" w:hAnsi="Calibri"/>
          <w:i/>
          <w:sz w:val="24"/>
          <w:szCs w:val="24"/>
        </w:rPr>
        <w:t xml:space="preserve">– </w:t>
      </w:r>
      <w:r w:rsidRPr="00C554C3">
        <w:rPr>
          <w:rFonts w:ascii="Calibri" w:hAnsi="Calibri"/>
          <w:b/>
          <w:i/>
          <w:sz w:val="24"/>
          <w:szCs w:val="24"/>
        </w:rPr>
        <w:t xml:space="preserve">wg wzoru stanowiącego załącznik Nr </w:t>
      </w:r>
      <w:r>
        <w:rPr>
          <w:rFonts w:ascii="Calibri" w:hAnsi="Calibri"/>
          <w:b/>
          <w:i/>
          <w:sz w:val="24"/>
          <w:szCs w:val="24"/>
        </w:rPr>
        <w:t>6</w:t>
      </w:r>
      <w:r w:rsidRPr="00C554C3">
        <w:rPr>
          <w:rFonts w:ascii="Calibri" w:hAnsi="Calibri"/>
          <w:b/>
          <w:i/>
          <w:sz w:val="24"/>
          <w:szCs w:val="24"/>
        </w:rPr>
        <w:t xml:space="preserve"> do SWZ</w:t>
      </w:r>
      <w:r w:rsidRPr="00C554C3">
        <w:rPr>
          <w:rFonts w:ascii="Calibri" w:hAnsi="Calibri"/>
          <w:b/>
          <w:sz w:val="24"/>
          <w:szCs w:val="24"/>
        </w:rPr>
        <w:t>.</w:t>
      </w:r>
    </w:p>
    <w:p w:rsidR="001D58CB" w:rsidRPr="0075691A" w:rsidRDefault="0075691A" w:rsidP="00F97FC5">
      <w:pPr>
        <w:tabs>
          <w:tab w:val="left" w:pos="1276"/>
        </w:tabs>
        <w:autoSpaceDE w:val="0"/>
        <w:adjustRightInd w:val="0"/>
        <w:spacing w:after="120" w:line="240" w:lineRule="auto"/>
        <w:ind w:left="567" w:hanging="283"/>
        <w:jc w:val="both"/>
        <w:rPr>
          <w:rFonts w:cstheme="minorHAnsi"/>
          <w:sz w:val="24"/>
          <w:szCs w:val="24"/>
        </w:rPr>
      </w:pPr>
      <w:r w:rsidRPr="00F239DE">
        <w:rPr>
          <w:rFonts w:cstheme="minorHAnsi"/>
          <w:sz w:val="24"/>
          <w:szCs w:val="24"/>
        </w:rPr>
        <w:t xml:space="preserve">5. </w:t>
      </w:r>
      <w:r w:rsidR="001D58CB" w:rsidRPr="0075691A">
        <w:rPr>
          <w:rFonts w:cstheme="minorHAnsi"/>
          <w:sz w:val="24"/>
          <w:szCs w:val="24"/>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w:t>
      </w:r>
      <w:r w:rsidR="001D58CB" w:rsidRPr="002256A9">
        <w:rPr>
          <w:rFonts w:cstheme="minorHAnsi"/>
          <w:sz w:val="24"/>
          <w:szCs w:val="24"/>
        </w:rPr>
        <w:t>upadłości</w:t>
      </w:r>
      <w:r w:rsidR="002256A9" w:rsidRPr="002256A9">
        <w:rPr>
          <w:rFonts w:cstheme="minorHAnsi"/>
          <w:sz w:val="24"/>
          <w:szCs w:val="24"/>
        </w:rPr>
        <w:t xml:space="preserve">, jego </w:t>
      </w:r>
      <w:r w:rsidR="002256A9" w:rsidRPr="002256A9">
        <w:rPr>
          <w:rFonts w:cstheme="minorHAnsi"/>
          <w:sz w:val="24"/>
          <w:szCs w:val="24"/>
          <w:shd w:val="clear" w:color="auto" w:fill="FFFFFF"/>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D58CB" w:rsidRPr="002256A9">
        <w:rPr>
          <w:rFonts w:cstheme="minorHAnsi"/>
          <w:sz w:val="24"/>
          <w:szCs w:val="24"/>
        </w:rPr>
        <w:t xml:space="preserve">. </w:t>
      </w:r>
      <w:r w:rsidR="001D58CB" w:rsidRPr="0075691A">
        <w:rPr>
          <w:rFonts w:cstheme="minorHAnsi"/>
          <w:sz w:val="24"/>
          <w:szCs w:val="24"/>
        </w:rPr>
        <w:t xml:space="preserve">Dokument, o którym mowa powyżej, powinien być wystawiony nie wcześniej niż </w:t>
      </w:r>
      <w:r w:rsidR="002256A9">
        <w:rPr>
          <w:rFonts w:cstheme="minorHAnsi"/>
          <w:sz w:val="24"/>
          <w:szCs w:val="24"/>
        </w:rPr>
        <w:t>3 miesiące</w:t>
      </w:r>
      <w:r w:rsidR="001D58CB" w:rsidRPr="0075691A">
        <w:rPr>
          <w:rFonts w:cstheme="minorHAnsi"/>
          <w:sz w:val="24"/>
          <w:szCs w:val="24"/>
        </w:rPr>
        <w:t xml:space="preserve"> przed upływem terminu składania ofert.</w:t>
      </w:r>
    </w:p>
    <w:p w:rsidR="001D58CB" w:rsidRPr="002256A9"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6</w:t>
      </w:r>
      <w:r w:rsidR="0075691A" w:rsidRPr="0075691A">
        <w:rPr>
          <w:rFonts w:cstheme="minorHAnsi"/>
          <w:sz w:val="24"/>
          <w:szCs w:val="24"/>
        </w:rPr>
        <w:t xml:space="preserve">. </w:t>
      </w:r>
      <w:r w:rsidR="00561549" w:rsidRPr="0075691A">
        <w:rPr>
          <w:rFonts w:cstheme="minorHAnsi"/>
          <w:sz w:val="24"/>
          <w:szCs w:val="24"/>
        </w:rPr>
        <w:t xml:space="preserve">Jeżeli w kraju, w którym Wykonawca ma </w:t>
      </w:r>
      <w:r w:rsidR="00561549" w:rsidRPr="00FF2F91">
        <w:rPr>
          <w:rFonts w:cstheme="minorHAnsi"/>
          <w:sz w:val="24"/>
          <w:szCs w:val="24"/>
        </w:rPr>
        <w:t>siedzibę lub miejsce zamieszkania,</w:t>
      </w:r>
      <w:r w:rsidR="00561549" w:rsidRPr="00473BEF">
        <w:rPr>
          <w:rFonts w:cstheme="minorHAnsi"/>
          <w:sz w:val="24"/>
          <w:szCs w:val="24"/>
        </w:rPr>
        <w:t xml:space="preserve"> </w:t>
      </w:r>
      <w:r w:rsidR="00561549" w:rsidRPr="00FF2F91">
        <w:rPr>
          <w:rFonts w:cstheme="minorHAnsi"/>
          <w:sz w:val="24"/>
          <w:szCs w:val="24"/>
        </w:rPr>
        <w:t xml:space="preserve">lub miejsce </w:t>
      </w:r>
      <w:r w:rsidR="00561549">
        <w:rPr>
          <w:rFonts w:cstheme="minorHAnsi"/>
          <w:sz w:val="24"/>
          <w:szCs w:val="24"/>
        </w:rPr>
        <w:t>zamieszkania ma osoba której dokument dotyczy,</w:t>
      </w:r>
      <w:r w:rsidR="00561549" w:rsidRPr="00FF2F91">
        <w:rPr>
          <w:rFonts w:cstheme="minorHAnsi"/>
          <w:sz w:val="24"/>
          <w:szCs w:val="24"/>
        </w:rPr>
        <w:t xml:space="preserve"> nie wydaje się dokumentów, o których mowa w ust. 4 pkt</w:t>
      </w:r>
      <w:r w:rsidR="00561549">
        <w:rPr>
          <w:rFonts w:cstheme="minorHAnsi"/>
          <w:sz w:val="24"/>
          <w:szCs w:val="24"/>
        </w:rPr>
        <w:t>.</w:t>
      </w:r>
      <w:r w:rsidR="00561549" w:rsidRPr="00FF2F91">
        <w:rPr>
          <w:rFonts w:cstheme="minorHAnsi"/>
          <w:sz w:val="24"/>
          <w:szCs w:val="24"/>
        </w:rPr>
        <w:t xml:space="preserve"> 2, zastępuje się je w całości lub części dokumentem zawierającym odpowiednio oświadczenie Wykonawcy, ze wskazaniem </w:t>
      </w:r>
      <w:r w:rsidR="00561549" w:rsidRPr="002256A9">
        <w:rPr>
          <w:rFonts w:cstheme="minorHAnsi"/>
          <w:sz w:val="24"/>
          <w:szCs w:val="24"/>
        </w:rPr>
        <w:t xml:space="preserve">osoby albo osób uprawnionych do jego reprezentacji, </w:t>
      </w:r>
      <w:r w:rsidR="00561549" w:rsidRPr="002256A9">
        <w:rPr>
          <w:rFonts w:cstheme="minorHAnsi"/>
          <w:sz w:val="24"/>
          <w:szCs w:val="24"/>
          <w:shd w:val="clear" w:color="auto" w:fill="FFFFFF"/>
        </w:rPr>
        <w:t>lub oświadczenie osoby, której dokument miał dotyczyć, złożone pod przysięgą, lub, jeżeli w kraju, w którym wykonawca ma siedzibę lub miejsce zamieszkania</w:t>
      </w:r>
      <w:r w:rsidR="00561549">
        <w:rPr>
          <w:rFonts w:cstheme="minorHAnsi"/>
          <w:sz w:val="24"/>
          <w:szCs w:val="24"/>
          <w:shd w:val="clear" w:color="auto" w:fill="FFFFFF"/>
        </w:rPr>
        <w:t>,</w:t>
      </w:r>
      <w:r w:rsidR="00561549" w:rsidRPr="00473BEF">
        <w:rPr>
          <w:rFonts w:cstheme="minorHAnsi"/>
          <w:sz w:val="24"/>
          <w:szCs w:val="24"/>
        </w:rPr>
        <w:t xml:space="preserve"> </w:t>
      </w:r>
      <w:r w:rsidR="00561549" w:rsidRPr="00FF2F91">
        <w:rPr>
          <w:rFonts w:cstheme="minorHAnsi"/>
          <w:sz w:val="24"/>
          <w:szCs w:val="24"/>
        </w:rPr>
        <w:t xml:space="preserve">lub miejsce </w:t>
      </w:r>
      <w:r w:rsidR="00561549">
        <w:rPr>
          <w:rFonts w:cstheme="minorHAnsi"/>
          <w:sz w:val="24"/>
          <w:szCs w:val="24"/>
        </w:rPr>
        <w:t>zamieszkania ma osoba której dokument miał dotyczyć,</w:t>
      </w:r>
      <w:r w:rsidR="00561549" w:rsidRPr="002256A9">
        <w:rPr>
          <w:rFonts w:cstheme="minorHAnsi"/>
          <w:sz w:val="24"/>
          <w:szCs w:val="24"/>
          <w:shd w:val="clear" w:color="auto" w:fill="FFFFFF"/>
        </w:rPr>
        <w:t xml:space="preserve"> nie ma przepisów o oświadczeniu pod przysięgą, złożone przed organem sądowym lub administracyjnym, notariuszem, organem samorządu zawodowego lub gospodarczego, właściwym ze względu na siedzibę lub m</w:t>
      </w:r>
      <w:r w:rsidR="00561549" w:rsidRPr="00473BEF">
        <w:rPr>
          <w:rFonts w:cstheme="minorHAnsi"/>
          <w:sz w:val="24"/>
          <w:szCs w:val="24"/>
          <w:shd w:val="clear" w:color="auto" w:fill="FFFFFF"/>
        </w:rPr>
        <w:t xml:space="preserve">iejsce zamieszkania </w:t>
      </w:r>
      <w:r w:rsidR="00561549" w:rsidRPr="00473BEF">
        <w:rPr>
          <w:rFonts w:cstheme="minorHAnsi"/>
          <w:sz w:val="24"/>
          <w:szCs w:val="24"/>
        </w:rPr>
        <w:t>Wykonawcy</w:t>
      </w:r>
      <w:r w:rsidR="00561549" w:rsidRPr="00473BEF">
        <w:rPr>
          <w:rFonts w:cstheme="minorHAnsi"/>
          <w:color w:val="333333"/>
          <w:sz w:val="24"/>
          <w:szCs w:val="24"/>
          <w:shd w:val="clear" w:color="auto" w:fill="FFFFFF"/>
        </w:rPr>
        <w:t xml:space="preserve"> lub miejsce zamieszkania osoby, której dokument miał dotyczyć</w:t>
      </w:r>
      <w:r w:rsidR="00561549" w:rsidRPr="00473BEF">
        <w:rPr>
          <w:rFonts w:cstheme="minorHAnsi"/>
          <w:sz w:val="24"/>
          <w:szCs w:val="24"/>
        </w:rPr>
        <w:t xml:space="preserve">. </w:t>
      </w:r>
      <w:r w:rsidR="00561549" w:rsidRPr="002256A9">
        <w:rPr>
          <w:rFonts w:cstheme="minorHAnsi"/>
          <w:sz w:val="24"/>
          <w:szCs w:val="24"/>
        </w:rPr>
        <w:t>Dokument, o którym mowa powyżej, powinien być wystawiony nie wcześniej niż3 miesięcy przed upływem terminu składania ofert</w:t>
      </w:r>
      <w:r w:rsidR="0075691A" w:rsidRPr="002256A9">
        <w:rPr>
          <w:rFonts w:cstheme="minorHAnsi"/>
          <w:sz w:val="24"/>
          <w:szCs w:val="24"/>
        </w:rPr>
        <w:t>.</w:t>
      </w:r>
    </w:p>
    <w:p w:rsidR="0075691A" w:rsidRPr="0075691A" w:rsidRDefault="00F97FC5" w:rsidP="0075691A">
      <w:pPr>
        <w:tabs>
          <w:tab w:val="left" w:pos="142"/>
        </w:tabs>
        <w:spacing w:after="120" w:line="240" w:lineRule="auto"/>
        <w:ind w:left="567" w:hanging="283"/>
        <w:jc w:val="both"/>
        <w:rPr>
          <w:rFonts w:cstheme="minorHAnsi"/>
          <w:sz w:val="24"/>
          <w:szCs w:val="24"/>
        </w:rPr>
      </w:pPr>
      <w:r>
        <w:rPr>
          <w:rFonts w:cstheme="minorHAnsi"/>
          <w:sz w:val="24"/>
          <w:szCs w:val="24"/>
        </w:rPr>
        <w:t>7</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75691A"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9</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5691A">
        <w:rPr>
          <w:rFonts w:cstheme="minorHAnsi"/>
          <w:caps/>
          <w:sz w:val="24"/>
          <w:szCs w:val="24"/>
        </w:rPr>
        <w:t xml:space="preserve">31 </w:t>
      </w:r>
      <w:r w:rsidR="0075691A" w:rsidRPr="0075691A">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75691A" w:rsidRDefault="0075691A" w:rsidP="002E34CF">
      <w:pPr>
        <w:tabs>
          <w:tab w:val="left" w:pos="1276"/>
        </w:tabs>
        <w:autoSpaceDE w:val="0"/>
        <w:adjustRightInd w:val="0"/>
        <w:spacing w:after="120" w:line="240" w:lineRule="auto"/>
        <w:ind w:left="567" w:hanging="283"/>
        <w:jc w:val="both"/>
        <w:rPr>
          <w:rFonts w:cstheme="minorHAnsi"/>
          <w:sz w:val="24"/>
          <w:szCs w:val="24"/>
        </w:rPr>
      </w:pPr>
    </w:p>
    <w:p w:rsidR="0075691A" w:rsidRDefault="0075691A" w:rsidP="0075691A">
      <w:pPr>
        <w:pStyle w:val="SIWZ"/>
      </w:pPr>
      <w:r>
        <w:t>Poleganie na zasobach innych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Pr>
          <w:rFonts w:cstheme="minorHAnsi"/>
          <w:sz w:val="24"/>
          <w:szCs w:val="24"/>
        </w:rPr>
        <w:t>1</w:t>
      </w:r>
      <w:r w:rsidR="00E52D4B" w:rsidRPr="009113F8">
        <w:rPr>
          <w:rFonts w:cstheme="minorHAnsi"/>
          <w:sz w:val="24"/>
          <w:szCs w:val="24"/>
        </w:rPr>
        <w:t xml:space="preserve">. </w:t>
      </w:r>
      <w:r w:rsidR="009113F8" w:rsidRPr="009113F8">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52D4B"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2</w:t>
      </w:r>
      <w:r w:rsidR="009113F8" w:rsidRPr="009113F8">
        <w:rPr>
          <w:sz w:val="24"/>
          <w:szCs w:val="24"/>
        </w:rPr>
        <w:t>. W odniesieniu do warunków dotyczących wykształcenia, kwalifikacji zawodowych lub doświadczenia wykonawcy mogą polegać na zdolnościach podmiotów udostępniających zasoby, j</w:t>
      </w:r>
      <w:r w:rsidR="0064526F">
        <w:rPr>
          <w:sz w:val="24"/>
          <w:szCs w:val="24"/>
        </w:rPr>
        <w:t>eśli podmioty te wykonają roboty budowlane</w:t>
      </w:r>
      <w:r w:rsidR="009113F8" w:rsidRPr="009113F8">
        <w:rPr>
          <w:sz w:val="24"/>
          <w:szCs w:val="24"/>
        </w:rPr>
        <w:t>, do realizacji których te zdolności są wymagane.</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3</w:t>
      </w:r>
      <w:r w:rsidR="009113F8" w:rsidRPr="009113F8">
        <w:rPr>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4</w:t>
      </w:r>
      <w:r w:rsidR="009113F8" w:rsidRPr="009113F8">
        <w:rPr>
          <w:sz w:val="24"/>
          <w:szCs w:val="24"/>
        </w:rPr>
        <w:t xml:space="preserve">. Zobowiązanie podmiotu udostępniającego zasoby, o którym mowa w ust. </w:t>
      </w:r>
      <w:r w:rsidR="002256A9">
        <w:rPr>
          <w:sz w:val="24"/>
          <w:szCs w:val="24"/>
        </w:rPr>
        <w:t>3</w:t>
      </w:r>
      <w:r w:rsidR="009113F8" w:rsidRPr="009113F8">
        <w:rPr>
          <w:sz w:val="24"/>
          <w:szCs w:val="24"/>
        </w:rPr>
        <w:t>, potwierdza, że stosunek łączący wykonawcę z podmiotami udostępniającymi zasoby gwarantuje rzeczywisty dostęp do tych zasobów oraz określa w szczególności:</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EF2447">
        <w:rPr>
          <w:sz w:val="24"/>
          <w:szCs w:val="24"/>
        </w:rPr>
        <w:t>roboty budowlane</w:t>
      </w:r>
      <w:r w:rsidRPr="009113F8">
        <w:rPr>
          <w:sz w:val="24"/>
          <w:szCs w:val="24"/>
        </w:rPr>
        <w:t>, których wskazane zdolności dotyczą</w:t>
      </w:r>
      <w:r>
        <w:rPr>
          <w:sz w:val="24"/>
          <w:szCs w:val="24"/>
        </w:rPr>
        <w:t>.</w:t>
      </w:r>
    </w:p>
    <w:p w:rsidR="00B5569C"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002256A9" w:rsidRPr="002256A9">
        <w:rPr>
          <w:rFonts w:cstheme="minorHAnsi"/>
          <w:sz w:val="24"/>
          <w:szCs w:val="24"/>
          <w:shd w:val="clear" w:color="auto" w:fill="FFFFFF"/>
        </w:rPr>
        <w:t xml:space="preserve"> lub ich sytuacja finansowa lub ekonomiczna</w:t>
      </w:r>
      <w:r w:rsidRPr="002256A9">
        <w:rPr>
          <w:rFonts w:cstheme="minorHAnsi"/>
          <w:sz w:val="24"/>
          <w:szCs w:val="24"/>
        </w:rPr>
        <w:t xml:space="preserve"> </w:t>
      </w:r>
      <w:r w:rsidRPr="00B5569C">
        <w:rPr>
          <w:rFonts w:cstheme="minorHAnsi"/>
          <w:sz w:val="24"/>
          <w:szCs w:val="24"/>
        </w:rPr>
        <w:t>pozwalają na wykazanie przez wykonawcę spełniania warunków udziału w postępowaniu, a także bada, czy nie zachodzą wobec tego podmiotu podstawy wykluczenia, które zostały przewidziane względem wykonawcy.</w:t>
      </w:r>
    </w:p>
    <w:p w:rsidR="009113F8" w:rsidRPr="002E34C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004B052F"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004B052F" w:rsidRPr="002E34CF">
        <w:rPr>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34CF"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B5569C">
        <w:rPr>
          <w:rFonts w:cstheme="minorHAnsi"/>
          <w:sz w:val="24"/>
          <w:szCs w:val="24"/>
        </w:rPr>
        <w:t>8</w:t>
      </w:r>
      <w:r w:rsidR="002E34CF" w:rsidRPr="00B5569C">
        <w:rPr>
          <w:rFonts w:cstheme="minorHAnsi"/>
          <w:sz w:val="24"/>
          <w:szCs w:val="24"/>
        </w:rPr>
        <w:t xml:space="preserve">. Wykonawca, w przypadku polegania na zdolnościach lub sytuacji podmiotów udostępniających zasoby, przedstawia, wraz z oświadczeniem, o którym mowa w </w:t>
      </w:r>
      <w:r w:rsidRPr="00B5569C">
        <w:rPr>
          <w:rFonts w:cstheme="minorHAnsi"/>
          <w:sz w:val="24"/>
          <w:szCs w:val="24"/>
        </w:rPr>
        <w:t xml:space="preserve">Rozdziale </w:t>
      </w:r>
      <w:r w:rsidRPr="007A2D3E">
        <w:rPr>
          <w:rFonts w:cstheme="minorHAnsi"/>
          <w:sz w:val="24"/>
          <w:szCs w:val="24"/>
        </w:rPr>
        <w:t xml:space="preserve">XII </w:t>
      </w:r>
      <w:r w:rsidR="002E34CF" w:rsidRPr="007A2D3E">
        <w:rPr>
          <w:rFonts w:cstheme="minorHAnsi"/>
          <w:sz w:val="24"/>
          <w:szCs w:val="24"/>
        </w:rPr>
        <w:t xml:space="preserve">ust. </w:t>
      </w:r>
      <w:r w:rsidRPr="007A2D3E">
        <w:rPr>
          <w:rFonts w:cstheme="minorHAnsi"/>
          <w:sz w:val="24"/>
          <w:szCs w:val="24"/>
        </w:rPr>
        <w:t>1</w:t>
      </w:r>
      <w:r w:rsidRPr="00B5569C">
        <w:rPr>
          <w:rFonts w:cstheme="minorHAnsi"/>
          <w:sz w:val="24"/>
          <w:szCs w:val="24"/>
        </w:rPr>
        <w:t xml:space="preserve"> SWZ</w:t>
      </w:r>
      <w:r w:rsidR="002E34CF" w:rsidRPr="00B5569C">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B5569C">
        <w:rPr>
          <w:rFonts w:cstheme="minorHAnsi"/>
          <w:sz w:val="24"/>
          <w:szCs w:val="24"/>
        </w:rPr>
        <w:t>, zgodnie z katalogiem dokumentów określonych w Rozdziale XII SWZ</w:t>
      </w:r>
      <w:r w:rsidR="002E34CF" w:rsidRPr="00B5569C">
        <w:rPr>
          <w:rFonts w:cstheme="minorHAnsi"/>
          <w:sz w:val="24"/>
          <w:szCs w:val="24"/>
        </w:rPr>
        <w:t>.</w:t>
      </w:r>
    </w:p>
    <w:p w:rsidR="00B5569C" w:rsidRDefault="00B5569C" w:rsidP="002E34CF">
      <w:pPr>
        <w:tabs>
          <w:tab w:val="left" w:pos="1276"/>
          <w:tab w:val="left" w:pos="2127"/>
        </w:tabs>
        <w:autoSpaceDE w:val="0"/>
        <w:adjustRightInd w:val="0"/>
        <w:spacing w:after="120" w:line="240" w:lineRule="auto"/>
        <w:ind w:left="568" w:hanging="284"/>
        <w:jc w:val="both"/>
      </w:pPr>
    </w:p>
    <w:p w:rsidR="00B5569C" w:rsidRDefault="00B5569C" w:rsidP="00B5569C">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D01DDB">
        <w:rPr>
          <w:rFonts w:cstheme="minorHAnsi"/>
          <w:sz w:val="24"/>
          <w:szCs w:val="24"/>
        </w:rPr>
        <w:t>1 S</w:t>
      </w:r>
      <w:r w:rsidR="00B5569C" w:rsidRPr="00CC7B16">
        <w:rPr>
          <w:rFonts w:cstheme="minorHAnsi"/>
          <w:sz w:val="24"/>
          <w:szCs w:val="24"/>
        </w:rPr>
        <w:t>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5. Oświadczenia i dokumenty potwierdzające brak podstaw do wykluczenia z postępowania składa każdy z Wykonawców wspólnie ubiegających się o zamówienie</w:t>
      </w:r>
      <w:r w:rsidR="002C7B36">
        <w:rPr>
          <w:rFonts w:cstheme="minorHAnsi"/>
          <w:sz w:val="24"/>
          <w:szCs w:val="24"/>
        </w:rPr>
        <w:t>.</w:t>
      </w:r>
    </w:p>
    <w:p w:rsidR="004B052F" w:rsidRPr="009113F8" w:rsidRDefault="004B052F" w:rsidP="009113F8">
      <w:pPr>
        <w:tabs>
          <w:tab w:val="left" w:pos="1276"/>
          <w:tab w:val="left" w:pos="2127"/>
        </w:tabs>
        <w:autoSpaceDE w:val="0"/>
        <w:adjustRightInd w:val="0"/>
        <w:spacing w:after="120" w:line="312" w:lineRule="auto"/>
        <w:jc w:val="both"/>
        <w:rPr>
          <w:sz w:val="24"/>
          <w:szCs w:val="24"/>
        </w:rPr>
      </w:pPr>
    </w:p>
    <w:p w:rsidR="00A94B35" w:rsidRPr="0022508F" w:rsidRDefault="00A94B35" w:rsidP="00A94B35">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1. W postępowaniu o udzielenie zamówienia komunikacja między Zamawiającym a 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i formularza Nowa wiadomość dostępnego w zakładce Wiadomości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zwanym dalej „regulaminem”, dostępnym na stronie głównej platformy.</w:t>
      </w:r>
    </w:p>
    <w:p w:rsidR="00A94B35" w:rsidRPr="00E60EA6" w:rsidRDefault="00A94B35" w:rsidP="00E60EA6">
      <w:pPr>
        <w:tabs>
          <w:tab w:val="left" w:pos="709"/>
        </w:tabs>
        <w:spacing w:after="120" w:line="240" w:lineRule="auto"/>
        <w:ind w:left="567" w:hanging="284"/>
        <w:jc w:val="both"/>
        <w:rPr>
          <w:rFonts w:cstheme="minorHAnsi"/>
          <w:sz w:val="24"/>
          <w:szCs w:val="24"/>
        </w:rPr>
      </w:pPr>
      <w:r w:rsidRPr="00E60EA6">
        <w:rPr>
          <w:rFonts w:cstheme="minorHAnsi"/>
          <w:sz w:val="24"/>
          <w:szCs w:val="24"/>
        </w:rPr>
        <w:t xml:space="preserve">3. </w:t>
      </w:r>
      <w:r w:rsidRPr="00E60EA6">
        <w:rPr>
          <w:rFonts w:ascii="Calibri" w:eastAsia="Calibri" w:hAnsi="Calibri" w:cs="Calibri"/>
          <w:sz w:val="24"/>
          <w:szCs w:val="24"/>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9">
        <w:r w:rsidRPr="00E60EA6">
          <w:rPr>
            <w:rFonts w:ascii="Calibri" w:eastAsia="Calibri" w:hAnsi="Calibri" w:cs="Calibri"/>
            <w:sz w:val="24"/>
            <w:szCs w:val="24"/>
            <w:u w:val="single"/>
          </w:rPr>
          <w:t>https://platformazakupowa.pl/strona/45-instrukcje</w:t>
        </w:r>
      </w:hyperlink>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4. Link do postępowania dostępny jest na Profilu Nabywcy Zamawiającego:</w:t>
      </w:r>
    </w:p>
    <w:p w:rsidR="00A94B35" w:rsidRPr="00E60EA6" w:rsidRDefault="005A63CF" w:rsidP="007F4E18">
      <w:pPr>
        <w:pStyle w:val="Default"/>
        <w:tabs>
          <w:tab w:val="left" w:pos="709"/>
        </w:tabs>
        <w:spacing w:after="120"/>
        <w:ind w:left="567"/>
        <w:jc w:val="both"/>
        <w:rPr>
          <w:rFonts w:asciiTheme="minorHAnsi" w:hAnsiTheme="minorHAnsi" w:cstheme="minorHAnsi"/>
          <w:color w:val="auto"/>
        </w:rPr>
      </w:pPr>
      <w:hyperlink r:id="rId10" w:history="1">
        <w:r w:rsidR="007F4E18" w:rsidRPr="00061A20">
          <w:rPr>
            <w:rStyle w:val="Hipercze"/>
            <w:rFonts w:asciiTheme="minorHAnsi" w:hAnsiTheme="minorHAnsi" w:cstheme="minorHAnsi"/>
          </w:rPr>
          <w:t>https://platformazakupowa.pl/pn/ropczyce/proceedings</w:t>
        </w:r>
      </w:hyperlink>
      <w:r w:rsidR="00A94B35" w:rsidRPr="00E60EA6">
        <w:rPr>
          <w:rFonts w:asciiTheme="minorHAnsi" w:hAnsiTheme="minorHAnsi" w:cstheme="minorHAnsi"/>
          <w:color w:val="auto"/>
        </w:rPr>
        <w:t xml:space="preserve"> </w:t>
      </w:r>
    </w:p>
    <w:p w:rsidR="00F24FA2" w:rsidRDefault="00A94B35" w:rsidP="00F24FA2">
      <w:pPr>
        <w:pStyle w:val="Nagwek2"/>
        <w:shd w:val="clear" w:color="auto" w:fill="FFFFFF"/>
        <w:spacing w:before="0" w:line="240" w:lineRule="auto"/>
        <w:ind w:left="283"/>
        <w:jc w:val="both"/>
        <w:rPr>
          <w:rFonts w:asciiTheme="minorHAnsi" w:hAnsiTheme="minorHAnsi" w:cstheme="minorHAnsi"/>
          <w:color w:val="auto"/>
          <w:sz w:val="24"/>
          <w:szCs w:val="24"/>
        </w:rPr>
      </w:pPr>
      <w:r w:rsidRPr="007A14D2">
        <w:rPr>
          <w:rFonts w:asciiTheme="minorHAnsi" w:hAnsiTheme="minorHAnsi" w:cstheme="minorHAnsi"/>
          <w:color w:val="auto"/>
        </w:rPr>
        <w:t xml:space="preserve">5. </w:t>
      </w:r>
      <w:r w:rsidR="00F24FA2" w:rsidRPr="007A14D2">
        <w:rPr>
          <w:rFonts w:asciiTheme="minorHAnsi" w:hAnsiTheme="minorHAnsi" w:cstheme="minorHAnsi"/>
          <w:color w:val="auto"/>
          <w:sz w:val="24"/>
          <w:szCs w:val="24"/>
        </w:rPr>
        <w:t xml:space="preserve">Sposób sporządzenia dokumentów elektronicznych, oświadczeń lub elektronicznych kopii dokumentów lub oświadczeń musi być zgodny z wymaganiami określonymi w rozporządzeniu </w:t>
      </w:r>
      <w:r w:rsidR="00F24FA2" w:rsidRPr="007A14D2">
        <w:rPr>
          <w:rFonts w:asciiTheme="minorHAnsi" w:hAnsiTheme="minorHAnsi" w:cstheme="minorHAnsi"/>
          <w:bCs/>
          <w:color w:val="auto"/>
          <w:sz w:val="24"/>
          <w:szCs w:val="24"/>
          <w:lang w:eastAsia="pl-PL"/>
        </w:rPr>
        <w:t xml:space="preserve">Prezesa Rady Ministrów z dnia 30 grudnia 2020 r. w sprawie sposobu sporządzania i przekazywania informacji oraz wymagań technicznych dla dokumentów elektronicznych oraz środków komunikacji elektronicznej (Dz.U. poz. 2452) oraz rozporządzeniu Ministra </w:t>
      </w:r>
      <w:r w:rsidR="00F24FA2" w:rsidRPr="007A14D2">
        <w:rPr>
          <w:rFonts w:asciiTheme="minorHAnsi" w:hAnsiTheme="minorHAnsi" w:cstheme="minorHAnsi"/>
          <w:color w:val="auto"/>
          <w:sz w:val="24"/>
          <w:szCs w:val="24"/>
        </w:rPr>
        <w:t xml:space="preserve">Rozwoju, Pracy i Technologii </w:t>
      </w:r>
      <w:r w:rsidR="00F24FA2" w:rsidRPr="007A14D2">
        <w:rPr>
          <w:rFonts w:asciiTheme="minorHAnsi" w:hAnsiTheme="minorHAnsi" w:cstheme="minorHAnsi"/>
          <w:bCs/>
          <w:color w:val="auto"/>
          <w:sz w:val="24"/>
          <w:szCs w:val="24"/>
        </w:rPr>
        <w:t>z dnia 23 grudnia 2020 r.</w:t>
      </w:r>
      <w:r w:rsidR="00F24FA2" w:rsidRPr="007A14D2">
        <w:rPr>
          <w:rFonts w:asciiTheme="minorHAnsi" w:hAnsiTheme="minorHAnsi" w:cstheme="minorHAnsi"/>
          <w:color w:val="auto"/>
          <w:sz w:val="24"/>
          <w:szCs w:val="24"/>
        </w:rPr>
        <w:t xml:space="preserve"> w sprawie podmiotowych środków dowodowych oraz innych dokumentów lub oświadczeń, jakich może żądać zamawiający od wykonawcy</w:t>
      </w:r>
      <w:r w:rsidR="00F24FA2" w:rsidRPr="007A14D2">
        <w:rPr>
          <w:rFonts w:asciiTheme="minorHAnsi" w:eastAsia="Times New Roman" w:hAnsiTheme="minorHAnsi" w:cstheme="minorHAnsi"/>
          <w:bCs/>
          <w:color w:val="auto"/>
          <w:kern w:val="1"/>
          <w:sz w:val="24"/>
          <w:szCs w:val="24"/>
          <w:lang w:eastAsia="pl-PL" w:bidi="hi-IN"/>
        </w:rPr>
        <w:t xml:space="preserve"> </w:t>
      </w:r>
      <w:r w:rsidR="00F24FA2" w:rsidRPr="007A14D2">
        <w:rPr>
          <w:rStyle w:val="ng-binding"/>
          <w:rFonts w:asciiTheme="minorHAnsi" w:hAnsiTheme="minorHAnsi" w:cstheme="minorHAnsi"/>
          <w:color w:val="auto"/>
          <w:sz w:val="24"/>
          <w:szCs w:val="24"/>
        </w:rPr>
        <w:t xml:space="preserve"> (Dz.U. poz.2415</w:t>
      </w:r>
      <w:r w:rsidR="00F24FA2" w:rsidRPr="007A14D2">
        <w:rPr>
          <w:rFonts w:asciiTheme="minorHAnsi" w:hAnsiTheme="minorHAnsi" w:cstheme="minorHAnsi"/>
          <w:color w:val="auto"/>
          <w:sz w:val="24"/>
          <w:szCs w:val="24"/>
        </w:rPr>
        <w:t> ze zm.).</w:t>
      </w:r>
    </w:p>
    <w:p w:rsidR="007A14D2" w:rsidRPr="007A14D2" w:rsidRDefault="007A14D2" w:rsidP="007A14D2"/>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6. Składając ofertę Wykonawca akceptuje Regulamin platformazakupowa.pl</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7. Wykonawca składa Ofertę wraz z wymaganymi dokumentami przy użyciu strony internetowej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za pośrednictwem Formularza OFERTA dostępnego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8. Oferta Wykonawcy zostanie zaszyfrowana przez system, tak aby nie można było zapoznać się z jej treścią do terminu otwarcia ofert.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9. Przekazanie Zamawiającemu Oferty w innym trybie niż za pośrednictwem platformy zakupowej będzie </w:t>
      </w:r>
      <w:r w:rsidR="00FC590F">
        <w:rPr>
          <w:rFonts w:asciiTheme="minorHAnsi" w:hAnsiTheme="minorHAnsi" w:cstheme="minorHAnsi"/>
          <w:color w:val="auto"/>
        </w:rPr>
        <w:t>uważane za niezłożenie Oferty w</w:t>
      </w:r>
      <w:r w:rsidRPr="00E60EA6">
        <w:rPr>
          <w:rFonts w:asciiTheme="minorHAnsi" w:hAnsiTheme="minorHAnsi" w:cstheme="minorHAnsi"/>
          <w:color w:val="auto"/>
        </w:rPr>
        <w:t xml:space="preserve"> przedmiotowym postępowaniu.</w:t>
      </w:r>
    </w:p>
    <w:p w:rsidR="00A94B35"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E60EA6">
        <w:rPr>
          <w:rFonts w:cstheme="minorHAnsi"/>
          <w:sz w:val="24"/>
          <w:szCs w:val="24"/>
        </w:rPr>
        <w:t xml:space="preserve">10. Wszelkie pytania i wątpliwości dotyczące prowadzonego postępowania należy kierować przy użyciu </w:t>
      </w:r>
      <w:r w:rsidRPr="00E60EA6">
        <w:rPr>
          <w:rFonts w:cstheme="minorHAnsi"/>
          <w:b/>
          <w:sz w:val="24"/>
          <w:szCs w:val="24"/>
        </w:rPr>
        <w:t xml:space="preserve">platformazakupowa.pl </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11. Wykonawca może zwrócić się do Zamawiającego </w:t>
      </w:r>
      <w:r w:rsidR="0066427A">
        <w:rPr>
          <w:rFonts w:cstheme="minorHAnsi"/>
          <w:sz w:val="24"/>
          <w:szCs w:val="24"/>
        </w:rPr>
        <w:t xml:space="preserve">z wnioskiem </w:t>
      </w:r>
      <w:r w:rsidRPr="0066427A">
        <w:rPr>
          <w:rFonts w:cstheme="minorHAnsi"/>
          <w:sz w:val="24"/>
          <w:szCs w:val="24"/>
        </w:rPr>
        <w:t>o wyjaśnienie treści SIWZ.</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12. </w:t>
      </w:r>
      <w:r w:rsidR="00CC7B16" w:rsidRPr="0066427A">
        <w:rPr>
          <w:rFonts w:cstheme="minorHAnsi"/>
          <w:sz w:val="24"/>
          <w:szCs w:val="24"/>
        </w:rPr>
        <w:t xml:space="preserve">Zamawiający jest obowiązany udzielić wyjaśnień niezwłocznie, jednak nie później niż na 2 dni przed upływem terminu składania </w:t>
      </w:r>
      <w:r w:rsidR="00254B16">
        <w:rPr>
          <w:rFonts w:cstheme="minorHAnsi"/>
          <w:sz w:val="24"/>
          <w:szCs w:val="24"/>
        </w:rPr>
        <w:t>o</w:t>
      </w:r>
      <w:r w:rsidR="00CC7B16" w:rsidRPr="0066427A">
        <w:rPr>
          <w:rFonts w:cstheme="minorHAnsi"/>
          <w:sz w:val="24"/>
          <w:szCs w:val="24"/>
        </w:rPr>
        <w:t>fert, pod warunkiem że wniosek o wyjaśnienie treści SWZ wpłynął do zamawiającego nie później niż na 4 dni przed upływem terminu</w:t>
      </w:r>
      <w:r w:rsidR="00254B16">
        <w:rPr>
          <w:rFonts w:cstheme="minorHAnsi"/>
          <w:sz w:val="24"/>
          <w:szCs w:val="24"/>
        </w:rPr>
        <w:t xml:space="preserve"> składania </w:t>
      </w:r>
      <w:r w:rsidR="00CC7B16" w:rsidRPr="0066427A">
        <w:rPr>
          <w:rFonts w:cstheme="minorHAnsi"/>
          <w:sz w:val="24"/>
          <w:szCs w:val="24"/>
        </w:rPr>
        <w:t>o ofert.</w:t>
      </w:r>
    </w:p>
    <w:p w:rsidR="00CC7B16" w:rsidRPr="0066427A"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w:t>
      </w:r>
      <w:r w:rsidR="0066427A">
        <w:rPr>
          <w:rFonts w:cstheme="minorHAnsi"/>
          <w:sz w:val="24"/>
          <w:szCs w:val="24"/>
        </w:rPr>
        <w:t>4</w:t>
      </w:r>
      <w:r w:rsidRPr="0066427A">
        <w:rPr>
          <w:rFonts w:cstheme="minorHAnsi"/>
          <w:sz w:val="24"/>
          <w:szCs w:val="24"/>
        </w:rPr>
        <w:t>. Przedłużenie terminu składania ofert nie wpływa na bieg terminu składania wniosku, o którym mowa w ust. 1</w:t>
      </w:r>
      <w:r w:rsidR="0066427A">
        <w:rPr>
          <w:rFonts w:cstheme="minorHAnsi"/>
          <w:sz w:val="24"/>
          <w:szCs w:val="24"/>
        </w:rPr>
        <w:t>1</w:t>
      </w:r>
      <w:r w:rsidRPr="0066427A">
        <w:rPr>
          <w:rFonts w:cstheme="minorHAnsi"/>
          <w:sz w:val="24"/>
          <w:szCs w:val="24"/>
        </w:rPr>
        <w:t>.</w:t>
      </w:r>
    </w:p>
    <w:p w:rsidR="00A94B35"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r>
        <w:rPr>
          <w:rFonts w:cstheme="minorHAnsi"/>
          <w:sz w:val="24"/>
          <w:szCs w:val="24"/>
        </w:rPr>
        <w:t>15</w:t>
      </w:r>
      <w:r w:rsidR="00A94B35" w:rsidRPr="00E60EA6">
        <w:rPr>
          <w:rFonts w:cstheme="minorHAnsi"/>
          <w:sz w:val="24"/>
          <w:szCs w:val="24"/>
        </w:rPr>
        <w:t>. Zamawiający nie przewiduje zwołania zebrania Wykonawców w celu wyjaśnienia w</w:t>
      </w:r>
      <w:r w:rsidR="0066427A">
        <w:rPr>
          <w:rFonts w:cstheme="minorHAnsi"/>
          <w:sz w:val="24"/>
          <w:szCs w:val="24"/>
        </w:rPr>
        <w:t>ątpliwości dotyczących treści S</w:t>
      </w:r>
      <w:r>
        <w:rPr>
          <w:rFonts w:cstheme="minorHAnsi"/>
          <w:sz w:val="24"/>
          <w:szCs w:val="24"/>
        </w:rPr>
        <w:t>WZ.</w:t>
      </w:r>
    </w:p>
    <w:p w:rsidR="00254B16" w:rsidRPr="00E60EA6"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p>
    <w:p w:rsidR="00A94B35" w:rsidRPr="00E60EA6" w:rsidRDefault="00A94B35"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E60EA6">
        <w:rPr>
          <w:rFonts w:asciiTheme="minorHAnsi" w:hAnsiTheme="minorHAnsi" w:cstheme="minorHAnsi"/>
          <w:szCs w:val="24"/>
        </w:rPr>
        <w:t>Pzp</w:t>
      </w:r>
      <w:proofErr w:type="spellEnd"/>
      <w:r w:rsidRPr="00E60EA6">
        <w:rPr>
          <w:rFonts w:asciiTheme="minorHAnsi" w:hAnsiTheme="minorHAnsi" w:cstheme="minorHAnsi"/>
          <w:szCs w:val="24"/>
        </w:rPr>
        <w:t>.</w:t>
      </w:r>
    </w:p>
    <w:p w:rsidR="00A94B35" w:rsidRPr="00E60EA6" w:rsidRDefault="00A94B35" w:rsidP="00E60EA6">
      <w:pPr>
        <w:widowControl w:val="0"/>
        <w:tabs>
          <w:tab w:val="left" w:pos="142"/>
        </w:tabs>
        <w:suppressAutoHyphens/>
        <w:autoSpaceDN w:val="0"/>
        <w:spacing w:after="12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 SWZ.</w:t>
      </w:r>
    </w:p>
    <w:p w:rsidR="00D45872" w:rsidRPr="00E60EA6" w:rsidRDefault="00D45872" w:rsidP="00E60EA6">
      <w:pPr>
        <w:widowControl w:val="0"/>
        <w:tabs>
          <w:tab w:val="left" w:pos="142"/>
        </w:tabs>
        <w:suppressAutoHyphens/>
        <w:autoSpaceDN w:val="0"/>
        <w:spacing w:after="12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Mariusz Wośko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b) </w:t>
      </w:r>
      <w:r w:rsidR="00887052">
        <w:rPr>
          <w:rFonts w:eastAsia="Arial Unicode MS" w:cstheme="minorHAnsi"/>
          <w:kern w:val="3"/>
          <w:sz w:val="24"/>
          <w:szCs w:val="24"/>
          <w:lang w:eastAsia="pl-PL"/>
        </w:rPr>
        <w:t>Józef Krzych, Piotr Bród</w:t>
      </w:r>
      <w:r w:rsidR="00EF2447">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E60EA6" w:rsidRDefault="00E60EA6" w:rsidP="00E74C6F">
      <w:pPr>
        <w:tabs>
          <w:tab w:val="left" w:pos="284"/>
        </w:tabs>
        <w:spacing w:after="120" w:line="240" w:lineRule="auto"/>
        <w:ind w:left="284" w:hanging="284"/>
        <w:jc w:val="both"/>
        <w:rPr>
          <w:rFonts w:ascii="Calibri" w:eastAsia="Calibri" w:hAnsi="Calibri" w:cs="Times New Roman"/>
          <w:sz w:val="24"/>
          <w:szCs w:val="24"/>
        </w:rPr>
      </w:pPr>
    </w:p>
    <w:p w:rsidR="0022508F" w:rsidRPr="00D3650E" w:rsidRDefault="00E803CC" w:rsidP="00E803CC">
      <w:pPr>
        <w:pStyle w:val="SIWZ"/>
      </w:pPr>
      <w:r>
        <w:t>Wymagania dotyczące wadium.</w:t>
      </w:r>
    </w:p>
    <w:p w:rsidR="00EF2447" w:rsidRDefault="000A2C13" w:rsidP="00EF2447">
      <w:pPr>
        <w:spacing w:after="120" w:line="240" w:lineRule="auto"/>
        <w:ind w:left="567" w:hanging="283"/>
        <w:jc w:val="both"/>
        <w:rPr>
          <w:sz w:val="24"/>
          <w:szCs w:val="24"/>
        </w:rPr>
      </w:pPr>
      <w:r w:rsidRPr="000A2C13">
        <w:rPr>
          <w:sz w:val="24"/>
          <w:szCs w:val="24"/>
        </w:rPr>
        <w:t>Zamawiający nie wymaga wniesienia wadium.</w:t>
      </w:r>
    </w:p>
    <w:p w:rsidR="00E42E4B" w:rsidRPr="000A2C13" w:rsidRDefault="00E42E4B" w:rsidP="00EF2447">
      <w:pPr>
        <w:spacing w:after="120" w:line="240" w:lineRule="auto"/>
        <w:ind w:left="567" w:hanging="283"/>
        <w:jc w:val="both"/>
        <w:rPr>
          <w:rFonts w:cstheme="minorHAnsi"/>
          <w:sz w:val="24"/>
          <w:szCs w:val="24"/>
        </w:rPr>
      </w:pPr>
    </w:p>
    <w:p w:rsidR="0022508F" w:rsidRPr="0022508F" w:rsidRDefault="00E803CC" w:rsidP="00E803CC">
      <w:pPr>
        <w:pStyle w:val="SIWZ"/>
      </w:pPr>
      <w:r>
        <w:t>Termin związania ofertą.</w:t>
      </w:r>
    </w:p>
    <w:p w:rsidR="00E60EA6" w:rsidRPr="00E803CC" w:rsidRDefault="0022508F"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A500CF">
        <w:rPr>
          <w:rFonts w:ascii="Calibri" w:eastAsia="Arial Unicode MS" w:hAnsi="Calibri" w:cs="Tahoma"/>
          <w:bCs/>
          <w:kern w:val="3"/>
          <w:sz w:val="24"/>
          <w:szCs w:val="24"/>
          <w:lang w:eastAsia="pl-PL"/>
        </w:rPr>
        <w:t xml:space="preserve">1. </w:t>
      </w:r>
      <w:r w:rsidR="00E803CC" w:rsidRPr="00A500CF">
        <w:rPr>
          <w:rFonts w:ascii="Calibri" w:eastAsia="Arial Unicode MS" w:hAnsi="Calibri" w:cs="Tahoma"/>
          <w:bCs/>
          <w:kern w:val="3"/>
          <w:sz w:val="24"/>
          <w:szCs w:val="24"/>
          <w:lang w:eastAsia="pl-PL"/>
        </w:rPr>
        <w:t xml:space="preserve">Wykonawca jest związany ofertą przez okres nie dłuższy niż 30 dni, tj. </w:t>
      </w:r>
      <w:r w:rsidR="00E803CC" w:rsidRPr="000B6948">
        <w:rPr>
          <w:rFonts w:ascii="Calibri" w:eastAsia="Arial Unicode MS" w:hAnsi="Calibri" w:cs="Tahoma"/>
          <w:bCs/>
          <w:kern w:val="3"/>
          <w:sz w:val="24"/>
          <w:szCs w:val="24"/>
          <w:lang w:eastAsia="pl-PL"/>
        </w:rPr>
        <w:t xml:space="preserve">do dnia </w:t>
      </w:r>
      <w:r w:rsidR="007A14D2">
        <w:rPr>
          <w:rFonts w:ascii="Calibri" w:eastAsia="Arial Unicode MS" w:hAnsi="Calibri" w:cs="Tahoma"/>
          <w:bCs/>
          <w:kern w:val="3"/>
          <w:sz w:val="24"/>
          <w:szCs w:val="24"/>
          <w:lang w:eastAsia="pl-PL"/>
        </w:rPr>
        <w:t>25</w:t>
      </w:r>
      <w:r w:rsidR="000A2C13" w:rsidRPr="00602067">
        <w:rPr>
          <w:rFonts w:ascii="Calibri" w:eastAsia="Arial Unicode MS" w:hAnsi="Calibri" w:cs="Tahoma"/>
          <w:bCs/>
          <w:kern w:val="3"/>
          <w:sz w:val="24"/>
          <w:szCs w:val="24"/>
          <w:lang w:eastAsia="pl-PL"/>
        </w:rPr>
        <w:t>.1</w:t>
      </w:r>
      <w:r w:rsidR="00027C5E">
        <w:rPr>
          <w:rFonts w:ascii="Calibri" w:eastAsia="Arial Unicode MS" w:hAnsi="Calibri" w:cs="Tahoma"/>
          <w:bCs/>
          <w:kern w:val="3"/>
          <w:sz w:val="24"/>
          <w:szCs w:val="24"/>
          <w:lang w:eastAsia="pl-PL"/>
        </w:rPr>
        <w:t>1.2023</w:t>
      </w:r>
      <w:r w:rsidR="001C362E" w:rsidRPr="000B6948">
        <w:rPr>
          <w:rFonts w:ascii="Calibri" w:eastAsia="Arial Unicode MS" w:hAnsi="Calibri" w:cs="Tahoma"/>
          <w:bCs/>
          <w:kern w:val="3"/>
          <w:sz w:val="24"/>
          <w:szCs w:val="24"/>
          <w:lang w:eastAsia="pl-PL"/>
        </w:rPr>
        <w:t xml:space="preserve"> </w:t>
      </w:r>
      <w:r w:rsidR="001C362E">
        <w:rPr>
          <w:rFonts w:ascii="Calibri" w:eastAsia="Arial Unicode MS" w:hAnsi="Calibri" w:cs="Tahoma"/>
          <w:bCs/>
          <w:kern w:val="3"/>
          <w:sz w:val="24"/>
          <w:szCs w:val="24"/>
          <w:lang w:eastAsia="pl-PL"/>
        </w:rPr>
        <w:t>r.</w:t>
      </w:r>
    </w:p>
    <w:p w:rsidR="0022508F" w:rsidRPr="002256A9" w:rsidRDefault="00E803CC"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002256A9" w:rsidRPr="002256A9">
        <w:rPr>
          <w:rFonts w:cstheme="minorHAnsi"/>
          <w:sz w:val="24"/>
          <w:szCs w:val="24"/>
          <w:shd w:val="clear" w:color="auto" w:fill="FFFFFF"/>
        </w:rPr>
        <w:t>Pierwszym dniem terminu związania ofertą jest dzień, w którym upływa termin składania ofert.</w:t>
      </w:r>
    </w:p>
    <w:p w:rsidR="0022508F" w:rsidRDefault="00E803CC" w:rsidP="00146FA9">
      <w:pPr>
        <w:widowControl w:val="0"/>
        <w:suppressAutoHyphens/>
        <w:autoSpaceDN w:val="0"/>
        <w:spacing w:after="12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t>3</w:t>
      </w:r>
      <w:r w:rsidR="0022508F" w:rsidRPr="00E803CC">
        <w:rPr>
          <w:rFonts w:ascii="Calibri" w:eastAsia="Arial Unicode MS" w:hAnsi="Calibri" w:cs="Arial"/>
          <w:kern w:val="3"/>
          <w:sz w:val="24"/>
          <w:szCs w:val="24"/>
          <w:lang w:eastAsia="pl-PL"/>
        </w:rPr>
        <w:t xml:space="preserve">. </w:t>
      </w:r>
      <w:r w:rsidRPr="00E803CC">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2508F" w:rsidRP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Arial"/>
          <w:kern w:val="3"/>
          <w:sz w:val="24"/>
          <w:szCs w:val="24"/>
          <w:lang w:eastAsia="pl-PL"/>
        </w:rPr>
      </w:pPr>
    </w:p>
    <w:p w:rsidR="0022508F" w:rsidRPr="0022508F" w:rsidRDefault="0022508F" w:rsidP="00D43173">
      <w:pPr>
        <w:pStyle w:val="SIWZ"/>
      </w:pPr>
      <w:r w:rsidRPr="0022508F">
        <w:t>Opis sposobu przygotowania oferty:</w:t>
      </w:r>
    </w:p>
    <w:p w:rsidR="00460427" w:rsidRDefault="00460427" w:rsidP="00146FA9">
      <w:pPr>
        <w:pStyle w:val="NormalnyWeb"/>
        <w:spacing w:before="0" w:after="120"/>
        <w:ind w:left="567" w:hanging="299"/>
        <w:jc w:val="both"/>
        <w:rPr>
          <w:rFonts w:ascii="Calibri" w:hAnsi="Calibri"/>
        </w:rPr>
      </w:pPr>
      <w:r w:rsidRPr="00460427">
        <w:rPr>
          <w:rFonts w:ascii="Calibri" w:hAnsi="Calibri"/>
        </w:rPr>
        <w:t xml:space="preserve">1. Wykonawca może </w:t>
      </w:r>
      <w:r w:rsidR="008F19C9">
        <w:rPr>
          <w:rFonts w:ascii="Calibri" w:hAnsi="Calibri"/>
        </w:rPr>
        <w:t>złożyć tylko jedną ofertę.</w:t>
      </w:r>
    </w:p>
    <w:p w:rsidR="008F19C9" w:rsidRPr="00460427" w:rsidRDefault="008F19C9" w:rsidP="00146FA9">
      <w:pPr>
        <w:pStyle w:val="NormalnyWeb"/>
        <w:spacing w:before="0" w:after="120"/>
        <w:ind w:left="567" w:hanging="299"/>
        <w:jc w:val="both"/>
        <w:rPr>
          <w:rFonts w:ascii="Calibri" w:hAnsi="Calibri"/>
        </w:rPr>
      </w:pPr>
      <w:r>
        <w:rPr>
          <w:rFonts w:ascii="Calibri" w:hAnsi="Calibri"/>
        </w:rPr>
        <w:t>2. Treść oferty musi odpowiadać treści SWZ</w:t>
      </w:r>
    </w:p>
    <w:p w:rsidR="00460427" w:rsidRPr="00460427" w:rsidRDefault="00D43173" w:rsidP="00146FA9">
      <w:pPr>
        <w:pStyle w:val="Default"/>
        <w:spacing w:after="120"/>
        <w:ind w:left="567" w:hanging="299"/>
        <w:jc w:val="both"/>
        <w:rPr>
          <w:rFonts w:ascii="Calibri" w:hAnsi="Calibri" w:cs="Cambria"/>
          <w:b/>
          <w:kern w:val="0"/>
        </w:rPr>
      </w:pPr>
      <w:r>
        <w:rPr>
          <w:rFonts w:ascii="Calibri" w:hAnsi="Calibri"/>
          <w:b/>
        </w:rPr>
        <w:t>3</w:t>
      </w:r>
      <w:r w:rsidR="00460427" w:rsidRPr="00460427">
        <w:rPr>
          <w:rFonts w:ascii="Calibri" w:hAnsi="Calibri"/>
          <w:b/>
        </w:rPr>
        <w:t xml:space="preserve">. </w:t>
      </w:r>
      <w:r w:rsidR="00460427" w:rsidRPr="00460427">
        <w:rPr>
          <w:rFonts w:ascii="Calibri" w:hAnsi="Calibri" w:cs="Cambria"/>
          <w:b/>
          <w:kern w:val="0"/>
        </w:rPr>
        <w:t>Na ofertę składają się:</w:t>
      </w:r>
    </w:p>
    <w:p w:rsidR="009A1A02" w:rsidRDefault="0044355A" w:rsidP="00887052">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0017C2">
        <w:rPr>
          <w:rFonts w:ascii="Calibri" w:eastAsia="Arial Unicode MS" w:hAnsi="Calibri" w:cs="Cambria"/>
          <w:sz w:val="24"/>
          <w:szCs w:val="24"/>
          <w:lang w:eastAsia="pl-PL"/>
        </w:rPr>
        <w:t xml:space="preserve">1) </w:t>
      </w:r>
      <w:r w:rsidRPr="000017C2">
        <w:rPr>
          <w:rFonts w:ascii="Calibri" w:eastAsia="Arial Unicode MS" w:hAnsi="Calibri" w:cs="Cambria"/>
          <w:b/>
          <w:bCs/>
          <w:sz w:val="24"/>
          <w:szCs w:val="24"/>
          <w:lang w:eastAsia="pl-PL"/>
        </w:rPr>
        <w:t xml:space="preserve">formularz oferty </w:t>
      </w:r>
      <w:r w:rsidRPr="000017C2">
        <w:rPr>
          <w:rFonts w:ascii="Calibri" w:eastAsia="Arial Unicode MS" w:hAnsi="Calibri" w:cs="Cambria"/>
          <w:sz w:val="24"/>
          <w:szCs w:val="24"/>
          <w:lang w:eastAsia="pl-PL"/>
        </w:rPr>
        <w:t xml:space="preserve">stanowiący </w:t>
      </w:r>
      <w:r w:rsidRPr="000017C2">
        <w:rPr>
          <w:rFonts w:ascii="Calibri" w:eastAsia="Arial Unicode MS" w:hAnsi="Calibri" w:cs="Cambria"/>
          <w:b/>
          <w:sz w:val="24"/>
          <w:szCs w:val="24"/>
          <w:lang w:eastAsia="pl-PL"/>
        </w:rPr>
        <w:t>załącznik Nr 1</w:t>
      </w:r>
      <w:r w:rsidR="00E803CC">
        <w:rPr>
          <w:rFonts w:ascii="Calibri" w:eastAsia="Arial Unicode MS" w:hAnsi="Calibri" w:cs="Cambria"/>
          <w:sz w:val="24"/>
          <w:szCs w:val="24"/>
          <w:lang w:eastAsia="pl-PL"/>
        </w:rPr>
        <w:t xml:space="preserve"> do S</w:t>
      </w:r>
      <w:r w:rsidRPr="000017C2">
        <w:rPr>
          <w:rFonts w:ascii="Calibri" w:eastAsia="Arial Unicode MS" w:hAnsi="Calibri" w:cs="Cambria"/>
          <w:sz w:val="24"/>
          <w:szCs w:val="24"/>
          <w:lang w:eastAsia="pl-PL"/>
        </w:rPr>
        <w:t>WZ,</w:t>
      </w:r>
    </w:p>
    <w:p w:rsidR="00146FA9" w:rsidRDefault="00887052"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2</w:t>
      </w:r>
      <w:r w:rsidR="0044355A" w:rsidRPr="002C1911">
        <w:rPr>
          <w:rFonts w:ascii="Calibri" w:hAnsi="Calibri" w:cs="Calibri"/>
          <w:bCs/>
          <w:sz w:val="24"/>
          <w:szCs w:val="24"/>
        </w:rPr>
        <w:t xml:space="preserve">) </w:t>
      </w:r>
      <w:r w:rsidR="00D43173">
        <w:rPr>
          <w:rFonts w:ascii="Calibri" w:eastAsia="Arial Unicode MS" w:hAnsi="Calibri" w:cs="Cambria"/>
          <w:b/>
          <w:bCs/>
          <w:sz w:val="24"/>
          <w:szCs w:val="24"/>
          <w:lang w:eastAsia="pl-PL"/>
        </w:rPr>
        <w:t>oświadczeni</w:t>
      </w:r>
      <w:r w:rsidR="00AE1A72">
        <w:rPr>
          <w:rFonts w:ascii="Calibri" w:eastAsia="Arial Unicode MS" w:hAnsi="Calibri" w:cs="Cambria"/>
          <w:b/>
          <w:bCs/>
          <w:sz w:val="24"/>
          <w:szCs w:val="24"/>
          <w:lang w:eastAsia="pl-PL"/>
        </w:rPr>
        <w:t>e</w:t>
      </w:r>
      <w:r w:rsidR="0044355A" w:rsidRPr="000017C2">
        <w:rPr>
          <w:rFonts w:ascii="Calibri" w:eastAsia="Arial Unicode MS" w:hAnsi="Calibri" w:cs="Cambria"/>
          <w:b/>
          <w:bCs/>
          <w:sz w:val="24"/>
          <w:szCs w:val="24"/>
          <w:lang w:eastAsia="pl-PL"/>
        </w:rPr>
        <w:t xml:space="preserve"> </w:t>
      </w:r>
      <w:r w:rsidR="00B4420B" w:rsidRPr="00146FA9">
        <w:rPr>
          <w:rFonts w:ascii="Calibri" w:eastAsia="Arial Unicode MS" w:hAnsi="Calibri" w:cs="Cambria"/>
          <w:bCs/>
          <w:sz w:val="24"/>
          <w:szCs w:val="24"/>
          <w:lang w:eastAsia="pl-PL"/>
        </w:rPr>
        <w:t xml:space="preserve">o </w:t>
      </w:r>
      <w:r w:rsidR="00146FA9" w:rsidRPr="00146FA9">
        <w:rPr>
          <w:rFonts w:ascii="Calibri" w:eastAsia="Arial Unicode MS" w:hAnsi="Calibri" w:cs="Cambria"/>
          <w:bCs/>
          <w:sz w:val="24"/>
          <w:szCs w:val="24"/>
          <w:lang w:eastAsia="pl-PL"/>
        </w:rPr>
        <w:t xml:space="preserve">którym mowa w </w:t>
      </w:r>
      <w:r w:rsidR="00D43173">
        <w:rPr>
          <w:rFonts w:ascii="Calibri" w:eastAsia="Arial Unicode MS" w:hAnsi="Calibri" w:cs="Cambria"/>
          <w:bCs/>
          <w:sz w:val="24"/>
          <w:szCs w:val="24"/>
          <w:lang w:eastAsia="pl-PL"/>
        </w:rPr>
        <w:t>Rozdziale XII</w:t>
      </w:r>
      <w:r w:rsidR="00146FA9" w:rsidRPr="00146FA9">
        <w:rPr>
          <w:rFonts w:ascii="Calibri" w:eastAsia="Arial Unicode MS" w:hAnsi="Calibri" w:cs="Cambria"/>
          <w:bCs/>
          <w:sz w:val="24"/>
          <w:szCs w:val="24"/>
          <w:lang w:eastAsia="pl-PL"/>
        </w:rPr>
        <w:t xml:space="preserve"> ust. 1 </w:t>
      </w:r>
      <w:r w:rsidR="00D43173">
        <w:rPr>
          <w:rFonts w:ascii="Calibri" w:eastAsia="Arial Unicode MS" w:hAnsi="Calibri" w:cs="Cambria"/>
          <w:bCs/>
          <w:sz w:val="24"/>
          <w:szCs w:val="24"/>
          <w:lang w:eastAsia="pl-PL"/>
        </w:rPr>
        <w:t>SWZ</w:t>
      </w:r>
      <w:r w:rsidR="0044355A" w:rsidRPr="000017C2">
        <w:rPr>
          <w:rFonts w:ascii="Calibri" w:eastAsia="Arial Unicode MS" w:hAnsi="Calibri" w:cs="Cambria"/>
          <w:sz w:val="24"/>
          <w:szCs w:val="24"/>
          <w:lang w:eastAsia="pl-PL"/>
        </w:rPr>
        <w:t>,</w:t>
      </w:r>
    </w:p>
    <w:p w:rsidR="0044355A" w:rsidRPr="000A2C13" w:rsidRDefault="00887052" w:rsidP="000A2C13">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3</w:t>
      </w:r>
      <w:r w:rsidR="000A2C13">
        <w:rPr>
          <w:rFonts w:ascii="Calibri" w:hAnsi="Calibri" w:cs="Calibri"/>
          <w:bCs/>
          <w:sz w:val="24"/>
          <w:szCs w:val="24"/>
        </w:rPr>
        <w:t xml:space="preserve">) </w:t>
      </w:r>
      <w:r w:rsidR="0044355A" w:rsidRPr="00DA491C">
        <w:rPr>
          <w:rFonts w:eastAsia="Arial Unicode MS" w:cstheme="minorHAnsi"/>
          <w:sz w:val="24"/>
          <w:szCs w:val="24"/>
          <w:lang w:eastAsia="pl-PL"/>
        </w:rPr>
        <w:t xml:space="preserve"> inne dokumenty </w:t>
      </w:r>
      <w:r w:rsidR="0044355A" w:rsidRPr="00DA491C">
        <w:rPr>
          <w:rFonts w:eastAsia="Arial Unicode MS" w:cstheme="minorHAnsi"/>
          <w:i/>
          <w:sz w:val="24"/>
          <w:szCs w:val="24"/>
          <w:lang w:eastAsia="pl-PL"/>
        </w:rPr>
        <w:t>(jeśli dotyczą)</w:t>
      </w:r>
      <w:r w:rsidR="0044355A" w:rsidRPr="00DA491C">
        <w:rPr>
          <w:rFonts w:eastAsia="Arial Unicode MS" w:cstheme="minorHAnsi"/>
          <w:sz w:val="24"/>
          <w:szCs w:val="24"/>
          <w:lang w:eastAsia="pl-PL"/>
        </w:rPr>
        <w:t>:</w:t>
      </w:r>
    </w:p>
    <w:p w:rsidR="00146FA9"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color w:val="000000"/>
          <w:kern w:val="3"/>
          <w:sz w:val="24"/>
          <w:szCs w:val="24"/>
          <w:lang w:eastAsia="pl-PL"/>
        </w:rPr>
        <w:t xml:space="preserve">a) </w:t>
      </w:r>
      <w:r w:rsidRPr="00DA491C">
        <w:rPr>
          <w:rFonts w:eastAsia="Arial Unicode MS" w:cstheme="minorHAnsi"/>
          <w:b/>
          <w:color w:val="000000"/>
          <w:kern w:val="3"/>
          <w:sz w:val="24"/>
          <w:szCs w:val="24"/>
          <w:lang w:eastAsia="pl-PL"/>
        </w:rPr>
        <w:t>zobowiązanie</w:t>
      </w:r>
      <w:r w:rsidRPr="00DA491C">
        <w:rPr>
          <w:rFonts w:eastAsia="Arial Unicode MS" w:cstheme="minorHAnsi"/>
          <w:color w:val="000000"/>
          <w:kern w:val="3"/>
          <w:sz w:val="24"/>
          <w:szCs w:val="24"/>
          <w:lang w:eastAsia="pl-PL"/>
        </w:rPr>
        <w:t xml:space="preserve"> innego podmiotu do oddania do dyspozycji niezbędnych zasobów na czas realizacji zamówienia</w:t>
      </w:r>
      <w:r w:rsidRPr="00DA491C">
        <w:rPr>
          <w:rFonts w:eastAsia="Arial Unicode MS" w:cstheme="minorHAnsi"/>
          <w:sz w:val="24"/>
          <w:szCs w:val="24"/>
          <w:lang w:eastAsia="pl-PL"/>
        </w:rPr>
        <w:t>,</w:t>
      </w:r>
      <w:r w:rsidR="00811D0E" w:rsidRPr="00DA491C">
        <w:rPr>
          <w:rFonts w:eastAsia="Arial Unicode MS" w:cstheme="minorHAnsi"/>
          <w:sz w:val="24"/>
          <w:szCs w:val="24"/>
          <w:lang w:eastAsia="pl-PL"/>
        </w:rPr>
        <w:t xml:space="preserve"> </w:t>
      </w:r>
    </w:p>
    <w:p w:rsidR="0044355A"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sz w:val="24"/>
          <w:szCs w:val="24"/>
          <w:lang w:eastAsia="pl-PL"/>
        </w:rPr>
        <w:t xml:space="preserve">b) </w:t>
      </w:r>
      <w:r w:rsidRPr="00DA491C">
        <w:rPr>
          <w:rFonts w:eastAsia="Arial Unicode MS" w:cstheme="minorHAnsi"/>
          <w:b/>
          <w:sz w:val="24"/>
          <w:szCs w:val="24"/>
          <w:lang w:eastAsia="pl-PL"/>
        </w:rPr>
        <w:t>pełnomocnictwa</w:t>
      </w:r>
      <w:r w:rsidRPr="00DA491C">
        <w:rPr>
          <w:rFonts w:eastAsia="Arial Unicode MS" w:cstheme="minorHAnsi"/>
          <w:sz w:val="24"/>
          <w:szCs w:val="24"/>
          <w:lang w:eastAsia="pl-PL"/>
        </w:rPr>
        <w:t xml:space="preserve"> - </w:t>
      </w:r>
      <w:r w:rsidRPr="00DA491C">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DA491C">
        <w:rPr>
          <w:rFonts w:eastAsia="Arial Unicode MS" w:cstheme="minorHAnsi"/>
          <w:sz w:val="24"/>
          <w:szCs w:val="24"/>
          <w:lang w:eastAsia="pl-PL"/>
        </w:rPr>
        <w:t>.</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4. </w:t>
      </w:r>
      <w:r w:rsidRPr="00DA491C">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5. </w:t>
      </w:r>
      <w:r w:rsidRPr="00DA491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AB0CD0" w:rsidRDefault="00D43173" w:rsidP="00DA491C">
      <w:pPr>
        <w:autoSpaceDE w:val="0"/>
        <w:autoSpaceDN w:val="0"/>
        <w:adjustRightInd w:val="0"/>
        <w:spacing w:after="120" w:line="240" w:lineRule="auto"/>
        <w:ind w:left="567" w:hanging="284"/>
        <w:jc w:val="both"/>
        <w:rPr>
          <w:rFonts w:cstheme="minorHAnsi"/>
          <w:bCs/>
          <w:sz w:val="24"/>
          <w:szCs w:val="24"/>
        </w:rPr>
      </w:pPr>
      <w:r w:rsidRPr="00AB0CD0">
        <w:rPr>
          <w:rFonts w:cstheme="minorHAnsi"/>
          <w:sz w:val="24"/>
          <w:szCs w:val="24"/>
        </w:rPr>
        <w:t xml:space="preserve">6. </w:t>
      </w:r>
      <w:r w:rsidR="00AB0CD0" w:rsidRPr="00AB0CD0">
        <w:rPr>
          <w:rFonts w:cstheme="minorHAnsi"/>
          <w:sz w:val="24"/>
          <w:szCs w:val="24"/>
        </w:rPr>
        <w:t>O</w:t>
      </w:r>
      <w:r w:rsidR="00AB0CD0">
        <w:rPr>
          <w:rFonts w:cstheme="minorHAnsi"/>
          <w:sz w:val="24"/>
          <w:szCs w:val="24"/>
        </w:rPr>
        <w:t>fertę</w:t>
      </w:r>
      <w:r w:rsidR="00AB0CD0" w:rsidRPr="00AB0CD0">
        <w:rPr>
          <w:rFonts w:cstheme="minorHAnsi"/>
          <w:sz w:val="24"/>
          <w:szCs w:val="24"/>
        </w:rPr>
        <w:t xml:space="preserve">, oświadczenia, o których mowa w art. 125 ust. 1 </w:t>
      </w:r>
      <w:r w:rsidR="00AB0CD0">
        <w:rPr>
          <w:rFonts w:cstheme="minorHAnsi"/>
          <w:sz w:val="24"/>
          <w:szCs w:val="24"/>
        </w:rPr>
        <w:t>ustawy PZP</w:t>
      </w:r>
      <w:r w:rsidR="00AB0CD0" w:rsidRPr="00AB0CD0">
        <w:rPr>
          <w:rFonts w:cstheme="minorHAnsi"/>
          <w:sz w:val="24"/>
          <w:szCs w:val="24"/>
        </w:rPr>
        <w:t xml:space="preserve">, podmiotowe środki dowodowe, w tym oświadczenie, o którym mowa w art. 117 ust. 4 </w:t>
      </w:r>
      <w:r w:rsidR="00AB0CD0">
        <w:rPr>
          <w:rFonts w:cstheme="minorHAnsi"/>
          <w:sz w:val="24"/>
          <w:szCs w:val="24"/>
        </w:rPr>
        <w:t>ustawy PZP</w:t>
      </w:r>
      <w:r w:rsidR="00AB0CD0" w:rsidRPr="00AB0CD0">
        <w:rPr>
          <w:rFonts w:cstheme="minorHAnsi"/>
          <w:sz w:val="24"/>
          <w:szCs w:val="24"/>
        </w:rPr>
        <w:t>, oraz zobowiązanie podmiotu udostępniającego zasoby, o którym mowa w art. 118 ust. 3</w:t>
      </w:r>
      <w:r w:rsidR="00AB0CD0">
        <w:rPr>
          <w:rFonts w:cstheme="minorHAnsi"/>
          <w:sz w:val="24"/>
          <w:szCs w:val="24"/>
        </w:rPr>
        <w:t xml:space="preserve"> ustawy PZP</w:t>
      </w:r>
      <w:r w:rsidR="00AB0CD0" w:rsidRPr="00AB0CD0">
        <w:rPr>
          <w:rFonts w:cstheme="minorHAnsi"/>
          <w:sz w:val="24"/>
          <w:szCs w:val="24"/>
        </w:rPr>
        <w:t>, przedmiotowe środki dowodowe, pełnomocnictwo, sporządza się w postaci elektronicznej, w formatach danych określonych w przepisach wydanych na podstawie art. 18 ustawy z dnia 17 lutego 2005 r. o informatyzacji działalności podmiotów realizujących zadania publi</w:t>
      </w:r>
      <w:r w:rsidR="00AB0CD0">
        <w:rPr>
          <w:rFonts w:cstheme="minorHAnsi"/>
          <w:sz w:val="24"/>
          <w:szCs w:val="24"/>
        </w:rPr>
        <w:t>czne (</w:t>
      </w:r>
      <w:r w:rsidR="00027C5E">
        <w:rPr>
          <w:rFonts w:cstheme="minorHAnsi"/>
          <w:sz w:val="24"/>
          <w:szCs w:val="24"/>
        </w:rPr>
        <w:t>Dz. U. z 2023 r. poz. 57</w:t>
      </w:r>
      <w:r w:rsidR="00AB0CD0" w:rsidRPr="00AB0CD0">
        <w:rPr>
          <w:rFonts w:cstheme="minorHAnsi"/>
          <w:sz w:val="24"/>
          <w:szCs w:val="24"/>
        </w:rPr>
        <w:t xml:space="preserve">), z zastrzeżeniem formatów, o których mowa w art. 66 ust. 1 </w:t>
      </w:r>
      <w:r w:rsidR="00AB0CD0">
        <w:rPr>
          <w:rFonts w:cstheme="minorHAnsi"/>
          <w:sz w:val="24"/>
          <w:szCs w:val="24"/>
        </w:rPr>
        <w:t>ustawy PZP</w:t>
      </w:r>
      <w:r w:rsidR="00AB0CD0" w:rsidRPr="00AB0CD0">
        <w:rPr>
          <w:rFonts w:cstheme="minorHAnsi"/>
          <w:sz w:val="24"/>
          <w:szCs w:val="24"/>
        </w:rPr>
        <w:t>, z uwzględnieniem rodzaju przekazywanych danych</w:t>
      </w:r>
      <w:r w:rsidR="00AB0CD0">
        <w:rPr>
          <w:rFonts w:cstheme="minorHAnsi"/>
          <w:sz w:val="24"/>
          <w:szCs w:val="24"/>
        </w:rPr>
        <w:t>.</w:t>
      </w:r>
    </w:p>
    <w:p w:rsidR="00D43173"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bCs/>
          <w:sz w:val="24"/>
          <w:szCs w:val="24"/>
        </w:rPr>
        <w:t xml:space="preserve">7. </w:t>
      </w:r>
      <w:r w:rsidR="000B2CA8">
        <w:rPr>
          <w:rFonts w:cstheme="minorHAnsi"/>
          <w:bCs/>
          <w:sz w:val="24"/>
          <w:szCs w:val="24"/>
        </w:rPr>
        <w:t xml:space="preserve">Ofertę </w:t>
      </w:r>
      <w:r w:rsidR="00C63912" w:rsidRPr="00C63912">
        <w:rPr>
          <w:rFonts w:cstheme="minorHAnsi"/>
          <w:bCs/>
          <w:sz w:val="24"/>
          <w:szCs w:val="24"/>
        </w:rPr>
        <w:t>skła</w:t>
      </w:r>
      <w:r>
        <w:rPr>
          <w:rFonts w:cstheme="minorHAnsi"/>
          <w:bCs/>
          <w:sz w:val="24"/>
          <w:szCs w:val="24"/>
        </w:rPr>
        <w:t xml:space="preserve">da się pod rygorem nieważności </w:t>
      </w:r>
      <w:r w:rsidR="00D43173" w:rsidRPr="00DA491C">
        <w:rPr>
          <w:rFonts w:cstheme="minorHAnsi"/>
          <w:sz w:val="24"/>
          <w:szCs w:val="24"/>
        </w:rPr>
        <w:t>w formie elektronicznej lub w postaci elektronicznej opatrzonej</w:t>
      </w:r>
      <w:r w:rsidR="007F4E18">
        <w:rPr>
          <w:rFonts w:cstheme="minorHAnsi"/>
          <w:sz w:val="24"/>
          <w:szCs w:val="24"/>
        </w:rPr>
        <w:t xml:space="preserve"> </w:t>
      </w:r>
      <w:r w:rsidR="00D43173" w:rsidRPr="00DA491C">
        <w:rPr>
          <w:rFonts w:cstheme="minorHAnsi"/>
          <w:sz w:val="24"/>
          <w:szCs w:val="24"/>
        </w:rPr>
        <w:t>podpisem zaufanym lub podpisem osobistym.</w:t>
      </w:r>
    </w:p>
    <w:p w:rsidR="00D43173" w:rsidRPr="00DA491C" w:rsidRDefault="00C65178" w:rsidP="00DA491C">
      <w:pPr>
        <w:autoSpaceDE w:val="0"/>
        <w:autoSpaceDN w:val="0"/>
        <w:adjustRightInd w:val="0"/>
        <w:spacing w:after="120" w:line="240" w:lineRule="auto"/>
        <w:ind w:left="567" w:hanging="284"/>
        <w:jc w:val="both"/>
        <w:rPr>
          <w:rFonts w:eastAsia="Verdana" w:cstheme="minorHAnsi"/>
          <w:sz w:val="24"/>
          <w:szCs w:val="24"/>
        </w:rPr>
      </w:pPr>
      <w:r>
        <w:rPr>
          <w:rFonts w:cstheme="minorHAnsi"/>
          <w:sz w:val="24"/>
          <w:szCs w:val="24"/>
        </w:rPr>
        <w:t>8</w:t>
      </w:r>
      <w:r w:rsidR="006940BC" w:rsidRPr="00DA491C">
        <w:rPr>
          <w:rFonts w:cstheme="minorHAnsi"/>
          <w:sz w:val="24"/>
          <w:szCs w:val="24"/>
        </w:rPr>
        <w:t xml:space="preserve">. </w:t>
      </w:r>
      <w:r w:rsidR="006940BC" w:rsidRPr="00DA491C">
        <w:rPr>
          <w:rFonts w:eastAsia="Verdana" w:cstheme="minorHAnsi"/>
          <w:sz w:val="24"/>
          <w:szCs w:val="24"/>
        </w:rPr>
        <w:t>Oferta powinna być sporządzona w języku polskim. Każdy dokument składający się na ofertę powinien być czytelny.</w:t>
      </w:r>
    </w:p>
    <w:p w:rsidR="006940BC"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sz w:val="24"/>
          <w:szCs w:val="24"/>
        </w:rPr>
        <w:t>9</w:t>
      </w:r>
      <w:r w:rsidR="006940BC" w:rsidRPr="00DA491C">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027C5E">
        <w:rPr>
          <w:rFonts w:cstheme="minorHAnsi"/>
          <w:sz w:val="24"/>
          <w:szCs w:val="24"/>
        </w:rPr>
        <w:t>(Dz. U. z 2022 r. poz. 1233</w:t>
      </w:r>
      <w:r w:rsidR="006940BC" w:rsidRPr="00DA491C">
        <w:rPr>
          <w:rFonts w:cstheme="minorHAnsi"/>
          <w:sz w:val="24"/>
          <w:szCs w:val="24"/>
        </w:rPr>
        <w:t xml:space="preserve">),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2607A7">
        <w:rPr>
          <w:rFonts w:cstheme="minorHAnsi"/>
          <w:sz w:val="24"/>
          <w:szCs w:val="24"/>
        </w:rPr>
        <w:t xml:space="preserve">Wykonawca nie może zastrzec informacji określonych w </w:t>
      </w:r>
      <w:r w:rsidR="006940BC" w:rsidRPr="002607A7">
        <w:rPr>
          <w:rFonts w:cstheme="minorHAnsi"/>
          <w:sz w:val="24"/>
          <w:szCs w:val="24"/>
        </w:rPr>
        <w:t xml:space="preserve">art. </w:t>
      </w:r>
      <w:r w:rsidR="00FC590F" w:rsidRPr="002607A7">
        <w:rPr>
          <w:rFonts w:cstheme="minorHAnsi"/>
          <w:sz w:val="24"/>
          <w:szCs w:val="24"/>
        </w:rPr>
        <w:t>222</w:t>
      </w:r>
      <w:r w:rsidR="006940BC" w:rsidRPr="002607A7">
        <w:rPr>
          <w:rFonts w:cstheme="minorHAnsi"/>
          <w:sz w:val="24"/>
          <w:szCs w:val="24"/>
        </w:rPr>
        <w:t xml:space="preserve"> ust. </w:t>
      </w:r>
      <w:r w:rsidR="00FC590F" w:rsidRPr="002607A7">
        <w:rPr>
          <w:rFonts w:cstheme="minorHAnsi"/>
          <w:sz w:val="24"/>
          <w:szCs w:val="24"/>
        </w:rPr>
        <w:t xml:space="preserve">5 </w:t>
      </w:r>
      <w:r w:rsidRPr="002607A7">
        <w:rPr>
          <w:rFonts w:cstheme="minorHAnsi"/>
          <w:sz w:val="24"/>
          <w:szCs w:val="24"/>
        </w:rPr>
        <w:t xml:space="preserve">ustawy </w:t>
      </w:r>
      <w:r w:rsidR="006940BC" w:rsidRPr="002607A7">
        <w:rPr>
          <w:rFonts w:cstheme="minorHAnsi"/>
          <w:sz w:val="24"/>
          <w:szCs w:val="24"/>
        </w:rPr>
        <w:t>P</w:t>
      </w:r>
      <w:r w:rsidR="00FC590F" w:rsidRPr="002607A7">
        <w:rPr>
          <w:rFonts w:cstheme="minorHAnsi"/>
          <w:sz w:val="24"/>
          <w:szCs w:val="24"/>
        </w:rPr>
        <w:t>ZP.</w:t>
      </w:r>
    </w:p>
    <w:p w:rsidR="007E3942"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eastAsia="Verdana" w:cstheme="minorHAnsi"/>
          <w:sz w:val="24"/>
          <w:szCs w:val="24"/>
        </w:rPr>
        <w:t>10</w:t>
      </w:r>
      <w:r w:rsidR="007E3942" w:rsidRPr="00DA491C">
        <w:rPr>
          <w:rFonts w:eastAsia="Verdana" w:cstheme="minorHAnsi"/>
          <w:sz w:val="24"/>
          <w:szCs w:val="24"/>
        </w:rPr>
        <w:t xml:space="preserve">. </w:t>
      </w:r>
      <w:r w:rsidR="00FC590F" w:rsidRPr="00DA491C">
        <w:rPr>
          <w:rFonts w:eastAsia="Verdana" w:cstheme="minorHAnsi"/>
          <w:sz w:val="24"/>
          <w:szCs w:val="24"/>
        </w:rPr>
        <w:t>Przed upływem terminu składania ofert, Wykonawca może wycofać ofertę.</w:t>
      </w:r>
    </w:p>
    <w:p w:rsidR="00DA491C" w:rsidRPr="00DA491C"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Pr>
          <w:rFonts w:eastAsia="Arial Unicode MS" w:cstheme="minorHAnsi"/>
          <w:kern w:val="3"/>
          <w:sz w:val="24"/>
          <w:szCs w:val="24"/>
          <w:lang w:eastAsia="pl-PL"/>
        </w:rPr>
        <w:t>11</w:t>
      </w:r>
      <w:r w:rsidR="0022508F" w:rsidRPr="00DA491C">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DA491C"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1</w:t>
      </w:r>
      <w:r w:rsidR="00C65178">
        <w:rPr>
          <w:rFonts w:cstheme="minorHAnsi"/>
          <w:sz w:val="24"/>
          <w:szCs w:val="24"/>
        </w:rPr>
        <w:t>2</w:t>
      </w:r>
      <w:r w:rsidR="001D5E07" w:rsidRPr="00DA491C">
        <w:rPr>
          <w:rFonts w:cstheme="minorHAnsi"/>
          <w:sz w:val="24"/>
          <w:szCs w:val="24"/>
        </w:rPr>
        <w:t xml:space="preserve">. </w:t>
      </w:r>
      <w:r w:rsidR="007E3942" w:rsidRPr="00DA491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DA491C" w:rsidRDefault="00DA491C" w:rsidP="00DA491C">
      <w:pPr>
        <w:autoSpaceDE w:val="0"/>
        <w:autoSpaceDN w:val="0"/>
        <w:adjustRightInd w:val="0"/>
        <w:spacing w:after="120" w:line="240" w:lineRule="auto"/>
        <w:ind w:left="567" w:hanging="284"/>
        <w:jc w:val="both"/>
        <w:rPr>
          <w:rFonts w:eastAsia="Arial" w:cstheme="minorHAnsi"/>
          <w:sz w:val="24"/>
          <w:szCs w:val="24"/>
          <w:lang w:eastAsia="hi-IN" w:bidi="hi-IN"/>
        </w:rPr>
      </w:pPr>
      <w:r w:rsidRPr="00DA491C">
        <w:rPr>
          <w:rFonts w:eastAsia="Arial Unicode MS" w:cstheme="minorHAnsi"/>
          <w:kern w:val="3"/>
          <w:sz w:val="24"/>
          <w:szCs w:val="24"/>
          <w:lang w:eastAsia="pl-PL"/>
        </w:rPr>
        <w:t>1</w:t>
      </w:r>
      <w:r w:rsidR="00C65178">
        <w:rPr>
          <w:rFonts w:eastAsia="Arial Unicode MS" w:cstheme="minorHAnsi"/>
          <w:kern w:val="3"/>
          <w:sz w:val="24"/>
          <w:szCs w:val="24"/>
          <w:lang w:eastAsia="pl-PL"/>
        </w:rPr>
        <w:t>3</w:t>
      </w:r>
      <w:r w:rsidR="001D5E07" w:rsidRPr="00DA491C">
        <w:rPr>
          <w:rFonts w:eastAsia="Arial Unicode MS" w:cstheme="minorHAnsi"/>
          <w:kern w:val="3"/>
          <w:sz w:val="24"/>
          <w:szCs w:val="24"/>
          <w:lang w:eastAsia="pl-PL"/>
        </w:rPr>
        <w:t xml:space="preserve">. </w:t>
      </w:r>
      <w:r w:rsidR="007E3942" w:rsidRPr="00DA491C">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DA491C">
        <w:rPr>
          <w:rFonts w:eastAsia="Arial Unicode MS" w:cstheme="minorHAnsi"/>
          <w:kern w:val="3"/>
          <w:sz w:val="24"/>
          <w:szCs w:val="24"/>
          <w:lang w:eastAsia="pl-PL"/>
        </w:rPr>
        <w:t>.</w:t>
      </w:r>
    </w:p>
    <w:p w:rsidR="0022508F" w:rsidRPr="0022508F" w:rsidRDefault="0022508F" w:rsidP="00E74C6F">
      <w:pPr>
        <w:widowControl w:val="0"/>
        <w:suppressAutoHyphens/>
        <w:autoSpaceDN w:val="0"/>
        <w:spacing w:after="120" w:line="240" w:lineRule="auto"/>
        <w:ind w:left="709" w:hanging="283"/>
        <w:jc w:val="both"/>
        <w:textAlignment w:val="baseline"/>
        <w:rPr>
          <w:rFonts w:ascii="Calibri" w:eastAsia="Arial Unicode MS" w:hAnsi="Calibri" w:cs="Tahoma"/>
          <w:kern w:val="3"/>
          <w:sz w:val="24"/>
          <w:szCs w:val="24"/>
          <w:lang w:eastAsia="pl-PL"/>
        </w:rPr>
      </w:pPr>
    </w:p>
    <w:p w:rsidR="0022508F" w:rsidRPr="0022508F" w:rsidRDefault="00F60412" w:rsidP="00F60412">
      <w:pPr>
        <w:pStyle w:val="SIWZ"/>
      </w:pPr>
      <w:r>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edytowalną wersję formularza oferty ze strony dotyczącej prowadzonego postępowania </w:t>
      </w:r>
      <w:r w:rsidRPr="00F60412">
        <w:rPr>
          <w:rFonts w:cstheme="minorHAnsi"/>
          <w:b/>
          <w:sz w:val="24"/>
          <w:szCs w:val="24"/>
        </w:rPr>
        <w:t>platformazakupowa.pl</w:t>
      </w:r>
      <w:r w:rsidRPr="00F60412">
        <w:rPr>
          <w:rFonts w:cstheme="minorHAnsi"/>
          <w:b/>
          <w:color w:val="000000"/>
          <w:sz w:val="24"/>
          <w:szCs w:val="24"/>
        </w:rPr>
        <w:t>.</w:t>
      </w:r>
    </w:p>
    <w:p w:rsidR="005A2DA9" w:rsidRPr="00F60412"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r w:rsidRPr="00F60412">
        <w:rPr>
          <w:rFonts w:cstheme="minorHAnsi"/>
          <w:b/>
          <w:sz w:val="24"/>
          <w:szCs w:val="24"/>
        </w:rPr>
        <w:t>platformazakupowa.pl</w:t>
      </w:r>
      <w:r w:rsidRPr="00F60412">
        <w:rPr>
          <w:rFonts w:cstheme="minorHAnsi"/>
          <w:color w:val="000000"/>
          <w:sz w:val="24"/>
          <w:szCs w:val="24"/>
        </w:rPr>
        <w:t xml:space="preserve"> do dnia </w:t>
      </w:r>
      <w:r w:rsidR="007A14D2">
        <w:rPr>
          <w:rFonts w:cstheme="minorHAnsi"/>
          <w:b/>
          <w:bCs/>
          <w:color w:val="000000"/>
          <w:sz w:val="24"/>
          <w:szCs w:val="24"/>
        </w:rPr>
        <w:t>27</w:t>
      </w:r>
      <w:r w:rsidR="000A2C13">
        <w:rPr>
          <w:rFonts w:cstheme="minorHAnsi"/>
          <w:b/>
          <w:bCs/>
          <w:color w:val="000000"/>
          <w:sz w:val="24"/>
          <w:szCs w:val="24"/>
        </w:rPr>
        <w:t>.</w:t>
      </w:r>
      <w:r w:rsidR="00027C5E">
        <w:rPr>
          <w:rFonts w:cstheme="minorHAnsi"/>
          <w:b/>
          <w:bCs/>
          <w:color w:val="000000"/>
          <w:sz w:val="24"/>
          <w:szCs w:val="24"/>
        </w:rPr>
        <w:t>10</w:t>
      </w:r>
      <w:r w:rsidR="001C362E">
        <w:rPr>
          <w:rFonts w:cstheme="minorHAnsi"/>
          <w:b/>
          <w:bCs/>
          <w:color w:val="000000"/>
          <w:sz w:val="24"/>
          <w:szCs w:val="24"/>
        </w:rPr>
        <w:t>.</w:t>
      </w:r>
      <w:r w:rsidR="0037337E">
        <w:rPr>
          <w:rFonts w:cstheme="minorHAnsi"/>
          <w:b/>
          <w:bCs/>
          <w:color w:val="000000"/>
          <w:sz w:val="24"/>
          <w:szCs w:val="24"/>
        </w:rPr>
        <w:t>202</w:t>
      </w:r>
      <w:r w:rsidR="00027C5E">
        <w:rPr>
          <w:rFonts w:cstheme="minorHAnsi"/>
          <w:b/>
          <w:bCs/>
          <w:color w:val="000000"/>
          <w:sz w:val="24"/>
          <w:szCs w:val="24"/>
        </w:rPr>
        <w:t>3</w:t>
      </w:r>
      <w:r w:rsidRPr="00F60412">
        <w:rPr>
          <w:rFonts w:cstheme="minorHAnsi"/>
          <w:b/>
          <w:bCs/>
          <w:color w:val="000000"/>
          <w:sz w:val="24"/>
          <w:szCs w:val="24"/>
        </w:rPr>
        <w:t xml:space="preserve"> r. </w:t>
      </w:r>
      <w:r w:rsidRPr="00F60412">
        <w:rPr>
          <w:rFonts w:cstheme="minorHAnsi"/>
          <w:color w:val="000000"/>
          <w:sz w:val="24"/>
          <w:szCs w:val="24"/>
        </w:rPr>
        <w:t xml:space="preserve">do godziny </w:t>
      </w:r>
      <w:r w:rsidR="007A14D2">
        <w:rPr>
          <w:rFonts w:cstheme="minorHAnsi"/>
          <w:b/>
          <w:bCs/>
          <w:color w:val="000000"/>
          <w:sz w:val="24"/>
          <w:szCs w:val="24"/>
        </w:rPr>
        <w:t>09</w:t>
      </w:r>
      <w:r w:rsidRPr="00F60412">
        <w:rPr>
          <w:rFonts w:cstheme="minorHAnsi"/>
          <w:b/>
          <w:bCs/>
          <w:color w:val="000000"/>
          <w:sz w:val="24"/>
          <w:szCs w:val="24"/>
        </w:rPr>
        <w:t>:00</w:t>
      </w:r>
      <w:r w:rsidRPr="00F60412">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F60412">
        <w:rPr>
          <w:rFonts w:cstheme="minorHAnsi"/>
          <w:color w:val="000000"/>
          <w:sz w:val="24"/>
          <w:szCs w:val="24"/>
        </w:rPr>
        <w:t>3.</w:t>
      </w:r>
      <w:r w:rsidR="005A2DA9" w:rsidRPr="00F60412">
        <w:rPr>
          <w:rFonts w:cstheme="minorHAnsi"/>
          <w:color w:val="000000"/>
          <w:sz w:val="24"/>
          <w:szCs w:val="24"/>
        </w:rPr>
        <w:t xml:space="preserve"> Otwarcie ofert nastąpi w dniu </w:t>
      </w:r>
      <w:r w:rsidR="007A14D2">
        <w:rPr>
          <w:rFonts w:cstheme="minorHAnsi"/>
          <w:b/>
          <w:color w:val="000000"/>
          <w:sz w:val="24"/>
          <w:szCs w:val="24"/>
        </w:rPr>
        <w:t>27</w:t>
      </w:r>
      <w:r w:rsidR="000A2C13">
        <w:rPr>
          <w:rFonts w:cstheme="minorHAnsi"/>
          <w:b/>
          <w:color w:val="000000"/>
          <w:sz w:val="24"/>
          <w:szCs w:val="24"/>
        </w:rPr>
        <w:t>.</w:t>
      </w:r>
      <w:r w:rsidR="00027C5E">
        <w:rPr>
          <w:rFonts w:cstheme="minorHAnsi"/>
          <w:b/>
          <w:color w:val="000000"/>
          <w:sz w:val="24"/>
          <w:szCs w:val="24"/>
        </w:rPr>
        <w:t>10</w:t>
      </w:r>
      <w:r w:rsidR="001C362E">
        <w:rPr>
          <w:rFonts w:cstheme="minorHAnsi"/>
          <w:b/>
          <w:color w:val="000000"/>
          <w:sz w:val="24"/>
          <w:szCs w:val="24"/>
        </w:rPr>
        <w:t>.</w:t>
      </w:r>
      <w:r w:rsidR="00027C5E">
        <w:rPr>
          <w:rFonts w:cstheme="minorHAnsi"/>
          <w:b/>
          <w:bCs/>
          <w:color w:val="000000"/>
          <w:sz w:val="24"/>
          <w:szCs w:val="24"/>
        </w:rPr>
        <w:t>2023</w:t>
      </w:r>
      <w:r w:rsidR="005A2DA9" w:rsidRPr="00F60412">
        <w:rPr>
          <w:rFonts w:cstheme="minorHAnsi"/>
          <w:b/>
          <w:bCs/>
          <w:color w:val="000000"/>
          <w:sz w:val="24"/>
          <w:szCs w:val="24"/>
        </w:rPr>
        <w:t xml:space="preserve"> r., </w:t>
      </w:r>
      <w:r w:rsidR="00A500CF">
        <w:rPr>
          <w:rFonts w:cstheme="minorHAnsi"/>
          <w:bCs/>
          <w:color w:val="000000"/>
          <w:sz w:val="24"/>
          <w:szCs w:val="24"/>
        </w:rPr>
        <w:t>o godzinie</w:t>
      </w:r>
      <w:r w:rsidR="007A14D2">
        <w:rPr>
          <w:rFonts w:cstheme="minorHAnsi"/>
          <w:b/>
          <w:bCs/>
          <w:color w:val="000000"/>
          <w:sz w:val="24"/>
          <w:szCs w:val="24"/>
        </w:rPr>
        <w:t xml:space="preserve"> 09</w:t>
      </w:r>
      <w:r w:rsidR="0064526F">
        <w:rPr>
          <w:rFonts w:cstheme="minorHAnsi"/>
          <w:b/>
          <w:bCs/>
          <w:color w:val="000000"/>
          <w:sz w:val="24"/>
          <w:szCs w:val="24"/>
        </w:rPr>
        <w:t>:1</w:t>
      </w:r>
      <w:r w:rsidR="00504B76">
        <w:rPr>
          <w:rFonts w:cstheme="minorHAnsi"/>
          <w:b/>
          <w:bCs/>
          <w:color w:val="000000"/>
          <w:sz w:val="24"/>
          <w:szCs w:val="24"/>
        </w:rPr>
        <w:t>0</w:t>
      </w:r>
      <w:r w:rsidR="005A2DA9" w:rsidRPr="00F60412">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t>4.</w:t>
      </w:r>
      <w:r w:rsidR="005A2DA9" w:rsidRPr="00F60412">
        <w:rPr>
          <w:rFonts w:cstheme="minorHAnsi"/>
          <w:color w:val="000000"/>
          <w:sz w:val="24"/>
          <w:szCs w:val="24"/>
        </w:rPr>
        <w:t xml:space="preserve"> </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cstheme="minorHAnsi"/>
          <w:color w:val="000000"/>
          <w:sz w:val="24"/>
          <w:szCs w:val="24"/>
        </w:rPr>
        <w:t xml:space="preserve"> </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r w:rsidR="005A2DA9" w:rsidRPr="00F60412">
        <w:rPr>
          <w:rFonts w:cstheme="minorHAnsi"/>
          <w:b/>
          <w:sz w:val="24"/>
          <w:szCs w:val="24"/>
        </w:rPr>
        <w:t>platformazakupowa.pl</w:t>
      </w:r>
      <w:r w:rsidR="005A2DA9" w:rsidRPr="00F60412">
        <w:rPr>
          <w:rFonts w:eastAsia="Arial Unicode MS" w:cstheme="minorHAnsi"/>
          <w:b/>
          <w:i/>
          <w:kern w:val="3"/>
          <w:sz w:val="24"/>
          <w:szCs w:val="24"/>
          <w:lang w:eastAsia="pl-PL"/>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2) cenach lub kosztach zawartych w ofertach.</w:t>
      </w:r>
    </w:p>
    <w:p w:rsidR="00E85255" w:rsidRDefault="00E85255" w:rsidP="00F60412">
      <w:pPr>
        <w:widowControl w:val="0"/>
        <w:suppressAutoHyphens/>
        <w:autoSpaceDN w:val="0"/>
        <w:spacing w:after="120" w:line="240" w:lineRule="auto"/>
        <w:ind w:left="284" w:hanging="299"/>
        <w:jc w:val="both"/>
        <w:textAlignment w:val="baseline"/>
        <w:rPr>
          <w:rFonts w:ascii="Arial" w:hAnsi="Arial" w:cs="Arial"/>
          <w:sz w:val="20"/>
          <w:szCs w:val="20"/>
        </w:rPr>
      </w:pPr>
    </w:p>
    <w:p w:rsidR="0022508F" w:rsidRPr="00A943DE" w:rsidRDefault="0022508F" w:rsidP="00F60412">
      <w:pPr>
        <w:pStyle w:val="SIWZ"/>
      </w:pPr>
      <w:r w:rsidRPr="00A943DE">
        <w:t>Opis sposobu obliczenia ceny:</w:t>
      </w:r>
    </w:p>
    <w:p w:rsidR="002607A7" w:rsidRPr="00635D5C" w:rsidRDefault="002607A7" w:rsidP="002607A7">
      <w:pPr>
        <w:pStyle w:val="Textbody"/>
        <w:ind w:left="567" w:hanging="284"/>
        <w:jc w:val="both"/>
        <w:rPr>
          <w:rFonts w:asciiTheme="minorHAnsi" w:hAnsiTheme="minorHAnsi" w:cstheme="minorHAnsi"/>
        </w:rPr>
      </w:pPr>
      <w:r w:rsidRPr="00635D5C">
        <w:rPr>
          <w:rFonts w:asciiTheme="minorHAnsi" w:hAnsiTheme="minorHAnsi" w:cstheme="minorHAnsi"/>
        </w:rPr>
        <w:t>1. Cena oferty musi być wyrażona w PLN z dokładnością do dwóch miejsc po przecinku.</w:t>
      </w:r>
    </w:p>
    <w:p w:rsidR="002607A7" w:rsidRPr="00B0751C" w:rsidRDefault="002607A7" w:rsidP="002607A7">
      <w:pPr>
        <w:pStyle w:val="Akapitzlist"/>
        <w:autoSpaceDN/>
        <w:spacing w:after="120"/>
        <w:ind w:left="567" w:hanging="284"/>
        <w:jc w:val="both"/>
        <w:rPr>
          <w:rFonts w:asciiTheme="minorHAnsi" w:hAnsiTheme="minorHAnsi" w:cstheme="minorHAnsi"/>
          <w:sz w:val="24"/>
          <w:szCs w:val="24"/>
        </w:rPr>
      </w:pPr>
      <w:r w:rsidRPr="00B0751C">
        <w:rPr>
          <w:rFonts w:asciiTheme="minorHAnsi" w:hAnsiTheme="minorHAnsi" w:cstheme="minorHAnsi"/>
          <w:sz w:val="24"/>
          <w:szCs w:val="24"/>
        </w:rPr>
        <w:t xml:space="preserve">2. </w:t>
      </w:r>
      <w:r w:rsidR="00836B5A" w:rsidRPr="00BC4E92">
        <w:rPr>
          <w:rFonts w:eastAsia="Arial Unicode MS" w:cs="Calibri"/>
          <w:kern w:val="3"/>
          <w:sz w:val="24"/>
          <w:szCs w:val="24"/>
          <w:lang w:eastAsia="pl-PL"/>
        </w:rPr>
        <w:t>Cenę za wykonanie zamówienia należy podać na formularzu oferty netto i brutto, liczbowo i słownie z uwzględnieniem podatku VAT w ustawowej wysokości.</w:t>
      </w:r>
    </w:p>
    <w:p w:rsidR="002607A7" w:rsidRPr="00B0751C" w:rsidRDefault="002607A7" w:rsidP="002607A7">
      <w:pPr>
        <w:pStyle w:val="Akapitzlist"/>
        <w:autoSpaceDN/>
        <w:spacing w:after="120"/>
        <w:ind w:left="567" w:hanging="284"/>
        <w:jc w:val="both"/>
        <w:rPr>
          <w:rFonts w:asciiTheme="minorHAnsi" w:eastAsia="Times New Roman" w:hAnsiTheme="minorHAnsi" w:cstheme="minorHAnsi"/>
          <w:iCs/>
          <w:kern w:val="1"/>
          <w:sz w:val="24"/>
          <w:szCs w:val="24"/>
          <w:lang w:eastAsia="ar-SA"/>
        </w:rPr>
      </w:pPr>
      <w:r w:rsidRPr="00B0751C">
        <w:rPr>
          <w:rFonts w:asciiTheme="minorHAnsi" w:eastAsia="Times New Roman" w:hAnsiTheme="minorHAnsi" w:cstheme="minorHAnsi"/>
          <w:iCs/>
          <w:kern w:val="1"/>
          <w:sz w:val="24"/>
          <w:szCs w:val="24"/>
          <w:lang w:eastAsia="ar-SA"/>
        </w:rPr>
        <w:t xml:space="preserve">3. </w:t>
      </w:r>
      <w:r w:rsidR="00BF2725" w:rsidRPr="003F599E">
        <w:rPr>
          <w:rFonts w:eastAsia="Arial Unicode MS" w:cstheme="minorHAnsi"/>
          <w:kern w:val="3"/>
          <w:sz w:val="24"/>
          <w:szCs w:val="24"/>
          <w:lang w:eastAsia="pl-PL"/>
        </w:rPr>
        <w:t xml:space="preserve">Cena oferty </w:t>
      </w:r>
      <w:r w:rsidR="00BF2725" w:rsidRPr="008661BC">
        <w:rPr>
          <w:rFonts w:eastAsia="Arial Unicode MS" w:cstheme="minorHAnsi"/>
          <w:kern w:val="3"/>
          <w:sz w:val="24"/>
          <w:szCs w:val="24"/>
          <w:lang w:eastAsia="pl-PL"/>
        </w:rPr>
        <w:t>musi zawierać wszystkie koszty związane z realizacją zamówienia, w tym m.in. podatki, opłaty, koszty związane z projektowaniem</w:t>
      </w:r>
      <w:r w:rsidR="00BF2725">
        <w:rPr>
          <w:rFonts w:eastAsia="Arial Unicode MS" w:cstheme="minorHAnsi"/>
          <w:kern w:val="3"/>
          <w:sz w:val="24"/>
          <w:szCs w:val="24"/>
          <w:lang w:eastAsia="pl-PL"/>
        </w:rPr>
        <w:t xml:space="preserve"> podziałów</w:t>
      </w:r>
      <w:r w:rsidR="00BF2725" w:rsidRPr="008661BC">
        <w:rPr>
          <w:rFonts w:eastAsia="Arial Unicode MS" w:cstheme="minorHAnsi"/>
          <w:kern w:val="3"/>
          <w:sz w:val="24"/>
          <w:szCs w:val="24"/>
          <w:lang w:eastAsia="pl-PL"/>
        </w:rPr>
        <w:t xml:space="preserve"> itp</w:t>
      </w:r>
      <w:r w:rsidR="00836B5A" w:rsidRPr="00BC4E92">
        <w:rPr>
          <w:rFonts w:eastAsia="Arial Unicode MS" w:cs="Calibri"/>
          <w:kern w:val="3"/>
          <w:sz w:val="24"/>
          <w:szCs w:val="24"/>
          <w:lang w:eastAsia="pl-PL"/>
        </w:rPr>
        <w:t>.</w:t>
      </w:r>
    </w:p>
    <w:p w:rsidR="00836B5A" w:rsidRPr="00F74034" w:rsidRDefault="00F74034" w:rsidP="00650D7C">
      <w:pPr>
        <w:pStyle w:val="Akapitzlist"/>
        <w:autoSpaceDE w:val="0"/>
        <w:adjustRightInd w:val="0"/>
        <w:spacing w:after="120"/>
        <w:ind w:left="567" w:hanging="284"/>
        <w:jc w:val="both"/>
        <w:rPr>
          <w:rFonts w:eastAsia="Arial Unicode MS" w:cs="Calibri"/>
          <w:kern w:val="2"/>
          <w:sz w:val="24"/>
          <w:szCs w:val="24"/>
        </w:rPr>
      </w:pPr>
      <w:r w:rsidRPr="00F74034">
        <w:rPr>
          <w:rFonts w:eastAsia="Arial Unicode MS" w:cs="Calibri"/>
          <w:kern w:val="3"/>
          <w:sz w:val="24"/>
          <w:szCs w:val="24"/>
          <w:lang w:eastAsia="pl-PL"/>
        </w:rPr>
        <w:t>4</w:t>
      </w:r>
      <w:r w:rsidR="00836B5A" w:rsidRPr="00F74034">
        <w:rPr>
          <w:rFonts w:eastAsia="Arial Unicode MS" w:cs="Calibri"/>
          <w:kern w:val="3"/>
          <w:sz w:val="24"/>
          <w:szCs w:val="24"/>
          <w:lang w:eastAsia="pl-PL"/>
        </w:rPr>
        <w:t>. Wykonawca podaje cenę oferty wyliczoną na podstawie przeprowadzonej przez niego oceny i kalkulacji dla całości zamówienia, uwzględniając posiadane doświadczenie, wiedzę zawodową oraz wszelkie koszty niezbędne do zrealizowania przedmiotu zamówienia.</w:t>
      </w:r>
    </w:p>
    <w:p w:rsidR="00177E13" w:rsidRPr="00F74034" w:rsidRDefault="00F74034" w:rsidP="00177E13">
      <w:pPr>
        <w:pStyle w:val="Akapitzlist"/>
        <w:autoSpaceDE w:val="0"/>
        <w:adjustRightInd w:val="0"/>
        <w:spacing w:after="120"/>
        <w:ind w:left="567" w:hanging="284"/>
        <w:jc w:val="both"/>
        <w:rPr>
          <w:rFonts w:asciiTheme="minorHAnsi" w:hAnsiTheme="minorHAnsi" w:cstheme="minorHAnsi"/>
          <w:sz w:val="24"/>
          <w:szCs w:val="24"/>
        </w:rPr>
      </w:pPr>
      <w:r w:rsidRPr="00F74034">
        <w:rPr>
          <w:sz w:val="24"/>
          <w:szCs w:val="24"/>
        </w:rPr>
        <w:t>5</w:t>
      </w:r>
      <w:r w:rsidR="00177E13" w:rsidRPr="00F74034">
        <w:rPr>
          <w:sz w:val="24"/>
          <w:szCs w:val="24"/>
        </w:rPr>
        <w:t xml:space="preserve">. </w:t>
      </w:r>
      <w:r w:rsidR="00177E13" w:rsidRPr="00F74034">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towarów i usług (</w:t>
      </w:r>
      <w:proofErr w:type="spellStart"/>
      <w:r w:rsidR="00027C5E" w:rsidRPr="00F74034">
        <w:rPr>
          <w:rFonts w:cstheme="minorHAnsi"/>
          <w:sz w:val="24"/>
          <w:szCs w:val="24"/>
        </w:rPr>
        <w:t>t.j</w:t>
      </w:r>
      <w:proofErr w:type="spellEnd"/>
      <w:r w:rsidR="00027C5E" w:rsidRPr="00F74034">
        <w:rPr>
          <w:rFonts w:cstheme="minorHAnsi"/>
          <w:sz w:val="24"/>
          <w:szCs w:val="24"/>
        </w:rPr>
        <w:t>. Dz. U. z 2023 r. poz. 1570</w:t>
      </w:r>
      <w:r w:rsidR="00177E13" w:rsidRPr="00F74034">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sidR="00177E13" w:rsidRPr="00F74034">
        <w:rPr>
          <w:rFonts w:asciiTheme="minorHAnsi" w:hAnsiTheme="minorHAnsi" w:cstheme="minorHAnsi"/>
          <w:b/>
          <w:sz w:val="24"/>
          <w:szCs w:val="24"/>
        </w:rPr>
        <w:t xml:space="preserve"> </w:t>
      </w:r>
      <w:r w:rsidR="00177E13" w:rsidRPr="00F74034">
        <w:rPr>
          <w:rFonts w:asciiTheme="minorHAnsi" w:hAnsiTheme="minorHAnsi" w:cstheme="minorHAnsi"/>
          <w:sz w:val="24"/>
          <w:szCs w:val="24"/>
        </w:rPr>
        <w:t>W</w:t>
      </w:r>
      <w:r w:rsidR="00720531">
        <w:rPr>
          <w:rFonts w:asciiTheme="minorHAnsi" w:hAnsiTheme="minorHAnsi" w:cstheme="minorHAnsi"/>
          <w:sz w:val="24"/>
          <w:szCs w:val="24"/>
        </w:rPr>
        <w:t xml:space="preserve"> ofercie, o której mowa w ust. 5</w:t>
      </w:r>
      <w:r w:rsidR="00177E13" w:rsidRPr="00F74034">
        <w:rPr>
          <w:rFonts w:asciiTheme="minorHAnsi" w:hAnsiTheme="minorHAnsi" w:cstheme="minorHAnsi"/>
          <w:sz w:val="24"/>
          <w:szCs w:val="24"/>
        </w:rPr>
        <w:t>, wykonawca ma obowiązek:</w:t>
      </w:r>
    </w:p>
    <w:p w:rsidR="00177E13" w:rsidRPr="00F74034" w:rsidRDefault="00177E13" w:rsidP="00177E13">
      <w:pPr>
        <w:tabs>
          <w:tab w:val="left" w:pos="3855"/>
        </w:tabs>
        <w:suppressAutoHyphens/>
        <w:spacing w:after="120" w:line="240" w:lineRule="auto"/>
        <w:ind w:left="851" w:hanging="283"/>
        <w:jc w:val="both"/>
        <w:rPr>
          <w:rFonts w:cstheme="minorHAnsi"/>
          <w:sz w:val="24"/>
          <w:szCs w:val="24"/>
        </w:rPr>
      </w:pPr>
      <w:r w:rsidRPr="00F74034">
        <w:rPr>
          <w:rFonts w:cstheme="minorHAnsi"/>
          <w:sz w:val="24"/>
          <w:szCs w:val="24"/>
        </w:rPr>
        <w:t>1)</w:t>
      </w:r>
      <w:r w:rsidRPr="00F74034">
        <w:rPr>
          <w:rFonts w:cstheme="minorHAnsi"/>
          <w:sz w:val="24"/>
          <w:szCs w:val="24"/>
        </w:rPr>
        <w:tab/>
        <w:t>poinformowania zamawiającego, że wybór jego oferty będzie prowadził do powstania u zamawiającego obowiązku podatkowego;</w:t>
      </w:r>
    </w:p>
    <w:p w:rsidR="00177E13" w:rsidRPr="00F74034" w:rsidRDefault="00177E13" w:rsidP="00177E13">
      <w:pPr>
        <w:tabs>
          <w:tab w:val="left" w:pos="3855"/>
        </w:tabs>
        <w:suppressAutoHyphens/>
        <w:spacing w:after="120" w:line="240" w:lineRule="auto"/>
        <w:ind w:left="851" w:hanging="283"/>
        <w:jc w:val="both"/>
        <w:rPr>
          <w:rFonts w:cstheme="minorHAnsi"/>
          <w:sz w:val="24"/>
          <w:szCs w:val="24"/>
        </w:rPr>
      </w:pPr>
      <w:r w:rsidRPr="00F74034">
        <w:rPr>
          <w:rFonts w:cstheme="minorHAnsi"/>
          <w:sz w:val="24"/>
          <w:szCs w:val="24"/>
        </w:rPr>
        <w:t>2)</w:t>
      </w:r>
      <w:r w:rsidRPr="00F74034">
        <w:rPr>
          <w:rFonts w:cstheme="minorHAnsi"/>
          <w:sz w:val="24"/>
          <w:szCs w:val="24"/>
        </w:rPr>
        <w:tab/>
        <w:t>wskazania nazwy (rodzaju) towaru lub usługi, których dostawa lub świadczenie będą prowadziły do powstania obowiązku podatkowego;</w:t>
      </w:r>
    </w:p>
    <w:p w:rsidR="00177E13" w:rsidRPr="00F74034" w:rsidRDefault="00177E13" w:rsidP="00177E13">
      <w:pPr>
        <w:tabs>
          <w:tab w:val="left" w:pos="3855"/>
        </w:tabs>
        <w:suppressAutoHyphens/>
        <w:spacing w:after="120" w:line="240" w:lineRule="auto"/>
        <w:ind w:left="851" w:hanging="283"/>
        <w:jc w:val="both"/>
        <w:rPr>
          <w:rFonts w:cstheme="minorHAnsi"/>
          <w:sz w:val="24"/>
          <w:szCs w:val="24"/>
        </w:rPr>
      </w:pPr>
      <w:r w:rsidRPr="00F74034">
        <w:rPr>
          <w:rFonts w:cstheme="minorHAnsi"/>
          <w:sz w:val="24"/>
          <w:szCs w:val="24"/>
        </w:rPr>
        <w:t>3)</w:t>
      </w:r>
      <w:r w:rsidRPr="00F74034">
        <w:rPr>
          <w:rFonts w:cstheme="minorHAnsi"/>
          <w:sz w:val="24"/>
          <w:szCs w:val="24"/>
        </w:rPr>
        <w:tab/>
        <w:t>wskazania wartości towaru lub usługi objętego obowiązkiem podatkowym zamawiającego, bez kwoty podatku;</w:t>
      </w:r>
    </w:p>
    <w:p w:rsidR="00177E13" w:rsidRPr="00F74034" w:rsidRDefault="00177E13" w:rsidP="00177E13">
      <w:pPr>
        <w:tabs>
          <w:tab w:val="left" w:pos="3855"/>
        </w:tabs>
        <w:suppressAutoHyphens/>
        <w:spacing w:after="120" w:line="240" w:lineRule="auto"/>
        <w:ind w:left="851" w:hanging="283"/>
        <w:jc w:val="both"/>
        <w:rPr>
          <w:rFonts w:cstheme="minorHAnsi"/>
          <w:sz w:val="24"/>
          <w:szCs w:val="24"/>
        </w:rPr>
      </w:pPr>
      <w:r w:rsidRPr="00F74034">
        <w:rPr>
          <w:rFonts w:cstheme="minorHAnsi"/>
          <w:sz w:val="24"/>
          <w:szCs w:val="24"/>
        </w:rPr>
        <w:t>4)</w:t>
      </w:r>
      <w:r w:rsidRPr="00F74034">
        <w:rPr>
          <w:rFonts w:cstheme="minorHAnsi"/>
          <w:sz w:val="24"/>
          <w:szCs w:val="24"/>
        </w:rPr>
        <w:tab/>
        <w:t>wskazania stawki podatku od towarów i usług, która zgodnie z wiedzą wykonawcy, będzie miała zastosowanie.</w:t>
      </w:r>
    </w:p>
    <w:p w:rsidR="00177E13" w:rsidRPr="00177E13" w:rsidRDefault="00F74034" w:rsidP="00177E13">
      <w:pPr>
        <w:pStyle w:val="Akapitzlist"/>
        <w:autoSpaceDE w:val="0"/>
        <w:adjustRightInd w:val="0"/>
        <w:spacing w:after="120"/>
        <w:ind w:left="567" w:hanging="284"/>
        <w:jc w:val="both"/>
        <w:rPr>
          <w:sz w:val="24"/>
          <w:szCs w:val="24"/>
        </w:rPr>
      </w:pPr>
      <w:r w:rsidRPr="00F74034">
        <w:rPr>
          <w:rFonts w:cstheme="minorHAnsi"/>
          <w:sz w:val="24"/>
          <w:szCs w:val="24"/>
        </w:rPr>
        <w:t>6</w:t>
      </w:r>
      <w:r w:rsidR="00177E13" w:rsidRPr="00F74034">
        <w:rPr>
          <w:rFonts w:cstheme="minorHAnsi"/>
          <w:sz w:val="24"/>
          <w:szCs w:val="24"/>
        </w:rPr>
        <w:t xml:space="preserve">. Wszystkie ceny netto określone przez Wykonawcę zostają ustalone na okres ważności umowy i nie będą podlegały zmianom </w:t>
      </w:r>
      <w:r w:rsidR="00177E13" w:rsidRPr="00F74034">
        <w:rPr>
          <w:rFonts w:cstheme="minorHAnsi"/>
          <w:kern w:val="2"/>
          <w:sz w:val="24"/>
          <w:szCs w:val="24"/>
          <w:lang w:eastAsia="ar-SA"/>
        </w:rPr>
        <w:t>oprócz sytuacji o których mowa w rozdz. XXVI SWZ</w:t>
      </w:r>
      <w:r w:rsidR="0081779C" w:rsidRPr="00F74034">
        <w:rPr>
          <w:rFonts w:cstheme="minorHAnsi"/>
          <w:kern w:val="2"/>
          <w:sz w:val="24"/>
          <w:szCs w:val="24"/>
          <w:lang w:eastAsia="ar-SA"/>
        </w:rPr>
        <w:t>.</w:t>
      </w:r>
    </w:p>
    <w:p w:rsidR="00084D65" w:rsidRPr="0022508F" w:rsidRDefault="00084D65"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8558C5">
      <w:pPr>
        <w:pStyle w:val="SIWZ"/>
      </w:pPr>
      <w:r w:rsidRPr="00D75214">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22508F" w:rsidRPr="0022508F" w:rsidRDefault="0022508F" w:rsidP="000B2CA8">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22508F" w:rsidRPr="0022508F" w:rsidRDefault="007E4AE9" w:rsidP="000B2CA8">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0022508F"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Cena, waga – 60 %.</w:t>
      </w:r>
    </w:p>
    <w:p w:rsidR="0022508F" w:rsidRPr="0022508F" w:rsidRDefault="007E4AE9" w:rsidP="000B2CA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F35067">
        <w:rPr>
          <w:rFonts w:eastAsia="Arial Unicode MS" w:cstheme="minorHAnsi"/>
          <w:bCs/>
          <w:kern w:val="3"/>
          <w:sz w:val="24"/>
          <w:szCs w:val="24"/>
          <w:lang w:eastAsia="pl-PL"/>
        </w:rPr>
        <w:t xml:space="preserve">2) </w:t>
      </w:r>
      <w:r w:rsidR="00F35067" w:rsidRPr="00F35067">
        <w:rPr>
          <w:rFonts w:eastAsia="Arial Unicode MS" w:cstheme="minorHAnsi"/>
          <w:bCs/>
          <w:kern w:val="3"/>
          <w:sz w:val="24"/>
          <w:szCs w:val="24"/>
          <w:lang w:eastAsia="pl-PL"/>
        </w:rPr>
        <w:t>Termin płatności</w:t>
      </w:r>
      <w:r w:rsidR="002A0AE1" w:rsidRPr="00F35067">
        <w:rPr>
          <w:rFonts w:eastAsia="Arial Unicode MS" w:cstheme="minorHAnsi"/>
          <w:kern w:val="3"/>
          <w:sz w:val="24"/>
          <w:szCs w:val="24"/>
          <w:lang w:eastAsia="pl-PL"/>
        </w:rPr>
        <w:t>, waga – 4</w:t>
      </w:r>
      <w:r w:rsidRPr="00F35067">
        <w:rPr>
          <w:rFonts w:eastAsia="Arial Unicode MS" w:cstheme="minorHAnsi"/>
          <w:kern w:val="3"/>
          <w:sz w:val="24"/>
          <w:szCs w:val="24"/>
          <w:lang w:eastAsia="pl-PL"/>
        </w:rPr>
        <w:t>0 %.</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22508F" w:rsidRDefault="0022508F" w:rsidP="000B2CA8">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22508F" w:rsidRPr="0022508F" w:rsidRDefault="0022508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t>Kryterium „cena” - waga 60%</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Oferta z najniższą ceną otrzyma 60 punktów, każda następna będzie przeliczana proporcjonalnie w stosunku do oferty z najniższą ceną wg wzoru:</w:t>
      </w:r>
    </w:p>
    <w:p w:rsidR="0007792A" w:rsidRPr="003653AF" w:rsidRDefault="0007792A"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p>
    <w:p w:rsidR="0022508F" w:rsidRPr="0022508F" w:rsidRDefault="0022508F" w:rsidP="000B2CA8">
      <w:pPr>
        <w:widowControl w:val="0"/>
        <w:suppressAutoHyphens/>
        <w:autoSpaceDN w:val="0"/>
        <w:spacing w:after="12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 x 60</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457D3C" w:rsidRPr="0022508F" w:rsidRDefault="00457D3C"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F35067" w:rsidRPr="00644E0C" w:rsidRDefault="00F35067" w:rsidP="00F35067">
      <w:pPr>
        <w:widowControl w:val="0"/>
        <w:suppressAutoHyphens/>
        <w:autoSpaceDN w:val="0"/>
        <w:spacing w:after="120" w:line="240" w:lineRule="auto"/>
        <w:ind w:left="567"/>
        <w:jc w:val="both"/>
        <w:textAlignment w:val="baseline"/>
        <w:rPr>
          <w:rFonts w:ascii="Calibri" w:eastAsia="Arial Unicode MS" w:hAnsi="Calibri" w:cs="Calibri"/>
          <w:kern w:val="3"/>
          <w:sz w:val="24"/>
          <w:szCs w:val="24"/>
          <w:u w:val="single"/>
          <w:lang w:eastAsia="pl-PL"/>
        </w:rPr>
      </w:pPr>
      <w:r w:rsidRPr="00644E0C">
        <w:rPr>
          <w:rFonts w:ascii="Calibri" w:eastAsia="Arial Unicode MS" w:hAnsi="Calibri" w:cs="Calibri"/>
          <w:kern w:val="3"/>
          <w:sz w:val="24"/>
          <w:szCs w:val="24"/>
          <w:u w:val="single"/>
          <w:lang w:eastAsia="pl-PL"/>
        </w:rPr>
        <w:t>Kryterium „</w:t>
      </w:r>
      <w:r w:rsidRPr="00644E0C">
        <w:rPr>
          <w:rFonts w:ascii="Calibri" w:eastAsia="Arial Unicode MS" w:hAnsi="Calibri" w:cs="Calibri"/>
          <w:bCs/>
          <w:kern w:val="3"/>
          <w:sz w:val="24"/>
          <w:szCs w:val="24"/>
          <w:u w:val="single"/>
          <w:lang w:eastAsia="pl-PL"/>
        </w:rPr>
        <w:t>termin płatności</w:t>
      </w:r>
      <w:r w:rsidRPr="00644E0C">
        <w:rPr>
          <w:rFonts w:ascii="Calibri" w:eastAsia="Arial Unicode MS" w:hAnsi="Calibri" w:cs="Calibri"/>
          <w:kern w:val="3"/>
          <w:sz w:val="24"/>
          <w:szCs w:val="24"/>
          <w:u w:val="single"/>
          <w:lang w:eastAsia="pl-PL"/>
        </w:rPr>
        <w:t>” - waga 40%</w:t>
      </w:r>
    </w:p>
    <w:p w:rsidR="00F35067" w:rsidRDefault="00F35067" w:rsidP="00F35067">
      <w:pPr>
        <w:autoSpaceDN w:val="0"/>
        <w:spacing w:after="120" w:line="240" w:lineRule="auto"/>
        <w:ind w:left="567"/>
        <w:jc w:val="both"/>
        <w:rPr>
          <w:rFonts w:ascii="Calibri" w:eastAsia="Times New Roman" w:hAnsi="Calibri" w:cs="Calibri"/>
          <w:bCs/>
          <w:sz w:val="24"/>
          <w:szCs w:val="24"/>
          <w:lang w:eastAsia="pl-PL"/>
        </w:rPr>
      </w:pPr>
      <w:r w:rsidRPr="00644E0C">
        <w:rPr>
          <w:rFonts w:ascii="Calibri" w:eastAsia="Times New Roman" w:hAnsi="Calibri" w:cs="Calibri"/>
          <w:bCs/>
          <w:sz w:val="24"/>
          <w:szCs w:val="24"/>
          <w:lang w:eastAsia="pl-PL"/>
        </w:rPr>
        <w:t>W ramach kryterium Zamawiający oceniać będzie zadeklarowany przez Wykonawcę</w:t>
      </w:r>
      <w:r>
        <w:rPr>
          <w:rFonts w:ascii="Calibri" w:eastAsia="Times New Roman" w:hAnsi="Calibri" w:cs="Calibri"/>
          <w:bCs/>
          <w:sz w:val="24"/>
          <w:szCs w:val="24"/>
          <w:lang w:eastAsia="pl-PL"/>
        </w:rPr>
        <w:t xml:space="preserve"> na formularzu oferty termin płatności faktury.</w:t>
      </w:r>
    </w:p>
    <w:p w:rsidR="00F35067" w:rsidRDefault="00F35067" w:rsidP="00F35067">
      <w:pPr>
        <w:autoSpaceDN w:val="0"/>
        <w:spacing w:after="120" w:line="240" w:lineRule="auto"/>
        <w:ind w:left="567"/>
        <w:jc w:val="both"/>
        <w:rPr>
          <w:rFonts w:ascii="Calibri" w:eastAsia="Times New Roman" w:hAnsi="Calibri" w:cs="Calibri"/>
          <w:bCs/>
          <w:sz w:val="24"/>
          <w:szCs w:val="24"/>
          <w:lang w:eastAsia="pl-PL"/>
        </w:rPr>
      </w:pPr>
      <w:r>
        <w:rPr>
          <w:rFonts w:ascii="Calibri" w:eastAsia="Times New Roman" w:hAnsi="Calibri" w:cs="Calibri"/>
          <w:bCs/>
          <w:sz w:val="24"/>
          <w:szCs w:val="24"/>
          <w:lang w:eastAsia="pl-PL"/>
        </w:rPr>
        <w:t>Mi</w:t>
      </w:r>
      <w:r w:rsidRPr="00644E0C">
        <w:rPr>
          <w:rFonts w:ascii="Calibri" w:eastAsia="Times New Roman" w:hAnsi="Calibri" w:cs="Calibri"/>
          <w:bCs/>
          <w:sz w:val="24"/>
          <w:szCs w:val="24"/>
          <w:lang w:eastAsia="pl-PL"/>
        </w:rPr>
        <w:t>nimalny termin płatności faktury wynosi 14 dni od daty doręczenia faktury Zamawiającemu, natomiast maksymalny termin to 30 dni.</w:t>
      </w:r>
    </w:p>
    <w:p w:rsidR="00F35067" w:rsidRPr="00644E0C" w:rsidRDefault="00F35067" w:rsidP="00F35067">
      <w:pPr>
        <w:autoSpaceDN w:val="0"/>
        <w:spacing w:after="120" w:line="240" w:lineRule="auto"/>
        <w:ind w:left="567"/>
        <w:jc w:val="both"/>
        <w:rPr>
          <w:rFonts w:ascii="Calibri" w:eastAsia="Times New Roman" w:hAnsi="Calibri" w:cs="Calibri"/>
          <w:bCs/>
          <w:sz w:val="24"/>
          <w:szCs w:val="24"/>
          <w:lang w:eastAsia="pl-PL"/>
        </w:rPr>
      </w:pPr>
      <w:r>
        <w:rPr>
          <w:rFonts w:ascii="Calibri" w:eastAsia="Times New Roman" w:hAnsi="Calibri" w:cs="Calibri"/>
          <w:bCs/>
          <w:sz w:val="24"/>
          <w:szCs w:val="24"/>
          <w:lang w:eastAsia="pl-PL"/>
        </w:rPr>
        <w:t>Wykonawca może zaproponować termin płatności w dniach: 14, 21 lub 30.</w:t>
      </w:r>
    </w:p>
    <w:p w:rsidR="00F35067" w:rsidRPr="00644E0C" w:rsidRDefault="00F35067" w:rsidP="00F35067">
      <w:pPr>
        <w:autoSpaceDN w:val="0"/>
        <w:spacing w:after="120" w:line="240" w:lineRule="auto"/>
        <w:ind w:left="567"/>
        <w:jc w:val="both"/>
        <w:rPr>
          <w:rFonts w:ascii="Calibri" w:eastAsia="Times New Roman" w:hAnsi="Calibri" w:cs="Calibri"/>
          <w:bCs/>
          <w:sz w:val="24"/>
          <w:szCs w:val="24"/>
          <w:lang w:eastAsia="pl-PL"/>
        </w:rPr>
      </w:pPr>
      <w:r w:rsidRPr="00644E0C">
        <w:rPr>
          <w:rFonts w:ascii="Calibri" w:eastAsia="Times New Roman" w:hAnsi="Calibri" w:cs="Calibri"/>
          <w:bCs/>
          <w:sz w:val="24"/>
          <w:szCs w:val="24"/>
          <w:lang w:eastAsia="pl-PL"/>
        </w:rPr>
        <w:t xml:space="preserve">Jeżeli Wykonawca zaproponuje termin płatności krótszy niż 14 dni - oferta zostanie odrzucona na podstawie art. </w:t>
      </w:r>
      <w:r>
        <w:rPr>
          <w:rFonts w:ascii="Calibri" w:eastAsia="Times New Roman" w:hAnsi="Calibri" w:cs="Calibri"/>
          <w:bCs/>
          <w:sz w:val="24"/>
          <w:szCs w:val="24"/>
          <w:lang w:eastAsia="pl-PL"/>
        </w:rPr>
        <w:t>226</w:t>
      </w:r>
      <w:r w:rsidRPr="00644E0C">
        <w:rPr>
          <w:rFonts w:ascii="Calibri" w:eastAsia="Times New Roman" w:hAnsi="Calibri" w:cs="Calibri"/>
          <w:bCs/>
          <w:sz w:val="24"/>
          <w:szCs w:val="24"/>
          <w:lang w:eastAsia="pl-PL"/>
        </w:rPr>
        <w:t xml:space="preserve"> ust. 1 pkt </w:t>
      </w:r>
      <w:r>
        <w:rPr>
          <w:rFonts w:ascii="Calibri" w:eastAsia="Times New Roman" w:hAnsi="Calibri" w:cs="Calibri"/>
          <w:bCs/>
          <w:sz w:val="24"/>
          <w:szCs w:val="24"/>
          <w:lang w:eastAsia="pl-PL"/>
        </w:rPr>
        <w:t>5</w:t>
      </w:r>
      <w:r w:rsidRPr="00644E0C">
        <w:rPr>
          <w:rFonts w:ascii="Calibri" w:eastAsia="Times New Roman" w:hAnsi="Calibri" w:cs="Calibri"/>
          <w:bCs/>
          <w:sz w:val="24"/>
          <w:szCs w:val="24"/>
          <w:lang w:eastAsia="pl-PL"/>
        </w:rPr>
        <w:t xml:space="preserve"> ustawy </w:t>
      </w:r>
      <w:proofErr w:type="spellStart"/>
      <w:r w:rsidRPr="00644E0C">
        <w:rPr>
          <w:rFonts w:ascii="Calibri" w:eastAsia="Times New Roman" w:hAnsi="Calibri" w:cs="Calibri"/>
          <w:bCs/>
          <w:sz w:val="24"/>
          <w:szCs w:val="24"/>
          <w:lang w:eastAsia="pl-PL"/>
        </w:rPr>
        <w:t>pzp</w:t>
      </w:r>
      <w:proofErr w:type="spellEnd"/>
      <w:r w:rsidRPr="00644E0C">
        <w:rPr>
          <w:rFonts w:ascii="Calibri" w:eastAsia="Times New Roman" w:hAnsi="Calibri" w:cs="Calibri"/>
          <w:bCs/>
          <w:sz w:val="24"/>
          <w:szCs w:val="24"/>
          <w:lang w:eastAsia="pl-PL"/>
        </w:rPr>
        <w:t xml:space="preserve"> jako oferta, której treść nie odpowiada treści Specyfikacji Warunków Zamówienia.</w:t>
      </w:r>
    </w:p>
    <w:p w:rsidR="00F35067" w:rsidRDefault="00F35067" w:rsidP="00F35067">
      <w:pPr>
        <w:spacing w:after="120" w:line="240" w:lineRule="auto"/>
        <w:ind w:left="567"/>
        <w:jc w:val="both"/>
        <w:rPr>
          <w:rFonts w:cs="Calibri"/>
          <w:sz w:val="24"/>
          <w:szCs w:val="24"/>
        </w:rPr>
      </w:pPr>
      <w:r w:rsidRPr="00644E0C">
        <w:rPr>
          <w:rFonts w:ascii="Calibri" w:eastAsia="Times New Roman" w:hAnsi="Calibri" w:cs="Calibri"/>
          <w:bCs/>
          <w:sz w:val="24"/>
          <w:szCs w:val="24"/>
          <w:lang w:eastAsia="pl-PL"/>
        </w:rPr>
        <w:t>Jeżeli Wykonawca zaproponuje termin płatności dłuższy niż 30 dni - do oceny ofert zostanie przyjęty okres 30 dni i taki zostanie uwzględniony w umowie z Wykonawcą.</w:t>
      </w:r>
    </w:p>
    <w:p w:rsidR="00F35067" w:rsidRPr="00644E0C" w:rsidRDefault="00F35067" w:rsidP="00F35067">
      <w:pPr>
        <w:spacing w:after="120" w:line="240" w:lineRule="auto"/>
        <w:ind w:left="567"/>
        <w:jc w:val="both"/>
        <w:rPr>
          <w:rFonts w:ascii="Calibri" w:eastAsia="Times New Roman" w:hAnsi="Calibri" w:cs="Calibri"/>
          <w:bCs/>
          <w:sz w:val="24"/>
          <w:szCs w:val="24"/>
          <w:lang w:eastAsia="pl-PL"/>
        </w:rPr>
      </w:pPr>
      <w:r w:rsidRPr="00FF2617">
        <w:rPr>
          <w:rFonts w:cs="Calibri"/>
          <w:sz w:val="24"/>
          <w:szCs w:val="24"/>
        </w:rPr>
        <w:t>W zakresie kryterium „</w:t>
      </w:r>
      <w:r>
        <w:rPr>
          <w:rFonts w:cs="Calibri"/>
          <w:sz w:val="24"/>
          <w:szCs w:val="24"/>
        </w:rPr>
        <w:t>termin płatności</w:t>
      </w:r>
      <w:r w:rsidRPr="00FF2617">
        <w:rPr>
          <w:rFonts w:cs="Calibri"/>
          <w:sz w:val="24"/>
          <w:szCs w:val="24"/>
        </w:rPr>
        <w:t xml:space="preserve">” oferta może otrzymać maksymalnie 40 pkt, </w:t>
      </w:r>
      <w:r w:rsidRPr="00FF2617">
        <w:rPr>
          <w:rFonts w:eastAsia="Arial Unicode MS" w:cs="Calibri"/>
          <w:kern w:val="1"/>
          <w:sz w:val="24"/>
          <w:szCs w:val="24"/>
          <w:lang w:eastAsia="ar-SA"/>
        </w:rPr>
        <w:t>każda następna będzie przeliczana proporcjonalnie wg wzoru:</w:t>
      </w:r>
    </w:p>
    <w:p w:rsidR="00F35067" w:rsidRPr="00644E0C" w:rsidRDefault="00F35067" w:rsidP="00F35067">
      <w:pPr>
        <w:autoSpaceDE w:val="0"/>
        <w:autoSpaceDN w:val="0"/>
        <w:adjustRightInd w:val="0"/>
        <w:spacing w:after="0" w:line="240" w:lineRule="auto"/>
        <w:jc w:val="center"/>
        <w:rPr>
          <w:rFonts w:ascii="Calibri" w:hAnsi="Calibri" w:cs="Calibri"/>
          <w:color w:val="000000"/>
          <w:sz w:val="23"/>
          <w:szCs w:val="23"/>
        </w:rPr>
      </w:pPr>
      <w:proofErr w:type="spellStart"/>
      <w:r>
        <w:rPr>
          <w:rFonts w:ascii="Calibri" w:hAnsi="Calibri" w:cs="Calibri"/>
          <w:color w:val="000000"/>
          <w:sz w:val="23"/>
          <w:szCs w:val="23"/>
        </w:rPr>
        <w:t>Tof</w:t>
      </w:r>
      <w:proofErr w:type="spellEnd"/>
    </w:p>
    <w:p w:rsidR="00F35067" w:rsidRPr="00644E0C" w:rsidRDefault="00F35067" w:rsidP="00F35067">
      <w:pPr>
        <w:autoSpaceDE w:val="0"/>
        <w:autoSpaceDN w:val="0"/>
        <w:adjustRightInd w:val="0"/>
        <w:spacing w:after="0" w:line="240" w:lineRule="auto"/>
        <w:jc w:val="center"/>
        <w:rPr>
          <w:rFonts w:ascii="Calibri" w:hAnsi="Calibri" w:cs="Calibri"/>
          <w:color w:val="000000"/>
          <w:sz w:val="23"/>
          <w:szCs w:val="23"/>
        </w:rPr>
      </w:pPr>
      <w:r w:rsidRPr="00644E0C">
        <w:rPr>
          <w:rFonts w:ascii="Calibri" w:hAnsi="Calibri" w:cs="Calibri"/>
          <w:color w:val="000000"/>
          <w:sz w:val="23"/>
          <w:szCs w:val="23"/>
        </w:rPr>
        <w:t>T = --</w:t>
      </w:r>
      <w:r>
        <w:rPr>
          <w:rFonts w:ascii="Calibri" w:hAnsi="Calibri" w:cs="Calibri"/>
          <w:color w:val="000000"/>
          <w:sz w:val="23"/>
          <w:szCs w:val="23"/>
        </w:rPr>
        <w:t>------------------------- x 40</w:t>
      </w:r>
    </w:p>
    <w:p w:rsidR="00F35067" w:rsidRPr="00644E0C" w:rsidRDefault="00F35067" w:rsidP="00F35067">
      <w:pPr>
        <w:spacing w:after="120" w:line="240" w:lineRule="auto"/>
        <w:ind w:left="284"/>
        <w:jc w:val="center"/>
        <w:rPr>
          <w:rFonts w:ascii="Calibri" w:hAnsi="Calibri" w:cs="Calibri"/>
          <w:color w:val="000000"/>
          <w:sz w:val="23"/>
          <w:szCs w:val="23"/>
        </w:rPr>
      </w:pPr>
      <w:proofErr w:type="spellStart"/>
      <w:r>
        <w:rPr>
          <w:rFonts w:ascii="Calibri" w:hAnsi="Calibri" w:cs="Calibri"/>
          <w:color w:val="000000"/>
          <w:sz w:val="23"/>
          <w:szCs w:val="23"/>
        </w:rPr>
        <w:t>Tmax</w:t>
      </w:r>
      <w:proofErr w:type="spellEnd"/>
    </w:p>
    <w:p w:rsidR="00F35067" w:rsidRPr="00644E0C" w:rsidRDefault="00F35067" w:rsidP="00F35067">
      <w:pPr>
        <w:autoSpaceDN w:val="0"/>
        <w:spacing w:after="120" w:line="240" w:lineRule="auto"/>
        <w:ind w:left="567"/>
        <w:jc w:val="both"/>
        <w:rPr>
          <w:rFonts w:ascii="Calibri" w:eastAsia="Times New Roman" w:hAnsi="Calibri" w:cs="Calibri"/>
          <w:bCs/>
          <w:sz w:val="24"/>
          <w:szCs w:val="24"/>
          <w:lang w:eastAsia="pl-PL"/>
        </w:rPr>
      </w:pPr>
      <w:r w:rsidRPr="00644E0C">
        <w:rPr>
          <w:rFonts w:ascii="Calibri" w:eastAsia="Times New Roman" w:hAnsi="Calibri" w:cs="Calibri"/>
          <w:bCs/>
          <w:sz w:val="24"/>
          <w:szCs w:val="24"/>
          <w:lang w:eastAsia="pl-PL"/>
        </w:rPr>
        <w:t>Gdzie:</w:t>
      </w:r>
    </w:p>
    <w:p w:rsidR="00F35067" w:rsidRDefault="00F35067" w:rsidP="00F35067">
      <w:pPr>
        <w:autoSpaceDE w:val="0"/>
        <w:adjustRightInd w:val="0"/>
        <w:spacing w:after="120" w:line="240" w:lineRule="auto"/>
        <w:ind w:left="567"/>
        <w:rPr>
          <w:rFonts w:ascii="Calibri" w:eastAsia="Calibri" w:hAnsi="Calibri" w:cs="Calibri"/>
          <w:sz w:val="24"/>
          <w:szCs w:val="24"/>
        </w:rPr>
      </w:pPr>
      <w:proofErr w:type="spellStart"/>
      <w:r w:rsidRPr="00644E0C">
        <w:rPr>
          <w:rFonts w:ascii="Calibri" w:hAnsi="Calibri" w:cs="Calibri"/>
          <w:bCs/>
          <w:sz w:val="24"/>
          <w:szCs w:val="24"/>
        </w:rPr>
        <w:t>Tof</w:t>
      </w:r>
      <w:proofErr w:type="spellEnd"/>
      <w:r w:rsidRPr="00644E0C">
        <w:rPr>
          <w:rFonts w:ascii="Calibri" w:hAnsi="Calibri" w:cs="Calibri"/>
          <w:bCs/>
          <w:sz w:val="24"/>
          <w:szCs w:val="24"/>
        </w:rPr>
        <w:t xml:space="preserve"> – termin płatności podany w ofercie badanej (w dniach)</w:t>
      </w:r>
    </w:p>
    <w:p w:rsidR="00826320" w:rsidRDefault="00F35067" w:rsidP="00F35067">
      <w:pPr>
        <w:autoSpaceDN w:val="0"/>
        <w:spacing w:after="120" w:line="240" w:lineRule="auto"/>
        <w:ind w:left="567"/>
        <w:jc w:val="both"/>
        <w:rPr>
          <w:rFonts w:ascii="Calibri" w:eastAsia="Times New Roman" w:hAnsi="Calibri" w:cs="Calibri"/>
          <w:bCs/>
          <w:sz w:val="24"/>
          <w:szCs w:val="24"/>
          <w:lang w:eastAsia="pl-PL"/>
        </w:rPr>
      </w:pPr>
      <w:proofErr w:type="spellStart"/>
      <w:r w:rsidRPr="00644E0C">
        <w:rPr>
          <w:rFonts w:ascii="Calibri" w:eastAsia="Times New Roman" w:hAnsi="Calibri" w:cs="Calibri"/>
          <w:bCs/>
          <w:sz w:val="24"/>
          <w:szCs w:val="24"/>
          <w:lang w:eastAsia="pl-PL"/>
        </w:rPr>
        <w:t>Tmax</w:t>
      </w:r>
      <w:proofErr w:type="spellEnd"/>
      <w:r w:rsidRPr="00644E0C">
        <w:rPr>
          <w:rFonts w:ascii="Calibri" w:eastAsia="Times New Roman" w:hAnsi="Calibri" w:cs="Calibri"/>
          <w:bCs/>
          <w:sz w:val="24"/>
          <w:szCs w:val="24"/>
          <w:lang w:eastAsia="pl-PL"/>
        </w:rPr>
        <w:t xml:space="preserve"> – maksymalny termin płatności (w dniach)</w:t>
      </w:r>
    </w:p>
    <w:p w:rsidR="00F35067" w:rsidRPr="00644E0C" w:rsidRDefault="00F35067" w:rsidP="00F35067">
      <w:pPr>
        <w:autoSpaceDN w:val="0"/>
        <w:spacing w:after="120" w:line="240" w:lineRule="auto"/>
        <w:ind w:left="567"/>
        <w:jc w:val="both"/>
        <w:rPr>
          <w:rFonts w:ascii="Calibri" w:eastAsia="Times New Roman" w:hAnsi="Calibri" w:cs="Calibri"/>
          <w:bCs/>
          <w:sz w:val="24"/>
          <w:szCs w:val="24"/>
          <w:lang w:eastAsia="pl-PL"/>
        </w:rPr>
      </w:pP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Pr="002C292C" w:rsidRDefault="00D56DC5"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zamawiający wzywa wykonawców, którzy złożyli te oferty, do złożenia w terminie określonym przez zamawiającego ofert dodatkowych zawierających nową cenę</w:t>
      </w:r>
      <w:r w:rsidR="0022508F" w:rsidRPr="002C292C">
        <w:rPr>
          <w:rFonts w:ascii="Calibri" w:eastAsia="Arial Unicode MS" w:hAnsi="Calibri" w:cs="Tahoma"/>
          <w:kern w:val="3"/>
          <w:sz w:val="24"/>
          <w:szCs w:val="24"/>
          <w:lang w:eastAsia="pl-PL"/>
        </w:rPr>
        <w:t>.</w:t>
      </w:r>
    </w:p>
    <w:p w:rsidR="0022508F" w:rsidRPr="0022508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22508F" w:rsidP="002C292C">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Zamawiający zawiera umowę w sprawie zamówienia publicznego w terminie nie krótszym niż 5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7630B" w:rsidRDefault="00B0751C" w:rsidP="00826320">
      <w:pPr>
        <w:widowControl w:val="0"/>
        <w:suppressAutoHyphens/>
        <w:autoSpaceDN w:val="0"/>
        <w:spacing w:after="120" w:line="240" w:lineRule="auto"/>
        <w:ind w:left="567" w:hanging="299"/>
        <w:jc w:val="both"/>
        <w:textAlignment w:val="baseline"/>
        <w:rPr>
          <w:rFonts w:ascii="Calibri" w:hAnsi="Calibri"/>
        </w:rPr>
      </w:pPr>
      <w:r w:rsidRPr="00FF6C73">
        <w:rPr>
          <w:rFonts w:cstheme="minorHAnsi"/>
          <w:sz w:val="24"/>
          <w:szCs w:val="24"/>
        </w:rPr>
        <w:t>3. Wykonawca, którego oferta zostanie uznana za najkorzystniejszą, będzie zobowiązany przed podpisaniem umowy do</w:t>
      </w:r>
      <w:r w:rsidR="00826320">
        <w:rPr>
          <w:rFonts w:cstheme="minorHAnsi"/>
          <w:iCs/>
          <w:sz w:val="24"/>
          <w:szCs w:val="24"/>
        </w:rPr>
        <w:t xml:space="preserve"> p</w:t>
      </w:r>
      <w:r w:rsidRPr="00FF6C73">
        <w:rPr>
          <w:rFonts w:cstheme="minorHAnsi"/>
          <w:iCs/>
          <w:sz w:val="24"/>
          <w:szCs w:val="24"/>
        </w:rPr>
        <w:t>rzedłożenia Zamawiającemu dokumentów potwierdzających umocowanie osób wskazanych do zawarcia um</w:t>
      </w:r>
      <w:r w:rsidR="00826320">
        <w:rPr>
          <w:rFonts w:cstheme="minorHAnsi"/>
          <w:iCs/>
          <w:sz w:val="24"/>
          <w:szCs w:val="24"/>
        </w:rPr>
        <w:t>owy i reprezentowania Wykonawcy</w:t>
      </w:r>
      <w:r w:rsidR="00B7630B">
        <w:rPr>
          <w:rFonts w:ascii="Calibri" w:hAnsi="Calibri"/>
        </w:rPr>
        <w:t>.</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Pr="00FF6C73" w:rsidRDefault="00D56DC5" w:rsidP="00FB765B">
      <w:pPr>
        <w:widowControl w:val="0"/>
        <w:suppressAutoHyphens/>
        <w:autoSpaceDN w:val="0"/>
        <w:spacing w:after="0" w:line="240" w:lineRule="auto"/>
        <w:ind w:left="567" w:hanging="299"/>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22508F" w:rsidRDefault="0022508F" w:rsidP="00A500CF">
      <w:pPr>
        <w:pStyle w:val="SIWZ"/>
      </w:pPr>
      <w:r w:rsidRPr="005E19F6">
        <w:t>Wymagania dotyczące zabezpieczenia należytego wykonania umowy</w:t>
      </w:r>
    </w:p>
    <w:p w:rsidR="002269C8" w:rsidRDefault="00305DF5" w:rsidP="00635D5C">
      <w:pPr>
        <w:widowControl w:val="0"/>
        <w:suppressAutoHyphens/>
        <w:autoSpaceDE w:val="0"/>
        <w:spacing w:after="120" w:line="240" w:lineRule="auto"/>
        <w:ind w:left="142"/>
        <w:jc w:val="both"/>
        <w:rPr>
          <w:rFonts w:ascii="Calibri" w:hAnsi="Calibri"/>
          <w:iCs/>
          <w:sz w:val="24"/>
          <w:szCs w:val="24"/>
        </w:rPr>
      </w:pPr>
      <w:r>
        <w:rPr>
          <w:rFonts w:ascii="Calibri" w:hAnsi="Calibri"/>
          <w:sz w:val="24"/>
          <w:szCs w:val="24"/>
        </w:rPr>
        <w:t>Zamawiający</w:t>
      </w:r>
      <w:r w:rsidR="00635D5C" w:rsidRPr="00635D5C">
        <w:rPr>
          <w:rFonts w:ascii="Calibri" w:hAnsi="Calibri"/>
          <w:sz w:val="24"/>
          <w:szCs w:val="24"/>
        </w:rPr>
        <w:t xml:space="preserve"> </w:t>
      </w:r>
      <w:r w:rsidR="00826320">
        <w:rPr>
          <w:rFonts w:ascii="Calibri" w:hAnsi="Calibri"/>
          <w:sz w:val="24"/>
          <w:szCs w:val="24"/>
        </w:rPr>
        <w:t xml:space="preserve">nie </w:t>
      </w:r>
      <w:r w:rsidR="00635D5C" w:rsidRPr="00635D5C">
        <w:rPr>
          <w:rFonts w:ascii="Calibri" w:hAnsi="Calibri"/>
          <w:sz w:val="24"/>
          <w:szCs w:val="24"/>
        </w:rPr>
        <w:t xml:space="preserve">wymaga </w:t>
      </w:r>
      <w:r w:rsidR="00635D5C" w:rsidRPr="00635D5C">
        <w:rPr>
          <w:rFonts w:ascii="Calibri" w:hAnsi="Calibri"/>
          <w:iCs/>
          <w:sz w:val="24"/>
          <w:szCs w:val="24"/>
        </w:rPr>
        <w:t>wniesienia zabezpieczenia należytego wykonania umowy.</w:t>
      </w:r>
    </w:p>
    <w:p w:rsidR="00635D5C" w:rsidRPr="0022508F" w:rsidRDefault="00635D5C" w:rsidP="00E74C6F">
      <w:pPr>
        <w:widowControl w:val="0"/>
        <w:suppressAutoHyphens/>
        <w:autoSpaceDE w:val="0"/>
        <w:spacing w:after="120" w:line="240" w:lineRule="auto"/>
        <w:jc w:val="both"/>
        <w:rPr>
          <w:rFonts w:ascii="Calibri" w:eastAsia="Arial Unicode MS" w:hAnsi="Calibri" w:cs="Arial"/>
          <w:color w:val="000000"/>
          <w:sz w:val="24"/>
          <w:szCs w:val="24"/>
          <w:lang w:eastAsia="hi-IN" w:bidi="hi-IN"/>
        </w:rPr>
      </w:pPr>
    </w:p>
    <w:p w:rsidR="00B4420B" w:rsidRPr="00B4420B" w:rsidRDefault="00B4420B" w:rsidP="00CD0ADD">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2. Wzór umowy stanowi</w:t>
      </w:r>
      <w:r w:rsidRPr="00CD0ADD">
        <w:rPr>
          <w:rFonts w:eastAsia="Arial Unicode MS" w:cstheme="minorHAnsi"/>
          <w:b/>
          <w:kern w:val="3"/>
          <w:sz w:val="24"/>
          <w:szCs w:val="24"/>
          <w:lang w:eastAsia="pl-PL"/>
        </w:rPr>
        <w:t xml:space="preserve"> załącznik </w:t>
      </w:r>
      <w:r w:rsidR="00CE0017" w:rsidRPr="00CD0ADD">
        <w:rPr>
          <w:rFonts w:eastAsia="Arial Unicode MS" w:cstheme="minorHAnsi"/>
          <w:b/>
          <w:kern w:val="3"/>
          <w:sz w:val="24"/>
          <w:szCs w:val="24"/>
          <w:lang w:eastAsia="pl-PL"/>
        </w:rPr>
        <w:t>N</w:t>
      </w:r>
      <w:r w:rsidR="00617240" w:rsidRPr="00CD0ADD">
        <w:rPr>
          <w:rFonts w:eastAsia="Arial Unicode MS" w:cstheme="minorHAnsi"/>
          <w:b/>
          <w:kern w:val="3"/>
          <w:sz w:val="24"/>
          <w:szCs w:val="24"/>
          <w:lang w:eastAsia="pl-PL"/>
        </w:rPr>
        <w:t xml:space="preserve">r </w:t>
      </w:r>
      <w:r w:rsidR="00887052">
        <w:rPr>
          <w:rFonts w:eastAsia="Arial Unicode MS" w:cstheme="minorHAnsi"/>
          <w:b/>
          <w:kern w:val="3"/>
          <w:sz w:val="24"/>
          <w:szCs w:val="24"/>
          <w:lang w:eastAsia="pl-PL"/>
        </w:rPr>
        <w:t>2</w:t>
      </w:r>
      <w:r w:rsidR="00644989">
        <w:rPr>
          <w:rFonts w:eastAsia="Arial Unicode MS" w:cstheme="minorHAnsi"/>
          <w:b/>
          <w:kern w:val="3"/>
          <w:sz w:val="24"/>
          <w:szCs w:val="24"/>
          <w:lang w:eastAsia="pl-PL"/>
        </w:rPr>
        <w:t xml:space="preserve"> do S</w:t>
      </w:r>
      <w:r w:rsidRPr="00CD0ADD">
        <w:rPr>
          <w:rFonts w:eastAsia="Arial Unicode MS" w:cstheme="minorHAnsi"/>
          <w:b/>
          <w:kern w:val="3"/>
          <w:sz w:val="24"/>
          <w:szCs w:val="24"/>
          <w:lang w:eastAsia="pl-PL"/>
        </w:rPr>
        <w:t>WZ</w:t>
      </w:r>
      <w:r w:rsidR="00CD0ADD" w:rsidRPr="00CD0ADD">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Pr="00CD0ADD" w:rsidRDefault="00CD0ADD"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r w:rsidR="00C12C76">
        <w:rPr>
          <w:rFonts w:cstheme="minorHAnsi"/>
          <w:sz w:val="24"/>
          <w:szCs w:val="24"/>
        </w:rPr>
        <w:t>.</w:t>
      </w:r>
    </w:p>
    <w:p w:rsidR="0022508F" w:rsidRPr="000F167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Calibri"/>
          <w:kern w:val="3"/>
          <w:sz w:val="24"/>
          <w:szCs w:val="24"/>
          <w:lang w:eastAsia="pl-PL"/>
        </w:rPr>
      </w:pPr>
    </w:p>
    <w:p w:rsidR="0022508F" w:rsidRPr="0022508F" w:rsidRDefault="0022508F" w:rsidP="00CD0ADD">
      <w:pPr>
        <w:pStyle w:val="SIWZ"/>
      </w:pPr>
      <w:r w:rsidRPr="0022508F">
        <w:t xml:space="preserve">Pouczenie o środkach ochrony prawnej przysługujących </w:t>
      </w:r>
      <w:r w:rsidR="00E23A72">
        <w:t>Wykonawcy</w:t>
      </w:r>
      <w:r w:rsidRPr="0022508F">
        <w:t>.</w:t>
      </w:r>
    </w:p>
    <w:p w:rsidR="00CD0ADD" w:rsidRPr="00D22981"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D22981">
        <w:rPr>
          <w:rFonts w:asciiTheme="minorHAnsi" w:hAnsiTheme="minorHAnsi" w:cstheme="minorHAnsi"/>
          <w:sz w:val="24"/>
          <w:szCs w:val="24"/>
        </w:rPr>
        <w:t xml:space="preserve">1. </w:t>
      </w:r>
      <w:r w:rsidR="00CD0ADD" w:rsidRPr="00D22981">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D0ADD" w:rsidRPr="00D22981"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sidR="00CD0ADD" w:rsidRPr="00D22981">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D22981">
        <w:rPr>
          <w:rFonts w:asciiTheme="minorHAnsi" w:hAnsiTheme="minorHAnsi" w:cstheme="minorHAnsi"/>
          <w:sz w:val="24"/>
          <w:szCs w:val="24"/>
        </w:rPr>
        <w:t>PZP</w:t>
      </w:r>
      <w:r w:rsidR="00CD0ADD" w:rsidRPr="00D22981">
        <w:rPr>
          <w:rFonts w:asciiTheme="minorHAnsi" w:hAnsiTheme="minorHAnsi" w:cstheme="minorHAnsi"/>
          <w:sz w:val="24"/>
          <w:szCs w:val="24"/>
        </w:rPr>
        <w:t xml:space="preserve"> oraz Rzecznikowi Małych i Średnich Przedsiębiorców.</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3. Odwołanie przysługuje na:</w:t>
      </w:r>
    </w:p>
    <w:p w:rsidR="00D22981" w:rsidRPr="00D22981" w:rsidRDefault="00D22981" w:rsidP="00D22981">
      <w:pPr>
        <w:suppressAutoHyphens/>
        <w:spacing w:after="120" w:line="240" w:lineRule="auto"/>
        <w:ind w:left="851" w:hanging="284"/>
        <w:jc w:val="both"/>
        <w:rPr>
          <w:rFonts w:cstheme="minorHAnsi"/>
          <w:sz w:val="24"/>
          <w:szCs w:val="24"/>
        </w:rPr>
      </w:pPr>
      <w:r w:rsidRPr="00D22981">
        <w:rPr>
          <w:rFonts w:cstheme="minorHAnsi"/>
          <w:sz w:val="24"/>
          <w:szCs w:val="24"/>
        </w:rPr>
        <w:t xml:space="preserve">1) </w:t>
      </w:r>
      <w:r>
        <w:rPr>
          <w:rFonts w:cstheme="minorHAnsi"/>
          <w:sz w:val="24"/>
          <w:szCs w:val="24"/>
        </w:rPr>
        <w:t>N</w:t>
      </w:r>
      <w:r w:rsidRPr="00D22981">
        <w:rPr>
          <w:rFonts w:cstheme="minorHAnsi"/>
          <w:sz w:val="24"/>
          <w:szCs w:val="24"/>
        </w:rPr>
        <w:t>iezgodną z przepisami ustawy czynność Zamawiającego, podjętą w postępowaniu o udzielenie zamówienia, w tym na p</w:t>
      </w:r>
      <w:r>
        <w:rPr>
          <w:rFonts w:cstheme="minorHAnsi"/>
          <w:sz w:val="24"/>
          <w:szCs w:val="24"/>
        </w:rPr>
        <w:t>rojektowane postanowienie umowy.</w:t>
      </w:r>
    </w:p>
    <w:p w:rsidR="00D22981" w:rsidRPr="00D22981"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Pr>
          <w:rFonts w:asciiTheme="minorHAnsi" w:hAnsiTheme="minorHAnsi" w:cstheme="minorHAnsi"/>
          <w:sz w:val="24"/>
          <w:szCs w:val="24"/>
        </w:rPr>
        <w:t>Z</w:t>
      </w:r>
      <w:r w:rsidRPr="00D22981">
        <w:rPr>
          <w:rFonts w:asciiTheme="minorHAnsi" w:hAnsiTheme="minorHAnsi" w:cstheme="minorHAnsi"/>
          <w:sz w:val="24"/>
          <w:szCs w:val="24"/>
        </w:rPr>
        <w:t>aniechanie czynności w postępowaniu o udzielenie zamówienia do której zamawiający był</w:t>
      </w:r>
      <w:r>
        <w:rPr>
          <w:rFonts w:asciiTheme="minorHAnsi" w:hAnsiTheme="minorHAnsi" w:cstheme="minorHAnsi"/>
          <w:sz w:val="24"/>
          <w:szCs w:val="24"/>
        </w:rPr>
        <w:t xml:space="preserve"> obowiązany na podstawie ustawy.</w:t>
      </w:r>
    </w:p>
    <w:p w:rsidR="00CD0ADD"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4. </w:t>
      </w:r>
      <w:r w:rsidRPr="00D22981">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5. </w:t>
      </w:r>
      <w:r w:rsidRPr="00D22981">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cstheme="minorHAnsi"/>
          <w:sz w:val="24"/>
          <w:szCs w:val="24"/>
        </w:rPr>
        <w:t>6. Odwołanie wnosi się w terminie:</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1) 5 dni od dnia przekazania informacji o czynności zamawiającego stanowiącej podstawę jego wniesienia, jeżeli informacja została przekazana przy użyciu śro</w:t>
      </w:r>
      <w:r>
        <w:rPr>
          <w:rFonts w:cstheme="minorHAnsi"/>
          <w:sz w:val="24"/>
          <w:szCs w:val="24"/>
        </w:rPr>
        <w:t>dków komunikacji elektronicznej.</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2) 10 dni od dnia przekazania informacji o czynności zamawiającego stanowiącej podstawę jego wniesienia, jeżeli informacja została przekazana w sposób inny niż określony w pkt 1).</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bCs/>
          <w:sz w:val="24"/>
          <w:szCs w:val="24"/>
        </w:rPr>
        <w:t>7.</w:t>
      </w:r>
      <w:r w:rsidRPr="00D22981">
        <w:rPr>
          <w:rFonts w:cstheme="minorHAnsi"/>
          <w:b/>
          <w:bCs/>
          <w:sz w:val="24"/>
          <w:szCs w:val="24"/>
        </w:rPr>
        <w:t xml:space="preserve"> </w:t>
      </w:r>
      <w:r w:rsidRPr="00D2298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8. Na orzeczenie Izby oraz postanowienie Prezesa Izby, o którym mowa w art. 519 ust. 1 ustawy </w:t>
      </w:r>
      <w:r>
        <w:rPr>
          <w:rFonts w:cstheme="minorHAnsi"/>
          <w:sz w:val="24"/>
          <w:szCs w:val="24"/>
        </w:rPr>
        <w:t>PZP</w:t>
      </w:r>
      <w:r w:rsidRPr="00D22981">
        <w:rPr>
          <w:rFonts w:cstheme="minorHAnsi"/>
          <w:sz w:val="24"/>
          <w:szCs w:val="24"/>
        </w:rPr>
        <w:t>, stronom oraz uczestnikom postępowania odwoławczego przysługuje skarga do sądu.</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10. Skargę wnosi się do Sądu Okręgowego w Warszawie - sądu zamówień publicznych, zwanego dalej "sądem zamówień publicznych".</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11. Skargę wnosi się za pośrednictwem Prezesa Izby, w terminie 14 dni od dnia doręczenia orzeczenia Izby lub postanowienia Prezesa Izby, o którym mowa w art. 519 ust. 1 ustawy </w:t>
      </w:r>
      <w:r>
        <w:rPr>
          <w:rFonts w:cstheme="minorHAnsi"/>
          <w:sz w:val="24"/>
          <w:szCs w:val="24"/>
        </w:rPr>
        <w:t>PZP,</w:t>
      </w:r>
      <w:r w:rsidRPr="00D22981">
        <w:rPr>
          <w:rFonts w:cstheme="min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12. Prezes Izby przekazuje skargę wraz z aktami postępowania odwoławczego do sądu zamówień publicznych w terminie 7 dni od dnia jej otrzymania.</w:t>
      </w:r>
    </w:p>
    <w:p w:rsidR="00504B76" w:rsidRDefault="00504B76"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F80DED">
      <w:pPr>
        <w:pStyle w:val="SIWZ"/>
      </w:pPr>
      <w:r w:rsidRPr="00D22981">
        <w:t>Podwykonawstwo</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691E71" w:rsidRDefault="00691E71" w:rsidP="00E74C6F">
      <w:pPr>
        <w:pStyle w:val="NormalnyWeb"/>
        <w:spacing w:before="0" w:after="120"/>
        <w:ind w:left="720"/>
        <w:jc w:val="both"/>
        <w:rPr>
          <w:rFonts w:ascii="Calibri" w:hAnsi="Calibri"/>
          <w:b/>
          <w:bCs/>
        </w:rPr>
      </w:pPr>
    </w:p>
    <w:p w:rsidR="008B2769" w:rsidRPr="00684C64" w:rsidRDefault="008B2769" w:rsidP="00BC2213">
      <w:pPr>
        <w:pStyle w:val="SIWZ"/>
        <w:rPr>
          <w:rStyle w:val="FontStyle109"/>
          <w:rFonts w:ascii="Calibri" w:hAnsi="Calibri" w:cs="Arial"/>
          <w:b/>
        </w:rPr>
      </w:pPr>
      <w:r w:rsidRPr="00684C64">
        <w:rPr>
          <w:w w:val="105"/>
        </w:rPr>
        <w:t>Wymóg zatrudni</w:t>
      </w:r>
      <w:r w:rsidRPr="00684C64">
        <w:rPr>
          <w:spacing w:val="-5"/>
          <w:w w:val="105"/>
        </w:rPr>
        <w:t xml:space="preserve">enia </w:t>
      </w:r>
      <w:r w:rsidRPr="00684C64">
        <w:rPr>
          <w:w w:val="105"/>
        </w:rPr>
        <w:t>na podstawie umowy o</w:t>
      </w:r>
      <w:r w:rsidRPr="00684C64">
        <w:rPr>
          <w:spacing w:val="41"/>
          <w:w w:val="105"/>
        </w:rPr>
        <w:t xml:space="preserve"> </w:t>
      </w:r>
      <w:r w:rsidRPr="00684C64">
        <w:rPr>
          <w:w w:val="105"/>
        </w:rPr>
        <w:t>pracę</w:t>
      </w:r>
    </w:p>
    <w:p w:rsidR="008B2769" w:rsidRPr="00F74034" w:rsidRDefault="00F74034" w:rsidP="00F74034">
      <w:pPr>
        <w:pStyle w:val="Akapitzlist"/>
        <w:widowControl w:val="0"/>
        <w:tabs>
          <w:tab w:val="left" w:pos="1141"/>
        </w:tabs>
        <w:spacing w:after="120"/>
        <w:ind w:left="567"/>
        <w:jc w:val="both"/>
        <w:rPr>
          <w:rFonts w:asciiTheme="minorHAnsi" w:hAnsiTheme="minorHAnsi" w:cstheme="minorHAnsi"/>
          <w:sz w:val="24"/>
          <w:szCs w:val="24"/>
        </w:rPr>
      </w:pPr>
      <w:r w:rsidRPr="00F74034">
        <w:rPr>
          <w:rStyle w:val="text"/>
          <w:rFonts w:asciiTheme="minorHAnsi" w:hAnsiTheme="minorHAnsi" w:cstheme="minorHAnsi"/>
          <w:sz w:val="24"/>
          <w:szCs w:val="24"/>
        </w:rPr>
        <w:t>Przedmiot zamówienia nie obejmuje czynności, których wykonanie polega na wykonywaniu pracy w sposób o</w:t>
      </w:r>
      <w:r w:rsidRPr="00F74034">
        <w:rPr>
          <w:rFonts w:asciiTheme="minorHAnsi" w:hAnsiTheme="minorHAnsi" w:cstheme="minorHAnsi"/>
          <w:sz w:val="24"/>
          <w:szCs w:val="24"/>
        </w:rPr>
        <w:t>kreślony w art. 22 § 1</w:t>
      </w:r>
      <w:r w:rsidR="00731A7D" w:rsidRPr="00F74034">
        <w:rPr>
          <w:rStyle w:val="Teksttreci"/>
          <w:rFonts w:asciiTheme="minorHAnsi" w:hAnsiTheme="minorHAnsi" w:cstheme="minorHAnsi"/>
          <w:sz w:val="24"/>
          <w:szCs w:val="24"/>
        </w:rPr>
        <w:t xml:space="preserve"> ustawy z dnia 26 czerwca 1974 r, Kodeks Pracy </w:t>
      </w:r>
      <w:r w:rsidR="00731A7D" w:rsidRPr="00F74034">
        <w:rPr>
          <w:rFonts w:asciiTheme="minorHAnsi" w:hAnsiTheme="minorHAnsi" w:cstheme="minorHAnsi"/>
          <w:sz w:val="24"/>
          <w:szCs w:val="24"/>
        </w:rPr>
        <w:t>(</w:t>
      </w:r>
      <w:proofErr w:type="spellStart"/>
      <w:r w:rsidR="00731A7D" w:rsidRPr="00F74034">
        <w:rPr>
          <w:rFonts w:asciiTheme="minorHAnsi" w:hAnsiTheme="minorHAnsi" w:cstheme="minorHAnsi"/>
          <w:sz w:val="24"/>
          <w:szCs w:val="24"/>
        </w:rPr>
        <w:t>t.j</w:t>
      </w:r>
      <w:proofErr w:type="spellEnd"/>
      <w:r w:rsidR="00731A7D" w:rsidRPr="00F74034">
        <w:rPr>
          <w:rFonts w:asciiTheme="minorHAnsi" w:hAnsiTheme="minorHAnsi" w:cstheme="minorHAnsi"/>
          <w:sz w:val="24"/>
          <w:szCs w:val="24"/>
        </w:rPr>
        <w:t>. Dz.U. z 2023 r., poz. 1465 ze zm.)</w:t>
      </w:r>
      <w:r w:rsidR="00731A7D" w:rsidRPr="00F74034">
        <w:rPr>
          <w:rStyle w:val="Teksttreci"/>
          <w:rFonts w:asciiTheme="minorHAnsi" w:hAnsiTheme="minorHAnsi" w:cstheme="minorHAnsi"/>
          <w:sz w:val="24"/>
          <w:szCs w:val="24"/>
        </w:rPr>
        <w:t>.</w:t>
      </w:r>
    </w:p>
    <w:p w:rsidR="00A12409" w:rsidRDefault="00A12409"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A12409" w:rsidRPr="00EE3C09" w:rsidRDefault="009343D9" w:rsidP="009343D9">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t xml:space="preserve">administratorem Pani/Pana danych osobowych jest </w:t>
      </w:r>
      <w:r w:rsidRPr="0085294D">
        <w:rPr>
          <w:rFonts w:asciiTheme="minorHAnsi" w:hAnsiTheme="minorHAnsi" w:cstheme="minorHAnsi"/>
          <w:b/>
          <w:i/>
          <w:sz w:val="24"/>
          <w:szCs w:val="24"/>
        </w:rPr>
        <w:t xml:space="preserve">Gmina Ropczyce, ul. Krisego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Default="00FB765B"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CB72F0">
        <w:rPr>
          <w:rFonts w:asciiTheme="minorHAnsi" w:hAnsiTheme="minorHAnsi" w:cstheme="minorHAnsi"/>
          <w:sz w:val="24"/>
          <w:szCs w:val="24"/>
        </w:rPr>
        <w:t xml:space="preserve">Inspektor Ochrony Danych został wyznaczony i można się z nim skontaktować w sprawach dotyczących przetwarzania danych osobowych oraz korzystania z praw związanych z przetwarzaniem danych za pośrednictwem e-mail: </w:t>
      </w:r>
      <w:hyperlink r:id="rId11" w:history="1">
        <w:r w:rsidRPr="00FB06DD">
          <w:rPr>
            <w:rStyle w:val="Hipercze"/>
            <w:rFonts w:asciiTheme="minorHAnsi" w:hAnsiTheme="minorHAnsi" w:cstheme="minorHAnsi"/>
            <w:sz w:val="24"/>
            <w:szCs w:val="24"/>
          </w:rPr>
          <w:t>iod@ropczyce.eu</w:t>
        </w:r>
      </w:hyperlink>
      <w:r>
        <w:rPr>
          <w:rFonts w:asciiTheme="minorHAnsi" w:hAnsiTheme="minorHAnsi" w:cstheme="minorHAnsi"/>
          <w:sz w:val="24"/>
          <w:szCs w:val="24"/>
        </w:rPr>
        <w:t xml:space="preserve"> </w:t>
      </w:r>
      <w:r w:rsidRPr="00CB72F0">
        <w:rPr>
          <w:rFonts w:asciiTheme="minorHAnsi" w:hAnsiTheme="minorHAnsi" w:cstheme="minorHAnsi"/>
          <w:sz w:val="24"/>
          <w:szCs w:val="24"/>
        </w:rPr>
        <w:t>bądź poczty tradycyjnej kierując pismo na adres Administratora</w:t>
      </w:r>
      <w:r>
        <w:rPr>
          <w:rFonts w:asciiTheme="minorHAnsi" w:hAnsiTheme="minorHAnsi" w:cstheme="minorHAnsi"/>
          <w:sz w:val="24"/>
          <w:szCs w:val="24"/>
        </w:rPr>
        <w:t>.</w:t>
      </w:r>
    </w:p>
    <w:p w:rsidR="00A12409" w:rsidRPr="0037337E"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37337E">
        <w:rPr>
          <w:rFonts w:asciiTheme="minorHAnsi" w:eastAsia="Times New Roman" w:hAnsiTheme="minorHAnsi" w:cstheme="minorHAnsi"/>
          <w:sz w:val="24"/>
          <w:szCs w:val="24"/>
          <w:lang w:eastAsia="pl-PL"/>
        </w:rPr>
        <w:t>Pani/Pana dane osobowe przetwarzane będą na podstawie art. 6 ust. 1 lit. c</w:t>
      </w:r>
      <w:r w:rsidRPr="0037337E">
        <w:rPr>
          <w:rFonts w:asciiTheme="minorHAnsi" w:eastAsia="Times New Roman" w:hAnsiTheme="minorHAnsi" w:cstheme="minorHAnsi"/>
          <w:i/>
          <w:sz w:val="24"/>
          <w:szCs w:val="24"/>
          <w:lang w:eastAsia="pl-PL"/>
        </w:rPr>
        <w:t xml:space="preserve"> </w:t>
      </w:r>
      <w:r w:rsidRPr="0037337E">
        <w:rPr>
          <w:rFonts w:asciiTheme="minorHAnsi" w:eastAsia="Times New Roman" w:hAnsiTheme="minorHAnsi" w:cstheme="minorHAnsi"/>
          <w:sz w:val="24"/>
          <w:szCs w:val="24"/>
          <w:lang w:eastAsia="pl-PL"/>
        </w:rPr>
        <w:t xml:space="preserve">RODO w celu </w:t>
      </w:r>
      <w:r w:rsidRPr="0037337E">
        <w:rPr>
          <w:rFonts w:asciiTheme="minorHAnsi" w:hAnsiTheme="minorHAnsi" w:cstheme="minorHAnsi"/>
          <w:sz w:val="24"/>
          <w:szCs w:val="24"/>
        </w:rPr>
        <w:t>związanym z postępowaniem o ud</w:t>
      </w:r>
      <w:r w:rsidR="009343D9" w:rsidRPr="0037337E">
        <w:rPr>
          <w:rFonts w:asciiTheme="minorHAnsi" w:hAnsiTheme="minorHAnsi" w:cstheme="minorHAnsi"/>
          <w:sz w:val="24"/>
          <w:szCs w:val="24"/>
        </w:rPr>
        <w:t>zielenie zamówienia publicznego.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9343D9">
      <w:pPr>
        <w:pStyle w:val="Akapitzlist"/>
        <w:numPr>
          <w:ilvl w:val="0"/>
          <w:numId w:val="13"/>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9343D9">
      <w:pPr>
        <w:pStyle w:val="Akapitzlist"/>
        <w:numPr>
          <w:ilvl w:val="0"/>
          <w:numId w:val="13"/>
        </w:numPr>
        <w:autoSpaceDN/>
        <w:spacing w:after="120"/>
        <w:ind w:left="851" w:hanging="284"/>
        <w:jc w:val="both"/>
        <w:rPr>
          <w:rFonts w:cs="Calibri"/>
          <w:sz w:val="24"/>
          <w:szCs w:val="24"/>
        </w:rPr>
      </w:pPr>
      <w:r w:rsidRPr="00EE3C09">
        <w:rPr>
          <w:rFonts w:eastAsia="Times New Roman" w:cs="Calibri"/>
          <w:sz w:val="24"/>
          <w:szCs w:val="24"/>
          <w:lang w:eastAsia="pl-PL"/>
        </w:rPr>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15 RODO prawo dostępu do danych osobowych Pani/Pana dotyczących;</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9343D9">
      <w:pPr>
        <w:pStyle w:val="Akapitzlist"/>
        <w:numPr>
          <w:ilvl w:val="0"/>
          <w:numId w:val="11"/>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9343D9">
      <w:pPr>
        <w:pStyle w:val="Akapitzlist"/>
        <w:numPr>
          <w:ilvl w:val="0"/>
          <w:numId w:val="13"/>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9343D9">
      <w:pPr>
        <w:pStyle w:val="Akapitzlist"/>
        <w:numPr>
          <w:ilvl w:val="0"/>
          <w:numId w:val="12"/>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t>prawo do przenoszenia danych osobowych, o którym mowa w art. 20 RODO;</w:t>
      </w:r>
    </w:p>
    <w:p w:rsidR="00A12409" w:rsidRPr="009343D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 xml:space="preserve">o udzielenie zamówienia publicznego ani zmianą postanowień umowy w zakresie niezgodnym z ustawą </w:t>
      </w:r>
      <w:proofErr w:type="spellStart"/>
      <w:r w:rsidRPr="00EE3C09">
        <w:rPr>
          <w:rFonts w:asciiTheme="minorHAnsi" w:hAnsiTheme="minorHAnsi" w:cstheme="minorHAnsi"/>
          <w:i/>
          <w:sz w:val="24"/>
          <w:szCs w:val="24"/>
        </w:rPr>
        <w:t>Pzp</w:t>
      </w:r>
      <w:proofErr w:type="spellEnd"/>
      <w:r w:rsidRPr="00EE3C09">
        <w:rPr>
          <w:rFonts w:asciiTheme="minorHAnsi" w:hAnsiTheme="minorHAnsi" w:cstheme="minorHAnsi"/>
          <w:i/>
          <w:sz w:val="24"/>
          <w:szCs w:val="24"/>
        </w:rPr>
        <w:t xml:space="preserve"> oraz nie może naruszać integralności protokołu oraz jego załączników.</w:t>
      </w:r>
    </w:p>
    <w:p w:rsidR="00A12409" w:rsidRPr="00EE3C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12409" w:rsidRDefault="00A12409"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504B76" w:rsidRDefault="00504B76"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22508F" w:rsidRPr="0022508F" w:rsidRDefault="00B9199F" w:rsidP="00B9199F">
      <w:pPr>
        <w:pStyle w:val="SIWZ"/>
      </w:pPr>
      <w:r>
        <w:t>Wykaz załączników</w:t>
      </w:r>
    </w:p>
    <w:p w:rsidR="008D3AA4" w:rsidRPr="000175D3" w:rsidRDefault="008D3AA4" w:rsidP="00FB765B">
      <w:pPr>
        <w:pStyle w:val="NormalnyWeb"/>
        <w:spacing w:before="0" w:after="120"/>
        <w:ind w:left="1985" w:hanging="1701"/>
        <w:jc w:val="both"/>
        <w:rPr>
          <w:rFonts w:asciiTheme="minorHAnsi" w:hAnsiTheme="minorHAnsi" w:cstheme="minorHAnsi"/>
        </w:rPr>
      </w:pPr>
      <w:r w:rsidRPr="000175D3">
        <w:rPr>
          <w:rFonts w:asciiTheme="minorHAnsi" w:hAnsiTheme="minorHAnsi" w:cstheme="minorHAnsi"/>
        </w:rPr>
        <w:t xml:space="preserve">Załącznik Nr 1 </w:t>
      </w:r>
      <w:r w:rsidR="00B9199F" w:rsidRPr="000175D3">
        <w:rPr>
          <w:rFonts w:asciiTheme="minorHAnsi" w:hAnsiTheme="minorHAnsi" w:cstheme="minorHAnsi"/>
        </w:rPr>
        <w:t>–</w:t>
      </w:r>
      <w:r w:rsidRPr="000175D3">
        <w:rPr>
          <w:rFonts w:asciiTheme="minorHAnsi" w:hAnsiTheme="minorHAnsi" w:cstheme="minorHAnsi"/>
        </w:rPr>
        <w:t xml:space="preserve"> Formularz oferty.</w:t>
      </w:r>
    </w:p>
    <w:p w:rsidR="008D3AA4" w:rsidRDefault="008D3AA4" w:rsidP="00FB765B">
      <w:pPr>
        <w:pStyle w:val="NormalnyWeb"/>
        <w:spacing w:before="0" w:after="120"/>
        <w:ind w:left="1985" w:hanging="1701"/>
        <w:jc w:val="both"/>
        <w:rPr>
          <w:rFonts w:asciiTheme="minorHAnsi" w:hAnsiTheme="minorHAnsi" w:cstheme="minorHAnsi"/>
        </w:rPr>
      </w:pPr>
      <w:r w:rsidRPr="000175D3">
        <w:rPr>
          <w:rFonts w:asciiTheme="minorHAnsi" w:hAnsiTheme="minorHAnsi" w:cstheme="minorHAnsi"/>
        </w:rPr>
        <w:t xml:space="preserve">Załącznik Nr </w:t>
      </w:r>
      <w:r w:rsidR="005C2D29" w:rsidRPr="000175D3">
        <w:rPr>
          <w:rFonts w:asciiTheme="minorHAnsi" w:hAnsiTheme="minorHAnsi" w:cstheme="minorHAnsi"/>
        </w:rPr>
        <w:t>2</w:t>
      </w:r>
      <w:r w:rsidRPr="000175D3">
        <w:rPr>
          <w:rFonts w:asciiTheme="minorHAnsi" w:hAnsiTheme="minorHAnsi" w:cstheme="minorHAnsi"/>
        </w:rPr>
        <w:t xml:space="preserve"> –</w:t>
      </w:r>
      <w:r w:rsidR="00B47664" w:rsidRPr="000175D3">
        <w:rPr>
          <w:rFonts w:asciiTheme="minorHAnsi" w:hAnsiTheme="minorHAnsi" w:cstheme="minorHAnsi"/>
        </w:rPr>
        <w:t xml:space="preserve"> </w:t>
      </w:r>
      <w:r w:rsidR="00BF2725">
        <w:rPr>
          <w:rFonts w:asciiTheme="minorHAnsi" w:hAnsiTheme="minorHAnsi" w:cstheme="minorHAnsi"/>
        </w:rPr>
        <w:t>Wzór umowy</w:t>
      </w:r>
      <w:r w:rsidR="00FB765B">
        <w:rPr>
          <w:rFonts w:asciiTheme="minorHAnsi" w:hAnsiTheme="minorHAnsi" w:cstheme="minorHAnsi"/>
        </w:rPr>
        <w:t>.</w:t>
      </w:r>
    </w:p>
    <w:p w:rsidR="00FB765B" w:rsidRPr="00644E0C" w:rsidRDefault="00FB765B" w:rsidP="00FB765B">
      <w:pPr>
        <w:spacing w:after="120" w:line="240" w:lineRule="auto"/>
        <w:ind w:left="1985" w:hanging="1701"/>
        <w:jc w:val="both"/>
        <w:rPr>
          <w:rFonts w:eastAsia="Arial Unicode MS" w:cs="Calibri"/>
          <w:kern w:val="3"/>
          <w:sz w:val="24"/>
          <w:szCs w:val="24"/>
          <w:lang w:eastAsia="pl-PL"/>
        </w:rPr>
      </w:pPr>
      <w:r w:rsidRPr="00644E0C">
        <w:rPr>
          <w:rFonts w:eastAsia="Arial Unicode MS" w:cs="Calibri"/>
          <w:kern w:val="3"/>
          <w:sz w:val="24"/>
          <w:szCs w:val="24"/>
          <w:lang w:eastAsia="pl-PL"/>
        </w:rPr>
        <w:t>Załącznik Nr 3 – Szczeg</w:t>
      </w:r>
      <w:r w:rsidR="00C554C3">
        <w:rPr>
          <w:rFonts w:eastAsia="Arial Unicode MS" w:cs="Calibri"/>
          <w:kern w:val="3"/>
          <w:sz w:val="24"/>
          <w:szCs w:val="24"/>
          <w:lang w:eastAsia="pl-PL"/>
        </w:rPr>
        <w:t>ółowy zakres usługi - szkice</w:t>
      </w:r>
      <w:r>
        <w:rPr>
          <w:rFonts w:eastAsia="Arial Unicode MS" w:cs="Calibri"/>
          <w:kern w:val="3"/>
          <w:sz w:val="24"/>
          <w:szCs w:val="24"/>
          <w:lang w:eastAsia="pl-PL"/>
        </w:rPr>
        <w:t>.</w:t>
      </w:r>
    </w:p>
    <w:p w:rsidR="00FB765B" w:rsidRPr="00644E0C" w:rsidRDefault="00FB765B" w:rsidP="00FB765B">
      <w:pPr>
        <w:spacing w:after="120" w:line="240" w:lineRule="auto"/>
        <w:ind w:left="1985" w:hanging="1701"/>
        <w:jc w:val="both"/>
        <w:rPr>
          <w:rFonts w:eastAsia="Arial Unicode MS" w:cs="Calibri"/>
          <w:kern w:val="3"/>
          <w:sz w:val="24"/>
          <w:szCs w:val="24"/>
          <w:lang w:eastAsia="pl-PL"/>
        </w:rPr>
      </w:pPr>
      <w:r w:rsidRPr="00644E0C">
        <w:rPr>
          <w:rFonts w:eastAsia="Arial Unicode MS" w:cs="Calibri"/>
          <w:kern w:val="3"/>
          <w:sz w:val="24"/>
          <w:szCs w:val="24"/>
          <w:lang w:eastAsia="pl-PL"/>
        </w:rPr>
        <w:t>Załącznik Nr 4 – Oświadczenie wykonawcy o niepodleganiu wykluczeniu i spełnianiu warunków udziału w postępowaniu</w:t>
      </w:r>
      <w:r>
        <w:rPr>
          <w:rFonts w:eastAsia="Arial Unicode MS" w:cs="Calibri"/>
          <w:kern w:val="3"/>
          <w:sz w:val="24"/>
          <w:szCs w:val="24"/>
          <w:lang w:eastAsia="pl-PL"/>
        </w:rPr>
        <w:t>.</w:t>
      </w:r>
    </w:p>
    <w:p w:rsidR="00FB765B" w:rsidRDefault="007459FE" w:rsidP="00FB765B">
      <w:pPr>
        <w:spacing w:after="120" w:line="240" w:lineRule="auto"/>
        <w:ind w:left="1985" w:hanging="1701"/>
        <w:jc w:val="both"/>
        <w:rPr>
          <w:rFonts w:eastAsia="Arial Unicode MS" w:cs="Calibri"/>
          <w:kern w:val="3"/>
          <w:sz w:val="24"/>
          <w:szCs w:val="24"/>
          <w:lang w:eastAsia="pl-PL"/>
        </w:rPr>
      </w:pPr>
      <w:r>
        <w:rPr>
          <w:rFonts w:eastAsia="Arial Unicode MS" w:cs="Calibri"/>
          <w:kern w:val="3"/>
          <w:sz w:val="24"/>
          <w:szCs w:val="24"/>
          <w:lang w:eastAsia="pl-PL"/>
        </w:rPr>
        <w:t>Załącznik Nr 5</w:t>
      </w:r>
      <w:r w:rsidR="00FB765B" w:rsidRPr="00644E0C">
        <w:rPr>
          <w:rFonts w:eastAsia="Arial Unicode MS" w:cs="Calibri"/>
          <w:kern w:val="3"/>
          <w:sz w:val="24"/>
          <w:szCs w:val="24"/>
          <w:lang w:eastAsia="pl-PL"/>
        </w:rPr>
        <w:t xml:space="preserve"> – </w:t>
      </w:r>
      <w:r w:rsidR="00BF2725" w:rsidRPr="00644E0C">
        <w:rPr>
          <w:rFonts w:eastAsia="Arial Unicode MS" w:cs="Calibri"/>
          <w:kern w:val="3"/>
          <w:sz w:val="24"/>
          <w:szCs w:val="24"/>
          <w:lang w:eastAsia="pl-PL"/>
        </w:rPr>
        <w:t>Oświadczenie o przynależności lub braku przynależności do tej samej grupy kapitałowej</w:t>
      </w:r>
      <w:r w:rsidR="00FB765B">
        <w:rPr>
          <w:rFonts w:eastAsia="Arial Unicode MS" w:cs="Calibri"/>
          <w:kern w:val="3"/>
          <w:sz w:val="24"/>
          <w:szCs w:val="24"/>
          <w:lang w:eastAsia="pl-PL"/>
        </w:rPr>
        <w:t>.</w:t>
      </w:r>
    </w:p>
    <w:p w:rsidR="00C554C3" w:rsidRPr="00644E0C" w:rsidRDefault="00C554C3" w:rsidP="00FB765B">
      <w:pPr>
        <w:spacing w:after="120" w:line="240" w:lineRule="auto"/>
        <w:ind w:left="1985" w:hanging="1701"/>
        <w:jc w:val="both"/>
        <w:rPr>
          <w:rFonts w:eastAsia="Arial Unicode MS" w:cs="Calibri"/>
          <w:kern w:val="3"/>
          <w:sz w:val="24"/>
          <w:szCs w:val="24"/>
          <w:lang w:eastAsia="pl-PL"/>
        </w:rPr>
      </w:pPr>
      <w:r>
        <w:rPr>
          <w:rFonts w:eastAsia="Arial Unicode MS" w:cs="Calibri"/>
          <w:kern w:val="3"/>
          <w:sz w:val="24"/>
          <w:szCs w:val="24"/>
          <w:lang w:eastAsia="pl-PL"/>
        </w:rPr>
        <w:t>Załącznik nr 6 – Wykaz osób.</w:t>
      </w:r>
    </w:p>
    <w:sectPr w:rsidR="00C554C3" w:rsidRPr="00644E0C" w:rsidSect="00D134D8">
      <w:footerReference w:type="default" r:id="rId12"/>
      <w:pgSz w:w="11905" w:h="16837"/>
      <w:pgMar w:top="1276" w:right="1134" w:bottom="993"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6E8" w:rsidRDefault="00FF16E8">
      <w:pPr>
        <w:spacing w:after="0" w:line="240" w:lineRule="auto"/>
      </w:pPr>
      <w:r>
        <w:separator/>
      </w:r>
    </w:p>
  </w:endnote>
  <w:endnote w:type="continuationSeparator" w:id="0">
    <w:p w:rsidR="00FF16E8" w:rsidRDefault="00FF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lbertus Extra Bold">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48" w:rsidRPr="00E371E2" w:rsidRDefault="00EF4336" w:rsidP="00D134D8">
    <w:pPr>
      <w:pStyle w:val="Stopka"/>
      <w:jc w:val="right"/>
      <w:rPr>
        <w:rFonts w:ascii="Calibri" w:hAnsi="Calibri"/>
        <w:sz w:val="22"/>
        <w:szCs w:val="22"/>
      </w:rPr>
    </w:pPr>
    <w:r w:rsidRPr="00E371E2">
      <w:rPr>
        <w:rFonts w:ascii="Calibri" w:hAnsi="Calibri"/>
        <w:sz w:val="22"/>
        <w:szCs w:val="22"/>
      </w:rPr>
      <w:fldChar w:fldCharType="begin"/>
    </w:r>
    <w:r w:rsidR="008D3048" w:rsidRPr="00E371E2">
      <w:rPr>
        <w:rFonts w:ascii="Calibri" w:hAnsi="Calibri"/>
        <w:sz w:val="22"/>
        <w:szCs w:val="22"/>
      </w:rPr>
      <w:instrText>PAGE   \* MERGEFORMAT</w:instrText>
    </w:r>
    <w:r w:rsidRPr="00E371E2">
      <w:rPr>
        <w:rFonts w:ascii="Calibri" w:hAnsi="Calibri"/>
        <w:sz w:val="22"/>
        <w:szCs w:val="22"/>
      </w:rPr>
      <w:fldChar w:fldCharType="separate"/>
    </w:r>
    <w:r w:rsidR="005A63CF">
      <w:rPr>
        <w:rFonts w:ascii="Calibri" w:hAnsi="Calibri"/>
        <w:noProof/>
        <w:sz w:val="22"/>
        <w:szCs w:val="22"/>
      </w:rPr>
      <w:t>4</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6E8" w:rsidRDefault="00FF16E8">
      <w:pPr>
        <w:spacing w:after="0" w:line="240" w:lineRule="auto"/>
      </w:pPr>
      <w:r>
        <w:separator/>
      </w:r>
    </w:p>
  </w:footnote>
  <w:footnote w:type="continuationSeparator" w:id="0">
    <w:p w:rsidR="00FF16E8" w:rsidRDefault="00FF1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17A6293"/>
    <w:multiLevelType w:val="hybridMultilevel"/>
    <w:tmpl w:val="E4FC35FA"/>
    <w:lvl w:ilvl="0" w:tplc="FCBE885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15:restartNumberingAfterBreak="0">
    <w:nsid w:val="04B70BAE"/>
    <w:multiLevelType w:val="multilevel"/>
    <w:tmpl w:val="892E45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6"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0A1270F"/>
    <w:multiLevelType w:val="hybridMultilevel"/>
    <w:tmpl w:val="16FE7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64936"/>
    <w:multiLevelType w:val="hybridMultilevel"/>
    <w:tmpl w:val="AF9EBC5E"/>
    <w:lvl w:ilvl="0" w:tplc="0BF63D54">
      <w:start w:val="1"/>
      <w:numFmt w:val="upperRoman"/>
      <w:pStyle w:val="SIWZ"/>
      <w:lvlText w:val="%1."/>
      <w:lvlJc w:val="left"/>
      <w:pPr>
        <w:ind w:left="703" w:hanging="360"/>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9" w15:restartNumberingAfterBreak="0">
    <w:nsid w:val="1652052B"/>
    <w:multiLevelType w:val="hybridMultilevel"/>
    <w:tmpl w:val="CF7ED02E"/>
    <w:lvl w:ilvl="0" w:tplc="661CA55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ED4DD3"/>
    <w:multiLevelType w:val="multilevel"/>
    <w:tmpl w:val="BD46B0A4"/>
    <w:numStyleLink w:val="Drogowa1D"/>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6CE6E31"/>
    <w:multiLevelType w:val="hybridMultilevel"/>
    <w:tmpl w:val="536A8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8EB1AAA"/>
    <w:multiLevelType w:val="hybridMultilevel"/>
    <w:tmpl w:val="C3E0F3EA"/>
    <w:lvl w:ilvl="0" w:tplc="0DC21E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C37A12"/>
    <w:multiLevelType w:val="hybridMultilevel"/>
    <w:tmpl w:val="475AD98A"/>
    <w:lvl w:ilvl="0" w:tplc="8C5ABF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1"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9729D7"/>
    <w:multiLevelType w:val="hybridMultilevel"/>
    <w:tmpl w:val="AA809BAE"/>
    <w:lvl w:ilvl="0" w:tplc="E82A4C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0F0020D"/>
    <w:multiLevelType w:val="hybridMultilevel"/>
    <w:tmpl w:val="CDEC8A1A"/>
    <w:lvl w:ilvl="0" w:tplc="62502730">
      <w:start w:val="1"/>
      <w:numFmt w:val="decimal"/>
      <w:lvlText w:val="%1."/>
      <w:lvlJc w:val="left"/>
      <w:pPr>
        <w:ind w:left="628" w:hanging="360"/>
      </w:pPr>
      <w:rPr>
        <w:rFonts w:ascii="Calibri" w:eastAsia="Arial Unicode MS" w:hAnsi="Calibri" w:cs="Tahoma" w:hint="default"/>
        <w:sz w:val="24"/>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36" w15:restartNumberingAfterBreak="0">
    <w:nsid w:val="79A98816"/>
    <w:multiLevelType w:val="hybridMultilevel"/>
    <w:tmpl w:val="8061A6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A99038E"/>
    <w:multiLevelType w:val="hybridMultilevel"/>
    <w:tmpl w:val="FCAE51F0"/>
    <w:lvl w:ilvl="0" w:tplc="661CA55C">
      <w:start w:val="1"/>
      <w:numFmt w:val="bullet"/>
      <w:lvlText w:val=""/>
      <w:lvlJc w:val="left"/>
      <w:pPr>
        <w:ind w:left="1353" w:hanging="360"/>
      </w:pPr>
      <w:rPr>
        <w:rFonts w:ascii="Symbol" w:hAnsi="Symbol"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7C285862"/>
    <w:multiLevelType w:val="hybridMultilevel"/>
    <w:tmpl w:val="AC34CC08"/>
    <w:lvl w:ilvl="0" w:tplc="027EF9CA">
      <w:start w:val="1"/>
      <w:numFmt w:val="decimal"/>
      <w:lvlText w:val="%1)"/>
      <w:lvlJc w:val="left"/>
      <w:pPr>
        <w:ind w:left="501" w:hanging="360"/>
      </w:pPr>
      <w:rPr>
        <w:rFonts w:asciiTheme="minorHAnsi" w:hAnsiTheme="minorHAnsi" w:cstheme="minorHAnsi"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0" w15:restartNumberingAfterBreak="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FA466F"/>
    <w:multiLevelType w:val="hybridMultilevel"/>
    <w:tmpl w:val="CC9068A0"/>
    <w:lvl w:ilvl="0" w:tplc="223CAA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38"/>
  </w:num>
  <w:num w:numId="2">
    <w:abstractNumId w:val="15"/>
  </w:num>
  <w:num w:numId="3">
    <w:abstractNumId w:val="43"/>
  </w:num>
  <w:num w:numId="4">
    <w:abstractNumId w:val="1"/>
  </w:num>
  <w:num w:numId="5">
    <w:abstractNumId w:val="27"/>
  </w:num>
  <w:num w:numId="6">
    <w:abstractNumId w:val="17"/>
  </w:num>
  <w:num w:numId="7">
    <w:abstractNumId w:val="39"/>
  </w:num>
  <w:num w:numId="8">
    <w:abstractNumId w:val="5"/>
  </w:num>
  <w:num w:numId="9">
    <w:abstractNumId w:val="6"/>
  </w:num>
  <w:num w:numId="10">
    <w:abstractNumId w:val="11"/>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11">
    <w:abstractNumId w:val="12"/>
  </w:num>
  <w:num w:numId="12">
    <w:abstractNumId w:val="20"/>
  </w:num>
  <w:num w:numId="13">
    <w:abstractNumId w:val="25"/>
  </w:num>
  <w:num w:numId="14">
    <w:abstractNumId w:val="10"/>
  </w:num>
  <w:num w:numId="15">
    <w:abstractNumId w:val="40"/>
  </w:num>
  <w:num w:numId="16">
    <w:abstractNumId w:val="42"/>
  </w:num>
  <w:num w:numId="17">
    <w:abstractNumId w:val="31"/>
  </w:num>
  <w:num w:numId="18">
    <w:abstractNumId w:val="36"/>
  </w:num>
  <w:num w:numId="19">
    <w:abstractNumId w:val="8"/>
  </w:num>
  <w:num w:numId="20">
    <w:abstractNumId w:val="24"/>
  </w:num>
  <w:num w:numId="21">
    <w:abstractNumId w:val="32"/>
  </w:num>
  <w:num w:numId="22">
    <w:abstractNumId w:val="19"/>
  </w:num>
  <w:num w:numId="23">
    <w:abstractNumId w:val="3"/>
  </w:num>
  <w:num w:numId="24">
    <w:abstractNumId w:val="30"/>
  </w:num>
  <w:num w:numId="25">
    <w:abstractNumId w:val="18"/>
  </w:num>
  <w:num w:numId="26">
    <w:abstractNumId w:val="33"/>
  </w:num>
  <w:num w:numId="27">
    <w:abstractNumId w:val="4"/>
  </w:num>
  <w:num w:numId="28">
    <w:abstractNumId w:val="22"/>
  </w:num>
  <w:num w:numId="29">
    <w:abstractNumId w:val="26"/>
  </w:num>
  <w:num w:numId="30">
    <w:abstractNumId w:val="35"/>
  </w:num>
  <w:num w:numId="31">
    <w:abstractNumId w:val="14"/>
  </w:num>
  <w:num w:numId="32">
    <w:abstractNumId w:val="29"/>
  </w:num>
  <w:num w:numId="33">
    <w:abstractNumId w:val="21"/>
  </w:num>
  <w:num w:numId="34">
    <w:abstractNumId w:val="16"/>
  </w:num>
  <w:num w:numId="35">
    <w:abstractNumId w:val="7"/>
  </w:num>
  <w:num w:numId="36">
    <w:abstractNumId w:val="37"/>
  </w:num>
  <w:num w:numId="37">
    <w:abstractNumId w:val="9"/>
  </w:num>
  <w:num w:numId="38">
    <w:abstractNumId w:val="13"/>
  </w:num>
  <w:num w:numId="39">
    <w:abstractNumId w:val="34"/>
  </w:num>
  <w:num w:numId="40">
    <w:abstractNumId w:val="2"/>
  </w:num>
  <w:num w:numId="41">
    <w:abstractNumId w:val="28"/>
  </w:num>
  <w:num w:numId="42">
    <w:abstractNumId w:val="41"/>
  </w:num>
  <w:num w:numId="4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4E9C"/>
    <w:rsid w:val="000057CD"/>
    <w:rsid w:val="00006880"/>
    <w:rsid w:val="00015F1F"/>
    <w:rsid w:val="000175D3"/>
    <w:rsid w:val="00027C5E"/>
    <w:rsid w:val="0004444E"/>
    <w:rsid w:val="000451D7"/>
    <w:rsid w:val="000471A3"/>
    <w:rsid w:val="000511C3"/>
    <w:rsid w:val="000527C6"/>
    <w:rsid w:val="00053A6D"/>
    <w:rsid w:val="00060998"/>
    <w:rsid w:val="00061194"/>
    <w:rsid w:val="000708B4"/>
    <w:rsid w:val="00075DE8"/>
    <w:rsid w:val="0007792A"/>
    <w:rsid w:val="00080DBF"/>
    <w:rsid w:val="00083332"/>
    <w:rsid w:val="00084D65"/>
    <w:rsid w:val="00093A84"/>
    <w:rsid w:val="000975C6"/>
    <w:rsid w:val="000A2C13"/>
    <w:rsid w:val="000B2CA8"/>
    <w:rsid w:val="000B3498"/>
    <w:rsid w:val="000B39EE"/>
    <w:rsid w:val="000B6948"/>
    <w:rsid w:val="000C33B0"/>
    <w:rsid w:val="000C5EF8"/>
    <w:rsid w:val="000E0482"/>
    <w:rsid w:val="000E2093"/>
    <w:rsid w:val="000F167F"/>
    <w:rsid w:val="000F4108"/>
    <w:rsid w:val="000F4175"/>
    <w:rsid w:val="00104EBF"/>
    <w:rsid w:val="00104FEB"/>
    <w:rsid w:val="00111C16"/>
    <w:rsid w:val="00112345"/>
    <w:rsid w:val="001143C0"/>
    <w:rsid w:val="00120AF7"/>
    <w:rsid w:val="00126253"/>
    <w:rsid w:val="00126882"/>
    <w:rsid w:val="00145077"/>
    <w:rsid w:val="0014550C"/>
    <w:rsid w:val="00146814"/>
    <w:rsid w:val="00146FA9"/>
    <w:rsid w:val="001627A8"/>
    <w:rsid w:val="001641FD"/>
    <w:rsid w:val="00171FD2"/>
    <w:rsid w:val="00172CFE"/>
    <w:rsid w:val="00174182"/>
    <w:rsid w:val="00177279"/>
    <w:rsid w:val="00177E13"/>
    <w:rsid w:val="00180AF1"/>
    <w:rsid w:val="0018153A"/>
    <w:rsid w:val="00182216"/>
    <w:rsid w:val="00187CB2"/>
    <w:rsid w:val="001A0142"/>
    <w:rsid w:val="001A0619"/>
    <w:rsid w:val="001B3816"/>
    <w:rsid w:val="001B4D97"/>
    <w:rsid w:val="001B5E22"/>
    <w:rsid w:val="001C362E"/>
    <w:rsid w:val="001C46C5"/>
    <w:rsid w:val="001D1EA9"/>
    <w:rsid w:val="001D5278"/>
    <w:rsid w:val="001D58CB"/>
    <w:rsid w:val="001D5E07"/>
    <w:rsid w:val="001E1F71"/>
    <w:rsid w:val="00200F11"/>
    <w:rsid w:val="00204C60"/>
    <w:rsid w:val="002132AF"/>
    <w:rsid w:val="00221FAC"/>
    <w:rsid w:val="002249A3"/>
    <w:rsid w:val="0022508F"/>
    <w:rsid w:val="00225217"/>
    <w:rsid w:val="002256A9"/>
    <w:rsid w:val="002262A4"/>
    <w:rsid w:val="00226803"/>
    <w:rsid w:val="002269C8"/>
    <w:rsid w:val="002303B3"/>
    <w:rsid w:val="00236FE4"/>
    <w:rsid w:val="00247B4F"/>
    <w:rsid w:val="00251C11"/>
    <w:rsid w:val="002538F2"/>
    <w:rsid w:val="00254B16"/>
    <w:rsid w:val="002574E1"/>
    <w:rsid w:val="002607A7"/>
    <w:rsid w:val="00260942"/>
    <w:rsid w:val="002674E0"/>
    <w:rsid w:val="00274F1E"/>
    <w:rsid w:val="002766BC"/>
    <w:rsid w:val="00277C8E"/>
    <w:rsid w:val="00284CC3"/>
    <w:rsid w:val="0028748D"/>
    <w:rsid w:val="002A0AE1"/>
    <w:rsid w:val="002B385A"/>
    <w:rsid w:val="002B6DEC"/>
    <w:rsid w:val="002C292C"/>
    <w:rsid w:val="002C7B36"/>
    <w:rsid w:val="002D4013"/>
    <w:rsid w:val="002D481C"/>
    <w:rsid w:val="002D4A96"/>
    <w:rsid w:val="002E2806"/>
    <w:rsid w:val="002E34CF"/>
    <w:rsid w:val="002E361A"/>
    <w:rsid w:val="002E79DA"/>
    <w:rsid w:val="002E7AF6"/>
    <w:rsid w:val="00304230"/>
    <w:rsid w:val="00305DF5"/>
    <w:rsid w:val="00313446"/>
    <w:rsid w:val="00315BAC"/>
    <w:rsid w:val="003178B2"/>
    <w:rsid w:val="00323B9F"/>
    <w:rsid w:val="003331CB"/>
    <w:rsid w:val="003474FD"/>
    <w:rsid w:val="003653AF"/>
    <w:rsid w:val="00371593"/>
    <w:rsid w:val="0037337E"/>
    <w:rsid w:val="003916C3"/>
    <w:rsid w:val="003934C2"/>
    <w:rsid w:val="0039740B"/>
    <w:rsid w:val="003A260B"/>
    <w:rsid w:val="003A47B2"/>
    <w:rsid w:val="003A60A3"/>
    <w:rsid w:val="003D1AE3"/>
    <w:rsid w:val="003D4266"/>
    <w:rsid w:val="003D740B"/>
    <w:rsid w:val="003E20DB"/>
    <w:rsid w:val="003E3384"/>
    <w:rsid w:val="003E38D2"/>
    <w:rsid w:val="003E4AAF"/>
    <w:rsid w:val="00411D3B"/>
    <w:rsid w:val="0041709D"/>
    <w:rsid w:val="004330B8"/>
    <w:rsid w:val="00437D26"/>
    <w:rsid w:val="004430B5"/>
    <w:rsid w:val="00443190"/>
    <w:rsid w:val="0044355A"/>
    <w:rsid w:val="00457D3C"/>
    <w:rsid w:val="00460427"/>
    <w:rsid w:val="00473AC2"/>
    <w:rsid w:val="00477472"/>
    <w:rsid w:val="0048683B"/>
    <w:rsid w:val="004A104D"/>
    <w:rsid w:val="004A6DEA"/>
    <w:rsid w:val="004B052F"/>
    <w:rsid w:val="004B2B17"/>
    <w:rsid w:val="004C0205"/>
    <w:rsid w:val="004C138F"/>
    <w:rsid w:val="004C1833"/>
    <w:rsid w:val="004D3666"/>
    <w:rsid w:val="004D3844"/>
    <w:rsid w:val="004D3E96"/>
    <w:rsid w:val="004E0F40"/>
    <w:rsid w:val="004E2734"/>
    <w:rsid w:val="004E340E"/>
    <w:rsid w:val="004E58AB"/>
    <w:rsid w:val="004F581E"/>
    <w:rsid w:val="004F7862"/>
    <w:rsid w:val="0050157F"/>
    <w:rsid w:val="00504B76"/>
    <w:rsid w:val="005058FC"/>
    <w:rsid w:val="00507C67"/>
    <w:rsid w:val="00524D09"/>
    <w:rsid w:val="005346E0"/>
    <w:rsid w:val="00537008"/>
    <w:rsid w:val="005525BB"/>
    <w:rsid w:val="00554D47"/>
    <w:rsid w:val="00561549"/>
    <w:rsid w:val="00572D8F"/>
    <w:rsid w:val="00581176"/>
    <w:rsid w:val="00582D3A"/>
    <w:rsid w:val="00593156"/>
    <w:rsid w:val="00594B91"/>
    <w:rsid w:val="0059645A"/>
    <w:rsid w:val="005964A5"/>
    <w:rsid w:val="00597950"/>
    <w:rsid w:val="005A2DA9"/>
    <w:rsid w:val="005A63CF"/>
    <w:rsid w:val="005B1572"/>
    <w:rsid w:val="005B7B08"/>
    <w:rsid w:val="005C23FA"/>
    <w:rsid w:val="005C2D29"/>
    <w:rsid w:val="005C6D2E"/>
    <w:rsid w:val="005D20EE"/>
    <w:rsid w:val="005E19F6"/>
    <w:rsid w:val="005E1A78"/>
    <w:rsid w:val="005F1020"/>
    <w:rsid w:val="006009A1"/>
    <w:rsid w:val="00602067"/>
    <w:rsid w:val="00617240"/>
    <w:rsid w:val="0062075F"/>
    <w:rsid w:val="006247ED"/>
    <w:rsid w:val="00625AA7"/>
    <w:rsid w:val="0063037F"/>
    <w:rsid w:val="00630B20"/>
    <w:rsid w:val="00635D5C"/>
    <w:rsid w:val="00644989"/>
    <w:rsid w:val="0064526F"/>
    <w:rsid w:val="00650553"/>
    <w:rsid w:val="00650D7C"/>
    <w:rsid w:val="006517C0"/>
    <w:rsid w:val="00654691"/>
    <w:rsid w:val="00654D4E"/>
    <w:rsid w:val="00655C62"/>
    <w:rsid w:val="0065770B"/>
    <w:rsid w:val="0066427A"/>
    <w:rsid w:val="006733E6"/>
    <w:rsid w:val="00680666"/>
    <w:rsid w:val="00682FAD"/>
    <w:rsid w:val="00684C64"/>
    <w:rsid w:val="00691E71"/>
    <w:rsid w:val="006921DF"/>
    <w:rsid w:val="006940BC"/>
    <w:rsid w:val="00697907"/>
    <w:rsid w:val="006A2270"/>
    <w:rsid w:val="006A2828"/>
    <w:rsid w:val="006A2AFA"/>
    <w:rsid w:val="006A332E"/>
    <w:rsid w:val="006A3E7B"/>
    <w:rsid w:val="006A5EAA"/>
    <w:rsid w:val="006A7759"/>
    <w:rsid w:val="006B4A02"/>
    <w:rsid w:val="006B511E"/>
    <w:rsid w:val="006C37D6"/>
    <w:rsid w:val="006C6AD7"/>
    <w:rsid w:val="006D080A"/>
    <w:rsid w:val="006D5000"/>
    <w:rsid w:val="006D6FBC"/>
    <w:rsid w:val="006E1824"/>
    <w:rsid w:val="006E4F9B"/>
    <w:rsid w:val="00720531"/>
    <w:rsid w:val="00731A7D"/>
    <w:rsid w:val="00733B0E"/>
    <w:rsid w:val="007450E1"/>
    <w:rsid w:val="007459FE"/>
    <w:rsid w:val="007504DB"/>
    <w:rsid w:val="0075691A"/>
    <w:rsid w:val="00757433"/>
    <w:rsid w:val="007579C0"/>
    <w:rsid w:val="00765DB9"/>
    <w:rsid w:val="007725A5"/>
    <w:rsid w:val="0077558C"/>
    <w:rsid w:val="00786B78"/>
    <w:rsid w:val="0079418E"/>
    <w:rsid w:val="007A14D2"/>
    <w:rsid w:val="007A2D3E"/>
    <w:rsid w:val="007C0B1C"/>
    <w:rsid w:val="007C770B"/>
    <w:rsid w:val="007D6D15"/>
    <w:rsid w:val="007E3942"/>
    <w:rsid w:val="007E4AE9"/>
    <w:rsid w:val="007E5027"/>
    <w:rsid w:val="007F08C7"/>
    <w:rsid w:val="007F4E18"/>
    <w:rsid w:val="0080468E"/>
    <w:rsid w:val="00805A16"/>
    <w:rsid w:val="00806AD7"/>
    <w:rsid w:val="00807A4E"/>
    <w:rsid w:val="00811D0E"/>
    <w:rsid w:val="008132F2"/>
    <w:rsid w:val="008168F0"/>
    <w:rsid w:val="0081779C"/>
    <w:rsid w:val="0082252C"/>
    <w:rsid w:val="008243F4"/>
    <w:rsid w:val="0082568E"/>
    <w:rsid w:val="00826320"/>
    <w:rsid w:val="00836B5A"/>
    <w:rsid w:val="0083700B"/>
    <w:rsid w:val="0083706C"/>
    <w:rsid w:val="00845569"/>
    <w:rsid w:val="00846267"/>
    <w:rsid w:val="0085294D"/>
    <w:rsid w:val="00852F9D"/>
    <w:rsid w:val="008558C5"/>
    <w:rsid w:val="0086195A"/>
    <w:rsid w:val="00865A03"/>
    <w:rsid w:val="00867354"/>
    <w:rsid w:val="008678D4"/>
    <w:rsid w:val="00867B08"/>
    <w:rsid w:val="00870B7B"/>
    <w:rsid w:val="00876EC6"/>
    <w:rsid w:val="00887052"/>
    <w:rsid w:val="0088748E"/>
    <w:rsid w:val="008956D2"/>
    <w:rsid w:val="008A2A02"/>
    <w:rsid w:val="008A4769"/>
    <w:rsid w:val="008A5E8F"/>
    <w:rsid w:val="008A7D97"/>
    <w:rsid w:val="008B2116"/>
    <w:rsid w:val="008B2769"/>
    <w:rsid w:val="008C0246"/>
    <w:rsid w:val="008C6760"/>
    <w:rsid w:val="008D3048"/>
    <w:rsid w:val="008D3AA4"/>
    <w:rsid w:val="008D4A9D"/>
    <w:rsid w:val="008E4FD3"/>
    <w:rsid w:val="008F0B74"/>
    <w:rsid w:val="008F19C9"/>
    <w:rsid w:val="008F1D3A"/>
    <w:rsid w:val="008F4ECD"/>
    <w:rsid w:val="00902948"/>
    <w:rsid w:val="00903DC7"/>
    <w:rsid w:val="009113F8"/>
    <w:rsid w:val="00913C1B"/>
    <w:rsid w:val="009151A4"/>
    <w:rsid w:val="00927BD7"/>
    <w:rsid w:val="009343D9"/>
    <w:rsid w:val="00945CA4"/>
    <w:rsid w:val="0094615C"/>
    <w:rsid w:val="00950545"/>
    <w:rsid w:val="00952BA3"/>
    <w:rsid w:val="00953F4C"/>
    <w:rsid w:val="0097303D"/>
    <w:rsid w:val="0097352E"/>
    <w:rsid w:val="00976D09"/>
    <w:rsid w:val="00990983"/>
    <w:rsid w:val="009A1A02"/>
    <w:rsid w:val="009B01BB"/>
    <w:rsid w:val="009B532C"/>
    <w:rsid w:val="009C4947"/>
    <w:rsid w:val="009C61E0"/>
    <w:rsid w:val="009D44E7"/>
    <w:rsid w:val="009E356C"/>
    <w:rsid w:val="009E488C"/>
    <w:rsid w:val="009E5CCD"/>
    <w:rsid w:val="009F04BD"/>
    <w:rsid w:val="00A01C5F"/>
    <w:rsid w:val="00A074E9"/>
    <w:rsid w:val="00A102D3"/>
    <w:rsid w:val="00A12409"/>
    <w:rsid w:val="00A16907"/>
    <w:rsid w:val="00A17369"/>
    <w:rsid w:val="00A259B7"/>
    <w:rsid w:val="00A500CF"/>
    <w:rsid w:val="00A537A2"/>
    <w:rsid w:val="00A63499"/>
    <w:rsid w:val="00A63597"/>
    <w:rsid w:val="00A676DA"/>
    <w:rsid w:val="00A71EB7"/>
    <w:rsid w:val="00A7773C"/>
    <w:rsid w:val="00A80A6D"/>
    <w:rsid w:val="00A853B3"/>
    <w:rsid w:val="00A872AE"/>
    <w:rsid w:val="00A943DE"/>
    <w:rsid w:val="00A94B35"/>
    <w:rsid w:val="00A94C50"/>
    <w:rsid w:val="00A95200"/>
    <w:rsid w:val="00A957FB"/>
    <w:rsid w:val="00A97C3B"/>
    <w:rsid w:val="00AA25F1"/>
    <w:rsid w:val="00AA2B23"/>
    <w:rsid w:val="00AB0CD0"/>
    <w:rsid w:val="00AB266B"/>
    <w:rsid w:val="00AC1DD3"/>
    <w:rsid w:val="00AD0F99"/>
    <w:rsid w:val="00AD2F78"/>
    <w:rsid w:val="00AD4EB3"/>
    <w:rsid w:val="00AD7C78"/>
    <w:rsid w:val="00AE00C1"/>
    <w:rsid w:val="00AE1A72"/>
    <w:rsid w:val="00AE4103"/>
    <w:rsid w:val="00AF7DA2"/>
    <w:rsid w:val="00B02B7C"/>
    <w:rsid w:val="00B0751C"/>
    <w:rsid w:val="00B14EEE"/>
    <w:rsid w:val="00B25A10"/>
    <w:rsid w:val="00B30098"/>
    <w:rsid w:val="00B3064A"/>
    <w:rsid w:val="00B31E15"/>
    <w:rsid w:val="00B347FF"/>
    <w:rsid w:val="00B35526"/>
    <w:rsid w:val="00B41651"/>
    <w:rsid w:val="00B42CBC"/>
    <w:rsid w:val="00B439C9"/>
    <w:rsid w:val="00B4420B"/>
    <w:rsid w:val="00B457FF"/>
    <w:rsid w:val="00B47664"/>
    <w:rsid w:val="00B50F32"/>
    <w:rsid w:val="00B5569C"/>
    <w:rsid w:val="00B6481F"/>
    <w:rsid w:val="00B73B37"/>
    <w:rsid w:val="00B745CF"/>
    <w:rsid w:val="00B7630B"/>
    <w:rsid w:val="00B85E28"/>
    <w:rsid w:val="00B86B2F"/>
    <w:rsid w:val="00B9199F"/>
    <w:rsid w:val="00BA3C7D"/>
    <w:rsid w:val="00BC2213"/>
    <w:rsid w:val="00BC2FD2"/>
    <w:rsid w:val="00BD4531"/>
    <w:rsid w:val="00BD52B4"/>
    <w:rsid w:val="00BF1CE3"/>
    <w:rsid w:val="00BF2725"/>
    <w:rsid w:val="00C0059E"/>
    <w:rsid w:val="00C05FD3"/>
    <w:rsid w:val="00C12C76"/>
    <w:rsid w:val="00C17BD0"/>
    <w:rsid w:val="00C31578"/>
    <w:rsid w:val="00C31996"/>
    <w:rsid w:val="00C33684"/>
    <w:rsid w:val="00C372D0"/>
    <w:rsid w:val="00C519EF"/>
    <w:rsid w:val="00C554C3"/>
    <w:rsid w:val="00C568BA"/>
    <w:rsid w:val="00C56A08"/>
    <w:rsid w:val="00C63912"/>
    <w:rsid w:val="00C64B9A"/>
    <w:rsid w:val="00C65178"/>
    <w:rsid w:val="00C67A44"/>
    <w:rsid w:val="00C76368"/>
    <w:rsid w:val="00C80CB1"/>
    <w:rsid w:val="00C96296"/>
    <w:rsid w:val="00C96492"/>
    <w:rsid w:val="00CA10B3"/>
    <w:rsid w:val="00CA3962"/>
    <w:rsid w:val="00CB5397"/>
    <w:rsid w:val="00CC7B16"/>
    <w:rsid w:val="00CD00E1"/>
    <w:rsid w:val="00CD0ADD"/>
    <w:rsid w:val="00CD2836"/>
    <w:rsid w:val="00CD47E9"/>
    <w:rsid w:val="00CD661D"/>
    <w:rsid w:val="00CE0017"/>
    <w:rsid w:val="00CE1FAF"/>
    <w:rsid w:val="00CE6519"/>
    <w:rsid w:val="00D01A8F"/>
    <w:rsid w:val="00D01DDB"/>
    <w:rsid w:val="00D07A65"/>
    <w:rsid w:val="00D12EAD"/>
    <w:rsid w:val="00D134D8"/>
    <w:rsid w:val="00D16F22"/>
    <w:rsid w:val="00D22981"/>
    <w:rsid w:val="00D24B1C"/>
    <w:rsid w:val="00D34F27"/>
    <w:rsid w:val="00D3650E"/>
    <w:rsid w:val="00D4031F"/>
    <w:rsid w:val="00D43173"/>
    <w:rsid w:val="00D45872"/>
    <w:rsid w:val="00D53B07"/>
    <w:rsid w:val="00D567B7"/>
    <w:rsid w:val="00D56DC5"/>
    <w:rsid w:val="00D75214"/>
    <w:rsid w:val="00D7742A"/>
    <w:rsid w:val="00D929D7"/>
    <w:rsid w:val="00D93743"/>
    <w:rsid w:val="00D9733F"/>
    <w:rsid w:val="00DA06B0"/>
    <w:rsid w:val="00DA0B68"/>
    <w:rsid w:val="00DA1E3E"/>
    <w:rsid w:val="00DA491C"/>
    <w:rsid w:val="00DA7B4E"/>
    <w:rsid w:val="00DC04AA"/>
    <w:rsid w:val="00DC2066"/>
    <w:rsid w:val="00DC43C6"/>
    <w:rsid w:val="00DD0988"/>
    <w:rsid w:val="00DF1F2E"/>
    <w:rsid w:val="00E0096D"/>
    <w:rsid w:val="00E03B57"/>
    <w:rsid w:val="00E04D88"/>
    <w:rsid w:val="00E069EB"/>
    <w:rsid w:val="00E06C25"/>
    <w:rsid w:val="00E23A72"/>
    <w:rsid w:val="00E30283"/>
    <w:rsid w:val="00E3612B"/>
    <w:rsid w:val="00E403C6"/>
    <w:rsid w:val="00E42E4B"/>
    <w:rsid w:val="00E513DE"/>
    <w:rsid w:val="00E52D4B"/>
    <w:rsid w:val="00E60503"/>
    <w:rsid w:val="00E60EA6"/>
    <w:rsid w:val="00E74C6F"/>
    <w:rsid w:val="00E803CC"/>
    <w:rsid w:val="00E85255"/>
    <w:rsid w:val="00E9758D"/>
    <w:rsid w:val="00EA7339"/>
    <w:rsid w:val="00EB3071"/>
    <w:rsid w:val="00EB65F8"/>
    <w:rsid w:val="00EB7E35"/>
    <w:rsid w:val="00EC0FB4"/>
    <w:rsid w:val="00EC55BF"/>
    <w:rsid w:val="00ED449A"/>
    <w:rsid w:val="00EE3C09"/>
    <w:rsid w:val="00EE6BC3"/>
    <w:rsid w:val="00EE6D17"/>
    <w:rsid w:val="00EF2447"/>
    <w:rsid w:val="00EF4336"/>
    <w:rsid w:val="00F02496"/>
    <w:rsid w:val="00F12FB3"/>
    <w:rsid w:val="00F16D90"/>
    <w:rsid w:val="00F239DE"/>
    <w:rsid w:val="00F23B93"/>
    <w:rsid w:val="00F24FA2"/>
    <w:rsid w:val="00F30023"/>
    <w:rsid w:val="00F327CC"/>
    <w:rsid w:val="00F35067"/>
    <w:rsid w:val="00F4732D"/>
    <w:rsid w:val="00F50869"/>
    <w:rsid w:val="00F54371"/>
    <w:rsid w:val="00F60412"/>
    <w:rsid w:val="00F66763"/>
    <w:rsid w:val="00F67412"/>
    <w:rsid w:val="00F67D86"/>
    <w:rsid w:val="00F71E09"/>
    <w:rsid w:val="00F72ACC"/>
    <w:rsid w:val="00F73572"/>
    <w:rsid w:val="00F73E09"/>
    <w:rsid w:val="00F74034"/>
    <w:rsid w:val="00F80DED"/>
    <w:rsid w:val="00F85BF6"/>
    <w:rsid w:val="00F879DF"/>
    <w:rsid w:val="00F90324"/>
    <w:rsid w:val="00F91ABE"/>
    <w:rsid w:val="00F97FC5"/>
    <w:rsid w:val="00FA161E"/>
    <w:rsid w:val="00FB1CA6"/>
    <w:rsid w:val="00FB765B"/>
    <w:rsid w:val="00FC590F"/>
    <w:rsid w:val="00FE3822"/>
    <w:rsid w:val="00FE4544"/>
    <w:rsid w:val="00FE54D2"/>
    <w:rsid w:val="00FE5996"/>
    <w:rsid w:val="00FE6548"/>
    <w:rsid w:val="00FF16E8"/>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1EB1E-6308-4C36-BD4A-D1131CE2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qFormat/>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uiPriority w:val="99"/>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99"/>
    <w:qFormat/>
    <w:locked/>
    <w:rsid w:val="0022508F"/>
    <w:rPr>
      <w:rFonts w:ascii="Calibri" w:eastAsia="Calibri" w:hAnsi="Calibri" w:cs="Times New Roman"/>
    </w:rPr>
  </w:style>
  <w:style w:type="character" w:customStyle="1" w:styleId="Teksttreci">
    <w:name w:val="Tekst treści_"/>
    <w:link w:val="Teksttreci0"/>
    <w:uiPriority w:val="99"/>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6"/>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8"/>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10"/>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10"/>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9"/>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7"/>
      </w:numPr>
    </w:pPr>
  </w:style>
  <w:style w:type="paragraph" w:customStyle="1" w:styleId="SIWZ">
    <w:name w:val="SIWZ"/>
    <w:basedOn w:val="Normalny"/>
    <w:link w:val="SIWZZnak"/>
    <w:autoRedefine/>
    <w:qFormat/>
    <w:rsid w:val="00BC2213"/>
    <w:pPr>
      <w:widowControl w:val="0"/>
      <w:numPr>
        <w:numId w:val="19"/>
      </w:numPr>
      <w:tabs>
        <w:tab w:val="left" w:pos="567"/>
      </w:tabs>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BC2213"/>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character" w:customStyle="1" w:styleId="Domylnaczcionkaakapitu1">
    <w:name w:val="Domyślna czcionka akapitu1"/>
    <w:rsid w:val="00CD2836"/>
  </w:style>
  <w:style w:type="paragraph" w:customStyle="1" w:styleId="Tekstpodstawowy21">
    <w:name w:val="Tekst podstawowy 21"/>
    <w:basedOn w:val="Normalny"/>
    <w:rsid w:val="00DC43C6"/>
    <w:pPr>
      <w:widowControl w:val="0"/>
      <w:suppressAutoHyphens/>
      <w:spacing w:after="0" w:line="240" w:lineRule="auto"/>
      <w:jc w:val="both"/>
    </w:pPr>
    <w:rPr>
      <w:rFonts w:ascii="Times New Roman" w:eastAsia="Times New Roman" w:hAnsi="Times New Roman" w:cs="Albertus Extra Bold"/>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476994371">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czyce.eu" TargetMode="External"/><Relationship Id="rId5" Type="http://schemas.openxmlformats.org/officeDocument/2006/relationships/webSettings" Target="webSettings.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9905-85C8-4B1C-921F-06D26CE9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7113</Words>
  <Characters>42680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Mariusz Wośko</cp:lastModifiedBy>
  <cp:revision>3</cp:revision>
  <cp:lastPrinted>2023-10-18T07:05:00Z</cp:lastPrinted>
  <dcterms:created xsi:type="dcterms:W3CDTF">2023-10-19T10:45:00Z</dcterms:created>
  <dcterms:modified xsi:type="dcterms:W3CDTF">2023-10-19T11:04:00Z</dcterms:modified>
</cp:coreProperties>
</file>