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978A4" w14:textId="77777777" w:rsidR="009F7814" w:rsidRPr="0067648B" w:rsidRDefault="009F7814" w:rsidP="00B0142E">
      <w:pPr>
        <w:shd w:val="clear" w:color="auto" w:fill="BFBFBF"/>
        <w:tabs>
          <w:tab w:val="left" w:pos="0"/>
        </w:tabs>
        <w:spacing w:after="0" w:line="271" w:lineRule="auto"/>
        <w:jc w:val="center"/>
        <w:rPr>
          <w:rFonts w:cstheme="minorHAnsi"/>
          <w:bCs/>
          <w:spacing w:val="20"/>
        </w:rPr>
      </w:pPr>
      <w:r w:rsidRPr="0067648B">
        <w:rPr>
          <w:rFonts w:cstheme="minorHAnsi"/>
          <w:bCs/>
          <w:spacing w:val="20"/>
        </w:rPr>
        <w:t>UMOWA</w:t>
      </w:r>
    </w:p>
    <w:p w14:paraId="0F763334" w14:textId="77777777" w:rsidR="009F7814" w:rsidRPr="0067648B" w:rsidRDefault="009F7814" w:rsidP="00B0142E">
      <w:pPr>
        <w:spacing w:after="0" w:line="271" w:lineRule="auto"/>
        <w:rPr>
          <w:rFonts w:cstheme="minorHAnsi"/>
        </w:rPr>
      </w:pPr>
    </w:p>
    <w:p w14:paraId="4496FCAD" w14:textId="560810B0" w:rsidR="00141327" w:rsidRPr="0067648B" w:rsidRDefault="00141327" w:rsidP="00141327">
      <w:pPr>
        <w:spacing w:after="0" w:line="266" w:lineRule="auto"/>
        <w:jc w:val="both"/>
        <w:rPr>
          <w:rFonts w:cstheme="minorHAnsi"/>
        </w:rPr>
      </w:pPr>
      <w:r w:rsidRPr="0067648B">
        <w:rPr>
          <w:rFonts w:cstheme="minorHAnsi"/>
        </w:rPr>
        <w:t xml:space="preserve">W dniu ……………. w wyniku przeprowadzonego postępowania o udzielenie zamówienia publicznego, w trybie przetargu nieograniczonego, o którym stanowi art. 132 ustawy z dnia 11 września 2019 r. Prawo zamówień </w:t>
      </w:r>
      <w:r w:rsidRPr="000E6879">
        <w:rPr>
          <w:rFonts w:cstheme="minorHAnsi"/>
        </w:rPr>
        <w:t>publicznych (</w:t>
      </w:r>
      <w:r w:rsidR="00E646FE" w:rsidRPr="000E6879">
        <w:rPr>
          <w:rFonts w:cstheme="minorHAnsi"/>
          <w:bCs/>
          <w:color w:val="0D0D0D"/>
          <w:sz w:val="20"/>
          <w:szCs w:val="20"/>
        </w:rPr>
        <w:t>t. j. Dz. U. z 202</w:t>
      </w:r>
      <w:r w:rsidR="00331AC1">
        <w:rPr>
          <w:rFonts w:cstheme="minorHAnsi"/>
          <w:bCs/>
          <w:color w:val="0D0D0D"/>
          <w:sz w:val="20"/>
          <w:szCs w:val="20"/>
        </w:rPr>
        <w:t>4</w:t>
      </w:r>
      <w:r w:rsidR="00E646FE" w:rsidRPr="000E6879">
        <w:rPr>
          <w:rFonts w:cstheme="minorHAnsi"/>
          <w:bCs/>
          <w:color w:val="0D0D0D"/>
          <w:sz w:val="20"/>
          <w:szCs w:val="20"/>
        </w:rPr>
        <w:t xml:space="preserve"> r., poz. </w:t>
      </w:r>
      <w:r w:rsidR="000E6879" w:rsidRPr="000E6879">
        <w:rPr>
          <w:rFonts w:cstheme="minorHAnsi"/>
          <w:bCs/>
          <w:color w:val="0D0D0D"/>
          <w:sz w:val="20"/>
          <w:szCs w:val="20"/>
        </w:rPr>
        <w:t>1</w:t>
      </w:r>
      <w:r w:rsidR="00331AC1">
        <w:rPr>
          <w:rFonts w:cstheme="minorHAnsi"/>
          <w:bCs/>
          <w:color w:val="0D0D0D"/>
          <w:sz w:val="20"/>
          <w:szCs w:val="20"/>
        </w:rPr>
        <w:t>320</w:t>
      </w:r>
      <w:r w:rsidR="00E646FE" w:rsidRPr="000E6879">
        <w:rPr>
          <w:rFonts w:cstheme="minorHAnsi"/>
          <w:bCs/>
          <w:color w:val="0D0D0D"/>
          <w:sz w:val="20"/>
          <w:szCs w:val="20"/>
        </w:rPr>
        <w:t xml:space="preserve"> ze zm.</w:t>
      </w:r>
      <w:r w:rsidRPr="000E6879">
        <w:rPr>
          <w:rFonts w:cstheme="minorHAnsi"/>
        </w:rPr>
        <w:t>) –</w:t>
      </w:r>
      <w:r w:rsidRPr="0067648B">
        <w:rPr>
          <w:rFonts w:cstheme="minorHAnsi"/>
        </w:rPr>
        <w:t xml:space="preserve"> zwana dalej ustawą PZP, o wartości zamówienia przekraczającej progi unijne, o których mowa w art. 3 ustawy PZP,  nr postępowania </w:t>
      </w:r>
      <w:r w:rsidR="00F023BC">
        <w:rPr>
          <w:rFonts w:cstheme="minorHAnsi"/>
        </w:rPr>
        <w:t xml:space="preserve">…………… </w:t>
      </w:r>
      <w:r w:rsidRPr="0067648B">
        <w:rPr>
          <w:rFonts w:cstheme="minorHAnsi"/>
        </w:rPr>
        <w:t>została zawarta Umowa pomiędzy:</w:t>
      </w:r>
    </w:p>
    <w:p w14:paraId="6F6847D2" w14:textId="77777777" w:rsidR="009F7814" w:rsidRPr="0067648B" w:rsidRDefault="009F7814" w:rsidP="00B0142E">
      <w:pPr>
        <w:spacing w:after="0" w:line="271" w:lineRule="auto"/>
        <w:ind w:right="-1"/>
        <w:rPr>
          <w:rFonts w:cstheme="minorHAnsi"/>
          <w:b/>
          <w:highlight w:val="yellow"/>
        </w:rPr>
      </w:pPr>
    </w:p>
    <w:p w14:paraId="0E982E5D" w14:textId="77777777" w:rsidR="009F7814" w:rsidRPr="004244C8" w:rsidRDefault="009F7814" w:rsidP="00B0142E">
      <w:pPr>
        <w:spacing w:after="0" w:line="271" w:lineRule="auto"/>
        <w:ind w:right="-1"/>
        <w:rPr>
          <w:rFonts w:cstheme="minorHAnsi"/>
          <w:b/>
        </w:rPr>
      </w:pPr>
      <w:bookmarkStart w:id="0" w:name="_Hlk68614034"/>
      <w:r w:rsidRPr="004244C8">
        <w:rPr>
          <w:rFonts w:cstheme="minorHAnsi"/>
          <w:b/>
        </w:rPr>
        <w:t>Zamawiającym:</w:t>
      </w:r>
    </w:p>
    <w:bookmarkEnd w:id="0"/>
    <w:p w14:paraId="323020E7" w14:textId="77777777" w:rsidR="00F023BC" w:rsidRPr="00CF114A" w:rsidRDefault="00F023BC" w:rsidP="00F023BC">
      <w:pPr>
        <w:spacing w:after="0" w:line="271" w:lineRule="auto"/>
        <w:jc w:val="both"/>
        <w:rPr>
          <w:rFonts w:cstheme="minorHAnsi"/>
          <w:lang w:val="x-none"/>
        </w:rPr>
      </w:pPr>
      <w:r w:rsidRPr="00CF114A">
        <w:rPr>
          <w:rFonts w:cstheme="minorHAnsi"/>
          <w:lang w:val="x-none"/>
        </w:rPr>
        <w:t xml:space="preserve">Samodzielny Publiczny Zakład Opieki Zdrowotnej    Ministerstwa Spraw Wewnętrznych  i Administracji   w Białymstoku Im. Mariana Zyndrama-Kościałkowskiego Ul. Fabryczna 27 15-482 Białystok wpisanym do Krajowego Rejestru Sądowego prowadzonego przez SĄD REJONOWY W BIAŁYMSTOK, XII WYDZIAŁ GOSPODARCZY KRAJOWEGO REJESTRU SĄDOWEGO pod numerem KRS 0000002250 NIP 542-25-13-061, Regon 050637922 reprezentowanym przez: </w:t>
      </w:r>
    </w:p>
    <w:p w14:paraId="7B6B1595" w14:textId="77777777" w:rsidR="00F023BC" w:rsidRPr="00B0142E" w:rsidRDefault="00F023BC" w:rsidP="00F023BC">
      <w:pPr>
        <w:spacing w:after="0" w:line="271" w:lineRule="auto"/>
        <w:rPr>
          <w:rFonts w:eastAsia="TTE18B7350t00" w:cstheme="minorHAnsi"/>
          <w:b/>
        </w:rPr>
      </w:pPr>
      <w:r w:rsidRPr="00200233">
        <w:rPr>
          <w:rFonts w:eastAsia="TTE18B7350t00" w:cstheme="minorHAnsi"/>
          <w:b/>
        </w:rPr>
        <w:t>…………………………………………………</w:t>
      </w:r>
    </w:p>
    <w:p w14:paraId="68F10DC5" w14:textId="77777777" w:rsidR="0016559E" w:rsidRPr="0067648B" w:rsidRDefault="0016559E" w:rsidP="00B0142E">
      <w:pPr>
        <w:spacing w:after="0" w:line="271" w:lineRule="auto"/>
        <w:rPr>
          <w:rFonts w:cstheme="minorHAnsi"/>
          <w:b/>
        </w:rPr>
      </w:pPr>
    </w:p>
    <w:p w14:paraId="02AA2CB7" w14:textId="77777777" w:rsidR="009F7814" w:rsidRPr="0067648B" w:rsidRDefault="009F7814" w:rsidP="00B0142E">
      <w:pPr>
        <w:spacing w:after="0" w:line="271" w:lineRule="auto"/>
        <w:rPr>
          <w:rFonts w:cstheme="minorHAnsi"/>
          <w:b/>
        </w:rPr>
      </w:pPr>
      <w:r w:rsidRPr="0067648B">
        <w:rPr>
          <w:rFonts w:cstheme="minorHAnsi"/>
          <w:b/>
        </w:rPr>
        <w:t xml:space="preserve">a: </w:t>
      </w:r>
    </w:p>
    <w:p w14:paraId="55821C68" w14:textId="77777777" w:rsidR="009F7814" w:rsidRPr="0067648B" w:rsidRDefault="009F7814" w:rsidP="00B0142E">
      <w:pPr>
        <w:spacing w:after="0" w:line="271" w:lineRule="auto"/>
        <w:rPr>
          <w:rFonts w:cstheme="minorHAnsi"/>
          <w:b/>
        </w:rPr>
      </w:pPr>
    </w:p>
    <w:p w14:paraId="7B8896E6" w14:textId="77777777" w:rsidR="009F7814" w:rsidRPr="0067648B" w:rsidRDefault="009F7814" w:rsidP="00B0142E">
      <w:pPr>
        <w:spacing w:after="0" w:line="271" w:lineRule="auto"/>
        <w:rPr>
          <w:rFonts w:cstheme="minorHAnsi"/>
          <w:b/>
          <w:bCs/>
        </w:rPr>
      </w:pPr>
      <w:r w:rsidRPr="0067648B">
        <w:rPr>
          <w:rFonts w:cstheme="minorHAnsi"/>
          <w:b/>
          <w:bCs/>
        </w:rPr>
        <w:t>Wykonawcą:</w:t>
      </w:r>
    </w:p>
    <w:p w14:paraId="4211F396" w14:textId="77777777" w:rsidR="009F7814" w:rsidRPr="0067648B" w:rsidRDefault="009F7814" w:rsidP="00B0142E">
      <w:pPr>
        <w:spacing w:after="0" w:line="271" w:lineRule="auto"/>
        <w:jc w:val="both"/>
        <w:rPr>
          <w:rFonts w:cstheme="minorHAnsi"/>
          <w:bCs/>
        </w:rPr>
      </w:pPr>
      <w:r w:rsidRPr="0067648B">
        <w:rPr>
          <w:rFonts w:cstheme="minorHAnsi"/>
          <w:bCs/>
        </w:rPr>
        <w:t>……………………….………………………………………..…………………………………...........................</w:t>
      </w:r>
      <w:r w:rsidR="00B0142E" w:rsidRPr="0067648B">
        <w:rPr>
          <w:rFonts w:cstheme="minorHAnsi"/>
          <w:bCs/>
        </w:rPr>
        <w:t>...............................</w:t>
      </w:r>
      <w:r w:rsidRPr="0067648B">
        <w:rPr>
          <w:rFonts w:cstheme="minorHAnsi"/>
          <w:bCs/>
        </w:rPr>
        <w:t>,</w:t>
      </w:r>
    </w:p>
    <w:p w14:paraId="45BA890C" w14:textId="77777777" w:rsidR="009F7814" w:rsidRPr="0067648B" w:rsidRDefault="009F7814" w:rsidP="00B0142E">
      <w:pPr>
        <w:spacing w:after="0" w:line="271" w:lineRule="auto"/>
        <w:jc w:val="both"/>
        <w:rPr>
          <w:rFonts w:cstheme="minorHAnsi"/>
        </w:rPr>
      </w:pPr>
      <w:r w:rsidRPr="0067648B">
        <w:rPr>
          <w:rFonts w:cstheme="minorHAnsi"/>
        </w:rPr>
        <w:t xml:space="preserve">z siedzibą w </w:t>
      </w:r>
      <w:r w:rsidRPr="0067648B">
        <w:rPr>
          <w:rFonts w:cstheme="minorHAnsi"/>
          <w:bCs/>
        </w:rPr>
        <w:t>.................................................................................</w:t>
      </w:r>
      <w:r w:rsidR="00B0142E" w:rsidRPr="0067648B">
        <w:rPr>
          <w:rFonts w:cstheme="minorHAnsi"/>
          <w:bCs/>
        </w:rPr>
        <w:t>.......</w:t>
      </w:r>
      <w:r w:rsidRPr="0067648B">
        <w:rPr>
          <w:rFonts w:cstheme="minorHAnsi"/>
          <w:bCs/>
        </w:rPr>
        <w:t>.................</w:t>
      </w:r>
      <w:r w:rsidRPr="0067648B">
        <w:rPr>
          <w:rFonts w:cstheme="minorHAnsi"/>
        </w:rPr>
        <w:t>,</w:t>
      </w:r>
      <w:r w:rsidRPr="0067648B">
        <w:rPr>
          <w:rFonts w:cstheme="minorHAnsi"/>
          <w:bCs/>
        </w:rPr>
        <w:t xml:space="preserve"> </w:t>
      </w:r>
      <w:r w:rsidRPr="0067648B">
        <w:rPr>
          <w:rFonts w:cstheme="minorHAnsi"/>
        </w:rPr>
        <w:t xml:space="preserve">wpisanym do rejestru przedsiębiorców prowadzonego przez Sąd Rejonowy dla ........................................................................ KRS ................................................., wysokość kapitału zakładowego .......................................... złotych, posiadającym Regon ….………………………..……, nr NIP .......................................,  reprezentowanym przez: </w:t>
      </w:r>
    </w:p>
    <w:p w14:paraId="20287D1C" w14:textId="77777777" w:rsidR="009F7814" w:rsidRPr="0067648B" w:rsidRDefault="009F7814" w:rsidP="00B0142E">
      <w:pPr>
        <w:spacing w:after="0" w:line="271" w:lineRule="auto"/>
        <w:rPr>
          <w:rFonts w:cstheme="minorHAnsi"/>
          <w:b/>
          <w:smallCaps/>
        </w:rPr>
      </w:pPr>
    </w:p>
    <w:p w14:paraId="4C54564A" w14:textId="77777777" w:rsidR="009F7814" w:rsidRPr="0067648B" w:rsidRDefault="009F7814" w:rsidP="00B0142E">
      <w:pPr>
        <w:spacing w:after="0" w:line="271" w:lineRule="auto"/>
        <w:rPr>
          <w:rFonts w:cstheme="minorHAnsi"/>
          <w:smallCaps/>
        </w:rPr>
      </w:pPr>
      <w:r w:rsidRPr="0067648B">
        <w:rPr>
          <w:rFonts w:cstheme="minorHAnsi"/>
          <w:smallCaps/>
        </w:rPr>
        <w:t>…………………………………………………………………………………………</w:t>
      </w:r>
      <w:r w:rsidR="00B0142E" w:rsidRPr="0067648B">
        <w:rPr>
          <w:rFonts w:cstheme="minorHAnsi"/>
          <w:smallCaps/>
        </w:rPr>
        <w:t>…………………………………………………………...……</w:t>
      </w:r>
    </w:p>
    <w:p w14:paraId="5A7F3AC9" w14:textId="77777777" w:rsidR="009F7814" w:rsidRPr="0067648B" w:rsidRDefault="009F7814" w:rsidP="00B0142E">
      <w:pPr>
        <w:spacing w:after="0" w:line="271" w:lineRule="auto"/>
        <w:rPr>
          <w:rFonts w:cstheme="minorHAnsi"/>
        </w:rPr>
      </w:pPr>
    </w:p>
    <w:p w14:paraId="5DFF0C0E" w14:textId="77777777" w:rsidR="009F7814" w:rsidRPr="0067648B" w:rsidRDefault="009F7814" w:rsidP="00B0142E">
      <w:pPr>
        <w:spacing w:after="0" w:line="271" w:lineRule="auto"/>
        <w:rPr>
          <w:rFonts w:cstheme="minorHAnsi"/>
        </w:rPr>
      </w:pPr>
      <w:r w:rsidRPr="0067648B">
        <w:rPr>
          <w:rFonts w:cstheme="minorHAnsi"/>
        </w:rPr>
        <w:t>zwanymi dalej łącznie „Stronami”, a każda z nich z osobna „Stroną”,</w:t>
      </w:r>
    </w:p>
    <w:p w14:paraId="1C7E6987" w14:textId="77777777" w:rsidR="009F7814" w:rsidRPr="0067648B" w:rsidRDefault="009F7814" w:rsidP="00B0142E">
      <w:pPr>
        <w:tabs>
          <w:tab w:val="left" w:pos="2460"/>
        </w:tabs>
        <w:spacing w:after="0" w:line="271" w:lineRule="auto"/>
        <w:rPr>
          <w:rFonts w:cstheme="minorHAnsi"/>
        </w:rPr>
      </w:pPr>
      <w:r w:rsidRPr="0067648B">
        <w:rPr>
          <w:rFonts w:cstheme="minorHAnsi"/>
        </w:rPr>
        <w:t>o następującej treści:</w:t>
      </w:r>
      <w:r w:rsidRPr="0067648B">
        <w:rPr>
          <w:rFonts w:cstheme="minorHAnsi"/>
        </w:rPr>
        <w:tab/>
      </w:r>
    </w:p>
    <w:p w14:paraId="38A31DDC" w14:textId="77777777" w:rsidR="00181C69" w:rsidRPr="0067648B" w:rsidRDefault="00181C69" w:rsidP="00B0142E">
      <w:pPr>
        <w:tabs>
          <w:tab w:val="left" w:pos="2460"/>
        </w:tabs>
        <w:spacing w:after="0" w:line="271" w:lineRule="auto"/>
        <w:rPr>
          <w:rFonts w:cstheme="minorHAnsi"/>
        </w:rPr>
      </w:pPr>
    </w:p>
    <w:p w14:paraId="64BD5524" w14:textId="77777777" w:rsidR="009F7814" w:rsidRPr="0067648B" w:rsidRDefault="009F7814" w:rsidP="00B0142E">
      <w:pPr>
        <w:pStyle w:val="Tekstpodstawowywcity"/>
        <w:spacing w:after="0" w:line="271" w:lineRule="auto"/>
        <w:ind w:left="426" w:hanging="426"/>
        <w:jc w:val="center"/>
        <w:rPr>
          <w:rFonts w:cstheme="minorHAnsi"/>
          <w:b/>
        </w:rPr>
      </w:pPr>
      <w:r w:rsidRPr="0067648B">
        <w:rPr>
          <w:rFonts w:cstheme="minorHAnsi"/>
          <w:b/>
        </w:rPr>
        <w:t>§ 1.</w:t>
      </w:r>
    </w:p>
    <w:p w14:paraId="4E782636" w14:textId="77777777" w:rsidR="009F7814" w:rsidRPr="0067648B" w:rsidRDefault="009F7814" w:rsidP="00B0142E">
      <w:pPr>
        <w:pStyle w:val="Tekstpodstawowywcity"/>
        <w:spacing w:after="0" w:line="271" w:lineRule="auto"/>
        <w:ind w:left="426" w:hanging="426"/>
        <w:jc w:val="center"/>
        <w:rPr>
          <w:rFonts w:cstheme="minorHAnsi"/>
          <w:b/>
        </w:rPr>
      </w:pPr>
      <w:r w:rsidRPr="0067648B">
        <w:rPr>
          <w:rFonts w:cstheme="minorHAnsi"/>
          <w:b/>
        </w:rPr>
        <w:t>Przedmiot i zakres Umowy</w:t>
      </w:r>
    </w:p>
    <w:p w14:paraId="725EC12D" w14:textId="65385100" w:rsidR="009F7814" w:rsidRPr="0067648B" w:rsidRDefault="009F7814" w:rsidP="00B0142E">
      <w:pPr>
        <w:pStyle w:val="Tekstpodstawowywcity"/>
        <w:numPr>
          <w:ilvl w:val="0"/>
          <w:numId w:val="6"/>
        </w:numPr>
        <w:tabs>
          <w:tab w:val="clear" w:pos="0"/>
          <w:tab w:val="left" w:pos="284"/>
        </w:tabs>
        <w:suppressAutoHyphens/>
        <w:spacing w:after="0" w:line="271" w:lineRule="auto"/>
        <w:ind w:left="284" w:hanging="284"/>
        <w:jc w:val="both"/>
        <w:rPr>
          <w:rFonts w:cstheme="minorHAnsi"/>
        </w:rPr>
      </w:pPr>
      <w:r w:rsidRPr="0067648B">
        <w:rPr>
          <w:rFonts w:cstheme="minorHAnsi"/>
        </w:rPr>
        <w:t>Przedmiotem Umowy jest świadczenie przez Wykonawcę usługi polegającej na ubezpiecz</w:t>
      </w:r>
      <w:r w:rsidR="008E6167" w:rsidRPr="0067648B">
        <w:rPr>
          <w:rFonts w:cstheme="minorHAnsi"/>
        </w:rPr>
        <w:t xml:space="preserve">eniu </w:t>
      </w:r>
      <w:r w:rsidR="00F023BC" w:rsidRPr="00F023BC">
        <w:rPr>
          <w:rFonts w:cstheme="minorHAnsi"/>
          <w:lang w:val="x-none"/>
        </w:rPr>
        <w:t>Samodzieln</w:t>
      </w:r>
      <w:r w:rsidR="00F023BC" w:rsidRPr="00F023BC">
        <w:rPr>
          <w:rFonts w:cstheme="minorHAnsi"/>
        </w:rPr>
        <w:t>ego</w:t>
      </w:r>
      <w:r w:rsidR="00F023BC" w:rsidRPr="00F023BC">
        <w:rPr>
          <w:rFonts w:cstheme="minorHAnsi"/>
          <w:lang w:val="x-none"/>
        </w:rPr>
        <w:t xml:space="preserve"> Publiczn</w:t>
      </w:r>
      <w:r w:rsidR="00F023BC" w:rsidRPr="00F023BC">
        <w:rPr>
          <w:rFonts w:cstheme="minorHAnsi"/>
        </w:rPr>
        <w:t>ego</w:t>
      </w:r>
      <w:r w:rsidR="00F023BC" w:rsidRPr="00F023BC">
        <w:rPr>
          <w:rFonts w:cstheme="minorHAnsi"/>
          <w:lang w:val="x-none"/>
        </w:rPr>
        <w:t xml:space="preserve"> Zakład</w:t>
      </w:r>
      <w:r w:rsidR="00F023BC" w:rsidRPr="00F023BC">
        <w:rPr>
          <w:rFonts w:cstheme="minorHAnsi"/>
        </w:rPr>
        <w:t>u</w:t>
      </w:r>
      <w:r w:rsidR="00F023BC" w:rsidRPr="00F023BC">
        <w:rPr>
          <w:rFonts w:cstheme="minorHAnsi"/>
          <w:lang w:val="x-none"/>
        </w:rPr>
        <w:t xml:space="preserve"> Opieki Zdrowotnej</w:t>
      </w:r>
      <w:r w:rsidR="00F023BC" w:rsidRPr="00F023BC">
        <w:rPr>
          <w:rFonts w:cstheme="minorHAnsi"/>
        </w:rPr>
        <w:t xml:space="preserve"> </w:t>
      </w:r>
      <w:r w:rsidR="00F023BC" w:rsidRPr="00F023BC">
        <w:rPr>
          <w:rFonts w:cstheme="minorHAnsi"/>
          <w:lang w:val="x-none"/>
        </w:rPr>
        <w:t>Ministerstwa Spraw Wewnętrznych  i Administracji   w Białymstoku</w:t>
      </w:r>
      <w:r w:rsidR="00F023BC" w:rsidRPr="00CF114A">
        <w:rPr>
          <w:rFonts w:cstheme="minorHAnsi"/>
          <w:lang w:val="x-none"/>
        </w:rPr>
        <w:t xml:space="preserve"> </w:t>
      </w:r>
      <w:r w:rsidR="008E6167" w:rsidRPr="0067648B">
        <w:rPr>
          <w:rFonts w:cstheme="minorHAnsi"/>
        </w:rPr>
        <w:t>w zakresie ubezpieczeń odpowiedzialności cywilnej.</w:t>
      </w:r>
    </w:p>
    <w:p w14:paraId="3825DA34" w14:textId="77777777" w:rsidR="009F7814" w:rsidRPr="0067648B" w:rsidRDefault="009F7814" w:rsidP="00B0142E">
      <w:pPr>
        <w:pStyle w:val="Tekstpodstawowywcity"/>
        <w:numPr>
          <w:ilvl w:val="0"/>
          <w:numId w:val="6"/>
        </w:numPr>
        <w:tabs>
          <w:tab w:val="clear" w:pos="0"/>
          <w:tab w:val="left" w:pos="284"/>
        </w:tabs>
        <w:suppressAutoHyphens/>
        <w:spacing w:after="0" w:line="271" w:lineRule="auto"/>
        <w:ind w:left="284" w:hanging="284"/>
        <w:jc w:val="both"/>
        <w:rPr>
          <w:rFonts w:cstheme="minorHAnsi"/>
        </w:rPr>
      </w:pPr>
      <w:r w:rsidRPr="0067648B">
        <w:rPr>
          <w:rFonts w:cstheme="minorHAnsi"/>
        </w:rPr>
        <w:t>Zakres odpowiedzialności Wykonawcy, przedmiot ubezpieczenia i inne warunki umowy ubezpieczenia zostały określone w Specyfikacji Waru</w:t>
      </w:r>
      <w:r w:rsidR="00C22813" w:rsidRPr="0067648B">
        <w:rPr>
          <w:rFonts w:cstheme="minorHAnsi"/>
        </w:rPr>
        <w:t>nków Zamówienia (zwanej dalej S</w:t>
      </w:r>
      <w:r w:rsidR="00B0142E" w:rsidRPr="0067648B">
        <w:rPr>
          <w:rFonts w:cstheme="minorHAnsi"/>
        </w:rPr>
        <w:t xml:space="preserve">WZ) </w:t>
      </w:r>
      <w:r w:rsidR="00B0142E" w:rsidRPr="0067648B">
        <w:rPr>
          <w:rFonts w:cstheme="minorHAnsi"/>
        </w:rPr>
        <w:lastRenderedPageBreak/>
        <w:t>i </w:t>
      </w:r>
      <w:r w:rsidRPr="0067648B">
        <w:rPr>
          <w:rFonts w:cstheme="minorHAnsi"/>
        </w:rPr>
        <w:t>złożonym przez Wykonawcę Formularzu ofertowym (zwanym dalej Ofertą Wykonawcy), które stanowią integralną część Umowy.</w:t>
      </w:r>
    </w:p>
    <w:p w14:paraId="1F30C44D" w14:textId="77777777" w:rsidR="009F7814" w:rsidRPr="0067648B" w:rsidRDefault="009F7814" w:rsidP="00B0142E">
      <w:pPr>
        <w:pStyle w:val="Tekstpodstawowywcity"/>
        <w:numPr>
          <w:ilvl w:val="0"/>
          <w:numId w:val="6"/>
        </w:numPr>
        <w:tabs>
          <w:tab w:val="clear" w:pos="0"/>
          <w:tab w:val="left" w:pos="284"/>
        </w:tabs>
        <w:suppressAutoHyphens/>
        <w:spacing w:after="0" w:line="271" w:lineRule="auto"/>
        <w:ind w:left="284" w:hanging="284"/>
        <w:jc w:val="both"/>
        <w:rPr>
          <w:rFonts w:cstheme="minorHAnsi"/>
        </w:rPr>
      </w:pPr>
      <w:r w:rsidRPr="0067648B">
        <w:rPr>
          <w:rFonts w:cstheme="minorHAnsi"/>
        </w:rPr>
        <w:t>Wykonawca zobowiązuje się wykonywać przedmiot Umowy zgodnie z warunkami określonym</w:t>
      </w:r>
      <w:r w:rsidR="00B0142E" w:rsidRPr="0067648B">
        <w:rPr>
          <w:rFonts w:cstheme="minorHAnsi"/>
        </w:rPr>
        <w:t>i w </w:t>
      </w:r>
      <w:r w:rsidR="009B3AFA" w:rsidRPr="0067648B">
        <w:rPr>
          <w:rFonts w:cstheme="minorHAnsi"/>
        </w:rPr>
        <w:t>S</w:t>
      </w:r>
      <w:r w:rsidRPr="0067648B">
        <w:rPr>
          <w:rFonts w:cstheme="minorHAnsi"/>
        </w:rPr>
        <w:t>WZ oraz Ofercie Wykonawcy.</w:t>
      </w:r>
    </w:p>
    <w:p w14:paraId="2CE7756C" w14:textId="77777777" w:rsidR="008E6167" w:rsidRPr="0067648B" w:rsidRDefault="009F7814" w:rsidP="008E6167">
      <w:pPr>
        <w:pStyle w:val="Tekstpodstawowywcity"/>
        <w:numPr>
          <w:ilvl w:val="0"/>
          <w:numId w:val="6"/>
        </w:numPr>
        <w:tabs>
          <w:tab w:val="clear" w:pos="0"/>
          <w:tab w:val="left" w:pos="284"/>
        </w:tabs>
        <w:suppressAutoHyphens/>
        <w:spacing w:after="0" w:line="271" w:lineRule="auto"/>
        <w:ind w:left="284" w:hanging="284"/>
        <w:jc w:val="both"/>
        <w:rPr>
          <w:rFonts w:cstheme="minorHAnsi"/>
        </w:rPr>
      </w:pPr>
      <w:r w:rsidRPr="0067648B">
        <w:rPr>
          <w:rFonts w:cstheme="minorHAnsi"/>
        </w:rPr>
        <w:t>W</w:t>
      </w:r>
      <w:r w:rsidR="009B3AFA" w:rsidRPr="0067648B">
        <w:rPr>
          <w:rFonts w:cstheme="minorHAnsi"/>
        </w:rPr>
        <w:t xml:space="preserve"> kwestiach nieuregulowanych w S</w:t>
      </w:r>
      <w:r w:rsidRPr="0067648B">
        <w:rPr>
          <w:rFonts w:cstheme="minorHAnsi"/>
        </w:rPr>
        <w:t>WZ lub w Ofercie Wykonawcy zastosowanie będą mieć ogólne warunki ubezpieczenia lub inne wzorce umowy Wykonawcy (dalej OWU), wymienione w Ofercie Wykonawcy.</w:t>
      </w:r>
    </w:p>
    <w:p w14:paraId="46907398" w14:textId="77777777" w:rsidR="008E6167" w:rsidRPr="0067648B" w:rsidRDefault="008E6167" w:rsidP="008E6167">
      <w:pPr>
        <w:pStyle w:val="Tekstpodstawowywcity"/>
        <w:numPr>
          <w:ilvl w:val="0"/>
          <w:numId w:val="6"/>
        </w:numPr>
        <w:tabs>
          <w:tab w:val="clear" w:pos="0"/>
          <w:tab w:val="left" w:pos="284"/>
        </w:tabs>
        <w:suppressAutoHyphens/>
        <w:spacing w:after="0" w:line="271" w:lineRule="auto"/>
        <w:ind w:left="284" w:hanging="284"/>
        <w:jc w:val="both"/>
        <w:rPr>
          <w:rFonts w:cstheme="minorHAnsi"/>
        </w:rPr>
      </w:pPr>
      <w:r w:rsidRPr="0067648B">
        <w:rPr>
          <w:rFonts w:cstheme="minorHAnsi"/>
        </w:rPr>
        <w:t>W przypadku zmiany przez Wykonawcę stosowanych OWU, która wynikała z konieczności dostosowania ich do przepisów prawa, Strony mogą uzgodnić stosowanie w kolejnym okresie ubezpieczenia zmienionych OWU, z zastrzeżeniem jednak, iż postanowienia OWU zmienione z</w:t>
      </w:r>
      <w:r w:rsidR="002A337F" w:rsidRPr="0067648B">
        <w:rPr>
          <w:rFonts w:cstheme="minorHAnsi"/>
        </w:rPr>
        <w:t> </w:t>
      </w:r>
      <w:r w:rsidRPr="0067648B">
        <w:rPr>
          <w:rFonts w:cstheme="minorHAnsi"/>
        </w:rPr>
        <w:t>powodów innych niż konieczność dostosowania ich do przepisów prawa, nie mają zastosowania jeśli są mniej korzystne dla Zamawiającego niż w OWU wymienionych w Ofercie Wykonawcy.</w:t>
      </w:r>
    </w:p>
    <w:p w14:paraId="2EAF7360" w14:textId="77777777" w:rsidR="008E6167" w:rsidRPr="004244C8" w:rsidRDefault="008E6167" w:rsidP="008E6167">
      <w:pPr>
        <w:pStyle w:val="Tekstpodstawowywcity"/>
        <w:numPr>
          <w:ilvl w:val="0"/>
          <w:numId w:val="6"/>
        </w:numPr>
        <w:tabs>
          <w:tab w:val="left" w:pos="284"/>
        </w:tabs>
        <w:suppressAutoHyphens/>
        <w:spacing w:after="0" w:line="271" w:lineRule="auto"/>
        <w:jc w:val="both"/>
        <w:rPr>
          <w:rFonts w:cstheme="minorHAnsi"/>
        </w:rPr>
      </w:pPr>
      <w:r w:rsidRPr="004244C8">
        <w:rPr>
          <w:rFonts w:cstheme="minorHAnsi"/>
        </w:rPr>
        <w:t xml:space="preserve">Brokerem odpowiedzialnym za obsługę umowy </w:t>
      </w:r>
      <w:bookmarkStart w:id="1" w:name="_Hlk68614060"/>
      <w:r w:rsidR="00391EAE" w:rsidRPr="004244C8">
        <w:rPr>
          <w:rFonts w:cstheme="minorHAnsi"/>
        </w:rPr>
        <w:t>oraz pośredniczącym w jej zawarciu</w:t>
      </w:r>
      <w:r w:rsidR="0016559E" w:rsidRPr="004244C8">
        <w:rPr>
          <w:rFonts w:cstheme="minorHAnsi"/>
        </w:rPr>
        <w:t xml:space="preserve"> jest</w:t>
      </w:r>
      <w:r w:rsidRPr="004244C8">
        <w:rPr>
          <w:rFonts w:cstheme="minorHAnsi"/>
        </w:rPr>
        <w:t>:</w:t>
      </w:r>
    </w:p>
    <w:p w14:paraId="25909AD1" w14:textId="1C0ECA86" w:rsidR="004244C8" w:rsidRDefault="004244C8" w:rsidP="004244C8">
      <w:pPr>
        <w:pStyle w:val="Tekstpodstawowywcity"/>
        <w:tabs>
          <w:tab w:val="left" w:pos="284"/>
        </w:tabs>
        <w:suppressAutoHyphens/>
        <w:spacing w:after="0" w:line="271" w:lineRule="auto"/>
        <w:ind w:left="0"/>
        <w:jc w:val="both"/>
        <w:rPr>
          <w:rFonts w:cstheme="minorHAnsi"/>
        </w:rPr>
      </w:pPr>
      <w:bookmarkStart w:id="2" w:name="_Hlk158470063"/>
      <w:bookmarkEnd w:id="1"/>
      <w:r>
        <w:rPr>
          <w:rFonts w:cstheme="minorHAnsi"/>
        </w:rPr>
        <w:t>Konsorcjum spółek:</w:t>
      </w:r>
    </w:p>
    <w:p w14:paraId="3A803A9D" w14:textId="77777777" w:rsidR="004244C8" w:rsidRDefault="004244C8" w:rsidP="004244C8">
      <w:pPr>
        <w:pStyle w:val="Tekstpodstawowywcity"/>
        <w:tabs>
          <w:tab w:val="left" w:pos="284"/>
        </w:tabs>
        <w:suppressAutoHyphens/>
        <w:spacing w:after="0" w:line="271" w:lineRule="auto"/>
        <w:ind w:left="0"/>
        <w:jc w:val="both"/>
        <w:rPr>
          <w:rFonts w:cstheme="minorHAnsi"/>
        </w:rPr>
      </w:pPr>
      <w:r w:rsidRPr="00B76C74">
        <w:rPr>
          <w:rFonts w:eastAsia="Times New Roman" w:cstheme="minorHAnsi"/>
          <w:b/>
          <w:bCs/>
          <w:lang w:eastAsia="ar-SA"/>
        </w:rPr>
        <w:t>TAMAL Sp. z o.o.</w:t>
      </w:r>
      <w:r w:rsidRPr="0067648B">
        <w:rPr>
          <w:rFonts w:eastAsia="Times New Roman" w:cstheme="minorHAnsi"/>
          <w:lang w:eastAsia="ar-SA"/>
        </w:rPr>
        <w:t xml:space="preserve"> , </w:t>
      </w:r>
      <w:r w:rsidRPr="0067648B">
        <w:rPr>
          <w:rFonts w:cstheme="minorHAnsi"/>
          <w:color w:val="000000" w:themeColor="text1"/>
        </w:rPr>
        <w:t xml:space="preserve">legitymujący się Zezwoleniem Państwowego Urzędu Nadzoru Ubezpieczeń nr 1344/04 z siedzibą w </w:t>
      </w:r>
      <w:r w:rsidRPr="0067648B">
        <w:rPr>
          <w:rFonts w:eastAsia="Times New Roman" w:cstheme="minorHAnsi"/>
          <w:color w:val="000000" w:themeColor="text1"/>
          <w:lang w:eastAsia="ar-SA"/>
        </w:rPr>
        <w:t>Warszawie (00 - 378) przy ul. Stefana Jaracza 6/4</w:t>
      </w:r>
      <w:r w:rsidRPr="0067648B">
        <w:rPr>
          <w:rFonts w:cstheme="minorHAnsi"/>
          <w:color w:val="000000" w:themeColor="text1"/>
        </w:rPr>
        <w:t>,  wpisany do rejestru przedsiębiorców Krajowego Rejestru Sądowego prowadzonego przez Sąd Rejonowy dla m. st. Warszawy XII Wydział Gospodarczy pod numerem KRS 0000213041, REGON 015781514, NIP 5252306468</w:t>
      </w:r>
    </w:p>
    <w:p w14:paraId="159909C5" w14:textId="2B0A0576" w:rsidR="004244C8" w:rsidRPr="004244C8" w:rsidRDefault="004244C8" w:rsidP="004244C8">
      <w:pPr>
        <w:pStyle w:val="Tekstpodstawowywcity"/>
        <w:tabs>
          <w:tab w:val="left" w:pos="284"/>
        </w:tabs>
        <w:suppressAutoHyphens/>
        <w:spacing w:after="0" w:line="271" w:lineRule="auto"/>
        <w:ind w:left="0"/>
        <w:jc w:val="both"/>
        <w:rPr>
          <w:rFonts w:cstheme="minorHAnsi"/>
        </w:rPr>
      </w:pPr>
      <w:r>
        <w:rPr>
          <w:rFonts w:cstheme="minorHAnsi"/>
          <w:color w:val="000000" w:themeColor="text1"/>
        </w:rPr>
        <w:t>oraz</w:t>
      </w:r>
    </w:p>
    <w:p w14:paraId="2B189246" w14:textId="77777777" w:rsidR="004244C8" w:rsidRPr="00ED28C5" w:rsidRDefault="004244C8" w:rsidP="004244C8">
      <w:pPr>
        <w:pStyle w:val="Tekstpodstawowywcity"/>
        <w:tabs>
          <w:tab w:val="left" w:pos="284"/>
        </w:tabs>
        <w:suppressAutoHyphens/>
        <w:spacing w:after="0" w:line="271" w:lineRule="auto"/>
        <w:ind w:left="0"/>
        <w:jc w:val="both"/>
        <w:rPr>
          <w:rFonts w:eastAsia="Times New Roman" w:cstheme="minorHAnsi"/>
          <w:color w:val="000000" w:themeColor="text1"/>
          <w:lang w:eastAsia="ar-SA"/>
        </w:rPr>
      </w:pPr>
      <w:r w:rsidRPr="00A12EC6">
        <w:rPr>
          <w:rFonts w:eastAsia="Times New Roman" w:cstheme="minorHAnsi"/>
          <w:b/>
          <w:bCs/>
          <w:color w:val="000000" w:themeColor="text1"/>
          <w:lang w:eastAsia="ar-SA"/>
        </w:rPr>
        <w:t>MERYDIAN Brokerski Dom Ubezpieczeniowy S.A.</w:t>
      </w:r>
      <w:r>
        <w:rPr>
          <w:rFonts w:eastAsia="Times New Roman" w:cstheme="minorHAnsi"/>
          <w:color w:val="000000" w:themeColor="text1"/>
          <w:lang w:eastAsia="ar-SA"/>
        </w:rPr>
        <w:t xml:space="preserve"> </w:t>
      </w:r>
      <w:r w:rsidRPr="00ED28C5">
        <w:rPr>
          <w:rFonts w:eastAsia="Times New Roman" w:cstheme="minorHAnsi"/>
          <w:color w:val="000000" w:themeColor="text1"/>
          <w:lang w:eastAsia="ar-SA"/>
        </w:rPr>
        <w:t>legitymujący się Zezwoleniem Państwowego Urzędu Nadzoru Ubezpieczeń nr 490/98, z siedzibą</w:t>
      </w:r>
      <w:r>
        <w:rPr>
          <w:rFonts w:eastAsia="Times New Roman" w:cstheme="minorHAnsi"/>
          <w:color w:val="000000" w:themeColor="text1"/>
          <w:lang w:eastAsia="ar-SA"/>
        </w:rPr>
        <w:t xml:space="preserve"> w </w:t>
      </w:r>
      <w:r w:rsidRPr="00ED28C5">
        <w:rPr>
          <w:rFonts w:eastAsia="Times New Roman" w:cstheme="minorHAnsi"/>
          <w:color w:val="000000" w:themeColor="text1"/>
          <w:lang w:eastAsia="ar-SA"/>
        </w:rPr>
        <w:t xml:space="preserve"> </w:t>
      </w:r>
      <w:r>
        <w:rPr>
          <w:rFonts w:eastAsia="Times New Roman" w:cstheme="minorHAnsi"/>
          <w:color w:val="000000" w:themeColor="text1"/>
          <w:lang w:eastAsia="ar-SA"/>
        </w:rPr>
        <w:t>Łodzi (</w:t>
      </w:r>
      <w:r w:rsidRPr="00ED28C5">
        <w:rPr>
          <w:rFonts w:eastAsia="Times New Roman" w:cstheme="minorHAnsi"/>
          <w:color w:val="000000" w:themeColor="text1"/>
          <w:lang w:eastAsia="ar-SA"/>
        </w:rPr>
        <w:t>90-456</w:t>
      </w:r>
      <w:r>
        <w:rPr>
          <w:rFonts w:eastAsia="Times New Roman" w:cstheme="minorHAnsi"/>
          <w:color w:val="000000" w:themeColor="text1"/>
          <w:lang w:eastAsia="ar-SA"/>
        </w:rPr>
        <w:t xml:space="preserve">), </w:t>
      </w:r>
      <w:r w:rsidRPr="00ED28C5">
        <w:rPr>
          <w:rFonts w:eastAsia="Times New Roman" w:cstheme="minorHAnsi"/>
          <w:color w:val="000000" w:themeColor="text1"/>
          <w:lang w:eastAsia="ar-SA"/>
        </w:rPr>
        <w:t xml:space="preserve">przy ul. Piotrkowskiej 233, </w:t>
      </w:r>
      <w:r w:rsidRPr="0067648B">
        <w:rPr>
          <w:rFonts w:cstheme="minorHAnsi"/>
          <w:color w:val="000000" w:themeColor="text1"/>
        </w:rPr>
        <w:t xml:space="preserve">wpisany do rejestru przedsiębiorców Krajowego Rejestru Sądowego prowadzonego przez Sąd </w:t>
      </w:r>
      <w:r>
        <w:t xml:space="preserve">Dla Łodzi </w:t>
      </w:r>
      <w:r>
        <w:softHyphen/>
        <w:t xml:space="preserve"> </w:t>
      </w:r>
      <w:r w:rsidRPr="00C61779">
        <w:rPr>
          <w:rFonts w:cstheme="minorHAnsi"/>
          <w:color w:val="000000" w:themeColor="text1"/>
        </w:rPr>
        <w:t xml:space="preserve">Śródmieścia XX Wydział Gospodarczy Krajowego Rejestru </w:t>
      </w:r>
      <w:r w:rsidRPr="0067648B">
        <w:rPr>
          <w:rFonts w:cstheme="minorHAnsi"/>
          <w:color w:val="000000" w:themeColor="text1"/>
        </w:rPr>
        <w:t xml:space="preserve">pod numerem </w:t>
      </w:r>
      <w:r w:rsidRPr="00C61779">
        <w:rPr>
          <w:rFonts w:cstheme="minorHAnsi"/>
          <w:color w:val="000000" w:themeColor="text1"/>
        </w:rPr>
        <w:t>KRS 0000048205, REGON 472042317, NIP 7251706712.</w:t>
      </w:r>
    </w:p>
    <w:bookmarkEnd w:id="2"/>
    <w:p w14:paraId="23B0A5A3" w14:textId="77777777" w:rsidR="009F7814" w:rsidRPr="0067648B" w:rsidRDefault="009F7814" w:rsidP="00B0142E">
      <w:pPr>
        <w:pStyle w:val="Tekstpodstawowywcity"/>
        <w:spacing w:after="0" w:line="271" w:lineRule="auto"/>
        <w:ind w:hanging="283"/>
        <w:jc w:val="center"/>
        <w:rPr>
          <w:rFonts w:cstheme="minorHAnsi"/>
          <w:b/>
        </w:rPr>
      </w:pPr>
      <w:r w:rsidRPr="0067648B">
        <w:rPr>
          <w:rFonts w:cstheme="minorHAnsi"/>
          <w:b/>
        </w:rPr>
        <w:t>§ 2.</w:t>
      </w:r>
    </w:p>
    <w:p w14:paraId="4ACF22EC" w14:textId="77777777" w:rsidR="009F7814" w:rsidRPr="0067648B" w:rsidRDefault="009F7814" w:rsidP="00B0142E">
      <w:pPr>
        <w:pStyle w:val="Tekstpodstawowywcity"/>
        <w:spacing w:after="0" w:line="271" w:lineRule="auto"/>
        <w:ind w:hanging="283"/>
        <w:jc w:val="center"/>
        <w:rPr>
          <w:rFonts w:cstheme="minorHAnsi"/>
          <w:b/>
        </w:rPr>
      </w:pPr>
      <w:r w:rsidRPr="0067648B">
        <w:rPr>
          <w:rFonts w:cstheme="minorHAnsi"/>
          <w:b/>
        </w:rPr>
        <w:t>Termin realizacji Umowy</w:t>
      </w:r>
    </w:p>
    <w:p w14:paraId="6CBCD4DB" w14:textId="2001A6EF" w:rsidR="00D971FD" w:rsidRPr="00331AC1" w:rsidRDefault="009F7814" w:rsidP="00D971FD">
      <w:pPr>
        <w:pStyle w:val="Tekstpodstawowywcity"/>
        <w:numPr>
          <w:ilvl w:val="1"/>
          <w:numId w:val="7"/>
        </w:numPr>
        <w:tabs>
          <w:tab w:val="clear" w:pos="0"/>
          <w:tab w:val="num" w:pos="284"/>
        </w:tabs>
        <w:suppressAutoHyphens/>
        <w:spacing w:after="0" w:line="271" w:lineRule="auto"/>
        <w:ind w:left="284" w:hanging="284"/>
        <w:jc w:val="both"/>
        <w:rPr>
          <w:rFonts w:cstheme="minorHAnsi"/>
        </w:rPr>
      </w:pPr>
      <w:r w:rsidRPr="00331AC1">
        <w:rPr>
          <w:rFonts w:cstheme="minorHAnsi"/>
        </w:rPr>
        <w:t>Termin realizacji Umowy ustala się na okres:</w:t>
      </w:r>
      <w:r w:rsidR="00F14F18" w:rsidRPr="00331AC1">
        <w:rPr>
          <w:rFonts w:cstheme="minorHAnsi"/>
        </w:rPr>
        <w:t xml:space="preserve"> </w:t>
      </w:r>
      <w:r w:rsidR="00F023BC">
        <w:rPr>
          <w:rFonts w:cstheme="minorHAnsi"/>
        </w:rPr>
        <w:t>36</w:t>
      </w:r>
      <w:r w:rsidR="00D971FD" w:rsidRPr="00331AC1">
        <w:rPr>
          <w:rFonts w:cstheme="minorHAnsi"/>
        </w:rPr>
        <w:t xml:space="preserve"> miesięcy od </w:t>
      </w:r>
      <w:r w:rsidR="00F023BC" w:rsidRPr="00331AC1">
        <w:rPr>
          <w:rFonts w:cstheme="minorHAnsi"/>
        </w:rPr>
        <w:t xml:space="preserve">………………. r. </w:t>
      </w:r>
      <w:r w:rsidR="00D971FD" w:rsidRPr="00331AC1">
        <w:rPr>
          <w:rFonts w:cstheme="minorHAnsi"/>
        </w:rPr>
        <w:t xml:space="preserve">do </w:t>
      </w:r>
      <w:r w:rsidR="00331AC1" w:rsidRPr="00331AC1">
        <w:rPr>
          <w:rFonts w:cstheme="minorHAnsi"/>
        </w:rPr>
        <w:t>……………….</w:t>
      </w:r>
      <w:r w:rsidR="00D971FD" w:rsidRPr="00331AC1">
        <w:rPr>
          <w:rFonts w:cstheme="minorHAnsi"/>
        </w:rPr>
        <w:t xml:space="preserve"> r. </w:t>
      </w:r>
    </w:p>
    <w:p w14:paraId="2DCB40B3" w14:textId="77777777" w:rsidR="00081C5A" w:rsidRPr="0067648B" w:rsidRDefault="00081C5A" w:rsidP="00081C5A">
      <w:pPr>
        <w:pStyle w:val="Tekstpodstawowywcity"/>
        <w:numPr>
          <w:ilvl w:val="1"/>
          <w:numId w:val="7"/>
        </w:numPr>
        <w:tabs>
          <w:tab w:val="clear" w:pos="0"/>
          <w:tab w:val="num" w:pos="284"/>
        </w:tabs>
        <w:suppressAutoHyphens/>
        <w:spacing w:after="0" w:line="271" w:lineRule="auto"/>
        <w:ind w:left="284" w:hanging="284"/>
        <w:jc w:val="both"/>
        <w:rPr>
          <w:rFonts w:cstheme="minorHAnsi"/>
        </w:rPr>
      </w:pPr>
      <w:r w:rsidRPr="0067648B">
        <w:rPr>
          <w:rFonts w:cstheme="minorHAnsi"/>
        </w:rPr>
        <w:t>Termin realizacji zobowiązań Wykonawcy wobec Zamawiającego może wykraczać poza termin realizacji Umowy, zgodnie z obowiązującymi przepisami prawa.</w:t>
      </w:r>
    </w:p>
    <w:p w14:paraId="697DEAB1" w14:textId="77777777" w:rsidR="00081C5A" w:rsidRPr="0067648B" w:rsidRDefault="00081C5A" w:rsidP="00081C5A">
      <w:pPr>
        <w:pStyle w:val="Tekstpodstawowywcity"/>
        <w:numPr>
          <w:ilvl w:val="1"/>
          <w:numId w:val="7"/>
        </w:numPr>
        <w:tabs>
          <w:tab w:val="clear" w:pos="0"/>
          <w:tab w:val="num" w:pos="284"/>
        </w:tabs>
        <w:suppressAutoHyphens/>
        <w:spacing w:after="0" w:line="271" w:lineRule="auto"/>
        <w:ind w:left="284" w:hanging="284"/>
        <w:jc w:val="both"/>
        <w:rPr>
          <w:rFonts w:cstheme="minorHAnsi"/>
        </w:rPr>
      </w:pPr>
      <w:r w:rsidRPr="0067648B">
        <w:rPr>
          <w:rFonts w:cstheme="minorHAnsi"/>
        </w:rPr>
        <w:t>Niezależnie od ustalonego w polisie terminu zapłaty składki, odpowiedzialność Wykonawcy rozpoczyna się z chwilą określoną w Umowie lub polisie, jako początek okresu ubezpieczenia.</w:t>
      </w:r>
    </w:p>
    <w:p w14:paraId="1EA17613" w14:textId="77777777" w:rsidR="009F7814" w:rsidRPr="0067648B" w:rsidRDefault="009F7814" w:rsidP="00B0142E">
      <w:pPr>
        <w:pStyle w:val="Tekstpodstawowywcity"/>
        <w:spacing w:after="0" w:line="271" w:lineRule="auto"/>
        <w:rPr>
          <w:rFonts w:cstheme="minorHAnsi"/>
        </w:rPr>
      </w:pPr>
    </w:p>
    <w:p w14:paraId="333B6E5A" w14:textId="77777777" w:rsidR="009F7814" w:rsidRPr="0067648B" w:rsidRDefault="009F7814" w:rsidP="00B0142E">
      <w:pPr>
        <w:pStyle w:val="Tekstpodstawowywcity"/>
        <w:spacing w:after="0" w:line="271" w:lineRule="auto"/>
        <w:ind w:hanging="283"/>
        <w:jc w:val="center"/>
        <w:rPr>
          <w:rFonts w:cstheme="minorHAnsi"/>
          <w:b/>
        </w:rPr>
      </w:pPr>
      <w:r w:rsidRPr="0067648B">
        <w:rPr>
          <w:rFonts w:cstheme="minorHAnsi"/>
          <w:b/>
        </w:rPr>
        <w:t>§ 3.</w:t>
      </w:r>
    </w:p>
    <w:p w14:paraId="0A05360F" w14:textId="77777777" w:rsidR="009F7814" w:rsidRPr="0067648B" w:rsidRDefault="009F7814" w:rsidP="00B0142E">
      <w:pPr>
        <w:pStyle w:val="Tekstpodstawowywcity"/>
        <w:spacing w:after="0" w:line="271" w:lineRule="auto"/>
        <w:jc w:val="center"/>
        <w:rPr>
          <w:rFonts w:cstheme="minorHAnsi"/>
          <w:b/>
        </w:rPr>
      </w:pPr>
      <w:r w:rsidRPr="0067648B">
        <w:rPr>
          <w:rFonts w:cstheme="minorHAnsi"/>
          <w:b/>
        </w:rPr>
        <w:t>Doku</w:t>
      </w:r>
      <w:r w:rsidR="008F5432" w:rsidRPr="0067648B">
        <w:rPr>
          <w:rFonts w:cstheme="minorHAnsi"/>
          <w:b/>
        </w:rPr>
        <w:t>menty potwierdzające zawarcie Um</w:t>
      </w:r>
      <w:r w:rsidRPr="0067648B">
        <w:rPr>
          <w:rFonts w:cstheme="minorHAnsi"/>
          <w:b/>
        </w:rPr>
        <w:t>owy ubezpieczenia</w:t>
      </w:r>
    </w:p>
    <w:p w14:paraId="04F79C3E" w14:textId="77777777" w:rsidR="00081C5A" w:rsidRPr="0067648B" w:rsidRDefault="009F7814" w:rsidP="00081C5A">
      <w:pPr>
        <w:pStyle w:val="Tekstpodstawowywcity"/>
        <w:numPr>
          <w:ilvl w:val="0"/>
          <w:numId w:val="5"/>
        </w:numPr>
        <w:tabs>
          <w:tab w:val="clear" w:pos="0"/>
        </w:tabs>
        <w:suppressAutoHyphens/>
        <w:spacing w:after="0" w:line="271" w:lineRule="auto"/>
        <w:ind w:left="284" w:hanging="284"/>
        <w:jc w:val="both"/>
        <w:rPr>
          <w:rFonts w:cstheme="minorHAnsi"/>
        </w:rPr>
      </w:pPr>
      <w:r w:rsidRPr="0067648B">
        <w:rPr>
          <w:rFonts w:cstheme="minorHAnsi"/>
        </w:rPr>
        <w:t>Dokumentem świadcze</w:t>
      </w:r>
      <w:r w:rsidR="00081C5A" w:rsidRPr="0067648B">
        <w:rPr>
          <w:rFonts w:cstheme="minorHAnsi"/>
        </w:rPr>
        <w:t>nia usługi opisanej w § 1 będą polisy ubezpieczeniowe.</w:t>
      </w:r>
    </w:p>
    <w:p w14:paraId="2A31B23E" w14:textId="77777777" w:rsidR="00081C5A" w:rsidRPr="0067648B" w:rsidRDefault="00081C5A" w:rsidP="00081C5A">
      <w:pPr>
        <w:pStyle w:val="Tekstpodstawowywcity"/>
        <w:numPr>
          <w:ilvl w:val="0"/>
          <w:numId w:val="5"/>
        </w:numPr>
        <w:tabs>
          <w:tab w:val="clear" w:pos="0"/>
        </w:tabs>
        <w:suppressAutoHyphens/>
        <w:spacing w:after="0" w:line="271" w:lineRule="auto"/>
        <w:ind w:left="284" w:hanging="284"/>
        <w:jc w:val="both"/>
        <w:rPr>
          <w:rFonts w:cstheme="minorHAnsi"/>
        </w:rPr>
      </w:pPr>
      <w:r w:rsidRPr="0067648B">
        <w:rPr>
          <w:rFonts w:cstheme="minorHAnsi"/>
        </w:rPr>
        <w:t>Polisy będą wystawione na roczne okresy ubezpieczenia</w:t>
      </w:r>
    </w:p>
    <w:p w14:paraId="4F8FC572" w14:textId="77777777" w:rsidR="009F7814" w:rsidRPr="0067648B" w:rsidRDefault="00EE66C4" w:rsidP="00B0142E">
      <w:pPr>
        <w:pStyle w:val="Tekstpodstawowywcity"/>
        <w:numPr>
          <w:ilvl w:val="0"/>
          <w:numId w:val="5"/>
        </w:numPr>
        <w:tabs>
          <w:tab w:val="clear" w:pos="0"/>
        </w:tabs>
        <w:suppressAutoHyphens/>
        <w:spacing w:after="0" w:line="271" w:lineRule="auto"/>
        <w:ind w:left="284" w:hanging="284"/>
        <w:jc w:val="both"/>
        <w:rPr>
          <w:rFonts w:cstheme="minorHAnsi"/>
        </w:rPr>
      </w:pPr>
      <w:r w:rsidRPr="0067648B">
        <w:rPr>
          <w:rFonts w:cstheme="minorHAnsi"/>
        </w:rPr>
        <w:t>Polisy będą wystawione</w:t>
      </w:r>
      <w:r w:rsidR="009F7814" w:rsidRPr="0067648B">
        <w:rPr>
          <w:rFonts w:cstheme="minorHAnsi"/>
        </w:rPr>
        <w:t xml:space="preserve"> zgodnie z zadeklarowanym przez Wyko</w:t>
      </w:r>
      <w:r w:rsidR="00B0142E" w:rsidRPr="0067648B">
        <w:rPr>
          <w:rFonts w:cstheme="minorHAnsi"/>
        </w:rPr>
        <w:t>nawcę zakresem ubezpieczenia (§ </w:t>
      </w:r>
      <w:r w:rsidR="009F7814" w:rsidRPr="0067648B">
        <w:rPr>
          <w:rFonts w:cstheme="minorHAnsi"/>
        </w:rPr>
        <w:t>1, ust. 2).</w:t>
      </w:r>
    </w:p>
    <w:p w14:paraId="599686D8" w14:textId="77777777" w:rsidR="009F7814" w:rsidRPr="0067648B" w:rsidRDefault="009F7814" w:rsidP="00B0142E">
      <w:pPr>
        <w:pStyle w:val="Tekstpodstawowywcity"/>
        <w:spacing w:after="0" w:line="271" w:lineRule="auto"/>
        <w:ind w:left="284"/>
        <w:rPr>
          <w:rFonts w:cstheme="minorHAnsi"/>
        </w:rPr>
      </w:pPr>
    </w:p>
    <w:p w14:paraId="7EC003E7" w14:textId="77777777" w:rsidR="009F7814" w:rsidRPr="0067648B" w:rsidRDefault="009F7814" w:rsidP="00B0142E">
      <w:pPr>
        <w:pStyle w:val="Tekstpodstawowywcity"/>
        <w:spacing w:after="0" w:line="271" w:lineRule="auto"/>
        <w:ind w:hanging="283"/>
        <w:jc w:val="center"/>
        <w:rPr>
          <w:rFonts w:cstheme="minorHAnsi"/>
          <w:b/>
        </w:rPr>
      </w:pPr>
      <w:r w:rsidRPr="0067648B">
        <w:rPr>
          <w:rFonts w:cstheme="minorHAnsi"/>
          <w:b/>
        </w:rPr>
        <w:t>§ 4.</w:t>
      </w:r>
    </w:p>
    <w:p w14:paraId="2762A34A" w14:textId="77777777" w:rsidR="009F7814" w:rsidRPr="0067648B" w:rsidRDefault="00701C7B" w:rsidP="00B0142E">
      <w:pPr>
        <w:pStyle w:val="Tekstpodstawowywcity"/>
        <w:spacing w:after="0" w:line="271" w:lineRule="auto"/>
        <w:ind w:hanging="283"/>
        <w:jc w:val="center"/>
        <w:rPr>
          <w:rFonts w:cstheme="minorHAnsi"/>
          <w:b/>
        </w:rPr>
      </w:pPr>
      <w:r w:rsidRPr="0067648B">
        <w:rPr>
          <w:rFonts w:cstheme="minorHAnsi"/>
          <w:b/>
        </w:rPr>
        <w:t>Stawki i składki ubezpiecz</w:t>
      </w:r>
      <w:r w:rsidR="00CB4560" w:rsidRPr="0067648B">
        <w:rPr>
          <w:rFonts w:cstheme="minorHAnsi"/>
          <w:b/>
        </w:rPr>
        <w:t>e</w:t>
      </w:r>
      <w:r w:rsidRPr="0067648B">
        <w:rPr>
          <w:rFonts w:cstheme="minorHAnsi"/>
          <w:b/>
        </w:rPr>
        <w:t>ni</w:t>
      </w:r>
      <w:r w:rsidR="002E6E82" w:rsidRPr="0067648B">
        <w:rPr>
          <w:rFonts w:cstheme="minorHAnsi"/>
          <w:b/>
        </w:rPr>
        <w:t>owe</w:t>
      </w:r>
    </w:p>
    <w:p w14:paraId="0E1F16CB" w14:textId="77777777" w:rsidR="00081C5A" w:rsidRPr="0067648B" w:rsidRDefault="00081C5A" w:rsidP="00081C5A">
      <w:pPr>
        <w:pStyle w:val="Tekstpodstawowywcity"/>
        <w:numPr>
          <w:ilvl w:val="0"/>
          <w:numId w:val="8"/>
        </w:numPr>
        <w:suppressAutoHyphens/>
        <w:spacing w:after="0" w:line="271" w:lineRule="auto"/>
        <w:jc w:val="both"/>
        <w:rPr>
          <w:rFonts w:cstheme="minorHAnsi"/>
        </w:rPr>
      </w:pPr>
      <w:r w:rsidRPr="0067648B">
        <w:rPr>
          <w:rFonts w:cstheme="minorHAnsi"/>
        </w:rPr>
        <w:t xml:space="preserve">Stawki i składki (gdy brak stawki) wynikające z Oferty Wykonawcy obowiązywać będą przez cały okres realizacji Umowy. </w:t>
      </w:r>
    </w:p>
    <w:p w14:paraId="59BA131B" w14:textId="77777777" w:rsidR="00081C5A" w:rsidRPr="0067648B" w:rsidRDefault="00081C5A" w:rsidP="00081C5A">
      <w:pPr>
        <w:pStyle w:val="Tekstpodstawowywcity"/>
        <w:numPr>
          <w:ilvl w:val="0"/>
          <w:numId w:val="8"/>
        </w:numPr>
        <w:suppressAutoHyphens/>
        <w:spacing w:after="0" w:line="271" w:lineRule="auto"/>
        <w:jc w:val="both"/>
        <w:rPr>
          <w:rFonts w:cstheme="minorHAnsi"/>
        </w:rPr>
      </w:pPr>
      <w:r w:rsidRPr="0067648B">
        <w:rPr>
          <w:rFonts w:cstheme="minorHAnsi"/>
        </w:rPr>
        <w:t xml:space="preserve">Suma składek ubezpieczeniowych za </w:t>
      </w:r>
      <w:r w:rsidR="00027D38" w:rsidRPr="0067648B">
        <w:rPr>
          <w:rFonts w:cstheme="minorHAnsi"/>
        </w:rPr>
        <w:t>cały</w:t>
      </w:r>
      <w:r w:rsidRPr="0067648B">
        <w:rPr>
          <w:rFonts w:cstheme="minorHAnsi"/>
        </w:rPr>
        <w:t xml:space="preserve"> okres realizacji Umowy, zgodnie z Ofertą Wykonawcy wynosi brutto .................................... zł, w tym VAT – zwolniony.</w:t>
      </w:r>
    </w:p>
    <w:p w14:paraId="527BD6D6" w14:textId="7E580AF1" w:rsidR="00BC38E3" w:rsidRDefault="00BC38E3" w:rsidP="00BC38E3">
      <w:pPr>
        <w:pStyle w:val="Tekstpodstawowywcity"/>
        <w:numPr>
          <w:ilvl w:val="0"/>
          <w:numId w:val="8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67648B">
        <w:rPr>
          <w:rFonts w:cstheme="minorHAnsi"/>
        </w:rPr>
        <w:t xml:space="preserve">Łączna składka ubezpieczenia za cały okres trwania umowy płatna będzie przelewem, </w:t>
      </w:r>
      <w:r w:rsidR="00590379" w:rsidRPr="0067648B">
        <w:rPr>
          <w:rFonts w:cstheme="minorHAnsi"/>
        </w:rPr>
        <w:t xml:space="preserve">w </w:t>
      </w:r>
      <w:r w:rsidR="00F023BC">
        <w:rPr>
          <w:rFonts w:cstheme="minorHAnsi"/>
        </w:rPr>
        <w:t>IV</w:t>
      </w:r>
      <w:r w:rsidR="008918AC" w:rsidRPr="0067648B">
        <w:rPr>
          <w:rFonts w:cstheme="minorHAnsi"/>
        </w:rPr>
        <w:t xml:space="preserve"> rat</w:t>
      </w:r>
      <w:r w:rsidR="00590379" w:rsidRPr="0067648B">
        <w:rPr>
          <w:rFonts w:cstheme="minorHAnsi"/>
        </w:rPr>
        <w:t xml:space="preserve">ach </w:t>
      </w:r>
      <w:r w:rsidRPr="0067648B">
        <w:rPr>
          <w:rFonts w:cstheme="minorHAnsi"/>
        </w:rPr>
        <w:t>(zaokrąglona do pełnego złotego), w odniesieniu każdego rocznego okresu ubezpieczenia, w następujących terminach:</w:t>
      </w:r>
    </w:p>
    <w:p w14:paraId="020977BA" w14:textId="4042D983" w:rsidR="00A30628" w:rsidRDefault="00A30628" w:rsidP="00A30628">
      <w:pPr>
        <w:pStyle w:val="Tekstpodstawowywcity"/>
        <w:suppressAutoHyphens/>
        <w:spacing w:after="0" w:line="240" w:lineRule="auto"/>
        <w:jc w:val="both"/>
        <w:rPr>
          <w:rFonts w:cstheme="minorHAnsi"/>
        </w:rPr>
      </w:pPr>
    </w:p>
    <w:p w14:paraId="28AE5C19" w14:textId="77777777" w:rsidR="00F023BC" w:rsidRDefault="00F023BC" w:rsidP="00F023BC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EB21B6">
        <w:rPr>
          <w:rFonts w:ascii="Calibri" w:eastAsia="Times New Roman" w:hAnsi="Calibri" w:cs="Times New Roman"/>
          <w:lang w:eastAsia="ar-SA"/>
        </w:rPr>
        <w:t xml:space="preserve">za pierwszy roczny okres ubezpieczenia: </w:t>
      </w:r>
    </w:p>
    <w:p w14:paraId="440FE274" w14:textId="78FFBF41" w:rsidR="00F023BC" w:rsidRDefault="00F023BC" w:rsidP="00F023BC">
      <w:pPr>
        <w:suppressAutoHyphens/>
        <w:spacing w:after="0" w:line="240" w:lineRule="auto"/>
        <w:ind w:left="720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I rata </w:t>
      </w:r>
      <w:r w:rsidRPr="00EB21B6">
        <w:rPr>
          <w:rFonts w:ascii="Calibri" w:eastAsia="Times New Roman" w:hAnsi="Calibri" w:cs="Times New Roman"/>
          <w:lang w:eastAsia="ar-SA"/>
        </w:rPr>
        <w:t>do dnia 31.0</w:t>
      </w:r>
      <w:r>
        <w:rPr>
          <w:rFonts w:ascii="Calibri" w:eastAsia="Times New Roman" w:hAnsi="Calibri" w:cs="Times New Roman"/>
          <w:lang w:eastAsia="ar-SA"/>
        </w:rPr>
        <w:t>3</w:t>
      </w:r>
      <w:r w:rsidRPr="00EB21B6">
        <w:rPr>
          <w:rFonts w:ascii="Calibri" w:eastAsia="Times New Roman" w:hAnsi="Calibri" w:cs="Times New Roman"/>
          <w:lang w:eastAsia="ar-SA"/>
        </w:rPr>
        <w:t>.202</w:t>
      </w:r>
      <w:r>
        <w:rPr>
          <w:rFonts w:ascii="Calibri" w:eastAsia="Times New Roman" w:hAnsi="Calibri" w:cs="Times New Roman"/>
          <w:lang w:eastAsia="ar-SA"/>
        </w:rPr>
        <w:t>5</w:t>
      </w:r>
      <w:r w:rsidRPr="00EB21B6">
        <w:rPr>
          <w:rFonts w:ascii="Calibri" w:eastAsia="Times New Roman" w:hAnsi="Calibri" w:cs="Times New Roman"/>
          <w:lang w:eastAsia="ar-SA"/>
        </w:rPr>
        <w:t xml:space="preserve"> r.,</w:t>
      </w:r>
    </w:p>
    <w:p w14:paraId="306F5EE6" w14:textId="228F37A5" w:rsidR="00F023BC" w:rsidRDefault="00F023BC" w:rsidP="00F023BC">
      <w:pPr>
        <w:suppressAutoHyphens/>
        <w:spacing w:after="0" w:line="240" w:lineRule="auto"/>
        <w:ind w:left="720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II rata do dnia 30.06.2025 r.,</w:t>
      </w:r>
    </w:p>
    <w:p w14:paraId="3B986077" w14:textId="709C9840" w:rsidR="00F023BC" w:rsidRDefault="00F023BC" w:rsidP="00F023BC">
      <w:pPr>
        <w:suppressAutoHyphens/>
        <w:spacing w:after="0" w:line="240" w:lineRule="auto"/>
        <w:ind w:left="720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III rata do dnia 30.09.2025 r.,</w:t>
      </w:r>
    </w:p>
    <w:p w14:paraId="5FB996EF" w14:textId="3B1F2FF1" w:rsidR="00F023BC" w:rsidRPr="00EB21B6" w:rsidRDefault="00F023BC" w:rsidP="00F023BC">
      <w:pPr>
        <w:suppressAutoHyphens/>
        <w:spacing w:after="0" w:line="240" w:lineRule="auto"/>
        <w:ind w:left="720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IV rata do dnia 31.12.2025 r.</w:t>
      </w:r>
    </w:p>
    <w:p w14:paraId="6DE049A1" w14:textId="77777777" w:rsidR="00F023BC" w:rsidRDefault="00F023BC" w:rsidP="00F023BC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EB21B6">
        <w:rPr>
          <w:rFonts w:ascii="Calibri" w:eastAsia="Times New Roman" w:hAnsi="Calibri" w:cs="Times New Roman"/>
          <w:lang w:eastAsia="ar-SA"/>
        </w:rPr>
        <w:t xml:space="preserve">za drugi roczny okres ubezpieczenia:    </w:t>
      </w:r>
    </w:p>
    <w:p w14:paraId="50759A87" w14:textId="40F56490" w:rsidR="00F023BC" w:rsidRPr="00165551" w:rsidRDefault="00F023BC" w:rsidP="00F023BC">
      <w:pPr>
        <w:pStyle w:val="Akapitzlist"/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165551">
        <w:rPr>
          <w:rFonts w:ascii="Calibri" w:eastAsia="Times New Roman" w:hAnsi="Calibri" w:cs="Times New Roman"/>
          <w:lang w:eastAsia="ar-SA"/>
        </w:rPr>
        <w:t>I rata do dnia 31.03.202</w:t>
      </w:r>
      <w:r>
        <w:rPr>
          <w:rFonts w:ascii="Calibri" w:eastAsia="Times New Roman" w:hAnsi="Calibri" w:cs="Times New Roman"/>
          <w:lang w:eastAsia="ar-SA"/>
        </w:rPr>
        <w:t>6</w:t>
      </w:r>
      <w:r w:rsidRPr="00165551">
        <w:rPr>
          <w:rFonts w:ascii="Calibri" w:eastAsia="Times New Roman" w:hAnsi="Calibri" w:cs="Times New Roman"/>
          <w:lang w:eastAsia="ar-SA"/>
        </w:rPr>
        <w:t xml:space="preserve"> r.,</w:t>
      </w:r>
    </w:p>
    <w:p w14:paraId="4AB5FC64" w14:textId="5ACCBF50" w:rsidR="00F023BC" w:rsidRPr="00165551" w:rsidRDefault="00F023BC" w:rsidP="00F023BC">
      <w:pPr>
        <w:pStyle w:val="Akapitzlist"/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165551">
        <w:rPr>
          <w:rFonts w:ascii="Calibri" w:eastAsia="Times New Roman" w:hAnsi="Calibri" w:cs="Times New Roman"/>
          <w:lang w:eastAsia="ar-SA"/>
        </w:rPr>
        <w:t>II rata do dnia 30.06.202</w:t>
      </w:r>
      <w:r>
        <w:rPr>
          <w:rFonts w:ascii="Calibri" w:eastAsia="Times New Roman" w:hAnsi="Calibri" w:cs="Times New Roman"/>
          <w:lang w:eastAsia="ar-SA"/>
        </w:rPr>
        <w:t>6</w:t>
      </w:r>
      <w:r w:rsidRPr="00165551">
        <w:rPr>
          <w:rFonts w:ascii="Calibri" w:eastAsia="Times New Roman" w:hAnsi="Calibri" w:cs="Times New Roman"/>
          <w:lang w:eastAsia="ar-SA"/>
        </w:rPr>
        <w:t xml:space="preserve"> r.,</w:t>
      </w:r>
    </w:p>
    <w:p w14:paraId="42A06FE1" w14:textId="190E7576" w:rsidR="00F023BC" w:rsidRPr="00165551" w:rsidRDefault="00F023BC" w:rsidP="00F023BC">
      <w:pPr>
        <w:pStyle w:val="Akapitzlist"/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165551">
        <w:rPr>
          <w:rFonts w:ascii="Calibri" w:eastAsia="Times New Roman" w:hAnsi="Calibri" w:cs="Times New Roman"/>
          <w:lang w:eastAsia="ar-SA"/>
        </w:rPr>
        <w:t>III rata do dnia 30.09.202</w:t>
      </w:r>
      <w:r>
        <w:rPr>
          <w:rFonts w:ascii="Calibri" w:eastAsia="Times New Roman" w:hAnsi="Calibri" w:cs="Times New Roman"/>
          <w:lang w:eastAsia="ar-SA"/>
        </w:rPr>
        <w:t>6</w:t>
      </w:r>
      <w:r w:rsidRPr="00165551">
        <w:rPr>
          <w:rFonts w:ascii="Calibri" w:eastAsia="Times New Roman" w:hAnsi="Calibri" w:cs="Times New Roman"/>
          <w:lang w:eastAsia="ar-SA"/>
        </w:rPr>
        <w:t xml:space="preserve"> r.,</w:t>
      </w:r>
    </w:p>
    <w:p w14:paraId="1FF0E5A1" w14:textId="1DD75CB5" w:rsidR="00F023BC" w:rsidRPr="00165551" w:rsidRDefault="00F023BC" w:rsidP="00F023BC">
      <w:pPr>
        <w:pStyle w:val="Akapitzlist"/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165551">
        <w:rPr>
          <w:rFonts w:ascii="Calibri" w:eastAsia="Times New Roman" w:hAnsi="Calibri" w:cs="Times New Roman"/>
          <w:lang w:eastAsia="ar-SA"/>
        </w:rPr>
        <w:t>IV rata do dnia 31.12.202</w:t>
      </w:r>
      <w:r>
        <w:rPr>
          <w:rFonts w:ascii="Calibri" w:eastAsia="Times New Roman" w:hAnsi="Calibri" w:cs="Times New Roman"/>
          <w:lang w:eastAsia="ar-SA"/>
        </w:rPr>
        <w:t>6</w:t>
      </w:r>
      <w:r w:rsidRPr="00165551">
        <w:rPr>
          <w:rFonts w:ascii="Calibri" w:eastAsia="Times New Roman" w:hAnsi="Calibri" w:cs="Times New Roman"/>
          <w:lang w:eastAsia="ar-SA"/>
        </w:rPr>
        <w:t xml:space="preserve"> r.</w:t>
      </w:r>
    </w:p>
    <w:p w14:paraId="18C4DC42" w14:textId="77777777" w:rsidR="00F023BC" w:rsidRDefault="00F023BC" w:rsidP="00F023BC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EB21B6">
        <w:rPr>
          <w:rFonts w:ascii="Calibri" w:eastAsia="Times New Roman" w:hAnsi="Calibri" w:cs="Times New Roman"/>
          <w:lang w:eastAsia="ar-SA"/>
        </w:rPr>
        <w:t xml:space="preserve">za drugi roczny okres ubezpieczenia:    </w:t>
      </w:r>
    </w:p>
    <w:p w14:paraId="534298CE" w14:textId="7766181D" w:rsidR="00F023BC" w:rsidRPr="00165551" w:rsidRDefault="00F023BC" w:rsidP="00F023BC">
      <w:pPr>
        <w:pStyle w:val="Akapitzlist"/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165551">
        <w:rPr>
          <w:rFonts w:ascii="Calibri" w:eastAsia="Times New Roman" w:hAnsi="Calibri" w:cs="Times New Roman"/>
          <w:lang w:eastAsia="ar-SA"/>
        </w:rPr>
        <w:t>I rata do dnia 31.03.202</w:t>
      </w:r>
      <w:r>
        <w:rPr>
          <w:rFonts w:ascii="Calibri" w:eastAsia="Times New Roman" w:hAnsi="Calibri" w:cs="Times New Roman"/>
          <w:lang w:eastAsia="ar-SA"/>
        </w:rPr>
        <w:t>7</w:t>
      </w:r>
      <w:r w:rsidRPr="00165551">
        <w:rPr>
          <w:rFonts w:ascii="Calibri" w:eastAsia="Times New Roman" w:hAnsi="Calibri" w:cs="Times New Roman"/>
          <w:lang w:eastAsia="ar-SA"/>
        </w:rPr>
        <w:t xml:space="preserve"> r.,</w:t>
      </w:r>
    </w:p>
    <w:p w14:paraId="3CED05F5" w14:textId="09478158" w:rsidR="00F023BC" w:rsidRPr="00165551" w:rsidRDefault="00F023BC" w:rsidP="00F023BC">
      <w:pPr>
        <w:pStyle w:val="Akapitzlist"/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165551">
        <w:rPr>
          <w:rFonts w:ascii="Calibri" w:eastAsia="Times New Roman" w:hAnsi="Calibri" w:cs="Times New Roman"/>
          <w:lang w:eastAsia="ar-SA"/>
        </w:rPr>
        <w:t>II rata do dnia 30.06.202</w:t>
      </w:r>
      <w:r>
        <w:rPr>
          <w:rFonts w:ascii="Calibri" w:eastAsia="Times New Roman" w:hAnsi="Calibri" w:cs="Times New Roman"/>
          <w:lang w:eastAsia="ar-SA"/>
        </w:rPr>
        <w:t>7</w:t>
      </w:r>
      <w:r w:rsidRPr="00165551">
        <w:rPr>
          <w:rFonts w:ascii="Calibri" w:eastAsia="Times New Roman" w:hAnsi="Calibri" w:cs="Times New Roman"/>
          <w:lang w:eastAsia="ar-SA"/>
        </w:rPr>
        <w:t xml:space="preserve"> r.,</w:t>
      </w:r>
    </w:p>
    <w:p w14:paraId="6C0A49CA" w14:textId="1D174CE8" w:rsidR="00F023BC" w:rsidRPr="00165551" w:rsidRDefault="00F023BC" w:rsidP="00F023BC">
      <w:pPr>
        <w:pStyle w:val="Akapitzlist"/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165551">
        <w:rPr>
          <w:rFonts w:ascii="Calibri" w:eastAsia="Times New Roman" w:hAnsi="Calibri" w:cs="Times New Roman"/>
          <w:lang w:eastAsia="ar-SA"/>
        </w:rPr>
        <w:t>III rata do dnia 30.09.202</w:t>
      </w:r>
      <w:r>
        <w:rPr>
          <w:rFonts w:ascii="Calibri" w:eastAsia="Times New Roman" w:hAnsi="Calibri" w:cs="Times New Roman"/>
          <w:lang w:eastAsia="ar-SA"/>
        </w:rPr>
        <w:t>7</w:t>
      </w:r>
      <w:r w:rsidRPr="00165551">
        <w:rPr>
          <w:rFonts w:ascii="Calibri" w:eastAsia="Times New Roman" w:hAnsi="Calibri" w:cs="Times New Roman"/>
          <w:lang w:eastAsia="ar-SA"/>
        </w:rPr>
        <w:t xml:space="preserve"> r.,</w:t>
      </w:r>
    </w:p>
    <w:p w14:paraId="18785D71" w14:textId="4A32F4B4" w:rsidR="00F023BC" w:rsidRDefault="00F023BC" w:rsidP="00F023BC">
      <w:pPr>
        <w:pStyle w:val="Akapitzlist"/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165551">
        <w:rPr>
          <w:rFonts w:ascii="Calibri" w:eastAsia="Times New Roman" w:hAnsi="Calibri" w:cs="Times New Roman"/>
          <w:lang w:eastAsia="ar-SA"/>
        </w:rPr>
        <w:t>IV rata do dnia 31.12.202</w:t>
      </w:r>
      <w:r>
        <w:rPr>
          <w:rFonts w:ascii="Calibri" w:eastAsia="Times New Roman" w:hAnsi="Calibri" w:cs="Times New Roman"/>
          <w:lang w:eastAsia="ar-SA"/>
        </w:rPr>
        <w:t>7</w:t>
      </w:r>
      <w:r w:rsidRPr="00165551">
        <w:rPr>
          <w:rFonts w:ascii="Calibri" w:eastAsia="Times New Roman" w:hAnsi="Calibri" w:cs="Times New Roman"/>
          <w:lang w:eastAsia="ar-SA"/>
        </w:rPr>
        <w:t xml:space="preserve"> r.</w:t>
      </w:r>
    </w:p>
    <w:p w14:paraId="4CA913C1" w14:textId="77777777" w:rsidR="00F023BC" w:rsidRPr="00F023BC" w:rsidRDefault="00F023BC" w:rsidP="00F023BC">
      <w:pPr>
        <w:pStyle w:val="Akapitzlist"/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14:paraId="5625E1B5" w14:textId="77777777" w:rsidR="00081C5A" w:rsidRPr="0067648B" w:rsidRDefault="00081C5A" w:rsidP="00081C5A">
      <w:pPr>
        <w:pStyle w:val="Tekstpodstawowywcity"/>
        <w:numPr>
          <w:ilvl w:val="0"/>
          <w:numId w:val="8"/>
        </w:numPr>
        <w:suppressAutoHyphens/>
        <w:spacing w:after="0" w:line="271" w:lineRule="auto"/>
        <w:jc w:val="both"/>
        <w:rPr>
          <w:rFonts w:cstheme="minorHAnsi"/>
        </w:rPr>
      </w:pPr>
      <w:r w:rsidRPr="0067648B">
        <w:rPr>
          <w:rFonts w:cstheme="minorHAnsi"/>
        </w:rPr>
        <w:t>Za datę prawidłowego opłacenia składki ubezpieczeniowej lub jej raty uznaje się datę złożenia przekazu pocztowego lub dyspozycji realizacji przelewu bankowego, bez względu na jego formę (pisemną lub elektroniczną), kwoty należnej z tytułu opłaty składki ubezpieczeniowej lub jej raty, pod warunkiem, że na rachunku Zamawiającego znajdowała się wystarczająca ilość środków płatniczych.</w:t>
      </w:r>
    </w:p>
    <w:p w14:paraId="0650BB64" w14:textId="77777777" w:rsidR="00081C5A" w:rsidRPr="0067648B" w:rsidRDefault="00081C5A" w:rsidP="00081C5A">
      <w:pPr>
        <w:pStyle w:val="Tekstpodstawowywcity"/>
        <w:numPr>
          <w:ilvl w:val="0"/>
          <w:numId w:val="8"/>
        </w:numPr>
        <w:suppressAutoHyphens/>
        <w:spacing w:after="0" w:line="271" w:lineRule="auto"/>
        <w:jc w:val="both"/>
        <w:rPr>
          <w:rFonts w:cstheme="minorHAnsi"/>
        </w:rPr>
      </w:pPr>
      <w:r w:rsidRPr="0067648B">
        <w:rPr>
          <w:rFonts w:cstheme="minorHAnsi"/>
        </w:rPr>
        <w:t xml:space="preserve">Niezależnie od ustalonego w umowie ubezpieczenia terminu zapłaty składki, odpowiedzialność </w:t>
      </w:r>
      <w:r w:rsidR="00516EF4" w:rsidRPr="0067648B">
        <w:rPr>
          <w:rFonts w:cstheme="minorHAnsi"/>
        </w:rPr>
        <w:t>Wykonawcy</w:t>
      </w:r>
      <w:r w:rsidRPr="0067648B">
        <w:rPr>
          <w:rFonts w:cstheme="minorHAnsi"/>
        </w:rPr>
        <w:t xml:space="preserve"> rozpoczyna się z chwilą określoną w umowie ubezpieczenia jako początek okresu ubezpieczenia.</w:t>
      </w:r>
    </w:p>
    <w:p w14:paraId="6231AE9D" w14:textId="77777777" w:rsidR="00081C5A" w:rsidRPr="0067648B" w:rsidRDefault="00081C5A" w:rsidP="00081C5A">
      <w:pPr>
        <w:pStyle w:val="Tekstpodstawowywcity"/>
        <w:numPr>
          <w:ilvl w:val="0"/>
          <w:numId w:val="8"/>
        </w:numPr>
        <w:suppressAutoHyphens/>
        <w:spacing w:after="0" w:line="271" w:lineRule="auto"/>
        <w:jc w:val="both"/>
        <w:rPr>
          <w:rFonts w:cstheme="minorHAnsi"/>
        </w:rPr>
      </w:pPr>
      <w:r w:rsidRPr="0067648B">
        <w:rPr>
          <w:rFonts w:cstheme="minorHAnsi"/>
        </w:rPr>
        <w:t>Nieopłacenie przez Zamawiającego raty składki z polisy w terminie przewidzianym w umowie ubezpieczenia nie powoduje ustania odpowiedzialności Wykonawcy. Wykonawca zobowiązany jest do powiadomienia Zmawiającego na piśmie o braku zapłaty składki z wyznaczeniem terminu jej płatności.</w:t>
      </w:r>
    </w:p>
    <w:p w14:paraId="27049B39" w14:textId="77777777" w:rsidR="00081C5A" w:rsidRPr="0067648B" w:rsidRDefault="00081C5A" w:rsidP="00081C5A">
      <w:pPr>
        <w:pStyle w:val="Tekstpodstawowywcity"/>
        <w:numPr>
          <w:ilvl w:val="0"/>
          <w:numId w:val="8"/>
        </w:numPr>
        <w:suppressAutoHyphens/>
        <w:spacing w:after="0" w:line="271" w:lineRule="auto"/>
        <w:jc w:val="both"/>
        <w:rPr>
          <w:rFonts w:cstheme="minorHAnsi"/>
        </w:rPr>
      </w:pPr>
      <w:r w:rsidRPr="0067648B">
        <w:rPr>
          <w:rFonts w:cstheme="minorHAnsi"/>
        </w:rPr>
        <w:t xml:space="preserve">W przypadku szkody, z chwilą uznania przez Wykonawcę roszczenia z tytułu szkody – Zamawiający nie będzie zobowiązany do uiszczenia pozostałych do zapłaty rat składki w terminach innych, niż </w:t>
      </w:r>
      <w:r w:rsidRPr="0067648B">
        <w:rPr>
          <w:rFonts w:cstheme="minorHAnsi"/>
        </w:rPr>
        <w:lastRenderedPageBreak/>
        <w:t>wynikające z zawartej umowy. Wykonawcy nie przysługuje prawo potrącenia wierzytelności o zapłatę rat z wierzytelności o odszkodowanie.</w:t>
      </w:r>
    </w:p>
    <w:p w14:paraId="76C3998B" w14:textId="77777777" w:rsidR="00081C5A" w:rsidRPr="0067648B" w:rsidRDefault="00081C5A" w:rsidP="00081C5A">
      <w:pPr>
        <w:pStyle w:val="Tekstpodstawowywcity"/>
        <w:numPr>
          <w:ilvl w:val="0"/>
          <w:numId w:val="8"/>
        </w:numPr>
        <w:suppressAutoHyphens/>
        <w:spacing w:after="0" w:line="271" w:lineRule="auto"/>
        <w:jc w:val="both"/>
        <w:rPr>
          <w:rFonts w:cstheme="minorHAnsi"/>
        </w:rPr>
      </w:pPr>
      <w:r w:rsidRPr="0067648B">
        <w:rPr>
          <w:rFonts w:cstheme="minorHAnsi"/>
        </w:rPr>
        <w:t xml:space="preserve">W przypadku zmniejszenia (w okresie ubezpieczenia) limitu sumy gwarancyjnej wynikającego z jej redukcji o wypłacone odszkodowanie, na wniosek Zamawiającego (za zgodą Wykonawcy) oraz za dodatkową składką Wykonawca przywróci pierwotną wysokość sumy gwarancyjnej. </w:t>
      </w:r>
    </w:p>
    <w:p w14:paraId="48E66068" w14:textId="77777777" w:rsidR="00081C5A" w:rsidRPr="0067648B" w:rsidRDefault="00081C5A" w:rsidP="00AF25A6">
      <w:pPr>
        <w:pStyle w:val="Akapitzlist"/>
        <w:numPr>
          <w:ilvl w:val="0"/>
          <w:numId w:val="8"/>
        </w:numPr>
        <w:suppressAutoHyphens/>
        <w:spacing w:after="0" w:line="271" w:lineRule="auto"/>
        <w:jc w:val="both"/>
        <w:rPr>
          <w:rFonts w:cstheme="minorHAnsi"/>
        </w:rPr>
      </w:pPr>
      <w:r w:rsidRPr="0067648B">
        <w:rPr>
          <w:rFonts w:cstheme="minorHAnsi"/>
        </w:rPr>
        <w:t>Wszelkie Składki wynikające z przyjętej/złożonej Oferty Wykonawcy obowiązywać będą przez cały okres obowiązywania niniejszej Umowy.</w:t>
      </w:r>
      <w:r w:rsidR="00640FEA" w:rsidRPr="0067648B">
        <w:rPr>
          <w:rFonts w:cstheme="minorHAnsi"/>
        </w:rPr>
        <w:t xml:space="preserve"> W przypadku doubezpieczenia, uzupełnienia lub podwyższenia sumy gwarancyjnej lub limitu odpowiedzialności w okresie ubezpieczenia, zastosowanie mieć będą warunki umowy oraz stopy składek (stawki) obowiązujące w umowie ubezpieczenia, bez stosowania zasady składki minimalnej dla każdej polisy. Postanowienie nie ma zastosowania do przypadków uregulowanych w art. 816 Kodeksu cywilnego.</w:t>
      </w:r>
    </w:p>
    <w:p w14:paraId="490D59CF" w14:textId="77777777" w:rsidR="00081C5A" w:rsidRPr="0067648B" w:rsidRDefault="00081C5A" w:rsidP="00081C5A">
      <w:pPr>
        <w:pStyle w:val="Tekstpodstawowywcity"/>
        <w:numPr>
          <w:ilvl w:val="0"/>
          <w:numId w:val="8"/>
        </w:numPr>
        <w:suppressAutoHyphens/>
        <w:spacing w:after="0" w:line="271" w:lineRule="auto"/>
        <w:jc w:val="both"/>
        <w:rPr>
          <w:rFonts w:cstheme="minorHAnsi"/>
        </w:rPr>
      </w:pPr>
      <w:r w:rsidRPr="0067648B">
        <w:rPr>
          <w:rFonts w:cstheme="minorHAnsi"/>
        </w:rPr>
        <w:t>Wszelkie płatności powstałe na tle niniejszej umowy ubezpieczenia (w tym wynikające ze zwrotu składek oraz innych rozliczeń) dokonywane będą proporcjonalnie do ilości dni udzielonej ochrony ubezpieczeniowej.</w:t>
      </w:r>
    </w:p>
    <w:p w14:paraId="203B46D9" w14:textId="77777777" w:rsidR="009F7814" w:rsidRPr="0067648B" w:rsidRDefault="009F7814" w:rsidP="00B0142E">
      <w:pPr>
        <w:pStyle w:val="Tekstpodstawowywcity"/>
        <w:spacing w:after="0" w:line="271" w:lineRule="auto"/>
        <w:jc w:val="center"/>
        <w:rPr>
          <w:rFonts w:cstheme="minorHAnsi"/>
        </w:rPr>
      </w:pPr>
    </w:p>
    <w:p w14:paraId="1D19B4D9" w14:textId="77777777" w:rsidR="009F7814" w:rsidRPr="0067648B" w:rsidRDefault="009F7814" w:rsidP="007A65C5">
      <w:pPr>
        <w:pStyle w:val="Tekstpodstawowywcity"/>
        <w:spacing w:after="0" w:line="271" w:lineRule="auto"/>
        <w:ind w:left="357" w:hanging="357"/>
        <w:jc w:val="center"/>
        <w:rPr>
          <w:rFonts w:cstheme="minorHAnsi"/>
          <w:b/>
        </w:rPr>
      </w:pPr>
      <w:r w:rsidRPr="0067648B">
        <w:rPr>
          <w:rFonts w:cstheme="minorHAnsi"/>
          <w:b/>
        </w:rPr>
        <w:t>§ 5.</w:t>
      </w:r>
    </w:p>
    <w:p w14:paraId="7E3B9D47" w14:textId="77777777" w:rsidR="009F7814" w:rsidRPr="0067648B" w:rsidRDefault="009F7814" w:rsidP="007A65C5">
      <w:pPr>
        <w:pStyle w:val="Tekstpodstawowywcity"/>
        <w:spacing w:after="0" w:line="271" w:lineRule="auto"/>
        <w:ind w:left="357" w:hanging="357"/>
        <w:jc w:val="center"/>
        <w:rPr>
          <w:rFonts w:cstheme="minorHAnsi"/>
          <w:b/>
        </w:rPr>
      </w:pPr>
      <w:r w:rsidRPr="0067648B">
        <w:rPr>
          <w:rFonts w:cstheme="minorHAnsi"/>
          <w:b/>
        </w:rPr>
        <w:t>Zgłoszenie i likwidacja szkody, wypłata odszkodowania</w:t>
      </w:r>
    </w:p>
    <w:p w14:paraId="500DB2B0" w14:textId="77777777" w:rsidR="009F7814" w:rsidRPr="0067648B" w:rsidRDefault="009F7814" w:rsidP="00B0142E">
      <w:pPr>
        <w:pStyle w:val="Tekstpodstawowywcity"/>
        <w:numPr>
          <w:ilvl w:val="1"/>
          <w:numId w:val="14"/>
        </w:numPr>
        <w:tabs>
          <w:tab w:val="clear" w:pos="0"/>
          <w:tab w:val="num" w:pos="284"/>
        </w:tabs>
        <w:suppressAutoHyphens/>
        <w:spacing w:after="0" w:line="271" w:lineRule="auto"/>
        <w:ind w:left="284" w:hanging="284"/>
        <w:jc w:val="both"/>
        <w:rPr>
          <w:rFonts w:cstheme="minorHAnsi"/>
        </w:rPr>
      </w:pPr>
      <w:r w:rsidRPr="0067648B">
        <w:rPr>
          <w:rFonts w:cstheme="minorHAnsi"/>
        </w:rPr>
        <w:t>W przypadku zgłoszenia roszczenia do Zamawiającego, Zamawiający niezwłocznie, nie później niż w ciągu 14 dni od jego otrzymania ma obowiązek powiadomić Wykonawcę. Zamawiający nie jest zobowiązany do informowania o wypadkach ubezpieczeniowych, w których nie wniesiono roszczeń</w:t>
      </w:r>
      <w:r w:rsidR="00081C5A" w:rsidRPr="0067648B">
        <w:rPr>
          <w:rFonts w:cstheme="minorHAnsi"/>
        </w:rPr>
        <w:t xml:space="preserve"> majątkowych</w:t>
      </w:r>
      <w:r w:rsidRPr="0067648B">
        <w:rPr>
          <w:rFonts w:cstheme="minorHAnsi"/>
        </w:rPr>
        <w:t>.</w:t>
      </w:r>
    </w:p>
    <w:p w14:paraId="388CFA8E" w14:textId="77777777" w:rsidR="009F7814" w:rsidRPr="0067648B" w:rsidRDefault="009F7814" w:rsidP="00B0142E">
      <w:pPr>
        <w:pStyle w:val="Tekstpodstawowywcity"/>
        <w:numPr>
          <w:ilvl w:val="1"/>
          <w:numId w:val="14"/>
        </w:numPr>
        <w:tabs>
          <w:tab w:val="clear" w:pos="0"/>
          <w:tab w:val="num" w:pos="284"/>
        </w:tabs>
        <w:suppressAutoHyphens/>
        <w:spacing w:after="0" w:line="271" w:lineRule="auto"/>
        <w:ind w:left="284" w:hanging="284"/>
        <w:jc w:val="both"/>
        <w:rPr>
          <w:rFonts w:cstheme="minorHAnsi"/>
        </w:rPr>
      </w:pPr>
      <w:r w:rsidRPr="0067648B">
        <w:rPr>
          <w:rFonts w:cstheme="minorHAnsi"/>
        </w:rPr>
        <w:t>Wykonawca zobowiązany jest niezwłocznie informować Zamawiającego o każdej decyzji dotyczącej wypłaty, decyzji dotyczącej odmowy, piśmie zawierającym ustosunkowanie się do wniesionego przez poszkodowanego odwołania, skargi, zażalenia, pozwie wniesionym przeciwko Wykonawcy.</w:t>
      </w:r>
    </w:p>
    <w:p w14:paraId="1374F3A7" w14:textId="77777777" w:rsidR="009F7814" w:rsidRPr="0067648B" w:rsidRDefault="009F7814" w:rsidP="00B0142E">
      <w:pPr>
        <w:pStyle w:val="Tekstpodstawowywcity"/>
        <w:numPr>
          <w:ilvl w:val="1"/>
          <w:numId w:val="14"/>
        </w:numPr>
        <w:tabs>
          <w:tab w:val="clear" w:pos="0"/>
          <w:tab w:val="num" w:pos="284"/>
        </w:tabs>
        <w:suppressAutoHyphens/>
        <w:spacing w:after="0" w:line="271" w:lineRule="auto"/>
        <w:ind w:left="284" w:hanging="284"/>
        <w:jc w:val="both"/>
        <w:rPr>
          <w:rFonts w:cstheme="minorHAnsi"/>
        </w:rPr>
      </w:pPr>
      <w:r w:rsidRPr="0067648B">
        <w:rPr>
          <w:rFonts w:cstheme="minorHAnsi"/>
        </w:rPr>
        <w:t>Na wniosek Zamawiającego Wykonawca udostępnieni informac</w:t>
      </w:r>
      <w:r w:rsidR="00B0142E" w:rsidRPr="0067648B">
        <w:rPr>
          <w:rFonts w:cstheme="minorHAnsi"/>
        </w:rPr>
        <w:t>je na temat zgłaszanych szkód i </w:t>
      </w:r>
      <w:r w:rsidRPr="0067648B">
        <w:rPr>
          <w:rFonts w:cstheme="minorHAnsi"/>
        </w:rPr>
        <w:t xml:space="preserve">wartości wypłaconych odszkodowań oraz rezerw. </w:t>
      </w:r>
      <w:r w:rsidR="00640FEA" w:rsidRPr="0067648B">
        <w:rPr>
          <w:rFonts w:cstheme="minorHAnsi"/>
        </w:rPr>
        <w:t>Raport winien zawierać w szczególności: daty szkód/zdarzeń, daty zgłoszenia i wypłat, kwoty wypłat i rezerw, nr szkód, daty odmowy, nr polis, których szkody dotyczą oraz rodzaje zdarzeń.</w:t>
      </w:r>
    </w:p>
    <w:p w14:paraId="073FDA82" w14:textId="77777777" w:rsidR="00EB21B6" w:rsidRDefault="00EB21B6" w:rsidP="00EB21B6">
      <w:pPr>
        <w:suppressAutoHyphens/>
        <w:spacing w:after="0" w:line="240" w:lineRule="auto"/>
        <w:ind w:left="284"/>
        <w:jc w:val="both"/>
        <w:rPr>
          <w:rFonts w:cstheme="minorHAnsi"/>
        </w:rPr>
      </w:pPr>
    </w:p>
    <w:p w14:paraId="3080890F" w14:textId="77777777" w:rsidR="00D971FD" w:rsidRPr="0067648B" w:rsidRDefault="00D971FD" w:rsidP="00EB21B6">
      <w:pPr>
        <w:suppressAutoHyphens/>
        <w:spacing w:after="0" w:line="240" w:lineRule="auto"/>
        <w:ind w:left="284"/>
        <w:jc w:val="both"/>
        <w:rPr>
          <w:rFonts w:cstheme="minorHAnsi"/>
        </w:rPr>
      </w:pPr>
    </w:p>
    <w:p w14:paraId="37AE53D1" w14:textId="4545D993" w:rsidR="009F7814" w:rsidRPr="0067648B" w:rsidRDefault="00F762D9" w:rsidP="007A65C5">
      <w:pPr>
        <w:pStyle w:val="Tekstpodstawowywcity"/>
        <w:spacing w:after="0" w:line="271" w:lineRule="auto"/>
        <w:ind w:left="357" w:hanging="357"/>
        <w:jc w:val="center"/>
        <w:rPr>
          <w:rFonts w:cstheme="minorHAnsi"/>
          <w:b/>
        </w:rPr>
      </w:pPr>
      <w:r w:rsidRPr="0067648B">
        <w:rPr>
          <w:rFonts w:cstheme="minorHAnsi"/>
          <w:b/>
        </w:rPr>
        <w:t xml:space="preserve">§ </w:t>
      </w:r>
      <w:r w:rsidR="00AD0154">
        <w:rPr>
          <w:rFonts w:cstheme="minorHAnsi"/>
          <w:b/>
        </w:rPr>
        <w:t>6</w:t>
      </w:r>
      <w:r w:rsidRPr="0067648B">
        <w:rPr>
          <w:rFonts w:cstheme="minorHAnsi"/>
          <w:b/>
        </w:rPr>
        <w:t>.</w:t>
      </w:r>
    </w:p>
    <w:p w14:paraId="35D2414F" w14:textId="77777777" w:rsidR="009F7814" w:rsidRPr="0067648B" w:rsidRDefault="009F7814" w:rsidP="00B0142E">
      <w:pPr>
        <w:pStyle w:val="Tekstpodstawowywcity"/>
        <w:spacing w:after="0" w:line="271" w:lineRule="auto"/>
        <w:ind w:left="357" w:hanging="357"/>
        <w:jc w:val="center"/>
        <w:rPr>
          <w:rFonts w:cstheme="minorHAnsi"/>
          <w:b/>
        </w:rPr>
      </w:pPr>
      <w:bookmarkStart w:id="3" w:name="_Hlk94775035"/>
      <w:r w:rsidRPr="0067648B">
        <w:rPr>
          <w:rFonts w:cstheme="minorHAnsi"/>
          <w:b/>
        </w:rPr>
        <w:t>Prawo odstąpienia od Umowy</w:t>
      </w:r>
    </w:p>
    <w:bookmarkEnd w:id="3"/>
    <w:p w14:paraId="38270BD9" w14:textId="77777777" w:rsidR="002C5C83" w:rsidRPr="00B0142E" w:rsidRDefault="002C5C83" w:rsidP="002C5C83">
      <w:pPr>
        <w:pStyle w:val="Tekstpodstawowy"/>
        <w:spacing w:line="271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2A337F">
        <w:rPr>
          <w:rFonts w:asciiTheme="minorHAnsi" w:hAnsiTheme="minorHAnsi" w:cstheme="minorHAnsi"/>
          <w:sz w:val="22"/>
          <w:szCs w:val="22"/>
        </w:rPr>
        <w:t>może odstąpić od umowy w okolicznościach określonych w art. 456 ust. 1 ustawy Prawo zamówień publicznych w terminie 30 dni od powzięcia wiadomości o tych okolicznościach. W takim wypadku Wykonawca może żądać jedynie wynagrodzenia należnego z tytułu wykonanej części umowy</w:t>
      </w:r>
    </w:p>
    <w:p w14:paraId="67F2D7F4" w14:textId="77777777" w:rsidR="00D971FD" w:rsidRDefault="00D971FD" w:rsidP="00D971FD">
      <w:pPr>
        <w:suppressAutoHyphens/>
        <w:spacing w:after="0" w:line="240" w:lineRule="auto"/>
        <w:jc w:val="both"/>
        <w:rPr>
          <w:rFonts w:cstheme="minorHAnsi"/>
        </w:rPr>
      </w:pPr>
    </w:p>
    <w:p w14:paraId="6B725F6C" w14:textId="7EE2795A" w:rsidR="00AF25A6" w:rsidRPr="007A65C5" w:rsidRDefault="00AF25A6" w:rsidP="007A65C5">
      <w:pPr>
        <w:pStyle w:val="Tekstpodstawowywcity"/>
        <w:spacing w:after="0" w:line="271" w:lineRule="auto"/>
        <w:ind w:left="357" w:hanging="357"/>
        <w:jc w:val="center"/>
        <w:rPr>
          <w:rFonts w:cstheme="minorHAnsi"/>
          <w:b/>
        </w:rPr>
      </w:pPr>
      <w:r w:rsidRPr="0067648B">
        <w:rPr>
          <w:rFonts w:cstheme="minorHAnsi"/>
          <w:b/>
        </w:rPr>
        <w:t xml:space="preserve">§ </w:t>
      </w:r>
      <w:r w:rsidR="00AD0154">
        <w:rPr>
          <w:rFonts w:cstheme="minorHAnsi"/>
          <w:b/>
        </w:rPr>
        <w:t>7</w:t>
      </w:r>
      <w:r w:rsidRPr="007A65C5">
        <w:rPr>
          <w:rFonts w:cstheme="minorHAnsi"/>
          <w:b/>
        </w:rPr>
        <w:t>.</w:t>
      </w:r>
    </w:p>
    <w:p w14:paraId="1DC3A03B" w14:textId="77777777" w:rsidR="00AF25A6" w:rsidRPr="0067648B" w:rsidRDefault="00AF25A6" w:rsidP="007A65C5">
      <w:pPr>
        <w:pStyle w:val="Tekstpodstawowywcity"/>
        <w:spacing w:after="0" w:line="271" w:lineRule="auto"/>
        <w:ind w:left="357" w:hanging="357"/>
        <w:jc w:val="center"/>
        <w:rPr>
          <w:rFonts w:cstheme="minorHAnsi"/>
          <w:b/>
        </w:rPr>
      </w:pPr>
      <w:r w:rsidRPr="0067648B">
        <w:rPr>
          <w:rFonts w:cstheme="minorHAnsi"/>
          <w:b/>
        </w:rPr>
        <w:t>Warunki zmiany Umowy</w:t>
      </w:r>
    </w:p>
    <w:p w14:paraId="74E6C3C8" w14:textId="77777777" w:rsidR="00AF25A6" w:rsidRPr="0067648B" w:rsidRDefault="00AF25A6" w:rsidP="00AF25A6">
      <w:pPr>
        <w:tabs>
          <w:tab w:val="left" w:pos="284"/>
        </w:tabs>
        <w:autoSpaceDE w:val="0"/>
        <w:autoSpaceDN w:val="0"/>
        <w:adjustRightInd w:val="0"/>
        <w:spacing w:after="0" w:line="268" w:lineRule="auto"/>
        <w:ind w:left="284" w:hanging="284"/>
        <w:jc w:val="both"/>
        <w:rPr>
          <w:rFonts w:cstheme="minorHAnsi"/>
        </w:rPr>
      </w:pPr>
      <w:r w:rsidRPr="0067648B">
        <w:rPr>
          <w:rFonts w:cstheme="minorHAnsi"/>
        </w:rPr>
        <w:t xml:space="preserve">1. </w:t>
      </w:r>
      <w:r w:rsidRPr="0067648B">
        <w:rPr>
          <w:rFonts w:cstheme="minorHAnsi"/>
        </w:rPr>
        <w:tab/>
        <w:t>Zamawiający przewiduje możliwość zmiany postanowień Umowy, zawartej w wyniku udzielenia niniejszego zamówienia, w  trybie art. 455.</w:t>
      </w:r>
    </w:p>
    <w:p w14:paraId="53F1D361" w14:textId="77777777" w:rsidR="00AF25A6" w:rsidRPr="0067648B" w:rsidRDefault="00AF25A6" w:rsidP="00AF25A6">
      <w:pPr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68" w:lineRule="auto"/>
        <w:ind w:left="709" w:hanging="425"/>
        <w:jc w:val="both"/>
        <w:rPr>
          <w:rFonts w:cstheme="minorHAnsi"/>
        </w:rPr>
      </w:pPr>
      <w:r w:rsidRPr="0067648B">
        <w:rPr>
          <w:rFonts w:cstheme="minorHAnsi"/>
        </w:rPr>
        <w:lastRenderedPageBreak/>
        <w:t>Zmiana może być wprowadzona w zakresie:</w:t>
      </w:r>
    </w:p>
    <w:p w14:paraId="7F4716A9" w14:textId="77777777" w:rsidR="00AF25A6" w:rsidRPr="0067648B" w:rsidRDefault="00AF25A6" w:rsidP="00AF25A6">
      <w:pPr>
        <w:pStyle w:val="Tekstpodstawowywcity"/>
        <w:numPr>
          <w:ilvl w:val="0"/>
          <w:numId w:val="28"/>
        </w:numPr>
        <w:suppressAutoHyphens/>
        <w:spacing w:after="0" w:line="268" w:lineRule="auto"/>
        <w:jc w:val="both"/>
        <w:rPr>
          <w:rFonts w:cstheme="minorHAnsi"/>
        </w:rPr>
      </w:pPr>
      <w:r w:rsidRPr="0067648B">
        <w:rPr>
          <w:rFonts w:cstheme="minorHAnsi"/>
        </w:rPr>
        <w:t>przedmiotu zamówienia (przedmiotu i zakresu ubezpieczenia),</w:t>
      </w:r>
    </w:p>
    <w:p w14:paraId="653D5D35" w14:textId="77777777" w:rsidR="00AF25A6" w:rsidRPr="0067648B" w:rsidRDefault="00AF25A6" w:rsidP="00AF25A6">
      <w:pPr>
        <w:pStyle w:val="Tekstpodstawowywcity"/>
        <w:numPr>
          <w:ilvl w:val="0"/>
          <w:numId w:val="28"/>
        </w:numPr>
        <w:suppressAutoHyphens/>
        <w:spacing w:after="0" w:line="268" w:lineRule="auto"/>
        <w:jc w:val="both"/>
        <w:rPr>
          <w:rFonts w:cstheme="minorHAnsi"/>
        </w:rPr>
      </w:pPr>
      <w:r w:rsidRPr="0067648B">
        <w:rPr>
          <w:rFonts w:cstheme="minorHAnsi"/>
        </w:rPr>
        <w:t>terminu wykonania zamówienia,</w:t>
      </w:r>
    </w:p>
    <w:p w14:paraId="7E2DB85B" w14:textId="7C11621A" w:rsidR="00AF25A6" w:rsidRPr="0067648B" w:rsidRDefault="00AF25A6" w:rsidP="00AF25A6">
      <w:pPr>
        <w:pStyle w:val="Tekstpodstawowywcity"/>
        <w:numPr>
          <w:ilvl w:val="0"/>
          <w:numId w:val="28"/>
        </w:numPr>
        <w:suppressAutoHyphens/>
        <w:spacing w:after="0" w:line="268" w:lineRule="auto"/>
        <w:jc w:val="both"/>
        <w:rPr>
          <w:rFonts w:cstheme="minorHAnsi"/>
        </w:rPr>
      </w:pPr>
      <w:r w:rsidRPr="0067648B">
        <w:rPr>
          <w:rFonts w:cstheme="minorHAnsi"/>
        </w:rPr>
        <w:t>wynagrodzenia Wykonawcy.</w:t>
      </w:r>
    </w:p>
    <w:p w14:paraId="41ED7682" w14:textId="185C690D" w:rsidR="008645BD" w:rsidRPr="0067648B" w:rsidRDefault="00595317" w:rsidP="00AF25A6">
      <w:pPr>
        <w:pStyle w:val="Tekstpodstawowywcity"/>
        <w:numPr>
          <w:ilvl w:val="0"/>
          <w:numId w:val="28"/>
        </w:numPr>
        <w:suppressAutoHyphens/>
        <w:spacing w:after="0" w:line="268" w:lineRule="auto"/>
        <w:jc w:val="both"/>
        <w:rPr>
          <w:rFonts w:cstheme="minorHAnsi"/>
        </w:rPr>
      </w:pPr>
      <w:bookmarkStart w:id="4" w:name="_Hlk94775334"/>
      <w:r w:rsidRPr="0067648B">
        <w:rPr>
          <w:rFonts w:cstheme="minorHAnsi"/>
        </w:rPr>
        <w:t xml:space="preserve">przy zmianach umowy </w:t>
      </w:r>
      <w:r w:rsidR="008645BD" w:rsidRPr="0067648B">
        <w:rPr>
          <w:rFonts w:cstheme="minorHAnsi"/>
        </w:rPr>
        <w:t>zastosowanie mieć będą warunki umowy oraz stopy składek (stawki) obowiązujące w umowie ubezpieczenia, bez stosowania zasady składki minimalnej dla każdej polisy. Postanowienie nie ma zastosowania do przypadków uregulowanych w art. 816 Kodeksu cywilnego.</w:t>
      </w:r>
    </w:p>
    <w:bookmarkEnd w:id="4"/>
    <w:p w14:paraId="3B066FCC" w14:textId="77777777" w:rsidR="00AF25A6" w:rsidRPr="0067648B" w:rsidRDefault="00AF25A6" w:rsidP="00AF25A6">
      <w:pPr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68" w:lineRule="auto"/>
        <w:ind w:left="709" w:hanging="425"/>
        <w:jc w:val="both"/>
        <w:rPr>
          <w:rFonts w:cstheme="minorHAnsi"/>
        </w:rPr>
      </w:pPr>
      <w:r w:rsidRPr="0067648B">
        <w:rPr>
          <w:rFonts w:cstheme="minorHAnsi"/>
        </w:rPr>
        <w:t>Do okoliczności, po wystąpieniu których Zamawiający przewiduje możliwość wprowadzenia zmiany należą:</w:t>
      </w:r>
    </w:p>
    <w:p w14:paraId="00FBBEF4" w14:textId="77777777" w:rsidR="00AF25A6" w:rsidRPr="0067648B" w:rsidRDefault="00AF25A6" w:rsidP="00AF25A6">
      <w:pPr>
        <w:pStyle w:val="Tekstpodstawowywcity"/>
        <w:numPr>
          <w:ilvl w:val="0"/>
          <w:numId w:val="28"/>
        </w:numPr>
        <w:suppressAutoHyphens/>
        <w:spacing w:after="0" w:line="268" w:lineRule="auto"/>
        <w:jc w:val="both"/>
        <w:rPr>
          <w:rFonts w:cstheme="minorHAnsi"/>
        </w:rPr>
      </w:pPr>
      <w:r w:rsidRPr="0067648B">
        <w:rPr>
          <w:rFonts w:cstheme="minorHAnsi"/>
        </w:rPr>
        <w:t>zmiana obowiązujących przepisów prawa,</w:t>
      </w:r>
    </w:p>
    <w:p w14:paraId="54D941F3" w14:textId="77777777" w:rsidR="00AF25A6" w:rsidRPr="0067648B" w:rsidRDefault="00AF25A6" w:rsidP="00AF25A6">
      <w:pPr>
        <w:pStyle w:val="Tekstpodstawowywcity"/>
        <w:numPr>
          <w:ilvl w:val="0"/>
          <w:numId w:val="28"/>
        </w:numPr>
        <w:suppressAutoHyphens/>
        <w:spacing w:after="0" w:line="268" w:lineRule="auto"/>
        <w:jc w:val="both"/>
        <w:rPr>
          <w:rFonts w:cstheme="minorHAnsi"/>
        </w:rPr>
      </w:pPr>
      <w:r w:rsidRPr="0067648B">
        <w:rPr>
          <w:rFonts w:cstheme="minorHAnsi"/>
        </w:rPr>
        <w:t>zmiana (rozszerzenie lub zawężenie) zakresu prowadzonej przez Zamawiającego działalności,</w:t>
      </w:r>
    </w:p>
    <w:p w14:paraId="2DC3E0AB" w14:textId="77777777" w:rsidR="00AF25A6" w:rsidRPr="0067648B" w:rsidRDefault="00AF25A6" w:rsidP="00AF25A6">
      <w:pPr>
        <w:pStyle w:val="Tekstpodstawowywcity"/>
        <w:numPr>
          <w:ilvl w:val="0"/>
          <w:numId w:val="28"/>
        </w:numPr>
        <w:suppressAutoHyphens/>
        <w:spacing w:after="0" w:line="268" w:lineRule="auto"/>
        <w:jc w:val="both"/>
        <w:rPr>
          <w:rFonts w:cstheme="minorHAnsi"/>
        </w:rPr>
      </w:pPr>
      <w:r w:rsidRPr="0067648B">
        <w:rPr>
          <w:rFonts w:cstheme="minorHAnsi"/>
        </w:rPr>
        <w:t>zmiany dotyczące osób objętych ubezpieczeniem, polegające na powstawaniu nowych jednostek, przekształceniach, połączeniach, likwidacji jednostek istniejących, zmianach własnościowych lub ich formy prawnej,</w:t>
      </w:r>
    </w:p>
    <w:p w14:paraId="4E8ED9CF" w14:textId="77777777" w:rsidR="00AF25A6" w:rsidRPr="0067648B" w:rsidRDefault="00AF25A6" w:rsidP="00AF25A6">
      <w:pPr>
        <w:pStyle w:val="Tekstpodstawowywcity"/>
        <w:numPr>
          <w:ilvl w:val="0"/>
          <w:numId w:val="28"/>
        </w:numPr>
        <w:suppressAutoHyphens/>
        <w:spacing w:after="0" w:line="268" w:lineRule="auto"/>
        <w:jc w:val="both"/>
        <w:rPr>
          <w:rFonts w:cstheme="minorHAnsi"/>
        </w:rPr>
      </w:pPr>
      <w:r w:rsidRPr="0067648B">
        <w:rPr>
          <w:rFonts w:cstheme="minorHAnsi"/>
        </w:rPr>
        <w:t>potrzeba wydłużenia terminu realizacji umowy na wniosek Zamawiającego maksymalnie o 12 miesięcy z przyczyn technicznych lub w sytuacji braku możliwości udzielenia zamówienia na usługę ubezpieczenia, zgodnie z przepisami ustawy Pzp, przed upływem terminu realizacji zamówienia publicznego, zapewniającego Zamawiającemu ciągłość ochrony ubezpieczeniowej</w:t>
      </w:r>
    </w:p>
    <w:p w14:paraId="5946C44C" w14:textId="77777777" w:rsidR="00AF25A6" w:rsidRPr="0067648B" w:rsidRDefault="00AF25A6" w:rsidP="00AF25A6">
      <w:pPr>
        <w:numPr>
          <w:ilvl w:val="1"/>
          <w:numId w:val="27"/>
        </w:numPr>
        <w:tabs>
          <w:tab w:val="left" w:pos="709"/>
        </w:tabs>
        <w:spacing w:after="0" w:line="268" w:lineRule="auto"/>
        <w:ind w:left="709" w:hanging="425"/>
        <w:jc w:val="both"/>
        <w:rPr>
          <w:rFonts w:cstheme="minorHAnsi"/>
        </w:rPr>
      </w:pPr>
      <w:r w:rsidRPr="0067648B">
        <w:rPr>
          <w:rFonts w:cstheme="minorHAnsi"/>
        </w:rPr>
        <w:t>W przypadku zmiany przedmiotu zamówienia lub terminu wykonania zamówienia Zamawiający przewiduje możliwość adekwatnej zmiany wynagrodzenia Wykonawcy (składki ubezpieczeniowej). Zmiany dotyczące osób objętych ubezpieczeniem nie są powodem zmiany wysokości wynagrodzenia Wykonawcy.</w:t>
      </w:r>
    </w:p>
    <w:p w14:paraId="0AE5793F" w14:textId="77777777" w:rsidR="00AF25A6" w:rsidRPr="0067648B" w:rsidRDefault="00AF25A6" w:rsidP="00AF25A6">
      <w:pPr>
        <w:pStyle w:val="Akapitzlist"/>
        <w:numPr>
          <w:ilvl w:val="0"/>
          <w:numId w:val="27"/>
        </w:numPr>
        <w:tabs>
          <w:tab w:val="left" w:pos="709"/>
        </w:tabs>
        <w:suppressAutoHyphens/>
        <w:spacing w:after="0" w:line="268" w:lineRule="auto"/>
        <w:ind w:left="284" w:hanging="284"/>
        <w:jc w:val="both"/>
        <w:rPr>
          <w:rFonts w:cstheme="minorHAnsi"/>
        </w:rPr>
      </w:pPr>
      <w:r w:rsidRPr="0067648B">
        <w:rPr>
          <w:rFonts w:cstheme="minorHAnsi"/>
        </w:rPr>
        <w:t>Zmiany postanowień umowy muszą być dokonane na piśmie. Wystąpienie którejkolwiek z wymienionych okoliczności nie stanowi zobowiązania Stron do wprowadzenia zmiany.</w:t>
      </w:r>
    </w:p>
    <w:p w14:paraId="20690D00" w14:textId="77777777" w:rsidR="00AF25A6" w:rsidRPr="0067648B" w:rsidRDefault="00AF25A6" w:rsidP="00AF25A6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68" w:lineRule="auto"/>
        <w:jc w:val="both"/>
        <w:rPr>
          <w:rFonts w:cstheme="minorHAnsi"/>
        </w:rPr>
      </w:pPr>
      <w:r w:rsidRPr="0067648B">
        <w:rPr>
          <w:rFonts w:cstheme="minorHAnsi"/>
        </w:rPr>
        <w:t>W przypadku wystąpienia poniższych okoliczności:</w:t>
      </w:r>
    </w:p>
    <w:p w14:paraId="79248BCB" w14:textId="77777777" w:rsidR="00AF25A6" w:rsidRPr="0067648B" w:rsidRDefault="00AF25A6" w:rsidP="00AF25A6">
      <w:pPr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68" w:lineRule="auto"/>
        <w:ind w:left="709" w:hanging="425"/>
        <w:jc w:val="both"/>
        <w:rPr>
          <w:rFonts w:cstheme="minorHAnsi"/>
        </w:rPr>
      </w:pPr>
      <w:r w:rsidRPr="0067648B">
        <w:rPr>
          <w:rFonts w:cstheme="minorHAnsi"/>
        </w:rPr>
        <w:t xml:space="preserve">zmiany stawki podatku od towarów i usług oraz podatku akcyzowego, </w:t>
      </w:r>
    </w:p>
    <w:p w14:paraId="0A13DFF0" w14:textId="77777777" w:rsidR="00AF25A6" w:rsidRPr="0067648B" w:rsidRDefault="00AF25A6" w:rsidP="00AF25A6">
      <w:pPr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68" w:lineRule="auto"/>
        <w:ind w:left="709" w:hanging="425"/>
        <w:jc w:val="both"/>
        <w:rPr>
          <w:rFonts w:cstheme="minorHAnsi"/>
        </w:rPr>
      </w:pPr>
      <w:r w:rsidRPr="0067648B">
        <w:rPr>
          <w:rFonts w:cstheme="minorHAnsi"/>
        </w:rPr>
        <w:t>zmiany wysokości minimalnego wynagrodzenia za pracę albo wysokości minimalnej stawki godzinowej, ustalonych na podstawie przepisów ustawy z dnia 10 października 2002 r. o minimalnym wynagrodzeniu za pracę,</w:t>
      </w:r>
    </w:p>
    <w:p w14:paraId="3782B0F6" w14:textId="77777777" w:rsidR="00AF25A6" w:rsidRPr="0067648B" w:rsidRDefault="00AF25A6" w:rsidP="00AF25A6">
      <w:pPr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68" w:lineRule="auto"/>
        <w:ind w:left="709" w:hanging="425"/>
        <w:jc w:val="both"/>
        <w:rPr>
          <w:rFonts w:cstheme="minorHAnsi"/>
        </w:rPr>
      </w:pPr>
      <w:r w:rsidRPr="0067648B">
        <w:rPr>
          <w:rFonts w:cstheme="minorHAnsi"/>
        </w:rPr>
        <w:t>zmiany zasad podlegania ubezpieczeniom społecznym lub ubezpieczeniu zdrowotnemu łub wysokości stawki składki na ubezpieczenia społeczne łub zdrowotne,</w:t>
      </w:r>
    </w:p>
    <w:p w14:paraId="2BCB9EBE" w14:textId="77777777" w:rsidR="00AF25A6" w:rsidRPr="0067648B" w:rsidRDefault="00AF25A6" w:rsidP="00AF25A6">
      <w:pPr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68" w:lineRule="auto"/>
        <w:ind w:left="709" w:hanging="425"/>
        <w:jc w:val="both"/>
        <w:rPr>
          <w:rFonts w:cstheme="minorHAnsi"/>
        </w:rPr>
      </w:pPr>
      <w:r w:rsidRPr="0067648B">
        <w:rPr>
          <w:rFonts w:cstheme="minorHAnsi"/>
        </w:rPr>
        <w:t>zmiany zasad gromadzenia i wysokości wpłat do pracowniczych planów kapitałowych, o których mowa w ustawie z dnia 4 października 2018 r. o pracowniczych planach kapitałowych,</w:t>
      </w:r>
    </w:p>
    <w:p w14:paraId="2F5BADA3" w14:textId="77777777" w:rsidR="00AE7608" w:rsidRPr="009B7C62" w:rsidRDefault="00AF25A6" w:rsidP="00AF25A6">
      <w:pPr>
        <w:tabs>
          <w:tab w:val="left" w:pos="426"/>
        </w:tabs>
        <w:autoSpaceDE w:val="0"/>
        <w:autoSpaceDN w:val="0"/>
        <w:adjustRightInd w:val="0"/>
        <w:spacing w:after="0" w:line="268" w:lineRule="auto"/>
        <w:ind w:left="360"/>
        <w:jc w:val="both"/>
        <w:rPr>
          <w:rFonts w:cstheme="minorHAnsi"/>
        </w:rPr>
      </w:pPr>
      <w:r w:rsidRPr="0067648B">
        <w:rPr>
          <w:rFonts w:cstheme="minorHAnsi"/>
        </w:rPr>
        <w:t xml:space="preserve">zmiana umowy może nastąpić na podstawie ustaleń pomiędzy Stronami, po wejściu w życie </w:t>
      </w:r>
      <w:r w:rsidRPr="009B7C62">
        <w:rPr>
          <w:rFonts w:cstheme="minorHAnsi"/>
        </w:rPr>
        <w:t>przepisów będących przyczyną złożenia wniosku Wykonawcy</w:t>
      </w:r>
      <w:r w:rsidR="00ED617B" w:rsidRPr="009B7C62">
        <w:rPr>
          <w:rFonts w:cstheme="minorHAnsi"/>
        </w:rPr>
        <w:t xml:space="preserve"> </w:t>
      </w:r>
      <w:r w:rsidRPr="009B7C62">
        <w:rPr>
          <w:rFonts w:cstheme="minorHAnsi"/>
        </w:rPr>
        <w:t xml:space="preserve">. </w:t>
      </w:r>
    </w:p>
    <w:p w14:paraId="3D959C8A" w14:textId="6B211291" w:rsidR="00AF25A6" w:rsidRPr="009B7C62" w:rsidRDefault="00AF25A6" w:rsidP="00AF25A6">
      <w:pPr>
        <w:tabs>
          <w:tab w:val="left" w:pos="426"/>
        </w:tabs>
        <w:autoSpaceDE w:val="0"/>
        <w:autoSpaceDN w:val="0"/>
        <w:adjustRightInd w:val="0"/>
        <w:spacing w:after="0" w:line="268" w:lineRule="auto"/>
        <w:ind w:left="360"/>
        <w:jc w:val="both"/>
        <w:rPr>
          <w:rFonts w:cstheme="minorHAnsi"/>
        </w:rPr>
      </w:pPr>
      <w:r w:rsidRPr="009B7C62">
        <w:rPr>
          <w:rFonts w:cstheme="minorHAnsi"/>
        </w:rPr>
        <w:t>Zamawiający ustosunkuje się do wniosku Wykonawcy w ciągu 30 dni od daty jego złożenia.</w:t>
      </w:r>
    </w:p>
    <w:p w14:paraId="2FA338D8" w14:textId="77777777" w:rsidR="00AF25A6" w:rsidRPr="0067648B" w:rsidRDefault="00AF25A6" w:rsidP="00AF25A6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68" w:lineRule="auto"/>
        <w:jc w:val="both"/>
        <w:rPr>
          <w:rFonts w:cstheme="minorHAnsi"/>
        </w:rPr>
      </w:pPr>
      <w:r w:rsidRPr="009B7C62">
        <w:rPr>
          <w:rFonts w:cstheme="minorHAnsi"/>
        </w:rPr>
        <w:lastRenderedPageBreak/>
        <w:t>W przypadku zmiany, o której mowa w pkt. 3.1 wartość netto wynagrodzenia Wykonawcy (tj. bez</w:t>
      </w:r>
      <w:r w:rsidRPr="0067648B">
        <w:rPr>
          <w:rFonts w:cstheme="minorHAnsi"/>
        </w:rPr>
        <w:t xml:space="preserve"> podatku od towarów i usług) nie zmieni się, a wartość brutto wynagrodzenia zostanie wyliczona z uwzględnieniem stawki podatku od towarów i usług, wynikającej ze zmienionych przepisów, obowiązującej w dniu wymagalności raty składki.</w:t>
      </w:r>
    </w:p>
    <w:p w14:paraId="23C880BA" w14:textId="77777777" w:rsidR="00AF25A6" w:rsidRPr="0067648B" w:rsidRDefault="00AF25A6" w:rsidP="00AF25A6">
      <w:pPr>
        <w:tabs>
          <w:tab w:val="left" w:pos="426"/>
        </w:tabs>
        <w:autoSpaceDE w:val="0"/>
        <w:autoSpaceDN w:val="0"/>
        <w:adjustRightInd w:val="0"/>
        <w:spacing w:after="0" w:line="268" w:lineRule="auto"/>
        <w:ind w:left="360"/>
        <w:jc w:val="both"/>
        <w:rPr>
          <w:rFonts w:cstheme="minorHAnsi"/>
        </w:rPr>
      </w:pPr>
      <w:r w:rsidRPr="0067648B">
        <w:rPr>
          <w:rFonts w:cstheme="minorHAnsi"/>
        </w:rPr>
        <w:t>W przypadku gdyby Wykonawca chciał skorzystać z możliwości zmiany wynagrodzenia w sytuacjach, o których mowa w pkt. 3.2., 3.3. i 3.4. Wykonawca winien w terminie 30 dni od zajścia okoliczności doręczyć Zamawiającemu szczegółowe zestawienie, obejmujące kalkulację kosztów wykonania zamówienia, ze wskazaniem w szczególności ilości osób wykonujących zamówienie oraz wyszczególnienie elementów wynagrodzenia poszczególnych osób oraz kosztów ich ubezpieczenia.</w:t>
      </w:r>
    </w:p>
    <w:p w14:paraId="5DFF1345" w14:textId="77777777" w:rsidR="00AF25A6" w:rsidRPr="0067648B" w:rsidRDefault="00AF25A6" w:rsidP="00AF25A6">
      <w:pPr>
        <w:tabs>
          <w:tab w:val="left" w:pos="426"/>
        </w:tabs>
        <w:autoSpaceDE w:val="0"/>
        <w:autoSpaceDN w:val="0"/>
        <w:adjustRightInd w:val="0"/>
        <w:spacing w:after="0" w:line="268" w:lineRule="auto"/>
        <w:ind w:left="360"/>
        <w:jc w:val="both"/>
        <w:rPr>
          <w:rFonts w:cstheme="minorHAnsi"/>
        </w:rPr>
      </w:pPr>
      <w:r w:rsidRPr="0067648B">
        <w:rPr>
          <w:rFonts w:cstheme="minorHAnsi"/>
        </w:rPr>
        <w:t>Postanowienia niniejszego punktu mają zastosowanie tylko do zmian przepisów, które nie były znane w terminie składania ofert w przedmiotowym postępowaniu o udzielenie zamówienia publicznego. Zmiany przepisów ogłoszone przed dniem składania ofert zostały uwzględnione w kalkulacji ceny zamówienia.</w:t>
      </w:r>
    </w:p>
    <w:p w14:paraId="1D9324A5" w14:textId="77777777" w:rsidR="00AF25A6" w:rsidRPr="0067648B" w:rsidRDefault="00AF25A6" w:rsidP="00AF25A6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68" w:lineRule="auto"/>
        <w:jc w:val="both"/>
        <w:rPr>
          <w:rFonts w:cstheme="minorHAnsi"/>
        </w:rPr>
      </w:pPr>
      <w:r w:rsidRPr="0067648B">
        <w:rPr>
          <w:rFonts w:cstheme="minorHAnsi"/>
        </w:rPr>
        <w:t>Inne zmiany umowy są możliwe tylko w okolicznościach określonych w art. 454  i 455 ustawy PZP.</w:t>
      </w:r>
    </w:p>
    <w:p w14:paraId="30F19AF8" w14:textId="77777777" w:rsidR="009F7814" w:rsidRPr="0067648B" w:rsidRDefault="009F7814" w:rsidP="00B0142E">
      <w:pPr>
        <w:tabs>
          <w:tab w:val="left" w:pos="284"/>
        </w:tabs>
        <w:autoSpaceDE w:val="0"/>
        <w:autoSpaceDN w:val="0"/>
        <w:adjustRightInd w:val="0"/>
        <w:spacing w:after="0" w:line="271" w:lineRule="auto"/>
        <w:rPr>
          <w:rFonts w:cstheme="minorHAnsi"/>
        </w:rPr>
      </w:pPr>
    </w:p>
    <w:p w14:paraId="3FD2EB71" w14:textId="05BDE73B" w:rsidR="00115838" w:rsidRPr="0067648B" w:rsidRDefault="00115838" w:rsidP="00115838">
      <w:pPr>
        <w:pStyle w:val="Tekstpodstawowywcity"/>
        <w:spacing w:after="0" w:line="271" w:lineRule="auto"/>
        <w:ind w:hanging="283"/>
        <w:jc w:val="center"/>
        <w:rPr>
          <w:rFonts w:cstheme="minorHAnsi"/>
          <w:b/>
        </w:rPr>
      </w:pPr>
      <w:bookmarkStart w:id="5" w:name="_Hlk94776338"/>
      <w:r w:rsidRPr="0067648B">
        <w:rPr>
          <w:rFonts w:cstheme="minorHAnsi"/>
          <w:b/>
        </w:rPr>
        <w:t>§</w:t>
      </w:r>
      <w:r w:rsidR="00AD0154">
        <w:rPr>
          <w:rFonts w:cstheme="minorHAnsi"/>
          <w:b/>
        </w:rPr>
        <w:t>8</w:t>
      </w:r>
      <w:r w:rsidR="00226E0F" w:rsidRPr="0067648B">
        <w:rPr>
          <w:rFonts w:cstheme="minorHAnsi"/>
          <w:b/>
        </w:rPr>
        <w:t>.</w:t>
      </w:r>
    </w:p>
    <w:p w14:paraId="199F359B" w14:textId="77777777" w:rsidR="00115838" w:rsidRPr="0067648B" w:rsidRDefault="00115838" w:rsidP="00115838">
      <w:pPr>
        <w:pStyle w:val="Tekstpodstawowywcity"/>
        <w:spacing w:after="0" w:line="271" w:lineRule="auto"/>
        <w:ind w:hanging="283"/>
        <w:jc w:val="center"/>
        <w:rPr>
          <w:rFonts w:cstheme="minorHAnsi"/>
          <w:b/>
        </w:rPr>
      </w:pPr>
      <w:r w:rsidRPr="0067648B">
        <w:rPr>
          <w:rFonts w:cstheme="minorHAnsi"/>
          <w:b/>
        </w:rPr>
        <w:t>Zmiany dotyczące Zamawiającego</w:t>
      </w:r>
    </w:p>
    <w:p w14:paraId="0BD82FD6" w14:textId="77777777" w:rsidR="00115838" w:rsidRPr="0067648B" w:rsidRDefault="00115838" w:rsidP="00115838">
      <w:pPr>
        <w:pStyle w:val="Tekstpodstawowywcity"/>
        <w:tabs>
          <w:tab w:val="left" w:pos="0"/>
          <w:tab w:val="left" w:pos="284"/>
        </w:tabs>
        <w:suppressAutoHyphens/>
        <w:spacing w:after="0" w:line="271" w:lineRule="auto"/>
        <w:ind w:left="0"/>
        <w:jc w:val="both"/>
        <w:rPr>
          <w:rFonts w:cstheme="minorHAnsi"/>
        </w:rPr>
      </w:pPr>
      <w:r w:rsidRPr="0067648B">
        <w:rPr>
          <w:rFonts w:cstheme="minorHAnsi"/>
        </w:rPr>
        <w:t>W przypadku przejęcia dotychczasowej działalności Zamawiającego przez inny podmiot (w tym spółkę prawa handlowego) zastosowanie mają właściwe przepisy ustawy o działalności leczniczej. Wykonawca wyraża zgodę na przeniesienie praw z Umowy na nowego właściciela lub nowo powstały podmiot w przypadku przekształcenia, przejęcia działalności, wykupienia Zamawiającego przez inny podmiot lub połączenia z innym podmiotem. Wola kontynuacji umowy ubezpieczenia przez nowego właściciela lub nowo powstały podmiot musi zostać potwierdzona pisemnie w ciągu 30 dni. W przypadku braku pisemnego potwierdzenia woli kontynuacji ubezpieczenia uważa się, że umowa wygasła z dniem dokonania zmian własnościowych. Wykonawca dokona zwrotu składki za niewykorzystany okres ubezpieczenia proporcjonalnie do ilości dni udzielonej ochrony. Przeniesienie praw może nastąpić za zgodą Ubezpieczyciela.</w:t>
      </w:r>
    </w:p>
    <w:p w14:paraId="57F7AE81" w14:textId="6AB8DB51" w:rsidR="00427DD0" w:rsidRPr="0067648B" w:rsidRDefault="00427DD0" w:rsidP="00427DD0">
      <w:pPr>
        <w:pStyle w:val="Tekstpodstawowywcity"/>
        <w:spacing w:after="0" w:line="271" w:lineRule="auto"/>
        <w:ind w:hanging="283"/>
        <w:jc w:val="center"/>
        <w:rPr>
          <w:rFonts w:cstheme="minorHAnsi"/>
          <w:b/>
        </w:rPr>
      </w:pPr>
      <w:bookmarkStart w:id="6" w:name="_Hlk94775413"/>
      <w:r w:rsidRPr="0067648B">
        <w:rPr>
          <w:rFonts w:cstheme="minorHAnsi"/>
          <w:b/>
        </w:rPr>
        <w:t xml:space="preserve">§ </w:t>
      </w:r>
      <w:r w:rsidR="00AD0154">
        <w:rPr>
          <w:rFonts w:cstheme="minorHAnsi"/>
          <w:b/>
        </w:rPr>
        <w:t>9</w:t>
      </w:r>
      <w:r w:rsidRPr="0067648B">
        <w:rPr>
          <w:rFonts w:cstheme="minorHAnsi"/>
          <w:b/>
        </w:rPr>
        <w:t xml:space="preserve">. </w:t>
      </w:r>
    </w:p>
    <w:p w14:paraId="7FAFE4E1" w14:textId="51CEF839" w:rsidR="00226E0F" w:rsidRPr="0067648B" w:rsidRDefault="00427DD0" w:rsidP="00427DD0">
      <w:pPr>
        <w:pStyle w:val="Tekstpodstawowywcity"/>
        <w:spacing w:after="0" w:line="271" w:lineRule="auto"/>
        <w:ind w:hanging="283"/>
        <w:jc w:val="center"/>
        <w:rPr>
          <w:rFonts w:cstheme="minorHAnsi"/>
          <w:b/>
        </w:rPr>
      </w:pPr>
      <w:r w:rsidRPr="0067648B">
        <w:rPr>
          <w:rFonts w:cstheme="minorHAnsi"/>
          <w:b/>
        </w:rPr>
        <w:t>Podwykonawstwo</w:t>
      </w:r>
    </w:p>
    <w:p w14:paraId="662C5CE9" w14:textId="7C8DAFBF" w:rsidR="00427DD0" w:rsidRPr="0067648B" w:rsidRDefault="00427DD0" w:rsidP="00427D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648B">
        <w:rPr>
          <w:rFonts w:cstheme="minorHAnsi"/>
        </w:rPr>
        <w:t>Powierzenie czynności będących przedmiotem niniejszej Umowy osobie trzeciej jest możliwe jedynie w zakresie wskazanym przez Wykonawcę w ofercie i po uprzednim uzyskaniu przez Wykonawcę pisemnej zgody Zamawiającego – pod rygorem nieważności</w:t>
      </w:r>
      <w:bookmarkEnd w:id="6"/>
      <w:r w:rsidRPr="0067648B">
        <w:rPr>
          <w:rFonts w:cstheme="minorHAnsi"/>
        </w:rPr>
        <w:t>.</w:t>
      </w:r>
    </w:p>
    <w:bookmarkEnd w:id="5"/>
    <w:p w14:paraId="78C3BAAE" w14:textId="77777777" w:rsidR="00427DD0" w:rsidRPr="0067648B" w:rsidRDefault="00427DD0" w:rsidP="00115838">
      <w:pPr>
        <w:pStyle w:val="Tekstpodstawowywcity"/>
        <w:tabs>
          <w:tab w:val="left" w:pos="0"/>
          <w:tab w:val="left" w:pos="284"/>
        </w:tabs>
        <w:suppressAutoHyphens/>
        <w:spacing w:after="0" w:line="271" w:lineRule="auto"/>
        <w:ind w:left="0"/>
        <w:jc w:val="both"/>
        <w:rPr>
          <w:rFonts w:cstheme="minorHAnsi"/>
        </w:rPr>
      </w:pPr>
    </w:p>
    <w:p w14:paraId="19EC782A" w14:textId="56321458" w:rsidR="00226E0F" w:rsidRPr="0067648B" w:rsidRDefault="00226E0F" w:rsidP="00226E0F">
      <w:pPr>
        <w:pStyle w:val="Tekstpodstawowywcity"/>
        <w:spacing w:after="0" w:line="271" w:lineRule="auto"/>
        <w:ind w:hanging="283"/>
        <w:jc w:val="center"/>
        <w:rPr>
          <w:rFonts w:cstheme="minorHAnsi"/>
          <w:b/>
        </w:rPr>
      </w:pPr>
      <w:r w:rsidRPr="0067648B">
        <w:rPr>
          <w:rFonts w:cstheme="minorHAnsi"/>
          <w:b/>
        </w:rPr>
        <w:t>§ 1</w:t>
      </w:r>
      <w:r w:rsidR="00AD0154">
        <w:rPr>
          <w:rFonts w:cstheme="minorHAnsi"/>
          <w:b/>
        </w:rPr>
        <w:t>0</w:t>
      </w:r>
      <w:r w:rsidRPr="0067648B">
        <w:rPr>
          <w:rFonts w:cstheme="minorHAnsi"/>
          <w:b/>
        </w:rPr>
        <w:t>.</w:t>
      </w:r>
    </w:p>
    <w:p w14:paraId="1FCA9071" w14:textId="77777777" w:rsidR="00226E0F" w:rsidRPr="0067648B" w:rsidRDefault="00226E0F" w:rsidP="00226E0F">
      <w:pPr>
        <w:pStyle w:val="Tekstpodstawowywcity"/>
        <w:spacing w:after="0" w:line="271" w:lineRule="auto"/>
        <w:ind w:hanging="283"/>
        <w:jc w:val="center"/>
        <w:rPr>
          <w:rFonts w:cstheme="minorHAnsi"/>
          <w:b/>
        </w:rPr>
      </w:pPr>
      <w:r w:rsidRPr="0067648B">
        <w:rPr>
          <w:rFonts w:cstheme="minorHAnsi"/>
          <w:b/>
        </w:rPr>
        <w:t>Osoby do kontaktu</w:t>
      </w:r>
    </w:p>
    <w:p w14:paraId="391406D5" w14:textId="77777777" w:rsidR="00226E0F" w:rsidRPr="0067648B" w:rsidRDefault="00226E0F" w:rsidP="00226E0F">
      <w:pPr>
        <w:numPr>
          <w:ilvl w:val="0"/>
          <w:numId w:val="26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67648B">
        <w:rPr>
          <w:rFonts w:cstheme="minorHAnsi"/>
        </w:rPr>
        <w:t>W sprawach dotyczących realizacji niniejszej Umowy osobami do kontaktu są:</w:t>
      </w:r>
    </w:p>
    <w:p w14:paraId="5056F3AB" w14:textId="77777777" w:rsidR="00226E0F" w:rsidRPr="0067648B" w:rsidRDefault="00226E0F" w:rsidP="00226E0F">
      <w:pPr>
        <w:tabs>
          <w:tab w:val="left" w:pos="426"/>
        </w:tabs>
        <w:autoSpaceDE w:val="0"/>
        <w:autoSpaceDN w:val="0"/>
        <w:adjustRightInd w:val="0"/>
        <w:spacing w:after="0" w:line="271" w:lineRule="auto"/>
        <w:ind w:left="360"/>
        <w:jc w:val="both"/>
        <w:rPr>
          <w:rFonts w:cstheme="minorHAnsi"/>
        </w:rPr>
      </w:pPr>
      <w:r w:rsidRPr="0067648B">
        <w:rPr>
          <w:rFonts w:cstheme="minorHAnsi"/>
        </w:rPr>
        <w:t xml:space="preserve">ze strony Wykonawcy: </w:t>
      </w:r>
    </w:p>
    <w:p w14:paraId="32CEBC3E" w14:textId="77777777" w:rsidR="00226E0F" w:rsidRPr="0067648B" w:rsidRDefault="00226E0F" w:rsidP="003C2DF6">
      <w:pPr>
        <w:pStyle w:val="Tekstpodstawowywcity"/>
        <w:tabs>
          <w:tab w:val="left" w:pos="284"/>
        </w:tabs>
        <w:ind w:left="426" w:firstLine="141"/>
        <w:rPr>
          <w:rFonts w:cstheme="minorHAnsi"/>
        </w:rPr>
      </w:pPr>
      <w:r w:rsidRPr="0067648B">
        <w:rPr>
          <w:rFonts w:cstheme="minorHAnsi"/>
        </w:rPr>
        <w:t>w zakresie bieżącej obsługi:</w:t>
      </w:r>
    </w:p>
    <w:p w14:paraId="40185730" w14:textId="77777777" w:rsidR="00226E0F" w:rsidRPr="0067648B" w:rsidRDefault="00226E0F" w:rsidP="003C2DF6">
      <w:pPr>
        <w:pStyle w:val="Tekstpodstawowywcity"/>
        <w:tabs>
          <w:tab w:val="left" w:pos="284"/>
        </w:tabs>
        <w:ind w:left="426" w:firstLine="141"/>
        <w:rPr>
          <w:rFonts w:cstheme="minorHAnsi"/>
        </w:rPr>
      </w:pPr>
      <w:r w:rsidRPr="0067648B">
        <w:rPr>
          <w:rFonts w:cstheme="minorHAnsi"/>
        </w:rPr>
        <w:lastRenderedPageBreak/>
        <w:t xml:space="preserve">……………………………………………………………………………………………………………………………………………. </w:t>
      </w:r>
    </w:p>
    <w:p w14:paraId="00D59CEA" w14:textId="77777777" w:rsidR="00226E0F" w:rsidRPr="0067648B" w:rsidRDefault="00226E0F" w:rsidP="003C2DF6">
      <w:pPr>
        <w:pStyle w:val="Tekstpodstawowywcity"/>
        <w:tabs>
          <w:tab w:val="left" w:pos="284"/>
        </w:tabs>
        <w:ind w:left="426" w:firstLine="141"/>
        <w:rPr>
          <w:rFonts w:cstheme="minorHAnsi"/>
        </w:rPr>
      </w:pPr>
      <w:proofErr w:type="spellStart"/>
      <w:r w:rsidRPr="0067648B">
        <w:rPr>
          <w:rFonts w:cstheme="minorHAnsi"/>
        </w:rPr>
        <w:t>tel</w:t>
      </w:r>
      <w:proofErr w:type="spellEnd"/>
      <w:r w:rsidRPr="0067648B">
        <w:rPr>
          <w:rFonts w:cstheme="minorHAnsi"/>
        </w:rPr>
        <w:t>………………………………………., email …………………………………………………………………………………….</w:t>
      </w:r>
    </w:p>
    <w:p w14:paraId="1DF173A2" w14:textId="77777777" w:rsidR="00226E0F" w:rsidRPr="0067648B" w:rsidRDefault="00226E0F" w:rsidP="003C2DF6">
      <w:pPr>
        <w:pStyle w:val="Tekstpodstawowywcity"/>
        <w:tabs>
          <w:tab w:val="left" w:pos="284"/>
        </w:tabs>
        <w:ind w:left="426" w:firstLine="141"/>
        <w:rPr>
          <w:rFonts w:cstheme="minorHAnsi"/>
        </w:rPr>
      </w:pPr>
      <w:r w:rsidRPr="0067648B">
        <w:rPr>
          <w:rFonts w:cstheme="minorHAnsi"/>
        </w:rPr>
        <w:t>w zakresie likwidacji szkód jest:</w:t>
      </w:r>
    </w:p>
    <w:p w14:paraId="52EDD14A" w14:textId="77777777" w:rsidR="00226E0F" w:rsidRPr="0067648B" w:rsidRDefault="00226E0F" w:rsidP="003C2DF6">
      <w:pPr>
        <w:pStyle w:val="Tekstpodstawowywcity"/>
        <w:tabs>
          <w:tab w:val="left" w:pos="284"/>
        </w:tabs>
        <w:ind w:left="426" w:firstLine="141"/>
        <w:rPr>
          <w:rFonts w:cstheme="minorHAnsi"/>
        </w:rPr>
      </w:pPr>
      <w:r w:rsidRPr="0067648B">
        <w:rPr>
          <w:rFonts w:cstheme="minorHAnsi"/>
        </w:rPr>
        <w:t>…………………………………………………………………………………………………………………………………………….</w:t>
      </w:r>
    </w:p>
    <w:p w14:paraId="0882D525" w14:textId="77777777" w:rsidR="00226E0F" w:rsidRPr="0067648B" w:rsidRDefault="00226E0F" w:rsidP="003C2DF6">
      <w:pPr>
        <w:pStyle w:val="Tekstpodstawowywcity"/>
        <w:tabs>
          <w:tab w:val="left" w:pos="284"/>
        </w:tabs>
        <w:ind w:left="426" w:firstLine="141"/>
        <w:rPr>
          <w:rFonts w:cstheme="minorHAnsi"/>
        </w:rPr>
      </w:pPr>
      <w:proofErr w:type="spellStart"/>
      <w:r w:rsidRPr="0067648B">
        <w:rPr>
          <w:rFonts w:cstheme="minorHAnsi"/>
        </w:rPr>
        <w:t>tel</w:t>
      </w:r>
      <w:proofErr w:type="spellEnd"/>
      <w:r w:rsidRPr="0067648B">
        <w:rPr>
          <w:rFonts w:cstheme="minorHAnsi"/>
        </w:rPr>
        <w:t>………………………………………., email …………………………………………………………………………………….</w:t>
      </w:r>
    </w:p>
    <w:p w14:paraId="1E37B2BA" w14:textId="77777777" w:rsidR="003C2DF6" w:rsidRPr="0067648B" w:rsidRDefault="003C2DF6">
      <w:pPr>
        <w:rPr>
          <w:rFonts w:cstheme="minorHAnsi"/>
        </w:rPr>
      </w:pPr>
    </w:p>
    <w:p w14:paraId="59D04B95" w14:textId="77777777" w:rsidR="00226E0F" w:rsidRPr="0067648B" w:rsidRDefault="00226E0F" w:rsidP="003C2DF6">
      <w:pPr>
        <w:pStyle w:val="Tekstpodstawowywcity"/>
        <w:tabs>
          <w:tab w:val="left" w:pos="284"/>
        </w:tabs>
        <w:ind w:left="426" w:firstLine="141"/>
        <w:rPr>
          <w:rFonts w:cstheme="minorHAnsi"/>
          <w:color w:val="000000" w:themeColor="text1"/>
        </w:rPr>
      </w:pPr>
      <w:r w:rsidRPr="0067648B">
        <w:rPr>
          <w:rFonts w:cstheme="minorHAnsi"/>
          <w:color w:val="000000" w:themeColor="text1"/>
        </w:rPr>
        <w:t>ze strony Brokera:</w:t>
      </w:r>
    </w:p>
    <w:p w14:paraId="26F06DF2" w14:textId="77777777" w:rsidR="00226E0F" w:rsidRPr="0067648B" w:rsidRDefault="00226E0F" w:rsidP="001C19C7">
      <w:pPr>
        <w:pStyle w:val="Tekstpodstawowywcity"/>
        <w:tabs>
          <w:tab w:val="left" w:pos="284"/>
        </w:tabs>
        <w:ind w:left="426" w:firstLine="141"/>
        <w:rPr>
          <w:rStyle w:val="Hipercze"/>
          <w:rFonts w:cstheme="minorHAnsi"/>
          <w:color w:val="000000" w:themeColor="text1"/>
          <w:lang w:eastAsia="pl-PL"/>
        </w:rPr>
      </w:pPr>
      <w:bookmarkStart w:id="7" w:name="_Hlk92645687"/>
      <w:r w:rsidRPr="0067648B">
        <w:rPr>
          <w:rFonts w:cstheme="minorHAnsi"/>
          <w:color w:val="000000" w:themeColor="text1"/>
        </w:rPr>
        <w:t>w zakresie bieżącej obsługi:</w:t>
      </w:r>
      <w:r w:rsidR="001C19C7" w:rsidRPr="0067648B">
        <w:rPr>
          <w:rFonts w:cstheme="minorHAnsi"/>
          <w:color w:val="000000" w:themeColor="text1"/>
        </w:rPr>
        <w:t xml:space="preserve"> </w:t>
      </w:r>
      <w:r w:rsidR="00405883" w:rsidRPr="0067648B">
        <w:rPr>
          <w:rFonts w:cstheme="minorHAnsi"/>
          <w:color w:val="000000" w:themeColor="text1"/>
        </w:rPr>
        <w:t>………………..</w:t>
      </w:r>
      <w:r w:rsidR="001C19C7" w:rsidRPr="0067648B">
        <w:rPr>
          <w:rFonts w:cstheme="minorHAnsi"/>
          <w:color w:val="000000" w:themeColor="text1"/>
        </w:rPr>
        <w:t xml:space="preserve"> </w:t>
      </w:r>
      <w:r w:rsidR="009A5253" w:rsidRPr="0067648B">
        <w:rPr>
          <w:rFonts w:cstheme="minorHAnsi"/>
          <w:color w:val="000000" w:themeColor="text1"/>
        </w:rPr>
        <w:t>T</w:t>
      </w:r>
      <w:r w:rsidRPr="0067648B">
        <w:rPr>
          <w:rFonts w:cstheme="minorHAnsi"/>
          <w:color w:val="000000" w:themeColor="text1"/>
        </w:rPr>
        <w:t>el</w:t>
      </w:r>
      <w:r w:rsidR="009A5253" w:rsidRPr="0067648B">
        <w:rPr>
          <w:rFonts w:cstheme="minorHAnsi"/>
          <w:color w:val="000000" w:themeColor="text1"/>
        </w:rPr>
        <w:t xml:space="preserve">. </w:t>
      </w:r>
      <w:r w:rsidR="00405883" w:rsidRPr="0067648B">
        <w:rPr>
          <w:rFonts w:cstheme="minorHAnsi"/>
          <w:color w:val="000000" w:themeColor="text1"/>
        </w:rPr>
        <w:t>…………….….</w:t>
      </w:r>
      <w:r w:rsidRPr="0067648B">
        <w:rPr>
          <w:rFonts w:cstheme="minorHAnsi"/>
          <w:color w:val="000000" w:themeColor="text1"/>
        </w:rPr>
        <w:t>, email</w:t>
      </w:r>
      <w:r w:rsidRPr="0067648B">
        <w:rPr>
          <w:rFonts w:cstheme="minorHAnsi"/>
        </w:rPr>
        <w:t xml:space="preserve"> </w:t>
      </w:r>
      <w:hyperlink r:id="rId8" w:history="1">
        <w:r w:rsidR="00405883" w:rsidRPr="0067648B">
          <w:rPr>
            <w:rFonts w:cstheme="minorHAnsi"/>
          </w:rPr>
          <w:t>………………..</w:t>
        </w:r>
      </w:hyperlink>
    </w:p>
    <w:p w14:paraId="70B69615" w14:textId="77777777" w:rsidR="00016100" w:rsidRPr="0067648B" w:rsidRDefault="00016100" w:rsidP="001C19C7">
      <w:pPr>
        <w:pStyle w:val="Tekstpodstawowywcity"/>
        <w:tabs>
          <w:tab w:val="left" w:pos="284"/>
        </w:tabs>
        <w:ind w:left="426" w:firstLine="141"/>
        <w:rPr>
          <w:rFonts w:cstheme="minorHAnsi"/>
          <w:color w:val="000000" w:themeColor="text1"/>
          <w:lang w:val="en-US"/>
        </w:rPr>
      </w:pPr>
      <w:r w:rsidRPr="0067648B">
        <w:rPr>
          <w:rFonts w:cstheme="minorHAnsi"/>
        </w:rPr>
        <w:t xml:space="preserve">w zakresie likwidacji szkód: </w:t>
      </w:r>
      <w:r w:rsidR="00405883" w:rsidRPr="0067648B">
        <w:rPr>
          <w:rFonts w:cstheme="minorHAnsi"/>
        </w:rPr>
        <w:t>…………………</w:t>
      </w:r>
      <w:r w:rsidRPr="0067648B">
        <w:rPr>
          <w:rFonts w:cstheme="minorHAnsi"/>
        </w:rPr>
        <w:t xml:space="preserve"> </w:t>
      </w:r>
      <w:r w:rsidRPr="0067648B">
        <w:rPr>
          <w:rFonts w:cstheme="minorHAnsi"/>
          <w:lang w:val="en-US"/>
        </w:rPr>
        <w:t xml:space="preserve">Tel. </w:t>
      </w:r>
      <w:r w:rsidR="00405883" w:rsidRPr="0067648B">
        <w:rPr>
          <w:rFonts w:cstheme="minorHAnsi"/>
          <w:color w:val="000000" w:themeColor="text1"/>
          <w:lang w:val="en-US"/>
        </w:rPr>
        <w:t>…………………</w:t>
      </w:r>
      <w:r w:rsidRPr="0067648B">
        <w:rPr>
          <w:rFonts w:cstheme="minorHAnsi"/>
          <w:color w:val="000000" w:themeColor="text1"/>
          <w:lang w:val="en-US"/>
        </w:rPr>
        <w:t xml:space="preserve">, </w:t>
      </w:r>
      <w:r w:rsidRPr="0067648B">
        <w:rPr>
          <w:rFonts w:cstheme="minorHAnsi"/>
          <w:lang w:val="en-US"/>
        </w:rPr>
        <w:t xml:space="preserve">email </w:t>
      </w:r>
      <w:r w:rsidR="00405883" w:rsidRPr="0067648B">
        <w:rPr>
          <w:rFonts w:cstheme="minorHAnsi"/>
          <w:lang w:val="en-US"/>
        </w:rPr>
        <w:t>………………..</w:t>
      </w:r>
    </w:p>
    <w:bookmarkEnd w:id="7"/>
    <w:p w14:paraId="09492F3C" w14:textId="33FD20A9" w:rsidR="00115838" w:rsidRDefault="00226E0F" w:rsidP="00B0142E">
      <w:pPr>
        <w:numPr>
          <w:ilvl w:val="0"/>
          <w:numId w:val="26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67648B">
        <w:rPr>
          <w:rFonts w:cstheme="minorHAnsi"/>
        </w:rPr>
        <w:t>Wykonawca zobowiązuje się do bieżącej aktualizacji powyższych danych. Zmiana osób do kontaktu nie jest uważana za zmianę Umowy i nie jest wymagana forma</w:t>
      </w:r>
      <w:r w:rsidR="003C2DF6" w:rsidRPr="0067648B">
        <w:rPr>
          <w:rFonts w:cstheme="minorHAnsi"/>
        </w:rPr>
        <w:t xml:space="preserve"> pisemna.</w:t>
      </w:r>
    </w:p>
    <w:p w14:paraId="32A1C3C2" w14:textId="77777777" w:rsidR="00CB5845" w:rsidRPr="00CB5845" w:rsidRDefault="00CB5845" w:rsidP="00560A30">
      <w:pPr>
        <w:autoSpaceDE w:val="0"/>
        <w:autoSpaceDN w:val="0"/>
        <w:adjustRightInd w:val="0"/>
        <w:spacing w:after="0" w:line="271" w:lineRule="auto"/>
        <w:ind w:left="360"/>
        <w:jc w:val="both"/>
        <w:rPr>
          <w:rFonts w:cstheme="minorHAnsi"/>
        </w:rPr>
      </w:pPr>
    </w:p>
    <w:p w14:paraId="57A5BCB4" w14:textId="637CEAD3" w:rsidR="009F7814" w:rsidRPr="0067648B" w:rsidRDefault="003C2DF6" w:rsidP="00B0142E">
      <w:pPr>
        <w:pStyle w:val="Tekstpodstawowywcity"/>
        <w:spacing w:after="0" w:line="271" w:lineRule="auto"/>
        <w:ind w:hanging="283"/>
        <w:jc w:val="center"/>
        <w:rPr>
          <w:rFonts w:cstheme="minorHAnsi"/>
          <w:b/>
        </w:rPr>
      </w:pPr>
      <w:bookmarkStart w:id="8" w:name="_Hlk93993793"/>
      <w:r w:rsidRPr="0067648B">
        <w:rPr>
          <w:rFonts w:cstheme="minorHAnsi"/>
          <w:b/>
        </w:rPr>
        <w:t>§ 1</w:t>
      </w:r>
      <w:r w:rsidR="00AD0154">
        <w:rPr>
          <w:rFonts w:cstheme="minorHAnsi"/>
          <w:b/>
        </w:rPr>
        <w:t>1</w:t>
      </w:r>
      <w:r w:rsidR="009F7814" w:rsidRPr="0067648B">
        <w:rPr>
          <w:rFonts w:cstheme="minorHAnsi"/>
          <w:b/>
        </w:rPr>
        <w:t>.</w:t>
      </w:r>
    </w:p>
    <w:bookmarkEnd w:id="8"/>
    <w:p w14:paraId="0C45302B" w14:textId="77777777" w:rsidR="002A6BE0" w:rsidRPr="0067648B" w:rsidRDefault="002A6BE0" w:rsidP="002A337F">
      <w:pPr>
        <w:pStyle w:val="Tekstpodstawowywcity"/>
        <w:ind w:hanging="283"/>
        <w:jc w:val="center"/>
        <w:rPr>
          <w:rFonts w:cstheme="minorHAnsi"/>
          <w:b/>
        </w:rPr>
      </w:pPr>
      <w:r w:rsidRPr="0067648B">
        <w:rPr>
          <w:rFonts w:cstheme="minorHAnsi"/>
          <w:b/>
        </w:rPr>
        <w:t>Zakaz cesji</w:t>
      </w:r>
    </w:p>
    <w:p w14:paraId="55558EE0" w14:textId="77777777" w:rsidR="002A6BE0" w:rsidRPr="0067648B" w:rsidRDefault="002A6BE0" w:rsidP="00397D37">
      <w:pPr>
        <w:pStyle w:val="Tekstpodstawowywcity"/>
        <w:numPr>
          <w:ilvl w:val="2"/>
          <w:numId w:val="12"/>
        </w:numPr>
        <w:tabs>
          <w:tab w:val="left" w:pos="284"/>
        </w:tabs>
        <w:suppressAutoHyphens/>
        <w:spacing w:after="0" w:line="271" w:lineRule="auto"/>
        <w:ind w:left="284" w:hanging="284"/>
        <w:jc w:val="both"/>
        <w:rPr>
          <w:rFonts w:cstheme="minorHAnsi"/>
        </w:rPr>
      </w:pPr>
      <w:r w:rsidRPr="0067648B">
        <w:rPr>
          <w:rFonts w:cstheme="minorHAnsi"/>
        </w:rPr>
        <w:t>Wykonawca , bez uprzedniej, pisemnej zgody Zamawiającego pod rygorem nieważności, nie może przenosić na osoby trzecie żadnych praw i obowiązków wynikając</w:t>
      </w:r>
      <w:r w:rsidR="00397D37" w:rsidRPr="0067648B">
        <w:rPr>
          <w:rFonts w:cstheme="minorHAnsi"/>
        </w:rPr>
        <w:t>ych z niniejszej umowy, w tym w </w:t>
      </w:r>
      <w:r w:rsidRPr="0067648B">
        <w:rPr>
          <w:rFonts w:cstheme="minorHAnsi"/>
        </w:rPr>
        <w:t>szczególności Wykonawca:</w:t>
      </w:r>
    </w:p>
    <w:p w14:paraId="4E571C7D" w14:textId="77777777" w:rsidR="002A6BE0" w:rsidRPr="0067648B" w:rsidRDefault="002A6BE0" w:rsidP="00397D37">
      <w:pPr>
        <w:pStyle w:val="Tekstpodstawowywcity"/>
        <w:numPr>
          <w:ilvl w:val="0"/>
          <w:numId w:val="23"/>
        </w:numPr>
        <w:tabs>
          <w:tab w:val="left" w:pos="284"/>
        </w:tabs>
        <w:suppressAutoHyphens/>
        <w:spacing w:after="0" w:line="271" w:lineRule="auto"/>
        <w:ind w:left="709" w:hanging="425"/>
        <w:jc w:val="both"/>
        <w:rPr>
          <w:rFonts w:cstheme="minorHAnsi"/>
        </w:rPr>
      </w:pPr>
      <w:r w:rsidRPr="0067648B">
        <w:rPr>
          <w:rFonts w:cstheme="minorHAnsi"/>
        </w:rPr>
        <w:t xml:space="preserve">nie może dokonać cesji wierzytelności wynikających lub związanych z realizacją umowy, </w:t>
      </w:r>
    </w:p>
    <w:p w14:paraId="7EECBD93" w14:textId="77777777" w:rsidR="002A6BE0" w:rsidRPr="0067648B" w:rsidRDefault="002A6BE0" w:rsidP="00397D37">
      <w:pPr>
        <w:pStyle w:val="Tekstpodstawowywcity"/>
        <w:numPr>
          <w:ilvl w:val="0"/>
          <w:numId w:val="23"/>
        </w:numPr>
        <w:tabs>
          <w:tab w:val="left" w:pos="284"/>
        </w:tabs>
        <w:suppressAutoHyphens/>
        <w:spacing w:after="0" w:line="271" w:lineRule="auto"/>
        <w:ind w:left="709" w:hanging="425"/>
        <w:jc w:val="both"/>
        <w:rPr>
          <w:rFonts w:cstheme="minorHAnsi"/>
        </w:rPr>
      </w:pPr>
      <w:r w:rsidRPr="0067648B">
        <w:rPr>
          <w:rFonts w:cstheme="minorHAnsi"/>
        </w:rPr>
        <w:t xml:space="preserve">nie może dokonać zmian podmiotowych w trybie określonym w art. 518 kodeksu cywilnego, </w:t>
      </w:r>
    </w:p>
    <w:p w14:paraId="5B31AC42" w14:textId="77777777" w:rsidR="002A6BE0" w:rsidRPr="0067648B" w:rsidRDefault="002A6BE0" w:rsidP="00397D37">
      <w:pPr>
        <w:pStyle w:val="Tekstpodstawowywcity"/>
        <w:numPr>
          <w:ilvl w:val="0"/>
          <w:numId w:val="23"/>
        </w:numPr>
        <w:tabs>
          <w:tab w:val="left" w:pos="284"/>
        </w:tabs>
        <w:suppressAutoHyphens/>
        <w:spacing w:after="0" w:line="271" w:lineRule="auto"/>
        <w:ind w:left="709" w:hanging="425"/>
        <w:jc w:val="both"/>
        <w:rPr>
          <w:rFonts w:cstheme="minorHAnsi"/>
        </w:rPr>
      </w:pPr>
      <w:r w:rsidRPr="0067648B">
        <w:rPr>
          <w:rFonts w:cstheme="minorHAnsi"/>
        </w:rPr>
        <w:t>nie może dokonać zmian podmiotowych w trybie określonym w art. 519 i n. kodeksu cywilnego</w:t>
      </w:r>
    </w:p>
    <w:p w14:paraId="1BAA438F" w14:textId="77777777" w:rsidR="002A6BE0" w:rsidRPr="0067648B" w:rsidRDefault="002A6BE0" w:rsidP="00397D37">
      <w:pPr>
        <w:pStyle w:val="Tekstpodstawowywcity"/>
        <w:numPr>
          <w:ilvl w:val="0"/>
          <w:numId w:val="23"/>
        </w:numPr>
        <w:tabs>
          <w:tab w:val="left" w:pos="284"/>
        </w:tabs>
        <w:suppressAutoHyphens/>
        <w:spacing w:after="0" w:line="271" w:lineRule="auto"/>
        <w:ind w:left="709" w:hanging="425"/>
        <w:jc w:val="both"/>
        <w:rPr>
          <w:rFonts w:cstheme="minorHAnsi"/>
        </w:rPr>
      </w:pPr>
      <w:r w:rsidRPr="0067648B">
        <w:rPr>
          <w:rFonts w:cstheme="minorHAnsi"/>
        </w:rPr>
        <w:t>nie może dokonać czynności prawnej, której przedmiotem jest wierzytelność wynikająca lub związana z niniejszą umową, w tym w szczególności nie może zawrzeć umowy Faktoringu, Umowy Gwarancyjnej, Umowy Zarządu Wierzytelnością, Umowy Poręczenia, Umowy Inkasa, Umowy Pełnomocnictwa za wyjątkiem pełnomocnictwa dla radcy prawnego lub adwokata.</w:t>
      </w:r>
    </w:p>
    <w:p w14:paraId="6DEE87C8" w14:textId="77777777" w:rsidR="002A6BE0" w:rsidRPr="0067648B" w:rsidRDefault="002A6BE0" w:rsidP="00397D37">
      <w:pPr>
        <w:pStyle w:val="Tekstpodstawowywcity"/>
        <w:numPr>
          <w:ilvl w:val="2"/>
          <w:numId w:val="12"/>
        </w:numPr>
        <w:tabs>
          <w:tab w:val="left" w:pos="284"/>
        </w:tabs>
        <w:suppressAutoHyphens/>
        <w:spacing w:after="0" w:line="271" w:lineRule="auto"/>
        <w:ind w:left="284" w:hanging="284"/>
        <w:jc w:val="both"/>
        <w:rPr>
          <w:rFonts w:cstheme="minorHAnsi"/>
        </w:rPr>
      </w:pPr>
      <w:r w:rsidRPr="0067648B">
        <w:rPr>
          <w:rFonts w:cstheme="minorHAnsi"/>
        </w:rPr>
        <w:t>Strony wspólnie oświadczają, że wyłączają możliwość dokonywania przez podmioty trzecie wszelkich czynności faktycznych lub prawnych związanych z wierzytelnościami Wykonawcy wynikającymi z niniejszej umowy bez uprzedniej, pisemnej zgody i Zamawiającego pod rygorem nieważności.</w:t>
      </w:r>
    </w:p>
    <w:p w14:paraId="7DAF5F1D" w14:textId="0484B08E" w:rsidR="009F7814" w:rsidRPr="0067648B" w:rsidRDefault="003C2DF6" w:rsidP="00B0142E">
      <w:pPr>
        <w:pStyle w:val="Tekstpodstawowywcity"/>
        <w:spacing w:after="0" w:line="271" w:lineRule="auto"/>
        <w:ind w:left="357" w:hanging="357"/>
        <w:jc w:val="center"/>
        <w:rPr>
          <w:rFonts w:cstheme="minorHAnsi"/>
          <w:b/>
        </w:rPr>
      </w:pPr>
      <w:r w:rsidRPr="0067648B">
        <w:rPr>
          <w:rFonts w:cstheme="minorHAnsi"/>
          <w:b/>
        </w:rPr>
        <w:t>§ 1</w:t>
      </w:r>
      <w:r w:rsidR="00AD0154">
        <w:rPr>
          <w:rFonts w:cstheme="minorHAnsi"/>
          <w:b/>
        </w:rPr>
        <w:t>2</w:t>
      </w:r>
      <w:r w:rsidR="009F7814" w:rsidRPr="0067648B">
        <w:rPr>
          <w:rFonts w:cstheme="minorHAnsi"/>
          <w:b/>
        </w:rPr>
        <w:t>.</w:t>
      </w:r>
    </w:p>
    <w:p w14:paraId="4BE0D73E" w14:textId="77777777" w:rsidR="009F7814" w:rsidRPr="0067648B" w:rsidRDefault="009F7814" w:rsidP="00B0142E">
      <w:pPr>
        <w:pStyle w:val="Tekstpodstawowywcity"/>
        <w:spacing w:after="0" w:line="271" w:lineRule="auto"/>
        <w:ind w:left="357" w:hanging="357"/>
        <w:jc w:val="center"/>
        <w:rPr>
          <w:rFonts w:cstheme="minorHAnsi"/>
          <w:b/>
        </w:rPr>
      </w:pPr>
      <w:r w:rsidRPr="0067648B">
        <w:rPr>
          <w:rFonts w:cstheme="minorHAnsi"/>
          <w:b/>
        </w:rPr>
        <w:t>Postanowienia końcowe</w:t>
      </w:r>
    </w:p>
    <w:p w14:paraId="0BAE3B2C" w14:textId="77777777" w:rsidR="009F7814" w:rsidRPr="0067648B" w:rsidRDefault="009F7814" w:rsidP="00B0142E">
      <w:pPr>
        <w:pStyle w:val="Tekstpodstawowywcity"/>
        <w:numPr>
          <w:ilvl w:val="0"/>
          <w:numId w:val="9"/>
        </w:numPr>
        <w:tabs>
          <w:tab w:val="num" w:pos="284"/>
        </w:tabs>
        <w:suppressAutoHyphens/>
        <w:spacing w:after="0" w:line="271" w:lineRule="auto"/>
        <w:ind w:left="284" w:hanging="284"/>
        <w:jc w:val="both"/>
        <w:rPr>
          <w:rFonts w:cstheme="minorHAnsi"/>
        </w:rPr>
      </w:pPr>
      <w:r w:rsidRPr="0067648B">
        <w:rPr>
          <w:rFonts w:cstheme="minorHAnsi"/>
        </w:rPr>
        <w:t xml:space="preserve">W sprawach nieuregulowanych postanowieniami niniejszej Umowy mają zastosowanie przepisy: </w:t>
      </w:r>
    </w:p>
    <w:p w14:paraId="3620ABB3" w14:textId="63F200FC" w:rsidR="005B32A8" w:rsidRPr="0067648B" w:rsidRDefault="005B32A8" w:rsidP="005B32A8">
      <w:pPr>
        <w:pStyle w:val="Tekstpodstawowywcity"/>
        <w:numPr>
          <w:ilvl w:val="0"/>
          <w:numId w:val="32"/>
        </w:numPr>
        <w:suppressAutoHyphens/>
        <w:spacing w:after="0" w:line="268" w:lineRule="auto"/>
        <w:jc w:val="both"/>
        <w:rPr>
          <w:rFonts w:cstheme="minorHAnsi"/>
        </w:rPr>
      </w:pPr>
      <w:r w:rsidRPr="0067648B">
        <w:rPr>
          <w:rFonts w:cstheme="minorHAnsi"/>
        </w:rPr>
        <w:t>ustawy z dnia 11.09.2015 r. o działalności ubezpieczeniowej i reasekuracyjnej (</w:t>
      </w:r>
      <w:proofErr w:type="spellStart"/>
      <w:r w:rsidRPr="0067648B">
        <w:rPr>
          <w:rFonts w:cstheme="minorHAnsi"/>
        </w:rPr>
        <w:t>t.j</w:t>
      </w:r>
      <w:proofErr w:type="spellEnd"/>
      <w:r w:rsidRPr="0067648B">
        <w:rPr>
          <w:rFonts w:cstheme="minorHAnsi"/>
        </w:rPr>
        <w:t>. Dz.U. z 202</w:t>
      </w:r>
      <w:r w:rsidR="00C0395E">
        <w:rPr>
          <w:rFonts w:cstheme="minorHAnsi"/>
        </w:rPr>
        <w:t>4</w:t>
      </w:r>
      <w:r w:rsidRPr="0067648B">
        <w:rPr>
          <w:rFonts w:cstheme="minorHAnsi"/>
        </w:rPr>
        <w:t xml:space="preserve"> r. poz. 8</w:t>
      </w:r>
      <w:r w:rsidR="00C0395E">
        <w:rPr>
          <w:rFonts w:cstheme="minorHAnsi"/>
        </w:rPr>
        <w:t>38</w:t>
      </w:r>
      <w:r w:rsidRPr="0067648B">
        <w:rPr>
          <w:rFonts w:cstheme="minorHAnsi"/>
        </w:rPr>
        <w:t xml:space="preserve"> ze zm.), </w:t>
      </w:r>
    </w:p>
    <w:p w14:paraId="1E67CC05" w14:textId="2C5BF92D" w:rsidR="005B32A8" w:rsidRPr="0067648B" w:rsidRDefault="005B32A8" w:rsidP="005B32A8">
      <w:pPr>
        <w:pStyle w:val="Tekstpodstawowywcity"/>
        <w:numPr>
          <w:ilvl w:val="0"/>
          <w:numId w:val="32"/>
        </w:numPr>
        <w:suppressAutoHyphens/>
        <w:spacing w:after="0" w:line="268" w:lineRule="auto"/>
        <w:jc w:val="both"/>
        <w:rPr>
          <w:rFonts w:cstheme="minorHAnsi"/>
        </w:rPr>
      </w:pPr>
      <w:r w:rsidRPr="0067648B">
        <w:rPr>
          <w:rFonts w:cstheme="minorHAnsi"/>
        </w:rPr>
        <w:t>ustawy z dnia 22 maja 2003 r. o ubezpieczeniach obowiązkowych, Ubezpieczeniowym Funduszu Gwarancyjnym i Polskim Biurze Ubezpieczycieli Komunikacyjnych (</w:t>
      </w:r>
      <w:proofErr w:type="spellStart"/>
      <w:r w:rsidRPr="0067648B">
        <w:rPr>
          <w:rFonts w:cstheme="minorHAnsi"/>
        </w:rPr>
        <w:t>t.j</w:t>
      </w:r>
      <w:proofErr w:type="spellEnd"/>
      <w:r w:rsidRPr="0067648B">
        <w:rPr>
          <w:rFonts w:cstheme="minorHAnsi"/>
        </w:rPr>
        <w:t>. Dz.U. z 202</w:t>
      </w:r>
      <w:r w:rsidR="00C0395E">
        <w:rPr>
          <w:rFonts w:cstheme="minorHAnsi"/>
        </w:rPr>
        <w:t>3</w:t>
      </w:r>
      <w:r w:rsidRPr="0067648B">
        <w:rPr>
          <w:rFonts w:cstheme="minorHAnsi"/>
        </w:rPr>
        <w:t xml:space="preserve"> poz. </w:t>
      </w:r>
      <w:r w:rsidR="00C0395E">
        <w:rPr>
          <w:rFonts w:cstheme="minorHAnsi"/>
        </w:rPr>
        <w:t>2500</w:t>
      </w:r>
      <w:r w:rsidRPr="0067648B">
        <w:rPr>
          <w:rFonts w:cstheme="minorHAnsi"/>
        </w:rPr>
        <w:t xml:space="preserve"> ze zm.),</w:t>
      </w:r>
    </w:p>
    <w:p w14:paraId="0F0A9511" w14:textId="1D7C0FE1" w:rsidR="005B32A8" w:rsidRPr="0067648B" w:rsidRDefault="005B32A8" w:rsidP="005B32A8">
      <w:pPr>
        <w:pStyle w:val="Tekstpodstawowywcity"/>
        <w:numPr>
          <w:ilvl w:val="0"/>
          <w:numId w:val="32"/>
        </w:numPr>
        <w:suppressAutoHyphens/>
        <w:spacing w:after="0" w:line="268" w:lineRule="auto"/>
        <w:jc w:val="both"/>
        <w:rPr>
          <w:rFonts w:cstheme="minorHAnsi"/>
        </w:rPr>
      </w:pPr>
      <w:r w:rsidRPr="0067648B">
        <w:rPr>
          <w:rFonts w:cstheme="minorHAnsi"/>
        </w:rPr>
        <w:lastRenderedPageBreak/>
        <w:t>ustawy z dnia 23 kwietnia 1964r. Kodeks cywilny (</w:t>
      </w:r>
      <w:proofErr w:type="spellStart"/>
      <w:r w:rsidRPr="0067648B">
        <w:rPr>
          <w:rFonts w:cstheme="minorHAnsi"/>
        </w:rPr>
        <w:t>t.j</w:t>
      </w:r>
      <w:proofErr w:type="spellEnd"/>
      <w:r w:rsidRPr="0067648B">
        <w:rPr>
          <w:rFonts w:cstheme="minorHAnsi"/>
        </w:rPr>
        <w:t>. Dz. U. z 202</w:t>
      </w:r>
      <w:r w:rsidR="00C0395E">
        <w:rPr>
          <w:rFonts w:cstheme="minorHAnsi"/>
        </w:rPr>
        <w:t>4</w:t>
      </w:r>
      <w:r w:rsidRPr="0067648B">
        <w:rPr>
          <w:rFonts w:cstheme="minorHAnsi"/>
        </w:rPr>
        <w:t xml:space="preserve"> r. poz. 1</w:t>
      </w:r>
      <w:r w:rsidR="00C0395E">
        <w:rPr>
          <w:rFonts w:cstheme="minorHAnsi"/>
        </w:rPr>
        <w:t>061</w:t>
      </w:r>
      <w:r w:rsidRPr="0067648B">
        <w:rPr>
          <w:rFonts w:cstheme="minorHAnsi"/>
        </w:rPr>
        <w:t xml:space="preserve">  ze zm.),  </w:t>
      </w:r>
    </w:p>
    <w:p w14:paraId="240557F6" w14:textId="04405C63" w:rsidR="005B32A8" w:rsidRPr="0067648B" w:rsidRDefault="005B32A8" w:rsidP="005B32A8">
      <w:pPr>
        <w:pStyle w:val="Tekstpodstawowywcity"/>
        <w:numPr>
          <w:ilvl w:val="0"/>
          <w:numId w:val="32"/>
        </w:numPr>
        <w:suppressAutoHyphens/>
        <w:spacing w:after="0" w:line="268" w:lineRule="auto"/>
        <w:jc w:val="both"/>
        <w:rPr>
          <w:rFonts w:cstheme="minorHAnsi"/>
        </w:rPr>
      </w:pPr>
      <w:r w:rsidRPr="0067648B">
        <w:rPr>
          <w:rFonts w:cstheme="minorHAnsi"/>
        </w:rPr>
        <w:t xml:space="preserve">ustawy </w:t>
      </w:r>
      <w:r w:rsidR="00C0395E">
        <w:rPr>
          <w:rFonts w:cstheme="minorHAnsi"/>
        </w:rPr>
        <w:t xml:space="preserve">11 września 2019 r. </w:t>
      </w:r>
      <w:r w:rsidRPr="0067648B">
        <w:rPr>
          <w:rFonts w:cstheme="minorHAnsi"/>
        </w:rPr>
        <w:t>Prawo zamówień publicznych (</w:t>
      </w:r>
      <w:r w:rsidR="009251BD" w:rsidRPr="00C0395E">
        <w:rPr>
          <w:rFonts w:cstheme="minorHAnsi"/>
        </w:rPr>
        <w:t>Dz. U. z 202</w:t>
      </w:r>
      <w:r w:rsidR="00C0395E" w:rsidRPr="00C0395E">
        <w:rPr>
          <w:rFonts w:cstheme="minorHAnsi"/>
        </w:rPr>
        <w:t>4</w:t>
      </w:r>
      <w:r w:rsidR="009251BD" w:rsidRPr="00C0395E">
        <w:rPr>
          <w:rFonts w:cstheme="minorHAnsi"/>
        </w:rPr>
        <w:t xml:space="preserve"> r., poz. </w:t>
      </w:r>
      <w:r w:rsidR="00C0395E" w:rsidRPr="00C0395E">
        <w:rPr>
          <w:rFonts w:cstheme="minorHAnsi"/>
        </w:rPr>
        <w:t>1320</w:t>
      </w:r>
      <w:r w:rsidR="009251BD" w:rsidRPr="00C0395E">
        <w:rPr>
          <w:rFonts w:cstheme="minorHAnsi"/>
        </w:rPr>
        <w:t xml:space="preserve"> ze zm</w:t>
      </w:r>
      <w:r w:rsidRPr="0067648B">
        <w:rPr>
          <w:rFonts w:cstheme="minorHAnsi"/>
        </w:rPr>
        <w:t>.),</w:t>
      </w:r>
    </w:p>
    <w:p w14:paraId="7C0C4757" w14:textId="5F0036E7" w:rsidR="005B32A8" w:rsidRPr="0067648B" w:rsidRDefault="005B32A8" w:rsidP="005B32A8">
      <w:pPr>
        <w:pStyle w:val="Tekstpodstawowywcity"/>
        <w:numPr>
          <w:ilvl w:val="0"/>
          <w:numId w:val="32"/>
        </w:numPr>
        <w:tabs>
          <w:tab w:val="num" w:pos="426"/>
        </w:tabs>
        <w:suppressAutoHyphens/>
        <w:spacing w:after="0" w:line="268" w:lineRule="auto"/>
        <w:jc w:val="both"/>
        <w:rPr>
          <w:rFonts w:cstheme="minorHAnsi"/>
        </w:rPr>
      </w:pPr>
      <w:r w:rsidRPr="0067648B">
        <w:rPr>
          <w:rFonts w:cstheme="minorHAnsi"/>
        </w:rPr>
        <w:t>ustawy z dnia 15 kwietnia 2011 r. o działalności leczniczej (</w:t>
      </w:r>
      <w:proofErr w:type="spellStart"/>
      <w:r w:rsidRPr="0067648B">
        <w:rPr>
          <w:rFonts w:cstheme="minorHAnsi"/>
        </w:rPr>
        <w:t>t.j</w:t>
      </w:r>
      <w:proofErr w:type="spellEnd"/>
      <w:r w:rsidRPr="0067648B">
        <w:rPr>
          <w:rFonts w:cstheme="minorHAnsi"/>
        </w:rPr>
        <w:t>. Dz.U. z 202</w:t>
      </w:r>
      <w:r w:rsidR="00C0395E">
        <w:rPr>
          <w:rFonts w:cstheme="minorHAnsi"/>
        </w:rPr>
        <w:t xml:space="preserve">4 </w:t>
      </w:r>
      <w:r w:rsidRPr="0067648B">
        <w:rPr>
          <w:rFonts w:cstheme="minorHAnsi"/>
        </w:rPr>
        <w:t xml:space="preserve">r. poz. </w:t>
      </w:r>
      <w:r w:rsidR="00C0395E">
        <w:rPr>
          <w:rFonts w:cstheme="minorHAnsi"/>
        </w:rPr>
        <w:t>799 ze zm.</w:t>
      </w:r>
      <w:r w:rsidRPr="0067648B">
        <w:rPr>
          <w:rFonts w:cstheme="minorHAnsi"/>
        </w:rPr>
        <w:t>),</w:t>
      </w:r>
    </w:p>
    <w:p w14:paraId="3CDB3F6B" w14:textId="4EBDDA3E" w:rsidR="005B32A8" w:rsidRPr="00CB5845" w:rsidRDefault="005B32A8" w:rsidP="00CB5845">
      <w:pPr>
        <w:pStyle w:val="Tekstpodstawowywcity"/>
        <w:numPr>
          <w:ilvl w:val="0"/>
          <w:numId w:val="32"/>
        </w:numPr>
        <w:suppressAutoHyphens/>
        <w:spacing w:after="0" w:line="268" w:lineRule="auto"/>
        <w:jc w:val="both"/>
        <w:rPr>
          <w:rFonts w:cstheme="minorHAnsi"/>
        </w:rPr>
      </w:pPr>
      <w:r w:rsidRPr="0067648B">
        <w:rPr>
          <w:rFonts w:cstheme="minorHAnsi"/>
        </w:rPr>
        <w:t>Rozporządzenia Ministra Finansów z dnia 29 kwietnia 2019 r. (Dz. U. z 2019r. poz. 866) w sprawie obowiązkowego ubezpieczenia odpowiedzialności cywilnej podmiotu wykonującego działalność leczniczą.</w:t>
      </w:r>
    </w:p>
    <w:p w14:paraId="421CB12E" w14:textId="77777777" w:rsidR="009F7814" w:rsidRPr="0067648B" w:rsidRDefault="009F7814" w:rsidP="00B0142E">
      <w:pPr>
        <w:pStyle w:val="Tekstpodstawowywcity"/>
        <w:numPr>
          <w:ilvl w:val="0"/>
          <w:numId w:val="9"/>
        </w:numPr>
        <w:tabs>
          <w:tab w:val="num" w:pos="284"/>
        </w:tabs>
        <w:suppressAutoHyphens/>
        <w:spacing w:after="0" w:line="271" w:lineRule="auto"/>
        <w:ind w:left="284" w:hanging="284"/>
        <w:jc w:val="both"/>
        <w:rPr>
          <w:rFonts w:cstheme="minorHAnsi"/>
        </w:rPr>
      </w:pPr>
      <w:r w:rsidRPr="0067648B">
        <w:rPr>
          <w:rFonts w:cstheme="minorHAnsi"/>
        </w:rPr>
        <w:t xml:space="preserve">Strony uzgadniają, iż wszelka korespondencja związana z realizacją Umowy (w szczególności zawiadomienia, oświadczenia, wnioski, informacje, pytania) może odbywać się pocztą elektroniczną. Na żądanie druga strona potwierdza fakt ich otrzymania. </w:t>
      </w:r>
      <w:r w:rsidR="00701C7B" w:rsidRPr="0067648B">
        <w:rPr>
          <w:rFonts w:cstheme="minorHAnsi"/>
        </w:rPr>
        <w:t>Zmiany postanowień umowy wymagają formy pisemnej pod rygorem nieważności.</w:t>
      </w:r>
    </w:p>
    <w:p w14:paraId="61C60C39" w14:textId="77777777" w:rsidR="009F7814" w:rsidRPr="0067648B" w:rsidRDefault="009F7814" w:rsidP="00B0142E">
      <w:pPr>
        <w:pStyle w:val="Tekstpodstawowywcity"/>
        <w:numPr>
          <w:ilvl w:val="0"/>
          <w:numId w:val="9"/>
        </w:numPr>
        <w:tabs>
          <w:tab w:val="num" w:pos="284"/>
        </w:tabs>
        <w:suppressAutoHyphens/>
        <w:spacing w:after="0" w:line="271" w:lineRule="auto"/>
        <w:ind w:left="284" w:hanging="284"/>
        <w:jc w:val="both"/>
        <w:rPr>
          <w:rFonts w:cstheme="minorHAnsi"/>
        </w:rPr>
      </w:pPr>
      <w:r w:rsidRPr="0067648B">
        <w:rPr>
          <w:rFonts w:cstheme="minorHAnsi"/>
        </w:rPr>
        <w:t>Wszelkie ewentualne spory wynikające z realizacji niniejszej Umowy będą załatwiane między Stronami na drodze polubownej, w ostateczności mogą być poddawane do rozstrzygnięcia przez Sąd właściwy dla siedziby Zamawiającego</w:t>
      </w:r>
      <w:r w:rsidRPr="0067648B">
        <w:rPr>
          <w:rFonts w:cstheme="minorHAnsi"/>
          <w:smallCaps/>
        </w:rPr>
        <w:t xml:space="preserve">, </w:t>
      </w:r>
      <w:r w:rsidRPr="0067648B">
        <w:rPr>
          <w:rFonts w:cstheme="minorHAnsi"/>
        </w:rPr>
        <w:t>a w sprawach dotyczących umowy ubezpieczenia przez właściwy Sąd.</w:t>
      </w:r>
    </w:p>
    <w:p w14:paraId="1087709A" w14:textId="77777777" w:rsidR="00D9754C" w:rsidRPr="009B7C62" w:rsidRDefault="00D9754C" w:rsidP="00B0142E">
      <w:pPr>
        <w:pStyle w:val="Tekstpodstawowywcity"/>
        <w:numPr>
          <w:ilvl w:val="0"/>
          <w:numId w:val="9"/>
        </w:numPr>
        <w:tabs>
          <w:tab w:val="num" w:pos="284"/>
        </w:tabs>
        <w:suppressAutoHyphens/>
        <w:spacing w:after="0" w:line="271" w:lineRule="auto"/>
        <w:ind w:left="284" w:hanging="284"/>
        <w:jc w:val="both"/>
        <w:rPr>
          <w:rFonts w:cstheme="minorHAnsi"/>
        </w:rPr>
      </w:pPr>
      <w:bookmarkStart w:id="9" w:name="_Hlk94776380"/>
      <w:bookmarkStart w:id="10" w:name="_Hlk94775442"/>
      <w:r w:rsidRPr="009B7C62">
        <w:rPr>
          <w:rFonts w:cstheme="minorHAnsi"/>
        </w:rPr>
        <w:t>Integralnymi składnikami niniejszej umowy są następujące dokumenty:</w:t>
      </w:r>
    </w:p>
    <w:p w14:paraId="36F76F2E" w14:textId="6E59ED19" w:rsidR="00105CA9" w:rsidRPr="009B7C62" w:rsidRDefault="00AE7608" w:rsidP="00AE7608">
      <w:pPr>
        <w:pStyle w:val="Tekstpodstawowywcity"/>
        <w:numPr>
          <w:ilvl w:val="3"/>
          <w:numId w:val="12"/>
        </w:numPr>
        <w:tabs>
          <w:tab w:val="clear" w:pos="0"/>
          <w:tab w:val="num" w:pos="567"/>
        </w:tabs>
        <w:suppressAutoHyphens/>
        <w:spacing w:after="0" w:line="271" w:lineRule="auto"/>
        <w:ind w:firstLine="567"/>
        <w:jc w:val="both"/>
        <w:rPr>
          <w:rFonts w:cstheme="minorHAnsi"/>
        </w:rPr>
      </w:pPr>
      <w:r w:rsidRPr="009B7C62">
        <w:rPr>
          <w:rFonts w:cstheme="minorHAnsi"/>
        </w:rPr>
        <w:t>Formularz ofertowy</w:t>
      </w:r>
    </w:p>
    <w:p w14:paraId="3AACA9FA" w14:textId="6B8FCEDB" w:rsidR="00AE7608" w:rsidRPr="009B7C62" w:rsidRDefault="00AE7608" w:rsidP="00AE7608">
      <w:pPr>
        <w:pStyle w:val="Tekstpodstawowywcity"/>
        <w:numPr>
          <w:ilvl w:val="3"/>
          <w:numId w:val="12"/>
        </w:numPr>
        <w:tabs>
          <w:tab w:val="clear" w:pos="0"/>
          <w:tab w:val="num" w:pos="567"/>
        </w:tabs>
        <w:suppressAutoHyphens/>
        <w:spacing w:after="0" w:line="271" w:lineRule="auto"/>
        <w:ind w:firstLine="567"/>
        <w:jc w:val="both"/>
        <w:rPr>
          <w:rFonts w:cstheme="minorHAnsi"/>
        </w:rPr>
      </w:pPr>
      <w:r w:rsidRPr="009B7C62">
        <w:rPr>
          <w:rFonts w:cstheme="minorHAnsi"/>
        </w:rPr>
        <w:t>Opis przedmiotu zamówienia</w:t>
      </w:r>
    </w:p>
    <w:bookmarkEnd w:id="9"/>
    <w:p w14:paraId="4D710A22" w14:textId="77777777" w:rsidR="009F7814" w:rsidRPr="009B7C62" w:rsidRDefault="009F7814" w:rsidP="00B0142E">
      <w:pPr>
        <w:pStyle w:val="Tekstpodstawowywcity"/>
        <w:spacing w:after="0" w:line="271" w:lineRule="auto"/>
        <w:rPr>
          <w:rFonts w:cstheme="minorHAnsi"/>
        </w:rPr>
      </w:pPr>
    </w:p>
    <w:bookmarkEnd w:id="10"/>
    <w:p w14:paraId="049E8CB4" w14:textId="77777777" w:rsidR="00B300D6" w:rsidRPr="0067648B" w:rsidRDefault="00B300D6" w:rsidP="00B0142E">
      <w:pPr>
        <w:pStyle w:val="Tekstpodstawowywcity"/>
        <w:spacing w:after="0" w:line="271" w:lineRule="auto"/>
        <w:ind w:left="0"/>
        <w:rPr>
          <w:rFonts w:cstheme="minorHAnsi"/>
        </w:rPr>
      </w:pPr>
    </w:p>
    <w:p w14:paraId="51887A68" w14:textId="77777777" w:rsidR="001A3E30" w:rsidRPr="0067648B" w:rsidRDefault="001A3E30" w:rsidP="00B0142E">
      <w:pPr>
        <w:pStyle w:val="Tekstpodstawowywcity"/>
        <w:spacing w:after="0" w:line="271" w:lineRule="auto"/>
        <w:ind w:left="0"/>
        <w:rPr>
          <w:rFonts w:cstheme="minorHAnsi"/>
        </w:rPr>
      </w:pPr>
    </w:p>
    <w:p w14:paraId="7BCCB747" w14:textId="77777777" w:rsidR="001A3E30" w:rsidRPr="0067648B" w:rsidRDefault="001A3E30" w:rsidP="00B0142E">
      <w:pPr>
        <w:pStyle w:val="Tekstpodstawowywcity"/>
        <w:spacing w:after="0" w:line="271" w:lineRule="auto"/>
        <w:ind w:left="0"/>
        <w:rPr>
          <w:rFonts w:cstheme="minorHAnsi"/>
        </w:rPr>
      </w:pPr>
    </w:p>
    <w:p w14:paraId="77A01447" w14:textId="77777777" w:rsidR="001A3E30" w:rsidRPr="0067648B" w:rsidRDefault="001A3E30" w:rsidP="00B0142E">
      <w:pPr>
        <w:pStyle w:val="Tekstpodstawowywcity"/>
        <w:spacing w:after="0" w:line="271" w:lineRule="auto"/>
        <w:ind w:left="0"/>
        <w:rPr>
          <w:rFonts w:cstheme="minorHAnsi"/>
        </w:rPr>
      </w:pPr>
    </w:p>
    <w:p w14:paraId="5336E0CD" w14:textId="77777777" w:rsidR="001A3E30" w:rsidRPr="0067648B" w:rsidRDefault="001A3E30" w:rsidP="00B0142E">
      <w:pPr>
        <w:pStyle w:val="Tekstpodstawowywcity"/>
        <w:spacing w:after="0" w:line="271" w:lineRule="auto"/>
        <w:ind w:left="0"/>
        <w:rPr>
          <w:rFonts w:cstheme="minorHAnsi"/>
        </w:rPr>
      </w:pPr>
    </w:p>
    <w:p w14:paraId="7B5AFFCC" w14:textId="77777777" w:rsidR="009F7814" w:rsidRPr="0067648B" w:rsidRDefault="009F7814" w:rsidP="00B0142E">
      <w:pPr>
        <w:tabs>
          <w:tab w:val="left" w:pos="-1276"/>
          <w:tab w:val="center" w:pos="2268"/>
          <w:tab w:val="center" w:pos="7230"/>
        </w:tabs>
        <w:spacing w:after="0" w:line="271" w:lineRule="auto"/>
        <w:ind w:left="284"/>
        <w:jc w:val="both"/>
        <w:rPr>
          <w:rFonts w:cstheme="minorHAnsi"/>
        </w:rPr>
      </w:pPr>
      <w:r w:rsidRPr="0067648B">
        <w:rPr>
          <w:rFonts w:cstheme="minorHAnsi"/>
        </w:rPr>
        <w:tab/>
      </w:r>
      <w:r w:rsidRPr="0067648B">
        <w:rPr>
          <w:rFonts w:cstheme="minorHAnsi"/>
          <w:b/>
          <w:caps/>
        </w:rPr>
        <w:t>ZAmawiajĄcy</w:t>
      </w:r>
      <w:r w:rsidRPr="0067648B">
        <w:rPr>
          <w:rFonts w:cstheme="minorHAnsi"/>
          <w:caps/>
        </w:rPr>
        <w:tab/>
      </w:r>
      <w:r w:rsidRPr="0067648B">
        <w:rPr>
          <w:rFonts w:cstheme="minorHAnsi"/>
          <w:b/>
          <w:caps/>
        </w:rPr>
        <w:t>WYKONAWCA</w:t>
      </w:r>
    </w:p>
    <w:p w14:paraId="6D142174" w14:textId="77777777" w:rsidR="009F7814" w:rsidRPr="0067648B" w:rsidRDefault="009F7814" w:rsidP="00B0142E">
      <w:pPr>
        <w:spacing w:after="0" w:line="271" w:lineRule="auto"/>
        <w:rPr>
          <w:rFonts w:cstheme="minorHAnsi"/>
        </w:rPr>
      </w:pPr>
    </w:p>
    <w:p w14:paraId="38545228" w14:textId="77777777" w:rsidR="00FE3EC6" w:rsidRPr="0067648B" w:rsidRDefault="00FE3EC6" w:rsidP="00B0142E">
      <w:pPr>
        <w:spacing w:after="0" w:line="271" w:lineRule="auto"/>
        <w:rPr>
          <w:rFonts w:cstheme="minorHAnsi"/>
        </w:rPr>
      </w:pPr>
    </w:p>
    <w:p w14:paraId="15E09B7B" w14:textId="77777777" w:rsidR="00DC4D38" w:rsidRPr="0067648B" w:rsidRDefault="00DC4D38" w:rsidP="00B0142E">
      <w:pPr>
        <w:pStyle w:val="Tekstpodstawowywcity"/>
        <w:spacing w:after="0" w:line="271" w:lineRule="auto"/>
        <w:rPr>
          <w:rFonts w:cstheme="minorHAnsi"/>
        </w:rPr>
      </w:pPr>
    </w:p>
    <w:p w14:paraId="64B97414" w14:textId="77777777" w:rsidR="00DC4D38" w:rsidRPr="0067648B" w:rsidRDefault="00DC4D38" w:rsidP="00B0142E">
      <w:pPr>
        <w:spacing w:after="0" w:line="271" w:lineRule="auto"/>
        <w:rPr>
          <w:rFonts w:cstheme="minorHAnsi"/>
        </w:rPr>
      </w:pPr>
    </w:p>
    <w:sectPr w:rsidR="00DC4D38" w:rsidRPr="0067648B" w:rsidSect="00F46CB7">
      <w:headerReference w:type="default" r:id="rId9"/>
      <w:footerReference w:type="default" r:id="rId10"/>
      <w:pgSz w:w="11906" w:h="16838"/>
      <w:pgMar w:top="1560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413D3" w14:textId="77777777" w:rsidR="00243DA5" w:rsidRDefault="00243DA5" w:rsidP="00FF02A3">
      <w:pPr>
        <w:spacing w:after="0" w:line="240" w:lineRule="auto"/>
      </w:pPr>
      <w:r>
        <w:separator/>
      </w:r>
    </w:p>
  </w:endnote>
  <w:endnote w:type="continuationSeparator" w:id="0">
    <w:p w14:paraId="48E33283" w14:textId="77777777" w:rsidR="00243DA5" w:rsidRDefault="00243DA5" w:rsidP="00FF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TE18B7350t00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31494" w14:textId="77777777" w:rsidR="006B0048" w:rsidRDefault="006B0048" w:rsidP="00FE3EC6">
    <w:pPr>
      <w:pStyle w:val="Default"/>
      <w:tabs>
        <w:tab w:val="left" w:pos="7513"/>
        <w:tab w:val="left" w:pos="7655"/>
      </w:tabs>
      <w:ind w:left="-142" w:right="1417"/>
      <w:jc w:val="both"/>
      <w:rPr>
        <w:rFonts w:asciiTheme="minorHAnsi" w:hAnsiTheme="minorHAnsi" w:cstheme="minorHAnsi"/>
        <w:b/>
        <w:i/>
        <w:iCs/>
        <w:sz w:val="14"/>
        <w:szCs w:val="17"/>
        <w:lang w:val="en-US"/>
      </w:rPr>
    </w:pPr>
  </w:p>
  <w:p w14:paraId="58796168" w14:textId="77777777" w:rsidR="006B0048" w:rsidRPr="0064322C" w:rsidRDefault="006B0048" w:rsidP="006B0048">
    <w:pPr>
      <w:pStyle w:val="Default"/>
      <w:tabs>
        <w:tab w:val="left" w:pos="7513"/>
        <w:tab w:val="left" w:pos="7655"/>
      </w:tabs>
      <w:ind w:left="-709" w:right="1417"/>
      <w:jc w:val="both"/>
      <w:rPr>
        <w:rFonts w:asciiTheme="minorHAnsi" w:hAnsiTheme="minorHAnsi" w:cstheme="minorHAnsi"/>
        <w:i/>
        <w:iCs/>
        <w:sz w:val="17"/>
        <w:szCs w:val="17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EDCB5" w14:textId="77777777" w:rsidR="00243DA5" w:rsidRDefault="00243DA5" w:rsidP="00FF02A3">
      <w:pPr>
        <w:spacing w:after="0" w:line="240" w:lineRule="auto"/>
      </w:pPr>
      <w:r>
        <w:separator/>
      </w:r>
    </w:p>
  </w:footnote>
  <w:footnote w:type="continuationSeparator" w:id="0">
    <w:p w14:paraId="07C29F4E" w14:textId="77777777" w:rsidR="00243DA5" w:rsidRDefault="00243DA5" w:rsidP="00FF0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C41C3" w14:textId="2EB200BB" w:rsidR="00F023BC" w:rsidRPr="008445E7" w:rsidRDefault="00CB5845" w:rsidP="00F023BC">
    <w:pPr>
      <w:pStyle w:val="Stopka"/>
      <w:pBdr>
        <w:top w:val="single" w:sz="4" w:space="0" w:color="auto"/>
      </w:pBdr>
      <w:tabs>
        <w:tab w:val="clear" w:pos="9072"/>
        <w:tab w:val="right" w:pos="9360"/>
      </w:tabs>
      <w:rPr>
        <w:rFonts w:ascii="Calibri" w:hAnsi="Calibri" w:cs="Calibri"/>
        <w:bCs/>
        <w:i/>
        <w:iCs/>
        <w:sz w:val="10"/>
        <w:szCs w:val="10"/>
        <w:lang w:eastAsia="pl-PL"/>
      </w:rPr>
    </w:pPr>
    <w:bookmarkStart w:id="11" w:name="_Hlk68614015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07F8CC" wp14:editId="58938714">
              <wp:simplePos x="0" y="0"/>
              <wp:positionH relativeFrom="page">
                <wp:posOffset>6851015</wp:posOffset>
              </wp:positionH>
              <wp:positionV relativeFrom="page">
                <wp:posOffset>7710170</wp:posOffset>
              </wp:positionV>
              <wp:extent cx="519430" cy="2183130"/>
              <wp:effectExtent l="0" t="0" r="0" b="0"/>
              <wp:wrapNone/>
              <wp:docPr id="147920336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0B6715" w14:textId="77777777" w:rsidR="00F023BC" w:rsidRPr="00B221D7" w:rsidRDefault="00F023BC" w:rsidP="00F023BC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7F8CC" id="Prostokąt 1" o:spid="_x0000_s1026" style="position:absolute;margin-left:539.45pt;margin-top:607.1pt;width:40.9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" o:allowincell="f" filled="f" stroked="f">
              <v:textbox style="layout-flow:vertical;mso-layout-flow-alt:bottom-to-top;mso-fit-shape-to-text:t">
                <w:txbxContent>
                  <w:p w14:paraId="310B6715" w14:textId="77777777" w:rsidR="00F023BC" w:rsidRPr="00B221D7" w:rsidRDefault="00F023BC" w:rsidP="00F023BC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F023BC" w:rsidRPr="00A62334">
      <w:rPr>
        <w:rFonts w:ascii="Calibri" w:hAnsi="Calibri" w:cs="Calibri"/>
        <w:bCs/>
        <w:i/>
        <w:iCs/>
        <w:sz w:val="10"/>
        <w:szCs w:val="10"/>
        <w:lang w:eastAsia="pl-PL"/>
      </w:rPr>
      <w:t xml:space="preserve"> </w:t>
    </w:r>
    <w:r w:rsidR="00F023BC" w:rsidRPr="008445E7">
      <w:rPr>
        <w:rFonts w:ascii="Calibri" w:hAnsi="Calibri" w:cs="Calibri"/>
        <w:bCs/>
        <w:i/>
        <w:iCs/>
        <w:sz w:val="10"/>
        <w:szCs w:val="10"/>
        <w:lang w:eastAsia="pl-PL"/>
      </w:rPr>
      <w:t xml:space="preserve">SAMODZIELNY PUBLICZNY ZAKŁAD OPIEKI ZDROWOTNEJ    MINISTERSTWA SPRAW WEWNĘTRZNYCH I ADMINISTRACJI </w:t>
    </w:r>
  </w:p>
  <w:p w14:paraId="361A42F3" w14:textId="3960289E" w:rsidR="00F023BC" w:rsidRPr="002B7ABD" w:rsidRDefault="00F023BC" w:rsidP="00F023BC">
    <w:pPr>
      <w:pStyle w:val="Nagwek"/>
      <w:rPr>
        <w:rFonts w:ascii="Calibri" w:hAnsi="Calibri" w:cs="Calibri"/>
        <w:sz w:val="16"/>
        <w:szCs w:val="16"/>
      </w:rPr>
    </w:pPr>
    <w:r w:rsidRPr="008445E7">
      <w:rPr>
        <w:rFonts w:ascii="Calibri" w:hAnsi="Calibri" w:cs="Calibri"/>
        <w:bCs/>
        <w:i/>
        <w:iCs/>
        <w:sz w:val="10"/>
        <w:szCs w:val="10"/>
        <w:lang w:eastAsia="pl-PL"/>
      </w:rPr>
      <w:t>W BIAŁYMSTOKU IM. MARIANA ZYNDRAMA-KOŚCIAŁKOWSKIEGO</w:t>
    </w:r>
    <w:r w:rsidRPr="00A80803">
      <w:rPr>
        <w:rFonts w:ascii="Calibri" w:hAnsi="Calibri"/>
        <w:noProof/>
        <w:color w:val="404040"/>
        <w:sz w:val="16"/>
        <w:szCs w:val="16"/>
        <w:lang w:eastAsia="pl-PL"/>
      </w:rPr>
      <w:tab/>
    </w:r>
    <w:r w:rsidRPr="00A80803">
      <w:rPr>
        <w:rFonts w:ascii="Calibri" w:hAnsi="Calibri" w:cs="Calibri"/>
        <w:sz w:val="16"/>
        <w:szCs w:val="16"/>
      </w:rPr>
      <w:tab/>
      <w:t xml:space="preserve">       Załącznik nr 3</w:t>
    </w:r>
    <w:r>
      <w:rPr>
        <w:rFonts w:ascii="Calibri" w:hAnsi="Calibri" w:cs="Calibri"/>
        <w:sz w:val="16"/>
        <w:szCs w:val="16"/>
      </w:rPr>
      <w:t>a</w:t>
    </w:r>
    <w:r w:rsidRPr="00A80803">
      <w:rPr>
        <w:rFonts w:ascii="Calibri" w:hAnsi="Calibri" w:cs="Calibri"/>
        <w:sz w:val="16"/>
        <w:szCs w:val="16"/>
      </w:rPr>
      <w:t xml:space="preserve"> – Wzór umowy dla Części </w:t>
    </w:r>
    <w:r>
      <w:rPr>
        <w:rFonts w:ascii="Calibri" w:hAnsi="Calibri" w:cs="Calibri"/>
        <w:sz w:val="16"/>
        <w:szCs w:val="16"/>
      </w:rPr>
      <w:t>1</w:t>
    </w:r>
  </w:p>
  <w:p w14:paraId="660551F0" w14:textId="35FF8DB6" w:rsidR="00F023BC" w:rsidRPr="002B7ABD" w:rsidRDefault="00F023BC" w:rsidP="00F023BC">
    <w:pPr>
      <w:pStyle w:val="Nagwek"/>
      <w:rPr>
        <w:rFonts w:ascii="Calibri" w:hAnsi="Calibri" w:cs="Calibri"/>
        <w:sz w:val="18"/>
        <w:szCs w:val="18"/>
      </w:rPr>
    </w:pPr>
    <w:r w:rsidRPr="002B7ABD">
      <w:rPr>
        <w:rFonts w:ascii="Calibri" w:hAnsi="Calibri" w:cs="Calibri"/>
        <w:sz w:val="18"/>
        <w:szCs w:val="18"/>
      </w:rPr>
      <w:t>Znak spraw:</w:t>
    </w:r>
    <w:r w:rsidRPr="002B7ABD">
      <w:rPr>
        <w:rFonts w:cstheme="minorHAnsi"/>
        <w:sz w:val="18"/>
        <w:szCs w:val="18"/>
      </w:rPr>
      <w:t xml:space="preserve"> </w:t>
    </w:r>
    <w:r w:rsidR="002B7ABD" w:rsidRPr="002B7ABD">
      <w:rPr>
        <w:rFonts w:ascii="Calibri" w:eastAsia="Times New Roman" w:hAnsi="Calibri" w:cs="Calibri"/>
        <w:color w:val="000000"/>
        <w:sz w:val="18"/>
        <w:szCs w:val="18"/>
      </w:rPr>
      <w:t>DZP.2344.61.2024</w:t>
    </w:r>
  </w:p>
  <w:tbl>
    <w:tblPr>
      <w:tblW w:w="9426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71"/>
      <w:gridCol w:w="6199"/>
      <w:gridCol w:w="1756"/>
    </w:tblGrid>
    <w:tr w:rsidR="002B7ABD" w14:paraId="34285DAE" w14:textId="77777777" w:rsidTr="00BC5435">
      <w:tblPrEx>
        <w:tblCellMar>
          <w:top w:w="0" w:type="dxa"/>
          <w:bottom w:w="0" w:type="dxa"/>
        </w:tblCellMar>
      </w:tblPrEx>
      <w:trPr>
        <w:trHeight w:val="1472"/>
      </w:trPr>
      <w:tc>
        <w:tcPr>
          <w:tcW w:w="147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bookmarkEnd w:id="11"/>
        <w:p w14:paraId="5DD8AF13" w14:textId="1217E2B0" w:rsidR="002B7ABD" w:rsidRDefault="002B7ABD" w:rsidP="002B7ABD">
          <w:pPr>
            <w:pStyle w:val="Nagwek"/>
            <w:jc w:val="center"/>
          </w:pPr>
          <w:r w:rsidRPr="004333DE">
            <w:rPr>
              <w:noProof/>
            </w:rPr>
            <w:drawing>
              <wp:inline distT="0" distB="0" distL="0" distR="0" wp14:anchorId="379C879C" wp14:editId="706948B9">
                <wp:extent cx="723900" cy="952500"/>
                <wp:effectExtent l="0" t="0" r="0" b="0"/>
                <wp:docPr id="1391732291" name="Obraz 2" descr="logo_mał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_mał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9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57" w:type="dxa"/>
            <w:bottom w:w="0" w:type="dxa"/>
            <w:right w:w="57" w:type="dxa"/>
          </w:tcMar>
        </w:tcPr>
        <w:p w14:paraId="5CC16150" w14:textId="77777777" w:rsidR="002B7ABD" w:rsidRPr="007F12B0" w:rsidRDefault="002B7ABD" w:rsidP="002B7ABD">
          <w:pPr>
            <w:pStyle w:val="Nagwek"/>
            <w:tabs>
              <w:tab w:val="clear" w:pos="4536"/>
              <w:tab w:val="center" w:pos="5251"/>
            </w:tabs>
            <w:ind w:left="-276" w:right="-413"/>
            <w:jc w:val="center"/>
            <w:rPr>
              <w:b/>
            </w:rPr>
          </w:pPr>
          <w:r w:rsidRPr="007F12B0">
            <w:rPr>
              <w:b/>
            </w:rPr>
            <w:t>Samodzielny Publiczny Zakład Opieki Zdrowotnej</w:t>
          </w:r>
        </w:p>
        <w:p w14:paraId="01BF2C1C" w14:textId="77777777" w:rsidR="002B7ABD" w:rsidRPr="007F12B0" w:rsidRDefault="002B7ABD" w:rsidP="002B7ABD">
          <w:pPr>
            <w:pStyle w:val="Nagwek"/>
            <w:tabs>
              <w:tab w:val="clear" w:pos="4536"/>
              <w:tab w:val="center" w:pos="5251"/>
            </w:tabs>
            <w:ind w:left="-276" w:right="-413"/>
            <w:jc w:val="center"/>
          </w:pPr>
          <w:r w:rsidRPr="007F12B0">
            <w:rPr>
              <w:b/>
            </w:rPr>
            <w:t xml:space="preserve">Ministerstwa Spraw Wewnętrznych </w:t>
          </w:r>
          <w:r w:rsidRPr="007F12B0">
            <w:rPr>
              <w:b/>
            </w:rPr>
            <w:br/>
            <w:t>i Administracji w Białymstoku</w:t>
          </w:r>
        </w:p>
        <w:p w14:paraId="1E0BCCD2" w14:textId="77777777" w:rsidR="002B7ABD" w:rsidRPr="007F12B0" w:rsidRDefault="002B7ABD" w:rsidP="002B7ABD">
          <w:pPr>
            <w:pStyle w:val="Nagwek"/>
            <w:tabs>
              <w:tab w:val="clear" w:pos="4536"/>
              <w:tab w:val="center" w:pos="5251"/>
            </w:tabs>
            <w:ind w:left="-276" w:right="-413"/>
            <w:jc w:val="center"/>
            <w:rPr>
              <w:b/>
            </w:rPr>
          </w:pPr>
          <w:r w:rsidRPr="007F12B0">
            <w:rPr>
              <w:b/>
            </w:rPr>
            <w:t>im. Mariana Zyndrama - Kościałkowskiego</w:t>
          </w:r>
        </w:p>
        <w:p w14:paraId="45BD52EE" w14:textId="77777777" w:rsidR="002B7ABD" w:rsidRPr="007F12B0" w:rsidRDefault="002B7ABD" w:rsidP="002B7ABD">
          <w:pPr>
            <w:pStyle w:val="Nagwek"/>
            <w:jc w:val="center"/>
          </w:pPr>
        </w:p>
        <w:p w14:paraId="0B235F9D" w14:textId="77777777" w:rsidR="002B7ABD" w:rsidRPr="007F12B0" w:rsidRDefault="002B7ABD" w:rsidP="002B7ABD">
          <w:pPr>
            <w:pStyle w:val="Nagwek"/>
            <w:ind w:right="-272"/>
            <w:jc w:val="center"/>
          </w:pPr>
          <w:r w:rsidRPr="007F12B0">
            <w:rPr>
              <w:b/>
              <w:sz w:val="20"/>
              <w:szCs w:val="20"/>
            </w:rPr>
            <w:t>15-471 Białystok   ul. Fabryczna 27</w:t>
          </w:r>
        </w:p>
        <w:p w14:paraId="6717B3C5" w14:textId="77777777" w:rsidR="002B7ABD" w:rsidRPr="007F12B0" w:rsidRDefault="002B7ABD" w:rsidP="002B7ABD">
          <w:pPr>
            <w:pStyle w:val="Nagwek"/>
            <w:ind w:right="-272"/>
            <w:jc w:val="center"/>
          </w:pPr>
          <w:r w:rsidRPr="007F12B0">
            <w:rPr>
              <w:b/>
              <w:sz w:val="20"/>
              <w:szCs w:val="20"/>
            </w:rPr>
            <w:t xml:space="preserve">Tel: </w:t>
          </w:r>
          <w:r w:rsidRPr="007F12B0">
            <w:rPr>
              <w:sz w:val="20"/>
              <w:szCs w:val="20"/>
            </w:rPr>
            <w:t xml:space="preserve"> </w:t>
          </w:r>
          <w:r w:rsidRPr="007F12B0">
            <w:rPr>
              <w:rStyle w:val="Pogrubienie"/>
              <w:sz w:val="20"/>
              <w:szCs w:val="20"/>
            </w:rPr>
            <w:t>(47) 710 41 00   fax: (47) 710 41 01</w:t>
          </w:r>
        </w:p>
        <w:p w14:paraId="13586D14" w14:textId="77777777" w:rsidR="002B7ABD" w:rsidRDefault="002B7ABD" w:rsidP="002B7ABD">
          <w:pPr>
            <w:pStyle w:val="Nagwek"/>
            <w:ind w:right="-272"/>
            <w:jc w:val="center"/>
          </w:pPr>
          <w:r w:rsidRPr="007F12B0">
            <w:rPr>
              <w:sz w:val="20"/>
              <w:szCs w:val="20"/>
            </w:rPr>
            <w:t>NIP   542-25-13-061   REGON 050637922</w:t>
          </w:r>
        </w:p>
      </w:tc>
      <w:tc>
        <w:tcPr>
          <w:tcW w:w="1756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425D49F1" w14:textId="77777777" w:rsidR="002B7ABD" w:rsidRDefault="002B7ABD" w:rsidP="002B7ABD">
          <w:pPr>
            <w:pStyle w:val="Nagwek"/>
            <w:jc w:val="center"/>
          </w:pPr>
          <w:r>
            <w:object w:dxaOrig="1920" w:dyaOrig="2025" w14:anchorId="0B0B2EA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1.55pt;height:64.6pt">
                <v:imagedata r:id="rId2" o:title=""/>
              </v:shape>
              <o:OLEObject Type="Embed" ProgID="PBrush" ShapeID="_x0000_i1026" DrawAspect="Content" ObjectID="_1795439364" r:id="rId3"/>
            </w:object>
          </w:r>
        </w:p>
        <w:p w14:paraId="0FEA8CCD" w14:textId="77777777" w:rsidR="002B7ABD" w:rsidRDefault="002B7ABD" w:rsidP="002B7ABD">
          <w:pPr>
            <w:pStyle w:val="Nagwek"/>
            <w:jc w:val="center"/>
          </w:pPr>
          <w:r>
            <w:object w:dxaOrig="3810" w:dyaOrig="2025" w14:anchorId="4709CBB5">
              <v:shape id="_x0000_i1027" type="#_x0000_t75" style="width:66.7pt;height:35.95pt">
                <v:imagedata r:id="rId4" o:title=""/>
              </v:shape>
              <o:OLEObject Type="Embed" ProgID="PBrush" ShapeID="_x0000_i1027" DrawAspect="Content" ObjectID="_1795439365" r:id="rId5"/>
            </w:object>
          </w:r>
        </w:p>
      </w:tc>
    </w:tr>
  </w:tbl>
  <w:p w14:paraId="4E32FC94" w14:textId="77777777" w:rsidR="00E42474" w:rsidRPr="002E7C33" w:rsidRDefault="00E42474" w:rsidP="00E42474">
    <w:pPr>
      <w:pStyle w:val="Nagwek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</w:p>
  <w:p w14:paraId="15108812" w14:textId="77777777" w:rsidR="00FF02A3" w:rsidRPr="00E42474" w:rsidRDefault="00FF02A3" w:rsidP="00E424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9E0644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A"/>
    <w:multiLevelType w:val="multilevel"/>
    <w:tmpl w:val="97BC97A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color w:val="262626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ascii="Calibri" w:hAnsi="Calibri" w:cs="Calibri" w:hint="default"/>
        <w:color w:val="262626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ascii="Calibri" w:hAnsi="Calibri" w:cs="Calibri" w:hint="default"/>
        <w:color w:val="262626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ascii="Calibri" w:hAnsi="Calibri" w:cs="Calibri" w:hint="default"/>
        <w:color w:val="262626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56" w:hanging="720"/>
      </w:pPr>
      <w:rPr>
        <w:rFonts w:ascii="Calibri" w:hAnsi="Calibri" w:cs="Calibri" w:hint="default"/>
        <w:color w:val="262626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ascii="Calibri" w:hAnsi="Calibri" w:cs="Calibri" w:hint="default"/>
        <w:color w:val="262626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34" w:hanging="1080"/>
      </w:pPr>
      <w:rPr>
        <w:rFonts w:ascii="Calibri" w:hAnsi="Calibri" w:cs="Calibri" w:hint="default"/>
        <w:color w:val="262626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043" w:hanging="1080"/>
      </w:pPr>
      <w:rPr>
        <w:rFonts w:ascii="Calibri" w:hAnsi="Calibri" w:cs="Calibri" w:hint="default"/>
        <w:color w:val="262626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112" w:hanging="1440"/>
      </w:pPr>
      <w:rPr>
        <w:rFonts w:ascii="Calibri" w:hAnsi="Calibri" w:cs="Calibri" w:hint="default"/>
        <w:color w:val="262626"/>
        <w:sz w:val="18"/>
        <w:szCs w:val="18"/>
      </w:rPr>
    </w:lvl>
  </w:abstractNum>
  <w:abstractNum w:abstractNumId="5" w15:restartNumberingAfterBreak="0">
    <w:nsid w:val="0000000D"/>
    <w:multiLevelType w:val="multilevel"/>
    <w:tmpl w:val="15D28978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  <w:rPr>
        <w:rFonts w:asciiTheme="minorHAnsi" w:eastAsiaTheme="minorHAnsi" w:hAnsiTheme="minorHAnsi" w:cstheme="minorHAnsi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3057987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7" w15:restartNumberingAfterBreak="0">
    <w:nsid w:val="07A86292"/>
    <w:multiLevelType w:val="multilevel"/>
    <w:tmpl w:val="7410106A"/>
    <w:styleLink w:val="WW8Num1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000000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93A84"/>
    <w:multiLevelType w:val="multilevel"/>
    <w:tmpl w:val="1D8E5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9" w15:restartNumberingAfterBreak="0">
    <w:nsid w:val="12BC7254"/>
    <w:multiLevelType w:val="multilevel"/>
    <w:tmpl w:val="E52EB858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  <w:rPr>
        <w:color w:val="40404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600"/>
      </w:pPr>
    </w:lvl>
    <w:lvl w:ilvl="2">
      <w:start w:val="6"/>
      <w:numFmt w:val="decimal"/>
      <w:lvlText w:val="%1.%2.%3."/>
      <w:lvlJc w:val="left"/>
      <w:pPr>
        <w:tabs>
          <w:tab w:val="num" w:pos="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80" w:hanging="1440"/>
      </w:pPr>
    </w:lvl>
  </w:abstractNum>
  <w:abstractNum w:abstractNumId="10" w15:restartNumberingAfterBreak="0">
    <w:nsid w:val="14140336"/>
    <w:multiLevelType w:val="hybridMultilevel"/>
    <w:tmpl w:val="44248506"/>
    <w:lvl w:ilvl="0" w:tplc="B89833FA">
      <w:start w:val="1"/>
      <w:numFmt w:val="decimal"/>
      <w:lvlText w:val="%1."/>
      <w:lvlJc w:val="left"/>
      <w:pPr>
        <w:ind w:left="644" w:hanging="360"/>
      </w:pPr>
      <w:rPr>
        <w:color w:val="0D0D0D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4F81615"/>
    <w:multiLevelType w:val="hybridMultilevel"/>
    <w:tmpl w:val="883E27A6"/>
    <w:lvl w:ilvl="0" w:tplc="D52EF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690472"/>
    <w:multiLevelType w:val="hybridMultilevel"/>
    <w:tmpl w:val="65525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A7F0970"/>
    <w:multiLevelType w:val="hybridMultilevel"/>
    <w:tmpl w:val="8578B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13980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5" w15:restartNumberingAfterBreak="0">
    <w:nsid w:val="2D500DA1"/>
    <w:multiLevelType w:val="hybridMultilevel"/>
    <w:tmpl w:val="44248506"/>
    <w:lvl w:ilvl="0" w:tplc="B89833FA">
      <w:start w:val="1"/>
      <w:numFmt w:val="decimal"/>
      <w:lvlText w:val="%1."/>
      <w:lvlJc w:val="left"/>
      <w:pPr>
        <w:ind w:left="644" w:hanging="360"/>
      </w:pPr>
      <w:rPr>
        <w:color w:val="0D0D0D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E28704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2CD3087"/>
    <w:multiLevelType w:val="hybridMultilevel"/>
    <w:tmpl w:val="DFE6F660"/>
    <w:lvl w:ilvl="0" w:tplc="E2883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9273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9CA30D0"/>
    <w:multiLevelType w:val="hybridMultilevel"/>
    <w:tmpl w:val="BFACE3AC"/>
    <w:lvl w:ilvl="0" w:tplc="04150017">
      <w:start w:val="1"/>
      <w:numFmt w:val="lowerLetter"/>
      <w:lvlText w:val="%1)"/>
      <w:lvlJc w:val="left"/>
      <w:pPr>
        <w:ind w:left="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0" w15:restartNumberingAfterBreak="0">
    <w:nsid w:val="44DD21BE"/>
    <w:multiLevelType w:val="multilevel"/>
    <w:tmpl w:val="683E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D36613"/>
    <w:multiLevelType w:val="multilevel"/>
    <w:tmpl w:val="FA2AD9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763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22E28"/>
    <w:multiLevelType w:val="multilevel"/>
    <w:tmpl w:val="FA2AD91A"/>
    <w:styleLink w:val="WW8Num10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763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D5659"/>
    <w:multiLevelType w:val="hybridMultilevel"/>
    <w:tmpl w:val="BEC8AE66"/>
    <w:lvl w:ilvl="0" w:tplc="34D8C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F78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363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4092B3D"/>
    <w:multiLevelType w:val="multilevel"/>
    <w:tmpl w:val="EB8E45D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 w15:restartNumberingAfterBreak="0">
    <w:nsid w:val="58A15559"/>
    <w:multiLevelType w:val="hybridMultilevel"/>
    <w:tmpl w:val="BA4466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533B6"/>
    <w:multiLevelType w:val="multilevel"/>
    <w:tmpl w:val="FA2AD9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763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324E0"/>
    <w:multiLevelType w:val="multilevel"/>
    <w:tmpl w:val="B3C2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4B5646"/>
    <w:multiLevelType w:val="hybridMultilevel"/>
    <w:tmpl w:val="F126C8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55C03"/>
    <w:multiLevelType w:val="hybridMultilevel"/>
    <w:tmpl w:val="A5FE80BC"/>
    <w:lvl w:ilvl="0" w:tplc="BE0C7D3A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9DF6AEB"/>
    <w:multiLevelType w:val="hybridMultilevel"/>
    <w:tmpl w:val="2E90C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E170E"/>
    <w:multiLevelType w:val="hybridMultilevel"/>
    <w:tmpl w:val="F0EC4E16"/>
    <w:lvl w:ilvl="0" w:tplc="C77A0AE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65712"/>
    <w:multiLevelType w:val="multilevel"/>
    <w:tmpl w:val="D74E72E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B35CDF"/>
    <w:multiLevelType w:val="hybridMultilevel"/>
    <w:tmpl w:val="4204EFFC"/>
    <w:lvl w:ilvl="0" w:tplc="E2883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2A60B4"/>
    <w:multiLevelType w:val="multilevel"/>
    <w:tmpl w:val="64407AEA"/>
    <w:styleLink w:val="WW8Num1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619275">
    <w:abstractNumId w:val="20"/>
  </w:num>
  <w:num w:numId="2" w16cid:durableId="1458334304">
    <w:abstractNumId w:val="28"/>
  </w:num>
  <w:num w:numId="3" w16cid:durableId="2008941969">
    <w:abstractNumId w:val="23"/>
  </w:num>
  <w:num w:numId="4" w16cid:durableId="551345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8416239">
    <w:abstractNumId w:val="1"/>
  </w:num>
  <w:num w:numId="6" w16cid:durableId="1010332354">
    <w:abstractNumId w:val="2"/>
  </w:num>
  <w:num w:numId="7" w16cid:durableId="2015187090">
    <w:abstractNumId w:val="3"/>
  </w:num>
  <w:num w:numId="8" w16cid:durableId="1927110412">
    <w:abstractNumId w:val="11"/>
  </w:num>
  <w:num w:numId="9" w16cid:durableId="1571505058">
    <w:abstractNumId w:val="9"/>
    <w:lvlOverride w:ilvl="0">
      <w:startOverride w:val="1"/>
    </w:lvlOverride>
    <w:lvlOverride w:ilvl="1">
      <w:startOverride w:val="2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4447140">
    <w:abstractNumId w:val="33"/>
  </w:num>
  <w:num w:numId="11" w16cid:durableId="1669333474">
    <w:abstractNumId w:val="4"/>
  </w:num>
  <w:num w:numId="12" w16cid:durableId="652374183">
    <w:abstractNumId w:val="5"/>
  </w:num>
  <w:num w:numId="13" w16cid:durableId="973096618">
    <w:abstractNumId w:val="8"/>
  </w:num>
  <w:num w:numId="14" w16cid:durableId="14564855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71720644">
    <w:abstractNumId w:val="25"/>
  </w:num>
  <w:num w:numId="16" w16cid:durableId="846821577">
    <w:abstractNumId w:val="15"/>
  </w:num>
  <w:num w:numId="17" w16cid:durableId="438453033">
    <w:abstractNumId w:val="14"/>
  </w:num>
  <w:num w:numId="18" w16cid:durableId="1597904451">
    <w:abstractNumId w:val="6"/>
  </w:num>
  <w:num w:numId="19" w16cid:durableId="1012991061">
    <w:abstractNumId w:val="16"/>
  </w:num>
  <w:num w:numId="20" w16cid:durableId="289481971">
    <w:abstractNumId w:val="17"/>
  </w:num>
  <w:num w:numId="21" w16cid:durableId="18389564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52335744">
    <w:abstractNumId w:val="10"/>
  </w:num>
  <w:num w:numId="23" w16cid:durableId="113914341">
    <w:abstractNumId w:val="12"/>
  </w:num>
  <w:num w:numId="24" w16cid:durableId="978416781">
    <w:abstractNumId w:val="30"/>
  </w:num>
  <w:num w:numId="25" w16cid:durableId="686295464">
    <w:abstractNumId w:val="34"/>
  </w:num>
  <w:num w:numId="26" w16cid:durableId="253245896">
    <w:abstractNumId w:val="24"/>
  </w:num>
  <w:num w:numId="27" w16cid:durableId="114027006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3529200">
    <w:abstractNumId w:val="17"/>
  </w:num>
  <w:num w:numId="29" w16cid:durableId="60838403">
    <w:abstractNumId w:val="7"/>
  </w:num>
  <w:num w:numId="30" w16cid:durableId="2065520318">
    <w:abstractNumId w:val="35"/>
  </w:num>
  <w:num w:numId="31" w16cid:durableId="2065979242">
    <w:abstractNumId w:val="19"/>
  </w:num>
  <w:num w:numId="32" w16cid:durableId="992949409">
    <w:abstractNumId w:val="17"/>
  </w:num>
  <w:num w:numId="33" w16cid:durableId="1338998566">
    <w:abstractNumId w:val="22"/>
  </w:num>
  <w:num w:numId="34" w16cid:durableId="765002917">
    <w:abstractNumId w:val="26"/>
  </w:num>
  <w:num w:numId="35" w16cid:durableId="773403577">
    <w:abstractNumId w:val="21"/>
  </w:num>
  <w:num w:numId="36" w16cid:durableId="1346250714">
    <w:abstractNumId w:val="31"/>
  </w:num>
  <w:num w:numId="37" w16cid:durableId="98256703">
    <w:abstractNumId w:val="29"/>
  </w:num>
  <w:num w:numId="38" w16cid:durableId="2056150555">
    <w:abstractNumId w:val="18"/>
  </w:num>
  <w:num w:numId="39" w16cid:durableId="1256406303">
    <w:abstractNumId w:val="32"/>
  </w:num>
  <w:num w:numId="40" w16cid:durableId="659963387">
    <w:abstractNumId w:val="13"/>
  </w:num>
  <w:num w:numId="41" w16cid:durableId="11445396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B8"/>
    <w:rsid w:val="00003BF7"/>
    <w:rsid w:val="00016100"/>
    <w:rsid w:val="00023EAA"/>
    <w:rsid w:val="00027D38"/>
    <w:rsid w:val="00033573"/>
    <w:rsid w:val="00036613"/>
    <w:rsid w:val="00040876"/>
    <w:rsid w:val="0005117F"/>
    <w:rsid w:val="00067D24"/>
    <w:rsid w:val="00081C5A"/>
    <w:rsid w:val="000A1306"/>
    <w:rsid w:val="000A3FB4"/>
    <w:rsid w:val="000A4C60"/>
    <w:rsid w:val="000A6687"/>
    <w:rsid w:val="000B02EB"/>
    <w:rsid w:val="000B5691"/>
    <w:rsid w:val="000B5BC8"/>
    <w:rsid w:val="000C33F4"/>
    <w:rsid w:val="000E558F"/>
    <w:rsid w:val="000E6879"/>
    <w:rsid w:val="000E7352"/>
    <w:rsid w:val="000F6779"/>
    <w:rsid w:val="00105CA9"/>
    <w:rsid w:val="00114E0C"/>
    <w:rsid w:val="00115838"/>
    <w:rsid w:val="00141327"/>
    <w:rsid w:val="001506E1"/>
    <w:rsid w:val="00153B5E"/>
    <w:rsid w:val="001631C0"/>
    <w:rsid w:val="00165551"/>
    <w:rsid w:val="0016559E"/>
    <w:rsid w:val="00181C69"/>
    <w:rsid w:val="001837F1"/>
    <w:rsid w:val="00195566"/>
    <w:rsid w:val="001A2A11"/>
    <w:rsid w:val="001A3E30"/>
    <w:rsid w:val="001A40FD"/>
    <w:rsid w:val="001C19C7"/>
    <w:rsid w:val="001C1B6F"/>
    <w:rsid w:val="001C72D9"/>
    <w:rsid w:val="001D0A08"/>
    <w:rsid w:val="001E553E"/>
    <w:rsid w:val="001F5EF6"/>
    <w:rsid w:val="00200233"/>
    <w:rsid w:val="00200777"/>
    <w:rsid w:val="00222D26"/>
    <w:rsid w:val="00226E0F"/>
    <w:rsid w:val="00230A33"/>
    <w:rsid w:val="00243DA5"/>
    <w:rsid w:val="002555D1"/>
    <w:rsid w:val="002665A1"/>
    <w:rsid w:val="002722BA"/>
    <w:rsid w:val="00274A04"/>
    <w:rsid w:val="00285E7C"/>
    <w:rsid w:val="002A337F"/>
    <w:rsid w:val="002A6BE0"/>
    <w:rsid w:val="002B7ABD"/>
    <w:rsid w:val="002C058F"/>
    <w:rsid w:val="002C5C83"/>
    <w:rsid w:val="002D18DD"/>
    <w:rsid w:val="002E0315"/>
    <w:rsid w:val="002E2612"/>
    <w:rsid w:val="002E6E82"/>
    <w:rsid w:val="003056BA"/>
    <w:rsid w:val="00305BAC"/>
    <w:rsid w:val="00320191"/>
    <w:rsid w:val="00320BE9"/>
    <w:rsid w:val="00327968"/>
    <w:rsid w:val="00331AC1"/>
    <w:rsid w:val="00344557"/>
    <w:rsid w:val="003570DA"/>
    <w:rsid w:val="00373BD8"/>
    <w:rsid w:val="00375053"/>
    <w:rsid w:val="00387C1C"/>
    <w:rsid w:val="00390128"/>
    <w:rsid w:val="00391EAE"/>
    <w:rsid w:val="00397D37"/>
    <w:rsid w:val="003B214E"/>
    <w:rsid w:val="003C0632"/>
    <w:rsid w:val="003C2DF6"/>
    <w:rsid w:val="003D4D5A"/>
    <w:rsid w:val="003E212E"/>
    <w:rsid w:val="003E6E28"/>
    <w:rsid w:val="003F2E87"/>
    <w:rsid w:val="00402D9D"/>
    <w:rsid w:val="004054EE"/>
    <w:rsid w:val="00405883"/>
    <w:rsid w:val="004109E6"/>
    <w:rsid w:val="004174FD"/>
    <w:rsid w:val="004244C8"/>
    <w:rsid w:val="00427DD0"/>
    <w:rsid w:val="00445694"/>
    <w:rsid w:val="00447072"/>
    <w:rsid w:val="0045279B"/>
    <w:rsid w:val="00455C42"/>
    <w:rsid w:val="00456844"/>
    <w:rsid w:val="00484076"/>
    <w:rsid w:val="00486018"/>
    <w:rsid w:val="00493893"/>
    <w:rsid w:val="00497DEF"/>
    <w:rsid w:val="004A560D"/>
    <w:rsid w:val="004B6328"/>
    <w:rsid w:val="004C05DB"/>
    <w:rsid w:val="004C159D"/>
    <w:rsid w:val="004C48F6"/>
    <w:rsid w:val="004E22FC"/>
    <w:rsid w:val="004F2364"/>
    <w:rsid w:val="005139B5"/>
    <w:rsid w:val="00516EF4"/>
    <w:rsid w:val="0052246C"/>
    <w:rsid w:val="005450CB"/>
    <w:rsid w:val="00560A30"/>
    <w:rsid w:val="00561EDA"/>
    <w:rsid w:val="00572D6C"/>
    <w:rsid w:val="00575421"/>
    <w:rsid w:val="00583E18"/>
    <w:rsid w:val="005874FD"/>
    <w:rsid w:val="00590379"/>
    <w:rsid w:val="00595317"/>
    <w:rsid w:val="005A4BEF"/>
    <w:rsid w:val="005B14D1"/>
    <w:rsid w:val="005B32A8"/>
    <w:rsid w:val="005B5018"/>
    <w:rsid w:val="005D0588"/>
    <w:rsid w:val="005F4B2D"/>
    <w:rsid w:val="005F4BF5"/>
    <w:rsid w:val="00626BE5"/>
    <w:rsid w:val="00640FEA"/>
    <w:rsid w:val="0064322C"/>
    <w:rsid w:val="006505E3"/>
    <w:rsid w:val="0066393F"/>
    <w:rsid w:val="00674866"/>
    <w:rsid w:val="00674D76"/>
    <w:rsid w:val="0067648B"/>
    <w:rsid w:val="00680C00"/>
    <w:rsid w:val="006874EC"/>
    <w:rsid w:val="00694F43"/>
    <w:rsid w:val="006A02DC"/>
    <w:rsid w:val="006A0F73"/>
    <w:rsid w:val="006B0048"/>
    <w:rsid w:val="006B2E06"/>
    <w:rsid w:val="006B73AA"/>
    <w:rsid w:val="006D625B"/>
    <w:rsid w:val="006F136F"/>
    <w:rsid w:val="006F6431"/>
    <w:rsid w:val="00701C7B"/>
    <w:rsid w:val="007106CA"/>
    <w:rsid w:val="007277E4"/>
    <w:rsid w:val="00733C57"/>
    <w:rsid w:val="007349FF"/>
    <w:rsid w:val="00737C35"/>
    <w:rsid w:val="0074030B"/>
    <w:rsid w:val="00740836"/>
    <w:rsid w:val="00750256"/>
    <w:rsid w:val="007506C7"/>
    <w:rsid w:val="00765778"/>
    <w:rsid w:val="00776825"/>
    <w:rsid w:val="007A59F9"/>
    <w:rsid w:val="007A65C5"/>
    <w:rsid w:val="007B14D4"/>
    <w:rsid w:val="007E5F80"/>
    <w:rsid w:val="00804360"/>
    <w:rsid w:val="00813DF6"/>
    <w:rsid w:val="00846862"/>
    <w:rsid w:val="00855166"/>
    <w:rsid w:val="0086176A"/>
    <w:rsid w:val="008645BD"/>
    <w:rsid w:val="0086504C"/>
    <w:rsid w:val="008664BC"/>
    <w:rsid w:val="00882474"/>
    <w:rsid w:val="00890F28"/>
    <w:rsid w:val="008918AC"/>
    <w:rsid w:val="008A0641"/>
    <w:rsid w:val="008C00B9"/>
    <w:rsid w:val="008D0A73"/>
    <w:rsid w:val="008D53DD"/>
    <w:rsid w:val="008E4488"/>
    <w:rsid w:val="008E6167"/>
    <w:rsid w:val="008F2281"/>
    <w:rsid w:val="008F5432"/>
    <w:rsid w:val="008F6676"/>
    <w:rsid w:val="0090141B"/>
    <w:rsid w:val="00903E20"/>
    <w:rsid w:val="009251BD"/>
    <w:rsid w:val="009308F3"/>
    <w:rsid w:val="009331EF"/>
    <w:rsid w:val="00942451"/>
    <w:rsid w:val="00942E5B"/>
    <w:rsid w:val="00971FE9"/>
    <w:rsid w:val="00977B9C"/>
    <w:rsid w:val="00984DF4"/>
    <w:rsid w:val="00990DF4"/>
    <w:rsid w:val="0099427B"/>
    <w:rsid w:val="009A5253"/>
    <w:rsid w:val="009A6379"/>
    <w:rsid w:val="009B3AFA"/>
    <w:rsid w:val="009B7C62"/>
    <w:rsid w:val="009D305A"/>
    <w:rsid w:val="009F7814"/>
    <w:rsid w:val="00A07949"/>
    <w:rsid w:val="00A14581"/>
    <w:rsid w:val="00A30628"/>
    <w:rsid w:val="00A37D5D"/>
    <w:rsid w:val="00A53B33"/>
    <w:rsid w:val="00A60F7C"/>
    <w:rsid w:val="00A62334"/>
    <w:rsid w:val="00A658C4"/>
    <w:rsid w:val="00A65EA2"/>
    <w:rsid w:val="00A80803"/>
    <w:rsid w:val="00A81613"/>
    <w:rsid w:val="00A83FE5"/>
    <w:rsid w:val="00A861E8"/>
    <w:rsid w:val="00A9110A"/>
    <w:rsid w:val="00A94EFE"/>
    <w:rsid w:val="00AC5212"/>
    <w:rsid w:val="00AD0154"/>
    <w:rsid w:val="00AD0DFB"/>
    <w:rsid w:val="00AE05E7"/>
    <w:rsid w:val="00AE46A5"/>
    <w:rsid w:val="00AE48C6"/>
    <w:rsid w:val="00AE63F1"/>
    <w:rsid w:val="00AE7608"/>
    <w:rsid w:val="00AF25A6"/>
    <w:rsid w:val="00B0142E"/>
    <w:rsid w:val="00B253E7"/>
    <w:rsid w:val="00B27376"/>
    <w:rsid w:val="00B300D6"/>
    <w:rsid w:val="00B315EA"/>
    <w:rsid w:val="00B440A9"/>
    <w:rsid w:val="00B93050"/>
    <w:rsid w:val="00B94BFF"/>
    <w:rsid w:val="00BA6DD4"/>
    <w:rsid w:val="00BA7A32"/>
    <w:rsid w:val="00BC38E3"/>
    <w:rsid w:val="00BD4953"/>
    <w:rsid w:val="00BD5D4F"/>
    <w:rsid w:val="00BE1287"/>
    <w:rsid w:val="00BF06DF"/>
    <w:rsid w:val="00C025CE"/>
    <w:rsid w:val="00C0395E"/>
    <w:rsid w:val="00C10E2F"/>
    <w:rsid w:val="00C22813"/>
    <w:rsid w:val="00C26627"/>
    <w:rsid w:val="00C361A9"/>
    <w:rsid w:val="00C41997"/>
    <w:rsid w:val="00C44554"/>
    <w:rsid w:val="00C52279"/>
    <w:rsid w:val="00C53541"/>
    <w:rsid w:val="00C63985"/>
    <w:rsid w:val="00C85556"/>
    <w:rsid w:val="00C86A93"/>
    <w:rsid w:val="00C91261"/>
    <w:rsid w:val="00C92209"/>
    <w:rsid w:val="00CA5EAF"/>
    <w:rsid w:val="00CB03EF"/>
    <w:rsid w:val="00CB4560"/>
    <w:rsid w:val="00CB5845"/>
    <w:rsid w:val="00CC318A"/>
    <w:rsid w:val="00CD036D"/>
    <w:rsid w:val="00CD5114"/>
    <w:rsid w:val="00CD65A2"/>
    <w:rsid w:val="00CD7774"/>
    <w:rsid w:val="00CF114A"/>
    <w:rsid w:val="00CF7843"/>
    <w:rsid w:val="00D01B93"/>
    <w:rsid w:val="00D05179"/>
    <w:rsid w:val="00D0548A"/>
    <w:rsid w:val="00D2249D"/>
    <w:rsid w:val="00D2608A"/>
    <w:rsid w:val="00D31A0C"/>
    <w:rsid w:val="00D32716"/>
    <w:rsid w:val="00D43647"/>
    <w:rsid w:val="00D54B0C"/>
    <w:rsid w:val="00D72188"/>
    <w:rsid w:val="00D85407"/>
    <w:rsid w:val="00D94D74"/>
    <w:rsid w:val="00D96742"/>
    <w:rsid w:val="00D971FD"/>
    <w:rsid w:val="00D9754C"/>
    <w:rsid w:val="00DA4628"/>
    <w:rsid w:val="00DA77DD"/>
    <w:rsid w:val="00DB54A8"/>
    <w:rsid w:val="00DB7CD5"/>
    <w:rsid w:val="00DC4D38"/>
    <w:rsid w:val="00E037AB"/>
    <w:rsid w:val="00E117E3"/>
    <w:rsid w:val="00E16950"/>
    <w:rsid w:val="00E25389"/>
    <w:rsid w:val="00E25584"/>
    <w:rsid w:val="00E34CF8"/>
    <w:rsid w:val="00E35628"/>
    <w:rsid w:val="00E3588C"/>
    <w:rsid w:val="00E40DB8"/>
    <w:rsid w:val="00E42474"/>
    <w:rsid w:val="00E5080B"/>
    <w:rsid w:val="00E51502"/>
    <w:rsid w:val="00E61B48"/>
    <w:rsid w:val="00E62E7E"/>
    <w:rsid w:val="00E646FE"/>
    <w:rsid w:val="00E70184"/>
    <w:rsid w:val="00E75C3D"/>
    <w:rsid w:val="00EB21B6"/>
    <w:rsid w:val="00EB73A3"/>
    <w:rsid w:val="00EC5777"/>
    <w:rsid w:val="00ED617B"/>
    <w:rsid w:val="00EE66C4"/>
    <w:rsid w:val="00EF069B"/>
    <w:rsid w:val="00EF5D05"/>
    <w:rsid w:val="00EF74D1"/>
    <w:rsid w:val="00F023BC"/>
    <w:rsid w:val="00F04520"/>
    <w:rsid w:val="00F14F18"/>
    <w:rsid w:val="00F268CE"/>
    <w:rsid w:val="00F26E23"/>
    <w:rsid w:val="00F377C6"/>
    <w:rsid w:val="00F462A4"/>
    <w:rsid w:val="00F46CB7"/>
    <w:rsid w:val="00F5129E"/>
    <w:rsid w:val="00F51BA5"/>
    <w:rsid w:val="00F652C5"/>
    <w:rsid w:val="00F70C43"/>
    <w:rsid w:val="00F74966"/>
    <w:rsid w:val="00F762D9"/>
    <w:rsid w:val="00F819AE"/>
    <w:rsid w:val="00F82F55"/>
    <w:rsid w:val="00F95065"/>
    <w:rsid w:val="00FB0C95"/>
    <w:rsid w:val="00FC10C2"/>
    <w:rsid w:val="00FC1475"/>
    <w:rsid w:val="00FC7A49"/>
    <w:rsid w:val="00FD3D66"/>
    <w:rsid w:val="00FD7316"/>
    <w:rsid w:val="00FE3EC6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3D607"/>
  <w15:docId w15:val="{C721819D-E36A-40F4-92BD-71F2D498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C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zedxoi1pg9tqfd8az2z3">
    <w:name w:val="_3zedxoi_1pg9tqfd8az2z3"/>
    <w:basedOn w:val="Normalny"/>
    <w:rsid w:val="00E40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35i1adkwszq6svdd9o6pla">
    <w:name w:val="_35i1adkwszq6svdd9o6pla"/>
    <w:basedOn w:val="Domylnaczcionkaakapitu"/>
    <w:rsid w:val="00E40DB8"/>
  </w:style>
  <w:style w:type="character" w:customStyle="1" w:styleId="lklb61dbc-bbgtcqyyr0e">
    <w:name w:val="lklb61dbc-bbgtcqyyr0e"/>
    <w:basedOn w:val="Domylnaczcionkaakapitu"/>
    <w:rsid w:val="00E40DB8"/>
  </w:style>
  <w:style w:type="character" w:customStyle="1" w:styleId="markp883iw3ud">
    <w:name w:val="markp883iw3ud"/>
    <w:basedOn w:val="Domylnaczcionkaakapitu"/>
    <w:rsid w:val="00E40DB8"/>
  </w:style>
  <w:style w:type="paragraph" w:styleId="Tekstdymka">
    <w:name w:val="Balloon Text"/>
    <w:basedOn w:val="Normalny"/>
    <w:link w:val="TekstdymkaZnak"/>
    <w:unhideWhenUsed/>
    <w:rsid w:val="00FF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F02A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FF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F02A3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F0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F02A3"/>
  </w:style>
  <w:style w:type="paragraph" w:styleId="Stopka">
    <w:name w:val="footer"/>
    <w:basedOn w:val="Normalny"/>
    <w:link w:val="StopkaZnak"/>
    <w:unhideWhenUsed/>
    <w:rsid w:val="00FF0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F02A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02A3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rsid w:val="00674D7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74D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4D7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qFormat/>
    <w:rsid w:val="00674D76"/>
    <w:rPr>
      <w:b/>
      <w:bCs/>
    </w:rPr>
  </w:style>
  <w:style w:type="paragraph" w:styleId="Tekstpodstawowy">
    <w:name w:val="Body Text"/>
    <w:basedOn w:val="Normalny"/>
    <w:link w:val="TekstpodstawowyZnak"/>
    <w:rsid w:val="00674D76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74D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C48F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05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FE3E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E3EC6"/>
  </w:style>
  <w:style w:type="paragraph" w:customStyle="1" w:styleId="WW-Tekstpodstawowy2">
    <w:name w:val="WW-Tekst podstawowy 2"/>
    <w:basedOn w:val="Normalny"/>
    <w:rsid w:val="00FE3EC6"/>
    <w:pPr>
      <w:suppressAutoHyphens/>
      <w:spacing w:after="0" w:line="240" w:lineRule="auto"/>
      <w:jc w:val="both"/>
    </w:pPr>
    <w:rPr>
      <w:rFonts w:ascii="Book Antiqua" w:eastAsia="Times New Roman" w:hAnsi="Book Antiqua" w:cs="Times New Roman"/>
      <w:b/>
      <w:sz w:val="24"/>
      <w:szCs w:val="20"/>
      <w:lang w:eastAsia="pl-PL"/>
    </w:rPr>
  </w:style>
  <w:style w:type="character" w:customStyle="1" w:styleId="h2">
    <w:name w:val="h2"/>
    <w:rsid w:val="00FE3EC6"/>
  </w:style>
  <w:style w:type="character" w:customStyle="1" w:styleId="h1">
    <w:name w:val="h1"/>
    <w:rsid w:val="00FE3EC6"/>
  </w:style>
  <w:style w:type="character" w:customStyle="1" w:styleId="Teksttreci5">
    <w:name w:val="Tekst treści (5)_"/>
    <w:link w:val="Teksttreci51"/>
    <w:uiPriority w:val="99"/>
    <w:locked/>
    <w:rsid w:val="00FE3EC6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FE3EC6"/>
    <w:pPr>
      <w:widowControl w:val="0"/>
      <w:shd w:val="clear" w:color="auto" w:fill="FFFFFF"/>
      <w:spacing w:after="0" w:line="240" w:lineRule="atLeast"/>
      <w:jc w:val="both"/>
    </w:pPr>
    <w:rPr>
      <w:rFonts w:ascii="Arial" w:hAnsi="Arial" w:cs="Arial"/>
      <w:b/>
      <w:bCs/>
      <w:sz w:val="15"/>
      <w:szCs w:val="15"/>
    </w:rPr>
  </w:style>
  <w:style w:type="character" w:customStyle="1" w:styleId="Teksttreci">
    <w:name w:val="Tekst treści_"/>
    <w:link w:val="Teksttreci0"/>
    <w:uiPriority w:val="99"/>
    <w:locked/>
    <w:rsid w:val="00FE3EC6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E3EC6"/>
    <w:pPr>
      <w:widowControl w:val="0"/>
      <w:shd w:val="clear" w:color="auto" w:fill="FFFFFF"/>
      <w:spacing w:after="0" w:line="240" w:lineRule="atLeast"/>
      <w:jc w:val="both"/>
    </w:pPr>
    <w:rPr>
      <w:rFonts w:ascii="Arial" w:hAnsi="Arial" w:cs="Arial"/>
      <w:sz w:val="15"/>
      <w:szCs w:val="15"/>
    </w:rPr>
  </w:style>
  <w:style w:type="character" w:customStyle="1" w:styleId="Teksttreci50">
    <w:name w:val="Tekst treści (5)"/>
    <w:uiPriority w:val="99"/>
    <w:rsid w:val="00FE3EC6"/>
    <w:rPr>
      <w:rFonts w:ascii="Arial" w:hAnsi="Arial" w:cs="Arial"/>
      <w:b/>
      <w:bCs/>
      <w:sz w:val="15"/>
      <w:szCs w:val="15"/>
      <w:u w:val="single"/>
      <w:shd w:val="clear" w:color="auto" w:fill="FFFFFF"/>
    </w:rPr>
  </w:style>
  <w:style w:type="character" w:customStyle="1" w:styleId="TeksttreciPogrubienie1">
    <w:name w:val="Tekst treści + Pogrubienie1"/>
    <w:uiPriority w:val="99"/>
    <w:rsid w:val="00FE3EC6"/>
    <w:rPr>
      <w:rFonts w:ascii="Arial" w:hAnsi="Arial" w:cs="Arial"/>
      <w:b/>
      <w:bCs/>
      <w:sz w:val="15"/>
      <w:szCs w:val="15"/>
      <w:u w:val="single"/>
      <w:shd w:val="clear" w:color="auto" w:fill="FFFFFF"/>
    </w:rPr>
  </w:style>
  <w:style w:type="character" w:customStyle="1" w:styleId="TeksttreciPogrubienie">
    <w:name w:val="Tekst treści + Pogrubienie"/>
    <w:uiPriority w:val="99"/>
    <w:rsid w:val="00FE3EC6"/>
    <w:rPr>
      <w:rFonts w:ascii="Arial" w:hAnsi="Arial" w:cs="Arial"/>
      <w:b/>
      <w:bCs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styleId="Odwoaniedokomentarza">
    <w:name w:val="annotation reference"/>
    <w:uiPriority w:val="99"/>
    <w:semiHidden/>
    <w:unhideWhenUsed/>
    <w:rsid w:val="009F78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814"/>
    <w:pPr>
      <w:spacing w:after="0" w:line="240" w:lineRule="auto"/>
      <w:ind w:left="426" w:hanging="142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8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E6167"/>
    <w:pPr>
      <w:ind w:left="720"/>
      <w:contextualSpacing/>
    </w:pPr>
  </w:style>
  <w:style w:type="paragraph" w:customStyle="1" w:styleId="punkt">
    <w:name w:val="punkt"/>
    <w:basedOn w:val="Normalny"/>
    <w:rsid w:val="00FB0C95"/>
    <w:pPr>
      <w:suppressAutoHyphens/>
      <w:spacing w:before="120" w:after="0" w:line="240" w:lineRule="auto"/>
      <w:jc w:val="both"/>
    </w:pPr>
    <w:rPr>
      <w:rFonts w:ascii="Book Antiqua" w:eastAsia="Times New Roman" w:hAnsi="Book Antiqua" w:cs="Times New Roman"/>
      <w:sz w:val="24"/>
      <w:szCs w:val="20"/>
      <w:lang w:eastAsia="ar-SA"/>
    </w:rPr>
  </w:style>
  <w:style w:type="paragraph" w:customStyle="1" w:styleId="Textbodyindent">
    <w:name w:val="Text body indent"/>
    <w:basedOn w:val="Normalny"/>
    <w:rsid w:val="00990DF4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numbering" w:customStyle="1" w:styleId="WW8Num18">
    <w:name w:val="WW8Num18"/>
    <w:basedOn w:val="Bezlisty"/>
    <w:rsid w:val="00990DF4"/>
    <w:pPr>
      <w:numPr>
        <w:numId w:val="29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5253"/>
    <w:rPr>
      <w:color w:val="605E5C"/>
      <w:shd w:val="clear" w:color="auto" w:fill="E1DFDD"/>
    </w:rPr>
  </w:style>
  <w:style w:type="paragraph" w:customStyle="1" w:styleId="Znak">
    <w:name w:val="Znak"/>
    <w:basedOn w:val="Normalny"/>
    <w:rsid w:val="009A6379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13">
    <w:name w:val="WW8Num13"/>
    <w:basedOn w:val="Bezlisty"/>
    <w:rsid w:val="009A6379"/>
    <w:pPr>
      <w:numPr>
        <w:numId w:val="30"/>
      </w:numPr>
    </w:pPr>
  </w:style>
  <w:style w:type="numbering" w:customStyle="1" w:styleId="WW8Num101">
    <w:name w:val="WW8Num101"/>
    <w:basedOn w:val="Bezlisty"/>
    <w:rsid w:val="00A14581"/>
    <w:pPr>
      <w:numPr>
        <w:numId w:val="33"/>
      </w:numPr>
    </w:pPr>
  </w:style>
  <w:style w:type="paragraph" w:customStyle="1" w:styleId="Nagwek1">
    <w:name w:val="Nagłówek1"/>
    <w:basedOn w:val="Normalny"/>
    <w:next w:val="Tekstpodstawowy"/>
    <w:rsid w:val="004F2364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color w:val="FF00FF"/>
      <w:sz w:val="28"/>
      <w:szCs w:val="28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617B"/>
    <w:pPr>
      <w:spacing w:after="160"/>
      <w:ind w:left="0"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61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84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5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36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42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8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74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66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04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k@tamal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8E907-00AE-4ABD-91A5-61F03997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2518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Słoczyńska</dc:creator>
  <cp:lastModifiedBy>Tamal</cp:lastModifiedBy>
  <cp:revision>2</cp:revision>
  <cp:lastPrinted>2020-08-10T09:33:00Z</cp:lastPrinted>
  <dcterms:created xsi:type="dcterms:W3CDTF">2024-12-11T15:23:00Z</dcterms:created>
  <dcterms:modified xsi:type="dcterms:W3CDTF">2024-12-11T15:23:00Z</dcterms:modified>
</cp:coreProperties>
</file>