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EA" w:rsidRDefault="00152B8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Bielsk Podlaski, </w:t>
      </w:r>
      <w:r w:rsidR="00652D4E">
        <w:rPr>
          <w:sz w:val="20"/>
          <w:szCs w:val="20"/>
        </w:rPr>
        <w:t>04</w:t>
      </w:r>
      <w:r w:rsidR="004B3223">
        <w:rPr>
          <w:sz w:val="20"/>
          <w:szCs w:val="20"/>
        </w:rPr>
        <w:t xml:space="preserve"> </w:t>
      </w:r>
      <w:r w:rsidR="00652D4E">
        <w:rPr>
          <w:sz w:val="20"/>
          <w:szCs w:val="20"/>
        </w:rPr>
        <w:t xml:space="preserve">sierpnia </w:t>
      </w:r>
      <w:r>
        <w:rPr>
          <w:sz w:val="20"/>
          <w:szCs w:val="20"/>
        </w:rPr>
        <w:t>2022 r.</w:t>
      </w:r>
    </w:p>
    <w:p w:rsidR="00CD6966" w:rsidRDefault="00CD6966" w:rsidP="00CD6966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CD6966" w:rsidRDefault="00CD6966" w:rsidP="00CD6966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CD6966" w:rsidRDefault="00CD6966" w:rsidP="00CD6966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CD6966" w:rsidRDefault="00CD6966" w:rsidP="00CD6966">
      <w:pPr>
        <w:spacing w:line="360" w:lineRule="auto"/>
        <w:rPr>
          <w:sz w:val="20"/>
          <w:szCs w:val="20"/>
        </w:rPr>
      </w:pPr>
      <w:r>
        <w:rPr>
          <w:color w:val="FF0000"/>
          <w:sz w:val="16"/>
          <w:szCs w:val="16"/>
        </w:rPr>
        <w:t>NIP 5432066155, Reg. 050658982</w:t>
      </w:r>
    </w:p>
    <w:p w:rsidR="00A142EA" w:rsidRDefault="00A142EA">
      <w:pPr>
        <w:spacing w:line="360" w:lineRule="auto"/>
        <w:jc w:val="right"/>
        <w:rPr>
          <w:sz w:val="20"/>
          <w:szCs w:val="20"/>
        </w:rPr>
      </w:pPr>
    </w:p>
    <w:p w:rsidR="00A142EA" w:rsidRDefault="00152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B32BDF">
        <w:rPr>
          <w:rFonts w:ascii="Arial" w:eastAsia="Arial" w:hAnsi="Arial" w:cs="Arial"/>
          <w:b/>
          <w:color w:val="000000"/>
          <w:sz w:val="20"/>
          <w:szCs w:val="20"/>
        </w:rPr>
        <w:t>:   Izp</w:t>
      </w:r>
      <w:r w:rsidR="004B3223"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271.</w:t>
      </w:r>
      <w:r w:rsidR="00CD6966">
        <w:rPr>
          <w:rFonts w:ascii="Arial" w:eastAsia="Arial" w:hAnsi="Arial" w:cs="Arial"/>
          <w:b/>
          <w:color w:val="000000"/>
          <w:sz w:val="20"/>
          <w:szCs w:val="20"/>
        </w:rPr>
        <w:t>30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.2022</w:t>
      </w:r>
    </w:p>
    <w:p w:rsidR="00A142EA" w:rsidRDefault="00152B89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Wszystkich Wykonawców</w:t>
      </w: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152B8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Wyjaśnienia treści Specyfikacji Is</w:t>
      </w:r>
      <w:r w:rsidR="00701207">
        <w:rPr>
          <w:b/>
          <w:sz w:val="20"/>
          <w:szCs w:val="20"/>
          <w:u w:val="single"/>
        </w:rPr>
        <w:t xml:space="preserve">totnych Warunków Zamówienia nr </w:t>
      </w:r>
      <w:r w:rsidR="00B32BDF">
        <w:rPr>
          <w:b/>
          <w:sz w:val="20"/>
          <w:szCs w:val="20"/>
          <w:u w:val="single"/>
        </w:rPr>
        <w:t>2</w:t>
      </w: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152B8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o udzielenie zamówienia publicznego dla przetargu nieograniczonego pn.:  </w:t>
      </w:r>
    </w:p>
    <w:p w:rsidR="00A142EA" w:rsidRDefault="00A142EA">
      <w:pPr>
        <w:jc w:val="center"/>
        <w:rPr>
          <w:b/>
          <w:i/>
          <w:sz w:val="20"/>
          <w:szCs w:val="20"/>
        </w:rPr>
      </w:pP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Budowa, przebudowa kanalizacji deszczowej i sieci wodociągowej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ulicy Bohaterów Września w ramach rozbudowy infrastruktury ochrony środowiska w Bielsku Podlaskim w systemie „zaprojektuj i wybuduj”  wraz z odtworzeniem nawierzchni</w:t>
      </w:r>
    </w:p>
    <w:p w:rsidR="00A142EA" w:rsidRDefault="00A142EA">
      <w:pPr>
        <w:jc w:val="center"/>
        <w:rPr>
          <w:b/>
          <w:sz w:val="20"/>
          <w:szCs w:val="20"/>
        </w:rPr>
      </w:pPr>
    </w:p>
    <w:p w:rsidR="00A142EA" w:rsidRDefault="00152B8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Realizowanego w ramach projektu pn.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„Uporządkowanie gospodarki wodno-ściekowej na terenie miasta Bielsk Podlaski”</w:t>
      </w:r>
    </w:p>
    <w:p w:rsidR="00A142EA" w:rsidRDefault="00A142EA">
      <w:pPr>
        <w:jc w:val="both"/>
        <w:rPr>
          <w:sz w:val="20"/>
          <w:szCs w:val="20"/>
        </w:rPr>
      </w:pPr>
    </w:p>
    <w:p w:rsidR="00A142EA" w:rsidRDefault="00A142EA">
      <w:pPr>
        <w:jc w:val="both"/>
        <w:rPr>
          <w:sz w:val="20"/>
          <w:szCs w:val="20"/>
        </w:rPr>
      </w:pPr>
    </w:p>
    <w:p w:rsidR="00A142EA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istotnych warunków zamówienia złożony przez Wykonawcę, Zamawiający poniżej przedstawia swoje stanowisko:</w:t>
      </w:r>
    </w:p>
    <w:p w:rsidR="00A142EA" w:rsidRDefault="00A142EA">
      <w:pPr>
        <w:jc w:val="both"/>
        <w:rPr>
          <w:sz w:val="20"/>
          <w:szCs w:val="20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A142EA">
        <w:trPr>
          <w:trHeight w:val="388"/>
        </w:trPr>
        <w:tc>
          <w:tcPr>
            <w:tcW w:w="9056" w:type="dxa"/>
            <w:shd w:val="clear" w:color="auto" w:fill="D9D9D9"/>
          </w:tcPr>
          <w:p w:rsidR="00A142EA" w:rsidRDefault="00152B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Pytania z dnia </w:t>
            </w:r>
            <w:r w:rsidR="00652D4E">
              <w:rPr>
                <w:b/>
                <w:i/>
                <w:sz w:val="20"/>
                <w:szCs w:val="20"/>
              </w:rPr>
              <w:t>03.08</w:t>
            </w:r>
            <w:r>
              <w:rPr>
                <w:b/>
                <w:i/>
                <w:sz w:val="20"/>
                <w:szCs w:val="20"/>
              </w:rPr>
              <w:t>.2022 r.</w:t>
            </w:r>
          </w:p>
          <w:p w:rsidR="00A142EA" w:rsidRDefault="00A142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42EA" w:rsidTr="00652D4E">
        <w:trPr>
          <w:trHeight w:val="1362"/>
        </w:trPr>
        <w:tc>
          <w:tcPr>
            <w:tcW w:w="9056" w:type="dxa"/>
            <w:shd w:val="clear" w:color="auto" w:fill="auto"/>
          </w:tcPr>
          <w:p w:rsidR="00A142EA" w:rsidRDefault="003F3223" w:rsidP="00652D4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652D4E">
              <w:rPr>
                <w:b/>
                <w:sz w:val="20"/>
                <w:szCs w:val="20"/>
                <w:u w:val="single"/>
              </w:rPr>
              <w:t>3</w:t>
            </w:r>
          </w:p>
          <w:p w:rsidR="003F3223" w:rsidRPr="00652D4E" w:rsidRDefault="00652D4E" w:rsidP="00652D4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D4E">
              <w:rPr>
                <w:rFonts w:asciiTheme="minorHAnsi" w:hAnsiTheme="minorHAnsi" w:cstheme="minorHAnsi"/>
                <w:sz w:val="20"/>
                <w:szCs w:val="20"/>
              </w:rPr>
              <w:t xml:space="preserve">Zamawiający przewiduje ukończenie Zadania do dnia 30.04.2023r. Czy do dnia 30.04.2023 Wykonawca ma również uzyskać decyzję o pozwolenie na użytkowanie? Czy też w/w data dotyczy wyłącznie zakończenia robót budowlanych? </w:t>
            </w:r>
          </w:p>
        </w:tc>
      </w:tr>
      <w:tr w:rsidR="00A142EA">
        <w:trPr>
          <w:trHeight w:val="388"/>
        </w:trPr>
        <w:tc>
          <w:tcPr>
            <w:tcW w:w="9056" w:type="dxa"/>
            <w:shd w:val="clear" w:color="auto" w:fill="auto"/>
          </w:tcPr>
          <w:p w:rsidR="00A142EA" w:rsidRDefault="0070120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652D4E">
              <w:rPr>
                <w:b/>
                <w:sz w:val="20"/>
                <w:szCs w:val="20"/>
                <w:u w:val="single"/>
              </w:rPr>
              <w:t>3</w:t>
            </w:r>
          </w:p>
          <w:p w:rsidR="00A142EA" w:rsidRDefault="0032312E" w:rsidP="0070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na Ukończenie został określony w pkt 5.1. SWZ. Czynności jakie Wykonawca zobowiązany jest wykonać w Czasie na Ukończenie określone zostały w subkl. 8.2. Warunków Kontraktu.</w:t>
            </w:r>
          </w:p>
        </w:tc>
      </w:tr>
    </w:tbl>
    <w:p w:rsidR="00A142EA" w:rsidRDefault="00A142EA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:rsidR="00A142EA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</w:p>
    <w:sectPr w:rsidR="00A142EA" w:rsidSect="001A5F5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7A" w:rsidRDefault="00A0067A">
      <w:r>
        <w:separator/>
      </w:r>
    </w:p>
  </w:endnote>
  <w:endnote w:type="continuationSeparator" w:id="0">
    <w:p w:rsidR="00A0067A" w:rsidRDefault="00A0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EA" w:rsidRDefault="001A5F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152B89">
      <w:rPr>
        <w:color w:val="000000"/>
      </w:rPr>
      <w:instrText>PAGE</w:instrText>
    </w:r>
    <w:r>
      <w:rPr>
        <w:color w:val="000000"/>
      </w:rPr>
      <w:fldChar w:fldCharType="separate"/>
    </w:r>
    <w:r w:rsidR="00360BCF">
      <w:rPr>
        <w:noProof/>
        <w:color w:val="000000"/>
      </w:rPr>
      <w:t>1</w:t>
    </w:r>
    <w:r>
      <w:rPr>
        <w:color w:val="000000"/>
      </w:rPr>
      <w:fldChar w:fldCharType="end"/>
    </w:r>
  </w:p>
  <w:p w:rsidR="00A142EA" w:rsidRDefault="00A14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7A" w:rsidRDefault="00A0067A">
      <w:r>
        <w:separator/>
      </w:r>
    </w:p>
  </w:footnote>
  <w:footnote w:type="continuationSeparator" w:id="0">
    <w:p w:rsidR="00A0067A" w:rsidRDefault="00A0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EA" w:rsidRDefault="00152B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eading=h.30j0zll" w:colFirst="0" w:colLast="0"/>
    <w:bookmarkEnd w:id="1"/>
    <w:r>
      <w:rPr>
        <w:noProof/>
        <w:color w:val="000000"/>
      </w:rPr>
      <w:drawing>
        <wp:inline distT="0" distB="0" distL="0" distR="0">
          <wp:extent cx="1560153" cy="689455"/>
          <wp:effectExtent l="0" t="0" r="0" b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153" cy="68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</w:t>
    </w:r>
    <w:r>
      <w:rPr>
        <w:noProof/>
        <w:color w:val="000000"/>
      </w:rPr>
      <w:drawing>
        <wp:inline distT="0" distB="0" distL="0" distR="0">
          <wp:extent cx="2175675" cy="711312"/>
          <wp:effectExtent l="0" t="0" r="0" b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675" cy="711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42EA" w:rsidRDefault="00A14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EA"/>
    <w:rsid w:val="00075FA6"/>
    <w:rsid w:val="000D1E21"/>
    <w:rsid w:val="00152B89"/>
    <w:rsid w:val="001A5F53"/>
    <w:rsid w:val="001C660D"/>
    <w:rsid w:val="001D40E3"/>
    <w:rsid w:val="0032312E"/>
    <w:rsid w:val="003537E8"/>
    <w:rsid w:val="00360BCF"/>
    <w:rsid w:val="003F3223"/>
    <w:rsid w:val="004B3223"/>
    <w:rsid w:val="00505336"/>
    <w:rsid w:val="00593E3D"/>
    <w:rsid w:val="00652D4E"/>
    <w:rsid w:val="00701207"/>
    <w:rsid w:val="00A0067A"/>
    <w:rsid w:val="00A142EA"/>
    <w:rsid w:val="00B32BDF"/>
    <w:rsid w:val="00B34FA1"/>
    <w:rsid w:val="00BC1273"/>
    <w:rsid w:val="00BC3ACC"/>
    <w:rsid w:val="00CD6966"/>
    <w:rsid w:val="00D545E4"/>
    <w:rsid w:val="00F9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F53"/>
  </w:style>
  <w:style w:type="paragraph" w:styleId="Nagwek1">
    <w:name w:val="heading 1"/>
    <w:basedOn w:val="Normalny"/>
    <w:next w:val="Normalny"/>
    <w:uiPriority w:val="9"/>
    <w:qFormat/>
    <w:rsid w:val="001A5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A5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A5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A5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A5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A5F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A5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A5F53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10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97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B4C"/>
  </w:style>
  <w:style w:type="paragraph" w:styleId="Stopka">
    <w:name w:val="footer"/>
    <w:basedOn w:val="Normalny"/>
    <w:link w:val="StopkaZnak"/>
    <w:uiPriority w:val="99"/>
    <w:unhideWhenUsed/>
    <w:rsid w:val="00597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B4C"/>
  </w:style>
  <w:style w:type="paragraph" w:styleId="Akapitzlist">
    <w:name w:val="List Paragraph"/>
    <w:basedOn w:val="Normalny"/>
    <w:uiPriority w:val="34"/>
    <w:qFormat/>
    <w:rsid w:val="00AF0CC3"/>
    <w:pPr>
      <w:ind w:left="720"/>
      <w:contextualSpacing/>
    </w:pPr>
  </w:style>
  <w:style w:type="paragraph" w:styleId="Bezodstpw">
    <w:name w:val="No Spacing"/>
    <w:qFormat/>
    <w:rsid w:val="00797F0C"/>
    <w:pPr>
      <w:suppressAutoHyphens/>
    </w:pPr>
    <w:rPr>
      <w:rFonts w:cs="Times New Roman"/>
      <w:sz w:val="22"/>
      <w:szCs w:val="22"/>
      <w:lang w:eastAsia="zh-CN"/>
    </w:rPr>
  </w:style>
  <w:style w:type="paragraph" w:customStyle="1" w:styleId="Default">
    <w:name w:val="Default"/>
    <w:rsid w:val="001340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next w:val="Normalny"/>
    <w:uiPriority w:val="11"/>
    <w:qFormat/>
    <w:rsid w:val="001A5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5F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E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2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/mQGrwurR4LFJuSOUXpJuTmIg==">AMUW2mUAjTODRn/fTGOnP9ynH5WYIN71tqUduHKQwx65gDfFHFYezt46u1ojnAleRCE4/Hz+Qu2m6QBRwwX5tzZgooOe7VltA9s9d+oLap+ehhSGFTVxpjjX3Ttv2VgPnY5Hv5x+aZTn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h_szatylowicz</cp:lastModifiedBy>
  <cp:revision>2</cp:revision>
  <dcterms:created xsi:type="dcterms:W3CDTF">2022-08-05T08:09:00Z</dcterms:created>
  <dcterms:modified xsi:type="dcterms:W3CDTF">2022-08-05T08:09:00Z</dcterms:modified>
</cp:coreProperties>
</file>