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B412D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7EE01916" w14:textId="77777777" w:rsidR="003B427F" w:rsidRPr="0005351C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762F549B" w14:textId="77777777" w:rsidR="005012E2" w:rsidRPr="0005351C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05351C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10CDA2A4" w14:textId="73ED28CD" w:rsidR="003B427F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Dokument składany wraz z ofertą</w:t>
      </w:r>
    </w:p>
    <w:p w14:paraId="6C433EE0" w14:textId="3B0D74A4" w:rsidR="007C4085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(jeżeli dotyczy)</w:t>
      </w:r>
    </w:p>
    <w:p w14:paraId="3BE5297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173D94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15CF2675" w14:textId="77777777" w:rsidTr="003F6CAB">
        <w:tc>
          <w:tcPr>
            <w:tcW w:w="10488" w:type="dxa"/>
          </w:tcPr>
          <w:p w14:paraId="34632A9F" w14:textId="77777777" w:rsidR="005012E2" w:rsidRDefault="005012E2" w:rsidP="005012E2">
            <w:pPr>
              <w:pStyle w:val="Tekstpodstawowy"/>
            </w:pPr>
          </w:p>
          <w:p w14:paraId="5B66E795" w14:textId="77777777" w:rsidR="005012E2" w:rsidRDefault="005012E2" w:rsidP="005012E2">
            <w:pPr>
              <w:pStyle w:val="Tekstpodstawowy"/>
            </w:pPr>
          </w:p>
        </w:tc>
      </w:tr>
    </w:tbl>
    <w:p w14:paraId="47031C7D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5D68B3E9" w14:textId="77777777" w:rsidR="005012E2" w:rsidRDefault="005012E2" w:rsidP="005012E2">
      <w:pPr>
        <w:pStyle w:val="Tekstpodstawowy"/>
      </w:pPr>
    </w:p>
    <w:p w14:paraId="14CADCF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58AE796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CE33DC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4C5144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48AF53B" w14:textId="77777777" w:rsidTr="003F6CAB">
        <w:tc>
          <w:tcPr>
            <w:tcW w:w="10488" w:type="dxa"/>
          </w:tcPr>
          <w:p w14:paraId="07A757FD" w14:textId="77777777" w:rsidR="00F42688" w:rsidRDefault="00F42688" w:rsidP="005012E2">
            <w:pPr>
              <w:pStyle w:val="Tekstpodstawowy"/>
            </w:pPr>
          </w:p>
          <w:p w14:paraId="39E72BE0" w14:textId="77777777" w:rsidR="00F42688" w:rsidRDefault="00F42688" w:rsidP="005012E2">
            <w:pPr>
              <w:pStyle w:val="Tekstpodstawowy"/>
            </w:pPr>
          </w:p>
        </w:tc>
      </w:tr>
    </w:tbl>
    <w:p w14:paraId="11EED5DE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28F5BD3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3A66043" w14:textId="77777777" w:rsidTr="003832F5">
        <w:trPr>
          <w:trHeight w:val="567"/>
        </w:trPr>
        <w:tc>
          <w:tcPr>
            <w:tcW w:w="10290" w:type="dxa"/>
          </w:tcPr>
          <w:p w14:paraId="20C26DA5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DF50B1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1CB64087" w14:textId="48CAA46B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2D12E6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2D12E6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D63B1C" w14:textId="77777777" w:rsidR="005012E2" w:rsidRPr="005012E2" w:rsidRDefault="005012E2" w:rsidP="005012E2"/>
        </w:tc>
      </w:tr>
    </w:tbl>
    <w:p w14:paraId="10C7C1EF" w14:textId="77777777" w:rsidR="00867C4D" w:rsidRPr="001113D8" w:rsidRDefault="00867C4D">
      <w:pPr>
        <w:rPr>
          <w:rFonts w:ascii="Tahoma" w:hAnsi="Tahoma" w:cs="Tahoma"/>
        </w:rPr>
      </w:pPr>
    </w:p>
    <w:p w14:paraId="5A67AE43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461544F3" w14:textId="4C1B050A" w:rsidR="00892F67" w:rsidRDefault="005012E2" w:rsidP="00892F67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2D12E6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2D12E6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2D12E6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2D12E6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0B054E" w:rsidRPr="000B054E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bookmarkStart w:id="1" w:name="_Hlk86146050"/>
      <w:r w:rsidR="00BD207D" w:rsidRPr="00F30934">
        <w:rPr>
          <w:rFonts w:ascii="Tahoma" w:hAnsi="Tahoma" w:cs="Tahoma"/>
          <w:sz w:val="22"/>
          <w:szCs w:val="22"/>
        </w:rPr>
        <w:t>że</w:t>
      </w:r>
      <w:r w:rsidR="00892F67">
        <w:rPr>
          <w:rFonts w:ascii="Tahoma" w:hAnsi="Tahoma" w:cs="Tahoma"/>
          <w:sz w:val="22"/>
          <w:szCs w:val="22"/>
        </w:rPr>
        <w:t>:</w:t>
      </w:r>
    </w:p>
    <w:p w14:paraId="744F076B" w14:textId="66D47F9D" w:rsidR="00BD207D" w:rsidRDefault="00BD207D" w:rsidP="00892F67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 </w:t>
      </w:r>
      <w:r w:rsidR="00892F67" w:rsidRPr="00F30934">
        <w:rPr>
          <w:rFonts w:ascii="Tahoma" w:hAnsi="Tahoma" w:cs="Tahoma"/>
          <w:sz w:val="22"/>
          <w:szCs w:val="22"/>
        </w:rPr>
        <w:t>S</w:t>
      </w:r>
      <w:r w:rsidRPr="00F30934">
        <w:rPr>
          <w:rFonts w:ascii="Tahoma" w:hAnsi="Tahoma" w:cs="Tahoma"/>
          <w:sz w:val="22"/>
          <w:szCs w:val="22"/>
        </w:rPr>
        <w:t>pełniam</w:t>
      </w:r>
      <w:r w:rsidR="00892F6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 xml:space="preserve">arunki udziału w postępowaniu określone w rozdziale </w:t>
      </w:r>
      <w:r w:rsidR="002D12E6">
        <w:rPr>
          <w:rFonts w:ascii="Tahoma" w:hAnsi="Tahoma" w:cs="Tahoma"/>
          <w:sz w:val="22"/>
          <w:szCs w:val="22"/>
        </w:rPr>
        <w:t>VIII</w:t>
      </w:r>
      <w:r>
        <w:rPr>
          <w:rFonts w:ascii="Tahoma" w:hAnsi="Tahoma" w:cs="Tahoma"/>
          <w:sz w:val="22"/>
          <w:szCs w:val="22"/>
        </w:rPr>
        <w:t xml:space="preserve"> ust. 2 Specyfikacji Warunków Zamówienia</w:t>
      </w:r>
      <w:r w:rsidR="00892F67">
        <w:rPr>
          <w:rFonts w:ascii="Tahoma" w:hAnsi="Tahoma" w:cs="Tahoma"/>
          <w:sz w:val="22"/>
          <w:szCs w:val="22"/>
        </w:rPr>
        <w:t xml:space="preserve"> w następującym zakresie ……………………………………………………………………………………………</w:t>
      </w:r>
    </w:p>
    <w:bookmarkEnd w:id="1"/>
    <w:p w14:paraId="53381F8E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B1F761C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7102DCB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5DB7DA8" w14:textId="0A15E148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2D12E6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2D12E6">
        <w:rPr>
          <w:rFonts w:ascii="Tahoma" w:hAnsi="Tahoma" w:cs="Tahoma"/>
          <w:sz w:val="22"/>
          <w:szCs w:val="22"/>
        </w:rPr>
        <w:t>320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207049A9" w14:textId="0DBBDD66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D12E6">
        <w:rPr>
          <w:rFonts w:ascii="Tahoma" w:hAnsi="Tahoma" w:cs="Tahoma"/>
          <w:sz w:val="22"/>
          <w:szCs w:val="22"/>
        </w:rPr>
        <w:t>4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2D12E6">
        <w:rPr>
          <w:rFonts w:ascii="Tahoma" w:hAnsi="Tahoma" w:cs="Tahoma"/>
          <w:sz w:val="22"/>
          <w:szCs w:val="22"/>
        </w:rPr>
        <w:t>320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EC691A5" w14:textId="373F4C44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D12E6">
        <w:rPr>
          <w:rFonts w:ascii="Tahoma" w:hAnsi="Tahoma" w:cs="Tahoma"/>
          <w:sz w:val="22"/>
          <w:szCs w:val="22"/>
        </w:rPr>
        <w:t>4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2D12E6">
        <w:rPr>
          <w:rFonts w:ascii="Tahoma" w:hAnsi="Tahoma" w:cs="Tahoma"/>
          <w:sz w:val="22"/>
          <w:szCs w:val="22"/>
        </w:rPr>
        <w:t>320</w:t>
      </w:r>
      <w:r w:rsidRPr="00B97659">
        <w:rPr>
          <w:rFonts w:ascii="Tahoma" w:hAnsi="Tahoma" w:cs="Tahoma"/>
          <w:sz w:val="22"/>
          <w:szCs w:val="22"/>
        </w:rPr>
        <w:t>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72CE11B9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668ADB8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2DC42A2F" w14:textId="77777777" w:rsidTr="003F6CAB">
        <w:tc>
          <w:tcPr>
            <w:tcW w:w="9490" w:type="dxa"/>
          </w:tcPr>
          <w:p w14:paraId="78154EB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6479BFE9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9930D10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968FD4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BCA2852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2579B838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4B6AFFCF" w14:textId="77777777" w:rsidTr="003F6CAB">
        <w:tc>
          <w:tcPr>
            <w:tcW w:w="9497" w:type="dxa"/>
          </w:tcPr>
          <w:p w14:paraId="499CFB6F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666A8EB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E48A2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493FD56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7A9F4BB" w14:textId="77777777" w:rsidR="007C4085" w:rsidRPr="00856B7A" w:rsidRDefault="007C4085" w:rsidP="007C4085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56B7A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856B7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3E1E5EC2" w14:textId="77777777" w:rsidR="007C4085" w:rsidRPr="00856B7A" w:rsidRDefault="007C4085" w:rsidP="007C4085">
      <w:pPr>
        <w:spacing w:after="120"/>
        <w:rPr>
          <w:sz w:val="18"/>
          <w:szCs w:val="18"/>
        </w:rPr>
      </w:pPr>
    </w:p>
    <w:p w14:paraId="2E26147D" w14:textId="77777777" w:rsidR="007C4085" w:rsidRPr="001F71D1" w:rsidRDefault="007C4085" w:rsidP="007C4085">
      <w:pPr>
        <w:pStyle w:val="Tekstpodstawowy"/>
        <w:rPr>
          <w:sz w:val="18"/>
          <w:szCs w:val="18"/>
        </w:rPr>
      </w:pPr>
    </w:p>
    <w:p w14:paraId="05ECDB5A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AA7BA4C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3FA2F510" w14:textId="77777777" w:rsidR="007C4085" w:rsidRPr="001113D8" w:rsidRDefault="007C4085" w:rsidP="007C4085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9A03F86" w14:textId="77777777" w:rsidR="007C4085" w:rsidRPr="001113D8" w:rsidRDefault="007C4085" w:rsidP="007C408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43B1FA48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DDB66A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4FD43D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31FA982" w14:textId="77777777" w:rsidR="007C4085" w:rsidRPr="001113D8" w:rsidRDefault="007C4085" w:rsidP="007C408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0B68803" w14:textId="77777777" w:rsidR="007C4085" w:rsidRDefault="007C4085" w:rsidP="007C4085">
      <w:pPr>
        <w:rPr>
          <w:rFonts w:ascii="Tahoma" w:hAnsi="Tahoma" w:cs="Tahoma"/>
          <w:sz w:val="16"/>
          <w:szCs w:val="16"/>
        </w:rPr>
      </w:pPr>
    </w:p>
    <w:p w14:paraId="71E4C21F" w14:textId="77777777" w:rsidR="00892F67" w:rsidRPr="004C52F6" w:rsidRDefault="00892F67" w:rsidP="00892F67">
      <w:pPr>
        <w:rPr>
          <w:rFonts w:ascii="Tahoma" w:hAnsi="Tahoma" w:cs="Tahoma"/>
          <w:sz w:val="16"/>
          <w:szCs w:val="16"/>
        </w:rPr>
      </w:pPr>
    </w:p>
    <w:p w14:paraId="6FF814F9" w14:textId="77777777" w:rsidR="00892F67" w:rsidRPr="0005351C" w:rsidRDefault="00892F67" w:rsidP="00892F67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05351C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1B497C16" w14:textId="77777777" w:rsidR="00892F67" w:rsidRPr="00080E6E" w:rsidRDefault="00892F67" w:rsidP="00892F67">
      <w:pPr>
        <w:numPr>
          <w:ilvl w:val="0"/>
          <w:numId w:val="9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6D2A138F" w14:textId="77777777" w:rsidR="00892F67" w:rsidRPr="00080E6E" w:rsidRDefault="00892F67" w:rsidP="00892F67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23D3E4D" w14:textId="77777777" w:rsidR="00892F67" w:rsidRPr="00080E6E" w:rsidRDefault="00892F67" w:rsidP="00892F67">
      <w:pPr>
        <w:widowControl w:val="0"/>
        <w:numPr>
          <w:ilvl w:val="0"/>
          <w:numId w:val="9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080E6E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28BD270" w14:textId="77777777" w:rsidR="00892F67" w:rsidRPr="00080E6E" w:rsidRDefault="00892F67" w:rsidP="00892F67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914CA96" w14:textId="77777777" w:rsidR="00892F67" w:rsidRPr="00080E6E" w:rsidRDefault="00892F67" w:rsidP="00892F67">
      <w:pPr>
        <w:spacing w:after="120"/>
        <w:rPr>
          <w:rFonts w:ascii="Tahoma" w:hAnsi="Tahoma" w:cs="Tahoma"/>
          <w:sz w:val="16"/>
          <w:szCs w:val="16"/>
        </w:rPr>
      </w:pPr>
    </w:p>
    <w:p w14:paraId="258CC63E" w14:textId="77777777" w:rsidR="007C4085" w:rsidRPr="00877034" w:rsidRDefault="007C4085" w:rsidP="007C4085">
      <w:pPr>
        <w:pStyle w:val="Tekstpodstawowy"/>
      </w:pPr>
    </w:p>
    <w:p w14:paraId="249DF957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C6AB4EA" w14:textId="77777777" w:rsidR="00E813B5" w:rsidRPr="001113D8" w:rsidRDefault="00E813B5" w:rsidP="007C4085">
      <w:pPr>
        <w:rPr>
          <w:rFonts w:ascii="Tahoma" w:hAnsi="Tahoma" w:cs="Tahoma"/>
          <w:sz w:val="16"/>
          <w:szCs w:val="16"/>
        </w:rPr>
      </w:pPr>
    </w:p>
    <w:p w14:paraId="54AB6BC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A42B" w14:textId="77777777" w:rsidR="00813DD1" w:rsidRDefault="00813DD1">
      <w:r>
        <w:separator/>
      </w:r>
    </w:p>
  </w:endnote>
  <w:endnote w:type="continuationSeparator" w:id="0">
    <w:p w14:paraId="3EB9E5E2" w14:textId="77777777" w:rsidR="00813DD1" w:rsidRDefault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0367"/>
      <w:docPartObj>
        <w:docPartGallery w:val="Page Numbers (Bottom of Page)"/>
        <w:docPartUnique/>
      </w:docPartObj>
    </w:sdtPr>
    <w:sdtEndPr/>
    <w:sdtContent>
      <w:p w14:paraId="51844FB3" w14:textId="7B6BC3CB" w:rsidR="005D7086" w:rsidRDefault="005D7086">
        <w:pPr>
          <w:pStyle w:val="Stopka"/>
          <w:jc w:val="right"/>
        </w:pPr>
        <w:r w:rsidRPr="005D7086">
          <w:rPr>
            <w:rFonts w:ascii="Tahoma" w:hAnsi="Tahoma" w:cs="Tahoma"/>
            <w:sz w:val="16"/>
            <w:szCs w:val="16"/>
          </w:rPr>
          <w:fldChar w:fldCharType="begin"/>
        </w:r>
        <w:r w:rsidRPr="005D7086">
          <w:rPr>
            <w:rFonts w:ascii="Tahoma" w:hAnsi="Tahoma" w:cs="Tahoma"/>
            <w:sz w:val="16"/>
            <w:szCs w:val="16"/>
          </w:rPr>
          <w:instrText>PAGE   \* MERGEFORMAT</w:instrText>
        </w:r>
        <w:r w:rsidRPr="005D7086">
          <w:rPr>
            <w:rFonts w:ascii="Tahoma" w:hAnsi="Tahoma" w:cs="Tahoma"/>
            <w:sz w:val="16"/>
            <w:szCs w:val="16"/>
          </w:rPr>
          <w:fldChar w:fldCharType="separate"/>
        </w:r>
        <w:r w:rsidRPr="005D7086">
          <w:rPr>
            <w:rFonts w:ascii="Tahoma" w:hAnsi="Tahoma" w:cs="Tahoma"/>
            <w:sz w:val="16"/>
            <w:szCs w:val="16"/>
          </w:rPr>
          <w:t>2</w:t>
        </w:r>
        <w:r w:rsidRPr="005D70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3E610E3" w14:textId="040511B0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F826" w14:textId="77777777" w:rsidR="00813DD1" w:rsidRDefault="00813DD1">
      <w:r>
        <w:separator/>
      </w:r>
    </w:p>
  </w:footnote>
  <w:footnote w:type="continuationSeparator" w:id="0">
    <w:p w14:paraId="7521622A" w14:textId="77777777" w:rsidR="00813DD1" w:rsidRDefault="00813DD1">
      <w:r>
        <w:continuationSeparator/>
      </w:r>
    </w:p>
  </w:footnote>
  <w:footnote w:id="1">
    <w:p w14:paraId="3E58870C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541AD00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96CA72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AE12B0A" w14:textId="77777777" w:rsidR="007C4085" w:rsidRPr="00986121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03612576">
    <w:abstractNumId w:val="0"/>
  </w:num>
  <w:num w:numId="2" w16cid:durableId="721439217">
    <w:abstractNumId w:val="1"/>
  </w:num>
  <w:num w:numId="3" w16cid:durableId="441875967">
    <w:abstractNumId w:val="4"/>
  </w:num>
  <w:num w:numId="4" w16cid:durableId="1436167090">
    <w:abstractNumId w:val="2"/>
    <w:lvlOverride w:ilvl="0">
      <w:startOverride w:val="1"/>
    </w:lvlOverride>
  </w:num>
  <w:num w:numId="5" w16cid:durableId="261374431">
    <w:abstractNumId w:val="7"/>
  </w:num>
  <w:num w:numId="6" w16cid:durableId="1591816754">
    <w:abstractNumId w:val="8"/>
  </w:num>
  <w:num w:numId="7" w16cid:durableId="504053382">
    <w:abstractNumId w:val="3"/>
  </w:num>
  <w:num w:numId="8" w16cid:durableId="1381369329">
    <w:abstractNumId w:val="5"/>
  </w:num>
  <w:num w:numId="9" w16cid:durableId="640772299">
    <w:abstractNumId w:val="6"/>
  </w:num>
  <w:num w:numId="10" w16cid:durableId="21909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351C"/>
    <w:rsid w:val="00056A82"/>
    <w:rsid w:val="000A2ED2"/>
    <w:rsid w:val="000B054E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12E6"/>
    <w:rsid w:val="002D4040"/>
    <w:rsid w:val="002F3219"/>
    <w:rsid w:val="00303594"/>
    <w:rsid w:val="00306EE2"/>
    <w:rsid w:val="003225BA"/>
    <w:rsid w:val="00373173"/>
    <w:rsid w:val="0038046D"/>
    <w:rsid w:val="003832F5"/>
    <w:rsid w:val="003841D6"/>
    <w:rsid w:val="003B427F"/>
    <w:rsid w:val="003B4B0F"/>
    <w:rsid w:val="003C7F50"/>
    <w:rsid w:val="003F6CAB"/>
    <w:rsid w:val="004105BA"/>
    <w:rsid w:val="00453066"/>
    <w:rsid w:val="00463A38"/>
    <w:rsid w:val="004D1974"/>
    <w:rsid w:val="004E5FD6"/>
    <w:rsid w:val="005012E2"/>
    <w:rsid w:val="0054164B"/>
    <w:rsid w:val="00561B3C"/>
    <w:rsid w:val="00572EE8"/>
    <w:rsid w:val="005A3326"/>
    <w:rsid w:val="005D7086"/>
    <w:rsid w:val="005F5143"/>
    <w:rsid w:val="005F6D46"/>
    <w:rsid w:val="0062464B"/>
    <w:rsid w:val="00674CE7"/>
    <w:rsid w:val="006A0085"/>
    <w:rsid w:val="006A3860"/>
    <w:rsid w:val="007B17FA"/>
    <w:rsid w:val="007C3152"/>
    <w:rsid w:val="007C4085"/>
    <w:rsid w:val="00813DD1"/>
    <w:rsid w:val="00822940"/>
    <w:rsid w:val="008565D3"/>
    <w:rsid w:val="00867C4D"/>
    <w:rsid w:val="00877034"/>
    <w:rsid w:val="00886BC2"/>
    <w:rsid w:val="00892F67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CC8063"/>
  <w15:chartTrackingRefBased/>
  <w15:docId w15:val="{2BF7F558-1536-4E75-81A2-237ADB1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D7086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2020-11-13T10:48:00Z</cp:lastPrinted>
  <dcterms:created xsi:type="dcterms:W3CDTF">2021-11-09T11:10:00Z</dcterms:created>
  <dcterms:modified xsi:type="dcterms:W3CDTF">2024-10-31T13:35:00Z</dcterms:modified>
</cp:coreProperties>
</file>