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_rels/activeX1.xml.rels" ContentType="application/vnd.openxmlformats-package.relationships+xml"/>
  <Override PartName="/word/activeX/_rels/activeX2.xml.rels" ContentType="application/vnd.openxmlformats-package.relationships+xml"/>
  <Override PartName="/word/activeX/_rels/activeX3.xml.rels" ContentType="application/vnd.openxmlformats-package.relationships+xml"/>
  <Override PartName="/word/activeX/_rels/activeX4.xml.rels" ContentType="application/vnd.openxmlformats-package.relationships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0"/>
        </w:numPr>
        <w:bidi w:val="0"/>
        <w:spacing w:before="0" w:after="0"/>
        <w:ind w:hanging="0" w:start="0"/>
        <w:jc w:val="start"/>
        <w:rPr/>
      </w:pPr>
      <w:bookmarkStart w:id="0" w:name="__RefHeading___Toc116307_2980749000"/>
      <w:bookmarkEnd w:id="0"/>
      <w:r>
        <w:rPr>
          <w:rFonts w:ascii="Arial" w:hAnsi="Arial"/>
          <w:sz w:val="22"/>
          <w:szCs w:val="22"/>
        </w:rPr>
        <w:t xml:space="preserve">załącznik nr </w:t>
      </w:r>
      <w:r>
        <w:rPr>
          <w:rFonts w:ascii="Arial" w:hAnsi="Arial"/>
          <w:sz w:val="22"/>
          <w:szCs w:val="22"/>
        </w:rPr>
        <w:t xml:space="preserve">3 </w:t>
      </w:r>
      <w:r>
        <w:rPr>
          <w:rFonts w:ascii="Arial" w:hAnsi="Arial"/>
          <w:sz w:val="22"/>
          <w:szCs w:val="22"/>
        </w:rPr>
        <w:t>do Specyfikacji Warunków Zamówienia</w:t>
      </w:r>
    </w:p>
    <w:p>
      <w:pPr>
        <w:pStyle w:val="ZacznikidoSWZ"/>
        <w:bidi w:val="0"/>
        <w:rPr/>
      </w:pPr>
      <w:r>
        <w:rPr>
          <w:rStyle w:val="Strong"/>
          <w:b/>
          <w:bCs/>
          <w:sz w:val="22"/>
          <w:szCs w:val="22"/>
        </w:rPr>
        <w:t>znak: Rz.271.</w:t>
      </w:r>
      <w:r>
        <w:rPr>
          <w:rStyle w:val="Strong"/>
          <w:b/>
          <w:bCs/>
          <w:sz w:val="22"/>
          <w:szCs w:val="22"/>
        </w:rPr>
        <w:t>57</w:t>
      </w:r>
      <w:r>
        <w:rPr>
          <w:rStyle w:val="Strong"/>
          <w:b/>
          <w:bCs/>
          <w:sz w:val="22"/>
          <w:szCs w:val="22"/>
        </w:rPr>
        <w:t>.202</w:t>
      </w:r>
      <w:r>
        <w:rPr>
          <w:rStyle w:val="Strong"/>
          <w:b/>
          <w:bCs/>
          <w:sz w:val="22"/>
          <w:szCs w:val="22"/>
        </w:rPr>
        <w:t>5</w:t>
      </w:r>
    </w:p>
    <w:p>
      <w:pPr>
        <w:pStyle w:val="ZacznikidoSWZ"/>
        <w:widowControl/>
        <w:tabs>
          <w:tab w:val="clear" w:pos="709"/>
        </w:tabs>
        <w:bidi w:val="0"/>
        <w:spacing w:lineRule="auto" w:line="276" w:before="113" w:after="0"/>
        <w:ind w:hanging="0" w:start="1757" w:end="0"/>
        <w:jc w:val="start"/>
        <w:rPr>
          <w:rFonts w:ascii="Arial" w:hAnsi="Arial"/>
          <w:sz w:val="22"/>
          <w:szCs w:val="22"/>
        </w:rPr>
      </w:pPr>
      <w:r>
        <w:rPr>
          <w:sz w:val="22"/>
          <w:szCs w:val="22"/>
        </w:rPr>
        <w:t xml:space="preserve">Składany przez wykonawcę/ców wraz z ofertą </w:t>
      </w:r>
      <w:r>
        <w:rPr>
          <w:sz w:val="22"/>
          <w:szCs w:val="22"/>
        </w:rPr>
        <w:t>(jeśli dotyczy)</w:t>
      </w:r>
    </w:p>
    <w:p>
      <w:pPr>
        <w:pStyle w:val="Normal"/>
        <w:widowControl/>
        <w:tabs>
          <w:tab w:val="clear" w:pos="709"/>
        </w:tabs>
        <w:bidi w:val="0"/>
        <w:spacing w:lineRule="auto" w:line="276" w:before="113" w:after="0"/>
        <w:ind w:hanging="0" w:start="0" w:end="0"/>
        <w:jc w:val="start"/>
        <w:rPr>
          <w:rFonts w:ascii="Arial" w:hAnsi="Arial" w:eastAsia="Arial;Arial Narrow" w:cs="Arial;Arial Narrow"/>
          <w:b/>
          <w:bCs/>
          <w:i w:val="false"/>
          <w:i/>
          <w:iCs/>
          <w:strike w:val="false"/>
          <w:dstrike w:val="false"/>
          <w:outline w:val="false"/>
          <w:shadow w:val="false"/>
          <w:color w:val="auto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</w:pPr>
      <w:r>
        <w:rPr>
          <w:rFonts w:eastAsia="Arial;Arial Narrow" w:cs="Arial;Arial Narrow" w:ascii="Arial" w:hAnsi="Arial"/>
          <w:b/>
          <w:bCs/>
          <w:i w:val="false"/>
          <w:iCs/>
          <w:strike w:val="false"/>
          <w:dstrike w:val="false"/>
          <w:outline w:val="false"/>
          <w:shadow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em w:val="none"/>
          <w:lang w:val="pl-PL" w:eastAsia="pl-PL" w:bidi="pl-PL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control_shape_0" o:allowincell="t" style="width:240.9pt;height:56.65pt" type="#_x0000_t75"/>
          <w:control r:id="rId2" w:name="unnamed44" w:shapeid="control_shape_0"/>
        </w:object>
      </w:r>
    </w:p>
    <w:p>
      <w:pPr>
        <w:pStyle w:val="Opisypl"/>
        <w:widowControl/>
        <w:bidi w:val="0"/>
        <w:spacing w:lineRule="auto" w:line="276" w:before="0" w:after="0"/>
        <w:ind w:hanging="0" w:start="0" w:end="4819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b w:val="false"/>
          <w:bCs w:val="false"/>
          <w:sz w:val="22"/>
          <w:szCs w:val="22"/>
        </w:rPr>
        <w:t>(pełna nazwa/firma, adres, w zależności od podmiotu: NIP/PESEL, KRS/C</w:t>
      </w:r>
      <w:r>
        <w:rPr>
          <w:b w:val="false"/>
          <w:bCs w:val="false"/>
          <w:sz w:val="22"/>
          <w:szCs w:val="22"/>
        </w:rPr>
        <w:t>e</w:t>
      </w:r>
      <w:r>
        <w:rPr>
          <w:b w:val="false"/>
          <w:bCs w:val="false"/>
          <w:sz w:val="22"/>
          <w:szCs w:val="22"/>
        </w:rPr>
        <w:t xml:space="preserve">iDG </w:t>
      </w:r>
      <w:r>
        <w:rPr>
          <w:b w:val="false"/>
          <w:bCs w:val="false"/>
          <w:sz w:val="22"/>
          <w:szCs w:val="22"/>
        </w:rPr>
        <w:t>podmiotu udostępniającego zasoby</w:t>
      </w:r>
      <w:r>
        <w:rPr>
          <w:b w:val="false"/>
          <w:bCs w:val="false"/>
          <w:sz w:val="22"/>
          <w:szCs w:val="22"/>
        </w:rPr>
        <w:t>)</w:t>
      </w:r>
    </w:p>
    <w:p>
      <w:pPr>
        <w:pStyle w:val="Heading2"/>
        <w:keepNext w:val="true"/>
        <w:widowControl/>
        <w:tabs>
          <w:tab w:val="clear" w:pos="709"/>
        </w:tabs>
        <w:bidi w:val="0"/>
        <w:spacing w:lineRule="auto" w:line="276" w:before="283" w:after="0"/>
        <w:ind w:hanging="0" w:start="0" w:end="0"/>
        <w:jc w:val="center"/>
        <w:rPr/>
      </w:pPr>
      <w:r>
        <w:rPr>
          <w:rStyle w:val="Strong"/>
          <w:rFonts w:eastAsia="Calibri" w:cs="Calibri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Oświadczenie </w:t>
      </w:r>
      <w:r>
        <w:rPr>
          <w:rStyle w:val="Strong"/>
          <w:rFonts w:eastAsia="Calibri" w:cs="Calibri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p</w:t>
      </w:r>
      <w:r>
        <w:rPr>
          <w:rStyle w:val="Strong"/>
          <w:rFonts w:eastAsia="Calibri" w:cs="Calibri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odmiot</w:t>
      </w:r>
      <w:r>
        <w:rPr>
          <w:rStyle w:val="Strong"/>
          <w:rFonts w:eastAsia="Calibri" w:cs="Calibri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u</w:t>
      </w:r>
      <w:r>
        <w:rPr>
          <w:rStyle w:val="Strong"/>
          <w:rFonts w:eastAsia="Calibri" w:cs="Calibri"/>
          <w:b/>
          <w:bCs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, na którego zasoby Wykonawca się powołuje </w:t>
      </w:r>
      <w:r>
        <w:rPr>
          <w:rStyle w:val="Strong"/>
          <w:b/>
          <w:bCs/>
          <w:sz w:val="22"/>
          <w:szCs w:val="22"/>
        </w:rPr>
        <w:t>składane na podstawie art. 125 ust. 1 ustawy Pzp</w:t>
      </w:r>
    </w:p>
    <w:p>
      <w:pPr>
        <w:pStyle w:val="BodyText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Fonts w:ascii="Arial" w:hAnsi="Arial"/>
          <w:b w:val="false"/>
          <w:bCs w:val="false"/>
          <w:sz w:val="22"/>
          <w:szCs w:val="22"/>
        </w:rPr>
        <w:t>Przedmiot zamówienia:</w:t>
      </w:r>
    </w:p>
    <w:p>
      <w:pPr>
        <w:pStyle w:val="BodyText"/>
        <w:bidi w:val="0"/>
        <w:jc w:val="start"/>
        <w:rPr>
          <w:rFonts w:ascii="Arial" w:hAnsi="Arial"/>
          <w:b w:val="false"/>
          <w:bCs w:val="false"/>
          <w:sz w:val="22"/>
          <w:szCs w:val="22"/>
        </w:rPr>
      </w:pP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Opracowanie dokumentacji projektowo-kosztorysowej przebudowy drogi gminnej nr 180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243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 xml:space="preserve">W ul. </w:t>
      </w:r>
      <w:r>
        <w:rPr>
          <w:rStyle w:val="Strong"/>
          <w:rFonts w:eastAsia="Calibri" w:cs="Calibri" w:ascii="Arial" w:hAnsi="Arial"/>
          <w:b w:val="false"/>
          <w:bCs w:val="false"/>
          <w:i w:val="false"/>
          <w:iCs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Klonowej (odc. od ul. Brzozowej do granicy administracyjnej miasta)</w:t>
      </w:r>
    </w:p>
    <w:p>
      <w:pPr>
        <w:pStyle w:val="Sekcjazacznika"/>
        <w:shd w:fill="000000" w:val="clear"/>
        <w:bidi w:val="0"/>
        <w:jc w:val="start"/>
        <w:rPr/>
      </w:pP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O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świadczenie 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zxx" w:bidi="zxx"/>
        </w:rPr>
        <w:t>o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 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spełnienie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 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warunków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 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udziału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 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w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 xml:space="preserve"> 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postępowaniu</w:t>
      </w:r>
      <w:r>
        <w:rPr>
          <w:rStyle w:val="Strong"/>
          <w:rFonts w:eastAsia="Calibri" w:cs="Calibri" w:ascii="Arial" w:hAnsi="Arial"/>
          <w:b/>
          <w:bCs w:val="false"/>
          <w:i w:val="false"/>
          <w:iCs w:val="false"/>
          <w:color w:val="FFFFFF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:</w:t>
      </w:r>
    </w:p>
    <w:p>
      <w:pPr>
        <w:pStyle w:val="BodyText"/>
        <w:bidi w:val="0"/>
        <w:spacing w:lineRule="auto" w:line="360"/>
        <w:jc w:val="start"/>
        <w:rPr/>
      </w:pPr>
      <w:r>
        <w:rPr>
          <w:rFonts w:cs="Arial" w:ascii="Arial" w:hAnsi="Arial"/>
          <w:sz w:val="22"/>
          <w:szCs w:val="22"/>
        </w:rPr>
        <w:t xml:space="preserve">Oświadczam, </w:t>
      </w:r>
      <w:r>
        <w:rPr>
          <w:rFonts w:cs="Calibri" w:ascii="Arial" w:hAnsi="Arial"/>
          <w:sz w:val="22"/>
          <w:szCs w:val="22"/>
          <w:lang w:eastAsia="zxx" w:bidi="zxx"/>
        </w:rPr>
        <w:t xml:space="preserve">że w zakresie w jakim udostępniam zasoby, spełniam </w:t>
      </w:r>
      <w:r>
        <w:rPr>
          <w:rStyle w:val="Strong"/>
          <w:rFonts w:eastAsia="Calibri" w:cs="Arial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eastAsia="pl-PL" w:bidi="ar-SA"/>
        </w:rPr>
        <w:t>warunki udziału w postępowaniu określone przez zamawiającego w:</w:t>
      </w:r>
    </w:p>
    <w:p>
      <w:pPr>
        <w:pStyle w:val="BodyText"/>
        <w:bidi w:val="0"/>
        <w:spacing w:lineRule="auto" w:line="360"/>
        <w:jc w:val="star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object>
          <v:shape id="control_shape_1" o:allowincell="t" style="width:128.05pt;height:16.95pt" type="#_x0000_t75"/>
          <w:control r:id="rId3" w:name="Pole wyboru 2" w:shapeid="control_shape_1"/>
        </w:object>
      </w:r>
    </w:p>
    <w:p>
      <w:pPr>
        <w:pStyle w:val="Sekcjazacznika"/>
        <w:shd w:fill="000000" w:val="clear"/>
        <w:bidi w:val="0"/>
        <w:jc w:val="start"/>
        <w:rPr>
          <w:rFonts w:ascii="Arial" w:hAnsi="Arial"/>
          <w:color w:val="FFFFFF"/>
          <w:sz w:val="22"/>
          <w:szCs w:val="22"/>
        </w:rPr>
      </w:pPr>
      <w:r>
        <w:rPr>
          <w:rFonts w:ascii="Arial" w:hAnsi="Arial"/>
          <w:color w:val="FFFFFF"/>
          <w:sz w:val="22"/>
          <w:szCs w:val="22"/>
        </w:rPr>
        <w:t>Oświadczenie o niepodleganiu wykluczeniu:</w:t>
      </w:r>
    </w:p>
    <w:p>
      <w:pPr>
        <w:pStyle w:val="BodyText"/>
        <w:bidi w:val="0"/>
        <w:spacing w:lineRule="auto" w:line="360"/>
        <w:jc w:val="start"/>
        <w:rPr>
          <w:rFonts w:cs="Arial"/>
          <w:b w:val="false"/>
          <w:bCs w:val="false"/>
          <w:i w:val="false"/>
          <w:i w:val="false"/>
          <w:iCs w:val="false"/>
          <w:lang w:val="pl-PL"/>
        </w:rPr>
      </w:pP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auto" w:val="clear"/>
          <w:lang w:val="pl-PL"/>
        </w:rPr>
        <w:t>Oświadczam, że jako podmiot udostępniający zasoby nie podlegam wykluczeniu na podstawie art. 108 ust. 1 pkt 1-6 ustawy Pz</w:t>
      </w:r>
      <w:r>
        <w:rPr>
          <w:rFonts w:cs="Arial" w:ascii="Arial" w:hAnsi="Arial"/>
          <w:b w:val="false"/>
          <w:bCs w:val="false"/>
          <w:i w:val="false"/>
          <w:iCs w:val="false"/>
          <w:sz w:val="22"/>
          <w:szCs w:val="22"/>
          <w:shd w:fill="auto" w:val="clear"/>
          <w:lang w:val="pl-PL"/>
        </w:rPr>
        <w:t xml:space="preserve">p </w:t>
      </w:r>
      <w:r>
        <w:rPr>
          <w:rStyle w:val="Strong"/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pacing w:val="-1"/>
          <w:position w:val="0"/>
          <w:sz w:val="22"/>
          <w:sz w:val="22"/>
          <w:szCs w:val="22"/>
          <w:u w:val="none"/>
          <w:shd w:fill="auto" w:val="clear"/>
          <w:vertAlign w:val="baseline"/>
          <w:lang w:val="pl-PL" w:eastAsia="pl-PL" w:bidi="ar-SA"/>
        </w:rPr>
        <w:t>oraz art. 7 ust. 1 pkt 1-3 ustawy z dnia 13 kwietnia 2022 r. o szczególnych rozwiązaniach w zakresie przeciwdziałania wspieraniu agresji na Ukrainę oraz służących ochronie bezpieczeństwa narodowego:</w:t>
      </w:r>
    </w:p>
    <w:p>
      <w:pPr>
        <w:pStyle w:val="BodyText"/>
        <w:widowControl/>
        <w:tabs>
          <w:tab w:val="clear" w:pos="709"/>
        </w:tabs>
        <w:bidi w:val="0"/>
        <w:spacing w:lineRule="auto" w:line="360" w:before="0" w:after="0"/>
        <w:ind w:hanging="0" w:start="0" w:end="0"/>
        <w:jc w:val="start"/>
        <w:rPr>
          <w:rFonts w:ascii="Arial" w:hAnsi="Arial" w:eastAsia="Times New Roman" w:cs="Times New Roman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shd w:fill="auto" w:val="clear"/>
          <w:lang w:val="pl-PL"/>
        </w:rPr>
      </w:pPr>
      <w:r>
        <w:rPr>
          <w:rFonts w:eastAsia="Times New Roman" w:cs="Times New Roman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pl-PL"/>
        </w:rPr>
        <w:object>
          <v:shape id="control_shape_2" o:allowincell="t" style="width:85pt;height:16.95pt" type="#_x0000_t75"/>
          <w:control r:id="rId4" w:name="unnamed13" w:shapeid="control_shape_2"/>
        </w:object>
      </w:r>
    </w:p>
    <w:p>
      <w:pPr>
        <w:pStyle w:val="Normal"/>
        <w:widowControl/>
        <w:tabs>
          <w:tab w:val="clear" w:pos="709"/>
        </w:tabs>
        <w:bidi w:val="0"/>
        <w:spacing w:lineRule="auto" w:line="360" w:before="0" w:after="0"/>
        <w:ind w:hanging="0" w:start="0" w:end="0"/>
        <w:jc w:val="start"/>
        <w:rPr>
          <w:rFonts w:ascii="Arial" w:hAnsi="Arial" w:eastAsia="TimesNewRomanPSMT" w:cs="TimesNewRomanPSMT"/>
          <w:b w:val="false"/>
          <w:bCs w:val="false"/>
          <w:i w:val="false"/>
          <w:i w:val="false"/>
          <w:iCs w:val="false"/>
          <w:strike w:val="false"/>
          <w:dstrike w:val="false"/>
          <w:color w:val="auto"/>
          <w:sz w:val="22"/>
          <w:szCs w:val="22"/>
          <w:shd w:fill="auto" w:val="clear"/>
          <w:lang w:val="pl-PL"/>
        </w:rPr>
      </w:pPr>
      <w:r>
        <w:rPr>
          <w:rFonts w:eastAsia="TimesNewRomanPSMT" w:cs="TimesNewRomanPSMT" w:ascii="Arial" w:hAnsi="Arial"/>
          <w:b w:val="false"/>
          <w:bCs w:val="false"/>
          <w:i w:val="false"/>
          <w:iCs w:val="false"/>
          <w:strike w:val="false"/>
          <w:dstrike w:val="false"/>
          <w:color w:val="000000"/>
          <w:sz w:val="22"/>
          <w:szCs w:val="22"/>
          <w:shd w:fill="auto" w:val="clear"/>
          <w:lang w:val="pl-PL"/>
        </w:rPr>
        <w:object>
          <v:shape id="control_shape_3" o:allowincell="t" style="width:84.7pt;height:16.95pt" type="#_x0000_t75"/>
          <w:control r:id="rId5" w:name="unnamed12" w:shapeid="control_shape_3"/>
        </w:object>
      </w:r>
    </w:p>
    <w:p>
      <w:pPr>
        <w:pStyle w:val="BodyText"/>
        <w:bidi w:val="0"/>
        <w:spacing w:lineRule="auto" w:line="360" w:before="283" w:after="0"/>
        <w:jc w:val="start"/>
        <w:rPr/>
      </w:pPr>
      <w:r>
        <w:rPr>
          <w:rStyle w:val="Strong"/>
          <w:rFonts w:ascii="Arial" w:hAnsi="Arial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UwagadozapisuSWZ"/>
        <w:widowControl/>
        <w:bidi w:val="0"/>
        <w:spacing w:lineRule="auto" w:line="276" w:before="283" w:after="0"/>
        <w:ind w:hanging="0" w:start="0" w:end="0"/>
        <w:jc w:val="start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UWAGA</w:t>
      </w:r>
    </w:p>
    <w:p>
      <w:pPr>
        <w:pStyle w:val="UwagadozapisuSWZ"/>
        <w:widowControl/>
        <w:bidi w:val="0"/>
        <w:spacing w:lineRule="auto" w:line="276" w:before="0" w:after="0"/>
        <w:ind w:hanging="0" w:start="0" w:end="0"/>
        <w:jc w:val="start"/>
        <w:rPr/>
      </w:pPr>
      <w:r>
        <w:rPr>
          <w:rFonts w:cs="Calibri" w:ascii="Arial" w:hAnsi="Arial"/>
          <w:color w:val="00000A"/>
          <w:sz w:val="22"/>
          <w:szCs w:val="22"/>
          <w:shd w:fill="auto" w:val="clear"/>
        </w:rPr>
        <w:t>I. Oświadczenie</w:t>
      </w:r>
      <w:r>
        <w:rPr>
          <w:rFonts w:cs="Calibri" w:ascii="Arial" w:hAnsi="Arial"/>
          <w:color w:val="00000A"/>
          <w:sz w:val="22"/>
          <w:szCs w:val="22"/>
        </w:rPr>
        <w:t xml:space="preserve"> </w:t>
      </w:r>
      <w:r>
        <w:rPr>
          <w:rFonts w:eastAsia="TimesNewRomanPSMT" w:cs="TimesNewRomanPSMT" w:ascii="Arial" w:hAnsi="Arial"/>
          <w:iCs/>
          <w:color w:val="000000"/>
          <w:spacing w:val="-1"/>
          <w:position w:val="0"/>
          <w:sz w:val="22"/>
          <w:sz w:val="22"/>
          <w:szCs w:val="22"/>
          <w:shd w:fill="FFFFFF" w:val="clear"/>
          <w:vertAlign w:val="baseline"/>
          <w:lang w:eastAsia="pl-PL" w:bidi="pl-PL"/>
        </w:rPr>
        <w:t xml:space="preserve">składa się, pod rygorem nieważności, w formie elektronicznej, opatrzonej kwalifikowanym podpisem elektronicznym, podpisem zaufanym lub podpisem osobistym </w:t>
      </w:r>
      <w:r>
        <w:rPr>
          <w:rFonts w:eastAsia="TimesNewRomanPSMT" w:cs="Calibri" w:ascii="Arial" w:hAnsi="Arial"/>
          <w:iCs/>
          <w:color w:val="00000A"/>
          <w:spacing w:val="-1"/>
          <w:position w:val="0"/>
          <w:sz w:val="22"/>
          <w:sz w:val="22"/>
          <w:szCs w:val="22"/>
          <w:shd w:fill="FFFFFF" w:val="clear"/>
          <w:vertAlign w:val="baseline"/>
          <w:lang w:eastAsia="pl-PL" w:bidi="pl-PL"/>
        </w:rPr>
        <w:t xml:space="preserve">osoby uprawnionej do zaciągania zobowiązań w imieniu </w:t>
      </w:r>
      <w:r>
        <w:rPr>
          <w:rFonts w:eastAsia="TimesNewRomanPSMT" w:cs="Calibri" w:ascii="Arial" w:hAnsi="Arial"/>
          <w:iCs/>
          <w:color w:val="00000A"/>
          <w:spacing w:val="-1"/>
          <w:position w:val="0"/>
          <w:sz w:val="22"/>
          <w:sz w:val="22"/>
          <w:szCs w:val="22"/>
          <w:shd w:fill="FFFFFF" w:val="clear"/>
          <w:vertAlign w:val="baseline"/>
          <w:lang w:eastAsia="pl-PL" w:bidi="pl-PL"/>
        </w:rPr>
        <w:t>podmiotu, na którego zasoby Wykonawca się powołuje.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StarSymbol">
    <w:altName w:val="Arial Unicode MS"/>
    <w:charset w:val="02"/>
    <w:family w:val="auto"/>
    <w:pitch w:val="default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Heading1">
    <w:name w:val="heading 1"/>
    <w:basedOn w:val="Nagwek"/>
    <w:next w:val="BodyText"/>
    <w:qFormat/>
    <w:pPr>
      <w:numPr>
        <w:ilvl w:val="0"/>
        <w:numId w:val="1"/>
      </w:numPr>
      <w:spacing w:lineRule="auto" w:line="276" w:before="567" w:after="283"/>
      <w:jc w:val="center"/>
      <w:outlineLvl w:val="0"/>
    </w:pPr>
    <w:rPr>
      <w:rFonts w:ascii="Arial" w:hAnsi="Arial"/>
      <w:b/>
      <w:bCs/>
      <w:sz w:val="30"/>
      <w:szCs w:val="30"/>
    </w:rPr>
  </w:style>
  <w:style w:type="paragraph" w:styleId="Heading2">
    <w:name w:val="heading 2"/>
    <w:basedOn w:val="Nagwek"/>
    <w:next w:val="BodyText"/>
    <w:qFormat/>
    <w:pPr>
      <w:numPr>
        <w:ilvl w:val="1"/>
        <w:numId w:val="1"/>
      </w:numPr>
      <w:spacing w:lineRule="auto" w:line="276" w:before="283" w:after="283"/>
      <w:ind w:hanging="0" w:start="0" w:end="0"/>
      <w:outlineLvl w:val="1"/>
    </w:pPr>
    <w:rPr>
      <w:rFonts w:ascii="Arial" w:hAnsi="Arial"/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Znakinumeracji">
    <w:name w:val="Znaki numeracji"/>
    <w:qFormat/>
    <w:rPr>
      <w:rFonts w:ascii="Arial" w:hAnsi="Arial"/>
      <w:b w:val="false"/>
      <w:bCs w:val="false"/>
      <w:i w:val="false"/>
      <w:iCs w:val="false"/>
      <w:color w:val="000000"/>
      <w:sz w:val="22"/>
      <w:szCs w:val="22"/>
      <w:shd w:fill="auto" w:val="clear"/>
    </w:rPr>
  </w:style>
  <w:style w:type="character" w:styleId="Znakiwypunktowania">
    <w:name w:val="Znaki wypunktowania"/>
    <w:qFormat/>
    <w:rPr>
      <w:rFonts w:ascii="StarSymbol" w:hAnsi="StarSymbol" w:eastAsia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  <w:lang w:eastAsia="zxx" w:bidi="zxx"/>
    </w:rPr>
  </w:style>
  <w:style w:type="character" w:styleId="Character20style">
    <w:name w:val="Character_20_style"/>
    <w:qFormat/>
    <w:rPr/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Informacjaoskadnymdokumencie">
    <w:name w:val="Informacja o składnym dokumencie"/>
    <w:basedOn w:val="BodyText"/>
    <w:qFormat/>
    <w:pPr>
      <w:spacing w:before="567" w:after="0"/>
    </w:pPr>
    <w:rPr>
      <w:b/>
      <w:bCs/>
      <w:sz w:val="22"/>
      <w:szCs w:val="22"/>
    </w:rPr>
  </w:style>
  <w:style w:type="paragraph" w:styleId="ZacznikidoSWZ">
    <w:name w:val="Załączniki do SWZ"/>
    <w:basedOn w:val="Normal"/>
    <w:qFormat/>
    <w:pPr>
      <w:spacing w:lineRule="auto" w:line="276" w:before="0" w:after="0"/>
      <w:jc w:val="both"/>
    </w:pPr>
    <w:rPr>
      <w:rFonts w:ascii="Arial" w:hAnsi="Arial" w:eastAsia="Arial;Arial Narrow" w:cs="Arial;Arial Narrow"/>
      <w:b/>
      <w:bCs/>
      <w:i w:val="false"/>
      <w:iCs/>
      <w:strike w:val="false"/>
      <w:dstrike w:val="false"/>
      <w:outline w:val="false"/>
      <w:shadow w:val="false"/>
      <w:color w:val="000000"/>
      <w:spacing w:val="-1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pl-PL" w:bidi="pl-PL"/>
    </w:rPr>
  </w:style>
  <w:style w:type="paragraph" w:styleId="Opisypl">
    <w:name w:val="Opisy pól"/>
    <w:basedOn w:val="Normal"/>
    <w:qFormat/>
    <w:pPr>
      <w:widowControl/>
      <w:tabs>
        <w:tab w:val="clear" w:pos="709"/>
      </w:tabs>
      <w:spacing w:lineRule="auto" w:line="276" w:before="57" w:after="0"/>
      <w:ind w:hanging="0" w:start="0" w:end="5953"/>
      <w:jc w:val="start"/>
    </w:pPr>
    <w:rPr>
      <w:rFonts w:ascii="Arial" w:hAnsi="Arial" w:eastAsia="Times New Roman" w:cs="Times New Roman"/>
      <w:b/>
      <w:bCs/>
      <w:color w:val="000000"/>
      <w:sz w:val="20"/>
      <w:szCs w:val="20"/>
      <w:shd w:fill="auto" w:val="clear"/>
      <w:lang w:val="pl-PL"/>
    </w:rPr>
  </w:style>
  <w:style w:type="paragraph" w:styleId="Sekcjazacznika">
    <w:name w:val="Sekcja załącznika"/>
    <w:basedOn w:val="BodyText"/>
    <w:qFormat/>
    <w:pPr>
      <w:shd w:fill="CCCCCC" w:val="clear"/>
      <w:tabs>
        <w:tab w:val="clear" w:pos="709"/>
      </w:tabs>
      <w:spacing w:before="283" w:after="57"/>
    </w:pPr>
    <w:rPr>
      <w:b/>
      <w:bCs/>
      <w:sz w:val="22"/>
      <w:szCs w:val="22"/>
    </w:rPr>
  </w:style>
  <w:style w:type="paragraph" w:styleId="Owiadczenieinformacyjne">
    <w:name w:val="Oświadczenie informacyjne"/>
    <w:basedOn w:val="BodyText"/>
    <w:qFormat/>
    <w:pPr>
      <w:widowControl/>
      <w:tabs>
        <w:tab w:val="clear" w:pos="709"/>
      </w:tabs>
      <w:suppressAutoHyphens w:val="true"/>
      <w:autoSpaceDE w:val="false"/>
      <w:spacing w:lineRule="auto" w:line="276" w:before="283" w:after="0"/>
      <w:jc w:val="both"/>
    </w:pPr>
    <w:rPr>
      <w:rFonts w:ascii="Arial" w:hAnsi="Arial" w:eastAsia="Calibri" w:cs="Calibri"/>
      <w:b w:val="false"/>
      <w:bCs w:val="false"/>
      <w:i w:val="false"/>
      <w:iCs w:val="false"/>
      <w:strike w:val="false"/>
      <w:dstrike w:val="false"/>
      <w:color w:val="000000"/>
      <w:sz w:val="20"/>
      <w:szCs w:val="20"/>
      <w:u w:val="none"/>
      <w:shd w:fill="auto" w:val="clear"/>
      <w:lang w:val="pl-PL"/>
    </w:rPr>
  </w:style>
  <w:style w:type="paragraph" w:styleId="UwagadozapisuSWZ">
    <w:name w:val="Uwaga do zapisu SWZ"/>
    <w:basedOn w:val="BodyText"/>
    <w:qFormat/>
    <w:pPr>
      <w:widowControl/>
      <w:tabs>
        <w:tab w:val="clear" w:pos="709"/>
      </w:tabs>
      <w:spacing w:lineRule="auto" w:line="276" w:before="0" w:after="0"/>
      <w:ind w:hanging="0" w:start="340" w:end="0"/>
    </w:pPr>
    <w:rPr/>
  </w:style>
  <w:style w:type="numbering" w:styleId="amojalista">
    <w:name w:val="a_moja_lista"/>
    <w:qFormat/>
  </w:style>
  <w:style w:type="numbering" w:styleId="aaaaa">
    <w:name w:val="aaaaa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ntrol" Target="activeX/activeX1.xml"/><Relationship Id="rId3" Type="http://schemas.openxmlformats.org/officeDocument/2006/relationships/control" Target="activeX/activeX2.xml"/><Relationship Id="rId4" Type="http://schemas.openxmlformats.org/officeDocument/2006/relationships/control" Target="activeX/activeX3.xml"/><Relationship Id="rId5" Type="http://schemas.openxmlformats.org/officeDocument/2006/relationships/control" Target="activeX/activeX4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_rels/activeX2.xml.rels><?xml version="1.0" encoding="UTF-8"?>
<Relationships xmlns="http://schemas.openxmlformats.org/package/2006/relationships"><Relationship Id="rId1" Type="http://schemas.microsoft.com/office/2006/relationships/activeXControlBinary" Target="activeX2.bin"/>
</Relationships>
</file>

<file path=word/activeX/_rels/activeX3.xml.rels><?xml version="1.0" encoding="UTF-8"?>
<Relationships xmlns="http://schemas.openxmlformats.org/package/2006/relationships"><Relationship Id="rId1" Type="http://schemas.microsoft.com/office/2006/relationships/activeXControlBinary" Target="activeX3.bin"/>
</Relationships>
</file>

<file path=word/activeX/_rels/activeX4.xml.rels><?xml version="1.0" encoding="UTF-8"?>
<Relationships xmlns="http://schemas.openxmlformats.org/package/2006/relationships"><Relationship Id="rId1" Type="http://schemas.microsoft.com/office/2006/relationships/activeXControlBinary" Target="activeX4.bin"/>
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LibreOffice/25.8.2.2$Windows_X86_64 LibreOffice_project/d401f2107ccab8f924a8e2df40f573aab7605b6f</Application>
  <AppVersion>15.0000</AppVersion>
  <Pages>1</Pages>
  <Words>204</Words>
  <Characters>1387</Characters>
  <CharactersWithSpaces>1577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2025-10-29T10:47:09Z</dcterms:created>
  <dc:creator/>
  <dc:description/>
  <dc:language>pl-PL</dc:language>
  <cp:lastModifiedBy/>
  <dcterms:modified xsi:type="dcterms:W3CDTF">2025-10-29T11:16:22Z</dcterms:modified>
  <cp:revision>2</cp:revision>
  <dc:subject/>
  <dc:title>Oświadczenie podmiotu, na którego zasoby Wykonawca się powołuje składane na podstawie art. 125 ust. 1 ustawy Pzp</dc:title>
</cp:coreProperties>
</file>