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6A" w:rsidRDefault="003C4674">
      <w:pPr>
        <w:pStyle w:val="Standard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ab/>
        <w:t xml:space="preserve">                   </w:t>
      </w:r>
    </w:p>
    <w:p w:rsidR="0048316A" w:rsidRDefault="0048316A">
      <w:pPr>
        <w:pStyle w:val="Standard"/>
        <w:rPr>
          <w:rFonts w:ascii="Calibri" w:hAnsi="Calibri"/>
          <w:b/>
          <w:bCs/>
          <w:szCs w:val="20"/>
        </w:rPr>
      </w:pPr>
    </w:p>
    <w:p w:rsidR="0048316A" w:rsidRDefault="003C4674">
      <w:pPr>
        <w:pStyle w:val="Standard"/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 3 do SWZ</w:t>
      </w:r>
    </w:p>
    <w:p w:rsidR="0048316A" w:rsidRDefault="003C4674">
      <w:pPr>
        <w:pStyle w:val="Standard"/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Podmiot udostępniający zasoby:</w:t>
      </w:r>
    </w:p>
    <w:tbl>
      <w:tblPr>
        <w:tblW w:w="9152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3361"/>
        <w:gridCol w:w="3027"/>
      </w:tblGrid>
      <w:tr w:rsidR="0048316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Default="003C4674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Default="0048316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48316A" w:rsidRDefault="0048316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48316A" w:rsidRDefault="0048316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48316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Default="003C4674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Default="003C4674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Default="003C4674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48316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Default="003C4674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Default="0048316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:rsidR="0048316A" w:rsidRDefault="0048316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48316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Default="003C4674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Default="0048316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48316A" w:rsidRDefault="0048316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48316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Default="003C4674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 xml:space="preserve">Reprezentowany </w:t>
            </w:r>
            <w:r>
              <w:rPr>
                <w:rFonts w:ascii="Calibri" w:hAnsi="Calibri" w:cs="Arial"/>
                <w:sz w:val="20"/>
                <w:szCs w:val="22"/>
                <w:lang w:eastAsia="ar-SA"/>
              </w:rPr>
              <w:t>przez:</w:t>
            </w:r>
          </w:p>
          <w:p w:rsidR="0048316A" w:rsidRDefault="003C4674">
            <w:pPr>
              <w:pStyle w:val="Standard"/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16A" w:rsidRDefault="0048316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:rsidR="0048316A" w:rsidRDefault="0048316A">
      <w:pPr>
        <w:pStyle w:val="Standard"/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:rsidR="0048316A" w:rsidRDefault="003C4674">
      <w:pPr>
        <w:pStyle w:val="Standard"/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PODMIOTU UDOSTĘPNIAJĄCEGO ZASOBY</w:t>
      </w:r>
    </w:p>
    <w:p w:rsidR="0048316A" w:rsidRDefault="003C4674">
      <w:pPr>
        <w:pStyle w:val="Standard"/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:rsidR="0048316A" w:rsidRDefault="003C4674">
      <w:pPr>
        <w:pStyle w:val="Standard"/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DOTYCZĄCE PRZESŁANEK WYKLUCZENIA Z </w:t>
      </w:r>
      <w:r>
        <w:rPr>
          <w:rFonts w:ascii="Calibri" w:hAnsi="Calibri"/>
          <w:b/>
          <w:szCs w:val="20"/>
        </w:rPr>
        <w:t>POSTĘPOWANIA</w:t>
      </w:r>
    </w:p>
    <w:p w:rsidR="0048316A" w:rsidRDefault="0048316A">
      <w:pPr>
        <w:pStyle w:val="Standard"/>
        <w:spacing w:line="100" w:lineRule="atLeast"/>
        <w:jc w:val="center"/>
        <w:rPr>
          <w:rFonts w:ascii="Calibri" w:hAnsi="Calibri"/>
          <w:b/>
          <w:szCs w:val="20"/>
        </w:rPr>
      </w:pPr>
    </w:p>
    <w:p w:rsidR="0048316A" w:rsidRDefault="003C4674">
      <w:pPr>
        <w:pStyle w:val="Standard"/>
        <w:spacing w:line="100" w:lineRule="atLeast"/>
        <w:jc w:val="both"/>
      </w:pPr>
      <w:r>
        <w:rPr>
          <w:rFonts w:ascii="Calibri" w:hAnsi="Calibri"/>
          <w:szCs w:val="20"/>
        </w:rPr>
        <w:t>Na potrzeby postępowania o udzielenie zamówienia publicznego pn.: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color w:val="000000"/>
        </w:rPr>
        <w:t>"Przebudowa drogi powi</w:t>
      </w:r>
      <w:r>
        <w:rPr>
          <w:rFonts w:ascii="Calibri" w:hAnsi="Calibri"/>
          <w:b/>
          <w:bCs/>
          <w:color w:val="000000"/>
        </w:rPr>
        <w:t>a</w:t>
      </w:r>
      <w:r>
        <w:rPr>
          <w:rFonts w:ascii="Calibri" w:hAnsi="Calibri"/>
          <w:b/>
          <w:bCs/>
          <w:color w:val="000000"/>
        </w:rPr>
        <w:t>towej nr 1480N na odcinku Waplewo-Dźwiersztyny. Etap I w km 0+000-1+200”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szCs w:val="20"/>
        </w:rPr>
        <w:t>prowadzonego przez Zarząd Dróg Powiatowych  w Szczytnie, ul. Mrongowiusza 2,  12</w:t>
      </w:r>
      <w:r>
        <w:rPr>
          <w:rFonts w:ascii="Calibri" w:hAnsi="Calibri"/>
          <w:szCs w:val="20"/>
        </w:rPr>
        <w:t>-100 Szczytno</w:t>
      </w:r>
    </w:p>
    <w:p w:rsidR="0048316A" w:rsidRDefault="003C4674">
      <w:pPr>
        <w:pStyle w:val="NormalnyWeb"/>
        <w:shd w:val="clear" w:color="auto" w:fill="BFBFBF"/>
        <w:spacing w:after="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PODMIOTU UDOSTĘPNIAJĄCEGO ZASOBY:</w:t>
      </w:r>
    </w:p>
    <w:p w:rsidR="0048316A" w:rsidRDefault="003C4674">
      <w:pPr>
        <w:pStyle w:val="Akapitzlist"/>
        <w:numPr>
          <w:ilvl w:val="0"/>
          <w:numId w:val="9"/>
        </w:numPr>
        <w:tabs>
          <w:tab w:val="left" w:pos="852"/>
        </w:tabs>
        <w:ind w:left="426" w:hanging="426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:rsidR="0048316A" w:rsidRDefault="003C4674">
      <w:pPr>
        <w:pStyle w:val="Akapitzlist"/>
        <w:numPr>
          <w:ilvl w:val="0"/>
          <w:numId w:val="1"/>
        </w:numPr>
        <w:tabs>
          <w:tab w:val="left" w:pos="852"/>
        </w:tabs>
        <w:ind w:left="426" w:hanging="426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>
        <w:rPr>
          <w:rFonts w:ascii="Calibri" w:hAnsi="Calibri" w:cs="Arial"/>
          <w:color w:val="000000"/>
        </w:rPr>
        <w:t>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4,5,7 </w:t>
      </w:r>
      <w:r>
        <w:rPr>
          <w:rFonts w:ascii="Calibri" w:hAnsi="Calibri" w:cs="Arial"/>
          <w:color w:val="000000"/>
        </w:rPr>
        <w:t>ustawy Pzp.</w:t>
      </w:r>
    </w:p>
    <w:p w:rsidR="0048316A" w:rsidRDefault="0048316A">
      <w:pPr>
        <w:pStyle w:val="Standard"/>
        <w:rPr>
          <w:rFonts w:ascii="Calibri" w:hAnsi="Calibri" w:cs="Arial"/>
          <w:i/>
          <w:color w:val="000000"/>
          <w:sz w:val="18"/>
          <w:szCs w:val="20"/>
        </w:rPr>
      </w:pPr>
    </w:p>
    <w:p w:rsidR="0048316A" w:rsidRDefault="0048316A">
      <w:pPr>
        <w:pStyle w:val="Standard"/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</w:p>
    <w:p w:rsidR="0048316A" w:rsidRDefault="003C4674">
      <w:pPr>
        <w:pStyle w:val="Standard"/>
        <w:tabs>
          <w:tab w:val="left" w:leader="dot" w:pos="9638"/>
        </w:tabs>
        <w:spacing w:line="360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1032513</wp:posOffset>
                </wp:positionH>
                <wp:positionV relativeFrom="paragraph">
                  <wp:posOffset>273048</wp:posOffset>
                </wp:positionV>
                <wp:extent cx="238128" cy="258446"/>
                <wp:effectExtent l="0" t="0" r="28572" b="27304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8" cy="258446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316A" w:rsidRDefault="0048316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81.3pt;margin-top:21.5pt;width:18.75pt;height:2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" filled="f" strokeweight=".02106mm">
                <v:textbox style="mso-fit-shape-to-text:t" inset="0,0,0,0">
                  <w:txbxContent>
                    <w:p w:rsidR="0048316A" w:rsidRDefault="0048316A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Arial"/>
          <w:color w:val="000000"/>
          <w:szCs w:val="20"/>
        </w:rPr>
        <w:t>Oświadczam, że zachodzą w stosunku do mnie podstawy wykluczenia z postępowania na podst</w:t>
      </w:r>
      <w:r>
        <w:rPr>
          <w:rFonts w:ascii="Calibri" w:hAnsi="Calibri" w:cs="Arial"/>
          <w:color w:val="000000"/>
          <w:szCs w:val="20"/>
        </w:rPr>
        <w:t>a</w:t>
      </w:r>
      <w:r>
        <w:rPr>
          <w:rFonts w:ascii="Calibri" w:hAnsi="Calibri" w:cs="Arial"/>
          <w:color w:val="000000"/>
          <w:szCs w:val="20"/>
        </w:rPr>
        <w:t xml:space="preserve">wie art.                          ustawy Pzp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</w:p>
    <w:p w:rsidR="0048316A" w:rsidRDefault="0048316A">
      <w:pPr>
        <w:pStyle w:val="Standard"/>
        <w:tabs>
          <w:tab w:val="left" w:leader="dot" w:pos="9638"/>
        </w:tabs>
        <w:spacing w:line="360" w:lineRule="auto"/>
        <w:jc w:val="both"/>
        <w:rPr>
          <w:rFonts w:ascii="Calibri" w:hAnsi="Calibri" w:cs="Arial"/>
          <w:i/>
          <w:color w:val="000000"/>
          <w:sz w:val="18"/>
          <w:szCs w:val="18"/>
        </w:rPr>
      </w:pPr>
    </w:p>
    <w:p w:rsidR="0048316A" w:rsidRDefault="003C4674">
      <w:pPr>
        <w:pStyle w:val="Standard"/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ust. 1 </w:t>
      </w:r>
      <w:r>
        <w:rPr>
          <w:rFonts w:ascii="Calibri" w:hAnsi="Calibri" w:cs="Arial"/>
          <w:i/>
          <w:color w:val="000000"/>
          <w:sz w:val="18"/>
          <w:szCs w:val="18"/>
        </w:rPr>
        <w:t>ustawy Pzp)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</w:t>
      </w:r>
      <w:r>
        <w:rPr>
          <w:rFonts w:ascii="Calibri" w:hAnsi="Calibri" w:cs="Arial"/>
          <w:color w:val="000000"/>
          <w:szCs w:val="20"/>
        </w:rPr>
        <w:t>z</w:t>
      </w:r>
      <w:r>
        <w:rPr>
          <w:rFonts w:ascii="Calibri" w:hAnsi="Calibri" w:cs="Arial"/>
          <w:color w:val="000000"/>
          <w:szCs w:val="20"/>
        </w:rPr>
        <w:t>nością, na podstawie art.110 ust. 2 ustawy Pzp podjąłem następujące środki naprawcze: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8316A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16A" w:rsidRDefault="0048316A">
            <w:pPr>
              <w:pStyle w:val="TableContents"/>
            </w:pPr>
          </w:p>
        </w:tc>
      </w:tr>
    </w:tbl>
    <w:p w:rsidR="0048316A" w:rsidRDefault="0048316A">
      <w:pPr>
        <w:pStyle w:val="Standard"/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:rsidR="0048316A" w:rsidRDefault="0048316A">
      <w:pPr>
        <w:pStyle w:val="Standard"/>
        <w:spacing w:line="100" w:lineRule="atLeast"/>
        <w:jc w:val="right"/>
        <w:rPr>
          <w:rFonts w:ascii="Calibri" w:hAnsi="Calibri"/>
          <w:b/>
          <w:szCs w:val="21"/>
          <w:vertAlign w:val="superscript"/>
          <w:lang w:eastAsia="pl-PL"/>
        </w:rPr>
      </w:pPr>
    </w:p>
    <w:p w:rsidR="0048316A" w:rsidRDefault="003C4674">
      <w:pPr>
        <w:pStyle w:val="Standard"/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:rsidR="0048316A" w:rsidRDefault="0048316A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8316A" w:rsidRDefault="0048316A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8316A" w:rsidRDefault="0048316A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8316A" w:rsidRDefault="0048316A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8316A" w:rsidRDefault="0048316A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8316A" w:rsidRDefault="0048316A">
      <w:pPr>
        <w:pStyle w:val="Standard"/>
        <w:spacing w:line="100" w:lineRule="atLeast"/>
        <w:rPr>
          <w:rFonts w:ascii="Calibri" w:hAnsi="Calibri"/>
          <w:b/>
          <w:szCs w:val="21"/>
          <w:u w:val="single"/>
        </w:rPr>
      </w:pPr>
    </w:p>
    <w:p w:rsidR="0048316A" w:rsidRDefault="003C4674">
      <w:pPr>
        <w:pStyle w:val="Standard"/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lastRenderedPageBreak/>
        <w:t>OŚWIADCZENIE PODMIOTU UDOSTĘPNIAJĄCEGO ZASOBY</w:t>
      </w:r>
    </w:p>
    <w:p w:rsidR="0048316A" w:rsidRDefault="003C4674">
      <w:pPr>
        <w:pStyle w:val="Standard"/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 xml:space="preserve">składane na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podstawie art. 125 ust. 5 ustawy z dnia 11 września 2019 r. Prawo zamówień publicznych</w:t>
      </w:r>
    </w:p>
    <w:p w:rsidR="0048316A" w:rsidRDefault="003C4674">
      <w:pPr>
        <w:pStyle w:val="Standard"/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:rsidR="0048316A" w:rsidRDefault="003C4674">
      <w:pPr>
        <w:pStyle w:val="Standard"/>
        <w:spacing w:line="100" w:lineRule="atLeast"/>
        <w:jc w:val="both"/>
      </w:pP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</w:rPr>
        <w:t>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color w:val="000000"/>
        </w:rPr>
        <w:t>"Przebudowa drogi powiatowej nr 1480N na odcinku Waplewo-Dźwiersztyny. Etap I w km 0+000-1+200”</w:t>
      </w:r>
      <w:r>
        <w:rPr>
          <w:rFonts w:ascii="Calibri" w:hAnsi="Calibri"/>
          <w:szCs w:val="20"/>
        </w:rPr>
        <w:t xml:space="preserve">prowadzonego </w:t>
      </w:r>
      <w:r>
        <w:rPr>
          <w:rFonts w:ascii="Calibri" w:hAnsi="Calibri"/>
          <w:szCs w:val="20"/>
        </w:rPr>
        <w:t>przez Zarząd Dróg Powiatowych  w Szczytnie, oświadczam, co nast</w:t>
      </w:r>
      <w:r>
        <w:rPr>
          <w:rFonts w:ascii="Calibri" w:hAnsi="Calibri"/>
          <w:szCs w:val="20"/>
        </w:rPr>
        <w:t>ę</w:t>
      </w:r>
      <w:r>
        <w:rPr>
          <w:rFonts w:ascii="Calibri" w:hAnsi="Calibri"/>
          <w:szCs w:val="20"/>
        </w:rPr>
        <w:t>puje:</w:t>
      </w:r>
    </w:p>
    <w:p w:rsidR="0048316A" w:rsidRDefault="0048316A">
      <w:pPr>
        <w:pStyle w:val="Standard"/>
        <w:spacing w:line="276" w:lineRule="auto"/>
        <w:jc w:val="both"/>
        <w:rPr>
          <w:rFonts w:ascii="Calibri" w:hAnsi="Calibri"/>
          <w:szCs w:val="21"/>
        </w:rPr>
      </w:pPr>
    </w:p>
    <w:p w:rsidR="0048316A" w:rsidRDefault="003C4674">
      <w:pPr>
        <w:pStyle w:val="Standard"/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:rsidR="0048316A" w:rsidRDefault="003C4674">
      <w:pPr>
        <w:pStyle w:val="Standard"/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</w:rPr>
        <w:t>w postępowaniu Rozdz. VIII SWZ.</w:t>
      </w:r>
    </w:p>
    <w:p w:rsidR="0048316A" w:rsidRDefault="0048316A">
      <w:pPr>
        <w:pStyle w:val="Standard"/>
        <w:spacing w:line="100" w:lineRule="atLeast"/>
        <w:ind w:left="5664"/>
        <w:jc w:val="both"/>
        <w:rPr>
          <w:rFonts w:ascii="Calibri" w:hAnsi="Calibri" w:cs="Arial"/>
          <w:i/>
          <w:color w:val="000000"/>
          <w:sz w:val="21"/>
          <w:szCs w:val="21"/>
        </w:rPr>
      </w:pPr>
    </w:p>
    <w:p w:rsidR="0048316A" w:rsidRDefault="0048316A">
      <w:pPr>
        <w:pStyle w:val="Standard"/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:rsidR="0048316A" w:rsidRDefault="003C4674">
      <w:pPr>
        <w:pStyle w:val="Standard"/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</w:t>
      </w:r>
      <w:r>
        <w:rPr>
          <w:rFonts w:ascii="Calibri" w:hAnsi="Calibri"/>
          <w:b/>
          <w:lang w:eastAsia="pl-PL"/>
        </w:rPr>
        <w:t>NFORMACJI:</w:t>
      </w:r>
    </w:p>
    <w:p w:rsidR="0048316A" w:rsidRDefault="0048316A">
      <w:pPr>
        <w:pStyle w:val="Standard"/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:rsidR="0048316A" w:rsidRDefault="003C4674">
      <w:pPr>
        <w:pStyle w:val="Standard"/>
        <w:spacing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</w:r>
      <w:r>
        <w:rPr>
          <w:rFonts w:ascii="Calibri" w:hAnsi="Calibri"/>
          <w:szCs w:val="20"/>
          <w:lang w:eastAsia="pl-PL"/>
        </w:rPr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:rsidR="0048316A" w:rsidRDefault="0048316A">
      <w:pPr>
        <w:pStyle w:val="Standard"/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:rsidR="0048316A" w:rsidRDefault="0048316A">
      <w:pPr>
        <w:pStyle w:val="Standard"/>
        <w:spacing w:line="360" w:lineRule="auto"/>
        <w:ind w:left="5664" w:firstLine="708"/>
        <w:jc w:val="both"/>
        <w:rPr>
          <w:rFonts w:ascii="Calibri" w:hAnsi="Calibri"/>
          <w:sz w:val="20"/>
          <w:szCs w:val="20"/>
          <w:lang w:eastAsia="pl-PL"/>
        </w:rPr>
      </w:pPr>
    </w:p>
    <w:p w:rsidR="0048316A" w:rsidRDefault="003C4674">
      <w:pPr>
        <w:pStyle w:val="Standard"/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 xml:space="preserve">BEZPŁATNE I </w:t>
      </w:r>
      <w:r>
        <w:rPr>
          <w:rFonts w:ascii="Calibri" w:hAnsi="Calibri"/>
          <w:b/>
          <w:lang w:eastAsia="pl-PL"/>
        </w:rPr>
        <w:t>OGÓLNODOSTĘPNE BAZY DANYCH:</w:t>
      </w:r>
    </w:p>
    <w:p w:rsidR="0048316A" w:rsidRDefault="0048316A">
      <w:pPr>
        <w:pStyle w:val="Standard"/>
        <w:spacing w:line="100" w:lineRule="atLeast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:rsidR="0048316A" w:rsidRDefault="003C4674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</w:pPr>
      <w:r>
        <w:rPr>
          <w:rFonts w:ascii="Calibri" w:eastAsia="Cambria" w:hAnsi="Calibri" w:cs="Cambria"/>
          <w:lang w:eastAsia="pl-PL"/>
        </w:rPr>
        <w:t xml:space="preserve">      </w:t>
      </w:r>
      <w:r>
        <w:rPr>
          <w:rFonts w:ascii="Calibri" w:eastAsia="Times New Roman" w:hAnsi="Calibri" w:cs="Calibri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</w:t>
      </w:r>
      <w:r>
        <w:rPr>
          <w:rFonts w:ascii="Calibri" w:eastAsia="Times New Roman" w:hAnsi="Calibri" w:cs="Calibri"/>
          <w:lang w:eastAsia="pl-PL"/>
        </w:rPr>
        <w:t>wykonawcy (Dz. U. z 2020 r. poz. 2415) wskazuję dane bezpła</w:t>
      </w:r>
      <w:r>
        <w:rPr>
          <w:rFonts w:ascii="Calibri" w:eastAsia="Times New Roman" w:hAnsi="Calibri" w:cs="Calibri"/>
          <w:lang w:eastAsia="pl-PL"/>
        </w:rPr>
        <w:t>t</w:t>
      </w:r>
      <w:r>
        <w:rPr>
          <w:rFonts w:ascii="Calibri" w:eastAsia="Times New Roman" w:hAnsi="Calibri" w:cs="Calibri"/>
          <w:lang w:eastAsia="pl-PL"/>
        </w:rPr>
        <w:t>nych i ogólnodostępnych baz danych, umożliwiające dostęp do odpisu lub informacji z Krajowego Rejestru Sądowego, Centralnej Ewidencji i Informacji o Działalności Gospodarczej lub innego wł</w:t>
      </w:r>
      <w:r>
        <w:rPr>
          <w:rFonts w:ascii="Calibri" w:eastAsia="Times New Roman" w:hAnsi="Calibri" w:cs="Calibri"/>
          <w:lang w:eastAsia="pl-PL"/>
        </w:rPr>
        <w:t>a</w:t>
      </w:r>
      <w:r>
        <w:rPr>
          <w:rFonts w:ascii="Calibri" w:eastAsia="Times New Roman" w:hAnsi="Calibri" w:cs="Calibri"/>
          <w:lang w:eastAsia="pl-PL"/>
        </w:rPr>
        <w:t>ściwego</w:t>
      </w:r>
      <w:r>
        <w:rPr>
          <w:rFonts w:ascii="Calibri" w:eastAsia="Times New Roman" w:hAnsi="Calibri" w:cs="Calibri"/>
          <w:lang w:eastAsia="pl-PL"/>
        </w:rPr>
        <w:t xml:space="preserve"> rejestru: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8316A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16A" w:rsidRDefault="0048316A">
            <w:pPr>
              <w:pStyle w:val="TableContents"/>
              <w:jc w:val="both"/>
            </w:pPr>
          </w:p>
        </w:tc>
      </w:tr>
    </w:tbl>
    <w:p w:rsidR="0048316A" w:rsidRDefault="0048316A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Calibri" w:eastAsia="Arial" w:hAnsi="Calibri" w:cs="Open Sans"/>
          <w:b/>
          <w:i/>
          <w:color w:val="FF0000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sz w:val="20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sz w:val="20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sz w:val="20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sz w:val="20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sz w:val="20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sz w:val="20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sz w:val="20"/>
        </w:rPr>
      </w:pPr>
    </w:p>
    <w:p w:rsidR="0048316A" w:rsidRDefault="003C4674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48316A" w:rsidRDefault="003C4674">
      <w:pPr>
        <w:pStyle w:val="Textbody"/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</w:t>
      </w: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t</w:t>
      </w: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kować naruszeniem integralności </w:t>
      </w: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:rsidR="0048316A" w:rsidRDefault="0048316A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48316A" w:rsidRDefault="0048316A">
      <w:pPr>
        <w:pStyle w:val="Standard"/>
        <w:jc w:val="both"/>
        <w:rPr>
          <w:rFonts w:ascii="Calibri" w:hAnsi="Calibri" w:cs="Calibri"/>
          <w:b/>
          <w:bCs/>
          <w:sz w:val="20"/>
          <w:szCs w:val="18"/>
        </w:rPr>
      </w:pPr>
    </w:p>
    <w:p w:rsidR="0048316A" w:rsidRDefault="0048316A">
      <w:pPr>
        <w:pStyle w:val="Standard"/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48316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74" w:rsidRDefault="003C4674">
      <w:r>
        <w:separator/>
      </w:r>
    </w:p>
  </w:endnote>
  <w:endnote w:type="continuationSeparator" w:id="0">
    <w:p w:rsidR="003C4674" w:rsidRDefault="003C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74" w:rsidRDefault="003C4674">
      <w:r>
        <w:rPr>
          <w:color w:val="000000"/>
        </w:rPr>
        <w:separator/>
      </w:r>
    </w:p>
  </w:footnote>
  <w:footnote w:type="continuationSeparator" w:id="0">
    <w:p w:rsidR="003C4674" w:rsidRDefault="003C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FAC"/>
    <w:multiLevelType w:val="multilevel"/>
    <w:tmpl w:val="5094B05A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BDC464B"/>
    <w:multiLevelType w:val="multilevel"/>
    <w:tmpl w:val="CC7C7112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678510D"/>
    <w:multiLevelType w:val="multilevel"/>
    <w:tmpl w:val="3C4ECBFE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EBE1CB2"/>
    <w:multiLevelType w:val="multilevel"/>
    <w:tmpl w:val="2F1487D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DF717E2"/>
    <w:multiLevelType w:val="multilevel"/>
    <w:tmpl w:val="F88E012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E442572"/>
    <w:multiLevelType w:val="multilevel"/>
    <w:tmpl w:val="9DA2CAB2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12053E5"/>
    <w:multiLevelType w:val="multilevel"/>
    <w:tmpl w:val="A3A6B5D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4803594"/>
    <w:multiLevelType w:val="multilevel"/>
    <w:tmpl w:val="499683F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316A"/>
    <w:rsid w:val="003C4674"/>
    <w:rsid w:val="00481ADB"/>
    <w:rsid w:val="004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pPr>
      <w:suppressAutoHyphens/>
      <w:ind w:left="720"/>
    </w:pPr>
  </w:style>
  <w:style w:type="paragraph" w:customStyle="1" w:styleId="Standarduser">
    <w:name w:val="Standard (user)"/>
    <w:pPr>
      <w:suppressAutoHyphens/>
      <w:autoSpaceDE w:val="0"/>
    </w:pPr>
    <w:rPr>
      <w:rFonts w:eastAsia="Arial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kst">
    <w:name w:val="tekst"/>
    <w:basedOn w:val="Standard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Pr>
      <w:b w:val="0"/>
    </w:rPr>
  </w:style>
  <w:style w:type="character" w:customStyle="1" w:styleId="FontStyle97">
    <w:name w:val="Font Style97"/>
    <w:rPr>
      <w:rFonts w:ascii="Arial" w:hAnsi="Arial" w:cs="Arial"/>
      <w:sz w:val="2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WW8Num829z0">
    <w:name w:val="WW8Num829z0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Nonbreaking">
    <w:name w:val="Nonbreaking"/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829">
    <w:name w:val="WW8Num829"/>
    <w:basedOn w:val="Bezlisty"/>
    <w:pPr>
      <w:numPr>
        <w:numId w:val="4"/>
      </w:numPr>
    </w:pPr>
  </w:style>
  <w:style w:type="numbering" w:customStyle="1" w:styleId="WW8Num782">
    <w:name w:val="WW8Num782"/>
    <w:basedOn w:val="Bezlisty"/>
    <w:pPr>
      <w:numPr>
        <w:numId w:val="5"/>
      </w:numPr>
    </w:pPr>
  </w:style>
  <w:style w:type="numbering" w:customStyle="1" w:styleId="WW8Num661">
    <w:name w:val="WW8Num661"/>
    <w:basedOn w:val="Bezlisty"/>
    <w:pPr>
      <w:numPr>
        <w:numId w:val="6"/>
      </w:numPr>
    </w:pPr>
  </w:style>
  <w:style w:type="numbering" w:customStyle="1" w:styleId="WW8Num382">
    <w:name w:val="WW8Num382"/>
    <w:basedOn w:val="Bezlisty"/>
    <w:pPr>
      <w:numPr>
        <w:numId w:val="7"/>
      </w:numPr>
    </w:pPr>
  </w:style>
  <w:style w:type="numbering" w:customStyle="1" w:styleId="WW8Num285">
    <w:name w:val="WW8Num285"/>
    <w:basedOn w:val="Bezlisty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pPr>
      <w:suppressAutoHyphens/>
      <w:ind w:left="720"/>
    </w:pPr>
  </w:style>
  <w:style w:type="paragraph" w:customStyle="1" w:styleId="Standarduser">
    <w:name w:val="Standard (user)"/>
    <w:pPr>
      <w:suppressAutoHyphens/>
      <w:autoSpaceDE w:val="0"/>
    </w:pPr>
    <w:rPr>
      <w:rFonts w:eastAsia="Arial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kst">
    <w:name w:val="tekst"/>
    <w:basedOn w:val="Standard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Pr>
      <w:b w:val="0"/>
    </w:rPr>
  </w:style>
  <w:style w:type="character" w:customStyle="1" w:styleId="FontStyle97">
    <w:name w:val="Font Style97"/>
    <w:rPr>
      <w:rFonts w:ascii="Arial" w:hAnsi="Arial" w:cs="Arial"/>
      <w:sz w:val="2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WW8Num829z0">
    <w:name w:val="WW8Num829z0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Nonbreaking">
    <w:name w:val="Nonbreaking"/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829">
    <w:name w:val="WW8Num829"/>
    <w:basedOn w:val="Bezlisty"/>
    <w:pPr>
      <w:numPr>
        <w:numId w:val="4"/>
      </w:numPr>
    </w:pPr>
  </w:style>
  <w:style w:type="numbering" w:customStyle="1" w:styleId="WW8Num782">
    <w:name w:val="WW8Num782"/>
    <w:basedOn w:val="Bezlisty"/>
    <w:pPr>
      <w:numPr>
        <w:numId w:val="5"/>
      </w:numPr>
    </w:pPr>
  </w:style>
  <w:style w:type="numbering" w:customStyle="1" w:styleId="WW8Num661">
    <w:name w:val="WW8Num661"/>
    <w:basedOn w:val="Bezlisty"/>
    <w:pPr>
      <w:numPr>
        <w:numId w:val="6"/>
      </w:numPr>
    </w:pPr>
  </w:style>
  <w:style w:type="numbering" w:customStyle="1" w:styleId="WW8Num382">
    <w:name w:val="WW8Num382"/>
    <w:basedOn w:val="Bezlisty"/>
    <w:pPr>
      <w:numPr>
        <w:numId w:val="7"/>
      </w:numPr>
    </w:pPr>
  </w:style>
  <w:style w:type="numbering" w:customStyle="1" w:styleId="WW8Num285">
    <w:name w:val="WW8Num285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2021-04-27T11:18:00Z</dcterms:created>
  <dcterms:modified xsi:type="dcterms:W3CDTF">2021-04-27T11:18:00Z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