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2793" w14:textId="2BBE68F9" w:rsidR="00296676" w:rsidRPr="00B571C3" w:rsidRDefault="00296676" w:rsidP="00C4215A">
      <w:pPr>
        <w:jc w:val="center"/>
        <w:rPr>
          <w:rFonts w:ascii="Times New Roman" w:hAnsi="Times New Roman" w:cs="Times New Roman"/>
          <w:sz w:val="32"/>
          <w:szCs w:val="32"/>
        </w:rPr>
      </w:pPr>
      <w:r w:rsidRPr="00B571C3">
        <w:rPr>
          <w:rFonts w:ascii="Times New Roman" w:hAnsi="Times New Roman" w:cs="Times New Roman"/>
          <w:noProof/>
          <w:sz w:val="32"/>
          <w:szCs w:val="32"/>
        </w:rPr>
        <w:drawing>
          <wp:anchor distT="0" distB="0" distL="114300" distR="114300" simplePos="0" relativeHeight="251658240" behindDoc="1" locked="0" layoutInCell="1" allowOverlap="1" wp14:anchorId="5B520FEA" wp14:editId="78B13EBE">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FA" w:rsidRPr="00B571C3">
        <w:rPr>
          <w:rFonts w:ascii="Times New Roman" w:hAnsi="Times New Roman" w:cs="Times New Roman"/>
          <w:sz w:val="32"/>
          <w:szCs w:val="32"/>
        </w:rPr>
        <w:t xml:space="preserve"> </w:t>
      </w:r>
    </w:p>
    <w:p w14:paraId="28094BA7" w14:textId="7DFFCA90" w:rsidR="00296676" w:rsidRPr="00B571C3" w:rsidRDefault="00296676" w:rsidP="00C4215A">
      <w:pPr>
        <w:jc w:val="center"/>
        <w:rPr>
          <w:rFonts w:ascii="Times New Roman" w:hAnsi="Times New Roman" w:cs="Times New Roman"/>
          <w:sz w:val="32"/>
          <w:szCs w:val="32"/>
        </w:rPr>
      </w:pPr>
    </w:p>
    <w:p w14:paraId="55552C59" w14:textId="2DF0E43B" w:rsidR="00296676" w:rsidRPr="00B571C3" w:rsidRDefault="00296676" w:rsidP="00C4215A">
      <w:pPr>
        <w:jc w:val="center"/>
        <w:rPr>
          <w:rFonts w:ascii="Times New Roman" w:hAnsi="Times New Roman" w:cs="Times New Roman"/>
          <w:sz w:val="32"/>
          <w:szCs w:val="32"/>
        </w:rPr>
      </w:pPr>
    </w:p>
    <w:p w14:paraId="77B5A123" w14:textId="77777777" w:rsidR="00296676" w:rsidRPr="00B571C3" w:rsidRDefault="00296676" w:rsidP="00C4215A">
      <w:pPr>
        <w:jc w:val="center"/>
        <w:rPr>
          <w:rFonts w:ascii="Times New Roman" w:hAnsi="Times New Roman" w:cs="Times New Roman"/>
          <w:sz w:val="32"/>
          <w:szCs w:val="32"/>
        </w:rPr>
      </w:pPr>
    </w:p>
    <w:p w14:paraId="57D1BE7F" w14:textId="5E7633FF" w:rsidR="00C4215A" w:rsidRPr="00B571C3" w:rsidRDefault="00C4215A" w:rsidP="00C4215A">
      <w:pPr>
        <w:jc w:val="center"/>
        <w:rPr>
          <w:rFonts w:ascii="Times New Roman" w:hAnsi="Times New Roman" w:cs="Times New Roman"/>
          <w:b/>
          <w:bCs/>
          <w:sz w:val="32"/>
          <w:szCs w:val="32"/>
        </w:rPr>
      </w:pPr>
      <w:r w:rsidRPr="00B571C3">
        <w:rPr>
          <w:rFonts w:ascii="Times New Roman" w:hAnsi="Times New Roman" w:cs="Times New Roman"/>
          <w:b/>
          <w:bCs/>
          <w:sz w:val="32"/>
          <w:szCs w:val="32"/>
        </w:rPr>
        <w:t>SPECYFIKACJA WARUNKÓW ZAMÓWIENIA</w:t>
      </w:r>
    </w:p>
    <w:p w14:paraId="3F499D31" w14:textId="71777485" w:rsidR="00C4215A" w:rsidRPr="00B571C3" w:rsidRDefault="00C4215A" w:rsidP="00C4215A">
      <w:pPr>
        <w:jc w:val="both"/>
        <w:rPr>
          <w:rFonts w:ascii="Times New Roman" w:hAnsi="Times New Roman" w:cs="Times New Roman"/>
          <w:sz w:val="32"/>
          <w:szCs w:val="32"/>
        </w:rPr>
      </w:pPr>
    </w:p>
    <w:p w14:paraId="31A0F3AE" w14:textId="1BF5B6E4" w:rsidR="00616E31" w:rsidRPr="00B571C3" w:rsidRDefault="00C4215A" w:rsidP="00616E31">
      <w:pPr>
        <w:spacing w:after="200" w:line="276" w:lineRule="auto"/>
        <w:jc w:val="both"/>
        <w:rPr>
          <w:rFonts w:ascii="Times New Roman" w:hAnsi="Times New Roman" w:cs="Times New Roman"/>
        </w:rPr>
      </w:pPr>
      <w:r w:rsidRPr="00B571C3">
        <w:rPr>
          <w:rFonts w:ascii="Times New Roman" w:eastAsia="Times New Roman" w:hAnsi="Times New Roman" w:cs="Times New Roman"/>
          <w:sz w:val="24"/>
          <w:szCs w:val="24"/>
          <w:lang w:eastAsia="pl-PL"/>
        </w:rPr>
        <w:t xml:space="preserve">Nr postępowania: </w:t>
      </w:r>
      <w:r w:rsidR="00BE204D">
        <w:rPr>
          <w:rFonts w:ascii="Times New Roman" w:eastAsia="Times New Roman" w:hAnsi="Times New Roman" w:cs="Times New Roman"/>
          <w:sz w:val="24"/>
          <w:szCs w:val="24"/>
          <w:lang w:eastAsia="pl-PL"/>
        </w:rPr>
        <w:t>ZPŚ.271.23.2024</w:t>
      </w:r>
    </w:p>
    <w:p w14:paraId="4AD21BDA" w14:textId="06B11D80" w:rsidR="00C4215A" w:rsidRPr="00B571C3" w:rsidRDefault="00C4215A" w:rsidP="00C4215A">
      <w:pPr>
        <w:jc w:val="both"/>
        <w:rPr>
          <w:rFonts w:ascii="Times New Roman" w:hAnsi="Times New Roman" w:cs="Times New Roman"/>
          <w:sz w:val="32"/>
          <w:szCs w:val="32"/>
        </w:rPr>
      </w:pPr>
    </w:p>
    <w:p w14:paraId="41493A84" w14:textId="2063833F" w:rsidR="00C4215A" w:rsidRPr="00B571C3" w:rsidRDefault="00C4215A" w:rsidP="00C4215A">
      <w:pPr>
        <w:spacing w:after="0" w:line="240" w:lineRule="auto"/>
        <w:rPr>
          <w:rFonts w:ascii="Times New Roman" w:eastAsia="Times New Roman" w:hAnsi="Times New Roman" w:cs="Times New Roman"/>
          <w:lang w:eastAsia="pl-PL"/>
        </w:rPr>
      </w:pPr>
    </w:p>
    <w:p w14:paraId="7E391D44" w14:textId="3AE2D724"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3A5CE8E0" w14:textId="65F07C35" w:rsidR="00C4215A" w:rsidRPr="00B571C3" w:rsidRDefault="003B4138" w:rsidP="00C4215A">
      <w:pPr>
        <w:spacing w:after="0" w:line="240" w:lineRule="auto"/>
        <w:jc w:val="center"/>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ZAMAWIAJĄC</w:t>
      </w:r>
      <w:r w:rsidR="00C4215A" w:rsidRPr="00B571C3">
        <w:rPr>
          <w:rFonts w:ascii="Times New Roman" w:eastAsia="Times New Roman" w:hAnsi="Times New Roman" w:cs="Times New Roman"/>
          <w:sz w:val="24"/>
          <w:szCs w:val="24"/>
          <w:lang w:eastAsia="pl-PL"/>
        </w:rPr>
        <w:t>Y</w:t>
      </w:r>
    </w:p>
    <w:p w14:paraId="65FF595B" w14:textId="06CF50E3" w:rsidR="003B4138" w:rsidRPr="00B571C3" w:rsidRDefault="003B4138" w:rsidP="00C4215A">
      <w:pPr>
        <w:spacing w:after="0" w:line="240" w:lineRule="auto"/>
        <w:jc w:val="center"/>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lang w:eastAsia="pl-PL"/>
        </w:rPr>
        <w:t>Gmina Stegna</w:t>
      </w:r>
    </w:p>
    <w:p w14:paraId="57526637" w14:textId="77777777" w:rsidR="003B4138" w:rsidRPr="00B571C3" w:rsidRDefault="003B4138" w:rsidP="00C4215A">
      <w:pPr>
        <w:spacing w:after="0" w:line="240" w:lineRule="auto"/>
        <w:rPr>
          <w:rFonts w:ascii="Times New Roman" w:eastAsia="Times New Roman" w:hAnsi="Times New Roman" w:cs="Times New Roman"/>
          <w:b/>
          <w:bCs/>
          <w:lang w:eastAsia="pl-PL"/>
        </w:rPr>
      </w:pPr>
    </w:p>
    <w:p w14:paraId="72FE9C8A" w14:textId="62B8F976" w:rsidR="003B4138" w:rsidRPr="00B571C3" w:rsidRDefault="003B4138" w:rsidP="00C4215A">
      <w:pPr>
        <w:spacing w:before="240" w:after="0" w:line="360" w:lineRule="auto"/>
        <w:jc w:val="center"/>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Zaprasza do złożenia oferty w trybie art. 275 pkt </w:t>
      </w:r>
      <w:r w:rsidR="00BE1EC0" w:rsidRPr="00B571C3">
        <w:rPr>
          <w:rFonts w:ascii="Times New Roman" w:eastAsia="Times New Roman" w:hAnsi="Times New Roman" w:cs="Times New Roman"/>
          <w:sz w:val="24"/>
          <w:szCs w:val="24"/>
          <w:lang w:eastAsia="pl-PL"/>
        </w:rPr>
        <w:t>1</w:t>
      </w:r>
      <w:r w:rsidRPr="00B571C3">
        <w:rPr>
          <w:rFonts w:ascii="Times New Roman" w:eastAsia="Times New Roman" w:hAnsi="Times New Roman" w:cs="Times New Roman"/>
          <w:sz w:val="24"/>
          <w:szCs w:val="24"/>
          <w:lang w:eastAsia="pl-PL"/>
        </w:rPr>
        <w:t xml:space="preserve"> (trybie podstawowym </w:t>
      </w:r>
      <w:r w:rsidR="00BE1EC0" w:rsidRPr="00B571C3">
        <w:rPr>
          <w:rFonts w:ascii="Times New Roman" w:eastAsia="Times New Roman" w:hAnsi="Times New Roman" w:cs="Times New Roman"/>
          <w:sz w:val="24"/>
          <w:szCs w:val="24"/>
          <w:lang w:eastAsia="pl-PL"/>
        </w:rPr>
        <w:t>bez</w:t>
      </w:r>
      <w:r w:rsidR="006B7C62"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z w:val="24"/>
          <w:szCs w:val="24"/>
          <w:lang w:eastAsia="pl-PL"/>
        </w:rPr>
        <w:t>negocjacji) o wartości zamówienia nieprzekraczającej progów unijnych o jakich stanowi art. 3 ustawy z 11 września 2019 r. - Prawo zamówień publicznych (</w:t>
      </w:r>
      <w:r w:rsidR="000553C6" w:rsidRPr="00B571C3">
        <w:rPr>
          <w:rFonts w:ascii="Times New Roman" w:eastAsia="Times New Roman" w:hAnsi="Times New Roman" w:cs="Times New Roman"/>
          <w:sz w:val="24"/>
          <w:szCs w:val="24"/>
          <w:lang w:eastAsia="pl-PL"/>
        </w:rPr>
        <w:t xml:space="preserve">t. j. </w:t>
      </w:r>
      <w:r w:rsidRPr="00B571C3">
        <w:rPr>
          <w:rFonts w:ascii="Times New Roman" w:eastAsia="Times New Roman" w:hAnsi="Times New Roman" w:cs="Times New Roman"/>
          <w:sz w:val="24"/>
          <w:szCs w:val="24"/>
          <w:lang w:eastAsia="pl-PL"/>
        </w:rPr>
        <w:t>Dz. U. z 20</w:t>
      </w:r>
      <w:r w:rsidR="000553C6" w:rsidRPr="00B571C3">
        <w:rPr>
          <w:rFonts w:ascii="Times New Roman" w:eastAsia="Times New Roman" w:hAnsi="Times New Roman" w:cs="Times New Roman"/>
          <w:sz w:val="24"/>
          <w:szCs w:val="24"/>
          <w:lang w:eastAsia="pl-PL"/>
        </w:rPr>
        <w:t>2</w:t>
      </w:r>
      <w:r w:rsidR="00D45AA5" w:rsidRPr="00B571C3">
        <w:rPr>
          <w:rFonts w:ascii="Times New Roman" w:eastAsia="Times New Roman" w:hAnsi="Times New Roman" w:cs="Times New Roman"/>
          <w:sz w:val="24"/>
          <w:szCs w:val="24"/>
          <w:lang w:eastAsia="pl-PL"/>
        </w:rPr>
        <w:t>4</w:t>
      </w:r>
      <w:r w:rsidRPr="00B571C3">
        <w:rPr>
          <w:rFonts w:ascii="Times New Roman" w:eastAsia="Times New Roman" w:hAnsi="Times New Roman" w:cs="Times New Roman"/>
          <w:sz w:val="24"/>
          <w:szCs w:val="24"/>
          <w:lang w:eastAsia="pl-PL"/>
        </w:rPr>
        <w:t xml:space="preserve"> r. poz. </w:t>
      </w:r>
      <w:r w:rsidR="000553C6" w:rsidRPr="00B571C3">
        <w:rPr>
          <w:rFonts w:ascii="Times New Roman" w:eastAsia="Times New Roman" w:hAnsi="Times New Roman" w:cs="Times New Roman"/>
          <w:sz w:val="24"/>
          <w:szCs w:val="24"/>
          <w:lang w:eastAsia="pl-PL"/>
        </w:rPr>
        <w:t>1</w:t>
      </w:r>
      <w:r w:rsidR="00D45AA5" w:rsidRPr="00B571C3">
        <w:rPr>
          <w:rFonts w:ascii="Times New Roman" w:eastAsia="Times New Roman" w:hAnsi="Times New Roman" w:cs="Times New Roman"/>
          <w:sz w:val="24"/>
          <w:szCs w:val="24"/>
          <w:lang w:eastAsia="pl-PL"/>
        </w:rPr>
        <w:t>320</w:t>
      </w:r>
      <w:r w:rsidR="000553C6" w:rsidRPr="00B571C3">
        <w:rPr>
          <w:rFonts w:ascii="Times New Roman" w:eastAsia="Times New Roman" w:hAnsi="Times New Roman" w:cs="Times New Roman"/>
          <w:sz w:val="24"/>
          <w:szCs w:val="24"/>
          <w:lang w:eastAsia="pl-PL"/>
        </w:rPr>
        <w:t xml:space="preserve"> ze zm.</w:t>
      </w:r>
      <w:r w:rsidRPr="00B571C3">
        <w:rPr>
          <w:rFonts w:ascii="Times New Roman" w:eastAsia="Times New Roman" w:hAnsi="Times New Roman" w:cs="Times New Roman"/>
          <w:sz w:val="24"/>
          <w:szCs w:val="24"/>
          <w:lang w:eastAsia="pl-PL"/>
        </w:rPr>
        <w:t>) – dalej ustawy PZP na:</w:t>
      </w:r>
    </w:p>
    <w:p w14:paraId="75F8ECCA" w14:textId="4D88F6F6" w:rsidR="003F71F0" w:rsidRPr="00B571C3" w:rsidRDefault="003B4138" w:rsidP="003F71F0">
      <w:pPr>
        <w:pStyle w:val="Bezodstpw"/>
        <w:jc w:val="center"/>
        <w:rPr>
          <w:rFonts w:ascii="Times New Roman" w:eastAsia="Times New Roman" w:hAnsi="Times New Roman" w:cs="Times New Roman"/>
          <w:b/>
          <w:sz w:val="24"/>
          <w:szCs w:val="24"/>
          <w:lang w:eastAsia="ar-SA"/>
        </w:rPr>
      </w:pPr>
      <w:r w:rsidRPr="00B571C3">
        <w:rPr>
          <w:rFonts w:ascii="Times New Roman" w:eastAsia="Times New Roman" w:hAnsi="Times New Roman" w:cs="Times New Roman"/>
          <w:sz w:val="24"/>
          <w:szCs w:val="24"/>
          <w:lang w:eastAsia="pl-PL"/>
        </w:rPr>
        <w:br/>
      </w:r>
      <w:bookmarkStart w:id="0" w:name="_Hlk88473942"/>
      <w:r w:rsidR="003F71F0" w:rsidRPr="00B571C3">
        <w:rPr>
          <w:rFonts w:ascii="Times New Roman" w:eastAsia="Times New Roman" w:hAnsi="Times New Roman" w:cs="Times New Roman"/>
          <w:b/>
          <w:sz w:val="24"/>
          <w:szCs w:val="24"/>
          <w:lang w:eastAsia="ar-SA"/>
        </w:rPr>
        <w:t>„</w:t>
      </w:r>
      <w:r w:rsidR="00C51315" w:rsidRPr="00C51315">
        <w:rPr>
          <w:rFonts w:ascii="Times New Roman" w:eastAsia="Times New Roman" w:hAnsi="Times New Roman" w:cs="Times New Roman"/>
          <w:b/>
          <w:iCs/>
          <w:spacing w:val="-1"/>
          <w:sz w:val="24"/>
          <w:szCs w:val="24"/>
          <w:lang w:eastAsia="ar-SA"/>
        </w:rPr>
        <w:t>Zamiatanie jezdni i opróżnianie koszy ulicznych w gminie Stegna</w:t>
      </w:r>
      <w:r w:rsidR="003F71F0" w:rsidRPr="00B571C3">
        <w:rPr>
          <w:rFonts w:ascii="Times New Roman" w:eastAsia="Times New Roman" w:hAnsi="Times New Roman" w:cs="Times New Roman"/>
          <w:b/>
          <w:iCs/>
          <w:sz w:val="24"/>
          <w:szCs w:val="24"/>
          <w:lang w:eastAsia="ar-SA"/>
        </w:rPr>
        <w:t>”</w:t>
      </w:r>
      <w:bookmarkEnd w:id="0"/>
    </w:p>
    <w:p w14:paraId="2CC851A2" w14:textId="69A10541" w:rsidR="003B4138" w:rsidRPr="00B571C3" w:rsidRDefault="003B4138" w:rsidP="0061789D">
      <w:pPr>
        <w:spacing w:after="240" w:line="240" w:lineRule="auto"/>
        <w:jc w:val="center"/>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lang w:eastAsia="pl-PL"/>
        </w:rPr>
        <w:br/>
      </w:r>
      <w:r w:rsidRPr="00B571C3">
        <w:rPr>
          <w:rFonts w:ascii="Times New Roman" w:eastAsia="Times New Roman" w:hAnsi="Times New Roman" w:cs="Times New Roman"/>
          <w:b/>
          <w:bCs/>
          <w:sz w:val="24"/>
          <w:szCs w:val="24"/>
          <w:lang w:eastAsia="pl-PL"/>
        </w:rPr>
        <w:br/>
      </w:r>
      <w:r w:rsidRPr="00B571C3">
        <w:rPr>
          <w:rFonts w:ascii="Times New Roman" w:eastAsia="Times New Roman" w:hAnsi="Times New Roman" w:cs="Times New Roman"/>
          <w:b/>
          <w:bCs/>
          <w:sz w:val="24"/>
          <w:szCs w:val="24"/>
          <w:lang w:eastAsia="pl-PL"/>
        </w:rPr>
        <w:br/>
      </w:r>
    </w:p>
    <w:p w14:paraId="475FD124" w14:textId="2A35D1A2" w:rsidR="00C4215A" w:rsidRPr="00B571C3" w:rsidRDefault="00C4215A" w:rsidP="00C4215A">
      <w:pPr>
        <w:spacing w:after="240" w:line="240" w:lineRule="auto"/>
        <w:rPr>
          <w:rFonts w:ascii="Times New Roman" w:eastAsia="Times New Roman" w:hAnsi="Times New Roman" w:cs="Times New Roman"/>
          <w:sz w:val="24"/>
          <w:szCs w:val="24"/>
          <w:lang w:eastAsia="pl-PL"/>
        </w:rPr>
      </w:pPr>
    </w:p>
    <w:p w14:paraId="5D08427B" w14:textId="77777777"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7E8327E8" w14:textId="77777777"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52876EB0" w14:textId="77777777"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16B0299F" w14:textId="732DB1E4"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                                                                          Zatwierdził</w:t>
      </w:r>
    </w:p>
    <w:p w14:paraId="3B0E60A7" w14:textId="319EC501"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32F88524" w14:textId="0B4BDFC1" w:rsidR="00C4215A" w:rsidRDefault="00BE204D" w:rsidP="00BE204D">
      <w:pPr>
        <w:spacing w:after="0" w:line="240" w:lineRule="auto"/>
        <w:ind w:left="4248"/>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Wójt Gminy Stegna </w:t>
      </w:r>
    </w:p>
    <w:p w14:paraId="67F204F8" w14:textId="2A850594" w:rsidR="00BE204D" w:rsidRPr="00B571C3" w:rsidRDefault="00BE204D" w:rsidP="00BE204D">
      <w:pPr>
        <w:spacing w:after="0" w:line="240" w:lineRule="auto"/>
        <w:ind w:left="4248"/>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Ewa Dąbska</w:t>
      </w:r>
    </w:p>
    <w:p w14:paraId="5DB55A4E" w14:textId="6DB81003"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76B4578F" w14:textId="77777777" w:rsidR="00C4215A" w:rsidRPr="00B571C3" w:rsidRDefault="00C4215A" w:rsidP="0072490A">
      <w:pPr>
        <w:spacing w:after="0" w:line="240" w:lineRule="auto"/>
        <w:rPr>
          <w:rFonts w:ascii="Times New Roman" w:eastAsia="Times New Roman" w:hAnsi="Times New Roman" w:cs="Times New Roman"/>
          <w:sz w:val="24"/>
          <w:szCs w:val="24"/>
          <w:lang w:eastAsia="pl-PL"/>
        </w:rPr>
      </w:pPr>
    </w:p>
    <w:p w14:paraId="35076ABF" w14:textId="655B32D8" w:rsidR="00C4215A" w:rsidRPr="00B571C3" w:rsidRDefault="00C4215A" w:rsidP="00C4215A">
      <w:pPr>
        <w:spacing w:after="0" w:line="240" w:lineRule="auto"/>
        <w:jc w:val="center"/>
        <w:rPr>
          <w:rFonts w:ascii="Times New Roman" w:eastAsia="Times New Roman" w:hAnsi="Times New Roman" w:cs="Times New Roman"/>
          <w:sz w:val="24"/>
          <w:szCs w:val="24"/>
          <w:lang w:eastAsia="pl-PL"/>
        </w:rPr>
      </w:pPr>
    </w:p>
    <w:p w14:paraId="52E3D863" w14:textId="77777777" w:rsidR="00BE204D" w:rsidRPr="00B571C3" w:rsidRDefault="00BE204D" w:rsidP="00C4215A">
      <w:pPr>
        <w:spacing w:after="0" w:line="240" w:lineRule="auto"/>
        <w:rPr>
          <w:rFonts w:ascii="Times New Roman" w:eastAsia="Times New Roman" w:hAnsi="Times New Roman" w:cs="Times New Roman"/>
          <w:b/>
          <w:bCs/>
          <w:lang w:eastAsia="pl-PL"/>
        </w:rPr>
      </w:pPr>
    </w:p>
    <w:p w14:paraId="139D28D9" w14:textId="385D7E14" w:rsidR="00C4215A" w:rsidRPr="00B571C3" w:rsidRDefault="00B546E6" w:rsidP="00C4215A">
      <w:pPr>
        <w:spacing w:after="0" w:line="240" w:lineRule="auto"/>
        <w:jc w:val="center"/>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lang w:eastAsia="pl-PL"/>
        </w:rPr>
        <w:t>Grudzień</w:t>
      </w:r>
      <w:r w:rsidR="00D81607" w:rsidRPr="00B571C3">
        <w:rPr>
          <w:rFonts w:ascii="Times New Roman" w:eastAsia="Times New Roman" w:hAnsi="Times New Roman" w:cs="Times New Roman"/>
          <w:b/>
          <w:bCs/>
          <w:lang w:eastAsia="pl-PL"/>
        </w:rPr>
        <w:t xml:space="preserve"> 202</w:t>
      </w:r>
      <w:r w:rsidR="00D45AA5" w:rsidRPr="00B571C3">
        <w:rPr>
          <w:rFonts w:ascii="Times New Roman" w:eastAsia="Times New Roman" w:hAnsi="Times New Roman" w:cs="Times New Roman"/>
          <w:b/>
          <w:bCs/>
          <w:lang w:eastAsia="pl-PL"/>
        </w:rPr>
        <w:t>4</w:t>
      </w:r>
    </w:p>
    <w:p w14:paraId="39489A44" w14:textId="31530828" w:rsidR="00213A31" w:rsidRPr="00B571C3" w:rsidRDefault="00213A31" w:rsidP="00296676">
      <w:pPr>
        <w:spacing w:after="0" w:line="240" w:lineRule="auto"/>
        <w:jc w:val="both"/>
        <w:rPr>
          <w:rFonts w:ascii="Times New Roman" w:eastAsia="Times New Roman" w:hAnsi="Times New Roman" w:cs="Times New Roman"/>
          <w:sz w:val="24"/>
          <w:szCs w:val="24"/>
          <w:lang w:eastAsia="pl-PL"/>
        </w:rPr>
      </w:pPr>
    </w:p>
    <w:p w14:paraId="4D0D5C71" w14:textId="77777777" w:rsidR="00C92A99" w:rsidRDefault="00C92A99" w:rsidP="00213A31">
      <w:pPr>
        <w:pStyle w:val="Akapitzlist"/>
        <w:numPr>
          <w:ilvl w:val="0"/>
          <w:numId w:val="1"/>
        </w:numPr>
        <w:spacing w:after="0" w:line="240" w:lineRule="auto"/>
        <w:ind w:left="284" w:hanging="284"/>
        <w:jc w:val="both"/>
        <w:rPr>
          <w:rFonts w:ascii="Times New Roman" w:eastAsia="Times New Roman" w:hAnsi="Times New Roman" w:cs="Times New Roman"/>
          <w:b/>
          <w:bCs/>
          <w:sz w:val="24"/>
          <w:szCs w:val="24"/>
          <w:highlight w:val="lightGray"/>
          <w:lang w:eastAsia="pl-PL"/>
        </w:rPr>
      </w:pPr>
      <w:r>
        <w:rPr>
          <w:rFonts w:ascii="Times New Roman" w:eastAsia="Times New Roman" w:hAnsi="Times New Roman" w:cs="Times New Roman"/>
          <w:b/>
          <w:bCs/>
          <w:sz w:val="24"/>
          <w:szCs w:val="24"/>
          <w:highlight w:val="lightGray"/>
          <w:lang w:eastAsia="pl-PL"/>
        </w:rPr>
        <w:br w:type="page"/>
      </w:r>
    </w:p>
    <w:p w14:paraId="596CBE1F" w14:textId="098BA388" w:rsidR="00213A31" w:rsidRPr="00B571C3" w:rsidRDefault="00213A31" w:rsidP="00213A31">
      <w:pPr>
        <w:pStyle w:val="Akapitzlist"/>
        <w:numPr>
          <w:ilvl w:val="0"/>
          <w:numId w:val="1"/>
        </w:numPr>
        <w:spacing w:after="0" w:line="240" w:lineRule="auto"/>
        <w:ind w:left="284" w:hanging="284"/>
        <w:jc w:val="both"/>
        <w:rPr>
          <w:rFonts w:ascii="Times New Roman" w:eastAsia="Times New Roman" w:hAnsi="Times New Roman" w:cs="Times New Roman"/>
          <w:b/>
          <w:bCs/>
          <w:sz w:val="24"/>
          <w:szCs w:val="24"/>
          <w:highlight w:val="lightGray"/>
          <w:lang w:eastAsia="pl-PL"/>
        </w:rPr>
      </w:pPr>
      <w:r w:rsidRPr="00B571C3">
        <w:rPr>
          <w:rFonts w:ascii="Times New Roman" w:eastAsia="Times New Roman" w:hAnsi="Times New Roman" w:cs="Times New Roman"/>
          <w:b/>
          <w:bCs/>
          <w:sz w:val="24"/>
          <w:szCs w:val="24"/>
          <w:highlight w:val="lightGray"/>
          <w:lang w:eastAsia="pl-PL"/>
        </w:rPr>
        <w:lastRenderedPageBreak/>
        <w:t>NAZWA ORAZ ADRES ZAMAWIAJĄCEGO</w:t>
      </w:r>
    </w:p>
    <w:p w14:paraId="29944120" w14:textId="77777777" w:rsidR="00213A31" w:rsidRPr="00B571C3" w:rsidRDefault="00213A31" w:rsidP="00213A31">
      <w:pPr>
        <w:spacing w:after="0" w:line="240" w:lineRule="auto"/>
        <w:jc w:val="both"/>
        <w:rPr>
          <w:rFonts w:ascii="Times New Roman" w:eastAsia="Times New Roman" w:hAnsi="Times New Roman" w:cs="Times New Roman"/>
          <w:sz w:val="24"/>
          <w:szCs w:val="24"/>
          <w:lang w:eastAsia="pl-PL"/>
        </w:rPr>
      </w:pPr>
    </w:p>
    <w:p w14:paraId="30B56688" w14:textId="37934204" w:rsidR="00213A31" w:rsidRPr="00B571C3" w:rsidRDefault="00213A31"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Gmina Stegna</w:t>
      </w:r>
    </w:p>
    <w:p w14:paraId="275861AE" w14:textId="7EAE2203" w:rsidR="00213A31" w:rsidRPr="00B571C3" w:rsidRDefault="00F00D3A"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ul. </w:t>
      </w:r>
      <w:r w:rsidR="006D6243" w:rsidRPr="00B571C3">
        <w:rPr>
          <w:rFonts w:ascii="Times New Roman" w:eastAsia="Times New Roman" w:hAnsi="Times New Roman" w:cs="Times New Roman"/>
          <w:sz w:val="24"/>
          <w:szCs w:val="24"/>
          <w:lang w:eastAsia="pl-PL"/>
        </w:rPr>
        <w:t>Gdańska 34</w:t>
      </w:r>
    </w:p>
    <w:p w14:paraId="795BBA42" w14:textId="4AD98D8D" w:rsidR="006D6243" w:rsidRPr="00B571C3" w:rsidRDefault="006D6243"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82-103 Stegna</w:t>
      </w:r>
    </w:p>
    <w:p w14:paraId="16AFAD23" w14:textId="6FACE04C" w:rsidR="003F1027" w:rsidRPr="00B571C3" w:rsidRDefault="005503AB"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NIP 579</w:t>
      </w:r>
      <w:r w:rsidR="008C6BC3" w:rsidRPr="00B571C3">
        <w:rPr>
          <w:rFonts w:ascii="Times New Roman" w:eastAsia="Times New Roman" w:hAnsi="Times New Roman" w:cs="Times New Roman"/>
          <w:sz w:val="24"/>
          <w:szCs w:val="24"/>
          <w:lang w:eastAsia="pl-PL"/>
        </w:rPr>
        <w:t>-</w:t>
      </w:r>
      <w:r w:rsidRPr="00B571C3">
        <w:rPr>
          <w:rFonts w:ascii="Times New Roman" w:eastAsia="Times New Roman" w:hAnsi="Times New Roman" w:cs="Times New Roman"/>
          <w:sz w:val="24"/>
          <w:szCs w:val="24"/>
          <w:lang w:eastAsia="pl-PL"/>
        </w:rPr>
        <w:t>206</w:t>
      </w:r>
      <w:r w:rsidR="008C6BC3" w:rsidRPr="00B571C3">
        <w:rPr>
          <w:rFonts w:ascii="Times New Roman" w:eastAsia="Times New Roman" w:hAnsi="Times New Roman" w:cs="Times New Roman"/>
          <w:sz w:val="24"/>
          <w:szCs w:val="24"/>
          <w:lang w:eastAsia="pl-PL"/>
        </w:rPr>
        <w:t>-</w:t>
      </w:r>
      <w:r w:rsidRPr="00B571C3">
        <w:rPr>
          <w:rFonts w:ascii="Times New Roman" w:eastAsia="Times New Roman" w:hAnsi="Times New Roman" w:cs="Times New Roman"/>
          <w:sz w:val="24"/>
          <w:szCs w:val="24"/>
          <w:lang w:eastAsia="pl-PL"/>
        </w:rPr>
        <w:t>96</w:t>
      </w:r>
      <w:r w:rsidR="008C6BC3" w:rsidRPr="00B571C3">
        <w:rPr>
          <w:rFonts w:ascii="Times New Roman" w:eastAsia="Times New Roman" w:hAnsi="Times New Roman" w:cs="Times New Roman"/>
          <w:sz w:val="24"/>
          <w:szCs w:val="24"/>
          <w:lang w:eastAsia="pl-PL"/>
        </w:rPr>
        <w:t>-</w:t>
      </w:r>
      <w:r w:rsidRPr="00B571C3">
        <w:rPr>
          <w:rFonts w:ascii="Times New Roman" w:eastAsia="Times New Roman" w:hAnsi="Times New Roman" w:cs="Times New Roman"/>
          <w:sz w:val="24"/>
          <w:szCs w:val="24"/>
          <w:lang w:eastAsia="pl-PL"/>
        </w:rPr>
        <w:t>87</w:t>
      </w:r>
    </w:p>
    <w:p w14:paraId="5625B9D8" w14:textId="00578597" w:rsidR="008C6BC3" w:rsidRPr="00B571C3" w:rsidRDefault="008C6BC3" w:rsidP="008C73F3">
      <w:pPr>
        <w:spacing w:after="0" w:line="276" w:lineRule="auto"/>
        <w:jc w:val="both"/>
        <w:rPr>
          <w:rFonts w:ascii="Times New Roman" w:eastAsia="Times New Roman" w:hAnsi="Times New Roman" w:cs="Times New Roman"/>
          <w:sz w:val="24"/>
          <w:szCs w:val="24"/>
          <w:lang w:eastAsia="pl-PL"/>
        </w:rPr>
      </w:pPr>
    </w:p>
    <w:p w14:paraId="617B4D29" w14:textId="77777777" w:rsidR="008C6BC3" w:rsidRPr="00B571C3" w:rsidRDefault="008C6BC3"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Godziny pracy Zamawiającego</w:t>
      </w:r>
      <w:r w:rsidRPr="00B571C3">
        <w:rPr>
          <w:rFonts w:ascii="Times New Roman" w:eastAsia="Times New Roman" w:hAnsi="Times New Roman" w:cs="Times New Roman"/>
          <w:sz w:val="24"/>
          <w:szCs w:val="24"/>
          <w:lang w:eastAsia="pl-PL"/>
        </w:rPr>
        <w:t xml:space="preserve">: </w:t>
      </w:r>
    </w:p>
    <w:p w14:paraId="38AC9778" w14:textId="524C0AEA" w:rsidR="008C6BC3" w:rsidRPr="00B571C3" w:rsidRDefault="008C6BC3"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Poniedziałek-Środa od 7:00-15:00, Czwartek 7:00-16:00, Piątek 7:00-14:00</w:t>
      </w:r>
    </w:p>
    <w:p w14:paraId="5314E5A7" w14:textId="77777777" w:rsidR="008C6BC3" w:rsidRPr="00B571C3" w:rsidRDefault="008C6BC3" w:rsidP="008C73F3">
      <w:pPr>
        <w:spacing w:before="240" w:after="24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u w:val="single"/>
          <w:shd w:val="clear" w:color="auto" w:fill="FFFFFF"/>
          <w:lang w:eastAsia="pl-PL"/>
        </w:rPr>
        <w:t xml:space="preserve">Uwaga! </w:t>
      </w:r>
      <w:r w:rsidRPr="00B571C3">
        <w:rPr>
          <w:rFonts w:ascii="Times New Roman" w:eastAsia="Times New Roman" w:hAnsi="Times New Roman" w:cs="Times New Roman"/>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B571C3" w:rsidRDefault="008C6BC3" w:rsidP="008C73F3">
      <w:pPr>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Nr telefonu</w:t>
      </w:r>
      <w:r w:rsidR="008C52DD" w:rsidRPr="00B571C3">
        <w:rPr>
          <w:rFonts w:ascii="Times New Roman" w:eastAsia="Times New Roman" w:hAnsi="Times New Roman" w:cs="Times New Roman"/>
          <w:sz w:val="24"/>
          <w:szCs w:val="24"/>
          <w:lang w:eastAsia="pl-PL"/>
        </w:rPr>
        <w:t>:</w:t>
      </w:r>
      <w:r w:rsidRPr="00B571C3">
        <w:rPr>
          <w:rFonts w:ascii="Times New Roman" w:eastAsia="Times New Roman" w:hAnsi="Times New Roman" w:cs="Times New Roman"/>
          <w:sz w:val="24"/>
          <w:szCs w:val="24"/>
          <w:lang w:eastAsia="pl-PL"/>
        </w:rPr>
        <w:t xml:space="preserve"> </w:t>
      </w:r>
      <w:r w:rsidR="008C52DD" w:rsidRPr="00B571C3">
        <w:rPr>
          <w:rFonts w:ascii="Times New Roman" w:eastAsia="Times New Roman" w:hAnsi="Times New Roman" w:cs="Times New Roman"/>
          <w:sz w:val="24"/>
          <w:szCs w:val="24"/>
          <w:lang w:eastAsia="pl-PL"/>
        </w:rPr>
        <w:t>55-247-81-71</w:t>
      </w:r>
    </w:p>
    <w:p w14:paraId="1CFB09DB" w14:textId="5380338C" w:rsidR="008C52DD" w:rsidRPr="00B571C3" w:rsidRDefault="008C52DD" w:rsidP="008C73F3">
      <w:pPr>
        <w:spacing w:after="0" w:line="276" w:lineRule="auto"/>
        <w:jc w:val="both"/>
        <w:rPr>
          <w:rFonts w:ascii="Times New Roman" w:hAnsi="Times New Roman" w:cs="Times New Roman"/>
          <w:sz w:val="24"/>
          <w:szCs w:val="24"/>
        </w:rPr>
      </w:pPr>
      <w:r w:rsidRPr="00B571C3">
        <w:rPr>
          <w:rFonts w:ascii="Times New Roman" w:eastAsia="Times New Roman" w:hAnsi="Times New Roman" w:cs="Times New Roman"/>
          <w:b/>
          <w:bCs/>
          <w:sz w:val="24"/>
          <w:szCs w:val="24"/>
          <w:lang w:eastAsia="pl-PL"/>
        </w:rPr>
        <w:t>Adres poczty elektronicznej Zamawiającego</w:t>
      </w:r>
      <w:r w:rsidRPr="00B571C3">
        <w:rPr>
          <w:rFonts w:ascii="Times New Roman" w:eastAsia="Times New Roman" w:hAnsi="Times New Roman" w:cs="Times New Roman"/>
          <w:sz w:val="24"/>
          <w:szCs w:val="24"/>
          <w:lang w:eastAsia="pl-PL"/>
        </w:rPr>
        <w:t xml:space="preserve">: </w:t>
      </w:r>
      <w:hyperlink r:id="rId9" w:history="1">
        <w:r w:rsidR="008C73F3" w:rsidRPr="00B571C3">
          <w:rPr>
            <w:rStyle w:val="Hipercze"/>
            <w:rFonts w:ascii="Times New Roman" w:hAnsi="Times New Roman" w:cs="Times New Roman"/>
            <w:color w:val="auto"/>
            <w:sz w:val="24"/>
            <w:szCs w:val="24"/>
            <w:lang w:eastAsia="hi-IN"/>
          </w:rPr>
          <w:t>gmina@stegna.pl</w:t>
        </w:r>
      </w:hyperlink>
    </w:p>
    <w:p w14:paraId="78465BEC" w14:textId="4802FF1A" w:rsidR="002928CD" w:rsidRPr="00B571C3" w:rsidRDefault="002928CD" w:rsidP="008C73F3">
      <w:pPr>
        <w:spacing w:after="0" w:line="276" w:lineRule="auto"/>
        <w:jc w:val="both"/>
        <w:rPr>
          <w:rFonts w:ascii="Times New Roman" w:hAnsi="Times New Roman" w:cs="Times New Roman"/>
          <w:sz w:val="24"/>
          <w:szCs w:val="24"/>
        </w:rPr>
      </w:pPr>
      <w:r w:rsidRPr="00B571C3">
        <w:rPr>
          <w:rFonts w:ascii="Times New Roman" w:hAnsi="Times New Roman" w:cs="Times New Roman"/>
          <w:b/>
          <w:bCs/>
          <w:sz w:val="24"/>
          <w:szCs w:val="24"/>
        </w:rPr>
        <w:t>Adres strony internetowej prowadzonego postepowania</w:t>
      </w:r>
      <w:r w:rsidRPr="00B571C3">
        <w:rPr>
          <w:rFonts w:ascii="Times New Roman" w:hAnsi="Times New Roman" w:cs="Times New Roman"/>
          <w:sz w:val="24"/>
          <w:szCs w:val="24"/>
        </w:rPr>
        <w:t xml:space="preserve">: </w:t>
      </w:r>
    </w:p>
    <w:p w14:paraId="3601571F" w14:textId="6C781D18" w:rsidR="002928CD" w:rsidRPr="00B571C3" w:rsidRDefault="002928CD" w:rsidP="008C73F3">
      <w:pPr>
        <w:spacing w:after="0" w:line="276" w:lineRule="auto"/>
        <w:jc w:val="both"/>
        <w:rPr>
          <w:rFonts w:ascii="Times New Roman" w:hAnsi="Times New Roman" w:cs="Times New Roman"/>
          <w:sz w:val="24"/>
          <w:szCs w:val="24"/>
        </w:rPr>
      </w:pPr>
      <w:hyperlink r:id="rId10" w:history="1">
        <w:r w:rsidRPr="00B571C3">
          <w:rPr>
            <w:rStyle w:val="Hipercze"/>
            <w:rFonts w:ascii="Times New Roman" w:hAnsi="Times New Roman" w:cs="Times New Roman"/>
            <w:color w:val="auto"/>
            <w:sz w:val="24"/>
            <w:szCs w:val="24"/>
          </w:rPr>
          <w:t>https://platformazakupowa.pl/pn/stegna</w:t>
        </w:r>
      </w:hyperlink>
    </w:p>
    <w:p w14:paraId="2E1662BD" w14:textId="2157D03C" w:rsidR="008C73F3" w:rsidRPr="00B571C3" w:rsidRDefault="008C73F3" w:rsidP="002928CD">
      <w:pPr>
        <w:spacing w:before="240" w:after="24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u w:val="single"/>
          <w:lang w:eastAsia="pl-PL"/>
        </w:rPr>
        <w:t xml:space="preserve">Uwaga! </w:t>
      </w:r>
      <w:r w:rsidRPr="00B571C3">
        <w:rPr>
          <w:rFonts w:ascii="Times New Roman" w:eastAsia="Times New Roman" w:hAnsi="Times New Roman" w:cs="Times New Roman"/>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B571C3">
        <w:rPr>
          <w:rFonts w:ascii="Times New Roman" w:eastAsia="Times New Roman" w:hAnsi="Times New Roman" w:cs="Times New Roman"/>
          <w:b/>
          <w:bCs/>
          <w:sz w:val="24"/>
          <w:szCs w:val="24"/>
          <w:u w:val="single"/>
          <w:lang w:eastAsia="pl-PL"/>
        </w:rPr>
        <w:t>w rozdziale XIII pkt 3.</w:t>
      </w:r>
    </w:p>
    <w:p w14:paraId="23B0CA26" w14:textId="45A01211" w:rsidR="008C73F3" w:rsidRPr="00C92A99" w:rsidRDefault="008C73F3" w:rsidP="008C73F3">
      <w:pPr>
        <w:pStyle w:val="Default"/>
        <w:rPr>
          <w:b/>
          <w:color w:val="auto"/>
        </w:rPr>
      </w:pPr>
      <w:r w:rsidRPr="00B571C3">
        <w:rPr>
          <w:b/>
          <w:bCs/>
          <w:color w:val="auto"/>
        </w:rPr>
        <w:t>Adres strony internetowej, na której udostępniane będą zmiany i wyjaśnienia treści SWZ oraz inne dokumenty zamówienia bezpośrednio związane z postępowaniem o udzielenie zamówienia:</w:t>
      </w:r>
      <w:r w:rsidR="00C92A99">
        <w:rPr>
          <w:b/>
          <w:bCs/>
          <w:color w:val="auto"/>
        </w:rPr>
        <w:t xml:space="preserve"> </w:t>
      </w:r>
      <w:hyperlink r:id="rId11" w:history="1">
        <w:r w:rsidR="00C92A99" w:rsidRPr="00C92A99">
          <w:rPr>
            <w:rStyle w:val="Hipercze"/>
            <w:b/>
            <w:color w:val="auto"/>
          </w:rPr>
          <w:t xml:space="preserve">https://platformazakupowa.pl/transakcja/1032788 </w:t>
        </w:r>
      </w:hyperlink>
    </w:p>
    <w:p w14:paraId="64F1F33A" w14:textId="6E6D8A30" w:rsidR="008C73F3" w:rsidRPr="00B571C3" w:rsidRDefault="008C73F3" w:rsidP="008C73F3">
      <w:pPr>
        <w:spacing w:after="0" w:line="276" w:lineRule="auto"/>
        <w:jc w:val="both"/>
        <w:rPr>
          <w:rFonts w:ascii="Times New Roman" w:eastAsia="Times New Roman" w:hAnsi="Times New Roman" w:cs="Times New Roman"/>
          <w:sz w:val="24"/>
          <w:szCs w:val="24"/>
          <w:lang w:eastAsia="pl-PL"/>
        </w:rPr>
      </w:pPr>
    </w:p>
    <w:p w14:paraId="7F1D3455" w14:textId="36D13EAD" w:rsidR="002928CD" w:rsidRPr="00B571C3" w:rsidRDefault="002928CD" w:rsidP="002928CD">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bookmarkStart w:id="1" w:name="_Hlk66273389"/>
      <w:r w:rsidRPr="00B571C3">
        <w:rPr>
          <w:rFonts w:ascii="Times New Roman" w:eastAsia="Times New Roman" w:hAnsi="Times New Roman" w:cs="Times New Roman"/>
          <w:b/>
          <w:bCs/>
          <w:sz w:val="24"/>
          <w:szCs w:val="24"/>
          <w:highlight w:val="lightGray"/>
          <w:lang w:eastAsia="pl-PL"/>
        </w:rPr>
        <w:t>OCHRONA DANYCH OSOBOWYCH</w:t>
      </w:r>
    </w:p>
    <w:bookmarkEnd w:id="1"/>
    <w:p w14:paraId="50A000B7" w14:textId="77777777" w:rsidR="00A42036" w:rsidRPr="00B571C3" w:rsidRDefault="00A42036" w:rsidP="00E5246A">
      <w:pPr>
        <w:numPr>
          <w:ilvl w:val="0"/>
          <w:numId w:val="2"/>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B571C3" w:rsidRDefault="00A42036" w:rsidP="00E5246A">
      <w:pPr>
        <w:pStyle w:val="Akapitzlist"/>
        <w:numPr>
          <w:ilvl w:val="0"/>
          <w:numId w:val="3"/>
        </w:numPr>
        <w:spacing w:after="0" w:line="276" w:lineRule="auto"/>
        <w:ind w:hanging="43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administratorem Pani/Pana danych osobowych jest </w:t>
      </w:r>
      <w:r w:rsidRPr="00B571C3">
        <w:rPr>
          <w:rFonts w:ascii="Times New Roman" w:hAnsi="Times New Roman" w:cs="Times New Roman"/>
          <w:bCs/>
          <w:sz w:val="24"/>
          <w:szCs w:val="24"/>
          <w:lang w:eastAsia="pl-PL"/>
        </w:rPr>
        <w:t>Gmina Stegna, ul. Gdańska 34, 82-103 Stegna</w:t>
      </w:r>
      <w:r w:rsidRPr="00B571C3">
        <w:rPr>
          <w:rFonts w:ascii="Times New Roman" w:eastAsia="Times New Roman" w:hAnsi="Times New Roman" w:cs="Times New Roman"/>
          <w:sz w:val="24"/>
          <w:szCs w:val="24"/>
          <w:lang w:eastAsia="pl-PL"/>
        </w:rPr>
        <w:t>.</w:t>
      </w:r>
    </w:p>
    <w:p w14:paraId="62CC91CB" w14:textId="7360FCE5"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administrator wyznaczył Inspektora Danych Osobowych, z którym można się kontaktować pod adresem e-mail: </w:t>
      </w:r>
      <w:hyperlink r:id="rId12" w:history="1">
        <w:r w:rsidR="004D7EE1" w:rsidRPr="00B571C3">
          <w:rPr>
            <w:rStyle w:val="Hipercze"/>
            <w:rFonts w:ascii="Times New Roman" w:hAnsi="Times New Roman" w:cs="Times New Roman"/>
            <w:color w:val="auto"/>
            <w:sz w:val="24"/>
            <w:szCs w:val="24"/>
            <w:lang w:eastAsia="pl-PL"/>
          </w:rPr>
          <w:t>inspektor@cbi24.pl</w:t>
        </w:r>
      </w:hyperlink>
      <w:r w:rsidR="003E6A7E" w:rsidRPr="00B571C3">
        <w:rPr>
          <w:rFonts w:ascii="Times New Roman" w:hAnsi="Times New Roman" w:cs="Times New Roman"/>
          <w:sz w:val="24"/>
          <w:szCs w:val="24"/>
        </w:rPr>
        <w:t>.</w:t>
      </w:r>
    </w:p>
    <w:p w14:paraId="5D01FF3F"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Pani/Pana dane osobowe przetwarzane będą na podstawie art. 6 ust. 1 lit. c RODO w celu związanym z przedmiotowym postępowaniem o udzielenie zamówienia publicznego, prowadzonym w trybie przetargu nieograniczonego.</w:t>
      </w:r>
    </w:p>
    <w:p w14:paraId="30AA004F"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74 ustawy PZP</w:t>
      </w:r>
    </w:p>
    <w:p w14:paraId="04DAAA2C"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odniesieniu do Pani/Pana danych osobowych decyzje nie będą podejmowane w sposób zautomatyzowany, stosownie do art. 22 RODO.</w:t>
      </w:r>
    </w:p>
    <w:p w14:paraId="29C5DD10" w14:textId="77777777" w:rsidR="00A42036" w:rsidRPr="00B571C3" w:rsidRDefault="00A42036" w:rsidP="00E5246A">
      <w:pPr>
        <w:numPr>
          <w:ilvl w:val="0"/>
          <w:numId w:val="3"/>
        </w:numPr>
        <w:spacing w:after="0" w:line="276" w:lineRule="auto"/>
        <w:ind w:left="66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posiada Pani/Pan:</w:t>
      </w:r>
    </w:p>
    <w:p w14:paraId="26BE7300" w14:textId="638EDA7B" w:rsidR="00A42036" w:rsidRPr="00B571C3"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B571C3"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 podstawie art. 16 RODO prawo do sprostowania Pani/Pana danych osobowych (</w:t>
      </w:r>
      <w:r w:rsidRPr="00B571C3">
        <w:rPr>
          <w:rFonts w:ascii="Times New Roman" w:eastAsia="Times New Roman" w:hAnsi="Times New Roman" w:cs="Times New Roman"/>
          <w:i/>
          <w:iCs/>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B571C3">
        <w:rPr>
          <w:rFonts w:ascii="Times New Roman" w:eastAsia="Times New Roman" w:hAnsi="Times New Roman" w:cs="Times New Roman"/>
          <w:sz w:val="24"/>
          <w:szCs w:val="24"/>
          <w:lang w:eastAsia="pl-PL"/>
        </w:rPr>
        <w:t>);</w:t>
      </w:r>
    </w:p>
    <w:p w14:paraId="266C9898" w14:textId="47997C51" w:rsidR="00A42036" w:rsidRPr="00B571C3"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B571C3">
        <w:rPr>
          <w:rFonts w:ascii="Times New Roman" w:eastAsia="Times New Roman" w:hAnsi="Times New Roman" w:cs="Times New Roman"/>
          <w:i/>
          <w:iCs/>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571C3">
        <w:rPr>
          <w:rFonts w:ascii="Times New Roman" w:eastAsia="Times New Roman" w:hAnsi="Times New Roman" w:cs="Times New Roman"/>
          <w:sz w:val="24"/>
          <w:szCs w:val="24"/>
          <w:lang w:eastAsia="pl-PL"/>
        </w:rPr>
        <w:t>);</w:t>
      </w:r>
    </w:p>
    <w:p w14:paraId="2F26D444" w14:textId="1B5F268C" w:rsidR="00A42036" w:rsidRPr="00B571C3"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prawo do wniesienia skargi do Prezesa Urzędu Ochrony Danych Osobowych, gdy uzna Pani/Pan, że przetwarzanie danych osobowych Pani/Pana dotyczących narusza przepisy RODO; </w:t>
      </w:r>
      <w:r w:rsidRPr="00B571C3">
        <w:rPr>
          <w:rFonts w:ascii="Times New Roman" w:eastAsia="Times New Roman" w:hAnsi="Times New Roman" w:cs="Times New Roman"/>
          <w:i/>
          <w:iCs/>
          <w:sz w:val="24"/>
          <w:szCs w:val="24"/>
          <w:lang w:eastAsia="pl-PL"/>
        </w:rPr>
        <w:t> </w:t>
      </w:r>
    </w:p>
    <w:p w14:paraId="7FA9EE65" w14:textId="0B51E770" w:rsidR="00A42036" w:rsidRPr="00B571C3"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nie przysługuje Pani/Panu:</w:t>
      </w:r>
    </w:p>
    <w:p w14:paraId="77107F7E" w14:textId="77777777" w:rsidR="00797204" w:rsidRPr="00B571C3"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związku z art. 17 ust. 3 lit. b, d lub e RODO prawo do usunięcia danych osobowych;</w:t>
      </w:r>
    </w:p>
    <w:p w14:paraId="2B283915" w14:textId="77777777" w:rsidR="00797204" w:rsidRPr="00B571C3"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prawo do przenoszenia danych osobowych, o którym mowa w art. 20 RODO;</w:t>
      </w:r>
    </w:p>
    <w:p w14:paraId="298D9533" w14:textId="7495A001" w:rsidR="00A42036" w:rsidRPr="00B571C3"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B571C3"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B571C3" w:rsidRDefault="003E6A7E" w:rsidP="003E6A7E">
      <w:pPr>
        <w:pStyle w:val="Akapitzlist"/>
        <w:spacing w:after="0" w:line="240" w:lineRule="auto"/>
        <w:jc w:val="both"/>
        <w:textAlignment w:val="baseline"/>
        <w:rPr>
          <w:rFonts w:ascii="Times New Roman" w:eastAsia="Times New Roman" w:hAnsi="Times New Roman" w:cs="Times New Roman"/>
          <w:sz w:val="24"/>
          <w:szCs w:val="24"/>
          <w:lang w:eastAsia="pl-PL"/>
        </w:rPr>
      </w:pPr>
    </w:p>
    <w:p w14:paraId="42898120" w14:textId="18730C29" w:rsidR="00E5246A" w:rsidRPr="00B571C3" w:rsidRDefault="003E6A7E" w:rsidP="00666182">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r w:rsidRPr="00B571C3">
        <w:rPr>
          <w:rFonts w:ascii="Times New Roman" w:eastAsia="Times New Roman" w:hAnsi="Times New Roman" w:cs="Times New Roman"/>
          <w:b/>
          <w:bCs/>
          <w:sz w:val="24"/>
          <w:szCs w:val="24"/>
          <w:highlight w:val="lightGray"/>
          <w:lang w:eastAsia="pl-PL"/>
        </w:rPr>
        <w:lastRenderedPageBreak/>
        <w:t>TRYB UDZIELANIA ZAMÓWIENIA</w:t>
      </w:r>
    </w:p>
    <w:p w14:paraId="2C8FC6CE" w14:textId="4682CA03" w:rsidR="00E5246A" w:rsidRPr="00B571C3" w:rsidRDefault="00E5246A" w:rsidP="00C418A5">
      <w:pPr>
        <w:numPr>
          <w:ilvl w:val="0"/>
          <w:numId w:val="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Niniejsze postępowanie prowadzone jest w trybie podstawowym o jakim stanowi art. 275 pkt </w:t>
      </w:r>
      <w:r w:rsidR="003F71F0" w:rsidRPr="00B571C3">
        <w:rPr>
          <w:rFonts w:ascii="Times New Roman" w:eastAsia="Times New Roman" w:hAnsi="Times New Roman" w:cs="Times New Roman"/>
          <w:sz w:val="24"/>
          <w:szCs w:val="24"/>
          <w:lang w:eastAsia="pl-PL"/>
        </w:rPr>
        <w:t>1</w:t>
      </w:r>
      <w:r w:rsidRPr="00B571C3">
        <w:rPr>
          <w:rFonts w:ascii="Times New Roman" w:eastAsia="Times New Roman" w:hAnsi="Times New Roman" w:cs="Times New Roman"/>
          <w:sz w:val="24"/>
          <w:szCs w:val="24"/>
          <w:lang w:eastAsia="pl-PL"/>
        </w:rPr>
        <w:t xml:space="preserve"> PZP oraz niniejszej Specyfikacji Warunków Zamówienia, zwaną dalej „SWZ”</w:t>
      </w:r>
      <w:r w:rsidR="004E3FF5" w:rsidRPr="00B571C3">
        <w:rPr>
          <w:rFonts w:ascii="Times New Roman" w:eastAsia="Times New Roman" w:hAnsi="Times New Roman" w:cs="Times New Roman"/>
          <w:sz w:val="24"/>
          <w:szCs w:val="24"/>
          <w:lang w:eastAsia="pl-PL"/>
        </w:rPr>
        <w:t xml:space="preserve"> i jej załącznikami</w:t>
      </w:r>
      <w:r w:rsidRPr="00B571C3">
        <w:rPr>
          <w:rFonts w:ascii="Times New Roman" w:eastAsia="Times New Roman" w:hAnsi="Times New Roman" w:cs="Times New Roman"/>
          <w:sz w:val="24"/>
          <w:szCs w:val="24"/>
          <w:lang w:eastAsia="pl-PL"/>
        </w:rPr>
        <w:t>. </w:t>
      </w:r>
    </w:p>
    <w:p w14:paraId="4E5B86B7" w14:textId="60DEBB47" w:rsidR="00E5246A" w:rsidRPr="00B571C3"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Szacunkowa wartość przedmiotowego zamówienia nie przekracza progów unijnych o jakich mowa w art. 3 ustawy PZP.  </w:t>
      </w:r>
    </w:p>
    <w:p w14:paraId="5BC375C6" w14:textId="4AD4783E" w:rsidR="00005728" w:rsidRPr="00B571C3" w:rsidRDefault="00005728"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dopuszcza składanie ofert częściowych.</w:t>
      </w:r>
      <w:r w:rsidR="00A16263" w:rsidRPr="00B571C3">
        <w:rPr>
          <w:rFonts w:ascii="Times New Roman" w:eastAsia="Times New Roman" w:hAnsi="Times New Roman" w:cs="Times New Roman"/>
          <w:sz w:val="24"/>
          <w:szCs w:val="24"/>
          <w:lang w:eastAsia="pl-PL"/>
        </w:rPr>
        <w:t xml:space="preserve"> Wykonawca może złożyć ofertę na jedną lub wszystkie części (zadania) zamówienia.</w:t>
      </w:r>
    </w:p>
    <w:p w14:paraId="06CBA9BD" w14:textId="77777777" w:rsidR="00E5246A" w:rsidRPr="00B571C3"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przewiduje aukcji elektronicznej.</w:t>
      </w:r>
    </w:p>
    <w:p w14:paraId="4E3B68E3" w14:textId="77777777" w:rsidR="00E5246A" w:rsidRPr="00B571C3"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przewiduje złożenia oferty w postaci katalogów elektronicznych.</w:t>
      </w:r>
    </w:p>
    <w:p w14:paraId="5833B344" w14:textId="77777777" w:rsidR="00E5246A" w:rsidRPr="00B571C3"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prowadzi postępowania w celu zawarcia umowy ramowej.</w:t>
      </w:r>
    </w:p>
    <w:p w14:paraId="527119A2" w14:textId="77777777" w:rsidR="00E5246A" w:rsidRPr="00B571C3" w:rsidRDefault="00E5246A"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zastrzega możliwości ubiegania się o udzielenie zamówienia wyłącznie przez Wykonawców, o których mowa w art. 94 PZP </w:t>
      </w:r>
    </w:p>
    <w:p w14:paraId="57F14533" w14:textId="435C4893" w:rsidR="00E5246A" w:rsidRPr="00B571C3" w:rsidRDefault="0007432F" w:rsidP="00C41261">
      <w:pPr>
        <w:numPr>
          <w:ilvl w:val="0"/>
          <w:numId w:val="4"/>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Zamawiający na podstawie art. 95 ust. 1 ustawy Prawo zamówień publicznych określa w</w:t>
      </w:r>
      <w:r w:rsidR="00E5246A" w:rsidRPr="00B571C3">
        <w:rPr>
          <w:rFonts w:ascii="Times New Roman" w:eastAsia="Times New Roman" w:hAnsi="Times New Roman" w:cs="Times New Roman"/>
          <w:sz w:val="24"/>
          <w:szCs w:val="24"/>
          <w:lang w:eastAsia="pl-PL"/>
        </w:rPr>
        <w:t xml:space="preserve">ymagania związane z realizacją zamówienia w zakresie zatrudnienia przez </w:t>
      </w:r>
      <w:r w:rsidRPr="00B571C3">
        <w:rPr>
          <w:rFonts w:ascii="Times New Roman" w:eastAsia="Times New Roman" w:hAnsi="Times New Roman" w:cs="Times New Roman"/>
          <w:sz w:val="24"/>
          <w:szCs w:val="24"/>
          <w:lang w:eastAsia="pl-PL"/>
        </w:rPr>
        <w:t>W</w:t>
      </w:r>
      <w:r w:rsidR="00E5246A" w:rsidRPr="00B571C3">
        <w:rPr>
          <w:rFonts w:ascii="Times New Roman" w:eastAsia="Times New Roman" w:hAnsi="Times New Roman" w:cs="Times New Roman"/>
          <w:sz w:val="24"/>
          <w:szCs w:val="24"/>
          <w:lang w:eastAsia="pl-PL"/>
        </w:rPr>
        <w:t>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EE1" w:rsidRPr="00B571C3">
        <w:rPr>
          <w:rFonts w:ascii="Times New Roman" w:eastAsia="Times New Roman" w:hAnsi="Times New Roman" w:cs="Times New Roman"/>
          <w:sz w:val="24"/>
          <w:szCs w:val="24"/>
          <w:lang w:eastAsia="pl-PL"/>
        </w:rPr>
        <w:t xml:space="preserve">t. j. </w:t>
      </w:r>
      <w:r w:rsidR="00E5246A" w:rsidRPr="00B571C3">
        <w:rPr>
          <w:rFonts w:ascii="Times New Roman" w:eastAsia="Times New Roman" w:hAnsi="Times New Roman" w:cs="Times New Roman"/>
          <w:sz w:val="24"/>
          <w:szCs w:val="24"/>
          <w:lang w:eastAsia="pl-PL"/>
        </w:rPr>
        <w:t>Dz. U. z 20</w:t>
      </w:r>
      <w:r w:rsidR="004D7EE1" w:rsidRPr="00B571C3">
        <w:rPr>
          <w:rFonts w:ascii="Times New Roman" w:eastAsia="Times New Roman" w:hAnsi="Times New Roman" w:cs="Times New Roman"/>
          <w:sz w:val="24"/>
          <w:szCs w:val="24"/>
          <w:lang w:eastAsia="pl-PL"/>
        </w:rPr>
        <w:t>22</w:t>
      </w:r>
      <w:r w:rsidR="00E5246A" w:rsidRPr="00B571C3">
        <w:rPr>
          <w:rFonts w:ascii="Times New Roman" w:eastAsia="Times New Roman" w:hAnsi="Times New Roman" w:cs="Times New Roman"/>
          <w:sz w:val="24"/>
          <w:szCs w:val="24"/>
          <w:lang w:eastAsia="pl-PL"/>
        </w:rPr>
        <w:t xml:space="preserve"> r. poz. </w:t>
      </w:r>
      <w:r w:rsidR="004D7EE1" w:rsidRPr="00B571C3">
        <w:rPr>
          <w:rFonts w:ascii="Times New Roman" w:eastAsia="Times New Roman" w:hAnsi="Times New Roman" w:cs="Times New Roman"/>
          <w:sz w:val="24"/>
          <w:szCs w:val="24"/>
          <w:lang w:eastAsia="pl-PL"/>
        </w:rPr>
        <w:t>1510 ze zm.</w:t>
      </w:r>
      <w:r w:rsidR="00E5246A" w:rsidRPr="00B571C3">
        <w:rPr>
          <w:rFonts w:ascii="Times New Roman" w:eastAsia="Times New Roman" w:hAnsi="Times New Roman" w:cs="Times New Roman"/>
          <w:sz w:val="24"/>
          <w:szCs w:val="24"/>
          <w:lang w:eastAsia="pl-PL"/>
        </w:rPr>
        <w:t>) obejmują następujące rodzaje czynności: </w:t>
      </w:r>
    </w:p>
    <w:p w14:paraId="5DF89E33" w14:textId="5197B717" w:rsidR="00E5246A" w:rsidRPr="00B571C3" w:rsidRDefault="004E3FF5" w:rsidP="004E3FF5">
      <w:pPr>
        <w:pStyle w:val="Akapitzlist"/>
        <w:numPr>
          <w:ilvl w:val="0"/>
          <w:numId w:val="5"/>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Calibri" w:hAnsi="Times New Roman" w:cs="Times New Roman"/>
          <w:sz w:val="24"/>
          <w:szCs w:val="24"/>
        </w:rPr>
        <w:t>kierowca samochodu realizującego usługę, operator pojazdu wolnobieżnego, zamiatacz (dla zadania nr 1)</w:t>
      </w:r>
      <w:r w:rsidR="004C6924" w:rsidRPr="00B571C3">
        <w:rPr>
          <w:rFonts w:ascii="Times New Roman" w:eastAsia="Calibri" w:hAnsi="Times New Roman" w:cs="Times New Roman"/>
          <w:sz w:val="24"/>
          <w:szCs w:val="24"/>
        </w:rPr>
        <w:t>,</w:t>
      </w:r>
      <w:r w:rsidR="00E5246A" w:rsidRPr="00B571C3">
        <w:rPr>
          <w:rFonts w:ascii="Times New Roman" w:eastAsia="Times New Roman" w:hAnsi="Times New Roman" w:cs="Times New Roman"/>
          <w:sz w:val="24"/>
          <w:szCs w:val="24"/>
          <w:lang w:eastAsia="pl-PL"/>
        </w:rPr>
        <w:t xml:space="preserve">   </w:t>
      </w:r>
      <w:r w:rsidR="00E5246A" w:rsidRPr="00B571C3">
        <w:rPr>
          <w:rFonts w:ascii="Times New Roman" w:eastAsia="Times New Roman" w:hAnsi="Times New Roman" w:cs="Times New Roman"/>
          <w:smallCaps/>
          <w:lang w:eastAsia="pl-PL"/>
        </w:rPr>
        <w:t> </w:t>
      </w:r>
      <w:r w:rsidR="00E5246A" w:rsidRPr="00B571C3">
        <w:rPr>
          <w:rFonts w:ascii="Times New Roman" w:eastAsia="Times New Roman" w:hAnsi="Times New Roman" w:cs="Times New Roman"/>
          <w:smallCaps/>
          <w:lang w:eastAsia="pl-PL"/>
        </w:rPr>
        <w:t> </w:t>
      </w:r>
      <w:r w:rsidR="00E5246A" w:rsidRPr="00B571C3">
        <w:rPr>
          <w:rFonts w:ascii="Times New Roman" w:eastAsia="Times New Roman" w:hAnsi="Times New Roman" w:cs="Times New Roman"/>
          <w:smallCaps/>
          <w:lang w:eastAsia="pl-PL"/>
        </w:rPr>
        <w:t> </w:t>
      </w:r>
      <w:r w:rsidR="00E5246A" w:rsidRPr="00B571C3">
        <w:rPr>
          <w:rFonts w:ascii="Times New Roman" w:eastAsia="Times New Roman" w:hAnsi="Times New Roman" w:cs="Times New Roman"/>
          <w:smallCaps/>
          <w:lang w:eastAsia="pl-PL"/>
        </w:rPr>
        <w:t> </w:t>
      </w:r>
      <w:r w:rsidR="00E5246A" w:rsidRPr="00B571C3">
        <w:rPr>
          <w:rFonts w:ascii="Times New Roman" w:eastAsia="Times New Roman" w:hAnsi="Times New Roman" w:cs="Times New Roman"/>
          <w:smallCaps/>
          <w:lang w:eastAsia="pl-PL"/>
        </w:rPr>
        <w:t> </w:t>
      </w:r>
    </w:p>
    <w:p w14:paraId="25DA0137" w14:textId="3EF5EC23" w:rsidR="00E5246A" w:rsidRPr="00B571C3" w:rsidRDefault="004C6924" w:rsidP="00C41261">
      <w:pPr>
        <w:numPr>
          <w:ilvl w:val="0"/>
          <w:numId w:val="5"/>
        </w:numPr>
        <w:spacing w:after="0" w:line="276" w:lineRule="auto"/>
        <w:ind w:left="794"/>
        <w:jc w:val="both"/>
        <w:textAlignment w:val="baseline"/>
        <w:rPr>
          <w:rFonts w:ascii="Times New Roman" w:eastAsia="Times New Roman" w:hAnsi="Times New Roman" w:cs="Times New Roman"/>
          <w:sz w:val="24"/>
          <w:szCs w:val="24"/>
          <w:lang w:eastAsia="pl-PL"/>
        </w:rPr>
      </w:pPr>
      <w:r w:rsidRPr="00B571C3">
        <w:rPr>
          <w:rFonts w:ascii="Times New Roman" w:eastAsia="Calibri" w:hAnsi="Times New Roman" w:cs="Times New Roman"/>
          <w:sz w:val="24"/>
          <w:szCs w:val="24"/>
        </w:rPr>
        <w:t>kierowca (kierowcy) samochodu realizującego usługę, robotnik (robotnicy) oczyszczania terenów publicznych (dla zadania nr 2).</w:t>
      </w:r>
    </w:p>
    <w:p w14:paraId="376D6A08" w14:textId="6BC36EB3" w:rsidR="00E5246A" w:rsidRPr="00B571C3" w:rsidRDefault="00E5246A" w:rsidP="00C41261">
      <w:pPr>
        <w:numPr>
          <w:ilvl w:val="0"/>
          <w:numId w:val="6"/>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Szczegółowe wymagania dotyczące realizacji oraz egzekwowania wymogu zatrudnienia na podstawie stosunku pracy zostały określone w projekcie umowy, stanowiącym </w:t>
      </w:r>
      <w:r w:rsidRPr="00B571C3">
        <w:rPr>
          <w:rFonts w:ascii="Times New Roman" w:eastAsia="Times New Roman" w:hAnsi="Times New Roman" w:cs="Times New Roman"/>
          <w:b/>
          <w:bCs/>
          <w:sz w:val="24"/>
          <w:szCs w:val="24"/>
          <w:lang w:eastAsia="pl-PL"/>
        </w:rPr>
        <w:t xml:space="preserve">Załącznik nr </w:t>
      </w:r>
      <w:r w:rsidR="00EF019B" w:rsidRPr="00B571C3">
        <w:rPr>
          <w:rFonts w:ascii="Times New Roman" w:eastAsia="Times New Roman" w:hAnsi="Times New Roman" w:cs="Times New Roman"/>
          <w:b/>
          <w:bCs/>
          <w:sz w:val="24"/>
          <w:szCs w:val="24"/>
          <w:lang w:eastAsia="pl-PL"/>
        </w:rPr>
        <w:t>4</w:t>
      </w:r>
      <w:r w:rsidR="00016226" w:rsidRPr="00B571C3">
        <w:rPr>
          <w:rFonts w:ascii="Times New Roman" w:eastAsia="Times New Roman" w:hAnsi="Times New Roman" w:cs="Times New Roman"/>
          <w:b/>
          <w:bCs/>
          <w:sz w:val="24"/>
          <w:szCs w:val="24"/>
          <w:lang w:eastAsia="pl-PL"/>
        </w:rPr>
        <w:t xml:space="preserve">A i 4B </w:t>
      </w:r>
      <w:r w:rsidRPr="00B571C3">
        <w:rPr>
          <w:rFonts w:ascii="Times New Roman" w:eastAsia="Times New Roman" w:hAnsi="Times New Roman" w:cs="Times New Roman"/>
          <w:b/>
          <w:bCs/>
          <w:sz w:val="24"/>
          <w:szCs w:val="24"/>
          <w:lang w:eastAsia="pl-PL"/>
        </w:rPr>
        <w:t>do SWZ.</w:t>
      </w:r>
      <w:r w:rsidRPr="00B571C3">
        <w:rPr>
          <w:rFonts w:ascii="Times New Roman" w:eastAsia="Times New Roman" w:hAnsi="Times New Roman" w:cs="Times New Roman"/>
          <w:sz w:val="24"/>
          <w:szCs w:val="24"/>
          <w:lang w:eastAsia="pl-PL"/>
        </w:rPr>
        <w:t> </w:t>
      </w:r>
    </w:p>
    <w:p w14:paraId="7B898095" w14:textId="72509A8F" w:rsidR="00E5246A" w:rsidRPr="00B571C3" w:rsidRDefault="00E5246A" w:rsidP="00C41261">
      <w:pPr>
        <w:numPr>
          <w:ilvl w:val="0"/>
          <w:numId w:val="7"/>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określa dodatkowych wymagań związanych z zatrudnianiem osób, o których mowa w art. 96 ust. 2 pkt 2 PZP.</w:t>
      </w:r>
    </w:p>
    <w:p w14:paraId="3D6BD8E8" w14:textId="77777777" w:rsidR="00666182" w:rsidRPr="00B571C3" w:rsidRDefault="00666182" w:rsidP="00E5246A">
      <w:pPr>
        <w:spacing w:after="0" w:line="276" w:lineRule="auto"/>
        <w:ind w:left="360"/>
        <w:jc w:val="both"/>
        <w:rPr>
          <w:rFonts w:ascii="Times New Roman" w:eastAsia="Times New Roman" w:hAnsi="Times New Roman" w:cs="Times New Roman"/>
          <w:sz w:val="24"/>
          <w:szCs w:val="24"/>
          <w:lang w:eastAsia="pl-PL"/>
        </w:rPr>
      </w:pPr>
    </w:p>
    <w:p w14:paraId="3144B3FE" w14:textId="2026B1AB" w:rsidR="00E5246A" w:rsidRPr="00B571C3" w:rsidRDefault="00666182" w:rsidP="00666182">
      <w:pPr>
        <w:spacing w:after="0" w:line="276" w:lineRule="auto"/>
        <w:ind w:left="360" w:hanging="360"/>
        <w:jc w:val="both"/>
        <w:rPr>
          <w:rFonts w:ascii="Times New Roman" w:eastAsia="Times New Roman" w:hAnsi="Times New Roman" w:cs="Times New Roman"/>
          <w:b/>
          <w:bCs/>
          <w:sz w:val="24"/>
          <w:szCs w:val="24"/>
          <w:highlight w:val="lightGray"/>
          <w:lang w:eastAsia="pl-PL"/>
        </w:rPr>
      </w:pPr>
      <w:r w:rsidRPr="00B571C3">
        <w:rPr>
          <w:rFonts w:ascii="Times New Roman" w:eastAsia="Times New Roman" w:hAnsi="Times New Roman" w:cs="Times New Roman"/>
          <w:b/>
          <w:bCs/>
          <w:sz w:val="24"/>
          <w:szCs w:val="24"/>
          <w:highlight w:val="lightGray"/>
          <w:lang w:eastAsia="pl-PL"/>
        </w:rPr>
        <w:t>IV.</w:t>
      </w:r>
      <w:r w:rsidRPr="00B571C3">
        <w:rPr>
          <w:rFonts w:ascii="Times New Roman" w:eastAsia="Times New Roman" w:hAnsi="Times New Roman" w:cs="Times New Roman"/>
          <w:b/>
          <w:bCs/>
          <w:sz w:val="24"/>
          <w:szCs w:val="24"/>
          <w:highlight w:val="lightGray"/>
          <w:lang w:eastAsia="pl-PL"/>
        </w:rPr>
        <w:tab/>
        <w:t>OPIS PRZEDMIOTU ZAMÓWIENIA</w:t>
      </w:r>
    </w:p>
    <w:p w14:paraId="676626BE" w14:textId="3132DD5C" w:rsidR="00EF019B" w:rsidRPr="00B571C3" w:rsidRDefault="00D103C5" w:rsidP="00C41261">
      <w:pPr>
        <w:numPr>
          <w:ilvl w:val="0"/>
          <w:numId w:val="8"/>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ar-SA"/>
        </w:rPr>
        <w:t>„</w:t>
      </w:r>
      <w:r w:rsidR="00C51315" w:rsidRPr="00C51315">
        <w:rPr>
          <w:rFonts w:ascii="Times New Roman" w:eastAsia="Times New Roman" w:hAnsi="Times New Roman" w:cs="Times New Roman"/>
          <w:b/>
          <w:iCs/>
          <w:spacing w:val="-1"/>
          <w:sz w:val="24"/>
          <w:szCs w:val="24"/>
          <w:lang w:eastAsia="ar-SA"/>
        </w:rPr>
        <w:t>Zamiatanie jezdni i opróżnianie koszy ulicznych w gminie Stegna</w:t>
      </w:r>
      <w:r w:rsidRPr="00B571C3">
        <w:rPr>
          <w:rFonts w:ascii="Times New Roman" w:eastAsia="Times New Roman" w:hAnsi="Times New Roman" w:cs="Times New Roman"/>
          <w:iCs/>
          <w:sz w:val="24"/>
          <w:szCs w:val="24"/>
          <w:lang w:eastAsia="ar-SA"/>
        </w:rPr>
        <w:t>”</w:t>
      </w:r>
      <w:r w:rsidR="00446F9B" w:rsidRPr="00B571C3">
        <w:rPr>
          <w:rFonts w:ascii="Times New Roman" w:eastAsia="Times New Roman" w:hAnsi="Times New Roman" w:cs="Times New Roman"/>
          <w:iCs/>
          <w:sz w:val="24"/>
          <w:szCs w:val="24"/>
          <w:lang w:eastAsia="ar-SA"/>
        </w:rPr>
        <w:t xml:space="preserve"> w podziale na</w:t>
      </w:r>
      <w:r w:rsidR="00E0161F" w:rsidRPr="00B571C3">
        <w:rPr>
          <w:rFonts w:ascii="Times New Roman" w:eastAsia="Times New Roman" w:hAnsi="Times New Roman" w:cs="Times New Roman"/>
          <w:iCs/>
          <w:sz w:val="24"/>
          <w:szCs w:val="24"/>
          <w:lang w:eastAsia="ar-SA"/>
        </w:rPr>
        <w:t xml:space="preserve"> 2 </w:t>
      </w:r>
      <w:r w:rsidR="002471C7" w:rsidRPr="00B571C3">
        <w:rPr>
          <w:rFonts w:ascii="Times New Roman" w:eastAsia="Times New Roman" w:hAnsi="Times New Roman" w:cs="Times New Roman"/>
          <w:iCs/>
          <w:sz w:val="24"/>
          <w:szCs w:val="24"/>
          <w:lang w:eastAsia="ar-SA"/>
        </w:rPr>
        <w:t>części (</w:t>
      </w:r>
      <w:r w:rsidR="00E0161F" w:rsidRPr="00B571C3">
        <w:rPr>
          <w:rFonts w:ascii="Times New Roman" w:eastAsia="Times New Roman" w:hAnsi="Times New Roman" w:cs="Times New Roman"/>
          <w:iCs/>
          <w:sz w:val="24"/>
          <w:szCs w:val="24"/>
          <w:lang w:eastAsia="ar-SA"/>
        </w:rPr>
        <w:t>zadania</w:t>
      </w:r>
      <w:r w:rsidR="002471C7" w:rsidRPr="00B571C3">
        <w:rPr>
          <w:rFonts w:ascii="Times New Roman" w:eastAsia="Times New Roman" w:hAnsi="Times New Roman" w:cs="Times New Roman"/>
          <w:iCs/>
          <w:sz w:val="24"/>
          <w:szCs w:val="24"/>
          <w:lang w:eastAsia="ar-SA"/>
        </w:rPr>
        <w:t>)</w:t>
      </w:r>
      <w:r w:rsidR="00446F9B" w:rsidRPr="00B571C3">
        <w:rPr>
          <w:rFonts w:ascii="Times New Roman" w:eastAsia="Times New Roman" w:hAnsi="Times New Roman" w:cs="Times New Roman"/>
          <w:iCs/>
          <w:sz w:val="24"/>
          <w:szCs w:val="24"/>
          <w:lang w:eastAsia="ar-SA"/>
        </w:rPr>
        <w:t>:</w:t>
      </w:r>
    </w:p>
    <w:p w14:paraId="46A30F12" w14:textId="1B5F7D78" w:rsidR="00446F9B" w:rsidRPr="00B571C3" w:rsidRDefault="00FE5B04" w:rsidP="00FE5B04">
      <w:pPr>
        <w:pStyle w:val="Akapitzlist"/>
        <w:numPr>
          <w:ilvl w:val="1"/>
          <w:numId w:val="91"/>
        </w:numPr>
        <w:spacing w:after="0" w:line="276" w:lineRule="auto"/>
        <w:ind w:left="851" w:hanging="425"/>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 xml:space="preserve"> </w:t>
      </w:r>
      <w:r w:rsidR="00446F9B" w:rsidRPr="00B571C3">
        <w:rPr>
          <w:rFonts w:ascii="Times New Roman" w:eastAsia="Times New Roman" w:hAnsi="Times New Roman" w:cs="Times New Roman"/>
          <w:b/>
          <w:bCs/>
          <w:sz w:val="24"/>
          <w:szCs w:val="24"/>
          <w:lang w:eastAsia="pl-PL"/>
        </w:rPr>
        <w:t>Zadanie 1:</w:t>
      </w:r>
    </w:p>
    <w:p w14:paraId="4D2A08D8" w14:textId="77D56B52" w:rsidR="00446F9B" w:rsidRPr="00B571C3" w:rsidRDefault="00446F9B" w:rsidP="00446F9B">
      <w:pPr>
        <w:pStyle w:val="Akapitzlist"/>
        <w:numPr>
          <w:ilvl w:val="1"/>
          <w:numId w:val="7"/>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rPr>
        <w:t>Mechaniczne zamiatanie jezdni, chodników i ścieżek  rowerowych (wraz z odchwaszczaniem chodników i pasów przy krawężnikowych),</w:t>
      </w:r>
    </w:p>
    <w:p w14:paraId="6DC9C733" w14:textId="2422CA2B" w:rsidR="00446F9B" w:rsidRPr="00B571C3" w:rsidRDefault="00446F9B" w:rsidP="00446F9B">
      <w:pPr>
        <w:pStyle w:val="Akapitzlist"/>
        <w:numPr>
          <w:ilvl w:val="1"/>
          <w:numId w:val="90"/>
        </w:numPr>
        <w:spacing w:after="0" w:line="276" w:lineRule="auto"/>
        <w:ind w:left="851" w:hanging="425"/>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b/>
          <w:bCs/>
          <w:sz w:val="24"/>
          <w:szCs w:val="24"/>
          <w:lang w:eastAsia="pl-PL"/>
        </w:rPr>
        <w:t>Zadanie 2:</w:t>
      </w:r>
    </w:p>
    <w:p w14:paraId="65B29FAC" w14:textId="2A296D06" w:rsidR="00FE5B04" w:rsidRPr="00B571C3" w:rsidRDefault="00FE5B04" w:rsidP="00FE5B04">
      <w:pPr>
        <w:pStyle w:val="Akapitzlist"/>
        <w:numPr>
          <w:ilvl w:val="1"/>
          <w:numId w:val="8"/>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rPr>
        <w:t>Opróżnianie koszy ulicznych, parkowych, przystankowych,</w:t>
      </w:r>
    </w:p>
    <w:p w14:paraId="12484B89" w14:textId="0BEBA0E1" w:rsidR="00FE5B04" w:rsidRPr="00B571C3" w:rsidRDefault="00FE5B04" w:rsidP="00FE5B04">
      <w:pPr>
        <w:pStyle w:val="Akapitzlist"/>
        <w:numPr>
          <w:ilvl w:val="1"/>
          <w:numId w:val="8"/>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rPr>
        <w:t>Zbieranie worków,</w:t>
      </w:r>
    </w:p>
    <w:p w14:paraId="69879FBE" w14:textId="34D99089" w:rsidR="00FE5B04" w:rsidRPr="00B571C3" w:rsidRDefault="00FE5B04" w:rsidP="00FE5B04">
      <w:pPr>
        <w:pStyle w:val="Akapitzlist"/>
        <w:numPr>
          <w:ilvl w:val="1"/>
          <w:numId w:val="8"/>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rPr>
        <w:t>Zbieranie padłych zwierząt i ich szczątek,</w:t>
      </w:r>
    </w:p>
    <w:p w14:paraId="198AB0DD" w14:textId="277E7140" w:rsidR="00FE5B04" w:rsidRPr="00B571C3" w:rsidRDefault="00FE5B04" w:rsidP="00FE5B04">
      <w:pPr>
        <w:pStyle w:val="Akapitzlist"/>
        <w:numPr>
          <w:ilvl w:val="1"/>
          <w:numId w:val="8"/>
        </w:numPr>
        <w:spacing w:after="0" w:line="276" w:lineRule="auto"/>
        <w:ind w:left="993"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rPr>
        <w:t>Zbieranie odpadów wzdłuż dróg gminnych.</w:t>
      </w:r>
    </w:p>
    <w:p w14:paraId="123F5F1D" w14:textId="326D93D5" w:rsidR="00FE5B04" w:rsidRPr="00B571C3" w:rsidRDefault="00FE5B04" w:rsidP="00DA47CD">
      <w:pPr>
        <w:pStyle w:val="Akapitzlist"/>
        <w:numPr>
          <w:ilvl w:val="0"/>
          <w:numId w:val="8"/>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Szczegółowy zakres prac zawarty został w Szczegółowej Specyfikacji Technicznej zwanej dalej „SST”</w:t>
      </w:r>
      <w:r w:rsidR="0007432F" w:rsidRPr="00B571C3">
        <w:rPr>
          <w:rFonts w:ascii="Times New Roman" w:eastAsia="Times New Roman" w:hAnsi="Times New Roman" w:cs="Times New Roman"/>
          <w:sz w:val="24"/>
          <w:szCs w:val="24"/>
          <w:lang w:eastAsia="pl-PL"/>
        </w:rPr>
        <w:t xml:space="preserve"> stanowiący </w:t>
      </w:r>
      <w:r w:rsidR="00005728" w:rsidRPr="00B571C3">
        <w:rPr>
          <w:rFonts w:ascii="Times New Roman" w:eastAsia="Times New Roman" w:hAnsi="Times New Roman" w:cs="Times New Roman"/>
          <w:b/>
          <w:bCs/>
          <w:sz w:val="24"/>
          <w:szCs w:val="24"/>
          <w:lang w:eastAsia="pl-PL"/>
        </w:rPr>
        <w:t>Z</w:t>
      </w:r>
      <w:r w:rsidR="0007432F" w:rsidRPr="00B571C3">
        <w:rPr>
          <w:rFonts w:ascii="Times New Roman" w:eastAsia="Times New Roman" w:hAnsi="Times New Roman" w:cs="Times New Roman"/>
          <w:b/>
          <w:bCs/>
          <w:sz w:val="24"/>
          <w:szCs w:val="24"/>
          <w:lang w:eastAsia="pl-PL"/>
        </w:rPr>
        <w:t xml:space="preserve">ałącznik nr </w:t>
      </w:r>
      <w:r w:rsidR="0006069D" w:rsidRPr="00B571C3">
        <w:rPr>
          <w:rFonts w:ascii="Times New Roman" w:eastAsia="Times New Roman" w:hAnsi="Times New Roman" w:cs="Times New Roman"/>
          <w:b/>
          <w:bCs/>
          <w:sz w:val="24"/>
          <w:szCs w:val="24"/>
          <w:lang w:eastAsia="pl-PL"/>
        </w:rPr>
        <w:t>7 do SWZ</w:t>
      </w:r>
      <w:r w:rsidRPr="00B571C3">
        <w:rPr>
          <w:rFonts w:ascii="Times New Roman" w:eastAsia="Times New Roman" w:hAnsi="Times New Roman" w:cs="Times New Roman"/>
          <w:sz w:val="24"/>
          <w:szCs w:val="24"/>
          <w:lang w:eastAsia="pl-PL"/>
        </w:rPr>
        <w:t>.</w:t>
      </w:r>
    </w:p>
    <w:p w14:paraId="629318F2" w14:textId="05B0B6EC" w:rsidR="00666182" w:rsidRPr="00B571C3" w:rsidRDefault="00666182" w:rsidP="00C41261">
      <w:pPr>
        <w:numPr>
          <w:ilvl w:val="0"/>
          <w:numId w:val="8"/>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Wspólny Słownik Zamówień CPV: </w:t>
      </w:r>
    </w:p>
    <w:p w14:paraId="00DC08A8" w14:textId="229A0356" w:rsidR="0007432F"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90600000-3 Usługi sprzątania oraz usługi sanitarne na obszarach miejskich lub wiejskich oraz usługi </w:t>
      </w:r>
      <w:r w:rsidR="00DF1A5E" w:rsidRPr="00B571C3">
        <w:rPr>
          <w:rFonts w:ascii="Times New Roman" w:eastAsia="Times New Roman" w:hAnsi="Times New Roman" w:cs="Times New Roman"/>
          <w:sz w:val="24"/>
          <w:szCs w:val="24"/>
          <w:lang w:eastAsia="pl-PL"/>
        </w:rPr>
        <w:t>po</w:t>
      </w:r>
      <w:r w:rsidRPr="00B571C3">
        <w:rPr>
          <w:rFonts w:ascii="Times New Roman" w:eastAsia="Times New Roman" w:hAnsi="Times New Roman" w:cs="Times New Roman"/>
          <w:sz w:val="24"/>
          <w:szCs w:val="24"/>
          <w:lang w:eastAsia="pl-PL"/>
        </w:rPr>
        <w:t>wiązane.</w:t>
      </w:r>
    </w:p>
    <w:p w14:paraId="1444BA6C" w14:textId="77777777" w:rsidR="0007432F"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90511300-5 Usługi zbierania śmieci</w:t>
      </w:r>
    </w:p>
    <w:p w14:paraId="2BB08D37" w14:textId="77777777" w:rsidR="0007432F"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90511000-2 Usługi wywozu odpadów</w:t>
      </w:r>
    </w:p>
    <w:p w14:paraId="2F263D01" w14:textId="77777777" w:rsidR="0007432F"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90611000-3 Usługi sprzątania ulic </w:t>
      </w:r>
    </w:p>
    <w:p w14:paraId="68FF0C2A" w14:textId="77777777" w:rsidR="0007432F"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90610000-6 Usługi sprzątania i zamiatania ulic</w:t>
      </w:r>
    </w:p>
    <w:p w14:paraId="4030EDBB" w14:textId="61280079" w:rsidR="00666182" w:rsidRPr="00B571C3" w:rsidRDefault="0007432F" w:rsidP="0007432F">
      <w:pPr>
        <w:spacing w:after="0" w:line="276" w:lineRule="auto"/>
        <w:ind w:left="426" w:hanging="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9052430</w:t>
      </w:r>
      <w:r w:rsidR="00DF1A5E" w:rsidRPr="00B571C3">
        <w:rPr>
          <w:rFonts w:ascii="Times New Roman" w:eastAsia="Times New Roman" w:hAnsi="Times New Roman" w:cs="Times New Roman"/>
          <w:sz w:val="24"/>
          <w:szCs w:val="24"/>
          <w:lang w:eastAsia="pl-PL"/>
        </w:rPr>
        <w:t>0</w:t>
      </w:r>
      <w:r w:rsidRPr="00B571C3">
        <w:rPr>
          <w:rFonts w:ascii="Times New Roman" w:eastAsia="Times New Roman" w:hAnsi="Times New Roman" w:cs="Times New Roman"/>
          <w:sz w:val="24"/>
          <w:szCs w:val="24"/>
          <w:lang w:eastAsia="pl-PL"/>
        </w:rPr>
        <w:t>-9 Usługi usuwania odpadów biologicznych</w:t>
      </w:r>
    </w:p>
    <w:p w14:paraId="253322D1" w14:textId="7666677F" w:rsidR="001207B0" w:rsidRPr="00B571C3" w:rsidRDefault="001207B0" w:rsidP="001207B0">
      <w:pPr>
        <w:numPr>
          <w:ilvl w:val="0"/>
          <w:numId w:val="11"/>
        </w:numPr>
        <w:spacing w:after="0" w:line="276" w:lineRule="auto"/>
        <w:ind w:left="360" w:hanging="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Szczegółowe warunki realizacji</w:t>
      </w:r>
      <w:r w:rsidR="002B7CEA" w:rsidRPr="00B571C3">
        <w:rPr>
          <w:rFonts w:ascii="Times New Roman" w:eastAsia="Times New Roman" w:hAnsi="Times New Roman" w:cs="Times New Roman"/>
          <w:sz w:val="24"/>
          <w:szCs w:val="24"/>
          <w:lang w:eastAsia="pl-PL"/>
        </w:rPr>
        <w:t xml:space="preserve"> zamówienia zawiera projekt umowy stanowiący </w:t>
      </w:r>
      <w:r w:rsidR="00005728" w:rsidRPr="00B571C3">
        <w:rPr>
          <w:rFonts w:ascii="Times New Roman" w:eastAsia="Times New Roman" w:hAnsi="Times New Roman" w:cs="Times New Roman"/>
          <w:b/>
          <w:bCs/>
          <w:sz w:val="24"/>
          <w:szCs w:val="24"/>
          <w:lang w:eastAsia="pl-PL"/>
        </w:rPr>
        <w:t>Z</w:t>
      </w:r>
      <w:r w:rsidR="002B7CEA" w:rsidRPr="00B571C3">
        <w:rPr>
          <w:rFonts w:ascii="Times New Roman" w:eastAsia="Times New Roman" w:hAnsi="Times New Roman" w:cs="Times New Roman"/>
          <w:b/>
          <w:bCs/>
          <w:sz w:val="24"/>
          <w:szCs w:val="24"/>
          <w:lang w:eastAsia="pl-PL"/>
        </w:rPr>
        <w:t>ałącznik nr 4</w:t>
      </w:r>
      <w:r w:rsidR="00DA47CD" w:rsidRPr="00B571C3">
        <w:rPr>
          <w:rFonts w:ascii="Times New Roman" w:eastAsia="Times New Roman" w:hAnsi="Times New Roman" w:cs="Times New Roman"/>
          <w:b/>
          <w:bCs/>
          <w:sz w:val="24"/>
          <w:szCs w:val="24"/>
          <w:lang w:eastAsia="pl-PL"/>
        </w:rPr>
        <w:t>A i 4B</w:t>
      </w:r>
      <w:r w:rsidR="002B7CEA" w:rsidRPr="00B571C3">
        <w:rPr>
          <w:rFonts w:ascii="Times New Roman" w:eastAsia="Times New Roman" w:hAnsi="Times New Roman" w:cs="Times New Roman"/>
          <w:b/>
          <w:bCs/>
          <w:sz w:val="24"/>
          <w:szCs w:val="24"/>
          <w:lang w:eastAsia="pl-PL"/>
        </w:rPr>
        <w:t xml:space="preserve"> do SWZ</w:t>
      </w:r>
      <w:r w:rsidR="002B7CEA" w:rsidRPr="00B571C3">
        <w:rPr>
          <w:rFonts w:ascii="Times New Roman" w:eastAsia="Times New Roman" w:hAnsi="Times New Roman" w:cs="Times New Roman"/>
          <w:sz w:val="24"/>
          <w:szCs w:val="24"/>
          <w:lang w:eastAsia="pl-PL"/>
        </w:rPr>
        <w:t>.</w:t>
      </w:r>
    </w:p>
    <w:p w14:paraId="5586EAA7" w14:textId="77777777" w:rsidR="00901224" w:rsidRPr="00B571C3" w:rsidRDefault="00901224" w:rsidP="002B7CEA">
      <w:pPr>
        <w:spacing w:after="0" w:line="276" w:lineRule="auto"/>
        <w:jc w:val="both"/>
        <w:textAlignment w:val="baseline"/>
        <w:rPr>
          <w:rFonts w:ascii="Times New Roman" w:eastAsia="Times New Roman" w:hAnsi="Times New Roman" w:cs="Times New Roman"/>
          <w:sz w:val="24"/>
          <w:szCs w:val="24"/>
          <w:highlight w:val="lightGray"/>
          <w:lang w:eastAsia="pl-PL"/>
        </w:rPr>
      </w:pPr>
    </w:p>
    <w:p w14:paraId="1C3F3C19" w14:textId="25545985" w:rsidR="00901224" w:rsidRPr="00B571C3"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V.</w:t>
      </w:r>
      <w:r w:rsidRPr="00B571C3">
        <w:rPr>
          <w:rFonts w:ascii="Times New Roman" w:eastAsia="Times New Roman" w:hAnsi="Times New Roman" w:cs="Times New Roman"/>
          <w:b/>
          <w:bCs/>
          <w:sz w:val="24"/>
          <w:szCs w:val="24"/>
          <w:highlight w:val="lightGray"/>
          <w:lang w:eastAsia="pl-PL"/>
        </w:rPr>
        <w:tab/>
        <w:t>WIZJA LOKALNA</w:t>
      </w:r>
    </w:p>
    <w:p w14:paraId="4538D0BF" w14:textId="7E3E786E" w:rsidR="00901224" w:rsidRPr="00B571C3" w:rsidRDefault="002B7CEA" w:rsidP="00327B5D">
      <w:pPr>
        <w:numPr>
          <w:ilvl w:val="0"/>
          <w:numId w:val="12"/>
        </w:numPr>
        <w:spacing w:before="40" w:after="4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bCs/>
          <w:sz w:val="24"/>
          <w:szCs w:val="24"/>
        </w:rPr>
        <w:t>Zamawiający nie wymaga przeprowadzenia wizji lokalnej.</w:t>
      </w:r>
    </w:p>
    <w:p w14:paraId="034570D5" w14:textId="77777777" w:rsidR="00AE4744" w:rsidRPr="00B571C3" w:rsidRDefault="00AE4744" w:rsidP="00901224">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p>
    <w:p w14:paraId="2FFB155D" w14:textId="4422B9F9" w:rsidR="00901224" w:rsidRPr="00B571C3"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VI.</w:t>
      </w:r>
      <w:r w:rsidRPr="00B571C3">
        <w:rPr>
          <w:rFonts w:ascii="Times New Roman" w:eastAsia="Times New Roman" w:hAnsi="Times New Roman" w:cs="Times New Roman"/>
          <w:b/>
          <w:bCs/>
          <w:sz w:val="24"/>
          <w:szCs w:val="24"/>
          <w:highlight w:val="lightGray"/>
          <w:lang w:eastAsia="pl-PL"/>
        </w:rPr>
        <w:tab/>
        <w:t>PODWYKONAWSTWO</w:t>
      </w:r>
    </w:p>
    <w:p w14:paraId="00985F7C" w14:textId="77777777" w:rsidR="00901224" w:rsidRPr="00B571C3" w:rsidRDefault="00901224" w:rsidP="00C41261">
      <w:pPr>
        <w:numPr>
          <w:ilvl w:val="0"/>
          <w:numId w:val="13"/>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Wykonawca może powierzyć wykonanie części zamówienia podwykonawcy (podwykonawcom). </w:t>
      </w:r>
    </w:p>
    <w:p w14:paraId="7093CA9F" w14:textId="37E9E53C" w:rsidR="00901224" w:rsidRPr="00B571C3" w:rsidRDefault="00901224" w:rsidP="00C41261">
      <w:pPr>
        <w:numPr>
          <w:ilvl w:val="0"/>
          <w:numId w:val="13"/>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zastrzega obowiązku osobistego wykonania przez Wykonawcę kluczowych części zamówienia.</w:t>
      </w:r>
    </w:p>
    <w:p w14:paraId="70D126E7" w14:textId="6BC937C6" w:rsidR="00901224" w:rsidRPr="00B571C3" w:rsidRDefault="00901224" w:rsidP="00C41261">
      <w:pPr>
        <w:numPr>
          <w:ilvl w:val="0"/>
          <w:numId w:val="13"/>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B571C3">
        <w:rPr>
          <w:rFonts w:ascii="Times New Roman" w:eastAsia="Times New Roman" w:hAnsi="Times New Roman" w:cs="Times New Roman"/>
          <w:sz w:val="24"/>
          <w:szCs w:val="24"/>
          <w:lang w:eastAsia="pl-PL"/>
        </w:rPr>
        <w:t>w</w:t>
      </w:r>
      <w:r w:rsidRPr="00B571C3">
        <w:rPr>
          <w:rFonts w:ascii="Times New Roman" w:eastAsia="Times New Roman" w:hAnsi="Times New Roman" w:cs="Times New Roman"/>
          <w:sz w:val="24"/>
          <w:szCs w:val="24"/>
          <w:lang w:eastAsia="pl-PL"/>
        </w:rPr>
        <w:t>ykonawców.</w:t>
      </w:r>
    </w:p>
    <w:p w14:paraId="14EDC482" w14:textId="3A071733" w:rsidR="00901224" w:rsidRPr="00B571C3" w:rsidRDefault="00901224" w:rsidP="00901224">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703463AC" w14:textId="28E0EC2C" w:rsidR="00013C7F" w:rsidRPr="00B571C3" w:rsidRDefault="00013C7F" w:rsidP="00013C7F">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VII.</w:t>
      </w:r>
      <w:r w:rsidRPr="00B571C3">
        <w:rPr>
          <w:rFonts w:ascii="Times New Roman" w:eastAsia="Times New Roman" w:hAnsi="Times New Roman" w:cs="Times New Roman"/>
          <w:b/>
          <w:bCs/>
          <w:sz w:val="24"/>
          <w:szCs w:val="24"/>
          <w:highlight w:val="lightGray"/>
          <w:lang w:eastAsia="pl-PL"/>
        </w:rPr>
        <w:tab/>
        <w:t>TERMIN WYKONANIA ZAMÓWIENIA</w:t>
      </w:r>
    </w:p>
    <w:p w14:paraId="451489FB" w14:textId="0C73E60C" w:rsidR="00013C7F" w:rsidRPr="00B571C3" w:rsidRDefault="00013C7F" w:rsidP="00C41261">
      <w:pPr>
        <w:numPr>
          <w:ilvl w:val="0"/>
          <w:numId w:val="1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Termin realizacji zamówienia</w:t>
      </w:r>
      <w:r w:rsidR="00DA47CD" w:rsidRPr="00B571C3">
        <w:rPr>
          <w:rFonts w:ascii="Times New Roman" w:eastAsia="Times New Roman" w:hAnsi="Times New Roman" w:cs="Times New Roman"/>
          <w:sz w:val="24"/>
          <w:szCs w:val="24"/>
          <w:lang w:eastAsia="pl-PL"/>
        </w:rPr>
        <w:t>:</w:t>
      </w:r>
    </w:p>
    <w:p w14:paraId="554D23CA" w14:textId="28E1E3A7" w:rsidR="00DA47CD" w:rsidRPr="00B571C3" w:rsidRDefault="00DA47CD" w:rsidP="00DA47CD">
      <w:pPr>
        <w:pStyle w:val="Akapitzlist"/>
        <w:numPr>
          <w:ilvl w:val="1"/>
          <w:numId w:val="92"/>
        </w:numPr>
        <w:spacing w:before="240"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Zadanie 1: </w:t>
      </w:r>
      <w:r w:rsidR="00005728" w:rsidRPr="00B571C3">
        <w:rPr>
          <w:rFonts w:ascii="Times New Roman" w:eastAsia="Times New Roman" w:hAnsi="Times New Roman" w:cs="Times New Roman"/>
          <w:sz w:val="24"/>
          <w:szCs w:val="24"/>
          <w:lang w:eastAsia="pl-PL"/>
        </w:rPr>
        <w:t xml:space="preserve">od </w:t>
      </w:r>
      <w:r w:rsidRPr="00B571C3">
        <w:rPr>
          <w:rFonts w:ascii="Times New Roman" w:eastAsia="Times New Roman" w:hAnsi="Times New Roman" w:cs="Times New Roman"/>
          <w:sz w:val="24"/>
          <w:szCs w:val="24"/>
          <w:lang w:eastAsia="pl-PL"/>
        </w:rPr>
        <w:t>0</w:t>
      </w:r>
      <w:r w:rsidR="0031443E" w:rsidRPr="00B571C3">
        <w:rPr>
          <w:rFonts w:ascii="Times New Roman" w:eastAsia="Times New Roman" w:hAnsi="Times New Roman" w:cs="Times New Roman"/>
          <w:sz w:val="24"/>
          <w:szCs w:val="24"/>
          <w:lang w:eastAsia="pl-PL"/>
        </w:rPr>
        <w:t>1</w:t>
      </w:r>
      <w:r w:rsidRPr="00B571C3">
        <w:rPr>
          <w:rFonts w:ascii="Times New Roman" w:eastAsia="Times New Roman" w:hAnsi="Times New Roman" w:cs="Times New Roman"/>
          <w:sz w:val="24"/>
          <w:szCs w:val="24"/>
          <w:lang w:eastAsia="pl-PL"/>
        </w:rPr>
        <w:t>.03.202</w:t>
      </w:r>
      <w:r w:rsidR="0031443E" w:rsidRPr="00B571C3">
        <w:rPr>
          <w:rFonts w:ascii="Times New Roman" w:eastAsia="Times New Roman" w:hAnsi="Times New Roman" w:cs="Times New Roman"/>
          <w:sz w:val="24"/>
          <w:szCs w:val="24"/>
          <w:lang w:eastAsia="pl-PL"/>
        </w:rPr>
        <w:t>5</w:t>
      </w:r>
      <w:r w:rsidRPr="00B571C3">
        <w:rPr>
          <w:rFonts w:ascii="Times New Roman" w:eastAsia="Times New Roman" w:hAnsi="Times New Roman" w:cs="Times New Roman"/>
          <w:sz w:val="24"/>
          <w:szCs w:val="24"/>
          <w:lang w:eastAsia="pl-PL"/>
        </w:rPr>
        <w:t xml:space="preserve"> r. -</w:t>
      </w:r>
      <w:r w:rsidR="00C92A99">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z w:val="24"/>
          <w:szCs w:val="24"/>
          <w:lang w:eastAsia="pl-PL"/>
        </w:rPr>
        <w:t>30.11.202</w:t>
      </w:r>
      <w:r w:rsidR="0031443E" w:rsidRPr="00B571C3">
        <w:rPr>
          <w:rFonts w:ascii="Times New Roman" w:eastAsia="Times New Roman" w:hAnsi="Times New Roman" w:cs="Times New Roman"/>
          <w:sz w:val="24"/>
          <w:szCs w:val="24"/>
          <w:lang w:eastAsia="pl-PL"/>
        </w:rPr>
        <w:t>5</w:t>
      </w:r>
      <w:r w:rsidRPr="00B571C3">
        <w:rPr>
          <w:rFonts w:ascii="Times New Roman" w:eastAsia="Times New Roman" w:hAnsi="Times New Roman" w:cs="Times New Roman"/>
          <w:sz w:val="24"/>
          <w:szCs w:val="24"/>
          <w:lang w:eastAsia="pl-PL"/>
        </w:rPr>
        <w:t xml:space="preserve"> r.</w:t>
      </w:r>
    </w:p>
    <w:p w14:paraId="0330F3CD" w14:textId="7CE75076" w:rsidR="00DA47CD" w:rsidRPr="00B571C3" w:rsidRDefault="00DA47CD" w:rsidP="00DA47CD">
      <w:pPr>
        <w:pStyle w:val="Akapitzlist"/>
        <w:numPr>
          <w:ilvl w:val="1"/>
          <w:numId w:val="92"/>
        </w:numPr>
        <w:spacing w:before="240"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Zadanie 2: </w:t>
      </w:r>
      <w:r w:rsidR="00005728" w:rsidRPr="00B571C3">
        <w:rPr>
          <w:rFonts w:ascii="Times New Roman" w:eastAsia="Times New Roman" w:hAnsi="Times New Roman" w:cs="Times New Roman"/>
          <w:sz w:val="24"/>
          <w:szCs w:val="24"/>
          <w:lang w:eastAsia="pl-PL"/>
        </w:rPr>
        <w:t xml:space="preserve">od </w:t>
      </w:r>
      <w:r w:rsidRPr="00B571C3">
        <w:rPr>
          <w:rFonts w:ascii="Times New Roman" w:eastAsia="Times New Roman" w:hAnsi="Times New Roman" w:cs="Times New Roman"/>
          <w:sz w:val="24"/>
          <w:szCs w:val="24"/>
          <w:lang w:eastAsia="pl-PL"/>
        </w:rPr>
        <w:t>0</w:t>
      </w:r>
      <w:r w:rsidR="00D81607" w:rsidRPr="00B571C3">
        <w:rPr>
          <w:rFonts w:ascii="Times New Roman" w:eastAsia="Times New Roman" w:hAnsi="Times New Roman" w:cs="Times New Roman"/>
          <w:sz w:val="24"/>
          <w:szCs w:val="24"/>
          <w:lang w:eastAsia="pl-PL"/>
        </w:rPr>
        <w:t>1</w:t>
      </w:r>
      <w:r w:rsidRPr="00B571C3">
        <w:rPr>
          <w:rFonts w:ascii="Times New Roman" w:eastAsia="Times New Roman" w:hAnsi="Times New Roman" w:cs="Times New Roman"/>
          <w:sz w:val="24"/>
          <w:szCs w:val="24"/>
          <w:lang w:eastAsia="pl-PL"/>
        </w:rPr>
        <w:t>.01.202</w:t>
      </w:r>
      <w:r w:rsidR="0031443E" w:rsidRPr="00B571C3">
        <w:rPr>
          <w:rFonts w:ascii="Times New Roman" w:eastAsia="Times New Roman" w:hAnsi="Times New Roman" w:cs="Times New Roman"/>
          <w:sz w:val="24"/>
          <w:szCs w:val="24"/>
          <w:lang w:eastAsia="pl-PL"/>
        </w:rPr>
        <w:t>5</w:t>
      </w:r>
      <w:r w:rsidRPr="00B571C3">
        <w:rPr>
          <w:rFonts w:ascii="Times New Roman" w:eastAsia="Times New Roman" w:hAnsi="Times New Roman" w:cs="Times New Roman"/>
          <w:sz w:val="24"/>
          <w:szCs w:val="24"/>
          <w:lang w:eastAsia="pl-PL"/>
        </w:rPr>
        <w:t xml:space="preserve"> r. -</w:t>
      </w:r>
      <w:r w:rsidR="00C92A99">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z w:val="24"/>
          <w:szCs w:val="24"/>
          <w:lang w:eastAsia="pl-PL"/>
        </w:rPr>
        <w:t>31.12.202</w:t>
      </w:r>
      <w:r w:rsidR="0031443E" w:rsidRPr="00B571C3">
        <w:rPr>
          <w:rFonts w:ascii="Times New Roman" w:eastAsia="Times New Roman" w:hAnsi="Times New Roman" w:cs="Times New Roman"/>
          <w:sz w:val="24"/>
          <w:szCs w:val="24"/>
          <w:lang w:eastAsia="pl-PL"/>
        </w:rPr>
        <w:t>5</w:t>
      </w:r>
      <w:r w:rsidRPr="00B571C3">
        <w:rPr>
          <w:rFonts w:ascii="Times New Roman" w:eastAsia="Times New Roman" w:hAnsi="Times New Roman" w:cs="Times New Roman"/>
          <w:sz w:val="24"/>
          <w:szCs w:val="24"/>
          <w:lang w:eastAsia="pl-PL"/>
        </w:rPr>
        <w:t xml:space="preserve"> r.</w:t>
      </w:r>
    </w:p>
    <w:p w14:paraId="51EB9C38" w14:textId="77777777" w:rsidR="00013C7F" w:rsidRPr="00B571C3" w:rsidRDefault="00013C7F" w:rsidP="00901224">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3D11D565" w14:textId="5EE9A635" w:rsidR="00013C7F" w:rsidRPr="00B571C3" w:rsidRDefault="00013C7F"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VIII.</w:t>
      </w:r>
      <w:r w:rsidRPr="00B571C3">
        <w:rPr>
          <w:rFonts w:ascii="Times New Roman" w:eastAsia="Times New Roman" w:hAnsi="Times New Roman" w:cs="Times New Roman"/>
          <w:b/>
          <w:bCs/>
          <w:sz w:val="24"/>
          <w:szCs w:val="24"/>
          <w:highlight w:val="lightGray"/>
          <w:lang w:eastAsia="pl-PL"/>
        </w:rPr>
        <w:tab/>
        <w:t>WARUNKI UDZIAŁU W POSTĘPOWANIU</w:t>
      </w:r>
      <w:r w:rsidRPr="00B571C3">
        <w:rPr>
          <w:rFonts w:ascii="Times New Roman" w:eastAsia="Times New Roman" w:hAnsi="Times New Roman" w:cs="Times New Roman"/>
          <w:b/>
          <w:bCs/>
          <w:sz w:val="24"/>
          <w:szCs w:val="24"/>
          <w:lang w:eastAsia="pl-PL"/>
        </w:rPr>
        <w:t xml:space="preserve"> </w:t>
      </w:r>
    </w:p>
    <w:p w14:paraId="286B2443" w14:textId="77777777" w:rsidR="00013C7F" w:rsidRPr="00B571C3" w:rsidRDefault="00013C7F" w:rsidP="00C41261">
      <w:pPr>
        <w:numPr>
          <w:ilvl w:val="0"/>
          <w:numId w:val="15"/>
        </w:numPr>
        <w:spacing w:before="240"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 udzielenie zamówienia mogą ubiegać się Wykonawcy, którzy nie podlegają wykluczeniu na zasadach określonych w Rozdziale IX SWZ, oraz spełniają określone przez Zamawiającego warunki</w:t>
      </w:r>
      <w:r w:rsidRPr="00B571C3">
        <w:rPr>
          <w:rFonts w:ascii="Times New Roman" w:eastAsia="Times New Roman" w:hAnsi="Times New Roman" w:cs="Times New Roman"/>
          <w:b/>
          <w:bCs/>
          <w:sz w:val="24"/>
          <w:szCs w:val="24"/>
          <w:shd w:val="clear" w:color="auto" w:fill="FFFFFF"/>
          <w:lang w:eastAsia="pl-PL"/>
        </w:rPr>
        <w:t xml:space="preserve"> </w:t>
      </w:r>
      <w:r w:rsidRPr="00B571C3">
        <w:rPr>
          <w:rFonts w:ascii="Times New Roman" w:eastAsia="Times New Roman" w:hAnsi="Times New Roman" w:cs="Times New Roman"/>
          <w:sz w:val="24"/>
          <w:szCs w:val="24"/>
          <w:shd w:val="clear" w:color="auto" w:fill="FFFFFF"/>
          <w:lang w:eastAsia="pl-PL"/>
        </w:rPr>
        <w:t>udziału w postępowaniu.</w:t>
      </w:r>
    </w:p>
    <w:p w14:paraId="315AEFB7" w14:textId="77777777" w:rsidR="00013C7F" w:rsidRPr="00B571C3" w:rsidRDefault="00013C7F" w:rsidP="00C41261">
      <w:pPr>
        <w:numPr>
          <w:ilvl w:val="0"/>
          <w:numId w:val="15"/>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 udzielenie zamówienia mogą ubiegać się Wykonawcy, którzy spełniają warunki dotyczące:</w:t>
      </w:r>
    </w:p>
    <w:p w14:paraId="7A613996" w14:textId="03FB63E3" w:rsidR="00B253F7" w:rsidRPr="00B571C3" w:rsidRDefault="00A3749C"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xml:space="preserve"> </w:t>
      </w:r>
      <w:r w:rsidR="00013C7F" w:rsidRPr="00B571C3">
        <w:rPr>
          <w:rFonts w:ascii="Times New Roman" w:eastAsia="Times New Roman" w:hAnsi="Times New Roman" w:cs="Times New Roman"/>
          <w:b/>
          <w:bCs/>
          <w:sz w:val="24"/>
          <w:szCs w:val="24"/>
          <w:lang w:eastAsia="pl-PL"/>
        </w:rPr>
        <w:t>zdolności do występowania w obrocie gospodarczym:</w:t>
      </w:r>
    </w:p>
    <w:p w14:paraId="1EA8BBF7" w14:textId="2045FF72" w:rsidR="00B253F7" w:rsidRPr="00B571C3"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lang w:eastAsia="pl-PL"/>
        </w:rPr>
        <w:t>Zamawiający nie stawia szczegółowych wymagań w tym zakresie.</w:t>
      </w:r>
    </w:p>
    <w:p w14:paraId="3034611A" w14:textId="7F025074" w:rsidR="00B253F7" w:rsidRPr="00B571C3"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xml:space="preserve">uprawnień do prowadzenia określonej działalności gospodarczej lub zawodowej, </w:t>
      </w:r>
      <w:r w:rsidR="00B253F7" w:rsidRPr="00B571C3">
        <w:rPr>
          <w:rFonts w:ascii="Times New Roman" w:eastAsia="Times New Roman" w:hAnsi="Times New Roman" w:cs="Times New Roman"/>
          <w:b/>
          <w:bCs/>
          <w:sz w:val="24"/>
          <w:szCs w:val="24"/>
          <w:lang w:eastAsia="pl-PL"/>
        </w:rPr>
        <w:t xml:space="preserve"> </w:t>
      </w:r>
      <w:r w:rsidRPr="00B571C3">
        <w:rPr>
          <w:rFonts w:ascii="Times New Roman" w:eastAsia="Times New Roman" w:hAnsi="Times New Roman" w:cs="Times New Roman"/>
          <w:b/>
          <w:bCs/>
          <w:sz w:val="24"/>
          <w:szCs w:val="24"/>
          <w:lang w:eastAsia="pl-PL"/>
        </w:rPr>
        <w:t>o ile wynika to z odrębnych przepisów:</w:t>
      </w:r>
    </w:p>
    <w:p w14:paraId="4E302BF4" w14:textId="53CC67BB" w:rsidR="00903A28" w:rsidRPr="00B571C3" w:rsidRDefault="00903A28" w:rsidP="00903A28">
      <w:pPr>
        <w:pStyle w:val="Akapitzlist"/>
        <w:numPr>
          <w:ilvl w:val="1"/>
          <w:numId w:val="15"/>
        </w:numPr>
        <w:autoSpaceDE w:val="0"/>
        <w:autoSpaceDN w:val="0"/>
        <w:adjustRightInd w:val="0"/>
        <w:spacing w:after="0" w:line="240" w:lineRule="auto"/>
        <w:jc w:val="both"/>
        <w:rPr>
          <w:rFonts w:ascii="Times New Roman" w:eastAsia="Calibri" w:hAnsi="Times New Roman" w:cs="Times New Roman"/>
          <w:sz w:val="24"/>
          <w:szCs w:val="24"/>
        </w:rPr>
      </w:pPr>
      <w:r w:rsidRPr="00B571C3">
        <w:rPr>
          <w:rFonts w:ascii="Times New Roman" w:hAnsi="Times New Roman" w:cs="Times New Roman"/>
          <w:sz w:val="24"/>
          <w:szCs w:val="24"/>
          <w:lang w:eastAsia="pl-PL"/>
        </w:rPr>
        <w:t>W</w:t>
      </w:r>
      <w:r w:rsidR="00FB79A0" w:rsidRPr="00B571C3">
        <w:rPr>
          <w:rFonts w:ascii="Times New Roman" w:hAnsi="Times New Roman" w:cs="Times New Roman"/>
          <w:sz w:val="24"/>
          <w:szCs w:val="24"/>
          <w:lang w:eastAsia="pl-PL"/>
        </w:rPr>
        <w:t>arunek z</w:t>
      </w:r>
      <w:r w:rsidRPr="00B571C3">
        <w:rPr>
          <w:rFonts w:ascii="Times New Roman" w:hAnsi="Times New Roman" w:cs="Times New Roman"/>
          <w:sz w:val="24"/>
          <w:szCs w:val="24"/>
          <w:lang w:eastAsia="pl-PL"/>
        </w:rPr>
        <w:t>ostanie</w:t>
      </w:r>
      <w:r w:rsidR="00FB79A0" w:rsidRPr="00B571C3">
        <w:rPr>
          <w:rFonts w:ascii="Times New Roman" w:hAnsi="Times New Roman" w:cs="Times New Roman"/>
          <w:sz w:val="24"/>
          <w:szCs w:val="24"/>
          <w:lang w:eastAsia="pl-PL"/>
        </w:rPr>
        <w:t xml:space="preserve"> spełniony, jeżeli Wykonawca</w:t>
      </w:r>
      <w:r w:rsidR="00003107" w:rsidRPr="00B571C3">
        <w:rPr>
          <w:rFonts w:ascii="Times New Roman" w:hAnsi="Times New Roman" w:cs="Times New Roman"/>
          <w:sz w:val="24"/>
          <w:szCs w:val="24"/>
          <w:lang w:eastAsia="pl-PL"/>
        </w:rPr>
        <w:t xml:space="preserve"> wykaże, że</w:t>
      </w:r>
      <w:r w:rsidR="00FB79A0" w:rsidRPr="00B571C3">
        <w:rPr>
          <w:rFonts w:ascii="Times New Roman" w:hAnsi="Times New Roman" w:cs="Times New Roman"/>
          <w:sz w:val="24"/>
          <w:szCs w:val="24"/>
          <w:lang w:eastAsia="pl-PL"/>
        </w:rPr>
        <w:t xml:space="preserve"> posiada </w:t>
      </w:r>
      <w:bookmarkStart w:id="2" w:name="_Hlk88482223"/>
      <w:r w:rsidR="00A62690" w:rsidRPr="00B571C3">
        <w:rPr>
          <w:rFonts w:ascii="Times New Roman" w:eastAsia="Calibri" w:hAnsi="Times New Roman" w:cs="Times New Roman"/>
          <w:bCs/>
          <w:sz w:val="24"/>
          <w:szCs w:val="24"/>
        </w:rPr>
        <w:t xml:space="preserve">zaświadczenie o wpisie do rejestru działalności regulowanej z zakresu </w:t>
      </w:r>
      <w:r w:rsidR="00A62690" w:rsidRPr="00B571C3">
        <w:rPr>
          <w:rFonts w:ascii="Times New Roman" w:eastAsia="Calibri" w:hAnsi="Times New Roman" w:cs="Times New Roman"/>
          <w:bCs/>
          <w:sz w:val="24"/>
          <w:szCs w:val="24"/>
        </w:rPr>
        <w:lastRenderedPageBreak/>
        <w:t>gospodarki odpadami komunalnymi z terenu Gminy Stegna</w:t>
      </w:r>
      <w:bookmarkEnd w:id="2"/>
      <w:r w:rsidRPr="00B571C3">
        <w:rPr>
          <w:rFonts w:ascii="Times New Roman" w:eastAsia="Calibri" w:hAnsi="Times New Roman" w:cs="Times New Roman"/>
          <w:bCs/>
          <w:sz w:val="24"/>
          <w:szCs w:val="24"/>
        </w:rPr>
        <w:t xml:space="preserve"> – dla zadania 1 i 2 (części 1 i 2).</w:t>
      </w:r>
    </w:p>
    <w:p w14:paraId="41AEE0DB" w14:textId="4E7C0720" w:rsidR="00C70BA6" w:rsidRPr="00B571C3" w:rsidRDefault="00903A28" w:rsidP="00903A28">
      <w:pPr>
        <w:pStyle w:val="Akapitzlist"/>
        <w:numPr>
          <w:ilvl w:val="1"/>
          <w:numId w:val="15"/>
        </w:numPr>
        <w:autoSpaceDE w:val="0"/>
        <w:autoSpaceDN w:val="0"/>
        <w:adjustRightInd w:val="0"/>
        <w:spacing w:after="0" w:line="240" w:lineRule="auto"/>
        <w:jc w:val="both"/>
        <w:rPr>
          <w:rFonts w:ascii="Times New Roman" w:eastAsia="Calibri" w:hAnsi="Times New Roman" w:cs="Times New Roman"/>
          <w:sz w:val="24"/>
          <w:szCs w:val="24"/>
        </w:rPr>
      </w:pPr>
      <w:r w:rsidRPr="00B571C3">
        <w:rPr>
          <w:rFonts w:ascii="Times New Roman" w:hAnsi="Times New Roman" w:cs="Times New Roman"/>
          <w:bCs/>
          <w:sz w:val="24"/>
          <w:szCs w:val="24"/>
        </w:rPr>
        <w:t xml:space="preserve">Warunek zostanie spełniony jeśli Wykonawca wykaże, że posiada zezwolenie na zbieranie, transport i unieszkodliwianie zwłok zwierząt i ich części  </w:t>
      </w:r>
      <w:r w:rsidRPr="00B571C3">
        <w:rPr>
          <w:rFonts w:ascii="Times New Roman" w:eastAsia="Calibri" w:hAnsi="Times New Roman" w:cs="Times New Roman"/>
          <w:bCs/>
          <w:sz w:val="24"/>
          <w:szCs w:val="24"/>
        </w:rPr>
        <w:t>– dla zadania 2 (części 2).</w:t>
      </w:r>
    </w:p>
    <w:p w14:paraId="3F00F60E" w14:textId="22EC3D5F" w:rsidR="00B253F7" w:rsidRPr="00B571C3"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sytuacji ekonomicznej lub finansowej:</w:t>
      </w:r>
    </w:p>
    <w:p w14:paraId="5BFB2786" w14:textId="747313F5" w:rsidR="00B253F7" w:rsidRPr="00B571C3"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lang w:eastAsia="pl-PL"/>
        </w:rPr>
        <w:t>Zamawiający nie stawia szczegółowych wymagań w tym zakresie.</w:t>
      </w:r>
    </w:p>
    <w:p w14:paraId="503FA4B3" w14:textId="20279A5D" w:rsidR="00C70BA6" w:rsidRPr="00B571C3" w:rsidRDefault="00013C7F" w:rsidP="00AF70BF">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zdolności technicznej lub zawodowej:</w:t>
      </w:r>
    </w:p>
    <w:p w14:paraId="4382F067" w14:textId="77777777" w:rsidR="00903A28" w:rsidRPr="00B571C3" w:rsidRDefault="00003107" w:rsidP="00903A28">
      <w:pPr>
        <w:pStyle w:val="Akapitzlist"/>
        <w:numPr>
          <w:ilvl w:val="1"/>
          <w:numId w:val="93"/>
        </w:numPr>
        <w:suppressAutoHyphens/>
        <w:spacing w:after="0" w:line="240" w:lineRule="auto"/>
        <w:ind w:left="993"/>
        <w:jc w:val="both"/>
        <w:rPr>
          <w:rFonts w:ascii="Times New Roman" w:eastAsia="Times New Roman" w:hAnsi="Times New Roman" w:cs="Times New Roman"/>
          <w:b/>
          <w:sz w:val="24"/>
          <w:szCs w:val="20"/>
          <w:lang w:eastAsia="zh-CN"/>
        </w:rPr>
      </w:pPr>
      <w:r w:rsidRPr="00B571C3">
        <w:rPr>
          <w:rFonts w:ascii="Times New Roman" w:hAnsi="Times New Roman" w:cs="Times New Roman"/>
          <w:sz w:val="24"/>
          <w:szCs w:val="24"/>
        </w:rPr>
        <w:t xml:space="preserve">Zamawiający uzna warunek za spełniony, jeżeli Wykonawca wykaże, że w okresie ostatnich trzech lat przed upływem terminu składania ofert, a jeżeli okres prowadzenia działalności jest krótszy - w tym okresie wykonał co najmniej 1 usługę polegającą na </w:t>
      </w:r>
      <w:r w:rsidR="00D82C84" w:rsidRPr="00B571C3">
        <w:rPr>
          <w:rFonts w:ascii="Times New Roman" w:hAnsi="Times New Roman" w:cs="Times New Roman"/>
          <w:sz w:val="24"/>
          <w:szCs w:val="24"/>
        </w:rPr>
        <w:t>utrzymaniu czystości i porz</w:t>
      </w:r>
      <w:r w:rsidR="00903A28" w:rsidRPr="00B571C3">
        <w:rPr>
          <w:rFonts w:ascii="Times New Roman" w:hAnsi="Times New Roman" w:cs="Times New Roman"/>
          <w:sz w:val="24"/>
          <w:szCs w:val="24"/>
        </w:rPr>
        <w:t>ą</w:t>
      </w:r>
      <w:r w:rsidR="00D82C84" w:rsidRPr="00B571C3">
        <w:rPr>
          <w:rFonts w:ascii="Times New Roman" w:hAnsi="Times New Roman" w:cs="Times New Roman"/>
          <w:sz w:val="24"/>
          <w:szCs w:val="24"/>
        </w:rPr>
        <w:t xml:space="preserve">dku </w:t>
      </w:r>
      <w:r w:rsidR="003B6A98" w:rsidRPr="00B571C3">
        <w:rPr>
          <w:rFonts w:ascii="Times New Roman" w:hAnsi="Times New Roman" w:cs="Times New Roman"/>
          <w:sz w:val="24"/>
          <w:szCs w:val="24"/>
        </w:rPr>
        <w:t>na terenie gminy/miasta o wartości minimum 1</w:t>
      </w:r>
      <w:r w:rsidR="0039487A" w:rsidRPr="00B571C3">
        <w:rPr>
          <w:rFonts w:ascii="Times New Roman" w:hAnsi="Times New Roman" w:cs="Times New Roman"/>
          <w:sz w:val="24"/>
          <w:szCs w:val="24"/>
        </w:rPr>
        <w:t>0</w:t>
      </w:r>
      <w:r w:rsidR="003B6A98" w:rsidRPr="00B571C3">
        <w:rPr>
          <w:rFonts w:ascii="Times New Roman" w:hAnsi="Times New Roman" w:cs="Times New Roman"/>
          <w:sz w:val="24"/>
          <w:szCs w:val="24"/>
        </w:rPr>
        <w:t>0 000,00 zł brutto</w:t>
      </w:r>
      <w:r w:rsidR="00903A28" w:rsidRPr="00B571C3">
        <w:rPr>
          <w:rFonts w:ascii="Times New Roman" w:hAnsi="Times New Roman" w:cs="Times New Roman"/>
          <w:sz w:val="24"/>
          <w:szCs w:val="24"/>
        </w:rPr>
        <w:t>.</w:t>
      </w:r>
    </w:p>
    <w:p w14:paraId="4CEBBFE6" w14:textId="2771999A" w:rsidR="001C0151" w:rsidRPr="00B571C3" w:rsidRDefault="00903A28" w:rsidP="001C0151">
      <w:pPr>
        <w:pStyle w:val="Akapitzlist"/>
        <w:suppressAutoHyphens/>
        <w:spacing w:after="0" w:line="240" w:lineRule="auto"/>
        <w:ind w:left="993"/>
        <w:jc w:val="both"/>
        <w:rPr>
          <w:rFonts w:ascii="Times New Roman" w:eastAsia="Times New Roman" w:hAnsi="Times New Roman" w:cs="Times New Roman"/>
          <w:b/>
          <w:sz w:val="24"/>
          <w:szCs w:val="20"/>
          <w:lang w:eastAsia="zh-CN"/>
        </w:rPr>
      </w:pPr>
      <w:r w:rsidRPr="00B571C3">
        <w:rPr>
          <w:rFonts w:ascii="Times New Roman" w:hAnsi="Times New Roman" w:cs="Times New Roman"/>
          <w:sz w:val="24"/>
          <w:szCs w:val="24"/>
        </w:rPr>
        <w:t xml:space="preserve">Jeśli jeden Wykonawca złoży ofertę na jedną lub wszystkie części zamówienia, wystarczające jest spełnienie </w:t>
      </w:r>
      <w:r w:rsidR="001C0151" w:rsidRPr="00B571C3">
        <w:rPr>
          <w:rFonts w:ascii="Times New Roman" w:hAnsi="Times New Roman" w:cs="Times New Roman"/>
          <w:sz w:val="24"/>
          <w:szCs w:val="24"/>
        </w:rPr>
        <w:t>powyższego warunku (co najmniej 1 usługa polegająca na utrzymaniu czystości i porządku na terenie gminy/miasta o wartości minimum 100 000,00 zł brutto).</w:t>
      </w:r>
    </w:p>
    <w:p w14:paraId="4F222110" w14:textId="0B2DB6CC" w:rsidR="001C0151" w:rsidRPr="00B571C3" w:rsidRDefault="001C0151" w:rsidP="00903A28">
      <w:pPr>
        <w:pStyle w:val="Akapitzlist"/>
        <w:suppressAutoHyphens/>
        <w:spacing w:after="0" w:line="240" w:lineRule="auto"/>
        <w:ind w:left="993"/>
        <w:jc w:val="both"/>
        <w:rPr>
          <w:rFonts w:ascii="Times New Roman" w:hAnsi="Times New Roman" w:cs="Times New Roman"/>
          <w:sz w:val="24"/>
          <w:szCs w:val="24"/>
        </w:rPr>
      </w:pPr>
    </w:p>
    <w:p w14:paraId="5768CCE9" w14:textId="114FF551" w:rsidR="00EC291D" w:rsidRPr="00B571C3" w:rsidRDefault="00EC291D" w:rsidP="00903A28">
      <w:pPr>
        <w:pStyle w:val="Akapitzlist"/>
        <w:numPr>
          <w:ilvl w:val="1"/>
          <w:numId w:val="93"/>
        </w:numPr>
        <w:suppressAutoHyphens/>
        <w:spacing w:after="0" w:line="240" w:lineRule="auto"/>
        <w:ind w:left="993"/>
        <w:jc w:val="both"/>
        <w:rPr>
          <w:rFonts w:ascii="Times New Roman" w:eastAsia="Times New Roman" w:hAnsi="Times New Roman" w:cs="Times New Roman"/>
          <w:b/>
          <w:sz w:val="24"/>
          <w:szCs w:val="20"/>
          <w:lang w:eastAsia="zh-CN"/>
        </w:rPr>
      </w:pPr>
      <w:r w:rsidRPr="00B571C3">
        <w:rPr>
          <w:rFonts w:ascii="Times New Roman" w:eastAsia="Calibri" w:hAnsi="Times New Roman" w:cs="Times New Roman"/>
          <w:kern w:val="8"/>
          <w:sz w:val="24"/>
          <w:szCs w:val="24"/>
          <w:lang w:val="x-none" w:eastAsia="x-none"/>
        </w:rPr>
        <w:t xml:space="preserve">dysponuje lub będzie dysponował w pełni sprawnym </w:t>
      </w:r>
      <w:r w:rsidR="00AF70BF" w:rsidRPr="00B571C3">
        <w:rPr>
          <w:rFonts w:ascii="Times New Roman" w:eastAsia="Calibri" w:hAnsi="Times New Roman" w:cs="Times New Roman"/>
          <w:kern w:val="8"/>
          <w:sz w:val="24"/>
          <w:szCs w:val="24"/>
          <w:lang w:eastAsia="x-none"/>
        </w:rPr>
        <w:t>sp</w:t>
      </w:r>
      <w:r w:rsidR="008077A9" w:rsidRPr="00B571C3">
        <w:rPr>
          <w:rFonts w:ascii="Times New Roman" w:eastAsia="Calibri" w:hAnsi="Times New Roman" w:cs="Times New Roman"/>
          <w:kern w:val="8"/>
          <w:sz w:val="24"/>
          <w:szCs w:val="24"/>
          <w:lang w:eastAsia="x-none"/>
        </w:rPr>
        <w:t>rzętem mechanicznym</w:t>
      </w:r>
      <w:r w:rsidRPr="00B571C3">
        <w:rPr>
          <w:rFonts w:ascii="Times New Roman" w:eastAsia="Calibri" w:hAnsi="Times New Roman" w:cs="Times New Roman"/>
          <w:kern w:val="8"/>
          <w:sz w:val="24"/>
          <w:szCs w:val="24"/>
          <w:lang w:val="x-none" w:eastAsia="x-none"/>
        </w:rPr>
        <w:t xml:space="preserve"> </w:t>
      </w:r>
      <w:r w:rsidRPr="00B571C3">
        <w:rPr>
          <w:rFonts w:ascii="Times New Roman" w:eastAsia="Calibri" w:hAnsi="Times New Roman" w:cs="Times New Roman"/>
          <w:kern w:val="8"/>
          <w:sz w:val="24"/>
          <w:szCs w:val="24"/>
          <w:lang w:eastAsia="x-none"/>
        </w:rPr>
        <w:br/>
      </w:r>
      <w:r w:rsidRPr="00B571C3">
        <w:rPr>
          <w:rFonts w:ascii="Times New Roman" w:eastAsia="Calibri" w:hAnsi="Times New Roman" w:cs="Times New Roman"/>
          <w:kern w:val="8"/>
          <w:sz w:val="24"/>
          <w:szCs w:val="24"/>
          <w:lang w:val="x-none" w:eastAsia="x-none"/>
        </w:rPr>
        <w:t>w ilości co najmniej:</w:t>
      </w:r>
    </w:p>
    <w:p w14:paraId="1932B515" w14:textId="77777777" w:rsidR="008077A9" w:rsidRPr="00B571C3" w:rsidRDefault="008077A9" w:rsidP="008077A9">
      <w:pPr>
        <w:pStyle w:val="Bezodstpw"/>
        <w:ind w:firstLine="851"/>
        <w:jc w:val="both"/>
        <w:rPr>
          <w:rFonts w:ascii="Times New Roman" w:hAnsi="Times New Roman" w:cs="Times New Roman"/>
          <w:bCs/>
          <w:sz w:val="24"/>
          <w:szCs w:val="24"/>
          <w:u w:val="single"/>
        </w:rPr>
      </w:pPr>
      <w:r w:rsidRPr="00B571C3">
        <w:rPr>
          <w:rFonts w:ascii="Times New Roman" w:hAnsi="Times New Roman" w:cs="Times New Roman"/>
          <w:bCs/>
          <w:sz w:val="24"/>
          <w:szCs w:val="24"/>
          <w:u w:val="single"/>
        </w:rPr>
        <w:t>a) dla zadania nr 1:</w:t>
      </w:r>
    </w:p>
    <w:p w14:paraId="4959A0B3" w14:textId="77777777" w:rsidR="008077A9" w:rsidRPr="00B571C3" w:rsidRDefault="008077A9" w:rsidP="008077A9">
      <w:pPr>
        <w:pStyle w:val="Bezodstpw"/>
        <w:ind w:left="993"/>
        <w:jc w:val="both"/>
        <w:rPr>
          <w:rFonts w:ascii="Times New Roman" w:hAnsi="Times New Roman" w:cs="Times New Roman"/>
          <w:bCs/>
          <w:sz w:val="24"/>
          <w:szCs w:val="24"/>
        </w:rPr>
      </w:pPr>
      <w:r w:rsidRPr="00B571C3">
        <w:rPr>
          <w:rFonts w:ascii="Times New Roman" w:hAnsi="Times New Roman" w:cs="Times New Roman"/>
          <w:bCs/>
          <w:sz w:val="24"/>
          <w:szCs w:val="24"/>
        </w:rPr>
        <w:t>- 1 zamiatarka lekka, wyposażona w zraszacze oraz filtry przeciwpyłowe,</w:t>
      </w:r>
    </w:p>
    <w:p w14:paraId="0E76C41A" w14:textId="77777777" w:rsidR="008077A9" w:rsidRPr="00B571C3" w:rsidRDefault="008077A9" w:rsidP="008077A9">
      <w:pPr>
        <w:pStyle w:val="Bezodstpw"/>
        <w:ind w:left="1134" w:hanging="141"/>
        <w:jc w:val="both"/>
        <w:rPr>
          <w:rFonts w:ascii="Times New Roman" w:hAnsi="Times New Roman" w:cs="Times New Roman"/>
          <w:bCs/>
          <w:sz w:val="24"/>
          <w:szCs w:val="24"/>
        </w:rPr>
      </w:pPr>
      <w:r w:rsidRPr="00B571C3">
        <w:rPr>
          <w:rFonts w:ascii="Times New Roman" w:hAnsi="Times New Roman" w:cs="Times New Roman"/>
          <w:bCs/>
          <w:sz w:val="24"/>
          <w:szCs w:val="24"/>
        </w:rPr>
        <w:t>- 2 dmuchawy spalinowe i narzędzia ręczne,</w:t>
      </w:r>
    </w:p>
    <w:p w14:paraId="7D4DE173" w14:textId="77777777" w:rsidR="008077A9" w:rsidRPr="00B571C3" w:rsidRDefault="008077A9" w:rsidP="008077A9">
      <w:pPr>
        <w:pStyle w:val="Bezodstpw"/>
        <w:ind w:firstLine="993"/>
        <w:jc w:val="both"/>
        <w:rPr>
          <w:rFonts w:ascii="Times New Roman" w:hAnsi="Times New Roman" w:cs="Times New Roman"/>
          <w:bCs/>
          <w:sz w:val="24"/>
          <w:szCs w:val="24"/>
        </w:rPr>
      </w:pPr>
      <w:r w:rsidRPr="00B571C3">
        <w:rPr>
          <w:rFonts w:ascii="Times New Roman" w:hAnsi="Times New Roman" w:cs="Times New Roman"/>
          <w:bCs/>
          <w:sz w:val="24"/>
          <w:szCs w:val="24"/>
        </w:rPr>
        <w:t>- 1 samochód przystosowany do przewozu odpadów, o ładowności min. 1 t</w:t>
      </w:r>
    </w:p>
    <w:p w14:paraId="2FCEE7F9" w14:textId="77777777" w:rsidR="008077A9" w:rsidRPr="00B571C3" w:rsidRDefault="008077A9" w:rsidP="008077A9">
      <w:pPr>
        <w:pStyle w:val="Bezodstpw"/>
        <w:ind w:firstLine="851"/>
        <w:jc w:val="both"/>
        <w:rPr>
          <w:rFonts w:ascii="Times New Roman" w:hAnsi="Times New Roman" w:cs="Times New Roman"/>
          <w:bCs/>
          <w:sz w:val="24"/>
          <w:szCs w:val="24"/>
          <w:u w:val="single"/>
        </w:rPr>
      </w:pPr>
      <w:r w:rsidRPr="00B571C3">
        <w:rPr>
          <w:rFonts w:ascii="Times New Roman" w:hAnsi="Times New Roman" w:cs="Times New Roman"/>
          <w:bCs/>
          <w:sz w:val="24"/>
          <w:szCs w:val="24"/>
          <w:u w:val="single"/>
        </w:rPr>
        <w:t>b) dla zadania nr 2:</w:t>
      </w:r>
    </w:p>
    <w:p w14:paraId="2FA60437" w14:textId="77777777" w:rsidR="008077A9" w:rsidRPr="00B571C3" w:rsidRDefault="008077A9" w:rsidP="008077A9">
      <w:pPr>
        <w:pStyle w:val="Bezodstpw"/>
        <w:ind w:left="142" w:firstLine="851"/>
        <w:jc w:val="both"/>
        <w:rPr>
          <w:rFonts w:ascii="Times New Roman" w:hAnsi="Times New Roman" w:cs="Times New Roman"/>
          <w:bCs/>
          <w:sz w:val="24"/>
          <w:szCs w:val="24"/>
        </w:rPr>
      </w:pPr>
      <w:r w:rsidRPr="00B571C3">
        <w:rPr>
          <w:rFonts w:ascii="Times New Roman" w:hAnsi="Times New Roman" w:cs="Times New Roman"/>
          <w:bCs/>
          <w:sz w:val="24"/>
          <w:szCs w:val="24"/>
        </w:rPr>
        <w:t xml:space="preserve">-  1 samochód przystosowany do przewozu odpadów, o ładowności min. 1 t </w:t>
      </w:r>
    </w:p>
    <w:p w14:paraId="0EFC73C5" w14:textId="4BBE1A23" w:rsidR="008077A9" w:rsidRPr="00B571C3" w:rsidRDefault="008077A9" w:rsidP="008077A9">
      <w:pPr>
        <w:pStyle w:val="Bezodstpw"/>
        <w:ind w:left="1134" w:hanging="141"/>
        <w:jc w:val="both"/>
        <w:rPr>
          <w:rFonts w:ascii="Times New Roman" w:hAnsi="Times New Roman" w:cs="Times New Roman"/>
          <w:b/>
          <w:bCs/>
          <w:sz w:val="24"/>
          <w:szCs w:val="24"/>
        </w:rPr>
      </w:pPr>
      <w:r w:rsidRPr="00B571C3">
        <w:rPr>
          <w:rFonts w:ascii="Times New Roman" w:hAnsi="Times New Roman" w:cs="Times New Roman"/>
          <w:bCs/>
          <w:sz w:val="24"/>
          <w:szCs w:val="24"/>
        </w:rPr>
        <w:t xml:space="preserve">-  </w:t>
      </w:r>
      <w:r w:rsidRPr="00B571C3">
        <w:rPr>
          <w:rFonts w:ascii="Times New Roman" w:hAnsi="Times New Roman" w:cs="Times New Roman"/>
          <w:b/>
          <w:bCs/>
          <w:sz w:val="24"/>
          <w:szCs w:val="24"/>
        </w:rPr>
        <w:t xml:space="preserve">2 samochody przystosowane do przewozu odpadów, o ładowności min. 1 t w </w:t>
      </w:r>
      <w:r w:rsidR="00F17790" w:rsidRPr="00B571C3">
        <w:rPr>
          <w:rFonts w:ascii="Times New Roman" w:hAnsi="Times New Roman" w:cs="Times New Roman"/>
          <w:b/>
          <w:bCs/>
          <w:sz w:val="24"/>
          <w:szCs w:val="24"/>
        </w:rPr>
        <w:br/>
        <w:t xml:space="preserve"> </w:t>
      </w:r>
      <w:r w:rsidRPr="00B571C3">
        <w:rPr>
          <w:rFonts w:ascii="Times New Roman" w:hAnsi="Times New Roman" w:cs="Times New Roman"/>
          <w:b/>
          <w:bCs/>
          <w:sz w:val="24"/>
          <w:szCs w:val="24"/>
        </w:rPr>
        <w:t>okresie od 0</w:t>
      </w:r>
      <w:r w:rsidR="0087562A" w:rsidRPr="00B571C3">
        <w:rPr>
          <w:rFonts w:ascii="Times New Roman" w:hAnsi="Times New Roman" w:cs="Times New Roman"/>
          <w:b/>
          <w:bCs/>
          <w:sz w:val="24"/>
          <w:szCs w:val="24"/>
        </w:rPr>
        <w:t>1</w:t>
      </w:r>
      <w:r w:rsidRPr="00B571C3">
        <w:rPr>
          <w:rFonts w:ascii="Times New Roman" w:hAnsi="Times New Roman" w:cs="Times New Roman"/>
          <w:b/>
          <w:bCs/>
          <w:sz w:val="24"/>
          <w:szCs w:val="24"/>
        </w:rPr>
        <w:t>.07.202</w:t>
      </w:r>
      <w:r w:rsidR="0087562A" w:rsidRPr="00B571C3">
        <w:rPr>
          <w:rFonts w:ascii="Times New Roman" w:hAnsi="Times New Roman" w:cs="Times New Roman"/>
          <w:b/>
          <w:bCs/>
          <w:sz w:val="24"/>
          <w:szCs w:val="24"/>
        </w:rPr>
        <w:t>4</w:t>
      </w:r>
      <w:r w:rsidRPr="00B571C3">
        <w:rPr>
          <w:rFonts w:ascii="Times New Roman" w:hAnsi="Times New Roman" w:cs="Times New Roman"/>
          <w:b/>
          <w:bCs/>
          <w:sz w:val="24"/>
          <w:szCs w:val="24"/>
        </w:rPr>
        <w:t xml:space="preserve"> r. do 31.08.202</w:t>
      </w:r>
      <w:r w:rsidR="00FE27CE" w:rsidRPr="00B571C3">
        <w:rPr>
          <w:rFonts w:ascii="Times New Roman" w:hAnsi="Times New Roman" w:cs="Times New Roman"/>
          <w:b/>
          <w:bCs/>
          <w:sz w:val="24"/>
          <w:szCs w:val="24"/>
        </w:rPr>
        <w:t>4</w:t>
      </w:r>
      <w:r w:rsidRPr="00B571C3">
        <w:rPr>
          <w:rFonts w:ascii="Times New Roman" w:hAnsi="Times New Roman" w:cs="Times New Roman"/>
          <w:b/>
          <w:bCs/>
          <w:sz w:val="24"/>
          <w:szCs w:val="24"/>
        </w:rPr>
        <w:t xml:space="preserve"> r.</w:t>
      </w:r>
    </w:p>
    <w:p w14:paraId="15A30522" w14:textId="47CDAC1F" w:rsidR="00E56075" w:rsidRPr="00B571C3" w:rsidRDefault="00E56075" w:rsidP="000C2D65">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7118AEF" w:rsidR="00AE4744" w:rsidRPr="00B571C3" w:rsidRDefault="00013C7F" w:rsidP="000C2D65">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Wykonawcy wspólnie ubiegający się o udzielenie zamówienia dołączają do oferty oświadczenie, z którego wynika, które </w:t>
      </w:r>
      <w:r w:rsidR="00EC291D" w:rsidRPr="00B571C3">
        <w:rPr>
          <w:rFonts w:ascii="Times New Roman" w:eastAsia="Times New Roman" w:hAnsi="Times New Roman" w:cs="Times New Roman"/>
          <w:sz w:val="24"/>
          <w:szCs w:val="24"/>
          <w:lang w:eastAsia="pl-PL"/>
        </w:rPr>
        <w:t>usługi</w:t>
      </w:r>
      <w:r w:rsidRPr="00B571C3">
        <w:rPr>
          <w:rFonts w:ascii="Times New Roman" w:eastAsia="Times New Roman" w:hAnsi="Times New Roman" w:cs="Times New Roman"/>
          <w:sz w:val="24"/>
          <w:szCs w:val="24"/>
          <w:lang w:eastAsia="pl-PL"/>
        </w:rPr>
        <w:t xml:space="preserve"> wykonają poszczególni wykonawcy w odniesieniu do warunków, które zostały opisane w ust. 2 - zgodnie z </w:t>
      </w:r>
      <w:r w:rsidRPr="00B571C3">
        <w:rPr>
          <w:rFonts w:ascii="Times New Roman" w:eastAsia="Times New Roman" w:hAnsi="Times New Roman" w:cs="Times New Roman"/>
          <w:b/>
          <w:bCs/>
          <w:sz w:val="24"/>
          <w:szCs w:val="24"/>
          <w:lang w:eastAsia="pl-PL"/>
        </w:rPr>
        <w:t xml:space="preserve">Załącznikiem nr </w:t>
      </w:r>
      <w:r w:rsidR="00E56075" w:rsidRPr="00B571C3">
        <w:rPr>
          <w:rFonts w:ascii="Times New Roman" w:eastAsia="Times New Roman" w:hAnsi="Times New Roman" w:cs="Times New Roman"/>
          <w:b/>
          <w:bCs/>
          <w:sz w:val="24"/>
          <w:szCs w:val="24"/>
          <w:lang w:eastAsia="pl-PL"/>
        </w:rPr>
        <w:t>2</w:t>
      </w:r>
      <w:r w:rsidRPr="00B571C3">
        <w:rPr>
          <w:rFonts w:ascii="Times New Roman" w:eastAsia="Times New Roman" w:hAnsi="Times New Roman" w:cs="Times New Roman"/>
          <w:b/>
          <w:bCs/>
          <w:sz w:val="24"/>
          <w:szCs w:val="24"/>
          <w:lang w:eastAsia="pl-PL"/>
        </w:rPr>
        <w:t xml:space="preserve"> do SWZ</w:t>
      </w:r>
      <w:r w:rsidRPr="00B571C3">
        <w:rPr>
          <w:rFonts w:ascii="Times New Roman" w:eastAsia="Times New Roman" w:hAnsi="Times New Roman" w:cs="Times New Roman"/>
          <w:sz w:val="24"/>
          <w:szCs w:val="24"/>
          <w:lang w:eastAsia="pl-PL"/>
        </w:rPr>
        <w:t>. </w:t>
      </w:r>
    </w:p>
    <w:p w14:paraId="0AD8C17B" w14:textId="001B8D14" w:rsidR="00A9446D" w:rsidRPr="00B571C3" w:rsidRDefault="00AE4744" w:rsidP="00EC291D">
      <w:pPr>
        <w:numPr>
          <w:ilvl w:val="0"/>
          <w:numId w:val="1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 xml:space="preserve">Do pełnego wykonania przedmiotu zamówienia, Wykonawca powinien zatrudnić wystarczającą liczbę personelu gwarantującego właściwą jakość wykonanych prac. </w:t>
      </w:r>
    </w:p>
    <w:p w14:paraId="4628F0B3" w14:textId="77777777" w:rsidR="00170065" w:rsidRPr="00B571C3" w:rsidRDefault="00170065" w:rsidP="00013C7F">
      <w:pPr>
        <w:spacing w:after="0" w:line="276" w:lineRule="auto"/>
        <w:ind w:left="567" w:hanging="567"/>
        <w:jc w:val="both"/>
        <w:textAlignment w:val="baseline"/>
        <w:rPr>
          <w:rFonts w:ascii="Times New Roman" w:eastAsia="Times New Roman" w:hAnsi="Times New Roman" w:cs="Times New Roman"/>
          <w:b/>
          <w:bCs/>
          <w:sz w:val="24"/>
          <w:szCs w:val="24"/>
          <w:highlight w:val="lightGray"/>
          <w:lang w:eastAsia="pl-PL"/>
        </w:rPr>
      </w:pPr>
    </w:p>
    <w:p w14:paraId="449A3ABC" w14:textId="5D84AE8B" w:rsidR="00013C7F" w:rsidRPr="00B571C3" w:rsidRDefault="00A9446D"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IX.</w:t>
      </w:r>
      <w:r w:rsidRPr="00B571C3">
        <w:rPr>
          <w:rFonts w:ascii="Times New Roman" w:eastAsia="Times New Roman" w:hAnsi="Times New Roman" w:cs="Times New Roman"/>
          <w:b/>
          <w:bCs/>
          <w:sz w:val="24"/>
          <w:szCs w:val="24"/>
          <w:highlight w:val="lightGray"/>
          <w:lang w:eastAsia="pl-PL"/>
        </w:rPr>
        <w:tab/>
        <w:t>PODSTAWY WYKLUCZENIA Z POSTĘPOWANIA</w:t>
      </w:r>
    </w:p>
    <w:p w14:paraId="0F44317A" w14:textId="77777777" w:rsidR="002C0395" w:rsidRPr="00B571C3" w:rsidRDefault="002C0395" w:rsidP="002C0395">
      <w:pPr>
        <w:numPr>
          <w:ilvl w:val="0"/>
          <w:numId w:val="17"/>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 postępowania o udzielenie zamówienia wyklucza się Wykonawców, w stosunku do których zachodzi którakolwiek z okoliczności wskazanych:</w:t>
      </w:r>
    </w:p>
    <w:p w14:paraId="462AD456" w14:textId="77777777" w:rsidR="002C0395" w:rsidRPr="00B571C3" w:rsidRDefault="002C0395" w:rsidP="002C0395">
      <w:pPr>
        <w:pStyle w:val="Akapitzlist"/>
        <w:numPr>
          <w:ilvl w:val="0"/>
          <w:numId w:val="18"/>
        </w:numPr>
        <w:spacing w:after="0" w:line="276" w:lineRule="auto"/>
        <w:ind w:hanging="29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art. 108 ust. 1 PZP ;</w:t>
      </w:r>
    </w:p>
    <w:p w14:paraId="7420B7DD" w14:textId="3DFD3283" w:rsidR="002C0395" w:rsidRPr="00B571C3" w:rsidRDefault="002C0395" w:rsidP="002C0395">
      <w:pPr>
        <w:numPr>
          <w:ilvl w:val="0"/>
          <w:numId w:val="18"/>
        </w:numPr>
        <w:spacing w:after="0" w:line="276" w:lineRule="auto"/>
        <w:ind w:left="78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art. 109 ust. 1 pkt. 4, 5, 7</w:t>
      </w:r>
      <w:r w:rsidR="00B546E6" w:rsidRPr="00B571C3">
        <w:rPr>
          <w:rFonts w:ascii="Times New Roman" w:eastAsia="Times New Roman" w:hAnsi="Times New Roman" w:cs="Times New Roman"/>
          <w:sz w:val="24"/>
          <w:szCs w:val="24"/>
          <w:lang w:eastAsia="pl-PL"/>
        </w:rPr>
        <w:t xml:space="preserve">,8 i </w:t>
      </w:r>
      <w:r w:rsidR="00C92A99">
        <w:rPr>
          <w:rFonts w:ascii="Times New Roman" w:eastAsia="Times New Roman" w:hAnsi="Times New Roman" w:cs="Times New Roman"/>
          <w:sz w:val="24"/>
          <w:szCs w:val="24"/>
          <w:lang w:eastAsia="pl-PL"/>
        </w:rPr>
        <w:t>10</w:t>
      </w:r>
      <w:r w:rsidR="00B546E6"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z w:val="24"/>
          <w:szCs w:val="24"/>
          <w:lang w:eastAsia="pl-PL"/>
        </w:rPr>
        <w:t xml:space="preserve"> PZP, tj.:</w:t>
      </w:r>
    </w:p>
    <w:p w14:paraId="263A8436" w14:textId="77777777" w:rsidR="002C0395" w:rsidRPr="00B571C3" w:rsidRDefault="002C0395" w:rsidP="002C039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EEC6E3" w14:textId="77777777" w:rsidR="002C0395" w:rsidRPr="00C92A99" w:rsidRDefault="002C0395" w:rsidP="002C039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który w sposób </w:t>
      </w:r>
      <w:r w:rsidRPr="00C92A99">
        <w:rPr>
          <w:rFonts w:ascii="Times New Roman" w:eastAsia="Times New Roman" w:hAnsi="Times New Roman" w:cs="Times New Roman"/>
          <w:sz w:val="24"/>
          <w:szCs w:val="24"/>
          <w:lang w:eastAsia="pl-PL"/>
        </w:rPr>
        <w:t>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21BF8E" w14:textId="77777777" w:rsidR="00C92A99" w:rsidRPr="00C92A99" w:rsidRDefault="002C0395" w:rsidP="00C92A99">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C92A99">
        <w:rPr>
          <w:rFonts w:ascii="Times New Roman" w:eastAsia="Times New Roman" w:hAnsi="Times New Roman" w:cs="Times New Roman"/>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bookmarkStart w:id="3" w:name="_Hlk85621147"/>
    </w:p>
    <w:p w14:paraId="54B4A4EF" w14:textId="77777777" w:rsidR="00C92A99" w:rsidRPr="00C92A99" w:rsidRDefault="00C92A99" w:rsidP="00C92A99">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C92A99">
        <w:rPr>
          <w:rFonts w:ascii="Times New Roman" w:hAnsi="Times New Roman" w:cs="Times New Roman"/>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4A9ADF27" w14:textId="41CF9C86" w:rsidR="00C92A99" w:rsidRPr="00C92A99" w:rsidRDefault="00C92A99" w:rsidP="00C92A99">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C92A99">
        <w:rPr>
          <w:rFonts w:ascii="Times New Roman" w:hAnsi="Times New Roman" w:cs="Times New Roman"/>
          <w:sz w:val="24"/>
          <w:szCs w:val="24"/>
        </w:rPr>
        <w:t>który w wyniku lekkomyślności lub niedbalstwa przedstawił informacje wprowadzające w błąd, co mogło mieć istotny wpływ na decyzje podejmowane przez zamawiającego w postępowaniu o udzielenie zamówienia.</w:t>
      </w:r>
      <w:bookmarkEnd w:id="3"/>
    </w:p>
    <w:p w14:paraId="00E0535A" w14:textId="707E2201" w:rsidR="002C0395" w:rsidRPr="00B571C3" w:rsidRDefault="002C0395" w:rsidP="002C0395">
      <w:pPr>
        <w:pStyle w:val="Akapitzlist"/>
        <w:numPr>
          <w:ilvl w:val="0"/>
          <w:numId w:val="17"/>
        </w:numPr>
        <w:tabs>
          <w:tab w:val="clear" w:pos="720"/>
          <w:tab w:val="num" w:pos="426"/>
        </w:tabs>
        <w:spacing w:before="60" w:after="6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w:t>
      </w:r>
      <w:r w:rsidR="00B546E6" w:rsidRPr="00B571C3">
        <w:rPr>
          <w:rFonts w:ascii="Times New Roman" w:hAnsi="Times New Roman" w:cs="Times New Roman"/>
          <w:sz w:val="24"/>
          <w:szCs w:val="24"/>
        </w:rPr>
        <w:t>4</w:t>
      </w:r>
      <w:r w:rsidRPr="00B571C3">
        <w:rPr>
          <w:rFonts w:ascii="Times New Roman" w:hAnsi="Times New Roman" w:cs="Times New Roman"/>
          <w:sz w:val="24"/>
          <w:szCs w:val="24"/>
        </w:rPr>
        <w:t xml:space="preserve">r. poz. </w:t>
      </w:r>
      <w:r w:rsidR="00B546E6" w:rsidRPr="00B571C3">
        <w:rPr>
          <w:rFonts w:ascii="Times New Roman" w:hAnsi="Times New Roman" w:cs="Times New Roman"/>
          <w:sz w:val="24"/>
          <w:szCs w:val="24"/>
        </w:rPr>
        <w:t>507</w:t>
      </w:r>
      <w:r w:rsidRPr="00B571C3">
        <w:rPr>
          <w:rFonts w:ascii="Times New Roman" w:hAnsi="Times New Roman" w:cs="Times New Roman"/>
          <w:sz w:val="24"/>
          <w:szCs w:val="24"/>
        </w:rPr>
        <w:t xml:space="preserve">), tj.: </w:t>
      </w:r>
    </w:p>
    <w:p w14:paraId="38EA4C28" w14:textId="63729664" w:rsidR="002C0395" w:rsidRPr="00B571C3"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 xml:space="preserve">Wykonawcę wymienionego w wykazach określonych w rozporządzeniu Rady (WE) nr   </w:t>
      </w:r>
      <w:r w:rsidRPr="00B571C3">
        <w:rPr>
          <w:rFonts w:ascii="Times New Roman" w:hAnsi="Times New Roman" w:cs="Times New Roman"/>
          <w:sz w:val="24"/>
          <w:szCs w:val="24"/>
        </w:rPr>
        <w:br/>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467749" w:rsidRPr="00B571C3">
        <w:rPr>
          <w:rFonts w:ascii="Times New Roman" w:hAnsi="Times New Roman" w:cs="Times New Roman"/>
          <w:sz w:val="24"/>
          <w:szCs w:val="24"/>
        </w:rPr>
        <w:t>4</w:t>
      </w:r>
      <w:r w:rsidRPr="00B571C3">
        <w:rPr>
          <w:rFonts w:ascii="Times New Roman" w:hAnsi="Times New Roman" w:cs="Times New Roman"/>
          <w:sz w:val="24"/>
          <w:szCs w:val="24"/>
        </w:rPr>
        <w:t xml:space="preserve">r. poz. </w:t>
      </w:r>
      <w:r w:rsidR="00467749" w:rsidRPr="00B571C3">
        <w:rPr>
          <w:rFonts w:ascii="Times New Roman" w:hAnsi="Times New Roman" w:cs="Times New Roman"/>
          <w:sz w:val="24"/>
          <w:szCs w:val="24"/>
        </w:rPr>
        <w:t>507</w:t>
      </w:r>
      <w:r w:rsidRPr="00B571C3">
        <w:rPr>
          <w:rFonts w:ascii="Times New Roman" w:hAnsi="Times New Roman" w:cs="Times New Roman"/>
          <w:sz w:val="24"/>
          <w:szCs w:val="24"/>
        </w:rPr>
        <w:t xml:space="preserve">); </w:t>
      </w:r>
    </w:p>
    <w:p w14:paraId="0F7877AC" w14:textId="3EEC8448" w:rsidR="002C0395" w:rsidRPr="00B571C3"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 xml:space="preserve"> Wykonawcę, którego beneficjentem rzeczywistym w rozumieniu ustawy z dnia 1 marca 2018 r. o przeciwdziałaniu praniu pieniędzy oraz finansowaniu terroryzmu (Dz. U. z 202</w:t>
      </w:r>
      <w:r w:rsidR="0031443E" w:rsidRPr="00B571C3">
        <w:rPr>
          <w:rFonts w:ascii="Times New Roman" w:hAnsi="Times New Roman" w:cs="Times New Roman"/>
          <w:sz w:val="24"/>
          <w:szCs w:val="24"/>
        </w:rPr>
        <w:t>3</w:t>
      </w:r>
      <w:r w:rsidRPr="00B571C3">
        <w:rPr>
          <w:rFonts w:ascii="Times New Roman" w:hAnsi="Times New Roman" w:cs="Times New Roman"/>
          <w:sz w:val="24"/>
          <w:szCs w:val="24"/>
        </w:rPr>
        <w:t xml:space="preserve">r. poz. </w:t>
      </w:r>
      <w:r w:rsidR="0031443E" w:rsidRPr="00B571C3">
        <w:rPr>
          <w:rFonts w:ascii="Times New Roman" w:hAnsi="Times New Roman" w:cs="Times New Roman"/>
          <w:sz w:val="24"/>
          <w:szCs w:val="24"/>
        </w:rPr>
        <w:t>1124</w:t>
      </w:r>
      <w:r w:rsidRPr="00B571C3">
        <w:rPr>
          <w:rFonts w:ascii="Times New Roman" w:hAnsi="Times New Roman" w:cs="Times New Roman"/>
          <w:sz w:val="24"/>
          <w:szCs w:val="24"/>
        </w:rPr>
        <w:t xml:space="preserve">)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w:t>
      </w:r>
      <w:r w:rsidRPr="00B571C3">
        <w:rPr>
          <w:rFonts w:ascii="Times New Roman" w:hAnsi="Times New Roman" w:cs="Times New Roman"/>
          <w:sz w:val="24"/>
          <w:szCs w:val="24"/>
        </w:rPr>
        <w:lastRenderedPageBreak/>
        <w:t>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w:t>
      </w:r>
      <w:r w:rsidR="00467749" w:rsidRPr="00B571C3">
        <w:rPr>
          <w:rFonts w:ascii="Times New Roman" w:hAnsi="Times New Roman" w:cs="Times New Roman"/>
          <w:sz w:val="24"/>
          <w:szCs w:val="24"/>
        </w:rPr>
        <w:t>24</w:t>
      </w:r>
      <w:r w:rsidRPr="00B571C3">
        <w:rPr>
          <w:rFonts w:ascii="Times New Roman" w:hAnsi="Times New Roman" w:cs="Times New Roman"/>
          <w:sz w:val="24"/>
          <w:szCs w:val="24"/>
        </w:rPr>
        <w:t xml:space="preserve">r. poz. </w:t>
      </w:r>
      <w:r w:rsidR="00467749" w:rsidRPr="00B571C3">
        <w:rPr>
          <w:rFonts w:ascii="Times New Roman" w:hAnsi="Times New Roman" w:cs="Times New Roman"/>
          <w:sz w:val="24"/>
          <w:szCs w:val="24"/>
        </w:rPr>
        <w:t>507</w:t>
      </w:r>
      <w:r w:rsidRPr="00B571C3">
        <w:rPr>
          <w:rFonts w:ascii="Times New Roman" w:hAnsi="Times New Roman" w:cs="Times New Roman"/>
          <w:sz w:val="24"/>
          <w:szCs w:val="24"/>
        </w:rPr>
        <w:t xml:space="preserve">); </w:t>
      </w:r>
    </w:p>
    <w:p w14:paraId="1B93B7F6" w14:textId="0C744BDE" w:rsidR="002C0395" w:rsidRPr="00B571C3" w:rsidRDefault="002C0395" w:rsidP="002C0395">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Wykonawcę, którego jednostką dominującą w rozumieniu art. 3 ust. 1 pkt. 37 ustawy z dnia 29 września 1994r. o rachunkowości (Dz. U. z 202</w:t>
      </w:r>
      <w:r w:rsidR="0031443E" w:rsidRPr="00B571C3">
        <w:rPr>
          <w:rFonts w:ascii="Times New Roman" w:hAnsi="Times New Roman" w:cs="Times New Roman"/>
          <w:sz w:val="24"/>
          <w:szCs w:val="24"/>
        </w:rPr>
        <w:t>4</w:t>
      </w:r>
      <w:r w:rsidRPr="00B571C3">
        <w:rPr>
          <w:rFonts w:ascii="Times New Roman" w:hAnsi="Times New Roman" w:cs="Times New Roman"/>
          <w:sz w:val="24"/>
          <w:szCs w:val="24"/>
        </w:rPr>
        <w:t xml:space="preserve"> r. poz. </w:t>
      </w:r>
      <w:r w:rsidR="0031443E" w:rsidRPr="00B571C3">
        <w:rPr>
          <w:rFonts w:ascii="Times New Roman" w:hAnsi="Times New Roman" w:cs="Times New Roman"/>
          <w:sz w:val="24"/>
          <w:szCs w:val="24"/>
        </w:rPr>
        <w:t>120</w:t>
      </w:r>
      <w:r w:rsidRPr="00B571C3">
        <w:rPr>
          <w:rFonts w:ascii="Times New Roman" w:hAnsi="Times New Roman" w:cs="Times New Roman"/>
          <w:sz w:val="24"/>
          <w:szCs w:val="24"/>
        </w:rPr>
        <w:t>),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467749" w:rsidRPr="00B571C3">
        <w:rPr>
          <w:rFonts w:ascii="Times New Roman" w:hAnsi="Times New Roman" w:cs="Times New Roman"/>
          <w:sz w:val="24"/>
          <w:szCs w:val="24"/>
        </w:rPr>
        <w:t>4</w:t>
      </w:r>
      <w:r w:rsidRPr="00B571C3">
        <w:rPr>
          <w:rFonts w:ascii="Times New Roman" w:hAnsi="Times New Roman" w:cs="Times New Roman"/>
          <w:sz w:val="24"/>
          <w:szCs w:val="24"/>
        </w:rPr>
        <w:t xml:space="preserve">r. poz. </w:t>
      </w:r>
      <w:r w:rsidR="00467749" w:rsidRPr="00B571C3">
        <w:rPr>
          <w:rFonts w:ascii="Times New Roman" w:hAnsi="Times New Roman" w:cs="Times New Roman"/>
          <w:sz w:val="24"/>
          <w:szCs w:val="24"/>
        </w:rPr>
        <w:t>507</w:t>
      </w:r>
      <w:r w:rsidRPr="00B571C3">
        <w:rPr>
          <w:rFonts w:ascii="Times New Roman" w:hAnsi="Times New Roman" w:cs="Times New Roman"/>
          <w:sz w:val="24"/>
          <w:szCs w:val="24"/>
        </w:rPr>
        <w:t xml:space="preserve">). </w:t>
      </w:r>
    </w:p>
    <w:p w14:paraId="0D050DDF" w14:textId="77777777" w:rsidR="002C0395" w:rsidRPr="00B571C3" w:rsidRDefault="002C0395" w:rsidP="002C0395">
      <w:pPr>
        <w:spacing w:after="0" w:line="276" w:lineRule="auto"/>
        <w:ind w:left="426"/>
        <w:jc w:val="both"/>
        <w:textAlignment w:val="baseline"/>
        <w:rPr>
          <w:rFonts w:ascii="Times New Roman" w:hAnsi="Times New Roman" w:cs="Times New Roman"/>
          <w:sz w:val="24"/>
          <w:szCs w:val="24"/>
        </w:rPr>
      </w:pPr>
    </w:p>
    <w:p w14:paraId="15F1CBA7" w14:textId="2D33C726" w:rsidR="002C0395" w:rsidRPr="00B571C3" w:rsidRDefault="002C0395" w:rsidP="002C0395">
      <w:pPr>
        <w:spacing w:after="0" w:line="276" w:lineRule="auto"/>
        <w:ind w:left="567"/>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(Dz. U. z 202</w:t>
      </w:r>
      <w:r w:rsidR="00467749" w:rsidRPr="00B571C3">
        <w:rPr>
          <w:rFonts w:ascii="Times New Roman" w:hAnsi="Times New Roman" w:cs="Times New Roman"/>
          <w:sz w:val="24"/>
          <w:szCs w:val="24"/>
        </w:rPr>
        <w:t>4</w:t>
      </w:r>
      <w:r w:rsidRPr="00B571C3">
        <w:rPr>
          <w:rFonts w:ascii="Times New Roman" w:hAnsi="Times New Roman" w:cs="Times New Roman"/>
          <w:sz w:val="24"/>
          <w:szCs w:val="24"/>
        </w:rPr>
        <w:t xml:space="preserve">r. poz. </w:t>
      </w:r>
      <w:r w:rsidR="00467749" w:rsidRPr="00B571C3">
        <w:rPr>
          <w:rFonts w:ascii="Times New Roman" w:hAnsi="Times New Roman" w:cs="Times New Roman"/>
          <w:sz w:val="24"/>
          <w:szCs w:val="24"/>
        </w:rPr>
        <w:t>507</w:t>
      </w:r>
      <w:r w:rsidRPr="00B571C3">
        <w:rPr>
          <w:rFonts w:ascii="Times New Roman" w:hAnsi="Times New Roman" w:cs="Times New Roman"/>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781E7C83" w14:textId="77777777" w:rsidR="002C0395" w:rsidRPr="00B571C3" w:rsidRDefault="002C0395" w:rsidP="002C0395">
      <w:pPr>
        <w:numPr>
          <w:ilvl w:val="0"/>
          <w:numId w:val="19"/>
        </w:numPr>
        <w:spacing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A" w:hAnsi="Times New Roman" w:cs="Times New Roman"/>
          <w:sz w:val="24"/>
          <w:szCs w:val="24"/>
        </w:rPr>
        <w:t>Wykonawca może zostać wykluczony przez Zamawiającego na każdym etapie postępowania o udzielenie zamówienia</w:t>
      </w:r>
      <w:r w:rsidRPr="00B571C3">
        <w:rPr>
          <w:rFonts w:ascii="Times New Roman" w:eastAsia="Times New Roman" w:hAnsi="Times New Roman" w:cs="Times New Roman"/>
          <w:sz w:val="24"/>
          <w:szCs w:val="24"/>
          <w:lang w:eastAsia="pl-PL"/>
        </w:rPr>
        <w:t>.</w:t>
      </w:r>
    </w:p>
    <w:p w14:paraId="449BAC4B" w14:textId="5DF91EF6" w:rsidR="002C0395" w:rsidRPr="00B571C3" w:rsidRDefault="002C0395" w:rsidP="002C0395">
      <w:pPr>
        <w:numPr>
          <w:ilvl w:val="0"/>
          <w:numId w:val="19"/>
        </w:numPr>
        <w:spacing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A" w:hAnsi="Times New Roman" w:cs="Times New Roman"/>
          <w:sz w:val="24"/>
          <w:szCs w:val="24"/>
        </w:rPr>
        <w:t>Wykonawca nie podlega wykluczeniu w okolicznościach określonych w art. 108 ust. 1 pkt 1, 2, 5 i 6 PZP lub art. 109 ust. 1 pkt 4,5</w:t>
      </w:r>
      <w:r w:rsidR="00B546E6" w:rsidRPr="00B571C3">
        <w:rPr>
          <w:rFonts w:ascii="Times New Roman" w:eastAsia="A" w:hAnsi="Times New Roman" w:cs="Times New Roman"/>
          <w:sz w:val="24"/>
          <w:szCs w:val="24"/>
        </w:rPr>
        <w:t>, 7, 8, i 9</w:t>
      </w:r>
      <w:r w:rsidRPr="00B571C3">
        <w:rPr>
          <w:rFonts w:ascii="Times New Roman" w:eastAsia="A" w:hAnsi="Times New Roman" w:cs="Times New Roman"/>
          <w:sz w:val="24"/>
          <w:szCs w:val="24"/>
        </w:rPr>
        <w:t xml:space="preserve">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Pr="00B571C3" w:rsidRDefault="00AA6167" w:rsidP="00013C7F">
      <w:pPr>
        <w:spacing w:after="0" w:line="276" w:lineRule="auto"/>
        <w:ind w:left="567" w:hanging="567"/>
        <w:jc w:val="both"/>
        <w:textAlignment w:val="baseline"/>
        <w:rPr>
          <w:rFonts w:ascii="Times New Roman" w:eastAsia="Times New Roman" w:hAnsi="Times New Roman" w:cs="Times New Roman"/>
          <w:sz w:val="24"/>
          <w:szCs w:val="24"/>
          <w:lang w:eastAsia="pl-PL"/>
        </w:rPr>
      </w:pPr>
    </w:p>
    <w:p w14:paraId="50B53C00" w14:textId="0031E4F4" w:rsidR="00A9446D" w:rsidRPr="00B571C3" w:rsidRDefault="00AA6167" w:rsidP="00086541">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r w:rsidRPr="00B571C3">
        <w:rPr>
          <w:rFonts w:ascii="Times New Roman" w:eastAsia="Times New Roman" w:hAnsi="Times New Roman" w:cs="Times New Roman"/>
          <w:b/>
          <w:bCs/>
          <w:sz w:val="24"/>
          <w:szCs w:val="24"/>
          <w:highlight w:val="lightGray"/>
          <w:lang w:eastAsia="pl-PL"/>
        </w:rPr>
        <w:t xml:space="preserve">X.   PODMIOTOWE ŚRODKI DOWODOWE.  OŚWIADCZENIA I DOKUMENTY, JAKIE ZOBOWIĄZANI SĄ DOSTARCZYĆ   WYKONAWCY W CELU </w:t>
      </w:r>
      <w:r w:rsidRPr="00B571C3">
        <w:rPr>
          <w:rFonts w:ascii="Times New Roman" w:eastAsia="Times New Roman" w:hAnsi="Times New Roman" w:cs="Times New Roman"/>
          <w:b/>
          <w:bCs/>
          <w:sz w:val="24"/>
          <w:szCs w:val="24"/>
          <w:highlight w:val="lightGray"/>
          <w:lang w:eastAsia="pl-PL"/>
        </w:rPr>
        <w:lastRenderedPageBreak/>
        <w:t>POTWIERDZENIA SPEŁNIANIA WARUNKÓW UDZIAŁU W POST</w:t>
      </w:r>
      <w:r w:rsidR="008317EB" w:rsidRPr="00B571C3">
        <w:rPr>
          <w:rFonts w:ascii="Times New Roman" w:eastAsia="Times New Roman" w:hAnsi="Times New Roman" w:cs="Times New Roman"/>
          <w:b/>
          <w:bCs/>
          <w:sz w:val="24"/>
          <w:szCs w:val="24"/>
          <w:highlight w:val="lightGray"/>
          <w:lang w:eastAsia="pl-PL"/>
        </w:rPr>
        <w:t>Ę</w:t>
      </w:r>
      <w:r w:rsidRPr="00B571C3">
        <w:rPr>
          <w:rFonts w:ascii="Times New Roman" w:eastAsia="Times New Roman" w:hAnsi="Times New Roman" w:cs="Times New Roman"/>
          <w:b/>
          <w:bCs/>
          <w:sz w:val="24"/>
          <w:szCs w:val="24"/>
          <w:highlight w:val="lightGray"/>
          <w:lang w:eastAsia="pl-PL"/>
        </w:rPr>
        <w:t>POWANIU ORAZ WYKAZANIA BRAKU PODSTAW WYKLUCZENIA</w:t>
      </w:r>
    </w:p>
    <w:p w14:paraId="3C2151D2" w14:textId="77777777" w:rsidR="00E47D39" w:rsidRPr="00B571C3" w:rsidRDefault="00086541" w:rsidP="000C2D65">
      <w:pPr>
        <w:numPr>
          <w:ilvl w:val="0"/>
          <w:numId w:val="20"/>
        </w:numPr>
        <w:spacing w:before="240" w:after="0" w:line="276" w:lineRule="auto"/>
        <w:ind w:left="21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Do oferty Wykonawca zobowiązany jest dołączyć aktualne na dzień składania ofert</w:t>
      </w:r>
      <w:r w:rsidR="0062226D" w:rsidRPr="00B571C3">
        <w:rPr>
          <w:rFonts w:ascii="Times New Roman" w:eastAsia="Times New Roman" w:hAnsi="Times New Roman" w:cs="Times New Roman"/>
          <w:sz w:val="24"/>
          <w:szCs w:val="24"/>
          <w:lang w:eastAsia="pl-PL"/>
        </w:rPr>
        <w:t>:</w:t>
      </w:r>
    </w:p>
    <w:p w14:paraId="653C9938" w14:textId="68A76C6E" w:rsidR="00E47D39" w:rsidRPr="00B571C3"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oświadczenie o spełnianiu warunków udziału w postępowaniu </w:t>
      </w:r>
      <w:r w:rsidR="00E47D39" w:rsidRPr="00B571C3">
        <w:rPr>
          <w:rFonts w:ascii="Times New Roman" w:eastAsia="Times New Roman" w:hAnsi="Times New Roman" w:cs="Times New Roman"/>
          <w:sz w:val="24"/>
          <w:szCs w:val="24"/>
          <w:lang w:eastAsia="pl-PL"/>
        </w:rPr>
        <w:t xml:space="preserve">- zgodnie z </w:t>
      </w:r>
      <w:r w:rsidR="00E47D39" w:rsidRPr="00B571C3">
        <w:rPr>
          <w:rFonts w:ascii="Times New Roman" w:eastAsia="Times New Roman" w:hAnsi="Times New Roman" w:cs="Times New Roman"/>
          <w:b/>
          <w:bCs/>
          <w:sz w:val="24"/>
          <w:szCs w:val="24"/>
          <w:lang w:eastAsia="pl-PL"/>
        </w:rPr>
        <w:t xml:space="preserve">Załącznikiem nr </w:t>
      </w:r>
      <w:r w:rsidR="000173E6" w:rsidRPr="00B571C3">
        <w:rPr>
          <w:rFonts w:ascii="Times New Roman" w:eastAsia="Times New Roman" w:hAnsi="Times New Roman" w:cs="Times New Roman"/>
          <w:b/>
          <w:bCs/>
          <w:sz w:val="24"/>
          <w:szCs w:val="24"/>
          <w:lang w:eastAsia="pl-PL"/>
        </w:rPr>
        <w:t>2</w:t>
      </w:r>
      <w:r w:rsidR="00E47D39" w:rsidRPr="00B571C3">
        <w:rPr>
          <w:rFonts w:ascii="Times New Roman" w:eastAsia="Times New Roman" w:hAnsi="Times New Roman" w:cs="Times New Roman"/>
          <w:b/>
          <w:bCs/>
          <w:sz w:val="24"/>
          <w:szCs w:val="24"/>
          <w:lang w:eastAsia="pl-PL"/>
        </w:rPr>
        <w:t xml:space="preserve"> do SWZ</w:t>
      </w:r>
    </w:p>
    <w:p w14:paraId="579AF3CB" w14:textId="06288B8A" w:rsidR="00E47D39" w:rsidRPr="00B571C3"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w:t>
      </w:r>
      <w:r w:rsidR="00E47D39" w:rsidRPr="00B571C3">
        <w:rPr>
          <w:rFonts w:ascii="Times New Roman" w:eastAsia="Times New Roman" w:hAnsi="Times New Roman" w:cs="Times New Roman"/>
          <w:sz w:val="24"/>
          <w:szCs w:val="24"/>
          <w:lang w:eastAsia="pl-PL"/>
        </w:rPr>
        <w:t>świadczenie</w:t>
      </w:r>
      <w:r w:rsidRPr="00B571C3">
        <w:rPr>
          <w:rFonts w:ascii="Times New Roman" w:eastAsia="Times New Roman" w:hAnsi="Times New Roman" w:cs="Times New Roman"/>
          <w:sz w:val="24"/>
          <w:szCs w:val="24"/>
          <w:lang w:eastAsia="pl-PL"/>
        </w:rPr>
        <w:t xml:space="preserve"> o braku podstaw do wykluczenia z postępowania – zgodnie z </w:t>
      </w:r>
      <w:r w:rsidRPr="00B571C3">
        <w:rPr>
          <w:rFonts w:ascii="Times New Roman" w:eastAsia="Times New Roman" w:hAnsi="Times New Roman" w:cs="Times New Roman"/>
          <w:b/>
          <w:bCs/>
          <w:sz w:val="24"/>
          <w:szCs w:val="24"/>
          <w:lang w:eastAsia="pl-PL"/>
        </w:rPr>
        <w:t xml:space="preserve">Załącznikiem nr </w:t>
      </w:r>
      <w:r w:rsidR="000173E6" w:rsidRPr="00B571C3">
        <w:rPr>
          <w:rFonts w:ascii="Times New Roman" w:eastAsia="Times New Roman" w:hAnsi="Times New Roman" w:cs="Times New Roman"/>
          <w:b/>
          <w:bCs/>
          <w:sz w:val="24"/>
          <w:szCs w:val="24"/>
          <w:lang w:eastAsia="pl-PL"/>
        </w:rPr>
        <w:t>3</w:t>
      </w:r>
      <w:r w:rsidRPr="00B571C3">
        <w:rPr>
          <w:rFonts w:ascii="Times New Roman" w:eastAsia="Times New Roman" w:hAnsi="Times New Roman" w:cs="Times New Roman"/>
          <w:b/>
          <w:bCs/>
          <w:sz w:val="24"/>
          <w:szCs w:val="24"/>
          <w:lang w:eastAsia="pl-PL"/>
        </w:rPr>
        <w:t xml:space="preserve"> do SWZ</w:t>
      </w:r>
      <w:r w:rsidRPr="00B571C3">
        <w:rPr>
          <w:rFonts w:ascii="Times New Roman" w:eastAsia="Times New Roman" w:hAnsi="Times New Roman" w:cs="Times New Roman"/>
          <w:sz w:val="24"/>
          <w:szCs w:val="24"/>
          <w:lang w:eastAsia="pl-PL"/>
        </w:rPr>
        <w:t>;</w:t>
      </w:r>
    </w:p>
    <w:p w14:paraId="5C7DF1B1" w14:textId="0CA2C5DA" w:rsidR="00170065" w:rsidRPr="00B571C3" w:rsidRDefault="00170065"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pełnomocnictwo do reprezentowania – jeżeli dotyczy;</w:t>
      </w:r>
    </w:p>
    <w:p w14:paraId="5B8CFDD5" w14:textId="456E9872" w:rsidR="00170065" w:rsidRPr="00B571C3" w:rsidRDefault="00894E7F"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lang w:eastAsia="pl-PL"/>
        </w:rPr>
        <w:t xml:space="preserve">Zobowiązanie podmiotu, na którego zdolności lub sytuacji Wykonawca polega – o ile dotyczy- </w:t>
      </w:r>
      <w:r w:rsidRPr="00B571C3">
        <w:rPr>
          <w:rFonts w:ascii="Times New Roman" w:hAnsi="Times New Roman" w:cs="Times New Roman"/>
          <w:b/>
          <w:bCs/>
          <w:sz w:val="24"/>
          <w:szCs w:val="24"/>
          <w:lang w:eastAsia="pl-PL"/>
        </w:rPr>
        <w:t>załącznik nr 5 do SWZ</w:t>
      </w:r>
    </w:p>
    <w:p w14:paraId="38B5951C" w14:textId="0708D2C9" w:rsidR="0087562A" w:rsidRPr="00B571C3" w:rsidRDefault="00B61F95" w:rsidP="00074C54">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Oświadczenie z art.125 ust.5 - dla podmiotu udostępniającego zasoby – o ile dotyczy  </w:t>
      </w:r>
      <w:r w:rsidRPr="00B571C3">
        <w:rPr>
          <w:rFonts w:ascii="Times New Roman" w:eastAsia="Times New Roman" w:hAnsi="Times New Roman" w:cs="Times New Roman"/>
          <w:sz w:val="24"/>
          <w:szCs w:val="24"/>
          <w:lang w:eastAsia="pl-PL"/>
        </w:rPr>
        <w:br/>
        <w:t xml:space="preserve"> </w:t>
      </w:r>
      <w:r w:rsidRPr="00B571C3">
        <w:rPr>
          <w:rFonts w:ascii="Times New Roman" w:eastAsia="Times New Roman" w:hAnsi="Times New Roman" w:cs="Times New Roman"/>
          <w:b/>
          <w:bCs/>
          <w:sz w:val="24"/>
          <w:szCs w:val="24"/>
          <w:lang w:eastAsia="pl-PL"/>
        </w:rPr>
        <w:t>załącznik nr 9 do SWZ</w:t>
      </w:r>
    </w:p>
    <w:p w14:paraId="7806220C" w14:textId="77777777" w:rsidR="00086541" w:rsidRPr="00B571C3"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B571C3"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sz w:val="24"/>
          <w:szCs w:val="24"/>
          <w:u w:val="single"/>
          <w:lang w:eastAsia="pl-PL"/>
        </w:rPr>
      </w:pPr>
      <w:r w:rsidRPr="00B571C3">
        <w:rPr>
          <w:rFonts w:ascii="Times New Roman" w:eastAsia="Times New Roman" w:hAnsi="Times New Roman" w:cs="Times New Roman"/>
          <w:sz w:val="24"/>
          <w:szCs w:val="24"/>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B571C3"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b/>
          <w:bCs/>
          <w:sz w:val="24"/>
          <w:szCs w:val="24"/>
          <w:u w:val="single"/>
          <w:lang w:eastAsia="pl-PL"/>
        </w:rPr>
      </w:pPr>
      <w:r w:rsidRPr="00B571C3">
        <w:rPr>
          <w:rFonts w:ascii="Times New Roman" w:eastAsia="Times New Roman" w:hAnsi="Times New Roman" w:cs="Times New Roman"/>
          <w:b/>
          <w:bCs/>
          <w:sz w:val="24"/>
          <w:szCs w:val="24"/>
          <w:u w:val="single"/>
          <w:lang w:eastAsia="pl-PL"/>
        </w:rPr>
        <w:t>Podmiotowe środki dowodowe wymagane od wykonawcy obejmują:</w:t>
      </w:r>
    </w:p>
    <w:p w14:paraId="754EEBF6" w14:textId="5556BDB6" w:rsidR="00086541" w:rsidRPr="00B571C3"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Oświadczenie wykonawcy, w zakresie art. 108 ust. 1 pkt 5 ustawy, o braku przynależności do tej samej grupy kapitałowej, w rozumieniu ustawy z dnia 16 lutego 2007 r. o ochronie konkurencji i konsumentów (Dz. U. z 20</w:t>
      </w:r>
      <w:r w:rsidR="0031443E" w:rsidRPr="00B571C3">
        <w:rPr>
          <w:rFonts w:ascii="Times New Roman" w:eastAsia="Times New Roman" w:hAnsi="Times New Roman" w:cs="Times New Roman"/>
          <w:sz w:val="24"/>
          <w:szCs w:val="24"/>
          <w:lang w:eastAsia="pl-PL"/>
        </w:rPr>
        <w:t>24</w:t>
      </w:r>
      <w:r w:rsidRPr="00B571C3">
        <w:rPr>
          <w:rFonts w:ascii="Times New Roman" w:eastAsia="Times New Roman" w:hAnsi="Times New Roman" w:cs="Times New Roman"/>
          <w:sz w:val="24"/>
          <w:szCs w:val="24"/>
          <w:lang w:eastAsia="pl-PL"/>
        </w:rPr>
        <w:t xml:space="preserve"> r. poz. </w:t>
      </w:r>
      <w:r w:rsidR="0031443E" w:rsidRPr="00B571C3">
        <w:rPr>
          <w:rFonts w:ascii="Times New Roman" w:eastAsia="Times New Roman" w:hAnsi="Times New Roman" w:cs="Times New Roman"/>
          <w:sz w:val="24"/>
          <w:szCs w:val="24"/>
          <w:lang w:eastAsia="pl-PL"/>
        </w:rPr>
        <w:t>1616</w:t>
      </w:r>
      <w:r w:rsidRPr="00B571C3">
        <w:rPr>
          <w:rFonts w:ascii="Times New Roman" w:eastAsia="Times New Roman" w:hAnsi="Times New Roman" w:cs="Times New Roman"/>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571C3">
        <w:rPr>
          <w:rFonts w:ascii="Times New Roman" w:eastAsia="Times New Roman" w:hAnsi="Times New Roman" w:cs="Times New Roman"/>
          <w:b/>
          <w:bCs/>
          <w:sz w:val="24"/>
          <w:szCs w:val="24"/>
          <w:lang w:eastAsia="pl-PL"/>
        </w:rPr>
        <w:t xml:space="preserve">załącznik nr </w:t>
      </w:r>
      <w:r w:rsidR="000173E6" w:rsidRPr="00B571C3">
        <w:rPr>
          <w:rFonts w:ascii="Times New Roman" w:eastAsia="Times New Roman" w:hAnsi="Times New Roman" w:cs="Times New Roman"/>
          <w:b/>
          <w:bCs/>
          <w:sz w:val="24"/>
          <w:szCs w:val="24"/>
          <w:lang w:eastAsia="pl-PL"/>
        </w:rPr>
        <w:t>6</w:t>
      </w:r>
      <w:r w:rsidRPr="00B571C3">
        <w:rPr>
          <w:rFonts w:ascii="Times New Roman" w:eastAsia="Times New Roman" w:hAnsi="Times New Roman" w:cs="Times New Roman"/>
          <w:b/>
          <w:bCs/>
          <w:sz w:val="24"/>
          <w:szCs w:val="24"/>
          <w:lang w:eastAsia="pl-PL"/>
        </w:rPr>
        <w:t xml:space="preserve"> do SWZ</w:t>
      </w:r>
      <w:r w:rsidRPr="00B571C3">
        <w:rPr>
          <w:rFonts w:ascii="Times New Roman" w:eastAsia="Times New Roman" w:hAnsi="Times New Roman" w:cs="Times New Roman"/>
          <w:sz w:val="24"/>
          <w:szCs w:val="24"/>
          <w:lang w:eastAsia="pl-PL"/>
        </w:rPr>
        <w:t>;</w:t>
      </w:r>
    </w:p>
    <w:p w14:paraId="11E4FC2B" w14:textId="25E1C882" w:rsidR="00086541" w:rsidRPr="00B571C3"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1D5DC52" w14:textId="5DD82721" w:rsidR="00E33807" w:rsidRPr="00B571C3" w:rsidRDefault="00A62690"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Calibri" w:hAnsi="Times New Roman" w:cs="Times New Roman"/>
          <w:bCs/>
          <w:sz w:val="24"/>
          <w:szCs w:val="24"/>
        </w:rPr>
        <w:t>zaświadczenie o wpisie do rejestru działalności regulowanej z zakresu gospodarki odpadami komunalnymi z terenu Gminy Stegna</w:t>
      </w:r>
      <w:r w:rsidR="00E33807" w:rsidRPr="00B571C3">
        <w:rPr>
          <w:rFonts w:ascii="Times New Roman" w:eastAsia="TimesNewRoman" w:hAnsi="Times New Roman" w:cs="Times New Roman"/>
          <w:sz w:val="24"/>
          <w:szCs w:val="24"/>
        </w:rPr>
        <w:t>;</w:t>
      </w:r>
    </w:p>
    <w:p w14:paraId="1E85E166" w14:textId="5B9824C6" w:rsidR="00B571C3" w:rsidRPr="00B571C3" w:rsidRDefault="00B571C3"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bCs/>
          <w:sz w:val="24"/>
          <w:szCs w:val="24"/>
        </w:rPr>
        <w:t>zezwolenie na zbieranie, transport i unieszkodliwianie zwłok zwierząt i ich części  (dla zadania/części 2)</w:t>
      </w:r>
    </w:p>
    <w:p w14:paraId="6F827D0F" w14:textId="14CF920D" w:rsidR="003B6A98" w:rsidRPr="00B571C3" w:rsidRDefault="003B6A98"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NewRoman" w:hAnsi="Times New Roman" w:cs="Times New Roman"/>
          <w:sz w:val="24"/>
          <w:szCs w:val="24"/>
        </w:rPr>
        <w:t xml:space="preserve">wykaz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podmiotu na rzecz którego </w:t>
      </w:r>
      <w:r w:rsidRPr="00B571C3">
        <w:rPr>
          <w:rFonts w:ascii="Times New Roman" w:eastAsia="TimesNewRoman" w:hAnsi="Times New Roman" w:cs="Times New Roman"/>
          <w:sz w:val="24"/>
          <w:szCs w:val="24"/>
        </w:rPr>
        <w:lastRenderedPageBreak/>
        <w:t xml:space="preserve">usługa została wykonana, miejsce wykonywania usługi, daty wykonania usługi oraz wartość usługi - </w:t>
      </w:r>
      <w:r w:rsidRPr="00B571C3">
        <w:rPr>
          <w:rFonts w:ascii="Times New Roman" w:eastAsia="Times New Roman" w:hAnsi="Times New Roman" w:cs="Times New Roman"/>
          <w:b/>
          <w:bCs/>
          <w:sz w:val="24"/>
          <w:szCs w:val="24"/>
          <w:lang w:eastAsia="pl-PL"/>
        </w:rPr>
        <w:t>załącznik nr 9 do SWZ</w:t>
      </w:r>
    </w:p>
    <w:p w14:paraId="68A99C97" w14:textId="76C7B112" w:rsidR="00086541" w:rsidRPr="00B571C3" w:rsidRDefault="00344FA5" w:rsidP="000C2D65">
      <w:pPr>
        <w:pStyle w:val="Akapitzlist"/>
        <w:numPr>
          <w:ilvl w:val="0"/>
          <w:numId w:val="21"/>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 xml:space="preserve">wykaz </w:t>
      </w:r>
      <w:r w:rsidR="00456D5D" w:rsidRPr="00B571C3">
        <w:rPr>
          <w:rFonts w:ascii="Times New Roman" w:hAnsi="Times New Roman" w:cs="Times New Roman"/>
          <w:sz w:val="24"/>
          <w:szCs w:val="24"/>
        </w:rPr>
        <w:t>sprzętu mechanicznego jaki zostanie użyty do realizacji</w:t>
      </w:r>
      <w:r w:rsidRPr="00B571C3">
        <w:rPr>
          <w:rFonts w:ascii="Times New Roman" w:hAnsi="Times New Roman" w:cs="Times New Roman"/>
          <w:sz w:val="24"/>
          <w:szCs w:val="24"/>
        </w:rPr>
        <w:t xml:space="preserve"> </w:t>
      </w:r>
      <w:r w:rsidR="006507F8" w:rsidRPr="00B571C3">
        <w:rPr>
          <w:rFonts w:ascii="Times New Roman" w:hAnsi="Times New Roman" w:cs="Times New Roman"/>
          <w:sz w:val="24"/>
          <w:szCs w:val="24"/>
        </w:rPr>
        <w:t>zamówienia</w:t>
      </w:r>
      <w:r w:rsidR="00B571C3" w:rsidRPr="00B571C3">
        <w:rPr>
          <w:rFonts w:ascii="Times New Roman" w:hAnsi="Times New Roman" w:cs="Times New Roman"/>
          <w:sz w:val="24"/>
          <w:szCs w:val="24"/>
        </w:rPr>
        <w:t xml:space="preserve"> </w:t>
      </w:r>
      <w:r w:rsidR="008420F9" w:rsidRPr="00B571C3">
        <w:rPr>
          <w:rFonts w:ascii="Times New Roman" w:hAnsi="Times New Roman" w:cs="Times New Roman"/>
          <w:sz w:val="24"/>
          <w:szCs w:val="24"/>
        </w:rPr>
        <w:t xml:space="preserve">- </w:t>
      </w:r>
      <w:r w:rsidR="008420F9" w:rsidRPr="00B571C3">
        <w:rPr>
          <w:rFonts w:ascii="Times New Roman" w:hAnsi="Times New Roman" w:cs="Times New Roman"/>
          <w:b/>
          <w:sz w:val="24"/>
          <w:szCs w:val="24"/>
        </w:rPr>
        <w:t xml:space="preserve">załącznik nr </w:t>
      </w:r>
      <w:r w:rsidR="003B6A98" w:rsidRPr="00B571C3">
        <w:rPr>
          <w:rFonts w:ascii="Times New Roman" w:hAnsi="Times New Roman" w:cs="Times New Roman"/>
          <w:b/>
          <w:sz w:val="24"/>
          <w:szCs w:val="24"/>
        </w:rPr>
        <w:t>10</w:t>
      </w:r>
      <w:r w:rsidR="008420F9" w:rsidRPr="00B571C3">
        <w:rPr>
          <w:rFonts w:ascii="Times New Roman" w:hAnsi="Times New Roman" w:cs="Times New Roman"/>
          <w:b/>
          <w:sz w:val="24"/>
          <w:szCs w:val="24"/>
        </w:rPr>
        <w:t xml:space="preserve"> do SWZ. </w:t>
      </w:r>
    </w:p>
    <w:p w14:paraId="1EE1801C" w14:textId="77777777" w:rsidR="00086541" w:rsidRPr="00B571C3" w:rsidRDefault="00086541" w:rsidP="000C2D65">
      <w:pPr>
        <w:numPr>
          <w:ilvl w:val="0"/>
          <w:numId w:val="22"/>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B571C3" w:rsidRDefault="00086541" w:rsidP="000C2D65">
      <w:pPr>
        <w:numPr>
          <w:ilvl w:val="0"/>
          <w:numId w:val="2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B571C3" w:rsidRDefault="00DC1304" w:rsidP="000C2D65">
      <w:pPr>
        <w:numPr>
          <w:ilvl w:val="0"/>
          <w:numId w:val="2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Zamawiający nie wzywa do złożenia podmiotowych środków dowodowych, jeżeli:</w:t>
      </w:r>
    </w:p>
    <w:p w14:paraId="12F03352" w14:textId="67473B45" w:rsidR="00DC1304" w:rsidRPr="00B571C3" w:rsidRDefault="00DC1304" w:rsidP="00DC1304">
      <w:pPr>
        <w:pStyle w:val="Akapitzlist"/>
        <w:spacing w:line="276" w:lineRule="auto"/>
        <w:ind w:left="882" w:hanging="434"/>
        <w:jc w:val="both"/>
        <w:rPr>
          <w:rFonts w:ascii="Times New Roman" w:hAnsi="Times New Roman" w:cs="Times New Roman"/>
          <w:sz w:val="24"/>
          <w:szCs w:val="24"/>
        </w:rPr>
      </w:pPr>
      <w:r w:rsidRPr="00B571C3">
        <w:rPr>
          <w:rFonts w:ascii="Times New Roman" w:hAnsi="Times New Roman" w:cs="Times New Roman"/>
          <w:sz w:val="24"/>
          <w:szCs w:val="24"/>
        </w:rPr>
        <w:t>1)</w:t>
      </w:r>
      <w:r w:rsidRPr="00B571C3">
        <w:rPr>
          <w:rFonts w:ascii="Times New Roman" w:hAnsi="Times New Roman" w:cs="Times New Roman"/>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C92A99">
        <w:rPr>
          <w:rFonts w:ascii="Times New Roman" w:hAnsi="Times New Roman" w:cs="Times New Roman"/>
          <w:sz w:val="24"/>
          <w:szCs w:val="24"/>
        </w:rPr>
        <w:t>Pz</w:t>
      </w:r>
      <w:r w:rsidRPr="00B571C3">
        <w:rPr>
          <w:rFonts w:ascii="Times New Roman" w:hAnsi="Times New Roman" w:cs="Times New Roman"/>
          <w:sz w:val="24"/>
          <w:szCs w:val="24"/>
        </w:rPr>
        <w:t>p</w:t>
      </w:r>
      <w:proofErr w:type="spellEnd"/>
      <w:r w:rsidRPr="00B571C3">
        <w:rPr>
          <w:rFonts w:ascii="Times New Roman" w:hAnsi="Times New Roman" w:cs="Times New Roman"/>
          <w:sz w:val="24"/>
          <w:szCs w:val="24"/>
        </w:rPr>
        <w:t xml:space="preserve"> dane umożliwiające dostęp do tych środków;</w:t>
      </w:r>
    </w:p>
    <w:p w14:paraId="00B8FB74" w14:textId="1C4A505D" w:rsidR="00DC1304" w:rsidRPr="00B571C3" w:rsidRDefault="00DC1304" w:rsidP="00DC1304">
      <w:pPr>
        <w:pStyle w:val="Akapitzlist"/>
        <w:spacing w:line="276" w:lineRule="auto"/>
        <w:ind w:left="882" w:hanging="434"/>
        <w:jc w:val="both"/>
        <w:rPr>
          <w:rFonts w:ascii="Times New Roman" w:hAnsi="Times New Roman" w:cs="Times New Roman"/>
          <w:sz w:val="24"/>
          <w:szCs w:val="24"/>
        </w:rPr>
      </w:pPr>
      <w:r w:rsidRPr="00B571C3">
        <w:rPr>
          <w:rFonts w:ascii="Times New Roman" w:hAnsi="Times New Roman" w:cs="Times New Roman"/>
          <w:sz w:val="24"/>
          <w:szCs w:val="24"/>
        </w:rPr>
        <w:t>2)</w:t>
      </w:r>
      <w:r w:rsidRPr="00B571C3">
        <w:rPr>
          <w:rFonts w:ascii="Times New Roman" w:hAnsi="Times New Roman" w:cs="Times New Roman"/>
          <w:sz w:val="24"/>
          <w:szCs w:val="24"/>
        </w:rPr>
        <w:tab/>
        <w:t>podmiotowym środkiem dowodowym jest oświadczenie, którego treść odpowiada zakresowi oświadczenia, o którym mowa w art. 125 ust. 1.</w:t>
      </w:r>
    </w:p>
    <w:p w14:paraId="2D869AF6" w14:textId="76F06E00" w:rsidR="00086541" w:rsidRPr="00B571C3" w:rsidRDefault="00086541" w:rsidP="000C2D65">
      <w:pPr>
        <w:numPr>
          <w:ilvl w:val="0"/>
          <w:numId w:val="24"/>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134C7362" w:rsidR="00086541" w:rsidRPr="00B571C3" w:rsidRDefault="00086541" w:rsidP="000C2D65">
      <w:pPr>
        <w:numPr>
          <w:ilvl w:val="0"/>
          <w:numId w:val="25"/>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B571C3">
        <w:rPr>
          <w:rFonts w:ascii="Times New Roman" w:eastAsia="Times New Roman" w:hAnsi="Times New Roman" w:cs="Times New Roman"/>
          <w:smallCaps/>
          <w:sz w:val="24"/>
          <w:szCs w:val="24"/>
          <w:lang w:eastAsia="pl-PL"/>
        </w:rPr>
        <w:t xml:space="preserve"> </w:t>
      </w:r>
      <w:r w:rsidRPr="00B571C3">
        <w:rPr>
          <w:rFonts w:ascii="Times New Roman" w:eastAsia="Times New Roman" w:hAnsi="Times New Roman" w:cs="Times New Roman"/>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B3503BA" w14:textId="77777777" w:rsidR="00313D78" w:rsidRPr="00B571C3" w:rsidRDefault="00313D78" w:rsidP="00F61B87">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2C4F91D1" w14:textId="6115C50A" w:rsidR="0030442D" w:rsidRPr="00B571C3" w:rsidRDefault="00F61B87" w:rsidP="00F61B87">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XI.   POLEGANIE NA ZASOBACH INNYCH PODMIOTÓW</w:t>
      </w:r>
    </w:p>
    <w:p w14:paraId="05FDA2AD" w14:textId="388C7D6A" w:rsidR="00543600" w:rsidRPr="00B571C3" w:rsidRDefault="00543600" w:rsidP="000C2D65">
      <w:pPr>
        <w:numPr>
          <w:ilvl w:val="0"/>
          <w:numId w:val="26"/>
        </w:numPr>
        <w:spacing w:before="240"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Wykonawca może w celu potwierdzenia spełniania warunków udziału w </w:t>
      </w:r>
      <w:r w:rsidR="00012439" w:rsidRPr="00B571C3">
        <w:rPr>
          <w:rFonts w:ascii="Times New Roman" w:eastAsia="Times New Roman" w:hAnsi="Times New Roman" w:cs="Times New Roman"/>
          <w:sz w:val="24"/>
          <w:szCs w:val="24"/>
          <w:lang w:eastAsia="pl-PL"/>
        </w:rPr>
        <w:t xml:space="preserve">postępowaniu </w:t>
      </w:r>
      <w:r w:rsidRPr="00B571C3">
        <w:rPr>
          <w:rFonts w:ascii="Times New Roman" w:eastAsia="Times New Roman" w:hAnsi="Times New Roman" w:cs="Times New Roman"/>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B571C3"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B571C3"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B571C3">
        <w:rPr>
          <w:rFonts w:ascii="Times New Roman" w:eastAsia="Times New Roman" w:hAnsi="Times New Roman" w:cs="Times New Roman"/>
          <w:b/>
          <w:bCs/>
          <w:sz w:val="24"/>
          <w:szCs w:val="24"/>
          <w:lang w:eastAsia="pl-PL"/>
        </w:rPr>
        <w:t xml:space="preserve">załącznik nr </w:t>
      </w:r>
      <w:r w:rsidR="00AB6B93" w:rsidRPr="00B571C3">
        <w:rPr>
          <w:rFonts w:ascii="Times New Roman" w:eastAsia="Times New Roman" w:hAnsi="Times New Roman" w:cs="Times New Roman"/>
          <w:b/>
          <w:bCs/>
          <w:sz w:val="24"/>
          <w:szCs w:val="24"/>
          <w:lang w:eastAsia="pl-PL"/>
        </w:rPr>
        <w:t>5</w:t>
      </w:r>
      <w:r w:rsidRPr="00B571C3">
        <w:rPr>
          <w:rFonts w:ascii="Times New Roman" w:eastAsia="Times New Roman" w:hAnsi="Times New Roman" w:cs="Times New Roman"/>
          <w:b/>
          <w:bCs/>
          <w:sz w:val="24"/>
          <w:szCs w:val="24"/>
          <w:lang w:eastAsia="pl-PL"/>
        </w:rPr>
        <w:t xml:space="preserve"> do SWZ.</w:t>
      </w:r>
    </w:p>
    <w:p w14:paraId="14FA24F4" w14:textId="77777777" w:rsidR="00543600" w:rsidRPr="00B571C3"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18BAAB4D" w:rsidR="00543600" w:rsidRPr="00B571C3"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B571C3"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xml:space="preserve">UWAGA: </w:t>
      </w:r>
      <w:r w:rsidRPr="00B571C3">
        <w:rPr>
          <w:rFonts w:ascii="Times New Roman" w:eastAsia="Times New Roman"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748EE2" w14:textId="52503FD0" w:rsidR="00543600" w:rsidRPr="00B571C3" w:rsidRDefault="00543600" w:rsidP="00547D85">
      <w:pPr>
        <w:numPr>
          <w:ilvl w:val="0"/>
          <w:numId w:val="26"/>
        </w:numPr>
        <w:shd w:val="clear" w:color="auto" w:fill="FFFFFF"/>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547D85" w:rsidRPr="00B571C3">
        <w:rPr>
          <w:rFonts w:ascii="Times New Roman" w:eastAsia="Times New Roman" w:hAnsi="Times New Roman" w:cs="Times New Roman"/>
          <w:sz w:val="24"/>
          <w:szCs w:val="24"/>
          <w:lang w:eastAsia="pl-PL"/>
        </w:rPr>
        <w:t xml:space="preserve"> Wzór oświadczenia stanowi </w:t>
      </w:r>
      <w:r w:rsidR="00547D85" w:rsidRPr="00B571C3">
        <w:rPr>
          <w:rFonts w:ascii="Times New Roman" w:eastAsia="Times New Roman" w:hAnsi="Times New Roman" w:cs="Times New Roman"/>
          <w:b/>
          <w:bCs/>
          <w:sz w:val="24"/>
          <w:szCs w:val="24"/>
          <w:lang w:eastAsia="pl-PL"/>
        </w:rPr>
        <w:t xml:space="preserve">załącznik nr </w:t>
      </w:r>
      <w:r w:rsidR="009039ED" w:rsidRPr="00B571C3">
        <w:rPr>
          <w:rFonts w:ascii="Times New Roman" w:eastAsia="Times New Roman" w:hAnsi="Times New Roman" w:cs="Times New Roman"/>
          <w:b/>
          <w:bCs/>
          <w:sz w:val="24"/>
          <w:szCs w:val="24"/>
          <w:lang w:eastAsia="pl-PL"/>
        </w:rPr>
        <w:t>12</w:t>
      </w:r>
      <w:r w:rsidR="00547D85" w:rsidRPr="00B571C3">
        <w:rPr>
          <w:rFonts w:ascii="Times New Roman" w:eastAsia="Times New Roman" w:hAnsi="Times New Roman" w:cs="Times New Roman"/>
          <w:b/>
          <w:bCs/>
          <w:sz w:val="24"/>
          <w:szCs w:val="24"/>
          <w:lang w:eastAsia="pl-PL"/>
        </w:rPr>
        <w:t xml:space="preserve"> do SWZ </w:t>
      </w:r>
    </w:p>
    <w:p w14:paraId="5CFF2DC2" w14:textId="448B59B2" w:rsidR="00543600" w:rsidRPr="00B571C3" w:rsidRDefault="00543600" w:rsidP="00543600">
      <w:pPr>
        <w:shd w:val="clear" w:color="auto" w:fill="FFFFFF"/>
        <w:spacing w:after="0" w:line="276" w:lineRule="auto"/>
        <w:jc w:val="both"/>
        <w:textAlignment w:val="baseline"/>
        <w:rPr>
          <w:rFonts w:ascii="Times New Roman" w:eastAsia="Times New Roman" w:hAnsi="Times New Roman" w:cs="Times New Roman"/>
          <w:sz w:val="24"/>
          <w:szCs w:val="24"/>
          <w:lang w:eastAsia="pl-PL"/>
        </w:rPr>
      </w:pPr>
    </w:p>
    <w:p w14:paraId="69E51555" w14:textId="346EECC6" w:rsidR="00543600" w:rsidRPr="00B571C3" w:rsidRDefault="00543600" w:rsidP="00543600">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XII.   INFORMACJA DLA WYKONAWCÓW WSPÓLNIE UBIEGAJĄCYCH SIĘ O UDZIELENIE ZAMÓWIENIA</w:t>
      </w:r>
    </w:p>
    <w:p w14:paraId="2FD65484" w14:textId="77777777" w:rsidR="00543600" w:rsidRPr="00B571C3" w:rsidRDefault="00543600" w:rsidP="000C2D65">
      <w:pPr>
        <w:numPr>
          <w:ilvl w:val="0"/>
          <w:numId w:val="27"/>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B571C3">
        <w:rPr>
          <w:rFonts w:ascii="Times New Roman" w:eastAsia="Times New Roman" w:hAnsi="Times New Roman" w:cs="Times New Roman"/>
          <w:b/>
          <w:bCs/>
          <w:sz w:val="24"/>
          <w:szCs w:val="24"/>
          <w:lang w:eastAsia="pl-PL"/>
        </w:rPr>
        <w:t xml:space="preserve"> </w:t>
      </w:r>
      <w:r w:rsidRPr="00B571C3">
        <w:rPr>
          <w:rFonts w:ascii="Times New Roman" w:eastAsia="Times New Roman" w:hAnsi="Times New Roman" w:cs="Times New Roman"/>
          <w:sz w:val="24"/>
          <w:szCs w:val="24"/>
          <w:lang w:eastAsia="pl-PL"/>
        </w:rPr>
        <w:t>winno być załączone do oferty. </w:t>
      </w:r>
    </w:p>
    <w:p w14:paraId="4C75148F" w14:textId="77777777" w:rsidR="00543600" w:rsidRPr="00B571C3"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B571C3"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Wykonawcy wspólnie ubiegający się o udzielenie zamówienia dołączają do oferty oświadczenie, z którego wynika, które roboty budowlane wykonają poszczególni wykonawcy.</w:t>
      </w:r>
    </w:p>
    <w:p w14:paraId="70E7F568" w14:textId="77777777" w:rsidR="00543600" w:rsidRPr="00B571C3"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B571C3" w:rsidRDefault="00A827A3" w:rsidP="009153B3">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5A5551DE" w14:textId="567BEC4B" w:rsidR="00AE3EA6" w:rsidRPr="00B571C3" w:rsidRDefault="00AE3EA6" w:rsidP="00AE3EA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XIII.   INFORMACJE O SPOSOBIE POROZUMIEWANIA SIĘ ZAMAWIAJĄCEGO Z WYKONAWCAMI ORAZ PRZEKAZYWANIA OŚWIADCZEŃ LUB DOKUMENTÓW</w:t>
      </w:r>
    </w:p>
    <w:p w14:paraId="5474FA1D" w14:textId="77777777" w:rsidR="009C0E7E" w:rsidRPr="00B571C3" w:rsidRDefault="009C0E7E" w:rsidP="009C0E7E">
      <w:pPr>
        <w:spacing w:before="240" w:after="0" w:line="360" w:lineRule="auto"/>
        <w:ind w:left="426" w:hanging="426"/>
        <w:jc w:val="both"/>
        <w:rPr>
          <w:rFonts w:ascii="Times New Roman" w:eastAsia="Times New Roman" w:hAnsi="Times New Roman" w:cs="Times New Roman"/>
          <w:b/>
          <w:sz w:val="24"/>
          <w:szCs w:val="24"/>
        </w:rPr>
      </w:pPr>
      <w:r w:rsidRPr="00B571C3">
        <w:rPr>
          <w:rFonts w:ascii="Times New Roman" w:eastAsia="Times New Roman" w:hAnsi="Times New Roman" w:cs="Times New Roman"/>
          <w:bCs/>
          <w:sz w:val="24"/>
          <w:szCs w:val="24"/>
        </w:rPr>
        <w:t>1</w:t>
      </w:r>
      <w:r w:rsidRPr="00B571C3">
        <w:rPr>
          <w:rFonts w:ascii="Times New Roman" w:eastAsia="Times New Roman" w:hAnsi="Times New Roman" w:cs="Times New Roman"/>
          <w:b/>
          <w:sz w:val="24"/>
          <w:szCs w:val="24"/>
        </w:rPr>
        <w:t>.</w:t>
      </w:r>
      <w:r w:rsidRPr="00B571C3">
        <w:rPr>
          <w:rFonts w:ascii="Times New Roman" w:eastAsia="Times New Roman" w:hAnsi="Times New Roman" w:cs="Times New Roman"/>
          <w:b/>
          <w:sz w:val="24"/>
          <w:szCs w:val="24"/>
        </w:rPr>
        <w:tab/>
      </w:r>
      <w:r w:rsidRPr="00B571C3">
        <w:rPr>
          <w:rFonts w:ascii="Times New Roman" w:eastAsia="Times New Roman" w:hAnsi="Times New Roman" w:cs="Times New Roman"/>
          <w:sz w:val="24"/>
          <w:szCs w:val="24"/>
        </w:rPr>
        <w:t>W przedmiotowym postępowaniu komunikacja między Zamawiającym a Wykonawcami odbywa się przy użyciu następujących środków komunikacji elektronicznej:</w:t>
      </w:r>
    </w:p>
    <w:p w14:paraId="26AC1563" w14:textId="5AE28F33" w:rsidR="009C0E7E" w:rsidRPr="00B571C3" w:rsidRDefault="009C0E7E" w:rsidP="009C0E7E">
      <w:pPr>
        <w:spacing w:after="0" w:line="360" w:lineRule="auto"/>
        <w:ind w:left="852" w:right="92" w:hanging="426"/>
        <w:jc w:val="both"/>
        <w:rPr>
          <w:rFonts w:ascii="Times New Roman" w:eastAsia="Times New Roman" w:hAnsi="Times New Roman" w:cs="Times New Roman"/>
          <w:sz w:val="24"/>
          <w:szCs w:val="24"/>
        </w:rPr>
      </w:pPr>
      <w:r w:rsidRPr="00B571C3">
        <w:rPr>
          <w:rFonts w:ascii="Times New Roman" w:eastAsia="Times New Roman" w:hAnsi="Times New Roman" w:cs="Times New Roman"/>
          <w:b/>
          <w:sz w:val="24"/>
          <w:szCs w:val="24"/>
        </w:rPr>
        <w:t>1)</w:t>
      </w:r>
      <w:r w:rsidRPr="00B571C3">
        <w:rPr>
          <w:rFonts w:ascii="Times New Roman" w:eastAsia="Times New Roman" w:hAnsi="Times New Roman" w:cs="Times New Roman"/>
          <w:b/>
          <w:sz w:val="24"/>
          <w:szCs w:val="24"/>
        </w:rPr>
        <w:tab/>
        <w:t xml:space="preserve">Platformy </w:t>
      </w:r>
      <w:r w:rsidRPr="00B571C3">
        <w:rPr>
          <w:rFonts w:ascii="Times New Roman" w:eastAsia="Times New Roman" w:hAnsi="Times New Roman" w:cs="Times New Roman"/>
          <w:sz w:val="24"/>
          <w:szCs w:val="24"/>
        </w:rPr>
        <w:t xml:space="preserve">do obsługi postępowań przetargowych, dostępnej pod adresem: </w:t>
      </w:r>
      <w:hyperlink r:id="rId13" w:history="1">
        <w:r w:rsidR="00FC75C8" w:rsidRPr="00BE204D">
          <w:rPr>
            <w:rStyle w:val="Hipercze"/>
            <w:rFonts w:ascii="Times New Roman" w:hAnsi="Times New Roman" w:cs="Times New Roman"/>
            <w:b/>
            <w:bCs/>
            <w:color w:val="auto"/>
            <w:sz w:val="24"/>
            <w:szCs w:val="24"/>
          </w:rPr>
          <w:t>https://platformazakupowa.pl/pn/stegna</w:t>
        </w:r>
      </w:hyperlink>
      <w:r w:rsidR="00FC75C8" w:rsidRPr="00BE204D">
        <w:rPr>
          <w:rFonts w:ascii="Times New Roman" w:hAnsi="Times New Roman" w:cs="Times New Roman"/>
          <w:b/>
          <w:bCs/>
        </w:rPr>
        <w:t xml:space="preserve"> </w:t>
      </w:r>
      <w:r w:rsidRPr="00B571C3">
        <w:rPr>
          <w:rFonts w:ascii="Times New Roman" w:eastAsia="Times New Roman" w:hAnsi="Times New Roman" w:cs="Times New Roman"/>
          <w:b/>
          <w:sz w:val="24"/>
          <w:szCs w:val="24"/>
        </w:rPr>
        <w:t xml:space="preserve">- z zastrzeżeniem, iż oferta, w tym </w:t>
      </w:r>
      <w:r w:rsidR="00FC75C8" w:rsidRPr="00B571C3">
        <w:rPr>
          <w:rFonts w:ascii="Times New Roman" w:eastAsia="Times New Roman" w:hAnsi="Times New Roman" w:cs="Times New Roman"/>
          <w:b/>
          <w:sz w:val="24"/>
          <w:szCs w:val="24"/>
        </w:rPr>
        <w:t>oświadczenia</w:t>
      </w:r>
      <w:r w:rsidRPr="00B571C3">
        <w:rPr>
          <w:rFonts w:ascii="Times New Roman" w:eastAsia="Times New Roman" w:hAnsi="Times New Roman" w:cs="Times New Roman"/>
          <w:b/>
          <w:sz w:val="24"/>
          <w:szCs w:val="24"/>
        </w:rPr>
        <w:t xml:space="preserve"> mogą zostać przekazane wyłącznie za pomocą powyższej Platformy.</w:t>
      </w:r>
    </w:p>
    <w:p w14:paraId="32BD2B31" w14:textId="77777777" w:rsidR="009C0E7E" w:rsidRPr="00B571C3" w:rsidRDefault="009C0E7E" w:rsidP="009C0E7E">
      <w:pPr>
        <w:spacing w:line="276" w:lineRule="auto"/>
        <w:ind w:left="284" w:right="92" w:hanging="284"/>
        <w:jc w:val="both"/>
        <w:rPr>
          <w:rFonts w:ascii="Times New Roman" w:eastAsia="Times New Roman" w:hAnsi="Times New Roman" w:cs="Times New Roman"/>
          <w:sz w:val="24"/>
          <w:szCs w:val="24"/>
        </w:rPr>
      </w:pPr>
      <w:r w:rsidRPr="00B571C3">
        <w:rPr>
          <w:rFonts w:ascii="Times New Roman" w:eastAsia="Times New Roman" w:hAnsi="Times New Roman" w:cs="Times New Roman"/>
          <w:bCs/>
          <w:sz w:val="24"/>
          <w:szCs w:val="24"/>
        </w:rPr>
        <w:t>2</w:t>
      </w:r>
      <w:r w:rsidRPr="00B571C3">
        <w:rPr>
          <w:rFonts w:ascii="Times New Roman" w:eastAsia="Times New Roman" w:hAnsi="Times New Roman" w:cs="Times New Roman"/>
          <w:b/>
          <w:sz w:val="24"/>
          <w:szCs w:val="24"/>
        </w:rPr>
        <w:t>.</w:t>
      </w:r>
      <w:r w:rsidRPr="00B571C3">
        <w:rPr>
          <w:rFonts w:ascii="Times New Roman" w:eastAsia="Times New Roman" w:hAnsi="Times New Roman" w:cs="Times New Roman"/>
          <w:b/>
          <w:sz w:val="24"/>
          <w:szCs w:val="24"/>
        </w:rPr>
        <w:tab/>
      </w:r>
      <w:r w:rsidRPr="00B571C3">
        <w:rPr>
          <w:rFonts w:ascii="Times New Roman" w:eastAsia="Times New Roman" w:hAnsi="Times New Roman" w:cs="Times New Roman"/>
          <w:sz w:val="24"/>
          <w:szCs w:val="24"/>
        </w:rPr>
        <w:t xml:space="preserve">Złożenie oferty na platformie lub zadawanie pytań wymaga: </w:t>
      </w:r>
    </w:p>
    <w:p w14:paraId="1E2EC16F" w14:textId="77777777" w:rsidR="009C0E7E" w:rsidRPr="00B571C3" w:rsidRDefault="009C0E7E" w:rsidP="009C0E7E">
      <w:pPr>
        <w:spacing w:line="276" w:lineRule="auto"/>
        <w:ind w:left="567" w:right="92" w:hanging="283"/>
        <w:jc w:val="both"/>
        <w:rPr>
          <w:rFonts w:ascii="Times New Roman" w:eastAsia="Times New Roman" w:hAnsi="Times New Roman" w:cs="Times New Roman"/>
          <w:sz w:val="24"/>
          <w:szCs w:val="24"/>
        </w:rPr>
      </w:pPr>
      <w:r w:rsidRPr="00B571C3">
        <w:rPr>
          <w:rFonts w:ascii="Times New Roman" w:eastAsia="Times New Roman" w:hAnsi="Times New Roman" w:cs="Times New Roman"/>
          <w:sz w:val="24"/>
          <w:szCs w:val="24"/>
        </w:rPr>
        <w:t>1)</w:t>
      </w:r>
      <w:r w:rsidRPr="00B571C3">
        <w:rPr>
          <w:rFonts w:ascii="Times New Roman" w:eastAsia="Times New Roman" w:hAnsi="Times New Roman" w:cs="Times New Roman"/>
          <w:sz w:val="24"/>
          <w:szCs w:val="24"/>
        </w:rPr>
        <w:tab/>
        <w:t>akceptacji warunków korzystania z platformazakupowa.pl określonych w Regulaminie zamieszczonym na stronie internetowej pod linkiem w zakładce „Regulamin” oraz uznania go za wiążący,</w:t>
      </w:r>
    </w:p>
    <w:p w14:paraId="02BF6F82" w14:textId="2C07C427" w:rsidR="009C0E7E" w:rsidRPr="00B571C3" w:rsidRDefault="009C0E7E" w:rsidP="009C0E7E">
      <w:pPr>
        <w:spacing w:line="276" w:lineRule="auto"/>
        <w:ind w:left="567" w:right="92" w:hanging="283"/>
        <w:jc w:val="both"/>
        <w:rPr>
          <w:rFonts w:ascii="Times New Roman" w:eastAsia="Times New Roman" w:hAnsi="Times New Roman" w:cs="Times New Roman"/>
          <w:sz w:val="24"/>
          <w:szCs w:val="24"/>
        </w:rPr>
      </w:pPr>
      <w:r w:rsidRPr="00B571C3">
        <w:rPr>
          <w:rFonts w:ascii="Times New Roman" w:eastAsia="Times New Roman" w:hAnsi="Times New Roman" w:cs="Times New Roman"/>
          <w:sz w:val="24"/>
          <w:szCs w:val="24"/>
        </w:rPr>
        <w:t xml:space="preserve">2) zapoznania i stosowania się do Instrukcji składania ofert/wniosków dostępnej pod adresem: </w:t>
      </w:r>
      <w:hyperlink r:id="rId14" w:history="1">
        <w:r w:rsidR="00FC75C8" w:rsidRPr="00B571C3">
          <w:rPr>
            <w:rStyle w:val="Hipercze"/>
            <w:rFonts w:ascii="Times New Roman" w:hAnsi="Times New Roman" w:cs="Times New Roman"/>
            <w:color w:val="auto"/>
            <w:sz w:val="24"/>
            <w:szCs w:val="24"/>
          </w:rPr>
          <w:t>https://platformazakupowa.pl/strona/45-instrukcje</w:t>
        </w:r>
      </w:hyperlink>
      <w:r w:rsidR="00FC75C8" w:rsidRPr="00B571C3">
        <w:rPr>
          <w:rFonts w:ascii="Times New Roman" w:hAnsi="Times New Roman" w:cs="Times New Roman"/>
        </w:rPr>
        <w:t xml:space="preserve"> </w:t>
      </w:r>
    </w:p>
    <w:p w14:paraId="052579D7" w14:textId="77777777" w:rsidR="009C0E7E" w:rsidRPr="00B571C3" w:rsidRDefault="009C0E7E" w:rsidP="009C0E7E">
      <w:pPr>
        <w:spacing w:after="0" w:line="360" w:lineRule="auto"/>
        <w:ind w:left="284" w:hanging="284"/>
        <w:jc w:val="both"/>
        <w:rPr>
          <w:rFonts w:ascii="Times New Roman" w:eastAsia="Times New Roman" w:hAnsi="Times New Roman" w:cs="Times New Roman"/>
          <w:sz w:val="24"/>
          <w:szCs w:val="24"/>
        </w:rPr>
      </w:pPr>
      <w:r w:rsidRPr="00B571C3">
        <w:rPr>
          <w:rFonts w:ascii="Times New Roman" w:eastAsia="Times New Roman" w:hAnsi="Times New Roman" w:cs="Times New Roman"/>
          <w:bCs/>
          <w:sz w:val="24"/>
          <w:szCs w:val="24"/>
        </w:rPr>
        <w:t>3</w:t>
      </w:r>
      <w:r w:rsidRPr="00B571C3">
        <w:rPr>
          <w:rFonts w:ascii="Times New Roman" w:eastAsia="Times New Roman" w:hAnsi="Times New Roman" w:cs="Times New Roman"/>
          <w:b/>
          <w:sz w:val="24"/>
          <w:szCs w:val="24"/>
        </w:rPr>
        <w:t>.</w:t>
      </w:r>
      <w:r w:rsidRPr="00B571C3">
        <w:rPr>
          <w:rFonts w:ascii="Times New Roman" w:eastAsia="Times New Roman" w:hAnsi="Times New Roman" w:cs="Times New Roman"/>
          <w:b/>
          <w:sz w:val="24"/>
          <w:szCs w:val="24"/>
        </w:rPr>
        <w:tab/>
      </w:r>
      <w:r w:rsidRPr="00B571C3">
        <w:rPr>
          <w:rFonts w:ascii="Times New Roman" w:eastAsia="Times New Roman" w:hAnsi="Times New Roman" w:cs="Times New Roman"/>
          <w:sz w:val="24"/>
          <w:szCs w:val="24"/>
        </w:rPr>
        <w:t xml:space="preserve">Rejestracja i korzystanie z Platformy jest bezpłatne. Dokonując rejestracji Wykonawca akceptuje regulamin korzystania z Platformy. </w:t>
      </w:r>
    </w:p>
    <w:p w14:paraId="39D3A81E" w14:textId="3361AF0C" w:rsidR="00AE3EA6" w:rsidRPr="00B571C3" w:rsidRDefault="00AE3EA6" w:rsidP="000C2D65">
      <w:pPr>
        <w:numPr>
          <w:ilvl w:val="0"/>
          <w:numId w:val="31"/>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history="1">
        <w:r w:rsidR="00AB6B93" w:rsidRPr="00B571C3">
          <w:rPr>
            <w:rStyle w:val="Hipercze"/>
            <w:rFonts w:ascii="Times New Roman" w:hAnsi="Times New Roman" w:cs="Times New Roman"/>
            <w:color w:val="auto"/>
            <w:sz w:val="24"/>
            <w:szCs w:val="24"/>
          </w:rPr>
          <w:t>https://platformazakupowa.pl/</w:t>
        </w:r>
      </w:hyperlink>
      <w:r w:rsidR="00AB6B93" w:rsidRPr="00B571C3">
        <w:rPr>
          <w:rFonts w:ascii="Times New Roman" w:hAnsi="Times New Roman" w:cs="Times New Roman"/>
        </w:rPr>
        <w:t xml:space="preserve"> </w:t>
      </w:r>
      <w:r w:rsidRPr="00B571C3">
        <w:rPr>
          <w:rFonts w:ascii="Times New Roman" w:eastAsia="Times New Roman" w:hAnsi="Times New Roman" w:cs="Times New Roman"/>
          <w:sz w:val="24"/>
          <w:szCs w:val="24"/>
          <w:lang w:eastAsia="pl-PL"/>
        </w:rPr>
        <w:t>, tj.:</w:t>
      </w:r>
    </w:p>
    <w:p w14:paraId="717B3F89" w14:textId="77777777" w:rsidR="009F0923"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stały dostęp do sieci Internet o gwarantowanej przepustowości nie mniejszej niż 512 </w:t>
      </w:r>
      <w:proofErr w:type="spellStart"/>
      <w:r w:rsidRPr="00B571C3">
        <w:rPr>
          <w:rFonts w:ascii="Times New Roman" w:eastAsia="Times New Roman" w:hAnsi="Times New Roman" w:cs="Times New Roman"/>
          <w:sz w:val="24"/>
          <w:szCs w:val="24"/>
          <w:lang w:eastAsia="pl-PL"/>
        </w:rPr>
        <w:t>kb</w:t>
      </w:r>
      <w:proofErr w:type="spellEnd"/>
      <w:r w:rsidRPr="00B571C3">
        <w:rPr>
          <w:rFonts w:ascii="Times New Roman" w:eastAsia="Times New Roman" w:hAnsi="Times New Roman" w:cs="Times New Roman"/>
          <w:sz w:val="24"/>
          <w:szCs w:val="24"/>
          <w:lang w:eastAsia="pl-PL"/>
        </w:rPr>
        <w:t>/s,</w:t>
      </w:r>
    </w:p>
    <w:p w14:paraId="547F4577" w14:textId="77777777" w:rsidR="009F0923"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Pr="00B571C3" w:rsidRDefault="00AE3EA6" w:rsidP="000C2D65">
      <w:pPr>
        <w:pStyle w:val="Akapitzlist"/>
        <w:numPr>
          <w:ilvl w:val="1"/>
          <w:numId w:val="31"/>
        </w:numPr>
        <w:spacing w:after="0" w:line="276" w:lineRule="auto"/>
        <w:ind w:left="851" w:hanging="44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zainstalowana dowolna przeglądarka internetowa, w przypadku Internet Explorer minimalnie wersja 10 0.,</w:t>
      </w:r>
    </w:p>
    <w:p w14:paraId="7FFB99ED" w14:textId="77777777" w:rsidR="009F0923"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włączona obsługa JavaScript,</w:t>
      </w:r>
    </w:p>
    <w:p w14:paraId="2FF6BA78" w14:textId="77777777" w:rsidR="009F0923"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 xml:space="preserve">zainstalowany program Adobe </w:t>
      </w:r>
      <w:proofErr w:type="spellStart"/>
      <w:r w:rsidRPr="00B571C3">
        <w:rPr>
          <w:rFonts w:ascii="Times New Roman" w:eastAsia="Times New Roman" w:hAnsi="Times New Roman" w:cs="Times New Roman"/>
          <w:sz w:val="24"/>
          <w:szCs w:val="24"/>
          <w:lang w:eastAsia="pl-PL"/>
        </w:rPr>
        <w:t>Acrobat</w:t>
      </w:r>
      <w:proofErr w:type="spellEnd"/>
      <w:r w:rsidRPr="00B571C3">
        <w:rPr>
          <w:rFonts w:ascii="Times New Roman" w:eastAsia="Times New Roman" w:hAnsi="Times New Roman" w:cs="Times New Roman"/>
          <w:sz w:val="24"/>
          <w:szCs w:val="24"/>
          <w:lang w:eastAsia="pl-PL"/>
        </w:rPr>
        <w:t xml:space="preserve"> Reader lub inny obsługujący format plików .pdf,</w:t>
      </w:r>
    </w:p>
    <w:p w14:paraId="1652F3A9" w14:textId="77777777" w:rsidR="009F0923"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Platformazakupowa.pl działa według standardu przyjętego w komunikacji sieciowej - kodowanie UTF8,</w:t>
      </w:r>
    </w:p>
    <w:p w14:paraId="7C12F022" w14:textId="52AE4449" w:rsidR="00AE3EA6" w:rsidRPr="00B571C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Oznaczenie czasu odbioru danych przez platformę zakupową stanowi datę oraz dokładny czas (</w:t>
      </w:r>
      <w:proofErr w:type="spellStart"/>
      <w:r w:rsidRPr="00B571C3">
        <w:rPr>
          <w:rFonts w:ascii="Times New Roman" w:eastAsia="Times New Roman" w:hAnsi="Times New Roman" w:cs="Times New Roman"/>
          <w:sz w:val="24"/>
          <w:szCs w:val="24"/>
          <w:lang w:eastAsia="pl-PL"/>
        </w:rPr>
        <w:t>hh:mm:ss</w:t>
      </w:r>
      <w:proofErr w:type="spellEnd"/>
      <w:r w:rsidRPr="00B571C3">
        <w:rPr>
          <w:rFonts w:ascii="Times New Roman" w:eastAsia="Times New Roman" w:hAnsi="Times New Roman" w:cs="Times New Roman"/>
          <w:sz w:val="24"/>
          <w:szCs w:val="24"/>
          <w:lang w:eastAsia="pl-PL"/>
        </w:rPr>
        <w:t>) generowany wg. czasu lokalnego serwera synchronizowanego z zegarem Głównego Urzędu Miar.</w:t>
      </w:r>
    </w:p>
    <w:p w14:paraId="5638A817" w14:textId="11229834" w:rsidR="00175807" w:rsidRPr="00B571C3" w:rsidRDefault="00175807" w:rsidP="00175807">
      <w:p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5. W celu skrócenia czasu udzielenia odpowiedzi na pytania komunikacja między zamawiającym a wykonawcami w zakresie:</w:t>
      </w:r>
    </w:p>
    <w:p w14:paraId="5695534B" w14:textId="6D3C5CDB" w:rsidR="00175807" w:rsidRPr="00B571C3" w:rsidRDefault="00175807" w:rsidP="00175807">
      <w:pPr>
        <w:spacing w:after="0" w:line="276" w:lineRule="auto"/>
        <w:ind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      - przesyłania Zamawiającemu pytań do treści SWZ;</w:t>
      </w:r>
    </w:p>
    <w:p w14:paraId="39A95563" w14:textId="04353E89" w:rsidR="00175807" w:rsidRPr="00B571C3" w:rsidRDefault="00175807" w:rsidP="00175807">
      <w:pPr>
        <w:spacing w:after="0" w:line="276" w:lineRule="auto"/>
        <w:ind w:left="284"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     - przesyłania odpowiedzi na wezwanie Zamawiającego do złożenia podmiotowych środków dowodowych;</w:t>
      </w:r>
    </w:p>
    <w:p w14:paraId="303D9B72" w14:textId="0DF35ABB" w:rsidR="00175807" w:rsidRPr="00B571C3" w:rsidRDefault="00175807" w:rsidP="00175807">
      <w:p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  - przesyłania odpowiedzi na wezwanie Zamawiającego do złożenia/poprawienia/uzupełnienia oświadczenia, o którym mowa w art. 125 ust. 1, podmiotowych środków dowodowych, innych dokumentów lub oświadczeń składanych w postępowaniu;</w:t>
      </w:r>
    </w:p>
    <w:p w14:paraId="46812E25" w14:textId="77777777" w:rsidR="00175807" w:rsidRPr="00B571C3"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4D41117" w14:textId="77777777" w:rsidR="00175807" w:rsidRPr="00B571C3"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przesyłania odpowiedzi na wezwanie Zamawiającego do złożenia wyjaśnień dot. treści przedmiotowych środków dowodowych;</w:t>
      </w:r>
    </w:p>
    <w:p w14:paraId="36A07C6B" w14:textId="77777777" w:rsidR="00175807" w:rsidRPr="00B571C3"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przesłania odpowiedzi na inne wezwania Zamawiającego wynikające z ustawy - Prawo zamówień publicznych;</w:t>
      </w:r>
    </w:p>
    <w:p w14:paraId="45D1DF46" w14:textId="77777777" w:rsidR="00175807" w:rsidRPr="00B571C3" w:rsidRDefault="00175807" w:rsidP="00175807">
      <w:pPr>
        <w:spacing w:after="0" w:line="276" w:lineRule="auto"/>
        <w:ind w:firstLine="142"/>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przesyłania wniosków, informacji, oświadczeń Wykonawcy;</w:t>
      </w:r>
    </w:p>
    <w:p w14:paraId="1006224D" w14:textId="7C915E6C" w:rsidR="00175807" w:rsidRPr="00B571C3" w:rsidRDefault="00175807" w:rsidP="00175807">
      <w:pPr>
        <w:spacing w:after="0" w:line="276" w:lineRule="auto"/>
        <w:ind w:left="284" w:hanging="142"/>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 przesyłania odwołania/inne odbywa się za pośrednictwem platformazakupowa.pl i formularza „Wyślij wiadomość do zamawiającego”. </w:t>
      </w:r>
    </w:p>
    <w:p w14:paraId="027E95F7" w14:textId="4D8E1D63" w:rsidR="00175807" w:rsidRPr="00B571C3" w:rsidRDefault="00175807" w:rsidP="00175807">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7566033" w14:textId="77777777" w:rsidR="00175807" w:rsidRPr="00B571C3"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sz w:val="24"/>
          <w:szCs w:val="24"/>
          <w:lang w:eastAsia="pl-PL"/>
        </w:rPr>
        <w:t xml:space="preserve">6.  </w:t>
      </w:r>
      <w:r w:rsidRPr="00B571C3">
        <w:rPr>
          <w:rFonts w:ascii="Times New Roman" w:eastAsia="Times New Roman" w:hAnsi="Times New Roman" w:cs="Times New Roman"/>
          <w:sz w:val="24"/>
          <w:szCs w:val="24"/>
          <w:lang w:eastAsia="pl-PL"/>
        </w:rPr>
        <w:t xml:space="preserve">Zamawiający będzie przekazywał wykonawcom informacje w formie elektronicznej za pośrednictwem </w:t>
      </w:r>
      <w:hyperlink r:id="rId16">
        <w:r w:rsidRPr="00B571C3">
          <w:rPr>
            <w:rFonts w:ascii="Times New Roman" w:eastAsia="Times New Roman" w:hAnsi="Times New Roman" w:cs="Times New Roman"/>
            <w:sz w:val="24"/>
            <w:szCs w:val="24"/>
            <w:u w:val="single"/>
            <w:lang w:eastAsia="pl-PL"/>
          </w:rPr>
          <w:t>platformazakupowa.pl</w:t>
        </w:r>
      </w:hyperlink>
      <w:r w:rsidRPr="00B571C3">
        <w:rPr>
          <w:rFonts w:ascii="Times New Roman" w:eastAsia="Times New Roman" w:hAnsi="Times New Roman" w:cs="Times New Roman"/>
          <w:sz w:val="24"/>
          <w:szCs w:val="24"/>
          <w:lang w:eastAsia="pl-PL"/>
        </w:rPr>
        <w:t xml:space="preserve">. Informacje dotyczące odpowiedzi na pytania, </w:t>
      </w:r>
      <w:r w:rsidRPr="00B571C3">
        <w:rPr>
          <w:rFonts w:ascii="Times New Roman" w:eastAsia="Times New Roman" w:hAnsi="Times New Roman" w:cs="Times New Roman"/>
          <w:lang w:eastAsia="pl-PL"/>
        </w:rPr>
        <w:t xml:space="preserve">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r w:rsidRPr="00B571C3">
          <w:rPr>
            <w:rFonts w:ascii="Times New Roman" w:eastAsia="Times New Roman" w:hAnsi="Times New Roman" w:cs="Times New Roman"/>
            <w:u w:val="single"/>
            <w:lang w:eastAsia="pl-PL"/>
          </w:rPr>
          <w:t>platformazakupowa.pl</w:t>
        </w:r>
      </w:hyperlink>
      <w:r w:rsidRPr="00B571C3">
        <w:rPr>
          <w:rFonts w:ascii="Times New Roman" w:eastAsia="Times New Roman" w:hAnsi="Times New Roman" w:cs="Times New Roman"/>
          <w:lang w:eastAsia="pl-PL"/>
        </w:rPr>
        <w:t xml:space="preserve"> do konkretnego wykonawcy.</w:t>
      </w:r>
    </w:p>
    <w:p w14:paraId="47B57AFD" w14:textId="77777777" w:rsidR="00175807" w:rsidRPr="00B571C3" w:rsidRDefault="00175807" w:rsidP="00175807">
      <w:pPr>
        <w:spacing w:after="0" w:line="360" w:lineRule="auto"/>
        <w:ind w:left="426" w:hanging="426"/>
        <w:jc w:val="both"/>
        <w:rPr>
          <w:rFonts w:ascii="Times New Roman" w:eastAsia="Times New Roman" w:hAnsi="Times New Roman" w:cs="Times New Roman"/>
          <w:b/>
          <w:sz w:val="24"/>
          <w:szCs w:val="24"/>
          <w:lang w:eastAsia="pl-PL"/>
        </w:rPr>
      </w:pPr>
      <w:r w:rsidRPr="00B571C3">
        <w:rPr>
          <w:rFonts w:ascii="Times New Roman" w:eastAsia="Times New Roman" w:hAnsi="Times New Roman" w:cs="Times New Roman"/>
          <w:b/>
          <w:sz w:val="24"/>
          <w:szCs w:val="24"/>
          <w:lang w:eastAsia="pl-PL"/>
        </w:rPr>
        <w:t xml:space="preserve">7.  </w:t>
      </w:r>
      <w:r w:rsidRPr="00B571C3">
        <w:rPr>
          <w:rFonts w:ascii="Times New Roman" w:eastAsia="Times New Roman" w:hAnsi="Times New Roman" w:cs="Times New Roman"/>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83C1C7F" w14:textId="77777777" w:rsidR="00175807" w:rsidRPr="00B571C3"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sz w:val="24"/>
          <w:szCs w:val="24"/>
          <w:lang w:eastAsia="pl-PL"/>
        </w:rPr>
        <w:lastRenderedPageBreak/>
        <w:t xml:space="preserve">8. </w:t>
      </w:r>
      <w:r w:rsidRPr="00B571C3">
        <w:rPr>
          <w:rFonts w:ascii="Times New Roman" w:eastAsia="Times New Roman" w:hAnsi="Times New Roman" w:cs="Times New Roman"/>
          <w:sz w:val="24"/>
          <w:szCs w:val="24"/>
          <w:lang w:eastAsia="pl-PL"/>
        </w:rPr>
        <w:t>W korespondencji kierowanej do Zamawiającego Wykonawcy powinni posługiwać się numerem przedmiotowego postępowania.</w:t>
      </w:r>
    </w:p>
    <w:p w14:paraId="551DECC8" w14:textId="794A1E40" w:rsidR="00175807" w:rsidRPr="00B571C3" w:rsidRDefault="00175807" w:rsidP="00175807">
      <w:pPr>
        <w:spacing w:after="0" w:line="360" w:lineRule="auto"/>
        <w:ind w:left="426" w:hanging="426"/>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sz w:val="24"/>
          <w:szCs w:val="24"/>
          <w:lang w:eastAsia="pl-PL"/>
        </w:rPr>
        <w:t>9.</w:t>
      </w:r>
      <w:r w:rsidRPr="00B571C3">
        <w:rPr>
          <w:rFonts w:ascii="Times New Roman" w:eastAsia="Times New Roman" w:hAnsi="Times New Roman" w:cs="Times New Roman"/>
          <w:b/>
          <w:sz w:val="24"/>
          <w:szCs w:val="24"/>
          <w:lang w:eastAsia="pl-PL"/>
        </w:rPr>
        <w:tab/>
      </w:r>
      <w:r w:rsidRPr="00B571C3">
        <w:rPr>
          <w:rFonts w:ascii="Times New Roman" w:eastAsia="Times New Roman" w:hAnsi="Times New Roman" w:cs="Times New Roman"/>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8119AC8" w14:textId="77777777" w:rsidR="00175807" w:rsidRPr="00B571C3" w:rsidRDefault="00175807" w:rsidP="00175807">
      <w:pPr>
        <w:spacing w:after="0" w:line="360" w:lineRule="auto"/>
        <w:ind w:left="426" w:hanging="56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sz w:val="24"/>
          <w:szCs w:val="24"/>
          <w:lang w:eastAsia="pl-PL"/>
        </w:rPr>
        <w:t>10.</w:t>
      </w:r>
      <w:r w:rsidRPr="00B571C3">
        <w:rPr>
          <w:rFonts w:ascii="Times New Roman" w:eastAsia="Times New Roman" w:hAnsi="Times New Roman" w:cs="Times New Roman"/>
          <w:b/>
          <w:sz w:val="24"/>
          <w:szCs w:val="24"/>
          <w:lang w:eastAsia="pl-PL"/>
        </w:rPr>
        <w:tab/>
      </w:r>
      <w:r w:rsidRPr="00B571C3">
        <w:rPr>
          <w:rFonts w:ascii="Times New Roman" w:eastAsia="Times New Roman" w:hAnsi="Times New Roman" w:cs="Times New Roman"/>
          <w:sz w:val="24"/>
          <w:szCs w:val="24"/>
          <w:lang w:eastAsia="pl-PL"/>
        </w:rPr>
        <w:t>W uzasadnionych przypadkach Zamawiający może przed upływem terminu składania ofert zmienić treść SWZ.</w:t>
      </w:r>
    </w:p>
    <w:p w14:paraId="566BDA99" w14:textId="77777777" w:rsidR="00175807" w:rsidRPr="00B571C3" w:rsidRDefault="00175807" w:rsidP="00175807">
      <w:pPr>
        <w:spacing w:after="0" w:line="360" w:lineRule="auto"/>
        <w:ind w:left="426" w:hanging="568"/>
        <w:jc w:val="both"/>
        <w:rPr>
          <w:rFonts w:ascii="Times New Roman" w:eastAsia="Times New Roman" w:hAnsi="Times New Roman" w:cs="Times New Roman"/>
          <w:b/>
          <w:sz w:val="24"/>
          <w:szCs w:val="24"/>
          <w:lang w:eastAsia="pl-PL"/>
        </w:rPr>
      </w:pPr>
      <w:r w:rsidRPr="00B571C3">
        <w:rPr>
          <w:rFonts w:ascii="Times New Roman" w:eastAsia="Times New Roman" w:hAnsi="Times New Roman" w:cs="Times New Roman"/>
          <w:b/>
          <w:sz w:val="24"/>
          <w:szCs w:val="24"/>
          <w:lang w:eastAsia="pl-PL"/>
        </w:rPr>
        <w:t>11.     Formaty  plików  wykorzystywanych  przez  wykonawców  muszą być  zgodne z</w:t>
      </w:r>
    </w:p>
    <w:p w14:paraId="02AE07D0" w14:textId="77777777" w:rsidR="00175807" w:rsidRPr="00B571C3" w:rsidRDefault="00175807" w:rsidP="00175807">
      <w:pPr>
        <w:widowControl w:val="0"/>
        <w:spacing w:before="139" w:after="0" w:line="240" w:lineRule="auto"/>
        <w:ind w:left="693"/>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“OBWIESZCZENIEM PREZESA RADY MINISTRÓW z dnia 9 listopada 2017 r. w</w:t>
      </w:r>
    </w:p>
    <w:p w14:paraId="696E5D13" w14:textId="77777777" w:rsidR="00175807" w:rsidRPr="00B571C3" w:rsidRDefault="00175807" w:rsidP="00175807">
      <w:pPr>
        <w:widowControl w:val="0"/>
        <w:spacing w:before="138" w:after="0" w:line="360" w:lineRule="auto"/>
        <w:ind w:left="693" w:right="330"/>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9F589AE" w14:textId="77777777" w:rsidR="00175807" w:rsidRPr="00B571C3" w:rsidRDefault="00175807" w:rsidP="00175807">
      <w:pPr>
        <w:widowControl w:val="0"/>
        <w:numPr>
          <w:ilvl w:val="0"/>
          <w:numId w:val="88"/>
        </w:numPr>
        <w:tabs>
          <w:tab w:val="left" w:pos="857"/>
        </w:tabs>
        <w:spacing w:after="0" w:line="360" w:lineRule="auto"/>
        <w:ind w:right="326"/>
        <w:jc w:val="both"/>
        <w:rPr>
          <w:rFonts w:ascii="Times New Roman" w:eastAsia="Times New Roman" w:hAnsi="Times New Roman" w:cs="Times New Roman"/>
          <w:b/>
          <w:sz w:val="24"/>
          <w:szCs w:val="24"/>
          <w:lang w:eastAsia="pl-PL"/>
        </w:rPr>
      </w:pPr>
      <w:r w:rsidRPr="00B571C3">
        <w:rPr>
          <w:rFonts w:ascii="Times New Roman" w:eastAsia="Times New Roman" w:hAnsi="Times New Roman" w:cs="Times New Roman"/>
          <w:sz w:val="24"/>
          <w:szCs w:val="24"/>
          <w:lang w:eastAsia="pl-PL"/>
        </w:rPr>
        <w:t>Zamawiający rekomenduje wykorzystanie, spośród przewidzianych w rozporządzeniu w sprawie Krajowych Ram Interoperacyjności, formatów: .pdf .</w:t>
      </w:r>
      <w:proofErr w:type="spellStart"/>
      <w:r w:rsidRPr="00B571C3">
        <w:rPr>
          <w:rFonts w:ascii="Times New Roman" w:eastAsia="Times New Roman" w:hAnsi="Times New Roman" w:cs="Times New Roman"/>
          <w:sz w:val="24"/>
          <w:szCs w:val="24"/>
          <w:lang w:eastAsia="pl-PL"/>
        </w:rPr>
        <w:t>doc</w:t>
      </w:r>
      <w:proofErr w:type="spellEnd"/>
      <w:r w:rsidRPr="00B571C3">
        <w:rPr>
          <w:rFonts w:ascii="Times New Roman" w:eastAsia="Times New Roman" w:hAnsi="Times New Roman" w:cs="Times New Roman"/>
          <w:sz w:val="24"/>
          <w:szCs w:val="24"/>
          <w:lang w:eastAsia="pl-PL"/>
        </w:rPr>
        <w:t xml:space="preserve"> .xls .jpg (.</w:t>
      </w:r>
      <w:proofErr w:type="spellStart"/>
      <w:r w:rsidRPr="00B571C3">
        <w:rPr>
          <w:rFonts w:ascii="Times New Roman" w:eastAsia="Times New Roman" w:hAnsi="Times New Roman" w:cs="Times New Roman"/>
          <w:sz w:val="24"/>
          <w:szCs w:val="24"/>
          <w:lang w:eastAsia="pl-PL"/>
        </w:rPr>
        <w:t>jpeg</w:t>
      </w:r>
      <w:proofErr w:type="spellEnd"/>
      <w:r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b/>
          <w:sz w:val="24"/>
          <w:szCs w:val="24"/>
          <w:lang w:eastAsia="pl-PL"/>
        </w:rPr>
        <w:t>ze szczególnym wskazaniem na .pdf</w:t>
      </w:r>
    </w:p>
    <w:p w14:paraId="6BAFB8A4" w14:textId="77777777" w:rsidR="00175807" w:rsidRPr="00B571C3" w:rsidRDefault="00175807" w:rsidP="00175807">
      <w:pPr>
        <w:widowControl w:val="0"/>
        <w:numPr>
          <w:ilvl w:val="0"/>
          <w:numId w:val="88"/>
        </w:numPr>
        <w:tabs>
          <w:tab w:val="left" w:pos="857"/>
        </w:tabs>
        <w:spacing w:after="0" w:line="362" w:lineRule="auto"/>
        <w:ind w:right="330"/>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celu ewentualnej kompresji danych Zamawiający wymaga wykorzystania jednego z formatów wskazanych w rozporządzeniu w sprawie Krajowych Ram Interoperacyjności, ze szczególnym wskazaniem na:</w:t>
      </w:r>
    </w:p>
    <w:p w14:paraId="4F4B6303" w14:textId="77777777" w:rsidR="00175807" w:rsidRPr="00B571C3" w:rsidRDefault="00175807" w:rsidP="00175807">
      <w:pPr>
        <w:widowControl w:val="0"/>
        <w:numPr>
          <w:ilvl w:val="1"/>
          <w:numId w:val="88"/>
        </w:numPr>
        <w:tabs>
          <w:tab w:val="left" w:pos="1577"/>
        </w:tabs>
        <w:spacing w:after="0" w:line="271" w:lineRule="auto"/>
        <w:ind w:hanging="733"/>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.zip</w:t>
      </w:r>
    </w:p>
    <w:p w14:paraId="1A22589D" w14:textId="77777777" w:rsidR="00175807" w:rsidRPr="00B571C3" w:rsidRDefault="00175807" w:rsidP="00175807">
      <w:pPr>
        <w:widowControl w:val="0"/>
        <w:spacing w:before="139" w:after="0" w:line="240" w:lineRule="auto"/>
        <w:ind w:left="844"/>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2.         .7Z</w:t>
      </w:r>
    </w:p>
    <w:p w14:paraId="32AE2F71" w14:textId="77777777" w:rsidR="00175807" w:rsidRPr="00B571C3" w:rsidRDefault="00175807" w:rsidP="00175807">
      <w:pPr>
        <w:widowControl w:val="0"/>
        <w:numPr>
          <w:ilvl w:val="0"/>
          <w:numId w:val="88"/>
        </w:numPr>
        <w:tabs>
          <w:tab w:val="left" w:pos="857"/>
        </w:tabs>
        <w:spacing w:before="137" w:after="0" w:line="240" w:lineRule="auto"/>
        <w:ind w:hanging="361"/>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Wśród formatów powszechnych a </w:t>
      </w:r>
      <w:r w:rsidRPr="00B571C3">
        <w:rPr>
          <w:rFonts w:ascii="Times New Roman" w:eastAsia="Times New Roman" w:hAnsi="Times New Roman" w:cs="Times New Roman"/>
          <w:b/>
          <w:sz w:val="24"/>
          <w:szCs w:val="24"/>
          <w:lang w:eastAsia="pl-PL"/>
        </w:rPr>
        <w:t xml:space="preserve">NIE występujących </w:t>
      </w:r>
      <w:r w:rsidRPr="00B571C3">
        <w:rPr>
          <w:rFonts w:ascii="Times New Roman" w:eastAsia="Times New Roman" w:hAnsi="Times New Roman" w:cs="Times New Roman"/>
          <w:sz w:val="24"/>
          <w:szCs w:val="24"/>
          <w:lang w:eastAsia="pl-PL"/>
        </w:rPr>
        <w:t>w rozporządzeniu występują:</w:t>
      </w:r>
    </w:p>
    <w:p w14:paraId="5F5EC290" w14:textId="7541F398" w:rsidR="00175807" w:rsidRPr="00B571C3" w:rsidRDefault="00175807" w:rsidP="00175807">
      <w:pPr>
        <w:widowControl w:val="0"/>
        <w:spacing w:before="139" w:after="0" w:line="360" w:lineRule="auto"/>
        <w:ind w:left="856" w:right="330"/>
        <w:jc w:val="both"/>
        <w:rPr>
          <w:rFonts w:ascii="Times New Roman" w:eastAsia="Times New Roman" w:hAnsi="Times New Roman" w:cs="Times New Roman"/>
          <w:b/>
          <w:sz w:val="24"/>
          <w:szCs w:val="24"/>
          <w:u w:val="single"/>
          <w:lang w:eastAsia="pl-PL"/>
        </w:rPr>
      </w:pPr>
      <w:r w:rsidRPr="00B571C3">
        <w:rPr>
          <w:rFonts w:ascii="Times New Roman" w:eastAsia="Times New Roman" w:hAnsi="Times New Roman" w:cs="Times New Roman"/>
          <w:sz w:val="24"/>
          <w:szCs w:val="24"/>
          <w:lang w:eastAsia="pl-PL"/>
        </w:rPr>
        <w:t>.</w:t>
      </w:r>
      <w:proofErr w:type="spellStart"/>
      <w:r w:rsidRPr="00B571C3">
        <w:rPr>
          <w:rFonts w:ascii="Times New Roman" w:eastAsia="Times New Roman" w:hAnsi="Times New Roman" w:cs="Times New Roman"/>
          <w:sz w:val="24"/>
          <w:szCs w:val="24"/>
          <w:lang w:eastAsia="pl-PL"/>
        </w:rPr>
        <w:t>rar</w:t>
      </w:r>
      <w:proofErr w:type="spellEnd"/>
      <w:r w:rsidRPr="00B571C3">
        <w:rPr>
          <w:rFonts w:ascii="Times New Roman" w:eastAsia="Times New Roman" w:hAnsi="Times New Roman" w:cs="Times New Roman"/>
          <w:sz w:val="24"/>
          <w:szCs w:val="24"/>
          <w:lang w:eastAsia="pl-PL"/>
        </w:rPr>
        <w:t xml:space="preserve"> .gif .</w:t>
      </w:r>
      <w:proofErr w:type="spellStart"/>
      <w:r w:rsidRPr="00B571C3">
        <w:rPr>
          <w:rFonts w:ascii="Times New Roman" w:eastAsia="Times New Roman" w:hAnsi="Times New Roman" w:cs="Times New Roman"/>
          <w:sz w:val="24"/>
          <w:szCs w:val="24"/>
          <w:lang w:eastAsia="pl-PL"/>
        </w:rPr>
        <w:t>bmp</w:t>
      </w:r>
      <w:proofErr w:type="spellEnd"/>
      <w:r w:rsidRPr="00B571C3">
        <w:rPr>
          <w:rFonts w:ascii="Times New Roman" w:eastAsia="Times New Roman" w:hAnsi="Times New Roman" w:cs="Times New Roman"/>
          <w:sz w:val="24"/>
          <w:szCs w:val="24"/>
          <w:lang w:eastAsia="pl-PL"/>
        </w:rPr>
        <w:t xml:space="preserve"> .</w:t>
      </w:r>
      <w:proofErr w:type="spellStart"/>
      <w:r w:rsidRPr="00B571C3">
        <w:rPr>
          <w:rFonts w:ascii="Times New Roman" w:eastAsia="Times New Roman" w:hAnsi="Times New Roman" w:cs="Times New Roman"/>
          <w:sz w:val="24"/>
          <w:szCs w:val="24"/>
          <w:lang w:eastAsia="pl-PL"/>
        </w:rPr>
        <w:t>numbers</w:t>
      </w:r>
      <w:proofErr w:type="spellEnd"/>
      <w:r w:rsidRPr="00B571C3">
        <w:rPr>
          <w:rFonts w:ascii="Times New Roman" w:eastAsia="Times New Roman" w:hAnsi="Times New Roman" w:cs="Times New Roman"/>
          <w:sz w:val="24"/>
          <w:szCs w:val="24"/>
          <w:lang w:eastAsia="pl-PL"/>
        </w:rPr>
        <w:t xml:space="preserve"> .</w:t>
      </w:r>
      <w:proofErr w:type="spellStart"/>
      <w:r w:rsidRPr="00B571C3">
        <w:rPr>
          <w:rFonts w:ascii="Times New Roman" w:eastAsia="Times New Roman" w:hAnsi="Times New Roman" w:cs="Times New Roman"/>
          <w:sz w:val="24"/>
          <w:szCs w:val="24"/>
          <w:lang w:eastAsia="pl-PL"/>
        </w:rPr>
        <w:t>pages</w:t>
      </w:r>
      <w:proofErr w:type="spellEnd"/>
      <w:r w:rsidRPr="00B571C3">
        <w:rPr>
          <w:rFonts w:ascii="Times New Roman" w:eastAsia="Times New Roman" w:hAnsi="Times New Roman" w:cs="Times New Roman"/>
          <w:sz w:val="24"/>
          <w:szCs w:val="24"/>
          <w:lang w:eastAsia="pl-PL"/>
        </w:rPr>
        <w:t xml:space="preserve">. </w:t>
      </w:r>
    </w:p>
    <w:p w14:paraId="515AF736" w14:textId="77777777" w:rsidR="00175807" w:rsidRPr="00B571C3" w:rsidRDefault="00175807" w:rsidP="00175807">
      <w:pPr>
        <w:widowControl w:val="0"/>
        <w:numPr>
          <w:ilvl w:val="0"/>
          <w:numId w:val="88"/>
        </w:numPr>
        <w:tabs>
          <w:tab w:val="left" w:pos="857"/>
        </w:tabs>
        <w:spacing w:after="0" w:line="360" w:lineRule="auto"/>
        <w:ind w:right="327"/>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zwraca uwagę na ograniczenia wielkości plików podpisywanych profilem zaufanym, który wynosi max 10MB, oraz na ograniczenie wielkości </w:t>
      </w:r>
      <w:r w:rsidRPr="00B571C3">
        <w:rPr>
          <w:rFonts w:ascii="Times New Roman" w:eastAsia="Times New Roman" w:hAnsi="Times New Roman" w:cs="Times New Roman"/>
          <w:sz w:val="24"/>
          <w:szCs w:val="24"/>
          <w:lang w:eastAsia="pl-PL"/>
        </w:rPr>
        <w:lastRenderedPageBreak/>
        <w:t xml:space="preserve">plików podpisywanych w aplikacji </w:t>
      </w:r>
      <w:proofErr w:type="spellStart"/>
      <w:r w:rsidRPr="00B571C3">
        <w:rPr>
          <w:rFonts w:ascii="Times New Roman" w:eastAsia="Times New Roman" w:hAnsi="Times New Roman" w:cs="Times New Roman"/>
          <w:sz w:val="24"/>
          <w:szCs w:val="24"/>
          <w:lang w:eastAsia="pl-PL"/>
        </w:rPr>
        <w:t>eDoApp</w:t>
      </w:r>
      <w:proofErr w:type="spellEnd"/>
      <w:r w:rsidRPr="00B571C3">
        <w:rPr>
          <w:rFonts w:ascii="Times New Roman" w:eastAsia="Times New Roman" w:hAnsi="Times New Roman" w:cs="Times New Roman"/>
          <w:sz w:val="24"/>
          <w:szCs w:val="24"/>
          <w:lang w:eastAsia="pl-PL"/>
        </w:rPr>
        <w:t xml:space="preserve"> służącej do składania podpisu osobistego, który wynosi max 5MB.</w:t>
      </w:r>
    </w:p>
    <w:p w14:paraId="29CAB7D9" w14:textId="77777777" w:rsidR="00175807" w:rsidRPr="00B571C3" w:rsidRDefault="00175807" w:rsidP="00175807">
      <w:pPr>
        <w:widowControl w:val="0"/>
        <w:numPr>
          <w:ilvl w:val="0"/>
          <w:numId w:val="88"/>
        </w:numPr>
        <w:tabs>
          <w:tab w:val="left" w:pos="857"/>
        </w:tabs>
        <w:spacing w:before="1" w:after="0" w:line="360" w:lineRule="auto"/>
        <w:ind w:right="32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B571C3">
        <w:rPr>
          <w:rFonts w:ascii="Times New Roman" w:eastAsia="Times New Roman" w:hAnsi="Times New Roman" w:cs="Times New Roman"/>
          <w:sz w:val="24"/>
          <w:szCs w:val="24"/>
          <w:lang w:eastAsia="pl-PL"/>
        </w:rPr>
        <w:t>PAdES</w:t>
      </w:r>
      <w:proofErr w:type="spellEnd"/>
      <w:r w:rsidRPr="00B571C3">
        <w:rPr>
          <w:rFonts w:ascii="Times New Roman" w:eastAsia="Times New Roman" w:hAnsi="Times New Roman" w:cs="Times New Roman"/>
          <w:sz w:val="24"/>
          <w:szCs w:val="24"/>
          <w:lang w:eastAsia="pl-PL"/>
        </w:rPr>
        <w:t>.</w:t>
      </w:r>
    </w:p>
    <w:p w14:paraId="60FBC284" w14:textId="77777777" w:rsidR="00175807" w:rsidRPr="00B571C3" w:rsidRDefault="00175807" w:rsidP="00175807">
      <w:pPr>
        <w:widowControl w:val="0"/>
        <w:numPr>
          <w:ilvl w:val="0"/>
          <w:numId w:val="88"/>
        </w:numPr>
        <w:tabs>
          <w:tab w:val="left" w:pos="857"/>
        </w:tabs>
        <w:spacing w:after="0" w:line="360" w:lineRule="auto"/>
        <w:ind w:right="329"/>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Pliki w innych formatach niż PDF zaleca się opatrzyć zewnętrznym podpisem </w:t>
      </w:r>
      <w:proofErr w:type="spellStart"/>
      <w:r w:rsidRPr="00B571C3">
        <w:rPr>
          <w:rFonts w:ascii="Times New Roman" w:eastAsia="Times New Roman" w:hAnsi="Times New Roman" w:cs="Times New Roman"/>
          <w:sz w:val="24"/>
          <w:szCs w:val="24"/>
          <w:lang w:eastAsia="pl-PL"/>
        </w:rPr>
        <w:t>XAdES</w:t>
      </w:r>
      <w:proofErr w:type="spellEnd"/>
      <w:r w:rsidRPr="00B571C3">
        <w:rPr>
          <w:rFonts w:ascii="Times New Roman" w:eastAsia="Times New Roman" w:hAnsi="Times New Roman" w:cs="Times New Roman"/>
          <w:sz w:val="24"/>
          <w:szCs w:val="24"/>
          <w:lang w:eastAsia="pl-PL"/>
        </w:rPr>
        <w:t>. Wykonawca powinien pamiętać, aby plik z podpisem przekazywać łącznie z dokumentem podpisywanym.</w:t>
      </w:r>
    </w:p>
    <w:p w14:paraId="3562351E" w14:textId="77777777" w:rsidR="00175807" w:rsidRPr="00B571C3" w:rsidRDefault="00175807" w:rsidP="00175807">
      <w:pPr>
        <w:widowControl w:val="0"/>
        <w:numPr>
          <w:ilvl w:val="0"/>
          <w:numId w:val="88"/>
        </w:numPr>
        <w:tabs>
          <w:tab w:val="left" w:pos="857"/>
        </w:tabs>
        <w:spacing w:after="0" w:line="360" w:lineRule="auto"/>
        <w:ind w:right="330"/>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zaleca aby w przypadku podpisywania pliku przez kilka osób, stosować podpisy tego samego rodzaju. Podpisywanie różnymi rodzajami podpisów np. osobistym i kwalifikowanym może doprowadzić do problemów w weryfikacji plików.</w:t>
      </w:r>
    </w:p>
    <w:p w14:paraId="139CA0B5"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after="0" w:line="360" w:lineRule="auto"/>
        <w:ind w:right="331"/>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zaleca, aby Wykonawca z odpowiednim wyprzedzeniem przetestował możliwość prawidłowego wykorzystania wybranej metody podpisania plików oferty.</w:t>
      </w:r>
    </w:p>
    <w:p w14:paraId="7ACE0D4D"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after="0" w:line="360" w:lineRule="auto"/>
        <w:ind w:right="32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Zaleca się, aby komunikacja z wykonawcami odbywała się tylko na Platformie za pośrednictwem formularza “Wyślij wiadomość do zamawiającego”, nie za pośrednictwem adresu email.</w:t>
      </w:r>
    </w:p>
    <w:p w14:paraId="4DE14319"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before="1" w:after="0" w:line="240" w:lineRule="auto"/>
        <w:ind w:hanging="361"/>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Osobą składającą ofertę powinna być osoba kontaktowa podawana w dokumentacji.</w:t>
      </w:r>
    </w:p>
    <w:p w14:paraId="55D8074C"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before="138" w:after="0" w:line="360" w:lineRule="auto"/>
        <w:ind w:right="32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B9CDA0E"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after="0" w:line="360" w:lineRule="auto"/>
        <w:ind w:right="331"/>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Podczas podpisywania plików zaleca się stosowanie algorytmu skrótu SHA2 zamiast SHA1.</w:t>
      </w:r>
    </w:p>
    <w:p w14:paraId="2B66370F" w14:textId="77777777" w:rsidR="00175807" w:rsidRPr="00B571C3" w:rsidRDefault="00175807" w:rsidP="00175807">
      <w:pPr>
        <w:widowControl w:val="0"/>
        <w:numPr>
          <w:ilvl w:val="0"/>
          <w:numId w:val="88"/>
        </w:numPr>
        <w:pBdr>
          <w:top w:val="nil"/>
          <w:left w:val="nil"/>
          <w:bottom w:val="nil"/>
          <w:right w:val="nil"/>
          <w:between w:val="nil"/>
        </w:pBdr>
        <w:tabs>
          <w:tab w:val="left" w:pos="857"/>
        </w:tabs>
        <w:spacing w:after="0" w:line="362" w:lineRule="auto"/>
        <w:ind w:right="333"/>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Jeśli wykonawca pakuje dokumenty np. w plik ZIP zalecamy wcześniejsze podpisanie każdego ze skompresowanych plików.</w:t>
      </w:r>
    </w:p>
    <w:p w14:paraId="3D91263B" w14:textId="6D0C1558" w:rsidR="0030442D" w:rsidRPr="00B571C3" w:rsidRDefault="00175807" w:rsidP="00207017">
      <w:pPr>
        <w:pBdr>
          <w:top w:val="nil"/>
          <w:left w:val="nil"/>
          <w:bottom w:val="nil"/>
          <w:right w:val="nil"/>
          <w:between w:val="nil"/>
        </w:pBdr>
        <w:spacing w:after="120" w:line="360" w:lineRule="auto"/>
        <w:ind w:right="23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rekomenduje wykorzystanie podpisu z kwalifikowanym znacznikiem czasu. Zamawiający zaleca aby </w:t>
      </w:r>
      <w:r w:rsidRPr="00B571C3">
        <w:rPr>
          <w:rFonts w:ascii="Times New Roman" w:eastAsia="Times New Roman" w:hAnsi="Times New Roman" w:cs="Times New Roman"/>
          <w:sz w:val="24"/>
          <w:szCs w:val="24"/>
          <w:u w:val="single"/>
          <w:lang w:eastAsia="pl-PL"/>
        </w:rPr>
        <w:t>nie</w:t>
      </w:r>
      <w:r w:rsidRPr="00B571C3">
        <w:rPr>
          <w:rFonts w:ascii="Times New Roman" w:eastAsia="Times New Roman" w:hAnsi="Times New Roman" w:cs="Times New Roman"/>
          <w:sz w:val="24"/>
          <w:szCs w:val="24"/>
          <w:lang w:eastAsia="pl-PL"/>
        </w:rPr>
        <w:t xml:space="preserve"> wprowadzać jakichkolwiek zmian w plikach po podpisaniu ich podpisem kwalifikowanym. Może to skutkować naruszeniem integralności plików co równoważne będzie z koniecznością odrzucenia oferty w postępowaniu.</w:t>
      </w:r>
    </w:p>
    <w:p w14:paraId="2C2DE37A" w14:textId="1BBC91CB" w:rsidR="00A530EA" w:rsidRPr="00B571C3" w:rsidRDefault="00A530EA"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XIV. OPIS SPOSOBU PRZYGOTOWANIA OFERT ORAZ DOKUMENTÓW WYMAGANYCH PRZEZ ZAMAWIAJĄCYCH W SWZ</w:t>
      </w:r>
    </w:p>
    <w:p w14:paraId="2C31EBB1" w14:textId="77777777" w:rsidR="00B6144C" w:rsidRPr="00B571C3" w:rsidRDefault="00B6144C"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p>
    <w:p w14:paraId="68E86163" w14:textId="77777777" w:rsidR="00B6144C" w:rsidRPr="00B571C3" w:rsidRDefault="00B6144C" w:rsidP="000C2D65">
      <w:pPr>
        <w:numPr>
          <w:ilvl w:val="0"/>
          <w:numId w:val="35"/>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Oferta, wniosek oraz przedmiotowe środki dowodowe (jeżeli były wymagane) składane elektronicznie muszą zostać podpisane </w:t>
      </w:r>
      <w:r w:rsidRPr="00B571C3">
        <w:rPr>
          <w:rFonts w:ascii="Times New Roman" w:eastAsia="Times New Roman" w:hAnsi="Times New Roman" w:cs="Times New Roman"/>
          <w:b/>
          <w:bCs/>
          <w:sz w:val="24"/>
          <w:szCs w:val="24"/>
          <w:lang w:eastAsia="pl-PL"/>
        </w:rPr>
        <w:t>elektronicznym kwalifikowanym podpisem</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podpisem zaufanym</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podpisem osobistym</w:t>
      </w:r>
      <w:r w:rsidRPr="00B571C3">
        <w:rPr>
          <w:rFonts w:ascii="Times New Roman" w:eastAsia="Times New Roman" w:hAnsi="Times New Roman" w:cs="Times New Roman"/>
          <w:sz w:val="24"/>
          <w:szCs w:val="24"/>
          <w:lang w:eastAsia="pl-PL"/>
        </w:rPr>
        <w:t xml:space="preserve">. W procesie składania oferty, wniosku w tym przedmiotowych środków dowodowych na platformie, </w:t>
      </w:r>
      <w:r w:rsidRPr="00B571C3">
        <w:rPr>
          <w:rFonts w:ascii="Times New Roman" w:eastAsia="Times New Roman" w:hAnsi="Times New Roman" w:cs="Times New Roman"/>
          <w:b/>
          <w:bCs/>
          <w:sz w:val="24"/>
          <w:szCs w:val="24"/>
          <w:lang w:eastAsia="pl-PL"/>
        </w:rPr>
        <w:t>kwalifikowany podpis elektroniczny</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 zaufany</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 osobisty</w:t>
      </w:r>
      <w:r w:rsidRPr="00B571C3">
        <w:rPr>
          <w:rFonts w:ascii="Times New Roman" w:eastAsia="Times New Roman" w:hAnsi="Times New Roman" w:cs="Times New Roman"/>
          <w:sz w:val="24"/>
          <w:szCs w:val="24"/>
          <w:lang w:eastAsia="pl-PL"/>
        </w:rPr>
        <w:t xml:space="preserve"> Wykonawca składa bezpośrednio na dokumencie, który następnie przesyła do systemu.</w:t>
      </w:r>
    </w:p>
    <w:p w14:paraId="35ED0408" w14:textId="77777777" w:rsidR="00B6144C" w:rsidRPr="00B571C3" w:rsidRDefault="00B6144C" w:rsidP="000C2D65">
      <w:pPr>
        <w:numPr>
          <w:ilvl w:val="0"/>
          <w:numId w:val="35"/>
        </w:numPr>
        <w:spacing w:after="0" w:line="276" w:lineRule="auto"/>
        <w:ind w:left="284" w:hanging="284"/>
        <w:jc w:val="both"/>
        <w:textAlignment w:val="baseline"/>
        <w:outlineLvl w:val="4"/>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B571C3">
        <w:rPr>
          <w:rFonts w:ascii="Times New Roman" w:eastAsia="Times New Roman" w:hAnsi="Times New Roman" w:cs="Times New Roman"/>
          <w:b/>
          <w:bCs/>
          <w:sz w:val="24"/>
          <w:szCs w:val="24"/>
          <w:lang w:eastAsia="pl-PL"/>
        </w:rPr>
        <w:t>kwalifikowanym podpisem elektronicznym</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podpisem zaufanym</w:t>
      </w:r>
      <w:r w:rsidRPr="00B571C3">
        <w:rPr>
          <w:rFonts w:ascii="Times New Roman" w:eastAsia="Times New Roman" w:hAnsi="Times New Roman" w:cs="Times New Roman"/>
          <w:sz w:val="24"/>
          <w:szCs w:val="24"/>
          <w:lang w:eastAsia="pl-PL"/>
        </w:rPr>
        <w:t xml:space="preserve"> lub </w:t>
      </w:r>
      <w:r w:rsidRPr="00B571C3">
        <w:rPr>
          <w:rFonts w:ascii="Times New Roman" w:eastAsia="Times New Roman" w:hAnsi="Times New Roman" w:cs="Times New Roman"/>
          <w:b/>
          <w:bCs/>
          <w:sz w:val="24"/>
          <w:szCs w:val="24"/>
          <w:lang w:eastAsia="pl-PL"/>
        </w:rPr>
        <w:t>podpisem osobistym</w:t>
      </w:r>
      <w:r w:rsidRPr="00B571C3">
        <w:rPr>
          <w:rFonts w:ascii="Times New Roman" w:eastAsia="Times New Roman" w:hAnsi="Times New Roman" w:cs="Times New Roman"/>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B571C3" w:rsidRDefault="00B6144C" w:rsidP="000C2D65">
      <w:pPr>
        <w:numPr>
          <w:ilvl w:val="0"/>
          <w:numId w:val="35"/>
        </w:numPr>
        <w:tabs>
          <w:tab w:val="clear" w:pos="720"/>
          <w:tab w:val="num" w:pos="284"/>
        </w:tabs>
        <w:spacing w:after="0" w:line="276" w:lineRule="auto"/>
        <w:ind w:hanging="7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Oferta powinna być:</w:t>
      </w:r>
    </w:p>
    <w:p w14:paraId="5E87DBAB" w14:textId="77777777" w:rsidR="00B6144C" w:rsidRPr="00B571C3"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sporządzona na podstawie załączników niniejszej SWZ w języku polskim,</w:t>
      </w:r>
    </w:p>
    <w:p w14:paraId="691BC8B7" w14:textId="5D1FC370" w:rsidR="00B6144C" w:rsidRPr="00B571C3"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złożona przy użyciu środków komunikacji elektronicznej tzn. za pośrednictwem </w:t>
      </w:r>
      <w:hyperlink r:id="rId18" w:history="1">
        <w:r w:rsidR="00C13C5D" w:rsidRPr="00B571C3">
          <w:rPr>
            <w:rStyle w:val="Hipercze"/>
            <w:rFonts w:ascii="Times New Roman" w:hAnsi="Times New Roman" w:cs="Times New Roman"/>
            <w:color w:val="auto"/>
          </w:rPr>
          <w:t>https://platformazakupowa.pl/</w:t>
        </w:r>
      </w:hyperlink>
      <w:r w:rsidRPr="00B571C3">
        <w:rPr>
          <w:rFonts w:ascii="Times New Roman" w:eastAsia="Times New Roman" w:hAnsi="Times New Roman" w:cs="Times New Roman"/>
          <w:sz w:val="24"/>
          <w:szCs w:val="24"/>
          <w:lang w:eastAsia="pl-PL"/>
        </w:rPr>
        <w:t>,</w:t>
      </w:r>
    </w:p>
    <w:p w14:paraId="518D5144" w14:textId="7CA53629" w:rsidR="00B6144C" w:rsidRPr="00B571C3"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podpisana </w:t>
      </w:r>
      <w:hyperlink r:id="rId19" w:history="1">
        <w:r w:rsidRPr="00B571C3">
          <w:rPr>
            <w:rFonts w:ascii="Times New Roman" w:eastAsia="Times New Roman" w:hAnsi="Times New Roman" w:cs="Times New Roman"/>
            <w:b/>
            <w:bCs/>
            <w:sz w:val="24"/>
            <w:szCs w:val="24"/>
            <w:u w:val="single"/>
            <w:lang w:eastAsia="pl-PL"/>
          </w:rPr>
          <w:t>kwalifikowanym podpisem elektronicznym</w:t>
        </w:r>
      </w:hyperlink>
      <w:r w:rsidRPr="00B571C3">
        <w:rPr>
          <w:rFonts w:ascii="Times New Roman" w:eastAsia="Times New Roman" w:hAnsi="Times New Roman" w:cs="Times New Roman"/>
          <w:sz w:val="24"/>
          <w:szCs w:val="24"/>
          <w:lang w:eastAsia="pl-PL"/>
        </w:rPr>
        <w:t xml:space="preserve"> lub </w:t>
      </w:r>
      <w:hyperlink r:id="rId20" w:history="1">
        <w:r w:rsidRPr="00B571C3">
          <w:rPr>
            <w:rFonts w:ascii="Times New Roman" w:eastAsia="Times New Roman" w:hAnsi="Times New Roman" w:cs="Times New Roman"/>
            <w:b/>
            <w:bCs/>
            <w:sz w:val="24"/>
            <w:szCs w:val="24"/>
            <w:u w:val="single"/>
            <w:lang w:eastAsia="pl-PL"/>
          </w:rPr>
          <w:t>podpisem zaufanym</w:t>
        </w:r>
      </w:hyperlink>
      <w:r w:rsidRPr="00B571C3">
        <w:rPr>
          <w:rFonts w:ascii="Times New Roman" w:eastAsia="Times New Roman" w:hAnsi="Times New Roman" w:cs="Times New Roman"/>
          <w:sz w:val="24"/>
          <w:szCs w:val="24"/>
          <w:lang w:eastAsia="pl-PL"/>
        </w:rPr>
        <w:t xml:space="preserve"> lub </w:t>
      </w:r>
      <w:hyperlink r:id="rId21" w:history="1">
        <w:r w:rsidRPr="00B571C3">
          <w:rPr>
            <w:rFonts w:ascii="Times New Roman" w:eastAsia="Times New Roman" w:hAnsi="Times New Roman" w:cs="Times New Roman"/>
            <w:b/>
            <w:bCs/>
            <w:sz w:val="24"/>
            <w:szCs w:val="24"/>
            <w:u w:val="single"/>
            <w:lang w:eastAsia="pl-PL"/>
          </w:rPr>
          <w:t>podpisem osobistym</w:t>
        </w:r>
      </w:hyperlink>
      <w:r w:rsidRPr="00B571C3">
        <w:rPr>
          <w:rFonts w:ascii="Times New Roman" w:eastAsia="Times New Roman" w:hAnsi="Times New Roman" w:cs="Times New Roman"/>
          <w:sz w:val="24"/>
          <w:szCs w:val="24"/>
          <w:lang w:eastAsia="pl-PL"/>
        </w:rPr>
        <w:t xml:space="preserve"> przez osobę/osoby upoważnioną/upoważnione.</w:t>
      </w:r>
    </w:p>
    <w:p w14:paraId="35737CB7" w14:textId="77777777" w:rsidR="00B6144C" w:rsidRPr="00B571C3" w:rsidRDefault="00B6144C" w:rsidP="000C2D65">
      <w:pPr>
        <w:numPr>
          <w:ilvl w:val="0"/>
          <w:numId w:val="3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571C3">
        <w:rPr>
          <w:rFonts w:ascii="Times New Roman" w:eastAsia="Times New Roman" w:hAnsi="Times New Roman" w:cs="Times New Roman"/>
          <w:sz w:val="24"/>
          <w:szCs w:val="24"/>
          <w:lang w:eastAsia="pl-PL"/>
        </w:rPr>
        <w:t>eIDAS</w:t>
      </w:r>
      <w:proofErr w:type="spellEnd"/>
      <w:r w:rsidRPr="00B571C3">
        <w:rPr>
          <w:rFonts w:ascii="Times New Roman" w:eastAsia="Times New Roman" w:hAnsi="Times New Roman" w:cs="Times New Roman"/>
          <w:sz w:val="24"/>
          <w:szCs w:val="24"/>
          <w:lang w:eastAsia="pl-PL"/>
        </w:rPr>
        <w:t>) (UE) nr 910/2014 - od 1 lipca 2016 roku”.</w:t>
      </w:r>
    </w:p>
    <w:p w14:paraId="2A84383F" w14:textId="77777777" w:rsidR="00B6144C" w:rsidRPr="00B571C3" w:rsidRDefault="00B6144C" w:rsidP="000C2D65">
      <w:pPr>
        <w:numPr>
          <w:ilvl w:val="0"/>
          <w:numId w:val="3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 przypadku wykorzystania formatu podpisu </w:t>
      </w:r>
      <w:proofErr w:type="spellStart"/>
      <w:r w:rsidRPr="00B571C3">
        <w:rPr>
          <w:rFonts w:ascii="Times New Roman" w:eastAsia="Times New Roman" w:hAnsi="Times New Roman" w:cs="Times New Roman"/>
          <w:sz w:val="24"/>
          <w:szCs w:val="24"/>
          <w:lang w:eastAsia="pl-PL"/>
        </w:rPr>
        <w:t>XAdES</w:t>
      </w:r>
      <w:proofErr w:type="spellEnd"/>
      <w:r w:rsidRPr="00B571C3">
        <w:rPr>
          <w:rFonts w:ascii="Times New Roman" w:eastAsia="Times New Roman" w:hAnsi="Times New Roman" w:cs="Times New Roman"/>
          <w:sz w:val="24"/>
          <w:szCs w:val="24"/>
          <w:lang w:eastAsia="pl-PL"/>
        </w:rPr>
        <w:t xml:space="preserve"> zewnętrzny. Zamawiający wymaga dołączenia odpowiedniej ilości plików tj. podpisywanych plików z danymi oraz plików </w:t>
      </w:r>
      <w:proofErr w:type="spellStart"/>
      <w:r w:rsidRPr="00B571C3">
        <w:rPr>
          <w:rFonts w:ascii="Times New Roman" w:eastAsia="Times New Roman" w:hAnsi="Times New Roman" w:cs="Times New Roman"/>
          <w:sz w:val="24"/>
          <w:szCs w:val="24"/>
          <w:lang w:eastAsia="pl-PL"/>
        </w:rPr>
        <w:t>XAdES</w:t>
      </w:r>
      <w:proofErr w:type="spellEnd"/>
      <w:r w:rsidRPr="00B571C3">
        <w:rPr>
          <w:rFonts w:ascii="Times New Roman" w:eastAsia="Times New Roman" w:hAnsi="Times New Roman" w:cs="Times New Roman"/>
          <w:sz w:val="24"/>
          <w:szCs w:val="24"/>
          <w:lang w:eastAsia="pl-PL"/>
        </w:rPr>
        <w:t>.</w:t>
      </w:r>
    </w:p>
    <w:p w14:paraId="2D6E9278" w14:textId="77777777" w:rsidR="00B6144C" w:rsidRPr="00B571C3" w:rsidRDefault="00B6144C" w:rsidP="000C2D65">
      <w:pPr>
        <w:numPr>
          <w:ilvl w:val="0"/>
          <w:numId w:val="3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Zgodnie z art. 18 ust. 3 ustawy </w:t>
      </w:r>
      <w:proofErr w:type="spellStart"/>
      <w:r w:rsidRPr="00B571C3">
        <w:rPr>
          <w:rFonts w:ascii="Times New Roman" w:eastAsia="Times New Roman" w:hAnsi="Times New Roman" w:cs="Times New Roman"/>
          <w:sz w:val="24"/>
          <w:szCs w:val="24"/>
          <w:lang w:eastAsia="pl-PL"/>
        </w:rPr>
        <w:t>Pzp</w:t>
      </w:r>
      <w:proofErr w:type="spellEnd"/>
      <w:r w:rsidRPr="00B571C3">
        <w:rPr>
          <w:rFonts w:ascii="Times New Roman" w:eastAsia="Times New Roman" w:hAnsi="Times New Roman" w:cs="Times New Roman"/>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B571C3" w:rsidRDefault="00B6144C" w:rsidP="000C2D65">
      <w:pPr>
        <w:numPr>
          <w:ilvl w:val="0"/>
          <w:numId w:val="3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Wykonawca, za pośrednictwem </w:t>
      </w:r>
      <w:hyperlink r:id="rId22" w:history="1">
        <w:r w:rsidR="00C13C5D" w:rsidRPr="00B571C3">
          <w:rPr>
            <w:rStyle w:val="Hipercze"/>
            <w:rFonts w:ascii="Times New Roman" w:hAnsi="Times New Roman" w:cs="Times New Roman"/>
            <w:color w:val="auto"/>
          </w:rPr>
          <w:t>https://platformazakupowa.pl/</w:t>
        </w:r>
      </w:hyperlink>
      <w:r w:rsidRPr="00B571C3">
        <w:rPr>
          <w:rFonts w:ascii="Times New Roman" w:eastAsia="Times New Roman" w:hAnsi="Times New Roman" w:cs="Times New Roman"/>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B571C3" w:rsidRDefault="00B6144C" w:rsidP="00C13C5D">
      <w:pPr>
        <w:spacing w:after="0" w:line="276" w:lineRule="auto"/>
        <w:jc w:val="both"/>
        <w:rPr>
          <w:rFonts w:ascii="Times New Roman" w:hAnsi="Times New Roman" w:cs="Times New Roman"/>
        </w:rPr>
      </w:pPr>
      <w:r w:rsidRPr="00B571C3">
        <w:rPr>
          <w:rFonts w:ascii="Times New Roman" w:hAnsi="Times New Roman" w:cs="Times New Roman"/>
          <w:sz w:val="24"/>
          <w:szCs w:val="24"/>
        </w:rPr>
        <w:t xml:space="preserve">     </w:t>
      </w:r>
      <w:hyperlink r:id="rId23" w:history="1">
        <w:r w:rsidR="00C13C5D" w:rsidRPr="00B571C3">
          <w:rPr>
            <w:rStyle w:val="Hipercze"/>
            <w:rFonts w:ascii="Times New Roman" w:hAnsi="Times New Roman" w:cs="Times New Roman"/>
            <w:color w:val="auto"/>
          </w:rPr>
          <w:t>https://platformazakupowa.pl/strona/45-instrukcje</w:t>
        </w:r>
      </w:hyperlink>
      <w:r w:rsidR="00C13C5D" w:rsidRPr="00B571C3">
        <w:rPr>
          <w:rFonts w:ascii="Times New Roman" w:hAnsi="Times New Roman" w:cs="Times New Roman"/>
        </w:rPr>
        <w:t xml:space="preserve">. </w:t>
      </w:r>
    </w:p>
    <w:p w14:paraId="3415BD3C" w14:textId="062973EE" w:rsidR="00B6144C" w:rsidRPr="00B571C3" w:rsidRDefault="00B6144C" w:rsidP="000C2D65">
      <w:pPr>
        <w:pStyle w:val="Akapitzlist"/>
        <w:numPr>
          <w:ilvl w:val="0"/>
          <w:numId w:val="26"/>
        </w:numPr>
        <w:tabs>
          <w:tab w:val="clear" w:pos="720"/>
          <w:tab w:val="num" w:pos="284"/>
        </w:tabs>
        <w:spacing w:after="0" w:line="276" w:lineRule="auto"/>
        <w:ind w:left="284" w:hanging="284"/>
        <w:jc w:val="both"/>
        <w:rPr>
          <w:rFonts w:ascii="Times New Roman" w:hAnsi="Times New Roman" w:cs="Times New Roman"/>
        </w:rPr>
      </w:pPr>
      <w:r w:rsidRPr="00B571C3">
        <w:rPr>
          <w:rFonts w:ascii="Times New Roman" w:eastAsia="Times New Roman" w:hAnsi="Times New Roman" w:cs="Times New Roman"/>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B571C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Rozszerzenia plików wykorzystywanych przez Wykonawców powinny być zgodne z</w:t>
      </w:r>
      <w:r w:rsidRPr="00B571C3">
        <w:rPr>
          <w:rFonts w:ascii="Times New Roman" w:eastAsia="Times New Roman" w:hAnsi="Times New Roman" w:cs="Times New Roman"/>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rekomenduje wykorzystanie formatów: .pdf .</w:t>
      </w:r>
      <w:proofErr w:type="spellStart"/>
      <w:r w:rsidRPr="00B571C3">
        <w:rPr>
          <w:rFonts w:ascii="Times New Roman" w:eastAsia="Times New Roman" w:hAnsi="Times New Roman" w:cs="Times New Roman"/>
          <w:sz w:val="24"/>
          <w:szCs w:val="24"/>
          <w:lang w:eastAsia="pl-PL"/>
        </w:rPr>
        <w:t>doc</w:t>
      </w:r>
      <w:proofErr w:type="spellEnd"/>
      <w:r w:rsidRPr="00B571C3">
        <w:rPr>
          <w:rFonts w:ascii="Times New Roman" w:eastAsia="Times New Roman" w:hAnsi="Times New Roman" w:cs="Times New Roman"/>
          <w:sz w:val="24"/>
          <w:szCs w:val="24"/>
          <w:lang w:eastAsia="pl-PL"/>
        </w:rPr>
        <w:t xml:space="preserve"> .</w:t>
      </w:r>
      <w:proofErr w:type="spellStart"/>
      <w:r w:rsidRPr="00B571C3">
        <w:rPr>
          <w:rFonts w:ascii="Times New Roman" w:eastAsia="Times New Roman" w:hAnsi="Times New Roman" w:cs="Times New Roman"/>
          <w:sz w:val="24"/>
          <w:szCs w:val="24"/>
          <w:lang w:eastAsia="pl-PL"/>
        </w:rPr>
        <w:t>docx</w:t>
      </w:r>
      <w:proofErr w:type="spellEnd"/>
      <w:r w:rsidRPr="00B571C3">
        <w:rPr>
          <w:rFonts w:ascii="Times New Roman" w:eastAsia="Times New Roman" w:hAnsi="Times New Roman" w:cs="Times New Roman"/>
          <w:sz w:val="24"/>
          <w:szCs w:val="24"/>
          <w:lang w:eastAsia="pl-PL"/>
        </w:rPr>
        <w:t xml:space="preserve"> .xls .</w:t>
      </w:r>
      <w:proofErr w:type="spellStart"/>
      <w:r w:rsidRPr="00B571C3">
        <w:rPr>
          <w:rFonts w:ascii="Times New Roman" w:eastAsia="Times New Roman" w:hAnsi="Times New Roman" w:cs="Times New Roman"/>
          <w:sz w:val="24"/>
          <w:szCs w:val="24"/>
          <w:lang w:eastAsia="pl-PL"/>
        </w:rPr>
        <w:t>xlsx</w:t>
      </w:r>
      <w:proofErr w:type="spellEnd"/>
      <w:r w:rsidRPr="00B571C3">
        <w:rPr>
          <w:rFonts w:ascii="Times New Roman" w:eastAsia="Times New Roman" w:hAnsi="Times New Roman" w:cs="Times New Roman"/>
          <w:sz w:val="24"/>
          <w:szCs w:val="24"/>
          <w:lang w:eastAsia="pl-PL"/>
        </w:rPr>
        <w:t xml:space="preserve"> .jpg (.</w:t>
      </w:r>
      <w:proofErr w:type="spellStart"/>
      <w:r w:rsidRPr="00B571C3">
        <w:rPr>
          <w:rFonts w:ascii="Times New Roman" w:eastAsia="Times New Roman" w:hAnsi="Times New Roman" w:cs="Times New Roman"/>
          <w:sz w:val="24"/>
          <w:szCs w:val="24"/>
          <w:lang w:eastAsia="pl-PL"/>
        </w:rPr>
        <w:t>jpeg</w:t>
      </w:r>
      <w:proofErr w:type="spellEnd"/>
      <w:r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b/>
          <w:bCs/>
          <w:sz w:val="24"/>
          <w:szCs w:val="24"/>
          <w:u w:val="single"/>
          <w:lang w:eastAsia="pl-PL"/>
        </w:rPr>
        <w:t>ze szczególnym wskazaniem na .pdf</w:t>
      </w:r>
    </w:p>
    <w:p w14:paraId="4BAA8EAF" w14:textId="6A49F170" w:rsidR="00B6144C" w:rsidRPr="00B571C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celu ewentualnej kompresji danych Zamawiający rekomenduje wykorzystanie jednego z rozszerzeń:</w:t>
      </w:r>
    </w:p>
    <w:p w14:paraId="6930A896" w14:textId="4D83FAF5" w:rsidR="00B6144C" w:rsidRPr="00B571C3"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.zip </w:t>
      </w:r>
    </w:p>
    <w:p w14:paraId="0AC07A9B" w14:textId="51C106D9" w:rsidR="00B6144C" w:rsidRPr="00B571C3"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.7Z</w:t>
      </w:r>
    </w:p>
    <w:p w14:paraId="152C464E" w14:textId="77777777" w:rsidR="00B6144C" w:rsidRPr="00B571C3" w:rsidRDefault="00B6144C" w:rsidP="000C2D65">
      <w:pPr>
        <w:numPr>
          <w:ilvl w:val="0"/>
          <w:numId w:val="41"/>
        </w:num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 xml:space="preserve">Wśród rozszerzeń powszechnych a </w:t>
      </w:r>
      <w:r w:rsidRPr="00B571C3">
        <w:rPr>
          <w:rFonts w:ascii="Times New Roman" w:eastAsia="Times New Roman" w:hAnsi="Times New Roman" w:cs="Times New Roman"/>
          <w:b/>
          <w:bCs/>
          <w:sz w:val="24"/>
          <w:szCs w:val="24"/>
          <w:lang w:eastAsia="pl-PL"/>
        </w:rPr>
        <w:t>niewystępujących</w:t>
      </w:r>
      <w:r w:rsidRPr="00B571C3">
        <w:rPr>
          <w:rFonts w:ascii="Times New Roman" w:eastAsia="Times New Roman" w:hAnsi="Times New Roman" w:cs="Times New Roman"/>
          <w:sz w:val="24"/>
          <w:szCs w:val="24"/>
          <w:lang w:eastAsia="pl-PL"/>
        </w:rPr>
        <w:t xml:space="preserve"> w Rozporządzeniu KRI występują: .</w:t>
      </w:r>
      <w:proofErr w:type="spellStart"/>
      <w:r w:rsidRPr="00B571C3">
        <w:rPr>
          <w:rFonts w:ascii="Times New Roman" w:eastAsia="Times New Roman" w:hAnsi="Times New Roman" w:cs="Times New Roman"/>
          <w:sz w:val="24"/>
          <w:szCs w:val="24"/>
          <w:lang w:eastAsia="pl-PL"/>
        </w:rPr>
        <w:t>rar</w:t>
      </w:r>
      <w:proofErr w:type="spellEnd"/>
      <w:r w:rsidRPr="00B571C3">
        <w:rPr>
          <w:rFonts w:ascii="Times New Roman" w:eastAsia="Times New Roman" w:hAnsi="Times New Roman" w:cs="Times New Roman"/>
          <w:sz w:val="24"/>
          <w:szCs w:val="24"/>
          <w:lang w:eastAsia="pl-PL"/>
        </w:rPr>
        <w:t xml:space="preserve"> .gif .</w:t>
      </w:r>
      <w:proofErr w:type="spellStart"/>
      <w:r w:rsidRPr="00B571C3">
        <w:rPr>
          <w:rFonts w:ascii="Times New Roman" w:eastAsia="Times New Roman" w:hAnsi="Times New Roman" w:cs="Times New Roman"/>
          <w:sz w:val="24"/>
          <w:szCs w:val="24"/>
          <w:lang w:eastAsia="pl-PL"/>
        </w:rPr>
        <w:t>bmp</w:t>
      </w:r>
      <w:proofErr w:type="spellEnd"/>
      <w:r w:rsidRPr="00B571C3">
        <w:rPr>
          <w:rFonts w:ascii="Times New Roman" w:eastAsia="Times New Roman" w:hAnsi="Times New Roman" w:cs="Times New Roman"/>
          <w:sz w:val="24"/>
          <w:szCs w:val="24"/>
          <w:lang w:eastAsia="pl-PL"/>
        </w:rPr>
        <w:t xml:space="preserve"> .</w:t>
      </w:r>
      <w:proofErr w:type="spellStart"/>
      <w:r w:rsidRPr="00B571C3">
        <w:rPr>
          <w:rFonts w:ascii="Times New Roman" w:eastAsia="Times New Roman" w:hAnsi="Times New Roman" w:cs="Times New Roman"/>
          <w:sz w:val="24"/>
          <w:szCs w:val="24"/>
          <w:lang w:eastAsia="pl-PL"/>
        </w:rPr>
        <w:t>numbers</w:t>
      </w:r>
      <w:proofErr w:type="spellEnd"/>
      <w:r w:rsidRPr="00B571C3">
        <w:rPr>
          <w:rFonts w:ascii="Times New Roman" w:eastAsia="Times New Roman" w:hAnsi="Times New Roman" w:cs="Times New Roman"/>
          <w:sz w:val="24"/>
          <w:szCs w:val="24"/>
          <w:lang w:eastAsia="pl-PL"/>
        </w:rPr>
        <w:t xml:space="preserve"> .</w:t>
      </w:r>
      <w:proofErr w:type="spellStart"/>
      <w:r w:rsidRPr="00B571C3">
        <w:rPr>
          <w:rFonts w:ascii="Times New Roman" w:eastAsia="Times New Roman" w:hAnsi="Times New Roman" w:cs="Times New Roman"/>
          <w:sz w:val="24"/>
          <w:szCs w:val="24"/>
          <w:lang w:eastAsia="pl-PL"/>
        </w:rPr>
        <w:t>pages</w:t>
      </w:r>
      <w:proofErr w:type="spellEnd"/>
      <w:r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b/>
          <w:bCs/>
          <w:sz w:val="24"/>
          <w:szCs w:val="24"/>
          <w:lang w:eastAsia="pl-PL"/>
        </w:rPr>
        <w:t>Dokumenty złożone w takich plikach zostaną uznane za złożone nieskutecznie.</w:t>
      </w:r>
    </w:p>
    <w:p w14:paraId="5E91E870" w14:textId="77777777" w:rsidR="00B6144C" w:rsidRPr="00B571C3" w:rsidRDefault="00B6144C" w:rsidP="000C2D65">
      <w:pPr>
        <w:numPr>
          <w:ilvl w:val="0"/>
          <w:numId w:val="42"/>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zwraca uwagę na ograniczenia wielkości plików podpisywanych profilem zaufanym, który wynosi </w:t>
      </w:r>
      <w:r w:rsidRPr="00B571C3">
        <w:rPr>
          <w:rFonts w:ascii="Times New Roman" w:eastAsia="Times New Roman" w:hAnsi="Times New Roman" w:cs="Times New Roman"/>
          <w:b/>
          <w:bCs/>
          <w:sz w:val="24"/>
          <w:szCs w:val="24"/>
          <w:lang w:eastAsia="pl-PL"/>
        </w:rPr>
        <w:t>maksymalnie 10MB</w:t>
      </w:r>
      <w:r w:rsidRPr="00B571C3">
        <w:rPr>
          <w:rFonts w:ascii="Times New Roman" w:eastAsia="Times New Roman" w:hAnsi="Times New Roman" w:cs="Times New Roman"/>
          <w:sz w:val="24"/>
          <w:szCs w:val="24"/>
          <w:lang w:eastAsia="pl-PL"/>
        </w:rPr>
        <w:t xml:space="preserve">, oraz na ograniczenie wielkości plików podpisywanych w aplikacji </w:t>
      </w:r>
      <w:proofErr w:type="spellStart"/>
      <w:r w:rsidRPr="00B571C3">
        <w:rPr>
          <w:rFonts w:ascii="Times New Roman" w:eastAsia="Times New Roman" w:hAnsi="Times New Roman" w:cs="Times New Roman"/>
          <w:sz w:val="24"/>
          <w:szCs w:val="24"/>
          <w:lang w:eastAsia="pl-PL"/>
        </w:rPr>
        <w:t>eDoApp</w:t>
      </w:r>
      <w:proofErr w:type="spellEnd"/>
      <w:r w:rsidRPr="00B571C3">
        <w:rPr>
          <w:rFonts w:ascii="Times New Roman" w:eastAsia="Times New Roman" w:hAnsi="Times New Roman" w:cs="Times New Roman"/>
          <w:sz w:val="24"/>
          <w:szCs w:val="24"/>
          <w:lang w:eastAsia="pl-PL"/>
        </w:rPr>
        <w:t xml:space="preserve"> służącej do składania podpisu osobistego, który wynosi </w:t>
      </w:r>
      <w:r w:rsidRPr="00B571C3">
        <w:rPr>
          <w:rFonts w:ascii="Times New Roman" w:eastAsia="Times New Roman" w:hAnsi="Times New Roman" w:cs="Times New Roman"/>
          <w:b/>
          <w:bCs/>
          <w:sz w:val="24"/>
          <w:szCs w:val="24"/>
          <w:lang w:eastAsia="pl-PL"/>
        </w:rPr>
        <w:t>maksymalnie 5MB</w:t>
      </w:r>
      <w:r w:rsidRPr="00B571C3">
        <w:rPr>
          <w:rFonts w:ascii="Times New Roman" w:eastAsia="Times New Roman" w:hAnsi="Times New Roman" w:cs="Times New Roman"/>
          <w:sz w:val="24"/>
          <w:szCs w:val="24"/>
          <w:lang w:eastAsia="pl-PL"/>
        </w:rPr>
        <w:t>.</w:t>
      </w:r>
    </w:p>
    <w:p w14:paraId="1E8F032E" w14:textId="77777777" w:rsidR="00B6144C" w:rsidRPr="00B571C3" w:rsidRDefault="00B6144C" w:rsidP="000C2D65">
      <w:pPr>
        <w:numPr>
          <w:ilvl w:val="0"/>
          <w:numId w:val="43"/>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przypadku stosowania przez wykonawcę kwalifikowanego podpisu elektronicznego:</w:t>
      </w:r>
    </w:p>
    <w:p w14:paraId="6F79C42A" w14:textId="77777777" w:rsidR="00B6144C" w:rsidRPr="00B571C3"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Ze względu na niskie ryzyko naruszenia integralności pliku oraz łatwiejszą weryfikację podpisu zamawiający zaleca, w miarę możliwości, </w:t>
      </w:r>
      <w:r w:rsidRPr="00B571C3">
        <w:rPr>
          <w:rFonts w:ascii="Times New Roman" w:eastAsia="Times New Roman" w:hAnsi="Times New Roman" w:cs="Times New Roman"/>
          <w:b/>
          <w:bCs/>
          <w:sz w:val="24"/>
          <w:szCs w:val="24"/>
          <w:lang w:eastAsia="pl-PL"/>
        </w:rPr>
        <w:t xml:space="preserve">przekonwertowanie plików składających się na ofertę na rozszerzenie .pdf  i opatrzenie ich podpisem kwalifikowanym w formacie </w:t>
      </w:r>
      <w:proofErr w:type="spellStart"/>
      <w:r w:rsidRPr="00B571C3">
        <w:rPr>
          <w:rFonts w:ascii="Times New Roman" w:eastAsia="Times New Roman" w:hAnsi="Times New Roman" w:cs="Times New Roman"/>
          <w:b/>
          <w:bCs/>
          <w:sz w:val="24"/>
          <w:szCs w:val="24"/>
          <w:lang w:eastAsia="pl-PL"/>
        </w:rPr>
        <w:t>PAdES</w:t>
      </w:r>
      <w:proofErr w:type="spellEnd"/>
      <w:r w:rsidRPr="00B571C3">
        <w:rPr>
          <w:rFonts w:ascii="Times New Roman" w:eastAsia="Times New Roman" w:hAnsi="Times New Roman" w:cs="Times New Roman"/>
          <w:b/>
          <w:bCs/>
          <w:sz w:val="24"/>
          <w:szCs w:val="24"/>
          <w:lang w:eastAsia="pl-PL"/>
        </w:rPr>
        <w:t>. </w:t>
      </w:r>
    </w:p>
    <w:p w14:paraId="2D6771E6" w14:textId="77777777" w:rsidR="00B6144C" w:rsidRPr="00B571C3"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Pliki w innych formatach niż PDF </w:t>
      </w:r>
      <w:r w:rsidRPr="00B571C3">
        <w:rPr>
          <w:rFonts w:ascii="Times New Roman" w:eastAsia="Times New Roman" w:hAnsi="Times New Roman" w:cs="Times New Roman"/>
          <w:b/>
          <w:bCs/>
          <w:sz w:val="24"/>
          <w:szCs w:val="24"/>
          <w:lang w:eastAsia="pl-PL"/>
        </w:rPr>
        <w:t xml:space="preserve">zaleca się opatrzyć podpisem w formacie </w:t>
      </w:r>
      <w:proofErr w:type="spellStart"/>
      <w:r w:rsidRPr="00B571C3">
        <w:rPr>
          <w:rFonts w:ascii="Times New Roman" w:eastAsia="Times New Roman" w:hAnsi="Times New Roman" w:cs="Times New Roman"/>
          <w:b/>
          <w:bCs/>
          <w:sz w:val="24"/>
          <w:szCs w:val="24"/>
          <w:lang w:eastAsia="pl-PL"/>
        </w:rPr>
        <w:t>XAdES</w:t>
      </w:r>
      <w:proofErr w:type="spellEnd"/>
      <w:r w:rsidRPr="00B571C3">
        <w:rPr>
          <w:rFonts w:ascii="Times New Roman" w:eastAsia="Times New Roman" w:hAnsi="Times New Roman" w:cs="Times New Roman"/>
          <w:b/>
          <w:bCs/>
          <w:sz w:val="24"/>
          <w:szCs w:val="24"/>
          <w:lang w:eastAsia="pl-PL"/>
        </w:rPr>
        <w:t xml:space="preserve"> o typie zewnętrznym</w:t>
      </w:r>
      <w:r w:rsidRPr="00B571C3">
        <w:rPr>
          <w:rFonts w:ascii="Times New Roman" w:eastAsia="Times New Roman" w:hAnsi="Times New Roman" w:cs="Times New Roman"/>
          <w:sz w:val="24"/>
          <w:szCs w:val="24"/>
          <w:lang w:eastAsia="pl-PL"/>
        </w:rPr>
        <w:t>. Wykonawca powinien pamiętać, aby plik z podpisem przekazywać łącznie z dokumentem podpisywanym.</w:t>
      </w:r>
    </w:p>
    <w:p w14:paraId="74895B18" w14:textId="77777777" w:rsidR="00B6144C" w:rsidRPr="00B571C3"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rekomenduje wykorzystanie podpisu z kwalifikowanym znacznikiem czasu.</w:t>
      </w:r>
    </w:p>
    <w:p w14:paraId="5478A00D" w14:textId="77777777" w:rsidR="00B6144C" w:rsidRPr="00B571C3" w:rsidRDefault="00B6144C" w:rsidP="000C2D65">
      <w:pPr>
        <w:numPr>
          <w:ilvl w:val="0"/>
          <w:numId w:val="45"/>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Zamawiający zaleca aby</w:t>
      </w:r>
      <w:r w:rsidRPr="00B571C3">
        <w:rPr>
          <w:rFonts w:ascii="Times New Roman" w:eastAsia="Times New Roman" w:hAnsi="Times New Roman" w:cs="Times New Roman"/>
          <w:b/>
          <w:bCs/>
          <w:sz w:val="24"/>
          <w:szCs w:val="24"/>
          <w:lang w:eastAsia="pl-PL"/>
        </w:rPr>
        <w:t xml:space="preserve"> w przypadku podpisywania pliku przez kilka osób, stosować podpisy tego samego rodzaju.</w:t>
      </w:r>
      <w:r w:rsidRPr="00B571C3">
        <w:rPr>
          <w:rFonts w:ascii="Times New Roman" w:eastAsia="Times New Roman" w:hAnsi="Times New Roman" w:cs="Times New Roman"/>
          <w:sz w:val="24"/>
          <w:szCs w:val="24"/>
          <w:lang w:eastAsia="pl-PL"/>
        </w:rPr>
        <w:t xml:space="preserve"> Podpisywanie różnymi rodzajami podpisów np. osobistym i kwalifikowanym może doprowadzić do problemów w weryfikacji plików. </w:t>
      </w:r>
    </w:p>
    <w:p w14:paraId="32A10823" w14:textId="77777777" w:rsidR="00B6144C" w:rsidRPr="00B571C3" w:rsidRDefault="00B6144C" w:rsidP="000C2D65">
      <w:pPr>
        <w:numPr>
          <w:ilvl w:val="0"/>
          <w:numId w:val="46"/>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B571C3" w:rsidRDefault="00B6144C" w:rsidP="000C2D65">
      <w:pPr>
        <w:numPr>
          <w:ilvl w:val="0"/>
          <w:numId w:val="47"/>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Osobą składającą ofertę powinna być osoba kontaktowa podawana w dokumentacji.</w:t>
      </w:r>
    </w:p>
    <w:p w14:paraId="397CD1B3" w14:textId="77777777" w:rsidR="00B6144C" w:rsidRPr="00B571C3" w:rsidRDefault="00B6144C" w:rsidP="000C2D65">
      <w:pPr>
        <w:numPr>
          <w:ilvl w:val="0"/>
          <w:numId w:val="48"/>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B571C3" w:rsidRDefault="00B6144C" w:rsidP="000C2D65">
      <w:pPr>
        <w:numPr>
          <w:ilvl w:val="0"/>
          <w:numId w:val="49"/>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Jeśli Wykonawca pakuje dokumenty np. w plik o rozszerzeniu .zip, zaleca się wcześniejsze podpisanie każdego ze skompresowanych plików. </w:t>
      </w:r>
    </w:p>
    <w:p w14:paraId="414643C9" w14:textId="4297F5E3" w:rsidR="00894E7F" w:rsidRPr="00B571C3" w:rsidRDefault="00B6144C" w:rsidP="00B6144C">
      <w:pPr>
        <w:numPr>
          <w:ilvl w:val="0"/>
          <w:numId w:val="50"/>
        </w:numPr>
        <w:spacing w:after="0" w:line="276" w:lineRule="auto"/>
        <w:ind w:left="567" w:hanging="567"/>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zaleca aby </w:t>
      </w:r>
      <w:r w:rsidRPr="00B571C3">
        <w:rPr>
          <w:rFonts w:ascii="Times New Roman" w:eastAsia="Times New Roman" w:hAnsi="Times New Roman" w:cs="Times New Roman"/>
          <w:b/>
          <w:bCs/>
          <w:sz w:val="24"/>
          <w:szCs w:val="24"/>
          <w:u w:val="single"/>
          <w:lang w:eastAsia="pl-PL"/>
        </w:rPr>
        <w:t>nie</w:t>
      </w:r>
      <w:r w:rsidRPr="00B571C3">
        <w:rPr>
          <w:rFonts w:ascii="Times New Roman" w:eastAsia="Times New Roman" w:hAnsi="Times New Roman" w:cs="Times New Roman"/>
          <w:b/>
          <w:bCs/>
          <w:sz w:val="24"/>
          <w:szCs w:val="24"/>
          <w:lang w:eastAsia="pl-PL"/>
        </w:rPr>
        <w:t xml:space="preserve"> </w:t>
      </w:r>
      <w:r w:rsidRPr="00B571C3">
        <w:rPr>
          <w:rFonts w:ascii="Times New Roman" w:eastAsia="Times New Roman" w:hAnsi="Times New Roman" w:cs="Times New Roman"/>
          <w:sz w:val="24"/>
          <w:szCs w:val="24"/>
          <w:lang w:eastAsia="pl-PL"/>
        </w:rPr>
        <w:t>wprowadzać jakichkolwiek zmian w plikach po podpisaniu ich podpisem kwalifikowanym. Może to skutkować naruszeniem integralności plików co równoważne będzie z koniecznością odrzucenia oferty.</w:t>
      </w:r>
      <w:r w:rsidR="00566D95" w:rsidRPr="00B571C3">
        <w:rPr>
          <w:rFonts w:ascii="Times New Roman" w:eastAsia="Times New Roman" w:hAnsi="Times New Roman" w:cs="Times New Roman"/>
          <w:sz w:val="24"/>
          <w:szCs w:val="24"/>
          <w:lang w:eastAsia="pl-PL"/>
        </w:rPr>
        <w:t xml:space="preserve">    </w:t>
      </w:r>
    </w:p>
    <w:p w14:paraId="7786393A" w14:textId="77777777" w:rsidR="00894E7F" w:rsidRPr="00B571C3" w:rsidRDefault="00894E7F" w:rsidP="00B6144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0F2905" w14:textId="3FA351CF" w:rsidR="001E590A" w:rsidRPr="00B571C3" w:rsidRDefault="001E590A" w:rsidP="00B6144C">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XV.  SPOSÓB OBLICZANIA CENY OFERTY</w:t>
      </w:r>
    </w:p>
    <w:p w14:paraId="5B2939B1" w14:textId="7490B991" w:rsidR="001E590A" w:rsidRPr="00B571C3" w:rsidRDefault="001E590A" w:rsidP="000C2D65">
      <w:pPr>
        <w:numPr>
          <w:ilvl w:val="0"/>
          <w:numId w:val="51"/>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Wykonawca podaje cenę za realizację przedmiotu zamówienia zgodnie ze wzorem Formularza Ofertowego, stanowiącego </w:t>
      </w:r>
      <w:r w:rsidRPr="00B571C3">
        <w:rPr>
          <w:rFonts w:ascii="Times New Roman" w:eastAsia="Times New Roman" w:hAnsi="Times New Roman" w:cs="Times New Roman"/>
          <w:b/>
          <w:bCs/>
          <w:sz w:val="24"/>
          <w:szCs w:val="24"/>
          <w:lang w:eastAsia="pl-PL"/>
        </w:rPr>
        <w:t xml:space="preserve">Załącznik nr </w:t>
      </w:r>
      <w:r w:rsidR="00A1209E" w:rsidRPr="00B571C3">
        <w:rPr>
          <w:rFonts w:ascii="Times New Roman" w:eastAsia="Times New Roman" w:hAnsi="Times New Roman" w:cs="Times New Roman"/>
          <w:b/>
          <w:bCs/>
          <w:sz w:val="24"/>
          <w:szCs w:val="24"/>
          <w:lang w:eastAsia="pl-PL"/>
        </w:rPr>
        <w:t>1</w:t>
      </w:r>
      <w:r w:rsidRPr="00B571C3">
        <w:rPr>
          <w:rFonts w:ascii="Times New Roman" w:eastAsia="Times New Roman" w:hAnsi="Times New Roman" w:cs="Times New Roman"/>
          <w:b/>
          <w:bCs/>
          <w:sz w:val="24"/>
          <w:szCs w:val="24"/>
          <w:lang w:eastAsia="pl-PL"/>
        </w:rPr>
        <w:t xml:space="preserve"> do SWZ. </w:t>
      </w:r>
    </w:p>
    <w:p w14:paraId="5797240D" w14:textId="4873C2BA"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B571C3">
        <w:rPr>
          <w:rFonts w:ascii="Times New Roman" w:hAnsi="Times New Roman" w:cs="Times New Roman"/>
          <w:sz w:val="24"/>
          <w:szCs w:val="24"/>
        </w:rPr>
        <w:t>Stawkę podatku od towarów i usług (VAT) należy uwzględnić w wysokości obowiązującej na dzień składania ofert</w:t>
      </w:r>
      <w:r w:rsidRPr="00B571C3">
        <w:rPr>
          <w:rFonts w:ascii="Times New Roman" w:eastAsia="Times New Roman" w:hAnsi="Times New Roman" w:cs="Times New Roman"/>
          <w:sz w:val="24"/>
          <w:szCs w:val="24"/>
          <w:lang w:eastAsia="pl-PL"/>
        </w:rPr>
        <w:t>.</w:t>
      </w:r>
    </w:p>
    <w:p w14:paraId="5C4EDE03" w14:textId="77777777"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Cena oferty powinna być wyrażona w złotych polskich (PLN) z dokładnością do dwóch miejsc po przecinku.</w:t>
      </w:r>
    </w:p>
    <w:p w14:paraId="41A31DA7" w14:textId="77777777"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przewiduje rozliczeń w walucie obcej.</w:t>
      </w:r>
    </w:p>
    <w:p w14:paraId="29B57785" w14:textId="77777777"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Wyliczona cena oferty brutto będzie służyć do porównania złożonych ofert i do rozliczenia w trakcie realizacji zamówienia.</w:t>
      </w:r>
    </w:p>
    <w:p w14:paraId="31B6F9B7" w14:textId="3505A052" w:rsidR="001E590A" w:rsidRPr="00B571C3"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B571C3">
        <w:rPr>
          <w:rFonts w:ascii="Times New Roman" w:eastAsia="Times New Roman" w:hAnsi="Times New Roman" w:cs="Times New Roman"/>
          <w:sz w:val="24"/>
          <w:szCs w:val="24"/>
          <w:lang w:eastAsia="pl-PL"/>
        </w:rPr>
        <w:t>2</w:t>
      </w:r>
      <w:r w:rsidR="0031443E" w:rsidRPr="00B571C3">
        <w:rPr>
          <w:rFonts w:ascii="Times New Roman" w:eastAsia="Times New Roman" w:hAnsi="Times New Roman" w:cs="Times New Roman"/>
          <w:sz w:val="24"/>
          <w:szCs w:val="24"/>
          <w:lang w:eastAsia="pl-PL"/>
        </w:rPr>
        <w:t>4</w:t>
      </w:r>
      <w:r w:rsidRPr="00B571C3">
        <w:rPr>
          <w:rFonts w:ascii="Times New Roman" w:eastAsia="Times New Roman" w:hAnsi="Times New Roman" w:cs="Times New Roman"/>
          <w:sz w:val="24"/>
          <w:szCs w:val="24"/>
          <w:lang w:eastAsia="pl-PL"/>
        </w:rPr>
        <w:t xml:space="preserve"> r. poz. </w:t>
      </w:r>
      <w:r w:rsidR="0031443E" w:rsidRPr="00B571C3">
        <w:rPr>
          <w:rFonts w:ascii="Times New Roman" w:eastAsia="Times New Roman" w:hAnsi="Times New Roman" w:cs="Times New Roman"/>
          <w:sz w:val="24"/>
          <w:szCs w:val="24"/>
          <w:lang w:eastAsia="pl-PL"/>
        </w:rPr>
        <w:t>361</w:t>
      </w:r>
      <w:r w:rsidRPr="00B571C3">
        <w:rPr>
          <w:rFonts w:ascii="Times New Roman" w:eastAsia="Times New Roman" w:hAnsi="Times New Roman" w:cs="Times New Roman"/>
          <w:sz w:val="24"/>
          <w:szCs w:val="24"/>
          <w:lang w:eastAsia="pl-PL"/>
        </w:rPr>
        <w:t>), dla celów zastosowania kryterium ceny lub kosztu zamawiający dolicza do przedstawionej w tej ofercie ceny kwotę podatku od towarów i usług, którą miałby obowiązek rozliczyć.</w:t>
      </w:r>
      <w:r w:rsidRPr="00B571C3">
        <w:rPr>
          <w:rFonts w:ascii="Times New Roman" w:eastAsia="Times New Roman" w:hAnsi="Times New Roman" w:cs="Times New Roman"/>
          <w:b/>
          <w:bCs/>
          <w:sz w:val="24"/>
          <w:szCs w:val="24"/>
          <w:lang w:eastAsia="pl-PL"/>
        </w:rPr>
        <w:t xml:space="preserve"> </w:t>
      </w:r>
      <w:r w:rsidRPr="00B571C3">
        <w:rPr>
          <w:rFonts w:ascii="Times New Roman" w:eastAsia="Times New Roman" w:hAnsi="Times New Roman" w:cs="Times New Roman"/>
          <w:sz w:val="24"/>
          <w:szCs w:val="24"/>
          <w:lang w:eastAsia="pl-PL"/>
        </w:rPr>
        <w:t>W ofercie, o której mowa w ust. 1, Wykonawca ma obowiązek:</w:t>
      </w:r>
    </w:p>
    <w:p w14:paraId="5396B77F" w14:textId="77777777" w:rsidR="001E590A" w:rsidRPr="00B571C3"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1)    poinformowania zamawiającego, że wybór jego oferty będzie prowadził do powstania u zamawiającego obowiązku podatkowego;</w:t>
      </w:r>
    </w:p>
    <w:p w14:paraId="580A710E" w14:textId="77777777" w:rsidR="001E590A" w:rsidRPr="00B571C3"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2)    wskazania nazwy (rodzaju) towaru lub usługi, których dostawa lub świadczenie będą prowadziły do powstania obowiązku podatkowego;</w:t>
      </w:r>
    </w:p>
    <w:p w14:paraId="23A011D6" w14:textId="6E4C2D74" w:rsidR="001E590A" w:rsidRPr="00B571C3"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3)   wskazania wartości towaru lub usługi objętego obowiązkiem podatkowym zamawiającego, bez kwoty podatku;</w:t>
      </w:r>
    </w:p>
    <w:p w14:paraId="4ED8F9DC" w14:textId="77777777" w:rsidR="001E590A" w:rsidRPr="00B571C3"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4)    wskazania stawki podatku od towarów i usług, która zgodnie z wiedzą wykonawcy, będzie miała zastosowanie.</w:t>
      </w:r>
    </w:p>
    <w:p w14:paraId="74F652D2" w14:textId="77777777" w:rsidR="001E590A" w:rsidRPr="00B571C3" w:rsidRDefault="001E590A" w:rsidP="000C2D65">
      <w:pPr>
        <w:numPr>
          <w:ilvl w:val="0"/>
          <w:numId w:val="52"/>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B571C3" w:rsidRDefault="00204D7F" w:rsidP="00B6144C">
      <w:pPr>
        <w:spacing w:after="0" w:line="276" w:lineRule="auto"/>
        <w:jc w:val="both"/>
        <w:textAlignment w:val="baseline"/>
        <w:rPr>
          <w:rFonts w:ascii="Times New Roman" w:eastAsia="Times New Roman" w:hAnsi="Times New Roman" w:cs="Times New Roman"/>
          <w:sz w:val="24"/>
          <w:szCs w:val="24"/>
          <w:lang w:eastAsia="pl-PL"/>
        </w:rPr>
      </w:pPr>
    </w:p>
    <w:p w14:paraId="165CB24A" w14:textId="3B77B300" w:rsidR="001E590A" w:rsidRPr="00B571C3" w:rsidRDefault="00204D7F" w:rsidP="00B6144C">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XVI.  WYMAGANIA DOTYCZĄCE WADIUM</w:t>
      </w:r>
    </w:p>
    <w:p w14:paraId="1B12F5FC" w14:textId="6385CE22" w:rsidR="00204D7F" w:rsidRPr="00B571C3" w:rsidRDefault="0048126F" w:rsidP="0048126F">
      <w:pPr>
        <w:spacing w:after="0" w:line="240"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 wymaga wniesienia wadium.</w:t>
      </w:r>
    </w:p>
    <w:p w14:paraId="4EB58E4E" w14:textId="77777777" w:rsidR="00EC7DBB" w:rsidRPr="00B571C3" w:rsidRDefault="00EC7DBB" w:rsidP="00B6144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1AD0F3" w14:textId="351D501D" w:rsidR="00204D7F" w:rsidRPr="00B571C3" w:rsidRDefault="00EC7DBB" w:rsidP="00B6144C">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XVII.  TERMIN ZWIĄZANIA OFERTĄ</w:t>
      </w:r>
    </w:p>
    <w:p w14:paraId="24EE1627" w14:textId="060933B2" w:rsidR="00E66C1C" w:rsidRPr="00B571C3" w:rsidRDefault="00E66C1C" w:rsidP="000C2D65">
      <w:pPr>
        <w:numPr>
          <w:ilvl w:val="0"/>
          <w:numId w:val="60"/>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Wykonawca będzie związany ofertą przez okres </w:t>
      </w:r>
      <w:r w:rsidRPr="00B571C3">
        <w:rPr>
          <w:rFonts w:ascii="Times New Roman" w:eastAsia="Times New Roman" w:hAnsi="Times New Roman" w:cs="Times New Roman"/>
          <w:b/>
          <w:bCs/>
          <w:sz w:val="24"/>
          <w:szCs w:val="24"/>
          <w:lang w:eastAsia="pl-PL"/>
        </w:rPr>
        <w:t>30 dni</w:t>
      </w:r>
      <w:r w:rsidRPr="00B571C3">
        <w:rPr>
          <w:rFonts w:ascii="Times New Roman" w:eastAsia="Times New Roman" w:hAnsi="Times New Roman" w:cs="Times New Roman"/>
          <w:sz w:val="24"/>
          <w:szCs w:val="24"/>
          <w:lang w:eastAsia="pl-PL"/>
        </w:rPr>
        <w:t xml:space="preserve">, tj. do dnia </w:t>
      </w:r>
      <w:r w:rsidR="00BE204D">
        <w:rPr>
          <w:rFonts w:ascii="Times New Roman" w:eastAsia="Times New Roman" w:hAnsi="Times New Roman" w:cs="Times New Roman"/>
          <w:b/>
          <w:bCs/>
          <w:sz w:val="24"/>
          <w:szCs w:val="24"/>
          <w:lang w:eastAsia="pl-PL"/>
        </w:rPr>
        <w:t>15.01.2025</w:t>
      </w:r>
      <w:r w:rsidR="00547D85" w:rsidRPr="00B571C3">
        <w:rPr>
          <w:rFonts w:ascii="Times New Roman" w:eastAsia="Times New Roman" w:hAnsi="Times New Roman" w:cs="Times New Roman"/>
          <w:b/>
          <w:bCs/>
          <w:sz w:val="24"/>
          <w:szCs w:val="24"/>
          <w:lang w:eastAsia="pl-PL"/>
        </w:rPr>
        <w:t xml:space="preserve"> </w:t>
      </w:r>
      <w:r w:rsidRPr="00B571C3">
        <w:rPr>
          <w:rFonts w:ascii="Times New Roman" w:eastAsia="Times New Roman" w:hAnsi="Times New Roman" w:cs="Times New Roman"/>
          <w:b/>
          <w:bCs/>
          <w:sz w:val="24"/>
          <w:szCs w:val="24"/>
          <w:lang w:eastAsia="pl-PL"/>
        </w:rPr>
        <w:t>r</w:t>
      </w:r>
      <w:r w:rsidRPr="00B571C3">
        <w:rPr>
          <w:rFonts w:ascii="Times New Roman" w:eastAsia="Times New Roman" w:hAnsi="Times New Roman" w:cs="Times New Roman"/>
          <w:sz w:val="24"/>
          <w:szCs w:val="24"/>
          <w:lang w:eastAsia="pl-PL"/>
        </w:rPr>
        <w:t>. Bieg terminu związania ofertą rozpoczyna się wraz z upływem terminu składania ofert.</w:t>
      </w:r>
    </w:p>
    <w:p w14:paraId="2A852F34" w14:textId="7A364066" w:rsidR="00E66C1C" w:rsidRPr="00B571C3" w:rsidRDefault="00E66C1C" w:rsidP="000C2D65">
      <w:pPr>
        <w:numPr>
          <w:ilvl w:val="0"/>
          <w:numId w:val="60"/>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A34CFF" w14:textId="1F4A933A" w:rsidR="0027383B" w:rsidRPr="00B571C3" w:rsidRDefault="00E66C1C" w:rsidP="00E66C1C">
      <w:pPr>
        <w:numPr>
          <w:ilvl w:val="0"/>
          <w:numId w:val="60"/>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Odmowa wyrażenia zgody na przedłużenie terminu związania ofertą nie powoduje utraty wadium.</w:t>
      </w:r>
      <w:bookmarkStart w:id="4" w:name="_Hlk66351143"/>
    </w:p>
    <w:p w14:paraId="193FA575" w14:textId="77777777" w:rsidR="0027383B" w:rsidRPr="00B571C3" w:rsidRDefault="0027383B" w:rsidP="00E66C1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14DC38CD" w14:textId="70CD90F9" w:rsidR="00E66C1C" w:rsidRPr="00B571C3" w:rsidRDefault="00E66C1C" w:rsidP="00E66C1C">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XVIII.  MIEJSCE I TERMIN SKŁADANIA OFERT</w:t>
      </w:r>
    </w:p>
    <w:bookmarkEnd w:id="4"/>
    <w:p w14:paraId="4B26F766" w14:textId="07A4B456" w:rsidR="00E66C1C" w:rsidRPr="00B571C3" w:rsidRDefault="00E66C1C" w:rsidP="00F1451B">
      <w:pPr>
        <w:numPr>
          <w:ilvl w:val="0"/>
          <w:numId w:val="61"/>
        </w:numPr>
        <w:tabs>
          <w:tab w:val="clear" w:pos="720"/>
        </w:tabs>
        <w:spacing w:before="240"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Ofertę wraz z wymaganymi dokumentami należy umieścić na </w:t>
      </w:r>
      <w:hyperlink r:id="rId24" w:history="1">
        <w:r w:rsidRPr="00B571C3">
          <w:rPr>
            <w:rFonts w:ascii="Times New Roman" w:eastAsia="Times New Roman" w:hAnsi="Times New Roman" w:cs="Times New Roman"/>
            <w:sz w:val="24"/>
            <w:szCs w:val="24"/>
            <w:u w:val="single"/>
            <w:lang w:eastAsia="pl-PL"/>
          </w:rPr>
          <w:t>platformazakupowa.pl</w:t>
        </w:r>
      </w:hyperlink>
      <w:r w:rsidRPr="00B571C3">
        <w:rPr>
          <w:rFonts w:ascii="Times New Roman" w:eastAsia="Times New Roman" w:hAnsi="Times New Roman" w:cs="Times New Roman"/>
          <w:sz w:val="24"/>
          <w:szCs w:val="24"/>
          <w:lang w:eastAsia="pl-PL"/>
        </w:rPr>
        <w:t xml:space="preserve"> pod adresem: </w:t>
      </w:r>
      <w:hyperlink r:id="rId25" w:history="1">
        <w:r w:rsidR="00AC572F" w:rsidRPr="00B571C3">
          <w:rPr>
            <w:rStyle w:val="Hipercze"/>
            <w:rFonts w:ascii="Times New Roman" w:eastAsia="Times New Roman" w:hAnsi="Times New Roman" w:cs="Times New Roman"/>
            <w:color w:val="auto"/>
            <w:sz w:val="24"/>
            <w:szCs w:val="24"/>
            <w:lang w:eastAsia="pl-PL"/>
          </w:rPr>
          <w:t>https://platformazakupowa.pl/pn/stegna</w:t>
        </w:r>
      </w:hyperlink>
      <w:r w:rsidR="00AC572F"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z w:val="24"/>
          <w:szCs w:val="24"/>
          <w:lang w:eastAsia="pl-PL"/>
        </w:rPr>
        <w:t xml:space="preserve">w myśl Ustawy PZP na stronie internetowej prowadzonego postępowania  do dnia </w:t>
      </w:r>
      <w:r w:rsidR="00BE204D">
        <w:rPr>
          <w:rFonts w:ascii="Times New Roman" w:eastAsia="Times New Roman" w:hAnsi="Times New Roman" w:cs="Times New Roman"/>
          <w:b/>
          <w:bCs/>
          <w:sz w:val="24"/>
          <w:szCs w:val="24"/>
          <w:lang w:eastAsia="pl-PL"/>
        </w:rPr>
        <w:t xml:space="preserve">17.12.2024 </w:t>
      </w:r>
      <w:r w:rsidR="00AC572F" w:rsidRPr="00B571C3">
        <w:rPr>
          <w:rFonts w:ascii="Times New Roman" w:eastAsia="Times New Roman" w:hAnsi="Times New Roman" w:cs="Times New Roman"/>
          <w:b/>
          <w:bCs/>
          <w:sz w:val="24"/>
          <w:szCs w:val="24"/>
          <w:lang w:eastAsia="pl-PL"/>
        </w:rPr>
        <w:t>r.</w:t>
      </w:r>
      <w:r w:rsidRPr="00B571C3">
        <w:rPr>
          <w:rFonts w:ascii="Times New Roman" w:eastAsia="Times New Roman" w:hAnsi="Times New Roman" w:cs="Times New Roman"/>
          <w:sz w:val="24"/>
          <w:szCs w:val="24"/>
          <w:lang w:eastAsia="pl-PL"/>
        </w:rPr>
        <w:t xml:space="preserve"> do godziny </w:t>
      </w:r>
      <w:r w:rsidR="00BE204D">
        <w:rPr>
          <w:rFonts w:ascii="Times New Roman" w:eastAsia="Times New Roman" w:hAnsi="Times New Roman" w:cs="Times New Roman"/>
          <w:b/>
          <w:bCs/>
          <w:sz w:val="24"/>
          <w:szCs w:val="24"/>
          <w:lang w:eastAsia="pl-PL"/>
        </w:rPr>
        <w:t>09:00</w:t>
      </w:r>
    </w:p>
    <w:p w14:paraId="30EDF0ED" w14:textId="77777777" w:rsidR="00E66C1C" w:rsidRPr="00B571C3" w:rsidRDefault="00E66C1C" w:rsidP="000C2D65">
      <w:pPr>
        <w:numPr>
          <w:ilvl w:val="0"/>
          <w:numId w:val="61"/>
        </w:numPr>
        <w:tabs>
          <w:tab w:val="clear" w:pos="720"/>
          <w:tab w:val="num" w:pos="284"/>
        </w:tabs>
        <w:spacing w:after="0" w:line="276" w:lineRule="auto"/>
        <w:ind w:hanging="72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Do oferty należy dołączyć wszystkie wymagane w SWZ dokumenty.</w:t>
      </w:r>
    </w:p>
    <w:p w14:paraId="33408B04" w14:textId="77777777" w:rsidR="00E66C1C" w:rsidRPr="00B571C3"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B571C3"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26" w:history="1">
        <w:r w:rsidRPr="00B571C3">
          <w:rPr>
            <w:rFonts w:ascii="Times New Roman" w:eastAsia="Times New Roman" w:hAnsi="Times New Roman" w:cs="Times New Roman"/>
            <w:sz w:val="24"/>
            <w:szCs w:val="24"/>
            <w:u w:val="single"/>
            <w:lang w:eastAsia="pl-PL"/>
          </w:rPr>
          <w:t>platformazakupowa.pl</w:t>
        </w:r>
      </w:hyperlink>
      <w:r w:rsidRPr="00B571C3">
        <w:rPr>
          <w:rFonts w:ascii="Times New Roman" w:eastAsia="Times New Roman" w:hAnsi="Times New Roman" w:cs="Times New Roman"/>
          <w:sz w:val="24"/>
          <w:szCs w:val="24"/>
          <w:lang w:eastAsia="pl-PL"/>
        </w:rPr>
        <w:t xml:space="preserve">, Wykonawca powinien złożyć podpis bezpośrednio na dokumentach przesłanych za pośrednictwem </w:t>
      </w:r>
      <w:hyperlink r:id="rId27" w:history="1">
        <w:r w:rsidRPr="00B571C3">
          <w:rPr>
            <w:rFonts w:ascii="Times New Roman" w:eastAsia="Times New Roman" w:hAnsi="Times New Roman" w:cs="Times New Roman"/>
            <w:sz w:val="24"/>
            <w:szCs w:val="24"/>
            <w:u w:val="single"/>
            <w:lang w:eastAsia="pl-PL"/>
          </w:rPr>
          <w:t>platformazakupowa.pl</w:t>
        </w:r>
      </w:hyperlink>
      <w:r w:rsidRPr="00B571C3">
        <w:rPr>
          <w:rFonts w:ascii="Times New Roman" w:eastAsia="Times New Roman" w:hAnsi="Times New Roman" w:cs="Times New Roman"/>
          <w:sz w:val="24"/>
          <w:szCs w:val="24"/>
          <w:lang w:eastAsia="pl-PL"/>
        </w:rPr>
        <w:t xml:space="preserve">. Zalecamy stosowanie podpisu na każdym załączonym pliku osobno, w szczególności wskazanych w art. 63 ust 1 oraz ust.2  </w:t>
      </w:r>
      <w:proofErr w:type="spellStart"/>
      <w:r w:rsidRPr="00B571C3">
        <w:rPr>
          <w:rFonts w:ascii="Times New Roman" w:eastAsia="Times New Roman" w:hAnsi="Times New Roman" w:cs="Times New Roman"/>
          <w:sz w:val="24"/>
          <w:szCs w:val="24"/>
          <w:lang w:eastAsia="pl-PL"/>
        </w:rPr>
        <w:t>Pzp</w:t>
      </w:r>
      <w:proofErr w:type="spellEnd"/>
      <w:r w:rsidRPr="00B571C3">
        <w:rPr>
          <w:rFonts w:ascii="Times New Roman" w:eastAsia="Times New Roman" w:hAnsi="Times New Roman" w:cs="Times New Roman"/>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B571C3"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4ABE7503" w14:textId="49DCDE13" w:rsidR="0048126F" w:rsidRPr="00B571C3" w:rsidRDefault="00E66C1C" w:rsidP="009153B3">
      <w:pPr>
        <w:numPr>
          <w:ilvl w:val="0"/>
          <w:numId w:val="61"/>
        </w:numPr>
        <w:tabs>
          <w:tab w:val="clear" w:pos="720"/>
          <w:tab w:val="num" w:pos="284"/>
        </w:tabs>
        <w:spacing w:after="24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Szczegółowa instrukcja dla Wykonawców dotycząca złożenia, zmiany i wycofania oferty znajduje się na stronie internetowej pod adresem:  </w:t>
      </w:r>
      <w:hyperlink r:id="rId28" w:history="1">
        <w:r w:rsidR="009153B3" w:rsidRPr="00B571C3">
          <w:rPr>
            <w:rStyle w:val="Hipercze"/>
            <w:rFonts w:ascii="Times New Roman" w:eastAsia="Times New Roman" w:hAnsi="Times New Roman" w:cs="Times New Roman"/>
            <w:color w:val="auto"/>
            <w:sz w:val="24"/>
            <w:szCs w:val="24"/>
            <w:lang w:eastAsia="pl-PL"/>
          </w:rPr>
          <w:t>https://platformazakupowa.pl/strona/45-instrukcje</w:t>
        </w:r>
      </w:hyperlink>
      <w:bookmarkStart w:id="5" w:name="_Hlk66351978"/>
    </w:p>
    <w:p w14:paraId="48AA5FB8" w14:textId="2FC59A55" w:rsidR="00E66C1C" w:rsidRPr="00B571C3" w:rsidRDefault="000D5F30" w:rsidP="00E66C1C">
      <w:pPr>
        <w:spacing w:after="0" w:line="276" w:lineRule="auto"/>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XIX.  OTWARCIE OFERT</w:t>
      </w:r>
      <w:bookmarkEnd w:id="5"/>
    </w:p>
    <w:p w14:paraId="631BFF51" w14:textId="77777777" w:rsidR="000D5F30" w:rsidRPr="00B571C3" w:rsidRDefault="000D5F30" w:rsidP="00E66C1C">
      <w:pPr>
        <w:spacing w:after="0" w:line="276" w:lineRule="auto"/>
        <w:jc w:val="both"/>
        <w:textAlignment w:val="baseline"/>
        <w:rPr>
          <w:rFonts w:ascii="Times New Roman" w:eastAsia="Times New Roman" w:hAnsi="Times New Roman" w:cs="Times New Roman"/>
          <w:b/>
          <w:bCs/>
          <w:sz w:val="24"/>
          <w:szCs w:val="24"/>
          <w:lang w:eastAsia="pl-PL"/>
        </w:rPr>
      </w:pPr>
    </w:p>
    <w:p w14:paraId="5DD0E6BC" w14:textId="1816D3A9" w:rsidR="000D5F30" w:rsidRPr="00B571C3"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sz w:val="24"/>
          <w:szCs w:val="24"/>
          <w:lang w:eastAsia="pl-PL"/>
        </w:rPr>
        <w:t xml:space="preserve">Otwarcie ofert następuje niezwłocznie po upływie terminu składania ofert, nie później niż następnego dnia po dniu, w którym upłynął termin składania ofert tj. </w:t>
      </w:r>
      <w:r w:rsidR="00BE204D">
        <w:rPr>
          <w:rFonts w:ascii="Times New Roman" w:eastAsia="Times New Roman" w:hAnsi="Times New Roman" w:cs="Times New Roman"/>
          <w:b/>
          <w:bCs/>
          <w:sz w:val="24"/>
          <w:szCs w:val="24"/>
          <w:lang w:eastAsia="pl-PL"/>
        </w:rPr>
        <w:t xml:space="preserve">17.12.2024 </w:t>
      </w:r>
      <w:r w:rsidR="00BE204D" w:rsidRPr="00B571C3">
        <w:rPr>
          <w:rFonts w:ascii="Times New Roman" w:eastAsia="Times New Roman" w:hAnsi="Times New Roman" w:cs="Times New Roman"/>
          <w:b/>
          <w:bCs/>
          <w:sz w:val="24"/>
          <w:szCs w:val="24"/>
          <w:lang w:eastAsia="pl-PL"/>
        </w:rPr>
        <w:t>r.</w:t>
      </w:r>
      <w:r w:rsidR="00BE204D" w:rsidRPr="00B571C3">
        <w:rPr>
          <w:rFonts w:ascii="Times New Roman" w:eastAsia="Times New Roman" w:hAnsi="Times New Roman" w:cs="Times New Roman"/>
          <w:sz w:val="24"/>
          <w:szCs w:val="24"/>
          <w:lang w:eastAsia="pl-PL"/>
        </w:rPr>
        <w:t xml:space="preserve"> </w:t>
      </w:r>
      <w:r w:rsidR="00BE204D">
        <w:rPr>
          <w:rFonts w:ascii="Times New Roman" w:eastAsia="Times New Roman" w:hAnsi="Times New Roman" w:cs="Times New Roman"/>
          <w:sz w:val="24"/>
          <w:szCs w:val="24"/>
          <w:lang w:eastAsia="pl-PL"/>
        </w:rPr>
        <w:t xml:space="preserve">o </w:t>
      </w:r>
      <w:r w:rsidR="00BE204D" w:rsidRPr="00B571C3">
        <w:rPr>
          <w:rFonts w:ascii="Times New Roman" w:eastAsia="Times New Roman" w:hAnsi="Times New Roman" w:cs="Times New Roman"/>
          <w:sz w:val="24"/>
          <w:szCs w:val="24"/>
          <w:lang w:eastAsia="pl-PL"/>
        </w:rPr>
        <w:t>godzin</w:t>
      </w:r>
      <w:r w:rsidR="00BE204D">
        <w:rPr>
          <w:rFonts w:ascii="Times New Roman" w:eastAsia="Times New Roman" w:hAnsi="Times New Roman" w:cs="Times New Roman"/>
          <w:sz w:val="24"/>
          <w:szCs w:val="24"/>
          <w:lang w:eastAsia="pl-PL"/>
        </w:rPr>
        <w:t>ie</w:t>
      </w:r>
      <w:r w:rsidR="00BE204D" w:rsidRPr="00B571C3">
        <w:rPr>
          <w:rFonts w:ascii="Times New Roman" w:eastAsia="Times New Roman" w:hAnsi="Times New Roman" w:cs="Times New Roman"/>
          <w:sz w:val="24"/>
          <w:szCs w:val="24"/>
          <w:lang w:eastAsia="pl-PL"/>
        </w:rPr>
        <w:t xml:space="preserve"> </w:t>
      </w:r>
      <w:r w:rsidR="00BE204D">
        <w:rPr>
          <w:rFonts w:ascii="Times New Roman" w:eastAsia="Times New Roman" w:hAnsi="Times New Roman" w:cs="Times New Roman"/>
          <w:b/>
          <w:bCs/>
          <w:sz w:val="24"/>
          <w:szCs w:val="24"/>
          <w:lang w:eastAsia="pl-PL"/>
        </w:rPr>
        <w:t>09:05</w:t>
      </w:r>
    </w:p>
    <w:p w14:paraId="32309B41" w14:textId="77777777" w:rsidR="000D5F30" w:rsidRPr="00B571C3"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B571C3"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poinformuje o zmianie terminu otwarcia ofert na stronie internetowej prowadzonego postępowania.</w:t>
      </w:r>
    </w:p>
    <w:p w14:paraId="3C94FEF8" w14:textId="77777777" w:rsidR="000D5F30" w:rsidRPr="00B571C3"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B571C3"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niezwłocznie po otwarciu ofert, udostępnia na stronie internetowej prowadzonego postępowania informacje o:</w:t>
      </w:r>
    </w:p>
    <w:p w14:paraId="761A7853" w14:textId="7086ED74" w:rsidR="000D5F30" w:rsidRPr="00B571C3"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B571C3"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cenach lub kosztach zawartych w ofertach.</w:t>
      </w:r>
    </w:p>
    <w:p w14:paraId="11D03E6A" w14:textId="77777777" w:rsidR="000D5F30" w:rsidRPr="00B571C3" w:rsidRDefault="000D5F30" w:rsidP="000D5F30">
      <w:pPr>
        <w:shd w:val="clear" w:color="auto" w:fill="FFFFFF"/>
        <w:spacing w:after="0" w:line="276" w:lineRule="auto"/>
        <w:ind w:left="720"/>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Informacja zostanie opublikowana na stronie postępowania na</w:t>
      </w:r>
      <w:hyperlink r:id="rId29" w:history="1">
        <w:r w:rsidRPr="00B571C3">
          <w:rPr>
            <w:rFonts w:ascii="Times New Roman" w:eastAsia="Times New Roman" w:hAnsi="Times New Roman" w:cs="Times New Roman"/>
            <w:sz w:val="24"/>
            <w:szCs w:val="24"/>
            <w:u w:val="single"/>
            <w:lang w:eastAsia="pl-PL"/>
          </w:rPr>
          <w:t xml:space="preserve"> platformazakupowa.pl</w:t>
        </w:r>
      </w:hyperlink>
      <w:r w:rsidRPr="00B571C3">
        <w:rPr>
          <w:rFonts w:ascii="Times New Roman" w:eastAsia="Times New Roman" w:hAnsi="Times New Roman" w:cs="Times New Roman"/>
          <w:sz w:val="24"/>
          <w:szCs w:val="24"/>
          <w:lang w:eastAsia="pl-PL"/>
        </w:rPr>
        <w:t xml:space="preserve"> w sekcji ,,Komunikaty” .</w:t>
      </w:r>
    </w:p>
    <w:p w14:paraId="7CF72CEA" w14:textId="2FAD5786" w:rsidR="000D5F30" w:rsidRPr="00B571C3" w:rsidRDefault="000D5F30" w:rsidP="000D5F30">
      <w:pPr>
        <w:shd w:val="clear" w:color="auto" w:fill="FFFFFF"/>
        <w:spacing w:after="0" w:line="276" w:lineRule="auto"/>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xml:space="preserve">Uwaga! </w:t>
      </w:r>
      <w:r w:rsidRPr="00B571C3">
        <w:rPr>
          <w:rFonts w:ascii="Times New Roman" w:eastAsia="Times New Roman" w:hAnsi="Times New Roman" w:cs="Times New Roman"/>
          <w:sz w:val="24"/>
          <w:szCs w:val="24"/>
          <w:lang w:eastAsia="pl-PL"/>
        </w:rPr>
        <w:t>Zgodnie z Ustawą PZP</w:t>
      </w:r>
      <w:r w:rsidRPr="00B571C3">
        <w:rPr>
          <w:rFonts w:ascii="Times New Roman" w:eastAsia="Times New Roman" w:hAnsi="Times New Roman" w:cs="Times New Roman"/>
          <w:b/>
          <w:bCs/>
          <w:sz w:val="24"/>
          <w:szCs w:val="24"/>
          <w:lang w:eastAsia="pl-PL"/>
        </w:rPr>
        <w:t xml:space="preserve"> Zamawiający nie ma obowiązku przeprowadzania jawnej sesji otwarcia ofert</w:t>
      </w:r>
      <w:r w:rsidRPr="00B571C3">
        <w:rPr>
          <w:rFonts w:ascii="Times New Roman" w:eastAsia="Times New Roman" w:hAnsi="Times New Roman" w:cs="Times New Roman"/>
          <w:sz w:val="24"/>
          <w:szCs w:val="24"/>
          <w:lang w:eastAsia="pl-PL"/>
        </w:rPr>
        <w:t xml:space="preserve"> w sposób jawny z udziałem Wykonawców lub transmitowania sesji otwarcia za pośrednictwem elektronicznych narzędzi do przekazu wideo on-line</w:t>
      </w:r>
      <w:r w:rsidR="00877AEA" w:rsidRPr="00B571C3">
        <w:rPr>
          <w:rFonts w:ascii="Times New Roman" w:eastAsia="Times New Roman" w:hAnsi="Times New Roman" w:cs="Times New Roman"/>
          <w:sz w:val="24"/>
          <w:szCs w:val="24"/>
          <w:lang w:eastAsia="pl-PL"/>
        </w:rPr>
        <w:t>,</w:t>
      </w:r>
      <w:r w:rsidRPr="00B571C3">
        <w:rPr>
          <w:rFonts w:ascii="Times New Roman" w:eastAsia="Times New Roman" w:hAnsi="Times New Roman" w:cs="Times New Roman"/>
          <w:sz w:val="24"/>
          <w:szCs w:val="24"/>
          <w:lang w:eastAsia="pl-PL"/>
        </w:rPr>
        <w:t xml:space="preserve"> a ma jedynie takie uprawnienie.</w:t>
      </w:r>
    </w:p>
    <w:p w14:paraId="3E730699" w14:textId="11CB6D07" w:rsidR="000D5F30" w:rsidRPr="00B571C3" w:rsidRDefault="00035982" w:rsidP="00035982">
      <w:pPr>
        <w:spacing w:after="0" w:line="276" w:lineRule="auto"/>
        <w:ind w:left="567" w:hanging="567"/>
        <w:jc w:val="both"/>
        <w:textAlignment w:val="baseline"/>
        <w:rPr>
          <w:rFonts w:ascii="Times New Roman" w:eastAsia="Times New Roman" w:hAnsi="Times New Roman" w:cs="Times New Roman"/>
          <w:b/>
          <w:bCs/>
          <w:sz w:val="24"/>
          <w:szCs w:val="24"/>
          <w:lang w:eastAsia="pl-PL"/>
        </w:rPr>
      </w:pPr>
      <w:bookmarkStart w:id="6" w:name="_Hlk66352666"/>
      <w:r w:rsidRPr="00B571C3">
        <w:rPr>
          <w:rFonts w:ascii="Times New Roman" w:eastAsia="Times New Roman" w:hAnsi="Times New Roman" w:cs="Times New Roman"/>
          <w:b/>
          <w:bCs/>
          <w:sz w:val="24"/>
          <w:szCs w:val="24"/>
          <w:highlight w:val="lightGray"/>
          <w:lang w:eastAsia="pl-PL"/>
        </w:rPr>
        <w:t>XX. OPIS KRYTERIÓW OCENY OFERT WRAZ Z PODANIEM WAG TYCH KRYTERIÓW I SPOSOBU OCENY OFERT</w:t>
      </w:r>
    </w:p>
    <w:bookmarkEnd w:id="6"/>
    <w:p w14:paraId="6F65B7C3" w14:textId="77777777" w:rsidR="002470EF" w:rsidRPr="00B571C3" w:rsidRDefault="002470EF" w:rsidP="002470EF">
      <w:pPr>
        <w:numPr>
          <w:ilvl w:val="0"/>
          <w:numId w:val="64"/>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Przy wyborze najkorzystniejszej oferty Zamawiający będzie się kierował następującymi kryteriami oceny ofert:</w:t>
      </w:r>
    </w:p>
    <w:p w14:paraId="2C47A3DC" w14:textId="77777777" w:rsidR="002470EF" w:rsidRPr="00B571C3" w:rsidRDefault="002470EF" w:rsidP="002470EF">
      <w:pPr>
        <w:numPr>
          <w:ilvl w:val="0"/>
          <w:numId w:val="65"/>
        </w:numPr>
        <w:spacing w:after="0" w:line="276" w:lineRule="auto"/>
        <w:ind w:hanging="294"/>
        <w:contextualSpacing/>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Cena (C)</w:t>
      </w:r>
      <w:r w:rsidRPr="00B571C3">
        <w:rPr>
          <w:rFonts w:ascii="Times New Roman" w:eastAsia="Times New Roman" w:hAnsi="Times New Roman" w:cs="Times New Roman"/>
          <w:sz w:val="24"/>
          <w:szCs w:val="24"/>
          <w:lang w:eastAsia="pl-PL"/>
        </w:rPr>
        <w:t xml:space="preserve"> – waga kryterium </w:t>
      </w:r>
      <w:r w:rsidRPr="00B571C3">
        <w:rPr>
          <w:rFonts w:ascii="Times New Roman" w:eastAsia="Times New Roman" w:hAnsi="Times New Roman" w:cs="Times New Roman"/>
          <w:b/>
          <w:bCs/>
          <w:sz w:val="24"/>
          <w:szCs w:val="24"/>
          <w:lang w:eastAsia="pl-PL"/>
        </w:rPr>
        <w:t>60%</w:t>
      </w:r>
      <w:r w:rsidRPr="00B571C3">
        <w:rPr>
          <w:rFonts w:ascii="Times New Roman" w:eastAsia="Times New Roman" w:hAnsi="Times New Roman" w:cs="Times New Roman"/>
          <w:sz w:val="24"/>
          <w:szCs w:val="24"/>
          <w:lang w:eastAsia="pl-PL"/>
        </w:rPr>
        <w:t>;</w:t>
      </w:r>
    </w:p>
    <w:p w14:paraId="5365F7AD" w14:textId="52553051" w:rsidR="002470EF" w:rsidRPr="00B571C3" w:rsidRDefault="0048126F" w:rsidP="002470EF">
      <w:pPr>
        <w:numPr>
          <w:ilvl w:val="0"/>
          <w:numId w:val="65"/>
        </w:numPr>
        <w:spacing w:after="0" w:line="276" w:lineRule="auto"/>
        <w:ind w:left="808" w:hanging="382"/>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b/>
          <w:bCs/>
          <w:sz w:val="24"/>
          <w:szCs w:val="24"/>
          <w:shd w:val="clear" w:color="auto" w:fill="FFFFFF"/>
        </w:rPr>
        <w:t>Termin płatności faktur (T)</w:t>
      </w:r>
      <w:r w:rsidR="002470EF" w:rsidRPr="00B571C3">
        <w:rPr>
          <w:rFonts w:ascii="Times New Roman" w:hAnsi="Times New Roman" w:cs="Times New Roman"/>
          <w:sz w:val="24"/>
          <w:szCs w:val="24"/>
        </w:rPr>
        <w:t xml:space="preserve"> </w:t>
      </w:r>
      <w:r w:rsidR="002470EF" w:rsidRPr="00B571C3">
        <w:rPr>
          <w:rFonts w:ascii="Times New Roman" w:hAnsi="Times New Roman" w:cs="Times New Roman"/>
          <w:b/>
          <w:bCs/>
          <w:sz w:val="24"/>
          <w:szCs w:val="24"/>
          <w:shd w:val="clear" w:color="auto" w:fill="FFFFFF"/>
        </w:rPr>
        <w:t xml:space="preserve"> </w:t>
      </w:r>
      <w:r w:rsidR="002470EF" w:rsidRPr="00B571C3">
        <w:rPr>
          <w:rFonts w:ascii="Times New Roman" w:eastAsia="Times New Roman" w:hAnsi="Times New Roman" w:cs="Times New Roman"/>
          <w:sz w:val="24"/>
          <w:szCs w:val="24"/>
          <w:lang w:eastAsia="pl-PL"/>
        </w:rPr>
        <w:t xml:space="preserve">– waga kryterium </w:t>
      </w:r>
      <w:r w:rsidR="002470EF" w:rsidRPr="00B571C3">
        <w:rPr>
          <w:rFonts w:ascii="Times New Roman" w:eastAsia="Times New Roman" w:hAnsi="Times New Roman" w:cs="Times New Roman"/>
          <w:b/>
          <w:bCs/>
          <w:sz w:val="24"/>
          <w:szCs w:val="24"/>
          <w:lang w:eastAsia="pl-PL"/>
        </w:rPr>
        <w:t>40 %</w:t>
      </w:r>
      <w:r w:rsidR="002470EF" w:rsidRPr="00B571C3">
        <w:rPr>
          <w:rFonts w:ascii="Times New Roman" w:eastAsia="Times New Roman" w:hAnsi="Times New Roman" w:cs="Times New Roman"/>
          <w:sz w:val="24"/>
          <w:szCs w:val="24"/>
          <w:lang w:eastAsia="pl-PL"/>
        </w:rPr>
        <w:t>.</w:t>
      </w:r>
    </w:p>
    <w:p w14:paraId="09DB9000" w14:textId="77777777" w:rsidR="002470EF" w:rsidRPr="00B571C3" w:rsidRDefault="002470EF" w:rsidP="002470EF">
      <w:pPr>
        <w:spacing w:after="0" w:line="276" w:lineRule="auto"/>
        <w:ind w:left="808"/>
        <w:jc w:val="both"/>
        <w:textAlignment w:val="baseline"/>
        <w:rPr>
          <w:rFonts w:ascii="Times New Roman" w:eastAsia="Times New Roman" w:hAnsi="Times New Roman" w:cs="Times New Roman"/>
          <w:sz w:val="24"/>
          <w:szCs w:val="24"/>
          <w:lang w:eastAsia="pl-PL"/>
        </w:rPr>
      </w:pPr>
    </w:p>
    <w:p w14:paraId="473015E8" w14:textId="77777777" w:rsidR="002470EF" w:rsidRPr="00B571C3" w:rsidRDefault="002470EF" w:rsidP="002470EF">
      <w:pPr>
        <w:numPr>
          <w:ilvl w:val="0"/>
          <w:numId w:val="66"/>
        </w:num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Zasady oceny ofert w poszczególnych kryteriach:</w:t>
      </w:r>
    </w:p>
    <w:p w14:paraId="1AC5512E" w14:textId="77777777" w:rsidR="002470EF" w:rsidRPr="00B571C3" w:rsidRDefault="002470EF" w:rsidP="002470EF">
      <w:pPr>
        <w:numPr>
          <w:ilvl w:val="2"/>
          <w:numId w:val="66"/>
        </w:numPr>
        <w:spacing w:after="0" w:line="276" w:lineRule="auto"/>
        <w:ind w:left="709" w:hanging="283"/>
        <w:contextualSpacing/>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xml:space="preserve">Cena (C) – waga </w:t>
      </w:r>
      <w:r w:rsidRPr="00B571C3">
        <w:rPr>
          <w:rFonts w:ascii="Times New Roman" w:hAnsi="Times New Roman" w:cs="Times New Roman"/>
          <w:smallCaps/>
          <w:sz w:val="24"/>
          <w:szCs w:val="24"/>
          <w:lang w:eastAsia="pl-PL"/>
        </w:rPr>
        <w:t> </w:t>
      </w:r>
      <w:r w:rsidRPr="00B571C3">
        <w:rPr>
          <w:rFonts w:ascii="Times New Roman" w:hAnsi="Times New Roman" w:cs="Times New Roman"/>
          <w:smallCaps/>
          <w:sz w:val="24"/>
          <w:szCs w:val="24"/>
          <w:lang w:eastAsia="pl-PL"/>
        </w:rPr>
        <w:t> </w:t>
      </w:r>
      <w:r w:rsidRPr="00B571C3">
        <w:rPr>
          <w:rFonts w:ascii="Times New Roman" w:hAnsi="Times New Roman" w:cs="Times New Roman"/>
          <w:b/>
          <w:bCs/>
          <w:smallCaps/>
          <w:sz w:val="24"/>
          <w:szCs w:val="24"/>
          <w:lang w:eastAsia="pl-PL"/>
        </w:rPr>
        <w:t>60</w:t>
      </w:r>
      <w:r w:rsidRPr="00B571C3">
        <w:rPr>
          <w:rFonts w:ascii="Times New Roman" w:hAnsi="Times New Roman" w:cs="Times New Roman"/>
          <w:b/>
          <w:bCs/>
          <w:smallCaps/>
          <w:sz w:val="24"/>
          <w:szCs w:val="24"/>
          <w:lang w:eastAsia="pl-PL"/>
        </w:rPr>
        <w:t> </w:t>
      </w:r>
      <w:r w:rsidRPr="00B571C3">
        <w:rPr>
          <w:rFonts w:ascii="Times New Roman" w:eastAsia="Times New Roman" w:hAnsi="Times New Roman" w:cs="Times New Roman"/>
          <w:b/>
          <w:bCs/>
          <w:sz w:val="24"/>
          <w:szCs w:val="24"/>
          <w:lang w:eastAsia="pl-PL"/>
        </w:rPr>
        <w:t>%</w:t>
      </w:r>
    </w:p>
    <w:p w14:paraId="1EC81AC5" w14:textId="77777777" w:rsidR="002470EF" w:rsidRPr="00B571C3" w:rsidRDefault="002470EF" w:rsidP="002470EF">
      <w:pPr>
        <w:spacing w:before="240" w:after="0" w:line="276" w:lineRule="auto"/>
        <w:ind w:left="2124"/>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cena najniższa brutto*</w:t>
      </w:r>
    </w:p>
    <w:p w14:paraId="7DB7AEDC" w14:textId="77777777" w:rsidR="002470EF" w:rsidRPr="00B571C3" w:rsidRDefault="002470EF" w:rsidP="002470EF">
      <w:pPr>
        <w:spacing w:after="0" w:line="276" w:lineRule="auto"/>
        <w:ind w:left="1080"/>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lastRenderedPageBreak/>
        <w:t>C =</w:t>
      </w:r>
      <w:r w:rsidRPr="00B571C3">
        <w:rPr>
          <w:rFonts w:ascii="Times New Roman" w:eastAsia="Times New Roman" w:hAnsi="Times New Roman" w:cs="Times New Roman"/>
          <w:sz w:val="24"/>
          <w:szCs w:val="24"/>
          <w:lang w:eastAsia="pl-PL"/>
        </w:rPr>
        <w:t xml:space="preserve"> </w:t>
      </w:r>
      <w:r w:rsidRPr="00B571C3">
        <w:rPr>
          <w:rFonts w:ascii="Times New Roman" w:eastAsia="Times New Roman" w:hAnsi="Times New Roman" w:cs="Times New Roman"/>
          <w:strike/>
          <w:sz w:val="24"/>
          <w:szCs w:val="24"/>
          <w:lang w:eastAsia="pl-PL"/>
        </w:rPr>
        <w:t xml:space="preserve">------------------------------------------------ </w:t>
      </w:r>
      <w:r w:rsidRPr="00B571C3">
        <w:rPr>
          <w:rFonts w:ascii="Times New Roman" w:eastAsia="Times New Roman" w:hAnsi="Times New Roman" w:cs="Times New Roman"/>
          <w:sz w:val="24"/>
          <w:szCs w:val="24"/>
          <w:lang w:eastAsia="pl-PL"/>
        </w:rPr>
        <w:t>  </w:t>
      </w:r>
      <w:r w:rsidRPr="00B571C3">
        <w:rPr>
          <w:rFonts w:ascii="Times New Roman" w:eastAsia="Times New Roman" w:hAnsi="Times New Roman" w:cs="Times New Roman"/>
          <w:b/>
          <w:bCs/>
          <w:sz w:val="24"/>
          <w:szCs w:val="24"/>
          <w:lang w:eastAsia="pl-PL"/>
        </w:rPr>
        <w:t xml:space="preserve">x 100 pkt x </w:t>
      </w:r>
      <w:r w:rsidRPr="00B571C3">
        <w:rPr>
          <w:rFonts w:ascii="Times New Roman" w:eastAsia="Times New Roman" w:hAnsi="Times New Roman" w:cs="Times New Roman"/>
          <w:b/>
          <w:bCs/>
          <w:smallCaps/>
          <w:sz w:val="24"/>
          <w:szCs w:val="24"/>
          <w:lang w:eastAsia="pl-PL"/>
        </w:rPr>
        <w:t>60%</w:t>
      </w:r>
    </w:p>
    <w:p w14:paraId="0ABC3013" w14:textId="77777777" w:rsidR="002470EF" w:rsidRPr="00B571C3" w:rsidRDefault="002470EF" w:rsidP="002470EF">
      <w:pPr>
        <w:spacing w:after="0" w:line="276" w:lineRule="auto"/>
        <w:ind w:left="1736"/>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cena oferty ocenianej brutto</w:t>
      </w:r>
    </w:p>
    <w:p w14:paraId="708D1002" w14:textId="77777777" w:rsidR="002470EF" w:rsidRPr="00B571C3" w:rsidRDefault="002470EF" w:rsidP="002470EF">
      <w:pPr>
        <w:spacing w:before="240" w:after="0" w:line="276" w:lineRule="auto"/>
        <w:ind w:left="372" w:firstLine="708"/>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b/>
          <w:bCs/>
          <w:sz w:val="24"/>
          <w:szCs w:val="24"/>
          <w:lang w:eastAsia="pl-PL"/>
        </w:rPr>
        <w:t>* spośród wszystkich złożonych ofert niepodlegających odrzuceniu</w:t>
      </w:r>
    </w:p>
    <w:p w14:paraId="6EAC0506" w14:textId="77777777" w:rsidR="002470EF" w:rsidRPr="00B571C3" w:rsidRDefault="002470EF" w:rsidP="002470EF">
      <w:pPr>
        <w:spacing w:before="240" w:after="0" w:line="276" w:lineRule="auto"/>
        <w:ind w:left="851" w:hanging="425"/>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a)     Podstawą przyznania punktów w kryterium „cena” będzie cena ofertowa brutto podana przez Wykonawcę w Formularzu Ofertowym.</w:t>
      </w:r>
    </w:p>
    <w:p w14:paraId="5849B163" w14:textId="77777777" w:rsidR="002470EF" w:rsidRPr="00B571C3" w:rsidRDefault="002470EF" w:rsidP="002470EF">
      <w:pPr>
        <w:numPr>
          <w:ilvl w:val="1"/>
          <w:numId w:val="66"/>
        </w:numPr>
        <w:spacing w:after="0" w:line="276" w:lineRule="auto"/>
        <w:ind w:left="851" w:hanging="425"/>
        <w:contextualSpacing/>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Cena ofertowa brutto musi uwzględniać wszelkie koszty jakie Wykonawca poniesie w związku z realizacją przedmiotu zamówienia.</w:t>
      </w:r>
    </w:p>
    <w:p w14:paraId="1E2706B2" w14:textId="203BA8DD" w:rsidR="002470EF" w:rsidRPr="00B571C3" w:rsidRDefault="002470EF" w:rsidP="002470EF">
      <w:pPr>
        <w:autoSpaceDE w:val="0"/>
        <w:spacing w:line="240" w:lineRule="auto"/>
        <w:ind w:left="709" w:hanging="283"/>
        <w:jc w:val="both"/>
        <w:rPr>
          <w:rFonts w:ascii="Times New Roman" w:eastAsia="Times New Roman" w:hAnsi="Times New Roman" w:cs="Times New Roman"/>
          <w:b/>
          <w:bCs/>
          <w:kern w:val="2"/>
          <w:sz w:val="24"/>
          <w:szCs w:val="24"/>
          <w:lang w:eastAsia="zh-CN"/>
        </w:rPr>
      </w:pPr>
      <w:r w:rsidRPr="00B571C3">
        <w:rPr>
          <w:rFonts w:ascii="Times New Roman" w:eastAsia="Times New Roman" w:hAnsi="Times New Roman" w:cs="Times New Roman"/>
          <w:b/>
          <w:bCs/>
          <w:sz w:val="24"/>
          <w:szCs w:val="24"/>
          <w:lang w:eastAsia="pl-PL"/>
        </w:rPr>
        <w:t xml:space="preserve">2) </w:t>
      </w:r>
      <w:r w:rsidRPr="00B571C3">
        <w:rPr>
          <w:rFonts w:ascii="Times New Roman" w:eastAsia="Times New Roman" w:hAnsi="Times New Roman" w:cs="Times New Roman"/>
          <w:b/>
          <w:bCs/>
          <w:kern w:val="2"/>
          <w:sz w:val="24"/>
          <w:szCs w:val="24"/>
          <w:lang w:eastAsia="zh-CN"/>
        </w:rPr>
        <w:t xml:space="preserve">Kryterium- </w:t>
      </w:r>
      <w:r w:rsidR="0048126F" w:rsidRPr="00B571C3">
        <w:rPr>
          <w:rFonts w:ascii="Times New Roman" w:eastAsia="Times New Roman" w:hAnsi="Times New Roman" w:cs="Times New Roman"/>
          <w:b/>
          <w:bCs/>
          <w:kern w:val="2"/>
          <w:sz w:val="24"/>
          <w:szCs w:val="24"/>
          <w:shd w:val="clear" w:color="auto" w:fill="FFFFFF"/>
          <w:lang w:eastAsia="zh-CN"/>
        </w:rPr>
        <w:t>Termin płatności faktur (T)</w:t>
      </w:r>
    </w:p>
    <w:p w14:paraId="6ACDAEE5" w14:textId="277B224A" w:rsidR="0048126F" w:rsidRPr="00B571C3"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B571C3">
        <w:rPr>
          <w:rFonts w:ascii="Times New Roman" w:eastAsia="Calibri" w:hAnsi="Times New Roman" w:cs="Times New Roman"/>
          <w:kern w:val="8"/>
          <w:sz w:val="24"/>
          <w:szCs w:val="24"/>
          <w:lang w:eastAsia="x-none"/>
        </w:rPr>
        <w:t>Termin 30 dni – 40 pkt.</w:t>
      </w:r>
    </w:p>
    <w:p w14:paraId="6FBB8345" w14:textId="1AF7300D" w:rsidR="0048126F" w:rsidRPr="00B571C3"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B571C3">
        <w:rPr>
          <w:rFonts w:ascii="Times New Roman" w:eastAsia="Calibri" w:hAnsi="Times New Roman" w:cs="Times New Roman"/>
          <w:kern w:val="8"/>
          <w:sz w:val="24"/>
          <w:szCs w:val="24"/>
          <w:lang w:eastAsia="x-none"/>
        </w:rPr>
        <w:t>Termin 21 dni – 20 pkt.</w:t>
      </w:r>
    </w:p>
    <w:p w14:paraId="07A7E67B" w14:textId="74B83B7B" w:rsidR="0048126F" w:rsidRPr="00B571C3" w:rsidRDefault="0048126F" w:rsidP="0048126F">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B571C3">
        <w:rPr>
          <w:rFonts w:ascii="Times New Roman" w:eastAsia="Calibri" w:hAnsi="Times New Roman" w:cs="Times New Roman"/>
          <w:kern w:val="8"/>
          <w:sz w:val="24"/>
          <w:szCs w:val="24"/>
          <w:lang w:eastAsia="x-none"/>
        </w:rPr>
        <w:t>Termin 14 dni – 10 pkt.</w:t>
      </w:r>
    </w:p>
    <w:p w14:paraId="5A38AB6F" w14:textId="5679E04C" w:rsidR="002470EF" w:rsidRPr="00B571C3" w:rsidRDefault="0048126F" w:rsidP="002470EF">
      <w:pPr>
        <w:spacing w:line="240" w:lineRule="auto"/>
        <w:jc w:val="both"/>
        <w:rPr>
          <w:rFonts w:ascii="Times New Roman" w:eastAsia="Times New Roman" w:hAnsi="Times New Roman" w:cs="Times New Roman"/>
          <w:sz w:val="24"/>
          <w:szCs w:val="24"/>
          <w:lang w:eastAsia="ar-SA"/>
        </w:rPr>
      </w:pPr>
      <w:r w:rsidRPr="00B571C3">
        <w:rPr>
          <w:rFonts w:ascii="Times New Roman" w:eastAsia="Calibri" w:hAnsi="Times New Roman" w:cs="Times New Roman"/>
          <w:kern w:val="8"/>
          <w:sz w:val="24"/>
          <w:szCs w:val="24"/>
        </w:rPr>
        <w:t xml:space="preserve">            </w:t>
      </w:r>
      <w:r w:rsidR="00157D88" w:rsidRPr="00B571C3">
        <w:rPr>
          <w:rFonts w:ascii="Times New Roman" w:eastAsia="Calibri" w:hAnsi="Times New Roman" w:cs="Times New Roman"/>
          <w:kern w:val="8"/>
          <w:sz w:val="24"/>
          <w:szCs w:val="24"/>
        </w:rPr>
        <w:t xml:space="preserve"> </w:t>
      </w:r>
      <w:r w:rsidRPr="00B571C3">
        <w:rPr>
          <w:rFonts w:ascii="Times New Roman" w:eastAsia="Calibri" w:hAnsi="Times New Roman" w:cs="Times New Roman"/>
          <w:kern w:val="8"/>
          <w:sz w:val="24"/>
          <w:szCs w:val="24"/>
        </w:rPr>
        <w:t>Termin 7 dni –     0 pkt</w:t>
      </w:r>
    </w:p>
    <w:p w14:paraId="4B15BA2F" w14:textId="60D4BCE8" w:rsidR="002470EF" w:rsidRPr="00B571C3" w:rsidRDefault="002470EF" w:rsidP="002470EF">
      <w:pPr>
        <w:spacing w:line="240" w:lineRule="auto"/>
        <w:jc w:val="both"/>
        <w:rPr>
          <w:rFonts w:ascii="Times New Roman" w:eastAsia="Times New Roman" w:hAnsi="Times New Roman" w:cs="Times New Roman"/>
          <w:kern w:val="2"/>
          <w:sz w:val="24"/>
          <w:szCs w:val="24"/>
          <w:lang w:eastAsia="zh-CN"/>
        </w:rPr>
      </w:pPr>
      <w:r w:rsidRPr="00B571C3">
        <w:rPr>
          <w:rFonts w:ascii="Times New Roman" w:eastAsia="Times New Roman" w:hAnsi="Times New Roman" w:cs="Times New Roman"/>
          <w:sz w:val="24"/>
          <w:szCs w:val="24"/>
          <w:lang w:eastAsia="ar-SA"/>
        </w:rPr>
        <w:t xml:space="preserve">W przypadku, gdy Wykonawca zaoferuje </w:t>
      </w:r>
      <w:r w:rsidR="00F25C22" w:rsidRPr="00B571C3">
        <w:rPr>
          <w:rFonts w:ascii="Times New Roman" w:eastAsia="Times New Roman" w:hAnsi="Times New Roman" w:cs="Times New Roman"/>
          <w:sz w:val="24"/>
          <w:szCs w:val="24"/>
          <w:lang w:eastAsia="ar-SA"/>
        </w:rPr>
        <w:t>termin płatności faktur</w:t>
      </w:r>
      <w:r w:rsidRPr="00B571C3">
        <w:rPr>
          <w:rFonts w:ascii="Times New Roman" w:eastAsia="Times New Roman" w:hAnsi="Times New Roman" w:cs="Times New Roman"/>
          <w:sz w:val="24"/>
          <w:szCs w:val="24"/>
          <w:lang w:eastAsia="ar-SA"/>
        </w:rPr>
        <w:t xml:space="preserve"> dłuższy niż </w:t>
      </w:r>
      <w:r w:rsidR="00F25C22" w:rsidRPr="00B571C3">
        <w:rPr>
          <w:rFonts w:ascii="Times New Roman" w:eastAsia="Times New Roman" w:hAnsi="Times New Roman" w:cs="Times New Roman"/>
          <w:sz w:val="24"/>
          <w:szCs w:val="24"/>
          <w:lang w:eastAsia="ar-SA"/>
        </w:rPr>
        <w:t>3</w:t>
      </w:r>
      <w:r w:rsidRPr="00B571C3">
        <w:rPr>
          <w:rFonts w:ascii="Times New Roman" w:eastAsia="Times New Roman" w:hAnsi="Times New Roman" w:cs="Times New Roman"/>
          <w:sz w:val="24"/>
          <w:szCs w:val="24"/>
          <w:lang w:eastAsia="ar-SA"/>
        </w:rPr>
        <w:t xml:space="preserve">0 </w:t>
      </w:r>
      <w:r w:rsidR="00F25C22" w:rsidRPr="00B571C3">
        <w:rPr>
          <w:rFonts w:ascii="Times New Roman" w:eastAsia="Times New Roman" w:hAnsi="Times New Roman" w:cs="Times New Roman"/>
          <w:sz w:val="24"/>
          <w:szCs w:val="24"/>
          <w:lang w:eastAsia="ar-SA"/>
        </w:rPr>
        <w:t>dni</w:t>
      </w:r>
      <w:r w:rsidRPr="00B571C3">
        <w:rPr>
          <w:rFonts w:ascii="Times New Roman" w:eastAsia="Times New Roman" w:hAnsi="Times New Roman" w:cs="Times New Roman"/>
          <w:sz w:val="24"/>
          <w:szCs w:val="24"/>
          <w:lang w:eastAsia="ar-SA"/>
        </w:rPr>
        <w:t xml:space="preserve"> , Zamawiający do obliczenia punktacji w tym kryterium przyjmie </w:t>
      </w:r>
      <w:r w:rsidR="00F25C22" w:rsidRPr="00B571C3">
        <w:rPr>
          <w:rFonts w:ascii="Times New Roman" w:eastAsia="Times New Roman" w:hAnsi="Times New Roman" w:cs="Times New Roman"/>
          <w:sz w:val="24"/>
          <w:szCs w:val="24"/>
          <w:lang w:eastAsia="ar-SA"/>
        </w:rPr>
        <w:t>termin płatności faktur</w:t>
      </w:r>
      <w:r w:rsidRPr="00B571C3">
        <w:rPr>
          <w:rFonts w:ascii="Times New Roman" w:eastAsia="Times New Roman" w:hAnsi="Times New Roman" w:cs="Times New Roman"/>
          <w:sz w:val="24"/>
          <w:szCs w:val="24"/>
          <w:lang w:eastAsia="ar-SA"/>
        </w:rPr>
        <w:t xml:space="preserve"> </w:t>
      </w:r>
      <w:r w:rsidR="00F25C22" w:rsidRPr="00B571C3">
        <w:rPr>
          <w:rFonts w:ascii="Times New Roman" w:eastAsia="Times New Roman" w:hAnsi="Times New Roman" w:cs="Times New Roman"/>
          <w:sz w:val="24"/>
          <w:szCs w:val="24"/>
          <w:lang w:eastAsia="ar-SA"/>
        </w:rPr>
        <w:t>30 dni.</w:t>
      </w:r>
    </w:p>
    <w:p w14:paraId="1B947664" w14:textId="0D921D9D" w:rsidR="002470EF" w:rsidRPr="00B571C3" w:rsidRDefault="002470EF" w:rsidP="002470EF">
      <w:pPr>
        <w:spacing w:after="0" w:line="240" w:lineRule="auto"/>
        <w:jc w:val="both"/>
        <w:rPr>
          <w:rFonts w:ascii="Times New Roman" w:eastAsia="Times New Roman" w:hAnsi="Times New Roman" w:cs="Times New Roman"/>
          <w:kern w:val="2"/>
          <w:sz w:val="24"/>
          <w:szCs w:val="24"/>
          <w:lang w:eastAsia="zh-CN"/>
        </w:rPr>
      </w:pPr>
      <w:r w:rsidRPr="00B571C3">
        <w:rPr>
          <w:rFonts w:ascii="Times New Roman" w:eastAsia="Times New Roman" w:hAnsi="Times New Roman" w:cs="Times New Roman"/>
          <w:sz w:val="24"/>
          <w:szCs w:val="24"/>
          <w:lang w:eastAsia="ar-SA"/>
        </w:rPr>
        <w:t xml:space="preserve">W przypadku gdy Wykonawca nie wpisze w druku oferty żadnego </w:t>
      </w:r>
      <w:r w:rsidR="00F25C22" w:rsidRPr="00B571C3">
        <w:rPr>
          <w:rFonts w:ascii="Times New Roman" w:eastAsia="Times New Roman" w:hAnsi="Times New Roman" w:cs="Times New Roman"/>
          <w:sz w:val="24"/>
          <w:szCs w:val="24"/>
          <w:lang w:eastAsia="ar-SA"/>
        </w:rPr>
        <w:t>terminu płatności faktur</w:t>
      </w:r>
      <w:r w:rsidRPr="00B571C3">
        <w:rPr>
          <w:rFonts w:ascii="Times New Roman" w:eastAsia="Times New Roman" w:hAnsi="Times New Roman" w:cs="Times New Roman"/>
          <w:sz w:val="24"/>
          <w:szCs w:val="24"/>
          <w:lang w:eastAsia="ar-SA"/>
        </w:rPr>
        <w:t xml:space="preserve">, Zamawiający przyjmie </w:t>
      </w:r>
      <w:r w:rsidR="00F25C22" w:rsidRPr="00B571C3">
        <w:rPr>
          <w:rFonts w:ascii="Times New Roman" w:eastAsia="Times New Roman" w:hAnsi="Times New Roman" w:cs="Times New Roman"/>
          <w:sz w:val="24"/>
          <w:szCs w:val="24"/>
          <w:lang w:eastAsia="ar-SA"/>
        </w:rPr>
        <w:t>termin 7 dni</w:t>
      </w:r>
      <w:r w:rsidRPr="00B571C3">
        <w:rPr>
          <w:rFonts w:ascii="Times New Roman" w:eastAsia="Times New Roman" w:hAnsi="Times New Roman" w:cs="Times New Roman"/>
          <w:sz w:val="24"/>
          <w:szCs w:val="24"/>
          <w:lang w:eastAsia="ar-SA"/>
        </w:rPr>
        <w:t>.</w:t>
      </w:r>
    </w:p>
    <w:p w14:paraId="298EA196" w14:textId="77777777" w:rsidR="002470EF" w:rsidRPr="00B571C3" w:rsidRDefault="002470EF" w:rsidP="002470EF">
      <w:pPr>
        <w:suppressAutoHyphens/>
        <w:autoSpaceDE w:val="0"/>
        <w:spacing w:after="0" w:line="240" w:lineRule="auto"/>
        <w:jc w:val="both"/>
        <w:rPr>
          <w:rFonts w:ascii="Times New Roman" w:eastAsia="Times New Roman" w:hAnsi="Times New Roman" w:cs="Times New Roman"/>
          <w:kern w:val="2"/>
          <w:sz w:val="21"/>
          <w:szCs w:val="21"/>
          <w:lang w:eastAsia="zh-CN"/>
        </w:rPr>
      </w:pPr>
    </w:p>
    <w:p w14:paraId="5FD9C75D" w14:textId="26FBB59A" w:rsidR="002470EF" w:rsidRPr="00B571C3" w:rsidRDefault="002470EF" w:rsidP="002470EF">
      <w:pPr>
        <w:suppressAutoHyphens/>
        <w:autoSpaceDE w:val="0"/>
        <w:spacing w:after="0" w:line="240" w:lineRule="auto"/>
        <w:jc w:val="both"/>
        <w:rPr>
          <w:rFonts w:ascii="Times New Roman" w:eastAsia="Times New Roman" w:hAnsi="Times New Roman" w:cs="Times New Roman"/>
          <w:b/>
          <w:sz w:val="24"/>
          <w:szCs w:val="24"/>
          <w:lang w:eastAsia="ar-SA"/>
        </w:rPr>
      </w:pPr>
      <w:r w:rsidRPr="00B571C3">
        <w:rPr>
          <w:rFonts w:ascii="Times New Roman" w:eastAsia="Times New Roman" w:hAnsi="Times New Roman" w:cs="Times New Roman"/>
          <w:kern w:val="2"/>
          <w:sz w:val="24"/>
          <w:szCs w:val="24"/>
          <w:lang w:eastAsia="zh-CN"/>
        </w:rPr>
        <w:t xml:space="preserve">W przypadku, kiedy Wykonawca w formularzu ofertowym wpisze </w:t>
      </w:r>
      <w:r w:rsidR="00F25C22" w:rsidRPr="00B571C3">
        <w:rPr>
          <w:rFonts w:ascii="Times New Roman" w:eastAsia="Times New Roman" w:hAnsi="Times New Roman" w:cs="Times New Roman"/>
          <w:kern w:val="2"/>
          <w:sz w:val="24"/>
          <w:szCs w:val="24"/>
          <w:lang w:eastAsia="zh-CN"/>
        </w:rPr>
        <w:t xml:space="preserve">termin płatności faktur </w:t>
      </w:r>
      <w:r w:rsidRPr="00B571C3">
        <w:rPr>
          <w:rFonts w:ascii="Times New Roman" w:eastAsia="Times New Roman" w:hAnsi="Times New Roman" w:cs="Times New Roman"/>
          <w:kern w:val="2"/>
          <w:sz w:val="24"/>
          <w:szCs w:val="24"/>
          <w:lang w:eastAsia="zh-CN"/>
        </w:rPr>
        <w:t xml:space="preserve"> krótszy niż </w:t>
      </w:r>
      <w:r w:rsidR="00F25C22" w:rsidRPr="00B571C3">
        <w:rPr>
          <w:rFonts w:ascii="Times New Roman" w:eastAsia="Times New Roman" w:hAnsi="Times New Roman" w:cs="Times New Roman"/>
          <w:kern w:val="2"/>
          <w:sz w:val="24"/>
          <w:szCs w:val="24"/>
          <w:lang w:eastAsia="zh-CN"/>
        </w:rPr>
        <w:t>7 dni</w:t>
      </w:r>
      <w:r w:rsidRPr="00B571C3">
        <w:rPr>
          <w:rFonts w:ascii="Times New Roman" w:eastAsia="Times New Roman" w:hAnsi="Times New Roman" w:cs="Times New Roman"/>
          <w:kern w:val="2"/>
          <w:sz w:val="24"/>
          <w:szCs w:val="24"/>
          <w:lang w:eastAsia="zh-CN"/>
        </w:rPr>
        <w:t>, Zamawiający odrzuci ofertę Wykonawcy jako niezgodną z treścią SWZ.</w:t>
      </w:r>
    </w:p>
    <w:p w14:paraId="6E919723" w14:textId="77777777" w:rsidR="002470EF" w:rsidRPr="00B571C3" w:rsidRDefault="002470EF" w:rsidP="002470EF">
      <w:pPr>
        <w:suppressAutoHyphens/>
        <w:autoSpaceDE w:val="0"/>
        <w:spacing w:after="0" w:line="240" w:lineRule="auto"/>
        <w:jc w:val="both"/>
        <w:rPr>
          <w:rFonts w:ascii="Times New Roman" w:eastAsia="Times New Roman" w:hAnsi="Times New Roman" w:cs="Times New Roman"/>
          <w:b/>
          <w:bCs/>
          <w:kern w:val="2"/>
          <w:sz w:val="24"/>
          <w:szCs w:val="24"/>
          <w:lang w:eastAsia="zh-CN"/>
        </w:rPr>
      </w:pPr>
    </w:p>
    <w:p w14:paraId="62600ADB" w14:textId="3477303D" w:rsidR="002470EF" w:rsidRPr="00B571C3"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B571C3">
        <w:rPr>
          <w:rFonts w:ascii="Times New Roman" w:eastAsia="Times New Roman" w:hAnsi="Times New Roman" w:cs="Times New Roman"/>
          <w:b/>
          <w:bCs/>
          <w:kern w:val="2"/>
          <w:sz w:val="24"/>
          <w:szCs w:val="24"/>
          <w:lang w:eastAsia="zh-CN"/>
        </w:rPr>
        <w:t>Ilość pkt do oceny = C+</w:t>
      </w:r>
      <w:r w:rsidR="00F25C22" w:rsidRPr="00B571C3">
        <w:rPr>
          <w:rFonts w:ascii="Times New Roman" w:eastAsia="Times New Roman" w:hAnsi="Times New Roman" w:cs="Times New Roman"/>
          <w:b/>
          <w:bCs/>
          <w:kern w:val="2"/>
          <w:sz w:val="24"/>
          <w:szCs w:val="24"/>
          <w:lang w:eastAsia="zh-CN"/>
        </w:rPr>
        <w:t>T</w:t>
      </w:r>
    </w:p>
    <w:p w14:paraId="198D5831" w14:textId="77777777" w:rsidR="002470EF" w:rsidRPr="00B571C3"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B571C3">
        <w:rPr>
          <w:rFonts w:ascii="Times New Roman" w:eastAsia="Times New Roman" w:hAnsi="Times New Roman" w:cs="Times New Roman"/>
          <w:b/>
          <w:bCs/>
          <w:kern w:val="2"/>
          <w:sz w:val="24"/>
          <w:szCs w:val="24"/>
          <w:lang w:eastAsia="zh-CN"/>
        </w:rPr>
        <w:t>gdzie:</w:t>
      </w:r>
    </w:p>
    <w:p w14:paraId="5E7D011A" w14:textId="77777777" w:rsidR="002470EF" w:rsidRPr="00B571C3" w:rsidRDefault="002470EF" w:rsidP="002470EF">
      <w:pPr>
        <w:suppressAutoHyphens/>
        <w:autoSpaceDE w:val="0"/>
        <w:spacing w:after="0" w:line="240" w:lineRule="auto"/>
        <w:jc w:val="both"/>
        <w:rPr>
          <w:rFonts w:ascii="Times New Roman" w:eastAsia="Times New Roman" w:hAnsi="Times New Roman" w:cs="Times New Roman"/>
          <w:kern w:val="2"/>
          <w:sz w:val="24"/>
          <w:szCs w:val="24"/>
          <w:lang w:eastAsia="zh-CN"/>
        </w:rPr>
      </w:pPr>
      <w:r w:rsidRPr="00B571C3">
        <w:rPr>
          <w:rFonts w:ascii="Times New Roman" w:eastAsia="Times New Roman" w:hAnsi="Times New Roman" w:cs="Times New Roman"/>
          <w:b/>
          <w:bCs/>
          <w:kern w:val="2"/>
          <w:sz w:val="24"/>
          <w:szCs w:val="24"/>
          <w:lang w:eastAsia="zh-CN"/>
        </w:rPr>
        <w:t>C - ilość przyznanych punktów za kryterium cena,</w:t>
      </w:r>
    </w:p>
    <w:p w14:paraId="7CA03036" w14:textId="0D0A8752" w:rsidR="002470EF" w:rsidRPr="00B571C3" w:rsidRDefault="00F25C22" w:rsidP="002470EF">
      <w:pPr>
        <w:suppressAutoHyphens/>
        <w:autoSpaceDE w:val="0"/>
        <w:spacing w:after="0" w:line="240" w:lineRule="auto"/>
        <w:jc w:val="both"/>
        <w:rPr>
          <w:rFonts w:ascii="Times New Roman" w:eastAsia="Times New Roman" w:hAnsi="Times New Roman" w:cs="Times New Roman"/>
          <w:b/>
          <w:bCs/>
          <w:kern w:val="2"/>
          <w:sz w:val="24"/>
          <w:szCs w:val="24"/>
          <w:lang w:eastAsia="zh-CN"/>
        </w:rPr>
      </w:pPr>
      <w:r w:rsidRPr="00B571C3">
        <w:rPr>
          <w:rFonts w:ascii="Times New Roman" w:eastAsia="Times New Roman" w:hAnsi="Times New Roman" w:cs="Times New Roman"/>
          <w:b/>
          <w:bCs/>
          <w:kern w:val="2"/>
          <w:sz w:val="24"/>
          <w:szCs w:val="24"/>
          <w:lang w:eastAsia="zh-CN"/>
        </w:rPr>
        <w:t>T</w:t>
      </w:r>
      <w:r w:rsidR="002470EF" w:rsidRPr="00B571C3">
        <w:rPr>
          <w:rFonts w:ascii="Times New Roman" w:eastAsia="Times New Roman" w:hAnsi="Times New Roman" w:cs="Times New Roman"/>
          <w:b/>
          <w:bCs/>
          <w:kern w:val="2"/>
          <w:sz w:val="24"/>
          <w:szCs w:val="24"/>
          <w:lang w:eastAsia="zh-CN"/>
        </w:rPr>
        <w:t xml:space="preserve">- ilość przyznanych punktów za kryterium </w:t>
      </w:r>
      <w:r w:rsidRPr="00B571C3">
        <w:rPr>
          <w:rFonts w:ascii="Times New Roman" w:eastAsia="Times New Roman" w:hAnsi="Times New Roman" w:cs="Times New Roman"/>
          <w:b/>
          <w:bCs/>
          <w:kern w:val="2"/>
          <w:sz w:val="24"/>
          <w:szCs w:val="24"/>
          <w:lang w:eastAsia="zh-CN"/>
        </w:rPr>
        <w:t>termin płatności faktur</w:t>
      </w:r>
      <w:r w:rsidR="002470EF" w:rsidRPr="00B571C3">
        <w:rPr>
          <w:rFonts w:ascii="Times New Roman" w:eastAsia="Times New Roman" w:hAnsi="Times New Roman" w:cs="Times New Roman"/>
          <w:b/>
          <w:bCs/>
          <w:kern w:val="2"/>
          <w:sz w:val="24"/>
          <w:szCs w:val="24"/>
          <w:lang w:eastAsia="zh-CN"/>
        </w:rPr>
        <w:t>.</w:t>
      </w:r>
    </w:p>
    <w:p w14:paraId="694B637B" w14:textId="457CD004" w:rsidR="00035982" w:rsidRPr="00B571C3" w:rsidRDefault="00035982" w:rsidP="00F5054C">
      <w:pPr>
        <w:pStyle w:val="Akapitzlist"/>
        <w:spacing w:after="0" w:line="276" w:lineRule="auto"/>
        <w:ind w:left="567"/>
        <w:jc w:val="both"/>
        <w:textAlignment w:val="baseline"/>
        <w:rPr>
          <w:rFonts w:ascii="Times New Roman" w:eastAsia="Times New Roman" w:hAnsi="Times New Roman" w:cs="Times New Roman"/>
          <w:b/>
          <w:bCs/>
          <w:sz w:val="24"/>
          <w:szCs w:val="24"/>
          <w:lang w:eastAsia="pl-PL"/>
        </w:rPr>
      </w:pPr>
    </w:p>
    <w:p w14:paraId="0C346358" w14:textId="77777777" w:rsidR="00035982" w:rsidRPr="00B571C3" w:rsidRDefault="00035982" w:rsidP="000C2D65">
      <w:pPr>
        <w:numPr>
          <w:ilvl w:val="0"/>
          <w:numId w:val="6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B571C3" w:rsidRDefault="00035982" w:rsidP="000C2D65">
      <w:pPr>
        <w:numPr>
          <w:ilvl w:val="0"/>
          <w:numId w:val="6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toku badania i oceny ofert Zamawiający może żądać od Wykonawcy wyjaśnień dotyczących treści złożonej oferty, w tym zaoferowanej ceny.</w:t>
      </w:r>
    </w:p>
    <w:p w14:paraId="683412D2" w14:textId="7757A5B6" w:rsidR="00035982" w:rsidRPr="00B571C3" w:rsidRDefault="00035982"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udzieli zamówienia Wykonawcy, którego oferta zostanie uznana za najkorzystniejszą.</w:t>
      </w:r>
    </w:p>
    <w:p w14:paraId="787D22A3" w14:textId="568F13DB" w:rsidR="00C254F1" w:rsidRPr="00B571C3"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bCs/>
          <w:sz w:val="24"/>
          <w:szCs w:val="24"/>
        </w:rPr>
        <w:t>Za najkorzystniejszą ofertę uznana zostanie Oferta wykonawcy, która uzyska największą liczbę punktów.</w:t>
      </w:r>
    </w:p>
    <w:p w14:paraId="49F9A86D" w14:textId="7E22E334" w:rsidR="00216C57" w:rsidRPr="00B571C3"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hAnsi="Times New Roman" w:cs="Times New Roman"/>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B571C3" w:rsidRDefault="00285BC0" w:rsidP="00035982">
      <w:pPr>
        <w:spacing w:after="0" w:line="276" w:lineRule="auto"/>
        <w:ind w:left="567" w:hanging="567"/>
        <w:jc w:val="both"/>
        <w:textAlignment w:val="baseline"/>
        <w:rPr>
          <w:rFonts w:ascii="Times New Roman" w:eastAsia="Times New Roman" w:hAnsi="Times New Roman" w:cs="Times New Roman"/>
          <w:b/>
          <w:bCs/>
          <w:sz w:val="24"/>
          <w:szCs w:val="24"/>
          <w:lang w:eastAsia="pl-PL"/>
        </w:rPr>
      </w:pPr>
    </w:p>
    <w:p w14:paraId="7038C960" w14:textId="4A5AB070" w:rsidR="00D5199F" w:rsidRPr="00B571C3" w:rsidRDefault="00D5199F" w:rsidP="007B62C1">
      <w:pPr>
        <w:spacing w:after="0" w:line="276" w:lineRule="auto"/>
        <w:ind w:left="851" w:hanging="851"/>
        <w:jc w:val="both"/>
        <w:textAlignment w:val="baseline"/>
        <w:rPr>
          <w:rFonts w:ascii="Times New Roman" w:eastAsia="Times New Roman" w:hAnsi="Times New Roman" w:cs="Times New Roman"/>
          <w:b/>
          <w:bCs/>
          <w:sz w:val="24"/>
          <w:szCs w:val="24"/>
          <w:highlight w:val="lightGray"/>
          <w:lang w:eastAsia="pl-PL"/>
        </w:rPr>
      </w:pPr>
      <w:r w:rsidRPr="00B571C3">
        <w:rPr>
          <w:rFonts w:ascii="Times New Roman" w:eastAsia="Times New Roman" w:hAnsi="Times New Roman" w:cs="Times New Roman"/>
          <w:b/>
          <w:bCs/>
          <w:sz w:val="24"/>
          <w:szCs w:val="24"/>
          <w:highlight w:val="lightGray"/>
          <w:lang w:eastAsia="pl-PL"/>
        </w:rPr>
        <w:t>XXI. PROWADZENIE PROCEDURY WRAZ Z NEGOCJACJAMI</w:t>
      </w:r>
    </w:p>
    <w:p w14:paraId="2A3271B1" w14:textId="7CD2652B" w:rsidR="00840796" w:rsidRPr="00B571C3" w:rsidRDefault="006507F8" w:rsidP="00D5199F">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Nie dotyczy.</w:t>
      </w:r>
    </w:p>
    <w:p w14:paraId="142FA0C4" w14:textId="77777777" w:rsidR="00D5199F" w:rsidRPr="00B571C3" w:rsidRDefault="00D5199F" w:rsidP="007B62C1">
      <w:pPr>
        <w:spacing w:after="0" w:line="276" w:lineRule="auto"/>
        <w:ind w:left="851" w:hanging="851"/>
        <w:jc w:val="both"/>
        <w:textAlignment w:val="baseline"/>
        <w:rPr>
          <w:rFonts w:ascii="Times New Roman" w:eastAsia="Times New Roman" w:hAnsi="Times New Roman" w:cs="Times New Roman"/>
          <w:sz w:val="24"/>
          <w:szCs w:val="24"/>
          <w:highlight w:val="lightGray"/>
          <w:lang w:eastAsia="pl-PL"/>
        </w:rPr>
      </w:pPr>
    </w:p>
    <w:p w14:paraId="44224E88" w14:textId="682CE3A1" w:rsidR="00035982" w:rsidRPr="00B571C3" w:rsidRDefault="00285BC0"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XXI</w:t>
      </w:r>
      <w:r w:rsidR="00840796" w:rsidRPr="00B571C3">
        <w:rPr>
          <w:rFonts w:ascii="Times New Roman" w:eastAsia="Times New Roman" w:hAnsi="Times New Roman" w:cs="Times New Roman"/>
          <w:b/>
          <w:bCs/>
          <w:sz w:val="24"/>
          <w:szCs w:val="24"/>
          <w:highlight w:val="lightGray"/>
          <w:lang w:eastAsia="pl-PL"/>
        </w:rPr>
        <w:t>I</w:t>
      </w:r>
      <w:r w:rsidRPr="00B571C3">
        <w:rPr>
          <w:rFonts w:ascii="Times New Roman" w:eastAsia="Times New Roman" w:hAnsi="Times New Roman" w:cs="Times New Roman"/>
          <w:b/>
          <w:bCs/>
          <w:sz w:val="24"/>
          <w:szCs w:val="24"/>
          <w:highlight w:val="lightGray"/>
          <w:lang w:eastAsia="pl-PL"/>
        </w:rPr>
        <w:t>.</w:t>
      </w:r>
      <w:r w:rsidR="007B62C1" w:rsidRPr="00B571C3">
        <w:rPr>
          <w:rFonts w:ascii="Times New Roman" w:eastAsia="Times New Roman" w:hAnsi="Times New Roman" w:cs="Times New Roman"/>
          <w:b/>
          <w:bCs/>
          <w:sz w:val="24"/>
          <w:szCs w:val="24"/>
          <w:highlight w:val="lightGray"/>
          <w:lang w:eastAsia="pl-PL"/>
        </w:rPr>
        <w:t xml:space="preserve"> INFORMACJA O FORMALNOŚCIACH, JAKIE POWINNY BYĆ DOPEŁNIONE PO WYBORZE OFERTY W CELU ZAWARCIA UMOWY</w:t>
      </w:r>
    </w:p>
    <w:p w14:paraId="7EF46D7A" w14:textId="77777777" w:rsidR="007B62C1" w:rsidRPr="00B571C3" w:rsidRDefault="007B62C1" w:rsidP="000C2D65">
      <w:pPr>
        <w:numPr>
          <w:ilvl w:val="0"/>
          <w:numId w:val="70"/>
        </w:numPr>
        <w:spacing w:before="240" w:after="0" w:line="276" w:lineRule="auto"/>
        <w:ind w:left="39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Zamawiający zawiera umowę w sprawie zamówienia publicznego w terminie nie krótszym niż 5 dni od dnia przesłania zawiadomienia o wyborze najkorzystniejszej oferty.</w:t>
      </w:r>
    </w:p>
    <w:p w14:paraId="0218DF94" w14:textId="5FC561AB" w:rsidR="007B62C1" w:rsidRPr="00B571C3"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7B3ABCE" w14:textId="77777777" w:rsidR="007B62C1" w:rsidRPr="00B571C3"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B571C3"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Wykonawca będzie zobowiązany do podpisania umowy w miejscu i terminie wskazanym przez Zamawiającego.</w:t>
      </w:r>
    </w:p>
    <w:p w14:paraId="502CE6BD" w14:textId="77777777" w:rsidR="00F5054C" w:rsidRPr="00B571C3" w:rsidRDefault="00F5054C" w:rsidP="00DF44C3">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4581F316" w14:textId="1D258616" w:rsidR="009D471A" w:rsidRPr="00B571C3" w:rsidRDefault="007B62C1" w:rsidP="00C254F1">
      <w:pPr>
        <w:spacing w:after="0" w:line="276" w:lineRule="auto"/>
        <w:ind w:left="993" w:hanging="993"/>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XXI</w:t>
      </w:r>
      <w:r w:rsidR="00840796" w:rsidRPr="00B571C3">
        <w:rPr>
          <w:rFonts w:ascii="Times New Roman" w:eastAsia="Times New Roman" w:hAnsi="Times New Roman" w:cs="Times New Roman"/>
          <w:b/>
          <w:bCs/>
          <w:sz w:val="24"/>
          <w:szCs w:val="24"/>
          <w:highlight w:val="lightGray"/>
          <w:lang w:eastAsia="pl-PL"/>
        </w:rPr>
        <w:t>I</w:t>
      </w:r>
      <w:r w:rsidRPr="00B571C3">
        <w:rPr>
          <w:rFonts w:ascii="Times New Roman" w:eastAsia="Times New Roman" w:hAnsi="Times New Roman" w:cs="Times New Roman"/>
          <w:b/>
          <w:bCs/>
          <w:sz w:val="24"/>
          <w:szCs w:val="24"/>
          <w:highlight w:val="lightGray"/>
          <w:lang w:eastAsia="pl-PL"/>
        </w:rPr>
        <w:t>I.</w:t>
      </w:r>
      <w:r w:rsidR="00C254F1" w:rsidRPr="00B571C3">
        <w:rPr>
          <w:rFonts w:ascii="Times New Roman" w:eastAsia="Times New Roman" w:hAnsi="Times New Roman" w:cs="Times New Roman"/>
          <w:b/>
          <w:bCs/>
          <w:sz w:val="24"/>
          <w:szCs w:val="24"/>
          <w:highlight w:val="lightGray"/>
          <w:lang w:eastAsia="pl-PL"/>
        </w:rPr>
        <w:t xml:space="preserve"> </w:t>
      </w:r>
      <w:r w:rsidRPr="00B571C3">
        <w:rPr>
          <w:rFonts w:ascii="Times New Roman" w:eastAsia="Times New Roman" w:hAnsi="Times New Roman" w:cs="Times New Roman"/>
          <w:b/>
          <w:bCs/>
          <w:sz w:val="24"/>
          <w:szCs w:val="24"/>
          <w:highlight w:val="lightGray"/>
          <w:lang w:eastAsia="pl-PL"/>
        </w:rPr>
        <w:t>WYMAGANIA DOTYCZĄCE ZABEZPIECZENIA NALEŻYTEGO WYKONANIA UMOWY</w:t>
      </w:r>
    </w:p>
    <w:p w14:paraId="5DBC91ED" w14:textId="77777777" w:rsidR="00C37CFD" w:rsidRPr="00B571C3" w:rsidRDefault="00C37CFD" w:rsidP="009D471A">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02200454" w14:textId="1B8ADACE" w:rsidR="009D471A" w:rsidRPr="00B571C3" w:rsidRDefault="00815ED5" w:rsidP="00C37CFD">
      <w:pPr>
        <w:pStyle w:val="Default"/>
        <w:spacing w:line="276" w:lineRule="auto"/>
        <w:ind w:left="426" w:hanging="426"/>
        <w:jc w:val="both"/>
        <w:rPr>
          <w:color w:val="auto"/>
        </w:rPr>
      </w:pPr>
      <w:r w:rsidRPr="00B571C3">
        <w:rPr>
          <w:color w:val="auto"/>
        </w:rPr>
        <w:t>Zamawiający nie wymaga wniesienia zabezpieczenia należytego wykonania umowy.</w:t>
      </w:r>
    </w:p>
    <w:p w14:paraId="2152B36E" w14:textId="77777777" w:rsidR="009D471A" w:rsidRPr="00B571C3" w:rsidRDefault="009D471A" w:rsidP="009D471A">
      <w:pPr>
        <w:pStyle w:val="Default"/>
        <w:rPr>
          <w:color w:val="auto"/>
          <w:sz w:val="20"/>
          <w:szCs w:val="20"/>
        </w:rPr>
      </w:pPr>
    </w:p>
    <w:p w14:paraId="206A2960" w14:textId="77777777" w:rsidR="007B62C1" w:rsidRPr="00B571C3"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744CD18E" w14:textId="1240DA69" w:rsidR="007B62C1" w:rsidRPr="00B571C3"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XXI</w:t>
      </w:r>
      <w:r w:rsidR="00840796" w:rsidRPr="00B571C3">
        <w:rPr>
          <w:rFonts w:ascii="Times New Roman" w:eastAsia="Times New Roman" w:hAnsi="Times New Roman" w:cs="Times New Roman"/>
          <w:b/>
          <w:bCs/>
          <w:sz w:val="24"/>
          <w:szCs w:val="24"/>
          <w:highlight w:val="lightGray"/>
          <w:lang w:eastAsia="pl-PL"/>
        </w:rPr>
        <w:t>V</w:t>
      </w:r>
      <w:r w:rsidRPr="00B571C3">
        <w:rPr>
          <w:rFonts w:ascii="Times New Roman" w:eastAsia="Times New Roman" w:hAnsi="Times New Roman" w:cs="Times New Roman"/>
          <w:b/>
          <w:bCs/>
          <w:sz w:val="24"/>
          <w:szCs w:val="24"/>
          <w:highlight w:val="lightGray"/>
          <w:lang w:eastAsia="pl-PL"/>
        </w:rPr>
        <w:t>. INFORMACJE O TREŚCI ZAWIERANEJ UMOWY ORAZ MOŻLIWOŚCI JEJ ZMIANY</w:t>
      </w:r>
    </w:p>
    <w:p w14:paraId="744A4ED8" w14:textId="6D83D463" w:rsidR="007B62C1" w:rsidRPr="00B571C3" w:rsidRDefault="007B62C1" w:rsidP="000C2D65">
      <w:pPr>
        <w:numPr>
          <w:ilvl w:val="0"/>
          <w:numId w:val="71"/>
        </w:numPr>
        <w:spacing w:before="240" w:after="0" w:line="276" w:lineRule="auto"/>
        <w:ind w:left="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Wybrany Wykonawca jest zobowiązany do zawarcia umowy w sprawie zamówienia publicznego na warunkach określonych w </w:t>
      </w:r>
      <w:r w:rsidR="00F5054C" w:rsidRPr="00B571C3">
        <w:rPr>
          <w:rFonts w:ascii="Times New Roman" w:eastAsia="Times New Roman" w:hAnsi="Times New Roman" w:cs="Times New Roman"/>
          <w:sz w:val="24"/>
          <w:szCs w:val="24"/>
          <w:lang w:eastAsia="pl-PL"/>
        </w:rPr>
        <w:t>projekcie</w:t>
      </w:r>
      <w:r w:rsidRPr="00B571C3">
        <w:rPr>
          <w:rFonts w:ascii="Times New Roman" w:eastAsia="Times New Roman" w:hAnsi="Times New Roman" w:cs="Times New Roman"/>
          <w:sz w:val="24"/>
          <w:szCs w:val="24"/>
          <w:lang w:eastAsia="pl-PL"/>
        </w:rPr>
        <w:t xml:space="preserve"> </w:t>
      </w:r>
      <w:r w:rsidR="00F5054C" w:rsidRPr="00B571C3">
        <w:rPr>
          <w:rFonts w:ascii="Times New Roman" w:eastAsia="Times New Roman" w:hAnsi="Times New Roman" w:cs="Times New Roman"/>
          <w:sz w:val="24"/>
          <w:szCs w:val="24"/>
          <w:lang w:eastAsia="pl-PL"/>
        </w:rPr>
        <w:t>u</w:t>
      </w:r>
      <w:r w:rsidRPr="00B571C3">
        <w:rPr>
          <w:rFonts w:ascii="Times New Roman" w:eastAsia="Times New Roman" w:hAnsi="Times New Roman" w:cs="Times New Roman"/>
          <w:sz w:val="24"/>
          <w:szCs w:val="24"/>
          <w:lang w:eastAsia="pl-PL"/>
        </w:rPr>
        <w:t xml:space="preserve">mowy, stanowiącym </w:t>
      </w:r>
      <w:r w:rsidRPr="00B571C3">
        <w:rPr>
          <w:rFonts w:ascii="Times New Roman" w:eastAsia="Times New Roman" w:hAnsi="Times New Roman" w:cs="Times New Roman"/>
          <w:b/>
          <w:bCs/>
          <w:sz w:val="24"/>
          <w:szCs w:val="24"/>
          <w:lang w:eastAsia="pl-PL"/>
        </w:rPr>
        <w:t xml:space="preserve">Załącznik nr </w:t>
      </w:r>
      <w:r w:rsidR="00F5054C" w:rsidRPr="00B571C3">
        <w:rPr>
          <w:rFonts w:ascii="Times New Roman" w:eastAsia="Times New Roman" w:hAnsi="Times New Roman" w:cs="Times New Roman"/>
          <w:b/>
          <w:bCs/>
          <w:sz w:val="24"/>
          <w:szCs w:val="24"/>
          <w:lang w:eastAsia="pl-PL"/>
        </w:rPr>
        <w:t>4</w:t>
      </w:r>
      <w:r w:rsidR="00313D78" w:rsidRPr="00B571C3">
        <w:rPr>
          <w:rFonts w:ascii="Times New Roman" w:eastAsia="Times New Roman" w:hAnsi="Times New Roman" w:cs="Times New Roman"/>
          <w:b/>
          <w:bCs/>
          <w:sz w:val="24"/>
          <w:szCs w:val="24"/>
          <w:lang w:eastAsia="pl-PL"/>
        </w:rPr>
        <w:t xml:space="preserve">A i 4B </w:t>
      </w:r>
      <w:r w:rsidRPr="00B571C3">
        <w:rPr>
          <w:rFonts w:ascii="Times New Roman" w:eastAsia="Times New Roman" w:hAnsi="Times New Roman" w:cs="Times New Roman"/>
          <w:b/>
          <w:bCs/>
          <w:sz w:val="24"/>
          <w:szCs w:val="24"/>
          <w:lang w:eastAsia="pl-PL"/>
        </w:rPr>
        <w:t>do SWZ</w:t>
      </w:r>
      <w:r w:rsidRPr="00B571C3">
        <w:rPr>
          <w:rFonts w:ascii="Times New Roman" w:eastAsia="Times New Roman" w:hAnsi="Times New Roman" w:cs="Times New Roman"/>
          <w:sz w:val="24"/>
          <w:szCs w:val="24"/>
          <w:lang w:eastAsia="pl-PL"/>
        </w:rPr>
        <w:t>.</w:t>
      </w:r>
    </w:p>
    <w:p w14:paraId="61BFB75E" w14:textId="77777777" w:rsidR="007B62C1" w:rsidRPr="00B571C3"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Zakres świadczenia Wykonawcy wynikający z umowy jest tożsamy z jego zobowiązaniem zawartym w ofercie.</w:t>
      </w:r>
    </w:p>
    <w:p w14:paraId="12EA7794" w14:textId="59446970" w:rsidR="007B62C1" w:rsidRPr="00B571C3"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Zamawiający przewiduje możliwość zmiany zawartej umowy w stosunku do treści wybranej oferty </w:t>
      </w:r>
      <w:r w:rsidR="008730FF" w:rsidRPr="00B571C3">
        <w:rPr>
          <w:rFonts w:ascii="Times New Roman" w:eastAsia="Times New Roman" w:hAnsi="Times New Roman" w:cs="Times New Roman"/>
          <w:sz w:val="24"/>
          <w:szCs w:val="24"/>
          <w:lang w:eastAsia="pl-PL"/>
        </w:rPr>
        <w:t xml:space="preserve">zgodnie z przepisami ustawy </w:t>
      </w:r>
      <w:proofErr w:type="spellStart"/>
      <w:r w:rsidR="008730FF" w:rsidRPr="00B571C3">
        <w:rPr>
          <w:rFonts w:ascii="Times New Roman" w:eastAsia="Times New Roman" w:hAnsi="Times New Roman" w:cs="Times New Roman"/>
          <w:sz w:val="24"/>
          <w:szCs w:val="24"/>
          <w:lang w:eastAsia="pl-PL"/>
        </w:rPr>
        <w:t>Pzp</w:t>
      </w:r>
      <w:proofErr w:type="spellEnd"/>
      <w:r w:rsidR="008730FF" w:rsidRPr="00B571C3">
        <w:rPr>
          <w:rFonts w:ascii="Times New Roman" w:eastAsia="Times New Roman" w:hAnsi="Times New Roman" w:cs="Times New Roman"/>
          <w:sz w:val="24"/>
          <w:szCs w:val="24"/>
          <w:lang w:eastAsia="pl-PL"/>
        </w:rPr>
        <w:t xml:space="preserve"> oraz </w:t>
      </w:r>
      <w:r w:rsidRPr="00B571C3">
        <w:rPr>
          <w:rFonts w:ascii="Times New Roman" w:eastAsia="Times New Roman" w:hAnsi="Times New Roman" w:cs="Times New Roman"/>
          <w:sz w:val="24"/>
          <w:szCs w:val="24"/>
          <w:lang w:eastAsia="pl-PL"/>
        </w:rPr>
        <w:t xml:space="preserve">w zakresie wskazanym w </w:t>
      </w:r>
      <w:r w:rsidR="00F5054C" w:rsidRPr="00B571C3">
        <w:rPr>
          <w:rFonts w:ascii="Times New Roman" w:eastAsia="Times New Roman" w:hAnsi="Times New Roman" w:cs="Times New Roman"/>
          <w:sz w:val="24"/>
          <w:szCs w:val="24"/>
          <w:lang w:eastAsia="pl-PL"/>
        </w:rPr>
        <w:t>projekcie umowy</w:t>
      </w:r>
      <w:r w:rsidRPr="00B571C3">
        <w:rPr>
          <w:rFonts w:ascii="Times New Roman" w:eastAsia="Times New Roman" w:hAnsi="Times New Roman" w:cs="Times New Roman"/>
          <w:sz w:val="24"/>
          <w:szCs w:val="24"/>
          <w:lang w:eastAsia="pl-PL"/>
        </w:rPr>
        <w:t xml:space="preserve">, stanowiącym </w:t>
      </w:r>
      <w:r w:rsidRPr="00B571C3">
        <w:rPr>
          <w:rFonts w:ascii="Times New Roman" w:eastAsia="Times New Roman" w:hAnsi="Times New Roman" w:cs="Times New Roman"/>
          <w:b/>
          <w:bCs/>
          <w:sz w:val="24"/>
          <w:szCs w:val="24"/>
          <w:lang w:eastAsia="pl-PL"/>
        </w:rPr>
        <w:t xml:space="preserve">Załącznik nr </w:t>
      </w:r>
      <w:r w:rsidR="00F5054C" w:rsidRPr="00B571C3">
        <w:rPr>
          <w:rFonts w:ascii="Times New Roman" w:eastAsia="Times New Roman" w:hAnsi="Times New Roman" w:cs="Times New Roman"/>
          <w:b/>
          <w:bCs/>
          <w:sz w:val="24"/>
          <w:szCs w:val="24"/>
          <w:lang w:eastAsia="pl-PL"/>
        </w:rPr>
        <w:t>4</w:t>
      </w:r>
      <w:r w:rsidR="00192141" w:rsidRPr="00B571C3">
        <w:rPr>
          <w:rFonts w:ascii="Times New Roman" w:eastAsia="Times New Roman" w:hAnsi="Times New Roman" w:cs="Times New Roman"/>
          <w:b/>
          <w:bCs/>
          <w:sz w:val="24"/>
          <w:szCs w:val="24"/>
          <w:lang w:eastAsia="pl-PL"/>
        </w:rPr>
        <w:t>A i 4B</w:t>
      </w:r>
      <w:r w:rsidRPr="00B571C3">
        <w:rPr>
          <w:rFonts w:ascii="Times New Roman" w:eastAsia="Times New Roman" w:hAnsi="Times New Roman" w:cs="Times New Roman"/>
          <w:b/>
          <w:bCs/>
          <w:sz w:val="24"/>
          <w:szCs w:val="24"/>
          <w:lang w:eastAsia="pl-PL"/>
        </w:rPr>
        <w:t xml:space="preserve"> do SWZ</w:t>
      </w:r>
      <w:r w:rsidRPr="00B571C3">
        <w:rPr>
          <w:rFonts w:ascii="Times New Roman" w:eastAsia="Times New Roman" w:hAnsi="Times New Roman" w:cs="Times New Roman"/>
          <w:sz w:val="24"/>
          <w:szCs w:val="24"/>
          <w:lang w:eastAsia="pl-PL"/>
        </w:rPr>
        <w:t>.</w:t>
      </w:r>
    </w:p>
    <w:p w14:paraId="47FA27DB" w14:textId="77777777" w:rsidR="007B62C1" w:rsidRPr="00B571C3"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Zmiana umowy wymaga dla swej ważności, pod rygorem nieważności, zachowania formy pisemnej.</w:t>
      </w:r>
    </w:p>
    <w:p w14:paraId="62BFAB7A" w14:textId="77777777" w:rsidR="007B62C1" w:rsidRPr="00B571C3"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5D572C46" w14:textId="5D07A97C" w:rsidR="007B62C1" w:rsidRPr="00B571C3" w:rsidRDefault="007B62C1"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highlight w:val="lightGray"/>
          <w:lang w:eastAsia="pl-PL"/>
        </w:rPr>
        <w:t>XXV. POUCZENIE O ŚRODKACH OCHRONY PRAWNEJ PRZYSŁUGUJĄCYCH WYKONAWCY</w:t>
      </w:r>
    </w:p>
    <w:p w14:paraId="2BE16074" w14:textId="77777777" w:rsidR="007B62C1" w:rsidRPr="00B571C3" w:rsidRDefault="007B62C1" w:rsidP="000C2D65">
      <w:pPr>
        <w:numPr>
          <w:ilvl w:val="0"/>
          <w:numId w:val="72"/>
        </w:numPr>
        <w:spacing w:before="240"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B571C3"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B571C3"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Odwołanie przysługuje na:</w:t>
      </w:r>
    </w:p>
    <w:p w14:paraId="3C264E20" w14:textId="77777777" w:rsidR="007B62C1" w:rsidRPr="00B571C3"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1)    niezgodną z przepisami ustawy czynność Zamawiającego, podjętą w postępowaniu o udzielenie zamówienia, w tym na projektowane postanowienie umowy;</w:t>
      </w:r>
    </w:p>
    <w:p w14:paraId="248FE4FD" w14:textId="77777777" w:rsidR="007B62C1" w:rsidRPr="00B571C3"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2)    zaniechanie czynności w postępowaniu o udzielenie zamówienia do której zamawiający był obowiązany na podstawie ustawy;</w:t>
      </w:r>
    </w:p>
    <w:p w14:paraId="3F507CB3" w14:textId="77777777" w:rsidR="007B62C1" w:rsidRPr="00B571C3" w:rsidRDefault="007B62C1" w:rsidP="000C2D65">
      <w:pPr>
        <w:numPr>
          <w:ilvl w:val="0"/>
          <w:numId w:val="7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B571C3" w:rsidRDefault="007B62C1" w:rsidP="000C2D65">
      <w:pPr>
        <w:numPr>
          <w:ilvl w:val="0"/>
          <w:numId w:val="74"/>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B571C3" w:rsidRDefault="007B62C1" w:rsidP="000C2D65">
      <w:pPr>
        <w:numPr>
          <w:ilvl w:val="0"/>
          <w:numId w:val="75"/>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Odwołanie wnosi się w terminie:</w:t>
      </w:r>
    </w:p>
    <w:p w14:paraId="75F11926" w14:textId="6C5741B5" w:rsidR="007B62C1" w:rsidRPr="00B571C3"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B571C3"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B571C3" w:rsidRDefault="007B62C1" w:rsidP="000C2D65">
      <w:pPr>
        <w:numPr>
          <w:ilvl w:val="0"/>
          <w:numId w:val="76"/>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B571C3" w:rsidRDefault="007B62C1" w:rsidP="000C2D65">
      <w:pPr>
        <w:numPr>
          <w:ilvl w:val="0"/>
          <w:numId w:val="77"/>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B571C3" w:rsidRDefault="007B62C1" w:rsidP="000C2D65">
      <w:pPr>
        <w:numPr>
          <w:ilvl w:val="0"/>
          <w:numId w:val="78"/>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B571C3" w:rsidRDefault="007B62C1" w:rsidP="000C2D65">
      <w:pPr>
        <w:numPr>
          <w:ilvl w:val="0"/>
          <w:numId w:val="79"/>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Skargę wnosi się do Sądu Okręgowego w Warszawie - sądu zamówień publicznych, zwanego dalej "sądem zamówień publicznych".</w:t>
      </w:r>
    </w:p>
    <w:p w14:paraId="70623373" w14:textId="77777777" w:rsidR="007B62C1" w:rsidRPr="00B571C3" w:rsidRDefault="007B62C1" w:rsidP="000C2D65">
      <w:pPr>
        <w:numPr>
          <w:ilvl w:val="0"/>
          <w:numId w:val="80"/>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B571C3" w:rsidRDefault="007B62C1" w:rsidP="000C2D65">
      <w:pPr>
        <w:numPr>
          <w:ilvl w:val="0"/>
          <w:numId w:val="81"/>
        </w:numPr>
        <w:spacing w:after="0" w:line="276" w:lineRule="auto"/>
        <w:ind w:left="426" w:hanging="426"/>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Prezes Izby przekazuje skargę wraz z aktami postępowania odwoławczego do sądu zamówień publicznych w terminie 7 dni od dnia jej otrzymania.</w:t>
      </w:r>
    </w:p>
    <w:p w14:paraId="441D899C" w14:textId="77777777" w:rsidR="00603334" w:rsidRPr="00B571C3" w:rsidRDefault="00603334"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p>
    <w:p w14:paraId="122EE3AF" w14:textId="09FDF4DC" w:rsidR="007B62C1" w:rsidRPr="00B571C3" w:rsidRDefault="00603334" w:rsidP="007B62C1">
      <w:pPr>
        <w:spacing w:after="0" w:line="276" w:lineRule="auto"/>
        <w:ind w:left="851" w:hanging="851"/>
        <w:jc w:val="both"/>
        <w:textAlignment w:val="baseline"/>
        <w:rPr>
          <w:rFonts w:ascii="Times New Roman" w:eastAsia="Times New Roman" w:hAnsi="Times New Roman" w:cs="Times New Roman"/>
          <w:b/>
          <w:bCs/>
          <w:sz w:val="24"/>
          <w:szCs w:val="24"/>
          <w:lang w:eastAsia="pl-PL"/>
        </w:rPr>
      </w:pPr>
      <w:r w:rsidRPr="00B571C3">
        <w:rPr>
          <w:rFonts w:ascii="Times New Roman" w:eastAsia="Times New Roman" w:hAnsi="Times New Roman" w:cs="Times New Roman"/>
          <w:b/>
          <w:bCs/>
          <w:sz w:val="24"/>
          <w:szCs w:val="24"/>
          <w:lang w:eastAsia="pl-PL"/>
        </w:rPr>
        <w:t>XXV</w:t>
      </w:r>
      <w:r w:rsidR="00840796" w:rsidRPr="00B571C3">
        <w:rPr>
          <w:rFonts w:ascii="Times New Roman" w:eastAsia="Times New Roman" w:hAnsi="Times New Roman" w:cs="Times New Roman"/>
          <w:b/>
          <w:bCs/>
          <w:sz w:val="24"/>
          <w:szCs w:val="24"/>
          <w:lang w:eastAsia="pl-PL"/>
        </w:rPr>
        <w:t>I</w:t>
      </w:r>
      <w:r w:rsidRPr="00B571C3">
        <w:rPr>
          <w:rFonts w:ascii="Times New Roman" w:eastAsia="Times New Roman" w:hAnsi="Times New Roman" w:cs="Times New Roman"/>
          <w:b/>
          <w:bCs/>
          <w:sz w:val="24"/>
          <w:szCs w:val="24"/>
          <w:lang w:eastAsia="pl-PL"/>
        </w:rPr>
        <w:t>. SPIS ZAŁĄCZNIKÓW</w:t>
      </w:r>
    </w:p>
    <w:p w14:paraId="1B77E20C" w14:textId="64755D7B" w:rsidR="00E2703E" w:rsidRPr="00B571C3" w:rsidRDefault="00E2703E"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1. </w:t>
      </w:r>
      <w:r w:rsidR="00B223E6" w:rsidRPr="00B571C3">
        <w:rPr>
          <w:rFonts w:ascii="Times New Roman" w:eastAsia="Times New Roman" w:hAnsi="Times New Roman" w:cs="Times New Roman"/>
          <w:sz w:val="24"/>
          <w:szCs w:val="24"/>
          <w:lang w:eastAsia="pl-PL"/>
        </w:rPr>
        <w:t xml:space="preserve">Załącznik nr 1 - </w:t>
      </w:r>
      <w:r w:rsidRPr="00B571C3">
        <w:rPr>
          <w:rFonts w:ascii="Times New Roman" w:eastAsia="Times New Roman" w:hAnsi="Times New Roman" w:cs="Times New Roman"/>
          <w:sz w:val="24"/>
          <w:szCs w:val="24"/>
          <w:lang w:eastAsia="pl-PL"/>
        </w:rPr>
        <w:t>Formularz oferty</w:t>
      </w:r>
    </w:p>
    <w:p w14:paraId="7DF7DCA2" w14:textId="7B92C1AD" w:rsidR="00E2703E" w:rsidRPr="00B571C3" w:rsidRDefault="00E2703E"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2. </w:t>
      </w:r>
      <w:r w:rsidR="00B223E6" w:rsidRPr="00B571C3">
        <w:rPr>
          <w:rFonts w:ascii="Times New Roman" w:eastAsia="Times New Roman" w:hAnsi="Times New Roman" w:cs="Times New Roman"/>
          <w:sz w:val="24"/>
          <w:szCs w:val="24"/>
          <w:lang w:eastAsia="pl-PL"/>
        </w:rPr>
        <w:t>Załącznik nr 2 – Oświadczenie o spełnianiu warunków udziału w postępowaniu</w:t>
      </w:r>
    </w:p>
    <w:p w14:paraId="481CF512" w14:textId="6705FE6D" w:rsidR="00B223E6" w:rsidRPr="00B571C3" w:rsidRDefault="00B223E6"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3. Załącznik nr 3 – Oświadczenie o niepodleganiu wykluczeniu</w:t>
      </w:r>
    </w:p>
    <w:p w14:paraId="6BFE9A99" w14:textId="589869DA" w:rsidR="00B223E6" w:rsidRPr="00B571C3" w:rsidRDefault="00B223E6"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4. Załącznik nr 4</w:t>
      </w:r>
      <w:r w:rsidR="005E495A" w:rsidRPr="00B571C3">
        <w:rPr>
          <w:rFonts w:ascii="Times New Roman" w:eastAsia="Times New Roman" w:hAnsi="Times New Roman" w:cs="Times New Roman"/>
          <w:sz w:val="24"/>
          <w:szCs w:val="24"/>
          <w:lang w:eastAsia="pl-PL"/>
        </w:rPr>
        <w:t>A i 4B</w:t>
      </w:r>
      <w:r w:rsidRPr="00B571C3">
        <w:rPr>
          <w:rFonts w:ascii="Times New Roman" w:eastAsia="Times New Roman" w:hAnsi="Times New Roman" w:cs="Times New Roman"/>
          <w:sz w:val="24"/>
          <w:szCs w:val="24"/>
          <w:lang w:eastAsia="pl-PL"/>
        </w:rPr>
        <w:t xml:space="preserve"> – </w:t>
      </w:r>
      <w:r w:rsidR="00983C47" w:rsidRPr="00B571C3">
        <w:rPr>
          <w:rFonts w:ascii="Times New Roman" w:eastAsia="Times New Roman" w:hAnsi="Times New Roman" w:cs="Times New Roman"/>
          <w:sz w:val="24"/>
          <w:szCs w:val="24"/>
          <w:lang w:eastAsia="pl-PL"/>
        </w:rPr>
        <w:t>Projekt</w:t>
      </w:r>
      <w:r w:rsidR="00857358" w:rsidRPr="00B571C3">
        <w:rPr>
          <w:rFonts w:ascii="Times New Roman" w:eastAsia="Times New Roman" w:hAnsi="Times New Roman" w:cs="Times New Roman"/>
          <w:sz w:val="24"/>
          <w:szCs w:val="24"/>
          <w:lang w:eastAsia="pl-PL"/>
        </w:rPr>
        <w:t>y</w:t>
      </w:r>
      <w:r w:rsidR="00983C47" w:rsidRPr="00B571C3">
        <w:rPr>
          <w:rFonts w:ascii="Times New Roman" w:eastAsia="Times New Roman" w:hAnsi="Times New Roman" w:cs="Times New Roman"/>
          <w:sz w:val="24"/>
          <w:szCs w:val="24"/>
          <w:lang w:eastAsia="pl-PL"/>
        </w:rPr>
        <w:t xml:space="preserve"> um</w:t>
      </w:r>
      <w:r w:rsidR="00857358" w:rsidRPr="00B571C3">
        <w:rPr>
          <w:rFonts w:ascii="Times New Roman" w:eastAsia="Times New Roman" w:hAnsi="Times New Roman" w:cs="Times New Roman"/>
          <w:sz w:val="24"/>
          <w:szCs w:val="24"/>
          <w:lang w:eastAsia="pl-PL"/>
        </w:rPr>
        <w:t>ów</w:t>
      </w:r>
    </w:p>
    <w:p w14:paraId="710CE173" w14:textId="71C2C706" w:rsidR="00983C47" w:rsidRPr="00B571C3"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5. Załącznik nr 5 – Wzór zobowiązania</w:t>
      </w:r>
    </w:p>
    <w:p w14:paraId="585A1E59" w14:textId="567BA908" w:rsidR="00983C47" w:rsidRPr="00B571C3"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6. Załącznik nr 6 – Oświadczenie o grupie kapitałowej</w:t>
      </w:r>
    </w:p>
    <w:p w14:paraId="74C64321" w14:textId="4098D367" w:rsidR="00983C47" w:rsidRPr="00B571C3"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7. Załącznik nr 7- </w:t>
      </w:r>
      <w:r w:rsidR="007247F7" w:rsidRPr="00B571C3">
        <w:rPr>
          <w:rFonts w:ascii="Times New Roman" w:eastAsia="Times New Roman" w:hAnsi="Times New Roman" w:cs="Times New Roman"/>
          <w:sz w:val="24"/>
          <w:szCs w:val="24"/>
          <w:lang w:eastAsia="pl-PL"/>
        </w:rPr>
        <w:t>Szczegółowa specyfikacja techniczna</w:t>
      </w:r>
    </w:p>
    <w:p w14:paraId="3DD7E79A" w14:textId="4B7E4D1E" w:rsidR="00983C47" w:rsidRPr="00B571C3" w:rsidRDefault="00983C47"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lastRenderedPageBreak/>
        <w:t xml:space="preserve">8. Załącznik nr 8 – </w:t>
      </w:r>
      <w:r w:rsidR="007247F7" w:rsidRPr="00B571C3">
        <w:rPr>
          <w:rFonts w:ascii="Times New Roman" w:eastAsia="Times New Roman" w:hAnsi="Times New Roman" w:cs="Times New Roman"/>
          <w:sz w:val="24"/>
          <w:szCs w:val="24"/>
          <w:lang w:eastAsia="pl-PL"/>
        </w:rPr>
        <w:t xml:space="preserve">Harmonogram </w:t>
      </w:r>
      <w:r w:rsidR="00861E11" w:rsidRPr="00B571C3">
        <w:rPr>
          <w:rFonts w:ascii="Times New Roman" w:eastAsia="Times New Roman" w:hAnsi="Times New Roman" w:cs="Times New Roman"/>
          <w:sz w:val="24"/>
          <w:szCs w:val="24"/>
          <w:lang w:eastAsia="pl-PL"/>
        </w:rPr>
        <w:t>wywozu</w:t>
      </w:r>
    </w:p>
    <w:p w14:paraId="22B404D6" w14:textId="3AE6F6A8" w:rsidR="003B6A98" w:rsidRPr="00B571C3" w:rsidRDefault="00815ED5"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9. Załącznik nr 9 – </w:t>
      </w:r>
      <w:r w:rsidR="003B6A98" w:rsidRPr="00B571C3">
        <w:rPr>
          <w:rFonts w:ascii="Times New Roman" w:eastAsia="Times New Roman" w:hAnsi="Times New Roman" w:cs="Times New Roman"/>
          <w:sz w:val="24"/>
          <w:szCs w:val="24"/>
          <w:lang w:eastAsia="pl-PL"/>
        </w:rPr>
        <w:t>Wykaz usług</w:t>
      </w:r>
    </w:p>
    <w:p w14:paraId="5DF209DB" w14:textId="5EF5814C" w:rsidR="00983C47" w:rsidRPr="00B571C3" w:rsidRDefault="003B6A98"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10. Załącznik nr 10 - </w:t>
      </w:r>
      <w:r w:rsidR="007247F7" w:rsidRPr="00B571C3">
        <w:rPr>
          <w:rFonts w:ascii="Times New Roman" w:eastAsia="Times New Roman" w:hAnsi="Times New Roman" w:cs="Times New Roman"/>
          <w:sz w:val="24"/>
          <w:szCs w:val="24"/>
          <w:lang w:eastAsia="pl-PL"/>
        </w:rPr>
        <w:t>Wykaz sprzętu</w:t>
      </w:r>
    </w:p>
    <w:p w14:paraId="0B6E1EA6" w14:textId="36087235" w:rsidR="00861E11" w:rsidRPr="00B571C3" w:rsidRDefault="00861E11"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11.Załą</w:t>
      </w:r>
      <w:r w:rsidR="00610AA0" w:rsidRPr="00B571C3">
        <w:rPr>
          <w:rFonts w:ascii="Times New Roman" w:eastAsia="Times New Roman" w:hAnsi="Times New Roman" w:cs="Times New Roman"/>
          <w:sz w:val="24"/>
          <w:szCs w:val="24"/>
          <w:lang w:eastAsia="pl-PL"/>
        </w:rPr>
        <w:t>c</w:t>
      </w:r>
      <w:r w:rsidRPr="00B571C3">
        <w:rPr>
          <w:rFonts w:ascii="Times New Roman" w:eastAsia="Times New Roman" w:hAnsi="Times New Roman" w:cs="Times New Roman"/>
          <w:sz w:val="24"/>
          <w:szCs w:val="24"/>
          <w:lang w:eastAsia="pl-PL"/>
        </w:rPr>
        <w:t>znik nr 11 – Harmonogram częstotliwości sprzątania</w:t>
      </w:r>
    </w:p>
    <w:p w14:paraId="35204AE4" w14:textId="32A7549E" w:rsidR="00202CBC" w:rsidRDefault="00D07E78" w:rsidP="00E2703E">
      <w:pPr>
        <w:spacing w:after="0" w:line="276" w:lineRule="auto"/>
        <w:jc w:val="both"/>
        <w:textAlignment w:val="baseline"/>
        <w:rPr>
          <w:rFonts w:ascii="Times New Roman" w:eastAsia="Times New Roman" w:hAnsi="Times New Roman" w:cs="Times New Roman"/>
          <w:sz w:val="24"/>
          <w:szCs w:val="24"/>
          <w:lang w:eastAsia="pl-PL"/>
        </w:rPr>
      </w:pPr>
      <w:r w:rsidRPr="00B571C3">
        <w:rPr>
          <w:rFonts w:ascii="Times New Roman" w:eastAsia="Times New Roman" w:hAnsi="Times New Roman" w:cs="Times New Roman"/>
          <w:sz w:val="24"/>
          <w:szCs w:val="24"/>
          <w:lang w:eastAsia="pl-PL"/>
        </w:rPr>
        <w:t xml:space="preserve">12. Załącznik nr 12 – Oświadczenie podmiotu trzeciego o spełnieniu warunków udziału w  </w:t>
      </w:r>
      <w:r w:rsidRPr="00B571C3">
        <w:rPr>
          <w:rFonts w:ascii="Times New Roman" w:eastAsia="Times New Roman" w:hAnsi="Times New Roman" w:cs="Times New Roman"/>
          <w:sz w:val="24"/>
          <w:szCs w:val="24"/>
          <w:lang w:eastAsia="pl-PL"/>
        </w:rPr>
        <w:br/>
        <w:t xml:space="preserve">                                    postepowaniu oraz niepodleganiu wykluczeniu</w:t>
      </w:r>
    </w:p>
    <w:p w14:paraId="6D2A91D9" w14:textId="743D8F59" w:rsidR="00B641A7" w:rsidRDefault="00B641A7" w:rsidP="00E2703E">
      <w:pPr>
        <w:spacing w:after="0" w:line="276" w:lineRule="auto"/>
        <w:jc w:val="both"/>
        <w:textAlignment w:val="baseline"/>
        <w:rPr>
          <w:rFonts w:ascii="Times New Roman" w:eastAsia="Times New Roman" w:hAnsi="Times New Roman" w:cs="Times New Roman"/>
          <w:sz w:val="24"/>
          <w:szCs w:val="24"/>
          <w:lang w:eastAsia="pl-PL"/>
        </w:rPr>
      </w:pPr>
    </w:p>
    <w:sectPr w:rsidR="00B641A7" w:rsidSect="00B641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5155E" w14:textId="77777777" w:rsidR="00F77645" w:rsidRDefault="00F77645" w:rsidP="003F1027">
      <w:pPr>
        <w:spacing w:after="0" w:line="240" w:lineRule="auto"/>
      </w:pPr>
      <w:r>
        <w:separator/>
      </w:r>
    </w:p>
  </w:endnote>
  <w:endnote w:type="continuationSeparator" w:id="0">
    <w:p w14:paraId="4987F4C4" w14:textId="77777777" w:rsidR="00F77645" w:rsidRDefault="00F77645"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2EDDF" w14:textId="77777777" w:rsidR="00F77645" w:rsidRDefault="00F77645" w:rsidP="003F1027">
      <w:pPr>
        <w:spacing w:after="0" w:line="240" w:lineRule="auto"/>
      </w:pPr>
      <w:r>
        <w:separator/>
      </w:r>
    </w:p>
  </w:footnote>
  <w:footnote w:type="continuationSeparator" w:id="0">
    <w:p w14:paraId="279B165A" w14:textId="77777777" w:rsidR="00F77645" w:rsidRDefault="00F77645"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3"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5"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7"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8" w15:restartNumberingAfterBreak="0">
    <w:nsid w:val="00766902"/>
    <w:multiLevelType w:val="multilevel"/>
    <w:tmpl w:val="9C4210F2"/>
    <w:lvl w:ilvl="0">
      <w:start w:val="1"/>
      <w:numFmt w:val="decimal"/>
      <w:pStyle w:val="Tiret0"/>
      <w:lvlText w:val="%1."/>
      <w:lvlJc w:val="left"/>
      <w:pPr>
        <w:ind w:left="856" w:hanging="360"/>
      </w:pPr>
      <w:rPr>
        <w:rFonts w:ascii="Times New Roman" w:eastAsia="Times New Roman" w:hAnsi="Times New Roman" w:cs="Times New Roman"/>
        <w:b w:val="0"/>
        <w:sz w:val="24"/>
        <w:szCs w:val="24"/>
      </w:rPr>
    </w:lvl>
    <w:lvl w:ilvl="1">
      <w:start w:val="1"/>
      <w:numFmt w:val="decimal"/>
      <w:lvlText w:val="%2."/>
      <w:lvlJc w:val="left"/>
      <w:pPr>
        <w:ind w:left="1576" w:hanging="732"/>
      </w:pPr>
      <w:rPr>
        <w:rFonts w:ascii="Times New Roman" w:eastAsia="Times New Roman" w:hAnsi="Times New Roman" w:cs="Times New Roman"/>
        <w:sz w:val="24"/>
        <w:szCs w:val="24"/>
      </w:rPr>
    </w:lvl>
    <w:lvl w:ilvl="2">
      <w:start w:val="1"/>
      <w:numFmt w:val="bullet"/>
      <w:lvlText w:val="•"/>
      <w:lvlJc w:val="left"/>
      <w:pPr>
        <w:ind w:left="2454" w:hanging="732"/>
      </w:pPr>
    </w:lvl>
    <w:lvl w:ilvl="3">
      <w:start w:val="1"/>
      <w:numFmt w:val="bullet"/>
      <w:lvlText w:val="•"/>
      <w:lvlJc w:val="left"/>
      <w:pPr>
        <w:ind w:left="3328" w:hanging="732"/>
      </w:pPr>
    </w:lvl>
    <w:lvl w:ilvl="4">
      <w:start w:val="1"/>
      <w:numFmt w:val="bullet"/>
      <w:lvlText w:val="•"/>
      <w:lvlJc w:val="left"/>
      <w:pPr>
        <w:ind w:left="4202" w:hanging="732"/>
      </w:pPr>
    </w:lvl>
    <w:lvl w:ilvl="5">
      <w:start w:val="1"/>
      <w:numFmt w:val="bullet"/>
      <w:lvlText w:val="•"/>
      <w:lvlJc w:val="left"/>
      <w:pPr>
        <w:ind w:left="5076" w:hanging="732"/>
      </w:pPr>
    </w:lvl>
    <w:lvl w:ilvl="6">
      <w:start w:val="1"/>
      <w:numFmt w:val="bullet"/>
      <w:lvlText w:val="•"/>
      <w:lvlJc w:val="left"/>
      <w:pPr>
        <w:ind w:left="5950" w:hanging="732"/>
      </w:pPr>
    </w:lvl>
    <w:lvl w:ilvl="7">
      <w:start w:val="1"/>
      <w:numFmt w:val="bullet"/>
      <w:lvlText w:val="•"/>
      <w:lvlJc w:val="left"/>
      <w:pPr>
        <w:ind w:left="6824" w:hanging="732"/>
      </w:pPr>
    </w:lvl>
    <w:lvl w:ilvl="8">
      <w:start w:val="1"/>
      <w:numFmt w:val="bullet"/>
      <w:lvlText w:val="•"/>
      <w:lvlJc w:val="left"/>
      <w:pPr>
        <w:ind w:left="7698" w:hanging="732"/>
      </w:pPr>
    </w:lvl>
  </w:abstractNum>
  <w:abstractNum w:abstractNumId="9"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ED37DD"/>
    <w:multiLevelType w:val="hybridMultilevel"/>
    <w:tmpl w:val="F1AC188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9D5B4B"/>
    <w:multiLevelType w:val="hybridMultilevel"/>
    <w:tmpl w:val="43C09D6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C873F5"/>
    <w:multiLevelType w:val="hybridMultilevel"/>
    <w:tmpl w:val="AB7C496C"/>
    <w:lvl w:ilvl="0" w:tplc="37F2B2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93BA0"/>
    <w:multiLevelType w:val="multilevel"/>
    <w:tmpl w:val="76B22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5812285"/>
    <w:multiLevelType w:val="multilevel"/>
    <w:tmpl w:val="430EFC42"/>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922553F"/>
    <w:multiLevelType w:val="hybridMultilevel"/>
    <w:tmpl w:val="EF0ADBF4"/>
    <w:lvl w:ilvl="0" w:tplc="AA02AEB6">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C4C3B8B"/>
    <w:multiLevelType w:val="hybridMultilevel"/>
    <w:tmpl w:val="E4C4BD32"/>
    <w:lvl w:ilvl="0" w:tplc="04150017">
      <w:start w:val="1"/>
      <w:numFmt w:val="lowerLetter"/>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D1D0F70"/>
    <w:multiLevelType w:val="hybridMultilevel"/>
    <w:tmpl w:val="27BA7B84"/>
    <w:lvl w:ilvl="0" w:tplc="1E864CA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FD20119"/>
    <w:multiLevelType w:val="multilevel"/>
    <w:tmpl w:val="85545E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1FE01E10"/>
    <w:multiLevelType w:val="hybridMultilevel"/>
    <w:tmpl w:val="78FA801A"/>
    <w:lvl w:ilvl="0" w:tplc="B5BEE0CA">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2E72B8F"/>
    <w:multiLevelType w:val="hybridMultilevel"/>
    <w:tmpl w:val="BC128E24"/>
    <w:lvl w:ilvl="0" w:tplc="E3140D3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053FCB"/>
    <w:multiLevelType w:val="multilevel"/>
    <w:tmpl w:val="AEF684F6"/>
    <w:lvl w:ilvl="0">
      <w:start w:val="1"/>
      <w:numFmt w:val="decimal"/>
      <w:lvlText w:val="%1."/>
      <w:lvlJc w:val="left"/>
      <w:pPr>
        <w:ind w:left="720" w:hanging="360"/>
      </w:pPr>
      <w:rPr>
        <w:rFonts w:hint="default"/>
        <w:color w:val="auto"/>
      </w:rPr>
    </w:lvl>
    <w:lvl w:ilvl="1">
      <w:start w:val="7"/>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367B18"/>
    <w:multiLevelType w:val="hybridMultilevel"/>
    <w:tmpl w:val="DDFE0918"/>
    <w:lvl w:ilvl="0" w:tplc="F0AEEB98">
      <w:start w:val="2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0"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A401F2"/>
    <w:multiLevelType w:val="multilevel"/>
    <w:tmpl w:val="1BBAED3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F645EE3"/>
    <w:multiLevelType w:val="hybridMultilevel"/>
    <w:tmpl w:val="CF2697AC"/>
    <w:lvl w:ilvl="0" w:tplc="CBECA6B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04911DD"/>
    <w:multiLevelType w:val="multilevel"/>
    <w:tmpl w:val="F92E0B0A"/>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348A5EF3"/>
    <w:multiLevelType w:val="hybridMultilevel"/>
    <w:tmpl w:val="03EA6E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C930B3"/>
    <w:multiLevelType w:val="hybridMultilevel"/>
    <w:tmpl w:val="E1400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A7732E5"/>
    <w:multiLevelType w:val="multilevel"/>
    <w:tmpl w:val="7C6E186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0D84F97"/>
    <w:multiLevelType w:val="hybridMultilevel"/>
    <w:tmpl w:val="716E1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18E33BC"/>
    <w:multiLevelType w:val="multilevel"/>
    <w:tmpl w:val="6B7254B8"/>
    <w:lvl w:ilvl="0">
      <w:start w:val="1"/>
      <w:numFmt w:val="decimal"/>
      <w:lvlText w:val="%1)"/>
      <w:lvlJc w:val="left"/>
      <w:pPr>
        <w:tabs>
          <w:tab w:val="num" w:pos="720"/>
        </w:tabs>
        <w:ind w:left="720" w:hanging="360"/>
      </w:pPr>
      <w:rPr>
        <w:rFonts w:ascii="Times New Roman" w:eastAsia="Calibr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4C3409D"/>
    <w:multiLevelType w:val="hybridMultilevel"/>
    <w:tmpl w:val="2E7A7AE0"/>
    <w:lvl w:ilvl="0" w:tplc="B5BEE0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8B1CE1"/>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start w:val="1"/>
      <w:numFmt w:val="bullet"/>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6"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46D0F78"/>
    <w:multiLevelType w:val="multilevel"/>
    <w:tmpl w:val="FFEA60E8"/>
    <w:lvl w:ilvl="0">
      <w:start w:val="1"/>
      <w:numFmt w:val="decimal"/>
      <w:lvlText w:val="%1."/>
      <w:lvlJc w:val="left"/>
      <w:pPr>
        <w:ind w:left="425" w:hanging="425"/>
      </w:pPr>
      <w:rPr>
        <w:rFonts w:ascii="Times New Roman" w:hAnsi="Times New Roman" w:cs="Times New Roman" w:hint="default"/>
        <w:b w:val="0"/>
        <w:bCs/>
        <w:color w:val="auto"/>
        <w:sz w:val="24"/>
        <w:szCs w:val="24"/>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lowerRoman"/>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3"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B5E5F91"/>
    <w:multiLevelType w:val="multilevel"/>
    <w:tmpl w:val="EFA633E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9"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DD200DF"/>
    <w:multiLevelType w:val="hybridMultilevel"/>
    <w:tmpl w:val="92EA9636"/>
    <w:lvl w:ilvl="0" w:tplc="3FE828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F1855E4"/>
    <w:multiLevelType w:val="hybridMultilevel"/>
    <w:tmpl w:val="8BF84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320857"/>
    <w:multiLevelType w:val="hybridMultilevel"/>
    <w:tmpl w:val="24F66AE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3015995"/>
    <w:multiLevelType w:val="hybridMultilevel"/>
    <w:tmpl w:val="181081FC"/>
    <w:lvl w:ilvl="0" w:tplc="2774F152">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32430B4"/>
    <w:multiLevelType w:val="hybridMultilevel"/>
    <w:tmpl w:val="FAA42BC0"/>
    <w:lvl w:ilvl="0" w:tplc="601C8834">
      <w:start w:val="1"/>
      <w:numFmt w:val="decimal"/>
      <w:lvlText w:val="%1."/>
      <w:lvlJc w:val="left"/>
      <w:pPr>
        <w:tabs>
          <w:tab w:val="num" w:pos="720"/>
        </w:tabs>
        <w:ind w:left="720" w:hanging="360"/>
      </w:pPr>
      <w:rPr>
        <w:rFonts w:cs="Arial" w:hint="default"/>
        <w:b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7934E4A"/>
    <w:multiLevelType w:val="hybridMultilevel"/>
    <w:tmpl w:val="7BE6C4AC"/>
    <w:lvl w:ilvl="0" w:tplc="9C3AF61C">
      <w:start w:val="1"/>
      <w:numFmt w:val="decimal"/>
      <w:lvlText w:val="%1."/>
      <w:lvlJc w:val="left"/>
      <w:pPr>
        <w:ind w:left="644" w:hanging="360"/>
      </w:pPr>
      <w:rPr>
        <w:rFonts w:hint="default"/>
        <w:strike w:val="0"/>
        <w:color w:val="auto"/>
      </w:rPr>
    </w:lvl>
    <w:lvl w:ilvl="1" w:tplc="47C26D50">
      <w:start w:val="1"/>
      <w:numFmt w:val="lowerLetter"/>
      <w:lvlText w:val="%2)"/>
      <w:lvlJc w:val="left"/>
      <w:pPr>
        <w:ind w:left="1590" w:hanging="5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B3928B1"/>
    <w:multiLevelType w:val="hybridMultilevel"/>
    <w:tmpl w:val="31DAFF9C"/>
    <w:lvl w:ilvl="0" w:tplc="DE58700E">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6BF8540F"/>
    <w:multiLevelType w:val="multilevel"/>
    <w:tmpl w:val="471C7C1E"/>
    <w:lvl w:ilvl="0">
      <w:start w:val="1"/>
      <w:numFmt w:val="decimal"/>
      <w:lvlText w:val="%1."/>
      <w:lvlJc w:val="left"/>
      <w:pPr>
        <w:tabs>
          <w:tab w:val="num" w:pos="720"/>
        </w:tabs>
        <w:ind w:left="720" w:hanging="360"/>
      </w:pPr>
      <w:rPr>
        <w:b w:val="0"/>
        <w:bCs w:val="0"/>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04A17F1"/>
    <w:multiLevelType w:val="multilevel"/>
    <w:tmpl w:val="4EFA4044"/>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708854E4"/>
    <w:multiLevelType w:val="hybridMultilevel"/>
    <w:tmpl w:val="062C328A"/>
    <w:lvl w:ilvl="0" w:tplc="47C26D50">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4659FB"/>
    <w:multiLevelType w:val="hybridMultilevel"/>
    <w:tmpl w:val="92F2B5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2B19C8"/>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46F07FA"/>
    <w:multiLevelType w:val="multilevel"/>
    <w:tmpl w:val="218A2F48"/>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92" w15:restartNumberingAfterBreak="0">
    <w:nsid w:val="766301CE"/>
    <w:multiLevelType w:val="hybridMultilevel"/>
    <w:tmpl w:val="BEA45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45332E"/>
    <w:multiLevelType w:val="hybridMultilevel"/>
    <w:tmpl w:val="6B9EF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9EE0390"/>
    <w:multiLevelType w:val="multilevel"/>
    <w:tmpl w:val="9F36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E6B1365"/>
    <w:multiLevelType w:val="hybridMultilevel"/>
    <w:tmpl w:val="23084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8586024">
    <w:abstractNumId w:val="65"/>
  </w:num>
  <w:num w:numId="2" w16cid:durableId="880900101">
    <w:abstractNumId w:val="41"/>
  </w:num>
  <w:num w:numId="3" w16cid:durableId="150144110">
    <w:abstractNumId w:val="37"/>
  </w:num>
  <w:num w:numId="4" w16cid:durableId="2008171548">
    <w:abstractNumId w:val="21"/>
  </w:num>
  <w:num w:numId="5" w16cid:durableId="1644311290">
    <w:abstractNumId w:val="52"/>
  </w:num>
  <w:num w:numId="6" w16cid:durableId="1535194714">
    <w:abstractNumId w:val="27"/>
    <w:lvlOverride w:ilvl="0">
      <w:lvl w:ilvl="0">
        <w:numFmt w:val="decimal"/>
        <w:lvlText w:val="%1."/>
        <w:lvlJc w:val="left"/>
      </w:lvl>
    </w:lvlOverride>
  </w:num>
  <w:num w:numId="7" w16cid:durableId="1957173248">
    <w:abstractNumId w:val="27"/>
    <w:lvlOverride w:ilvl="0">
      <w:lvl w:ilvl="0">
        <w:numFmt w:val="decimal"/>
        <w:lvlText w:val="%1."/>
        <w:lvlJc w:val="left"/>
      </w:lvl>
    </w:lvlOverride>
  </w:num>
  <w:num w:numId="8" w16cid:durableId="479427287">
    <w:abstractNumId w:val="42"/>
  </w:num>
  <w:num w:numId="9" w16cid:durableId="2064255993">
    <w:abstractNumId w:val="19"/>
    <w:lvlOverride w:ilvl="0">
      <w:lvl w:ilvl="0">
        <w:numFmt w:val="decimal"/>
        <w:lvlText w:val="%1."/>
        <w:lvlJc w:val="left"/>
      </w:lvl>
    </w:lvlOverride>
  </w:num>
  <w:num w:numId="10" w16cid:durableId="1931964017">
    <w:abstractNumId w:val="19"/>
    <w:lvlOverride w:ilvl="0">
      <w:lvl w:ilvl="0">
        <w:numFmt w:val="decimal"/>
        <w:lvlText w:val="%1."/>
        <w:lvlJc w:val="left"/>
      </w:lvl>
    </w:lvlOverride>
  </w:num>
  <w:num w:numId="11" w16cid:durableId="1386219942">
    <w:abstractNumId w:val="19"/>
    <w:lvlOverride w:ilvl="0">
      <w:lvl w:ilvl="0">
        <w:numFmt w:val="decimal"/>
        <w:lvlText w:val="%1."/>
        <w:lvlJc w:val="left"/>
      </w:lvl>
    </w:lvlOverride>
  </w:num>
  <w:num w:numId="12" w16cid:durableId="1607957030">
    <w:abstractNumId w:val="64"/>
  </w:num>
  <w:num w:numId="13" w16cid:durableId="1755129127">
    <w:abstractNumId w:val="18"/>
  </w:num>
  <w:num w:numId="14" w16cid:durableId="952126491">
    <w:abstractNumId w:val="63"/>
  </w:num>
  <w:num w:numId="15" w16cid:durableId="54667107">
    <w:abstractNumId w:val="53"/>
  </w:num>
  <w:num w:numId="16" w16cid:durableId="887834581">
    <w:abstractNumId w:val="97"/>
    <w:lvlOverride w:ilvl="0">
      <w:lvl w:ilvl="0">
        <w:numFmt w:val="decimal"/>
        <w:lvlText w:val="%1."/>
        <w:lvlJc w:val="left"/>
      </w:lvl>
    </w:lvlOverride>
  </w:num>
  <w:num w:numId="17" w16cid:durableId="1188258584">
    <w:abstractNumId w:val="40"/>
  </w:num>
  <w:num w:numId="18" w16cid:durableId="792792633">
    <w:abstractNumId w:val="44"/>
  </w:num>
  <w:num w:numId="19" w16cid:durableId="1800226378">
    <w:abstractNumId w:val="59"/>
    <w:lvlOverride w:ilvl="0">
      <w:lvl w:ilvl="0">
        <w:numFmt w:val="decimal"/>
        <w:lvlText w:val="%1."/>
        <w:lvlJc w:val="left"/>
      </w:lvl>
    </w:lvlOverride>
  </w:num>
  <w:num w:numId="20" w16cid:durableId="1118379239">
    <w:abstractNumId w:val="99"/>
  </w:num>
  <w:num w:numId="21" w16cid:durableId="1340156858">
    <w:abstractNumId w:val="89"/>
  </w:num>
  <w:num w:numId="22" w16cid:durableId="1361855683">
    <w:abstractNumId w:val="81"/>
    <w:lvlOverride w:ilvl="0">
      <w:lvl w:ilvl="0">
        <w:numFmt w:val="decimal"/>
        <w:lvlText w:val="%1."/>
        <w:lvlJc w:val="left"/>
      </w:lvl>
    </w:lvlOverride>
  </w:num>
  <w:num w:numId="23" w16cid:durableId="1120107465">
    <w:abstractNumId w:val="81"/>
    <w:lvlOverride w:ilvl="0">
      <w:lvl w:ilvl="0">
        <w:numFmt w:val="decimal"/>
        <w:lvlText w:val="%1."/>
        <w:lvlJc w:val="left"/>
      </w:lvl>
    </w:lvlOverride>
  </w:num>
  <w:num w:numId="24" w16cid:durableId="450826307">
    <w:abstractNumId w:val="81"/>
    <w:lvlOverride w:ilvl="0">
      <w:lvl w:ilvl="0">
        <w:numFmt w:val="decimal"/>
        <w:lvlText w:val="%1."/>
        <w:lvlJc w:val="left"/>
      </w:lvl>
    </w:lvlOverride>
  </w:num>
  <w:num w:numId="25" w16cid:durableId="326441402">
    <w:abstractNumId w:val="81"/>
    <w:lvlOverride w:ilvl="0">
      <w:lvl w:ilvl="0">
        <w:numFmt w:val="decimal"/>
        <w:lvlText w:val="%1."/>
        <w:lvlJc w:val="left"/>
      </w:lvl>
    </w:lvlOverride>
  </w:num>
  <w:num w:numId="26" w16cid:durableId="1085566782">
    <w:abstractNumId w:val="67"/>
  </w:num>
  <w:num w:numId="27" w16cid:durableId="1517771823">
    <w:abstractNumId w:val="29"/>
  </w:num>
  <w:num w:numId="28" w16cid:durableId="1333413569">
    <w:abstractNumId w:val="16"/>
  </w:num>
  <w:num w:numId="29" w16cid:durableId="1040933601">
    <w:abstractNumId w:val="77"/>
    <w:lvlOverride w:ilvl="0">
      <w:lvl w:ilvl="0">
        <w:numFmt w:val="decimal"/>
        <w:lvlText w:val="%1."/>
        <w:lvlJc w:val="left"/>
      </w:lvl>
    </w:lvlOverride>
  </w:num>
  <w:num w:numId="30" w16cid:durableId="896860983">
    <w:abstractNumId w:val="77"/>
    <w:lvlOverride w:ilvl="0">
      <w:lvl w:ilvl="0">
        <w:numFmt w:val="decimal"/>
        <w:lvlText w:val="%1."/>
        <w:lvlJc w:val="left"/>
      </w:lvl>
    </w:lvlOverride>
  </w:num>
  <w:num w:numId="31" w16cid:durableId="1733045321">
    <w:abstractNumId w:val="77"/>
    <w:lvlOverride w:ilvl="0">
      <w:lvl w:ilvl="0">
        <w:numFmt w:val="decimal"/>
        <w:lvlText w:val="%1."/>
        <w:lvlJc w:val="left"/>
      </w:lvl>
    </w:lvlOverride>
  </w:num>
  <w:num w:numId="32" w16cid:durableId="446001152">
    <w:abstractNumId w:val="57"/>
    <w:lvlOverride w:ilvl="0">
      <w:lvl w:ilvl="0">
        <w:numFmt w:val="decimal"/>
        <w:lvlText w:val="%1."/>
        <w:lvlJc w:val="left"/>
      </w:lvl>
    </w:lvlOverride>
  </w:num>
  <w:num w:numId="33" w16cid:durableId="3938996">
    <w:abstractNumId w:val="61"/>
    <w:lvlOverride w:ilvl="0">
      <w:lvl w:ilvl="0">
        <w:numFmt w:val="decimal"/>
        <w:lvlText w:val="%1."/>
        <w:lvlJc w:val="left"/>
      </w:lvl>
    </w:lvlOverride>
  </w:num>
  <w:num w:numId="34" w16cid:durableId="354696253">
    <w:abstractNumId w:val="61"/>
    <w:lvlOverride w:ilvl="0">
      <w:lvl w:ilvl="0">
        <w:numFmt w:val="decimal"/>
        <w:lvlText w:val="%1."/>
        <w:lvlJc w:val="left"/>
      </w:lvl>
    </w:lvlOverride>
  </w:num>
  <w:num w:numId="35" w16cid:durableId="1677883501">
    <w:abstractNumId w:val="84"/>
  </w:num>
  <w:num w:numId="36" w16cid:durableId="189806889">
    <w:abstractNumId w:val="10"/>
    <w:lvlOverride w:ilvl="0">
      <w:lvl w:ilvl="0">
        <w:numFmt w:val="decimal"/>
        <w:lvlText w:val="%1."/>
        <w:lvlJc w:val="left"/>
      </w:lvl>
    </w:lvlOverride>
  </w:num>
  <w:num w:numId="37" w16cid:durableId="1015230372">
    <w:abstractNumId w:val="10"/>
    <w:lvlOverride w:ilvl="0">
      <w:lvl w:ilvl="0">
        <w:numFmt w:val="decimal"/>
        <w:lvlText w:val="%1."/>
        <w:lvlJc w:val="left"/>
      </w:lvl>
    </w:lvlOverride>
  </w:num>
  <w:num w:numId="38" w16cid:durableId="863178097">
    <w:abstractNumId w:val="10"/>
    <w:lvlOverride w:ilvl="0">
      <w:lvl w:ilvl="0">
        <w:numFmt w:val="decimal"/>
        <w:lvlText w:val="%1."/>
        <w:lvlJc w:val="left"/>
      </w:lvl>
    </w:lvlOverride>
  </w:num>
  <w:num w:numId="39" w16cid:durableId="1161769419">
    <w:abstractNumId w:val="10"/>
    <w:lvlOverride w:ilvl="0">
      <w:lvl w:ilvl="0">
        <w:numFmt w:val="decimal"/>
        <w:lvlText w:val="%1."/>
        <w:lvlJc w:val="left"/>
      </w:lvl>
    </w:lvlOverride>
  </w:num>
  <w:num w:numId="40" w16cid:durableId="1624269445">
    <w:abstractNumId w:val="24"/>
    <w:lvlOverride w:ilvl="0">
      <w:lvl w:ilvl="0">
        <w:numFmt w:val="decimal"/>
        <w:lvlText w:val="%1."/>
        <w:lvlJc w:val="left"/>
      </w:lvl>
    </w:lvlOverride>
  </w:num>
  <w:num w:numId="41" w16cid:durableId="252520206">
    <w:abstractNumId w:val="90"/>
    <w:lvlOverride w:ilvl="0">
      <w:lvl w:ilvl="0">
        <w:numFmt w:val="decimal"/>
        <w:lvlText w:val="%1."/>
        <w:lvlJc w:val="left"/>
        <w:rPr>
          <w:b w:val="0"/>
          <w:bCs w:val="0"/>
        </w:rPr>
      </w:lvl>
    </w:lvlOverride>
  </w:num>
  <w:num w:numId="42" w16cid:durableId="1024936437">
    <w:abstractNumId w:val="90"/>
    <w:lvlOverride w:ilvl="0">
      <w:lvl w:ilvl="0">
        <w:numFmt w:val="decimal"/>
        <w:lvlText w:val="%1."/>
        <w:lvlJc w:val="left"/>
      </w:lvl>
    </w:lvlOverride>
  </w:num>
  <w:num w:numId="43" w16cid:durableId="1770735196">
    <w:abstractNumId w:val="90"/>
    <w:lvlOverride w:ilvl="0">
      <w:lvl w:ilvl="0">
        <w:numFmt w:val="decimal"/>
        <w:lvlText w:val="%1."/>
        <w:lvlJc w:val="left"/>
      </w:lvl>
    </w:lvlOverride>
  </w:num>
  <w:num w:numId="44" w16cid:durableId="1083184222">
    <w:abstractNumId w:val="14"/>
  </w:num>
  <w:num w:numId="45" w16cid:durableId="1707584">
    <w:abstractNumId w:val="78"/>
    <w:lvlOverride w:ilvl="0">
      <w:lvl w:ilvl="0">
        <w:numFmt w:val="decimal"/>
        <w:lvlText w:val="%1."/>
        <w:lvlJc w:val="left"/>
      </w:lvl>
    </w:lvlOverride>
  </w:num>
  <w:num w:numId="46" w16cid:durableId="1360349743">
    <w:abstractNumId w:val="78"/>
    <w:lvlOverride w:ilvl="0">
      <w:lvl w:ilvl="0">
        <w:numFmt w:val="decimal"/>
        <w:lvlText w:val="%1."/>
        <w:lvlJc w:val="left"/>
      </w:lvl>
    </w:lvlOverride>
  </w:num>
  <w:num w:numId="47" w16cid:durableId="736630462">
    <w:abstractNumId w:val="78"/>
    <w:lvlOverride w:ilvl="0">
      <w:lvl w:ilvl="0">
        <w:numFmt w:val="decimal"/>
        <w:lvlText w:val="%1."/>
        <w:lvlJc w:val="left"/>
      </w:lvl>
    </w:lvlOverride>
  </w:num>
  <w:num w:numId="48" w16cid:durableId="1853060720">
    <w:abstractNumId w:val="78"/>
    <w:lvlOverride w:ilvl="0">
      <w:lvl w:ilvl="0">
        <w:numFmt w:val="decimal"/>
        <w:lvlText w:val="%1."/>
        <w:lvlJc w:val="left"/>
      </w:lvl>
    </w:lvlOverride>
  </w:num>
  <w:num w:numId="49" w16cid:durableId="2016491515">
    <w:abstractNumId w:val="78"/>
    <w:lvlOverride w:ilvl="0">
      <w:lvl w:ilvl="0">
        <w:numFmt w:val="decimal"/>
        <w:lvlText w:val="%1."/>
        <w:lvlJc w:val="left"/>
      </w:lvl>
    </w:lvlOverride>
  </w:num>
  <w:num w:numId="50" w16cid:durableId="1815641783">
    <w:abstractNumId w:val="78"/>
    <w:lvlOverride w:ilvl="0">
      <w:lvl w:ilvl="0">
        <w:numFmt w:val="decimal"/>
        <w:lvlText w:val="%1."/>
        <w:lvlJc w:val="left"/>
      </w:lvl>
    </w:lvlOverride>
  </w:num>
  <w:num w:numId="51" w16cid:durableId="1003553404">
    <w:abstractNumId w:val="58"/>
  </w:num>
  <w:num w:numId="52" w16cid:durableId="1542815528">
    <w:abstractNumId w:val="56"/>
    <w:lvlOverride w:ilvl="0">
      <w:lvl w:ilvl="0">
        <w:numFmt w:val="decimal"/>
        <w:lvlText w:val="%1."/>
        <w:lvlJc w:val="left"/>
      </w:lvl>
    </w:lvlOverride>
  </w:num>
  <w:num w:numId="53" w16cid:durableId="1864903335">
    <w:abstractNumId w:val="38"/>
  </w:num>
  <w:num w:numId="54" w16cid:durableId="598375545">
    <w:abstractNumId w:val="70"/>
  </w:num>
  <w:num w:numId="55" w16cid:durableId="1883588302">
    <w:abstractNumId w:val="96"/>
    <w:lvlOverride w:ilvl="0">
      <w:lvl w:ilvl="0">
        <w:numFmt w:val="decimal"/>
        <w:lvlText w:val="%1."/>
        <w:lvlJc w:val="left"/>
      </w:lvl>
    </w:lvlOverride>
  </w:num>
  <w:num w:numId="56" w16cid:durableId="706294502">
    <w:abstractNumId w:val="31"/>
    <w:lvlOverride w:ilvl="0">
      <w:lvl w:ilvl="0">
        <w:numFmt w:val="decimal"/>
        <w:lvlText w:val="%1."/>
        <w:lvlJc w:val="left"/>
      </w:lvl>
    </w:lvlOverride>
  </w:num>
  <w:num w:numId="57" w16cid:durableId="1733701136">
    <w:abstractNumId w:val="74"/>
  </w:num>
  <w:num w:numId="58" w16cid:durableId="1283227388">
    <w:abstractNumId w:val="34"/>
    <w:lvlOverride w:ilvl="0">
      <w:lvl w:ilvl="0">
        <w:numFmt w:val="decimal"/>
        <w:lvlText w:val="%1."/>
        <w:lvlJc w:val="left"/>
      </w:lvl>
    </w:lvlOverride>
  </w:num>
  <w:num w:numId="59" w16cid:durableId="1029259383">
    <w:abstractNumId w:val="34"/>
    <w:lvlOverride w:ilvl="0">
      <w:lvl w:ilvl="0">
        <w:numFmt w:val="decimal"/>
        <w:lvlText w:val="%1."/>
        <w:lvlJc w:val="left"/>
      </w:lvl>
    </w:lvlOverride>
  </w:num>
  <w:num w:numId="60" w16cid:durableId="429006251">
    <w:abstractNumId w:val="94"/>
  </w:num>
  <w:num w:numId="61" w16cid:durableId="1887910344">
    <w:abstractNumId w:val="23"/>
  </w:num>
  <w:num w:numId="62" w16cid:durableId="1030448661">
    <w:abstractNumId w:val="98"/>
  </w:num>
  <w:num w:numId="63" w16cid:durableId="1591543472">
    <w:abstractNumId w:val="11"/>
  </w:num>
  <w:num w:numId="64" w16cid:durableId="449595886">
    <w:abstractNumId w:val="101"/>
  </w:num>
  <w:num w:numId="65" w16cid:durableId="941187992">
    <w:abstractNumId w:val="48"/>
  </w:num>
  <w:num w:numId="66" w16cid:durableId="1001473701">
    <w:abstractNumId w:val="80"/>
    <w:lvlOverride w:ilvl="0">
      <w:lvl w:ilvl="0">
        <w:numFmt w:val="decimal"/>
        <w:lvlText w:val="%1."/>
        <w:lvlJc w:val="left"/>
      </w:lvl>
    </w:lvlOverride>
  </w:num>
  <w:num w:numId="67" w16cid:durableId="108166795">
    <w:abstractNumId w:val="26"/>
    <w:lvlOverride w:ilvl="0">
      <w:lvl w:ilvl="0">
        <w:numFmt w:val="decimal"/>
        <w:lvlText w:val="%1."/>
        <w:lvlJc w:val="left"/>
      </w:lvl>
    </w:lvlOverride>
  </w:num>
  <w:num w:numId="68" w16cid:durableId="498228763">
    <w:abstractNumId w:val="26"/>
    <w:lvlOverride w:ilvl="0">
      <w:lvl w:ilvl="0">
        <w:numFmt w:val="decimal"/>
        <w:lvlText w:val="%1."/>
        <w:lvlJc w:val="left"/>
      </w:lvl>
    </w:lvlOverride>
  </w:num>
  <w:num w:numId="69" w16cid:durableId="1735814506">
    <w:abstractNumId w:val="26"/>
    <w:lvlOverride w:ilvl="0">
      <w:lvl w:ilvl="0">
        <w:numFmt w:val="decimal"/>
        <w:lvlText w:val="%1."/>
        <w:lvlJc w:val="left"/>
      </w:lvl>
    </w:lvlOverride>
  </w:num>
  <w:num w:numId="70" w16cid:durableId="1819573256">
    <w:abstractNumId w:val="9"/>
  </w:num>
  <w:num w:numId="71" w16cid:durableId="1813138484">
    <w:abstractNumId w:val="50"/>
  </w:num>
  <w:num w:numId="72" w16cid:durableId="1772512227">
    <w:abstractNumId w:val="82"/>
  </w:num>
  <w:num w:numId="73" w16cid:durableId="2088838386">
    <w:abstractNumId w:val="102"/>
    <w:lvlOverride w:ilvl="0">
      <w:lvl w:ilvl="0">
        <w:numFmt w:val="decimal"/>
        <w:lvlText w:val="%1."/>
        <w:lvlJc w:val="left"/>
      </w:lvl>
    </w:lvlOverride>
  </w:num>
  <w:num w:numId="74" w16cid:durableId="572393066">
    <w:abstractNumId w:val="102"/>
    <w:lvlOverride w:ilvl="0">
      <w:lvl w:ilvl="0">
        <w:numFmt w:val="decimal"/>
        <w:lvlText w:val="%1."/>
        <w:lvlJc w:val="left"/>
      </w:lvl>
    </w:lvlOverride>
  </w:num>
  <w:num w:numId="75" w16cid:durableId="819469832">
    <w:abstractNumId w:val="102"/>
    <w:lvlOverride w:ilvl="0">
      <w:lvl w:ilvl="0">
        <w:numFmt w:val="decimal"/>
        <w:lvlText w:val="%1."/>
        <w:lvlJc w:val="left"/>
      </w:lvl>
    </w:lvlOverride>
  </w:num>
  <w:num w:numId="76" w16cid:durableId="1947343609">
    <w:abstractNumId w:val="69"/>
    <w:lvlOverride w:ilvl="0">
      <w:lvl w:ilvl="0">
        <w:numFmt w:val="decimal"/>
        <w:lvlText w:val="%1."/>
        <w:lvlJc w:val="left"/>
      </w:lvl>
    </w:lvlOverride>
  </w:num>
  <w:num w:numId="77" w16cid:durableId="1508210133">
    <w:abstractNumId w:val="69"/>
    <w:lvlOverride w:ilvl="0">
      <w:lvl w:ilvl="0">
        <w:numFmt w:val="decimal"/>
        <w:lvlText w:val="%1."/>
        <w:lvlJc w:val="left"/>
      </w:lvl>
    </w:lvlOverride>
  </w:num>
  <w:num w:numId="78" w16cid:durableId="120001947">
    <w:abstractNumId w:val="69"/>
    <w:lvlOverride w:ilvl="0">
      <w:lvl w:ilvl="0">
        <w:numFmt w:val="decimal"/>
        <w:lvlText w:val="%1."/>
        <w:lvlJc w:val="left"/>
      </w:lvl>
    </w:lvlOverride>
  </w:num>
  <w:num w:numId="79" w16cid:durableId="382364835">
    <w:abstractNumId w:val="69"/>
    <w:lvlOverride w:ilvl="0">
      <w:lvl w:ilvl="0">
        <w:numFmt w:val="decimal"/>
        <w:lvlText w:val="%1."/>
        <w:lvlJc w:val="left"/>
      </w:lvl>
    </w:lvlOverride>
  </w:num>
  <w:num w:numId="80" w16cid:durableId="2135365029">
    <w:abstractNumId w:val="69"/>
    <w:lvlOverride w:ilvl="0">
      <w:lvl w:ilvl="0">
        <w:numFmt w:val="decimal"/>
        <w:lvlText w:val="%1."/>
        <w:lvlJc w:val="left"/>
      </w:lvl>
    </w:lvlOverride>
  </w:num>
  <w:num w:numId="81" w16cid:durableId="654918592">
    <w:abstractNumId w:val="69"/>
    <w:lvlOverride w:ilvl="0">
      <w:lvl w:ilvl="0">
        <w:numFmt w:val="decimal"/>
        <w:lvlText w:val="%1."/>
        <w:lvlJc w:val="left"/>
      </w:lvl>
    </w:lvlOverride>
  </w:num>
  <w:num w:numId="82" w16cid:durableId="2030140897">
    <w:abstractNumId w:val="95"/>
  </w:num>
  <w:num w:numId="83" w16cid:durableId="1844006067">
    <w:abstractNumId w:val="66"/>
  </w:num>
  <w:num w:numId="84" w16cid:durableId="1375352401">
    <w:abstractNumId w:val="17"/>
  </w:num>
  <w:num w:numId="85" w16cid:durableId="960378870">
    <w:abstractNumId w:val="7"/>
  </w:num>
  <w:num w:numId="86" w16cid:durableId="294143208">
    <w:abstractNumId w:val="62"/>
  </w:num>
  <w:num w:numId="87" w16cid:durableId="1007749737">
    <w:abstractNumId w:val="73"/>
  </w:num>
  <w:num w:numId="88" w16cid:durableId="1061100120">
    <w:abstractNumId w:val="8"/>
  </w:num>
  <w:num w:numId="89" w16cid:durableId="774594477">
    <w:abstractNumId w:val="68"/>
  </w:num>
  <w:num w:numId="90" w16cid:durableId="982006965">
    <w:abstractNumId w:val="45"/>
  </w:num>
  <w:num w:numId="91" w16cid:durableId="1057894008">
    <w:abstractNumId w:val="32"/>
  </w:num>
  <w:num w:numId="92" w16cid:durableId="1155534956">
    <w:abstractNumId w:val="49"/>
  </w:num>
  <w:num w:numId="93" w16cid:durableId="969046411">
    <w:abstractNumId w:val="88"/>
  </w:num>
  <w:num w:numId="94" w16cid:durableId="1998999568">
    <w:abstractNumId w:val="91"/>
  </w:num>
  <w:num w:numId="95" w16cid:durableId="1574974597">
    <w:abstractNumId w:val="39"/>
  </w:num>
  <w:num w:numId="96" w16cid:durableId="484202960">
    <w:abstractNumId w:val="30"/>
  </w:num>
  <w:num w:numId="97" w16cid:durableId="1029066462">
    <w:abstractNumId w:val="46"/>
  </w:num>
  <w:num w:numId="98" w16cid:durableId="91977421">
    <w:abstractNumId w:val="12"/>
  </w:num>
  <w:num w:numId="99" w16cid:durableId="1971471633">
    <w:abstractNumId w:val="76"/>
  </w:num>
  <w:num w:numId="100" w16cid:durableId="373890987">
    <w:abstractNumId w:val="79"/>
  </w:num>
  <w:num w:numId="101" w16cid:durableId="265385032">
    <w:abstractNumId w:val="22"/>
  </w:num>
  <w:num w:numId="102" w16cid:durableId="1293973846">
    <w:abstractNumId w:val="36"/>
  </w:num>
  <w:num w:numId="103" w16cid:durableId="240214885">
    <w:abstractNumId w:val="35"/>
  </w:num>
  <w:num w:numId="104" w16cid:durableId="1503930581">
    <w:abstractNumId w:val="13"/>
  </w:num>
  <w:num w:numId="105" w16cid:durableId="657422440">
    <w:abstractNumId w:val="20"/>
  </w:num>
  <w:num w:numId="106" w16cid:durableId="802622210">
    <w:abstractNumId w:val="43"/>
  </w:num>
  <w:num w:numId="107" w16cid:durableId="43413308">
    <w:abstractNumId w:val="83"/>
  </w:num>
  <w:num w:numId="108" w16cid:durableId="1643578858">
    <w:abstractNumId w:val="72"/>
  </w:num>
  <w:num w:numId="109" w16cid:durableId="1529030140">
    <w:abstractNumId w:val="47"/>
  </w:num>
  <w:num w:numId="110" w16cid:durableId="99493630">
    <w:abstractNumId w:val="28"/>
  </w:num>
  <w:num w:numId="111" w16cid:durableId="1430076949">
    <w:abstractNumId w:val="93"/>
  </w:num>
  <w:num w:numId="112" w16cid:durableId="2069526516">
    <w:abstractNumId w:val="33"/>
  </w:num>
  <w:num w:numId="113" w16cid:durableId="163471267">
    <w:abstractNumId w:val="54"/>
  </w:num>
  <w:num w:numId="114" w16cid:durableId="743992094">
    <w:abstractNumId w:val="60"/>
  </w:num>
  <w:num w:numId="115" w16cid:durableId="674696863">
    <w:abstractNumId w:val="55"/>
  </w:num>
  <w:num w:numId="116" w16cid:durableId="1578125196">
    <w:abstractNumId w:val="86"/>
  </w:num>
  <w:num w:numId="117" w16cid:durableId="1574005650">
    <w:abstractNumId w:val="87"/>
  </w:num>
  <w:num w:numId="118" w16cid:durableId="597492013">
    <w:abstractNumId w:val="25"/>
  </w:num>
  <w:num w:numId="119" w16cid:durableId="1214194245">
    <w:abstractNumId w:val="75"/>
  </w:num>
  <w:num w:numId="120" w16cid:durableId="644890565">
    <w:abstractNumId w:val="51"/>
  </w:num>
  <w:num w:numId="121" w16cid:durableId="1756514011">
    <w:abstractNumId w:val="1"/>
  </w:num>
  <w:num w:numId="122" w16cid:durableId="1250768753">
    <w:abstractNumId w:val="85"/>
  </w:num>
  <w:num w:numId="123" w16cid:durableId="1650020024">
    <w:abstractNumId w:val="15"/>
  </w:num>
  <w:num w:numId="124" w16cid:durableId="1649623725">
    <w:abstractNumId w:val="71"/>
  </w:num>
  <w:num w:numId="125" w16cid:durableId="766345142">
    <w:abstractNumId w:val="100"/>
  </w:num>
  <w:num w:numId="126" w16cid:durableId="872421713">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3107"/>
    <w:rsid w:val="00005728"/>
    <w:rsid w:val="0000691B"/>
    <w:rsid w:val="00012439"/>
    <w:rsid w:val="00013C7F"/>
    <w:rsid w:val="00016226"/>
    <w:rsid w:val="000173E6"/>
    <w:rsid w:val="00022E37"/>
    <w:rsid w:val="00035982"/>
    <w:rsid w:val="00036DBD"/>
    <w:rsid w:val="000553C6"/>
    <w:rsid w:val="0006069D"/>
    <w:rsid w:val="00065F4D"/>
    <w:rsid w:val="0007432F"/>
    <w:rsid w:val="00074C54"/>
    <w:rsid w:val="00086541"/>
    <w:rsid w:val="000913F5"/>
    <w:rsid w:val="00093D64"/>
    <w:rsid w:val="000B373F"/>
    <w:rsid w:val="000B67EA"/>
    <w:rsid w:val="000B6A3C"/>
    <w:rsid w:val="000C2D65"/>
    <w:rsid w:val="000D5F30"/>
    <w:rsid w:val="00101480"/>
    <w:rsid w:val="00110C9C"/>
    <w:rsid w:val="001207B0"/>
    <w:rsid w:val="00157D88"/>
    <w:rsid w:val="00162AE9"/>
    <w:rsid w:val="00170065"/>
    <w:rsid w:val="00173C47"/>
    <w:rsid w:val="00175807"/>
    <w:rsid w:val="0018557D"/>
    <w:rsid w:val="00192141"/>
    <w:rsid w:val="00193A07"/>
    <w:rsid w:val="001B039F"/>
    <w:rsid w:val="001C0151"/>
    <w:rsid w:val="001E301A"/>
    <w:rsid w:val="001E425E"/>
    <w:rsid w:val="001E590A"/>
    <w:rsid w:val="0020265E"/>
    <w:rsid w:val="00202CBC"/>
    <w:rsid w:val="00204D7F"/>
    <w:rsid w:val="00207017"/>
    <w:rsid w:val="00213A31"/>
    <w:rsid w:val="00216C57"/>
    <w:rsid w:val="00217A4B"/>
    <w:rsid w:val="00236D42"/>
    <w:rsid w:val="002470EF"/>
    <w:rsid w:val="002471C7"/>
    <w:rsid w:val="0027383B"/>
    <w:rsid w:val="00285BC0"/>
    <w:rsid w:val="00291C4B"/>
    <w:rsid w:val="002928CD"/>
    <w:rsid w:val="00296676"/>
    <w:rsid w:val="002A2BB1"/>
    <w:rsid w:val="002B7CEA"/>
    <w:rsid w:val="002C0395"/>
    <w:rsid w:val="002C5744"/>
    <w:rsid w:val="002F2BE2"/>
    <w:rsid w:val="0030442D"/>
    <w:rsid w:val="0030480F"/>
    <w:rsid w:val="003076ED"/>
    <w:rsid w:val="00311F33"/>
    <w:rsid w:val="00313D78"/>
    <w:rsid w:val="0031443E"/>
    <w:rsid w:val="00327B5D"/>
    <w:rsid w:val="00344FA5"/>
    <w:rsid w:val="00370F55"/>
    <w:rsid w:val="00371BE4"/>
    <w:rsid w:val="0039487A"/>
    <w:rsid w:val="003B4138"/>
    <w:rsid w:val="003B6A98"/>
    <w:rsid w:val="003E6A7E"/>
    <w:rsid w:val="003F1027"/>
    <w:rsid w:val="003F508C"/>
    <w:rsid w:val="003F71F0"/>
    <w:rsid w:val="00406C21"/>
    <w:rsid w:val="00446F9B"/>
    <w:rsid w:val="00455466"/>
    <w:rsid w:val="00456D5D"/>
    <w:rsid w:val="004570B4"/>
    <w:rsid w:val="004571C8"/>
    <w:rsid w:val="004616B6"/>
    <w:rsid w:val="00466011"/>
    <w:rsid w:val="00467749"/>
    <w:rsid w:val="004769A9"/>
    <w:rsid w:val="00477A93"/>
    <w:rsid w:val="0048126F"/>
    <w:rsid w:val="004839C9"/>
    <w:rsid w:val="00493450"/>
    <w:rsid w:val="004C19A1"/>
    <w:rsid w:val="004C3B31"/>
    <w:rsid w:val="004C4416"/>
    <w:rsid w:val="004C6924"/>
    <w:rsid w:val="004D290F"/>
    <w:rsid w:val="004D7EE1"/>
    <w:rsid w:val="004E3FF5"/>
    <w:rsid w:val="004E6BBB"/>
    <w:rsid w:val="004F11F3"/>
    <w:rsid w:val="0051159D"/>
    <w:rsid w:val="00515C79"/>
    <w:rsid w:val="0053793F"/>
    <w:rsid w:val="00543600"/>
    <w:rsid w:val="0054459E"/>
    <w:rsid w:val="00547D85"/>
    <w:rsid w:val="005503AB"/>
    <w:rsid w:val="005606EA"/>
    <w:rsid w:val="00561507"/>
    <w:rsid w:val="00566D95"/>
    <w:rsid w:val="00571844"/>
    <w:rsid w:val="0058267B"/>
    <w:rsid w:val="005829C1"/>
    <w:rsid w:val="0059516A"/>
    <w:rsid w:val="00597975"/>
    <w:rsid w:val="005A2F17"/>
    <w:rsid w:val="005B0BBD"/>
    <w:rsid w:val="005B79C2"/>
    <w:rsid w:val="005C1273"/>
    <w:rsid w:val="005D44B0"/>
    <w:rsid w:val="005E495A"/>
    <w:rsid w:val="005F3D8B"/>
    <w:rsid w:val="00603334"/>
    <w:rsid w:val="006100E9"/>
    <w:rsid w:val="00610443"/>
    <w:rsid w:val="00610AA0"/>
    <w:rsid w:val="00616E31"/>
    <w:rsid w:val="0061789D"/>
    <w:rsid w:val="0062226D"/>
    <w:rsid w:val="00643EDF"/>
    <w:rsid w:val="00644FFE"/>
    <w:rsid w:val="006507F8"/>
    <w:rsid w:val="00666182"/>
    <w:rsid w:val="00686065"/>
    <w:rsid w:val="00695FEA"/>
    <w:rsid w:val="006B7C62"/>
    <w:rsid w:val="006D6243"/>
    <w:rsid w:val="006E1D16"/>
    <w:rsid w:val="007247F7"/>
    <w:rsid w:val="0072490A"/>
    <w:rsid w:val="0073308D"/>
    <w:rsid w:val="00736285"/>
    <w:rsid w:val="0074389D"/>
    <w:rsid w:val="0075770C"/>
    <w:rsid w:val="00797204"/>
    <w:rsid w:val="007B62C1"/>
    <w:rsid w:val="007E7EB0"/>
    <w:rsid w:val="008077A9"/>
    <w:rsid w:val="00815ED5"/>
    <w:rsid w:val="008317EB"/>
    <w:rsid w:val="00834312"/>
    <w:rsid w:val="00840796"/>
    <w:rsid w:val="0084121E"/>
    <w:rsid w:val="008420F9"/>
    <w:rsid w:val="00857358"/>
    <w:rsid w:val="00861E11"/>
    <w:rsid w:val="008730FF"/>
    <w:rsid w:val="0087562A"/>
    <w:rsid w:val="00877AEA"/>
    <w:rsid w:val="00894E7F"/>
    <w:rsid w:val="008B0EFC"/>
    <w:rsid w:val="008B2874"/>
    <w:rsid w:val="008B6966"/>
    <w:rsid w:val="008C52DD"/>
    <w:rsid w:val="008C6BC3"/>
    <w:rsid w:val="008C73F3"/>
    <w:rsid w:val="008C7AE7"/>
    <w:rsid w:val="00901224"/>
    <w:rsid w:val="009039ED"/>
    <w:rsid w:val="00903A28"/>
    <w:rsid w:val="009105EA"/>
    <w:rsid w:val="00915039"/>
    <w:rsid w:val="009153B3"/>
    <w:rsid w:val="00947E10"/>
    <w:rsid w:val="0096240D"/>
    <w:rsid w:val="00983C47"/>
    <w:rsid w:val="00987EE9"/>
    <w:rsid w:val="00995C98"/>
    <w:rsid w:val="009A47FA"/>
    <w:rsid w:val="009C0E7E"/>
    <w:rsid w:val="009D471A"/>
    <w:rsid w:val="009E1244"/>
    <w:rsid w:val="009F0923"/>
    <w:rsid w:val="009F0EAC"/>
    <w:rsid w:val="00A030BF"/>
    <w:rsid w:val="00A114EE"/>
    <w:rsid w:val="00A1209E"/>
    <w:rsid w:val="00A12EED"/>
    <w:rsid w:val="00A16263"/>
    <w:rsid w:val="00A16A60"/>
    <w:rsid w:val="00A16D72"/>
    <w:rsid w:val="00A3749C"/>
    <w:rsid w:val="00A42036"/>
    <w:rsid w:val="00A51029"/>
    <w:rsid w:val="00A530EA"/>
    <w:rsid w:val="00A61EE6"/>
    <w:rsid w:val="00A62690"/>
    <w:rsid w:val="00A637B3"/>
    <w:rsid w:val="00A827A3"/>
    <w:rsid w:val="00A86BB8"/>
    <w:rsid w:val="00A90886"/>
    <w:rsid w:val="00A9446D"/>
    <w:rsid w:val="00AA19E6"/>
    <w:rsid w:val="00AA3663"/>
    <w:rsid w:val="00AA6167"/>
    <w:rsid w:val="00AB6B93"/>
    <w:rsid w:val="00AC254D"/>
    <w:rsid w:val="00AC572F"/>
    <w:rsid w:val="00AE090D"/>
    <w:rsid w:val="00AE3EA6"/>
    <w:rsid w:val="00AE4744"/>
    <w:rsid w:val="00AF0DE9"/>
    <w:rsid w:val="00AF5187"/>
    <w:rsid w:val="00AF70BF"/>
    <w:rsid w:val="00B02D20"/>
    <w:rsid w:val="00B11B58"/>
    <w:rsid w:val="00B223E6"/>
    <w:rsid w:val="00B22B91"/>
    <w:rsid w:val="00B253F7"/>
    <w:rsid w:val="00B43157"/>
    <w:rsid w:val="00B45617"/>
    <w:rsid w:val="00B539B7"/>
    <w:rsid w:val="00B546E6"/>
    <w:rsid w:val="00B571C3"/>
    <w:rsid w:val="00B6144C"/>
    <w:rsid w:val="00B61F95"/>
    <w:rsid w:val="00B641A7"/>
    <w:rsid w:val="00B7665E"/>
    <w:rsid w:val="00BC0C71"/>
    <w:rsid w:val="00BC3BED"/>
    <w:rsid w:val="00BE1EC0"/>
    <w:rsid w:val="00BE204D"/>
    <w:rsid w:val="00C13C5D"/>
    <w:rsid w:val="00C254F1"/>
    <w:rsid w:val="00C349EB"/>
    <w:rsid w:val="00C37CFD"/>
    <w:rsid w:val="00C41261"/>
    <w:rsid w:val="00C418A5"/>
    <w:rsid w:val="00C4215A"/>
    <w:rsid w:val="00C51315"/>
    <w:rsid w:val="00C60CF8"/>
    <w:rsid w:val="00C70BA6"/>
    <w:rsid w:val="00C82C47"/>
    <w:rsid w:val="00C92A99"/>
    <w:rsid w:val="00D07E78"/>
    <w:rsid w:val="00D103C5"/>
    <w:rsid w:val="00D14DE9"/>
    <w:rsid w:val="00D43DB7"/>
    <w:rsid w:val="00D45AA5"/>
    <w:rsid w:val="00D5199F"/>
    <w:rsid w:val="00D64C95"/>
    <w:rsid w:val="00D7728A"/>
    <w:rsid w:val="00D81607"/>
    <w:rsid w:val="00D82C84"/>
    <w:rsid w:val="00D90A9D"/>
    <w:rsid w:val="00DA47CD"/>
    <w:rsid w:val="00DB545B"/>
    <w:rsid w:val="00DB615D"/>
    <w:rsid w:val="00DC1304"/>
    <w:rsid w:val="00DC2AFB"/>
    <w:rsid w:val="00DD53D6"/>
    <w:rsid w:val="00DE70D6"/>
    <w:rsid w:val="00DF1A5E"/>
    <w:rsid w:val="00DF44C3"/>
    <w:rsid w:val="00DF6BDD"/>
    <w:rsid w:val="00E0161F"/>
    <w:rsid w:val="00E047C0"/>
    <w:rsid w:val="00E2703E"/>
    <w:rsid w:val="00E33807"/>
    <w:rsid w:val="00E364DE"/>
    <w:rsid w:val="00E47D39"/>
    <w:rsid w:val="00E5246A"/>
    <w:rsid w:val="00E56075"/>
    <w:rsid w:val="00E66C1C"/>
    <w:rsid w:val="00EA0206"/>
    <w:rsid w:val="00EA3DEA"/>
    <w:rsid w:val="00EC291D"/>
    <w:rsid w:val="00EC7AA5"/>
    <w:rsid w:val="00EC7DBB"/>
    <w:rsid w:val="00EE042E"/>
    <w:rsid w:val="00EF019B"/>
    <w:rsid w:val="00F00D3A"/>
    <w:rsid w:val="00F07E65"/>
    <w:rsid w:val="00F1451B"/>
    <w:rsid w:val="00F17790"/>
    <w:rsid w:val="00F25C22"/>
    <w:rsid w:val="00F5054C"/>
    <w:rsid w:val="00F61B87"/>
    <w:rsid w:val="00F71A9C"/>
    <w:rsid w:val="00F77645"/>
    <w:rsid w:val="00F81630"/>
    <w:rsid w:val="00F94DEF"/>
    <w:rsid w:val="00FA132D"/>
    <w:rsid w:val="00FA1CB8"/>
    <w:rsid w:val="00FA40CB"/>
    <w:rsid w:val="00FA7295"/>
    <w:rsid w:val="00FB6BD9"/>
    <w:rsid w:val="00FB79A0"/>
    <w:rsid w:val="00FC2B89"/>
    <w:rsid w:val="00FC75C8"/>
    <w:rsid w:val="00FE27CE"/>
    <w:rsid w:val="00FE4986"/>
    <w:rsid w:val="00FE5B04"/>
    <w:rsid w:val="00FF56FE"/>
    <w:rsid w:val="00FF7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9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normalny tekst,CW_Lista,Preambuła,Akapit z listą numerowaną,Podsis rysunku"/>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reambuła Znak,Podsis rysunku Znak"/>
    <w:link w:val="Akapitzlist"/>
    <w:uiPriority w:val="34"/>
    <w:locked/>
    <w:rsid w:val="00DC1304"/>
  </w:style>
  <w:style w:type="paragraph" w:styleId="Bezodstpw">
    <w:name w:val="No Spacing"/>
    <w:link w:val="BezodstpwZnak"/>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paragraph" w:customStyle="1" w:styleId="Tiret0">
    <w:name w:val="Tiret 0"/>
    <w:basedOn w:val="Normalny"/>
    <w:rsid w:val="00175807"/>
    <w:pPr>
      <w:numPr>
        <w:numId w:val="88"/>
      </w:numPr>
      <w:spacing w:before="120" w:after="120" w:line="240" w:lineRule="auto"/>
      <w:jc w:val="both"/>
    </w:pPr>
    <w:rPr>
      <w:rFonts w:ascii="Times New Roman" w:eastAsia="Times New Roman" w:hAnsi="Times New Roman" w:cs="Times New Roman"/>
      <w:sz w:val="24"/>
      <w:lang w:eastAsia="en-GB"/>
    </w:rPr>
  </w:style>
  <w:style w:type="character" w:customStyle="1" w:styleId="BezodstpwZnak">
    <w:name w:val="Bez odstępów Znak"/>
    <w:link w:val="Bezodstpw"/>
    <w:uiPriority w:val="1"/>
    <w:locked/>
    <w:rsid w:val="008077A9"/>
  </w:style>
  <w:style w:type="paragraph" w:styleId="Tekstprzypisudolnego">
    <w:name w:val="footnote text"/>
    <w:basedOn w:val="Normalny"/>
    <w:link w:val="TekstprzypisudolnegoZnak"/>
    <w:uiPriority w:val="99"/>
    <w:semiHidden/>
    <w:unhideWhenUsed/>
    <w:rsid w:val="00B641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41A7"/>
    <w:rPr>
      <w:sz w:val="20"/>
      <w:szCs w:val="20"/>
    </w:rPr>
  </w:style>
  <w:style w:type="character" w:styleId="Odwoanieprzypisudolnego">
    <w:name w:val="footnote reference"/>
    <w:uiPriority w:val="99"/>
    <w:semiHidden/>
    <w:unhideWhenUsed/>
    <w:rsid w:val="00B641A7"/>
    <w:rPr>
      <w:vertAlign w:val="superscript"/>
    </w:rPr>
  </w:style>
  <w:style w:type="paragraph" w:customStyle="1" w:styleId="Zwykytekst1">
    <w:name w:val="Zwykły tekst1"/>
    <w:basedOn w:val="Normalny"/>
    <w:rsid w:val="00B641A7"/>
    <w:pPr>
      <w:suppressAutoHyphens/>
      <w:spacing w:after="0" w:line="240" w:lineRule="auto"/>
    </w:pPr>
    <w:rPr>
      <w:rFonts w:ascii="Courier New" w:eastAsia="Times New Roman" w:hAnsi="Courier New" w:cs="Courier New"/>
      <w:sz w:val="20"/>
      <w:szCs w:val="20"/>
      <w:lang w:eastAsia="ar-SA"/>
    </w:rPr>
  </w:style>
  <w:style w:type="character" w:customStyle="1" w:styleId="markedcontent">
    <w:name w:val="markedcontent"/>
    <w:basedOn w:val="Domylnaczcionkaakapitu"/>
    <w:rsid w:val="00B64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4805">
      <w:bodyDiv w:val="1"/>
      <w:marLeft w:val="0"/>
      <w:marRight w:val="0"/>
      <w:marTop w:val="0"/>
      <w:marBottom w:val="0"/>
      <w:divBdr>
        <w:top w:val="none" w:sz="0" w:space="0" w:color="auto"/>
        <w:left w:val="none" w:sz="0" w:space="0" w:color="auto"/>
        <w:bottom w:val="none" w:sz="0" w:space="0" w:color="auto"/>
        <w:right w:val="none" w:sz="0" w:space="0" w:color="auto"/>
      </w:divBdr>
    </w:div>
    <w:div w:id="123281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www.gov.pl/web/mswia/oprogramowanie-do-pobrania" TargetMode="External"/><Relationship Id="rId7" Type="http://schemas.openxmlformats.org/officeDocument/2006/relationships/endnotes" Target="endnotes.xml"/><Relationship Id="rId12" Type="http://schemas.openxmlformats.org/officeDocument/2006/relationships/hyperlink" Target="mailto:inspektor@cbi24.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stegna"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moj.gov.pl/nforms/signer/upload?xFormsAppName=SIGNER"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2788" TargetMode="External"/><Relationship Id="rId24"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stegna" TargetMode="External"/><Relationship Id="rId19" Type="http://schemas.openxmlformats.org/officeDocument/2006/relationships/hyperlink" Target="https://www.nccert.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mina@stegna.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8330</Words>
  <Characters>49985</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Monika Frygier</cp:lastModifiedBy>
  <cp:revision>2</cp:revision>
  <cp:lastPrinted>2024-12-09T10:06:00Z</cp:lastPrinted>
  <dcterms:created xsi:type="dcterms:W3CDTF">2024-12-09T10:19:00Z</dcterms:created>
  <dcterms:modified xsi:type="dcterms:W3CDTF">2024-12-09T10:19:00Z</dcterms:modified>
</cp:coreProperties>
</file>