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FDF" w:rsidRPr="00EC3B3D" w:rsidRDefault="00782FDF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782FDF" w:rsidRPr="00682DD7" w:rsidRDefault="00782FDF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82FDF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782FDF" w:rsidRPr="00682DD7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782FDF" w:rsidRPr="00677985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>Dz.</w:t>
      </w:r>
      <w:r>
        <w:rPr>
          <w:b/>
          <w:bCs/>
        </w:rPr>
        <w:t xml:space="preserve"> </w:t>
      </w:r>
      <w:r w:rsidRPr="00677985">
        <w:rPr>
          <w:b/>
          <w:bCs/>
        </w:rPr>
        <w:t xml:space="preserve">U. UE </w:t>
      </w:r>
      <w:r>
        <w:rPr>
          <w:b/>
          <w:bCs/>
        </w:rPr>
        <w:t>246</w:t>
      </w:r>
      <w:r w:rsidRPr="00237676">
        <w:rPr>
          <w:b/>
          <w:bCs/>
        </w:rPr>
        <w:t xml:space="preserve"> </w:t>
      </w:r>
      <w:r w:rsidRPr="00677985">
        <w:rPr>
          <w:b/>
          <w:bCs/>
        </w:rPr>
        <w:t xml:space="preserve">data </w:t>
      </w:r>
      <w:r>
        <w:rPr>
          <w:b/>
          <w:bCs/>
        </w:rPr>
        <w:t xml:space="preserve">18/12/2024 r. </w:t>
      </w:r>
      <w:r w:rsidRPr="00677985">
        <w:rPr>
          <w:b/>
          <w:bCs/>
        </w:rPr>
        <w:t>strona [</w:t>
      </w:r>
      <w:r>
        <w:rPr>
          <w:b/>
          <w:bCs/>
        </w:rPr>
        <w:t>.],</w:t>
      </w:r>
    </w:p>
    <w:p w:rsidR="00782FDF" w:rsidRPr="00677985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Numer ogłoszenia w </w:t>
      </w:r>
      <w:r>
        <w:rPr>
          <w:b/>
          <w:bCs/>
        </w:rPr>
        <w:t>Dz. U. UE 2024/S 246-773985</w:t>
      </w:r>
    </w:p>
    <w:p w:rsidR="00782FDF" w:rsidRPr="00682DD7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82FDF" w:rsidRPr="00682DD7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782FDF" w:rsidRPr="00682DD7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782FDF" w:rsidRPr="00682DD7">
        <w:trPr>
          <w:trHeight w:val="349"/>
        </w:trPr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rPr>
          <w:trHeight w:val="349"/>
        </w:trPr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782FDF" w:rsidRPr="00747CF5" w:rsidRDefault="00782FDF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747CF5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747CF5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782FDF" w:rsidRPr="00747CF5" w:rsidRDefault="00782FDF" w:rsidP="00540043">
            <w:pPr>
              <w:spacing w:after="0" w:line="240" w:lineRule="auto"/>
              <w:rPr>
                <w:rFonts w:ascii="Arial" w:hAnsi="Arial" w:cs="Arial"/>
              </w:rPr>
            </w:pPr>
            <w:r w:rsidRPr="00747CF5">
              <w:rPr>
                <w:rFonts w:ascii="Arial" w:hAnsi="Arial" w:cs="Arial"/>
              </w:rPr>
              <w:t>ul. Energetyków 46, 44-200 Rybnik</w:t>
            </w:r>
          </w:p>
        </w:tc>
      </w:tr>
      <w:tr w:rsidR="00782FDF" w:rsidRPr="00682DD7">
        <w:trPr>
          <w:trHeight w:val="380"/>
        </w:trPr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782FDF" w:rsidRPr="00747CF5" w:rsidRDefault="00782FDF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914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Odpowiedź: </w:t>
            </w:r>
            <w:r w:rsidRPr="00747CF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Dostawa</w:t>
            </w:r>
          </w:p>
        </w:tc>
      </w:tr>
      <w:tr w:rsidR="00782FDF" w:rsidRPr="00682DD7">
        <w:trPr>
          <w:trHeight w:val="484"/>
        </w:trPr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782FDF" w:rsidRPr="00747CF5" w:rsidRDefault="00782FDF" w:rsidP="0052695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</w:rPr>
              <w:t>Dostawy produktów leczniczych stosowanych w programach leczniczych i chemioterapii</w:t>
            </w:r>
          </w:p>
        </w:tc>
      </w:tr>
      <w:tr w:rsidR="00782FDF" w:rsidRPr="00682DD7">
        <w:trPr>
          <w:trHeight w:val="484"/>
        </w:trPr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782FDF" w:rsidRPr="00747CF5" w:rsidRDefault="00782FDF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464B">
              <w:rPr>
                <w:rFonts w:ascii="Arial" w:hAnsi="Arial" w:cs="Arial"/>
                <w:b/>
                <w:bCs/>
              </w:rPr>
              <w:t>LAS-1</w:t>
            </w:r>
            <w:r>
              <w:rPr>
                <w:rFonts w:ascii="Arial" w:hAnsi="Arial" w:cs="Arial"/>
                <w:b/>
                <w:bCs/>
              </w:rPr>
              <w:t>7</w:t>
            </w:r>
            <w:r w:rsidRPr="0007464B">
              <w:rPr>
                <w:rFonts w:ascii="Arial" w:hAnsi="Arial" w:cs="Arial"/>
                <w:b/>
                <w:bCs/>
              </w:rPr>
              <w:t>8-PN/</w:t>
            </w:r>
            <w:r>
              <w:rPr>
                <w:rFonts w:ascii="Arial" w:hAnsi="Arial" w:cs="Arial"/>
                <w:b/>
                <w:bCs/>
              </w:rPr>
              <w:t>65</w:t>
            </w:r>
            <w:r w:rsidRPr="0007464B">
              <w:rPr>
                <w:rFonts w:ascii="Arial" w:hAnsi="Arial" w:cs="Arial"/>
                <w:b/>
                <w:bCs/>
              </w:rPr>
              <w:t>-2024.BS</w:t>
            </w:r>
          </w:p>
        </w:tc>
      </w:tr>
    </w:tbl>
    <w:p w:rsidR="00782FDF" w:rsidRPr="00682DD7" w:rsidRDefault="00782FDF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782FDF" w:rsidRPr="00682DD7" w:rsidRDefault="00782FDF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782FDF" w:rsidRPr="00682DD7">
        <w:trPr>
          <w:trHeight w:val="1372"/>
        </w:trPr>
        <w:tc>
          <w:tcPr>
            <w:tcW w:w="4644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782FDF" w:rsidRPr="00682DD7">
        <w:trPr>
          <w:trHeight w:val="2002"/>
        </w:trPr>
        <w:tc>
          <w:tcPr>
            <w:tcW w:w="4644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782FDF" w:rsidRPr="00B84CAC" w:rsidRDefault="00782FD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782FDF" w:rsidRPr="00B84CAC" w:rsidRDefault="00782FDF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782FDF" w:rsidRPr="00682DD7">
        <w:tc>
          <w:tcPr>
            <w:tcW w:w="4644" w:type="dxa"/>
          </w:tcPr>
          <w:p w:rsidR="00782FDF" w:rsidRPr="00C646D5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782FDF" w:rsidRPr="00C646D5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782FDF" w:rsidRPr="00682DD7">
        <w:tc>
          <w:tcPr>
            <w:tcW w:w="4644" w:type="dxa"/>
          </w:tcPr>
          <w:p w:rsidR="00782FDF" w:rsidRPr="001E6930" w:rsidRDefault="00782FD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782FDF" w:rsidRPr="001E6930" w:rsidRDefault="00782FD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782FDF" w:rsidRPr="001E6930" w:rsidRDefault="00782FD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782FDF" w:rsidRPr="001E6930" w:rsidRDefault="00782FD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2FDF" w:rsidRDefault="00782FDF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782FDF" w:rsidRPr="004A7AE1" w:rsidRDefault="00782FDF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782FDF" w:rsidRPr="004A7AE1" w:rsidRDefault="00782FDF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782FDF" w:rsidRPr="004A7AE1" w:rsidRDefault="00782FDF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782FDF" w:rsidRPr="001E6930" w:rsidRDefault="00782FDF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782FDF" w:rsidRPr="00682DD7">
        <w:tc>
          <w:tcPr>
            <w:tcW w:w="4644" w:type="dxa"/>
          </w:tcPr>
          <w:p w:rsidR="00782FDF" w:rsidRPr="001E6930" w:rsidRDefault="00782FDF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782FDF" w:rsidRPr="001E6930" w:rsidRDefault="00782FDF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82FDF" w:rsidRPr="001E6930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782FDF" w:rsidRPr="001E6930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782FDF" w:rsidRPr="001E6930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782FDF" w:rsidRPr="001E6930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782FDF" w:rsidRPr="001E6930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82FDF" w:rsidRPr="00682DD7">
        <w:tc>
          <w:tcPr>
            <w:tcW w:w="9289" w:type="dxa"/>
            <w:gridSpan w:val="2"/>
            <w:shd w:val="clear" w:color="auto" w:fill="F2F2F2"/>
          </w:tcPr>
          <w:p w:rsidR="00782FDF" w:rsidRDefault="00782FDF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782FDF" w:rsidRDefault="00782FDF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782FDF" w:rsidRPr="00455154" w:rsidRDefault="00782FDF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327EAF" w:rsidRDefault="00782FDF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782FDF" w:rsidRPr="00327EAF" w:rsidRDefault="00782FDF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782FDF" w:rsidRPr="00682DD7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782FDF" w:rsidRPr="00C646D5" w:rsidRDefault="00782FDF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782FDF" w:rsidRPr="001439B8" w:rsidRDefault="00782FDF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782FDF" w:rsidRPr="00C646D5" w:rsidRDefault="00782FDF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4E53B2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344658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782FDF" w:rsidRPr="00B84CAC" w:rsidRDefault="00782FDF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782FDF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782FDF" w:rsidRPr="00682DD7">
        <w:tc>
          <w:tcPr>
            <w:tcW w:w="4534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534" w:type="dxa"/>
          </w:tcPr>
          <w:p w:rsidR="00782FDF" w:rsidRPr="00C32A45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782FDF" w:rsidRPr="00C32A45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782FDF" w:rsidRPr="008D1566" w:rsidRDefault="00782FDF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782FDF" w:rsidRPr="00EC3B3D" w:rsidRDefault="00782FDF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782FDF" w:rsidRPr="00682DD7" w:rsidRDefault="00782FDF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782FDF" w:rsidRPr="00682DD7" w:rsidRDefault="00782FDF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82FDF" w:rsidRPr="00916520" w:rsidRDefault="00782FDF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782FDF" w:rsidRPr="00682DD7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782FDF" w:rsidRPr="00682DD7" w:rsidRDefault="00782FDF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782FDF" w:rsidRPr="00682DD7" w:rsidRDefault="00782FD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782FDF" w:rsidRPr="00682DD7" w:rsidRDefault="00782FD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782FDF" w:rsidRPr="00682DD7" w:rsidRDefault="00782FD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782FDF" w:rsidRPr="00682DD7" w:rsidRDefault="00782FD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782FDF" w:rsidRPr="00682DD7" w:rsidRDefault="00782FDF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782FDF" w:rsidRPr="00682DD7">
        <w:tc>
          <w:tcPr>
            <w:tcW w:w="4644" w:type="dxa"/>
          </w:tcPr>
          <w:p w:rsidR="00782FDF" w:rsidRPr="00330C13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782FDF" w:rsidRPr="00330C13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82FDF" w:rsidRPr="00682DD7">
        <w:trPr>
          <w:trHeight w:val="470"/>
        </w:trPr>
        <w:tc>
          <w:tcPr>
            <w:tcW w:w="4644" w:type="dxa"/>
            <w:vMerge w:val="restart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782FDF" w:rsidRPr="00682DD7" w:rsidRDefault="00782FDF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82FDF" w:rsidRPr="00682DD7" w:rsidRDefault="00782FDF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82FDF" w:rsidRPr="00682DD7" w:rsidRDefault="00782FDF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782FDF" w:rsidRPr="00682DD7" w:rsidRDefault="00782FDF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782FDF" w:rsidRPr="003B6F34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782FDF" w:rsidRPr="00682DD7" w:rsidRDefault="00782FDF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782FDF" w:rsidRPr="00682DD7">
        <w:trPr>
          <w:trHeight w:val="1977"/>
        </w:trPr>
        <w:tc>
          <w:tcPr>
            <w:tcW w:w="4644" w:type="dxa"/>
            <w:vMerge/>
          </w:tcPr>
          <w:p w:rsidR="00782FDF" w:rsidRPr="00682DD7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82FDF" w:rsidRPr="00682DD7" w:rsidRDefault="00782FDF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82FDF" w:rsidRPr="00682DD7" w:rsidRDefault="00782FD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82FDF" w:rsidRDefault="00782FD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82FDF" w:rsidRDefault="00782FDF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82FDF" w:rsidRPr="00682DD7" w:rsidRDefault="00782FD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82FDF" w:rsidRPr="00682DD7" w:rsidRDefault="00782FD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82FDF" w:rsidRPr="00682DD7" w:rsidRDefault="00782FD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82FDF" w:rsidRDefault="00782FDF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112466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782FDF" w:rsidRPr="00112466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782FDF" w:rsidRPr="00D1354E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782FDF" w:rsidRPr="00682DD7">
        <w:tc>
          <w:tcPr>
            <w:tcW w:w="4523" w:type="dxa"/>
            <w:gridSpan w:val="2"/>
          </w:tcPr>
          <w:p w:rsidR="00782FDF" w:rsidRPr="00D1354E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782FDF" w:rsidRPr="00D1354E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782FDF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82FDF" w:rsidRPr="00682DD7">
        <w:tc>
          <w:tcPr>
            <w:tcW w:w="4523" w:type="dxa"/>
            <w:gridSpan w:val="2"/>
          </w:tcPr>
          <w:p w:rsidR="00782FDF" w:rsidRPr="005F45A0" w:rsidRDefault="00782FDF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782FDF" w:rsidRPr="005F45A0" w:rsidRDefault="00782FDF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782FDF" w:rsidRPr="005F45A0" w:rsidRDefault="00782FDF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782FDF" w:rsidRPr="005F45A0" w:rsidRDefault="00782FDF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782FDF" w:rsidRPr="005F45A0" w:rsidRDefault="00782FDF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782FDF" w:rsidRPr="005F45A0" w:rsidRDefault="00782FD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782FDF" w:rsidRPr="005F45A0" w:rsidRDefault="00782FD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82FDF" w:rsidRPr="005F45A0" w:rsidRDefault="00782FDF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2FDF" w:rsidRPr="005F45A0" w:rsidRDefault="00782FDF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782FDF" w:rsidRPr="005F45A0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782FDF" w:rsidRPr="005F45A0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782FDF" w:rsidRDefault="00782FDF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782FDF" w:rsidRDefault="00782FDF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782FDF" w:rsidRPr="005F45A0" w:rsidRDefault="00782FDF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782FDF" w:rsidRPr="005F45A0" w:rsidRDefault="00782FDF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782FDF" w:rsidRPr="005F45A0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82FDF" w:rsidRPr="005F45A0" w:rsidRDefault="00782FD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782FDF" w:rsidRPr="005F45A0" w:rsidRDefault="00782FDF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782FDF" w:rsidRPr="005F45A0" w:rsidRDefault="00782FDF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782FDF" w:rsidRPr="005F45A0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782FDF" w:rsidRPr="005F45A0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782FDF" w:rsidRPr="005F45A0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782FDF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782FDF" w:rsidRPr="007F3023" w:rsidRDefault="00782FDF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782FDF" w:rsidRPr="007F3023" w:rsidRDefault="00782FDF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782FDF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782FDF" w:rsidRPr="007F3023" w:rsidRDefault="00782FDF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782FDF" w:rsidRPr="007F3023" w:rsidRDefault="00782FDF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782FDF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782FDF" w:rsidRPr="00682DD7" w:rsidRDefault="00782FDF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82FDF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782FDF" w:rsidRPr="00682DD7" w:rsidRDefault="00782FDF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82FDF" w:rsidRPr="00682DD7">
        <w:trPr>
          <w:trHeight w:val="1316"/>
        </w:trPr>
        <w:tc>
          <w:tcPr>
            <w:tcW w:w="4523" w:type="dxa"/>
            <w:gridSpan w:val="2"/>
          </w:tcPr>
          <w:p w:rsidR="00782FDF" w:rsidRPr="00C646D5" w:rsidRDefault="00782FDF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782FDF" w:rsidRPr="00682DD7">
        <w:trPr>
          <w:trHeight w:val="1544"/>
        </w:trPr>
        <w:tc>
          <w:tcPr>
            <w:tcW w:w="4523" w:type="dxa"/>
            <w:gridSpan w:val="2"/>
          </w:tcPr>
          <w:p w:rsidR="00782FDF" w:rsidRPr="00682DD7" w:rsidRDefault="00782FDF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82FDF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782FDF" w:rsidRPr="00C646D5" w:rsidRDefault="00782FDF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782FDF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782FDF" w:rsidRPr="00C646D5" w:rsidRDefault="00782FDF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782FDF" w:rsidRPr="00682DD7">
        <w:trPr>
          <w:gridBefore w:val="1"/>
        </w:trPr>
        <w:tc>
          <w:tcPr>
            <w:tcW w:w="4523" w:type="dxa"/>
          </w:tcPr>
          <w:p w:rsidR="00782FDF" w:rsidRPr="007F3023" w:rsidRDefault="00782FDF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782FDF" w:rsidRPr="007F3023" w:rsidRDefault="00782FDF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782FDF" w:rsidRPr="00682DD7">
        <w:tc>
          <w:tcPr>
            <w:tcW w:w="4644" w:type="dxa"/>
          </w:tcPr>
          <w:p w:rsidR="00782FDF" w:rsidRPr="006177D1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782FDF" w:rsidRPr="006177D1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782FDF" w:rsidRPr="00682DD7">
        <w:tc>
          <w:tcPr>
            <w:tcW w:w="4644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782FDF" w:rsidRPr="00682DD7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782FDF" w:rsidRDefault="00782FDF" w:rsidP="00916520"/>
    <w:p w:rsidR="00782FDF" w:rsidRPr="00916520" w:rsidRDefault="00782FDF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782FDF" w:rsidRPr="00526FFD" w:rsidRDefault="00782FDF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782FDF" w:rsidRPr="00526FFD" w:rsidRDefault="00782FDF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782FDF" w:rsidRPr="00563D87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782FDF" w:rsidRPr="00C3242D">
        <w:tc>
          <w:tcPr>
            <w:tcW w:w="4606" w:type="dxa"/>
          </w:tcPr>
          <w:p w:rsidR="00782FDF" w:rsidRPr="00C646D5" w:rsidRDefault="00782FDF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782FDF" w:rsidRPr="00C3242D">
        <w:tc>
          <w:tcPr>
            <w:tcW w:w="4606" w:type="dxa"/>
          </w:tcPr>
          <w:p w:rsidR="00782FDF" w:rsidRPr="00C646D5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782FDF" w:rsidRPr="005A54FC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782FDF" w:rsidRPr="00C3242D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782FDF" w:rsidRPr="00C3242D">
        <w:tc>
          <w:tcPr>
            <w:tcW w:w="4644" w:type="dxa"/>
          </w:tcPr>
          <w:p w:rsidR="00782FDF" w:rsidRPr="00C3242D" w:rsidRDefault="00782FDF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782FDF" w:rsidRPr="00C3242D" w:rsidRDefault="00782FDF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782FDF" w:rsidRPr="00682DD7">
        <w:trPr>
          <w:trHeight w:val="1497"/>
        </w:trPr>
        <w:tc>
          <w:tcPr>
            <w:tcW w:w="4644" w:type="dxa"/>
          </w:tcPr>
          <w:p w:rsidR="00782FDF" w:rsidRPr="009E65FB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9E65FB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9E65F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E65F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9E65FB">
              <w:rPr>
                <w:rFonts w:ascii="Arial" w:hAnsi="Arial" w:cs="Arial"/>
                <w:sz w:val="20"/>
                <w:szCs w:val="20"/>
              </w:rPr>
              <w:t>:</w:t>
            </w:r>
            <w:r w:rsidRPr="009E65F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782FDF" w:rsidRPr="009E65FB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532ECC" w:rsidRDefault="00782FDF" w:rsidP="00D64E39">
            <w:pPr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</w:pP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2) W odniesieniu do zamówień publicznych na usługi: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Czy konieczne jest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posiadanie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określonego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zezwolenia lub bycie członkiem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782FDF" w:rsidRPr="00532ECC" w:rsidRDefault="00782FDF" w:rsidP="00D64E39">
            <w:pPr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</w:pP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782FDF" w:rsidRPr="0019732B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782FDF" w:rsidRPr="00682DD7">
        <w:tc>
          <w:tcPr>
            <w:tcW w:w="4644" w:type="dxa"/>
          </w:tcPr>
          <w:p w:rsidR="00782FDF" w:rsidRPr="0019732B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782FDF" w:rsidRPr="0019732B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5A54FC" w:rsidRDefault="00782FD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782FDF" w:rsidRPr="005A54FC" w:rsidRDefault="00782FD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782FDF" w:rsidRPr="00C52B99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782FDF" w:rsidRPr="00682DD7">
        <w:tc>
          <w:tcPr>
            <w:tcW w:w="4573" w:type="dxa"/>
          </w:tcPr>
          <w:p w:rsidR="00782FDF" w:rsidRPr="00C52B99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07" w:type="dxa"/>
          </w:tcPr>
          <w:p w:rsidR="00782FDF" w:rsidRPr="00C52B99" w:rsidRDefault="00782FDF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573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82FDF" w:rsidRPr="00682DD7">
        <w:tc>
          <w:tcPr>
            <w:tcW w:w="4573" w:type="dxa"/>
          </w:tcPr>
          <w:p w:rsidR="00782FDF" w:rsidRPr="005A54FC" w:rsidRDefault="00782FD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782FDF" w:rsidRPr="005A54FC" w:rsidRDefault="00782FD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782FDF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DF" w:rsidRPr="005A54FC" w:rsidRDefault="00782FD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DF" w:rsidRPr="005A54FC" w:rsidRDefault="00782FD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DF" w:rsidRPr="005A54FC" w:rsidRDefault="00782FD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DF" w:rsidRPr="005A54FC" w:rsidRDefault="00782FD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782FDF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DF" w:rsidRPr="005A54FC" w:rsidRDefault="00782FD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DF" w:rsidRPr="005A54FC" w:rsidRDefault="00782FD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DF" w:rsidRPr="005A54FC" w:rsidRDefault="00782FD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2FDF" w:rsidRPr="005A54FC" w:rsidRDefault="00782FDF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782FDF" w:rsidRPr="005A54FC" w:rsidRDefault="00782FD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782FDF" w:rsidRPr="00682DD7">
        <w:tc>
          <w:tcPr>
            <w:tcW w:w="4573" w:type="dxa"/>
          </w:tcPr>
          <w:p w:rsidR="00782FDF" w:rsidRPr="001E1BA7" w:rsidRDefault="00782FDF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782FDF" w:rsidRPr="001E1BA7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782FDF" w:rsidRPr="00682DD7">
        <w:tc>
          <w:tcPr>
            <w:tcW w:w="4573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782FDF" w:rsidRPr="00682DD7">
        <w:tc>
          <w:tcPr>
            <w:tcW w:w="4573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782FDF" w:rsidRPr="00682DD7">
        <w:trPr>
          <w:trHeight w:val="2550"/>
        </w:trPr>
        <w:tc>
          <w:tcPr>
            <w:tcW w:w="4573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782FDF" w:rsidRPr="00682DD7">
        <w:tc>
          <w:tcPr>
            <w:tcW w:w="4573" w:type="dxa"/>
          </w:tcPr>
          <w:p w:rsidR="00782FDF" w:rsidRPr="005A54FC" w:rsidRDefault="00782FDF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07" w:type="dxa"/>
          </w:tcPr>
          <w:p w:rsidR="00782FDF" w:rsidRPr="00540043" w:rsidRDefault="00782FDF" w:rsidP="00D64E39">
            <w:pPr>
              <w:rPr>
                <w:rFonts w:ascii="Arial" w:hAnsi="Arial" w:cs="Arial"/>
                <w:strike/>
                <w:color w:val="C0C0C0"/>
                <w:sz w:val="6"/>
                <w:szCs w:val="6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</w:p>
          <w:p w:rsidR="00782FDF" w:rsidRPr="005A54FC" w:rsidRDefault="00782FDF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782FDF" w:rsidRPr="00682DD7">
        <w:tc>
          <w:tcPr>
            <w:tcW w:w="4573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782FDF" w:rsidRPr="00682DD7">
        <w:tc>
          <w:tcPr>
            <w:tcW w:w="4573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Rok, średnie </w:t>
            </w:r>
            <w:r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roczne zatrudnienie:</w:t>
            </w:r>
            <w:r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782FDF" w:rsidRPr="00682DD7">
        <w:tc>
          <w:tcPr>
            <w:tcW w:w="4573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</w:tbl>
    <w:p w:rsidR="00782FDF" w:rsidRDefault="00782FDF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782FDF" w:rsidRPr="00682DD7">
        <w:tc>
          <w:tcPr>
            <w:tcW w:w="4573" w:type="dxa"/>
          </w:tcPr>
          <w:p w:rsidR="00782FDF" w:rsidRPr="00373DC4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07" w:type="dxa"/>
          </w:tcPr>
          <w:p w:rsidR="00782FDF" w:rsidRPr="00373DC4" w:rsidRDefault="00782FDF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</w:t>
            </w:r>
            <w:r>
              <w:rPr>
                <w:rFonts w:ascii="Arial" w:hAnsi="Arial" w:cs="Arial"/>
                <w:b/>
                <w:bCs/>
                <w:color w:val="2E74B5"/>
                <w:w w:val="0"/>
              </w:rPr>
              <w:t xml:space="preserve"> 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]</w:t>
            </w:r>
          </w:p>
        </w:tc>
      </w:tr>
      <w:tr w:rsidR="00782FDF" w:rsidRPr="00682DD7">
        <w:tc>
          <w:tcPr>
            <w:tcW w:w="4573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782FDF" w:rsidRPr="00682DD7">
        <w:tc>
          <w:tcPr>
            <w:tcW w:w="4573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07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82FDF" w:rsidRPr="00EC3B3D" w:rsidRDefault="00782FDF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782FDF" w:rsidRPr="00E650C1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782FDF" w:rsidRPr="00682DD7">
        <w:tc>
          <w:tcPr>
            <w:tcW w:w="4644" w:type="dxa"/>
          </w:tcPr>
          <w:p w:rsidR="00782FDF" w:rsidRPr="00B42F8D" w:rsidRDefault="00782FDF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782FDF" w:rsidRPr="00B42F8D" w:rsidRDefault="00782FDF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1E1BA7" w:rsidRDefault="00782FDF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782FDF" w:rsidRPr="001E1BA7" w:rsidRDefault="00782FDF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82FDF" w:rsidRPr="00682DD7">
        <w:tc>
          <w:tcPr>
            <w:tcW w:w="4644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782FDF" w:rsidRPr="00C646D5" w:rsidRDefault="00782FDF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782FDF" w:rsidRPr="006F51C7" w:rsidRDefault="00782FDF" w:rsidP="00916520">
      <w:pPr>
        <w:jc w:val="center"/>
        <w:rPr>
          <w:rFonts w:ascii="Arial" w:hAnsi="Arial" w:cs="Arial"/>
          <w:sz w:val="16"/>
          <w:szCs w:val="16"/>
        </w:rPr>
      </w:pPr>
    </w:p>
    <w:p w:rsidR="00782FDF" w:rsidRPr="00916520" w:rsidRDefault="00782FDF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782FDF" w:rsidRPr="000342FD" w:rsidRDefault="00782FDF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782FDF" w:rsidRPr="00682DD7" w:rsidRDefault="00782FDF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782FDF" w:rsidRPr="00682DD7">
        <w:tc>
          <w:tcPr>
            <w:tcW w:w="4644" w:type="dxa"/>
          </w:tcPr>
          <w:p w:rsidR="00782FDF" w:rsidRPr="009A41A4" w:rsidRDefault="00782FDF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782FDF" w:rsidRPr="009A41A4" w:rsidRDefault="00782FDF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782FDF" w:rsidRPr="00682DD7">
        <w:tc>
          <w:tcPr>
            <w:tcW w:w="4644" w:type="dxa"/>
          </w:tcPr>
          <w:p w:rsidR="00782FDF" w:rsidRPr="00C646D5" w:rsidRDefault="00782FDF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782FDF" w:rsidRPr="00C646D5" w:rsidRDefault="00782FDF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782FDF" w:rsidRPr="00682DD7" w:rsidRDefault="00782FDF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782FDF" w:rsidRPr="00682DD7" w:rsidRDefault="00782FDF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82FDF" w:rsidRPr="00682DD7" w:rsidRDefault="00782FDF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82FDF" w:rsidRPr="00682DD7" w:rsidRDefault="00782FDF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782FDF" w:rsidRPr="00682DD7" w:rsidRDefault="00782FDF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782FDF" w:rsidRPr="008D1566" w:rsidRDefault="00782FDF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782FDF" w:rsidRPr="008D1566" w:rsidRDefault="00782FD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782FDF" w:rsidRPr="008D1566" w:rsidRDefault="00782FD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782FDF" w:rsidRPr="008D1566" w:rsidRDefault="00782FD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782FDF" w:rsidRPr="008D1566" w:rsidRDefault="00782FD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782FDF" w:rsidRPr="008D1566" w:rsidRDefault="00782FD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782FDF" w:rsidRDefault="00782FDF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782FDF" w:rsidRPr="006F51C7" w:rsidRDefault="00782FDF" w:rsidP="008D1566">
      <w:pPr>
        <w:spacing w:after="0"/>
        <w:ind w:right="-142"/>
        <w:rPr>
          <w:rFonts w:ascii="Arial" w:hAnsi="Arial" w:cs="Arial"/>
          <w:color w:val="597089"/>
          <w:sz w:val="10"/>
          <w:szCs w:val="1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</w:p>
    <w:p w:rsidR="00782FDF" w:rsidRPr="00DA6464" w:rsidRDefault="00782FDF" w:rsidP="006F51C7">
      <w:pPr>
        <w:spacing w:after="0"/>
        <w:ind w:right="-142"/>
        <w:rPr>
          <w:rFonts w:ascii="Arial" w:eastAsia="MS ??" w:hAnsi="Arial"/>
          <w:i/>
          <w:iCs/>
        </w:rPr>
      </w:pPr>
      <w:r w:rsidRPr="00DA6464">
        <w:rPr>
          <w:rFonts w:ascii="Arial" w:hAnsi="Arial" w:cs="Arial"/>
          <w:b/>
          <w:bCs/>
          <w:i/>
          <w:iCs/>
          <w:color w:val="597089"/>
        </w:rPr>
        <w:t>______ ]</w:t>
      </w:r>
      <w:r w:rsidRPr="00DA6464">
        <w:rPr>
          <w:rFonts w:ascii="Arial" w:hAnsi="Arial" w:cs="Arial"/>
          <w:i/>
          <w:iCs/>
        </w:rPr>
        <w:t xml:space="preserve"> niniejszego jednolitego europejskiego dokumentu zamówienia, na potrzeby </w:t>
      </w:r>
      <w:r w:rsidRPr="00DA6464">
        <w:rPr>
          <w:rFonts w:ascii="Arial" w:hAnsi="Arial" w:cs="Arial"/>
        </w:rPr>
        <w:t>[określić postępowanie o udzielenie zamówienia</w:t>
      </w:r>
      <w:r w:rsidRPr="00DA6464">
        <w:rPr>
          <w:rFonts w:ascii="Arial" w:hAnsi="Arial" w:cs="Arial"/>
          <w:i/>
          <w:iCs/>
        </w:rPr>
        <w:t>: (</w:t>
      </w:r>
      <w:r w:rsidRPr="00DA6464">
        <w:rPr>
          <w:rFonts w:ascii="Arial" w:hAnsi="Arial" w:cs="Arial"/>
          <w:b/>
          <w:bCs/>
          <w:i/>
          <w:iCs/>
        </w:rPr>
        <w:t>Dostawy produktów leczniczych stosowanych w programach leczniczych i chemioterapii</w:t>
      </w:r>
      <w:r w:rsidRPr="00DA6464">
        <w:rPr>
          <w:rFonts w:ascii="Arial" w:hAnsi="Arial" w:cs="Arial"/>
          <w:i/>
          <w:iCs/>
          <w:lang w:eastAsia="pl-PL"/>
        </w:rPr>
        <w:t>),</w:t>
      </w:r>
      <w:r w:rsidRPr="00DA6464">
        <w:rPr>
          <w:rFonts w:ascii="Arial" w:hAnsi="Arial" w:cs="Arial"/>
          <w:b/>
          <w:bCs/>
        </w:rPr>
        <w:t xml:space="preserve"> </w:t>
      </w:r>
      <w:r w:rsidRPr="00DA6464">
        <w:rPr>
          <w:rFonts w:ascii="Arial" w:hAnsi="Arial" w:cs="Arial"/>
          <w:b/>
          <w:bCs/>
          <w:i/>
          <w:iCs/>
        </w:rPr>
        <w:t>LAS-178-PN/65-2024.BS</w:t>
      </w:r>
      <w:r w:rsidRPr="00DA6464">
        <w:rPr>
          <w:rFonts w:ascii="Arial" w:hAnsi="Arial" w:cs="Arial"/>
          <w:i/>
          <w:iCs/>
        </w:rPr>
        <w:t xml:space="preserve">, </w:t>
      </w:r>
      <w:r w:rsidRPr="00DA6464">
        <w:rPr>
          <w:rFonts w:ascii="Arial" w:hAnsi="Arial" w:cs="Arial"/>
        </w:rPr>
        <w:t>[Dz. U.: 2024/S 246-773985].</w:t>
      </w:r>
    </w:p>
    <w:p w:rsidR="00782FDF" w:rsidRPr="006F51C7" w:rsidRDefault="00782FDF" w:rsidP="00055ACA">
      <w:pPr>
        <w:jc w:val="both"/>
        <w:rPr>
          <w:rFonts w:ascii="Arial" w:hAnsi="Arial" w:cs="Arial"/>
          <w:sz w:val="6"/>
          <w:szCs w:val="6"/>
        </w:rPr>
      </w:pPr>
    </w:p>
    <w:p w:rsidR="00782FDF" w:rsidRDefault="00782FDF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782FDF" w:rsidRPr="00DF4744" w:rsidRDefault="00782FDF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782FDF" w:rsidRDefault="00782FDF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782FDF" w:rsidRDefault="00782FDF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</w:t>
      </w:r>
      <w:r>
        <w:rPr>
          <w:color w:val="000000"/>
          <w:sz w:val="20"/>
          <w:szCs w:val="20"/>
        </w:rPr>
        <w:t>2</w:t>
      </w:r>
      <w:r w:rsidRPr="00055ACA">
        <w:rPr>
          <w:color w:val="000000"/>
          <w:sz w:val="20"/>
          <w:szCs w:val="20"/>
        </w:rPr>
        <w:t xml:space="preserve">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782FDF" w:rsidRPr="00A17E53" w:rsidRDefault="00782FDF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782FDF" w:rsidRPr="006F51C7" w:rsidRDefault="00782FDF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sz w:val="10"/>
          <w:szCs w:val="10"/>
        </w:rPr>
      </w:pPr>
    </w:p>
    <w:p w:rsidR="00782FDF" w:rsidRPr="00C3242D" w:rsidRDefault="00782FDF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formularza JEDZ dostępna jest </w:t>
      </w:r>
      <w:r w:rsidRPr="00C3242D">
        <w:rPr>
          <w:rFonts w:ascii="Calibri" w:hAnsi="Calibri" w:cs="Calibri"/>
        </w:rPr>
        <w:t>pod adresem:</w:t>
      </w:r>
    </w:p>
    <w:p w:rsidR="00782FDF" w:rsidRPr="005B6BFC" w:rsidRDefault="00782FDF" w:rsidP="00FC39AB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p w:rsidR="00782FDF" w:rsidRDefault="00782FDF" w:rsidP="00D64E39">
      <w:pPr>
        <w:pStyle w:val="Akapitzlist1"/>
        <w:tabs>
          <w:tab w:val="left" w:pos="0"/>
        </w:tabs>
        <w:ind w:left="0"/>
        <w:jc w:val="both"/>
        <w:rPr>
          <w:rFonts w:ascii="Calibri" w:hAnsi="Calibri" w:cs="Calibri"/>
          <w:color w:val="2F5496"/>
          <w:lang w:eastAsia="en-GB"/>
        </w:rPr>
      </w:pPr>
    </w:p>
    <w:sectPr w:rsidR="00782FDF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FDF" w:rsidRDefault="00782FDF">
      <w:pPr>
        <w:spacing w:after="0" w:line="240" w:lineRule="auto"/>
      </w:pPr>
      <w:r>
        <w:separator/>
      </w:r>
    </w:p>
  </w:endnote>
  <w:endnote w:type="continuationSeparator" w:id="0">
    <w:p w:rsidR="00782FDF" w:rsidRDefault="0078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DF" w:rsidRDefault="00782FDF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17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18</w:t>
    </w:r>
    <w:r w:rsidRPr="00916520">
      <w:rPr>
        <w:b/>
        <w:bCs/>
        <w:sz w:val="18"/>
        <w:szCs w:val="18"/>
      </w:rPr>
      <w:fldChar w:fldCharType="end"/>
    </w:r>
  </w:p>
  <w:p w:rsidR="00782FDF" w:rsidRDefault="00782FDF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FDF" w:rsidRDefault="00782FD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82FDF" w:rsidRDefault="00782FDF">
      <w:pPr>
        <w:spacing w:after="0" w:line="240" w:lineRule="auto"/>
      </w:pPr>
      <w:r>
        <w:continuationSeparator/>
      </w:r>
    </w:p>
  </w:footnote>
  <w:footnote w:id="1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82FDF" w:rsidRDefault="00782FDF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782FDF" w:rsidRPr="003B6373" w:rsidRDefault="00782FDF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82FDF" w:rsidRPr="003B6373" w:rsidRDefault="00782FDF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782FDF" w:rsidRPr="003B6373" w:rsidRDefault="00782FDF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782FDF" w:rsidRDefault="00782FDF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782FDF" w:rsidRDefault="00782FDF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DF" w:rsidRDefault="00782FDF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0503A"/>
    <w:rsid w:val="00032612"/>
    <w:rsid w:val="000342FD"/>
    <w:rsid w:val="00034F7C"/>
    <w:rsid w:val="00055ACA"/>
    <w:rsid w:val="0007464B"/>
    <w:rsid w:val="0007665A"/>
    <w:rsid w:val="00097364"/>
    <w:rsid w:val="000A6A99"/>
    <w:rsid w:val="000A6E0F"/>
    <w:rsid w:val="000B0DF1"/>
    <w:rsid w:val="000B51DA"/>
    <w:rsid w:val="000C0131"/>
    <w:rsid w:val="000C1076"/>
    <w:rsid w:val="000D05EF"/>
    <w:rsid w:val="000D1628"/>
    <w:rsid w:val="000D6A1D"/>
    <w:rsid w:val="000E5237"/>
    <w:rsid w:val="000E5E92"/>
    <w:rsid w:val="000F02BD"/>
    <w:rsid w:val="000F3A58"/>
    <w:rsid w:val="000F4B8E"/>
    <w:rsid w:val="00112259"/>
    <w:rsid w:val="00112466"/>
    <w:rsid w:val="00115FD5"/>
    <w:rsid w:val="001439B8"/>
    <w:rsid w:val="0014447C"/>
    <w:rsid w:val="00164346"/>
    <w:rsid w:val="0019732B"/>
    <w:rsid w:val="001A4717"/>
    <w:rsid w:val="001A7D23"/>
    <w:rsid w:val="001C4456"/>
    <w:rsid w:val="001E1029"/>
    <w:rsid w:val="001E1BA7"/>
    <w:rsid w:val="001E24EF"/>
    <w:rsid w:val="001E6930"/>
    <w:rsid w:val="002020D4"/>
    <w:rsid w:val="002038AA"/>
    <w:rsid w:val="00237676"/>
    <w:rsid w:val="0024230A"/>
    <w:rsid w:val="00272EC9"/>
    <w:rsid w:val="00273E52"/>
    <w:rsid w:val="00282C3E"/>
    <w:rsid w:val="00286D6D"/>
    <w:rsid w:val="00294359"/>
    <w:rsid w:val="002A009A"/>
    <w:rsid w:val="002B53B1"/>
    <w:rsid w:val="002C16C3"/>
    <w:rsid w:val="002C646B"/>
    <w:rsid w:val="002C7491"/>
    <w:rsid w:val="002E411F"/>
    <w:rsid w:val="003215AD"/>
    <w:rsid w:val="003254E1"/>
    <w:rsid w:val="00327EAF"/>
    <w:rsid w:val="00330C13"/>
    <w:rsid w:val="00333CD5"/>
    <w:rsid w:val="00344658"/>
    <w:rsid w:val="00373DC4"/>
    <w:rsid w:val="003752F4"/>
    <w:rsid w:val="00381805"/>
    <w:rsid w:val="003A6E38"/>
    <w:rsid w:val="003B4BE0"/>
    <w:rsid w:val="003B6373"/>
    <w:rsid w:val="003B6F34"/>
    <w:rsid w:val="003D5B7B"/>
    <w:rsid w:val="003E347A"/>
    <w:rsid w:val="003F50DE"/>
    <w:rsid w:val="00414F6A"/>
    <w:rsid w:val="00430A51"/>
    <w:rsid w:val="00433BF7"/>
    <w:rsid w:val="00455154"/>
    <w:rsid w:val="00457725"/>
    <w:rsid w:val="00460563"/>
    <w:rsid w:val="004760CE"/>
    <w:rsid w:val="00476C70"/>
    <w:rsid w:val="00491405"/>
    <w:rsid w:val="004944FC"/>
    <w:rsid w:val="004A4522"/>
    <w:rsid w:val="004A7650"/>
    <w:rsid w:val="004A7AE1"/>
    <w:rsid w:val="004C11B8"/>
    <w:rsid w:val="004C3064"/>
    <w:rsid w:val="004E53B2"/>
    <w:rsid w:val="004F71A1"/>
    <w:rsid w:val="00501D2D"/>
    <w:rsid w:val="00515B9D"/>
    <w:rsid w:val="0051752E"/>
    <w:rsid w:val="00526952"/>
    <w:rsid w:val="00526FFD"/>
    <w:rsid w:val="00532ECC"/>
    <w:rsid w:val="00536428"/>
    <w:rsid w:val="00540043"/>
    <w:rsid w:val="00541B39"/>
    <w:rsid w:val="005453F4"/>
    <w:rsid w:val="00563D87"/>
    <w:rsid w:val="00567E01"/>
    <w:rsid w:val="005805B0"/>
    <w:rsid w:val="00581C97"/>
    <w:rsid w:val="005A54FC"/>
    <w:rsid w:val="005B449E"/>
    <w:rsid w:val="005B6BFC"/>
    <w:rsid w:val="005C0B91"/>
    <w:rsid w:val="005C4E12"/>
    <w:rsid w:val="005D594B"/>
    <w:rsid w:val="005F45A0"/>
    <w:rsid w:val="00602FC5"/>
    <w:rsid w:val="00605DB2"/>
    <w:rsid w:val="006177D1"/>
    <w:rsid w:val="0063704C"/>
    <w:rsid w:val="0066601F"/>
    <w:rsid w:val="00666351"/>
    <w:rsid w:val="00677985"/>
    <w:rsid w:val="00682DD7"/>
    <w:rsid w:val="00697519"/>
    <w:rsid w:val="006A114B"/>
    <w:rsid w:val="006B1797"/>
    <w:rsid w:val="006B4A47"/>
    <w:rsid w:val="006D364D"/>
    <w:rsid w:val="006D3917"/>
    <w:rsid w:val="006D7268"/>
    <w:rsid w:val="006E374F"/>
    <w:rsid w:val="006F51C7"/>
    <w:rsid w:val="00703DAB"/>
    <w:rsid w:val="0071395B"/>
    <w:rsid w:val="0071511A"/>
    <w:rsid w:val="00720EF8"/>
    <w:rsid w:val="0074342B"/>
    <w:rsid w:val="00747CF5"/>
    <w:rsid w:val="0075170F"/>
    <w:rsid w:val="00773FC2"/>
    <w:rsid w:val="007754C1"/>
    <w:rsid w:val="00782FDF"/>
    <w:rsid w:val="00783187"/>
    <w:rsid w:val="00791A9B"/>
    <w:rsid w:val="007964F5"/>
    <w:rsid w:val="007C75F1"/>
    <w:rsid w:val="007D4B8D"/>
    <w:rsid w:val="007E6CB3"/>
    <w:rsid w:val="007F1753"/>
    <w:rsid w:val="007F3023"/>
    <w:rsid w:val="007F4262"/>
    <w:rsid w:val="007F6117"/>
    <w:rsid w:val="008033DF"/>
    <w:rsid w:val="00827571"/>
    <w:rsid w:val="00836572"/>
    <w:rsid w:val="00851C5C"/>
    <w:rsid w:val="0087093A"/>
    <w:rsid w:val="008739C8"/>
    <w:rsid w:val="0087418B"/>
    <w:rsid w:val="008B0540"/>
    <w:rsid w:val="008C6FE4"/>
    <w:rsid w:val="008D1566"/>
    <w:rsid w:val="008F63EB"/>
    <w:rsid w:val="009070B8"/>
    <w:rsid w:val="00916520"/>
    <w:rsid w:val="00925FA6"/>
    <w:rsid w:val="009270B4"/>
    <w:rsid w:val="00930944"/>
    <w:rsid w:val="00933B0C"/>
    <w:rsid w:val="00934D1A"/>
    <w:rsid w:val="00941A4B"/>
    <w:rsid w:val="0094233D"/>
    <w:rsid w:val="009466CB"/>
    <w:rsid w:val="00987025"/>
    <w:rsid w:val="00990512"/>
    <w:rsid w:val="009A41A4"/>
    <w:rsid w:val="009B544B"/>
    <w:rsid w:val="009B6355"/>
    <w:rsid w:val="009C68FE"/>
    <w:rsid w:val="009D1161"/>
    <w:rsid w:val="009E1BA5"/>
    <w:rsid w:val="009E65FB"/>
    <w:rsid w:val="009E7F7F"/>
    <w:rsid w:val="009F3B2F"/>
    <w:rsid w:val="00A04656"/>
    <w:rsid w:val="00A17E53"/>
    <w:rsid w:val="00A33903"/>
    <w:rsid w:val="00A46EC6"/>
    <w:rsid w:val="00A530FB"/>
    <w:rsid w:val="00A60D75"/>
    <w:rsid w:val="00A7006B"/>
    <w:rsid w:val="00AB2DF4"/>
    <w:rsid w:val="00AB54E5"/>
    <w:rsid w:val="00AC1C39"/>
    <w:rsid w:val="00AC2981"/>
    <w:rsid w:val="00AD03E8"/>
    <w:rsid w:val="00AE3D25"/>
    <w:rsid w:val="00AE5ADD"/>
    <w:rsid w:val="00AE7AD5"/>
    <w:rsid w:val="00B074B7"/>
    <w:rsid w:val="00B112C3"/>
    <w:rsid w:val="00B150BB"/>
    <w:rsid w:val="00B20AB1"/>
    <w:rsid w:val="00B34AA2"/>
    <w:rsid w:val="00B42F8D"/>
    <w:rsid w:val="00B53352"/>
    <w:rsid w:val="00B73F22"/>
    <w:rsid w:val="00B76D80"/>
    <w:rsid w:val="00B84CAC"/>
    <w:rsid w:val="00B933A9"/>
    <w:rsid w:val="00B933D2"/>
    <w:rsid w:val="00B94FDD"/>
    <w:rsid w:val="00BB5CA9"/>
    <w:rsid w:val="00BC6141"/>
    <w:rsid w:val="00BE07C9"/>
    <w:rsid w:val="00C00300"/>
    <w:rsid w:val="00C124E2"/>
    <w:rsid w:val="00C25022"/>
    <w:rsid w:val="00C3242D"/>
    <w:rsid w:val="00C32A45"/>
    <w:rsid w:val="00C32CB4"/>
    <w:rsid w:val="00C33E0E"/>
    <w:rsid w:val="00C34F28"/>
    <w:rsid w:val="00C40943"/>
    <w:rsid w:val="00C4447E"/>
    <w:rsid w:val="00C52B99"/>
    <w:rsid w:val="00C646D5"/>
    <w:rsid w:val="00C87519"/>
    <w:rsid w:val="00CB3AF0"/>
    <w:rsid w:val="00CC0189"/>
    <w:rsid w:val="00CE0858"/>
    <w:rsid w:val="00CF6FDD"/>
    <w:rsid w:val="00D034D0"/>
    <w:rsid w:val="00D05B3F"/>
    <w:rsid w:val="00D12BCE"/>
    <w:rsid w:val="00D1354E"/>
    <w:rsid w:val="00D24403"/>
    <w:rsid w:val="00D269E6"/>
    <w:rsid w:val="00D32C70"/>
    <w:rsid w:val="00D41F66"/>
    <w:rsid w:val="00D5696B"/>
    <w:rsid w:val="00D64E39"/>
    <w:rsid w:val="00D67A24"/>
    <w:rsid w:val="00D80D20"/>
    <w:rsid w:val="00D82F6F"/>
    <w:rsid w:val="00D9500C"/>
    <w:rsid w:val="00DA4268"/>
    <w:rsid w:val="00DA6464"/>
    <w:rsid w:val="00DB1020"/>
    <w:rsid w:val="00DB21EE"/>
    <w:rsid w:val="00DD328D"/>
    <w:rsid w:val="00DD38CC"/>
    <w:rsid w:val="00DE38B5"/>
    <w:rsid w:val="00DF4744"/>
    <w:rsid w:val="00E05BCF"/>
    <w:rsid w:val="00E1320D"/>
    <w:rsid w:val="00E3063B"/>
    <w:rsid w:val="00E3121D"/>
    <w:rsid w:val="00E3131B"/>
    <w:rsid w:val="00E32686"/>
    <w:rsid w:val="00E45BC2"/>
    <w:rsid w:val="00E551C0"/>
    <w:rsid w:val="00E650C1"/>
    <w:rsid w:val="00E70407"/>
    <w:rsid w:val="00EA1CB2"/>
    <w:rsid w:val="00EA4355"/>
    <w:rsid w:val="00EB3DE4"/>
    <w:rsid w:val="00EB5223"/>
    <w:rsid w:val="00EC0B3E"/>
    <w:rsid w:val="00EC3B3D"/>
    <w:rsid w:val="00EE1B70"/>
    <w:rsid w:val="00F34C9B"/>
    <w:rsid w:val="00F602D2"/>
    <w:rsid w:val="00F617E4"/>
    <w:rsid w:val="00F6296E"/>
    <w:rsid w:val="00F71DF7"/>
    <w:rsid w:val="00F84372"/>
    <w:rsid w:val="00FA1DF7"/>
    <w:rsid w:val="00FB5E52"/>
    <w:rsid w:val="00FC39AB"/>
    <w:rsid w:val="00FD3793"/>
    <w:rsid w:val="00FD4AAB"/>
    <w:rsid w:val="00FE045A"/>
    <w:rsid w:val="00FE3B65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9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18</Pages>
  <Words>4937</Words>
  <Characters>29622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Bszczepanek</cp:lastModifiedBy>
  <cp:revision>14</cp:revision>
  <cp:lastPrinted>2024-12-18T07:58:00Z</cp:lastPrinted>
  <dcterms:created xsi:type="dcterms:W3CDTF">2024-08-01T12:24:00Z</dcterms:created>
  <dcterms:modified xsi:type="dcterms:W3CDTF">2024-12-18T07:58:00Z</dcterms:modified>
</cp:coreProperties>
</file>