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3DAAF75" w14:textId="11B81DAA" w:rsidR="00166221" w:rsidRPr="00166221" w:rsidRDefault="00166221" w:rsidP="001662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6622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166221">
        <w:rPr>
          <w:rFonts w:ascii="Cambria" w:hAnsi="Cambria" w:cs="Arial"/>
          <w:bCs/>
          <w:i/>
          <w:iCs/>
          <w:sz w:val="22"/>
          <w:szCs w:val="22"/>
        </w:rPr>
        <w:t>„</w:t>
      </w:r>
      <w:r w:rsidR="00F878D9" w:rsidRPr="00F878D9">
        <w:rPr>
          <w:rFonts w:ascii="Cambria" w:hAnsi="Cambria" w:cs="Arial"/>
          <w:b/>
          <w:bCs/>
          <w:i/>
          <w:iCs/>
          <w:sz w:val="22"/>
          <w:szCs w:val="22"/>
        </w:rPr>
        <w:t>Wykonywanie usług z zakresu gospodarki leśnej na terenie  Nadleśnictwa Turawa w roku 2025 – PAKIET 2</w:t>
      </w:r>
      <w:r w:rsidRPr="00166221">
        <w:rPr>
          <w:rFonts w:ascii="Cambria" w:hAnsi="Cambria" w:cs="Arial"/>
          <w:bCs/>
          <w:i/>
          <w:iCs/>
          <w:sz w:val="22"/>
          <w:szCs w:val="22"/>
        </w:rPr>
        <w:t>”</w:t>
      </w:r>
      <w:r w:rsidRPr="00166221">
        <w:rPr>
          <w:rFonts w:ascii="Cambria" w:hAnsi="Cambria" w:cs="Arial"/>
          <w:bCs/>
          <w:sz w:val="22"/>
          <w:szCs w:val="22"/>
        </w:rPr>
        <w:t xml:space="preserve"> (dalej: „Postępowanie”)</w:t>
      </w:r>
      <w:r w:rsidR="00F878D9">
        <w:rPr>
          <w:rFonts w:ascii="Cambria" w:hAnsi="Cambria" w:cs="Arial"/>
          <w:bCs/>
          <w:sz w:val="22"/>
          <w:szCs w:val="22"/>
        </w:rPr>
        <w:t>.</w:t>
      </w:r>
    </w:p>
    <w:p w14:paraId="71C8DF32" w14:textId="0DD8D13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32A3C23" w14:textId="43E267A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433AF91D" w14:textId="77777777" w:rsidR="00B21DB3" w:rsidRDefault="00B21DB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61"/>
        <w:gridCol w:w="2453"/>
        <w:gridCol w:w="2161"/>
        <w:gridCol w:w="2162"/>
        <w:gridCol w:w="2162"/>
        <w:gridCol w:w="2162"/>
        <w:gridCol w:w="2268"/>
      </w:tblGrid>
      <w:tr w:rsidR="00D10250" w14:paraId="00018DAF" w14:textId="77777777" w:rsidTr="0027343B">
        <w:trPr>
          <w:trHeight w:val="416"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1EF6B" w14:textId="77777777" w:rsidR="00D10250" w:rsidRDefault="00D10250" w:rsidP="0027343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92A8" w14:textId="6CEAE5FD" w:rsidR="00D10250" w:rsidRP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Typ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</w:p>
          <w:p w14:paraId="705ABA81" w14:textId="77777777" w:rsidR="00D10250" w:rsidRDefault="00D10250" w:rsidP="00D10250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C7C4" w14:textId="77EAD55F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C4E1" w14:textId="51F6E44B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</w:p>
        </w:tc>
      </w:tr>
      <w:tr w:rsidR="00D10250" w14:paraId="729BC92C" w14:textId="77777777" w:rsidTr="0027343B">
        <w:trPr>
          <w:trHeight w:val="514"/>
        </w:trPr>
        <w:tc>
          <w:tcPr>
            <w:tcW w:w="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30EA" w14:textId="77777777" w:rsidR="00D10250" w:rsidRDefault="00D10250" w:rsidP="0027343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5754" w14:textId="77777777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D8FB" w14:textId="53996333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marka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0C07" w14:textId="7F2E2329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F15DE" w14:textId="574F2F87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numer seryjny*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2542" w14:textId="57CAE888" w:rsidR="00D10250" w:rsidRDefault="00B21DB3" w:rsidP="00D1025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rocznik</w:t>
            </w:r>
            <w:r w:rsidR="00D10250" w:rsidRPr="00DD2546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10250" w14:paraId="26952345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9B03" w14:textId="045D8E00" w:rsidR="00D10250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8B71" w14:textId="6A54028C" w:rsidR="00D10250" w:rsidRDefault="00C80ADF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Maszyna leśna typu harwester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9A7B" w14:textId="77777777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85AE" w14:textId="69650B0B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B0BE" w14:textId="33674EE5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7409" w14:textId="61E69A06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10250" w14:paraId="473CF472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CC08" w14:textId="141D5671" w:rsidR="00D10250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77B4" w14:textId="0F92EFB9" w:rsidR="00D10250" w:rsidRDefault="00C80ADF" w:rsidP="00C80ADF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C28D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960" w14:textId="28E459B2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FBA9" w14:textId="4EF7198F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E666" w14:textId="7D1C5DAF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10250" w14:paraId="771ABFFF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6440" w14:textId="4489F41E" w:rsidR="00D10250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4D367" w14:textId="0AA4D797" w:rsidR="00D10250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iągnik zrywkowy lub ciągnik przystosowany do zrywki nasiębiernej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DC55" w14:textId="77777777" w:rsidR="00D10250" w:rsidRDefault="00D10250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480C" w14:textId="77777777" w:rsidR="00D10250" w:rsidRDefault="00D10250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E3C8" w14:textId="77777777" w:rsidR="00D10250" w:rsidRDefault="00D10250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3557" w14:textId="77777777" w:rsidR="00D10250" w:rsidRDefault="00D10250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9219A" w14:textId="77777777" w:rsidR="00D10250" w:rsidRDefault="00D10250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10250" w14:paraId="20F3CA12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D7B8" w14:textId="7B66ECE8" w:rsidR="00D10250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lastRenderedPageBreak/>
              <w:t>4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C8EE1" w14:textId="2E4DDD71" w:rsidR="00D10250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iągnik zrywkowy lub ciągnik przystosowany do zrywki nasiębiernej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09E9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DDA7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1760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9132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468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10250" w14:paraId="7D59B0B4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B5F5" w14:textId="369B73AC" w:rsidR="00D10250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E5B0E" w14:textId="637DDBD4" w:rsidR="00D10250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ług do przygotowania gleby typu LPŻ – 75 lub równoważny przeznaczony do przygotowania gleby i zabezpieczenia p-</w:t>
            </w:r>
            <w:proofErr w:type="spellStart"/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poż</w:t>
            </w:r>
            <w:proofErr w:type="spellEnd"/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2D3D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2818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FDA1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EC53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6CFAC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10250" w14:paraId="4AC0DA3D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840C" w14:textId="04B15CD6" w:rsidR="00D10250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4AB6" w14:textId="20AEFA7E" w:rsidR="00D10250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ług do przygotowania gleby typu LPŻ – 75 lub równoważny przeznaczony do przygotowania gleby i zabezpieczenia p-</w:t>
            </w:r>
            <w:proofErr w:type="spellStart"/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poż</w:t>
            </w:r>
            <w:proofErr w:type="spellEnd"/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6491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0743" w14:textId="6AA18099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5A81" w14:textId="23836D54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05A0" w14:textId="58BD4A40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B21DB3" w14:paraId="639792AA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D402" w14:textId="23433EEF" w:rsidR="00B21DB3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61F1B" w14:textId="040AEF08" w:rsidR="00B21DB3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F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rez do przygotowania gleby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0223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BC72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6969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AEB2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6BC6E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7343B" w14:paraId="011E5989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E48B" w14:textId="65D20B59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B7DEB" w14:textId="16C06780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proofErr w:type="spellStart"/>
            <w:r>
              <w:rPr>
                <w:rFonts w:ascii="Cambria" w:hAnsi="Cambria"/>
                <w:sz w:val="22"/>
                <w:szCs w:val="22"/>
                <w:lang w:eastAsia="pl-PL"/>
              </w:rPr>
              <w:t>P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ługofrez</w:t>
            </w:r>
            <w:proofErr w:type="spellEnd"/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 xml:space="preserve"> do przygotowania gleby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568C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F8DA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7B51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AE23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D5B24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7343B" w14:paraId="3C80D52B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5ED1" w14:textId="460A3BD5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E78F5" w14:textId="7601F70B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ług leśny dwuodkładnicowy niezbędny do naorania wałka na dnie bruzdy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FA3D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C895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CE79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E9B3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C4788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7343B" w14:paraId="5C794BE4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46B5" w14:textId="32F6F9F2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8AE3" w14:textId="7DCE8BD8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ług leśny dwuodkładnicowy niezbędny do naorania wałka na dnie bruzdy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E6FB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EDB8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9113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5434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F219D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7343B" w14:paraId="48A9F6DC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B7E0" w14:textId="2CF5DCF6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5E7CA" w14:textId="3AF67E8C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ług leśny dwuodkładnicowy z pogłębiaczem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FAF0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98C3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46EE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0D59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7F6F6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7343B" w14:paraId="655B8BA5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63124" w14:textId="34A8B295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80B17" w14:textId="1A920C32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ług leśny dwuodkładnicowy z pogłębiaczem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6978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DAA9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7CD5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BF89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6C18A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7343B" w14:paraId="1367A07A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EA69" w14:textId="62BE68AB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lastRenderedPageBreak/>
              <w:t>13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A9849" w14:textId="6FEA9F8C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ług leśny dwuodkładnicowy z pogłębiaczem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EFB3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954C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5455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24E9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8C4ED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B21DB3" w14:paraId="52417BE6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C498" w14:textId="4833D01E" w:rsidR="00B21DB3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7CFD0" w14:textId="42A54EC3" w:rsidR="00B21DB3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ozdrabniacz do rozdrabniania pozostałości zrębowych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3B2D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F44F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2EB4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651C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EEC70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7343B" w14:paraId="033E9F40" w14:textId="77777777" w:rsidTr="0027343B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1897" w14:textId="45FF02A6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82D3B" w14:textId="3A5C5301" w:rsidR="0027343B" w:rsidRDefault="0027343B" w:rsidP="0027343B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B</w:t>
            </w:r>
            <w:r w:rsidRPr="0027343B">
              <w:rPr>
                <w:rFonts w:ascii="Cambria" w:hAnsi="Cambria"/>
                <w:sz w:val="22"/>
                <w:szCs w:val="22"/>
                <w:lang w:eastAsia="pl-PL"/>
              </w:rPr>
              <w:t>rona talerzowa typu „Nizińskiego” lub równoważna do wykonania mechanicznych pielęgnacji gleby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D1C7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929C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75BC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B24C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5D0F7" w14:textId="77777777" w:rsidR="0027343B" w:rsidRDefault="0027343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2A520A6" w:rsidR="007B3429" w:rsidRDefault="00D10250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*</w:t>
      </w:r>
      <w:r w:rsidRPr="00D10250">
        <w:rPr>
          <w:rFonts w:ascii="Cambria" w:hAnsi="Cambria" w:cs="Arial"/>
          <w:b/>
          <w:bCs/>
          <w:sz w:val="22"/>
          <w:szCs w:val="22"/>
        </w:rPr>
        <w:t>lub inne oznaczenie pozwalające na indywidualizację</w:t>
      </w:r>
      <w:r w:rsidR="00B21DB3">
        <w:rPr>
          <w:rFonts w:ascii="Cambria" w:hAnsi="Cambria" w:cs="Arial"/>
          <w:b/>
          <w:bCs/>
          <w:sz w:val="22"/>
          <w:szCs w:val="22"/>
        </w:rPr>
        <w:t xml:space="preserve"> (np. nr rejestracyjny)</w:t>
      </w: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Pr="00166221" w:rsidRDefault="00342006">
      <w:pPr>
        <w:spacing w:before="120"/>
        <w:rPr>
          <w:rFonts w:ascii="Cambria" w:hAnsi="Cambria" w:cs="Arial"/>
          <w:bCs/>
          <w:color w:val="FF0000"/>
          <w:sz w:val="22"/>
          <w:szCs w:val="22"/>
        </w:rPr>
      </w:pP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t>Dokument może być przekazany:</w:t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(1) w postaci elektronicznej opatrzonej kwalifikowanym podpisem elektronicznym przez wykonawcę </w:t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 w:rsidRPr="00166221">
        <w:rPr>
          <w:rFonts w:ascii="Cambria" w:hAnsi="Cambria" w:cs="Arial"/>
          <w:bCs/>
          <w:i/>
          <w:color w:val="FF0000"/>
          <w:sz w:val="22"/>
          <w:szCs w:val="22"/>
        </w:rPr>
        <w:t xml:space="preserve">. </w:t>
      </w:r>
    </w:p>
    <w:sectPr w:rsidR="007B3429" w:rsidRPr="0016622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8A63B" w14:textId="77777777" w:rsidR="00AD7740" w:rsidRDefault="00AD7740">
      <w:r>
        <w:separator/>
      </w:r>
    </w:p>
  </w:endnote>
  <w:endnote w:type="continuationSeparator" w:id="0">
    <w:p w14:paraId="0836209B" w14:textId="77777777" w:rsidR="00AD7740" w:rsidRDefault="00AD7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5CE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AEC3A" w14:textId="77777777" w:rsidR="00AD7740" w:rsidRDefault="00AD7740">
      <w:r>
        <w:separator/>
      </w:r>
    </w:p>
  </w:footnote>
  <w:footnote w:type="continuationSeparator" w:id="0">
    <w:p w14:paraId="6DBE2A50" w14:textId="77777777" w:rsidR="00AD7740" w:rsidRDefault="00AD7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615FE" w14:textId="418AB05D" w:rsidR="00A839CC" w:rsidRDefault="00A839CC" w:rsidP="00A839CC">
    <w:pPr>
      <w:pBdr>
        <w:bottom w:val="single" w:sz="6" w:space="1" w:color="auto"/>
      </w:pBdr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166221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C80ADF">
      <w:rPr>
        <w:rFonts w:ascii="Cambria" w:hAnsi="Cambria" w:cs="Arial"/>
        <w:b/>
        <w:bCs/>
        <w:sz w:val="22"/>
        <w:szCs w:val="22"/>
      </w:rPr>
      <w:t>3.</w:t>
    </w:r>
    <w:r w:rsidR="00F878D9">
      <w:rPr>
        <w:rFonts w:ascii="Cambria" w:hAnsi="Cambria" w:cs="Arial"/>
        <w:b/>
        <w:bCs/>
        <w:sz w:val="22"/>
        <w:szCs w:val="22"/>
      </w:rPr>
      <w:t>5</w:t>
    </w:r>
    <w:r>
      <w:rPr>
        <w:rFonts w:ascii="Cambria" w:hAnsi="Cambria" w:cs="Arial"/>
        <w:b/>
        <w:bCs/>
        <w:sz w:val="22"/>
        <w:szCs w:val="22"/>
      </w:rPr>
      <w:t>.202</w:t>
    </w:r>
    <w:r w:rsidR="00C80ADF">
      <w:rPr>
        <w:rFonts w:ascii="Cambria" w:hAnsi="Cambria" w:cs="Arial"/>
        <w:b/>
        <w:bCs/>
        <w:sz w:val="22"/>
        <w:szCs w:val="22"/>
      </w:rPr>
      <w:t>4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Załącznik nr 11 do SWZ </w:t>
    </w:r>
  </w:p>
  <w:p w14:paraId="566F7F7E" w14:textId="77777777" w:rsidR="00A839CC" w:rsidRDefault="00A839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235AC"/>
    <w:rsid w:val="00046B9D"/>
    <w:rsid w:val="000B6E2B"/>
    <w:rsid w:val="000D0F5F"/>
    <w:rsid w:val="00124763"/>
    <w:rsid w:val="00166221"/>
    <w:rsid w:val="00185DAC"/>
    <w:rsid w:val="00186B6B"/>
    <w:rsid w:val="00191A89"/>
    <w:rsid w:val="001F5A43"/>
    <w:rsid w:val="002229FF"/>
    <w:rsid w:val="0027343B"/>
    <w:rsid w:val="002916DA"/>
    <w:rsid w:val="002D6014"/>
    <w:rsid w:val="002F4FDF"/>
    <w:rsid w:val="003065EE"/>
    <w:rsid w:val="00336638"/>
    <w:rsid w:val="00342006"/>
    <w:rsid w:val="0038659A"/>
    <w:rsid w:val="003900D1"/>
    <w:rsid w:val="003B63F0"/>
    <w:rsid w:val="003C2B15"/>
    <w:rsid w:val="004104D7"/>
    <w:rsid w:val="004648FF"/>
    <w:rsid w:val="00474F04"/>
    <w:rsid w:val="004A7B69"/>
    <w:rsid w:val="004B252E"/>
    <w:rsid w:val="00502F48"/>
    <w:rsid w:val="00537F68"/>
    <w:rsid w:val="00572696"/>
    <w:rsid w:val="00587512"/>
    <w:rsid w:val="005D453E"/>
    <w:rsid w:val="00661664"/>
    <w:rsid w:val="0066177A"/>
    <w:rsid w:val="00675CE7"/>
    <w:rsid w:val="00753589"/>
    <w:rsid w:val="007A3F45"/>
    <w:rsid w:val="007B3429"/>
    <w:rsid w:val="007C0818"/>
    <w:rsid w:val="007F276A"/>
    <w:rsid w:val="00804193"/>
    <w:rsid w:val="00822319"/>
    <w:rsid w:val="008321DE"/>
    <w:rsid w:val="00865992"/>
    <w:rsid w:val="008761FA"/>
    <w:rsid w:val="008779B2"/>
    <w:rsid w:val="00895713"/>
    <w:rsid w:val="00897DA5"/>
    <w:rsid w:val="008E23EF"/>
    <w:rsid w:val="0090527E"/>
    <w:rsid w:val="00A11CF7"/>
    <w:rsid w:val="00A15081"/>
    <w:rsid w:val="00A839CC"/>
    <w:rsid w:val="00AA5BD5"/>
    <w:rsid w:val="00AC422F"/>
    <w:rsid w:val="00AD0BB6"/>
    <w:rsid w:val="00AD7740"/>
    <w:rsid w:val="00B21DB3"/>
    <w:rsid w:val="00C2311D"/>
    <w:rsid w:val="00C405DD"/>
    <w:rsid w:val="00C80ADF"/>
    <w:rsid w:val="00C91ABE"/>
    <w:rsid w:val="00CF1AD2"/>
    <w:rsid w:val="00D10107"/>
    <w:rsid w:val="00D10250"/>
    <w:rsid w:val="00D1546C"/>
    <w:rsid w:val="00D92F25"/>
    <w:rsid w:val="00DA4C90"/>
    <w:rsid w:val="00DB2EC0"/>
    <w:rsid w:val="00DD2546"/>
    <w:rsid w:val="00DF3AC7"/>
    <w:rsid w:val="00E1186F"/>
    <w:rsid w:val="00EA394D"/>
    <w:rsid w:val="00F34694"/>
    <w:rsid w:val="00F41451"/>
    <w:rsid w:val="00F878D9"/>
    <w:rsid w:val="00FB7A1A"/>
    <w:rsid w:val="00FF6D98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469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Aneta Olszowska</cp:lastModifiedBy>
  <cp:revision>14</cp:revision>
  <dcterms:created xsi:type="dcterms:W3CDTF">2022-06-29T11:55:00Z</dcterms:created>
  <dcterms:modified xsi:type="dcterms:W3CDTF">2024-11-25T08:23:00Z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