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96" w:rsidRPr="00072396" w:rsidRDefault="00072396" w:rsidP="0007239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072396" w:rsidRPr="00072396" w:rsidRDefault="00072396" w:rsidP="00072396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Załącznik nr 3 do SWZ </w:t>
      </w:r>
    </w:p>
    <w:p w:rsidR="00072396" w:rsidRPr="00072396" w:rsidRDefault="00072396" w:rsidP="0007239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72396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072396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072396" w:rsidRPr="00072396" w:rsidRDefault="00072396" w:rsidP="000723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72396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072396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072396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072396" w:rsidRPr="00072396" w:rsidRDefault="002C186E" w:rsidP="00072396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Nazwa wykonawcy „TRANSTECH” MICHAŁ HELM JOANNA HELM SPÓŁKA JAWNA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Adres w</w:t>
      </w:r>
      <w:r w:rsidR="002C186E">
        <w:rPr>
          <w:rFonts w:ascii="Arial" w:eastAsia="Calibri" w:hAnsi="Arial" w:cs="Arial"/>
        </w:rPr>
        <w:t>ykonawcy ul. Skośna 13, 85-418 Bydgoszcz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Numer</w:t>
      </w:r>
      <w:r w:rsidR="002C186E">
        <w:rPr>
          <w:rFonts w:ascii="Arial" w:eastAsia="Calibri" w:hAnsi="Arial" w:cs="Arial"/>
        </w:rPr>
        <w:t xml:space="preserve"> telefonu/e-mail transtech@psi.com.pl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072396" w:rsidRPr="00072396" w:rsidRDefault="00072396" w:rsidP="0007239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072396" w:rsidRPr="00072396" w:rsidRDefault="00072396" w:rsidP="0007239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 w:rsidRPr="00072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18/TP/2022.</w:t>
      </w:r>
    </w:p>
    <w:p w:rsidR="00072396" w:rsidRPr="00072396" w:rsidRDefault="00072396" w:rsidP="00072396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396" w:rsidRPr="00072396" w:rsidRDefault="00072396" w:rsidP="00072396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072396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072396" w:rsidRPr="00072396" w:rsidRDefault="00072396" w:rsidP="00072396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072396" w:rsidRPr="00072396" w:rsidRDefault="00072396" w:rsidP="0007239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>nie podlegam/</w:t>
      </w:r>
      <w:r w:rsidRPr="002C186E">
        <w:rPr>
          <w:rFonts w:ascii="Arial" w:eastAsia="Times New Roman" w:hAnsi="Arial" w:cs="Arial"/>
          <w:strike/>
          <w:sz w:val="20"/>
          <w:szCs w:val="20"/>
          <w:lang w:eastAsia="pl-PL"/>
        </w:rPr>
        <w:t>podlegam</w:t>
      </w: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 wykluczeniu z postępowania na podstawie art. 108 i art. 109 ustawy.</w:t>
      </w:r>
    </w:p>
    <w:p w:rsidR="00072396" w:rsidRPr="00072396" w:rsidRDefault="00072396" w:rsidP="00072396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396" w:rsidRPr="00072396" w:rsidRDefault="00072396" w:rsidP="00072396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072396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072396" w:rsidRPr="00072396" w:rsidRDefault="00072396" w:rsidP="00072396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072396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072396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72396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072396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072396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2396" w:rsidRPr="00072396" w:rsidRDefault="00072396" w:rsidP="00072396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072396">
        <w:rPr>
          <w:rFonts w:ascii="Arial" w:eastAsia="Calibri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072396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072396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072396" w:rsidRPr="00072396" w:rsidRDefault="00072396" w:rsidP="00072396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072396" w:rsidRPr="00072396" w:rsidRDefault="00072396" w:rsidP="00072396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072396" w:rsidRPr="00072396" w:rsidRDefault="00072396" w:rsidP="00072396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072396" w:rsidRPr="00072396" w:rsidRDefault="00072396" w:rsidP="00072396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072396">
        <w:rPr>
          <w:rFonts w:ascii="Arial" w:eastAsia="Calibri" w:hAnsi="Arial" w:cs="Arial"/>
          <w:color w:val="FF0000"/>
          <w:sz w:val="20"/>
          <w:szCs w:val="20"/>
        </w:rPr>
        <w:br/>
      </w: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072396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72396">
        <w:rPr>
          <w:rFonts w:ascii="Arial" w:eastAsia="Calibri" w:hAnsi="Arial" w:cs="Arial"/>
          <w:sz w:val="20"/>
          <w:szCs w:val="20"/>
        </w:rPr>
        <w:t xml:space="preserve"> informuję, że </w:t>
      </w:r>
      <w:r w:rsidRPr="00072396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072396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072396">
        <w:rPr>
          <w:rFonts w:ascii="Arial" w:eastAsia="Calibri" w:hAnsi="Arial" w:cs="Arial"/>
          <w:b/>
          <w:sz w:val="20"/>
          <w:szCs w:val="20"/>
        </w:rPr>
        <w:t>nie prowadzi /</w:t>
      </w:r>
      <w:r w:rsidRPr="002C186E">
        <w:rPr>
          <w:rFonts w:ascii="Arial" w:eastAsia="Calibri" w:hAnsi="Arial" w:cs="Arial"/>
          <w:b/>
          <w:strike/>
          <w:sz w:val="20"/>
          <w:szCs w:val="20"/>
        </w:rPr>
        <w:t xml:space="preserve">prowadzi </w:t>
      </w:r>
      <w:r w:rsidRPr="00072396">
        <w:rPr>
          <w:rFonts w:ascii="Arial" w:eastAsia="Calibri" w:hAnsi="Arial" w:cs="Arial"/>
          <w:b/>
          <w:sz w:val="20"/>
          <w:szCs w:val="20"/>
        </w:rPr>
        <w:t xml:space="preserve"> do</w:t>
      </w:r>
      <w:r w:rsidRPr="00072396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072396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072396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72396">
        <w:rPr>
          <w:rFonts w:ascii="Arial" w:eastAsia="Calibri" w:hAnsi="Arial" w:cs="Arial"/>
          <w:sz w:val="20"/>
          <w:szCs w:val="20"/>
        </w:rPr>
        <w:t>. zm.).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072396" w:rsidRPr="00072396" w:rsidRDefault="00072396" w:rsidP="00072396">
      <w:pPr>
        <w:rPr>
          <w:rFonts w:ascii="Arial" w:eastAsia="Calibri" w:hAnsi="Arial" w:cs="Arial"/>
          <w:i/>
          <w:sz w:val="20"/>
          <w:szCs w:val="20"/>
        </w:rPr>
      </w:pPr>
      <w:r w:rsidRPr="00072396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072396" w:rsidRPr="00072396" w:rsidRDefault="00072396" w:rsidP="00072396">
      <w:pPr>
        <w:rPr>
          <w:rFonts w:ascii="Arial" w:eastAsia="Calibri" w:hAnsi="Arial" w:cs="Arial"/>
          <w:i/>
          <w:sz w:val="20"/>
          <w:szCs w:val="20"/>
        </w:rPr>
      </w:pP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072396" w:rsidRPr="00072396" w:rsidRDefault="00072396" w:rsidP="00072396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72396" w:rsidRPr="00072396" w:rsidRDefault="00072396" w:rsidP="00072396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072396" w:rsidRPr="00072396" w:rsidRDefault="002C186E" w:rsidP="00072396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>Bydgoszcz</w:t>
      </w:r>
      <w:r w:rsidR="00072396" w:rsidRPr="00072396">
        <w:rPr>
          <w:rFonts w:ascii="Arial" w:eastAsia="Calibri" w:hAnsi="Arial" w:cs="Arial"/>
          <w:i/>
          <w:sz w:val="16"/>
          <w:szCs w:val="16"/>
        </w:rPr>
        <w:t>,</w:t>
      </w:r>
      <w:r w:rsidR="00072396" w:rsidRPr="00072396">
        <w:rPr>
          <w:rFonts w:ascii="Arial" w:eastAsia="Calibri" w:hAnsi="Arial" w:cs="Arial"/>
          <w:i/>
          <w:sz w:val="18"/>
          <w:szCs w:val="18"/>
        </w:rPr>
        <w:t xml:space="preserve"> </w:t>
      </w:r>
      <w:r w:rsidR="00072396" w:rsidRPr="00072396">
        <w:rPr>
          <w:rFonts w:ascii="Arial" w:eastAsia="Calibri" w:hAnsi="Arial" w:cs="Arial"/>
        </w:rPr>
        <w:t xml:space="preserve">dnia </w:t>
      </w:r>
      <w:r>
        <w:rPr>
          <w:rFonts w:ascii="Arial" w:eastAsia="Calibri" w:hAnsi="Arial" w:cs="Arial"/>
        </w:rPr>
        <w:t>14.04.2022</w:t>
      </w:r>
      <w:bookmarkStart w:id="0" w:name="_GoBack"/>
      <w:bookmarkEnd w:id="0"/>
      <w:r w:rsidR="00072396" w:rsidRPr="00072396">
        <w:rPr>
          <w:rFonts w:ascii="Arial" w:eastAsia="Calibri" w:hAnsi="Arial" w:cs="Arial"/>
        </w:rPr>
        <w:t xml:space="preserve"> r. </w:t>
      </w:r>
    </w:p>
    <w:p w:rsidR="00072396" w:rsidRPr="00072396" w:rsidRDefault="00072396" w:rsidP="00072396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084032" w:rsidRDefault="00072396" w:rsidP="002C186E">
      <w:pPr>
        <w:spacing w:line="360" w:lineRule="auto"/>
        <w:ind w:left="4391" w:firstLine="565"/>
        <w:jc w:val="both"/>
      </w:pPr>
      <w:r w:rsidRPr="00072396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sectPr w:rsidR="0008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6"/>
    <w:rsid w:val="00072396"/>
    <w:rsid w:val="00084032"/>
    <w:rsid w:val="002C186E"/>
    <w:rsid w:val="003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D6649C-3030-46BD-AC60-67CC897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odatek-od-towarow-i-uslug-17086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Asia</cp:lastModifiedBy>
  <cp:revision>4</cp:revision>
  <dcterms:created xsi:type="dcterms:W3CDTF">2022-04-14T08:46:00Z</dcterms:created>
  <dcterms:modified xsi:type="dcterms:W3CDTF">2022-04-14T08:48:00Z</dcterms:modified>
</cp:coreProperties>
</file>