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E56C" w14:textId="643EC48C"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3D6B0E">
        <w:rPr>
          <w:b/>
        </w:rPr>
        <w:t>3.1</w:t>
      </w:r>
      <w:r>
        <w:rPr>
          <w:b/>
        </w:rPr>
        <w:t xml:space="preserve"> </w:t>
      </w:r>
      <w:r w:rsidR="007960F7">
        <w:rPr>
          <w:b/>
        </w:rPr>
        <w:t xml:space="preserve">do </w:t>
      </w:r>
      <w:r w:rsidR="00291892">
        <w:rPr>
          <w:b/>
        </w:rPr>
        <w:t>SWZ</w:t>
      </w:r>
    </w:p>
    <w:p w14:paraId="03A44923" w14:textId="77777777" w:rsidR="00F66BD4" w:rsidRDefault="00F66BD4" w:rsidP="006A74C5">
      <w:pPr>
        <w:jc w:val="center"/>
        <w:rPr>
          <w:b/>
          <w:sz w:val="24"/>
          <w:szCs w:val="24"/>
        </w:rPr>
      </w:pPr>
    </w:p>
    <w:p w14:paraId="50968294" w14:textId="71095C18" w:rsidR="006A74C5" w:rsidRPr="004A1EDF" w:rsidRDefault="006A74C5" w:rsidP="006A74C5">
      <w:pPr>
        <w:jc w:val="center"/>
        <w:rPr>
          <w:b/>
          <w:sz w:val="24"/>
          <w:szCs w:val="24"/>
        </w:rPr>
      </w:pPr>
      <w:r w:rsidRPr="004A1EDF">
        <w:rPr>
          <w:b/>
          <w:sz w:val="24"/>
          <w:szCs w:val="24"/>
        </w:rPr>
        <w:t>FORMULARZ KONCEPCJI BADANIA</w:t>
      </w:r>
    </w:p>
    <w:p w14:paraId="391C50D1" w14:textId="77777777" w:rsidR="00F66BD4" w:rsidRPr="002E1B27" w:rsidRDefault="00F66BD4" w:rsidP="006A74C5">
      <w:pPr>
        <w:rPr>
          <w:b/>
        </w:rPr>
      </w:pPr>
    </w:p>
    <w:p w14:paraId="0E552EBB" w14:textId="77777777" w:rsidR="006A74C5" w:rsidRPr="005A7BDE" w:rsidRDefault="006A74C5" w:rsidP="006A74C5">
      <w:pPr>
        <w:numPr>
          <w:ilvl w:val="0"/>
          <w:numId w:val="1"/>
        </w:numPr>
        <w:rPr>
          <w:b/>
          <w:sz w:val="24"/>
          <w:szCs w:val="24"/>
        </w:rPr>
      </w:pPr>
      <w:r w:rsidRPr="004A1EDF">
        <w:rPr>
          <w:b/>
          <w:sz w:val="24"/>
          <w:szCs w:val="24"/>
        </w:rPr>
        <w:t>Opis zastosowania wymaga</w:t>
      </w:r>
      <w:r w:rsidR="000D0BD8" w:rsidRPr="004A1EDF">
        <w:rPr>
          <w:b/>
          <w:sz w:val="24"/>
          <w:szCs w:val="24"/>
        </w:rPr>
        <w:t>ń</w:t>
      </w:r>
      <w:r w:rsidRPr="004A1EDF">
        <w:rPr>
          <w:b/>
          <w:sz w:val="24"/>
          <w:szCs w:val="24"/>
        </w:rPr>
        <w:t xml:space="preserve"> metodologiczn</w:t>
      </w:r>
      <w:r w:rsidR="000D0BD8" w:rsidRPr="004A1EDF">
        <w:rPr>
          <w:b/>
          <w:sz w:val="24"/>
          <w:szCs w:val="24"/>
        </w:rPr>
        <w:t>ych</w:t>
      </w:r>
      <w:bookmarkStart w:id="0" w:name="_GoBack"/>
      <w:bookmarkEnd w:id="0"/>
    </w:p>
    <w:p w14:paraId="74EE7660" w14:textId="77777777" w:rsidR="006A74C5" w:rsidRPr="00437542" w:rsidRDefault="006A74C5" w:rsidP="006A74C5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bCs/>
          <w:color w:val="auto"/>
        </w:rPr>
      </w:pPr>
      <w:r w:rsidRPr="00437542">
        <w:rPr>
          <w:rFonts w:ascii="Calibri" w:hAnsi="Calibri" w:cstheme="minorBidi"/>
          <w:bCs/>
          <w:color w:val="auto"/>
        </w:rPr>
        <w:t>Opis elementów badania, w których zostan</w:t>
      </w:r>
      <w:r w:rsidR="00BE5259" w:rsidRPr="00437542">
        <w:rPr>
          <w:rFonts w:ascii="Calibri" w:hAnsi="Calibri" w:cstheme="minorBidi"/>
          <w:bCs/>
          <w:color w:val="auto"/>
        </w:rPr>
        <w:t>ie</w:t>
      </w:r>
      <w:r w:rsidRPr="00437542">
        <w:rPr>
          <w:rFonts w:ascii="Calibri" w:hAnsi="Calibri" w:cstheme="minorBidi"/>
          <w:bCs/>
          <w:color w:val="auto"/>
        </w:rPr>
        <w:t xml:space="preserve"> wykorzystan</w:t>
      </w:r>
      <w:r w:rsidR="00BE5259" w:rsidRPr="00437542">
        <w:rPr>
          <w:rFonts w:ascii="Calibri" w:hAnsi="Calibri" w:cstheme="minorBidi"/>
          <w:bCs/>
          <w:color w:val="auto"/>
        </w:rPr>
        <w:t xml:space="preserve">a obowiązkowa </w:t>
      </w:r>
      <w:r w:rsidRPr="00437542">
        <w:rPr>
          <w:rFonts w:ascii="Calibri" w:hAnsi="Calibri" w:cstheme="minorBidi"/>
          <w:bCs/>
          <w:color w:val="auto"/>
        </w:rPr>
        <w:t>metod</w:t>
      </w:r>
      <w:r w:rsidR="00BE5259" w:rsidRPr="00437542">
        <w:rPr>
          <w:rFonts w:ascii="Calibri" w:hAnsi="Calibri" w:cstheme="minorBidi"/>
          <w:bCs/>
          <w:color w:val="auto"/>
        </w:rPr>
        <w:t>a</w:t>
      </w:r>
      <w:r w:rsidRPr="00437542">
        <w:rPr>
          <w:rFonts w:ascii="Calibri" w:hAnsi="Calibri" w:cstheme="minorBidi"/>
          <w:bCs/>
          <w:color w:val="auto"/>
        </w:rPr>
        <w:t xml:space="preserve"> wchodząc</w:t>
      </w:r>
      <w:r w:rsidR="00BE5259" w:rsidRPr="00437542">
        <w:rPr>
          <w:rFonts w:ascii="Calibri" w:hAnsi="Calibri" w:cstheme="minorBidi"/>
          <w:bCs/>
          <w:color w:val="auto"/>
        </w:rPr>
        <w:t>a</w:t>
      </w:r>
      <w:r w:rsidRPr="00437542">
        <w:rPr>
          <w:rFonts w:ascii="Calibri" w:hAnsi="Calibri" w:cstheme="minorBidi"/>
          <w:bCs/>
          <w:color w:val="auto"/>
        </w:rPr>
        <w:t xml:space="preserve"> w skład wymaga</w:t>
      </w:r>
      <w:r w:rsidR="00BE5259" w:rsidRPr="00437542">
        <w:rPr>
          <w:rFonts w:ascii="Calibri" w:hAnsi="Calibri" w:cstheme="minorBidi"/>
          <w:bCs/>
          <w:color w:val="auto"/>
        </w:rPr>
        <w:t>ń metodologicznych</w:t>
      </w:r>
      <w:r w:rsidR="00306ACB" w:rsidRPr="00437542">
        <w:rPr>
          <w:rFonts w:ascii="Calibri" w:hAnsi="Calibri" w:cstheme="minorBidi"/>
          <w:bCs/>
          <w:color w:val="auto"/>
        </w:rPr>
        <w:t>.</w:t>
      </w:r>
    </w:p>
    <w:p w14:paraId="7B4034C9" w14:textId="77777777" w:rsidR="006A74C5" w:rsidRPr="004403EF" w:rsidRDefault="006A74C5" w:rsidP="006A74C5">
      <w:pPr>
        <w:pStyle w:val="Default"/>
        <w:spacing w:line="276" w:lineRule="auto"/>
        <w:rPr>
          <w:rFonts w:ascii="Calibri" w:hAnsi="Calibri" w:cstheme="minorBidi"/>
          <w:bCs/>
          <w:color w:val="auto"/>
          <w:sz w:val="20"/>
          <w:szCs w:val="20"/>
        </w:rPr>
      </w:pPr>
    </w:p>
    <w:tbl>
      <w:tblPr>
        <w:tblStyle w:val="Tabela-Siatka"/>
        <w:tblW w:w="14072" w:type="dxa"/>
        <w:tblLook w:val="04A0" w:firstRow="1" w:lastRow="0" w:firstColumn="1" w:lastColumn="0" w:noHBand="0" w:noVBand="1"/>
      </w:tblPr>
      <w:tblGrid>
        <w:gridCol w:w="7036"/>
        <w:gridCol w:w="7036"/>
      </w:tblGrid>
      <w:tr w:rsidR="006A74C5" w:rsidRPr="004403EF" w14:paraId="5628097F" w14:textId="77777777" w:rsidTr="006950B2">
        <w:trPr>
          <w:trHeight w:val="628"/>
        </w:trPr>
        <w:tc>
          <w:tcPr>
            <w:tcW w:w="7036" w:type="dxa"/>
            <w:shd w:val="clear" w:color="auto" w:fill="BDD6EE" w:themeFill="accent1" w:themeFillTint="66"/>
          </w:tcPr>
          <w:p w14:paraId="69360338" w14:textId="77777777" w:rsidR="006A74C5" w:rsidRPr="00485887" w:rsidRDefault="006A74C5" w:rsidP="00E90FBF">
            <w:pPr>
              <w:pStyle w:val="Default"/>
              <w:spacing w:before="120" w:after="120"/>
              <w:jc w:val="center"/>
              <w:rPr>
                <w:rFonts w:ascii="Calibri" w:hAnsi="Calibri" w:cstheme="minorBidi"/>
                <w:b/>
                <w:bCs/>
                <w:color w:val="auto"/>
              </w:rPr>
            </w:pPr>
            <w:r w:rsidRPr="00485887">
              <w:rPr>
                <w:rFonts w:ascii="Calibri" w:hAnsi="Calibri" w:cstheme="minorBidi"/>
                <w:b/>
                <w:bCs/>
                <w:color w:val="auto"/>
              </w:rPr>
              <w:t>Nazwa metody</w:t>
            </w:r>
          </w:p>
        </w:tc>
        <w:tc>
          <w:tcPr>
            <w:tcW w:w="7036" w:type="dxa"/>
            <w:shd w:val="clear" w:color="auto" w:fill="BDD6EE" w:themeFill="accent1" w:themeFillTint="66"/>
          </w:tcPr>
          <w:p w14:paraId="58267374" w14:textId="77777777" w:rsidR="006A74C5" w:rsidRPr="00485887" w:rsidRDefault="006A74C5" w:rsidP="00E90FBF">
            <w:pPr>
              <w:pStyle w:val="Default"/>
              <w:spacing w:before="120" w:after="120"/>
              <w:jc w:val="center"/>
              <w:rPr>
                <w:rFonts w:ascii="Calibri" w:hAnsi="Calibri" w:cstheme="minorBidi"/>
                <w:b/>
                <w:bCs/>
                <w:color w:val="auto"/>
              </w:rPr>
            </w:pPr>
            <w:r w:rsidRPr="00485887">
              <w:rPr>
                <w:rFonts w:ascii="Calibri" w:hAnsi="Calibri" w:cstheme="minorBidi"/>
                <w:b/>
                <w:bCs/>
                <w:color w:val="auto"/>
              </w:rPr>
              <w:t>Odwołanie do elementu badania wykorzystującego metodę</w:t>
            </w:r>
          </w:p>
        </w:tc>
      </w:tr>
      <w:tr w:rsidR="006A74C5" w:rsidRPr="004403EF" w14:paraId="1F19A425" w14:textId="77777777" w:rsidTr="007960F7">
        <w:trPr>
          <w:trHeight w:val="2438"/>
        </w:trPr>
        <w:tc>
          <w:tcPr>
            <w:tcW w:w="7036" w:type="dxa"/>
            <w:vAlign w:val="center"/>
          </w:tcPr>
          <w:p w14:paraId="59013D9A" w14:textId="7C64CDEF" w:rsidR="006A74C5" w:rsidRPr="000D0BD8" w:rsidRDefault="007960F7" w:rsidP="00044C7B">
            <w:pPr>
              <w:spacing w:before="120" w:after="120" w:line="276" w:lineRule="auto"/>
              <w:rPr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Badania ankietowe (CATI/CAWI/mix </w:t>
            </w:r>
            <w:proofErr w:type="spellStart"/>
            <w:r>
              <w:rPr>
                <w:rFonts w:cstheme="minorHAnsi"/>
                <w:b/>
                <w:lang w:eastAsia="pl-PL"/>
              </w:rPr>
              <w:t>mode</w:t>
            </w:r>
            <w:proofErr w:type="spellEnd"/>
            <w:r>
              <w:rPr>
                <w:rFonts w:cstheme="minorHAnsi"/>
                <w:b/>
                <w:lang w:eastAsia="pl-PL"/>
              </w:rPr>
              <w:t xml:space="preserve">). </w:t>
            </w:r>
            <w:r>
              <w:rPr>
                <w:rFonts w:cstheme="minorHAnsi"/>
                <w:lang w:eastAsia="pl-PL"/>
              </w:rPr>
              <w:t xml:space="preserve">Zastosowanie badań ankietowych pozwoli na pozyskanie danych o charakterze ilościowym od uczestników projektów. </w:t>
            </w:r>
            <w:r w:rsidRPr="007960F7">
              <w:rPr>
                <w:rFonts w:cstheme="minorHAnsi"/>
                <w:u w:val="single"/>
                <w:lang w:eastAsia="pl-PL"/>
              </w:rPr>
              <w:t>Minimalny obowiązkowy zakres</w:t>
            </w:r>
            <w:r w:rsidRPr="007960F7">
              <w:rPr>
                <w:rFonts w:cstheme="minorHAnsi"/>
                <w:lang w:eastAsia="pl-PL"/>
              </w:rPr>
              <w:t xml:space="preserve"> kwestionariusza ankiety został przedstawiony w Załączniku nr 6 do Wytycznych w zakresie monitorowania postępu rzeczowego realizacji programów operacyjnych na lata 2014-2020</w:t>
            </w:r>
            <w:r w:rsidR="00044C7B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7036" w:type="dxa"/>
          </w:tcPr>
          <w:p w14:paraId="1FA52F70" w14:textId="77777777" w:rsidR="006A74C5" w:rsidRPr="004403EF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</w:tbl>
    <w:p w14:paraId="35BAEBB8" w14:textId="77777777" w:rsidR="006A74C5" w:rsidRPr="005A7BDE" w:rsidRDefault="006A74C5" w:rsidP="005A7BDE">
      <w:pPr>
        <w:pStyle w:val="Akapitzlist"/>
        <w:numPr>
          <w:ilvl w:val="0"/>
          <w:numId w:val="1"/>
        </w:numPr>
        <w:spacing w:before="480" w:line="276" w:lineRule="auto"/>
        <w:ind w:left="357" w:hanging="357"/>
        <w:rPr>
          <w:b/>
          <w:sz w:val="24"/>
          <w:szCs w:val="24"/>
        </w:rPr>
      </w:pPr>
      <w:r w:rsidRPr="004A1EDF">
        <w:rPr>
          <w:b/>
          <w:sz w:val="24"/>
          <w:szCs w:val="24"/>
        </w:rPr>
        <w:t>Opis koncepcji badania:</w:t>
      </w:r>
    </w:p>
    <w:p w14:paraId="5EF1C83C" w14:textId="77777777" w:rsidR="006A74C5" w:rsidRPr="00916797" w:rsidRDefault="006A74C5" w:rsidP="006A74C5">
      <w:pPr>
        <w:pStyle w:val="Akapitzlist"/>
        <w:jc w:val="both"/>
        <w:rPr>
          <w:sz w:val="24"/>
          <w:szCs w:val="24"/>
        </w:rPr>
      </w:pPr>
      <w:r w:rsidRPr="00916797">
        <w:rPr>
          <w:sz w:val="24"/>
          <w:szCs w:val="24"/>
        </w:rPr>
        <w:t>Wykonawca opisze koncepcję badania posługując się schematem określonym w Tabeli 1.</w:t>
      </w:r>
    </w:p>
    <w:p w14:paraId="7C9B9031" w14:textId="77777777" w:rsidR="006A74C5" w:rsidRPr="00916797" w:rsidRDefault="006A74C5" w:rsidP="006A74C5">
      <w:pPr>
        <w:pStyle w:val="Akapitzlist"/>
        <w:jc w:val="both"/>
        <w:rPr>
          <w:sz w:val="24"/>
          <w:szCs w:val="24"/>
        </w:rPr>
      </w:pPr>
      <w:r w:rsidRPr="00916797">
        <w:rPr>
          <w:sz w:val="24"/>
          <w:szCs w:val="24"/>
        </w:rPr>
        <w:t>Wykonawca może zaproponować inny sposób opisu koncepcji badania, zwłaszcza że zakres podmiotowy i metodyka badania mogą służyć pozyskaniu odpowiedzi na kilka pytań badawczych.</w:t>
      </w:r>
    </w:p>
    <w:p w14:paraId="76F7A54D" w14:textId="77777777" w:rsidR="004A1EDF" w:rsidRPr="00F66BD4" w:rsidRDefault="006A74C5" w:rsidP="00F66BD4">
      <w:pPr>
        <w:pStyle w:val="Akapitzlist"/>
        <w:rPr>
          <w:sz w:val="24"/>
          <w:szCs w:val="24"/>
        </w:rPr>
      </w:pPr>
      <w:r w:rsidRPr="00916797">
        <w:rPr>
          <w:sz w:val="24"/>
          <w:szCs w:val="24"/>
        </w:rPr>
        <w:t xml:space="preserve">W przypadku zmiany sposobu prezentacji koncepcji badania, obowiązkiem Wykonawcy jest jednak konieczność zawarcia w opisie wszystkich kwestii wyspecyfikowanych w tabeli. </w:t>
      </w:r>
    </w:p>
    <w:p w14:paraId="53C13A90" w14:textId="77777777" w:rsidR="006950B2" w:rsidRDefault="006950B2" w:rsidP="006A74C5">
      <w:pPr>
        <w:pStyle w:val="Legenda"/>
        <w:rPr>
          <w:b/>
          <w:i w:val="0"/>
          <w:color w:val="auto"/>
          <w:sz w:val="22"/>
          <w:szCs w:val="22"/>
        </w:rPr>
      </w:pPr>
    </w:p>
    <w:p w14:paraId="158D84C5" w14:textId="77777777" w:rsidR="006A74C5" w:rsidRPr="002E1B27" w:rsidRDefault="006A74C5" w:rsidP="006A74C5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lastRenderedPageBreak/>
        <w:t xml:space="preserve">Tabela </w:t>
      </w:r>
      <w:r w:rsidR="0068278E"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="0068278E" w:rsidRPr="002E1B27">
        <w:rPr>
          <w:b/>
          <w:i w:val="0"/>
          <w:color w:val="auto"/>
          <w:sz w:val="22"/>
          <w:szCs w:val="22"/>
        </w:rPr>
        <w:fldChar w:fldCharType="separate"/>
      </w:r>
      <w:r w:rsidR="001C6BD1">
        <w:rPr>
          <w:b/>
          <w:i w:val="0"/>
          <w:noProof/>
          <w:color w:val="auto"/>
          <w:sz w:val="22"/>
          <w:szCs w:val="22"/>
        </w:rPr>
        <w:t>1</w:t>
      </w:r>
      <w:r w:rsidR="0068278E"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>. Opis koncepcji badania</w:t>
      </w:r>
    </w:p>
    <w:tbl>
      <w:tblPr>
        <w:tblStyle w:val="Tabelalisty3akcent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976"/>
        <w:gridCol w:w="4508"/>
      </w:tblGrid>
      <w:tr w:rsidR="001B3615" w:rsidRPr="001B3615" w14:paraId="20A54E15" w14:textId="77777777" w:rsidTr="00695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09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14:paraId="712B2E8A" w14:textId="44163788" w:rsidR="006A74C5" w:rsidRPr="004403EF" w:rsidRDefault="007960F7" w:rsidP="00D61FCC">
            <w:pPr>
              <w:spacing w:line="276" w:lineRule="auto"/>
              <w:jc w:val="both"/>
              <w:rPr>
                <w:color w:val="000000" w:themeColor="text1"/>
              </w:rPr>
            </w:pPr>
            <w:r w:rsidRPr="007960F7">
              <w:rPr>
                <w:rFonts w:eastAsia="Times New Roman" w:cs="Arial"/>
                <w:color w:val="auto"/>
                <w:lang w:eastAsia="pl-PL"/>
              </w:rPr>
              <w:t xml:space="preserve">Cel badania: </w:t>
            </w:r>
            <w:r w:rsidR="006950B2" w:rsidRPr="006950B2">
              <w:rPr>
                <w:rFonts w:eastAsia="Times New Roman" w:cs="Arial"/>
                <w:color w:val="auto"/>
                <w:lang w:eastAsia="pl-PL"/>
              </w:rPr>
              <w:t>Ocena wpływu wsparcia EFS na poprawę sytuacji pracowników i przedsiębiorstw</w:t>
            </w:r>
          </w:p>
        </w:tc>
      </w:tr>
      <w:tr w:rsidR="006A74C5" w:rsidRPr="002E1B27" w14:paraId="619F8CE5" w14:textId="77777777" w:rsidTr="0069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0B14F7A" w14:textId="2EF2ACA7" w:rsidR="006A74C5" w:rsidRPr="004E6BCC" w:rsidRDefault="006A74C5" w:rsidP="00321730">
            <w:pPr>
              <w:spacing w:line="252" w:lineRule="auto"/>
              <w:rPr>
                <w:b w:val="0"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</w:t>
            </w:r>
            <w:r w:rsidR="007960F7">
              <w:t>ocenie kryterium skuteczności wsparcia</w:t>
            </w:r>
            <w:r w:rsidRPr="004E6BCC">
              <w:t xml:space="preserve"> </w:t>
            </w:r>
          </w:p>
          <w:p w14:paraId="2D42B89D" w14:textId="77777777" w:rsidR="006A74C5" w:rsidRPr="002E1B27" w:rsidRDefault="006A74C5" w:rsidP="00321730">
            <w:pPr>
              <w:spacing w:line="252" w:lineRule="auto"/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3B128D6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B27">
              <w:t>Podmioty objęte badaniem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E78A239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14:paraId="24F44C56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14:paraId="4B213ACF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>
              <w:rPr>
                <w:b/>
                <w:sz w:val="18"/>
                <w:szCs w:val="18"/>
              </w:rPr>
              <w:t xml:space="preserve">proponowanych </w:t>
            </w:r>
            <w:r w:rsidRPr="002E1B27">
              <w:rPr>
                <w:b/>
                <w:sz w:val="18"/>
                <w:szCs w:val="18"/>
              </w:rPr>
              <w:t>metod i technik badawczych.</w:t>
            </w:r>
          </w:p>
          <w:p w14:paraId="54DA008C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A53E389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0F4CCF19" w14:textId="77777777" w:rsidR="006A74C5" w:rsidRPr="002E1B27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10B19AC5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</w:t>
            </w:r>
            <w:r w:rsidR="00306ACB">
              <w:rPr>
                <w:sz w:val="18"/>
                <w:szCs w:val="18"/>
              </w:rPr>
              <w:t xml:space="preserve">, </w:t>
            </w:r>
            <w:r w:rsidRPr="002E1B27">
              <w:rPr>
                <w:sz w:val="18"/>
                <w:szCs w:val="18"/>
              </w:rPr>
              <w:t>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14:paraId="088B433F" w14:textId="77777777" w:rsidR="006A74C5" w:rsidRPr="002E1B27" w:rsidRDefault="006A74C5" w:rsidP="006A74C5">
            <w:pPr>
              <w:pStyle w:val="Akapitzlist"/>
              <w:numPr>
                <w:ilvl w:val="0"/>
                <w:numId w:val="4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6950B2" w:rsidRPr="002E1B27" w14:paraId="2A23E625" w14:textId="77777777" w:rsidTr="006950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right w:val="none" w:sz="0" w:space="0" w:color="auto"/>
            </w:tcBorders>
            <w:shd w:val="clear" w:color="auto" w:fill="BDD6EE" w:themeFill="accent1" w:themeFillTint="66"/>
          </w:tcPr>
          <w:p w14:paraId="6A466880" w14:textId="0DEBC8F8" w:rsidR="006950B2" w:rsidRPr="002E1B27" w:rsidRDefault="006950B2" w:rsidP="006950B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50B2">
              <w:rPr>
                <w:rFonts w:eastAsia="Times New Roman" w:cs="Arial"/>
                <w:lang w:eastAsia="pl-PL"/>
              </w:rPr>
              <w:t>Cel szczegółowy 1. Oszacowanie wartości wskaźnika rezultatu długoterminowego „Liczba osób znajdujących się w lepszej sytuacji na rynku pracy sześć miesięcy po opuszczeniu programu"</w:t>
            </w:r>
          </w:p>
        </w:tc>
      </w:tr>
      <w:tr w:rsidR="00EE53E7" w:rsidRPr="002E1B27" w14:paraId="00489E37" w14:textId="77777777" w:rsidTr="0069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ED1232" w14:textId="77777777" w:rsidR="00EE53E7" w:rsidRPr="000E0DDD" w:rsidRDefault="00EE53E7" w:rsidP="00EE53E7">
            <w:pPr>
              <w:jc w:val="both"/>
            </w:pPr>
            <w:r>
              <w:t>Pytanie 1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61DFDC4F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64139BDD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5F4F4CF8" w14:textId="77777777" w:rsidR="00EE53E7" w:rsidRPr="002E1B27" w:rsidRDefault="00EE53E7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50B2" w:rsidRPr="002E1B27" w14:paraId="7D38823A" w14:textId="77777777" w:rsidTr="006950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14:paraId="57B95D2E" w14:textId="7F96B9A4" w:rsidR="006950B2" w:rsidRPr="002E1B27" w:rsidRDefault="006950B2" w:rsidP="006950B2">
            <w:pPr>
              <w:spacing w:line="276" w:lineRule="auto"/>
              <w:jc w:val="both"/>
            </w:pPr>
            <w:r w:rsidRPr="006950B2">
              <w:rPr>
                <w:rFonts w:eastAsia="Times New Roman" w:cs="Arial"/>
                <w:lang w:eastAsia="pl-PL"/>
              </w:rPr>
              <w:t>Cel szczegółowy 2. Ocena skuteczności wparcia kierowanego do osób pracujących, które zakończyły udział w projekcie od 1 lipca 2018 r. do 31 grudnia 2020</w:t>
            </w:r>
            <w:r>
              <w:rPr>
                <w:rFonts w:eastAsia="Times New Roman" w:cs="Arial"/>
                <w:lang w:eastAsia="pl-PL"/>
              </w:rPr>
              <w:t> </w:t>
            </w:r>
            <w:r w:rsidRPr="006950B2">
              <w:rPr>
                <w:rFonts w:eastAsia="Times New Roman" w:cs="Arial"/>
                <w:lang w:eastAsia="pl-PL"/>
              </w:rPr>
              <w:t>r.</w:t>
            </w:r>
          </w:p>
        </w:tc>
      </w:tr>
      <w:tr w:rsidR="00EE53E7" w:rsidRPr="002E1B27" w14:paraId="0D1CF16E" w14:textId="77777777" w:rsidTr="0069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EA4878" w14:textId="77777777" w:rsidR="00EE53E7" w:rsidRDefault="00EE53E7" w:rsidP="00EE53E7">
            <w:pPr>
              <w:jc w:val="both"/>
            </w:pPr>
            <w:r>
              <w:t>Pytanie 2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42EB0F0B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4EACECFD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5B0C9780" w14:textId="77777777" w:rsidR="00EE53E7" w:rsidRPr="002E1B27" w:rsidRDefault="00EE53E7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3E7" w:rsidRPr="002E1B27" w14:paraId="7F4972F4" w14:textId="77777777" w:rsidTr="006950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vAlign w:val="center"/>
          </w:tcPr>
          <w:p w14:paraId="2A66B9F7" w14:textId="77777777" w:rsidR="00EE53E7" w:rsidRDefault="004403EF" w:rsidP="00987B74">
            <w:pPr>
              <w:jc w:val="both"/>
            </w:pPr>
            <w:r>
              <w:t>Pytanie 3</w:t>
            </w:r>
          </w:p>
        </w:tc>
        <w:tc>
          <w:tcPr>
            <w:tcW w:w="3261" w:type="dxa"/>
          </w:tcPr>
          <w:p w14:paraId="41F90AA1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A198A6C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10E01319" w14:textId="77777777" w:rsidR="00EE53E7" w:rsidRPr="002E1B27" w:rsidRDefault="00EE53E7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4E3" w:rsidRPr="002E1B27" w14:paraId="22F1CBE1" w14:textId="77777777" w:rsidTr="0069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CC08C8" w14:textId="6B66449E" w:rsidR="009524E3" w:rsidRDefault="007960F7" w:rsidP="00987B74">
            <w:pPr>
              <w:jc w:val="both"/>
            </w:pPr>
            <w:r>
              <w:t>Pytanie 4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1179AA2A" w14:textId="77777777" w:rsidR="009524E3" w:rsidRPr="002E1B27" w:rsidRDefault="009524E3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0381C801" w14:textId="77777777" w:rsidR="009524E3" w:rsidRPr="002E1B27" w:rsidRDefault="009524E3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24E2916D" w14:textId="77777777" w:rsidR="009524E3" w:rsidRPr="002E1B27" w:rsidRDefault="009524E3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4E3" w:rsidRPr="002E1B27" w14:paraId="18FF865F" w14:textId="77777777" w:rsidTr="006950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vAlign w:val="center"/>
          </w:tcPr>
          <w:p w14:paraId="312742F1" w14:textId="745FD3D5" w:rsidR="009524E3" w:rsidRDefault="009524E3" w:rsidP="00987B74">
            <w:pPr>
              <w:jc w:val="both"/>
            </w:pPr>
            <w:r>
              <w:t xml:space="preserve">Pytanie </w:t>
            </w:r>
            <w:r w:rsidR="007960F7">
              <w:t>5</w:t>
            </w:r>
          </w:p>
        </w:tc>
        <w:tc>
          <w:tcPr>
            <w:tcW w:w="3261" w:type="dxa"/>
          </w:tcPr>
          <w:p w14:paraId="4A3FE6F9" w14:textId="77777777" w:rsidR="009524E3" w:rsidRPr="002E1B27" w:rsidRDefault="009524E3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08CCCFB" w14:textId="77777777" w:rsidR="009524E3" w:rsidRPr="002E1B27" w:rsidRDefault="009524E3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04A06997" w14:textId="77777777" w:rsidR="009524E3" w:rsidRPr="002E1B27" w:rsidRDefault="009524E3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615" w:rsidRPr="001B3615" w14:paraId="36458A97" w14:textId="77777777" w:rsidTr="0069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14:paraId="1DD2AD0D" w14:textId="51291235" w:rsidR="006A74C5" w:rsidRPr="001B3615" w:rsidRDefault="006950B2" w:rsidP="006950B2">
            <w:pPr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6950B2">
              <w:rPr>
                <w:rFonts w:eastAsia="Times New Roman" w:cs="Arial"/>
                <w:lang w:eastAsia="pl-PL"/>
              </w:rPr>
              <w:t>Cel szczegółowy 3. Ocena użyteczności wparcia kierowanego do osób pracujących, które zakończyły udział w projekcie od 1 lipca 2018 r. do 31 grudnia 2020</w:t>
            </w:r>
            <w:r>
              <w:rPr>
                <w:rFonts w:eastAsia="Times New Roman" w:cs="Arial"/>
                <w:lang w:eastAsia="pl-PL"/>
              </w:rPr>
              <w:t> </w:t>
            </w:r>
            <w:r w:rsidRPr="006950B2">
              <w:rPr>
                <w:rFonts w:eastAsia="Times New Roman" w:cs="Arial"/>
                <w:lang w:eastAsia="pl-PL"/>
              </w:rPr>
              <w:t>r.</w:t>
            </w:r>
          </w:p>
        </w:tc>
      </w:tr>
      <w:tr w:rsidR="00EE53E7" w:rsidRPr="002E1B27" w14:paraId="2A1DFF7E" w14:textId="77777777" w:rsidTr="006950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vAlign w:val="center"/>
          </w:tcPr>
          <w:p w14:paraId="66046177" w14:textId="0C0A8B8E" w:rsidR="00EE53E7" w:rsidRPr="000E0DDD" w:rsidRDefault="00EE53E7" w:rsidP="00EE53E7">
            <w:pPr>
              <w:jc w:val="both"/>
            </w:pPr>
            <w:r>
              <w:t>Pytanie</w:t>
            </w:r>
            <w:r w:rsidR="007960F7">
              <w:t xml:space="preserve"> 6</w:t>
            </w:r>
          </w:p>
        </w:tc>
        <w:tc>
          <w:tcPr>
            <w:tcW w:w="3261" w:type="dxa"/>
          </w:tcPr>
          <w:p w14:paraId="511BFAAE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396CC6FE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8" w:type="dxa"/>
          </w:tcPr>
          <w:p w14:paraId="1D1AD9B0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8BFBBC6" w14:textId="77777777" w:rsidR="006A74C5" w:rsidRDefault="006A74C5" w:rsidP="006A74C5">
      <w:pPr>
        <w:pStyle w:val="Akapitzlist"/>
        <w:ind w:left="0"/>
        <w:jc w:val="both"/>
        <w:rPr>
          <w:b/>
          <w:szCs w:val="28"/>
        </w:rPr>
      </w:pPr>
    </w:p>
    <w:p w14:paraId="1E938029" w14:textId="77777777" w:rsidR="006A74C5" w:rsidRPr="006A74C5" w:rsidRDefault="006A74C5" w:rsidP="006A74C5">
      <w:pPr>
        <w:pStyle w:val="Akapitzlist"/>
        <w:ind w:left="0"/>
        <w:jc w:val="both"/>
        <w:rPr>
          <w:sz w:val="24"/>
          <w:szCs w:val="28"/>
        </w:rPr>
      </w:pPr>
      <w:r w:rsidRPr="006A74C5">
        <w:rPr>
          <w:b/>
          <w:sz w:val="24"/>
          <w:szCs w:val="28"/>
        </w:rPr>
        <w:t>UWAGA!</w:t>
      </w:r>
      <w:r w:rsidRPr="006A74C5">
        <w:rPr>
          <w:sz w:val="24"/>
          <w:szCs w:val="28"/>
        </w:rPr>
        <w:t xml:space="preserve"> Obowiązkiem Wykonawcy jest pozyskanie odpowiedzi na wszystkie pytania badawcze. Oznacza to, że Wykonawca jest zobligowany do </w:t>
      </w:r>
      <w:r w:rsidRPr="006A74C5">
        <w:rPr>
          <w:b/>
          <w:sz w:val="24"/>
          <w:szCs w:val="28"/>
        </w:rPr>
        <w:t>zaproponowania</w:t>
      </w:r>
      <w:r w:rsidRPr="006A74C5">
        <w:rPr>
          <w:sz w:val="24"/>
          <w:szCs w:val="28"/>
        </w:rPr>
        <w:t xml:space="preserve"> </w:t>
      </w:r>
      <w:r w:rsidRPr="006A74C5">
        <w:rPr>
          <w:b/>
          <w:sz w:val="24"/>
          <w:szCs w:val="28"/>
        </w:rPr>
        <w:t>metodyki</w:t>
      </w:r>
      <w:r w:rsidRPr="006A74C5">
        <w:rPr>
          <w:sz w:val="24"/>
          <w:szCs w:val="28"/>
        </w:rPr>
        <w:t xml:space="preserve"> pozyskania odpowiedzi na wszystkie pytania badawcze, w zakresie możliwym do pozyskania. </w:t>
      </w:r>
    </w:p>
    <w:p w14:paraId="553D7529" w14:textId="77777777" w:rsidR="00EE53E7" w:rsidRPr="002E1B27" w:rsidRDefault="00EE53E7" w:rsidP="00EE53E7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lastRenderedPageBreak/>
        <w:t xml:space="preserve">Tabela </w:t>
      </w:r>
      <w:r w:rsidR="0068278E"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="0068278E" w:rsidRPr="002E1B27">
        <w:rPr>
          <w:b/>
          <w:i w:val="0"/>
          <w:color w:val="auto"/>
          <w:sz w:val="22"/>
          <w:szCs w:val="22"/>
        </w:rPr>
        <w:fldChar w:fldCharType="separate"/>
      </w:r>
      <w:r w:rsidR="001C6BD1">
        <w:rPr>
          <w:b/>
          <w:i w:val="0"/>
          <w:noProof/>
          <w:color w:val="auto"/>
          <w:sz w:val="22"/>
          <w:szCs w:val="22"/>
        </w:rPr>
        <w:t>2</w:t>
      </w:r>
      <w:r w:rsidR="0068278E"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 xml:space="preserve">. </w:t>
      </w:r>
      <w:r>
        <w:rPr>
          <w:b/>
          <w:i w:val="0"/>
          <w:color w:val="auto"/>
          <w:sz w:val="22"/>
          <w:szCs w:val="22"/>
        </w:rPr>
        <w:t>Przypisanie metod/technik badawczych do poszczególnych pytań badawczych</w:t>
      </w:r>
    </w:p>
    <w:tbl>
      <w:tblPr>
        <w:tblStyle w:val="Tabela-Siatka"/>
        <w:tblW w:w="1458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27"/>
        <w:gridCol w:w="2409"/>
        <w:gridCol w:w="2268"/>
        <w:gridCol w:w="2268"/>
        <w:gridCol w:w="2258"/>
      </w:tblGrid>
      <w:tr w:rsidR="001B3615" w:rsidRPr="001B3615" w14:paraId="7DF2DD96" w14:textId="77777777" w:rsidTr="006950B2">
        <w:trPr>
          <w:cantSplit/>
          <w:trHeight w:val="283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C496F6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3615">
              <w:rPr>
                <w:b/>
                <w:color w:val="000000" w:themeColor="text1"/>
                <w:szCs w:val="28"/>
              </w:rPr>
              <w:t>Nr pytania</w:t>
            </w:r>
          </w:p>
        </w:tc>
        <w:tc>
          <w:tcPr>
            <w:tcW w:w="1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E038E0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Metoda/technika badawcza</w:t>
            </w:r>
            <w:r w:rsidRPr="001B3615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</w:tr>
      <w:tr w:rsidR="001B3615" w:rsidRPr="001B3615" w14:paraId="78BEBB5C" w14:textId="77777777" w:rsidTr="006950B2">
        <w:trPr>
          <w:cantSplit/>
          <w:trHeight w:val="283"/>
          <w:tblHeader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2BB92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6A07B8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B70AC9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25C545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0DB278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0848D98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38DE8E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</w:tr>
      <w:tr w:rsidR="006A74C5" w14:paraId="0DE50223" w14:textId="77777777" w:rsidTr="006950B2">
        <w:trPr>
          <w:trHeight w:val="283"/>
          <w:jc w:val="center"/>
        </w:trPr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6A717" w14:textId="08ACA51C" w:rsidR="006A74C5" w:rsidRPr="004403EF" w:rsidRDefault="006950B2" w:rsidP="009F2883">
            <w:pPr>
              <w:pStyle w:val="Akapitzlist"/>
              <w:ind w:left="0"/>
              <w:rPr>
                <w:b/>
              </w:rPr>
            </w:pPr>
            <w:r w:rsidRPr="006950B2">
              <w:rPr>
                <w:rFonts w:cstheme="minorHAnsi"/>
                <w:b/>
              </w:rPr>
              <w:t>Cel szczegółowy 1. Oszacowanie wartości wskaźnika rezultatu długoterminowego „Liczba osób znajdujących się w lepszej sytuacji na rynku pracy sześć miesięcy po opuszczeniu programu".</w:t>
            </w:r>
          </w:p>
        </w:tc>
      </w:tr>
      <w:tr w:rsidR="006A74C5" w14:paraId="4245C98E" w14:textId="77777777" w:rsidTr="006950B2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FB7F5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12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D2D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06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EB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28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B2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950B2" w14:paraId="72D0A5B3" w14:textId="77777777" w:rsidTr="006950B2">
        <w:trPr>
          <w:trHeight w:val="283"/>
          <w:jc w:val="center"/>
        </w:trPr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24EAB" w14:textId="07897F44" w:rsidR="006950B2" w:rsidRDefault="006950B2" w:rsidP="00321730">
            <w:pPr>
              <w:pStyle w:val="Akapitzlist"/>
              <w:ind w:left="0"/>
              <w:rPr>
                <w:sz w:val="28"/>
                <w:szCs w:val="28"/>
              </w:rPr>
            </w:pPr>
            <w:r w:rsidRPr="006950B2">
              <w:rPr>
                <w:rFonts w:cstheme="minorHAnsi"/>
                <w:b/>
              </w:rPr>
              <w:t>Cel szczegółowy 2. Ocena skuteczności wparcia kierowanego do osób pracujących, które zakończyły udział w projekcie od 1 lipca 2018 r. do 31 grudnia 2020 r.</w:t>
            </w:r>
          </w:p>
        </w:tc>
      </w:tr>
      <w:tr w:rsidR="006A74C5" w14:paraId="056C68A9" w14:textId="77777777" w:rsidTr="006950B2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22D06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9E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7D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B5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12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3A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67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3D72883" w14:textId="77777777" w:rsidTr="006950B2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7C50E" w14:textId="77777777" w:rsidR="006A74C5" w:rsidRDefault="006A74C5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4403EF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39F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D4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38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62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47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831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5249F" w14:paraId="0D46203D" w14:textId="77777777" w:rsidTr="006950B2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9F50C" w14:textId="0FA8456D" w:rsidR="00E5249F" w:rsidRDefault="007960F7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D77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93B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15D0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D6A8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BE0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035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5249F" w14:paraId="2A62CA29" w14:textId="77777777" w:rsidTr="006950B2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F735D" w14:textId="463A6E7A" w:rsidR="00E5249F" w:rsidRDefault="00E5249F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7960F7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A142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F17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E3A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9BBE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53E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E5C" w14:textId="77777777" w:rsidR="00E5249F" w:rsidRDefault="00E5249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F45002B" w14:textId="77777777" w:rsidTr="006950B2">
        <w:trPr>
          <w:trHeight w:val="283"/>
          <w:jc w:val="center"/>
        </w:trPr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25F76" w14:textId="711CBC7F" w:rsidR="006A74C5" w:rsidRDefault="006950B2" w:rsidP="009F2883">
            <w:pPr>
              <w:pStyle w:val="Akapitzlist"/>
              <w:ind w:left="0"/>
              <w:rPr>
                <w:sz w:val="28"/>
                <w:szCs w:val="28"/>
              </w:rPr>
            </w:pPr>
            <w:r w:rsidRPr="006950B2">
              <w:rPr>
                <w:rFonts w:cstheme="minorHAnsi"/>
                <w:b/>
              </w:rPr>
              <w:t>Cel szczegółowy 3. Ocena użyteczności wparcia kierowanego do osób pracujących, które zakończyły udział w projekcie od 1 lipca 2018 r. do 31 grudnia 2020 r.</w:t>
            </w:r>
          </w:p>
        </w:tc>
      </w:tr>
      <w:tr w:rsidR="006A74C5" w14:paraId="3F629C64" w14:textId="77777777" w:rsidTr="006950B2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44459" w14:textId="6F1FBC12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7960F7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BD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EE8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1A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7F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52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81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41205F02" w14:textId="6EE8F61F" w:rsidR="00231491" w:rsidRDefault="006A74C5" w:rsidP="007B0B9D">
      <w:pPr>
        <w:spacing w:before="240"/>
        <w:jc w:val="both"/>
        <w:rPr>
          <w:sz w:val="24"/>
          <w:szCs w:val="28"/>
        </w:rPr>
      </w:pPr>
      <w:r w:rsidRPr="006A74C5">
        <w:rPr>
          <w:sz w:val="24"/>
          <w:szCs w:val="28"/>
        </w:rPr>
        <w:t xml:space="preserve">Niezaproponowanie przez Wykonawcę metodyki pozyskania odpowiedzi na wszystkie pytania badawcze, w zakresie możliwym do pozyskania oraz nieuzasadnienie właściwości </w:t>
      </w:r>
      <w:r w:rsidRPr="00081810">
        <w:rPr>
          <w:sz w:val="24"/>
          <w:szCs w:val="28"/>
        </w:rPr>
        <w:t>zastosowania proponowanej metodyki dla pytań badawczych, zostanie potraktowane jako niezgodność oferty z opisem przedmiotu zamówienia i będzie skutkowało odrzuceniem oferty. Oferta zostanie odrzucona również w przypadku</w:t>
      </w:r>
      <w:r w:rsidR="007B0B9D">
        <w:rPr>
          <w:sz w:val="24"/>
          <w:szCs w:val="28"/>
        </w:rPr>
        <w:t>, gdy Wykonawca nie zastosuje</w:t>
      </w:r>
      <w:r w:rsidRPr="00081810">
        <w:rPr>
          <w:sz w:val="24"/>
          <w:szCs w:val="28"/>
        </w:rPr>
        <w:t xml:space="preserve"> </w:t>
      </w:r>
      <w:r w:rsidR="00903A8F">
        <w:rPr>
          <w:sz w:val="24"/>
          <w:szCs w:val="28"/>
        </w:rPr>
        <w:t xml:space="preserve">obowiązkowej metody </w:t>
      </w:r>
      <w:r w:rsidR="005A645D">
        <w:rPr>
          <w:sz w:val="24"/>
          <w:szCs w:val="28"/>
        </w:rPr>
        <w:t>(</w:t>
      </w:r>
      <w:r w:rsidR="00A729CC">
        <w:rPr>
          <w:sz w:val="24"/>
          <w:szCs w:val="28"/>
        </w:rPr>
        <w:t>CATI/CAWI/mix-</w:t>
      </w:r>
      <w:proofErr w:type="spellStart"/>
      <w:r w:rsidR="00A729CC">
        <w:rPr>
          <w:sz w:val="24"/>
          <w:szCs w:val="28"/>
        </w:rPr>
        <w:t>mode</w:t>
      </w:r>
      <w:proofErr w:type="spellEnd"/>
      <w:r w:rsidR="005A645D">
        <w:rPr>
          <w:sz w:val="24"/>
          <w:szCs w:val="28"/>
        </w:rPr>
        <w:t xml:space="preserve">) </w:t>
      </w:r>
      <w:r w:rsidR="00903A8F">
        <w:rPr>
          <w:sz w:val="24"/>
          <w:szCs w:val="28"/>
        </w:rPr>
        <w:t xml:space="preserve">wskazanej w wymaganiach </w:t>
      </w:r>
      <w:r w:rsidRPr="00081810">
        <w:rPr>
          <w:sz w:val="24"/>
          <w:szCs w:val="28"/>
        </w:rPr>
        <w:t>metodologiczny</w:t>
      </w:r>
      <w:r w:rsidR="00903A8F">
        <w:rPr>
          <w:sz w:val="24"/>
          <w:szCs w:val="28"/>
        </w:rPr>
        <w:t>ch</w:t>
      </w:r>
      <w:r w:rsidRPr="00081810">
        <w:rPr>
          <w:sz w:val="24"/>
          <w:szCs w:val="28"/>
        </w:rPr>
        <w:t xml:space="preserve"> (p. 3.1. OPZ).</w:t>
      </w:r>
    </w:p>
    <w:p w14:paraId="4C8F8988" w14:textId="77777777" w:rsidR="006A74C5" w:rsidRPr="004A1EDF" w:rsidRDefault="006A74C5" w:rsidP="006A74C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A1EDF">
        <w:rPr>
          <w:b/>
          <w:sz w:val="24"/>
          <w:szCs w:val="24"/>
        </w:rPr>
        <w:t>Opis koncepcji oceny kryteriów ewaluacyjnych:</w:t>
      </w:r>
    </w:p>
    <w:p w14:paraId="399C0A83" w14:textId="77777777" w:rsidR="006A74C5" w:rsidRPr="00916797" w:rsidRDefault="006A74C5" w:rsidP="006A74C5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Arial,Italic" w:hAnsi="Calibri" w:cs="Arial,Italic"/>
          <w:i/>
          <w:iCs/>
          <w:sz w:val="24"/>
          <w:szCs w:val="24"/>
        </w:rPr>
      </w:pPr>
      <w:r w:rsidRPr="00916797">
        <w:rPr>
          <w:b/>
          <w:sz w:val="24"/>
          <w:szCs w:val="24"/>
        </w:rPr>
        <w:t>UWAGA!</w:t>
      </w:r>
      <w:r w:rsidRPr="00916797">
        <w:rPr>
          <w:sz w:val="24"/>
          <w:szCs w:val="24"/>
        </w:rPr>
        <w:t xml:space="preserve"> Obowiązkiem Wykonawcy jest </w:t>
      </w:r>
      <w:r w:rsidRPr="00916797">
        <w:rPr>
          <w:b/>
          <w:sz w:val="24"/>
          <w:szCs w:val="24"/>
        </w:rPr>
        <w:t>ODNIESIENIE SIĘ W OFERCIE DO WSZYSTKICH WYMAGANYCH KRYTERIÓW EWALUACYJNYCH</w:t>
      </w:r>
      <w:r w:rsidRPr="00916797">
        <w:rPr>
          <w:sz w:val="24"/>
          <w:szCs w:val="24"/>
        </w:rPr>
        <w:t xml:space="preserve">. Oznacza to, że Wykonawca jest zobligowany do zaproponowania </w:t>
      </w:r>
      <w:r w:rsidRPr="00916797">
        <w:rPr>
          <w:b/>
          <w:sz w:val="24"/>
          <w:szCs w:val="24"/>
        </w:rPr>
        <w:t>metodyki</w:t>
      </w:r>
      <w:r w:rsidRPr="00916797">
        <w:rPr>
          <w:sz w:val="24"/>
          <w:szCs w:val="24"/>
        </w:rPr>
        <w:t xml:space="preserve"> oceny wszystkich wymaganych kryteriów ewaluacyjnych.</w:t>
      </w:r>
    </w:p>
    <w:p w14:paraId="324C10D8" w14:textId="77777777" w:rsidR="006A74C5" w:rsidRPr="00916797" w:rsidRDefault="006A74C5" w:rsidP="006A74C5">
      <w:pPr>
        <w:jc w:val="both"/>
        <w:rPr>
          <w:sz w:val="24"/>
          <w:szCs w:val="24"/>
        </w:rPr>
      </w:pPr>
      <w:proofErr w:type="spellStart"/>
      <w:r w:rsidRPr="00916797">
        <w:rPr>
          <w:sz w:val="24"/>
          <w:szCs w:val="24"/>
        </w:rPr>
        <w:t>Nieodniesienie</w:t>
      </w:r>
      <w:proofErr w:type="spellEnd"/>
      <w:r w:rsidRPr="00916797">
        <w:rPr>
          <w:sz w:val="24"/>
          <w:szCs w:val="24"/>
        </w:rPr>
        <w:t xml:space="preserve"> się przez Wykonawcę w ofercie do wszystkich kryteriów, zostanie potraktowane jako niezgodność oferty z opisem przedmiotu zamówienia i będzie skutkowało odrzuceniem oferty.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536"/>
        <w:gridCol w:w="4111"/>
      </w:tblGrid>
      <w:tr w:rsidR="006A74C5" w:rsidRPr="002E1B27" w14:paraId="3ABDD385" w14:textId="77777777" w:rsidTr="001B3615">
        <w:trPr>
          <w:tblHeader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14:paraId="2B2EEC5C" w14:textId="77777777" w:rsidR="006A74C5" w:rsidRPr="001B3615" w:rsidRDefault="006A74C5" w:rsidP="00B75BD2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lastRenderedPageBreak/>
              <w:t>Kryterium ewaluacyjne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422E609C" w14:textId="77777777" w:rsidR="006A74C5" w:rsidRPr="001B3615" w:rsidRDefault="006A74C5" w:rsidP="00B75BD2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Cel szczegółowy badania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14:paraId="083D1CB0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Proponowana koncepcja oceny (jeżeli koncepcja oceny przewiduje ilościowe bądź jakościowe metody badawcze, należy również opisać rozmiar i rozkład próby oraz przyporządkować metody i techniki badawcze proponowanemu zakresowi podmiotowemu i przedmiotowemu)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2B824183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Uzasadnienie dla proponowanej koncepcji oceny</w:t>
            </w:r>
          </w:p>
          <w:p w14:paraId="3F18138F" w14:textId="77777777" w:rsidR="006A74C5" w:rsidRPr="001B3615" w:rsidRDefault="006A74C5" w:rsidP="00B75BD2">
            <w:pPr>
              <w:pStyle w:val="Akapitzlist"/>
              <w:ind w:left="0"/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UWAGA! Od uzasadnienia będzie zależała możliwość oceny zaproponowanej koncepcji pod kątem:</w:t>
            </w:r>
          </w:p>
          <w:p w14:paraId="19B32E0B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trafności,</w:t>
            </w:r>
          </w:p>
          <w:p w14:paraId="09FA0E5A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wiarygodności,</w:t>
            </w:r>
          </w:p>
          <w:p w14:paraId="59054891" w14:textId="77777777" w:rsidR="006A74C5" w:rsidRPr="001B3615" w:rsidRDefault="006A74C5" w:rsidP="00B75BD2">
            <w:pPr>
              <w:pStyle w:val="Akapitzlist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8"/>
              </w:rPr>
            </w:pPr>
            <w:r w:rsidRPr="001B3615">
              <w:rPr>
                <w:b/>
                <w:color w:val="000000" w:themeColor="text1"/>
                <w:sz w:val="20"/>
                <w:szCs w:val="28"/>
              </w:rPr>
              <w:t>spójności logicznej.</w:t>
            </w:r>
          </w:p>
        </w:tc>
      </w:tr>
      <w:tr w:rsidR="004403EF" w:rsidRPr="002E1B27" w14:paraId="4F6E98DA" w14:textId="77777777" w:rsidTr="006A74C5">
        <w:tc>
          <w:tcPr>
            <w:tcW w:w="3544" w:type="dxa"/>
          </w:tcPr>
          <w:p w14:paraId="1F685DED" w14:textId="77777777" w:rsidR="00BC487A" w:rsidRPr="00BC487A" w:rsidRDefault="00BC487A" w:rsidP="00BC487A">
            <w:pPr>
              <w:pStyle w:val="Akapitzlist"/>
              <w:ind w:left="0"/>
              <w:jc w:val="both"/>
              <w:rPr>
                <w:b/>
              </w:rPr>
            </w:pPr>
            <w:r w:rsidRPr="002E1B27">
              <w:rPr>
                <w:b/>
              </w:rPr>
              <w:t>SKUTECZNOŚĆ</w:t>
            </w:r>
          </w:p>
          <w:p w14:paraId="01E800F4" w14:textId="77777777" w:rsidR="00916797" w:rsidRPr="00916797" w:rsidRDefault="00934D7F" w:rsidP="00BC487A">
            <w:pPr>
              <w:pStyle w:val="Akapitzlist"/>
              <w:ind w:left="0"/>
              <w:rPr>
                <w:sz w:val="24"/>
                <w:szCs w:val="24"/>
              </w:rPr>
            </w:pPr>
            <w:r w:rsidRPr="00460B49">
              <w:rPr>
                <w:sz w:val="24"/>
                <w:szCs w:val="24"/>
              </w:rPr>
              <w:t xml:space="preserve">Pozwoli ocenić </w:t>
            </w:r>
            <w:r>
              <w:rPr>
                <w:sz w:val="24"/>
                <w:szCs w:val="24"/>
              </w:rPr>
              <w:t xml:space="preserve">stopień realizacji zakładanych celów interwencji </w:t>
            </w:r>
            <w:r w:rsidRPr="00460B49">
              <w:rPr>
                <w:sz w:val="24"/>
                <w:szCs w:val="24"/>
              </w:rPr>
              <w:t>(czy osiągnięto to, co zaplanowano), skuteczność użytych metod</w:t>
            </w:r>
            <w:r>
              <w:rPr>
                <w:sz w:val="24"/>
                <w:szCs w:val="24"/>
              </w:rPr>
              <w:t xml:space="preserve"> </w:t>
            </w:r>
            <w:r w:rsidRPr="00460B49">
              <w:rPr>
                <w:sz w:val="24"/>
                <w:szCs w:val="24"/>
              </w:rPr>
              <w:t>oraz wpływ czynników zewnętrznych na uzyskane efekty.</w:t>
            </w:r>
          </w:p>
        </w:tc>
        <w:tc>
          <w:tcPr>
            <w:tcW w:w="1843" w:type="dxa"/>
          </w:tcPr>
          <w:p w14:paraId="3C79386E" w14:textId="77777777" w:rsidR="004403EF" w:rsidRPr="002E1B27" w:rsidRDefault="004403EF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117698C0" w14:textId="77777777" w:rsidR="004403EF" w:rsidRPr="002E1B27" w:rsidRDefault="004403EF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0DCEBE7E" w14:textId="77777777" w:rsidR="004403EF" w:rsidRPr="002E1B27" w:rsidRDefault="004403EF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2E1B27" w14:paraId="116C2C8E" w14:textId="77777777" w:rsidTr="006A74C5">
        <w:tc>
          <w:tcPr>
            <w:tcW w:w="3544" w:type="dxa"/>
          </w:tcPr>
          <w:p w14:paraId="60EABC0F" w14:textId="77777777" w:rsidR="006A74C5" w:rsidRDefault="00BC487A" w:rsidP="004403E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C487A">
              <w:rPr>
                <w:b/>
                <w:bCs/>
              </w:rPr>
              <w:t>UŻYTECZNOŚĆ</w:t>
            </w:r>
          </w:p>
          <w:p w14:paraId="283D75A0" w14:textId="77777777" w:rsidR="009F150D" w:rsidRPr="002B5588" w:rsidRDefault="00934D7F" w:rsidP="006A6F9A">
            <w:pPr>
              <w:pStyle w:val="Akapitzlist"/>
              <w:ind w:left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10D08">
              <w:rPr>
                <w:rFonts w:eastAsia="Times New Roman" w:cs="Arial"/>
                <w:sz w:val="24"/>
                <w:szCs w:val="24"/>
                <w:lang w:eastAsia="pl-PL"/>
              </w:rPr>
              <w:t>Pozw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Pr="00910D08">
              <w:rPr>
                <w:rFonts w:eastAsia="Times New Roman" w:cs="Arial"/>
                <w:sz w:val="24"/>
                <w:szCs w:val="24"/>
                <w:lang w:eastAsia="pl-PL"/>
              </w:rPr>
              <w:t xml:space="preserve">li ocenić, w jakim stopniu działania podejmowane w ramach RPOWP 2014-2020 oraz realizowane wsparcie okazały się zgodne z potrzebami odbiorców oraz stanowi bilans </w:t>
            </w:r>
            <w:r w:rsidRPr="00910D08">
              <w:rPr>
                <w:sz w:val="24"/>
                <w:szCs w:val="24"/>
              </w:rPr>
              <w:t>istotnych konsekwencji (korzyści i strat) interwencji w odniesieniu do aktualnego stanu problemów społecznych stanowiących przedmiot interwencji lub ujawnionych w toku jej wdrażania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8D63D5C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2DFCE224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597C523F" w14:textId="77777777" w:rsidR="006A74C5" w:rsidRPr="002E1B27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</w:tbl>
    <w:p w14:paraId="7DF60C1D" w14:textId="77777777" w:rsidR="006A74C5" w:rsidRPr="00916797" w:rsidRDefault="006A74C5" w:rsidP="006A74C5">
      <w:pPr>
        <w:pStyle w:val="Akapitzlist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916797">
        <w:rPr>
          <w:b/>
          <w:sz w:val="24"/>
          <w:szCs w:val="24"/>
        </w:rPr>
        <w:lastRenderedPageBreak/>
        <w:t xml:space="preserve">Wstępny harmonogram realizacji zamówienia (terminy realizacji poszczególnych części zamówienia, zostaną doprecyzowane z Wykonawcą na etapie podpisywania Umowy). </w:t>
      </w:r>
    </w:p>
    <w:p w14:paraId="633BAE24" w14:textId="77777777" w:rsidR="006A74C5" w:rsidRPr="00916797" w:rsidRDefault="006A74C5" w:rsidP="006A74C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16797">
        <w:rPr>
          <w:sz w:val="24"/>
          <w:szCs w:val="24"/>
        </w:rPr>
        <w:t>Wstępny harmonogram realizacji zamówienia musi uwzględnić konsultację raportu końcowego i tabeli rekomendacji z Zamawiającym podczas spotkania w Białymstoku</w:t>
      </w:r>
      <w:r w:rsidR="00197082" w:rsidRPr="00916797">
        <w:rPr>
          <w:rStyle w:val="Odwoanieprzypisudolnego"/>
          <w:sz w:val="24"/>
          <w:szCs w:val="24"/>
        </w:rPr>
        <w:footnoteReference w:id="2"/>
      </w:r>
      <w:r w:rsidRPr="00916797">
        <w:rPr>
          <w:sz w:val="24"/>
          <w:szCs w:val="24"/>
        </w:rPr>
        <w:t>, które odbędzie się w czasie przewidzianym na odbiór wyników badania (nie później, niż 7 dnia od dostarczenia wyników badania).</w:t>
      </w:r>
    </w:p>
    <w:p w14:paraId="039493CB" w14:textId="77777777" w:rsidR="006A74C5" w:rsidRPr="00916797" w:rsidRDefault="006A74C5" w:rsidP="006A74C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16797">
        <w:rPr>
          <w:sz w:val="24"/>
          <w:szCs w:val="24"/>
        </w:rPr>
        <w:t xml:space="preserve">Realizacja zamówienia nastąpi w terminie do </w:t>
      </w:r>
      <w:r w:rsidR="009D7329" w:rsidRPr="00916797">
        <w:rPr>
          <w:b/>
          <w:sz w:val="24"/>
          <w:szCs w:val="24"/>
        </w:rPr>
        <w:t>1</w:t>
      </w:r>
      <w:r w:rsidR="00107FED" w:rsidRPr="00916797">
        <w:rPr>
          <w:b/>
          <w:sz w:val="24"/>
          <w:szCs w:val="24"/>
        </w:rPr>
        <w:t>2</w:t>
      </w:r>
      <w:r w:rsidR="009D7329" w:rsidRPr="00916797">
        <w:rPr>
          <w:b/>
          <w:sz w:val="24"/>
          <w:szCs w:val="24"/>
        </w:rPr>
        <w:t>0</w:t>
      </w:r>
      <w:r w:rsidR="00D61FCC" w:rsidRPr="00916797">
        <w:rPr>
          <w:b/>
          <w:sz w:val="24"/>
          <w:szCs w:val="24"/>
        </w:rPr>
        <w:t xml:space="preserve"> </w:t>
      </w:r>
      <w:r w:rsidRPr="00916797">
        <w:rPr>
          <w:b/>
          <w:sz w:val="24"/>
          <w:szCs w:val="24"/>
        </w:rPr>
        <w:t xml:space="preserve">dni </w:t>
      </w:r>
      <w:r w:rsidRPr="00916797">
        <w:rPr>
          <w:sz w:val="24"/>
          <w:szCs w:val="24"/>
        </w:rPr>
        <w:t>od podpisania umowy.</w:t>
      </w:r>
    </w:p>
    <w:p w14:paraId="75F677C2" w14:textId="77777777" w:rsidR="006A74C5" w:rsidRPr="006A74C5" w:rsidRDefault="006A74C5" w:rsidP="006A74C5">
      <w:pPr>
        <w:spacing w:before="240"/>
        <w:rPr>
          <w:sz w:val="20"/>
        </w:rPr>
      </w:pPr>
    </w:p>
    <w:sectPr w:rsidR="006A74C5" w:rsidRPr="006A74C5" w:rsidSect="006A7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6A1F" w14:textId="77777777" w:rsidR="00127A3D" w:rsidRDefault="00127A3D" w:rsidP="006A74C5">
      <w:pPr>
        <w:spacing w:after="0" w:line="240" w:lineRule="auto"/>
      </w:pPr>
      <w:r>
        <w:separator/>
      </w:r>
    </w:p>
  </w:endnote>
  <w:endnote w:type="continuationSeparator" w:id="0">
    <w:p w14:paraId="6BA58202" w14:textId="77777777" w:rsidR="00127A3D" w:rsidRDefault="00127A3D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687600"/>
      <w:docPartObj>
        <w:docPartGallery w:val="Page Numbers (Bottom of Page)"/>
        <w:docPartUnique/>
      </w:docPartObj>
    </w:sdtPr>
    <w:sdtEndPr/>
    <w:sdtContent>
      <w:p w14:paraId="09BD3BAE" w14:textId="77777777" w:rsidR="00D17554" w:rsidRDefault="0068278E">
        <w:pPr>
          <w:pStyle w:val="Stopka"/>
          <w:jc w:val="center"/>
        </w:pPr>
        <w:r>
          <w:fldChar w:fldCharType="begin"/>
        </w:r>
        <w:r w:rsidR="00D17554">
          <w:instrText>PAGE   \* MERGEFORMAT</w:instrText>
        </w:r>
        <w:r>
          <w:fldChar w:fldCharType="separate"/>
        </w:r>
        <w:r w:rsidR="001C0553">
          <w:rPr>
            <w:noProof/>
          </w:rPr>
          <w:t>5</w:t>
        </w:r>
        <w:r>
          <w:fldChar w:fldCharType="end"/>
        </w:r>
      </w:p>
    </w:sdtContent>
  </w:sdt>
  <w:p w14:paraId="3BA73ED4" w14:textId="77777777"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06B5" w14:textId="77777777" w:rsidR="00127A3D" w:rsidRDefault="00127A3D" w:rsidP="006A74C5">
      <w:pPr>
        <w:spacing w:after="0" w:line="240" w:lineRule="auto"/>
      </w:pPr>
      <w:r>
        <w:separator/>
      </w:r>
    </w:p>
  </w:footnote>
  <w:footnote w:type="continuationSeparator" w:id="0">
    <w:p w14:paraId="6987AA06" w14:textId="77777777" w:rsidR="00127A3D" w:rsidRDefault="00127A3D" w:rsidP="006A74C5">
      <w:pPr>
        <w:spacing w:after="0" w:line="240" w:lineRule="auto"/>
      </w:pPr>
      <w:r>
        <w:continuationSeparator/>
      </w:r>
    </w:p>
  </w:footnote>
  <w:footnote w:id="1">
    <w:p w14:paraId="34D100C7" w14:textId="77777777" w:rsidR="006A74C5" w:rsidRDefault="006A74C5" w:rsidP="006A74C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Jeżeli dana metoda/technika badawcza będzie wykorzystywana do pozyskania odpowiedzi na pytanie badawcze, w odpowiedniej kolumnie należy wstawić znak X</w:t>
      </w:r>
      <w:r w:rsidR="007B0B9D">
        <w:rPr>
          <w:rFonts w:asciiTheme="minorHAnsi" w:hAnsiTheme="minorHAnsi" w:cstheme="minorHAnsi"/>
        </w:rPr>
        <w:t>.</w:t>
      </w:r>
    </w:p>
  </w:footnote>
  <w:footnote w:id="2">
    <w:p w14:paraId="51179667" w14:textId="77777777" w:rsidR="00197082" w:rsidRPr="00A73975" w:rsidRDefault="0019708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73975">
        <w:rPr>
          <w:rFonts w:asciiTheme="minorHAnsi" w:hAnsiTheme="minorHAnsi" w:cstheme="minorHAnsi"/>
        </w:rPr>
        <w:t>Ze względu na sytuację epidemiczną dopuszcza się przeprowadzenie spotkania w trybie zdalnym.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660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251C"/>
    <w:multiLevelType w:val="multilevel"/>
    <w:tmpl w:val="34F4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5"/>
    <w:rsid w:val="000113EA"/>
    <w:rsid w:val="0004080C"/>
    <w:rsid w:val="000444B7"/>
    <w:rsid w:val="00044C7B"/>
    <w:rsid w:val="00074C27"/>
    <w:rsid w:val="0008102B"/>
    <w:rsid w:val="00081810"/>
    <w:rsid w:val="000948A4"/>
    <w:rsid w:val="000D0BD8"/>
    <w:rsid w:val="000D54E4"/>
    <w:rsid w:val="000E03D6"/>
    <w:rsid w:val="000E12E5"/>
    <w:rsid w:val="000E48B5"/>
    <w:rsid w:val="000F3EAF"/>
    <w:rsid w:val="000F58FA"/>
    <w:rsid w:val="00107FED"/>
    <w:rsid w:val="00121F70"/>
    <w:rsid w:val="00127A3D"/>
    <w:rsid w:val="00192BFA"/>
    <w:rsid w:val="00197082"/>
    <w:rsid w:val="001B3615"/>
    <w:rsid w:val="001C0553"/>
    <w:rsid w:val="001C6BD1"/>
    <w:rsid w:val="001D0875"/>
    <w:rsid w:val="001D210B"/>
    <w:rsid w:val="001E3FB2"/>
    <w:rsid w:val="002015F4"/>
    <w:rsid w:val="00231491"/>
    <w:rsid w:val="00244602"/>
    <w:rsid w:val="00261B93"/>
    <w:rsid w:val="00282B60"/>
    <w:rsid w:val="00283A35"/>
    <w:rsid w:val="00284B3E"/>
    <w:rsid w:val="00291892"/>
    <w:rsid w:val="00296729"/>
    <w:rsid w:val="002B5588"/>
    <w:rsid w:val="002B6DA8"/>
    <w:rsid w:val="003027FD"/>
    <w:rsid w:val="00306ACB"/>
    <w:rsid w:val="00387DD5"/>
    <w:rsid w:val="003A150C"/>
    <w:rsid w:val="003D6B0E"/>
    <w:rsid w:val="003F408B"/>
    <w:rsid w:val="00437542"/>
    <w:rsid w:val="00437F4F"/>
    <w:rsid w:val="004403EF"/>
    <w:rsid w:val="00485887"/>
    <w:rsid w:val="004A1EDF"/>
    <w:rsid w:val="004E4585"/>
    <w:rsid w:val="0052061C"/>
    <w:rsid w:val="005335BB"/>
    <w:rsid w:val="00557C8E"/>
    <w:rsid w:val="005A645D"/>
    <w:rsid w:val="005A7BDE"/>
    <w:rsid w:val="006239C4"/>
    <w:rsid w:val="00632CDA"/>
    <w:rsid w:val="00632E2C"/>
    <w:rsid w:val="00651974"/>
    <w:rsid w:val="00666C0B"/>
    <w:rsid w:val="0067372E"/>
    <w:rsid w:val="006763DE"/>
    <w:rsid w:val="0068278E"/>
    <w:rsid w:val="006950B2"/>
    <w:rsid w:val="006A6F9A"/>
    <w:rsid w:val="006A74C5"/>
    <w:rsid w:val="006D2BB8"/>
    <w:rsid w:val="006D72C6"/>
    <w:rsid w:val="006E4E68"/>
    <w:rsid w:val="00706C0A"/>
    <w:rsid w:val="00724026"/>
    <w:rsid w:val="00787D54"/>
    <w:rsid w:val="007960F7"/>
    <w:rsid w:val="007A0765"/>
    <w:rsid w:val="007B0B9D"/>
    <w:rsid w:val="007C57D0"/>
    <w:rsid w:val="008128D6"/>
    <w:rsid w:val="0085393E"/>
    <w:rsid w:val="00864708"/>
    <w:rsid w:val="00867335"/>
    <w:rsid w:val="00877023"/>
    <w:rsid w:val="008A4230"/>
    <w:rsid w:val="008A6928"/>
    <w:rsid w:val="008C7FFC"/>
    <w:rsid w:val="00903A8F"/>
    <w:rsid w:val="00903B4E"/>
    <w:rsid w:val="00916797"/>
    <w:rsid w:val="0091763D"/>
    <w:rsid w:val="00927F90"/>
    <w:rsid w:val="00934D7F"/>
    <w:rsid w:val="009524E3"/>
    <w:rsid w:val="00987B74"/>
    <w:rsid w:val="009B1234"/>
    <w:rsid w:val="009B4760"/>
    <w:rsid w:val="009B76D3"/>
    <w:rsid w:val="009D1651"/>
    <w:rsid w:val="009D7329"/>
    <w:rsid w:val="009E60BE"/>
    <w:rsid w:val="009F150D"/>
    <w:rsid w:val="009F2883"/>
    <w:rsid w:val="009F7675"/>
    <w:rsid w:val="00A178EE"/>
    <w:rsid w:val="00A25A82"/>
    <w:rsid w:val="00A70871"/>
    <w:rsid w:val="00A729CC"/>
    <w:rsid w:val="00A73975"/>
    <w:rsid w:val="00AB0946"/>
    <w:rsid w:val="00AD5A47"/>
    <w:rsid w:val="00B30576"/>
    <w:rsid w:val="00B50CD9"/>
    <w:rsid w:val="00B52A6E"/>
    <w:rsid w:val="00B75BD2"/>
    <w:rsid w:val="00BA6C23"/>
    <w:rsid w:val="00BC487A"/>
    <w:rsid w:val="00BE5259"/>
    <w:rsid w:val="00C30375"/>
    <w:rsid w:val="00C406B8"/>
    <w:rsid w:val="00CF61A4"/>
    <w:rsid w:val="00D1028F"/>
    <w:rsid w:val="00D17554"/>
    <w:rsid w:val="00D2662A"/>
    <w:rsid w:val="00D368D9"/>
    <w:rsid w:val="00D37AC3"/>
    <w:rsid w:val="00D52616"/>
    <w:rsid w:val="00D61FCC"/>
    <w:rsid w:val="00D818F2"/>
    <w:rsid w:val="00D96F2B"/>
    <w:rsid w:val="00DA32A8"/>
    <w:rsid w:val="00DB4FC0"/>
    <w:rsid w:val="00E43C3E"/>
    <w:rsid w:val="00E5076E"/>
    <w:rsid w:val="00E5249F"/>
    <w:rsid w:val="00E60FE7"/>
    <w:rsid w:val="00E90FBF"/>
    <w:rsid w:val="00EA0E88"/>
    <w:rsid w:val="00EE2A80"/>
    <w:rsid w:val="00EE53E7"/>
    <w:rsid w:val="00F27CA4"/>
    <w:rsid w:val="00F5624D"/>
    <w:rsid w:val="00F61D7F"/>
    <w:rsid w:val="00F65F06"/>
    <w:rsid w:val="00F66BD4"/>
    <w:rsid w:val="00F71D7F"/>
    <w:rsid w:val="00F91851"/>
    <w:rsid w:val="00F96AC9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D77"/>
  <w15:docId w15:val="{33EF511E-AB88-4A5B-A90A-2B32501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A24A-A416-4B88-AA8B-0DC574E2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Czauż Anna</dc:creator>
  <cp:keywords/>
  <dc:description/>
  <cp:lastModifiedBy>Chwaszczewska Izabella Marta</cp:lastModifiedBy>
  <cp:revision>6</cp:revision>
  <cp:lastPrinted>2019-12-20T08:39:00Z</cp:lastPrinted>
  <dcterms:created xsi:type="dcterms:W3CDTF">2021-08-24T11:49:00Z</dcterms:created>
  <dcterms:modified xsi:type="dcterms:W3CDTF">2021-09-28T11:38:00Z</dcterms:modified>
</cp:coreProperties>
</file>