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7B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  <w:t xml:space="preserve">Załącznik nr 2 </w:t>
      </w: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  <w:t>Do zapytania ofertowego</w:t>
      </w: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</w:r>
      <w:r w:rsidRPr="00614AE4">
        <w:rPr>
          <w:rFonts w:ascii="Times New Roman" w:hAnsi="Times New Roman" w:cs="Times New Roman"/>
          <w:sz w:val="16"/>
          <w:szCs w:val="16"/>
        </w:rPr>
        <w:tab/>
        <w:t>Specyfikacja przedmiotu zamówienia</w:t>
      </w: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582E" w:rsidRPr="002923A2" w:rsidRDefault="003C582E" w:rsidP="003C582E">
      <w:pPr>
        <w:pStyle w:val="Tytu"/>
        <w:spacing w:line="276" w:lineRule="auto"/>
        <w:ind w:left="142" w:firstLine="566"/>
        <w:rPr>
          <w:sz w:val="20"/>
        </w:rPr>
      </w:pPr>
      <w:r w:rsidRPr="002923A2">
        <w:rPr>
          <w:sz w:val="20"/>
        </w:rPr>
        <w:t>Specyfikacja przedmiotu zamówienia dotyczącego</w:t>
      </w:r>
      <w:r w:rsidRPr="002923A2">
        <w:rPr>
          <w:bCs/>
          <w:iCs/>
          <w:sz w:val="20"/>
        </w:rPr>
        <w:t xml:space="preserve"> </w:t>
      </w:r>
      <w:r w:rsidR="002923A2" w:rsidRPr="002923A2">
        <w:rPr>
          <w:bCs/>
          <w:iCs/>
          <w:sz w:val="20"/>
        </w:rPr>
        <w:t>d</w:t>
      </w:r>
      <w:r w:rsidR="002923A2" w:rsidRPr="002923A2">
        <w:rPr>
          <w:sz w:val="20"/>
        </w:rPr>
        <w:t>ostawa sprzętu elektronicznego</w:t>
      </w:r>
      <w:r w:rsidR="000330F7">
        <w:rPr>
          <w:sz w:val="20"/>
        </w:rPr>
        <w:t xml:space="preserve"> </w:t>
      </w:r>
      <w:r w:rsidR="00D031CA">
        <w:rPr>
          <w:sz w:val="20"/>
        </w:rPr>
        <w:t xml:space="preserve"> </w:t>
      </w:r>
      <w:r w:rsidR="000330F7" w:rsidRPr="000330F7">
        <w:rPr>
          <w:sz w:val="20"/>
        </w:rPr>
        <w:t>w ramach Rządowego Programu „Aktywna tablica”</w:t>
      </w:r>
      <w:r w:rsidR="000330F7">
        <w:rPr>
          <w:sz w:val="20"/>
        </w:rPr>
        <w:t xml:space="preserve">  </w:t>
      </w:r>
      <w:r w:rsidR="002923A2" w:rsidRPr="002923A2">
        <w:rPr>
          <w:sz w:val="20"/>
        </w:rPr>
        <w:t>do Szkoły</w:t>
      </w:r>
      <w:r w:rsidRPr="002923A2">
        <w:rPr>
          <w:sz w:val="20"/>
        </w:rPr>
        <w:t xml:space="preserve"> Podstawowej nr</w:t>
      </w:r>
      <w:r w:rsidR="00FD4CEE">
        <w:rPr>
          <w:sz w:val="20"/>
        </w:rPr>
        <w:t xml:space="preserve"> 7</w:t>
      </w:r>
      <w:r w:rsidRPr="002923A2">
        <w:rPr>
          <w:sz w:val="20"/>
        </w:rPr>
        <w:t xml:space="preserve"> im. </w:t>
      </w:r>
      <w:r w:rsidR="00FD4CEE">
        <w:rPr>
          <w:sz w:val="20"/>
        </w:rPr>
        <w:t>Janusza Korczaka</w:t>
      </w:r>
      <w:r w:rsidRPr="002923A2">
        <w:rPr>
          <w:sz w:val="20"/>
        </w:rPr>
        <w:t xml:space="preserve"> w Świebodzinie </w:t>
      </w: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170"/>
        <w:gridCol w:w="2316"/>
        <w:gridCol w:w="3802"/>
      </w:tblGrid>
      <w:tr w:rsidR="00AD3073" w:rsidRPr="00614AE4" w:rsidTr="00AD3073">
        <w:tc>
          <w:tcPr>
            <w:tcW w:w="3170" w:type="dxa"/>
          </w:tcPr>
          <w:p w:rsidR="00AD3073" w:rsidRPr="00614AE4" w:rsidRDefault="00AD3073" w:rsidP="00C31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PARAMETRY </w:t>
            </w:r>
            <w:r w:rsidRPr="00614AE4">
              <w:rPr>
                <w:rFonts w:ascii="Times New Roman" w:hAnsi="Times New Roman" w:cs="Times New Roman"/>
                <w:b/>
              </w:rPr>
              <w:t>I ICH OPIS</w:t>
            </w:r>
          </w:p>
        </w:tc>
        <w:tc>
          <w:tcPr>
            <w:tcW w:w="2316" w:type="dxa"/>
          </w:tcPr>
          <w:p w:rsidR="00AD3073" w:rsidRPr="00614AE4" w:rsidRDefault="00AD3073" w:rsidP="00C31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SPRZĘTU</w:t>
            </w:r>
          </w:p>
        </w:tc>
        <w:tc>
          <w:tcPr>
            <w:tcW w:w="3802" w:type="dxa"/>
          </w:tcPr>
          <w:p w:rsidR="00AD3073" w:rsidRPr="00614AE4" w:rsidRDefault="00AD3073" w:rsidP="00C3107C">
            <w:pPr>
              <w:rPr>
                <w:rFonts w:ascii="Times New Roman" w:hAnsi="Times New Roman" w:cs="Times New Roman"/>
                <w:b/>
              </w:rPr>
            </w:pPr>
            <w:r w:rsidRPr="00614AE4">
              <w:rPr>
                <w:rFonts w:ascii="Times New Roman" w:hAnsi="Times New Roman" w:cs="Times New Roman"/>
                <w:b/>
              </w:rPr>
              <w:t>ZDJĘCIE POGLĄDOWE</w:t>
            </w:r>
          </w:p>
        </w:tc>
      </w:tr>
      <w:tr w:rsidR="00AD3073" w:rsidRPr="00614AE4" w:rsidTr="00AD3073">
        <w:tc>
          <w:tcPr>
            <w:tcW w:w="3170" w:type="dxa"/>
          </w:tcPr>
          <w:p w:rsidR="00AD3073" w:rsidRPr="00614AE4" w:rsidRDefault="00AD3073" w:rsidP="00C3107C">
            <w:pPr>
              <w:pStyle w:val="Default"/>
            </w:pPr>
          </w:p>
        </w:tc>
        <w:tc>
          <w:tcPr>
            <w:tcW w:w="6118" w:type="dxa"/>
            <w:gridSpan w:val="2"/>
          </w:tcPr>
          <w:p w:rsidR="00AD3073" w:rsidRPr="00614AE4" w:rsidRDefault="00AD3073" w:rsidP="00C3107C">
            <w:pPr>
              <w:pStyle w:val="Default"/>
            </w:pPr>
          </w:p>
          <w:p w:rsidR="00AD3073" w:rsidRPr="00554F9E" w:rsidRDefault="00DF1AB3" w:rsidP="00C31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Projektor multimedialny-3</w:t>
            </w:r>
            <w:r w:rsidR="00AD3073" w:rsidRPr="00554F9E">
              <w:rPr>
                <w:rFonts w:ascii="Times New Roman" w:hAnsi="Times New Roman" w:cs="Times New Roman"/>
                <w:b/>
                <w:sz w:val="32"/>
                <w:szCs w:val="32"/>
              </w:rPr>
              <w:t>szt</w:t>
            </w:r>
          </w:p>
        </w:tc>
      </w:tr>
      <w:tr w:rsidR="00AD3073" w:rsidRPr="00614AE4" w:rsidTr="00AD3073">
        <w:tc>
          <w:tcPr>
            <w:tcW w:w="3170" w:type="dxa"/>
          </w:tcPr>
          <w:p w:rsidR="00AD3073" w:rsidRPr="00614AE4" w:rsidRDefault="00AD3073" w:rsidP="00C310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PARAMETRY: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Technologia wyświetlania: </w:t>
            </w:r>
            <w:r w:rsidRPr="00FD4CEE">
              <w:rPr>
                <w:sz w:val="20"/>
                <w:szCs w:val="20"/>
              </w:rPr>
              <w:t>DLP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Rozdzielczość: </w:t>
            </w:r>
            <w:r w:rsidRPr="00FD4CEE">
              <w:rPr>
                <w:sz w:val="20"/>
                <w:szCs w:val="20"/>
              </w:rPr>
              <w:t>1280 x 800 (WXGA)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Jasność: </w:t>
            </w:r>
            <w:r w:rsidRPr="00FD4CEE">
              <w:rPr>
                <w:sz w:val="20"/>
                <w:szCs w:val="20"/>
              </w:rPr>
              <w:t>3400 ANSI Lumenów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Kontrast statyczny: </w:t>
            </w:r>
            <w:r w:rsidRPr="00FD4CEE">
              <w:rPr>
                <w:sz w:val="20"/>
                <w:szCs w:val="20"/>
              </w:rPr>
              <w:t>20 000:1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Obiektyw: </w:t>
            </w:r>
            <w:r w:rsidRPr="00FD4CEE">
              <w:rPr>
                <w:sz w:val="20"/>
                <w:szCs w:val="20"/>
              </w:rPr>
              <w:t>brak danych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Automatyczne ustawianie ostrości: </w:t>
            </w:r>
            <w:r w:rsidRPr="00FD4CEE">
              <w:rPr>
                <w:sz w:val="20"/>
                <w:szCs w:val="20"/>
              </w:rPr>
              <w:t>Nie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Minimalna odległość ekranu: </w:t>
            </w:r>
            <w:r w:rsidRPr="00FD4CEE">
              <w:rPr>
                <w:sz w:val="20"/>
                <w:szCs w:val="20"/>
              </w:rPr>
              <w:t>0.5 m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Maksymalna odległość ekranu: </w:t>
            </w:r>
            <w:r w:rsidRPr="00FD4CEE">
              <w:rPr>
                <w:sz w:val="20"/>
                <w:szCs w:val="20"/>
              </w:rPr>
              <w:t>2.5 m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Proporcje obrazu: </w:t>
            </w:r>
            <w:r w:rsidRPr="00FD4CEE">
              <w:rPr>
                <w:sz w:val="20"/>
                <w:szCs w:val="20"/>
              </w:rPr>
              <w:t>16:10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Ilość kolorów: </w:t>
            </w:r>
            <w:r w:rsidRPr="00FD4CEE">
              <w:rPr>
                <w:sz w:val="20"/>
                <w:szCs w:val="20"/>
              </w:rPr>
              <w:t>1,07 mld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Trwałość źródła światła: </w:t>
            </w:r>
            <w:r w:rsidRPr="00FD4CEE">
              <w:rPr>
                <w:sz w:val="20"/>
                <w:szCs w:val="20"/>
              </w:rPr>
              <w:t>4500 h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Trwałość źródła światła (ECO): </w:t>
            </w:r>
            <w:r w:rsidRPr="00FD4CEE">
              <w:rPr>
                <w:sz w:val="20"/>
                <w:szCs w:val="20"/>
              </w:rPr>
              <w:t>6000 h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>Kompatybilność ze standardami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>komputerowymi: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sz w:val="20"/>
                <w:szCs w:val="20"/>
              </w:rPr>
              <w:t>brak danych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Kompatybilność ze standardami wideo: </w:t>
            </w:r>
            <w:r w:rsidRPr="00FD4CEE">
              <w:rPr>
                <w:sz w:val="20"/>
                <w:szCs w:val="20"/>
              </w:rPr>
              <w:t>brak danych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Audio: </w:t>
            </w:r>
            <w:r w:rsidRPr="00FD4CEE">
              <w:rPr>
                <w:sz w:val="20"/>
                <w:szCs w:val="20"/>
              </w:rPr>
              <w:t>Tak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lastRenderedPageBreak/>
              <w:t xml:space="preserve">Komunikacja bezprzewodowa: </w:t>
            </w:r>
            <w:r w:rsidRPr="00FD4CEE">
              <w:rPr>
                <w:sz w:val="20"/>
                <w:szCs w:val="20"/>
              </w:rPr>
              <w:t>Nie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Gniazda we/wy: </w:t>
            </w:r>
            <w:r w:rsidRPr="00FD4CEE">
              <w:rPr>
                <w:sz w:val="20"/>
                <w:szCs w:val="20"/>
              </w:rPr>
              <w:t xml:space="preserve">3 x 15-pin </w:t>
            </w:r>
            <w:proofErr w:type="spellStart"/>
            <w:r w:rsidRPr="00FD4CEE">
              <w:rPr>
                <w:sz w:val="20"/>
                <w:szCs w:val="20"/>
              </w:rPr>
              <w:t>D-Sub</w:t>
            </w:r>
            <w:proofErr w:type="spellEnd"/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Gniazda we/wy: </w:t>
            </w:r>
            <w:r w:rsidRPr="00FD4CEE">
              <w:rPr>
                <w:sz w:val="20"/>
                <w:szCs w:val="20"/>
              </w:rPr>
              <w:t>1 x HDMI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Gniazda we/wy: </w:t>
            </w:r>
            <w:r w:rsidRPr="00FD4CEE">
              <w:rPr>
                <w:sz w:val="20"/>
                <w:szCs w:val="20"/>
              </w:rPr>
              <w:t xml:space="preserve">1 x </w:t>
            </w:r>
            <w:proofErr w:type="spellStart"/>
            <w:r w:rsidRPr="00FD4CEE">
              <w:rPr>
                <w:sz w:val="20"/>
                <w:szCs w:val="20"/>
              </w:rPr>
              <w:t>Composite</w:t>
            </w:r>
            <w:proofErr w:type="spellEnd"/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Gniazda we/wy: </w:t>
            </w:r>
            <w:r w:rsidRPr="00FD4CEE">
              <w:rPr>
                <w:sz w:val="20"/>
                <w:szCs w:val="20"/>
              </w:rPr>
              <w:t>1 x Mini-DIN-4 (S-Video)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Gniazda we/wy: </w:t>
            </w:r>
            <w:r w:rsidRPr="00FD4CEE">
              <w:rPr>
                <w:sz w:val="20"/>
                <w:szCs w:val="20"/>
              </w:rPr>
              <w:t>1 x USB (</w:t>
            </w:r>
            <w:proofErr w:type="spellStart"/>
            <w:r w:rsidRPr="00FD4CEE">
              <w:rPr>
                <w:sz w:val="20"/>
                <w:szCs w:val="20"/>
              </w:rPr>
              <w:t>Type</w:t>
            </w:r>
            <w:proofErr w:type="spellEnd"/>
            <w:r w:rsidRPr="00FD4CEE">
              <w:rPr>
                <w:sz w:val="20"/>
                <w:szCs w:val="20"/>
              </w:rPr>
              <w:t xml:space="preserve"> B)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Gniazda we/wy: </w:t>
            </w:r>
            <w:r w:rsidRPr="00FD4CEE">
              <w:rPr>
                <w:sz w:val="20"/>
                <w:szCs w:val="20"/>
              </w:rPr>
              <w:t>1 x RS-232 (COM)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Gniazda we/wy: </w:t>
            </w:r>
            <w:r w:rsidRPr="00FD4CEE">
              <w:rPr>
                <w:sz w:val="20"/>
                <w:szCs w:val="20"/>
              </w:rPr>
              <w:t xml:space="preserve">1 x Audio </w:t>
            </w:r>
            <w:proofErr w:type="spellStart"/>
            <w:r w:rsidRPr="00FD4CEE">
              <w:rPr>
                <w:sz w:val="20"/>
                <w:szCs w:val="20"/>
              </w:rPr>
              <w:t>in</w:t>
            </w:r>
            <w:proofErr w:type="spellEnd"/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Gniazda we/wy: </w:t>
            </w:r>
            <w:r w:rsidRPr="00FD4CEE">
              <w:rPr>
                <w:sz w:val="20"/>
                <w:szCs w:val="20"/>
              </w:rPr>
              <w:t>1 x Audio out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Poziom hałasu: </w:t>
            </w:r>
            <w:r w:rsidRPr="00FD4CEE">
              <w:rPr>
                <w:sz w:val="20"/>
                <w:szCs w:val="20"/>
              </w:rPr>
              <w:t xml:space="preserve">26 - 30 </w:t>
            </w:r>
            <w:proofErr w:type="spellStart"/>
            <w:r w:rsidRPr="00FD4CEE">
              <w:rPr>
                <w:sz w:val="20"/>
                <w:szCs w:val="20"/>
              </w:rPr>
              <w:t>dB</w:t>
            </w:r>
            <w:proofErr w:type="spellEnd"/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Pobór mocy: </w:t>
            </w:r>
            <w:r w:rsidRPr="00FD4CEE">
              <w:rPr>
                <w:sz w:val="20"/>
                <w:szCs w:val="20"/>
              </w:rPr>
              <w:t>234 W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Pozostałe parametry: </w:t>
            </w:r>
            <w:r w:rsidRPr="00FD4CEE">
              <w:rPr>
                <w:sz w:val="20"/>
                <w:szCs w:val="20"/>
              </w:rPr>
              <w:t>Moc głośników [W] 2 Wbudowane głośniki tak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sz w:val="20"/>
                <w:szCs w:val="20"/>
              </w:rPr>
              <w:t>HDTV 1080i 1080p 720p Konfiguracja Menu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sz w:val="20"/>
                <w:szCs w:val="20"/>
              </w:rPr>
              <w:t>wyświetlane na ekranie (OSD) Pilot Tak</w:t>
            </w:r>
          </w:p>
          <w:p w:rsid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b/>
                <w:bCs/>
                <w:sz w:val="20"/>
                <w:szCs w:val="20"/>
              </w:rPr>
              <w:t xml:space="preserve">Akcesoria w zestawie: </w:t>
            </w:r>
            <w:r w:rsidRPr="00FD4CEE">
              <w:rPr>
                <w:sz w:val="20"/>
                <w:szCs w:val="20"/>
              </w:rPr>
              <w:t>Baterie do pilota Kabel VGA Kabel zasilający</w:t>
            </w:r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  <w:r w:rsidRPr="00FD4CEE">
              <w:rPr>
                <w:sz w:val="20"/>
                <w:szCs w:val="20"/>
              </w:rPr>
              <w:t xml:space="preserve">Osłona na obiektyw </w:t>
            </w:r>
            <w:proofErr w:type="spellStart"/>
            <w:r w:rsidRPr="00FD4CEE">
              <w:rPr>
                <w:sz w:val="20"/>
                <w:szCs w:val="20"/>
              </w:rPr>
              <w:t>Pilo</w:t>
            </w:r>
            <w:proofErr w:type="spellEnd"/>
          </w:p>
          <w:p w:rsidR="00FD4CEE" w:rsidRPr="00FD4CEE" w:rsidRDefault="00FD4CEE" w:rsidP="00FD4CEE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AD3073" w:rsidRPr="00614AE4" w:rsidRDefault="00AD3073" w:rsidP="002923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6" w:type="dxa"/>
          </w:tcPr>
          <w:p w:rsidR="00AD3073" w:rsidRPr="00614AE4" w:rsidRDefault="00AD3073" w:rsidP="00C31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2" w:type="dxa"/>
          </w:tcPr>
          <w:p w:rsidR="00AD3073" w:rsidRPr="00614AE4" w:rsidRDefault="00AD3073" w:rsidP="00C31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073" w:rsidRPr="00614AE4" w:rsidRDefault="00AD3073" w:rsidP="00614AE4">
            <w:pPr>
              <w:tabs>
                <w:tab w:val="left" w:pos="28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AD3073" w:rsidRPr="00614AE4" w:rsidTr="00AD3073">
        <w:tc>
          <w:tcPr>
            <w:tcW w:w="3170" w:type="dxa"/>
          </w:tcPr>
          <w:p w:rsidR="00AD3073" w:rsidRPr="00614AE4" w:rsidRDefault="00AD3073" w:rsidP="00554F9E">
            <w:pPr>
              <w:pStyle w:val="Default"/>
              <w:jc w:val="center"/>
            </w:pPr>
          </w:p>
        </w:tc>
        <w:tc>
          <w:tcPr>
            <w:tcW w:w="6118" w:type="dxa"/>
            <w:gridSpan w:val="2"/>
          </w:tcPr>
          <w:p w:rsidR="00AD3073" w:rsidRDefault="00AD3073" w:rsidP="00554F9E">
            <w:pPr>
              <w:pStyle w:val="Default"/>
              <w:jc w:val="center"/>
            </w:pPr>
          </w:p>
          <w:p w:rsidR="00AD3073" w:rsidRPr="00614AE4" w:rsidRDefault="00AD3073" w:rsidP="00554F9E">
            <w:pPr>
              <w:pStyle w:val="Default"/>
              <w:jc w:val="center"/>
            </w:pPr>
          </w:p>
          <w:p w:rsidR="00AD3073" w:rsidRPr="001B04F9" w:rsidRDefault="00AD3073" w:rsidP="00FD4CE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4F9">
              <w:rPr>
                <w:rFonts w:ascii="Times New Roman" w:hAnsi="Times New Roman" w:cs="Times New Roman"/>
                <w:b/>
                <w:sz w:val="32"/>
                <w:szCs w:val="32"/>
              </w:rPr>
              <w:t>Tablica multimedialna</w:t>
            </w:r>
            <w:r w:rsidR="005F25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 w:rsidR="00FD4CE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1B04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szt</w:t>
            </w:r>
          </w:p>
        </w:tc>
      </w:tr>
      <w:tr w:rsidR="00AD3073" w:rsidRPr="00614AE4" w:rsidTr="00AD3073">
        <w:tc>
          <w:tcPr>
            <w:tcW w:w="3170" w:type="dxa"/>
          </w:tcPr>
          <w:p w:rsidR="00AD3073" w:rsidRPr="000330F7" w:rsidRDefault="00AD3073" w:rsidP="00554F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0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PARAMETRY: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>Proporcje obrazu: 16:10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Przekątna: </w:t>
            </w:r>
            <w:r w:rsidRPr="000330F7">
              <w:t>87.5 ''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proofErr w:type="spellStart"/>
            <w:r w:rsidRPr="000330F7">
              <w:rPr>
                <w:b/>
                <w:bCs/>
              </w:rPr>
              <w:t>Suchościeralna</w:t>
            </w:r>
            <w:proofErr w:type="spellEnd"/>
            <w:r w:rsidRPr="000330F7">
              <w:rPr>
                <w:b/>
                <w:bCs/>
              </w:rPr>
              <w:t xml:space="preserve">: </w:t>
            </w:r>
            <w:r w:rsidRPr="000330F7">
              <w:t>Tak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lastRenderedPageBreak/>
              <w:t xml:space="preserve">Magnetyczna: </w:t>
            </w:r>
            <w:r w:rsidRPr="000330F7">
              <w:t>Tak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Matowa: </w:t>
            </w:r>
            <w:r w:rsidRPr="000330F7">
              <w:t>Tak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Powierzchnia: </w:t>
            </w:r>
            <w:r w:rsidRPr="000330F7">
              <w:t>Stalowa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Obsługa: </w:t>
            </w:r>
            <w:r w:rsidRPr="000330F7">
              <w:t>Dotyk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Technologia wyświetlacza: </w:t>
            </w:r>
            <w:r w:rsidRPr="000330F7">
              <w:t>Podczerwień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Złącza: </w:t>
            </w:r>
            <w:r w:rsidRPr="000330F7">
              <w:t>1 x USB 1.1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Złącza: </w:t>
            </w:r>
            <w:r w:rsidRPr="000330F7">
              <w:t>1 x USB 2.0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Złącza: </w:t>
            </w:r>
            <w:r w:rsidRPr="000330F7">
              <w:t>1 x USB 3.0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Oprogramowanie: </w:t>
            </w:r>
            <w:proofErr w:type="spellStart"/>
            <w:r w:rsidRPr="000330F7">
              <w:t>eMarker</w:t>
            </w:r>
            <w:proofErr w:type="spellEnd"/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>Funkcje specjalne: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Obsługiwane systemy operacyjne: </w:t>
            </w:r>
            <w:r w:rsidRPr="000330F7">
              <w:t>Linux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Obsługiwane systemy operacyjne: </w:t>
            </w:r>
            <w:r w:rsidRPr="000330F7">
              <w:t>Mac OS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Obsługiwane systemy operacyjne: </w:t>
            </w:r>
            <w:r w:rsidRPr="000330F7">
              <w:t>Windows 7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Obsługiwane systemy operacyjne: </w:t>
            </w:r>
            <w:r w:rsidRPr="000330F7">
              <w:t>Windows 8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Obsługiwane systemy operacyjne: </w:t>
            </w:r>
            <w:r w:rsidRPr="000330F7">
              <w:t>Windows 8.1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Obsługiwane systemy operacyjne: </w:t>
            </w:r>
            <w:r w:rsidRPr="000330F7">
              <w:t>Windows 10</w:t>
            </w:r>
          </w:p>
          <w:p w:rsidR="00AD3073" w:rsidRPr="000330F7" w:rsidRDefault="00AD3073" w:rsidP="00554F9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AD3073" w:rsidRPr="00614AE4" w:rsidRDefault="00AD3073" w:rsidP="00C31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2" w:type="dxa"/>
          </w:tcPr>
          <w:p w:rsidR="00AD3073" w:rsidRPr="00614AE4" w:rsidRDefault="00AD3073" w:rsidP="00C31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073" w:rsidRPr="00614AE4" w:rsidRDefault="00AD3073" w:rsidP="003C58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073" w:rsidRPr="00614AE4" w:rsidRDefault="00AD3073" w:rsidP="003C58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073" w:rsidRPr="00614AE4" w:rsidTr="00AD3073">
        <w:tc>
          <w:tcPr>
            <w:tcW w:w="3170" w:type="dxa"/>
          </w:tcPr>
          <w:p w:rsidR="00AD3073" w:rsidRPr="001B04F9" w:rsidRDefault="00AD3073" w:rsidP="001B04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18" w:type="dxa"/>
            <w:gridSpan w:val="2"/>
          </w:tcPr>
          <w:p w:rsidR="00AD3073" w:rsidRPr="001B04F9" w:rsidRDefault="00AD3073" w:rsidP="001B04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04F9">
              <w:rPr>
                <w:rFonts w:ascii="Times New Roman" w:hAnsi="Times New Roman" w:cs="Times New Roman"/>
                <w:b/>
                <w:sz w:val="32"/>
                <w:szCs w:val="32"/>
              </w:rPr>
              <w:t>Uchwyt do projektora ścienny</w:t>
            </w:r>
            <w:r w:rsidR="00DF1A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szt</w:t>
            </w:r>
          </w:p>
        </w:tc>
      </w:tr>
      <w:tr w:rsidR="00AD3073" w:rsidRPr="000330F7" w:rsidTr="00AD3073">
        <w:tc>
          <w:tcPr>
            <w:tcW w:w="3170" w:type="dxa"/>
          </w:tcPr>
          <w:p w:rsidR="00AD3073" w:rsidRPr="000330F7" w:rsidRDefault="00AD3073" w:rsidP="001B04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0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PARAMETRY: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>Rodzaj: Ścienny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Przeznaczenie: </w:t>
            </w:r>
            <w:r w:rsidRPr="000330F7">
              <w:t>Projektory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Obciążenie (maks.): </w:t>
            </w:r>
            <w:r w:rsidRPr="000330F7">
              <w:t>20 kg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Regulacja w poziomie: </w:t>
            </w:r>
            <w:r w:rsidRPr="000330F7">
              <w:t>360 °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lastRenderedPageBreak/>
              <w:t xml:space="preserve">Regulacja wysięgu: </w:t>
            </w:r>
            <w:r w:rsidRPr="000330F7">
              <w:t>Tak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Wysięg (maks.): </w:t>
            </w:r>
            <w:r w:rsidRPr="000330F7">
              <w:t>120 cm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Wysięg (min.): </w:t>
            </w:r>
            <w:r w:rsidRPr="000330F7">
              <w:t>78 cm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Rozstaw otworów </w:t>
            </w:r>
            <w:proofErr w:type="spellStart"/>
            <w:r w:rsidRPr="000330F7">
              <w:rPr>
                <w:b/>
                <w:bCs/>
              </w:rPr>
              <w:t>mont</w:t>
            </w:r>
            <w:proofErr w:type="spellEnd"/>
            <w:r w:rsidRPr="000330F7">
              <w:rPr>
                <w:b/>
                <w:bCs/>
              </w:rPr>
              <w:t xml:space="preserve">. (maks.): </w:t>
            </w:r>
            <w:r w:rsidRPr="000330F7">
              <w:t>39 cm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Materiał: </w:t>
            </w:r>
            <w:r w:rsidRPr="000330F7">
              <w:t>Stal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System prowadzenia kabli: </w:t>
            </w:r>
            <w:r w:rsidRPr="000330F7">
              <w:t>Tak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Pasuje do: </w:t>
            </w:r>
            <w:r w:rsidRPr="000330F7">
              <w:t>Pasuje do większości projektorów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t>krótkoogniskowych na rynku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>Akcesoria w zestawie: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Kolor: </w:t>
            </w:r>
            <w:r w:rsidRPr="000330F7">
              <w:t>Biały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>Wymiary: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Waga: </w:t>
            </w:r>
            <w:r w:rsidRPr="000330F7">
              <w:t>4 kg</w:t>
            </w:r>
          </w:p>
          <w:p w:rsidR="00AD3073" w:rsidRPr="000330F7" w:rsidRDefault="00AD3073" w:rsidP="001B04F9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AD3073" w:rsidRPr="000330F7" w:rsidRDefault="00AD3073" w:rsidP="00C31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2" w:type="dxa"/>
          </w:tcPr>
          <w:p w:rsidR="00AD3073" w:rsidRPr="000330F7" w:rsidRDefault="00AD3073" w:rsidP="00C31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073" w:rsidRPr="00614AE4" w:rsidTr="00AD3073">
        <w:tc>
          <w:tcPr>
            <w:tcW w:w="3170" w:type="dxa"/>
          </w:tcPr>
          <w:p w:rsidR="00AD3073" w:rsidRDefault="00AD3073" w:rsidP="001B04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18" w:type="dxa"/>
            <w:gridSpan w:val="2"/>
          </w:tcPr>
          <w:p w:rsidR="00AD3073" w:rsidRPr="001B04F9" w:rsidRDefault="00DF1AB3" w:rsidP="001B04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Kabel HDMI -3</w:t>
            </w:r>
            <w:r w:rsidR="00AD3073">
              <w:rPr>
                <w:rFonts w:ascii="Times New Roman" w:hAnsi="Times New Roman" w:cs="Times New Roman"/>
                <w:b/>
                <w:sz w:val="32"/>
                <w:szCs w:val="32"/>
              </w:rPr>
              <w:t>szt</w:t>
            </w:r>
          </w:p>
        </w:tc>
      </w:tr>
      <w:tr w:rsidR="00AD3073" w:rsidRPr="000330F7" w:rsidTr="00AD3073">
        <w:tc>
          <w:tcPr>
            <w:tcW w:w="3170" w:type="dxa"/>
          </w:tcPr>
          <w:p w:rsidR="00AD3073" w:rsidRPr="000330F7" w:rsidRDefault="00AD3073" w:rsidP="00D031CA">
            <w:pPr>
              <w:autoSpaceDE w:val="0"/>
              <w:autoSpaceDN w:val="0"/>
              <w:adjustRightInd w:val="0"/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30F7">
              <w:rPr>
                <w:rFonts w:ascii="Times New Roman" w:eastAsia="DejaVuSans-Bold" w:hAnsi="Times New Roman" w:cs="Times New Roman"/>
                <w:b/>
                <w:bCs/>
                <w:sz w:val="24"/>
                <w:szCs w:val="24"/>
                <w:u w:val="single"/>
              </w:rPr>
              <w:t>PARAMETRY: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>Długość przewodu: 10 m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Rodzaj: </w:t>
            </w:r>
            <w:r w:rsidRPr="000330F7">
              <w:t>Kabel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Zastosowanie: </w:t>
            </w:r>
            <w:r w:rsidRPr="000330F7">
              <w:t>Wideo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Złącza #1: </w:t>
            </w:r>
            <w:r w:rsidRPr="000330F7">
              <w:t>HDMI Typ A Męska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Złącza #2: </w:t>
            </w:r>
            <w:r w:rsidRPr="000330F7">
              <w:t>HDMI Typ A Męska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Standard: </w:t>
            </w:r>
            <w:r w:rsidRPr="000330F7">
              <w:t xml:space="preserve">HDMI High </w:t>
            </w:r>
            <w:proofErr w:type="spellStart"/>
            <w:r w:rsidRPr="000330F7">
              <w:t>Speed</w:t>
            </w:r>
            <w:proofErr w:type="spellEnd"/>
            <w:r w:rsidRPr="000330F7">
              <w:t xml:space="preserve"> </w:t>
            </w:r>
            <w:proofErr w:type="spellStart"/>
            <w:r w:rsidRPr="000330F7">
              <w:t>with</w:t>
            </w:r>
            <w:proofErr w:type="spellEnd"/>
            <w:r w:rsidRPr="000330F7">
              <w:t xml:space="preserve"> Ethernet</w:t>
            </w:r>
          </w:p>
          <w:p w:rsidR="00FD4CEE" w:rsidRPr="000330F7" w:rsidRDefault="00FD4CEE" w:rsidP="00FD4CEE">
            <w:pPr>
              <w:pStyle w:val="NormalnyWeb"/>
              <w:spacing w:after="0"/>
            </w:pPr>
            <w:r w:rsidRPr="000330F7">
              <w:rPr>
                <w:b/>
                <w:bCs/>
              </w:rPr>
              <w:t xml:space="preserve">Kolor: </w:t>
            </w:r>
            <w:r w:rsidRPr="000330F7">
              <w:t>Czarny</w:t>
            </w:r>
          </w:p>
          <w:p w:rsidR="00AD3073" w:rsidRPr="000330F7" w:rsidRDefault="00AD3073" w:rsidP="00D031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16" w:type="dxa"/>
          </w:tcPr>
          <w:p w:rsidR="00AD3073" w:rsidRPr="000330F7" w:rsidRDefault="00AD3073" w:rsidP="00C31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2" w:type="dxa"/>
          </w:tcPr>
          <w:p w:rsidR="00AD3073" w:rsidRPr="000330F7" w:rsidRDefault="00AD3073" w:rsidP="00C310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107C" w:rsidRPr="00614AE4" w:rsidRDefault="00C3107C" w:rsidP="00C3107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3107C" w:rsidRPr="00614AE4" w:rsidSect="0035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3107C"/>
    <w:rsid w:val="000330F7"/>
    <w:rsid w:val="00191138"/>
    <w:rsid w:val="001B04F9"/>
    <w:rsid w:val="002923A2"/>
    <w:rsid w:val="00324598"/>
    <w:rsid w:val="00355D7B"/>
    <w:rsid w:val="003C582E"/>
    <w:rsid w:val="0041741E"/>
    <w:rsid w:val="00524DC1"/>
    <w:rsid w:val="00554F9E"/>
    <w:rsid w:val="005F259D"/>
    <w:rsid w:val="00614AE4"/>
    <w:rsid w:val="00A80D20"/>
    <w:rsid w:val="00AD3073"/>
    <w:rsid w:val="00B850D7"/>
    <w:rsid w:val="00C12850"/>
    <w:rsid w:val="00C3107C"/>
    <w:rsid w:val="00D031CA"/>
    <w:rsid w:val="00DF1AB3"/>
    <w:rsid w:val="00FD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1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2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C58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582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4C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 GIMNAZJUM</dc:creator>
  <cp:lastModifiedBy>Użytkownik systemu Windows</cp:lastModifiedBy>
  <cp:revision>7</cp:revision>
  <dcterms:created xsi:type="dcterms:W3CDTF">2017-11-19T19:12:00Z</dcterms:created>
  <dcterms:modified xsi:type="dcterms:W3CDTF">2018-08-05T09:19:00Z</dcterms:modified>
</cp:coreProperties>
</file>