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3ABD93B6" w:rsidR="005172A2" w:rsidRPr="006A6695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F14D97" w:rsidRPr="00F14D97">
        <w:rPr>
          <w:rFonts w:cs="Arial"/>
          <w:b/>
          <w:bCs/>
          <w:sz w:val="16"/>
          <w:szCs w:val="16"/>
        </w:rPr>
        <w:t>RF.II.WWI.ZP.U.272.</w:t>
      </w:r>
      <w:r w:rsidR="00D6360B">
        <w:rPr>
          <w:rFonts w:cs="Arial"/>
          <w:b/>
          <w:bCs/>
          <w:sz w:val="16"/>
          <w:szCs w:val="16"/>
        </w:rPr>
        <w:t>42</w:t>
      </w:r>
      <w:r w:rsidR="00F14D97" w:rsidRPr="00F14D97">
        <w:rPr>
          <w:rFonts w:cs="Arial"/>
          <w:b/>
          <w:bCs/>
          <w:sz w:val="16"/>
          <w:szCs w:val="16"/>
        </w:rPr>
        <w:t>.2021.MK</w:t>
      </w:r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012DDF8" w:rsidR="005A347E" w:rsidRPr="00D6360B" w:rsidRDefault="005A347E" w:rsidP="005A347E">
      <w:pPr>
        <w:rPr>
          <w:rFonts w:eastAsia="Calibri" w:cs="Arial"/>
          <w:b/>
          <w:bCs/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D6360B" w:rsidRPr="00D6360B">
        <w:rPr>
          <w:rFonts w:eastAsia="Calibri" w:cs="Arial"/>
          <w:b/>
          <w:bCs/>
          <w:szCs w:val="20"/>
        </w:rPr>
        <w:t>Przeprowadzenie w latach 2021-2022 audytów czternastu  akredytowanych mazowieckich Instytucji Otoczenia Biznesu (IOB) oraz świadczenie usług eksperckich w ramach procedury akredytacji mazowieckich IOB</w:t>
      </w:r>
      <w:r w:rsidR="00F14D97" w:rsidRPr="00F14D97">
        <w:rPr>
          <w:rFonts w:eastAsia="Calibri" w:cs="Arial"/>
          <w:b/>
          <w:bCs/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7F218252" w:rsidR="00D409DE" w:rsidRPr="00D6360B" w:rsidRDefault="00F014B6" w:rsidP="00035966">
      <w:pPr>
        <w:rPr>
          <w:rFonts w:eastAsia="Calibri" w:cs="Arial"/>
          <w:b/>
          <w:bCs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D6360B" w:rsidRPr="00D6360B">
        <w:rPr>
          <w:rFonts w:eastAsia="Calibri" w:cs="Arial"/>
          <w:b/>
          <w:bCs/>
          <w:szCs w:val="20"/>
        </w:rPr>
        <w:t>Przeprowadzenie w latach 2021-2022 audytów czternastu  akredytowanych mazowieckich Instytucji Otoczenia Biznesu (IOB) oraz świadczenie usług eksperckich w ramach procedury akredytacji mazowieckich IOB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6A2CC7A4" w14:textId="77777777" w:rsidR="0004617A" w:rsidRPr="003461C7" w:rsidRDefault="0004617A" w:rsidP="0004617A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Default="0004617A" w:rsidP="0004617A">
      <w:pPr>
        <w:rPr>
          <w:szCs w:val="18"/>
        </w:rPr>
      </w:pPr>
    </w:p>
    <w:p w14:paraId="6F941D63" w14:textId="77777777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  <w:r w:rsidRPr="008A1378">
        <w:rPr>
          <w:b/>
          <w:color w:val="FF0000"/>
          <w:sz w:val="32"/>
        </w:rPr>
        <w:t>**</w:t>
      </w:r>
    </w:p>
    <w:p w14:paraId="203858F3" w14:textId="77777777" w:rsidR="0004617A" w:rsidRPr="00583B01" w:rsidRDefault="0004617A" w:rsidP="0004617A">
      <w:pPr>
        <w:rPr>
          <w:sz w:val="12"/>
          <w:szCs w:val="18"/>
        </w:rPr>
      </w:pPr>
    </w:p>
    <w:p w14:paraId="20E34E26" w14:textId="77777777" w:rsidR="006A6695" w:rsidRDefault="0004617A" w:rsidP="0004617A">
      <w:pPr>
        <w:rPr>
          <w:sz w:val="18"/>
        </w:rPr>
      </w:pPr>
      <w:r w:rsidRPr="00267AC1">
        <w:rPr>
          <w:sz w:val="18"/>
        </w:rPr>
        <w:t>Zgodnie z definicją MŚP określoną w Rozporządzeniu Komisji (UE) nr 651/2014 z dnia 17 czerwca 2014 r.:</w:t>
      </w:r>
    </w:p>
    <w:p w14:paraId="2CB93107" w14:textId="6F19F769" w:rsidR="0004617A" w:rsidRPr="006A6695" w:rsidRDefault="006A6695" w:rsidP="0004617A">
      <w:pPr>
        <w:rPr>
          <w:color w:val="FF0000"/>
          <w:sz w:val="18"/>
        </w:rPr>
      </w:pPr>
      <w:r w:rsidRPr="006A6695">
        <w:rPr>
          <w:color w:val="FF0000"/>
          <w:sz w:val="18"/>
        </w:rPr>
        <w:t>(należy właściwe podkreślić)</w:t>
      </w:r>
      <w:r w:rsidR="0004617A" w:rsidRPr="006A6695">
        <w:rPr>
          <w:color w:val="FF0000"/>
          <w:sz w:val="18"/>
        </w:rPr>
        <w:t xml:space="preserve">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26F6" w14:textId="77777777" w:rsidR="00F15C7A" w:rsidRDefault="00F15C7A" w:rsidP="0038231F">
      <w:pPr>
        <w:spacing w:line="240" w:lineRule="auto"/>
      </w:pPr>
      <w:r>
        <w:separator/>
      </w:r>
    </w:p>
  </w:endnote>
  <w:endnote w:type="continuationSeparator" w:id="0">
    <w:p w14:paraId="78419462" w14:textId="77777777" w:rsidR="00F15C7A" w:rsidRDefault="00F15C7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15C7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15C7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2A5C" w14:textId="77777777" w:rsidR="00F15C7A" w:rsidRDefault="00F15C7A" w:rsidP="0038231F">
      <w:pPr>
        <w:spacing w:line="240" w:lineRule="auto"/>
      </w:pPr>
      <w:r>
        <w:separator/>
      </w:r>
    </w:p>
  </w:footnote>
  <w:footnote w:type="continuationSeparator" w:id="0">
    <w:p w14:paraId="38D8100F" w14:textId="77777777" w:rsidR="00F15C7A" w:rsidRDefault="00F15C7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6997" w14:textId="4C61795A" w:rsidR="00F14D97" w:rsidRPr="00F14D97" w:rsidRDefault="00132AB1" w:rsidP="00F14D97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bookmarkStart w:id="0" w:name="_Hlk75420368"/>
    <w:r w:rsidR="00F14D97" w:rsidRPr="00F14D97">
      <w:rPr>
        <w:rFonts w:cs="Arial"/>
        <w:b/>
        <w:bCs/>
        <w:sz w:val="16"/>
        <w:szCs w:val="16"/>
        <w:u w:val="single"/>
      </w:rPr>
      <w:t>RF.II.WWI.ZP.U.272.</w:t>
    </w:r>
    <w:r w:rsidR="00D6360B">
      <w:rPr>
        <w:rFonts w:cs="Arial"/>
        <w:b/>
        <w:bCs/>
        <w:sz w:val="16"/>
        <w:szCs w:val="16"/>
        <w:u w:val="single"/>
      </w:rPr>
      <w:t>42</w:t>
    </w:r>
    <w:r w:rsidR="00F14D97" w:rsidRPr="00F14D97">
      <w:rPr>
        <w:rFonts w:cs="Arial"/>
        <w:b/>
        <w:bCs/>
        <w:sz w:val="16"/>
        <w:szCs w:val="16"/>
        <w:u w:val="single"/>
      </w:rPr>
      <w:t>.2021.MK</w:t>
    </w:r>
    <w:bookmarkEnd w:id="0"/>
  </w:p>
  <w:p w14:paraId="165C0890" w14:textId="7ABFA649" w:rsidR="00132AB1" w:rsidRPr="006A6695" w:rsidRDefault="00C972A6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>
      <w:rPr>
        <w:b/>
        <w:sz w:val="16"/>
        <w:szCs w:val="16"/>
        <w:u w:val="single"/>
      </w:rPr>
      <w:tab/>
    </w:r>
    <w:r w:rsidR="00132AB1" w:rsidRPr="001C63DB">
      <w:rPr>
        <w:b/>
        <w:iCs/>
        <w:sz w:val="16"/>
        <w:szCs w:val="16"/>
        <w:u w:val="single"/>
      </w:rPr>
      <w:t xml:space="preserve">załącznik nr </w:t>
    </w:r>
    <w:r w:rsidR="00132AB1"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="00132AB1" w:rsidRPr="001C63DB">
      <w:rPr>
        <w:b/>
        <w:iCs/>
        <w:sz w:val="16"/>
        <w:szCs w:val="16"/>
        <w:u w:val="single"/>
      </w:rPr>
      <w:t xml:space="preserve"> do </w:t>
    </w:r>
    <w:r w:rsidR="00132AB1"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3AB9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5F5C8E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A6695"/>
    <w:rsid w:val="006E16A6"/>
    <w:rsid w:val="006F256F"/>
    <w:rsid w:val="006F3D32"/>
    <w:rsid w:val="007118F0"/>
    <w:rsid w:val="00733FD5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60B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4D97"/>
    <w:rsid w:val="00F15C7A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32</cp:revision>
  <cp:lastPrinted>2021-06-28T06:51:00Z</cp:lastPrinted>
  <dcterms:created xsi:type="dcterms:W3CDTF">2021-02-01T11:16:00Z</dcterms:created>
  <dcterms:modified xsi:type="dcterms:W3CDTF">2021-07-07T06:18:00Z</dcterms:modified>
</cp:coreProperties>
</file>