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rsidP="00410FC0">
      <w:pPr>
        <w:spacing w:line="276" w:lineRule="auto"/>
        <w:rPr>
          <w:rFonts w:ascii="Calibri" w:hAnsi="Calibri"/>
          <w:b/>
          <w:bCs/>
          <w:lang w:val="pl-PL"/>
        </w:rPr>
      </w:pPr>
    </w:p>
    <w:p w14:paraId="4756D4E8" w14:textId="77777777" w:rsidR="00AA356F" w:rsidRPr="009C56FF" w:rsidRDefault="0039459B">
      <w:pPr>
        <w:spacing w:line="276" w:lineRule="auto"/>
        <w:jc w:val="right"/>
        <w:rPr>
          <w:rFonts w:ascii="Calibri" w:hAnsi="Calibri"/>
          <w:lang w:val="pl-PL"/>
        </w:rPr>
      </w:pPr>
      <w:r>
        <w:rPr>
          <w:rFonts w:ascii="Calibri" w:hAnsi="Calibri"/>
          <w:lang w:val="pl-PL"/>
        </w:rPr>
        <w:t>Załącznik nr 9  do SWZ</w:t>
      </w:r>
    </w:p>
    <w:p w14:paraId="6932AC62" w14:textId="644DC984" w:rsidR="00AA356F" w:rsidRPr="009C56FF" w:rsidRDefault="0039459B">
      <w:pPr>
        <w:spacing w:line="276" w:lineRule="auto"/>
        <w:jc w:val="center"/>
        <w:rPr>
          <w:rFonts w:ascii="Calibri" w:hAnsi="Calibri"/>
          <w:lang w:val="pl-PL"/>
        </w:rPr>
      </w:pPr>
      <w:r>
        <w:rPr>
          <w:rFonts w:ascii="Calibri" w:hAnsi="Calibri"/>
          <w:b/>
          <w:bCs/>
          <w:lang w:val="pl-PL"/>
        </w:rPr>
        <w:t>UMOWA NR ...../Z/202</w:t>
      </w:r>
      <w:r w:rsidR="006B2F5A">
        <w:rPr>
          <w:rFonts w:ascii="Calibri" w:hAnsi="Calibri"/>
          <w:b/>
          <w:bCs/>
          <w:lang w:val="pl-PL"/>
        </w:rPr>
        <w:t>4</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3CC35D36"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sidR="00596B75">
        <w:rPr>
          <w:rStyle w:val="FontStyle104"/>
          <w:rFonts w:ascii="Calibri" w:hAnsi="Calibri" w:cs="Arial"/>
          <w:b/>
          <w:bCs/>
          <w:sz w:val="24"/>
          <w:szCs w:val="24"/>
          <w:lang w:val="pl-PL"/>
        </w:rPr>
        <w:t>DM.272.</w:t>
      </w:r>
      <w:r w:rsidR="006B2F5A">
        <w:rPr>
          <w:rStyle w:val="FontStyle104"/>
          <w:rFonts w:ascii="Calibri" w:hAnsi="Calibri" w:cs="Arial"/>
          <w:b/>
          <w:bCs/>
          <w:sz w:val="24"/>
          <w:szCs w:val="24"/>
          <w:lang w:val="pl-PL"/>
        </w:rPr>
        <w:t>2</w:t>
      </w:r>
      <w:r w:rsidR="00596B75">
        <w:rPr>
          <w:rStyle w:val="FontStyle104"/>
          <w:rFonts w:ascii="Calibri" w:hAnsi="Calibri" w:cs="Arial"/>
          <w:b/>
          <w:bCs/>
          <w:sz w:val="24"/>
          <w:szCs w:val="24"/>
          <w:lang w:val="pl-PL"/>
        </w:rPr>
        <w:t>.202</w:t>
      </w:r>
      <w:r w:rsidR="006B2F5A">
        <w:rPr>
          <w:rStyle w:val="FontStyle104"/>
          <w:rFonts w:ascii="Calibri" w:hAnsi="Calibri" w:cs="Arial"/>
          <w:b/>
          <w:bCs/>
          <w:sz w:val="24"/>
          <w:szCs w:val="24"/>
          <w:lang w:val="pl-PL"/>
        </w:rPr>
        <w:t>4</w:t>
      </w:r>
      <w:r w:rsidR="00596B75">
        <w:rPr>
          <w:rStyle w:val="FontStyle104"/>
          <w:rFonts w:ascii="Calibri" w:hAnsi="Calibri" w:cs="Arial"/>
          <w:b/>
          <w:bCs/>
          <w:sz w:val="24"/>
          <w:szCs w:val="24"/>
          <w:lang w:val="pl-PL"/>
        </w:rPr>
        <w:t>.RB</w:t>
      </w:r>
      <w:r>
        <w:rPr>
          <w:rStyle w:val="FontStyle104"/>
          <w:rFonts w:ascii="Calibri" w:hAnsi="Calibri" w:cs="Arial"/>
          <w:sz w:val="24"/>
          <w:szCs w:val="24"/>
          <w:lang w:val="pl-PL"/>
        </w:rPr>
        <w:t xml:space="preserve"> prowadzonego w trybie podstawowym, na podstawie art. 275 pkt. 1) ustawy z dnia 11 września 2019 roku - Prawo zamówień publicznych (</w:t>
      </w:r>
      <w:proofErr w:type="spellStart"/>
      <w:r w:rsidR="007B1570">
        <w:rPr>
          <w:rStyle w:val="FontStyle104"/>
          <w:rFonts w:ascii="Calibri" w:hAnsi="Calibri" w:cs="Arial"/>
          <w:sz w:val="24"/>
          <w:szCs w:val="24"/>
          <w:lang w:val="pl-PL"/>
        </w:rPr>
        <w:t>t.j</w:t>
      </w:r>
      <w:proofErr w:type="spellEnd"/>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 xml:space="preserve">Dz.U. </w:t>
      </w:r>
      <w:r w:rsidR="00D35A58">
        <w:rPr>
          <w:rStyle w:val="FontStyle104"/>
          <w:rFonts w:ascii="Calibri" w:hAnsi="Calibri" w:cs="Arial"/>
          <w:sz w:val="24"/>
          <w:szCs w:val="24"/>
          <w:lang w:val="pl-PL"/>
        </w:rPr>
        <w:t>z</w:t>
      </w:r>
      <w:r>
        <w:rPr>
          <w:rStyle w:val="FontStyle104"/>
          <w:rFonts w:ascii="Calibri" w:hAnsi="Calibri" w:cs="Arial"/>
          <w:sz w:val="24"/>
          <w:szCs w:val="24"/>
          <w:lang w:val="pl-PL"/>
        </w:rPr>
        <w:t xml:space="preserve"> 202</w:t>
      </w:r>
      <w:r w:rsidR="00D35A58">
        <w:rPr>
          <w:rStyle w:val="FontStyle104"/>
          <w:rFonts w:ascii="Calibri" w:hAnsi="Calibri" w:cs="Arial"/>
          <w:sz w:val="24"/>
          <w:szCs w:val="24"/>
          <w:lang w:val="pl-PL"/>
        </w:rPr>
        <w:t>3</w:t>
      </w:r>
      <w:r>
        <w:rPr>
          <w:rStyle w:val="FontStyle104"/>
          <w:rFonts w:ascii="Calibri" w:hAnsi="Calibri" w:cs="Arial"/>
          <w:sz w:val="24"/>
          <w:szCs w:val="24"/>
          <w:lang w:val="pl-PL"/>
        </w:rPr>
        <w:t xml:space="preserve"> r</w:t>
      </w:r>
      <w:r w:rsidR="00D35A58">
        <w:rPr>
          <w:rStyle w:val="FontStyle104"/>
          <w:rFonts w:ascii="Calibri" w:hAnsi="Calibri" w:cs="Arial"/>
          <w:sz w:val="24"/>
          <w:szCs w:val="24"/>
          <w:lang w:val="pl-PL"/>
        </w:rPr>
        <w:t>.</w:t>
      </w:r>
      <w:r>
        <w:rPr>
          <w:rStyle w:val="FontStyle104"/>
          <w:rFonts w:ascii="Calibri" w:hAnsi="Calibri" w:cs="Arial"/>
          <w:sz w:val="24"/>
          <w:szCs w:val="24"/>
          <w:lang w:val="pl-PL"/>
        </w:rPr>
        <w:t>,  poz.</w:t>
      </w:r>
      <w:r w:rsidR="007B1570">
        <w:rPr>
          <w:rStyle w:val="FontStyle104"/>
          <w:rFonts w:ascii="Calibri" w:hAnsi="Calibri" w:cs="Arial"/>
          <w:sz w:val="24"/>
          <w:szCs w:val="24"/>
          <w:lang w:val="pl-PL"/>
        </w:rPr>
        <w:t xml:space="preserve"> </w:t>
      </w:r>
      <w:r>
        <w:rPr>
          <w:rStyle w:val="FontStyle104"/>
          <w:rFonts w:ascii="Calibri" w:hAnsi="Calibri" w:cs="Arial"/>
          <w:sz w:val="24"/>
          <w:szCs w:val="24"/>
          <w:lang w:val="pl-PL"/>
        </w:rPr>
        <w:t>1</w:t>
      </w:r>
      <w:r w:rsidR="00D35A58">
        <w:rPr>
          <w:rStyle w:val="FontStyle104"/>
          <w:rFonts w:ascii="Calibri" w:hAnsi="Calibri" w:cs="Arial"/>
          <w:sz w:val="24"/>
          <w:szCs w:val="24"/>
          <w:lang w:val="pl-PL"/>
        </w:rPr>
        <w:t>605</w:t>
      </w:r>
      <w:r w:rsidR="003B79F2">
        <w:rPr>
          <w:rStyle w:val="FontStyle104"/>
          <w:rFonts w:ascii="Calibri" w:hAnsi="Calibri" w:cs="Arial"/>
          <w:sz w:val="24"/>
          <w:szCs w:val="24"/>
          <w:lang w:val="pl-PL"/>
        </w:rPr>
        <w:t xml:space="preserve"> ze zm.</w:t>
      </w:r>
      <w:r>
        <w:rPr>
          <w:rStyle w:val="FontStyle104"/>
          <w:rFonts w:ascii="Calibri" w:hAnsi="Calibri" w:cs="Arial"/>
          <w:sz w:val="24"/>
          <w:szCs w:val="24"/>
          <w:lang w:val="pl-PL"/>
        </w:rPr>
        <w:t>)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222A7316" w:rsidR="00AA356F" w:rsidRPr="00ED02B9" w:rsidRDefault="0039459B">
      <w:pPr>
        <w:spacing w:line="276" w:lineRule="auto"/>
        <w:jc w:val="both"/>
        <w:rPr>
          <w:rFonts w:asciiTheme="minorHAnsi" w:hAnsiTheme="minorHAnsi" w:cstheme="minorHAnsi"/>
          <w:lang w:val="pl-PL"/>
        </w:rPr>
      </w:pPr>
      <w:r>
        <w:rPr>
          <w:rFonts w:ascii="Calibri" w:hAnsi="Calibri"/>
          <w:szCs w:val="20"/>
          <w:lang w:val="pl-PL"/>
        </w:rPr>
        <w:t xml:space="preserve">1. </w:t>
      </w:r>
      <w:r w:rsidRPr="00425D99">
        <w:rPr>
          <w:rFonts w:asciiTheme="minorHAnsi" w:hAnsiTheme="minorHAnsi" w:cstheme="minorHAnsi"/>
          <w:szCs w:val="20"/>
          <w:lang w:val="pl-PL"/>
        </w:rPr>
        <w:t xml:space="preserve">Zamawiający zleca, a Wykonawca </w:t>
      </w:r>
      <w:r w:rsidRPr="00ED02B9">
        <w:rPr>
          <w:rFonts w:asciiTheme="minorHAnsi" w:hAnsiTheme="minorHAnsi" w:cstheme="minorHAnsi"/>
          <w:szCs w:val="20"/>
          <w:lang w:val="pl-PL"/>
        </w:rPr>
        <w:t xml:space="preserve">zobowiązuje się wykonać roboty budowlane </w:t>
      </w:r>
      <w:r w:rsidRPr="00ED02B9">
        <w:rPr>
          <w:rFonts w:asciiTheme="minorHAnsi" w:hAnsiTheme="minorHAnsi" w:cstheme="minorHAnsi"/>
          <w:szCs w:val="20"/>
          <w:lang w:val="pl-PL"/>
        </w:rPr>
        <w:br/>
        <w:t xml:space="preserve">w ramach zadania pn. </w:t>
      </w:r>
      <w:r w:rsidRPr="00ED02B9">
        <w:rPr>
          <w:rFonts w:asciiTheme="minorHAnsi" w:eastAsia="Calibri" w:hAnsiTheme="minorHAnsi" w:cstheme="minorHAnsi"/>
          <w:b/>
          <w:color w:val="000000"/>
          <w:szCs w:val="20"/>
          <w:lang w:val="pl-PL"/>
        </w:rPr>
        <w:t>„</w:t>
      </w:r>
      <w:r w:rsidR="006B2F5A">
        <w:rPr>
          <w:rFonts w:asciiTheme="minorHAnsi" w:hAnsiTheme="minorHAnsi" w:cstheme="minorHAnsi"/>
          <w:b/>
          <w:bCs/>
          <w:lang w:val="pl-PL"/>
        </w:rPr>
        <w:t xml:space="preserve">Rozbudowa drogi powiatowej nr 1516N Klon </w:t>
      </w:r>
      <w:proofErr w:type="spellStart"/>
      <w:r w:rsidR="006B2F5A">
        <w:rPr>
          <w:rFonts w:asciiTheme="minorHAnsi" w:hAnsiTheme="minorHAnsi" w:cstheme="minorHAnsi"/>
          <w:b/>
          <w:bCs/>
          <w:lang w:val="pl-PL"/>
        </w:rPr>
        <w:t>Wujaki</w:t>
      </w:r>
      <w:proofErr w:type="spellEnd"/>
      <w:r w:rsidR="006B2F5A">
        <w:rPr>
          <w:rFonts w:asciiTheme="minorHAnsi" w:hAnsiTheme="minorHAnsi" w:cstheme="minorHAnsi"/>
          <w:b/>
          <w:bCs/>
          <w:lang w:val="pl-PL"/>
        </w:rPr>
        <w:t xml:space="preserve"> km 0+000 – 2+200”</w:t>
      </w:r>
      <w:r w:rsidRPr="00ED02B9">
        <w:rPr>
          <w:rFonts w:asciiTheme="minorHAnsi" w:hAnsiTheme="minorHAnsi" w:cstheme="minorHAnsi"/>
          <w:b/>
          <w:bCs/>
          <w:color w:val="000000"/>
          <w:lang w:val="pl-PL"/>
        </w:rPr>
        <w:t>.</w:t>
      </w:r>
    </w:p>
    <w:p w14:paraId="4CC197D1" w14:textId="77777777" w:rsidR="00AA356F" w:rsidRDefault="0039459B">
      <w:pPr>
        <w:spacing w:line="276" w:lineRule="auto"/>
        <w:jc w:val="both"/>
        <w:rPr>
          <w:rFonts w:ascii="Calibri" w:hAnsi="Calibri"/>
          <w:szCs w:val="20"/>
          <w:lang w:val="pl-PL"/>
        </w:rPr>
      </w:pPr>
      <w:r w:rsidRPr="00425D99">
        <w:rPr>
          <w:rFonts w:asciiTheme="minorHAnsi" w:hAnsiTheme="minorHAnsi" w:cstheme="minorHAnsi"/>
          <w:szCs w:val="20"/>
          <w:lang w:val="pl-PL"/>
        </w:rPr>
        <w:t>2. Zadanie obejmuje wykonanie</w:t>
      </w:r>
      <w:r>
        <w:rPr>
          <w:rFonts w:ascii="Calibri" w:hAnsi="Calibri"/>
          <w:szCs w:val="20"/>
          <w:lang w:val="pl-PL"/>
        </w:rPr>
        <w:t xml:space="preserve"> robót budowlanych zgodnie z dokumentacją projektową, Specyfikacją Techniczną Wykonania i Odbioru Robót Budowlanych oraz zasadami wiedzy technicznej i sztuką budowlaną.</w:t>
      </w:r>
    </w:p>
    <w:p w14:paraId="39EA0A10" w14:textId="7ED1329C" w:rsidR="00AA356F" w:rsidRPr="009C56FF" w:rsidRDefault="0039459B">
      <w:pPr>
        <w:spacing w:line="276" w:lineRule="auto"/>
        <w:jc w:val="both"/>
        <w:rPr>
          <w:lang w:val="pl-PL"/>
        </w:rPr>
      </w:pPr>
      <w:r>
        <w:rPr>
          <w:rStyle w:val="FontStyle13"/>
          <w:rFonts w:ascii="Calibri" w:hAnsi="Calibri" w:cs="Times New Roman"/>
          <w:bCs/>
          <w:color w:val="000000"/>
          <w:sz w:val="24"/>
          <w:szCs w:val="20"/>
          <w:lang w:val="pl-PL"/>
        </w:rPr>
        <w:t xml:space="preserve">3. Roboty budowlane przewidziane w ramach zadania obejmują </w:t>
      </w:r>
      <w:r w:rsidR="006B2F5A">
        <w:rPr>
          <w:rStyle w:val="FontStyle13"/>
          <w:rFonts w:ascii="Calibri" w:hAnsi="Calibri" w:cs="Times New Roman"/>
          <w:bCs/>
          <w:color w:val="000000"/>
          <w:sz w:val="24"/>
          <w:szCs w:val="20"/>
          <w:lang w:val="pl-PL"/>
        </w:rPr>
        <w:t>rozbudowę</w:t>
      </w:r>
      <w:r>
        <w:rPr>
          <w:rFonts w:ascii="Calibri" w:hAnsi="Calibri"/>
          <w:color w:val="000000"/>
          <w:lang w:val="pl-PL"/>
        </w:rPr>
        <w:t xml:space="preserve"> nawierzchni drogi powiatowej oraz zjazdów</w:t>
      </w:r>
      <w:r w:rsidR="00F335EB">
        <w:rPr>
          <w:rFonts w:ascii="Calibri" w:hAnsi="Calibri"/>
          <w:color w:val="000000"/>
          <w:lang w:val="pl-PL"/>
        </w:rPr>
        <w:t>.</w:t>
      </w:r>
      <w:r>
        <w:rPr>
          <w:rFonts w:ascii="Calibri" w:hAnsi="Calibri"/>
          <w:color w:val="000000"/>
          <w:lang w:val="pl-PL"/>
        </w:rPr>
        <w:t xml:space="preserve"> </w:t>
      </w:r>
    </w:p>
    <w:p w14:paraId="6290D92F" w14:textId="5902A32F" w:rsidR="00AA356F" w:rsidRPr="009C56FF" w:rsidRDefault="0039459B">
      <w:pPr>
        <w:spacing w:line="276" w:lineRule="auto"/>
        <w:jc w:val="both"/>
        <w:rPr>
          <w:lang w:val="pl-PL"/>
        </w:rPr>
      </w:pPr>
      <w:r>
        <w:rPr>
          <w:rStyle w:val="FontStyle13"/>
          <w:rFonts w:ascii="Calibri" w:hAnsi="Calibri" w:cs="Times New Roman"/>
          <w:bCs/>
          <w:sz w:val="24"/>
          <w:szCs w:val="20"/>
          <w:lang w:val="pl-PL"/>
        </w:rPr>
        <w:t xml:space="preserve">4. Szczegółowy zakres robót budowlanych określony został w dokumentacji projektowej, </w:t>
      </w:r>
      <w:r w:rsidR="00BE6D99">
        <w:rPr>
          <w:rStyle w:val="FontStyle13"/>
          <w:rFonts w:ascii="Calibri" w:hAnsi="Calibri" w:cs="Times New Roman"/>
          <w:bCs/>
          <w:sz w:val="24"/>
          <w:szCs w:val="20"/>
          <w:lang w:val="pl-PL"/>
        </w:rPr>
        <w:t>szczegółowej specyfikacji technicznej</w:t>
      </w:r>
      <w:r>
        <w:rPr>
          <w:rStyle w:val="FontStyle13"/>
          <w:rFonts w:ascii="Calibri" w:hAnsi="Calibri" w:cs="Times New Roman"/>
          <w:bCs/>
          <w:sz w:val="24"/>
          <w:szCs w:val="20"/>
          <w:lang w:val="pl-PL"/>
        </w:rPr>
        <w:t>, przedmiar</w:t>
      </w:r>
      <w:r w:rsidR="00BE6D99">
        <w:rPr>
          <w:rStyle w:val="FontStyle13"/>
          <w:rFonts w:ascii="Calibri" w:hAnsi="Calibri" w:cs="Times New Roman"/>
          <w:bCs/>
          <w:sz w:val="24"/>
          <w:szCs w:val="20"/>
          <w:lang w:val="pl-PL"/>
        </w:rPr>
        <w:t>ze</w:t>
      </w:r>
      <w:r>
        <w:rPr>
          <w:rStyle w:val="FontStyle13"/>
          <w:rFonts w:ascii="Calibri" w:hAnsi="Calibri" w:cs="Times New Roman"/>
          <w:bCs/>
          <w:sz w:val="24"/>
          <w:szCs w:val="20"/>
          <w:lang w:val="pl-PL"/>
        </w:rPr>
        <w:t xml:space="preserve"> robót.</w:t>
      </w:r>
    </w:p>
    <w:p w14:paraId="21B2465A" w14:textId="52B4F0E2" w:rsidR="00AA356F" w:rsidRDefault="00AA356F" w:rsidP="00410FC0">
      <w:pPr>
        <w:spacing w:line="276" w:lineRule="auto"/>
        <w:rPr>
          <w:rFonts w:cs="Times New Roman"/>
          <w:b/>
          <w:bCs/>
          <w:szCs w:val="20"/>
          <w:lang w:val="pl-PL"/>
        </w:rPr>
      </w:pPr>
    </w:p>
    <w:p w14:paraId="0289EBD7" w14:textId="00295380" w:rsidR="00C6277D" w:rsidRDefault="00C6277D" w:rsidP="00410FC0">
      <w:pPr>
        <w:spacing w:line="276" w:lineRule="auto"/>
        <w:rPr>
          <w:rFonts w:cs="Times New Roman"/>
          <w:b/>
          <w:bCs/>
          <w:szCs w:val="20"/>
          <w:lang w:val="pl-PL"/>
        </w:rPr>
      </w:pPr>
    </w:p>
    <w:p w14:paraId="4C75186A" w14:textId="43366CD9" w:rsidR="00C6277D" w:rsidRDefault="00C6277D" w:rsidP="00410FC0">
      <w:pPr>
        <w:spacing w:line="276" w:lineRule="auto"/>
        <w:rPr>
          <w:rFonts w:cs="Times New Roman"/>
          <w:b/>
          <w:bCs/>
          <w:szCs w:val="20"/>
          <w:lang w:val="pl-PL"/>
        </w:rPr>
      </w:pPr>
    </w:p>
    <w:p w14:paraId="19FAA251" w14:textId="77777777" w:rsidR="00C6277D" w:rsidRDefault="00C6277D"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lastRenderedPageBreak/>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7EFDBE72" w14:textId="4EED4249" w:rsidR="005622E3" w:rsidRPr="00DF4DD9" w:rsidRDefault="0039459B">
      <w:pPr>
        <w:widowControl/>
        <w:spacing w:before="240" w:line="360" w:lineRule="auto"/>
        <w:jc w:val="both"/>
        <w:rPr>
          <w:rFonts w:ascii="Calibri" w:eastAsia="Arial" w:hAnsi="Calibri" w:cs="Arial"/>
          <w:b/>
          <w:bCs/>
          <w:kern w:val="0"/>
          <w:lang w:val="pl-PL" w:eastAsia="zh-CN" w:bidi="hi-IN"/>
        </w:rPr>
      </w:pPr>
      <w:r>
        <w:rPr>
          <w:rFonts w:ascii="Calibri" w:hAnsi="Calibri" w:cs="Calibri"/>
          <w:lang w:val="pl-PL"/>
        </w:rPr>
        <w:t xml:space="preserve">1. Termin realizacji zamówienia </w:t>
      </w:r>
      <w:r w:rsidRPr="00C215E8">
        <w:rPr>
          <w:rFonts w:ascii="Calibri" w:hAnsi="Calibri" w:cs="Calibri"/>
          <w:lang w:val="pl-PL"/>
        </w:rPr>
        <w:t xml:space="preserve">wynosi:  </w:t>
      </w:r>
      <w:r w:rsidRPr="00C215E8">
        <w:rPr>
          <w:rFonts w:ascii="Calibri" w:eastAsia="Arial" w:hAnsi="Calibri" w:cs="Arial"/>
          <w:b/>
          <w:bCs/>
          <w:kern w:val="0"/>
          <w:lang w:val="pl-PL" w:eastAsia="zh-CN" w:bidi="hi-IN"/>
        </w:rPr>
        <w:t xml:space="preserve">do </w:t>
      </w:r>
      <w:r w:rsidR="003B79F2">
        <w:rPr>
          <w:rFonts w:ascii="Calibri" w:eastAsia="Arial" w:hAnsi="Calibri" w:cs="Arial"/>
          <w:b/>
          <w:bCs/>
          <w:kern w:val="0"/>
          <w:lang w:val="pl-PL" w:eastAsia="zh-CN" w:bidi="hi-IN"/>
        </w:rPr>
        <w:t>9</w:t>
      </w:r>
      <w:r w:rsidRPr="00C215E8">
        <w:rPr>
          <w:rFonts w:ascii="Calibri" w:eastAsia="Arial" w:hAnsi="Calibri" w:cs="Arial"/>
          <w:b/>
          <w:bCs/>
          <w:kern w:val="0"/>
          <w:lang w:val="pl-PL" w:eastAsia="zh-CN" w:bidi="hi-IN"/>
        </w:rPr>
        <w:t xml:space="preserve"> miesi</w:t>
      </w:r>
      <w:r w:rsidR="007B1570" w:rsidRPr="00C215E8">
        <w:rPr>
          <w:rFonts w:ascii="Calibri" w:eastAsia="Arial" w:hAnsi="Calibri" w:cs="Arial"/>
          <w:b/>
          <w:bCs/>
          <w:kern w:val="0"/>
          <w:lang w:val="pl-PL" w:eastAsia="zh-CN" w:bidi="hi-IN"/>
        </w:rPr>
        <w:t>ęcy</w:t>
      </w:r>
      <w:r w:rsidRPr="00C215E8">
        <w:rPr>
          <w:rFonts w:ascii="Calibri" w:eastAsia="Arial" w:hAnsi="Calibri" w:cs="Arial"/>
          <w:b/>
          <w:bCs/>
          <w:kern w:val="0"/>
          <w:lang w:val="pl-PL" w:eastAsia="zh-CN" w:bidi="hi-IN"/>
        </w:rPr>
        <w:t xml:space="preserve"> od dnia podpisania umowy</w:t>
      </w:r>
    </w:p>
    <w:p w14:paraId="7EEAF019" w14:textId="2852D3B3"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w:t>
      </w:r>
      <w:r w:rsidRPr="003B2424">
        <w:rPr>
          <w:rStyle w:val="FontStyle104"/>
          <w:rFonts w:ascii="Calibri" w:hAnsi="Calibri" w:cs="Arial"/>
          <w:color w:val="auto"/>
          <w:sz w:val="24"/>
          <w:szCs w:val="24"/>
          <w:lang w:val="pl-PL"/>
        </w:rPr>
        <w:t xml:space="preserve">przekazanie </w:t>
      </w:r>
      <w:r w:rsidR="00DE58F9" w:rsidRPr="003B2424">
        <w:rPr>
          <w:rStyle w:val="FontStyle104"/>
          <w:rFonts w:ascii="Calibri" w:hAnsi="Calibri" w:cs="Arial"/>
          <w:color w:val="auto"/>
          <w:sz w:val="24"/>
          <w:szCs w:val="24"/>
          <w:lang w:val="pl-PL"/>
        </w:rPr>
        <w:t>protokołu odbioru robót</w:t>
      </w:r>
      <w:r w:rsidR="00B038EA">
        <w:rPr>
          <w:rStyle w:val="FontStyle104"/>
          <w:rFonts w:ascii="Calibri" w:hAnsi="Calibri" w:cs="Arial"/>
          <w:color w:val="auto"/>
          <w:sz w:val="24"/>
          <w:szCs w:val="24"/>
          <w:lang w:val="pl-PL"/>
        </w:rPr>
        <w:t xml:space="preserve"> (bezusterkowy).</w:t>
      </w:r>
    </w:p>
    <w:p w14:paraId="1609E4CC" w14:textId="77777777" w:rsidR="00AA356F" w:rsidRPr="00F7606C" w:rsidRDefault="00AA356F">
      <w:pPr>
        <w:spacing w:line="276" w:lineRule="auto"/>
        <w:jc w:val="both"/>
        <w:rPr>
          <w:rFonts w:asciiTheme="minorHAnsi" w:hAnsiTheme="minorHAnsi" w:cstheme="minorHAnsi"/>
          <w:lang w:val="pl-PL"/>
        </w:rPr>
      </w:pPr>
    </w:p>
    <w:p w14:paraId="149B2760" w14:textId="77777777" w:rsidR="00AA356F" w:rsidRPr="00F7606C" w:rsidRDefault="0039459B">
      <w:pPr>
        <w:spacing w:line="276" w:lineRule="auto"/>
        <w:jc w:val="center"/>
        <w:rPr>
          <w:rFonts w:asciiTheme="minorHAnsi" w:hAnsiTheme="minorHAnsi" w:cstheme="minorHAnsi"/>
          <w:b/>
          <w:bCs/>
          <w:szCs w:val="20"/>
          <w:lang w:val="pl-PL"/>
        </w:rPr>
      </w:pPr>
      <w:r w:rsidRPr="00F7606C">
        <w:rPr>
          <w:rFonts w:asciiTheme="minorHAnsi" w:hAnsiTheme="minorHAnsi" w:cstheme="minorHAnsi"/>
          <w:b/>
          <w:bCs/>
          <w:szCs w:val="20"/>
          <w:lang w:val="pl-PL"/>
        </w:rPr>
        <w:t>§ 3</w:t>
      </w:r>
    </w:p>
    <w:p w14:paraId="4D057D87" w14:textId="235E8768" w:rsidR="00AA356F" w:rsidRPr="00AD72FC" w:rsidRDefault="0039459B" w:rsidP="00AD72FC">
      <w:pPr>
        <w:spacing w:line="276" w:lineRule="auto"/>
        <w:jc w:val="center"/>
        <w:rPr>
          <w:rFonts w:asciiTheme="minorHAnsi" w:hAnsiTheme="minorHAnsi" w:cstheme="minorHAnsi"/>
          <w:b/>
          <w:bCs/>
          <w:lang w:val="pl-PL"/>
        </w:rPr>
      </w:pPr>
      <w:r w:rsidRPr="00F7606C">
        <w:rPr>
          <w:rFonts w:asciiTheme="minorHAnsi" w:hAnsiTheme="minorHAnsi" w:cstheme="minorHAnsi"/>
          <w:b/>
          <w:bCs/>
          <w:lang w:val="pl-PL"/>
        </w:rPr>
        <w:t>Przedmiot umowy</w:t>
      </w:r>
    </w:p>
    <w:p w14:paraId="66AD90D6" w14:textId="77777777"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350CD0C6" w14:textId="31D0DF04" w:rsidR="004C5C5C" w:rsidRDefault="004C5C5C">
      <w:pPr>
        <w:spacing w:line="276" w:lineRule="auto"/>
        <w:jc w:val="both"/>
        <w:rPr>
          <w:rFonts w:ascii="Calibri" w:hAnsi="Calibri"/>
          <w:lang w:val="pl-PL"/>
        </w:rPr>
      </w:pPr>
      <w:r>
        <w:rPr>
          <w:rFonts w:ascii="Calibri" w:hAnsi="Calibri"/>
          <w:lang w:val="pl-PL"/>
        </w:rPr>
        <w:t>3. Zamawiający oświadcza, że przedmiot niniejszej umowy współfinansowany jest ze środków zewnętrznych, pochodzących z Rządowego Funduszu Rozwoju Dróg.</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5317968F" w14:textId="385B587D" w:rsidR="00AA356F" w:rsidRPr="00AD72FC" w:rsidRDefault="0039459B" w:rsidP="00AD72FC">
      <w:pPr>
        <w:spacing w:line="276" w:lineRule="auto"/>
        <w:jc w:val="center"/>
        <w:rPr>
          <w:rFonts w:ascii="Calibri" w:hAnsi="Calibri"/>
          <w:b/>
          <w:bCs/>
          <w:lang w:val="pl-PL"/>
        </w:rPr>
      </w:pPr>
      <w:r>
        <w:rPr>
          <w:rFonts w:ascii="Calibri" w:hAnsi="Calibri"/>
          <w:b/>
          <w:bCs/>
          <w:lang w:val="pl-PL"/>
        </w:rPr>
        <w:t>Wynagrodzenie wykonawcy</w:t>
      </w: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5. Podstawą wystawienia faktury końcowej jest protokół odbioru końcowego, podpisany przez przedstawicieli Wykonawcy, inspektora nadzoru inwestorskiego i komisji Zamawiającego, stwierdzający wykonanie przedmiotu umowy.</w:t>
      </w:r>
    </w:p>
    <w:p w14:paraId="0112E1CD" w14:textId="16AE1109" w:rsidR="00AA356F" w:rsidRDefault="0039459B">
      <w:pPr>
        <w:spacing w:line="276" w:lineRule="auto"/>
        <w:jc w:val="both"/>
        <w:rPr>
          <w:rFonts w:ascii="Calibri" w:eastAsia="Calibri" w:hAnsi="Calibri"/>
          <w:lang w:val="pl-PL"/>
        </w:rPr>
      </w:pPr>
      <w:r>
        <w:rPr>
          <w:rFonts w:ascii="Calibri" w:eastAsia="Calibri" w:hAnsi="Calibri"/>
          <w:lang w:val="pl-PL"/>
        </w:rPr>
        <w:lastRenderedPageBreak/>
        <w:t>6. Przez zakończenie realizacji zadania należy rozumieć datę podpisania przez przedstawicieli Wykonawcy, inspektora nadzoru inwestorskiego i komisji Zamawiającego protokołu ostatecznego odbioru stwierdzającego zakończenie realizacji zadani</w:t>
      </w:r>
      <w:r w:rsidR="003B2424">
        <w:rPr>
          <w:rFonts w:ascii="Calibri" w:eastAsia="Calibri" w:hAnsi="Calibri"/>
          <w:lang w:val="pl-PL"/>
        </w:rPr>
        <w:t>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266FD25D"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 xml:space="preserve">w ustawie z 11 marca 2004 r. o podatku od towarów i usług </w:t>
      </w:r>
      <w:r w:rsidR="00E20B09">
        <w:rPr>
          <w:rFonts w:ascii="Calibri" w:eastAsia="Calibri" w:hAnsi="Calibri"/>
          <w:color w:val="000000"/>
          <w:lang w:val="pl-PL"/>
        </w:rPr>
        <w:t>(t. j. Dz. U. z 202</w:t>
      </w:r>
      <w:r w:rsidR="00707CB1">
        <w:rPr>
          <w:rFonts w:ascii="Calibri" w:eastAsia="Calibri" w:hAnsi="Calibri"/>
          <w:color w:val="000000"/>
          <w:lang w:val="pl-PL"/>
        </w:rPr>
        <w:t>3</w:t>
      </w:r>
      <w:r w:rsidR="00E20B09">
        <w:rPr>
          <w:rFonts w:ascii="Calibri" w:eastAsia="Calibri" w:hAnsi="Calibri"/>
          <w:color w:val="000000"/>
          <w:lang w:val="pl-PL"/>
        </w:rPr>
        <w:t xml:space="preserve"> r., poz. </w:t>
      </w:r>
      <w:r w:rsidR="00707CB1">
        <w:rPr>
          <w:rFonts w:ascii="Calibri" w:eastAsia="Calibri" w:hAnsi="Calibri"/>
          <w:color w:val="000000"/>
          <w:lang w:val="pl-PL"/>
        </w:rPr>
        <w:t>1570</w:t>
      </w:r>
      <w:r w:rsidR="00E20B09">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0265E6DB" w14:textId="644E85C5" w:rsidR="00AA356F" w:rsidRPr="00AD72FC" w:rsidRDefault="0039459B" w:rsidP="00AD72FC">
      <w:pPr>
        <w:spacing w:line="276" w:lineRule="auto"/>
        <w:jc w:val="center"/>
        <w:rPr>
          <w:rFonts w:ascii="Calibri" w:hAnsi="Calibri"/>
          <w:b/>
          <w:bCs/>
          <w:lang w:val="pl-PL"/>
        </w:rPr>
      </w:pPr>
      <w:r>
        <w:rPr>
          <w:rFonts w:ascii="Calibri" w:hAnsi="Calibri"/>
          <w:b/>
          <w:bCs/>
          <w:lang w:val="pl-PL"/>
        </w:rPr>
        <w:t>Osoby odpowiedzialne za realizację przedmiotu umowy</w:t>
      </w: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6A472610" w:rsidR="00AA356F" w:rsidRPr="009C56FF" w:rsidRDefault="0039459B">
      <w:pPr>
        <w:spacing w:line="276" w:lineRule="auto"/>
        <w:jc w:val="both"/>
        <w:rPr>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 xml:space="preserve">Kierownik </w:t>
      </w:r>
      <w:r w:rsidR="003B79F2">
        <w:rPr>
          <w:rFonts w:ascii="Calibri" w:hAnsi="Calibri" w:cs="Times New Roman"/>
          <w:szCs w:val="20"/>
          <w:lang w:val="pl-PL"/>
        </w:rPr>
        <w:t>budowy</w:t>
      </w:r>
      <w:r>
        <w:rPr>
          <w:rFonts w:ascii="Calibri" w:hAnsi="Calibri" w:cs="Times New Roman"/>
          <w:szCs w:val="20"/>
          <w:lang w:val="pl-PL"/>
        </w:rPr>
        <w:t xml:space="preserve"> w osobie -...................................................., </w:t>
      </w:r>
      <w:proofErr w:type="spellStart"/>
      <w:r>
        <w:rPr>
          <w:rFonts w:ascii="Calibri" w:hAnsi="Calibri" w:cs="Times New Roman"/>
          <w:szCs w:val="20"/>
          <w:lang w:val="pl-PL"/>
        </w:rPr>
        <w:t>upr</w:t>
      </w:r>
      <w:proofErr w:type="spellEnd"/>
      <w:r>
        <w:rPr>
          <w:rFonts w:ascii="Calibri" w:hAnsi="Calibri" w:cs="Times New Roman"/>
          <w:szCs w:val="20"/>
          <w:lang w:val="pl-PL"/>
        </w:rPr>
        <w:t>.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5. Ustala się, że w sprawach związanych z realizacją przedmiotu umowy, osobami uprawnionymi do 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t>ze strony Zamawiającego: ................................................................................................</w:t>
      </w:r>
    </w:p>
    <w:p w14:paraId="10B6BB5F" w14:textId="77777777" w:rsidR="00AA356F" w:rsidRPr="009C56FF" w:rsidRDefault="0039459B">
      <w:pPr>
        <w:spacing w:line="276" w:lineRule="auto"/>
        <w:jc w:val="both"/>
        <w:rPr>
          <w:lang w:val="pl-PL"/>
        </w:rPr>
      </w:pPr>
      <w:r>
        <w:rPr>
          <w:rFonts w:ascii="Calibri" w:hAnsi="Calibri"/>
          <w:lang w:val="pl-PL"/>
        </w:rPr>
        <w:t>ze strony Wykonawcy:......................................................................................</w:t>
      </w:r>
      <w:r>
        <w:rPr>
          <w:lang w:val="pl-PL"/>
        </w:rPr>
        <w:t>...............</w:t>
      </w: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 6</w:t>
      </w:r>
    </w:p>
    <w:p w14:paraId="018F4671" w14:textId="336EAFCF" w:rsidR="00AA356F" w:rsidRPr="00AD72FC" w:rsidRDefault="0039459B" w:rsidP="00AD72FC">
      <w:pPr>
        <w:tabs>
          <w:tab w:val="left" w:pos="426"/>
        </w:tabs>
        <w:spacing w:line="276" w:lineRule="auto"/>
        <w:jc w:val="center"/>
        <w:rPr>
          <w:rFonts w:ascii="Calibri" w:hAnsi="Calibri"/>
          <w:b/>
          <w:bCs/>
          <w:lang w:val="pl-PL"/>
        </w:rPr>
      </w:pPr>
      <w:r>
        <w:rPr>
          <w:rFonts w:ascii="Calibri" w:hAnsi="Calibri"/>
          <w:b/>
          <w:bCs/>
          <w:lang w:val="pl-PL"/>
        </w:rPr>
        <w:t>Warunki płatności</w:t>
      </w: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t>o podwykonawstwo, której przedmiotem są roboty budowlane lub po przedłożeniu Zamawiającemu 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 xml:space="preserve">5. Bezpośrednia zapłata obejmuje wyłącznie należne wynagrodzenie bez odsetek należnych </w:t>
      </w:r>
      <w:r>
        <w:rPr>
          <w:rFonts w:ascii="Calibri" w:hAnsi="Calibri"/>
          <w:lang w:val="pl-PL"/>
        </w:rPr>
        <w:lastRenderedPageBreak/>
        <w:t>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62030FCE" w14:textId="73000F0E" w:rsidR="00AA356F" w:rsidRDefault="0039459B">
      <w:pPr>
        <w:spacing w:line="276" w:lineRule="auto"/>
        <w:jc w:val="both"/>
        <w:rPr>
          <w:rFonts w:ascii="Calibri" w:hAnsi="Calibri"/>
          <w:lang w:val="pl-PL"/>
        </w:rPr>
      </w:pPr>
      <w:r>
        <w:rPr>
          <w:rFonts w:ascii="Calibri" w:hAnsi="Calibri"/>
          <w:lang w:val="pl-PL"/>
        </w:rPr>
        <w:t>8. W przypadku dokonania bezpośredniej zapłaty podwykonawcy lub dalszemu podwykonawcy, Zamawiający potrąca kwotę wypłaconego wynagrodzenia z wynagrodzenia należnego Wykonawcy.</w:t>
      </w: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Pr="00662C41" w:rsidRDefault="0039459B" w:rsidP="00662C41">
      <w:pPr>
        <w:pStyle w:val="Standard"/>
        <w:overflowPunct w:val="0"/>
        <w:spacing w:line="276" w:lineRule="auto"/>
        <w:jc w:val="both"/>
        <w:rPr>
          <w:lang w:val="pl-PL"/>
        </w:rPr>
      </w:pPr>
      <w:r w:rsidRPr="00662C41">
        <w:rPr>
          <w:rFonts w:ascii="Calibri" w:hAnsi="Calibri"/>
          <w:szCs w:val="20"/>
          <w:lang w:val="pl-PL"/>
        </w:rPr>
        <w:t xml:space="preserve">1. Wykonawca </w:t>
      </w:r>
      <w:r w:rsidRPr="00662C41">
        <w:rPr>
          <w:rFonts w:ascii="Calibri" w:hAnsi="Calibri"/>
          <w:b/>
          <w:bCs/>
          <w:szCs w:val="20"/>
          <w:lang w:val="pl-PL"/>
        </w:rPr>
        <w:t>zapewni projekt organizacji ruchu drogowego</w:t>
      </w:r>
      <w:r w:rsidRPr="00662C41">
        <w:rPr>
          <w:rFonts w:ascii="Calibri" w:hAnsi="Calibri"/>
          <w:szCs w:val="20"/>
          <w:lang w:val="pl-PL"/>
        </w:rPr>
        <w:t xml:space="preserve"> na czas wykonywania robót</w:t>
      </w:r>
    </w:p>
    <w:p w14:paraId="1F7B44AA" w14:textId="77777777" w:rsidR="00662C41" w:rsidRDefault="0039459B" w:rsidP="00662C41">
      <w:pPr>
        <w:pStyle w:val="Standard"/>
        <w:overflowPunct w:val="0"/>
        <w:spacing w:line="276" w:lineRule="auto"/>
        <w:jc w:val="both"/>
        <w:rPr>
          <w:rFonts w:ascii="Calibri" w:hAnsi="Calibri"/>
          <w:szCs w:val="20"/>
          <w:lang w:val="pl-PL"/>
        </w:rPr>
      </w:pPr>
      <w:r w:rsidRPr="00662C41">
        <w:rPr>
          <w:rFonts w:ascii="Calibri" w:hAnsi="Calibri"/>
          <w:szCs w:val="20"/>
          <w:lang w:val="pl-PL"/>
        </w:rPr>
        <w:t>2. Koszty sporządzenia i zatwierdzenia projektu czasowej organizacji ruchu oraz koszty oznakowania robót zgodnie z zatwierdzonym projektem organizacji ruchu, obciążają Wykonawcę.</w:t>
      </w:r>
    </w:p>
    <w:p w14:paraId="26F47285" w14:textId="2AE606BD" w:rsidR="00C61D15" w:rsidRDefault="00662C41" w:rsidP="00662C41">
      <w:pPr>
        <w:pStyle w:val="Standard"/>
        <w:overflowPunct w:val="0"/>
        <w:spacing w:line="276" w:lineRule="auto"/>
        <w:jc w:val="both"/>
        <w:rPr>
          <w:rFonts w:asciiTheme="minorHAnsi" w:hAnsiTheme="minorHAnsi" w:cstheme="minorHAnsi"/>
          <w:lang w:val="pl-PL"/>
        </w:rPr>
      </w:pPr>
      <w:r>
        <w:rPr>
          <w:rFonts w:ascii="Calibri" w:hAnsi="Calibri"/>
          <w:szCs w:val="20"/>
          <w:lang w:val="pl-PL"/>
        </w:rPr>
        <w:t xml:space="preserve">3. </w:t>
      </w:r>
      <w:r w:rsidR="00C61D15" w:rsidRPr="00662C41">
        <w:rPr>
          <w:rFonts w:asciiTheme="minorHAnsi" w:hAnsiTheme="minorHAnsi" w:cstheme="minorHAnsi"/>
          <w:lang w:val="pl-PL"/>
        </w:rPr>
        <w:t>Roboty na drodze należy oznakować zgodnie z Rozporządzeniem Ministra Infrastruktury z dnia 3 lipca 2003r. W sprawie szczegółowych warunków technicznych dla znaków i sygnałów drogowych oraz urządzeń bezpieczeństwa ruchu drogowego i warunków ich</w:t>
      </w:r>
      <w:r w:rsidR="00C61D15" w:rsidRPr="00F0091A">
        <w:rPr>
          <w:rFonts w:asciiTheme="minorHAnsi" w:hAnsiTheme="minorHAnsi" w:cstheme="minorHAnsi"/>
          <w:lang w:val="pl-PL"/>
        </w:rPr>
        <w:t xml:space="preserve"> umieszczania na drogach (</w:t>
      </w:r>
      <w:proofErr w:type="spellStart"/>
      <w:r w:rsidR="00707CB1">
        <w:rPr>
          <w:rFonts w:asciiTheme="minorHAnsi" w:hAnsiTheme="minorHAnsi" w:cstheme="minorHAnsi"/>
          <w:lang w:val="pl-PL"/>
        </w:rPr>
        <w:t>t.j</w:t>
      </w:r>
      <w:proofErr w:type="spellEnd"/>
      <w:r w:rsidR="00707CB1">
        <w:rPr>
          <w:rFonts w:asciiTheme="minorHAnsi" w:hAnsiTheme="minorHAnsi" w:cstheme="minorHAnsi"/>
          <w:lang w:val="pl-PL"/>
        </w:rPr>
        <w:t xml:space="preserve">. </w:t>
      </w:r>
      <w:r w:rsidR="00C61D15" w:rsidRPr="00F0091A">
        <w:rPr>
          <w:rFonts w:asciiTheme="minorHAnsi" w:hAnsiTheme="minorHAnsi" w:cstheme="minorHAnsi"/>
          <w:lang w:val="pl-PL"/>
        </w:rPr>
        <w:t>Dz. U. z 2019</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poz. 2311</w:t>
      </w:r>
      <w:r w:rsidR="00707CB1">
        <w:rPr>
          <w:rFonts w:asciiTheme="minorHAnsi" w:hAnsiTheme="minorHAnsi" w:cstheme="minorHAnsi"/>
          <w:lang w:val="pl-PL"/>
        </w:rPr>
        <w:t xml:space="preserve"> ze zm.</w:t>
      </w:r>
      <w:r w:rsidR="00C61D15" w:rsidRPr="00F0091A">
        <w:rPr>
          <w:rFonts w:asciiTheme="minorHAnsi" w:hAnsiTheme="minorHAnsi" w:cstheme="minorHAnsi"/>
          <w:lang w:val="pl-PL"/>
        </w:rPr>
        <w:t>) oraz rozporządzeniem Ministra Infrastruktury z dnia 23 września 2003 w sprawie szczegółowych warunków zarzadzania ruchem na drogach oraz wykonywania nadzoru nad tym zarządzaniem</w:t>
      </w:r>
      <w:r w:rsidR="00707CB1">
        <w:rPr>
          <w:rFonts w:asciiTheme="minorHAnsi" w:hAnsiTheme="minorHAnsi" w:cstheme="minorHAnsi"/>
          <w:lang w:val="pl-PL"/>
        </w:rPr>
        <w:t xml:space="preserve"> </w:t>
      </w:r>
      <w:r w:rsidR="00C61D15" w:rsidRPr="00F0091A">
        <w:rPr>
          <w:rFonts w:asciiTheme="minorHAnsi" w:hAnsiTheme="minorHAnsi" w:cstheme="minorHAnsi"/>
          <w:lang w:val="pl-PL"/>
        </w:rPr>
        <w:t>(</w:t>
      </w:r>
      <w:proofErr w:type="spellStart"/>
      <w:r w:rsidR="00707CB1">
        <w:rPr>
          <w:rFonts w:asciiTheme="minorHAnsi" w:hAnsiTheme="minorHAnsi" w:cstheme="minorHAnsi"/>
          <w:lang w:val="pl-PL"/>
        </w:rPr>
        <w:t>t.j</w:t>
      </w:r>
      <w:proofErr w:type="spellEnd"/>
      <w:r w:rsidR="00707CB1">
        <w:rPr>
          <w:rFonts w:asciiTheme="minorHAnsi" w:hAnsiTheme="minorHAnsi" w:cstheme="minorHAnsi"/>
          <w:lang w:val="pl-PL"/>
        </w:rPr>
        <w:t xml:space="preserve">. </w:t>
      </w:r>
      <w:r w:rsidR="00C61D15" w:rsidRPr="00F0091A">
        <w:rPr>
          <w:rFonts w:asciiTheme="minorHAnsi" w:hAnsiTheme="minorHAnsi" w:cstheme="minorHAnsi"/>
          <w:lang w:val="pl-PL"/>
        </w:rPr>
        <w:t>Dz.U. z 2017</w:t>
      </w:r>
      <w:r w:rsidR="00707CB1">
        <w:rPr>
          <w:rFonts w:asciiTheme="minorHAnsi" w:hAnsiTheme="minorHAnsi" w:cstheme="minorHAnsi"/>
          <w:lang w:val="pl-PL"/>
        </w:rPr>
        <w:t xml:space="preserve"> </w:t>
      </w:r>
      <w:r w:rsidR="00C61D15" w:rsidRPr="00F0091A">
        <w:rPr>
          <w:rFonts w:asciiTheme="minorHAnsi" w:hAnsiTheme="minorHAnsi" w:cstheme="minorHAnsi"/>
          <w:lang w:val="pl-PL"/>
        </w:rPr>
        <w:t>r.</w:t>
      </w:r>
      <w:r w:rsidR="00707CB1">
        <w:rPr>
          <w:rFonts w:asciiTheme="minorHAnsi" w:hAnsiTheme="minorHAnsi" w:cstheme="minorHAnsi"/>
          <w:lang w:val="pl-PL"/>
        </w:rPr>
        <w:t>,</w:t>
      </w:r>
      <w:r w:rsidR="00C61D15" w:rsidRPr="00F0091A">
        <w:rPr>
          <w:rFonts w:asciiTheme="minorHAnsi" w:hAnsiTheme="minorHAnsi" w:cstheme="minorHAnsi"/>
          <w:lang w:val="pl-PL"/>
        </w:rPr>
        <w:t xml:space="preserve"> poz. 784).</w:t>
      </w:r>
    </w:p>
    <w:p w14:paraId="6DC808FA" w14:textId="177D0F32" w:rsidR="00CE2F46" w:rsidRPr="00814F1E" w:rsidRDefault="00814F1E" w:rsidP="00814F1E">
      <w:pPr>
        <w:pStyle w:val="Standard"/>
        <w:overflowPunct w:val="0"/>
        <w:spacing w:line="276" w:lineRule="auto"/>
        <w:jc w:val="both"/>
        <w:rPr>
          <w:lang w:val="pl-PL"/>
        </w:rPr>
      </w:pPr>
      <w:r w:rsidRPr="00814F1E">
        <w:rPr>
          <w:rStyle w:val="Wyrnienie"/>
          <w:rFonts w:ascii="Calibri" w:hAnsi="Calibri"/>
          <w:i w:val="0"/>
          <w:iCs w:val="0"/>
          <w:szCs w:val="21"/>
          <w:shd w:val="clear" w:color="auto" w:fill="FFFFFF"/>
          <w:lang w:val="pl-PL"/>
        </w:rPr>
        <w:t xml:space="preserve">4. </w:t>
      </w:r>
      <w:r w:rsidR="00CE2F46" w:rsidRPr="00814F1E">
        <w:rPr>
          <w:rStyle w:val="Wyrnienie"/>
          <w:rFonts w:ascii="Calibri" w:hAnsi="Calibri"/>
          <w:i w:val="0"/>
          <w:iCs w:val="0"/>
          <w:szCs w:val="21"/>
          <w:shd w:val="clear" w:color="auto" w:fill="FFFFFF"/>
          <w:lang w:val="pl-PL"/>
        </w:rPr>
        <w:t xml:space="preserve">Wykonawca </w:t>
      </w:r>
      <w:r w:rsidR="00CE2F46" w:rsidRPr="00814F1E">
        <w:rPr>
          <w:rStyle w:val="Wyrnienie"/>
          <w:rFonts w:ascii="Calibri" w:hAnsi="Calibri"/>
          <w:b/>
          <w:bCs/>
          <w:i w:val="0"/>
          <w:iCs w:val="0"/>
          <w:szCs w:val="21"/>
          <w:shd w:val="clear" w:color="auto" w:fill="FFFFFF"/>
          <w:lang w:val="pl-PL"/>
        </w:rPr>
        <w:t>wykona tablic</w:t>
      </w:r>
      <w:r w:rsidR="004C5C5C" w:rsidRPr="00814F1E">
        <w:rPr>
          <w:rStyle w:val="Wyrnienie"/>
          <w:rFonts w:ascii="Calibri" w:hAnsi="Calibri"/>
          <w:b/>
          <w:bCs/>
          <w:i w:val="0"/>
          <w:iCs w:val="0"/>
          <w:szCs w:val="21"/>
          <w:shd w:val="clear" w:color="auto" w:fill="FFFFFF"/>
          <w:lang w:val="pl-PL"/>
        </w:rPr>
        <w:t>ę</w:t>
      </w:r>
      <w:r w:rsidR="00CE2F46" w:rsidRPr="00814F1E">
        <w:rPr>
          <w:rStyle w:val="Wyrnienie"/>
          <w:rFonts w:ascii="Calibri" w:hAnsi="Calibri"/>
          <w:b/>
          <w:bCs/>
          <w:i w:val="0"/>
          <w:iCs w:val="0"/>
          <w:szCs w:val="21"/>
          <w:shd w:val="clear" w:color="auto" w:fill="FFFFFF"/>
          <w:lang w:val="pl-PL"/>
        </w:rPr>
        <w:t xml:space="preserve"> </w:t>
      </w:r>
      <w:r w:rsidR="00CE2F46" w:rsidRPr="00814F1E">
        <w:rPr>
          <w:rFonts w:ascii="Calibri" w:hAnsi="Calibri"/>
          <w:b/>
          <w:bCs/>
          <w:szCs w:val="21"/>
          <w:shd w:val="clear" w:color="auto" w:fill="FFFFFF"/>
          <w:lang w:val="pl-PL"/>
        </w:rPr>
        <w:t>informacyjn</w:t>
      </w:r>
      <w:r w:rsidRPr="00814F1E">
        <w:rPr>
          <w:rFonts w:ascii="Calibri" w:hAnsi="Calibri"/>
          <w:b/>
          <w:bCs/>
          <w:szCs w:val="21"/>
          <w:shd w:val="clear" w:color="auto" w:fill="FFFFFF"/>
          <w:lang w:val="pl-PL"/>
        </w:rPr>
        <w:t>ą</w:t>
      </w:r>
      <w:r w:rsidR="00CE2F46" w:rsidRPr="00814F1E">
        <w:rPr>
          <w:rFonts w:ascii="Calibri" w:hAnsi="Calibri"/>
          <w:szCs w:val="21"/>
          <w:shd w:val="clear" w:color="auto" w:fill="FFFFFF"/>
          <w:lang w:val="pl-PL"/>
        </w:rPr>
        <w:t xml:space="preserve">, zgodnie ze wzorem </w:t>
      </w:r>
      <w:r w:rsidRPr="00896BAD">
        <w:rPr>
          <w:rFonts w:ascii="Calibri" w:hAnsi="Calibri"/>
          <w:szCs w:val="21"/>
          <w:shd w:val="clear" w:color="auto" w:fill="FFFFFF"/>
          <w:lang w:val="pl-PL"/>
        </w:rPr>
        <w:t>załącznik nr 1</w:t>
      </w:r>
      <w:r w:rsidR="00DE58F9" w:rsidRPr="00896BAD">
        <w:rPr>
          <w:rFonts w:ascii="Calibri" w:hAnsi="Calibri"/>
          <w:szCs w:val="21"/>
          <w:shd w:val="clear" w:color="auto" w:fill="FFFFFF"/>
          <w:lang w:val="pl-PL"/>
        </w:rPr>
        <w:t xml:space="preserve">4 </w:t>
      </w:r>
      <w:r w:rsidRPr="00896BAD">
        <w:rPr>
          <w:rFonts w:ascii="Calibri" w:hAnsi="Calibri"/>
          <w:szCs w:val="21"/>
          <w:shd w:val="clear" w:color="auto" w:fill="FFFFFF"/>
          <w:lang w:val="pl-PL"/>
        </w:rPr>
        <w:t>o SWZ. Przed</w:t>
      </w:r>
      <w:r w:rsidR="00CE2F46" w:rsidRPr="00896BAD">
        <w:rPr>
          <w:rFonts w:ascii="Calibri" w:hAnsi="Calibri"/>
          <w:szCs w:val="21"/>
          <w:shd w:val="clear" w:color="auto" w:fill="FFFFFF"/>
          <w:lang w:val="pl-PL"/>
        </w:rPr>
        <w:t xml:space="preserve"> </w:t>
      </w:r>
      <w:r w:rsidR="00CE2F46" w:rsidRPr="00814F1E">
        <w:rPr>
          <w:rFonts w:ascii="Calibri" w:hAnsi="Calibri"/>
          <w:szCs w:val="21"/>
          <w:shd w:val="clear" w:color="auto" w:fill="FFFFFF"/>
          <w:lang w:val="pl-PL"/>
        </w:rPr>
        <w:t>zamont</w:t>
      </w:r>
      <w:r w:rsidRPr="00814F1E">
        <w:rPr>
          <w:rFonts w:ascii="Calibri" w:hAnsi="Calibri"/>
          <w:szCs w:val="21"/>
          <w:shd w:val="clear" w:color="auto" w:fill="FFFFFF"/>
          <w:lang w:val="pl-PL"/>
        </w:rPr>
        <w:t>owaniem tablicy w miejscu wskazanym przez Zamawiającego,</w:t>
      </w:r>
      <w:r w:rsidR="00CE2F46" w:rsidRPr="00814F1E">
        <w:rPr>
          <w:rFonts w:ascii="Calibri" w:hAnsi="Calibri"/>
          <w:szCs w:val="21"/>
          <w:shd w:val="clear" w:color="auto" w:fill="FFFFFF"/>
          <w:lang w:val="pl-PL"/>
        </w:rPr>
        <w:t xml:space="preserve"> </w:t>
      </w:r>
      <w:r w:rsidRPr="00814F1E">
        <w:rPr>
          <w:rFonts w:ascii="Calibri" w:hAnsi="Calibri"/>
          <w:szCs w:val="21"/>
          <w:shd w:val="clear" w:color="auto" w:fill="FFFFFF"/>
          <w:lang w:val="pl-PL"/>
        </w:rPr>
        <w:t>Wykonawca przedstawi projekt do akceptacji.</w:t>
      </w:r>
    </w:p>
    <w:p w14:paraId="308F7A4B" w14:textId="048226DD" w:rsidR="00CE2F46" w:rsidRPr="00814F1E" w:rsidRDefault="00814F1E" w:rsidP="00814F1E">
      <w:pPr>
        <w:pStyle w:val="Standard"/>
        <w:overflowPunct w:val="0"/>
        <w:spacing w:line="276" w:lineRule="auto"/>
        <w:jc w:val="both"/>
        <w:rPr>
          <w:rFonts w:ascii="Calibri" w:hAnsi="Calibri"/>
          <w:szCs w:val="20"/>
          <w:lang w:val="pl-PL"/>
        </w:rPr>
      </w:pPr>
      <w:r w:rsidRPr="00814F1E">
        <w:rPr>
          <w:rFonts w:ascii="Calibri" w:hAnsi="Calibri"/>
          <w:szCs w:val="21"/>
          <w:shd w:val="clear" w:color="auto" w:fill="FFFFFF"/>
          <w:lang w:val="pl-PL"/>
        </w:rPr>
        <w:t xml:space="preserve">5. </w:t>
      </w:r>
      <w:r w:rsidR="00CE2F46" w:rsidRPr="00814F1E">
        <w:rPr>
          <w:rFonts w:ascii="Calibri" w:hAnsi="Calibri"/>
          <w:szCs w:val="21"/>
          <w:shd w:val="clear" w:color="auto" w:fill="FFFFFF"/>
          <w:lang w:val="pl-PL"/>
        </w:rPr>
        <w:t>Koszty wykonania i montażu tablic informacyjnych</w:t>
      </w:r>
      <w:r w:rsidR="00CE2F46" w:rsidRPr="00814F1E">
        <w:rPr>
          <w:rFonts w:ascii="Calibri" w:hAnsi="Calibri"/>
          <w:lang w:val="pl-PL"/>
        </w:rPr>
        <w:t xml:space="preserve"> obciążają Wykonawcę.</w:t>
      </w: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9C56FF" w:rsidRDefault="0039459B" w:rsidP="00140C95">
      <w:pPr>
        <w:pStyle w:val="Textbody"/>
        <w:spacing w:after="0" w:line="276" w:lineRule="auto"/>
        <w:jc w:val="both"/>
        <w:rPr>
          <w:lang w:val="pl-PL"/>
        </w:rPr>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dziennik budowy;</w:t>
      </w:r>
    </w:p>
    <w:p w14:paraId="615A095B"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księgę obmiaru;</w:t>
      </w:r>
    </w:p>
    <w:p w14:paraId="04A5C289" w14:textId="0BF973B1" w:rsidR="00AA356F" w:rsidRDefault="0039459B" w:rsidP="00140C95">
      <w:pPr>
        <w:pStyle w:val="Textbody"/>
        <w:spacing w:after="0" w:line="276" w:lineRule="auto"/>
        <w:jc w:val="both"/>
        <w:rPr>
          <w:rFonts w:ascii="Calibri" w:hAnsi="Calibri"/>
          <w:lang w:val="pl-PL"/>
        </w:rPr>
      </w:pPr>
      <w:r>
        <w:rPr>
          <w:rFonts w:ascii="Calibri" w:hAnsi="Calibri"/>
          <w:lang w:val="pl-PL"/>
        </w:rPr>
        <w:lastRenderedPageBreak/>
        <w:t>3) rejestr ewentualnych protokołów konieczności.</w:t>
      </w:r>
    </w:p>
    <w:p w14:paraId="06033294" w14:textId="77777777" w:rsidR="00573D66" w:rsidRDefault="00573D66" w:rsidP="00140C95">
      <w:pPr>
        <w:pStyle w:val="Textbody"/>
        <w:spacing w:after="0" w:line="276" w:lineRule="auto"/>
        <w:jc w:val="both"/>
        <w:rPr>
          <w:rFonts w:ascii="Calibri" w:hAnsi="Calibri"/>
          <w:lang w:val="pl-PL"/>
        </w:rPr>
      </w:pP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t>po wykonaniu zadania.</w:t>
      </w:r>
    </w:p>
    <w:p w14:paraId="1749811D" w14:textId="77777777" w:rsidR="00AA356F" w:rsidRPr="0080201A" w:rsidRDefault="0039459B" w:rsidP="00140C95">
      <w:pPr>
        <w:pStyle w:val="Textbody"/>
        <w:spacing w:after="0" w:line="276" w:lineRule="auto"/>
        <w:jc w:val="both"/>
        <w:rPr>
          <w:rFonts w:ascii="Calibri" w:hAnsi="Calibri"/>
          <w:lang w:val="pl-PL"/>
        </w:rPr>
      </w:pPr>
      <w:r w:rsidRPr="0080201A">
        <w:rPr>
          <w:rFonts w:ascii="Calibri" w:hAnsi="Calibri"/>
          <w:lang w:val="pl-PL"/>
        </w:rPr>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79EB0255" w14:textId="77777777" w:rsidR="00AA356F" w:rsidRPr="009C56FF" w:rsidRDefault="0039459B" w:rsidP="00140C95">
      <w:pPr>
        <w:pStyle w:val="Textbody"/>
        <w:spacing w:after="0"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księgę obmiaru robót,</w:t>
      </w:r>
    </w:p>
    <w:p w14:paraId="57191A0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dziennik budowy,</w:t>
      </w:r>
    </w:p>
    <w:p w14:paraId="7907F6E6" w14:textId="42693C86" w:rsidR="00AA356F" w:rsidRPr="009C56FF" w:rsidRDefault="0039459B" w:rsidP="00140C95">
      <w:pPr>
        <w:pStyle w:val="Textbody"/>
        <w:spacing w:after="0" w:line="276" w:lineRule="auto"/>
        <w:jc w:val="both"/>
        <w:rPr>
          <w:lang w:val="pl-PL"/>
        </w:rPr>
      </w:pPr>
      <w:r w:rsidRPr="0080201A">
        <w:rPr>
          <w:rFonts w:ascii="Calibri" w:eastAsia="MS Mincho" w:hAnsi="Calibri" w:cs="Times New Roman"/>
          <w:lang w:val="pl-PL"/>
        </w:rPr>
        <w:t>5) poświadczone przez Wydział Geodezji Starostwa Powiatowego zawiadomienie o wykonaniu zgłoszonych prac geodezyjnych</w:t>
      </w:r>
      <w:r w:rsidRPr="0080201A">
        <w:rPr>
          <w:rFonts w:ascii="Calibri" w:eastAsia="MS Mincho" w:hAnsi="Calibri" w:cs="Times New Roman"/>
          <w:b/>
          <w:bCs/>
          <w:lang w:val="pl-PL"/>
        </w:rPr>
        <w:t xml:space="preserve"> </w:t>
      </w:r>
      <w:r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oświadczenie kierownika budowy i inne dokumenty wymagane ustawą Prawo budowlane.</w:t>
      </w:r>
    </w:p>
    <w:p w14:paraId="75E82823"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Koszty usuwania wad ponosi Wykonawca.</w:t>
      </w:r>
    </w:p>
    <w:p w14:paraId="13340AA8" w14:textId="4E57242F" w:rsidR="00AA356F" w:rsidRDefault="0039459B" w:rsidP="00140C95">
      <w:pPr>
        <w:pStyle w:val="Textbody"/>
        <w:spacing w:after="0"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0C141B5" w14:textId="77777777" w:rsidR="00AD72FC" w:rsidRDefault="00AD72FC">
      <w:pPr>
        <w:pStyle w:val="Default"/>
        <w:spacing w:after="18" w:line="276" w:lineRule="auto"/>
        <w:jc w:val="center"/>
        <w:rPr>
          <w:color w:val="FF0000"/>
          <w:lang w:val="pl-PL"/>
        </w:rPr>
      </w:pPr>
    </w:p>
    <w:p w14:paraId="0FA7E123" w14:textId="4034B2EF"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5927F456" w:rsidR="00AA356F" w:rsidRDefault="0039459B">
      <w:pPr>
        <w:pStyle w:val="Textbody"/>
        <w:spacing w:line="276" w:lineRule="auto"/>
        <w:jc w:val="both"/>
        <w:rPr>
          <w:rFonts w:ascii="Calibri" w:hAnsi="Calibri"/>
          <w:lang w:val="pl-PL"/>
        </w:rPr>
      </w:pPr>
      <w:r>
        <w:rPr>
          <w:rFonts w:ascii="Calibri" w:hAnsi="Calibri"/>
          <w:lang w:val="pl-PL"/>
        </w:rPr>
        <w:t xml:space="preserve">4) </w:t>
      </w:r>
      <w:r w:rsidR="00525791">
        <w:rPr>
          <w:rFonts w:ascii="Calibri" w:hAnsi="Calibri"/>
          <w:lang w:val="pl-PL"/>
        </w:rPr>
        <w:t xml:space="preserve">każdorazowo za zwłokę w rozpoczęciu lub/i zakończeniu realizacji przedmiotu umowy – </w:t>
      </w:r>
      <w:r w:rsidR="00AD72FC">
        <w:rPr>
          <w:rFonts w:ascii="Calibri" w:hAnsi="Calibri"/>
          <w:lang w:val="pl-PL"/>
        </w:rPr>
        <w:t xml:space="preserve">                       </w:t>
      </w:r>
      <w:r w:rsidR="00525791">
        <w:rPr>
          <w:rFonts w:ascii="Calibri" w:hAnsi="Calibri"/>
          <w:lang w:val="pl-PL"/>
        </w:rPr>
        <w:t>w wysokości 500 zł za każdy dzień zwłoki;</w:t>
      </w:r>
    </w:p>
    <w:p w14:paraId="3FCBA526" w14:textId="5B0919C3" w:rsidR="00AA356F" w:rsidRDefault="0039459B">
      <w:pPr>
        <w:pStyle w:val="Textbody"/>
        <w:spacing w:line="276" w:lineRule="auto"/>
        <w:jc w:val="both"/>
        <w:rPr>
          <w:rFonts w:ascii="Calibri" w:hAnsi="Calibri"/>
          <w:lang w:val="pl-PL"/>
        </w:rPr>
      </w:pPr>
      <w:r>
        <w:rPr>
          <w:rFonts w:ascii="Calibri" w:hAnsi="Calibri"/>
          <w:lang w:val="pl-PL"/>
        </w:rPr>
        <w:t xml:space="preserve">5) w przypadku naruszenia postanowień § 12 lub § 15 niniejszej umowy – w wysokości 10% </w:t>
      </w:r>
      <w:r>
        <w:rPr>
          <w:rFonts w:ascii="Calibri" w:hAnsi="Calibri"/>
          <w:lang w:val="pl-PL"/>
        </w:rPr>
        <w:lastRenderedPageBreak/>
        <w:t xml:space="preserve">wynagrodzenia brutto określonego w § 4 ust. </w:t>
      </w:r>
      <w:r w:rsidR="00525791">
        <w:rPr>
          <w:rFonts w:ascii="Calibri" w:hAnsi="Calibri"/>
          <w:lang w:val="pl-PL"/>
        </w:rPr>
        <w:t>2;</w:t>
      </w:r>
    </w:p>
    <w:p w14:paraId="3BAF9DD2" w14:textId="3EB7C098" w:rsidR="00AA356F" w:rsidRDefault="0039459B">
      <w:pPr>
        <w:pStyle w:val="Textbody"/>
        <w:spacing w:line="276" w:lineRule="auto"/>
        <w:jc w:val="both"/>
        <w:rPr>
          <w:rFonts w:ascii="Calibri" w:hAnsi="Calibri"/>
          <w:lang w:val="pl-PL"/>
        </w:rPr>
      </w:pPr>
      <w:r>
        <w:rPr>
          <w:rFonts w:ascii="Calibri" w:hAnsi="Calibri"/>
          <w:lang w:val="pl-PL"/>
        </w:rPr>
        <w:t xml:space="preserve">6)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r w:rsidR="00525791">
        <w:rPr>
          <w:rFonts w:ascii="Calibri" w:hAnsi="Calibri"/>
          <w:lang w:val="pl-PL"/>
        </w:rPr>
        <w:t>, za każdy przypadek naruszenia;</w:t>
      </w:r>
    </w:p>
    <w:p w14:paraId="5B4660AC" w14:textId="64C77255" w:rsidR="00AA356F" w:rsidRDefault="007E0E6B">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xml:space="preserve">) w przypadku nie przedłożenia do zaakceptowania projektu umowy o podwykonawstwo lub projektu jej zmiany oraz w przypadku nie przedłożenia w wymaganym terminie poświadczonej za zgodność z oryginałem kopii umowy o podwykonawstwo lub jej zmiany – w wysokości </w:t>
      </w:r>
      <w:r w:rsidR="008A0A6B">
        <w:rPr>
          <w:rFonts w:ascii="Calibri" w:hAnsi="Calibri"/>
          <w:lang w:val="pl-PL"/>
        </w:rPr>
        <w:t>2 000 zł za każdy przypadek naruszenia</w:t>
      </w:r>
      <w:r w:rsidR="0039459B">
        <w:rPr>
          <w:rFonts w:ascii="Calibri" w:hAnsi="Calibri"/>
          <w:lang w:val="pl-PL"/>
        </w:rPr>
        <w:t>;</w:t>
      </w:r>
    </w:p>
    <w:p w14:paraId="35F7A018" w14:textId="2DDC201F" w:rsidR="00AA356F" w:rsidRDefault="007E0E6B">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xml:space="preserve">) w przypadku braku zmiany umowy o podwykonawstwo, w zakresie terminu zapłaty -                   </w:t>
      </w:r>
      <w:r w:rsidR="00E20B09">
        <w:rPr>
          <w:rFonts w:ascii="Calibri" w:hAnsi="Calibri"/>
          <w:lang w:val="pl-PL"/>
        </w:rPr>
        <w:t xml:space="preserve">            </w:t>
      </w:r>
      <w:r w:rsidR="0039459B">
        <w:rPr>
          <w:rFonts w:ascii="Calibri" w:hAnsi="Calibri"/>
          <w:lang w:val="pl-PL"/>
        </w:rPr>
        <w:t>w wysokości 1% wynagrodzenia umownego brutto  określonego w § 4 ust. 2 umowy</w:t>
      </w:r>
      <w:r w:rsidR="008A0A6B">
        <w:rPr>
          <w:rFonts w:ascii="Calibri" w:hAnsi="Calibri"/>
          <w:lang w:val="pl-PL"/>
        </w:rPr>
        <w:t>, za każdy przypadek naruszenia</w:t>
      </w:r>
      <w:r w:rsidR="00525791">
        <w:rPr>
          <w:rFonts w:ascii="Calibri" w:hAnsi="Calibri"/>
          <w:lang w:val="pl-PL"/>
        </w:rPr>
        <w:t>;</w:t>
      </w:r>
    </w:p>
    <w:p w14:paraId="119D4AEC" w14:textId="3BD1B848" w:rsidR="00104EFF" w:rsidRPr="00104EFF" w:rsidRDefault="00104EFF">
      <w:pPr>
        <w:pStyle w:val="Textbody"/>
        <w:spacing w:line="276" w:lineRule="auto"/>
        <w:jc w:val="both"/>
        <w:rPr>
          <w:lang w:val="pl-PL"/>
        </w:rPr>
      </w:pPr>
      <w:r>
        <w:rPr>
          <w:rFonts w:ascii="Calibri" w:hAnsi="Calibri" w:cs="Times New Roman"/>
          <w:color w:val="000000"/>
          <w:lang w:val="pl-PL"/>
        </w:rPr>
        <w:t xml:space="preserve">9) </w:t>
      </w:r>
      <w:r>
        <w:rPr>
          <w:rFonts w:ascii="Calibri" w:hAnsi="Calibri" w:cs="Times New Roman"/>
          <w:color w:val="000000"/>
          <w:u w:val="single"/>
          <w:lang w:val="pl-PL"/>
        </w:rPr>
        <w:t>w przypadku niewykonania lub nienależytego wykonania umowy, za które odpowiedzialność ponosi Wykonawca, powodujące utratę w całości lub w części dofinansowania inwestycji ze środków Rządowego Funduszu Rozwoju Dróg - w wysokości utraconego dofinansowania.</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0378D0C8" w:rsidR="00AA356F" w:rsidRDefault="0039459B">
      <w:pPr>
        <w:pStyle w:val="Textbody"/>
        <w:spacing w:line="276" w:lineRule="auto"/>
        <w:jc w:val="both"/>
        <w:rPr>
          <w:rFonts w:ascii="Calibri" w:hAnsi="Calibri"/>
          <w:lang w:val="pl-PL"/>
        </w:rPr>
      </w:pPr>
      <w:r>
        <w:rPr>
          <w:rFonts w:ascii="Calibri" w:hAnsi="Calibri"/>
          <w:lang w:val="pl-PL"/>
        </w:rPr>
        <w:t xml:space="preserve">1) za oddelegowanie do wykonywania robót wskazanych </w:t>
      </w:r>
      <w:r w:rsidRPr="003B2424">
        <w:rPr>
          <w:rFonts w:ascii="Calibri" w:hAnsi="Calibri" w:cs="Calibri"/>
          <w:lang w:val="pl-PL"/>
        </w:rPr>
        <w:t xml:space="preserve">w § </w:t>
      </w:r>
      <w:r w:rsidR="003B2424" w:rsidRPr="003B2424">
        <w:rPr>
          <w:rStyle w:val="Odwoaniedokomentarza"/>
          <w:rFonts w:ascii="Calibri" w:hAnsi="Calibri" w:cs="Calibri"/>
          <w:sz w:val="24"/>
          <w:szCs w:val="24"/>
          <w:lang w:val="pl-PL"/>
        </w:rPr>
        <w:t>18 o</w:t>
      </w:r>
      <w:r w:rsidRPr="003B2424">
        <w:rPr>
          <w:rFonts w:ascii="Calibri" w:hAnsi="Calibri" w:cs="Calibri"/>
          <w:lang w:val="pl-PL"/>
        </w:rPr>
        <w:t>sób</w:t>
      </w:r>
      <w:r>
        <w:rPr>
          <w:rFonts w:ascii="Calibri" w:hAnsi="Calibri"/>
          <w:lang w:val="pl-PL"/>
        </w:rPr>
        <w:t xml:space="preserve">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t xml:space="preserve">z każdej płatności należnej lub jaka będzie się należeć Wykonawcy. Zapłata kary przez Wykonawcę </w:t>
      </w:r>
      <w:r>
        <w:rPr>
          <w:rFonts w:ascii="Calibri" w:hAnsi="Calibri"/>
          <w:lang w:val="pl-PL"/>
        </w:rPr>
        <w:lastRenderedPageBreak/>
        <w:t xml:space="preserve">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1D495C74" w14:textId="749F166B" w:rsidR="00AA356F" w:rsidRDefault="00140C95">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Limit kar umownych, jakich Zamawiający może żądać od Wykonawcy z wszystkich tytułów przewidzianych w niniejszej Umowie, wynosi 20% wartości wynagrodzenia umownego brutto określonego w § 4 ust. 2 umowy.</w:t>
      </w:r>
    </w:p>
    <w:p w14:paraId="506D6691" w14:textId="07A7AEE4" w:rsidR="00104EFF" w:rsidRPr="00104EFF" w:rsidRDefault="00104EFF" w:rsidP="00104EFF">
      <w:pPr>
        <w:pStyle w:val="Textbody"/>
        <w:spacing w:line="276" w:lineRule="auto"/>
        <w:jc w:val="both"/>
        <w:rPr>
          <w:lang w:val="pl-PL"/>
        </w:rPr>
      </w:pPr>
      <w:r>
        <w:rPr>
          <w:rFonts w:ascii="Calibri" w:hAnsi="Calibri"/>
          <w:lang w:val="pl-PL"/>
        </w:rPr>
        <w:t xml:space="preserve">10. W przypadku powstania szkód z tytułu niewykonania lub nienależytego wykonania umowy przewyższających kary umowne, skutkujących także utratą dofinansowania z </w:t>
      </w:r>
      <w:r>
        <w:rPr>
          <w:rFonts w:ascii="Calibri" w:hAnsi="Calibri" w:cs="Times New Roman"/>
          <w:color w:val="000000"/>
          <w:lang w:val="pl-PL"/>
        </w:rPr>
        <w:t>Rządowego Funduszu Rozwoju Dróg</w:t>
      </w:r>
      <w:r>
        <w:rPr>
          <w:rFonts w:ascii="Calibri" w:hAnsi="Calibri"/>
          <w:lang w:val="pl-PL"/>
        </w:rPr>
        <w:t xml:space="preserve"> z winy Wykonawcy, Strony zastrzegają sobie prawo do dochodzenia odszkodowania uzupełniającego do wysokości rzeczywiście poniesionej szkody.</w:t>
      </w:r>
    </w:p>
    <w:p w14:paraId="1D0D5EC8" w14:textId="77777777" w:rsidR="00104EFF" w:rsidRDefault="00104EFF">
      <w:pPr>
        <w:pStyle w:val="Textbody"/>
        <w:spacing w:line="276" w:lineRule="auto"/>
        <w:jc w:val="both"/>
        <w:rPr>
          <w:rFonts w:ascii="Calibri" w:hAnsi="Calibri"/>
          <w:lang w:val="pl-PL"/>
        </w:rPr>
      </w:pP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552E1691" w:rsidR="00AA356F" w:rsidRDefault="0039459B">
      <w:pPr>
        <w:pStyle w:val="Textbody"/>
        <w:spacing w:line="276" w:lineRule="auto"/>
        <w:jc w:val="both"/>
        <w:rPr>
          <w:rFonts w:ascii="Calibri" w:hAnsi="Calibri"/>
          <w:lang w:val="pl-PL"/>
        </w:rPr>
      </w:pPr>
      <w:r>
        <w:rPr>
          <w:rFonts w:ascii="Calibri" w:hAnsi="Calibri"/>
          <w:lang w:val="pl-PL"/>
        </w:rPr>
        <w:t xml:space="preserve">3. Zamawiający jest zobowiązany powiadomić Wykonawcę o powstałych wadach przedmiotu umowy w ciągu 14 dni od ich ujawnienia, natomiast Wykonawca jest zobowiązany do ich usunięcia </w:t>
      </w:r>
      <w:r w:rsidR="00646842">
        <w:rPr>
          <w:rFonts w:ascii="Calibri" w:hAnsi="Calibri"/>
          <w:lang w:val="pl-PL"/>
        </w:rPr>
        <w:t xml:space="preserve">                     </w:t>
      </w:r>
      <w:r>
        <w:rPr>
          <w:rFonts w:ascii="Calibri" w:hAnsi="Calibri"/>
          <w:lang w:val="pl-PL"/>
        </w:rPr>
        <w:t>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2886D816"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w:t>
      </w:r>
      <w:r w:rsidR="00140664">
        <w:rPr>
          <w:rFonts w:ascii="Calibri" w:hAnsi="Calibri"/>
          <w:lang w:val="pl-PL"/>
        </w:rPr>
        <w:t>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5CEE2567" w14:textId="6D97D171" w:rsidR="00140664" w:rsidRDefault="00140664">
      <w:pPr>
        <w:pStyle w:val="Textbody"/>
        <w:spacing w:line="276" w:lineRule="auto"/>
        <w:jc w:val="both"/>
        <w:rPr>
          <w:rFonts w:ascii="Calibri" w:hAnsi="Calibri"/>
          <w:lang w:val="pl-PL"/>
        </w:rPr>
      </w:pPr>
      <w:r>
        <w:rPr>
          <w:rFonts w:ascii="Calibri" w:hAnsi="Calibri"/>
          <w:lang w:val="pl-PL"/>
        </w:rPr>
        <w:t xml:space="preserve">4. W przypadku istotnych wad, które będą uniemożliwiały korzystać z przedmiotu umowy zgodnie    z jego przeznaczeniem,  Zamawiający może odstąpić od umowy bez obowiązku zapłaty </w:t>
      </w:r>
      <w:r>
        <w:rPr>
          <w:rFonts w:ascii="Calibri" w:hAnsi="Calibri"/>
          <w:lang w:val="pl-PL"/>
        </w:rPr>
        <w:lastRenderedPageBreak/>
        <w:t>wynagrodzenia.</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19BD98E9" w14:textId="26BCA752" w:rsidR="00C6277D" w:rsidRPr="00F0091A" w:rsidRDefault="0039459B" w:rsidP="00F0091A">
      <w:pPr>
        <w:pStyle w:val="Textbody"/>
        <w:spacing w:after="0" w:line="276" w:lineRule="auto"/>
        <w:jc w:val="both"/>
        <w:rPr>
          <w:rFonts w:ascii="Calibri" w:hAnsi="Calibri"/>
          <w:lang w:val="pl-PL"/>
        </w:rPr>
      </w:pPr>
      <w:r>
        <w:rPr>
          <w:rFonts w:ascii="Calibri" w:hAnsi="Calibri"/>
          <w:lang w:val="pl-PL"/>
        </w:rPr>
        <w:t>2. W razie braku zawiadomienia o zmianach, określonych w § 14 ust. 2  korespondencję wysłaną na adres wskazany w preambule umowy uważa się za doręczoną z upływem 14 dnia od momentu nadania listu poleconego.</w:t>
      </w:r>
    </w:p>
    <w:p w14:paraId="25282673" w14:textId="77777777" w:rsidR="00C6277D" w:rsidRDefault="00C6277D">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 których mowa w art. 456 ustawy Prawo zamówień publicznych;</w:t>
      </w:r>
    </w:p>
    <w:p w14:paraId="258951D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81DDEB1" w14:textId="1485FB22" w:rsidR="00AA356F" w:rsidRPr="00AD72FC" w:rsidRDefault="0039459B" w:rsidP="00AD72FC">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7C4CBA74" w14:textId="77777777" w:rsidR="00707CB1" w:rsidRDefault="00707CB1">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lastRenderedPageBreak/>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6FB00119" w14:textId="190DC531" w:rsidR="00AA356F" w:rsidRDefault="0039459B">
      <w:pPr>
        <w:pStyle w:val="Textbody"/>
        <w:spacing w:line="276" w:lineRule="auto"/>
        <w:jc w:val="both"/>
        <w:rPr>
          <w:rFonts w:ascii="Calibri" w:hAnsi="Calibri"/>
          <w:lang w:val="pl-PL"/>
        </w:rPr>
      </w:pPr>
      <w:r>
        <w:rPr>
          <w:rFonts w:ascii="Calibri" w:hAnsi="Calibri"/>
          <w:lang w:val="pl-PL"/>
        </w:rPr>
        <w:t>3. Roboty inne niż wymienione w ust. 2 pkt 2 lub pkt 3 Wykonawca wykona siłami własnymi</w:t>
      </w:r>
      <w:r w:rsidR="00DE58F9">
        <w:rPr>
          <w:rFonts w:ascii="Calibri" w:hAnsi="Calibri"/>
          <w:lang w:val="pl-PL"/>
        </w:rPr>
        <w:t>.</w:t>
      </w:r>
    </w:p>
    <w:p w14:paraId="4E27019C" w14:textId="40587264" w:rsidR="00AA356F" w:rsidRDefault="00DE58F9">
      <w:pPr>
        <w:pStyle w:val="Textbody"/>
        <w:spacing w:line="276" w:lineRule="auto"/>
        <w:jc w:val="both"/>
        <w:rPr>
          <w:rFonts w:ascii="Calibri" w:hAnsi="Calibri"/>
          <w:lang w:val="pl-PL"/>
        </w:rPr>
      </w:pPr>
      <w:r>
        <w:rPr>
          <w:rFonts w:ascii="Calibri" w:hAnsi="Calibri"/>
          <w:lang w:val="pl-PL"/>
        </w:rPr>
        <w:t>4</w:t>
      </w:r>
      <w:r w:rsidR="0039459B">
        <w:rPr>
          <w:rFonts w:ascii="Calibri" w:hAnsi="Calibri"/>
          <w:lang w:val="pl-PL"/>
        </w:rPr>
        <w:t>.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sidR="0039459B">
        <w:rPr>
          <w:rFonts w:ascii="Calibri" w:hAnsi="Calibri"/>
          <w:lang w:val="pl-PL"/>
        </w:rPr>
        <w:t xml:space="preserve">w trakcie postępowania </w:t>
      </w:r>
      <w:r w:rsidR="00E20B09">
        <w:rPr>
          <w:rFonts w:ascii="Calibri" w:hAnsi="Calibri"/>
          <w:lang w:val="pl-PL"/>
        </w:rPr>
        <w:t xml:space="preserve">                       </w:t>
      </w:r>
      <w:r w:rsidR="0039459B">
        <w:rPr>
          <w:rFonts w:ascii="Calibri" w:hAnsi="Calibri"/>
          <w:lang w:val="pl-PL"/>
        </w:rPr>
        <w:t>o udzielenie zamówienia. Zmiana taka nie wymaga aneksu do umowy.</w:t>
      </w:r>
    </w:p>
    <w:p w14:paraId="6DEA511A" w14:textId="74E8CACA" w:rsidR="001B6A3B" w:rsidRPr="001B6A3B" w:rsidRDefault="00DE58F9">
      <w:pPr>
        <w:pStyle w:val="Textbody"/>
        <w:spacing w:line="276" w:lineRule="auto"/>
        <w:jc w:val="both"/>
        <w:rPr>
          <w:rFonts w:ascii="Calibri" w:hAnsi="Calibri"/>
          <w:lang w:val="pl-PL"/>
        </w:rPr>
      </w:pPr>
      <w:r>
        <w:rPr>
          <w:rFonts w:ascii="Calibri" w:hAnsi="Calibri"/>
          <w:lang w:val="pl-PL"/>
        </w:rPr>
        <w:t>5</w:t>
      </w:r>
      <w:r w:rsidR="0039459B">
        <w:rPr>
          <w:rFonts w:ascii="Calibri" w:hAnsi="Calibri"/>
          <w:lang w:val="pl-PL"/>
        </w:rPr>
        <w:t>.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4543E8C1" w:rsidR="00AA356F" w:rsidRDefault="00DE58F9">
      <w:pPr>
        <w:pStyle w:val="Textbody"/>
        <w:spacing w:line="276" w:lineRule="auto"/>
        <w:jc w:val="both"/>
        <w:rPr>
          <w:rFonts w:ascii="Calibri" w:hAnsi="Calibri"/>
          <w:lang w:val="pl-PL"/>
        </w:rPr>
      </w:pPr>
      <w:r>
        <w:rPr>
          <w:rFonts w:ascii="Calibri" w:hAnsi="Calibri"/>
          <w:lang w:val="pl-PL"/>
        </w:rPr>
        <w:t>6</w:t>
      </w:r>
      <w:r w:rsidR="0039459B">
        <w:rPr>
          <w:rFonts w:ascii="Calibri" w:hAnsi="Calibri"/>
          <w:lang w:val="pl-PL"/>
        </w:rPr>
        <w:t>.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208E76BE" w:rsidR="00AA356F" w:rsidRDefault="00DE58F9">
      <w:pPr>
        <w:pStyle w:val="Textbody"/>
        <w:spacing w:line="276" w:lineRule="auto"/>
        <w:jc w:val="both"/>
        <w:rPr>
          <w:rFonts w:ascii="Calibri" w:hAnsi="Calibri"/>
          <w:lang w:val="pl-PL"/>
        </w:rPr>
      </w:pPr>
      <w:r>
        <w:rPr>
          <w:rFonts w:ascii="Calibri" w:hAnsi="Calibri"/>
          <w:lang w:val="pl-PL"/>
        </w:rPr>
        <w:t>7</w:t>
      </w:r>
      <w:r w:rsidR="0039459B">
        <w:rPr>
          <w:rFonts w:ascii="Calibri" w:hAnsi="Calibri"/>
          <w:lang w:val="pl-PL"/>
        </w:rPr>
        <w:t>. Niezgłoszenie w formie pisemnej zastrzeżeń do przedłożonego projektu umowy</w:t>
      </w:r>
      <w:r w:rsidR="00E20B09">
        <w:rPr>
          <w:rFonts w:ascii="Calibri" w:hAnsi="Calibri"/>
          <w:lang w:val="pl-PL"/>
        </w:rPr>
        <w:t xml:space="preserve">                                           </w:t>
      </w:r>
      <w:r w:rsidR="0039459B">
        <w:rPr>
          <w:rFonts w:ascii="Calibri" w:hAnsi="Calibri"/>
          <w:lang w:val="pl-PL"/>
        </w:rPr>
        <w:t xml:space="preserve">o podwykonawstwo, której przedmiotem są roboty budowlane, w terminie wskazanym w ust. </w:t>
      </w:r>
      <w:r w:rsidR="00E9563C">
        <w:rPr>
          <w:rFonts w:ascii="Calibri" w:hAnsi="Calibri"/>
          <w:lang w:val="pl-PL"/>
        </w:rPr>
        <w:t>6</w:t>
      </w:r>
      <w:r w:rsidR="0039459B">
        <w:rPr>
          <w:rFonts w:ascii="Calibri" w:hAnsi="Calibri"/>
          <w:lang w:val="pl-PL"/>
        </w:rPr>
        <w:t xml:space="preserve"> uważa się za akceptację projektu umowy przez Zamawiającego.</w:t>
      </w:r>
    </w:p>
    <w:p w14:paraId="2BF40D70" w14:textId="61B35FC3" w:rsidR="00AA356F" w:rsidRDefault="00DE58F9">
      <w:pPr>
        <w:pStyle w:val="Textbody"/>
        <w:spacing w:line="276" w:lineRule="auto"/>
        <w:jc w:val="both"/>
        <w:rPr>
          <w:rFonts w:ascii="Calibri" w:hAnsi="Calibri"/>
          <w:lang w:val="pl-PL"/>
        </w:rPr>
      </w:pPr>
      <w:r>
        <w:rPr>
          <w:rFonts w:ascii="Calibri" w:hAnsi="Calibri"/>
          <w:lang w:val="pl-PL"/>
        </w:rPr>
        <w:t>8</w:t>
      </w:r>
      <w:r w:rsidR="0039459B">
        <w:rPr>
          <w:rFonts w:ascii="Calibri" w:hAnsi="Calibri"/>
          <w:lang w:val="pl-PL"/>
        </w:rPr>
        <w:t xml:space="preserve">. Wykonawca, podwykonawca lub dalszy podwykonawca zamówienia przedkłada Zamawiającemu </w:t>
      </w:r>
      <w:r w:rsidR="0039459B">
        <w:rPr>
          <w:rFonts w:ascii="Calibri" w:hAnsi="Calibri"/>
          <w:lang w:val="pl-PL"/>
        </w:rPr>
        <w:lastRenderedPageBreak/>
        <w:t>poświadczoną (przez siebie) za zgodność z oryginałem kopię zawartej umowy o podwykonawstwo, której przedmiotem są roboty budowlane, w terminie 7 dni od dnia jej zawarcia.</w:t>
      </w:r>
    </w:p>
    <w:p w14:paraId="4CB44BF1" w14:textId="2AE1098D" w:rsidR="00AA356F" w:rsidRDefault="00DE58F9">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sidR="0039459B">
        <w:rPr>
          <w:rFonts w:ascii="Calibri" w:hAnsi="Calibri"/>
          <w:lang w:val="pl-PL"/>
        </w:rPr>
        <w:t xml:space="preserve">w przypadkach, o których mowa w ust. </w:t>
      </w:r>
      <w:r w:rsidR="00E9563C">
        <w:rPr>
          <w:rFonts w:ascii="Calibri" w:hAnsi="Calibri"/>
          <w:lang w:val="pl-PL"/>
        </w:rPr>
        <w:t>6</w:t>
      </w:r>
      <w:r w:rsidR="0039459B">
        <w:rPr>
          <w:rFonts w:ascii="Calibri" w:hAnsi="Calibri"/>
          <w:lang w:val="pl-PL"/>
        </w:rPr>
        <w:t>.</w:t>
      </w:r>
    </w:p>
    <w:p w14:paraId="3BD2369D" w14:textId="7DD62685"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0</w:t>
      </w:r>
      <w:r>
        <w:rPr>
          <w:rFonts w:ascii="Calibri" w:hAnsi="Calibri"/>
          <w:lang w:val="pl-PL"/>
        </w:rPr>
        <w:t>. Niezgłoszenie w formie pisemnej sprzeciwu do przedłożonej umowy o podwykonawstwo, której przedmiotem są roboty budowlane, w terminie określonym w ust. 10, uważa się za akceptację umowy przez Zamawiającego.</w:t>
      </w:r>
    </w:p>
    <w:p w14:paraId="0A860B9E" w14:textId="1A524F6E"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1</w:t>
      </w:r>
      <w:r>
        <w:rPr>
          <w:rFonts w:ascii="Calibri" w:hAnsi="Calibri"/>
          <w:lang w:val="pl-PL"/>
        </w:rPr>
        <w:t xml:space="preserve">.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1A6E0C12"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2</w:t>
      </w:r>
      <w:r>
        <w:rPr>
          <w:rFonts w:ascii="Calibri" w:hAnsi="Calibri"/>
          <w:lang w:val="pl-PL"/>
        </w:rPr>
        <w:t>. W przypadku, o którym mowa w ust. 1</w:t>
      </w:r>
      <w:r w:rsidR="00E9563C">
        <w:rPr>
          <w:rFonts w:ascii="Calibri" w:hAnsi="Calibri"/>
          <w:lang w:val="pl-PL"/>
        </w:rPr>
        <w:t>1</w:t>
      </w:r>
      <w:r>
        <w:rPr>
          <w:rFonts w:ascii="Calibri" w:hAnsi="Calibri"/>
          <w:lang w:val="pl-PL"/>
        </w:rPr>
        <w:t xml:space="preserve">, jeżeli termin zapłaty wynagrodzenia jest dłuższy niż określony w ust. </w:t>
      </w:r>
      <w:r w:rsidR="0052498D">
        <w:rPr>
          <w:rFonts w:ascii="Calibri" w:hAnsi="Calibri"/>
          <w:lang w:val="pl-PL"/>
        </w:rPr>
        <w:t>6</w:t>
      </w:r>
      <w:r>
        <w:rPr>
          <w:rFonts w:ascii="Calibri" w:hAnsi="Calibri"/>
          <w:lang w:val="pl-PL"/>
        </w:rPr>
        <w:t xml:space="preserve"> pkt 1, Zamawiający poinformuje o tym Wykonawcę i wezwie go do doprowadzenia do zmiany tej umowy w terminie nie dłuższym niż 3 dni od otrzymania informacji, pod rygorem wystąpienia o zapłatę kary umownej.</w:t>
      </w:r>
    </w:p>
    <w:p w14:paraId="4A175C29" w14:textId="3CE007CD"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3</w:t>
      </w:r>
      <w:r>
        <w:rPr>
          <w:rFonts w:ascii="Calibri" w:hAnsi="Calibri"/>
          <w:lang w:val="pl-PL"/>
        </w:rPr>
        <w:t xml:space="preserve">. Przepisy ust. </w:t>
      </w:r>
      <w:r w:rsidR="0052498D">
        <w:rPr>
          <w:rFonts w:ascii="Calibri" w:hAnsi="Calibri"/>
          <w:lang w:val="pl-PL"/>
        </w:rPr>
        <w:t>4</w:t>
      </w:r>
      <w:r>
        <w:rPr>
          <w:rFonts w:ascii="Calibri" w:hAnsi="Calibri"/>
          <w:lang w:val="pl-PL"/>
        </w:rPr>
        <w:t xml:space="preserve"> – 1</w:t>
      </w:r>
      <w:r w:rsidR="0052498D">
        <w:rPr>
          <w:rFonts w:ascii="Calibri" w:hAnsi="Calibri"/>
          <w:lang w:val="pl-PL"/>
        </w:rPr>
        <w:t>2</w:t>
      </w:r>
      <w:r>
        <w:rPr>
          <w:rFonts w:ascii="Calibri" w:hAnsi="Calibri"/>
          <w:lang w:val="pl-PL"/>
        </w:rPr>
        <w:t xml:space="preserve"> stosuje się odpowiednio do zmian umów o podwykonawstwo.</w:t>
      </w:r>
    </w:p>
    <w:p w14:paraId="7D377871" w14:textId="31FCBF57"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4</w:t>
      </w:r>
      <w:r>
        <w:rPr>
          <w:rFonts w:ascii="Calibri" w:hAnsi="Calibri"/>
          <w:lang w:val="pl-PL"/>
        </w:rPr>
        <w:t>.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2586CB42"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5</w:t>
      </w:r>
      <w:r>
        <w:rPr>
          <w:rFonts w:ascii="Calibri" w:hAnsi="Calibri"/>
          <w:lang w:val="pl-PL"/>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588A3BB0" w:rsidR="00AA356F" w:rsidRDefault="0039459B">
      <w:pPr>
        <w:pStyle w:val="Textbody"/>
        <w:spacing w:line="276" w:lineRule="auto"/>
        <w:jc w:val="both"/>
        <w:rPr>
          <w:rFonts w:ascii="Calibri" w:hAnsi="Calibri"/>
          <w:lang w:val="pl-PL"/>
        </w:rPr>
      </w:pPr>
      <w:r>
        <w:rPr>
          <w:rFonts w:ascii="Calibri" w:hAnsi="Calibri"/>
          <w:lang w:val="pl-PL"/>
        </w:rPr>
        <w:t>1</w:t>
      </w:r>
      <w:r w:rsidR="00DE58F9">
        <w:rPr>
          <w:rFonts w:ascii="Calibri" w:hAnsi="Calibri"/>
          <w:lang w:val="pl-PL"/>
        </w:rPr>
        <w:t>6</w:t>
      </w:r>
      <w:r>
        <w:rPr>
          <w:rFonts w:ascii="Calibri" w:hAnsi="Calibri"/>
          <w:lang w:val="pl-PL"/>
        </w:rPr>
        <w:t>. Wynagrodzenie, o którym mowa w ust. 1</w:t>
      </w:r>
      <w:r w:rsidR="0052498D">
        <w:rPr>
          <w:rFonts w:ascii="Calibri" w:hAnsi="Calibri"/>
          <w:lang w:val="pl-PL"/>
        </w:rPr>
        <w:t>5</w:t>
      </w:r>
      <w:r>
        <w:rPr>
          <w:rFonts w:ascii="Calibri" w:hAnsi="Calibri"/>
          <w:lang w:val="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6BB5684E" w:rsidR="00AA356F" w:rsidRDefault="00DE58F9">
      <w:pPr>
        <w:pStyle w:val="Textbody"/>
        <w:spacing w:line="276" w:lineRule="auto"/>
        <w:jc w:val="both"/>
        <w:rPr>
          <w:rFonts w:ascii="Calibri" w:hAnsi="Calibri"/>
          <w:lang w:val="pl-PL"/>
        </w:rPr>
      </w:pPr>
      <w:r>
        <w:rPr>
          <w:rFonts w:ascii="Calibri" w:hAnsi="Calibri"/>
          <w:lang w:val="pl-PL"/>
        </w:rPr>
        <w:t>17</w:t>
      </w:r>
      <w:r w:rsidR="0039459B">
        <w:rPr>
          <w:rFonts w:ascii="Calibri" w:hAnsi="Calibri"/>
          <w:lang w:val="pl-PL"/>
        </w:rPr>
        <w:t>. Bezpośrednia zapłata obejmuje wyłącznie należne wynagrodzenie, bez odsetek, należnych podwykonawcy lub dalszemu podwykonawcy.</w:t>
      </w:r>
    </w:p>
    <w:p w14:paraId="25CFEA66" w14:textId="611D35CB" w:rsidR="00AA356F" w:rsidRDefault="00E9563C">
      <w:pPr>
        <w:pStyle w:val="Textbody"/>
        <w:spacing w:line="276" w:lineRule="auto"/>
        <w:jc w:val="both"/>
        <w:rPr>
          <w:rFonts w:ascii="Calibri" w:hAnsi="Calibri"/>
          <w:lang w:val="pl-PL"/>
        </w:rPr>
      </w:pPr>
      <w:r>
        <w:rPr>
          <w:rFonts w:ascii="Calibri" w:hAnsi="Calibri"/>
          <w:lang w:val="pl-PL"/>
        </w:rPr>
        <w:t>18</w:t>
      </w:r>
      <w:r w:rsidR="0039459B">
        <w:rPr>
          <w:rFonts w:ascii="Calibri" w:hAnsi="Calibri"/>
          <w:lang w:val="pl-PL"/>
        </w:rPr>
        <w:t xml:space="preserve">. W przypadku dokonania bezpośredniej zapłaty podwykonawcy lub dalszemu podwykonawcy,   </w:t>
      </w:r>
      <w:r w:rsidR="00E20B09">
        <w:rPr>
          <w:rFonts w:ascii="Calibri" w:hAnsi="Calibri"/>
          <w:lang w:val="pl-PL"/>
        </w:rPr>
        <w:t xml:space="preserve">    </w:t>
      </w:r>
      <w:r w:rsidR="0039459B">
        <w:rPr>
          <w:rFonts w:ascii="Calibri" w:hAnsi="Calibri"/>
          <w:lang w:val="pl-PL"/>
        </w:rPr>
        <w:t xml:space="preserve"> o których mowa w ust. 1</w:t>
      </w:r>
      <w:r w:rsidR="0052498D">
        <w:rPr>
          <w:rFonts w:ascii="Calibri" w:hAnsi="Calibri"/>
          <w:lang w:val="pl-PL"/>
        </w:rPr>
        <w:t>5</w:t>
      </w:r>
      <w:r w:rsidR="0039459B">
        <w:rPr>
          <w:rFonts w:ascii="Calibri" w:hAnsi="Calibri"/>
          <w:lang w:val="pl-PL"/>
        </w:rPr>
        <w:t>, Zamawiający potrąci kwotę wypłaconego wynagrodzenia</w:t>
      </w:r>
      <w:r w:rsidR="00E20B09">
        <w:rPr>
          <w:rFonts w:ascii="Calibri" w:hAnsi="Calibri"/>
          <w:lang w:val="pl-PL"/>
        </w:rPr>
        <w:t xml:space="preserve">                                     </w:t>
      </w:r>
      <w:r w:rsidR="0039459B">
        <w:rPr>
          <w:rFonts w:ascii="Calibri" w:hAnsi="Calibri"/>
          <w:lang w:val="pl-PL"/>
        </w:rPr>
        <w:t xml:space="preserve"> </w:t>
      </w:r>
      <w:r w:rsidR="0039459B">
        <w:rPr>
          <w:rFonts w:ascii="Calibri" w:hAnsi="Calibri"/>
          <w:lang w:val="pl-PL"/>
        </w:rPr>
        <w:lastRenderedPageBreak/>
        <w:t>z wynagrodzenia należnego Wykonawcy.</w:t>
      </w:r>
    </w:p>
    <w:p w14:paraId="34600BDE" w14:textId="613A3972" w:rsidR="00AA356F" w:rsidRDefault="00E9563C">
      <w:pPr>
        <w:pStyle w:val="Textbody"/>
        <w:spacing w:line="276" w:lineRule="auto"/>
        <w:jc w:val="both"/>
        <w:rPr>
          <w:rFonts w:ascii="Calibri" w:hAnsi="Calibri"/>
          <w:lang w:val="pl-PL"/>
        </w:rPr>
      </w:pPr>
      <w:r>
        <w:rPr>
          <w:rFonts w:ascii="Calibri" w:hAnsi="Calibri"/>
          <w:lang w:val="pl-PL"/>
        </w:rPr>
        <w:t>19</w:t>
      </w:r>
      <w:r w:rsidR="0039459B">
        <w:rPr>
          <w:rFonts w:ascii="Calibri" w:hAnsi="Calibri"/>
          <w:lang w:val="pl-PL"/>
        </w:rPr>
        <w:t>. Jakakolwiek przerwa w realizacji robót wynikająca z braku Podwykonawcy będzie traktowana jako przerwa wynikła z przyczyn zależnych od Wykonawcy i będzie stanowić podstawę naliczenia kar umownych.</w:t>
      </w:r>
    </w:p>
    <w:p w14:paraId="63B4220E" w14:textId="41C031D4" w:rsidR="00AA356F" w:rsidRDefault="0039459B">
      <w:pPr>
        <w:pStyle w:val="Textbody"/>
        <w:spacing w:line="276" w:lineRule="auto"/>
        <w:jc w:val="both"/>
        <w:rPr>
          <w:rFonts w:ascii="Calibri" w:hAnsi="Calibri"/>
          <w:lang w:val="pl-PL"/>
        </w:rPr>
      </w:pPr>
      <w:r>
        <w:rPr>
          <w:rFonts w:ascii="Calibri" w:hAnsi="Calibri"/>
          <w:lang w:val="pl-PL"/>
        </w:rPr>
        <w:t>2</w:t>
      </w:r>
      <w:r w:rsidR="00E9563C">
        <w:rPr>
          <w:rFonts w:ascii="Calibri" w:hAnsi="Calibri"/>
          <w:lang w:val="pl-PL"/>
        </w:rPr>
        <w:t>0</w:t>
      </w:r>
      <w:r>
        <w:rPr>
          <w:rFonts w:ascii="Calibri" w:hAnsi="Calibri"/>
          <w:lang w:val="pl-PL"/>
        </w:rPr>
        <w:t>. Wykonawca odpowiada za działania i zaniechania Podwykonawców jak za swoje własne.</w:t>
      </w:r>
    </w:p>
    <w:p w14:paraId="500F3859" w14:textId="29F6843F" w:rsidR="00AA356F" w:rsidRDefault="0039459B" w:rsidP="00410FC0">
      <w:pPr>
        <w:pStyle w:val="Textbody"/>
        <w:spacing w:line="276" w:lineRule="auto"/>
        <w:jc w:val="both"/>
        <w:rPr>
          <w:rStyle w:val="FontStyle104"/>
          <w:rFonts w:ascii="Calibri" w:hAnsi="Calibri"/>
          <w:sz w:val="24"/>
          <w:szCs w:val="24"/>
          <w:lang w:val="pl-PL"/>
        </w:rPr>
      </w:pPr>
      <w:r>
        <w:rPr>
          <w:rStyle w:val="FontStyle104"/>
          <w:rFonts w:ascii="Calibri" w:hAnsi="Calibri"/>
          <w:sz w:val="24"/>
          <w:szCs w:val="24"/>
          <w:lang w:val="pl-PL"/>
        </w:rPr>
        <w:t>2</w:t>
      </w:r>
      <w:r w:rsidR="00E9563C">
        <w:rPr>
          <w:rStyle w:val="FontStyle104"/>
          <w:rFonts w:ascii="Calibri" w:hAnsi="Calibri"/>
          <w:sz w:val="24"/>
          <w:szCs w:val="24"/>
          <w:lang w:val="pl-PL"/>
        </w:rPr>
        <w:t>1</w:t>
      </w:r>
      <w:r>
        <w:rPr>
          <w:rStyle w:val="FontStyle104"/>
          <w:rFonts w:ascii="Calibri" w:hAnsi="Calibri"/>
          <w:sz w:val="24"/>
          <w:szCs w:val="24"/>
          <w:lang w:val="pl-PL"/>
        </w:rPr>
        <w:t>. Cesja wynagrodzenia należnego Wykonawcy dokonana na rzecz Podwykonawcy niniejszego zamówienia nie wymaga zgody Zamawiającego.</w:t>
      </w:r>
    </w:p>
    <w:p w14:paraId="72F19368" w14:textId="77777777" w:rsidR="00AA356F" w:rsidRPr="003B79F2" w:rsidRDefault="0039459B">
      <w:pPr>
        <w:pStyle w:val="Nagwek2"/>
        <w:spacing w:before="0" w:after="0" w:line="276" w:lineRule="auto"/>
        <w:ind w:left="-37"/>
        <w:jc w:val="center"/>
        <w:rPr>
          <w:rFonts w:ascii="Calibri" w:hAnsi="Calibri" w:cs="Times New Roman"/>
          <w:color w:val="auto"/>
          <w:sz w:val="24"/>
          <w:szCs w:val="24"/>
          <w:lang w:val="pl-PL"/>
        </w:rPr>
      </w:pPr>
      <w:r w:rsidRPr="003B79F2">
        <w:rPr>
          <w:rFonts w:ascii="Calibri" w:hAnsi="Calibri" w:cs="Times New Roman"/>
          <w:color w:val="auto"/>
          <w:sz w:val="24"/>
          <w:szCs w:val="24"/>
          <w:lang w:val="pl-PL"/>
        </w:rPr>
        <w:t>§ 17</w:t>
      </w:r>
    </w:p>
    <w:p w14:paraId="38B0FE42" w14:textId="612E4CA4" w:rsidR="00AA356F" w:rsidRPr="003B79F2" w:rsidRDefault="0039459B">
      <w:pPr>
        <w:pStyle w:val="Textbody"/>
        <w:spacing w:after="0" w:line="276" w:lineRule="auto"/>
        <w:ind w:left="-37"/>
        <w:jc w:val="center"/>
        <w:rPr>
          <w:rFonts w:ascii="Calibri" w:hAnsi="Calibri" w:cs="Times New Roman"/>
          <w:b/>
          <w:bCs/>
          <w:lang w:val="pl-PL"/>
        </w:rPr>
      </w:pPr>
      <w:r w:rsidRPr="003B79F2">
        <w:rPr>
          <w:rFonts w:ascii="Calibri" w:hAnsi="Calibri" w:cs="Times New Roman"/>
          <w:b/>
          <w:bCs/>
          <w:lang w:val="pl-PL"/>
        </w:rPr>
        <w:t>Zmiany treści umow</w:t>
      </w:r>
      <w:r w:rsidR="003B79F2" w:rsidRPr="003B79F2">
        <w:rPr>
          <w:rFonts w:ascii="Calibri" w:hAnsi="Calibri" w:cs="Times New Roman"/>
          <w:b/>
          <w:bCs/>
          <w:lang w:val="pl-PL"/>
        </w:rPr>
        <w:t>y</w:t>
      </w:r>
    </w:p>
    <w:p w14:paraId="0FE05223" w14:textId="77777777" w:rsidR="003B2424" w:rsidRPr="00060463" w:rsidRDefault="003B2424" w:rsidP="003B2424">
      <w:pPr>
        <w:pStyle w:val="Textbody"/>
        <w:spacing w:after="0" w:line="276" w:lineRule="auto"/>
        <w:ind w:left="-37"/>
        <w:rPr>
          <w:rFonts w:ascii="Calibri" w:hAnsi="Calibri" w:cs="Times New Roman"/>
          <w:b/>
          <w:bCs/>
          <w:color w:val="000000"/>
          <w:lang w:val="pl-PL"/>
        </w:rPr>
      </w:pPr>
      <w:r>
        <w:rPr>
          <w:rFonts w:asciiTheme="minorHAnsi" w:hAnsiTheme="minorHAnsi" w:cstheme="minorHAnsi"/>
          <w:lang w:val="pl-PL"/>
        </w:rPr>
        <w:t xml:space="preserve">1. </w:t>
      </w:r>
      <w:r w:rsidRPr="00060463">
        <w:rPr>
          <w:rFonts w:asciiTheme="minorHAnsi" w:hAnsiTheme="minorHAnsi" w:cstheme="minorHAnsi"/>
          <w:lang w:val="pl-PL"/>
        </w:rPr>
        <w:t>Oprócz okoliczności przewidzianych w art. 455 ustawy Pzp, Zamawiający przewiduje możliwość</w:t>
      </w:r>
    </w:p>
    <w:p w14:paraId="2BBBC7E2" w14:textId="77777777" w:rsidR="003B2424" w:rsidRPr="003D39BC" w:rsidRDefault="003B2424" w:rsidP="003B2424">
      <w:pPr>
        <w:spacing w:line="276" w:lineRule="auto"/>
        <w:contextualSpacing/>
        <w:jc w:val="both"/>
        <w:rPr>
          <w:rFonts w:asciiTheme="minorHAnsi" w:hAnsiTheme="minorHAnsi" w:cstheme="minorHAnsi"/>
          <w:lang w:val="pl-PL"/>
        </w:rPr>
      </w:pPr>
      <w:r w:rsidRPr="003D39BC">
        <w:rPr>
          <w:rFonts w:asciiTheme="minorHAnsi" w:hAnsiTheme="minorHAnsi" w:cstheme="minorHAnsi"/>
          <w:lang w:val="pl-PL"/>
        </w:rPr>
        <w:t>dokonania zmiany postanowień zawartej Umowy w stosunku do treści oferty, na podstawie której dokonano wyboru Wykonawcy w następujących przypadkach:</w:t>
      </w:r>
    </w:p>
    <w:p w14:paraId="5DEFE14C"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 zmiany terminu wykonania zamówienia,</w:t>
      </w:r>
    </w:p>
    <w:p w14:paraId="56A3034A"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2) zmiany w zakresie zmian technologicznych,</w:t>
      </w:r>
    </w:p>
    <w:p w14:paraId="46C21030"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3)</w:t>
      </w:r>
      <w:r>
        <w:rPr>
          <w:rFonts w:asciiTheme="minorHAnsi" w:hAnsiTheme="minorHAnsi" w:cstheme="minorHAnsi"/>
          <w:lang w:val="pl-PL"/>
        </w:rPr>
        <w:t xml:space="preserve"> </w:t>
      </w:r>
      <w:r w:rsidRPr="008A4918">
        <w:rPr>
          <w:rFonts w:asciiTheme="minorHAnsi" w:hAnsiTheme="minorHAnsi" w:cstheme="minorHAnsi"/>
          <w:lang w:val="pl-PL"/>
        </w:rPr>
        <w:t xml:space="preserve">zmiany w zakresie personelu Wykonawcy, </w:t>
      </w:r>
    </w:p>
    <w:p w14:paraId="1DF3E744"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4)</w:t>
      </w:r>
      <w:r>
        <w:rPr>
          <w:rFonts w:asciiTheme="minorHAnsi" w:hAnsiTheme="minorHAnsi" w:cstheme="minorHAnsi"/>
          <w:lang w:val="pl-PL"/>
        </w:rPr>
        <w:t xml:space="preserve"> </w:t>
      </w:r>
      <w:r w:rsidRPr="008A4918">
        <w:rPr>
          <w:rFonts w:asciiTheme="minorHAnsi" w:hAnsiTheme="minorHAnsi" w:cstheme="minorHAnsi"/>
          <w:lang w:val="pl-PL"/>
        </w:rPr>
        <w:t xml:space="preserve">zmiana w zakresie Podwykonawstwa, </w:t>
      </w:r>
    </w:p>
    <w:p w14:paraId="30FBEFC6"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5) zmiany sposobu wykonywania Umowy,</w:t>
      </w:r>
    </w:p>
    <w:p w14:paraId="4C2A5120"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6) zmiany wynagrodzenia Wykonawcy,</w:t>
      </w:r>
    </w:p>
    <w:p w14:paraId="0E771C6F" w14:textId="77777777" w:rsidR="003B2424" w:rsidRPr="00060463" w:rsidRDefault="003B2424" w:rsidP="003B2424">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2.</w:t>
      </w:r>
      <w:r>
        <w:rPr>
          <w:rFonts w:asciiTheme="minorHAnsi" w:hAnsiTheme="minorHAnsi" w:cstheme="minorHAnsi"/>
          <w:lang w:val="pl-PL"/>
        </w:rPr>
        <w:t xml:space="preserve"> </w:t>
      </w:r>
      <w:r w:rsidRPr="00060463">
        <w:rPr>
          <w:rFonts w:asciiTheme="minorHAnsi" w:hAnsiTheme="minorHAnsi" w:cstheme="minorHAnsi"/>
          <w:lang w:val="pl-PL"/>
        </w:rPr>
        <w:t>Strony przewidują możliwość zmiany terminu realizacji zamówienia, wyłącznie z przyczyn niezależnych od Wykonawcy i mających wpływ na wykonanie przedmiotu Umowy, w następujących przypadkach:</w:t>
      </w:r>
    </w:p>
    <w:p w14:paraId="0A8A7FB5"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 działania siły wyższej,</w:t>
      </w:r>
    </w:p>
    <w:p w14:paraId="7E51EAC3"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2)</w:t>
      </w:r>
      <w:r>
        <w:rPr>
          <w:rFonts w:asciiTheme="minorHAnsi" w:hAnsiTheme="minorHAnsi" w:cstheme="minorHAnsi"/>
          <w:lang w:val="pl-PL"/>
        </w:rPr>
        <w:t xml:space="preserve"> </w:t>
      </w:r>
      <w:r w:rsidRPr="008A4918">
        <w:rPr>
          <w:rFonts w:asciiTheme="minorHAnsi" w:hAnsiTheme="minorHAnsi" w:cstheme="minorHAnsi"/>
          <w:lang w:val="pl-PL"/>
        </w:rPr>
        <w:t>wydłużenia procedur uzgadniania lub opiniowania projektu, uzyskiwania niezbędnych zezwoleń, pozwoleń oraz innych decyzji administracyjnych, w tym także spowodowanych uruchomieniem procesów odwoławczych lub skargowych,</w:t>
      </w:r>
    </w:p>
    <w:p w14:paraId="27A83AE5"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3) zmiany przepisów związanych z przedmiotem Umowy,</w:t>
      </w:r>
    </w:p>
    <w:p w14:paraId="7BE82700"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4)</w:t>
      </w:r>
      <w:r>
        <w:rPr>
          <w:rFonts w:asciiTheme="minorHAnsi" w:hAnsiTheme="minorHAnsi" w:cstheme="minorHAnsi"/>
          <w:lang w:val="pl-PL"/>
        </w:rPr>
        <w:t xml:space="preserve"> </w:t>
      </w:r>
      <w:r w:rsidRPr="008A4918">
        <w:rPr>
          <w:rFonts w:asciiTheme="minorHAnsi" w:hAnsiTheme="minorHAnsi" w:cstheme="minorHAnsi"/>
          <w:lang w:val="pl-PL"/>
        </w:rPr>
        <w:t>objęcia zasobów, tworów i składników przyrody jedną z form przewidzianych w ustawie o ochronie przyrody, zmiana ich granic lub Przedmiotu ochrony;</w:t>
      </w:r>
    </w:p>
    <w:p w14:paraId="142D139A"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5)</w:t>
      </w:r>
      <w:r>
        <w:rPr>
          <w:rFonts w:asciiTheme="minorHAnsi" w:hAnsiTheme="minorHAnsi" w:cstheme="minorHAnsi"/>
          <w:lang w:val="pl-PL"/>
        </w:rPr>
        <w:t xml:space="preserve"> </w:t>
      </w:r>
      <w:r w:rsidRPr="008A4918">
        <w:rPr>
          <w:rFonts w:asciiTheme="minorHAnsi" w:hAnsiTheme="minorHAnsi" w:cstheme="minorHAnsi"/>
          <w:lang w:val="pl-PL"/>
        </w:rPr>
        <w:t>odkrycia zabytku lub wprowadzenia istotnej dla przedsięwzięcia zmiany formy jego ochrony;</w:t>
      </w:r>
    </w:p>
    <w:p w14:paraId="2055C44D" w14:textId="77777777" w:rsidR="003B2424" w:rsidRPr="008A4918" w:rsidRDefault="003B2424" w:rsidP="003B2424">
      <w:pPr>
        <w:rPr>
          <w:rFonts w:asciiTheme="minorHAnsi" w:hAnsiTheme="minorHAnsi" w:cstheme="minorHAnsi"/>
          <w:lang w:val="pl-PL"/>
        </w:rPr>
      </w:pPr>
      <w:r w:rsidRPr="008A4918">
        <w:rPr>
          <w:rFonts w:asciiTheme="minorHAnsi" w:hAnsiTheme="minorHAnsi" w:cstheme="minorHAnsi"/>
          <w:lang w:val="pl-PL"/>
        </w:rPr>
        <w:t>6)</w:t>
      </w:r>
      <w:r>
        <w:rPr>
          <w:rFonts w:asciiTheme="minorHAnsi" w:hAnsiTheme="minorHAnsi" w:cstheme="minorHAnsi"/>
          <w:lang w:val="pl-PL"/>
        </w:rPr>
        <w:t xml:space="preserve"> </w:t>
      </w:r>
      <w:r w:rsidRPr="008A4918">
        <w:rPr>
          <w:rFonts w:asciiTheme="minorHAnsi" w:hAnsiTheme="minorHAnsi" w:cstheme="minorHAnsi"/>
          <w:lang w:val="pl-PL"/>
        </w:rPr>
        <w:t>gdy uzgodnienia przedmiotu umowy z gestorami poszczególnych mediów przekraczają terminy ustawowe i nie wynikają one z winy Wykonawcy;</w:t>
      </w:r>
    </w:p>
    <w:p w14:paraId="15589125"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7) przestojów i opóźnień zawinionych przez Zamawiającego,</w:t>
      </w:r>
    </w:p>
    <w:p w14:paraId="01C503C0"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8)</w:t>
      </w:r>
      <w:r>
        <w:rPr>
          <w:rFonts w:asciiTheme="minorHAnsi" w:hAnsiTheme="minorHAnsi" w:cstheme="minorHAnsi"/>
          <w:lang w:val="pl-PL"/>
        </w:rPr>
        <w:t xml:space="preserve"> </w:t>
      </w:r>
      <w:r w:rsidRPr="008A4918">
        <w:rPr>
          <w:rFonts w:asciiTheme="minorHAnsi" w:hAnsiTheme="minorHAnsi" w:cstheme="minorHAnsi"/>
          <w:lang w:val="pl-PL"/>
        </w:rPr>
        <w:t>wystąpienia niemożliwych do przewidzenia niekorzystnych warunków atmosferycznych uniemożliwiających prawidłowe wykonanie robót (szczegółowo określonych w załącznikach do SWZ),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w:t>
      </w:r>
    </w:p>
    <w:p w14:paraId="7E2D7EEA"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9)</w:t>
      </w:r>
      <w:r>
        <w:rPr>
          <w:rFonts w:asciiTheme="minorHAnsi" w:hAnsiTheme="minorHAnsi" w:cstheme="minorHAnsi"/>
          <w:lang w:val="pl-PL"/>
        </w:rPr>
        <w:t xml:space="preserve"> </w:t>
      </w:r>
      <w:r w:rsidRPr="008A4918">
        <w:rPr>
          <w:rFonts w:asciiTheme="minorHAnsi" w:hAnsiTheme="minorHAnsi" w:cstheme="minorHAnsi"/>
          <w:lang w:val="pl-PL"/>
        </w:rPr>
        <w:t>działań osób trzecich uniemożliwiających wykonanie prac, które to działania nie są konsekwencją winy którejkolwiek ze Stron,</w:t>
      </w:r>
    </w:p>
    <w:p w14:paraId="326AD09F"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10</w:t>
      </w:r>
      <w:r>
        <w:rPr>
          <w:rFonts w:asciiTheme="minorHAnsi" w:hAnsiTheme="minorHAnsi" w:cstheme="minorHAnsi"/>
          <w:lang w:val="pl-PL"/>
        </w:rPr>
        <w:t xml:space="preserve">) </w:t>
      </w:r>
      <w:r w:rsidRPr="008A4918">
        <w:rPr>
          <w:rFonts w:asciiTheme="minorHAnsi" w:hAnsiTheme="minorHAnsi" w:cstheme="minorHAnsi"/>
          <w:lang w:val="pl-PL"/>
        </w:rPr>
        <w:t xml:space="preserve">wystąpienia opóźnienia w dokonaniu określonych czynności lub ich zaniechania przez właściwe organy administracji publicznej, które nie są następstwem okoliczności, za które Wykonawca ponosi </w:t>
      </w:r>
      <w:r w:rsidRPr="008A4918">
        <w:rPr>
          <w:rFonts w:asciiTheme="minorHAnsi" w:hAnsiTheme="minorHAnsi" w:cstheme="minorHAnsi"/>
          <w:lang w:val="pl-PL"/>
        </w:rPr>
        <w:lastRenderedPageBreak/>
        <w:t>odpowiedzialność,</w:t>
      </w:r>
    </w:p>
    <w:p w14:paraId="46D226AC"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11</w:t>
      </w:r>
      <w:r>
        <w:rPr>
          <w:rFonts w:asciiTheme="minorHAnsi" w:hAnsiTheme="minorHAnsi" w:cstheme="minorHAnsi"/>
          <w:lang w:val="pl-PL"/>
        </w:rPr>
        <w:t xml:space="preserve">) </w:t>
      </w:r>
      <w:r w:rsidRPr="008A4918">
        <w:rPr>
          <w:rFonts w:asciiTheme="minorHAnsi" w:hAnsiTheme="minorHAnsi" w:cstheme="minorHAnsi"/>
          <w:lang w:val="pl-PL"/>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7227632"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12</w:t>
      </w:r>
      <w:r>
        <w:rPr>
          <w:rFonts w:asciiTheme="minorHAnsi" w:hAnsiTheme="minorHAnsi" w:cstheme="minorHAnsi"/>
          <w:lang w:val="pl-PL"/>
        </w:rPr>
        <w:t xml:space="preserve">) </w:t>
      </w:r>
      <w:r w:rsidRPr="008A4918">
        <w:rPr>
          <w:rFonts w:asciiTheme="minorHAnsi" w:hAnsiTheme="minorHAnsi" w:cstheme="minorHAnsi"/>
          <w:lang w:val="pl-PL"/>
        </w:rPr>
        <w:t>odmowy wydania przez właściwe organy decyzji, zezwoleń, uzgodnień itp. z przyczyn niezawinionych przez Wykonawcę,</w:t>
      </w:r>
    </w:p>
    <w:p w14:paraId="501D0A3F"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13</w:t>
      </w:r>
      <w:r>
        <w:rPr>
          <w:rFonts w:asciiTheme="minorHAnsi" w:hAnsiTheme="minorHAnsi" w:cstheme="minorHAnsi"/>
          <w:lang w:val="pl-PL"/>
        </w:rPr>
        <w:t xml:space="preserve">) </w:t>
      </w:r>
      <w:r w:rsidRPr="008A4918">
        <w:rPr>
          <w:rFonts w:asciiTheme="minorHAnsi" w:hAnsiTheme="minorHAnsi" w:cstheme="minorHAnsi"/>
          <w:lang w:val="pl-PL"/>
        </w:rPr>
        <w:t>niemożności wykonywania robót, gdy uprawniony organ nie dopuszcza do wykonania robót lub nakazuje wstrzymanie robót z przyczyn niezawinionych przez Wykonawcę,</w:t>
      </w:r>
    </w:p>
    <w:p w14:paraId="051EE191"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14</w:t>
      </w:r>
      <w:r>
        <w:rPr>
          <w:rFonts w:asciiTheme="minorHAnsi" w:hAnsiTheme="minorHAnsi" w:cstheme="minorHAnsi"/>
          <w:lang w:val="pl-PL"/>
        </w:rPr>
        <w:t xml:space="preserve">) </w:t>
      </w:r>
      <w:r w:rsidRPr="008A4918">
        <w:rPr>
          <w:rFonts w:asciiTheme="minorHAnsi" w:hAnsiTheme="minorHAnsi" w:cstheme="minorHAnsi"/>
          <w:lang w:val="pl-PL"/>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CC02084" w14:textId="77777777" w:rsidR="003B2424" w:rsidRPr="00060463" w:rsidRDefault="003B2424" w:rsidP="003B2424">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3.</w:t>
      </w:r>
      <w:r>
        <w:rPr>
          <w:rFonts w:asciiTheme="minorHAnsi" w:hAnsiTheme="minorHAnsi" w:cstheme="minorHAnsi"/>
          <w:lang w:val="pl-PL"/>
        </w:rPr>
        <w:t xml:space="preserve"> </w:t>
      </w:r>
      <w:r w:rsidRPr="00060463">
        <w:rPr>
          <w:rFonts w:asciiTheme="minorHAnsi" w:hAnsiTheme="minorHAnsi" w:cstheme="minorHAnsi"/>
          <w:lang w:val="pl-PL"/>
        </w:rPr>
        <w:t>Wykonawca zobowiązany jest przedstawić oraz wykazać Zamawiającemu, za pomocą odpowiednich dokumentów, w jaki sposób okoliczności wymienione w ust. 2 powyżej wpływają na termin wykonania Przedmiotu Umowy przez Wykonawcę.</w:t>
      </w:r>
    </w:p>
    <w:p w14:paraId="41AC1B34" w14:textId="77777777" w:rsidR="003B2424" w:rsidRPr="00060463" w:rsidRDefault="003B2424" w:rsidP="003B2424">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 xml:space="preserve">4. W przedstawionych w ust. 2 przypadkach wystąpienia opóźnień lub wstrzymania realizacji, strony mogą ustalić nowe terminy realizacji robót i rozliczenia końcowego, z tym, że maksymalny okres przesunięcia terminu zakończenia równy będzie okresowi przerwy, postoju. </w:t>
      </w:r>
    </w:p>
    <w:p w14:paraId="029C7D06" w14:textId="77777777" w:rsidR="003B2424" w:rsidRPr="00060463" w:rsidRDefault="003B2424" w:rsidP="003B2424">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5.</w:t>
      </w:r>
      <w:r>
        <w:rPr>
          <w:rFonts w:asciiTheme="minorHAnsi" w:hAnsiTheme="minorHAnsi" w:cstheme="minorHAnsi"/>
          <w:lang w:val="pl-PL"/>
        </w:rPr>
        <w:t xml:space="preserve"> </w:t>
      </w:r>
      <w:r w:rsidRPr="00060463">
        <w:rPr>
          <w:rFonts w:asciiTheme="minorHAnsi" w:hAnsiTheme="minorHAnsi" w:cstheme="minorHAnsi"/>
          <w:lang w:val="pl-PL"/>
        </w:rPr>
        <w:t xml:space="preserve">W przypadku konieczności zmian terminów wskazanych w Umowie Wykonawca zobowiązany jest wystąpić z wnioskiem do Zamawiającego. Wniosek powinien zawierać szczegółowe uzasadnienie zmiany terminu. </w:t>
      </w:r>
    </w:p>
    <w:p w14:paraId="48750E92" w14:textId="77777777" w:rsidR="003B2424" w:rsidRPr="00060463" w:rsidRDefault="003B2424" w:rsidP="003B2424">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6.</w:t>
      </w:r>
      <w:r>
        <w:rPr>
          <w:rFonts w:asciiTheme="minorHAnsi" w:hAnsiTheme="minorHAnsi" w:cstheme="minorHAnsi"/>
          <w:lang w:val="pl-PL"/>
        </w:rPr>
        <w:t xml:space="preserve"> </w:t>
      </w:r>
      <w:r w:rsidRPr="00060463">
        <w:rPr>
          <w:rFonts w:asciiTheme="minorHAnsi" w:hAnsiTheme="minorHAnsi" w:cstheme="minorHAnsi"/>
          <w:lang w:val="pl-PL"/>
        </w:rPr>
        <w:t>Wszelkie zmiany i uzupełnienia Umowy wymagają uprzedniej pisemnej akceptacji stron przez umocowanych do tego przedstawicieli obu stron i jeżeli dotyczą one istotnych zmian Umowy muszą być sporządzone w formie pisemnego aneksu, pod rygorem nieważności.</w:t>
      </w:r>
    </w:p>
    <w:p w14:paraId="4DBCC424" w14:textId="77777777" w:rsidR="003B2424" w:rsidRPr="003D39BC" w:rsidRDefault="003B2424" w:rsidP="003B2424">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7.</w:t>
      </w:r>
      <w:r>
        <w:rPr>
          <w:rFonts w:asciiTheme="minorHAnsi" w:hAnsiTheme="minorHAnsi" w:cstheme="minorHAnsi"/>
          <w:lang w:val="pl-PL"/>
        </w:rPr>
        <w:t xml:space="preserve"> </w:t>
      </w:r>
      <w:r w:rsidRPr="00060463">
        <w:rPr>
          <w:rFonts w:asciiTheme="minorHAnsi" w:hAnsiTheme="minorHAnsi" w:cstheme="minorHAnsi"/>
          <w:lang w:val="pl-PL"/>
        </w:rPr>
        <w:t xml:space="preserve">Zmiany technologii wykonania danego zakresu robót określonego w dokumentacji projektowej mogą nastąpić, pod warunkiem, iż nie spowodują one obniżenia jakości wykonania zamówienia. </w:t>
      </w:r>
      <w:r w:rsidRPr="003D39BC">
        <w:rPr>
          <w:rFonts w:asciiTheme="minorHAnsi" w:hAnsiTheme="minorHAnsi" w:cstheme="minorHAnsi"/>
          <w:lang w:val="pl-PL"/>
        </w:rPr>
        <w:t>Zmiany te muszą zostać spowodowane uzasadniającymi je okolicznościami zaistniałymi w trakcie realizacji przedmiotu Umowy, a w szczególności:</w:t>
      </w:r>
    </w:p>
    <w:p w14:paraId="5DBD8666"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w:t>
      </w:r>
      <w:r>
        <w:rPr>
          <w:rFonts w:asciiTheme="minorHAnsi" w:hAnsiTheme="minorHAnsi" w:cstheme="minorHAnsi"/>
          <w:lang w:val="pl-PL"/>
        </w:rPr>
        <w:t xml:space="preserve"> </w:t>
      </w:r>
      <w:r w:rsidRPr="008A4918">
        <w:rPr>
          <w:rFonts w:asciiTheme="minorHAnsi" w:hAnsiTheme="minorHAnsi" w:cstheme="minorHAnsi"/>
          <w:lang w:val="pl-PL"/>
        </w:rPr>
        <w:t>pojawieniem się na rynku materiałów, sprzętu lub urządzeń nowszej generacji pozwalających na zmniejszenie kosztów realizacji robót, kosztów eksploatacji inwestycji lub umożliwiających uzyskanie lepszej jakości robót,</w:t>
      </w:r>
    </w:p>
    <w:p w14:paraId="4AD9D16B"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2)</w:t>
      </w:r>
      <w:r>
        <w:rPr>
          <w:rFonts w:asciiTheme="minorHAnsi" w:hAnsiTheme="minorHAnsi" w:cstheme="minorHAnsi"/>
          <w:lang w:val="pl-PL"/>
        </w:rPr>
        <w:t xml:space="preserve"> </w:t>
      </w:r>
      <w:r w:rsidRPr="008A4918">
        <w:rPr>
          <w:rFonts w:asciiTheme="minorHAnsi" w:hAnsiTheme="minorHAnsi" w:cstheme="minorHAnsi"/>
          <w:lang w:val="pl-PL"/>
        </w:rPr>
        <w:t>pojawieniem się nowszej technologii wykonania robót, pozwalającej na skrócenie czasu realizacji robót, zmniejszenie kosztów realizacji robót lub kosztów eksploatacji inwestycji,</w:t>
      </w:r>
    </w:p>
    <w:p w14:paraId="2143D1F6"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3)</w:t>
      </w:r>
      <w:r>
        <w:rPr>
          <w:rFonts w:asciiTheme="minorHAnsi" w:hAnsiTheme="minorHAnsi" w:cstheme="minorHAnsi"/>
          <w:lang w:val="pl-PL"/>
        </w:rPr>
        <w:t xml:space="preserve"> </w:t>
      </w:r>
      <w:r w:rsidRPr="008A4918">
        <w:rPr>
          <w:rFonts w:asciiTheme="minorHAnsi" w:hAnsiTheme="minorHAnsi" w:cstheme="minorHAnsi"/>
          <w:lang w:val="pl-PL"/>
        </w:rPr>
        <w:t>zmianą przepisów prawa, powodującą konieczność zrealizowania inwestycji przy zastosowaniu innych rozwiązań technicznych lub materiałowych.</w:t>
      </w:r>
    </w:p>
    <w:p w14:paraId="41DA86E9" w14:textId="77777777" w:rsidR="003B2424" w:rsidRPr="00060463" w:rsidRDefault="003B2424" w:rsidP="003B2424">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8.</w:t>
      </w:r>
      <w:r>
        <w:rPr>
          <w:rFonts w:asciiTheme="minorHAnsi" w:hAnsiTheme="minorHAnsi" w:cstheme="minorHAnsi"/>
          <w:lang w:val="pl-PL"/>
        </w:rPr>
        <w:t xml:space="preserve"> </w:t>
      </w:r>
      <w:r w:rsidRPr="00060463">
        <w:rPr>
          <w:rFonts w:asciiTheme="minorHAnsi" w:hAnsiTheme="minorHAnsi" w:cstheme="minorHAnsi"/>
          <w:lang w:val="pl-PL"/>
        </w:rPr>
        <w:t>Strony mają prawo do zmiany sposobu wykonywania przedmiotu Umowy:</w:t>
      </w:r>
    </w:p>
    <w:p w14:paraId="7776697D"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w:t>
      </w:r>
      <w:r>
        <w:rPr>
          <w:rFonts w:asciiTheme="minorHAnsi" w:hAnsiTheme="minorHAnsi" w:cstheme="minorHAnsi"/>
          <w:lang w:val="pl-PL"/>
        </w:rPr>
        <w:t xml:space="preserve"> </w:t>
      </w:r>
      <w:r w:rsidRPr="008A4918">
        <w:rPr>
          <w:rFonts w:asciiTheme="minorHAnsi" w:hAnsiTheme="minorHAnsi" w:cstheme="minorHAnsi"/>
          <w:lang w:val="pl-PL"/>
        </w:rPr>
        <w:t>spowodowanej zmianą powszechnie obowiązujących przepisów prawa,</w:t>
      </w:r>
    </w:p>
    <w:p w14:paraId="14B9E03E"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2) w przypadku konieczności zastosowania rozwiązań zamiennych:</w:t>
      </w:r>
    </w:p>
    <w:p w14:paraId="39DC5981"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 </w:t>
      </w:r>
      <w:r>
        <w:rPr>
          <w:rFonts w:asciiTheme="minorHAnsi" w:hAnsiTheme="minorHAnsi" w:cstheme="minorHAnsi"/>
          <w:lang w:val="pl-PL"/>
        </w:rPr>
        <w:t xml:space="preserve">   a) </w:t>
      </w:r>
      <w:r w:rsidRPr="008A4918">
        <w:rPr>
          <w:rFonts w:asciiTheme="minorHAnsi" w:hAnsiTheme="minorHAnsi" w:cstheme="minorHAnsi"/>
          <w:lang w:val="pl-PL"/>
        </w:rPr>
        <w:t>zmiany te wymagają pisemnej akceptacji projektanta i Zamawiającego;</w:t>
      </w:r>
    </w:p>
    <w:p w14:paraId="55627F6E" w14:textId="77777777" w:rsidR="003B2424" w:rsidRPr="008A4918" w:rsidRDefault="003B2424" w:rsidP="003B2424">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 </w:t>
      </w:r>
      <w:r>
        <w:rPr>
          <w:rFonts w:asciiTheme="minorHAnsi" w:hAnsiTheme="minorHAnsi" w:cstheme="minorHAnsi"/>
          <w:lang w:val="pl-PL"/>
        </w:rPr>
        <w:t xml:space="preserve">   b) </w:t>
      </w:r>
      <w:r w:rsidRPr="008A4918">
        <w:rPr>
          <w:rFonts w:asciiTheme="minorHAnsi" w:hAnsiTheme="minorHAnsi" w:cstheme="minorHAnsi"/>
          <w:lang w:val="pl-PL"/>
        </w:rPr>
        <w:t>Zamawiający zastrzega sobie możliwość zmiany wynagrodzenia Wykonawcy w kwocie wynikającej z różnicy kwoty sumy kosztów wyłączonych i wprowadzonych kosztów zamiennych.</w:t>
      </w:r>
    </w:p>
    <w:p w14:paraId="3EBF896F" w14:textId="77777777" w:rsidR="003B2424" w:rsidRPr="003D39BC" w:rsidRDefault="003B2424" w:rsidP="003B2424">
      <w:pPr>
        <w:tabs>
          <w:tab w:val="left" w:pos="426"/>
        </w:tabs>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lastRenderedPageBreak/>
        <w:t>9.</w:t>
      </w:r>
      <w:r>
        <w:rPr>
          <w:rFonts w:asciiTheme="minorHAnsi" w:hAnsiTheme="minorHAnsi" w:cstheme="minorHAnsi"/>
          <w:lang w:val="pl-PL"/>
        </w:rPr>
        <w:t xml:space="preserve"> </w:t>
      </w:r>
      <w:r w:rsidRPr="00060463">
        <w:rPr>
          <w:rFonts w:asciiTheme="minorHAnsi" w:hAnsiTheme="minorHAnsi" w:cstheme="minorHAnsi"/>
          <w:lang w:val="pl-PL"/>
        </w:rPr>
        <w:t xml:space="preserve">Strony mają ponadto prawo do zmiany wynagrodzenia brutto Wykonawcy w przypadku zmiany ustawowej stawki podatku VAT. </w:t>
      </w:r>
      <w:r w:rsidRPr="003D39BC">
        <w:rPr>
          <w:rFonts w:asciiTheme="minorHAnsi" w:hAnsiTheme="minorHAnsi" w:cstheme="minorHAnsi"/>
          <w:lang w:val="pl-PL"/>
        </w:rPr>
        <w:t>W takim przypadku wynagrodzenie netto Wykonawcy pozostaje bez zmian, natomiast wynagrodzenie brutto zostanie zmienione adekwatnie do zmiany stawki podatku VAT.</w:t>
      </w:r>
    </w:p>
    <w:p w14:paraId="5508456F" w14:textId="77777777" w:rsidR="003B2424" w:rsidRPr="00060463" w:rsidRDefault="003B2424" w:rsidP="003B2424">
      <w:pPr>
        <w:tabs>
          <w:tab w:val="left" w:pos="426"/>
        </w:tabs>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10</w:t>
      </w:r>
      <w:r>
        <w:rPr>
          <w:rFonts w:asciiTheme="minorHAnsi" w:hAnsiTheme="minorHAnsi" w:cstheme="minorHAnsi"/>
          <w:lang w:val="pl-PL"/>
        </w:rPr>
        <w:t xml:space="preserve">. </w:t>
      </w:r>
      <w:r w:rsidRPr="00060463">
        <w:rPr>
          <w:rFonts w:asciiTheme="minorHAnsi" w:hAnsiTheme="minorHAnsi" w:cstheme="minorHAnsi"/>
          <w:lang w:val="pl-PL"/>
        </w:rPr>
        <w:t>Wszelkie zmiany i uzupełnienia Umowy wymagają uprzedniej pisemnej akceptacji stron przez umocowanych do tego przedstawicieli obu stron w formie pisemnego aneksu, pod rygorem nieważności.</w:t>
      </w:r>
    </w:p>
    <w:p w14:paraId="380B9E79" w14:textId="2783E09D" w:rsidR="00896BAD" w:rsidRPr="00896BAD" w:rsidRDefault="003B2424" w:rsidP="00845179">
      <w:pPr>
        <w:spacing w:line="276" w:lineRule="auto"/>
        <w:jc w:val="both"/>
        <w:rPr>
          <w:rFonts w:asciiTheme="minorHAnsi" w:hAnsiTheme="minorHAnsi" w:cstheme="minorHAnsi"/>
          <w:bCs/>
          <w:kern w:val="0"/>
          <w:lang w:val="pl-PL" w:bidi="ar-SA"/>
        </w:rPr>
      </w:pPr>
      <w:r w:rsidRPr="00896BAD">
        <w:rPr>
          <w:rFonts w:asciiTheme="minorHAnsi" w:hAnsiTheme="minorHAnsi" w:cstheme="minorHAnsi"/>
          <w:lang w:val="pl-PL"/>
        </w:rPr>
        <w:t xml:space="preserve">11. </w:t>
      </w:r>
      <w:r w:rsidR="00896BAD" w:rsidRPr="00896BAD">
        <w:rPr>
          <w:rFonts w:asciiTheme="minorHAnsi" w:hAnsiTheme="minorHAnsi" w:cstheme="minorHAnsi"/>
          <w:lang w:val="pl-PL"/>
        </w:rPr>
        <w:t xml:space="preserve"> Przewiduje się możliwość zmiany umowy w zakresie wynagrodzenia w przypadku:</w:t>
      </w:r>
    </w:p>
    <w:p w14:paraId="30CB5E33" w14:textId="227D837F" w:rsidR="00896BAD" w:rsidRPr="00896BAD" w:rsidRDefault="00845179" w:rsidP="00845179">
      <w:pPr>
        <w:pStyle w:val="Tekstkomentarza"/>
        <w:jc w:val="both"/>
        <w:rPr>
          <w:rFonts w:asciiTheme="minorHAnsi" w:hAnsiTheme="minorHAnsi" w:cstheme="minorHAnsi"/>
          <w:sz w:val="24"/>
          <w:szCs w:val="24"/>
          <w:lang w:val="pl-PL"/>
        </w:rPr>
      </w:pPr>
      <w:r>
        <w:rPr>
          <w:rFonts w:asciiTheme="minorHAnsi" w:hAnsiTheme="minorHAnsi" w:cstheme="minorHAnsi"/>
          <w:sz w:val="24"/>
          <w:szCs w:val="24"/>
          <w:lang w:val="pl-PL"/>
        </w:rPr>
        <w:t xml:space="preserve">1) </w:t>
      </w:r>
      <w:r w:rsidR="00896BAD" w:rsidRPr="00896BAD">
        <w:rPr>
          <w:rFonts w:asciiTheme="minorHAnsi" w:hAnsiTheme="minorHAnsi" w:cstheme="minorHAnsi"/>
          <w:sz w:val="24"/>
          <w:szCs w:val="24"/>
          <w:lang w:val="pl-PL"/>
        </w:rPr>
        <w:t>zmiany stawki podatku od towarów i usług,</w:t>
      </w:r>
    </w:p>
    <w:p w14:paraId="04E9A6FE" w14:textId="77777777"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2) zmiany wysokości minimalnego wynagrodzenia za pracę albo wysokości minimalnej stawki godzinowej, ustalonych na podstawie przepisów ustawy z dnia 10 października 2002 r. o minimalnym wynagrodzeniu za pracę,</w:t>
      </w:r>
    </w:p>
    <w:p w14:paraId="12B8174C" w14:textId="77777777"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3) zmiany zasad podlegania ubezpieczeniom społecznym lub ubezpieczeniu zdrowotnemu lub wysokości stawki składki na ubezpieczenia społeczne lub zdrowotne,</w:t>
      </w:r>
    </w:p>
    <w:p w14:paraId="3B627ADA" w14:textId="77777777"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4) zasad gromadzenia i wysokości wpłat do pracowniczych planów kapitałowych, o których mowa  w ustawie z dnia 4 października 2018 r. o pracowniczych planach kapitałowych.</w:t>
      </w:r>
    </w:p>
    <w:p w14:paraId="4C0FD888" w14:textId="5E2547E4"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 xml:space="preserve">7. Powyższe zmiany określone w ust. </w:t>
      </w:r>
      <w:r w:rsidRPr="00896BAD">
        <w:rPr>
          <w:rFonts w:asciiTheme="minorHAnsi" w:hAnsiTheme="minorHAnsi" w:cstheme="minorHAnsi"/>
          <w:sz w:val="24"/>
          <w:szCs w:val="24"/>
          <w:lang w:val="pl-PL"/>
        </w:rPr>
        <w:t>11</w:t>
      </w:r>
      <w:r w:rsidRPr="00896BAD">
        <w:rPr>
          <w:rFonts w:asciiTheme="minorHAnsi" w:hAnsiTheme="minorHAnsi" w:cstheme="minorHAnsi"/>
          <w:sz w:val="24"/>
          <w:szCs w:val="24"/>
          <w:lang w:val="pl-PL"/>
        </w:rPr>
        <w:t xml:space="preserve"> uwzględnione zostaną w zakresie i wysokości w jakiej w/w regulacje zostaną zmienione, jeżeli zmiany te będą miały wpływ na koszty wykonania zamówienia przez Wykonawcę oraz na poniższych zasadach:</w:t>
      </w:r>
    </w:p>
    <w:p w14:paraId="16F2C35C" w14:textId="77777777"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1)  zmiana wysokości wynagrodzenia obowiązywać będzie od dnia zawarcia aneksu, nie wcześniej jednak niż po wejściu w życie zmienionych przepisów oraz otrzymaniu przez Zamawiającego dokumentów, o których mowa poniżej,</w:t>
      </w:r>
    </w:p>
    <w:p w14:paraId="7A3D4DC0" w14:textId="77777777"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2) za wyjątkiem sytuacji, o której mowa w pkt 1, wprowadzenie zmian wysokości wynagrodzenia  wymaga uprzedniego złożenia pisemnego wniosku zawierającego:</w:t>
      </w:r>
    </w:p>
    <w:p w14:paraId="1CDCBAD5" w14:textId="32191A55"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 xml:space="preserve">a) w przypadku zmiany, o której mowa w ust. </w:t>
      </w:r>
      <w:r w:rsidRPr="00896BAD">
        <w:rPr>
          <w:rFonts w:asciiTheme="minorHAnsi" w:hAnsiTheme="minorHAnsi" w:cstheme="minorHAnsi"/>
          <w:sz w:val="24"/>
          <w:szCs w:val="24"/>
          <w:lang w:val="pl-PL"/>
        </w:rPr>
        <w:t>11</w:t>
      </w:r>
      <w:r w:rsidRPr="00896BAD">
        <w:rPr>
          <w:rFonts w:asciiTheme="minorHAnsi" w:hAnsiTheme="minorHAnsi" w:cstheme="minorHAnsi"/>
          <w:sz w:val="24"/>
          <w:szCs w:val="24"/>
          <w:lang w:val="pl-PL"/>
        </w:rPr>
        <w:t xml:space="preserve"> pkt 2 wyczerpujące uzasadnienie faktyczne i prawne oraz dokładne wyliczenie kwoty wynagrodzenia należnej Wykonawcy po zmianie umowy, w tym wykazanie związku pomiędzy wnioskowaną kwotą podwyższenia wynagrodzenia, a wpływem zmiany, o której mowa w ust. </w:t>
      </w:r>
      <w:r w:rsidRPr="00896BAD">
        <w:rPr>
          <w:rFonts w:asciiTheme="minorHAnsi" w:hAnsiTheme="minorHAnsi" w:cstheme="minorHAnsi"/>
          <w:sz w:val="24"/>
          <w:szCs w:val="24"/>
          <w:lang w:val="pl-PL"/>
        </w:rPr>
        <w:t>11</w:t>
      </w:r>
      <w:r w:rsidRPr="00896BAD">
        <w:rPr>
          <w:rFonts w:asciiTheme="minorHAnsi" w:hAnsiTheme="minorHAnsi" w:cstheme="minorHAnsi"/>
          <w:sz w:val="24"/>
          <w:szCs w:val="24"/>
          <w:lang w:val="pl-PL"/>
        </w:rPr>
        <w:t xml:space="preserve"> pkt 2 na kalkulację wynagrodzenia. Wniosek powinien obejmować jedynie dodatkowe koszty realizacji umowy, które Wykonawca obowiązkowo poniesie w związku </w:t>
      </w:r>
      <w:r w:rsidR="00845179">
        <w:rPr>
          <w:rFonts w:asciiTheme="minorHAnsi" w:hAnsiTheme="minorHAnsi" w:cstheme="minorHAnsi"/>
          <w:sz w:val="24"/>
          <w:szCs w:val="24"/>
          <w:lang w:val="pl-PL"/>
        </w:rPr>
        <w:t xml:space="preserve">                 </w:t>
      </w:r>
      <w:r w:rsidRPr="00896BAD">
        <w:rPr>
          <w:rFonts w:asciiTheme="minorHAnsi" w:hAnsiTheme="minorHAnsi" w:cstheme="minorHAnsi"/>
          <w:sz w:val="24"/>
          <w:szCs w:val="24"/>
          <w:lang w:val="pl-PL"/>
        </w:rPr>
        <w:t xml:space="preserve">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t>
      </w:r>
      <w:r w:rsidR="00845179">
        <w:rPr>
          <w:rFonts w:asciiTheme="minorHAnsi" w:hAnsiTheme="minorHAnsi" w:cstheme="minorHAnsi"/>
          <w:sz w:val="24"/>
          <w:szCs w:val="24"/>
          <w:lang w:val="pl-PL"/>
        </w:rPr>
        <w:t xml:space="preserve">                  </w:t>
      </w:r>
      <w:r w:rsidRPr="00896BAD">
        <w:rPr>
          <w:rFonts w:asciiTheme="minorHAnsi" w:hAnsiTheme="minorHAnsi" w:cstheme="minorHAnsi"/>
          <w:sz w:val="24"/>
          <w:szCs w:val="24"/>
          <w:lang w:val="pl-PL"/>
        </w:rPr>
        <w:t>w kwocie przewyższającej wysokość płacy minimalnej,</w:t>
      </w:r>
    </w:p>
    <w:p w14:paraId="5AF84F6D" w14:textId="3A6D0454"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 xml:space="preserve">b)  w przypadku zmiany, o której mowa w ust. </w:t>
      </w:r>
      <w:r w:rsidRPr="00896BAD">
        <w:rPr>
          <w:rFonts w:asciiTheme="minorHAnsi" w:hAnsiTheme="minorHAnsi" w:cstheme="minorHAnsi"/>
          <w:sz w:val="24"/>
          <w:szCs w:val="24"/>
          <w:lang w:val="pl-PL"/>
        </w:rPr>
        <w:t>11</w:t>
      </w:r>
      <w:r w:rsidRPr="00896BAD">
        <w:rPr>
          <w:rFonts w:asciiTheme="minorHAnsi" w:hAnsiTheme="minorHAnsi" w:cstheme="minorHAnsi"/>
          <w:sz w:val="24"/>
          <w:szCs w:val="24"/>
          <w:lang w:val="pl-PL"/>
        </w:rPr>
        <w:t xml:space="preserve"> pkt 3 i 4 wyczerpujące uzasadnienie faktyczne </w:t>
      </w:r>
      <w:r w:rsidR="00845179">
        <w:rPr>
          <w:rFonts w:asciiTheme="minorHAnsi" w:hAnsiTheme="minorHAnsi" w:cstheme="minorHAnsi"/>
          <w:sz w:val="24"/>
          <w:szCs w:val="24"/>
          <w:lang w:val="pl-PL"/>
        </w:rPr>
        <w:t xml:space="preserve">                       </w:t>
      </w:r>
      <w:r w:rsidRPr="00896BAD">
        <w:rPr>
          <w:rFonts w:asciiTheme="minorHAnsi" w:hAnsiTheme="minorHAnsi" w:cstheme="minorHAnsi"/>
          <w:sz w:val="24"/>
          <w:szCs w:val="24"/>
          <w:lang w:val="pl-PL"/>
        </w:rPr>
        <w:t xml:space="preserve">i prawne oraz dokładne wyliczenie kwoty wynagrodzenia po zmianie umowy, w tym wykazanie związku pomiędzy wnioskowaną kwotą podwyższenia wynagrodzenia, a wpływem zmiany zasad, </w:t>
      </w:r>
      <w:r w:rsidR="00845179">
        <w:rPr>
          <w:rFonts w:asciiTheme="minorHAnsi" w:hAnsiTheme="minorHAnsi" w:cstheme="minorHAnsi"/>
          <w:sz w:val="24"/>
          <w:szCs w:val="24"/>
          <w:lang w:val="pl-PL"/>
        </w:rPr>
        <w:t xml:space="preserve">                </w:t>
      </w:r>
      <w:r w:rsidRPr="00896BAD">
        <w:rPr>
          <w:rFonts w:asciiTheme="minorHAnsi" w:hAnsiTheme="minorHAnsi" w:cstheme="minorHAnsi"/>
          <w:sz w:val="24"/>
          <w:szCs w:val="24"/>
          <w:lang w:val="pl-PL"/>
        </w:rPr>
        <w:t xml:space="preserve">o których mowa w ust. </w:t>
      </w:r>
      <w:r w:rsidR="00845179">
        <w:rPr>
          <w:rFonts w:asciiTheme="minorHAnsi" w:hAnsiTheme="minorHAnsi" w:cstheme="minorHAnsi"/>
          <w:sz w:val="24"/>
          <w:szCs w:val="24"/>
          <w:lang w:val="pl-PL"/>
        </w:rPr>
        <w:t>11</w:t>
      </w:r>
      <w:r w:rsidRPr="00896BAD">
        <w:rPr>
          <w:rFonts w:asciiTheme="minorHAnsi" w:hAnsiTheme="minorHAnsi" w:cstheme="minorHAnsi"/>
          <w:sz w:val="24"/>
          <w:szCs w:val="24"/>
          <w:lang w:val="pl-PL"/>
        </w:rPr>
        <w:t xml:space="preserve"> pkt 3 i 4 na kalkulację wynagrodzenia. Wniosek może obejmować jedynie dodatkowe koszty realizacji umowy, które Wykonawca obowiązkowo ponosi w związku ze zmianą zasad, o których mowa w ust. </w:t>
      </w:r>
      <w:r w:rsidR="00845179">
        <w:rPr>
          <w:rFonts w:asciiTheme="minorHAnsi" w:hAnsiTheme="minorHAnsi" w:cstheme="minorHAnsi"/>
          <w:sz w:val="24"/>
          <w:szCs w:val="24"/>
          <w:lang w:val="pl-PL"/>
        </w:rPr>
        <w:t>11</w:t>
      </w:r>
      <w:r w:rsidRPr="00896BAD">
        <w:rPr>
          <w:rFonts w:asciiTheme="minorHAnsi" w:hAnsiTheme="minorHAnsi" w:cstheme="minorHAnsi"/>
          <w:sz w:val="24"/>
          <w:szCs w:val="24"/>
          <w:lang w:val="pl-PL"/>
        </w:rPr>
        <w:t xml:space="preserve"> pkt 3 i 4.</w:t>
      </w:r>
    </w:p>
    <w:p w14:paraId="030BDE78" w14:textId="77777777"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3) 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79625B36" w14:textId="5258050A" w:rsidR="00896BAD" w:rsidRPr="00896BAD" w:rsidRDefault="00896BAD" w:rsidP="00845179">
      <w:pPr>
        <w:pStyle w:val="Tekstkomentarza"/>
        <w:jc w:val="both"/>
        <w:rPr>
          <w:rFonts w:asciiTheme="minorHAnsi" w:hAnsiTheme="minorHAnsi" w:cstheme="minorHAnsi"/>
          <w:sz w:val="24"/>
          <w:szCs w:val="24"/>
          <w:lang w:val="pl-PL"/>
        </w:rPr>
      </w:pPr>
      <w:r w:rsidRPr="00896BAD">
        <w:rPr>
          <w:rFonts w:asciiTheme="minorHAnsi" w:hAnsiTheme="minorHAnsi" w:cstheme="minorHAnsi"/>
          <w:sz w:val="24"/>
          <w:szCs w:val="24"/>
          <w:lang w:val="pl-PL"/>
        </w:rPr>
        <w:t xml:space="preserve">4) Zmiana umowy w zakresie zmiany wynagrodzenia z przyczyn określonych w ust. </w:t>
      </w:r>
      <w:r w:rsidR="00845179">
        <w:rPr>
          <w:rFonts w:asciiTheme="minorHAnsi" w:hAnsiTheme="minorHAnsi" w:cstheme="minorHAnsi"/>
          <w:sz w:val="24"/>
          <w:szCs w:val="24"/>
          <w:lang w:val="pl-PL"/>
        </w:rPr>
        <w:t>11</w:t>
      </w:r>
      <w:r w:rsidRPr="00896BAD">
        <w:rPr>
          <w:rFonts w:asciiTheme="minorHAnsi" w:hAnsiTheme="minorHAnsi" w:cstheme="minorHAnsi"/>
          <w:sz w:val="24"/>
          <w:szCs w:val="24"/>
          <w:lang w:val="pl-PL"/>
        </w:rPr>
        <w:t xml:space="preserve"> pkt 1, 2, 3 i 4 obejmować będzie wyłącznie płatności za prace, których w dniu zmiany odpowiednio stawki podatku VAT, wysokości minimalnego wynagrodzenia za pracę i stawki na ubezpieczenia społeczne lub zdrowotne oraz zmiany zasad gromadzenia i wysokości wpłat do pracowniczych planów </w:t>
      </w:r>
      <w:r w:rsidRPr="00896BAD">
        <w:rPr>
          <w:rFonts w:asciiTheme="minorHAnsi" w:hAnsiTheme="minorHAnsi" w:cstheme="minorHAnsi"/>
          <w:sz w:val="24"/>
          <w:szCs w:val="24"/>
          <w:lang w:val="pl-PL"/>
        </w:rPr>
        <w:lastRenderedPageBreak/>
        <w:t>kapitałowych, jeszcze nie wykonano.</w:t>
      </w:r>
    </w:p>
    <w:p w14:paraId="69044E27" w14:textId="77777777" w:rsidR="003B2424" w:rsidRPr="006A7980" w:rsidRDefault="003B2424" w:rsidP="003B2424">
      <w:pPr>
        <w:spacing w:line="276" w:lineRule="auto"/>
        <w:jc w:val="both"/>
        <w:rPr>
          <w:rFonts w:asciiTheme="minorHAnsi" w:hAnsiTheme="minorHAnsi" w:cstheme="minorHAnsi"/>
          <w:lang w:val="pl-PL"/>
        </w:rPr>
      </w:pPr>
      <w:r w:rsidRPr="006A7980">
        <w:rPr>
          <w:rFonts w:asciiTheme="minorHAnsi" w:hAnsiTheme="minorHAnsi" w:cstheme="minorHAnsi"/>
          <w:lang w:val="pl-PL"/>
        </w:rPr>
        <w:t>12. Zamawiający przewiduje możliwość zmiany wysokości wynagrodzenia należnego Wykonawcy       w przypadku  zmiany cen materiałów lub kosztów związanych z realizacją zamówienia,</w:t>
      </w:r>
      <w:r w:rsidRPr="006A7980">
        <w:rPr>
          <w:lang w:val="pl-PL"/>
        </w:rPr>
        <w:t xml:space="preserve"> </w:t>
      </w:r>
      <w:r w:rsidRPr="006A7980">
        <w:rPr>
          <w:rFonts w:asciiTheme="minorHAnsi" w:hAnsiTheme="minorHAnsi" w:cstheme="minorHAnsi"/>
          <w:lang w:val="pl-PL"/>
        </w:rPr>
        <w:t>jeżeli zmiany te będą miały wpływ na koszty wykonania zamówienia przez wykonawcę, z tym zastrzeżeniem, że:</w:t>
      </w:r>
    </w:p>
    <w:p w14:paraId="65371378" w14:textId="77777777" w:rsidR="003B2424" w:rsidRPr="006A7980" w:rsidRDefault="003B2424" w:rsidP="003B2424">
      <w:pPr>
        <w:spacing w:line="276" w:lineRule="auto"/>
        <w:jc w:val="both"/>
        <w:rPr>
          <w:rFonts w:asciiTheme="minorHAnsi" w:hAnsiTheme="minorHAnsi" w:cstheme="minorHAnsi"/>
          <w:lang w:val="pl-PL"/>
        </w:rPr>
      </w:pPr>
      <w:r w:rsidRPr="006A7980">
        <w:rPr>
          <w:rFonts w:asciiTheme="minorHAnsi" w:hAnsiTheme="minorHAnsi" w:cstheme="minorHAnsi"/>
          <w:lang w:val="pl-PL"/>
        </w:rPr>
        <w:t>1) minimalny poziom zmiany ceny materiałów lub kosztów, uprawniający strony umowy do żądania zmiany wynagrodzenia wynosi 25% w stosunku do cen lub kosztów z miesiąca, w którym złożono ofertę Wykonawcy,</w:t>
      </w:r>
    </w:p>
    <w:p w14:paraId="0CF2D29D" w14:textId="77777777" w:rsidR="003B2424" w:rsidRPr="006A7980" w:rsidRDefault="003B2424" w:rsidP="003B2424">
      <w:pPr>
        <w:spacing w:line="276" w:lineRule="auto"/>
        <w:jc w:val="both"/>
        <w:rPr>
          <w:rFonts w:asciiTheme="minorHAnsi" w:hAnsiTheme="minorHAnsi" w:cstheme="minorHAnsi"/>
          <w:lang w:val="pl-PL"/>
        </w:rPr>
      </w:pPr>
      <w:r w:rsidRPr="006A7980">
        <w:rPr>
          <w:rFonts w:asciiTheme="minorHAnsi" w:hAnsiTheme="minorHAnsi" w:cstheme="minorHAnsi"/>
          <w:lang w:val="pl-PL"/>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5A8699B7" w14:textId="77777777" w:rsidR="003B2424" w:rsidRPr="006A7980" w:rsidRDefault="003B2424" w:rsidP="003B2424">
      <w:pPr>
        <w:spacing w:line="276" w:lineRule="auto"/>
        <w:jc w:val="both"/>
        <w:rPr>
          <w:rFonts w:asciiTheme="minorHAnsi" w:hAnsiTheme="minorHAnsi" w:cstheme="minorHAnsi"/>
          <w:lang w:val="pl-PL"/>
        </w:rPr>
      </w:pPr>
      <w:r w:rsidRPr="006A7980">
        <w:rPr>
          <w:rFonts w:asciiTheme="minorHAnsi" w:hAnsiTheme="minorHAnsi" w:cstheme="minorHAnsi"/>
          <w:lang w:val="pl-PL"/>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14:paraId="78C3E2A9" w14:textId="77777777" w:rsidR="003B2424" w:rsidRPr="006A7980" w:rsidRDefault="003B2424" w:rsidP="003B2424">
      <w:pPr>
        <w:spacing w:line="276" w:lineRule="auto"/>
        <w:jc w:val="both"/>
        <w:rPr>
          <w:rFonts w:asciiTheme="minorHAnsi" w:hAnsiTheme="minorHAnsi" w:cstheme="minorHAnsi"/>
          <w:lang w:val="pl-PL"/>
        </w:rPr>
      </w:pPr>
      <w:r w:rsidRPr="006A7980">
        <w:rPr>
          <w:rFonts w:asciiTheme="minorHAnsi" w:hAnsiTheme="minorHAnsi" w:cstheme="minorHAnsi"/>
          <w:lang w:val="pl-PL"/>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0DDB5DCA" w14:textId="77777777" w:rsidR="003B2424" w:rsidRPr="006A7980" w:rsidRDefault="003B2424" w:rsidP="003B2424">
      <w:pPr>
        <w:spacing w:line="276" w:lineRule="auto"/>
        <w:jc w:val="both"/>
        <w:rPr>
          <w:rFonts w:asciiTheme="minorHAnsi" w:hAnsiTheme="minorHAnsi" w:cstheme="minorHAnsi"/>
          <w:lang w:val="pl-PL"/>
        </w:rPr>
      </w:pPr>
      <w:r w:rsidRPr="006A7980">
        <w:rPr>
          <w:rFonts w:asciiTheme="minorHAnsi" w:hAnsiTheme="minorHAnsi" w:cstheme="minorHAnsi"/>
          <w:lang w:val="pl-PL"/>
        </w:rPr>
        <w:t xml:space="preserve">5) 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3A9D38B" w14:textId="77777777" w:rsidR="003B2424" w:rsidRPr="006A7980" w:rsidRDefault="003B2424" w:rsidP="003B2424">
      <w:pPr>
        <w:spacing w:line="276" w:lineRule="auto"/>
        <w:jc w:val="both"/>
        <w:rPr>
          <w:rFonts w:asciiTheme="minorHAnsi" w:hAnsiTheme="minorHAnsi" w:cstheme="minorHAnsi"/>
          <w:lang w:val="pl-PL"/>
        </w:rPr>
      </w:pPr>
      <w:r w:rsidRPr="006A7980">
        <w:rPr>
          <w:rFonts w:asciiTheme="minorHAnsi" w:hAnsiTheme="minorHAnsi" w:cstheme="minorHAnsi"/>
          <w:lang w:val="pl-PL"/>
        </w:rPr>
        <w:t xml:space="preserve">6) strona umowy, której przedłożono wniosek, w terminie </w:t>
      </w:r>
      <w:r>
        <w:rPr>
          <w:rFonts w:asciiTheme="minorHAnsi" w:hAnsiTheme="minorHAnsi" w:cstheme="minorHAnsi"/>
          <w:lang w:val="pl-PL"/>
        </w:rPr>
        <w:t xml:space="preserve">30 </w:t>
      </w:r>
      <w:r w:rsidRPr="006A7980">
        <w:rPr>
          <w:rFonts w:asciiTheme="minorHAnsi" w:hAnsiTheme="minorHAnsi" w:cstheme="minorHAnsi"/>
          <w:lang w:val="pl-PL"/>
        </w:rPr>
        <w:t xml:space="preserve">dni od otrzymania kompletnego wniosku, informacji i wyjaśnień, zajmie pisemne stanowisko w sprawie, </w:t>
      </w:r>
    </w:p>
    <w:p w14:paraId="15254813" w14:textId="27DCEE77" w:rsidR="003B2424" w:rsidRDefault="003B2424" w:rsidP="003B2424">
      <w:pPr>
        <w:spacing w:line="276" w:lineRule="auto"/>
        <w:jc w:val="both"/>
        <w:rPr>
          <w:rFonts w:asciiTheme="minorHAnsi" w:hAnsiTheme="minorHAnsi" w:cstheme="minorHAnsi"/>
          <w:lang w:val="pl-PL"/>
        </w:rPr>
      </w:pPr>
      <w:r w:rsidRPr="006A7980">
        <w:rPr>
          <w:rFonts w:asciiTheme="minorHAnsi" w:hAnsiTheme="minorHAnsi" w:cstheme="minorHAnsi"/>
          <w:lang w:val="pl-PL"/>
        </w:rPr>
        <w:t>7) 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r w:rsidR="00414678">
        <w:rPr>
          <w:rFonts w:asciiTheme="minorHAnsi" w:hAnsiTheme="minorHAnsi" w:cstheme="minorHAnsi"/>
          <w:lang w:val="pl-PL"/>
        </w:rPr>
        <w:t>,</w:t>
      </w:r>
    </w:p>
    <w:p w14:paraId="7CD4DB49" w14:textId="07376C77" w:rsidR="00414678" w:rsidRDefault="00414678" w:rsidP="003B2424">
      <w:pPr>
        <w:spacing w:line="276" w:lineRule="auto"/>
        <w:jc w:val="both"/>
        <w:rPr>
          <w:rFonts w:asciiTheme="minorHAnsi" w:hAnsiTheme="minorHAnsi" w:cstheme="minorHAnsi"/>
          <w:lang w:val="pl-PL"/>
        </w:rPr>
      </w:pPr>
      <w:r>
        <w:rPr>
          <w:rFonts w:asciiTheme="minorHAnsi" w:hAnsiTheme="minorHAnsi" w:cstheme="minorHAnsi"/>
          <w:lang w:val="pl-PL"/>
        </w:rPr>
        <w:t xml:space="preserve">8) </w:t>
      </w:r>
      <w:r w:rsidRPr="00414678">
        <w:rPr>
          <w:rFonts w:asciiTheme="minorHAnsi" w:hAnsiTheme="minorHAnsi" w:cstheme="minorHAnsi"/>
          <w:lang w:val="pl-PL"/>
        </w:rPr>
        <w:t>zmiana wynagrodzenia może nastąpić co kwartał,</w:t>
      </w:r>
    </w:p>
    <w:p w14:paraId="24924AB9" w14:textId="78684ECB" w:rsidR="00414678" w:rsidRPr="00414678" w:rsidRDefault="00414678" w:rsidP="00414678">
      <w:pPr>
        <w:spacing w:line="276" w:lineRule="auto"/>
        <w:jc w:val="both"/>
        <w:rPr>
          <w:rFonts w:asciiTheme="minorHAnsi" w:hAnsiTheme="minorHAnsi" w:cstheme="minorHAnsi"/>
          <w:lang w:val="pl-PL"/>
        </w:rPr>
      </w:pPr>
      <w:r>
        <w:rPr>
          <w:rFonts w:asciiTheme="minorHAnsi" w:hAnsiTheme="minorHAnsi" w:cstheme="minorHAnsi"/>
          <w:lang w:val="pl-PL"/>
        </w:rPr>
        <w:t xml:space="preserve">9) </w:t>
      </w:r>
      <w:r w:rsidRPr="00414678">
        <w:rPr>
          <w:rFonts w:asciiTheme="minorHAnsi" w:hAnsiTheme="minorHAnsi" w:cstheme="minorHAnsi"/>
          <w:lang w:val="pl-PL"/>
        </w:rPr>
        <w:t>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B495E92" w14:textId="77777777" w:rsidR="00414678" w:rsidRPr="00414678" w:rsidRDefault="00414678" w:rsidP="00414678">
      <w:pPr>
        <w:spacing w:line="276" w:lineRule="auto"/>
        <w:jc w:val="both"/>
        <w:rPr>
          <w:rFonts w:asciiTheme="minorHAnsi" w:hAnsiTheme="minorHAnsi" w:cstheme="minorHAnsi"/>
          <w:lang w:val="pl-PL"/>
        </w:rPr>
      </w:pPr>
      <w:r w:rsidRPr="00414678">
        <w:rPr>
          <w:rFonts w:asciiTheme="minorHAnsi" w:hAnsiTheme="minorHAnsi" w:cstheme="minorHAnsi"/>
          <w:lang w:val="pl-PL"/>
        </w:rPr>
        <w:t>a) przedmiotem umowy są roboty budowlane, dostawy lub usługi,</w:t>
      </w:r>
    </w:p>
    <w:p w14:paraId="2316789C" w14:textId="58B8665F" w:rsidR="00414678" w:rsidRPr="006A7980" w:rsidRDefault="00414678" w:rsidP="00414678">
      <w:pPr>
        <w:spacing w:line="276" w:lineRule="auto"/>
        <w:jc w:val="both"/>
        <w:rPr>
          <w:rFonts w:asciiTheme="minorHAnsi" w:hAnsiTheme="minorHAnsi" w:cstheme="minorHAnsi"/>
          <w:lang w:val="pl-PL"/>
        </w:rPr>
      </w:pPr>
      <w:r>
        <w:rPr>
          <w:rFonts w:asciiTheme="minorHAnsi" w:hAnsiTheme="minorHAnsi" w:cstheme="minorHAnsi"/>
          <w:lang w:val="pl-PL"/>
        </w:rPr>
        <w:t>b)</w:t>
      </w:r>
      <w:r w:rsidRPr="00414678">
        <w:rPr>
          <w:rFonts w:asciiTheme="minorHAnsi" w:hAnsiTheme="minorHAnsi" w:cstheme="minorHAnsi"/>
          <w:lang w:val="pl-PL"/>
        </w:rPr>
        <w:t xml:space="preserve"> okres obowiązywania umowy przekracza 6 miesięcy</w:t>
      </w:r>
      <w:r w:rsidR="003B79F2">
        <w:rPr>
          <w:rFonts w:asciiTheme="minorHAnsi" w:hAnsiTheme="minorHAnsi" w:cstheme="minorHAnsi"/>
          <w:lang w:val="pl-PL"/>
        </w:rPr>
        <w:t>.</w:t>
      </w:r>
    </w:p>
    <w:p w14:paraId="524ACCCE" w14:textId="77777777" w:rsidR="003B2424" w:rsidRPr="006A7980" w:rsidRDefault="003B2424" w:rsidP="003B2424">
      <w:pPr>
        <w:spacing w:line="276" w:lineRule="auto"/>
        <w:jc w:val="both"/>
        <w:rPr>
          <w:rFonts w:asciiTheme="minorHAnsi" w:hAnsiTheme="minorHAnsi" w:cstheme="minorHAnsi"/>
          <w:lang w:val="pl-PL"/>
        </w:rPr>
      </w:pPr>
      <w:r w:rsidRPr="006A7980">
        <w:rPr>
          <w:rFonts w:asciiTheme="minorHAnsi" w:hAnsiTheme="minorHAnsi" w:cstheme="minorHAnsi"/>
          <w:lang w:val="pl-PL"/>
        </w:rPr>
        <w:t xml:space="preserve">13. Zmiana wysokości wynagrodzenia nie może przekroczyć 20% wysokości wynagrodzenia </w:t>
      </w:r>
      <w:r w:rsidRPr="006A7980">
        <w:rPr>
          <w:rFonts w:asciiTheme="minorHAnsi" w:hAnsiTheme="minorHAnsi" w:cstheme="minorHAnsi"/>
          <w:lang w:val="pl-PL"/>
        </w:rPr>
        <w:lastRenderedPageBreak/>
        <w:t>pierwotnie ustalonego w umowie.</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8850E9F" w14:textId="6CD5710A" w:rsidR="00AA356F" w:rsidRDefault="0039459B" w:rsidP="00AD72FC">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738E9D03" w14:textId="48699EA8"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1. Zamawiający wymaga zatrudnienia na podstawie umowy o pracę przez Wykonawcę lub podwykonawcę osób wykonujących wszystkie prace </w:t>
      </w:r>
      <w:r w:rsidRPr="001C32C9">
        <w:rPr>
          <w:rFonts w:ascii="Calibri" w:hAnsi="Calibri" w:cs="Calibri"/>
          <w:color w:val="000000"/>
          <w:sz w:val="24"/>
          <w:szCs w:val="24"/>
          <w:lang w:val="pl-PL"/>
        </w:rPr>
        <w:t>fizyczne</w:t>
      </w:r>
      <w:r w:rsidR="001C32C9" w:rsidRPr="001C32C9">
        <w:rPr>
          <w:rStyle w:val="Odwoaniedokomentarza"/>
          <w:rFonts w:ascii="Calibri" w:hAnsi="Calibri" w:cs="Calibri"/>
          <w:lang w:val="pl-PL"/>
        </w:rPr>
        <w:t xml:space="preserve"> </w:t>
      </w:r>
      <w:r w:rsidR="001C32C9" w:rsidRPr="001C32C9">
        <w:rPr>
          <w:rStyle w:val="Odwoaniedokomentarza"/>
          <w:rFonts w:ascii="Calibri" w:hAnsi="Calibri" w:cs="Calibri"/>
          <w:sz w:val="24"/>
          <w:szCs w:val="24"/>
          <w:lang w:val="pl-PL"/>
        </w:rPr>
        <w:t>z</w:t>
      </w:r>
      <w:r w:rsidRPr="001C32C9">
        <w:rPr>
          <w:rFonts w:ascii="Calibri" w:hAnsi="Calibri" w:cs="Calibri"/>
          <w:color w:val="000000"/>
          <w:sz w:val="24"/>
          <w:szCs w:val="24"/>
          <w:lang w:val="pl-PL"/>
        </w:rPr>
        <w:t>wiązane</w:t>
      </w:r>
      <w:r>
        <w:rPr>
          <w:rFonts w:ascii="Calibri" w:hAnsi="Calibri"/>
          <w:color w:val="000000"/>
          <w:sz w:val="24"/>
          <w:szCs w:val="24"/>
          <w:lang w:val="pl-PL"/>
        </w:rPr>
        <w:t xml:space="preserve"> z wykonywaniem wszystkich robót objętych zamówieniem</w:t>
      </w:r>
      <w:r w:rsidR="001C32C9">
        <w:rPr>
          <w:rFonts w:ascii="Calibri" w:hAnsi="Calibri"/>
          <w:color w:val="000000"/>
          <w:sz w:val="24"/>
          <w:szCs w:val="24"/>
          <w:lang w:val="pl-PL"/>
        </w:rPr>
        <w:t xml:space="preserve"> ( prace związane z przebudową drogi, remontem zjazdów, obsługą maszyn i urządzeń budowlanych)</w:t>
      </w:r>
      <w:r>
        <w:rPr>
          <w:rFonts w:ascii="Calibri" w:hAnsi="Calibri"/>
          <w:color w:val="000000"/>
          <w:sz w:val="24"/>
          <w:szCs w:val="24"/>
          <w:lang w:val="pl-PL"/>
        </w:rPr>
        <w:t>,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w:t>
      </w:r>
      <w:proofErr w:type="spellStart"/>
      <w:r w:rsidR="00707CB1">
        <w:rPr>
          <w:rFonts w:ascii="Calibri" w:hAnsi="Calibri"/>
          <w:color w:val="000000"/>
          <w:sz w:val="24"/>
          <w:szCs w:val="24"/>
          <w:lang w:val="pl-PL"/>
        </w:rPr>
        <w:t>t.j</w:t>
      </w:r>
      <w:proofErr w:type="spellEnd"/>
      <w:r w:rsidR="00707CB1">
        <w:rPr>
          <w:rFonts w:ascii="Calibri" w:hAnsi="Calibri"/>
          <w:color w:val="000000"/>
          <w:sz w:val="24"/>
          <w:szCs w:val="24"/>
          <w:lang w:val="pl-PL"/>
        </w:rPr>
        <w:t xml:space="preserve">. </w:t>
      </w:r>
      <w:r>
        <w:rPr>
          <w:rFonts w:ascii="Calibri" w:hAnsi="Calibri"/>
          <w:color w:val="000000"/>
          <w:sz w:val="24"/>
          <w:szCs w:val="24"/>
          <w:lang w:val="pl-PL"/>
        </w:rPr>
        <w:t>Dz. U. z 202</w:t>
      </w:r>
      <w:r w:rsidR="00ED02B9">
        <w:rPr>
          <w:rFonts w:ascii="Calibri" w:hAnsi="Calibri"/>
          <w:color w:val="000000"/>
          <w:sz w:val="24"/>
          <w:szCs w:val="24"/>
          <w:lang w:val="pl-PL"/>
        </w:rPr>
        <w:t>3</w:t>
      </w:r>
      <w:r>
        <w:rPr>
          <w:rFonts w:ascii="Calibri" w:hAnsi="Calibri"/>
          <w:color w:val="000000"/>
          <w:sz w:val="24"/>
          <w:szCs w:val="24"/>
          <w:lang w:val="pl-PL"/>
        </w:rPr>
        <w:t xml:space="preserve"> r. poz. </w:t>
      </w:r>
      <w:r w:rsidR="00ED02B9">
        <w:rPr>
          <w:rFonts w:ascii="Calibri" w:hAnsi="Calibri"/>
          <w:color w:val="000000"/>
          <w:sz w:val="24"/>
          <w:szCs w:val="24"/>
          <w:lang w:val="pl-PL"/>
        </w:rPr>
        <w:t>682</w:t>
      </w:r>
      <w:r w:rsidR="00707CB1">
        <w:rPr>
          <w:rFonts w:ascii="Calibri" w:hAnsi="Calibri"/>
          <w:color w:val="000000"/>
          <w:sz w:val="24"/>
          <w:szCs w:val="24"/>
          <w:lang w:val="pl-PL"/>
        </w:rPr>
        <w:t xml:space="preserve"> ze zm.</w:t>
      </w:r>
      <w:r>
        <w:rPr>
          <w:rFonts w:ascii="Calibri" w:hAnsi="Calibri"/>
          <w:color w:val="000000"/>
          <w:sz w:val="24"/>
          <w:szCs w:val="24"/>
          <w:lang w:val="pl-PL"/>
        </w:rPr>
        <w:t>).</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4E8948B3"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w:t>
      </w:r>
      <w:r>
        <w:rPr>
          <w:rFonts w:ascii="Calibri" w:hAnsi="Calibri"/>
          <w:color w:val="000000"/>
          <w:sz w:val="24"/>
          <w:szCs w:val="24"/>
          <w:lang w:val="pl-PL"/>
        </w:rPr>
        <w:lastRenderedPageBreak/>
        <w:t xml:space="preserve">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 xml:space="preserve">zgodnie </w:t>
      </w:r>
      <w:r w:rsidR="00140C95">
        <w:rPr>
          <w:rFonts w:ascii="Calibri" w:eastAsia="Times New Roman" w:hAnsi="Calibri" w:cs="Times New Roman"/>
          <w:color w:val="000000"/>
          <w:sz w:val="24"/>
          <w:szCs w:val="24"/>
          <w:lang w:val="pl-PL" w:eastAsia="pl-PL"/>
        </w:rPr>
        <w:t xml:space="preserve">                  </w:t>
      </w:r>
      <w:r>
        <w:rPr>
          <w:rFonts w:ascii="Calibri" w:eastAsia="Times New Roman" w:hAnsi="Calibri" w:cs="Times New Roman"/>
          <w:color w:val="000000"/>
          <w:sz w:val="24"/>
          <w:szCs w:val="24"/>
          <w:lang w:val="pl-PL" w:eastAsia="pl-PL"/>
        </w:rPr>
        <w:t>z przepisami ustawy z dnia 10 maja 2018 r. roku o ochronie danych osobowych.</w:t>
      </w:r>
      <w:r>
        <w:rPr>
          <w:rFonts w:ascii="Calibri" w:hAnsi="Calibri"/>
          <w:color w:val="000000"/>
          <w:sz w:val="24"/>
          <w:szCs w:val="24"/>
          <w:lang w:val="pl-PL"/>
        </w:rPr>
        <w:t xml:space="preserve">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w:t>
      </w:r>
    </w:p>
    <w:p w14:paraId="07D71883" w14:textId="7EE12602"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140C95">
        <w:rPr>
          <w:rFonts w:ascii="Calibri" w:hAnsi="Calibri"/>
          <w:color w:val="000000"/>
          <w:sz w:val="24"/>
          <w:szCs w:val="24"/>
          <w:lang w:val="pl-PL"/>
        </w:rPr>
        <w:t xml:space="preserve"> </w:t>
      </w:r>
      <w:r>
        <w:rPr>
          <w:rFonts w:ascii="Calibri" w:hAnsi="Calibri"/>
          <w:color w:val="000000"/>
          <w:sz w:val="24"/>
          <w:szCs w:val="24"/>
          <w:lang w:val="pl-PL"/>
        </w:rPr>
        <w:t>o pracę osób wykonujących wskazane w ust. 1 czynności, co powoduje sankcję w postaci obowiązku zapłaty przez Wykonawcę kary umownej w wysokości określonej w § 10, ust. 2, pkt 2.</w:t>
      </w:r>
    </w:p>
    <w:p w14:paraId="46CEAD27" w14:textId="70C9059F" w:rsidR="00F0091A" w:rsidRDefault="0039459B">
      <w:pPr>
        <w:pStyle w:val="NormalnyWeb"/>
        <w:spacing w:before="0" w:after="0" w:line="276" w:lineRule="auto"/>
        <w:jc w:val="both"/>
        <w:rPr>
          <w:rStyle w:val="FontStyle104"/>
          <w:rFonts w:ascii="Calibri" w:hAnsi="Calibri"/>
          <w:sz w:val="24"/>
          <w:szCs w:val="24"/>
          <w:lang w:val="pl-PL"/>
        </w:rPr>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7631B531" w14:textId="77777777" w:rsidR="00F0091A" w:rsidRPr="00410FC0" w:rsidRDefault="00F0091A">
      <w:pPr>
        <w:pStyle w:val="NormalnyWeb"/>
        <w:spacing w:before="0" w:after="0" w:line="276" w:lineRule="auto"/>
        <w:jc w:val="both"/>
        <w:rPr>
          <w:lang w:val="pl-PL"/>
        </w:rPr>
      </w:pP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168D15A4" w14:textId="77777777" w:rsidR="00AA356F" w:rsidRPr="0080201A" w:rsidRDefault="0039459B" w:rsidP="00410FC0">
      <w:pPr>
        <w:pStyle w:val="Textbody"/>
        <w:numPr>
          <w:ilvl w:val="2"/>
          <w:numId w:val="1"/>
        </w:numPr>
        <w:spacing w:after="0" w:line="276" w:lineRule="auto"/>
        <w:rPr>
          <w:rFonts w:ascii="Calibri" w:hAnsi="Calibri"/>
          <w:lang w:val="pl-PL"/>
        </w:rPr>
      </w:pPr>
      <w:r>
        <w:rPr>
          <w:rFonts w:ascii="Calibri" w:hAnsi="Calibri"/>
          <w:lang w:val="pl-PL"/>
        </w:rPr>
        <w:t>BIOZ, PZJ</w:t>
      </w:r>
      <w:r w:rsidRPr="0080201A">
        <w:rPr>
          <w:rFonts w:ascii="Calibri" w:hAnsi="Calibri"/>
          <w:lang w:val="pl-PL"/>
        </w:rPr>
        <w:t>.</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lastRenderedPageBreak/>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9905" w14:textId="77777777" w:rsidR="00CB4E75" w:rsidRDefault="00CB4E75">
      <w:r>
        <w:separator/>
      </w:r>
    </w:p>
  </w:endnote>
  <w:endnote w:type="continuationSeparator" w:id="0">
    <w:p w14:paraId="58881115" w14:textId="77777777" w:rsidR="00CB4E75" w:rsidRDefault="00CB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A84D" w14:textId="77777777" w:rsidR="00CB4E75" w:rsidRDefault="00CB4E75">
      <w:pPr>
        <w:rPr>
          <w:sz w:val="12"/>
        </w:rPr>
      </w:pPr>
      <w:r>
        <w:separator/>
      </w:r>
    </w:p>
  </w:footnote>
  <w:footnote w:type="continuationSeparator" w:id="0">
    <w:p w14:paraId="6086038C" w14:textId="77777777" w:rsidR="00CB4E75" w:rsidRDefault="00CB4E75">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BE9"/>
    <w:multiLevelType w:val="hybridMultilevel"/>
    <w:tmpl w:val="A33A5B6A"/>
    <w:lvl w:ilvl="0" w:tplc="4F1EA334">
      <w:start w:val="1"/>
      <w:numFmt w:val="decimal"/>
      <w:lvlText w:val="%1)"/>
      <w:lvlJc w:val="left"/>
      <w:pPr>
        <w:ind w:left="1020" w:hanging="360"/>
      </w:pPr>
    </w:lvl>
    <w:lvl w:ilvl="1" w:tplc="91F4B69A">
      <w:start w:val="1"/>
      <w:numFmt w:val="decimal"/>
      <w:lvlText w:val="%2)"/>
      <w:lvlJc w:val="left"/>
      <w:pPr>
        <w:ind w:left="1020" w:hanging="360"/>
      </w:pPr>
    </w:lvl>
    <w:lvl w:ilvl="2" w:tplc="C9AE9900">
      <w:start w:val="1"/>
      <w:numFmt w:val="decimal"/>
      <w:lvlText w:val="%3)"/>
      <w:lvlJc w:val="left"/>
      <w:pPr>
        <w:ind w:left="1020" w:hanging="360"/>
      </w:pPr>
    </w:lvl>
    <w:lvl w:ilvl="3" w:tplc="119E547E">
      <w:start w:val="1"/>
      <w:numFmt w:val="decimal"/>
      <w:lvlText w:val="%4)"/>
      <w:lvlJc w:val="left"/>
      <w:pPr>
        <w:ind w:left="1020" w:hanging="360"/>
      </w:pPr>
    </w:lvl>
    <w:lvl w:ilvl="4" w:tplc="D5604EE8">
      <w:start w:val="1"/>
      <w:numFmt w:val="decimal"/>
      <w:lvlText w:val="%5)"/>
      <w:lvlJc w:val="left"/>
      <w:pPr>
        <w:ind w:left="1020" w:hanging="360"/>
      </w:pPr>
    </w:lvl>
    <w:lvl w:ilvl="5" w:tplc="8076BA36">
      <w:start w:val="1"/>
      <w:numFmt w:val="decimal"/>
      <w:lvlText w:val="%6)"/>
      <w:lvlJc w:val="left"/>
      <w:pPr>
        <w:ind w:left="1020" w:hanging="360"/>
      </w:pPr>
    </w:lvl>
    <w:lvl w:ilvl="6" w:tplc="264ECC9A">
      <w:start w:val="1"/>
      <w:numFmt w:val="decimal"/>
      <w:lvlText w:val="%7)"/>
      <w:lvlJc w:val="left"/>
      <w:pPr>
        <w:ind w:left="1020" w:hanging="360"/>
      </w:pPr>
    </w:lvl>
    <w:lvl w:ilvl="7" w:tplc="D5662B4A">
      <w:start w:val="1"/>
      <w:numFmt w:val="decimal"/>
      <w:lvlText w:val="%8)"/>
      <w:lvlJc w:val="left"/>
      <w:pPr>
        <w:ind w:left="1020" w:hanging="360"/>
      </w:pPr>
    </w:lvl>
    <w:lvl w:ilvl="8" w:tplc="2A3C97B0">
      <w:start w:val="1"/>
      <w:numFmt w:val="decimal"/>
      <w:lvlText w:val="%9)"/>
      <w:lvlJc w:val="left"/>
      <w:pPr>
        <w:ind w:left="1020" w:hanging="360"/>
      </w:pPr>
    </w:lvl>
  </w:abstractNum>
  <w:abstractNum w:abstractNumId="1"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2"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2A5492"/>
    <w:multiLevelType w:val="multilevel"/>
    <w:tmpl w:val="5446687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759674078">
    <w:abstractNumId w:val="1"/>
  </w:num>
  <w:num w:numId="2" w16cid:durableId="1871334793">
    <w:abstractNumId w:val="4"/>
  </w:num>
  <w:num w:numId="3" w16cid:durableId="1079211232">
    <w:abstractNumId w:val="2"/>
  </w:num>
  <w:num w:numId="4" w16cid:durableId="1395547546">
    <w:abstractNumId w:val="3"/>
  </w:num>
  <w:num w:numId="5" w16cid:durableId="401828530">
    <w:abstractNumId w:val="5"/>
  </w:num>
  <w:num w:numId="6" w16cid:durableId="183116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33E08"/>
    <w:rsid w:val="00094A2F"/>
    <w:rsid w:val="000C1764"/>
    <w:rsid w:val="000E6D02"/>
    <w:rsid w:val="00104EFF"/>
    <w:rsid w:val="0010635F"/>
    <w:rsid w:val="0011051C"/>
    <w:rsid w:val="00115D51"/>
    <w:rsid w:val="00117BC8"/>
    <w:rsid w:val="00140664"/>
    <w:rsid w:val="00140C95"/>
    <w:rsid w:val="001B6A3B"/>
    <w:rsid w:val="001C32C9"/>
    <w:rsid w:val="001E06F6"/>
    <w:rsid w:val="00205328"/>
    <w:rsid w:val="002F18DA"/>
    <w:rsid w:val="00336A62"/>
    <w:rsid w:val="0039459B"/>
    <w:rsid w:val="003A0388"/>
    <w:rsid w:val="003B2424"/>
    <w:rsid w:val="003B79F2"/>
    <w:rsid w:val="00410FC0"/>
    <w:rsid w:val="00414678"/>
    <w:rsid w:val="00425D99"/>
    <w:rsid w:val="00463B88"/>
    <w:rsid w:val="004C5C5C"/>
    <w:rsid w:val="0052498D"/>
    <w:rsid w:val="00525682"/>
    <w:rsid w:val="00525791"/>
    <w:rsid w:val="005622E3"/>
    <w:rsid w:val="005664E2"/>
    <w:rsid w:val="00573D66"/>
    <w:rsid w:val="00596B75"/>
    <w:rsid w:val="005D03E1"/>
    <w:rsid w:val="005F0C1D"/>
    <w:rsid w:val="00631DBD"/>
    <w:rsid w:val="00634890"/>
    <w:rsid w:val="00646842"/>
    <w:rsid w:val="00662192"/>
    <w:rsid w:val="00662C41"/>
    <w:rsid w:val="00683689"/>
    <w:rsid w:val="00687096"/>
    <w:rsid w:val="006B2F5A"/>
    <w:rsid w:val="006D0A84"/>
    <w:rsid w:val="00703956"/>
    <w:rsid w:val="00707CB1"/>
    <w:rsid w:val="00724BDE"/>
    <w:rsid w:val="007275D0"/>
    <w:rsid w:val="007839C3"/>
    <w:rsid w:val="007B1570"/>
    <w:rsid w:val="007C4C59"/>
    <w:rsid w:val="007E0E6B"/>
    <w:rsid w:val="0080201A"/>
    <w:rsid w:val="00814F1E"/>
    <w:rsid w:val="00845179"/>
    <w:rsid w:val="00896BAD"/>
    <w:rsid w:val="008A0A6B"/>
    <w:rsid w:val="008A73C1"/>
    <w:rsid w:val="008D1D07"/>
    <w:rsid w:val="008E6622"/>
    <w:rsid w:val="008F50A7"/>
    <w:rsid w:val="00910061"/>
    <w:rsid w:val="00915DA0"/>
    <w:rsid w:val="00933C04"/>
    <w:rsid w:val="009651D0"/>
    <w:rsid w:val="009A56F8"/>
    <w:rsid w:val="009C56FF"/>
    <w:rsid w:val="00A07C88"/>
    <w:rsid w:val="00A619E5"/>
    <w:rsid w:val="00AA356F"/>
    <w:rsid w:val="00AA49FD"/>
    <w:rsid w:val="00AB6381"/>
    <w:rsid w:val="00AD72FC"/>
    <w:rsid w:val="00AF44E2"/>
    <w:rsid w:val="00B038EA"/>
    <w:rsid w:val="00B33429"/>
    <w:rsid w:val="00B37DB7"/>
    <w:rsid w:val="00BE6D99"/>
    <w:rsid w:val="00BF0658"/>
    <w:rsid w:val="00C215E8"/>
    <w:rsid w:val="00C22587"/>
    <w:rsid w:val="00C53E8B"/>
    <w:rsid w:val="00C61D15"/>
    <w:rsid w:val="00C6277D"/>
    <w:rsid w:val="00C872E1"/>
    <w:rsid w:val="00CB4E75"/>
    <w:rsid w:val="00CE2F46"/>
    <w:rsid w:val="00D35A58"/>
    <w:rsid w:val="00D42A17"/>
    <w:rsid w:val="00D459A0"/>
    <w:rsid w:val="00D56650"/>
    <w:rsid w:val="00DA5560"/>
    <w:rsid w:val="00DE58F9"/>
    <w:rsid w:val="00DF4DD9"/>
    <w:rsid w:val="00E20B09"/>
    <w:rsid w:val="00E302E5"/>
    <w:rsid w:val="00E32708"/>
    <w:rsid w:val="00E56CD5"/>
    <w:rsid w:val="00E60518"/>
    <w:rsid w:val="00E64487"/>
    <w:rsid w:val="00E9563C"/>
    <w:rsid w:val="00EA6887"/>
    <w:rsid w:val="00ED02B9"/>
    <w:rsid w:val="00F0091A"/>
    <w:rsid w:val="00F043A2"/>
    <w:rsid w:val="00F335EB"/>
    <w:rsid w:val="00F52B6E"/>
    <w:rsid w:val="00F7606C"/>
    <w:rsid w:val="00FB1D50"/>
    <w:rsid w:val="00FF34BD"/>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unhideWhenUsed/>
    <w:rsid w:val="00033944"/>
    <w:rPr>
      <w:sz w:val="20"/>
      <w:szCs w:val="20"/>
    </w:rPr>
  </w:style>
  <w:style w:type="character" w:customStyle="1" w:styleId="TekstkomentarzaZnak1">
    <w:name w:val="Tekst komentarza Znak1"/>
    <w:basedOn w:val="Domylnaczcionkaakapitu"/>
    <w:link w:val="Tekstkomentarza"/>
    <w:uiPriority w:val="99"/>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 w:type="paragraph" w:styleId="Akapitzlist">
    <w:name w:val="List Paragraph"/>
    <w:basedOn w:val="Normalny"/>
    <w:uiPriority w:val="34"/>
    <w:qFormat/>
    <w:rsid w:val="005622E3"/>
    <w:pPr>
      <w:widowControl/>
      <w:spacing w:line="100" w:lineRule="atLeast"/>
      <w:ind w:left="720"/>
      <w:contextualSpacing/>
      <w:textAlignment w:val="auto"/>
    </w:pPr>
    <w:rPr>
      <w:rFonts w:eastAsia="Times New Roman" w:cs="Mangal"/>
      <w:szCs w:val="21"/>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5382-DB0F-4676-B447-DC871EDF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7110</Words>
  <Characters>42662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3</cp:revision>
  <cp:lastPrinted>2024-02-02T13:15:00Z</cp:lastPrinted>
  <dcterms:created xsi:type="dcterms:W3CDTF">2024-02-01T12:19:00Z</dcterms:created>
  <dcterms:modified xsi:type="dcterms:W3CDTF">2024-02-02T13:15:00Z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