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5692" w14:textId="014D9024" w:rsidR="00E921F2" w:rsidRPr="00FB1D83" w:rsidRDefault="00E921F2" w:rsidP="004A18F1">
      <w:pPr>
        <w:widowControl/>
        <w:suppressAutoHyphens/>
        <w:autoSpaceDN/>
        <w:adjustRightInd/>
        <w:spacing w:line="240" w:lineRule="auto"/>
        <w:rPr>
          <w:b/>
          <w:szCs w:val="18"/>
          <w:lang w:eastAsia="ar-SA"/>
        </w:rPr>
      </w:pPr>
      <w:r w:rsidRPr="00F15178">
        <w:rPr>
          <w:b/>
          <w:szCs w:val="18"/>
          <w:lang w:eastAsia="ar-SA"/>
        </w:rPr>
        <w:t xml:space="preserve">numer sprawy: </w:t>
      </w:r>
      <w:r w:rsidR="00F15178" w:rsidRPr="00F15178">
        <w:rPr>
          <w:b/>
          <w:szCs w:val="18"/>
          <w:lang w:eastAsia="ar-SA"/>
        </w:rPr>
        <w:t>OR</w:t>
      </w:r>
      <w:r w:rsidR="00F15178" w:rsidRPr="00FB1D83">
        <w:rPr>
          <w:b/>
          <w:szCs w:val="18"/>
          <w:lang w:eastAsia="ar-SA"/>
        </w:rPr>
        <w:t>-D-III.272.</w:t>
      </w:r>
      <w:r w:rsidR="008A4A37">
        <w:rPr>
          <w:b/>
          <w:szCs w:val="18"/>
          <w:lang w:eastAsia="ar-SA"/>
        </w:rPr>
        <w:t>66</w:t>
      </w:r>
      <w:r w:rsidR="00F15178" w:rsidRPr="00FB1D83">
        <w:rPr>
          <w:b/>
          <w:szCs w:val="18"/>
          <w:lang w:eastAsia="ar-SA"/>
        </w:rPr>
        <w:t>.202</w:t>
      </w:r>
      <w:r w:rsidR="008A4A37">
        <w:rPr>
          <w:b/>
          <w:szCs w:val="18"/>
          <w:lang w:eastAsia="ar-SA"/>
        </w:rPr>
        <w:t>4</w:t>
      </w:r>
      <w:r w:rsidR="00F15178" w:rsidRPr="00FB1D83">
        <w:rPr>
          <w:b/>
          <w:szCs w:val="18"/>
          <w:lang w:eastAsia="ar-SA"/>
        </w:rPr>
        <w:t>.</w:t>
      </w:r>
      <w:r w:rsidR="008A4A37">
        <w:rPr>
          <w:b/>
          <w:szCs w:val="18"/>
          <w:lang w:eastAsia="ar-SA"/>
        </w:rPr>
        <w:t>AR</w:t>
      </w:r>
      <w:r w:rsidRPr="00FB1D83">
        <w:rPr>
          <w:b/>
          <w:szCs w:val="18"/>
          <w:lang w:eastAsia="ar-SA"/>
        </w:rPr>
        <w:tab/>
      </w:r>
    </w:p>
    <w:p w14:paraId="333108EA" w14:textId="53E8A256" w:rsidR="00E921F2" w:rsidRPr="009471C7" w:rsidRDefault="00E921F2" w:rsidP="004A18F1">
      <w:pPr>
        <w:widowControl/>
        <w:suppressAutoHyphens/>
        <w:autoSpaceDN/>
        <w:adjustRightInd/>
        <w:spacing w:line="240" w:lineRule="auto"/>
        <w:rPr>
          <w:b/>
          <w:iCs/>
          <w:szCs w:val="18"/>
          <w:lang w:eastAsia="ar-SA"/>
        </w:rPr>
      </w:pPr>
      <w:r w:rsidRPr="009471C7">
        <w:rPr>
          <w:b/>
          <w:iCs/>
          <w:szCs w:val="18"/>
          <w:lang w:eastAsia="ar-SA"/>
        </w:rPr>
        <w:t xml:space="preserve">załącznik nr 1 do </w:t>
      </w:r>
      <w:r w:rsidR="00F36D04">
        <w:rPr>
          <w:b/>
          <w:iCs/>
          <w:szCs w:val="18"/>
          <w:lang w:eastAsia="ar-SA"/>
        </w:rPr>
        <w:t>SWZ</w:t>
      </w:r>
    </w:p>
    <w:p w14:paraId="283BBA70" w14:textId="77777777" w:rsidR="008A4A37" w:rsidRDefault="008A4A37" w:rsidP="00FE773F">
      <w:pPr>
        <w:pStyle w:val="Nagwek1"/>
        <w:spacing w:before="360" w:after="0"/>
        <w:rPr>
          <w:rFonts w:ascii="Calibri" w:hAnsi="Calibri" w:cs="Calibri"/>
          <w:szCs w:val="24"/>
        </w:rPr>
      </w:pPr>
    </w:p>
    <w:p w14:paraId="6C49BC0D" w14:textId="0A7AE8A5" w:rsidR="00CB03C0" w:rsidRPr="00CD3C07" w:rsidRDefault="00CB03C0" w:rsidP="00FE773F">
      <w:pPr>
        <w:pStyle w:val="Nagwek1"/>
        <w:spacing w:before="360" w:after="0"/>
        <w:rPr>
          <w:rFonts w:ascii="Calibri" w:hAnsi="Calibri" w:cs="Calibri"/>
          <w:szCs w:val="24"/>
        </w:rPr>
      </w:pPr>
      <w:r w:rsidRPr="00CD3C07">
        <w:rPr>
          <w:rFonts w:ascii="Calibri" w:hAnsi="Calibri" w:cs="Calibri"/>
          <w:szCs w:val="24"/>
        </w:rPr>
        <w:t>FORMULARZ OFERTY</w:t>
      </w:r>
    </w:p>
    <w:p w14:paraId="63C034CF" w14:textId="77777777" w:rsidR="0065536F" w:rsidRPr="009471C7" w:rsidRDefault="0065536F" w:rsidP="005C62E7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14:paraId="3321C132" w14:textId="77777777" w:rsidR="003A1928" w:rsidRDefault="003A1928" w:rsidP="005C62E7">
      <w:pPr>
        <w:rPr>
          <w:b/>
          <w:szCs w:val="18"/>
        </w:rPr>
      </w:pPr>
    </w:p>
    <w:p w14:paraId="07AC4B76" w14:textId="77777777" w:rsidR="003A1928" w:rsidRDefault="003A1928" w:rsidP="005C62E7">
      <w:pPr>
        <w:rPr>
          <w:b/>
          <w:szCs w:val="18"/>
        </w:rPr>
      </w:pPr>
    </w:p>
    <w:p w14:paraId="24A931EA" w14:textId="77777777" w:rsidR="003A1928" w:rsidRDefault="003A1928" w:rsidP="005C62E7">
      <w:pPr>
        <w:rPr>
          <w:b/>
          <w:szCs w:val="18"/>
        </w:rPr>
      </w:pPr>
    </w:p>
    <w:p w14:paraId="5FB6CD3A" w14:textId="77D7962D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Województw</w:t>
      </w:r>
      <w:r w:rsidR="00E921F2" w:rsidRPr="009471C7">
        <w:rPr>
          <w:b/>
          <w:szCs w:val="18"/>
        </w:rPr>
        <w:t>o</w:t>
      </w:r>
      <w:r w:rsidRPr="009471C7">
        <w:rPr>
          <w:b/>
          <w:szCs w:val="18"/>
        </w:rPr>
        <w:t xml:space="preserve"> Mazowieckie </w:t>
      </w:r>
    </w:p>
    <w:p w14:paraId="363052DB" w14:textId="1317E688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ul. Jagiellońska 26</w:t>
      </w:r>
      <w:r w:rsidR="00CD3C07">
        <w:rPr>
          <w:b/>
          <w:szCs w:val="18"/>
        </w:rPr>
        <w:t xml:space="preserve">, </w:t>
      </w:r>
      <w:r w:rsidRPr="009471C7">
        <w:rPr>
          <w:b/>
          <w:szCs w:val="18"/>
        </w:rPr>
        <w:t>03-719 Warszawa</w:t>
      </w:r>
    </w:p>
    <w:p w14:paraId="76E7765F" w14:textId="77777777" w:rsidR="00863842" w:rsidRPr="009471C7" w:rsidRDefault="00863842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539053FA" w14:textId="77777777" w:rsidR="003A1928" w:rsidRDefault="003A1928" w:rsidP="007375EA"/>
    <w:p w14:paraId="0C10529F" w14:textId="77777777" w:rsidR="003A1928" w:rsidRDefault="003A1928" w:rsidP="007375EA"/>
    <w:p w14:paraId="43DAD8FB" w14:textId="62F27F73" w:rsidR="00CB03C0" w:rsidRDefault="00F36D04" w:rsidP="007375EA">
      <w:r>
        <w:t>D</w:t>
      </w:r>
      <w:r w:rsidR="00CB03C0" w:rsidRPr="009471C7">
        <w:t xml:space="preserve">ziałając w imieniu i na rzecz </w:t>
      </w:r>
      <w:r>
        <w:t>W</w:t>
      </w:r>
      <w:r w:rsidR="00CB03C0" w:rsidRPr="009471C7">
        <w:t>ykonawcy</w:t>
      </w:r>
      <w:r w:rsidR="007375EA">
        <w:t>:</w:t>
      </w:r>
    </w:p>
    <w:p w14:paraId="034D9072" w14:textId="3868EB00" w:rsidR="009B5EAF" w:rsidRPr="009B5EAF" w:rsidRDefault="009B5EAF" w:rsidP="00576123">
      <w:pPr>
        <w:pStyle w:val="Listanumerowana"/>
        <w:numPr>
          <w:ilvl w:val="0"/>
          <w:numId w:val="0"/>
        </w:numPr>
        <w:spacing w:before="240"/>
        <w:ind w:left="360" w:hanging="360"/>
      </w:pPr>
      <w:r w:rsidRPr="009B5EAF">
        <w:t>___________________________________________________________________________</w:t>
      </w:r>
    </w:p>
    <w:p w14:paraId="51AB2A7F" w14:textId="62C9FDBE" w:rsidR="009B5EAF" w:rsidRPr="000D2F5A" w:rsidRDefault="009B5EAF" w:rsidP="000D2F5A">
      <w:pPr>
        <w:shd w:val="clear" w:color="auto" w:fill="FFFFFF"/>
        <w:spacing w:before="240"/>
        <w:rPr>
          <w:color w:val="000000"/>
          <w:spacing w:val="-1"/>
          <w:szCs w:val="18"/>
        </w:rPr>
      </w:pPr>
      <w:r w:rsidRPr="000D2F5A">
        <w:rPr>
          <w:color w:val="000000"/>
          <w:spacing w:val="-1"/>
          <w:szCs w:val="18"/>
        </w:rPr>
        <w:t>____________________________________________________________________________</w:t>
      </w:r>
    </w:p>
    <w:p w14:paraId="5360CB4E" w14:textId="7076B074" w:rsidR="009B5EAF" w:rsidRPr="009179F7" w:rsidRDefault="009B5EAF" w:rsidP="00F54EE5">
      <w:pPr>
        <w:pStyle w:val="Akapitzlist"/>
        <w:shd w:val="clear" w:color="auto" w:fill="FFFFFF"/>
        <w:spacing w:after="120"/>
        <w:ind w:left="425"/>
        <w:rPr>
          <w:i/>
          <w:iCs/>
          <w:szCs w:val="18"/>
        </w:rPr>
      </w:pPr>
      <w:r w:rsidRPr="009179F7">
        <w:rPr>
          <w:i/>
          <w:iCs/>
          <w:szCs w:val="18"/>
        </w:rPr>
        <w:t>(pełna nazwa firmy lub imię i nazwisko Wykonawcy</w:t>
      </w:r>
      <w:r w:rsidR="00F54EE5" w:rsidRPr="009179F7">
        <w:rPr>
          <w:i/>
          <w:iCs/>
          <w:szCs w:val="18"/>
        </w:rPr>
        <w:t>)</w:t>
      </w:r>
    </w:p>
    <w:p w14:paraId="105C6F54" w14:textId="4E642B11" w:rsidR="009179F7" w:rsidRPr="009179F7" w:rsidRDefault="009179F7" w:rsidP="00576123">
      <w:pPr>
        <w:pStyle w:val="Listanumerowana"/>
        <w:numPr>
          <w:ilvl w:val="0"/>
          <w:numId w:val="0"/>
        </w:numPr>
        <w:spacing w:before="240" w:line="480" w:lineRule="auto"/>
        <w:ind w:left="360" w:hanging="360"/>
      </w:pPr>
      <w:r w:rsidRPr="009B5EAF">
        <w:rPr>
          <w:b/>
          <w:bCs/>
        </w:rPr>
        <w:t>REGON</w:t>
      </w:r>
      <w:r w:rsidRPr="009B5EAF">
        <w:t>:</w:t>
      </w:r>
      <w:r w:rsidR="00F51172">
        <w:t xml:space="preserve"> </w:t>
      </w:r>
      <w:r w:rsidRPr="009B5EAF">
        <w:t>____________________________________________________________________</w:t>
      </w:r>
    </w:p>
    <w:p w14:paraId="15F45F4D" w14:textId="3CC7BAB4" w:rsidR="009179F7" w:rsidRPr="009B5EAF" w:rsidRDefault="009179F7" w:rsidP="009E47CF">
      <w:pPr>
        <w:pStyle w:val="Listanumerowana"/>
        <w:numPr>
          <w:ilvl w:val="0"/>
          <w:numId w:val="0"/>
        </w:numPr>
        <w:spacing w:before="120" w:after="120" w:line="240" w:lineRule="auto"/>
        <w:ind w:left="360" w:hanging="360"/>
      </w:pPr>
      <w:r w:rsidRPr="009179F7">
        <w:rPr>
          <w:b/>
          <w:bCs/>
        </w:rPr>
        <w:t>NIP</w:t>
      </w:r>
      <w:r>
        <w:t>:</w:t>
      </w:r>
      <w:r w:rsidRPr="009B5EAF">
        <w:t>________________________________________________________________________</w:t>
      </w:r>
    </w:p>
    <w:p w14:paraId="7A185DF4" w14:textId="42FD3C7C" w:rsidR="009179F7" w:rsidRPr="009B5EAF" w:rsidRDefault="009179F7" w:rsidP="009E47CF">
      <w:pPr>
        <w:pStyle w:val="Akapitzlist"/>
        <w:shd w:val="clear" w:color="auto" w:fill="FFFFFF"/>
        <w:spacing w:before="120" w:after="120"/>
        <w:ind w:left="364"/>
        <w:rPr>
          <w:color w:val="000000"/>
          <w:spacing w:val="-1"/>
          <w:szCs w:val="18"/>
        </w:rPr>
      </w:pPr>
      <w:r w:rsidRPr="009B5EAF">
        <w:rPr>
          <w:color w:val="000000"/>
          <w:spacing w:val="-1"/>
          <w:szCs w:val="18"/>
        </w:rPr>
        <w:t>___________________________________________________________________________</w:t>
      </w:r>
      <w:r w:rsidR="000D2F5A">
        <w:rPr>
          <w:color w:val="000000"/>
          <w:spacing w:val="-1"/>
          <w:szCs w:val="18"/>
        </w:rPr>
        <w:t>_</w:t>
      </w:r>
    </w:p>
    <w:p w14:paraId="13D95859" w14:textId="516A9738" w:rsidR="009179F7" w:rsidRPr="009179F7" w:rsidRDefault="009179F7" w:rsidP="009179F7">
      <w:pPr>
        <w:pStyle w:val="Akapitzlist"/>
        <w:shd w:val="clear" w:color="auto" w:fill="FFFFFF"/>
        <w:spacing w:after="120"/>
        <w:ind w:left="425"/>
        <w:rPr>
          <w:i/>
          <w:iCs/>
          <w:color w:val="000000"/>
          <w:spacing w:val="-1"/>
          <w:szCs w:val="16"/>
        </w:rPr>
      </w:pPr>
      <w:r w:rsidRPr="009179F7">
        <w:rPr>
          <w:i/>
          <w:iCs/>
          <w:szCs w:val="18"/>
        </w:rPr>
        <w:t>(adres siedziby Wykonawcy)</w:t>
      </w:r>
    </w:p>
    <w:p w14:paraId="183673E2" w14:textId="77777777" w:rsidR="00506E4B" w:rsidRDefault="00506E4B" w:rsidP="009179F7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szCs w:val="22"/>
        </w:rPr>
      </w:pPr>
    </w:p>
    <w:p w14:paraId="60F4E2A7" w14:textId="702E0296" w:rsidR="009179F7" w:rsidRDefault="00506E4B" w:rsidP="00506E4B">
      <w:pPr>
        <w:pStyle w:val="Akapitzlist"/>
        <w:shd w:val="clear" w:color="auto" w:fill="FFFFFF"/>
        <w:spacing w:after="120"/>
        <w:ind w:left="70" w:hanging="2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506E4B">
        <w:rPr>
          <w:rFonts w:asciiTheme="minorHAnsi" w:hAnsiTheme="minorHAnsi" w:cstheme="minorHAnsi"/>
          <w:b/>
          <w:bCs/>
          <w:szCs w:val="22"/>
        </w:rPr>
        <w:t>adres poczty elektronicznej –</w:t>
      </w:r>
      <w:r w:rsidRPr="00CA1469">
        <w:rPr>
          <w:rFonts w:asciiTheme="minorHAnsi" w:hAnsiTheme="minorHAnsi" w:cstheme="minorHAnsi"/>
          <w:szCs w:val="22"/>
        </w:rPr>
        <w:t xml:space="preserve"> </w:t>
      </w:r>
      <w:r w:rsidRPr="00CA1469">
        <w:rPr>
          <w:rFonts w:asciiTheme="minorHAnsi" w:hAnsiTheme="minorHAnsi" w:cstheme="minorHAnsi"/>
          <w:b/>
          <w:bCs/>
          <w:i/>
          <w:iCs/>
          <w:sz w:val="18"/>
          <w:szCs w:val="18"/>
        </w:rPr>
        <w:t>Korespondencja, której adresatem będzie konkretny Wykonawca, będzie przekazywana</w:t>
      </w:r>
      <w:r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r w:rsidRPr="00CA1469">
        <w:rPr>
          <w:rFonts w:asciiTheme="minorHAnsi" w:hAnsiTheme="minorHAnsi" w:cstheme="minorHAnsi"/>
          <w:b/>
          <w:bCs/>
          <w:i/>
          <w:iCs/>
          <w:sz w:val="18"/>
          <w:szCs w:val="18"/>
        </w:rPr>
        <w:t>wyłącznie na adres poczty elektronicznej wskazany przez Wykonawcę w formularzu „Założenie konta” na Platformie Zakupowej, na której prowadzone jest postępowanie.</w:t>
      </w:r>
    </w:p>
    <w:p w14:paraId="0CABB696" w14:textId="77777777" w:rsidR="006A613F" w:rsidRDefault="006A613F" w:rsidP="00342ECE">
      <w:pPr>
        <w:spacing w:before="120" w:after="120"/>
      </w:pPr>
    </w:p>
    <w:p w14:paraId="3E759DFD" w14:textId="46F1F282" w:rsidR="00CB03C0" w:rsidRDefault="00CB03C0" w:rsidP="00342ECE">
      <w:pPr>
        <w:spacing w:before="120" w:after="120"/>
      </w:pPr>
      <w:r w:rsidRPr="009471C7">
        <w:t xml:space="preserve">odpowiadając na ogłoszenie w postępowaniu prowadzonym w trybie </w:t>
      </w:r>
      <w:r w:rsidR="004E437F">
        <w:t xml:space="preserve">podstawowym bez </w:t>
      </w:r>
      <w:r w:rsidR="004B3DAA">
        <w:t>prze</w:t>
      </w:r>
      <w:r w:rsidR="004E437F">
        <w:t>prowadzenia negocjacji</w:t>
      </w:r>
      <w:r w:rsidR="0049247D" w:rsidRPr="009471C7">
        <w:t xml:space="preserve"> zgodnie </w:t>
      </w:r>
      <w:r w:rsidRPr="009471C7">
        <w:t xml:space="preserve">z przepisami ustawy z dnia </w:t>
      </w:r>
      <w:r w:rsidR="00F36D04">
        <w:t>11 września</w:t>
      </w:r>
      <w:r w:rsidRPr="009471C7">
        <w:t xml:space="preserve"> 20</w:t>
      </w:r>
      <w:r w:rsidR="00F36D04">
        <w:t>19</w:t>
      </w:r>
      <w:r w:rsidRPr="009471C7">
        <w:t xml:space="preserve"> r. Prawo zamówień publicznych </w:t>
      </w:r>
      <w:r w:rsidR="000F1D72">
        <w:t>(</w:t>
      </w:r>
      <w:r w:rsidR="00A5312F" w:rsidRPr="00A5312F">
        <w:t>Dz. U. z 202</w:t>
      </w:r>
      <w:r w:rsidR="00D9717F">
        <w:t>3</w:t>
      </w:r>
      <w:r w:rsidR="00A5312F" w:rsidRPr="00A5312F">
        <w:t xml:space="preserve"> r. poz. </w:t>
      </w:r>
      <w:r w:rsidR="00D9717F">
        <w:t>1605</w:t>
      </w:r>
      <w:r w:rsidR="00A5312F" w:rsidRPr="00A5312F">
        <w:t xml:space="preserve"> ze zm</w:t>
      </w:r>
      <w:r w:rsidR="009313F6" w:rsidRPr="009313F6">
        <w:t>.)</w:t>
      </w:r>
      <w:r w:rsidRPr="009471C7">
        <w:t xml:space="preserve">, </w:t>
      </w:r>
      <w:r w:rsidR="004E437F">
        <w:t xml:space="preserve">zwanej dalej </w:t>
      </w:r>
      <w:proofErr w:type="spellStart"/>
      <w:r w:rsidR="0027337A">
        <w:t>p.z.p</w:t>
      </w:r>
      <w:proofErr w:type="spellEnd"/>
      <w:r w:rsidR="0027337A">
        <w:t>.</w:t>
      </w:r>
      <w:r w:rsidR="004E437F">
        <w:t xml:space="preserve">, </w:t>
      </w:r>
      <w:r w:rsidRPr="009471C7">
        <w:t xml:space="preserve">którego przedmiotem </w:t>
      </w:r>
      <w:r w:rsidR="00241DCA" w:rsidRPr="009471C7">
        <w:t>jest</w:t>
      </w:r>
      <w:r w:rsidR="00821949" w:rsidRPr="009471C7">
        <w:t xml:space="preserve"> </w:t>
      </w:r>
      <w:r w:rsidR="00496608">
        <w:rPr>
          <w:b/>
        </w:rPr>
        <w:t>z</w:t>
      </w:r>
      <w:r w:rsidR="00342ECE" w:rsidRPr="00342ECE">
        <w:rPr>
          <w:b/>
        </w:rPr>
        <w:t>akup dostępu do Informatycznego</w:t>
      </w:r>
      <w:r w:rsidR="00342ECE">
        <w:rPr>
          <w:b/>
        </w:rPr>
        <w:t xml:space="preserve"> </w:t>
      </w:r>
      <w:r w:rsidR="00342ECE" w:rsidRPr="00342ECE">
        <w:rPr>
          <w:b/>
        </w:rPr>
        <w:t>Systemu Prawa Powszechnego –</w:t>
      </w:r>
      <w:r w:rsidR="00342ECE">
        <w:rPr>
          <w:b/>
        </w:rPr>
        <w:t xml:space="preserve"> </w:t>
      </w:r>
      <w:r w:rsidR="00342ECE" w:rsidRPr="00342ECE">
        <w:rPr>
          <w:b/>
        </w:rPr>
        <w:t>System Bazy Wiedzy</w:t>
      </w:r>
      <w:r w:rsidR="00821949" w:rsidRPr="003446AE">
        <w:t>:</w:t>
      </w:r>
    </w:p>
    <w:p w14:paraId="319DBD5A" w14:textId="77777777" w:rsidR="006A613F" w:rsidRPr="003446AE" w:rsidRDefault="006A613F" w:rsidP="00342ECE">
      <w:pPr>
        <w:spacing w:before="120" w:after="120"/>
      </w:pPr>
    </w:p>
    <w:p w14:paraId="0777774E" w14:textId="0E35ABB3" w:rsidR="00CB03C0" w:rsidRDefault="00CB03C0" w:rsidP="00E00165">
      <w:pPr>
        <w:pStyle w:val="Listanumerowana"/>
      </w:pPr>
      <w:r w:rsidRPr="00640D02">
        <w:t xml:space="preserve">Oferujemy </w:t>
      </w:r>
      <w:r w:rsidR="005E138C">
        <w:t>wykonanie</w:t>
      </w:r>
      <w:r w:rsidRPr="00640D02">
        <w:t xml:space="preserve"> przedmiotu zamówienia, zgodnie z warunkami i postanowieniami zawartymi w</w:t>
      </w:r>
      <w:r w:rsidR="00C04FF3">
        <w:t> </w:t>
      </w:r>
      <w:r w:rsidRPr="00640D02">
        <w:t xml:space="preserve">specyfikacji warunków </w:t>
      </w:r>
      <w:r w:rsidR="004E437F" w:rsidRPr="00640D02">
        <w:t xml:space="preserve">zamówienia </w:t>
      </w:r>
      <w:r w:rsidRPr="00640D02">
        <w:t>za</w:t>
      </w:r>
      <w:r w:rsidR="00A85E9A" w:rsidRPr="00640D02">
        <w:t> </w:t>
      </w:r>
      <w:r w:rsidRPr="00640D02">
        <w:t>cenę</w:t>
      </w:r>
      <w:r w:rsidR="00E921F2" w:rsidRPr="00640D02">
        <w:t xml:space="preserve"> brutto (z VAT)</w:t>
      </w:r>
      <w:r w:rsidR="00011A89" w:rsidRPr="00640D02">
        <w:t>*</w:t>
      </w:r>
      <w:r w:rsidR="00420519" w:rsidRPr="00640D02">
        <w:t>:</w:t>
      </w:r>
    </w:p>
    <w:p w14:paraId="49A23363" w14:textId="77777777" w:rsidR="006A613F" w:rsidRDefault="006A613F" w:rsidP="006A613F">
      <w:pPr>
        <w:pStyle w:val="Listanumerowana"/>
        <w:numPr>
          <w:ilvl w:val="0"/>
          <w:numId w:val="0"/>
        </w:numPr>
        <w:ind w:left="360" w:hanging="360"/>
      </w:pPr>
    </w:p>
    <w:p w14:paraId="2FE72F79" w14:textId="77777777" w:rsidR="006A613F" w:rsidRPr="00640D02" w:rsidRDefault="006A613F" w:rsidP="006A613F">
      <w:pPr>
        <w:pStyle w:val="Listanumerowana"/>
        <w:numPr>
          <w:ilvl w:val="0"/>
          <w:numId w:val="0"/>
        </w:numPr>
        <w:ind w:left="360" w:hanging="360"/>
      </w:pPr>
    </w:p>
    <w:p w14:paraId="1CAA4F6F" w14:textId="2A91AA60" w:rsidR="006A613F" w:rsidRPr="006A613F" w:rsidRDefault="00A85E9A" w:rsidP="005E138C">
      <w:pPr>
        <w:spacing w:before="240" w:after="240"/>
        <w:ind w:firstLine="360"/>
        <w:rPr>
          <w:b/>
          <w:bCs/>
          <w:sz w:val="26"/>
          <w:szCs w:val="24"/>
        </w:rPr>
      </w:pPr>
      <w:r w:rsidRPr="006A613F">
        <w:rPr>
          <w:b/>
          <w:bCs/>
          <w:sz w:val="26"/>
          <w:szCs w:val="24"/>
        </w:rPr>
        <w:t xml:space="preserve">Cena brutto (z VAT) </w:t>
      </w:r>
      <w:r w:rsidR="00573F32" w:rsidRPr="006A613F">
        <w:rPr>
          <w:b/>
          <w:bCs/>
          <w:sz w:val="26"/>
          <w:szCs w:val="24"/>
        </w:rPr>
        <w:t>________</w:t>
      </w:r>
      <w:r w:rsidRPr="006A613F">
        <w:rPr>
          <w:b/>
          <w:bCs/>
          <w:sz w:val="26"/>
          <w:szCs w:val="24"/>
        </w:rPr>
        <w:t>___________________</w:t>
      </w:r>
      <w:r w:rsidR="00573F32" w:rsidRPr="006A613F">
        <w:rPr>
          <w:b/>
          <w:bCs/>
          <w:sz w:val="26"/>
          <w:szCs w:val="24"/>
        </w:rPr>
        <w:t xml:space="preserve">__________________ </w:t>
      </w:r>
      <w:r w:rsidR="006A613F">
        <w:rPr>
          <w:b/>
          <w:bCs/>
          <w:sz w:val="26"/>
          <w:szCs w:val="24"/>
        </w:rPr>
        <w:t>PLN</w:t>
      </w:r>
    </w:p>
    <w:p w14:paraId="76DB53AA" w14:textId="77777777" w:rsidR="006A613F" w:rsidRDefault="006A613F">
      <w:pPr>
        <w:widowControl/>
        <w:autoSpaceDE/>
        <w:autoSpaceDN/>
        <w:adjustRightInd/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14:paraId="655C2E07" w14:textId="77777777" w:rsidR="00573F32" w:rsidRDefault="00573F32" w:rsidP="005E138C">
      <w:pPr>
        <w:spacing w:before="240" w:after="240"/>
        <w:ind w:firstLine="360"/>
        <w:rPr>
          <w:b/>
          <w:bCs/>
        </w:rPr>
      </w:pPr>
    </w:p>
    <w:p w14:paraId="7B9B88EC" w14:textId="17FA6985" w:rsidR="00C926CA" w:rsidRPr="00B63E2E" w:rsidRDefault="00C926CA" w:rsidP="00C926CA">
      <w:pPr>
        <w:pStyle w:val="Listanumerowana"/>
      </w:pPr>
      <w:r w:rsidRPr="00B63E2E">
        <w:t xml:space="preserve">Oświadczamy, że oferowany Informatyczny System Prawa Powszechnego posiada następujące </w:t>
      </w:r>
      <w:r w:rsidR="00847659" w:rsidRPr="00B63E2E">
        <w:t xml:space="preserve">dodatkowe (ponad wymagane w Opisie przedmiotu zamówienia) </w:t>
      </w:r>
      <w:r w:rsidRPr="00B63E2E">
        <w:t>funkcjonalności:</w:t>
      </w:r>
    </w:p>
    <w:p w14:paraId="17AB95C0" w14:textId="4B47FF1D" w:rsidR="00546431" w:rsidRDefault="00546431" w:rsidP="00546431">
      <w:pPr>
        <w:pStyle w:val="Akapitzlist"/>
        <w:numPr>
          <w:ilvl w:val="0"/>
          <w:numId w:val="46"/>
        </w:numPr>
        <w:spacing w:before="60" w:after="120"/>
        <w:rPr>
          <w:b/>
          <w:bCs/>
        </w:rPr>
      </w:pPr>
      <w:r w:rsidRPr="00546431">
        <w:rPr>
          <w:b/>
          <w:bCs/>
        </w:rPr>
        <w:t>W zakresie zawartości oraz możliwości systemu</w:t>
      </w:r>
      <w:r w:rsidR="00464911" w:rsidRPr="001A6ADE">
        <w:rPr>
          <w:b/>
          <w:bCs/>
        </w:rPr>
        <w:t>:</w:t>
      </w:r>
    </w:p>
    <w:tbl>
      <w:tblPr>
        <w:tblpPr w:leftFromText="141" w:rightFromText="141" w:vertAnchor="text" w:horzAnchor="margin" w:tblpX="-20" w:tblpY="-59"/>
        <w:tblW w:w="99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0"/>
        <w:gridCol w:w="1679"/>
        <w:gridCol w:w="5662"/>
        <w:gridCol w:w="1843"/>
      </w:tblGrid>
      <w:tr w:rsidR="00F51320" w:rsidRPr="00B83CE6" w14:paraId="5F4F4F8B" w14:textId="77777777" w:rsidTr="00F51320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8BE2B" w14:textId="77777777" w:rsidR="00B83CE6" w:rsidRPr="00B83CE6" w:rsidRDefault="00B83CE6" w:rsidP="00F51320">
            <w:pPr>
              <w:spacing w:before="60" w:after="120"/>
              <w:ind w:left="27"/>
              <w:rPr>
                <w:b/>
                <w:bCs/>
              </w:rPr>
            </w:pPr>
            <w:r w:rsidRPr="00B83CE6">
              <w:rPr>
                <w:b/>
                <w:bCs/>
              </w:rPr>
              <w:t>Lp.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EA41F69" w14:textId="77777777" w:rsidR="00B83CE6" w:rsidRPr="00B83CE6" w:rsidRDefault="00B83CE6" w:rsidP="00F51320">
            <w:pPr>
              <w:spacing w:before="60" w:after="120"/>
              <w:ind w:left="340"/>
              <w:rPr>
                <w:b/>
                <w:bCs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5C3EE" w14:textId="77777777" w:rsidR="00B83CE6" w:rsidRPr="00B83CE6" w:rsidRDefault="00B83CE6" w:rsidP="00F51320">
            <w:pPr>
              <w:spacing w:before="60" w:after="120"/>
              <w:ind w:left="340"/>
              <w:rPr>
                <w:b/>
                <w:bCs/>
              </w:rPr>
            </w:pPr>
            <w:r w:rsidRPr="00B83CE6">
              <w:rPr>
                <w:b/>
                <w:bCs/>
              </w:rPr>
              <w:t>Element systemu</w:t>
            </w:r>
          </w:p>
        </w:tc>
        <w:tc>
          <w:tcPr>
            <w:tcW w:w="5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A518E" w14:textId="77777777" w:rsidR="00B83CE6" w:rsidRPr="00B83CE6" w:rsidRDefault="00B83CE6" w:rsidP="00F51320">
            <w:pPr>
              <w:spacing w:before="60" w:after="120"/>
              <w:ind w:left="340"/>
              <w:rPr>
                <w:b/>
                <w:bCs/>
              </w:rPr>
            </w:pPr>
            <w:r w:rsidRPr="00B83CE6">
              <w:rPr>
                <w:b/>
                <w:bCs/>
              </w:rPr>
              <w:t>Opis funkcjonalności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7BB76" w14:textId="24BB6CE9" w:rsidR="00B83CE6" w:rsidRPr="00B83CE6" w:rsidRDefault="003D038E" w:rsidP="00F51320">
            <w:pPr>
              <w:spacing w:before="60" w:after="120"/>
              <w:rPr>
                <w:b/>
                <w:bCs/>
              </w:rPr>
            </w:pPr>
            <w:r w:rsidRPr="003D038E">
              <w:rPr>
                <w:b/>
                <w:bCs/>
              </w:rPr>
              <w:t>Zaznaczyć jeżeli system posiada wskazaną funkcjonalność</w:t>
            </w:r>
            <w:r w:rsidRPr="003D038E">
              <w:rPr>
                <w:b/>
                <w:bCs/>
                <w:color w:val="C00000"/>
              </w:rPr>
              <w:t>*)</w:t>
            </w:r>
            <w:r w:rsidR="001F30C5">
              <w:rPr>
                <w:b/>
                <w:bCs/>
                <w:color w:val="C00000"/>
              </w:rPr>
              <w:t xml:space="preserve"> </w:t>
            </w:r>
          </w:p>
        </w:tc>
      </w:tr>
      <w:tr w:rsidR="00F51320" w:rsidRPr="00B83CE6" w14:paraId="2D84BF68" w14:textId="77777777" w:rsidTr="00F513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B71C0" w14:textId="77777777" w:rsidR="00B83CE6" w:rsidRPr="00B83CE6" w:rsidRDefault="00B83CE6" w:rsidP="00F51320">
            <w:pPr>
              <w:spacing w:before="60" w:after="120"/>
              <w:ind w:left="340"/>
            </w:pPr>
            <w:r w:rsidRPr="00B83CE6"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C377597" w14:textId="77777777" w:rsidR="00B83CE6" w:rsidRPr="00E31DE5" w:rsidRDefault="00B83CE6" w:rsidP="00F51320">
            <w:pPr>
              <w:spacing w:before="60" w:after="120"/>
              <w:ind w:left="340"/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70D75" w14:textId="77777777" w:rsidR="00B83CE6" w:rsidRPr="00B83CE6" w:rsidRDefault="00B83CE6" w:rsidP="00F51320">
            <w:pPr>
              <w:spacing w:before="60" w:after="120"/>
              <w:ind w:left="10"/>
            </w:pPr>
            <w:r w:rsidRPr="00B83CE6">
              <w:t>Dziennik Ustaw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BFA26" w14:textId="77777777" w:rsidR="00B83CE6" w:rsidRPr="00B83CE6" w:rsidRDefault="00B83CE6" w:rsidP="00F51320">
            <w:pPr>
              <w:spacing w:before="60" w:after="120"/>
              <w:ind w:left="67"/>
            </w:pPr>
            <w:r w:rsidRPr="00B83CE6">
              <w:t>możliwość przeglądania tekstów projektów mogących zmienić akt obowiązujący z poziomu konkretnej jednostki redakcyjnej aktu prawnego, której dotyczy projekt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869EF" w14:textId="412711C7" w:rsidR="00B83CE6" w:rsidRPr="00B83CE6" w:rsidRDefault="00B83CE6" w:rsidP="00F51320">
            <w:pPr>
              <w:spacing w:before="60" w:after="120"/>
              <w:ind w:left="340"/>
            </w:pPr>
          </w:p>
        </w:tc>
      </w:tr>
      <w:tr w:rsidR="00F51320" w:rsidRPr="00B83CE6" w14:paraId="0D408E55" w14:textId="77777777" w:rsidTr="00F513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FBA7E" w14:textId="77777777" w:rsidR="00B83CE6" w:rsidRPr="00B83CE6" w:rsidRDefault="00B83CE6" w:rsidP="00F51320">
            <w:pPr>
              <w:spacing w:before="60" w:after="120"/>
              <w:ind w:left="340"/>
            </w:pPr>
            <w:r w:rsidRPr="00B83CE6"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8925913" w14:textId="77777777" w:rsidR="00B83CE6" w:rsidRPr="00E31DE5" w:rsidRDefault="00B83CE6" w:rsidP="00F51320">
            <w:pPr>
              <w:spacing w:before="60" w:after="120"/>
              <w:ind w:left="340"/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01DEB" w14:textId="77777777" w:rsidR="00B83CE6" w:rsidRPr="00B83CE6" w:rsidRDefault="00B83CE6" w:rsidP="00F51320">
            <w:pPr>
              <w:spacing w:before="60" w:after="120"/>
              <w:ind w:left="10"/>
            </w:pPr>
            <w:r w:rsidRPr="00B83CE6">
              <w:t>Monitor Polski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8AF6A" w14:textId="77777777" w:rsidR="00B83CE6" w:rsidRPr="00B83CE6" w:rsidRDefault="00B83CE6" w:rsidP="00F51320">
            <w:pPr>
              <w:spacing w:before="60" w:after="120"/>
              <w:ind w:left="67"/>
            </w:pPr>
            <w:r w:rsidRPr="00B83CE6">
              <w:t>komplet tekstów aktów ujednoliconych i ocenionych, co do obowiązywania, opublikowanych od 1 stycznia 1945 roku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E56B0" w14:textId="12E1DB28" w:rsidR="00B83CE6" w:rsidRPr="00B83CE6" w:rsidRDefault="00B83CE6" w:rsidP="00F51320">
            <w:pPr>
              <w:spacing w:before="60" w:after="120"/>
              <w:ind w:left="340"/>
            </w:pPr>
          </w:p>
        </w:tc>
      </w:tr>
      <w:tr w:rsidR="00F51320" w:rsidRPr="00B83CE6" w14:paraId="464EA271" w14:textId="77777777" w:rsidTr="00F513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1180B" w14:textId="77777777" w:rsidR="00B83CE6" w:rsidRPr="00B83CE6" w:rsidRDefault="00B83CE6" w:rsidP="00F51320">
            <w:pPr>
              <w:spacing w:before="60" w:after="120"/>
              <w:ind w:left="340"/>
            </w:pPr>
            <w:r w:rsidRPr="00B83CE6"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F240436" w14:textId="77777777" w:rsidR="00B83CE6" w:rsidRPr="00E31DE5" w:rsidRDefault="00B83CE6" w:rsidP="00F51320">
            <w:pPr>
              <w:spacing w:before="60" w:after="120"/>
              <w:ind w:left="340"/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25785" w14:textId="77777777" w:rsidR="00B83CE6" w:rsidRPr="00B83CE6" w:rsidRDefault="00B83CE6" w:rsidP="00F51320">
            <w:pPr>
              <w:spacing w:before="60" w:after="120"/>
              <w:ind w:left="10"/>
            </w:pPr>
            <w:r w:rsidRPr="00B83CE6">
              <w:t>Prawo miejscowe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46EB2" w14:textId="77777777" w:rsidR="00B83CE6" w:rsidRPr="00B83CE6" w:rsidRDefault="00B83CE6" w:rsidP="00F51320">
            <w:pPr>
              <w:spacing w:before="60" w:after="120"/>
              <w:ind w:left="67"/>
            </w:pPr>
            <w:r w:rsidRPr="00B83CE6">
              <w:t>komplet ocenionych co do obowiązywania tekstów aktów prawnych opublikowanych w wojewódzkich dziennikach urzędowych od wprowadzenia 16 województw ustawą z dnia 24 lipca 1998 r. o wprowadzeniu zasadniczego trójstopniowego podziału terytorialnego państwa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7734A" w14:textId="7DA15B87" w:rsidR="00B83CE6" w:rsidRPr="00B83CE6" w:rsidRDefault="00B83CE6" w:rsidP="00F51320">
            <w:pPr>
              <w:spacing w:before="60" w:after="120"/>
              <w:ind w:left="340"/>
            </w:pPr>
          </w:p>
        </w:tc>
      </w:tr>
      <w:tr w:rsidR="00F51320" w:rsidRPr="00B83CE6" w14:paraId="549A5998" w14:textId="77777777" w:rsidTr="00F513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AAA9B" w14:textId="77777777" w:rsidR="00B83CE6" w:rsidRPr="00B83CE6" w:rsidRDefault="00B83CE6" w:rsidP="00F51320">
            <w:pPr>
              <w:spacing w:before="60" w:after="120"/>
              <w:ind w:left="340"/>
            </w:pPr>
            <w:r w:rsidRPr="00B83CE6"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12FE92F" w14:textId="77777777" w:rsidR="00B83CE6" w:rsidRPr="00E31DE5" w:rsidRDefault="00B83CE6" w:rsidP="00F51320">
            <w:pPr>
              <w:spacing w:before="60" w:after="120"/>
              <w:ind w:left="340"/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160A1" w14:textId="77777777" w:rsidR="00B83CE6" w:rsidRPr="00B83CE6" w:rsidRDefault="00B83CE6" w:rsidP="00F51320">
            <w:pPr>
              <w:spacing w:before="60" w:after="120"/>
              <w:ind w:left="10"/>
            </w:pPr>
            <w:r w:rsidRPr="00B83CE6">
              <w:t>Dane prawno-gospodarcze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4CEF2" w14:textId="77777777" w:rsidR="00B83CE6" w:rsidRPr="00B83CE6" w:rsidRDefault="00B83CE6" w:rsidP="00F51320">
            <w:pPr>
              <w:spacing w:before="60" w:after="120"/>
              <w:ind w:left="67"/>
            </w:pPr>
            <w:r w:rsidRPr="00B83CE6">
              <w:t xml:space="preserve">raport zbiorczy wpisów KRS publikowanych w </w:t>
            </w:r>
            <w:proofErr w:type="spellStart"/>
            <w:r w:rsidRPr="00B83CE6">
              <w:t>MSiG</w:t>
            </w:r>
            <w:proofErr w:type="spellEnd"/>
            <w:r w:rsidRPr="00B83CE6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3B959" w14:textId="32414D9E" w:rsidR="00B83CE6" w:rsidRPr="00B83CE6" w:rsidRDefault="00B83CE6" w:rsidP="00F51320">
            <w:pPr>
              <w:spacing w:before="60" w:after="120"/>
              <w:ind w:left="340"/>
            </w:pPr>
          </w:p>
        </w:tc>
      </w:tr>
      <w:tr w:rsidR="00F51320" w:rsidRPr="00B83CE6" w14:paraId="5D23D348" w14:textId="77777777" w:rsidTr="00F513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BFEAD" w14:textId="77777777" w:rsidR="00B83CE6" w:rsidRPr="00B83CE6" w:rsidRDefault="00B83CE6" w:rsidP="00F51320">
            <w:pPr>
              <w:spacing w:before="60" w:after="120"/>
              <w:ind w:left="340"/>
            </w:pPr>
            <w:r w:rsidRPr="00B83CE6"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160041" w14:textId="77777777" w:rsidR="00B83CE6" w:rsidRPr="00E31DE5" w:rsidRDefault="00B83CE6" w:rsidP="00F51320">
            <w:pPr>
              <w:spacing w:before="60" w:after="120"/>
              <w:ind w:left="340"/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46315" w14:textId="77777777" w:rsidR="00B83CE6" w:rsidRPr="00B83CE6" w:rsidRDefault="00B83CE6" w:rsidP="00F51320">
            <w:pPr>
              <w:spacing w:before="60" w:after="120"/>
              <w:ind w:left="10"/>
            </w:pPr>
            <w:r w:rsidRPr="00B83CE6">
              <w:t>Dane prawno-gospodarcze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9C935" w14:textId="77777777" w:rsidR="00B83CE6" w:rsidRPr="00B83CE6" w:rsidRDefault="00B83CE6" w:rsidP="00F51320">
            <w:pPr>
              <w:spacing w:before="60" w:after="120"/>
              <w:ind w:left="67"/>
            </w:pPr>
            <w:r w:rsidRPr="00B83CE6">
              <w:t xml:space="preserve">dostęp do raportów handlowych </w:t>
            </w:r>
            <w:proofErr w:type="spellStart"/>
            <w:r w:rsidRPr="00B83CE6">
              <w:t>InfoCredit</w:t>
            </w:r>
            <w:proofErr w:type="spellEnd"/>
            <w:r w:rsidRPr="00B83CE6">
              <w:t xml:space="preserve"> z możliwością ich wygenerowania.  Raporty muszą zawierać: profil finansowy (wielkość sprzedaży, zysk/stratę, koszty działalności operacyjnej); wskaźniki finansowe (rentowność, płynność, zadłużenie, strukturę kapitałowo-majątkową); obraz firmy na tle branży; wielkość zatrudnienia; bilans oraz rachunek zysków i strat; informację o audytorze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8F961" w14:textId="0E4B7EBE" w:rsidR="00B83CE6" w:rsidRPr="00B83CE6" w:rsidRDefault="00B83CE6" w:rsidP="00F51320">
            <w:pPr>
              <w:spacing w:before="60" w:after="120"/>
              <w:ind w:left="340"/>
            </w:pPr>
          </w:p>
        </w:tc>
      </w:tr>
    </w:tbl>
    <w:p w14:paraId="3024F8AE" w14:textId="77777777" w:rsidR="00546431" w:rsidRPr="00546431" w:rsidRDefault="00546431" w:rsidP="0076755F">
      <w:pPr>
        <w:spacing w:before="60" w:after="120"/>
        <w:rPr>
          <w:b/>
          <w:bCs/>
        </w:rPr>
      </w:pPr>
    </w:p>
    <w:p w14:paraId="6B1346A1" w14:textId="02320B2C" w:rsidR="009B0A5B" w:rsidRPr="009B0A5B" w:rsidRDefault="009B0A5B" w:rsidP="001A6ADE">
      <w:pPr>
        <w:pStyle w:val="Listanumerowana"/>
        <w:numPr>
          <w:ilvl w:val="0"/>
          <w:numId w:val="46"/>
        </w:numPr>
        <w:spacing w:before="120" w:after="120"/>
        <w:rPr>
          <w:b/>
          <w:bCs/>
        </w:rPr>
      </w:pPr>
      <w:r w:rsidRPr="009B0A5B">
        <w:rPr>
          <w:b/>
          <w:bCs/>
        </w:rPr>
        <w:t>W zakresie funkcjonalności systemu:</w:t>
      </w:r>
    </w:p>
    <w:tbl>
      <w:tblPr>
        <w:tblStyle w:val="Tabelasiatki1jasna"/>
        <w:tblW w:w="9911" w:type="dxa"/>
        <w:tblInd w:w="-5" w:type="dxa"/>
        <w:tblLook w:val="04A0" w:firstRow="1" w:lastRow="0" w:firstColumn="1" w:lastColumn="0" w:noHBand="0" w:noVBand="1"/>
      </w:tblPr>
      <w:tblGrid>
        <w:gridCol w:w="672"/>
        <w:gridCol w:w="1691"/>
        <w:gridCol w:w="5672"/>
        <w:gridCol w:w="1876"/>
      </w:tblGrid>
      <w:tr w:rsidR="009B0A5B" w:rsidRPr="009B0A5B" w14:paraId="506D477A" w14:textId="77777777" w:rsidTr="007675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hideMark/>
          </w:tcPr>
          <w:p w14:paraId="5D898DCA" w14:textId="77777777" w:rsidR="009B0A5B" w:rsidRPr="009B0A5B" w:rsidRDefault="009B0A5B" w:rsidP="00A1596C">
            <w:pPr>
              <w:spacing w:line="240" w:lineRule="auto"/>
            </w:pPr>
            <w:bookmarkStart w:id="0" w:name="_Hlk139981384"/>
            <w:r w:rsidRPr="009B0A5B">
              <w:t>Lp.</w:t>
            </w:r>
          </w:p>
        </w:tc>
        <w:tc>
          <w:tcPr>
            <w:tcW w:w="1691" w:type="dxa"/>
            <w:hideMark/>
          </w:tcPr>
          <w:p w14:paraId="01116F9B" w14:textId="77777777" w:rsidR="009B0A5B" w:rsidRPr="009B0A5B" w:rsidRDefault="009B0A5B" w:rsidP="00A1596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B0A5B">
              <w:t>Element systemu</w:t>
            </w:r>
          </w:p>
        </w:tc>
        <w:tc>
          <w:tcPr>
            <w:tcW w:w="5672" w:type="dxa"/>
            <w:hideMark/>
          </w:tcPr>
          <w:p w14:paraId="14F32C08" w14:textId="77777777" w:rsidR="009B0A5B" w:rsidRPr="009B0A5B" w:rsidRDefault="009B0A5B" w:rsidP="00A1596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B0A5B">
              <w:t>Opis funkcjonalności</w:t>
            </w:r>
          </w:p>
        </w:tc>
        <w:tc>
          <w:tcPr>
            <w:tcW w:w="1876" w:type="dxa"/>
            <w:hideMark/>
          </w:tcPr>
          <w:p w14:paraId="4FECF484" w14:textId="5CB75357" w:rsidR="009B0A5B" w:rsidRPr="009B0A5B" w:rsidRDefault="006F32C2" w:rsidP="00A1596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F32C2">
              <w:t>Zaznaczyć jeżeli system posiada wskazaną funkcjonalność</w:t>
            </w:r>
            <w:r w:rsidRPr="006A613F">
              <w:rPr>
                <w:color w:val="C00000"/>
              </w:rPr>
              <w:t>*)</w:t>
            </w:r>
          </w:p>
        </w:tc>
      </w:tr>
      <w:bookmarkEnd w:id="0"/>
      <w:tr w:rsidR="00911935" w:rsidRPr="009B0A5B" w14:paraId="43C480CC" w14:textId="77777777" w:rsidTr="00767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hideMark/>
          </w:tcPr>
          <w:p w14:paraId="02CA8B19" w14:textId="3AA9E532" w:rsidR="00911935" w:rsidRPr="00911935" w:rsidRDefault="00911935" w:rsidP="00911935">
            <w:pPr>
              <w:spacing w:line="240" w:lineRule="auto"/>
              <w:rPr>
                <w:b w:val="0"/>
                <w:bCs w:val="0"/>
              </w:rPr>
            </w:pPr>
            <w:r w:rsidRPr="00911935">
              <w:rPr>
                <w:b w:val="0"/>
                <w:bCs w:val="0"/>
              </w:rPr>
              <w:t>1</w:t>
            </w:r>
          </w:p>
        </w:tc>
        <w:tc>
          <w:tcPr>
            <w:tcW w:w="1691" w:type="dxa"/>
            <w:hideMark/>
          </w:tcPr>
          <w:p w14:paraId="2F46DEC1" w14:textId="30AB8C38" w:rsidR="00911935" w:rsidRPr="009B0A5B" w:rsidRDefault="00911935" w:rsidP="009119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2F36">
              <w:t>Sposoby wyszukiwania</w:t>
            </w:r>
          </w:p>
        </w:tc>
        <w:tc>
          <w:tcPr>
            <w:tcW w:w="5672" w:type="dxa"/>
            <w:hideMark/>
          </w:tcPr>
          <w:p w14:paraId="4CDC4D15" w14:textId="6A7989D4" w:rsidR="00911935" w:rsidRPr="009B0A5B" w:rsidRDefault="00911935" w:rsidP="009119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2F36">
              <w:t>Wyszukiwanie projektów ustaw wg wnioskodawcy, numeru druku</w:t>
            </w:r>
          </w:p>
        </w:tc>
        <w:tc>
          <w:tcPr>
            <w:tcW w:w="1876" w:type="dxa"/>
          </w:tcPr>
          <w:p w14:paraId="3A860D99" w14:textId="78C9ED14" w:rsidR="00911935" w:rsidRPr="009B0A5B" w:rsidRDefault="00911935" w:rsidP="009119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1935" w:rsidRPr="009B0A5B" w14:paraId="07FD7786" w14:textId="77777777" w:rsidTr="00767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hideMark/>
          </w:tcPr>
          <w:p w14:paraId="648DE042" w14:textId="4E24E67A" w:rsidR="00911935" w:rsidRPr="00911935" w:rsidRDefault="00911935" w:rsidP="00911935">
            <w:pPr>
              <w:spacing w:line="240" w:lineRule="auto"/>
              <w:rPr>
                <w:b w:val="0"/>
                <w:bCs w:val="0"/>
              </w:rPr>
            </w:pPr>
            <w:r w:rsidRPr="00911935">
              <w:rPr>
                <w:b w:val="0"/>
                <w:bCs w:val="0"/>
              </w:rPr>
              <w:t>2</w:t>
            </w:r>
          </w:p>
        </w:tc>
        <w:tc>
          <w:tcPr>
            <w:tcW w:w="1691" w:type="dxa"/>
            <w:hideMark/>
          </w:tcPr>
          <w:p w14:paraId="31E12F20" w14:textId="299E5E3A" w:rsidR="00911935" w:rsidRPr="009B0A5B" w:rsidRDefault="00911935" w:rsidP="009119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2F36">
              <w:t>Sposoby wyszukiwania</w:t>
            </w:r>
          </w:p>
        </w:tc>
        <w:tc>
          <w:tcPr>
            <w:tcW w:w="5672" w:type="dxa"/>
            <w:hideMark/>
          </w:tcPr>
          <w:p w14:paraId="26D9AEBA" w14:textId="5A51A4F6" w:rsidR="00911935" w:rsidRPr="009B0A5B" w:rsidRDefault="00911935" w:rsidP="009119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2F36">
              <w:t>Wyszukiwanie poprzez klasyfikację przedmiotową (dotyczy bazy aktów prawnych i orzeczeń) w podziale na akty prawne obowiązujące, archiwalne, oczekujące i orzecznictwo w podziale na aktualne i nieaktualne</w:t>
            </w:r>
          </w:p>
        </w:tc>
        <w:tc>
          <w:tcPr>
            <w:tcW w:w="1876" w:type="dxa"/>
          </w:tcPr>
          <w:p w14:paraId="0810CFB8" w14:textId="759900B6" w:rsidR="00911935" w:rsidRPr="009B0A5B" w:rsidRDefault="00911935" w:rsidP="009119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1935" w:rsidRPr="009B0A5B" w14:paraId="66433829" w14:textId="77777777" w:rsidTr="00767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hideMark/>
          </w:tcPr>
          <w:p w14:paraId="21DF1391" w14:textId="463AD1D1" w:rsidR="00911935" w:rsidRPr="00911935" w:rsidRDefault="00911935" w:rsidP="00911935">
            <w:pPr>
              <w:spacing w:line="240" w:lineRule="auto"/>
              <w:rPr>
                <w:b w:val="0"/>
                <w:bCs w:val="0"/>
              </w:rPr>
            </w:pPr>
            <w:r w:rsidRPr="00911935">
              <w:rPr>
                <w:b w:val="0"/>
                <w:bCs w:val="0"/>
              </w:rPr>
              <w:t>3</w:t>
            </w:r>
          </w:p>
        </w:tc>
        <w:tc>
          <w:tcPr>
            <w:tcW w:w="1691" w:type="dxa"/>
            <w:hideMark/>
          </w:tcPr>
          <w:p w14:paraId="05FE6AE2" w14:textId="69B57F56" w:rsidR="00911935" w:rsidRPr="009B0A5B" w:rsidRDefault="00911935" w:rsidP="009119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2F36">
              <w:t>Sposoby wyszukiwania</w:t>
            </w:r>
          </w:p>
        </w:tc>
        <w:tc>
          <w:tcPr>
            <w:tcW w:w="5672" w:type="dxa"/>
            <w:hideMark/>
          </w:tcPr>
          <w:p w14:paraId="0C572557" w14:textId="098F5FB2" w:rsidR="00911935" w:rsidRPr="009B0A5B" w:rsidRDefault="00911935" w:rsidP="009119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2F36">
              <w:t xml:space="preserve">Możliwość dokonywania przez użytkownika zmiany daty oceny co do obowiązywania aktów z Dz. U. i M.P., prawa resortowego i miejscowego, czego efektem ma być przywołanie całego systemu prawa – aktów obowiązujących, nieobowiązujących oraz oczekujących (wersji tekstów oraz relacji między aktami) na wybraną przez użytkownika datę </w:t>
            </w:r>
          </w:p>
        </w:tc>
        <w:tc>
          <w:tcPr>
            <w:tcW w:w="1876" w:type="dxa"/>
          </w:tcPr>
          <w:p w14:paraId="064027CB" w14:textId="09BD4E6A" w:rsidR="00911935" w:rsidRPr="009B0A5B" w:rsidRDefault="00911935" w:rsidP="009119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1935" w:rsidRPr="009B0A5B" w14:paraId="37A56B32" w14:textId="77777777" w:rsidTr="00767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hideMark/>
          </w:tcPr>
          <w:p w14:paraId="3BCE7D8C" w14:textId="0640C8BE" w:rsidR="00911935" w:rsidRPr="00911935" w:rsidRDefault="00911935" w:rsidP="00911935">
            <w:pPr>
              <w:spacing w:line="240" w:lineRule="auto"/>
              <w:rPr>
                <w:b w:val="0"/>
                <w:bCs w:val="0"/>
              </w:rPr>
            </w:pPr>
            <w:r w:rsidRPr="00911935">
              <w:rPr>
                <w:b w:val="0"/>
                <w:bCs w:val="0"/>
              </w:rPr>
              <w:lastRenderedPageBreak/>
              <w:t>4</w:t>
            </w:r>
          </w:p>
        </w:tc>
        <w:tc>
          <w:tcPr>
            <w:tcW w:w="1691" w:type="dxa"/>
            <w:hideMark/>
          </w:tcPr>
          <w:p w14:paraId="7BB338F9" w14:textId="0B29BB34" w:rsidR="00911935" w:rsidRPr="009B0A5B" w:rsidRDefault="00911935" w:rsidP="009119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2F36">
              <w:t>Sposoby wyszukiwania</w:t>
            </w:r>
          </w:p>
        </w:tc>
        <w:tc>
          <w:tcPr>
            <w:tcW w:w="5672" w:type="dxa"/>
            <w:hideMark/>
          </w:tcPr>
          <w:p w14:paraId="259DB5D9" w14:textId="14FF3638" w:rsidR="00911935" w:rsidRPr="009B0A5B" w:rsidRDefault="00911935" w:rsidP="009119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2F36">
              <w:t>Dla indeksów hasłowych możliwość wyświetlenia w jednym oknie dla danego hasła dokumentów różnych kategorii (akty prawne polskie i Unii Europejskiej, orzeczenia sądów i administracji, komentarze, monografie, tezy z piśmiennictwa, pisma urzędowe, glosy)</w:t>
            </w:r>
          </w:p>
        </w:tc>
        <w:tc>
          <w:tcPr>
            <w:tcW w:w="1876" w:type="dxa"/>
          </w:tcPr>
          <w:p w14:paraId="2E561662" w14:textId="3E75FB92" w:rsidR="00911935" w:rsidRPr="009B0A5B" w:rsidRDefault="00911935" w:rsidP="009119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1935" w:rsidRPr="009B0A5B" w14:paraId="1246CCE5" w14:textId="77777777" w:rsidTr="00767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hideMark/>
          </w:tcPr>
          <w:p w14:paraId="600E1C7A" w14:textId="09980A62" w:rsidR="00911935" w:rsidRPr="00911935" w:rsidRDefault="00911935" w:rsidP="00911935">
            <w:pPr>
              <w:spacing w:line="240" w:lineRule="auto"/>
              <w:rPr>
                <w:b w:val="0"/>
                <w:bCs w:val="0"/>
              </w:rPr>
            </w:pPr>
            <w:r w:rsidRPr="00911935">
              <w:rPr>
                <w:b w:val="0"/>
                <w:bCs w:val="0"/>
              </w:rPr>
              <w:t>5</w:t>
            </w:r>
          </w:p>
        </w:tc>
        <w:tc>
          <w:tcPr>
            <w:tcW w:w="1691" w:type="dxa"/>
            <w:hideMark/>
          </w:tcPr>
          <w:p w14:paraId="186760D2" w14:textId="45877F10" w:rsidR="00911935" w:rsidRPr="009B0A5B" w:rsidRDefault="00911935" w:rsidP="009119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2F36">
              <w:t>Sposoby wyszukiwania</w:t>
            </w:r>
          </w:p>
        </w:tc>
        <w:tc>
          <w:tcPr>
            <w:tcW w:w="5672" w:type="dxa"/>
            <w:hideMark/>
          </w:tcPr>
          <w:p w14:paraId="50FA0C5D" w14:textId="14CAAB5C" w:rsidR="00911935" w:rsidRPr="009B0A5B" w:rsidRDefault="00911935" w:rsidP="009119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2F36">
              <w:t>Wyodrębnienie w zakresie Dz. wojewódzkich osobnych baz z aktami: obowiązującymi, nieobowiązującymi (archiwalnymi) i oczekującymi</w:t>
            </w:r>
          </w:p>
        </w:tc>
        <w:tc>
          <w:tcPr>
            <w:tcW w:w="1876" w:type="dxa"/>
          </w:tcPr>
          <w:p w14:paraId="23B92ED8" w14:textId="4F40D951" w:rsidR="00911935" w:rsidRPr="009B0A5B" w:rsidRDefault="00911935" w:rsidP="009119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1935" w:rsidRPr="009B0A5B" w14:paraId="469207F2" w14:textId="77777777" w:rsidTr="00767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hideMark/>
          </w:tcPr>
          <w:p w14:paraId="412F180D" w14:textId="4351181C" w:rsidR="00911935" w:rsidRPr="00911935" w:rsidRDefault="00911935" w:rsidP="00911935">
            <w:pPr>
              <w:spacing w:line="240" w:lineRule="auto"/>
              <w:rPr>
                <w:b w:val="0"/>
                <w:bCs w:val="0"/>
              </w:rPr>
            </w:pPr>
            <w:r w:rsidRPr="00911935">
              <w:rPr>
                <w:b w:val="0"/>
                <w:bCs w:val="0"/>
              </w:rPr>
              <w:t>6</w:t>
            </w:r>
          </w:p>
        </w:tc>
        <w:tc>
          <w:tcPr>
            <w:tcW w:w="1691" w:type="dxa"/>
            <w:hideMark/>
          </w:tcPr>
          <w:p w14:paraId="46BA80AA" w14:textId="6BA98BCF" w:rsidR="00911935" w:rsidRPr="009B0A5B" w:rsidRDefault="00911935" w:rsidP="009119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2F36">
              <w:t>Sposoby wyszukiwania</w:t>
            </w:r>
          </w:p>
        </w:tc>
        <w:tc>
          <w:tcPr>
            <w:tcW w:w="5672" w:type="dxa"/>
            <w:hideMark/>
          </w:tcPr>
          <w:p w14:paraId="7BE6E0B5" w14:textId="69B80AA1" w:rsidR="00911935" w:rsidRPr="009B0A5B" w:rsidRDefault="00911935" w:rsidP="009119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2F36">
              <w:t xml:space="preserve">Wyodrębnienie w zakresie orzeczeń, pism urzędowych osobnych baz z dokumentami: aktualnymi, nieaktualnymi </w:t>
            </w:r>
          </w:p>
        </w:tc>
        <w:tc>
          <w:tcPr>
            <w:tcW w:w="1876" w:type="dxa"/>
          </w:tcPr>
          <w:p w14:paraId="63476F9F" w14:textId="05DDEAFF" w:rsidR="00911935" w:rsidRPr="009B0A5B" w:rsidRDefault="00911935" w:rsidP="009119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1935" w:rsidRPr="009B0A5B" w14:paraId="130FA24D" w14:textId="77777777" w:rsidTr="00767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hideMark/>
          </w:tcPr>
          <w:p w14:paraId="6B4798F1" w14:textId="1867C467" w:rsidR="00911935" w:rsidRPr="00911935" w:rsidRDefault="00911935" w:rsidP="00911935">
            <w:pPr>
              <w:spacing w:line="240" w:lineRule="auto"/>
              <w:rPr>
                <w:b w:val="0"/>
                <w:bCs w:val="0"/>
              </w:rPr>
            </w:pPr>
            <w:r w:rsidRPr="00911935">
              <w:rPr>
                <w:b w:val="0"/>
                <w:bCs w:val="0"/>
              </w:rPr>
              <w:t>7</w:t>
            </w:r>
          </w:p>
        </w:tc>
        <w:tc>
          <w:tcPr>
            <w:tcW w:w="1691" w:type="dxa"/>
            <w:hideMark/>
          </w:tcPr>
          <w:p w14:paraId="34C34113" w14:textId="5148B1D8" w:rsidR="00911935" w:rsidRPr="009B0A5B" w:rsidRDefault="00911935" w:rsidP="009119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2F36">
              <w:t>Sposoby wyszukiwania</w:t>
            </w:r>
          </w:p>
        </w:tc>
        <w:tc>
          <w:tcPr>
            <w:tcW w:w="5672" w:type="dxa"/>
            <w:hideMark/>
          </w:tcPr>
          <w:p w14:paraId="41A4428E" w14:textId="3BE6A143" w:rsidR="00911935" w:rsidRPr="009B0A5B" w:rsidRDefault="00911935" w:rsidP="009119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2F36">
              <w:t>Oznaczenie identyfikacji aktów obowiązujących, nieobowiązujących i oczekujących publikowanych w Dz. U. i M. P., prawa resortowego i miejscowego</w:t>
            </w:r>
          </w:p>
        </w:tc>
        <w:tc>
          <w:tcPr>
            <w:tcW w:w="1876" w:type="dxa"/>
          </w:tcPr>
          <w:p w14:paraId="559A1475" w14:textId="2D8CE1B3" w:rsidR="00911935" w:rsidRPr="009B0A5B" w:rsidRDefault="00911935" w:rsidP="009119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1935" w:rsidRPr="009B0A5B" w14:paraId="23453758" w14:textId="77777777" w:rsidTr="00767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hideMark/>
          </w:tcPr>
          <w:p w14:paraId="59D2169F" w14:textId="7A895D4E" w:rsidR="00911935" w:rsidRPr="00911935" w:rsidRDefault="00911935" w:rsidP="00911935">
            <w:pPr>
              <w:spacing w:line="240" w:lineRule="auto"/>
              <w:rPr>
                <w:b w:val="0"/>
                <w:bCs w:val="0"/>
              </w:rPr>
            </w:pPr>
            <w:r w:rsidRPr="00911935">
              <w:rPr>
                <w:b w:val="0"/>
                <w:bCs w:val="0"/>
              </w:rPr>
              <w:t>8</w:t>
            </w:r>
          </w:p>
        </w:tc>
        <w:tc>
          <w:tcPr>
            <w:tcW w:w="1691" w:type="dxa"/>
            <w:hideMark/>
          </w:tcPr>
          <w:p w14:paraId="6BBAC9DF" w14:textId="418D51A5" w:rsidR="00911935" w:rsidRPr="009B0A5B" w:rsidRDefault="00911935" w:rsidP="009119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2F36">
              <w:t>Alerty</w:t>
            </w:r>
          </w:p>
        </w:tc>
        <w:tc>
          <w:tcPr>
            <w:tcW w:w="5672" w:type="dxa"/>
            <w:hideMark/>
          </w:tcPr>
          <w:p w14:paraId="77DF505E" w14:textId="481CC20D" w:rsidR="00911935" w:rsidRPr="009B0A5B" w:rsidRDefault="00911935" w:rsidP="009119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2F36">
              <w:t>możliwość ustawienia alertów na akt prawny oraz wybraną jednostkę redakcyjną</w:t>
            </w:r>
          </w:p>
        </w:tc>
        <w:tc>
          <w:tcPr>
            <w:tcW w:w="1876" w:type="dxa"/>
          </w:tcPr>
          <w:p w14:paraId="4D1B16C4" w14:textId="10BB5830" w:rsidR="00911935" w:rsidRPr="009B0A5B" w:rsidRDefault="00911935" w:rsidP="009119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1935" w:rsidRPr="009B0A5B" w14:paraId="2EEF09D1" w14:textId="77777777" w:rsidTr="00767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hideMark/>
          </w:tcPr>
          <w:p w14:paraId="3168F227" w14:textId="1CBA178B" w:rsidR="00911935" w:rsidRPr="00911935" w:rsidRDefault="00911935" w:rsidP="00911935">
            <w:pPr>
              <w:spacing w:line="240" w:lineRule="auto"/>
              <w:rPr>
                <w:b w:val="0"/>
                <w:bCs w:val="0"/>
              </w:rPr>
            </w:pPr>
            <w:r w:rsidRPr="00911935">
              <w:rPr>
                <w:b w:val="0"/>
                <w:bCs w:val="0"/>
              </w:rPr>
              <w:t>9</w:t>
            </w:r>
          </w:p>
        </w:tc>
        <w:tc>
          <w:tcPr>
            <w:tcW w:w="1691" w:type="dxa"/>
            <w:hideMark/>
          </w:tcPr>
          <w:p w14:paraId="221E8B13" w14:textId="3A3F8C7C" w:rsidR="00911935" w:rsidRPr="009B0A5B" w:rsidRDefault="00911935" w:rsidP="009119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2F36">
              <w:t>Kalendarium legislacyjne</w:t>
            </w:r>
          </w:p>
        </w:tc>
        <w:tc>
          <w:tcPr>
            <w:tcW w:w="5672" w:type="dxa"/>
            <w:hideMark/>
          </w:tcPr>
          <w:p w14:paraId="08CA27A1" w14:textId="38CA482D" w:rsidR="00911935" w:rsidRPr="009B0A5B" w:rsidRDefault="00911935" w:rsidP="009119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2F36">
              <w:t>możliwość wskazania aktów prawa miejscowego, których podstawa prawna w najbliższym czasie zostanie zmieniona bądź uchylona</w:t>
            </w:r>
          </w:p>
        </w:tc>
        <w:tc>
          <w:tcPr>
            <w:tcW w:w="1876" w:type="dxa"/>
          </w:tcPr>
          <w:p w14:paraId="4E5F0927" w14:textId="7E32D9D6" w:rsidR="00911935" w:rsidRPr="009B0A5B" w:rsidRDefault="00911935" w:rsidP="009119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1935" w:rsidRPr="009B0A5B" w14:paraId="2F9BB360" w14:textId="77777777" w:rsidTr="00767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hideMark/>
          </w:tcPr>
          <w:p w14:paraId="235858F1" w14:textId="12985FF9" w:rsidR="00911935" w:rsidRPr="00911935" w:rsidRDefault="00911935" w:rsidP="00911935">
            <w:pPr>
              <w:spacing w:line="240" w:lineRule="auto"/>
              <w:rPr>
                <w:b w:val="0"/>
                <w:bCs w:val="0"/>
              </w:rPr>
            </w:pPr>
            <w:r w:rsidRPr="00911935">
              <w:rPr>
                <w:b w:val="0"/>
                <w:bCs w:val="0"/>
              </w:rPr>
              <w:t>10</w:t>
            </w:r>
          </w:p>
        </w:tc>
        <w:tc>
          <w:tcPr>
            <w:tcW w:w="1691" w:type="dxa"/>
            <w:hideMark/>
          </w:tcPr>
          <w:p w14:paraId="0F58CA01" w14:textId="7BC330E3" w:rsidR="00911935" w:rsidRPr="009B0A5B" w:rsidRDefault="00911935" w:rsidP="009119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2F36">
              <w:t>Kalendarium legislacyjne</w:t>
            </w:r>
          </w:p>
        </w:tc>
        <w:tc>
          <w:tcPr>
            <w:tcW w:w="5672" w:type="dxa"/>
            <w:hideMark/>
          </w:tcPr>
          <w:p w14:paraId="5C4A4188" w14:textId="0C9A94D6" w:rsidR="00911935" w:rsidRPr="009B0A5B" w:rsidRDefault="00911935" w:rsidP="009119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2F36">
              <w:t>możliwość wskazania aktów wykonawczych prawa powszechnego, których podstawa prawna zostanie w najbliższym czasie zmieniona bądź uchylona</w:t>
            </w:r>
          </w:p>
        </w:tc>
        <w:tc>
          <w:tcPr>
            <w:tcW w:w="1876" w:type="dxa"/>
          </w:tcPr>
          <w:p w14:paraId="27C0EEF3" w14:textId="7FDBF3FA" w:rsidR="00911935" w:rsidRPr="009B0A5B" w:rsidRDefault="00911935" w:rsidP="009119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1935" w:rsidRPr="009B0A5B" w14:paraId="7B183D7E" w14:textId="77777777" w:rsidTr="00767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hideMark/>
          </w:tcPr>
          <w:p w14:paraId="033D2E37" w14:textId="64874E7B" w:rsidR="00911935" w:rsidRPr="00911935" w:rsidRDefault="00911935" w:rsidP="00911935">
            <w:pPr>
              <w:spacing w:line="240" w:lineRule="auto"/>
              <w:rPr>
                <w:b w:val="0"/>
                <w:bCs w:val="0"/>
              </w:rPr>
            </w:pPr>
            <w:r w:rsidRPr="00911935">
              <w:rPr>
                <w:b w:val="0"/>
                <w:bCs w:val="0"/>
              </w:rPr>
              <w:t>11</w:t>
            </w:r>
          </w:p>
        </w:tc>
        <w:tc>
          <w:tcPr>
            <w:tcW w:w="1691" w:type="dxa"/>
            <w:hideMark/>
          </w:tcPr>
          <w:p w14:paraId="5D229A44" w14:textId="12020675" w:rsidR="00911935" w:rsidRPr="009B0A5B" w:rsidRDefault="00911935" w:rsidP="009119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2F36">
              <w:t>Kalendarium legislacyjne</w:t>
            </w:r>
          </w:p>
        </w:tc>
        <w:tc>
          <w:tcPr>
            <w:tcW w:w="5672" w:type="dxa"/>
            <w:hideMark/>
          </w:tcPr>
          <w:p w14:paraId="13851BF1" w14:textId="0D6D79F0" w:rsidR="00911935" w:rsidRPr="009B0A5B" w:rsidRDefault="00911935" w:rsidP="009119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2F36">
              <w:t>możliwość zawężenia do wybranego regionu (województwo, powiat, gmina)</w:t>
            </w:r>
          </w:p>
        </w:tc>
        <w:tc>
          <w:tcPr>
            <w:tcW w:w="1876" w:type="dxa"/>
          </w:tcPr>
          <w:p w14:paraId="748DB2FB" w14:textId="342BCD29" w:rsidR="00911935" w:rsidRPr="009B0A5B" w:rsidRDefault="00911935" w:rsidP="0091193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26C8AA" w14:textId="77777777" w:rsidR="00496608" w:rsidRPr="00496608" w:rsidRDefault="00496608" w:rsidP="00496608">
      <w:pPr>
        <w:pStyle w:val="Akapitzlist"/>
        <w:spacing w:before="240" w:after="240"/>
        <w:ind w:left="700" w:firstLine="0"/>
        <w:rPr>
          <w:b/>
          <w:bCs/>
          <w:color w:val="C00000"/>
          <w:sz w:val="20"/>
          <w:szCs w:val="18"/>
        </w:rPr>
      </w:pPr>
    </w:p>
    <w:p w14:paraId="4E968287" w14:textId="4AF14D14" w:rsidR="00384D9C" w:rsidRPr="00911935" w:rsidRDefault="001F39F0" w:rsidP="00360516">
      <w:pPr>
        <w:pStyle w:val="Akapitzlist"/>
        <w:numPr>
          <w:ilvl w:val="0"/>
          <w:numId w:val="46"/>
        </w:numPr>
        <w:spacing w:before="240" w:after="120"/>
        <w:ind w:left="697" w:hanging="357"/>
        <w:rPr>
          <w:b/>
          <w:bCs/>
          <w:color w:val="C00000"/>
          <w:sz w:val="20"/>
          <w:szCs w:val="18"/>
        </w:rPr>
      </w:pPr>
      <w:r w:rsidRPr="00911935">
        <w:rPr>
          <w:rFonts w:eastAsia="Calibri" w:cs="Times New Roman"/>
          <w:b/>
          <w:bCs/>
        </w:rPr>
        <w:t>W</w:t>
      </w:r>
      <w:r w:rsidR="00447F12" w:rsidRPr="00911935">
        <w:rPr>
          <w:rFonts w:eastAsia="Calibri" w:cs="Times New Roman"/>
          <w:b/>
          <w:bCs/>
        </w:rPr>
        <w:t xml:space="preserve"> zakresie wsparcia użytkowników:</w:t>
      </w:r>
    </w:p>
    <w:tbl>
      <w:tblPr>
        <w:tblStyle w:val="Tabelasiatki1jasna"/>
        <w:tblW w:w="9883" w:type="dxa"/>
        <w:tblInd w:w="9" w:type="dxa"/>
        <w:tblLook w:val="04A0" w:firstRow="1" w:lastRow="0" w:firstColumn="1" w:lastColumn="0" w:noHBand="0" w:noVBand="1"/>
      </w:tblPr>
      <w:tblGrid>
        <w:gridCol w:w="651"/>
        <w:gridCol w:w="1686"/>
        <w:gridCol w:w="5729"/>
        <w:gridCol w:w="1817"/>
      </w:tblGrid>
      <w:tr w:rsidR="00993AF2" w:rsidRPr="009B0A5B" w14:paraId="0522E1F1" w14:textId="77777777" w:rsidTr="00911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hideMark/>
          </w:tcPr>
          <w:p w14:paraId="6B364A8E" w14:textId="77777777" w:rsidR="00993AF2" w:rsidRPr="009B0A5B" w:rsidRDefault="00993AF2" w:rsidP="00A04039">
            <w:pPr>
              <w:spacing w:line="240" w:lineRule="auto"/>
            </w:pPr>
            <w:r w:rsidRPr="009B0A5B">
              <w:t>Lp.</w:t>
            </w:r>
          </w:p>
        </w:tc>
        <w:tc>
          <w:tcPr>
            <w:tcW w:w="1686" w:type="dxa"/>
            <w:hideMark/>
          </w:tcPr>
          <w:p w14:paraId="1CD71C4E" w14:textId="77777777" w:rsidR="00993AF2" w:rsidRPr="009B0A5B" w:rsidRDefault="00993AF2" w:rsidP="00A0403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B0A5B">
              <w:t>Element systemu</w:t>
            </w:r>
          </w:p>
        </w:tc>
        <w:tc>
          <w:tcPr>
            <w:tcW w:w="5729" w:type="dxa"/>
            <w:hideMark/>
          </w:tcPr>
          <w:p w14:paraId="0365936A" w14:textId="77777777" w:rsidR="00993AF2" w:rsidRPr="009B0A5B" w:rsidRDefault="00993AF2" w:rsidP="00A0403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B0A5B">
              <w:t>Opis funkcjonalności</w:t>
            </w:r>
          </w:p>
        </w:tc>
        <w:tc>
          <w:tcPr>
            <w:tcW w:w="1817" w:type="dxa"/>
            <w:hideMark/>
          </w:tcPr>
          <w:p w14:paraId="6AD4EA06" w14:textId="4E2422EF" w:rsidR="00993AF2" w:rsidRPr="009B0A5B" w:rsidRDefault="006F32C2" w:rsidP="00A0403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F32C2">
              <w:t>Zaznaczyć jeżeli system posiada wskazaną funkcjonalność</w:t>
            </w:r>
            <w:r w:rsidRPr="001A6ADE">
              <w:rPr>
                <w:color w:val="C00000"/>
              </w:rPr>
              <w:t>*)</w:t>
            </w:r>
          </w:p>
        </w:tc>
      </w:tr>
      <w:tr w:rsidR="00993AF2" w:rsidRPr="009B0A5B" w14:paraId="4A376D25" w14:textId="77777777" w:rsidTr="00911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hideMark/>
          </w:tcPr>
          <w:p w14:paraId="26429479" w14:textId="77777777" w:rsidR="00993AF2" w:rsidRPr="00360516" w:rsidRDefault="00993AF2" w:rsidP="00A04039">
            <w:pPr>
              <w:spacing w:line="240" w:lineRule="auto"/>
              <w:rPr>
                <w:b w:val="0"/>
                <w:bCs w:val="0"/>
              </w:rPr>
            </w:pPr>
            <w:r w:rsidRPr="00360516">
              <w:rPr>
                <w:b w:val="0"/>
                <w:bCs w:val="0"/>
              </w:rPr>
              <w:t>1</w:t>
            </w:r>
          </w:p>
        </w:tc>
        <w:tc>
          <w:tcPr>
            <w:tcW w:w="1686" w:type="dxa"/>
            <w:hideMark/>
          </w:tcPr>
          <w:p w14:paraId="6346A917" w14:textId="77777777" w:rsidR="00993AF2" w:rsidRPr="009B0A5B" w:rsidRDefault="00993AF2" w:rsidP="00A0403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5B">
              <w:t>Wsparcie użytkowników</w:t>
            </w:r>
          </w:p>
        </w:tc>
        <w:tc>
          <w:tcPr>
            <w:tcW w:w="5729" w:type="dxa"/>
            <w:hideMark/>
          </w:tcPr>
          <w:p w14:paraId="28D1CDF8" w14:textId="77777777" w:rsidR="00993AF2" w:rsidRPr="009B0A5B" w:rsidRDefault="00993AF2" w:rsidP="00A0403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5B">
              <w:t>dostęp do infolinii z zakresu podatkowo-księgowego, prawa zamówień publicznych, prawa oświatowego</w:t>
            </w:r>
          </w:p>
        </w:tc>
        <w:tc>
          <w:tcPr>
            <w:tcW w:w="1817" w:type="dxa"/>
          </w:tcPr>
          <w:p w14:paraId="13D76B2E" w14:textId="77777777" w:rsidR="00993AF2" w:rsidRPr="009B0A5B" w:rsidRDefault="00993AF2" w:rsidP="00A0403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8F89C4" w14:textId="77777777" w:rsidR="001F0BFA" w:rsidRDefault="001F0BFA" w:rsidP="00B802ED">
      <w:pPr>
        <w:spacing w:before="120" w:line="240" w:lineRule="auto"/>
        <w:rPr>
          <w:b/>
          <w:bCs/>
          <w:i/>
          <w:iCs/>
          <w:color w:val="C00000"/>
          <w:szCs w:val="22"/>
        </w:rPr>
      </w:pPr>
    </w:p>
    <w:p w14:paraId="27DAC545" w14:textId="24C656DF" w:rsidR="0077583D" w:rsidRPr="00E75FFC" w:rsidRDefault="00B739E9" w:rsidP="001F0BFA">
      <w:pPr>
        <w:spacing w:before="240" w:after="240"/>
        <w:ind w:left="14"/>
        <w:rPr>
          <w:b/>
          <w:bCs/>
          <w:i/>
          <w:iCs/>
          <w:color w:val="C00000"/>
          <w:szCs w:val="22"/>
        </w:rPr>
      </w:pPr>
      <w:r w:rsidRPr="00E75FFC">
        <w:rPr>
          <w:b/>
          <w:bCs/>
          <w:i/>
          <w:iCs/>
          <w:color w:val="C00000"/>
          <w:szCs w:val="22"/>
        </w:rPr>
        <w:t xml:space="preserve">*) </w:t>
      </w:r>
      <w:r w:rsidR="00FF3253" w:rsidRPr="0090712C">
        <w:rPr>
          <w:b/>
          <w:bCs/>
          <w:i/>
          <w:iCs/>
          <w:color w:val="C00000"/>
          <w:sz w:val="20"/>
        </w:rPr>
        <w:t>Wykonawca wypełnia tabele poprzez zaznaczenie funkcjonalności, gdy oferowany system posiada daną funkcjonalność. Pozostawienie pustego pola oznacza, że zaoferowany system nie posiada danej funkcjonalności i Wykonawca otrzyma 0 punktów</w:t>
      </w:r>
      <w:r w:rsidR="0090712C" w:rsidRPr="0090712C">
        <w:rPr>
          <w:b/>
          <w:bCs/>
          <w:i/>
          <w:iCs/>
          <w:color w:val="C00000"/>
          <w:sz w:val="20"/>
        </w:rPr>
        <w:t>.</w:t>
      </w:r>
      <w:r w:rsidR="0090712C">
        <w:rPr>
          <w:b/>
          <w:bCs/>
          <w:i/>
          <w:iCs/>
          <w:color w:val="C00000"/>
          <w:szCs w:val="22"/>
        </w:rPr>
        <w:t xml:space="preserve"> </w:t>
      </w:r>
    </w:p>
    <w:p w14:paraId="25363F2B" w14:textId="6C446004" w:rsidR="002015D0" w:rsidRDefault="006B751D" w:rsidP="00C979B4">
      <w:pPr>
        <w:pStyle w:val="Listanumerowana"/>
        <w:rPr>
          <w:spacing w:val="-4"/>
        </w:rPr>
      </w:pPr>
      <w:r w:rsidRPr="006B751D">
        <w:rPr>
          <w:spacing w:val="-4"/>
        </w:rPr>
        <w:t>Oświadcza</w:t>
      </w:r>
      <w:r w:rsidR="00FD1C0D">
        <w:rPr>
          <w:spacing w:val="-4"/>
        </w:rPr>
        <w:t>m</w:t>
      </w:r>
      <w:r w:rsidRPr="006B751D">
        <w:rPr>
          <w:spacing w:val="-4"/>
        </w:rPr>
        <w:t xml:space="preserve">, że wypełniłem obowiązek informacyjny wynikający z art. 14 RODO względem osób fizycznych, których dane przekazane zostaną Zamawiającemu w związku z prowadzonym postępowaniem i które Zamawiający pośrednio pozyska od Wykonawcy, biorącego udział w postępowaniu, chyba że ma zastosowanie co najmniej jedno z </w:t>
      </w:r>
      <w:proofErr w:type="spellStart"/>
      <w:r w:rsidRPr="006B751D">
        <w:rPr>
          <w:spacing w:val="-4"/>
        </w:rPr>
        <w:t>wyłączeń</w:t>
      </w:r>
      <w:proofErr w:type="spellEnd"/>
      <w:r w:rsidRPr="006B751D">
        <w:rPr>
          <w:spacing w:val="-4"/>
        </w:rPr>
        <w:t>, o których mowa w art. 14 ust. 5 RODO</w:t>
      </w:r>
      <w:r w:rsidR="002015D0">
        <w:rPr>
          <w:spacing w:val="-4"/>
        </w:rPr>
        <w:t>.</w:t>
      </w:r>
    </w:p>
    <w:p w14:paraId="56595866" w14:textId="77777777" w:rsidR="00194CB8" w:rsidRPr="006E3980" w:rsidRDefault="00194CB8" w:rsidP="00194CB8">
      <w:pPr>
        <w:pStyle w:val="Listanumerowana"/>
      </w:pPr>
      <w:r w:rsidRPr="006E3980">
        <w:t xml:space="preserve">Zobowiązuję się nie wykonywać zamówienia z udziałem podwykonawców, dostawców lub podmiotów, na których zdolności polegam się w rozumieniu dyrektywy 2014/24/UE, o których mowa w art. 5k rozporządzenia Rady (UE) nr 833/2014 z dnia 31 lipca 2014 r., w brzmieniu nadanym rozporządzeniem 2022/576, dotyczącego środków ograniczających w związku z działaniami Rosji destabilizującymi sytuację na Ukrainie, w przypadku gdy przypada na nich ponad 10% wartości zamówienia. </w:t>
      </w:r>
    </w:p>
    <w:p w14:paraId="0C92B7DB" w14:textId="467D8B8F" w:rsidR="00CB03C0" w:rsidRPr="00C979B4" w:rsidRDefault="00CB03C0" w:rsidP="00C979B4">
      <w:pPr>
        <w:pStyle w:val="Listanumerowana"/>
      </w:pPr>
      <w:r w:rsidRPr="00C979B4">
        <w:t>Na komplet załączników do oferty składają się (należy wpisać nazwę i oznaczenie załączanego dokumentu):</w:t>
      </w:r>
    </w:p>
    <w:p w14:paraId="1D735E54" w14:textId="705ADFB9" w:rsidR="00A13E8D" w:rsidRDefault="00A13E8D" w:rsidP="002015D0">
      <w:pPr>
        <w:pStyle w:val="Listanumerowana2"/>
        <w:numPr>
          <w:ilvl w:val="0"/>
          <w:numId w:val="35"/>
        </w:numPr>
        <w:spacing w:before="0"/>
      </w:pPr>
      <w:r>
        <w:t xml:space="preserve">Załącznik nr …… - </w:t>
      </w:r>
    </w:p>
    <w:p w14:paraId="310F7446" w14:textId="77777777" w:rsidR="00A13E8D" w:rsidRPr="009471C7" w:rsidRDefault="00A13E8D" w:rsidP="00A13E8D">
      <w:pPr>
        <w:pStyle w:val="Listanumerowana2"/>
      </w:pPr>
      <w:r>
        <w:t xml:space="preserve">Załącznik nr …… - </w:t>
      </w:r>
    </w:p>
    <w:sectPr w:rsidR="00A13E8D" w:rsidRPr="009471C7" w:rsidSect="00FE773F">
      <w:headerReference w:type="default" r:id="rId11"/>
      <w:footerReference w:type="default" r:id="rId12"/>
      <w:headerReference w:type="first" r:id="rId13"/>
      <w:type w:val="continuous"/>
      <w:pgSz w:w="12034" w:h="16925"/>
      <w:pgMar w:top="851" w:right="715" w:bottom="1135" w:left="1402" w:header="426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A742" w14:textId="77777777" w:rsidR="0014299D" w:rsidRDefault="0014299D" w:rsidP="00863842">
      <w:r>
        <w:separator/>
      </w:r>
    </w:p>
  </w:endnote>
  <w:endnote w:type="continuationSeparator" w:id="0">
    <w:p w14:paraId="6AF7321E" w14:textId="77777777" w:rsidR="0014299D" w:rsidRDefault="0014299D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ABF3" w14:textId="77777777" w:rsidR="0014299D" w:rsidRDefault="0014299D" w:rsidP="00863842">
      <w:r>
        <w:separator/>
      </w:r>
    </w:p>
  </w:footnote>
  <w:footnote w:type="continuationSeparator" w:id="0">
    <w:p w14:paraId="199752E6" w14:textId="77777777" w:rsidR="0014299D" w:rsidRDefault="0014299D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A8DE" w14:textId="192FF9BE" w:rsidR="00E921F2" w:rsidRPr="007375EA" w:rsidRDefault="005C5487" w:rsidP="000C206C">
    <w:pPr>
      <w:jc w:val="center"/>
      <w:rPr>
        <w:b/>
        <w:sz w:val="20"/>
      </w:rPr>
    </w:pPr>
    <w:bookmarkStart w:id="1" w:name="_Hlk101346545"/>
    <w:r w:rsidRPr="005C5487">
      <w:rPr>
        <w:b/>
        <w:sz w:val="20"/>
      </w:rPr>
      <w:t>OR-D-III.272.</w:t>
    </w:r>
    <w:r w:rsidR="006A613F">
      <w:rPr>
        <w:b/>
        <w:sz w:val="20"/>
      </w:rPr>
      <w:t>66</w:t>
    </w:r>
    <w:r w:rsidRPr="005C5487">
      <w:rPr>
        <w:b/>
        <w:sz w:val="20"/>
      </w:rPr>
      <w:t>.202</w:t>
    </w:r>
    <w:r w:rsidR="006A613F">
      <w:rPr>
        <w:b/>
        <w:sz w:val="20"/>
      </w:rPr>
      <w:t>4</w:t>
    </w:r>
    <w:r w:rsidRPr="005C5487">
      <w:rPr>
        <w:b/>
        <w:sz w:val="20"/>
      </w:rPr>
      <w:t>.</w:t>
    </w:r>
    <w:r w:rsidR="006A613F">
      <w:rPr>
        <w:b/>
        <w:sz w:val="20"/>
      </w:rPr>
      <w:t>AR</w:t>
    </w:r>
    <w:r w:rsidR="000C206C" w:rsidRPr="007375EA">
      <w:rPr>
        <w:b/>
        <w:sz w:val="20"/>
      </w:rPr>
      <w:t xml:space="preserve">                       </w:t>
    </w:r>
    <w:r w:rsidR="009471C7" w:rsidRPr="007375EA">
      <w:rPr>
        <w:b/>
        <w:sz w:val="20"/>
      </w:rPr>
      <w:t xml:space="preserve">                     </w:t>
    </w:r>
    <w:r w:rsidR="000C206C" w:rsidRPr="007375EA">
      <w:rPr>
        <w:b/>
        <w:sz w:val="20"/>
      </w:rPr>
      <w:t xml:space="preserve">                  ZAŁĄCZNIK NR 1</w:t>
    </w:r>
    <w:r w:rsidR="007375EA">
      <w:rPr>
        <w:b/>
        <w:sz w:val="20"/>
      </w:rPr>
      <w:t xml:space="preserve"> DO SWZ</w:t>
    </w:r>
    <w:r w:rsidR="000C206C" w:rsidRPr="007375EA">
      <w:rPr>
        <w:b/>
        <w:sz w:val="20"/>
      </w:rPr>
      <w:t xml:space="preserve"> – FORMULARZ OFER</w:t>
    </w:r>
    <w:r w:rsidR="006A613F">
      <w:rPr>
        <w:b/>
        <w:sz w:val="20"/>
      </w:rPr>
      <w:t>TY</w:t>
    </w:r>
  </w:p>
  <w:bookmarkEnd w:id="1"/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09CE" w14:textId="76942BC6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E"/>
    <w:multiLevelType w:val="singleLevel"/>
    <w:tmpl w:val="5C5C8E2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3BA81294"/>
    <w:lvl w:ilvl="0">
      <w:start w:val="1"/>
      <w:numFmt w:val="decimal"/>
      <w:pStyle w:val="Listanumerowana2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color w:val="auto"/>
        <w:sz w:val="24"/>
        <w:szCs w:val="22"/>
      </w:rPr>
    </w:lvl>
  </w:abstractNum>
  <w:abstractNum w:abstractNumId="3" w15:restartNumberingAfterBreak="0">
    <w:nsid w:val="FFFFFF88"/>
    <w:multiLevelType w:val="singleLevel"/>
    <w:tmpl w:val="EEB420D4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4" w15:restartNumberingAfterBreak="0">
    <w:nsid w:val="FFFFFF89"/>
    <w:multiLevelType w:val="singleLevel"/>
    <w:tmpl w:val="17D22B1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AC41F9C"/>
    <w:multiLevelType w:val="hybridMultilevel"/>
    <w:tmpl w:val="57167702"/>
    <w:lvl w:ilvl="0" w:tplc="0652DDFC">
      <w:start w:val="1"/>
      <w:numFmt w:val="decimal"/>
      <w:lvlText w:val="%1)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F40DD"/>
    <w:multiLevelType w:val="multilevel"/>
    <w:tmpl w:val="0415001D"/>
    <w:numStyleLink w:val="Styl2"/>
  </w:abstractNum>
  <w:abstractNum w:abstractNumId="9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365471E"/>
    <w:multiLevelType w:val="hybridMultilevel"/>
    <w:tmpl w:val="229C406A"/>
    <w:lvl w:ilvl="0" w:tplc="E9BA34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11D8F"/>
    <w:multiLevelType w:val="hybridMultilevel"/>
    <w:tmpl w:val="81E0CF38"/>
    <w:lvl w:ilvl="0" w:tplc="AB288D6E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3" w15:restartNumberingAfterBreak="0">
    <w:nsid w:val="1FAA64BF"/>
    <w:multiLevelType w:val="hybridMultilevel"/>
    <w:tmpl w:val="75F6E034"/>
    <w:lvl w:ilvl="0" w:tplc="FCE8EBC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6293E52"/>
    <w:multiLevelType w:val="multilevel"/>
    <w:tmpl w:val="0415001D"/>
    <w:styleLink w:val="Styl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81EB4"/>
    <w:multiLevelType w:val="hybridMultilevel"/>
    <w:tmpl w:val="3FE48390"/>
    <w:lvl w:ilvl="0" w:tplc="FB80ED9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A3AF7"/>
    <w:multiLevelType w:val="hybridMultilevel"/>
    <w:tmpl w:val="CB120570"/>
    <w:lvl w:ilvl="0" w:tplc="B12C7D0A">
      <w:start w:val="1"/>
      <w:numFmt w:val="decimal"/>
      <w:pStyle w:val="StylListanumerowanaPrzed6pkt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85A7E"/>
    <w:multiLevelType w:val="hybridMultilevel"/>
    <w:tmpl w:val="D2AA7B02"/>
    <w:lvl w:ilvl="0" w:tplc="3ED4CCB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C71D5"/>
    <w:multiLevelType w:val="hybridMultilevel"/>
    <w:tmpl w:val="B39CF0E4"/>
    <w:lvl w:ilvl="0" w:tplc="FB80ED9A">
      <w:start w:val="1"/>
      <w:numFmt w:val="lowerLetter"/>
      <w:lvlText w:val="%1)"/>
      <w:lvlJc w:val="left"/>
      <w:pPr>
        <w:ind w:left="1434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4" w15:restartNumberingAfterBreak="0">
    <w:nsid w:val="4B98557E"/>
    <w:multiLevelType w:val="hybridMultilevel"/>
    <w:tmpl w:val="F8A47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6" w15:restartNumberingAfterBreak="0">
    <w:nsid w:val="574E0EBA"/>
    <w:multiLevelType w:val="hybridMultilevel"/>
    <w:tmpl w:val="3CD631A4"/>
    <w:lvl w:ilvl="0" w:tplc="598CA306">
      <w:start w:val="1"/>
      <w:numFmt w:val="lowerLetter"/>
      <w:lvlText w:val="%1)"/>
      <w:lvlJc w:val="left"/>
      <w:pPr>
        <w:ind w:left="1437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7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8" w15:restartNumberingAfterBreak="0">
    <w:nsid w:val="5F906911"/>
    <w:multiLevelType w:val="hybridMultilevel"/>
    <w:tmpl w:val="198455E0"/>
    <w:lvl w:ilvl="0" w:tplc="517455AA">
      <w:start w:val="1"/>
      <w:numFmt w:val="bullet"/>
      <w:pStyle w:val="Styl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238458E"/>
    <w:multiLevelType w:val="hybridMultilevel"/>
    <w:tmpl w:val="504AB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56AB4"/>
    <w:multiLevelType w:val="hybridMultilevel"/>
    <w:tmpl w:val="785E12B0"/>
    <w:lvl w:ilvl="0" w:tplc="769806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56D8A"/>
    <w:multiLevelType w:val="singleLevel"/>
    <w:tmpl w:val="04150011"/>
    <w:lvl w:ilvl="0">
      <w:start w:val="1"/>
      <w:numFmt w:val="decimal"/>
      <w:lvlText w:val="%1)"/>
      <w:lvlJc w:val="left"/>
      <w:pPr>
        <w:ind w:left="717" w:hanging="360"/>
      </w:pPr>
    </w:lvl>
  </w:abstractNum>
  <w:abstractNum w:abstractNumId="34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5" w15:restartNumberingAfterBreak="0">
    <w:nsid w:val="7FC44E5B"/>
    <w:multiLevelType w:val="hybridMultilevel"/>
    <w:tmpl w:val="D2AA7B02"/>
    <w:lvl w:ilvl="0" w:tplc="FFFFFFFF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755165">
    <w:abstractNumId w:val="25"/>
  </w:num>
  <w:num w:numId="2" w16cid:durableId="941187495">
    <w:abstractNumId w:val="22"/>
  </w:num>
  <w:num w:numId="3" w16cid:durableId="1252009835">
    <w:abstractNumId w:val="16"/>
  </w:num>
  <w:num w:numId="4" w16cid:durableId="1082794501">
    <w:abstractNumId w:val="12"/>
  </w:num>
  <w:num w:numId="5" w16cid:durableId="1098865156">
    <w:abstractNumId w:val="27"/>
  </w:num>
  <w:num w:numId="6" w16cid:durableId="41365821">
    <w:abstractNumId w:val="0"/>
  </w:num>
  <w:num w:numId="7" w16cid:durableId="109253062">
    <w:abstractNumId w:val="23"/>
  </w:num>
  <w:num w:numId="8" w16cid:durableId="1360859615">
    <w:abstractNumId w:val="34"/>
  </w:num>
  <w:num w:numId="9" w16cid:durableId="306782257">
    <w:abstractNumId w:val="31"/>
  </w:num>
  <w:num w:numId="10" w16cid:durableId="1422221052">
    <w:abstractNumId w:val="32"/>
  </w:num>
  <w:num w:numId="11" w16cid:durableId="1712918873">
    <w:abstractNumId w:val="20"/>
  </w:num>
  <w:num w:numId="12" w16cid:durableId="635843357">
    <w:abstractNumId w:val="7"/>
  </w:num>
  <w:num w:numId="13" w16cid:durableId="133564075">
    <w:abstractNumId w:val="14"/>
  </w:num>
  <w:num w:numId="14" w16cid:durableId="556743061">
    <w:abstractNumId w:val="9"/>
  </w:num>
  <w:num w:numId="15" w16cid:durableId="1931620095">
    <w:abstractNumId w:val="5"/>
  </w:num>
  <w:num w:numId="16" w16cid:durableId="328139833">
    <w:abstractNumId w:val="17"/>
  </w:num>
  <w:num w:numId="17" w16cid:durableId="1289972946">
    <w:abstractNumId w:val="3"/>
  </w:num>
  <w:num w:numId="18" w16cid:durableId="1805657223">
    <w:abstractNumId w:val="2"/>
  </w:num>
  <w:num w:numId="19" w16cid:durableId="2021352739">
    <w:abstractNumId w:val="26"/>
  </w:num>
  <w:num w:numId="20" w16cid:durableId="1147362173">
    <w:abstractNumId w:val="4"/>
  </w:num>
  <w:num w:numId="21" w16cid:durableId="1993174705">
    <w:abstractNumId w:val="28"/>
  </w:num>
  <w:num w:numId="22" w16cid:durableId="677270471">
    <w:abstractNumId w:val="10"/>
  </w:num>
  <w:num w:numId="23" w16cid:durableId="871039378">
    <w:abstractNumId w:val="3"/>
    <w:lvlOverride w:ilvl="0">
      <w:startOverride w:val="1"/>
    </w:lvlOverride>
  </w:num>
  <w:num w:numId="24" w16cid:durableId="1944459549">
    <w:abstractNumId w:val="24"/>
  </w:num>
  <w:num w:numId="25" w16cid:durableId="703792576">
    <w:abstractNumId w:val="29"/>
  </w:num>
  <w:num w:numId="26" w16cid:durableId="22899334">
    <w:abstractNumId w:val="30"/>
  </w:num>
  <w:num w:numId="27" w16cid:durableId="620501671">
    <w:abstractNumId w:val="11"/>
  </w:num>
  <w:num w:numId="28" w16cid:durableId="1427069033">
    <w:abstractNumId w:val="35"/>
  </w:num>
  <w:num w:numId="29" w16cid:durableId="2060399872">
    <w:abstractNumId w:val="2"/>
    <w:lvlOverride w:ilvl="0">
      <w:startOverride w:val="1"/>
    </w:lvlOverride>
  </w:num>
  <w:num w:numId="30" w16cid:durableId="2141457614">
    <w:abstractNumId w:val="3"/>
    <w:lvlOverride w:ilvl="0">
      <w:startOverride w:val="1"/>
    </w:lvlOverride>
  </w:num>
  <w:num w:numId="31" w16cid:durableId="1835797613">
    <w:abstractNumId w:val="33"/>
  </w:num>
  <w:num w:numId="32" w16cid:durableId="906919023">
    <w:abstractNumId w:val="1"/>
  </w:num>
  <w:num w:numId="33" w16cid:durableId="2012180258">
    <w:abstractNumId w:val="1"/>
    <w:lvlOverride w:ilvl="0">
      <w:startOverride w:val="1"/>
    </w:lvlOverride>
  </w:num>
  <w:num w:numId="34" w16cid:durableId="480730784">
    <w:abstractNumId w:val="3"/>
    <w:lvlOverride w:ilvl="0">
      <w:startOverride w:val="1"/>
    </w:lvlOverride>
  </w:num>
  <w:num w:numId="35" w16cid:durableId="29960839">
    <w:abstractNumId w:val="2"/>
    <w:lvlOverride w:ilvl="0">
      <w:startOverride w:val="1"/>
    </w:lvlOverride>
  </w:num>
  <w:num w:numId="36" w16cid:durableId="226183460">
    <w:abstractNumId w:val="2"/>
    <w:lvlOverride w:ilvl="0">
      <w:startOverride w:val="1"/>
    </w:lvlOverride>
  </w:num>
  <w:num w:numId="37" w16cid:durableId="2079668361">
    <w:abstractNumId w:val="2"/>
    <w:lvlOverride w:ilvl="0">
      <w:startOverride w:val="1"/>
    </w:lvlOverride>
  </w:num>
  <w:num w:numId="38" w16cid:durableId="817496655">
    <w:abstractNumId w:val="2"/>
    <w:lvlOverride w:ilvl="0">
      <w:startOverride w:val="1"/>
    </w:lvlOverride>
  </w:num>
  <w:num w:numId="39" w16cid:durableId="458494735">
    <w:abstractNumId w:val="2"/>
    <w:lvlOverride w:ilvl="0">
      <w:startOverride w:val="1"/>
    </w:lvlOverride>
  </w:num>
  <w:num w:numId="40" w16cid:durableId="484401210">
    <w:abstractNumId w:val="15"/>
  </w:num>
  <w:num w:numId="41" w16cid:durableId="318457947">
    <w:abstractNumId w:val="8"/>
  </w:num>
  <w:num w:numId="42" w16cid:durableId="29186166">
    <w:abstractNumId w:val="13"/>
  </w:num>
  <w:num w:numId="43" w16cid:durableId="1413119774">
    <w:abstractNumId w:val="18"/>
  </w:num>
  <w:num w:numId="44" w16cid:durableId="1628388657">
    <w:abstractNumId w:val="21"/>
  </w:num>
  <w:num w:numId="45" w16cid:durableId="668143414">
    <w:abstractNumId w:val="19"/>
  </w:num>
  <w:num w:numId="46" w16cid:durableId="9141280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013B4"/>
    <w:rsid w:val="00011A89"/>
    <w:rsid w:val="000221EF"/>
    <w:rsid w:val="00026510"/>
    <w:rsid w:val="00030838"/>
    <w:rsid w:val="0003100C"/>
    <w:rsid w:val="00040D20"/>
    <w:rsid w:val="000422B7"/>
    <w:rsid w:val="00055E76"/>
    <w:rsid w:val="00060934"/>
    <w:rsid w:val="00061E36"/>
    <w:rsid w:val="00065B59"/>
    <w:rsid w:val="00073443"/>
    <w:rsid w:val="00073A7A"/>
    <w:rsid w:val="0007454E"/>
    <w:rsid w:val="00074C40"/>
    <w:rsid w:val="00076B57"/>
    <w:rsid w:val="00080C4B"/>
    <w:rsid w:val="0008542D"/>
    <w:rsid w:val="00091158"/>
    <w:rsid w:val="00092099"/>
    <w:rsid w:val="000A1408"/>
    <w:rsid w:val="000A3822"/>
    <w:rsid w:val="000B05C7"/>
    <w:rsid w:val="000B37C0"/>
    <w:rsid w:val="000B63FA"/>
    <w:rsid w:val="000B6F6D"/>
    <w:rsid w:val="000C206C"/>
    <w:rsid w:val="000C41F4"/>
    <w:rsid w:val="000D2CF5"/>
    <w:rsid w:val="000D2F5A"/>
    <w:rsid w:val="000E3F30"/>
    <w:rsid w:val="000E493E"/>
    <w:rsid w:val="000E4CF6"/>
    <w:rsid w:val="000E591E"/>
    <w:rsid w:val="000E66AD"/>
    <w:rsid w:val="000F1D72"/>
    <w:rsid w:val="000F5F58"/>
    <w:rsid w:val="00101DC1"/>
    <w:rsid w:val="001073AB"/>
    <w:rsid w:val="00121343"/>
    <w:rsid w:val="00123510"/>
    <w:rsid w:val="00125754"/>
    <w:rsid w:val="00125B39"/>
    <w:rsid w:val="00127518"/>
    <w:rsid w:val="00132A3A"/>
    <w:rsid w:val="001331FB"/>
    <w:rsid w:val="0014299D"/>
    <w:rsid w:val="001504C1"/>
    <w:rsid w:val="00152A24"/>
    <w:rsid w:val="00160B1D"/>
    <w:rsid w:val="00164C4B"/>
    <w:rsid w:val="001679A7"/>
    <w:rsid w:val="00172B5C"/>
    <w:rsid w:val="00180118"/>
    <w:rsid w:val="00183C11"/>
    <w:rsid w:val="00194CB8"/>
    <w:rsid w:val="001A0FF7"/>
    <w:rsid w:val="001A1580"/>
    <w:rsid w:val="001A6ADE"/>
    <w:rsid w:val="001B1B45"/>
    <w:rsid w:val="001B202F"/>
    <w:rsid w:val="001B42B0"/>
    <w:rsid w:val="001B4A72"/>
    <w:rsid w:val="001B7865"/>
    <w:rsid w:val="001B7B12"/>
    <w:rsid w:val="001D2A58"/>
    <w:rsid w:val="001E20DC"/>
    <w:rsid w:val="001E4B3B"/>
    <w:rsid w:val="001E5FA7"/>
    <w:rsid w:val="001F0BFA"/>
    <w:rsid w:val="001F113D"/>
    <w:rsid w:val="001F30C5"/>
    <w:rsid w:val="001F39F0"/>
    <w:rsid w:val="002015D0"/>
    <w:rsid w:val="00204237"/>
    <w:rsid w:val="00206477"/>
    <w:rsid w:val="00217CFC"/>
    <w:rsid w:val="0022608D"/>
    <w:rsid w:val="0023134B"/>
    <w:rsid w:val="00234570"/>
    <w:rsid w:val="0023547F"/>
    <w:rsid w:val="00240AEB"/>
    <w:rsid w:val="00241DCA"/>
    <w:rsid w:val="00243209"/>
    <w:rsid w:val="00243814"/>
    <w:rsid w:val="00251AFE"/>
    <w:rsid w:val="00263C10"/>
    <w:rsid w:val="0026730A"/>
    <w:rsid w:val="00272DBE"/>
    <w:rsid w:val="0027337A"/>
    <w:rsid w:val="002741E8"/>
    <w:rsid w:val="00277F9E"/>
    <w:rsid w:val="002815DF"/>
    <w:rsid w:val="002A3D8A"/>
    <w:rsid w:val="002A59F6"/>
    <w:rsid w:val="002B083A"/>
    <w:rsid w:val="002B2742"/>
    <w:rsid w:val="002B3336"/>
    <w:rsid w:val="002B63BD"/>
    <w:rsid w:val="002C305B"/>
    <w:rsid w:val="002C626B"/>
    <w:rsid w:val="002C69D6"/>
    <w:rsid w:val="002D2582"/>
    <w:rsid w:val="002D5D9E"/>
    <w:rsid w:val="002D692E"/>
    <w:rsid w:val="002F0212"/>
    <w:rsid w:val="002F3852"/>
    <w:rsid w:val="002F39AE"/>
    <w:rsid w:val="00303825"/>
    <w:rsid w:val="00303826"/>
    <w:rsid w:val="0030498F"/>
    <w:rsid w:val="00333736"/>
    <w:rsid w:val="0034117E"/>
    <w:rsid w:val="00342ECE"/>
    <w:rsid w:val="003446AE"/>
    <w:rsid w:val="0034619D"/>
    <w:rsid w:val="003539AD"/>
    <w:rsid w:val="00360516"/>
    <w:rsid w:val="00370FE9"/>
    <w:rsid w:val="00371043"/>
    <w:rsid w:val="00384D9C"/>
    <w:rsid w:val="00390C93"/>
    <w:rsid w:val="00394E3F"/>
    <w:rsid w:val="003A1928"/>
    <w:rsid w:val="003A2845"/>
    <w:rsid w:val="003A5AB3"/>
    <w:rsid w:val="003B096F"/>
    <w:rsid w:val="003C5C70"/>
    <w:rsid w:val="003C7377"/>
    <w:rsid w:val="003C7904"/>
    <w:rsid w:val="003D038E"/>
    <w:rsid w:val="003E012A"/>
    <w:rsid w:val="003E4B27"/>
    <w:rsid w:val="003F757A"/>
    <w:rsid w:val="00404B7F"/>
    <w:rsid w:val="00412466"/>
    <w:rsid w:val="00417970"/>
    <w:rsid w:val="00420519"/>
    <w:rsid w:val="004255FD"/>
    <w:rsid w:val="0043017F"/>
    <w:rsid w:val="00434C9E"/>
    <w:rsid w:val="004479C8"/>
    <w:rsid w:val="00447F12"/>
    <w:rsid w:val="00450F7F"/>
    <w:rsid w:val="00453ED0"/>
    <w:rsid w:val="00455F00"/>
    <w:rsid w:val="004569C0"/>
    <w:rsid w:val="0046064E"/>
    <w:rsid w:val="00462610"/>
    <w:rsid w:val="00464911"/>
    <w:rsid w:val="00464F08"/>
    <w:rsid w:val="0046700C"/>
    <w:rsid w:val="0047345D"/>
    <w:rsid w:val="00474E1B"/>
    <w:rsid w:val="00477C80"/>
    <w:rsid w:val="00483D4F"/>
    <w:rsid w:val="00484169"/>
    <w:rsid w:val="00486B04"/>
    <w:rsid w:val="0049247D"/>
    <w:rsid w:val="00496608"/>
    <w:rsid w:val="0049747A"/>
    <w:rsid w:val="004A18F1"/>
    <w:rsid w:val="004B3DAA"/>
    <w:rsid w:val="004B41C0"/>
    <w:rsid w:val="004C2066"/>
    <w:rsid w:val="004D0F11"/>
    <w:rsid w:val="004D792C"/>
    <w:rsid w:val="004E02D1"/>
    <w:rsid w:val="004E437F"/>
    <w:rsid w:val="004E6778"/>
    <w:rsid w:val="00502F63"/>
    <w:rsid w:val="00506E4B"/>
    <w:rsid w:val="0051371E"/>
    <w:rsid w:val="005236FD"/>
    <w:rsid w:val="00533720"/>
    <w:rsid w:val="00546431"/>
    <w:rsid w:val="00555D7F"/>
    <w:rsid w:val="00564973"/>
    <w:rsid w:val="005656B7"/>
    <w:rsid w:val="005657F5"/>
    <w:rsid w:val="00565CFF"/>
    <w:rsid w:val="00573F32"/>
    <w:rsid w:val="00576123"/>
    <w:rsid w:val="00577F7A"/>
    <w:rsid w:val="00581D8F"/>
    <w:rsid w:val="005907CB"/>
    <w:rsid w:val="00592E18"/>
    <w:rsid w:val="00597B11"/>
    <w:rsid w:val="00597C98"/>
    <w:rsid w:val="005A3357"/>
    <w:rsid w:val="005A360A"/>
    <w:rsid w:val="005A711C"/>
    <w:rsid w:val="005B742A"/>
    <w:rsid w:val="005C0C98"/>
    <w:rsid w:val="005C1243"/>
    <w:rsid w:val="005C5487"/>
    <w:rsid w:val="005C62E7"/>
    <w:rsid w:val="005D437A"/>
    <w:rsid w:val="005D799F"/>
    <w:rsid w:val="005E138C"/>
    <w:rsid w:val="005E4E03"/>
    <w:rsid w:val="005E77E7"/>
    <w:rsid w:val="005F0652"/>
    <w:rsid w:val="005F61DE"/>
    <w:rsid w:val="0060302C"/>
    <w:rsid w:val="00606792"/>
    <w:rsid w:val="00611316"/>
    <w:rsid w:val="006131AA"/>
    <w:rsid w:val="00613D39"/>
    <w:rsid w:val="00621912"/>
    <w:rsid w:val="0062532C"/>
    <w:rsid w:val="006276CE"/>
    <w:rsid w:val="00630722"/>
    <w:rsid w:val="006365A8"/>
    <w:rsid w:val="00637542"/>
    <w:rsid w:val="00640D02"/>
    <w:rsid w:val="00643074"/>
    <w:rsid w:val="00653ABD"/>
    <w:rsid w:val="006546D5"/>
    <w:rsid w:val="0065536F"/>
    <w:rsid w:val="00655913"/>
    <w:rsid w:val="00657BC0"/>
    <w:rsid w:val="0066191B"/>
    <w:rsid w:val="0066191F"/>
    <w:rsid w:val="00662BD2"/>
    <w:rsid w:val="00672CEE"/>
    <w:rsid w:val="0068496A"/>
    <w:rsid w:val="006A00FE"/>
    <w:rsid w:val="006A613F"/>
    <w:rsid w:val="006B2CF8"/>
    <w:rsid w:val="006B2F76"/>
    <w:rsid w:val="006B41B8"/>
    <w:rsid w:val="006B751D"/>
    <w:rsid w:val="006C0482"/>
    <w:rsid w:val="006C6150"/>
    <w:rsid w:val="006D1E40"/>
    <w:rsid w:val="006D225A"/>
    <w:rsid w:val="006D29C5"/>
    <w:rsid w:val="006E3980"/>
    <w:rsid w:val="006E462A"/>
    <w:rsid w:val="006F0DA4"/>
    <w:rsid w:val="006F1017"/>
    <w:rsid w:val="006F2E98"/>
    <w:rsid w:val="006F32C2"/>
    <w:rsid w:val="006F6BE7"/>
    <w:rsid w:val="00710FE0"/>
    <w:rsid w:val="0071578A"/>
    <w:rsid w:val="00724390"/>
    <w:rsid w:val="007244A4"/>
    <w:rsid w:val="00726AB9"/>
    <w:rsid w:val="00726EAF"/>
    <w:rsid w:val="00734B50"/>
    <w:rsid w:val="00735F7A"/>
    <w:rsid w:val="007375EA"/>
    <w:rsid w:val="007402B6"/>
    <w:rsid w:val="00740AC2"/>
    <w:rsid w:val="007447A4"/>
    <w:rsid w:val="00750468"/>
    <w:rsid w:val="00755BEE"/>
    <w:rsid w:val="00763C11"/>
    <w:rsid w:val="0076755F"/>
    <w:rsid w:val="00772B53"/>
    <w:rsid w:val="00774580"/>
    <w:rsid w:val="0077583D"/>
    <w:rsid w:val="00781956"/>
    <w:rsid w:val="007848D1"/>
    <w:rsid w:val="00786CCF"/>
    <w:rsid w:val="007906B5"/>
    <w:rsid w:val="007A0714"/>
    <w:rsid w:val="007B39D0"/>
    <w:rsid w:val="007C1C1D"/>
    <w:rsid w:val="007C1D59"/>
    <w:rsid w:val="007C5CFE"/>
    <w:rsid w:val="007D0FCA"/>
    <w:rsid w:val="007D30B6"/>
    <w:rsid w:val="007E325D"/>
    <w:rsid w:val="007E534C"/>
    <w:rsid w:val="007E5F08"/>
    <w:rsid w:val="00801654"/>
    <w:rsid w:val="00820E8A"/>
    <w:rsid w:val="00821949"/>
    <w:rsid w:val="008241BF"/>
    <w:rsid w:val="00825CAB"/>
    <w:rsid w:val="00831214"/>
    <w:rsid w:val="00837269"/>
    <w:rsid w:val="00843327"/>
    <w:rsid w:val="00847659"/>
    <w:rsid w:val="00857409"/>
    <w:rsid w:val="00863842"/>
    <w:rsid w:val="0086495B"/>
    <w:rsid w:val="00875D1F"/>
    <w:rsid w:val="00877423"/>
    <w:rsid w:val="00881975"/>
    <w:rsid w:val="0088579E"/>
    <w:rsid w:val="00892C22"/>
    <w:rsid w:val="008977A6"/>
    <w:rsid w:val="008A0815"/>
    <w:rsid w:val="008A4A37"/>
    <w:rsid w:val="008A6DA7"/>
    <w:rsid w:val="008A6F90"/>
    <w:rsid w:val="008B26A9"/>
    <w:rsid w:val="008B79B8"/>
    <w:rsid w:val="008C0C89"/>
    <w:rsid w:val="008C14DB"/>
    <w:rsid w:val="008D7527"/>
    <w:rsid w:val="008E2A08"/>
    <w:rsid w:val="008E2F79"/>
    <w:rsid w:val="008F1D4A"/>
    <w:rsid w:val="008F299D"/>
    <w:rsid w:val="009038FB"/>
    <w:rsid w:val="0090712C"/>
    <w:rsid w:val="00911935"/>
    <w:rsid w:val="00911B02"/>
    <w:rsid w:val="009179F7"/>
    <w:rsid w:val="00922B52"/>
    <w:rsid w:val="00924633"/>
    <w:rsid w:val="00925B29"/>
    <w:rsid w:val="009313F6"/>
    <w:rsid w:val="009369E0"/>
    <w:rsid w:val="009436C2"/>
    <w:rsid w:val="00943852"/>
    <w:rsid w:val="00947181"/>
    <w:rsid w:val="009471C7"/>
    <w:rsid w:val="00947B4C"/>
    <w:rsid w:val="009500ED"/>
    <w:rsid w:val="00950459"/>
    <w:rsid w:val="009506FE"/>
    <w:rsid w:val="0095507B"/>
    <w:rsid w:val="00965F15"/>
    <w:rsid w:val="00980769"/>
    <w:rsid w:val="00985216"/>
    <w:rsid w:val="00985B36"/>
    <w:rsid w:val="00991E47"/>
    <w:rsid w:val="00993AF2"/>
    <w:rsid w:val="00997D24"/>
    <w:rsid w:val="009A3D73"/>
    <w:rsid w:val="009A4F50"/>
    <w:rsid w:val="009B0A5B"/>
    <w:rsid w:val="009B5EAF"/>
    <w:rsid w:val="009C20E8"/>
    <w:rsid w:val="009C368B"/>
    <w:rsid w:val="009C3DD3"/>
    <w:rsid w:val="009C483F"/>
    <w:rsid w:val="009D1010"/>
    <w:rsid w:val="009D1F5A"/>
    <w:rsid w:val="009D5A2F"/>
    <w:rsid w:val="009D63D1"/>
    <w:rsid w:val="009D7CBE"/>
    <w:rsid w:val="009E47CF"/>
    <w:rsid w:val="009F00D3"/>
    <w:rsid w:val="009F073D"/>
    <w:rsid w:val="009F0FEA"/>
    <w:rsid w:val="009F29F0"/>
    <w:rsid w:val="00A02BEA"/>
    <w:rsid w:val="00A05ACC"/>
    <w:rsid w:val="00A075E4"/>
    <w:rsid w:val="00A124DB"/>
    <w:rsid w:val="00A138A7"/>
    <w:rsid w:val="00A13E8D"/>
    <w:rsid w:val="00A14A8F"/>
    <w:rsid w:val="00A1542F"/>
    <w:rsid w:val="00A1596C"/>
    <w:rsid w:val="00A2605B"/>
    <w:rsid w:val="00A27F9E"/>
    <w:rsid w:val="00A3189C"/>
    <w:rsid w:val="00A34760"/>
    <w:rsid w:val="00A428D1"/>
    <w:rsid w:val="00A42B63"/>
    <w:rsid w:val="00A446AD"/>
    <w:rsid w:val="00A5312F"/>
    <w:rsid w:val="00A546E3"/>
    <w:rsid w:val="00A662A7"/>
    <w:rsid w:val="00A664D7"/>
    <w:rsid w:val="00A81595"/>
    <w:rsid w:val="00A83A0B"/>
    <w:rsid w:val="00A85E9A"/>
    <w:rsid w:val="00A93001"/>
    <w:rsid w:val="00AA07FB"/>
    <w:rsid w:val="00AA57CF"/>
    <w:rsid w:val="00AA5A5A"/>
    <w:rsid w:val="00AB1A5A"/>
    <w:rsid w:val="00AB1CD1"/>
    <w:rsid w:val="00AC274A"/>
    <w:rsid w:val="00AC5D00"/>
    <w:rsid w:val="00AD181F"/>
    <w:rsid w:val="00AE168B"/>
    <w:rsid w:val="00AE1DC0"/>
    <w:rsid w:val="00B01707"/>
    <w:rsid w:val="00B04553"/>
    <w:rsid w:val="00B06F8A"/>
    <w:rsid w:val="00B07F72"/>
    <w:rsid w:val="00B2051C"/>
    <w:rsid w:val="00B2289A"/>
    <w:rsid w:val="00B271DC"/>
    <w:rsid w:val="00B3700E"/>
    <w:rsid w:val="00B4350C"/>
    <w:rsid w:val="00B53DD0"/>
    <w:rsid w:val="00B557BB"/>
    <w:rsid w:val="00B63E2E"/>
    <w:rsid w:val="00B713DD"/>
    <w:rsid w:val="00B739E9"/>
    <w:rsid w:val="00B802ED"/>
    <w:rsid w:val="00B83CE6"/>
    <w:rsid w:val="00B85E44"/>
    <w:rsid w:val="00B93B01"/>
    <w:rsid w:val="00B966FF"/>
    <w:rsid w:val="00B97537"/>
    <w:rsid w:val="00BA0108"/>
    <w:rsid w:val="00BB3281"/>
    <w:rsid w:val="00BC0A89"/>
    <w:rsid w:val="00BC15EA"/>
    <w:rsid w:val="00BC28B5"/>
    <w:rsid w:val="00BC52D9"/>
    <w:rsid w:val="00BC559D"/>
    <w:rsid w:val="00BD3733"/>
    <w:rsid w:val="00BD376F"/>
    <w:rsid w:val="00BE3928"/>
    <w:rsid w:val="00BF1B1D"/>
    <w:rsid w:val="00BF2F8A"/>
    <w:rsid w:val="00BF4931"/>
    <w:rsid w:val="00C005F6"/>
    <w:rsid w:val="00C04FF3"/>
    <w:rsid w:val="00C072E7"/>
    <w:rsid w:val="00C0772F"/>
    <w:rsid w:val="00C10FC4"/>
    <w:rsid w:val="00C13D09"/>
    <w:rsid w:val="00C16771"/>
    <w:rsid w:val="00C27169"/>
    <w:rsid w:val="00C3209A"/>
    <w:rsid w:val="00C321AE"/>
    <w:rsid w:val="00C32BCD"/>
    <w:rsid w:val="00C34F7B"/>
    <w:rsid w:val="00C4068A"/>
    <w:rsid w:val="00C4773D"/>
    <w:rsid w:val="00C51147"/>
    <w:rsid w:val="00C56D38"/>
    <w:rsid w:val="00C63D00"/>
    <w:rsid w:val="00C665D7"/>
    <w:rsid w:val="00C85C83"/>
    <w:rsid w:val="00C92493"/>
    <w:rsid w:val="00C926CA"/>
    <w:rsid w:val="00C9345F"/>
    <w:rsid w:val="00C953DB"/>
    <w:rsid w:val="00C979B4"/>
    <w:rsid w:val="00CA2465"/>
    <w:rsid w:val="00CA463D"/>
    <w:rsid w:val="00CA5C6C"/>
    <w:rsid w:val="00CB03C0"/>
    <w:rsid w:val="00CB15B6"/>
    <w:rsid w:val="00CB16EF"/>
    <w:rsid w:val="00CB22D7"/>
    <w:rsid w:val="00CB6FF2"/>
    <w:rsid w:val="00CC1F53"/>
    <w:rsid w:val="00CC2602"/>
    <w:rsid w:val="00CD2C6D"/>
    <w:rsid w:val="00CD3C07"/>
    <w:rsid w:val="00CD5345"/>
    <w:rsid w:val="00CE274D"/>
    <w:rsid w:val="00CE557C"/>
    <w:rsid w:val="00CF0E9E"/>
    <w:rsid w:val="00CF38C7"/>
    <w:rsid w:val="00CF4BFF"/>
    <w:rsid w:val="00CF5483"/>
    <w:rsid w:val="00D0215C"/>
    <w:rsid w:val="00D06B1D"/>
    <w:rsid w:val="00D2100B"/>
    <w:rsid w:val="00D22FE2"/>
    <w:rsid w:val="00D46207"/>
    <w:rsid w:val="00D5056F"/>
    <w:rsid w:val="00D50789"/>
    <w:rsid w:val="00D52491"/>
    <w:rsid w:val="00D603EA"/>
    <w:rsid w:val="00D66466"/>
    <w:rsid w:val="00D77516"/>
    <w:rsid w:val="00D77EB4"/>
    <w:rsid w:val="00D80831"/>
    <w:rsid w:val="00D81A38"/>
    <w:rsid w:val="00D83540"/>
    <w:rsid w:val="00D841A4"/>
    <w:rsid w:val="00D84F74"/>
    <w:rsid w:val="00D85D11"/>
    <w:rsid w:val="00D95F9F"/>
    <w:rsid w:val="00D96094"/>
    <w:rsid w:val="00D9717F"/>
    <w:rsid w:val="00DA51C9"/>
    <w:rsid w:val="00DA6F6B"/>
    <w:rsid w:val="00DA79A3"/>
    <w:rsid w:val="00DB4DF5"/>
    <w:rsid w:val="00DB6C1D"/>
    <w:rsid w:val="00DC4E73"/>
    <w:rsid w:val="00DC7B93"/>
    <w:rsid w:val="00DD44C4"/>
    <w:rsid w:val="00DD7367"/>
    <w:rsid w:val="00DE3787"/>
    <w:rsid w:val="00DE3FC1"/>
    <w:rsid w:val="00DE7B4E"/>
    <w:rsid w:val="00DF376C"/>
    <w:rsid w:val="00DF6415"/>
    <w:rsid w:val="00E00165"/>
    <w:rsid w:val="00E02A46"/>
    <w:rsid w:val="00E06191"/>
    <w:rsid w:val="00E07DB6"/>
    <w:rsid w:val="00E15219"/>
    <w:rsid w:val="00E1686F"/>
    <w:rsid w:val="00E21796"/>
    <w:rsid w:val="00E22664"/>
    <w:rsid w:val="00E31DE5"/>
    <w:rsid w:val="00E3618A"/>
    <w:rsid w:val="00E36F0C"/>
    <w:rsid w:val="00E40862"/>
    <w:rsid w:val="00E66DB6"/>
    <w:rsid w:val="00E710F3"/>
    <w:rsid w:val="00E75FFC"/>
    <w:rsid w:val="00E807DE"/>
    <w:rsid w:val="00E846AF"/>
    <w:rsid w:val="00E87DD1"/>
    <w:rsid w:val="00E921F2"/>
    <w:rsid w:val="00E92D50"/>
    <w:rsid w:val="00E9699A"/>
    <w:rsid w:val="00EA66CE"/>
    <w:rsid w:val="00EB3E3B"/>
    <w:rsid w:val="00EC6695"/>
    <w:rsid w:val="00ED081E"/>
    <w:rsid w:val="00ED2E85"/>
    <w:rsid w:val="00ED2F92"/>
    <w:rsid w:val="00ED377A"/>
    <w:rsid w:val="00ED5B43"/>
    <w:rsid w:val="00EE00C2"/>
    <w:rsid w:val="00EE30A0"/>
    <w:rsid w:val="00EE3BAF"/>
    <w:rsid w:val="00EE7973"/>
    <w:rsid w:val="00EF021E"/>
    <w:rsid w:val="00EF5C41"/>
    <w:rsid w:val="00F04FBB"/>
    <w:rsid w:val="00F133BA"/>
    <w:rsid w:val="00F13F55"/>
    <w:rsid w:val="00F15178"/>
    <w:rsid w:val="00F1722D"/>
    <w:rsid w:val="00F17989"/>
    <w:rsid w:val="00F20D9B"/>
    <w:rsid w:val="00F26215"/>
    <w:rsid w:val="00F2722D"/>
    <w:rsid w:val="00F30DCC"/>
    <w:rsid w:val="00F36375"/>
    <w:rsid w:val="00F36D04"/>
    <w:rsid w:val="00F46486"/>
    <w:rsid w:val="00F51172"/>
    <w:rsid w:val="00F51320"/>
    <w:rsid w:val="00F54EE5"/>
    <w:rsid w:val="00F770AA"/>
    <w:rsid w:val="00F869F5"/>
    <w:rsid w:val="00F873A1"/>
    <w:rsid w:val="00F97E46"/>
    <w:rsid w:val="00FA0D01"/>
    <w:rsid w:val="00FA22B5"/>
    <w:rsid w:val="00FA742A"/>
    <w:rsid w:val="00FB1389"/>
    <w:rsid w:val="00FB1D83"/>
    <w:rsid w:val="00FB40CC"/>
    <w:rsid w:val="00FB751C"/>
    <w:rsid w:val="00FC0D23"/>
    <w:rsid w:val="00FC43C8"/>
    <w:rsid w:val="00FD1C0D"/>
    <w:rsid w:val="00FD1E8C"/>
    <w:rsid w:val="00FD6DB1"/>
    <w:rsid w:val="00FE5066"/>
    <w:rsid w:val="00FE6E23"/>
    <w:rsid w:val="00FE773F"/>
    <w:rsid w:val="00FF0355"/>
    <w:rsid w:val="00FF3253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AF2"/>
    <w:pPr>
      <w:widowControl w:val="0"/>
      <w:autoSpaceDE w:val="0"/>
      <w:autoSpaceDN w:val="0"/>
      <w:adjustRightInd w:val="0"/>
      <w:spacing w:line="259" w:lineRule="auto"/>
    </w:pPr>
    <w:rPr>
      <w:rFonts w:ascii="Calibri" w:hAnsi="Calibri" w:cs="Arial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) lista numerowana"/>
    <w:basedOn w:val="Normalny"/>
    <w:link w:val="AkapitzlistZnak"/>
    <w:uiPriority w:val="34"/>
    <w:qFormat/>
    <w:rsid w:val="006B2F76"/>
    <w:pPr>
      <w:ind w:left="1077" w:hanging="357"/>
      <w:contextualSpacing/>
    </w:pPr>
  </w:style>
  <w:style w:type="character" w:customStyle="1" w:styleId="AkapitzlistZnak">
    <w:name w:val="Akapit z listą Znak"/>
    <w:aliases w:val="a) lista numerowana Znak"/>
    <w:link w:val="Akapitzlist"/>
    <w:uiPriority w:val="34"/>
    <w:locked/>
    <w:rsid w:val="006B2F76"/>
    <w:rPr>
      <w:rFonts w:ascii="Calibri" w:hAnsi="Calibri" w:cs="Arial"/>
      <w:sz w:val="24"/>
    </w:rPr>
  </w:style>
  <w:style w:type="table" w:styleId="Tabela-Siatka">
    <w:name w:val="Table Grid"/>
    <w:basedOn w:val="Standardowy"/>
    <w:uiPriority w:val="3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99"/>
    <w:rsid w:val="00AE168B"/>
    <w:pPr>
      <w:numPr>
        <w:numId w:val="17"/>
      </w:numPr>
      <w:contextualSpacing/>
    </w:pPr>
  </w:style>
  <w:style w:type="paragraph" w:styleId="Listanumerowana2">
    <w:name w:val="List Number 2"/>
    <w:basedOn w:val="Normalny"/>
    <w:uiPriority w:val="99"/>
    <w:rsid w:val="004D0F11"/>
    <w:pPr>
      <w:numPr>
        <w:numId w:val="18"/>
      </w:numPr>
      <w:spacing w:before="240" w:after="240"/>
      <w:ind w:left="714" w:hanging="357"/>
      <w:contextualSpacing/>
    </w:pPr>
  </w:style>
  <w:style w:type="paragraph" w:customStyle="1" w:styleId="Styl1">
    <w:name w:val="Styl1"/>
    <w:basedOn w:val="Listapunktowana"/>
    <w:qFormat/>
    <w:rsid w:val="00985216"/>
    <w:pPr>
      <w:numPr>
        <w:numId w:val="21"/>
      </w:numPr>
      <w:ind w:left="714" w:hanging="357"/>
    </w:pPr>
    <w:rPr>
      <w:b/>
      <w:i/>
      <w:color w:val="C00000"/>
      <w:szCs w:val="18"/>
    </w:rPr>
  </w:style>
  <w:style w:type="paragraph" w:styleId="Listapunktowana">
    <w:name w:val="List Bullet"/>
    <w:basedOn w:val="Normalny"/>
    <w:uiPriority w:val="99"/>
    <w:semiHidden/>
    <w:unhideWhenUsed/>
    <w:rsid w:val="00011A89"/>
    <w:pPr>
      <w:numPr>
        <w:numId w:val="20"/>
      </w:numPr>
      <w:contextualSpacing/>
    </w:pPr>
  </w:style>
  <w:style w:type="character" w:styleId="Pogrubienie">
    <w:name w:val="Strong"/>
    <w:basedOn w:val="Domylnaczcionkaakapitu"/>
    <w:uiPriority w:val="22"/>
    <w:qFormat/>
    <w:rsid w:val="00123510"/>
    <w:rPr>
      <w:b/>
      <w:bCs/>
      <w:color w:val="262626" w:themeColor="text1" w:themeTint="D9"/>
    </w:rPr>
  </w:style>
  <w:style w:type="paragraph" w:styleId="Listanumerowana3">
    <w:name w:val="List Number 3"/>
    <w:basedOn w:val="Normalny"/>
    <w:uiPriority w:val="99"/>
    <w:unhideWhenUsed/>
    <w:rsid w:val="00662BD2"/>
    <w:pPr>
      <w:numPr>
        <w:numId w:val="32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662BD2"/>
    <w:pPr>
      <w:spacing w:after="120"/>
      <w:ind w:left="283"/>
      <w:contextualSpacing/>
    </w:pPr>
  </w:style>
  <w:style w:type="numbering" w:customStyle="1" w:styleId="Styl2">
    <w:name w:val="Styl2"/>
    <w:basedOn w:val="Bezlisty"/>
    <w:uiPriority w:val="99"/>
    <w:rsid w:val="004479C8"/>
    <w:pPr>
      <w:numPr>
        <w:numId w:val="40"/>
      </w:numPr>
    </w:pPr>
  </w:style>
  <w:style w:type="paragraph" w:customStyle="1" w:styleId="StylListanumerowana2Przed12pktPo12pkt">
    <w:name w:val="Styl Lista numerowana 2 + Przed:  12 pkt Po:  12 pkt"/>
    <w:basedOn w:val="Listanumerowana2"/>
    <w:rsid w:val="00370FE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77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6778"/>
    <w:rPr>
      <w:rFonts w:ascii="Calibri" w:hAnsi="Calibri" w:cs="Arial"/>
    </w:rPr>
  </w:style>
  <w:style w:type="table" w:styleId="Tabelasiatki5ciemnaakcent3">
    <w:name w:val="Grid Table 5 Dark Accent 3"/>
    <w:basedOn w:val="Standardowy"/>
    <w:uiPriority w:val="50"/>
    <w:rsid w:val="009B0A5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1jasna">
    <w:name w:val="Grid Table 1 Light"/>
    <w:basedOn w:val="Standardowy"/>
    <w:uiPriority w:val="46"/>
    <w:rsid w:val="00A124D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ListanumerowanaPrzed6pkt">
    <w:name w:val="Styl Lista numerowana + Przed:  6 pkt"/>
    <w:basedOn w:val="Listanumerowana"/>
    <w:rsid w:val="00AE168B"/>
    <w:pPr>
      <w:numPr>
        <w:numId w:val="45"/>
      </w:numPr>
      <w:spacing w:before="120"/>
    </w:pPr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D83"/>
    <w:rPr>
      <w:rFonts w:ascii="Calibri" w:hAnsi="Calibri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161CE-59B9-4E2D-87B5-F873AEB89C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EB63BFE4-A0FF-47BA-8C54-C035D5DD39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160134-5B61-42CE-9C4D-DD666E6C6902}"/>
</file>

<file path=customXml/itemProps4.xml><?xml version="1.0" encoding="utf-8"?>
<ds:datastoreItem xmlns:ds="http://schemas.openxmlformats.org/officeDocument/2006/customXml" ds:itemID="{319A4174-C497-4985-88B8-B883F7ACB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765</Words>
  <Characters>5628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Radzik Anna</cp:lastModifiedBy>
  <cp:revision>35</cp:revision>
  <cp:lastPrinted>2020-05-19T08:48:00Z</cp:lastPrinted>
  <dcterms:created xsi:type="dcterms:W3CDTF">2024-07-30T11:55:00Z</dcterms:created>
  <dcterms:modified xsi:type="dcterms:W3CDTF">2024-08-05T08:59:00Z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  <property fmtid="{D5CDD505-2E9C-101B-9397-08002B2CF9AE}" pid="4" name="MSIP_Label_258eb0e9-d44e-424a-9b31-8f05f32f858c_Enabled">
    <vt:lpwstr>true</vt:lpwstr>
  </property>
  <property fmtid="{D5CDD505-2E9C-101B-9397-08002B2CF9AE}" pid="5" name="MSIP_Label_258eb0e9-d44e-424a-9b31-8f05f32f858c_SetDate">
    <vt:lpwstr>2023-07-19T07:52:09Z</vt:lpwstr>
  </property>
  <property fmtid="{D5CDD505-2E9C-101B-9397-08002B2CF9AE}" pid="6" name="MSIP_Label_258eb0e9-d44e-424a-9b31-8f05f32f858c_Method">
    <vt:lpwstr>Privileged</vt:lpwstr>
  </property>
  <property fmtid="{D5CDD505-2E9C-101B-9397-08002B2CF9AE}" pid="7" name="MSIP_Label_258eb0e9-d44e-424a-9b31-8f05f32f858c_Name">
    <vt:lpwstr>Do komunikacji zewnętrznej</vt:lpwstr>
  </property>
  <property fmtid="{D5CDD505-2E9C-101B-9397-08002B2CF9AE}" pid="8" name="MSIP_Label_258eb0e9-d44e-424a-9b31-8f05f32f858c_SiteId">
    <vt:lpwstr>5c6f382c-0df7-4d67-8aec-a10431041c95</vt:lpwstr>
  </property>
  <property fmtid="{D5CDD505-2E9C-101B-9397-08002B2CF9AE}" pid="9" name="MSIP_Label_258eb0e9-d44e-424a-9b31-8f05f32f858c_ActionId">
    <vt:lpwstr>c73faf07-f310-4489-8064-207c4e3cb024</vt:lpwstr>
  </property>
  <property fmtid="{D5CDD505-2E9C-101B-9397-08002B2CF9AE}" pid="10" name="MSIP_Label_258eb0e9-d44e-424a-9b31-8f05f32f858c_ContentBits">
    <vt:lpwstr>0</vt:lpwstr>
  </property>
</Properties>
</file>