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INFORMACJA Z OTWARCIA OFERT </w:t>
      </w:r>
    </w:p>
    <w:p>
      <w:pPr>
        <w:jc w:val="center"/>
        <w:rPr>
          <w:rFonts w:ascii="Tahoma" w:hAnsi="Tahoma"/>
          <w:b/>
        </w:rPr>
      </w:pPr>
    </w:p>
    <w:p>
      <w:pPr>
        <w:pStyle w:val="2"/>
        <w:jc w:val="both"/>
        <w:rPr>
          <w:rFonts w:ascii="Tahoma" w:hAnsi="Tahoma"/>
          <w:b w:val="0"/>
          <w:color w:val="FF0000"/>
          <w:sz w:val="22"/>
          <w:szCs w:val="22"/>
        </w:rPr>
      </w:pPr>
      <w:r>
        <w:rPr>
          <w:rFonts w:ascii="Tahoma" w:hAnsi="Tahoma"/>
          <w:b w:val="0"/>
          <w:sz w:val="22"/>
          <w:szCs w:val="22"/>
        </w:rPr>
        <w:t xml:space="preserve">Zarząd Budynków Komunalnych w Elblągu zamieszcza informację, po otwarciu ofert w dniu </w:t>
      </w:r>
      <w:r>
        <w:rPr>
          <w:rFonts w:hint="default" w:ascii="Tahoma" w:hAnsi="Tahoma"/>
          <w:b w:val="0"/>
          <w:sz w:val="22"/>
          <w:szCs w:val="22"/>
          <w:lang w:val="pl-PL"/>
        </w:rPr>
        <w:t>21</w:t>
      </w:r>
      <w:r>
        <w:rPr>
          <w:rFonts w:ascii="Tahoma" w:hAnsi="Tahoma"/>
          <w:b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ahoma" w:hAnsi="Tahoma"/>
          <w:b w:val="0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03</w:t>
      </w:r>
      <w:r>
        <w:rPr>
          <w:rFonts w:ascii="Tahoma" w:hAnsi="Tahoma"/>
          <w:b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.202</w:t>
      </w:r>
      <w:r>
        <w:rPr>
          <w:rFonts w:hint="default" w:ascii="Tahoma" w:hAnsi="Tahoma"/>
          <w:b w:val="0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3</w:t>
      </w:r>
      <w:r>
        <w:rPr>
          <w:rFonts w:ascii="Tahoma" w:hAnsi="Tahoma"/>
          <w:b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r., w postępowaniu </w:t>
      </w:r>
      <w:r>
        <w:rPr>
          <w:rFonts w:hint="default" w:ascii="Tahoma" w:hAnsi="Tahoma"/>
          <w:b w:val="0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20</w:t>
      </w:r>
      <w:r>
        <w:rPr>
          <w:rFonts w:ascii="Tahoma" w:hAnsi="Tahoma"/>
          <w:b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/TT/2</w:t>
      </w:r>
      <w:r>
        <w:rPr>
          <w:rFonts w:hint="default" w:ascii="Tahoma" w:hAnsi="Tahoma"/>
          <w:b w:val="0"/>
          <w:color w:val="000000" w:themeColor="text1"/>
          <w:sz w:val="22"/>
          <w:szCs w:val="22"/>
          <w:lang w:val="pl-PL"/>
          <w14:textFill>
            <w14:solidFill>
              <w14:schemeClr w14:val="tx1"/>
            </w14:solidFill>
          </w14:textFill>
        </w:rPr>
        <w:t>3</w:t>
      </w:r>
      <w:r>
        <w:rPr>
          <w:rFonts w:ascii="Tahoma" w:hAnsi="Tahoma"/>
          <w:b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pn.: </w:t>
      </w:r>
    </w:p>
    <w:p>
      <w:pPr>
        <w:rPr>
          <w:rFonts w:ascii="Times New Roman" w:hAnsi="Times New Roman"/>
        </w:rPr>
      </w:pPr>
    </w:p>
    <w:p>
      <w:pPr>
        <w:pStyle w:val="6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</w:rPr>
        <w:t>„</w:t>
      </w:r>
      <w:bookmarkStart w:id="0" w:name="_Hlk112925319"/>
      <w:r>
        <w:rPr>
          <w:rFonts w:ascii="Tahoma" w:hAnsi="Tahoma" w:cs="Tahoma"/>
          <w:b/>
          <w:sz w:val="20"/>
        </w:rPr>
        <w:t>Przemurowanie pęknięcia ściany szczytowej na adresie Malborska 61 w Elblągu.</w:t>
      </w:r>
      <w:bookmarkEnd w:id="0"/>
      <w:r>
        <w:rPr>
          <w:rFonts w:ascii="Tahoma" w:hAnsi="Tahoma" w:cs="Tahoma"/>
          <w:b/>
        </w:rPr>
        <w:t>”</w:t>
      </w:r>
    </w:p>
    <w:p>
      <w:pPr>
        <w:rPr>
          <w:rFonts w:ascii="Tahoma" w:hAnsi="Tahoma" w:cs="Tahoma"/>
          <w:b/>
        </w:rPr>
      </w:pP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Kwota, jaką Zamawiający zamierza przeznaczyć na sfinansowanie zamówienia </w:t>
      </w:r>
      <w:r>
        <w:rPr>
          <w:rFonts w:hint="default" w:ascii="Tahoma" w:hAnsi="Tahoma" w:cs="Tahoma"/>
          <w:b/>
          <w:bCs/>
          <w:lang w:val="pl-PL"/>
        </w:rPr>
        <w:t>12</w:t>
      </w:r>
      <w:r>
        <w:rPr>
          <w:rFonts w:ascii="Tahoma" w:hAnsi="Tahoma" w:cs="Tahoma"/>
          <w:b/>
          <w:bCs/>
        </w:rPr>
        <w:t>.</w:t>
      </w:r>
      <w:r>
        <w:rPr>
          <w:rFonts w:hint="default" w:ascii="Tahoma" w:hAnsi="Tahoma" w:cs="Tahoma"/>
          <w:b/>
          <w:bCs/>
          <w:lang w:val="pl-PL"/>
        </w:rPr>
        <w:t>933</w:t>
      </w:r>
      <w:r>
        <w:rPr>
          <w:rFonts w:ascii="Tahoma" w:hAnsi="Tahoma" w:cs="Tahoma"/>
          <w:b/>
          <w:bCs/>
        </w:rPr>
        <w:t>,</w:t>
      </w:r>
      <w:r>
        <w:rPr>
          <w:rFonts w:hint="default" w:ascii="Tahoma" w:hAnsi="Tahoma" w:cs="Tahoma"/>
          <w:b/>
          <w:bCs/>
          <w:lang w:val="pl-PL"/>
        </w:rPr>
        <w:t>45</w:t>
      </w:r>
      <w:r>
        <w:rPr>
          <w:rFonts w:ascii="Tahoma" w:hAnsi="Tahoma" w:cs="Tahoma"/>
          <w:b/>
        </w:rPr>
        <w:t xml:space="preserve"> zł brutto</w:t>
      </w:r>
      <w:r>
        <w:rPr>
          <w:rFonts w:ascii="Tahoma" w:hAnsi="Tahoma" w:cs="Tahoma"/>
        </w:rPr>
        <w:t>:</w:t>
      </w:r>
    </w:p>
    <w:p>
      <w:pPr>
        <w:jc w:val="both"/>
        <w:rPr>
          <w:rFonts w:ascii="Tahoma" w:hAnsi="Tahoma" w:cs="Times New Roman"/>
        </w:rPr>
      </w:pPr>
    </w:p>
    <w:p>
      <w:pPr>
        <w:jc w:val="both"/>
        <w:rPr>
          <w:rFonts w:ascii="Tahoma" w:hAnsi="Tahoma"/>
        </w:rPr>
      </w:pPr>
      <w:r>
        <w:rPr>
          <w:rFonts w:ascii="Tahoma" w:hAnsi="Tahoma"/>
        </w:rPr>
        <w:t>Wykaz złożonych ofert:</w:t>
      </w:r>
    </w:p>
    <w:p>
      <w:pPr>
        <w:jc w:val="both"/>
        <w:rPr>
          <w:rFonts w:ascii="Tahoma" w:hAnsi="Tahoma"/>
        </w:rPr>
      </w:pPr>
    </w:p>
    <w:p>
      <w:pPr>
        <w:jc w:val="both"/>
        <w:rPr>
          <w:rFonts w:ascii="Tahoma" w:hAnsi="Tahoma"/>
          <w:sz w:val="20"/>
          <w:szCs w:val="20"/>
        </w:rPr>
      </w:pPr>
    </w:p>
    <w:tbl>
      <w:tblPr>
        <w:tblStyle w:val="4"/>
        <w:tblW w:w="8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41"/>
        <w:gridCol w:w="5152"/>
        <w:gridCol w:w="2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42" w:hRule="atLeast"/>
          <w:jc w:val="center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4" w:lineRule="auto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Numer oferty</w:t>
            </w:r>
          </w:p>
        </w:tc>
        <w:tc>
          <w:tcPr>
            <w:tcW w:w="5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4" w:lineRule="auto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Firma (nazwa) lub nazwisko oraz</w:t>
            </w:r>
            <w:r>
              <w:rPr>
                <w:rFonts w:ascii="Tahoma" w:hAnsi="Tahoma"/>
                <w:b/>
              </w:rPr>
              <w:br w:type="textWrapping"/>
            </w:r>
            <w:r>
              <w:rPr>
                <w:rFonts w:ascii="Tahoma" w:hAnsi="Tahoma"/>
                <w:b/>
              </w:rPr>
              <w:t>adres wykonawcy</w:t>
            </w:r>
          </w:p>
        </w:tc>
        <w:tc>
          <w:tcPr>
            <w:tcW w:w="2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4" w:lineRule="auto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Cena brutto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980" w:hRule="atLeast"/>
          <w:jc w:val="center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4" w:lineRule="auto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  <w:tc>
          <w:tcPr>
            <w:tcW w:w="5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Tahoma" w:hAnsi="Tahoma"/>
                <w:lang w:val="pl-PL"/>
              </w:rPr>
            </w:pPr>
            <w:r>
              <w:rPr>
                <w:rFonts w:hint="default" w:ascii="Tahoma" w:hAnsi="Tahoma"/>
                <w:lang w:val="pl-PL"/>
              </w:rPr>
              <w:t xml:space="preserve">Przedsiębiorstwo Budowlano-Usługowe D&amp;W s.c. </w:t>
            </w:r>
          </w:p>
          <w:p>
            <w:pPr>
              <w:spacing w:line="240" w:lineRule="auto"/>
              <w:jc w:val="center"/>
              <w:rPr>
                <w:rFonts w:hint="default" w:ascii="Tahoma" w:hAnsi="Tahoma"/>
                <w:lang w:val="pl-PL"/>
              </w:rPr>
            </w:pPr>
            <w:bookmarkStart w:id="1" w:name="_GoBack"/>
            <w:bookmarkEnd w:id="1"/>
            <w:r>
              <w:rPr>
                <w:rFonts w:hint="default" w:ascii="Tahoma" w:hAnsi="Tahoma"/>
                <w:lang w:val="pl-PL"/>
              </w:rPr>
              <w:t>Zbigniew Dobrołowicz i Tadeusz Wiśniewski</w:t>
            </w:r>
          </w:p>
          <w:p>
            <w:pPr>
              <w:spacing w:line="240" w:lineRule="auto"/>
              <w:jc w:val="center"/>
              <w:rPr>
                <w:rFonts w:hint="default" w:ascii="Tahoma" w:hAnsi="Tahoma"/>
                <w:lang w:val="pl-PL"/>
              </w:rPr>
            </w:pPr>
            <w:r>
              <w:rPr>
                <w:rFonts w:ascii="Tahoma" w:hAnsi="Tahoma"/>
              </w:rPr>
              <w:t>ul. K</w:t>
            </w:r>
            <w:r>
              <w:rPr>
                <w:rFonts w:hint="default" w:ascii="Tahoma" w:hAnsi="Tahoma"/>
                <w:lang w:val="pl-PL"/>
              </w:rPr>
              <w:t>rólewiecka 21C</w:t>
            </w:r>
            <w:r>
              <w:rPr>
                <w:rFonts w:ascii="Tahoma" w:hAnsi="Tahoma"/>
              </w:rPr>
              <w:t xml:space="preserve">, </w:t>
            </w:r>
            <w:r>
              <w:rPr>
                <w:rFonts w:hint="default" w:ascii="Tahoma" w:hAnsi="Tahoma"/>
                <w:lang w:val="pl-PL"/>
              </w:rPr>
              <w:t>82</w:t>
            </w:r>
            <w:r>
              <w:rPr>
                <w:rFonts w:ascii="Tahoma" w:hAnsi="Tahoma"/>
              </w:rPr>
              <w:t>-</w:t>
            </w:r>
            <w:r>
              <w:rPr>
                <w:rFonts w:hint="default" w:ascii="Tahoma" w:hAnsi="Tahoma"/>
                <w:lang w:val="pl-PL"/>
              </w:rPr>
              <w:t>3</w:t>
            </w:r>
            <w:r>
              <w:rPr>
                <w:rFonts w:ascii="Tahoma" w:hAnsi="Tahoma"/>
              </w:rPr>
              <w:t xml:space="preserve">00 </w:t>
            </w:r>
            <w:r>
              <w:rPr>
                <w:rFonts w:hint="default" w:ascii="Tahoma" w:hAnsi="Tahoma"/>
                <w:lang w:val="pl-PL"/>
              </w:rPr>
              <w:t>Elbląg</w:t>
            </w:r>
          </w:p>
        </w:tc>
        <w:tc>
          <w:tcPr>
            <w:tcW w:w="2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6"/>
                <w:tab w:val="left" w:pos="993"/>
                <w:tab w:val="right" w:pos="9356"/>
              </w:tabs>
              <w:spacing w:line="254" w:lineRule="auto"/>
              <w:jc w:val="center"/>
              <w:rPr>
                <w:rFonts w:ascii="Tahoma" w:hAnsi="Tahoma"/>
              </w:rPr>
            </w:pPr>
            <w:r>
              <w:rPr>
                <w:rFonts w:hint="default" w:ascii="Tahoma" w:hAnsi="Tahoma"/>
                <w:b/>
                <w:bCs/>
                <w:lang w:val="pl-PL"/>
              </w:rPr>
              <w:t>15</w:t>
            </w:r>
            <w:r>
              <w:rPr>
                <w:rFonts w:ascii="Tahoma" w:hAnsi="Tahoma"/>
                <w:b/>
                <w:bCs/>
              </w:rPr>
              <w:t>.</w:t>
            </w:r>
            <w:r>
              <w:rPr>
                <w:rFonts w:hint="default" w:ascii="Tahoma" w:hAnsi="Tahoma"/>
                <w:b/>
                <w:bCs/>
                <w:lang w:val="pl-PL"/>
              </w:rPr>
              <w:t>140</w:t>
            </w:r>
            <w:r>
              <w:rPr>
                <w:rFonts w:ascii="Tahoma" w:hAnsi="Tahoma"/>
                <w:b/>
                <w:bCs/>
              </w:rPr>
              <w:t>,</w:t>
            </w:r>
            <w:r>
              <w:rPr>
                <w:rFonts w:hint="default" w:ascii="Tahoma" w:hAnsi="Tahoma"/>
                <w:b/>
                <w:bCs/>
                <w:lang w:val="pl-PL"/>
              </w:rPr>
              <w:t>79</w:t>
            </w:r>
            <w:r>
              <w:rPr>
                <w:rFonts w:ascii="Tahoma" w:hAnsi="Tahoma"/>
                <w:b/>
                <w:bCs/>
              </w:rPr>
              <w:t xml:space="preserve"> zł</w:t>
            </w:r>
          </w:p>
        </w:tc>
      </w:tr>
    </w:tbl>
    <w:p>
      <w:pPr>
        <w:rPr>
          <w:rFonts w:ascii="Tahoma" w:hAnsi="Tahoma" w:eastAsia="Times New Roman" w:cs="Tahoma"/>
          <w:sz w:val="20"/>
          <w:szCs w:val="20"/>
          <w:lang w:eastAsia="pl-PL"/>
        </w:rPr>
      </w:pPr>
    </w:p>
    <w:p>
      <w:pPr>
        <w:rPr>
          <w:rFonts w:ascii="Tahoma" w:hAnsi="Tahoma" w:eastAsia="Times New Roman" w:cs="Tahoma"/>
          <w:sz w:val="20"/>
          <w:szCs w:val="20"/>
          <w:lang w:eastAsia="pl-PL"/>
        </w:rPr>
      </w:pPr>
    </w:p>
    <w:p>
      <w:pPr>
        <w:rPr>
          <w:rFonts w:ascii="Tahoma" w:hAnsi="Tahoma" w:cs="Times New Roman"/>
          <w:b/>
          <w:sz w:val="18"/>
          <w:szCs w:val="18"/>
        </w:rPr>
      </w:pPr>
    </w:p>
    <w:p>
      <w:pPr>
        <w:rPr>
          <w:rFonts w:ascii="Tahoma" w:hAnsi="Tahoma" w:cs="Times New Roman"/>
          <w:b/>
          <w:sz w:val="18"/>
          <w:szCs w:val="18"/>
        </w:rPr>
      </w:pPr>
    </w:p>
    <w:p>
      <w:pPr>
        <w:rPr>
          <w:rFonts w:ascii="Tahoma" w:hAnsi="Tahoma" w:cs="Times New Roman"/>
          <w:b/>
          <w:sz w:val="18"/>
          <w:szCs w:val="18"/>
        </w:rPr>
      </w:pPr>
    </w:p>
    <w:sectPr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7B"/>
    <w:rsid w:val="00152BCB"/>
    <w:rsid w:val="003D43B2"/>
    <w:rsid w:val="003F1F3D"/>
    <w:rsid w:val="004C0AC6"/>
    <w:rsid w:val="00551D7B"/>
    <w:rsid w:val="005B1D30"/>
    <w:rsid w:val="00650ED7"/>
    <w:rsid w:val="00672996"/>
    <w:rsid w:val="006F0251"/>
    <w:rsid w:val="00914F26"/>
    <w:rsid w:val="00944753"/>
    <w:rsid w:val="009D40DA"/>
    <w:rsid w:val="00B936D0"/>
    <w:rsid w:val="00BA0B1B"/>
    <w:rsid w:val="00BE42FB"/>
    <w:rsid w:val="00BF084C"/>
    <w:rsid w:val="00DE715C"/>
    <w:rsid w:val="00E405BB"/>
    <w:rsid w:val="6087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spacing w:after="0" w:line="240" w:lineRule="auto"/>
      <w:outlineLvl w:val="0"/>
    </w:pPr>
    <w:rPr>
      <w:rFonts w:ascii="Courier New" w:hAnsi="Courier New" w:eastAsia="Times New Roman" w:cs="Times New Roman"/>
      <w:b/>
      <w:sz w:val="24"/>
      <w:szCs w:val="20"/>
      <w:lang w:eastAsia="pl-PL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agłówek 1 Znak"/>
    <w:basedOn w:val="3"/>
    <w:link w:val="2"/>
    <w:qFormat/>
    <w:uiPriority w:val="0"/>
    <w:rPr>
      <w:rFonts w:ascii="Courier New" w:hAnsi="Courier New" w:eastAsia="Times New Roman" w:cs="Times New Roman"/>
      <w:b/>
      <w:sz w:val="24"/>
      <w:szCs w:val="20"/>
      <w:lang w:eastAsia="pl-PL"/>
    </w:rPr>
  </w:style>
  <w:style w:type="paragraph" w:customStyle="1" w:styleId="6">
    <w:name w:val="Stopka1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napToGrid w:val="0"/>
      <w:color w:val="000000"/>
      <w:sz w:val="24"/>
      <w:szCs w:val="20"/>
      <w:lang w:val="pl-PL" w:eastAsia="pl-PL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445</Characters>
  <Lines>3</Lines>
  <Paragraphs>1</Paragraphs>
  <TotalTime>179</TotalTime>
  <ScaleCrop>false</ScaleCrop>
  <LinksUpToDate>false</LinksUpToDate>
  <CharactersWithSpaces>518</CharactersWithSpaces>
  <Application>WPS Office_11.2.0.11498_F1E327BC-269C-435d-A152-05C5408002CA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2022-08-03T08:40:00Z</dcterms:created>
  <dc:creator>Karol Bidziński</dc:creator>
  <cp:lastModifiedBy>bidzinskik</cp:lastModifiedBy>
  <cp:lastPrinted>2023-03-21T09:00:39Z</cp:lastPrinted>
  <dcterms:modified xsi:type="dcterms:W3CDTF">2023-03-21T09:00:54Z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1033-11.2.0.11498</vt:lpwstr>
  </property>
  <property fmtid="{D5CDD505-2E9C-101B-9397-08002B2CF9AE}" pid="3" name="ICV">
    <vt:lpwstr>FC90AC4E6C1F4F51AD90693EAE5D9D51</vt:lpwstr>
  </property>
</Properties>
</file>