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7580A" w14:textId="77777777" w:rsidR="00BE478F" w:rsidRPr="00F20F72" w:rsidRDefault="00BE478F" w:rsidP="00BE478F">
      <w:pPr>
        <w:spacing w:before="240" w:after="240"/>
        <w:ind w:left="2268" w:hanging="2268"/>
        <w:jc w:val="center"/>
        <w:rPr>
          <w:bCs/>
          <w:sz w:val="28"/>
          <w:szCs w:val="28"/>
        </w:rPr>
      </w:pPr>
      <w:r w:rsidRPr="00F20F72">
        <w:rPr>
          <w:bCs/>
          <w:sz w:val="28"/>
          <w:szCs w:val="28"/>
        </w:rPr>
        <w:t xml:space="preserve">PROJEKT WYKONAWCZY </w:t>
      </w:r>
    </w:p>
    <w:p w14:paraId="0AA4B841" w14:textId="6C3D53A7" w:rsidR="00DE69F1" w:rsidRPr="00F20F72" w:rsidRDefault="007D2B8C" w:rsidP="00DE69F1">
      <w:pPr>
        <w:jc w:val="center"/>
        <w:rPr>
          <w:bCs/>
          <w:sz w:val="28"/>
          <w:szCs w:val="28"/>
        </w:rPr>
      </w:pPr>
      <w:r w:rsidRPr="00F20F72">
        <w:rPr>
          <w:bCs/>
          <w:sz w:val="28"/>
          <w:szCs w:val="28"/>
        </w:rPr>
        <w:t xml:space="preserve">ZESTAWIENIE MATERIAŁÓW – </w:t>
      </w:r>
      <w:r w:rsidR="00DE69F1">
        <w:rPr>
          <w:bCs/>
          <w:sz w:val="28"/>
          <w:szCs w:val="28"/>
        </w:rPr>
        <w:t>KLIMATYZACJA</w:t>
      </w:r>
    </w:p>
    <w:p w14:paraId="5B7D05A2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39FC9394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56A70304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0084FB02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39A21740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5BC4E9EC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684E46A0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599FA009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303E6A23" w14:textId="77777777" w:rsidR="00787871" w:rsidRPr="00F20F72" w:rsidRDefault="00787871" w:rsidP="007D2B8C">
      <w:pPr>
        <w:jc w:val="center"/>
        <w:rPr>
          <w:sz w:val="28"/>
          <w:szCs w:val="28"/>
        </w:rPr>
      </w:pPr>
    </w:p>
    <w:p w14:paraId="453382B2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F5DD6F6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7CD9FC5D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6F54B74F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07DFDE8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529B4F11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31CDC071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0169A5C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A7915CA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4403F4E5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596CB31B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78B78C17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1E9AA00B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476D611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3A41A23F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4FE45650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1BB5FF79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6C0B09FB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F97B319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678FA38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23D8764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18DABAC0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69499DCA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07C6DC1B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7CBC99B0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2344C7DD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3B91B60D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44B5C64E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7507630C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p w14:paraId="5275421A" w14:textId="77777777" w:rsidR="007D2B8C" w:rsidRPr="00F20F72" w:rsidRDefault="007D2B8C" w:rsidP="007D2B8C">
      <w:pPr>
        <w:jc w:val="center"/>
        <w:rPr>
          <w:sz w:val="28"/>
          <w:szCs w:val="28"/>
        </w:rPr>
      </w:pPr>
    </w:p>
    <w:tbl>
      <w:tblPr>
        <w:tblW w:w="100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4"/>
        <w:gridCol w:w="9060"/>
      </w:tblGrid>
      <w:tr w:rsidR="00F20F72" w:rsidRPr="00F20F72" w14:paraId="739ACC3E" w14:textId="77777777" w:rsidTr="00787871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452D8021" w14:textId="2C151AAC" w:rsidR="00427AA2" w:rsidRPr="00F20F72" w:rsidRDefault="00427AA2" w:rsidP="00A478C9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3D059BCF" w14:textId="77777777" w:rsidR="00AA7C59" w:rsidRPr="00F20F72" w:rsidRDefault="00AA7C59" w:rsidP="00A478C9">
            <w:pPr>
              <w:rPr>
                <w:sz w:val="20"/>
                <w:szCs w:val="20"/>
              </w:rPr>
            </w:pPr>
          </w:p>
          <w:p w14:paraId="1B3A1B06" w14:textId="23DBA996" w:rsidR="00AA7C59" w:rsidRPr="00F20F72" w:rsidRDefault="00AA7C59" w:rsidP="00A478C9">
            <w:pPr>
              <w:rPr>
                <w:sz w:val="20"/>
                <w:szCs w:val="20"/>
              </w:rPr>
            </w:pPr>
            <w:r w:rsidRPr="00F20F72">
              <w:rPr>
                <w:sz w:val="20"/>
                <w:szCs w:val="20"/>
              </w:rPr>
              <w:t>UWAGI:</w:t>
            </w:r>
          </w:p>
          <w:p w14:paraId="3CA07AFB" w14:textId="11D5946C" w:rsidR="00AA7C59" w:rsidRPr="00F20F72" w:rsidRDefault="00AA7C59" w:rsidP="00A478C9">
            <w:pPr>
              <w:rPr>
                <w:sz w:val="20"/>
                <w:szCs w:val="20"/>
              </w:rPr>
            </w:pPr>
          </w:p>
        </w:tc>
      </w:tr>
    </w:tbl>
    <w:p w14:paraId="0FB05955" w14:textId="77777777" w:rsidR="00DF31AC" w:rsidRPr="00F20F72" w:rsidRDefault="00AA7C59">
      <w:pPr>
        <w:widowControl/>
        <w:numPr>
          <w:ilvl w:val="0"/>
          <w:numId w:val="30"/>
        </w:numPr>
        <w:overflowPunct/>
        <w:autoSpaceDE/>
        <w:autoSpaceDN/>
        <w:adjustRightInd/>
        <w:spacing w:after="200"/>
        <w:ind w:right="350"/>
        <w:jc w:val="both"/>
        <w:textAlignment w:val="auto"/>
        <w:rPr>
          <w:sz w:val="20"/>
          <w:szCs w:val="20"/>
        </w:rPr>
      </w:pPr>
      <w:r w:rsidRPr="00F20F72">
        <w:rPr>
          <w:bCs/>
          <w:sz w:val="20"/>
          <w:szCs w:val="20"/>
        </w:rPr>
        <w:t xml:space="preserve">W NINIEJSZYM OPRACOWANIU PODANO PRZYKŁADOWYCH PRODUCENTÓW MATERIAŁÓW I URZĄDZEŃ, W CELU OKREŚLENIA ODPOWIEDNIEGO STANDARDU INSTALACJI. ISTNIEJE MOŻLIWOŚĆ ZASTOSOWANIA MATERIAŁÓW I URZĄDZEŃ INNYCH PRODUCENTÓW, POD WARUNKIEM ZACHOWANIA MINIMALNEGO STANDARDU, OKREŚLONEGO W NINIEJSZYM PROJEKCIE, </w:t>
      </w:r>
      <w:r w:rsidRPr="00F20F72">
        <w:rPr>
          <w:sz w:val="20"/>
          <w:szCs w:val="20"/>
        </w:rPr>
        <w:t xml:space="preserve">UZYSKANIA ZGODY INWESTORA I PROJEKTANTA ORAZ PRZEPROWADZENIA PRZEZ WYKONAWCĘ WSZYSTKICH NIEZBĘDNYCH OBLICZEŃ I DOBORÓW, ZAPEWNIAJĄCYCH POPRAWNE DZIAŁANIE INSTALACJI. </w:t>
      </w:r>
    </w:p>
    <w:p w14:paraId="2562532A" w14:textId="0F96713C" w:rsidR="00DF31AC" w:rsidRPr="00F20F72" w:rsidRDefault="00DF31AC">
      <w:pPr>
        <w:widowControl/>
        <w:numPr>
          <w:ilvl w:val="0"/>
          <w:numId w:val="30"/>
        </w:numPr>
        <w:overflowPunct/>
        <w:autoSpaceDE/>
        <w:autoSpaceDN/>
        <w:adjustRightInd/>
        <w:spacing w:after="200"/>
        <w:ind w:right="350"/>
        <w:jc w:val="both"/>
        <w:textAlignment w:val="auto"/>
        <w:rPr>
          <w:sz w:val="20"/>
          <w:szCs w:val="20"/>
        </w:rPr>
      </w:pPr>
      <w:bookmarkStart w:id="0" w:name="_Hlk158895543"/>
      <w:r w:rsidRPr="00F20F72">
        <w:rPr>
          <w:sz w:val="20"/>
          <w:szCs w:val="20"/>
        </w:rPr>
        <w:t>ZESTAWIENIE MATERIAŁOW NIE OBEJMUJE ELEMENTÓW MONTAŻOWYCH I PODWIESZEŃ INSTALACJI.</w:t>
      </w:r>
    </w:p>
    <w:p w14:paraId="27B23CBC" w14:textId="1982B79B" w:rsidR="00DF31AC" w:rsidRPr="00F20F72" w:rsidRDefault="00DF31AC">
      <w:pPr>
        <w:widowControl/>
        <w:numPr>
          <w:ilvl w:val="0"/>
          <w:numId w:val="30"/>
        </w:numPr>
        <w:overflowPunct/>
        <w:autoSpaceDE/>
        <w:autoSpaceDN/>
        <w:adjustRightInd/>
        <w:spacing w:after="200"/>
        <w:ind w:right="350"/>
        <w:jc w:val="both"/>
        <w:textAlignment w:val="auto"/>
        <w:rPr>
          <w:sz w:val="20"/>
          <w:szCs w:val="20"/>
        </w:rPr>
      </w:pPr>
      <w:r w:rsidRPr="00F20F72">
        <w:rPr>
          <w:sz w:val="20"/>
          <w:szCs w:val="20"/>
        </w:rPr>
        <w:t>ZESTAWIENIE MATERIAŁOW NIE OBEJMUJE KONSTRUKCJI WSPORCZYCH POD ELEMENTY INSTALACJI.</w:t>
      </w:r>
    </w:p>
    <w:p w14:paraId="31BA3858" w14:textId="46CA809D" w:rsidR="00DF31AC" w:rsidRPr="00F20F72" w:rsidRDefault="00DF31AC">
      <w:pPr>
        <w:widowControl/>
        <w:numPr>
          <w:ilvl w:val="0"/>
          <w:numId w:val="30"/>
        </w:numPr>
        <w:overflowPunct/>
        <w:autoSpaceDE/>
        <w:autoSpaceDN/>
        <w:adjustRightInd/>
        <w:spacing w:after="200"/>
        <w:ind w:right="350"/>
        <w:jc w:val="both"/>
        <w:textAlignment w:val="auto"/>
        <w:rPr>
          <w:sz w:val="20"/>
          <w:szCs w:val="20"/>
        </w:rPr>
      </w:pPr>
      <w:r w:rsidRPr="00F20F72">
        <w:rPr>
          <w:sz w:val="20"/>
          <w:szCs w:val="20"/>
        </w:rPr>
        <w:t>URZĄDZENIA ZAMAWIAĆ Z AUTOMATYKĄ PRODUCENTA ORAZ NIEZBĘDNYMI ELEMENTAMI MONTAŻOWYMI.</w:t>
      </w:r>
    </w:p>
    <w:bookmarkEnd w:id="0"/>
    <w:p w14:paraId="502DED5D" w14:textId="61B4CF90" w:rsidR="00DF31AC" w:rsidRPr="00F20F72" w:rsidRDefault="00DF31AC">
      <w:pPr>
        <w:widowControl/>
        <w:numPr>
          <w:ilvl w:val="0"/>
          <w:numId w:val="30"/>
        </w:numPr>
        <w:overflowPunct/>
        <w:autoSpaceDE/>
        <w:autoSpaceDN/>
        <w:adjustRightInd/>
        <w:spacing w:after="200"/>
        <w:ind w:right="350"/>
        <w:jc w:val="both"/>
        <w:textAlignment w:val="auto"/>
        <w:rPr>
          <w:sz w:val="20"/>
          <w:szCs w:val="20"/>
        </w:rPr>
      </w:pPr>
      <w:r w:rsidRPr="00F20F72">
        <w:rPr>
          <w:sz w:val="20"/>
          <w:szCs w:val="20"/>
        </w:rPr>
        <w:t>WYKONAWCA ZOBOWIĄZANY JEST UWZGLĘDNIĆ KOMPLETNE OKABLOWANIE POMIĘDZY POSZCZEGÓLNYMI ELEMENTAMI SYSTEMU, GWARANTUJĄCE PRAWIDŁOWE DZIAŁANIE WSZYSTKICH URZĄDZEŃ I SYSTEMÓW.</w:t>
      </w:r>
    </w:p>
    <w:p w14:paraId="040063C1" w14:textId="77777777" w:rsidR="00AA7C59" w:rsidRPr="00C672A3" w:rsidRDefault="00AA7C59" w:rsidP="00787871">
      <w:pPr>
        <w:spacing w:line="360" w:lineRule="auto"/>
        <w:jc w:val="center"/>
        <w:rPr>
          <w:rFonts w:cs="Calibri"/>
          <w:color w:val="FF0000"/>
          <w:szCs w:val="22"/>
        </w:rPr>
      </w:pPr>
    </w:p>
    <w:p w14:paraId="73C7B36D" w14:textId="77777777" w:rsidR="00AA7C59" w:rsidRPr="00C672A3" w:rsidRDefault="00AA7C59" w:rsidP="00787871">
      <w:pPr>
        <w:spacing w:line="360" w:lineRule="auto"/>
        <w:jc w:val="center"/>
        <w:rPr>
          <w:rFonts w:cs="Calibri"/>
          <w:color w:val="FF0000"/>
          <w:szCs w:val="22"/>
        </w:rPr>
      </w:pPr>
    </w:p>
    <w:p w14:paraId="3258A253" w14:textId="77777777" w:rsidR="00AA7C59" w:rsidRPr="00C672A3" w:rsidRDefault="00AA7C59" w:rsidP="00787871">
      <w:pPr>
        <w:spacing w:line="360" w:lineRule="auto"/>
        <w:jc w:val="center"/>
        <w:rPr>
          <w:rFonts w:cs="Calibri"/>
          <w:color w:val="FF0000"/>
          <w:szCs w:val="22"/>
        </w:rPr>
      </w:pPr>
    </w:p>
    <w:p w14:paraId="6B47DF46" w14:textId="0D580ABE" w:rsidR="00CA0091" w:rsidRPr="00C672A3" w:rsidRDefault="00787871" w:rsidP="00787871">
      <w:pPr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18"/>
        </w:rPr>
        <w:sectPr w:rsidR="00CA0091" w:rsidRPr="00C672A3" w:rsidSect="00F32215">
          <w:headerReference w:type="default" r:id="rId8"/>
          <w:footerReference w:type="default" r:id="rId9"/>
          <w:footnotePr>
            <w:pos w:val="beneathText"/>
          </w:footnotePr>
          <w:pgSz w:w="11905" w:h="16837" w:code="9"/>
          <w:pgMar w:top="437" w:right="851" w:bottom="851" w:left="1418" w:header="284" w:footer="680" w:gutter="0"/>
          <w:cols w:space="708"/>
          <w:docGrid w:linePitch="326"/>
        </w:sectPr>
      </w:pPr>
      <w:r w:rsidRPr="00C672A3">
        <w:rPr>
          <w:rFonts w:cs="Calibri"/>
          <w:color w:val="FF0000"/>
          <w:szCs w:val="22"/>
        </w:rPr>
        <w:t xml:space="preserve"> 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807"/>
        <w:gridCol w:w="1094"/>
        <w:gridCol w:w="1134"/>
        <w:gridCol w:w="3720"/>
      </w:tblGrid>
      <w:tr w:rsidR="00A67745" w:rsidRPr="00CC6877" w14:paraId="6F7DCDAA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  <w:hideMark/>
          </w:tcPr>
          <w:p w14:paraId="2F464D90" w14:textId="77777777" w:rsidR="00A67745" w:rsidRPr="00CC6877" w:rsidRDefault="00A67745" w:rsidP="00E46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7807" w:type="dxa"/>
            <w:shd w:val="clear" w:color="auto" w:fill="auto"/>
            <w:vAlign w:val="center"/>
            <w:hideMark/>
          </w:tcPr>
          <w:p w14:paraId="371A4788" w14:textId="77777777" w:rsidR="00A67745" w:rsidRPr="00CC6877" w:rsidRDefault="00A67745" w:rsidP="00E46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Opis</w:t>
            </w:r>
          </w:p>
        </w:tc>
        <w:tc>
          <w:tcPr>
            <w:tcW w:w="1094" w:type="dxa"/>
            <w:shd w:val="clear" w:color="auto" w:fill="auto"/>
            <w:vAlign w:val="center"/>
            <w:hideMark/>
          </w:tcPr>
          <w:p w14:paraId="08BDC7A4" w14:textId="77777777" w:rsidR="00A67745" w:rsidRPr="00CC6877" w:rsidRDefault="00A67745" w:rsidP="00E46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A081CB" w14:textId="77777777" w:rsidR="00A67745" w:rsidRPr="00CC6877" w:rsidRDefault="00A67745" w:rsidP="00E46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Jednostka</w:t>
            </w:r>
          </w:p>
        </w:tc>
        <w:tc>
          <w:tcPr>
            <w:tcW w:w="3720" w:type="dxa"/>
            <w:shd w:val="clear" w:color="auto" w:fill="auto"/>
            <w:vAlign w:val="center"/>
            <w:hideMark/>
          </w:tcPr>
          <w:p w14:paraId="6FA030D2" w14:textId="77777777" w:rsidR="00A67745" w:rsidRPr="00CC6877" w:rsidRDefault="00A67745" w:rsidP="00E46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Uwagi</w:t>
            </w:r>
          </w:p>
        </w:tc>
      </w:tr>
      <w:tr w:rsidR="00A67745" w:rsidRPr="00CC6877" w14:paraId="3066964E" w14:textId="77777777" w:rsidTr="00A67745">
        <w:trPr>
          <w:jc w:val="center"/>
        </w:trPr>
        <w:tc>
          <w:tcPr>
            <w:tcW w:w="14601" w:type="dxa"/>
            <w:gridSpan w:val="5"/>
            <w:shd w:val="clear" w:color="auto" w:fill="C2D69B" w:themeFill="accent3" w:themeFillTint="99"/>
            <w:vAlign w:val="center"/>
          </w:tcPr>
          <w:p w14:paraId="230FCE35" w14:textId="4DA6B5BA" w:rsidR="00A67745" w:rsidRPr="00CC6877" w:rsidRDefault="00A67745" w:rsidP="00E46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Instalacja wody lodowej dla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fancoili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 – Obieg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KL</w:t>
            </w:r>
          </w:p>
        </w:tc>
      </w:tr>
      <w:tr w:rsidR="00A67745" w:rsidRPr="00CC6877" w14:paraId="06BAA1D7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27A498E" w14:textId="77777777" w:rsidR="00A67745" w:rsidRPr="00CC6877" w:rsidRDefault="00A67745" w:rsidP="00C672A3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0864AD06" w14:textId="77777777" w:rsidR="00A67745" w:rsidRPr="00CC6877" w:rsidRDefault="00A67745" w:rsidP="00E46509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Klimakonwektor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kasetonowy</w:t>
            </w:r>
          </w:p>
          <w:p w14:paraId="194E69E4" w14:textId="4B025EC1" w:rsidR="00A67745" w:rsidRPr="00CC6877" w:rsidRDefault="00A67745" w:rsidP="00E46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Klimakonwektor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 kasetonowy 2-rurowy z maskownicą, z pompką skroplin, z tacą ociekową pod chłodnicą, z kompletem materiałów montażowych, ze sterownikiem naściennym</w:t>
            </w:r>
          </w:p>
          <w:p w14:paraId="7FDB8F59" w14:textId="42EE2899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Qch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=1,22 kW </w:t>
            </w:r>
          </w:p>
          <w:p w14:paraId="251736F4" w14:textId="110683F3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(I bieg, woda 12/17°C,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tp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=24C)</w:t>
            </w:r>
          </w:p>
          <w:p w14:paraId="3AFF13AF" w14:textId="06A3FE98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Pel max = 0,042 kW/230V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6D2438F6" w14:textId="7FE68B7F" w:rsidR="00A67745" w:rsidRPr="00CC6877" w:rsidRDefault="00A67745" w:rsidP="00E46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AA3A24" w14:textId="77777777" w:rsidR="00A67745" w:rsidRPr="00CC6877" w:rsidRDefault="00A67745" w:rsidP="00E465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1A854BD3" w14:textId="77777777" w:rsidR="00A67745" w:rsidRPr="00CC6877" w:rsidRDefault="00A67745" w:rsidP="00E465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13BEE40F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BA6259D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5D5C1738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Klimakonwektor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kasetonowy</w:t>
            </w:r>
          </w:p>
          <w:p w14:paraId="30F3986F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Klimakonwektor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 kasetonowy 2-rurowy z maskownicą, z pompką skroplin, z tacą ociekową pod chłodnicą, z kompletem materiałów montażowych, ze sterownikiem naściennym</w:t>
            </w:r>
          </w:p>
          <w:p w14:paraId="0C2BB30B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Qch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=1,44 kW </w:t>
            </w:r>
          </w:p>
          <w:p w14:paraId="038062E0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(II bieg, woda 12/17°C,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tp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=24C)</w:t>
            </w:r>
          </w:p>
          <w:p w14:paraId="1FFDD121" w14:textId="6F5DCF7D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Pel max = 0,042 kW/230V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7F7092D7" w14:textId="285DC7CB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BE32F3" w14:textId="30C68319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47B55D08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43C66D8F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6C6B605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5B11FC3D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Klimakonwektor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kasetonowy</w:t>
            </w:r>
          </w:p>
          <w:p w14:paraId="5C069397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Klimakonwektor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 kasetonowy 2-rurowy z maskownicą, z pompką skroplin, z tacą ociekową pod chłodnicą, z kompletem materiałów montażowych, ze sterownikiem naściennym</w:t>
            </w:r>
          </w:p>
          <w:p w14:paraId="0358E31F" w14:textId="31975ED3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Qch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=1,8 kW </w:t>
            </w:r>
          </w:p>
          <w:p w14:paraId="040DD8E2" w14:textId="171D8D1C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(I bieg, woda 12/17°C,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tp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=24C)</w:t>
            </w:r>
          </w:p>
          <w:p w14:paraId="3041A79F" w14:textId="2246078E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Pel max = 0,05 kW/230V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5D80432D" w14:textId="204B0D2C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9E067E" w14:textId="57974854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756BCDE3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345F6112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2CEB424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68E6F75C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Klimakonwektor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kasetonowy</w:t>
            </w:r>
          </w:p>
          <w:p w14:paraId="7FAC85AB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Klimakonwektor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 kasetonowy 2-rurowy z maskownicą, z pompką skroplin, z tacą ociekową pod chłodnicą, z kompletem materiałów montażowych, ze sterownikiem naściennym</w:t>
            </w:r>
          </w:p>
          <w:p w14:paraId="1890FDFD" w14:textId="1240692F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Qch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=2,66 kW </w:t>
            </w:r>
          </w:p>
          <w:p w14:paraId="0D6C98F9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(II bieg, woda 12/17°C,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tp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=24C)</w:t>
            </w:r>
          </w:p>
          <w:p w14:paraId="2EE1C682" w14:textId="4E6ABFD2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Pel max = 0,05 kW/230V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7B407072" w14:textId="4890960B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26D280" w14:textId="1A289E2B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566679E6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3496D675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EF1C142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4580B45D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Klimakonwektor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kasetonowy</w:t>
            </w:r>
          </w:p>
          <w:p w14:paraId="75942228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Klimakonwektor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 kasetonowy 2-rurowy z maskownicą, z pompką skroplin, z tacą ociekową pod chłodnicą, z kompletem materiałów montażowych, ze sterownikiem naściennym</w:t>
            </w:r>
          </w:p>
          <w:p w14:paraId="4EEF5895" w14:textId="12FCA65D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Qch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=3,37 kW </w:t>
            </w:r>
          </w:p>
          <w:p w14:paraId="4F26364D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(II bieg, woda 12/17°C,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tp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=24C)</w:t>
            </w:r>
          </w:p>
          <w:p w14:paraId="0B8FCC6F" w14:textId="7CAE15D4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Pel max = 0,089 kW/230V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40733CF7" w14:textId="7E9BC8D0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F6A2C1" w14:textId="0EE9DF24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53CE837B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251BAD20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4A755AA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728E07B6" w14:textId="3BFDBF3D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Klimakonwektor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ścienny</w:t>
            </w:r>
          </w:p>
          <w:p w14:paraId="4DCAD0B8" w14:textId="188A7F09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Klimakonwektor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 ścienny 2-rurowy z pompką skroplin, z tacą ociekową pod chłodnicą, z kompletem materiałów montażowych, ze sterownikiem naściennym</w:t>
            </w:r>
          </w:p>
          <w:p w14:paraId="2933D247" w14:textId="030FF281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Qch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=0,9 kW </w:t>
            </w:r>
          </w:p>
          <w:p w14:paraId="4416B32D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(II bieg, woda 12/17°C,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tp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=24C)</w:t>
            </w:r>
          </w:p>
          <w:p w14:paraId="0EAC85B7" w14:textId="4A7DC419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Pel max = 0,018 kW/230V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520A3AFE" w14:textId="09951D52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85F2EE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46C59616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7E03E4B6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8521BF4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2D97F02E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Klimakonwektor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ścienny</w:t>
            </w:r>
          </w:p>
          <w:p w14:paraId="38E5DCDE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Klimakonwektor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 ścienny 2-rurowy z pompką skroplin, z tacą ociekową pod chłodnicą, z kompletem materiałów montażowych, ze sterownikiem naściennym</w:t>
            </w:r>
          </w:p>
          <w:p w14:paraId="6557076A" w14:textId="141B9FD6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Qch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=1,34 kW </w:t>
            </w:r>
          </w:p>
          <w:p w14:paraId="56C45462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(II bieg, woda 12/17°C,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tp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=24C)</w:t>
            </w:r>
          </w:p>
          <w:p w14:paraId="710731C2" w14:textId="62BE9280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Pel max = 0,022 kW/230V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5560E2C9" w14:textId="44071410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E90DFE" w14:textId="444DEAD0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07CA7C01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1435B0C5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61610C5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3709FC3E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Klimakonwektor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ścienny</w:t>
            </w:r>
          </w:p>
          <w:p w14:paraId="151E9E28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Klimakonwektor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 ścienny 2-rurowy z pompką skroplin, z tacą ociekową pod chłodnicą, z kompletem materiałów montażowych, ze sterownikiem naściennym</w:t>
            </w:r>
          </w:p>
          <w:p w14:paraId="52A630E2" w14:textId="67E7AC82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Qch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=2,07 kW </w:t>
            </w:r>
          </w:p>
          <w:p w14:paraId="4CAE2B76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(II bieg, woda 12/17°C,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tp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=24C)</w:t>
            </w:r>
          </w:p>
          <w:p w14:paraId="478E5A90" w14:textId="28D761E8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Pel max = 0,03 kW/230V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0280AE6D" w14:textId="44A385E3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B04751" w14:textId="0E4D060B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0EACBF5B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7C01B005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185D5F1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7B40CB00" w14:textId="4713C591" w:rsidR="00A67745" w:rsidRPr="00CC6877" w:rsidRDefault="00A67745" w:rsidP="00691C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Elektroniczna pompa obiegowa P-KL</w:t>
            </w:r>
          </w:p>
          <w:p w14:paraId="22223989" w14:textId="53BDEA1C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V = 2,56 dm3/s</w:t>
            </w:r>
          </w:p>
          <w:p w14:paraId="7228C79C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H = 82,4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kPa</w:t>
            </w:r>
            <w:proofErr w:type="spellEnd"/>
          </w:p>
          <w:p w14:paraId="166D5BC4" w14:textId="3A6640C0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Pel = 0,55 kW / 230V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74ED6477" w14:textId="621ABE88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342ED4" w14:textId="7BF5C975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36F54FC3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68FB072B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3B4D450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6B41D6A1" w14:textId="75752525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Zawór równoważący i regulacyjny z siłownikiem </w:t>
            </w:r>
          </w:p>
          <w:p w14:paraId="57D3C8F6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DN15</w:t>
            </w:r>
          </w:p>
          <w:p w14:paraId="72D1638D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DN20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1422275F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97F109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  <w:p w14:paraId="14DCED62" w14:textId="0406E49A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8B855D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55884CE6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50019010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E27F739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41C2581E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Zawór równoważący kołnierzowy</w:t>
            </w:r>
          </w:p>
          <w:p w14:paraId="10DAF054" w14:textId="57BB3D54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DN65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6BA45204" w14:textId="1006F9B4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EB59B1" w14:textId="0CDC2CD4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74DCA70D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31320DA9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8031A70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4FC01EBB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Zawór równoważący gwintowany, z funkcją odwodnienia, z króćcami pomiarowymi</w:t>
            </w:r>
          </w:p>
          <w:p w14:paraId="5A1A2802" w14:textId="6B8150AB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DN50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48B2E171" w14:textId="42A1C71C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7F8EF6" w14:textId="24F57C40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659C1DD9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256605FC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391BA87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78AC6B2E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Regulator różnicy ciśnień</w:t>
            </w:r>
          </w:p>
          <w:p w14:paraId="18ADB319" w14:textId="0E8486E4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20-80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kPa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, DN50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0DD4DA80" w14:textId="26ACA268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CF1F11" w14:textId="098261F3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720" w:type="dxa"/>
            <w:shd w:val="clear" w:color="auto" w:fill="auto"/>
            <w:vAlign w:val="center"/>
          </w:tcPr>
          <w:p w14:paraId="59E79C5A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37275BF8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4FD7EAA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08A35F72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Przepustnica odcinająca z dźwignią</w:t>
            </w:r>
          </w:p>
          <w:p w14:paraId="0BF0FE2D" w14:textId="70FFC3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DN65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23833706" w14:textId="11DB4E51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E2995F" w14:textId="471F4561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3F22DA8E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77D43320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70096D8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4C8587B0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Zawór odcinający kulowy</w:t>
            </w:r>
          </w:p>
          <w:p w14:paraId="39B3521D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DN15</w:t>
            </w:r>
          </w:p>
          <w:p w14:paraId="2F6200F2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DN20</w:t>
            </w:r>
          </w:p>
          <w:p w14:paraId="533AADA1" w14:textId="5DCB18A8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DN25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5B44770B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97B596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  <w:p w14:paraId="131E3E78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  <w:p w14:paraId="6BDE3509" w14:textId="0A4F488E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A57AC7" w14:textId="5A250D94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5563FC55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0D2A3DC8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EDDF692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244941A4" w14:textId="3815D7B2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Zawór zwrotny DN65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151A16EE" w14:textId="653E4631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EE5831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20" w:type="dxa"/>
            <w:shd w:val="clear" w:color="auto" w:fill="auto"/>
            <w:vAlign w:val="center"/>
          </w:tcPr>
          <w:p w14:paraId="66BA1E53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735F7678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B033B94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5611776E" w14:textId="0FA587BC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Termometr bimetaliczny do wody i glikolu, z tuleją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br/>
              <w:t>- przyłącze 1/2"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br/>
              <w:t>- zakres 0÷60°C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0FC6A860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3616DB" w14:textId="3FFEE844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5D17C14C" w14:textId="312159A9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Ilość ustalić na budowie</w:t>
            </w:r>
          </w:p>
        </w:tc>
      </w:tr>
      <w:tr w:rsidR="00A67745" w:rsidRPr="00CC6877" w14:paraId="706CE051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65E5D80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2D35D7C9" w14:textId="677983E1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Manometr do wody i glikolu, z kurkiem manometrycznym i tuleją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br/>
              <w:t>- przyłącze 1/2"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br/>
              <w:t>- zakres 0÷6 bar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7F33B7C7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1E3BBC" w14:textId="1A333395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68E6919B" w14:textId="394E8B3C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Ilość ustalić na budowie</w:t>
            </w:r>
          </w:p>
        </w:tc>
      </w:tr>
      <w:tr w:rsidR="00A67745" w:rsidRPr="00CC6877" w14:paraId="2BCC083D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B12B715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68066722" w14:textId="154047CE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Manometr różnicowy do wody i glikolu, z kurkami manometrycznymi i tuleją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br/>
              <w:t>- przyłącze 1/2"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br/>
              <w:t>- zakres 0÷6 bar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5FE6954D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FA8BA2" w14:textId="0D760382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45CB8577" w14:textId="03713CA4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Ilość ustalić na budowie</w:t>
            </w:r>
          </w:p>
        </w:tc>
      </w:tr>
      <w:tr w:rsidR="00A67745" w:rsidRPr="00CC6877" w14:paraId="1E384ADF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E8A7D6D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51FABCED" w14:textId="77777777" w:rsidR="00A67745" w:rsidRPr="00CC6877" w:rsidRDefault="00A67745" w:rsidP="00640395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Odpowietrznik automatyczny z odcięciem, DN15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69AA1D4E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331C51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49D2273E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W najwyższych punktach instalacji. Ilość ustalić na budowie</w:t>
            </w:r>
          </w:p>
        </w:tc>
      </w:tr>
      <w:tr w:rsidR="00A67745" w:rsidRPr="00CC6877" w14:paraId="4E98F02A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904F60D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6E600F96" w14:textId="0DD6E583" w:rsidR="00A67745" w:rsidRPr="00CC6877" w:rsidRDefault="00A67745" w:rsidP="00640395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Zawór spustowy, DN15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7D2D5F72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B3873B" w14:textId="23F1B7EF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1257D527" w14:textId="0B2A1063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W najniższych punktach instalacji. Ilość ustalić na budowie</w:t>
            </w:r>
          </w:p>
        </w:tc>
      </w:tr>
      <w:tr w:rsidR="00A67745" w:rsidRPr="00CC6877" w14:paraId="3C32E53A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09CFC37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038E933A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Rura PPRCT SDR7.4 PN20 wraz z kształtkami</w:t>
            </w:r>
          </w:p>
          <w:p w14:paraId="0FB2D19E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20x2,8</w:t>
            </w:r>
          </w:p>
          <w:p w14:paraId="5A20610E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25x3,5</w:t>
            </w:r>
          </w:p>
          <w:p w14:paraId="27383AF1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32x4,4</w:t>
            </w:r>
          </w:p>
          <w:p w14:paraId="3339F5C2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40x5,5</w:t>
            </w:r>
          </w:p>
          <w:p w14:paraId="5195F4E2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50x6,9</w:t>
            </w:r>
          </w:p>
          <w:p w14:paraId="00E0610A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63x8,6</w:t>
            </w:r>
          </w:p>
          <w:p w14:paraId="3AF7756E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75x10,3</w:t>
            </w:r>
          </w:p>
          <w:p w14:paraId="160C20B8" w14:textId="31EE7DB0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90x12,3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33B5AC50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8BC013" w14:textId="751EA53B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  <w:p w14:paraId="236A19E7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78</w:t>
            </w:r>
          </w:p>
          <w:p w14:paraId="669EE2D5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  <w:p w14:paraId="05623E72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  <w:p w14:paraId="27FC6FC0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  <w:p w14:paraId="4EBCB491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  <w:p w14:paraId="31A915D0" w14:textId="3D8D1EAC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  <w:p w14:paraId="69C43720" w14:textId="63E242E1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83B931" w14:textId="1A925FD2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3720" w:type="dxa"/>
            <w:shd w:val="clear" w:color="auto" w:fill="auto"/>
            <w:vAlign w:val="center"/>
          </w:tcPr>
          <w:p w14:paraId="03645C3B" w14:textId="5AA998B4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Faktyczna ilość wg obmiaru na budowie</w:t>
            </w:r>
          </w:p>
        </w:tc>
      </w:tr>
      <w:tr w:rsidR="00A67745" w:rsidRPr="00CC6877" w14:paraId="205FC000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790B8D7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7738F79F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Otulina z kauczuku syntetycznego do instalacji wody lodowej, współczynnik przewodzenia ciepła 0,033 W/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mK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 (dla +0°C).</w:t>
            </w:r>
          </w:p>
          <w:p w14:paraId="5EB1C69A" w14:textId="2E0A23BF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 22 mm, grubość 15 mm</w:t>
            </w:r>
          </w:p>
          <w:p w14:paraId="5620BABD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 25 mm, grubość 15 mm</w:t>
            </w:r>
          </w:p>
          <w:p w14:paraId="521F4939" w14:textId="41A5F018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 35 mm, grubość 20 mm</w:t>
            </w:r>
          </w:p>
          <w:p w14:paraId="530EF577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 42 mm, grubość 20 mm</w:t>
            </w:r>
          </w:p>
          <w:p w14:paraId="42628257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 54 mm, grubość 25 mm</w:t>
            </w:r>
          </w:p>
          <w:p w14:paraId="5305E63E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 63 mm, grubość 30 mm</w:t>
            </w:r>
          </w:p>
          <w:p w14:paraId="24BB9495" w14:textId="4B3FE89A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 76 mm, grubość 40 mm</w:t>
            </w:r>
          </w:p>
          <w:p w14:paraId="62C9CCAC" w14:textId="5AA5D02F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 89 mm, grubość 40 mm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18BA10FE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30E166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CEC057" w14:textId="352A920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  <w:p w14:paraId="515CFE60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78</w:t>
            </w:r>
          </w:p>
          <w:p w14:paraId="7CB4FAFA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  <w:p w14:paraId="29E12573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  <w:p w14:paraId="418039FA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  <w:p w14:paraId="2CC19E8A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  <w:p w14:paraId="1062A3B7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  <w:p w14:paraId="68B98B98" w14:textId="7823A6D9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2D254E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3720" w:type="dxa"/>
            <w:shd w:val="clear" w:color="auto" w:fill="auto"/>
            <w:vAlign w:val="center"/>
          </w:tcPr>
          <w:p w14:paraId="2BFCE812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Faktyczna ilość wg obmiaru na budowie</w:t>
            </w:r>
          </w:p>
        </w:tc>
      </w:tr>
      <w:tr w:rsidR="00A67745" w:rsidRPr="00CC6877" w14:paraId="7B75372B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4558217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2F6C67C6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Łączniki elastyczne do podłączenia wymienników wodnych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klimakonwektorów</w:t>
            </w:r>
            <w:proofErr w:type="spellEnd"/>
          </w:p>
        </w:tc>
        <w:tc>
          <w:tcPr>
            <w:tcW w:w="1094" w:type="dxa"/>
            <w:shd w:val="clear" w:color="auto" w:fill="auto"/>
            <w:vAlign w:val="center"/>
          </w:tcPr>
          <w:p w14:paraId="66BEE485" w14:textId="23006B22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51B854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0E194B94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Średnica zgodnie z wymiarem króćców podłączeniowych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klimakonwektorów</w:t>
            </w:r>
            <w:proofErr w:type="spellEnd"/>
          </w:p>
        </w:tc>
      </w:tr>
      <w:tr w:rsidR="00A67745" w:rsidRPr="00CC6877" w14:paraId="653BA6F6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AD2549F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52053618" w14:textId="77777777" w:rsidR="00A67745" w:rsidRPr="00CC6877" w:rsidRDefault="00A67745" w:rsidP="00640395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Przejścia p.poż. przez przegrody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6DEE023A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D84FC6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2B793D91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Ilość materiałów ustalić na budowie</w:t>
            </w:r>
          </w:p>
        </w:tc>
      </w:tr>
      <w:tr w:rsidR="00A67745" w:rsidRPr="00CC6877" w14:paraId="1870F72A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C81098D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3D584C6D" w14:textId="77777777" w:rsidR="00A67745" w:rsidRPr="00CC6877" w:rsidRDefault="00A67745" w:rsidP="00640395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Podwieszenia, konstrukcje wsporcze, obejmy, pręty gwintowane,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wibroizolatory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, króćce elastyczne, rury ochronne oraz inne materiały montażowe i uszczelniające niezbędne do wykonania i poprawnego działania instalacji.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56BCE965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52AD85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06D79B64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Ilość materiałów ustalić na budowie</w:t>
            </w:r>
          </w:p>
        </w:tc>
      </w:tr>
      <w:tr w:rsidR="00A67745" w:rsidRPr="00CC6877" w14:paraId="24E109E9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0C6C3B3" w14:textId="77777777" w:rsidR="00A67745" w:rsidRPr="00CC6877" w:rsidRDefault="00A67745" w:rsidP="00640395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244E81C5" w14:textId="77777777" w:rsidR="00A67745" w:rsidRPr="00CC6877" w:rsidRDefault="00A67745" w:rsidP="00640395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Próby, rozruch, regulacja, pomiary wydajności, ciśnień i parametrów pracy urządzeń i instalacji, kontrola montażu. Wykonanie zgodnie z Polskimi Normami.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Protokóły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 prób, regulacji i pomiarów.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77C3673D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E5C7956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20" w:type="dxa"/>
            <w:shd w:val="clear" w:color="auto" w:fill="auto"/>
            <w:vAlign w:val="center"/>
          </w:tcPr>
          <w:p w14:paraId="5CA79A8D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3516A2B6" w14:textId="77777777" w:rsidTr="00A67745">
        <w:trPr>
          <w:jc w:val="center"/>
        </w:trPr>
        <w:tc>
          <w:tcPr>
            <w:tcW w:w="14601" w:type="dxa"/>
            <w:gridSpan w:val="5"/>
            <w:shd w:val="clear" w:color="auto" w:fill="C2D69B" w:themeFill="accent3" w:themeFillTint="99"/>
            <w:vAlign w:val="center"/>
          </w:tcPr>
          <w:p w14:paraId="0569560B" w14:textId="42A026AC" w:rsidR="00A67745" w:rsidRPr="00CC6877" w:rsidRDefault="00A67745" w:rsidP="00A677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Instalacja glikolowa do chłodzenia serwerowni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- GL</w:t>
            </w:r>
          </w:p>
        </w:tc>
      </w:tr>
      <w:tr w:rsidR="00A67745" w:rsidRPr="00CC6877" w14:paraId="7005BB11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1BAFAFA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32D629BB" w14:textId="0C6BE326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Agregat wody lodowej AWL1, AWL2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 wyposażony w sprężarki typu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scroll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, skraplacz chłodzony powietrzem, moduł hydrauliczny (pompa obiegowa, zbiornik buforowy o poj. 200 litrów, zawór bezpieczeństwa), czujnik przepływu, kompletną automatykę, niezbędną armaturę regulacyjną zabezpieczającą i odcinającą, króćce elastyczne, amortyzatory, pracujący na czynniku R410A. Parametry obliczeniowe:</w:t>
            </w:r>
          </w:p>
          <w:p w14:paraId="5D0BB988" w14:textId="14A8497A" w:rsidR="00A67745" w:rsidRPr="00CC6877" w:rsidRDefault="00A67745" w:rsidP="00640395">
            <w:pPr>
              <w:widowControl/>
              <w:numPr>
                <w:ilvl w:val="0"/>
                <w:numId w:val="39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Moc chłodnicza: 55,3 kW </w:t>
            </w:r>
          </w:p>
          <w:p w14:paraId="25D98501" w14:textId="1EFD9370" w:rsidR="00A67745" w:rsidRPr="00CC6877" w:rsidRDefault="00A67745" w:rsidP="00640395">
            <w:pPr>
              <w:widowControl/>
              <w:numPr>
                <w:ilvl w:val="0"/>
                <w:numId w:val="39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Czynnik: glikol etylenowy 35%</w:t>
            </w:r>
          </w:p>
          <w:p w14:paraId="24D02EBD" w14:textId="3AD56D7A" w:rsidR="00A67745" w:rsidRPr="00CC6877" w:rsidRDefault="00A67745" w:rsidP="00640395">
            <w:pPr>
              <w:widowControl/>
              <w:numPr>
                <w:ilvl w:val="0"/>
                <w:numId w:val="39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Temp. czynnika: 13/18°C</w:t>
            </w:r>
          </w:p>
          <w:p w14:paraId="619DC50D" w14:textId="77777777" w:rsidR="00A67745" w:rsidRPr="00CC6877" w:rsidRDefault="00A67745" w:rsidP="00640395">
            <w:pPr>
              <w:widowControl/>
              <w:numPr>
                <w:ilvl w:val="0"/>
                <w:numId w:val="39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Temp. powietrza zewnętrznego: 35°C</w:t>
            </w:r>
          </w:p>
          <w:p w14:paraId="7C9D6CFE" w14:textId="6BC7CF2C" w:rsidR="00A67745" w:rsidRPr="00CC6877" w:rsidRDefault="00A67745" w:rsidP="00640395">
            <w:pPr>
              <w:widowControl/>
              <w:numPr>
                <w:ilvl w:val="0"/>
                <w:numId w:val="39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Moc elektryczna: 17,0 kW</w:t>
            </w:r>
          </w:p>
          <w:p w14:paraId="3E6B5458" w14:textId="6EF25CB2" w:rsidR="00A67745" w:rsidRPr="00CC6877" w:rsidRDefault="00A67745" w:rsidP="00640395">
            <w:pPr>
              <w:widowControl/>
              <w:numPr>
                <w:ilvl w:val="0"/>
                <w:numId w:val="39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EER: 3.24 (dla parametrów obliczeniowych)</w:t>
            </w:r>
          </w:p>
          <w:p w14:paraId="08CEDFFD" w14:textId="3A6BC2C0" w:rsidR="00A67745" w:rsidRPr="00CC6877" w:rsidRDefault="00A67745" w:rsidP="00640395">
            <w:pPr>
              <w:widowControl/>
              <w:numPr>
                <w:ilvl w:val="0"/>
                <w:numId w:val="39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ESEER: 4,29</w:t>
            </w:r>
          </w:p>
          <w:p w14:paraId="5C67AF93" w14:textId="6674FE04" w:rsidR="00A67745" w:rsidRPr="00CC6877" w:rsidRDefault="00A67745" w:rsidP="00640395">
            <w:pPr>
              <w:widowControl/>
              <w:numPr>
                <w:ilvl w:val="0"/>
                <w:numId w:val="39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Moc akustyczna: 71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(A)</w:t>
            </w:r>
          </w:p>
          <w:p w14:paraId="6D40CFD6" w14:textId="77777777" w:rsidR="00A67745" w:rsidRPr="00CC6877" w:rsidRDefault="00A67745" w:rsidP="002B23A6">
            <w:pPr>
              <w:widowControl/>
              <w:numPr>
                <w:ilvl w:val="0"/>
                <w:numId w:val="39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Ciśnienie akustyczne (wg EN3744): 39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(A)</w:t>
            </w:r>
          </w:p>
          <w:p w14:paraId="1191686D" w14:textId="77777777" w:rsidR="00A67745" w:rsidRPr="00CC6877" w:rsidRDefault="00A67745" w:rsidP="002B23A6">
            <w:pPr>
              <w:widowControl/>
              <w:numPr>
                <w:ilvl w:val="0"/>
                <w:numId w:val="39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LxWxH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 = 2090x1180x1740 mm</w:t>
            </w:r>
          </w:p>
          <w:p w14:paraId="09EC2A47" w14:textId="4FF8A9A8" w:rsidR="00A67745" w:rsidRPr="00CC6877" w:rsidRDefault="00A67745" w:rsidP="002B23A6">
            <w:pPr>
              <w:widowControl/>
              <w:numPr>
                <w:ilvl w:val="0"/>
                <w:numId w:val="39"/>
              </w:num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 = 525 kg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551BD1D0" w14:textId="0C97AB0A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4CE896" w14:textId="68B73CFE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4C839C08" w14:textId="29A49235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Agregaty pracujące w układzie praca rezerwa lub jednocześnie z niepełnym obciążeniem</w:t>
            </w:r>
          </w:p>
        </w:tc>
      </w:tr>
      <w:tr w:rsidR="00A67745" w:rsidRPr="00CC6877" w14:paraId="6A53B780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FE3C815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0CB99ABA" w14:textId="2EEB98F5" w:rsidR="00A67745" w:rsidRPr="00CC6877" w:rsidRDefault="00A67745" w:rsidP="00CB54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Szafa klimatyzacji precyzyjnej SKP1, SKP2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 chłodzona wodą, w konfiguracji z nawiewem z przodu i kratką powrotną od góry urządzenia. </w:t>
            </w:r>
          </w:p>
          <w:p w14:paraId="47717EFA" w14:textId="77777777" w:rsidR="00A67745" w:rsidRPr="00CC6877" w:rsidRDefault="00A67745" w:rsidP="00CB54D6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Wyposażenie: </w:t>
            </w:r>
          </w:p>
          <w:p w14:paraId="68211981" w14:textId="23CA4DBE" w:rsidR="00A67745" w:rsidRPr="00CC6877" w:rsidRDefault="00A67745" w:rsidP="00CB54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- panele osłonowe ze stali galwanizowanej malowanej proszkowo, z izolacją termo-akustyczną</w:t>
            </w:r>
          </w:p>
          <w:p w14:paraId="58DC5E27" w14:textId="77777777" w:rsidR="00A67745" w:rsidRPr="00CC6877" w:rsidRDefault="00A67745" w:rsidP="00CB54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 sekcja wentylacyjna – wentylator typu Plug Fan EC regulowany elektronicznie</w:t>
            </w:r>
          </w:p>
          <w:p w14:paraId="1914D46A" w14:textId="77777777" w:rsidR="00A67745" w:rsidRPr="00CC6877" w:rsidRDefault="00A67745" w:rsidP="00CB54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- sekcja filtracyjna – kasetowy filtr powietrza z presostatem różnicowym</w:t>
            </w:r>
          </w:p>
          <w:p w14:paraId="4F259C9B" w14:textId="781457B0" w:rsidR="00A67745" w:rsidRPr="00CC6877" w:rsidRDefault="00A67745" w:rsidP="00CB54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- wymiennik ciepła</w:t>
            </w:r>
          </w:p>
          <w:p w14:paraId="45FC389A" w14:textId="77777777" w:rsidR="00A67745" w:rsidRPr="00CC6877" w:rsidRDefault="00A67745" w:rsidP="004503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- zawór regulacyjny 3-drogowy (DN32,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kvs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=16.0) z siłownikiem</w:t>
            </w:r>
          </w:p>
          <w:p w14:paraId="70F5C5B1" w14:textId="4E1732CE" w:rsidR="00A67745" w:rsidRPr="00CC6877" w:rsidRDefault="00A67745" w:rsidP="00CB54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- nagrzewnica elektryczna z termostatem bezpieczeństwa (Pel = 10,8 kW)</w:t>
            </w:r>
          </w:p>
          <w:p w14:paraId="7059149E" w14:textId="0C7842C9" w:rsidR="00A67745" w:rsidRPr="00CC6877" w:rsidRDefault="00A67745" w:rsidP="00CB54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- nawilżacz parowy elektrodowy (Pel = 6kW)</w:t>
            </w:r>
          </w:p>
          <w:p w14:paraId="2478DB59" w14:textId="77777777" w:rsidR="00A67745" w:rsidRPr="00CC6877" w:rsidRDefault="00A67745" w:rsidP="00CB54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- tablica elektryczna z wyłącznikiem głównym</w:t>
            </w:r>
          </w:p>
          <w:p w14:paraId="1763D701" w14:textId="1F57C0FA" w:rsidR="00A67745" w:rsidRPr="00CC6877" w:rsidRDefault="00A67745" w:rsidP="00CB54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- sterownik mikroprocesorowy</w:t>
            </w:r>
          </w:p>
          <w:p w14:paraId="6C3C0B2A" w14:textId="77777777" w:rsidR="00A67745" w:rsidRPr="00CC6877" w:rsidRDefault="00A67745" w:rsidP="00CB54D6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Parametry:</w:t>
            </w:r>
          </w:p>
          <w:p w14:paraId="5685473D" w14:textId="58728CC5" w:rsidR="00A67745" w:rsidRPr="00CC6877" w:rsidRDefault="00A67745" w:rsidP="00CB54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- wydajność chłodnicza: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Qch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 = 51,4 kW (glikol 35%, t = 13/18°C)</w:t>
            </w:r>
          </w:p>
          <w:p w14:paraId="02AB583A" w14:textId="5CE93B66" w:rsidR="00A67745" w:rsidRPr="00CC6877" w:rsidRDefault="00A67745" w:rsidP="00CB54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- przepływ powietrza: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Vn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=31000 m3/h</w:t>
            </w:r>
          </w:p>
          <w:p w14:paraId="2E27F9F0" w14:textId="77777777" w:rsidR="00A67745" w:rsidRPr="00CC6877" w:rsidRDefault="00A67745" w:rsidP="00CB54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- pobór mocy wentylatorów: Pel=2,3kW</w:t>
            </w:r>
          </w:p>
          <w:p w14:paraId="3E66D5FD" w14:textId="076B6A31" w:rsidR="00A67745" w:rsidRPr="00CC6877" w:rsidRDefault="00A67745" w:rsidP="00CB54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- zasilanie: 400 / 3+N / 50</w:t>
            </w:r>
          </w:p>
          <w:p w14:paraId="42776645" w14:textId="5415A1B3" w:rsidR="00A67745" w:rsidRPr="00CC6877" w:rsidRDefault="00A67745" w:rsidP="00CB54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- wymiary: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LxDxH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 = 1270x890x2250 mm</w:t>
            </w:r>
          </w:p>
          <w:p w14:paraId="007F933E" w14:textId="0B04D096" w:rsidR="00A67745" w:rsidRPr="00CC6877" w:rsidRDefault="00A67745" w:rsidP="00CB54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- masa: m = 400 kg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74F6F39D" w14:textId="318948E5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ECB5A9" w14:textId="0F89AB1F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5401F653" w14:textId="11EF456C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Szafy pracujące w układzie praca rezerwa lub jednocześnie z niepełnym obciążeniem</w:t>
            </w:r>
          </w:p>
        </w:tc>
      </w:tr>
      <w:tr w:rsidR="00A67745" w:rsidRPr="00CC6877" w14:paraId="0B393A69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402F7F6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0F72823B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Zbiornik glikolu</w:t>
            </w:r>
          </w:p>
          <w:p w14:paraId="00EF4DF2" w14:textId="7C541A9F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V = 300 l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1A912669" w14:textId="7ABE3DBF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7B481C" w14:textId="6F587572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0D8A3C55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71FEE1F6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87F82C4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209EA8BF" w14:textId="273419BB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Pompa podwójna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bezdławnicowa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typu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Inline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o najwyższej sprawności z silnikiem EC i elektronicznym dopasowaniem wydajności 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P-GL</w:t>
            </w:r>
          </w:p>
          <w:p w14:paraId="4882B880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V = 2,71 dm3/s</w:t>
            </w:r>
          </w:p>
          <w:p w14:paraId="6254AC09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H = 139,1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kPa</w:t>
            </w:r>
            <w:proofErr w:type="spellEnd"/>
          </w:p>
          <w:p w14:paraId="3EC864CE" w14:textId="38A7A203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Pel = 1,44 kW / 230V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52186849" w14:textId="6F53D04E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658C4B" w14:textId="00FC4A13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0BC3CF93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2826528D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C43D3A9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5DD0C546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Filtr siatkowy</w:t>
            </w:r>
          </w:p>
          <w:p w14:paraId="411BBD9B" w14:textId="29702825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3” w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6E119100" w14:textId="2224B5A2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F4A38A" w14:textId="0C2992A3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6E32A665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327ACDD5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34CAEAA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6FD5871F" w14:textId="4AC175A1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Zawór zwrotny DN80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3A26E4B0" w14:textId="0CD51D0C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1FFCD9" w14:textId="6C93A4AB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4333BA31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12961CDA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E00E4EA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6D0627BD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Naczynie przeponowe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br/>
              <w:t>Ciśnieniowe naczynie rozszerzalnościowe, z kurkiem odcinającym do demontażu i konserwacji naczynia (strona glikolowa)</w:t>
            </w:r>
          </w:p>
          <w:p w14:paraId="202F5F38" w14:textId="14A9591E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- ciśnienie maksymalne 3bar</w:t>
            </w:r>
          </w:p>
          <w:p w14:paraId="635AC2E4" w14:textId="25E7EEBD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- ciśnienie wstępne 1bar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3ABBF059" w14:textId="7D6B2D5A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0068C9" w14:textId="494E2A5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45C0DAC9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284F949B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883DA4E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655AA432" w14:textId="716F2B2B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Membranowy zawór bezpieczeństwa, nastawa 3bar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558E2831" w14:textId="13B7E0FD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A8CF98" w14:textId="019D805B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6C30D45B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4C353A55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C8F3053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1412DC78" w14:textId="715A9BAF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Zawór elektromagnetyczny odcinający z siłownikiem 230V, do mieszanki glikolowej</w:t>
            </w:r>
          </w:p>
          <w:p w14:paraId="7C3DBD36" w14:textId="478B9898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DN80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34F1E4AE" w14:textId="103F172A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DEA627" w14:textId="3EA9D761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7E98EFD2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788DA7B1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6E6650D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7A22F0B4" w14:textId="0300EAB5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Zawór równoważący kołnierzowy</w:t>
            </w:r>
          </w:p>
          <w:p w14:paraId="7D7579F5" w14:textId="1A64CCC4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DN65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5C97B9E7" w14:textId="114C0806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C3AF28" w14:textId="53B636E6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45235C03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585527CE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D6731E0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430DB020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Przepustnica odcinająca z dźwignią</w:t>
            </w:r>
          </w:p>
          <w:p w14:paraId="2AF152E4" w14:textId="250E1B2A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DN80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0E893EC1" w14:textId="003854E4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39242B" w14:textId="124C2542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252D5CFD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3AF39E57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AF01B9D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786038B6" w14:textId="14051EC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Termometr bimetaliczny do wody i glikolu, z tuleją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br/>
              <w:t>- przyłącze 1/2"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br/>
              <w:t>- zakres 0÷60°C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494752D9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4222E7" w14:textId="295A43B1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1441CA1E" w14:textId="06E396ED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Ilość ustalić na budowie</w:t>
            </w:r>
          </w:p>
        </w:tc>
      </w:tr>
      <w:tr w:rsidR="00A67745" w:rsidRPr="00CC6877" w14:paraId="464B7817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9DCAFEC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5255E1CD" w14:textId="6421A95C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Manometr do wody i glikolu, z kurkiem manometrycznym i tuleją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br/>
              <w:t>- przyłącze 1/2"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br/>
              <w:t>- zakres 0÷6 bar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5DB05B65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AF2754" w14:textId="7831381C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4784A219" w14:textId="13428E93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Ilość ustalić na budowie</w:t>
            </w:r>
          </w:p>
        </w:tc>
      </w:tr>
      <w:tr w:rsidR="00A67745" w:rsidRPr="00CC6877" w14:paraId="7F69A50F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63FD650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2A0D840B" w14:textId="7B644F60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Manometr różnicowy do wody i glikolu, z kurkami manometrycznymi i tuleją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br/>
              <w:t>- przyłącze 1/2"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br/>
              <w:t>- zakres 0÷6 bar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10E2EFD9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181E7D" w14:textId="66ACE4DE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51568643" w14:textId="11D513AF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Ilość ustalić na budowie</w:t>
            </w:r>
          </w:p>
        </w:tc>
      </w:tr>
      <w:tr w:rsidR="00A67745" w:rsidRPr="00CC6877" w14:paraId="6E2BBE61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5E4F821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4C0FF237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Odpowietrznik automatyczny z odcięciem, DN15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1D7D5D56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7275AB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5B19219F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W najwyższych punktach instalacji. Ilość ustalić na budowie</w:t>
            </w:r>
          </w:p>
        </w:tc>
      </w:tr>
      <w:tr w:rsidR="00A67745" w:rsidRPr="00CC6877" w14:paraId="6ACAD319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4574EA3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24707019" w14:textId="1DEB8BCE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Zawór spustowy i napełniający, DN15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149D0479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C14336" w14:textId="2C78C8A9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1F3C63BC" w14:textId="30B6CC2B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W najniższych punktach instalacji. Ilość ustalić na budowie</w:t>
            </w:r>
          </w:p>
        </w:tc>
      </w:tr>
      <w:tr w:rsidR="00A67745" w:rsidRPr="00CC6877" w14:paraId="6E7914A5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F33857A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16946513" w14:textId="00CE5398" w:rsidR="00A67745" w:rsidRPr="00CC6877" w:rsidRDefault="00A67745" w:rsidP="00640395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Rura PPRCT SDR7.4 PN20 wraz z kształtkami</w:t>
            </w:r>
          </w:p>
          <w:p w14:paraId="6649799E" w14:textId="3104A531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110x15,1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09A4493B" w14:textId="686543AB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9A0737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3720" w:type="dxa"/>
            <w:shd w:val="clear" w:color="auto" w:fill="auto"/>
            <w:vAlign w:val="center"/>
          </w:tcPr>
          <w:p w14:paraId="7613BE51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Faktyczna ilość wg obmiaru na budowie</w:t>
            </w:r>
          </w:p>
        </w:tc>
      </w:tr>
      <w:tr w:rsidR="00A67745" w:rsidRPr="00CC6877" w14:paraId="1CE49E5C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619FB72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1DD027D9" w14:textId="3CF510B4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Otulina z kauczuku syntetycznego do instalacji wody lodowej, współczynnik przewodzenia ciepła 0,033 W/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mK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 (dla +0°C).</w:t>
            </w:r>
          </w:p>
          <w:p w14:paraId="5F463CEA" w14:textId="3219A812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 108 mm, grubość 50 mm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5980896D" w14:textId="604AC15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24EF45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3720" w:type="dxa"/>
            <w:shd w:val="clear" w:color="auto" w:fill="auto"/>
            <w:vAlign w:val="center"/>
          </w:tcPr>
          <w:p w14:paraId="2AFBE749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Faktyczna ilość wg obmiaru na budowie</w:t>
            </w:r>
          </w:p>
        </w:tc>
      </w:tr>
      <w:tr w:rsidR="00A67745" w:rsidRPr="00CC6877" w14:paraId="320B3CC0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FD37C01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1DC05400" w14:textId="653780A6" w:rsidR="00A67745" w:rsidRPr="00CC6877" w:rsidRDefault="00A67745" w:rsidP="00640395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Płaszcz z blachy stalowej ocynkowanej do obudowy rurociągów na zewnątrz budynku (na dachu)</w:t>
            </w:r>
          </w:p>
          <w:p w14:paraId="6F493BEE" w14:textId="71F36A51" w:rsidR="00A67745" w:rsidRPr="00CC6877" w:rsidRDefault="00A67745" w:rsidP="00640395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220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28330222" w14:textId="17645E0F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E589A6" w14:textId="157B2754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3720" w:type="dxa"/>
            <w:shd w:val="clear" w:color="auto" w:fill="auto"/>
            <w:vAlign w:val="center"/>
          </w:tcPr>
          <w:p w14:paraId="4BDE8117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6F31F332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977B7CD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30D31BA0" w14:textId="245DF5AB" w:rsidR="00A67745" w:rsidRPr="00CC6877" w:rsidRDefault="00A67745" w:rsidP="00640395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Roztwór glikolu etylenowego 35% z zawartością inhibitorów korozji i dodatków uszlachetniających do napełnienia instalacji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419711CE" w14:textId="6EF2BB51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92D4E4" w14:textId="6A370B81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dm3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2AFE0C7D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67745" w:rsidRPr="00CC6877" w14:paraId="29E38101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C7ADF5B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60D74CA5" w14:textId="77777777" w:rsidR="00A67745" w:rsidRPr="00CC6877" w:rsidRDefault="00A67745" w:rsidP="00640395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Przejścia p.poż. przez przegrody 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3EEBD93F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FA2066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2EB9D314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Ilość ustalić na budowie</w:t>
            </w:r>
          </w:p>
        </w:tc>
      </w:tr>
      <w:tr w:rsidR="00A67745" w:rsidRPr="00CC6877" w14:paraId="635E1FB2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7D8DBEE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757A07C2" w14:textId="77777777" w:rsidR="00A67745" w:rsidRPr="00CC6877" w:rsidRDefault="00A67745" w:rsidP="00640395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 xml:space="preserve">Podwieszenia, konstrukcje wsporcze, obejmy, pręty gwintowane, </w:t>
            </w: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wibroizolatory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, króćce elastyczne, rury ochronne oraz inne materiały montażowe i uszczelniające niezbędne do wykonania i poprawnego działania instalacji.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4404DA2B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3284E2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72207CBC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Ilość materiałów ustalić na budowie</w:t>
            </w:r>
          </w:p>
        </w:tc>
      </w:tr>
      <w:tr w:rsidR="00A67745" w:rsidRPr="00CC6877" w14:paraId="4A220A90" w14:textId="77777777" w:rsidTr="00A6774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CF2E2FB" w14:textId="77777777" w:rsidR="00A67745" w:rsidRPr="00CC6877" w:rsidRDefault="00A67745" w:rsidP="00640395">
            <w:pPr>
              <w:widowControl/>
              <w:numPr>
                <w:ilvl w:val="0"/>
                <w:numId w:val="36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7" w:type="dxa"/>
            <w:shd w:val="clear" w:color="auto" w:fill="auto"/>
            <w:vAlign w:val="center"/>
          </w:tcPr>
          <w:p w14:paraId="7CFA7F90" w14:textId="77777777" w:rsidR="00A67745" w:rsidRPr="00CC6877" w:rsidRDefault="00A67745" w:rsidP="00640395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C6877">
              <w:rPr>
                <w:rFonts w:asciiTheme="minorHAnsi" w:hAnsiTheme="minorHAnsi" w:cstheme="minorHAnsi"/>
                <w:sz w:val="20"/>
                <w:szCs w:val="20"/>
              </w:rPr>
              <w:t>Próby, rozruch, regulacja, pomiary wydajności, ciśnień i parametrów pracy urządzeń i instalacji, kontrola montażu. Wykonanie zgodnie z Polskimi Normami. Protokoły prób, regulacji i pomiarów.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67057822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DEA158" w14:textId="77777777" w:rsidR="00A67745" w:rsidRPr="00CC6877" w:rsidRDefault="00A67745" w:rsidP="00640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20" w:type="dxa"/>
            <w:shd w:val="clear" w:color="auto" w:fill="auto"/>
            <w:vAlign w:val="center"/>
          </w:tcPr>
          <w:p w14:paraId="12E08384" w14:textId="77777777" w:rsidR="00A67745" w:rsidRPr="00CC6877" w:rsidRDefault="00A67745" w:rsidP="0064039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DCD203B" w14:textId="77777777" w:rsidR="00C672A3" w:rsidRPr="00CC6877" w:rsidRDefault="00C672A3" w:rsidP="00C672A3">
      <w:pPr>
        <w:pStyle w:val="Nagwek1"/>
        <w:keepNext/>
        <w:tabs>
          <w:tab w:val="center" w:pos="4320"/>
          <w:tab w:val="right" w:pos="8640"/>
        </w:tabs>
        <w:spacing w:after="200"/>
        <w:rPr>
          <w:rFonts w:asciiTheme="minorHAnsi" w:hAnsiTheme="minorHAnsi" w:cstheme="minorHAnsi"/>
          <w:b w:val="0"/>
          <w:sz w:val="20"/>
          <w:szCs w:val="20"/>
          <w:lang w:val="pl-PL" w:eastAsia="pl-PL" w:bidi="ar-SA"/>
        </w:rPr>
      </w:pPr>
    </w:p>
    <w:p w14:paraId="1671C8DF" w14:textId="77777777" w:rsidR="00C672A3" w:rsidRPr="00C672A3" w:rsidRDefault="00C672A3" w:rsidP="00C672A3">
      <w:pPr>
        <w:jc w:val="center"/>
        <w:rPr>
          <w:b/>
          <w:bCs/>
          <w:color w:val="FF0000"/>
          <w:sz w:val="28"/>
          <w:szCs w:val="28"/>
        </w:rPr>
      </w:pPr>
    </w:p>
    <w:sectPr w:rsidR="00C672A3" w:rsidRPr="00C672A3" w:rsidSect="00F32215">
      <w:headerReference w:type="default" r:id="rId10"/>
      <w:footerReference w:type="default" r:id="rId11"/>
      <w:footnotePr>
        <w:pos w:val="beneathText"/>
      </w:footnotePr>
      <w:pgSz w:w="16837" w:h="11905" w:orient="landscape" w:code="9"/>
      <w:pgMar w:top="1418" w:right="437" w:bottom="851" w:left="851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4C0DE" w14:textId="77777777" w:rsidR="001C4D77" w:rsidRDefault="001C4D77">
      <w:r>
        <w:separator/>
      </w:r>
    </w:p>
  </w:endnote>
  <w:endnote w:type="continuationSeparator" w:id="0">
    <w:p w14:paraId="5DF8B6A5" w14:textId="77777777" w:rsidR="001C4D77" w:rsidRDefault="001C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witzerlan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charset w:val="00"/>
    <w:family w:val="roman"/>
    <w:pitch w:val="default"/>
  </w:font>
  <w:font w:name="Bahama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oudyOlSt BT">
    <w:altName w:val="Garamond"/>
    <w:charset w:val="00"/>
    <w:family w:val="roman"/>
    <w:pitch w:val="variable"/>
  </w:font>
  <w:font w:name="Andale Sans UI">
    <w:altName w:val="Times New Roman"/>
    <w:charset w:val="EE"/>
    <w:family w:val="auto"/>
    <w:pitch w:val="variable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6C9E8" w14:textId="259325C0" w:rsidR="00066E3B" w:rsidRDefault="00663485" w:rsidP="00066E3B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188978D1" wp14:editId="5518457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6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943BAC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</v:group>
          </w:pict>
        </mc:Fallback>
      </mc:AlternateContent>
    </w:r>
    <w:r w:rsidR="00066E3B">
      <w:rPr>
        <w:rFonts w:ascii="Futura Lt BT" w:hAnsi="Futura Lt BT"/>
        <w:noProof/>
        <w:sz w:val="20"/>
      </w:rPr>
      <w:drawing>
        <wp:inline distT="0" distB="0" distL="0" distR="0" wp14:anchorId="30E258F9" wp14:editId="767C0526">
          <wp:extent cx="6400800" cy="228600"/>
          <wp:effectExtent l="0" t="0" r="0" b="0"/>
          <wp:docPr id="65034236" name="Obraz 65034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ECAA2B" w14:textId="77777777" w:rsidR="00066E3B" w:rsidRDefault="00066E3B" w:rsidP="00066E3B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32-082 Bolechowice, ul. Gajowa 3</w:t>
    </w:r>
  </w:p>
  <w:p w14:paraId="6E48E1D9" w14:textId="77777777" w:rsidR="00066E3B" w:rsidRPr="00C61A9E" w:rsidRDefault="00066E3B" w:rsidP="00066E3B">
    <w:pPr>
      <w:pStyle w:val="Stopka"/>
      <w:jc w:val="both"/>
      <w:rPr>
        <w:rFonts w:ascii="Futura Lt BT" w:hAnsi="Futura Lt BT"/>
        <w:sz w:val="18"/>
        <w:lang w:val="pt-PT"/>
      </w:rPr>
    </w:pPr>
    <w:r>
      <w:rPr>
        <w:rFonts w:ascii="Futura Lt BT" w:hAnsi="Futura Lt BT"/>
        <w:sz w:val="18"/>
      </w:rPr>
      <w:t xml:space="preserve">Pracownia: 31-519 Kraków, ul. </w:t>
    </w:r>
    <w:r w:rsidRPr="00C61A9E">
      <w:rPr>
        <w:rFonts w:ascii="Futura Lt BT" w:hAnsi="Futura Lt BT"/>
        <w:sz w:val="18"/>
        <w:lang w:val="pt-PT"/>
      </w:rPr>
      <w:t xml:space="preserve">Skorupki 11/4                                     </w:t>
    </w:r>
    <w:r w:rsidRPr="00C61A9E">
      <w:rPr>
        <w:rFonts w:ascii="Futura Lt BT" w:hAnsi="Futura Lt BT"/>
        <w:sz w:val="18"/>
        <w:lang w:val="pt-PT"/>
      </w:rPr>
      <w:tab/>
      <w:t xml:space="preserve">   tel: 604-266-974</w:t>
    </w:r>
  </w:p>
  <w:p w14:paraId="2B6A974B" w14:textId="680686C6" w:rsidR="0043099A" w:rsidRPr="00C61A9E" w:rsidRDefault="00066E3B" w:rsidP="00066E3B">
    <w:pPr>
      <w:pStyle w:val="Stopka"/>
      <w:jc w:val="both"/>
      <w:rPr>
        <w:rFonts w:ascii="Futura Lt BT" w:hAnsi="Futura Lt BT"/>
        <w:sz w:val="18"/>
        <w:lang w:val="pt-PT"/>
      </w:rPr>
    </w:pPr>
    <w:r w:rsidRPr="00C61A9E">
      <w:rPr>
        <w:rFonts w:ascii="Futura Lt BT" w:hAnsi="Futura Lt BT"/>
        <w:sz w:val="18"/>
        <w:lang w:val="pt-PT"/>
      </w:rPr>
      <w:t>e-mail: biuro@sscarchitekci.pl, www.sscarchitekci.pl           NIP: 513-00-30-410, REGON: 356683859, KRS: 0000546815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D222C" w14:textId="77777777" w:rsidR="000318D9" w:rsidRDefault="000318D9" w:rsidP="00066E3B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0CD8453C" wp14:editId="6DB01013">
              <wp:simplePos x="0" y="0"/>
              <wp:positionH relativeFrom="column">
                <wp:posOffset>-36195</wp:posOffset>
              </wp:positionH>
              <wp:positionV relativeFrom="paragraph">
                <wp:posOffset>29844</wp:posOffset>
              </wp:positionV>
              <wp:extent cx="9713595" cy="153036"/>
              <wp:effectExtent l="0" t="0" r="0" b="0"/>
              <wp:wrapNone/>
              <wp:docPr id="1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713595" cy="153036"/>
                        <a:chOff x="0" y="0"/>
                        <a:chExt cx="20000" cy="20000"/>
                      </a:xfrm>
                    </wpg:grpSpPr>
                    <wps:wsp>
                      <wps:cNvPr id="16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817054" id="Group 1" o:spid="_x0000_s1026" style="position:absolute;margin-left:-2.85pt;margin-top:2.35pt;width:764.85pt;height:12.05pt;z-index:25166233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OxwgAAANs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" strokeweight=".25pt"/>
            </v:group>
          </w:pict>
        </mc:Fallback>
      </mc:AlternateContent>
    </w:r>
    <w:r>
      <w:rPr>
        <w:rFonts w:ascii="Futura Lt BT" w:hAnsi="Futura Lt BT"/>
        <w:noProof/>
        <w:sz w:val="20"/>
      </w:rPr>
      <w:drawing>
        <wp:inline distT="0" distB="0" distL="0" distR="0" wp14:anchorId="6403DFDC" wp14:editId="03AFF715">
          <wp:extent cx="6400800" cy="228600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41495F3" w14:textId="6210EAE2" w:rsidR="000318D9" w:rsidRDefault="000318D9" w:rsidP="00891518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</w:t>
    </w:r>
    <w:r>
      <w:rPr>
        <w:rFonts w:ascii="Futura Lt BT" w:hAnsi="Futura Lt BT"/>
        <w:sz w:val="20"/>
      </w:rPr>
      <w:tab/>
    </w:r>
    <w:r>
      <w:rPr>
        <w:rFonts w:ascii="Futura Lt BT" w:hAnsi="Futura Lt BT"/>
        <w:sz w:val="20"/>
      </w:rPr>
      <w:tab/>
    </w:r>
    <w:r>
      <w:rPr>
        <w:rFonts w:ascii="Futura Lt BT" w:hAnsi="Futura Lt BT"/>
        <w:sz w:val="20"/>
      </w:rPr>
      <w:tab/>
    </w:r>
    <w:r w:rsidR="00891518">
      <w:rPr>
        <w:rFonts w:ascii="Futura Lt BT" w:hAnsi="Futura Lt BT"/>
        <w:sz w:val="20"/>
      </w:rPr>
      <w:t xml:space="preserve">             </w:t>
    </w:r>
    <w:r>
      <w:rPr>
        <w:rFonts w:ascii="Futura Lt BT" w:hAnsi="Futura Lt BT"/>
        <w:sz w:val="20"/>
      </w:rPr>
      <w:t>32-082 Bolechowice, ul. Gajowa 3</w:t>
    </w:r>
  </w:p>
  <w:p w14:paraId="64C96C4F" w14:textId="72C0B2B7" w:rsidR="000318D9" w:rsidRPr="00C61A9E" w:rsidRDefault="000318D9" w:rsidP="00891518">
    <w:pPr>
      <w:pStyle w:val="Stopka"/>
      <w:jc w:val="both"/>
      <w:rPr>
        <w:rFonts w:ascii="Futura Lt BT" w:hAnsi="Futura Lt BT"/>
        <w:sz w:val="18"/>
        <w:lang w:val="pt-PT"/>
      </w:rPr>
    </w:pPr>
    <w:r>
      <w:rPr>
        <w:rFonts w:ascii="Futura Lt BT" w:hAnsi="Futura Lt BT"/>
        <w:sz w:val="18"/>
      </w:rPr>
      <w:t xml:space="preserve">Pracownia: 31-519 Kraków, ul. </w:t>
    </w:r>
    <w:r w:rsidRPr="00C61A9E">
      <w:rPr>
        <w:rFonts w:ascii="Futura Lt BT" w:hAnsi="Futura Lt BT"/>
        <w:sz w:val="18"/>
        <w:lang w:val="pt-PT"/>
      </w:rPr>
      <w:t xml:space="preserve">Skorupki 11/4                                     </w:t>
    </w:r>
    <w:r w:rsidRPr="00C61A9E">
      <w:rPr>
        <w:rFonts w:ascii="Futura Lt BT" w:hAnsi="Futura Lt BT"/>
        <w:sz w:val="18"/>
        <w:lang w:val="pt-PT"/>
      </w:rPr>
      <w:tab/>
      <w:t xml:space="preserve">   </w:t>
    </w:r>
    <w:r w:rsidRPr="00C61A9E">
      <w:rPr>
        <w:rFonts w:ascii="Futura Lt BT" w:hAnsi="Futura Lt BT"/>
        <w:sz w:val="18"/>
        <w:lang w:val="pt-PT"/>
      </w:rPr>
      <w:tab/>
    </w:r>
    <w:r w:rsidRPr="00C61A9E">
      <w:rPr>
        <w:rFonts w:ascii="Futura Lt BT" w:hAnsi="Futura Lt BT"/>
        <w:sz w:val="18"/>
        <w:lang w:val="pt-PT"/>
      </w:rPr>
      <w:tab/>
    </w:r>
    <w:r w:rsidRPr="00C61A9E">
      <w:rPr>
        <w:rFonts w:ascii="Futura Lt BT" w:hAnsi="Futura Lt BT"/>
        <w:sz w:val="18"/>
        <w:lang w:val="pt-PT"/>
      </w:rPr>
      <w:tab/>
    </w:r>
    <w:r w:rsidRPr="00C61A9E">
      <w:rPr>
        <w:rFonts w:ascii="Futura Lt BT" w:hAnsi="Futura Lt BT"/>
        <w:sz w:val="18"/>
        <w:lang w:val="pt-PT"/>
      </w:rPr>
      <w:tab/>
    </w:r>
    <w:r w:rsidRPr="00C61A9E">
      <w:rPr>
        <w:rFonts w:ascii="Futura Lt BT" w:hAnsi="Futura Lt BT"/>
        <w:sz w:val="18"/>
        <w:lang w:val="pt-PT"/>
      </w:rPr>
      <w:tab/>
    </w:r>
    <w:r w:rsidR="00891518" w:rsidRPr="00C61A9E">
      <w:rPr>
        <w:rFonts w:ascii="Futura Lt BT" w:hAnsi="Futura Lt BT"/>
        <w:sz w:val="18"/>
        <w:lang w:val="pt-PT"/>
      </w:rPr>
      <w:t xml:space="preserve">  </w:t>
    </w:r>
    <w:r w:rsidRPr="00C61A9E">
      <w:rPr>
        <w:rFonts w:ascii="Futura Lt BT" w:hAnsi="Futura Lt BT"/>
        <w:sz w:val="18"/>
        <w:lang w:val="pt-PT"/>
      </w:rPr>
      <w:tab/>
    </w:r>
    <w:r w:rsidR="00891518" w:rsidRPr="00C61A9E">
      <w:rPr>
        <w:rFonts w:ascii="Futura Lt BT" w:hAnsi="Futura Lt BT"/>
        <w:sz w:val="18"/>
        <w:lang w:val="pt-PT"/>
      </w:rPr>
      <w:t xml:space="preserve">      </w:t>
    </w:r>
    <w:r w:rsidRPr="00C61A9E">
      <w:rPr>
        <w:rFonts w:ascii="Futura Lt BT" w:hAnsi="Futura Lt BT"/>
        <w:sz w:val="18"/>
        <w:lang w:val="pt-PT"/>
      </w:rPr>
      <w:t>tel: 604-266-974</w:t>
    </w:r>
  </w:p>
  <w:p w14:paraId="1E4D0C29" w14:textId="6E4AF06D" w:rsidR="000318D9" w:rsidRPr="00C61A9E" w:rsidRDefault="000318D9" w:rsidP="00891518">
    <w:pPr>
      <w:pStyle w:val="Stopka"/>
      <w:jc w:val="both"/>
      <w:rPr>
        <w:rFonts w:ascii="Futura Lt BT" w:hAnsi="Futura Lt BT"/>
        <w:sz w:val="18"/>
        <w:lang w:val="pt-PT"/>
      </w:rPr>
    </w:pPr>
    <w:r w:rsidRPr="00C61A9E">
      <w:rPr>
        <w:rFonts w:ascii="Futura Lt BT" w:hAnsi="Futura Lt BT"/>
        <w:sz w:val="18"/>
        <w:lang w:val="pt-PT"/>
      </w:rPr>
      <w:t xml:space="preserve">e-mail: biuro@sscarchitekci.pl, www.sscarchitekci.pl           </w:t>
    </w:r>
    <w:r w:rsidR="00891518" w:rsidRPr="00C61A9E">
      <w:rPr>
        <w:rFonts w:ascii="Futura Lt BT" w:hAnsi="Futura Lt BT"/>
        <w:sz w:val="18"/>
        <w:lang w:val="pt-PT"/>
      </w:rPr>
      <w:tab/>
    </w:r>
    <w:r w:rsidR="00891518" w:rsidRPr="00C61A9E">
      <w:rPr>
        <w:rFonts w:ascii="Futura Lt BT" w:hAnsi="Futura Lt BT"/>
        <w:sz w:val="18"/>
        <w:lang w:val="pt-PT"/>
      </w:rPr>
      <w:tab/>
    </w:r>
    <w:r w:rsidR="00891518" w:rsidRPr="00C61A9E">
      <w:rPr>
        <w:rFonts w:ascii="Futura Lt BT" w:hAnsi="Futura Lt BT"/>
        <w:sz w:val="18"/>
        <w:lang w:val="pt-PT"/>
      </w:rPr>
      <w:tab/>
      <w:t xml:space="preserve">     </w:t>
    </w:r>
    <w:r w:rsidRPr="00C61A9E">
      <w:rPr>
        <w:rFonts w:ascii="Futura Lt BT" w:hAnsi="Futura Lt BT"/>
        <w:sz w:val="18"/>
        <w:lang w:val="pt-PT"/>
      </w:rPr>
      <w:t>NIP: 513-00-30-410, REGON: 356683859, KRS: 0000546815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8DFF6" w14:textId="77777777" w:rsidR="001C4D77" w:rsidRDefault="001C4D77">
      <w:r>
        <w:separator/>
      </w:r>
    </w:p>
  </w:footnote>
  <w:footnote w:type="continuationSeparator" w:id="0">
    <w:p w14:paraId="40186BA2" w14:textId="77777777" w:rsidR="001C4D77" w:rsidRDefault="001C4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F6A6C" w14:textId="5AB3A775" w:rsidR="0043099A" w:rsidRDefault="00663485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55ABDAB0" wp14:editId="5AE38FE0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8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9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CE091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</v:group>
          </w:pict>
        </mc:Fallback>
      </mc:AlternateContent>
    </w:r>
    <w:r w:rsidR="0043099A">
      <w:rPr>
        <w:noProof/>
        <w:sz w:val="20"/>
      </w:rPr>
      <w:drawing>
        <wp:inline distT="0" distB="0" distL="0" distR="0" wp14:anchorId="3CF17B10" wp14:editId="37A80F0B">
          <wp:extent cx="1466850" cy="428625"/>
          <wp:effectExtent l="19050" t="0" r="0" b="0"/>
          <wp:docPr id="974374066" name="Obraz 974374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14691" w14:textId="004922FB" w:rsidR="000318D9" w:rsidRDefault="00891518" w:rsidP="00891518">
    <w:pPr>
      <w:pStyle w:val="Nagwek"/>
      <w:ind w:left="12053"/>
      <w:jc w:val="center"/>
      <w:rPr>
        <w:sz w:val="20"/>
      </w:rPr>
    </w:pPr>
    <w:r>
      <w:rPr>
        <w:noProof/>
        <w:sz w:val="20"/>
      </w:rPr>
      <w:drawing>
        <wp:inline distT="0" distB="0" distL="0" distR="0" wp14:anchorId="10CFA771" wp14:editId="09574CA2">
          <wp:extent cx="1466850" cy="428625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0" allowOverlap="1" wp14:anchorId="2E1CE54B" wp14:editId="490F1BEE">
              <wp:simplePos x="0" y="0"/>
              <wp:positionH relativeFrom="column">
                <wp:posOffset>-83185</wp:posOffset>
              </wp:positionH>
              <wp:positionV relativeFrom="paragraph">
                <wp:posOffset>490220</wp:posOffset>
              </wp:positionV>
              <wp:extent cx="9886627" cy="266700"/>
              <wp:effectExtent l="0" t="0" r="0" b="0"/>
              <wp:wrapNone/>
              <wp:docPr id="1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886627" cy="266700"/>
                        <a:chOff x="0" y="0"/>
                        <a:chExt cx="20000" cy="20000"/>
                      </a:xfrm>
                    </wpg:grpSpPr>
                    <wps:wsp>
                      <wps:cNvPr id="12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453DA3" id="Group 4" o:spid="_x0000_s1026" style="position:absolute;margin-left:-6.55pt;margin-top:38.6pt;width:778.45pt;height:21pt;z-index:251660288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369C58F0"/>
    <w:lvl w:ilvl="0">
      <w:start w:val="1"/>
      <w:numFmt w:val="bullet"/>
      <w:pStyle w:val="Lista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B0007BD6"/>
    <w:name w:val="WWNum1"/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852" w:hanging="284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560" w:hanging="708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708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976" w:hanging="708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684" w:hanging="708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392" w:hanging="708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100" w:hanging="708"/>
      </w:pPr>
      <w:rPr>
        <w:rFonts w:ascii="Symbol" w:hAnsi="Symbol"/>
      </w:rPr>
    </w:lvl>
  </w:abstractNum>
  <w:abstractNum w:abstractNumId="2" w15:restartNumberingAfterBreak="0">
    <w:nsid w:val="00000002"/>
    <w:multiLevelType w:val="multilevel"/>
    <w:tmpl w:val="454E1380"/>
    <w:lvl w:ilvl="0">
      <w:start w:val="1"/>
      <w:numFmt w:val="decimal"/>
      <w:pStyle w:val="ReportList2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4"/>
    <w:multiLevelType w:val="multilevel"/>
    <w:tmpl w:val="00000004"/>
    <w:name w:val="WWNum4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1C74CEB"/>
    <w:multiLevelType w:val="multilevel"/>
    <w:tmpl w:val="550C178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7" w15:restartNumberingAfterBreak="0">
    <w:nsid w:val="029779A0"/>
    <w:multiLevelType w:val="hybridMultilevel"/>
    <w:tmpl w:val="4CC0B0EE"/>
    <w:lvl w:ilvl="0" w:tplc="CD52641A">
      <w:start w:val="1"/>
      <w:numFmt w:val="lowerLetter"/>
      <w:pStyle w:val="L3pz"/>
      <w:lvlText w:val="%1)"/>
      <w:lvlJc w:val="left"/>
      <w:pPr>
        <w:tabs>
          <w:tab w:val="num" w:pos="709"/>
        </w:tabs>
        <w:ind w:left="709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0AD82123"/>
    <w:multiLevelType w:val="multilevel"/>
    <w:tmpl w:val="550C178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9" w15:restartNumberingAfterBreak="0">
    <w:nsid w:val="12A27F4F"/>
    <w:multiLevelType w:val="hybridMultilevel"/>
    <w:tmpl w:val="9BC2D4C6"/>
    <w:lvl w:ilvl="0" w:tplc="FFFFFFFF">
      <w:start w:val="1"/>
      <w:numFmt w:val="bullet"/>
      <w:pStyle w:val="Punkt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809CE"/>
    <w:multiLevelType w:val="hybridMultilevel"/>
    <w:tmpl w:val="97DA2F94"/>
    <w:lvl w:ilvl="0" w:tplc="0415000F">
      <w:start w:val="1"/>
      <w:numFmt w:val="decimal"/>
      <w:pStyle w:val="Retrai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E0A97"/>
    <w:multiLevelType w:val="hybridMultilevel"/>
    <w:tmpl w:val="8062954C"/>
    <w:lvl w:ilvl="0" w:tplc="0415000F">
      <w:start w:val="1"/>
      <w:numFmt w:val="decimal"/>
      <w:pStyle w:val="ReportList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907CD5"/>
    <w:multiLevelType w:val="hybridMultilevel"/>
    <w:tmpl w:val="D5EC53C8"/>
    <w:lvl w:ilvl="0" w:tplc="A442E03A">
      <w:start w:val="1"/>
      <w:numFmt w:val="upperRoman"/>
      <w:pStyle w:val="Listapunktowana2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D35203F"/>
    <w:multiLevelType w:val="multilevel"/>
    <w:tmpl w:val="3490D31C"/>
    <w:lvl w:ilvl="0">
      <w:start w:val="1"/>
      <w:numFmt w:val="decimal"/>
      <w:pStyle w:val="ISOnagwek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4810D6"/>
    <w:multiLevelType w:val="hybridMultilevel"/>
    <w:tmpl w:val="C444E45C"/>
    <w:lvl w:ilvl="0" w:tplc="3280A9DC">
      <w:start w:val="1"/>
      <w:numFmt w:val="bullet"/>
      <w:pStyle w:val="S1i2pz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57DAF"/>
    <w:multiLevelType w:val="hybridMultilevel"/>
    <w:tmpl w:val="C9984D80"/>
    <w:lvl w:ilvl="0" w:tplc="588A1C52">
      <w:start w:val="1"/>
      <w:numFmt w:val="bullet"/>
      <w:pStyle w:val="Apunktorymae1"/>
      <w:lvlText w:val="▪"/>
      <w:lvlJc w:val="left"/>
      <w:pPr>
        <w:ind w:left="1573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19D2BBE"/>
    <w:multiLevelType w:val="multilevel"/>
    <w:tmpl w:val="41C69A24"/>
    <w:styleLink w:val="Styl1"/>
    <w:lvl w:ilvl="0">
      <w:start w:val="1"/>
      <w:numFmt w:val="decimal"/>
      <w:lvlText w:val="%1."/>
      <w:lvlJc w:val="left"/>
      <w:pPr>
        <w:ind w:left="4857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5577" w:hanging="360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6297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1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7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4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1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617" w:hanging="180"/>
      </w:pPr>
      <w:rPr>
        <w:rFonts w:hint="default"/>
      </w:rPr>
    </w:lvl>
  </w:abstractNum>
  <w:abstractNum w:abstractNumId="17" w15:restartNumberingAfterBreak="0">
    <w:nsid w:val="2610661E"/>
    <w:multiLevelType w:val="hybridMultilevel"/>
    <w:tmpl w:val="16FC3CD4"/>
    <w:lvl w:ilvl="0" w:tplc="EA824368">
      <w:start w:val="1"/>
      <w:numFmt w:val="decimal"/>
      <w:pStyle w:val="WW-Tekstpodstawowy3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/>
        <w:b/>
      </w:rPr>
    </w:lvl>
    <w:lvl w:ilvl="1" w:tplc="FFFFFFFF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hint="default"/>
      </w:rPr>
    </w:lvl>
    <w:lvl w:ilvl="2" w:tplc="FFFFFFFF">
      <w:start w:val="6"/>
      <w:numFmt w:val="bullet"/>
      <w:lvlText w:val="-"/>
      <w:lvlJc w:val="left"/>
      <w:pPr>
        <w:tabs>
          <w:tab w:val="num" w:pos="3087"/>
        </w:tabs>
        <w:ind w:left="3087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8" w15:restartNumberingAfterBreak="0">
    <w:nsid w:val="27714441"/>
    <w:multiLevelType w:val="hybridMultilevel"/>
    <w:tmpl w:val="FD94C790"/>
    <w:lvl w:ilvl="0" w:tplc="54687B38">
      <w:start w:val="1"/>
      <w:numFmt w:val="bullet"/>
      <w:pStyle w:val="WYPUNKTOWANIEISTOPNIA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"/>
      <w:lvlJc w:val="left"/>
      <w:pPr>
        <w:ind w:left="186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29B94B9D"/>
    <w:multiLevelType w:val="hybridMultilevel"/>
    <w:tmpl w:val="1D4A04DE"/>
    <w:lvl w:ilvl="0" w:tplc="87D6B37C">
      <w:start w:val="1"/>
      <w:numFmt w:val="bullet"/>
      <w:pStyle w:val="W3pz"/>
      <w:lvlText w:val="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4A1570"/>
    <w:multiLevelType w:val="multilevel"/>
    <w:tmpl w:val="E8DA9E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1000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4431B5C"/>
    <w:multiLevelType w:val="hybridMultilevel"/>
    <w:tmpl w:val="7D76AFFE"/>
    <w:lvl w:ilvl="0" w:tplc="26CA76B6">
      <w:start w:val="3"/>
      <w:numFmt w:val="bullet"/>
      <w:lvlText w:val="-"/>
      <w:lvlJc w:val="left"/>
      <w:pPr>
        <w:ind w:left="360" w:hanging="360"/>
      </w:pPr>
      <w:rPr>
        <w:rFonts w:hint="default"/>
        <w:b/>
        <w:i w:val="0"/>
        <w:strike w:val="0"/>
        <w:dstrike w:val="0"/>
        <w:sz w:val="24"/>
        <w:szCs w:val="24"/>
        <w:u w:val="no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2C651E"/>
    <w:multiLevelType w:val="multilevel"/>
    <w:tmpl w:val="46CA1306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23" w15:restartNumberingAfterBreak="0">
    <w:nsid w:val="38346CC1"/>
    <w:multiLevelType w:val="hybridMultilevel"/>
    <w:tmpl w:val="42EA58BE"/>
    <w:lvl w:ilvl="0" w:tplc="67665084">
      <w:start w:val="1"/>
      <w:numFmt w:val="decimal"/>
      <w:pStyle w:val="23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5A157B"/>
    <w:multiLevelType w:val="hybridMultilevel"/>
    <w:tmpl w:val="A2DA2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A65705"/>
    <w:multiLevelType w:val="singleLevel"/>
    <w:tmpl w:val="48D8FF0C"/>
    <w:lvl w:ilvl="0">
      <w:numFmt w:val="bullet"/>
      <w:pStyle w:val="Lista3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BodyText27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D1A3E"/>
    <w:multiLevelType w:val="hybridMultilevel"/>
    <w:tmpl w:val="81785862"/>
    <w:lvl w:ilvl="0" w:tplc="CCF454B8">
      <w:start w:val="1"/>
      <w:numFmt w:val="upperRoman"/>
      <w:pStyle w:val="Listapunktowana3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AB4E9B"/>
    <w:multiLevelType w:val="multilevel"/>
    <w:tmpl w:val="24367C14"/>
    <w:lvl w:ilvl="0">
      <w:start w:val="1"/>
      <w:numFmt w:val="decimal"/>
      <w:pStyle w:val="Apktgwne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punktory2st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B4441F7"/>
    <w:multiLevelType w:val="singleLevel"/>
    <w:tmpl w:val="7CAEA95A"/>
    <w:lvl w:ilvl="0">
      <w:start w:val="1"/>
      <w:numFmt w:val="bullet"/>
      <w:pStyle w:val="ReportTable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0" w15:restartNumberingAfterBreak="0">
    <w:nsid w:val="4C1C14F7"/>
    <w:multiLevelType w:val="hybridMultilevel"/>
    <w:tmpl w:val="FB00C252"/>
    <w:lvl w:ilvl="0" w:tplc="B99AD8F8">
      <w:numFmt w:val="bullet"/>
      <w:pStyle w:val="wypunktowanie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CC0664"/>
    <w:multiLevelType w:val="hybridMultilevel"/>
    <w:tmpl w:val="64741A02"/>
    <w:lvl w:ilvl="0" w:tplc="0415000F">
      <w:start w:val="1"/>
      <w:numFmt w:val="decimal"/>
      <w:pStyle w:val="ReportLevel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8069F6"/>
    <w:multiLevelType w:val="multilevel"/>
    <w:tmpl w:val="5C36F90A"/>
    <w:lvl w:ilvl="0">
      <w:start w:val="1"/>
      <w:numFmt w:val="decimal"/>
      <w:pStyle w:val="1wypstrzaki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52DC7968"/>
    <w:multiLevelType w:val="multilevel"/>
    <w:tmpl w:val="550C178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34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pStyle w:val="Heading41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Heading51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D5205F"/>
    <w:multiLevelType w:val="multilevel"/>
    <w:tmpl w:val="671027A8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36" w15:restartNumberingAfterBreak="0">
    <w:nsid w:val="5AD324C0"/>
    <w:multiLevelType w:val="multilevel"/>
    <w:tmpl w:val="550C178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37" w15:restartNumberingAfterBreak="0">
    <w:nsid w:val="5F493185"/>
    <w:multiLevelType w:val="hybridMultilevel"/>
    <w:tmpl w:val="D41A6C0A"/>
    <w:lvl w:ilvl="0" w:tplc="CC764230">
      <w:start w:val="1"/>
      <w:numFmt w:val="decimal"/>
      <w:pStyle w:val="Styl2"/>
      <w:lvlText w:val="ZAŁ.NR%1."/>
      <w:lvlJc w:val="left"/>
      <w:pPr>
        <w:ind w:left="1077" w:hanging="360"/>
      </w:pPr>
      <w:rPr>
        <w:rFonts w:ascii="ISOCPEUR" w:hAnsi="ISOCPEUR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622E4F5E"/>
    <w:multiLevelType w:val="multilevel"/>
    <w:tmpl w:val="550C178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39" w15:restartNumberingAfterBreak="0">
    <w:nsid w:val="6E130DEA"/>
    <w:multiLevelType w:val="multilevel"/>
    <w:tmpl w:val="550C178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40" w15:restartNumberingAfterBreak="0">
    <w:nsid w:val="7060738B"/>
    <w:multiLevelType w:val="multilevel"/>
    <w:tmpl w:val="A1140A28"/>
    <w:lvl w:ilvl="0">
      <w:start w:val="1"/>
      <w:numFmt w:val="decimal"/>
      <w:pStyle w:val="CEDomin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CEDomin11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CEDomin111"/>
      <w:lvlText w:val="%1.%2.%3.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17B5AE6"/>
    <w:multiLevelType w:val="hybridMultilevel"/>
    <w:tmpl w:val="36BC35D2"/>
    <w:lvl w:ilvl="0" w:tplc="42A2BBEA">
      <w:start w:val="1"/>
      <w:numFmt w:val="bullet"/>
      <w:pStyle w:val="W1i2pz"/>
      <w:lvlText w:val="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8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numFmt w:val="bullet"/>
      <w:lvlText w:val="-"/>
      <w:lvlJc w:val="left"/>
      <w:pPr>
        <w:tabs>
          <w:tab w:val="num" w:pos="3750"/>
        </w:tabs>
        <w:ind w:left="3750" w:hanging="51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B1FB6"/>
    <w:multiLevelType w:val="hybridMultilevel"/>
    <w:tmpl w:val="762255F0"/>
    <w:lvl w:ilvl="0" w:tplc="04150019">
      <w:start w:val="1"/>
      <w:numFmt w:val="lowerLetter"/>
      <w:pStyle w:val="S3pz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56487781">
    <w:abstractNumId w:val="10"/>
  </w:num>
  <w:num w:numId="2" w16cid:durableId="1538813480">
    <w:abstractNumId w:val="26"/>
  </w:num>
  <w:num w:numId="3" w16cid:durableId="1585217160">
    <w:abstractNumId w:val="11"/>
  </w:num>
  <w:num w:numId="4" w16cid:durableId="1979532718">
    <w:abstractNumId w:val="34"/>
  </w:num>
  <w:num w:numId="5" w16cid:durableId="398292223">
    <w:abstractNumId w:val="42"/>
  </w:num>
  <w:num w:numId="6" w16cid:durableId="963386715">
    <w:abstractNumId w:val="23"/>
  </w:num>
  <w:num w:numId="7" w16cid:durableId="1081097579">
    <w:abstractNumId w:val="31"/>
  </w:num>
  <w:num w:numId="8" w16cid:durableId="2080859052">
    <w:abstractNumId w:val="2"/>
  </w:num>
  <w:num w:numId="9" w16cid:durableId="1816533136">
    <w:abstractNumId w:val="32"/>
  </w:num>
  <w:num w:numId="10" w16cid:durableId="949052578">
    <w:abstractNumId w:val="12"/>
  </w:num>
  <w:num w:numId="11" w16cid:durableId="1202088472">
    <w:abstractNumId w:val="27"/>
  </w:num>
  <w:num w:numId="12" w16cid:durableId="738939654">
    <w:abstractNumId w:val="40"/>
  </w:num>
  <w:num w:numId="13" w16cid:durableId="421462439">
    <w:abstractNumId w:val="9"/>
  </w:num>
  <w:num w:numId="14" w16cid:durableId="948320057">
    <w:abstractNumId w:val="13"/>
  </w:num>
  <w:num w:numId="15" w16cid:durableId="726532199">
    <w:abstractNumId w:val="20"/>
  </w:num>
  <w:num w:numId="16" w16cid:durableId="1902784576">
    <w:abstractNumId w:val="14"/>
  </w:num>
  <w:num w:numId="17" w16cid:durableId="1788960321">
    <w:abstractNumId w:val="7"/>
  </w:num>
  <w:num w:numId="18" w16cid:durableId="166093295">
    <w:abstractNumId w:val="19"/>
  </w:num>
  <w:num w:numId="19" w16cid:durableId="789424">
    <w:abstractNumId w:val="41"/>
  </w:num>
  <w:num w:numId="20" w16cid:durableId="1720595629">
    <w:abstractNumId w:val="16"/>
  </w:num>
  <w:num w:numId="21" w16cid:durableId="501361083">
    <w:abstractNumId w:val="37"/>
  </w:num>
  <w:num w:numId="22" w16cid:durableId="1860965179">
    <w:abstractNumId w:val="18"/>
  </w:num>
  <w:num w:numId="23" w16cid:durableId="791246124">
    <w:abstractNumId w:val="25"/>
  </w:num>
  <w:num w:numId="24" w16cid:durableId="1331521486">
    <w:abstractNumId w:val="29"/>
  </w:num>
  <w:num w:numId="25" w16cid:durableId="1962303150">
    <w:abstractNumId w:val="17"/>
  </w:num>
  <w:num w:numId="26" w16cid:durableId="1802648849">
    <w:abstractNumId w:val="0"/>
  </w:num>
  <w:num w:numId="27" w16cid:durableId="1541278577">
    <w:abstractNumId w:val="30"/>
  </w:num>
  <w:num w:numId="28" w16cid:durableId="718869283">
    <w:abstractNumId w:val="28"/>
  </w:num>
  <w:num w:numId="29" w16cid:durableId="300766718">
    <w:abstractNumId w:val="15"/>
  </w:num>
  <w:num w:numId="30" w16cid:durableId="1255359310">
    <w:abstractNumId w:val="24"/>
  </w:num>
  <w:num w:numId="31" w16cid:durableId="531503397">
    <w:abstractNumId w:val="36"/>
  </w:num>
  <w:num w:numId="32" w16cid:durableId="509376270">
    <w:abstractNumId w:val="38"/>
  </w:num>
  <w:num w:numId="33" w16cid:durableId="1975519023">
    <w:abstractNumId w:val="39"/>
  </w:num>
  <w:num w:numId="34" w16cid:durableId="171799051">
    <w:abstractNumId w:val="35"/>
  </w:num>
  <w:num w:numId="35" w16cid:durableId="1220899385">
    <w:abstractNumId w:val="33"/>
  </w:num>
  <w:num w:numId="36" w16cid:durableId="1141851517">
    <w:abstractNumId w:val="22"/>
  </w:num>
  <w:num w:numId="37" w16cid:durableId="836651257">
    <w:abstractNumId w:val="6"/>
  </w:num>
  <w:num w:numId="38" w16cid:durableId="1127048615">
    <w:abstractNumId w:val="8"/>
  </w:num>
  <w:num w:numId="39" w16cid:durableId="1900557655">
    <w:abstractNumId w:val="2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0FD3"/>
    <w:rsid w:val="00004794"/>
    <w:rsid w:val="000055A9"/>
    <w:rsid w:val="00015A6E"/>
    <w:rsid w:val="000202A8"/>
    <w:rsid w:val="00020DF5"/>
    <w:rsid w:val="00022EF1"/>
    <w:rsid w:val="00027389"/>
    <w:rsid w:val="0003069D"/>
    <w:rsid w:val="000318D9"/>
    <w:rsid w:val="000333B2"/>
    <w:rsid w:val="00033BEA"/>
    <w:rsid w:val="00036A28"/>
    <w:rsid w:val="0004138C"/>
    <w:rsid w:val="000440EA"/>
    <w:rsid w:val="00044799"/>
    <w:rsid w:val="0005402A"/>
    <w:rsid w:val="00054E50"/>
    <w:rsid w:val="00066E3B"/>
    <w:rsid w:val="00070FD6"/>
    <w:rsid w:val="00084D4D"/>
    <w:rsid w:val="00086D49"/>
    <w:rsid w:val="000902F6"/>
    <w:rsid w:val="00097F92"/>
    <w:rsid w:val="000A3B8A"/>
    <w:rsid w:val="000A4FB3"/>
    <w:rsid w:val="000B2AC4"/>
    <w:rsid w:val="000B3949"/>
    <w:rsid w:val="000B5D91"/>
    <w:rsid w:val="000C2B1D"/>
    <w:rsid w:val="000C2B44"/>
    <w:rsid w:val="000C678B"/>
    <w:rsid w:val="000C6D68"/>
    <w:rsid w:val="000C7917"/>
    <w:rsid w:val="000D4304"/>
    <w:rsid w:val="000E4815"/>
    <w:rsid w:val="000E5730"/>
    <w:rsid w:val="000F25EE"/>
    <w:rsid w:val="000F383C"/>
    <w:rsid w:val="000F6952"/>
    <w:rsid w:val="00101F71"/>
    <w:rsid w:val="00103114"/>
    <w:rsid w:val="00104B57"/>
    <w:rsid w:val="00106FFA"/>
    <w:rsid w:val="00107702"/>
    <w:rsid w:val="00112E08"/>
    <w:rsid w:val="001201A6"/>
    <w:rsid w:val="001232F4"/>
    <w:rsid w:val="0012752D"/>
    <w:rsid w:val="00133853"/>
    <w:rsid w:val="00134E97"/>
    <w:rsid w:val="0014103F"/>
    <w:rsid w:val="00141522"/>
    <w:rsid w:val="00141F3F"/>
    <w:rsid w:val="0014419B"/>
    <w:rsid w:val="001443D8"/>
    <w:rsid w:val="00145CAE"/>
    <w:rsid w:val="001465D0"/>
    <w:rsid w:val="00147A20"/>
    <w:rsid w:val="001540BC"/>
    <w:rsid w:val="001541C5"/>
    <w:rsid w:val="001542CE"/>
    <w:rsid w:val="00163C23"/>
    <w:rsid w:val="0017079F"/>
    <w:rsid w:val="001753CD"/>
    <w:rsid w:val="001763B7"/>
    <w:rsid w:val="00180959"/>
    <w:rsid w:val="00182660"/>
    <w:rsid w:val="00185288"/>
    <w:rsid w:val="00190B3E"/>
    <w:rsid w:val="001936B6"/>
    <w:rsid w:val="00197AA2"/>
    <w:rsid w:val="00197C97"/>
    <w:rsid w:val="001A0EC3"/>
    <w:rsid w:val="001A26F1"/>
    <w:rsid w:val="001A6ED0"/>
    <w:rsid w:val="001A77E4"/>
    <w:rsid w:val="001B76A6"/>
    <w:rsid w:val="001C4D77"/>
    <w:rsid w:val="001D2D95"/>
    <w:rsid w:val="001D3802"/>
    <w:rsid w:val="001D705D"/>
    <w:rsid w:val="001E24D2"/>
    <w:rsid w:val="001E49BF"/>
    <w:rsid w:val="001F104A"/>
    <w:rsid w:val="001F2E2A"/>
    <w:rsid w:val="001F3C84"/>
    <w:rsid w:val="001F60BD"/>
    <w:rsid w:val="001F7179"/>
    <w:rsid w:val="001F7355"/>
    <w:rsid w:val="002025AC"/>
    <w:rsid w:val="00204194"/>
    <w:rsid w:val="00210A54"/>
    <w:rsid w:val="002144A5"/>
    <w:rsid w:val="00215B68"/>
    <w:rsid w:val="00216B57"/>
    <w:rsid w:val="00221059"/>
    <w:rsid w:val="00222999"/>
    <w:rsid w:val="002240E3"/>
    <w:rsid w:val="00230055"/>
    <w:rsid w:val="00235E0C"/>
    <w:rsid w:val="002360F9"/>
    <w:rsid w:val="00247E6D"/>
    <w:rsid w:val="00253A5D"/>
    <w:rsid w:val="00255B60"/>
    <w:rsid w:val="00265BAC"/>
    <w:rsid w:val="00266BAC"/>
    <w:rsid w:val="00275B9B"/>
    <w:rsid w:val="00277E79"/>
    <w:rsid w:val="00286B01"/>
    <w:rsid w:val="00293723"/>
    <w:rsid w:val="002942B8"/>
    <w:rsid w:val="00295383"/>
    <w:rsid w:val="002A37D7"/>
    <w:rsid w:val="002A3BFA"/>
    <w:rsid w:val="002A67F5"/>
    <w:rsid w:val="002A7186"/>
    <w:rsid w:val="002A7234"/>
    <w:rsid w:val="002B23A6"/>
    <w:rsid w:val="002B4BDC"/>
    <w:rsid w:val="002C4D79"/>
    <w:rsid w:val="002D26E0"/>
    <w:rsid w:val="002D6F59"/>
    <w:rsid w:val="002E2BEC"/>
    <w:rsid w:val="002F1CF2"/>
    <w:rsid w:val="002F1D2E"/>
    <w:rsid w:val="002F283D"/>
    <w:rsid w:val="002F7E3B"/>
    <w:rsid w:val="003002B6"/>
    <w:rsid w:val="00301090"/>
    <w:rsid w:val="0030261C"/>
    <w:rsid w:val="003032EC"/>
    <w:rsid w:val="00304C45"/>
    <w:rsid w:val="003070A0"/>
    <w:rsid w:val="00307634"/>
    <w:rsid w:val="00311BB6"/>
    <w:rsid w:val="00322A5A"/>
    <w:rsid w:val="00322ECC"/>
    <w:rsid w:val="0033140A"/>
    <w:rsid w:val="0033340C"/>
    <w:rsid w:val="00334A21"/>
    <w:rsid w:val="00340867"/>
    <w:rsid w:val="00342B2E"/>
    <w:rsid w:val="00346ACB"/>
    <w:rsid w:val="003509E9"/>
    <w:rsid w:val="00353269"/>
    <w:rsid w:val="003539B8"/>
    <w:rsid w:val="00354A05"/>
    <w:rsid w:val="00363B1B"/>
    <w:rsid w:val="0036474B"/>
    <w:rsid w:val="003664E4"/>
    <w:rsid w:val="0036797F"/>
    <w:rsid w:val="003702C8"/>
    <w:rsid w:val="00375912"/>
    <w:rsid w:val="003824C4"/>
    <w:rsid w:val="003872E0"/>
    <w:rsid w:val="00395207"/>
    <w:rsid w:val="003A60AC"/>
    <w:rsid w:val="003B0B59"/>
    <w:rsid w:val="003B4C7D"/>
    <w:rsid w:val="003C1486"/>
    <w:rsid w:val="003C19DB"/>
    <w:rsid w:val="003C52E2"/>
    <w:rsid w:val="003C602F"/>
    <w:rsid w:val="003D3DE5"/>
    <w:rsid w:val="003D7574"/>
    <w:rsid w:val="003E0285"/>
    <w:rsid w:val="003E39D6"/>
    <w:rsid w:val="003E567D"/>
    <w:rsid w:val="003F0D2B"/>
    <w:rsid w:val="003F401C"/>
    <w:rsid w:val="003F6F69"/>
    <w:rsid w:val="004000FF"/>
    <w:rsid w:val="00402304"/>
    <w:rsid w:val="00404D4B"/>
    <w:rsid w:val="00406316"/>
    <w:rsid w:val="00406373"/>
    <w:rsid w:val="00420CFB"/>
    <w:rsid w:val="004245F3"/>
    <w:rsid w:val="004274B7"/>
    <w:rsid w:val="00427AA2"/>
    <w:rsid w:val="0043099A"/>
    <w:rsid w:val="004323B2"/>
    <w:rsid w:val="004328EC"/>
    <w:rsid w:val="00441C57"/>
    <w:rsid w:val="0044552F"/>
    <w:rsid w:val="00447B84"/>
    <w:rsid w:val="0045035F"/>
    <w:rsid w:val="00451415"/>
    <w:rsid w:val="00452278"/>
    <w:rsid w:val="00456AC0"/>
    <w:rsid w:val="004572C9"/>
    <w:rsid w:val="004601BF"/>
    <w:rsid w:val="004604F5"/>
    <w:rsid w:val="00460925"/>
    <w:rsid w:val="004637ED"/>
    <w:rsid w:val="00464205"/>
    <w:rsid w:val="00464612"/>
    <w:rsid w:val="00466CCE"/>
    <w:rsid w:val="00470716"/>
    <w:rsid w:val="004730F8"/>
    <w:rsid w:val="00473333"/>
    <w:rsid w:val="0047391B"/>
    <w:rsid w:val="00476FF0"/>
    <w:rsid w:val="00477A27"/>
    <w:rsid w:val="0048081E"/>
    <w:rsid w:val="004836E8"/>
    <w:rsid w:val="00483BAF"/>
    <w:rsid w:val="00485979"/>
    <w:rsid w:val="0049145D"/>
    <w:rsid w:val="00491BD0"/>
    <w:rsid w:val="00493427"/>
    <w:rsid w:val="004A237A"/>
    <w:rsid w:val="004A4B0E"/>
    <w:rsid w:val="004A5F3E"/>
    <w:rsid w:val="004A6A81"/>
    <w:rsid w:val="004B4FDB"/>
    <w:rsid w:val="004B5C43"/>
    <w:rsid w:val="004B6BD2"/>
    <w:rsid w:val="004C3DE5"/>
    <w:rsid w:val="004D2D8B"/>
    <w:rsid w:val="004D5332"/>
    <w:rsid w:val="004D5355"/>
    <w:rsid w:val="004E5D5B"/>
    <w:rsid w:val="00503BA7"/>
    <w:rsid w:val="005040AF"/>
    <w:rsid w:val="005069E3"/>
    <w:rsid w:val="00513024"/>
    <w:rsid w:val="005223F2"/>
    <w:rsid w:val="005236DB"/>
    <w:rsid w:val="00525DEC"/>
    <w:rsid w:val="00527316"/>
    <w:rsid w:val="00530E30"/>
    <w:rsid w:val="00532AEC"/>
    <w:rsid w:val="00535BBE"/>
    <w:rsid w:val="0054293B"/>
    <w:rsid w:val="0054305B"/>
    <w:rsid w:val="005469FE"/>
    <w:rsid w:val="005518DD"/>
    <w:rsid w:val="0055496F"/>
    <w:rsid w:val="00555142"/>
    <w:rsid w:val="00566B84"/>
    <w:rsid w:val="00581642"/>
    <w:rsid w:val="00581EA8"/>
    <w:rsid w:val="005851E5"/>
    <w:rsid w:val="0059084A"/>
    <w:rsid w:val="0059142E"/>
    <w:rsid w:val="0059240E"/>
    <w:rsid w:val="00592E42"/>
    <w:rsid w:val="00595925"/>
    <w:rsid w:val="005A1C18"/>
    <w:rsid w:val="005B1CBE"/>
    <w:rsid w:val="005B6971"/>
    <w:rsid w:val="005C4CEC"/>
    <w:rsid w:val="005D11D3"/>
    <w:rsid w:val="005D1451"/>
    <w:rsid w:val="005E046D"/>
    <w:rsid w:val="005E08DF"/>
    <w:rsid w:val="005E0AB7"/>
    <w:rsid w:val="005F12E8"/>
    <w:rsid w:val="005F56A1"/>
    <w:rsid w:val="005F6843"/>
    <w:rsid w:val="005F6877"/>
    <w:rsid w:val="00602F91"/>
    <w:rsid w:val="006034CB"/>
    <w:rsid w:val="0060543E"/>
    <w:rsid w:val="00606CE4"/>
    <w:rsid w:val="00615B53"/>
    <w:rsid w:val="00625B29"/>
    <w:rsid w:val="006312D0"/>
    <w:rsid w:val="00631F78"/>
    <w:rsid w:val="006367F0"/>
    <w:rsid w:val="00640395"/>
    <w:rsid w:val="00641DA5"/>
    <w:rsid w:val="006528EF"/>
    <w:rsid w:val="00655FC4"/>
    <w:rsid w:val="00660430"/>
    <w:rsid w:val="006612BB"/>
    <w:rsid w:val="00662B92"/>
    <w:rsid w:val="00663485"/>
    <w:rsid w:val="00663ABA"/>
    <w:rsid w:val="00665802"/>
    <w:rsid w:val="00666A0F"/>
    <w:rsid w:val="00672400"/>
    <w:rsid w:val="00672EEF"/>
    <w:rsid w:val="00675ACE"/>
    <w:rsid w:val="00685654"/>
    <w:rsid w:val="006906B1"/>
    <w:rsid w:val="00691B70"/>
    <w:rsid w:val="00691CBD"/>
    <w:rsid w:val="00691CD6"/>
    <w:rsid w:val="00693530"/>
    <w:rsid w:val="00693B70"/>
    <w:rsid w:val="00693E1B"/>
    <w:rsid w:val="006A077F"/>
    <w:rsid w:val="006A275E"/>
    <w:rsid w:val="006A2FD1"/>
    <w:rsid w:val="006A7293"/>
    <w:rsid w:val="006A73AF"/>
    <w:rsid w:val="006A7D8D"/>
    <w:rsid w:val="006B1192"/>
    <w:rsid w:val="006B73B6"/>
    <w:rsid w:val="006C3E8C"/>
    <w:rsid w:val="006C452B"/>
    <w:rsid w:val="006C7FF3"/>
    <w:rsid w:val="006D1097"/>
    <w:rsid w:val="006D30F9"/>
    <w:rsid w:val="006E0AC6"/>
    <w:rsid w:val="006E43C6"/>
    <w:rsid w:val="006E6C1A"/>
    <w:rsid w:val="006F15C4"/>
    <w:rsid w:val="006F1D5A"/>
    <w:rsid w:val="006F2674"/>
    <w:rsid w:val="006F27C8"/>
    <w:rsid w:val="006F75D1"/>
    <w:rsid w:val="00703D8E"/>
    <w:rsid w:val="00706325"/>
    <w:rsid w:val="007122DA"/>
    <w:rsid w:val="00712D6A"/>
    <w:rsid w:val="00723D1D"/>
    <w:rsid w:val="00723F7F"/>
    <w:rsid w:val="007245F8"/>
    <w:rsid w:val="00732D29"/>
    <w:rsid w:val="007335E6"/>
    <w:rsid w:val="007346E4"/>
    <w:rsid w:val="007420A2"/>
    <w:rsid w:val="007550B4"/>
    <w:rsid w:val="00755116"/>
    <w:rsid w:val="007557B2"/>
    <w:rsid w:val="00756018"/>
    <w:rsid w:val="00756764"/>
    <w:rsid w:val="0076002A"/>
    <w:rsid w:val="00760BF3"/>
    <w:rsid w:val="00760FB2"/>
    <w:rsid w:val="00764ED9"/>
    <w:rsid w:val="007654D9"/>
    <w:rsid w:val="007703F0"/>
    <w:rsid w:val="00787871"/>
    <w:rsid w:val="0079172A"/>
    <w:rsid w:val="00792593"/>
    <w:rsid w:val="00792D64"/>
    <w:rsid w:val="00795D44"/>
    <w:rsid w:val="007A10CB"/>
    <w:rsid w:val="007A4236"/>
    <w:rsid w:val="007A527E"/>
    <w:rsid w:val="007A6059"/>
    <w:rsid w:val="007A688A"/>
    <w:rsid w:val="007C77A9"/>
    <w:rsid w:val="007C7CCC"/>
    <w:rsid w:val="007D2B8C"/>
    <w:rsid w:val="007D5FBD"/>
    <w:rsid w:val="007D7442"/>
    <w:rsid w:val="007E23DA"/>
    <w:rsid w:val="007E3CD6"/>
    <w:rsid w:val="007E508C"/>
    <w:rsid w:val="007F1AF6"/>
    <w:rsid w:val="007F356A"/>
    <w:rsid w:val="007F3ACB"/>
    <w:rsid w:val="007F3CF1"/>
    <w:rsid w:val="007F48AF"/>
    <w:rsid w:val="007F5F02"/>
    <w:rsid w:val="007F7A7D"/>
    <w:rsid w:val="00813617"/>
    <w:rsid w:val="008164F3"/>
    <w:rsid w:val="00825F9A"/>
    <w:rsid w:val="00832F8B"/>
    <w:rsid w:val="00833308"/>
    <w:rsid w:val="008341C6"/>
    <w:rsid w:val="00835E8C"/>
    <w:rsid w:val="00836086"/>
    <w:rsid w:val="00836BD1"/>
    <w:rsid w:val="008404E5"/>
    <w:rsid w:val="00841CC5"/>
    <w:rsid w:val="00846FE9"/>
    <w:rsid w:val="00854BB9"/>
    <w:rsid w:val="00854C22"/>
    <w:rsid w:val="00857DA9"/>
    <w:rsid w:val="00864846"/>
    <w:rsid w:val="0086526D"/>
    <w:rsid w:val="00866876"/>
    <w:rsid w:val="0087375B"/>
    <w:rsid w:val="00873F58"/>
    <w:rsid w:val="00891518"/>
    <w:rsid w:val="0089687F"/>
    <w:rsid w:val="008A4ED0"/>
    <w:rsid w:val="008B118F"/>
    <w:rsid w:val="008B50BA"/>
    <w:rsid w:val="008B784A"/>
    <w:rsid w:val="008B7BC7"/>
    <w:rsid w:val="008C0CF9"/>
    <w:rsid w:val="008C34BB"/>
    <w:rsid w:val="008D3F05"/>
    <w:rsid w:val="008E1CA7"/>
    <w:rsid w:val="008F01F0"/>
    <w:rsid w:val="008F3BCF"/>
    <w:rsid w:val="008F6926"/>
    <w:rsid w:val="00904B51"/>
    <w:rsid w:val="00911442"/>
    <w:rsid w:val="009155D7"/>
    <w:rsid w:val="00915EE3"/>
    <w:rsid w:val="009161DE"/>
    <w:rsid w:val="00920651"/>
    <w:rsid w:val="0092331F"/>
    <w:rsid w:val="0092383A"/>
    <w:rsid w:val="00923F29"/>
    <w:rsid w:val="00925AE4"/>
    <w:rsid w:val="009266E3"/>
    <w:rsid w:val="009274A8"/>
    <w:rsid w:val="009362F4"/>
    <w:rsid w:val="009370A2"/>
    <w:rsid w:val="00945572"/>
    <w:rsid w:val="00952C9B"/>
    <w:rsid w:val="0095680C"/>
    <w:rsid w:val="00956BF7"/>
    <w:rsid w:val="00956E55"/>
    <w:rsid w:val="00960D16"/>
    <w:rsid w:val="00960EA1"/>
    <w:rsid w:val="00960F45"/>
    <w:rsid w:val="00964F02"/>
    <w:rsid w:val="00973246"/>
    <w:rsid w:val="0097566A"/>
    <w:rsid w:val="009762F2"/>
    <w:rsid w:val="00995F72"/>
    <w:rsid w:val="00997694"/>
    <w:rsid w:val="009A09B0"/>
    <w:rsid w:val="009A0A13"/>
    <w:rsid w:val="009A14CD"/>
    <w:rsid w:val="009A18FC"/>
    <w:rsid w:val="009A396C"/>
    <w:rsid w:val="009A5838"/>
    <w:rsid w:val="009A73CD"/>
    <w:rsid w:val="009B16F7"/>
    <w:rsid w:val="009C091D"/>
    <w:rsid w:val="009C3A1A"/>
    <w:rsid w:val="009C3C3B"/>
    <w:rsid w:val="009C3E90"/>
    <w:rsid w:val="009C7ACF"/>
    <w:rsid w:val="009D0B0E"/>
    <w:rsid w:val="009D15C9"/>
    <w:rsid w:val="009D668D"/>
    <w:rsid w:val="009D7684"/>
    <w:rsid w:val="009D7C2F"/>
    <w:rsid w:val="009D7D4B"/>
    <w:rsid w:val="009E23CD"/>
    <w:rsid w:val="009E6A09"/>
    <w:rsid w:val="009F04DF"/>
    <w:rsid w:val="009F1845"/>
    <w:rsid w:val="009F2113"/>
    <w:rsid w:val="009F5ACB"/>
    <w:rsid w:val="009F611F"/>
    <w:rsid w:val="009F6AA1"/>
    <w:rsid w:val="009F78DC"/>
    <w:rsid w:val="00A04D36"/>
    <w:rsid w:val="00A06776"/>
    <w:rsid w:val="00A06AA0"/>
    <w:rsid w:val="00A1271C"/>
    <w:rsid w:val="00A14FA0"/>
    <w:rsid w:val="00A22962"/>
    <w:rsid w:val="00A23468"/>
    <w:rsid w:val="00A27027"/>
    <w:rsid w:val="00A36A6B"/>
    <w:rsid w:val="00A43ADA"/>
    <w:rsid w:val="00A47137"/>
    <w:rsid w:val="00A478C9"/>
    <w:rsid w:val="00A517E6"/>
    <w:rsid w:val="00A54772"/>
    <w:rsid w:val="00A55AE9"/>
    <w:rsid w:val="00A56865"/>
    <w:rsid w:val="00A636EE"/>
    <w:rsid w:val="00A649F7"/>
    <w:rsid w:val="00A66AA0"/>
    <w:rsid w:val="00A67745"/>
    <w:rsid w:val="00A74AF4"/>
    <w:rsid w:val="00A81D34"/>
    <w:rsid w:val="00A82EE1"/>
    <w:rsid w:val="00A84A4B"/>
    <w:rsid w:val="00A84BD9"/>
    <w:rsid w:val="00AA015C"/>
    <w:rsid w:val="00AA13DC"/>
    <w:rsid w:val="00AA7C59"/>
    <w:rsid w:val="00AB7E81"/>
    <w:rsid w:val="00AC0078"/>
    <w:rsid w:val="00AC76D5"/>
    <w:rsid w:val="00AD3F2A"/>
    <w:rsid w:val="00AD5C0D"/>
    <w:rsid w:val="00AD72BE"/>
    <w:rsid w:val="00AE073C"/>
    <w:rsid w:val="00AE32FF"/>
    <w:rsid w:val="00AE45F0"/>
    <w:rsid w:val="00AE4CF4"/>
    <w:rsid w:val="00AE4D77"/>
    <w:rsid w:val="00AE6983"/>
    <w:rsid w:val="00AE7CA1"/>
    <w:rsid w:val="00AF100B"/>
    <w:rsid w:val="00AF109A"/>
    <w:rsid w:val="00AF3BF1"/>
    <w:rsid w:val="00AF3FBC"/>
    <w:rsid w:val="00AF4B46"/>
    <w:rsid w:val="00AF52F0"/>
    <w:rsid w:val="00AF78DB"/>
    <w:rsid w:val="00B008CC"/>
    <w:rsid w:val="00B034FF"/>
    <w:rsid w:val="00B03C2C"/>
    <w:rsid w:val="00B0442C"/>
    <w:rsid w:val="00B0547E"/>
    <w:rsid w:val="00B07CF1"/>
    <w:rsid w:val="00B127BF"/>
    <w:rsid w:val="00B14599"/>
    <w:rsid w:val="00B15B38"/>
    <w:rsid w:val="00B23AF8"/>
    <w:rsid w:val="00B32B92"/>
    <w:rsid w:val="00B364F5"/>
    <w:rsid w:val="00B370B4"/>
    <w:rsid w:val="00B372EE"/>
    <w:rsid w:val="00B407A0"/>
    <w:rsid w:val="00B56992"/>
    <w:rsid w:val="00B658E1"/>
    <w:rsid w:val="00B703DE"/>
    <w:rsid w:val="00B72A04"/>
    <w:rsid w:val="00B7446E"/>
    <w:rsid w:val="00B75B35"/>
    <w:rsid w:val="00B90CD6"/>
    <w:rsid w:val="00B94EDA"/>
    <w:rsid w:val="00B96042"/>
    <w:rsid w:val="00BA1917"/>
    <w:rsid w:val="00BA20E0"/>
    <w:rsid w:val="00BA7785"/>
    <w:rsid w:val="00BA7949"/>
    <w:rsid w:val="00BB1930"/>
    <w:rsid w:val="00BC508D"/>
    <w:rsid w:val="00BC59A1"/>
    <w:rsid w:val="00BC6A4F"/>
    <w:rsid w:val="00BD00D0"/>
    <w:rsid w:val="00BD6444"/>
    <w:rsid w:val="00BE478F"/>
    <w:rsid w:val="00BF2927"/>
    <w:rsid w:val="00C00AAE"/>
    <w:rsid w:val="00C03746"/>
    <w:rsid w:val="00C03AE2"/>
    <w:rsid w:val="00C04598"/>
    <w:rsid w:val="00C07B29"/>
    <w:rsid w:val="00C13801"/>
    <w:rsid w:val="00C1646D"/>
    <w:rsid w:val="00C20C5F"/>
    <w:rsid w:val="00C23D78"/>
    <w:rsid w:val="00C245B9"/>
    <w:rsid w:val="00C24D8B"/>
    <w:rsid w:val="00C36A1D"/>
    <w:rsid w:val="00C42B28"/>
    <w:rsid w:val="00C43B33"/>
    <w:rsid w:val="00C4568B"/>
    <w:rsid w:val="00C46545"/>
    <w:rsid w:val="00C476D0"/>
    <w:rsid w:val="00C50C8B"/>
    <w:rsid w:val="00C55E81"/>
    <w:rsid w:val="00C5662E"/>
    <w:rsid w:val="00C61A9E"/>
    <w:rsid w:val="00C62392"/>
    <w:rsid w:val="00C672A3"/>
    <w:rsid w:val="00C7460C"/>
    <w:rsid w:val="00C865AD"/>
    <w:rsid w:val="00C865B8"/>
    <w:rsid w:val="00C91158"/>
    <w:rsid w:val="00CA0091"/>
    <w:rsid w:val="00CA2E30"/>
    <w:rsid w:val="00CA4497"/>
    <w:rsid w:val="00CA49EF"/>
    <w:rsid w:val="00CB2B9D"/>
    <w:rsid w:val="00CB54D6"/>
    <w:rsid w:val="00CB639C"/>
    <w:rsid w:val="00CC338B"/>
    <w:rsid w:val="00CC538B"/>
    <w:rsid w:val="00CC64CF"/>
    <w:rsid w:val="00CC6877"/>
    <w:rsid w:val="00CD1BC9"/>
    <w:rsid w:val="00CD1BF0"/>
    <w:rsid w:val="00CD2A88"/>
    <w:rsid w:val="00CD6829"/>
    <w:rsid w:val="00CD6FC9"/>
    <w:rsid w:val="00CE3024"/>
    <w:rsid w:val="00CE4E7D"/>
    <w:rsid w:val="00CE69DA"/>
    <w:rsid w:val="00CE6B51"/>
    <w:rsid w:val="00CF0D11"/>
    <w:rsid w:val="00CF13D5"/>
    <w:rsid w:val="00CF1E6A"/>
    <w:rsid w:val="00CF2F95"/>
    <w:rsid w:val="00CF3F02"/>
    <w:rsid w:val="00D05C00"/>
    <w:rsid w:val="00D13302"/>
    <w:rsid w:val="00D210ED"/>
    <w:rsid w:val="00D21FF9"/>
    <w:rsid w:val="00D22C8B"/>
    <w:rsid w:val="00D2368D"/>
    <w:rsid w:val="00D30FD4"/>
    <w:rsid w:val="00D327F9"/>
    <w:rsid w:val="00D34F76"/>
    <w:rsid w:val="00D36569"/>
    <w:rsid w:val="00D463A9"/>
    <w:rsid w:val="00D4786E"/>
    <w:rsid w:val="00D5423A"/>
    <w:rsid w:val="00D542D2"/>
    <w:rsid w:val="00D5639C"/>
    <w:rsid w:val="00D62FC8"/>
    <w:rsid w:val="00D6404A"/>
    <w:rsid w:val="00D678F2"/>
    <w:rsid w:val="00D714B9"/>
    <w:rsid w:val="00D80FE8"/>
    <w:rsid w:val="00D83935"/>
    <w:rsid w:val="00D83D03"/>
    <w:rsid w:val="00D8703D"/>
    <w:rsid w:val="00D90C49"/>
    <w:rsid w:val="00D916B8"/>
    <w:rsid w:val="00D9278E"/>
    <w:rsid w:val="00D93F9D"/>
    <w:rsid w:val="00D95B87"/>
    <w:rsid w:val="00D97B4C"/>
    <w:rsid w:val="00DA2F2A"/>
    <w:rsid w:val="00DA59D0"/>
    <w:rsid w:val="00DA6032"/>
    <w:rsid w:val="00DB041E"/>
    <w:rsid w:val="00DB4E82"/>
    <w:rsid w:val="00DB4F9A"/>
    <w:rsid w:val="00DB53FF"/>
    <w:rsid w:val="00DC0C8D"/>
    <w:rsid w:val="00DC13B0"/>
    <w:rsid w:val="00DC7538"/>
    <w:rsid w:val="00DC78D6"/>
    <w:rsid w:val="00DD30DF"/>
    <w:rsid w:val="00DD4238"/>
    <w:rsid w:val="00DD626F"/>
    <w:rsid w:val="00DD7A1B"/>
    <w:rsid w:val="00DE37B2"/>
    <w:rsid w:val="00DE3C0D"/>
    <w:rsid w:val="00DE69F1"/>
    <w:rsid w:val="00DF31AC"/>
    <w:rsid w:val="00DF6B91"/>
    <w:rsid w:val="00E0316D"/>
    <w:rsid w:val="00E0386A"/>
    <w:rsid w:val="00E12ED0"/>
    <w:rsid w:val="00E1464B"/>
    <w:rsid w:val="00E17D94"/>
    <w:rsid w:val="00E226C6"/>
    <w:rsid w:val="00E24A88"/>
    <w:rsid w:val="00E24B8C"/>
    <w:rsid w:val="00E269FF"/>
    <w:rsid w:val="00E311E1"/>
    <w:rsid w:val="00E3359F"/>
    <w:rsid w:val="00E34134"/>
    <w:rsid w:val="00E406CD"/>
    <w:rsid w:val="00E425D8"/>
    <w:rsid w:val="00E529F2"/>
    <w:rsid w:val="00E53E58"/>
    <w:rsid w:val="00E54105"/>
    <w:rsid w:val="00E5661F"/>
    <w:rsid w:val="00E60F9A"/>
    <w:rsid w:val="00E62C31"/>
    <w:rsid w:val="00E641F7"/>
    <w:rsid w:val="00E65600"/>
    <w:rsid w:val="00E65975"/>
    <w:rsid w:val="00E67AE8"/>
    <w:rsid w:val="00E741C5"/>
    <w:rsid w:val="00E74203"/>
    <w:rsid w:val="00E7428F"/>
    <w:rsid w:val="00E74E0E"/>
    <w:rsid w:val="00E75BBA"/>
    <w:rsid w:val="00E76DE9"/>
    <w:rsid w:val="00E8160E"/>
    <w:rsid w:val="00E82AE8"/>
    <w:rsid w:val="00E83DD1"/>
    <w:rsid w:val="00E944F5"/>
    <w:rsid w:val="00EA1249"/>
    <w:rsid w:val="00EA331F"/>
    <w:rsid w:val="00EA3673"/>
    <w:rsid w:val="00EA7071"/>
    <w:rsid w:val="00EB2DD1"/>
    <w:rsid w:val="00EB5024"/>
    <w:rsid w:val="00EB5036"/>
    <w:rsid w:val="00EB616C"/>
    <w:rsid w:val="00EB6362"/>
    <w:rsid w:val="00EC5173"/>
    <w:rsid w:val="00EC6B44"/>
    <w:rsid w:val="00EC77A0"/>
    <w:rsid w:val="00ED55B9"/>
    <w:rsid w:val="00ED7290"/>
    <w:rsid w:val="00EE21F0"/>
    <w:rsid w:val="00EE3549"/>
    <w:rsid w:val="00EF2083"/>
    <w:rsid w:val="00EF2440"/>
    <w:rsid w:val="00F00493"/>
    <w:rsid w:val="00F037B8"/>
    <w:rsid w:val="00F06E63"/>
    <w:rsid w:val="00F129E8"/>
    <w:rsid w:val="00F15696"/>
    <w:rsid w:val="00F1791D"/>
    <w:rsid w:val="00F20F72"/>
    <w:rsid w:val="00F3073F"/>
    <w:rsid w:val="00F32215"/>
    <w:rsid w:val="00F36A8B"/>
    <w:rsid w:val="00F43D33"/>
    <w:rsid w:val="00F45659"/>
    <w:rsid w:val="00F46786"/>
    <w:rsid w:val="00F51C9C"/>
    <w:rsid w:val="00F624C5"/>
    <w:rsid w:val="00F70B60"/>
    <w:rsid w:val="00F721E8"/>
    <w:rsid w:val="00F77848"/>
    <w:rsid w:val="00F8250A"/>
    <w:rsid w:val="00F84303"/>
    <w:rsid w:val="00F84C09"/>
    <w:rsid w:val="00F916C6"/>
    <w:rsid w:val="00F944F7"/>
    <w:rsid w:val="00F94C45"/>
    <w:rsid w:val="00FA0026"/>
    <w:rsid w:val="00FA063B"/>
    <w:rsid w:val="00FA2385"/>
    <w:rsid w:val="00FA2DB2"/>
    <w:rsid w:val="00FA332C"/>
    <w:rsid w:val="00FA50EE"/>
    <w:rsid w:val="00FB24EA"/>
    <w:rsid w:val="00FB2BBE"/>
    <w:rsid w:val="00FB779B"/>
    <w:rsid w:val="00FC1460"/>
    <w:rsid w:val="00FC4576"/>
    <w:rsid w:val="00FC54D6"/>
    <w:rsid w:val="00FD1BCC"/>
    <w:rsid w:val="00FD5F0B"/>
    <w:rsid w:val="00FF148B"/>
    <w:rsid w:val="00FF2DBE"/>
    <w:rsid w:val="00FF4830"/>
    <w:rsid w:val="00FF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E73E0E"/>
  <w15:docId w15:val="{591A3A0C-9C8C-44EB-B562-6C1311324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aliases w:val="Nagłówek 1a"/>
    <w:basedOn w:val="Normalny"/>
    <w:next w:val="Normalny"/>
    <w:link w:val="Nagwek1Znak"/>
    <w:qFormat/>
    <w:rsid w:val="00CA2E30"/>
    <w:pPr>
      <w:widowControl/>
      <w:suppressAutoHyphens w:val="0"/>
      <w:overflowPunct/>
      <w:autoSpaceDE/>
      <w:autoSpaceDN/>
      <w:adjustRightInd/>
      <w:jc w:val="both"/>
      <w:textAlignment w:val="auto"/>
      <w:outlineLvl w:val="0"/>
    </w:pPr>
    <w:rPr>
      <w:rFonts w:ascii="Calibri" w:hAnsi="Calibri" w:cs="Times New Roman"/>
      <w:b/>
      <w:spacing w:val="5"/>
      <w:szCs w:val="32"/>
      <w:lang w:val="en-US" w:eastAsia="en-US" w:bidi="en-US"/>
    </w:rPr>
  </w:style>
  <w:style w:type="paragraph" w:styleId="Nagwek2">
    <w:name w:val="heading 2"/>
    <w:aliases w:val="Topic Heading,Podtytuł1,. (1.1),Nagłówek 2a"/>
    <w:basedOn w:val="Normalny"/>
    <w:next w:val="Normalny"/>
    <w:link w:val="Nagwek2Znak"/>
    <w:uiPriority w:val="9"/>
    <w:qFormat/>
    <w:rsid w:val="00CA2E30"/>
    <w:pPr>
      <w:widowControl/>
      <w:numPr>
        <w:ilvl w:val="1"/>
        <w:numId w:val="15"/>
      </w:numPr>
      <w:suppressAutoHyphens w:val="0"/>
      <w:overflowPunct/>
      <w:autoSpaceDE/>
      <w:autoSpaceDN/>
      <w:adjustRightInd/>
      <w:ind w:left="0" w:firstLine="0"/>
      <w:contextualSpacing/>
      <w:jc w:val="both"/>
      <w:textAlignment w:val="auto"/>
      <w:outlineLvl w:val="1"/>
    </w:pPr>
    <w:rPr>
      <w:rFonts w:ascii="Calibri" w:hAnsi="Calibri" w:cs="Times New Roman"/>
      <w:b/>
      <w:spacing w:val="5"/>
      <w:sz w:val="22"/>
      <w:szCs w:val="28"/>
      <w:lang w:val="x-none" w:eastAsia="en-US" w:bidi="en-US"/>
    </w:rPr>
  </w:style>
  <w:style w:type="paragraph" w:styleId="Nagwek3">
    <w:name w:val="heading 3"/>
    <w:aliases w:val="Nagłówek 3a"/>
    <w:basedOn w:val="Normalny"/>
    <w:next w:val="Normalny"/>
    <w:link w:val="Nagwek3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2"/>
    </w:pPr>
    <w:rPr>
      <w:rFonts w:ascii="Calibri" w:hAnsi="Calibri" w:cs="Times New Roman"/>
      <w:smallCaps/>
      <w:spacing w:val="5"/>
      <w:szCs w:val="24"/>
      <w:lang w:val="x-none" w:eastAsia="x-none"/>
    </w:rPr>
  </w:style>
  <w:style w:type="paragraph" w:styleId="Nagwek4">
    <w:name w:val="heading 4"/>
    <w:aliases w:val="Nagłówek 4a"/>
    <w:basedOn w:val="Normalny"/>
    <w:next w:val="Normalny"/>
    <w:link w:val="Nagwek4Znak"/>
    <w:qFormat/>
    <w:rsid w:val="00CA2E30"/>
    <w:pPr>
      <w:widowControl/>
      <w:suppressAutoHyphens w:val="0"/>
      <w:overflowPunct/>
      <w:autoSpaceDE/>
      <w:autoSpaceDN/>
      <w:adjustRightInd/>
      <w:spacing w:before="240"/>
      <w:textAlignment w:val="auto"/>
      <w:outlineLvl w:val="3"/>
    </w:pPr>
    <w:rPr>
      <w:rFonts w:ascii="Calibri" w:hAnsi="Calibri" w:cs="Times New Roman"/>
      <w:smallCaps/>
      <w:spacing w:val="10"/>
      <w:sz w:val="22"/>
      <w:szCs w:val="22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A2E30"/>
    <w:pPr>
      <w:widowControl/>
      <w:suppressAutoHyphens w:val="0"/>
      <w:overflowPunct/>
      <w:autoSpaceDE/>
      <w:autoSpaceDN/>
      <w:adjustRightInd/>
      <w:spacing w:before="200"/>
      <w:textAlignment w:val="auto"/>
      <w:outlineLvl w:val="4"/>
    </w:pPr>
    <w:rPr>
      <w:rFonts w:ascii="Calibri" w:hAnsi="Calibri" w:cs="Times New Roman"/>
      <w:smallCaps/>
      <w:color w:val="943634"/>
      <w:spacing w:val="10"/>
      <w:sz w:val="22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5"/>
    </w:pPr>
    <w:rPr>
      <w:rFonts w:ascii="Calibri" w:hAnsi="Calibri" w:cs="Times New Roman"/>
      <w:smallCaps/>
      <w:color w:val="C0504D"/>
      <w:spacing w:val="5"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6"/>
    </w:pPr>
    <w:rPr>
      <w:rFonts w:ascii="Calibri" w:hAnsi="Calibri" w:cs="Times New Roman"/>
      <w:b/>
      <w:smallCaps/>
      <w:color w:val="C0504D"/>
      <w:spacing w:val="1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7"/>
    </w:pPr>
    <w:rPr>
      <w:rFonts w:ascii="Calibri" w:hAnsi="Calibri" w:cs="Times New Roman"/>
      <w:b/>
      <w:i/>
      <w:smallCaps/>
      <w:color w:val="943634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8"/>
    </w:pPr>
    <w:rPr>
      <w:rFonts w:ascii="Calibri" w:hAnsi="Calibri" w:cs="Times New Roman"/>
      <w:b/>
      <w:i/>
      <w:smallCaps/>
      <w:color w:val="62242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link w:val="TekstpodstawowyZnak1"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link w:val="NagwekZnak"/>
    <w:uiPriority w:val="99"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link w:val="StopkaZnak"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aliases w:val="DCS_Akapit z listą,List bullet 2,test ciągły,BulletC,Obiekt,List_Paragraph,Multilevel para_II,List Paragraph1,Akapit z listą BS,Bullet1,Bullets,List Paragraph 1,References,List Paragraph (numbered (a)),IBL List Paragraph"/>
    <w:basedOn w:val="Normalny"/>
    <w:link w:val="AkapitzlistZnak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aliases w:val="tabela,Normalny (Web) Znak1 Znak,Normalny (Web) Znak1,tabela Znak"/>
    <w:basedOn w:val="Normalny"/>
    <w:link w:val="NormalnyWebZnak"/>
    <w:unhideWhenUsed/>
    <w:rsid w:val="00B07CF1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customStyle="1" w:styleId="ParaAttribute12">
    <w:name w:val="ParaAttribute12"/>
    <w:rsid w:val="00E529F2"/>
    <w:pPr>
      <w:spacing w:after="120"/>
      <w:jc w:val="both"/>
    </w:pPr>
    <w:rPr>
      <w:rFonts w:ascii="Times New Roman" w:eastAsia="Batang" w:hAnsi="Times New Roman" w:cs="Times New Roman"/>
      <w:sz w:val="20"/>
      <w:szCs w:val="20"/>
    </w:rPr>
  </w:style>
  <w:style w:type="character" w:customStyle="1" w:styleId="CharAttribute6">
    <w:name w:val="CharAttribute6"/>
    <w:rsid w:val="00E529F2"/>
    <w:rPr>
      <w:rFonts w:ascii="Times New Roman" w:eastAsia="Times New Roman"/>
      <w:sz w:val="22"/>
    </w:rPr>
  </w:style>
  <w:style w:type="paragraph" w:customStyle="1" w:styleId="ParaAttribute9">
    <w:name w:val="ParaAttribute9"/>
    <w:rsid w:val="00E529F2"/>
    <w:pPr>
      <w:spacing w:before="120" w:after="240"/>
    </w:pPr>
    <w:rPr>
      <w:rFonts w:ascii="Times New Roman" w:eastAsia="Batang" w:hAnsi="Times New Roman" w:cs="Times New Roman"/>
      <w:sz w:val="20"/>
      <w:szCs w:val="20"/>
    </w:rPr>
  </w:style>
  <w:style w:type="paragraph" w:styleId="Bezodstpw">
    <w:name w:val="No Spacing"/>
    <w:link w:val="BezodstpwZnak"/>
    <w:qFormat/>
    <w:rsid w:val="00E529F2"/>
    <w:rPr>
      <w:rFonts w:ascii="Times New Roman" w:hAnsi="Times New Roman" w:cs="Times New Roman"/>
      <w:sz w:val="22"/>
      <w:szCs w:val="20"/>
    </w:rPr>
  </w:style>
  <w:style w:type="character" w:customStyle="1" w:styleId="BezodstpwZnak">
    <w:name w:val="Bez odstępów Znak"/>
    <w:link w:val="Bezodstpw"/>
    <w:rsid w:val="00E529F2"/>
    <w:rPr>
      <w:rFonts w:ascii="Times New Roman" w:hAnsi="Times New Roman" w:cs="Times New Roman"/>
      <w:sz w:val="22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3D75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D7574"/>
    <w:rPr>
      <w:sz w:val="24"/>
    </w:rPr>
  </w:style>
  <w:style w:type="paragraph" w:customStyle="1" w:styleId="Bezodstpw1">
    <w:name w:val="Bez odstępów1"/>
    <w:qFormat/>
    <w:rsid w:val="006E6C1A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277E79"/>
    <w:rPr>
      <w:rFonts w:ascii="TimesNewRomanPSMT" w:hAnsi="TimesNewRomanPS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ArialNarrow-12-bold">
    <w:name w:val="ArialNarrow-12-bold"/>
    <w:basedOn w:val="Domylnaczcionkaakapitu"/>
    <w:qFormat/>
    <w:rsid w:val="007654D9"/>
    <w:rPr>
      <w:rFonts w:ascii="Arial Narrow" w:eastAsia="Arial Narrow" w:hAnsi="Arial Narrow" w:cs="Arial Narrow"/>
      <w:b/>
      <w:bCs/>
      <w:caps w:val="0"/>
      <w:smallCaps w:val="0"/>
      <w:color w:val="000000"/>
      <w:spacing w:val="0"/>
      <w:sz w:val="24"/>
      <w:szCs w:val="24"/>
      <w:u w:val="none"/>
      <w:lang w:val="pl-PL"/>
    </w:rPr>
  </w:style>
  <w:style w:type="character" w:customStyle="1" w:styleId="AkapitzlistZnak">
    <w:name w:val="Akapit z listą Znak"/>
    <w:aliases w:val="DCS_Akapit z listą Znak,List bullet 2 Znak,test ciągły Znak,BulletC Znak,Obiekt Znak,List_Paragraph Znak,Multilevel para_II Znak,List Paragraph1 Znak,Akapit z listą BS Znak,Bullet1 Znak,Bullets Znak,List Paragraph 1 Znak"/>
    <w:link w:val="Akapitzlist"/>
    <w:uiPriority w:val="34"/>
    <w:qFormat/>
    <w:rsid w:val="007654D9"/>
    <w:rPr>
      <w:sz w:val="24"/>
    </w:rPr>
  </w:style>
  <w:style w:type="paragraph" w:customStyle="1" w:styleId="TWECE11">
    <w:name w:val="TWE_CE_1.1."/>
    <w:basedOn w:val="Normalny"/>
    <w:rsid w:val="007654D9"/>
    <w:pPr>
      <w:tabs>
        <w:tab w:val="right" w:leader="dot" w:pos="-2410"/>
        <w:tab w:val="left" w:pos="1134"/>
        <w:tab w:val="left" w:pos="1276"/>
        <w:tab w:val="left" w:pos="1418"/>
      </w:tabs>
      <w:overflowPunct/>
      <w:autoSpaceDE/>
      <w:autoSpaceDN/>
      <w:adjustRightInd/>
      <w:spacing w:line="360" w:lineRule="auto"/>
      <w:ind w:left="792" w:hanging="432"/>
      <w:jc w:val="both"/>
      <w:textAlignment w:val="auto"/>
    </w:pPr>
    <w:rPr>
      <w:rFonts w:eastAsia="Arial Unicode MS" w:cs="Times New Roman"/>
      <w:kern w:val="1"/>
      <w:sz w:val="22"/>
      <w:szCs w:val="24"/>
      <w:lang w:eastAsia="ar-SA"/>
    </w:rPr>
  </w:style>
  <w:style w:type="paragraph" w:customStyle="1" w:styleId="CEDomin1">
    <w:name w:val="CE_Domin_1"/>
    <w:basedOn w:val="Normalny"/>
    <w:next w:val="Normalny"/>
    <w:qFormat/>
    <w:rsid w:val="007654D9"/>
    <w:pPr>
      <w:widowControl/>
      <w:numPr>
        <w:numId w:val="12"/>
      </w:numPr>
      <w:suppressAutoHyphens w:val="0"/>
      <w:overflowPunct/>
      <w:autoSpaceDE/>
      <w:autoSpaceDN/>
      <w:adjustRightInd/>
      <w:textAlignment w:val="auto"/>
    </w:pPr>
    <w:rPr>
      <w:rFonts w:ascii="Calibri" w:eastAsia="Calibri" w:hAnsi="Calibri"/>
      <w:b/>
      <w:sz w:val="22"/>
      <w:szCs w:val="24"/>
      <w:lang w:eastAsia="en-US"/>
    </w:rPr>
  </w:style>
  <w:style w:type="paragraph" w:customStyle="1" w:styleId="CEDomin11">
    <w:name w:val="CE_Domin_1.1"/>
    <w:basedOn w:val="Normalny"/>
    <w:next w:val="Normalny"/>
    <w:qFormat/>
    <w:rsid w:val="007654D9"/>
    <w:pPr>
      <w:widowControl/>
      <w:numPr>
        <w:ilvl w:val="1"/>
        <w:numId w:val="12"/>
      </w:numPr>
      <w:suppressAutoHyphens w:val="0"/>
      <w:overflowPunct/>
      <w:autoSpaceDE/>
      <w:autoSpaceDN/>
      <w:adjustRightInd/>
      <w:jc w:val="both"/>
      <w:textAlignment w:val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EDomin111">
    <w:name w:val="CE_Domin_1.1.1"/>
    <w:basedOn w:val="Normalny"/>
    <w:next w:val="Normalny"/>
    <w:qFormat/>
    <w:rsid w:val="007654D9"/>
    <w:pPr>
      <w:widowControl/>
      <w:numPr>
        <w:ilvl w:val="2"/>
        <w:numId w:val="12"/>
      </w:numPr>
      <w:suppressAutoHyphens w:val="0"/>
      <w:overflowPunct/>
      <w:autoSpaceDE/>
      <w:autoSpaceDN/>
      <w:adjustRightInd/>
      <w:jc w:val="both"/>
      <w:textAlignment w:val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7654D9"/>
    <w:pPr>
      <w:suppressAutoHyphens w:val="0"/>
      <w:overflowPunct/>
      <w:textAlignment w:val="auto"/>
    </w:pPr>
    <w:rPr>
      <w:rFonts w:eastAsiaTheme="minorEastAsia"/>
      <w:szCs w:val="24"/>
    </w:rPr>
  </w:style>
  <w:style w:type="paragraph" w:customStyle="1" w:styleId="Style12">
    <w:name w:val="Style12"/>
    <w:basedOn w:val="Normalny"/>
    <w:uiPriority w:val="99"/>
    <w:rsid w:val="007654D9"/>
    <w:pPr>
      <w:suppressAutoHyphens w:val="0"/>
      <w:overflowPunct/>
      <w:spacing w:line="221" w:lineRule="exact"/>
      <w:textAlignment w:val="auto"/>
    </w:pPr>
    <w:rPr>
      <w:rFonts w:eastAsiaTheme="minorEastAsia"/>
      <w:szCs w:val="24"/>
    </w:rPr>
  </w:style>
  <w:style w:type="paragraph" w:customStyle="1" w:styleId="Style13">
    <w:name w:val="Style13"/>
    <w:basedOn w:val="Normalny"/>
    <w:uiPriority w:val="99"/>
    <w:rsid w:val="007654D9"/>
    <w:pPr>
      <w:suppressAutoHyphens w:val="0"/>
      <w:overflowPunct/>
      <w:textAlignment w:val="auto"/>
    </w:pPr>
    <w:rPr>
      <w:rFonts w:eastAsiaTheme="minorEastAsia"/>
      <w:szCs w:val="24"/>
    </w:rPr>
  </w:style>
  <w:style w:type="character" w:customStyle="1" w:styleId="FontStyle19">
    <w:name w:val="Font Style19"/>
    <w:basedOn w:val="Domylnaczcionkaakapitu"/>
    <w:uiPriority w:val="99"/>
    <w:rsid w:val="007654D9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24">
    <w:name w:val="Font Style24"/>
    <w:basedOn w:val="Domylnaczcionkaakapitu"/>
    <w:rsid w:val="007654D9"/>
    <w:rPr>
      <w:rFonts w:ascii="Arial" w:hAnsi="Arial" w:cs="Arial"/>
      <w:color w:val="000000"/>
      <w:sz w:val="16"/>
      <w:szCs w:val="16"/>
    </w:rPr>
  </w:style>
  <w:style w:type="character" w:customStyle="1" w:styleId="Nagwek1Znak">
    <w:name w:val="Nagłówek 1 Znak"/>
    <w:aliases w:val="Nagłówek 1a Znak"/>
    <w:basedOn w:val="Domylnaczcionkaakapitu"/>
    <w:link w:val="Nagwek1"/>
    <w:rsid w:val="00CA2E30"/>
    <w:rPr>
      <w:rFonts w:ascii="Calibri" w:hAnsi="Calibri" w:cs="Times New Roman"/>
      <w:b/>
      <w:spacing w:val="5"/>
      <w:sz w:val="24"/>
      <w:szCs w:val="32"/>
      <w:lang w:val="en-US" w:eastAsia="en-US" w:bidi="en-US"/>
    </w:rPr>
  </w:style>
  <w:style w:type="character" w:customStyle="1" w:styleId="Nagwek2Znak">
    <w:name w:val="Nagłówek 2 Znak"/>
    <w:aliases w:val="Topic Heading Znak,Podtytuł1 Znak,. (1.1) Znak,Nagłówek 2a Znak"/>
    <w:basedOn w:val="Domylnaczcionkaakapitu"/>
    <w:link w:val="Nagwek2"/>
    <w:uiPriority w:val="9"/>
    <w:rsid w:val="00CA2E30"/>
    <w:rPr>
      <w:rFonts w:ascii="Calibri" w:hAnsi="Calibri" w:cs="Times New Roman"/>
      <w:b/>
      <w:spacing w:val="5"/>
      <w:sz w:val="22"/>
      <w:szCs w:val="28"/>
      <w:lang w:val="x-none" w:eastAsia="en-US" w:bidi="en-US"/>
    </w:rPr>
  </w:style>
  <w:style w:type="character" w:customStyle="1" w:styleId="Nagwek3Znak">
    <w:name w:val="Nagłówek 3 Znak"/>
    <w:aliases w:val="Nagłówek 3a Znak"/>
    <w:basedOn w:val="Domylnaczcionkaakapitu"/>
    <w:link w:val="Nagwek3"/>
    <w:rsid w:val="00CA2E30"/>
    <w:rPr>
      <w:rFonts w:ascii="Calibri" w:hAnsi="Calibri" w:cs="Times New Roman"/>
      <w:smallCaps/>
      <w:spacing w:val="5"/>
      <w:sz w:val="24"/>
      <w:szCs w:val="24"/>
      <w:lang w:val="x-none" w:eastAsia="x-none"/>
    </w:rPr>
  </w:style>
  <w:style w:type="character" w:customStyle="1" w:styleId="Nagwek4Znak">
    <w:name w:val="Nagłówek 4 Znak"/>
    <w:aliases w:val="Nagłówek 4a Znak"/>
    <w:basedOn w:val="Domylnaczcionkaakapitu"/>
    <w:link w:val="Nagwek4"/>
    <w:rsid w:val="00CA2E30"/>
    <w:rPr>
      <w:rFonts w:ascii="Calibri" w:hAnsi="Calibri" w:cs="Times New Roman"/>
      <w:smallCaps/>
      <w:spacing w:val="10"/>
      <w:sz w:val="22"/>
      <w:szCs w:val="22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A2E30"/>
    <w:rPr>
      <w:rFonts w:ascii="Calibri" w:hAnsi="Calibri" w:cs="Times New Roman"/>
      <w:smallCaps/>
      <w:color w:val="943634"/>
      <w:spacing w:val="10"/>
      <w:sz w:val="22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A2E30"/>
    <w:rPr>
      <w:rFonts w:ascii="Calibri" w:hAnsi="Calibri" w:cs="Times New Roman"/>
      <w:smallCaps/>
      <w:color w:val="C0504D"/>
      <w:spacing w:val="5"/>
      <w:sz w:val="22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A2E30"/>
    <w:rPr>
      <w:rFonts w:ascii="Calibri" w:hAnsi="Calibri" w:cs="Times New Roman"/>
      <w:b/>
      <w:smallCaps/>
      <w:color w:val="C0504D"/>
      <w:spacing w:val="10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A2E30"/>
    <w:rPr>
      <w:rFonts w:ascii="Calibri" w:hAnsi="Calibri" w:cs="Times New Roman"/>
      <w:b/>
      <w:i/>
      <w:smallCaps/>
      <w:color w:val="943634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A2E30"/>
    <w:rPr>
      <w:rFonts w:ascii="Calibri" w:hAnsi="Calibri" w:cs="Times New Roman"/>
      <w:b/>
      <w:i/>
      <w:smallCaps/>
      <w:color w:val="622423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A2E30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CA2E30"/>
    <w:rPr>
      <w:sz w:val="24"/>
    </w:rPr>
  </w:style>
  <w:style w:type="character" w:styleId="Numerstrony">
    <w:name w:val="page number"/>
    <w:basedOn w:val="Domylnaczcionkaakapitu"/>
    <w:rsid w:val="00CA2E30"/>
  </w:style>
  <w:style w:type="paragraph" w:styleId="Tekstpodstawowy3">
    <w:name w:val="Body Text 3"/>
    <w:basedOn w:val="Normalny"/>
    <w:link w:val="Tekstpodstawowy3Znak"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b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A2E30"/>
    <w:rPr>
      <w:rFonts w:ascii="Calibri" w:hAnsi="Calibri" w:cs="Times New Roman"/>
      <w:b/>
      <w:sz w:val="24"/>
      <w:szCs w:val="20"/>
      <w:lang w:val="x-none" w:eastAsia="x-none"/>
    </w:rPr>
  </w:style>
  <w:style w:type="paragraph" w:customStyle="1" w:styleId="Tekstpodstawowy23">
    <w:name w:val="Tekst podstawowy 23"/>
    <w:basedOn w:val="Normalny"/>
    <w:rsid w:val="00CA2E30"/>
    <w:pPr>
      <w:widowControl/>
      <w:suppressAutoHyphens w:val="0"/>
      <w:jc w:val="both"/>
    </w:pPr>
    <w:rPr>
      <w:rFonts w:ascii="Calibri" w:hAnsi="Calibri" w:cs="Times New Roman"/>
      <w:szCs w:val="24"/>
      <w:lang w:eastAsia="en-US" w:bidi="en-US"/>
    </w:rPr>
  </w:style>
  <w:style w:type="character" w:styleId="Odwoaniedokomentarza">
    <w:name w:val="annotation reference"/>
    <w:semiHidden/>
    <w:unhideWhenUsed/>
    <w:rsid w:val="00CA2E3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sz w:val="22"/>
      <w:szCs w:val="20"/>
      <w:lang w:eastAsia="en-US" w:bidi="en-US"/>
    </w:rPr>
  </w:style>
  <w:style w:type="character" w:customStyle="1" w:styleId="TekstkomentarzaZnak">
    <w:name w:val="Tekst komentarza Znak"/>
    <w:basedOn w:val="Domylnaczcionkaakapitu"/>
    <w:link w:val="Tekstkomentarza"/>
    <w:rsid w:val="00CA2E30"/>
    <w:rPr>
      <w:rFonts w:ascii="Calibri" w:hAnsi="Calibri" w:cs="Times New Roman"/>
      <w:sz w:val="22"/>
      <w:szCs w:val="20"/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A2E30"/>
    <w:rPr>
      <w:b/>
      <w:bCs/>
      <w:sz w:val="20"/>
      <w:lang w:val="x-none" w:eastAsia="x-none" w:bidi="ar-SA"/>
    </w:rPr>
  </w:style>
  <w:style w:type="character" w:customStyle="1" w:styleId="TematkomentarzaZnak">
    <w:name w:val="Temat komentarza Znak"/>
    <w:basedOn w:val="TekstkomentarzaZnak"/>
    <w:link w:val="Tematkomentarza"/>
    <w:rsid w:val="00CA2E30"/>
    <w:rPr>
      <w:rFonts w:ascii="Calibri" w:hAnsi="Calibri" w:cs="Times New Roman"/>
      <w:b/>
      <w:bCs/>
      <w:sz w:val="20"/>
      <w:szCs w:val="20"/>
      <w:lang w:val="x-none" w:eastAsia="x-none" w:bidi="en-US"/>
    </w:rPr>
  </w:style>
  <w:style w:type="character" w:customStyle="1" w:styleId="TekstpodstawowyZnak">
    <w:name w:val="Tekst podstawowy Znak"/>
    <w:basedOn w:val="Domylnaczcionkaakapitu"/>
    <w:rsid w:val="00CA2E30"/>
  </w:style>
  <w:style w:type="paragraph" w:styleId="Tekstprzypisudolnego">
    <w:name w:val="footnote text"/>
    <w:basedOn w:val="Normalny"/>
    <w:link w:val="TekstprzypisudolnegoZnak"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sz w:val="22"/>
      <w:szCs w:val="20"/>
      <w:lang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2E30"/>
    <w:rPr>
      <w:rFonts w:ascii="Calibri" w:hAnsi="Calibri" w:cs="Times New Roman"/>
      <w:sz w:val="22"/>
      <w:szCs w:val="20"/>
      <w:lang w:eastAsia="en-US" w:bidi="en-US"/>
    </w:rPr>
  </w:style>
  <w:style w:type="paragraph" w:styleId="Tekstpodstawowy2">
    <w:name w:val="Body Text 2"/>
    <w:basedOn w:val="Normalny"/>
    <w:link w:val="Tekstpodstawowy2Znak"/>
    <w:rsid w:val="00CA2E30"/>
    <w:pPr>
      <w:widowControl/>
      <w:suppressAutoHyphens w:val="0"/>
      <w:overflowPunct/>
      <w:autoSpaceDE/>
      <w:autoSpaceDN/>
      <w:adjustRightInd/>
      <w:ind w:right="-709"/>
      <w:jc w:val="both"/>
      <w:textAlignment w:val="auto"/>
    </w:pPr>
    <w:rPr>
      <w:rFonts w:ascii="Calibri" w:hAnsi="Calibri" w:cs="Times New Roman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CA2E30"/>
    <w:rPr>
      <w:rFonts w:ascii="Calibri" w:hAnsi="Calibri" w:cs="Times New Roman"/>
      <w:sz w:val="24"/>
      <w:szCs w:val="20"/>
      <w:lang w:val="x-none" w:eastAsia="x-none"/>
    </w:rPr>
  </w:style>
  <w:style w:type="character" w:styleId="Pogrubienie">
    <w:name w:val="Strong"/>
    <w:uiPriority w:val="22"/>
    <w:qFormat/>
    <w:rsid w:val="00CA2E30"/>
    <w:rPr>
      <w:b/>
      <w:color w:val="C0504D"/>
    </w:rPr>
  </w:style>
  <w:style w:type="paragraph" w:styleId="Tytu">
    <w:name w:val="Title"/>
    <w:basedOn w:val="Normalny"/>
    <w:next w:val="Normalny"/>
    <w:link w:val="TytuZnak"/>
    <w:qFormat/>
    <w:rsid w:val="00CA2E30"/>
    <w:pPr>
      <w:widowControl/>
      <w:pBdr>
        <w:top w:val="single" w:sz="12" w:space="1" w:color="C0504D"/>
      </w:pBdr>
      <w:suppressAutoHyphens w:val="0"/>
      <w:overflowPunct/>
      <w:autoSpaceDE/>
      <w:autoSpaceDN/>
      <w:adjustRightInd/>
      <w:jc w:val="right"/>
      <w:textAlignment w:val="auto"/>
    </w:pPr>
    <w:rPr>
      <w:rFonts w:ascii="Calibri" w:hAnsi="Calibri" w:cs="Times New Roman"/>
      <w:smallCaps/>
      <w:sz w:val="48"/>
      <w:szCs w:val="4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CA2E30"/>
    <w:rPr>
      <w:rFonts w:ascii="Calibri" w:hAnsi="Calibri" w:cs="Times New Roman"/>
      <w:smallCaps/>
      <w:sz w:val="48"/>
      <w:szCs w:val="48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CA2E30"/>
    <w:pPr>
      <w:widowControl/>
      <w:suppressAutoHyphens w:val="0"/>
      <w:overflowPunct/>
      <w:autoSpaceDE/>
      <w:autoSpaceDN/>
      <w:adjustRightInd/>
      <w:spacing w:after="720"/>
      <w:jc w:val="right"/>
      <w:textAlignment w:val="auto"/>
    </w:pPr>
    <w:rPr>
      <w:rFonts w:ascii="Cambria" w:hAnsi="Cambria" w:cs="Times New Roman"/>
      <w:sz w:val="20"/>
      <w:szCs w:val="22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CA2E30"/>
    <w:rPr>
      <w:rFonts w:ascii="Cambria" w:hAnsi="Cambria" w:cs="Times New Roman"/>
      <w:sz w:val="20"/>
      <w:szCs w:val="22"/>
      <w:lang w:val="x-none" w:eastAsia="x-none"/>
    </w:rPr>
  </w:style>
  <w:style w:type="paragraph" w:customStyle="1" w:styleId="dtn">
    <w:name w:val="dtn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Calibri" w:hAnsi="Calibri" w:cs="Times New Roman"/>
      <w:szCs w:val="24"/>
      <w:lang w:eastAsia="en-US" w:bidi="en-US"/>
    </w:rPr>
  </w:style>
  <w:style w:type="paragraph" w:customStyle="1" w:styleId="dtz">
    <w:name w:val="dtz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Calibri" w:hAnsi="Calibri" w:cs="Times New Roman"/>
      <w:szCs w:val="24"/>
      <w:lang w:eastAsia="en-US" w:bidi="en-US"/>
    </w:rPr>
  </w:style>
  <w:style w:type="paragraph" w:customStyle="1" w:styleId="dtu">
    <w:name w:val="dtu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Calibri" w:hAnsi="Calibri" w:cs="Times New Roman"/>
      <w:szCs w:val="24"/>
      <w:lang w:eastAsia="en-US" w:bidi="en-US"/>
    </w:rPr>
  </w:style>
  <w:style w:type="paragraph" w:customStyle="1" w:styleId="OpisTechniczny">
    <w:name w:val="Opis Techniczny"/>
    <w:basedOn w:val="Tekstpodstawowy"/>
    <w:link w:val="OpisTechnicznyZnak"/>
    <w:qFormat/>
    <w:rsid w:val="00CA2E30"/>
    <w:pPr>
      <w:widowControl/>
      <w:suppressAutoHyphens w:val="0"/>
      <w:overflowPunct/>
      <w:autoSpaceDE/>
      <w:autoSpaceDN/>
      <w:adjustRightInd/>
      <w:spacing w:after="0"/>
      <w:ind w:right="70"/>
      <w:jc w:val="both"/>
      <w:textAlignment w:val="auto"/>
    </w:pPr>
    <w:rPr>
      <w:rFonts w:ascii="Calibri" w:hAnsi="Calibri" w:cs="Times New Roman"/>
      <w:szCs w:val="20"/>
      <w:lang w:val="x-none" w:eastAsia="x-none"/>
    </w:rPr>
  </w:style>
  <w:style w:type="character" w:customStyle="1" w:styleId="OpisTechnicznyZnak">
    <w:name w:val="Opis Techniczny Znak"/>
    <w:link w:val="OpisTechniczny"/>
    <w:rsid w:val="00CA2E30"/>
    <w:rPr>
      <w:rFonts w:ascii="Calibri" w:hAnsi="Calibri" w:cs="Times New Roman"/>
      <w:sz w:val="24"/>
      <w:szCs w:val="20"/>
      <w:lang w:val="x-none" w:eastAsia="x-none"/>
    </w:rPr>
  </w:style>
  <w:style w:type="paragraph" w:customStyle="1" w:styleId="Punkty">
    <w:name w:val="Punkty"/>
    <w:basedOn w:val="Normalny"/>
    <w:next w:val="Zwykytekst"/>
    <w:rsid w:val="00CA2E30"/>
    <w:pPr>
      <w:widowControl/>
      <w:numPr>
        <w:numId w:val="13"/>
      </w:numPr>
      <w:suppressAutoHyphens w:val="0"/>
      <w:overflowPunct/>
      <w:autoSpaceDE/>
      <w:autoSpaceDN/>
      <w:adjustRightInd/>
      <w:spacing w:before="60" w:after="60"/>
      <w:jc w:val="both"/>
      <w:textAlignment w:val="auto"/>
    </w:pPr>
    <w:rPr>
      <w:rFonts w:cs="Times New Roman"/>
      <w:szCs w:val="20"/>
      <w:lang w:eastAsia="en-US" w:bidi="en-US"/>
    </w:rPr>
  </w:style>
  <w:style w:type="paragraph" w:styleId="Zwykytekst">
    <w:name w:val="Plain Text"/>
    <w:basedOn w:val="Normalny"/>
    <w:link w:val="ZwykytekstZnak"/>
    <w:semiHidden/>
    <w:unhideWhenUsed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ourier New" w:hAnsi="Courier New" w:cs="Times New Roman"/>
      <w:i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CA2E30"/>
    <w:rPr>
      <w:rFonts w:ascii="Courier New" w:hAnsi="Courier New" w:cs="Times New Roman"/>
      <w:i/>
      <w:sz w:val="20"/>
      <w:szCs w:val="20"/>
      <w:lang w:val="x-none" w:eastAsia="x-none"/>
    </w:rPr>
  </w:style>
  <w:style w:type="paragraph" w:customStyle="1" w:styleId="ISOCPEURopistech">
    <w:name w:val="ISOCPEUR_opis tech."/>
    <w:basedOn w:val="Normalny"/>
    <w:link w:val="ISOCPEURopistechZnak"/>
    <w:qFormat/>
    <w:rsid w:val="00CA2E30"/>
    <w:pPr>
      <w:widowControl/>
      <w:suppressAutoHyphens w:val="0"/>
      <w:overflowPunct/>
      <w:autoSpaceDE/>
      <w:autoSpaceDN/>
      <w:adjustRightInd/>
      <w:spacing w:before="60" w:after="60"/>
      <w:ind w:left="-108"/>
      <w:jc w:val="both"/>
      <w:textAlignment w:val="auto"/>
    </w:pPr>
    <w:rPr>
      <w:rFonts w:ascii="ISOCPEUR" w:hAnsi="ISOCPEUR" w:cs="Times New Roman"/>
      <w:szCs w:val="24"/>
      <w:lang w:val="x-none" w:eastAsia="x-none"/>
    </w:rPr>
  </w:style>
  <w:style w:type="character" w:customStyle="1" w:styleId="ISOCPEURopistechZnak">
    <w:name w:val="ISOCPEUR_opis tech. Znak"/>
    <w:link w:val="ISOCPEURopistech"/>
    <w:rsid w:val="00CA2E30"/>
    <w:rPr>
      <w:rFonts w:ascii="ISOCPEUR" w:hAnsi="ISOCPEUR" w:cs="Times New Roman"/>
      <w:sz w:val="24"/>
      <w:szCs w:val="24"/>
      <w:lang w:val="x-none" w:eastAsia="x-none"/>
    </w:rPr>
  </w:style>
  <w:style w:type="paragraph" w:customStyle="1" w:styleId="ISOnagwek">
    <w:name w:val="ISO nagłówek"/>
    <w:basedOn w:val="ISOCPEURopistech"/>
    <w:link w:val="ISOnagwekZnak"/>
    <w:qFormat/>
    <w:rsid w:val="00CA2E30"/>
    <w:pPr>
      <w:numPr>
        <w:numId w:val="14"/>
      </w:numPr>
    </w:pPr>
    <w:rPr>
      <w:b/>
      <w:sz w:val="26"/>
      <w:szCs w:val="26"/>
    </w:rPr>
  </w:style>
  <w:style w:type="character" w:customStyle="1" w:styleId="ISOnagwekZnak">
    <w:name w:val="ISO nagłówek Znak"/>
    <w:link w:val="ISOnagwek"/>
    <w:rsid w:val="00CA2E30"/>
    <w:rPr>
      <w:rFonts w:ascii="ISOCPEUR" w:hAnsi="ISOCPEUR" w:cs="Times New Roman"/>
      <w:b/>
      <w:sz w:val="26"/>
      <w:szCs w:val="26"/>
      <w:lang w:val="x-none" w:eastAsia="x-none"/>
    </w:rPr>
  </w:style>
  <w:style w:type="paragraph" w:customStyle="1" w:styleId="Projekt">
    <w:name w:val="Projekt"/>
    <w:basedOn w:val="Normalny"/>
    <w:rsid w:val="00CA2E30"/>
    <w:pPr>
      <w:widowControl/>
      <w:suppressAutoHyphens w:val="0"/>
      <w:overflowPunct/>
      <w:autoSpaceDE/>
      <w:autoSpaceDN/>
      <w:adjustRightInd/>
      <w:spacing w:line="360" w:lineRule="auto"/>
      <w:jc w:val="both"/>
      <w:textAlignment w:val="auto"/>
    </w:pPr>
    <w:rPr>
      <w:rFonts w:cs="Courier New"/>
      <w:kern w:val="1"/>
      <w:szCs w:val="20"/>
      <w:lang w:eastAsia="ar-SA" w:bidi="en-US"/>
    </w:rPr>
  </w:style>
  <w:style w:type="paragraph" w:customStyle="1" w:styleId="opisspis2">
    <w:name w:val="opis spis2"/>
    <w:basedOn w:val="Normalny"/>
    <w:autoRedefine/>
    <w:rsid w:val="00CA2E30"/>
    <w:pPr>
      <w:widowControl/>
      <w:tabs>
        <w:tab w:val="left" w:pos="-1800"/>
        <w:tab w:val="right" w:leader="dot" w:pos="9180"/>
      </w:tabs>
      <w:suppressAutoHyphens w:val="0"/>
      <w:overflowPunct/>
      <w:autoSpaceDE/>
      <w:autoSpaceDN/>
      <w:adjustRightInd/>
      <w:spacing w:before="60" w:after="60"/>
      <w:ind w:left="360" w:right="534" w:hanging="360"/>
      <w:jc w:val="both"/>
      <w:textAlignment w:val="auto"/>
    </w:pPr>
    <w:rPr>
      <w:rFonts w:ascii="Tahoma" w:hAnsi="Tahoma" w:cs="Tahoma"/>
      <w:noProof/>
      <w:sz w:val="22"/>
      <w:szCs w:val="22"/>
      <w:lang w:eastAsia="en-US" w:bidi="en-US"/>
    </w:rPr>
  </w:style>
  <w:style w:type="paragraph" w:customStyle="1" w:styleId="Tekstpodstawowy31">
    <w:name w:val="Tekst podstawowy 31"/>
    <w:basedOn w:val="Normalny"/>
    <w:rsid w:val="00CA2E30"/>
    <w:pPr>
      <w:widowControl/>
      <w:suppressAutoHyphens w:val="0"/>
      <w:spacing w:line="360" w:lineRule="auto"/>
      <w:jc w:val="both"/>
    </w:pPr>
    <w:rPr>
      <w:rFonts w:cs="Times New Roman"/>
      <w:b/>
      <w:sz w:val="22"/>
      <w:szCs w:val="20"/>
      <w:lang w:eastAsia="en-US" w:bidi="en-US"/>
    </w:rPr>
  </w:style>
  <w:style w:type="paragraph" w:customStyle="1" w:styleId="Artyku">
    <w:name w:val="Artykuł"/>
    <w:rsid w:val="00CA2E30"/>
    <w:pPr>
      <w:widowControl w:val="0"/>
      <w:snapToGrid w:val="0"/>
      <w:spacing w:before="56" w:after="200" w:line="276" w:lineRule="auto"/>
      <w:ind w:firstLine="340"/>
      <w:jc w:val="both"/>
    </w:pPr>
    <w:rPr>
      <w:rFonts w:cs="Times New Roman"/>
      <w:color w:val="000000"/>
      <w:szCs w:val="20"/>
    </w:rPr>
  </w:style>
  <w:style w:type="paragraph" w:customStyle="1" w:styleId="Punkt">
    <w:name w:val="Punkt"/>
    <w:basedOn w:val="Normalny"/>
    <w:rsid w:val="00CA2E30"/>
    <w:pPr>
      <w:widowControl/>
      <w:suppressAutoHyphens w:val="0"/>
      <w:overflowPunct/>
      <w:autoSpaceDE/>
      <w:autoSpaceDN/>
      <w:adjustRightInd/>
      <w:spacing w:before="57"/>
      <w:ind w:left="544" w:hanging="204"/>
      <w:jc w:val="both"/>
      <w:textAlignment w:val="auto"/>
    </w:pPr>
    <w:rPr>
      <w:rFonts w:eastAsia="Switzerland" w:cs="Times New Roman"/>
      <w:sz w:val="18"/>
      <w:szCs w:val="20"/>
      <w:lang w:eastAsia="en-US" w:bidi="en-US"/>
    </w:rPr>
  </w:style>
  <w:style w:type="character" w:customStyle="1" w:styleId="WW8Num1z0">
    <w:name w:val="WW8Num1z0"/>
    <w:rsid w:val="00CA2E30"/>
    <w:rPr>
      <w:rFonts w:ascii="Symbol" w:hAnsi="Symbol" w:cs="OpenSymbol"/>
    </w:rPr>
  </w:style>
  <w:style w:type="character" w:customStyle="1" w:styleId="FontStyle80">
    <w:name w:val="Font Style80"/>
    <w:rsid w:val="00CA2E30"/>
    <w:rPr>
      <w:rFonts w:ascii="Times New Roman" w:hAnsi="Times New Roman" w:cs="Times New Roman"/>
      <w:color w:val="000000"/>
      <w:sz w:val="22"/>
      <w:szCs w:val="22"/>
    </w:rPr>
  </w:style>
  <w:style w:type="paragraph" w:customStyle="1" w:styleId="wyliczanie">
    <w:name w:val="– wyliczanie"/>
    <w:basedOn w:val="Normalny"/>
    <w:link w:val="wyliczanieZnak"/>
    <w:rsid w:val="00CA2E30"/>
    <w:pPr>
      <w:suppressAutoHyphens w:val="0"/>
      <w:spacing w:after="60" w:line="360" w:lineRule="auto"/>
      <w:ind w:left="60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wyliczanieZnak">
    <w:name w:val="– wyliczanie Znak"/>
    <w:link w:val="wyliczanie"/>
    <w:rsid w:val="00CA2E30"/>
    <w:rPr>
      <w:rFonts w:cs="Times New Roman"/>
      <w:sz w:val="22"/>
      <w:szCs w:val="20"/>
      <w:lang w:val="x-none" w:eastAsia="x-none"/>
    </w:rPr>
  </w:style>
  <w:style w:type="paragraph" w:customStyle="1" w:styleId="BodyText22">
    <w:name w:val="Body Text 22"/>
    <w:basedOn w:val="Normalny"/>
    <w:rsid w:val="00CA2E30"/>
    <w:pPr>
      <w:widowControl/>
      <w:suppressAutoHyphens w:val="0"/>
      <w:spacing w:after="120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31">
    <w:name w:val="Body Text 31"/>
    <w:basedOn w:val="Normalny"/>
    <w:rsid w:val="00CA2E30"/>
    <w:pPr>
      <w:widowControl/>
      <w:suppressAutoHyphens w:val="0"/>
      <w:ind w:right="-1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23">
    <w:name w:val="Body Text 23"/>
    <w:basedOn w:val="Normalny"/>
    <w:rsid w:val="00CA2E30"/>
    <w:pPr>
      <w:widowControl/>
      <w:suppressAutoHyphens w:val="0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24">
    <w:name w:val="Body Text 24"/>
    <w:basedOn w:val="Normalny"/>
    <w:rsid w:val="00CA2E30"/>
    <w:pPr>
      <w:widowControl/>
      <w:suppressAutoHyphens w:val="0"/>
      <w:spacing w:after="120"/>
      <w:ind w:left="284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32">
    <w:name w:val="Body Text 32"/>
    <w:basedOn w:val="Normalny"/>
    <w:rsid w:val="00CA2E30"/>
    <w:pPr>
      <w:widowControl/>
      <w:suppressAutoHyphens w:val="0"/>
      <w:spacing w:after="240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25">
    <w:name w:val="Body Text 25"/>
    <w:basedOn w:val="Normalny"/>
    <w:rsid w:val="00CA2E30"/>
    <w:pPr>
      <w:widowControl/>
      <w:suppressAutoHyphens w:val="0"/>
      <w:ind w:left="284" w:hanging="284"/>
      <w:jc w:val="both"/>
    </w:pPr>
    <w:rPr>
      <w:rFonts w:ascii="Calibri" w:hAnsi="Calibri" w:cs="Times New Roman"/>
      <w:szCs w:val="24"/>
      <w:lang w:eastAsia="en-US" w:bidi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sz w:val="22"/>
      <w:szCs w:val="20"/>
      <w:lang w:eastAsia="en-US" w:bidi="en-US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A2E30"/>
    <w:rPr>
      <w:rFonts w:ascii="Calibri" w:hAnsi="Calibri" w:cs="Times New Roman"/>
      <w:sz w:val="22"/>
      <w:szCs w:val="20"/>
      <w:lang w:eastAsia="en-US" w:bidi="en-US"/>
    </w:rPr>
  </w:style>
  <w:style w:type="character" w:styleId="Odwoanieprzypisukocowego">
    <w:name w:val="endnote reference"/>
    <w:semiHidden/>
    <w:unhideWhenUsed/>
    <w:rsid w:val="00CA2E30"/>
    <w:rPr>
      <w:vertAlign w:val="superscript"/>
    </w:rPr>
  </w:style>
  <w:style w:type="paragraph" w:customStyle="1" w:styleId="BodyText33">
    <w:name w:val="Body Text 33"/>
    <w:basedOn w:val="Normalny"/>
    <w:rsid w:val="00CA2E30"/>
    <w:pPr>
      <w:widowControl/>
      <w:suppressAutoHyphens w:val="0"/>
      <w:spacing w:line="360" w:lineRule="auto"/>
      <w:jc w:val="both"/>
    </w:pPr>
    <w:rPr>
      <w:rFonts w:cs="Times New Roman"/>
      <w:b/>
      <w:sz w:val="22"/>
      <w:szCs w:val="20"/>
      <w:lang w:eastAsia="en-US" w:bidi="en-US"/>
    </w:rPr>
  </w:style>
  <w:style w:type="paragraph" w:customStyle="1" w:styleId="BodyTextIndent21">
    <w:name w:val="Body Text Indent 21"/>
    <w:basedOn w:val="Normalny"/>
    <w:rsid w:val="00CA2E30"/>
    <w:pPr>
      <w:widowControl/>
      <w:suppressAutoHyphens w:val="0"/>
      <w:spacing w:line="360" w:lineRule="auto"/>
      <w:ind w:left="705" w:hanging="705"/>
      <w:jc w:val="both"/>
    </w:pPr>
    <w:rPr>
      <w:rFonts w:cs="Times New Roman"/>
      <w:sz w:val="22"/>
      <w:szCs w:val="20"/>
      <w:lang w:eastAsia="en-US" w:bidi="en-US"/>
    </w:rPr>
  </w:style>
  <w:style w:type="paragraph" w:customStyle="1" w:styleId="BodyText26">
    <w:name w:val="Body Text 26"/>
    <w:basedOn w:val="Normalny"/>
    <w:rsid w:val="00CA2E30"/>
    <w:pPr>
      <w:widowControl/>
      <w:tabs>
        <w:tab w:val="left" w:pos="680"/>
      </w:tabs>
      <w:suppressAutoHyphens w:val="0"/>
      <w:spacing w:line="240" w:lineRule="atLeast"/>
      <w:ind w:left="675" w:hanging="675"/>
      <w:jc w:val="both"/>
    </w:pPr>
    <w:rPr>
      <w:rFonts w:cs="Times New Roman"/>
      <w:sz w:val="22"/>
      <w:szCs w:val="20"/>
      <w:lang w:eastAsia="en-US" w:bidi="en-US"/>
    </w:rPr>
  </w:style>
  <w:style w:type="paragraph" w:customStyle="1" w:styleId="zwykywcity">
    <w:name w:val="zwykły wcięty"/>
    <w:basedOn w:val="Normalny"/>
    <w:link w:val="zwykywcityZnak"/>
    <w:rsid w:val="00CA2E30"/>
    <w:pPr>
      <w:widowControl/>
      <w:suppressAutoHyphens w:val="0"/>
      <w:spacing w:after="60" w:line="360" w:lineRule="auto"/>
      <w:ind w:firstLine="396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zwykywcityZnak">
    <w:name w:val="zwykły wcięty Znak"/>
    <w:link w:val="zwykywcity"/>
    <w:rsid w:val="00CA2E30"/>
    <w:rPr>
      <w:rFonts w:cs="Times New Roman"/>
      <w:sz w:val="22"/>
      <w:szCs w:val="20"/>
      <w:lang w:val="x-none" w:eastAsia="x-none"/>
    </w:rPr>
  </w:style>
  <w:style w:type="character" w:customStyle="1" w:styleId="WW8Num2z0">
    <w:name w:val="WW8Num2z0"/>
    <w:rsid w:val="00CA2E30"/>
    <w:rPr>
      <w:rFonts w:ascii="Arial Narrow" w:hAnsi="Arial Narrow"/>
      <w:sz w:val="16"/>
    </w:rPr>
  </w:style>
  <w:style w:type="character" w:customStyle="1" w:styleId="Znakiprzypiswdolnych">
    <w:name w:val="Znaki przypisów dolnych"/>
    <w:rsid w:val="00CA2E30"/>
    <w:rPr>
      <w:vertAlign w:val="superscript"/>
    </w:rPr>
  </w:style>
  <w:style w:type="character" w:customStyle="1" w:styleId="biggertext">
    <w:name w:val="biggertext"/>
    <w:basedOn w:val="Domylnaczcionkaakapitu"/>
    <w:rsid w:val="00CA2E30"/>
  </w:style>
  <w:style w:type="paragraph" w:customStyle="1" w:styleId="Tekstpodstawowy22">
    <w:name w:val="Tekst podstawowy 22"/>
    <w:basedOn w:val="Normalny"/>
    <w:rsid w:val="00CA2E30"/>
    <w:pPr>
      <w:widowControl/>
      <w:overflowPunct/>
      <w:autoSpaceDE/>
      <w:autoSpaceDN/>
      <w:adjustRightInd/>
      <w:jc w:val="both"/>
      <w:textAlignment w:val="auto"/>
    </w:pPr>
    <w:rPr>
      <w:sz w:val="26"/>
      <w:szCs w:val="24"/>
      <w:lang w:eastAsia="ar-SA" w:bidi="en-US"/>
    </w:rPr>
  </w:style>
  <w:style w:type="paragraph" w:customStyle="1" w:styleId="Tekstpodstawowywcity22">
    <w:name w:val="Tekst podstawowy wcięty 22"/>
    <w:basedOn w:val="Normalny"/>
    <w:rsid w:val="00CA2E30"/>
    <w:pPr>
      <w:widowControl/>
      <w:overflowPunct/>
      <w:autoSpaceDE/>
      <w:autoSpaceDN/>
      <w:adjustRightInd/>
      <w:spacing w:after="120" w:line="480" w:lineRule="auto"/>
      <w:ind w:left="283"/>
      <w:jc w:val="both"/>
      <w:textAlignment w:val="auto"/>
    </w:pPr>
    <w:rPr>
      <w:rFonts w:ascii="Verdana" w:hAnsi="Verdana" w:cs="Times New Roman"/>
      <w:sz w:val="16"/>
      <w:szCs w:val="20"/>
      <w:lang w:eastAsia="ar-SA" w:bidi="en-US"/>
    </w:rPr>
  </w:style>
  <w:style w:type="paragraph" w:customStyle="1" w:styleId="Tekstpodstawowywcity31">
    <w:name w:val="Tekst podstawowy wcięty 31"/>
    <w:basedOn w:val="Normalny"/>
    <w:rsid w:val="00CA2E30"/>
    <w:pPr>
      <w:widowControl/>
      <w:autoSpaceDN/>
      <w:adjustRightInd/>
      <w:ind w:firstLine="567"/>
      <w:jc w:val="both"/>
    </w:pPr>
    <w:rPr>
      <w:rFonts w:cs="Times New Roman"/>
      <w:sz w:val="22"/>
      <w:szCs w:val="20"/>
      <w:lang w:eastAsia="ar-SA" w:bidi="en-US"/>
    </w:rPr>
  </w:style>
  <w:style w:type="paragraph" w:customStyle="1" w:styleId="BodyText21">
    <w:name w:val="Body Text 21"/>
    <w:basedOn w:val="Normalny"/>
    <w:rsid w:val="00CA2E30"/>
    <w:pPr>
      <w:widowControl/>
      <w:tabs>
        <w:tab w:val="left" w:pos="680"/>
      </w:tabs>
      <w:autoSpaceDN/>
      <w:adjustRightInd/>
      <w:spacing w:line="240" w:lineRule="atLeast"/>
      <w:ind w:left="675" w:hanging="675"/>
      <w:jc w:val="both"/>
    </w:pPr>
    <w:rPr>
      <w:rFonts w:cs="Times New Roman"/>
      <w:sz w:val="22"/>
      <w:szCs w:val="20"/>
      <w:lang w:eastAsia="ar-SA" w:bidi="en-US"/>
    </w:rPr>
  </w:style>
  <w:style w:type="paragraph" w:customStyle="1" w:styleId="Retrait1">
    <w:name w:val="Retrait 1"/>
    <w:basedOn w:val="Normalny"/>
    <w:rsid w:val="00CA2E30"/>
    <w:pPr>
      <w:widowControl/>
      <w:numPr>
        <w:numId w:val="1"/>
      </w:numPr>
      <w:suppressAutoHyphens w:val="0"/>
      <w:overflowPunct/>
      <w:autoSpaceDE/>
      <w:autoSpaceDN/>
      <w:adjustRightInd/>
      <w:spacing w:before="60" w:after="60"/>
      <w:jc w:val="both"/>
      <w:textAlignment w:val="auto"/>
    </w:pPr>
    <w:rPr>
      <w:rFonts w:cs="Times New Roman"/>
      <w:snapToGrid w:val="0"/>
      <w:sz w:val="22"/>
      <w:szCs w:val="20"/>
      <w:lang w:val="fr-FR" w:eastAsia="en-US" w:bidi="en-US"/>
    </w:rPr>
  </w:style>
  <w:style w:type="paragraph" w:styleId="Mapadokumentu">
    <w:name w:val="Document Map"/>
    <w:basedOn w:val="Normalny"/>
    <w:link w:val="MapadokumentuZnak"/>
    <w:semiHidden/>
    <w:unhideWhenUsed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CA2E30"/>
    <w:rPr>
      <w:rFonts w:ascii="Tahoma" w:hAnsi="Tahoma" w:cs="Times New Roman"/>
      <w:sz w:val="16"/>
      <w:szCs w:val="16"/>
      <w:lang w:val="x-none" w:eastAsia="x-none"/>
    </w:rPr>
  </w:style>
  <w:style w:type="paragraph" w:styleId="Nagwekspisutreci">
    <w:name w:val="TOC Heading"/>
    <w:basedOn w:val="Nagwek1"/>
    <w:next w:val="Normalny"/>
    <w:qFormat/>
    <w:rsid w:val="00CA2E30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CA2E30"/>
    <w:pPr>
      <w:widowControl/>
      <w:tabs>
        <w:tab w:val="left" w:pos="426"/>
        <w:tab w:val="right" w:leader="dot" w:pos="9498"/>
      </w:tabs>
      <w:suppressAutoHyphens w:val="0"/>
      <w:overflowPunct/>
      <w:autoSpaceDE/>
      <w:autoSpaceDN/>
      <w:adjustRightInd/>
      <w:ind w:left="425" w:hanging="425"/>
      <w:contextualSpacing/>
      <w:jc w:val="both"/>
      <w:textAlignment w:val="auto"/>
    </w:pPr>
    <w:rPr>
      <w:rFonts w:ascii="Calibri" w:hAnsi="Calibri" w:cs="Times New Roman"/>
      <w:noProof/>
      <w:sz w:val="22"/>
      <w:szCs w:val="20"/>
      <w:lang w:eastAsia="en-US" w:bidi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CA2E30"/>
    <w:pPr>
      <w:widowControl/>
      <w:tabs>
        <w:tab w:val="left" w:pos="1134"/>
        <w:tab w:val="right" w:leader="dot" w:pos="10338"/>
      </w:tabs>
      <w:suppressAutoHyphens w:val="0"/>
      <w:overflowPunct/>
      <w:autoSpaceDE/>
      <w:autoSpaceDN/>
      <w:adjustRightInd/>
      <w:ind w:left="400"/>
      <w:jc w:val="both"/>
      <w:textAlignment w:val="auto"/>
    </w:pPr>
    <w:rPr>
      <w:rFonts w:ascii="Calibri" w:hAnsi="Calibri" w:cs="Times New Roman"/>
      <w:sz w:val="22"/>
      <w:szCs w:val="20"/>
      <w:lang w:eastAsia="en-US" w:bidi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A2E30"/>
    <w:pPr>
      <w:widowControl/>
      <w:tabs>
        <w:tab w:val="left" w:pos="1100"/>
        <w:tab w:val="right" w:leader="dot" w:pos="9487"/>
      </w:tabs>
      <w:suppressAutoHyphens w:val="0"/>
      <w:overflowPunct/>
      <w:autoSpaceDE/>
      <w:autoSpaceDN/>
      <w:adjustRightInd/>
      <w:spacing w:beforeLines="60" w:before="144"/>
      <w:ind w:left="22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66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88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110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132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154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176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customStyle="1" w:styleId="ReportText">
    <w:name w:val="Report Text"/>
    <w:rsid w:val="00CA2E30"/>
    <w:pPr>
      <w:suppressAutoHyphens/>
      <w:spacing w:after="120" w:line="260" w:lineRule="atLeast"/>
      <w:ind w:left="1253"/>
      <w:jc w:val="both"/>
    </w:pPr>
    <w:rPr>
      <w:rFonts w:eastAsia="Arial" w:cs="Times New Roman"/>
      <w:kern w:val="1"/>
      <w:sz w:val="20"/>
      <w:szCs w:val="20"/>
      <w:lang w:eastAsia="ar-SA"/>
    </w:rPr>
  </w:style>
  <w:style w:type="paragraph" w:customStyle="1" w:styleId="ReportLevel2">
    <w:name w:val="Report Level 2"/>
    <w:basedOn w:val="Normalny"/>
    <w:next w:val="ReportText"/>
    <w:rsid w:val="00CA2E30"/>
    <w:pPr>
      <w:keepNext/>
      <w:widowControl/>
      <w:pBdr>
        <w:bottom w:val="single" w:sz="8" w:space="2" w:color="008080"/>
      </w:pBdr>
      <w:overflowPunct/>
      <w:autoSpaceDE/>
      <w:autoSpaceDN/>
      <w:adjustRightInd/>
      <w:spacing w:before="140" w:after="80"/>
      <w:jc w:val="both"/>
      <w:textAlignment w:val="auto"/>
    </w:pPr>
    <w:rPr>
      <w:rFonts w:ascii="Arial Black" w:eastAsia="Arial" w:hAnsi="Arial Black" w:cs="Times New Roman"/>
      <w:color w:val="000000"/>
      <w:kern w:val="1"/>
      <w:sz w:val="22"/>
      <w:szCs w:val="20"/>
      <w:lang w:eastAsia="ar-SA" w:bidi="en-US"/>
    </w:rPr>
  </w:style>
  <w:style w:type="paragraph" w:customStyle="1" w:styleId="ReportTableText">
    <w:name w:val="Report Table Text"/>
    <w:basedOn w:val="ReportText"/>
    <w:rsid w:val="00CA2E30"/>
    <w:pPr>
      <w:spacing w:before="60" w:after="60"/>
      <w:ind w:left="0"/>
    </w:pPr>
    <w:rPr>
      <w:rFonts w:eastAsia="SimSun"/>
      <w:sz w:val="18"/>
    </w:rPr>
  </w:style>
  <w:style w:type="paragraph" w:customStyle="1" w:styleId="ReportList1">
    <w:name w:val="Report List 1"/>
    <w:basedOn w:val="Lista"/>
    <w:rsid w:val="00CA2E30"/>
    <w:pPr>
      <w:numPr>
        <w:numId w:val="3"/>
      </w:numPr>
      <w:overflowPunct/>
      <w:autoSpaceDE/>
      <w:autoSpaceDN/>
      <w:adjustRightInd/>
      <w:spacing w:after="138" w:line="260" w:lineRule="atLeast"/>
      <w:jc w:val="both"/>
      <w:textAlignment w:val="auto"/>
    </w:pPr>
    <w:rPr>
      <w:rFonts w:ascii="Calibri" w:eastAsia="SimSun" w:hAnsi="Calibri" w:cs="Mangal"/>
      <w:kern w:val="1"/>
      <w:szCs w:val="24"/>
      <w:lang w:eastAsia="hi-IN" w:bidi="hi-IN"/>
    </w:rPr>
  </w:style>
  <w:style w:type="paragraph" w:customStyle="1" w:styleId="ReportLevel3">
    <w:name w:val="Report Level 3"/>
    <w:basedOn w:val="ReportLevel2"/>
    <w:next w:val="ReportText"/>
    <w:rsid w:val="00CA2E30"/>
    <w:pPr>
      <w:pBdr>
        <w:bottom w:val="none" w:sz="0" w:space="0" w:color="auto"/>
      </w:pBdr>
      <w:spacing w:after="0"/>
      <w:ind w:left="720" w:hanging="360"/>
    </w:pPr>
    <w:rPr>
      <w:sz w:val="18"/>
      <w:szCs w:val="18"/>
    </w:rPr>
  </w:style>
  <w:style w:type="paragraph" w:styleId="Legenda">
    <w:name w:val="caption"/>
    <w:aliases w:val="Podpis pod rysunkiem,Nagłówek Tabeli,Nag3ówek Tabeli,Naglówek Tabeli,Nag³ówek Tabeli,Legenda Znak Znak Znak,Legenda Znak Znak,Legenda Znak Znak Znak Znak,Legenda Znak Znak Znak Znak Znak Znak,Legenda Znak Znak Z Znak,Legenda Znak,...,Podpisy,(U)"/>
    <w:basedOn w:val="Normalny"/>
    <w:next w:val="Normalny"/>
    <w:link w:val="LegendaZnak1"/>
    <w:qFormat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b/>
      <w:bCs/>
      <w:caps/>
      <w:sz w:val="16"/>
      <w:lang w:val="en-US" w:eastAsia="en-US" w:bidi="en-US"/>
    </w:rPr>
  </w:style>
  <w:style w:type="character" w:styleId="Uwydatnienie">
    <w:name w:val="Emphasis"/>
    <w:qFormat/>
    <w:rsid w:val="00CA2E30"/>
    <w:rPr>
      <w:b/>
      <w:i/>
      <w:spacing w:val="10"/>
    </w:rPr>
  </w:style>
  <w:style w:type="paragraph" w:styleId="Cytat">
    <w:name w:val="Quote"/>
    <w:basedOn w:val="Normalny"/>
    <w:next w:val="Normalny"/>
    <w:link w:val="CytatZnak"/>
    <w:qFormat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i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rsid w:val="00CA2E30"/>
    <w:rPr>
      <w:rFonts w:ascii="Calibri" w:hAnsi="Calibri" w:cs="Times New Roman"/>
      <w:i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qFormat/>
    <w:rsid w:val="00CA2E30"/>
    <w:pPr>
      <w:widowControl/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uppressAutoHyphens w:val="0"/>
      <w:overflowPunct/>
      <w:autoSpaceDE/>
      <w:autoSpaceDN/>
      <w:adjustRightInd/>
      <w:spacing w:before="140" w:after="140"/>
      <w:ind w:left="1440" w:right="1440"/>
      <w:jc w:val="both"/>
      <w:textAlignment w:val="auto"/>
    </w:pPr>
    <w:rPr>
      <w:rFonts w:ascii="Calibri" w:hAnsi="Calibri" w:cs="Times New Roman"/>
      <w:b/>
      <w:i/>
      <w:color w:val="FFFFFF"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rsid w:val="00CA2E30"/>
    <w:rPr>
      <w:rFonts w:ascii="Calibri" w:hAnsi="Calibri" w:cs="Times New Roman"/>
      <w:b/>
      <w:i/>
      <w:color w:val="FFFFFF"/>
      <w:sz w:val="20"/>
      <w:szCs w:val="20"/>
      <w:shd w:val="clear" w:color="auto" w:fill="C0504D"/>
      <w:lang w:val="x-none" w:eastAsia="x-none"/>
    </w:rPr>
  </w:style>
  <w:style w:type="character" w:styleId="Wyrnieniedelikatne">
    <w:name w:val="Subtle Emphasis"/>
    <w:qFormat/>
    <w:rsid w:val="00CA2E30"/>
    <w:rPr>
      <w:i/>
    </w:rPr>
  </w:style>
  <w:style w:type="character" w:styleId="Wyrnienieintensywne">
    <w:name w:val="Intense Emphasis"/>
    <w:qFormat/>
    <w:rsid w:val="00CA2E30"/>
    <w:rPr>
      <w:b/>
      <w:i/>
      <w:color w:val="C0504D"/>
      <w:spacing w:val="10"/>
    </w:rPr>
  </w:style>
  <w:style w:type="character" w:styleId="Odwoaniedelikatne">
    <w:name w:val="Subtle Reference"/>
    <w:qFormat/>
    <w:rsid w:val="00CA2E30"/>
    <w:rPr>
      <w:b/>
    </w:rPr>
  </w:style>
  <w:style w:type="character" w:styleId="Odwoanieintensywne">
    <w:name w:val="Intense Reference"/>
    <w:qFormat/>
    <w:rsid w:val="00CA2E30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qFormat/>
    <w:rsid w:val="00CA2E30"/>
    <w:rPr>
      <w:rFonts w:ascii="Cambria" w:eastAsia="Times New Roman" w:hAnsi="Cambria" w:cs="Times New Roman"/>
      <w:i/>
      <w:iCs/>
      <w:sz w:val="20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CA2E30"/>
    <w:pPr>
      <w:widowControl/>
      <w:suppressAutoHyphens w:val="0"/>
      <w:overflowPunct/>
      <w:autoSpaceDE/>
      <w:autoSpaceDN/>
      <w:adjustRightInd/>
      <w:spacing w:after="120"/>
      <w:ind w:left="283"/>
      <w:jc w:val="both"/>
      <w:textAlignment w:val="auto"/>
    </w:pPr>
    <w:rPr>
      <w:rFonts w:ascii="Calibri" w:hAnsi="Calibri" w:cs="Times New Roman"/>
      <w:sz w:val="16"/>
      <w:szCs w:val="16"/>
      <w:lang w:val="en-US" w:eastAsia="en-US" w:bidi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2E30"/>
    <w:rPr>
      <w:rFonts w:ascii="Calibri" w:hAnsi="Calibri" w:cs="Times New Roman"/>
      <w:sz w:val="16"/>
      <w:szCs w:val="16"/>
      <w:lang w:val="en-US" w:eastAsia="en-US" w:bidi="en-US"/>
    </w:rPr>
  </w:style>
  <w:style w:type="table" w:styleId="Jasnecieniowanie">
    <w:name w:val="Light Shading"/>
    <w:basedOn w:val="Standardowy"/>
    <w:uiPriority w:val="60"/>
    <w:rsid w:val="00CA2E30"/>
    <w:rPr>
      <w:rFonts w:ascii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Numerwiersza">
    <w:name w:val="line number"/>
    <w:basedOn w:val="Domylnaczcionkaakapitu"/>
    <w:semiHidden/>
    <w:unhideWhenUsed/>
    <w:rsid w:val="00CA2E30"/>
  </w:style>
  <w:style w:type="table" w:styleId="Tabela-Siatka">
    <w:name w:val="Table Grid"/>
    <w:basedOn w:val="Standardowy"/>
    <w:uiPriority w:val="39"/>
    <w:rsid w:val="00CA2E30"/>
    <w:rPr>
      <w:rFonts w:ascii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dnialista2">
    <w:name w:val="Medium List 2"/>
    <w:basedOn w:val="Standardowy"/>
    <w:uiPriority w:val="66"/>
    <w:rsid w:val="00CA2E30"/>
    <w:rPr>
      <w:rFonts w:ascii="Cambria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kstwkol">
    <w:name w:val="_Tekst w kol."/>
    <w:basedOn w:val="Normalny"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sz w:val="18"/>
      <w:szCs w:val="20"/>
    </w:rPr>
  </w:style>
  <w:style w:type="paragraph" w:customStyle="1" w:styleId="Akapitzlist1">
    <w:name w:val="Akapit z listą1"/>
    <w:basedOn w:val="Normalny"/>
    <w:qFormat/>
    <w:rsid w:val="00CA2E30"/>
    <w:pPr>
      <w:overflowPunct/>
      <w:autoSpaceDE/>
      <w:autoSpaceDN/>
      <w:adjustRightInd/>
      <w:spacing w:line="276" w:lineRule="auto"/>
      <w:ind w:left="720"/>
      <w:jc w:val="both"/>
      <w:textAlignment w:val="auto"/>
    </w:pPr>
    <w:rPr>
      <w:rFonts w:ascii="Calibri" w:eastAsia="Calibri" w:hAnsi="Calibri" w:cs="Mangal"/>
      <w:kern w:val="1"/>
      <w:sz w:val="22"/>
      <w:szCs w:val="22"/>
      <w:lang w:eastAsia="hi-IN" w:bidi="hi-IN"/>
    </w:rPr>
  </w:style>
  <w:style w:type="paragraph" w:customStyle="1" w:styleId="Legenda1">
    <w:name w:val="Legenda1"/>
    <w:basedOn w:val="Normalny"/>
    <w:rsid w:val="00CA2E30"/>
    <w:pPr>
      <w:overflowPunct/>
      <w:autoSpaceDE/>
      <w:autoSpaceDN/>
      <w:adjustRightInd/>
      <w:spacing w:before="120" w:after="120"/>
      <w:textAlignment w:val="auto"/>
    </w:pPr>
    <w:rPr>
      <w:rFonts w:ascii="Times New Roman" w:eastAsia="SimSun" w:hAnsi="Times New Roman" w:cs="Mangal"/>
      <w:b/>
      <w:bCs/>
      <w:kern w:val="1"/>
      <w:sz w:val="20"/>
      <w:szCs w:val="20"/>
      <w:lang w:eastAsia="hi-IN" w:bidi="hi-IN"/>
    </w:rPr>
  </w:style>
  <w:style w:type="character" w:customStyle="1" w:styleId="NormalnyWebZnak">
    <w:name w:val="Normalny (Web) Znak"/>
    <w:aliases w:val="tabela Znak1,Normalny (Web) Znak1 Znak Znak,Normalny (Web) Znak1 Znak1,tabela Znak Znak"/>
    <w:link w:val="NormalnyWeb"/>
    <w:rsid w:val="00CA2E30"/>
    <w:rPr>
      <w:rFonts w:ascii="Verdana" w:eastAsia="Arial Unicode MS" w:hAnsi="Verdana" w:cs="Arial Unicode MS"/>
      <w:color w:val="000000"/>
      <w:sz w:val="22"/>
      <w:szCs w:val="22"/>
    </w:rPr>
  </w:style>
  <w:style w:type="paragraph" w:customStyle="1" w:styleId="S1i2pz">
    <w:name w:val="S 1 i 2 pz"/>
    <w:basedOn w:val="Normalny"/>
    <w:link w:val="S1i2pzZnak"/>
    <w:rsid w:val="00CA2E30"/>
    <w:pPr>
      <w:widowControl/>
      <w:numPr>
        <w:numId w:val="16"/>
      </w:numPr>
      <w:tabs>
        <w:tab w:val="clear" w:pos="720"/>
        <w:tab w:val="left" w:pos="284"/>
      </w:tabs>
      <w:suppressAutoHyphens w:val="0"/>
      <w:spacing w:after="80" w:line="300" w:lineRule="exact"/>
      <w:ind w:left="284" w:hanging="284"/>
      <w:jc w:val="both"/>
    </w:pPr>
    <w:rPr>
      <w:rFonts w:cs="Times New Roman"/>
      <w:sz w:val="22"/>
      <w:szCs w:val="20"/>
      <w:lang w:val="x-none" w:eastAsia="x-none"/>
    </w:rPr>
  </w:style>
  <w:style w:type="paragraph" w:customStyle="1" w:styleId="Poziom3pz">
    <w:name w:val="Poziom 3 pz"/>
    <w:basedOn w:val="Normalny"/>
    <w:link w:val="Poziom3pzZnak1"/>
    <w:rsid w:val="00CA2E30"/>
    <w:pPr>
      <w:widowControl/>
      <w:suppressAutoHyphens w:val="0"/>
      <w:spacing w:after="80" w:line="300" w:lineRule="exact"/>
      <w:ind w:left="284" w:firstLine="284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Poziom3pzZnak1">
    <w:name w:val="Poziom 3 pz Znak1"/>
    <w:link w:val="Poziom3pz"/>
    <w:rsid w:val="00CA2E30"/>
    <w:rPr>
      <w:rFonts w:cs="Times New Roman"/>
      <w:sz w:val="22"/>
      <w:szCs w:val="20"/>
      <w:lang w:val="x-none" w:eastAsia="x-none"/>
    </w:rPr>
  </w:style>
  <w:style w:type="paragraph" w:customStyle="1" w:styleId="tabela2">
    <w:name w:val="tabela 2"/>
    <w:basedOn w:val="NormalnyWeb"/>
    <w:link w:val="tabela2Znak"/>
    <w:rsid w:val="00CA2E30"/>
    <w:pPr>
      <w:overflowPunct w:val="0"/>
      <w:autoSpaceDE w:val="0"/>
      <w:autoSpaceDN w:val="0"/>
      <w:adjustRightInd w:val="0"/>
      <w:spacing w:before="40" w:beforeAutospacing="0" w:after="40" w:afterAutospacing="0"/>
      <w:textAlignment w:val="baseline"/>
    </w:pPr>
    <w:rPr>
      <w:rFonts w:ascii="Arial" w:eastAsia="Times New Roman" w:hAnsi="Arial" w:cs="Times New Roman"/>
      <w:color w:val="auto"/>
      <w:sz w:val="18"/>
      <w:szCs w:val="20"/>
      <w:lang w:val="x-none" w:eastAsia="x-none"/>
    </w:rPr>
  </w:style>
  <w:style w:type="paragraph" w:customStyle="1" w:styleId="S3pz">
    <w:name w:val="S 3 pz"/>
    <w:basedOn w:val="S1i2pz"/>
    <w:rsid w:val="00CA2E30"/>
    <w:pPr>
      <w:numPr>
        <w:numId w:val="5"/>
      </w:numPr>
      <w:tabs>
        <w:tab w:val="clear" w:pos="284"/>
        <w:tab w:val="left" w:pos="567"/>
      </w:tabs>
      <w:ind w:left="567" w:hanging="283"/>
    </w:pPr>
  </w:style>
  <w:style w:type="character" w:customStyle="1" w:styleId="FontStyle27">
    <w:name w:val="Font Style27"/>
    <w:rsid w:val="00CA2E30"/>
    <w:rPr>
      <w:rFonts w:ascii="Times New Roman" w:hAnsi="Times New Roman" w:cs="Times New Roman"/>
      <w:i/>
      <w:iCs/>
      <w:sz w:val="20"/>
      <w:szCs w:val="20"/>
    </w:rPr>
  </w:style>
  <w:style w:type="paragraph" w:customStyle="1" w:styleId="Tekstpodstawowy33">
    <w:name w:val="Tekst podstawowy 33"/>
    <w:basedOn w:val="Normalny"/>
    <w:rsid w:val="00CA2E30"/>
    <w:pPr>
      <w:overflowPunct/>
      <w:autoSpaceDE/>
      <w:autoSpaceDN/>
      <w:adjustRightInd/>
      <w:spacing w:after="120"/>
      <w:textAlignment w:val="auto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  <w:style w:type="character" w:customStyle="1" w:styleId="S1i2pzZnak">
    <w:name w:val="S 1 i 2 pz Znak"/>
    <w:link w:val="S1i2pz"/>
    <w:rsid w:val="00CA2E30"/>
    <w:rPr>
      <w:rFonts w:cs="Times New Roman"/>
      <w:sz w:val="22"/>
      <w:szCs w:val="20"/>
      <w:lang w:val="x-none" w:eastAsia="x-none"/>
    </w:rPr>
  </w:style>
  <w:style w:type="paragraph" w:customStyle="1" w:styleId="Poziom12pz">
    <w:name w:val="Poziom 1.2 pz"/>
    <w:rsid w:val="00CA2E30"/>
    <w:pPr>
      <w:overflowPunct w:val="0"/>
      <w:autoSpaceDE w:val="0"/>
      <w:autoSpaceDN w:val="0"/>
      <w:adjustRightInd w:val="0"/>
      <w:spacing w:after="80" w:line="300" w:lineRule="exact"/>
      <w:ind w:firstLine="357"/>
      <w:jc w:val="both"/>
      <w:textAlignment w:val="baseline"/>
    </w:pPr>
    <w:rPr>
      <w:rFonts w:cs="Times New Roman"/>
      <w:sz w:val="22"/>
      <w:szCs w:val="20"/>
    </w:rPr>
  </w:style>
  <w:style w:type="paragraph" w:customStyle="1" w:styleId="Poziom4pz">
    <w:name w:val="Poziom 4 pz"/>
    <w:basedOn w:val="Poziom3pz"/>
    <w:link w:val="Poziom4pzZnak1"/>
    <w:rsid w:val="00CA2E30"/>
    <w:pPr>
      <w:ind w:left="567"/>
    </w:pPr>
  </w:style>
  <w:style w:type="character" w:customStyle="1" w:styleId="Poziom4pzZnak1">
    <w:name w:val="Poziom 4 pz Znak1"/>
    <w:link w:val="Poziom4pz"/>
    <w:rsid w:val="00CA2E30"/>
    <w:rPr>
      <w:rFonts w:cs="Times New Roman"/>
      <w:sz w:val="22"/>
      <w:szCs w:val="20"/>
      <w:lang w:val="x-none" w:eastAsia="x-none"/>
    </w:rPr>
  </w:style>
  <w:style w:type="character" w:customStyle="1" w:styleId="LegendaZnak1">
    <w:name w:val="Legenda Znak1"/>
    <w:aliases w:val="Podpis pod rysunkiem Znak,Nagłówek Tabeli Znak,Nag3ówek Tabeli Znak,Naglówek Tabeli Znak,Nag³ówek Tabeli Znak,Legenda Znak Znak Znak Znak1,Legenda Znak Znak Znak1,Legenda Znak Znak Znak Znak Znak,Legenda Znak Znak Znak Znak Znak Znak Znak"/>
    <w:link w:val="Legenda"/>
    <w:rsid w:val="00CA2E30"/>
    <w:rPr>
      <w:rFonts w:ascii="Calibri" w:hAnsi="Calibri" w:cs="Times New Roman"/>
      <w:b/>
      <w:bCs/>
      <w:caps/>
      <w:sz w:val="16"/>
      <w:lang w:val="en-US" w:eastAsia="en-US" w:bidi="en-US"/>
    </w:rPr>
  </w:style>
  <w:style w:type="paragraph" w:customStyle="1" w:styleId="L3pz">
    <w:name w:val="L 3 pz"/>
    <w:basedOn w:val="Normalny"/>
    <w:rsid w:val="00CA2E30"/>
    <w:pPr>
      <w:widowControl/>
      <w:numPr>
        <w:numId w:val="17"/>
      </w:numPr>
      <w:suppressAutoHyphens w:val="0"/>
      <w:spacing w:after="80" w:line="300" w:lineRule="exact"/>
      <w:jc w:val="both"/>
    </w:pPr>
    <w:rPr>
      <w:rFonts w:cs="Times New Roman"/>
      <w:sz w:val="22"/>
      <w:szCs w:val="20"/>
    </w:rPr>
  </w:style>
  <w:style w:type="paragraph" w:customStyle="1" w:styleId="Poziom1">
    <w:name w:val="Poziom 1"/>
    <w:aliases w:val="2 pz,Poziom 1 Znak Znak,2,Poziom 1 Znak Znak Znak,Poziom 1 Znak Znak Znak Znak"/>
    <w:basedOn w:val="Normalny"/>
    <w:link w:val="Poziom1Znak3"/>
    <w:rsid w:val="00CA2E30"/>
    <w:pPr>
      <w:widowControl/>
      <w:suppressAutoHyphens w:val="0"/>
      <w:spacing w:after="80" w:line="300" w:lineRule="exact"/>
      <w:ind w:firstLine="284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Poziom1Znak3">
    <w:name w:val="Poziom 1 Znak3"/>
    <w:aliases w:val="2 pz Znak3"/>
    <w:link w:val="Poziom1"/>
    <w:rsid w:val="00CA2E30"/>
    <w:rPr>
      <w:rFonts w:cs="Times New Roman"/>
      <w:sz w:val="22"/>
      <w:szCs w:val="20"/>
      <w:lang w:val="x-none" w:eastAsia="x-none"/>
    </w:rPr>
  </w:style>
  <w:style w:type="table" w:styleId="Siatkatabelijasna">
    <w:name w:val="Grid Table Light"/>
    <w:basedOn w:val="Standardowy"/>
    <w:uiPriority w:val="40"/>
    <w:rsid w:val="00CA2E30"/>
    <w:rPr>
      <w:rFonts w:ascii="Calibri" w:hAnsi="Calibri" w:cs="Times New Roman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W3pz">
    <w:name w:val="W 3 pz"/>
    <w:basedOn w:val="Normalny"/>
    <w:link w:val="W3pzZnak"/>
    <w:rsid w:val="00CA2E30"/>
    <w:pPr>
      <w:widowControl/>
      <w:numPr>
        <w:numId w:val="18"/>
      </w:numPr>
      <w:suppressAutoHyphens w:val="0"/>
      <w:spacing w:after="80" w:line="300" w:lineRule="exact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tabela2Znak">
    <w:name w:val="tabela 2 Znak"/>
    <w:link w:val="tabela2"/>
    <w:rsid w:val="00CA2E30"/>
    <w:rPr>
      <w:rFonts w:cs="Times New Roman"/>
      <w:szCs w:val="20"/>
      <w:lang w:val="x-none" w:eastAsia="x-none"/>
    </w:rPr>
  </w:style>
  <w:style w:type="character" w:customStyle="1" w:styleId="W3pzZnak">
    <w:name w:val="W 3 pz Znak"/>
    <w:link w:val="W3pz"/>
    <w:rsid w:val="00CA2E30"/>
    <w:rPr>
      <w:rFonts w:cs="Times New Roman"/>
      <w:sz w:val="22"/>
      <w:szCs w:val="20"/>
      <w:lang w:val="x-none" w:eastAsia="x-none"/>
    </w:rPr>
  </w:style>
  <w:style w:type="paragraph" w:customStyle="1" w:styleId="W1i2pz">
    <w:name w:val="W 1 i 2 pz"/>
    <w:basedOn w:val="Normalny"/>
    <w:link w:val="W1i2pzZnak"/>
    <w:rsid w:val="00CA2E30"/>
    <w:pPr>
      <w:widowControl/>
      <w:numPr>
        <w:numId w:val="19"/>
      </w:numPr>
      <w:tabs>
        <w:tab w:val="clear" w:pos="360"/>
        <w:tab w:val="num" w:pos="284"/>
      </w:tabs>
      <w:suppressAutoHyphens w:val="0"/>
      <w:spacing w:after="80" w:line="300" w:lineRule="exact"/>
      <w:ind w:left="284" w:hanging="284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W1i2pzZnak">
    <w:name w:val="W 1 i 2 pz Znak"/>
    <w:link w:val="W1i2pz"/>
    <w:rsid w:val="00CA2E30"/>
    <w:rPr>
      <w:rFonts w:cs="Times New Roman"/>
      <w:sz w:val="22"/>
      <w:szCs w:val="20"/>
      <w:lang w:val="x-none" w:eastAsia="x-none"/>
    </w:rPr>
  </w:style>
  <w:style w:type="paragraph" w:customStyle="1" w:styleId="tekst">
    <w:name w:val="tekst"/>
    <w:basedOn w:val="Bezodstpw"/>
    <w:link w:val="tekstZnak"/>
    <w:qFormat/>
    <w:rsid w:val="00CA2E30"/>
    <w:pPr>
      <w:suppressAutoHyphens/>
      <w:ind w:left="708"/>
    </w:pPr>
    <w:rPr>
      <w:sz w:val="24"/>
      <w:lang w:val="x-none" w:eastAsia="ar-SA"/>
    </w:rPr>
  </w:style>
  <w:style w:type="character" w:customStyle="1" w:styleId="tekstZnak">
    <w:name w:val="tekst Znak"/>
    <w:link w:val="tekst"/>
    <w:rsid w:val="00CA2E30"/>
    <w:rPr>
      <w:rFonts w:ascii="Times New Roman" w:hAnsi="Times New Roman" w:cs="Times New Roman"/>
      <w:sz w:val="24"/>
      <w:szCs w:val="20"/>
      <w:lang w:val="x-none" w:eastAsia="ar-SA"/>
    </w:rPr>
  </w:style>
  <w:style w:type="paragraph" w:customStyle="1" w:styleId="Tekstpodstawowywcity1">
    <w:name w:val="Tekst podstawowy wcięty 1"/>
    <w:basedOn w:val="Tekstpodstawowywcity"/>
    <w:rsid w:val="00CA2E30"/>
    <w:pPr>
      <w:widowControl/>
      <w:overflowPunct/>
      <w:autoSpaceDE/>
      <w:autoSpaceDN/>
      <w:adjustRightInd/>
      <w:spacing w:after="0"/>
      <w:ind w:left="1134"/>
      <w:jc w:val="both"/>
      <w:textAlignment w:val="auto"/>
    </w:pPr>
    <w:rPr>
      <w:sz w:val="20"/>
      <w:szCs w:val="20"/>
      <w:lang w:eastAsia="ar-SA"/>
    </w:rPr>
  </w:style>
  <w:style w:type="character" w:styleId="Odwoanieprzypisudolnego">
    <w:name w:val="footnote reference"/>
    <w:rsid w:val="00CA2E30"/>
    <w:rPr>
      <w:vertAlign w:val="superscript"/>
    </w:rPr>
  </w:style>
  <w:style w:type="paragraph" w:customStyle="1" w:styleId="Tekstpodstawowywcity23">
    <w:name w:val="Tekst podstawowy wcięty 23"/>
    <w:basedOn w:val="Normalny"/>
    <w:rsid w:val="00CA2E30"/>
    <w:pPr>
      <w:widowControl/>
      <w:suppressAutoHyphens w:val="0"/>
      <w:ind w:right="-851" w:firstLine="709"/>
    </w:pPr>
    <w:rPr>
      <w:rFonts w:cs="Times New Roman"/>
      <w:sz w:val="22"/>
      <w:szCs w:val="20"/>
    </w:rPr>
  </w:style>
  <w:style w:type="paragraph" w:customStyle="1" w:styleId="TEKSTTABELA">
    <w:name w:val="TEKST_TABELA"/>
    <w:basedOn w:val="Normalny"/>
    <w:qFormat/>
    <w:rsid w:val="00CA2E30"/>
    <w:pPr>
      <w:widowControl/>
      <w:suppressAutoHyphens w:val="0"/>
      <w:overflowPunct/>
      <w:autoSpaceDE/>
      <w:autoSpaceDN/>
      <w:adjustRightInd/>
      <w:jc w:val="center"/>
      <w:textAlignment w:val="auto"/>
    </w:pPr>
    <w:rPr>
      <w:rFonts w:ascii="Arial Narrow" w:eastAsia="Calibri" w:hAnsi="Arial Narrow" w:cs="Times New Roman"/>
      <w:sz w:val="20"/>
      <w:szCs w:val="20"/>
      <w:lang w:eastAsia="en-US"/>
    </w:rPr>
  </w:style>
  <w:style w:type="numbering" w:customStyle="1" w:styleId="Styl1">
    <w:name w:val="Styl1"/>
    <w:uiPriority w:val="99"/>
    <w:rsid w:val="00CA2E30"/>
    <w:pPr>
      <w:numPr>
        <w:numId w:val="20"/>
      </w:numPr>
    </w:pPr>
  </w:style>
  <w:style w:type="character" w:styleId="UyteHipercze">
    <w:name w:val="FollowedHyperlink"/>
    <w:uiPriority w:val="99"/>
    <w:semiHidden/>
    <w:unhideWhenUsed/>
    <w:rsid w:val="00CA2E30"/>
    <w:rPr>
      <w:color w:val="954F72"/>
      <w:u w:val="single"/>
    </w:rPr>
  </w:style>
  <w:style w:type="paragraph" w:customStyle="1" w:styleId="Styl2">
    <w:name w:val="Styl2"/>
    <w:basedOn w:val="Normalny"/>
    <w:qFormat/>
    <w:rsid w:val="00CA2E30"/>
    <w:pPr>
      <w:widowControl/>
      <w:numPr>
        <w:numId w:val="21"/>
      </w:numPr>
      <w:suppressAutoHyphens w:val="0"/>
      <w:overflowPunct/>
      <w:autoSpaceDE/>
      <w:autoSpaceDN/>
      <w:adjustRightInd/>
      <w:spacing w:line="276" w:lineRule="auto"/>
      <w:ind w:left="360"/>
      <w:jc w:val="both"/>
      <w:textAlignment w:val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Wcicienormalne">
    <w:name w:val="Normal Indent"/>
    <w:basedOn w:val="Normalny"/>
    <w:rsid w:val="00CA2E30"/>
    <w:pPr>
      <w:widowControl/>
      <w:suppressAutoHyphens w:val="0"/>
      <w:overflowPunct/>
      <w:autoSpaceDE/>
      <w:autoSpaceDN/>
      <w:adjustRightInd/>
      <w:ind w:firstLine="709"/>
      <w:jc w:val="both"/>
      <w:textAlignment w:val="auto"/>
    </w:pPr>
    <w:rPr>
      <w:rFonts w:ascii="Times New Roman" w:hAnsi="Times New Roman" w:cs="Times New Roman"/>
      <w:szCs w:val="20"/>
    </w:rPr>
  </w:style>
  <w:style w:type="paragraph" w:customStyle="1" w:styleId="Normal6">
    <w:name w:val="Normal+6"/>
    <w:basedOn w:val="Normalny"/>
    <w:link w:val="Normal6Char"/>
    <w:qFormat/>
    <w:rsid w:val="00CA2E30"/>
    <w:pPr>
      <w:widowControl/>
      <w:suppressAutoHyphens w:val="0"/>
      <w:overflowPunct/>
      <w:autoSpaceDE/>
      <w:autoSpaceDN/>
      <w:adjustRightInd/>
      <w:spacing w:before="120"/>
      <w:jc w:val="both"/>
      <w:textAlignment w:val="auto"/>
    </w:pPr>
    <w:rPr>
      <w:rFonts w:ascii="Arial Narrow" w:hAnsi="Arial Narrow" w:cs="Times New Roman"/>
      <w:i/>
      <w:sz w:val="22"/>
      <w:szCs w:val="20"/>
      <w:lang w:eastAsia="ar-SA"/>
    </w:rPr>
  </w:style>
  <w:style w:type="character" w:customStyle="1" w:styleId="Normal6Char">
    <w:name w:val="Normal+6 Char"/>
    <w:link w:val="Normal6"/>
    <w:rsid w:val="00CA2E30"/>
    <w:rPr>
      <w:rFonts w:ascii="Arial Narrow" w:hAnsi="Arial Narrow" w:cs="Times New Roman"/>
      <w:i/>
      <w:sz w:val="22"/>
      <w:szCs w:val="20"/>
      <w:lang w:eastAsia="ar-SA"/>
    </w:rPr>
  </w:style>
  <w:style w:type="paragraph" w:styleId="Poprawka">
    <w:name w:val="Revision"/>
    <w:hidden/>
    <w:semiHidden/>
    <w:rsid w:val="00CA2E30"/>
    <w:rPr>
      <w:rFonts w:ascii="ISOCPEUR" w:eastAsia="Calibri" w:hAnsi="ISOCPEUR" w:cs="Times New Roman"/>
      <w:sz w:val="22"/>
      <w:szCs w:val="22"/>
      <w:lang w:eastAsia="en-US"/>
    </w:rPr>
  </w:style>
  <w:style w:type="character" w:styleId="Tekstzastpczy">
    <w:name w:val="Placeholder Text"/>
    <w:uiPriority w:val="99"/>
    <w:semiHidden/>
    <w:rsid w:val="00CA2E30"/>
    <w:rPr>
      <w:color w:val="808080"/>
    </w:rPr>
  </w:style>
  <w:style w:type="paragraph" w:customStyle="1" w:styleId="Styl3">
    <w:name w:val="Styl3"/>
    <w:basedOn w:val="Nagwek5"/>
    <w:qFormat/>
    <w:rsid w:val="00CA2E30"/>
    <w:pPr>
      <w:spacing w:before="240" w:after="60" w:line="276" w:lineRule="auto"/>
      <w:ind w:left="1070" w:hanging="360"/>
      <w:jc w:val="both"/>
    </w:pPr>
    <w:rPr>
      <w:smallCaps w:val="0"/>
      <w:color w:val="auto"/>
      <w:spacing w:val="0"/>
      <w:lang w:val="pl-PL" w:eastAsia="en-US"/>
    </w:rPr>
  </w:style>
  <w:style w:type="paragraph" w:customStyle="1" w:styleId="Default">
    <w:name w:val="Default"/>
    <w:rsid w:val="00CA2E3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YPUNKTOWANIEISTOPNIA">
    <w:name w:val="WYPUNKTOWANIE_I_STOPNIA"/>
    <w:basedOn w:val="Normalny"/>
    <w:link w:val="WYPUNKTOWANIEISTOPNIAZnak"/>
    <w:qFormat/>
    <w:rsid w:val="00CA2E30"/>
    <w:pPr>
      <w:widowControl/>
      <w:numPr>
        <w:numId w:val="22"/>
      </w:numPr>
      <w:tabs>
        <w:tab w:val="left" w:pos="851"/>
      </w:tabs>
      <w:suppressAutoHyphens w:val="0"/>
      <w:overflowPunct/>
      <w:autoSpaceDE/>
      <w:autoSpaceDN/>
      <w:adjustRightInd/>
      <w:jc w:val="both"/>
      <w:textAlignment w:val="auto"/>
    </w:pPr>
    <w:rPr>
      <w:rFonts w:ascii="Calibri" w:eastAsia="Calibri" w:hAnsi="Calibri"/>
      <w:sz w:val="22"/>
      <w:szCs w:val="24"/>
      <w:lang w:val="x-none" w:eastAsia="ar-SA"/>
    </w:rPr>
  </w:style>
  <w:style w:type="paragraph" w:customStyle="1" w:styleId="Standard">
    <w:name w:val="Standard"/>
    <w:rsid w:val="00CA2E30"/>
    <w:pPr>
      <w:suppressAutoHyphens/>
      <w:autoSpaceDN w:val="0"/>
      <w:spacing w:after="200"/>
      <w:textAlignment w:val="baseline"/>
    </w:pPr>
    <w:rPr>
      <w:rFonts w:ascii="Calibri" w:hAnsi="Calibri" w:cs="Times New Roman"/>
      <w:kern w:val="3"/>
      <w:sz w:val="22"/>
      <w:szCs w:val="20"/>
      <w:lang w:val="en-US" w:eastAsia="en-US" w:bidi="en-US"/>
    </w:rPr>
  </w:style>
  <w:style w:type="paragraph" w:styleId="Tekstblokowy">
    <w:name w:val="Block Text"/>
    <w:basedOn w:val="Normalny"/>
    <w:semiHidden/>
    <w:rsid w:val="00CA2E30"/>
    <w:pPr>
      <w:widowControl/>
      <w:suppressAutoHyphens w:val="0"/>
      <w:overflowPunct/>
      <w:autoSpaceDE/>
      <w:autoSpaceDN/>
      <w:adjustRightInd/>
      <w:ind w:left="708" w:right="-2" w:firstLine="708"/>
      <w:textAlignment w:val="auto"/>
    </w:pPr>
    <w:rPr>
      <w:rFonts w:ascii="Times New Roman" w:hAnsi="Times New Roman" w:cs="Times New Roman"/>
      <w:szCs w:val="20"/>
      <w:lang w:eastAsia="en-US"/>
    </w:rPr>
  </w:style>
  <w:style w:type="character" w:customStyle="1" w:styleId="WYPUNKTOWANIEISTOPNIAZnak">
    <w:name w:val="WYPUNKTOWANIE_I_STOPNIA Znak"/>
    <w:link w:val="WYPUNKTOWANIEISTOPNIA"/>
    <w:rsid w:val="00CA2E30"/>
    <w:rPr>
      <w:rFonts w:ascii="Calibri" w:eastAsia="Calibri" w:hAnsi="Calibri"/>
      <w:sz w:val="22"/>
      <w:szCs w:val="24"/>
      <w:lang w:val="x-none" w:eastAsia="ar-SA"/>
    </w:rPr>
  </w:style>
  <w:style w:type="paragraph" w:customStyle="1" w:styleId="Normalny1">
    <w:name w:val="Normalny1"/>
    <w:rsid w:val="00CA2E30"/>
    <w:pPr>
      <w:suppressAutoHyphens/>
      <w:spacing w:line="100" w:lineRule="atLeast"/>
    </w:pPr>
    <w:rPr>
      <w:rFonts w:eastAsia="Arial"/>
      <w:color w:val="000000"/>
      <w:sz w:val="22"/>
      <w:szCs w:val="22"/>
    </w:rPr>
  </w:style>
  <w:style w:type="paragraph" w:customStyle="1" w:styleId="Akapitzlist2">
    <w:name w:val="Akapit z listą2"/>
    <w:basedOn w:val="Normalny"/>
    <w:qFormat/>
    <w:rsid w:val="00CA2E30"/>
    <w:pPr>
      <w:widowControl/>
      <w:overflowPunct/>
      <w:autoSpaceDE/>
      <w:autoSpaceDN/>
      <w:adjustRightInd/>
      <w:ind w:left="720"/>
      <w:jc w:val="both"/>
      <w:textAlignment w:val="auto"/>
    </w:pPr>
    <w:rPr>
      <w:rFonts w:ascii="Calibri" w:eastAsia="SimSun" w:hAnsi="Calibri" w:cs="Times New Roman"/>
      <w:color w:val="00000A"/>
      <w:kern w:val="2"/>
      <w:sz w:val="22"/>
      <w:szCs w:val="20"/>
      <w:lang w:eastAsia="ar-SA"/>
    </w:rPr>
  </w:style>
  <w:style w:type="paragraph" w:customStyle="1" w:styleId="Rafa">
    <w:name w:val="Rafał"/>
    <w:basedOn w:val="Tekstpodstawowy"/>
    <w:rsid w:val="00CA2E30"/>
    <w:pPr>
      <w:widowControl/>
      <w:suppressAutoHyphens w:val="0"/>
      <w:overflowPunct/>
      <w:autoSpaceDE/>
      <w:autoSpaceDN/>
      <w:adjustRightInd/>
      <w:spacing w:after="0" w:line="360" w:lineRule="auto"/>
      <w:jc w:val="both"/>
      <w:textAlignment w:val="auto"/>
    </w:pPr>
    <w:rPr>
      <w:rFonts w:ascii="Times New Roman" w:hAnsi="Times New Roman" w:cs="Times New Roman"/>
      <w:b/>
      <w:bCs/>
      <w:sz w:val="26"/>
      <w:szCs w:val="24"/>
    </w:rPr>
  </w:style>
  <w:style w:type="character" w:customStyle="1" w:styleId="zsp4">
    <w:name w:val="zsp4"/>
    <w:uiPriority w:val="99"/>
    <w:rsid w:val="00CA2E30"/>
  </w:style>
  <w:style w:type="character" w:customStyle="1" w:styleId="CharStyle10">
    <w:name w:val="CharStyle10"/>
    <w:rsid w:val="00CA2E30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paragraph" w:customStyle="1" w:styleId="Zawartotabeli">
    <w:name w:val="Zawartość tabeli"/>
    <w:basedOn w:val="Tekstpodstawowy"/>
    <w:rsid w:val="00CA2E30"/>
    <w:pPr>
      <w:widowControl/>
      <w:suppressLineNumbers/>
      <w:overflowPunct/>
      <w:autoSpaceDE/>
      <w:autoSpaceDN/>
      <w:adjustRightInd/>
      <w:spacing w:before="9" w:after="0" w:line="360" w:lineRule="atLeast"/>
      <w:textAlignment w:val="auto"/>
    </w:pPr>
    <w:rPr>
      <w:rFonts w:cs="Times New Roman"/>
      <w:b/>
      <w:sz w:val="22"/>
      <w:szCs w:val="24"/>
    </w:rPr>
  </w:style>
  <w:style w:type="paragraph" w:customStyle="1" w:styleId="Nagwektabeli">
    <w:name w:val="Nagłówek tabeli"/>
    <w:basedOn w:val="Zawartotabeli"/>
    <w:rsid w:val="00CA2E30"/>
    <w:pPr>
      <w:jc w:val="center"/>
    </w:pPr>
    <w:rPr>
      <w:bCs/>
      <w:i/>
      <w:iCs/>
    </w:rPr>
  </w:style>
  <w:style w:type="paragraph" w:customStyle="1" w:styleId="WW-Standardowewcicie">
    <w:name w:val="WW-Standardowe wcięcie"/>
    <w:basedOn w:val="Normalny"/>
    <w:rsid w:val="00CA2E30"/>
    <w:pPr>
      <w:widowControl/>
      <w:overflowPunct/>
      <w:autoSpaceDE/>
      <w:autoSpaceDN/>
      <w:adjustRightInd/>
      <w:spacing w:before="9" w:line="360" w:lineRule="atLeast"/>
      <w:ind w:left="708" w:firstLine="1"/>
      <w:textAlignment w:val="auto"/>
    </w:pPr>
    <w:rPr>
      <w:rFonts w:cs="Times New Roman"/>
      <w:sz w:val="22"/>
      <w:szCs w:val="24"/>
    </w:rPr>
  </w:style>
  <w:style w:type="paragraph" w:customStyle="1" w:styleId="WW-Tekstpodstawowywcity2">
    <w:name w:val="WW-Tekst podstawowy wcięty 2"/>
    <w:basedOn w:val="Normalny"/>
    <w:rsid w:val="00CA2E30"/>
    <w:pPr>
      <w:widowControl/>
      <w:overflowPunct/>
      <w:autoSpaceDE/>
      <w:autoSpaceDN/>
      <w:adjustRightInd/>
      <w:spacing w:before="9" w:line="100" w:lineRule="atLeast"/>
      <w:ind w:left="1068" w:firstLine="1"/>
      <w:textAlignment w:val="auto"/>
    </w:pPr>
    <w:rPr>
      <w:rFonts w:cs="Times New Roman"/>
      <w:sz w:val="22"/>
      <w:szCs w:val="24"/>
    </w:rPr>
  </w:style>
  <w:style w:type="character" w:customStyle="1" w:styleId="PlandokumentuZnak">
    <w:name w:val="Plan dokumentu Znak"/>
    <w:semiHidden/>
    <w:rsid w:val="00CA2E30"/>
    <w:rPr>
      <w:rFonts w:ascii="Tahoma" w:hAnsi="Tahoma" w:cs="Tahoma"/>
      <w:sz w:val="16"/>
      <w:szCs w:val="16"/>
    </w:rPr>
  </w:style>
  <w:style w:type="paragraph" w:customStyle="1" w:styleId="teksttabela0">
    <w:name w:val="teksttabela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  <w:lang w:bidi="en-US"/>
    </w:rPr>
  </w:style>
  <w:style w:type="paragraph" w:customStyle="1" w:styleId="wypunktowanie">
    <w:name w:val="wypunktowanie"/>
    <w:basedOn w:val="Normalny"/>
    <w:rsid w:val="00CA2E30"/>
    <w:pPr>
      <w:numPr>
        <w:numId w:val="27"/>
      </w:numPr>
      <w:overflowPunct/>
      <w:autoSpaceDE/>
      <w:autoSpaceDN/>
      <w:adjustRightInd/>
      <w:spacing w:line="360" w:lineRule="auto"/>
      <w:jc w:val="both"/>
      <w:textAlignment w:val="auto"/>
    </w:pPr>
    <w:rPr>
      <w:rFonts w:cs="Times New Roman"/>
      <w:snapToGrid w:val="0"/>
      <w:szCs w:val="20"/>
      <w:lang w:bidi="en-US"/>
    </w:rPr>
  </w:style>
  <w:style w:type="paragraph" w:customStyle="1" w:styleId="text1">
    <w:name w:val="text 1"/>
    <w:basedOn w:val="Tekstpodstawowy"/>
    <w:rsid w:val="00CA2E30"/>
    <w:pPr>
      <w:widowControl/>
      <w:overflowPunct/>
      <w:autoSpaceDE/>
      <w:autoSpaceDN/>
      <w:adjustRightInd/>
      <w:spacing w:after="0"/>
      <w:ind w:left="284"/>
      <w:textAlignment w:val="auto"/>
    </w:pPr>
    <w:rPr>
      <w:rFonts w:ascii="Times New Roman" w:hAnsi="Times New Roman" w:cs="Times New Roman"/>
      <w:sz w:val="22"/>
      <w:szCs w:val="20"/>
      <w:lang w:val="x-none" w:eastAsia="ar-SA"/>
    </w:rPr>
  </w:style>
  <w:style w:type="character" w:customStyle="1" w:styleId="text1Znak">
    <w:name w:val="text 1 Znak"/>
    <w:rsid w:val="00CA2E30"/>
    <w:rPr>
      <w:rFonts w:ascii="Times New Roman" w:hAnsi="Times New Roman" w:cs="Calibri"/>
      <w:sz w:val="22"/>
      <w:lang w:eastAsia="ar-SA"/>
    </w:rPr>
  </w:style>
  <w:style w:type="paragraph" w:customStyle="1" w:styleId="Listanumerowana1">
    <w:name w:val="Lista numerowana1"/>
    <w:basedOn w:val="Normalny"/>
    <w:next w:val="Normalny"/>
    <w:rsid w:val="00CA2E30"/>
    <w:pPr>
      <w:widowControl/>
      <w:overflowPunct/>
      <w:autoSpaceDE/>
      <w:autoSpaceDN/>
      <w:adjustRightInd/>
      <w:ind w:left="1440" w:hanging="360"/>
      <w:textAlignment w:val="auto"/>
    </w:pPr>
    <w:rPr>
      <w:rFonts w:ascii="Times New Roman" w:hAnsi="Times New Roman" w:cs="Calibri"/>
      <w:caps/>
      <w:szCs w:val="20"/>
      <w:lang w:eastAsia="ar-SA"/>
    </w:rPr>
  </w:style>
  <w:style w:type="paragraph" w:customStyle="1" w:styleId="1PunktGwny">
    <w:name w:val="1_Punkt Główny"/>
    <w:basedOn w:val="Listanumerowana1"/>
    <w:next w:val="Normalny"/>
    <w:qFormat/>
    <w:rsid w:val="00CA2E30"/>
    <w:pPr>
      <w:keepNext/>
      <w:tabs>
        <w:tab w:val="left" w:pos="284"/>
      </w:tabs>
      <w:spacing w:before="60" w:after="60"/>
      <w:ind w:left="357" w:hanging="357"/>
      <w:outlineLvl w:val="0"/>
    </w:pPr>
    <w:rPr>
      <w:rFonts w:cs="Times New Roman"/>
      <w:b/>
      <w:lang w:val="x-none"/>
    </w:rPr>
  </w:style>
  <w:style w:type="character" w:customStyle="1" w:styleId="1PunktGwnyZnak">
    <w:name w:val="1_Punkt Główny Znak"/>
    <w:rsid w:val="00CA2E30"/>
    <w:rPr>
      <w:rFonts w:ascii="Times New Roman" w:hAnsi="Times New Roman"/>
      <w:b/>
      <w:caps/>
      <w:sz w:val="24"/>
      <w:lang w:val="x-none" w:eastAsia="ar-SA"/>
    </w:rPr>
  </w:style>
  <w:style w:type="paragraph" w:customStyle="1" w:styleId="text2">
    <w:name w:val="text 2"/>
    <w:basedOn w:val="text1"/>
    <w:rsid w:val="00CA2E30"/>
    <w:pPr>
      <w:keepNext/>
      <w:keepLines/>
      <w:ind w:left="851"/>
    </w:pPr>
  </w:style>
  <w:style w:type="character" w:customStyle="1" w:styleId="text2Znak">
    <w:name w:val="text 2 Znak"/>
    <w:basedOn w:val="text1Znak"/>
    <w:rsid w:val="00CA2E30"/>
    <w:rPr>
      <w:rFonts w:ascii="Times New Roman" w:hAnsi="Times New Roman" w:cs="Calibri"/>
      <w:sz w:val="22"/>
      <w:lang w:eastAsia="ar-SA"/>
    </w:rPr>
  </w:style>
  <w:style w:type="paragraph" w:customStyle="1" w:styleId="23">
    <w:name w:val="2.3.*"/>
    <w:basedOn w:val="Nagwek3"/>
    <w:rsid w:val="00CA2E30"/>
    <w:pPr>
      <w:keepNext/>
      <w:numPr>
        <w:numId w:val="6"/>
      </w:numPr>
      <w:tabs>
        <w:tab w:val="left" w:pos="284"/>
        <w:tab w:val="left" w:pos="567"/>
        <w:tab w:val="left" w:pos="1134"/>
        <w:tab w:val="left" w:pos="1211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uppressAutoHyphens/>
      <w:ind w:left="1135" w:hanging="284"/>
    </w:pPr>
    <w:rPr>
      <w:rFonts w:ascii="Times New Roman" w:hAnsi="Times New Roman" w:cs="Calibri"/>
      <w:smallCaps w:val="0"/>
      <w:spacing w:val="0"/>
      <w:sz w:val="22"/>
      <w:szCs w:val="20"/>
      <w:lang w:val="pl-PL" w:eastAsia="ar-SA"/>
    </w:rPr>
  </w:style>
  <w:style w:type="paragraph" w:customStyle="1" w:styleId="text3">
    <w:name w:val="text 3"/>
    <w:basedOn w:val="text2"/>
    <w:rsid w:val="00CA2E30"/>
    <w:pPr>
      <w:ind w:left="1134"/>
    </w:pPr>
  </w:style>
  <w:style w:type="paragraph" w:customStyle="1" w:styleId="t2">
    <w:name w:val="t.2"/>
    <w:basedOn w:val="t1"/>
    <w:qFormat/>
    <w:rsid w:val="00CA2E30"/>
    <w:pPr>
      <w:ind w:left="567"/>
    </w:pPr>
  </w:style>
  <w:style w:type="paragraph" w:customStyle="1" w:styleId="t1">
    <w:name w:val="t.1"/>
    <w:basedOn w:val="text1"/>
    <w:qFormat/>
    <w:rsid w:val="00CA2E30"/>
    <w:pPr>
      <w:keepNext/>
    </w:pPr>
  </w:style>
  <w:style w:type="character" w:customStyle="1" w:styleId="t1Znak">
    <w:name w:val="t.1 Znak"/>
    <w:basedOn w:val="text1Znak"/>
    <w:rsid w:val="00CA2E30"/>
    <w:rPr>
      <w:rFonts w:ascii="Times New Roman" w:hAnsi="Times New Roman" w:cs="Calibri"/>
      <w:sz w:val="22"/>
      <w:lang w:eastAsia="ar-SA"/>
    </w:rPr>
  </w:style>
  <w:style w:type="character" w:customStyle="1" w:styleId="t2Znak">
    <w:name w:val="t.2 Znak"/>
    <w:basedOn w:val="t1Znak"/>
    <w:rsid w:val="00CA2E30"/>
    <w:rPr>
      <w:rFonts w:ascii="Times New Roman" w:hAnsi="Times New Roman" w:cs="Calibri"/>
      <w:sz w:val="22"/>
      <w:lang w:eastAsia="ar-SA"/>
    </w:rPr>
  </w:style>
  <w:style w:type="character" w:customStyle="1" w:styleId="Styl1Znak">
    <w:name w:val="Styl1 Znak"/>
    <w:rsid w:val="00CA2E30"/>
    <w:rPr>
      <w:rFonts w:ascii="Times New Roman" w:hAnsi="Times New Roman"/>
      <w:b/>
      <w:sz w:val="22"/>
      <w:lang w:val="x-none" w:eastAsia="ar-SA"/>
    </w:rPr>
  </w:style>
  <w:style w:type="character" w:customStyle="1" w:styleId="Styl2Znak">
    <w:name w:val="Styl2 Znak"/>
    <w:rsid w:val="00CA2E30"/>
    <w:rPr>
      <w:rFonts w:ascii="Times New Roman" w:hAnsi="Times New Roman"/>
      <w:b/>
      <w:sz w:val="22"/>
      <w:lang w:val="x-none" w:eastAsia="ar-SA"/>
    </w:rPr>
  </w:style>
  <w:style w:type="paragraph" w:customStyle="1" w:styleId="p0">
    <w:name w:val="p0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p1">
    <w:name w:val="p1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fnc">
    <w:name w:val="fnc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ftg">
    <w:name w:val="ftg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p2">
    <w:name w:val="p2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Heading41">
    <w:name w:val="Heading 41"/>
    <w:basedOn w:val="Normalny"/>
    <w:rsid w:val="00CA2E30"/>
    <w:pPr>
      <w:widowControl/>
      <w:numPr>
        <w:ilvl w:val="1"/>
        <w:numId w:val="4"/>
      </w:numPr>
      <w:tabs>
        <w:tab w:val="left" w:pos="1296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overflowPunct/>
      <w:autoSpaceDE/>
      <w:autoSpaceDN/>
      <w:adjustRightInd/>
      <w:jc w:val="both"/>
      <w:textAlignment w:val="auto"/>
    </w:pPr>
    <w:rPr>
      <w:rFonts w:eastAsia="Arial"/>
      <w:b/>
      <w:szCs w:val="20"/>
    </w:rPr>
  </w:style>
  <w:style w:type="paragraph" w:customStyle="1" w:styleId="Heading51">
    <w:name w:val="Heading 51"/>
    <w:basedOn w:val="Normalny"/>
    <w:next w:val="Normalny"/>
    <w:rsid w:val="00CA2E30"/>
    <w:pPr>
      <w:widowControl/>
      <w:numPr>
        <w:ilvl w:val="2"/>
        <w:numId w:val="4"/>
      </w:numPr>
      <w:suppressAutoHyphens w:val="0"/>
      <w:overflowPunct/>
      <w:autoSpaceDE/>
      <w:autoSpaceDN/>
      <w:adjustRightInd/>
      <w:jc w:val="both"/>
      <w:textAlignment w:val="auto"/>
    </w:pPr>
    <w:rPr>
      <w:i/>
      <w:szCs w:val="20"/>
      <w:u w:val="thick"/>
    </w:rPr>
  </w:style>
  <w:style w:type="paragraph" w:customStyle="1" w:styleId="BodyText27">
    <w:name w:val="Body Text 27"/>
    <w:basedOn w:val="Normalny"/>
    <w:rsid w:val="00CA2E30"/>
    <w:pPr>
      <w:widowControl/>
      <w:numPr>
        <w:ilvl w:val="2"/>
        <w:numId w:val="2"/>
      </w:numPr>
      <w:suppressAutoHyphens w:val="0"/>
      <w:overflowPunct/>
      <w:autoSpaceDE/>
      <w:autoSpaceDN/>
      <w:adjustRightInd/>
      <w:spacing w:after="120"/>
      <w:jc w:val="both"/>
      <w:textAlignment w:val="auto"/>
    </w:pPr>
    <w:rPr>
      <w:rFonts w:ascii="Times New Roman" w:hAnsi="Times New Roman"/>
      <w:b/>
      <w:szCs w:val="20"/>
    </w:rPr>
  </w:style>
  <w:style w:type="paragraph" w:customStyle="1" w:styleId="Heading11">
    <w:name w:val="Heading 11"/>
    <w:basedOn w:val="Normalny"/>
    <w:next w:val="Normalny"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eastAsia="Arial"/>
      <w:b/>
      <w:sz w:val="28"/>
      <w:szCs w:val="20"/>
    </w:rPr>
  </w:style>
  <w:style w:type="paragraph" w:customStyle="1" w:styleId="Heading31">
    <w:name w:val="Heading 31"/>
    <w:basedOn w:val="Normalny"/>
    <w:next w:val="Normalny"/>
    <w:rsid w:val="00CA2E30"/>
    <w:pPr>
      <w:widowControl/>
      <w:suppressAutoHyphens w:val="0"/>
      <w:overflowPunct/>
      <w:autoSpaceDE/>
      <w:autoSpaceDN/>
      <w:adjustRightInd/>
      <w:spacing w:before="240" w:after="60"/>
      <w:jc w:val="both"/>
      <w:textAlignment w:val="auto"/>
    </w:pPr>
    <w:rPr>
      <w:rFonts w:eastAsia="Arial"/>
      <w:b/>
      <w:i/>
      <w:sz w:val="28"/>
      <w:szCs w:val="20"/>
    </w:rPr>
  </w:style>
  <w:style w:type="paragraph" w:customStyle="1" w:styleId="Title1">
    <w:name w:val="Title1"/>
    <w:basedOn w:val="Normalny"/>
    <w:rsid w:val="00CA2E30"/>
    <w:pPr>
      <w:widowControl/>
      <w:tabs>
        <w:tab w:val="left" w:pos="426"/>
      </w:tabs>
      <w:suppressAutoHyphens w:val="0"/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Cs w:val="20"/>
    </w:rPr>
  </w:style>
  <w:style w:type="paragraph" w:customStyle="1" w:styleId="Footer1">
    <w:name w:val="Footer1"/>
    <w:basedOn w:val="Normalny"/>
    <w:rsid w:val="00CA2E30"/>
    <w:pPr>
      <w:widowControl/>
      <w:tabs>
        <w:tab w:val="center" w:pos="4703"/>
        <w:tab w:val="right" w:pos="9406"/>
      </w:tabs>
      <w:suppressAutoHyphens w:val="0"/>
      <w:overflowPunct/>
      <w:autoSpaceDE/>
      <w:autoSpaceDN/>
      <w:adjustRightInd/>
      <w:jc w:val="both"/>
      <w:textAlignment w:val="auto"/>
    </w:pPr>
    <w:rPr>
      <w:rFonts w:ascii="Times New Roman" w:hAnsi="Times New Roman"/>
      <w:b/>
      <w:szCs w:val="20"/>
    </w:rPr>
  </w:style>
  <w:style w:type="paragraph" w:customStyle="1" w:styleId="Heading21">
    <w:name w:val="Heading 21"/>
    <w:basedOn w:val="Normalny"/>
    <w:next w:val="Normalny"/>
    <w:rsid w:val="00CA2E30"/>
    <w:pPr>
      <w:widowControl/>
      <w:suppressAutoHyphens w:val="0"/>
      <w:overflowPunct/>
      <w:autoSpaceDE/>
      <w:autoSpaceDN/>
      <w:adjustRightInd/>
      <w:spacing w:before="240" w:after="60"/>
      <w:jc w:val="both"/>
      <w:textAlignment w:val="auto"/>
    </w:pPr>
    <w:rPr>
      <w:rFonts w:eastAsia="Arial"/>
      <w:b/>
      <w:i/>
      <w:sz w:val="28"/>
      <w:szCs w:val="20"/>
    </w:rPr>
  </w:style>
  <w:style w:type="paragraph" w:styleId="Indeks1">
    <w:name w:val="index 1"/>
    <w:basedOn w:val="Normalny"/>
    <w:next w:val="Normalny"/>
    <w:autoRedefine/>
    <w:semiHidden/>
    <w:unhideWhenUsed/>
    <w:rsid w:val="00CA2E30"/>
    <w:pPr>
      <w:widowControl/>
      <w:suppressAutoHyphens w:val="0"/>
      <w:overflowPunct/>
      <w:autoSpaceDE/>
      <w:autoSpaceDN/>
      <w:adjustRightInd/>
      <w:spacing w:after="200"/>
      <w:ind w:left="220" w:hanging="220"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paragraph" w:customStyle="1" w:styleId="Heading61">
    <w:name w:val="Heading 61"/>
    <w:basedOn w:val="Normalny"/>
    <w:next w:val="Normalny"/>
    <w:rsid w:val="00CA2E30"/>
    <w:pPr>
      <w:widowControl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overflowPunct/>
      <w:autoSpaceDE/>
      <w:autoSpaceDN/>
      <w:adjustRightInd/>
      <w:jc w:val="both"/>
      <w:textAlignment w:val="auto"/>
    </w:pPr>
    <w:rPr>
      <w:rFonts w:eastAsia="Arial"/>
      <w:b/>
      <w:i/>
      <w:szCs w:val="20"/>
    </w:rPr>
  </w:style>
  <w:style w:type="paragraph" w:customStyle="1" w:styleId="Normal1">
    <w:name w:val="Normal1"/>
    <w:basedOn w:val="Normalny"/>
    <w:rsid w:val="00CA2E30"/>
    <w:pPr>
      <w:overflowPunct/>
      <w:autoSpaceDE/>
      <w:autoSpaceDN/>
      <w:adjustRightInd/>
      <w:textAlignment w:val="auto"/>
    </w:pPr>
    <w:rPr>
      <w:rFonts w:ascii="Times New Roman" w:eastAsia="Lucida Sans Unicode" w:hAnsi="Times New Roman" w:cs="Tahoma"/>
      <w:szCs w:val="24"/>
    </w:rPr>
  </w:style>
  <w:style w:type="paragraph" w:customStyle="1" w:styleId="WW-Tekstpodstawowy2">
    <w:name w:val="WW-Tekst podstawowy 2"/>
    <w:basedOn w:val="Normalny"/>
    <w:rsid w:val="00CA2E30"/>
    <w:pPr>
      <w:widowControl/>
      <w:overflowPunct/>
      <w:autoSpaceDE/>
      <w:autoSpaceDN/>
      <w:adjustRightInd/>
      <w:textAlignment w:val="auto"/>
    </w:pPr>
    <w:rPr>
      <w:rFonts w:cs="Times New Roman"/>
      <w:szCs w:val="20"/>
    </w:rPr>
  </w:style>
  <w:style w:type="paragraph" w:customStyle="1" w:styleId="BodyTextIndent22">
    <w:name w:val="Body Text Indent 22"/>
    <w:basedOn w:val="Normalny"/>
    <w:rsid w:val="00CA2E30"/>
    <w:pPr>
      <w:suppressAutoHyphens w:val="0"/>
      <w:overflowPunct/>
      <w:autoSpaceDE/>
      <w:autoSpaceDN/>
      <w:adjustRightInd/>
      <w:spacing w:line="360" w:lineRule="auto"/>
      <w:ind w:left="709"/>
      <w:textAlignment w:val="auto"/>
    </w:pPr>
    <w:rPr>
      <w:rFonts w:ascii="Times New Roman" w:hAnsi="Times New Roman" w:cs="Times New Roman"/>
      <w:szCs w:val="20"/>
    </w:rPr>
  </w:style>
  <w:style w:type="paragraph" w:customStyle="1" w:styleId="xl25">
    <w:name w:val="xl25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2"/>
      <w:szCs w:val="22"/>
      <w:lang w:val="en-US" w:eastAsia="en-US"/>
    </w:rPr>
  </w:style>
  <w:style w:type="paragraph" w:styleId="Listapunktowana">
    <w:name w:val="List Bullet"/>
    <w:basedOn w:val="Normalny"/>
    <w:autoRedefine/>
    <w:semiHidden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szCs w:val="20"/>
    </w:rPr>
  </w:style>
  <w:style w:type="paragraph" w:customStyle="1" w:styleId="ReportLevel1">
    <w:name w:val="Report Level 1"/>
    <w:basedOn w:val="Normalny"/>
    <w:next w:val="ReportText"/>
    <w:rsid w:val="00CA2E30"/>
    <w:pPr>
      <w:keepNext/>
      <w:widowControl/>
      <w:numPr>
        <w:numId w:val="7"/>
      </w:numPr>
      <w:tabs>
        <w:tab w:val="num" w:pos="1080"/>
      </w:tabs>
      <w:suppressAutoHyphens w:val="0"/>
      <w:overflowPunct/>
      <w:autoSpaceDE/>
      <w:autoSpaceDN/>
      <w:adjustRightInd/>
      <w:spacing w:before="240" w:after="120"/>
      <w:ind w:left="1080" w:hanging="1080"/>
      <w:textAlignment w:val="auto"/>
      <w:outlineLvl w:val="0"/>
    </w:pPr>
    <w:rPr>
      <w:rFonts w:cs="Times New Roman"/>
      <w:b/>
      <w:caps/>
      <w:szCs w:val="20"/>
      <w:lang w:eastAsia="en-US"/>
    </w:rPr>
  </w:style>
  <w:style w:type="paragraph" w:customStyle="1" w:styleId="ReportList2">
    <w:name w:val="Report List 2"/>
    <w:basedOn w:val="Normalny"/>
    <w:rsid w:val="00CA2E30"/>
    <w:pPr>
      <w:widowControl/>
      <w:numPr>
        <w:numId w:val="8"/>
      </w:num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2"/>
      <w:szCs w:val="20"/>
      <w:lang w:eastAsia="en-US"/>
    </w:rPr>
  </w:style>
  <w:style w:type="paragraph" w:customStyle="1" w:styleId="ReportLevel4">
    <w:name w:val="Report Level 4"/>
    <w:basedOn w:val="ReportLevel3"/>
    <w:next w:val="ReportText"/>
    <w:rsid w:val="00CA2E30"/>
    <w:pPr>
      <w:numPr>
        <w:ilvl w:val="3"/>
      </w:numPr>
      <w:tabs>
        <w:tab w:val="num" w:pos="2160"/>
      </w:tabs>
      <w:suppressAutoHyphens w:val="0"/>
      <w:spacing w:before="120" w:after="120"/>
      <w:ind w:left="2160" w:hanging="1080"/>
      <w:jc w:val="left"/>
      <w:outlineLvl w:val="3"/>
    </w:pPr>
    <w:rPr>
      <w:rFonts w:ascii="Times New Roman" w:eastAsia="Times New Roman" w:hAnsi="Times New Roman"/>
      <w:b/>
      <w:color w:val="auto"/>
      <w:kern w:val="0"/>
      <w:sz w:val="20"/>
      <w:szCs w:val="20"/>
      <w:lang w:eastAsia="en-US" w:bidi="ar-SA"/>
    </w:rPr>
  </w:style>
  <w:style w:type="paragraph" w:styleId="Lista3">
    <w:name w:val="List 3"/>
    <w:basedOn w:val="Normalny"/>
    <w:semiHidden/>
    <w:rsid w:val="00CA2E30"/>
    <w:pPr>
      <w:numPr>
        <w:numId w:val="23"/>
      </w:numPr>
      <w:tabs>
        <w:tab w:val="clear" w:pos="360"/>
      </w:tabs>
      <w:suppressAutoHyphens w:val="0"/>
      <w:overflowPunct/>
      <w:autoSpaceDE/>
      <w:autoSpaceDN/>
      <w:adjustRightInd/>
      <w:ind w:left="0" w:firstLine="0"/>
      <w:textAlignment w:val="auto"/>
    </w:pPr>
    <w:rPr>
      <w:rFonts w:cs="Times New Roman"/>
      <w:szCs w:val="20"/>
      <w:lang w:eastAsia="en-US"/>
    </w:rPr>
  </w:style>
  <w:style w:type="paragraph" w:customStyle="1" w:styleId="ReportTable">
    <w:name w:val="Report Table"/>
    <w:basedOn w:val="ReportText"/>
    <w:rsid w:val="00CA2E30"/>
    <w:pPr>
      <w:numPr>
        <w:numId w:val="24"/>
      </w:numPr>
      <w:tabs>
        <w:tab w:val="clear" w:pos="1440"/>
      </w:tabs>
      <w:suppressAutoHyphens w:val="0"/>
      <w:spacing w:before="60" w:after="60" w:line="240" w:lineRule="auto"/>
      <w:ind w:left="0" w:firstLine="0"/>
      <w:jc w:val="left"/>
    </w:pPr>
    <w:rPr>
      <w:rFonts w:ascii="Times New Roman" w:eastAsia="Times New Roman" w:hAnsi="Times New Roman"/>
      <w:kern w:val="0"/>
      <w:lang w:eastAsia="en-US"/>
    </w:rPr>
  </w:style>
  <w:style w:type="paragraph" w:customStyle="1" w:styleId="xl65">
    <w:name w:val="xl65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66">
    <w:name w:val="xl66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Cs w:val="24"/>
    </w:rPr>
  </w:style>
  <w:style w:type="paragraph" w:customStyle="1" w:styleId="xl67">
    <w:name w:val="xl67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i/>
      <w:iCs/>
      <w:szCs w:val="24"/>
    </w:rPr>
  </w:style>
  <w:style w:type="paragraph" w:customStyle="1" w:styleId="xl68">
    <w:name w:val="xl68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69">
    <w:name w:val="xl69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Cs w:val="24"/>
    </w:rPr>
  </w:style>
  <w:style w:type="paragraph" w:customStyle="1" w:styleId="xl70">
    <w:name w:val="xl70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Cs w:val="24"/>
    </w:rPr>
  </w:style>
  <w:style w:type="paragraph" w:customStyle="1" w:styleId="xl71">
    <w:name w:val="xl71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Cs w:val="24"/>
    </w:rPr>
  </w:style>
  <w:style w:type="paragraph" w:customStyle="1" w:styleId="xl72">
    <w:name w:val="xl72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73">
    <w:name w:val="xl73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styleId="Lista2">
    <w:name w:val="List 2"/>
    <w:basedOn w:val="Normalny"/>
    <w:semiHidden/>
    <w:rsid w:val="00CA2E30"/>
    <w:pPr>
      <w:keepLines/>
      <w:widowControl/>
      <w:suppressAutoHyphens w:val="0"/>
      <w:overflowPunct/>
      <w:autoSpaceDE/>
      <w:autoSpaceDN/>
      <w:adjustRightInd/>
      <w:ind w:left="566" w:hanging="283"/>
      <w:jc w:val="both"/>
      <w:textAlignment w:val="auto"/>
    </w:pPr>
    <w:rPr>
      <w:rFonts w:ascii="Times New Roman" w:hAnsi="Times New Roman" w:cs="Times New Roman"/>
      <w:szCs w:val="20"/>
    </w:rPr>
  </w:style>
  <w:style w:type="paragraph" w:customStyle="1" w:styleId="xl28">
    <w:name w:val="xl28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Arial Unicode MS" w:cs="Arial Unicode MS"/>
      <w:b/>
      <w:bCs/>
      <w:szCs w:val="24"/>
      <w:lang w:val="en-US" w:eastAsia="en-US"/>
    </w:rPr>
  </w:style>
  <w:style w:type="character" w:customStyle="1" w:styleId="ZnakZnak5">
    <w:name w:val="Znak Znak5"/>
    <w:rsid w:val="00CA2E30"/>
    <w:rPr>
      <w:sz w:val="22"/>
      <w:lang w:val="pl-PL" w:eastAsia="pl-PL" w:bidi="ar-SA"/>
    </w:rPr>
  </w:style>
  <w:style w:type="paragraph" w:customStyle="1" w:styleId="xl24">
    <w:name w:val="xl24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16"/>
      <w:szCs w:val="16"/>
    </w:rPr>
  </w:style>
  <w:style w:type="paragraph" w:customStyle="1" w:styleId="xl26">
    <w:name w:val="xl26"/>
    <w:basedOn w:val="Normalny"/>
    <w:rsid w:val="00CA2E30"/>
    <w:pPr>
      <w:widowControl/>
      <w:pBdr>
        <w:top w:val="single" w:sz="12" w:space="0" w:color="000000"/>
        <w:left w:val="single" w:sz="12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27">
    <w:name w:val="xl27"/>
    <w:basedOn w:val="Normalny"/>
    <w:rsid w:val="00CA2E30"/>
    <w:pPr>
      <w:widowControl/>
      <w:pBdr>
        <w:top w:val="single" w:sz="12" w:space="0" w:color="000000"/>
        <w:left w:val="single" w:sz="4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29">
    <w:name w:val="xl29"/>
    <w:basedOn w:val="Normalny"/>
    <w:rsid w:val="00CA2E30"/>
    <w:pPr>
      <w:widowControl/>
      <w:pBdr>
        <w:top w:val="single" w:sz="12" w:space="0" w:color="000000"/>
        <w:left w:val="single" w:sz="4" w:space="0" w:color="000000"/>
        <w:bottom w:val="single" w:sz="12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0">
    <w:name w:val="xl30"/>
    <w:basedOn w:val="Normalny"/>
    <w:rsid w:val="00CA2E30"/>
    <w:pPr>
      <w:widowControl/>
      <w:pBdr>
        <w:top w:val="single" w:sz="12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1">
    <w:name w:val="xl31"/>
    <w:basedOn w:val="Normalny"/>
    <w:rsid w:val="00CA2E30"/>
    <w:pPr>
      <w:widowControl/>
      <w:pBdr>
        <w:top w:val="single" w:sz="4" w:space="0" w:color="000000"/>
        <w:left w:val="single" w:sz="12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2">
    <w:name w:val="xl32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3">
    <w:name w:val="xl33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4">
    <w:name w:val="xl34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5">
    <w:name w:val="xl35"/>
    <w:basedOn w:val="Normalny"/>
    <w:rsid w:val="00CA2E3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6">
    <w:name w:val="xl36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7">
    <w:name w:val="xl37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8">
    <w:name w:val="xl38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12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9">
    <w:name w:val="xl39"/>
    <w:basedOn w:val="Normalny"/>
    <w:rsid w:val="00CA2E30"/>
    <w:pPr>
      <w:widowControl/>
      <w:pBdr>
        <w:top w:val="single" w:sz="4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1">
    <w:name w:val="1"/>
    <w:basedOn w:val="Normalny"/>
    <w:rsid w:val="00CA2E30"/>
    <w:pPr>
      <w:pageBreakBefore/>
      <w:widowControl/>
      <w:suppressAutoHyphens w:val="0"/>
      <w:spacing w:after="480"/>
    </w:pPr>
    <w:rPr>
      <w:rFonts w:ascii="Bahamas" w:hAnsi="Bahamas" w:cs="Times New Roman"/>
      <w:b/>
      <w:spacing w:val="20"/>
      <w:sz w:val="22"/>
      <w:szCs w:val="20"/>
      <w:u w:val="double"/>
    </w:rPr>
  </w:style>
  <w:style w:type="paragraph" w:customStyle="1" w:styleId="WW-Tekstblokowy">
    <w:name w:val="WW-Tekst blokowy"/>
    <w:basedOn w:val="Normalny"/>
    <w:rsid w:val="00CA2E30"/>
    <w:pPr>
      <w:overflowPunct/>
      <w:autoSpaceDE/>
      <w:autoSpaceDN/>
      <w:adjustRightInd/>
      <w:ind w:left="567" w:right="-1"/>
      <w:jc w:val="both"/>
      <w:textAlignment w:val="auto"/>
    </w:pPr>
    <w:rPr>
      <w:rFonts w:ascii="Times New Roman" w:eastAsia="Lucida Sans Unicode" w:hAnsi="Times New Roman" w:cs="Times New Roman"/>
      <w:szCs w:val="24"/>
    </w:rPr>
  </w:style>
  <w:style w:type="paragraph" w:customStyle="1" w:styleId="mj">
    <w:name w:val="mj"/>
    <w:basedOn w:val="Normalny"/>
    <w:rsid w:val="00CA2E30"/>
    <w:pPr>
      <w:widowControl/>
      <w:suppressAutoHyphens w:val="0"/>
    </w:pPr>
    <w:rPr>
      <w:rFonts w:ascii="Times New Roman" w:hAnsi="Times New Roman" w:cs="Times New Roman"/>
      <w:i/>
      <w:szCs w:val="20"/>
    </w:rPr>
  </w:style>
  <w:style w:type="paragraph" w:customStyle="1" w:styleId="Domylnie">
    <w:name w:val="Domyślnie"/>
    <w:rsid w:val="00CA2E30"/>
    <w:pPr>
      <w:widowControl w:val="0"/>
      <w:autoSpaceDN w:val="0"/>
      <w:adjustRightInd w:val="0"/>
    </w:pPr>
    <w:rPr>
      <w:rFonts w:ascii="Times New Roman" w:hAnsi="Tahoma" w:cs="Times New Roman"/>
      <w:sz w:val="24"/>
      <w:szCs w:val="24"/>
    </w:rPr>
  </w:style>
  <w:style w:type="paragraph" w:customStyle="1" w:styleId="center">
    <w:name w:val="center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Tekstfd">
    <w:name w:val="Tekst_fd"/>
    <w:basedOn w:val="Normalny"/>
    <w:rsid w:val="00CA2E30"/>
    <w:pPr>
      <w:widowControl/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suppressAutoHyphens w:val="0"/>
      <w:overflowPunct/>
      <w:adjustRightInd/>
      <w:spacing w:line="300" w:lineRule="atLeast"/>
      <w:textAlignment w:val="auto"/>
    </w:pPr>
    <w:rPr>
      <w:rFonts w:ascii="Times New Roman" w:hAnsi="Times New Roman" w:cs="Times New Roman"/>
      <w:sz w:val="22"/>
      <w:szCs w:val="22"/>
    </w:rPr>
  </w:style>
  <w:style w:type="paragraph" w:customStyle="1" w:styleId="1wypstrzaki">
    <w:name w:val="1 wyp strzałki"/>
    <w:basedOn w:val="Normalny"/>
    <w:rsid w:val="00CA2E30"/>
    <w:pPr>
      <w:widowControl/>
      <w:numPr>
        <w:numId w:val="9"/>
      </w:numPr>
      <w:suppressAutoHyphens w:val="0"/>
      <w:overflowPunct/>
      <w:autoSpaceDE/>
      <w:autoSpaceDN/>
      <w:adjustRightInd/>
      <w:spacing w:line="360" w:lineRule="auto"/>
      <w:jc w:val="both"/>
      <w:textAlignment w:val="auto"/>
    </w:pPr>
    <w:rPr>
      <w:rFonts w:ascii="Times New Roman" w:hAnsi="Times New Roman" w:cs="Times New Roman"/>
      <w:sz w:val="28"/>
      <w:szCs w:val="20"/>
    </w:rPr>
  </w:style>
  <w:style w:type="paragraph" w:styleId="Listapunktowana2">
    <w:name w:val="List Bullet 2"/>
    <w:basedOn w:val="Normalny"/>
    <w:semiHidden/>
    <w:rsid w:val="00CA2E30"/>
    <w:pPr>
      <w:widowControl/>
      <w:numPr>
        <w:numId w:val="10"/>
      </w:num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Cs w:val="24"/>
    </w:rPr>
  </w:style>
  <w:style w:type="paragraph" w:customStyle="1" w:styleId="WW-Tekstpodstawowy3">
    <w:name w:val="WW-Tekst podstawowy 3"/>
    <w:basedOn w:val="Normalny"/>
    <w:rsid w:val="00CA2E30"/>
    <w:pPr>
      <w:widowControl/>
      <w:numPr>
        <w:numId w:val="25"/>
      </w:numPr>
      <w:tabs>
        <w:tab w:val="clear" w:pos="1920"/>
      </w:tabs>
      <w:overflowPunct/>
      <w:autoSpaceDE/>
      <w:autoSpaceDN/>
      <w:adjustRightInd/>
      <w:ind w:left="0" w:firstLine="0"/>
      <w:jc w:val="both"/>
      <w:textAlignment w:val="auto"/>
    </w:pPr>
    <w:rPr>
      <w:rFonts w:ascii="Tahoma" w:hAnsi="Tahoma" w:cs="Times New Roman"/>
      <w:color w:val="FF0000"/>
      <w:szCs w:val="24"/>
      <w:lang w:eastAsia="ar-SA"/>
    </w:rPr>
  </w:style>
  <w:style w:type="paragraph" w:styleId="Lista4">
    <w:name w:val="List 4"/>
    <w:basedOn w:val="Normalny"/>
    <w:semiHidden/>
    <w:rsid w:val="00CA2E30"/>
    <w:pPr>
      <w:widowControl/>
      <w:suppressAutoHyphens w:val="0"/>
      <w:overflowPunct/>
      <w:autoSpaceDE/>
      <w:autoSpaceDN/>
      <w:adjustRightInd/>
      <w:ind w:left="1132" w:hanging="283"/>
      <w:contextualSpacing/>
      <w:textAlignment w:val="auto"/>
    </w:pPr>
    <w:rPr>
      <w:rFonts w:ascii="Times New Roman" w:hAnsi="Times New Roman" w:cs="Times New Roman"/>
      <w:szCs w:val="24"/>
    </w:rPr>
  </w:style>
  <w:style w:type="paragraph" w:styleId="Lista5">
    <w:name w:val="List 5"/>
    <w:basedOn w:val="Normalny"/>
    <w:semiHidden/>
    <w:rsid w:val="00CA2E30"/>
    <w:pPr>
      <w:widowControl/>
      <w:numPr>
        <w:numId w:val="26"/>
      </w:numPr>
      <w:tabs>
        <w:tab w:val="clear" w:pos="643"/>
      </w:tabs>
      <w:suppressAutoHyphens w:val="0"/>
      <w:overflowPunct/>
      <w:autoSpaceDE/>
      <w:autoSpaceDN/>
      <w:adjustRightInd/>
      <w:ind w:left="1415" w:hanging="283"/>
      <w:contextualSpacing/>
      <w:textAlignment w:val="auto"/>
    </w:pPr>
    <w:rPr>
      <w:rFonts w:ascii="Times New Roman" w:hAnsi="Times New Roman" w:cs="Times New Roman"/>
      <w:szCs w:val="24"/>
    </w:rPr>
  </w:style>
  <w:style w:type="paragraph" w:styleId="Listapunktowana3">
    <w:name w:val="List Bullet 3"/>
    <w:basedOn w:val="Normalny"/>
    <w:semiHidden/>
    <w:rsid w:val="00CA2E30"/>
    <w:pPr>
      <w:widowControl/>
      <w:numPr>
        <w:numId w:val="11"/>
      </w:numPr>
      <w:suppressAutoHyphens w:val="0"/>
      <w:overflowPunct/>
      <w:autoSpaceDE/>
      <w:autoSpaceDN/>
      <w:adjustRightInd/>
      <w:contextualSpacing/>
      <w:textAlignment w:val="auto"/>
    </w:pPr>
    <w:rPr>
      <w:rFonts w:ascii="Times New Roman" w:hAnsi="Times New Roman" w:cs="Times New Roman"/>
      <w:szCs w:val="24"/>
    </w:rPr>
  </w:style>
  <w:style w:type="paragraph" w:styleId="Lista-kontynuacja">
    <w:name w:val="List Continue"/>
    <w:basedOn w:val="Normalny"/>
    <w:semiHidden/>
    <w:rsid w:val="00CA2E30"/>
    <w:pPr>
      <w:widowControl/>
      <w:suppressAutoHyphens w:val="0"/>
      <w:overflowPunct/>
      <w:autoSpaceDE/>
      <w:autoSpaceDN/>
      <w:adjustRightInd/>
      <w:spacing w:after="120"/>
      <w:ind w:left="283"/>
      <w:contextualSpacing/>
      <w:textAlignment w:val="auto"/>
    </w:pPr>
    <w:rPr>
      <w:rFonts w:ascii="Times New Roman" w:hAnsi="Times New Roman" w:cs="Times New Roman"/>
      <w:szCs w:val="24"/>
    </w:rPr>
  </w:style>
  <w:style w:type="paragraph" w:styleId="Tekstpodstawowyzwciciem">
    <w:name w:val="Body Text First Indent"/>
    <w:basedOn w:val="Tekstpodstawowy"/>
    <w:link w:val="TekstpodstawowyzwciciemZnak"/>
    <w:semiHidden/>
    <w:rsid w:val="00CA2E30"/>
    <w:pPr>
      <w:widowControl/>
      <w:suppressAutoHyphens w:val="0"/>
      <w:overflowPunct/>
      <w:autoSpaceDE/>
      <w:autoSpaceDN/>
      <w:adjustRightInd/>
      <w:ind w:firstLine="210"/>
      <w:textAlignment w:val="auto"/>
    </w:pPr>
    <w:rPr>
      <w:rFonts w:ascii="Times New Roman" w:hAnsi="Times New Roman" w:cs="Times New Roman"/>
      <w:szCs w:val="24"/>
      <w:lang w:val="x-none" w:eastAsia="x-none"/>
    </w:rPr>
  </w:style>
  <w:style w:type="character" w:customStyle="1" w:styleId="TekstpodstawowyZnak1">
    <w:name w:val="Tekst podstawowy Znak1"/>
    <w:basedOn w:val="Domylnaczcionkaakapitu"/>
    <w:link w:val="Tekstpodstawowy"/>
    <w:rsid w:val="00CA2E30"/>
    <w:rPr>
      <w:sz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semiHidden/>
    <w:rsid w:val="00CA2E30"/>
    <w:rPr>
      <w:rFonts w:ascii="Times New Roman" w:hAnsi="Times New Roman" w:cs="Times New Roman"/>
      <w:sz w:val="24"/>
      <w:szCs w:val="24"/>
      <w:lang w:val="x-none" w:eastAsia="x-none"/>
    </w:rPr>
  </w:style>
  <w:style w:type="paragraph" w:styleId="Tekstpodstawowyzwciciem2">
    <w:name w:val="Body Text First Indent 2"/>
    <w:basedOn w:val="Tekstpodstawowywcity"/>
    <w:link w:val="Tekstpodstawowyzwciciem2Znak"/>
    <w:semiHidden/>
    <w:rsid w:val="00CA2E30"/>
    <w:pPr>
      <w:widowControl/>
      <w:suppressAutoHyphens w:val="0"/>
      <w:overflowPunct/>
      <w:autoSpaceDE/>
      <w:autoSpaceDN/>
      <w:adjustRightInd/>
      <w:ind w:firstLine="210"/>
      <w:textAlignment w:val="auto"/>
    </w:pPr>
    <w:rPr>
      <w:rFonts w:ascii="Times New Roman" w:hAnsi="Times New Roman" w:cs="Times New Roman"/>
      <w:i/>
      <w:szCs w:val="24"/>
      <w:lang w:val="x-none" w:eastAsia="x-none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semiHidden/>
    <w:rsid w:val="00CA2E30"/>
    <w:rPr>
      <w:rFonts w:ascii="Times New Roman" w:hAnsi="Times New Roman" w:cs="Times New Roman"/>
      <w:i/>
      <w:sz w:val="24"/>
      <w:szCs w:val="24"/>
      <w:lang w:val="x-none" w:eastAsia="x-none"/>
    </w:rPr>
  </w:style>
  <w:style w:type="character" w:customStyle="1" w:styleId="grame">
    <w:name w:val="grame"/>
    <w:basedOn w:val="Domylnaczcionkaakapitu"/>
    <w:rsid w:val="00CA2E30"/>
  </w:style>
  <w:style w:type="character" w:customStyle="1" w:styleId="spelle">
    <w:name w:val="spelle"/>
    <w:basedOn w:val="Domylnaczcionkaakapitu"/>
    <w:rsid w:val="00CA2E30"/>
  </w:style>
  <w:style w:type="paragraph" w:customStyle="1" w:styleId="NormalWeb1">
    <w:name w:val="Normal (Web)1"/>
    <w:basedOn w:val="Normalny"/>
    <w:rsid w:val="00CA2E30"/>
    <w:pPr>
      <w:widowControl/>
      <w:suppressAutoHyphens w:val="0"/>
      <w:spacing w:before="100" w:after="100"/>
      <w:textAlignment w:val="auto"/>
    </w:pPr>
    <w:rPr>
      <w:rFonts w:ascii="Times New Roman" w:hAnsi="Times New Roman" w:cs="Times New Roman"/>
      <w:szCs w:val="20"/>
    </w:rPr>
  </w:style>
  <w:style w:type="paragraph" w:customStyle="1" w:styleId="Tekstblokowy1">
    <w:name w:val="Tekst blokowy1"/>
    <w:basedOn w:val="Normalny"/>
    <w:rsid w:val="00CA2E30"/>
    <w:pPr>
      <w:overflowPunct/>
      <w:autoSpaceDE/>
      <w:autoSpaceDN/>
      <w:adjustRightInd/>
      <w:snapToGrid w:val="0"/>
      <w:ind w:left="284" w:right="-1" w:hanging="284"/>
      <w:jc w:val="both"/>
      <w:textAlignment w:val="auto"/>
    </w:pPr>
    <w:rPr>
      <w:rFonts w:ascii="GoudyOlSt BT" w:hAnsi="GoudyOlSt BT" w:cs="Times New Roman"/>
      <w:szCs w:val="20"/>
      <w:lang w:eastAsia="ar-SA"/>
    </w:rPr>
  </w:style>
  <w:style w:type="paragraph" w:customStyle="1" w:styleId="LM">
    <w:name w:val="LM"/>
    <w:basedOn w:val="Normalny"/>
    <w:rsid w:val="00CA2E30"/>
    <w:pPr>
      <w:suppressAutoHyphens w:val="0"/>
      <w:overflowPunct/>
      <w:autoSpaceDE/>
      <w:autoSpaceDN/>
      <w:adjustRightInd/>
      <w:ind w:left="454"/>
      <w:jc w:val="both"/>
      <w:textAlignment w:val="auto"/>
    </w:pPr>
    <w:rPr>
      <w:rFonts w:ascii="GoudyOlSt BT" w:hAnsi="GoudyOlSt BT" w:cs="Times New Roman"/>
      <w:szCs w:val="20"/>
      <w:lang w:eastAsia="ar-SA"/>
    </w:rPr>
  </w:style>
  <w:style w:type="paragraph" w:customStyle="1" w:styleId="Tredokumentu">
    <w:name w:val="Treść dokumentu"/>
    <w:rsid w:val="00CA2E30"/>
    <w:pPr>
      <w:widowControl w:val="0"/>
      <w:suppressAutoHyphens/>
      <w:spacing w:line="360" w:lineRule="auto"/>
      <w:ind w:firstLine="425"/>
      <w:jc w:val="both"/>
    </w:pPr>
    <w:rPr>
      <w:rFonts w:eastAsia="Andale Sans UI" w:cs="Times New Roman"/>
      <w:sz w:val="22"/>
      <w:szCs w:val="24"/>
    </w:rPr>
  </w:style>
  <w:style w:type="paragraph" w:customStyle="1" w:styleId="TEKSTNORMALNY">
    <w:name w:val="TEKST_NORMALNY"/>
    <w:basedOn w:val="Normalny"/>
    <w:qFormat/>
    <w:rsid w:val="00CA2E30"/>
    <w:pPr>
      <w:widowControl/>
      <w:suppressAutoHyphens w:val="0"/>
      <w:overflowPunct/>
      <w:autoSpaceDE/>
      <w:autoSpaceDN/>
      <w:adjustRightInd/>
      <w:spacing w:before="120"/>
      <w:ind w:firstLine="567"/>
      <w:jc w:val="both"/>
      <w:textAlignment w:val="auto"/>
    </w:pPr>
    <w:rPr>
      <w:rFonts w:ascii="Arial Narrow" w:eastAsia="Calibri" w:hAnsi="Arial Narrow" w:cs="Times New Roman"/>
      <w:sz w:val="22"/>
      <w:szCs w:val="22"/>
      <w:lang w:val="x-none" w:eastAsia="en-US"/>
    </w:rPr>
  </w:style>
  <w:style w:type="paragraph" w:customStyle="1" w:styleId="NormalnyWeb1">
    <w:name w:val="Normalny (Web)1"/>
    <w:basedOn w:val="Normalny"/>
    <w:rsid w:val="00CA2E30"/>
    <w:pPr>
      <w:widowControl/>
      <w:overflowPunct/>
      <w:autoSpaceDE/>
      <w:autoSpaceDN/>
      <w:adjustRightInd/>
      <w:spacing w:before="100" w:after="100"/>
      <w:textAlignment w:val="auto"/>
    </w:pPr>
    <w:rPr>
      <w:rFonts w:ascii="Times New Roman" w:hAnsi="Times New Roman" w:cs="Times New Roman"/>
      <w:szCs w:val="20"/>
      <w:lang w:eastAsia="ar-SA"/>
    </w:rPr>
  </w:style>
  <w:style w:type="paragraph" w:customStyle="1" w:styleId="Tekstpodstawowywcity24">
    <w:name w:val="Tekst podstawowy wcięty 24"/>
    <w:basedOn w:val="Normalny"/>
    <w:rsid w:val="00CA2E30"/>
    <w:pPr>
      <w:widowControl/>
      <w:suppressAutoHyphens w:val="0"/>
      <w:ind w:right="-851" w:firstLine="709"/>
    </w:pPr>
    <w:rPr>
      <w:rFonts w:cs="Times New Roman"/>
      <w:sz w:val="22"/>
      <w:szCs w:val="20"/>
    </w:rPr>
  </w:style>
  <w:style w:type="character" w:styleId="Nierozpoznanawzmianka">
    <w:name w:val="Unresolved Mention"/>
    <w:uiPriority w:val="99"/>
    <w:semiHidden/>
    <w:unhideWhenUsed/>
    <w:rsid w:val="00CA2E30"/>
    <w:rPr>
      <w:color w:val="605E5C"/>
      <w:shd w:val="clear" w:color="auto" w:fill="E1DFDD"/>
    </w:rPr>
  </w:style>
  <w:style w:type="paragraph" w:customStyle="1" w:styleId="ANormalny">
    <w:name w:val="A Normalny"/>
    <w:basedOn w:val="Normalny"/>
    <w:link w:val="ANormalnyZnak"/>
    <w:qFormat/>
    <w:rsid w:val="00E62C31"/>
    <w:pPr>
      <w:widowControl/>
      <w:suppressAutoHyphens w:val="0"/>
      <w:overflowPunct/>
      <w:autoSpaceDE/>
      <w:autoSpaceDN/>
      <w:adjustRightInd/>
      <w:spacing w:after="160" w:line="360" w:lineRule="auto"/>
      <w:ind w:firstLine="425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NormalnyZnak">
    <w:name w:val="A Normalny Znak"/>
    <w:link w:val="ANormalny"/>
    <w:rsid w:val="00E62C31"/>
    <w:rPr>
      <w:rFonts w:ascii="Arial Narrow" w:eastAsia="Calibri" w:hAnsi="Arial Narrow" w:cs="Times New Roman"/>
      <w:sz w:val="22"/>
      <w:szCs w:val="22"/>
      <w:lang w:eastAsia="en-US"/>
    </w:rPr>
  </w:style>
  <w:style w:type="paragraph" w:customStyle="1" w:styleId="Apktgwne">
    <w:name w:val="A pkt główne"/>
    <w:basedOn w:val="Akapitzlist"/>
    <w:link w:val="ApktgwneZnak"/>
    <w:qFormat/>
    <w:rsid w:val="00E62C31"/>
    <w:pPr>
      <w:widowControl/>
      <w:numPr>
        <w:numId w:val="28"/>
      </w:numPr>
      <w:tabs>
        <w:tab w:val="left" w:pos="142"/>
      </w:tabs>
      <w:suppressAutoHyphens w:val="0"/>
      <w:overflowPunct/>
      <w:autoSpaceDE/>
      <w:autoSpaceDN/>
      <w:adjustRightInd/>
      <w:spacing w:before="500" w:after="160" w:line="360" w:lineRule="auto"/>
      <w:contextualSpacing w:val="0"/>
      <w:jc w:val="both"/>
      <w:textAlignment w:val="auto"/>
    </w:pPr>
    <w:rPr>
      <w:rFonts w:ascii="Arial Narrow" w:eastAsia="Calibri" w:hAnsi="Arial Narrow" w:cs="Times New Roman"/>
      <w:b/>
      <w:szCs w:val="22"/>
      <w:u w:val="single"/>
      <w:lang w:eastAsia="en-US"/>
    </w:rPr>
  </w:style>
  <w:style w:type="character" w:customStyle="1" w:styleId="ApktgwneZnak">
    <w:name w:val="A pkt główne Znak"/>
    <w:link w:val="Apktgwne"/>
    <w:rsid w:val="00E62C31"/>
    <w:rPr>
      <w:rFonts w:ascii="Arial Narrow" w:eastAsia="Calibri" w:hAnsi="Arial Narrow" w:cs="Times New Roman"/>
      <w:b/>
      <w:sz w:val="24"/>
      <w:szCs w:val="22"/>
      <w:u w:val="single"/>
      <w:lang w:eastAsia="en-US"/>
    </w:rPr>
  </w:style>
  <w:style w:type="paragraph" w:customStyle="1" w:styleId="Apunktorymae1">
    <w:name w:val="A punktory małe 1"/>
    <w:basedOn w:val="ANormalny"/>
    <w:link w:val="Apunktorymae1Znak"/>
    <w:qFormat/>
    <w:rsid w:val="00E62C31"/>
    <w:pPr>
      <w:numPr>
        <w:numId w:val="29"/>
      </w:numPr>
      <w:spacing w:after="0"/>
    </w:pPr>
  </w:style>
  <w:style w:type="character" w:customStyle="1" w:styleId="Apunktorymae1Znak">
    <w:name w:val="A punktory małe 1 Znak"/>
    <w:link w:val="Apunktorymae1"/>
    <w:rsid w:val="00E62C31"/>
    <w:rPr>
      <w:rFonts w:ascii="Arial Narrow" w:eastAsia="Calibri" w:hAnsi="Arial Narrow" w:cs="Times New Roman"/>
      <w:sz w:val="22"/>
      <w:szCs w:val="22"/>
      <w:lang w:eastAsia="en-US"/>
    </w:rPr>
  </w:style>
  <w:style w:type="paragraph" w:customStyle="1" w:styleId="Anormbezwcicia">
    <w:name w:val="A norm bez wcięcia"/>
    <w:basedOn w:val="ANormalny"/>
    <w:link w:val="AnormbezwciciaZnak"/>
    <w:qFormat/>
    <w:rsid w:val="00E62C31"/>
    <w:pPr>
      <w:ind w:firstLine="0"/>
    </w:pPr>
  </w:style>
  <w:style w:type="character" w:customStyle="1" w:styleId="AnormbezwciciaZnak">
    <w:name w:val="A norm bez wcięcia Znak"/>
    <w:link w:val="Anormbezwcicia"/>
    <w:rsid w:val="00E62C31"/>
    <w:rPr>
      <w:rFonts w:ascii="Arial Narrow" w:eastAsia="Calibri" w:hAnsi="Arial Narrow" w:cs="Times New Roman"/>
      <w:sz w:val="22"/>
      <w:szCs w:val="22"/>
      <w:lang w:eastAsia="en-US"/>
    </w:rPr>
  </w:style>
  <w:style w:type="paragraph" w:customStyle="1" w:styleId="Apunktory2st">
    <w:name w:val="A punktory 2 st."/>
    <w:basedOn w:val="Akapitzlist"/>
    <w:link w:val="Apunktory2stZnak"/>
    <w:qFormat/>
    <w:rsid w:val="00E62C31"/>
    <w:pPr>
      <w:widowControl/>
      <w:numPr>
        <w:ilvl w:val="1"/>
        <w:numId w:val="28"/>
      </w:numPr>
      <w:suppressAutoHyphens w:val="0"/>
      <w:overflowPunct/>
      <w:autoSpaceDE/>
      <w:autoSpaceDN/>
      <w:adjustRightInd/>
      <w:spacing w:before="480" w:after="160" w:line="360" w:lineRule="auto"/>
      <w:contextualSpacing w:val="0"/>
      <w:jc w:val="both"/>
      <w:textAlignment w:val="auto"/>
      <w:outlineLvl w:val="1"/>
    </w:pPr>
    <w:rPr>
      <w:rFonts w:ascii="Arial Narrow" w:eastAsia="Calibri" w:hAnsi="Arial Narrow" w:cs="Times New Roman"/>
      <w:b/>
      <w:sz w:val="22"/>
      <w:szCs w:val="22"/>
      <w:u w:val="single"/>
      <w:lang w:eastAsia="en-US"/>
    </w:rPr>
  </w:style>
  <w:style w:type="paragraph" w:customStyle="1" w:styleId="AERECOnorm">
    <w:name w:val="AERECO norm"/>
    <w:basedOn w:val="Normalny"/>
    <w:link w:val="AERECOnormZnak"/>
    <w:qFormat/>
    <w:rsid w:val="00E62C31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normZnak">
    <w:name w:val="AERECO norm Znak"/>
    <w:link w:val="AERECOnorm"/>
    <w:rsid w:val="00E62C31"/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pogrub">
    <w:name w:val="AERECO pogrub"/>
    <w:uiPriority w:val="1"/>
    <w:rsid w:val="00E62C31"/>
    <w:rPr>
      <w:rFonts w:ascii="Arial Narrow" w:hAnsi="Arial Narrow"/>
      <w:b/>
    </w:rPr>
  </w:style>
  <w:style w:type="character" w:customStyle="1" w:styleId="Apunktory2stZnak">
    <w:name w:val="A punktory 2 st. Znak"/>
    <w:link w:val="Apunktory2st"/>
    <w:rsid w:val="00E62C31"/>
    <w:rPr>
      <w:rFonts w:ascii="Arial Narrow" w:eastAsia="Calibri" w:hAnsi="Arial Narrow" w:cs="Times New Roman"/>
      <w:b/>
      <w:sz w:val="22"/>
      <w:szCs w:val="22"/>
      <w:u w:val="single"/>
      <w:lang w:eastAsia="en-US"/>
    </w:rPr>
  </w:style>
  <w:style w:type="paragraph" w:customStyle="1" w:styleId="Aerecopogrubione">
    <w:name w:val="Aereco pogrubione"/>
    <w:basedOn w:val="Normalny"/>
    <w:next w:val="AERECOnorm"/>
    <w:link w:val="AerecopogrubioneZnak"/>
    <w:rsid w:val="00E62C31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textAlignment w:val="auto"/>
    </w:pPr>
    <w:rPr>
      <w:rFonts w:ascii="Arial Narrow" w:eastAsia="Calibri" w:hAnsi="Arial Narrow" w:cs="Times New Roman"/>
      <w:b/>
      <w:sz w:val="22"/>
      <w:szCs w:val="22"/>
      <w:lang w:eastAsia="en-US"/>
    </w:rPr>
  </w:style>
  <w:style w:type="character" w:customStyle="1" w:styleId="AerecopogrubioneZnak">
    <w:name w:val="Aereco pogrubione Znak"/>
    <w:link w:val="Aerecopogrubione"/>
    <w:rsid w:val="00E62C31"/>
    <w:rPr>
      <w:rFonts w:ascii="Arial Narrow" w:eastAsia="Calibri" w:hAnsi="Arial Narrow" w:cs="Times New Roman"/>
      <w:b/>
      <w:sz w:val="22"/>
      <w:szCs w:val="22"/>
      <w:lang w:eastAsia="en-US"/>
    </w:rPr>
  </w:style>
  <w:style w:type="paragraph" w:customStyle="1" w:styleId="msonormal0">
    <w:name w:val="msonormal"/>
    <w:basedOn w:val="Normalny"/>
    <w:rsid w:val="00F36A8B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74">
    <w:name w:val="xl74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Cs w:val="24"/>
    </w:rPr>
  </w:style>
  <w:style w:type="paragraph" w:customStyle="1" w:styleId="xl75">
    <w:name w:val="xl75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76">
    <w:name w:val="xl76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77">
    <w:name w:val="xl77"/>
    <w:basedOn w:val="Normalny"/>
    <w:rsid w:val="00F36A8B"/>
    <w:pPr>
      <w:widowControl/>
      <w:pBdr>
        <w:top w:val="single" w:sz="4" w:space="0" w:color="000000"/>
        <w:bottom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Cs w:val="24"/>
    </w:rPr>
  </w:style>
  <w:style w:type="paragraph" w:customStyle="1" w:styleId="xl78">
    <w:name w:val="xl78"/>
    <w:basedOn w:val="Normalny"/>
    <w:rsid w:val="00F36A8B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79">
    <w:name w:val="xl79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0">
    <w:name w:val="xl80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1">
    <w:name w:val="xl81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2">
    <w:name w:val="xl82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Cs w:val="24"/>
    </w:rPr>
  </w:style>
  <w:style w:type="paragraph" w:customStyle="1" w:styleId="xl83">
    <w:name w:val="xl83"/>
    <w:basedOn w:val="Normalny"/>
    <w:rsid w:val="00F36A8B"/>
    <w:pPr>
      <w:widowControl/>
      <w:pBdr>
        <w:top w:val="single" w:sz="4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Cs w:val="24"/>
    </w:rPr>
  </w:style>
  <w:style w:type="paragraph" w:customStyle="1" w:styleId="xl84">
    <w:name w:val="xl84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Cs w:val="24"/>
    </w:rPr>
  </w:style>
  <w:style w:type="paragraph" w:customStyle="1" w:styleId="xl85">
    <w:name w:val="xl85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6">
    <w:name w:val="xl86"/>
    <w:basedOn w:val="Normalny"/>
    <w:rsid w:val="00F36A8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7">
    <w:name w:val="xl87"/>
    <w:basedOn w:val="Normalny"/>
    <w:rsid w:val="00F36A8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8">
    <w:name w:val="xl88"/>
    <w:basedOn w:val="Normalny"/>
    <w:rsid w:val="00F36A8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9">
    <w:name w:val="xl89"/>
    <w:basedOn w:val="Normalny"/>
    <w:rsid w:val="00F36A8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0">
    <w:name w:val="xl90"/>
    <w:basedOn w:val="Normalny"/>
    <w:rsid w:val="00F36A8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1">
    <w:name w:val="xl91"/>
    <w:basedOn w:val="Normalny"/>
    <w:rsid w:val="00F36A8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2">
    <w:name w:val="xl92"/>
    <w:basedOn w:val="Normalny"/>
    <w:rsid w:val="00F36A8B"/>
    <w:pPr>
      <w:widowControl/>
      <w:pBdr>
        <w:top w:val="single" w:sz="8" w:space="0" w:color="000000"/>
        <w:left w:val="single" w:sz="4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Cs w:val="24"/>
    </w:rPr>
  </w:style>
  <w:style w:type="paragraph" w:customStyle="1" w:styleId="xl93">
    <w:name w:val="xl93"/>
    <w:basedOn w:val="Normalny"/>
    <w:rsid w:val="00F36A8B"/>
    <w:pPr>
      <w:widowControl/>
      <w:pBdr>
        <w:top w:val="single" w:sz="8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Cs w:val="24"/>
    </w:rPr>
  </w:style>
  <w:style w:type="paragraph" w:customStyle="1" w:styleId="xl94">
    <w:name w:val="xl94"/>
    <w:basedOn w:val="Normalny"/>
    <w:rsid w:val="00F36A8B"/>
    <w:pPr>
      <w:widowControl/>
      <w:pBdr>
        <w:top w:val="single" w:sz="8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Cs w:val="24"/>
    </w:rPr>
  </w:style>
  <w:style w:type="paragraph" w:customStyle="1" w:styleId="xl95">
    <w:name w:val="xl95"/>
    <w:basedOn w:val="Normalny"/>
    <w:rsid w:val="00F36A8B"/>
    <w:pPr>
      <w:widowControl/>
      <w:pBdr>
        <w:top w:val="single" w:sz="4" w:space="0" w:color="000000"/>
        <w:left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6">
    <w:name w:val="xl96"/>
    <w:basedOn w:val="Normalny"/>
    <w:rsid w:val="00F36A8B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7">
    <w:name w:val="xl97"/>
    <w:basedOn w:val="Normalny"/>
    <w:rsid w:val="00F36A8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8">
    <w:name w:val="xl98"/>
    <w:basedOn w:val="Normalny"/>
    <w:rsid w:val="00F36A8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63">
    <w:name w:val="xl63"/>
    <w:basedOn w:val="Normalny"/>
    <w:rsid w:val="004637ED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 w:cs="Times New Roman"/>
      <w:b/>
      <w:bCs/>
      <w:szCs w:val="24"/>
    </w:rPr>
  </w:style>
  <w:style w:type="paragraph" w:customStyle="1" w:styleId="xl64">
    <w:name w:val="xl64"/>
    <w:basedOn w:val="Normalny"/>
    <w:rsid w:val="004637ED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ATYTU">
    <w:name w:val="A_TYTUŁ"/>
    <w:basedOn w:val="Normalny"/>
    <w:rsid w:val="007335E6"/>
    <w:pPr>
      <w:widowControl/>
      <w:suppressAutoHyphens w:val="0"/>
      <w:overflowPunct/>
      <w:autoSpaceDE/>
      <w:autoSpaceDN/>
      <w:adjustRightInd/>
      <w:spacing w:before="240" w:after="120"/>
      <w:jc w:val="both"/>
      <w:textAlignment w:val="auto"/>
    </w:pPr>
    <w:rPr>
      <w:rFonts w:ascii="Times New Roman" w:hAnsi="Times New Roman" w:cs="Times New Roman"/>
      <w:b/>
      <w:bCs/>
      <w:sz w:val="28"/>
      <w:szCs w:val="24"/>
      <w:u w:val="single"/>
    </w:rPr>
  </w:style>
  <w:style w:type="character" w:customStyle="1" w:styleId="e24kjd">
    <w:name w:val="e24kjd"/>
    <w:basedOn w:val="Domylnaczcionkaakapitu"/>
    <w:rsid w:val="006A077F"/>
  </w:style>
  <w:style w:type="paragraph" w:customStyle="1" w:styleId="paragraph">
    <w:name w:val="paragraph"/>
    <w:basedOn w:val="Normalny"/>
    <w:rsid w:val="002A7234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  <w:lang w:val="en-GB" w:eastAsia="ja-JP"/>
    </w:rPr>
  </w:style>
  <w:style w:type="character" w:customStyle="1" w:styleId="normaltextrun">
    <w:name w:val="normaltextrun"/>
    <w:basedOn w:val="Domylnaczcionkaakapitu"/>
    <w:rsid w:val="002A7234"/>
  </w:style>
  <w:style w:type="character" w:customStyle="1" w:styleId="eop">
    <w:name w:val="eop"/>
    <w:basedOn w:val="Domylnaczcionkaakapitu"/>
    <w:rsid w:val="002A7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D5635-4253-4337-B5D5-538D4272E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</Template>
  <TotalTime>345</TotalTime>
  <Pages>1</Pages>
  <Words>1393</Words>
  <Characters>8360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Agata Malota</cp:lastModifiedBy>
  <cp:revision>18</cp:revision>
  <cp:lastPrinted>2021-09-16T21:16:00Z</cp:lastPrinted>
  <dcterms:created xsi:type="dcterms:W3CDTF">2024-05-12T16:35:00Z</dcterms:created>
  <dcterms:modified xsi:type="dcterms:W3CDTF">2024-11-06T18:52:00Z</dcterms:modified>
</cp:coreProperties>
</file>