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87C8" w14:textId="77777777" w:rsidR="00D02E4A" w:rsidRDefault="00D02E4A">
      <w:pPr>
        <w:rPr>
          <w:rFonts w:ascii="Arial" w:hAnsi="Arial" w:cs="Arial"/>
          <w:sz w:val="20"/>
          <w:szCs w:val="20"/>
        </w:rPr>
      </w:pPr>
    </w:p>
    <w:p w14:paraId="51DDCA17" w14:textId="58FBA34A" w:rsidR="00D02E4A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Stęszew, dnia</w:t>
      </w:r>
      <w:r w:rsidR="007802F6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>.0</w:t>
      </w:r>
      <w:r w:rsidR="00A827E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.2024 rok</w:t>
      </w:r>
    </w:p>
    <w:p w14:paraId="449EA44E" w14:textId="64C15F6A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271.</w:t>
      </w:r>
      <w:r w:rsidR="00A827E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A827E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1216E9" w14:textId="77777777" w:rsidR="00D02E4A" w:rsidRDefault="00D02E4A">
      <w:pPr>
        <w:rPr>
          <w:rFonts w:ascii="Arial" w:hAnsi="Arial" w:cs="Arial"/>
          <w:sz w:val="20"/>
          <w:szCs w:val="20"/>
        </w:rPr>
      </w:pPr>
    </w:p>
    <w:p w14:paraId="7205A290" w14:textId="77777777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3A57CF" w14:textId="77777777" w:rsidR="00D02E4A" w:rsidRDefault="00D02E4A"/>
    <w:p w14:paraId="2C1CB37A" w14:textId="6D7A36B7" w:rsidR="007945EC" w:rsidRDefault="00000000" w:rsidP="007945EC">
      <w:pPr>
        <w:rPr>
          <w:rFonts w:ascii="Arial" w:hAnsi="Arial" w:cs="Arial"/>
          <w:b/>
          <w:bCs/>
          <w:sz w:val="20"/>
          <w:szCs w:val="20"/>
        </w:rPr>
      </w:pPr>
      <w:r w:rsidRPr="00005E43">
        <w:rPr>
          <w:rFonts w:ascii="Arial" w:hAnsi="Arial" w:cs="Arial"/>
          <w:sz w:val="20"/>
          <w:szCs w:val="20"/>
        </w:rPr>
        <w:t xml:space="preserve">Dotyczy: </w:t>
      </w:r>
      <w:r w:rsidR="00A827EC" w:rsidRPr="00A827EC">
        <w:rPr>
          <w:rFonts w:ascii="Arial" w:hAnsi="Arial" w:cs="Arial"/>
          <w:b/>
          <w:bCs/>
          <w:sz w:val="20"/>
          <w:szCs w:val="20"/>
        </w:rPr>
        <w:t>Remont boiska do gry w hokeja na trawie w Stęszewie</w:t>
      </w:r>
      <w:r w:rsidR="00A827EC">
        <w:rPr>
          <w:rFonts w:ascii="Arial" w:hAnsi="Arial" w:cs="Arial"/>
          <w:b/>
          <w:bCs/>
          <w:sz w:val="20"/>
          <w:szCs w:val="20"/>
        </w:rPr>
        <w:t>.</w:t>
      </w:r>
    </w:p>
    <w:p w14:paraId="614B1B5C" w14:textId="7479EE6E" w:rsidR="00D902C2" w:rsidRPr="00005E43" w:rsidRDefault="007945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2196BE" w14:textId="77777777" w:rsidR="00D02E4A" w:rsidRPr="00005E43" w:rsidRDefault="00000000">
      <w:pPr>
        <w:rPr>
          <w:rFonts w:ascii="Arial" w:hAnsi="Arial" w:cs="Arial"/>
          <w:sz w:val="20"/>
          <w:szCs w:val="20"/>
          <w:u w:val="single"/>
        </w:rPr>
      </w:pPr>
      <w:r w:rsidRPr="00005E43">
        <w:rPr>
          <w:rFonts w:ascii="Arial" w:hAnsi="Arial" w:cs="Arial"/>
          <w:sz w:val="20"/>
          <w:szCs w:val="20"/>
          <w:u w:val="single"/>
        </w:rPr>
        <w:t xml:space="preserve">Pytania i odpowiedzi do postępowania  </w:t>
      </w:r>
    </w:p>
    <w:p w14:paraId="59A0BBA8" w14:textId="77777777" w:rsidR="00D02E4A" w:rsidRPr="00005E43" w:rsidRDefault="00D02E4A">
      <w:pPr>
        <w:rPr>
          <w:rFonts w:ascii="Arial" w:hAnsi="Arial" w:cs="Arial"/>
          <w:sz w:val="20"/>
          <w:szCs w:val="20"/>
        </w:rPr>
      </w:pPr>
    </w:p>
    <w:p w14:paraId="064C048F" w14:textId="77777777" w:rsidR="00D02E4A" w:rsidRPr="00005E43" w:rsidRDefault="00000000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>Pytanie 1.</w:t>
      </w:r>
    </w:p>
    <w:p w14:paraId="20BF34F7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zakresie sytuacji finansowej lub ekonomicznej Zamawiający wymaga:</w:t>
      </w:r>
    </w:p>
    <w:p w14:paraId="625FB6C7" w14:textId="1DFC3D2A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 </w:t>
      </w:r>
      <w:r w:rsidRPr="00A84A0A">
        <w:rPr>
          <w:rFonts w:ascii="Verdana" w:hAnsi="Verdana"/>
          <w:noProof/>
          <w:color w:val="0070C0"/>
          <w:sz w:val="16"/>
          <w:szCs w:val="16"/>
        </w:rPr>
        <w:drawing>
          <wp:inline distT="0" distB="0" distL="0" distR="0" wp14:anchorId="70C33DD6" wp14:editId="0D2822D2">
            <wp:extent cx="4334480" cy="914528"/>
            <wp:effectExtent l="0" t="0" r="0" b="0"/>
            <wp:docPr id="1837495554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95554" name="Obraz 1" descr="Obraz zawierający tekst, zrzut ekranu, Czcionka, li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F0496" w14:textId="0CF3E256" w:rsidR="00D256C2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Sytuacja finansowo-ekonomiczna jest czynnikiem zmiennym, a roboty budowlane charakteryzują się sezonowością, co wiążę się z okresem większych wpływów lub większego zaangażowania finansowego i nie przekłada się jednoznacznie na zdolność wykonawcy do realizacji zadania. W związku z powyższym w celu zwiększenia konkurencyjności postępowania wnosimy o zmianę wymogu z 1 000 000,00 zł na 750 000,00 zł. Pozwoli to na spłynięcie większej ilości ofert do Zamawiającego, jednocześnie nie narażając na udział w postępowaniu wykonawców, którzy nie posiadają odpowiedniego doświadczenia.</w:t>
      </w:r>
    </w:p>
    <w:p w14:paraId="19AEF642" w14:textId="77777777" w:rsidR="00A827EC" w:rsidRDefault="00A827EC" w:rsidP="00A827EC">
      <w:pPr>
        <w:rPr>
          <w:rFonts w:ascii="Arial" w:hAnsi="Arial" w:cs="Arial"/>
          <w:sz w:val="20"/>
          <w:szCs w:val="20"/>
        </w:rPr>
      </w:pPr>
    </w:p>
    <w:p w14:paraId="6EF9A8B2" w14:textId="05324FE0" w:rsidR="00D02E4A" w:rsidRPr="00005E43" w:rsidRDefault="00000000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>Odpowiedź 1</w:t>
      </w:r>
    </w:p>
    <w:p w14:paraId="2FAA3BDA" w14:textId="4669EBBC" w:rsidR="00727768" w:rsidRP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wyraża zgody na zmianę zapisu.</w:t>
      </w:r>
    </w:p>
    <w:p w14:paraId="62E1663A" w14:textId="77777777" w:rsidR="00A827EC" w:rsidRDefault="00A827EC">
      <w:pPr>
        <w:rPr>
          <w:rFonts w:ascii="Arial" w:hAnsi="Arial" w:cs="Arial"/>
          <w:color w:val="FF0000"/>
          <w:sz w:val="20"/>
          <w:szCs w:val="20"/>
        </w:rPr>
      </w:pPr>
    </w:p>
    <w:p w14:paraId="39E3AE05" w14:textId="0FC6C869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3A8CC4F6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Proszę o podanie informacji niezbędnych do obliczenia kosztu demontażu, wywozu i w szczególności utylizacji nawierzchni z trawy sztuczne, która liczona jest od ciężaru:</w:t>
      </w:r>
    </w:p>
    <w:p w14:paraId="456CD2A1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czy pod trawą sztuczną jest podkład elastyczny? Jeśli jest to proszę podać jego specyfikację (materiał, grubość, ciężar na 1 m2)</w:t>
      </w:r>
    </w:p>
    <w:p w14:paraId="7AD94C57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długość włókien trawy sztucznej (jako nowej) ponad podkład w mm?</w:t>
      </w:r>
    </w:p>
    <w:p w14:paraId="3D74046D" w14:textId="7D52AE59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rodzaj i ilość wypełnienia tj. piasek ile kg na 1 m2, granulat ile kg na 1 m2?</w:t>
      </w:r>
    </w:p>
    <w:p w14:paraId="1BF196E3" w14:textId="77777777" w:rsidR="00A827EC" w:rsidRDefault="00A827EC" w:rsidP="00A827EC">
      <w:pPr>
        <w:rPr>
          <w:rFonts w:ascii="Arial" w:hAnsi="Arial" w:cs="Arial"/>
          <w:sz w:val="20"/>
          <w:szCs w:val="20"/>
        </w:rPr>
      </w:pPr>
    </w:p>
    <w:p w14:paraId="26DA96B3" w14:textId="096063EE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2</w:t>
      </w:r>
    </w:p>
    <w:p w14:paraId="4C3E57DD" w14:textId="215695B0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posiada wskazanych informacji. Dozwolona jest wizja lokalna umożliwiająca szacunkowe określenie przedmiotowych ilości.</w:t>
      </w:r>
    </w:p>
    <w:p w14:paraId="0C91F05A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52556A51" w14:textId="0D806785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3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2A2A1D11" w14:textId="406FEE65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związku ze szczytowym okresem zamówień dotyczącym trawy sztucznej i terminem realizacji ustalonym przez Zamawiającego na 2 miesiące – wnosimy o zmianę terminu na 3 miesiące. W chwili obecnej przez brak stałej dostępności nawierzchni z trawy sztucznej oraz około 2-miesięczny czas oczekiwania na dostawę - wyznaczony termin jest obiektywnie zbyt krótki i wnosimy o jego przedłużenie.</w:t>
      </w:r>
    </w:p>
    <w:p w14:paraId="3FBD07C2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CA9F16A" w14:textId="4ECD943F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3</w:t>
      </w:r>
    </w:p>
    <w:p w14:paraId="02EC9020" w14:textId="28653C78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wyraża zgody na zmianę zapisu.</w:t>
      </w:r>
    </w:p>
    <w:p w14:paraId="0455F716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347E812E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397FD400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081D50B6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1C454BCA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A1607F5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5DC30DA0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F5FAC3A" w14:textId="2A3C1374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lastRenderedPageBreak/>
        <w:t xml:space="preserve">Pytanie </w:t>
      </w:r>
      <w:r>
        <w:rPr>
          <w:rFonts w:ascii="Arial" w:hAnsi="Arial" w:cs="Arial"/>
          <w:b/>
          <w:sz w:val="20"/>
          <w:szCs w:val="20"/>
        </w:rPr>
        <w:t>4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0A2B8C34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Jaką kwotę zamierza przeznaczyć na przedmiotowe zadanie?</w:t>
      </w:r>
    </w:p>
    <w:p w14:paraId="045EEABE" w14:textId="3DF076C1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Informacja ta jest niezbędna dla ograniczenia zaangażowania wykonawcy, którego oferta przekroczy budżet Zamawiającego. Przygotowanie oferty generuje stosunkowo dużo czasu i koszty wykonawcy. Jeśli wykonawca zna budżet zamawiającego to może zdecydować czy jest zainteresowany postępowaniem. Brak informacji o budżecie może powodować niepotrzebną stratę wykonawcy.</w:t>
      </w:r>
    </w:p>
    <w:p w14:paraId="48601AF1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9F677ED" w14:textId="4B4DAACB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4</w:t>
      </w:r>
    </w:p>
    <w:p w14:paraId="766BED3B" w14:textId="25346DA3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zgodnie z PZP udostępni kwotę przeznaczoną na zrealizowanie zadania dopiero po terminie składania ofert jednak przed terminem ich otwarcia.</w:t>
      </w:r>
    </w:p>
    <w:p w14:paraId="3D9B2CB3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2BB31062" w14:textId="7F0C0AE6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5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7D570753" w14:textId="77777777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Umowa podaje:</w:t>
      </w:r>
    </w:p>
    <w:p w14:paraId="74337A0A" w14:textId="75DDBE20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4A0A">
        <w:rPr>
          <w:rFonts w:ascii="Verdana" w:hAnsi="Verdana"/>
          <w:noProof/>
          <w:color w:val="0070C0"/>
          <w:sz w:val="16"/>
          <w:szCs w:val="16"/>
        </w:rPr>
        <w:drawing>
          <wp:inline distT="0" distB="0" distL="0" distR="0" wp14:anchorId="56D3D26D" wp14:editId="64B5FDF7">
            <wp:extent cx="5760720" cy="1165225"/>
            <wp:effectExtent l="0" t="0" r="0" b="0"/>
            <wp:docPr id="3963483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2471" name="Obraz 1" descr="Obraz zawierający tekst, Czcionka, zrzut ekranu, biały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E734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  Chodzi o niefortunny zapis „przeglądów konserwacyjnych, serwisu i napraw wbudowanych materiałów oraz urządzeń”.</w:t>
      </w:r>
    </w:p>
    <w:p w14:paraId="197266AC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skład zamówienia wchodzą różne elementy m.in. nawierzchnia syntetyczna, która wymaga bieżących i okresowych czynności konserwacyjnych (czesanie, czyszczenie, uzupełnianie wypełnienia) w celu utrzymania właściwości użytkowych i warunków gwarancji. Konserwacja obiektu to czynności polegające na utrzymaniu go w czystości.</w:t>
      </w:r>
    </w:p>
    <w:p w14:paraId="54D9917A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związku z powyższym wnosimy o usunięcie zapisu umowy „konserwacji w czasie okresu gwarancji”.</w:t>
      </w:r>
    </w:p>
    <w:p w14:paraId="39AEC99E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Zapisy umowy wymagają korekty i doprecyzowania. W związku z powyższym wnosimy o wykreślenie z ww. cytowanego zapisu umowy zapisu „konserwacji” a w przypadku braku zgody proszę o:</w:t>
      </w:r>
    </w:p>
    <w:p w14:paraId="01797324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- potwierdzenie, że konserwacja trawy sztucznej oraz innych elementów zamówienia nie obejmuje czynności utrzymywania w czystości, czesania, czyszczenia, uzupełniania wypełnienia </w:t>
      </w:r>
    </w:p>
    <w:p w14:paraId="2B42DD28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przedstawienie pełnego katalogu konserwacji zawierającego szczegółowy zakres przedmiotowy (jakie elementy przedmiotu zamówienia) i czynnościowy (zakres konserwacji – wykaz czynności konserwacyjnych).</w:t>
      </w:r>
    </w:p>
    <w:p w14:paraId="3F2B2066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przedstawienie pełnego katalogu serwisowania zawierającego szczegółowy zakres przedmiotowy (jakie elementy przedmiotu zamówienia) i czynnościowy (zakres serwisu – wykaz czynności serwisowe).</w:t>
      </w:r>
    </w:p>
    <w:p w14:paraId="6BA301A1" w14:textId="7486B85D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- wyjaśnienie co należy rozumieć przez „materiały oraz urządzenia”.</w:t>
      </w:r>
    </w:p>
    <w:p w14:paraId="2DBDF5F9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67827765" w14:textId="1F94C87C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5</w:t>
      </w:r>
    </w:p>
    <w:p w14:paraId="1C23D8D6" w14:textId="32CC45DC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w zacytowanym fragmencie opisuje czynność przeglądu konserwacyjnego polegającego na cyklicznym sprawdzaniu czy konserwacja jest przeprowadzana prawidłowo oraz wydania ewentualnych zaleceń. Przez materiały i urządzenia należy rozumieć wszystkie elementy wbudowane w trakcie trwania inwestycji.</w:t>
      </w:r>
    </w:p>
    <w:p w14:paraId="5AAED283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0B82EAB1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1174B294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5205CF18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047838F5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5F70847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32C41245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6FAA5FE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0CDA8EC8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3441DBB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D27233E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FAAE07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418C6A50" w14:textId="517FD212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lastRenderedPageBreak/>
        <w:t xml:space="preserve">Pytanie </w:t>
      </w:r>
      <w:r>
        <w:rPr>
          <w:rFonts w:ascii="Arial" w:hAnsi="Arial" w:cs="Arial"/>
          <w:b/>
          <w:sz w:val="20"/>
          <w:szCs w:val="20"/>
        </w:rPr>
        <w:t>6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1F111BF3" w14:textId="2CDE3355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związku z zapisem umowy proszę o odpowiedź na tym etapie czy Zamawiający dopuści możliwość zawarcia umowy przelewu wierzytelności z podwykonawcą lub dostawcą w celu zapłaty jego wynagrodzenia bezpośrednio przez Zamawiającego.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B26F12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6E69F764" w14:textId="62776649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6</w:t>
      </w:r>
    </w:p>
    <w:p w14:paraId="3DF6D66A" w14:textId="2347BC35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dopuszcza takiej możliwości.</w:t>
      </w:r>
    </w:p>
    <w:p w14:paraId="73F8CFBC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15D7FDAD" w14:textId="492742F1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7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150ED201" w14:textId="729A5CEA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W związku z zapisem umowy proszę o odpowiedź na tym etapie czy Zamawiający dopuści możliwość zawarcia umowy przelewu wierzytelności z bankiem kredytującym finasowanie realizacji przedmiotowego zadania.</w:t>
      </w:r>
    </w:p>
    <w:p w14:paraId="2FD998DA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749B3E70" w14:textId="6C193B1C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7</w:t>
      </w:r>
    </w:p>
    <w:p w14:paraId="43635EEC" w14:textId="2138935C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dopuszcza takiej możliwości.</w:t>
      </w:r>
    </w:p>
    <w:p w14:paraId="6A7ED0D6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4D21FA04" w14:textId="17D00934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8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176375E8" w14:textId="4FF6964D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Proszę o potwierdzenie, że Zamawiający udostępnił całą dokumentację projektową, techniczną niezbędną do wykonania przedmiotu zamówienia oraz że dokumentacja ta jest kompletna i odzwierciedla stan faktyczny w zakresie warunków realizacji zamówienia, zaś brak jakichkolwiek dokumentów istotnych dla oceny warunków realizacji inwestycji nie obciąża Wykonawcy.</w:t>
      </w:r>
    </w:p>
    <w:p w14:paraId="50CBDD77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5DAF0259" w14:textId="7BEF224F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8</w:t>
      </w:r>
    </w:p>
    <w:p w14:paraId="13A5A739" w14:textId="65D92CB9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potwierdza.</w:t>
      </w:r>
    </w:p>
    <w:p w14:paraId="237784AD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076FBFA1" w14:textId="381EAC82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9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48AF9BDD" w14:textId="367C52A4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Proszę o potwierdzenie, że Zamawiający dysponuje wszelkimi wymaganymi prawem decyzjami administracyjnymi oraz uzgodnieniami niezbędnymi w celu wykonania zamówienia, które zachowują ważność na okres zgodny z wymaganym terminem realizacji, a skutki ewentualnych braków w tym zakresie nie obciążają Wykonawcy.</w:t>
      </w:r>
    </w:p>
    <w:p w14:paraId="41F60D78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13FB57E9" w14:textId="4AD3B27A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9</w:t>
      </w:r>
    </w:p>
    <w:p w14:paraId="45FDDC62" w14:textId="719C381D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potwierdza.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F0C6B7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27A50303" w14:textId="028286BD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10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14F76278" w14:textId="1A53A7CE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Proszę o potwierdzenie, że zakres zamówienia jest zgodny z przedmiarem robót z ewentualnymi zmianami po modyfikacjach, odpowiedziach.</w:t>
      </w:r>
    </w:p>
    <w:p w14:paraId="78D6F4A1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718954C2" w14:textId="093A83EE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10</w:t>
      </w:r>
    </w:p>
    <w:p w14:paraId="1134FE7C" w14:textId="4F59DB4C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potwierdza.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C0233F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0970770C" w14:textId="264BCD82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11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758D0D86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Czy w ramach strefy zamawianych robót występują jakiekolwiek sieci lub inne kolizje?</w:t>
      </w:r>
    </w:p>
    <w:p w14:paraId="525EFF4C" w14:textId="3F4CD1B4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Jeśli występują to wnosimy o udostępnienie stosownej inwentaryzacji z opisem i mapą.</w:t>
      </w:r>
    </w:p>
    <w:p w14:paraId="3ACCE57C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174F834" w14:textId="0F0B5471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11</w:t>
      </w:r>
    </w:p>
    <w:p w14:paraId="45391B94" w14:textId="7F67FF46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nie posiada wskazanych informacji. Dozwolona jest wizja lokalna umożliwiająca określenie stanu istniejącego.</w:t>
      </w:r>
    </w:p>
    <w:p w14:paraId="001FF8DC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566399D5" w14:textId="4FB3E64C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12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3818AF31" w14:textId="5CB2F4DD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Czy występują ograniczenia w dojeździe do placu budowy dla sprzętu budowalnego i samochodów ciężarowych niezbędnych do wykonania robót?</w:t>
      </w:r>
    </w:p>
    <w:p w14:paraId="41D276E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2605ACE4" w14:textId="0E7D249F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12</w:t>
      </w:r>
    </w:p>
    <w:p w14:paraId="7F7D383F" w14:textId="189B281F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informuj</w:t>
      </w:r>
      <w:r w:rsidR="00725F34">
        <w:rPr>
          <w:rFonts w:ascii="Arial" w:hAnsi="Arial" w:cs="Arial"/>
          <w:sz w:val="20"/>
          <w:szCs w:val="20"/>
        </w:rPr>
        <w:t>e</w:t>
      </w:r>
      <w:r w:rsidRPr="00A827EC">
        <w:rPr>
          <w:rFonts w:ascii="Arial" w:hAnsi="Arial" w:cs="Arial"/>
          <w:sz w:val="20"/>
          <w:szCs w:val="20"/>
        </w:rPr>
        <w:t>, iż mogą wystąpić niedogodności w przypadku konieczności dojazdu ciężkiego sprzętu budowlanego oraz dużych samochodów ciężarowych. Zamawiający deklaruje pełną współpracę w znalezieniu najmniej inwazyjnego rozwiązania przedmiotowej sytuacji.</w:t>
      </w:r>
    </w:p>
    <w:p w14:paraId="01445AD7" w14:textId="32701436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lastRenderedPageBreak/>
        <w:t xml:space="preserve">Pytanie </w:t>
      </w:r>
      <w:r>
        <w:rPr>
          <w:rFonts w:ascii="Arial" w:hAnsi="Arial" w:cs="Arial"/>
          <w:b/>
          <w:sz w:val="20"/>
          <w:szCs w:val="20"/>
        </w:rPr>
        <w:t>13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3DB2EE7D" w14:textId="2662C340" w:rsidR="00A827EC" w:rsidRDefault="00A827EC" w:rsidP="00A827EC">
      <w:pPr>
        <w:rPr>
          <w:rFonts w:ascii="Arial" w:hAnsi="Arial" w:cs="Arial"/>
          <w:b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Proszę o potwierdzenie, że uzyskanie wszelkich decyzji administracyjnych jest po stronie Zamawiającego.</w:t>
      </w:r>
    </w:p>
    <w:p w14:paraId="6FBBD65F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1473FC1E" w14:textId="4DF5F4C4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13</w:t>
      </w:r>
    </w:p>
    <w:p w14:paraId="13A5CF72" w14:textId="28A8D643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Zamawiający potwierdza.</w:t>
      </w:r>
    </w:p>
    <w:p w14:paraId="0FF967DE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3BB4736B" w14:textId="3DA558F0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14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005AE0B4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Jako firma, która w Polsce wykonywała boiska hokejowe również takie, które zostały certyfikowane</w:t>
      </w:r>
    </w:p>
    <w:p w14:paraId="396B0D77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przez FIH (Międzynarodowa Federacja Hokeja na Trawie) stwierdzamy, że wymagania określone</w:t>
      </w:r>
    </w:p>
    <w:p w14:paraId="5AF07149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przez Zamawiającego są w części przestarzałe, ale przede wszystkim ukierunkowane na jednego</w:t>
      </w:r>
    </w:p>
    <w:p w14:paraId="5536EAB0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producenta. Tak postawione wymagania spełnia jeden produkt jednego producenta. W związku z</w:t>
      </w:r>
    </w:p>
    <w:p w14:paraId="36D654BB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powyższym wnosimy o dopuszczenie nawierzchni producenta </w:t>
      </w:r>
      <w:proofErr w:type="spellStart"/>
      <w:r w:rsidRPr="00A827EC">
        <w:rPr>
          <w:rFonts w:ascii="Arial" w:hAnsi="Arial" w:cs="Arial"/>
          <w:sz w:val="20"/>
          <w:szCs w:val="20"/>
        </w:rPr>
        <w:t>Polytan</w:t>
      </w:r>
      <w:proofErr w:type="spellEnd"/>
      <w:r w:rsidRPr="00A827EC">
        <w:rPr>
          <w:rFonts w:ascii="Arial" w:hAnsi="Arial" w:cs="Arial"/>
          <w:sz w:val="20"/>
          <w:szCs w:val="20"/>
        </w:rPr>
        <w:t>, który jest globalnym</w:t>
      </w:r>
    </w:p>
    <w:p w14:paraId="577D47E6" w14:textId="77777777" w:rsidR="00A827EC" w:rsidRP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>partnerem FIH i na jego nawierzchniach rozgrywane są wszystkie mecze na igrzyskach olimpijskich</w:t>
      </w:r>
    </w:p>
    <w:p w14:paraId="24BBFD4F" w14:textId="7C3C24B5" w:rsidR="00A827EC" w:rsidRDefault="00A827EC" w:rsidP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(m.in. Londyn 2012, Rio de </w:t>
      </w:r>
      <w:proofErr w:type="spellStart"/>
      <w:r w:rsidRPr="00A827EC">
        <w:rPr>
          <w:rFonts w:ascii="Arial" w:hAnsi="Arial" w:cs="Arial"/>
          <w:sz w:val="20"/>
          <w:szCs w:val="20"/>
        </w:rPr>
        <w:t>Janeiro</w:t>
      </w:r>
      <w:proofErr w:type="spellEnd"/>
      <w:r w:rsidRPr="00A827EC">
        <w:rPr>
          <w:rFonts w:ascii="Arial" w:hAnsi="Arial" w:cs="Arial"/>
          <w:sz w:val="20"/>
          <w:szCs w:val="20"/>
        </w:rPr>
        <w:t xml:space="preserve"> 2016, Tokio 2020/21 oraz na nadchodzącej Paryż 2024)</w:t>
      </w:r>
    </w:p>
    <w:p w14:paraId="3AE0531D" w14:textId="77777777" w:rsidR="00A827EC" w:rsidRDefault="00A827EC" w:rsidP="00A827EC">
      <w:pPr>
        <w:rPr>
          <w:rFonts w:ascii="Arial" w:hAnsi="Arial" w:cs="Arial"/>
          <w:b/>
          <w:sz w:val="20"/>
          <w:szCs w:val="20"/>
        </w:rPr>
      </w:pPr>
    </w:p>
    <w:p w14:paraId="5AF18335" w14:textId="5A049573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14</w:t>
      </w:r>
    </w:p>
    <w:p w14:paraId="52DECF62" w14:textId="15E0DFF8" w:rsidR="00A827EC" w:rsidRDefault="00A827EC">
      <w:pPr>
        <w:rPr>
          <w:rFonts w:ascii="Arial" w:hAnsi="Arial" w:cs="Arial"/>
          <w:sz w:val="20"/>
          <w:szCs w:val="20"/>
        </w:rPr>
      </w:pPr>
      <w:r w:rsidRPr="00A827EC">
        <w:rPr>
          <w:rFonts w:ascii="Arial" w:hAnsi="Arial" w:cs="Arial"/>
          <w:sz w:val="20"/>
          <w:szCs w:val="20"/>
        </w:rPr>
        <w:t xml:space="preserve">Z punktu widzenia projektanta przedstawione parametry wykonawcy dla trawy producenta </w:t>
      </w:r>
      <w:proofErr w:type="spellStart"/>
      <w:r w:rsidRPr="00A827EC">
        <w:rPr>
          <w:rFonts w:ascii="Arial" w:hAnsi="Arial" w:cs="Arial"/>
          <w:sz w:val="20"/>
          <w:szCs w:val="20"/>
        </w:rPr>
        <w:t>Polytan</w:t>
      </w:r>
      <w:proofErr w:type="spellEnd"/>
      <w:r w:rsidRPr="00A827EC">
        <w:rPr>
          <w:rFonts w:ascii="Arial" w:hAnsi="Arial" w:cs="Arial"/>
          <w:sz w:val="20"/>
          <w:szCs w:val="20"/>
        </w:rPr>
        <w:t xml:space="preserve"> spełni oczekiwania dobrej jakości trawy. Różnice w parametrach określonych w zapytaniu a proponowanej nawierzchni są niewielkie i nie wpłyną negatywnie na użytkowanie obiektu</w:t>
      </w:r>
      <w:r>
        <w:rPr>
          <w:rFonts w:ascii="Arial" w:hAnsi="Arial" w:cs="Arial"/>
          <w:sz w:val="20"/>
          <w:szCs w:val="20"/>
        </w:rPr>
        <w:t xml:space="preserve"> – Zamawiający dopuszcza możliwość zastosowania proponowanego produktu.</w:t>
      </w:r>
    </w:p>
    <w:p w14:paraId="770669C9" w14:textId="77777777" w:rsidR="00A827EC" w:rsidRDefault="00A827EC">
      <w:pPr>
        <w:rPr>
          <w:rFonts w:ascii="Arial" w:hAnsi="Arial" w:cs="Arial"/>
          <w:sz w:val="20"/>
          <w:szCs w:val="20"/>
        </w:rPr>
      </w:pPr>
    </w:p>
    <w:p w14:paraId="59DB7DB9" w14:textId="35C03288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15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616C9CD7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Informujemy, że Międzynarodowa Federacja Hokeja na Trawie (FIH) zrezygnowała z używania</w:t>
      </w:r>
    </w:p>
    <w:p w14:paraId="1EC9C13E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kategorii </w:t>
      </w:r>
      <w:proofErr w:type="spellStart"/>
      <w:r w:rsidRPr="00187A43">
        <w:rPr>
          <w:rFonts w:ascii="Arial" w:hAnsi="Arial" w:cs="Arial"/>
          <w:sz w:val="20"/>
          <w:szCs w:val="20"/>
        </w:rPr>
        <w:t>National</w:t>
      </w:r>
      <w:proofErr w:type="spellEnd"/>
      <w:r w:rsidRPr="00187A43">
        <w:rPr>
          <w:rFonts w:ascii="Arial" w:hAnsi="Arial" w:cs="Arial"/>
          <w:sz w:val="20"/>
          <w:szCs w:val="20"/>
        </w:rPr>
        <w:t xml:space="preserve"> 1 dla sztucznej trawy już w 2017 roku. Zmiana ta była częścią szerszej aktualizacji</w:t>
      </w:r>
    </w:p>
    <w:p w14:paraId="3D0738E5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standardów nawierzchni i boisk FIH. Wnosimy zatem o wymaganie obowiązującego obecnie</w:t>
      </w:r>
    </w:p>
    <w:p w14:paraId="5BE2903C" w14:textId="591E8D12" w:rsidR="00A827EC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certyfikatu FIH </w:t>
      </w:r>
      <w:proofErr w:type="spellStart"/>
      <w:r w:rsidRPr="00187A43">
        <w:rPr>
          <w:rFonts w:ascii="Arial" w:hAnsi="Arial" w:cs="Arial"/>
          <w:sz w:val="20"/>
          <w:szCs w:val="20"/>
        </w:rPr>
        <w:t>National</w:t>
      </w:r>
      <w:proofErr w:type="spellEnd"/>
      <w:r w:rsidRPr="00187A43">
        <w:rPr>
          <w:rFonts w:ascii="Arial" w:hAnsi="Arial" w:cs="Arial"/>
          <w:sz w:val="20"/>
          <w:szCs w:val="20"/>
        </w:rPr>
        <w:t>.</w:t>
      </w:r>
    </w:p>
    <w:p w14:paraId="7959C380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1DC43174" w14:textId="4B99751C" w:rsidR="00A827EC" w:rsidRPr="00005E43" w:rsidRDefault="00A827EC" w:rsidP="00A827EC">
      <w:pPr>
        <w:rPr>
          <w:rFonts w:ascii="Arial" w:hAnsi="Arial" w:cs="Arial"/>
          <w:b/>
          <w:sz w:val="20"/>
          <w:szCs w:val="20"/>
        </w:rPr>
      </w:pPr>
      <w:r w:rsidRPr="00F35C3B">
        <w:rPr>
          <w:rFonts w:ascii="Arial" w:hAnsi="Arial" w:cs="Arial"/>
          <w:b/>
          <w:sz w:val="20"/>
          <w:szCs w:val="20"/>
        </w:rPr>
        <w:t>Odpowiedź 15</w:t>
      </w:r>
    </w:p>
    <w:p w14:paraId="647A2C63" w14:textId="3E9100D2" w:rsidR="00A827EC" w:rsidRDefault="00187A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61918">
        <w:rPr>
          <w:rFonts w:ascii="Arial" w:hAnsi="Arial" w:cs="Arial"/>
          <w:sz w:val="20"/>
          <w:szCs w:val="20"/>
        </w:rPr>
        <w:t>godnie z opinią PZHT akceptuje się każdy rodzaj nawierzchni boiska hokejowego, który posiada certyfikat FIH.</w:t>
      </w:r>
      <w:r w:rsidR="00594852">
        <w:rPr>
          <w:rFonts w:ascii="Arial" w:hAnsi="Arial" w:cs="Arial"/>
          <w:sz w:val="20"/>
          <w:szCs w:val="20"/>
        </w:rPr>
        <w:t xml:space="preserve"> Nawierzchnia ma spełniać warunki do gry w hokeja oraz jednocześnie umożliwiać grę w piłkę nożną.</w:t>
      </w:r>
    </w:p>
    <w:p w14:paraId="618D4E45" w14:textId="77777777" w:rsidR="00187A43" w:rsidRDefault="00187A43">
      <w:pPr>
        <w:rPr>
          <w:rFonts w:ascii="Arial" w:hAnsi="Arial" w:cs="Arial"/>
          <w:sz w:val="20"/>
          <w:szCs w:val="20"/>
        </w:rPr>
      </w:pPr>
    </w:p>
    <w:p w14:paraId="00416416" w14:textId="77777777" w:rsidR="00187A43" w:rsidRDefault="00187A43">
      <w:pPr>
        <w:rPr>
          <w:rFonts w:ascii="Arial" w:hAnsi="Arial" w:cs="Arial"/>
          <w:sz w:val="20"/>
          <w:szCs w:val="20"/>
        </w:rPr>
      </w:pPr>
    </w:p>
    <w:p w14:paraId="0AA67404" w14:textId="1EB1D73D" w:rsidR="00187A43" w:rsidRPr="00005E43" w:rsidRDefault="00187A43" w:rsidP="00187A43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16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4D91AE88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Zamawiający wymaga cyt.: „Karta techniczna oferowanej nawierzchni (trawy syntetycznej i podkładu)</w:t>
      </w:r>
    </w:p>
    <w:p w14:paraId="68E16448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potwierdzona przez jej producenta.” - wnosimy również o wymaganie atestu PZH dla oferowanej</w:t>
      </w:r>
    </w:p>
    <w:p w14:paraId="49291623" w14:textId="29D105EF" w:rsid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nawierzchni (trawy syntetycznej i podkładu).</w:t>
      </w:r>
    </w:p>
    <w:p w14:paraId="136876C1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48430C5D" w14:textId="007A7073" w:rsidR="00187A43" w:rsidRPr="00005E43" w:rsidRDefault="00187A43" w:rsidP="00187A43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16</w:t>
      </w:r>
    </w:p>
    <w:p w14:paraId="0AAE12EF" w14:textId="0AD56AAA" w:rsidR="00A827EC" w:rsidRDefault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Zmawiający wymaga przedstawienia atestu PZH dla nawierzchni.</w:t>
      </w:r>
    </w:p>
    <w:p w14:paraId="4CBBBCB5" w14:textId="77777777" w:rsidR="00187A43" w:rsidRDefault="00187A43">
      <w:pPr>
        <w:rPr>
          <w:rFonts w:ascii="Arial" w:hAnsi="Arial" w:cs="Arial"/>
          <w:sz w:val="20"/>
          <w:szCs w:val="20"/>
        </w:rPr>
      </w:pPr>
    </w:p>
    <w:p w14:paraId="57C20548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5452D432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0129A037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13A497CA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76367F29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14733B5A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7F966BEF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48D1FAE9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49B093D9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1EF3644D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280CC1C0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7F54A171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79B44BE0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013729E6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40A26F05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6E6010B0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6A6BAA43" w14:textId="3289DFEB" w:rsidR="00187A43" w:rsidRPr="00005E43" w:rsidRDefault="00187A43" w:rsidP="00187A43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17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6023A15E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        Jako producent traw syntetycznych o statusie preferowanego przez Międzynarodową Federację Hokeja , prosimy , aby nie ograniczać postepowania przetargowego do jednego produktu produkowanego przez jednego producenta. Zamawiający mimo użycia określeń parametrów technicznych nawierzchni jako minimalnie, zapisał je w taki sposób, że spełnia je tylko jeden producent.</w:t>
      </w:r>
    </w:p>
    <w:p w14:paraId="51F2789A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Takie postępowanie nie jest zgodne z prawem zamówień publicznych, dlatego uprzejmie prosimy o dopuszczenie rozwiązania równoważnego, które zaspokoi wszystkie wymagania sportowe  jak i wytrzymałościowe zamawiającego. </w:t>
      </w:r>
    </w:p>
    <w:p w14:paraId="5E098389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         Prosimy o dopuszczenie trawy syntetycznej posiadającej certyfikat FIH dla poziomu </w:t>
      </w:r>
      <w:proofErr w:type="spellStart"/>
      <w:r w:rsidRPr="00187A43">
        <w:rPr>
          <w:rFonts w:ascii="Arial" w:hAnsi="Arial" w:cs="Arial"/>
          <w:sz w:val="20"/>
          <w:szCs w:val="20"/>
        </w:rPr>
        <w:t>National</w:t>
      </w:r>
      <w:proofErr w:type="spellEnd"/>
      <w:r w:rsidRPr="00187A43">
        <w:rPr>
          <w:rFonts w:ascii="Arial" w:hAnsi="Arial" w:cs="Arial"/>
          <w:sz w:val="20"/>
          <w:szCs w:val="20"/>
        </w:rPr>
        <w:t xml:space="preserve"> 1 o parametrach minimalnych jak niżej:</w:t>
      </w:r>
    </w:p>
    <w:p w14:paraId="2E080593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</w:p>
    <w:p w14:paraId="04CA93F9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1. trawa montowana na podkładzie elastycznym wykonywanym metodą in situ </w:t>
      </w:r>
    </w:p>
    <w:p w14:paraId="6A9B7A71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-  grubość min 25mm </w:t>
      </w:r>
    </w:p>
    <w:p w14:paraId="69B529B9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redukcja siły min 58%</w:t>
      </w:r>
    </w:p>
    <w:p w14:paraId="660E94E4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odkształcenie pionowe dla systemu max 7.9</w:t>
      </w:r>
    </w:p>
    <w:p w14:paraId="5872E43D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- wytrzymałość na rozdzieranie min 0,15 </w:t>
      </w:r>
      <w:proofErr w:type="spellStart"/>
      <w:r w:rsidRPr="00187A43">
        <w:rPr>
          <w:rFonts w:ascii="Arial" w:hAnsi="Arial" w:cs="Arial"/>
          <w:sz w:val="20"/>
          <w:szCs w:val="20"/>
        </w:rPr>
        <w:t>MPa</w:t>
      </w:r>
      <w:proofErr w:type="spellEnd"/>
      <w:r w:rsidRPr="00187A43">
        <w:rPr>
          <w:rFonts w:ascii="Arial" w:hAnsi="Arial" w:cs="Arial"/>
          <w:sz w:val="20"/>
          <w:szCs w:val="20"/>
        </w:rPr>
        <w:t xml:space="preserve"> (wymóg według FIH min 0,08 </w:t>
      </w:r>
      <w:proofErr w:type="spellStart"/>
      <w:r w:rsidRPr="00187A43">
        <w:rPr>
          <w:rFonts w:ascii="Arial" w:hAnsi="Arial" w:cs="Arial"/>
          <w:sz w:val="20"/>
          <w:szCs w:val="20"/>
        </w:rPr>
        <w:t>MPa</w:t>
      </w:r>
      <w:proofErr w:type="spellEnd"/>
      <w:r w:rsidRPr="00187A43">
        <w:rPr>
          <w:rFonts w:ascii="Arial" w:hAnsi="Arial" w:cs="Arial"/>
          <w:sz w:val="20"/>
          <w:szCs w:val="20"/>
        </w:rPr>
        <w:t>)</w:t>
      </w:r>
    </w:p>
    <w:p w14:paraId="4AAAEA33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</w:p>
    <w:p w14:paraId="19E791E7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2. trawa syntetyczna</w:t>
      </w:r>
    </w:p>
    <w:p w14:paraId="63D5098E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kolor trawy syntetycznej : zielony, niebieski</w:t>
      </w:r>
    </w:p>
    <w:p w14:paraId="7EDC8717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skład włókna 100% polietylen</w:t>
      </w:r>
    </w:p>
    <w:p w14:paraId="6D377CE2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- rodzaj włókna </w:t>
      </w:r>
      <w:proofErr w:type="spellStart"/>
      <w:r w:rsidRPr="00187A43">
        <w:rPr>
          <w:rFonts w:ascii="Arial" w:hAnsi="Arial" w:cs="Arial"/>
          <w:sz w:val="20"/>
          <w:szCs w:val="20"/>
        </w:rPr>
        <w:t>monofilowe</w:t>
      </w:r>
      <w:proofErr w:type="spellEnd"/>
      <w:r w:rsidRPr="00187A43">
        <w:rPr>
          <w:rFonts w:ascii="Arial" w:hAnsi="Arial" w:cs="Arial"/>
          <w:sz w:val="20"/>
          <w:szCs w:val="20"/>
        </w:rPr>
        <w:t xml:space="preserve"> (100%) , kręcone tzw. </w:t>
      </w:r>
      <w:proofErr w:type="spellStart"/>
      <w:r w:rsidRPr="00187A43">
        <w:rPr>
          <w:rFonts w:ascii="Arial" w:hAnsi="Arial" w:cs="Arial"/>
          <w:sz w:val="20"/>
          <w:szCs w:val="20"/>
        </w:rPr>
        <w:t>teksturyzowane</w:t>
      </w:r>
      <w:proofErr w:type="spellEnd"/>
    </w:p>
    <w:p w14:paraId="04BEC9F0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wysokość włókna min 15mm max 18mm</w:t>
      </w:r>
    </w:p>
    <w:p w14:paraId="2655BBF4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grubość włókna min 150 mikronów</w:t>
      </w:r>
    </w:p>
    <w:p w14:paraId="42184938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ilość pęczków min  47.100/m2</w:t>
      </w:r>
    </w:p>
    <w:p w14:paraId="38BDD16B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ilość włókien min 753.900/m2</w:t>
      </w:r>
    </w:p>
    <w:p w14:paraId="6517DB2C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ciężar włókna (</w:t>
      </w:r>
      <w:proofErr w:type="spellStart"/>
      <w:r w:rsidRPr="00187A43">
        <w:rPr>
          <w:rFonts w:ascii="Arial" w:hAnsi="Arial" w:cs="Arial"/>
          <w:sz w:val="20"/>
          <w:szCs w:val="20"/>
        </w:rPr>
        <w:t>dtex</w:t>
      </w:r>
      <w:proofErr w:type="spellEnd"/>
      <w:r w:rsidRPr="00187A43">
        <w:rPr>
          <w:rFonts w:ascii="Arial" w:hAnsi="Arial" w:cs="Arial"/>
          <w:sz w:val="20"/>
          <w:szCs w:val="20"/>
        </w:rPr>
        <w:t>) min 7700</w:t>
      </w:r>
    </w:p>
    <w:p w14:paraId="5F401700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ciężar włókna na m2 min 1800 g/m2</w:t>
      </w:r>
    </w:p>
    <w:p w14:paraId="38BF4A0B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ciężar całkowity nawierzchni na m2 min 3000g/m2</w:t>
      </w:r>
    </w:p>
    <w:p w14:paraId="1D88692E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wytrzymałość na wyrywanie pęczków trawy po starzeniu min 32N</w:t>
      </w:r>
    </w:p>
    <w:p w14:paraId="1537D3BE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wytrzymałość na rozciąganie łączenia między brytami : klejonego po starzeniu wodą min 1225 N/100mm</w:t>
      </w:r>
    </w:p>
    <w:p w14:paraId="19C2E52F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87A43">
        <w:rPr>
          <w:rFonts w:ascii="Arial" w:hAnsi="Arial" w:cs="Arial"/>
          <w:sz w:val="20"/>
          <w:szCs w:val="20"/>
        </w:rPr>
        <w:t>wytrzymałośc</w:t>
      </w:r>
      <w:proofErr w:type="spellEnd"/>
      <w:r w:rsidRPr="00187A43">
        <w:rPr>
          <w:rFonts w:ascii="Arial" w:hAnsi="Arial" w:cs="Arial"/>
          <w:sz w:val="20"/>
          <w:szCs w:val="20"/>
        </w:rPr>
        <w:t xml:space="preserve"> łączenia klejonego przed starzeniem 72N</w:t>
      </w:r>
    </w:p>
    <w:p w14:paraId="64DF08A6" w14:textId="77777777" w:rsidR="00187A43" w:rsidRPr="00187A43" w:rsidRDefault="00187A43" w:rsidP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przepuszczalność wody podkładu elastycznego wykonywanego metodą in-situ min 3000mm/h</w:t>
      </w:r>
    </w:p>
    <w:p w14:paraId="61289980" w14:textId="5B5BBA92" w:rsidR="00187A43" w:rsidRDefault="00187A43" w:rsidP="00187A43">
      <w:pPr>
        <w:rPr>
          <w:rFonts w:ascii="Arial" w:hAnsi="Arial" w:cs="Arial"/>
          <w:b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- przepuszczalność wody przez cały system min 1940mm/h</w:t>
      </w:r>
    </w:p>
    <w:p w14:paraId="518CD87C" w14:textId="77777777" w:rsidR="00187A43" w:rsidRDefault="00187A43" w:rsidP="00187A43">
      <w:pPr>
        <w:rPr>
          <w:rFonts w:ascii="Arial" w:hAnsi="Arial" w:cs="Arial"/>
          <w:b/>
          <w:sz w:val="20"/>
          <w:szCs w:val="20"/>
        </w:rPr>
      </w:pPr>
    </w:p>
    <w:p w14:paraId="6D95BD8E" w14:textId="766D135D" w:rsidR="00187A43" w:rsidRPr="00005E43" w:rsidRDefault="00187A43" w:rsidP="00187A43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17</w:t>
      </w:r>
    </w:p>
    <w:p w14:paraId="02A402FC" w14:textId="250E22E9" w:rsidR="00187A43" w:rsidRDefault="00187A43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Przedstawione parametry odbiegają od wskazanych w ogłoszeniu parametrów, lecz w opinii projektanta spełnią oczekiwania dla wymogów użytkowania</w:t>
      </w:r>
      <w:r>
        <w:rPr>
          <w:rFonts w:ascii="Arial" w:hAnsi="Arial" w:cs="Arial"/>
          <w:sz w:val="20"/>
          <w:szCs w:val="20"/>
        </w:rPr>
        <w:t xml:space="preserve"> – Zamawiający dopuszcza zastosowanie przedstawionego produktu.</w:t>
      </w:r>
    </w:p>
    <w:p w14:paraId="5AB4BF8B" w14:textId="77777777" w:rsidR="00DE37E0" w:rsidRDefault="00DE37E0">
      <w:pPr>
        <w:rPr>
          <w:rFonts w:ascii="Arial" w:hAnsi="Arial" w:cs="Arial"/>
          <w:sz w:val="20"/>
          <w:szCs w:val="20"/>
        </w:rPr>
      </w:pPr>
    </w:p>
    <w:p w14:paraId="596AD5D9" w14:textId="7A930AC1" w:rsidR="00DE37E0" w:rsidRPr="00005E43" w:rsidRDefault="00DE37E0" w:rsidP="00DE37E0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18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06837EA7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Zamawiający w Projekcie określa jakie dokumenty musi posiadać nawierzchnia na potwierdzenie wymaganych przez Zamawiającego parametrów technicznych:</w:t>
      </w:r>
    </w:p>
    <w:p w14:paraId="7D9E7161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</w:p>
    <w:p w14:paraId="42709697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 xml:space="preserve">• Certyfikaty FIH dla poziomu </w:t>
      </w:r>
      <w:proofErr w:type="spellStart"/>
      <w:r w:rsidRPr="00556528">
        <w:rPr>
          <w:rFonts w:ascii="Arial" w:hAnsi="Arial" w:cs="Arial"/>
          <w:sz w:val="20"/>
          <w:szCs w:val="20"/>
        </w:rPr>
        <w:t>National</w:t>
      </w:r>
      <w:proofErr w:type="spellEnd"/>
      <w:r w:rsidRPr="00556528">
        <w:rPr>
          <w:rFonts w:ascii="Arial" w:hAnsi="Arial" w:cs="Arial"/>
          <w:sz w:val="20"/>
          <w:szCs w:val="20"/>
        </w:rPr>
        <w:t xml:space="preserve"> 1</w:t>
      </w:r>
    </w:p>
    <w:p w14:paraId="744DFE89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• Badania na zgodność z norma PN-EN 14877, lub aprobata techniczna ITB, lub rekomendacja</w:t>
      </w:r>
    </w:p>
    <w:p w14:paraId="6F2ACC3F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 xml:space="preserve">techniczna ITB lub wynik badań specjalistycznego laboratorium badającego nawierzchnie sportowe np. </w:t>
      </w:r>
      <w:proofErr w:type="spellStart"/>
      <w:r w:rsidRPr="00556528">
        <w:rPr>
          <w:rFonts w:ascii="Arial" w:hAnsi="Arial" w:cs="Arial"/>
          <w:sz w:val="20"/>
          <w:szCs w:val="20"/>
        </w:rPr>
        <w:t>Labosport</w:t>
      </w:r>
      <w:proofErr w:type="spellEnd"/>
      <w:r w:rsidRPr="005565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528">
        <w:rPr>
          <w:rFonts w:ascii="Arial" w:hAnsi="Arial" w:cs="Arial"/>
          <w:sz w:val="20"/>
          <w:szCs w:val="20"/>
        </w:rPr>
        <w:t>Sporlabs</w:t>
      </w:r>
      <w:proofErr w:type="spellEnd"/>
      <w:r w:rsidRPr="005565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528">
        <w:rPr>
          <w:rFonts w:ascii="Arial" w:hAnsi="Arial" w:cs="Arial"/>
          <w:sz w:val="20"/>
          <w:szCs w:val="20"/>
        </w:rPr>
        <w:t>Ercat</w:t>
      </w:r>
      <w:proofErr w:type="spellEnd"/>
      <w:r w:rsidRPr="00556528">
        <w:rPr>
          <w:rFonts w:ascii="Arial" w:hAnsi="Arial" w:cs="Arial"/>
          <w:sz w:val="20"/>
          <w:szCs w:val="20"/>
        </w:rPr>
        <w:t xml:space="preserve">, KIWA) potwierdzające spełnienie wszystkich wymaganych minimalnych parametrów technicznych sztucznej trawy i podkładu EL dla poziomu </w:t>
      </w:r>
      <w:proofErr w:type="spellStart"/>
      <w:r w:rsidRPr="00556528">
        <w:rPr>
          <w:rFonts w:ascii="Arial" w:hAnsi="Arial" w:cs="Arial"/>
          <w:sz w:val="20"/>
          <w:szCs w:val="20"/>
        </w:rPr>
        <w:t>National</w:t>
      </w:r>
      <w:proofErr w:type="spellEnd"/>
      <w:r w:rsidRPr="00556528">
        <w:rPr>
          <w:rFonts w:ascii="Arial" w:hAnsi="Arial" w:cs="Arial"/>
          <w:sz w:val="20"/>
          <w:szCs w:val="20"/>
        </w:rPr>
        <w:t xml:space="preserve"> 1.</w:t>
      </w:r>
    </w:p>
    <w:p w14:paraId="57EA7E1A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• Karta techniczna oferowanej nawierzchni (trawy syntetycznej i podkładu) potwierdzona przez jej producenta.</w:t>
      </w:r>
    </w:p>
    <w:p w14:paraId="59F496F7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• Atest PZH dla ofiarowanej nawierzchni.</w:t>
      </w:r>
    </w:p>
    <w:p w14:paraId="175074AC" w14:textId="77777777" w:rsidR="00556528" w:rsidRP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• Autoryzacja producenta nawierzchni, wystawiona dla wykonawcy na realizowaną inwestycję wraz z potwierdzeniem gwarancji udzielonej przez producenta na tą nawierzchnię.</w:t>
      </w:r>
    </w:p>
    <w:p w14:paraId="3505B436" w14:textId="0498B664" w:rsidR="00DE37E0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lastRenderedPageBreak/>
        <w:t>Czy Zamawiający wymaga aby powyższe dokumenty zostały dołączone do oferty? Złożone wraz z ofertą dokumenty, umożliwią Państwu weryfikację produktu już na etapie złożenia oferty. Nadmieniam, że brak żądania ww. dokumentów wraz z ofertą może spowodować wykonanie zamówienia publicznego niezgodnie z zapisami opisu przedmiotu zamówienia, w tym montaż nawierzchni przestarzałej, co niesie za sobą bardzo niekorzystne konsekwencja dla osób decyzyjnych.</w:t>
      </w:r>
    </w:p>
    <w:p w14:paraId="347C0961" w14:textId="77777777" w:rsidR="00556528" w:rsidRDefault="00556528" w:rsidP="00556528">
      <w:pPr>
        <w:rPr>
          <w:rFonts w:ascii="Arial" w:hAnsi="Arial" w:cs="Arial"/>
          <w:b/>
          <w:sz w:val="20"/>
          <w:szCs w:val="20"/>
        </w:rPr>
      </w:pPr>
    </w:p>
    <w:p w14:paraId="36DF3C48" w14:textId="712E2DD4" w:rsidR="00DE37E0" w:rsidRPr="00005E43" w:rsidRDefault="00DE37E0" w:rsidP="00DE37E0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18</w:t>
      </w:r>
    </w:p>
    <w:p w14:paraId="2D1866A1" w14:textId="436900CB" w:rsidR="00DE37E0" w:rsidRDefault="00DE37E0" w:rsidP="00DE37E0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>Zmawiający wymaga</w:t>
      </w:r>
      <w:r w:rsidR="00556528">
        <w:rPr>
          <w:rFonts w:ascii="Arial" w:hAnsi="Arial" w:cs="Arial"/>
          <w:sz w:val="20"/>
          <w:szCs w:val="20"/>
        </w:rPr>
        <w:t>ć będzie przedmiotowych dokumentów na etapie realizacji umowy. Wykonawca na etapie postepowania oświadcza, iż zastosowane przez niego produkty będą zgodne z dokumentacją projektową oraz dokumentacją postępowania – zastosowanie materiałów niezgodnych z w/w będzie skutkowało brakiem akceptacji Zamawiającego oraz Inspektora Nadzoru Inwestorskiego na etapie przedstawiania przez Zamawiającego wniosków materiałowych, a w ostateczności przerwaniem robót oraz brakiem odbioru robót przez Zamawiającego.</w:t>
      </w:r>
    </w:p>
    <w:p w14:paraId="6D4D7C21" w14:textId="77777777" w:rsidR="00556528" w:rsidRDefault="00556528" w:rsidP="00DE37E0">
      <w:pPr>
        <w:rPr>
          <w:rFonts w:ascii="Arial" w:hAnsi="Arial" w:cs="Arial"/>
          <w:sz w:val="20"/>
          <w:szCs w:val="20"/>
        </w:rPr>
      </w:pPr>
    </w:p>
    <w:p w14:paraId="6DDF3795" w14:textId="590AF323" w:rsidR="00556528" w:rsidRPr="00005E43" w:rsidRDefault="00556528" w:rsidP="00556528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19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514E33FE" w14:textId="53662E79" w:rsidR="00556528" w:rsidRDefault="00556528" w:rsidP="00556528">
      <w:pPr>
        <w:rPr>
          <w:rFonts w:ascii="Arial" w:hAnsi="Arial" w:cs="Arial"/>
          <w:sz w:val="20"/>
          <w:szCs w:val="20"/>
        </w:rPr>
      </w:pPr>
      <w:r w:rsidRPr="00556528">
        <w:rPr>
          <w:rFonts w:ascii="Arial" w:hAnsi="Arial" w:cs="Arial"/>
          <w:sz w:val="20"/>
          <w:szCs w:val="20"/>
        </w:rPr>
        <w:t>Zamawiający wymaga dostarczenia próbki oferowanego systemy nawierzchni syntetycznej, prosimy o określenie wielkości próbki oraz informację na jakim etapie postepowania Wykonawca ma ją dostarczyć.</w:t>
      </w:r>
    </w:p>
    <w:p w14:paraId="4DA4DC59" w14:textId="77777777" w:rsidR="00556528" w:rsidRDefault="00556528" w:rsidP="00556528">
      <w:pPr>
        <w:rPr>
          <w:rFonts w:ascii="Arial" w:hAnsi="Arial" w:cs="Arial"/>
          <w:b/>
          <w:sz w:val="20"/>
          <w:szCs w:val="20"/>
        </w:rPr>
      </w:pPr>
    </w:p>
    <w:p w14:paraId="402D809F" w14:textId="6FE5127C" w:rsidR="00556528" w:rsidRPr="00005E43" w:rsidRDefault="00556528" w:rsidP="00556528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19</w:t>
      </w:r>
    </w:p>
    <w:p w14:paraId="2CAC3C70" w14:textId="1761B188" w:rsidR="00556528" w:rsidRDefault="00556528" w:rsidP="00556528">
      <w:pPr>
        <w:rPr>
          <w:rFonts w:ascii="Arial" w:hAnsi="Arial" w:cs="Arial"/>
          <w:sz w:val="20"/>
          <w:szCs w:val="20"/>
        </w:rPr>
      </w:pPr>
      <w:r w:rsidRPr="00187A43">
        <w:rPr>
          <w:rFonts w:ascii="Arial" w:hAnsi="Arial" w:cs="Arial"/>
          <w:sz w:val="20"/>
          <w:szCs w:val="20"/>
        </w:rPr>
        <w:t xml:space="preserve">Zmawiający </w:t>
      </w:r>
      <w:r>
        <w:rPr>
          <w:rFonts w:ascii="Arial" w:hAnsi="Arial" w:cs="Arial"/>
          <w:sz w:val="20"/>
          <w:szCs w:val="20"/>
        </w:rPr>
        <w:t>poprosi o dostarczenie próbki oferowanego systemu na etapie realizacji umowy wraz z dostarczeniem wniosków materiałowych do akceptacji. Wielkość próbki zostanie określona przez Inspektora Nadzoru Inwestorskiego na etapie realizacji.</w:t>
      </w:r>
    </w:p>
    <w:p w14:paraId="6DC289AD" w14:textId="77777777" w:rsidR="00063D49" w:rsidRDefault="00063D49" w:rsidP="00556528">
      <w:pPr>
        <w:rPr>
          <w:rFonts w:ascii="Arial" w:hAnsi="Arial" w:cs="Arial"/>
          <w:sz w:val="20"/>
          <w:szCs w:val="20"/>
        </w:rPr>
      </w:pPr>
    </w:p>
    <w:p w14:paraId="10FDD44C" w14:textId="79228E2F" w:rsidR="00063D49" w:rsidRPr="00F35C3B" w:rsidRDefault="00063D49" w:rsidP="00063D49">
      <w:pPr>
        <w:rPr>
          <w:rFonts w:ascii="Arial" w:hAnsi="Arial" w:cs="Arial"/>
          <w:b/>
          <w:sz w:val="20"/>
          <w:szCs w:val="20"/>
        </w:rPr>
      </w:pPr>
      <w:r w:rsidRPr="00F35C3B">
        <w:rPr>
          <w:rFonts w:ascii="Arial" w:hAnsi="Arial" w:cs="Arial"/>
          <w:b/>
          <w:sz w:val="20"/>
          <w:szCs w:val="20"/>
        </w:rPr>
        <w:t>Pytanie 20.</w:t>
      </w:r>
    </w:p>
    <w:p w14:paraId="6F2C6B1C" w14:textId="7D74E5B5" w:rsidR="00063D49" w:rsidRPr="00F35C3B" w:rsidRDefault="00063D49" w:rsidP="00063D49">
      <w:pPr>
        <w:jc w:val="both"/>
        <w:rPr>
          <w:rFonts w:ascii="Arial" w:hAnsi="Arial" w:cs="Arial"/>
          <w:sz w:val="20"/>
          <w:szCs w:val="20"/>
        </w:rPr>
      </w:pPr>
      <w:r w:rsidRPr="00F35C3B">
        <w:rPr>
          <w:rFonts w:ascii="Arial" w:hAnsi="Arial" w:cs="Arial"/>
          <w:sz w:val="20"/>
          <w:szCs w:val="20"/>
        </w:rPr>
        <w:t>W PFU Zamawiający dosyć szczegółowo określił minimalne parametry techniczne trawy syntetycznej, które spełnia tylko kilku producentów. Czy Zamawiający dopuści nawierzchnię, której parametry techniczne (</w:t>
      </w:r>
      <w:proofErr w:type="spellStart"/>
      <w:r w:rsidRPr="00F35C3B">
        <w:rPr>
          <w:rFonts w:ascii="Arial" w:hAnsi="Arial" w:cs="Arial"/>
          <w:sz w:val="20"/>
          <w:szCs w:val="20"/>
        </w:rPr>
        <w:t>JiangSan</w:t>
      </w:r>
      <w:proofErr w:type="spellEnd"/>
      <w:r w:rsidRPr="00F35C3B">
        <w:rPr>
          <w:rFonts w:ascii="Arial" w:hAnsi="Arial" w:cs="Arial"/>
          <w:sz w:val="20"/>
          <w:szCs w:val="20"/>
        </w:rPr>
        <w:t xml:space="preserve"> 18) nieznacznie odbiegają od wymaganych, a w niektórych parametrach nawet je przewyższają, a są stosowane na boiskach do hokeja na trawie na całym świecie?</w:t>
      </w:r>
    </w:p>
    <w:p w14:paraId="549FCBB8" w14:textId="77777777" w:rsidR="00063D49" w:rsidRPr="002F1D5B" w:rsidRDefault="00063D49" w:rsidP="00063D49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161605FD" w14:textId="5D22577E" w:rsidR="00063D49" w:rsidRPr="00F35C3B" w:rsidRDefault="00063D49" w:rsidP="00063D49">
      <w:pPr>
        <w:rPr>
          <w:rFonts w:ascii="Arial" w:hAnsi="Arial" w:cs="Arial"/>
          <w:b/>
          <w:sz w:val="20"/>
          <w:szCs w:val="20"/>
        </w:rPr>
      </w:pPr>
      <w:r w:rsidRPr="00F35C3B">
        <w:rPr>
          <w:rFonts w:ascii="Arial" w:hAnsi="Arial" w:cs="Arial"/>
          <w:b/>
          <w:sz w:val="20"/>
          <w:szCs w:val="20"/>
        </w:rPr>
        <w:t>Odpowiedź 20</w:t>
      </w:r>
    </w:p>
    <w:p w14:paraId="00560D24" w14:textId="77BCE773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Przedstawione parametry w karcie technicznej nie są</w:t>
      </w:r>
      <w:r w:rsidR="002B7FF9">
        <w:rPr>
          <w:rFonts w:ascii="Arial" w:hAnsi="Arial" w:cs="Arial"/>
          <w:sz w:val="20"/>
          <w:szCs w:val="20"/>
        </w:rPr>
        <w:t xml:space="preserve"> jasne i</w:t>
      </w:r>
      <w:r>
        <w:rPr>
          <w:rFonts w:ascii="Arial" w:hAnsi="Arial" w:cs="Arial"/>
          <w:sz w:val="20"/>
          <w:szCs w:val="20"/>
        </w:rPr>
        <w:t xml:space="preserve"> porównywalne do parametrów wymaganych w dokumentacji projektowej tj. </w:t>
      </w:r>
    </w:p>
    <w:p w14:paraId="62722CE8" w14:textId="3CE7A21F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-wytrzymałość na wyrywanie pęczków trawy po starzeniu wodą,</w:t>
      </w:r>
    </w:p>
    <w:p w14:paraId="15D65B05" w14:textId="77777777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-wytrzymałość na rozciąganie łączenia między brytami,</w:t>
      </w:r>
    </w:p>
    <w:p w14:paraId="3A5F5BE5" w14:textId="4467094D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-przepuszczalność wody podkładu elastycznego</w:t>
      </w:r>
    </w:p>
    <w:p w14:paraId="0E6A8F11" w14:textId="1306ACEE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-przepuszczalność wody przez cały system.</w:t>
      </w:r>
    </w:p>
    <w:p w14:paraId="5EA9683E" w14:textId="0A462B72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Parametry z karty technicznej producenta </w:t>
      </w:r>
      <w:proofErr w:type="spellStart"/>
      <w:r>
        <w:rPr>
          <w:rFonts w:ascii="Arial" w:hAnsi="Arial" w:cs="Arial"/>
          <w:sz w:val="20"/>
          <w:szCs w:val="20"/>
        </w:rPr>
        <w:t>JiangSan</w:t>
      </w:r>
      <w:proofErr w:type="spellEnd"/>
      <w:r>
        <w:rPr>
          <w:rFonts w:ascii="Arial" w:hAnsi="Arial" w:cs="Arial"/>
          <w:sz w:val="20"/>
          <w:szCs w:val="20"/>
        </w:rPr>
        <w:t xml:space="preserve"> w odniesieniu do powyższych to wytrzymałość włókna , wytrzymałość łączenia oraz przepuszczalność, które nie dają Zamawiającemu pełnej wymaganej wiedzy.</w:t>
      </w:r>
    </w:p>
    <w:p w14:paraId="5672F162" w14:textId="659A62AF" w:rsidR="00B74621" w:rsidRDefault="004F5155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mogą pojawić się problemy w przypadku konieczności skorzystania z autoryzowanego serwisu producenta ponieważ</w:t>
      </w:r>
      <w:r w:rsidR="00F35C3B">
        <w:rPr>
          <w:rFonts w:ascii="Arial" w:hAnsi="Arial" w:cs="Arial"/>
          <w:sz w:val="20"/>
          <w:szCs w:val="20"/>
        </w:rPr>
        <w:t xml:space="preserve"> proponowany producent nie posiada serwisu swoich produktów na terenie Polski.</w:t>
      </w:r>
    </w:p>
    <w:p w14:paraId="3BBFF6C8" w14:textId="5EA97CBB" w:rsidR="00F35C3B" w:rsidRDefault="00F35C3B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zastosowania przedstawionego produktu.</w:t>
      </w:r>
    </w:p>
    <w:p w14:paraId="18E1BD72" w14:textId="44EB66DF" w:rsidR="00B74621" w:rsidRDefault="00B74621" w:rsidP="00DE37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EAB8F4C" w14:textId="77777777" w:rsidR="00063D49" w:rsidRDefault="00063D49" w:rsidP="00DE37E0">
      <w:pPr>
        <w:rPr>
          <w:rFonts w:ascii="Arial" w:hAnsi="Arial" w:cs="Arial"/>
          <w:sz w:val="20"/>
          <w:szCs w:val="20"/>
        </w:rPr>
      </w:pPr>
    </w:p>
    <w:p w14:paraId="7D8E6E93" w14:textId="6CC379F5" w:rsidR="00063D49" w:rsidRPr="00005E43" w:rsidRDefault="00063D49" w:rsidP="00063D49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21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6D1A0D26" w14:textId="2050B2BA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W dokumentacji projektowej Zamawiający żąda żeby nawierzchnia z</w:t>
      </w:r>
    </w:p>
    <w:p w14:paraId="1B774BC4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trawy syntetycznej posiadała następujące dokumenty:</w:t>
      </w:r>
    </w:p>
    <w:p w14:paraId="4AA2537A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 xml:space="preserve">-Certyfikaty FIH dla poziomu </w:t>
      </w:r>
      <w:proofErr w:type="spellStart"/>
      <w:r w:rsidRPr="00063D49">
        <w:rPr>
          <w:rFonts w:ascii="Arial" w:hAnsi="Arial" w:cs="Arial"/>
          <w:sz w:val="20"/>
          <w:szCs w:val="20"/>
        </w:rPr>
        <w:t>National</w:t>
      </w:r>
      <w:proofErr w:type="spellEnd"/>
      <w:r w:rsidRPr="00063D49">
        <w:rPr>
          <w:rFonts w:ascii="Arial" w:hAnsi="Arial" w:cs="Arial"/>
          <w:sz w:val="20"/>
          <w:szCs w:val="20"/>
        </w:rPr>
        <w:t xml:space="preserve"> 1</w:t>
      </w:r>
    </w:p>
    <w:p w14:paraId="50694EC7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- Badania na zgodność z norma PN-EN 14877, lub aprobata techniczna</w:t>
      </w:r>
    </w:p>
    <w:p w14:paraId="730011DD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ITB, lub rekomendacja techniczna ITB lub wynik badań specjalistycznego</w:t>
      </w:r>
    </w:p>
    <w:p w14:paraId="64BA48DD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 xml:space="preserve">laboratorium badającego nawierzchnie sportowe np. </w:t>
      </w:r>
      <w:proofErr w:type="spellStart"/>
      <w:r w:rsidRPr="00063D49">
        <w:rPr>
          <w:rFonts w:ascii="Arial" w:hAnsi="Arial" w:cs="Arial"/>
          <w:sz w:val="20"/>
          <w:szCs w:val="20"/>
        </w:rPr>
        <w:t>Labosport</w:t>
      </w:r>
      <w:proofErr w:type="spellEnd"/>
      <w:r w:rsidRPr="00063D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3D49">
        <w:rPr>
          <w:rFonts w:ascii="Arial" w:hAnsi="Arial" w:cs="Arial"/>
          <w:sz w:val="20"/>
          <w:szCs w:val="20"/>
        </w:rPr>
        <w:t>Sporlabs</w:t>
      </w:r>
      <w:proofErr w:type="spellEnd"/>
      <w:r w:rsidRPr="00063D49">
        <w:rPr>
          <w:rFonts w:ascii="Arial" w:hAnsi="Arial" w:cs="Arial"/>
          <w:sz w:val="20"/>
          <w:szCs w:val="20"/>
        </w:rPr>
        <w:t>,</w:t>
      </w:r>
    </w:p>
    <w:p w14:paraId="598A309B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proofErr w:type="spellStart"/>
      <w:r w:rsidRPr="00063D49">
        <w:rPr>
          <w:rFonts w:ascii="Arial" w:hAnsi="Arial" w:cs="Arial"/>
          <w:sz w:val="20"/>
          <w:szCs w:val="20"/>
        </w:rPr>
        <w:t>Ercat</w:t>
      </w:r>
      <w:proofErr w:type="spellEnd"/>
      <w:r w:rsidRPr="00063D49">
        <w:rPr>
          <w:rFonts w:ascii="Arial" w:hAnsi="Arial" w:cs="Arial"/>
          <w:sz w:val="20"/>
          <w:szCs w:val="20"/>
        </w:rPr>
        <w:t>, KIWA) potwierdzające spełnienie wszystkich wymaganych</w:t>
      </w:r>
    </w:p>
    <w:p w14:paraId="2577A0D9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minimalnych parametrów technicznych sztucznej trawy i podkładu EL dla</w:t>
      </w:r>
    </w:p>
    <w:p w14:paraId="796265F1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 xml:space="preserve">poziomu </w:t>
      </w:r>
      <w:proofErr w:type="spellStart"/>
      <w:r w:rsidRPr="00063D49">
        <w:rPr>
          <w:rFonts w:ascii="Arial" w:hAnsi="Arial" w:cs="Arial"/>
          <w:sz w:val="20"/>
          <w:szCs w:val="20"/>
        </w:rPr>
        <w:t>National</w:t>
      </w:r>
      <w:proofErr w:type="spellEnd"/>
      <w:r w:rsidRPr="00063D49">
        <w:rPr>
          <w:rFonts w:ascii="Arial" w:hAnsi="Arial" w:cs="Arial"/>
          <w:sz w:val="20"/>
          <w:szCs w:val="20"/>
        </w:rPr>
        <w:t xml:space="preserve"> 1.</w:t>
      </w:r>
    </w:p>
    <w:p w14:paraId="4EEDC8D5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-Karta techniczna oferowanej nawierzchni (trawy syntetycznej i</w:t>
      </w:r>
    </w:p>
    <w:p w14:paraId="133E7E01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lastRenderedPageBreak/>
        <w:t>podkładu) potwierdzona przez jej producenta.</w:t>
      </w:r>
    </w:p>
    <w:p w14:paraId="5F74B20C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-Atest PZH dla ofiarowanej nawierzchni.</w:t>
      </w:r>
    </w:p>
    <w:p w14:paraId="1ADF4D5B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-Autoryzacja producenta nawierzchni, wystawiona dla wykonawcy na</w:t>
      </w:r>
    </w:p>
    <w:p w14:paraId="03A74B1E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realizowaną inwestycję wraz z potwierdzeniem gwarancji udzielonej</w:t>
      </w:r>
    </w:p>
    <w:p w14:paraId="43F97412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przez producenta na tą nawierzchnię.</w:t>
      </w:r>
    </w:p>
    <w:p w14:paraId="53E6BCE4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Czy zamawiający dopuści ofertę Wykonawcy, który nie posiada</w:t>
      </w:r>
    </w:p>
    <w:p w14:paraId="55E95550" w14:textId="77777777" w:rsidR="00063D49" w:rsidRP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autoryzacji producenta nawierzchni, a dysponuje wymaganą wiedzą i</w:t>
      </w:r>
    </w:p>
    <w:p w14:paraId="797EA335" w14:textId="737AB9C6" w:rsidR="00063D49" w:rsidRDefault="00063D49" w:rsidP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>doświadczeniem w układaniu tego typu nawierzchni?</w:t>
      </w:r>
    </w:p>
    <w:p w14:paraId="182DD397" w14:textId="77777777" w:rsidR="00063D49" w:rsidRDefault="00063D49" w:rsidP="00063D49">
      <w:pPr>
        <w:rPr>
          <w:rFonts w:ascii="Arial" w:hAnsi="Arial" w:cs="Arial"/>
          <w:b/>
          <w:sz w:val="20"/>
          <w:szCs w:val="20"/>
        </w:rPr>
      </w:pPr>
    </w:p>
    <w:p w14:paraId="3BDE6AD4" w14:textId="773C21F4" w:rsidR="00063D49" w:rsidRPr="00063D49" w:rsidRDefault="00063D49" w:rsidP="00DE37E0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21</w:t>
      </w:r>
    </w:p>
    <w:p w14:paraId="245B30C6" w14:textId="2745B114" w:rsidR="00DE37E0" w:rsidRDefault="00063D49">
      <w:pPr>
        <w:rPr>
          <w:rFonts w:ascii="Arial" w:hAnsi="Arial" w:cs="Arial"/>
          <w:sz w:val="20"/>
          <w:szCs w:val="20"/>
        </w:rPr>
      </w:pPr>
      <w:r w:rsidRPr="00063D49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musi</w:t>
      </w:r>
      <w:r w:rsidRPr="00063D49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osiadać</w:t>
      </w:r>
      <w:r w:rsidRPr="00063D49">
        <w:rPr>
          <w:rFonts w:ascii="Arial" w:hAnsi="Arial" w:cs="Arial"/>
          <w:sz w:val="20"/>
          <w:szCs w:val="20"/>
        </w:rPr>
        <w:t xml:space="preserve"> autoryzację producenta</w:t>
      </w:r>
      <w:r>
        <w:rPr>
          <w:rFonts w:ascii="Arial" w:hAnsi="Arial" w:cs="Arial"/>
          <w:sz w:val="20"/>
          <w:szCs w:val="20"/>
        </w:rPr>
        <w:t>, Zamawiający nie dopuszcza oferty Wykonawcy który nie będzie posiadał w/w autoryzacji.</w:t>
      </w:r>
    </w:p>
    <w:p w14:paraId="1DD32082" w14:textId="77777777" w:rsidR="00063D49" w:rsidRDefault="00063D49">
      <w:pPr>
        <w:rPr>
          <w:rFonts w:ascii="Arial" w:hAnsi="Arial" w:cs="Arial"/>
          <w:sz w:val="20"/>
          <w:szCs w:val="20"/>
        </w:rPr>
      </w:pPr>
    </w:p>
    <w:p w14:paraId="2591F3EF" w14:textId="40115513" w:rsidR="00063D49" w:rsidRPr="00005E43" w:rsidRDefault="00063D49" w:rsidP="00063D49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22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42783EB5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W dokumentacji projektowej Zamawiający żąda przedstawienia próbek</w:t>
      </w:r>
    </w:p>
    <w:p w14:paraId="1A0A793A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oferowanej nawierzchni. Na jakim etapie przetargu Zamawiający żąda</w:t>
      </w:r>
    </w:p>
    <w:p w14:paraId="63F7CD80" w14:textId="1ED966E3" w:rsidR="00063D49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dostarczenia próbki nawierzchni i o jakich wymiarach?</w:t>
      </w:r>
    </w:p>
    <w:p w14:paraId="3E01D856" w14:textId="77777777" w:rsidR="00D902D1" w:rsidRDefault="00D902D1" w:rsidP="00D902D1">
      <w:pPr>
        <w:rPr>
          <w:rFonts w:ascii="Arial" w:hAnsi="Arial" w:cs="Arial"/>
          <w:b/>
          <w:sz w:val="20"/>
          <w:szCs w:val="20"/>
        </w:rPr>
      </w:pPr>
    </w:p>
    <w:p w14:paraId="3493A24F" w14:textId="489D1215" w:rsidR="00063D49" w:rsidRPr="00063D49" w:rsidRDefault="00063D49" w:rsidP="00063D49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22</w:t>
      </w:r>
    </w:p>
    <w:p w14:paraId="663E9EFE" w14:textId="51FB61A8" w:rsidR="00063D49" w:rsidRDefault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Zmawiający poprosi o dostarczenie próbki oferowanego systemu na etapie realizacji umowy wraz z dostarczeniem wniosków materiałowych do akceptacji. Wielkość próbki zostanie określona przez Inspektora Nadzoru Inwestorskiego na etapie realizacji.</w:t>
      </w:r>
    </w:p>
    <w:p w14:paraId="7134CFCD" w14:textId="77777777" w:rsidR="00D902D1" w:rsidRPr="00A827EC" w:rsidRDefault="00D902D1">
      <w:pPr>
        <w:rPr>
          <w:rFonts w:ascii="Arial" w:hAnsi="Arial" w:cs="Arial"/>
          <w:sz w:val="20"/>
          <w:szCs w:val="20"/>
        </w:rPr>
      </w:pPr>
    </w:p>
    <w:p w14:paraId="550FB3AE" w14:textId="36960A3F" w:rsidR="00D902D1" w:rsidRPr="00005E43" w:rsidRDefault="00D902D1" w:rsidP="00D902D1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23</w:t>
      </w:r>
      <w:r w:rsidRPr="00005E43">
        <w:rPr>
          <w:rFonts w:ascii="Arial" w:hAnsi="Arial" w:cs="Arial"/>
          <w:b/>
          <w:sz w:val="20"/>
          <w:szCs w:val="20"/>
        </w:rPr>
        <w:t>.</w:t>
      </w:r>
    </w:p>
    <w:p w14:paraId="4C573EA8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W SWZ pkt IV Zamawiający wymaga uzgodnienia materiałów z</w:t>
      </w:r>
    </w:p>
    <w:p w14:paraId="4A0B8F1E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Zamawiającym. Wykonawca składając ofertę przyjmuje konkretną</w:t>
      </w:r>
    </w:p>
    <w:p w14:paraId="387E54CE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nawierzchnię z trawy syntetycznej w określonych cenach zakupu nie</w:t>
      </w:r>
    </w:p>
    <w:p w14:paraId="618833AF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mając pewności , że zostanie ona przez Zamawiającego zaakceptowana.</w:t>
      </w:r>
    </w:p>
    <w:p w14:paraId="41339A0A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Zamawiający w pkt IV SWZ wymaga złożenia stosownych dokumentów</w:t>
      </w:r>
    </w:p>
    <w:p w14:paraId="73A946D3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uwiarygadniających te materiały. Czy Zamawiający żąda dołączenia</w:t>
      </w:r>
    </w:p>
    <w:p w14:paraId="400EFAA6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tychże dokumentów do oferty przetargowej? Jeżeli Zamawiający nie żąda</w:t>
      </w:r>
    </w:p>
    <w:p w14:paraId="19B27EA9" w14:textId="77777777" w:rsidR="00D902D1" w:rsidRP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dostarczenia tychże dokumentów do oferty to na jakim etapie</w:t>
      </w:r>
    </w:p>
    <w:p w14:paraId="4D216D91" w14:textId="6FB1D064" w:rsidR="00D902D1" w:rsidRDefault="00D902D1" w:rsidP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postępowania przetargowego będzie wymagał ich okazania?</w:t>
      </w:r>
    </w:p>
    <w:p w14:paraId="40FD7BE6" w14:textId="77777777" w:rsidR="00D902D1" w:rsidRDefault="00D902D1" w:rsidP="00D902D1">
      <w:pPr>
        <w:rPr>
          <w:rFonts w:ascii="Arial" w:hAnsi="Arial" w:cs="Arial"/>
          <w:b/>
          <w:sz w:val="20"/>
          <w:szCs w:val="20"/>
        </w:rPr>
      </w:pPr>
    </w:p>
    <w:p w14:paraId="167542F2" w14:textId="557F2EFF" w:rsidR="00D902D1" w:rsidRPr="00063D49" w:rsidRDefault="00D902D1" w:rsidP="00D902D1">
      <w:pPr>
        <w:rPr>
          <w:rFonts w:ascii="Arial" w:hAnsi="Arial" w:cs="Arial"/>
          <w:b/>
          <w:sz w:val="20"/>
          <w:szCs w:val="20"/>
        </w:rPr>
      </w:pPr>
      <w:r w:rsidRPr="00005E43">
        <w:rPr>
          <w:rFonts w:ascii="Arial" w:hAnsi="Arial" w:cs="Arial"/>
          <w:b/>
          <w:sz w:val="20"/>
          <w:szCs w:val="20"/>
        </w:rPr>
        <w:t xml:space="preserve">Odpowiedź </w:t>
      </w:r>
      <w:r>
        <w:rPr>
          <w:rFonts w:ascii="Arial" w:hAnsi="Arial" w:cs="Arial"/>
          <w:b/>
          <w:sz w:val="20"/>
          <w:szCs w:val="20"/>
        </w:rPr>
        <w:t>23</w:t>
      </w:r>
    </w:p>
    <w:p w14:paraId="5112E518" w14:textId="7988B6DC" w:rsidR="008066AD" w:rsidRDefault="00D902D1">
      <w:pPr>
        <w:rPr>
          <w:rFonts w:ascii="Arial" w:hAnsi="Arial" w:cs="Arial"/>
          <w:sz w:val="20"/>
          <w:szCs w:val="20"/>
        </w:rPr>
      </w:pPr>
      <w:r w:rsidRPr="00D902D1">
        <w:rPr>
          <w:rFonts w:ascii="Arial" w:hAnsi="Arial" w:cs="Arial"/>
          <w:sz w:val="20"/>
          <w:szCs w:val="20"/>
        </w:rPr>
        <w:t>Zmawiający wymagać będzie przedmiotowych dokumentów na etapie realizacji umowy. Wykonawca na etapie postepowania oświadcza, iż zastosowane przez niego produkty będą zgodne z dokumentacją projektową oraz dokumentacją postępowania – zastosowanie materiałów niezgodnych z w/w będzie skutkowało brakiem akceptacji Zamawiającego oraz Inspektora Nadzoru Inwestorskiego na etapie przedstawiania przez Zamawiającego wniosków materiałowych, a w ostateczności przerwaniem robót oraz brakiem odbioru robót przez Zamawiającego.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0D1293" w14:textId="77777777" w:rsidR="00D902D1" w:rsidRDefault="00D902D1">
      <w:pPr>
        <w:rPr>
          <w:rFonts w:ascii="Arial" w:hAnsi="Arial" w:cs="Arial"/>
          <w:sz w:val="20"/>
          <w:szCs w:val="20"/>
        </w:rPr>
      </w:pPr>
    </w:p>
    <w:p w14:paraId="12AE620F" w14:textId="77777777" w:rsidR="00D902D1" w:rsidRDefault="00D902D1">
      <w:pPr>
        <w:rPr>
          <w:rFonts w:ascii="Arial" w:hAnsi="Arial" w:cs="Arial"/>
          <w:sz w:val="20"/>
          <w:szCs w:val="20"/>
        </w:rPr>
      </w:pPr>
    </w:p>
    <w:p w14:paraId="07898F86" w14:textId="77777777" w:rsidR="00063D49" w:rsidRDefault="00063D49">
      <w:pPr>
        <w:rPr>
          <w:rFonts w:ascii="Arial" w:hAnsi="Arial" w:cs="Arial"/>
          <w:sz w:val="20"/>
          <w:szCs w:val="20"/>
        </w:rPr>
      </w:pPr>
    </w:p>
    <w:p w14:paraId="03AD4CF0" w14:textId="79822ADD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Otrzymują;</w:t>
      </w:r>
    </w:p>
    <w:p w14:paraId="2A6D4BC3" w14:textId="77777777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1.wykonawcy,</w:t>
      </w:r>
    </w:p>
    <w:p w14:paraId="3E0030A3" w14:textId="77777777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2.strona internetowa</w:t>
      </w:r>
    </w:p>
    <w:p w14:paraId="2856AAEB" w14:textId="77777777" w:rsidR="00D02E4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3.a/a</w:t>
      </w:r>
    </w:p>
    <w:sectPr w:rsidR="00D02E4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7FF1"/>
    <w:multiLevelType w:val="hybridMultilevel"/>
    <w:tmpl w:val="9DB0F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76191"/>
    <w:multiLevelType w:val="hybridMultilevel"/>
    <w:tmpl w:val="02282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6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4A"/>
    <w:rsid w:val="00005E43"/>
    <w:rsid w:val="00007B5B"/>
    <w:rsid w:val="00063D49"/>
    <w:rsid w:val="000A5696"/>
    <w:rsid w:val="00141B86"/>
    <w:rsid w:val="00150F5F"/>
    <w:rsid w:val="00187A43"/>
    <w:rsid w:val="002440F8"/>
    <w:rsid w:val="00244424"/>
    <w:rsid w:val="00291DB3"/>
    <w:rsid w:val="002B7FF9"/>
    <w:rsid w:val="002F1D5B"/>
    <w:rsid w:val="00444DD5"/>
    <w:rsid w:val="004944A9"/>
    <w:rsid w:val="004E1243"/>
    <w:rsid w:val="004F5155"/>
    <w:rsid w:val="00556528"/>
    <w:rsid w:val="005609CC"/>
    <w:rsid w:val="00594852"/>
    <w:rsid w:val="00711D90"/>
    <w:rsid w:val="00725F34"/>
    <w:rsid w:val="00727768"/>
    <w:rsid w:val="007802F6"/>
    <w:rsid w:val="007945EC"/>
    <w:rsid w:val="007D28BD"/>
    <w:rsid w:val="008066AD"/>
    <w:rsid w:val="00811EB1"/>
    <w:rsid w:val="00823C79"/>
    <w:rsid w:val="008A186C"/>
    <w:rsid w:val="008C69D4"/>
    <w:rsid w:val="008F3DA1"/>
    <w:rsid w:val="00A32B53"/>
    <w:rsid w:val="00A827EC"/>
    <w:rsid w:val="00AF376E"/>
    <w:rsid w:val="00AF3B10"/>
    <w:rsid w:val="00B20081"/>
    <w:rsid w:val="00B74621"/>
    <w:rsid w:val="00C37A4F"/>
    <w:rsid w:val="00C61918"/>
    <w:rsid w:val="00D02E4A"/>
    <w:rsid w:val="00D256C2"/>
    <w:rsid w:val="00D416E6"/>
    <w:rsid w:val="00D738C3"/>
    <w:rsid w:val="00D902C2"/>
    <w:rsid w:val="00D902D1"/>
    <w:rsid w:val="00DE37E0"/>
    <w:rsid w:val="00DF3E8A"/>
    <w:rsid w:val="00F35C3B"/>
    <w:rsid w:val="00F64A3B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FE06"/>
  <w15:docId w15:val="{4050E064-9CA6-41AC-8464-D6494BE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7EC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7A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0E6B0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5E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E4F5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E4F52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E4F52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0A85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20A85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3E1E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E1E3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0A85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nhideWhenUsed/>
    <w:rsid w:val="000E6B0F"/>
    <w:pPr>
      <w:spacing w:line="240" w:lineRule="auto"/>
    </w:pPr>
    <w:rPr>
      <w:rFonts w:eastAsia="Times New Roman"/>
      <w:b/>
      <w:bCs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5EC4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0D44"/>
    <w:pPr>
      <w:spacing w:line="240" w:lineRule="auto"/>
      <w:ind w:left="720"/>
    </w:pPr>
    <w:rPr>
      <w:rFonts w:ascii="Calibri" w:hAnsi="Calibri"/>
      <w:sz w:val="22"/>
      <w:szCs w:val="22"/>
    </w:rPr>
  </w:style>
  <w:style w:type="paragraph" w:customStyle="1" w:styleId="ZnakZnak1">
    <w:name w:val="Znak Znak1"/>
    <w:basedOn w:val="Normalny"/>
    <w:qFormat/>
    <w:rsid w:val="00DD1B28"/>
    <w:pPr>
      <w:spacing w:line="240" w:lineRule="auto"/>
    </w:pPr>
    <w:rPr>
      <w:rFonts w:ascii="Arial" w:eastAsia="Times New Roman" w:hAnsi="Arial" w:cs="Arial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E4F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E4F52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0A85"/>
    <w:pPr>
      <w:tabs>
        <w:tab w:val="center" w:pos="4536"/>
        <w:tab w:val="right" w:pos="9072"/>
      </w:tabs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C37A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87A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87A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2407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Pieta Marek</cp:lastModifiedBy>
  <cp:revision>4</cp:revision>
  <cp:lastPrinted>2024-07-22T09:13:00Z</cp:lastPrinted>
  <dcterms:created xsi:type="dcterms:W3CDTF">2024-07-15T08:02:00Z</dcterms:created>
  <dcterms:modified xsi:type="dcterms:W3CDTF">2024-07-22T09:14:00Z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