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29F1" w14:textId="77777777" w:rsidR="002E1F7A" w:rsidRDefault="002E1F7A" w:rsidP="00A83211">
      <w:pPr>
        <w:pStyle w:val="Style2"/>
        <w:widowControl/>
        <w:jc w:val="both"/>
        <w:rPr>
          <w:rStyle w:val="FontStyle11"/>
          <w:sz w:val="22"/>
          <w:szCs w:val="22"/>
        </w:rPr>
      </w:pPr>
    </w:p>
    <w:p w14:paraId="41E3C5E9" w14:textId="77777777" w:rsidR="00B32453" w:rsidRPr="00B20326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8"/>
          <w:szCs w:val="8"/>
        </w:rPr>
      </w:pPr>
    </w:p>
    <w:p w14:paraId="5A2C60CC" w14:textId="77777777" w:rsidR="00B32453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22"/>
          <w:szCs w:val="22"/>
        </w:rPr>
      </w:pPr>
    </w:p>
    <w:p w14:paraId="738A5430" w14:textId="1D3B8738" w:rsidR="00D7192F" w:rsidRPr="003F50C2" w:rsidRDefault="00815BE6" w:rsidP="00D500FA">
      <w:pPr>
        <w:pStyle w:val="Style2"/>
        <w:widowControl/>
        <w:ind w:left="6480" w:firstLine="720"/>
        <w:jc w:val="both"/>
        <w:rPr>
          <w:spacing w:val="10"/>
          <w:sz w:val="22"/>
          <w:szCs w:val="22"/>
        </w:rPr>
      </w:pPr>
      <w:r>
        <w:rPr>
          <w:rStyle w:val="FontStyle11"/>
          <w:sz w:val="22"/>
          <w:szCs w:val="22"/>
        </w:rPr>
        <w:t>Kalisz, dn. 2020-0</w:t>
      </w:r>
      <w:r w:rsidR="00E51AC4">
        <w:rPr>
          <w:rStyle w:val="FontStyle11"/>
          <w:sz w:val="22"/>
          <w:szCs w:val="22"/>
        </w:rPr>
        <w:t>8</w:t>
      </w:r>
      <w:r>
        <w:rPr>
          <w:rStyle w:val="FontStyle11"/>
          <w:sz w:val="22"/>
          <w:szCs w:val="22"/>
        </w:rPr>
        <w:t>-</w:t>
      </w:r>
      <w:r w:rsidR="00E51AC4">
        <w:rPr>
          <w:rStyle w:val="FontStyle11"/>
          <w:sz w:val="22"/>
          <w:szCs w:val="22"/>
        </w:rPr>
        <w:t>2</w:t>
      </w:r>
      <w:r w:rsidR="00FA2C96">
        <w:rPr>
          <w:rStyle w:val="FontStyle11"/>
          <w:sz w:val="22"/>
          <w:szCs w:val="22"/>
        </w:rPr>
        <w:t>6</w:t>
      </w:r>
    </w:p>
    <w:p w14:paraId="1CCCACBA" w14:textId="158B0EB3" w:rsidR="00BA4BC3" w:rsidRDefault="00A16B86" w:rsidP="00A846EB">
      <w:pPr>
        <w:pStyle w:val="Style5"/>
        <w:widowControl/>
        <w:spacing w:before="48" w:line="240" w:lineRule="auto"/>
        <w:ind w:left="42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PM/Z/2418</w:t>
      </w:r>
      <w:r w:rsidR="00693FE6">
        <w:rPr>
          <w:rStyle w:val="FontStyle11"/>
          <w:sz w:val="22"/>
          <w:szCs w:val="22"/>
        </w:rPr>
        <w:t>/</w:t>
      </w:r>
      <w:r w:rsidR="00CF391D">
        <w:rPr>
          <w:rStyle w:val="FontStyle11"/>
          <w:sz w:val="22"/>
          <w:szCs w:val="22"/>
        </w:rPr>
        <w:t>40</w:t>
      </w:r>
      <w:r w:rsidR="00D4395A">
        <w:rPr>
          <w:rStyle w:val="FontStyle11"/>
          <w:sz w:val="22"/>
          <w:szCs w:val="22"/>
        </w:rPr>
        <w:t>/2020</w:t>
      </w:r>
    </w:p>
    <w:p w14:paraId="730B15A3" w14:textId="77777777" w:rsidR="00122E06" w:rsidRDefault="00122E06" w:rsidP="00122E06">
      <w:pPr>
        <w:widowControl/>
        <w:autoSpaceDE/>
        <w:autoSpaceDN/>
        <w:adjustRightInd/>
        <w:spacing w:line="276" w:lineRule="auto"/>
        <w:rPr>
          <w:spacing w:val="10"/>
          <w:sz w:val="8"/>
          <w:szCs w:val="8"/>
        </w:rPr>
      </w:pPr>
    </w:p>
    <w:p w14:paraId="0B4A05A7" w14:textId="77777777" w:rsidR="000C786B" w:rsidRDefault="0097203F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  <w:r>
        <w:rPr>
          <w:rFonts w:eastAsia="Calibri"/>
          <w:w w:val="130"/>
          <w:sz w:val="22"/>
          <w:szCs w:val="22"/>
          <w:lang w:eastAsia="en-US"/>
        </w:rPr>
        <w:t xml:space="preserve">  </w:t>
      </w:r>
      <w:r w:rsidR="00BA4BC3">
        <w:rPr>
          <w:rFonts w:eastAsia="Calibri"/>
          <w:w w:val="130"/>
          <w:sz w:val="22"/>
          <w:szCs w:val="22"/>
          <w:lang w:eastAsia="en-US"/>
        </w:rPr>
        <w:t xml:space="preserve"> </w:t>
      </w:r>
      <w:r w:rsidR="000C786B" w:rsidRPr="000C786B">
        <w:rPr>
          <w:rFonts w:eastAsia="Calibri"/>
          <w:w w:val="130"/>
          <w:sz w:val="22"/>
          <w:szCs w:val="22"/>
          <w:lang w:eastAsia="en-US"/>
        </w:rPr>
        <w:t xml:space="preserve"> </w:t>
      </w:r>
    </w:p>
    <w:p w14:paraId="31C79FD3" w14:textId="77777777" w:rsidR="00172310" w:rsidRDefault="00172310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</w:p>
    <w:p w14:paraId="524B386B" w14:textId="77777777" w:rsidR="00172310" w:rsidRPr="000C786B" w:rsidRDefault="00172310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</w:p>
    <w:p w14:paraId="2AC047C0" w14:textId="6E217347" w:rsidR="00122E06" w:rsidRPr="0096013A" w:rsidRDefault="00A83211" w:rsidP="0096013A">
      <w:pPr>
        <w:widowControl/>
        <w:autoSpaceDE/>
        <w:autoSpaceDN/>
        <w:adjustRightInd/>
        <w:ind w:left="4248" w:firstLine="708"/>
        <w:jc w:val="center"/>
        <w:rPr>
          <w:rStyle w:val="FontStyle11"/>
          <w:rFonts w:eastAsia="Calibri"/>
          <w:spacing w:val="0"/>
          <w:w w:val="130"/>
          <w:sz w:val="22"/>
          <w:szCs w:val="22"/>
          <w:lang w:eastAsia="en-US"/>
        </w:rPr>
      </w:pPr>
      <w:r>
        <w:rPr>
          <w:rFonts w:eastAsia="Calibri"/>
          <w:w w:val="120"/>
          <w:sz w:val="22"/>
          <w:szCs w:val="22"/>
          <w:lang w:eastAsia="en-US"/>
        </w:rPr>
        <w:t xml:space="preserve">    </w:t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</w:p>
    <w:p w14:paraId="2D8D534A" w14:textId="77777777" w:rsidR="00D7192F" w:rsidRPr="00D3404E" w:rsidRDefault="00E326CD" w:rsidP="000F3A43">
      <w:pPr>
        <w:pStyle w:val="Style5"/>
        <w:widowControl/>
        <w:numPr>
          <w:ilvl w:val="0"/>
          <w:numId w:val="9"/>
        </w:numPr>
        <w:spacing w:before="48" w:after="120" w:line="240" w:lineRule="auto"/>
        <w:ind w:left="567" w:hanging="567"/>
        <w:rPr>
          <w:rStyle w:val="FontStyle13"/>
          <w:bCs w:val="0"/>
          <w:spacing w:val="10"/>
          <w:sz w:val="22"/>
          <w:szCs w:val="22"/>
        </w:rPr>
      </w:pPr>
      <w:r w:rsidRPr="00D3404E">
        <w:rPr>
          <w:rStyle w:val="FontStyle13"/>
          <w:sz w:val="24"/>
          <w:szCs w:val="24"/>
        </w:rPr>
        <w:t>Informacje wprowadzające.</w:t>
      </w:r>
    </w:p>
    <w:p w14:paraId="0C9CCCD7" w14:textId="12BF9DB4" w:rsidR="004831AB" w:rsidRDefault="00E326C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C0A43">
        <w:rPr>
          <w:rStyle w:val="FontStyle11"/>
          <w:spacing w:val="-4"/>
          <w:sz w:val="22"/>
          <w:szCs w:val="22"/>
        </w:rPr>
        <w:t>Przedsiębiorstwo Wodociągów i Kanalizacji Spółka z o.o. z siedz</w:t>
      </w:r>
      <w:r w:rsidR="00CE6A8F">
        <w:rPr>
          <w:rStyle w:val="FontStyle11"/>
          <w:spacing w:val="-4"/>
          <w:sz w:val="22"/>
          <w:szCs w:val="22"/>
        </w:rPr>
        <w:t>ibą w Kaliszu prosi o przedstawienie</w:t>
      </w:r>
      <w:r w:rsidR="00284A07">
        <w:rPr>
          <w:rStyle w:val="FontStyle11"/>
          <w:spacing w:val="-4"/>
          <w:sz w:val="22"/>
          <w:szCs w:val="22"/>
        </w:rPr>
        <w:t xml:space="preserve"> oferty </w:t>
      </w:r>
      <w:r w:rsidR="00284A07" w:rsidRPr="008D16EB">
        <w:rPr>
          <w:rStyle w:val="FontStyle11"/>
          <w:spacing w:val="0"/>
          <w:sz w:val="22"/>
          <w:szCs w:val="22"/>
        </w:rPr>
        <w:t>dotycz</w:t>
      </w:r>
      <w:r w:rsidR="00D4395A" w:rsidRPr="008D16EB">
        <w:rPr>
          <w:rStyle w:val="FontStyle11"/>
          <w:spacing w:val="0"/>
          <w:sz w:val="22"/>
          <w:szCs w:val="22"/>
        </w:rPr>
        <w:t>ącej</w:t>
      </w:r>
      <w:r w:rsidR="004831AB">
        <w:rPr>
          <w:rStyle w:val="FontStyle11"/>
          <w:spacing w:val="0"/>
          <w:sz w:val="22"/>
          <w:szCs w:val="22"/>
        </w:rPr>
        <w:t>:</w:t>
      </w:r>
    </w:p>
    <w:p w14:paraId="5C11D077" w14:textId="4BCA794B" w:rsidR="00CF391D" w:rsidRDefault="00CF391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Budowy sieci wodociągowej w ul. Malowniczej od W8 do W11 – zgodnie z projektem budowlano – wykonawczym „Sieć wodociągowa oraz kanalizacja sanitarna z odgałezieniami Kalisz </w:t>
      </w:r>
      <w:r w:rsidR="00134AB4">
        <w:rPr>
          <w:rStyle w:val="FontStyle11"/>
          <w:spacing w:val="0"/>
          <w:sz w:val="22"/>
          <w:szCs w:val="22"/>
        </w:rPr>
        <w:br/>
      </w:r>
      <w:r>
        <w:rPr>
          <w:rStyle w:val="FontStyle11"/>
          <w:spacing w:val="0"/>
          <w:sz w:val="22"/>
          <w:szCs w:val="22"/>
        </w:rPr>
        <w:t>ul. Panoramiczna, Malownicza, Lechosławska” opracowanym przez Pracownię Projektową mgr inż. Wanda Badura.</w:t>
      </w:r>
    </w:p>
    <w:p w14:paraId="03AD1471" w14:textId="77777777" w:rsidR="00D7192F" w:rsidRPr="00675F8E" w:rsidRDefault="00E326C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675F8E">
        <w:rPr>
          <w:rStyle w:val="FontStyle11"/>
          <w:spacing w:val="-4"/>
          <w:sz w:val="22"/>
          <w:szCs w:val="22"/>
        </w:rPr>
        <w:t xml:space="preserve">Postępowanie prowadzone będzie w trybie zapytania ofertowego zgodnie z </w:t>
      </w:r>
      <w:r w:rsidR="00D4395A">
        <w:rPr>
          <w:rStyle w:val="FontStyle11"/>
          <w:spacing w:val="-4"/>
          <w:sz w:val="22"/>
          <w:szCs w:val="22"/>
        </w:rPr>
        <w:t xml:space="preserve">§ 5 pkt II </w:t>
      </w:r>
      <w:r w:rsidRPr="00675F8E">
        <w:rPr>
          <w:rStyle w:val="FontStyle11"/>
          <w:spacing w:val="-4"/>
          <w:sz w:val="22"/>
          <w:szCs w:val="22"/>
        </w:rPr>
        <w:t>Regulaminu Udzielania Zamówień.</w:t>
      </w:r>
    </w:p>
    <w:p w14:paraId="21F5D97E" w14:textId="77777777" w:rsidR="005D597C" w:rsidRDefault="00E326CD" w:rsidP="000F3A43">
      <w:pPr>
        <w:pStyle w:val="Style3"/>
        <w:widowControl/>
        <w:numPr>
          <w:ilvl w:val="0"/>
          <w:numId w:val="1"/>
        </w:numPr>
        <w:tabs>
          <w:tab w:val="left" w:pos="566"/>
        </w:tabs>
        <w:spacing w:before="120" w:after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przedmiotu zamówienia.</w:t>
      </w:r>
    </w:p>
    <w:p w14:paraId="6FA57137" w14:textId="77777777" w:rsidR="005D597C" w:rsidRPr="005D597C" w:rsidRDefault="005D597C" w:rsidP="004219A5">
      <w:pPr>
        <w:pStyle w:val="Style3"/>
        <w:widowControl/>
        <w:tabs>
          <w:tab w:val="left" w:pos="566"/>
        </w:tabs>
        <w:spacing w:after="120"/>
        <w:ind w:left="567"/>
        <w:rPr>
          <w:rStyle w:val="FontStyle13"/>
          <w:b w:val="0"/>
          <w:sz w:val="22"/>
          <w:szCs w:val="22"/>
        </w:rPr>
      </w:pPr>
      <w:r w:rsidRPr="005D597C">
        <w:rPr>
          <w:rStyle w:val="FontStyle13"/>
          <w:b w:val="0"/>
          <w:sz w:val="22"/>
          <w:szCs w:val="22"/>
        </w:rPr>
        <w:t>Zakres zamówienia obejmuje:</w:t>
      </w:r>
    </w:p>
    <w:p w14:paraId="38F53EE5" w14:textId="77777777" w:rsidR="00D7192F" w:rsidRPr="001D085F" w:rsidRDefault="00D7192F">
      <w:pPr>
        <w:widowControl/>
        <w:rPr>
          <w:sz w:val="2"/>
          <w:szCs w:val="2"/>
        </w:rPr>
      </w:pPr>
    </w:p>
    <w:p w14:paraId="29E8951B" w14:textId="4AFC623E" w:rsidR="009C181D" w:rsidRDefault="00CF391D" w:rsidP="00D707FA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>Wykonanie sieci wodociągowej z rur PE100 SDR17 PN10 Dz110x6,6mm na odcinku od W8 do W11 o długości 248</w:t>
      </w:r>
      <w:r w:rsidR="00B41302">
        <w:rPr>
          <w:sz w:val="22"/>
          <w:szCs w:val="22"/>
        </w:rPr>
        <w:t>m zgodnie z projektem opracowanym przez Prac</w:t>
      </w:r>
      <w:r w:rsidR="00D707FA">
        <w:rPr>
          <w:sz w:val="22"/>
          <w:szCs w:val="22"/>
        </w:rPr>
        <w:t>ownia Projektową mgr inż. Wanda Badura.</w:t>
      </w:r>
    </w:p>
    <w:p w14:paraId="4F51CD93" w14:textId="014ECD93" w:rsidR="00D707FA" w:rsidRDefault="00D707FA" w:rsidP="00D707FA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>Uzyskanie protoko</w:t>
      </w:r>
      <w:r w:rsidR="00FA3EBD">
        <w:rPr>
          <w:sz w:val="22"/>
          <w:szCs w:val="22"/>
        </w:rPr>
        <w:t xml:space="preserve">łu odbioru pasa drogowego z Miejskiego Zarządu Dróg i Komunikacji </w:t>
      </w:r>
      <w:r w:rsidR="00FA3EBD">
        <w:rPr>
          <w:sz w:val="22"/>
          <w:szCs w:val="22"/>
        </w:rPr>
        <w:br/>
        <w:t>w Kaliszu.</w:t>
      </w:r>
    </w:p>
    <w:p w14:paraId="1BCEA46E" w14:textId="72D761A9" w:rsidR="008656AA" w:rsidRPr="00134AB4" w:rsidRDefault="009C181D" w:rsidP="00134AB4">
      <w:pPr>
        <w:pStyle w:val="Style5"/>
        <w:widowControl/>
        <w:numPr>
          <w:ilvl w:val="0"/>
          <w:numId w:val="15"/>
        </w:numPr>
        <w:spacing w:after="120" w:line="276" w:lineRule="auto"/>
        <w:ind w:left="1134" w:hanging="567"/>
        <w:rPr>
          <w:sz w:val="22"/>
          <w:szCs w:val="22"/>
        </w:rPr>
      </w:pPr>
      <w:r w:rsidRPr="009C181D">
        <w:rPr>
          <w:sz w:val="22"/>
          <w:szCs w:val="22"/>
        </w:rPr>
        <w:t>Wykonanie</w:t>
      </w:r>
      <w:r w:rsidR="00D53C90" w:rsidRPr="009C181D">
        <w:rPr>
          <w:sz w:val="22"/>
          <w:szCs w:val="22"/>
        </w:rPr>
        <w:t xml:space="preserve"> </w:t>
      </w:r>
      <w:r w:rsidRPr="009C181D">
        <w:rPr>
          <w:sz w:val="22"/>
          <w:szCs w:val="22"/>
        </w:rPr>
        <w:t>inwentaryzacji powykonawczej sieci wodociągowej</w:t>
      </w:r>
      <w:r w:rsidR="00CF391D">
        <w:rPr>
          <w:sz w:val="22"/>
          <w:szCs w:val="22"/>
        </w:rPr>
        <w:t>.</w:t>
      </w:r>
    </w:p>
    <w:p w14:paraId="36A930BC" w14:textId="77777777" w:rsidR="00172310" w:rsidRPr="00D761EE" w:rsidRDefault="00E326CD" w:rsidP="004219A5">
      <w:pPr>
        <w:pStyle w:val="Style5"/>
        <w:widowControl/>
        <w:spacing w:before="120" w:after="120" w:line="276" w:lineRule="auto"/>
        <w:ind w:left="567"/>
        <w:rPr>
          <w:rStyle w:val="FontStyle11"/>
          <w:spacing w:val="0"/>
          <w:sz w:val="22"/>
          <w:szCs w:val="22"/>
          <w:u w:val="single"/>
        </w:rPr>
      </w:pPr>
      <w:r w:rsidRPr="00D761EE">
        <w:rPr>
          <w:rStyle w:val="FontStyle11"/>
          <w:spacing w:val="0"/>
          <w:sz w:val="22"/>
          <w:szCs w:val="22"/>
          <w:u w:val="single"/>
        </w:rPr>
        <w:t>Uwagi:</w:t>
      </w:r>
    </w:p>
    <w:p w14:paraId="13BF626F" w14:textId="77777777" w:rsidR="00ED70AE" w:rsidRDefault="00E326CD" w:rsidP="000F3A43">
      <w:pPr>
        <w:pStyle w:val="Style5"/>
        <w:widowControl/>
        <w:numPr>
          <w:ilvl w:val="0"/>
          <w:numId w:val="10"/>
        </w:numPr>
        <w:spacing w:line="276" w:lineRule="auto"/>
        <w:ind w:left="1134" w:hanging="567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P</w:t>
      </w:r>
      <w:r w:rsidR="00904112">
        <w:rPr>
          <w:rStyle w:val="FontStyle11"/>
          <w:spacing w:val="0"/>
          <w:sz w:val="22"/>
          <w:szCs w:val="22"/>
        </w:rPr>
        <w:t xml:space="preserve">race należy prowadzić zgodnie z: </w:t>
      </w:r>
    </w:p>
    <w:p w14:paraId="302FF067" w14:textId="5657836C" w:rsidR="0093246E" w:rsidRDefault="0093246E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bookmarkStart w:id="0" w:name="_Hlk48645434"/>
      <w:r w:rsidRPr="0093246E">
        <w:rPr>
          <w:rStyle w:val="FontStyle19"/>
        </w:rPr>
        <w:t xml:space="preserve">Decyzją </w:t>
      </w:r>
      <w:r w:rsidR="00134AB4">
        <w:rPr>
          <w:rStyle w:val="FontStyle19"/>
        </w:rPr>
        <w:t>WU.4132.25.2015 z dnia 09.04.2015r. MDiK w Kaliszu.</w:t>
      </w:r>
    </w:p>
    <w:p w14:paraId="7659B80C" w14:textId="236BFE12" w:rsidR="00134AB4" w:rsidRDefault="00134AB4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t xml:space="preserve">Uzgodnieniem WU.4134.6.2015 z dnia </w:t>
      </w:r>
      <w:r w:rsidR="004219A5">
        <w:rPr>
          <w:rStyle w:val="FontStyle19"/>
        </w:rPr>
        <w:t xml:space="preserve">09.04.2015r. </w:t>
      </w:r>
      <w:r w:rsidR="00DC62FE">
        <w:rPr>
          <w:rStyle w:val="FontStyle19"/>
        </w:rPr>
        <w:t>MZDiK w Kaliszu.</w:t>
      </w:r>
    </w:p>
    <w:p w14:paraId="11767A98" w14:textId="5CC875DF" w:rsidR="00DC62FE" w:rsidRDefault="00DC62FE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t>Decyzją Pozwolenia na budowę Nr 185/15 z dnia 18.05.2015r.</w:t>
      </w:r>
    </w:p>
    <w:p w14:paraId="115ECDF2" w14:textId="1D4CDDFA" w:rsidR="00DC62FE" w:rsidRDefault="00DC62FE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t>Decyzją Pozwolenia na budowę Nr 228/12 z dnia 12.06.2012r.</w:t>
      </w:r>
    </w:p>
    <w:bookmarkEnd w:id="0"/>
    <w:p w14:paraId="0E194B04" w14:textId="3A5BCBE8" w:rsidR="006B0BF5" w:rsidRDefault="00A16B86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B67B75">
        <w:rPr>
          <w:sz w:val="22"/>
          <w:szCs w:val="22"/>
        </w:rPr>
        <w:t xml:space="preserve">Armaturę do zabudowy </w:t>
      </w:r>
      <w:r w:rsidR="008F280B">
        <w:rPr>
          <w:sz w:val="22"/>
          <w:szCs w:val="22"/>
        </w:rPr>
        <w:t xml:space="preserve">na sieci wodociągowej </w:t>
      </w:r>
      <w:r w:rsidR="00011805">
        <w:rPr>
          <w:sz w:val="22"/>
          <w:szCs w:val="22"/>
        </w:rPr>
        <w:t>dostarcza PWiK Sp. z o.o. (hydrant podziemny DN80</w:t>
      </w:r>
      <w:r w:rsidR="00A53747">
        <w:rPr>
          <w:sz w:val="22"/>
          <w:szCs w:val="22"/>
        </w:rPr>
        <w:t xml:space="preserve"> – 1szt</w:t>
      </w:r>
      <w:r w:rsidR="008F280B">
        <w:rPr>
          <w:sz w:val="22"/>
          <w:szCs w:val="22"/>
        </w:rPr>
        <w:t>.,</w:t>
      </w:r>
      <w:r w:rsidR="008F280B" w:rsidRPr="008F280B">
        <w:rPr>
          <w:sz w:val="22"/>
          <w:szCs w:val="22"/>
        </w:rPr>
        <w:t xml:space="preserve"> </w:t>
      </w:r>
      <w:r w:rsidR="008F280B">
        <w:rPr>
          <w:sz w:val="22"/>
          <w:szCs w:val="22"/>
        </w:rPr>
        <w:t>zasuwa DN80 – 1szt.</w:t>
      </w:r>
      <w:r w:rsidR="00011805">
        <w:rPr>
          <w:sz w:val="22"/>
          <w:szCs w:val="22"/>
        </w:rPr>
        <w:t>);</w:t>
      </w:r>
    </w:p>
    <w:p w14:paraId="6EAA5C98" w14:textId="7ED94199" w:rsidR="008F280B" w:rsidRDefault="008F280B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Wszystkie połączenia na rurociągu wodociągowym należy wykonać metodą zgrzewania.</w:t>
      </w:r>
    </w:p>
    <w:p w14:paraId="6FB68ED4" w14:textId="0F879E42" w:rsidR="008F280B" w:rsidRPr="008F280B" w:rsidRDefault="008F280B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Włączenia w istniejącą sieć wodociągową wykonuje wyłącznie PWiK Sp. z o.o.</w:t>
      </w:r>
    </w:p>
    <w:p w14:paraId="2CDC83AF" w14:textId="77777777" w:rsidR="00A16B86" w:rsidRDefault="00A16B86" w:rsidP="000F3A43">
      <w:pPr>
        <w:pStyle w:val="Style2"/>
        <w:numPr>
          <w:ilvl w:val="0"/>
          <w:numId w:val="10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911E56">
        <w:rPr>
          <w:sz w:val="22"/>
          <w:szCs w:val="22"/>
        </w:rPr>
        <w:t>Ewentualne odwodnienie wykopów leży po stronie Wykonawcy.</w:t>
      </w:r>
    </w:p>
    <w:p w14:paraId="22B49A9B" w14:textId="77777777" w:rsidR="00B32453" w:rsidRPr="00FC4D09" w:rsidRDefault="00FC4D09" w:rsidP="005D597C">
      <w:pPr>
        <w:pStyle w:val="Style2"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FC4D09">
        <w:rPr>
          <w:rStyle w:val="FontStyle11"/>
          <w:spacing w:val="0"/>
          <w:sz w:val="22"/>
          <w:szCs w:val="22"/>
        </w:rPr>
        <w:t xml:space="preserve">Zajęcie pasa drogowego będzie odbywać się na podstawie harmonogramu prowadzenia robót dostarczanego przez Wykonawcę (wszystkie odstępstwa od zatwierdzonego harmonogramu winny być zgłaszane pisemnie). </w:t>
      </w:r>
    </w:p>
    <w:p w14:paraId="059BF179" w14:textId="77777777" w:rsidR="00FC4D09" w:rsidRPr="00FC4D09" w:rsidRDefault="00FC4D09" w:rsidP="005D597C">
      <w:pPr>
        <w:pStyle w:val="Style2"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FC4D09">
        <w:rPr>
          <w:rStyle w:val="FontStyle11"/>
          <w:spacing w:val="0"/>
          <w:sz w:val="22"/>
          <w:szCs w:val="22"/>
        </w:rPr>
        <w:t>Wnioski o zajęcie pasa drogowego przygotowuje Wykonawca.</w:t>
      </w:r>
    </w:p>
    <w:p w14:paraId="4A8B552C" w14:textId="77777777" w:rsidR="00FC4D09" w:rsidRDefault="00FC4D09" w:rsidP="005D597C">
      <w:pPr>
        <w:pStyle w:val="Style2"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FC4D09">
        <w:rPr>
          <w:rStyle w:val="FontStyle11"/>
          <w:spacing w:val="0"/>
          <w:sz w:val="22"/>
          <w:szCs w:val="22"/>
        </w:rPr>
        <w:t>Wszystkie sprawy związane ze zwolnieniem i odbiorem pasa drogowego oraz ewentualnymi naprawami gwarancyjnymi leżą po stronie Wykonawcy.</w:t>
      </w:r>
    </w:p>
    <w:p w14:paraId="5E4F44E3" w14:textId="77777777" w:rsidR="00FC4D09" w:rsidRPr="00D761EE" w:rsidRDefault="00FC4D09" w:rsidP="000F3A43">
      <w:pPr>
        <w:pStyle w:val="Style3"/>
        <w:widowControl/>
        <w:numPr>
          <w:ilvl w:val="0"/>
          <w:numId w:val="2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lastRenderedPageBreak/>
        <w:t>Termin i miejsce wykonania zadania.</w:t>
      </w:r>
    </w:p>
    <w:p w14:paraId="22129262" w14:textId="4E033BDA" w:rsidR="00FC4D09" w:rsidRPr="00D761EE" w:rsidRDefault="006B0BF5" w:rsidP="00FC4D09">
      <w:pPr>
        <w:pStyle w:val="Style2"/>
        <w:widowControl/>
        <w:spacing w:before="134"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wejścia na budowę: </w:t>
      </w:r>
      <w:r w:rsidR="008656AA">
        <w:rPr>
          <w:rStyle w:val="FontStyle11"/>
          <w:spacing w:val="0"/>
          <w:sz w:val="22"/>
          <w:szCs w:val="22"/>
        </w:rPr>
        <w:t>14</w:t>
      </w:r>
      <w:r w:rsidR="00B40E32">
        <w:rPr>
          <w:rStyle w:val="FontStyle11"/>
          <w:spacing w:val="0"/>
          <w:sz w:val="22"/>
          <w:szCs w:val="22"/>
        </w:rPr>
        <w:t>.09.2020r.</w:t>
      </w:r>
    </w:p>
    <w:p w14:paraId="3D866BE1" w14:textId="55A3CD57" w:rsidR="00FC4D09" w:rsidRDefault="00FC4D09" w:rsidP="00FC4D0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Termin wykonania</w:t>
      </w:r>
      <w:r w:rsidR="0093246E">
        <w:rPr>
          <w:rStyle w:val="FontStyle11"/>
          <w:spacing w:val="0"/>
          <w:sz w:val="22"/>
          <w:szCs w:val="22"/>
        </w:rPr>
        <w:t xml:space="preserve">: do </w:t>
      </w:r>
      <w:r w:rsidR="008F280B">
        <w:rPr>
          <w:rStyle w:val="FontStyle11"/>
          <w:spacing w:val="0"/>
          <w:sz w:val="22"/>
          <w:szCs w:val="22"/>
        </w:rPr>
        <w:t>30.</w:t>
      </w:r>
      <w:r w:rsidR="008656AA">
        <w:rPr>
          <w:rStyle w:val="FontStyle11"/>
          <w:spacing w:val="0"/>
          <w:sz w:val="22"/>
          <w:szCs w:val="22"/>
        </w:rPr>
        <w:t>10</w:t>
      </w:r>
      <w:r w:rsidR="00B40E32">
        <w:rPr>
          <w:rStyle w:val="FontStyle11"/>
          <w:spacing w:val="0"/>
          <w:sz w:val="22"/>
          <w:szCs w:val="22"/>
        </w:rPr>
        <w:t>.2020r.</w:t>
      </w:r>
    </w:p>
    <w:p w14:paraId="68E56C01" w14:textId="7DE7C335" w:rsidR="00FC4D09" w:rsidRPr="00D761EE" w:rsidRDefault="00FC4D09" w:rsidP="00FC4D0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</w:t>
      </w:r>
      <w:r w:rsidR="00B40E32">
        <w:rPr>
          <w:rStyle w:val="FontStyle11"/>
          <w:spacing w:val="0"/>
          <w:sz w:val="22"/>
          <w:szCs w:val="22"/>
        </w:rPr>
        <w:t>dostarczenia materiałów odbiorowych: 3</w:t>
      </w:r>
      <w:r w:rsidR="008F280B">
        <w:rPr>
          <w:rStyle w:val="FontStyle11"/>
          <w:spacing w:val="0"/>
          <w:sz w:val="22"/>
          <w:szCs w:val="22"/>
        </w:rPr>
        <w:t>0</w:t>
      </w:r>
      <w:r w:rsidR="00B40E32">
        <w:rPr>
          <w:rStyle w:val="FontStyle11"/>
          <w:spacing w:val="0"/>
          <w:sz w:val="22"/>
          <w:szCs w:val="22"/>
        </w:rPr>
        <w:t>.1</w:t>
      </w:r>
      <w:r w:rsidR="008F280B">
        <w:rPr>
          <w:rStyle w:val="FontStyle11"/>
          <w:spacing w:val="0"/>
          <w:sz w:val="22"/>
          <w:szCs w:val="22"/>
        </w:rPr>
        <w:t>1</w:t>
      </w:r>
      <w:r w:rsidR="00B40E32">
        <w:rPr>
          <w:rStyle w:val="FontStyle11"/>
          <w:spacing w:val="0"/>
          <w:sz w:val="22"/>
          <w:szCs w:val="22"/>
        </w:rPr>
        <w:t>.2020r.</w:t>
      </w:r>
    </w:p>
    <w:p w14:paraId="446D5754" w14:textId="77777777" w:rsidR="00FC4D09" w:rsidRPr="00D761EE" w:rsidRDefault="00FC4D09" w:rsidP="000F3A43">
      <w:pPr>
        <w:pStyle w:val="Style3"/>
        <w:widowControl/>
        <w:numPr>
          <w:ilvl w:val="0"/>
          <w:numId w:val="3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Forma płatności.</w:t>
      </w:r>
    </w:p>
    <w:p w14:paraId="31BBF9BF" w14:textId="77777777" w:rsidR="00FC4D09" w:rsidRPr="00D761EE" w:rsidRDefault="00FC4D09" w:rsidP="005D597C">
      <w:pPr>
        <w:pStyle w:val="Style2"/>
        <w:widowControl/>
        <w:spacing w:before="101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</w:t>
      </w:r>
      <w:r w:rsidR="00F9518E">
        <w:rPr>
          <w:rStyle w:val="FontStyle11"/>
          <w:spacing w:val="0"/>
          <w:sz w:val="22"/>
          <w:szCs w:val="22"/>
        </w:rPr>
        <w:t>rmin płatności: przelew, min. 30</w:t>
      </w:r>
      <w:r w:rsidRPr="00D761EE">
        <w:rPr>
          <w:rStyle w:val="FontStyle11"/>
          <w:spacing w:val="0"/>
          <w:sz w:val="22"/>
          <w:szCs w:val="22"/>
        </w:rPr>
        <w:t xml:space="preserve"> dni.</w:t>
      </w:r>
    </w:p>
    <w:p w14:paraId="1368F220" w14:textId="679D006E" w:rsidR="00FC4D09" w:rsidRDefault="00FC4D09" w:rsidP="005D597C">
      <w:pPr>
        <w:pStyle w:val="Style2"/>
        <w:widowControl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 xml:space="preserve">Wynagrodzenie ryczałtowe zostanie pomniejszone o kwotę wynikającą z kosztów poniesionych za zajęcie pasa drogowego, na podstawie </w:t>
      </w:r>
      <w:r w:rsidR="008F280B">
        <w:rPr>
          <w:rStyle w:val="FontStyle11"/>
          <w:spacing w:val="0"/>
          <w:sz w:val="22"/>
          <w:szCs w:val="22"/>
        </w:rPr>
        <w:t>not obciążeniowych</w:t>
      </w:r>
      <w:r w:rsidRPr="00D761EE">
        <w:rPr>
          <w:rStyle w:val="FontStyle11"/>
          <w:spacing w:val="0"/>
          <w:sz w:val="22"/>
          <w:szCs w:val="22"/>
        </w:rPr>
        <w:t xml:space="preserve"> w</w:t>
      </w:r>
      <w:r>
        <w:rPr>
          <w:rStyle w:val="FontStyle11"/>
          <w:spacing w:val="0"/>
          <w:sz w:val="22"/>
          <w:szCs w:val="22"/>
        </w:rPr>
        <w:t xml:space="preserve">ystawionych przez PWiK Spółka z </w:t>
      </w:r>
      <w:r w:rsidRPr="00D761EE">
        <w:rPr>
          <w:rStyle w:val="FontStyle11"/>
          <w:spacing w:val="0"/>
          <w:sz w:val="22"/>
          <w:szCs w:val="22"/>
        </w:rPr>
        <w:t xml:space="preserve">o.o. </w:t>
      </w:r>
    </w:p>
    <w:p w14:paraId="3C1D7205" w14:textId="77777777" w:rsidR="00BA67DE" w:rsidRPr="00114FF5" w:rsidRDefault="00FC4D09" w:rsidP="005D597C">
      <w:pPr>
        <w:pStyle w:val="Style2"/>
        <w:widowControl/>
        <w:spacing w:after="10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B32453">
        <w:rPr>
          <w:rStyle w:val="FontStyle11"/>
          <w:spacing w:val="-4"/>
          <w:sz w:val="22"/>
          <w:szCs w:val="22"/>
        </w:rPr>
        <w:t>Warunkiem umożliwiającym wystawienie faktury końcowej jest dostarczenie zarejestrowanej w ośrodku geodezyjnym inwentaryzacji powykonawczej.</w:t>
      </w:r>
    </w:p>
    <w:p w14:paraId="50ABECBA" w14:textId="77777777" w:rsidR="00FC4D09" w:rsidRPr="00D761EE" w:rsidRDefault="00FC4D09" w:rsidP="000F3A43">
      <w:pPr>
        <w:pStyle w:val="Style3"/>
        <w:widowControl/>
        <w:numPr>
          <w:ilvl w:val="0"/>
          <w:numId w:val="4"/>
        </w:numPr>
        <w:tabs>
          <w:tab w:val="left" w:pos="562"/>
        </w:tabs>
        <w:spacing w:line="276" w:lineRule="auto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Warunki gwarancji:</w:t>
      </w:r>
    </w:p>
    <w:p w14:paraId="6EA57D46" w14:textId="77777777" w:rsidR="00FC4D09" w:rsidRPr="00D761EE" w:rsidRDefault="00FC4D09" w:rsidP="00FC4D09">
      <w:pPr>
        <w:pStyle w:val="Style2"/>
        <w:widowControl/>
        <w:spacing w:line="413" w:lineRule="exact"/>
        <w:ind w:left="566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Gwarancja: min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>.</w:t>
      </w:r>
      <w:r w:rsidRPr="00B32453">
        <w:rPr>
          <w:rStyle w:val="FontStyle11"/>
          <w:spacing w:val="0"/>
          <w:sz w:val="22"/>
          <w:szCs w:val="22"/>
        </w:rPr>
        <w:t xml:space="preserve"> 5 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 xml:space="preserve">lat od daty podpisania </w:t>
      </w:r>
      <w:r w:rsidRPr="00D761EE">
        <w:rPr>
          <w:rStyle w:val="FontStyle11"/>
          <w:spacing w:val="0"/>
          <w:sz w:val="22"/>
          <w:szCs w:val="22"/>
        </w:rPr>
        <w:t>protokołu odbioru końcowego.</w:t>
      </w:r>
    </w:p>
    <w:p w14:paraId="5DC3E13C" w14:textId="77777777" w:rsidR="00FC4D09" w:rsidRPr="00D761EE" w:rsidRDefault="00FC4D09" w:rsidP="000F3A43">
      <w:pPr>
        <w:pStyle w:val="Style3"/>
        <w:widowControl/>
        <w:numPr>
          <w:ilvl w:val="0"/>
          <w:numId w:val="5"/>
        </w:numPr>
        <w:tabs>
          <w:tab w:val="left" w:pos="562"/>
        </w:tabs>
        <w:spacing w:line="413" w:lineRule="exact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Osoby uprawnione do porozumiewania się z wykonawcą:</w:t>
      </w:r>
    </w:p>
    <w:p w14:paraId="3EA4AFE9" w14:textId="77777777" w:rsidR="00FC4D09" w:rsidRPr="00D761EE" w:rsidRDefault="00FC4D09" w:rsidP="00FC4D09">
      <w:pPr>
        <w:pStyle w:val="Style2"/>
        <w:widowControl/>
        <w:spacing w:before="91" w:line="276" w:lineRule="auto"/>
        <w:ind w:left="562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Osobą upoważnioną do kontaktu oraz koordynatorem prac jest:</w:t>
      </w:r>
    </w:p>
    <w:p w14:paraId="4EFD53D0" w14:textId="781D28F4" w:rsidR="005E6538" w:rsidRPr="00EF7249" w:rsidRDefault="00277D35" w:rsidP="000F3A43">
      <w:pPr>
        <w:pStyle w:val="Style5"/>
        <w:widowControl/>
        <w:numPr>
          <w:ilvl w:val="0"/>
          <w:numId w:val="8"/>
        </w:numPr>
        <w:spacing w:before="80" w:line="276" w:lineRule="auto"/>
        <w:ind w:left="1134" w:right="24" w:hanging="567"/>
        <w:jc w:val="left"/>
        <w:rPr>
          <w:rStyle w:val="FontStyle11"/>
          <w:spacing w:val="-4"/>
          <w:sz w:val="22"/>
          <w:szCs w:val="22"/>
        </w:rPr>
      </w:pPr>
      <w:r>
        <w:rPr>
          <w:rStyle w:val="FontStyle11"/>
          <w:spacing w:val="-4"/>
          <w:sz w:val="22"/>
          <w:szCs w:val="22"/>
        </w:rPr>
        <w:t>Specjalista ds. Inwestycji</w:t>
      </w:r>
      <w:r w:rsidR="00EF7249">
        <w:rPr>
          <w:rStyle w:val="FontStyle11"/>
          <w:spacing w:val="-4"/>
          <w:sz w:val="22"/>
          <w:szCs w:val="22"/>
        </w:rPr>
        <w:t xml:space="preserve"> – </w:t>
      </w:r>
      <w:r w:rsidR="00E37B75">
        <w:rPr>
          <w:rStyle w:val="FontStyle11"/>
          <w:spacing w:val="-4"/>
          <w:sz w:val="22"/>
          <w:szCs w:val="22"/>
        </w:rPr>
        <w:t xml:space="preserve"> mgr inż. </w:t>
      </w:r>
      <w:r w:rsidR="00F9518E" w:rsidRPr="00B40E32">
        <w:rPr>
          <w:rStyle w:val="FontStyle11"/>
          <w:spacing w:val="-4"/>
          <w:sz w:val="22"/>
          <w:szCs w:val="22"/>
        </w:rPr>
        <w:t>Jolan</w:t>
      </w:r>
      <w:r w:rsidR="00EF7249" w:rsidRPr="00B40E32">
        <w:rPr>
          <w:rStyle w:val="FontStyle11"/>
          <w:spacing w:val="-4"/>
          <w:sz w:val="22"/>
          <w:szCs w:val="22"/>
        </w:rPr>
        <w:t>ta Kaczmarek, tel. 62 760 80 17</w:t>
      </w:r>
      <w:r w:rsidR="00F9518E" w:rsidRPr="00B40E32">
        <w:rPr>
          <w:rStyle w:val="FontStyle11"/>
          <w:spacing w:val="-4"/>
          <w:sz w:val="22"/>
          <w:szCs w:val="22"/>
        </w:rPr>
        <w:t>.</w:t>
      </w:r>
    </w:p>
    <w:p w14:paraId="6785280E" w14:textId="77777777" w:rsidR="00FC4D09" w:rsidRPr="00D761EE" w:rsidRDefault="00FC4D09" w:rsidP="000F3A43">
      <w:pPr>
        <w:pStyle w:val="Style3"/>
        <w:widowControl/>
        <w:numPr>
          <w:ilvl w:val="0"/>
          <w:numId w:val="6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kryteriów i sposobu oceny ofert:</w:t>
      </w:r>
    </w:p>
    <w:p w14:paraId="7A5E8496" w14:textId="77777777" w:rsidR="00FC4D09" w:rsidRPr="0096278E" w:rsidRDefault="00FC4D09" w:rsidP="00FC4D09">
      <w:pPr>
        <w:pStyle w:val="Style2"/>
        <w:widowControl/>
        <w:spacing w:before="120"/>
        <w:ind w:left="562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- 100%</w:t>
      </w:r>
    </w:p>
    <w:p w14:paraId="17117717" w14:textId="77777777" w:rsidR="00FC4D09" w:rsidRPr="0096278E" w:rsidRDefault="00FC4D09" w:rsidP="00FC4D09">
      <w:pPr>
        <w:pStyle w:val="Style2"/>
        <w:widowControl/>
        <w:spacing w:before="106"/>
        <w:ind w:left="557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podana w formularzu ofertowym nie będzie negocjowana.</w:t>
      </w:r>
    </w:p>
    <w:p w14:paraId="141265EE" w14:textId="77777777" w:rsidR="00EC1EE3" w:rsidRPr="00D761EE" w:rsidRDefault="00EC1EE3" w:rsidP="000F3A43">
      <w:pPr>
        <w:pStyle w:val="Style7"/>
        <w:widowControl/>
        <w:numPr>
          <w:ilvl w:val="0"/>
          <w:numId w:val="13"/>
        </w:numPr>
        <w:spacing w:before="120"/>
        <w:ind w:left="567" w:hanging="567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Oświadczenia i dokumenty jakie powinni dostarczyć wykonawcy w celu potwierdzenia spełnienia warunków w postępowaniu:</w:t>
      </w:r>
    </w:p>
    <w:p w14:paraId="20DD1442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before="120"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Wypełniony formularz ofertowy (druk w załączeniu).</w:t>
      </w:r>
    </w:p>
    <w:p w14:paraId="5C5EF5AD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1D5428">
        <w:rPr>
          <w:rStyle w:val="FontStyle11"/>
          <w:spacing w:val="-4"/>
          <w:sz w:val="22"/>
          <w:szCs w:val="22"/>
        </w:rPr>
        <w:t>Kopię aktualnego odpisu z właściwego rejestru albo zaświadczenia o wpisie do ewidencji działalności gospodarczej, wystawionego nie wcześniej niż 6 m-cy przed terminem składania ofert.</w:t>
      </w:r>
    </w:p>
    <w:p w14:paraId="4203D58C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1D5428">
        <w:rPr>
          <w:rStyle w:val="FontStyle11"/>
          <w:spacing w:val="-2"/>
          <w:sz w:val="22"/>
          <w:szCs w:val="22"/>
        </w:rPr>
        <w:t>Zaakceptowany projekt umowy oraz Regulamin Porządkowy PWiK Spółka z o.o. (w załączeniu).</w:t>
      </w:r>
    </w:p>
    <w:p w14:paraId="282444B0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 Oferenta potwierdzające spełnianie wymagań określonych w art. 25a ust. 1 ustawy Prawo Zamówień Publicznych.</w:t>
      </w:r>
    </w:p>
    <w:p w14:paraId="126BCBD6" w14:textId="77777777" w:rsidR="00EC1EE3" w:rsidRPr="0003436E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 ważniejszych prac prowadzonych obecnie.</w:t>
      </w:r>
    </w:p>
    <w:p w14:paraId="4C77978D" w14:textId="134344D0" w:rsidR="00EC1EE3" w:rsidRPr="0003436E" w:rsidRDefault="007C4535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9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</w:t>
      </w:r>
      <w:r w:rsidR="00EC1EE3" w:rsidRPr="0003436E">
        <w:rPr>
          <w:rStyle w:val="FontStyle11"/>
          <w:spacing w:val="0"/>
          <w:sz w:val="22"/>
          <w:szCs w:val="22"/>
        </w:rPr>
        <w:t xml:space="preserve"> prac zrealizowanych w okresie ostatnich 3 lat o charakterze i złożoności porównywalnej z zakresem zadania </w:t>
      </w:r>
      <w:r w:rsidR="0003436E" w:rsidRPr="0003436E">
        <w:rPr>
          <w:rStyle w:val="FontStyle11"/>
          <w:spacing w:val="0"/>
          <w:sz w:val="22"/>
          <w:szCs w:val="22"/>
        </w:rPr>
        <w:t>wraz z poświadczeniem</w:t>
      </w:r>
      <w:r w:rsidR="00EC1EE3" w:rsidRPr="0003436E">
        <w:rPr>
          <w:rStyle w:val="FontStyle11"/>
          <w:b/>
          <w:spacing w:val="0"/>
          <w:sz w:val="22"/>
          <w:szCs w:val="22"/>
        </w:rPr>
        <w:t>.</w:t>
      </w:r>
    </w:p>
    <w:p w14:paraId="22FDC8A7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 xml:space="preserve">Wykaz narzędzi, wyposażenia zakładu i urządzeń </w:t>
      </w:r>
      <w:r w:rsidRPr="001D5428">
        <w:rPr>
          <w:rStyle w:val="FontStyle11"/>
          <w:spacing w:val="0"/>
          <w:sz w:val="22"/>
          <w:szCs w:val="22"/>
        </w:rPr>
        <w:t>technicznych dostępnych Wykonawcy usług lub robót budowlanych w celu realizacji zamówieni</w:t>
      </w:r>
      <w:r w:rsidR="00475895">
        <w:rPr>
          <w:rStyle w:val="FontStyle11"/>
          <w:spacing w:val="0"/>
          <w:sz w:val="22"/>
          <w:szCs w:val="22"/>
        </w:rPr>
        <w:t xml:space="preserve">a wraz z informacją o podstawie </w:t>
      </w:r>
      <w:r w:rsidRPr="001D5428">
        <w:rPr>
          <w:rStyle w:val="FontStyle11"/>
          <w:spacing w:val="0"/>
          <w:sz w:val="22"/>
          <w:szCs w:val="22"/>
        </w:rPr>
        <w:t>dysponowania tymi zasobami.</w:t>
      </w:r>
    </w:p>
    <w:p w14:paraId="7D076CA1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Oświadczenie, że osoby, które będą uczestniczyć w wykonywaniu zamówienia posiadają wymagane uprawnienia, jeżeli ustawy nakładają obowiązek posiadania takich uprawnień.</w:t>
      </w:r>
    </w:p>
    <w:p w14:paraId="20DF6503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Kopię</w:t>
      </w:r>
      <w:r w:rsidRPr="00D761EE">
        <w:rPr>
          <w:rStyle w:val="FontStyle11"/>
          <w:spacing w:val="0"/>
          <w:sz w:val="22"/>
          <w:szCs w:val="22"/>
        </w:rPr>
        <w:t xml:space="preserve"> opłaconej polisy, a w przypadku jej braku innego dokumentu potwierdzającego, że Wykonawca jest ubezpieczony od odpowiedzialności cywilnej w zakresie prowadzonej działalności związanej z przedmiotem zamówienia.</w:t>
      </w:r>
    </w:p>
    <w:p w14:paraId="777AED58" w14:textId="10AE5773" w:rsidR="00D761EE" w:rsidRPr="00E26934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jc w:val="both"/>
        <w:rPr>
          <w:rStyle w:val="FontStyle11"/>
          <w:spacing w:val="0"/>
          <w:sz w:val="22"/>
          <w:szCs w:val="22"/>
        </w:rPr>
      </w:pPr>
      <w:r w:rsidRPr="00E26934">
        <w:rPr>
          <w:rStyle w:val="FontStyle11"/>
          <w:spacing w:val="0"/>
          <w:sz w:val="22"/>
          <w:szCs w:val="22"/>
        </w:rPr>
        <w:t>Zgodę na</w:t>
      </w:r>
      <w:r w:rsidR="0096013A" w:rsidRPr="00E26934">
        <w:rPr>
          <w:rStyle w:val="FontStyle11"/>
          <w:spacing w:val="0"/>
          <w:sz w:val="22"/>
          <w:szCs w:val="22"/>
        </w:rPr>
        <w:t xml:space="preserve"> przetwarzanie danych osobowych</w:t>
      </w:r>
      <w:r w:rsidR="00E26934" w:rsidRPr="00E26934">
        <w:rPr>
          <w:rStyle w:val="FontStyle11"/>
          <w:spacing w:val="0"/>
          <w:sz w:val="22"/>
          <w:szCs w:val="22"/>
        </w:rPr>
        <w:t>.</w:t>
      </w:r>
    </w:p>
    <w:sectPr w:rsidR="00D761EE" w:rsidRPr="00E26934" w:rsidSect="00084238">
      <w:pgSz w:w="11905" w:h="16837"/>
      <w:pgMar w:top="1418" w:right="1132" w:bottom="144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1574A" w14:textId="77777777" w:rsidR="003F6F21" w:rsidRDefault="003F6F21">
      <w:r>
        <w:separator/>
      </w:r>
    </w:p>
  </w:endnote>
  <w:endnote w:type="continuationSeparator" w:id="0">
    <w:p w14:paraId="4D5BFA5C" w14:textId="77777777" w:rsidR="003F6F21" w:rsidRDefault="003F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E5C5" w14:textId="77777777" w:rsidR="003F6F21" w:rsidRDefault="003F6F21">
      <w:r>
        <w:separator/>
      </w:r>
    </w:p>
  </w:footnote>
  <w:footnote w:type="continuationSeparator" w:id="0">
    <w:p w14:paraId="51BA5A1D" w14:textId="77777777" w:rsidR="003F6F21" w:rsidRDefault="003F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4A66"/>
    <w:multiLevelType w:val="hybridMultilevel"/>
    <w:tmpl w:val="F3F22DD2"/>
    <w:lvl w:ilvl="0" w:tplc="70166354">
      <w:start w:val="8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618"/>
    <w:multiLevelType w:val="hybridMultilevel"/>
    <w:tmpl w:val="5FBC32D2"/>
    <w:lvl w:ilvl="0" w:tplc="269227C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33124B"/>
    <w:multiLevelType w:val="hybridMultilevel"/>
    <w:tmpl w:val="E0D04086"/>
    <w:lvl w:ilvl="0" w:tplc="0186E9B2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 w15:restartNumberingAfterBreak="0">
    <w:nsid w:val="19CC5C5C"/>
    <w:multiLevelType w:val="hybridMultilevel"/>
    <w:tmpl w:val="516AD74E"/>
    <w:lvl w:ilvl="0" w:tplc="AAE47852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4F241E"/>
    <w:multiLevelType w:val="hybridMultilevel"/>
    <w:tmpl w:val="8B8026DA"/>
    <w:lvl w:ilvl="0" w:tplc="0186E9B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D195F1E"/>
    <w:multiLevelType w:val="hybridMultilevel"/>
    <w:tmpl w:val="7E94923E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F91DF5"/>
    <w:multiLevelType w:val="singleLevel"/>
    <w:tmpl w:val="FC84E506"/>
    <w:lvl w:ilvl="0">
      <w:start w:val="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876B87"/>
    <w:multiLevelType w:val="singleLevel"/>
    <w:tmpl w:val="E92A9864"/>
    <w:lvl w:ilvl="0">
      <w:start w:val="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4E423F"/>
    <w:multiLevelType w:val="hybridMultilevel"/>
    <w:tmpl w:val="08064A02"/>
    <w:lvl w:ilvl="0" w:tplc="BBAC4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962B0"/>
    <w:multiLevelType w:val="singleLevel"/>
    <w:tmpl w:val="74625630"/>
    <w:lvl w:ilvl="0">
      <w:start w:val="5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CD3290"/>
    <w:multiLevelType w:val="hybridMultilevel"/>
    <w:tmpl w:val="0296AA7A"/>
    <w:lvl w:ilvl="0" w:tplc="246EEA22">
      <w:start w:val="3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12E47"/>
    <w:multiLevelType w:val="singleLevel"/>
    <w:tmpl w:val="18C481B6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1A54996"/>
    <w:multiLevelType w:val="singleLevel"/>
    <w:tmpl w:val="8D08F02E"/>
    <w:lvl w:ilvl="0">
      <w:start w:val="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9D5174"/>
    <w:multiLevelType w:val="singleLevel"/>
    <w:tmpl w:val="303CF7DC"/>
    <w:lvl w:ilvl="0">
      <w:start w:val="7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8EA3838"/>
    <w:multiLevelType w:val="hybridMultilevel"/>
    <w:tmpl w:val="06E4A2CE"/>
    <w:lvl w:ilvl="0" w:tplc="7890D0EC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  <w:num w:numId="15">
    <w:abstractNumId w:val="11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EE"/>
    <w:rsid w:val="00011805"/>
    <w:rsid w:val="00016113"/>
    <w:rsid w:val="000327CA"/>
    <w:rsid w:val="0003436E"/>
    <w:rsid w:val="00045287"/>
    <w:rsid w:val="00047BBC"/>
    <w:rsid w:val="000634AA"/>
    <w:rsid w:val="00064798"/>
    <w:rsid w:val="00084238"/>
    <w:rsid w:val="00086E0D"/>
    <w:rsid w:val="00087260"/>
    <w:rsid w:val="000C786B"/>
    <w:rsid w:val="000D4996"/>
    <w:rsid w:val="000D49F8"/>
    <w:rsid w:val="000F3A43"/>
    <w:rsid w:val="000F4C9D"/>
    <w:rsid w:val="000F75CC"/>
    <w:rsid w:val="0010000B"/>
    <w:rsid w:val="00102299"/>
    <w:rsid w:val="0011012B"/>
    <w:rsid w:val="00114FF5"/>
    <w:rsid w:val="00122E06"/>
    <w:rsid w:val="00134AB4"/>
    <w:rsid w:val="00153609"/>
    <w:rsid w:val="001570B8"/>
    <w:rsid w:val="00161A10"/>
    <w:rsid w:val="00167159"/>
    <w:rsid w:val="00172310"/>
    <w:rsid w:val="0017611F"/>
    <w:rsid w:val="001905D2"/>
    <w:rsid w:val="00192E90"/>
    <w:rsid w:val="001A42BC"/>
    <w:rsid w:val="001A56B5"/>
    <w:rsid w:val="001B0685"/>
    <w:rsid w:val="001D085F"/>
    <w:rsid w:val="001D4D57"/>
    <w:rsid w:val="001D4EBB"/>
    <w:rsid w:val="001D5428"/>
    <w:rsid w:val="001E13AE"/>
    <w:rsid w:val="00217A36"/>
    <w:rsid w:val="002260BB"/>
    <w:rsid w:val="0023048A"/>
    <w:rsid w:val="0023580B"/>
    <w:rsid w:val="00255133"/>
    <w:rsid w:val="00271160"/>
    <w:rsid w:val="00277D35"/>
    <w:rsid w:val="002808CD"/>
    <w:rsid w:val="0028191B"/>
    <w:rsid w:val="00284A07"/>
    <w:rsid w:val="002864B7"/>
    <w:rsid w:val="00286829"/>
    <w:rsid w:val="00291DAD"/>
    <w:rsid w:val="002B5CD7"/>
    <w:rsid w:val="002B7511"/>
    <w:rsid w:val="002D0E12"/>
    <w:rsid w:val="002E1F7A"/>
    <w:rsid w:val="002E6E05"/>
    <w:rsid w:val="002F49A1"/>
    <w:rsid w:val="00300A53"/>
    <w:rsid w:val="00310719"/>
    <w:rsid w:val="00326F24"/>
    <w:rsid w:val="0034645D"/>
    <w:rsid w:val="00355D52"/>
    <w:rsid w:val="003650AB"/>
    <w:rsid w:val="00377193"/>
    <w:rsid w:val="00383DA3"/>
    <w:rsid w:val="00391C97"/>
    <w:rsid w:val="003A79DD"/>
    <w:rsid w:val="003B24A2"/>
    <w:rsid w:val="003C5CE7"/>
    <w:rsid w:val="003F139D"/>
    <w:rsid w:val="003F50C2"/>
    <w:rsid w:val="003F6F21"/>
    <w:rsid w:val="004028FC"/>
    <w:rsid w:val="00406096"/>
    <w:rsid w:val="004219A5"/>
    <w:rsid w:val="0042683F"/>
    <w:rsid w:val="00430EBC"/>
    <w:rsid w:val="004457D8"/>
    <w:rsid w:val="00446B2F"/>
    <w:rsid w:val="00454327"/>
    <w:rsid w:val="00455014"/>
    <w:rsid w:val="00460CDD"/>
    <w:rsid w:val="00464D19"/>
    <w:rsid w:val="00465639"/>
    <w:rsid w:val="00470C2F"/>
    <w:rsid w:val="00475895"/>
    <w:rsid w:val="00481732"/>
    <w:rsid w:val="004831AB"/>
    <w:rsid w:val="0049657B"/>
    <w:rsid w:val="004B6806"/>
    <w:rsid w:val="004B76C9"/>
    <w:rsid w:val="004C1F8A"/>
    <w:rsid w:val="004C7BDF"/>
    <w:rsid w:val="004F11C3"/>
    <w:rsid w:val="004F3C0D"/>
    <w:rsid w:val="004F57E3"/>
    <w:rsid w:val="00511757"/>
    <w:rsid w:val="00526B99"/>
    <w:rsid w:val="00536224"/>
    <w:rsid w:val="00541E12"/>
    <w:rsid w:val="00543DCB"/>
    <w:rsid w:val="00553554"/>
    <w:rsid w:val="00555313"/>
    <w:rsid w:val="00587EE3"/>
    <w:rsid w:val="00590F28"/>
    <w:rsid w:val="005B5600"/>
    <w:rsid w:val="005D597C"/>
    <w:rsid w:val="005E3E2F"/>
    <w:rsid w:val="005E6538"/>
    <w:rsid w:val="005F6B64"/>
    <w:rsid w:val="005F75D6"/>
    <w:rsid w:val="00601F6A"/>
    <w:rsid w:val="00610F5F"/>
    <w:rsid w:val="006252BC"/>
    <w:rsid w:val="00627AC5"/>
    <w:rsid w:val="00635047"/>
    <w:rsid w:val="00636976"/>
    <w:rsid w:val="00654D2D"/>
    <w:rsid w:val="00664804"/>
    <w:rsid w:val="00673D6B"/>
    <w:rsid w:val="00675F8E"/>
    <w:rsid w:val="006818E7"/>
    <w:rsid w:val="00693FE6"/>
    <w:rsid w:val="0069637C"/>
    <w:rsid w:val="006A1242"/>
    <w:rsid w:val="006A2128"/>
    <w:rsid w:val="006A79C0"/>
    <w:rsid w:val="006B0BF5"/>
    <w:rsid w:val="006C1BA3"/>
    <w:rsid w:val="006F3DDC"/>
    <w:rsid w:val="007132B6"/>
    <w:rsid w:val="007643D3"/>
    <w:rsid w:val="00782374"/>
    <w:rsid w:val="00782720"/>
    <w:rsid w:val="00792220"/>
    <w:rsid w:val="007A2AAC"/>
    <w:rsid w:val="007B0F6E"/>
    <w:rsid w:val="007C4535"/>
    <w:rsid w:val="007C7401"/>
    <w:rsid w:val="007C7F98"/>
    <w:rsid w:val="007D060C"/>
    <w:rsid w:val="007D449E"/>
    <w:rsid w:val="007D475D"/>
    <w:rsid w:val="007D551C"/>
    <w:rsid w:val="008125FE"/>
    <w:rsid w:val="00815BE6"/>
    <w:rsid w:val="0082278B"/>
    <w:rsid w:val="008253D4"/>
    <w:rsid w:val="00826B8E"/>
    <w:rsid w:val="008343A8"/>
    <w:rsid w:val="008656AA"/>
    <w:rsid w:val="00883480"/>
    <w:rsid w:val="00895BE2"/>
    <w:rsid w:val="00897291"/>
    <w:rsid w:val="008A45C7"/>
    <w:rsid w:val="008B469F"/>
    <w:rsid w:val="008D16EB"/>
    <w:rsid w:val="008E29CC"/>
    <w:rsid w:val="008E2E30"/>
    <w:rsid w:val="008F280B"/>
    <w:rsid w:val="008F3C54"/>
    <w:rsid w:val="00904112"/>
    <w:rsid w:val="00911E56"/>
    <w:rsid w:val="00917B80"/>
    <w:rsid w:val="009212D5"/>
    <w:rsid w:val="0093246E"/>
    <w:rsid w:val="009474FF"/>
    <w:rsid w:val="00950871"/>
    <w:rsid w:val="00954AF1"/>
    <w:rsid w:val="0096013A"/>
    <w:rsid w:val="0096278E"/>
    <w:rsid w:val="0097203F"/>
    <w:rsid w:val="009732C4"/>
    <w:rsid w:val="00981633"/>
    <w:rsid w:val="00984032"/>
    <w:rsid w:val="009A2AAC"/>
    <w:rsid w:val="009B11DE"/>
    <w:rsid w:val="009B527A"/>
    <w:rsid w:val="009C181D"/>
    <w:rsid w:val="009C5000"/>
    <w:rsid w:val="009D3F0F"/>
    <w:rsid w:val="00A0401F"/>
    <w:rsid w:val="00A13626"/>
    <w:rsid w:val="00A16B86"/>
    <w:rsid w:val="00A21458"/>
    <w:rsid w:val="00A409E0"/>
    <w:rsid w:val="00A4130C"/>
    <w:rsid w:val="00A42EFF"/>
    <w:rsid w:val="00A45ECA"/>
    <w:rsid w:val="00A461C8"/>
    <w:rsid w:val="00A53747"/>
    <w:rsid w:val="00A55B01"/>
    <w:rsid w:val="00A55B5D"/>
    <w:rsid w:val="00A80094"/>
    <w:rsid w:val="00A83211"/>
    <w:rsid w:val="00A846EB"/>
    <w:rsid w:val="00A868A7"/>
    <w:rsid w:val="00A91617"/>
    <w:rsid w:val="00A94757"/>
    <w:rsid w:val="00AA3A2E"/>
    <w:rsid w:val="00AB0D26"/>
    <w:rsid w:val="00AC6596"/>
    <w:rsid w:val="00B20326"/>
    <w:rsid w:val="00B2415F"/>
    <w:rsid w:val="00B32453"/>
    <w:rsid w:val="00B40ACF"/>
    <w:rsid w:val="00B40E32"/>
    <w:rsid w:val="00B41302"/>
    <w:rsid w:val="00B53303"/>
    <w:rsid w:val="00B60B6B"/>
    <w:rsid w:val="00B67B75"/>
    <w:rsid w:val="00B714CC"/>
    <w:rsid w:val="00B76D01"/>
    <w:rsid w:val="00B94CBF"/>
    <w:rsid w:val="00B97ED7"/>
    <w:rsid w:val="00BA0031"/>
    <w:rsid w:val="00BA4BC3"/>
    <w:rsid w:val="00BA67DE"/>
    <w:rsid w:val="00BB26E7"/>
    <w:rsid w:val="00BC3E64"/>
    <w:rsid w:val="00BC6A8D"/>
    <w:rsid w:val="00BE080E"/>
    <w:rsid w:val="00BE3BDC"/>
    <w:rsid w:val="00BF299D"/>
    <w:rsid w:val="00C02E67"/>
    <w:rsid w:val="00C15DC6"/>
    <w:rsid w:val="00C308D2"/>
    <w:rsid w:val="00C44DBA"/>
    <w:rsid w:val="00C52C80"/>
    <w:rsid w:val="00C54DA9"/>
    <w:rsid w:val="00C55814"/>
    <w:rsid w:val="00C56756"/>
    <w:rsid w:val="00C60BCB"/>
    <w:rsid w:val="00C67B32"/>
    <w:rsid w:val="00C80776"/>
    <w:rsid w:val="00C84EDC"/>
    <w:rsid w:val="00C95F92"/>
    <w:rsid w:val="00CA2639"/>
    <w:rsid w:val="00CA2F87"/>
    <w:rsid w:val="00CC51F4"/>
    <w:rsid w:val="00CD07E5"/>
    <w:rsid w:val="00CE6A8F"/>
    <w:rsid w:val="00CF391D"/>
    <w:rsid w:val="00D23DB9"/>
    <w:rsid w:val="00D325F6"/>
    <w:rsid w:val="00D3404E"/>
    <w:rsid w:val="00D37738"/>
    <w:rsid w:val="00D4395A"/>
    <w:rsid w:val="00D500FA"/>
    <w:rsid w:val="00D53C90"/>
    <w:rsid w:val="00D707FA"/>
    <w:rsid w:val="00D7192F"/>
    <w:rsid w:val="00D733E3"/>
    <w:rsid w:val="00D761EE"/>
    <w:rsid w:val="00D835CA"/>
    <w:rsid w:val="00D93124"/>
    <w:rsid w:val="00D97715"/>
    <w:rsid w:val="00DA0D05"/>
    <w:rsid w:val="00DA486C"/>
    <w:rsid w:val="00DA655D"/>
    <w:rsid w:val="00DC0A43"/>
    <w:rsid w:val="00DC5AC9"/>
    <w:rsid w:val="00DC62FE"/>
    <w:rsid w:val="00DD577F"/>
    <w:rsid w:val="00DF7E6C"/>
    <w:rsid w:val="00E06EB5"/>
    <w:rsid w:val="00E06ED7"/>
    <w:rsid w:val="00E26934"/>
    <w:rsid w:val="00E326CD"/>
    <w:rsid w:val="00E33247"/>
    <w:rsid w:val="00E37B75"/>
    <w:rsid w:val="00E51AC4"/>
    <w:rsid w:val="00E76000"/>
    <w:rsid w:val="00E76356"/>
    <w:rsid w:val="00E94ADC"/>
    <w:rsid w:val="00EC1EE3"/>
    <w:rsid w:val="00EC241B"/>
    <w:rsid w:val="00ED0686"/>
    <w:rsid w:val="00ED3445"/>
    <w:rsid w:val="00ED70AE"/>
    <w:rsid w:val="00EF7249"/>
    <w:rsid w:val="00F14391"/>
    <w:rsid w:val="00F25292"/>
    <w:rsid w:val="00F87100"/>
    <w:rsid w:val="00F9518E"/>
    <w:rsid w:val="00FA2C96"/>
    <w:rsid w:val="00FA3EBD"/>
    <w:rsid w:val="00FB3BCD"/>
    <w:rsid w:val="00FC4D09"/>
    <w:rsid w:val="00FD4859"/>
    <w:rsid w:val="00FE406E"/>
    <w:rsid w:val="00FE4872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15AD5"/>
  <w14:defaultImageDpi w14:val="0"/>
  <w15:docId w15:val="{0AD7C18B-761A-4101-8715-C9D519FB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2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3" w:lineRule="exact"/>
      <w:ind w:hanging="557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8" w:lineRule="exact"/>
      <w:ind w:firstLine="571"/>
    </w:pPr>
  </w:style>
  <w:style w:type="paragraph" w:customStyle="1" w:styleId="Style5">
    <w:name w:val="Style5"/>
    <w:basedOn w:val="Normalny"/>
    <w:uiPriority w:val="99"/>
    <w:pPr>
      <w:spacing w:line="293" w:lineRule="exact"/>
      <w:jc w:val="both"/>
    </w:pPr>
  </w:style>
  <w:style w:type="paragraph" w:customStyle="1" w:styleId="Style6">
    <w:name w:val="Style6"/>
    <w:basedOn w:val="Normalny"/>
    <w:uiPriority w:val="99"/>
    <w:pPr>
      <w:spacing w:line="251" w:lineRule="exact"/>
      <w:jc w:val="both"/>
    </w:pPr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A2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Normalny"/>
    <w:uiPriority w:val="99"/>
    <w:rsid w:val="00B60B6B"/>
    <w:pPr>
      <w:spacing w:line="250" w:lineRule="exact"/>
      <w:ind w:hanging="355"/>
      <w:jc w:val="both"/>
    </w:pPr>
  </w:style>
  <w:style w:type="character" w:customStyle="1" w:styleId="FontStyle18">
    <w:name w:val="Font Style18"/>
    <w:basedOn w:val="Domylnaczcionkaakapitu"/>
    <w:uiPriority w:val="99"/>
    <w:rsid w:val="00B60B6B"/>
    <w:rPr>
      <w:rFonts w:ascii="Lucida Sans Unicode" w:hAnsi="Lucida Sans Unicode" w:cs="Lucida Sans Unicode"/>
      <w:sz w:val="12"/>
      <w:szCs w:val="12"/>
    </w:rPr>
  </w:style>
  <w:style w:type="character" w:customStyle="1" w:styleId="FontStyle20">
    <w:name w:val="Font Style20"/>
    <w:basedOn w:val="Domylnaczcionkaakapitu"/>
    <w:uiPriority w:val="99"/>
    <w:rsid w:val="00B60B6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ED70AE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D70AE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E76000"/>
    <w:pPr>
      <w:spacing w:line="283" w:lineRule="exact"/>
      <w:ind w:hanging="346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E76000"/>
    <w:pPr>
      <w:spacing w:line="250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E7600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5B5600"/>
    <w:pPr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083C-6EF8-4395-9FBE-E54041D6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 Kedzia</cp:lastModifiedBy>
  <cp:revision>16</cp:revision>
  <cp:lastPrinted>2020-08-25T06:54:00Z</cp:lastPrinted>
  <dcterms:created xsi:type="dcterms:W3CDTF">2020-08-20T10:38:00Z</dcterms:created>
  <dcterms:modified xsi:type="dcterms:W3CDTF">2020-08-26T05:29:00Z</dcterms:modified>
</cp:coreProperties>
</file>