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B41BF05" w:rsidR="008028EA" w:rsidRPr="008028EA" w:rsidRDefault="00177FC4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42335F4" wp14:editId="35FCBC22">
            <wp:simplePos x="0" y="0"/>
            <wp:positionH relativeFrom="column">
              <wp:posOffset>3396615</wp:posOffset>
            </wp:positionH>
            <wp:positionV relativeFrom="paragraph">
              <wp:posOffset>-100965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D9BD3E" wp14:editId="1F80E2DF">
            <wp:simplePos x="0" y="0"/>
            <wp:positionH relativeFrom="column">
              <wp:posOffset>946150</wp:posOffset>
            </wp:positionH>
            <wp:positionV relativeFrom="paragraph">
              <wp:posOffset>-102235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648E" w14:textId="1A6BAF14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587A414" w14:textId="411E5776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C585323" w14:textId="77777777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0448609" w14:textId="1F15AA3E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548CDB3B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13F85B6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07C629AC" w14:textId="77777777" w:rsidR="006A4ED7" w:rsidRDefault="006A4ED7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FD6715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177FC4">
        <w:rPr>
          <w:b/>
          <w:bCs/>
          <w:sz w:val="22"/>
          <w:szCs w:val="22"/>
          <w:lang w:eastAsia="ar-SA"/>
        </w:rPr>
        <w:t>1</w:t>
      </w:r>
      <w:r w:rsidR="001B2464">
        <w:rPr>
          <w:b/>
          <w:bCs/>
          <w:sz w:val="22"/>
          <w:szCs w:val="22"/>
          <w:lang w:eastAsia="ar-SA"/>
        </w:rPr>
        <w:t>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177FC4">
        <w:rPr>
          <w:b/>
          <w:bCs/>
          <w:sz w:val="22"/>
          <w:szCs w:val="22"/>
          <w:lang w:eastAsia="ar-SA"/>
        </w:rPr>
        <w:t>4</w:t>
      </w:r>
    </w:p>
    <w:p w14:paraId="44949E8C" w14:textId="4A75008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1B2464">
        <w:rPr>
          <w:sz w:val="22"/>
          <w:szCs w:val="22"/>
        </w:rPr>
        <w:t>02</w:t>
      </w:r>
      <w:r w:rsidR="002F6106">
        <w:rPr>
          <w:sz w:val="22"/>
          <w:szCs w:val="22"/>
        </w:rPr>
        <w:t>.</w:t>
      </w:r>
      <w:r w:rsidR="00177FC4">
        <w:rPr>
          <w:sz w:val="22"/>
          <w:szCs w:val="22"/>
        </w:rPr>
        <w:t>0</w:t>
      </w:r>
      <w:r w:rsidR="001B2464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177FC4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4645DDC" w14:textId="77777777" w:rsidR="006A4ED7" w:rsidRDefault="006A4ED7" w:rsidP="006542DC">
      <w:pPr>
        <w:spacing w:line="360" w:lineRule="auto"/>
        <w:jc w:val="center"/>
        <w:rPr>
          <w:b/>
          <w:sz w:val="22"/>
          <w:szCs w:val="22"/>
        </w:rPr>
      </w:pPr>
    </w:p>
    <w:p w14:paraId="52D19BDB" w14:textId="46481067" w:rsidR="00EC4953" w:rsidRDefault="0025467A" w:rsidP="006542DC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</w:t>
      </w:r>
      <w:r w:rsidR="006542DC">
        <w:rPr>
          <w:b/>
          <w:sz w:val="22"/>
          <w:szCs w:val="22"/>
        </w:rPr>
        <w:t xml:space="preserve">UNIEWAŻNIENIU POSTĘPOWANIA DLA CZĘSCI </w:t>
      </w:r>
      <w:r w:rsidR="001B2464">
        <w:rPr>
          <w:b/>
          <w:sz w:val="22"/>
          <w:szCs w:val="22"/>
        </w:rPr>
        <w:t>1</w:t>
      </w:r>
    </w:p>
    <w:p w14:paraId="756AC699" w14:textId="77777777" w:rsidR="006A4ED7" w:rsidRPr="00EC4953" w:rsidRDefault="006A4ED7" w:rsidP="00AA6335">
      <w:pPr>
        <w:spacing w:line="360" w:lineRule="auto"/>
        <w:rPr>
          <w:b/>
          <w:sz w:val="22"/>
          <w:szCs w:val="22"/>
        </w:rPr>
      </w:pPr>
    </w:p>
    <w:p w14:paraId="2EBA99D9" w14:textId="6E1E9AD1" w:rsidR="007324AE" w:rsidRDefault="0041393E" w:rsidP="001B2464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</w:t>
      </w:r>
      <w:r w:rsidR="0082104E">
        <w:rPr>
          <w:rFonts w:asciiTheme="majorBidi" w:hAnsiTheme="majorBidi" w:cstheme="majorBidi"/>
          <w:sz w:val="22"/>
          <w:szCs w:val="22"/>
        </w:rPr>
        <w:t xml:space="preserve">dniu </w:t>
      </w:r>
      <w:r w:rsidR="001B2464">
        <w:rPr>
          <w:rFonts w:asciiTheme="majorBidi" w:hAnsiTheme="majorBidi" w:cstheme="majorBidi"/>
          <w:sz w:val="22"/>
          <w:szCs w:val="22"/>
        </w:rPr>
        <w:t>02</w:t>
      </w:r>
      <w:r w:rsidR="0082104E">
        <w:rPr>
          <w:rFonts w:asciiTheme="majorBidi" w:hAnsiTheme="majorBidi" w:cstheme="majorBidi"/>
          <w:sz w:val="22"/>
          <w:szCs w:val="22"/>
        </w:rPr>
        <w:t>.0</w:t>
      </w:r>
      <w:r w:rsidR="001B2464">
        <w:rPr>
          <w:rFonts w:asciiTheme="majorBidi" w:hAnsiTheme="majorBidi" w:cstheme="majorBidi"/>
          <w:sz w:val="22"/>
          <w:szCs w:val="22"/>
        </w:rPr>
        <w:t>7</w:t>
      </w:r>
      <w:r w:rsidR="0082104E">
        <w:rPr>
          <w:rFonts w:asciiTheme="majorBidi" w:hAnsiTheme="majorBidi" w:cstheme="majorBidi"/>
          <w:sz w:val="22"/>
          <w:szCs w:val="22"/>
        </w:rPr>
        <w:t xml:space="preserve">.2024r. otrzymał </w:t>
      </w:r>
      <w:r w:rsidR="001B2464">
        <w:rPr>
          <w:rFonts w:asciiTheme="majorBidi" w:hAnsiTheme="majorBidi" w:cstheme="majorBidi"/>
          <w:sz w:val="22"/>
          <w:szCs w:val="22"/>
        </w:rPr>
        <w:t>informację</w:t>
      </w:r>
      <w:r w:rsidR="0082104E">
        <w:rPr>
          <w:rFonts w:asciiTheme="majorBidi" w:hAnsiTheme="majorBidi" w:cstheme="majorBidi"/>
          <w:sz w:val="22"/>
          <w:szCs w:val="22"/>
        </w:rPr>
        <w:t xml:space="preserve"> od Wykonawcy: </w:t>
      </w:r>
      <w:r w:rsidR="001B2464" w:rsidRPr="001B2464">
        <w:rPr>
          <w:rFonts w:asciiTheme="majorBidi" w:hAnsiTheme="majorBidi" w:cstheme="majorBidi"/>
          <w:sz w:val="22"/>
          <w:szCs w:val="22"/>
        </w:rPr>
        <w:t>X3D Sp. z o.o.</w:t>
      </w:r>
      <w:r w:rsidR="001B2464">
        <w:rPr>
          <w:rFonts w:asciiTheme="majorBidi" w:hAnsiTheme="majorBidi" w:cstheme="majorBidi"/>
          <w:sz w:val="22"/>
          <w:szCs w:val="22"/>
        </w:rPr>
        <w:t xml:space="preserve">, </w:t>
      </w:r>
      <w:r w:rsidR="001B2464" w:rsidRPr="001B2464">
        <w:rPr>
          <w:rFonts w:asciiTheme="majorBidi" w:hAnsiTheme="majorBidi" w:cstheme="majorBidi"/>
          <w:sz w:val="22"/>
          <w:szCs w:val="22"/>
        </w:rPr>
        <w:t>Ceynowy 21, 77-100 Bytów</w:t>
      </w:r>
      <w:r w:rsidR="0082104E">
        <w:rPr>
          <w:rFonts w:asciiTheme="majorBidi" w:hAnsiTheme="majorBidi" w:cstheme="majorBidi"/>
          <w:sz w:val="22"/>
          <w:szCs w:val="22"/>
        </w:rPr>
        <w:t xml:space="preserve"> w sprawie odstąpienia od podpisania umowy w ramach części </w:t>
      </w:r>
      <w:r w:rsidR="001B2464">
        <w:rPr>
          <w:rFonts w:asciiTheme="majorBidi" w:hAnsiTheme="majorBidi" w:cstheme="majorBidi"/>
          <w:sz w:val="22"/>
          <w:szCs w:val="22"/>
        </w:rPr>
        <w:t xml:space="preserve">1 </w:t>
      </w:r>
      <w:r w:rsidR="0082104E">
        <w:rPr>
          <w:rFonts w:asciiTheme="majorBidi" w:hAnsiTheme="majorBidi" w:cstheme="majorBidi"/>
          <w:sz w:val="22"/>
          <w:szCs w:val="22"/>
        </w:rPr>
        <w:t>przedmiotu zamówienia.</w:t>
      </w:r>
    </w:p>
    <w:p w14:paraId="0FD15368" w14:textId="50DAC802" w:rsidR="0082104E" w:rsidRDefault="0082104E" w:rsidP="0082104E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W związku z powyższym Zamawiający unieważnia przedmiotowe postępowanie dla części </w:t>
      </w:r>
      <w:r w:rsidR="001B2464">
        <w:rPr>
          <w:rFonts w:asciiTheme="majorBidi" w:hAnsiTheme="majorBidi" w:cstheme="majorBidi"/>
          <w:sz w:val="22"/>
          <w:szCs w:val="22"/>
        </w:rPr>
        <w:t>1</w:t>
      </w:r>
      <w:r>
        <w:rPr>
          <w:rFonts w:asciiTheme="majorBidi" w:hAnsiTheme="majorBidi" w:cstheme="majorBidi"/>
          <w:sz w:val="22"/>
          <w:szCs w:val="22"/>
        </w:rPr>
        <w:t xml:space="preserve"> z uwagi na fakt, że </w:t>
      </w:r>
      <w:r w:rsidR="001B2464" w:rsidRPr="001B2464">
        <w:rPr>
          <w:rFonts w:asciiTheme="majorBidi" w:hAnsiTheme="majorBidi" w:cstheme="majorBidi"/>
          <w:sz w:val="22"/>
          <w:szCs w:val="22"/>
        </w:rPr>
        <w:t xml:space="preserve">cena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 Zamawiający przeznaczył na realizację zamówienia kwotę brutto w wysokości </w:t>
      </w:r>
      <w:r w:rsidR="001B2464">
        <w:rPr>
          <w:rFonts w:asciiTheme="majorBidi" w:hAnsiTheme="majorBidi" w:cstheme="majorBidi"/>
          <w:sz w:val="22"/>
          <w:szCs w:val="22"/>
        </w:rPr>
        <w:t>15 000</w:t>
      </w:r>
      <w:r w:rsidR="001B2464" w:rsidRPr="001B2464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2608AFD7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04763605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801DAF">
        <w:rPr>
          <w:rFonts w:eastAsiaTheme="minorHAnsi"/>
          <w:iCs/>
          <w:sz w:val="22"/>
          <w:szCs w:val="22"/>
          <w:lang w:eastAsia="en-US"/>
        </w:rPr>
        <w:t>Renata Malak</w:t>
      </w:r>
      <w:r w:rsidR="004C0FFB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1F4F3A">
        <w:rPr>
          <w:rFonts w:eastAsiaTheme="minorHAnsi"/>
          <w:iCs/>
          <w:sz w:val="22"/>
          <w:szCs w:val="22"/>
          <w:lang w:eastAsia="en-US"/>
        </w:rPr>
        <w:t xml:space="preserve"> 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692A" w14:textId="77777777" w:rsidR="000412B1" w:rsidRDefault="000412B1" w:rsidP="00382980">
      <w:r>
        <w:separator/>
      </w:r>
    </w:p>
  </w:endnote>
  <w:endnote w:type="continuationSeparator" w:id="0">
    <w:p w14:paraId="3D98F643" w14:textId="77777777" w:rsidR="000412B1" w:rsidRDefault="000412B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08D6" w14:textId="77777777" w:rsidR="000412B1" w:rsidRDefault="000412B1" w:rsidP="00382980">
      <w:r>
        <w:separator/>
      </w:r>
    </w:p>
  </w:footnote>
  <w:footnote w:type="continuationSeparator" w:id="0">
    <w:p w14:paraId="52C68A79" w14:textId="77777777" w:rsidR="000412B1" w:rsidRDefault="000412B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12B1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77FC4"/>
    <w:rsid w:val="00181AFE"/>
    <w:rsid w:val="001849F0"/>
    <w:rsid w:val="00187692"/>
    <w:rsid w:val="00196D61"/>
    <w:rsid w:val="001B0B70"/>
    <w:rsid w:val="001B2464"/>
    <w:rsid w:val="001B7FEE"/>
    <w:rsid w:val="001C5574"/>
    <w:rsid w:val="001C6B03"/>
    <w:rsid w:val="001D479B"/>
    <w:rsid w:val="001E1182"/>
    <w:rsid w:val="001E1BAC"/>
    <w:rsid w:val="001F3ABF"/>
    <w:rsid w:val="001F3FA5"/>
    <w:rsid w:val="001F4F3A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24D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15B20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0FFB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D58F8"/>
    <w:rsid w:val="005E25F4"/>
    <w:rsid w:val="005E6AF8"/>
    <w:rsid w:val="00604D23"/>
    <w:rsid w:val="00610CFC"/>
    <w:rsid w:val="00640249"/>
    <w:rsid w:val="00642814"/>
    <w:rsid w:val="0064624B"/>
    <w:rsid w:val="006542DC"/>
    <w:rsid w:val="0066404F"/>
    <w:rsid w:val="00664B36"/>
    <w:rsid w:val="00665AD3"/>
    <w:rsid w:val="00681894"/>
    <w:rsid w:val="00682F2E"/>
    <w:rsid w:val="006A4ED7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6A2A"/>
    <w:rsid w:val="007D72A1"/>
    <w:rsid w:val="007E11D5"/>
    <w:rsid w:val="00801DAF"/>
    <w:rsid w:val="008028EA"/>
    <w:rsid w:val="00817D0E"/>
    <w:rsid w:val="00820A29"/>
    <w:rsid w:val="0082104E"/>
    <w:rsid w:val="0082106D"/>
    <w:rsid w:val="0083294C"/>
    <w:rsid w:val="00845D3C"/>
    <w:rsid w:val="0084662B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A639C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A000AA"/>
    <w:rsid w:val="00A047EE"/>
    <w:rsid w:val="00A15D89"/>
    <w:rsid w:val="00A60D68"/>
    <w:rsid w:val="00A74EF5"/>
    <w:rsid w:val="00A80918"/>
    <w:rsid w:val="00A81DAC"/>
    <w:rsid w:val="00A86E8D"/>
    <w:rsid w:val="00A90CDF"/>
    <w:rsid w:val="00AA6335"/>
    <w:rsid w:val="00AB7527"/>
    <w:rsid w:val="00AD1A7C"/>
    <w:rsid w:val="00AD21E6"/>
    <w:rsid w:val="00AE4989"/>
    <w:rsid w:val="00AE720B"/>
    <w:rsid w:val="00B00517"/>
    <w:rsid w:val="00B01E79"/>
    <w:rsid w:val="00B13267"/>
    <w:rsid w:val="00B25805"/>
    <w:rsid w:val="00B333D1"/>
    <w:rsid w:val="00B35159"/>
    <w:rsid w:val="00B55AEE"/>
    <w:rsid w:val="00B6004F"/>
    <w:rsid w:val="00B64A4B"/>
    <w:rsid w:val="00B65433"/>
    <w:rsid w:val="00B72E6F"/>
    <w:rsid w:val="00B91C0C"/>
    <w:rsid w:val="00B9458D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47962"/>
    <w:rsid w:val="00C47CC5"/>
    <w:rsid w:val="00C65DB8"/>
    <w:rsid w:val="00C73BD5"/>
    <w:rsid w:val="00C95A98"/>
    <w:rsid w:val="00CA0735"/>
    <w:rsid w:val="00CA30E1"/>
    <w:rsid w:val="00CA45CF"/>
    <w:rsid w:val="00CB640B"/>
    <w:rsid w:val="00D023D5"/>
    <w:rsid w:val="00D03281"/>
    <w:rsid w:val="00D0438E"/>
    <w:rsid w:val="00D063AE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26459"/>
    <w:rsid w:val="00E36272"/>
    <w:rsid w:val="00E42CEE"/>
    <w:rsid w:val="00E44AEF"/>
    <w:rsid w:val="00E67046"/>
    <w:rsid w:val="00E67F96"/>
    <w:rsid w:val="00E741AB"/>
    <w:rsid w:val="00EA2ED1"/>
    <w:rsid w:val="00EA5A40"/>
    <w:rsid w:val="00EB5263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3717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3</cp:revision>
  <cp:lastPrinted>2022-09-23T09:26:00Z</cp:lastPrinted>
  <dcterms:created xsi:type="dcterms:W3CDTF">2024-07-02T11:51:00Z</dcterms:created>
  <dcterms:modified xsi:type="dcterms:W3CDTF">2024-07-02T11:53:00Z</dcterms:modified>
</cp:coreProperties>
</file>