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B003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kern w:val="0"/>
          <w:sz w:val="24"/>
          <w:szCs w:val="24"/>
          <w:u w:val="single"/>
          <w14:ligatures w14:val="none"/>
        </w:rPr>
      </w:pPr>
    </w:p>
    <w:p w14:paraId="38715761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kern w:val="0"/>
          <w:sz w:val="24"/>
          <w:szCs w:val="24"/>
          <w:u w:val="single"/>
          <w14:ligatures w14:val="none"/>
        </w:rPr>
      </w:pPr>
    </w:p>
    <w:p w14:paraId="6F31FA7A" w14:textId="77777777" w:rsidR="00144782" w:rsidRPr="00144782" w:rsidRDefault="00144782" w:rsidP="00144782">
      <w:pPr>
        <w:shd w:val="clear" w:color="auto" w:fill="8DB3E2"/>
        <w:tabs>
          <w:tab w:val="left" w:pos="426"/>
        </w:tabs>
        <w:spacing w:after="0" w:line="240" w:lineRule="auto"/>
        <w:contextualSpacing/>
        <w:jc w:val="center"/>
        <w:outlineLvl w:val="0"/>
        <w:rPr>
          <w:rFonts w:ascii="Calibri" w:eastAsia="Times New Roman" w:hAnsi="Calibri" w:cs="Times New Roman"/>
          <w:spacing w:val="-10"/>
          <w:kern w:val="28"/>
          <w:sz w:val="24"/>
          <w:szCs w:val="24"/>
          <w:lang w:val="x-none"/>
          <w14:ligatures w14:val="none"/>
        </w:rPr>
      </w:pPr>
      <w:bookmarkStart w:id="0" w:name="_Toc97201815"/>
      <w:r w:rsidRPr="00144782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x-none"/>
          <w14:ligatures w14:val="none"/>
        </w:rPr>
        <w:t>SPECYFIKACJA WARUNKÓW ZAMÓWIENIA</w:t>
      </w:r>
      <w:bookmarkEnd w:id="0"/>
      <w:r w:rsidRPr="00144782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x-none"/>
          <w14:ligatures w14:val="none"/>
        </w:rPr>
        <w:t xml:space="preserve"> </w:t>
      </w:r>
    </w:p>
    <w:p w14:paraId="6B631D25" w14:textId="77777777" w:rsidR="00144782" w:rsidRPr="00144782" w:rsidRDefault="00144782" w:rsidP="00144782">
      <w:pPr>
        <w:shd w:val="clear" w:color="auto" w:fill="8DB3E2"/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(dalej: SWZ)</w:t>
      </w:r>
    </w:p>
    <w:p w14:paraId="5461F3F9" w14:textId="77777777" w:rsidR="00144782" w:rsidRPr="00144782" w:rsidRDefault="00144782" w:rsidP="00144782">
      <w:p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CD98813" w14:textId="74BFDF5A" w:rsidR="00144782" w:rsidRPr="00144782" w:rsidRDefault="00144782" w:rsidP="00144782">
      <w:p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Znak sprawy: FZP.I</w:t>
      </w:r>
      <w:r w:rsidR="009D077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V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-241/1</w:t>
      </w:r>
      <w:r w:rsidR="009D077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7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/2</w:t>
      </w:r>
      <w:r w:rsidR="009D077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50461AF7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color w:val="17365D"/>
          <w:kern w:val="0"/>
          <w:sz w:val="24"/>
          <w:szCs w:val="24"/>
          <w14:ligatures w14:val="none"/>
        </w:rPr>
      </w:pPr>
    </w:p>
    <w:p w14:paraId="2C855C4F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color w:val="17365D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14:ligatures w14:val="none"/>
        </w:rPr>
        <w:t>ZAMAWIAJĄCY</w:t>
      </w:r>
    </w:p>
    <w:p w14:paraId="13330FBB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left="30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SZPITAL SPECJALISTYCZNY W PILE IM. STANISŁAWA STASZICA</w:t>
      </w:r>
    </w:p>
    <w:p w14:paraId="28EF21EC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firstLine="30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64-920 Piła, ul. Rydygiera 1</w:t>
      </w:r>
    </w:p>
    <w:p w14:paraId="78F51BEB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firstLine="300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Telefon: (67) 210 62 98</w:t>
      </w:r>
    </w:p>
    <w:p w14:paraId="6E3D079F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firstLine="300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REGON 001261820</w:t>
      </w:r>
    </w:p>
    <w:p w14:paraId="365A4557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firstLine="300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NIP 764-20-88-098</w:t>
      </w:r>
    </w:p>
    <w:p w14:paraId="4022E7B5" w14:textId="0FC39129" w:rsidR="00144782" w:rsidRPr="00144782" w:rsidRDefault="00144782" w:rsidP="00144782">
      <w:pPr>
        <w:tabs>
          <w:tab w:val="left" w:pos="426"/>
        </w:tabs>
        <w:spacing w:after="0" w:line="276" w:lineRule="auto"/>
        <w:ind w:firstLine="300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Godziny pracy: 7:30-15:05 od poniedziałku do piątku.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14:ligatures w14:val="none"/>
        </w:rPr>
        <w:t>Adres strony internetowej prowadzonego postępowania:</w:t>
      </w:r>
      <w:r w:rsidR="00F93F27" w:rsidRPr="00F93F27">
        <w:t xml:space="preserve"> </w:t>
      </w:r>
      <w:hyperlink r:id="rId7" w:history="1">
        <w:r w:rsidR="00F93F27" w:rsidRPr="00F93F27">
          <w:rPr>
            <w:color w:val="0000FF"/>
            <w:u w:val="single"/>
          </w:rPr>
          <w:t xml:space="preserve">https://platformazakupowa.pl/transakcja/739394 </w:t>
        </w:r>
      </w:hyperlink>
    </w:p>
    <w:p w14:paraId="161FE113" w14:textId="37EB9489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kern w:val="0"/>
          <w:sz w:val="24"/>
          <w:szCs w:val="24"/>
          <w:u w:val="single"/>
          <w14:ligatures w14:val="none"/>
        </w:rPr>
      </w:pPr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14:ligatures w14:val="none"/>
        </w:rPr>
        <w:t xml:space="preserve">Adres poczty elektronicznej: </w:t>
      </w:r>
      <w:r w:rsidR="009D077C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malgorzata</w:t>
      </w:r>
      <w:r w:rsidRPr="00144782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.</w:t>
      </w:r>
      <w:r w:rsidR="009D077C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krzycka</w:t>
      </w:r>
      <w:r w:rsidRPr="00144782"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  <w:t>@szpital.pila.pl</w:t>
      </w:r>
    </w:p>
    <w:p w14:paraId="600A52F8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14:ligatures w14:val="none"/>
        </w:rPr>
        <w:t>Adres strony internetowej zamawiającego</w:t>
      </w:r>
      <w:r w:rsidRPr="00144782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: </w:t>
      </w:r>
      <w:r w:rsidRPr="00144782"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  <w:t>http://www.szpitalpila.pl/</w:t>
      </w:r>
    </w:p>
    <w:p w14:paraId="071DCF5C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</w:p>
    <w:p w14:paraId="1DA8B90B" w14:textId="3DEFC038" w:rsidR="00144782" w:rsidRPr="00144782" w:rsidRDefault="00144782" w:rsidP="00144782">
      <w:pPr>
        <w:numPr>
          <w:ilvl w:val="1"/>
          <w:numId w:val="0"/>
        </w:numPr>
        <w:shd w:val="clear" w:color="auto" w:fill="8DB3E2"/>
        <w:tabs>
          <w:tab w:val="left" w:pos="426"/>
        </w:tabs>
        <w:spacing w:line="240" w:lineRule="auto"/>
        <w:ind w:left="2977" w:hanging="2977"/>
        <w:rPr>
          <w:rFonts w:ascii="Calibri" w:eastAsia="Times New Roman" w:hAnsi="Calibri" w:cs="Times New Roman"/>
          <w:b/>
          <w:bCs/>
          <w:spacing w:val="15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bCs/>
          <w:spacing w:val="15"/>
          <w:kern w:val="0"/>
          <w:sz w:val="24"/>
          <w:szCs w:val="24"/>
          <w:lang w:val="x-none"/>
          <w14:ligatures w14:val="none"/>
        </w:rPr>
        <w:t xml:space="preserve">Nazwa zamówienia: </w:t>
      </w:r>
      <w:r w:rsidRPr="00144782">
        <w:rPr>
          <w:rFonts w:ascii="Calibri" w:eastAsia="Times New Roman" w:hAnsi="Calibri" w:cs="Arial"/>
          <w:b/>
          <w:bCs/>
          <w:spacing w:val="10"/>
          <w:kern w:val="0"/>
          <w:sz w:val="24"/>
          <w:szCs w:val="24"/>
          <w14:ligatures w14:val="none"/>
        </w:rPr>
        <w:t xml:space="preserve">RĘKAWICE CHIRURGICZNE </w:t>
      </w:r>
    </w:p>
    <w:p w14:paraId="6CCF8C72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14BED1E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08D493E9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5E3AF66F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170CE149" w14:textId="1AF663B4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  <w:t xml:space="preserve">Wartość zamówienia </w:t>
      </w:r>
      <w:r w:rsidRPr="00144782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>nie przekracza</w:t>
      </w:r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progów unijnych określonych na podstawie art. 3  ustawy z 11 września 2019 r. – Prawo zamówień publicznych (</w:t>
      </w:r>
      <w:proofErr w:type="spellStart"/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t.j</w:t>
      </w:r>
      <w:proofErr w:type="spellEnd"/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. Dz.U. 202</w:t>
      </w:r>
      <w:r w:rsidR="009D077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2</w:t>
      </w:r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poz. 1</w:t>
      </w:r>
      <w:r w:rsidR="009D077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710</w:t>
      </w:r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).</w:t>
      </w:r>
    </w:p>
    <w:p w14:paraId="642B62A4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6F742576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55CE11AF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5D893D1D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74FA79DE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48222EE9" w14:textId="77777777" w:rsidR="00144782" w:rsidRPr="00144782" w:rsidRDefault="00144782" w:rsidP="00144782">
      <w:pPr>
        <w:tabs>
          <w:tab w:val="left" w:pos="426"/>
        </w:tabs>
        <w:spacing w:after="0" w:line="276" w:lineRule="auto"/>
        <w:jc w:val="center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626E84D2" w14:textId="77777777" w:rsidR="00144782" w:rsidRPr="00144782" w:rsidRDefault="00144782" w:rsidP="00144782">
      <w:pPr>
        <w:tabs>
          <w:tab w:val="left" w:pos="426"/>
        </w:tabs>
        <w:spacing w:after="0" w:line="276" w:lineRule="auto"/>
        <w:jc w:val="center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44EA66DF" w14:textId="77777777" w:rsidR="00144782" w:rsidRPr="00144782" w:rsidRDefault="00144782" w:rsidP="00144782">
      <w:pPr>
        <w:tabs>
          <w:tab w:val="left" w:pos="426"/>
        </w:tabs>
        <w:spacing w:after="0" w:line="276" w:lineRule="auto"/>
        <w:jc w:val="center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6F795924" w14:textId="77777777" w:rsidR="00144782" w:rsidRPr="00144782" w:rsidRDefault="00144782" w:rsidP="00144782">
      <w:pPr>
        <w:tabs>
          <w:tab w:val="left" w:pos="426"/>
          <w:tab w:val="left" w:pos="6286"/>
        </w:tabs>
        <w:spacing w:after="0" w:line="276" w:lineRule="auto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  <w:tab/>
      </w:r>
      <w:r w:rsidRPr="00144782"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  <w:tab/>
      </w:r>
    </w:p>
    <w:p w14:paraId="1D5DBC02" w14:textId="77777777" w:rsidR="00144782" w:rsidRPr="00144782" w:rsidRDefault="00144782" w:rsidP="00144782">
      <w:pPr>
        <w:tabs>
          <w:tab w:val="left" w:pos="426"/>
        </w:tabs>
        <w:spacing w:after="0" w:line="276" w:lineRule="auto"/>
        <w:jc w:val="center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30024B01" w14:textId="77777777" w:rsidR="00144782" w:rsidRPr="00144782" w:rsidRDefault="00144782" w:rsidP="00144782">
      <w:pPr>
        <w:tabs>
          <w:tab w:val="left" w:pos="426"/>
        </w:tabs>
        <w:spacing w:after="0" w:line="276" w:lineRule="auto"/>
        <w:jc w:val="center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</w:p>
    <w:p w14:paraId="63043AA1" w14:textId="2A478A75" w:rsidR="00144782" w:rsidRPr="00144782" w:rsidRDefault="00144782" w:rsidP="00144782">
      <w:pPr>
        <w:tabs>
          <w:tab w:val="left" w:pos="426"/>
        </w:tabs>
        <w:spacing w:after="0" w:line="276" w:lineRule="auto"/>
        <w:jc w:val="center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  <w:t>marzec, 202</w:t>
      </w:r>
      <w:r w:rsidR="009D077C"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  <w:t>3</w:t>
      </w:r>
      <w:r w:rsidRPr="00144782"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  <w:t xml:space="preserve"> rok</w:t>
      </w:r>
      <w:r w:rsidRPr="00144782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br w:type="page"/>
      </w:r>
    </w:p>
    <w:p w14:paraId="344A2774" w14:textId="77777777" w:rsidR="00144782" w:rsidRPr="00144782" w:rsidRDefault="00144782" w:rsidP="00144782">
      <w:pPr>
        <w:tabs>
          <w:tab w:val="right" w:leader="dot" w:pos="10763"/>
        </w:tabs>
        <w:spacing w:before="120" w:after="120" w:line="240" w:lineRule="auto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r w:rsidRPr="00144782">
        <w:rPr>
          <w:rFonts w:ascii="Calibri" w:eastAsia="Times New Roman" w:hAnsi="Calibri" w:cs="Arial"/>
          <w:bCs/>
          <w:caps/>
          <w:kern w:val="0"/>
          <w:sz w:val="24"/>
          <w:szCs w:val="24"/>
          <w14:ligatures w14:val="none"/>
        </w:rPr>
        <w:lastRenderedPageBreak/>
        <w:fldChar w:fldCharType="begin"/>
      </w:r>
      <w:r w:rsidRPr="00144782">
        <w:rPr>
          <w:rFonts w:ascii="Calibri" w:eastAsia="Times New Roman" w:hAnsi="Calibri" w:cs="Arial"/>
          <w:bCs/>
          <w:caps/>
          <w:kern w:val="0"/>
          <w:sz w:val="24"/>
          <w:szCs w:val="24"/>
          <w14:ligatures w14:val="none"/>
        </w:rPr>
        <w:instrText xml:space="preserve"> TOC \o "1-3" \h \z \u </w:instrText>
      </w:r>
      <w:r w:rsidRPr="00144782">
        <w:rPr>
          <w:rFonts w:ascii="Calibri" w:eastAsia="Times New Roman" w:hAnsi="Calibri" w:cs="Arial"/>
          <w:bCs/>
          <w:caps/>
          <w:kern w:val="0"/>
          <w:sz w:val="24"/>
          <w:szCs w:val="24"/>
          <w14:ligatures w14:val="none"/>
        </w:rPr>
        <w:fldChar w:fldCharType="separate"/>
      </w:r>
      <w:hyperlink w:anchor="_Toc97201815" w:history="1">
        <w:r w:rsidRPr="00144782">
          <w:rPr>
            <w:rFonts w:ascii="Calibri" w:eastAsia="Times New Roman" w:hAnsi="Calibri" w:cs="Times New Roman"/>
            <w:b/>
            <w:bCs/>
            <w:caps/>
            <w:noProof/>
            <w:color w:val="0000FF"/>
            <w:kern w:val="0"/>
            <w:sz w:val="20"/>
            <w:szCs w:val="20"/>
            <w:u w:val="single"/>
            <w14:ligatures w14:val="none"/>
          </w:rPr>
          <w:t>SPECYFIKACJA WARUNKÓW ZAMÓWIENIA</w:t>
        </w:r>
        <w:r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_Toc97201815 \h </w:instrText>
        </w:r>
        <w:r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>1</w:t>
        </w:r>
        <w:r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1BD85560" w14:textId="77777777" w:rsidR="00144782" w:rsidRPr="00144782" w:rsidRDefault="00F3772B" w:rsidP="00144782">
      <w:pPr>
        <w:tabs>
          <w:tab w:val="left" w:pos="480"/>
          <w:tab w:val="right" w:leader="dot" w:pos="10763"/>
        </w:tabs>
        <w:spacing w:before="120" w:after="120" w:line="240" w:lineRule="auto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16" w:history="1"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Arial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Informacje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 xml:space="preserve"> ogólne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_Toc97201816 \h </w:instrTex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>3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554FFB3F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17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Tryb udzielenia zamówienia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_Toc97201817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3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786682A4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18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2.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Wykonawcy/podwykonawcy/podmioty trzecie udostępniające wykonawcy swój potencjał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_Toc97201818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3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0FAEB6DB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19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3.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Komunikacja w postępowaniu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_Toc97201819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3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3CA9AAFA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0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4.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Podział zamówienia na części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_Toc97201820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5411143B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1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5.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dopuszcza możliwości złożenia oferty wariantowej, o której mowa w art. 92 ustawy Pzp tzn. oferty przewidującej odmienny sposób wykonania zamówienia niż określony w niniejszej SWZ.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_Toc97201821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2E420C5A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2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6.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wymaga złożenia ofert w postaci katalogów elektronicznych.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_Toc97201822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36E0A845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3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7.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przewiduje zawarcia umowy ramowej, o  której mowa w art. 311–315 ustawy Pzp.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_Toc97201823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63A43528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4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8.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przewiduje przeprowadzenia aukcji elektronicznej, o  której mowa w art. 308 ust. 1 ustawy Pzp.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_Toc97201824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2D98346C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5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9.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przewiduje udzielania zamówień na podstawie art. 214 ust. 1 pkt 7 i 8 ustawy Pzp.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_Toc97201825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431FD47F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6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10.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przewiduje rozliczenia w walutach obcych.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_Toc97201826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3727EDFE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7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11.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przewiduje zwrotu kosztów udziału w postępowaniu.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_Toc97201827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11E20BA8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8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12.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Zamawiający nie przewiduje udzielenia zaliczek na poczet wykonania zamówienia.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_Toc97201828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27E5F277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29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13.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Unieważnienie postępowania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_Toc97201829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3B938F2E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0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14.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Pouczenie o środkach ochrony prawnej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_Toc97201830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26E8AA49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1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15.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Ochrona danych osobowych zebranych przez zamawiającego w toku postępowania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_Toc97201831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46D96C70" w14:textId="77777777" w:rsidR="00144782" w:rsidRPr="00144782" w:rsidRDefault="00F3772B" w:rsidP="00144782">
      <w:pPr>
        <w:tabs>
          <w:tab w:val="left" w:pos="480"/>
          <w:tab w:val="right" w:leader="dot" w:pos="10763"/>
        </w:tabs>
        <w:spacing w:before="120" w:after="120" w:line="240" w:lineRule="auto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2" w:history="1">
        <w:r w:rsidR="00144782" w:rsidRPr="00144782">
          <w:rPr>
            <w:rFonts w:ascii="Calibri" w:eastAsia="Times New Roman" w:hAnsi="Calibri" w:cs="Arial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II.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Arial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 xml:space="preserve">Wymagania 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stawiane</w:t>
        </w:r>
        <w:r w:rsidR="00144782" w:rsidRPr="00144782">
          <w:rPr>
            <w:rFonts w:ascii="Calibri" w:eastAsia="Times New Roman" w:hAnsi="Calibri" w:cs="Arial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 xml:space="preserve"> wykonawcy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_Toc97201832 \h </w:instrTex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>5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1E21EE30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3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Przedmiot zamówienia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_Toc97201833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5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16BB77B0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4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2.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Rozwiązania równoważne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_Toc97201834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6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30EB6305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5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3.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Wymagania w zakresie zatrudniania przez wykonawcę lub podwykonawcę osób na podstawie stosunku pracy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_Toc97201835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6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5142869D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6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4.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Termin wykonania zamówienia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_Toc97201836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6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00332009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7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5.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Informacja o przedmiotowych środkach dowodowych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_Toc97201837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6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4460BB6E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8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6.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Informacja o warunkach udziału w postępowaniu o udzielenie zamówienia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_Toc97201838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6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4E0353B6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39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7.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Podstawy wykluczenia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_Toc97201839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7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70AF52CB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0" w:history="1">
        <w:r w:rsidR="00144782" w:rsidRPr="00144782">
          <w:rPr>
            <w:rFonts w:ascii="Calibri" w:eastAsia="Times New Roman" w:hAnsi="Calibri" w:cs="Arial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8.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Arial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Opis sposobu przygotowania ofert oraz wymagania formalne dotyczące składanych oświadczeń i dokumentów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_Toc97201840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7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1108223F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1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9.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Wymagania dotyczące wadium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_Toc97201841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10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00167EF7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2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10.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Sposób przygotowania ofert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_Toc97201842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10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7A11866B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3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11.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Opis sposobu obliczenia ceny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_Toc97201843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11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0D5EBC06" w14:textId="77777777" w:rsidR="00144782" w:rsidRPr="00144782" w:rsidRDefault="00F3772B" w:rsidP="00144782">
      <w:pPr>
        <w:tabs>
          <w:tab w:val="left" w:pos="480"/>
          <w:tab w:val="right" w:leader="dot" w:pos="10763"/>
        </w:tabs>
        <w:spacing w:before="120" w:after="120" w:line="240" w:lineRule="auto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4" w:history="1">
        <w:r w:rsidR="00144782" w:rsidRPr="00144782">
          <w:rPr>
            <w:rFonts w:ascii="Calibri" w:eastAsia="Times New Roman" w:hAnsi="Calibri" w:cs="Arial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III.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Arial"/>
            <w:b/>
            <w:bCs/>
            <w: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Informacje o przebiegu postępowania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_Toc97201844 \h </w:instrTex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t>11</w:t>
        </w:r>
        <w:r w:rsidR="00144782" w:rsidRPr="00144782">
          <w:rPr>
            <w:rFonts w:ascii="Calibri" w:eastAsia="Times New Roman" w:hAnsi="Calibri" w:cs="Times New Roman"/>
            <w:b/>
            <w:bCs/>
            <w: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065FEAC1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5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1.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Sposób porozumiewania się zamawiającego z wykonawcami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_Toc97201845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11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28BDA6E9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6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2.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Sposób oraz termin składania ofert. Termin otwarcia ofert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_Toc97201846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0EB90659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7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3.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Termin związania ofertą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_Toc97201847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6B3545AB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8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4.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Opis kryteriów oceny ofert wraz z podaniem wag tych kryteriów i sposobu oceny ofert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_Toc97201848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14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75BE99F1" w14:textId="77777777" w:rsidR="00144782" w:rsidRPr="00144782" w:rsidRDefault="00F3772B" w:rsidP="00144782">
      <w:pPr>
        <w:tabs>
          <w:tab w:val="right" w:leader="dot" w:pos="10763"/>
        </w:tabs>
        <w:spacing w:after="0" w:line="240" w:lineRule="auto"/>
        <w:ind w:left="48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49" w:history="1">
        <w:r w:rsidR="00144782" w:rsidRPr="00144782">
          <w:rPr>
            <w:rFonts w:ascii="Calibri" w:eastAsia="Times New Roman" w:hAnsi="Calibri" w:cs="Times New Roman"/>
            <w:i/>
            <w:iC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Lp.</w:t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_Toc97201849 \h </w:instrText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t>14</w:t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2C24B740" w14:textId="77777777" w:rsidR="00144782" w:rsidRPr="00144782" w:rsidRDefault="00F3772B" w:rsidP="00144782">
      <w:pPr>
        <w:tabs>
          <w:tab w:val="right" w:leader="dot" w:pos="10763"/>
        </w:tabs>
        <w:spacing w:after="0" w:line="240" w:lineRule="auto"/>
        <w:ind w:left="48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50" w:history="1">
        <w:r w:rsidR="00144782" w:rsidRPr="00144782">
          <w:rPr>
            <w:rFonts w:ascii="Calibri" w:eastAsia="Times New Roman" w:hAnsi="Calibri" w:cs="Times New Roman"/>
            <w:i/>
            <w:iC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Opis kryterium oceny</w:t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_Toc97201850 \h </w:instrText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t>14</w:t>
        </w:r>
        <w:r w:rsidR="00144782" w:rsidRPr="00144782">
          <w:rPr>
            <w:rFonts w:ascii="Calibri" w:eastAsia="Times New Roman" w:hAnsi="Calibri" w:cs="Times New Roman"/>
            <w:i/>
            <w:iC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1796E01A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51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5.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Projektowane postanowienia umowy w sprawie zamówienia publicznego, które zostaną wprowadzone do umowy w sprawie zamówienia publicznego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_Toc97201851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15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122014B9" w14:textId="77777777" w:rsidR="00144782" w:rsidRPr="00144782" w:rsidRDefault="00F3772B" w:rsidP="00144782">
      <w:pPr>
        <w:tabs>
          <w:tab w:val="left" w:pos="709"/>
          <w:tab w:val="right" w:leader="dot" w:pos="10773"/>
        </w:tabs>
        <w:spacing w:after="0" w:line="240" w:lineRule="auto"/>
        <w:ind w:left="240"/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</w:pPr>
      <w:hyperlink w:anchor="_Toc97201852" w:history="1"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6.</w:t>
        </w:r>
        <w:r w:rsidR="00144782" w:rsidRPr="00144782">
          <w:rPr>
            <w:rFonts w:ascii="Calibri" w:eastAsia="Times New Roman" w:hAnsi="Calibri" w:cs="Times New Roman"/>
            <w:noProof/>
            <w:kern w:val="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Informacje o formalnościach, jakie muszą zostać dopełnione po wyborze oferty w celu zawarcia umowy w sprawie zamówienia publicznego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ab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begin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instrText xml:space="preserve"> PAGEREF _Toc97201852 \h </w:instrTex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separate"/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t>15</w:t>
        </w:r>
        <w:r w:rsidR="00144782" w:rsidRPr="00144782">
          <w:rPr>
            <w:rFonts w:ascii="Calibri" w:eastAsia="Times New Roman" w:hAnsi="Calibri" w:cs="Times New Roman"/>
            <w:smallCaps/>
            <w:noProof/>
            <w:webHidden/>
            <w:kern w:val="0"/>
            <w:sz w:val="20"/>
            <w:szCs w:val="20"/>
            <w:lang w:eastAsia="pl-PL"/>
            <w14:ligatures w14:val="none"/>
          </w:rPr>
          <w:fldChar w:fldCharType="end"/>
        </w:r>
      </w:hyperlink>
    </w:p>
    <w:p w14:paraId="73C7B76C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fldChar w:fldCharType="end"/>
      </w:r>
    </w:p>
    <w:p w14:paraId="4FD4AF9B" w14:textId="77777777" w:rsidR="00144782" w:rsidRPr="00144782" w:rsidRDefault="00144782" w:rsidP="00144782">
      <w:pPr>
        <w:tabs>
          <w:tab w:val="left" w:pos="426"/>
        </w:tabs>
        <w:spacing w:after="0" w:line="240" w:lineRule="auto"/>
        <w:rPr>
          <w:rFonts w:ascii="Calibri" w:eastAsia="Times New Roman" w:hAnsi="Calibri" w:cs="Arial"/>
          <w:b/>
          <w:color w:val="17365D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2D61B370" w14:textId="77777777" w:rsidR="00144782" w:rsidRPr="00144782" w:rsidRDefault="00144782" w:rsidP="00144782">
      <w:pPr>
        <w:keepNext/>
        <w:keepLines/>
        <w:shd w:val="clear" w:color="auto" w:fill="D9D9D9"/>
        <w:tabs>
          <w:tab w:val="left" w:pos="426"/>
        </w:tabs>
        <w:spacing w:before="480" w:after="0" w:line="276" w:lineRule="auto"/>
        <w:ind w:left="284" w:hanging="426"/>
        <w:outlineLvl w:val="0"/>
        <w:rPr>
          <w:rFonts w:ascii="Calibri" w:eastAsia="Times New Roman" w:hAnsi="Calibri" w:cs="Times New Roman"/>
          <w:b/>
          <w:color w:val="17365D"/>
          <w:kern w:val="0"/>
          <w:sz w:val="24"/>
          <w:szCs w:val="24"/>
          <w:lang w:val="x-none"/>
          <w14:ligatures w14:val="none"/>
        </w:rPr>
      </w:pPr>
      <w:bookmarkStart w:id="1" w:name="_Toc97201816"/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:lang w:val="x-none"/>
          <w14:ligatures w14:val="none"/>
        </w:rPr>
        <w:lastRenderedPageBreak/>
        <w:t>Informacje</w:t>
      </w:r>
      <w:r w:rsidRPr="00144782">
        <w:rPr>
          <w:rFonts w:ascii="Calibri" w:eastAsia="Times New Roman" w:hAnsi="Calibri" w:cs="Times New Roman"/>
          <w:b/>
          <w:color w:val="17365D"/>
          <w:kern w:val="0"/>
          <w:sz w:val="24"/>
          <w:szCs w:val="24"/>
          <w:lang w:val="x-none"/>
          <w14:ligatures w14:val="none"/>
        </w:rPr>
        <w:t xml:space="preserve"> ogólne</w:t>
      </w:r>
      <w:bookmarkEnd w:id="1"/>
    </w:p>
    <w:p w14:paraId="182D9945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before="200" w:after="0" w:line="276" w:lineRule="auto"/>
        <w:ind w:left="218" w:hanging="360"/>
        <w:outlineLvl w:val="1"/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2" w:name="_Toc97201817"/>
      <w:r w:rsidRPr="00144782"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  <w:t>Tryb udzielenia zamówienia</w:t>
      </w:r>
      <w:bookmarkEnd w:id="2"/>
    </w:p>
    <w:p w14:paraId="285DADC8" w14:textId="5C653066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Tryb podstawowy bez negocjacji, o którym mowa w art. 275 pkt 1 ustawy </w:t>
      </w:r>
      <w:bookmarkStart w:id="3" w:name="_Hlk62734141"/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z 11 września 2019 r. </w:t>
      </w:r>
      <w:bookmarkEnd w:id="3"/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– Prawo zamówień publicznych (Dz.U. 202</w:t>
      </w:r>
      <w:r w:rsidR="00054041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2</w:t>
      </w:r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poz. 1</w:t>
      </w:r>
      <w:r w:rsidR="00054041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710</w:t>
      </w:r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ze zm.) – dalej: ustawa </w:t>
      </w:r>
      <w:proofErr w:type="spellStart"/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Pzp</w:t>
      </w:r>
      <w:proofErr w:type="spellEnd"/>
    </w:p>
    <w:p w14:paraId="2CE09099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before="200" w:after="0" w:line="276" w:lineRule="auto"/>
        <w:ind w:left="218" w:hanging="360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4" w:name="_Toc97201818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Wykonawcy/podwykonawcy/podmioty trzecie udostępniające wykonawcy swój potencjał</w:t>
      </w:r>
      <w:bookmarkEnd w:id="4"/>
    </w:p>
    <w:p w14:paraId="3E18073D" w14:textId="77777777" w:rsidR="00144782" w:rsidRPr="00144782" w:rsidRDefault="00144782" w:rsidP="00144782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Wykonawcą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>jest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3ADA77D7" w14:textId="77777777" w:rsidR="00144782" w:rsidRPr="00144782" w:rsidRDefault="00144782" w:rsidP="00144782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Zamawiający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nie zastrzega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 zawodowa integracja osób społecznie marginalizowanych.</w:t>
      </w:r>
    </w:p>
    <w:p w14:paraId="6A345449" w14:textId="77777777" w:rsidR="00144782" w:rsidRPr="00144782" w:rsidRDefault="00144782" w:rsidP="00144782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Zamówienie może zostać udzielone wykonawcy, który:</w:t>
      </w:r>
    </w:p>
    <w:p w14:paraId="749264E9" w14:textId="77777777" w:rsidR="00144782" w:rsidRPr="00144782" w:rsidRDefault="00144782" w:rsidP="00144782">
      <w:pPr>
        <w:numPr>
          <w:ilvl w:val="0"/>
          <w:numId w:val="22"/>
        </w:numPr>
        <w:tabs>
          <w:tab w:val="left" w:pos="426"/>
        </w:tabs>
        <w:spacing w:after="200" w:line="276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 xml:space="preserve">spełnia warunki udziału w postępowaniu opisane w rozdziale II podrozdziale 6 SWZ, </w:t>
      </w:r>
    </w:p>
    <w:p w14:paraId="2F362A2B" w14:textId="71295A77" w:rsidR="00144782" w:rsidRPr="00144782" w:rsidRDefault="00144782" w:rsidP="008452CF">
      <w:pPr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77"/>
        <w:contextualSpacing/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 xml:space="preserve">nie podlega wykluczeniu na podstawie art. 108 ust. 1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>Pzp</w:t>
      </w:r>
      <w:proofErr w:type="spellEnd"/>
      <w:r w:rsidR="008452CF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bookmarkStart w:id="5" w:name="_Hlk129592223"/>
      <w:r w:rsidR="008452CF" w:rsidRPr="008452CF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oraz art. 7 ust. 1 Ustawy z dnia 13 kwietnia 2022 r. o szczególnych rozwiązaniach w zakresie przeciwdziałania wspieraniu agresji na Ukrainę oraz służących ochronie bezpieczeństwa narodowego (Dz. U. 2022 poz. 835).</w:t>
      </w:r>
    </w:p>
    <w:bookmarkEnd w:id="5"/>
    <w:p w14:paraId="4BFC8046" w14:textId="77777777" w:rsidR="00144782" w:rsidRPr="00144782" w:rsidRDefault="00144782" w:rsidP="00144782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 xml:space="preserve">złożył ofertę niepodlegającą odrzuceniu na podstawie art. 226 ust. 1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>.</w:t>
      </w:r>
    </w:p>
    <w:p w14:paraId="30D1D04D" w14:textId="77777777" w:rsidR="00144782" w:rsidRPr="00144782" w:rsidRDefault="00144782" w:rsidP="00144782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Wykonawcy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mogą wspólnie ubiegać się o udzielenie zamówienia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7C30EFC3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ind w:left="360"/>
        <w:contextualSpacing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takim przypadku:</w:t>
      </w:r>
    </w:p>
    <w:p w14:paraId="7C6B0B37" w14:textId="77777777" w:rsidR="00144782" w:rsidRPr="00144782" w:rsidRDefault="00144782" w:rsidP="00144782">
      <w:pPr>
        <w:numPr>
          <w:ilvl w:val="0"/>
          <w:numId w:val="4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>Wykonawcy występujący wspólnie są zobowiązani do ustanowienia pełnomocnika do reprezentowania ich w postępowaniu albo do reprezentowania ich w postępowaniu i zawarcia umowy w sprawie przedmiotowego zamówienia publicznego.</w:t>
      </w:r>
    </w:p>
    <w:p w14:paraId="319A3517" w14:textId="77777777" w:rsidR="00144782" w:rsidRPr="00144782" w:rsidRDefault="00144782" w:rsidP="00144782">
      <w:pPr>
        <w:numPr>
          <w:ilvl w:val="0"/>
          <w:numId w:val="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>Wszelka korespondencja będzie prowadzona przez zamawiającego wyłącznie z pełnomocnikiem.</w:t>
      </w:r>
    </w:p>
    <w:p w14:paraId="03F393CB" w14:textId="77777777" w:rsidR="00144782" w:rsidRPr="00144782" w:rsidRDefault="00144782" w:rsidP="00144782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Potencjał podmiotu trzeciego </w:t>
      </w:r>
    </w:p>
    <w:p w14:paraId="32797D75" w14:textId="22B40F26" w:rsidR="00144782" w:rsidRPr="00144782" w:rsidRDefault="00144782" w:rsidP="00144782">
      <w:pPr>
        <w:tabs>
          <w:tab w:val="left" w:pos="426"/>
        </w:tabs>
        <w:spacing w:after="200" w:line="276" w:lineRule="auto"/>
        <w:ind w:left="360"/>
        <w:contextualSpacing/>
        <w:rPr>
          <w:rFonts w:ascii="Calibri" w:eastAsia="Times New Roman" w:hAnsi="Calibri" w:cs="Times New Roman"/>
          <w:i/>
          <w:i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. Podmiot trzeci, na potencjał którego wykonawca powołuje się w celu wykazania spełnienia warunków udziału w postępowaniu, nie może podlegać wykluczeniu na podstawie art. 108 ust. 1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="008452CF" w:rsidRPr="008452CF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oraz art. 7 ust. 1 Ustawy z dnia 13 kwietnia 2022 r. o szczególnych rozwiązaniach w zakresie przeciwdziałania wspieraniu agresji na Ukrainę oraz służących ochronie bezpieczeństwa narodowego (Dz. U. 2022 poz. 835).</w:t>
      </w:r>
    </w:p>
    <w:p w14:paraId="79CEB982" w14:textId="77777777" w:rsidR="00144782" w:rsidRPr="00144782" w:rsidRDefault="00144782" w:rsidP="00144782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Podwykonawstwo</w:t>
      </w:r>
    </w:p>
    <w:p w14:paraId="0AAF9F6C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ind w:left="360"/>
        <w:contextualSpacing/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nie zastrzega obowiązku osobistego wykonania przez wykonawcę zamówienia.</w:t>
      </w:r>
    </w:p>
    <w:p w14:paraId="0E83BAFE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W pozostałym zakresie, wykonawca może powierzyć wykonanie części zamówienia podwykonawcy.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Wykonawca jest zobowiązany wskazać w oświadczeniu: – Informacje dotyczące wykonawcy – załącznik nr 1 do SWZ, części zamówienia których wykonanie zamierza powierzyć podwykonawcom i podać firmy podwykonawców, o ile są już znane.</w:t>
      </w:r>
    </w:p>
    <w:p w14:paraId="6EA9640F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before="200" w:after="0" w:line="276" w:lineRule="auto"/>
        <w:ind w:left="218" w:hanging="360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6" w:name="_Toc97201819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Komunikacja w postępowaniu</w:t>
      </w:r>
      <w:bookmarkEnd w:id="6"/>
    </w:p>
    <w:p w14:paraId="73707FB8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Komunikacja w postępowaniu o udzielenie zamówienia odbywa się przy użyciu środków komunikacji elektronicznej, za pośrednictwem platformy zakupowej pod adresem:</w:t>
      </w:r>
      <w:bookmarkStart w:id="7" w:name="_Hlk65060937"/>
    </w:p>
    <w:bookmarkEnd w:id="7"/>
    <w:p w14:paraId="3DE0A1D1" w14:textId="738367D3" w:rsidR="00144782" w:rsidRPr="00144782" w:rsidRDefault="00F93F27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F93F27">
        <w:fldChar w:fldCharType="begin"/>
      </w:r>
      <w:r w:rsidRPr="00F93F27">
        <w:instrText xml:space="preserve"> HYPERLINK "https://platformazakupowa.pl/transakcja/739394" </w:instrText>
      </w:r>
      <w:r w:rsidRPr="00F93F27">
        <w:fldChar w:fldCharType="separate"/>
      </w:r>
      <w:r w:rsidRPr="00F93F27">
        <w:rPr>
          <w:color w:val="0000FF"/>
          <w:u w:val="single"/>
        </w:rPr>
        <w:t xml:space="preserve">https://platformazakupowa.pl/transakcja/739394 </w:t>
      </w:r>
      <w:r w:rsidRPr="00F93F27">
        <w:fldChar w:fldCharType="end"/>
      </w:r>
      <w:r w:rsidR="00144782"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zwanej dalej </w:t>
      </w:r>
      <w:r w:rsidR="00144782"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Platformą </w:t>
      </w:r>
      <w:r w:rsidR="00144782"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>bądź</w:t>
      </w:r>
      <w:r w:rsidR="00144782"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 </w:t>
      </w:r>
      <w:hyperlink r:id="rId8">
        <w:r w:rsidR="00144782" w:rsidRPr="00144782">
          <w:rPr>
            <w:rFonts w:ascii="Calibri" w:eastAsia="Arial" w:hAnsi="Calibri" w:cs="Arial"/>
            <w:color w:val="1155CC"/>
            <w:kern w:val="0"/>
            <w:sz w:val="24"/>
            <w:szCs w:val="24"/>
            <w:u w:val="single"/>
            <w:lang w:val="pl" w:eastAsia="pl-PL"/>
            <w14:ligatures w14:val="none"/>
          </w:rPr>
          <w:t>platformazakupowa.pl</w:t>
        </w:r>
      </w:hyperlink>
      <w:r w:rsidR="00144782"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6DAC9F06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lastRenderedPageBreak/>
        <w:t xml:space="preserve">Szczegółowe informacje dotyczące przyjętego w postępowaniu sposobu komunikacji, znajdują się w rozdziale III podrozdziale 1 niniejszej SWZ. 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14:ligatures w14:val="none"/>
        </w:rPr>
        <w:t xml:space="preserve">Instrukcja korzystania z systemu </w:t>
      </w:r>
      <w:r w:rsidRPr="00144782"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została zamieszona bezpośrednio na stronie Platformy:</w:t>
      </w:r>
      <w:r w:rsidRPr="00144782"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hyperlink r:id="rId9">
        <w:r w:rsidRPr="00144782">
          <w:rPr>
            <w:rFonts w:ascii="Calibri" w:eastAsia="Arial" w:hAnsi="Calibri" w:cs="Arial"/>
            <w:color w:val="1155CC"/>
            <w:kern w:val="0"/>
            <w:sz w:val="24"/>
            <w:szCs w:val="24"/>
            <w:u w:val="single"/>
            <w:lang w:val="pl" w:eastAsia="pl-PL"/>
            <w14:ligatures w14:val="none"/>
          </w:rPr>
          <w:t>https://platformazakupowa.pl/strona/45-instrukcje</w:t>
        </w:r>
      </w:hyperlink>
    </w:p>
    <w:p w14:paraId="125D89B1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before="200" w:after="0" w:line="276" w:lineRule="auto"/>
        <w:ind w:left="218" w:hanging="360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8" w:name="_Toc97201820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Podział zamówienia na części</w:t>
      </w:r>
      <w:bookmarkEnd w:id="8"/>
    </w:p>
    <w:p w14:paraId="2977FCFB" w14:textId="094D2B25" w:rsidR="00144782" w:rsidRPr="00144782" w:rsidRDefault="00144782" w:rsidP="00144782">
      <w:pPr>
        <w:numPr>
          <w:ilvl w:val="0"/>
          <w:numId w:val="4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Zamawiający dokonuje podziału zamówienia na części – </w:t>
      </w:r>
      <w:r w:rsidR="00CF374C"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>2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 xml:space="preserve"> zadania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. Tym samym zamawiający dopuszcza składanie ofert częściowych, o których mowa w art. 7 pkt 15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</w:t>
      </w:r>
    </w:p>
    <w:p w14:paraId="7B30ED11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ind w:left="720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Zadanie 1 –  rękawice chirurgiczne lateksowe,</w:t>
      </w:r>
    </w:p>
    <w:p w14:paraId="081C0F2E" w14:textId="2795D6FD" w:rsidR="00144782" w:rsidRPr="00144782" w:rsidRDefault="00144782" w:rsidP="00CF374C">
      <w:pPr>
        <w:tabs>
          <w:tab w:val="left" w:pos="426"/>
        </w:tabs>
        <w:spacing w:after="200" w:line="276" w:lineRule="auto"/>
        <w:ind w:left="720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Zadanie 2 – rękawice chirurgiczne neoprenowo </w:t>
      </w:r>
      <w:r w:rsidR="00CF374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–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nitrylowe</w:t>
      </w:r>
      <w:r w:rsidR="00CF374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</w:t>
      </w:r>
    </w:p>
    <w:p w14:paraId="377F1B5F" w14:textId="77777777" w:rsidR="00144782" w:rsidRPr="00144782" w:rsidRDefault="00144782" w:rsidP="00144782">
      <w:pPr>
        <w:numPr>
          <w:ilvl w:val="0"/>
          <w:numId w:val="4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 nie  określa  liczby  części zamówienia, na którą wykonawca może złożyć ofertę lub maksymalną liczbę części, na które zamówienie może zostać  udzielone  temu  samemu  wykonawcy.</w:t>
      </w:r>
    </w:p>
    <w:p w14:paraId="2249E62D" w14:textId="77777777" w:rsidR="00144782" w:rsidRPr="00144782" w:rsidRDefault="00144782" w:rsidP="00144782">
      <w:pPr>
        <w:numPr>
          <w:ilvl w:val="0"/>
          <w:numId w:val="4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Wykaz  asortymentu  wchodzący  w  skład  poszczególnych  części określony został w załączniku nr 2 do SWZ, </w:t>
      </w:r>
    </w:p>
    <w:p w14:paraId="08101DF3" w14:textId="77777777" w:rsidR="00144782" w:rsidRPr="00144782" w:rsidRDefault="00144782" w:rsidP="00144782">
      <w:pPr>
        <w:numPr>
          <w:ilvl w:val="0"/>
          <w:numId w:val="4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Oferty można składać w odniesieniu do wszystkich części. </w:t>
      </w:r>
    </w:p>
    <w:p w14:paraId="6D599F55" w14:textId="77777777" w:rsidR="00144782" w:rsidRPr="00144782" w:rsidRDefault="00144782" w:rsidP="00144782">
      <w:pPr>
        <w:numPr>
          <w:ilvl w:val="0"/>
          <w:numId w:val="4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Oferta dla swojej ważności w danym zadaniu musi być złożona na wszystkie pozycje. </w:t>
      </w:r>
    </w:p>
    <w:p w14:paraId="22427897" w14:textId="77777777" w:rsidR="00144782" w:rsidRPr="00144782" w:rsidRDefault="00144782" w:rsidP="00144782">
      <w:pPr>
        <w:numPr>
          <w:ilvl w:val="0"/>
          <w:numId w:val="43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 będzie  rozpatrywał  każdą  ofertę  częściową  oddzielnie.  Każdy  pakiet  stanowi  odrębne postępowanie o udzielenie zamówienia i będzie podlegał odrębnej procedurze związanej z wyborem oferty najkorzystniejszej.</w:t>
      </w:r>
    </w:p>
    <w:p w14:paraId="6B19044E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9" w:name="_Toc97201821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 xml:space="preserve">Zamawiający nie dopuszcza możliwości złożenia oferty wariantowej, o której mowa w art. 92 ustawy </w:t>
      </w:r>
      <w:proofErr w:type="spellStart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 xml:space="preserve"> tzn. oferty przewidującej odmienny sposób wykonania zamówienia niż określony w niniejszej SWZ.</w:t>
      </w:r>
      <w:bookmarkEnd w:id="9"/>
    </w:p>
    <w:p w14:paraId="39C7212B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10" w:name="_Toc97201822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Zamawiający nie wymaga złożenia ofert w postaci katalogów elektronicznych.</w:t>
      </w:r>
      <w:bookmarkEnd w:id="10"/>
    </w:p>
    <w:p w14:paraId="275039C7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11" w:name="_Toc97201823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 xml:space="preserve">Zamawiający nie przewiduje zawarcia umowy ramowej, o  której mowa w art. 311–315 ustawy </w:t>
      </w:r>
      <w:proofErr w:type="spellStart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.</w:t>
      </w:r>
      <w:bookmarkEnd w:id="11"/>
    </w:p>
    <w:p w14:paraId="4BC541E3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12" w:name="_Toc97201824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 xml:space="preserve">Zamawiający nie przewiduje przeprowadzenia aukcji elektronicznej, o  której mowa w art. 308 ust. 1 ustawy </w:t>
      </w:r>
      <w:proofErr w:type="spellStart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.</w:t>
      </w:r>
      <w:bookmarkEnd w:id="12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</w:p>
    <w:p w14:paraId="697D7CF3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13" w:name="_Toc97201825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 xml:space="preserve">Zamawiający nie przewiduje udzielania zamówień na podstawie art. 214 ust. 1 pkt 7 i 8 ustawy </w:t>
      </w:r>
      <w:proofErr w:type="spellStart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.</w:t>
      </w:r>
      <w:bookmarkEnd w:id="13"/>
    </w:p>
    <w:p w14:paraId="0E2F6E2A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14" w:name="_Toc97201826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Zamawiający nie przewiduje rozliczenia w walutach obcych.</w:t>
      </w:r>
      <w:bookmarkEnd w:id="14"/>
    </w:p>
    <w:p w14:paraId="4CA20CB6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15" w:name="_Toc97201827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Zamawiający nie przewiduje zwrotu kosztów udziału w postępowaniu.</w:t>
      </w:r>
      <w:bookmarkEnd w:id="15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</w:p>
    <w:p w14:paraId="7FCE7895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color w:val="4F81BD"/>
          <w:kern w:val="0"/>
          <w:sz w:val="24"/>
          <w:szCs w:val="24"/>
          <w:lang w:val="x-none"/>
          <w14:ligatures w14:val="none"/>
        </w:rPr>
      </w:pPr>
      <w:bookmarkStart w:id="16" w:name="_Toc97201828"/>
      <w:r w:rsidRPr="00144782">
        <w:rPr>
          <w:rFonts w:ascii="Calibri" w:eastAsia="Times New Roman" w:hAnsi="Calibri" w:cs="Times New Roman"/>
          <w:bCs/>
          <w:color w:val="4F81BD"/>
          <w:kern w:val="0"/>
          <w:sz w:val="24"/>
          <w:szCs w:val="24"/>
          <w:lang w:val="x-none"/>
          <w14:ligatures w14:val="none"/>
        </w:rPr>
        <w:t>Zamawiający</w:t>
      </w:r>
      <w:r w:rsidRPr="00144782">
        <w:rPr>
          <w:rFonts w:ascii="Calibri" w:eastAsia="Times New Roman" w:hAnsi="Calibri" w:cs="Times New Roman"/>
          <w:color w:val="4F81BD"/>
          <w:kern w:val="0"/>
          <w:sz w:val="24"/>
          <w:szCs w:val="24"/>
          <w:lang w:val="x-none"/>
          <w14:ligatures w14:val="none"/>
        </w:rPr>
        <w:t xml:space="preserve"> nie przewiduje udzielenia zaliczek na poczet wykonania zamówienia.</w:t>
      </w:r>
      <w:bookmarkEnd w:id="16"/>
    </w:p>
    <w:p w14:paraId="2EF4DD7F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2E2243C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hanging="76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  <w:bookmarkStart w:id="17" w:name="_Toc97201829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Unieważnienie postępowania</w:t>
      </w:r>
      <w:bookmarkEnd w:id="17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</w:p>
    <w:p w14:paraId="3894D622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Zamawiający unieważni postępowanie o udzielenie zamówienia w przypadku zaistnienia przesłanek określonych w  art. 255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</w:t>
      </w:r>
    </w:p>
    <w:p w14:paraId="40E7A301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18" w:name="_Toc97201830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Pouczenie o środkach ochrony prawnej</w:t>
      </w:r>
      <w:bookmarkEnd w:id="18"/>
    </w:p>
    <w:p w14:paraId="1165473D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(art. 505–590).</w:t>
      </w:r>
    </w:p>
    <w:p w14:paraId="756ABBE2" w14:textId="77777777" w:rsidR="00144782" w:rsidRPr="00144782" w:rsidRDefault="00144782" w:rsidP="00144782">
      <w:pPr>
        <w:keepNext/>
        <w:keepLines/>
        <w:shd w:val="clear" w:color="auto" w:fill="C2D69B"/>
        <w:tabs>
          <w:tab w:val="left" w:pos="426"/>
        </w:tabs>
        <w:spacing w:after="0" w:line="276" w:lineRule="auto"/>
        <w:ind w:left="218" w:hanging="360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  <w:bookmarkStart w:id="19" w:name="_Toc97201831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Ochrona danych osobowych zebranych przez zamawiającego w toku postępowania</w:t>
      </w:r>
      <w:bookmarkEnd w:id="19"/>
    </w:p>
    <w:p w14:paraId="1AB6CD4E" w14:textId="77777777" w:rsidR="00144782" w:rsidRPr="00144782" w:rsidRDefault="00144782" w:rsidP="0014478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 Urz. UE L 119 z 4 maja 2016 r.), dalej: RODO, tym samym dane osobowe podane przez wykonawcę  będą przetwarzane zgodnie z RODO oraz zgodnie z przepisami krajowymi.</w:t>
      </w:r>
    </w:p>
    <w:p w14:paraId="71EEFB14" w14:textId="77777777" w:rsidR="00144782" w:rsidRPr="00144782" w:rsidRDefault="00144782" w:rsidP="0014478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Dane osobowe wykonawcy będą przetwarzane na podstawie art. 6 ust. 1 lit. c RODO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w celu związanym z przedmiotowym postępowaniem o udzielenie zamówienia publicznego.</w:t>
      </w:r>
    </w:p>
    <w:p w14:paraId="782334FC" w14:textId="77777777" w:rsidR="00144782" w:rsidRPr="00144782" w:rsidRDefault="00144782" w:rsidP="0014478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lastRenderedPageBreak/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, a także art. 6 ustawy z 6 września 2001 r. o dostępie do informacji publicznej.</w:t>
      </w:r>
    </w:p>
    <w:p w14:paraId="79B49829" w14:textId="77777777" w:rsidR="00144782" w:rsidRPr="00144782" w:rsidRDefault="00144782" w:rsidP="0014478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03E5D66" w14:textId="77777777" w:rsidR="00144782" w:rsidRPr="00144782" w:rsidRDefault="00144782" w:rsidP="0014478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bookmarkStart w:id="20" w:name="_Hlk62803966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Klauzula informacyjna, o której mowa w art. 13 ust. 1 i 2 RODO</w:t>
      </w:r>
      <w:bookmarkEnd w:id="20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znajduje się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w załączniku nr 6 do SWZ.</w:t>
      </w:r>
    </w:p>
    <w:p w14:paraId="1391D951" w14:textId="77777777" w:rsidR="00144782" w:rsidRPr="00144782" w:rsidRDefault="00144782" w:rsidP="0014478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Wykonawca jest zobowiązany, w związku z udziałem w przedmiotowym postępowaniu, do wypełnienia wszystkich obowiązków formalno-prawnych wymaganych przez RODO i związanych z udziałem w przedmiotowym postępowaniu o udzielenie zamówienia. Do obowiązków tych należą:</w:t>
      </w:r>
    </w:p>
    <w:p w14:paraId="5D4AA1EF" w14:textId="77777777" w:rsidR="00144782" w:rsidRPr="00144782" w:rsidRDefault="00144782" w:rsidP="00144782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13333FCB" w14:textId="77777777" w:rsidR="00144782" w:rsidRPr="00144782" w:rsidRDefault="00144782" w:rsidP="00144782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30230CCA" w14:textId="77777777" w:rsidR="00144782" w:rsidRPr="00144782" w:rsidRDefault="00144782" w:rsidP="0014478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 celu zapewnienia, że wykonawca wypełnił ww. obowiązki informacyjne oraz ochrony prawnie uzasadnionych interesów osoby trzeciej, której dane zostały przekazane w związku z udziałem w postępowaniu, wykonawca składa oświadczenia o wypełnieniu przez niego obowiązków informacyjnych przewidzianych w art. 13 lub art. 14 RODO – treść oświadczenia została zawarta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w załączniku nr 1 do SWZ </w:t>
      </w:r>
    </w:p>
    <w:p w14:paraId="4BAE6425" w14:textId="7D1D6D62" w:rsidR="00144782" w:rsidRPr="00144782" w:rsidRDefault="00144782" w:rsidP="00144782">
      <w:pPr>
        <w:shd w:val="clear" w:color="auto" w:fill="D9D9D9"/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14:ligatures w14:val="none"/>
        </w:rPr>
        <w:t>Do spraw nieuregulowanych w SWZ mają zastosowanie przepisy ustawy z 11 września 2019 r. – Prawo zamówień publicznych (tj. Dz.U. 202</w:t>
      </w:r>
      <w:r w:rsidR="00954212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14:ligatures w14:val="none"/>
        </w:rPr>
        <w:t>2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14:ligatures w14:val="none"/>
        </w:rPr>
        <w:t xml:space="preserve"> poz. 1</w:t>
      </w:r>
      <w:r w:rsidR="00954212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14:ligatures w14:val="none"/>
        </w:rPr>
        <w:t>710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14:ligatures w14:val="none"/>
        </w:rPr>
        <w:t>)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.</w:t>
      </w:r>
    </w:p>
    <w:p w14:paraId="7C44B335" w14:textId="77777777" w:rsidR="00144782" w:rsidRPr="00144782" w:rsidRDefault="00144782" w:rsidP="00144782">
      <w:pPr>
        <w:keepNext/>
        <w:keepLines/>
        <w:shd w:val="clear" w:color="auto" w:fill="D9D9D9"/>
        <w:tabs>
          <w:tab w:val="left" w:pos="426"/>
        </w:tabs>
        <w:spacing w:before="480" w:after="0" w:line="276" w:lineRule="auto"/>
        <w:ind w:left="284" w:hanging="426"/>
        <w:outlineLvl w:val="0"/>
        <w:rPr>
          <w:rFonts w:ascii="Calibri" w:eastAsia="Times New Roman" w:hAnsi="Calibri" w:cs="Arial"/>
          <w:b/>
          <w:color w:val="17365D"/>
          <w:kern w:val="0"/>
          <w:sz w:val="24"/>
          <w:szCs w:val="24"/>
          <w:lang w:val="x-none"/>
          <w14:ligatures w14:val="none"/>
        </w:rPr>
      </w:pPr>
      <w:bookmarkStart w:id="21" w:name="_Toc97201832"/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:lang w:val="x-none"/>
          <w14:ligatures w14:val="none"/>
        </w:rPr>
        <w:t xml:space="preserve">Wymagania </w:t>
      </w:r>
      <w:r w:rsidRPr="00144782">
        <w:rPr>
          <w:rFonts w:ascii="Calibri" w:eastAsia="Times New Roman" w:hAnsi="Calibri" w:cs="Times New Roman"/>
          <w:b/>
          <w:color w:val="17365D"/>
          <w:kern w:val="0"/>
          <w:sz w:val="24"/>
          <w:szCs w:val="24"/>
          <w:lang w:val="x-none"/>
          <w14:ligatures w14:val="none"/>
        </w:rPr>
        <w:t>stawiane</w:t>
      </w:r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:lang w:val="x-none"/>
          <w14:ligatures w14:val="none"/>
        </w:rPr>
        <w:t xml:space="preserve"> wykonawcy</w:t>
      </w:r>
      <w:bookmarkEnd w:id="21"/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:lang w:val="x-none"/>
          <w14:ligatures w14:val="none"/>
        </w:rPr>
        <w:t xml:space="preserve"> </w:t>
      </w:r>
    </w:p>
    <w:p w14:paraId="729BFB4D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22" w:name="_Toc97201833"/>
      <w:r w:rsidRPr="00144782"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  <w:t>Przedmiot zamówienia</w:t>
      </w:r>
      <w:bookmarkEnd w:id="22"/>
    </w:p>
    <w:p w14:paraId="6504AD56" w14:textId="2CE0D3CB" w:rsidR="00144782" w:rsidRPr="00144782" w:rsidRDefault="00144782" w:rsidP="0014478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Przedmiot zamówienia stanowi: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sukcesywna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dostawa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rękawic chirurgicznych  dla potrzeb Szpitala Specjalistycznego w Pile</w:t>
      </w:r>
      <w:r w:rsidRPr="00144782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.</w:t>
      </w:r>
    </w:p>
    <w:p w14:paraId="7F7A9986" w14:textId="77777777" w:rsidR="00144782" w:rsidRPr="00144782" w:rsidRDefault="00144782" w:rsidP="0014478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Wspólny Słownik Zamówień: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 xml:space="preserve">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33141420-0  rękawice chirurgiczne.</w:t>
      </w:r>
    </w:p>
    <w:p w14:paraId="1D60AF5B" w14:textId="77777777" w:rsidR="00144782" w:rsidRPr="00144782" w:rsidRDefault="00144782" w:rsidP="0014478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Szczegółowy opis przedmiotu zamówienia, opis wymagań zamawiającego określają:</w:t>
      </w:r>
    </w:p>
    <w:p w14:paraId="2133EB56" w14:textId="77777777" w:rsidR="00144782" w:rsidRPr="00144782" w:rsidRDefault="00144782" w:rsidP="00144782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709"/>
        <w:contextualSpacing/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opis przedmiotu zamówienia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 xml:space="preserve">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– załącznik nr 2 do SWZ, </w:t>
      </w:r>
    </w:p>
    <w:p w14:paraId="5FD7FB56" w14:textId="77777777" w:rsidR="00144782" w:rsidRPr="00144782" w:rsidRDefault="00144782" w:rsidP="00144782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709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projektowane postanowienia umowy – załącznik nr 4 do SWZ.</w:t>
      </w:r>
    </w:p>
    <w:p w14:paraId="41B65824" w14:textId="328167F2" w:rsidR="00144782" w:rsidRDefault="00144782" w:rsidP="0014478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97D7F2A" w14:textId="77777777" w:rsidR="00935F97" w:rsidRPr="00144782" w:rsidRDefault="00935F97" w:rsidP="0014478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B604768" w14:textId="77777777" w:rsidR="00144782" w:rsidRPr="00144782" w:rsidRDefault="00144782" w:rsidP="0014478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może zaoferować wyłącznie wyroby, które zostały dopuszczone do obrotu i używania zgodnie z wymaganiami ustawy z dnia 20 maja 2010 r. o wyrobach medycznych (Dz. U. z 2021 r. poz. 1565 t. j. z dnia 2021.08.26).</w:t>
      </w:r>
    </w:p>
    <w:p w14:paraId="07A00A98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23" w:name="_Toc97201834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Rozwiązania równoważne</w:t>
      </w:r>
      <w:bookmarkEnd w:id="23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</w:p>
    <w:p w14:paraId="21C32A55" w14:textId="77777777" w:rsidR="00144782" w:rsidRPr="00144782" w:rsidRDefault="00144782" w:rsidP="00144782">
      <w:pPr>
        <w:tabs>
          <w:tab w:val="left" w:pos="426"/>
        </w:tabs>
        <w:suppressAutoHyphens/>
        <w:spacing w:before="60" w:after="6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24" w:name="_Hlk68594850"/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Zamawiający informuje, iż ilekroć w SWZ i jej załącznikach przedmiot zamówienia jest opisany:</w:t>
      </w:r>
    </w:p>
    <w:p w14:paraId="573BD2CC" w14:textId="77777777" w:rsidR="00144782" w:rsidRPr="00144782" w:rsidRDefault="00144782" w:rsidP="00144782">
      <w:pPr>
        <w:numPr>
          <w:ilvl w:val="0"/>
          <w:numId w:val="37"/>
        </w:numPr>
        <w:tabs>
          <w:tab w:val="left" w:pos="426"/>
        </w:tabs>
        <w:suppressAutoHyphens/>
        <w:spacing w:before="60" w:after="0" w:line="276" w:lineRule="auto"/>
        <w:ind w:left="426" w:hanging="357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ze wskazaniem znaków towarowych, nazw własnych, patentów lub pochodzenia źródła lub szczególnego procesu, który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charakteryzuje produkty lub usługi dostarczane przez konkretnego wykonawcę co prowadziłoby  do  uprzywilejowania  lub  wyeliminowania  niektórych  Wykonawców  lub produktów,  oznacza  to,  że  Zamawiający  nie  może  opisać  przedmiotu  zamówienia wystarczająco  precyzyjny  i  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zrozumiały  sposób  i  jest  to  uzasadnione  specyfiką przedmiotu zamówienia. W takich sytuacjach ewentualne wskazania na znaki towarowe, patenty, pochodzenie, źródło lub szczególny proces, należy odczytywać z wyrazami „lub równoważne”</w:t>
      </w:r>
    </w:p>
    <w:p w14:paraId="2D12C6BC" w14:textId="77777777" w:rsidR="00144782" w:rsidRPr="00144782" w:rsidRDefault="00144782" w:rsidP="00144782">
      <w:pPr>
        <w:numPr>
          <w:ilvl w:val="0"/>
          <w:numId w:val="37"/>
        </w:numPr>
        <w:tabs>
          <w:tab w:val="left" w:pos="426"/>
        </w:tabs>
        <w:suppressAutoHyphens/>
        <w:spacing w:before="60" w:after="0" w:line="276" w:lineRule="auto"/>
        <w:ind w:left="426" w:hanging="357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poprzez odniesienie się do norm, ocen technicznych, specyfikacji technicznych i systemów referencji technicznych, o których mowa w art. 101 ust. 1 pkt 2 oraz ust. 3 ustawy, to przyjmuje się, że dopuszcza się rozwiązania równoważne opisywanym,  a  wskazane  powyżej  odniesienia należy odczytywać z wyrazami „lub równoważne”.</w:t>
      </w:r>
    </w:p>
    <w:p w14:paraId="445EDFFB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Oznacza to, że dopuszcza się zaoferowanie wyrobów nie gorszych niż opisywanych, tj. spełniających wymagania techniczne, funkcjonalne i jakościowe, co najmniej takie jak wskazane w dokumentacji niniejszego postępowania.</w:t>
      </w:r>
    </w:p>
    <w:p w14:paraId="06C3772E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Wykonawca winien udowodnić w ofercie, w szczególności za pomocą przedmiotowych środków dowodowych, o których mowa w art. 104–107, że proponowane rozwiązania w równoważnym stopniu spełniają wymagania określone w opisie przedmiotu zamówienia.</w:t>
      </w:r>
    </w:p>
    <w:p w14:paraId="13BFCEC5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25" w:name="_Toc97201835"/>
      <w:bookmarkEnd w:id="24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Wymagania w zakresie zatrudniania przez wykonawcę lub podwykonawcę osób na podstawie stosunku pracy</w:t>
      </w:r>
      <w:bookmarkEnd w:id="25"/>
    </w:p>
    <w:p w14:paraId="406C11BD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Zamawiający nie określa wymagań związanych z zatrudnianiem osób, w okolicznościach, o których mowa w art. 95 oraz art. 96 ust. 2 pkt 2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CF16604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26" w:name="_Toc97201836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Termin wykonania zamówienia</w:t>
      </w:r>
      <w:bookmarkEnd w:id="26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</w:p>
    <w:p w14:paraId="23E35F94" w14:textId="77777777" w:rsidR="00144782" w:rsidRPr="00144782" w:rsidRDefault="00144782" w:rsidP="00144782">
      <w:pPr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Wymagany termin realizacji zamówienia to 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od daty podpisania umowy.</w:t>
      </w:r>
    </w:p>
    <w:p w14:paraId="64D6661D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27" w:name="_Toc97201837"/>
      <w:r w:rsidRPr="00144782"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  <w:t>Informacja o przedmiotowych środkach dowodowych</w:t>
      </w:r>
      <w:bookmarkEnd w:id="27"/>
    </w:p>
    <w:p w14:paraId="10184CF7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będzie wymagał złożenia wraz z ofertą przedmiotowych środków dowodowych wskazanych w rozdziale II podrozdziale 8 pkt 1 SWZ</w:t>
      </w:r>
    </w:p>
    <w:p w14:paraId="0F4D5ED3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Jeżeli wykonawca nie złożył przedmiotowych środków dowodowych lub złożone przedmiotowe środki dowodowe są niekompletne, Zamawiający wzywa do ich złożenia lub uzupełnienia w wyznaczonym terminie (art.107 ust.2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).</w:t>
      </w:r>
    </w:p>
    <w:p w14:paraId="263B75E2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akceptuje równoważne przedmiotowe środki dowodowe, jeżeli potwierdzają spełnienie określonych przez zamawiającego wymagań/cechy/kryteriów.</w:t>
      </w:r>
    </w:p>
    <w:p w14:paraId="52261F8A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może żądać od wykonawców wyjaśnień dotyczących treści przedmiotowych środków dowodowych.</w:t>
      </w:r>
    </w:p>
    <w:p w14:paraId="1B94D311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28" w:name="_Toc97201838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Informacja o warunkach udziału w postępowaniu o udzielenie zamówienia</w:t>
      </w:r>
      <w:bookmarkEnd w:id="28"/>
    </w:p>
    <w:p w14:paraId="3771F62A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Na podstawie art. 112 ustawy </w:t>
      </w:r>
      <w:proofErr w:type="spellStart"/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, zamawiający określa warunki udziału w postępowaniu </w:t>
      </w:r>
      <w:r w:rsidRPr="00144782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>dotyczące:</w:t>
      </w:r>
    </w:p>
    <w:p w14:paraId="29FD6B92" w14:textId="77777777" w:rsidR="00144782" w:rsidRPr="00144782" w:rsidRDefault="00144782" w:rsidP="00144782">
      <w:pPr>
        <w:numPr>
          <w:ilvl w:val="0"/>
          <w:numId w:val="21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  <w:t>zdolności do występowania w obrocie gospodarczym:</w:t>
      </w:r>
    </w:p>
    <w:p w14:paraId="7A14905C" w14:textId="77777777" w:rsidR="00144782" w:rsidRPr="00144782" w:rsidRDefault="00144782" w:rsidP="00144782">
      <w:pPr>
        <w:numPr>
          <w:ilvl w:val="0"/>
          <w:numId w:val="23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>zamawiający nie stawia warunku w powyższym zakresie.</w:t>
      </w:r>
    </w:p>
    <w:p w14:paraId="01F30ED7" w14:textId="77777777" w:rsidR="00144782" w:rsidRPr="00144782" w:rsidRDefault="00144782" w:rsidP="00144782">
      <w:pPr>
        <w:numPr>
          <w:ilvl w:val="0"/>
          <w:numId w:val="21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  <w:t>uprawnień do prowadzenia określonej działalności gospodarczej lub zawodowej, o ile wynika to z odrębnych przepisów:</w:t>
      </w:r>
    </w:p>
    <w:p w14:paraId="648CF37E" w14:textId="77777777" w:rsidR="00144782" w:rsidRPr="00144782" w:rsidRDefault="00144782" w:rsidP="00144782">
      <w:pPr>
        <w:numPr>
          <w:ilvl w:val="0"/>
          <w:numId w:val="23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>zamawiający nie stawia warunku w powyższym zakresie.</w:t>
      </w:r>
    </w:p>
    <w:p w14:paraId="0E661B1F" w14:textId="77777777" w:rsidR="00144782" w:rsidRPr="00144782" w:rsidRDefault="00144782" w:rsidP="00144782">
      <w:pPr>
        <w:numPr>
          <w:ilvl w:val="0"/>
          <w:numId w:val="21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  <w:t>sytuacji ekonomicznej lub finansowej:</w:t>
      </w:r>
    </w:p>
    <w:p w14:paraId="7E2B1F6B" w14:textId="77777777" w:rsidR="00144782" w:rsidRPr="00144782" w:rsidRDefault="00144782" w:rsidP="00144782">
      <w:pPr>
        <w:numPr>
          <w:ilvl w:val="0"/>
          <w:numId w:val="23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>zamawiający nie stawia warunku w powyższym zakresie.</w:t>
      </w:r>
    </w:p>
    <w:p w14:paraId="57613DB0" w14:textId="77777777" w:rsidR="00144782" w:rsidRPr="00144782" w:rsidRDefault="00144782" w:rsidP="00144782">
      <w:pPr>
        <w:numPr>
          <w:ilvl w:val="0"/>
          <w:numId w:val="21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  <w:t>zdolności technicznej lub zawodowej:</w:t>
      </w:r>
    </w:p>
    <w:p w14:paraId="48885F7B" w14:textId="77777777" w:rsidR="00144782" w:rsidRPr="00144782" w:rsidRDefault="00144782" w:rsidP="00144782">
      <w:pPr>
        <w:numPr>
          <w:ilvl w:val="0"/>
          <w:numId w:val="23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/>
          <w14:ligatures w14:val="none"/>
        </w:rPr>
        <w:t>zamawiający nie stawia warunku w powyższym zakresie.</w:t>
      </w:r>
    </w:p>
    <w:p w14:paraId="32C3C3A8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29" w:name="_Toc97201839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lastRenderedPageBreak/>
        <w:t>Podstawy wykluczenia</w:t>
      </w:r>
      <w:bookmarkEnd w:id="29"/>
    </w:p>
    <w:p w14:paraId="1B35D2EF" w14:textId="591E5098" w:rsidR="00144782" w:rsidRPr="00144782" w:rsidRDefault="00144782" w:rsidP="00144782">
      <w:pPr>
        <w:tabs>
          <w:tab w:val="left" w:pos="426"/>
        </w:tabs>
        <w:autoSpaceDE w:val="0"/>
        <w:autoSpaceDN w:val="0"/>
        <w:spacing w:after="0" w:line="276" w:lineRule="auto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144782">
        <w:rPr>
          <w:rFonts w:ascii="Calibri" w:eastAsia="Times New Roman" w:hAnsi="Calibri" w:cs="Arial"/>
          <w:b/>
          <w:kern w:val="0"/>
          <w:sz w:val="24"/>
          <w:szCs w:val="24"/>
          <w:lang w:eastAsia="pl-PL"/>
          <w14:ligatures w14:val="none"/>
        </w:rPr>
        <w:t>wykluczy</w:t>
      </w: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 z postępowania wykonawców, wobec których zachodzą podstawy wykluczenia, o których mowa w </w:t>
      </w:r>
      <w:r w:rsidRPr="00144782">
        <w:rPr>
          <w:rFonts w:ascii="Calibri" w:eastAsia="Times New Roman" w:hAnsi="Calibri" w:cs="Arial"/>
          <w:b/>
          <w:bCs/>
          <w:kern w:val="0"/>
          <w:sz w:val="24"/>
          <w:szCs w:val="24"/>
          <w:lang w:eastAsia="pl-PL"/>
          <w14:ligatures w14:val="none"/>
        </w:rPr>
        <w:t>art. 108 ust. 1</w:t>
      </w: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  ustawy </w:t>
      </w:r>
      <w:proofErr w:type="spellStart"/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="001E29C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E29CF" w:rsidRPr="001E29C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oraz art. 7 ust. 1 Ustawy z dnia 13 kwietnia 2022 r. o szczególnych rozwiązaniach w zakresie przeciwdziałania wspieraniu agresji na Ukrainę oraz służących ochronie bezpieczeństwa narodowego (Dz. U. 2022 poz. 835).</w:t>
      </w:r>
    </w:p>
    <w:p w14:paraId="7AE9D890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Arial"/>
          <w:b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30" w:name="_Toc97201840"/>
      <w:bookmarkStart w:id="31" w:name="_Hlk68592348"/>
      <w:r w:rsidRPr="00144782">
        <w:rPr>
          <w:rFonts w:ascii="Calibri" w:eastAsia="Times New Roman" w:hAnsi="Calibri" w:cs="Arial"/>
          <w:b/>
          <w:bCs/>
          <w:color w:val="4F81BD"/>
          <w:kern w:val="0"/>
          <w:sz w:val="24"/>
          <w:szCs w:val="24"/>
          <w:lang w:val="x-none"/>
          <w14:ligatures w14:val="none"/>
        </w:rPr>
        <w:t>Opis sposobu przygotowania ofert oraz wymagania formalne dotyczące składanych oświadczeń i dokumentów</w:t>
      </w:r>
      <w:bookmarkEnd w:id="30"/>
    </w:p>
    <w:bookmarkEnd w:id="31"/>
    <w:p w14:paraId="7825FFEC" w14:textId="77777777" w:rsidR="00144782" w:rsidRPr="00144782" w:rsidRDefault="00144782" w:rsidP="00144782">
      <w:pPr>
        <w:numPr>
          <w:ilvl w:val="0"/>
          <w:numId w:val="12"/>
        </w:numPr>
        <w:shd w:val="clear" w:color="auto" w:fill="DAEEF3"/>
        <w:tabs>
          <w:tab w:val="left" w:pos="426"/>
        </w:tabs>
        <w:spacing w:before="240"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DOKUMENTY SKŁADANE RAZEM Z OFERTĄ</w:t>
      </w:r>
    </w:p>
    <w:p w14:paraId="64D80B6D" w14:textId="77777777" w:rsidR="00144782" w:rsidRPr="00144782" w:rsidRDefault="00144782" w:rsidP="00144782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after="120" w:line="276" w:lineRule="auto"/>
        <w:rPr>
          <w:rFonts w:ascii="Calibri" w:eastAsia="Times New Roman" w:hAnsi="Calibri" w:cs="Arial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Oferta wraz z dołączonymi dokumentami składana jest pod rygorem nieważności </w:t>
      </w:r>
      <w:r w:rsidRPr="00144782">
        <w:rPr>
          <w:rFonts w:ascii="Calibri" w:eastAsia="Times New Roman" w:hAnsi="Calibri" w:cs="Arial"/>
          <w:b/>
          <w:kern w:val="0"/>
          <w:sz w:val="24"/>
          <w:szCs w:val="24"/>
          <w:lang w:eastAsia="pl-PL"/>
          <w14:ligatures w14:val="none"/>
        </w:rPr>
        <w:t>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4F3B36D4" w14:textId="77777777" w:rsidR="00144782" w:rsidRPr="00144782" w:rsidRDefault="00144782" w:rsidP="00144782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after="120" w:line="276" w:lineRule="auto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Wykonawca dołącza do oferty </w:t>
      </w:r>
      <w:r w:rsidRPr="00144782">
        <w:rPr>
          <w:rFonts w:ascii="Calibri" w:eastAsia="Times New Roman" w:hAnsi="Calibri" w:cs="Arial"/>
          <w:b/>
          <w:bCs/>
          <w:kern w:val="0"/>
          <w:sz w:val="24"/>
          <w:szCs w:val="24"/>
          <w:lang w:eastAsia="pl-PL"/>
          <w14:ligatures w14:val="none"/>
        </w:rPr>
        <w:t xml:space="preserve">oświadczenie o niepodleganiu wykluczeniu oraz spełnianiu warunków udziału w postępowaniu </w:t>
      </w: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 zakresie wskazanym w rozdziale II podrozdziałach 6 i 7 SWZ. Oświadczenie to stanowi dowód potwierdzający brak podstaw wykluczenia oraz spełnianie warunków udziału w postępowaniu, na dzień składania ofert, tymczasowo zastępujący wymagane podmiotowe środki dowodowe, wskazane w rozdziale II podrozdziale 8 pkt 2 SWZ.</w:t>
      </w:r>
    </w:p>
    <w:p w14:paraId="2DB341E0" w14:textId="77777777" w:rsidR="00144782" w:rsidRPr="00144782" w:rsidRDefault="00144782" w:rsidP="00144782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after="120" w:line="276" w:lineRule="auto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Oświadczenie składają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odrębnie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0F30691" w14:textId="77777777" w:rsidR="00144782" w:rsidRPr="00144782" w:rsidRDefault="00144782" w:rsidP="00144782">
      <w:pPr>
        <w:numPr>
          <w:ilvl w:val="0"/>
          <w:numId w:val="9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wykonawca/każdy spośród wykonawców wspólnie ubiegających się o udzielenie zamówienia. W takim przypadku oświadczenie potwierdza brak podstaw wykluczenia wykonawcy oraz spełnianie warunków udziału w postępowaniu w zakresie, w jakim każdy z wykonawców wykazuje spełnianie warunków udziału w postępowaniu;</w:t>
      </w:r>
    </w:p>
    <w:p w14:paraId="164FBA80" w14:textId="77777777" w:rsidR="00144782" w:rsidRPr="00144782" w:rsidRDefault="00144782" w:rsidP="00144782">
      <w:pPr>
        <w:numPr>
          <w:ilvl w:val="0"/>
          <w:numId w:val="9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0BB28177" w14:textId="77777777" w:rsidR="00144782" w:rsidRPr="00144782" w:rsidRDefault="00144782" w:rsidP="00144782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after="0" w:line="276" w:lineRule="auto"/>
        <w:rPr>
          <w:rFonts w:ascii="Calibri" w:eastAsia="Times New Roman" w:hAnsi="Calibri" w:cs="Arial"/>
          <w:i/>
          <w:kern w:val="0"/>
          <w:sz w:val="24"/>
          <w:szCs w:val="24"/>
          <w:u w:val="single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u w:val="single"/>
          <w:lang w:eastAsia="pl-PL"/>
          <w14:ligatures w14:val="none"/>
        </w:rPr>
        <w:t xml:space="preserve">Do oferty wykonawca załącza również: </w:t>
      </w:r>
    </w:p>
    <w:p w14:paraId="5A1D7836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ind w:right="-108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Formularz ofertowy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(sporządzony zgodnie ze wzorem stanowiącym załącznik nr 1 do SWZ)</w:t>
      </w:r>
    </w:p>
    <w:p w14:paraId="3799A27C" w14:textId="77777777" w:rsidR="00144782" w:rsidRPr="00144782" w:rsidRDefault="00144782" w:rsidP="00144782">
      <w:pPr>
        <w:numPr>
          <w:ilvl w:val="0"/>
          <w:numId w:val="19"/>
        </w:numPr>
        <w:autoSpaceDE w:val="0"/>
        <w:autoSpaceDN w:val="0"/>
        <w:adjustRightInd w:val="0"/>
        <w:spacing w:before="240" w:after="0" w:line="276" w:lineRule="auto"/>
        <w:ind w:left="357" w:hanging="357"/>
        <w:rPr>
          <w:rFonts w:ascii="Calibri" w:eastAsia="Times New Roman" w:hAnsi="Calibri" w:cs="Times New Roman"/>
          <w:bCs/>
          <w:i/>
          <w:kern w:val="0"/>
          <w:sz w:val="24"/>
          <w:szCs w:val="24"/>
          <w:lang w:eastAsia="pl-PL"/>
          <w14:ligatures w14:val="none"/>
        </w:rPr>
      </w:pPr>
      <w:bookmarkStart w:id="32" w:name="_Hlk68593633"/>
      <w:r w:rsidRPr="00144782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Formularz </w:t>
      </w:r>
      <w:bookmarkStart w:id="33" w:name="_Hlk68262504"/>
      <w:r w:rsidRPr="00144782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asortymentowo - cenowy </w:t>
      </w:r>
      <w:bookmarkEnd w:id="32"/>
      <w:bookmarkEnd w:id="33"/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wypełniony i odpowiednio podpisany, w zakresie, na który Wykonawca składa ofertę, sporządzony z wykorzystaniem wzoru stanowiącego załączniki nr 2 do SWZ. </w:t>
      </w:r>
      <w:r w:rsidRPr="00144782">
        <w:rPr>
          <w:rFonts w:ascii="Calibri" w:eastAsia="Times New Roman" w:hAnsi="Calibri" w:cs="Calibri"/>
          <w:bCs/>
          <w:i/>
          <w:color w:val="000000"/>
          <w:kern w:val="0"/>
          <w:sz w:val="24"/>
          <w:szCs w:val="24"/>
          <w:lang w:eastAsia="pl-PL"/>
          <w14:ligatures w14:val="none"/>
        </w:rPr>
        <w:t>Wykonawca wypełnia, podpisuje i załącza do oferty tylko te formularze, które dotyczą części na które wykonawca składa ofertę.</w:t>
      </w:r>
    </w:p>
    <w:p w14:paraId="1BFB33FC" w14:textId="77777777" w:rsidR="00144782" w:rsidRPr="00144782" w:rsidRDefault="00144782" w:rsidP="00144782">
      <w:pPr>
        <w:spacing w:after="0" w:line="276" w:lineRule="auto"/>
        <w:ind w:left="360"/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>Załącznik nr 1 i 2 nie podlega procedurze uzupełnienia i z tego względu niezłożenie danych dokumentów spowoduje odrzucenie oferty.</w:t>
      </w:r>
    </w:p>
    <w:p w14:paraId="0F060239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ind w:right="-108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Przedmiotowe środki dowodowe:</w:t>
      </w:r>
    </w:p>
    <w:p w14:paraId="748FF69B" w14:textId="77777777" w:rsidR="00144782" w:rsidRPr="00144782" w:rsidRDefault="00144782" w:rsidP="0014478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51F49776" w14:textId="77777777" w:rsidR="00144782" w:rsidRPr="00144782" w:rsidRDefault="00144782" w:rsidP="001447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u w:val="single"/>
          <w:lang w:val="x-none" w:eastAsia="x-none"/>
          <w14:ligatures w14:val="none"/>
        </w:rPr>
        <w:lastRenderedPageBreak/>
        <w:t>materiały informacyjne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 uwiarygodniające podane informacje techniczne (katalogi, opisy, foldery itp.) w języku polskim, na podstawie, których Zamawiający będzie mógł bezspornie zidentyfikować oferowany asortyment oraz zapoznać się z jego parametrami technicznymi, użytkowymi, itp.; </w:t>
      </w:r>
    </w:p>
    <w:p w14:paraId="2F636D26" w14:textId="77777777" w:rsidR="00144782" w:rsidRPr="00144782" w:rsidRDefault="00144782" w:rsidP="001447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u w:val="single"/>
          <w:lang w:val="x-none" w:eastAsia="x-none"/>
          <w14:ligatures w14:val="none"/>
        </w:rPr>
        <w:t xml:space="preserve"> oświadczenie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 o posiadaniu dokumentów potwierdzających dopuszczenie oferowane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x-none"/>
          <w14:ligatures w14:val="none"/>
        </w:rPr>
        <w:t>go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 przedmiotu zamówienia do obrotu i stosowania na terenie Rzeczypospolitej Polskiej zgodnie z prawem, a w szczególności zgodnie z przepisami ustawy o wyrobach medycznych oraz innymi obowiązującymi przepisami oraz udostępnieniu ich na każde żądanie Zamawiającego (Zał. nr 7 do SWZ). </w:t>
      </w:r>
    </w:p>
    <w:p w14:paraId="145F1822" w14:textId="77777777" w:rsidR="00144782" w:rsidRPr="00144782" w:rsidRDefault="00144782" w:rsidP="00144782">
      <w:pPr>
        <w:spacing w:after="0" w:line="276" w:lineRule="auto"/>
        <w:ind w:right="-1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x-none"/>
          <w14:ligatures w14:val="none"/>
        </w:rPr>
      </w:pPr>
    </w:p>
    <w:p w14:paraId="1F2D9537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ind w:right="-108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Pełnomocnictwo  </w:t>
      </w:r>
    </w:p>
    <w:p w14:paraId="32C20FAF" w14:textId="77777777" w:rsidR="00144782" w:rsidRPr="00144782" w:rsidRDefault="00144782" w:rsidP="00144782">
      <w:pPr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 podpisania umowy. </w:t>
      </w:r>
    </w:p>
    <w:p w14:paraId="59E088F6" w14:textId="77777777" w:rsidR="00144782" w:rsidRPr="00144782" w:rsidRDefault="00144782" w:rsidP="00144782">
      <w:pPr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15F31DC9" w14:textId="77777777" w:rsidR="00144782" w:rsidRPr="00144782" w:rsidRDefault="00144782" w:rsidP="00144782">
      <w:pPr>
        <w:numPr>
          <w:ilvl w:val="0"/>
          <w:numId w:val="30"/>
        </w:numPr>
        <w:tabs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x-none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/>
          <w14:ligatures w14:val="none"/>
        </w:rPr>
        <w:t>Pełnomocnictwo powinno być załączone do oferty i powinno zawierać w szczególności wskazanie:</w:t>
      </w:r>
    </w:p>
    <w:p w14:paraId="2ACA6862" w14:textId="77777777" w:rsidR="00144782" w:rsidRPr="00144782" w:rsidRDefault="00144782" w:rsidP="00144782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851"/>
        <w:contextualSpacing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>postępowania o zamówienie publiczne, którego dotyczy,</w:t>
      </w:r>
    </w:p>
    <w:p w14:paraId="32135291" w14:textId="77777777" w:rsidR="00144782" w:rsidRPr="00144782" w:rsidRDefault="00144782" w:rsidP="00144782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851"/>
        <w:contextualSpacing/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>wszystkich wykonawców ubiegających się wspólnie o udzielenie zamówienia wymienionych z nazwy z określeniem adresu siedziby,</w:t>
      </w:r>
    </w:p>
    <w:p w14:paraId="2A534BC9" w14:textId="77777777" w:rsidR="00144782" w:rsidRPr="00144782" w:rsidRDefault="00144782" w:rsidP="00144782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851"/>
        <w:contextualSpacing/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  <w:t>ustanowionego pełnomocnika oraz zakresu jego umocowania.</w:t>
      </w:r>
    </w:p>
    <w:p w14:paraId="588F1FF5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left="567" w:right="20"/>
        <w:rPr>
          <w:rFonts w:ascii="Calibri" w:eastAsia="Times New Roman" w:hAnsi="Calibri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Wykonawca dopuszcza przedłożenie elektronicznej kopii dokumentu poświadczonej za zgodność z oryginałem przez notariusza, tj. podpisanej kwalifikowanym podpisem elektronicznym osoby posiadającej uprawnienia notariusza.</w:t>
      </w:r>
    </w:p>
    <w:p w14:paraId="05C9CDDA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ind w:right="-108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Oświadczenie wykonawców wspólnie ubiegających się o udzielenie zamówienia</w:t>
      </w:r>
    </w:p>
    <w:p w14:paraId="29EAE17D" w14:textId="77777777" w:rsidR="00144782" w:rsidRPr="00144782" w:rsidRDefault="00144782" w:rsidP="00144782">
      <w:pPr>
        <w:numPr>
          <w:ilvl w:val="0"/>
          <w:numId w:val="8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32D94237" w14:textId="77777777" w:rsidR="00144782" w:rsidRPr="00144782" w:rsidRDefault="00144782" w:rsidP="00144782">
      <w:pPr>
        <w:numPr>
          <w:ilvl w:val="0"/>
          <w:numId w:val="8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Wykonawcy wspólnie ubiegający się o udzielenie zamówienia mogą polegać na zdolnościach tych z 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53CE0E99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ind w:right="-108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Zobowiązanie podmiotu trzeciego</w:t>
      </w:r>
    </w:p>
    <w:p w14:paraId="2312DC86" w14:textId="77777777" w:rsidR="00144782" w:rsidRPr="00144782" w:rsidRDefault="00144782" w:rsidP="00144782">
      <w:pPr>
        <w:numPr>
          <w:ilvl w:val="0"/>
          <w:numId w:val="31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5A2CB76" w14:textId="77777777" w:rsidR="00144782" w:rsidRPr="00144782" w:rsidRDefault="00144782" w:rsidP="00144782">
      <w:pPr>
        <w:numPr>
          <w:ilvl w:val="0"/>
          <w:numId w:val="17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zakres dostępnych wykonawcy zasobów podmiotu udostępniającego zasoby;</w:t>
      </w:r>
    </w:p>
    <w:p w14:paraId="71642BFB" w14:textId="77777777" w:rsidR="00144782" w:rsidRPr="00144782" w:rsidRDefault="00144782" w:rsidP="00144782">
      <w:pPr>
        <w:numPr>
          <w:ilvl w:val="0"/>
          <w:numId w:val="17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sposób i okres udostępnienia wykonawcy i wykorzystania przez niego zasobów podmiotu udostępniającego te zasoby przy wykonywaniu zamówienia;</w:t>
      </w:r>
    </w:p>
    <w:p w14:paraId="2AF82C47" w14:textId="77777777" w:rsidR="00144782" w:rsidRPr="00144782" w:rsidRDefault="00144782" w:rsidP="00144782">
      <w:pPr>
        <w:numPr>
          <w:ilvl w:val="0"/>
          <w:numId w:val="17"/>
        </w:numPr>
        <w:tabs>
          <w:tab w:val="left" w:pos="426"/>
        </w:tabs>
        <w:spacing w:after="0" w:line="276" w:lineRule="auto"/>
        <w:ind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czy i w jakim zakresie podmiot udostępniający zasoby, na zdolnościach którego wykonawca polega w odniesieniu do warunków udziału w postępowaniu dotyczących wykształcenia, kwalifikacji zawodowych lub doświadczenia, zrealizuje roboty budowlane lub usługi, których wskazane zdolności dotyczą.</w:t>
      </w:r>
    </w:p>
    <w:p w14:paraId="0DC76F72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Wykaz rozwiązań równoważnych –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wykonawca, który powołuje się na rozwiązania równoważne, jest zobowiązany wykazać, że oferowane przez niego rozwiązanie spełnia wymagania określone przez zamawiającego. W takim przypadku wykonawca załącza do oferty wykaz rozwiązań równoważnych z jego opisem lub normami.</w:t>
      </w:r>
    </w:p>
    <w:p w14:paraId="370B1F1D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Zastrzeżenie tajemnicy przedsiębiorstwa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– w sytuacji, gdy oferta lub inne dokumenty składane w 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40B565F0" w14:textId="77777777" w:rsidR="00144782" w:rsidRPr="00144782" w:rsidRDefault="00144782" w:rsidP="00144782">
      <w:pPr>
        <w:numPr>
          <w:ilvl w:val="0"/>
          <w:numId w:val="19"/>
        </w:numPr>
        <w:tabs>
          <w:tab w:val="left" w:pos="426"/>
        </w:tabs>
        <w:spacing w:before="24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Samooczyszczenie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– w okolicznościach określonych w art. 108 ust. 1 pkt 1, 2, 5 i 6 lub art. 109 ust. 1 pkt 2–10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wykonawca nie podlega wykluczeniu jeżeli udowodni zamawiającemu, że spełnił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łącznie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wskazane w art. 110 ust. 2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149031" w14:textId="77777777" w:rsidR="00144782" w:rsidRPr="00144782" w:rsidRDefault="00144782" w:rsidP="00144782">
      <w:pPr>
        <w:tabs>
          <w:tab w:val="left" w:pos="426"/>
        </w:tabs>
        <w:spacing w:after="120" w:line="276" w:lineRule="auto"/>
        <w:ind w:left="360" w:right="20"/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51EC5FC5" w14:textId="77777777" w:rsidR="00144782" w:rsidRPr="00144782" w:rsidRDefault="00144782" w:rsidP="00144782">
      <w:pPr>
        <w:numPr>
          <w:ilvl w:val="0"/>
          <w:numId w:val="12"/>
        </w:numPr>
        <w:shd w:val="clear" w:color="auto" w:fill="B8CCE4"/>
        <w:tabs>
          <w:tab w:val="left" w:pos="426"/>
        </w:tabs>
        <w:spacing w:before="240" w:after="0" w:line="276" w:lineRule="auto"/>
        <w:ind w:left="142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DOKUMENTY SKŁADANE NA WEZWANIE </w:t>
      </w:r>
    </w:p>
    <w:p w14:paraId="7422FCB4" w14:textId="77777777" w:rsidR="00144782" w:rsidRPr="00144782" w:rsidRDefault="00144782" w:rsidP="00144782">
      <w:pPr>
        <w:tabs>
          <w:tab w:val="left" w:pos="426"/>
        </w:tabs>
        <w:spacing w:before="240"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Wykaz podmiotowych środków dowodowych</w:t>
      </w:r>
    </w:p>
    <w:p w14:paraId="7D45740E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Zgodnie z art. 274 ust. 1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6C82483A" w14:textId="77777777" w:rsidR="00144782" w:rsidRPr="00144782" w:rsidRDefault="00144782" w:rsidP="00144782">
      <w:pPr>
        <w:numPr>
          <w:ilvl w:val="0"/>
          <w:numId w:val="24"/>
        </w:numPr>
        <w:tabs>
          <w:tab w:val="left" w:pos="426"/>
        </w:tabs>
        <w:spacing w:before="24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oświadczenie wykonawcy, w zakresie art. 108 ust. 1 pkt 5 ustawy, o braku przynależności do tej samej 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grupy kapitałowej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w rozumieniu ustawy z dnia 16 lutego 2007 r. o ochronie konkurencji i konsumentów (tekst jedn. Dz. U. z 2020 r. poz. 1076 z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 – załącznik nr 5 do SWZ; </w:t>
      </w:r>
    </w:p>
    <w:p w14:paraId="5D19BEBF" w14:textId="77777777" w:rsidR="00144782" w:rsidRPr="00144782" w:rsidRDefault="00144782" w:rsidP="00144782">
      <w:pPr>
        <w:tabs>
          <w:tab w:val="left" w:pos="426"/>
        </w:tabs>
        <w:spacing w:before="24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FB791F5" w14:textId="77777777" w:rsidR="00144782" w:rsidRPr="00144782" w:rsidRDefault="00144782" w:rsidP="00144782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Wykonawca składa podmiotowe środki dowodowe aktualne na dzień ich złożenia.</w:t>
      </w:r>
    </w:p>
    <w:p w14:paraId="0067456A" w14:textId="77777777" w:rsidR="00144782" w:rsidRPr="00144782" w:rsidRDefault="00144782" w:rsidP="00144782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W zakresie nieuregulowanym ustawą </w:t>
      </w:r>
      <w:proofErr w:type="spellStart"/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. lub niniejszą SWZ do oświadczeń, dokumentów i </w:t>
      </w:r>
      <w:r w:rsidRPr="00144782">
        <w:rPr>
          <w:rFonts w:ascii="Calibri" w:eastAsia="Times New Roman" w:hAnsi="Calibri" w:cs="Arial"/>
          <w:kern w:val="0"/>
          <w:sz w:val="24"/>
          <w:szCs w:val="24"/>
          <w:u w:val="single"/>
          <w:lang w:eastAsia="pl-PL"/>
          <w14:ligatures w14:val="none"/>
        </w:rPr>
        <w:t xml:space="preserve">cyfrowych </w:t>
      </w:r>
      <w:proofErr w:type="spellStart"/>
      <w:r w:rsidRPr="00144782">
        <w:rPr>
          <w:rFonts w:ascii="Calibri" w:eastAsia="Times New Roman" w:hAnsi="Calibri" w:cs="Arial"/>
          <w:kern w:val="0"/>
          <w:sz w:val="24"/>
          <w:szCs w:val="24"/>
          <w:u w:val="single"/>
          <w:lang w:eastAsia="pl-PL"/>
          <w14:ligatures w14:val="none"/>
        </w:rPr>
        <w:t>odwzorowań</w:t>
      </w:r>
      <w:proofErr w:type="spellEnd"/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 składanych przez Wykonawcę w postępowaniu zastosowanie mają w szczególności przepisy rozporządzenia Ministra Rozwoju Pracy i Technologii z dnia 30 grudnia 2020 r. w sprawie podmiotowych środków dowodowych oraz innych dokumentów lub oświadczeń, jakich może żądać zamawiający od wykonawcy oraz rozporządzenia Prezesa Rady Ministrów z dnia  30  grudnia 2020 r. w sprawie sposobu sporządzania i przekazywania informacji oraz wymagań technicznych dla dokumentów elektronicznych oraz środków komunikacji elektronicznej w postępowaniu o udzielenie zamówienia publicznego lub konkursie.</w:t>
      </w:r>
    </w:p>
    <w:p w14:paraId="14DEAC15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34" w:name="_Toc97201841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Wymagania dotyczące wadium</w:t>
      </w:r>
      <w:bookmarkEnd w:id="34"/>
    </w:p>
    <w:p w14:paraId="3D7C5A6D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left="-142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Zamawiający nie wymaga wniesienia wadium.</w:t>
      </w:r>
    </w:p>
    <w:p w14:paraId="66A5E3AA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35" w:name="_Toc97201842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lastRenderedPageBreak/>
        <w:t>Sposób przygotowania ofert</w:t>
      </w:r>
      <w:bookmarkEnd w:id="35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</w:p>
    <w:p w14:paraId="051BDB89" w14:textId="77777777" w:rsidR="00144782" w:rsidRPr="00144782" w:rsidRDefault="00144782" w:rsidP="00144782">
      <w:pPr>
        <w:shd w:val="clear" w:color="auto" w:fill="DAEEF3"/>
        <w:tabs>
          <w:tab w:val="left" w:pos="426"/>
        </w:tabs>
        <w:spacing w:before="240"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Zasady obowiązujące podczas przygotowywania ofert</w:t>
      </w:r>
    </w:p>
    <w:p w14:paraId="18C1C407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Oferta wraz z załącznikami musi zostać sporządzona w języku polskim, </w:t>
      </w:r>
    </w:p>
    <w:p w14:paraId="5C8A0F4B" w14:textId="77777777" w:rsidR="00144782" w:rsidRPr="00144782" w:rsidRDefault="00144782" w:rsidP="00144782">
      <w:pPr>
        <w:numPr>
          <w:ilvl w:val="1"/>
          <w:numId w:val="34"/>
        </w:numPr>
        <w:tabs>
          <w:tab w:val="left" w:pos="426"/>
        </w:tabs>
        <w:spacing w:after="0" w:line="276" w:lineRule="auto"/>
        <w:ind w:left="567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złożona przy użyciu środków komunikacji elektronicznej tzn. za pośrednictwem </w:t>
      </w:r>
      <w:bookmarkStart w:id="36" w:name="_Hlk65059486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fldChar w:fldCharType="begin"/>
      </w: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instrText xml:space="preserve"> HYPERLINK "https://platformazakupowa.pl/" \h </w:instrText>
      </w: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fldChar w:fldCharType="separate"/>
      </w:r>
      <w:r w:rsidRPr="00144782">
        <w:rPr>
          <w:rFonts w:ascii="Calibri" w:eastAsia="Arial" w:hAnsi="Calibri" w:cs="Arial"/>
          <w:color w:val="1155CC"/>
          <w:kern w:val="0"/>
          <w:sz w:val="24"/>
          <w:szCs w:val="24"/>
          <w:u w:val="single"/>
          <w:lang w:val="pl" w:eastAsia="pl-PL"/>
          <w14:ligatures w14:val="none"/>
        </w:rPr>
        <w:t>platformazakupowa.pl</w:t>
      </w:r>
      <w:r w:rsidRPr="00144782">
        <w:rPr>
          <w:rFonts w:ascii="Calibri" w:eastAsia="Arial" w:hAnsi="Calibri" w:cs="Arial"/>
          <w:color w:val="1155CC"/>
          <w:kern w:val="0"/>
          <w:sz w:val="24"/>
          <w:szCs w:val="24"/>
          <w:u w:val="single"/>
          <w:lang w:val="pl" w:eastAsia="pl-PL"/>
          <w14:ligatures w14:val="none"/>
        </w:rPr>
        <w:fldChar w:fldCharType="end"/>
      </w:r>
      <w:bookmarkEnd w:id="36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,</w:t>
      </w:r>
    </w:p>
    <w:p w14:paraId="3779866A" w14:textId="77777777" w:rsidR="00144782" w:rsidRPr="00144782" w:rsidRDefault="00144782" w:rsidP="00144782">
      <w:pPr>
        <w:numPr>
          <w:ilvl w:val="1"/>
          <w:numId w:val="34"/>
        </w:numPr>
        <w:tabs>
          <w:tab w:val="left" w:pos="426"/>
        </w:tabs>
        <w:spacing w:after="0" w:line="276" w:lineRule="auto"/>
        <w:ind w:left="567"/>
        <w:rPr>
          <w:rFonts w:ascii="Calibri" w:eastAsia="Calibri" w:hAnsi="Calibri" w:cs="Calibri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podpisana </w:t>
      </w:r>
      <w:hyperlink r:id="rId10">
        <w:r w:rsidRPr="00144782">
          <w:rPr>
            <w:rFonts w:ascii="Calibri" w:eastAsia="Arial" w:hAnsi="Calibri" w:cs="Arial"/>
            <w:b/>
            <w:color w:val="1155CC"/>
            <w:kern w:val="0"/>
            <w:sz w:val="24"/>
            <w:szCs w:val="24"/>
            <w:u w:val="single"/>
            <w:lang w:val="pl" w:eastAsia="pl-PL"/>
            <w14:ligatures w14:val="none"/>
          </w:rPr>
          <w:t>kwalifikowanym podpisem elektronicznym</w:t>
        </w:r>
      </w:hyperlink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 lub </w:t>
      </w:r>
      <w:hyperlink r:id="rId11">
        <w:r w:rsidRPr="00144782">
          <w:rPr>
            <w:rFonts w:ascii="Calibri" w:eastAsia="Arial" w:hAnsi="Calibri" w:cs="Arial"/>
            <w:b/>
            <w:color w:val="1155CC"/>
            <w:kern w:val="0"/>
            <w:sz w:val="24"/>
            <w:szCs w:val="24"/>
            <w:u w:val="single"/>
            <w:lang w:val="pl" w:eastAsia="pl-PL"/>
            <w14:ligatures w14:val="none"/>
          </w:rPr>
          <w:t>podpisem zaufanym</w:t>
        </w:r>
      </w:hyperlink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 lub </w:t>
      </w:r>
      <w:hyperlink r:id="rId12">
        <w:r w:rsidRPr="00144782">
          <w:rPr>
            <w:rFonts w:ascii="Calibri" w:eastAsia="Arial" w:hAnsi="Calibri" w:cs="Arial"/>
            <w:b/>
            <w:color w:val="1155CC"/>
            <w:kern w:val="0"/>
            <w:sz w:val="24"/>
            <w:szCs w:val="24"/>
            <w:u w:val="single"/>
            <w:lang w:val="pl" w:eastAsia="pl-PL"/>
            <w14:ligatures w14:val="none"/>
          </w:rPr>
          <w:t>podpisem osobistym</w:t>
        </w:r>
      </w:hyperlink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 przez osobę/osoby upoważnioną/upoważnione.</w:t>
      </w:r>
    </w:p>
    <w:p w14:paraId="4C266600" w14:textId="77777777" w:rsidR="00144782" w:rsidRPr="00144782" w:rsidRDefault="00144782" w:rsidP="00144782">
      <w:pPr>
        <w:numPr>
          <w:ilvl w:val="0"/>
          <w:numId w:val="36"/>
        </w:numPr>
        <w:tabs>
          <w:tab w:val="left" w:pos="426"/>
        </w:tabs>
        <w:spacing w:after="0" w:line="276" w:lineRule="auto"/>
        <w:ind w:left="851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eIDAS</w:t>
      </w:r>
      <w:proofErr w:type="spellEnd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) (UE) nr 910/2014 - od 1 lipca 2016 roku”.</w:t>
      </w:r>
    </w:p>
    <w:p w14:paraId="7823F180" w14:textId="77777777" w:rsidR="00144782" w:rsidRPr="00144782" w:rsidRDefault="00144782" w:rsidP="00144782">
      <w:pPr>
        <w:numPr>
          <w:ilvl w:val="0"/>
          <w:numId w:val="36"/>
        </w:numPr>
        <w:tabs>
          <w:tab w:val="left" w:pos="426"/>
        </w:tabs>
        <w:spacing w:after="0" w:line="276" w:lineRule="auto"/>
        <w:ind w:left="851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W przypadku wykorzystania formatu podpisu </w:t>
      </w:r>
      <w:proofErr w:type="spellStart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XAdES</w:t>
      </w:r>
      <w:proofErr w:type="spellEnd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 zewnętrzny. Zamawiający wymaga dołączenia odpowiedniej ilości plików tj. podpisywanych plików z danymi oraz plików </w:t>
      </w:r>
      <w:proofErr w:type="spellStart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XAdES</w:t>
      </w:r>
      <w:proofErr w:type="spellEnd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.</w:t>
      </w:r>
    </w:p>
    <w:p w14:paraId="15F4C419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Zasady przygotowania i złożenia oferty za pośrednictwem Platformy znajdują się bezpośrednio na stronie: </w:t>
      </w:r>
      <w:hyperlink r:id="rId13">
        <w:r w:rsidRPr="00144782">
          <w:rPr>
            <w:rFonts w:ascii="Calibri" w:eastAsia="Arial" w:hAnsi="Calibri" w:cs="Arial"/>
            <w:color w:val="1155CC"/>
            <w:kern w:val="0"/>
            <w:sz w:val="24"/>
            <w:szCs w:val="24"/>
            <w:u w:val="single"/>
            <w:lang w:val="pl" w:eastAsia="pl-PL"/>
            <w14:ligatures w14:val="none"/>
          </w:rPr>
          <w:t>platformazakupowa.pl</w:t>
        </w:r>
      </w:hyperlink>
    </w:p>
    <w:p w14:paraId="6A13ABA7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Wykonawca ma prawo złożyć tylko jedną ofertę. Oferty wykonawcy, który przedłoży więcej</w:t>
      </w:r>
      <w:r w:rsidRPr="00144782">
        <w:rPr>
          <w:rFonts w:ascii="Calibri" w:eastAsia="Times New Roman" w:hAnsi="Calibri" w:cs="Times New Roman"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niż jedną ofertę, zostaną odrzucone.</w:t>
      </w:r>
    </w:p>
    <w:p w14:paraId="0FAD04D5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Wykonawca składa ofertę wraz z wymaganymi oświadczeniami i dokumentami, wskazanymi w rozdziale II </w:t>
      </w:r>
      <w:bookmarkStart w:id="37" w:name="_Hlk65063365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podrozdziale</w:t>
      </w:r>
      <w:bookmarkEnd w:id="37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8 SWZ.</w:t>
      </w:r>
    </w:p>
    <w:p w14:paraId="7B9F06B7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Wykonawca, za pośrednictwem </w:t>
      </w:r>
      <w:bookmarkStart w:id="38" w:name="_Hlk65059675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instrText xml:space="preserve"> HYPERLINK "https://platformazakupowa.pl/" \h </w:instrTex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144782">
        <w:rPr>
          <w:rFonts w:ascii="Calibri" w:eastAsia="Times New Roman" w:hAnsi="Calibri" w:cs="Times New Roman"/>
          <w:color w:val="1155CC"/>
          <w:kern w:val="0"/>
          <w:sz w:val="24"/>
          <w:szCs w:val="24"/>
          <w:u w:val="single"/>
          <w:lang w:eastAsia="pl-PL"/>
          <w14:ligatures w14:val="none"/>
        </w:rPr>
        <w:t>platformazakupowa.pl</w:t>
      </w:r>
      <w:r w:rsidRPr="00144782">
        <w:rPr>
          <w:rFonts w:ascii="Calibri" w:eastAsia="Times New Roman" w:hAnsi="Calibri" w:cs="Times New Roman"/>
          <w:color w:val="1155CC"/>
          <w:kern w:val="0"/>
          <w:sz w:val="24"/>
          <w:szCs w:val="24"/>
          <w:u w:val="single"/>
          <w:lang w:eastAsia="pl-PL"/>
          <w14:ligatures w14:val="none"/>
        </w:rPr>
        <w:fldChar w:fldCharType="end"/>
      </w:r>
      <w:bookmarkEnd w:id="38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bookmarkStart w:id="39" w:name="_Hlk65059500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14" w:history="1">
        <w:r w:rsidRPr="00144782">
          <w:rPr>
            <w:rFonts w:ascii="Calibri" w:eastAsia="Times New Roman" w:hAnsi="Calibri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https://platformazakupowa.pl/strona/45-instrukcje</w:t>
        </w:r>
      </w:hyperlink>
      <w:bookmarkEnd w:id="39"/>
    </w:p>
    <w:p w14:paraId="1ED1822F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Zgodnie z art. 18 ust. 3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, nie ujawnia się informacji stanowiących tajemnicę przedsiębiorstwa, w 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 platformie w formularzu składania oferty znajduje się miejsce wyznaczone do dołączenia części oferty stanowiącej tajemnicę przedsiębiorstwa.</w:t>
      </w:r>
    </w:p>
    <w:p w14:paraId="667C0789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F39F108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 wyjątkiem kopii poświadczonych odpowiednio przez innego wykonawcę ubiegającego się wspólnie z nim o udzielenie zamówienia, przez podmiot, na którego zdolnościach lub sytuacji polega Wykonawca, albo przez podwykonawcę.</w:t>
      </w:r>
    </w:p>
    <w:p w14:paraId="2CE086B7" w14:textId="77777777" w:rsidR="00144782" w:rsidRPr="00144782" w:rsidRDefault="00144782" w:rsidP="00144782">
      <w:pPr>
        <w:numPr>
          <w:ilvl w:val="0"/>
          <w:numId w:val="10"/>
        </w:numPr>
        <w:tabs>
          <w:tab w:val="left" w:pos="426"/>
        </w:tabs>
        <w:spacing w:before="120"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wymagania techniczne i organizacyjne sporządzania, wysyłania i odbierania korespondencji elektroniczne, w tym składanie ofert znajdują się w dziale III pkt. 1 SWZ.</w:t>
      </w:r>
    </w:p>
    <w:p w14:paraId="3C9CE6E8" w14:textId="77777777" w:rsidR="00144782" w:rsidRPr="00144782" w:rsidRDefault="00144782" w:rsidP="00144782">
      <w:pPr>
        <w:keepNext/>
        <w:keepLines/>
        <w:numPr>
          <w:ilvl w:val="0"/>
          <w:numId w:val="41"/>
        </w:numPr>
        <w:shd w:val="clear" w:color="auto" w:fill="E5DFEC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40" w:name="_Toc97201843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lastRenderedPageBreak/>
        <w:t>Opis sposobu obliczenia ceny</w:t>
      </w:r>
      <w:bookmarkEnd w:id="40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 xml:space="preserve"> </w:t>
      </w:r>
    </w:p>
    <w:p w14:paraId="6A53369C" w14:textId="77777777" w:rsidR="00144782" w:rsidRPr="00144782" w:rsidRDefault="00144782" w:rsidP="00144782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Wykonawca zobowiązany jest zastosować stawkę VAT zgodnie z obowiązującymi przepisami ustawy z 11 marca 2004 r. o  podatku od towarów i usług.</w:t>
      </w:r>
    </w:p>
    <w:p w14:paraId="1562E0D5" w14:textId="77777777" w:rsidR="00144782" w:rsidRPr="00144782" w:rsidRDefault="00144782" w:rsidP="00144782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Cenę oferty należy obliczyć, uwzględniając całość wynagrodzenia wykonawcy za prawidłowe wykonanie umowy. Wykonawca jest zobowiązany skalkulować cenę na podstawie wszelkich wymogów związanych z realizacją zamówienia.</w:t>
      </w:r>
    </w:p>
    <w:p w14:paraId="0D57FCE9" w14:textId="77777777" w:rsidR="00144782" w:rsidRPr="00144782" w:rsidRDefault="00144782" w:rsidP="00144782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Cena ofertowa musi obejmować wszystkie koszty związane z realizacją przedmiotu zamówienia, wszystkie inne koszty oraz ewentualne upusty i rabaty a także wszystkie potencjalne ryzyka ekonomiczne, jakie mogą wystąpić przy realizacji przedmiotu umowy, wynikające z okoliczności, których nie można było przewidzieć w chwili zawierania umowy. </w:t>
      </w:r>
    </w:p>
    <w:p w14:paraId="038E2C99" w14:textId="77777777" w:rsidR="00144782" w:rsidRPr="00144782" w:rsidRDefault="00144782" w:rsidP="00144782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Wykonawcy ponoszą wszelkie koszty związane z przygotowaniem i złożeniem oferty.</w:t>
      </w:r>
    </w:p>
    <w:p w14:paraId="005194AC" w14:textId="77777777" w:rsidR="00144782" w:rsidRPr="00144782" w:rsidRDefault="00144782" w:rsidP="00144782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formularzu oferty wypełnianym za pośrednictwem Platformy wykonawca poda wyłącznie cenę oferty, która uwzględnia całkowity koszt realizacji zamówienia w okresie obowiązywania umowy, obliczoną zgodnie z powyższymi dyspozycjami.</w:t>
      </w:r>
    </w:p>
    <w:p w14:paraId="54C1289B" w14:textId="77777777" w:rsidR="00144782" w:rsidRPr="00144782" w:rsidRDefault="00144782" w:rsidP="00144782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Zgodnie z art. 225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jeżeli została złożona oferta, której wybór prowadziłby do powstania u zamawiającego obowiązku podatkowego zgodnie z ustawą z 11 marca 2004 r. o podatku od towarów i usług, dla celów zastosowania kryterium ceny lub kosztu zamawiający dolicza do przedstawionej w tej ofercie ceny kwotę podatku od towarów i usług, którą miałby obowiązek rozliczyć. W takiej sytuacji wykonawca ma obowiązek:</w:t>
      </w:r>
    </w:p>
    <w:p w14:paraId="113F9CE7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1) poinformowania zamawiającego, że wybór jego oferty będzie prowadził do powstania u zamawiającego obowiązku podatkowego;</w:t>
      </w:r>
    </w:p>
    <w:p w14:paraId="5072FC92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2) wskazania nazwy (rodzaju) towaru lub usługi, których dostawa lub świadczenie będą prowadziły do powstania obowiązku podatkowego;</w:t>
      </w:r>
    </w:p>
    <w:p w14:paraId="66503EC9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3) wskazania wartości towaru lub usługi objętego obowiązkiem podatkowym zamawiającego, bez kwoty podatku;</w:t>
      </w:r>
    </w:p>
    <w:p w14:paraId="2F858561" w14:textId="77777777" w:rsidR="00144782" w:rsidRPr="00144782" w:rsidRDefault="00144782" w:rsidP="00144782">
      <w:pPr>
        <w:tabs>
          <w:tab w:val="left" w:pos="426"/>
        </w:tabs>
        <w:spacing w:after="20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4) wskazania stawki podatku od towarów i usług, która zgodnie z wiedzą wykonawcy, będzie miała zastosowanie.</w:t>
      </w:r>
    </w:p>
    <w:p w14:paraId="305AA458" w14:textId="77777777" w:rsidR="00144782" w:rsidRPr="00144782" w:rsidRDefault="00144782" w:rsidP="00144782">
      <w:pPr>
        <w:numPr>
          <w:ilvl w:val="3"/>
          <w:numId w:val="20"/>
        </w:numPr>
        <w:tabs>
          <w:tab w:val="left" w:pos="426"/>
        </w:tabs>
        <w:spacing w:after="0" w:line="276" w:lineRule="auto"/>
        <w:ind w:left="284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Informację w powyższym zakresie wykonawca składa w załączniku nr 1 do SWZ. Brak złożenia ww. informacji będzie postrzegany jako brak powstania obowiązku podatkowego u zamawiającego.</w:t>
      </w:r>
      <w:bookmarkStart w:id="41" w:name="bookmark28"/>
    </w:p>
    <w:p w14:paraId="205F9019" w14:textId="77777777" w:rsidR="00144782" w:rsidRPr="00144782" w:rsidRDefault="00144782" w:rsidP="00144782">
      <w:pPr>
        <w:keepNext/>
        <w:keepLines/>
        <w:shd w:val="clear" w:color="auto" w:fill="D9D9D9"/>
        <w:tabs>
          <w:tab w:val="left" w:pos="426"/>
        </w:tabs>
        <w:spacing w:before="480" w:after="0" w:line="276" w:lineRule="auto"/>
        <w:ind w:left="284" w:right="-425" w:hanging="426"/>
        <w:outlineLvl w:val="0"/>
        <w:rPr>
          <w:rFonts w:ascii="Calibri" w:eastAsia="Times New Roman" w:hAnsi="Calibri" w:cs="Arial"/>
          <w:b/>
          <w:color w:val="17365D"/>
          <w:kern w:val="0"/>
          <w:sz w:val="24"/>
          <w:szCs w:val="24"/>
          <w:lang w:val="x-none"/>
          <w14:ligatures w14:val="none"/>
        </w:rPr>
      </w:pPr>
      <w:bookmarkStart w:id="42" w:name="_Toc97201844"/>
      <w:bookmarkEnd w:id="41"/>
      <w:r w:rsidRPr="00144782">
        <w:rPr>
          <w:rFonts w:ascii="Calibri" w:eastAsia="Times New Roman" w:hAnsi="Calibri" w:cs="Arial"/>
          <w:b/>
          <w:color w:val="17365D"/>
          <w:kern w:val="0"/>
          <w:sz w:val="24"/>
          <w:szCs w:val="24"/>
          <w:lang w:val="x-none"/>
          <w14:ligatures w14:val="none"/>
        </w:rPr>
        <w:t>Informacje o przebiegu postępowania</w:t>
      </w:r>
      <w:bookmarkEnd w:id="42"/>
    </w:p>
    <w:p w14:paraId="0D27D78B" w14:textId="77777777" w:rsidR="00144782" w:rsidRPr="00144782" w:rsidRDefault="00144782" w:rsidP="00144782">
      <w:pPr>
        <w:keepNext/>
        <w:keepLines/>
        <w:numPr>
          <w:ilvl w:val="0"/>
          <w:numId w:val="42"/>
        </w:numPr>
        <w:shd w:val="clear" w:color="auto" w:fill="FBD4B4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43" w:name="_Toc97201845"/>
      <w:r w:rsidRPr="00144782"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  <w:t>Sposób porozumiewania się zamawiającego z wykonawcami</w:t>
      </w:r>
      <w:bookmarkEnd w:id="43"/>
    </w:p>
    <w:p w14:paraId="4C849569" w14:textId="77777777" w:rsidR="00144782" w:rsidRPr="00144782" w:rsidRDefault="00144782" w:rsidP="00144782">
      <w:pPr>
        <w:numPr>
          <w:ilvl w:val="1"/>
          <w:numId w:val="11"/>
        </w:numPr>
        <w:tabs>
          <w:tab w:val="left" w:pos="426"/>
        </w:tabs>
        <w:spacing w:before="120" w:after="0" w:line="276" w:lineRule="auto"/>
        <w:ind w:left="431"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za pośrednictwem Platformy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64B38A" w14:textId="77777777" w:rsidR="00144782" w:rsidRPr="00144782" w:rsidRDefault="00144782" w:rsidP="00144782">
      <w:pPr>
        <w:numPr>
          <w:ilvl w:val="1"/>
          <w:numId w:val="11"/>
        </w:numPr>
        <w:tabs>
          <w:tab w:val="left" w:pos="426"/>
        </w:tabs>
        <w:spacing w:before="120" w:after="0" w:line="276" w:lineRule="auto"/>
        <w:ind w:left="431"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Informacje o </w:t>
      </w:r>
      <w:bookmarkStart w:id="44" w:name="_Hlk65061391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wymaganiach technicznych i organizacyjnych sporządzania, wysyłania i odbierania korespondencji elektronicznej</w:t>
      </w:r>
      <w:bookmarkEnd w:id="44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348792B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 wykonawca może zwrócić się do Zamawiającego z wnioskiem o wyjaśnienie treści Specyfikacji zgodnie z art. 284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. Wniosek należy przesłać za pośrednictwem Platformy Zakupowej w zakładce "Wyślij wiadomość" w formie umożliwiającej kopiowanie treści pisma i wklejenie jej do innego dokumentu. Zamawiający udzieli wyjaśnień niezwłocznie, jednak nie później niż na 2 dni przed upływem terminu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lastRenderedPageBreak/>
        <w:t>składania ofert, pod warunkiem, że wniosek o wyjaśnienie treści SWZ wpłynął do zamawiającego nie później niż na 4 dni do przed upływem składania ofert.</w:t>
      </w:r>
    </w:p>
    <w:p w14:paraId="1E5D3DC4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korzystanie z Platformy jest bezpłatne. </w:t>
      </w:r>
    </w:p>
    <w:p w14:paraId="7A174531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>
        <w:r w:rsidRPr="00144782">
          <w:rPr>
            <w:rFonts w:ascii="Calibri" w:eastAsia="Arial" w:hAnsi="Calibri" w:cs="Arial"/>
            <w:color w:val="1155CC"/>
            <w:kern w:val="0"/>
            <w:sz w:val="24"/>
            <w:szCs w:val="24"/>
            <w:u w:val="single"/>
            <w:lang w:val="pl" w:eastAsia="x-none"/>
            <w14:ligatures w14:val="none"/>
          </w:rPr>
          <w:t>platformazakupowa.pl</w:t>
        </w:r>
      </w:hyperlink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t xml:space="preserve">,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do konkretnego Wykonawcy.</w:t>
      </w:r>
    </w:p>
    <w:p w14:paraId="69C66375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24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wykonawca jako podmiot profesjonalny ma obowiązek sprawdzania komunikatów i wiadomości bezpośrednio na </w:t>
      </w:r>
      <w:hyperlink r:id="rId16">
        <w:r w:rsidRPr="00144782">
          <w:rPr>
            <w:rFonts w:ascii="Calibri" w:eastAsia="Arial" w:hAnsi="Calibri" w:cs="Arial"/>
            <w:color w:val="1155CC"/>
            <w:kern w:val="0"/>
            <w:sz w:val="24"/>
            <w:szCs w:val="24"/>
            <w:u w:val="single"/>
            <w:lang w:val="pl" w:eastAsia="x-none"/>
            <w14:ligatures w14:val="none"/>
          </w:rPr>
          <w:t>platformazakupowa.pl</w:t>
        </w:r>
      </w:hyperlink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t xml:space="preserve">,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przesłanych przez Zamawiającego, gdyż system powiadomień może ulec awarii lub powiadomienie może trafić do folderu SPAM.</w:t>
      </w:r>
    </w:p>
    <w:p w14:paraId="7AE266AD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t xml:space="preserve">Zamawiający, zgodnie z § 3 ust. 3 Rozporządzenia Prezesa Rady Ministrów w sprawie użycia środków komunikacji elektronicznej w postępowaniu o udzielenie zamówienia publicznego oraz udostępnienia i przechowywania dokumentów elektronicznych (Dz. U. z 2017 r. poz. 1320; dalej: “Rozporządzenie w sprawie środków komunikacji”), określa niezbędne wymagania sprzętowo - aplikacyjne umożliwiające pracę na </w:t>
      </w:r>
      <w:bookmarkStart w:id="45" w:name="_Hlk65060782"/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fldChar w:fldCharType="begin"/>
      </w:r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instrText xml:space="preserve"> HYPERLINK "https://platformazakupowa.pl/" \h </w:instrText>
      </w:r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</w:r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fldChar w:fldCharType="separate"/>
      </w:r>
      <w:r w:rsidRPr="00144782">
        <w:rPr>
          <w:rFonts w:ascii="Calibri" w:eastAsia="Arial" w:hAnsi="Calibri" w:cs="Arial"/>
          <w:color w:val="1155CC"/>
          <w:kern w:val="0"/>
          <w:sz w:val="24"/>
          <w:szCs w:val="24"/>
          <w:u w:val="single"/>
          <w:lang w:val="pl" w:eastAsia="x-none"/>
          <w14:ligatures w14:val="none"/>
        </w:rPr>
        <w:t>platformazakupowa.pl</w:t>
      </w:r>
      <w:r w:rsidRPr="00144782">
        <w:rPr>
          <w:rFonts w:ascii="Calibri" w:eastAsia="Arial" w:hAnsi="Calibri" w:cs="Arial"/>
          <w:color w:val="1155CC"/>
          <w:kern w:val="0"/>
          <w:sz w:val="24"/>
          <w:szCs w:val="24"/>
          <w:u w:val="single"/>
          <w:lang w:val="pl" w:eastAsia="x-none"/>
          <w14:ligatures w14:val="none"/>
        </w:rPr>
        <w:fldChar w:fldCharType="end"/>
      </w:r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t xml:space="preserve">, </w:t>
      </w:r>
      <w:bookmarkEnd w:id="45"/>
      <w:r w:rsidRPr="00144782">
        <w:rPr>
          <w:rFonts w:ascii="Calibri" w:eastAsia="Arial" w:hAnsi="Calibri" w:cs="Arial"/>
          <w:kern w:val="0"/>
          <w:sz w:val="24"/>
          <w:szCs w:val="24"/>
          <w:lang w:val="pl" w:eastAsia="x-none"/>
          <w14:ligatures w14:val="none"/>
        </w:rPr>
        <w:t>tj.:</w:t>
      </w:r>
    </w:p>
    <w:p w14:paraId="5A89FF9F" w14:textId="77777777" w:rsidR="00144782" w:rsidRPr="00144782" w:rsidRDefault="00144782" w:rsidP="00144782">
      <w:pPr>
        <w:numPr>
          <w:ilvl w:val="1"/>
          <w:numId w:val="32"/>
        </w:numPr>
        <w:tabs>
          <w:tab w:val="left" w:pos="426"/>
        </w:tabs>
        <w:spacing w:after="0" w:line="276" w:lineRule="auto"/>
        <w:ind w:left="709" w:hanging="284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stały dostęp do sieci Internet o gwarantowanej przepustowości nie mniejszej niż 512 </w:t>
      </w:r>
      <w:proofErr w:type="spellStart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kb</w:t>
      </w:r>
      <w:proofErr w:type="spellEnd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/s,</w:t>
      </w:r>
    </w:p>
    <w:p w14:paraId="7B204B81" w14:textId="77777777" w:rsidR="00144782" w:rsidRPr="00144782" w:rsidRDefault="00144782" w:rsidP="00144782">
      <w:pPr>
        <w:numPr>
          <w:ilvl w:val="1"/>
          <w:numId w:val="32"/>
        </w:numPr>
        <w:tabs>
          <w:tab w:val="left" w:pos="426"/>
        </w:tabs>
        <w:spacing w:after="0" w:line="276" w:lineRule="auto"/>
        <w:ind w:left="709" w:hanging="284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0FD7E6A" w14:textId="77777777" w:rsidR="00144782" w:rsidRPr="00144782" w:rsidRDefault="00144782" w:rsidP="00144782">
      <w:pPr>
        <w:numPr>
          <w:ilvl w:val="1"/>
          <w:numId w:val="32"/>
        </w:numPr>
        <w:tabs>
          <w:tab w:val="left" w:pos="426"/>
        </w:tabs>
        <w:spacing w:after="0" w:line="276" w:lineRule="auto"/>
        <w:ind w:left="709" w:hanging="284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zainstalowana dowolna przeglądarka internetowa, w przypadku Internet Explorer minimalnie wersja 10 0.,</w:t>
      </w:r>
    </w:p>
    <w:p w14:paraId="37E76760" w14:textId="77777777" w:rsidR="00144782" w:rsidRPr="00144782" w:rsidRDefault="00144782" w:rsidP="00144782">
      <w:pPr>
        <w:numPr>
          <w:ilvl w:val="1"/>
          <w:numId w:val="32"/>
        </w:numPr>
        <w:tabs>
          <w:tab w:val="left" w:pos="426"/>
        </w:tabs>
        <w:spacing w:after="0" w:line="276" w:lineRule="auto"/>
        <w:ind w:left="709" w:hanging="284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włączona obsługa JavaScript,</w:t>
      </w:r>
    </w:p>
    <w:p w14:paraId="43759090" w14:textId="77777777" w:rsidR="00144782" w:rsidRPr="00144782" w:rsidRDefault="00144782" w:rsidP="00144782">
      <w:pPr>
        <w:numPr>
          <w:ilvl w:val="1"/>
          <w:numId w:val="32"/>
        </w:numPr>
        <w:tabs>
          <w:tab w:val="left" w:pos="426"/>
        </w:tabs>
        <w:spacing w:after="0" w:line="276" w:lineRule="auto"/>
        <w:ind w:left="709" w:hanging="284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zainstalowany program Adobe </w:t>
      </w:r>
      <w:proofErr w:type="spellStart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Acrobat</w:t>
      </w:r>
      <w:proofErr w:type="spellEnd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 xml:space="preserve"> Reader lub inny obsługujący format plików .pdf,</w:t>
      </w:r>
    </w:p>
    <w:p w14:paraId="1037B11E" w14:textId="77777777" w:rsidR="00144782" w:rsidRPr="00144782" w:rsidRDefault="00144782" w:rsidP="00144782">
      <w:pPr>
        <w:numPr>
          <w:ilvl w:val="1"/>
          <w:numId w:val="32"/>
        </w:numPr>
        <w:tabs>
          <w:tab w:val="left" w:pos="426"/>
        </w:tabs>
        <w:spacing w:after="0" w:line="276" w:lineRule="auto"/>
        <w:ind w:left="709" w:hanging="284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Platformazakupowa.pl działa według standardu przyjętego w komunikacji sieciowej - kodowanie UTF8,</w:t>
      </w:r>
    </w:p>
    <w:p w14:paraId="43928658" w14:textId="77777777" w:rsidR="00144782" w:rsidRPr="00144782" w:rsidRDefault="00144782" w:rsidP="00144782">
      <w:pPr>
        <w:numPr>
          <w:ilvl w:val="1"/>
          <w:numId w:val="32"/>
        </w:numPr>
        <w:tabs>
          <w:tab w:val="left" w:pos="426"/>
        </w:tabs>
        <w:spacing w:after="0" w:line="276" w:lineRule="auto"/>
        <w:ind w:left="709" w:hanging="284"/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</w:pPr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Oznaczenie czasu odbioru danych przez platformę zakupową stanowi datę oraz dokładny czas (</w:t>
      </w:r>
      <w:proofErr w:type="spellStart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hh:mm:ss</w:t>
      </w:r>
      <w:proofErr w:type="spellEnd"/>
      <w:r w:rsidRPr="00144782">
        <w:rPr>
          <w:rFonts w:ascii="Calibri" w:eastAsia="Arial" w:hAnsi="Calibri" w:cs="Arial"/>
          <w:kern w:val="0"/>
          <w:sz w:val="24"/>
          <w:szCs w:val="24"/>
          <w:lang w:val="pl" w:eastAsia="pl-PL"/>
          <w14:ligatures w14:val="none"/>
        </w:rPr>
        <w:t>) generowany wg. czasu lokalnego serwera synchronizowanego z zegarem Głównego Urzędu Miar.</w:t>
      </w:r>
    </w:p>
    <w:p w14:paraId="6738AB84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wykonawca, przystępując do niniejszego postępowania o udzielenie zamówienia publicznego:</w:t>
      </w:r>
    </w:p>
    <w:p w14:paraId="0418E716" w14:textId="77777777" w:rsidR="00144782" w:rsidRPr="00144782" w:rsidRDefault="00144782" w:rsidP="00144782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851"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akceptuje warunki korzystania z platformazakupowa.pl określone w Regulaminie zamieszczonym na stronie internetowej w zakładce „Regulamin" oraz uznaje go za wiążący,</w:t>
      </w:r>
    </w:p>
    <w:p w14:paraId="4A65DB55" w14:textId="77777777" w:rsidR="00144782" w:rsidRPr="00144782" w:rsidRDefault="00144782" w:rsidP="00144782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851"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zapoznał i stosuje się do Instrukcji składania ofert/wniosków dostępnej na stronie prowadzonego postępowania. </w:t>
      </w:r>
    </w:p>
    <w:p w14:paraId="409C2964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zamawiający nie ponosi odpowiedzialności za złożenie oferty w sposób niezgodny z Instrukcją korzystania z platformazakupowa.pl, w szczególności za sytuację, gdy Zamawiający zapozna się z treścią oferty przed upływem terminu składania ofert (np. złożenie oferty w zakładce „Wyślij wiadomość do Zamawiającego”). </w:t>
      </w:r>
    </w:p>
    <w:p w14:paraId="41ECAF2E" w14:textId="77777777" w:rsidR="00144782" w:rsidRPr="00144782" w:rsidRDefault="00144782" w:rsidP="00144782">
      <w:pPr>
        <w:tabs>
          <w:tab w:val="left" w:pos="426"/>
        </w:tabs>
        <w:spacing w:before="120" w:after="0" w:line="276" w:lineRule="auto"/>
        <w:ind w:left="360"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Taka oferta zostanie uznana przez Zamawiającego za ofertę handlową i nie będzie brana pod uwagę w przedmiotowym postępowaniu ponieważ nie został spełniony obowiązek narzucony w SWZ.</w:t>
      </w:r>
    </w:p>
    <w:p w14:paraId="300946FD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formaty plików wykorzystywanych przez Wykonawców powinny być zgodne z Obwieszczeniem Prezesa Rady Ministrów z 09.11.2017r. w sprawie ogłoszenia jednolitego tekstu rozporządzenia Rady Ministrów w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lastRenderedPageBreak/>
        <w:t>sprawie Krajowych Ram Interoperacyjności, minimalnych wymagań dla rejestrów publicznych i wymiany informacji w postaci elektronicznej oraz minimalnych wymagań dla systemów teleinformatycznych.</w:t>
      </w:r>
    </w:p>
    <w:p w14:paraId="6EF51220" w14:textId="77777777" w:rsidR="00144782" w:rsidRPr="00144782" w:rsidRDefault="00144782" w:rsidP="00144782">
      <w:pPr>
        <w:numPr>
          <w:ilvl w:val="0"/>
          <w:numId w:val="33"/>
        </w:numPr>
        <w:tabs>
          <w:tab w:val="left" w:pos="426"/>
        </w:tabs>
        <w:spacing w:after="0" w:line="276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 rekomenduje wykorzystanie formatów: .pdf 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doc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docx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.xls 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xlsx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.jpg (.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jpeg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pl-PL"/>
          <w14:ligatures w14:val="none"/>
        </w:rPr>
        <w:t>ze szczególnym wskazaniem na .pdf</w:t>
      </w:r>
    </w:p>
    <w:p w14:paraId="4AC55AFF" w14:textId="77777777" w:rsidR="00144782" w:rsidRPr="00144782" w:rsidRDefault="00144782" w:rsidP="00144782">
      <w:pPr>
        <w:numPr>
          <w:ilvl w:val="1"/>
          <w:numId w:val="27"/>
        </w:numPr>
        <w:tabs>
          <w:tab w:val="left" w:pos="426"/>
        </w:tabs>
        <w:spacing w:after="0" w:line="276" w:lineRule="auto"/>
        <w:ind w:left="709"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w celu ewentualnej kompresji danych Zamawiający rekomenduje wykorzystanie jednego z formatów: .zip i .7Z</w:t>
      </w:r>
    </w:p>
    <w:p w14:paraId="1040CEC4" w14:textId="77777777" w:rsidR="00144782" w:rsidRPr="00144782" w:rsidRDefault="00144782" w:rsidP="00144782">
      <w:pPr>
        <w:numPr>
          <w:ilvl w:val="0"/>
          <w:numId w:val="27"/>
        </w:numPr>
        <w:tabs>
          <w:tab w:val="left" w:pos="426"/>
        </w:tabs>
        <w:spacing w:after="0" w:line="276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wśród rozszerzeń powszechnych a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niewystępujących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w Rozporządzeniu KRI występują: 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rar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.gif 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bmp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numbers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.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pages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148FEC9" w14:textId="77777777" w:rsidR="00144782" w:rsidRPr="00144782" w:rsidRDefault="00144782" w:rsidP="00144782">
      <w:pPr>
        <w:numPr>
          <w:ilvl w:val="0"/>
          <w:numId w:val="27"/>
        </w:numPr>
        <w:tabs>
          <w:tab w:val="left" w:pos="426"/>
        </w:tabs>
        <w:spacing w:after="0" w:line="276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zamawiający zwraca uwagę na ograniczenia wielkości plików podpisywanych profilem zaufanym, który wynosi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maksymalnie 10MB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oraz na ograniczenie wielkości plików podpisywanych w aplikacji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eDoApp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służącej do składania podpisu osobistego, który wynosi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maksymalnie 5MB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6326BC" w14:textId="77777777" w:rsidR="00144782" w:rsidRPr="00144782" w:rsidRDefault="00144782" w:rsidP="00144782">
      <w:pPr>
        <w:numPr>
          <w:ilvl w:val="0"/>
          <w:numId w:val="33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 przypadku stosowania przez wykonawcę kwalifikowanego podpisu elektronicznego:</w:t>
      </w:r>
    </w:p>
    <w:p w14:paraId="5ED1B93C" w14:textId="77777777" w:rsidR="00144782" w:rsidRPr="00144782" w:rsidRDefault="00144782" w:rsidP="00144782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993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ze względu na niskie ryzyko naruszenia integralności pliku oraz łatwiejszą weryfikację podpisu zamawiający zaleca, w miarę możliwości,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przekonwertowanie plików składających się na ofertę na rozszerzenie .pdf  i opatrzenie ich podpisem kwalifikowanym w formacie </w:t>
      </w:r>
      <w:proofErr w:type="spellStart"/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PAdES</w:t>
      </w:r>
      <w:proofErr w:type="spellEnd"/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EBC22D1" w14:textId="77777777" w:rsidR="00144782" w:rsidRPr="00144782" w:rsidRDefault="00144782" w:rsidP="00144782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993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Wykonawca powinien pamiętać, aby plik z podpisem przekazywać łącznie z dokumentem podpisywanym przy dokumentach 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opatrzonych podpisem w formacie </w:t>
      </w:r>
      <w:proofErr w:type="spellStart"/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XAdES</w:t>
      </w:r>
      <w:proofErr w:type="spellEnd"/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 o typie zewnętrznym.</w:t>
      </w:r>
    </w:p>
    <w:p w14:paraId="0290749C" w14:textId="77777777" w:rsidR="00144782" w:rsidRPr="00144782" w:rsidRDefault="00144782" w:rsidP="00144782">
      <w:pPr>
        <w:numPr>
          <w:ilvl w:val="0"/>
          <w:numId w:val="35"/>
        </w:numPr>
        <w:tabs>
          <w:tab w:val="left" w:pos="426"/>
        </w:tabs>
        <w:spacing w:after="0" w:line="276" w:lineRule="auto"/>
        <w:ind w:left="993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 rekomenduje wykorzystanie podpisu z kwalifikowanym znacznikiem czasu.</w:t>
      </w:r>
    </w:p>
    <w:p w14:paraId="7AD63F7D" w14:textId="77777777" w:rsidR="00144782" w:rsidRPr="00144782" w:rsidRDefault="00144782" w:rsidP="00144782">
      <w:pPr>
        <w:numPr>
          <w:ilvl w:val="0"/>
          <w:numId w:val="33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 zaleca aby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 w przypadku podpisywania pliku przez kilka osób, stosować podpisy tego samego rodzaju.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Podpisywanie różnymi rodzajami podpisów np. osobistym i kwalifikowanym może doprowadzić do problemów w weryfikacji plików. </w:t>
      </w:r>
    </w:p>
    <w:p w14:paraId="084E8ECF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Zamawiający zaleca, aby Wykonawca z odpowiednim wyprzedzeniem przetestował możliwość prawidłowego wykorzystania wybranej metody podpisania plików oferty.</w:t>
      </w:r>
    </w:p>
    <w:p w14:paraId="48C95113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24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E381061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Zamawiający zaleca aby 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pl-PL"/>
          <w14:ligatures w14:val="none"/>
        </w:rPr>
        <w:t>nie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wprowadzać jakichkolwiek zmian w plikach po podpisaniu ich podpisem kwalifikowanym. Może to skutkować naruszeniem integralności plików co równoważne będzie z koniecznością odrzucenia oferty.</w:t>
      </w:r>
    </w:p>
    <w:p w14:paraId="77D94834" w14:textId="77777777" w:rsidR="00144782" w:rsidRPr="00144782" w:rsidRDefault="00144782" w:rsidP="00144782">
      <w:pPr>
        <w:numPr>
          <w:ilvl w:val="0"/>
          <w:numId w:val="25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zaleca się, aby komunikacja z Wykonawcami odbywała się tylko na Platformie za pośrednictwem formularza “Wyślij wiadomość do Zamawiającego”, nie za pośrednictwem adresu email.</w:t>
      </w:r>
    </w:p>
    <w:p w14:paraId="65B3F38A" w14:textId="77777777" w:rsidR="00144782" w:rsidRPr="00144782" w:rsidRDefault="00144782" w:rsidP="00144782">
      <w:pPr>
        <w:numPr>
          <w:ilvl w:val="1"/>
          <w:numId w:val="11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4392F0B1" w14:textId="77777777" w:rsidR="00144782" w:rsidRPr="00144782" w:rsidRDefault="00144782" w:rsidP="00144782">
      <w:pPr>
        <w:numPr>
          <w:ilvl w:val="1"/>
          <w:numId w:val="11"/>
        </w:numPr>
        <w:tabs>
          <w:tab w:val="left" w:pos="426"/>
        </w:tabs>
        <w:spacing w:before="120"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Osoby wskazane do porozumiewania się z wykonawcami:</w:t>
      </w:r>
    </w:p>
    <w:p w14:paraId="77287DEE" w14:textId="3A3AF1F7" w:rsidR="00144782" w:rsidRPr="00144782" w:rsidRDefault="005A1DDE" w:rsidP="00144782">
      <w:pPr>
        <w:tabs>
          <w:tab w:val="left" w:pos="426"/>
          <w:tab w:val="left" w:pos="762"/>
        </w:tabs>
        <w:spacing w:after="0" w:line="276" w:lineRule="auto"/>
        <w:ind w:left="786" w:right="20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x-none"/>
          <w14:ligatures w14:val="none"/>
        </w:rPr>
        <w:t>Małgorzata Krzycka</w:t>
      </w:r>
      <w:r w:rsidR="00144782"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  –  </w:t>
      </w:r>
      <w:r>
        <w:rPr>
          <w:rFonts w:ascii="Calibri" w:eastAsia="Times New Roman" w:hAnsi="Calibri" w:cs="Times New Roman"/>
          <w:kern w:val="0"/>
          <w:sz w:val="24"/>
          <w:szCs w:val="24"/>
          <w:lang w:eastAsia="x-none"/>
          <w14:ligatures w14:val="none"/>
        </w:rPr>
        <w:t>Starszy referent</w:t>
      </w:r>
      <w:r w:rsidR="00144782"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 xml:space="preserve">r ds. zamówień publicznych </w:t>
      </w:r>
    </w:p>
    <w:p w14:paraId="6774062D" w14:textId="77777777" w:rsidR="00144782" w:rsidRPr="00144782" w:rsidRDefault="00144782" w:rsidP="00144782">
      <w:pPr>
        <w:keepNext/>
        <w:keepLines/>
        <w:numPr>
          <w:ilvl w:val="0"/>
          <w:numId w:val="42"/>
        </w:numPr>
        <w:shd w:val="clear" w:color="auto" w:fill="FBD4B4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46" w:name="_Toc97201846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Sposób oraz termin składania ofert. Termin otwarcia ofert</w:t>
      </w:r>
      <w:bookmarkEnd w:id="46"/>
    </w:p>
    <w:p w14:paraId="691DC9C8" w14:textId="77777777" w:rsidR="00144782" w:rsidRPr="00144782" w:rsidRDefault="00144782" w:rsidP="00144782">
      <w:pPr>
        <w:numPr>
          <w:ilvl w:val="1"/>
          <w:numId w:val="13"/>
        </w:numPr>
        <w:tabs>
          <w:tab w:val="left" w:pos="426"/>
        </w:tabs>
        <w:spacing w:after="0" w:line="276" w:lineRule="auto"/>
        <w:ind w:left="431"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Sposób składania ofert: za pośrednictwem Platformy.</w:t>
      </w:r>
    </w:p>
    <w:p w14:paraId="36D2EAE7" w14:textId="1286F2CD" w:rsidR="00144782" w:rsidRPr="00144782" w:rsidRDefault="00144782" w:rsidP="00144782">
      <w:pPr>
        <w:numPr>
          <w:ilvl w:val="1"/>
          <w:numId w:val="13"/>
        </w:numPr>
        <w:tabs>
          <w:tab w:val="left" w:pos="426"/>
        </w:tabs>
        <w:spacing w:after="0" w:line="276" w:lineRule="auto"/>
        <w:ind w:left="431"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Ofertę należy złożyć w terminie do dnia </w:t>
      </w:r>
      <w:bookmarkStart w:id="47" w:name="_Hlk63079027"/>
      <w:r w:rsidR="00806EE0">
        <w:rPr>
          <w:rFonts w:ascii="Calibri" w:eastAsia="Times New Roman" w:hAnsi="Calibri" w:cs="Times New Roman"/>
          <w:b/>
          <w:bCs/>
          <w:kern w:val="0"/>
          <w:sz w:val="24"/>
          <w:szCs w:val="24"/>
          <w:shd w:val="clear" w:color="auto" w:fill="FABF8F"/>
          <w:lang w:eastAsia="pl-PL"/>
          <w14:ligatures w14:val="none"/>
        </w:rPr>
        <w:t>23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shd w:val="clear" w:color="auto" w:fill="FABF8F"/>
          <w:lang w:eastAsia="pl-PL"/>
          <w14:ligatures w14:val="none"/>
        </w:rPr>
        <w:t xml:space="preserve"> marca  202</w:t>
      </w:r>
      <w:r w:rsidR="00956AD0">
        <w:rPr>
          <w:rFonts w:ascii="Calibri" w:eastAsia="Times New Roman" w:hAnsi="Calibri" w:cs="Times New Roman"/>
          <w:b/>
          <w:bCs/>
          <w:kern w:val="0"/>
          <w:sz w:val="24"/>
          <w:szCs w:val="24"/>
          <w:shd w:val="clear" w:color="auto" w:fill="FABF8F"/>
          <w:lang w:eastAsia="pl-PL"/>
          <w14:ligatures w14:val="none"/>
        </w:rPr>
        <w:t>3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shd w:val="clear" w:color="auto" w:fill="FABF8F"/>
          <w:lang w:eastAsia="pl-PL"/>
          <w14:ligatures w14:val="none"/>
        </w:rPr>
        <w:t xml:space="preserve"> roku do godz. 9:30</w:t>
      </w:r>
      <w:bookmarkEnd w:id="47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8A7350" w14:textId="21DCECBB" w:rsidR="00144782" w:rsidRPr="00144782" w:rsidRDefault="00144782" w:rsidP="00144782">
      <w:pPr>
        <w:numPr>
          <w:ilvl w:val="1"/>
          <w:numId w:val="13"/>
        </w:numPr>
        <w:tabs>
          <w:tab w:val="left" w:pos="426"/>
        </w:tabs>
        <w:spacing w:after="0" w:line="276" w:lineRule="auto"/>
        <w:ind w:left="431" w:right="-1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Otwarcie ofert następuje po upływie terminu składania ofert przy użyciu platformy zakupowej: </w:t>
      </w:r>
      <w:r w:rsidR="00806EE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23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marca 202</w:t>
      </w:r>
      <w:r w:rsidR="00806EE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roku, godz. 10:00.</w:t>
      </w:r>
    </w:p>
    <w:p w14:paraId="5E76A445" w14:textId="77777777" w:rsidR="00144782" w:rsidRPr="00144782" w:rsidRDefault="00144782" w:rsidP="00144782">
      <w:pPr>
        <w:numPr>
          <w:ilvl w:val="1"/>
          <w:numId w:val="13"/>
        </w:num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0888CD9A" w14:textId="77777777" w:rsidR="00144782" w:rsidRPr="00144782" w:rsidRDefault="00144782" w:rsidP="00144782">
      <w:pPr>
        <w:numPr>
          <w:ilvl w:val="1"/>
          <w:numId w:val="13"/>
        </w:num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Zamawiający, niezwłocznie po otwarciu ofert, udostępnia na stronie internetowej prowadzonego postępowania informacje o:</w:t>
      </w:r>
    </w:p>
    <w:p w14:paraId="03443AF5" w14:textId="77777777" w:rsidR="00144782" w:rsidRPr="00144782" w:rsidRDefault="00144782" w:rsidP="00144782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709"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nazwach albo imionach i nazwiskach oraz siedzibach lub miejscach prowadzonej działalności gospodarczej bądź miejscach zamieszkania wykonawców, których oferty zostały otwarte;</w:t>
      </w:r>
    </w:p>
    <w:p w14:paraId="6B966A58" w14:textId="77777777" w:rsidR="00144782" w:rsidRPr="00144782" w:rsidRDefault="00144782" w:rsidP="00144782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709"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cenach lub kosztach zawartych w ofertach.</w:t>
      </w:r>
    </w:p>
    <w:p w14:paraId="047AABA9" w14:textId="77777777" w:rsidR="00144782" w:rsidRPr="00144782" w:rsidRDefault="00144782" w:rsidP="00144782">
      <w:pPr>
        <w:keepNext/>
        <w:keepLines/>
        <w:numPr>
          <w:ilvl w:val="0"/>
          <w:numId w:val="42"/>
        </w:numPr>
        <w:shd w:val="clear" w:color="auto" w:fill="FBD4B4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48" w:name="_Toc97201847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Termin związania ofertą</w:t>
      </w:r>
      <w:bookmarkEnd w:id="48"/>
    </w:p>
    <w:p w14:paraId="711815FC" w14:textId="0420BF7F" w:rsidR="00144782" w:rsidRPr="00144782" w:rsidRDefault="00144782" w:rsidP="00144782">
      <w:p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Wykonawca pozostaje związany ofertą 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C2346D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kwietnia  202</w:t>
      </w:r>
      <w:r w:rsidR="00C2346D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roku.</w:t>
      </w:r>
    </w:p>
    <w:p w14:paraId="4410491A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Bieg terminu związania ofertą rozpoczyna się wraz z upływem terminu składania ofert.</w:t>
      </w:r>
    </w:p>
    <w:p w14:paraId="3FD13B4B" w14:textId="77777777" w:rsidR="00144782" w:rsidRPr="00144782" w:rsidRDefault="00144782" w:rsidP="00144782">
      <w:pPr>
        <w:keepNext/>
        <w:keepLines/>
        <w:numPr>
          <w:ilvl w:val="0"/>
          <w:numId w:val="42"/>
        </w:numPr>
        <w:shd w:val="clear" w:color="auto" w:fill="FBD4B4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</w:pPr>
      <w:bookmarkStart w:id="49" w:name="_Toc97201848"/>
      <w:r w:rsidRPr="00144782">
        <w:rPr>
          <w:rFonts w:ascii="Calibri" w:eastAsia="Times New Roman" w:hAnsi="Calibri" w:cs="Times New Roman"/>
          <w:b/>
          <w:color w:val="4F81BD"/>
          <w:kern w:val="0"/>
          <w:sz w:val="24"/>
          <w:szCs w:val="24"/>
          <w:lang w:val="x-none"/>
          <w14:ligatures w14:val="none"/>
        </w:rPr>
        <w:t>Opis kryteriów oceny ofert wraz z podaniem wag tych kryteriów i sposobu oceny ofert</w:t>
      </w:r>
      <w:bookmarkEnd w:id="49"/>
    </w:p>
    <w:p w14:paraId="58DC85B6" w14:textId="77777777" w:rsidR="00144782" w:rsidRPr="00144782" w:rsidRDefault="00144782" w:rsidP="00144782">
      <w:pPr>
        <w:numPr>
          <w:ilvl w:val="0"/>
          <w:numId w:val="38"/>
        </w:numPr>
        <w:tabs>
          <w:tab w:val="left" w:pos="426"/>
        </w:tabs>
        <w:spacing w:after="0" w:line="276" w:lineRule="auto"/>
        <w:ind w:left="426" w:right="-108"/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val="x-none" w:eastAsia="x-none"/>
          <w14:ligatures w14:val="none"/>
        </w:rPr>
        <w:t>Przy wyborze najkorzystniejszej oferty zamawiający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388"/>
        <w:gridCol w:w="2529"/>
      </w:tblGrid>
      <w:tr w:rsidR="00144782" w:rsidRPr="00144782" w14:paraId="22EC6BD1" w14:textId="77777777" w:rsidTr="00F3772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F026C50" w14:textId="77777777" w:rsidR="00144782" w:rsidRPr="00144782" w:rsidRDefault="00144782" w:rsidP="00144782">
            <w:pPr>
              <w:keepNext/>
              <w:spacing w:after="0" w:line="276" w:lineRule="auto"/>
              <w:jc w:val="both"/>
              <w:outlineLvl w:val="2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50" w:name="_Toc97201849"/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  <w:bookmarkEnd w:id="50"/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00B2" w14:textId="77777777" w:rsidR="00144782" w:rsidRPr="00144782" w:rsidRDefault="00144782" w:rsidP="00144782">
            <w:pPr>
              <w:keepNext/>
              <w:spacing w:after="0" w:line="276" w:lineRule="auto"/>
              <w:jc w:val="both"/>
              <w:outlineLvl w:val="2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51" w:name="_Toc97201850"/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Opis </w:t>
            </w:r>
            <w:r w:rsidRPr="00F3772B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kryterium oceny</w:t>
            </w:r>
            <w:bookmarkEnd w:id="51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6E17904" w14:textId="77777777" w:rsidR="00144782" w:rsidRPr="00144782" w:rsidRDefault="00144782" w:rsidP="0014478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Znaczenie (%)</w:t>
            </w:r>
          </w:p>
        </w:tc>
      </w:tr>
      <w:tr w:rsidR="00144782" w:rsidRPr="00144782" w14:paraId="2FB32B46" w14:textId="77777777" w:rsidTr="00C95273">
        <w:trPr>
          <w:trHeight w:val="32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0D6" w14:textId="77777777" w:rsidR="00144782" w:rsidRPr="00144782" w:rsidRDefault="00144782" w:rsidP="001447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3F9F" w14:textId="77777777" w:rsidR="00144782" w:rsidRPr="00144782" w:rsidRDefault="00144782" w:rsidP="0014478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CENA BRUTTO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9698" w14:textId="77777777" w:rsidR="00144782" w:rsidRPr="00144782" w:rsidRDefault="00144782" w:rsidP="0014478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60%</w:t>
            </w:r>
          </w:p>
        </w:tc>
      </w:tr>
      <w:tr w:rsidR="00144782" w:rsidRPr="00144782" w14:paraId="2CD8D417" w14:textId="77777777" w:rsidTr="00C95273">
        <w:trPr>
          <w:trHeight w:val="32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F0B" w14:textId="77777777" w:rsidR="00144782" w:rsidRPr="00144782" w:rsidRDefault="00144782" w:rsidP="001447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6ED5" w14:textId="77777777" w:rsidR="00144782" w:rsidRPr="00144782" w:rsidRDefault="00144782" w:rsidP="0014478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TERMIN DOSTAWY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9FF2" w14:textId="77777777" w:rsidR="00144782" w:rsidRPr="00144782" w:rsidRDefault="00144782" w:rsidP="0014478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20%</w:t>
            </w:r>
          </w:p>
        </w:tc>
      </w:tr>
      <w:tr w:rsidR="00144782" w:rsidRPr="00144782" w14:paraId="304345E8" w14:textId="77777777" w:rsidTr="00C95273">
        <w:trPr>
          <w:trHeight w:val="32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53A5" w14:textId="77777777" w:rsidR="00144782" w:rsidRPr="00144782" w:rsidRDefault="00144782" w:rsidP="001447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9E3" w14:textId="77777777" w:rsidR="00144782" w:rsidRPr="00144782" w:rsidRDefault="00144782" w:rsidP="0014478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TERMIN WYMIANY TOWARU NA WOLNY OD WAD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751A" w14:textId="77777777" w:rsidR="00144782" w:rsidRPr="00144782" w:rsidRDefault="00144782" w:rsidP="0014478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20%</w:t>
            </w:r>
          </w:p>
        </w:tc>
      </w:tr>
    </w:tbl>
    <w:p w14:paraId="1FDD987F" w14:textId="77777777" w:rsidR="00144782" w:rsidRPr="00144782" w:rsidRDefault="00144782" w:rsidP="00144782">
      <w:pPr>
        <w:tabs>
          <w:tab w:val="left" w:pos="0"/>
          <w:tab w:val="left" w:pos="284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Oferty b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oceniane przez komisj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przetargow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metod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punktow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w skali 100-punktowej.  </w:t>
      </w:r>
    </w:p>
    <w:p w14:paraId="132FF0FE" w14:textId="77777777" w:rsidR="00144782" w:rsidRPr="00144782" w:rsidRDefault="00144782" w:rsidP="00144782">
      <w:pPr>
        <w:tabs>
          <w:tab w:val="left" w:pos="284"/>
          <w:tab w:val="left" w:pos="426"/>
        </w:tabs>
        <w:spacing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13D043C" w14:textId="77777777" w:rsidR="00144782" w:rsidRPr="00144782" w:rsidRDefault="00144782" w:rsidP="00144782">
      <w:pPr>
        <w:tabs>
          <w:tab w:val="left" w:pos="0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CENA – 60% 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u w:val="single"/>
          <w:lang w:eastAsia="pl-PL"/>
          <w14:ligatures w14:val="none"/>
        </w:rPr>
        <w:t>sposób oceny:</w:t>
      </w:r>
    </w:p>
    <w:p w14:paraId="0CD841F9" w14:textId="77777777" w:rsidR="00144782" w:rsidRPr="00144782" w:rsidRDefault="00144782" w:rsidP="00144782">
      <w:pPr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Cena będzie oceniana metodą punktową wg wzoru: </w:t>
      </w:r>
    </w:p>
    <w:p w14:paraId="5F67AE91" w14:textId="77777777" w:rsidR="00144782" w:rsidRPr="00144782" w:rsidRDefault="00144782" w:rsidP="00144782">
      <w:pPr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7A0EAF6" w14:textId="77777777" w:rsidR="00144782" w:rsidRPr="00144782" w:rsidRDefault="00F3772B" w:rsidP="00144782">
      <w:pPr>
        <w:keepNext/>
        <w:spacing w:after="0" w:line="276" w:lineRule="auto"/>
        <w:ind w:left="708" w:firstLine="708"/>
        <w:jc w:val="both"/>
        <w:outlineLvl w:val="0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x 60 pkt</m:t>
          </m:r>
        </m:oMath>
      </m:oMathPara>
    </w:p>
    <w:p w14:paraId="6362A3A0" w14:textId="77777777" w:rsidR="00144782" w:rsidRPr="00144782" w:rsidRDefault="00144782" w:rsidP="00144782">
      <w:pPr>
        <w:tabs>
          <w:tab w:val="left" w:pos="426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A2C1D2C" w14:textId="77777777" w:rsidR="00144782" w:rsidRPr="00144782" w:rsidRDefault="00144782" w:rsidP="00144782">
      <w:pPr>
        <w:tabs>
          <w:tab w:val="left" w:pos="0"/>
        </w:tabs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Oferta może otrzymać maksymalnie 60 pkt (1% = 1 pkt) w zakresie kryterium ceny.</w:t>
      </w:r>
    </w:p>
    <w:p w14:paraId="6967F7F9" w14:textId="77777777" w:rsidR="00144782" w:rsidRPr="00144782" w:rsidRDefault="00144782" w:rsidP="00144782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4A1073D" w14:textId="77777777" w:rsidR="00144782" w:rsidRPr="00144782" w:rsidRDefault="00144782" w:rsidP="00144782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TERMIN DOSTAWY– 20%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984"/>
      </w:tblGrid>
      <w:tr w:rsidR="00144782" w:rsidRPr="00144782" w14:paraId="142301F1" w14:textId="77777777" w:rsidTr="00C952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409F8BB2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Termin dostawy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3BF1204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Ilość punktów </w:t>
            </w:r>
          </w:p>
        </w:tc>
      </w:tr>
      <w:tr w:rsidR="00144782" w:rsidRPr="00144782" w14:paraId="260B32A3" w14:textId="77777777" w:rsidTr="00C952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2FE7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1 dzień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70FC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 pkt</w:t>
            </w:r>
          </w:p>
        </w:tc>
      </w:tr>
      <w:tr w:rsidR="00144782" w:rsidRPr="00144782" w14:paraId="3C083E26" w14:textId="77777777" w:rsidTr="00C952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26ECF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2 dni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BBA3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15pkt</w:t>
            </w:r>
          </w:p>
        </w:tc>
      </w:tr>
      <w:tr w:rsidR="00144782" w:rsidRPr="00144782" w14:paraId="749379A9" w14:textId="77777777" w:rsidTr="00C952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FADE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DFEE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 pkt</w:t>
            </w:r>
          </w:p>
        </w:tc>
      </w:tr>
      <w:tr w:rsidR="00144782" w:rsidRPr="00144782" w14:paraId="26F90334" w14:textId="77777777" w:rsidTr="00C952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3E2E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593B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 pkt</w:t>
            </w:r>
          </w:p>
        </w:tc>
      </w:tr>
      <w:tr w:rsidR="00144782" w:rsidRPr="00144782" w14:paraId="126A32A8" w14:textId="77777777" w:rsidTr="00C952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A268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3252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 pkt</w:t>
            </w:r>
          </w:p>
        </w:tc>
      </w:tr>
    </w:tbl>
    <w:p w14:paraId="0F2619B9" w14:textId="77777777" w:rsidR="00144782" w:rsidRPr="00144782" w:rsidRDefault="00144782" w:rsidP="00144782">
      <w:pPr>
        <w:spacing w:after="200" w:line="276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</w:pPr>
    </w:p>
    <w:p w14:paraId="43B574A5" w14:textId="77777777" w:rsidR="00144782" w:rsidRPr="00144782" w:rsidRDefault="00144782" w:rsidP="00144782">
      <w:pPr>
        <w:spacing w:after="200" w:line="276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</w:pPr>
      <w:r w:rsidRPr="00144782">
        <w:rPr>
          <w:rFonts w:ascii="Calibri" w:eastAsia="Times New Roman" w:hAnsi="Calibri" w:cs="Calibri"/>
          <w:b/>
          <w:kern w:val="0"/>
          <w:sz w:val="24"/>
          <w:szCs w:val="24"/>
          <w:lang w:val="x-none" w:eastAsia="x-none"/>
          <w14:ligatures w14:val="none"/>
        </w:rPr>
        <w:t>Termin dostawy</w:t>
      </w:r>
      <w:r w:rsidRPr="00144782"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 xml:space="preserve">–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Zamawiający dokona oceny terminu dostawy według deklaracji Wykonawcy złożonej w Formularzu ofertowym (Zał. nr 1).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Wykonawca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>podaje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termin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>dostawy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>, który może wynosić od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 xml:space="preserve"> 1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do 5 dni roboczych. Oferta z zaoferowanym tylko wymaganym terminem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 xml:space="preserve">dostawy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(5 dni roboczych) otrzyma 0 punktów w tym kryterium. Zaoferowanie terminu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 xml:space="preserve">dostawy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>dłuższego niż 5 dni skutkować będzie odrzuceniem oferty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>.</w:t>
      </w:r>
    </w:p>
    <w:p w14:paraId="2348BEC0" w14:textId="77777777" w:rsidR="00144782" w:rsidRPr="00144782" w:rsidRDefault="00144782" w:rsidP="00144782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Oferta może otrzymać maksymalnie 20 pkt (1% = 1 pkt) w zakresie dostawy</w:t>
      </w:r>
    </w:p>
    <w:p w14:paraId="38CA994D" w14:textId="77777777" w:rsidR="00144782" w:rsidRPr="00144782" w:rsidRDefault="00144782" w:rsidP="00144782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F67F8BC" w14:textId="77777777" w:rsidR="00144782" w:rsidRPr="00144782" w:rsidRDefault="00144782" w:rsidP="00144782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TERMIN WYMIANY TOWARU NA WOLNY OD WAD – 20%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701"/>
      </w:tblGrid>
      <w:tr w:rsidR="00144782" w:rsidRPr="00144782" w14:paraId="6DBB4775" w14:textId="77777777" w:rsidTr="00C9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62BE355D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Termin wymiany towaru na wolny od wad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6120E4C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Ilość punktów </w:t>
            </w:r>
          </w:p>
        </w:tc>
      </w:tr>
      <w:tr w:rsidR="00144782" w:rsidRPr="00144782" w14:paraId="70245424" w14:textId="77777777" w:rsidTr="00C9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14924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 dzień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ACF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 pkt</w:t>
            </w:r>
          </w:p>
        </w:tc>
      </w:tr>
      <w:tr w:rsidR="00144782" w:rsidRPr="00144782" w14:paraId="35F7145F" w14:textId="77777777" w:rsidTr="00C9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ED54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79EC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 pkt</w:t>
            </w:r>
          </w:p>
        </w:tc>
      </w:tr>
      <w:tr w:rsidR="00144782" w:rsidRPr="00144782" w14:paraId="76B3C0FA" w14:textId="77777777" w:rsidTr="00C9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5ED8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3 dni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789C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 pkt</w:t>
            </w:r>
          </w:p>
        </w:tc>
      </w:tr>
      <w:tr w:rsidR="00144782" w:rsidRPr="00144782" w14:paraId="465E60B6" w14:textId="77777777" w:rsidTr="00C9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1B86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C251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 pkt</w:t>
            </w:r>
          </w:p>
        </w:tc>
      </w:tr>
      <w:tr w:rsidR="00144782" w:rsidRPr="00144782" w14:paraId="1F8462E6" w14:textId="77777777" w:rsidTr="00C9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1044E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E42C" w14:textId="77777777" w:rsidR="00144782" w:rsidRPr="00144782" w:rsidRDefault="00144782" w:rsidP="00144782">
            <w:pPr>
              <w:tabs>
                <w:tab w:val="left" w:pos="426"/>
              </w:tabs>
              <w:spacing w:after="0" w:line="276" w:lineRule="auto"/>
              <w:ind w:right="24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4478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 pkt</w:t>
            </w:r>
          </w:p>
        </w:tc>
      </w:tr>
    </w:tbl>
    <w:p w14:paraId="34D2CF39" w14:textId="77777777" w:rsidR="00144782" w:rsidRPr="00144782" w:rsidRDefault="00144782" w:rsidP="00144782">
      <w:pPr>
        <w:spacing w:after="200" w:line="276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</w:pP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x-none"/>
          <w14:ligatures w14:val="none"/>
        </w:rPr>
        <w:t>T</w:t>
      </w:r>
      <w:proofErr w:type="spellStart"/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ermin</w:t>
      </w:r>
      <w:proofErr w:type="spellEnd"/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wymiany towaru na wolny od wad 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–</w:t>
      </w:r>
      <w:r w:rsidRPr="00144782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Zamawiający dokona oceny terminu wymiany towaru na wolny od wad według deklaracji Wykonawcy złożonej w Formularzu ofertowym (Zał. nr 1).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Wykonawca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>podaje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termin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>wymiany towaru na wolny od wad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>, który może wynosić od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 xml:space="preserve"> 1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do 5 dni roboczych. Oferta z zaoferowanym tylko wymaganym terminem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 xml:space="preserve">wymiany towaru na wolny od wad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(5 dni roboczych) otrzyma 0 punktów w tym kryterium. Zaoferowanie terminu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 xml:space="preserve">dostawy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val="x-none" w:eastAsia="x-none"/>
          <w14:ligatures w14:val="none"/>
        </w:rPr>
        <w:t>dłuższego niż 5 dni skutkować będzie odrzuceniem oferty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x-none"/>
          <w14:ligatures w14:val="none"/>
        </w:rPr>
        <w:t>.</w:t>
      </w:r>
    </w:p>
    <w:p w14:paraId="166483FE" w14:textId="77777777" w:rsidR="00144782" w:rsidRPr="00144782" w:rsidRDefault="00144782" w:rsidP="00144782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Oferta może otrzymać maksymalnie: 20 pkt (1%=1 pkt) w zakresie terminu wymiany towaru na wolny od wad.</w:t>
      </w:r>
    </w:p>
    <w:p w14:paraId="29286949" w14:textId="77777777" w:rsidR="00144782" w:rsidRPr="00144782" w:rsidRDefault="00144782" w:rsidP="00144782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E5BF056" w14:textId="77777777" w:rsidR="00144782" w:rsidRPr="00144782" w:rsidRDefault="00144782" w:rsidP="0014478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Łączna liczba punktów za ofertę</w:t>
      </w: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 = liczba punktów za cenę brutto (maks. 60) + termin dostawy (maks. 20) + </w:t>
      </w:r>
      <w:r w:rsidRPr="0014478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termin wymiany towaru na wolny od wad (maks. 20)</w:t>
      </w:r>
    </w:p>
    <w:p w14:paraId="781FCC69" w14:textId="77777777" w:rsidR="00144782" w:rsidRPr="00144782" w:rsidRDefault="00144782" w:rsidP="0014478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6F1C8AF" w14:textId="77777777" w:rsidR="00144782" w:rsidRPr="00144782" w:rsidRDefault="00144782" w:rsidP="00144782">
      <w:pPr>
        <w:spacing w:after="120" w:line="276" w:lineRule="auto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Za najkorzystniejszą uznana zostanie oferta, która uzyska najwyższą sumę przyznanych punktów w oparciu o kryteria oceny ofert. Pozostałe oferty zostaną sklasyfikowane zgodnie z ilością uzyskanych punktów. Punktacja przyznawana ofertom w poszczególnych kryteriach oceny ofert będzie liczona z dokładnością do dwóch miejsc po przecinku, zgodnie z zasadami arytmetyki.</w:t>
      </w:r>
    </w:p>
    <w:p w14:paraId="34ACDB2F" w14:textId="77777777" w:rsidR="00144782" w:rsidRPr="00144782" w:rsidRDefault="00144782" w:rsidP="00144782">
      <w:pPr>
        <w:keepNext/>
        <w:keepLines/>
        <w:numPr>
          <w:ilvl w:val="0"/>
          <w:numId w:val="42"/>
        </w:numPr>
        <w:shd w:val="clear" w:color="auto" w:fill="FBD4B4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52" w:name="_Toc97201851"/>
      <w:r w:rsidRPr="00144782"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  <w:t>Projektowane postanowienia umowy w sprawie zamówienia publicznego, które zostaną wprowadzone do umowy w sprawie zamówienia publicznego</w:t>
      </w:r>
      <w:bookmarkEnd w:id="52"/>
    </w:p>
    <w:p w14:paraId="66616C6B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Projektowane postanowienia umowy stanowią załącznik nr 4 do SWZ. </w:t>
      </w:r>
    </w:p>
    <w:p w14:paraId="4289369D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Złożenie oferty jest jednoznaczne z akceptacją przez wykonawcę projektowanych postanowień umowy.</w:t>
      </w:r>
    </w:p>
    <w:p w14:paraId="2500F489" w14:textId="77777777" w:rsidR="00144782" w:rsidRPr="00144782" w:rsidRDefault="00144782" w:rsidP="00144782">
      <w:pPr>
        <w:keepNext/>
        <w:keepLines/>
        <w:numPr>
          <w:ilvl w:val="0"/>
          <w:numId w:val="42"/>
        </w:numPr>
        <w:shd w:val="clear" w:color="auto" w:fill="FBD4B4"/>
        <w:tabs>
          <w:tab w:val="left" w:pos="426"/>
        </w:tabs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</w:pPr>
      <w:bookmarkStart w:id="53" w:name="_Toc97201852"/>
      <w:r w:rsidRPr="00144782">
        <w:rPr>
          <w:rFonts w:ascii="Calibri" w:eastAsia="Times New Roman" w:hAnsi="Calibri" w:cs="Times New Roman"/>
          <w:b/>
          <w:bCs/>
          <w:color w:val="4F81BD"/>
          <w:kern w:val="0"/>
          <w:sz w:val="24"/>
          <w:szCs w:val="24"/>
          <w:lang w:val="x-none"/>
          <w14:ligatures w14:val="none"/>
        </w:rPr>
        <w:t>Informacje o formalnościach, jakie muszą zostać dopełnione po wyborze oferty w celu zawarcia umowy w sprawie zamówienia publicznego</w:t>
      </w:r>
      <w:bookmarkEnd w:id="53"/>
    </w:p>
    <w:p w14:paraId="30B1FAE5" w14:textId="77777777" w:rsidR="00144782" w:rsidRPr="00144782" w:rsidRDefault="00144782" w:rsidP="00144782">
      <w:pPr>
        <w:numPr>
          <w:ilvl w:val="0"/>
          <w:numId w:val="15"/>
        </w:num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 poinformuje wykonawcę, któremu zostanie udzielone zamówienie, o miejscu i terminie zawarcia umowy.</w:t>
      </w:r>
      <w:bookmarkStart w:id="54" w:name="_Toc42045493"/>
    </w:p>
    <w:p w14:paraId="36F2F5D7" w14:textId="77777777" w:rsidR="00144782" w:rsidRPr="00144782" w:rsidRDefault="00144782" w:rsidP="00144782">
      <w:pPr>
        <w:numPr>
          <w:ilvl w:val="0"/>
          <w:numId w:val="15"/>
        </w:num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Wykonawca przed zawarciem umowy:</w:t>
      </w:r>
    </w:p>
    <w:p w14:paraId="21CDF9FF" w14:textId="77777777" w:rsidR="00144782" w:rsidRPr="00144782" w:rsidRDefault="00144782" w:rsidP="00144782">
      <w:pPr>
        <w:numPr>
          <w:ilvl w:val="1"/>
          <w:numId w:val="14"/>
        </w:num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poda wszelkie informacje niezbędne do wypełnienia treści umowy na wezwanie zamawiającego,</w:t>
      </w:r>
    </w:p>
    <w:p w14:paraId="75FC6AA6" w14:textId="77777777" w:rsidR="00144782" w:rsidRPr="00144782" w:rsidRDefault="00144782" w:rsidP="00144782">
      <w:pPr>
        <w:numPr>
          <w:ilvl w:val="0"/>
          <w:numId w:val="15"/>
        </w:num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Umowa zostanie uzupełniona o zapisy wynikające ze złożonej oferty.</w:t>
      </w:r>
    </w:p>
    <w:p w14:paraId="6F94594A" w14:textId="77777777" w:rsidR="00144782" w:rsidRPr="00144782" w:rsidRDefault="00144782" w:rsidP="00144782">
      <w:p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Jeżeli zostanie wybrana oferta wykonawców wspólnie ubiegających się o udzielenie zamówienia, zamawiający może żądać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</w:t>
      </w:r>
      <w:bookmarkEnd w:id="54"/>
    </w:p>
    <w:p w14:paraId="293256CF" w14:textId="61CAAFD4" w:rsidR="00144782" w:rsidRPr="00144782" w:rsidRDefault="00144782" w:rsidP="00144782">
      <w:pPr>
        <w:tabs>
          <w:tab w:val="left" w:pos="426"/>
        </w:tabs>
        <w:spacing w:after="0" w:line="276" w:lineRule="auto"/>
        <w:ind w:right="-108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Niedopełnienie powyższych formalności przez wybranego wykonawcę będzie potraktowane przez zamawiającego jako niemożność zawarcia umowy w sprawie zamówienia publicznego z przyczyn leżących po </w:t>
      </w:r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stronie wykonawcy i zgodnie z art. 98 ust. 6 pkt 3 ustawy </w:t>
      </w:r>
      <w:proofErr w:type="spellStart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4782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, będzie skutkowało zatrzymaniem przez zamawiającego wadium wraz z odsetkami</w:t>
      </w:r>
      <w:r w:rsidR="00DD57F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( jeżeli dotyczy).</w:t>
      </w:r>
    </w:p>
    <w:p w14:paraId="0B38FE79" w14:textId="77777777" w:rsidR="00144782" w:rsidRPr="00144782" w:rsidRDefault="00144782" w:rsidP="00144782">
      <w:pPr>
        <w:widowControl w:val="0"/>
        <w:tabs>
          <w:tab w:val="left" w:pos="426"/>
        </w:tabs>
        <w:snapToGrid w:val="0"/>
        <w:spacing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4870F12" w14:textId="77777777" w:rsidR="00144782" w:rsidRPr="00144782" w:rsidRDefault="00144782" w:rsidP="00144782">
      <w:pPr>
        <w:widowControl w:val="0"/>
        <w:tabs>
          <w:tab w:val="left" w:pos="426"/>
        </w:tabs>
        <w:snapToGrid w:val="0"/>
        <w:spacing w:after="0" w:line="276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Zał</w:t>
      </w:r>
      <w:r w:rsidRPr="00144782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ą</w:t>
      </w:r>
      <w:r w:rsidRPr="00144782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czniki do SWZ:</w:t>
      </w:r>
    </w:p>
    <w:p w14:paraId="6C59F855" w14:textId="77777777" w:rsidR="00144782" w:rsidRPr="00144782" w:rsidRDefault="00144782" w:rsidP="00144782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567"/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  <w:t>Formularz ofertowy – załącznik nr 1;</w:t>
      </w:r>
    </w:p>
    <w:p w14:paraId="5298CA11" w14:textId="77777777" w:rsidR="00144782" w:rsidRPr="00144782" w:rsidRDefault="00144782" w:rsidP="00144782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567"/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  <w:t>Formularz asortymentowo-cenowy– załącznik nr 2;</w:t>
      </w:r>
    </w:p>
    <w:p w14:paraId="4A8CCB50" w14:textId="77777777" w:rsidR="00144782" w:rsidRPr="00144782" w:rsidRDefault="00144782" w:rsidP="00144782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567"/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  <w:t>Oświadczenie – załącznik nr 3;</w:t>
      </w:r>
    </w:p>
    <w:p w14:paraId="16608D70" w14:textId="77777777" w:rsidR="00144782" w:rsidRPr="00144782" w:rsidRDefault="00144782" w:rsidP="00144782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567"/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  <w:t xml:space="preserve">Projekt umowy – załącznik nr 4; </w:t>
      </w:r>
    </w:p>
    <w:p w14:paraId="111EBF35" w14:textId="77777777" w:rsidR="00144782" w:rsidRPr="00144782" w:rsidRDefault="00144782" w:rsidP="00144782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567"/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  <w:t>Oświadczenie dotyczące przynależności do grupy kapitałowej – załącznik nr 5;</w:t>
      </w:r>
    </w:p>
    <w:p w14:paraId="639A0C99" w14:textId="77777777" w:rsidR="00144782" w:rsidRPr="00144782" w:rsidRDefault="00144782" w:rsidP="00144782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567"/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  <w:t>Klauzula informacyjna, o której mowa w art. 13 ust. 1 i 2 RODO – załącznik nr 6;</w:t>
      </w:r>
    </w:p>
    <w:p w14:paraId="27E23A33" w14:textId="77777777" w:rsidR="00144782" w:rsidRPr="00144782" w:rsidRDefault="00144782" w:rsidP="00144782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567"/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</w:pPr>
      <w:r w:rsidRPr="00144782">
        <w:rPr>
          <w:rFonts w:ascii="Calibri" w:eastAsia="Times New Roman" w:hAnsi="Calibri" w:cs="Arial"/>
          <w:kern w:val="0"/>
          <w:sz w:val="24"/>
          <w:szCs w:val="24"/>
          <w:lang w:val="x-none" w:eastAsia="x-none"/>
          <w14:ligatures w14:val="none"/>
        </w:rPr>
        <w:t>Oświadczenie (przedmiotowy środek dowodowy) – załącznik nr 7.</w:t>
      </w:r>
    </w:p>
    <w:p w14:paraId="2CDF9098" w14:textId="77777777" w:rsidR="00144782" w:rsidRPr="00144782" w:rsidRDefault="00144782" w:rsidP="00144782"/>
    <w:p w14:paraId="095E05F3" w14:textId="77777777" w:rsidR="00144782" w:rsidRDefault="00144782"/>
    <w:sectPr w:rsidR="00144782" w:rsidSect="00523061">
      <w:headerReference w:type="default" r:id="rId17"/>
      <w:footerReference w:type="default" r:id="rId18"/>
      <w:pgSz w:w="11906" w:h="16838"/>
      <w:pgMar w:top="851" w:right="566" w:bottom="993" w:left="567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A82E" w14:textId="77777777" w:rsidR="00F313BD" w:rsidRDefault="00DD57F0">
      <w:pPr>
        <w:spacing w:after="0" w:line="240" w:lineRule="auto"/>
      </w:pPr>
      <w:r>
        <w:separator/>
      </w:r>
    </w:p>
  </w:endnote>
  <w:endnote w:type="continuationSeparator" w:id="0">
    <w:p w14:paraId="39E20534" w14:textId="77777777" w:rsidR="00F313BD" w:rsidRDefault="00DD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6E0B" w14:textId="77777777" w:rsidR="000D0DDB" w:rsidRDefault="00F3772B" w:rsidP="00F85D93">
    <w:pPr>
      <w:pStyle w:val="Stopka"/>
      <w:jc w:val="center"/>
    </w:pPr>
  </w:p>
  <w:p w14:paraId="5491839F" w14:textId="77777777" w:rsidR="000D0DDB" w:rsidRPr="00F85D93" w:rsidRDefault="00144782" w:rsidP="00F85D93">
    <w:pPr>
      <w:pStyle w:val="Stopka"/>
      <w:jc w:val="right"/>
      <w:rPr>
        <w:rFonts w:ascii="Cambria" w:hAnsi="Cambria"/>
        <w:sz w:val="18"/>
        <w:szCs w:val="18"/>
      </w:rPr>
    </w:pPr>
    <w:r w:rsidRPr="00147ECC">
      <w:rPr>
        <w:rFonts w:ascii="Cambria" w:hAnsi="Cambria"/>
        <w:sz w:val="18"/>
        <w:szCs w:val="18"/>
      </w:rPr>
      <w:fldChar w:fldCharType="begin"/>
    </w:r>
    <w:r w:rsidRPr="00147ECC">
      <w:rPr>
        <w:rFonts w:ascii="Cambria" w:hAnsi="Cambria"/>
        <w:sz w:val="18"/>
        <w:szCs w:val="18"/>
      </w:rPr>
      <w:instrText>PAGE   \* MERGEFORMAT</w:instrText>
    </w:r>
    <w:r w:rsidRPr="00147ECC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2</w:t>
    </w:r>
    <w:r w:rsidRPr="00147ECC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6B9E" w14:textId="77777777" w:rsidR="00F313BD" w:rsidRDefault="00DD57F0">
      <w:pPr>
        <w:spacing w:after="0" w:line="240" w:lineRule="auto"/>
      </w:pPr>
      <w:r>
        <w:separator/>
      </w:r>
    </w:p>
  </w:footnote>
  <w:footnote w:type="continuationSeparator" w:id="0">
    <w:p w14:paraId="31BEB573" w14:textId="77777777" w:rsidR="00F313BD" w:rsidRDefault="00DD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D76F" w14:textId="392486F6" w:rsidR="000D0DDB" w:rsidRPr="009F6E08" w:rsidRDefault="00144782">
    <w:pPr>
      <w:pStyle w:val="Nagwek"/>
      <w:rPr>
        <w:rFonts w:ascii="Calibri" w:hAnsi="Calibri"/>
        <w:i/>
        <w:iCs/>
        <w:sz w:val="16"/>
        <w:szCs w:val="16"/>
        <w:lang w:val="pl-PL"/>
      </w:rPr>
    </w:pPr>
    <w:r w:rsidRPr="007E7C2A">
      <w:rPr>
        <w:noProof/>
      </w:rPr>
      <w:drawing>
        <wp:inline distT="0" distB="0" distL="0" distR="0" wp14:anchorId="7B4F2BC7" wp14:editId="274F5E2A">
          <wp:extent cx="379095" cy="220255"/>
          <wp:effectExtent l="0" t="0" r="1905" b="8890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Symbol Szpitala Specjlistycznego w Pile" title="Symbol serca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 xml:space="preserve">  </w:t>
    </w:r>
    <w:r w:rsidRPr="009F6E08">
      <w:rPr>
        <w:rFonts w:ascii="Calibri" w:hAnsi="Calibri"/>
        <w:i/>
        <w:iCs/>
        <w:sz w:val="16"/>
        <w:szCs w:val="16"/>
      </w:rPr>
      <w:t xml:space="preserve">Postępowanie nr </w:t>
    </w:r>
    <w:r>
      <w:rPr>
        <w:rFonts w:ascii="Calibri" w:hAnsi="Calibri"/>
        <w:i/>
        <w:iCs/>
        <w:sz w:val="16"/>
        <w:szCs w:val="16"/>
        <w:lang w:val="pl-PL"/>
      </w:rPr>
      <w:t>FZP.I</w:t>
    </w:r>
    <w:r w:rsidR="009D077C">
      <w:rPr>
        <w:rFonts w:ascii="Calibri" w:hAnsi="Calibri"/>
        <w:i/>
        <w:iCs/>
        <w:sz w:val="16"/>
        <w:szCs w:val="16"/>
        <w:lang w:val="pl-PL"/>
      </w:rPr>
      <w:t>V</w:t>
    </w:r>
    <w:r w:rsidRPr="009F6E08">
      <w:rPr>
        <w:rFonts w:ascii="Calibri" w:hAnsi="Calibri"/>
        <w:i/>
        <w:iCs/>
        <w:sz w:val="16"/>
        <w:szCs w:val="16"/>
        <w:lang w:val="pl-PL"/>
      </w:rPr>
      <w:t>-241/</w:t>
    </w:r>
    <w:r>
      <w:rPr>
        <w:rFonts w:ascii="Calibri" w:hAnsi="Calibri"/>
        <w:i/>
        <w:iCs/>
        <w:sz w:val="16"/>
        <w:szCs w:val="16"/>
        <w:lang w:val="pl-PL"/>
      </w:rPr>
      <w:t>1</w:t>
    </w:r>
    <w:r w:rsidR="009D077C">
      <w:rPr>
        <w:rFonts w:ascii="Calibri" w:hAnsi="Calibri"/>
        <w:i/>
        <w:iCs/>
        <w:sz w:val="16"/>
        <w:szCs w:val="16"/>
        <w:lang w:val="pl-PL"/>
      </w:rPr>
      <w:t>7</w:t>
    </w:r>
    <w:r>
      <w:rPr>
        <w:rFonts w:ascii="Calibri" w:hAnsi="Calibri"/>
        <w:i/>
        <w:iCs/>
        <w:sz w:val="16"/>
        <w:szCs w:val="16"/>
        <w:lang w:val="pl-PL"/>
      </w:rPr>
      <w:t>/2</w:t>
    </w:r>
    <w:r w:rsidR="009D077C">
      <w:rPr>
        <w:rFonts w:ascii="Calibri" w:hAnsi="Calibri"/>
        <w:i/>
        <w:iCs/>
        <w:sz w:val="16"/>
        <w:szCs w:val="16"/>
        <w:lang w:val="pl-PL"/>
      </w:rPr>
      <w:t>3</w:t>
    </w:r>
    <w:r w:rsidRPr="009F6E08">
      <w:rPr>
        <w:rFonts w:ascii="Calibri" w:hAnsi="Calibri"/>
        <w:i/>
        <w:iCs/>
        <w:sz w:val="16"/>
        <w:szCs w:val="16"/>
        <w:lang w:val="pl-PL"/>
      </w:rPr>
      <w:t xml:space="preserve">                                                                                                                               </w:t>
    </w:r>
    <w:r w:rsidRPr="009F6E08">
      <w:rPr>
        <w:rFonts w:ascii="Calibri" w:hAnsi="Calibri"/>
        <w:i/>
        <w:iCs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F702A93E"/>
    <w:lvl w:ilvl="0" w:tplc="63A8AC1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C2DE7"/>
    <w:multiLevelType w:val="hybridMultilevel"/>
    <w:tmpl w:val="52227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B78"/>
    <w:multiLevelType w:val="multilevel"/>
    <w:tmpl w:val="2AD476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9649D2"/>
    <w:multiLevelType w:val="hybridMultilevel"/>
    <w:tmpl w:val="85CA12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8BE2F2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A5614"/>
    <w:multiLevelType w:val="hybridMultilevel"/>
    <w:tmpl w:val="0BC4C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E4B4A18"/>
    <w:multiLevelType w:val="hybridMultilevel"/>
    <w:tmpl w:val="4AA4F57E"/>
    <w:lvl w:ilvl="0" w:tplc="835A7ACE">
      <w:start w:val="1"/>
      <w:numFmt w:val="upperRoman"/>
      <w:pStyle w:val="Stylkk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ED1"/>
    <w:multiLevelType w:val="multilevel"/>
    <w:tmpl w:val="F5C65B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4B27362"/>
    <w:multiLevelType w:val="hybridMultilevel"/>
    <w:tmpl w:val="815ACE70"/>
    <w:lvl w:ilvl="0" w:tplc="30E4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C2E26"/>
    <w:multiLevelType w:val="hybridMultilevel"/>
    <w:tmpl w:val="4D98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7534"/>
    <w:multiLevelType w:val="hybridMultilevel"/>
    <w:tmpl w:val="F284695E"/>
    <w:lvl w:ilvl="0" w:tplc="996EBCC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06D45"/>
    <w:multiLevelType w:val="hybridMultilevel"/>
    <w:tmpl w:val="AF6435E4"/>
    <w:lvl w:ilvl="0" w:tplc="D944B23E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A1133F"/>
    <w:multiLevelType w:val="hybridMultilevel"/>
    <w:tmpl w:val="75909378"/>
    <w:lvl w:ilvl="0" w:tplc="FC6EB23C">
      <w:start w:val="1"/>
      <w:numFmt w:val="decimal"/>
      <w:pStyle w:val="nag2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20661D"/>
    <w:multiLevelType w:val="multilevel"/>
    <w:tmpl w:val="6FFEF3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A934A5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F32C6A"/>
    <w:multiLevelType w:val="hybridMultilevel"/>
    <w:tmpl w:val="EF122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D7222"/>
    <w:multiLevelType w:val="hybridMultilevel"/>
    <w:tmpl w:val="6D6407F2"/>
    <w:lvl w:ilvl="0" w:tplc="20BC102C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14692"/>
    <w:multiLevelType w:val="hybridMultilevel"/>
    <w:tmpl w:val="A682729A"/>
    <w:lvl w:ilvl="0" w:tplc="DCBEF2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9A18A8"/>
    <w:multiLevelType w:val="hybridMultilevel"/>
    <w:tmpl w:val="1974CFB0"/>
    <w:lvl w:ilvl="0" w:tplc="DB2CD522">
      <w:start w:val="1"/>
      <w:numFmt w:val="bullet"/>
      <w:lvlText w:val="-"/>
      <w:lvlJc w:val="left"/>
      <w:pPr>
        <w:ind w:left="185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9" w15:restartNumberingAfterBreak="0">
    <w:nsid w:val="4C6A46C2"/>
    <w:multiLevelType w:val="hybridMultilevel"/>
    <w:tmpl w:val="AB3ED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6F1BF9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A6446F"/>
    <w:multiLevelType w:val="hybridMultilevel"/>
    <w:tmpl w:val="46C20E0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361A7"/>
    <w:multiLevelType w:val="hybridMultilevel"/>
    <w:tmpl w:val="03983C42"/>
    <w:name w:val="WW8Num35223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D766F6"/>
    <w:multiLevelType w:val="hybridMultilevel"/>
    <w:tmpl w:val="102A66CC"/>
    <w:lvl w:ilvl="0" w:tplc="339C6154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A53CA"/>
    <w:multiLevelType w:val="hybridMultilevel"/>
    <w:tmpl w:val="F80A18E8"/>
    <w:lvl w:ilvl="0" w:tplc="CCA0C8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C802BC"/>
    <w:multiLevelType w:val="multilevel"/>
    <w:tmpl w:val="0E0088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181703020">
    <w:abstractNumId w:val="37"/>
  </w:num>
  <w:num w:numId="2" w16cid:durableId="203716418">
    <w:abstractNumId w:val="40"/>
  </w:num>
  <w:num w:numId="3" w16cid:durableId="54739546">
    <w:abstractNumId w:val="38"/>
  </w:num>
  <w:num w:numId="4" w16cid:durableId="1188831678">
    <w:abstractNumId w:val="4"/>
  </w:num>
  <w:num w:numId="5" w16cid:durableId="926773186">
    <w:abstractNumId w:val="16"/>
  </w:num>
  <w:num w:numId="6" w16cid:durableId="800003224">
    <w:abstractNumId w:val="24"/>
  </w:num>
  <w:num w:numId="7" w16cid:durableId="1365639578">
    <w:abstractNumId w:val="27"/>
  </w:num>
  <w:num w:numId="8" w16cid:durableId="582027560">
    <w:abstractNumId w:val="14"/>
  </w:num>
  <w:num w:numId="9" w16cid:durableId="1962571861">
    <w:abstractNumId w:val="31"/>
  </w:num>
  <w:num w:numId="10" w16cid:durableId="489104577">
    <w:abstractNumId w:val="0"/>
  </w:num>
  <w:num w:numId="11" w16cid:durableId="1222592284">
    <w:abstractNumId w:val="6"/>
  </w:num>
  <w:num w:numId="12" w16cid:durableId="1043291870">
    <w:abstractNumId w:val="19"/>
  </w:num>
  <w:num w:numId="13" w16cid:durableId="888689071">
    <w:abstractNumId w:val="33"/>
  </w:num>
  <w:num w:numId="14" w16cid:durableId="1998419113">
    <w:abstractNumId w:val="18"/>
  </w:num>
  <w:num w:numId="15" w16cid:durableId="973099424">
    <w:abstractNumId w:val="25"/>
  </w:num>
  <w:num w:numId="16" w16cid:durableId="544292236">
    <w:abstractNumId w:val="11"/>
  </w:num>
  <w:num w:numId="17" w16cid:durableId="1764106287">
    <w:abstractNumId w:val="34"/>
  </w:num>
  <w:num w:numId="18" w16cid:durableId="1108696841">
    <w:abstractNumId w:val="13"/>
  </w:num>
  <w:num w:numId="19" w16cid:durableId="468325158">
    <w:abstractNumId w:val="21"/>
  </w:num>
  <w:num w:numId="20" w16cid:durableId="1210991607">
    <w:abstractNumId w:val="5"/>
  </w:num>
  <w:num w:numId="21" w16cid:durableId="385448480">
    <w:abstractNumId w:val="20"/>
  </w:num>
  <w:num w:numId="22" w16cid:durableId="2049984011">
    <w:abstractNumId w:val="28"/>
  </w:num>
  <w:num w:numId="23" w16cid:durableId="1780830165">
    <w:abstractNumId w:val="15"/>
  </w:num>
  <w:num w:numId="24" w16cid:durableId="1774132089">
    <w:abstractNumId w:val="26"/>
  </w:num>
  <w:num w:numId="25" w16cid:durableId="732850605">
    <w:abstractNumId w:val="23"/>
  </w:num>
  <w:num w:numId="26" w16cid:durableId="1695615716">
    <w:abstractNumId w:val="3"/>
  </w:num>
  <w:num w:numId="27" w16cid:durableId="2062438387">
    <w:abstractNumId w:val="32"/>
  </w:num>
  <w:num w:numId="28" w16cid:durableId="1842355960">
    <w:abstractNumId w:val="30"/>
  </w:num>
  <w:num w:numId="29" w16cid:durableId="1325205833">
    <w:abstractNumId w:val="7"/>
  </w:num>
  <w:num w:numId="30" w16cid:durableId="1863740258">
    <w:abstractNumId w:val="12"/>
  </w:num>
  <w:num w:numId="31" w16cid:durableId="1771925470">
    <w:abstractNumId w:val="29"/>
  </w:num>
  <w:num w:numId="32" w16cid:durableId="1445613812">
    <w:abstractNumId w:val="9"/>
  </w:num>
  <w:num w:numId="33" w16cid:durableId="2006662183">
    <w:abstractNumId w:val="2"/>
  </w:num>
  <w:num w:numId="34" w16cid:durableId="1753308710">
    <w:abstractNumId w:val="22"/>
  </w:num>
  <w:num w:numId="35" w16cid:durableId="647049699">
    <w:abstractNumId w:val="39"/>
  </w:num>
  <w:num w:numId="36" w16cid:durableId="2142116315">
    <w:abstractNumId w:val="10"/>
  </w:num>
  <w:num w:numId="37" w16cid:durableId="38819388">
    <w:abstractNumId w:val="35"/>
  </w:num>
  <w:num w:numId="38" w16cid:durableId="196477954">
    <w:abstractNumId w:val="36"/>
  </w:num>
  <w:num w:numId="39" w16cid:durableId="789701">
    <w:abstractNumId w:val="8"/>
  </w:num>
  <w:num w:numId="40" w16cid:durableId="387610711">
    <w:abstractNumId w:val="17"/>
  </w:num>
  <w:num w:numId="41" w16cid:durableId="1059094091">
    <w:abstractNumId w:val="17"/>
    <w:lvlOverride w:ilvl="0">
      <w:startOverride w:val="1"/>
    </w:lvlOverride>
  </w:num>
  <w:num w:numId="42" w16cid:durableId="1174568404">
    <w:abstractNumId w:val="17"/>
    <w:lvlOverride w:ilvl="0">
      <w:startOverride w:val="1"/>
    </w:lvlOverride>
  </w:num>
  <w:num w:numId="43" w16cid:durableId="707030338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82"/>
    <w:rsid w:val="00054041"/>
    <w:rsid w:val="00144782"/>
    <w:rsid w:val="001E29CF"/>
    <w:rsid w:val="005A1DDE"/>
    <w:rsid w:val="00806EE0"/>
    <w:rsid w:val="008452CF"/>
    <w:rsid w:val="00935F97"/>
    <w:rsid w:val="00954212"/>
    <w:rsid w:val="00956AD0"/>
    <w:rsid w:val="009D077C"/>
    <w:rsid w:val="00C2346D"/>
    <w:rsid w:val="00C90466"/>
    <w:rsid w:val="00CF374C"/>
    <w:rsid w:val="00DD57F0"/>
    <w:rsid w:val="00E72A10"/>
    <w:rsid w:val="00F313BD"/>
    <w:rsid w:val="00F3772B"/>
    <w:rsid w:val="00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13A8"/>
  <w15:chartTrackingRefBased/>
  <w15:docId w15:val="{51740C3B-0597-4F0E-A424-0620D3D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478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478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14478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4478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1447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144782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78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144782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4478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144782"/>
    <w:rPr>
      <w:rFonts w:ascii="Cambria" w:eastAsia="Times New Roman" w:hAnsi="Cambria" w:cs="Times New Roman"/>
      <w:i/>
      <w:iCs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1447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4478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144782"/>
  </w:style>
  <w:style w:type="character" w:styleId="Hipercze">
    <w:name w:val="Hyperlink"/>
    <w:uiPriority w:val="99"/>
    <w:rsid w:val="00144782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1447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4478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44782"/>
  </w:style>
  <w:style w:type="paragraph" w:styleId="Lista">
    <w:name w:val="List"/>
    <w:basedOn w:val="Normalny"/>
    <w:rsid w:val="00144782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3">
    <w:name w:val="List 3"/>
    <w:basedOn w:val="Normalny"/>
    <w:rsid w:val="0014478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14478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4478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447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144782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7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3Znak">
    <w:name w:val="Tekst podstawowy 3 Znak"/>
    <w:link w:val="Tekstpodstawowy3"/>
    <w:locked/>
    <w:rsid w:val="00144782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4478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4478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4478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47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144782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4478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44782"/>
    <w:rPr>
      <w:sz w:val="16"/>
      <w:szCs w:val="16"/>
    </w:rPr>
  </w:style>
  <w:style w:type="paragraph" w:customStyle="1" w:styleId="Skrconyadreszwrotny">
    <w:name w:val="Skrócony adres zwrotny"/>
    <w:basedOn w:val="Normalny"/>
    <w:rsid w:val="001447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144782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44782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odpis">
    <w:name w:val="Signature"/>
    <w:basedOn w:val="Normalny"/>
    <w:link w:val="PodpisZnak"/>
    <w:rsid w:val="0014478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1447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14478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14478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14478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14478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14478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1447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1447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rsid w:val="00144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1447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14478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1447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47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144782"/>
    <w:rPr>
      <w:vertAlign w:val="superscript"/>
    </w:rPr>
  </w:style>
  <w:style w:type="table" w:styleId="Tabela-Siatka">
    <w:name w:val="Table Grid"/>
    <w:basedOn w:val="Standardowy"/>
    <w:rsid w:val="001447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44782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14478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rsid w:val="001447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7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144782"/>
    <w:rPr>
      <w:vertAlign w:val="superscript"/>
    </w:rPr>
  </w:style>
  <w:style w:type="character" w:styleId="Odwoaniedokomentarza">
    <w:name w:val="annotation reference"/>
    <w:rsid w:val="001447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47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1447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144782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14478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14478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447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UyteHipercze">
    <w:name w:val="FollowedHyperlink"/>
    <w:rsid w:val="00144782"/>
    <w:rPr>
      <w:color w:val="800080"/>
      <w:u w:val="single"/>
    </w:rPr>
  </w:style>
  <w:style w:type="paragraph" w:styleId="Poprawka">
    <w:name w:val="Revision"/>
    <w:hidden/>
    <w:uiPriority w:val="99"/>
    <w:semiHidden/>
    <w:rsid w:val="00144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kasiaZnak">
    <w:name w:val="kasia Znak"/>
    <w:link w:val="kasia"/>
    <w:uiPriority w:val="99"/>
    <w:locked/>
    <w:rsid w:val="0014478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14478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447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ktZnak">
    <w:name w:val="pkt Znak"/>
    <w:link w:val="pkt"/>
    <w:uiPriority w:val="99"/>
    <w:locked/>
    <w:rsid w:val="00144782"/>
    <w:rPr>
      <w:sz w:val="24"/>
    </w:rPr>
  </w:style>
  <w:style w:type="paragraph" w:customStyle="1" w:styleId="pkt">
    <w:name w:val="pkt"/>
    <w:basedOn w:val="Normalny"/>
    <w:link w:val="pktZnak"/>
    <w:uiPriority w:val="99"/>
    <w:rsid w:val="00144782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uiPriority w:val="20"/>
    <w:qFormat/>
    <w:rsid w:val="00144782"/>
    <w:rPr>
      <w:i/>
      <w:iCs/>
    </w:rPr>
  </w:style>
  <w:style w:type="character" w:customStyle="1" w:styleId="alb">
    <w:name w:val="a_lb"/>
    <w:basedOn w:val="Domylnaczcionkaakapitu"/>
    <w:rsid w:val="00144782"/>
  </w:style>
  <w:style w:type="paragraph" w:customStyle="1" w:styleId="text-justify">
    <w:name w:val="text-justify"/>
    <w:basedOn w:val="Normalny"/>
    <w:rsid w:val="0014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144782"/>
  </w:style>
  <w:style w:type="character" w:styleId="Nierozpoznanawzmianka">
    <w:name w:val="Unresolved Mention"/>
    <w:uiPriority w:val="99"/>
    <w:semiHidden/>
    <w:unhideWhenUsed/>
    <w:rsid w:val="0014478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44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kk">
    <w:name w:val="Styl kk"/>
    <w:basedOn w:val="Nagwek1"/>
    <w:link w:val="StylkkZnak"/>
    <w:qFormat/>
    <w:rsid w:val="00144782"/>
    <w:pPr>
      <w:numPr>
        <w:numId w:val="39"/>
      </w:numPr>
    </w:pPr>
    <w:rPr>
      <w:rFonts w:ascii="Calibri" w:hAnsi="Calibri"/>
      <w:color w:val="17365D"/>
      <w:lang w:eastAsia="en-US"/>
    </w:rPr>
  </w:style>
  <w:style w:type="paragraph" w:styleId="Tytu">
    <w:name w:val="Title"/>
    <w:basedOn w:val="Normalny"/>
    <w:next w:val="Normalny"/>
    <w:link w:val="TytuZnak"/>
    <w:qFormat/>
    <w:rsid w:val="0014478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144782"/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  <w14:ligatures w14:val="none"/>
    </w:rPr>
  </w:style>
  <w:style w:type="character" w:customStyle="1" w:styleId="StylkkZnak">
    <w:name w:val="Styl kk Znak"/>
    <w:link w:val="Stylkk"/>
    <w:rsid w:val="00144782"/>
    <w:rPr>
      <w:rFonts w:ascii="Calibri" w:eastAsia="Times New Roman" w:hAnsi="Calibri" w:cs="Times New Roman"/>
      <w:b/>
      <w:bCs/>
      <w:color w:val="17365D"/>
      <w:kern w:val="0"/>
      <w:sz w:val="28"/>
      <w:szCs w:val="28"/>
      <w:lang w:val="x-none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144782"/>
    <w:pPr>
      <w:numPr>
        <w:ilvl w:val="1"/>
      </w:numPr>
      <w:spacing w:line="240" w:lineRule="auto"/>
    </w:pPr>
    <w:rPr>
      <w:rFonts w:ascii="Calibri" w:eastAsia="Times New Roman" w:hAnsi="Calibri" w:cs="Times New Roman"/>
      <w:color w:val="5A5A5A"/>
      <w:spacing w:val="15"/>
      <w:kern w:val="0"/>
      <w:lang w:val="x-none" w:eastAsia="x-none"/>
      <w14:ligatures w14:val="none"/>
    </w:rPr>
  </w:style>
  <w:style w:type="character" w:customStyle="1" w:styleId="PodtytuZnak">
    <w:name w:val="Podtytuł Znak"/>
    <w:basedOn w:val="Domylnaczcionkaakapitu"/>
    <w:link w:val="Podtytu"/>
    <w:rsid w:val="00144782"/>
    <w:rPr>
      <w:rFonts w:ascii="Calibri" w:eastAsia="Times New Roman" w:hAnsi="Calibri" w:cs="Times New Roman"/>
      <w:color w:val="5A5A5A"/>
      <w:spacing w:val="15"/>
      <w:kern w:val="0"/>
      <w:lang w:val="x-none" w:eastAsia="x-none"/>
      <w14:ligatures w14:val="none"/>
    </w:rPr>
  </w:style>
  <w:style w:type="paragraph" w:customStyle="1" w:styleId="nag2">
    <w:name w:val="nag 2"/>
    <w:basedOn w:val="Nagwek2"/>
    <w:link w:val="nag2Znak"/>
    <w:qFormat/>
    <w:rsid w:val="00144782"/>
    <w:pPr>
      <w:numPr>
        <w:numId w:val="40"/>
      </w:numPr>
    </w:pPr>
    <w:rPr>
      <w:rFonts w:ascii="Calibri" w:hAnsi="Calibri"/>
      <w:lang w:eastAsia="en-US"/>
    </w:rPr>
  </w:style>
  <w:style w:type="table" w:styleId="Siatkatabelijasna">
    <w:name w:val="Grid Table Light"/>
    <w:basedOn w:val="Standardowy"/>
    <w:uiPriority w:val="40"/>
    <w:rsid w:val="001447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2Znak">
    <w:name w:val="nag 2 Znak"/>
    <w:link w:val="nag2"/>
    <w:rsid w:val="00144782"/>
    <w:rPr>
      <w:rFonts w:ascii="Calibri" w:eastAsia="Times New Roman" w:hAnsi="Calibri" w:cs="Times New Roman"/>
      <w:b/>
      <w:bCs/>
      <w:color w:val="4F81BD"/>
      <w:kern w:val="0"/>
      <w:sz w:val="26"/>
      <w:szCs w:val="26"/>
      <w:lang w:val="x-none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478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4782"/>
    <w:pPr>
      <w:spacing w:before="120" w:after="120" w:line="240" w:lineRule="auto"/>
    </w:pPr>
    <w:rPr>
      <w:rFonts w:ascii="Calibri" w:eastAsia="Times New Roman" w:hAnsi="Calibri" w:cs="Times New Roman"/>
      <w:b/>
      <w:bCs/>
      <w:caps/>
      <w:kern w:val="0"/>
      <w:sz w:val="20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144782"/>
    <w:pPr>
      <w:tabs>
        <w:tab w:val="left" w:pos="709"/>
        <w:tab w:val="right" w:leader="dot" w:pos="10773"/>
      </w:tabs>
      <w:spacing w:after="0" w:line="240" w:lineRule="auto"/>
      <w:ind w:left="240"/>
    </w:pPr>
    <w:rPr>
      <w:rFonts w:ascii="Calibri" w:eastAsia="Times New Roman" w:hAnsi="Calibri" w:cs="Times New Roman"/>
      <w:smallCaps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144782"/>
    <w:pPr>
      <w:spacing w:after="0" w:line="240" w:lineRule="auto"/>
      <w:ind w:left="480"/>
    </w:pPr>
    <w:rPr>
      <w:rFonts w:ascii="Calibri" w:eastAsia="Times New Roman" w:hAnsi="Calibri" w:cs="Times New Roman"/>
      <w:i/>
      <w:iCs/>
      <w:kern w:val="0"/>
      <w:sz w:val="20"/>
      <w:szCs w:val="20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nhideWhenUsed/>
    <w:rsid w:val="00144782"/>
    <w:pPr>
      <w:spacing w:after="0" w:line="240" w:lineRule="auto"/>
      <w:ind w:left="168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nhideWhenUsed/>
    <w:rsid w:val="00144782"/>
    <w:pPr>
      <w:spacing w:after="0" w:line="240" w:lineRule="auto"/>
      <w:ind w:left="72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nhideWhenUsed/>
    <w:rsid w:val="00144782"/>
    <w:pPr>
      <w:spacing w:after="0" w:line="240" w:lineRule="auto"/>
      <w:ind w:left="96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nhideWhenUsed/>
    <w:rsid w:val="00144782"/>
    <w:pPr>
      <w:spacing w:after="0" w:line="240" w:lineRule="auto"/>
      <w:ind w:left="120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nhideWhenUsed/>
    <w:rsid w:val="00144782"/>
    <w:pPr>
      <w:spacing w:after="0" w:line="240" w:lineRule="auto"/>
      <w:ind w:left="144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nhideWhenUsed/>
    <w:rsid w:val="00144782"/>
    <w:pPr>
      <w:spacing w:after="0" w:line="240" w:lineRule="auto"/>
      <w:ind w:left="1920"/>
    </w:pPr>
    <w:rPr>
      <w:rFonts w:ascii="Calibri" w:eastAsia="Times New Roman" w:hAnsi="Calibri" w:cs="Times New Roman"/>
      <w:kern w:val="0"/>
      <w:sz w:val="18"/>
      <w:szCs w:val="18"/>
      <w:lang w:eastAsia="pl-PL"/>
      <w14:ligatures w14:val="none"/>
    </w:rPr>
  </w:style>
  <w:style w:type="paragraph" w:customStyle="1" w:styleId="Default">
    <w:name w:val="Default"/>
    <w:rsid w:val="001447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39394" TargetMode="External"/><Relationship Id="rId12" Type="http://schemas.openxmlformats.org/officeDocument/2006/relationships/hyperlink" Target="https://www.gov.pl/web/mswia/oprogramowanie-do-pobra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www.nccert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6494</Words>
  <Characters>38967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18</cp:revision>
  <dcterms:created xsi:type="dcterms:W3CDTF">2023-03-13T08:04:00Z</dcterms:created>
  <dcterms:modified xsi:type="dcterms:W3CDTF">2023-03-13T10:23:00Z</dcterms:modified>
</cp:coreProperties>
</file>