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FCD8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0B72A8F3" wp14:editId="48C81737">
            <wp:simplePos x="0" y="0"/>
            <wp:positionH relativeFrom="column">
              <wp:posOffset>-23399</wp:posOffset>
            </wp:positionH>
            <wp:positionV relativeFrom="paragraph">
              <wp:posOffset>-325800</wp:posOffset>
            </wp:positionV>
            <wp:extent cx="2298600" cy="611998"/>
            <wp:effectExtent l="0" t="0" r="6450" b="0"/>
            <wp:wrapNone/>
            <wp:docPr id="1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14550" t="37146" r="15328" b="36452"/>
                    <a:stretch>
                      <a:fillRect/>
                    </a:stretch>
                  </pic:blipFill>
                  <pic:spPr>
                    <a:xfrm>
                      <a:off x="0" y="0"/>
                      <a:ext cx="2298600" cy="611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B1CAAF" w14:textId="77777777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6DB93CD7" w14:textId="2AFD5D6B" w:rsidR="00F25D6A" w:rsidRDefault="00F25D6A" w:rsidP="00F25D6A">
      <w:pPr>
        <w:pStyle w:val="Standard"/>
        <w:tabs>
          <w:tab w:val="center" w:pos="4536"/>
          <w:tab w:val="right" w:pos="9072"/>
        </w:tabs>
        <w:spacing w:line="276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Adres: ul. Artwińskiego 3C, 25-734 Kielce  </w:t>
      </w:r>
      <w:r w:rsidR="00F9559E">
        <w:rPr>
          <w:rFonts w:ascii="Calibri" w:eastAsia="Calibri" w:hAnsi="Calibri"/>
          <w:b/>
          <w:bCs/>
        </w:rPr>
        <w:t>Dział</w:t>
      </w:r>
      <w:r>
        <w:rPr>
          <w:rFonts w:ascii="Calibri" w:eastAsia="Calibri" w:hAnsi="Calibri"/>
          <w:b/>
          <w:bCs/>
        </w:rPr>
        <w:t xml:space="preserve"> Zamówień Publicznych</w:t>
      </w:r>
    </w:p>
    <w:p w14:paraId="765FF6D1" w14:textId="77777777" w:rsidR="00F25D6A" w:rsidRDefault="00F25D6A" w:rsidP="00F25D6A">
      <w:pPr>
        <w:pStyle w:val="Standard"/>
        <w:spacing w:line="276" w:lineRule="auto"/>
        <w:rPr>
          <w:rFonts w:hint="eastAsia"/>
        </w:rPr>
      </w:pPr>
      <w:r>
        <w:rPr>
          <w:rFonts w:ascii="Calibri" w:eastAsia="Calibri" w:hAnsi="Calibri"/>
          <w:b/>
          <w:bCs/>
          <w:lang w:val="en-US"/>
        </w:rPr>
        <w:t xml:space="preserve">tel.: (0-41) 36-74-474   fax.: (0-41) 36-74071/481 strona www: </w:t>
      </w:r>
      <w:hyperlink r:id="rId6" w:history="1">
        <w:r>
          <w:rPr>
            <w:rFonts w:ascii="Calibri" w:eastAsia="Calibri" w:hAnsi="Calibri"/>
            <w:bCs/>
            <w:lang w:val="en-US"/>
          </w:rPr>
          <w:t>http://www.onkol.kielce.pl/</w:t>
        </w:r>
      </w:hyperlink>
      <w:r>
        <w:rPr>
          <w:rFonts w:ascii="Calibri" w:eastAsia="Calibri" w:hAnsi="Calibri"/>
          <w:b/>
          <w:bCs/>
          <w:lang w:val="en-US"/>
        </w:rPr>
        <w:t xml:space="preserve"> Email:zampubl@onkol.kielce.pl</w:t>
      </w:r>
    </w:p>
    <w:p w14:paraId="5A8CB3B9" w14:textId="77777777" w:rsidR="00F25D6A" w:rsidRPr="00CE4CD6" w:rsidRDefault="00F25D6A" w:rsidP="00F25D6A">
      <w:pPr>
        <w:pStyle w:val="Standard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</w:p>
    <w:p w14:paraId="62D7AD87" w14:textId="42E5CCE3" w:rsidR="00F25D6A" w:rsidRPr="00CE4CD6" w:rsidRDefault="00F9559E" w:rsidP="00F25D6A">
      <w:pPr>
        <w:pStyle w:val="Tekstpodstawowy3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4CD6">
        <w:rPr>
          <w:rFonts w:asciiTheme="minorHAnsi" w:hAnsiTheme="minorHAnsi" w:cstheme="minorHAnsi"/>
          <w:sz w:val="22"/>
          <w:szCs w:val="22"/>
        </w:rPr>
        <w:t>I</w:t>
      </w:r>
      <w:r w:rsidR="00F25D6A" w:rsidRPr="00CE4CD6">
        <w:rPr>
          <w:rFonts w:asciiTheme="minorHAnsi" w:hAnsiTheme="minorHAnsi" w:cstheme="minorHAnsi"/>
          <w:sz w:val="22"/>
          <w:szCs w:val="22"/>
        </w:rPr>
        <w:t>ZP.2411.</w:t>
      </w:r>
      <w:r w:rsidR="001E4231" w:rsidRPr="00CE4CD6">
        <w:rPr>
          <w:rFonts w:asciiTheme="minorHAnsi" w:hAnsiTheme="minorHAnsi" w:cstheme="minorHAnsi"/>
          <w:sz w:val="22"/>
          <w:szCs w:val="22"/>
        </w:rPr>
        <w:t>7</w:t>
      </w:r>
      <w:r w:rsidR="005A3F4E" w:rsidRPr="00CE4CD6">
        <w:rPr>
          <w:rFonts w:asciiTheme="minorHAnsi" w:hAnsiTheme="minorHAnsi" w:cstheme="minorHAnsi"/>
          <w:sz w:val="22"/>
          <w:szCs w:val="22"/>
        </w:rPr>
        <w:t>0</w:t>
      </w:r>
      <w:r w:rsidR="00F25D6A" w:rsidRPr="00CE4CD6">
        <w:rPr>
          <w:rFonts w:asciiTheme="minorHAnsi" w:hAnsiTheme="minorHAnsi" w:cstheme="minorHAnsi"/>
          <w:sz w:val="22"/>
          <w:szCs w:val="22"/>
        </w:rPr>
        <w:t>.202</w:t>
      </w:r>
      <w:r w:rsidRPr="00CE4CD6">
        <w:rPr>
          <w:rFonts w:asciiTheme="minorHAnsi" w:hAnsiTheme="minorHAnsi" w:cstheme="minorHAnsi"/>
          <w:sz w:val="22"/>
          <w:szCs w:val="22"/>
        </w:rPr>
        <w:t>4</w:t>
      </w:r>
      <w:r w:rsidR="00F25D6A" w:rsidRPr="00CE4CD6">
        <w:rPr>
          <w:rFonts w:asciiTheme="minorHAnsi" w:hAnsiTheme="minorHAnsi" w:cstheme="minorHAnsi"/>
          <w:sz w:val="22"/>
          <w:szCs w:val="22"/>
        </w:rPr>
        <w:t>.</w:t>
      </w:r>
      <w:r w:rsidR="005A3F4E" w:rsidRPr="00CE4CD6">
        <w:rPr>
          <w:rFonts w:asciiTheme="minorHAnsi" w:hAnsiTheme="minorHAnsi" w:cstheme="minorHAnsi"/>
          <w:sz w:val="22"/>
          <w:szCs w:val="22"/>
        </w:rPr>
        <w:t>MMO</w:t>
      </w:r>
      <w:r w:rsidR="00F25D6A" w:rsidRPr="00CE4CD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1E4231" w:rsidRPr="00CE4CD6">
        <w:rPr>
          <w:rFonts w:asciiTheme="minorHAnsi" w:hAnsiTheme="minorHAnsi" w:cstheme="minorHAnsi"/>
          <w:sz w:val="22"/>
          <w:szCs w:val="22"/>
        </w:rPr>
        <w:t xml:space="preserve">     </w:t>
      </w:r>
      <w:r w:rsidR="00F25D6A" w:rsidRPr="00CE4CD6">
        <w:rPr>
          <w:rFonts w:asciiTheme="minorHAnsi" w:hAnsiTheme="minorHAnsi" w:cstheme="minorHAnsi"/>
          <w:b w:val="0"/>
          <w:sz w:val="22"/>
          <w:szCs w:val="22"/>
        </w:rPr>
        <w:t xml:space="preserve">Kielce, dn.  </w:t>
      </w:r>
      <w:r w:rsidRPr="00CE4CD6">
        <w:rPr>
          <w:rFonts w:asciiTheme="minorHAnsi" w:hAnsiTheme="minorHAnsi" w:cstheme="minorHAnsi"/>
          <w:b w:val="0"/>
          <w:sz w:val="22"/>
          <w:szCs w:val="22"/>
        </w:rPr>
        <w:t>2</w:t>
      </w:r>
      <w:r w:rsidR="005A3F4E" w:rsidRPr="00CE4CD6">
        <w:rPr>
          <w:rFonts w:asciiTheme="minorHAnsi" w:hAnsiTheme="minorHAnsi" w:cstheme="minorHAnsi"/>
          <w:b w:val="0"/>
          <w:sz w:val="22"/>
          <w:szCs w:val="22"/>
        </w:rPr>
        <w:t>7</w:t>
      </w:r>
      <w:r w:rsidR="00F25D6A" w:rsidRPr="00CE4CD6">
        <w:rPr>
          <w:rFonts w:asciiTheme="minorHAnsi" w:hAnsiTheme="minorHAnsi" w:cstheme="minorHAnsi"/>
          <w:b w:val="0"/>
          <w:sz w:val="22"/>
          <w:szCs w:val="22"/>
        </w:rPr>
        <w:t>.0</w:t>
      </w:r>
      <w:r w:rsidRPr="00CE4CD6">
        <w:rPr>
          <w:rFonts w:asciiTheme="minorHAnsi" w:hAnsiTheme="minorHAnsi" w:cstheme="minorHAnsi"/>
          <w:b w:val="0"/>
          <w:sz w:val="22"/>
          <w:szCs w:val="22"/>
        </w:rPr>
        <w:t>3</w:t>
      </w:r>
      <w:r w:rsidR="00F25D6A" w:rsidRPr="00CE4CD6">
        <w:rPr>
          <w:rFonts w:asciiTheme="minorHAnsi" w:hAnsiTheme="minorHAnsi" w:cstheme="minorHAnsi"/>
          <w:b w:val="0"/>
          <w:sz w:val="22"/>
          <w:szCs w:val="22"/>
        </w:rPr>
        <w:t>.202</w:t>
      </w:r>
      <w:r w:rsidRPr="00CE4CD6">
        <w:rPr>
          <w:rFonts w:asciiTheme="minorHAnsi" w:hAnsiTheme="minorHAnsi" w:cstheme="minorHAnsi"/>
          <w:b w:val="0"/>
          <w:sz w:val="22"/>
          <w:szCs w:val="22"/>
        </w:rPr>
        <w:t>4</w:t>
      </w:r>
      <w:r w:rsidR="00F25D6A" w:rsidRPr="00CE4CD6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</w:p>
    <w:p w14:paraId="0728EE69" w14:textId="77777777" w:rsidR="00F25D6A" w:rsidRPr="00CE4CD6" w:rsidRDefault="00F25D6A" w:rsidP="00F25D6A">
      <w:pPr>
        <w:pStyle w:val="Tekstpodstawowy3"/>
        <w:spacing w:line="276" w:lineRule="auto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</w:pPr>
    </w:p>
    <w:p w14:paraId="484EE7DE" w14:textId="77777777" w:rsidR="00F25D6A" w:rsidRPr="00CE4CD6" w:rsidRDefault="00F25D6A" w:rsidP="00F25D6A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E4CD6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CE4CD6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CE4CD6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CE4CD6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CE4CD6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CE4CD6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14:paraId="342EA26F" w14:textId="2691FD10" w:rsidR="00F25D6A" w:rsidRPr="00CE4CD6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4CD6">
        <w:rPr>
          <w:rFonts w:asciiTheme="minorHAnsi" w:hAnsiTheme="minorHAnsi" w:cstheme="minorHAnsi"/>
          <w:b/>
          <w:sz w:val="22"/>
          <w:szCs w:val="22"/>
        </w:rPr>
        <w:t>DO WSZYSTKICH ZAINTERESOWANYCH</w:t>
      </w:r>
    </w:p>
    <w:p w14:paraId="02702E83" w14:textId="21C206DC" w:rsidR="0094331C" w:rsidRPr="00CE4CD6" w:rsidRDefault="0094331C" w:rsidP="0094331C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4CD6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14:paraId="7C1A55C9" w14:textId="77777777" w:rsidR="00F25D6A" w:rsidRPr="00CE4CD6" w:rsidRDefault="00F25D6A" w:rsidP="00F25D6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A3660E" w14:textId="162878C5" w:rsidR="005A3F4E" w:rsidRPr="00CE4CD6" w:rsidRDefault="00F25D6A" w:rsidP="005A3F4E">
      <w:pPr>
        <w:rPr>
          <w:rFonts w:eastAsia="Times New Roman" w:cstheme="minorHAnsi"/>
          <w:lang w:eastAsia="pl-PL"/>
        </w:rPr>
      </w:pPr>
      <w:r w:rsidRPr="00CE4CD6">
        <w:rPr>
          <w:rFonts w:cstheme="minorHAnsi"/>
          <w:b/>
          <w:bCs/>
        </w:rPr>
        <w:t>Dot.</w:t>
      </w:r>
      <w:r w:rsidRPr="00CE4CD6">
        <w:rPr>
          <w:rFonts w:cstheme="minorHAnsi"/>
          <w:b/>
        </w:rPr>
        <w:t xml:space="preserve"> </w:t>
      </w:r>
      <w:r w:rsidR="00F9559E" w:rsidRPr="00CE4CD6">
        <w:rPr>
          <w:rFonts w:cstheme="minorHAnsi"/>
          <w:b/>
        </w:rPr>
        <w:t>I</w:t>
      </w:r>
      <w:r w:rsidRPr="00CE4CD6">
        <w:rPr>
          <w:rFonts w:cstheme="minorHAnsi"/>
          <w:b/>
        </w:rPr>
        <w:t>ZP.2411.</w:t>
      </w:r>
      <w:r w:rsidR="001E4231" w:rsidRPr="00CE4CD6">
        <w:rPr>
          <w:rFonts w:cstheme="minorHAnsi"/>
          <w:b/>
        </w:rPr>
        <w:t>7</w:t>
      </w:r>
      <w:r w:rsidR="005A3F4E" w:rsidRPr="00CE4CD6">
        <w:rPr>
          <w:rFonts w:cstheme="minorHAnsi"/>
          <w:b/>
        </w:rPr>
        <w:t>0</w:t>
      </w:r>
      <w:r w:rsidRPr="00CE4CD6">
        <w:rPr>
          <w:rFonts w:cstheme="minorHAnsi"/>
          <w:b/>
        </w:rPr>
        <w:t>.202</w:t>
      </w:r>
      <w:r w:rsidR="00F9559E" w:rsidRPr="00CE4CD6">
        <w:rPr>
          <w:rFonts w:cstheme="minorHAnsi"/>
          <w:b/>
        </w:rPr>
        <w:t>4</w:t>
      </w:r>
      <w:r w:rsidRPr="00CE4CD6">
        <w:rPr>
          <w:rFonts w:cstheme="minorHAnsi"/>
          <w:b/>
        </w:rPr>
        <w:t>.</w:t>
      </w:r>
      <w:r w:rsidR="005A3F4E" w:rsidRPr="00CE4CD6">
        <w:rPr>
          <w:rFonts w:cstheme="minorHAnsi"/>
          <w:b/>
        </w:rPr>
        <w:t>MMO</w:t>
      </w:r>
      <w:r w:rsidRPr="00CE4CD6">
        <w:rPr>
          <w:rFonts w:cstheme="minorHAnsi"/>
          <w:b/>
        </w:rPr>
        <w:t>:</w:t>
      </w:r>
      <w:r w:rsidRPr="00CE4CD6">
        <w:rPr>
          <w:rFonts w:cstheme="minorHAnsi"/>
        </w:rPr>
        <w:t xml:space="preserve">. </w:t>
      </w:r>
      <w:r w:rsidR="005A3F4E" w:rsidRPr="00CE4CD6">
        <w:rPr>
          <w:rFonts w:eastAsia="Times New Roman" w:cstheme="minorHAnsi"/>
          <w:b/>
          <w:bCs/>
          <w:lang w:eastAsia="pl-PL"/>
        </w:rPr>
        <w:t>Z</w:t>
      </w:r>
      <w:r w:rsidR="005A3F4E" w:rsidRPr="00CE4CD6">
        <w:rPr>
          <w:rFonts w:eastAsia="Times New Roman" w:cstheme="minorHAnsi"/>
          <w:b/>
          <w:bCs/>
          <w:lang w:eastAsia="pl-PL"/>
        </w:rPr>
        <w:t xml:space="preserve">akup wraz z dostawą </w:t>
      </w:r>
      <w:bookmarkStart w:id="0" w:name="_Hlk161313912"/>
      <w:r w:rsidR="005A3F4E" w:rsidRPr="00CE4CD6">
        <w:rPr>
          <w:rFonts w:eastAsia="Times New Roman" w:cstheme="minorHAnsi"/>
          <w:b/>
          <w:bCs/>
          <w:lang w:eastAsia="pl-PL"/>
        </w:rPr>
        <w:t>chłodziarki laboratoryjnej do przechowywania leków</w:t>
      </w:r>
      <w:bookmarkEnd w:id="0"/>
      <w:r w:rsidR="005A3F4E" w:rsidRPr="00CE4CD6">
        <w:rPr>
          <w:rFonts w:eastAsia="Times New Roman" w:cstheme="minorHAnsi"/>
          <w:b/>
          <w:bCs/>
          <w:lang w:eastAsia="pl-PL"/>
        </w:rPr>
        <w:t xml:space="preserve"> dla Apteki Szpitalnej Świętokrzyskiego Centrum Onkologii w Kielcach</w:t>
      </w:r>
      <w:r w:rsidR="005A3F4E" w:rsidRPr="00CE4CD6">
        <w:rPr>
          <w:rFonts w:eastAsia="Times New Roman" w:cstheme="minorHAnsi"/>
          <w:lang w:eastAsia="pl-PL"/>
        </w:rPr>
        <w:t>.</w:t>
      </w:r>
    </w:p>
    <w:p w14:paraId="388ED385" w14:textId="77777777" w:rsidR="005A3F4E" w:rsidRPr="005A3F4E" w:rsidRDefault="005A3F4E" w:rsidP="005A3F4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3FA7E9B2" w14:textId="77777777" w:rsidR="001E4231" w:rsidRPr="00CE4CD6" w:rsidRDefault="001E4231" w:rsidP="001E4231">
      <w:pPr>
        <w:spacing w:after="0" w:line="276" w:lineRule="auto"/>
        <w:jc w:val="both"/>
        <w:rPr>
          <w:rFonts w:cstheme="minorHAnsi"/>
        </w:rPr>
      </w:pPr>
    </w:p>
    <w:p w14:paraId="42268356" w14:textId="77777777" w:rsidR="00F9559E" w:rsidRPr="00CE4CD6" w:rsidRDefault="00F9559E" w:rsidP="00F9559E">
      <w:pPr>
        <w:spacing w:after="0" w:line="240" w:lineRule="auto"/>
        <w:rPr>
          <w:rFonts w:cstheme="minorHAnsi"/>
          <w:b/>
          <w:bCs/>
        </w:rPr>
      </w:pPr>
      <w:bookmarkStart w:id="1" w:name="_Hlk161741789"/>
      <w:r w:rsidRPr="00CE4CD6">
        <w:rPr>
          <w:rFonts w:cstheme="minorHAnsi"/>
          <w:b/>
          <w:bCs/>
        </w:rPr>
        <w:t xml:space="preserve">Pytanie nr 1 </w:t>
      </w:r>
    </w:p>
    <w:bookmarkEnd w:id="1"/>
    <w:p w14:paraId="0CE2CB77" w14:textId="523FA05D" w:rsidR="001E4231" w:rsidRPr="00CE4CD6" w:rsidRDefault="005A3F4E" w:rsidP="00F9559E">
      <w:pPr>
        <w:spacing w:after="0" w:line="240" w:lineRule="auto"/>
        <w:rPr>
          <w:rFonts w:cstheme="minorHAnsi"/>
          <w:b/>
          <w:bCs/>
        </w:rPr>
      </w:pPr>
      <w:r w:rsidRPr="00CE4CD6">
        <w:rPr>
          <w:rFonts w:cstheme="minorHAnsi"/>
        </w:rPr>
        <w:t>Czy dopuszczają Państwo wymiary zewnętrzne (szer.xgłęb.xwys.): 1440x830x2070 mm (powlekana stal galwanizowana) oraz wymiary wewnętrzne: 1300x670x1500 mm (stal nierdzewna)</w:t>
      </w:r>
    </w:p>
    <w:p w14:paraId="0B9946B8" w14:textId="77777777" w:rsidR="005A3F4E" w:rsidRPr="00CE4CD6" w:rsidRDefault="005A3F4E" w:rsidP="00F9559E">
      <w:pPr>
        <w:spacing w:after="0" w:line="240" w:lineRule="auto"/>
        <w:rPr>
          <w:rFonts w:cstheme="minorHAnsi"/>
          <w:b/>
          <w:bCs/>
        </w:rPr>
      </w:pPr>
    </w:p>
    <w:p w14:paraId="5DC700E6" w14:textId="267FB040" w:rsidR="00050B25" w:rsidRPr="00CE4CD6" w:rsidRDefault="00050B25" w:rsidP="00F9559E">
      <w:pPr>
        <w:spacing w:after="0" w:line="240" w:lineRule="auto"/>
        <w:rPr>
          <w:rFonts w:cstheme="minorHAnsi"/>
          <w:b/>
          <w:bCs/>
          <w:iCs/>
        </w:rPr>
      </w:pPr>
      <w:r w:rsidRPr="00CE4CD6">
        <w:rPr>
          <w:rFonts w:cstheme="minorHAnsi"/>
          <w:b/>
          <w:bCs/>
        </w:rPr>
        <w:t>Odpowiedź:</w:t>
      </w:r>
      <w:r w:rsidR="0052560E" w:rsidRPr="00CE4CD6">
        <w:rPr>
          <w:rFonts w:cstheme="minorHAnsi"/>
          <w:b/>
          <w:bCs/>
          <w:iCs/>
        </w:rPr>
        <w:t xml:space="preserve"> </w:t>
      </w:r>
    </w:p>
    <w:p w14:paraId="01513191" w14:textId="751DDCFE" w:rsidR="001E4231" w:rsidRPr="00CE4CD6" w:rsidRDefault="001E4231" w:rsidP="00F9559E">
      <w:pPr>
        <w:spacing w:after="0" w:line="240" w:lineRule="auto"/>
        <w:rPr>
          <w:rFonts w:cstheme="minorHAnsi"/>
        </w:rPr>
      </w:pPr>
      <w:r w:rsidRPr="00CE4CD6">
        <w:rPr>
          <w:rFonts w:cstheme="minorHAnsi"/>
          <w:iCs/>
        </w:rPr>
        <w:t>Zamawiający</w:t>
      </w:r>
      <w:r w:rsidR="005A3F4E" w:rsidRPr="00CE4CD6">
        <w:rPr>
          <w:rFonts w:cstheme="minorHAnsi"/>
          <w:iCs/>
        </w:rPr>
        <w:t xml:space="preserve"> nie</w:t>
      </w:r>
      <w:r w:rsidRPr="00CE4CD6">
        <w:rPr>
          <w:rFonts w:cstheme="minorHAnsi"/>
          <w:iCs/>
        </w:rPr>
        <w:t xml:space="preserve"> wyraża zgod</w:t>
      </w:r>
      <w:r w:rsidR="005A3F4E" w:rsidRPr="00CE4CD6">
        <w:rPr>
          <w:rFonts w:cstheme="minorHAnsi"/>
          <w:iCs/>
        </w:rPr>
        <w:t>y</w:t>
      </w:r>
      <w:r w:rsidRPr="00CE4CD6">
        <w:rPr>
          <w:rFonts w:cstheme="minorHAnsi"/>
          <w:iCs/>
        </w:rPr>
        <w:t>.</w:t>
      </w:r>
    </w:p>
    <w:p w14:paraId="2D41FAB0" w14:textId="77777777" w:rsidR="00B94A63" w:rsidRDefault="00B94A63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573AFBD1" w14:textId="77777777" w:rsidR="00B94A63" w:rsidRDefault="00B94A63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0CDB5E84" w14:textId="77777777" w:rsidR="00B94A63" w:rsidRDefault="00B94A63" w:rsidP="00B94A63">
      <w:pPr>
        <w:pStyle w:val="Standard"/>
        <w:ind w:left="4956"/>
        <w:jc w:val="center"/>
        <w:rPr>
          <w:rFonts w:ascii="Calibri" w:hAnsi="Calibri" w:cs="Calibri"/>
          <w:i/>
          <w:spacing w:val="-1"/>
          <w:sz w:val="22"/>
          <w:szCs w:val="22"/>
        </w:rPr>
      </w:pPr>
    </w:p>
    <w:p w14:paraId="56C59C68" w14:textId="3075427C" w:rsidR="00B94A63" w:rsidRDefault="00B94A63" w:rsidP="00B94A63">
      <w:pPr>
        <w:pStyle w:val="Standard"/>
        <w:spacing w:line="276" w:lineRule="auto"/>
        <w:jc w:val="both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  Z poważaniem</w:t>
      </w:r>
    </w:p>
    <w:p w14:paraId="50728D3F" w14:textId="09016442" w:rsidR="00470522" w:rsidRDefault="00470522" w:rsidP="00F9559E">
      <w:pPr>
        <w:pStyle w:val="Standard"/>
        <w:ind w:left="4248"/>
        <w:jc w:val="center"/>
        <w:rPr>
          <w:rFonts w:ascii="Calibri" w:hAnsi="Calibri" w:cs="Calibri"/>
          <w:i/>
          <w:spacing w:val="-1"/>
          <w:sz w:val="22"/>
          <w:szCs w:val="22"/>
        </w:rPr>
      </w:pPr>
      <w:r>
        <w:rPr>
          <w:rFonts w:ascii="Calibri" w:hAnsi="Calibri" w:cs="Calibri"/>
          <w:i/>
          <w:spacing w:val="-1"/>
          <w:sz w:val="22"/>
          <w:szCs w:val="22"/>
        </w:rPr>
        <w:t xml:space="preserve">                     </w:t>
      </w:r>
      <w:r w:rsidR="00B94A63">
        <w:rPr>
          <w:rFonts w:ascii="Calibri" w:hAnsi="Calibri" w:cs="Calibri"/>
          <w:i/>
          <w:spacing w:val="-1"/>
          <w:sz w:val="22"/>
          <w:szCs w:val="22"/>
        </w:rPr>
        <w:t>Kierownik Sekcji Zamówi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="00B94A63">
        <w:rPr>
          <w:rFonts w:ascii="Calibri" w:hAnsi="Calibri" w:cs="Calibri"/>
          <w:i/>
          <w:spacing w:val="-1"/>
          <w:sz w:val="22"/>
          <w:szCs w:val="22"/>
        </w:rPr>
        <w:t>Publicznych</w:t>
      </w:r>
    </w:p>
    <w:p w14:paraId="5AD7CE1D" w14:textId="093376F7" w:rsidR="00BB28D0" w:rsidRPr="00F9559E" w:rsidRDefault="00470522" w:rsidP="00F9559E">
      <w:pPr>
        <w:pStyle w:val="Standard"/>
        <w:ind w:left="4248"/>
        <w:jc w:val="center"/>
        <w:rPr>
          <w:rFonts w:hint="eastAsia"/>
        </w:rPr>
      </w:pPr>
      <w:r>
        <w:rPr>
          <w:rFonts w:ascii="Calibri" w:hAnsi="Calibri" w:cs="Calibri"/>
          <w:i/>
          <w:spacing w:val="-1"/>
          <w:sz w:val="22"/>
          <w:szCs w:val="22"/>
        </w:rPr>
        <w:t xml:space="preserve">                       m</w:t>
      </w:r>
      <w:r w:rsidR="00B94A63">
        <w:rPr>
          <w:rFonts w:ascii="Calibri" w:hAnsi="Calibri" w:cs="Calibri"/>
          <w:i/>
          <w:spacing w:val="-1"/>
          <w:sz w:val="22"/>
          <w:szCs w:val="22"/>
        </w:rPr>
        <w:t>gr</w:t>
      </w:r>
      <w:r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="00B94A63">
        <w:rPr>
          <w:rFonts w:ascii="Calibri" w:hAnsi="Calibri" w:cs="Calibri"/>
          <w:i/>
          <w:spacing w:val="-1"/>
          <w:sz w:val="22"/>
          <w:szCs w:val="22"/>
        </w:rPr>
        <w:t>Mariusz Klimczak</w:t>
      </w:r>
    </w:p>
    <w:sectPr w:rsidR="00BB28D0" w:rsidRPr="00F9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36403"/>
    <w:multiLevelType w:val="hybridMultilevel"/>
    <w:tmpl w:val="1BB8C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D6A8E"/>
    <w:multiLevelType w:val="hybridMultilevel"/>
    <w:tmpl w:val="737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7895">
    <w:abstractNumId w:val="2"/>
  </w:num>
  <w:num w:numId="2" w16cid:durableId="1963611981">
    <w:abstractNumId w:val="0"/>
  </w:num>
  <w:num w:numId="3" w16cid:durableId="207553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A"/>
    <w:rsid w:val="00050B25"/>
    <w:rsid w:val="00081BF9"/>
    <w:rsid w:val="000A60E3"/>
    <w:rsid w:val="000B34C5"/>
    <w:rsid w:val="000C0D3D"/>
    <w:rsid w:val="001B20A6"/>
    <w:rsid w:val="001D63BB"/>
    <w:rsid w:val="001E4231"/>
    <w:rsid w:val="0037528F"/>
    <w:rsid w:val="003D084C"/>
    <w:rsid w:val="004074A8"/>
    <w:rsid w:val="0042333E"/>
    <w:rsid w:val="004303BB"/>
    <w:rsid w:val="00436C00"/>
    <w:rsid w:val="00470522"/>
    <w:rsid w:val="004B1065"/>
    <w:rsid w:val="0052560E"/>
    <w:rsid w:val="0053636F"/>
    <w:rsid w:val="005A3F4E"/>
    <w:rsid w:val="007163CC"/>
    <w:rsid w:val="00755987"/>
    <w:rsid w:val="0077370E"/>
    <w:rsid w:val="007F1828"/>
    <w:rsid w:val="007F6747"/>
    <w:rsid w:val="00837B2F"/>
    <w:rsid w:val="0094331C"/>
    <w:rsid w:val="00A9509A"/>
    <w:rsid w:val="00AA1073"/>
    <w:rsid w:val="00AD11A0"/>
    <w:rsid w:val="00AE581A"/>
    <w:rsid w:val="00B0024F"/>
    <w:rsid w:val="00B04060"/>
    <w:rsid w:val="00B1375A"/>
    <w:rsid w:val="00B60359"/>
    <w:rsid w:val="00B902C6"/>
    <w:rsid w:val="00B94A63"/>
    <w:rsid w:val="00BB28D0"/>
    <w:rsid w:val="00C6351E"/>
    <w:rsid w:val="00C74BAA"/>
    <w:rsid w:val="00CE4CD6"/>
    <w:rsid w:val="00D5312E"/>
    <w:rsid w:val="00DA7D2B"/>
    <w:rsid w:val="00E7509E"/>
    <w:rsid w:val="00F03FCC"/>
    <w:rsid w:val="00F25D6A"/>
    <w:rsid w:val="00F9559E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4CF"/>
  <w15:chartTrackingRefBased/>
  <w15:docId w15:val="{C8487A4C-D4FD-4175-A02B-DA09781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D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3">
    <w:name w:val="Body Text 3"/>
    <w:basedOn w:val="Standard"/>
    <w:link w:val="Tekstpodstawowy3Znak"/>
    <w:rsid w:val="00F25D6A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25D6A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D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Moćko Monika</dc:creator>
  <cp:keywords/>
  <dc:description/>
  <cp:lastModifiedBy>Moćko Monika</cp:lastModifiedBy>
  <cp:revision>6</cp:revision>
  <cp:lastPrinted>2023-06-27T09:11:00Z</cp:lastPrinted>
  <dcterms:created xsi:type="dcterms:W3CDTF">2024-03-27T08:35:00Z</dcterms:created>
  <dcterms:modified xsi:type="dcterms:W3CDTF">2024-03-27T08:42:00Z</dcterms:modified>
</cp:coreProperties>
</file>