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9A46" w14:textId="77777777" w:rsidR="001A670A" w:rsidRPr="00A8180C" w:rsidRDefault="001A670A" w:rsidP="001A670A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A8180C">
        <w:rPr>
          <w:rFonts w:ascii="Arial" w:eastAsia="Calibri" w:hAnsi="Arial" w:cs="Arial"/>
          <w:b/>
          <w:color w:val="000000" w:themeColor="text1"/>
          <w:sz w:val="20"/>
          <w:szCs w:val="20"/>
        </w:rPr>
        <w:t>SZCZEGÓŁOWY OPIS PRZEDMIOTU ZAMÓWIENIA</w:t>
      </w:r>
    </w:p>
    <w:p w14:paraId="06AE5CE7" w14:textId="5510C966" w:rsidR="001A670A" w:rsidRPr="00A8180C" w:rsidRDefault="001A670A" w:rsidP="001A670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8180C">
        <w:rPr>
          <w:rFonts w:ascii="Arial" w:hAnsi="Arial" w:cs="Arial"/>
          <w:b/>
          <w:color w:val="000000" w:themeColor="text1"/>
          <w:sz w:val="20"/>
          <w:szCs w:val="20"/>
        </w:rPr>
        <w:t xml:space="preserve">PAKIET </w:t>
      </w:r>
      <w:r w:rsidR="008D3512">
        <w:rPr>
          <w:rFonts w:ascii="Arial" w:hAnsi="Arial" w:cs="Arial"/>
          <w:b/>
          <w:color w:val="000000" w:themeColor="text1"/>
          <w:sz w:val="20"/>
          <w:szCs w:val="20"/>
        </w:rPr>
        <w:t>III</w:t>
      </w:r>
    </w:p>
    <w:p w14:paraId="74953383" w14:textId="77777777" w:rsidR="001A670A" w:rsidRPr="00A8180C" w:rsidRDefault="001A670A" w:rsidP="001A670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EAB4C49" w14:textId="77777777" w:rsidR="00080E0E" w:rsidRPr="00A8180C" w:rsidRDefault="00B87B7D" w:rsidP="001A670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8180C">
        <w:rPr>
          <w:rFonts w:ascii="Arial" w:hAnsi="Arial" w:cs="Arial"/>
          <w:b/>
          <w:sz w:val="20"/>
          <w:szCs w:val="20"/>
        </w:rPr>
        <w:t>1</w:t>
      </w:r>
      <w:r w:rsidR="00D96EA1" w:rsidRPr="00A8180C">
        <w:rPr>
          <w:rFonts w:ascii="Arial" w:hAnsi="Arial" w:cs="Arial"/>
          <w:b/>
          <w:sz w:val="20"/>
          <w:szCs w:val="20"/>
        </w:rPr>
        <w:t>.</w:t>
      </w:r>
      <w:r w:rsidR="00AF6819" w:rsidRPr="00A8180C">
        <w:rPr>
          <w:rFonts w:ascii="Arial" w:hAnsi="Arial" w:cs="Arial"/>
          <w:b/>
          <w:sz w:val="20"/>
          <w:szCs w:val="20"/>
        </w:rPr>
        <w:t xml:space="preserve"> Łózk</w:t>
      </w:r>
      <w:r w:rsidR="00E10B5D" w:rsidRPr="00A8180C">
        <w:rPr>
          <w:rFonts w:ascii="Arial" w:hAnsi="Arial" w:cs="Arial"/>
          <w:b/>
          <w:sz w:val="20"/>
          <w:szCs w:val="20"/>
        </w:rPr>
        <w:t>o</w:t>
      </w:r>
    </w:p>
    <w:tbl>
      <w:tblPr>
        <w:tblStyle w:val="Tabela-Siatka"/>
        <w:tblW w:w="935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883"/>
        <w:gridCol w:w="7551"/>
      </w:tblGrid>
      <w:tr w:rsidR="00080E0E" w:rsidRPr="00A8180C" w14:paraId="1C535788" w14:textId="77777777" w:rsidTr="00560DE9">
        <w:trPr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A8860" w14:textId="77777777" w:rsidR="00080E0E" w:rsidRPr="00A8180C" w:rsidRDefault="00080E0E" w:rsidP="00560DE9">
            <w:pPr>
              <w:pStyle w:val="Bezodstpw"/>
              <w:rPr>
                <w:rFonts w:ascii="Arial" w:hAnsi="Arial" w:cs="Arial"/>
                <w:b/>
                <w:color w:val="002060"/>
                <w:sz w:val="20"/>
                <w:szCs w:val="20"/>
                <w:lang w:val="pl-PL"/>
              </w:rPr>
            </w:pPr>
            <w:bookmarkStart w:id="0" w:name="_Hlk65957061"/>
            <w:r w:rsidRPr="00A8180C">
              <w:rPr>
                <w:rFonts w:ascii="Arial" w:hAnsi="Arial" w:cs="Arial"/>
                <w:color w:val="002060"/>
                <w:sz w:val="20"/>
                <w:szCs w:val="20"/>
                <w:lang w:val="pl-PL"/>
              </w:rPr>
              <w:t>Pozycja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EAE60" w14:textId="77777777" w:rsidR="00080E0E" w:rsidRPr="00A8180C" w:rsidRDefault="00080E0E" w:rsidP="00560DE9">
            <w:pPr>
              <w:pStyle w:val="Bezodstpw"/>
              <w:rPr>
                <w:rFonts w:ascii="Arial" w:hAnsi="Arial" w:cs="Arial"/>
                <w:b/>
                <w:color w:val="002060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color w:val="002060"/>
                <w:sz w:val="20"/>
                <w:szCs w:val="20"/>
                <w:lang w:val="pl-PL"/>
              </w:rPr>
              <w:t>Symbol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A178" w14:textId="77777777" w:rsidR="00080E0E" w:rsidRPr="00A8180C" w:rsidRDefault="00080E0E" w:rsidP="00560DE9">
            <w:pPr>
              <w:pStyle w:val="Bezodstpw"/>
              <w:rPr>
                <w:rFonts w:ascii="Arial" w:hAnsi="Arial" w:cs="Arial"/>
                <w:color w:val="002060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color w:val="002060"/>
                <w:sz w:val="20"/>
                <w:szCs w:val="20"/>
                <w:lang w:val="pl-PL"/>
              </w:rPr>
              <w:t>Nazwa</w:t>
            </w:r>
          </w:p>
        </w:tc>
      </w:tr>
      <w:tr w:rsidR="00080E0E" w:rsidRPr="00A8180C" w14:paraId="769E7968" w14:textId="77777777" w:rsidTr="00560DE9">
        <w:trPr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1B534" w14:textId="45E930D6" w:rsidR="00080E0E" w:rsidRPr="00A8180C" w:rsidRDefault="00080E0E" w:rsidP="00560DE9">
            <w:pPr>
              <w:pStyle w:val="Bezodstpw"/>
              <w:rPr>
                <w:rFonts w:ascii="Arial" w:hAnsi="Arial" w:cs="Arial"/>
                <w:b/>
                <w:color w:val="002060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b/>
                <w:color w:val="002060"/>
                <w:sz w:val="20"/>
                <w:szCs w:val="20"/>
                <w:lang w:val="pl-PL"/>
              </w:rPr>
              <w:t>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15998" w14:textId="77777777" w:rsidR="00080E0E" w:rsidRPr="00A8180C" w:rsidRDefault="00080E0E" w:rsidP="00560DE9">
            <w:pPr>
              <w:pStyle w:val="Bezodstpw"/>
              <w:rPr>
                <w:rFonts w:ascii="Arial" w:hAnsi="Arial" w:cs="Arial"/>
                <w:b/>
                <w:color w:val="002060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b/>
                <w:color w:val="002060"/>
                <w:sz w:val="20"/>
                <w:szCs w:val="20"/>
                <w:lang w:val="pl-PL"/>
              </w:rPr>
              <w:t>ŁP.1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D8F" w14:textId="57B188D7" w:rsidR="00080E0E" w:rsidRPr="00A8180C" w:rsidRDefault="00080E0E" w:rsidP="00560DE9">
            <w:pPr>
              <w:pStyle w:val="Bezodstpw"/>
              <w:rPr>
                <w:rFonts w:ascii="Arial" w:hAnsi="Arial" w:cs="Arial"/>
                <w:color w:val="002060"/>
                <w:sz w:val="20"/>
                <w:szCs w:val="20"/>
                <w:lang w:val="pl-PL"/>
              </w:rPr>
            </w:pPr>
            <w:r w:rsidRPr="00A8180C">
              <w:rPr>
                <w:rFonts w:ascii="Arial" w:eastAsia="MS Mincho" w:hAnsi="Arial" w:cs="Arial"/>
                <w:b/>
                <w:color w:val="002060"/>
                <w:sz w:val="20"/>
                <w:szCs w:val="20"/>
                <w:lang w:val="cs-CZ" w:eastAsia="pl-PL"/>
              </w:rPr>
              <w:t>Łóżko pacjenta</w:t>
            </w:r>
            <w:r w:rsidR="00A8180C">
              <w:rPr>
                <w:rFonts w:ascii="Arial" w:eastAsia="MS Mincho" w:hAnsi="Arial" w:cs="Arial"/>
                <w:b/>
                <w:color w:val="002060"/>
                <w:sz w:val="20"/>
                <w:szCs w:val="20"/>
                <w:lang w:val="cs-CZ" w:eastAsia="pl-PL"/>
              </w:rPr>
              <w:t xml:space="preserve"> (wraz z materacem)</w:t>
            </w:r>
          </w:p>
        </w:tc>
      </w:tr>
      <w:tr w:rsidR="00080E0E" w:rsidRPr="00A8180C" w14:paraId="094DEF58" w14:textId="77777777" w:rsidTr="00560DE9">
        <w:tc>
          <w:tcPr>
            <w:tcW w:w="9351" w:type="dxa"/>
            <w:gridSpan w:val="3"/>
            <w:tcBorders>
              <w:top w:val="single" w:sz="4" w:space="0" w:color="auto"/>
            </w:tcBorders>
          </w:tcPr>
          <w:p w14:paraId="38A48F68" w14:textId="77777777" w:rsidR="00080E0E" w:rsidRPr="00A8180C" w:rsidRDefault="00080E0E" w:rsidP="00560DE9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C1E66AB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Wymiary zewnętrzne (dł. x szer. x wys.): 206,6 x 94,9 x 60 cm</w:t>
            </w:r>
          </w:p>
          <w:p w14:paraId="55557873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AFAB4CF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Wykonanie łóżka:</w:t>
            </w:r>
          </w:p>
          <w:p w14:paraId="0EF74BA9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 xml:space="preserve">- stelaż łóżka spawany, metalowy, wykonany z profili zamkniętych ze stali ocynkowanej o przekroju kwadratowym 30 x 30 mm i grubości ścianki 1,5 mm, kątowników ze stali ocynkowanej o wymiarach 30 x 30 mm i grubości ścianki 1,5 mm oraz płaskowników ze stali ocynkowanej o szerokości 30 mm i grubości 1,5 mm., </w:t>
            </w:r>
          </w:p>
          <w:p w14:paraId="401E396F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pomiędzy elementami konstrukcyjnymi łóżka wypełnienie z płyty meblowej, trójwarstwowej w klasie higieniczności E1 obustronnie melaminowanej o grubości 18 mm oklejonej obrzeżem PVC o grubości 2 mm w kolorze płyty, krawędzie obrzeża zaokrąglone,</w:t>
            </w:r>
          </w:p>
          <w:p w14:paraId="628E2326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pod stelażem dwie szuflady, możliwość zamiany szuflad ze strony lewej na prawą i odwrotnie,</w:t>
            </w:r>
          </w:p>
          <w:p w14:paraId="01E7621E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szuflady na prowadnicach łożyskowych, przystosowane do obciążenia minimum 35 kg, z pełnym wysuwem, z cichym systemem samodomykania lub kryte pod dnem szuflady,</w:t>
            </w:r>
          </w:p>
          <w:p w14:paraId="24ABCF4C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prowadnice zawieszone na równej wysokości, ustawione względem siebie końcami, obie prowadnice symetryczne, równej długości;</w:t>
            </w:r>
          </w:p>
          <w:p w14:paraId="6E3C6B81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każda szuflada posiada wcięcie od dołu z metalowym uchwytem, umożliwiające wygodne chwycenie i wysunięcie szuflady, zlicowane z frontem szuflady,</w:t>
            </w:r>
          </w:p>
          <w:p w14:paraId="1EF51CFD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każda szuflada wyposażona w zamek jednopunktowy, każdy zamek w komplecie z dwoma kluczami łamanymi, instalacja zamków uwzględnia możliwość przekładania szuflad na strony łóżka,</w:t>
            </w:r>
          </w:p>
          <w:p w14:paraId="3C65E9C1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maskownica demontowalna, montowana do zewnętrznych krawędzi stelaża,</w:t>
            </w:r>
          </w:p>
          <w:p w14:paraId="2CC574C5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konstrukcja łóżka stabilna, w miejscach łączeń konstrukcyjnych spaw ciągły (nie dopuszcza się spawu punktowego), malowana w całości proszkowo,</w:t>
            </w:r>
          </w:p>
          <w:p w14:paraId="2E1D735F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nogi łóżka, dolne elementy poziome oraz górne, poziome elementy wezgłowi – wykonane z profili zamkniętych,</w:t>
            </w:r>
          </w:p>
          <w:p w14:paraId="3ADFDA21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konstrukcja wsporcza pod płytę, na którą nakładany jest materac wykonana z kątowników spawanych po obwodzie i płaskowników,</w:t>
            </w:r>
          </w:p>
          <w:p w14:paraId="38BFFCEE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na konstrukcji wsporczej płyta nakładana i skręcona z nią, z płyty meblowej trójwarstwowej w klasie higieniczności E1 obustronnie melaminowanej o grubości 12 mm oklejonej obrzeżem PVC o grubości 2 mm w kolorze płyty; w płycie wykonane otwory nawiercane pomiędzy płaskownikami stelaża,</w:t>
            </w:r>
          </w:p>
          <w:p w14:paraId="3857013D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płyta na którą nakładany jest materac w kolorze frontów szuflad,</w:t>
            </w:r>
          </w:p>
          <w:p w14:paraId="7CD765A3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nóżki łóżka wyposażone w tworzywowe stopki poziomujące z regulacją w zakresie 10 mm.</w:t>
            </w:r>
          </w:p>
          <w:p w14:paraId="6E630E4E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ACE7F77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Płyta melaminowana do wyboru przez zamawiającego: </w:t>
            </w:r>
          </w:p>
          <w:p w14:paraId="3EFCEFF7" w14:textId="3D9B1DB5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- minimum </w:t>
            </w:r>
            <w:r w:rsidR="004107AF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8</w:t>
            </w:r>
            <w:r w:rsidRPr="00A8180C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kolorów z płyty jednobarwnej </w:t>
            </w:r>
            <w:r w:rsidR="00150A22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oraz</w:t>
            </w:r>
          </w:p>
          <w:p w14:paraId="088EBA9D" w14:textId="5ABC801C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- minimum </w:t>
            </w:r>
            <w:r w:rsidR="004107AF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5</w:t>
            </w:r>
            <w:r w:rsidRPr="00A8180C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kolorów z płyty imitującej drewno (z fakturą drewna) - w kolorach jasnych: np. buk, dąb, brzoza, sosna itp.</w:t>
            </w:r>
          </w:p>
          <w:p w14:paraId="5EDFAD83" w14:textId="77777777" w:rsidR="0043358C" w:rsidRDefault="0043358C" w:rsidP="0043358C">
            <w:pPr>
              <w:spacing w:line="36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92C348" w14:textId="4F893C6B" w:rsidR="0043358C" w:rsidRDefault="0043358C" w:rsidP="0043358C">
            <w:pPr>
              <w:spacing w:line="36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Łóżko trwałe oraz bezpieczne dla personelu i pacjentów. wyposażone w materac i szafkę przyłóżkową (jako komplet).</w:t>
            </w:r>
          </w:p>
          <w:p w14:paraId="6699D161" w14:textId="2128B1D0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4C1D5E1" w14:textId="77777777" w:rsidR="00A8180C" w:rsidRPr="00A8180C" w:rsidRDefault="00A8180C" w:rsidP="00A8180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 xml:space="preserve">Wyposażenie </w:t>
            </w:r>
          </w:p>
          <w:p w14:paraId="0FF8DE0B" w14:textId="6633923F" w:rsidR="00A8180C" w:rsidRDefault="00150A22" w:rsidP="00A8180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1. </w:t>
            </w:r>
            <w:r w:rsidR="00A8180C" w:rsidRPr="00A8180C">
              <w:rPr>
                <w:rFonts w:ascii="Arial" w:hAnsi="Arial" w:cs="Arial"/>
                <w:sz w:val="20"/>
                <w:szCs w:val="20"/>
                <w:lang w:val="pl-PL"/>
              </w:rPr>
              <w:t>Materac piankowy, dopasowany do ramy leża,</w:t>
            </w:r>
            <w:r w:rsidR="00A8180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A8180C" w:rsidRPr="00A8180C">
              <w:rPr>
                <w:rFonts w:ascii="Arial" w:hAnsi="Arial" w:cs="Arial"/>
                <w:sz w:val="20"/>
                <w:szCs w:val="20"/>
                <w:lang w:val="pl-PL"/>
              </w:rPr>
              <w:t xml:space="preserve">w pokrowcu zmywalnym, nieprzemakalnym, antyalergicznym, chroniącym przed przenikaniem bakterii i roztoczy, materac o grubości min. 140 mm, nadający się do dezynfekcji i prania w temperaturze min 95 stopni. Wkład materaca z pianki poliuretanowej o gęstości 30-35kg/m3. </w:t>
            </w:r>
          </w:p>
          <w:p w14:paraId="3B36CD1D" w14:textId="4247EB15" w:rsidR="00A8180C" w:rsidRDefault="00A8180C" w:rsidP="00A8180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Pokrowiec z zamkiem L z dwóch stron z okapnikiem. Kolor pokrowca do uzgodnienia z zamawiającym.</w:t>
            </w:r>
          </w:p>
          <w:p w14:paraId="5C126463" w14:textId="48A2090C" w:rsidR="00150A22" w:rsidRDefault="00150A22" w:rsidP="00A8180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71AF7F0" w14:textId="77777777" w:rsidR="00E118E5" w:rsidRDefault="00E118E5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2. Szafka przyłóżkowa (prawa/lewa)</w:t>
            </w:r>
          </w:p>
          <w:p w14:paraId="2A371B63" w14:textId="06A79C11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Wymiary zewnętrzne (wys. x szer. x gł.): 145 x 45 x 45 cm</w:t>
            </w:r>
          </w:p>
          <w:p w14:paraId="06371B3D" w14:textId="4FA2C9FE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Szafka podzielona na cztery części w poziomie. Dwie części z drzwiami pełnymi, jedna część z szufladą i jedna część otwarta bez drzwi.</w:t>
            </w:r>
          </w:p>
          <w:p w14:paraId="31FC684A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Wykonanie szafki:</w:t>
            </w:r>
          </w:p>
          <w:p w14:paraId="2C825025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korpus i fronty z płyty meblowej trójwarstwowej w klasie higieniczności E1 obustronnie melaminowanej o grubości 18 mm,</w:t>
            </w:r>
          </w:p>
          <w:p w14:paraId="00C3B840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wszystkie krawędzie wykończone obrzeżem PCV o grubości 2 mm w kolorze płyty, krawędzie obrzeża zaokrąglone,</w:t>
            </w:r>
          </w:p>
          <w:p w14:paraId="20625B06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wnętrze szafki posiada nawiercenia do regulacji półek na całej wysokości,</w:t>
            </w:r>
          </w:p>
          <w:p w14:paraId="6579AC94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korpus szuflady wykonany z płyty melaminowanej grubości 18 mm oklejonej obrzeżem PVC w kolorze płyty, dno szuflady wykonane z płyty melaminowanej,</w:t>
            </w:r>
          </w:p>
          <w:p w14:paraId="00150FD8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szuflada na prowadnicach łożyskowych, przystosowane do obciążenia minimum 35 kg, z pełnym wysuwem, z cichym systemem samodomykania lub kryte pod dnem szuflady,</w:t>
            </w:r>
          </w:p>
          <w:p w14:paraId="793643A3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półka płytowa, wykonana z płyty meblowej trójwarstwowej w klasie higieniczności E1 obustronnie melaminowanej o grubości 18 mm,</w:t>
            </w:r>
          </w:p>
          <w:p w14:paraId="3A857631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półka wyposażona w podpórki typu „secura” zapobiegające przypadkowemu wysunięciu półki,</w:t>
            </w:r>
          </w:p>
          <w:p w14:paraId="75E53588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elementy mebla łączone za pomocą mimośrodów (nie dopuszcza się łączenia za pomocą kleju),</w:t>
            </w:r>
          </w:p>
          <w:p w14:paraId="3D383E36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ściana tylna wpuszczana w nafrezowania w ścianach bocznych i wieńcach,</w:t>
            </w:r>
          </w:p>
          <w:p w14:paraId="66D61085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wykonana z płyty meblowej trójwarstwowej w klasie higieniczności E1 obustronnie melaminowanej o grubości 18 mm, w kolorze korpusu komody,</w:t>
            </w:r>
          </w:p>
          <w:p w14:paraId="0C404030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zawiasy puszkowe z cichym systemem samodomykania, o kącie otwarcia minimum 100o, z regulacją w trzech płaszczyznach,</w:t>
            </w:r>
          </w:p>
          <w:p w14:paraId="34D6E0F4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podstawa szafki - stelaż spawany stalowy malowany proszkowo RAL  9006, z plastikowymi regulatorami poziomu ok. 10 mm, profil 30 x 30 x 1,5 mm, spawy dokładnie wyszlifowane przed malowaniem, nóżki stelaża (ok. 10 cm),</w:t>
            </w:r>
          </w:p>
          <w:p w14:paraId="118E663D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zamykane drzwi szafki i szuflady wyposażone w zamki jednopunktowe, każdy zamek w komplecie z dwoma kluczami łamanymi,</w:t>
            </w:r>
          </w:p>
          <w:p w14:paraId="3550E1EC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zamykane drzwi szafki i szuflada wyposażone w chwyty stalowe w kolorze ALU (rodzaj uchwytu do uzgodnienia z zamawiającym),</w:t>
            </w:r>
          </w:p>
          <w:p w14:paraId="11E7E5B0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możliwość zamiany strony otwierania drzwi szafki z prawej na lewą i odwrotnie.</w:t>
            </w:r>
          </w:p>
          <w:p w14:paraId="0E01447A" w14:textId="3939310A" w:rsid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Mebel może być wykonany z płyt w kilku wersjach kolorystycznych. Korpusy kolorystycznie różne od frontów.</w:t>
            </w:r>
          </w:p>
          <w:p w14:paraId="621B1EFA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EA55436" w14:textId="77777777" w:rsidR="00150A22" w:rsidRPr="00A8180C" w:rsidRDefault="00150A22" w:rsidP="00150A22">
            <w:pPr>
              <w:pStyle w:val="Bezodstpw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Płyta melaminowana do wyboru przez zamawiającego: </w:t>
            </w:r>
          </w:p>
          <w:p w14:paraId="479C64F9" w14:textId="73CC3D9E" w:rsidR="00150A22" w:rsidRPr="00A8180C" w:rsidRDefault="00150A22" w:rsidP="00150A22">
            <w:pPr>
              <w:pStyle w:val="Bezodstpw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- minimum </w:t>
            </w:r>
            <w:r w:rsidR="004107AF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8</w:t>
            </w:r>
            <w:r w:rsidRPr="00A8180C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kolorów z płyty jednobarwnej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oraz</w:t>
            </w:r>
          </w:p>
          <w:p w14:paraId="0B41FE75" w14:textId="5C57B98C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- minimum </w:t>
            </w:r>
            <w:r w:rsidR="004107AF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5</w:t>
            </w:r>
            <w:r w:rsidRPr="00A8180C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kolorów z płyty imitującej drewno (z fakturą drewna) - w kolorach jasnych: np. buk, dąb, brzoza, sosna itp.</w:t>
            </w:r>
          </w:p>
          <w:p w14:paraId="03B8BBAA" w14:textId="77777777" w:rsidR="00A8180C" w:rsidRPr="00A8180C" w:rsidRDefault="00A8180C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60266DB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Po podpisaniu umowy i przed wykonaniem wszystkich łóżek, zamawiający wymaga dostarczenia jednego egzemplarza łóżka wzorcowego. Po jego zaakceptowaniu przez zamawiającego Wykonawca na tej podstawie wykona pozostałe łóżka.</w:t>
            </w:r>
          </w:p>
          <w:p w14:paraId="1530B9A0" w14:textId="77777777" w:rsidR="00080E0E" w:rsidRPr="00A8180C" w:rsidRDefault="00080E0E" w:rsidP="00560DE9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80E0E" w:rsidRPr="00A8180C" w14:paraId="0B563B15" w14:textId="77777777" w:rsidTr="00560DE9">
        <w:tc>
          <w:tcPr>
            <w:tcW w:w="9351" w:type="dxa"/>
            <w:gridSpan w:val="3"/>
          </w:tcPr>
          <w:p w14:paraId="0DE3A9A3" w14:textId="01DE3F30" w:rsidR="00080E0E" w:rsidRPr="00A8180C" w:rsidRDefault="00080E0E" w:rsidP="00560DE9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lastRenderedPageBreak/>
              <w:t>Meb</w:t>
            </w:r>
            <w:r w:rsidR="00150A22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le</w:t>
            </w:r>
            <w:r w:rsidRPr="00A8180C">
              <w:rPr>
                <w:rFonts w:ascii="Arial" w:hAnsi="Arial" w:cs="Arial"/>
                <w:b/>
                <w:i/>
                <w:noProof/>
                <w:sz w:val="20"/>
                <w:szCs w:val="20"/>
                <w:lang w:val="pl-PL" w:eastAsia="pl-PL"/>
              </w:rPr>
              <w:t xml:space="preserve"> wykonan</w:t>
            </w:r>
            <w:r w:rsidR="00150A22">
              <w:rPr>
                <w:rFonts w:ascii="Arial" w:hAnsi="Arial" w:cs="Arial"/>
                <w:b/>
                <w:i/>
                <w:noProof/>
                <w:sz w:val="20"/>
                <w:szCs w:val="20"/>
                <w:lang w:val="pl-PL" w:eastAsia="pl-PL"/>
              </w:rPr>
              <w:t>e</w:t>
            </w:r>
            <w:r w:rsidRPr="00A8180C">
              <w:rPr>
                <w:rFonts w:ascii="Arial" w:hAnsi="Arial" w:cs="Arial"/>
                <w:b/>
                <w:i/>
                <w:noProof/>
                <w:sz w:val="20"/>
                <w:szCs w:val="20"/>
                <w:lang w:val="pl-PL" w:eastAsia="pl-PL"/>
              </w:rPr>
              <w:t xml:space="preserve"> zgodnie z rysunk</w:t>
            </w:r>
            <w:r w:rsidR="00150A22">
              <w:rPr>
                <w:rFonts w:ascii="Arial" w:hAnsi="Arial" w:cs="Arial"/>
                <w:b/>
                <w:i/>
                <w:noProof/>
                <w:sz w:val="20"/>
                <w:szCs w:val="20"/>
                <w:lang w:val="pl-PL" w:eastAsia="pl-PL"/>
              </w:rPr>
              <w:t>ami</w:t>
            </w:r>
            <w:r w:rsidRPr="00A8180C">
              <w:rPr>
                <w:rFonts w:ascii="Arial" w:hAnsi="Arial" w:cs="Arial"/>
                <w:b/>
                <w:i/>
                <w:noProof/>
                <w:sz w:val="20"/>
                <w:szCs w:val="20"/>
                <w:lang w:val="pl-PL" w:eastAsia="pl-PL"/>
              </w:rPr>
              <w:t xml:space="preserve"> technicznym - rysunek M-18</w:t>
            </w:r>
            <w:r w:rsidR="00150A22">
              <w:rPr>
                <w:rFonts w:ascii="Arial" w:hAnsi="Arial" w:cs="Arial"/>
                <w:b/>
                <w:i/>
                <w:noProof/>
                <w:sz w:val="20"/>
                <w:szCs w:val="20"/>
                <w:lang w:val="pl-PL" w:eastAsia="pl-PL"/>
              </w:rPr>
              <w:t xml:space="preserve"> i rysunek M-17</w:t>
            </w:r>
          </w:p>
          <w:p w14:paraId="71EF7B33" w14:textId="77777777" w:rsidR="00080E0E" w:rsidRPr="00A8180C" w:rsidRDefault="00080E0E" w:rsidP="00560DE9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bookmarkEnd w:id="0"/>
    </w:tbl>
    <w:p w14:paraId="5C00A548" w14:textId="77777777" w:rsidR="00080E0E" w:rsidRPr="00A8180C" w:rsidRDefault="00080E0E" w:rsidP="00312C3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sectPr w:rsidR="00080E0E" w:rsidRPr="00A818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74C7" w14:textId="77777777" w:rsidR="00753331" w:rsidRDefault="00753331" w:rsidP="001A670A">
      <w:pPr>
        <w:spacing w:after="0" w:line="240" w:lineRule="auto"/>
      </w:pPr>
      <w:r>
        <w:separator/>
      </w:r>
    </w:p>
  </w:endnote>
  <w:endnote w:type="continuationSeparator" w:id="0">
    <w:p w14:paraId="1425C6A5" w14:textId="77777777" w:rsidR="00753331" w:rsidRDefault="00753331" w:rsidP="001A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9475" w14:textId="77777777" w:rsidR="00753331" w:rsidRDefault="00753331" w:rsidP="001A670A">
      <w:pPr>
        <w:spacing w:after="0" w:line="240" w:lineRule="auto"/>
      </w:pPr>
      <w:r>
        <w:separator/>
      </w:r>
    </w:p>
  </w:footnote>
  <w:footnote w:type="continuationSeparator" w:id="0">
    <w:p w14:paraId="4C48926E" w14:textId="77777777" w:rsidR="00753331" w:rsidRDefault="00753331" w:rsidP="001A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62CD" w14:textId="58F18206" w:rsidR="001A670A" w:rsidRDefault="001A670A">
    <w:pPr>
      <w:pStyle w:val="Nagwek"/>
    </w:pPr>
  </w:p>
  <w:p w14:paraId="1F27DC8A" w14:textId="64158DC0" w:rsidR="001A670A" w:rsidRPr="00F606CE" w:rsidRDefault="001A670A" w:rsidP="001A670A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>Zamawiający:</w:t>
    </w:r>
  </w:p>
  <w:p w14:paraId="57446416" w14:textId="77777777" w:rsidR="001A670A" w:rsidRPr="00F606CE" w:rsidRDefault="001A670A" w:rsidP="001A670A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75C0900B" w14:textId="6BD3FDA9" w:rsidR="001A670A" w:rsidRPr="00F606CE" w:rsidRDefault="001A670A" w:rsidP="001A670A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>Postępowanie przetargowe:</w:t>
    </w:r>
    <w:r w:rsidR="005F1E29">
      <w:rPr>
        <w:rFonts w:ascii="Arial" w:hAnsi="Arial" w:cs="Arial"/>
        <w:i/>
        <w:iCs/>
        <w:sz w:val="20"/>
        <w:szCs w:val="20"/>
      </w:rPr>
      <w:t xml:space="preserve"> 36/22</w:t>
    </w:r>
  </w:p>
  <w:p w14:paraId="7762FBAA" w14:textId="0BB05A48" w:rsidR="001A670A" w:rsidRPr="00F606CE" w:rsidRDefault="001A670A" w:rsidP="001A670A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Załącznik </w:t>
    </w:r>
    <w:r w:rsidR="008D3512">
      <w:rPr>
        <w:rFonts w:ascii="Arial" w:hAnsi="Arial" w:cs="Arial"/>
        <w:i/>
        <w:iCs/>
        <w:sz w:val="20"/>
        <w:szCs w:val="20"/>
      </w:rPr>
      <w:t>C</w:t>
    </w:r>
    <w:r w:rsidRPr="00F606CE">
      <w:rPr>
        <w:rFonts w:ascii="Arial" w:hAnsi="Arial" w:cs="Arial"/>
        <w:i/>
        <w:iCs/>
        <w:sz w:val="20"/>
        <w:szCs w:val="20"/>
      </w:rPr>
      <w:t xml:space="preserve"> do SWZ</w:t>
    </w:r>
  </w:p>
  <w:p w14:paraId="2B5DAAC3" w14:textId="77777777" w:rsidR="001A670A" w:rsidRDefault="001A670A" w:rsidP="001A670A">
    <w:pPr>
      <w:pStyle w:val="Nagwek"/>
    </w:pPr>
  </w:p>
  <w:p w14:paraId="40C05D6E" w14:textId="77777777" w:rsidR="001A670A" w:rsidRDefault="001A6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249A"/>
    <w:multiLevelType w:val="hybridMultilevel"/>
    <w:tmpl w:val="BDF88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043B"/>
    <w:multiLevelType w:val="hybridMultilevel"/>
    <w:tmpl w:val="C94C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3E7B"/>
    <w:multiLevelType w:val="hybridMultilevel"/>
    <w:tmpl w:val="8BBC2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21386"/>
    <w:multiLevelType w:val="hybridMultilevel"/>
    <w:tmpl w:val="802A6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07FB3"/>
    <w:multiLevelType w:val="hybridMultilevel"/>
    <w:tmpl w:val="8EB43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762952">
    <w:abstractNumId w:val="1"/>
  </w:num>
  <w:num w:numId="2" w16cid:durableId="814568368">
    <w:abstractNumId w:val="4"/>
  </w:num>
  <w:num w:numId="3" w16cid:durableId="1988317365">
    <w:abstractNumId w:val="2"/>
  </w:num>
  <w:num w:numId="4" w16cid:durableId="1032802032">
    <w:abstractNumId w:val="3"/>
  </w:num>
  <w:num w:numId="5" w16cid:durableId="129159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E4"/>
    <w:rsid w:val="00080E0E"/>
    <w:rsid w:val="001455FA"/>
    <w:rsid w:val="00150A22"/>
    <w:rsid w:val="001A670A"/>
    <w:rsid w:val="002D234D"/>
    <w:rsid w:val="00312C32"/>
    <w:rsid w:val="00344AF5"/>
    <w:rsid w:val="003751F7"/>
    <w:rsid w:val="004107AF"/>
    <w:rsid w:val="0043358C"/>
    <w:rsid w:val="004415F4"/>
    <w:rsid w:val="00457E51"/>
    <w:rsid w:val="00574F7A"/>
    <w:rsid w:val="005E011B"/>
    <w:rsid w:val="005F1E29"/>
    <w:rsid w:val="00602BD9"/>
    <w:rsid w:val="00735545"/>
    <w:rsid w:val="00753331"/>
    <w:rsid w:val="007917E4"/>
    <w:rsid w:val="007E6A04"/>
    <w:rsid w:val="008D3512"/>
    <w:rsid w:val="009D3517"/>
    <w:rsid w:val="009F6D71"/>
    <w:rsid w:val="00A036D9"/>
    <w:rsid w:val="00A15516"/>
    <w:rsid w:val="00A210C4"/>
    <w:rsid w:val="00A33B51"/>
    <w:rsid w:val="00A8180C"/>
    <w:rsid w:val="00AF6819"/>
    <w:rsid w:val="00B37436"/>
    <w:rsid w:val="00B5324A"/>
    <w:rsid w:val="00B61FBC"/>
    <w:rsid w:val="00B87B7D"/>
    <w:rsid w:val="00BB0F7B"/>
    <w:rsid w:val="00BE5133"/>
    <w:rsid w:val="00CD6272"/>
    <w:rsid w:val="00D601BB"/>
    <w:rsid w:val="00D96EA1"/>
    <w:rsid w:val="00DF563D"/>
    <w:rsid w:val="00E10B5D"/>
    <w:rsid w:val="00E118E5"/>
    <w:rsid w:val="00F46964"/>
    <w:rsid w:val="00F74431"/>
    <w:rsid w:val="00FC3521"/>
    <w:rsid w:val="00FD1C10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129F"/>
  <w15:docId w15:val="{6A6E3E67-0157-4A57-82A6-C74AF7ED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B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6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0A"/>
  </w:style>
  <w:style w:type="paragraph" w:styleId="Stopka">
    <w:name w:val="footer"/>
    <w:basedOn w:val="Normalny"/>
    <w:link w:val="StopkaZnak"/>
    <w:uiPriority w:val="99"/>
    <w:unhideWhenUsed/>
    <w:rsid w:val="001A6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0A"/>
  </w:style>
  <w:style w:type="table" w:styleId="Tabela-Siatka">
    <w:name w:val="Table Grid"/>
    <w:basedOn w:val="Standardowy"/>
    <w:uiPriority w:val="39"/>
    <w:rsid w:val="00080E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80E0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DUDEK</dc:creator>
  <cp:keywords/>
  <dc:description/>
  <cp:lastModifiedBy>Szpital Babinski</cp:lastModifiedBy>
  <cp:revision>6</cp:revision>
  <cp:lastPrinted>2022-05-17T07:42:00Z</cp:lastPrinted>
  <dcterms:created xsi:type="dcterms:W3CDTF">2022-07-28T06:35:00Z</dcterms:created>
  <dcterms:modified xsi:type="dcterms:W3CDTF">2022-09-01T06:36:00Z</dcterms:modified>
</cp:coreProperties>
</file>