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9410" w14:textId="753D4706" w:rsidR="00481210" w:rsidRDefault="001628FA"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1059D9E1" w14:textId="54FE9EC3" w:rsidR="0062443B" w:rsidRDefault="009F1C8D" w:rsidP="009F1C8D">
      <w:pPr>
        <w:pStyle w:val="Bezodstpw"/>
        <w:spacing w:line="276" w:lineRule="auto"/>
        <w:jc w:val="center"/>
        <w:rPr>
          <w:rFonts w:ascii="Times New Roman" w:hAnsi="Times New Roman" w:cs="Times New Roman"/>
        </w:rPr>
      </w:pPr>
      <w:r>
        <w:rPr>
          <w:noProof/>
        </w:rPr>
        <w:drawing>
          <wp:inline distT="0" distB="0" distL="0" distR="0" wp14:anchorId="4CE79BAD" wp14:editId="799FA530">
            <wp:extent cx="5758543" cy="2583990"/>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2067" cy="2608008"/>
                    </a:xfrm>
                    <a:prstGeom prst="rect">
                      <a:avLst/>
                    </a:prstGeom>
                    <a:noFill/>
                    <a:ln>
                      <a:noFill/>
                    </a:ln>
                  </pic:spPr>
                </pic:pic>
              </a:graphicData>
            </a:graphic>
          </wp:inline>
        </w:drawing>
      </w:r>
    </w:p>
    <w:p w14:paraId="4D3F4B64" w14:textId="77777777" w:rsidR="00A37606" w:rsidRPr="0062443B" w:rsidRDefault="00A37606" w:rsidP="009F7AF7">
      <w:pPr>
        <w:pStyle w:val="Bezodstpw"/>
        <w:spacing w:line="276" w:lineRule="auto"/>
        <w:jc w:val="center"/>
        <w:rPr>
          <w:rFonts w:ascii="Times New Roman" w:hAnsi="Times New Roman" w:cs="Times New Roman"/>
          <w:sz w:val="44"/>
          <w:szCs w:val="44"/>
        </w:rPr>
      </w:pPr>
      <w:r w:rsidRPr="0062443B">
        <w:rPr>
          <w:rFonts w:ascii="Times New Roman" w:hAnsi="Times New Roman" w:cs="Times New Roman"/>
          <w:sz w:val="44"/>
          <w:szCs w:val="44"/>
        </w:rPr>
        <w:t>SPECYFIKACJA WARUNKÓW ZAMÓWIENIA</w:t>
      </w:r>
    </w:p>
    <w:p w14:paraId="103C202F" w14:textId="77777777" w:rsidR="00044736" w:rsidRPr="0062443B" w:rsidRDefault="00044736" w:rsidP="009F7AF7">
      <w:pPr>
        <w:pStyle w:val="Bezodstpw"/>
        <w:spacing w:line="276" w:lineRule="auto"/>
        <w:jc w:val="center"/>
        <w:rPr>
          <w:rFonts w:ascii="Times New Roman" w:hAnsi="Times New Roman" w:cs="Times New Roman"/>
          <w:sz w:val="44"/>
          <w:szCs w:val="44"/>
        </w:rPr>
      </w:pPr>
      <w:r w:rsidRPr="0062443B">
        <w:rPr>
          <w:rFonts w:ascii="Times New Roman" w:hAnsi="Times New Roman" w:cs="Times New Roman"/>
          <w:sz w:val="44"/>
          <w:szCs w:val="44"/>
        </w:rPr>
        <w:t>„SWZ”</w:t>
      </w:r>
    </w:p>
    <w:p w14:paraId="6DAB7148" w14:textId="77777777" w:rsidR="00A37606" w:rsidRDefault="00A37606" w:rsidP="009F7AF7">
      <w:pPr>
        <w:pStyle w:val="Bezodstpw"/>
        <w:spacing w:line="276" w:lineRule="auto"/>
        <w:rPr>
          <w:rFonts w:ascii="Times New Roman" w:hAnsi="Times New Roman" w:cs="Times New Roman"/>
        </w:rPr>
      </w:pPr>
    </w:p>
    <w:p w14:paraId="6525B890"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73264B3E" w14:textId="77777777" w:rsidR="00803D1E" w:rsidRDefault="00803D1E" w:rsidP="009F7AF7">
      <w:pPr>
        <w:pStyle w:val="Bezodstpw"/>
        <w:spacing w:line="276" w:lineRule="auto"/>
        <w:rPr>
          <w:rFonts w:ascii="Times New Roman" w:hAnsi="Times New Roman" w:cs="Times New Roman"/>
        </w:rPr>
      </w:pPr>
    </w:p>
    <w:p w14:paraId="1F218F0C" w14:textId="69EE34D2"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w:t>
      </w:r>
      <w:r w:rsidR="00E543A0">
        <w:rPr>
          <w:rFonts w:ascii="Times New Roman" w:hAnsi="Times New Roman" w:cs="Times New Roman"/>
        </w:rPr>
        <w:br/>
      </w:r>
      <w:r w:rsidR="00044736">
        <w:rPr>
          <w:rFonts w:ascii="Times New Roman" w:hAnsi="Times New Roman" w:cs="Times New Roman"/>
        </w:rPr>
        <w:t>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(Dz.U. z 20</w:t>
      </w:r>
      <w:r w:rsidR="0093139D">
        <w:rPr>
          <w:rFonts w:ascii="Times New Roman" w:hAnsi="Times New Roman" w:cs="Times New Roman"/>
        </w:rPr>
        <w:t>2</w:t>
      </w:r>
      <w:r w:rsidR="00A64565">
        <w:rPr>
          <w:rFonts w:ascii="Times New Roman" w:hAnsi="Times New Roman" w:cs="Times New Roman"/>
        </w:rPr>
        <w:t>3</w:t>
      </w:r>
      <w:r w:rsidR="00872BE9">
        <w:rPr>
          <w:rFonts w:ascii="Times New Roman" w:hAnsi="Times New Roman" w:cs="Times New Roman"/>
        </w:rPr>
        <w:t xml:space="preserve"> r. poz. </w:t>
      </w:r>
      <w:r w:rsidR="00A64565">
        <w:rPr>
          <w:rFonts w:ascii="Times New Roman" w:hAnsi="Times New Roman" w:cs="Times New Roman"/>
        </w:rPr>
        <w:t xml:space="preserve">1605 </w:t>
      </w:r>
      <w:r w:rsidR="002B2C0F">
        <w:rPr>
          <w:rFonts w:ascii="Times New Roman" w:hAnsi="Times New Roman" w:cs="Times New Roman"/>
        </w:rPr>
        <w:t xml:space="preserve">z </w:t>
      </w:r>
      <w:proofErr w:type="spellStart"/>
      <w:r w:rsidR="002B2C0F">
        <w:rPr>
          <w:rFonts w:ascii="Times New Roman" w:hAnsi="Times New Roman" w:cs="Times New Roman"/>
        </w:rPr>
        <w:t>późn</w:t>
      </w:r>
      <w:proofErr w:type="spellEnd"/>
      <w:r w:rsidR="002B2C0F">
        <w:rPr>
          <w:rFonts w:ascii="Times New Roman" w:hAnsi="Times New Roman" w:cs="Times New Roman"/>
        </w:rPr>
        <w:t>.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w:t>
      </w:r>
      <w:r w:rsidR="000876E6">
        <w:rPr>
          <w:rFonts w:ascii="Times New Roman" w:hAnsi="Times New Roman" w:cs="Times New Roman"/>
        </w:rPr>
        <w:t xml:space="preserve"> </w:t>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w:t>
      </w:r>
      <w:proofErr w:type="spellStart"/>
      <w:r w:rsidRPr="00A37606">
        <w:rPr>
          <w:rFonts w:ascii="Times New Roman" w:hAnsi="Times New Roman" w:cs="Times New Roman"/>
        </w:rPr>
        <w:t>p.z.p</w:t>
      </w:r>
      <w:proofErr w:type="spellEnd"/>
      <w:r w:rsidRPr="00A37606">
        <w:rPr>
          <w:rFonts w:ascii="Times New Roman" w:hAnsi="Times New Roman" w:cs="Times New Roman"/>
        </w:rPr>
        <w:t>.</w:t>
      </w:r>
      <w:r w:rsidR="00872BE9">
        <w:rPr>
          <w:rFonts w:ascii="Times New Roman" w:hAnsi="Times New Roman" w:cs="Times New Roman"/>
        </w:rPr>
        <w:t>,</w:t>
      </w:r>
      <w:r w:rsidR="00EC6369">
        <w:rPr>
          <w:rFonts w:ascii="Times New Roman" w:hAnsi="Times New Roman" w:cs="Times New Roman"/>
        </w:rPr>
        <w:t xml:space="preserve"> na zadanie pn.:</w:t>
      </w:r>
    </w:p>
    <w:p w14:paraId="65798D35" w14:textId="77777777" w:rsidR="00803D1E" w:rsidRDefault="00803D1E" w:rsidP="009F7AF7">
      <w:pPr>
        <w:pStyle w:val="Bezodstpw"/>
        <w:spacing w:line="276" w:lineRule="auto"/>
        <w:rPr>
          <w:rFonts w:ascii="Times New Roman" w:hAnsi="Times New Roman" w:cs="Times New Roman"/>
        </w:rPr>
      </w:pPr>
    </w:p>
    <w:p w14:paraId="032B1FE5" w14:textId="77777777" w:rsidR="00A37606" w:rsidRDefault="00A37606" w:rsidP="009F7AF7">
      <w:pPr>
        <w:pStyle w:val="Bezodstpw"/>
        <w:spacing w:line="276" w:lineRule="auto"/>
        <w:rPr>
          <w:rFonts w:ascii="Times New Roman" w:hAnsi="Times New Roman" w:cs="Times New Roman"/>
        </w:rPr>
      </w:pPr>
    </w:p>
    <w:p w14:paraId="28734E6A" w14:textId="48BEEAA5" w:rsidR="00EC6369" w:rsidRPr="00CC5710" w:rsidRDefault="00884FBD" w:rsidP="00884FBD">
      <w:pPr>
        <w:pStyle w:val="Tytu"/>
        <w:spacing w:line="276" w:lineRule="auto"/>
        <w:jc w:val="center"/>
        <w:rPr>
          <w:rFonts w:ascii="Times New Roman" w:hAnsi="Times New Roman" w:cs="Times New Roman"/>
          <w:u w:val="single"/>
        </w:rPr>
      </w:pPr>
      <w:r w:rsidRPr="00CC5710">
        <w:rPr>
          <w:rFonts w:ascii="Times New Roman" w:hAnsi="Times New Roman" w:cs="Times New Roman"/>
          <w:u w:val="single"/>
        </w:rPr>
        <w:t>„</w:t>
      </w:r>
      <w:bookmarkStart w:id="0" w:name="_Hlk148413124"/>
      <w:r w:rsidR="00A64565" w:rsidRPr="00A64565">
        <w:rPr>
          <w:rFonts w:ascii="Times New Roman" w:hAnsi="Times New Roman" w:cs="Times New Roman"/>
          <w:u w:val="single"/>
        </w:rPr>
        <w:t xml:space="preserve">Przebudowa budynku stacji transformatorowej w zakresie zadaszenia schodów prowadzących </w:t>
      </w:r>
      <w:r w:rsidR="00A64565">
        <w:rPr>
          <w:rFonts w:ascii="Times New Roman" w:hAnsi="Times New Roman" w:cs="Times New Roman"/>
          <w:u w:val="single"/>
        </w:rPr>
        <w:br/>
      </w:r>
      <w:r w:rsidR="00A64565" w:rsidRPr="00A64565">
        <w:rPr>
          <w:rFonts w:ascii="Times New Roman" w:hAnsi="Times New Roman" w:cs="Times New Roman"/>
          <w:u w:val="single"/>
        </w:rPr>
        <w:t>z górnego pokładu płyty parkingu do zejścia w kierunku klatki schodowej prowadzącej do garażu podziemnego</w:t>
      </w:r>
      <w:r w:rsidR="008947ED">
        <w:rPr>
          <w:rFonts w:ascii="Times New Roman" w:hAnsi="Times New Roman" w:cs="Times New Roman"/>
          <w:u w:val="single"/>
        </w:rPr>
        <w:t xml:space="preserve"> ANS</w:t>
      </w:r>
      <w:r w:rsidR="00A64565" w:rsidRPr="00A64565">
        <w:rPr>
          <w:rFonts w:ascii="Times New Roman" w:hAnsi="Times New Roman" w:cs="Times New Roman"/>
          <w:u w:val="single"/>
        </w:rPr>
        <w:t xml:space="preserve"> w Nowym Targu</w:t>
      </w:r>
      <w:bookmarkEnd w:id="0"/>
      <w:r w:rsidRPr="00CC5710">
        <w:rPr>
          <w:rFonts w:ascii="Times New Roman" w:hAnsi="Times New Roman" w:cs="Times New Roman"/>
          <w:color w:val="000000" w:themeColor="text1"/>
          <w:u w:val="single"/>
        </w:rPr>
        <w:t>”</w:t>
      </w:r>
    </w:p>
    <w:p w14:paraId="6A93F127" w14:textId="77777777" w:rsidR="00EC6369" w:rsidRPr="00301B92" w:rsidRDefault="00EC6369" w:rsidP="009F7AF7">
      <w:pPr>
        <w:spacing w:line="276" w:lineRule="auto"/>
        <w:rPr>
          <w:rFonts w:ascii="Times New Roman" w:hAnsi="Times New Roman" w:cs="Times New Roman"/>
        </w:rPr>
      </w:pPr>
    </w:p>
    <w:p w14:paraId="4897624C" w14:textId="77777777" w:rsidR="00803D1E" w:rsidRDefault="00803D1E" w:rsidP="009F7AF7">
      <w:pPr>
        <w:pStyle w:val="Bezodstpw"/>
        <w:spacing w:line="276" w:lineRule="auto"/>
        <w:rPr>
          <w:rFonts w:ascii="Times New Roman" w:hAnsi="Times New Roman" w:cs="Times New Roman"/>
        </w:rPr>
      </w:pPr>
    </w:p>
    <w:p w14:paraId="28561185" w14:textId="62B4834C" w:rsidR="0090462B" w:rsidRDefault="00884FBD" w:rsidP="00884FBD">
      <w:pPr>
        <w:pStyle w:val="Bezodstpw"/>
        <w:rPr>
          <w:rFonts w:ascii="Times New Roman" w:hAnsi="Times New Roman" w:cs="Times New Roman"/>
          <w:b/>
          <w:u w:val="single"/>
        </w:rPr>
      </w:pPr>
      <w:r w:rsidRPr="00884FBD">
        <w:rPr>
          <w:rFonts w:ascii="Times New Roman" w:hAnsi="Times New Roman" w:cs="Times New Roman"/>
        </w:rPr>
        <w:t xml:space="preserve">Przedmiotowe postępowanie prowadzone jest przy użyciu środków komunikacji elektronicznej. </w:t>
      </w:r>
      <w:r w:rsidRPr="00884FBD">
        <w:rPr>
          <w:rFonts w:ascii="Times New Roman" w:hAnsi="Times New Roman" w:cs="Times New Roman"/>
        </w:rPr>
        <w:br/>
        <w:t xml:space="preserve">Oferty należy składać za pośrednictwem platformy zakupowej dostępnej pod adresem internetowym: </w:t>
      </w:r>
      <w:r w:rsidR="0090462B" w:rsidRPr="0090462B">
        <w:rPr>
          <w:rFonts w:ascii="Times New Roman" w:hAnsi="Times New Roman" w:cs="Times New Roman"/>
          <w:b/>
          <w:u w:val="single"/>
        </w:rPr>
        <w:t>https://platformazakupowa.pl/transakcja/837851</w:t>
      </w:r>
    </w:p>
    <w:p w14:paraId="107C897A" w14:textId="7FBD9DA7" w:rsidR="00884FBD" w:rsidRPr="00A61C50" w:rsidRDefault="00884FBD" w:rsidP="00884FBD">
      <w:pPr>
        <w:pStyle w:val="Bezodstpw"/>
        <w:rPr>
          <w:rFonts w:ascii="Times New Roman" w:hAnsi="Times New Roman" w:cs="Times New Roman"/>
        </w:rPr>
      </w:pPr>
      <w:r w:rsidRPr="00A61C50">
        <w:rPr>
          <w:rFonts w:ascii="Times New Roman" w:hAnsi="Times New Roman" w:cs="Times New Roman"/>
        </w:rPr>
        <w:t xml:space="preserve">Identyfikator postępowania na platformie zakupowej: </w:t>
      </w:r>
      <w:r w:rsidR="009C5915" w:rsidRPr="009C5915">
        <w:rPr>
          <w:rFonts w:ascii="Times New Roman" w:hAnsi="Times New Roman" w:cs="Times New Roman"/>
        </w:rPr>
        <w:t xml:space="preserve">ID </w:t>
      </w:r>
      <w:r w:rsidR="0090462B" w:rsidRPr="0090462B">
        <w:rPr>
          <w:rFonts w:ascii="Times New Roman" w:hAnsi="Times New Roman" w:cs="Times New Roman"/>
        </w:rPr>
        <w:t>837851</w:t>
      </w:r>
    </w:p>
    <w:p w14:paraId="14B2CA51" w14:textId="1B813952" w:rsidR="00884FBD" w:rsidRPr="00884FBD" w:rsidRDefault="00884FBD" w:rsidP="00884FBD">
      <w:pPr>
        <w:pStyle w:val="Bezodstpw"/>
        <w:rPr>
          <w:rFonts w:ascii="Times New Roman" w:hAnsi="Times New Roman" w:cs="Times New Roman"/>
          <w:b/>
        </w:rPr>
      </w:pPr>
      <w:r w:rsidRPr="00A61C50">
        <w:rPr>
          <w:rFonts w:ascii="Times New Roman" w:hAnsi="Times New Roman" w:cs="Times New Roman"/>
        </w:rPr>
        <w:t xml:space="preserve">Nr postępowania nadany przez Zamawiającego: </w:t>
      </w:r>
      <w:r w:rsidR="00A61C50" w:rsidRPr="00A61C50">
        <w:rPr>
          <w:rFonts w:ascii="Times New Roman" w:hAnsi="Times New Roman" w:cs="Times New Roman"/>
          <w:b/>
        </w:rPr>
        <w:t>KZP.382.</w:t>
      </w:r>
      <w:r w:rsidR="00CA5CD7">
        <w:rPr>
          <w:rFonts w:ascii="Times New Roman" w:hAnsi="Times New Roman" w:cs="Times New Roman"/>
          <w:b/>
        </w:rPr>
        <w:t>13</w:t>
      </w:r>
      <w:r w:rsidRPr="00A61C50">
        <w:rPr>
          <w:rFonts w:ascii="Times New Roman" w:hAnsi="Times New Roman" w:cs="Times New Roman"/>
          <w:b/>
        </w:rPr>
        <w:t>.2023</w:t>
      </w:r>
    </w:p>
    <w:p w14:paraId="2D2ABAAA" w14:textId="77777777" w:rsidR="00803D1E" w:rsidRDefault="00803D1E" w:rsidP="009F7AF7">
      <w:pPr>
        <w:pStyle w:val="Bezodstpw"/>
        <w:spacing w:line="276" w:lineRule="auto"/>
        <w:rPr>
          <w:rFonts w:ascii="Times New Roman" w:hAnsi="Times New Roman" w:cs="Times New Roman"/>
        </w:rPr>
      </w:pPr>
    </w:p>
    <w:p w14:paraId="5B47D914" w14:textId="77777777" w:rsidR="00330E43" w:rsidRDefault="00330E43" w:rsidP="009F7AF7">
      <w:pPr>
        <w:pStyle w:val="Bezodstpw"/>
        <w:spacing w:line="276" w:lineRule="auto"/>
        <w:rPr>
          <w:rFonts w:ascii="Times New Roman" w:hAnsi="Times New Roman" w:cs="Times New Roman"/>
        </w:rPr>
      </w:pPr>
    </w:p>
    <w:p w14:paraId="6E5FAC57" w14:textId="39BEE44B" w:rsidR="00803D1E" w:rsidRDefault="0016688F"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2E3F83">
        <w:rPr>
          <w:rFonts w:ascii="Times New Roman" w:hAnsi="Times New Roman" w:cs="Times New Roman"/>
        </w:rPr>
        <w:t xml:space="preserve">         </w:t>
      </w:r>
      <w:r w:rsidR="005255DA">
        <w:rPr>
          <w:rFonts w:ascii="Times New Roman" w:hAnsi="Times New Roman" w:cs="Times New Roman"/>
        </w:rPr>
        <w:t xml:space="preserve">    </w:t>
      </w:r>
      <w:r w:rsidR="002E3F83">
        <w:rPr>
          <w:rFonts w:ascii="Times New Roman" w:hAnsi="Times New Roman" w:cs="Times New Roman"/>
        </w:rPr>
        <w:t xml:space="preserve"> </w:t>
      </w:r>
      <w:r w:rsidR="00803D1E">
        <w:rPr>
          <w:rFonts w:ascii="Times New Roman" w:hAnsi="Times New Roman" w:cs="Times New Roman"/>
        </w:rPr>
        <w:t>/Zatwierdzam/</w:t>
      </w:r>
    </w:p>
    <w:p w14:paraId="6763867B" w14:textId="77777777" w:rsidR="00803D1E" w:rsidRDefault="00803D1E" w:rsidP="009F7AF7">
      <w:pPr>
        <w:pStyle w:val="Bezodstpw"/>
        <w:spacing w:line="276" w:lineRule="auto"/>
        <w:ind w:left="5664"/>
        <w:rPr>
          <w:rFonts w:ascii="Times New Roman" w:hAnsi="Times New Roman" w:cs="Times New Roman"/>
        </w:rPr>
      </w:pPr>
    </w:p>
    <w:p w14:paraId="702B06B4" w14:textId="77777777" w:rsidR="00803D1E" w:rsidRDefault="00803D1E" w:rsidP="009F7AF7">
      <w:pPr>
        <w:pStyle w:val="Bezodstpw"/>
        <w:spacing w:line="276" w:lineRule="auto"/>
        <w:ind w:left="5664"/>
        <w:rPr>
          <w:rFonts w:ascii="Times New Roman" w:hAnsi="Times New Roman" w:cs="Times New Roman"/>
        </w:rPr>
      </w:pPr>
    </w:p>
    <w:p w14:paraId="3DAD286B" w14:textId="77777777" w:rsidR="00803D1E" w:rsidRDefault="00803D1E" w:rsidP="009F7AF7">
      <w:pPr>
        <w:pStyle w:val="Bezodstpw"/>
        <w:spacing w:line="276" w:lineRule="auto"/>
        <w:ind w:left="5664"/>
        <w:rPr>
          <w:rFonts w:ascii="Times New Roman" w:hAnsi="Times New Roman" w:cs="Times New Roman"/>
        </w:rPr>
      </w:pPr>
    </w:p>
    <w:p w14:paraId="36F4629E"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587827C1"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149A0795" w14:textId="77777777" w:rsidR="00803D1E" w:rsidRDefault="00803D1E" w:rsidP="009F7AF7">
      <w:pPr>
        <w:pStyle w:val="Bezodstpw"/>
        <w:spacing w:line="276" w:lineRule="auto"/>
        <w:rPr>
          <w:rFonts w:ascii="Times New Roman" w:hAnsi="Times New Roman" w:cs="Times New Roman"/>
        </w:rPr>
      </w:pPr>
    </w:p>
    <w:p w14:paraId="7421AB41" w14:textId="77777777" w:rsidR="00EC6369" w:rsidRDefault="00EC6369" w:rsidP="009E61B6">
      <w:pPr>
        <w:pStyle w:val="Bezodstpw"/>
        <w:spacing w:line="276" w:lineRule="auto"/>
        <w:rPr>
          <w:rFonts w:ascii="Times New Roman" w:hAnsi="Times New Roman" w:cs="Times New Roman"/>
          <w:b/>
        </w:rPr>
      </w:pPr>
    </w:p>
    <w:p w14:paraId="16AF95D4" w14:textId="77777777" w:rsidR="008947ED" w:rsidRDefault="008947ED" w:rsidP="009F1C8D">
      <w:pPr>
        <w:pStyle w:val="Bezodstpw"/>
        <w:spacing w:line="276" w:lineRule="auto"/>
        <w:rPr>
          <w:rFonts w:ascii="Times New Roman" w:hAnsi="Times New Roman" w:cs="Times New Roman"/>
          <w:b/>
        </w:rPr>
      </w:pPr>
    </w:p>
    <w:p w14:paraId="4AB3CB6F" w14:textId="107CCE25" w:rsidR="00EC6369" w:rsidRPr="009E61B6"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8947ED">
        <w:rPr>
          <w:rFonts w:ascii="Times New Roman" w:hAnsi="Times New Roman" w:cs="Times New Roman"/>
          <w:b/>
        </w:rPr>
        <w:t>2</w:t>
      </w:r>
      <w:r w:rsidR="0090462B">
        <w:rPr>
          <w:rFonts w:ascii="Times New Roman" w:hAnsi="Times New Roman" w:cs="Times New Roman"/>
          <w:b/>
        </w:rPr>
        <w:t>4</w:t>
      </w:r>
      <w:r w:rsidR="00A85915">
        <w:rPr>
          <w:rFonts w:ascii="Times New Roman" w:hAnsi="Times New Roman" w:cs="Times New Roman"/>
          <w:b/>
        </w:rPr>
        <w:t>.</w:t>
      </w:r>
      <w:r w:rsidR="00CA5CD7">
        <w:rPr>
          <w:rFonts w:ascii="Times New Roman" w:hAnsi="Times New Roman" w:cs="Times New Roman"/>
          <w:b/>
        </w:rPr>
        <w:t>10</w:t>
      </w:r>
      <w:r w:rsidR="003524FF">
        <w:rPr>
          <w:rFonts w:ascii="Times New Roman" w:hAnsi="Times New Roman" w:cs="Times New Roman"/>
          <w:b/>
        </w:rPr>
        <w:t>.2023</w:t>
      </w:r>
      <w:r w:rsidR="00CC6CEF" w:rsidRPr="004572F5">
        <w:rPr>
          <w:rFonts w:ascii="Times New Roman" w:hAnsi="Times New Roman" w:cs="Times New Roman"/>
          <w:b/>
        </w:rPr>
        <w:t xml:space="preserve"> r.</w:t>
      </w:r>
    </w:p>
    <w:p w14:paraId="6E902DAC"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0997E75A" w14:textId="77777777" w:rsidTr="004C1AEA">
        <w:tc>
          <w:tcPr>
            <w:tcW w:w="9060" w:type="dxa"/>
            <w:shd w:val="clear" w:color="auto" w:fill="DEEAF6" w:themeFill="accent1" w:themeFillTint="33"/>
          </w:tcPr>
          <w:p w14:paraId="2C352336" w14:textId="77777777" w:rsidR="004C1AEA" w:rsidRDefault="004C1AEA" w:rsidP="009F7AF7">
            <w:pPr>
              <w:pStyle w:val="Bezodstpw"/>
              <w:spacing w:line="276" w:lineRule="auto"/>
              <w:jc w:val="center"/>
              <w:rPr>
                <w:rFonts w:ascii="Times New Roman" w:hAnsi="Times New Roman" w:cs="Times New Roman"/>
                <w:sz w:val="24"/>
                <w:szCs w:val="24"/>
              </w:rPr>
            </w:pPr>
          </w:p>
          <w:p w14:paraId="0D948EAF"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7328EAB"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23932823" w14:textId="77777777" w:rsidR="004C1AEA" w:rsidRDefault="004C1AEA" w:rsidP="009F7AF7">
      <w:pPr>
        <w:pStyle w:val="Bezodstpw"/>
        <w:spacing w:line="276" w:lineRule="auto"/>
        <w:rPr>
          <w:rFonts w:ascii="Times New Roman" w:hAnsi="Times New Roman" w:cs="Times New Roman"/>
        </w:rPr>
      </w:pPr>
    </w:p>
    <w:p w14:paraId="5F77824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06CDED82" w14:textId="77777777" w:rsidR="0046244D" w:rsidRDefault="0046244D" w:rsidP="009F7AF7">
      <w:pPr>
        <w:pStyle w:val="Bezodstpw"/>
        <w:spacing w:line="276" w:lineRule="auto"/>
        <w:rPr>
          <w:rFonts w:ascii="Times New Roman" w:hAnsi="Times New Roman" w:cs="Times New Roman"/>
        </w:rPr>
      </w:pPr>
    </w:p>
    <w:p w14:paraId="251D568A" w14:textId="02AFF096" w:rsidR="001A4F36" w:rsidRPr="001A4F36" w:rsidRDefault="008947ED" w:rsidP="009F7AF7">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1A4F36" w:rsidRPr="001A4F36">
        <w:rPr>
          <w:rFonts w:ascii="Times New Roman" w:hAnsi="Times New Roman" w:cs="Times New Roman"/>
          <w:b/>
        </w:rPr>
        <w:t xml:space="preserve"> W NOWYM TARGU</w:t>
      </w:r>
    </w:p>
    <w:p w14:paraId="718DBC74" w14:textId="77777777" w:rsidR="001A4F36" w:rsidRDefault="001A4F36" w:rsidP="009F7AF7">
      <w:pPr>
        <w:pStyle w:val="Bezodstpw"/>
        <w:spacing w:line="276" w:lineRule="auto"/>
        <w:rPr>
          <w:rFonts w:ascii="Times New Roman" w:hAnsi="Times New Roman" w:cs="Times New Roman"/>
        </w:rPr>
      </w:pPr>
    </w:p>
    <w:p w14:paraId="6583A38D"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06264A58"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05FEB796" w14:textId="00D5AC38"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sidR="003524FF">
        <w:rPr>
          <w:rFonts w:ascii="Times New Roman" w:hAnsi="Times New Roman" w:cs="Times New Roman"/>
        </w:rPr>
        <w:t> 709</w:t>
      </w:r>
    </w:p>
    <w:p w14:paraId="17D5B004" w14:textId="1FBD90E9"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9"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7FC3CA80" w14:textId="0186955A" w:rsidR="0010035F" w:rsidRDefault="0046244D" w:rsidP="0010035F">
      <w:pPr>
        <w:pStyle w:val="Bezodstpw"/>
        <w:numPr>
          <w:ilvl w:val="0"/>
          <w:numId w:val="1"/>
        </w:numPr>
        <w:spacing w:line="276" w:lineRule="auto"/>
        <w:rPr>
          <w:rFonts w:ascii="Times New Roman" w:hAnsi="Times New Roman" w:cs="Times New Roman"/>
          <w:lang w:val="en-US"/>
        </w:rPr>
      </w:pPr>
      <w:proofErr w:type="spellStart"/>
      <w:r w:rsidRPr="00713688">
        <w:rPr>
          <w:rFonts w:ascii="Times New Roman" w:hAnsi="Times New Roman" w:cs="Times New Roman"/>
          <w:b/>
          <w:lang w:val="en-US"/>
        </w:rPr>
        <w:t>Adres</w:t>
      </w:r>
      <w:proofErr w:type="spellEnd"/>
      <w:r w:rsidRPr="001A4F36">
        <w:rPr>
          <w:rFonts w:ascii="Times New Roman" w:hAnsi="Times New Roman" w:cs="Times New Roman"/>
          <w:b/>
          <w:lang w:val="en-US"/>
        </w:rPr>
        <w:t xml:space="preserve"> e-mail:</w:t>
      </w:r>
      <w:r w:rsidR="008947ED">
        <w:rPr>
          <w:rFonts w:ascii="Times New Roman" w:hAnsi="Times New Roman" w:cs="Times New Roman"/>
          <w:lang w:val="en-US"/>
        </w:rPr>
        <w:t xml:space="preserve"> zampub@ans-nt.edu.pl</w:t>
      </w:r>
    </w:p>
    <w:p w14:paraId="31383151" w14:textId="4905022B" w:rsidR="001A4F36" w:rsidRPr="00B160BB" w:rsidRDefault="0046244D" w:rsidP="0010035F">
      <w:pPr>
        <w:pStyle w:val="Bezodstpw"/>
        <w:numPr>
          <w:ilvl w:val="0"/>
          <w:numId w:val="1"/>
        </w:numPr>
        <w:spacing w:line="276" w:lineRule="auto"/>
        <w:rPr>
          <w:rFonts w:ascii="Times New Roman" w:hAnsi="Times New Roman" w:cs="Times New Roman"/>
          <w:u w:val="single"/>
          <w:lang w:val="en-US"/>
        </w:rPr>
      </w:pPr>
      <w:r w:rsidRPr="00B160BB">
        <w:rPr>
          <w:rFonts w:ascii="Times New Roman" w:hAnsi="Times New Roman" w:cs="Times New Roman"/>
          <w:b/>
        </w:rPr>
        <w:t>Adres strony internetowej</w:t>
      </w:r>
      <w:r w:rsidR="001A00AC" w:rsidRPr="00B160BB">
        <w:rPr>
          <w:rFonts w:ascii="Times New Roman" w:hAnsi="Times New Roman" w:cs="Times New Roman"/>
        </w:rPr>
        <w:t xml:space="preserve"> prowadzonego postępowania</w:t>
      </w:r>
      <w:r w:rsidR="00C07309" w:rsidRPr="00B160BB">
        <w:rPr>
          <w:rFonts w:ascii="Times New Roman" w:hAnsi="Times New Roman" w:cs="Times New Roman"/>
        </w:rPr>
        <w:t xml:space="preserve">, na której </w:t>
      </w:r>
      <w:r w:rsidR="001A00AC" w:rsidRPr="00B160BB">
        <w:rPr>
          <w:rFonts w:ascii="Times New Roman" w:hAnsi="Times New Roman" w:cs="Times New Roman"/>
        </w:rPr>
        <w:t>u</w:t>
      </w:r>
      <w:r w:rsidR="00C07309" w:rsidRPr="00B160BB">
        <w:rPr>
          <w:rFonts w:ascii="Times New Roman" w:hAnsi="Times New Roman" w:cs="Times New Roman"/>
        </w:rPr>
        <w:t xml:space="preserve">dostępne będą </w:t>
      </w:r>
      <w:r w:rsidR="001A00AC" w:rsidRPr="00B160BB">
        <w:rPr>
          <w:rFonts w:ascii="Times New Roman" w:hAnsi="Times New Roman" w:cs="Times New Roman"/>
        </w:rPr>
        <w:t xml:space="preserve">zmiany </w:t>
      </w:r>
      <w:r w:rsidR="0062443B" w:rsidRPr="00B160BB">
        <w:rPr>
          <w:rFonts w:ascii="Times New Roman" w:hAnsi="Times New Roman" w:cs="Times New Roman"/>
        </w:rPr>
        <w:br/>
      </w:r>
      <w:r w:rsidR="001A00AC" w:rsidRPr="00B160BB">
        <w:rPr>
          <w:rFonts w:ascii="Times New Roman" w:hAnsi="Times New Roman" w:cs="Times New Roman"/>
        </w:rPr>
        <w:t xml:space="preserve">i wyjaśnienia treści SWZ oraz inne </w:t>
      </w:r>
      <w:r w:rsidRPr="00B160BB">
        <w:rPr>
          <w:rFonts w:ascii="Times New Roman" w:hAnsi="Times New Roman" w:cs="Times New Roman"/>
        </w:rPr>
        <w:t xml:space="preserve">dokumenty </w:t>
      </w:r>
      <w:r w:rsidR="001A00AC" w:rsidRPr="00B160BB">
        <w:rPr>
          <w:rFonts w:ascii="Times New Roman" w:hAnsi="Times New Roman" w:cs="Times New Roman"/>
        </w:rPr>
        <w:t xml:space="preserve">zamówienia </w:t>
      </w:r>
      <w:r w:rsidRPr="00B160BB">
        <w:rPr>
          <w:rFonts w:ascii="Times New Roman" w:hAnsi="Times New Roman" w:cs="Times New Roman"/>
        </w:rPr>
        <w:t xml:space="preserve">związane z </w:t>
      </w:r>
      <w:r w:rsidR="001A00AC" w:rsidRPr="00B160BB">
        <w:rPr>
          <w:rFonts w:ascii="Times New Roman" w:hAnsi="Times New Roman" w:cs="Times New Roman"/>
        </w:rPr>
        <w:t>postępowaniem</w:t>
      </w:r>
      <w:r w:rsidRPr="00B160BB">
        <w:rPr>
          <w:rFonts w:ascii="Times New Roman" w:hAnsi="Times New Roman" w:cs="Times New Roman"/>
        </w:rPr>
        <w:t xml:space="preserve">: </w:t>
      </w:r>
      <w:r w:rsidR="00B160BB" w:rsidRPr="00B160BB">
        <w:rPr>
          <w:rFonts w:ascii="Times New Roman" w:hAnsi="Times New Roman" w:cs="Times New Roman"/>
          <w:u w:val="single"/>
        </w:rPr>
        <w:t>https://bip.malopolska.pl/ppwsz,a,2351927,postepowania-w-trybie-podstawowym-art-275-pkt-1-pzp-pn-przebudowa-budynku-stacji-transformatorowej-w.html</w:t>
      </w:r>
    </w:p>
    <w:p w14:paraId="56D0FDB9" w14:textId="77777777"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2AA27DB2" w14:textId="77777777" w:rsidR="0046244D" w:rsidRDefault="0046244D" w:rsidP="009F7AF7">
      <w:pPr>
        <w:pStyle w:val="Bezodstpw"/>
        <w:spacing w:line="276" w:lineRule="auto"/>
        <w:rPr>
          <w:rFonts w:ascii="Times New Roman" w:hAnsi="Times New Roman" w:cs="Times New Roman"/>
        </w:rPr>
      </w:pPr>
    </w:p>
    <w:p w14:paraId="36BCE730"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7FDE7E5" w14:textId="77777777" w:rsidR="000D61D4" w:rsidRDefault="000D61D4" w:rsidP="009F7AF7">
      <w:pPr>
        <w:pStyle w:val="Bezodstpw"/>
        <w:spacing w:line="276" w:lineRule="auto"/>
        <w:rPr>
          <w:rFonts w:ascii="Times New Roman" w:hAnsi="Times New Roman" w:cs="Times New Roman"/>
        </w:rPr>
      </w:pPr>
    </w:p>
    <w:p w14:paraId="32B5EC4C" w14:textId="77777777" w:rsidR="00EA0989" w:rsidRPr="00EA0989" w:rsidRDefault="00EA0989" w:rsidP="009F7AF7">
      <w:pPr>
        <w:spacing w:after="0" w:line="276" w:lineRule="auto"/>
        <w:jc w:val="both"/>
        <w:rPr>
          <w:rFonts w:ascii="Times New Roman" w:hAnsi="Times New Roman" w:cs="Times New Roman"/>
        </w:rPr>
      </w:pPr>
      <w:r w:rsidRPr="00EA0989">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0836EA9E" w14:textId="77777777" w:rsidR="00EA0989" w:rsidRPr="00EA0989" w:rsidRDefault="00EA0989" w:rsidP="009F7AF7">
      <w:pPr>
        <w:spacing w:after="0" w:line="276" w:lineRule="auto"/>
        <w:jc w:val="both"/>
        <w:rPr>
          <w:rFonts w:ascii="Times New Roman" w:hAnsi="Times New Roman" w:cs="Times New Roman"/>
        </w:rPr>
      </w:pPr>
    </w:p>
    <w:p w14:paraId="3DD35C0E" w14:textId="64B83C9D"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008947ED">
        <w:rPr>
          <w:rFonts w:ascii="Times New Roman" w:hAnsi="Times New Roman" w:cs="Times New Roman"/>
          <w:b/>
        </w:rPr>
        <w:t xml:space="preserve">Akademia Nauk Stosowanych </w:t>
      </w:r>
      <w:r w:rsidRPr="00EA0989">
        <w:rPr>
          <w:rFonts w:ascii="Times New Roman" w:hAnsi="Times New Roman" w:cs="Times New Roman"/>
          <w:b/>
        </w:rPr>
        <w:t>w Nowym Targu,</w:t>
      </w:r>
      <w:r w:rsidRPr="00EA0989">
        <w:rPr>
          <w:rFonts w:ascii="Times New Roman" w:hAnsi="Times New Roman" w:cs="Times New Roman"/>
        </w:rPr>
        <w:t xml:space="preserve"> ul. Kokoszków 71, 34-400 Nowy Targ, zwana dalej </w:t>
      </w:r>
      <w:r w:rsidR="008947ED">
        <w:rPr>
          <w:rFonts w:ascii="Times New Roman" w:hAnsi="Times New Roman" w:cs="Times New Roman"/>
        </w:rPr>
        <w:t>ANS</w:t>
      </w:r>
      <w:r w:rsidRPr="00EA0989">
        <w:rPr>
          <w:rFonts w:ascii="Times New Roman" w:hAnsi="Times New Roman" w:cs="Times New Roman"/>
        </w:rPr>
        <w:t xml:space="preserve"> w Nowym Targu.</w:t>
      </w:r>
    </w:p>
    <w:p w14:paraId="707F68D0" w14:textId="05FC1DC4"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524FF">
        <w:rPr>
          <w:rFonts w:ascii="Times New Roman" w:hAnsi="Times New Roman" w:cs="Times New Roman"/>
        </w:rPr>
        <w:t>,</w:t>
      </w:r>
      <w:r w:rsidR="003524FF" w:rsidRPr="003524FF">
        <w:rPr>
          <w:rFonts w:ascii="Times New Roman" w:hAnsi="Times New Roman" w:cs="Times New Roman"/>
        </w:rPr>
        <w:t xml:space="preserve"> w osobie Pani Barbary Kołacz-</w:t>
      </w:r>
      <w:proofErr w:type="spellStart"/>
      <w:r w:rsidR="003524FF" w:rsidRPr="003524FF">
        <w:rPr>
          <w:rFonts w:ascii="Times New Roman" w:hAnsi="Times New Roman" w:cs="Times New Roman"/>
        </w:rPr>
        <w:t>Schule</w:t>
      </w:r>
      <w:proofErr w:type="spellEnd"/>
      <w:r w:rsidR="003524FF" w:rsidRPr="003524FF">
        <w:rPr>
          <w:rFonts w:ascii="Times New Roman" w:hAnsi="Times New Roman" w:cs="Times New Roman"/>
        </w:rPr>
        <w:t>,</w:t>
      </w:r>
      <w:r w:rsidR="003524FF">
        <w:rPr>
          <w:rFonts w:ascii="Times New Roman" w:hAnsi="Times New Roman" w:cs="Times New Roman"/>
        </w:rPr>
        <w:t xml:space="preserve"> </w:t>
      </w:r>
      <w:r w:rsidR="00280344">
        <w:rPr>
          <w:rFonts w:ascii="Times New Roman" w:hAnsi="Times New Roman" w:cs="Times New Roman"/>
        </w:rPr>
        <w:br/>
      </w:r>
      <w:r w:rsidRPr="00EA0989">
        <w:rPr>
          <w:rFonts w:ascii="Times New Roman" w:hAnsi="Times New Roman" w:cs="Times New Roman"/>
        </w:rPr>
        <w:t>z</w:t>
      </w:r>
      <w:r w:rsidR="003524FF">
        <w:rPr>
          <w:rFonts w:ascii="Times New Roman" w:hAnsi="Times New Roman" w:cs="Times New Roman"/>
        </w:rPr>
        <w:t xml:space="preserve"> którym można skontaktować się </w:t>
      </w:r>
      <w:r w:rsidRPr="00EA0989">
        <w:rPr>
          <w:rFonts w:ascii="Times New Roman" w:hAnsi="Times New Roman" w:cs="Times New Roman"/>
        </w:rPr>
        <w:t xml:space="preserve">w sprawach dotyczących przetwarzania danych osobowych pisząc na adres podany powyżej lub na adres e-mail: </w:t>
      </w:r>
      <w:hyperlink r:id="rId10"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14:paraId="62E4EAB2" w14:textId="62317572" w:rsidR="00EA0989" w:rsidRPr="003977CB" w:rsidRDefault="00EA0989" w:rsidP="00B66BF0">
      <w:pPr>
        <w:numPr>
          <w:ilvl w:val="0"/>
          <w:numId w:val="2"/>
        </w:numPr>
        <w:spacing w:after="0"/>
        <w:jc w:val="both"/>
        <w:rPr>
          <w:rFonts w:ascii="Times New Roman" w:hAnsi="Times New Roman" w:cs="Times New Roman"/>
          <w:b/>
          <w:bCs/>
        </w:rPr>
      </w:pPr>
      <w:r w:rsidRPr="003977CB">
        <w:rPr>
          <w:rFonts w:ascii="Times New Roman" w:hAnsi="Times New Roman" w:cs="Times New Roman"/>
        </w:rPr>
        <w:t xml:space="preserve">Pani/Pana dane osobowe przetwarzane będą na podstawie art. 6 ust. 1 lit. c RODO </w:t>
      </w:r>
      <w:r w:rsidR="00F06F4B" w:rsidRPr="003977CB">
        <w:rPr>
          <w:rFonts w:ascii="Times New Roman" w:hAnsi="Times New Roman" w:cs="Times New Roman"/>
        </w:rPr>
        <w:t xml:space="preserve">w celu związanym </w:t>
      </w:r>
      <w:r w:rsidRPr="003977CB">
        <w:rPr>
          <w:rFonts w:ascii="Times New Roman" w:hAnsi="Times New Roman" w:cs="Times New Roman"/>
        </w:rPr>
        <w:t>z przedmiotowym postępowaniem o udzielenie zamówienia publicznego</w:t>
      </w:r>
      <w:r w:rsidR="006F3CAF" w:rsidRPr="003977CB">
        <w:rPr>
          <w:rFonts w:ascii="Times New Roman" w:hAnsi="Times New Roman" w:cs="Times New Roman"/>
        </w:rPr>
        <w:t xml:space="preserve"> </w:t>
      </w:r>
      <w:r w:rsidR="001C56CD" w:rsidRPr="003977CB">
        <w:rPr>
          <w:rFonts w:ascii="Times New Roman" w:hAnsi="Times New Roman" w:cs="Times New Roman"/>
        </w:rPr>
        <w:br/>
      </w:r>
      <w:r w:rsidR="003524FF" w:rsidRPr="003977CB">
        <w:rPr>
          <w:rFonts w:ascii="Times New Roman" w:hAnsi="Times New Roman" w:cs="Times New Roman"/>
        </w:rPr>
        <w:t xml:space="preserve">pn. </w:t>
      </w:r>
      <w:r w:rsidR="003977CB" w:rsidRPr="003977CB">
        <w:rPr>
          <w:rFonts w:ascii="Times New Roman" w:hAnsi="Times New Roman" w:cs="Times New Roman"/>
          <w:b/>
          <w:bCs/>
        </w:rPr>
        <w:t xml:space="preserve">Przebudowa budynku stacji transformatorowej w zakresie zadaszenia schodów prowadzących z górnego pokładu płyty parkingu do zejścia w kierunku klatki schodowej prowadzącej do garażu podziemnego </w:t>
      </w:r>
      <w:r w:rsidR="008947ED">
        <w:rPr>
          <w:rFonts w:ascii="Times New Roman" w:hAnsi="Times New Roman" w:cs="Times New Roman"/>
          <w:b/>
          <w:bCs/>
        </w:rPr>
        <w:t>ANS</w:t>
      </w:r>
      <w:r w:rsidR="003977CB" w:rsidRPr="003977CB">
        <w:rPr>
          <w:rFonts w:ascii="Times New Roman" w:hAnsi="Times New Roman" w:cs="Times New Roman"/>
          <w:b/>
          <w:bCs/>
        </w:rPr>
        <w:t xml:space="preserve"> w Nowym Targu</w:t>
      </w:r>
      <w:r w:rsidRPr="003977CB">
        <w:rPr>
          <w:rFonts w:ascii="Times New Roman" w:hAnsi="Times New Roman" w:cs="Times New Roman"/>
          <w:color w:val="000000" w:themeColor="text1"/>
        </w:rPr>
        <w:t>,</w:t>
      </w:r>
      <w:r w:rsidR="00DE50B9" w:rsidRPr="003977CB">
        <w:rPr>
          <w:rFonts w:ascii="Times New Roman" w:hAnsi="Times New Roman" w:cs="Times New Roman"/>
          <w:color w:val="000000" w:themeColor="text1"/>
        </w:rPr>
        <w:t xml:space="preserve"> </w:t>
      </w:r>
      <w:r w:rsidRPr="003977CB">
        <w:rPr>
          <w:rFonts w:ascii="Times New Roman" w:hAnsi="Times New Roman" w:cs="Times New Roman"/>
        </w:rPr>
        <w:t xml:space="preserve">prowadzonym w trybie podstawowym, </w:t>
      </w:r>
      <w:r w:rsidRPr="003977CB">
        <w:rPr>
          <w:rFonts w:ascii="Times New Roman" w:eastAsia="Calibri" w:hAnsi="Times New Roman" w:cs="Times New Roman"/>
        </w:rPr>
        <w:t xml:space="preserve">a w przypadku gdy dojdzie do zawarcia umowy również w celu związanym </w:t>
      </w:r>
      <w:r w:rsidR="00BC6C8A">
        <w:rPr>
          <w:rFonts w:ascii="Times New Roman" w:eastAsia="Calibri" w:hAnsi="Times New Roman" w:cs="Times New Roman"/>
        </w:rPr>
        <w:br/>
      </w:r>
      <w:r w:rsidRPr="003977CB">
        <w:rPr>
          <w:rFonts w:ascii="Times New Roman" w:eastAsia="Calibri" w:hAnsi="Times New Roman" w:cs="Times New Roman"/>
        </w:rPr>
        <w:t>z realizacją i rozliczeniem umowy.</w:t>
      </w:r>
    </w:p>
    <w:p w14:paraId="030CA7AD" w14:textId="77777777" w:rsidR="00EA0989" w:rsidRPr="00EA0989" w:rsidRDefault="00EA0989" w:rsidP="00A85915">
      <w:pPr>
        <w:numPr>
          <w:ilvl w:val="0"/>
          <w:numId w:val="2"/>
        </w:numPr>
        <w:spacing w:after="0" w:line="276" w:lineRule="auto"/>
        <w:ind w:left="357" w:hanging="357"/>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14:paraId="178958BD"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1A66197A" w14:textId="49325AC5" w:rsidR="0018223E" w:rsidRPr="00280344" w:rsidRDefault="0018223E" w:rsidP="00280344">
      <w:pPr>
        <w:pStyle w:val="Akapitzlist"/>
        <w:numPr>
          <w:ilvl w:val="0"/>
          <w:numId w:val="2"/>
        </w:numPr>
        <w:spacing w:after="150" w:line="276" w:lineRule="auto"/>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280344">
        <w:rPr>
          <w:rFonts w:ascii="Times New Roman" w:eastAsia="Times New Roman" w:hAnsi="Times New Roman" w:cs="Times New Roman"/>
          <w:lang w:eastAsia="pl-PL"/>
        </w:rPr>
        <w:t xml:space="preserve"> </w:t>
      </w:r>
      <w:r w:rsidRPr="00280344">
        <w:rPr>
          <w:rFonts w:ascii="Times New Roman" w:eastAsia="Times New Roman" w:hAnsi="Times New Roman" w:cs="Times New Roman"/>
          <w:lang w:eastAsia="pl-PL"/>
        </w:rPr>
        <w:t xml:space="preserve">wymogiem ustawowym określonym w przepisach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 xml:space="preserve">., związanym z udziałem </w:t>
      </w:r>
      <w:r w:rsidR="001865AB" w:rsidRPr="00280344">
        <w:rPr>
          <w:rFonts w:ascii="Times New Roman" w:eastAsia="Times New Roman" w:hAnsi="Times New Roman" w:cs="Times New Roman"/>
          <w:lang w:eastAsia="pl-PL"/>
        </w:rPr>
        <w:br/>
      </w:r>
      <w:r w:rsidRPr="00280344">
        <w:rPr>
          <w:rFonts w:ascii="Times New Roman" w:eastAsia="Times New Roman" w:hAnsi="Times New Roman" w:cs="Times New Roman"/>
          <w:lang w:eastAsia="pl-PL"/>
        </w:rPr>
        <w:t xml:space="preserve">w postępowaniu o udzielenie zamówienia publicznego; konsekwencje niepodania określonych danych wynikają z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w:t>
      </w:r>
      <w:r w:rsidR="0016688F">
        <w:rPr>
          <w:rFonts w:ascii="Times New Roman" w:eastAsia="Times New Roman" w:hAnsi="Times New Roman" w:cs="Times New Roman"/>
          <w:lang w:eastAsia="pl-PL"/>
        </w:rPr>
        <w:t xml:space="preserve"> </w:t>
      </w:r>
    </w:p>
    <w:p w14:paraId="59EC18D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5180C5F1"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54369B59" w14:textId="53589EFF"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C62E4C">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4DF27548" w14:textId="09D8790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w:t>
      </w:r>
      <w:r w:rsidR="001865AB">
        <w:rPr>
          <w:rFonts w:ascii="Times New Roman" w:hAnsi="Times New Roman" w:cs="Times New Roman"/>
          <w:i/>
        </w:rPr>
        <w:br/>
      </w:r>
      <w:r w:rsidRPr="00EA0989">
        <w:rPr>
          <w:rFonts w:ascii="Times New Roman" w:hAnsi="Times New Roman" w:cs="Times New Roman"/>
          <w:i/>
        </w:rPr>
        <w:t xml:space="preserve">do ograniczenia przetwarzania nie ma zastosowania w odniesieniu do przechowywania, </w:t>
      </w:r>
      <w:r w:rsidR="00C62E4C">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698A1DB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72A348DA"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7D2EBCB1"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509C8EB"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36D8129"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B00FF06"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7044700E"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0C8BB210" w14:textId="77777777" w:rsidR="009F5685" w:rsidRDefault="009F5685" w:rsidP="009F7AF7">
      <w:pPr>
        <w:pStyle w:val="Bezodstpw"/>
        <w:spacing w:line="276" w:lineRule="auto"/>
        <w:rPr>
          <w:rFonts w:ascii="Times New Roman" w:hAnsi="Times New Roman" w:cs="Times New Roman"/>
        </w:rPr>
      </w:pPr>
    </w:p>
    <w:p w14:paraId="663AD5B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A25DFBD" w14:textId="77777777" w:rsidR="008B45CA" w:rsidRDefault="008B45CA" w:rsidP="009F7AF7">
      <w:pPr>
        <w:pStyle w:val="Bezodstpw"/>
        <w:spacing w:line="276" w:lineRule="auto"/>
        <w:rPr>
          <w:rFonts w:ascii="Times New Roman" w:hAnsi="Times New Roman" w:cs="Times New Roman"/>
        </w:rPr>
      </w:pPr>
    </w:p>
    <w:p w14:paraId="1A054515" w14:textId="77777777" w:rsidR="00B859CA"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oraz niniejszej Specyfikacji Warunków Zamówienia, zwaną dalej "SWZ".</w:t>
      </w:r>
    </w:p>
    <w:p w14:paraId="5737EE00" w14:textId="7B2C3842" w:rsidR="008B7A4B" w:rsidRPr="008B7A4B" w:rsidRDefault="00B859CA" w:rsidP="00B859CA">
      <w:pPr>
        <w:pStyle w:val="Bezodstpw"/>
        <w:numPr>
          <w:ilvl w:val="0"/>
          <w:numId w:val="5"/>
        </w:numPr>
        <w:spacing w:line="276" w:lineRule="auto"/>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sidRPr="00B859CA">
        <w:rPr>
          <w:rFonts w:ascii="Times New Roman" w:hAnsi="Times New Roman" w:cs="Times New Roman"/>
          <w:b/>
          <w:u w:val="single"/>
        </w:rPr>
        <w:t>roboty budowlane</w:t>
      </w:r>
      <w:r w:rsidR="005C2AD9">
        <w:rPr>
          <w:rFonts w:ascii="Times New Roman" w:hAnsi="Times New Roman" w:cs="Times New Roman"/>
          <w:b/>
          <w:u w:val="single"/>
        </w:rPr>
        <w:t>.</w:t>
      </w:r>
      <w:r w:rsidR="008B7A4B" w:rsidRPr="008B7A4B">
        <w:rPr>
          <w:rFonts w:ascii="Times New Roman" w:hAnsi="Times New Roman" w:cs="Times New Roman"/>
        </w:rPr>
        <w:t xml:space="preserve"> </w:t>
      </w:r>
    </w:p>
    <w:p w14:paraId="17B258C2"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3003CD64" w14:textId="77777777" w:rsidR="00401EAF"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w:t>
      </w:r>
    </w:p>
    <w:p w14:paraId="42BCDCEA" w14:textId="50A7B398" w:rsidR="00401EAF" w:rsidRPr="00401EAF" w:rsidRDefault="00401EAF" w:rsidP="00401EAF">
      <w:pPr>
        <w:pStyle w:val="Bezodstpw"/>
        <w:numPr>
          <w:ilvl w:val="0"/>
          <w:numId w:val="5"/>
        </w:numPr>
        <w:spacing w:line="276" w:lineRule="auto"/>
        <w:jc w:val="both"/>
        <w:rPr>
          <w:rFonts w:ascii="Times New Roman" w:hAnsi="Times New Roman" w:cs="Times New Roman"/>
        </w:rPr>
      </w:pPr>
      <w:r w:rsidRPr="00401EAF">
        <w:rPr>
          <w:rFonts w:ascii="Times New Roman" w:hAnsi="Times New Roman" w:cs="Times New Roman"/>
        </w:rPr>
        <w:lastRenderedPageBreak/>
        <w:t xml:space="preserve">Zamawiający </w:t>
      </w:r>
      <w:r w:rsidR="00B859CA">
        <w:rPr>
          <w:rFonts w:ascii="Times New Roman" w:hAnsi="Times New Roman" w:cs="Times New Roman"/>
        </w:rPr>
        <w:t xml:space="preserve">zaleca </w:t>
      </w:r>
      <w:r w:rsidRPr="00401EAF">
        <w:rPr>
          <w:rFonts w:ascii="Times New Roman" w:hAnsi="Times New Roman" w:cs="Times New Roman"/>
        </w:rPr>
        <w:t xml:space="preserve">przeprowadzenie wizji lokalnej przed złożeniem oferty, jednak nie stanowi </w:t>
      </w:r>
      <w:r w:rsidR="00C62E4C">
        <w:rPr>
          <w:rFonts w:ascii="Times New Roman" w:hAnsi="Times New Roman" w:cs="Times New Roman"/>
        </w:rPr>
        <w:br/>
      </w:r>
      <w:r w:rsidRPr="00401EAF">
        <w:rPr>
          <w:rFonts w:ascii="Times New Roman" w:hAnsi="Times New Roman" w:cs="Times New Roman"/>
        </w:rPr>
        <w:t xml:space="preserve">to wymagania obligatoryjnego w myśl art. 131 ust. </w:t>
      </w:r>
      <w:r w:rsidR="001C56CD">
        <w:rPr>
          <w:rFonts w:ascii="Times New Roman" w:hAnsi="Times New Roman" w:cs="Times New Roman"/>
        </w:rPr>
        <w:t>2 pkt 1)</w:t>
      </w:r>
      <w:r w:rsidRPr="00401EAF">
        <w:rPr>
          <w:rFonts w:ascii="Times New Roman" w:hAnsi="Times New Roman" w:cs="Times New Roman"/>
        </w:rPr>
        <w:t xml:space="preserve"> </w:t>
      </w:r>
      <w:proofErr w:type="spellStart"/>
      <w:r w:rsidRPr="00401EAF">
        <w:rPr>
          <w:rFonts w:ascii="Times New Roman" w:hAnsi="Times New Roman" w:cs="Times New Roman"/>
        </w:rPr>
        <w:t>p.z.p</w:t>
      </w:r>
      <w:proofErr w:type="spellEnd"/>
      <w:r w:rsidRPr="00401EAF">
        <w:rPr>
          <w:rFonts w:ascii="Times New Roman" w:hAnsi="Times New Roman" w:cs="Times New Roman"/>
        </w:rPr>
        <w:t xml:space="preserve">. </w:t>
      </w:r>
    </w:p>
    <w:p w14:paraId="667A3494" w14:textId="769885D5" w:rsidR="00106A91" w:rsidRPr="00C55114"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w:t>
      </w:r>
      <w:proofErr w:type="spellStart"/>
      <w:r w:rsidRPr="00301B92">
        <w:rPr>
          <w:rFonts w:ascii="Times New Roman" w:eastAsia="Times New Roman" w:hAnsi="Times New Roman" w:cs="Times New Roman"/>
          <w:lang w:eastAsia="pl-PL"/>
        </w:rPr>
        <w:t>Pzp</w:t>
      </w:r>
      <w:proofErr w:type="spellEnd"/>
      <w:r w:rsidRPr="00301B92">
        <w:rPr>
          <w:rFonts w:ascii="Times New Roman" w:eastAsia="Times New Roman" w:hAnsi="Times New Roman" w:cs="Times New Roman"/>
          <w:lang w:eastAsia="pl-PL"/>
        </w:rPr>
        <w:t xml:space="preserve"> oraz aktów wykonawczych wydanych na jej </w:t>
      </w:r>
      <w:r w:rsidRPr="00022D27">
        <w:rPr>
          <w:rFonts w:ascii="Times New Roman" w:eastAsia="Times New Roman" w:hAnsi="Times New Roman" w:cs="Times New Roman"/>
          <w:lang w:eastAsia="pl-PL"/>
        </w:rPr>
        <w:t xml:space="preserve">podstawie, a w sprawach nieuregulowanych przepisy ustawy z dnia 23 kwietnia 1964 r. </w:t>
      </w:r>
      <w:r w:rsidRPr="00022D27">
        <w:rPr>
          <w:rFonts w:ascii="Times New Roman" w:eastAsia="Times New Roman" w:hAnsi="Times New Roman" w:cs="Times New Roman"/>
          <w:b/>
          <w:bCs/>
          <w:lang w:eastAsia="pl-PL"/>
        </w:rPr>
        <w:t>-</w:t>
      </w:r>
      <w:r w:rsidRPr="00022D27">
        <w:rPr>
          <w:rFonts w:ascii="Times New Roman" w:eastAsia="Times New Roman" w:hAnsi="Times New Roman" w:cs="Times New Roman"/>
          <w:lang w:eastAsia="pl-PL"/>
        </w:rPr>
        <w:t xml:space="preserve"> Kodeks cywilny (Dz. U. 202</w:t>
      </w:r>
      <w:r w:rsidR="00817EC3" w:rsidRPr="00022D27">
        <w:rPr>
          <w:rFonts w:ascii="Times New Roman" w:eastAsia="Times New Roman" w:hAnsi="Times New Roman" w:cs="Times New Roman"/>
          <w:lang w:eastAsia="pl-PL"/>
        </w:rPr>
        <w:t>2</w:t>
      </w:r>
      <w:r w:rsidRPr="00022D27">
        <w:rPr>
          <w:rFonts w:ascii="Times New Roman" w:eastAsia="Times New Roman" w:hAnsi="Times New Roman" w:cs="Times New Roman"/>
          <w:lang w:eastAsia="pl-PL"/>
        </w:rPr>
        <w:t xml:space="preserve"> r. poz. </w:t>
      </w:r>
      <w:r w:rsidR="00817EC3" w:rsidRPr="00022D27">
        <w:rPr>
          <w:rFonts w:ascii="Times New Roman" w:eastAsia="Times New Roman" w:hAnsi="Times New Roman" w:cs="Times New Roman"/>
          <w:lang w:eastAsia="pl-PL"/>
        </w:rPr>
        <w:t>1360</w:t>
      </w:r>
      <w:r w:rsidRPr="00022D27">
        <w:rPr>
          <w:rFonts w:ascii="Times New Roman" w:eastAsia="Times New Roman" w:hAnsi="Times New Roman" w:cs="Times New Roman"/>
          <w:lang w:eastAsia="pl-PL"/>
        </w:rPr>
        <w:t xml:space="preserve">, z </w:t>
      </w:r>
      <w:proofErr w:type="spellStart"/>
      <w:r w:rsidRPr="00022D27">
        <w:rPr>
          <w:rFonts w:ascii="Times New Roman" w:eastAsia="Times New Roman" w:hAnsi="Times New Roman" w:cs="Times New Roman"/>
          <w:lang w:eastAsia="pl-PL"/>
        </w:rPr>
        <w:t>późn</w:t>
      </w:r>
      <w:proofErr w:type="spellEnd"/>
      <w:r w:rsidRPr="00022D27">
        <w:rPr>
          <w:rFonts w:ascii="Times New Roman" w:eastAsia="Times New Roman" w:hAnsi="Times New Roman" w:cs="Times New Roman"/>
          <w:lang w:eastAsia="pl-PL"/>
        </w:rPr>
        <w:t>. zm.).</w:t>
      </w:r>
    </w:p>
    <w:p w14:paraId="30EEB8AF" w14:textId="33F47E27" w:rsidR="00C55114" w:rsidRPr="003127AF" w:rsidRDefault="00C55114" w:rsidP="008E0002">
      <w:pPr>
        <w:pStyle w:val="Bezodstpw"/>
        <w:numPr>
          <w:ilvl w:val="0"/>
          <w:numId w:val="5"/>
        </w:numPr>
        <w:spacing w:line="276" w:lineRule="auto"/>
        <w:jc w:val="both"/>
        <w:rPr>
          <w:rFonts w:ascii="Times New Roman" w:hAnsi="Times New Roman" w:cs="Times New Roman"/>
        </w:rPr>
      </w:pPr>
      <w:r w:rsidRPr="003127AF">
        <w:rPr>
          <w:rFonts w:ascii="Times New Roman" w:hAnsi="Times New Roman" w:cs="Times New Roman"/>
        </w:rPr>
        <w:t>Zamawiający informuje, że w niniejszym postępowaniu stosuje odwróconą kolejność oceny ofert (tzw. procedurę odwróconą)</w:t>
      </w:r>
      <w:r w:rsidR="003127AF" w:rsidRPr="003127AF">
        <w:rPr>
          <w:rFonts w:ascii="Times New Roman" w:hAnsi="Times New Roman" w:cs="Times New Roman"/>
        </w:rPr>
        <w:t>.</w:t>
      </w:r>
      <w:r w:rsidR="003127AF">
        <w:rPr>
          <w:rFonts w:ascii="Times New Roman" w:hAnsi="Times New Roman" w:cs="Times New Roman"/>
        </w:rPr>
        <w:t xml:space="preserve"> </w:t>
      </w:r>
      <w:r w:rsidRPr="003127AF">
        <w:rPr>
          <w:rFonts w:ascii="Times New Roman" w:hAnsi="Times New Roman" w:cs="Times New Roman"/>
        </w:rPr>
        <w:t xml:space="preserve">Zgodnie z art. 139 ust. 1 ustawy </w:t>
      </w:r>
      <w:proofErr w:type="spellStart"/>
      <w:r w:rsidRPr="003127AF">
        <w:rPr>
          <w:rFonts w:ascii="Times New Roman" w:hAnsi="Times New Roman" w:cs="Times New Roman"/>
        </w:rPr>
        <w:t>Pzp</w:t>
      </w:r>
      <w:proofErr w:type="spellEnd"/>
      <w:r w:rsidRPr="003127AF">
        <w:rPr>
          <w:rFonts w:ascii="Times New Roman" w:hAnsi="Times New Roman" w:cs="Times New Roman"/>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7940053A" w14:textId="3D17B95A" w:rsidR="008B7A4B" w:rsidRPr="000D61D4" w:rsidRDefault="008B7A4B" w:rsidP="009F7AF7">
      <w:pPr>
        <w:pStyle w:val="Bezodstpw"/>
        <w:spacing w:line="276" w:lineRule="auto"/>
        <w:rPr>
          <w:rFonts w:ascii="Times New Roman" w:hAnsi="Times New Roman" w:cs="Times New Roman"/>
        </w:rPr>
      </w:pPr>
    </w:p>
    <w:p w14:paraId="28157EC1" w14:textId="34717CEF" w:rsidR="000D61D4" w:rsidRDefault="008B45CA" w:rsidP="00022D27">
      <w:pPr>
        <w:pStyle w:val="Bezodstpw"/>
        <w:pBdr>
          <w:bottom w:val="double" w:sz="4" w:space="1" w:color="auto"/>
        </w:pBdr>
        <w:shd w:val="clear" w:color="auto" w:fill="DEEAF6" w:themeFill="accent1" w:themeFillTint="33"/>
        <w:ind w:left="709" w:hanging="709"/>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022D27">
        <w:rPr>
          <w:rFonts w:ascii="Times New Roman" w:hAnsi="Times New Roman" w:cs="Times New Roman"/>
          <w:b/>
          <w:shd w:val="clear" w:color="auto" w:fill="DEEAF6" w:themeFill="accent1" w:themeFillTint="33"/>
        </w:rPr>
        <w:t>OPIS PRZEDMIOTU ZAMÓWIENIA</w:t>
      </w:r>
      <w:r w:rsidR="00280344" w:rsidRPr="00022D27">
        <w:rPr>
          <w:rFonts w:ascii="Times New Roman" w:hAnsi="Times New Roman" w:cs="Times New Roman"/>
          <w:b/>
          <w:shd w:val="clear" w:color="auto" w:fill="DEEAF6" w:themeFill="accent1" w:themeFillTint="33"/>
        </w:rPr>
        <w:t xml:space="preserve">: </w:t>
      </w:r>
    </w:p>
    <w:p w14:paraId="00D2B4B8" w14:textId="77777777" w:rsidR="00A85915" w:rsidRPr="00E164EA" w:rsidRDefault="00A85915" w:rsidP="00A85915">
      <w:pPr>
        <w:pStyle w:val="Bezodstpw"/>
        <w:pBdr>
          <w:bottom w:val="double" w:sz="4" w:space="1" w:color="auto"/>
        </w:pBdr>
        <w:shd w:val="clear" w:color="auto" w:fill="DEEAF6" w:themeFill="accent1" w:themeFillTint="33"/>
        <w:rPr>
          <w:rFonts w:ascii="Times New Roman" w:hAnsi="Times New Roman" w:cs="Times New Roman"/>
          <w:b/>
          <w:shd w:val="clear" w:color="auto" w:fill="DEEAF6" w:themeFill="accent1" w:themeFillTint="33"/>
        </w:rPr>
      </w:pPr>
    </w:p>
    <w:p w14:paraId="5BAC6F2E" w14:textId="77777777" w:rsidR="00E81FBD" w:rsidRDefault="00E81FBD" w:rsidP="00624EE8">
      <w:pPr>
        <w:pStyle w:val="Bezodstpw"/>
        <w:spacing w:line="276" w:lineRule="auto"/>
        <w:jc w:val="both"/>
        <w:rPr>
          <w:rFonts w:ascii="Times New Roman" w:hAnsi="Times New Roman" w:cs="Times New Roman"/>
        </w:rPr>
      </w:pPr>
    </w:p>
    <w:p w14:paraId="67C9BB50" w14:textId="39D5DD57" w:rsidR="00C46A6B" w:rsidRPr="009C7351" w:rsidRDefault="009C7351" w:rsidP="00624EE8">
      <w:pPr>
        <w:pStyle w:val="Default"/>
        <w:tabs>
          <w:tab w:val="left" w:pos="426"/>
        </w:tabs>
        <w:spacing w:after="30" w:line="276" w:lineRule="auto"/>
        <w:ind w:left="426" w:hanging="426"/>
        <w:jc w:val="both"/>
        <w:rPr>
          <w:rFonts w:ascii="Times New Roman" w:hAnsi="Times New Roman" w:cs="Times New Roman"/>
          <w:sz w:val="22"/>
          <w:szCs w:val="22"/>
        </w:rPr>
      </w:pPr>
      <w:r w:rsidRPr="009C7351">
        <w:rPr>
          <w:rFonts w:ascii="Times New Roman" w:hAnsi="Times New Roman" w:cs="Times New Roman"/>
          <w:sz w:val="22"/>
          <w:szCs w:val="22"/>
        </w:rPr>
        <w:t>1.</w:t>
      </w:r>
      <w:r w:rsidRPr="009C7351">
        <w:rPr>
          <w:rFonts w:ascii="Times New Roman" w:hAnsi="Times New Roman" w:cs="Times New Roman"/>
          <w:sz w:val="22"/>
          <w:szCs w:val="22"/>
        </w:rPr>
        <w:tab/>
      </w:r>
      <w:r w:rsidR="00C46A6B" w:rsidRPr="009C7351">
        <w:rPr>
          <w:rFonts w:ascii="Times New Roman" w:hAnsi="Times New Roman" w:cs="Times New Roman"/>
          <w:sz w:val="22"/>
          <w:szCs w:val="22"/>
        </w:rPr>
        <w:t xml:space="preserve">Przedmiotem zamówienia jest wykonanie robót budowlanych dla inwestycji: Rozbudowa </w:t>
      </w:r>
      <w:r w:rsidR="00624EE8" w:rsidRPr="009C7351">
        <w:rPr>
          <w:rFonts w:ascii="Times New Roman" w:hAnsi="Times New Roman" w:cs="Times New Roman"/>
          <w:sz w:val="22"/>
          <w:szCs w:val="22"/>
        </w:rPr>
        <w:br/>
      </w:r>
      <w:r w:rsidR="00C46A6B" w:rsidRPr="009C7351">
        <w:rPr>
          <w:rFonts w:ascii="Times New Roman" w:hAnsi="Times New Roman" w:cs="Times New Roman"/>
          <w:sz w:val="22"/>
          <w:szCs w:val="22"/>
        </w:rPr>
        <w:t xml:space="preserve">i przebudowa stacji transformatorowej w zakresie zadaszenia schodów prowadzących z górnego pokładu płyty parkingu do zejścia w kierunku klatki schodowej prowadzącej do garażu podziemnego ANS w Nowym Targu, obręb 0001 Nowy Targ działka ewidencyjna nr 6614/8, </w:t>
      </w:r>
      <w:r w:rsidR="00624EE8" w:rsidRPr="009C7351">
        <w:rPr>
          <w:rFonts w:ascii="Times New Roman" w:hAnsi="Times New Roman" w:cs="Times New Roman"/>
          <w:sz w:val="22"/>
          <w:szCs w:val="22"/>
        </w:rPr>
        <w:br/>
      </w:r>
      <w:r w:rsidR="00C46A6B" w:rsidRPr="009C7351">
        <w:rPr>
          <w:rFonts w:ascii="Times New Roman" w:hAnsi="Times New Roman" w:cs="Times New Roman"/>
          <w:sz w:val="22"/>
          <w:szCs w:val="22"/>
        </w:rPr>
        <w:t>ul.</w:t>
      </w:r>
      <w:r w:rsidR="00624EE8" w:rsidRPr="009C7351">
        <w:rPr>
          <w:rFonts w:ascii="Times New Roman" w:hAnsi="Times New Roman" w:cs="Times New Roman"/>
          <w:sz w:val="22"/>
          <w:szCs w:val="22"/>
        </w:rPr>
        <w:t xml:space="preserve"> </w:t>
      </w:r>
      <w:r w:rsidR="00C46A6B" w:rsidRPr="009C7351">
        <w:rPr>
          <w:rFonts w:ascii="Times New Roman" w:hAnsi="Times New Roman" w:cs="Times New Roman"/>
          <w:sz w:val="22"/>
          <w:szCs w:val="22"/>
        </w:rPr>
        <w:t>Kokoszków 71, 34-400 Nowy Targ zgodnie z warunkami decyzji Starosty</w:t>
      </w:r>
      <w:r w:rsidR="0016688F" w:rsidRPr="009C7351">
        <w:rPr>
          <w:rFonts w:ascii="Times New Roman" w:hAnsi="Times New Roman" w:cs="Times New Roman"/>
          <w:sz w:val="22"/>
          <w:szCs w:val="22"/>
        </w:rPr>
        <w:t xml:space="preserve"> </w:t>
      </w:r>
      <w:r w:rsidR="00C46A6B" w:rsidRPr="009C7351">
        <w:rPr>
          <w:rFonts w:ascii="Times New Roman" w:hAnsi="Times New Roman" w:cs="Times New Roman"/>
          <w:sz w:val="22"/>
          <w:szCs w:val="22"/>
        </w:rPr>
        <w:t xml:space="preserve">Nowotarskiego </w:t>
      </w:r>
      <w:r w:rsidR="00624EE8" w:rsidRPr="009C7351">
        <w:rPr>
          <w:rFonts w:ascii="Times New Roman" w:hAnsi="Times New Roman" w:cs="Times New Roman"/>
          <w:sz w:val="22"/>
          <w:szCs w:val="22"/>
        </w:rPr>
        <w:br/>
      </w:r>
      <w:r w:rsidR="00C46A6B" w:rsidRPr="009C7351">
        <w:rPr>
          <w:rFonts w:ascii="Times New Roman" w:hAnsi="Times New Roman" w:cs="Times New Roman"/>
          <w:sz w:val="22"/>
          <w:szCs w:val="22"/>
        </w:rPr>
        <w:t xml:space="preserve">nr 1098/2023 znak: BA.6740.1.1042.2023EJ z dnia 12.10.2023 r. zatwierdzającej projekt </w:t>
      </w:r>
      <w:r w:rsidR="00624EE8" w:rsidRPr="009C7351">
        <w:rPr>
          <w:rFonts w:ascii="Times New Roman" w:hAnsi="Times New Roman" w:cs="Times New Roman"/>
          <w:sz w:val="22"/>
          <w:szCs w:val="22"/>
        </w:rPr>
        <w:t>b</w:t>
      </w:r>
      <w:r w:rsidR="00C46A6B" w:rsidRPr="009C7351">
        <w:rPr>
          <w:rFonts w:ascii="Times New Roman" w:hAnsi="Times New Roman" w:cs="Times New Roman"/>
          <w:sz w:val="22"/>
          <w:szCs w:val="22"/>
        </w:rPr>
        <w:t>udowlany i udzielającej pozwolenia na budowę ww. zadania oraz :</w:t>
      </w:r>
    </w:p>
    <w:p w14:paraId="4123E9DE" w14:textId="5B670B12" w:rsidR="00C46A6B" w:rsidRPr="009C7351" w:rsidRDefault="00C46A6B" w:rsidP="00624EE8">
      <w:pPr>
        <w:pStyle w:val="Default"/>
        <w:tabs>
          <w:tab w:val="left" w:pos="0"/>
        </w:tabs>
        <w:spacing w:after="30" w:line="276" w:lineRule="auto"/>
        <w:ind w:left="851" w:hanging="284"/>
        <w:rPr>
          <w:rFonts w:ascii="Times New Roman" w:hAnsi="Times New Roman" w:cs="Times New Roman"/>
          <w:sz w:val="22"/>
          <w:szCs w:val="22"/>
        </w:rPr>
      </w:pPr>
      <w:r w:rsidRPr="009C7351">
        <w:rPr>
          <w:rFonts w:ascii="Times New Roman" w:hAnsi="Times New Roman" w:cs="Times New Roman"/>
          <w:sz w:val="22"/>
          <w:szCs w:val="22"/>
        </w:rPr>
        <w:t>-</w:t>
      </w:r>
      <w:r w:rsidR="00F10BFA" w:rsidRPr="009C7351">
        <w:rPr>
          <w:rFonts w:ascii="Times New Roman" w:hAnsi="Times New Roman" w:cs="Times New Roman"/>
          <w:sz w:val="22"/>
          <w:szCs w:val="22"/>
        </w:rPr>
        <w:tab/>
      </w:r>
      <w:r w:rsidRPr="009C7351">
        <w:rPr>
          <w:rFonts w:ascii="Times New Roman" w:hAnsi="Times New Roman" w:cs="Times New Roman"/>
          <w:sz w:val="22"/>
          <w:szCs w:val="22"/>
        </w:rPr>
        <w:t>dokumentacją projektową;</w:t>
      </w:r>
    </w:p>
    <w:p w14:paraId="19CFC284" w14:textId="0743155C" w:rsidR="00C46A6B" w:rsidRPr="009C7351" w:rsidRDefault="00C46A6B" w:rsidP="00624EE8">
      <w:pPr>
        <w:pStyle w:val="Default"/>
        <w:tabs>
          <w:tab w:val="left" w:pos="0"/>
        </w:tabs>
        <w:spacing w:after="30" w:line="276" w:lineRule="auto"/>
        <w:ind w:left="851" w:hanging="284"/>
        <w:rPr>
          <w:rFonts w:ascii="Times New Roman" w:hAnsi="Times New Roman" w:cs="Times New Roman"/>
          <w:sz w:val="22"/>
          <w:szCs w:val="22"/>
        </w:rPr>
      </w:pPr>
      <w:r w:rsidRPr="009C7351">
        <w:rPr>
          <w:rFonts w:ascii="Times New Roman" w:hAnsi="Times New Roman" w:cs="Times New Roman"/>
          <w:sz w:val="22"/>
          <w:szCs w:val="22"/>
        </w:rPr>
        <w:t>-</w:t>
      </w:r>
      <w:r w:rsidR="00F10BFA" w:rsidRPr="009C7351">
        <w:rPr>
          <w:rFonts w:ascii="Times New Roman" w:hAnsi="Times New Roman" w:cs="Times New Roman"/>
          <w:sz w:val="22"/>
          <w:szCs w:val="22"/>
        </w:rPr>
        <w:tab/>
      </w:r>
      <w:r w:rsidRPr="009C7351">
        <w:rPr>
          <w:rFonts w:ascii="Times New Roman" w:hAnsi="Times New Roman" w:cs="Times New Roman"/>
          <w:sz w:val="22"/>
          <w:szCs w:val="22"/>
        </w:rPr>
        <w:t>specyfikacjami technicznymi wykonania i odbioru robót budowlanych</w:t>
      </w:r>
      <w:r w:rsidR="00CF10E6" w:rsidRPr="009C7351">
        <w:rPr>
          <w:rFonts w:ascii="Times New Roman" w:hAnsi="Times New Roman" w:cs="Times New Roman"/>
          <w:sz w:val="22"/>
          <w:szCs w:val="22"/>
        </w:rPr>
        <w:t>,</w:t>
      </w:r>
      <w:r w:rsidRPr="009C7351">
        <w:rPr>
          <w:rFonts w:ascii="Times New Roman" w:hAnsi="Times New Roman" w:cs="Times New Roman"/>
          <w:sz w:val="22"/>
          <w:szCs w:val="22"/>
        </w:rPr>
        <w:t xml:space="preserve"> stanowiącymi załączniki do niniejszego SWZ</w:t>
      </w:r>
      <w:r w:rsidR="0016688F" w:rsidRPr="009C7351">
        <w:rPr>
          <w:rFonts w:ascii="Times New Roman" w:hAnsi="Times New Roman" w:cs="Times New Roman"/>
          <w:sz w:val="22"/>
          <w:szCs w:val="22"/>
        </w:rPr>
        <w:t xml:space="preserve"> – załącznik nr 1 do SWZ</w:t>
      </w:r>
      <w:r w:rsidR="00CF10E6" w:rsidRPr="009C7351">
        <w:rPr>
          <w:rFonts w:ascii="Times New Roman" w:hAnsi="Times New Roman" w:cs="Times New Roman"/>
          <w:sz w:val="22"/>
          <w:szCs w:val="22"/>
        </w:rPr>
        <w:t>;</w:t>
      </w:r>
      <w:r w:rsidRPr="009C7351">
        <w:rPr>
          <w:rFonts w:ascii="Times New Roman" w:hAnsi="Times New Roman" w:cs="Times New Roman"/>
          <w:sz w:val="22"/>
          <w:szCs w:val="22"/>
        </w:rPr>
        <w:t xml:space="preserve"> </w:t>
      </w:r>
    </w:p>
    <w:p w14:paraId="526605C3" w14:textId="55561002" w:rsidR="00C46A6B" w:rsidRPr="009C7351" w:rsidRDefault="00C46A6B" w:rsidP="00624EE8">
      <w:pPr>
        <w:pStyle w:val="Default"/>
        <w:tabs>
          <w:tab w:val="left" w:pos="0"/>
        </w:tabs>
        <w:spacing w:after="30" w:line="276" w:lineRule="auto"/>
        <w:ind w:left="851" w:hanging="284"/>
        <w:rPr>
          <w:rFonts w:ascii="Times New Roman" w:hAnsi="Times New Roman" w:cs="Times New Roman"/>
          <w:sz w:val="22"/>
          <w:szCs w:val="22"/>
        </w:rPr>
      </w:pPr>
      <w:r w:rsidRPr="009C7351">
        <w:rPr>
          <w:rFonts w:ascii="Times New Roman" w:hAnsi="Times New Roman" w:cs="Times New Roman"/>
          <w:sz w:val="22"/>
          <w:szCs w:val="22"/>
        </w:rPr>
        <w:t>-</w:t>
      </w:r>
      <w:r w:rsidR="00F10BFA" w:rsidRPr="009C7351">
        <w:rPr>
          <w:rFonts w:ascii="Times New Roman" w:hAnsi="Times New Roman" w:cs="Times New Roman"/>
          <w:sz w:val="22"/>
          <w:szCs w:val="22"/>
        </w:rPr>
        <w:tab/>
      </w:r>
      <w:r w:rsidRPr="009C7351">
        <w:rPr>
          <w:rFonts w:ascii="Times New Roman" w:hAnsi="Times New Roman" w:cs="Times New Roman"/>
          <w:sz w:val="22"/>
          <w:szCs w:val="22"/>
        </w:rPr>
        <w:t>wzorem umowy</w:t>
      </w:r>
      <w:r w:rsidR="0016688F" w:rsidRPr="009C7351">
        <w:rPr>
          <w:rFonts w:ascii="Times New Roman" w:hAnsi="Times New Roman" w:cs="Times New Roman"/>
          <w:sz w:val="22"/>
          <w:szCs w:val="22"/>
        </w:rPr>
        <w:t xml:space="preserve"> – zał. 5 - Projektowane postanowienia umowy</w:t>
      </w:r>
      <w:r w:rsidR="00CF10E6" w:rsidRPr="009C7351">
        <w:rPr>
          <w:rFonts w:ascii="Times New Roman" w:hAnsi="Times New Roman" w:cs="Times New Roman"/>
          <w:sz w:val="22"/>
          <w:szCs w:val="22"/>
        </w:rPr>
        <w:t>.</w:t>
      </w:r>
    </w:p>
    <w:p w14:paraId="47917A24" w14:textId="46CA9C76" w:rsidR="00C46A6B" w:rsidRPr="009C7351" w:rsidRDefault="00C46A6B" w:rsidP="00443555">
      <w:pPr>
        <w:pStyle w:val="Default"/>
        <w:numPr>
          <w:ilvl w:val="0"/>
          <w:numId w:val="46"/>
        </w:numPr>
        <w:tabs>
          <w:tab w:val="left" w:pos="0"/>
        </w:tabs>
        <w:spacing w:after="30"/>
        <w:jc w:val="both"/>
        <w:rPr>
          <w:rFonts w:ascii="Times New Roman" w:hAnsi="Times New Roman" w:cs="Times New Roman"/>
          <w:sz w:val="22"/>
          <w:szCs w:val="22"/>
        </w:rPr>
      </w:pPr>
      <w:r w:rsidRPr="009C7351">
        <w:rPr>
          <w:rFonts w:ascii="Times New Roman" w:hAnsi="Times New Roman"/>
          <w:color w:val="auto"/>
          <w:sz w:val="22"/>
          <w:szCs w:val="22"/>
          <w:shd w:val="clear" w:color="auto" w:fill="FFFFFF"/>
        </w:rPr>
        <w:t xml:space="preserve">Przedmiot zamówienia zostanie wykonany </w:t>
      </w:r>
      <w:r w:rsidRPr="009C7351">
        <w:rPr>
          <w:rFonts w:ascii="Times New Roman" w:hAnsi="Times New Roman" w:cs="Times New Roman"/>
          <w:iCs/>
          <w:sz w:val="22"/>
          <w:szCs w:val="22"/>
        </w:rPr>
        <w:t>zgodnie z zasadami współczesnej wiedzy technicznej, zgodnie z przepisami technicznymi i normami technicznymi oraz obowiązującymi przepisami prawa, w szczególności z ustawą z dnia 7 lipca 1994 r. Prawo budowlane (</w:t>
      </w:r>
      <w:proofErr w:type="spellStart"/>
      <w:r w:rsidRPr="009C7351">
        <w:rPr>
          <w:rFonts w:ascii="Times New Roman" w:hAnsi="Times New Roman" w:cs="Times New Roman"/>
          <w:iCs/>
          <w:sz w:val="22"/>
          <w:szCs w:val="22"/>
        </w:rPr>
        <w:t>t.j</w:t>
      </w:r>
      <w:proofErr w:type="spellEnd"/>
      <w:r w:rsidRPr="009C7351">
        <w:rPr>
          <w:rFonts w:ascii="Times New Roman" w:hAnsi="Times New Roman" w:cs="Times New Roman"/>
          <w:iCs/>
          <w:sz w:val="22"/>
          <w:szCs w:val="22"/>
        </w:rPr>
        <w:t xml:space="preserve">. Dz. U. z 2023 r. poz. 682 z </w:t>
      </w:r>
      <w:proofErr w:type="spellStart"/>
      <w:r w:rsidRPr="009C7351">
        <w:rPr>
          <w:rFonts w:ascii="Times New Roman" w:hAnsi="Times New Roman" w:cs="Times New Roman"/>
          <w:iCs/>
          <w:sz w:val="22"/>
          <w:szCs w:val="22"/>
        </w:rPr>
        <w:t>późn</w:t>
      </w:r>
      <w:proofErr w:type="spellEnd"/>
      <w:r w:rsidRPr="009C7351">
        <w:rPr>
          <w:rFonts w:ascii="Times New Roman" w:hAnsi="Times New Roman" w:cs="Times New Roman"/>
          <w:iCs/>
          <w:sz w:val="22"/>
          <w:szCs w:val="22"/>
        </w:rPr>
        <w:t>. zm.).</w:t>
      </w:r>
    </w:p>
    <w:p w14:paraId="2E626AED" w14:textId="6C9639F0" w:rsidR="009D6BAD" w:rsidRPr="009C7351" w:rsidRDefault="00C46A6B" w:rsidP="00CF10E6">
      <w:pPr>
        <w:pStyle w:val="Default"/>
        <w:tabs>
          <w:tab w:val="left" w:pos="0"/>
        </w:tabs>
        <w:spacing w:after="30" w:line="276" w:lineRule="auto"/>
        <w:ind w:left="357"/>
        <w:jc w:val="both"/>
        <w:rPr>
          <w:rFonts w:ascii="Times New Roman" w:hAnsi="Times New Roman" w:cs="Times New Roman"/>
          <w:sz w:val="22"/>
          <w:szCs w:val="22"/>
        </w:rPr>
      </w:pPr>
      <w:r w:rsidRPr="009C7351">
        <w:rPr>
          <w:rFonts w:ascii="Times New Roman" w:hAnsi="Times New Roman" w:cs="Times New Roman"/>
          <w:sz w:val="22"/>
          <w:szCs w:val="22"/>
        </w:rPr>
        <w:t>Zadanie obejmuje również zawiadomienie organu nadzoru budowlanego o zakończeniu budowy wraz ze wszystkimi niezbędnymi do dołączenia do takiego zawiadomienia protokołami, mapami, oznaczeniami obiektu itp.</w:t>
      </w:r>
    </w:p>
    <w:p w14:paraId="7C6887A8" w14:textId="1CE2DEC0" w:rsidR="00CF10E6" w:rsidRPr="009C7351" w:rsidRDefault="00CF10E6" w:rsidP="00443555">
      <w:pPr>
        <w:pStyle w:val="Akapitzlist"/>
        <w:numPr>
          <w:ilvl w:val="0"/>
          <w:numId w:val="46"/>
        </w:numPr>
        <w:spacing w:after="0" w:line="276" w:lineRule="auto"/>
        <w:jc w:val="both"/>
        <w:rPr>
          <w:rFonts w:ascii="Times New Roman" w:hAnsi="Times New Roman" w:cs="Times New Roman"/>
        </w:rPr>
      </w:pPr>
      <w:r w:rsidRPr="009C7351">
        <w:rPr>
          <w:rFonts w:ascii="Times New Roman" w:hAnsi="Times New Roman" w:cs="Times New Roman"/>
        </w:rPr>
        <w:t>Szczegółowy zakres przedmiotu zamówienia:</w:t>
      </w:r>
    </w:p>
    <w:p w14:paraId="512945B8" w14:textId="664DA6EC"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 xml:space="preserve">Wykonanie koniecznych robót rozbiórkowych – rozebranie fragmentu nawierzchni z kostki brukowej, rozebranie fragmentu pokrycia dachowego z </w:t>
      </w:r>
      <w:proofErr w:type="spellStart"/>
      <w:r w:rsidRPr="009C7351">
        <w:rPr>
          <w:rFonts w:ascii="Times New Roman" w:hAnsi="Times New Roman" w:cs="Times New Roman"/>
        </w:rPr>
        <w:t>łaceniem</w:t>
      </w:r>
      <w:proofErr w:type="spellEnd"/>
      <w:r w:rsidRPr="009C7351">
        <w:rPr>
          <w:rFonts w:ascii="Times New Roman" w:hAnsi="Times New Roman" w:cs="Times New Roman"/>
        </w:rPr>
        <w:t xml:space="preserve"> i deskowaniem ścian bocznych , rozebranie fragmentu więźby dachowej</w:t>
      </w:r>
    </w:p>
    <w:p w14:paraId="37649044" w14:textId="126BDB59"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Wywóz i zagospodarowanie materiałów z rozbiórki</w:t>
      </w:r>
    </w:p>
    <w:p w14:paraId="27FF542D" w14:textId="3C6534E5"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Roboty ziemne – wykopy dla wykonania fundamentów , zasypanie wykopów</w:t>
      </w:r>
    </w:p>
    <w:p w14:paraId="094D032A" w14:textId="790D8F03"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Wykonanie robót konstrukcyjnych – ściany żelbetowe (połączonych z istniejącą konstrukcją) , więźba dachowa</w:t>
      </w:r>
    </w:p>
    <w:p w14:paraId="6A7F1A4D" w14:textId="774C46E8"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Ułożenie membrany paroprzepuszczalnej , montaż kontr łat i łat , pokrycie dachu blachą dachówkową z koniecznymi obróbkami blacharskimi, montaż gąsiorów, rynien i rur spustowych</w:t>
      </w:r>
    </w:p>
    <w:p w14:paraId="2920F715" w14:textId="41735FC6"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Poszycie stropu płytami OSB</w:t>
      </w:r>
    </w:p>
    <w:p w14:paraId="70B3A4D0" w14:textId="2D17F877"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Montaż podbitki drewnianej</w:t>
      </w:r>
    </w:p>
    <w:p w14:paraId="36C6A4A4" w14:textId="7DC3F6AD"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Poszycie ściany szczytowej deskami zabezpieczonymi przeciw warunkom atmosferycznym</w:t>
      </w:r>
    </w:p>
    <w:p w14:paraId="7DA702C3" w14:textId="4C9BA969"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Montaż ścianki ażurowej drewnianej</w:t>
      </w:r>
    </w:p>
    <w:p w14:paraId="0B21F538" w14:textId="17A79AB3"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Okładzina drewniana słupów</w:t>
      </w:r>
    </w:p>
    <w:p w14:paraId="30C91AEB" w14:textId="22CCDA68"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lastRenderedPageBreak/>
        <w:t>Montaż balustrad schodowych</w:t>
      </w:r>
    </w:p>
    <w:p w14:paraId="2E1A7E57" w14:textId="15661646" w:rsidR="00CF10E6" w:rsidRPr="009C7351" w:rsidRDefault="00CF10E6" w:rsidP="00443555">
      <w:pPr>
        <w:pStyle w:val="Akapitzlist"/>
        <w:numPr>
          <w:ilvl w:val="0"/>
          <w:numId w:val="44"/>
        </w:numPr>
        <w:spacing w:after="0" w:line="276" w:lineRule="auto"/>
        <w:jc w:val="both"/>
        <w:rPr>
          <w:rFonts w:ascii="Times New Roman" w:hAnsi="Times New Roman" w:cs="Times New Roman"/>
        </w:rPr>
      </w:pPr>
      <w:r w:rsidRPr="009C7351">
        <w:rPr>
          <w:rFonts w:ascii="Times New Roman" w:hAnsi="Times New Roman" w:cs="Times New Roman"/>
        </w:rPr>
        <w:t>Okładziny ścian z kamienia naturalnego – dopasowanie do istniejącej okładziny</w:t>
      </w:r>
    </w:p>
    <w:p w14:paraId="496DA8B2" w14:textId="150BBE16" w:rsidR="00CF10E6" w:rsidRPr="009C7351" w:rsidRDefault="00CF10E6" w:rsidP="00443555">
      <w:pPr>
        <w:pStyle w:val="Akapitzlist"/>
        <w:numPr>
          <w:ilvl w:val="0"/>
          <w:numId w:val="44"/>
        </w:numPr>
        <w:spacing w:after="0" w:line="276" w:lineRule="auto"/>
        <w:ind w:left="1134" w:hanging="425"/>
        <w:jc w:val="both"/>
        <w:rPr>
          <w:rFonts w:ascii="Times New Roman" w:hAnsi="Times New Roman" w:cs="Times New Roman"/>
        </w:rPr>
      </w:pPr>
      <w:r w:rsidRPr="009C7351">
        <w:rPr>
          <w:rFonts w:ascii="Times New Roman" w:hAnsi="Times New Roman" w:cs="Times New Roman"/>
        </w:rPr>
        <w:t xml:space="preserve">Obróbka blacharska murku </w:t>
      </w:r>
    </w:p>
    <w:p w14:paraId="0EED8D62" w14:textId="22B15410" w:rsidR="00CF10E6" w:rsidRPr="009C7351" w:rsidRDefault="00AA7C2D" w:rsidP="009C7351">
      <w:pPr>
        <w:spacing w:after="0" w:line="276" w:lineRule="auto"/>
        <w:ind w:left="1134" w:hanging="425"/>
        <w:jc w:val="both"/>
        <w:rPr>
          <w:rFonts w:ascii="Times New Roman" w:hAnsi="Times New Roman" w:cs="Times New Roman"/>
        </w:rPr>
      </w:pPr>
      <w:r w:rsidRPr="009C7351">
        <w:rPr>
          <w:rFonts w:ascii="Times New Roman" w:hAnsi="Times New Roman" w:cs="Times New Roman"/>
        </w:rPr>
        <w:t>n)</w:t>
      </w:r>
      <w:r w:rsidR="009C7351">
        <w:rPr>
          <w:rFonts w:ascii="Times New Roman" w:hAnsi="Times New Roman" w:cs="Times New Roman"/>
        </w:rPr>
        <w:tab/>
        <w:t>P</w:t>
      </w:r>
      <w:r w:rsidR="00CF10E6" w:rsidRPr="009C7351">
        <w:rPr>
          <w:rFonts w:ascii="Times New Roman" w:hAnsi="Times New Roman" w:cs="Times New Roman"/>
        </w:rPr>
        <w:t>ozostałe czynności:</w:t>
      </w:r>
    </w:p>
    <w:p w14:paraId="4A559E7A" w14:textId="4C7A4564"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ustanowienie na koszt Wykonawcy kierownika budowy</w:t>
      </w:r>
      <w:r w:rsidR="009C7351">
        <w:rPr>
          <w:rFonts w:ascii="Times New Roman" w:hAnsi="Times New Roman" w:cs="Times New Roman"/>
        </w:rPr>
        <w:t xml:space="preserve"> (przedstawienie stosownych uprawnień przed podpisaniem umowy)</w:t>
      </w:r>
      <w:r w:rsidR="00AA7C2D" w:rsidRPr="009C7351">
        <w:rPr>
          <w:rFonts w:ascii="Times New Roman" w:hAnsi="Times New Roman" w:cs="Times New Roman"/>
        </w:rPr>
        <w:t>;</w:t>
      </w:r>
    </w:p>
    <w:p w14:paraId="51AD78CC" w14:textId="72974614"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zapewnienie pełnej obsługi geodezyjnej</w:t>
      </w:r>
      <w:r w:rsidR="00AA7C2D" w:rsidRPr="009C7351">
        <w:rPr>
          <w:rFonts w:ascii="Times New Roman" w:hAnsi="Times New Roman" w:cs="Times New Roman"/>
        </w:rPr>
        <w:t>;</w:t>
      </w:r>
    </w:p>
    <w:p w14:paraId="07001915" w14:textId="30685797"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organizacja placu budowy – ogrodzenie i oznakowanie placu budowy – teren planowanej budowy znajduje się w bezpośrednim sąsiedztwie czynnych budynków Akademii Nauk Stosowanych w Nowym Targu</w:t>
      </w:r>
      <w:r w:rsidR="00AA7C2D" w:rsidRPr="009C7351">
        <w:rPr>
          <w:rFonts w:ascii="Times New Roman" w:hAnsi="Times New Roman" w:cs="Times New Roman"/>
        </w:rPr>
        <w:t>;</w:t>
      </w:r>
    </w:p>
    <w:p w14:paraId="29CEEE7B" w14:textId="2CDE2FE4"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uporządkowanie i odtworzenie terenu po budowie</w:t>
      </w:r>
      <w:r w:rsidR="00AA7C2D" w:rsidRPr="009C7351">
        <w:rPr>
          <w:rFonts w:ascii="Times New Roman" w:hAnsi="Times New Roman" w:cs="Times New Roman"/>
        </w:rPr>
        <w:t>;</w:t>
      </w:r>
    </w:p>
    <w:p w14:paraId="029FB2D6" w14:textId="48779E1F"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likwidacja placu budowy</w:t>
      </w:r>
      <w:r w:rsidR="00AA7C2D" w:rsidRPr="009C7351">
        <w:rPr>
          <w:rFonts w:ascii="Times New Roman" w:hAnsi="Times New Roman" w:cs="Times New Roman"/>
        </w:rPr>
        <w:t>;</w:t>
      </w:r>
    </w:p>
    <w:p w14:paraId="439C8087" w14:textId="230A4EC5"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uczestnictwo w przeglądach gwarancyjnych obiektu zwoływanych na wezwanie Zamawiającego w okresie udzielonej gwarancji</w:t>
      </w:r>
      <w:r w:rsidR="00AA7C2D" w:rsidRPr="009C7351">
        <w:rPr>
          <w:rFonts w:ascii="Times New Roman" w:hAnsi="Times New Roman" w:cs="Times New Roman"/>
        </w:rPr>
        <w:t>;</w:t>
      </w:r>
    </w:p>
    <w:p w14:paraId="65FB8B24" w14:textId="7FABDFCA" w:rsidR="00CF10E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w:t>
      </w:r>
      <w:r w:rsidR="00AA7C2D" w:rsidRPr="009C7351">
        <w:rPr>
          <w:rFonts w:ascii="Times New Roman" w:hAnsi="Times New Roman" w:cs="Times New Roman"/>
        </w:rPr>
        <w:tab/>
      </w:r>
      <w:r w:rsidRPr="009C7351">
        <w:rPr>
          <w:rFonts w:ascii="Times New Roman" w:hAnsi="Times New Roman" w:cs="Times New Roman"/>
        </w:rPr>
        <w:t xml:space="preserve">oraz wszelkie inne prace nieobjęte SWZ, a konieczne do wykonania ze względu </w:t>
      </w:r>
    </w:p>
    <w:p w14:paraId="511FE864" w14:textId="09EAB340" w:rsidR="00B15A96" w:rsidRPr="009C7351" w:rsidRDefault="00CF10E6" w:rsidP="00AA7C2D">
      <w:pPr>
        <w:spacing w:after="0" w:line="276" w:lineRule="auto"/>
        <w:ind w:left="1701" w:hanging="283"/>
        <w:jc w:val="both"/>
        <w:rPr>
          <w:rFonts w:ascii="Times New Roman" w:hAnsi="Times New Roman" w:cs="Times New Roman"/>
        </w:rPr>
      </w:pPr>
      <w:r w:rsidRPr="009C7351">
        <w:rPr>
          <w:rFonts w:ascii="Times New Roman" w:hAnsi="Times New Roman" w:cs="Times New Roman"/>
        </w:rPr>
        <w:t>na obowiązujące przepisy i sztukę budowlaną</w:t>
      </w:r>
      <w:r w:rsidR="00AA7C2D" w:rsidRPr="009C7351">
        <w:rPr>
          <w:rFonts w:ascii="Times New Roman" w:hAnsi="Times New Roman" w:cs="Times New Roman"/>
        </w:rPr>
        <w:t>.</w:t>
      </w:r>
    </w:p>
    <w:p w14:paraId="4AFB6480" w14:textId="5B1A6142" w:rsidR="00AA7C2D" w:rsidRPr="009C7351" w:rsidRDefault="00C7245A" w:rsidP="00C7245A">
      <w:pPr>
        <w:spacing w:after="0" w:line="240" w:lineRule="auto"/>
        <w:ind w:left="426" w:hanging="426"/>
        <w:jc w:val="both"/>
        <w:rPr>
          <w:rFonts w:ascii="Times New Roman" w:hAnsi="Times New Roman"/>
        </w:rPr>
      </w:pPr>
      <w:r w:rsidRPr="009C7351">
        <w:rPr>
          <w:rFonts w:ascii="Times New Roman" w:hAnsi="Times New Roman"/>
        </w:rPr>
        <w:t>3.</w:t>
      </w:r>
      <w:r w:rsidRPr="009C7351">
        <w:rPr>
          <w:rFonts w:ascii="Times New Roman" w:hAnsi="Times New Roman"/>
        </w:rPr>
        <w:tab/>
      </w:r>
      <w:r w:rsidR="00AA7C2D" w:rsidRPr="009C7351">
        <w:rPr>
          <w:rFonts w:ascii="Times New Roman" w:hAnsi="Times New Roman"/>
        </w:rPr>
        <w:t>Wykonawca jest zobowiązany do prowadzenia prac w taki sposób aby nie uszkodzić budynku stacji transformatorowej.</w:t>
      </w:r>
    </w:p>
    <w:p w14:paraId="294B6BED" w14:textId="6046EF48" w:rsidR="00AA7C2D" w:rsidRPr="009C7351" w:rsidRDefault="00C7245A" w:rsidP="00C7245A">
      <w:pPr>
        <w:spacing w:after="0" w:line="240" w:lineRule="auto"/>
        <w:ind w:left="426" w:hanging="426"/>
        <w:jc w:val="both"/>
        <w:rPr>
          <w:rFonts w:ascii="Times New Roman" w:hAnsi="Times New Roman"/>
        </w:rPr>
      </w:pPr>
      <w:r w:rsidRPr="009C7351">
        <w:rPr>
          <w:rFonts w:ascii="Times New Roman" w:hAnsi="Times New Roman"/>
        </w:rPr>
        <w:t>4.</w:t>
      </w:r>
      <w:r w:rsidRPr="009C7351">
        <w:rPr>
          <w:rFonts w:ascii="Times New Roman" w:hAnsi="Times New Roman"/>
        </w:rPr>
        <w:tab/>
      </w:r>
      <w:r w:rsidR="00AA7C2D" w:rsidRPr="009C7351">
        <w:rPr>
          <w:rFonts w:ascii="Times New Roman" w:hAnsi="Times New Roman"/>
        </w:rPr>
        <w:t>Do obowiązków Wykonawcy należy bieżące usuwanie z dróg zanieczyszczeń powstałych podczas wykonywania prac</w:t>
      </w:r>
      <w:r w:rsidR="00EE6FCE" w:rsidRPr="009C7351">
        <w:rPr>
          <w:rFonts w:ascii="Times New Roman" w:hAnsi="Times New Roman"/>
        </w:rPr>
        <w:t>, a także udokumentowania sposobu zagospodarowania odpadów powstałych podczas realizacji zadania, jako warunek dokonania odbioru końcowego zadania.</w:t>
      </w:r>
    </w:p>
    <w:p w14:paraId="4D7837D7" w14:textId="532E524B" w:rsidR="00AA7C2D" w:rsidRPr="009C7351" w:rsidRDefault="00C7245A" w:rsidP="00C7245A">
      <w:pPr>
        <w:spacing w:after="0" w:line="240" w:lineRule="auto"/>
        <w:ind w:left="426" w:hanging="426"/>
        <w:jc w:val="both"/>
        <w:rPr>
          <w:rFonts w:ascii="Times New Roman" w:hAnsi="Times New Roman"/>
        </w:rPr>
      </w:pPr>
      <w:r w:rsidRPr="009C7351">
        <w:rPr>
          <w:rFonts w:ascii="Times New Roman" w:hAnsi="Times New Roman"/>
        </w:rPr>
        <w:t>5.</w:t>
      </w:r>
      <w:r w:rsidRPr="009C7351">
        <w:rPr>
          <w:rFonts w:ascii="Times New Roman" w:hAnsi="Times New Roman"/>
        </w:rPr>
        <w:tab/>
      </w:r>
      <w:r w:rsidR="00AA7C2D" w:rsidRPr="009C7351">
        <w:rPr>
          <w:rFonts w:ascii="Times New Roman" w:hAnsi="Times New Roman"/>
        </w:rPr>
        <w:t>Prace należy prowadzić zgodnie z przepisami BHP, p.poż. oraz ochrony środowiska.</w:t>
      </w:r>
    </w:p>
    <w:p w14:paraId="18031DA8" w14:textId="09C4F70E" w:rsidR="00AA7C2D" w:rsidRPr="009C7351" w:rsidRDefault="00C7245A" w:rsidP="00C7245A">
      <w:pPr>
        <w:spacing w:after="0" w:line="240" w:lineRule="auto"/>
        <w:ind w:left="426" w:hanging="426"/>
        <w:jc w:val="both"/>
        <w:rPr>
          <w:rFonts w:ascii="Times New Roman" w:hAnsi="Times New Roman"/>
        </w:rPr>
      </w:pPr>
      <w:r w:rsidRPr="009C7351">
        <w:rPr>
          <w:rFonts w:ascii="Times New Roman" w:hAnsi="Times New Roman"/>
        </w:rPr>
        <w:t>6.</w:t>
      </w:r>
      <w:r w:rsidRPr="009C7351">
        <w:rPr>
          <w:rFonts w:ascii="Times New Roman" w:hAnsi="Times New Roman"/>
        </w:rPr>
        <w:tab/>
      </w:r>
      <w:r w:rsidR="00AA7C2D" w:rsidRPr="009C7351">
        <w:rPr>
          <w:rFonts w:ascii="Times New Roman" w:hAnsi="Times New Roman"/>
        </w:rPr>
        <w:t xml:space="preserve">Wykonawca zobowiązany jest do niezwłocznego informowania przedstawiciela Zamawiającego </w:t>
      </w:r>
      <w:r w:rsidR="009C7351">
        <w:rPr>
          <w:rFonts w:ascii="Times New Roman" w:hAnsi="Times New Roman"/>
        </w:rPr>
        <w:br/>
      </w:r>
      <w:r w:rsidR="00AA7C2D" w:rsidRPr="009C7351">
        <w:rPr>
          <w:rFonts w:ascii="Times New Roman" w:hAnsi="Times New Roman"/>
        </w:rPr>
        <w:t xml:space="preserve">o problemach powstałych podczas prowadzenia prac drogą mailową. </w:t>
      </w:r>
    </w:p>
    <w:p w14:paraId="4A9574BF" w14:textId="0BA2FFC6" w:rsidR="00AA7C2D" w:rsidRPr="009C7351" w:rsidRDefault="00C7245A" w:rsidP="00C7245A">
      <w:pPr>
        <w:spacing w:after="0" w:line="240" w:lineRule="auto"/>
        <w:ind w:left="426" w:hanging="426"/>
        <w:jc w:val="both"/>
        <w:rPr>
          <w:rFonts w:ascii="Times New Roman" w:hAnsi="Times New Roman"/>
        </w:rPr>
      </w:pPr>
      <w:r w:rsidRPr="009C7351">
        <w:rPr>
          <w:rFonts w:ascii="Times New Roman" w:hAnsi="Times New Roman"/>
        </w:rPr>
        <w:t>7.</w:t>
      </w:r>
      <w:r w:rsidRPr="009C7351">
        <w:rPr>
          <w:rFonts w:ascii="Times New Roman" w:hAnsi="Times New Roman"/>
        </w:rPr>
        <w:tab/>
      </w:r>
      <w:r w:rsidR="00AA7C2D" w:rsidRPr="009C7351">
        <w:rPr>
          <w:rFonts w:ascii="Times New Roman" w:hAnsi="Times New Roman"/>
        </w:rPr>
        <w:t>Zamawiający zapewnia punktu poboru wody i energii elektrycznej</w:t>
      </w:r>
      <w:r w:rsidR="004438A1" w:rsidRPr="009C7351">
        <w:rPr>
          <w:rFonts w:ascii="Times New Roman" w:hAnsi="Times New Roman"/>
        </w:rPr>
        <w:t>.</w:t>
      </w:r>
    </w:p>
    <w:p w14:paraId="62AC9E7F" w14:textId="56696B67" w:rsidR="00AA7C2D" w:rsidRPr="009C7351" w:rsidRDefault="00C7245A" w:rsidP="00443555">
      <w:pPr>
        <w:pStyle w:val="Default"/>
        <w:numPr>
          <w:ilvl w:val="0"/>
          <w:numId w:val="45"/>
        </w:numPr>
        <w:tabs>
          <w:tab w:val="left" w:pos="0"/>
        </w:tabs>
        <w:spacing w:after="30"/>
        <w:ind w:left="426" w:hanging="426"/>
        <w:rPr>
          <w:rFonts w:ascii="Times New Roman" w:hAnsi="Times New Roman" w:cs="Times New Roman"/>
          <w:sz w:val="22"/>
          <w:szCs w:val="22"/>
        </w:rPr>
      </w:pPr>
      <w:r w:rsidRPr="009C7351">
        <w:rPr>
          <w:rFonts w:ascii="Times New Roman" w:hAnsi="Times New Roman" w:cs="Times New Roman"/>
          <w:sz w:val="22"/>
          <w:szCs w:val="22"/>
        </w:rPr>
        <w:t>8.</w:t>
      </w:r>
      <w:r w:rsidRPr="009C7351">
        <w:rPr>
          <w:rFonts w:ascii="Times New Roman" w:hAnsi="Times New Roman" w:cs="Times New Roman"/>
          <w:sz w:val="22"/>
          <w:szCs w:val="22"/>
        </w:rPr>
        <w:tab/>
      </w:r>
      <w:r w:rsidR="00AA7C2D" w:rsidRPr="009C7351">
        <w:rPr>
          <w:rFonts w:ascii="Times New Roman" w:hAnsi="Times New Roman" w:cs="Times New Roman"/>
          <w:sz w:val="22"/>
          <w:szCs w:val="22"/>
        </w:rPr>
        <w:t>Szczegółowy opis przedmiotu zamówienia zawiera załączona dokumentacja projektowa</w:t>
      </w:r>
      <w:r w:rsidR="00290153">
        <w:rPr>
          <w:rFonts w:ascii="Times New Roman" w:hAnsi="Times New Roman" w:cs="Times New Roman"/>
          <w:sz w:val="22"/>
          <w:szCs w:val="22"/>
        </w:rPr>
        <w:t xml:space="preserve"> (zał. 1 OPZ i dokumentacja)</w:t>
      </w:r>
      <w:r w:rsidR="00AA7C2D" w:rsidRPr="009C7351">
        <w:rPr>
          <w:rFonts w:ascii="Times New Roman" w:hAnsi="Times New Roman" w:cs="Times New Roman"/>
          <w:sz w:val="22"/>
          <w:szCs w:val="22"/>
        </w:rPr>
        <w:t>:</w:t>
      </w:r>
    </w:p>
    <w:p w14:paraId="1349698C" w14:textId="04DB51C8" w:rsidR="00AA7C2D" w:rsidRPr="009C7351" w:rsidRDefault="00AA7C2D" w:rsidP="00443555">
      <w:pPr>
        <w:pStyle w:val="Default"/>
        <w:numPr>
          <w:ilvl w:val="0"/>
          <w:numId w:val="45"/>
        </w:numPr>
        <w:spacing w:after="30"/>
        <w:ind w:left="426"/>
        <w:jc w:val="both"/>
        <w:rPr>
          <w:rFonts w:ascii="Times New Roman" w:hAnsi="Times New Roman" w:cs="Times New Roman"/>
          <w:sz w:val="22"/>
          <w:szCs w:val="22"/>
        </w:rPr>
      </w:pPr>
      <w:r w:rsidRPr="009C7351">
        <w:rPr>
          <w:rFonts w:ascii="Times New Roman" w:hAnsi="Times New Roman" w:cs="Times New Roman"/>
          <w:sz w:val="22"/>
          <w:szCs w:val="22"/>
        </w:rPr>
        <w:t>-</w:t>
      </w:r>
      <w:r w:rsidR="00C7245A" w:rsidRPr="009C7351">
        <w:rPr>
          <w:rFonts w:ascii="Times New Roman" w:hAnsi="Times New Roman" w:cs="Times New Roman"/>
          <w:sz w:val="22"/>
          <w:szCs w:val="22"/>
        </w:rPr>
        <w:tab/>
      </w:r>
      <w:r w:rsidRPr="009C7351">
        <w:rPr>
          <w:rFonts w:ascii="Times New Roman" w:hAnsi="Times New Roman" w:cs="Times New Roman"/>
          <w:sz w:val="22"/>
          <w:szCs w:val="22"/>
        </w:rPr>
        <w:t>Projekt budowlany</w:t>
      </w:r>
    </w:p>
    <w:p w14:paraId="0262D98F" w14:textId="7798D05A" w:rsidR="00AA7C2D" w:rsidRPr="009C7351" w:rsidRDefault="00AA7C2D" w:rsidP="00443555">
      <w:pPr>
        <w:pStyle w:val="Default"/>
        <w:numPr>
          <w:ilvl w:val="0"/>
          <w:numId w:val="45"/>
        </w:numPr>
        <w:spacing w:after="30"/>
        <w:ind w:left="426"/>
        <w:jc w:val="both"/>
        <w:rPr>
          <w:rFonts w:ascii="Times New Roman" w:hAnsi="Times New Roman" w:cs="Times New Roman"/>
          <w:sz w:val="22"/>
          <w:szCs w:val="22"/>
          <w:highlight w:val="yellow"/>
        </w:rPr>
      </w:pPr>
      <w:r w:rsidRPr="009C7351">
        <w:rPr>
          <w:rFonts w:ascii="Times New Roman" w:hAnsi="Times New Roman" w:cs="Times New Roman"/>
          <w:sz w:val="22"/>
          <w:szCs w:val="22"/>
        </w:rPr>
        <w:t>-</w:t>
      </w:r>
      <w:r w:rsidR="00C7245A" w:rsidRPr="009C7351">
        <w:rPr>
          <w:rFonts w:ascii="Times New Roman" w:hAnsi="Times New Roman" w:cs="Times New Roman"/>
          <w:sz w:val="22"/>
          <w:szCs w:val="22"/>
        </w:rPr>
        <w:tab/>
      </w:r>
      <w:r w:rsidRPr="009C7351">
        <w:rPr>
          <w:rFonts w:ascii="Times New Roman" w:hAnsi="Times New Roman" w:cs="Times New Roman"/>
          <w:sz w:val="22"/>
          <w:szCs w:val="22"/>
        </w:rPr>
        <w:t xml:space="preserve">Projekt techniczny </w:t>
      </w:r>
    </w:p>
    <w:p w14:paraId="2540F12F" w14:textId="47354E2B" w:rsidR="00AA7C2D" w:rsidRPr="009C7351" w:rsidRDefault="00AA7C2D" w:rsidP="00443555">
      <w:pPr>
        <w:pStyle w:val="Default"/>
        <w:numPr>
          <w:ilvl w:val="0"/>
          <w:numId w:val="45"/>
        </w:numPr>
        <w:spacing w:after="30"/>
        <w:ind w:left="426"/>
        <w:jc w:val="both"/>
        <w:rPr>
          <w:rFonts w:ascii="Times New Roman" w:hAnsi="Times New Roman" w:cs="Times New Roman"/>
          <w:sz w:val="22"/>
          <w:szCs w:val="22"/>
          <w:highlight w:val="yellow"/>
        </w:rPr>
      </w:pPr>
      <w:r w:rsidRPr="009C7351">
        <w:rPr>
          <w:rFonts w:ascii="Times New Roman" w:hAnsi="Times New Roman" w:cs="Times New Roman"/>
          <w:sz w:val="22"/>
          <w:szCs w:val="22"/>
        </w:rPr>
        <w:t>-</w:t>
      </w:r>
      <w:r w:rsidR="00C7245A" w:rsidRPr="009C7351">
        <w:rPr>
          <w:rFonts w:ascii="Times New Roman" w:hAnsi="Times New Roman" w:cs="Times New Roman"/>
          <w:sz w:val="22"/>
          <w:szCs w:val="22"/>
        </w:rPr>
        <w:tab/>
      </w:r>
      <w:proofErr w:type="spellStart"/>
      <w:r w:rsidRPr="009C7351">
        <w:rPr>
          <w:rFonts w:ascii="Times New Roman" w:hAnsi="Times New Roman" w:cs="Times New Roman"/>
          <w:sz w:val="22"/>
          <w:szCs w:val="22"/>
        </w:rPr>
        <w:t>STWiOR</w:t>
      </w:r>
      <w:proofErr w:type="spellEnd"/>
    </w:p>
    <w:p w14:paraId="47714E53" w14:textId="63C851A1" w:rsidR="00AA7C2D" w:rsidRPr="009C7351" w:rsidRDefault="00C7245A" w:rsidP="00443555">
      <w:pPr>
        <w:pStyle w:val="Default"/>
        <w:numPr>
          <w:ilvl w:val="0"/>
          <w:numId w:val="45"/>
        </w:numPr>
        <w:tabs>
          <w:tab w:val="left" w:pos="0"/>
        </w:tabs>
        <w:spacing w:after="30"/>
        <w:ind w:left="426" w:hanging="426"/>
        <w:jc w:val="both"/>
        <w:rPr>
          <w:rFonts w:ascii="Times New Roman" w:hAnsi="Times New Roman" w:cs="Times New Roman"/>
          <w:sz w:val="22"/>
          <w:szCs w:val="22"/>
        </w:rPr>
      </w:pPr>
      <w:r w:rsidRPr="009C7351">
        <w:rPr>
          <w:rFonts w:ascii="Times New Roman" w:hAnsi="Times New Roman" w:cs="Times New Roman"/>
          <w:sz w:val="22"/>
          <w:szCs w:val="22"/>
        </w:rPr>
        <w:t>9.</w:t>
      </w:r>
      <w:r w:rsidRPr="009C7351">
        <w:rPr>
          <w:rFonts w:ascii="Times New Roman" w:hAnsi="Times New Roman" w:cs="Times New Roman"/>
          <w:sz w:val="22"/>
          <w:szCs w:val="22"/>
        </w:rPr>
        <w:tab/>
      </w:r>
      <w:r w:rsidR="00AA7C2D" w:rsidRPr="009C7351">
        <w:rPr>
          <w:rFonts w:ascii="Times New Roman" w:hAnsi="Times New Roman" w:cs="Times New Roman"/>
          <w:sz w:val="22"/>
          <w:szCs w:val="22"/>
        </w:rPr>
        <w:t xml:space="preserve">W związku z przyjętym rozliczeniem ryczałtowym </w:t>
      </w:r>
      <w:r w:rsidR="00AA7C2D" w:rsidRPr="009C7351">
        <w:rPr>
          <w:rFonts w:ascii="Times New Roman" w:hAnsi="Times New Roman" w:cs="Times New Roman"/>
          <w:b/>
          <w:sz w:val="22"/>
          <w:szCs w:val="22"/>
        </w:rPr>
        <w:t>załączone przedmiary robót pełnią funkcję pomocniczą</w:t>
      </w:r>
      <w:r w:rsidR="00AA7C2D" w:rsidRPr="009C7351">
        <w:rPr>
          <w:rFonts w:ascii="Times New Roman" w:hAnsi="Times New Roman" w:cs="Times New Roman"/>
          <w:sz w:val="22"/>
          <w:szCs w:val="22"/>
        </w:rPr>
        <w:t xml:space="preserve">, określając orientacyjny zakres robot przewidzianych do wykonania zamówienia, ułatwiając tym samym skalkulowanie ceny. Obowiązkiem Wykonawcy jest uwzględnienie w cenie ryczałtowej wszystkich kosztów niezbędnych do wykonania przedmiotu zamówienia opisanego </w:t>
      </w:r>
      <w:r w:rsidR="004014D5">
        <w:rPr>
          <w:rFonts w:ascii="Times New Roman" w:hAnsi="Times New Roman" w:cs="Times New Roman"/>
          <w:sz w:val="22"/>
          <w:szCs w:val="22"/>
        </w:rPr>
        <w:br/>
      </w:r>
      <w:r w:rsidR="00AA7C2D" w:rsidRPr="009C7351">
        <w:rPr>
          <w:rFonts w:ascii="Times New Roman" w:hAnsi="Times New Roman" w:cs="Times New Roman"/>
          <w:sz w:val="22"/>
          <w:szCs w:val="22"/>
        </w:rPr>
        <w:t>za pomocą ww. dokumentacji projektowej.</w:t>
      </w:r>
    </w:p>
    <w:p w14:paraId="2562BDD6" w14:textId="2292F257" w:rsidR="00AA7C2D" w:rsidRPr="009C7351" w:rsidRDefault="00AA7C2D" w:rsidP="00EE6FCE">
      <w:pPr>
        <w:pStyle w:val="Default"/>
        <w:tabs>
          <w:tab w:val="left" w:pos="426"/>
        </w:tabs>
        <w:spacing w:after="30"/>
        <w:ind w:left="426"/>
        <w:jc w:val="both"/>
        <w:rPr>
          <w:rFonts w:ascii="Times New Roman" w:hAnsi="Times New Roman" w:cs="Times New Roman"/>
          <w:sz w:val="22"/>
          <w:szCs w:val="22"/>
          <w:highlight w:val="green"/>
        </w:rPr>
      </w:pPr>
      <w:r w:rsidRPr="009C7351">
        <w:rPr>
          <w:rFonts w:ascii="Times New Roman" w:hAnsi="Times New Roman" w:cs="Times New Roman"/>
          <w:sz w:val="22"/>
          <w:szCs w:val="22"/>
        </w:rPr>
        <w:t xml:space="preserve">Wykonawca powinien przeanalizować załączony projekt i przygotować ofertę cenową </w:t>
      </w:r>
      <w:r w:rsidRPr="009C7351">
        <w:rPr>
          <w:rFonts w:ascii="Times New Roman" w:hAnsi="Times New Roman" w:cs="Times New Roman"/>
          <w:sz w:val="22"/>
          <w:szCs w:val="22"/>
        </w:rPr>
        <w:br/>
        <w:t xml:space="preserve">w oparciu o własną analizę. Załączony przedmiar nie stanowi podstawy do późniejszego rozliczenia umowy – </w:t>
      </w:r>
      <w:r w:rsidRPr="009C7351">
        <w:rPr>
          <w:rFonts w:ascii="Times New Roman" w:hAnsi="Times New Roman" w:cs="Times New Roman"/>
          <w:b/>
          <w:sz w:val="22"/>
          <w:szCs w:val="22"/>
        </w:rPr>
        <w:t>umowa jest ryczałtowa</w:t>
      </w:r>
      <w:r w:rsidRPr="009C7351">
        <w:rPr>
          <w:rFonts w:ascii="Times New Roman" w:hAnsi="Times New Roman" w:cs="Times New Roman"/>
          <w:sz w:val="22"/>
          <w:szCs w:val="22"/>
        </w:rPr>
        <w:t xml:space="preserve">. Wyklucza się możliwość roszczeń Wykonawcy </w:t>
      </w:r>
      <w:r w:rsidR="004014D5">
        <w:rPr>
          <w:rFonts w:ascii="Times New Roman" w:hAnsi="Times New Roman" w:cs="Times New Roman"/>
          <w:sz w:val="22"/>
          <w:szCs w:val="22"/>
        </w:rPr>
        <w:br/>
      </w:r>
      <w:r w:rsidRPr="009C7351">
        <w:rPr>
          <w:rFonts w:ascii="Times New Roman" w:hAnsi="Times New Roman" w:cs="Times New Roman"/>
          <w:sz w:val="22"/>
          <w:szCs w:val="22"/>
        </w:rPr>
        <w:t>z tytułu błędnego skalkulowania ceny lub pominięcia w załączonym przedmiarze robót elementów niezbędnych do wykonania umowy</w:t>
      </w:r>
      <w:r w:rsidR="004438A1" w:rsidRPr="009C7351">
        <w:rPr>
          <w:rFonts w:ascii="Times New Roman" w:hAnsi="Times New Roman" w:cs="Times New Roman"/>
          <w:sz w:val="22"/>
          <w:szCs w:val="22"/>
        </w:rPr>
        <w:t>,</w:t>
      </w:r>
      <w:r w:rsidRPr="009C7351">
        <w:rPr>
          <w:rFonts w:ascii="Times New Roman" w:hAnsi="Times New Roman" w:cs="Times New Roman"/>
          <w:sz w:val="22"/>
          <w:szCs w:val="22"/>
        </w:rPr>
        <w:t xml:space="preserve"> a wynikających z załączonego projektu.</w:t>
      </w:r>
    </w:p>
    <w:p w14:paraId="5819714A" w14:textId="1D63342C" w:rsidR="00AA7C2D" w:rsidRPr="009C7351" w:rsidRDefault="004438A1" w:rsidP="00443555">
      <w:pPr>
        <w:pStyle w:val="Default"/>
        <w:numPr>
          <w:ilvl w:val="0"/>
          <w:numId w:val="45"/>
        </w:numPr>
        <w:tabs>
          <w:tab w:val="left" w:pos="0"/>
        </w:tabs>
        <w:spacing w:after="30"/>
        <w:ind w:left="426" w:hanging="426"/>
        <w:jc w:val="both"/>
        <w:rPr>
          <w:rFonts w:ascii="Times New Roman" w:hAnsi="Times New Roman" w:cs="Times New Roman"/>
          <w:sz w:val="22"/>
          <w:szCs w:val="22"/>
        </w:rPr>
      </w:pPr>
      <w:r w:rsidRPr="009C7351">
        <w:rPr>
          <w:rFonts w:ascii="Times New Roman" w:hAnsi="Times New Roman" w:cs="Times New Roman"/>
          <w:sz w:val="22"/>
          <w:szCs w:val="22"/>
        </w:rPr>
        <w:t>10</w:t>
      </w:r>
      <w:r w:rsidR="00AA7C2D" w:rsidRPr="009C7351">
        <w:rPr>
          <w:rFonts w:ascii="Times New Roman" w:hAnsi="Times New Roman" w:cs="Times New Roman"/>
          <w:sz w:val="22"/>
          <w:szCs w:val="22"/>
        </w:rPr>
        <w:t>.</w:t>
      </w:r>
      <w:r w:rsidRPr="009C7351">
        <w:rPr>
          <w:rFonts w:ascii="Times New Roman" w:hAnsi="Times New Roman" w:cs="Times New Roman"/>
          <w:sz w:val="22"/>
          <w:szCs w:val="22"/>
        </w:rPr>
        <w:tab/>
      </w:r>
      <w:r w:rsidR="00AA7C2D" w:rsidRPr="009C7351">
        <w:rPr>
          <w:rFonts w:ascii="Times New Roman" w:hAnsi="Times New Roman" w:cs="Times New Roman"/>
          <w:sz w:val="22"/>
          <w:szCs w:val="22"/>
        </w:rPr>
        <w:t>Opis przedmiotu zamówienia wg kodów CPV:</w:t>
      </w:r>
    </w:p>
    <w:p w14:paraId="631C06B6" w14:textId="77777777" w:rsidR="00AA7C2D" w:rsidRPr="009C7351" w:rsidRDefault="00AA7C2D" w:rsidP="00443555">
      <w:pPr>
        <w:pStyle w:val="Akapitzlist"/>
        <w:numPr>
          <w:ilvl w:val="0"/>
          <w:numId w:val="45"/>
        </w:numPr>
        <w:suppressAutoHyphens/>
        <w:spacing w:before="100" w:beforeAutospacing="1" w:after="100" w:afterAutospacing="1" w:line="240" w:lineRule="auto"/>
        <w:ind w:left="0"/>
        <w:jc w:val="both"/>
        <w:rPr>
          <w:rFonts w:ascii="Times New Roman" w:eastAsia="Times New Roman" w:hAnsi="Times New Roman"/>
          <w:b/>
          <w:lang w:eastAsia="pl-PL"/>
        </w:rPr>
      </w:pPr>
    </w:p>
    <w:p w14:paraId="6C28FB01" w14:textId="15F50F8C" w:rsidR="00AA7C2D" w:rsidRPr="009C7351" w:rsidRDefault="00AA7C2D" w:rsidP="00443555">
      <w:pPr>
        <w:pStyle w:val="Akapitzlist"/>
        <w:numPr>
          <w:ilvl w:val="1"/>
          <w:numId w:val="45"/>
        </w:numPr>
        <w:suppressAutoHyphens/>
        <w:spacing w:before="100" w:beforeAutospacing="1" w:after="100" w:afterAutospacing="1" w:line="240" w:lineRule="auto"/>
        <w:ind w:left="284"/>
        <w:jc w:val="both"/>
        <w:rPr>
          <w:rFonts w:ascii="Times New Roman" w:eastAsia="Times New Roman" w:hAnsi="Times New Roman"/>
          <w:b/>
          <w:lang w:eastAsia="pl-PL"/>
        </w:rPr>
      </w:pPr>
      <w:r w:rsidRPr="009C7351">
        <w:rPr>
          <w:rFonts w:ascii="Times New Roman" w:eastAsia="Times New Roman" w:hAnsi="Times New Roman"/>
          <w:b/>
          <w:lang w:eastAsia="pl-PL"/>
        </w:rPr>
        <w:t>45214000-0</w:t>
      </w:r>
      <w:r w:rsidR="0016688F" w:rsidRPr="009C7351">
        <w:rPr>
          <w:rFonts w:ascii="Times New Roman" w:eastAsia="Times New Roman" w:hAnsi="Times New Roman"/>
          <w:b/>
          <w:lang w:eastAsia="pl-PL"/>
        </w:rPr>
        <w:t xml:space="preserve"> </w:t>
      </w:r>
      <w:r w:rsidRPr="009C7351">
        <w:rPr>
          <w:rFonts w:ascii="Times New Roman" w:eastAsia="Times New Roman" w:hAnsi="Times New Roman"/>
          <w:b/>
          <w:lang w:eastAsia="pl-PL"/>
        </w:rPr>
        <w:t xml:space="preserve">Roboty budowlane w zakresie budowy obiektów budowlanych związanych </w:t>
      </w:r>
      <w:r w:rsidRPr="009C7351">
        <w:rPr>
          <w:rFonts w:ascii="Times New Roman" w:eastAsia="Times New Roman" w:hAnsi="Times New Roman"/>
          <w:b/>
          <w:lang w:eastAsia="pl-PL"/>
        </w:rPr>
        <w:br/>
        <w:t>z edukacją i badaniami</w:t>
      </w:r>
    </w:p>
    <w:p w14:paraId="5448D603" w14:textId="731BF532"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45111100-9 Roboty w zakresie burzenia</w:t>
      </w:r>
    </w:p>
    <w:p w14:paraId="068F11B9" w14:textId="43321351"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45111200-0 Roboty w zakresie przygotowania terenu pod budowę i roboty ziemne</w:t>
      </w:r>
    </w:p>
    <w:p w14:paraId="6BE275B6" w14:textId="34E892F6"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45262311-4 Betonowanie konstrukcji</w:t>
      </w:r>
    </w:p>
    <w:p w14:paraId="2244F270" w14:textId="0D7D1B92"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45262310-7 Zbrojenie</w:t>
      </w:r>
    </w:p>
    <w:p w14:paraId="324AC770" w14:textId="5CC80B67" w:rsidR="00AA7C2D" w:rsidRPr="009C7351" w:rsidRDefault="00AA7C2D" w:rsidP="004014D5">
      <w:pPr>
        <w:pStyle w:val="Akapitzlist"/>
        <w:suppressAutoHyphens/>
        <w:spacing w:before="100" w:beforeAutospacing="1" w:after="100" w:afterAutospacing="1" w:line="240" w:lineRule="auto"/>
        <w:ind w:left="1418" w:hanging="1134"/>
        <w:jc w:val="both"/>
        <w:rPr>
          <w:rFonts w:ascii="Times New Roman" w:eastAsia="Times New Roman" w:hAnsi="Times New Roman"/>
          <w:lang w:eastAsia="pl-PL"/>
        </w:rPr>
      </w:pPr>
      <w:r w:rsidRPr="009C7351">
        <w:rPr>
          <w:rFonts w:ascii="Times New Roman" w:eastAsia="Times New Roman" w:hAnsi="Times New Roman"/>
          <w:lang w:eastAsia="ar-SA"/>
        </w:rPr>
        <w:t>45260000-7</w:t>
      </w:r>
      <w:r w:rsidR="00C7245A" w:rsidRPr="009C7351">
        <w:rPr>
          <w:rFonts w:ascii="Times New Roman" w:eastAsia="Times New Roman" w:hAnsi="Times New Roman"/>
          <w:lang w:eastAsia="ar-SA"/>
        </w:rPr>
        <w:tab/>
      </w:r>
      <w:r w:rsidRPr="009C7351">
        <w:rPr>
          <w:rFonts w:ascii="Times New Roman" w:eastAsia="Times New Roman" w:hAnsi="Times New Roman"/>
          <w:lang w:eastAsia="ar-SA"/>
        </w:rPr>
        <w:t>Roboty w zakresie wykonywania pokryć i konstrukcji dachowych i inne podobne roboty specjalistyczne</w:t>
      </w:r>
    </w:p>
    <w:p w14:paraId="06137FE6" w14:textId="2B7286A0"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45430000-0 Pokrywanie podłóg i ścian</w:t>
      </w:r>
    </w:p>
    <w:p w14:paraId="351E5407" w14:textId="77777777" w:rsidR="00AA7C2D" w:rsidRPr="009C7351" w:rsidRDefault="00AA7C2D" w:rsidP="00443555">
      <w:pPr>
        <w:pStyle w:val="Akapitzlist"/>
        <w:numPr>
          <w:ilvl w:val="0"/>
          <w:numId w:val="45"/>
        </w:numPr>
        <w:suppressAutoHyphens/>
        <w:spacing w:before="100" w:beforeAutospacing="1" w:after="100" w:afterAutospacing="1" w:line="240" w:lineRule="auto"/>
        <w:ind w:left="284"/>
        <w:jc w:val="both"/>
        <w:rPr>
          <w:rFonts w:ascii="Times New Roman" w:eastAsia="Times New Roman" w:hAnsi="Times New Roman"/>
          <w:lang w:eastAsia="pl-PL"/>
        </w:rPr>
      </w:pPr>
      <w:r w:rsidRPr="009C7351">
        <w:rPr>
          <w:rFonts w:ascii="Times New Roman" w:eastAsia="Times New Roman" w:hAnsi="Times New Roman"/>
          <w:lang w:eastAsia="ar-SA"/>
        </w:rPr>
        <w:t>45450000-6 Roboty budowlane wykończeniowe, pozostałe</w:t>
      </w:r>
    </w:p>
    <w:p w14:paraId="678A503B" w14:textId="77777777" w:rsidR="00AA7C2D" w:rsidRPr="009C7351" w:rsidRDefault="00AA7C2D" w:rsidP="00443555">
      <w:pPr>
        <w:pStyle w:val="Akapitzlist"/>
        <w:numPr>
          <w:ilvl w:val="0"/>
          <w:numId w:val="45"/>
        </w:numPr>
        <w:suppressAutoHyphens/>
        <w:spacing w:after="0" w:line="240" w:lineRule="auto"/>
        <w:ind w:left="284"/>
        <w:jc w:val="both"/>
        <w:rPr>
          <w:rFonts w:ascii="Times New Roman" w:eastAsia="Times New Roman" w:hAnsi="Times New Roman"/>
          <w:lang w:eastAsia="pl-PL"/>
        </w:rPr>
      </w:pPr>
    </w:p>
    <w:p w14:paraId="4034D069" w14:textId="503B56B3" w:rsidR="00AA7C2D" w:rsidRPr="009C7351" w:rsidRDefault="004438A1" w:rsidP="004438A1">
      <w:pPr>
        <w:pStyle w:val="Default"/>
        <w:tabs>
          <w:tab w:val="left" w:pos="426"/>
        </w:tabs>
        <w:spacing w:after="30"/>
        <w:ind w:left="426" w:hanging="426"/>
        <w:jc w:val="both"/>
        <w:rPr>
          <w:rFonts w:ascii="Times New Roman" w:hAnsi="Times New Roman" w:cs="Times New Roman"/>
          <w:sz w:val="22"/>
          <w:szCs w:val="22"/>
        </w:rPr>
      </w:pPr>
      <w:r w:rsidRPr="009C7351">
        <w:rPr>
          <w:rFonts w:ascii="Times New Roman" w:eastAsia="Calibri" w:hAnsi="Times New Roman" w:cs="Times New Roman"/>
          <w:color w:val="auto"/>
          <w:sz w:val="22"/>
          <w:szCs w:val="22"/>
        </w:rPr>
        <w:lastRenderedPageBreak/>
        <w:t>11.</w:t>
      </w:r>
      <w:r w:rsidRPr="009C7351">
        <w:rPr>
          <w:rFonts w:ascii="Times New Roman" w:eastAsia="Calibri" w:hAnsi="Times New Roman" w:cs="Times New Roman"/>
          <w:color w:val="auto"/>
          <w:sz w:val="22"/>
          <w:szCs w:val="22"/>
        </w:rPr>
        <w:tab/>
      </w:r>
      <w:r w:rsidR="00AA7C2D" w:rsidRPr="009C7351">
        <w:rPr>
          <w:rFonts w:ascii="Times New Roman" w:eastAsia="Calibri" w:hAnsi="Times New Roman" w:cs="Times New Roman"/>
          <w:color w:val="auto"/>
          <w:sz w:val="22"/>
          <w:szCs w:val="22"/>
        </w:rPr>
        <w:t>Zamawiający wymaga od Wykonawcy udokumentowania sposobu zagospodarowania odpadów powstałych podczas realizacji zadania, jako warunek dokonania odbioru końcowego</w:t>
      </w:r>
      <w:r w:rsidR="0016688F" w:rsidRPr="009C7351">
        <w:rPr>
          <w:rFonts w:ascii="Times New Roman" w:eastAsia="Calibri" w:hAnsi="Times New Roman" w:cs="Times New Roman"/>
          <w:color w:val="auto"/>
          <w:sz w:val="22"/>
          <w:szCs w:val="22"/>
        </w:rPr>
        <w:t xml:space="preserve"> </w:t>
      </w:r>
      <w:r w:rsidR="00AA7C2D" w:rsidRPr="009C7351">
        <w:rPr>
          <w:rFonts w:ascii="Times New Roman" w:eastAsia="Calibri" w:hAnsi="Times New Roman" w:cs="Times New Roman"/>
          <w:color w:val="auto"/>
          <w:sz w:val="22"/>
          <w:szCs w:val="22"/>
        </w:rPr>
        <w:t>zadania.</w:t>
      </w:r>
    </w:p>
    <w:p w14:paraId="0BEB5FBE" w14:textId="3249026E" w:rsidR="00AA7C2D" w:rsidRPr="009C7351" w:rsidRDefault="004438A1" w:rsidP="004438A1">
      <w:pPr>
        <w:tabs>
          <w:tab w:val="left" w:pos="426"/>
        </w:tabs>
        <w:suppressAutoHyphens/>
        <w:spacing w:after="0" w:line="240" w:lineRule="auto"/>
        <w:ind w:left="426" w:hanging="426"/>
        <w:jc w:val="both"/>
        <w:rPr>
          <w:rFonts w:ascii="Times New Roman" w:eastAsia="Times New Roman" w:hAnsi="Times New Roman"/>
          <w:lang w:eastAsia="ar-SA"/>
        </w:rPr>
      </w:pPr>
      <w:r w:rsidRPr="009C7351">
        <w:rPr>
          <w:rFonts w:ascii="Times New Roman" w:eastAsia="Times New Roman" w:hAnsi="Times New Roman"/>
          <w:lang w:eastAsia="ar-SA"/>
        </w:rPr>
        <w:t>12.</w:t>
      </w:r>
      <w:r w:rsidRPr="009C7351">
        <w:rPr>
          <w:rFonts w:ascii="Times New Roman" w:eastAsia="Times New Roman" w:hAnsi="Times New Roman"/>
          <w:lang w:eastAsia="ar-SA"/>
        </w:rPr>
        <w:tab/>
      </w:r>
      <w:r w:rsidR="00AA7C2D" w:rsidRPr="009C7351">
        <w:rPr>
          <w:rFonts w:ascii="Times New Roman" w:eastAsia="Times New Roman" w:hAnsi="Times New Roman"/>
          <w:lang w:eastAsia="ar-SA"/>
        </w:rPr>
        <w:t>Zamawiający zapewnia sprawowanie nadzoru inwestorskiego nad projektem.</w:t>
      </w:r>
    </w:p>
    <w:p w14:paraId="24EEC70C" w14:textId="132DC551" w:rsidR="004438A1" w:rsidRPr="009C7351" w:rsidRDefault="004438A1" w:rsidP="004438A1">
      <w:pPr>
        <w:autoSpaceDE w:val="0"/>
        <w:autoSpaceDN w:val="0"/>
        <w:adjustRightInd w:val="0"/>
        <w:spacing w:after="0" w:line="240" w:lineRule="auto"/>
        <w:ind w:left="426" w:hanging="426"/>
        <w:rPr>
          <w:rFonts w:ascii="Times New Roman" w:hAnsi="Times New Roman"/>
          <w:color w:val="000000"/>
        </w:rPr>
      </w:pPr>
      <w:r w:rsidRPr="009C7351">
        <w:rPr>
          <w:rFonts w:ascii="Times New Roman" w:hAnsi="Times New Roman"/>
          <w:color w:val="000000"/>
        </w:rPr>
        <w:t>13.</w:t>
      </w:r>
      <w:r w:rsidRPr="009C7351">
        <w:rPr>
          <w:rFonts w:ascii="Times New Roman" w:hAnsi="Times New Roman"/>
          <w:color w:val="000000"/>
        </w:rPr>
        <w:tab/>
        <w:t xml:space="preserve">Wymagany okres gwarancji na wykonany przedmiot umowy – minimum 36 miesięcy. </w:t>
      </w:r>
      <w:r w:rsidRPr="009C7351">
        <w:rPr>
          <w:rFonts w:ascii="Times New Roman" w:hAnsi="Times New Roman"/>
          <w:b/>
          <w:color w:val="000000"/>
        </w:rPr>
        <w:t>Gwarancja stanowi jedno z kryteriów wyboru oferty</w:t>
      </w:r>
      <w:r w:rsidRPr="009C7351">
        <w:rPr>
          <w:rFonts w:ascii="Times New Roman" w:hAnsi="Times New Roman"/>
          <w:color w:val="000000"/>
        </w:rPr>
        <w:t xml:space="preserve">. </w:t>
      </w:r>
    </w:p>
    <w:p w14:paraId="2CE6D091" w14:textId="4DB18B35" w:rsidR="004438A1" w:rsidRPr="009C7351" w:rsidRDefault="004438A1" w:rsidP="00EE6FCE">
      <w:pPr>
        <w:autoSpaceDE w:val="0"/>
        <w:autoSpaceDN w:val="0"/>
        <w:adjustRightInd w:val="0"/>
        <w:spacing w:after="0" w:line="240" w:lineRule="auto"/>
        <w:ind w:left="426" w:hanging="426"/>
        <w:jc w:val="both"/>
        <w:rPr>
          <w:rFonts w:ascii="Times New Roman" w:hAnsi="Times New Roman"/>
        </w:rPr>
      </w:pPr>
      <w:r w:rsidRPr="009C7351">
        <w:rPr>
          <w:rFonts w:ascii="Times New Roman" w:hAnsi="Times New Roman"/>
          <w:color w:val="000000"/>
        </w:rPr>
        <w:t>14.</w:t>
      </w:r>
      <w:r w:rsidRPr="009C7351">
        <w:rPr>
          <w:rFonts w:ascii="Times New Roman" w:hAnsi="Times New Roman"/>
          <w:color w:val="000000"/>
        </w:rPr>
        <w:tab/>
        <w:t xml:space="preserve">Zamawiający wymaga posiadania przez Wykonawcę ubezpieczenia </w:t>
      </w:r>
      <w:r w:rsidRPr="009C7351">
        <w:rPr>
          <w:rFonts w:ascii="Times New Roman" w:hAnsi="Times New Roman"/>
        </w:rPr>
        <w:t xml:space="preserve">OC w zakresie prowadzonej działalności gospodarczej związanej z przedmiotem zamówienia – przy czym suma ubezpieczenia OC nie może być niższa niż </w:t>
      </w:r>
      <w:r w:rsidR="00E64BE5">
        <w:rPr>
          <w:rFonts w:ascii="Times New Roman" w:hAnsi="Times New Roman"/>
        </w:rPr>
        <w:t>5</w:t>
      </w:r>
      <w:r w:rsidRPr="009C7351">
        <w:rPr>
          <w:rFonts w:ascii="Times New Roman" w:hAnsi="Times New Roman"/>
        </w:rPr>
        <w:t>00 000,00 złotych na jedno i wszystkie zdarzenia, przez cały okres trwania umowy – dostarczenie dokumentów potwierdzających posiadanie polisy przed podpisaniem umowy.</w:t>
      </w:r>
    </w:p>
    <w:p w14:paraId="72B3B4C9" w14:textId="2F364A78" w:rsidR="00EE6FCE" w:rsidRPr="009C7351" w:rsidRDefault="004438A1" w:rsidP="00EE6FCE">
      <w:pPr>
        <w:spacing w:after="0" w:line="240" w:lineRule="auto"/>
        <w:ind w:left="426" w:hanging="426"/>
        <w:jc w:val="both"/>
        <w:rPr>
          <w:rFonts w:ascii="Times New Roman" w:hAnsi="Times New Roman"/>
          <w:lang w:eastAsia="pl-PL"/>
        </w:rPr>
      </w:pPr>
      <w:r w:rsidRPr="009C7351">
        <w:rPr>
          <w:rFonts w:ascii="Times New Roman" w:hAnsi="Times New Roman"/>
          <w:lang w:eastAsia="pl-PL"/>
        </w:rPr>
        <w:t>15.</w:t>
      </w:r>
      <w:r w:rsidRPr="009C7351">
        <w:rPr>
          <w:rFonts w:ascii="Times New Roman" w:hAnsi="Times New Roman"/>
          <w:lang w:eastAsia="pl-PL"/>
        </w:rPr>
        <w:tab/>
        <w:t>Zamawiający informuje, że wymagana jest akceptacja przez Zamawiającego materiałów przed ich zamówieniem przez Wykonawcę niedookreślonych w projekcie, w szczególności materiałów wykończeniowych (wymiary, faktura, kolor, walory estetyczne).</w:t>
      </w:r>
    </w:p>
    <w:p w14:paraId="2F87864A" w14:textId="29FF8AFA" w:rsidR="004438A1" w:rsidRPr="009C7351" w:rsidRDefault="004438A1" w:rsidP="00EE6FCE">
      <w:pPr>
        <w:spacing w:after="0" w:line="240" w:lineRule="auto"/>
        <w:ind w:left="426"/>
        <w:jc w:val="both"/>
        <w:rPr>
          <w:rFonts w:ascii="Times New Roman" w:hAnsi="Times New Roman"/>
        </w:rPr>
      </w:pPr>
      <w:r w:rsidRPr="009C7351">
        <w:rPr>
          <w:rFonts w:ascii="Times New Roman" w:hAnsi="Times New Roman"/>
        </w:rPr>
        <w:t>Załącznik</w:t>
      </w:r>
      <w:r w:rsidR="00EE6FCE" w:rsidRPr="009C7351">
        <w:rPr>
          <w:rFonts w:ascii="Times New Roman" w:hAnsi="Times New Roman"/>
        </w:rPr>
        <w:t xml:space="preserve"> nr 1 - zawartość</w:t>
      </w:r>
      <w:r w:rsidRPr="009C7351">
        <w:rPr>
          <w:rFonts w:ascii="Times New Roman" w:hAnsi="Times New Roman"/>
        </w:rPr>
        <w:t>:</w:t>
      </w:r>
    </w:p>
    <w:p w14:paraId="7D378132" w14:textId="453E04D1" w:rsidR="004438A1" w:rsidRPr="009C7351" w:rsidRDefault="004438A1" w:rsidP="00EE6FCE">
      <w:pPr>
        <w:spacing w:after="0" w:line="240" w:lineRule="auto"/>
        <w:ind w:left="709" w:hanging="283"/>
        <w:jc w:val="both"/>
        <w:rPr>
          <w:rFonts w:ascii="Times New Roman" w:hAnsi="Times New Roman"/>
        </w:rPr>
      </w:pPr>
      <w:r w:rsidRPr="009C7351">
        <w:rPr>
          <w:rFonts w:ascii="Times New Roman" w:hAnsi="Times New Roman"/>
        </w:rPr>
        <w:t>-</w:t>
      </w:r>
      <w:r w:rsidR="00EE6FCE" w:rsidRPr="009C7351">
        <w:rPr>
          <w:rFonts w:ascii="Times New Roman" w:hAnsi="Times New Roman"/>
        </w:rPr>
        <w:tab/>
      </w:r>
      <w:r w:rsidRPr="009C7351">
        <w:rPr>
          <w:rFonts w:ascii="Times New Roman" w:hAnsi="Times New Roman"/>
        </w:rPr>
        <w:t>Projekt budowlany</w:t>
      </w:r>
      <w:r w:rsidR="0016688F" w:rsidRPr="009C7351">
        <w:rPr>
          <w:rFonts w:ascii="Times New Roman" w:hAnsi="Times New Roman"/>
        </w:rPr>
        <w:t>;</w:t>
      </w:r>
    </w:p>
    <w:p w14:paraId="556463D5" w14:textId="1077211D" w:rsidR="004438A1" w:rsidRPr="009C7351" w:rsidRDefault="004438A1" w:rsidP="00EE6FCE">
      <w:pPr>
        <w:spacing w:after="0" w:line="240" w:lineRule="auto"/>
        <w:ind w:left="709" w:hanging="283"/>
        <w:jc w:val="both"/>
        <w:rPr>
          <w:rFonts w:ascii="Times New Roman" w:hAnsi="Times New Roman"/>
        </w:rPr>
      </w:pPr>
      <w:r w:rsidRPr="009C7351">
        <w:rPr>
          <w:rFonts w:ascii="Times New Roman" w:hAnsi="Times New Roman"/>
        </w:rPr>
        <w:t>-</w:t>
      </w:r>
      <w:r w:rsidR="00EE6FCE" w:rsidRPr="009C7351">
        <w:rPr>
          <w:rFonts w:ascii="Times New Roman" w:hAnsi="Times New Roman"/>
        </w:rPr>
        <w:tab/>
      </w:r>
      <w:r w:rsidRPr="009C7351">
        <w:rPr>
          <w:rFonts w:ascii="Times New Roman" w:hAnsi="Times New Roman"/>
        </w:rPr>
        <w:t>Projekt techniczny</w:t>
      </w:r>
      <w:r w:rsidR="0016688F" w:rsidRPr="009C7351">
        <w:rPr>
          <w:rFonts w:ascii="Times New Roman" w:hAnsi="Times New Roman"/>
        </w:rPr>
        <w:t>;</w:t>
      </w:r>
    </w:p>
    <w:p w14:paraId="0756C836" w14:textId="5E2E5B8E" w:rsidR="004438A1" w:rsidRPr="009C7351" w:rsidRDefault="004438A1" w:rsidP="00EE6FCE">
      <w:pPr>
        <w:spacing w:after="0" w:line="240" w:lineRule="auto"/>
        <w:ind w:left="709" w:hanging="283"/>
        <w:jc w:val="both"/>
        <w:rPr>
          <w:rFonts w:ascii="Times New Roman" w:hAnsi="Times New Roman"/>
          <w:iCs/>
        </w:rPr>
      </w:pPr>
      <w:r w:rsidRPr="009C7351">
        <w:rPr>
          <w:rFonts w:ascii="Times New Roman" w:hAnsi="Times New Roman"/>
        </w:rPr>
        <w:t>-</w:t>
      </w:r>
      <w:r w:rsidR="00EE6FCE" w:rsidRPr="009C7351">
        <w:rPr>
          <w:rFonts w:ascii="Times New Roman" w:hAnsi="Times New Roman"/>
        </w:rPr>
        <w:tab/>
      </w:r>
      <w:r w:rsidRPr="009C7351">
        <w:rPr>
          <w:rFonts w:ascii="Times New Roman" w:hAnsi="Times New Roman"/>
          <w:iCs/>
        </w:rPr>
        <w:t>decyzj</w:t>
      </w:r>
      <w:r w:rsidR="004014D5">
        <w:rPr>
          <w:rFonts w:ascii="Times New Roman" w:hAnsi="Times New Roman"/>
          <w:iCs/>
        </w:rPr>
        <w:t>a</w:t>
      </w:r>
      <w:r w:rsidRPr="009C7351">
        <w:rPr>
          <w:rFonts w:ascii="Times New Roman" w:hAnsi="Times New Roman"/>
          <w:iCs/>
        </w:rPr>
        <w:t xml:space="preserve"> Starosty Nowotarskiego nr 1098/2023 znak: BA.6740.1.1042.2023EJ z dnia </w:t>
      </w:r>
      <w:r w:rsidR="004014D5">
        <w:rPr>
          <w:rFonts w:ascii="Times New Roman" w:hAnsi="Times New Roman"/>
          <w:iCs/>
        </w:rPr>
        <w:br/>
      </w:r>
      <w:r w:rsidRPr="009C7351">
        <w:rPr>
          <w:rFonts w:ascii="Times New Roman" w:hAnsi="Times New Roman"/>
          <w:iCs/>
        </w:rPr>
        <w:t>12.10.2023</w:t>
      </w:r>
      <w:r w:rsidR="0016688F" w:rsidRPr="009C7351">
        <w:rPr>
          <w:rFonts w:ascii="Times New Roman" w:hAnsi="Times New Roman"/>
          <w:iCs/>
        </w:rPr>
        <w:t xml:space="preserve"> r.;</w:t>
      </w:r>
    </w:p>
    <w:p w14:paraId="69187E0D" w14:textId="2906AD5B" w:rsidR="00AA7C2D" w:rsidRPr="009C7351" w:rsidRDefault="004438A1" w:rsidP="00EE6FCE">
      <w:pPr>
        <w:spacing w:after="0" w:line="240" w:lineRule="auto"/>
        <w:ind w:left="709" w:hanging="283"/>
        <w:jc w:val="both"/>
        <w:rPr>
          <w:rFonts w:ascii="Times New Roman" w:hAnsi="Times New Roman"/>
          <w:iCs/>
        </w:rPr>
      </w:pPr>
      <w:r w:rsidRPr="009C7351">
        <w:rPr>
          <w:rFonts w:ascii="Times New Roman" w:hAnsi="Times New Roman"/>
          <w:iCs/>
        </w:rPr>
        <w:t>-</w:t>
      </w:r>
      <w:r w:rsidR="00EE6FCE" w:rsidRPr="009C7351">
        <w:rPr>
          <w:rFonts w:ascii="Times New Roman" w:hAnsi="Times New Roman"/>
          <w:iCs/>
        </w:rPr>
        <w:tab/>
      </w:r>
      <w:r w:rsidRPr="009C7351">
        <w:rPr>
          <w:rFonts w:ascii="Times New Roman" w:hAnsi="Times New Roman"/>
          <w:iCs/>
        </w:rPr>
        <w:t>Przedmiar robót</w:t>
      </w:r>
      <w:r w:rsidR="0016688F" w:rsidRPr="009C7351">
        <w:rPr>
          <w:rFonts w:ascii="Times New Roman" w:hAnsi="Times New Roman"/>
          <w:iCs/>
        </w:rPr>
        <w:t>;</w:t>
      </w:r>
    </w:p>
    <w:p w14:paraId="673E9224" w14:textId="77777777" w:rsidR="00EE6FCE" w:rsidRPr="00EE6FCE" w:rsidRDefault="00EE6FCE" w:rsidP="00EE6FCE">
      <w:pPr>
        <w:spacing w:after="0" w:line="240" w:lineRule="auto"/>
        <w:ind w:left="709" w:hanging="283"/>
        <w:jc w:val="both"/>
        <w:rPr>
          <w:rFonts w:ascii="Times New Roman" w:hAnsi="Times New Roman"/>
          <w:sz w:val="24"/>
          <w:szCs w:val="24"/>
        </w:rPr>
      </w:pPr>
    </w:p>
    <w:p w14:paraId="3C19F765"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4B34A493" w14:textId="77777777" w:rsidR="008B45CA" w:rsidRDefault="008B45CA" w:rsidP="009F7AF7">
      <w:pPr>
        <w:pStyle w:val="Bezodstpw"/>
        <w:spacing w:line="276" w:lineRule="auto"/>
        <w:rPr>
          <w:rFonts w:ascii="Times New Roman" w:hAnsi="Times New Roman" w:cs="Times New Roman"/>
        </w:rPr>
      </w:pPr>
    </w:p>
    <w:p w14:paraId="3D9A6ECC" w14:textId="77777777" w:rsidR="002B623A" w:rsidRPr="002B623A" w:rsidRDefault="002B623A" w:rsidP="00443555">
      <w:pPr>
        <w:pStyle w:val="Bezodstpw"/>
        <w:numPr>
          <w:ilvl w:val="0"/>
          <w:numId w:val="6"/>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68996851" w14:textId="77777777" w:rsidR="002B623A" w:rsidRPr="002B623A" w:rsidRDefault="002B623A" w:rsidP="00443555">
      <w:pPr>
        <w:pStyle w:val="Bezodstpw"/>
        <w:numPr>
          <w:ilvl w:val="0"/>
          <w:numId w:val="6"/>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6043CDF4" w14:textId="2E9E9001" w:rsidR="00F22615" w:rsidRDefault="002B623A" w:rsidP="00443555">
      <w:pPr>
        <w:pStyle w:val="Bezodstpw"/>
        <w:numPr>
          <w:ilvl w:val="0"/>
          <w:numId w:val="6"/>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3B6E54">
        <w:rPr>
          <w:rFonts w:ascii="Times New Roman" w:hAnsi="Times New Roman" w:cs="Times New Roman"/>
        </w:rPr>
        <w:t>p</w:t>
      </w:r>
      <w:r w:rsidRPr="002B623A">
        <w:rPr>
          <w:rFonts w:ascii="Times New Roman" w:hAnsi="Times New Roman" w:cs="Times New Roman"/>
        </w:rPr>
        <w:t>odwykonawców</w:t>
      </w:r>
      <w:r>
        <w:rPr>
          <w:rFonts w:ascii="Times New Roman" w:hAnsi="Times New Roman" w:cs="Times New Roman"/>
        </w:rPr>
        <w:t>.</w:t>
      </w:r>
    </w:p>
    <w:p w14:paraId="24410460" w14:textId="690329EB" w:rsidR="002B623A" w:rsidRPr="002B623A" w:rsidRDefault="002B623A" w:rsidP="00443555">
      <w:pPr>
        <w:pStyle w:val="Bezodstpw"/>
        <w:numPr>
          <w:ilvl w:val="0"/>
          <w:numId w:val="6"/>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76388D">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6D519E94" w14:textId="77777777" w:rsidR="002B623A" w:rsidRDefault="002B623A" w:rsidP="00443555">
      <w:pPr>
        <w:pStyle w:val="Bezodstpw"/>
        <w:numPr>
          <w:ilvl w:val="0"/>
          <w:numId w:val="6"/>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6F3D8D72" w14:textId="77777777" w:rsidR="00F22615" w:rsidRPr="000D61D4" w:rsidRDefault="00F22615" w:rsidP="009F7AF7">
      <w:pPr>
        <w:pStyle w:val="Bezodstpw"/>
        <w:spacing w:line="276" w:lineRule="auto"/>
        <w:rPr>
          <w:rFonts w:ascii="Times New Roman" w:hAnsi="Times New Roman" w:cs="Times New Roman"/>
        </w:rPr>
      </w:pPr>
    </w:p>
    <w:p w14:paraId="27684E05"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6785D62D" w14:textId="77777777" w:rsidR="008B45CA" w:rsidRDefault="008B45CA" w:rsidP="009F7AF7">
      <w:pPr>
        <w:pStyle w:val="Bezodstpw"/>
        <w:spacing w:line="276" w:lineRule="auto"/>
        <w:rPr>
          <w:rFonts w:ascii="Times New Roman" w:hAnsi="Times New Roman" w:cs="Times New Roman"/>
        </w:rPr>
      </w:pPr>
    </w:p>
    <w:p w14:paraId="14767DAD" w14:textId="23A88D44" w:rsidR="00955826" w:rsidRDefault="00955826" w:rsidP="0070153B">
      <w:pPr>
        <w:pStyle w:val="Bezodstpw"/>
        <w:spacing w:line="276" w:lineRule="auto"/>
        <w:jc w:val="both"/>
        <w:rPr>
          <w:rFonts w:ascii="Times New Roman" w:hAnsi="Times New Roman" w:cs="Times New Roman"/>
        </w:rPr>
      </w:pPr>
      <w:r>
        <w:rPr>
          <w:rFonts w:ascii="Times New Roman" w:hAnsi="Times New Roman" w:cs="Times New Roman"/>
        </w:rPr>
        <w:t xml:space="preserve">Termin wykonania przedmiotu </w:t>
      </w:r>
      <w:r w:rsidR="0070153B">
        <w:rPr>
          <w:rFonts w:ascii="Times New Roman" w:hAnsi="Times New Roman" w:cs="Times New Roman"/>
        </w:rPr>
        <w:t>zamówienia</w:t>
      </w:r>
      <w:r>
        <w:rPr>
          <w:rFonts w:ascii="Times New Roman" w:hAnsi="Times New Roman" w:cs="Times New Roman"/>
        </w:rPr>
        <w:t xml:space="preserve"> </w:t>
      </w:r>
      <w:r w:rsidRPr="0068776C">
        <w:rPr>
          <w:rFonts w:ascii="Times New Roman" w:hAnsi="Times New Roman" w:cs="Times New Roman"/>
          <w:b/>
        </w:rPr>
        <w:t xml:space="preserve">– </w:t>
      </w:r>
      <w:r w:rsidR="0068776C" w:rsidRPr="0068776C">
        <w:rPr>
          <w:rFonts w:ascii="Times New Roman" w:hAnsi="Times New Roman" w:cs="Times New Roman"/>
          <w:b/>
        </w:rPr>
        <w:t xml:space="preserve">do </w:t>
      </w:r>
      <w:r w:rsidR="00F818C4">
        <w:rPr>
          <w:rFonts w:ascii="Times New Roman" w:hAnsi="Times New Roman" w:cs="Times New Roman"/>
          <w:b/>
        </w:rPr>
        <w:t>35</w:t>
      </w:r>
      <w:r w:rsidR="009F714C" w:rsidRPr="006601B1">
        <w:rPr>
          <w:rFonts w:ascii="Times New Roman" w:hAnsi="Times New Roman" w:cs="Times New Roman"/>
          <w:b/>
        </w:rPr>
        <w:t xml:space="preserve"> dni</w:t>
      </w:r>
      <w:r w:rsidR="009F714C">
        <w:rPr>
          <w:rFonts w:ascii="Times New Roman" w:hAnsi="Times New Roman" w:cs="Times New Roman"/>
          <w:b/>
        </w:rPr>
        <w:t xml:space="preserve"> od dnia podpisania umowy.</w:t>
      </w:r>
    </w:p>
    <w:p w14:paraId="20C01CF5" w14:textId="77777777" w:rsidR="009F1CC4" w:rsidRPr="000D61D4" w:rsidRDefault="009F1CC4" w:rsidP="009F7AF7">
      <w:pPr>
        <w:pStyle w:val="Bezodstpw"/>
        <w:spacing w:line="276" w:lineRule="auto"/>
        <w:rPr>
          <w:rFonts w:ascii="Times New Roman" w:hAnsi="Times New Roman" w:cs="Times New Roman"/>
        </w:rPr>
      </w:pPr>
    </w:p>
    <w:p w14:paraId="0523A4F2"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37B8565" w14:textId="77777777" w:rsidR="000E1F2B" w:rsidRDefault="000E1F2B" w:rsidP="009F7AF7">
      <w:pPr>
        <w:pStyle w:val="Bezodstpw"/>
        <w:spacing w:line="276" w:lineRule="auto"/>
        <w:rPr>
          <w:rFonts w:ascii="Times New Roman" w:hAnsi="Times New Roman" w:cs="Times New Roman"/>
        </w:rPr>
      </w:pPr>
    </w:p>
    <w:p w14:paraId="12304782" w14:textId="14073CA6" w:rsidR="00754946" w:rsidRPr="000315BC" w:rsidRDefault="000E1F2B" w:rsidP="000315BC">
      <w:pPr>
        <w:jc w:val="both"/>
        <w:rPr>
          <w:rFonts w:ascii="Times New Roman" w:hAnsi="Times New Roman" w:cs="Times New Roman"/>
          <w:b/>
          <w:bCs/>
          <w:color w:val="000000" w:themeColor="text1"/>
          <w:shd w:val="clear" w:color="auto" w:fill="FFFFFF"/>
        </w:rPr>
      </w:pPr>
      <w:r w:rsidRPr="000315BC">
        <w:rPr>
          <w:rFonts w:ascii="Times New Roman" w:hAnsi="Times New Roman" w:cs="Times New Roman"/>
          <w:color w:val="000000" w:themeColor="text1"/>
          <w:shd w:val="clear" w:color="auto" w:fill="FFFFFF"/>
        </w:rPr>
        <w:t>W przypadku, gdy w opisie przedmiotu zamówienia</w:t>
      </w:r>
      <w:r w:rsidR="00754946" w:rsidRPr="000315BC">
        <w:rPr>
          <w:rFonts w:ascii="Times New Roman" w:hAnsi="Times New Roman" w:cs="Times New Roman"/>
          <w:color w:val="000000" w:themeColor="text1"/>
          <w:shd w:val="clear" w:color="auto" w:fill="FFFFFF"/>
        </w:rPr>
        <w:t>, przedmiarach robót</w:t>
      </w:r>
      <w:r w:rsidRPr="000315BC">
        <w:rPr>
          <w:rFonts w:ascii="Times New Roman" w:hAnsi="Times New Roman" w:cs="Times New Roman"/>
          <w:color w:val="000000" w:themeColor="text1"/>
          <w:shd w:val="clear" w:color="auto" w:fill="FFFFFF"/>
        </w:rPr>
        <w:t xml:space="preserve"> lub dokumentacji </w:t>
      </w:r>
      <w:r w:rsidR="00754946" w:rsidRPr="000315BC">
        <w:rPr>
          <w:rFonts w:ascii="Times New Roman" w:hAnsi="Times New Roman" w:cs="Times New Roman"/>
          <w:color w:val="000000" w:themeColor="text1"/>
          <w:shd w:val="clear" w:color="auto" w:fill="FFFFFF"/>
        </w:rPr>
        <w:t xml:space="preserve">technicznej </w:t>
      </w:r>
      <w:r w:rsidRPr="000315BC">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0315BC">
        <w:rPr>
          <w:rFonts w:ascii="Times New Roman" w:hAnsi="Times New Roman" w:cs="Times New Roman"/>
          <w:color w:val="000000" w:themeColor="text1"/>
          <w:shd w:val="clear" w:color="auto" w:fill="FFFFFF"/>
        </w:rPr>
        <w:t>p.z.p</w:t>
      </w:r>
      <w:proofErr w:type="spellEnd"/>
      <w:r w:rsidRPr="000315BC">
        <w:rPr>
          <w:rFonts w:ascii="Times New Roman" w:hAnsi="Times New Roman" w:cs="Times New Roman"/>
          <w:color w:val="000000" w:themeColor="text1"/>
          <w:shd w:val="clear" w:color="auto" w:fill="FFFFFF"/>
        </w:rPr>
        <w:t>, Zamawiający informuje, że dopuszcza wówczas rozwiązania równoważne</w:t>
      </w:r>
      <w:r w:rsidR="004F0E7A" w:rsidRPr="000315BC">
        <w:rPr>
          <w:rFonts w:ascii="Times New Roman" w:hAnsi="Times New Roman" w:cs="Times New Roman"/>
          <w:color w:val="000000" w:themeColor="text1"/>
          <w:shd w:val="clear" w:color="auto" w:fill="FFFFFF"/>
        </w:rPr>
        <w:t xml:space="preserve"> z</w:t>
      </w:r>
      <w:r w:rsidRPr="000315BC">
        <w:rPr>
          <w:rFonts w:ascii="Times New Roman" w:hAnsi="Times New Roman" w:cs="Times New Roman"/>
          <w:color w:val="000000" w:themeColor="text1"/>
          <w:shd w:val="clear" w:color="auto" w:fill="FFFFFF"/>
        </w:rPr>
        <w:t xml:space="preserve"> opisywanym, a odniesienie takie należy odczytywać wraz z określeniem ,,lub równoważne''.</w:t>
      </w:r>
      <w:r w:rsidR="00AA24F8" w:rsidRPr="000315BC">
        <w:rPr>
          <w:rFonts w:ascii="Times New Roman" w:hAnsi="Times New Roman" w:cs="Times New Roman"/>
          <w:color w:val="000000" w:themeColor="text1"/>
          <w:shd w:val="clear" w:color="auto" w:fill="FFFFFF"/>
        </w:rPr>
        <w:t xml:space="preserve"> </w:t>
      </w:r>
    </w:p>
    <w:p w14:paraId="6483D57E" w14:textId="662404C7" w:rsidR="00B200BF" w:rsidRPr="00B200BF" w:rsidRDefault="00754946" w:rsidP="004B39DE">
      <w:pPr>
        <w:spacing w:line="276" w:lineRule="auto"/>
        <w:jc w:val="both"/>
        <w:rPr>
          <w:rFonts w:ascii="Times New Roman" w:hAnsi="Times New Roman" w:cs="Times New Roman"/>
          <w:bCs/>
          <w:color w:val="000000" w:themeColor="text1"/>
          <w:shd w:val="clear" w:color="auto" w:fill="FFFFFF"/>
        </w:rPr>
      </w:pPr>
      <w:r w:rsidRPr="00B200BF">
        <w:rPr>
          <w:rFonts w:ascii="Times New Roman" w:hAnsi="Times New Roman" w:cs="Times New Roman"/>
          <w:bCs/>
          <w:color w:val="000000" w:themeColor="text1"/>
          <w:shd w:val="clear" w:color="auto" w:fill="FFFFFF"/>
        </w:rPr>
        <w:t>Wsz</w:t>
      </w:r>
      <w:r w:rsidR="009F714C">
        <w:rPr>
          <w:rFonts w:ascii="Times New Roman" w:hAnsi="Times New Roman" w:cs="Times New Roman"/>
          <w:bCs/>
          <w:color w:val="000000" w:themeColor="text1"/>
          <w:shd w:val="clear" w:color="auto" w:fill="FFFFFF"/>
        </w:rPr>
        <w:t xml:space="preserve">ystkie wskazane w dokumentacji </w:t>
      </w:r>
      <w:r w:rsidRPr="00B200BF">
        <w:rPr>
          <w:rFonts w:ascii="Times New Roman" w:hAnsi="Times New Roman" w:cs="Times New Roman"/>
          <w:bCs/>
          <w:color w:val="000000" w:themeColor="text1"/>
          <w:shd w:val="clear" w:color="auto" w:fill="FFFFFF"/>
        </w:rPr>
        <w:t>czy pr</w:t>
      </w:r>
      <w:r w:rsidR="00A961A8" w:rsidRPr="00B200BF">
        <w:rPr>
          <w:rFonts w:ascii="Times New Roman" w:hAnsi="Times New Roman" w:cs="Times New Roman"/>
          <w:bCs/>
          <w:color w:val="000000" w:themeColor="text1"/>
          <w:shd w:val="clear" w:color="auto" w:fill="FFFFFF"/>
        </w:rPr>
        <w:t xml:space="preserve">zedmiarach robót nazwy własne, </w:t>
      </w:r>
      <w:r w:rsidRPr="00B200BF">
        <w:rPr>
          <w:rFonts w:ascii="Times New Roman" w:hAnsi="Times New Roman" w:cs="Times New Roman"/>
          <w:bCs/>
          <w:color w:val="000000" w:themeColor="text1"/>
          <w:shd w:val="clear" w:color="auto" w:fill="FFFFFF"/>
        </w:rPr>
        <w:t>w tym znaki handlowe, towarowe dotyczące: produktu, materiału, urządzen</w:t>
      </w:r>
      <w:r w:rsidR="00A961A8" w:rsidRPr="00B200BF">
        <w:rPr>
          <w:rFonts w:ascii="Times New Roman" w:hAnsi="Times New Roman" w:cs="Times New Roman"/>
          <w:bCs/>
          <w:color w:val="000000" w:themeColor="text1"/>
          <w:shd w:val="clear" w:color="auto" w:fill="FFFFFF"/>
        </w:rPr>
        <w:t xml:space="preserve">ia lub systemy służą jedynie do </w:t>
      </w:r>
      <w:r w:rsidRPr="00B200BF">
        <w:rPr>
          <w:rFonts w:ascii="Times New Roman" w:hAnsi="Times New Roman" w:cs="Times New Roman"/>
          <w:bCs/>
          <w:color w:val="000000" w:themeColor="text1"/>
          <w:shd w:val="clear" w:color="auto" w:fill="FFFFFF"/>
        </w:rPr>
        <w:t xml:space="preserve">określenia cech technicznych lub jakościowych i nie są wskazaniem producenta w wypadku użycia tych nazw. </w:t>
      </w:r>
      <w:r w:rsidR="003721DC" w:rsidRPr="00B200BF">
        <w:rPr>
          <w:rFonts w:ascii="Times New Roman" w:hAnsi="Times New Roman" w:cs="Times New Roman"/>
          <w:bCs/>
          <w:color w:val="000000" w:themeColor="text1"/>
          <w:shd w:val="clear" w:color="auto" w:fill="FFFFFF"/>
        </w:rPr>
        <w:t xml:space="preserve">Każdorazowe ich użycie oznacza możliwość zastosowania rozwiązania równoważnego o parametrach </w:t>
      </w:r>
      <w:r w:rsidR="003721DC" w:rsidRPr="00B200BF">
        <w:rPr>
          <w:rFonts w:ascii="Times New Roman" w:hAnsi="Times New Roman" w:cs="Times New Roman"/>
          <w:bCs/>
          <w:color w:val="000000" w:themeColor="text1"/>
          <w:shd w:val="clear" w:color="auto" w:fill="FFFFFF"/>
        </w:rPr>
        <w:lastRenderedPageBreak/>
        <w:t>nie gorszych niż określone w dokumentacji czy przedmiarach robót.</w:t>
      </w:r>
      <w:r w:rsidRPr="00B200BF">
        <w:rPr>
          <w:rFonts w:ascii="Times New Roman" w:hAnsi="Times New Roman" w:cs="Times New Roman"/>
          <w:bCs/>
          <w:color w:val="000000" w:themeColor="text1"/>
          <w:shd w:val="clear" w:color="auto" w:fill="FFFFFF"/>
        </w:rPr>
        <w:t xml:space="preserve"> K</w:t>
      </w:r>
      <w:r w:rsidR="003721DC" w:rsidRPr="00B200BF">
        <w:rPr>
          <w:rFonts w:ascii="Times New Roman" w:hAnsi="Times New Roman" w:cs="Times New Roman"/>
          <w:bCs/>
          <w:color w:val="000000" w:themeColor="text1"/>
          <w:shd w:val="clear" w:color="auto" w:fill="FFFFFF"/>
        </w:rPr>
        <w:t>ażdorazowe z</w:t>
      </w:r>
      <w:r w:rsidRPr="00B200BF">
        <w:rPr>
          <w:rFonts w:ascii="Times New Roman" w:hAnsi="Times New Roman" w:cs="Times New Roman"/>
          <w:bCs/>
          <w:color w:val="000000" w:themeColor="text1"/>
          <w:shd w:val="clear" w:color="auto" w:fill="FFFFFF"/>
        </w:rPr>
        <w:t xml:space="preserve">astosowanie </w:t>
      </w:r>
      <w:r w:rsidR="008B2CC6">
        <w:rPr>
          <w:rFonts w:ascii="Times New Roman" w:hAnsi="Times New Roman" w:cs="Times New Roman"/>
          <w:bCs/>
          <w:color w:val="000000" w:themeColor="text1"/>
          <w:shd w:val="clear" w:color="auto" w:fill="FFFFFF"/>
        </w:rPr>
        <w:br/>
      </w:r>
      <w:r w:rsidR="003721DC" w:rsidRPr="00B200BF">
        <w:rPr>
          <w:rFonts w:ascii="Times New Roman" w:hAnsi="Times New Roman" w:cs="Times New Roman"/>
          <w:bCs/>
          <w:color w:val="000000" w:themeColor="text1"/>
          <w:shd w:val="clear" w:color="auto" w:fill="FFFFFF"/>
        </w:rPr>
        <w:t>w dokumentacji, przedmiarach robót znaków towarowych</w:t>
      </w:r>
      <w:r w:rsidRPr="00B200BF">
        <w:rPr>
          <w:rFonts w:ascii="Times New Roman" w:hAnsi="Times New Roman" w:cs="Times New Roman"/>
          <w:bCs/>
          <w:color w:val="000000" w:themeColor="text1"/>
          <w:shd w:val="clear" w:color="auto" w:fill="FFFFFF"/>
        </w:rPr>
        <w:t xml:space="preserve">, nazw systemowych </w:t>
      </w:r>
      <w:r w:rsidR="003721DC" w:rsidRPr="00B200BF">
        <w:rPr>
          <w:rFonts w:ascii="Times New Roman" w:hAnsi="Times New Roman" w:cs="Times New Roman"/>
          <w:bCs/>
          <w:color w:val="000000" w:themeColor="text1"/>
          <w:shd w:val="clear" w:color="auto" w:fill="FFFFFF"/>
        </w:rPr>
        <w:t xml:space="preserve">i producenckich poszczególnych materiałów lub urządzeń albo rozwiązań (o ile występują) należy traktować jako wskazanie przez zamawiającego oczekiwanego standardu i jakości („półki” jakościowej) produktu, </w:t>
      </w:r>
      <w:r w:rsidR="008B2CC6">
        <w:rPr>
          <w:rFonts w:ascii="Times New Roman" w:hAnsi="Times New Roman" w:cs="Times New Roman"/>
          <w:bCs/>
          <w:color w:val="000000" w:themeColor="text1"/>
          <w:shd w:val="clear" w:color="auto" w:fill="FFFFFF"/>
        </w:rPr>
        <w:br/>
      </w:r>
      <w:r w:rsidR="003721DC" w:rsidRPr="00B200BF">
        <w:rPr>
          <w:rFonts w:ascii="Times New Roman" w:hAnsi="Times New Roman" w:cs="Times New Roman"/>
          <w:bCs/>
          <w:color w:val="000000" w:themeColor="text1"/>
          <w:shd w:val="clear" w:color="auto" w:fill="FFFFFF"/>
        </w:rPr>
        <w:t xml:space="preserve">a tego standardu i jakości zamawiający nie może opisać w wystarczająco precyzyjny i zrozumiały inny sposób – z zastrzeżeniem, że takie wskazanie każdorazowo należy czytać z dopiskiem „lub inne równoważny”. </w:t>
      </w:r>
    </w:p>
    <w:p w14:paraId="38100468"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00386D5A">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I</w:t>
      </w:r>
      <w:r w:rsidR="00386D5A">
        <w:rPr>
          <w:rFonts w:ascii="Times New Roman" w:hAnsi="Times New Roman" w:cs="Times New Roman"/>
          <w:b/>
          <w:shd w:val="clear" w:color="auto" w:fill="DEEAF6" w:themeFill="accent1" w:themeFillTint="33"/>
        </w:rPr>
        <w:t>.</w:t>
      </w:r>
      <w:r w:rsidR="00386D5A">
        <w:rPr>
          <w:rFonts w:ascii="Times New Roman" w:hAnsi="Times New Roman" w:cs="Times New Roman"/>
          <w:b/>
          <w:shd w:val="clear" w:color="auto" w:fill="DEEAF6" w:themeFill="accent1" w:themeFillTint="33"/>
        </w:rPr>
        <w:tab/>
        <w:t>PODZIAŁ ZAMÓWIENIA NA CZĘŚCI</w:t>
      </w:r>
    </w:p>
    <w:p w14:paraId="5985E9B0" w14:textId="77777777" w:rsidR="000E1F2B" w:rsidRDefault="000E1F2B" w:rsidP="009F7AF7">
      <w:pPr>
        <w:pStyle w:val="Bezodstpw"/>
        <w:spacing w:line="276" w:lineRule="auto"/>
      </w:pPr>
    </w:p>
    <w:p w14:paraId="79BF73CB" w14:textId="4DA4BF5E" w:rsidR="002B5A85" w:rsidRPr="002B5A85" w:rsidRDefault="002B5A85" w:rsidP="002B5A85">
      <w:pPr>
        <w:spacing w:after="0" w:line="276" w:lineRule="auto"/>
        <w:jc w:val="both"/>
        <w:rPr>
          <w:rFonts w:ascii="Times New Roman" w:hAnsi="Times New Roman" w:cs="Times New Roman"/>
        </w:rPr>
      </w:pPr>
      <w:r w:rsidRPr="002B5A85">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Pr="002B5A85">
        <w:rPr>
          <w:rFonts w:ascii="Times New Roman" w:hAnsi="Times New Roman" w:cs="Times New Roman"/>
        </w:rPr>
        <w:t>p.z.p</w:t>
      </w:r>
      <w:proofErr w:type="spellEnd"/>
      <w:r w:rsidRPr="002B5A85">
        <w:rPr>
          <w:rFonts w:ascii="Times New Roman" w:hAnsi="Times New Roman" w:cs="Times New Roman"/>
        </w:rPr>
        <w:t>.</w:t>
      </w:r>
    </w:p>
    <w:p w14:paraId="597C4CDC" w14:textId="074756B7" w:rsidR="00A90578" w:rsidRPr="00442F34" w:rsidRDefault="002B5A85" w:rsidP="00442F34">
      <w:pPr>
        <w:spacing w:line="276" w:lineRule="auto"/>
        <w:jc w:val="both"/>
        <w:rPr>
          <w:rFonts w:ascii="Times New Roman" w:hAnsi="Times New Roman" w:cs="Times New Roman"/>
        </w:rPr>
      </w:pPr>
      <w:r w:rsidRPr="002B5A85">
        <w:rPr>
          <w:rFonts w:ascii="Times New Roman" w:hAnsi="Times New Roman" w:cs="Times New Roman"/>
          <w:u w:val="single"/>
        </w:rPr>
        <w:t>Uzasadnienie:</w:t>
      </w:r>
      <w:r w:rsidRPr="002B5A85">
        <w:rPr>
          <w:rFonts w:ascii="Times New Roman" w:hAnsi="Times New Roman" w:cs="Times New Roman"/>
        </w:rPr>
        <w:t xml:space="preserve"> Mając na uwadze rodzaj i zakres przedmiotu zamówienia, dokonanie podziału tego zamówienia na części groziłoby nadmiernymi trudnościami technicznymi i organizacyjnymi ze strony Wykonawców, jak również potrzeba skoordynowania działań różnych Wykonawców wykonujących poszczególne części zamówienia mogłaby poważnie zagrozić właściwemu wykonaniu zamówienia. Celem zamówienia publicznego jest wykonanie </w:t>
      </w:r>
      <w:r w:rsidR="006C09B6">
        <w:rPr>
          <w:rFonts w:ascii="Times New Roman" w:hAnsi="Times New Roman" w:cs="Times New Roman"/>
        </w:rPr>
        <w:t>prac</w:t>
      </w:r>
      <w:r w:rsidRPr="002B5A85">
        <w:rPr>
          <w:rFonts w:ascii="Times New Roman" w:hAnsi="Times New Roman" w:cs="Times New Roman"/>
        </w:rPr>
        <w:t>, któr</w:t>
      </w:r>
      <w:r w:rsidR="006C09B6">
        <w:rPr>
          <w:rFonts w:ascii="Times New Roman" w:hAnsi="Times New Roman" w:cs="Times New Roman"/>
        </w:rPr>
        <w:t>e</w:t>
      </w:r>
      <w:r w:rsidRPr="002B5A85">
        <w:rPr>
          <w:rFonts w:ascii="Times New Roman" w:hAnsi="Times New Roman" w:cs="Times New Roman"/>
        </w:rPr>
        <w:t xml:space="preserve"> to mo</w:t>
      </w:r>
      <w:r w:rsidR="006C09B6">
        <w:rPr>
          <w:rFonts w:ascii="Times New Roman" w:hAnsi="Times New Roman" w:cs="Times New Roman"/>
        </w:rPr>
        <w:t>gą</w:t>
      </w:r>
      <w:r w:rsidRPr="002B5A85">
        <w:rPr>
          <w:rFonts w:ascii="Times New Roman" w:hAnsi="Times New Roman" w:cs="Times New Roman"/>
        </w:rPr>
        <w:t xml:space="preserve"> zostać osiągnięt</w:t>
      </w:r>
      <w:r w:rsidR="006C09B6">
        <w:rPr>
          <w:rFonts w:ascii="Times New Roman" w:hAnsi="Times New Roman" w:cs="Times New Roman"/>
        </w:rPr>
        <w:t>e</w:t>
      </w:r>
      <w:r w:rsidRPr="002B5A85">
        <w:rPr>
          <w:rFonts w:ascii="Times New Roman" w:hAnsi="Times New Roman" w:cs="Times New Roman"/>
        </w:rPr>
        <w:t xml:space="preserve"> poprzez udzielenie tego zamówienia jednemu Wykonawcy, który z kolei przyjmie na siebie odpowiedzialność, za prawidłowe wykonanie całości zadania. Ponadto przy podziale zamówienia na części, mogłaby wystąpić np. sytuacja, w której nie zostałyby złożone oferty na wszystkie części zamówienia, co czyniłoby wykonanie części z nich niecelowym i/lub niemożliwym, a w konsekwencji uczynić niemożliwym osiągnięcie celu zamówienia publicznego. </w:t>
      </w:r>
    </w:p>
    <w:p w14:paraId="109D6AD8" w14:textId="77777777" w:rsidR="000E1F2B" w:rsidRPr="000E1F2B" w:rsidRDefault="00386D5A"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Pr>
          <w:rFonts w:ascii="Times New Roman" w:hAnsi="Times New Roman" w:cs="Times New Roman"/>
          <w:b/>
          <w:shd w:val="clear" w:color="auto" w:fill="DEEAF6" w:themeFill="accent1" w:themeFillTint="33"/>
        </w:rPr>
        <w:tab/>
        <w:t>OFERTY WARIANTOWE</w:t>
      </w:r>
    </w:p>
    <w:p w14:paraId="0218888F" w14:textId="77777777" w:rsidR="000E1F2B" w:rsidRDefault="000E1F2B" w:rsidP="00B74077">
      <w:pPr>
        <w:pStyle w:val="Bezodstpw"/>
        <w:spacing w:after="30" w:line="276" w:lineRule="auto"/>
        <w:rPr>
          <w:rFonts w:ascii="Times New Roman" w:hAnsi="Times New Roman" w:cs="Times New Roman"/>
        </w:rPr>
      </w:pPr>
    </w:p>
    <w:p w14:paraId="7947B071" w14:textId="37A3B441" w:rsidR="00503C82" w:rsidRDefault="00386D5A"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dopuszcza możliwości, złożenia oferty wariantowej, o </w:t>
      </w:r>
      <w:r>
        <w:rPr>
          <w:rFonts w:ascii="Times New Roman" w:hAnsi="Times New Roman" w:cs="Times New Roman"/>
        </w:rPr>
        <w:t xml:space="preserve">której mowa w art. 92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tzn. oferty przewidującej odmienny sposób wykonania zamówienia niż określony w niniejszej SWZ.</w:t>
      </w:r>
    </w:p>
    <w:p w14:paraId="1E46EEA4" w14:textId="77777777" w:rsidR="00442F34" w:rsidRPr="00301B92" w:rsidRDefault="00442F34" w:rsidP="00B74077">
      <w:pPr>
        <w:spacing w:after="30" w:line="276" w:lineRule="auto"/>
        <w:jc w:val="both"/>
        <w:rPr>
          <w:rFonts w:ascii="Times New Roman" w:hAnsi="Times New Roman" w:cs="Times New Roman"/>
        </w:rPr>
      </w:pPr>
    </w:p>
    <w:p w14:paraId="5A39B5DF" w14:textId="77777777" w:rsidR="00EC42FE" w:rsidRPr="009F1CC4"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KATALOGI ELEKTRONICZNE</w:t>
      </w:r>
    </w:p>
    <w:p w14:paraId="730318E1" w14:textId="77777777" w:rsidR="00EC42FE" w:rsidRDefault="00EC42FE" w:rsidP="00B74077">
      <w:pPr>
        <w:spacing w:after="30" w:line="276" w:lineRule="auto"/>
        <w:rPr>
          <w:rFonts w:ascii="Times New Roman" w:hAnsi="Times New Roman" w:cs="Times New Roman"/>
        </w:rPr>
      </w:pPr>
    </w:p>
    <w:p w14:paraId="58DE6D04" w14:textId="730DD029"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73F7A12A" w14:textId="77777777" w:rsidR="00A251A3" w:rsidRPr="00386D5A" w:rsidRDefault="00A251A3" w:rsidP="00B74077">
      <w:pPr>
        <w:spacing w:after="30" w:line="276" w:lineRule="auto"/>
        <w:rPr>
          <w:rFonts w:ascii="Times New Roman" w:hAnsi="Times New Roman" w:cs="Times New Roman"/>
        </w:rPr>
      </w:pPr>
    </w:p>
    <w:p w14:paraId="1980BAA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AUKCJA ELEKTRONICZNA</w:t>
      </w:r>
    </w:p>
    <w:p w14:paraId="4A5C7218" w14:textId="77777777" w:rsidR="00A10076" w:rsidRDefault="00A10076" w:rsidP="00B74077">
      <w:pPr>
        <w:spacing w:after="30" w:line="276" w:lineRule="auto"/>
        <w:jc w:val="both"/>
        <w:rPr>
          <w:rFonts w:ascii="Times New Roman" w:hAnsi="Times New Roman" w:cs="Times New Roman"/>
        </w:rPr>
      </w:pPr>
    </w:p>
    <w:p w14:paraId="16B910E5" w14:textId="01D458B9"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Zamawiający nie przewiduje przeprowadzenia aukcji elektronicznej, o której</w:t>
      </w:r>
      <w:r>
        <w:rPr>
          <w:rFonts w:ascii="Times New Roman" w:hAnsi="Times New Roman" w:cs="Times New Roman"/>
        </w:rPr>
        <w:t xml:space="preserve"> mowa w art. 308 ust. 1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w:t>
      </w:r>
    </w:p>
    <w:p w14:paraId="54C9E00E" w14:textId="77777777" w:rsidR="00EC42FE" w:rsidRPr="000D61D4" w:rsidRDefault="00EC42FE" w:rsidP="00B74077">
      <w:pPr>
        <w:pStyle w:val="Bezodstpw"/>
        <w:spacing w:after="30" w:line="276" w:lineRule="auto"/>
        <w:rPr>
          <w:rFonts w:ascii="Times New Roman" w:hAnsi="Times New Roman" w:cs="Times New Roman"/>
        </w:rPr>
      </w:pPr>
    </w:p>
    <w:p w14:paraId="765A2E1E" w14:textId="5A687937" w:rsidR="00A10076" w:rsidRPr="00442F34" w:rsidRDefault="00EC42FE" w:rsidP="00442F34">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UMOWA RAMOWA</w:t>
      </w:r>
    </w:p>
    <w:p w14:paraId="626629A9" w14:textId="77777777" w:rsidR="00442F34" w:rsidRDefault="00442F34" w:rsidP="00B74077">
      <w:pPr>
        <w:spacing w:after="30" w:line="276" w:lineRule="auto"/>
        <w:rPr>
          <w:rFonts w:ascii="Times New Roman" w:hAnsi="Times New Roman" w:cs="Times New Roman"/>
        </w:rPr>
      </w:pPr>
    </w:p>
    <w:p w14:paraId="6E8499C2" w14:textId="04EBBAB3" w:rsidR="00EC42FE" w:rsidRDefault="00EC42FE" w:rsidP="00B74077">
      <w:pPr>
        <w:spacing w:after="30" w:line="276" w:lineRule="auto"/>
        <w:rPr>
          <w:rFonts w:ascii="Times New Roman" w:hAnsi="Times New Roman" w:cs="Times New Roman"/>
        </w:rPr>
      </w:pPr>
      <w:r w:rsidRPr="00301B92">
        <w:rPr>
          <w:rFonts w:ascii="Times New Roman" w:hAnsi="Times New Roman" w:cs="Times New Roman"/>
        </w:rPr>
        <w:t>Zamawiający nie przewiduje zawarcia umowy ramowej, o której mowa w art. 311–315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700B9B63" w14:textId="77777777" w:rsidR="00EC42FE" w:rsidRPr="000D61D4" w:rsidRDefault="00EC42FE" w:rsidP="00B74077">
      <w:pPr>
        <w:pStyle w:val="Bezodstpw"/>
        <w:spacing w:after="30" w:line="276" w:lineRule="auto"/>
        <w:rPr>
          <w:rFonts w:ascii="Times New Roman" w:hAnsi="Times New Roman" w:cs="Times New Roman"/>
        </w:rPr>
      </w:pPr>
    </w:p>
    <w:p w14:paraId="0855252C" w14:textId="5D44CB60"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Pr>
          <w:rFonts w:ascii="Times New Roman" w:hAnsi="Times New Roman" w:cs="Times New Roman"/>
          <w:b/>
          <w:shd w:val="clear" w:color="auto" w:fill="DEEAF6" w:themeFill="accent1" w:themeFillTint="33"/>
        </w:rPr>
        <w:tab/>
        <w:t xml:space="preserve">ZAMÓWIENIA O KTÓRYCH MOWA W ART. 214 UST. 1 PKT 7 </w:t>
      </w:r>
      <w:r w:rsidR="00503C82">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xml:space="preserve"> 8 USTAWY P.Z.P.</w:t>
      </w:r>
    </w:p>
    <w:p w14:paraId="43D92CF2" w14:textId="77777777" w:rsidR="00A10076" w:rsidRDefault="00A10076" w:rsidP="00B74077">
      <w:pPr>
        <w:spacing w:after="30" w:line="276" w:lineRule="auto"/>
        <w:jc w:val="both"/>
        <w:rPr>
          <w:rFonts w:ascii="Times New Roman" w:hAnsi="Times New Roman" w:cs="Times New Roman"/>
        </w:rPr>
      </w:pPr>
    </w:p>
    <w:p w14:paraId="75F84401" w14:textId="4EFB7BAB"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lastRenderedPageBreak/>
        <w:t xml:space="preserve">Zamawiający nie przewiduje udzielania zamówień na podstawie art. 214 ust. </w:t>
      </w:r>
      <w:r>
        <w:rPr>
          <w:rFonts w:ascii="Times New Roman" w:hAnsi="Times New Roman" w:cs="Times New Roman"/>
        </w:rPr>
        <w:t xml:space="preserve">1 pkt 7 i 8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polegającego na powtórzeniu podobnych usług l</w:t>
      </w:r>
      <w:r>
        <w:rPr>
          <w:rFonts w:ascii="Times New Roman" w:hAnsi="Times New Roman" w:cs="Times New Roman"/>
        </w:rPr>
        <w:t>ub robót budowlanych, zamówień</w:t>
      </w:r>
      <w:r w:rsidRPr="00301B92">
        <w:rPr>
          <w:rFonts w:ascii="Times New Roman" w:hAnsi="Times New Roman" w:cs="Times New Roman"/>
        </w:rPr>
        <w:t xml:space="preserve"> na dodatkowe dostawy.</w:t>
      </w:r>
    </w:p>
    <w:p w14:paraId="20C4389F" w14:textId="77777777" w:rsidR="00B74077" w:rsidRPr="00C76545" w:rsidRDefault="00B74077" w:rsidP="00B74077">
      <w:pPr>
        <w:spacing w:after="30" w:line="276" w:lineRule="auto"/>
        <w:jc w:val="both"/>
        <w:rPr>
          <w:rFonts w:ascii="Times New Roman" w:hAnsi="Times New Roman" w:cs="Times New Roman"/>
        </w:rPr>
      </w:pPr>
    </w:p>
    <w:p w14:paraId="5055C92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Pr>
          <w:rFonts w:ascii="Times New Roman" w:hAnsi="Times New Roman" w:cs="Times New Roman"/>
          <w:b/>
          <w:shd w:val="clear" w:color="auto" w:fill="DEEAF6" w:themeFill="accent1" w:themeFillTint="33"/>
        </w:rPr>
        <w:tab/>
        <w:t>ROZLICZENIE W WALUTACH OBCYCH</w:t>
      </w:r>
    </w:p>
    <w:p w14:paraId="0613DC6E" w14:textId="77777777" w:rsidR="00EC42FE" w:rsidRDefault="00EC42FE" w:rsidP="00B74077">
      <w:pPr>
        <w:pStyle w:val="Bezodstpw"/>
        <w:spacing w:after="30" w:line="276" w:lineRule="auto"/>
        <w:rPr>
          <w:rFonts w:ascii="Times New Roman" w:hAnsi="Times New Roman" w:cs="Times New Roman"/>
        </w:rPr>
      </w:pPr>
    </w:p>
    <w:p w14:paraId="42FC1EF5" w14:textId="1E19A274"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rozliczenia w walutach obcych.</w:t>
      </w:r>
    </w:p>
    <w:p w14:paraId="587A01BF" w14:textId="77777777" w:rsidR="00B74077" w:rsidRPr="008825E9" w:rsidRDefault="00B74077" w:rsidP="00B74077">
      <w:pPr>
        <w:spacing w:after="30" w:line="276" w:lineRule="auto"/>
      </w:pPr>
    </w:p>
    <w:p w14:paraId="5D3C834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w:t>
      </w:r>
      <w:r>
        <w:rPr>
          <w:rFonts w:ascii="Times New Roman" w:hAnsi="Times New Roman" w:cs="Times New Roman"/>
          <w:b/>
          <w:shd w:val="clear" w:color="auto" w:fill="DEEAF6" w:themeFill="accent1" w:themeFillTint="33"/>
        </w:rPr>
        <w:tab/>
        <w:t>ZWROT KOSZTÓW UDZIAŁU W POSTĘPOWANIU</w:t>
      </w:r>
    </w:p>
    <w:p w14:paraId="758538AB" w14:textId="77777777" w:rsidR="00EC42FE" w:rsidRDefault="00EC42FE" w:rsidP="00B74077">
      <w:pPr>
        <w:pStyle w:val="Bezodstpw"/>
        <w:spacing w:after="30" w:line="276" w:lineRule="auto"/>
        <w:rPr>
          <w:rFonts w:ascii="Times New Roman" w:hAnsi="Times New Roman" w:cs="Times New Roman"/>
        </w:rPr>
      </w:pPr>
    </w:p>
    <w:p w14:paraId="12DBFE52" w14:textId="19B52A4C"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zwrotu kosztów udziału w postępowaniu.</w:t>
      </w:r>
    </w:p>
    <w:p w14:paraId="56245F87" w14:textId="77777777" w:rsidR="00B74077" w:rsidRPr="008825E9" w:rsidRDefault="00B74077" w:rsidP="00B74077">
      <w:pPr>
        <w:spacing w:after="30" w:line="276" w:lineRule="auto"/>
      </w:pPr>
    </w:p>
    <w:p w14:paraId="1CB84F8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w:t>
      </w:r>
      <w:r>
        <w:rPr>
          <w:rFonts w:ascii="Times New Roman" w:hAnsi="Times New Roman" w:cs="Times New Roman"/>
          <w:b/>
          <w:shd w:val="clear" w:color="auto" w:fill="DEEAF6" w:themeFill="accent1" w:themeFillTint="33"/>
        </w:rPr>
        <w:tab/>
        <w:t>ZALICZKI NA POCZET WYKONANIA ZAMÓWIENIA</w:t>
      </w:r>
    </w:p>
    <w:p w14:paraId="65D0C42A" w14:textId="77777777" w:rsidR="00EC42FE" w:rsidRDefault="00EC42FE" w:rsidP="00B74077">
      <w:pPr>
        <w:spacing w:after="30" w:line="276" w:lineRule="auto"/>
        <w:rPr>
          <w:rFonts w:ascii="Times New Roman" w:hAnsi="Times New Roman" w:cs="Times New Roman"/>
        </w:rPr>
      </w:pPr>
    </w:p>
    <w:p w14:paraId="15026756" w14:textId="2B30549D"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782AE638" w14:textId="77777777" w:rsidR="00B74077" w:rsidRPr="008825E9" w:rsidRDefault="00B74077" w:rsidP="00B74077">
      <w:pPr>
        <w:spacing w:after="30" w:line="276" w:lineRule="auto"/>
      </w:pPr>
    </w:p>
    <w:p w14:paraId="18430D2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w:t>
      </w:r>
      <w:r>
        <w:rPr>
          <w:rFonts w:ascii="Times New Roman" w:hAnsi="Times New Roman" w:cs="Times New Roman"/>
          <w:b/>
          <w:shd w:val="clear" w:color="auto" w:fill="DEEAF6" w:themeFill="accent1" w:themeFillTint="33"/>
        </w:rPr>
        <w:tab/>
        <w:t>PŁATNOŚĆ CZĘŚCIOWA</w:t>
      </w:r>
    </w:p>
    <w:p w14:paraId="5F5D8DBA" w14:textId="77777777" w:rsidR="00EC42FE" w:rsidRDefault="00EC42FE" w:rsidP="00B74077">
      <w:pPr>
        <w:pStyle w:val="Bezodstpw"/>
        <w:spacing w:after="30" w:line="276" w:lineRule="auto"/>
        <w:rPr>
          <w:rFonts w:ascii="Times New Roman" w:hAnsi="Times New Roman" w:cs="Times New Roman"/>
        </w:rPr>
      </w:pPr>
    </w:p>
    <w:p w14:paraId="2313079E" w14:textId="434A070B" w:rsidR="00EC42FE" w:rsidRDefault="00EC42FE" w:rsidP="00B74077">
      <w:pPr>
        <w:spacing w:after="30" w:line="276" w:lineRule="auto"/>
        <w:jc w:val="both"/>
        <w:rPr>
          <w:rFonts w:ascii="Times New Roman" w:hAnsi="Times New Roman" w:cs="Times New Roman"/>
        </w:rPr>
      </w:pPr>
      <w:r w:rsidRPr="00A755E0">
        <w:rPr>
          <w:rFonts w:ascii="Times New Roman" w:hAnsi="Times New Roman" w:cs="Times New Roman"/>
        </w:rPr>
        <w:t xml:space="preserve">Zamawiający </w:t>
      </w:r>
      <w:r w:rsidR="00796E47">
        <w:rPr>
          <w:rFonts w:ascii="Times New Roman" w:hAnsi="Times New Roman" w:cs="Times New Roman"/>
        </w:rPr>
        <w:t xml:space="preserve">nie </w:t>
      </w:r>
      <w:r w:rsidRPr="00A755E0">
        <w:rPr>
          <w:rFonts w:ascii="Times New Roman" w:hAnsi="Times New Roman" w:cs="Times New Roman"/>
        </w:rPr>
        <w:t>przewiduje płatnoś</w:t>
      </w:r>
      <w:r w:rsidR="00796E47">
        <w:rPr>
          <w:rFonts w:ascii="Times New Roman" w:hAnsi="Times New Roman" w:cs="Times New Roman"/>
        </w:rPr>
        <w:t>ci</w:t>
      </w:r>
      <w:r w:rsidRPr="00A755E0">
        <w:rPr>
          <w:rFonts w:ascii="Times New Roman" w:hAnsi="Times New Roman" w:cs="Times New Roman"/>
        </w:rPr>
        <w:t xml:space="preserve"> częściow</w:t>
      </w:r>
      <w:r w:rsidR="00796E47">
        <w:rPr>
          <w:rFonts w:ascii="Times New Roman" w:hAnsi="Times New Roman" w:cs="Times New Roman"/>
        </w:rPr>
        <w:t>ej</w:t>
      </w:r>
      <w:r w:rsidRPr="00A755E0">
        <w:rPr>
          <w:rFonts w:ascii="Times New Roman" w:hAnsi="Times New Roman" w:cs="Times New Roman"/>
        </w:rPr>
        <w:t xml:space="preserve">. </w:t>
      </w:r>
    </w:p>
    <w:p w14:paraId="60F26430" w14:textId="77777777" w:rsidR="00B74077" w:rsidRPr="008825E9" w:rsidRDefault="00B74077" w:rsidP="00B74077">
      <w:pPr>
        <w:spacing w:after="30" w:line="276" w:lineRule="auto"/>
        <w:jc w:val="both"/>
      </w:pPr>
    </w:p>
    <w:p w14:paraId="2C17F33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XVIII.</w:t>
      </w:r>
      <w:r>
        <w:rPr>
          <w:rFonts w:ascii="Times New Roman" w:hAnsi="Times New Roman" w:cs="Times New Roman"/>
          <w:b/>
          <w:shd w:val="clear" w:color="auto" w:fill="DEEAF6" w:themeFill="accent1" w:themeFillTint="33"/>
        </w:rPr>
        <w:tab/>
        <w:t>UNIEWAŻNIENIE POSTĘPOWANIA</w:t>
      </w:r>
    </w:p>
    <w:p w14:paraId="2DDA7560" w14:textId="77777777" w:rsidR="00EC42FE" w:rsidRDefault="00EC42FE" w:rsidP="00082A15">
      <w:pPr>
        <w:pStyle w:val="Bezodstpw"/>
        <w:spacing w:line="276" w:lineRule="auto"/>
        <w:rPr>
          <w:rFonts w:ascii="Times New Roman" w:hAnsi="Times New Roman" w:cs="Times New Roman"/>
        </w:rPr>
      </w:pPr>
    </w:p>
    <w:p w14:paraId="30D5A909" w14:textId="2E1D2E91" w:rsidR="00EC42FE" w:rsidRDefault="00EC42FE" w:rsidP="00082A15">
      <w:pPr>
        <w:spacing w:after="0"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30903503" w14:textId="77777777" w:rsidR="00082A15" w:rsidRDefault="00082A15" w:rsidP="00082A15">
      <w:pPr>
        <w:spacing w:after="0" w:line="276" w:lineRule="auto"/>
        <w:rPr>
          <w:rFonts w:ascii="Times New Roman" w:hAnsi="Times New Roman" w:cs="Times New Roman"/>
        </w:rPr>
      </w:pPr>
    </w:p>
    <w:p w14:paraId="0FC28AD9" w14:textId="77777777" w:rsidR="00EC42FE" w:rsidRPr="000E1F2B" w:rsidRDefault="00EC42FE" w:rsidP="00EC42FE">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XIX.</w:t>
      </w:r>
      <w:r>
        <w:rPr>
          <w:rFonts w:ascii="Times New Roman" w:hAnsi="Times New Roman" w:cs="Times New Roman"/>
          <w:b/>
          <w:shd w:val="clear" w:color="auto" w:fill="DEEAF6" w:themeFill="accent1" w:themeFillTint="33"/>
        </w:rPr>
        <w:tab/>
        <w:t>POUCZENIE O ŚRODKACH OCHRONY PRAWNEJ</w:t>
      </w:r>
    </w:p>
    <w:p w14:paraId="355572BC" w14:textId="77777777" w:rsidR="00EC42FE" w:rsidRDefault="00EC42FE" w:rsidP="00EC42FE">
      <w:pPr>
        <w:pStyle w:val="Bezodstpw"/>
        <w:spacing w:line="276" w:lineRule="auto"/>
        <w:rPr>
          <w:rFonts w:ascii="Times New Roman" w:hAnsi="Times New Roman" w:cs="Times New Roman"/>
        </w:rPr>
      </w:pPr>
    </w:p>
    <w:p w14:paraId="00973A61" w14:textId="199CE672" w:rsidR="00082A15" w:rsidRDefault="00EC42FE" w:rsidP="00082A15">
      <w:pPr>
        <w:spacing w:after="0" w:line="276" w:lineRule="auto"/>
        <w:jc w:val="both"/>
        <w:rPr>
          <w:rFonts w:ascii="Times New Roman" w:hAnsi="Times New Roman" w:cs="Times New Roman"/>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301B92">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w:t>
      </w:r>
      <w:r w:rsidR="00E73AE8" w:rsidRPr="00301B92">
        <w:rPr>
          <w:rFonts w:ascii="Times New Roman" w:hAnsi="Times New Roman" w:cs="Times New Roman"/>
        </w:rPr>
        <w:t xml:space="preserve">środki </w:t>
      </w:r>
      <w:r w:rsidRPr="00301B92">
        <w:rPr>
          <w:rFonts w:ascii="Times New Roman" w:hAnsi="Times New Roman" w:cs="Times New Roman"/>
        </w:rPr>
        <w:t>ochrony prawnej na zasadach prz</w:t>
      </w:r>
      <w:r>
        <w:rPr>
          <w:rFonts w:ascii="Times New Roman" w:hAnsi="Times New Roman" w:cs="Times New Roman"/>
        </w:rPr>
        <w:t xml:space="preserve">ewidzianych </w:t>
      </w:r>
      <w:r w:rsidR="00C76545">
        <w:rPr>
          <w:rFonts w:ascii="Times New Roman" w:hAnsi="Times New Roman" w:cs="Times New Roman"/>
        </w:rPr>
        <w:br/>
      </w:r>
      <w:r>
        <w:rPr>
          <w:rFonts w:ascii="Times New Roman" w:hAnsi="Times New Roman" w:cs="Times New Roman"/>
        </w:rPr>
        <w:t xml:space="preserve">w dziale IX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 xml:space="preserve"> (art. 505–590).</w:t>
      </w:r>
    </w:p>
    <w:p w14:paraId="33417610" w14:textId="77777777" w:rsidR="00082A15" w:rsidRPr="00082A15" w:rsidRDefault="00082A15" w:rsidP="00082A15">
      <w:pPr>
        <w:spacing w:after="0" w:line="276" w:lineRule="auto"/>
        <w:jc w:val="both"/>
        <w:rPr>
          <w:rFonts w:ascii="Times New Roman" w:hAnsi="Times New Roman" w:cs="Times New Roman"/>
        </w:rPr>
      </w:pPr>
    </w:p>
    <w:p w14:paraId="1320A043" w14:textId="77777777" w:rsidR="00EC42FE" w:rsidRPr="000E1F2B" w:rsidRDefault="00EC42FE" w:rsidP="00EC42FE">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Pr>
          <w:rFonts w:ascii="Times New Roman" w:hAnsi="Times New Roman" w:cs="Times New Roman"/>
          <w:b/>
          <w:shd w:val="clear" w:color="auto" w:fill="DEEAF6" w:themeFill="accent1" w:themeFillTint="33"/>
        </w:rPr>
        <w:tab/>
        <w:t>WYKONAWCY/PODWYKONAWCY</w:t>
      </w:r>
    </w:p>
    <w:p w14:paraId="43F5B84F" w14:textId="2776EC58"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a) spełnia warunki udziału w postępowaniu opisane w rozdziale XX</w:t>
      </w:r>
      <w:r w:rsidR="00A251A3">
        <w:rPr>
          <w:rFonts w:ascii="Times New Roman" w:hAnsi="Times New Roman" w:cs="Times New Roman"/>
          <w:sz w:val="22"/>
          <w:szCs w:val="22"/>
        </w:rPr>
        <w:t>III</w:t>
      </w:r>
      <w:r w:rsidRPr="009F7AF7">
        <w:rPr>
          <w:rFonts w:ascii="Times New Roman" w:hAnsi="Times New Roman" w:cs="Times New Roman"/>
          <w:sz w:val="22"/>
          <w:szCs w:val="22"/>
        </w:rPr>
        <w:t xml:space="preserve"> SWZ , </w:t>
      </w:r>
    </w:p>
    <w:p w14:paraId="4C4DD35F" w14:textId="77777777" w:rsidR="00082A15" w:rsidRDefault="00082A15" w:rsidP="00082A15">
      <w:pPr>
        <w:pStyle w:val="Bezodstpw"/>
        <w:spacing w:line="276" w:lineRule="auto"/>
        <w:ind w:left="284" w:hanging="284"/>
        <w:rPr>
          <w:rFonts w:ascii="Times New Roman" w:hAnsi="Times New Roman" w:cs="Times New Roman"/>
        </w:rPr>
      </w:pPr>
    </w:p>
    <w:p w14:paraId="60B2BEB3" w14:textId="77777777" w:rsidR="00082A15" w:rsidRPr="00301B92" w:rsidRDefault="00082A15" w:rsidP="00082A15">
      <w:pPr>
        <w:pStyle w:val="Default"/>
        <w:spacing w:after="18"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w:t>
      </w:r>
      <w:r>
        <w:rPr>
          <w:rFonts w:ascii="Times New Roman" w:hAnsi="Times New Roman" w:cs="Times New Roman"/>
          <w:sz w:val="22"/>
          <w:szCs w:val="22"/>
        </w:rPr>
        <w:br/>
      </w:r>
      <w:r w:rsidRPr="00301B92">
        <w:rPr>
          <w:rFonts w:ascii="Times New Roman" w:hAnsi="Times New Roman" w:cs="Times New Roman"/>
          <w:sz w:val="22"/>
          <w:szCs w:val="22"/>
        </w:rPr>
        <w:t xml:space="preserve">lub zawarła umowę w sprawie zamówienia publicznego. </w:t>
      </w:r>
    </w:p>
    <w:p w14:paraId="444AB50A" w14:textId="77777777" w:rsidR="00082A15" w:rsidRPr="00301B92" w:rsidRDefault="00082A15" w:rsidP="00082A15">
      <w:pPr>
        <w:pStyle w:val="Default"/>
        <w:spacing w:after="18" w:line="276" w:lineRule="auto"/>
        <w:ind w:left="284" w:hanging="284"/>
        <w:jc w:val="both"/>
        <w:rPr>
          <w:rFonts w:ascii="Times New Roman" w:hAnsi="Times New Roman" w:cs="Times New Roman"/>
          <w:sz w:val="22"/>
          <w:szCs w:val="22"/>
        </w:rPr>
      </w:pPr>
    </w:p>
    <w:p w14:paraId="6224E202" w14:textId="4A40191B" w:rsidR="00082A15" w:rsidRPr="00301B92" w:rsidRDefault="00082A15" w:rsidP="00082A15">
      <w:pPr>
        <w:pStyle w:val="Default"/>
        <w:spacing w:after="18"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2. Zamawiający nie zastrzega możliwości ubiegania się o udzielenie zamówienia wyłącznie przez wykonawców, o k</w:t>
      </w:r>
      <w:r>
        <w:rPr>
          <w:rFonts w:ascii="Times New Roman" w:hAnsi="Times New Roman" w:cs="Times New Roman"/>
          <w:sz w:val="22"/>
          <w:szCs w:val="22"/>
        </w:rPr>
        <w:t xml:space="preserve">tórych mowa w art. 94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tj. mających status zakładu pracy chronionej, spółdzielnie socjalne oraz innych wykonawców, których głównym celem lub głównym celem </w:t>
      </w:r>
      <w:r w:rsidRPr="00301B92">
        <w:rPr>
          <w:rFonts w:ascii="Times New Roman" w:hAnsi="Times New Roman" w:cs="Times New Roman"/>
          <w:sz w:val="22"/>
          <w:szCs w:val="22"/>
        </w:rPr>
        <w:lastRenderedPageBreak/>
        <w:t xml:space="preserve">działalności ich wyodrębnionych organizacyjnie jednostek, które będą realizowały zamówienie, </w:t>
      </w:r>
      <w:r>
        <w:rPr>
          <w:rFonts w:ascii="Times New Roman" w:hAnsi="Times New Roman" w:cs="Times New Roman"/>
          <w:sz w:val="22"/>
          <w:szCs w:val="22"/>
        </w:rPr>
        <w:br/>
      </w:r>
      <w:r w:rsidRPr="00301B92">
        <w:rPr>
          <w:rFonts w:ascii="Times New Roman" w:hAnsi="Times New Roman" w:cs="Times New Roman"/>
          <w:sz w:val="22"/>
          <w:szCs w:val="22"/>
        </w:rPr>
        <w:t xml:space="preserve">jest społeczna i zawodowa integracja osób społecznie marginalizowanych. </w:t>
      </w:r>
    </w:p>
    <w:p w14:paraId="3BFF3FD1" w14:textId="3737EDAD" w:rsidR="00082A15" w:rsidRPr="009F7AF7" w:rsidRDefault="00082A15" w:rsidP="00082A15">
      <w:pPr>
        <w:pStyle w:val="Default"/>
        <w:spacing w:line="276" w:lineRule="auto"/>
        <w:ind w:left="284" w:hanging="284"/>
        <w:jc w:val="both"/>
        <w:rPr>
          <w:rFonts w:ascii="Times New Roman" w:hAnsi="Times New Roman" w:cs="Times New Roman"/>
          <w:sz w:val="22"/>
          <w:szCs w:val="22"/>
        </w:rPr>
      </w:pPr>
      <w:r w:rsidRPr="009F7AF7">
        <w:rPr>
          <w:rFonts w:ascii="Times New Roman" w:hAnsi="Times New Roman" w:cs="Times New Roman"/>
          <w:sz w:val="22"/>
          <w:szCs w:val="22"/>
        </w:rPr>
        <w:t>3.</w:t>
      </w:r>
      <w:r>
        <w:rPr>
          <w:rFonts w:ascii="Times New Roman" w:hAnsi="Times New Roman" w:cs="Times New Roman"/>
          <w:sz w:val="22"/>
          <w:szCs w:val="22"/>
        </w:rPr>
        <w:tab/>
      </w:r>
      <w:r w:rsidRPr="009F7AF7">
        <w:rPr>
          <w:rFonts w:ascii="Times New Roman" w:hAnsi="Times New Roman" w:cs="Times New Roman"/>
          <w:sz w:val="22"/>
          <w:szCs w:val="22"/>
        </w:rPr>
        <w:t xml:space="preserve">Zamówienie może zostać udzielone wykonawcy, który: </w:t>
      </w:r>
    </w:p>
    <w:p w14:paraId="44AC8A30" w14:textId="77777777" w:rsidR="00EC42FE" w:rsidRPr="009F7AF7" w:rsidRDefault="00EC42FE" w:rsidP="00082A15">
      <w:pPr>
        <w:pStyle w:val="Default"/>
        <w:spacing w:line="276" w:lineRule="auto"/>
        <w:ind w:left="567" w:hanging="283"/>
        <w:jc w:val="both"/>
        <w:rPr>
          <w:rFonts w:ascii="Times New Roman" w:hAnsi="Times New Roman" w:cs="Times New Roman"/>
          <w:sz w:val="22"/>
          <w:szCs w:val="22"/>
        </w:rPr>
      </w:pPr>
      <w:r w:rsidRPr="009F7AF7">
        <w:rPr>
          <w:rFonts w:ascii="Times New Roman" w:hAnsi="Times New Roman" w:cs="Times New Roman"/>
          <w:sz w:val="22"/>
          <w:szCs w:val="22"/>
        </w:rPr>
        <w:t xml:space="preserve">b) nie podlega wykluczeniu na podstawie art. 108 ust. 1 i art. 109 ust. 1 pkt 4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14:paraId="46A20E82" w14:textId="2D95E6D4" w:rsidR="002E1937" w:rsidRPr="00301B92" w:rsidRDefault="00EC42FE" w:rsidP="00082A15">
      <w:pPr>
        <w:pStyle w:val="Default"/>
        <w:spacing w:line="276" w:lineRule="auto"/>
        <w:ind w:left="567" w:hanging="283"/>
        <w:jc w:val="both"/>
        <w:rPr>
          <w:rFonts w:ascii="Times New Roman" w:hAnsi="Times New Roman" w:cs="Times New Roman"/>
          <w:sz w:val="22"/>
          <w:szCs w:val="22"/>
        </w:rPr>
      </w:pPr>
      <w:r w:rsidRPr="009F7AF7">
        <w:rPr>
          <w:rFonts w:ascii="Times New Roman" w:hAnsi="Times New Roman" w:cs="Times New Roman"/>
          <w:sz w:val="22"/>
          <w:szCs w:val="22"/>
        </w:rPr>
        <w:t xml:space="preserve">c) 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002E1937">
        <w:rPr>
          <w:rFonts w:ascii="Times New Roman" w:hAnsi="Times New Roman" w:cs="Times New Roman"/>
          <w:sz w:val="22"/>
          <w:szCs w:val="22"/>
        </w:rPr>
        <w:t xml:space="preserve"> </w:t>
      </w:r>
    </w:p>
    <w:p w14:paraId="42849AC2" w14:textId="292B812C" w:rsidR="00EC42FE" w:rsidRPr="002836EB" w:rsidRDefault="00EC42FE" w:rsidP="00082A15">
      <w:pPr>
        <w:pStyle w:val="Default"/>
        <w:spacing w:line="276" w:lineRule="auto"/>
        <w:ind w:left="284" w:hanging="284"/>
        <w:jc w:val="both"/>
        <w:rPr>
          <w:rFonts w:ascii="Times New Roman" w:hAnsi="Times New Roman" w:cs="Times New Roman"/>
          <w:sz w:val="22"/>
          <w:szCs w:val="22"/>
        </w:rPr>
      </w:pPr>
      <w:r w:rsidRPr="002836EB">
        <w:rPr>
          <w:rFonts w:ascii="Times New Roman" w:hAnsi="Times New Roman" w:cs="Times New Roman"/>
          <w:sz w:val="22"/>
          <w:szCs w:val="22"/>
        </w:rPr>
        <w:t>4.</w:t>
      </w:r>
      <w:r w:rsidR="00082A15">
        <w:rPr>
          <w:rFonts w:ascii="Times New Roman" w:hAnsi="Times New Roman" w:cs="Times New Roman"/>
          <w:sz w:val="22"/>
          <w:szCs w:val="22"/>
        </w:rPr>
        <w:tab/>
      </w:r>
      <w:r w:rsidRPr="002836EB">
        <w:rPr>
          <w:rFonts w:ascii="Times New Roman" w:hAnsi="Times New Roman" w:cs="Times New Roman"/>
          <w:sz w:val="22"/>
          <w:szCs w:val="22"/>
        </w:rPr>
        <w:t xml:space="preserve">Wykonawcy mogą wspólnie ubiegać się o udzielenie zamówienia. W takim przypadku: </w:t>
      </w:r>
    </w:p>
    <w:p w14:paraId="7431CF7A" w14:textId="7EF51217" w:rsidR="00EC42FE" w:rsidRPr="002836EB" w:rsidRDefault="00EC42FE" w:rsidP="00082A15">
      <w:pPr>
        <w:pStyle w:val="Default"/>
        <w:spacing w:line="276" w:lineRule="auto"/>
        <w:ind w:left="567" w:hanging="283"/>
        <w:jc w:val="both"/>
        <w:rPr>
          <w:rFonts w:ascii="Times New Roman" w:hAnsi="Times New Roman" w:cs="Times New Roman"/>
          <w:sz w:val="22"/>
          <w:szCs w:val="22"/>
        </w:rPr>
      </w:pPr>
      <w:r w:rsidRPr="002836EB">
        <w:rPr>
          <w:rFonts w:ascii="Times New Roman" w:hAnsi="Times New Roman" w:cs="Times New Roman"/>
          <w:sz w:val="22"/>
          <w:szCs w:val="22"/>
        </w:rPr>
        <w:t xml:space="preserve">a) </w:t>
      </w:r>
      <w:r w:rsidR="00A73D00">
        <w:rPr>
          <w:rFonts w:ascii="Times New Roman" w:hAnsi="Times New Roman" w:cs="Times New Roman"/>
          <w:sz w:val="22"/>
          <w:szCs w:val="22"/>
        </w:rPr>
        <w:tab/>
      </w:r>
      <w:r w:rsidRPr="002836EB">
        <w:rPr>
          <w:rFonts w:ascii="Times New Roman" w:hAnsi="Times New Roman" w:cs="Times New Roman"/>
          <w:sz w:val="22"/>
          <w:szCs w:val="22"/>
        </w:rPr>
        <w:t>Wykonawcy występujący wspólnie są zobowiązan</w:t>
      </w:r>
      <w:r w:rsidR="002E1937">
        <w:rPr>
          <w:rFonts w:ascii="Times New Roman" w:hAnsi="Times New Roman" w:cs="Times New Roman"/>
          <w:sz w:val="22"/>
          <w:szCs w:val="22"/>
        </w:rPr>
        <w:t xml:space="preserve">i do ustanowienia pełnomocnika </w:t>
      </w:r>
      <w:r w:rsidR="00082A15">
        <w:rPr>
          <w:rFonts w:ascii="Times New Roman" w:hAnsi="Times New Roman" w:cs="Times New Roman"/>
          <w:sz w:val="22"/>
          <w:szCs w:val="22"/>
        </w:rPr>
        <w:br/>
      </w:r>
      <w:r w:rsidRPr="002836EB">
        <w:rPr>
          <w:rFonts w:ascii="Times New Roman" w:hAnsi="Times New Roman" w:cs="Times New Roman"/>
          <w:sz w:val="22"/>
          <w:szCs w:val="22"/>
        </w:rPr>
        <w:t>do reprezentowania ich w postępowaniu albo do repr</w:t>
      </w:r>
      <w:r w:rsidR="002E1937">
        <w:rPr>
          <w:rFonts w:ascii="Times New Roman" w:hAnsi="Times New Roman" w:cs="Times New Roman"/>
          <w:sz w:val="22"/>
          <w:szCs w:val="22"/>
        </w:rPr>
        <w:t xml:space="preserve">ezentowania ich w postępowaniu </w:t>
      </w:r>
      <w:r w:rsidRPr="002836EB">
        <w:rPr>
          <w:rFonts w:ascii="Times New Roman" w:hAnsi="Times New Roman" w:cs="Times New Roman"/>
          <w:sz w:val="22"/>
          <w:szCs w:val="22"/>
        </w:rPr>
        <w:t xml:space="preserve">i zawarcia umowy w sprawie przedmiotowego zamówienia publicznego. </w:t>
      </w:r>
    </w:p>
    <w:p w14:paraId="35F174B5" w14:textId="4A199B03" w:rsidR="00EC42FE" w:rsidRPr="00301B92" w:rsidRDefault="00A73D00" w:rsidP="00082A15">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EC42FE" w:rsidRPr="002836EB">
        <w:rPr>
          <w:rFonts w:ascii="Times New Roman" w:hAnsi="Times New Roman" w:cs="Times New Roman"/>
          <w:sz w:val="22"/>
          <w:szCs w:val="22"/>
        </w:rPr>
        <w:t>Wszelka korespondencja będzie prowadzona</w:t>
      </w:r>
      <w:r w:rsidR="002E1937">
        <w:rPr>
          <w:rFonts w:ascii="Times New Roman" w:hAnsi="Times New Roman" w:cs="Times New Roman"/>
          <w:sz w:val="22"/>
          <w:szCs w:val="22"/>
        </w:rPr>
        <w:t xml:space="preserve"> przez zamawiającego wyłącznie </w:t>
      </w:r>
      <w:r w:rsidR="00EC42FE" w:rsidRPr="002836EB">
        <w:rPr>
          <w:rFonts w:ascii="Times New Roman" w:hAnsi="Times New Roman" w:cs="Times New Roman"/>
          <w:sz w:val="22"/>
          <w:szCs w:val="22"/>
        </w:rPr>
        <w:t>z pełnomocnikiem.</w:t>
      </w:r>
      <w:r w:rsidR="00EC42FE" w:rsidRPr="00301B92">
        <w:rPr>
          <w:rFonts w:ascii="Times New Roman" w:hAnsi="Times New Roman" w:cs="Times New Roman"/>
          <w:sz w:val="22"/>
          <w:szCs w:val="22"/>
        </w:rPr>
        <w:t xml:space="preserve"> </w:t>
      </w:r>
    </w:p>
    <w:p w14:paraId="0B170120" w14:textId="15CD92B3" w:rsidR="00EC42FE" w:rsidRPr="00520DA2" w:rsidRDefault="00EC42FE" w:rsidP="00082A15">
      <w:pPr>
        <w:pStyle w:val="Bezodstpw"/>
        <w:spacing w:line="276" w:lineRule="auto"/>
        <w:ind w:left="567" w:hanging="283"/>
        <w:jc w:val="both"/>
        <w:rPr>
          <w:rFonts w:ascii="Times New Roman" w:hAnsi="Times New Roman" w:cs="Times New Roman"/>
        </w:rPr>
      </w:pPr>
      <w:r>
        <w:rPr>
          <w:rFonts w:ascii="Times New Roman" w:hAnsi="Times New Roman" w:cs="Times New Roman"/>
          <w:color w:val="000000"/>
        </w:rPr>
        <w:t>c)</w:t>
      </w:r>
      <w:r w:rsidR="00082A15">
        <w:rPr>
          <w:rFonts w:ascii="Times New Roman" w:hAnsi="Times New Roman" w:cs="Times New Roman"/>
          <w:color w:val="000000"/>
        </w:rPr>
        <w:tab/>
      </w: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w:t>
      </w:r>
      <w:r>
        <w:rPr>
          <w:rFonts w:ascii="Times New Roman" w:hAnsi="Times New Roman" w:cs="Times New Roman"/>
        </w:rPr>
        <w:br/>
        <w:t xml:space="preserve">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 postępowaniu składa każdy </w:t>
      </w:r>
      <w:r>
        <w:rPr>
          <w:rFonts w:ascii="Times New Roman" w:hAnsi="Times New Roman" w:cs="Times New Roman"/>
        </w:rPr>
        <w:br/>
        <w:t>z wykonawców</w:t>
      </w:r>
      <w:r w:rsidRPr="00520DA2">
        <w:rPr>
          <w:rFonts w:ascii="Times New Roman" w:hAnsi="Times New Roman" w:cs="Times New Roman"/>
        </w:rPr>
        <w:t xml:space="preserve"> w zakresie, w jakim wykazuje spełnianie warunków udziału w postępowaniu.</w:t>
      </w:r>
    </w:p>
    <w:p w14:paraId="0C92D30A" w14:textId="558148C6" w:rsidR="00EC42FE" w:rsidRPr="00520DA2" w:rsidRDefault="00EC42FE" w:rsidP="00082A15">
      <w:pPr>
        <w:pStyle w:val="Bezodstpw"/>
        <w:spacing w:line="276" w:lineRule="auto"/>
        <w:ind w:left="567" w:hanging="283"/>
        <w:jc w:val="both"/>
        <w:rPr>
          <w:rFonts w:ascii="Times New Roman" w:hAnsi="Times New Roman" w:cs="Times New Roman"/>
        </w:rPr>
      </w:pPr>
      <w:r>
        <w:rPr>
          <w:rFonts w:ascii="Times New Roman" w:hAnsi="Times New Roman" w:cs="Times New Roman"/>
        </w:rPr>
        <w:t>d)</w:t>
      </w:r>
      <w:r w:rsidR="00082A15">
        <w:rPr>
          <w:rFonts w:ascii="Times New Roman" w:hAnsi="Times New Roman" w:cs="Times New Roman"/>
        </w:rPr>
        <w:tab/>
      </w:r>
      <w:r w:rsidRPr="00520DA2">
        <w:rPr>
          <w:rFonts w:ascii="Times New Roman" w:hAnsi="Times New Roman" w:cs="Times New Roman"/>
        </w:rPr>
        <w:t xml:space="preserve">Wykonawcy wspólnie ubiegający się o udzielenie zamówienia dołączają do oferty oświadczenie, </w:t>
      </w:r>
      <w:r>
        <w:rPr>
          <w:rFonts w:ascii="Times New Roman" w:hAnsi="Times New Roman" w:cs="Times New Roman"/>
        </w:rPr>
        <w:br/>
      </w:r>
      <w:r w:rsidRPr="00520DA2">
        <w:rPr>
          <w:rFonts w:ascii="Times New Roman" w:hAnsi="Times New Roman" w:cs="Times New Roman"/>
        </w:rPr>
        <w:t>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7B6D2C3" w14:textId="6A1BFE85" w:rsidR="00EC42FE" w:rsidRDefault="00EC42FE" w:rsidP="00082A15">
      <w:pPr>
        <w:pStyle w:val="Bezodstpw"/>
        <w:spacing w:after="240" w:line="276" w:lineRule="auto"/>
        <w:ind w:left="567" w:hanging="283"/>
        <w:jc w:val="both"/>
        <w:rPr>
          <w:rFonts w:ascii="Times New Roman" w:hAnsi="Times New Roman" w:cs="Times New Roman"/>
        </w:rPr>
      </w:pPr>
      <w:r>
        <w:rPr>
          <w:rFonts w:ascii="Times New Roman" w:hAnsi="Times New Roman" w:cs="Times New Roman"/>
        </w:rPr>
        <w:t>e)</w:t>
      </w:r>
      <w:r w:rsidR="00082A15">
        <w:rPr>
          <w:rFonts w:ascii="Times New Roman" w:hAnsi="Times New Roman" w:cs="Times New Roman"/>
        </w:rPr>
        <w:tab/>
      </w: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3FBB099B" w14:textId="14BD6FFB"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056C4B24" w14:textId="77777777" w:rsidR="00B52698" w:rsidRDefault="00B52698" w:rsidP="009F7AF7">
      <w:pPr>
        <w:pStyle w:val="Bezodstpw"/>
        <w:spacing w:line="276" w:lineRule="auto"/>
        <w:rPr>
          <w:rFonts w:ascii="Times New Roman" w:hAnsi="Times New Roman" w:cs="Times New Roman"/>
        </w:rPr>
      </w:pPr>
    </w:p>
    <w:p w14:paraId="1E4A3828" w14:textId="32F59381" w:rsidR="00C519B3" w:rsidRPr="00C519B3" w:rsidRDefault="00C519B3" w:rsidP="00443555">
      <w:pPr>
        <w:pStyle w:val="Akapitzlist"/>
        <w:numPr>
          <w:ilvl w:val="0"/>
          <w:numId w:val="23"/>
        </w:numPr>
        <w:jc w:val="both"/>
        <w:rPr>
          <w:rFonts w:ascii="Times New Roman" w:hAnsi="Times New Roman" w:cs="Times New Roman"/>
        </w:rPr>
      </w:pPr>
      <w:r w:rsidRPr="00C519B3">
        <w:rPr>
          <w:rFonts w:ascii="Times New Roman" w:hAnsi="Times New Roman" w:cs="Times New Roman"/>
        </w:rPr>
        <w:t xml:space="preserve">Wykonawca zobowiązany jest wykonywać przedmiot zamówienia przy pomocy osób zatrudnionych na podstawie umowy o pracę (w rozumieniu Kodeksu pracy) w zakresie </w:t>
      </w:r>
      <w:r w:rsidRPr="0092638E">
        <w:rPr>
          <w:rFonts w:ascii="Times New Roman" w:hAnsi="Times New Roman" w:cs="Times New Roman"/>
          <w:b/>
        </w:rPr>
        <w:t xml:space="preserve">prac </w:t>
      </w:r>
      <w:r w:rsidRPr="00C519B3">
        <w:rPr>
          <w:rFonts w:ascii="Times New Roman" w:hAnsi="Times New Roman" w:cs="Times New Roman"/>
          <w:b/>
        </w:rPr>
        <w:t>budow</w:t>
      </w:r>
      <w:r w:rsidR="00AB7AE4">
        <w:rPr>
          <w:rFonts w:ascii="Times New Roman" w:hAnsi="Times New Roman" w:cs="Times New Roman"/>
          <w:b/>
        </w:rPr>
        <w:t>la</w:t>
      </w:r>
      <w:r w:rsidRPr="00C519B3">
        <w:rPr>
          <w:rFonts w:ascii="Times New Roman" w:hAnsi="Times New Roman" w:cs="Times New Roman"/>
          <w:b/>
        </w:rPr>
        <w:t>n</w:t>
      </w:r>
      <w:r w:rsidR="00AB7AE4">
        <w:rPr>
          <w:rFonts w:ascii="Times New Roman" w:hAnsi="Times New Roman" w:cs="Times New Roman"/>
          <w:b/>
        </w:rPr>
        <w:t>o</w:t>
      </w:r>
      <w:r w:rsidR="002E1937">
        <w:rPr>
          <w:rFonts w:ascii="Times New Roman" w:hAnsi="Times New Roman" w:cs="Times New Roman"/>
          <w:b/>
        </w:rPr>
        <w:t xml:space="preserve"> - </w:t>
      </w:r>
      <w:r w:rsidR="00AB7AE4">
        <w:rPr>
          <w:rFonts w:ascii="Times New Roman" w:hAnsi="Times New Roman" w:cs="Times New Roman"/>
          <w:b/>
        </w:rPr>
        <w:t>remontowy</w:t>
      </w:r>
      <w:r w:rsidR="002E1937">
        <w:rPr>
          <w:rFonts w:ascii="Times New Roman" w:hAnsi="Times New Roman" w:cs="Times New Roman"/>
          <w:b/>
        </w:rPr>
        <w:t>ch</w:t>
      </w:r>
      <w:r w:rsidRPr="00C519B3">
        <w:rPr>
          <w:rFonts w:ascii="Times New Roman" w:hAnsi="Times New Roman" w:cs="Times New Roman"/>
          <w:b/>
        </w:rPr>
        <w:t>, czyli pracowników fizycznych</w:t>
      </w:r>
      <w:r w:rsidRPr="00C519B3">
        <w:rPr>
          <w:rFonts w:ascii="Times New Roman" w:hAnsi="Times New Roman" w:cs="Times New Roman"/>
        </w:rPr>
        <w:t xml:space="preserve"> - chyba, że Wykonawca wykaże, </w:t>
      </w:r>
      <w:r w:rsidR="008B5B4C">
        <w:rPr>
          <w:rFonts w:ascii="Times New Roman" w:hAnsi="Times New Roman" w:cs="Times New Roman"/>
        </w:rPr>
        <w:br/>
      </w:r>
      <w:r w:rsidRPr="00C519B3">
        <w:rPr>
          <w:rFonts w:ascii="Times New Roman" w:hAnsi="Times New Roman" w:cs="Times New Roman"/>
        </w:rPr>
        <w:t>że prace, 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Obowiązek realizacji ww. prac przy pomocy osób zatrudnionych na podstawie umowy o pracę dotyczy również realizacji zamówienia przy pomocy podwykonawców.</w:t>
      </w:r>
    </w:p>
    <w:p w14:paraId="2DEB4118" w14:textId="122890AF" w:rsidR="00C519B3" w:rsidRPr="00C519B3" w:rsidRDefault="00C519B3" w:rsidP="00443555">
      <w:pPr>
        <w:pStyle w:val="Akapitzlist"/>
        <w:numPr>
          <w:ilvl w:val="0"/>
          <w:numId w:val="23"/>
        </w:numPr>
        <w:spacing w:line="276" w:lineRule="auto"/>
        <w:jc w:val="both"/>
        <w:rPr>
          <w:rFonts w:ascii="Times New Roman" w:hAnsi="Times New Roman" w:cs="Times New Roman"/>
        </w:rPr>
      </w:pPr>
      <w:r w:rsidRPr="00C519B3">
        <w:rPr>
          <w:rFonts w:ascii="Times New Roman" w:hAnsi="Times New Roman" w:cs="Times New Roman"/>
        </w:rPr>
        <w:t xml:space="preserve">Zgodnie z art. 95 ust. 2 </w:t>
      </w:r>
      <w:proofErr w:type="spellStart"/>
      <w:r w:rsidRPr="00C519B3">
        <w:rPr>
          <w:rFonts w:ascii="Times New Roman" w:hAnsi="Times New Roman" w:cs="Times New Roman"/>
        </w:rPr>
        <w:t>pzp</w:t>
      </w:r>
      <w:proofErr w:type="spellEnd"/>
      <w:r w:rsidRPr="00C519B3">
        <w:rPr>
          <w:rFonts w:ascii="Times New Roman" w:hAnsi="Times New Roman" w:cs="Times New Roman"/>
        </w:rPr>
        <w:t xml:space="preserve"> Wykonawca przed przystąpieniem do wykonania umowy </w:t>
      </w:r>
      <w:r w:rsidRPr="00C519B3">
        <w:rPr>
          <w:rFonts w:ascii="Times New Roman" w:hAnsi="Times New Roman" w:cs="Times New Roman"/>
        </w:rPr>
        <w:br/>
        <w:t xml:space="preserve">w odniesieniu do osób zatrudnionych w oparciu o umowę o pracę, które będą ją bezpośrednio wykonywały </w:t>
      </w:r>
      <w:r w:rsidRPr="00C519B3">
        <w:rPr>
          <w:rFonts w:ascii="Times New Roman" w:hAnsi="Times New Roman" w:cs="Times New Roman"/>
          <w:u w:val="single"/>
        </w:rPr>
        <w:t>zobowiązany jest</w:t>
      </w:r>
      <w:r w:rsidRPr="00C519B3">
        <w:rPr>
          <w:rFonts w:ascii="Times New Roman" w:hAnsi="Times New Roman" w:cs="Times New Roman"/>
        </w:rPr>
        <w:t xml:space="preserve"> do przedstawienia Zamawiającemu oświadczenia o zatrudnieniu pracowników na podstawie umowy o pracę, według wzoru stanowiącego </w:t>
      </w:r>
      <w:r w:rsidRPr="00B200BF">
        <w:rPr>
          <w:rFonts w:ascii="Times New Roman" w:hAnsi="Times New Roman" w:cs="Times New Roman"/>
          <w:b/>
        </w:rPr>
        <w:t xml:space="preserve">załącznik nr </w:t>
      </w:r>
      <w:r w:rsidR="00B200BF" w:rsidRPr="00B200BF">
        <w:rPr>
          <w:rFonts w:ascii="Times New Roman" w:hAnsi="Times New Roman" w:cs="Times New Roman"/>
          <w:b/>
        </w:rPr>
        <w:t>5</w:t>
      </w:r>
      <w:r w:rsidRPr="00B200BF">
        <w:rPr>
          <w:rFonts w:ascii="Times New Roman" w:hAnsi="Times New Roman" w:cs="Times New Roman"/>
          <w:b/>
        </w:rPr>
        <w:t xml:space="preserve"> </w:t>
      </w:r>
      <w:r w:rsidR="008B5B4C">
        <w:rPr>
          <w:rFonts w:ascii="Times New Roman" w:hAnsi="Times New Roman" w:cs="Times New Roman"/>
          <w:b/>
        </w:rPr>
        <w:br/>
      </w:r>
      <w:r w:rsidRPr="00B200BF">
        <w:rPr>
          <w:rFonts w:ascii="Times New Roman" w:hAnsi="Times New Roman" w:cs="Times New Roman"/>
          <w:b/>
        </w:rPr>
        <w:t>do Projektowanych postanowień umownych</w:t>
      </w:r>
      <w:r w:rsidRPr="00B200BF">
        <w:rPr>
          <w:rFonts w:ascii="Times New Roman" w:hAnsi="Times New Roman" w:cs="Times New Roman"/>
        </w:rPr>
        <w:t>,</w:t>
      </w:r>
      <w:r w:rsidRPr="00C519B3">
        <w:rPr>
          <w:rFonts w:ascii="Times New Roman" w:hAnsi="Times New Roman" w:cs="Times New Roman"/>
        </w:rPr>
        <w:t xml:space="preserve"> wraz z listą zawierającą imiona i nazwiska pracowników którzy będą bezpośrednio związani z wykonaniem przedmiotowej usługi.</w:t>
      </w:r>
    </w:p>
    <w:p w14:paraId="352D049F" w14:textId="394354BA" w:rsidR="00C519B3" w:rsidRPr="00C519B3" w:rsidRDefault="00C519B3" w:rsidP="00443555">
      <w:pPr>
        <w:pStyle w:val="Akapitzlist"/>
        <w:numPr>
          <w:ilvl w:val="0"/>
          <w:numId w:val="23"/>
        </w:numPr>
        <w:spacing w:line="276" w:lineRule="auto"/>
        <w:jc w:val="both"/>
        <w:rPr>
          <w:rFonts w:ascii="Times New Roman" w:hAnsi="Times New Roman" w:cs="Times New Roman"/>
        </w:rPr>
      </w:pPr>
      <w:r w:rsidRPr="00C519B3">
        <w:rPr>
          <w:rFonts w:ascii="Times New Roman" w:hAnsi="Times New Roman" w:cs="Times New Roman"/>
        </w:rPr>
        <w:t>Z uwagi na powyższe, w odniesieniu do podwykonawców, Wykonawca przedłoży Zamawiającemu stos</w:t>
      </w:r>
      <w:r w:rsidRPr="00B200BF">
        <w:rPr>
          <w:rFonts w:ascii="Times New Roman" w:hAnsi="Times New Roman" w:cs="Times New Roman"/>
        </w:rPr>
        <w:t>owne oświadczenie (</w:t>
      </w:r>
      <w:r w:rsidRPr="00B200BF">
        <w:rPr>
          <w:rFonts w:ascii="Times New Roman" w:hAnsi="Times New Roman" w:cs="Times New Roman"/>
          <w:b/>
        </w:rPr>
        <w:t xml:space="preserve">według wzoru stanowiącego załącznik nr </w:t>
      </w:r>
      <w:r w:rsidR="00B200BF" w:rsidRPr="00B200BF">
        <w:rPr>
          <w:rFonts w:ascii="Times New Roman" w:hAnsi="Times New Roman" w:cs="Times New Roman"/>
          <w:b/>
        </w:rPr>
        <w:t>5</w:t>
      </w:r>
      <w:r w:rsidRPr="00B200BF">
        <w:rPr>
          <w:rFonts w:ascii="Times New Roman" w:hAnsi="Times New Roman" w:cs="Times New Roman"/>
          <w:b/>
        </w:rPr>
        <w:t xml:space="preserve"> do umowy</w:t>
      </w:r>
      <w:r w:rsidRPr="00B200BF">
        <w:rPr>
          <w:rFonts w:ascii="Times New Roman" w:hAnsi="Times New Roman" w:cs="Times New Roman"/>
        </w:rPr>
        <w:t>) wraz z listą</w:t>
      </w:r>
      <w:r w:rsidRPr="00C519B3">
        <w:rPr>
          <w:rFonts w:ascii="Times New Roman" w:hAnsi="Times New Roman" w:cs="Times New Roman"/>
        </w:rPr>
        <w:t xml:space="preserve"> zawierającą imiona i nazwiska pracowników którzy będą bezpośrednio związani z wykonaniem przedmiotowej usługi. Wykonawca zobowiązany jest przedłożyć niniejsze oświadczenie wraz </w:t>
      </w:r>
      <w:r w:rsidR="008B5B4C">
        <w:rPr>
          <w:rFonts w:ascii="Times New Roman" w:hAnsi="Times New Roman" w:cs="Times New Roman"/>
        </w:rPr>
        <w:br/>
      </w:r>
      <w:r w:rsidRPr="00C519B3">
        <w:rPr>
          <w:rFonts w:ascii="Times New Roman" w:hAnsi="Times New Roman" w:cs="Times New Roman"/>
        </w:rPr>
        <w:t>z kopią umowy o podwykonawstwo, nie później niż przed rozpoczęciem wykonywania czynności przez te osoby.</w:t>
      </w:r>
    </w:p>
    <w:p w14:paraId="1B170581" w14:textId="67164487" w:rsidR="00C519B3" w:rsidRPr="00C519B3" w:rsidRDefault="00C519B3" w:rsidP="00443555">
      <w:pPr>
        <w:pStyle w:val="Akapitzlist"/>
        <w:numPr>
          <w:ilvl w:val="0"/>
          <w:numId w:val="23"/>
        </w:numPr>
        <w:spacing w:line="276" w:lineRule="auto"/>
        <w:jc w:val="both"/>
        <w:rPr>
          <w:rFonts w:ascii="Times New Roman" w:hAnsi="Times New Roman" w:cs="Times New Roman"/>
        </w:rPr>
      </w:pPr>
      <w:r w:rsidRPr="00C519B3">
        <w:rPr>
          <w:rFonts w:ascii="Times New Roman" w:hAnsi="Times New Roman" w:cs="Times New Roman"/>
        </w:rPr>
        <w:t xml:space="preserve">Nieprzedłożenie we wskazanym terminie przez Wykonawcę oświadczenia, o którym mowa </w:t>
      </w:r>
      <w:r w:rsidR="008B5B4C">
        <w:rPr>
          <w:rFonts w:ascii="Times New Roman" w:hAnsi="Times New Roman" w:cs="Times New Roman"/>
        </w:rPr>
        <w:br/>
      </w:r>
      <w:r w:rsidRPr="00C519B3">
        <w:rPr>
          <w:rFonts w:ascii="Times New Roman" w:hAnsi="Times New Roman" w:cs="Times New Roman"/>
        </w:rPr>
        <w:t>w pkt 2 lub w pkt 3 w odniesieniu do pracowników zatrudnionych w oparciu o umowę o pracę, którzy będą bezpośrednio wykonywać umowę będzie traktowane jako niewypełnienie obo</w:t>
      </w:r>
      <w:r w:rsidR="00C7358D">
        <w:rPr>
          <w:rFonts w:ascii="Times New Roman" w:hAnsi="Times New Roman" w:cs="Times New Roman"/>
        </w:rPr>
        <w:t>wiązku, o którym mowa w pkt 1</w:t>
      </w:r>
      <w:r w:rsidRPr="00C519B3">
        <w:rPr>
          <w:rFonts w:ascii="Times New Roman" w:hAnsi="Times New Roman" w:cs="Times New Roman"/>
        </w:rPr>
        <w:t xml:space="preserve"> i </w:t>
      </w:r>
      <w:r w:rsidRPr="00C519B3">
        <w:rPr>
          <w:rFonts w:ascii="Times New Roman" w:hAnsi="Times New Roman" w:cs="Times New Roman"/>
          <w:u w:val="single"/>
        </w:rPr>
        <w:t>uprawnia Zamawiającego do odstąpienia od umowy z winy Wykonawcy, po uprzednim pisemnym wezwaniu wykonawcy do wykonania tego obowiązku</w:t>
      </w:r>
      <w:r w:rsidRPr="00C519B3">
        <w:rPr>
          <w:rFonts w:ascii="Times New Roman" w:hAnsi="Times New Roman" w:cs="Times New Roman"/>
        </w:rPr>
        <w:t>.</w:t>
      </w:r>
    </w:p>
    <w:p w14:paraId="5D3AF31D" w14:textId="77777777" w:rsidR="00C519B3" w:rsidRPr="00C519B3" w:rsidRDefault="00C519B3" w:rsidP="00443555">
      <w:pPr>
        <w:pStyle w:val="Akapitzlist"/>
        <w:numPr>
          <w:ilvl w:val="0"/>
          <w:numId w:val="23"/>
        </w:numPr>
        <w:spacing w:line="276" w:lineRule="auto"/>
        <w:jc w:val="both"/>
        <w:rPr>
          <w:rFonts w:ascii="Times New Roman" w:hAnsi="Times New Roman" w:cs="Times New Roman"/>
        </w:rPr>
      </w:pPr>
      <w:r w:rsidRPr="00C519B3">
        <w:rPr>
          <w:rFonts w:ascii="Times New Roman" w:hAnsi="Times New Roman" w:cs="Times New Roman"/>
        </w:rPr>
        <w:t xml:space="preserve">W trakcie realizacji zamówienia, zgodnie z art. 438 ust. 2 </w:t>
      </w:r>
      <w:proofErr w:type="spellStart"/>
      <w:r w:rsidRPr="00C519B3">
        <w:rPr>
          <w:rFonts w:ascii="Times New Roman" w:hAnsi="Times New Roman" w:cs="Times New Roman"/>
        </w:rPr>
        <w:t>pzp</w:t>
      </w:r>
      <w:proofErr w:type="spellEnd"/>
      <w:r w:rsidRPr="00C519B3">
        <w:rPr>
          <w:rFonts w:ascii="Times New Roman" w:hAnsi="Times New Roman" w:cs="Times New Roman"/>
        </w:rPr>
        <w:t xml:space="preserve">, Zamawiający uprawniony jest do wykonywania czynności kontrolnych wobec wykonawcy odnośnie spełniania przez Wykonawcę </w:t>
      </w:r>
      <w:r w:rsidRPr="00C519B3">
        <w:rPr>
          <w:rFonts w:ascii="Times New Roman" w:hAnsi="Times New Roman" w:cs="Times New Roman"/>
        </w:rPr>
        <w:lastRenderedPageBreak/>
        <w:t>lub Podwykonawcę wymogu zatrudnienia na podstawie umowy o pracę. Zamawiający uprawniony jest w szczególności do:</w:t>
      </w:r>
    </w:p>
    <w:p w14:paraId="2E5AD233" w14:textId="77777777" w:rsidR="004914A3" w:rsidRDefault="00C519B3" w:rsidP="00443555">
      <w:pPr>
        <w:pStyle w:val="Akapitzlist"/>
        <w:numPr>
          <w:ilvl w:val="0"/>
          <w:numId w:val="37"/>
        </w:numPr>
        <w:spacing w:line="276" w:lineRule="auto"/>
        <w:jc w:val="both"/>
        <w:rPr>
          <w:rFonts w:ascii="Times New Roman" w:hAnsi="Times New Roman" w:cs="Times New Roman"/>
        </w:rPr>
      </w:pPr>
      <w:r w:rsidRPr="00C519B3">
        <w:rPr>
          <w:rFonts w:ascii="Times New Roman" w:hAnsi="Times New Roman" w:cs="Times New Roman"/>
        </w:rPr>
        <w:t xml:space="preserve">żądania oświadczeń i dokumentów w zakresie potwierdzenia spełniania ww. wymogów </w:t>
      </w:r>
      <w:r w:rsidRPr="00C519B3">
        <w:rPr>
          <w:rFonts w:ascii="Times New Roman" w:hAnsi="Times New Roman" w:cs="Times New Roman"/>
        </w:rPr>
        <w:br/>
        <w:t>i dokonywania ich oceny,</w:t>
      </w:r>
    </w:p>
    <w:p w14:paraId="0505B793" w14:textId="12B7C059" w:rsidR="00C519B3" w:rsidRPr="004914A3" w:rsidRDefault="00C519B3" w:rsidP="00443555">
      <w:pPr>
        <w:pStyle w:val="Akapitzlist"/>
        <w:numPr>
          <w:ilvl w:val="0"/>
          <w:numId w:val="37"/>
        </w:numPr>
        <w:spacing w:line="276" w:lineRule="auto"/>
        <w:jc w:val="both"/>
        <w:rPr>
          <w:rFonts w:ascii="Times New Roman" w:hAnsi="Times New Roman" w:cs="Times New Roman"/>
        </w:rPr>
      </w:pPr>
      <w:r w:rsidRPr="004914A3">
        <w:rPr>
          <w:rFonts w:ascii="Times New Roman" w:hAnsi="Times New Roman" w:cs="Times New Roman"/>
        </w:rPr>
        <w:t xml:space="preserve">żądania wyjaśnień w przypadku wątpliwości w zakresie potwierdzenia spełniania </w:t>
      </w:r>
      <w:r w:rsidRPr="004914A3">
        <w:rPr>
          <w:rFonts w:ascii="Times New Roman" w:hAnsi="Times New Roman" w:cs="Times New Roman"/>
        </w:rPr>
        <w:br/>
        <w:t>ww. wymogów,</w:t>
      </w:r>
    </w:p>
    <w:p w14:paraId="4760380D" w14:textId="77777777" w:rsidR="00C519B3" w:rsidRPr="00C519B3" w:rsidRDefault="00C519B3" w:rsidP="00443555">
      <w:pPr>
        <w:pStyle w:val="Akapitzlist"/>
        <w:numPr>
          <w:ilvl w:val="0"/>
          <w:numId w:val="37"/>
        </w:numPr>
        <w:spacing w:line="276" w:lineRule="auto"/>
        <w:jc w:val="both"/>
        <w:rPr>
          <w:rFonts w:ascii="Times New Roman" w:hAnsi="Times New Roman" w:cs="Times New Roman"/>
        </w:rPr>
      </w:pPr>
      <w:r w:rsidRPr="00C519B3">
        <w:rPr>
          <w:rFonts w:ascii="Times New Roman" w:hAnsi="Times New Roman" w:cs="Times New Roman"/>
        </w:rPr>
        <w:t>przeprowadzania kontroli na miejscu wykonywania usługi.</w:t>
      </w:r>
    </w:p>
    <w:p w14:paraId="515326A9" w14:textId="402402FB" w:rsidR="00C519B3" w:rsidRPr="004914A3" w:rsidRDefault="00C519B3" w:rsidP="00443555">
      <w:pPr>
        <w:pStyle w:val="Akapitzlist"/>
        <w:numPr>
          <w:ilvl w:val="0"/>
          <w:numId w:val="23"/>
        </w:numPr>
        <w:spacing w:line="276" w:lineRule="auto"/>
        <w:jc w:val="both"/>
        <w:rPr>
          <w:rFonts w:ascii="Times New Roman" w:hAnsi="Times New Roman" w:cs="Times New Roman"/>
        </w:rPr>
      </w:pPr>
      <w:r w:rsidRPr="004914A3">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7DFEF65C" w14:textId="5C4FCA87" w:rsidR="00C519B3" w:rsidRPr="00C519B3" w:rsidRDefault="00C519B3" w:rsidP="00443555">
      <w:pPr>
        <w:pStyle w:val="Akapitzlist"/>
        <w:numPr>
          <w:ilvl w:val="0"/>
          <w:numId w:val="38"/>
        </w:numPr>
        <w:spacing w:line="276" w:lineRule="auto"/>
        <w:jc w:val="both"/>
        <w:rPr>
          <w:rFonts w:ascii="Times New Roman" w:hAnsi="Times New Roman" w:cs="Times New Roman"/>
        </w:rPr>
      </w:pPr>
      <w:r w:rsidRPr="00C519B3">
        <w:rPr>
          <w:rFonts w:ascii="Times New Roman" w:hAnsi="Times New Roman" w:cs="Times New Roman"/>
        </w:rPr>
        <w:t>oświadczenie wykonawcy lub podwykonawcy o zatrudnieniu na podstawie umowy o pracę osób wykonujących czynności, których dotyczy wezwanie zamawiającego.</w:t>
      </w:r>
    </w:p>
    <w:p w14:paraId="393E26E0" w14:textId="7C1994ED" w:rsidR="00C519B3" w:rsidRPr="00C519B3" w:rsidRDefault="00C519B3" w:rsidP="00443555">
      <w:pPr>
        <w:pStyle w:val="Akapitzlist"/>
        <w:numPr>
          <w:ilvl w:val="0"/>
          <w:numId w:val="38"/>
        </w:numPr>
        <w:spacing w:line="276" w:lineRule="auto"/>
        <w:jc w:val="both"/>
        <w:rPr>
          <w:rFonts w:ascii="Times New Roman" w:hAnsi="Times New Roman" w:cs="Times New Roman"/>
        </w:rPr>
      </w:pPr>
      <w:r w:rsidRPr="00C519B3">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w:t>
      </w:r>
      <w:r w:rsidR="004914A3">
        <w:rPr>
          <w:rFonts w:ascii="Times New Roman" w:hAnsi="Times New Roman" w:cs="Times New Roman"/>
        </w:rPr>
        <w:t xml:space="preserve"> powinna zostać zanonimizowana </w:t>
      </w:r>
      <w:r w:rsidRPr="00C519B3">
        <w:rPr>
          <w:rFonts w:ascii="Times New Roman" w:hAnsi="Times New Roman" w:cs="Times New Roman"/>
        </w:rPr>
        <w:t>w sposób zapewniający ochronę danych osobowych pracowników, zgodnie z przepisami ustawy z dnia 10 maja 2018 r. o ochronie danych osobowych (</w:t>
      </w:r>
      <w:proofErr w:type="spellStart"/>
      <w:r w:rsidRPr="00C519B3">
        <w:rPr>
          <w:rFonts w:ascii="Times New Roman" w:hAnsi="Times New Roman" w:cs="Times New Roman"/>
        </w:rPr>
        <w:t>t.j</w:t>
      </w:r>
      <w:proofErr w:type="spellEnd"/>
      <w:r w:rsidRPr="00C519B3">
        <w:rPr>
          <w:rFonts w:ascii="Times New Roman" w:hAnsi="Times New Roman" w:cs="Times New Roman"/>
        </w:rPr>
        <w:t xml:space="preserve">. Dz. U. z 2019 r. poz. 1781), tj. w szczególności bez adresów, nr PESEL pracowników. Imię i nazwisko pracownika nie podlega anonimizacji. Informacje takie jak: data zawarcia umowy, rodzaj umowy o pracę, zakres obowiązków pracownika i wymiar etatu powinny być możliwe </w:t>
      </w:r>
      <w:r w:rsidR="008B5B4C">
        <w:rPr>
          <w:rFonts w:ascii="Times New Roman" w:hAnsi="Times New Roman" w:cs="Times New Roman"/>
        </w:rPr>
        <w:br/>
      </w:r>
      <w:r w:rsidRPr="00C519B3">
        <w:rPr>
          <w:rFonts w:ascii="Times New Roman" w:hAnsi="Times New Roman" w:cs="Times New Roman"/>
        </w:rPr>
        <w:t>do zidentyfikowania.</w:t>
      </w:r>
    </w:p>
    <w:p w14:paraId="2066382B" w14:textId="77777777" w:rsidR="00C519B3" w:rsidRPr="00C519B3" w:rsidRDefault="00C519B3" w:rsidP="00443555">
      <w:pPr>
        <w:pStyle w:val="Akapitzlist"/>
        <w:numPr>
          <w:ilvl w:val="0"/>
          <w:numId w:val="38"/>
        </w:numPr>
        <w:jc w:val="both"/>
        <w:rPr>
          <w:rFonts w:ascii="Times New Roman" w:hAnsi="Times New Roman" w:cs="Times New Roman"/>
        </w:rPr>
      </w:pPr>
      <w:r w:rsidRPr="00C519B3">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32BEBFDF" w14:textId="77777777" w:rsidR="00C7358D" w:rsidRPr="00C7358D" w:rsidRDefault="00C7358D" w:rsidP="00443555">
      <w:pPr>
        <w:pStyle w:val="Akapitzlist"/>
        <w:numPr>
          <w:ilvl w:val="0"/>
          <w:numId w:val="23"/>
        </w:numPr>
        <w:jc w:val="both"/>
        <w:rPr>
          <w:rFonts w:ascii="Times New Roman" w:hAnsi="Times New Roman" w:cs="Times New Roman"/>
        </w:rPr>
      </w:pPr>
      <w:r w:rsidRPr="00C7358D">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C7358D">
        <w:rPr>
          <w:rFonts w:ascii="Times New Roman" w:hAnsi="Times New Roman" w:cs="Times New Roman"/>
        </w:rPr>
        <w:t>p.z.p</w:t>
      </w:r>
      <w:proofErr w:type="spellEnd"/>
      <w:r w:rsidRPr="00C7358D">
        <w:rPr>
          <w:rFonts w:ascii="Times New Roman" w:hAnsi="Times New Roman" w:cs="Times New Roman"/>
        </w:rPr>
        <w:t xml:space="preserve">. </w:t>
      </w:r>
    </w:p>
    <w:p w14:paraId="4DFD0FE1" w14:textId="704126C2" w:rsidR="00C7358D" w:rsidRPr="00063C52" w:rsidRDefault="00C7358D" w:rsidP="00443555">
      <w:pPr>
        <w:pStyle w:val="Akapitzlist"/>
        <w:numPr>
          <w:ilvl w:val="0"/>
          <w:numId w:val="23"/>
        </w:numPr>
        <w:jc w:val="both"/>
        <w:rPr>
          <w:rFonts w:ascii="Times New Roman" w:hAnsi="Times New Roman" w:cs="Times New Roman"/>
        </w:rPr>
      </w:pPr>
      <w:r w:rsidRPr="00C7358D">
        <w:rPr>
          <w:rFonts w:ascii="Times New Roman" w:hAnsi="Times New Roman" w:cs="Times New Roman"/>
        </w:rPr>
        <w:t xml:space="preserve">Zamawiający nie określa dodatkowych wymagań związanych z zatrudnianiem osób, o których mowa w art. 96 ust. 2 pkt 2 </w:t>
      </w:r>
      <w:proofErr w:type="spellStart"/>
      <w:r w:rsidRPr="00C7358D">
        <w:rPr>
          <w:rFonts w:ascii="Times New Roman" w:hAnsi="Times New Roman" w:cs="Times New Roman"/>
        </w:rPr>
        <w:t>p.z.p</w:t>
      </w:r>
      <w:proofErr w:type="spellEnd"/>
      <w:r w:rsidRPr="00C7358D">
        <w:rPr>
          <w:rFonts w:ascii="Times New Roman" w:hAnsi="Times New Roman" w:cs="Times New Roman"/>
        </w:rPr>
        <w:t>.</w:t>
      </w:r>
    </w:p>
    <w:p w14:paraId="650A4802" w14:textId="77777777" w:rsidR="00A10076" w:rsidRPr="00FD712D" w:rsidRDefault="00A10076" w:rsidP="008B5B4C">
      <w:pPr>
        <w:pStyle w:val="Akapitzlist"/>
        <w:spacing w:after="0" w:line="276" w:lineRule="auto"/>
        <w:ind w:left="360"/>
        <w:jc w:val="both"/>
        <w:rPr>
          <w:rFonts w:ascii="Times New Roman" w:hAnsi="Times New Roman" w:cs="Times New Roman"/>
        </w:rPr>
      </w:pPr>
    </w:p>
    <w:p w14:paraId="0EC10935" w14:textId="68187048" w:rsidR="00890A69" w:rsidRPr="000E1F2B" w:rsidRDefault="00E42CB7"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XII</w:t>
      </w:r>
      <w:r w:rsidR="00890A69" w:rsidRPr="008B45CA">
        <w:rPr>
          <w:rFonts w:ascii="Times New Roman" w:hAnsi="Times New Roman" w:cs="Times New Roman"/>
          <w:b/>
          <w:shd w:val="clear" w:color="auto" w:fill="DEEAF6" w:themeFill="accent1" w:themeFillTint="33"/>
        </w:rPr>
        <w:t>.</w:t>
      </w:r>
      <w:r w:rsidR="00890A69" w:rsidRPr="008B45CA">
        <w:rPr>
          <w:rFonts w:ascii="Times New Roman" w:hAnsi="Times New Roman" w:cs="Times New Roman"/>
          <w:b/>
          <w:shd w:val="clear" w:color="auto" w:fill="DEEAF6" w:themeFill="accent1" w:themeFillTint="33"/>
        </w:rPr>
        <w:tab/>
      </w:r>
      <w:r w:rsidR="00890A69">
        <w:rPr>
          <w:rFonts w:ascii="Times New Roman" w:hAnsi="Times New Roman" w:cs="Times New Roman"/>
          <w:b/>
          <w:shd w:val="clear" w:color="auto" w:fill="DEEAF6" w:themeFill="accent1" w:themeFillTint="33"/>
        </w:rPr>
        <w:t>PRZEDMIOTOWE ŚRODKI DOWODOWE</w:t>
      </w:r>
    </w:p>
    <w:p w14:paraId="1E8AEF34" w14:textId="77777777" w:rsidR="00890A69" w:rsidRDefault="00890A69" w:rsidP="00E42CB7">
      <w:pPr>
        <w:pStyle w:val="Bezodstpw"/>
      </w:pPr>
    </w:p>
    <w:p w14:paraId="7484C74D" w14:textId="5B1AE4F7" w:rsidR="004572F5" w:rsidRDefault="00890A69" w:rsidP="009C791D">
      <w:pPr>
        <w:spacing w:after="0"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31CEBBC3" w14:textId="77777777" w:rsidR="009C791D" w:rsidRPr="00B74077" w:rsidRDefault="009C791D" w:rsidP="009C791D">
      <w:pPr>
        <w:spacing w:after="0" w:line="276" w:lineRule="auto"/>
        <w:rPr>
          <w:rFonts w:ascii="Times New Roman" w:hAnsi="Times New Roman" w:cs="Times New Roman"/>
        </w:rPr>
      </w:pPr>
    </w:p>
    <w:p w14:paraId="24DEBF4C" w14:textId="68B7ABBA"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05D96DC" w14:textId="77777777" w:rsidR="008B45CA" w:rsidRDefault="008B45CA" w:rsidP="009F7AF7">
      <w:pPr>
        <w:pStyle w:val="Bezodstpw"/>
        <w:spacing w:line="276" w:lineRule="auto"/>
        <w:rPr>
          <w:rFonts w:ascii="Times New Roman" w:hAnsi="Times New Roman" w:cs="Times New Roman"/>
        </w:rPr>
      </w:pPr>
    </w:p>
    <w:p w14:paraId="71713E00" w14:textId="324B2CEB" w:rsidR="00890A69" w:rsidRDefault="00890A69" w:rsidP="001178F4">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76545">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76545">
        <w:rPr>
          <w:rFonts w:ascii="Times New Roman" w:hAnsi="Times New Roman" w:cs="Times New Roman"/>
        </w:rPr>
        <w:br/>
      </w:r>
      <w:r>
        <w:rPr>
          <w:rFonts w:ascii="Times New Roman" w:hAnsi="Times New Roman" w:cs="Times New Roman"/>
        </w:rPr>
        <w:t>w postępowaniu, w zakresie:</w:t>
      </w:r>
    </w:p>
    <w:p w14:paraId="20647C2A" w14:textId="77777777" w:rsidR="001178F4" w:rsidRDefault="001178F4" w:rsidP="001178F4">
      <w:pPr>
        <w:pStyle w:val="Bezodstpw"/>
        <w:spacing w:line="276" w:lineRule="auto"/>
        <w:jc w:val="both"/>
        <w:rPr>
          <w:rFonts w:ascii="Times New Roman" w:hAnsi="Times New Roman" w:cs="Times New Roman"/>
        </w:rPr>
      </w:pPr>
    </w:p>
    <w:p w14:paraId="49FC1BF7" w14:textId="77777777" w:rsidR="00890A69" w:rsidRPr="001178F4" w:rsidRDefault="00890A69" w:rsidP="00443555">
      <w:pPr>
        <w:pStyle w:val="Default"/>
        <w:numPr>
          <w:ilvl w:val="0"/>
          <w:numId w:val="24"/>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do występowania w obrocie gospodarczym.</w:t>
      </w:r>
    </w:p>
    <w:p w14:paraId="67C9C239" w14:textId="77777777" w:rsidR="001178F4"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 określa warunku w tym zakresie.</w:t>
      </w:r>
    </w:p>
    <w:p w14:paraId="422CE956" w14:textId="77777777" w:rsidR="00890A69" w:rsidRPr="00301B92"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 xml:space="preserve"> </w:t>
      </w:r>
    </w:p>
    <w:p w14:paraId="50005FE8" w14:textId="77777777" w:rsidR="0068748E" w:rsidRPr="001178F4" w:rsidRDefault="00890A69" w:rsidP="00443555">
      <w:pPr>
        <w:pStyle w:val="Default"/>
        <w:numPr>
          <w:ilvl w:val="0"/>
          <w:numId w:val="24"/>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 xml:space="preserve">Uprawnień do prowadzenia określonej działalności gospodarczej lub zawodowej, </w:t>
      </w:r>
      <w:r w:rsidRPr="0068748E">
        <w:rPr>
          <w:rFonts w:ascii="Times New Roman" w:hAnsi="Times New Roman" w:cs="Times New Roman"/>
          <w:b/>
          <w:sz w:val="22"/>
          <w:szCs w:val="22"/>
        </w:rPr>
        <w:br/>
        <w:t>o ile wynika to z odrębnych przepisów.</w:t>
      </w:r>
    </w:p>
    <w:p w14:paraId="396C350D" w14:textId="77777777" w:rsidR="00890A69"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lastRenderedPageBreak/>
        <w:t>Zamawiający nie</w:t>
      </w:r>
      <w:r>
        <w:rPr>
          <w:rFonts w:ascii="Times New Roman" w:hAnsi="Times New Roman" w:cs="Times New Roman"/>
          <w:sz w:val="22"/>
          <w:szCs w:val="22"/>
        </w:rPr>
        <w:t xml:space="preserve"> określa warunku w tym zakresie.</w:t>
      </w:r>
    </w:p>
    <w:p w14:paraId="073C1189"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1D026F25" w14:textId="4F4B5AB8" w:rsidR="00890A69" w:rsidRPr="00A10076" w:rsidRDefault="00890A69" w:rsidP="00443555">
      <w:pPr>
        <w:pStyle w:val="Default"/>
        <w:numPr>
          <w:ilvl w:val="0"/>
          <w:numId w:val="24"/>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Sytua</w:t>
      </w:r>
      <w:r w:rsidR="00EA0E76">
        <w:rPr>
          <w:rFonts w:ascii="Times New Roman" w:hAnsi="Times New Roman" w:cs="Times New Roman"/>
          <w:b/>
          <w:sz w:val="22"/>
          <w:szCs w:val="22"/>
        </w:rPr>
        <w:t>cji ekonomicznej lub finansowej.</w:t>
      </w:r>
    </w:p>
    <w:p w14:paraId="016E9A2A" w14:textId="3B5C9DCB" w:rsidR="00890A69" w:rsidRDefault="0068748E" w:rsidP="001178F4">
      <w:pPr>
        <w:pStyle w:val="Default"/>
        <w:spacing w:line="276" w:lineRule="auto"/>
        <w:ind w:left="360"/>
        <w:jc w:val="both"/>
        <w:rPr>
          <w:rFonts w:ascii="Times New Roman" w:hAnsi="Times New Roman" w:cs="Times New Roman"/>
          <w:sz w:val="22"/>
          <w:szCs w:val="22"/>
        </w:rPr>
      </w:pPr>
      <w:r w:rsidRPr="0068748E">
        <w:rPr>
          <w:rFonts w:ascii="Times New Roman" w:hAnsi="Times New Roman" w:cs="Times New Roman"/>
          <w:sz w:val="22"/>
          <w:szCs w:val="22"/>
        </w:rPr>
        <w:t xml:space="preserve">Zamawiający wymaga posiadania przez Wykonawcę ubezpieczenia OC w zakresie prowadzonej działalności gospodarczej związanej z przedmiotem zamówienia – przy czym </w:t>
      </w:r>
      <w:r w:rsidRPr="0068748E">
        <w:rPr>
          <w:rFonts w:ascii="Times New Roman" w:hAnsi="Times New Roman" w:cs="Times New Roman"/>
          <w:b/>
          <w:sz w:val="22"/>
          <w:szCs w:val="22"/>
        </w:rPr>
        <w:t xml:space="preserve">suma ubezpieczenia OC nie może być niższa niż </w:t>
      </w:r>
      <w:r w:rsidR="00A619D2">
        <w:rPr>
          <w:rFonts w:ascii="Times New Roman" w:hAnsi="Times New Roman" w:cs="Times New Roman"/>
          <w:b/>
          <w:sz w:val="22"/>
          <w:szCs w:val="22"/>
        </w:rPr>
        <w:t>5</w:t>
      </w:r>
      <w:r w:rsidRPr="0068748E">
        <w:rPr>
          <w:rFonts w:ascii="Times New Roman" w:hAnsi="Times New Roman" w:cs="Times New Roman"/>
          <w:b/>
          <w:sz w:val="22"/>
          <w:szCs w:val="22"/>
        </w:rPr>
        <w:t>00 000,00 złotych</w:t>
      </w:r>
      <w:r w:rsidRPr="0068748E">
        <w:rPr>
          <w:rFonts w:ascii="Times New Roman" w:hAnsi="Times New Roman" w:cs="Times New Roman"/>
          <w:sz w:val="22"/>
          <w:szCs w:val="22"/>
        </w:rPr>
        <w:t xml:space="preserve"> (</w:t>
      </w:r>
      <w:r w:rsidR="00B74077">
        <w:rPr>
          <w:rFonts w:ascii="Times New Roman" w:hAnsi="Times New Roman" w:cs="Times New Roman"/>
          <w:sz w:val="22"/>
          <w:szCs w:val="22"/>
        </w:rPr>
        <w:t xml:space="preserve">słownie: </w:t>
      </w:r>
      <w:r w:rsidR="00A619D2">
        <w:rPr>
          <w:rFonts w:ascii="Times New Roman" w:hAnsi="Times New Roman" w:cs="Times New Roman"/>
          <w:sz w:val="22"/>
          <w:szCs w:val="22"/>
        </w:rPr>
        <w:t>pięćset</w:t>
      </w:r>
      <w:r w:rsidR="00B74077">
        <w:rPr>
          <w:rFonts w:ascii="Times New Roman" w:hAnsi="Times New Roman" w:cs="Times New Roman"/>
          <w:sz w:val="22"/>
          <w:szCs w:val="22"/>
        </w:rPr>
        <w:t xml:space="preserve"> </w:t>
      </w:r>
      <w:r w:rsidRPr="0068748E">
        <w:rPr>
          <w:rFonts w:ascii="Times New Roman" w:hAnsi="Times New Roman" w:cs="Times New Roman"/>
          <w:sz w:val="22"/>
          <w:szCs w:val="22"/>
        </w:rPr>
        <w:t xml:space="preserve">tysięcy złotych) na jedno </w:t>
      </w:r>
      <w:r w:rsidR="00A619D2">
        <w:rPr>
          <w:rFonts w:ascii="Times New Roman" w:hAnsi="Times New Roman" w:cs="Times New Roman"/>
          <w:sz w:val="22"/>
          <w:szCs w:val="22"/>
        </w:rPr>
        <w:br/>
      </w:r>
      <w:r w:rsidRPr="0068748E">
        <w:rPr>
          <w:rFonts w:ascii="Times New Roman" w:hAnsi="Times New Roman" w:cs="Times New Roman"/>
          <w:sz w:val="22"/>
          <w:szCs w:val="22"/>
        </w:rPr>
        <w:t>i wszystkie zdarzenia, przez cały okres trwania umowy</w:t>
      </w:r>
      <w:r w:rsidR="00621E1C">
        <w:rPr>
          <w:rFonts w:ascii="Times New Roman" w:hAnsi="Times New Roman" w:cs="Times New Roman"/>
          <w:sz w:val="22"/>
          <w:szCs w:val="22"/>
        </w:rPr>
        <w:t xml:space="preserve"> (której posiadanie Wykonawca potwierdzi przed datą zawarcia umowy).</w:t>
      </w:r>
    </w:p>
    <w:p w14:paraId="0B1CE7D2"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6EF61D5B" w14:textId="33F4B6B4" w:rsidR="00890A69" w:rsidRDefault="00890A69" w:rsidP="00443555">
      <w:pPr>
        <w:pStyle w:val="Default"/>
        <w:numPr>
          <w:ilvl w:val="0"/>
          <w:numId w:val="24"/>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technicznej lub zawodowej.</w:t>
      </w:r>
    </w:p>
    <w:p w14:paraId="65483879" w14:textId="77777777" w:rsidR="00620417" w:rsidRPr="00301B92" w:rsidRDefault="00620417" w:rsidP="00620417">
      <w:pPr>
        <w:spacing w:line="276" w:lineRule="auto"/>
        <w:ind w:firstLine="360"/>
        <w:jc w:val="both"/>
        <w:rPr>
          <w:rFonts w:ascii="Times New Roman" w:hAnsi="Times New Roman" w:cs="Times New Roman"/>
        </w:rPr>
      </w:pPr>
      <w:r w:rsidRPr="00301B92">
        <w:rPr>
          <w:rFonts w:ascii="Times New Roman" w:hAnsi="Times New Roman" w:cs="Times New Roman"/>
        </w:rPr>
        <w:t>Zamawiający uzna, że wykonawca spełnia warunek w zakres</w:t>
      </w:r>
      <w:r>
        <w:rPr>
          <w:rFonts w:ascii="Times New Roman" w:hAnsi="Times New Roman" w:cs="Times New Roman"/>
        </w:rPr>
        <w:t>ie zdolności zawodowej, jeżeli:</w:t>
      </w:r>
    </w:p>
    <w:p w14:paraId="3284EA62" w14:textId="27665215" w:rsidR="00620417" w:rsidRDefault="00620417" w:rsidP="00F2366B">
      <w:pPr>
        <w:pStyle w:val="Tekstpodstawowywcity"/>
      </w:pPr>
      <w:r>
        <w:t>1)</w:t>
      </w:r>
      <w:r w:rsidRPr="00301B92">
        <w:t xml:space="preserve"> Wykonawca </w:t>
      </w:r>
      <w:r>
        <w:t>będzie dysponował osobą, która będzie</w:t>
      </w:r>
      <w:r w:rsidRPr="00301B92">
        <w:t xml:space="preserve"> uczestniczy</w:t>
      </w:r>
      <w:r>
        <w:t xml:space="preserve">ć w wykonaniu zamówienia </w:t>
      </w:r>
      <w:r w:rsidR="009C791D">
        <w:br/>
      </w:r>
      <w:r>
        <w:t>i która będzie</w:t>
      </w:r>
      <w:r w:rsidRPr="00301B92">
        <w:t xml:space="preserve"> </w:t>
      </w:r>
      <w:r>
        <w:t>odpowiedzialna</w:t>
      </w:r>
      <w:r w:rsidRPr="00301B92">
        <w:t xml:space="preserve"> za kierowanie robotami budowlanymi oraz </w:t>
      </w:r>
      <w:r>
        <w:t xml:space="preserve">będzie </w:t>
      </w:r>
      <w:r w:rsidRPr="00301B92">
        <w:t xml:space="preserve">posiadać wymagane kwalifikacje zawodowe i wykształcenie, tj. </w:t>
      </w:r>
      <w:r w:rsidRPr="00301B92">
        <w:rPr>
          <w:rFonts w:eastAsia="Times New Roman"/>
          <w:lang w:eastAsia="pl-PL"/>
        </w:rPr>
        <w:t>posiadać uprawnienia budowlane zgodnie z ustawą z dnia</w:t>
      </w:r>
      <w:r w:rsidR="0016688F">
        <w:rPr>
          <w:rFonts w:eastAsia="Times New Roman"/>
          <w:lang w:eastAsia="pl-PL"/>
        </w:rPr>
        <w:t xml:space="preserve"> </w:t>
      </w:r>
      <w:r w:rsidRPr="00301B92">
        <w:rPr>
          <w:rFonts w:eastAsia="Times New Roman"/>
          <w:lang w:eastAsia="pl-PL"/>
        </w:rPr>
        <w:t>7 lipca 1994 r. Prawo budowlane (</w:t>
      </w:r>
      <w:r w:rsidR="00A26686">
        <w:rPr>
          <w:rFonts w:eastAsia="Times New Roman"/>
          <w:lang w:eastAsia="pl-PL"/>
        </w:rPr>
        <w:t>tj</w:t>
      </w:r>
      <w:r w:rsidRPr="00301B92">
        <w:rPr>
          <w:rFonts w:eastAsia="Times New Roman"/>
          <w:lang w:eastAsia="pl-PL"/>
        </w:rPr>
        <w:t>. Dz. U. z 202</w:t>
      </w:r>
      <w:r w:rsidR="004479B4">
        <w:rPr>
          <w:rFonts w:eastAsia="Times New Roman"/>
          <w:lang w:eastAsia="pl-PL"/>
        </w:rPr>
        <w:t>3</w:t>
      </w:r>
      <w:r w:rsidRPr="00301B92">
        <w:rPr>
          <w:rFonts w:eastAsia="Times New Roman"/>
          <w:lang w:eastAsia="pl-PL"/>
        </w:rPr>
        <w:t xml:space="preserve"> r., poz. </w:t>
      </w:r>
      <w:r w:rsidR="004479B4">
        <w:rPr>
          <w:rFonts w:eastAsia="Times New Roman"/>
          <w:lang w:eastAsia="pl-PL"/>
        </w:rPr>
        <w:t>682</w:t>
      </w:r>
      <w:r w:rsidRPr="00301B92">
        <w:rPr>
          <w:rFonts w:eastAsia="Times New Roman"/>
          <w:lang w:eastAsia="pl-PL"/>
        </w:rPr>
        <w:t xml:space="preserve"> z </w:t>
      </w:r>
      <w:proofErr w:type="spellStart"/>
      <w:r w:rsidRPr="00301B92">
        <w:rPr>
          <w:rFonts w:eastAsia="Times New Roman"/>
          <w:lang w:eastAsia="pl-PL"/>
        </w:rPr>
        <w:t>późn</w:t>
      </w:r>
      <w:proofErr w:type="spellEnd"/>
      <w:r w:rsidRPr="00301B92">
        <w:rPr>
          <w:rFonts w:eastAsia="Times New Roman"/>
          <w:lang w:eastAsia="pl-PL"/>
        </w:rPr>
        <w:t xml:space="preserve">. zm.) oraz </w:t>
      </w:r>
      <w:r w:rsidR="00EE3FD8">
        <w:rPr>
          <w:rFonts w:eastAsia="Times New Roman"/>
          <w:lang w:eastAsia="pl-PL"/>
        </w:rPr>
        <w:t>r</w:t>
      </w:r>
      <w:r w:rsidR="00EE3FD8" w:rsidRPr="00EE3FD8">
        <w:rPr>
          <w:rFonts w:eastAsia="Times New Roman"/>
          <w:lang w:eastAsia="pl-PL"/>
        </w:rPr>
        <w:t>ozporządzenie</w:t>
      </w:r>
      <w:r w:rsidR="00EE3FD8">
        <w:rPr>
          <w:rFonts w:eastAsia="Times New Roman"/>
          <w:lang w:eastAsia="pl-PL"/>
        </w:rPr>
        <w:t>m</w:t>
      </w:r>
      <w:r w:rsidR="00EE3FD8" w:rsidRPr="00EE3FD8">
        <w:rPr>
          <w:rFonts w:eastAsia="Times New Roman"/>
          <w:lang w:eastAsia="pl-PL"/>
        </w:rPr>
        <w:t xml:space="preserve"> Ministra Inwestycji i Rozwoju z dnia 29 kwietnia 2019 r. w sprawie przygotowania zawodowego do wykonywania samodzielnych funkcji technicznych </w:t>
      </w:r>
      <w:r w:rsidR="00EE3FD8">
        <w:rPr>
          <w:rFonts w:eastAsia="Times New Roman"/>
          <w:lang w:eastAsia="pl-PL"/>
        </w:rPr>
        <w:br/>
      </w:r>
      <w:r w:rsidR="00EE3FD8" w:rsidRPr="00EE3FD8">
        <w:rPr>
          <w:rFonts w:eastAsia="Times New Roman"/>
          <w:lang w:eastAsia="pl-PL"/>
        </w:rPr>
        <w:t xml:space="preserve">w budownictwie </w:t>
      </w:r>
      <w:r w:rsidRPr="00301B92">
        <w:rPr>
          <w:rFonts w:eastAsia="Times New Roman"/>
          <w:lang w:eastAsia="pl-PL"/>
        </w:rPr>
        <w:t>(Dz. U. z 2019 r.</w:t>
      </w:r>
      <w:r w:rsidR="0016688F">
        <w:rPr>
          <w:rFonts w:eastAsia="Times New Roman"/>
          <w:lang w:eastAsia="pl-PL"/>
        </w:rPr>
        <w:t xml:space="preserve"> </w:t>
      </w:r>
      <w:r w:rsidRPr="00301B92">
        <w:rPr>
          <w:rFonts w:eastAsia="Times New Roman"/>
          <w:lang w:eastAsia="pl-PL"/>
        </w:rPr>
        <w:t>poz. 831</w:t>
      </w:r>
      <w:r w:rsidR="004479B4">
        <w:rPr>
          <w:rFonts w:eastAsia="Times New Roman"/>
          <w:lang w:eastAsia="pl-PL"/>
        </w:rPr>
        <w:t xml:space="preserve"> ze zm.</w:t>
      </w:r>
      <w:r w:rsidRPr="00301B92">
        <w:rPr>
          <w:rFonts w:eastAsia="Times New Roman"/>
          <w:lang w:eastAsia="pl-PL"/>
        </w:rPr>
        <w:t>) lub</w:t>
      </w:r>
      <w:r w:rsidR="009778F0">
        <w:rPr>
          <w:rFonts w:eastAsia="Times New Roman"/>
          <w:lang w:eastAsia="pl-PL"/>
        </w:rPr>
        <w:t xml:space="preserve"> </w:t>
      </w:r>
      <w:r w:rsidRPr="00301B92">
        <w:rPr>
          <w:rFonts w:eastAsia="Times New Roman"/>
          <w:lang w:eastAsia="pl-PL"/>
        </w:rPr>
        <w:t>odpowiadające im ważne uprawnienia budowlane, które zostały wydane na</w:t>
      </w:r>
      <w:r w:rsidR="0016688F">
        <w:rPr>
          <w:rFonts w:eastAsia="Times New Roman"/>
          <w:lang w:eastAsia="pl-PL"/>
        </w:rPr>
        <w:t xml:space="preserve"> </w:t>
      </w:r>
      <w:r w:rsidRPr="00301B92">
        <w:rPr>
          <w:rFonts w:eastAsia="Times New Roman"/>
          <w:lang w:eastAsia="pl-PL"/>
        </w:rPr>
        <w:t>podstawie wcześniej obowiązujących przepisów,</w:t>
      </w:r>
      <w:r w:rsidRPr="00301B92">
        <w:t xml:space="preserve"> </w:t>
      </w:r>
      <w:r>
        <w:t>upoważniające</w:t>
      </w:r>
      <w:r w:rsidRPr="00301B92">
        <w:t xml:space="preserve"> do</w:t>
      </w:r>
      <w:r>
        <w:t xml:space="preserve"> </w:t>
      </w:r>
      <w:r w:rsidRPr="00284C2E">
        <w:rPr>
          <w:b/>
        </w:rPr>
        <w:t>kierowania robotami</w:t>
      </w:r>
      <w:r>
        <w:t xml:space="preserve"> w zakresie objętym przedmiotowym zamówieniem.</w:t>
      </w:r>
    </w:p>
    <w:p w14:paraId="6A72CCA7" w14:textId="026C7384" w:rsidR="00620417" w:rsidRDefault="00620417" w:rsidP="006C5824">
      <w:pPr>
        <w:pStyle w:val="Default"/>
        <w:spacing w:line="276" w:lineRule="auto"/>
        <w:ind w:left="426"/>
        <w:jc w:val="both"/>
        <w:rPr>
          <w:rFonts w:ascii="Times New Roman" w:hAnsi="Times New Roman" w:cs="Times New Roman"/>
          <w:sz w:val="22"/>
          <w:szCs w:val="22"/>
          <w:u w:val="single"/>
        </w:rPr>
      </w:pPr>
      <w:r w:rsidRPr="000E298D">
        <w:rPr>
          <w:rFonts w:ascii="Times New Roman" w:hAnsi="Times New Roman" w:cs="Times New Roman"/>
          <w:sz w:val="22"/>
          <w:szCs w:val="22"/>
          <w:u w:val="single"/>
        </w:rPr>
        <w:t xml:space="preserve">Wykonawca jest zobowiązany do ustanowienia na </w:t>
      </w:r>
      <w:r w:rsidR="006C5824">
        <w:rPr>
          <w:rFonts w:ascii="Times New Roman" w:hAnsi="Times New Roman" w:cs="Times New Roman"/>
          <w:sz w:val="22"/>
          <w:szCs w:val="22"/>
          <w:u w:val="single"/>
        </w:rPr>
        <w:t>własny koszt kierownika budowy.</w:t>
      </w:r>
    </w:p>
    <w:p w14:paraId="1598377E" w14:textId="77777777" w:rsidR="006C5824" w:rsidRPr="006C5824" w:rsidRDefault="006C5824" w:rsidP="006C5824">
      <w:pPr>
        <w:pStyle w:val="Default"/>
        <w:spacing w:line="276" w:lineRule="auto"/>
        <w:ind w:left="426"/>
        <w:jc w:val="both"/>
        <w:rPr>
          <w:rFonts w:ascii="Times New Roman" w:hAnsi="Times New Roman" w:cs="Times New Roman"/>
          <w:sz w:val="22"/>
          <w:szCs w:val="22"/>
          <w:u w:val="single"/>
        </w:rPr>
      </w:pPr>
    </w:p>
    <w:p w14:paraId="51221888" w14:textId="4268C1CD" w:rsidR="00620417" w:rsidRPr="009F1CC4" w:rsidRDefault="00620417" w:rsidP="00620417">
      <w:pPr>
        <w:pStyle w:val="Default"/>
        <w:spacing w:line="276" w:lineRule="auto"/>
        <w:ind w:left="426"/>
        <w:jc w:val="both"/>
        <w:rPr>
          <w:rFonts w:ascii="Times New Roman" w:hAnsi="Times New Roman" w:cs="Times New Roman"/>
          <w:bCs/>
          <w:sz w:val="22"/>
          <w:szCs w:val="22"/>
        </w:rPr>
      </w:pPr>
      <w:r w:rsidRPr="00301B92">
        <w:rPr>
          <w:rFonts w:ascii="Times New Roman" w:hAnsi="Times New Roman" w:cs="Times New Roman"/>
          <w:bCs/>
          <w:sz w:val="22"/>
          <w:szCs w:val="22"/>
        </w:rPr>
        <w:t>W pr</w:t>
      </w:r>
      <w:r>
        <w:rPr>
          <w:rFonts w:ascii="Times New Roman" w:hAnsi="Times New Roman" w:cs="Times New Roman"/>
          <w:bCs/>
          <w:sz w:val="22"/>
          <w:szCs w:val="22"/>
        </w:rPr>
        <w:t>zypadku posługiwania się przez Wykonawców</w:t>
      </w:r>
      <w:r w:rsidRPr="00301B92">
        <w:rPr>
          <w:rFonts w:ascii="Times New Roman" w:hAnsi="Times New Roman" w:cs="Times New Roman"/>
          <w:bCs/>
          <w:sz w:val="22"/>
          <w:szCs w:val="22"/>
        </w:rPr>
        <w:t xml:space="preserve"> cudzym potencjałem</w:t>
      </w:r>
      <w:r>
        <w:rPr>
          <w:rFonts w:ascii="Times New Roman" w:hAnsi="Times New Roman" w:cs="Times New Roman"/>
          <w:bCs/>
          <w:sz w:val="22"/>
          <w:szCs w:val="22"/>
        </w:rPr>
        <w:t xml:space="preserve"> W</w:t>
      </w:r>
      <w:r w:rsidRPr="00301B92">
        <w:rPr>
          <w:rFonts w:ascii="Times New Roman" w:hAnsi="Times New Roman" w:cs="Times New Roman"/>
          <w:bCs/>
          <w:sz w:val="22"/>
          <w:szCs w:val="22"/>
        </w:rPr>
        <w:t xml:space="preserve">ykonawcy mogą polegać na zdolnościach podmiotów udostępniających zasoby, jeśli podmioty te jako generalny wykonawca wykonają roboty budowlane lub usługi, do realizacji których te zdolności </w:t>
      </w:r>
      <w:r>
        <w:rPr>
          <w:rFonts w:ascii="Times New Roman" w:hAnsi="Times New Roman" w:cs="Times New Roman"/>
          <w:bCs/>
          <w:sz w:val="22"/>
          <w:szCs w:val="22"/>
        </w:rPr>
        <w:br/>
      </w:r>
      <w:r w:rsidRPr="00301B92">
        <w:rPr>
          <w:rFonts w:ascii="Times New Roman" w:hAnsi="Times New Roman" w:cs="Times New Roman"/>
          <w:bCs/>
          <w:sz w:val="22"/>
          <w:szCs w:val="22"/>
        </w:rPr>
        <w:t>są wymagane.</w:t>
      </w:r>
    </w:p>
    <w:p w14:paraId="373E6901" w14:textId="309D6D41" w:rsidR="00371863" w:rsidRPr="000D61D4" w:rsidRDefault="00371863" w:rsidP="009F7AF7">
      <w:pPr>
        <w:pStyle w:val="Bezodstpw"/>
        <w:spacing w:line="276" w:lineRule="auto"/>
        <w:rPr>
          <w:rFonts w:ascii="Times New Roman" w:hAnsi="Times New Roman" w:cs="Times New Roman"/>
        </w:rPr>
      </w:pPr>
    </w:p>
    <w:p w14:paraId="704F293F" w14:textId="6943E093"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68748E">
        <w:rPr>
          <w:rFonts w:ascii="Times New Roman" w:hAnsi="Times New Roman" w:cs="Times New Roman"/>
          <w:b/>
          <w:shd w:val="clear" w:color="auto" w:fill="DEEAF6" w:themeFill="accent1" w:themeFillTint="33"/>
        </w:rPr>
        <w:t>I</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27EE4695" w14:textId="77777777" w:rsidR="001178F4" w:rsidRDefault="001178F4" w:rsidP="001178F4">
      <w:pPr>
        <w:pStyle w:val="Bezodstpw"/>
        <w:spacing w:line="276" w:lineRule="auto"/>
        <w:rPr>
          <w:rFonts w:ascii="Times New Roman" w:hAnsi="Times New Roman" w:cs="Times New Roman"/>
        </w:rPr>
      </w:pPr>
    </w:p>
    <w:p w14:paraId="28BE8091" w14:textId="7CE99DD0" w:rsidR="001178F4" w:rsidRPr="00F438DB" w:rsidRDefault="001178F4" w:rsidP="00443555">
      <w:pPr>
        <w:pStyle w:val="Bezodstpw"/>
        <w:numPr>
          <w:ilvl w:val="0"/>
          <w:numId w:val="27"/>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C76545">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t>
      </w:r>
      <w:r w:rsidRPr="001178F4">
        <w:rPr>
          <w:rFonts w:ascii="Times New Roman" w:hAnsi="Times New Roman" w:cs="Times New Roman"/>
          <w:b/>
        </w:rPr>
        <w:t xml:space="preserve">w art. 108 ust. 1 </w:t>
      </w:r>
      <w:proofErr w:type="spellStart"/>
      <w:r w:rsidRPr="001178F4">
        <w:rPr>
          <w:rFonts w:ascii="Times New Roman" w:hAnsi="Times New Roman" w:cs="Times New Roman"/>
          <w:b/>
        </w:rPr>
        <w:t>p.z.p</w:t>
      </w:r>
      <w:proofErr w:type="spellEnd"/>
      <w:r>
        <w:rPr>
          <w:rFonts w:ascii="Times New Roman" w:hAnsi="Times New Roman" w:cs="Times New Roman"/>
        </w:rPr>
        <w:t xml:space="preserve">., </w:t>
      </w:r>
      <w:r w:rsidR="00C76545">
        <w:rPr>
          <w:rFonts w:ascii="Times New Roman" w:hAnsi="Times New Roman" w:cs="Times New Roman"/>
        </w:rPr>
        <w:br/>
      </w:r>
      <w:r>
        <w:rPr>
          <w:rFonts w:ascii="Times New Roman" w:hAnsi="Times New Roman" w:cs="Times New Roman"/>
        </w:rPr>
        <w:t>tj. wykluczy:</w:t>
      </w:r>
    </w:p>
    <w:p w14:paraId="2F57083A" w14:textId="77777777" w:rsidR="001178F4" w:rsidRPr="00301B92"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38E372D6" w14:textId="7ECD0525" w:rsidR="001178F4" w:rsidRPr="00301B92" w:rsidRDefault="001178F4" w:rsidP="00443555">
      <w:pPr>
        <w:pStyle w:val="Default"/>
        <w:numPr>
          <w:ilvl w:val="0"/>
          <w:numId w:val="25"/>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C76545">
        <w:rPr>
          <w:rFonts w:ascii="Times New Roman" w:hAnsi="Times New Roman" w:cs="Times New Roman"/>
          <w:sz w:val="22"/>
          <w:szCs w:val="22"/>
        </w:rPr>
        <w:br/>
      </w:r>
      <w:r w:rsidRPr="00301B92">
        <w:rPr>
          <w:rFonts w:ascii="Times New Roman" w:hAnsi="Times New Roman" w:cs="Times New Roman"/>
          <w:sz w:val="22"/>
          <w:szCs w:val="22"/>
        </w:rPr>
        <w:t>6 czerwca 1997 r. Kodeks karny (tekst jedn. Dz. U. z 202</w:t>
      </w:r>
      <w:r w:rsidR="00454511">
        <w:rPr>
          <w:rFonts w:ascii="Times New Roman" w:hAnsi="Times New Roman" w:cs="Times New Roman"/>
          <w:sz w:val="22"/>
          <w:szCs w:val="22"/>
        </w:rPr>
        <w:t>2</w:t>
      </w:r>
      <w:r w:rsidRPr="00301B92">
        <w:rPr>
          <w:rFonts w:ascii="Times New Roman" w:hAnsi="Times New Roman" w:cs="Times New Roman"/>
          <w:sz w:val="22"/>
          <w:szCs w:val="22"/>
        </w:rPr>
        <w:t xml:space="preserve"> r. poz. 1</w:t>
      </w:r>
      <w:r w:rsidR="00454511">
        <w:rPr>
          <w:rFonts w:ascii="Times New Roman" w:hAnsi="Times New Roman" w:cs="Times New Roman"/>
          <w:sz w:val="22"/>
          <w:szCs w:val="22"/>
        </w:rPr>
        <w:t>138</w:t>
      </w:r>
      <w:r w:rsidRPr="00301B92">
        <w:rPr>
          <w:rFonts w:ascii="Times New Roman" w:hAnsi="Times New Roman" w:cs="Times New Roman"/>
          <w:sz w:val="22"/>
          <w:szCs w:val="22"/>
        </w:rPr>
        <w:t xml:space="preserve"> z </w:t>
      </w:r>
      <w:proofErr w:type="spellStart"/>
      <w:r w:rsidRPr="00301B92">
        <w:rPr>
          <w:rFonts w:ascii="Times New Roman" w:hAnsi="Times New Roman" w:cs="Times New Roman"/>
          <w:sz w:val="22"/>
          <w:szCs w:val="22"/>
        </w:rPr>
        <w:t>późn</w:t>
      </w:r>
      <w:proofErr w:type="spellEnd"/>
      <w:r w:rsidRPr="00301B92">
        <w:rPr>
          <w:rFonts w:ascii="Times New Roman" w:hAnsi="Times New Roman" w:cs="Times New Roman"/>
          <w:sz w:val="22"/>
          <w:szCs w:val="22"/>
        </w:rPr>
        <w:t xml:space="preserve">. zm. - „KK”), </w:t>
      </w:r>
    </w:p>
    <w:p w14:paraId="08B94673" w14:textId="77777777" w:rsidR="001178F4" w:rsidRPr="0014723E" w:rsidRDefault="001178F4" w:rsidP="00443555">
      <w:pPr>
        <w:pStyle w:val="Default"/>
        <w:numPr>
          <w:ilvl w:val="0"/>
          <w:numId w:val="25"/>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handlu ludźmi, o którym mowa w art. 189a KK, </w:t>
      </w:r>
    </w:p>
    <w:p w14:paraId="7C5D45E7" w14:textId="68C4DBC6" w:rsidR="00D6546B" w:rsidRPr="0014723E" w:rsidRDefault="00D6546B" w:rsidP="00443555">
      <w:pPr>
        <w:pStyle w:val="Default"/>
        <w:numPr>
          <w:ilvl w:val="0"/>
          <w:numId w:val="25"/>
        </w:numPr>
        <w:rPr>
          <w:rFonts w:ascii="Times New Roman" w:hAnsi="Times New Roman" w:cs="Times New Roman"/>
          <w:sz w:val="22"/>
          <w:szCs w:val="22"/>
        </w:rPr>
      </w:pPr>
      <w:r w:rsidRPr="0014723E">
        <w:rPr>
          <w:rFonts w:ascii="Times New Roman" w:hAnsi="Times New Roman" w:cs="Times New Roman"/>
          <w:sz w:val="22"/>
          <w:szCs w:val="22"/>
        </w:rPr>
        <w:t>o którym mowa w art. 228-230a, art. 250a Kodeksu karnego, w art. 46-48 ustawy z dnia 25 czerwca 2010 r. o sporcie (Dz. U. z 202</w:t>
      </w:r>
      <w:r w:rsidR="009778F0">
        <w:rPr>
          <w:rFonts w:ascii="Times New Roman" w:hAnsi="Times New Roman" w:cs="Times New Roman"/>
          <w:sz w:val="22"/>
          <w:szCs w:val="22"/>
        </w:rPr>
        <w:t>3</w:t>
      </w:r>
      <w:r w:rsidRPr="0014723E">
        <w:rPr>
          <w:rFonts w:ascii="Times New Roman" w:hAnsi="Times New Roman" w:cs="Times New Roman"/>
          <w:sz w:val="22"/>
          <w:szCs w:val="22"/>
        </w:rPr>
        <w:t xml:space="preserve"> r. poz. </w:t>
      </w:r>
      <w:r w:rsidR="009778F0">
        <w:rPr>
          <w:rFonts w:ascii="Times New Roman" w:hAnsi="Times New Roman" w:cs="Times New Roman"/>
          <w:sz w:val="22"/>
          <w:szCs w:val="22"/>
        </w:rPr>
        <w:t xml:space="preserve">2048 </w:t>
      </w:r>
      <w:r w:rsidRPr="0014723E">
        <w:rPr>
          <w:rFonts w:ascii="Times New Roman" w:hAnsi="Times New Roman" w:cs="Times New Roman"/>
          <w:sz w:val="22"/>
          <w:szCs w:val="22"/>
        </w:rPr>
        <w:t>ze zm. oraz z 2021 r. poz. 2054 i 2142) lub w art. 54 ust. 1-4 ustawy z dnia 12 maja 2011 r. o refundacji leków, środków spożywczych specjalnego przeznaczenia żywieniowego oraz wyrobów medycznych (Dz. U. z 202</w:t>
      </w:r>
      <w:r w:rsidR="009778F0">
        <w:rPr>
          <w:rFonts w:ascii="Times New Roman" w:hAnsi="Times New Roman" w:cs="Times New Roman"/>
          <w:sz w:val="22"/>
          <w:szCs w:val="22"/>
        </w:rPr>
        <w:t>3</w:t>
      </w:r>
      <w:r w:rsidRPr="0014723E">
        <w:rPr>
          <w:rFonts w:ascii="Times New Roman" w:hAnsi="Times New Roman" w:cs="Times New Roman"/>
          <w:sz w:val="22"/>
          <w:szCs w:val="22"/>
        </w:rPr>
        <w:t xml:space="preserve"> r. poz. </w:t>
      </w:r>
      <w:r w:rsidR="009778F0">
        <w:rPr>
          <w:rFonts w:ascii="Times New Roman" w:hAnsi="Times New Roman" w:cs="Times New Roman"/>
          <w:sz w:val="22"/>
          <w:szCs w:val="22"/>
        </w:rPr>
        <w:t>826 ze zm.</w:t>
      </w:r>
      <w:r w:rsidRPr="0014723E">
        <w:rPr>
          <w:rFonts w:ascii="Times New Roman" w:hAnsi="Times New Roman" w:cs="Times New Roman"/>
          <w:sz w:val="22"/>
          <w:szCs w:val="22"/>
        </w:rPr>
        <w:t>),</w:t>
      </w:r>
    </w:p>
    <w:p w14:paraId="432331F3" w14:textId="77777777" w:rsidR="001178F4" w:rsidRPr="0014723E" w:rsidRDefault="001178F4" w:rsidP="00443555">
      <w:pPr>
        <w:pStyle w:val="Default"/>
        <w:numPr>
          <w:ilvl w:val="0"/>
          <w:numId w:val="25"/>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840068D" w14:textId="77777777" w:rsidR="001178F4" w:rsidRPr="0014723E" w:rsidRDefault="001178F4" w:rsidP="00443555">
      <w:pPr>
        <w:pStyle w:val="Default"/>
        <w:numPr>
          <w:ilvl w:val="0"/>
          <w:numId w:val="25"/>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charakterze terrorystycznym, o którym mowa w art. 115 § 20 KK, lub mające na celu popełnienie tego przestępstwa, </w:t>
      </w:r>
    </w:p>
    <w:p w14:paraId="1799E68E" w14:textId="77777777" w:rsidR="00CC6CE6" w:rsidRPr="00CC6CE6" w:rsidRDefault="00CC6CE6" w:rsidP="00443555">
      <w:pPr>
        <w:pStyle w:val="Akapitzlist"/>
        <w:numPr>
          <w:ilvl w:val="0"/>
          <w:numId w:val="25"/>
        </w:numPr>
        <w:spacing w:after="0" w:line="240" w:lineRule="auto"/>
        <w:ind w:left="714" w:hanging="357"/>
        <w:jc w:val="both"/>
        <w:rPr>
          <w:rFonts w:ascii="Times New Roman" w:hAnsi="Times New Roman" w:cs="Times New Roman"/>
          <w:color w:val="000000"/>
        </w:rPr>
      </w:pPr>
      <w:r w:rsidRPr="00CC6CE6">
        <w:rPr>
          <w:rFonts w:ascii="Times New Roman" w:hAnsi="Times New Roman" w:cs="Times New Roman"/>
          <w:color w:val="000000"/>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ze zm.), </w:t>
      </w:r>
    </w:p>
    <w:p w14:paraId="6B5ED0D8" w14:textId="77777777" w:rsidR="001178F4" w:rsidRPr="00301B92" w:rsidRDefault="001178F4" w:rsidP="00443555">
      <w:pPr>
        <w:pStyle w:val="Default"/>
        <w:numPr>
          <w:ilvl w:val="0"/>
          <w:numId w:val="25"/>
        </w:numPr>
        <w:ind w:left="714" w:hanging="357"/>
        <w:jc w:val="both"/>
        <w:rPr>
          <w:rFonts w:ascii="Times New Roman" w:hAnsi="Times New Roman" w:cs="Times New Roman"/>
          <w:sz w:val="22"/>
          <w:szCs w:val="22"/>
        </w:rPr>
      </w:pPr>
      <w:r w:rsidRPr="00301B92">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5D9A30B7" w14:textId="77777777" w:rsidR="00EF149E" w:rsidRDefault="001178F4" w:rsidP="00443555">
      <w:pPr>
        <w:pStyle w:val="Default"/>
        <w:numPr>
          <w:ilvl w:val="0"/>
          <w:numId w:val="25"/>
        </w:numPr>
        <w:spacing w:line="276" w:lineRule="auto"/>
        <w:jc w:val="both"/>
        <w:rPr>
          <w:rFonts w:ascii="Times New Roman" w:hAnsi="Times New Roman" w:cs="Times New Roman"/>
          <w:sz w:val="22"/>
          <w:szCs w:val="22"/>
        </w:rPr>
      </w:pPr>
      <w:r w:rsidRPr="00454511">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C76545">
        <w:rPr>
          <w:rFonts w:ascii="Times New Roman" w:hAnsi="Times New Roman" w:cs="Times New Roman"/>
          <w:sz w:val="22"/>
          <w:szCs w:val="22"/>
        </w:rPr>
        <w:br/>
      </w:r>
      <w:r w:rsidRPr="00454511">
        <w:rPr>
          <w:rFonts w:ascii="Times New Roman" w:hAnsi="Times New Roman" w:cs="Times New Roman"/>
          <w:sz w:val="22"/>
          <w:szCs w:val="22"/>
        </w:rPr>
        <w:t>na terytorium Rzeczypospolitej Polskiej</w:t>
      </w:r>
      <w:r w:rsidR="00454511">
        <w:rPr>
          <w:rFonts w:ascii="Times New Roman" w:hAnsi="Times New Roman" w:cs="Times New Roman"/>
          <w:sz w:val="22"/>
          <w:szCs w:val="22"/>
        </w:rPr>
        <w:t xml:space="preserve"> </w:t>
      </w:r>
    </w:p>
    <w:p w14:paraId="2FAEBB3D" w14:textId="7F4BC36E" w:rsidR="001178F4" w:rsidRPr="00454511" w:rsidRDefault="001178F4" w:rsidP="00EF149E">
      <w:pPr>
        <w:pStyle w:val="Default"/>
        <w:spacing w:line="276" w:lineRule="auto"/>
        <w:ind w:left="720"/>
        <w:jc w:val="both"/>
        <w:rPr>
          <w:rFonts w:ascii="Times New Roman" w:hAnsi="Times New Roman" w:cs="Times New Roman"/>
          <w:sz w:val="22"/>
          <w:szCs w:val="22"/>
        </w:rPr>
      </w:pPr>
      <w:r w:rsidRPr="00454511">
        <w:rPr>
          <w:rFonts w:ascii="Times New Roman" w:hAnsi="Times New Roman" w:cs="Times New Roman"/>
          <w:sz w:val="22"/>
          <w:szCs w:val="22"/>
        </w:rPr>
        <w:t xml:space="preserve">- lub za odpowiedni czyn zabroniony określony w przepisach prawa obcego; </w:t>
      </w:r>
    </w:p>
    <w:p w14:paraId="4843B746" w14:textId="1EEAA20F" w:rsidR="00CC6CE6" w:rsidRPr="00BD7041" w:rsidRDefault="00CC6CE6" w:rsidP="00443555">
      <w:pPr>
        <w:pStyle w:val="Default"/>
        <w:numPr>
          <w:ilvl w:val="1"/>
          <w:numId w:val="26"/>
        </w:numPr>
        <w:spacing w:line="276" w:lineRule="auto"/>
        <w:ind w:left="426" w:hanging="426"/>
        <w:jc w:val="both"/>
        <w:rPr>
          <w:rFonts w:ascii="Times New Roman" w:hAnsi="Times New Roman" w:cs="Times New Roman"/>
          <w:sz w:val="22"/>
          <w:szCs w:val="22"/>
        </w:rPr>
      </w:pPr>
      <w:r w:rsidRPr="00CC6CE6">
        <w:rPr>
          <w:rFonts w:ascii="Times New Roman" w:hAnsi="Times New Roman" w:cs="Times New Roman"/>
          <w:sz w:val="22"/>
          <w:szCs w:val="22"/>
        </w:rPr>
        <w:t>na mocy art. 7 ust. 1 ustawy z dnia 13 kwietnia 2022 r.</w:t>
      </w:r>
      <w:r w:rsidR="00BD7041">
        <w:rPr>
          <w:rFonts w:ascii="Times New Roman" w:hAnsi="Times New Roman" w:cs="Times New Roman"/>
          <w:sz w:val="22"/>
          <w:szCs w:val="22"/>
        </w:rPr>
        <w:t xml:space="preserve"> o szczególnych rozwiązaniach </w:t>
      </w:r>
      <w:r w:rsidR="00FB3517">
        <w:rPr>
          <w:rFonts w:ascii="Times New Roman" w:hAnsi="Times New Roman" w:cs="Times New Roman"/>
          <w:sz w:val="22"/>
          <w:szCs w:val="22"/>
        </w:rPr>
        <w:br/>
      </w:r>
      <w:r w:rsidR="00BD7041">
        <w:rPr>
          <w:rFonts w:ascii="Times New Roman" w:hAnsi="Times New Roman" w:cs="Times New Roman"/>
          <w:sz w:val="22"/>
          <w:szCs w:val="22"/>
        </w:rPr>
        <w:t xml:space="preserve">w </w:t>
      </w:r>
      <w:r w:rsidRPr="00CC6CE6">
        <w:rPr>
          <w:rFonts w:ascii="Times New Roman" w:hAnsi="Times New Roman" w:cs="Times New Roman"/>
          <w:sz w:val="22"/>
          <w:szCs w:val="22"/>
        </w:rPr>
        <w:t xml:space="preserve">zakresie przeciwdziałania wspieraniu agresji na Ukrainę oraz służących ochronie bezpieczeństwa narodowego (Dz. U. z 2022 r., poz. 835), w celu przeciwdziałania wspieraniu agresji Federacji Rosyjskiej na Ukrainę rozpoczętej w dniu 24 lutego 2022 r. zwana dalej „specustawą sankcyjną” (tzw. samoistne, obligatoryjne i dodatkowe przesłanki wykluczenia) tj. </w:t>
      </w:r>
      <w:r w:rsidR="00DA1CF8">
        <w:rPr>
          <w:rFonts w:ascii="Times New Roman" w:hAnsi="Times New Roman" w:cs="Times New Roman"/>
          <w:sz w:val="22"/>
          <w:szCs w:val="22"/>
        </w:rPr>
        <w:br/>
      </w:r>
      <w:r w:rsidRPr="00CC6CE6">
        <w:rPr>
          <w:rFonts w:ascii="Times New Roman" w:hAnsi="Times New Roman" w:cs="Times New Roman"/>
          <w:sz w:val="22"/>
          <w:szCs w:val="22"/>
        </w:rPr>
        <w:t xml:space="preserve">„Z postępowania </w:t>
      </w:r>
      <w:r w:rsidRPr="00BD7041">
        <w:rPr>
          <w:rFonts w:ascii="Times New Roman" w:hAnsi="Times New Roman" w:cs="Times New Roman"/>
          <w:sz w:val="22"/>
          <w:szCs w:val="22"/>
        </w:rPr>
        <w:t xml:space="preserve">o udzielenie zamówienia Zamawiający publicznego lub konkursu prowadzonego na podstawie ustawy z dnia 11 września 2019 r. - Prawo zamówień publicznych wyklucza się: </w:t>
      </w:r>
    </w:p>
    <w:p w14:paraId="108485B7" w14:textId="7A24357E" w:rsidR="00CC6CE6" w:rsidRPr="00CC6CE6" w:rsidRDefault="00CC6CE6" w:rsidP="00DA1CF8">
      <w:pPr>
        <w:pStyle w:val="Default"/>
        <w:spacing w:line="276" w:lineRule="auto"/>
        <w:ind w:left="709" w:hanging="283"/>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 xml:space="preserve">wykonawcę oraz uczestnika konkursu wymienionego w wykazach określonych </w:t>
      </w:r>
      <w:r w:rsidR="00DA1CF8">
        <w:rPr>
          <w:rFonts w:ascii="Times New Roman" w:hAnsi="Times New Roman" w:cs="Times New Roman"/>
          <w:sz w:val="22"/>
          <w:szCs w:val="22"/>
        </w:rPr>
        <w:br/>
      </w:r>
      <w:r w:rsidRPr="00CC6CE6">
        <w:rPr>
          <w:rFonts w:ascii="Times New Roman" w:hAnsi="Times New Roman" w:cs="Times New Roman"/>
          <w:sz w:val="22"/>
          <w:szCs w:val="22"/>
        </w:rPr>
        <w:t>w rozporządzeniu 765/2006 i rozporządzeniu 269/2014 albo wpisanego na listę na podstawie decyzji w sprawie wpisu na listę rozstrzygającej o zast</w:t>
      </w:r>
      <w:r w:rsidR="00BD7041">
        <w:rPr>
          <w:rFonts w:ascii="Times New Roman" w:hAnsi="Times New Roman" w:cs="Times New Roman"/>
          <w:sz w:val="22"/>
          <w:szCs w:val="22"/>
        </w:rPr>
        <w:t xml:space="preserve">osowaniu środka, o którym mowa </w:t>
      </w:r>
      <w:r w:rsidR="00DA1CF8">
        <w:rPr>
          <w:rFonts w:ascii="Times New Roman" w:hAnsi="Times New Roman" w:cs="Times New Roman"/>
          <w:sz w:val="22"/>
          <w:szCs w:val="22"/>
        </w:rPr>
        <w:br/>
      </w:r>
      <w:r w:rsidRPr="00CC6CE6">
        <w:rPr>
          <w:rFonts w:ascii="Times New Roman" w:hAnsi="Times New Roman" w:cs="Times New Roman"/>
          <w:sz w:val="22"/>
          <w:szCs w:val="22"/>
        </w:rPr>
        <w:t>w art. 1 pkt 3 ustawy sankcyjnej;</w:t>
      </w:r>
    </w:p>
    <w:p w14:paraId="2C8DE77C" w14:textId="55F0C757" w:rsidR="00CC6CE6" w:rsidRPr="00CC6CE6" w:rsidRDefault="00CC6CE6" w:rsidP="00DA1CF8">
      <w:pPr>
        <w:pStyle w:val="Default"/>
        <w:spacing w:line="276" w:lineRule="auto"/>
        <w:ind w:left="709" w:hanging="283"/>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 xml:space="preserve">wykonawcę oraz uczestnika konkursu, którego beneficjentem rzeczywistym </w:t>
      </w:r>
      <w:r w:rsidR="00FB3517">
        <w:rPr>
          <w:rFonts w:ascii="Times New Roman" w:hAnsi="Times New Roman" w:cs="Times New Roman"/>
          <w:sz w:val="22"/>
          <w:szCs w:val="22"/>
        </w:rPr>
        <w:br/>
      </w:r>
      <w:r w:rsidRPr="00CC6CE6">
        <w:rPr>
          <w:rFonts w:ascii="Times New Roman" w:hAnsi="Times New Roman" w:cs="Times New Roman"/>
          <w:sz w:val="22"/>
          <w:szCs w:val="22"/>
        </w:rPr>
        <w:t xml:space="preserve">w rozumieniu ustawy z dnia 1 marca 2018 r. o przeciwdziałaniu praniu pieniędzy oraz finansowaniu terroryzmu (Dz. U. z </w:t>
      </w:r>
      <w:r w:rsidR="00FB3517">
        <w:rPr>
          <w:rFonts w:ascii="Times New Roman" w:hAnsi="Times New Roman" w:cs="Times New Roman"/>
          <w:sz w:val="22"/>
          <w:szCs w:val="22"/>
        </w:rPr>
        <w:t>2023 r., poz. 2024 ze zm.</w:t>
      </w:r>
      <w:r w:rsidRPr="00CC6CE6">
        <w:rPr>
          <w:rFonts w:ascii="Times New Roman" w:hAnsi="Times New Roman" w:cs="Times New Roman"/>
          <w:sz w:val="22"/>
          <w:szCs w:val="22"/>
        </w:rPr>
        <w:t xml:space="preserve">) jest osoba wymieniona </w:t>
      </w:r>
      <w:r w:rsidR="00FB3517">
        <w:rPr>
          <w:rFonts w:ascii="Times New Roman" w:hAnsi="Times New Roman" w:cs="Times New Roman"/>
          <w:sz w:val="22"/>
          <w:szCs w:val="22"/>
        </w:rPr>
        <w:br/>
      </w:r>
      <w:r w:rsidRPr="00CC6CE6">
        <w:rPr>
          <w:rFonts w:ascii="Times New Roman" w:hAnsi="Times New Roman" w:cs="Times New Roman"/>
          <w:sz w:val="22"/>
          <w:szCs w:val="22"/>
        </w:rPr>
        <w:t xml:space="preserve">w wykazach określonych w rozporządzeniu 765/2006 i rozporządzeniu 269/2014 albo wpisana na listę lub będąca takim beneficjentem rzeczywistym od dnia 24 lutego 2022 r., </w:t>
      </w:r>
      <w:r w:rsidR="00FB3517">
        <w:rPr>
          <w:rFonts w:ascii="Times New Roman" w:hAnsi="Times New Roman" w:cs="Times New Roman"/>
          <w:sz w:val="22"/>
          <w:szCs w:val="22"/>
        </w:rPr>
        <w:br/>
      </w:r>
      <w:r w:rsidRPr="00CC6CE6">
        <w:rPr>
          <w:rFonts w:ascii="Times New Roman" w:hAnsi="Times New Roman" w:cs="Times New Roman"/>
          <w:sz w:val="22"/>
          <w:szCs w:val="22"/>
        </w:rPr>
        <w:t>o ile została wpisana na listę na podstawie decyzji w sprawie wpisu na listę rozstrzygaj</w:t>
      </w:r>
      <w:r w:rsidR="00BD7041">
        <w:rPr>
          <w:rFonts w:ascii="Times New Roman" w:hAnsi="Times New Roman" w:cs="Times New Roman"/>
          <w:sz w:val="22"/>
          <w:szCs w:val="22"/>
        </w:rPr>
        <w:t xml:space="preserve">ącej </w:t>
      </w:r>
      <w:r w:rsidR="00FB3517">
        <w:rPr>
          <w:rFonts w:ascii="Times New Roman" w:hAnsi="Times New Roman" w:cs="Times New Roman"/>
          <w:sz w:val="22"/>
          <w:szCs w:val="22"/>
        </w:rPr>
        <w:br/>
      </w:r>
      <w:r w:rsidRPr="00CC6CE6">
        <w:rPr>
          <w:rFonts w:ascii="Times New Roman" w:hAnsi="Times New Roman" w:cs="Times New Roman"/>
          <w:sz w:val="22"/>
          <w:szCs w:val="22"/>
        </w:rPr>
        <w:t>o zastosowaniu środka, o którym mowa w art. 1 pkt 3;</w:t>
      </w:r>
    </w:p>
    <w:p w14:paraId="4EE6D3E1" w14:textId="5A250BBF" w:rsidR="00CC6CE6" w:rsidRDefault="00CC6CE6" w:rsidP="00DA1CF8">
      <w:pPr>
        <w:pStyle w:val="Default"/>
        <w:spacing w:line="276" w:lineRule="auto"/>
        <w:ind w:left="709" w:hanging="283"/>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wykonawcę oraz uczestnika konkursu, którego jednostką dominującą w rozumieniu art. 3 ust. 1 pkt 37 ustawy z dnia 29 września 1994 r. o rachunkowości (</w:t>
      </w:r>
      <w:r w:rsidR="00BA2CF1">
        <w:rPr>
          <w:rFonts w:ascii="Times New Roman" w:hAnsi="Times New Roman" w:cs="Times New Roman"/>
          <w:sz w:val="22"/>
          <w:szCs w:val="22"/>
        </w:rPr>
        <w:t>Dz. U. z 2023 r., poz. 120 ze zm.</w:t>
      </w:r>
      <w:r w:rsidRPr="00CC6CE6">
        <w:rPr>
          <w:rFonts w:ascii="Times New Roman" w:hAnsi="Times New Roman" w:cs="Times New Roman"/>
          <w:sz w:val="22"/>
          <w:szCs w:val="22"/>
        </w:rPr>
        <w:t xml:space="preserve">) jest podmiot wymieniony w wykazach określonych w rozporządzeniu 765/2006 </w:t>
      </w:r>
      <w:r w:rsidR="00DA1CF8">
        <w:rPr>
          <w:rFonts w:ascii="Times New Roman" w:hAnsi="Times New Roman" w:cs="Times New Roman"/>
          <w:sz w:val="22"/>
          <w:szCs w:val="22"/>
        </w:rPr>
        <w:br/>
      </w:r>
      <w:r w:rsidRPr="00CC6CE6">
        <w:rPr>
          <w:rFonts w:ascii="Times New Roman" w:hAnsi="Times New Roman" w:cs="Times New Roman"/>
          <w:sz w:val="22"/>
          <w:szCs w:val="22"/>
        </w:rPr>
        <w:t>i rozporządzeniu 269/2014 albo wpisany na listę lub będący taką jednostką dominującą od dnia 24 lutego 2022 r., o ile został wpisany na listę na podstawie decyzji w sprawie wpisu na listę rozstrzygającej o zast</w:t>
      </w:r>
      <w:r w:rsidR="00BD7041">
        <w:rPr>
          <w:rFonts w:ascii="Times New Roman" w:hAnsi="Times New Roman" w:cs="Times New Roman"/>
          <w:sz w:val="22"/>
          <w:szCs w:val="22"/>
        </w:rPr>
        <w:t xml:space="preserve">osowaniu środka, o którym mowa </w:t>
      </w:r>
      <w:r w:rsidR="000B4120">
        <w:rPr>
          <w:rFonts w:ascii="Times New Roman" w:hAnsi="Times New Roman" w:cs="Times New Roman"/>
          <w:sz w:val="22"/>
          <w:szCs w:val="22"/>
        </w:rPr>
        <w:t>w art. 1 pkt 3.</w:t>
      </w:r>
    </w:p>
    <w:p w14:paraId="5D51DBD7" w14:textId="79143AED" w:rsidR="001178F4" w:rsidRPr="00301B92"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komandytowo-akcyjnej lub prokurenta prawomocnie skazano za przestępstwo, o którym m</w:t>
      </w:r>
      <w:r>
        <w:rPr>
          <w:rFonts w:ascii="Times New Roman" w:hAnsi="Times New Roman" w:cs="Times New Roman"/>
          <w:sz w:val="22"/>
          <w:szCs w:val="22"/>
        </w:rPr>
        <w:t xml:space="preserve">owa </w:t>
      </w:r>
      <w:r w:rsidR="00DA1CF8">
        <w:rPr>
          <w:rFonts w:ascii="Times New Roman" w:hAnsi="Times New Roman" w:cs="Times New Roman"/>
          <w:sz w:val="22"/>
          <w:szCs w:val="22"/>
        </w:rPr>
        <w:br/>
      </w:r>
      <w:r>
        <w:rPr>
          <w:rFonts w:ascii="Times New Roman" w:hAnsi="Times New Roman" w:cs="Times New Roman"/>
          <w:sz w:val="22"/>
          <w:szCs w:val="22"/>
        </w:rPr>
        <w:t xml:space="preserve">w art. 108 ust. 1 pkt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286BA84A" w14:textId="52E8919E" w:rsidR="001178F4" w:rsidRPr="001178F4"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02508B">
        <w:rPr>
          <w:rFonts w:ascii="Times New Roman" w:hAnsi="Times New Roman" w:cs="Times New Roman"/>
          <w:sz w:val="22"/>
          <w:szCs w:val="22"/>
        </w:rPr>
        <w:br/>
      </w:r>
      <w:r w:rsidRPr="00301B92">
        <w:rPr>
          <w:rFonts w:ascii="Times New Roman" w:hAnsi="Times New Roman" w:cs="Times New Roman"/>
          <w:sz w:val="22"/>
          <w:szCs w:val="22"/>
        </w:rPr>
        <w:t>do składania wniosków</w:t>
      </w:r>
      <w:r w:rsidR="0016688F">
        <w:rPr>
          <w:rFonts w:ascii="Times New Roman" w:hAnsi="Times New Roman" w:cs="Times New Roman"/>
          <w:sz w:val="22"/>
          <w:szCs w:val="22"/>
        </w:rPr>
        <w:t xml:space="preserve"> </w:t>
      </w:r>
      <w:r w:rsidRPr="00301B92">
        <w:rPr>
          <w:rFonts w:ascii="Times New Roman" w:hAnsi="Times New Roman" w:cs="Times New Roman"/>
          <w:sz w:val="22"/>
          <w:szCs w:val="22"/>
        </w:rPr>
        <w:t xml:space="preserve">o dopuszczenie do udziału w postępowaniu albo przed upływem terminu składania ofert dokonał płatności należnych podatków, opłat lub składek </w:t>
      </w:r>
      <w:r w:rsidR="0002508B">
        <w:rPr>
          <w:rFonts w:ascii="Times New Roman" w:hAnsi="Times New Roman" w:cs="Times New Roman"/>
          <w:sz w:val="22"/>
          <w:szCs w:val="22"/>
        </w:rPr>
        <w:br/>
      </w:r>
      <w:r w:rsidRPr="00301B92">
        <w:rPr>
          <w:rFonts w:ascii="Times New Roman" w:hAnsi="Times New Roman" w:cs="Times New Roman"/>
          <w:sz w:val="22"/>
          <w:szCs w:val="22"/>
        </w:rPr>
        <w:t xml:space="preserve">na ubezpieczenie społeczne lub zdrowotne wraz z odsetkami lub grzywnami lub zawarł wiążące porozumienie </w:t>
      </w:r>
      <w:r w:rsidRPr="001178F4">
        <w:rPr>
          <w:rFonts w:ascii="Times New Roman" w:hAnsi="Times New Roman" w:cs="Times New Roman"/>
          <w:sz w:val="22"/>
          <w:szCs w:val="22"/>
        </w:rPr>
        <w:t xml:space="preserve">w sprawie spłaty tych należności; </w:t>
      </w:r>
    </w:p>
    <w:p w14:paraId="4523E8E9" w14:textId="77777777" w:rsidR="001178F4" w:rsidRPr="00301B92"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AB1E2C" w14:textId="0B7F17AD" w:rsidR="001178F4"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Pr>
          <w:rFonts w:ascii="Times New Roman" w:hAnsi="Times New Roman" w:cs="Times New Roman"/>
          <w:sz w:val="22"/>
          <w:szCs w:val="22"/>
        </w:rPr>
        <w:br/>
      </w:r>
      <w:r w:rsidRPr="00301B92">
        <w:rPr>
          <w:rFonts w:ascii="Times New Roman" w:hAnsi="Times New Roman" w:cs="Times New Roman"/>
          <w:sz w:val="22"/>
          <w:szCs w:val="22"/>
        </w:rPr>
        <w:t xml:space="preserve">że Wykonawca zawarł z innymi wykonawcami porozumienie mające na celu zakłócenie konkurencji, w szczególności jeżeli należąc do tej samej grupy kapitałowej w rozumieniu ustawy </w:t>
      </w:r>
      <w:r w:rsidRPr="00301B92">
        <w:rPr>
          <w:rFonts w:ascii="Times New Roman" w:hAnsi="Times New Roman" w:cs="Times New Roman"/>
          <w:sz w:val="22"/>
          <w:szCs w:val="22"/>
        </w:rPr>
        <w:lastRenderedPageBreak/>
        <w:t>z dnia 16 lutego 2007 r. o ochronie konkurencji i konsumentów, złożyli odrębne oferty, oferty częściowe lub wnioski o dopuszczenie do udziału w postępowaniu, chyba</w:t>
      </w:r>
      <w:r w:rsidR="00C76545">
        <w:rPr>
          <w:rFonts w:ascii="Times New Roman" w:hAnsi="Times New Roman" w:cs="Times New Roman"/>
          <w:sz w:val="22"/>
          <w:szCs w:val="22"/>
        </w:rPr>
        <w:t xml:space="preserve">, </w:t>
      </w:r>
      <w:r w:rsidRPr="00301B92">
        <w:rPr>
          <w:rFonts w:ascii="Times New Roman" w:hAnsi="Times New Roman" w:cs="Times New Roman"/>
          <w:sz w:val="22"/>
          <w:szCs w:val="22"/>
        </w:rPr>
        <w:t xml:space="preserve">że wykażą, </w:t>
      </w:r>
      <w:r w:rsidR="00BA2CF1">
        <w:rPr>
          <w:rFonts w:ascii="Times New Roman" w:hAnsi="Times New Roman" w:cs="Times New Roman"/>
          <w:sz w:val="22"/>
          <w:szCs w:val="22"/>
        </w:rPr>
        <w:br/>
      </w:r>
      <w:r w:rsidRPr="00301B92">
        <w:rPr>
          <w:rFonts w:ascii="Times New Roman" w:hAnsi="Times New Roman" w:cs="Times New Roman"/>
          <w:sz w:val="22"/>
          <w:szCs w:val="22"/>
        </w:rPr>
        <w:t xml:space="preserve">że przygotowali te oferty lub wnioski niezależnie od siebie; </w:t>
      </w:r>
    </w:p>
    <w:p w14:paraId="78B12432" w14:textId="542B2F49" w:rsidR="001178F4" w:rsidRPr="001178F4" w:rsidRDefault="001178F4" w:rsidP="00443555">
      <w:pPr>
        <w:pStyle w:val="Default"/>
        <w:numPr>
          <w:ilvl w:val="1"/>
          <w:numId w:val="26"/>
        </w:numPr>
        <w:spacing w:line="276" w:lineRule="auto"/>
        <w:ind w:left="426"/>
        <w:jc w:val="both"/>
        <w:rPr>
          <w:rFonts w:ascii="Times New Roman" w:hAnsi="Times New Roman" w:cs="Times New Roman"/>
          <w:sz w:val="22"/>
          <w:szCs w:val="22"/>
        </w:rPr>
      </w:pPr>
      <w:r w:rsidRPr="001178F4">
        <w:rPr>
          <w:rFonts w:ascii="Times New Roman" w:hAnsi="Times New Roman" w:cs="Times New Roman"/>
          <w:sz w:val="22"/>
          <w:szCs w:val="22"/>
        </w:rPr>
        <w:t xml:space="preserve">Wykonawcę, jeżeli, w przypadkach, o których mowa w art. 85 ust. 1 ustawy </w:t>
      </w:r>
      <w:proofErr w:type="spellStart"/>
      <w:r w:rsidRPr="001178F4">
        <w:rPr>
          <w:rFonts w:ascii="Times New Roman" w:hAnsi="Times New Roman" w:cs="Times New Roman"/>
          <w:sz w:val="22"/>
          <w:szCs w:val="22"/>
        </w:rPr>
        <w:t>p.z.p</w:t>
      </w:r>
      <w:proofErr w:type="spellEnd"/>
      <w:r w:rsidRPr="001178F4">
        <w:rPr>
          <w:rFonts w:ascii="Times New Roman" w:hAnsi="Times New Roman" w:cs="Times New Roman"/>
          <w:sz w:val="22"/>
          <w:szCs w:val="22"/>
        </w:rPr>
        <w:t xml:space="preserve">., doszło </w:t>
      </w:r>
      <w:r w:rsidR="00612A5E">
        <w:rPr>
          <w:rFonts w:ascii="Times New Roman" w:hAnsi="Times New Roman" w:cs="Times New Roman"/>
          <w:sz w:val="22"/>
          <w:szCs w:val="22"/>
        </w:rPr>
        <w:br/>
      </w:r>
      <w:r w:rsidRPr="001178F4">
        <w:rPr>
          <w:rFonts w:ascii="Times New Roman" w:hAnsi="Times New Roman" w:cs="Times New Roman"/>
          <w:sz w:val="22"/>
          <w:szCs w:val="22"/>
        </w:rPr>
        <w:t xml:space="preserve">do zakłócenia konkurencji wynikającego z wcześniejszego zaangażowania tego wykonawcy lub podmiotu, który należy z Wykonawcą do tej samej grupy kapitałowej w rozumieniu ustawy </w:t>
      </w:r>
      <w:r w:rsidR="00BA2CF1">
        <w:rPr>
          <w:rFonts w:ascii="Times New Roman" w:hAnsi="Times New Roman" w:cs="Times New Roman"/>
          <w:sz w:val="22"/>
          <w:szCs w:val="22"/>
        </w:rPr>
        <w:br/>
      </w:r>
      <w:r w:rsidRPr="001178F4">
        <w:rPr>
          <w:rFonts w:ascii="Times New Roman" w:hAnsi="Times New Roman" w:cs="Times New Roman"/>
          <w:sz w:val="22"/>
          <w:szCs w:val="22"/>
        </w:rPr>
        <w:t>z dnia 16 lutego 2007 r. o ochronie konkurencji i konsumentów (tj. Dz. U. z 202</w:t>
      </w:r>
      <w:r w:rsidR="00BA2CF1">
        <w:rPr>
          <w:rFonts w:ascii="Times New Roman" w:hAnsi="Times New Roman" w:cs="Times New Roman"/>
          <w:sz w:val="22"/>
          <w:szCs w:val="22"/>
        </w:rPr>
        <w:t>3</w:t>
      </w:r>
      <w:r w:rsidRPr="001178F4">
        <w:rPr>
          <w:rFonts w:ascii="Times New Roman" w:hAnsi="Times New Roman" w:cs="Times New Roman"/>
          <w:sz w:val="22"/>
          <w:szCs w:val="22"/>
        </w:rPr>
        <w:t xml:space="preserve"> r. poz.</w:t>
      </w:r>
      <w:r w:rsidR="002A498D">
        <w:rPr>
          <w:rFonts w:ascii="Times New Roman" w:hAnsi="Times New Roman" w:cs="Times New Roman"/>
          <w:sz w:val="22"/>
          <w:szCs w:val="22"/>
        </w:rPr>
        <w:t xml:space="preserve"> </w:t>
      </w:r>
      <w:r w:rsidR="00BA2CF1">
        <w:rPr>
          <w:rFonts w:ascii="Times New Roman" w:hAnsi="Times New Roman" w:cs="Times New Roman"/>
          <w:sz w:val="22"/>
          <w:szCs w:val="22"/>
        </w:rPr>
        <w:t>1689</w:t>
      </w:r>
      <w:r w:rsidR="00BA2CF1">
        <w:rPr>
          <w:rFonts w:ascii="Times New Roman" w:hAnsi="Times New Roman" w:cs="Times New Roman"/>
          <w:sz w:val="22"/>
          <w:szCs w:val="22"/>
        </w:rPr>
        <w:br/>
      </w:r>
      <w:r w:rsidRPr="001178F4">
        <w:rPr>
          <w:rFonts w:ascii="Times New Roman" w:hAnsi="Times New Roman" w:cs="Times New Roman"/>
          <w:sz w:val="22"/>
          <w:szCs w:val="22"/>
        </w:rPr>
        <w:t xml:space="preserve">z </w:t>
      </w:r>
      <w:proofErr w:type="spellStart"/>
      <w:r w:rsidRPr="001178F4">
        <w:rPr>
          <w:rFonts w:ascii="Times New Roman" w:hAnsi="Times New Roman" w:cs="Times New Roman"/>
          <w:sz w:val="22"/>
          <w:szCs w:val="22"/>
        </w:rPr>
        <w:t>późn</w:t>
      </w:r>
      <w:proofErr w:type="spellEnd"/>
      <w:r w:rsidRPr="001178F4">
        <w:rPr>
          <w:rFonts w:ascii="Times New Roman" w:hAnsi="Times New Roman" w:cs="Times New Roman"/>
          <w:sz w:val="22"/>
          <w:szCs w:val="22"/>
        </w:rPr>
        <w:t xml:space="preserve">. zm.), chyba że spowodowane tym zakłócenie konkurencji może być wyeliminowane </w:t>
      </w:r>
      <w:r w:rsidR="00BA2CF1">
        <w:rPr>
          <w:rFonts w:ascii="Times New Roman" w:hAnsi="Times New Roman" w:cs="Times New Roman"/>
          <w:sz w:val="22"/>
          <w:szCs w:val="22"/>
        </w:rPr>
        <w:br/>
      </w:r>
      <w:r w:rsidRPr="001178F4">
        <w:rPr>
          <w:rFonts w:ascii="Times New Roman" w:hAnsi="Times New Roman" w:cs="Times New Roman"/>
          <w:sz w:val="22"/>
          <w:szCs w:val="22"/>
        </w:rPr>
        <w:t>w inny sposób niż przez wykluczenie Wykonawcy z udziału w postępowaniu o udzielenie zamówienia</w:t>
      </w:r>
      <w:r w:rsidR="00AA0C77">
        <w:rPr>
          <w:rFonts w:ascii="Times New Roman" w:hAnsi="Times New Roman" w:cs="Times New Roman"/>
          <w:sz w:val="22"/>
          <w:szCs w:val="22"/>
        </w:rPr>
        <w:t>.</w:t>
      </w:r>
    </w:p>
    <w:p w14:paraId="2AE1734D" w14:textId="7D52A70C" w:rsidR="009776A7" w:rsidRPr="00F551BE" w:rsidRDefault="009776A7" w:rsidP="00443555">
      <w:pPr>
        <w:pStyle w:val="Akapitzlist"/>
        <w:numPr>
          <w:ilvl w:val="0"/>
          <w:numId w:val="27"/>
        </w:numPr>
        <w:suppressAutoHyphens/>
        <w:spacing w:after="0" w:line="276" w:lineRule="auto"/>
        <w:jc w:val="both"/>
        <w:rPr>
          <w:rFonts w:ascii="Times New Roman" w:hAnsi="Times New Roman" w:cs="Times New Roman"/>
        </w:rPr>
      </w:pPr>
      <w:r w:rsidRPr="00F551BE">
        <w:rPr>
          <w:rFonts w:ascii="Times New Roman" w:hAnsi="Times New Roman" w:cs="Times New Roman"/>
        </w:rPr>
        <w:t xml:space="preserve">W przypadkach, o których mowa w art. 108 ust. 1 pkt 6 ustawy </w:t>
      </w:r>
      <w:proofErr w:type="spellStart"/>
      <w:r w:rsidRPr="00F551BE">
        <w:rPr>
          <w:rFonts w:ascii="Times New Roman" w:hAnsi="Times New Roman" w:cs="Times New Roman"/>
        </w:rPr>
        <w:t>Pzp</w:t>
      </w:r>
      <w:proofErr w:type="spellEnd"/>
      <w:r w:rsidRPr="00F551BE">
        <w:rPr>
          <w:rFonts w:ascii="Times New Roman" w:hAnsi="Times New Roman" w:cs="Times New Roman"/>
        </w:rPr>
        <w:t xml:space="preserve">, przed wykluczeniem wykonawcy, zamawiający zapewnia temu wykonawcy możliwość udowodnienia, że jego udział </w:t>
      </w:r>
      <w:r w:rsidRPr="00F551BE">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F551BE">
        <w:rPr>
          <w:rFonts w:ascii="Times New Roman" w:hAnsi="Times New Roman" w:cs="Times New Roman"/>
        </w:rPr>
        <w:t>Pzp</w:t>
      </w:r>
      <w:proofErr w:type="spellEnd"/>
      <w:r w:rsidRPr="00F551BE">
        <w:rPr>
          <w:rFonts w:ascii="Times New Roman" w:hAnsi="Times New Roman" w:cs="Times New Roman"/>
        </w:rPr>
        <w:t xml:space="preserve">). </w:t>
      </w:r>
    </w:p>
    <w:p w14:paraId="261129B1" w14:textId="77777777" w:rsidR="009776A7" w:rsidRPr="009776A7" w:rsidRDefault="009776A7" w:rsidP="00443555">
      <w:pPr>
        <w:numPr>
          <w:ilvl w:val="0"/>
          <w:numId w:val="27"/>
        </w:numPr>
        <w:suppressAutoHyphens/>
        <w:spacing w:after="0" w:line="276" w:lineRule="auto"/>
        <w:contextualSpacing/>
        <w:jc w:val="both"/>
        <w:rPr>
          <w:rFonts w:ascii="Times New Roman" w:hAnsi="Times New Roman" w:cs="Times New Roman"/>
        </w:rPr>
      </w:pPr>
      <w:r w:rsidRPr="009776A7">
        <w:rPr>
          <w:rFonts w:ascii="Times New Roman" w:hAnsi="Times New Roman" w:cs="Times New Roman"/>
        </w:rPr>
        <w:t xml:space="preserve">Zamawiający może wykluczyć wykonawcę na każdym etapie postępowania o udzielenie zamówienia. </w:t>
      </w:r>
    </w:p>
    <w:p w14:paraId="70FA85D3" w14:textId="77777777" w:rsidR="009776A7" w:rsidRPr="009776A7" w:rsidRDefault="009776A7" w:rsidP="00443555">
      <w:pPr>
        <w:numPr>
          <w:ilvl w:val="0"/>
          <w:numId w:val="27"/>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 xml:space="preserve">W celu potwierdzenia braku podstaw wykluczenia z udziału w postępowaniu, wykonawca, na wezwanie zamawiającego, zobowiązany będzie złożyć następujące podmiotowe środki dowodowe: </w:t>
      </w:r>
    </w:p>
    <w:p w14:paraId="1300FEB1" w14:textId="18258585" w:rsidR="009776A7" w:rsidRPr="005813D3" w:rsidRDefault="005813D3" w:rsidP="005813D3">
      <w:pPr>
        <w:pStyle w:val="Akapitzlist"/>
        <w:suppressAutoHyphens/>
        <w:spacing w:after="0" w:line="276" w:lineRule="auto"/>
        <w:ind w:left="426"/>
        <w:jc w:val="both"/>
        <w:rPr>
          <w:rFonts w:ascii="Times New Roman" w:hAnsi="Times New Roman" w:cs="Times New Roman"/>
        </w:rPr>
      </w:pPr>
      <w:r>
        <w:rPr>
          <w:rFonts w:ascii="Times New Roman" w:hAnsi="Times New Roman" w:cs="Times New Roman"/>
        </w:rPr>
        <w:t xml:space="preserve">- </w:t>
      </w:r>
      <w:r w:rsidR="009776A7" w:rsidRPr="005813D3">
        <w:rPr>
          <w:rFonts w:ascii="Times New Roman" w:hAnsi="Times New Roman" w:cs="Times New Roman"/>
        </w:rPr>
        <w:t xml:space="preserve">oświadczenie wykonawcy, w zakresie art. 108 ust. 1 pkt 5 ustawy </w:t>
      </w:r>
      <w:proofErr w:type="spellStart"/>
      <w:r w:rsidR="009776A7" w:rsidRPr="005813D3">
        <w:rPr>
          <w:rFonts w:ascii="Times New Roman" w:hAnsi="Times New Roman" w:cs="Times New Roman"/>
        </w:rPr>
        <w:t>Pzp</w:t>
      </w:r>
      <w:proofErr w:type="spellEnd"/>
      <w:r w:rsidR="009776A7" w:rsidRPr="005813D3">
        <w:rPr>
          <w:rFonts w:ascii="Times New Roman" w:hAnsi="Times New Roman" w:cs="Times New Roman"/>
        </w:rPr>
        <w:t xml:space="preserve">, o braku przynależności </w:t>
      </w:r>
      <w:r w:rsidR="00DA1CF8">
        <w:rPr>
          <w:rFonts w:ascii="Times New Roman" w:hAnsi="Times New Roman" w:cs="Times New Roman"/>
        </w:rPr>
        <w:br/>
      </w:r>
      <w:r w:rsidR="009776A7" w:rsidRPr="005813D3">
        <w:rPr>
          <w:rFonts w:ascii="Times New Roman" w:hAnsi="Times New Roman" w:cs="Times New Roman"/>
        </w:rPr>
        <w:t>do tej samej grupy kapitałowej w rozumieniu ustawy z dnia 16 lutego 2007 r. o ochronie konkurencji i konsumentów (Dz. U. z 202</w:t>
      </w:r>
      <w:r w:rsidR="00BA2CF1">
        <w:rPr>
          <w:rFonts w:ascii="Times New Roman" w:hAnsi="Times New Roman" w:cs="Times New Roman"/>
        </w:rPr>
        <w:t>3</w:t>
      </w:r>
      <w:r w:rsidR="009776A7" w:rsidRPr="005813D3">
        <w:rPr>
          <w:rFonts w:ascii="Times New Roman" w:hAnsi="Times New Roman" w:cs="Times New Roman"/>
        </w:rPr>
        <w:t xml:space="preserve"> r., poz. </w:t>
      </w:r>
      <w:r w:rsidR="00BA2CF1">
        <w:rPr>
          <w:rFonts w:ascii="Times New Roman" w:hAnsi="Times New Roman" w:cs="Times New Roman"/>
        </w:rPr>
        <w:t xml:space="preserve">1689 </w:t>
      </w:r>
      <w:r w:rsidR="009776A7" w:rsidRPr="005813D3">
        <w:rPr>
          <w:rFonts w:ascii="Times New Roman" w:hAnsi="Times New Roman" w:cs="Times New Roman"/>
        </w:rPr>
        <w:t xml:space="preserve">z </w:t>
      </w:r>
      <w:proofErr w:type="spellStart"/>
      <w:r w:rsidR="009776A7" w:rsidRPr="005813D3">
        <w:rPr>
          <w:rFonts w:ascii="Times New Roman" w:hAnsi="Times New Roman" w:cs="Times New Roman"/>
        </w:rPr>
        <w:t>późn</w:t>
      </w:r>
      <w:proofErr w:type="spellEnd"/>
      <w:r w:rsidR="009776A7" w:rsidRPr="005813D3">
        <w:rPr>
          <w:rFonts w:ascii="Times New Roman" w:hAnsi="Times New Roman" w:cs="Times New Roman"/>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28377D4E" w14:textId="67FF1948" w:rsidR="009776A7" w:rsidRPr="009776A7" w:rsidRDefault="009776A7" w:rsidP="009776A7">
      <w:pPr>
        <w:suppressAutoHyphens/>
        <w:spacing w:after="0" w:line="276" w:lineRule="auto"/>
        <w:ind w:left="360"/>
        <w:contextualSpacing/>
        <w:jc w:val="both"/>
        <w:rPr>
          <w:rFonts w:ascii="Times New Roman" w:hAnsi="Times New Roman" w:cs="Times New Roman"/>
          <w:u w:val="single"/>
        </w:rPr>
      </w:pPr>
      <w:r w:rsidRPr="009776A7">
        <w:rPr>
          <w:rFonts w:ascii="Times New Roman" w:hAnsi="Times New Roman" w:cs="Times New Roman"/>
          <w:u w:val="single"/>
        </w:rPr>
        <w:t xml:space="preserve">Wykonawca sporządza oświadczenie zgodnie ze wzorem </w:t>
      </w:r>
      <w:r w:rsidRPr="006C5824">
        <w:rPr>
          <w:rFonts w:ascii="Times New Roman" w:hAnsi="Times New Roman" w:cs="Times New Roman"/>
          <w:u w:val="single"/>
        </w:rPr>
        <w:t xml:space="preserve">stanowiącym </w:t>
      </w:r>
      <w:r w:rsidRPr="006C5824">
        <w:rPr>
          <w:rFonts w:ascii="Times New Roman" w:hAnsi="Times New Roman" w:cs="Times New Roman"/>
          <w:b/>
          <w:u w:val="single"/>
        </w:rPr>
        <w:t xml:space="preserve">Załącznik nr </w:t>
      </w:r>
      <w:r w:rsidR="006C5824" w:rsidRPr="006C5824">
        <w:rPr>
          <w:rFonts w:ascii="Times New Roman" w:hAnsi="Times New Roman" w:cs="Times New Roman"/>
          <w:b/>
          <w:u w:val="single"/>
        </w:rPr>
        <w:t>6</w:t>
      </w:r>
      <w:r w:rsidRPr="006C5824">
        <w:rPr>
          <w:rFonts w:ascii="Times New Roman" w:hAnsi="Times New Roman" w:cs="Times New Roman"/>
          <w:b/>
          <w:u w:val="single"/>
        </w:rPr>
        <w:t xml:space="preserve"> do SWZ.</w:t>
      </w:r>
      <w:r w:rsidRPr="009776A7">
        <w:rPr>
          <w:rFonts w:ascii="Times New Roman" w:hAnsi="Times New Roman" w:cs="Times New Roman"/>
          <w:u w:val="single"/>
        </w:rPr>
        <w:t xml:space="preserve"> </w:t>
      </w:r>
    </w:p>
    <w:p w14:paraId="4AD9D55C" w14:textId="77777777" w:rsidR="009776A7" w:rsidRPr="009776A7" w:rsidRDefault="009776A7" w:rsidP="00443555">
      <w:pPr>
        <w:numPr>
          <w:ilvl w:val="0"/>
          <w:numId w:val="27"/>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Dokumenty podmiotów zagranicznych</w:t>
      </w:r>
    </w:p>
    <w:p w14:paraId="21DAF6A0" w14:textId="7D22A05F" w:rsidR="009776A7" w:rsidRPr="005813D3" w:rsidRDefault="009776A7" w:rsidP="00443555">
      <w:pPr>
        <w:pStyle w:val="Akapitzlist"/>
        <w:numPr>
          <w:ilvl w:val="1"/>
          <w:numId w:val="39"/>
        </w:numPr>
        <w:suppressAutoHyphens/>
        <w:spacing w:after="0" w:line="276" w:lineRule="auto"/>
        <w:jc w:val="both"/>
        <w:rPr>
          <w:rFonts w:ascii="Times New Roman" w:hAnsi="Times New Roman" w:cs="Times New Roman"/>
        </w:rPr>
      </w:pPr>
      <w:r w:rsidRPr="005813D3">
        <w:rPr>
          <w:rFonts w:ascii="Times New Roman" w:hAnsi="Times New Roman" w:cs="Times New Roman"/>
        </w:rPr>
        <w:t xml:space="preserve">Jeżeli Wykonawca ma siedzibę lub miejsce zamieszkania poza granicami Rzeczypospolitej Polskiej zamiast dokumentu, o których mowa w </w:t>
      </w:r>
      <w:r w:rsidR="00F438DB">
        <w:rPr>
          <w:rFonts w:ascii="Times New Roman" w:hAnsi="Times New Roman" w:cs="Times New Roman"/>
        </w:rPr>
        <w:t xml:space="preserve">ust. 1 </w:t>
      </w:r>
      <w:r w:rsidRPr="005813D3">
        <w:rPr>
          <w:rFonts w:ascii="Times New Roman" w:hAnsi="Times New Roman" w:cs="Times New Roman"/>
        </w:rPr>
        <w:t>– składa informację z odpowiedniego rejestru, takiego jak rejestr sądowy, albo, w przypadku braku takiego rejestru, inny równoważny</w:t>
      </w:r>
      <w:r w:rsidRPr="009776A7">
        <w:t xml:space="preserve"> </w:t>
      </w:r>
      <w:r w:rsidRPr="005813D3">
        <w:rPr>
          <w:rFonts w:ascii="Times New Roman" w:hAnsi="Times New Roman" w:cs="Times New Roman"/>
        </w:rPr>
        <w:t>dokument wydany przez właściwy organ sądowy lub administracyjny kraju, w którym wykonawca ma siedzibę lub miejsce zamieszkania, w zakresie, o którym mowa w ust. 7 pkt 1 Dokument ten powinien być wystawiony nie wcześniej niż 6 miesi</w:t>
      </w:r>
      <w:r w:rsidR="004C5531">
        <w:rPr>
          <w:rFonts w:ascii="Times New Roman" w:hAnsi="Times New Roman" w:cs="Times New Roman"/>
        </w:rPr>
        <w:t>ęcy</w:t>
      </w:r>
      <w:r w:rsidRPr="005813D3">
        <w:rPr>
          <w:rFonts w:ascii="Times New Roman" w:hAnsi="Times New Roman" w:cs="Times New Roman"/>
        </w:rPr>
        <w:t xml:space="preserve"> przed jego złożeniem. </w:t>
      </w:r>
    </w:p>
    <w:p w14:paraId="7417CBD0" w14:textId="51F6D307" w:rsidR="00063C52" w:rsidRPr="004C5531" w:rsidRDefault="005813D3" w:rsidP="00443555">
      <w:pPr>
        <w:pStyle w:val="Akapitzlist"/>
        <w:numPr>
          <w:ilvl w:val="1"/>
          <w:numId w:val="39"/>
        </w:numPr>
        <w:suppressAutoHyphens/>
        <w:spacing w:after="0" w:line="276" w:lineRule="auto"/>
        <w:jc w:val="both"/>
        <w:rPr>
          <w:rFonts w:ascii="Times New Roman" w:hAnsi="Times New Roman" w:cs="Times New Roman"/>
        </w:rPr>
      </w:pPr>
      <w:r w:rsidRPr="004C5531">
        <w:rPr>
          <w:rFonts w:ascii="Times New Roman" w:hAnsi="Times New Roman" w:cs="Times New Roman"/>
        </w:rPr>
        <w:t>J</w:t>
      </w:r>
      <w:r w:rsidR="009776A7" w:rsidRPr="004C5531">
        <w:rPr>
          <w:rFonts w:ascii="Times New Roman" w:hAnsi="Times New Roman" w:cs="Times New Roman"/>
        </w:rPr>
        <w:t xml:space="preserve">eżeli w kraju, w którym wykonawca ma siedzibę lub miejsce zamieszkania, nie wydaje się dokumentów, o których mowa w ust. </w:t>
      </w:r>
      <w:r w:rsidR="004C5531" w:rsidRPr="004C5531">
        <w:rPr>
          <w:rFonts w:ascii="Times New Roman" w:hAnsi="Times New Roman" w:cs="Times New Roman"/>
        </w:rPr>
        <w:t>5</w:t>
      </w:r>
      <w:r w:rsidR="009776A7" w:rsidRPr="004C5531">
        <w:rPr>
          <w:rFonts w:ascii="Times New Roman" w:hAnsi="Times New Roman" w:cs="Times New Roman"/>
        </w:rPr>
        <w:t xml:space="preserve"> pkt 1, lub gdy dokumenty te nie odnoszą się do wszystkich przypadków, o których mowa w art. 108 ust. 1 pkt 1, 2 i 4 ustawy </w:t>
      </w:r>
      <w:proofErr w:type="spellStart"/>
      <w:r w:rsidR="009776A7" w:rsidRPr="004C5531">
        <w:rPr>
          <w:rFonts w:ascii="Times New Roman" w:hAnsi="Times New Roman" w:cs="Times New Roman"/>
        </w:rPr>
        <w:t>Pzp</w:t>
      </w:r>
      <w:proofErr w:type="spellEnd"/>
      <w:r w:rsidR="009776A7" w:rsidRPr="004C5531">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 wystawiony nie wcześniej niż 6 miesiące przed jego złożeniem. </w:t>
      </w:r>
    </w:p>
    <w:p w14:paraId="42E796B5" w14:textId="4F2D1EF9" w:rsidR="00063C52" w:rsidRPr="005813D3" w:rsidRDefault="009776A7" w:rsidP="00443555">
      <w:pPr>
        <w:pStyle w:val="Akapitzlist"/>
        <w:numPr>
          <w:ilvl w:val="0"/>
          <w:numId w:val="27"/>
        </w:numPr>
        <w:suppressAutoHyphens/>
        <w:spacing w:after="0" w:line="276" w:lineRule="auto"/>
        <w:jc w:val="both"/>
        <w:rPr>
          <w:rFonts w:ascii="Times New Roman" w:hAnsi="Times New Roman" w:cs="Times New Roman"/>
        </w:rPr>
      </w:pPr>
      <w:r w:rsidRPr="005813D3">
        <w:rPr>
          <w:rFonts w:ascii="Times New Roman" w:hAnsi="Times New Roman" w:cs="Times New Roman"/>
        </w:rPr>
        <w:t xml:space="preserve">Wykonawca, który polega na zdolnościach technicznych lub zawodowych podmiotów udostępniających zasoby na zasadach określonych w art. 118 ustawy, zobowiązany jest do przedstawienia podmiotowych środków dowodowych, o których mowa w ust. 7 pkt 1 i 3, dotyczących tych podmiotów, potwierdzających, że nie zachodzą wobec tych podmiotów podstawy wykluczenia z postępowania. </w:t>
      </w:r>
    </w:p>
    <w:p w14:paraId="0620661F" w14:textId="77777777" w:rsidR="00063C52" w:rsidRDefault="009776A7" w:rsidP="00443555">
      <w:pPr>
        <w:numPr>
          <w:ilvl w:val="0"/>
          <w:numId w:val="27"/>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lastRenderedPageBreak/>
        <w:t>W przypadku wykonawców wspólnie ubiegających się o udzielenie zamówienia, podmiotowe środki dowodowe wskazane w ust. 7 pkt 1 - 3 składa odrębnie każdy z wykonawców wspólnie ubiegających się o udzielenia zamówienia.</w:t>
      </w:r>
    </w:p>
    <w:p w14:paraId="60D349F3" w14:textId="5A338920" w:rsidR="001178F4" w:rsidRPr="00063C52" w:rsidRDefault="001178F4" w:rsidP="00443555">
      <w:pPr>
        <w:numPr>
          <w:ilvl w:val="0"/>
          <w:numId w:val="27"/>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 xml:space="preserve">Zamawiający wykluczy z postępowania Wykonawcę, w stosunku do którego zachodzi którakolwiek z podstaw wykluczenia wskazanych </w:t>
      </w:r>
      <w:r w:rsidRPr="00063C52">
        <w:rPr>
          <w:rFonts w:ascii="Times New Roman" w:hAnsi="Times New Roman" w:cs="Times New Roman"/>
          <w:b/>
        </w:rPr>
        <w:t xml:space="preserve">w art. 109 ust. 1 pkt 4 Ustawy </w:t>
      </w:r>
      <w:proofErr w:type="spellStart"/>
      <w:r w:rsidRPr="00063C52">
        <w:rPr>
          <w:rFonts w:ascii="Times New Roman" w:hAnsi="Times New Roman" w:cs="Times New Roman"/>
          <w:b/>
        </w:rPr>
        <w:t>p.z.p</w:t>
      </w:r>
      <w:proofErr w:type="spellEnd"/>
      <w:r w:rsidRPr="00063C52">
        <w:rPr>
          <w:rFonts w:ascii="Times New Roman" w:hAnsi="Times New Roman" w:cs="Times New Roman"/>
          <w:b/>
        </w:rPr>
        <w:t>.</w:t>
      </w:r>
      <w:r w:rsidRPr="00063C52">
        <w:rPr>
          <w:rFonts w:ascii="Times New Roman" w:hAnsi="Times New Roman" w:cs="Times New Roman"/>
        </w:rPr>
        <w:t xml:space="preserve">, </w:t>
      </w:r>
      <w:r w:rsidR="00C76545" w:rsidRPr="00063C52">
        <w:rPr>
          <w:rFonts w:ascii="Times New Roman" w:hAnsi="Times New Roman" w:cs="Times New Roman"/>
        </w:rPr>
        <w:br/>
      </w:r>
      <w:r w:rsidRPr="00063C52">
        <w:rPr>
          <w:rFonts w:ascii="Times New Roman" w:hAnsi="Times New Roman" w:cs="Times New Roman"/>
        </w:rPr>
        <w:t>tj. wykluczy wykonawcę:</w:t>
      </w:r>
    </w:p>
    <w:p w14:paraId="7083B680" w14:textId="2BAFAEFD" w:rsidR="00544D1D" w:rsidRDefault="00847796" w:rsidP="00F2366B">
      <w:pPr>
        <w:pStyle w:val="Bezodstpw"/>
        <w:spacing w:line="276" w:lineRule="auto"/>
        <w:ind w:left="360"/>
        <w:jc w:val="both"/>
        <w:rPr>
          <w:rFonts w:ascii="Times New Roman" w:hAnsi="Times New Roman" w:cs="Times New Roman"/>
        </w:rPr>
      </w:pPr>
      <w:r>
        <w:rPr>
          <w:rFonts w:ascii="Times New Roman" w:hAnsi="Times New Roman" w:cs="Times New Roman"/>
        </w:rPr>
        <w:t xml:space="preserve">- </w:t>
      </w:r>
      <w:r w:rsidR="005813D3">
        <w:rPr>
          <w:rFonts w:ascii="Times New Roman" w:hAnsi="Times New Roman" w:cs="Times New Roman"/>
        </w:rPr>
        <w:t>w</w:t>
      </w:r>
      <w:r w:rsidR="001178F4"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1178F4">
        <w:rPr>
          <w:rFonts w:ascii="Times New Roman" w:hAnsi="Times New Roman" w:cs="Times New Roman"/>
        </w:rPr>
        <w:t>miejsca wszczęcia tej procedury.</w:t>
      </w:r>
    </w:p>
    <w:p w14:paraId="46B5AB9D" w14:textId="77777777" w:rsidR="001178F4" w:rsidRPr="000D61D4" w:rsidRDefault="001178F4" w:rsidP="001178F4">
      <w:pPr>
        <w:pStyle w:val="Bezodstpw"/>
        <w:spacing w:line="276" w:lineRule="auto"/>
        <w:rPr>
          <w:rFonts w:ascii="Times New Roman" w:hAnsi="Times New Roman" w:cs="Times New Roman"/>
        </w:rPr>
      </w:pPr>
    </w:p>
    <w:p w14:paraId="42857502" w14:textId="179BA3E8" w:rsidR="000D61D4" w:rsidRPr="008B45CA" w:rsidRDefault="001178F4"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14E6B8CD" w14:textId="77777777" w:rsidR="001178F4" w:rsidRDefault="001178F4" w:rsidP="001178F4">
      <w:pPr>
        <w:pStyle w:val="Bezodstpw"/>
        <w:spacing w:line="276" w:lineRule="auto"/>
        <w:ind w:left="705" w:hanging="705"/>
        <w:rPr>
          <w:rFonts w:ascii="Times New Roman" w:hAnsi="Times New Roman" w:cs="Times New Roman"/>
        </w:rPr>
      </w:pPr>
    </w:p>
    <w:p w14:paraId="724C599A" w14:textId="77777777" w:rsidR="001178F4" w:rsidRPr="007602B4" w:rsidRDefault="001178F4" w:rsidP="00443555">
      <w:pPr>
        <w:pStyle w:val="Bezodstpw"/>
        <w:numPr>
          <w:ilvl w:val="0"/>
          <w:numId w:val="7"/>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76164D92" w14:textId="1E1436AD" w:rsidR="001178F4" w:rsidRPr="006C5824" w:rsidRDefault="001178F4" w:rsidP="00443555">
      <w:pPr>
        <w:pStyle w:val="Bezodstpw"/>
        <w:numPr>
          <w:ilvl w:val="1"/>
          <w:numId w:val="19"/>
        </w:numPr>
        <w:spacing w:line="276" w:lineRule="auto"/>
        <w:jc w:val="both"/>
        <w:rPr>
          <w:rFonts w:ascii="Times New Roman" w:hAnsi="Times New Roman" w:cs="Times New Roman"/>
        </w:rPr>
      </w:pPr>
      <w:r w:rsidRPr="00301B92">
        <w:rPr>
          <w:rFonts w:ascii="Times New Roman" w:hAnsi="Times New Roman" w:cs="Times New Roman"/>
        </w:rPr>
        <w:t xml:space="preserve">Oferta (na </w:t>
      </w:r>
      <w:r w:rsidRPr="00014E9F">
        <w:rPr>
          <w:rFonts w:ascii="Times New Roman" w:hAnsi="Times New Roman" w:cs="Times New Roman"/>
        </w:rPr>
        <w:t xml:space="preserve">formularzu </w:t>
      </w:r>
      <w:r w:rsidRPr="006C5824">
        <w:rPr>
          <w:rFonts w:ascii="Times New Roman" w:hAnsi="Times New Roman" w:cs="Times New Roman"/>
        </w:rPr>
        <w:t xml:space="preserve">stanowiącym </w:t>
      </w:r>
      <w:r w:rsidR="00C51F5D" w:rsidRPr="004E0EF1">
        <w:rPr>
          <w:rFonts w:ascii="Times New Roman" w:hAnsi="Times New Roman" w:cs="Times New Roman"/>
          <w:bCs/>
        </w:rPr>
        <w:t>Z</w:t>
      </w:r>
      <w:r w:rsidR="00014E9F" w:rsidRPr="004E0EF1">
        <w:rPr>
          <w:rFonts w:ascii="Times New Roman" w:hAnsi="Times New Roman" w:cs="Times New Roman"/>
          <w:bCs/>
        </w:rPr>
        <w:t>ał</w:t>
      </w:r>
      <w:r w:rsidR="00C51F5D" w:rsidRPr="004E0EF1">
        <w:rPr>
          <w:rFonts w:ascii="Times New Roman" w:hAnsi="Times New Roman" w:cs="Times New Roman"/>
          <w:bCs/>
        </w:rPr>
        <w:t>ącznik</w:t>
      </w:r>
      <w:r w:rsidR="00014E9F" w:rsidRPr="004E0EF1">
        <w:rPr>
          <w:rFonts w:ascii="Times New Roman" w:hAnsi="Times New Roman" w:cs="Times New Roman"/>
          <w:bCs/>
        </w:rPr>
        <w:t xml:space="preserve"> </w:t>
      </w:r>
      <w:r w:rsidR="00C51F5D" w:rsidRPr="004E0EF1">
        <w:rPr>
          <w:rFonts w:ascii="Times New Roman" w:hAnsi="Times New Roman" w:cs="Times New Roman"/>
          <w:bCs/>
        </w:rPr>
        <w:t>n</w:t>
      </w:r>
      <w:r w:rsidR="00014E9F" w:rsidRPr="004E0EF1">
        <w:rPr>
          <w:rFonts w:ascii="Times New Roman" w:hAnsi="Times New Roman" w:cs="Times New Roman"/>
          <w:bCs/>
        </w:rPr>
        <w:t>r</w:t>
      </w:r>
      <w:r w:rsidRPr="004E0EF1">
        <w:rPr>
          <w:rFonts w:ascii="Times New Roman" w:hAnsi="Times New Roman" w:cs="Times New Roman"/>
          <w:bCs/>
        </w:rPr>
        <w:t xml:space="preserve"> </w:t>
      </w:r>
      <w:r w:rsidR="00235090" w:rsidRPr="004E0EF1">
        <w:rPr>
          <w:rFonts w:ascii="Times New Roman" w:hAnsi="Times New Roman" w:cs="Times New Roman"/>
          <w:bCs/>
        </w:rPr>
        <w:t>2</w:t>
      </w:r>
      <w:r w:rsidR="004E7D11" w:rsidRPr="004E0EF1">
        <w:rPr>
          <w:rFonts w:ascii="Times New Roman" w:hAnsi="Times New Roman" w:cs="Times New Roman"/>
          <w:bCs/>
          <w:color w:val="FF0000"/>
          <w:sz w:val="28"/>
          <w:szCs w:val="28"/>
        </w:rPr>
        <w:t xml:space="preserve"> </w:t>
      </w:r>
      <w:r w:rsidRPr="004E0EF1">
        <w:rPr>
          <w:rFonts w:ascii="Times New Roman" w:hAnsi="Times New Roman" w:cs="Times New Roman"/>
          <w:bCs/>
        </w:rPr>
        <w:t>do SWZ</w:t>
      </w:r>
      <w:r w:rsidRPr="006C5824">
        <w:rPr>
          <w:rFonts w:ascii="Times New Roman" w:hAnsi="Times New Roman" w:cs="Times New Roman"/>
        </w:rPr>
        <w:t xml:space="preserve">) </w:t>
      </w:r>
      <w:r w:rsidRPr="006C5824">
        <w:rPr>
          <w:rFonts w:ascii="Times New Roman" w:hAnsi="Times New Roman" w:cs="Times New Roman"/>
          <w:u w:val="single"/>
        </w:rPr>
        <w:t>składana jest pod rygorem nieważności w formie elektronicznej</w:t>
      </w:r>
      <w:r w:rsidRPr="004E0EF1">
        <w:rPr>
          <w:rFonts w:ascii="Times New Roman" w:hAnsi="Times New Roman" w:cs="Times New Roman"/>
        </w:rPr>
        <w:t xml:space="preserve"> (</w:t>
      </w:r>
      <w:r w:rsidRPr="006C5824">
        <w:rPr>
          <w:rFonts w:ascii="Times New Roman" w:hAnsi="Times New Roman" w:cs="Times New Roman"/>
        </w:rPr>
        <w:t xml:space="preserve">złożenie oświadczenia woli w postaci elektronicznej opatrzonego kwalifikowanym podpisem elektronicznym) </w:t>
      </w:r>
      <w:r w:rsidRPr="006C5824">
        <w:rPr>
          <w:rFonts w:ascii="Times New Roman" w:hAnsi="Times New Roman" w:cs="Times New Roman"/>
          <w:u w:val="single"/>
        </w:rPr>
        <w:t>lub w postaci elektronicznej</w:t>
      </w:r>
      <w:r w:rsidRPr="006C5824">
        <w:rPr>
          <w:rFonts w:ascii="Times New Roman" w:hAnsi="Times New Roman" w:cs="Times New Roman"/>
        </w:rPr>
        <w:t xml:space="preserve"> opatrzonej podpisem zaufanym lub podpisem osobistym.</w:t>
      </w:r>
    </w:p>
    <w:p w14:paraId="50AAD825" w14:textId="6BF822B6" w:rsidR="001178F4" w:rsidRDefault="001178F4" w:rsidP="00443555">
      <w:pPr>
        <w:pStyle w:val="Bezodstpw"/>
        <w:numPr>
          <w:ilvl w:val="1"/>
          <w:numId w:val="19"/>
        </w:numPr>
        <w:spacing w:line="276" w:lineRule="auto"/>
        <w:jc w:val="both"/>
        <w:rPr>
          <w:rFonts w:ascii="Times New Roman" w:hAnsi="Times New Roman" w:cs="Times New Roman"/>
        </w:rPr>
      </w:pPr>
      <w:r w:rsidRPr="006C5824">
        <w:rPr>
          <w:rFonts w:ascii="Times New Roman" w:hAnsi="Times New Roman" w:cs="Times New Roman"/>
        </w:rPr>
        <w:t xml:space="preserve">Do oferty Wykonawca zobowiązany jest dołączyć aktualne na dzień składania ofert wstępne oświadczenie o spełnianiu warunków udziału w postępowaniu </w:t>
      </w:r>
      <w:r w:rsidRPr="004E0EF1">
        <w:rPr>
          <w:rFonts w:ascii="Times New Roman" w:hAnsi="Times New Roman" w:cs="Times New Roman"/>
        </w:rPr>
        <w:t xml:space="preserve">(zał. nr </w:t>
      </w:r>
      <w:r w:rsidR="006C5824" w:rsidRPr="004E0EF1">
        <w:rPr>
          <w:rFonts w:ascii="Times New Roman" w:hAnsi="Times New Roman" w:cs="Times New Roman"/>
        </w:rPr>
        <w:t>3</w:t>
      </w:r>
      <w:r w:rsidRPr="004E0EF1">
        <w:rPr>
          <w:rFonts w:ascii="Times New Roman" w:hAnsi="Times New Roman" w:cs="Times New Roman"/>
        </w:rPr>
        <w:t xml:space="preserve"> do SWZ) oraz niepodleganiu wykluczeniu (zał. nr </w:t>
      </w:r>
      <w:r w:rsidR="006C5824" w:rsidRPr="004E0EF1">
        <w:rPr>
          <w:rFonts w:ascii="Times New Roman" w:hAnsi="Times New Roman" w:cs="Times New Roman"/>
        </w:rPr>
        <w:t>4</w:t>
      </w:r>
      <w:r w:rsidR="004E7D11" w:rsidRPr="004E0EF1">
        <w:rPr>
          <w:rFonts w:ascii="Times New Roman" w:hAnsi="Times New Roman" w:cs="Times New Roman"/>
          <w:color w:val="FF0000"/>
          <w:sz w:val="28"/>
          <w:szCs w:val="28"/>
        </w:rPr>
        <w:t xml:space="preserve"> </w:t>
      </w:r>
      <w:r w:rsidRPr="004E0EF1">
        <w:rPr>
          <w:rFonts w:ascii="Times New Roman" w:hAnsi="Times New Roman" w:cs="Times New Roman"/>
        </w:rPr>
        <w:t>do SWZ) z postępowania</w:t>
      </w:r>
      <w:r w:rsidRPr="00014E9F">
        <w:rPr>
          <w:rFonts w:ascii="Times New Roman" w:hAnsi="Times New Roman" w:cs="Times New Roman"/>
        </w:rPr>
        <w:t xml:space="preserve"> w</w:t>
      </w:r>
      <w:r w:rsidRPr="009F7AF7">
        <w:rPr>
          <w:rFonts w:ascii="Times New Roman" w:hAnsi="Times New Roman" w:cs="Times New Roman"/>
        </w:rPr>
        <w:t xml:space="preserve"> zakresie wskazanym w SWZ. </w:t>
      </w:r>
    </w:p>
    <w:p w14:paraId="4532D1E4" w14:textId="77777777" w:rsidR="001178F4" w:rsidRPr="009F7AF7" w:rsidRDefault="001178F4" w:rsidP="00443555">
      <w:pPr>
        <w:pStyle w:val="Bezodstpw"/>
        <w:numPr>
          <w:ilvl w:val="1"/>
          <w:numId w:val="19"/>
        </w:numPr>
        <w:spacing w:line="276" w:lineRule="auto"/>
        <w:jc w:val="both"/>
        <w:rPr>
          <w:rFonts w:ascii="Times New Roman" w:hAnsi="Times New Roman" w:cs="Times New Roman"/>
        </w:rPr>
      </w:pPr>
      <w:r w:rsidRPr="009F7AF7">
        <w:rPr>
          <w:rFonts w:ascii="Times New Roman" w:hAnsi="Times New Roman" w:cs="Times New Roman"/>
        </w:rPr>
        <w:t xml:space="preserve">Informacje zawarte w oświadczeniu, o którym mowa w pkt </w:t>
      </w:r>
      <w:r>
        <w:rPr>
          <w:rFonts w:ascii="Times New Roman" w:hAnsi="Times New Roman" w:cs="Times New Roman"/>
        </w:rPr>
        <w:t>1.</w:t>
      </w:r>
      <w:r w:rsidRPr="009F7AF7">
        <w:rPr>
          <w:rFonts w:ascii="Times New Roman" w:hAnsi="Times New Roman" w:cs="Times New Roman"/>
        </w:rPr>
        <w:t>2 stanowią wstępne potwierdzenie, że Wykonawca nie podlega wykluczeniu oraz spełnia warunki udziału w postępowaniu.</w:t>
      </w:r>
    </w:p>
    <w:p w14:paraId="49AAF87C" w14:textId="77777777" w:rsidR="001178F4" w:rsidRDefault="001178F4" w:rsidP="00443555">
      <w:pPr>
        <w:pStyle w:val="Bezodstpw"/>
        <w:numPr>
          <w:ilvl w:val="1"/>
          <w:numId w:val="19"/>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3F0B9306" w14:textId="77777777" w:rsidR="001178F4" w:rsidRPr="000C4A17" w:rsidRDefault="001178F4" w:rsidP="00443555">
      <w:pPr>
        <w:pStyle w:val="Bezodstpw"/>
        <w:numPr>
          <w:ilvl w:val="1"/>
          <w:numId w:val="19"/>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3A142F30" w14:textId="77777777" w:rsidR="001178F4" w:rsidRPr="00301B92" w:rsidRDefault="001178F4" w:rsidP="00443555">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33630E65" w14:textId="7D8B30C6" w:rsidR="001178F4" w:rsidRDefault="001178F4" w:rsidP="00443555">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62374B">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7A2BF6E1" w14:textId="77777777" w:rsidR="001178F4" w:rsidRDefault="001178F4" w:rsidP="00443555">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3AB0CCE" w14:textId="77777777" w:rsidR="001178F4" w:rsidRPr="00301B92" w:rsidRDefault="001178F4" w:rsidP="00443555">
      <w:pPr>
        <w:pStyle w:val="Default"/>
        <w:numPr>
          <w:ilvl w:val="1"/>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5416E013" w14:textId="77777777" w:rsidR="001178F4" w:rsidRPr="00301B92" w:rsidRDefault="001178F4" w:rsidP="00443555">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0C9F1D4F" w14:textId="77777777" w:rsidR="001178F4" w:rsidRPr="00301B92" w:rsidRDefault="001178F4" w:rsidP="00443555">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342276" w14:textId="5FDB050D" w:rsidR="001178F4" w:rsidRPr="00301B92" w:rsidRDefault="001178F4" w:rsidP="00443555">
      <w:pPr>
        <w:pStyle w:val="Default"/>
        <w:numPr>
          <w:ilvl w:val="0"/>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1E1ADCA4" w14:textId="705DBDEE" w:rsidR="001178F4" w:rsidRPr="00301B92"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62374B">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078F35E8" w14:textId="77777777" w:rsidR="001178F4" w:rsidRPr="00301B92"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C13ACD9" w14:textId="77777777" w:rsidR="001178F4" w:rsidRPr="00301B92"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39DAB0B6" w14:textId="77777777" w:rsidR="001178F4" w:rsidRPr="00301B92"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15BA1295" w14:textId="77777777" w:rsidR="001178F4" w:rsidRPr="00301B92"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1E679727" w14:textId="77777777" w:rsidR="001178F4" w:rsidRDefault="001178F4" w:rsidP="00443555">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14:paraId="071E6F6A" w14:textId="77777777" w:rsidR="001178F4" w:rsidRPr="007602B4" w:rsidRDefault="001178F4" w:rsidP="001178F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5A4EA7C" w14:textId="77777777" w:rsidR="001178F4" w:rsidRPr="00301B92" w:rsidRDefault="001178F4" w:rsidP="001178F4">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12C45AA3" w14:textId="067AF1EE" w:rsidR="001178F4" w:rsidRPr="00301B92" w:rsidRDefault="001178F4" w:rsidP="00B74B24">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B74B24">
        <w:rPr>
          <w:rFonts w:ascii="Times New Roman" w:hAnsi="Times New Roman" w:cs="Times New Roman"/>
          <w:sz w:val="22"/>
          <w:szCs w:val="22"/>
        </w:rPr>
        <w:tab/>
      </w:r>
      <w:r w:rsidRPr="00301B92">
        <w:rPr>
          <w:rFonts w:ascii="Times New Roman" w:hAnsi="Times New Roman" w:cs="Times New Roman"/>
          <w:sz w:val="22"/>
          <w:szCs w:val="22"/>
        </w:rPr>
        <w:t>Gdy umocowanie osoby składającej ofertę nie wynika z dokumentów rejestrowych, wykonawca, który składa ofertę za pośrednictwem pełnomocnika, powinien dołączyć do oferty dokument pełnomocnictwa obejmujący swym zakresem umo</w:t>
      </w:r>
      <w:r>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i podpisania umowy. </w:t>
      </w:r>
    </w:p>
    <w:p w14:paraId="11D5CC8D" w14:textId="5CF50660" w:rsidR="001178F4" w:rsidRPr="007602B4" w:rsidRDefault="001178F4" w:rsidP="00B74B24">
      <w:pPr>
        <w:pStyle w:val="Default"/>
        <w:spacing w:line="276" w:lineRule="auto"/>
        <w:ind w:left="284"/>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Pełnomocnictwo powinno być załączone</w:t>
      </w:r>
      <w:r w:rsidR="0016688F">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do oferty i powinno zawierać w szczególności wskazanie: </w:t>
      </w:r>
    </w:p>
    <w:p w14:paraId="5214EC94" w14:textId="0A54B4F0" w:rsidR="001178F4" w:rsidRPr="007602B4" w:rsidRDefault="001178F4" w:rsidP="00B74B24">
      <w:pPr>
        <w:pStyle w:val="Default"/>
        <w:spacing w:line="276" w:lineRule="auto"/>
        <w:ind w:left="567" w:hanging="283"/>
        <w:jc w:val="both"/>
        <w:rPr>
          <w:rFonts w:ascii="Times New Roman" w:hAnsi="Times New Roman" w:cs="Times New Roman"/>
          <w:b/>
          <w:sz w:val="22"/>
          <w:szCs w:val="22"/>
        </w:rPr>
      </w:pPr>
      <w:r w:rsidRPr="007602B4">
        <w:rPr>
          <w:rFonts w:ascii="Times New Roman" w:hAnsi="Times New Roman" w:cs="Times New Roman"/>
          <w:b/>
          <w:sz w:val="22"/>
          <w:szCs w:val="22"/>
        </w:rPr>
        <w:t>-</w:t>
      </w:r>
      <w:r w:rsidR="00B74B24">
        <w:rPr>
          <w:rFonts w:ascii="Times New Roman" w:hAnsi="Times New Roman" w:cs="Times New Roman"/>
          <w:b/>
          <w:sz w:val="22"/>
          <w:szCs w:val="22"/>
        </w:rPr>
        <w:tab/>
      </w:r>
      <w:r w:rsidRPr="007602B4">
        <w:rPr>
          <w:rFonts w:ascii="Times New Roman" w:hAnsi="Times New Roman" w:cs="Times New Roman"/>
          <w:b/>
          <w:sz w:val="22"/>
          <w:szCs w:val="22"/>
        </w:rPr>
        <w:t xml:space="preserve">postępowania o zamówienie publiczne, którego dotyczy, </w:t>
      </w:r>
    </w:p>
    <w:p w14:paraId="07C4BBD1" w14:textId="4A4E9BCF" w:rsidR="001178F4" w:rsidRPr="007602B4" w:rsidRDefault="001178F4" w:rsidP="00B74B24">
      <w:pPr>
        <w:pStyle w:val="Default"/>
        <w:spacing w:line="276" w:lineRule="auto"/>
        <w:ind w:left="567" w:hanging="283"/>
        <w:jc w:val="both"/>
        <w:rPr>
          <w:rFonts w:ascii="Times New Roman" w:hAnsi="Times New Roman" w:cs="Times New Roman"/>
          <w:b/>
          <w:sz w:val="22"/>
          <w:szCs w:val="22"/>
        </w:rPr>
      </w:pPr>
      <w:r w:rsidRPr="007602B4">
        <w:rPr>
          <w:rFonts w:ascii="Times New Roman" w:hAnsi="Times New Roman" w:cs="Times New Roman"/>
          <w:b/>
          <w:sz w:val="22"/>
          <w:szCs w:val="22"/>
        </w:rPr>
        <w:t>-</w:t>
      </w:r>
      <w:r w:rsidR="00B74B24">
        <w:rPr>
          <w:rFonts w:ascii="Times New Roman" w:hAnsi="Times New Roman" w:cs="Times New Roman"/>
          <w:b/>
          <w:sz w:val="22"/>
          <w:szCs w:val="22"/>
        </w:rPr>
        <w:tab/>
      </w:r>
      <w:r w:rsidRPr="007602B4">
        <w:rPr>
          <w:rFonts w:ascii="Times New Roman" w:hAnsi="Times New Roman" w:cs="Times New Roman"/>
          <w:b/>
          <w:sz w:val="22"/>
          <w:szCs w:val="22"/>
        </w:rPr>
        <w:t xml:space="preserve">wszystkich wykonawców ubiegających się wspólnie o udzielenie zamówienia wymienionych </w:t>
      </w:r>
      <w:r w:rsidR="00590DA1">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2165F06F" w14:textId="05B1ABEE" w:rsidR="001178F4" w:rsidRPr="007602B4" w:rsidRDefault="001178F4" w:rsidP="00B74B24">
      <w:pPr>
        <w:pStyle w:val="Default"/>
        <w:spacing w:line="276" w:lineRule="auto"/>
        <w:ind w:left="567" w:hanging="283"/>
        <w:jc w:val="both"/>
        <w:rPr>
          <w:rFonts w:ascii="Times New Roman" w:hAnsi="Times New Roman" w:cs="Times New Roman"/>
          <w:b/>
          <w:sz w:val="22"/>
          <w:szCs w:val="22"/>
        </w:rPr>
      </w:pPr>
      <w:r w:rsidRPr="007602B4">
        <w:rPr>
          <w:rFonts w:ascii="Times New Roman" w:hAnsi="Times New Roman" w:cs="Times New Roman"/>
          <w:b/>
          <w:sz w:val="22"/>
          <w:szCs w:val="22"/>
        </w:rPr>
        <w:t>-</w:t>
      </w:r>
      <w:r w:rsidR="00B74B24">
        <w:rPr>
          <w:rFonts w:ascii="Times New Roman" w:hAnsi="Times New Roman" w:cs="Times New Roman"/>
          <w:b/>
          <w:sz w:val="22"/>
          <w:szCs w:val="22"/>
        </w:rPr>
        <w:tab/>
      </w:r>
      <w:r w:rsidRPr="007602B4">
        <w:rPr>
          <w:rFonts w:ascii="Times New Roman" w:hAnsi="Times New Roman" w:cs="Times New Roman"/>
          <w:b/>
          <w:sz w:val="22"/>
          <w:szCs w:val="22"/>
        </w:rPr>
        <w:t xml:space="preserve">ustanowionego pełnomocnika oraz zakresu jego umocowania. </w:t>
      </w:r>
    </w:p>
    <w:p w14:paraId="5EC58BF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B96908A" w14:textId="77777777" w:rsidR="001178F4" w:rsidRPr="00301B92" w:rsidRDefault="001178F4" w:rsidP="00B74B24">
      <w:pPr>
        <w:pStyle w:val="Default"/>
        <w:spacing w:line="276" w:lineRule="auto"/>
        <w:ind w:left="284"/>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3A33DEDE" w14:textId="77777777" w:rsidR="001178F4" w:rsidRPr="00301B92" w:rsidRDefault="001178F4" w:rsidP="001178F4">
      <w:pPr>
        <w:pStyle w:val="Nagwek3"/>
        <w:rPr>
          <w:rFonts w:ascii="Times New Roman" w:hAnsi="Times New Roman" w:cs="Times New Roman"/>
        </w:rPr>
      </w:pPr>
      <w:bookmarkStart w:id="3" w:name="_Toc66364595"/>
      <w:r w:rsidRPr="00301B92">
        <w:rPr>
          <w:rFonts w:ascii="Times New Roman" w:hAnsi="Times New Roman" w:cs="Times New Roman"/>
        </w:rPr>
        <w:t>2.2 Oświadczenie wykonawców wspólnie ubiegających się o udzielenie zamówienia</w:t>
      </w:r>
      <w:bookmarkEnd w:id="3"/>
      <w:r w:rsidRPr="00301B92">
        <w:rPr>
          <w:rFonts w:ascii="Times New Roman" w:hAnsi="Times New Roman" w:cs="Times New Roman"/>
        </w:rPr>
        <w:t xml:space="preserve"> </w:t>
      </w:r>
    </w:p>
    <w:p w14:paraId="72F9B13A" w14:textId="185CF5DD" w:rsidR="001178F4" w:rsidRPr="00301B92" w:rsidRDefault="001178F4" w:rsidP="00B74B24">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B74B24">
        <w:rPr>
          <w:rFonts w:ascii="Times New Roman" w:hAnsi="Times New Roman" w:cs="Times New Roman"/>
          <w:sz w:val="22"/>
          <w:szCs w:val="22"/>
        </w:rPr>
        <w:tab/>
      </w:r>
      <w:r w:rsidRPr="00301B92">
        <w:rPr>
          <w:rFonts w:ascii="Times New Roman" w:hAnsi="Times New Roman" w:cs="Times New Roman"/>
          <w:sz w:val="22"/>
          <w:szCs w:val="22"/>
        </w:rPr>
        <w:t>Wykonawcy wspólnie ubiegający się o udzielenie zamówienia, spośród których tylko jeden spełnia warunek dotyczący uprawnień, są zobowiązani do</w:t>
      </w:r>
      <w:r w:rsidR="00014E9F">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wykonają poszczególni wykonawcy. </w:t>
      </w:r>
    </w:p>
    <w:p w14:paraId="70110251" w14:textId="4150EFAF" w:rsidR="001178F4" w:rsidRPr="00301B92" w:rsidRDefault="001178F4" w:rsidP="00B74B24">
      <w:pPr>
        <w:pStyle w:val="Default"/>
        <w:spacing w:line="276" w:lineRule="auto"/>
        <w:ind w:left="284" w:hanging="284"/>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t>
      </w:r>
      <w:r w:rsidR="00B74B24">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mogą polegać na zdolnościach tych </w:t>
      </w:r>
      <w:r>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w:t>
      </w:r>
      <w:r w:rsidR="0007505F">
        <w:rPr>
          <w:rFonts w:ascii="Times New Roman" w:hAnsi="Times New Roman" w:cs="Times New Roman"/>
          <w:sz w:val="22"/>
          <w:szCs w:val="22"/>
          <w:u w:val="single"/>
        </w:rPr>
        <w:t>roboty budowlane</w:t>
      </w:r>
      <w:r w:rsidRPr="00301B92">
        <w:rPr>
          <w:rFonts w:ascii="Times New Roman" w:hAnsi="Times New Roman" w:cs="Times New Roman"/>
          <w:sz w:val="22"/>
          <w:szCs w:val="22"/>
          <w:u w:val="single"/>
        </w:rPr>
        <w:t xml:space="preserve"> wykonają poszczególni wykonawcy. </w:t>
      </w:r>
    </w:p>
    <w:p w14:paraId="5792CE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lastRenderedPageBreak/>
        <w:t>Wymagana forma:</w:t>
      </w:r>
      <w:r w:rsidRPr="00301B92">
        <w:rPr>
          <w:rFonts w:ascii="Times New Roman" w:hAnsi="Times New Roman" w:cs="Times New Roman"/>
          <w:sz w:val="22"/>
          <w:szCs w:val="22"/>
        </w:rPr>
        <w:t xml:space="preserve"> </w:t>
      </w:r>
    </w:p>
    <w:p w14:paraId="35FD15E1" w14:textId="77777777" w:rsidR="001178F4" w:rsidRDefault="001178F4" w:rsidP="00B74B24">
      <w:pPr>
        <w:pStyle w:val="Default"/>
        <w:spacing w:line="276" w:lineRule="auto"/>
        <w:ind w:left="284"/>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93D17AE" w14:textId="77777777" w:rsidR="001178F4" w:rsidRDefault="001178F4" w:rsidP="001178F4">
      <w:pPr>
        <w:pStyle w:val="Default"/>
        <w:spacing w:line="276" w:lineRule="auto"/>
        <w:jc w:val="both"/>
        <w:rPr>
          <w:rFonts w:ascii="Times New Roman" w:hAnsi="Times New Roman" w:cs="Times New Roman"/>
          <w:sz w:val="22"/>
          <w:szCs w:val="22"/>
        </w:rPr>
      </w:pPr>
    </w:p>
    <w:p w14:paraId="00E60855" w14:textId="14AA3DBA" w:rsidR="001178F4" w:rsidRDefault="001178F4" w:rsidP="001178F4">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Pr="000C4A17">
        <w:rPr>
          <w:rFonts w:ascii="Times New Roman" w:hAnsi="Times New Roman" w:cs="Times New Roman"/>
          <w:b/>
          <w:sz w:val="22"/>
          <w:szCs w:val="22"/>
        </w:rPr>
        <w:t>dmiotowe środki dowodowe</w:t>
      </w:r>
    </w:p>
    <w:p w14:paraId="620ECEC7" w14:textId="77777777" w:rsidR="00DE50B9" w:rsidRPr="00DE50B9" w:rsidRDefault="00DE50B9" w:rsidP="001178F4">
      <w:pPr>
        <w:pStyle w:val="Default"/>
        <w:spacing w:line="276" w:lineRule="auto"/>
        <w:jc w:val="both"/>
        <w:rPr>
          <w:rFonts w:ascii="Times New Roman" w:hAnsi="Times New Roman" w:cs="Times New Roman"/>
          <w:b/>
          <w:sz w:val="22"/>
          <w:szCs w:val="22"/>
        </w:rPr>
      </w:pPr>
    </w:p>
    <w:p w14:paraId="13DA5FB3" w14:textId="77777777" w:rsidR="001178F4"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3B96200F" w14:textId="77777777" w:rsidR="001178F4" w:rsidRDefault="001178F4" w:rsidP="001178F4">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0958B01D" w14:textId="442D9C7B" w:rsidR="001178F4" w:rsidRDefault="001178F4" w:rsidP="001178F4">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00D12A3F">
        <w:rPr>
          <w:rFonts w:ascii="Times New Roman" w:hAnsi="Times New Roman" w:cs="Times New Roman"/>
        </w:rPr>
        <w:t>Z</w:t>
      </w:r>
      <w:r w:rsidR="00014E9F" w:rsidRPr="00D12A3F">
        <w:rPr>
          <w:rFonts w:ascii="Times New Roman" w:hAnsi="Times New Roman" w:cs="Times New Roman"/>
        </w:rPr>
        <w:t>ałącznik nr</w:t>
      </w:r>
      <w:r w:rsidRPr="00D12A3F">
        <w:rPr>
          <w:rFonts w:ascii="Times New Roman" w:hAnsi="Times New Roman" w:cs="Times New Roman"/>
        </w:rPr>
        <w:t xml:space="preserve"> </w:t>
      </w:r>
      <w:r w:rsidR="008B62B0">
        <w:rPr>
          <w:rFonts w:ascii="Times New Roman" w:hAnsi="Times New Roman" w:cs="Times New Roman"/>
        </w:rPr>
        <w:t>7</w:t>
      </w:r>
      <w:r w:rsidR="004E7D11" w:rsidRPr="00D12A3F">
        <w:rPr>
          <w:rFonts w:ascii="Times New Roman" w:hAnsi="Times New Roman" w:cs="Times New Roman"/>
        </w:rPr>
        <w:t xml:space="preserve"> </w:t>
      </w:r>
      <w:r w:rsidRPr="00D12A3F">
        <w:rPr>
          <w:rFonts w:ascii="Times New Roman" w:hAnsi="Times New Roman" w:cs="Times New Roman"/>
        </w:rPr>
        <w:t>do SWZ.</w:t>
      </w:r>
    </w:p>
    <w:p w14:paraId="2A68FD70" w14:textId="71EAD67F" w:rsidR="001178F4" w:rsidRPr="009F1CC4" w:rsidRDefault="001178F4" w:rsidP="001178F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6A2CAE">
        <w:rPr>
          <w:rFonts w:ascii="Times New Roman" w:hAnsi="Times New Roman" w:cs="Times New Roman"/>
        </w:rPr>
        <w:br/>
      </w:r>
      <w:r w:rsidRPr="00D17337">
        <w:rPr>
          <w:rFonts w:ascii="Times New Roman" w:hAnsi="Times New Roman" w:cs="Times New Roman"/>
        </w:rPr>
        <w:t>te zdolności są wymagane.</w:t>
      </w:r>
    </w:p>
    <w:p w14:paraId="18CF6E4F" w14:textId="7D8EA80B" w:rsidR="001178F4" w:rsidRPr="00301B92" w:rsidRDefault="001178F4" w:rsidP="00B74B24">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B74B24">
        <w:rPr>
          <w:rFonts w:ascii="Times New Roman" w:hAnsi="Times New Roman" w:cs="Times New Roman"/>
          <w:sz w:val="22"/>
          <w:szCs w:val="22"/>
        </w:rPr>
        <w:tab/>
      </w:r>
      <w:r>
        <w:rPr>
          <w:rFonts w:ascii="Times New Roman" w:hAnsi="Times New Roman" w:cs="Times New Roman"/>
          <w:sz w:val="22"/>
          <w:szCs w:val="22"/>
        </w:rPr>
        <w:t xml:space="preserve">Oświadczenie </w:t>
      </w:r>
      <w:r w:rsidRPr="00301B92">
        <w:rPr>
          <w:rFonts w:ascii="Times New Roman" w:hAnsi="Times New Roman" w:cs="Times New Roman"/>
          <w:sz w:val="22"/>
          <w:szCs w:val="22"/>
        </w:rPr>
        <w:t xml:space="preserve">podmiotu udostępniającego zasoby potwierdza, że stosunek łączący wykonawcę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t>
      </w:r>
      <w:r w:rsidR="00B74B24">
        <w:rPr>
          <w:rFonts w:ascii="Times New Roman" w:hAnsi="Times New Roman" w:cs="Times New Roman"/>
          <w:sz w:val="22"/>
          <w:szCs w:val="22"/>
        </w:rPr>
        <w:br/>
      </w:r>
      <w:r w:rsidRPr="00301B92">
        <w:rPr>
          <w:rFonts w:ascii="Times New Roman" w:hAnsi="Times New Roman" w:cs="Times New Roman"/>
          <w:sz w:val="22"/>
          <w:szCs w:val="22"/>
        </w:rPr>
        <w:t xml:space="preserve">w szczególności: </w:t>
      </w:r>
    </w:p>
    <w:p w14:paraId="68C77E26" w14:textId="1755EB3C" w:rsidR="001178F4" w:rsidRDefault="001178F4" w:rsidP="00B74B24">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B74B24">
        <w:rPr>
          <w:rFonts w:ascii="Times New Roman" w:hAnsi="Times New Roman" w:cs="Times New Roman"/>
          <w:sz w:val="22"/>
          <w:szCs w:val="22"/>
        </w:rPr>
        <w:tab/>
      </w:r>
      <w:r>
        <w:rPr>
          <w:rFonts w:ascii="Times New Roman" w:hAnsi="Times New Roman" w:cs="Times New Roman"/>
          <w:sz w:val="22"/>
          <w:szCs w:val="22"/>
        </w:rPr>
        <w:t>nazwę wykonawcy udostępniającego zasoby,</w:t>
      </w:r>
    </w:p>
    <w:p w14:paraId="483F7383" w14:textId="42E7DFEF" w:rsidR="001178F4" w:rsidRPr="00301B92" w:rsidRDefault="001178F4" w:rsidP="00B74B24">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w:t>
      </w:r>
      <w:r w:rsidR="00B74B24">
        <w:rPr>
          <w:rFonts w:ascii="Times New Roman" w:hAnsi="Times New Roman" w:cs="Times New Roman"/>
          <w:sz w:val="22"/>
          <w:szCs w:val="22"/>
        </w:rPr>
        <w:tab/>
      </w:r>
      <w:r w:rsidRPr="00301B92">
        <w:rPr>
          <w:rFonts w:ascii="Times New Roman" w:hAnsi="Times New Roman" w:cs="Times New Roman"/>
          <w:sz w:val="22"/>
          <w:szCs w:val="22"/>
        </w:rPr>
        <w:t xml:space="preserve">zakres dostępnych wykonawcy zasobów podmiotu udostępniającego zasoby; </w:t>
      </w:r>
    </w:p>
    <w:p w14:paraId="453F3E28" w14:textId="4E53BDD5" w:rsidR="001178F4" w:rsidRPr="00301B92" w:rsidRDefault="001178F4" w:rsidP="00B74B24">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B74B24">
        <w:rPr>
          <w:rFonts w:ascii="Times New Roman" w:hAnsi="Times New Roman" w:cs="Times New Roman"/>
          <w:sz w:val="22"/>
          <w:szCs w:val="22"/>
        </w:rPr>
        <w:tab/>
      </w:r>
      <w:r w:rsidRPr="00301B92">
        <w:rPr>
          <w:rFonts w:ascii="Times New Roman" w:hAnsi="Times New Roman" w:cs="Times New Roman"/>
          <w:sz w:val="22"/>
          <w:szCs w:val="22"/>
        </w:rPr>
        <w:t>sposób udostępnienia wykonawcy i wykorzystania przez niego zasobów podmiotu udostępniającego te zasoby przy wykonywaniu zamówienia;</w:t>
      </w:r>
    </w:p>
    <w:p w14:paraId="26406F02" w14:textId="77CD6A42" w:rsidR="001178F4" w:rsidRPr="00654E40" w:rsidRDefault="001178F4" w:rsidP="00B74B24">
      <w:pPr>
        <w:pStyle w:val="Default"/>
        <w:spacing w:line="276" w:lineRule="auto"/>
        <w:ind w:left="567" w:hanging="283"/>
        <w:jc w:val="both"/>
        <w:rPr>
          <w:rFonts w:ascii="Times New Roman" w:hAnsi="Times New Roman" w:cs="Times New Roman"/>
          <w:sz w:val="22"/>
          <w:szCs w:val="22"/>
        </w:rPr>
      </w:pPr>
      <w:r w:rsidRPr="00301B92">
        <w:rPr>
          <w:rFonts w:ascii="Times New Roman" w:hAnsi="Times New Roman" w:cs="Times New Roman"/>
          <w:sz w:val="22"/>
          <w:szCs w:val="22"/>
        </w:rPr>
        <w:t>-</w:t>
      </w:r>
      <w:r w:rsidR="00B74B24">
        <w:rPr>
          <w:rFonts w:ascii="Times New Roman" w:hAnsi="Times New Roman" w:cs="Times New Roman"/>
          <w:sz w:val="22"/>
          <w:szCs w:val="22"/>
        </w:rPr>
        <w:tab/>
      </w:r>
      <w:r w:rsidRPr="00301B92">
        <w:rPr>
          <w:rFonts w:ascii="Times New Roman" w:hAnsi="Times New Roman" w:cs="Times New Roman"/>
          <w:sz w:val="22"/>
          <w:szCs w:val="22"/>
        </w:rPr>
        <w:t xml:space="preserve">czy i w jakim zakresie podmiot udostępniający zasoby, na zdolnościach którego wykonawca polega </w:t>
      </w:r>
      <w:r w:rsidR="00590DA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07505F">
        <w:rPr>
          <w:rFonts w:ascii="Times New Roman" w:hAnsi="Times New Roman" w:cs="Times New Roman"/>
          <w:sz w:val="22"/>
          <w:szCs w:val="22"/>
        </w:rPr>
        <w:t>roboty budowlane</w:t>
      </w:r>
      <w:r w:rsidRPr="00654E40">
        <w:rPr>
          <w:rFonts w:ascii="Times New Roman" w:hAnsi="Times New Roman" w:cs="Times New Roman"/>
          <w:sz w:val="22"/>
          <w:szCs w:val="22"/>
        </w:rPr>
        <w:t xml:space="preserve">, których wskazane zdolności dotyczą. </w:t>
      </w:r>
    </w:p>
    <w:p w14:paraId="10EF577A" w14:textId="77777777" w:rsidR="001178F4" w:rsidRPr="00654E40" w:rsidRDefault="001178F4" w:rsidP="001178F4">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48FB9C31" w14:textId="77777777" w:rsidR="001178F4" w:rsidRPr="00301B92" w:rsidRDefault="001178F4" w:rsidP="00B74B24">
      <w:pPr>
        <w:pStyle w:val="Default"/>
        <w:spacing w:line="276" w:lineRule="auto"/>
        <w:ind w:left="284"/>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musi być złożone w </w:t>
      </w:r>
      <w:r w:rsidRPr="002D1D51">
        <w:rPr>
          <w:rFonts w:ascii="Times New Roman" w:hAnsi="Times New Roman" w:cs="Times New Roman"/>
          <w:sz w:val="22"/>
          <w:szCs w:val="22"/>
        </w:rPr>
        <w:t xml:space="preserve">formie </w:t>
      </w:r>
      <w:r w:rsidRPr="002D1D51">
        <w:rPr>
          <w:rFonts w:ascii="Times New Roman" w:hAnsi="Times New Roman" w:cs="Times New Roman"/>
          <w:sz w:val="22"/>
          <w:szCs w:val="22"/>
          <w:u w:val="single"/>
        </w:rPr>
        <w:t>elektronicznej lub w postaci elektronicznej opatrzonej podpisem zaufanym, lub podpisem osobistym osoby</w:t>
      </w:r>
      <w:r w:rsidRPr="002D1D51">
        <w:rPr>
          <w:rFonts w:ascii="Times New Roman" w:hAnsi="Times New Roman" w:cs="Times New Roman"/>
          <w:sz w:val="22"/>
          <w:szCs w:val="22"/>
        </w:rPr>
        <w:t xml:space="preserve"> upoważnionej do reprezentowania zgodnie </w:t>
      </w:r>
      <w:r w:rsidRPr="002D1D51">
        <w:rPr>
          <w:rFonts w:ascii="Times New Roman" w:hAnsi="Times New Roman" w:cs="Times New Roman"/>
          <w:sz w:val="22"/>
          <w:szCs w:val="22"/>
        </w:rPr>
        <w:br/>
        <w:t>z formą reprezentacji określoną w dokumencie rejestrowym</w:t>
      </w:r>
      <w:r w:rsidRPr="00301B92">
        <w:rPr>
          <w:rFonts w:ascii="Times New Roman" w:hAnsi="Times New Roman" w:cs="Times New Roman"/>
          <w:sz w:val="22"/>
          <w:szCs w:val="22"/>
        </w:rPr>
        <w:t xml:space="preserve"> właściwym dla formy organizacyjnej lub innym dokumenci</w:t>
      </w:r>
      <w:r>
        <w:rPr>
          <w:rFonts w:ascii="Times New Roman" w:hAnsi="Times New Roman" w:cs="Times New Roman"/>
          <w:sz w:val="22"/>
          <w:szCs w:val="22"/>
        </w:rPr>
        <w:t xml:space="preserve">e. </w:t>
      </w:r>
    </w:p>
    <w:p w14:paraId="77A3D877" w14:textId="77777777" w:rsidR="001178F4" w:rsidRPr="00301B92" w:rsidRDefault="001178F4" w:rsidP="001178F4">
      <w:pPr>
        <w:pStyle w:val="Nagwek3"/>
        <w:rPr>
          <w:rFonts w:ascii="Times New Roman" w:hAnsi="Times New Roman" w:cs="Times New Roman"/>
        </w:rPr>
      </w:pPr>
      <w:bookmarkStart w:id="4" w:name="_Toc66364599"/>
      <w:r>
        <w:rPr>
          <w:rFonts w:ascii="Times New Roman" w:hAnsi="Times New Roman" w:cs="Times New Roman"/>
        </w:rPr>
        <w:t>2.5</w:t>
      </w:r>
      <w:r w:rsidRPr="00301B92">
        <w:rPr>
          <w:rFonts w:ascii="Times New Roman" w:hAnsi="Times New Roman" w:cs="Times New Roman"/>
        </w:rPr>
        <w:t xml:space="preserve"> Wykaz rozwiązań równoważnych</w:t>
      </w:r>
      <w:bookmarkEnd w:id="4"/>
      <w:r w:rsidRPr="00301B92">
        <w:rPr>
          <w:rFonts w:ascii="Times New Roman" w:hAnsi="Times New Roman" w:cs="Times New Roman"/>
        </w:rPr>
        <w:t xml:space="preserve"> </w:t>
      </w:r>
    </w:p>
    <w:p w14:paraId="63B4572C" w14:textId="77777777" w:rsidR="001178F4" w:rsidRPr="00301B92" w:rsidRDefault="001178F4" w:rsidP="00443555">
      <w:pPr>
        <w:pStyle w:val="Default"/>
        <w:numPr>
          <w:ilvl w:val="0"/>
          <w:numId w:val="47"/>
        </w:numPr>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18811C43"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C25F1AF" w14:textId="77777777" w:rsidR="001178F4" w:rsidRPr="00301B92" w:rsidRDefault="001178F4" w:rsidP="00B74B24">
      <w:pPr>
        <w:pStyle w:val="Default"/>
        <w:spacing w:line="276" w:lineRule="auto"/>
        <w:ind w:left="284"/>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zgodnie </w:t>
      </w:r>
      <w:r>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6B59B05" w14:textId="77777777" w:rsidR="001178F4" w:rsidRPr="00301B92" w:rsidRDefault="001178F4" w:rsidP="001178F4">
      <w:pPr>
        <w:pStyle w:val="Nagwek3"/>
        <w:rPr>
          <w:rFonts w:ascii="Times New Roman" w:hAnsi="Times New Roman" w:cs="Times New Roman"/>
        </w:rPr>
      </w:pPr>
      <w:bookmarkStart w:id="5" w:name="_Toc66364600"/>
      <w:r>
        <w:rPr>
          <w:rFonts w:ascii="Times New Roman" w:hAnsi="Times New Roman" w:cs="Times New Roman"/>
        </w:rPr>
        <w:lastRenderedPageBreak/>
        <w:t>2.6</w:t>
      </w:r>
      <w:r w:rsidRPr="00301B92">
        <w:rPr>
          <w:rFonts w:ascii="Times New Roman" w:hAnsi="Times New Roman" w:cs="Times New Roman"/>
        </w:rPr>
        <w:t xml:space="preserve"> Zastrzeżenie tajemnicy przedsiębiorstwa</w:t>
      </w:r>
      <w:bookmarkEnd w:id="5"/>
      <w:r w:rsidRPr="00301B92">
        <w:rPr>
          <w:rFonts w:ascii="Times New Roman" w:hAnsi="Times New Roman" w:cs="Times New Roman"/>
        </w:rPr>
        <w:t xml:space="preserve"> </w:t>
      </w:r>
    </w:p>
    <w:p w14:paraId="4008DD7E" w14:textId="59BE866E" w:rsidR="001178F4" w:rsidRPr="00301B92" w:rsidRDefault="00590DA1" w:rsidP="00443555">
      <w:pPr>
        <w:pStyle w:val="Default"/>
        <w:numPr>
          <w:ilvl w:val="0"/>
          <w:numId w:val="47"/>
        </w:numPr>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W</w:t>
      </w:r>
      <w:r w:rsidR="001178F4"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w:t>
      </w:r>
      <w:r w:rsidR="001178F4">
        <w:rPr>
          <w:rFonts w:ascii="Times New Roman" w:hAnsi="Times New Roman" w:cs="Times New Roman"/>
          <w:sz w:val="22"/>
          <w:szCs w:val="22"/>
        </w:rPr>
        <w:t>lczaniu nieuczciwej konkurencji</w:t>
      </w:r>
      <w:r w:rsidR="001178F4" w:rsidRPr="00301B92">
        <w:rPr>
          <w:rFonts w:ascii="Times New Roman" w:hAnsi="Times New Roman" w:cs="Times New Roman"/>
          <w:sz w:val="22"/>
          <w:szCs w:val="22"/>
        </w:rPr>
        <w:t xml:space="preserve"> </w:t>
      </w:r>
      <w:r w:rsidR="001178F4">
        <w:rPr>
          <w:rFonts w:ascii="Times New Roman" w:hAnsi="Times New Roman" w:cs="Times New Roman"/>
          <w:sz w:val="22"/>
          <w:szCs w:val="22"/>
        </w:rPr>
        <w:t>(tj. Dz. U. z 202</w:t>
      </w:r>
      <w:r>
        <w:rPr>
          <w:rFonts w:ascii="Times New Roman" w:hAnsi="Times New Roman" w:cs="Times New Roman"/>
          <w:sz w:val="22"/>
          <w:szCs w:val="22"/>
        </w:rPr>
        <w:t>2</w:t>
      </w:r>
      <w:r w:rsidR="001178F4">
        <w:rPr>
          <w:rFonts w:ascii="Times New Roman" w:hAnsi="Times New Roman" w:cs="Times New Roman"/>
          <w:sz w:val="22"/>
          <w:szCs w:val="22"/>
        </w:rPr>
        <w:t xml:space="preserve"> r., poz. 1</w:t>
      </w:r>
      <w:r>
        <w:rPr>
          <w:rFonts w:ascii="Times New Roman" w:hAnsi="Times New Roman" w:cs="Times New Roman"/>
          <w:sz w:val="22"/>
          <w:szCs w:val="22"/>
        </w:rPr>
        <w:t xml:space="preserve">233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zm.</w:t>
      </w:r>
      <w:r w:rsidR="001178F4">
        <w:rPr>
          <w:rFonts w:ascii="Times New Roman" w:hAnsi="Times New Roman" w:cs="Times New Roman"/>
          <w:sz w:val="22"/>
          <w:szCs w:val="22"/>
        </w:rPr>
        <w:t>)</w:t>
      </w:r>
      <w:r w:rsidR="00757122">
        <w:rPr>
          <w:rFonts w:ascii="Times New Roman" w:hAnsi="Times New Roman" w:cs="Times New Roman"/>
          <w:sz w:val="22"/>
          <w:szCs w:val="22"/>
        </w:rPr>
        <w:t>.</w:t>
      </w:r>
    </w:p>
    <w:p w14:paraId="2F25F9F9"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42AA5F33" w14:textId="62767E69" w:rsidR="009441B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w:t>
      </w:r>
      <w:r w:rsidR="004E7D11" w:rsidRPr="004E7D11">
        <w:rPr>
          <w:rFonts w:ascii="Times New Roman" w:hAnsi="Times New Roman" w:cs="Times New Roman"/>
          <w:sz w:val="22"/>
          <w:szCs w:val="22"/>
        </w:rPr>
        <w:t xml:space="preserve">zgodnie </w:t>
      </w:r>
      <w:r w:rsidR="00757122">
        <w:rPr>
          <w:rFonts w:ascii="Times New Roman" w:hAnsi="Times New Roman" w:cs="Times New Roman"/>
          <w:sz w:val="22"/>
          <w:szCs w:val="22"/>
        </w:rPr>
        <w:br/>
      </w:r>
      <w:r w:rsidRPr="004E7D11">
        <w:rPr>
          <w:rFonts w:ascii="Times New Roman" w:hAnsi="Times New Roman" w:cs="Times New Roman"/>
          <w:sz w:val="22"/>
          <w:szCs w:val="22"/>
        </w:rPr>
        <w:t>z formą reprezentacji określoną</w:t>
      </w:r>
      <w:r w:rsidRPr="00301B92">
        <w:rPr>
          <w:rFonts w:ascii="Times New Roman" w:hAnsi="Times New Roman" w:cs="Times New Roman"/>
          <w:sz w:val="22"/>
          <w:szCs w:val="22"/>
        </w:rPr>
        <w:t xml:space="preserve"> w dokumencie rejestrowym właściwym dla formy organizacyjnej lub innym dokumencie.</w:t>
      </w:r>
    </w:p>
    <w:p w14:paraId="30034AB3" w14:textId="77777777" w:rsidR="008A236A" w:rsidRPr="00301B92" w:rsidRDefault="008A236A" w:rsidP="008A236A">
      <w:pPr>
        <w:pStyle w:val="Nagwek2"/>
        <w:rPr>
          <w:rFonts w:ascii="Times New Roman" w:hAnsi="Times New Roman" w:cs="Times New Roman"/>
        </w:rPr>
      </w:pPr>
      <w:bookmarkStart w:id="6" w:name="_Toc66364601"/>
      <w:r w:rsidRPr="00301B92">
        <w:rPr>
          <w:rFonts w:ascii="Times New Roman" w:hAnsi="Times New Roman" w:cs="Times New Roman"/>
        </w:rPr>
        <w:t>3. Dokumenty składane na wezwanie</w:t>
      </w:r>
      <w:bookmarkEnd w:id="6"/>
      <w:r w:rsidRPr="00301B92">
        <w:rPr>
          <w:rFonts w:ascii="Times New Roman" w:hAnsi="Times New Roman" w:cs="Times New Roman"/>
        </w:rPr>
        <w:t xml:space="preserve"> </w:t>
      </w:r>
    </w:p>
    <w:p w14:paraId="09558D5F" w14:textId="0B2ADAC6"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Wykaz podmiotowych środków dowodowych</w:t>
      </w:r>
      <w:r w:rsidR="00757122">
        <w:rPr>
          <w:rFonts w:ascii="Times New Roman" w:hAnsi="Times New Roman" w:cs="Times New Roman"/>
          <w:sz w:val="22"/>
          <w:szCs w:val="22"/>
        </w:rPr>
        <w:t>:</w:t>
      </w:r>
    </w:p>
    <w:p w14:paraId="249D595E" w14:textId="1134FBDB" w:rsidR="008A236A" w:rsidRPr="000C4A17" w:rsidRDefault="008A236A" w:rsidP="00442F3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 xml:space="preserve">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CF958D7" w14:textId="2D28EE29" w:rsidR="008A236A" w:rsidRPr="009F1CC4" w:rsidRDefault="008A236A" w:rsidP="00757122">
      <w:pPr>
        <w:pStyle w:val="Nagwek3"/>
        <w:spacing w:before="0" w:after="0"/>
        <w:ind w:left="851" w:hanging="425"/>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E55EA0">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00757122">
        <w:rPr>
          <w:rStyle w:val="Nagwek3Znak"/>
          <w:rFonts w:ascii="Times New Roman" w:hAnsi="Times New Roman" w:cs="Times New Roman"/>
          <w:bCs/>
        </w:rPr>
        <w:tab/>
      </w:r>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 xml:space="preserve">w zakresie art. 108 ust. 1 pkt 5 ustawy </w:t>
      </w:r>
      <w:proofErr w:type="spellStart"/>
      <w:r w:rsidRPr="008F6CDC">
        <w:rPr>
          <w:rStyle w:val="Nagwek3Znak"/>
          <w:rFonts w:ascii="Times New Roman" w:hAnsi="Times New Roman" w:cs="Times New Roman"/>
          <w:b/>
          <w:bCs/>
        </w:rPr>
        <w:t>Pzp</w:t>
      </w:r>
      <w:bookmarkEnd w:id="7"/>
      <w:proofErr w:type="spellEnd"/>
      <w:r w:rsidRPr="008F6CDC">
        <w:rPr>
          <w:rFonts w:ascii="Times New Roman" w:hAnsi="Times New Roman" w:cs="Times New Roman"/>
          <w:b w:val="0"/>
          <w:bCs/>
        </w:rPr>
        <w:t xml:space="preserve"> </w:t>
      </w:r>
    </w:p>
    <w:p w14:paraId="2350FA16" w14:textId="666D0FA5" w:rsidR="008A236A" w:rsidRPr="00757122" w:rsidRDefault="008A236A" w:rsidP="00757122">
      <w:pPr>
        <w:pStyle w:val="Default"/>
        <w:spacing w:line="276" w:lineRule="auto"/>
        <w:ind w:left="851"/>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w:t>
      </w:r>
      <w:r w:rsidR="00960D1F">
        <w:rPr>
          <w:rFonts w:ascii="Times New Roman" w:hAnsi="Times New Roman" w:cs="Times New Roman"/>
          <w:sz w:val="22"/>
          <w:szCs w:val="22"/>
        </w:rPr>
        <w:t>3</w:t>
      </w:r>
      <w:r>
        <w:rPr>
          <w:rFonts w:ascii="Times New Roman" w:hAnsi="Times New Roman" w:cs="Times New Roman"/>
          <w:sz w:val="22"/>
          <w:szCs w:val="22"/>
        </w:rPr>
        <w:t xml:space="preserve"> r. poz. </w:t>
      </w:r>
      <w:r w:rsidR="00960D1F">
        <w:rPr>
          <w:rFonts w:ascii="Times New Roman" w:hAnsi="Times New Roman" w:cs="Times New Roman"/>
          <w:sz w:val="22"/>
          <w:szCs w:val="22"/>
        </w:rPr>
        <w:t>1689</w:t>
      </w:r>
      <w:r w:rsidRPr="00301B92">
        <w:rPr>
          <w:rFonts w:ascii="Times New Roman" w:hAnsi="Times New Roman" w:cs="Times New Roman"/>
          <w:sz w:val="22"/>
          <w:szCs w:val="22"/>
        </w:rPr>
        <w:t xml:space="preserve">), z innym wykonawcą, który złożył odrębną ofertę, ofertę częściową lub wniosek </w:t>
      </w:r>
      <w:r>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w:t>
      </w:r>
      <w:r w:rsidRPr="00D12A3F">
        <w:rPr>
          <w:rFonts w:ascii="Times New Roman" w:hAnsi="Times New Roman" w:cs="Times New Roman"/>
          <w:sz w:val="22"/>
          <w:szCs w:val="22"/>
        </w:rPr>
        <w:t xml:space="preserve">gdzie oświadczenie składa każdy ze wspólników odrębnie, zgodnie z </w:t>
      </w:r>
      <w:r w:rsidRPr="00D12A3F">
        <w:rPr>
          <w:rFonts w:ascii="Times New Roman" w:hAnsi="Times New Roman" w:cs="Times New Roman"/>
          <w:b/>
          <w:bCs/>
          <w:sz w:val="22"/>
          <w:szCs w:val="22"/>
        </w:rPr>
        <w:t xml:space="preserve">załącznikiem nr </w:t>
      </w:r>
      <w:r w:rsidR="00D12A3F" w:rsidRPr="00D12A3F">
        <w:rPr>
          <w:rFonts w:ascii="Times New Roman" w:hAnsi="Times New Roman" w:cs="Times New Roman"/>
          <w:b/>
          <w:bCs/>
          <w:sz w:val="22"/>
          <w:szCs w:val="22"/>
        </w:rPr>
        <w:t>6</w:t>
      </w:r>
      <w:r w:rsidRPr="00D12A3F">
        <w:rPr>
          <w:rFonts w:ascii="Times New Roman" w:hAnsi="Times New Roman" w:cs="Times New Roman"/>
          <w:b/>
          <w:bCs/>
          <w:sz w:val="22"/>
          <w:szCs w:val="22"/>
        </w:rPr>
        <w:t xml:space="preserve"> do SWZ.</w:t>
      </w:r>
      <w:r w:rsidRPr="00301B92">
        <w:rPr>
          <w:rFonts w:ascii="Times New Roman" w:hAnsi="Times New Roman" w:cs="Times New Roman"/>
          <w:b/>
          <w:bCs/>
          <w:sz w:val="22"/>
          <w:szCs w:val="22"/>
        </w:rPr>
        <w:t xml:space="preserve"> </w:t>
      </w:r>
    </w:p>
    <w:p w14:paraId="5D24A9C4" w14:textId="08D197C5" w:rsidR="008A236A" w:rsidRPr="00757122" w:rsidRDefault="008A236A" w:rsidP="00757122">
      <w:pPr>
        <w:pStyle w:val="Default"/>
        <w:spacing w:line="276" w:lineRule="auto"/>
        <w:ind w:left="851"/>
        <w:jc w:val="both"/>
        <w:rPr>
          <w:rFonts w:ascii="Times New Roman" w:hAnsi="Times New Roman" w:cs="Times New Roman"/>
          <w:sz w:val="22"/>
          <w:szCs w:val="22"/>
        </w:rPr>
      </w:pPr>
      <w:r w:rsidRPr="00301B92">
        <w:rPr>
          <w:rFonts w:ascii="Times New Roman" w:hAnsi="Times New Roman" w:cs="Times New Roman"/>
          <w:sz w:val="22"/>
          <w:szCs w:val="22"/>
        </w:rPr>
        <w:t>Wykonawca składa podmiotowe środki dowodowe aktualne na dzień ich złożenia.</w:t>
      </w:r>
    </w:p>
    <w:p w14:paraId="6291B92A" w14:textId="5E61DA7D" w:rsidR="008A236A" w:rsidRPr="00BF7060" w:rsidRDefault="008A236A" w:rsidP="00757122">
      <w:pPr>
        <w:pStyle w:val="Bezodstpw"/>
        <w:spacing w:line="276" w:lineRule="auto"/>
        <w:ind w:left="851" w:hanging="425"/>
        <w:jc w:val="both"/>
        <w:rPr>
          <w:rFonts w:ascii="Times New Roman" w:hAnsi="Times New Roman" w:cs="Times New Roman"/>
          <w:b/>
        </w:rPr>
      </w:pPr>
      <w:r>
        <w:rPr>
          <w:rFonts w:ascii="Times New Roman" w:hAnsi="Times New Roman" w:cs="Times New Roman"/>
          <w:color w:val="000000"/>
        </w:rPr>
        <w:t>3.</w:t>
      </w:r>
      <w:r w:rsidR="00E55EA0">
        <w:rPr>
          <w:rFonts w:ascii="Times New Roman" w:hAnsi="Times New Roman" w:cs="Times New Roman"/>
          <w:color w:val="000000"/>
        </w:rPr>
        <w:t>2.</w:t>
      </w:r>
      <w:r>
        <w:rPr>
          <w:rFonts w:ascii="Times New Roman" w:hAnsi="Times New Roman" w:cs="Times New Roman"/>
          <w:color w:val="000000"/>
        </w:rPr>
        <w:t xml:space="preserve"> </w:t>
      </w:r>
      <w:r w:rsidRPr="00BF7060">
        <w:rPr>
          <w:rFonts w:ascii="Times New Roman" w:hAnsi="Times New Roman" w:cs="Times New Roman"/>
          <w:b/>
        </w:rPr>
        <w:t>Zamawiający nie wzywa do złożenia podmiotowych środków dowodowych, jeżeli:</w:t>
      </w:r>
    </w:p>
    <w:p w14:paraId="0B796EDB" w14:textId="399ED660" w:rsidR="008A236A" w:rsidRPr="005C03C1" w:rsidRDefault="008A236A" w:rsidP="006D2998">
      <w:pPr>
        <w:pStyle w:val="Bezodstpw"/>
        <w:spacing w:line="276" w:lineRule="auto"/>
        <w:ind w:left="1134" w:hanging="283"/>
        <w:jc w:val="both"/>
        <w:rPr>
          <w:rFonts w:ascii="Times New Roman" w:hAnsi="Times New Roman" w:cs="Times New Roman"/>
        </w:rPr>
      </w:pPr>
      <w:r>
        <w:rPr>
          <w:rFonts w:ascii="Times New Roman" w:hAnsi="Times New Roman" w:cs="Times New Roman"/>
        </w:rPr>
        <w:t>-</w:t>
      </w:r>
      <w:r w:rsidR="006D2998">
        <w:rPr>
          <w:rFonts w:ascii="Times New Roman" w:hAnsi="Times New Roman" w:cs="Times New Roman"/>
        </w:rPr>
        <w:tab/>
      </w:r>
      <w:r w:rsidRPr="005C03C1">
        <w:rPr>
          <w:rFonts w:ascii="Times New Roman" w:hAnsi="Times New Roman" w:cs="Times New Roman"/>
        </w:rPr>
        <w:t xml:space="preserve">może je uzyskać za pomocą bezpłatnych i ogólnodostępnych baz danych, </w:t>
      </w:r>
      <w:r w:rsidR="006D2998">
        <w:rPr>
          <w:rFonts w:ascii="Times New Roman" w:hAnsi="Times New Roman" w:cs="Times New Roman"/>
        </w:rPr>
        <w:br/>
      </w:r>
      <w:r w:rsidRPr="005C03C1">
        <w:rPr>
          <w:rFonts w:ascii="Times New Roman" w:hAnsi="Times New Roman" w:cs="Times New Roman"/>
        </w:rPr>
        <w:t xml:space="preserve">w szczególności rejestrów publicznych w rozumieniu ustawy z dnia 17.02.2005 r. </w:t>
      </w:r>
      <w:r w:rsidR="006D2998">
        <w:rPr>
          <w:rFonts w:ascii="Times New Roman" w:hAnsi="Times New Roman" w:cs="Times New Roman"/>
        </w:rPr>
        <w:br/>
      </w:r>
      <w:r w:rsidRPr="005C03C1">
        <w:rPr>
          <w:rFonts w:ascii="Times New Roman" w:hAnsi="Times New Roman" w:cs="Times New Roman"/>
        </w:rPr>
        <w:t>o informatyzacji działalności podmiotów realizujących zadania publiczne</w:t>
      </w:r>
      <w:r>
        <w:rPr>
          <w:rFonts w:ascii="Times New Roman" w:hAnsi="Times New Roman" w:cs="Times New Roman"/>
        </w:rPr>
        <w:t xml:space="preserve"> (tj. Dz. U. z 202</w:t>
      </w:r>
      <w:r w:rsidR="00960D1F">
        <w:rPr>
          <w:rFonts w:ascii="Times New Roman" w:hAnsi="Times New Roman" w:cs="Times New Roman"/>
        </w:rPr>
        <w:t>3</w:t>
      </w:r>
      <w:r>
        <w:rPr>
          <w:rFonts w:ascii="Times New Roman" w:hAnsi="Times New Roman" w:cs="Times New Roman"/>
        </w:rPr>
        <w:t xml:space="preserve"> r., poz. </w:t>
      </w:r>
      <w:r w:rsidR="00960D1F">
        <w:rPr>
          <w:rFonts w:ascii="Times New Roman" w:hAnsi="Times New Roman" w:cs="Times New Roman"/>
        </w:rPr>
        <w:t>57 ze zm.</w:t>
      </w:r>
      <w:r>
        <w:rPr>
          <w:rFonts w:ascii="Times New Roman" w:hAnsi="Times New Roman" w:cs="Times New Roman"/>
        </w:rPr>
        <w:t>)</w:t>
      </w:r>
      <w:r w:rsidRPr="005C03C1">
        <w:rPr>
          <w:rFonts w:ascii="Times New Roman" w:hAnsi="Times New Roman" w:cs="Times New Roman"/>
        </w:rPr>
        <w:t xml:space="preserve">, o ile wykonawca wskazał w oświadczeniu, o którym mowa w art. 125 ust. 1 </w:t>
      </w:r>
      <w:proofErr w:type="spellStart"/>
      <w:r w:rsidRPr="005C03C1">
        <w:rPr>
          <w:rFonts w:ascii="Times New Roman" w:hAnsi="Times New Roman" w:cs="Times New Roman"/>
        </w:rPr>
        <w:t>p.z.p</w:t>
      </w:r>
      <w:proofErr w:type="spellEnd"/>
      <w:r w:rsidRPr="005C03C1">
        <w:rPr>
          <w:rFonts w:ascii="Times New Roman" w:hAnsi="Times New Roman" w:cs="Times New Roman"/>
        </w:rPr>
        <w:t xml:space="preserve"> dane umożliwiające dostęp do tych środków;</w:t>
      </w:r>
    </w:p>
    <w:p w14:paraId="13CD6FF0" w14:textId="429245B2" w:rsidR="00A10076" w:rsidRPr="005C03C1" w:rsidRDefault="008A236A" w:rsidP="006D2998">
      <w:pPr>
        <w:pStyle w:val="Bezodstpw"/>
        <w:spacing w:line="276" w:lineRule="auto"/>
        <w:ind w:left="1134" w:hanging="283"/>
        <w:jc w:val="both"/>
        <w:rPr>
          <w:rFonts w:ascii="Times New Roman" w:hAnsi="Times New Roman" w:cs="Times New Roman"/>
        </w:rPr>
      </w:pPr>
      <w:r>
        <w:rPr>
          <w:rFonts w:ascii="Times New Roman" w:hAnsi="Times New Roman" w:cs="Times New Roman"/>
        </w:rPr>
        <w:t>-</w:t>
      </w:r>
      <w:r w:rsidR="006D2998">
        <w:rPr>
          <w:rFonts w:ascii="Times New Roman" w:hAnsi="Times New Roman" w:cs="Times New Roman"/>
        </w:rPr>
        <w:tab/>
      </w:r>
      <w:r w:rsidRPr="005C03C1">
        <w:rPr>
          <w:rFonts w:ascii="Times New Roman" w:hAnsi="Times New Roman" w:cs="Times New Roman"/>
        </w:rPr>
        <w:t>podmiotowym środkiem dowodowym jest oświadczenie, którego treść odpowiada zakresowi oświadczenia, o którym mowa w art. 125 ust. 1.</w:t>
      </w:r>
    </w:p>
    <w:p w14:paraId="02F55641" w14:textId="00888E37" w:rsidR="00A10076" w:rsidRPr="005C03C1" w:rsidRDefault="008A236A" w:rsidP="006D2998">
      <w:pPr>
        <w:pStyle w:val="Bezodstpw"/>
        <w:spacing w:line="276" w:lineRule="auto"/>
        <w:ind w:left="851" w:hanging="425"/>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3</w:t>
      </w:r>
      <w:r>
        <w:rPr>
          <w:rFonts w:ascii="Times New Roman" w:hAnsi="Times New Roman" w:cs="Times New Roman"/>
        </w:rPr>
        <w:t xml:space="preserve">. </w:t>
      </w:r>
      <w:r w:rsidR="00757122">
        <w:rPr>
          <w:rFonts w:ascii="Times New Roman" w:hAnsi="Times New Roman" w:cs="Times New Roman"/>
        </w:rPr>
        <w:tab/>
      </w:r>
      <w:r w:rsidRPr="00BF7060">
        <w:rPr>
          <w:rFonts w:ascii="Times New Roman" w:hAnsi="Times New Roman" w:cs="Times New Roman"/>
          <w:b/>
        </w:rPr>
        <w:t>Wykonawca nie jest zobowiązany</w:t>
      </w:r>
      <w:r w:rsidRPr="005C03C1">
        <w:rPr>
          <w:rFonts w:ascii="Times New Roman" w:hAnsi="Times New Roman" w:cs="Times New Roman"/>
        </w:rPr>
        <w:t xml:space="preserve"> do złożenia podmiotowych środków dowodowych, które zamawiający posiada, jeżeli wykonawca wskaże te środki oraz potwierdzi ich prawidłowość </w:t>
      </w:r>
      <w:r>
        <w:rPr>
          <w:rFonts w:ascii="Times New Roman" w:hAnsi="Times New Roman" w:cs="Times New Roman"/>
        </w:rPr>
        <w:br/>
      </w:r>
      <w:r w:rsidRPr="005C03C1">
        <w:rPr>
          <w:rFonts w:ascii="Times New Roman" w:hAnsi="Times New Roman" w:cs="Times New Roman"/>
        </w:rPr>
        <w:t>i aktualność.</w:t>
      </w:r>
    </w:p>
    <w:p w14:paraId="5E1D4E41" w14:textId="193DD05F" w:rsidR="008A236A" w:rsidRDefault="008A236A" w:rsidP="00757122">
      <w:pPr>
        <w:pStyle w:val="Bezodstpw"/>
        <w:spacing w:line="276" w:lineRule="auto"/>
        <w:ind w:left="851" w:hanging="425"/>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4</w:t>
      </w:r>
      <w:r>
        <w:rPr>
          <w:rFonts w:ascii="Times New Roman" w:hAnsi="Times New Roman" w:cs="Times New Roman"/>
        </w:rPr>
        <w:t xml:space="preserve">. </w:t>
      </w:r>
      <w:r w:rsidRPr="00BF7060">
        <w:rPr>
          <w:rFonts w:ascii="Times New Roman" w:hAnsi="Times New Roman" w:cs="Times New Roman"/>
          <w:b/>
        </w:rPr>
        <w:t xml:space="preserve">W zakresie nieuregulowanym ustawą </w:t>
      </w:r>
      <w:proofErr w:type="spellStart"/>
      <w:r w:rsidRPr="00BF7060">
        <w:rPr>
          <w:rFonts w:ascii="Times New Roman" w:hAnsi="Times New Roman" w:cs="Times New Roman"/>
          <w:b/>
        </w:rPr>
        <w:t>p.z.p</w:t>
      </w:r>
      <w:proofErr w:type="spellEnd"/>
      <w:r w:rsidRPr="00BF7060">
        <w:rPr>
          <w:rFonts w:ascii="Times New Roman" w:hAnsi="Times New Roman" w:cs="Times New Roman"/>
          <w:b/>
        </w:rPr>
        <w:t>. lub niniejszą SWZ</w:t>
      </w:r>
      <w:r w:rsidRPr="005C03C1">
        <w:rPr>
          <w:rFonts w:ascii="Times New Roman" w:hAnsi="Times New Roman" w:cs="Times New Roman"/>
        </w:rPr>
        <w:t xml:space="preserve"> do oświadczeń </w:t>
      </w:r>
      <w:r w:rsidR="006D2998">
        <w:rPr>
          <w:rFonts w:ascii="Times New Roman" w:hAnsi="Times New Roman" w:cs="Times New Roman"/>
        </w:rPr>
        <w:br/>
      </w:r>
      <w:r w:rsidRPr="005C03C1">
        <w:rPr>
          <w:rFonts w:ascii="Times New Roman" w:hAnsi="Times New Roman" w:cs="Times New Roman"/>
        </w:rPr>
        <w:t xml:space="preserve">i dokumentów składanych przez Wykonawcę w postępowaniu zastosowanie mają </w:t>
      </w:r>
      <w:r w:rsidR="006D2998">
        <w:rPr>
          <w:rFonts w:ascii="Times New Roman" w:hAnsi="Times New Roman" w:cs="Times New Roman"/>
        </w:rPr>
        <w:br/>
      </w:r>
      <w:r w:rsidRPr="005C03C1">
        <w:rPr>
          <w:rFonts w:ascii="Times New Roman" w:hAnsi="Times New Roman" w:cs="Times New Roman"/>
        </w:rPr>
        <w:t>w szczególności przepisy rozporządzenia Ministra Rozwoju Pracy i Technologii z dnia 23 grudnia 2020 r. w sprawie podmiotowych środków dowodowych oraz innych dokumentów lub oświadczeń, jakich może żądać zamawiający od wykonawcy</w:t>
      </w:r>
      <w:r w:rsidR="00690FEC">
        <w:rPr>
          <w:rFonts w:ascii="Times New Roman" w:hAnsi="Times New Roman" w:cs="Times New Roman"/>
        </w:rPr>
        <w:t xml:space="preserve"> (Dz. U. z 2020 r., poz. 2415 ze zm.)</w:t>
      </w:r>
      <w:r w:rsidRPr="005C03C1">
        <w:rPr>
          <w:rFonts w:ascii="Times New Roman" w:hAnsi="Times New Roman" w:cs="Times New Roman"/>
        </w:rPr>
        <w:t xml:space="preserve"> oraz </w:t>
      </w:r>
      <w:r w:rsidRPr="001F2139">
        <w:rPr>
          <w:rFonts w:ascii="Times New Roman" w:hAnsi="Times New Roman" w:cs="Times New Roman"/>
        </w:rPr>
        <w:t xml:space="preserve">Rozporządzenie Prezesa Rady Ministrów z dnia 30 grudnia 2020 r. w sprawie sposobu sporządzania i przekazywania informacji oraz wymagań technicznych dla </w:t>
      </w:r>
      <w:r w:rsidRPr="001F2139">
        <w:rPr>
          <w:rFonts w:ascii="Times New Roman" w:hAnsi="Times New Roman" w:cs="Times New Roman"/>
        </w:rPr>
        <w:lastRenderedPageBreak/>
        <w:t xml:space="preserve">dokumentów elektronicznych oraz środków komunikacji elektronicznej w postępowaniu </w:t>
      </w:r>
      <w:r w:rsidR="006D2998">
        <w:rPr>
          <w:rFonts w:ascii="Times New Roman" w:hAnsi="Times New Roman" w:cs="Times New Roman"/>
        </w:rPr>
        <w:br/>
      </w:r>
      <w:r w:rsidRPr="001F2139">
        <w:rPr>
          <w:rFonts w:ascii="Times New Roman" w:hAnsi="Times New Roman" w:cs="Times New Roman"/>
        </w:rPr>
        <w:t>o udzielenie zamówienia publicznego l</w:t>
      </w:r>
      <w:r>
        <w:rPr>
          <w:rFonts w:ascii="Times New Roman" w:hAnsi="Times New Roman" w:cs="Times New Roman"/>
        </w:rPr>
        <w:t>ub konkursie (Dz. U. z 2020 r. poz. 2452)</w:t>
      </w:r>
      <w:r w:rsidRPr="005C03C1">
        <w:rPr>
          <w:rFonts w:ascii="Times New Roman" w:hAnsi="Times New Roman" w:cs="Times New Roman"/>
        </w:rPr>
        <w:t>.</w:t>
      </w:r>
    </w:p>
    <w:p w14:paraId="37F0FBB5" w14:textId="71F69F76" w:rsidR="00A90578" w:rsidRPr="000D61D4" w:rsidRDefault="00A90578" w:rsidP="001178F4">
      <w:pPr>
        <w:pStyle w:val="Bezodstpw"/>
        <w:spacing w:line="276" w:lineRule="auto"/>
        <w:rPr>
          <w:rFonts w:ascii="Times New Roman" w:hAnsi="Times New Roman" w:cs="Times New Roman"/>
        </w:rPr>
      </w:pPr>
    </w:p>
    <w:p w14:paraId="32F514E3" w14:textId="4429D43C"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F2F22E6" w14:textId="77777777" w:rsidR="008B45CA" w:rsidRDefault="008B45CA" w:rsidP="009F7AF7">
      <w:pPr>
        <w:pStyle w:val="Bezodstpw"/>
        <w:spacing w:line="276" w:lineRule="auto"/>
        <w:rPr>
          <w:rFonts w:ascii="Times New Roman" w:hAnsi="Times New Roman" w:cs="Times New Roman"/>
        </w:rPr>
      </w:pPr>
    </w:p>
    <w:p w14:paraId="4E5ADAF9" w14:textId="77777777" w:rsidR="00D17337" w:rsidRPr="00D17337" w:rsidRDefault="00D17337" w:rsidP="00443555">
      <w:pPr>
        <w:pStyle w:val="Bezodstpw"/>
        <w:numPr>
          <w:ilvl w:val="0"/>
          <w:numId w:val="8"/>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E8F6165" w14:textId="77777777" w:rsidR="0087202D" w:rsidRPr="00D12A3F" w:rsidRDefault="00D17337" w:rsidP="00443555">
      <w:pPr>
        <w:pStyle w:val="Bezodstpw"/>
        <w:numPr>
          <w:ilvl w:val="0"/>
          <w:numId w:val="8"/>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D12A3F">
        <w:rPr>
          <w:rFonts w:ascii="Times New Roman" w:hAnsi="Times New Roman" w:cs="Times New Roman"/>
        </w:rPr>
        <w:t>do realizacji którego te zdolności są wymagane.</w:t>
      </w:r>
    </w:p>
    <w:p w14:paraId="2D98187D" w14:textId="67A14813" w:rsidR="00EC38B7" w:rsidRPr="006D2998" w:rsidRDefault="00D17337" w:rsidP="00443555">
      <w:pPr>
        <w:pStyle w:val="Bezodstpw"/>
        <w:numPr>
          <w:ilvl w:val="0"/>
          <w:numId w:val="8"/>
        </w:numPr>
        <w:spacing w:line="276" w:lineRule="auto"/>
        <w:ind w:left="357" w:hanging="357"/>
        <w:jc w:val="both"/>
        <w:rPr>
          <w:rFonts w:ascii="Times New Roman" w:hAnsi="Times New Roman" w:cs="Times New Roman"/>
        </w:rPr>
      </w:pPr>
      <w:r w:rsidRPr="00D12A3F">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sidRPr="00D12A3F">
        <w:rPr>
          <w:rFonts w:ascii="Times New Roman" w:hAnsi="Times New Roman" w:cs="Times New Roman"/>
        </w:rPr>
        <w:br/>
      </w:r>
      <w:r w:rsidRPr="00D12A3F">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2607A1" w:rsidRPr="00D12A3F">
        <w:rPr>
          <w:rFonts w:ascii="Times New Roman" w:hAnsi="Times New Roman" w:cs="Times New Roman"/>
        </w:rPr>
        <w:t>zasobami tych podmiotów</w:t>
      </w:r>
      <w:r w:rsidR="00A7569D" w:rsidRPr="00D12A3F">
        <w:rPr>
          <w:rFonts w:ascii="Times New Roman" w:hAnsi="Times New Roman" w:cs="Times New Roman"/>
        </w:rPr>
        <w:t xml:space="preserve">. </w:t>
      </w:r>
      <w:r w:rsidR="00A7569D" w:rsidRPr="006D2998">
        <w:rPr>
          <w:rFonts w:ascii="Times New Roman" w:hAnsi="Times New Roman" w:cs="Times New Roman"/>
        </w:rPr>
        <w:t>Wzór zobowiązani</w:t>
      </w:r>
      <w:r w:rsidRPr="006D2998">
        <w:rPr>
          <w:rFonts w:ascii="Times New Roman" w:hAnsi="Times New Roman" w:cs="Times New Roman"/>
        </w:rPr>
        <w:t xml:space="preserve">a stanowi załącznik nr </w:t>
      </w:r>
      <w:r w:rsidR="006D2998" w:rsidRPr="006D2998">
        <w:rPr>
          <w:rFonts w:ascii="Times New Roman" w:hAnsi="Times New Roman" w:cs="Times New Roman"/>
        </w:rPr>
        <w:t>7</w:t>
      </w:r>
      <w:r w:rsidR="00D12A3F" w:rsidRPr="006D2998">
        <w:rPr>
          <w:rFonts w:ascii="Times New Roman" w:hAnsi="Times New Roman" w:cs="Times New Roman"/>
        </w:rPr>
        <w:t xml:space="preserve"> </w:t>
      </w:r>
      <w:r w:rsidRPr="006D2998">
        <w:rPr>
          <w:rFonts w:ascii="Times New Roman" w:hAnsi="Times New Roman" w:cs="Times New Roman"/>
        </w:rPr>
        <w:t>do SWZ.</w:t>
      </w:r>
    </w:p>
    <w:p w14:paraId="3EF0411C" w14:textId="77777777" w:rsidR="00EC38B7" w:rsidRDefault="00D17337" w:rsidP="00443555">
      <w:pPr>
        <w:pStyle w:val="Bezodstpw"/>
        <w:numPr>
          <w:ilvl w:val="0"/>
          <w:numId w:val="8"/>
        </w:numPr>
        <w:spacing w:line="276" w:lineRule="auto"/>
        <w:ind w:left="357" w:hanging="357"/>
        <w:jc w:val="both"/>
        <w:rPr>
          <w:rFonts w:ascii="Times New Roman" w:hAnsi="Times New Roman" w:cs="Times New Roman"/>
        </w:rPr>
      </w:pPr>
      <w:r w:rsidRPr="00D12A3F">
        <w:rPr>
          <w:rFonts w:ascii="Times New Roman" w:hAnsi="Times New Roman" w:cs="Times New Roman"/>
        </w:rPr>
        <w:t>Zamawiający</w:t>
      </w:r>
      <w:r w:rsidRPr="00EC38B7">
        <w:rPr>
          <w:rFonts w:ascii="Times New Roman" w:hAnsi="Times New Roman" w:cs="Times New Roman"/>
        </w:rPr>
        <w:t xml:space="preserve">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1FEB6E0" w14:textId="77777777" w:rsidR="00EC38B7" w:rsidRDefault="00D17337" w:rsidP="00443555">
      <w:pPr>
        <w:pStyle w:val="Bezodstpw"/>
        <w:numPr>
          <w:ilvl w:val="0"/>
          <w:numId w:val="8"/>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43BA71D6" w14:textId="77777777" w:rsidR="00EC38B7" w:rsidRDefault="00D17337" w:rsidP="00443555">
      <w:pPr>
        <w:pStyle w:val="Bezodstpw"/>
        <w:numPr>
          <w:ilvl w:val="0"/>
          <w:numId w:val="8"/>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62ADFD00" w14:textId="3245DEFB" w:rsidR="00F22615" w:rsidRPr="009F1CC4" w:rsidRDefault="00D17337" w:rsidP="00443555">
      <w:pPr>
        <w:pStyle w:val="Bezodstpw"/>
        <w:numPr>
          <w:ilvl w:val="0"/>
          <w:numId w:val="8"/>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w:t>
      </w:r>
      <w:r w:rsidRPr="00821AEB">
        <w:rPr>
          <w:rFonts w:ascii="Times New Roman" w:hAnsi="Times New Roman" w:cs="Times New Roman"/>
        </w:rPr>
        <w:t xml:space="preserve">o którym mowa w </w:t>
      </w:r>
      <w:r w:rsidR="008C2151" w:rsidRPr="00821AEB">
        <w:rPr>
          <w:rFonts w:ascii="Times New Roman" w:hAnsi="Times New Roman" w:cs="Times New Roman"/>
        </w:rPr>
        <w:t xml:space="preserve">Rozdziale </w:t>
      </w:r>
      <w:r w:rsidR="000F1862" w:rsidRPr="00821AEB">
        <w:rPr>
          <w:rFonts w:ascii="Times New Roman" w:hAnsi="Times New Roman" w:cs="Times New Roman"/>
        </w:rPr>
        <w:t>XXV</w:t>
      </w:r>
      <w:r w:rsidR="00821AEB" w:rsidRPr="00821AEB">
        <w:rPr>
          <w:rFonts w:ascii="Times New Roman" w:hAnsi="Times New Roman" w:cs="Times New Roman"/>
        </w:rPr>
        <w:t xml:space="preserve"> ust. 2 pkt 2.4</w:t>
      </w:r>
      <w:r w:rsidR="008C2151">
        <w:rPr>
          <w:rFonts w:ascii="Times New Roman" w:hAnsi="Times New Roman" w:cs="Times New Roman"/>
        </w:rPr>
        <w:t xml:space="preserve">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860EEF">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2607A1">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2607A1">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8C2151" w:rsidRPr="00821AEB">
        <w:rPr>
          <w:rFonts w:ascii="Times New Roman" w:hAnsi="Times New Roman" w:cs="Times New Roman"/>
        </w:rPr>
        <w:t>XX</w:t>
      </w:r>
      <w:r w:rsidR="00821AEB" w:rsidRPr="00821AEB">
        <w:rPr>
          <w:rFonts w:ascii="Times New Roman" w:hAnsi="Times New Roman" w:cs="Times New Roman"/>
        </w:rPr>
        <w:t>V</w:t>
      </w:r>
      <w:r w:rsidRPr="00821AEB">
        <w:rPr>
          <w:rFonts w:ascii="Times New Roman" w:hAnsi="Times New Roman" w:cs="Times New Roman"/>
        </w:rPr>
        <w:t xml:space="preserve"> SWZ</w:t>
      </w:r>
      <w:r w:rsidR="008C2151" w:rsidRPr="00821AEB">
        <w:rPr>
          <w:rFonts w:ascii="Times New Roman" w:hAnsi="Times New Roman" w:cs="Times New Roman"/>
        </w:rPr>
        <w:t>.</w:t>
      </w:r>
    </w:p>
    <w:p w14:paraId="6147F4B1" w14:textId="2189FB50" w:rsidR="00F7207C" w:rsidRPr="002836EB" w:rsidRDefault="00F7207C" w:rsidP="009F7AF7">
      <w:pPr>
        <w:spacing w:after="0" w:line="276" w:lineRule="auto"/>
        <w:rPr>
          <w:rFonts w:ascii="Times New Roman" w:hAnsi="Times New Roman" w:cs="Times New Roman"/>
        </w:rPr>
      </w:pPr>
    </w:p>
    <w:p w14:paraId="0B58226A" w14:textId="6871D47C"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860EEF">
        <w:rPr>
          <w:rFonts w:ascii="Times New Roman" w:hAnsi="Times New Roman" w:cs="Times New Roman"/>
          <w:b/>
          <w:shd w:val="clear" w:color="auto" w:fill="DEEAF6" w:themeFill="accent1" w:themeFillTint="33"/>
        </w:rPr>
        <w:t>V</w:t>
      </w:r>
      <w:r w:rsidR="00E543A0">
        <w:rPr>
          <w:rFonts w:ascii="Times New Roman" w:hAnsi="Times New Roman" w:cs="Times New Roman"/>
          <w:b/>
          <w:shd w:val="clear" w:color="auto" w:fill="DEEAF6" w:themeFill="accent1" w:themeFillTint="33"/>
        </w:rPr>
        <w:t>II</w:t>
      </w:r>
      <w:r>
        <w:rPr>
          <w:rFonts w:ascii="Times New Roman" w:hAnsi="Times New Roman" w:cs="Times New Roman"/>
          <w:b/>
          <w:shd w:val="clear" w:color="auto" w:fill="DEEAF6" w:themeFill="accent1" w:themeFillTint="33"/>
        </w:rPr>
        <w:t>. WYMAGANIA DOTYCZĄCE WADIUM</w:t>
      </w:r>
    </w:p>
    <w:p w14:paraId="4F2CFA79" w14:textId="77777777" w:rsidR="002836EB" w:rsidRPr="002836EB" w:rsidRDefault="002836EB" w:rsidP="009F7AF7">
      <w:pPr>
        <w:spacing w:after="0" w:line="276" w:lineRule="auto"/>
        <w:rPr>
          <w:rFonts w:ascii="Times New Roman" w:hAnsi="Times New Roman" w:cs="Times New Roman"/>
        </w:rPr>
      </w:pPr>
    </w:p>
    <w:p w14:paraId="74CFEE6C" w14:textId="1F794E72" w:rsidR="002836EB" w:rsidRPr="003D6A5E" w:rsidRDefault="008B62B0" w:rsidP="008B62B0">
      <w:pPr>
        <w:pStyle w:val="Bezodstpw"/>
        <w:spacing w:line="276" w:lineRule="auto"/>
        <w:ind w:left="425" w:hanging="425"/>
        <w:jc w:val="both"/>
        <w:rPr>
          <w:rFonts w:ascii="Times New Roman" w:hAnsi="Times New Roman" w:cs="Times New Roman"/>
        </w:rPr>
      </w:pPr>
      <w:r>
        <w:rPr>
          <w:rFonts w:ascii="Times New Roman" w:hAnsi="Times New Roman" w:cs="Times New Roman"/>
        </w:rPr>
        <w:t>Zamawiający nie wymaga wniesienia wadium.</w:t>
      </w:r>
    </w:p>
    <w:p w14:paraId="6859DABC" w14:textId="77777777" w:rsidR="00075900" w:rsidRPr="000D61D4" w:rsidRDefault="00075900" w:rsidP="000F1862">
      <w:pPr>
        <w:pStyle w:val="Bezodstpw"/>
        <w:spacing w:line="276" w:lineRule="auto"/>
        <w:ind w:left="705" w:hanging="705"/>
        <w:jc w:val="both"/>
        <w:rPr>
          <w:rFonts w:ascii="Times New Roman" w:hAnsi="Times New Roman" w:cs="Times New Roman"/>
        </w:rPr>
      </w:pPr>
    </w:p>
    <w:p w14:paraId="67FAA7E8" w14:textId="06380765" w:rsidR="000D61D4" w:rsidRPr="008B45CA" w:rsidRDefault="00860EEF" w:rsidP="00741BA2">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XXV</w:t>
      </w:r>
      <w:r w:rsidR="00E543A0">
        <w:rPr>
          <w:rFonts w:ascii="Times New Roman" w:hAnsi="Times New Roman" w:cs="Times New Roman"/>
          <w:b/>
        </w:rPr>
        <w:t>III</w:t>
      </w:r>
      <w:r w:rsidR="00041B79">
        <w:rPr>
          <w:rFonts w:ascii="Times New Roman" w:hAnsi="Times New Roman" w:cs="Times New Roman"/>
          <w:b/>
        </w:rPr>
        <w:t>.</w:t>
      </w:r>
      <w:r w:rsidR="0016688F">
        <w:rPr>
          <w:rFonts w:ascii="Times New Roman" w:hAnsi="Times New Roman" w:cs="Times New Roman"/>
          <w:b/>
        </w:rPr>
        <w:t xml:space="preserve">  </w:t>
      </w:r>
      <w:r w:rsidR="00B06632" w:rsidRPr="008B45CA">
        <w:rPr>
          <w:rFonts w:ascii="Times New Roman" w:hAnsi="Times New Roman" w:cs="Times New Roman"/>
          <w:b/>
        </w:rPr>
        <w:t>SPOSÓB KOMUNIKACJI ORAZ WYJAŚNIENIA TREŚCI SWZ</w:t>
      </w:r>
    </w:p>
    <w:p w14:paraId="16086718" w14:textId="77777777" w:rsidR="008B45CA" w:rsidRDefault="008B45CA" w:rsidP="009F7AF7">
      <w:pPr>
        <w:pStyle w:val="Bezodstpw"/>
        <w:spacing w:line="276" w:lineRule="auto"/>
        <w:rPr>
          <w:rFonts w:ascii="Times New Roman" w:hAnsi="Times New Roman" w:cs="Times New Roman"/>
        </w:rPr>
      </w:pPr>
    </w:p>
    <w:p w14:paraId="02709BE1" w14:textId="51349BB2"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XX</w:t>
      </w:r>
      <w:r w:rsidR="00E66B8C">
        <w:rPr>
          <w:rFonts w:ascii="Times New Roman" w:eastAsia="Calibri" w:hAnsi="Times New Roman" w:cs="Times New Roman"/>
          <w:b/>
        </w:rPr>
        <w:t>VIII</w:t>
      </w:r>
      <w:r w:rsidRPr="00BC66D7">
        <w:rPr>
          <w:rFonts w:ascii="Times New Roman" w:eastAsia="Calibri" w:hAnsi="Times New Roman" w:cs="Times New Roman"/>
          <w:b/>
        </w:rPr>
        <w:t>.I Informacje ogólne</w:t>
      </w:r>
    </w:p>
    <w:p w14:paraId="3518B14C" w14:textId="77777777" w:rsidR="00BC66D7" w:rsidRPr="00BC66D7" w:rsidRDefault="00BC66D7" w:rsidP="00BC66D7">
      <w:pPr>
        <w:spacing w:after="0" w:line="276" w:lineRule="auto"/>
        <w:ind w:left="426" w:hanging="426"/>
        <w:jc w:val="both"/>
        <w:rPr>
          <w:rFonts w:ascii="Times New Roman" w:eastAsia="Calibri" w:hAnsi="Times New Roman" w:cs="Times New Roman"/>
          <w:b/>
        </w:rPr>
      </w:pPr>
      <w:r w:rsidRPr="00BC66D7">
        <w:rPr>
          <w:rFonts w:ascii="Times New Roman" w:eastAsia="Calibri" w:hAnsi="Times New Roman" w:cs="Times New Roman"/>
          <w:b/>
        </w:rPr>
        <w:tab/>
      </w:r>
    </w:p>
    <w:p w14:paraId="0F56910C" w14:textId="77777777" w:rsidR="00BC66D7" w:rsidRPr="00BC66D7" w:rsidRDefault="00BC66D7" w:rsidP="00443555">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 postępowaniu o udzielenie zamówienia komunikacja między zamawiającym, </w:t>
      </w:r>
      <w:r w:rsidRPr="00BC66D7">
        <w:rPr>
          <w:rFonts w:ascii="Times New Roman" w:eastAsia="Calibri" w:hAnsi="Times New Roman" w:cs="Times New Roman"/>
        </w:rPr>
        <w:br/>
        <w:t xml:space="preserve">a wykonawcami odbywa się przy użyciu platformazakupowa.pl, chyba że w Ogłoszeniu </w:t>
      </w:r>
      <w:r w:rsidRPr="00BC66D7">
        <w:rPr>
          <w:rFonts w:ascii="Times New Roman" w:eastAsia="Calibri" w:hAnsi="Times New Roman" w:cs="Times New Roman"/>
        </w:rPr>
        <w:br/>
        <w:t>o zamówieniu, specyfikacji warunków zamówienia (SWZ) lub zaproszeniu do składania ofert stwierdzono inaczej.</w:t>
      </w:r>
    </w:p>
    <w:p w14:paraId="07073B13" w14:textId="77777777" w:rsidR="00BC66D7" w:rsidRPr="00BC66D7" w:rsidRDefault="00BC66D7" w:rsidP="00443555">
      <w:pPr>
        <w:numPr>
          <w:ilvl w:val="0"/>
          <w:numId w:val="40"/>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lastRenderedPageBreak/>
        <w:t>Link do postępowania dostępny jest na stronie operatora platformazakupowa.pl oraz Profilu Nabywcy zamawiającego .</w:t>
      </w:r>
    </w:p>
    <w:p w14:paraId="3B7206D8" w14:textId="77777777" w:rsidR="00BC66D7" w:rsidRPr="00BC66D7" w:rsidRDefault="00BC66D7" w:rsidP="00BC66D7">
      <w:p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Zamawiający w zakresie pytań:</w:t>
      </w:r>
    </w:p>
    <w:p w14:paraId="207D5620"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3.1.</w:t>
      </w:r>
      <w:r w:rsidRPr="00BC66D7">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035DD24F"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3.2.</w:t>
      </w:r>
      <w:r w:rsidRPr="00BC66D7">
        <w:rPr>
          <w:rFonts w:ascii="Times New Roman" w:eastAsia="Calibri" w:hAnsi="Times New Roman" w:cs="Times New Roman"/>
        </w:rPr>
        <w:tab/>
        <w:t xml:space="preserve">merytorycznych wyznaczył osoby, do których kontakt umieszczono w Ogłoszeniu </w:t>
      </w:r>
      <w:r w:rsidRPr="00BC66D7">
        <w:rPr>
          <w:rFonts w:ascii="Times New Roman" w:eastAsia="Calibri" w:hAnsi="Times New Roman" w:cs="Times New Roman"/>
        </w:rPr>
        <w:br/>
        <w:t>o zamówieniu, SWZ lub zaproszeniu do składania ofert.</w:t>
      </w:r>
    </w:p>
    <w:p w14:paraId="4159DB85" w14:textId="77777777" w:rsidR="00BC66D7" w:rsidRPr="00BC66D7"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Wymagania techniczne i organizacyjne opisane zostały w </w:t>
      </w:r>
      <w:r w:rsidRPr="00BC66D7">
        <w:rPr>
          <w:rFonts w:ascii="Times New Roman" w:eastAsia="Calibri" w:hAnsi="Times New Roman" w:cs="Times New Roman"/>
          <w:b/>
        </w:rPr>
        <w:t>Regulaminie platformazakupowa.pl</w:t>
      </w:r>
      <w:r w:rsidRPr="00BC66D7">
        <w:rPr>
          <w:rFonts w:ascii="Times New Roman" w:eastAsia="Calibri" w:hAnsi="Times New Roman" w:cs="Times New Roman"/>
        </w:rPr>
        <w:t>, który jest uzupełnieniem niniejszej Instrukcji.</w:t>
      </w:r>
    </w:p>
    <w:p w14:paraId="09024A6E" w14:textId="77777777" w:rsidR="00790D63"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Występuje limit objętości plików lub spakowanych folderów w zakresie całej oferty lub wniosku do ilości </w:t>
      </w:r>
      <w:r w:rsidRPr="00BC66D7">
        <w:rPr>
          <w:rFonts w:ascii="Times New Roman" w:eastAsia="Calibri" w:hAnsi="Times New Roman" w:cs="Times New Roman"/>
          <w:b/>
        </w:rPr>
        <w:t>10 plików</w:t>
      </w:r>
      <w:r w:rsidRPr="00BC66D7">
        <w:rPr>
          <w:rFonts w:ascii="Times New Roman" w:eastAsia="Calibri" w:hAnsi="Times New Roman" w:cs="Times New Roman"/>
        </w:rPr>
        <w:t xml:space="preserve"> lub spakowanych folderów (pliki można spakować zgodnie z ust. 8) przy maksymalnej wielkości </w:t>
      </w:r>
      <w:r w:rsidRPr="00BC66D7">
        <w:rPr>
          <w:rFonts w:ascii="Times New Roman" w:eastAsia="Calibri" w:hAnsi="Times New Roman" w:cs="Times New Roman"/>
          <w:b/>
        </w:rPr>
        <w:t>150 MB.</w:t>
      </w:r>
    </w:p>
    <w:p w14:paraId="1F8201BD" w14:textId="77777777" w:rsidR="00790D63"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Przy dużych plikach kluczowe jest łącze internetowe i dostępna przepustowość łącza </w:t>
      </w:r>
      <w:r w:rsidRPr="00BC66D7">
        <w:rPr>
          <w:rFonts w:ascii="Times New Roman" w:eastAsia="Calibri" w:hAnsi="Times New Roman" w:cs="Times New Roman"/>
        </w:rPr>
        <w:br/>
        <w:t>po stronie serwera platformazakupowa.pl oraz użytkownika.</w:t>
      </w:r>
    </w:p>
    <w:p w14:paraId="30D9594D" w14:textId="77777777" w:rsidR="00790D63"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r w:rsidRPr="00BC66D7">
        <w:rPr>
          <w:rFonts w:ascii="Times New Roman" w:eastAsia="Calibri" w:hAnsi="Times New Roman" w:cs="Times New Roman"/>
        </w:rPr>
        <w:br/>
        <w:t>np. aktualnej przeglądarki, itp.</w:t>
      </w:r>
    </w:p>
    <w:p w14:paraId="230F82D5" w14:textId="77777777" w:rsidR="00790D63"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W przypadku większych plików zalecamy skorzystać z instrukcji pakowania plików dzieląc je na mniejsze paczki po np. 150 MB każda (link do instrukcji).</w:t>
      </w:r>
    </w:p>
    <w:p w14:paraId="08B62565" w14:textId="77777777" w:rsidR="00790D63"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Za datę przekazania oferty lub wniosków przyjmuje się datę ich przekazania w systemie poprzez kliknięcie przycisku Złóż ofertę w drugim kroku i wyświetlaniu komunikatu, </w:t>
      </w:r>
      <w:r w:rsidRPr="00BC66D7">
        <w:rPr>
          <w:rFonts w:ascii="Times New Roman" w:eastAsia="Calibri" w:hAnsi="Times New Roman" w:cs="Times New Roman"/>
        </w:rPr>
        <w:br/>
        <w:t>że oferta została złożona.</w:t>
      </w:r>
    </w:p>
    <w:p w14:paraId="3F4FDFC7" w14:textId="7927D8D4" w:rsidR="00BC66D7" w:rsidRPr="00BC66D7" w:rsidRDefault="00BC66D7" w:rsidP="00443555">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u w:val="single"/>
        </w:rPr>
        <w:t>Czas wyświetlany na platformazakupowa.pl synchronizuje się automatycznie z serwerem Głównego Urzędu Miar.</w:t>
      </w:r>
    </w:p>
    <w:p w14:paraId="7648AA8F" w14:textId="77777777" w:rsidR="00BC66D7" w:rsidRPr="00BC66D7" w:rsidRDefault="00BC66D7" w:rsidP="00BC66D7">
      <w:pPr>
        <w:spacing w:after="0" w:line="276" w:lineRule="auto"/>
        <w:jc w:val="both"/>
        <w:rPr>
          <w:rFonts w:ascii="Times New Roman" w:eastAsia="Calibri" w:hAnsi="Times New Roman" w:cs="Times New Roman"/>
          <w:b/>
        </w:rPr>
      </w:pPr>
      <w:r w:rsidRPr="00BC66D7">
        <w:rPr>
          <w:rFonts w:ascii="Times New Roman" w:eastAsia="Calibri" w:hAnsi="Times New Roman" w:cs="Times New Roman"/>
          <w:b/>
        </w:rPr>
        <w:tab/>
      </w:r>
    </w:p>
    <w:p w14:paraId="5CC424E9" w14:textId="09FCFF6B"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 Złożenie oferty lub wniosku o dopuszczenie do udziału w postępowaniu</w:t>
      </w:r>
    </w:p>
    <w:p w14:paraId="6BC8ED50" w14:textId="77777777" w:rsidR="00BC66D7" w:rsidRPr="00BC66D7" w:rsidRDefault="00BC66D7" w:rsidP="00BC66D7">
      <w:pPr>
        <w:spacing w:after="0" w:line="276" w:lineRule="auto"/>
        <w:ind w:left="360"/>
        <w:jc w:val="both"/>
        <w:rPr>
          <w:rFonts w:ascii="Times New Roman" w:eastAsia="Calibri" w:hAnsi="Times New Roman" w:cs="Times New Roman"/>
          <w:b/>
        </w:rPr>
      </w:pPr>
    </w:p>
    <w:p w14:paraId="1644FAC5" w14:textId="77777777" w:rsidR="00BC66D7" w:rsidRPr="00BC66D7" w:rsidRDefault="00BC66D7" w:rsidP="00443555">
      <w:pPr>
        <w:numPr>
          <w:ilvl w:val="3"/>
          <w:numId w:val="34"/>
        </w:num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 xml:space="preserve">Zaleca się, aby przed rozpoczęciem wypełniania Formularzu składania oferty lub wniosku wykonawca zalogował się do systemu, a jeżeli nie posiada konta, założył bezpłatne konto. </w:t>
      </w:r>
      <w:r w:rsidRPr="00BC66D7">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F550FD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w:t>
      </w:r>
      <w:r w:rsidRPr="00BC66D7">
        <w:rPr>
          <w:rFonts w:ascii="Times New Roman" w:eastAsia="Calibri" w:hAnsi="Times New Roman" w:cs="Times New Roman"/>
        </w:rPr>
        <w:tab/>
        <w:t xml:space="preserve">Wykonawca składa ofertę lub wniosek o dopuszczenie do udziału w postępowaniu, </w:t>
      </w:r>
      <w:r w:rsidRPr="00BC66D7">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2D4D6E6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 xml:space="preserve">Jeżeli zamawiający w Ogłoszeniu o zamówieniu, SWZ lub zaproszeniu do składania ofert </w:t>
      </w:r>
      <w:r w:rsidRPr="00BC66D7">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C66D7">
        <w:rPr>
          <w:rFonts w:ascii="Times New Roman" w:eastAsia="Calibri" w:hAnsi="Times New Roman" w:cs="Times New Roman"/>
        </w:rPr>
        <w:br/>
        <w:t>w kroku 1 składania oferty przeznaczonym na zamieszczenie tajemnicy przedsiębiorstwa.</w:t>
      </w:r>
    </w:p>
    <w:p w14:paraId="0E90D0A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4.</w:t>
      </w:r>
      <w:r w:rsidRPr="00BC66D7">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C66D7">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C66D7">
        <w:rPr>
          <w:rFonts w:ascii="Times New Roman" w:eastAsia="Calibri" w:hAnsi="Times New Roman" w:cs="Times New Roman"/>
        </w:rPr>
        <w:br/>
        <w:t>i odpowiednio oznaczonym pliku.</w:t>
      </w:r>
    </w:p>
    <w:p w14:paraId="64A1D78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5.</w:t>
      </w:r>
      <w:r w:rsidRPr="00BC66D7">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2FD66B1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6.</w:t>
      </w:r>
      <w:r w:rsidRPr="00BC66D7">
        <w:rPr>
          <w:rFonts w:ascii="Times New Roman" w:eastAsia="Calibri" w:hAnsi="Times New Roman" w:cs="Times New Roman"/>
        </w:rPr>
        <w:tab/>
        <w:t>Po wypełnieniu Formularzu składania oferty lub wniosku i załadowaniu wszystkich wymaganych załączników należy kliknąć przycisk Przejdź do podsumowania.</w:t>
      </w:r>
    </w:p>
    <w:p w14:paraId="4FD69C9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7.</w:t>
      </w:r>
      <w:r w:rsidRPr="00BC66D7">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7742C4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8.</w:t>
      </w:r>
      <w:r w:rsidRPr="00BC66D7">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C66D7">
        <w:rPr>
          <w:rFonts w:ascii="Times New Roman" w:eastAsia="Calibri" w:hAnsi="Times New Roman" w:cs="Times New Roman"/>
        </w:rPr>
        <w:t>Pzp</w:t>
      </w:r>
      <w:proofErr w:type="spellEnd"/>
      <w:r w:rsidRPr="00BC66D7">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C66D7">
        <w:rPr>
          <w:rFonts w:ascii="Times New Roman" w:eastAsia="Calibri" w:hAnsi="Times New Roman" w:cs="Times New Roman"/>
        </w:rPr>
        <w:br/>
        <w:t>do wartości postępowania kwalifikowanym podpisem elektronicznym, podpisem zaufanym lub podpisem osobistym.</w:t>
      </w:r>
    </w:p>
    <w:p w14:paraId="578A3B33"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9.</w:t>
      </w:r>
      <w:r w:rsidRPr="00BC66D7">
        <w:rPr>
          <w:rFonts w:ascii="Times New Roman" w:eastAsia="Calibri" w:hAnsi="Times New Roman" w:cs="Times New Roman"/>
        </w:rPr>
        <w:tab/>
        <w:t>Ścieżka dla złożenia podpisu kwalifikowanego, osobistego lub zaufanego na każdym dokumencie osobno:</w:t>
      </w:r>
    </w:p>
    <w:p w14:paraId="6D0DF1D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9.1.</w:t>
      </w:r>
      <w:r w:rsidRPr="00BC66D7">
        <w:rPr>
          <w:rFonts w:ascii="Times New Roman" w:eastAsia="Calibri" w:hAnsi="Times New Roman" w:cs="Times New Roman"/>
        </w:rPr>
        <w:tab/>
        <w:t>Pobierz wszystkie pliki dołączone do postępowania na swój komputer,</w:t>
      </w:r>
    </w:p>
    <w:p w14:paraId="4B04790F"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9.2.</w:t>
      </w:r>
      <w:r w:rsidRPr="00BC66D7">
        <w:rPr>
          <w:rFonts w:ascii="Times New Roman" w:eastAsia="Calibri" w:hAnsi="Times New Roman" w:cs="Times New Roman"/>
        </w:rPr>
        <w:tab/>
        <w:t xml:space="preserve">Wypełnij pliki na swoim komputerze, a następnie podpisz pliki, które zamierzasz dołączyć </w:t>
      </w:r>
      <w:r w:rsidRPr="00BC66D7">
        <w:rPr>
          <w:rFonts w:ascii="Times New Roman" w:eastAsia="Calibri" w:hAnsi="Times New Roman" w:cs="Times New Roman"/>
        </w:rPr>
        <w:br/>
        <w:t>do oferty lub wniosku kwalifikowanym podpisem elektronicznym, podpisem zaufanym lub podpisem osobistym.</w:t>
      </w:r>
    </w:p>
    <w:p w14:paraId="05A52346"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9.3.</w:t>
      </w:r>
      <w:r w:rsidRPr="00BC66D7">
        <w:rPr>
          <w:rFonts w:ascii="Times New Roman" w:eastAsia="Calibri" w:hAnsi="Times New Roman" w:cs="Times New Roman"/>
        </w:rPr>
        <w:tab/>
        <w:t xml:space="preserve">Dołącz wszystkie podpisane pliki do Formularza składania oferty lub wniosku </w:t>
      </w:r>
      <w:r w:rsidRPr="00BC66D7">
        <w:rPr>
          <w:rFonts w:ascii="Times New Roman" w:eastAsia="Calibri" w:hAnsi="Times New Roman" w:cs="Times New Roman"/>
        </w:rPr>
        <w:br/>
        <w:t>na platformazakupowa.pl,</w:t>
      </w:r>
    </w:p>
    <w:p w14:paraId="2B46DA58"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9.4.</w:t>
      </w:r>
      <w:r w:rsidRPr="00BC66D7">
        <w:rPr>
          <w:rFonts w:ascii="Times New Roman" w:eastAsia="Calibri" w:hAnsi="Times New Roman" w:cs="Times New Roman"/>
        </w:rPr>
        <w:tab/>
        <w:t>Kliknij w przycisk Przejdź do podsumowania,</w:t>
      </w:r>
    </w:p>
    <w:p w14:paraId="5833385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9.5.</w:t>
      </w:r>
      <w:r w:rsidRPr="00BC66D7">
        <w:rPr>
          <w:rFonts w:ascii="Times New Roman" w:eastAsia="Calibri" w:hAnsi="Times New Roman" w:cs="Times New Roman"/>
        </w:rPr>
        <w:tab/>
        <w:t>Następnie w drugim kroku składania oferty lub wniosku należy sprawdzić poprawność złożonej oferty, załączonych plików oraz ich ilości,</w:t>
      </w:r>
    </w:p>
    <w:p w14:paraId="40060BD2"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9.6.</w:t>
      </w:r>
      <w:r w:rsidRPr="00BC66D7">
        <w:rPr>
          <w:rFonts w:ascii="Times New Roman" w:eastAsia="Calibri" w:hAnsi="Times New Roman" w:cs="Times New Roman"/>
        </w:rPr>
        <w:tab/>
        <w:t>Do celów kontrolnych możesz opcjonalnie sprawdzić ważność i poprawność swojego elektronicznego podpisu kwalifikowanego i w tym celu:</w:t>
      </w:r>
    </w:p>
    <w:p w14:paraId="43004E6E"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9.6.1.</w:t>
      </w:r>
      <w:r w:rsidRPr="00BC66D7">
        <w:rPr>
          <w:rFonts w:ascii="Times New Roman" w:eastAsia="Calibri" w:hAnsi="Times New Roman" w:cs="Times New Roman"/>
        </w:rPr>
        <w:tab/>
        <w:t>pobrać plik w formacie XML,</w:t>
      </w:r>
    </w:p>
    <w:p w14:paraId="7DCDB550"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9.6.2.</w:t>
      </w:r>
      <w:r w:rsidRPr="00BC66D7">
        <w:rPr>
          <w:rFonts w:ascii="Times New Roman" w:eastAsia="Calibri" w:hAnsi="Times New Roman" w:cs="Times New Roman"/>
        </w:rPr>
        <w:tab/>
        <w:t xml:space="preserve">po wgraniu XML system dokona wstępnej analizy i wyświetli informację , o tym, </w:t>
      </w:r>
      <w:r w:rsidRPr="00BC66D7">
        <w:rPr>
          <w:rFonts w:ascii="Times New Roman" w:eastAsia="Calibri" w:hAnsi="Times New Roman" w:cs="Times New Roman"/>
        </w:rPr>
        <w:br/>
        <w:t>czy plik XML został podpisany prawidłowo,</w:t>
      </w:r>
    </w:p>
    <w:p w14:paraId="57B1B8B8"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9.6.3.</w:t>
      </w:r>
      <w:r w:rsidRPr="00BC66D7">
        <w:rPr>
          <w:rFonts w:ascii="Times New Roman" w:eastAsia="Calibri" w:hAnsi="Times New Roman" w:cs="Times New Roman"/>
        </w:rPr>
        <w:tab/>
        <w:t xml:space="preserve">uzyskaną informację należy traktować jako weryfikację pomocniczą, gdyż </w:t>
      </w:r>
      <w:r w:rsidRPr="00BC66D7">
        <w:rPr>
          <w:rFonts w:ascii="Times New Roman" w:eastAsia="Calibri" w:hAnsi="Times New Roman" w:cs="Times New Roman"/>
        </w:rPr>
        <w:br/>
        <w:t>to zamawiający przeprowadzi proces badania ofert w postępowaniu w tym weryfikacji podpisu,</w:t>
      </w:r>
    </w:p>
    <w:p w14:paraId="58085205"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9.6.4.</w:t>
      </w:r>
      <w:r w:rsidRPr="00BC66D7">
        <w:rPr>
          <w:rFonts w:ascii="Times New Roman" w:eastAsia="Calibri" w:hAnsi="Times New Roman" w:cs="Times New Roman"/>
        </w:rPr>
        <w:tab/>
        <w:t>Przyczyny błędnej walidacji elektronicznego podpisu kwalifikowanego podczas jego weryfikacji mogą być następujące:</w:t>
      </w:r>
    </w:p>
    <w:p w14:paraId="523F683A"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9.6.4.1.</w:t>
      </w:r>
      <w:r w:rsidRPr="00BC66D7">
        <w:rPr>
          <w:rFonts w:ascii="Times New Roman" w:eastAsia="Calibri" w:hAnsi="Times New Roman" w:cs="Times New Roman"/>
        </w:rPr>
        <w:tab/>
        <w:t>brak podpisu na dokumencie XML,</w:t>
      </w:r>
    </w:p>
    <w:p w14:paraId="658E4DD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9.6.4.2.</w:t>
      </w:r>
      <w:r w:rsidRPr="00BC66D7">
        <w:rPr>
          <w:rFonts w:ascii="Times New Roman" w:eastAsia="Calibri" w:hAnsi="Times New Roman" w:cs="Times New Roman"/>
        </w:rPr>
        <w:tab/>
        <w:t>podpis kwalifikowany utracił ważność,</w:t>
      </w:r>
    </w:p>
    <w:p w14:paraId="1F4C0F1D"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9.6.4.3.</w:t>
      </w:r>
      <w:r w:rsidRPr="00BC66D7">
        <w:rPr>
          <w:rFonts w:ascii="Times New Roman" w:eastAsia="Calibri" w:hAnsi="Times New Roman" w:cs="Times New Roman"/>
        </w:rPr>
        <w:tab/>
        <w:t>niewłaściwy formatu podpisu,</w:t>
      </w:r>
    </w:p>
    <w:p w14:paraId="43EC8A4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9.6.4.4.</w:t>
      </w:r>
      <w:r w:rsidRPr="00BC66D7">
        <w:rPr>
          <w:rFonts w:ascii="Times New Roman" w:eastAsia="Calibri" w:hAnsi="Times New Roman" w:cs="Times New Roman"/>
        </w:rPr>
        <w:tab/>
        <w:t>użycie podpisu niekwalifikowanego,</w:t>
      </w:r>
    </w:p>
    <w:p w14:paraId="6480945C"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lastRenderedPageBreak/>
        <w:t>9.6.4.5.</w:t>
      </w:r>
      <w:r w:rsidRPr="00BC66D7">
        <w:rPr>
          <w:rFonts w:ascii="Times New Roman" w:eastAsia="Calibri" w:hAnsi="Times New Roman" w:cs="Times New Roman"/>
        </w:rPr>
        <w:tab/>
        <w:t>zmodyfikowano plik XML,</w:t>
      </w:r>
    </w:p>
    <w:p w14:paraId="33C888D4"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9.6.4.6.</w:t>
      </w:r>
      <w:r w:rsidRPr="00BC66D7">
        <w:rPr>
          <w:rFonts w:ascii="Times New Roman" w:eastAsia="Calibri" w:hAnsi="Times New Roman" w:cs="Times New Roman"/>
        </w:rPr>
        <w:tab/>
        <w:t>załączenie przez wykonawcę niewłaściwego pliku XML.</w:t>
      </w:r>
    </w:p>
    <w:p w14:paraId="2F360D13"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9.7.</w:t>
      </w:r>
      <w:r w:rsidRPr="00BC66D7">
        <w:rPr>
          <w:rFonts w:ascii="Times New Roman" w:eastAsia="Calibri" w:hAnsi="Times New Roman" w:cs="Times New Roman"/>
        </w:rPr>
        <w:tab/>
        <w:t>Niezależnie od wyświetlonego komunikatu możesz kliknąć przycisk Złóż ofertę, aby zakończyć etap składania oferty,</w:t>
      </w:r>
    </w:p>
    <w:p w14:paraId="47A0667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9.8.</w:t>
      </w:r>
      <w:r w:rsidRPr="00BC66D7">
        <w:rPr>
          <w:rFonts w:ascii="Times New Roman" w:eastAsia="Calibri" w:hAnsi="Times New Roman" w:cs="Times New Roman"/>
        </w:rPr>
        <w:tab/>
        <w:t xml:space="preserve">Następnie system zaszyfruje ofertę lub wniosek wykonawcy, tak by ta była niedostępna </w:t>
      </w:r>
      <w:r w:rsidRPr="00BC66D7">
        <w:rPr>
          <w:rFonts w:ascii="Times New Roman" w:eastAsia="Calibri" w:hAnsi="Times New Roman" w:cs="Times New Roman"/>
        </w:rPr>
        <w:br/>
        <w:t xml:space="preserve">dla zamawiającego do terminu otwarcia ofert lub złożenia wniosków o dopuszczenie </w:t>
      </w:r>
      <w:r w:rsidRPr="00BC66D7">
        <w:rPr>
          <w:rFonts w:ascii="Times New Roman" w:eastAsia="Calibri" w:hAnsi="Times New Roman" w:cs="Times New Roman"/>
        </w:rPr>
        <w:br/>
        <w:t>do udziału w postępowaniu zgodnie z art. 221 Ustawy Prawo Zamówień Publicznych,</w:t>
      </w:r>
    </w:p>
    <w:p w14:paraId="6F88F2B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9.9.</w:t>
      </w:r>
      <w:r w:rsidRPr="00BC66D7">
        <w:rPr>
          <w:rFonts w:ascii="Times New Roman" w:eastAsia="Calibri" w:hAnsi="Times New Roman" w:cs="Times New Roman"/>
        </w:rPr>
        <w:tab/>
        <w:t xml:space="preserve">Ostatnim krokiem jest wyświetlenie się komunikatu i przesłanie wiadomości email </w:t>
      </w:r>
      <w:r w:rsidRPr="00BC66D7">
        <w:rPr>
          <w:rFonts w:ascii="Times New Roman" w:eastAsia="Calibri" w:hAnsi="Times New Roman" w:cs="Times New Roman"/>
        </w:rPr>
        <w:br/>
        <w:t>z platformazakupowa.pl z informacją na temat złożonej oferty lub wniosku,</w:t>
      </w:r>
    </w:p>
    <w:p w14:paraId="73D576B4"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5F37D83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10.</w:t>
      </w:r>
      <w:r w:rsidRPr="00BC66D7">
        <w:rPr>
          <w:rFonts w:ascii="Times New Roman" w:eastAsia="Calibri" w:hAnsi="Times New Roman" w:cs="Times New Roman"/>
        </w:rPr>
        <w:tab/>
        <w:t xml:space="preserve">Wykonawca może przed upływem terminu do składania ofert wycofać ofertę lub wniosek </w:t>
      </w:r>
      <w:r w:rsidRPr="00BC66D7">
        <w:rPr>
          <w:rFonts w:ascii="Times New Roman" w:eastAsia="Calibri" w:hAnsi="Times New Roman" w:cs="Times New Roman"/>
        </w:rPr>
        <w:br/>
        <w:t>za pośrednictwem Formularza składania oferty lub wniosku.</w:t>
      </w:r>
    </w:p>
    <w:p w14:paraId="7C6DB2ED"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11.</w:t>
      </w:r>
      <w:r w:rsidRPr="00BC66D7">
        <w:rPr>
          <w:rFonts w:ascii="Times New Roman" w:eastAsia="Calibri"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7763A37"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12.</w:t>
      </w:r>
      <w:r w:rsidRPr="00BC66D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A41D3C"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13.</w:t>
      </w:r>
      <w:r w:rsidRPr="00BC66D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0C0244B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14.</w:t>
      </w:r>
      <w:r w:rsidRPr="00BC66D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4E11EF20"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14.1.</w:t>
      </w:r>
      <w:r w:rsidRPr="00BC66D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210F7AA4"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lub </w:t>
      </w:r>
    </w:p>
    <w:p w14:paraId="69E09B26"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14.2. </w:t>
      </w:r>
      <w:r w:rsidRPr="00BC66D7">
        <w:rPr>
          <w:rFonts w:ascii="Times New Roman" w:eastAsia="Calibri" w:hAnsi="Times New Roman" w:cs="Times New Roman"/>
        </w:rPr>
        <w:tab/>
        <w:t>zalogowanie i kliknięcie w przycisk Potwierdź ofertę.</w:t>
      </w:r>
    </w:p>
    <w:p w14:paraId="68ACFC22"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15.</w:t>
      </w:r>
      <w:r w:rsidRPr="00BC66D7">
        <w:rPr>
          <w:rFonts w:ascii="Times New Roman" w:eastAsia="Calibri" w:hAnsi="Times New Roman" w:cs="Times New Roman"/>
        </w:rPr>
        <w:tab/>
        <w:t>Potwierdzeniem wycofania oferty lub wniosku w przypadku ust. 14.1 jest data potwierdzenie akcji przez kliknięcia w przycisk Wycofaj ofertę.</w:t>
      </w:r>
    </w:p>
    <w:p w14:paraId="4F51A3C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16.</w:t>
      </w:r>
      <w:r w:rsidRPr="00BC66D7">
        <w:rPr>
          <w:rFonts w:ascii="Times New Roman" w:eastAsia="Calibri" w:hAnsi="Times New Roman" w:cs="Times New Roman"/>
        </w:rPr>
        <w:tab/>
        <w:t>Wycofanie oferty lub wniosku możliwe jest do zakończeniu terminu składania ofert lub wniosków w postępowaniu.</w:t>
      </w:r>
    </w:p>
    <w:p w14:paraId="0A05EE8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17.</w:t>
      </w:r>
      <w:r w:rsidRPr="00BC66D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09D737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18.</w:t>
      </w:r>
      <w:r w:rsidRPr="00BC66D7">
        <w:rPr>
          <w:rFonts w:ascii="Times New Roman" w:eastAsia="Calibri" w:hAnsi="Times New Roman" w:cs="Times New Roman"/>
        </w:rPr>
        <w:tab/>
        <w:t>Wykonawca po upływie terminu składania ofert nie może dokonać zmiany złożonej oferty lub wniosku.</w:t>
      </w:r>
    </w:p>
    <w:p w14:paraId="5363405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19.</w:t>
      </w:r>
      <w:r w:rsidRPr="00BC66D7">
        <w:rPr>
          <w:rFonts w:ascii="Times New Roman" w:eastAsia="Calibri" w:hAnsi="Times New Roman" w:cs="Times New Roman"/>
        </w:rPr>
        <w:tab/>
        <w:t>Wykonawca może złożyć ofertę lub wniosek po terminie składania ofert lub wniosku poprzez kliknięcie przycisku Odblokuj formularz.</w:t>
      </w:r>
    </w:p>
    <w:p w14:paraId="21A85E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20.</w:t>
      </w:r>
      <w:r w:rsidRPr="00BC66D7">
        <w:rPr>
          <w:rFonts w:ascii="Times New Roman" w:eastAsia="Calibri" w:hAnsi="Times New Roman" w:cs="Times New Roman"/>
        </w:rPr>
        <w:tab/>
        <w:t>Po złożeniu oferty lub wniosku wykonawca otrzymuje automatyczny komunikat dotyczący tego, że oferta została złożona po terminie.</w:t>
      </w:r>
    </w:p>
    <w:p w14:paraId="534EF766" w14:textId="77777777" w:rsidR="00BC66D7" w:rsidRPr="00BC66D7" w:rsidRDefault="00BC66D7" w:rsidP="00BC66D7">
      <w:pPr>
        <w:spacing w:after="0" w:line="276" w:lineRule="auto"/>
        <w:ind w:left="284"/>
        <w:jc w:val="both"/>
        <w:rPr>
          <w:rFonts w:ascii="Times New Roman" w:eastAsia="Calibri" w:hAnsi="Times New Roman" w:cs="Times New Roman"/>
        </w:rPr>
      </w:pPr>
    </w:p>
    <w:p w14:paraId="1775F892" w14:textId="4A71203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.III. Sposób komunikowania się Zamawiającego z wykonawcami (nie dotyczy</w:t>
      </w:r>
    </w:p>
    <w:p w14:paraId="23CDBDD3" w14:textId="77777777"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składania ofert i wniosków):</w:t>
      </w:r>
    </w:p>
    <w:p w14:paraId="26F817C1" w14:textId="77777777" w:rsidR="00BC66D7" w:rsidRPr="00BC66D7" w:rsidRDefault="00BC66D7" w:rsidP="00BC66D7">
      <w:pPr>
        <w:spacing w:after="0" w:line="276" w:lineRule="auto"/>
        <w:ind w:left="284"/>
        <w:jc w:val="both"/>
        <w:rPr>
          <w:rFonts w:ascii="Times New Roman" w:eastAsia="Calibri" w:hAnsi="Times New Roman" w:cs="Times New Roman"/>
        </w:rPr>
      </w:pPr>
    </w:p>
    <w:p w14:paraId="16B40143"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Jeżeli w Ogłoszeniu o zamówieniu, SWZ lub zaproszeniu do składania ofert nie zapisano inaczej </w:t>
      </w:r>
      <w:r w:rsidRPr="00BC66D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BC66D7">
        <w:rPr>
          <w:rFonts w:ascii="Times New Roman" w:eastAsia="Calibri" w:hAnsi="Times New Roman" w:cs="Times New Roman"/>
        </w:rPr>
        <w:br/>
        <w:t>i formularza Wyślij wiadomość.</w:t>
      </w:r>
    </w:p>
    <w:p w14:paraId="12A11905"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lastRenderedPageBreak/>
        <w:t>Niniejszy Rozdział XXIX.III.</w:t>
      </w:r>
      <w:r w:rsidRPr="00BC66D7">
        <w:rPr>
          <w:rFonts w:ascii="Times New Roman" w:eastAsia="Calibri" w:hAnsi="Times New Roman" w:cs="Times New Roman"/>
          <w:color w:val="FF0000"/>
        </w:rPr>
        <w:t xml:space="preserve"> </w:t>
      </w:r>
      <w:r w:rsidRPr="00BC66D7">
        <w:rPr>
          <w:rFonts w:ascii="Times New Roman" w:eastAsia="Calibri" w:hAnsi="Times New Roman" w:cs="Times New Roman"/>
        </w:rPr>
        <w:t>dotyczy składania ofert i wniosków, gdyż wiadomości nie są szyfrowane.</w:t>
      </w:r>
    </w:p>
    <w:p w14:paraId="494998B4"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Komunikacja poprzez Wyślij wiadomość umożliwia dodanie do treści wysyłanej wiadomości plików lub spakowanego katalogu (załączników). Występuje limit objętości plików </w:t>
      </w:r>
      <w:r w:rsidRPr="00BC66D7">
        <w:rPr>
          <w:rFonts w:ascii="Times New Roman" w:eastAsia="Calibri" w:hAnsi="Times New Roman" w:cs="Times New Roman"/>
        </w:rPr>
        <w:br/>
        <w:t>lub spakowanych folderów do ilości 10 plików lub spakowanych folderów przy maksymalnej sumarycznej wielkości 500 MB.</w:t>
      </w:r>
    </w:p>
    <w:p w14:paraId="2773FA99"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BC66D7">
        <w:rPr>
          <w:rFonts w:ascii="Times New Roman" w:eastAsia="Calibri" w:hAnsi="Times New Roman" w:cs="Times New Roman"/>
        </w:rPr>
        <w:br/>
        <w:t>w Ogłoszeniu o zamówieniu, SWZ lub zaproszeniu do składania ofert.</w:t>
      </w:r>
    </w:p>
    <w:p w14:paraId="276184D1"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63311978"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6DAAFEBC"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53FB72F3"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7075A978" w14:textId="77777777" w:rsidR="00BC66D7" w:rsidRPr="00BC66D7" w:rsidRDefault="00BC66D7" w:rsidP="00443555">
      <w:pPr>
        <w:numPr>
          <w:ilvl w:val="0"/>
          <w:numId w:val="32"/>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Za datę przekazania składanych dokumentów, oświadczeń, wniosków (innych niż wnioski </w:t>
      </w:r>
      <w:r w:rsidRPr="00BC66D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6CF34E96" w14:textId="77777777" w:rsidR="00BC66D7" w:rsidRPr="00BC66D7" w:rsidRDefault="00BC66D7" w:rsidP="00BC66D7">
      <w:pPr>
        <w:spacing w:after="0" w:line="276" w:lineRule="auto"/>
        <w:ind w:left="284"/>
        <w:jc w:val="both"/>
        <w:rPr>
          <w:rFonts w:ascii="Times New Roman" w:eastAsia="Calibri" w:hAnsi="Times New Roman" w:cs="Times New Roman"/>
        </w:rPr>
      </w:pPr>
    </w:p>
    <w:p w14:paraId="4D1AC335" w14:textId="0441D7E1" w:rsidR="00BC66D7" w:rsidRPr="00BC66D7" w:rsidRDefault="00BC66D7" w:rsidP="00443555">
      <w:pPr>
        <w:numPr>
          <w:ilvl w:val="0"/>
          <w:numId w:val="3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Zamawiający dopuszcza komunikację z Wykonawcami za pomocą poczty elektronicznej, email: zampub@</w:t>
      </w:r>
      <w:r w:rsidR="00C658A6">
        <w:rPr>
          <w:rFonts w:ascii="Times New Roman" w:eastAsia="Calibri" w:hAnsi="Times New Roman" w:cs="Times New Roman"/>
        </w:rPr>
        <w:t>ans-nt</w:t>
      </w:r>
      <w:r w:rsidRPr="00BC66D7">
        <w:rPr>
          <w:rFonts w:ascii="Times New Roman" w:eastAsia="Calibri" w:hAnsi="Times New Roman" w:cs="Times New Roman"/>
        </w:rPr>
        <w:t>.edu.pl</w:t>
      </w:r>
    </w:p>
    <w:p w14:paraId="16BFA5B1" w14:textId="77777777" w:rsidR="00BC66D7" w:rsidRPr="00BC66D7" w:rsidRDefault="00BC66D7" w:rsidP="00443555">
      <w:pPr>
        <w:numPr>
          <w:ilvl w:val="0"/>
          <w:numId w:val="3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w:t>
      </w:r>
      <w:r w:rsidRPr="00BC66D7">
        <w:rPr>
          <w:rFonts w:ascii="Times New Roman" w:eastAsia="Calibri" w:hAnsi="Times New Roman" w:cs="Times New Roman"/>
        </w:rPr>
        <w:br/>
        <w:t>na wskazany w SWZ adres email.</w:t>
      </w:r>
    </w:p>
    <w:p w14:paraId="51443E2F" w14:textId="77777777" w:rsidR="00BC66D7" w:rsidRPr="00BC66D7" w:rsidRDefault="00BC66D7" w:rsidP="00BC66D7">
      <w:pPr>
        <w:spacing w:after="0" w:line="276" w:lineRule="auto"/>
        <w:rPr>
          <w:rFonts w:ascii="Times New Roman" w:eastAsia="Calibri" w:hAnsi="Times New Roman" w:cs="Times New Roman"/>
        </w:rPr>
      </w:pPr>
    </w:p>
    <w:p w14:paraId="42126478" w14:textId="2184E01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XXVIII.IV</w:t>
      </w:r>
      <w:r w:rsidRPr="00BC66D7">
        <w:rPr>
          <w:rFonts w:ascii="Times New Roman" w:eastAsia="Calibri" w:hAnsi="Times New Roman" w:cs="Times New Roman"/>
          <w:b/>
        </w:rPr>
        <w:t>.</w:t>
      </w:r>
      <w:r w:rsidR="00BC66D7" w:rsidRPr="00BC66D7">
        <w:rPr>
          <w:rFonts w:ascii="Times New Roman" w:eastAsia="Calibri" w:hAnsi="Times New Roman" w:cs="Times New Roman"/>
          <w:b/>
        </w:rPr>
        <w:t xml:space="preserve"> Wyjaśnienie treści SWZ</w:t>
      </w:r>
    </w:p>
    <w:p w14:paraId="56A52FCD" w14:textId="77777777" w:rsidR="00BC66D7" w:rsidRPr="00BC66D7" w:rsidRDefault="00BC66D7" w:rsidP="00443555">
      <w:pPr>
        <w:numPr>
          <w:ilvl w:val="0"/>
          <w:numId w:val="4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Wykonawca może zwrócić się do zamawiającego z wnioskiem o wyjaśnienie treści SWZ.</w:t>
      </w:r>
    </w:p>
    <w:p w14:paraId="1A27AE02" w14:textId="77777777" w:rsidR="00BC66D7" w:rsidRPr="00BC66D7" w:rsidRDefault="00BC66D7" w:rsidP="00443555">
      <w:pPr>
        <w:numPr>
          <w:ilvl w:val="0"/>
          <w:numId w:val="4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F4B30BB" w14:textId="6D0374D4" w:rsidR="00BC66D7" w:rsidRPr="00BC66D7" w:rsidRDefault="00BC66D7" w:rsidP="00443555">
      <w:pPr>
        <w:numPr>
          <w:ilvl w:val="0"/>
          <w:numId w:val="4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sidRPr="00BC66D7">
        <w:rPr>
          <w:rFonts w:ascii="Times New Roman" w:eastAsia="Calibri" w:hAnsi="Times New Roman" w:cs="Times New Roman"/>
        </w:rPr>
        <w:br/>
        <w:t xml:space="preserve">W przypadku gdy wniosek o wyjaśnienie treści SWZ nie wpłynął w terminie, o którym mowa </w:t>
      </w:r>
      <w:r w:rsidR="00C658A6">
        <w:rPr>
          <w:rFonts w:ascii="Times New Roman" w:eastAsia="Calibri" w:hAnsi="Times New Roman" w:cs="Times New Roman"/>
        </w:rPr>
        <w:br/>
      </w:r>
      <w:r w:rsidRPr="00BC66D7">
        <w:rPr>
          <w:rFonts w:ascii="Times New Roman" w:eastAsia="Calibri" w:hAnsi="Times New Roman" w:cs="Times New Roman"/>
        </w:rPr>
        <w:t>w ust. 2, zamawiający nie ma obowiązku udzielania wyjaśnień SWZ oraz obowiązku przedłużenia terminu składania ofert.</w:t>
      </w:r>
    </w:p>
    <w:p w14:paraId="02996402" w14:textId="77777777" w:rsidR="00BC66D7" w:rsidRPr="00BC66D7" w:rsidRDefault="00BC66D7" w:rsidP="00443555">
      <w:pPr>
        <w:numPr>
          <w:ilvl w:val="0"/>
          <w:numId w:val="42"/>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Przedłużenie terminu składania ofert, o których mowa w ust. 3, nie wpływa na bieg terminu składania wniosku o wyjaśnienie treści SWZ.</w:t>
      </w:r>
    </w:p>
    <w:p w14:paraId="310A5A02" w14:textId="77777777" w:rsidR="00273692" w:rsidRPr="00273692" w:rsidRDefault="00273692" w:rsidP="00273692">
      <w:pPr>
        <w:suppressAutoHyphens/>
        <w:spacing w:after="0" w:line="240" w:lineRule="auto"/>
        <w:rPr>
          <w:rFonts w:ascii="Times New Roman" w:hAnsi="Times New Roman" w:cs="Times New Roman"/>
        </w:rPr>
      </w:pPr>
    </w:p>
    <w:p w14:paraId="3D8372C8" w14:textId="5DDD7E53" w:rsidR="000D61D4" w:rsidRPr="008B45CA" w:rsidRDefault="008C2151"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lastRenderedPageBreak/>
        <w:t>XX</w:t>
      </w:r>
      <w:r w:rsidR="00E543A0">
        <w:rPr>
          <w:rFonts w:ascii="Times New Roman" w:hAnsi="Times New Roman" w:cs="Times New Roman"/>
          <w:b/>
        </w:rPr>
        <w:t>IX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76D72E08" w14:textId="77777777" w:rsidR="008B45CA" w:rsidRDefault="008B45CA" w:rsidP="009F7AF7">
      <w:pPr>
        <w:pStyle w:val="Bezodstpw"/>
        <w:spacing w:line="276" w:lineRule="auto"/>
        <w:ind w:left="705" w:hanging="705"/>
        <w:rPr>
          <w:rFonts w:ascii="Times New Roman" w:hAnsi="Times New Roman" w:cs="Times New Roman"/>
        </w:rPr>
      </w:pPr>
    </w:p>
    <w:p w14:paraId="380DDEC5" w14:textId="77777777" w:rsidR="000F5361" w:rsidRPr="000F5361" w:rsidRDefault="000F5361" w:rsidP="00443555">
      <w:pPr>
        <w:pStyle w:val="Bezodstpw"/>
        <w:numPr>
          <w:ilvl w:val="0"/>
          <w:numId w:val="9"/>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0727FAC5" w14:textId="77777777" w:rsidR="000F5361" w:rsidRPr="000F5361" w:rsidRDefault="000F5361" w:rsidP="00443555">
      <w:pPr>
        <w:pStyle w:val="Bezodstpw"/>
        <w:numPr>
          <w:ilvl w:val="0"/>
          <w:numId w:val="9"/>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3CC0AD2" w14:textId="181C7EB2" w:rsidR="000F5361" w:rsidRPr="000F5361" w:rsidRDefault="000F5361" w:rsidP="00443555">
      <w:pPr>
        <w:pStyle w:val="Bezodstpw"/>
        <w:numPr>
          <w:ilvl w:val="0"/>
          <w:numId w:val="9"/>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w:t>
      </w:r>
      <w:r w:rsidRPr="00D12A3F">
        <w:rPr>
          <w:rFonts w:ascii="Times New Roman" w:hAnsi="Times New Roman" w:cs="Times New Roman"/>
        </w:rPr>
        <w:t xml:space="preserve">zgodnie z </w:t>
      </w:r>
      <w:r w:rsidRPr="00D12A3F">
        <w:rPr>
          <w:rFonts w:ascii="Times New Roman" w:hAnsi="Times New Roman" w:cs="Times New Roman"/>
          <w:b/>
        </w:rPr>
        <w:t xml:space="preserve">Załącznikiem nr </w:t>
      </w:r>
      <w:r w:rsidR="00E66B8C" w:rsidRPr="00D12A3F">
        <w:rPr>
          <w:rFonts w:ascii="Times New Roman" w:hAnsi="Times New Roman" w:cs="Times New Roman"/>
          <w:b/>
        </w:rPr>
        <w:t>2</w:t>
      </w:r>
      <w:r w:rsidRPr="00D12A3F">
        <w:rPr>
          <w:rFonts w:ascii="Times New Roman" w:hAnsi="Times New Roman" w:cs="Times New Roman"/>
          <w:b/>
        </w:rPr>
        <w:t xml:space="preserve"> do SWZ</w:t>
      </w:r>
      <w:r w:rsidRPr="00D12A3F">
        <w:rPr>
          <w:rFonts w:ascii="Times New Roman" w:hAnsi="Times New Roman" w:cs="Times New Roman"/>
        </w:rPr>
        <w:t>.</w:t>
      </w:r>
      <w:r w:rsidRPr="000F5361">
        <w:rPr>
          <w:rFonts w:ascii="Times New Roman" w:hAnsi="Times New Roman" w:cs="Times New Roman"/>
        </w:rPr>
        <w:t xml:space="preserve"> Wraz </w:t>
      </w:r>
      <w:r w:rsidR="00CC3D19">
        <w:rPr>
          <w:rFonts w:ascii="Times New Roman" w:hAnsi="Times New Roman" w:cs="Times New Roman"/>
        </w:rPr>
        <w:br/>
      </w:r>
      <w:r w:rsidRPr="000F5361">
        <w:rPr>
          <w:rFonts w:ascii="Times New Roman" w:hAnsi="Times New Roman" w:cs="Times New Roman"/>
        </w:rPr>
        <w:t>z ofertą Wykonawca jest zobowiązany złożyć:</w:t>
      </w:r>
    </w:p>
    <w:p w14:paraId="65C7D70E" w14:textId="62BEA64A" w:rsidR="000F5361" w:rsidRPr="002410F4" w:rsidRDefault="000F5361" w:rsidP="00443555">
      <w:pPr>
        <w:pStyle w:val="Bezodstpw"/>
        <w:numPr>
          <w:ilvl w:val="1"/>
          <w:numId w:val="10"/>
        </w:numPr>
        <w:spacing w:line="276" w:lineRule="auto"/>
        <w:jc w:val="both"/>
        <w:rPr>
          <w:rFonts w:ascii="Times New Roman" w:hAnsi="Times New Roman" w:cs="Times New Roman"/>
        </w:rPr>
      </w:pPr>
      <w:r w:rsidRPr="002410F4">
        <w:rPr>
          <w:rFonts w:ascii="Times New Roman" w:hAnsi="Times New Roman" w:cs="Times New Roman"/>
        </w:rPr>
        <w:t xml:space="preserve">oświadczenia, o których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Pr="002410F4">
        <w:rPr>
          <w:rFonts w:ascii="Times New Roman" w:hAnsi="Times New Roman" w:cs="Times New Roman"/>
        </w:rPr>
        <w:t xml:space="preserve"> SWZ;</w:t>
      </w:r>
    </w:p>
    <w:p w14:paraId="3E9219D7" w14:textId="5C594B59" w:rsidR="00A300BF" w:rsidRPr="002410F4" w:rsidRDefault="000F5361" w:rsidP="00443555">
      <w:pPr>
        <w:pStyle w:val="Bezodstpw"/>
        <w:numPr>
          <w:ilvl w:val="1"/>
          <w:numId w:val="10"/>
        </w:numPr>
        <w:spacing w:line="276" w:lineRule="auto"/>
        <w:jc w:val="both"/>
        <w:rPr>
          <w:rFonts w:ascii="Times New Roman" w:hAnsi="Times New Roman" w:cs="Times New Roman"/>
        </w:rPr>
      </w:pPr>
      <w:r w:rsidRPr="002410F4">
        <w:rPr>
          <w:rFonts w:ascii="Times New Roman" w:hAnsi="Times New Roman" w:cs="Times New Roman"/>
        </w:rPr>
        <w:t xml:space="preserve">zobowiązanie innego podmiotu, o którym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008C2151" w:rsidRPr="002410F4">
        <w:rPr>
          <w:rFonts w:ascii="Times New Roman" w:hAnsi="Times New Roman" w:cs="Times New Roman"/>
        </w:rPr>
        <w:t xml:space="preserve"> ust. 2 pkt 2.</w:t>
      </w:r>
      <w:r w:rsidR="002410F4" w:rsidRPr="002410F4">
        <w:rPr>
          <w:rFonts w:ascii="Times New Roman" w:hAnsi="Times New Roman" w:cs="Times New Roman"/>
        </w:rPr>
        <w:t>4</w:t>
      </w:r>
      <w:r w:rsidR="008C2151" w:rsidRPr="002410F4">
        <w:rPr>
          <w:rFonts w:ascii="Times New Roman" w:hAnsi="Times New Roman" w:cs="Times New Roman"/>
        </w:rPr>
        <w:t>.</w:t>
      </w:r>
      <w:r w:rsidRPr="002410F4">
        <w:rPr>
          <w:rFonts w:ascii="Times New Roman" w:hAnsi="Times New Roman" w:cs="Times New Roman"/>
        </w:rPr>
        <w:t xml:space="preserve"> SWZ (jeżeli dotyczy);</w:t>
      </w:r>
    </w:p>
    <w:p w14:paraId="05F61A36" w14:textId="1036081D" w:rsidR="000F5361" w:rsidRPr="000F5361" w:rsidRDefault="000F5361" w:rsidP="00443555">
      <w:pPr>
        <w:pStyle w:val="Bezodstpw"/>
        <w:numPr>
          <w:ilvl w:val="1"/>
          <w:numId w:val="10"/>
        </w:numPr>
        <w:spacing w:line="276" w:lineRule="auto"/>
        <w:jc w:val="both"/>
        <w:rPr>
          <w:rFonts w:ascii="Times New Roman" w:hAnsi="Times New Roman" w:cs="Times New Roman"/>
        </w:rPr>
      </w:pPr>
      <w:r w:rsidRPr="000F5361">
        <w:rPr>
          <w:rFonts w:ascii="Times New Roman" w:hAnsi="Times New Roman" w:cs="Times New Roman"/>
        </w:rPr>
        <w:t>dokumenty, z których wynika prawo do podpisania oferty; odpowiednie pełnomocnictwa</w:t>
      </w:r>
      <w:r w:rsidR="0016688F">
        <w:rPr>
          <w:rFonts w:ascii="Times New Roman" w:hAnsi="Times New Roman" w:cs="Times New Roman"/>
        </w:rPr>
        <w:t xml:space="preserve"> </w:t>
      </w:r>
      <w:r w:rsidRPr="000F5361">
        <w:rPr>
          <w:rFonts w:ascii="Times New Roman" w:hAnsi="Times New Roman" w:cs="Times New Roman"/>
        </w:rPr>
        <w:t xml:space="preserve">(jeżeli dotyczy). </w:t>
      </w:r>
    </w:p>
    <w:p w14:paraId="21300CC6"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B66DDB9"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4454DB39"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066AEB75"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4ED7A17F"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15B759B"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CBB876F" w14:textId="77777777" w:rsidR="00757DFB" w:rsidRDefault="00757DFB" w:rsidP="00443555">
      <w:pPr>
        <w:pStyle w:val="Bezodstpw"/>
        <w:numPr>
          <w:ilvl w:val="0"/>
          <w:numId w:val="9"/>
        </w:numPr>
        <w:spacing w:line="276" w:lineRule="auto"/>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71479C24" w14:textId="77777777" w:rsidR="00757DFB" w:rsidRPr="002B3D96" w:rsidRDefault="00757DFB" w:rsidP="00443555">
      <w:pPr>
        <w:pStyle w:val="Bezodstpw"/>
        <w:numPr>
          <w:ilvl w:val="0"/>
          <w:numId w:val="9"/>
        </w:numPr>
        <w:spacing w:line="276" w:lineRule="auto"/>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633E03CB" w14:textId="77777777" w:rsidR="00757DFB" w:rsidRPr="002B3D96" w:rsidRDefault="00757DFB" w:rsidP="00443555">
      <w:pPr>
        <w:pStyle w:val="Bezodstpw"/>
        <w:numPr>
          <w:ilvl w:val="0"/>
          <w:numId w:val="9"/>
        </w:numPr>
        <w:spacing w:line="276" w:lineRule="auto"/>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5D24602E" w14:textId="77777777" w:rsidR="00757DFB" w:rsidRPr="002B3D96" w:rsidRDefault="00757DFB" w:rsidP="00443555">
      <w:pPr>
        <w:pStyle w:val="Bezodstpw"/>
        <w:numPr>
          <w:ilvl w:val="0"/>
          <w:numId w:val="9"/>
        </w:numPr>
        <w:spacing w:line="276" w:lineRule="auto"/>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578AB1F5" w14:textId="77777777" w:rsidR="00757DFB" w:rsidRPr="002B3D96" w:rsidRDefault="00757DFB" w:rsidP="00443555">
      <w:pPr>
        <w:pStyle w:val="Bezodstpw"/>
        <w:numPr>
          <w:ilvl w:val="0"/>
          <w:numId w:val="9"/>
        </w:numPr>
        <w:spacing w:line="276" w:lineRule="auto"/>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7ED9D765" w14:textId="77777777" w:rsidR="00757DFB" w:rsidRDefault="00757DFB" w:rsidP="00443555">
      <w:pPr>
        <w:pStyle w:val="Bezodstpw"/>
        <w:numPr>
          <w:ilvl w:val="0"/>
          <w:numId w:val="9"/>
        </w:numPr>
        <w:spacing w:line="276" w:lineRule="auto"/>
        <w:jc w:val="both"/>
        <w:rPr>
          <w:rFonts w:ascii="Times New Roman" w:hAnsi="Times New Roman" w:cs="Times New Roman"/>
        </w:rPr>
      </w:pPr>
      <w:r w:rsidRPr="002B3D96">
        <w:rPr>
          <w:rFonts w:ascii="Times New Roman" w:hAnsi="Times New Roman" w:cs="Times New Roman"/>
        </w:rPr>
        <w:t xml:space="preserve">Jeśli Wykonawca składa ofertę na kilka części przetargu, powinien przesłać całą dokumentację łącznie. Do Formularza składania oferty należy załączyć odpowiednio nazwane (np. Część/Zadanie </w:t>
      </w:r>
      <w:r w:rsidRPr="002B3D96">
        <w:rPr>
          <w:rFonts w:ascii="Times New Roman" w:hAnsi="Times New Roman" w:cs="Times New Roman"/>
        </w:rPr>
        <w:lastRenderedPageBreak/>
        <w:t>1, Część/Zadanie 5) foldery skompresowane zawierające wszystkie wymagane przez Zamawiającego dokumenty</w:t>
      </w:r>
    </w:p>
    <w:p w14:paraId="06294444" w14:textId="77777777" w:rsidR="00757DFB" w:rsidRDefault="00757DFB" w:rsidP="00443555">
      <w:pPr>
        <w:pStyle w:val="Default"/>
        <w:numPr>
          <w:ilvl w:val="0"/>
          <w:numId w:val="9"/>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63CFF06" w14:textId="03C98A78" w:rsidR="008B72F2" w:rsidRPr="00C36357" w:rsidRDefault="00757DFB" w:rsidP="00443555">
      <w:pPr>
        <w:pStyle w:val="Default"/>
        <w:numPr>
          <w:ilvl w:val="0"/>
          <w:numId w:val="9"/>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14:paraId="3D10431A" w14:textId="77777777" w:rsidR="008B72F2" w:rsidRPr="000D61D4" w:rsidRDefault="008B72F2" w:rsidP="009F1CC4">
      <w:pPr>
        <w:pStyle w:val="Bezodstpw"/>
        <w:spacing w:line="276" w:lineRule="auto"/>
        <w:rPr>
          <w:rFonts w:ascii="Times New Roman" w:hAnsi="Times New Roman" w:cs="Times New Roman"/>
        </w:rPr>
      </w:pPr>
    </w:p>
    <w:p w14:paraId="7388B567" w14:textId="1D5B0840"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w:t>
      </w:r>
      <w:r w:rsidR="00E543A0">
        <w:rPr>
          <w:rFonts w:ascii="Times New Roman" w:hAnsi="Times New Roman" w:cs="Times New Roman"/>
          <w:b/>
        </w:rPr>
        <w:t>XX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5EA43723" w14:textId="77777777" w:rsidR="008B45CA" w:rsidRDefault="008B45CA" w:rsidP="009F7AF7">
      <w:pPr>
        <w:pStyle w:val="Bezodstpw"/>
        <w:spacing w:line="276" w:lineRule="auto"/>
        <w:rPr>
          <w:rFonts w:ascii="Times New Roman" w:hAnsi="Times New Roman" w:cs="Times New Roman"/>
        </w:rPr>
      </w:pPr>
    </w:p>
    <w:p w14:paraId="5CE42A55" w14:textId="6B187291" w:rsidR="0000114F" w:rsidRPr="00075FF2" w:rsidRDefault="0000114F" w:rsidP="00443555">
      <w:pPr>
        <w:pStyle w:val="Bezodstpw"/>
        <w:numPr>
          <w:ilvl w:val="0"/>
          <w:numId w:val="12"/>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w:t>
      </w:r>
      <w:r w:rsidR="00C36357">
        <w:rPr>
          <w:rFonts w:ascii="Times New Roman" w:hAnsi="Times New Roman" w:cs="Times New Roman"/>
        </w:rPr>
        <w:t>o</w:t>
      </w:r>
      <w:r w:rsidRPr="0000114F">
        <w:rPr>
          <w:rFonts w:ascii="Times New Roman" w:hAnsi="Times New Roman" w:cs="Times New Roman"/>
        </w:rPr>
        <w:t xml:space="preserve">fertowego, stanowiącego </w:t>
      </w:r>
      <w:r w:rsidR="002410F4" w:rsidRPr="00C36357">
        <w:rPr>
          <w:rFonts w:ascii="Times New Roman" w:hAnsi="Times New Roman" w:cs="Times New Roman"/>
          <w:b/>
        </w:rPr>
        <w:t>Załącznik nr</w:t>
      </w:r>
      <w:r w:rsidR="004E7D11" w:rsidRPr="00C36357">
        <w:rPr>
          <w:rFonts w:ascii="Times New Roman" w:hAnsi="Times New Roman" w:cs="Times New Roman"/>
          <w:b/>
        </w:rPr>
        <w:t xml:space="preserve"> </w:t>
      </w:r>
      <w:r w:rsidR="00034B3B" w:rsidRPr="00C36357">
        <w:rPr>
          <w:rFonts w:ascii="Times New Roman" w:hAnsi="Times New Roman" w:cs="Times New Roman"/>
          <w:b/>
        </w:rPr>
        <w:t>2</w:t>
      </w:r>
      <w:r w:rsidR="004E7D11" w:rsidRPr="00C36357">
        <w:rPr>
          <w:rFonts w:ascii="Times New Roman" w:hAnsi="Times New Roman" w:cs="Times New Roman"/>
          <w:b/>
          <w:color w:val="FF0000"/>
          <w:sz w:val="28"/>
          <w:szCs w:val="28"/>
        </w:rPr>
        <w:t xml:space="preserve"> </w:t>
      </w:r>
      <w:r w:rsidRPr="00C36357">
        <w:rPr>
          <w:rFonts w:ascii="Times New Roman" w:hAnsi="Times New Roman" w:cs="Times New Roman"/>
          <w:b/>
        </w:rPr>
        <w:t>do SWZ.</w:t>
      </w:r>
      <w:r w:rsidR="00075FF2" w:rsidRPr="002410F4">
        <w:rPr>
          <w:rFonts w:ascii="Times New Roman" w:hAnsi="Times New Roman" w:cs="Times New Roman"/>
          <w:b/>
        </w:rPr>
        <w:t xml:space="preserve"> </w:t>
      </w:r>
      <w:r w:rsidR="00075FF2" w:rsidRPr="002410F4">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3838D8F2" w14:textId="77777777" w:rsidR="0000114F" w:rsidRPr="0000114F" w:rsidRDefault="0000114F" w:rsidP="00443555">
      <w:pPr>
        <w:pStyle w:val="Bezodstpw"/>
        <w:numPr>
          <w:ilvl w:val="0"/>
          <w:numId w:val="12"/>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0691CB05" w14:textId="4DE89293" w:rsidR="0000114F" w:rsidRPr="002410F4" w:rsidRDefault="00075FF2" w:rsidP="00443555">
      <w:pPr>
        <w:pStyle w:val="Bezodstpw"/>
        <w:numPr>
          <w:ilvl w:val="0"/>
          <w:numId w:val="12"/>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w:t>
      </w:r>
      <w:r w:rsidR="00C658A6">
        <w:rPr>
          <w:rFonts w:ascii="Times New Roman" w:hAnsi="Times New Roman" w:cs="Times New Roman"/>
        </w:rPr>
        <w:br/>
      </w:r>
      <w:r w:rsidR="00E8484C" w:rsidRPr="00E8484C">
        <w:rPr>
          <w:rFonts w:ascii="Times New Roman" w:hAnsi="Times New Roman" w:cs="Times New Roman"/>
        </w:rPr>
        <w:t>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na </w:t>
      </w:r>
      <w:r w:rsidR="00E8484C" w:rsidRPr="002410F4">
        <w:rPr>
          <w:rFonts w:ascii="Times New Roman" w:hAnsi="Times New Roman" w:cs="Times New Roman"/>
        </w:rPr>
        <w:t xml:space="preserve">podstawie art. 233 ustawy </w:t>
      </w:r>
      <w:proofErr w:type="spellStart"/>
      <w:r w:rsidR="00E8484C" w:rsidRPr="002410F4">
        <w:rPr>
          <w:rFonts w:ascii="Times New Roman" w:hAnsi="Times New Roman" w:cs="Times New Roman"/>
        </w:rPr>
        <w:t>p.z.p</w:t>
      </w:r>
      <w:proofErr w:type="spellEnd"/>
      <w:r w:rsidR="00E8484C" w:rsidRPr="002410F4">
        <w:rPr>
          <w:rFonts w:ascii="Times New Roman" w:hAnsi="Times New Roman" w:cs="Times New Roman"/>
        </w:rPr>
        <w:t>.</w:t>
      </w:r>
    </w:p>
    <w:p w14:paraId="222627CE" w14:textId="77777777" w:rsidR="0000114F" w:rsidRPr="002410F4" w:rsidRDefault="0000114F" w:rsidP="00443555">
      <w:pPr>
        <w:pStyle w:val="Bezodstpw"/>
        <w:numPr>
          <w:ilvl w:val="0"/>
          <w:numId w:val="12"/>
        </w:numPr>
        <w:spacing w:line="276" w:lineRule="auto"/>
        <w:jc w:val="both"/>
        <w:rPr>
          <w:rFonts w:ascii="Times New Roman" w:hAnsi="Times New Roman" w:cs="Times New Roman"/>
        </w:rPr>
      </w:pPr>
      <w:r w:rsidRPr="002410F4">
        <w:rPr>
          <w:rFonts w:ascii="Times New Roman" w:hAnsi="Times New Roman" w:cs="Times New Roman"/>
        </w:rPr>
        <w:t>Zamawiający nie przewiduje rozliczeń w walucie obcej.</w:t>
      </w:r>
    </w:p>
    <w:p w14:paraId="2CD1CB06" w14:textId="1E415FAA" w:rsidR="0000114F" w:rsidRPr="0000114F" w:rsidRDefault="0000114F" w:rsidP="00443555">
      <w:pPr>
        <w:pStyle w:val="Bezodstpw"/>
        <w:numPr>
          <w:ilvl w:val="0"/>
          <w:numId w:val="12"/>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w:t>
      </w:r>
    </w:p>
    <w:p w14:paraId="07668012" w14:textId="69A8190B" w:rsidR="0000114F" w:rsidRPr="0000114F" w:rsidRDefault="0000114F" w:rsidP="00443555">
      <w:pPr>
        <w:pStyle w:val="Bezodstpw"/>
        <w:numPr>
          <w:ilvl w:val="0"/>
          <w:numId w:val="12"/>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proofErr w:type="spellStart"/>
      <w:r w:rsidR="00075FF2" w:rsidRPr="00075FF2">
        <w:rPr>
          <w:rFonts w:ascii="Times New Roman" w:hAnsi="Times New Roman" w:cs="Times New Roman"/>
        </w:rPr>
        <w:t>t.j</w:t>
      </w:r>
      <w:proofErr w:type="spellEnd"/>
      <w:r w:rsidR="00075FF2" w:rsidRPr="00075FF2">
        <w:rPr>
          <w:rFonts w:ascii="Times New Roman" w:hAnsi="Times New Roman" w:cs="Times New Roman"/>
        </w:rPr>
        <w:t xml:space="preserve">. Dz. U. </w:t>
      </w:r>
      <w:r w:rsidR="00A22299">
        <w:rPr>
          <w:rFonts w:ascii="Times New Roman" w:hAnsi="Times New Roman" w:cs="Times New Roman"/>
        </w:rPr>
        <w:br/>
      </w:r>
      <w:r w:rsidR="00075FF2" w:rsidRPr="00075FF2">
        <w:rPr>
          <w:rFonts w:ascii="Times New Roman" w:hAnsi="Times New Roman" w:cs="Times New Roman"/>
        </w:rPr>
        <w:t>z 202</w:t>
      </w:r>
      <w:r w:rsidR="00C658A6">
        <w:rPr>
          <w:rFonts w:ascii="Times New Roman" w:hAnsi="Times New Roman" w:cs="Times New Roman"/>
        </w:rPr>
        <w:t>3</w:t>
      </w:r>
      <w:r w:rsidR="00075FF2" w:rsidRPr="00075FF2">
        <w:rPr>
          <w:rFonts w:ascii="Times New Roman" w:hAnsi="Times New Roman" w:cs="Times New Roman"/>
        </w:rPr>
        <w:t xml:space="preserve"> r. poz. </w:t>
      </w:r>
      <w:r w:rsidR="00C658A6">
        <w:rPr>
          <w:rFonts w:ascii="Times New Roman" w:hAnsi="Times New Roman" w:cs="Times New Roman"/>
        </w:rPr>
        <w:t xml:space="preserve">1570 </w:t>
      </w:r>
      <w:r w:rsidR="00075FF2" w:rsidRPr="00075FF2">
        <w:rPr>
          <w:rFonts w:ascii="Times New Roman" w:hAnsi="Times New Roman" w:cs="Times New Roman"/>
        </w:rPr>
        <w:t xml:space="preserve">z </w:t>
      </w:r>
      <w:proofErr w:type="spellStart"/>
      <w:r w:rsidR="00075FF2" w:rsidRPr="00075FF2">
        <w:rPr>
          <w:rFonts w:ascii="Times New Roman" w:hAnsi="Times New Roman" w:cs="Times New Roman"/>
        </w:rPr>
        <w:t>późn</w:t>
      </w:r>
      <w:proofErr w:type="spellEnd"/>
      <w:r w:rsidR="00075FF2" w:rsidRPr="00075FF2">
        <w:rPr>
          <w:rFonts w:ascii="Times New Roman" w:hAnsi="Times New Roman" w:cs="Times New Roman"/>
        </w:rPr>
        <w:t>.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024BF2AF" w14:textId="17C8DAD5" w:rsidR="0000114F" w:rsidRPr="0000114F" w:rsidRDefault="00331B17" w:rsidP="005309B9">
      <w:pPr>
        <w:pStyle w:val="Bezodstpw"/>
        <w:spacing w:line="276" w:lineRule="auto"/>
        <w:ind w:left="851" w:hanging="491"/>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.l.</w:t>
      </w:r>
      <w:r w:rsidR="005309B9">
        <w:rPr>
          <w:rFonts w:ascii="Times New Roman" w:hAnsi="Times New Roman" w:cs="Times New Roman"/>
        </w:rPr>
        <w:tab/>
      </w:r>
      <w:r w:rsidR="0000114F"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0000114F" w:rsidRPr="0000114F">
        <w:rPr>
          <w:rFonts w:ascii="Times New Roman" w:hAnsi="Times New Roman" w:cs="Times New Roman"/>
        </w:rPr>
        <w:t>u zamawiającego obowiązku podatkowego;</w:t>
      </w:r>
    </w:p>
    <w:p w14:paraId="36A9C345" w14:textId="372B5FD5" w:rsidR="0000114F" w:rsidRPr="0000114F" w:rsidRDefault="00331B17" w:rsidP="005309B9">
      <w:pPr>
        <w:pStyle w:val="Bezodstpw"/>
        <w:spacing w:line="276" w:lineRule="auto"/>
        <w:ind w:left="851" w:hanging="491"/>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.2.</w:t>
      </w:r>
      <w:r w:rsidR="005309B9">
        <w:rPr>
          <w:rFonts w:ascii="Times New Roman" w:hAnsi="Times New Roman" w:cs="Times New Roman"/>
        </w:rPr>
        <w:tab/>
      </w:r>
      <w:r w:rsidR="0000114F" w:rsidRPr="0000114F">
        <w:rPr>
          <w:rFonts w:ascii="Times New Roman" w:hAnsi="Times New Roman" w:cs="Times New Roman"/>
        </w:rPr>
        <w:t>wskazania nazwy (rodzaju) towaru lub usługi, których dostawa lub świadczenie będą prowadziły do powstania obowiązku podatkowego;</w:t>
      </w:r>
    </w:p>
    <w:p w14:paraId="29B5018A" w14:textId="560F664B" w:rsidR="0000114F" w:rsidRPr="0000114F" w:rsidRDefault="00331B17" w:rsidP="005309B9">
      <w:pPr>
        <w:pStyle w:val="Bezodstpw"/>
        <w:spacing w:line="276" w:lineRule="auto"/>
        <w:ind w:left="851" w:hanging="491"/>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.3.</w:t>
      </w:r>
      <w:r w:rsidR="005309B9">
        <w:rPr>
          <w:rFonts w:ascii="Times New Roman" w:hAnsi="Times New Roman" w:cs="Times New Roman"/>
        </w:rPr>
        <w:tab/>
      </w:r>
      <w:r w:rsidR="0000114F" w:rsidRPr="0000114F">
        <w:rPr>
          <w:rFonts w:ascii="Times New Roman" w:hAnsi="Times New Roman" w:cs="Times New Roman"/>
        </w:rPr>
        <w:t>wskazania wartości towaru lub usługi objętego obowiązkiem podatkowym zamawiającego, bez kwoty podatku;</w:t>
      </w:r>
    </w:p>
    <w:p w14:paraId="2008E2F3" w14:textId="0FD657B8" w:rsidR="0000114F" w:rsidRDefault="00331B17" w:rsidP="005309B9">
      <w:pPr>
        <w:pStyle w:val="Bezodstpw"/>
        <w:spacing w:line="276" w:lineRule="auto"/>
        <w:ind w:left="851" w:hanging="491"/>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.4</w:t>
      </w:r>
      <w:r w:rsidR="005309B9">
        <w:rPr>
          <w:rFonts w:ascii="Times New Roman" w:hAnsi="Times New Roman" w:cs="Times New Roman"/>
        </w:rPr>
        <w:tab/>
      </w:r>
      <w:r w:rsidR="0000114F" w:rsidRPr="0000114F">
        <w:rPr>
          <w:rFonts w:ascii="Times New Roman" w:hAnsi="Times New Roman" w:cs="Times New Roman"/>
        </w:rPr>
        <w:t>wskazania stawki podatku od towarów i usług, która zgodnie z wiedzą wykonawcy, będzie miała zastosowanie.</w:t>
      </w:r>
    </w:p>
    <w:p w14:paraId="0FF759A0" w14:textId="4D566A63" w:rsidR="00F22615" w:rsidRPr="000D61D4" w:rsidRDefault="00F22615" w:rsidP="009F7AF7">
      <w:pPr>
        <w:pStyle w:val="Bezodstpw"/>
        <w:spacing w:line="276" w:lineRule="auto"/>
        <w:rPr>
          <w:rFonts w:ascii="Times New Roman" w:hAnsi="Times New Roman" w:cs="Times New Roman"/>
        </w:rPr>
      </w:pPr>
    </w:p>
    <w:p w14:paraId="1F35FE55" w14:textId="0DC84F5C"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XI</w:t>
      </w:r>
      <w:r w:rsidR="008B45CA" w:rsidRPr="008B45CA">
        <w:rPr>
          <w:rFonts w:ascii="Times New Roman" w:hAnsi="Times New Roman" w:cs="Times New Roman"/>
          <w:b/>
        </w:rPr>
        <w:t>.</w:t>
      </w:r>
      <w:r w:rsidR="008B45CA" w:rsidRPr="008B45CA">
        <w:rPr>
          <w:rFonts w:ascii="Times New Roman" w:hAnsi="Times New Roman" w:cs="Times New Roman"/>
          <w:b/>
        </w:rPr>
        <w:tab/>
      </w:r>
      <w:r w:rsidR="0016688F">
        <w:rPr>
          <w:rFonts w:ascii="Times New Roman" w:hAnsi="Times New Roman" w:cs="Times New Roman"/>
          <w:b/>
        </w:rPr>
        <w:t xml:space="preserve"> </w:t>
      </w:r>
      <w:r>
        <w:rPr>
          <w:rFonts w:ascii="Times New Roman" w:hAnsi="Times New Roman" w:cs="Times New Roman"/>
          <w:b/>
        </w:rPr>
        <w:t>WYMAGANIA DOTYCZĄCE ZABEZPIECZENIA NALEŻYTGO WYKONANIA UMOWY</w:t>
      </w:r>
    </w:p>
    <w:p w14:paraId="756AC6FC" w14:textId="77777777" w:rsidR="008B45CA" w:rsidRDefault="008B45CA" w:rsidP="009F7AF7">
      <w:pPr>
        <w:pStyle w:val="Bezodstpw"/>
        <w:spacing w:line="276" w:lineRule="auto"/>
        <w:rPr>
          <w:rFonts w:ascii="Times New Roman" w:hAnsi="Times New Roman" w:cs="Times New Roman"/>
        </w:rPr>
      </w:pPr>
    </w:p>
    <w:p w14:paraId="1C60B606"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AE61E9">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4533BD0D" w14:textId="77777777" w:rsidR="009318E3" w:rsidRDefault="009318E3" w:rsidP="009F7AF7">
      <w:pPr>
        <w:pStyle w:val="Bezodstpw"/>
        <w:spacing w:line="276" w:lineRule="auto"/>
        <w:rPr>
          <w:rFonts w:ascii="Times New Roman" w:hAnsi="Times New Roman" w:cs="Times New Roman"/>
        </w:rPr>
      </w:pPr>
    </w:p>
    <w:p w14:paraId="0EDC1839" w14:textId="77777777" w:rsidR="00D237B8" w:rsidRPr="000D61D4" w:rsidRDefault="00D237B8" w:rsidP="009F7AF7">
      <w:pPr>
        <w:pStyle w:val="Bezodstpw"/>
        <w:spacing w:line="276" w:lineRule="auto"/>
        <w:rPr>
          <w:rFonts w:ascii="Times New Roman" w:hAnsi="Times New Roman" w:cs="Times New Roman"/>
        </w:rPr>
      </w:pPr>
    </w:p>
    <w:p w14:paraId="6CE87064" w14:textId="0A7E5D52"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AE61E9">
        <w:rPr>
          <w:rFonts w:ascii="Times New Roman" w:hAnsi="Times New Roman" w:cs="Times New Roman"/>
          <w:b/>
        </w:rPr>
        <w:t>X</w:t>
      </w:r>
      <w:r w:rsidR="00E543A0">
        <w:rPr>
          <w:rFonts w:ascii="Times New Roman" w:hAnsi="Times New Roman" w:cs="Times New Roman"/>
          <w:b/>
        </w:rPr>
        <w:t>II</w:t>
      </w:r>
      <w:r>
        <w:rPr>
          <w:rFonts w:ascii="Times New Roman" w:hAnsi="Times New Roman" w:cs="Times New Roman"/>
          <w:b/>
        </w:rPr>
        <w:t>.</w:t>
      </w:r>
      <w:r w:rsidR="0016688F">
        <w:rPr>
          <w:rFonts w:ascii="Times New Roman" w:hAnsi="Times New Roman" w:cs="Times New Roman"/>
          <w:b/>
        </w:rPr>
        <w:t xml:space="preserve"> </w:t>
      </w:r>
      <w:r>
        <w:rPr>
          <w:rFonts w:ascii="Times New Roman" w:hAnsi="Times New Roman" w:cs="Times New Roman"/>
          <w:b/>
        </w:rPr>
        <w:t xml:space="preserve"> </w:t>
      </w:r>
      <w:r w:rsidR="00B06632" w:rsidRPr="008B45CA">
        <w:rPr>
          <w:rFonts w:ascii="Times New Roman" w:hAnsi="Times New Roman" w:cs="Times New Roman"/>
          <w:b/>
        </w:rPr>
        <w:t>TERMIN ZWIĄZANIA OFERTĄ</w:t>
      </w:r>
    </w:p>
    <w:p w14:paraId="2C2C8FE9" w14:textId="77777777" w:rsidR="008B45CA" w:rsidRDefault="008B45CA" w:rsidP="009F7AF7">
      <w:pPr>
        <w:pStyle w:val="Bezodstpw"/>
        <w:spacing w:line="276" w:lineRule="auto"/>
        <w:rPr>
          <w:rFonts w:ascii="Times New Roman" w:hAnsi="Times New Roman" w:cs="Times New Roman"/>
        </w:rPr>
      </w:pPr>
    </w:p>
    <w:p w14:paraId="4499A08E" w14:textId="46495CAB" w:rsidR="0000114F" w:rsidRPr="0000114F" w:rsidRDefault="0000114F" w:rsidP="00443555">
      <w:pPr>
        <w:pStyle w:val="Bezodstpw"/>
        <w:numPr>
          <w:ilvl w:val="0"/>
          <w:numId w:val="11"/>
        </w:numPr>
        <w:spacing w:line="276" w:lineRule="auto"/>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5309B9">
        <w:rPr>
          <w:rFonts w:ascii="Times New Roman" w:hAnsi="Times New Roman" w:cs="Times New Roman"/>
          <w:b/>
        </w:rPr>
        <w:t>30 dni</w:t>
      </w:r>
      <w:r w:rsidRPr="005309B9">
        <w:rPr>
          <w:rFonts w:ascii="Times New Roman" w:hAnsi="Times New Roman" w:cs="Times New Roman"/>
        </w:rPr>
        <w:t xml:space="preserve">, tj. do dnia </w:t>
      </w:r>
      <w:r w:rsidR="00623E8D">
        <w:rPr>
          <w:rFonts w:ascii="Times New Roman" w:hAnsi="Times New Roman" w:cs="Times New Roman"/>
          <w:b/>
        </w:rPr>
        <w:t>9</w:t>
      </w:r>
      <w:r w:rsidR="00765885" w:rsidRPr="005309B9">
        <w:rPr>
          <w:rFonts w:ascii="Times New Roman" w:hAnsi="Times New Roman" w:cs="Times New Roman"/>
          <w:b/>
        </w:rPr>
        <w:t>.</w:t>
      </w:r>
      <w:r w:rsidR="005309B9" w:rsidRPr="005309B9">
        <w:rPr>
          <w:rFonts w:ascii="Times New Roman" w:hAnsi="Times New Roman" w:cs="Times New Roman"/>
          <w:b/>
        </w:rPr>
        <w:t>12</w:t>
      </w:r>
      <w:r w:rsidR="00765885" w:rsidRPr="005309B9">
        <w:rPr>
          <w:rFonts w:ascii="Times New Roman" w:hAnsi="Times New Roman" w:cs="Times New Roman"/>
          <w:b/>
        </w:rPr>
        <w:t>.</w:t>
      </w:r>
      <w:r w:rsidR="00B11A6D" w:rsidRPr="005309B9">
        <w:rPr>
          <w:rFonts w:ascii="Times New Roman" w:hAnsi="Times New Roman" w:cs="Times New Roman"/>
          <w:b/>
        </w:rPr>
        <w:t>2023</w:t>
      </w:r>
      <w:r w:rsidR="00D237B8" w:rsidRPr="005309B9">
        <w:rPr>
          <w:rFonts w:ascii="Times New Roman" w:hAnsi="Times New Roman" w:cs="Times New Roman"/>
          <w:b/>
        </w:rPr>
        <w:t xml:space="preserve"> r</w:t>
      </w:r>
      <w:r w:rsidR="00D237B8" w:rsidRPr="00B11A6D">
        <w:rPr>
          <w:rFonts w:ascii="Times New Roman" w:hAnsi="Times New Roman" w:cs="Times New Roman"/>
          <w:b/>
        </w:rPr>
        <w:t>.</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54B1494B" w14:textId="77777777" w:rsidR="00F22615" w:rsidRDefault="0000114F" w:rsidP="00443555">
      <w:pPr>
        <w:pStyle w:val="Bezodstpw"/>
        <w:numPr>
          <w:ilvl w:val="0"/>
          <w:numId w:val="11"/>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305596B1" w14:textId="77777777" w:rsidR="00F22615" w:rsidRDefault="0000114F" w:rsidP="00443555">
      <w:pPr>
        <w:pStyle w:val="Bezodstpw"/>
        <w:numPr>
          <w:ilvl w:val="0"/>
          <w:numId w:val="11"/>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w:t>
      </w:r>
      <w:proofErr w:type="spellStart"/>
      <w:r w:rsidR="00075FF2">
        <w:rPr>
          <w:rFonts w:ascii="Times New Roman" w:hAnsi="Times New Roman" w:cs="Times New Roman"/>
        </w:rPr>
        <w:t>p.z.p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5E82D2F9" w14:textId="4B6A0890" w:rsidR="00E8484C" w:rsidRPr="00075900" w:rsidRDefault="00E8484C" w:rsidP="00443555">
      <w:pPr>
        <w:pStyle w:val="Bezodstpw"/>
        <w:numPr>
          <w:ilvl w:val="0"/>
          <w:numId w:val="11"/>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505E14ED" w14:textId="77777777" w:rsidR="00075900" w:rsidRPr="00075900" w:rsidRDefault="00075900" w:rsidP="00443555">
      <w:pPr>
        <w:pStyle w:val="Bezodstpw"/>
        <w:numPr>
          <w:ilvl w:val="0"/>
          <w:numId w:val="11"/>
        </w:numPr>
        <w:spacing w:line="276" w:lineRule="auto"/>
        <w:jc w:val="both"/>
        <w:rPr>
          <w:rFonts w:ascii="Times New Roman" w:hAnsi="Times New Roman" w:cs="Times New Roman"/>
        </w:rPr>
      </w:pPr>
      <w:r w:rsidRPr="00075900">
        <w:rPr>
          <w:rFonts w:ascii="Times New Roman" w:hAnsi="Times New Roman" w:cs="Times New Roman"/>
        </w:rPr>
        <w:t>W przypadku gdy zamawiający żąda wniesienia wadium, przedłużenie terminu związania ofertą,</w:t>
      </w:r>
    </w:p>
    <w:p w14:paraId="4455A1B6" w14:textId="77777777" w:rsidR="00075900" w:rsidRPr="00075900"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o którym mowa w ust. 1, następuje wraz z przedłużeniem okresu ważności wadium albo, jeżeli nie</w:t>
      </w:r>
    </w:p>
    <w:p w14:paraId="7DD0C08D" w14:textId="2429A640" w:rsidR="00075900" w:rsidRPr="00E8484C"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jest to możliwe, z wniesieniem nowego wadium na przedłużony okres związania ofertą.</w:t>
      </w:r>
    </w:p>
    <w:p w14:paraId="5BE49005" w14:textId="77777777" w:rsidR="00E8484C" w:rsidRDefault="00E8484C" w:rsidP="00075900">
      <w:pPr>
        <w:pStyle w:val="Bezodstpw"/>
        <w:spacing w:line="276" w:lineRule="auto"/>
        <w:ind w:left="357"/>
        <w:jc w:val="both"/>
        <w:rPr>
          <w:rFonts w:ascii="Times New Roman" w:hAnsi="Times New Roman" w:cs="Times New Roman"/>
        </w:rPr>
      </w:pPr>
    </w:p>
    <w:p w14:paraId="6A75E96E" w14:textId="77777777" w:rsidR="00075FF2" w:rsidRPr="000D61D4" w:rsidRDefault="00075FF2" w:rsidP="009F7AF7">
      <w:pPr>
        <w:pStyle w:val="Bezodstpw"/>
        <w:spacing w:line="276" w:lineRule="auto"/>
        <w:rPr>
          <w:rFonts w:ascii="Times New Roman" w:hAnsi="Times New Roman" w:cs="Times New Roman"/>
        </w:rPr>
      </w:pPr>
    </w:p>
    <w:p w14:paraId="5035B2B6" w14:textId="1567BB8E" w:rsidR="000044A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III</w:t>
      </w:r>
      <w:r>
        <w:rPr>
          <w:rFonts w:ascii="Times New Roman" w:hAnsi="Times New Roman" w:cs="Times New Roman"/>
          <w:b/>
        </w:rPr>
        <w:t>.</w:t>
      </w:r>
      <w:r w:rsidR="0016688F">
        <w:rPr>
          <w:rFonts w:ascii="Times New Roman" w:hAnsi="Times New Roman" w:cs="Times New Roman"/>
          <w:b/>
        </w:rPr>
        <w:t xml:space="preserve"> </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656E1FC8" w14:textId="5F9C92BA" w:rsidR="000044A4" w:rsidRDefault="000044A4" w:rsidP="000044A4">
      <w:pPr>
        <w:pStyle w:val="Bezodstpw"/>
        <w:rPr>
          <w:rFonts w:ascii="Times New Roman" w:hAnsi="Times New Roman" w:cs="Times New Roman"/>
          <w:color w:val="000000" w:themeColor="text1"/>
        </w:rPr>
      </w:pPr>
    </w:p>
    <w:p w14:paraId="182AD52D" w14:textId="2925B15F"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Ofertę należy złożyć poprzez platformazakupowa.pl, do dnia </w:t>
      </w:r>
      <w:r w:rsidR="00623E8D">
        <w:rPr>
          <w:rFonts w:ascii="Times New Roman" w:hAnsi="Times New Roman" w:cs="Times New Roman"/>
          <w:b/>
          <w:color w:val="000000" w:themeColor="text1"/>
        </w:rPr>
        <w:t>9</w:t>
      </w:r>
      <w:r w:rsidR="00765885" w:rsidRPr="005309B9">
        <w:rPr>
          <w:rFonts w:ascii="Times New Roman" w:hAnsi="Times New Roman" w:cs="Times New Roman"/>
          <w:b/>
          <w:color w:val="000000" w:themeColor="text1"/>
        </w:rPr>
        <w:t>.</w:t>
      </w:r>
      <w:r w:rsidR="005309B9" w:rsidRPr="005309B9">
        <w:rPr>
          <w:rFonts w:ascii="Times New Roman" w:hAnsi="Times New Roman" w:cs="Times New Roman"/>
          <w:b/>
          <w:color w:val="000000" w:themeColor="text1"/>
        </w:rPr>
        <w:t>11</w:t>
      </w:r>
      <w:r w:rsidRPr="005309B9">
        <w:rPr>
          <w:rFonts w:ascii="Times New Roman" w:hAnsi="Times New Roman" w:cs="Times New Roman"/>
          <w:b/>
          <w:color w:val="000000" w:themeColor="text1"/>
        </w:rPr>
        <w:t>.2023 r.</w:t>
      </w:r>
      <w:r w:rsidRPr="005309B9">
        <w:rPr>
          <w:rFonts w:ascii="Times New Roman" w:hAnsi="Times New Roman" w:cs="Times New Roman"/>
          <w:color w:val="000000" w:themeColor="text1"/>
        </w:rPr>
        <w:t xml:space="preserve"> do godziny </w:t>
      </w:r>
      <w:r w:rsidRPr="005309B9">
        <w:rPr>
          <w:rFonts w:ascii="Times New Roman" w:hAnsi="Times New Roman" w:cs="Times New Roman"/>
          <w:b/>
          <w:color w:val="000000" w:themeColor="text1"/>
        </w:rPr>
        <w:t>10:00</w:t>
      </w:r>
      <w:r w:rsidRPr="000044A4">
        <w:rPr>
          <w:rFonts w:ascii="Times New Roman" w:hAnsi="Times New Roman" w:cs="Times New Roman"/>
          <w:b/>
          <w:color w:val="000000" w:themeColor="text1"/>
        </w:rPr>
        <w:t>.</w:t>
      </w:r>
      <w:r w:rsidRPr="000044A4">
        <w:rPr>
          <w:rFonts w:ascii="Times New Roman" w:hAnsi="Times New Roman" w:cs="Times New Roman"/>
          <w:color w:val="000000" w:themeColor="text1"/>
        </w:rPr>
        <w:t xml:space="preserve"> </w:t>
      </w:r>
    </w:p>
    <w:p w14:paraId="3E40EF85" w14:textId="040AEFDA"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 terminie złożenia oferty decyduje czas pełnego przeprocesowania transakcji </w:t>
      </w:r>
      <w:r w:rsidR="00052049">
        <w:rPr>
          <w:rFonts w:ascii="Times New Roman" w:hAnsi="Times New Roman" w:cs="Times New Roman"/>
          <w:color w:val="000000" w:themeColor="text1"/>
        </w:rPr>
        <w:br/>
      </w:r>
      <w:r w:rsidRPr="000044A4">
        <w:rPr>
          <w:rFonts w:ascii="Times New Roman" w:hAnsi="Times New Roman" w:cs="Times New Roman"/>
          <w:color w:val="000000" w:themeColor="text1"/>
        </w:rPr>
        <w:t xml:space="preserve">w platformazakupowa.pl. </w:t>
      </w:r>
    </w:p>
    <w:p w14:paraId="5C31A8CA" w14:textId="26EDEE3C"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Otwarcie ofert nastąpi w dniu </w:t>
      </w:r>
      <w:r w:rsidR="00623E8D">
        <w:rPr>
          <w:rFonts w:ascii="Times New Roman" w:hAnsi="Times New Roman" w:cs="Times New Roman"/>
          <w:b/>
          <w:color w:val="000000" w:themeColor="text1"/>
        </w:rPr>
        <w:t>9</w:t>
      </w:r>
      <w:r w:rsidR="005309B9" w:rsidRPr="005309B9">
        <w:rPr>
          <w:rFonts w:ascii="Times New Roman" w:hAnsi="Times New Roman" w:cs="Times New Roman"/>
          <w:b/>
          <w:color w:val="000000" w:themeColor="text1"/>
        </w:rPr>
        <w:t>.11</w:t>
      </w:r>
      <w:r w:rsidRPr="005309B9">
        <w:rPr>
          <w:rFonts w:ascii="Times New Roman" w:hAnsi="Times New Roman" w:cs="Times New Roman"/>
          <w:b/>
          <w:color w:val="000000" w:themeColor="text1"/>
        </w:rPr>
        <w:t>.2023 r.</w:t>
      </w:r>
      <w:r w:rsidRPr="005309B9">
        <w:rPr>
          <w:rFonts w:ascii="Times New Roman" w:hAnsi="Times New Roman" w:cs="Times New Roman"/>
          <w:color w:val="000000" w:themeColor="text1"/>
        </w:rPr>
        <w:t xml:space="preserve"> o godzinie </w:t>
      </w:r>
      <w:r w:rsidRPr="005309B9">
        <w:rPr>
          <w:rFonts w:ascii="Times New Roman" w:hAnsi="Times New Roman" w:cs="Times New Roman"/>
          <w:b/>
          <w:color w:val="000000" w:themeColor="text1"/>
        </w:rPr>
        <w:t>10:30.</w:t>
      </w:r>
      <w:r w:rsidRPr="000044A4">
        <w:rPr>
          <w:rFonts w:ascii="Times New Roman" w:hAnsi="Times New Roman" w:cs="Times New Roman"/>
          <w:color w:val="000000" w:themeColor="text1"/>
        </w:rPr>
        <w:t xml:space="preserve"> </w:t>
      </w:r>
    </w:p>
    <w:p w14:paraId="782547AA" w14:textId="77777777"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Najpóźniej przed otwarciem ofert, udostępnia się na stronie internetowej prowadzonego postępowania informację o kwocie, jaką zamierza się przeznaczyć na sfinansowanie zamówienia. </w:t>
      </w:r>
    </w:p>
    <w:p w14:paraId="493B2F61" w14:textId="77777777"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nie przewiduje przeprowadzania jawnej sesji otwarcia ofert z udziałem wykonawców, jak też transmitowania sesji otwarcia za pośrednictwem elektronicznych narzędzi do przekazu obrazu on-line. </w:t>
      </w:r>
    </w:p>
    <w:p w14:paraId="7E95885B" w14:textId="77777777"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W przypadku awarii systemu teleinformatycznego, która powoduje brak możliwości otwarcia ofert w terminie określonym przez Zamawiającego, otwarcie ofert następuje niezwłocznie po usunięciu awarii. </w:t>
      </w:r>
    </w:p>
    <w:p w14:paraId="499D0F62" w14:textId="77777777"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poinformuje o zmianie terminu otwarcia ofert na stronie internetowej prowadzonego postępowania. </w:t>
      </w:r>
    </w:p>
    <w:p w14:paraId="2963F40D" w14:textId="77777777" w:rsidR="000044A4" w:rsidRPr="000044A4" w:rsidRDefault="000044A4" w:rsidP="00443555">
      <w:pPr>
        <w:pStyle w:val="Bezodstpw"/>
        <w:numPr>
          <w:ilvl w:val="0"/>
          <w:numId w:val="35"/>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Niezwłocznie po otwarciu ofert, udostępnia się na stronie internetowej prowadzonego postępowania informacje o : </w:t>
      </w:r>
    </w:p>
    <w:p w14:paraId="7A965B34" w14:textId="77777777" w:rsidR="000044A4" w:rsidRPr="000044A4" w:rsidRDefault="000044A4" w:rsidP="00443555">
      <w:pPr>
        <w:pStyle w:val="Bezodstpw"/>
        <w:numPr>
          <w:ilvl w:val="0"/>
          <w:numId w:val="36"/>
        </w:numPr>
        <w:ind w:left="709"/>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nazwach albo imionach i nazwiskach oraz siedzibach lub miejscach prowadzonej działalności gospodarczej albo miejscach zamieszkania wykonawców, których oferty zostały otwarte; </w:t>
      </w:r>
    </w:p>
    <w:p w14:paraId="7535DAD7" w14:textId="77777777" w:rsidR="000044A4" w:rsidRPr="000044A4" w:rsidRDefault="000044A4" w:rsidP="00443555">
      <w:pPr>
        <w:pStyle w:val="Bezodstpw"/>
        <w:numPr>
          <w:ilvl w:val="0"/>
          <w:numId w:val="36"/>
        </w:numPr>
        <w:ind w:left="709"/>
        <w:jc w:val="both"/>
        <w:rPr>
          <w:rFonts w:ascii="Times New Roman" w:hAnsi="Times New Roman" w:cs="Times New Roman"/>
          <w:color w:val="000000" w:themeColor="text1"/>
        </w:rPr>
      </w:pPr>
      <w:r w:rsidRPr="000044A4">
        <w:rPr>
          <w:rFonts w:ascii="Times New Roman" w:hAnsi="Times New Roman" w:cs="Times New Roman"/>
          <w:color w:val="000000" w:themeColor="text1"/>
        </w:rPr>
        <w:t>cenach lub kosztach zawartych w ofertach oraz kryteriach oceny ofert.</w:t>
      </w:r>
    </w:p>
    <w:p w14:paraId="4B6ECC1C" w14:textId="77777777" w:rsidR="009849C4" w:rsidRPr="000044A4" w:rsidRDefault="009849C4" w:rsidP="000044A4">
      <w:pPr>
        <w:pStyle w:val="Bezodstpw"/>
        <w:spacing w:line="276" w:lineRule="auto"/>
        <w:jc w:val="both"/>
        <w:rPr>
          <w:rFonts w:ascii="Times New Roman" w:hAnsi="Times New Roman" w:cs="Times New Roman"/>
          <w:color w:val="000000" w:themeColor="text1"/>
        </w:rPr>
      </w:pPr>
    </w:p>
    <w:p w14:paraId="4BAB45CE" w14:textId="77777777" w:rsidR="00F22615" w:rsidRPr="000D61D4" w:rsidRDefault="00F22615" w:rsidP="000044A4">
      <w:pPr>
        <w:pStyle w:val="Bezodstpw"/>
        <w:spacing w:line="276" w:lineRule="auto"/>
        <w:jc w:val="both"/>
        <w:rPr>
          <w:rFonts w:ascii="Times New Roman" w:hAnsi="Times New Roman" w:cs="Times New Roman"/>
        </w:rPr>
      </w:pPr>
    </w:p>
    <w:p w14:paraId="6645B002" w14:textId="70186A0F" w:rsidR="0083532A" w:rsidRPr="008B45CA" w:rsidRDefault="0083532A" w:rsidP="00244137">
      <w:pPr>
        <w:pStyle w:val="Bezodstpw"/>
        <w:pBdr>
          <w:bottom w:val="double" w:sz="4" w:space="1" w:color="auto"/>
        </w:pBdr>
        <w:shd w:val="clear" w:color="auto" w:fill="DEEAF6" w:themeFill="accent1" w:themeFillTint="33"/>
        <w:spacing w:line="276" w:lineRule="auto"/>
        <w:ind w:left="567" w:hanging="703"/>
        <w:jc w:val="both"/>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w:t>
      </w:r>
      <w:r>
        <w:rPr>
          <w:rFonts w:ascii="Times New Roman" w:hAnsi="Times New Roman" w:cs="Times New Roman"/>
          <w:b/>
        </w:rPr>
        <w:t>V</w:t>
      </w:r>
      <w:r w:rsidRPr="008B45CA">
        <w:rPr>
          <w:rFonts w:ascii="Times New Roman" w:hAnsi="Times New Roman" w:cs="Times New Roman"/>
          <w:b/>
        </w:rPr>
        <w:t>.</w:t>
      </w:r>
      <w:r w:rsidR="00244137">
        <w:rPr>
          <w:rFonts w:ascii="Times New Roman" w:hAnsi="Times New Roman" w:cs="Times New Roman"/>
          <w:b/>
        </w:rPr>
        <w:tab/>
      </w:r>
      <w:r w:rsidRPr="008B45CA">
        <w:rPr>
          <w:rFonts w:ascii="Times New Roman" w:hAnsi="Times New Roman" w:cs="Times New Roman"/>
          <w:b/>
        </w:rPr>
        <w:t>OPIS KRYTERIÓW OCENY OFERT, WRAZ Z PODANIEM WAG TYCH KRYTERIÓW I SPOSOBU OCENY OFERT</w:t>
      </w:r>
    </w:p>
    <w:p w14:paraId="1A7E38F6" w14:textId="77777777" w:rsidR="0083532A" w:rsidRDefault="0083532A" w:rsidP="000044A4">
      <w:pPr>
        <w:pStyle w:val="Bezodstpw"/>
        <w:spacing w:line="276" w:lineRule="auto"/>
        <w:ind w:left="705" w:hanging="705"/>
        <w:jc w:val="both"/>
        <w:rPr>
          <w:rFonts w:ascii="Times New Roman" w:hAnsi="Times New Roman" w:cs="Times New Roman"/>
        </w:rPr>
      </w:pPr>
    </w:p>
    <w:p w14:paraId="775BEEFC" w14:textId="77777777" w:rsidR="0083532A" w:rsidRPr="0098138A" w:rsidRDefault="0083532A" w:rsidP="00443555">
      <w:pPr>
        <w:pStyle w:val="Bezodstpw"/>
        <w:numPr>
          <w:ilvl w:val="0"/>
          <w:numId w:val="14"/>
        </w:numPr>
        <w:spacing w:line="276" w:lineRule="auto"/>
        <w:jc w:val="both"/>
        <w:rPr>
          <w:rFonts w:ascii="Times New Roman" w:hAnsi="Times New Roman" w:cs="Times New Roman"/>
        </w:rPr>
      </w:pPr>
      <w:r w:rsidRPr="0098138A">
        <w:rPr>
          <w:rFonts w:ascii="Times New Roman" w:hAnsi="Times New Roman" w:cs="Times New Roman"/>
        </w:rPr>
        <w:lastRenderedPageBreak/>
        <w:t>Przy wyborze najkorzystniejszej oferty Zamawiający będzie się kierował następującymi kryteriami oceny ofert:</w:t>
      </w:r>
    </w:p>
    <w:p w14:paraId="1CEC2D8A" w14:textId="77777777" w:rsidR="0083532A" w:rsidRPr="0098138A" w:rsidRDefault="0083532A" w:rsidP="00443555">
      <w:pPr>
        <w:pStyle w:val="Bezodstpw"/>
        <w:numPr>
          <w:ilvl w:val="1"/>
          <w:numId w:val="15"/>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 xml:space="preserve">oferty brutto </w:t>
      </w:r>
      <w:r w:rsidRPr="0098138A">
        <w:rPr>
          <w:rFonts w:ascii="Times New Roman" w:hAnsi="Times New Roman" w:cs="Times New Roman"/>
        </w:rPr>
        <w:t xml:space="preserve">(C) - waga kryterium </w:t>
      </w:r>
      <w:r>
        <w:rPr>
          <w:rFonts w:ascii="Times New Roman" w:hAnsi="Times New Roman" w:cs="Times New Roman"/>
        </w:rPr>
        <w:t>60 %, tj. max. 60 pkt.</w:t>
      </w:r>
    </w:p>
    <w:p w14:paraId="2B9BC181" w14:textId="6EF8DD0E" w:rsidR="0083532A" w:rsidRDefault="0083532A" w:rsidP="00443555">
      <w:pPr>
        <w:pStyle w:val="Bezodstpw"/>
        <w:numPr>
          <w:ilvl w:val="1"/>
          <w:numId w:val="15"/>
        </w:numPr>
        <w:spacing w:line="276" w:lineRule="auto"/>
        <w:jc w:val="both"/>
        <w:rPr>
          <w:rFonts w:ascii="Times New Roman" w:hAnsi="Times New Roman" w:cs="Times New Roman"/>
        </w:rPr>
      </w:pPr>
      <w:r>
        <w:rPr>
          <w:rFonts w:ascii="Times New Roman" w:hAnsi="Times New Roman" w:cs="Times New Roman"/>
        </w:rPr>
        <w:t xml:space="preserve">Gwarancja </w:t>
      </w:r>
      <w:r w:rsidR="00244137">
        <w:rPr>
          <w:rFonts w:ascii="Times New Roman" w:hAnsi="Times New Roman" w:cs="Times New Roman"/>
        </w:rPr>
        <w:t>(</w:t>
      </w:r>
      <w:r>
        <w:rPr>
          <w:rFonts w:ascii="Times New Roman" w:hAnsi="Times New Roman" w:cs="Times New Roman"/>
        </w:rPr>
        <w:t>na wykonane roboty</w:t>
      </w:r>
      <w:r w:rsidR="00244137">
        <w:rPr>
          <w:rFonts w:ascii="Times New Roman" w:hAnsi="Times New Roman" w:cs="Times New Roman"/>
        </w:rPr>
        <w:t>)</w:t>
      </w:r>
      <w:r>
        <w:rPr>
          <w:rFonts w:ascii="Times New Roman" w:hAnsi="Times New Roman" w:cs="Times New Roman"/>
        </w:rPr>
        <w:t xml:space="preserve"> (G)</w:t>
      </w:r>
      <w:r w:rsidRPr="0098138A">
        <w:rPr>
          <w:rFonts w:ascii="Times New Roman" w:hAnsi="Times New Roman" w:cs="Times New Roman"/>
        </w:rPr>
        <w:t xml:space="preserve"> - waga kryterium </w:t>
      </w:r>
      <w:r w:rsidR="00B11A6D">
        <w:rPr>
          <w:rFonts w:ascii="Times New Roman" w:hAnsi="Times New Roman" w:cs="Times New Roman"/>
        </w:rPr>
        <w:t>4</w:t>
      </w:r>
      <w:r>
        <w:rPr>
          <w:rFonts w:ascii="Times New Roman" w:hAnsi="Times New Roman" w:cs="Times New Roman"/>
        </w:rPr>
        <w:t xml:space="preserve">0 %, tj. max. </w:t>
      </w:r>
      <w:r w:rsidR="00B11A6D">
        <w:rPr>
          <w:rFonts w:ascii="Times New Roman" w:hAnsi="Times New Roman" w:cs="Times New Roman"/>
        </w:rPr>
        <w:t>4</w:t>
      </w:r>
      <w:r>
        <w:rPr>
          <w:rFonts w:ascii="Times New Roman" w:hAnsi="Times New Roman" w:cs="Times New Roman"/>
        </w:rPr>
        <w:t>0 pkt.</w:t>
      </w:r>
    </w:p>
    <w:p w14:paraId="73914B4C" w14:textId="77777777" w:rsidR="0083532A" w:rsidRDefault="0083532A" w:rsidP="000044A4">
      <w:pPr>
        <w:pStyle w:val="Default"/>
        <w:spacing w:line="276" w:lineRule="auto"/>
        <w:jc w:val="both"/>
        <w:rPr>
          <w:rFonts w:ascii="Times New Roman" w:hAnsi="Times New Roman" w:cs="Times New Roman"/>
          <w:sz w:val="22"/>
          <w:szCs w:val="22"/>
        </w:rPr>
      </w:pPr>
    </w:p>
    <w:p w14:paraId="2802934E" w14:textId="1783AE4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r>
        <w:rPr>
          <w:rFonts w:ascii="Times New Roman" w:hAnsi="Times New Roman" w:cs="Times New Roman"/>
          <w:b/>
          <w:bCs/>
          <w:sz w:val="22"/>
          <w:szCs w:val="22"/>
        </w:rPr>
        <w:t xml:space="preserve"> </w:t>
      </w:r>
    </w:p>
    <w:p w14:paraId="05D9D202" w14:textId="7777777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gdzie:</w:t>
      </w:r>
    </w:p>
    <w:p w14:paraId="105A52D3"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74280FB0"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3FEEC521" w14:textId="78880A45"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78B8E562" w14:textId="64D675E6" w:rsidR="0083532A" w:rsidRPr="00D0746E" w:rsidRDefault="0083532A" w:rsidP="000044A4">
      <w:pPr>
        <w:pStyle w:val="Bezodstpw"/>
        <w:spacing w:line="276" w:lineRule="auto"/>
        <w:jc w:val="both"/>
        <w:rPr>
          <w:rFonts w:ascii="Times New Roman" w:hAnsi="Times New Roman" w:cs="Times New Roman"/>
        </w:rPr>
      </w:pPr>
    </w:p>
    <w:p w14:paraId="6844D916" w14:textId="77777777" w:rsidR="0083532A" w:rsidRPr="00D0746E" w:rsidRDefault="0083532A" w:rsidP="00443555">
      <w:pPr>
        <w:pStyle w:val="Bezodstpw"/>
        <w:numPr>
          <w:ilvl w:val="0"/>
          <w:numId w:val="16"/>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6F3E89E0" w14:textId="5E0786B1" w:rsidR="0083532A" w:rsidRDefault="0083532A" w:rsidP="00443555">
      <w:pPr>
        <w:pStyle w:val="Bezodstpw"/>
        <w:numPr>
          <w:ilvl w:val="1"/>
          <w:numId w:val="17"/>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1C7278A" w14:textId="77777777" w:rsidR="006275ED" w:rsidRPr="00A10076" w:rsidRDefault="006275ED" w:rsidP="006275ED">
      <w:pPr>
        <w:pStyle w:val="Bezodstpw"/>
        <w:spacing w:line="276" w:lineRule="auto"/>
        <w:ind w:left="792"/>
        <w:jc w:val="both"/>
        <w:rPr>
          <w:rFonts w:ascii="Times New Roman" w:hAnsi="Times New Roman" w:cs="Times New Roman"/>
        </w:rPr>
      </w:pPr>
    </w:p>
    <w:p w14:paraId="4D3C4ABD" w14:textId="77777777" w:rsidR="0083532A" w:rsidRPr="006275ED" w:rsidRDefault="0083532A" w:rsidP="00287728">
      <w:pPr>
        <w:pStyle w:val="Bezodstpw"/>
        <w:spacing w:line="276" w:lineRule="auto"/>
        <w:ind w:left="851" w:firstLine="1134"/>
        <w:rPr>
          <w:rFonts w:ascii="Times New Roman" w:hAnsi="Times New Roman" w:cs="Times New Roman"/>
          <w:sz w:val="18"/>
          <w:szCs w:val="18"/>
        </w:rPr>
      </w:pPr>
      <w:r w:rsidRPr="006275ED">
        <w:rPr>
          <w:rFonts w:ascii="Times New Roman" w:hAnsi="Times New Roman" w:cs="Times New Roman"/>
          <w:sz w:val="18"/>
          <w:szCs w:val="18"/>
        </w:rPr>
        <w:t>najniższa cena oferty spośród ofert</w:t>
      </w:r>
    </w:p>
    <w:p w14:paraId="1D0C11F3" w14:textId="77777777" w:rsidR="0083532A" w:rsidRPr="006275ED" w:rsidRDefault="0083532A" w:rsidP="00287728">
      <w:pPr>
        <w:pStyle w:val="Bezodstpw"/>
        <w:spacing w:line="276" w:lineRule="auto"/>
        <w:ind w:left="851" w:firstLine="1276"/>
        <w:rPr>
          <w:rFonts w:ascii="Times New Roman" w:hAnsi="Times New Roman" w:cs="Times New Roman"/>
          <w:sz w:val="18"/>
          <w:szCs w:val="18"/>
        </w:rPr>
      </w:pPr>
      <w:r w:rsidRPr="006275ED">
        <w:rPr>
          <w:rFonts w:ascii="Times New Roman" w:hAnsi="Times New Roman" w:cs="Times New Roman"/>
          <w:sz w:val="18"/>
          <w:szCs w:val="18"/>
        </w:rPr>
        <w:t>niepodlegających odrzuceniu</w:t>
      </w:r>
    </w:p>
    <w:p w14:paraId="73195038" w14:textId="6E26AB92" w:rsidR="0083532A" w:rsidRPr="00D0746E" w:rsidRDefault="0083532A" w:rsidP="00287728">
      <w:pPr>
        <w:pStyle w:val="Bezodstpw"/>
        <w:spacing w:line="276" w:lineRule="auto"/>
        <w:ind w:left="851"/>
        <w:jc w:val="both"/>
        <w:rPr>
          <w:rFonts w:ascii="Times New Roman" w:hAnsi="Times New Roman" w:cs="Times New Roman"/>
        </w:rPr>
      </w:pPr>
      <w:r w:rsidRPr="00D0746E">
        <w:rPr>
          <w:rFonts w:ascii="Times New Roman" w:hAnsi="Times New Roman" w:cs="Times New Roman"/>
        </w:rPr>
        <w:t xml:space="preserve">Cena = </w:t>
      </w:r>
      <w:r>
        <w:rPr>
          <w:rFonts w:ascii="Times New Roman" w:hAnsi="Times New Roman" w:cs="Times New Roman"/>
          <w:strike/>
        </w:rPr>
        <w:t>----------------------------------------</w:t>
      </w:r>
      <w:r w:rsidR="0016688F">
        <w:rPr>
          <w:rFonts w:ascii="Times New Roman" w:hAnsi="Times New Roman" w:cs="Times New Roman"/>
        </w:rPr>
        <w:t xml:space="preserve"> </w:t>
      </w:r>
      <w:r w:rsidRPr="00D0746E">
        <w:rPr>
          <w:rFonts w:ascii="Times New Roman" w:hAnsi="Times New Roman" w:cs="Times New Roman"/>
        </w:rPr>
        <w:t>x 60 pkt</w:t>
      </w:r>
    </w:p>
    <w:p w14:paraId="2D277659" w14:textId="77777777" w:rsidR="0083532A" w:rsidRPr="006275ED" w:rsidRDefault="0083532A" w:rsidP="00287728">
      <w:pPr>
        <w:pStyle w:val="Bezodstpw"/>
        <w:spacing w:line="276" w:lineRule="auto"/>
        <w:ind w:firstLine="2410"/>
        <w:jc w:val="both"/>
        <w:rPr>
          <w:rFonts w:ascii="Times New Roman" w:hAnsi="Times New Roman" w:cs="Times New Roman"/>
          <w:sz w:val="18"/>
          <w:szCs w:val="18"/>
        </w:rPr>
      </w:pPr>
      <w:r w:rsidRPr="006275ED">
        <w:rPr>
          <w:rFonts w:ascii="Times New Roman" w:hAnsi="Times New Roman" w:cs="Times New Roman"/>
          <w:sz w:val="18"/>
          <w:szCs w:val="18"/>
        </w:rPr>
        <w:t>cena oferty ocenianej</w:t>
      </w:r>
    </w:p>
    <w:p w14:paraId="5DF3ED80" w14:textId="77777777" w:rsidR="0083532A" w:rsidRPr="00D0746E" w:rsidRDefault="0083532A" w:rsidP="000044A4">
      <w:pPr>
        <w:pStyle w:val="Bezodstpw"/>
        <w:spacing w:line="276" w:lineRule="auto"/>
        <w:jc w:val="both"/>
        <w:rPr>
          <w:rFonts w:ascii="Times New Roman" w:hAnsi="Times New Roman" w:cs="Times New Roman"/>
        </w:rPr>
      </w:pPr>
    </w:p>
    <w:p w14:paraId="71EB380A" w14:textId="77777777" w:rsidR="0083532A" w:rsidRPr="00D0746E" w:rsidRDefault="0083532A" w:rsidP="00443555">
      <w:pPr>
        <w:pStyle w:val="Bezodstpw"/>
        <w:numPr>
          <w:ilvl w:val="1"/>
          <w:numId w:val="17"/>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w:t>
      </w:r>
      <w:r>
        <w:rPr>
          <w:rFonts w:ascii="Times New Roman" w:hAnsi="Times New Roman" w:cs="Times New Roman"/>
          <w:b/>
          <w:bCs/>
        </w:rPr>
        <w:t>Gwarancja</w:t>
      </w:r>
      <w:r w:rsidRPr="00D0746E">
        <w:rPr>
          <w:rFonts w:ascii="Times New Roman" w:hAnsi="Times New Roman" w:cs="Times New Roman"/>
          <w:b/>
          <w:bCs/>
        </w:rPr>
        <w:t xml:space="preserve">” - </w:t>
      </w:r>
      <w:r w:rsidRPr="00D0746E">
        <w:rPr>
          <w:rFonts w:ascii="Times New Roman" w:hAnsi="Times New Roman" w:cs="Times New Roman"/>
        </w:rPr>
        <w:t xml:space="preserve">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7D1D117" w14:textId="77777777" w:rsidR="0083532A" w:rsidRDefault="0083532A" w:rsidP="000044A4">
      <w:pPr>
        <w:pStyle w:val="Bezodstpw"/>
        <w:spacing w:line="276" w:lineRule="auto"/>
        <w:jc w:val="both"/>
        <w:rPr>
          <w:rFonts w:ascii="Times New Roman" w:hAnsi="Times New Roman" w:cs="Times New Roman"/>
        </w:rPr>
      </w:pPr>
    </w:p>
    <w:p w14:paraId="72754FEC" w14:textId="0FE5F5ED" w:rsidR="00B271D7" w:rsidRDefault="0083532A" w:rsidP="00443555">
      <w:pPr>
        <w:pStyle w:val="Listanumerowana2"/>
        <w:numPr>
          <w:ilvl w:val="2"/>
          <w:numId w:val="48"/>
        </w:numPr>
        <w:spacing w:line="276" w:lineRule="auto"/>
        <w:ind w:left="1560"/>
        <w:rPr>
          <w:rFonts w:ascii="Times New Roman" w:hAnsi="Times New Roman"/>
          <w:szCs w:val="22"/>
        </w:rPr>
      </w:pPr>
      <w:r w:rsidRPr="003761C2">
        <w:rPr>
          <w:rFonts w:ascii="Times New Roman" w:hAnsi="Times New Roman"/>
          <w:szCs w:val="22"/>
        </w:rPr>
        <w:t xml:space="preserve">Zamawiający informuje, że okres gwarancji musi się mieścić </w:t>
      </w:r>
      <w:r>
        <w:rPr>
          <w:rFonts w:ascii="Times New Roman" w:hAnsi="Times New Roman"/>
          <w:szCs w:val="22"/>
        </w:rPr>
        <w:br/>
      </w:r>
      <w:r w:rsidRPr="003761C2">
        <w:rPr>
          <w:rFonts w:ascii="Times New Roman" w:hAnsi="Times New Roman"/>
          <w:szCs w:val="22"/>
        </w:rPr>
        <w:t xml:space="preserve">w przedziale od </w:t>
      </w:r>
      <w:r w:rsidR="00244137">
        <w:rPr>
          <w:rFonts w:ascii="Times New Roman" w:hAnsi="Times New Roman"/>
          <w:szCs w:val="22"/>
        </w:rPr>
        <w:t>36</w:t>
      </w:r>
      <w:r w:rsidRPr="003761C2">
        <w:rPr>
          <w:rFonts w:ascii="Times New Roman" w:hAnsi="Times New Roman"/>
          <w:szCs w:val="22"/>
        </w:rPr>
        <w:t xml:space="preserve"> do </w:t>
      </w:r>
      <w:r w:rsidR="00E73E8D">
        <w:rPr>
          <w:rFonts w:ascii="Times New Roman" w:hAnsi="Times New Roman"/>
          <w:szCs w:val="22"/>
        </w:rPr>
        <w:t>60</w:t>
      </w:r>
      <w:r w:rsidRPr="003761C2">
        <w:rPr>
          <w:rFonts w:ascii="Times New Roman" w:hAnsi="Times New Roman"/>
          <w:szCs w:val="22"/>
        </w:rPr>
        <w:t xml:space="preserve"> miesięcy</w:t>
      </w:r>
      <w:r w:rsidR="00BC4553">
        <w:rPr>
          <w:rFonts w:ascii="Times New Roman" w:hAnsi="Times New Roman"/>
          <w:szCs w:val="22"/>
        </w:rPr>
        <w:t xml:space="preserve"> (w zakresie punktacji)</w:t>
      </w:r>
      <w:r w:rsidRPr="003761C2">
        <w:rPr>
          <w:rFonts w:ascii="Times New Roman" w:hAnsi="Times New Roman"/>
          <w:szCs w:val="22"/>
        </w:rPr>
        <w:t xml:space="preserve">. </w:t>
      </w:r>
    </w:p>
    <w:p w14:paraId="0DC22056" w14:textId="306AC635" w:rsidR="00B271D7" w:rsidRDefault="0083532A" w:rsidP="00443555">
      <w:pPr>
        <w:pStyle w:val="Listanumerowana2"/>
        <w:numPr>
          <w:ilvl w:val="2"/>
          <w:numId w:val="48"/>
        </w:numPr>
        <w:spacing w:line="276" w:lineRule="auto"/>
        <w:ind w:left="1560"/>
        <w:rPr>
          <w:rFonts w:ascii="Times New Roman" w:hAnsi="Times New Roman"/>
          <w:szCs w:val="22"/>
        </w:rPr>
      </w:pPr>
      <w:r w:rsidRPr="003761C2">
        <w:rPr>
          <w:rFonts w:ascii="Times New Roman" w:hAnsi="Times New Roman"/>
          <w:szCs w:val="22"/>
        </w:rPr>
        <w:t xml:space="preserve">Wykonawca który zaproponuje wymagany przez </w:t>
      </w:r>
      <w:r w:rsidR="006275ED">
        <w:rPr>
          <w:rFonts w:ascii="Times New Roman" w:hAnsi="Times New Roman"/>
          <w:szCs w:val="22"/>
        </w:rPr>
        <w:t>Z</w:t>
      </w:r>
      <w:r w:rsidRPr="003761C2">
        <w:rPr>
          <w:rFonts w:ascii="Times New Roman" w:hAnsi="Times New Roman"/>
          <w:szCs w:val="22"/>
        </w:rPr>
        <w:t xml:space="preserve">amawiającego </w:t>
      </w:r>
      <w:r w:rsidR="00244137">
        <w:rPr>
          <w:rFonts w:ascii="Times New Roman" w:hAnsi="Times New Roman"/>
          <w:szCs w:val="22"/>
        </w:rPr>
        <w:t>36</w:t>
      </w:r>
      <w:r w:rsidRPr="003761C2">
        <w:rPr>
          <w:rFonts w:ascii="Times New Roman" w:hAnsi="Times New Roman"/>
          <w:szCs w:val="22"/>
        </w:rPr>
        <w:t xml:space="preserve"> miesięczny okres gwarancji otrzyma 0 punktów</w:t>
      </w:r>
      <w:r w:rsidR="00B271D7">
        <w:rPr>
          <w:rFonts w:ascii="Times New Roman" w:hAnsi="Times New Roman"/>
          <w:szCs w:val="22"/>
        </w:rPr>
        <w:t>.</w:t>
      </w:r>
      <w:r w:rsidRPr="003761C2">
        <w:rPr>
          <w:rFonts w:ascii="Times New Roman" w:hAnsi="Times New Roman"/>
          <w:szCs w:val="22"/>
        </w:rPr>
        <w:t xml:space="preserve"> </w:t>
      </w:r>
    </w:p>
    <w:p w14:paraId="45B1215C" w14:textId="40495286" w:rsidR="00B271D7" w:rsidRDefault="00B271D7" w:rsidP="00443555">
      <w:pPr>
        <w:pStyle w:val="Listanumerowana2"/>
        <w:numPr>
          <w:ilvl w:val="2"/>
          <w:numId w:val="48"/>
        </w:numPr>
        <w:spacing w:line="276" w:lineRule="auto"/>
        <w:ind w:left="1560"/>
        <w:rPr>
          <w:rFonts w:ascii="Times New Roman" w:hAnsi="Times New Roman"/>
          <w:szCs w:val="22"/>
        </w:rPr>
      </w:pPr>
      <w:r w:rsidRPr="003761C2">
        <w:rPr>
          <w:rFonts w:ascii="Times New Roman" w:hAnsi="Times New Roman"/>
          <w:szCs w:val="22"/>
        </w:rPr>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244137">
        <w:rPr>
          <w:rFonts w:ascii="Times New Roman" w:hAnsi="Times New Roman"/>
          <w:szCs w:val="22"/>
        </w:rPr>
        <w:t>37</w:t>
      </w:r>
      <w:r>
        <w:rPr>
          <w:rFonts w:ascii="Times New Roman" w:hAnsi="Times New Roman"/>
          <w:szCs w:val="22"/>
        </w:rPr>
        <w:t xml:space="preserve"> - </w:t>
      </w:r>
      <w:r w:rsidR="00E73E8D">
        <w:rPr>
          <w:rFonts w:ascii="Times New Roman" w:hAnsi="Times New Roman"/>
          <w:szCs w:val="22"/>
        </w:rPr>
        <w:t>44</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10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0D40C336" w14:textId="571BF6A1" w:rsidR="00B271D7" w:rsidRDefault="00B271D7" w:rsidP="00443555">
      <w:pPr>
        <w:pStyle w:val="Listanumerowana2"/>
        <w:numPr>
          <w:ilvl w:val="2"/>
          <w:numId w:val="48"/>
        </w:numPr>
        <w:spacing w:line="276" w:lineRule="auto"/>
        <w:ind w:left="1560"/>
        <w:rPr>
          <w:rFonts w:ascii="Times New Roman" w:hAnsi="Times New Roman"/>
          <w:szCs w:val="22"/>
        </w:rPr>
      </w:pPr>
      <w:r w:rsidRPr="003761C2">
        <w:rPr>
          <w:rFonts w:ascii="Times New Roman" w:hAnsi="Times New Roman"/>
          <w:szCs w:val="22"/>
        </w:rPr>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244137">
        <w:rPr>
          <w:rFonts w:ascii="Times New Roman" w:hAnsi="Times New Roman"/>
          <w:szCs w:val="22"/>
        </w:rPr>
        <w:t>4</w:t>
      </w:r>
      <w:r w:rsidR="00E73E8D">
        <w:rPr>
          <w:rFonts w:ascii="Times New Roman" w:hAnsi="Times New Roman"/>
          <w:szCs w:val="22"/>
        </w:rPr>
        <w:t>5</w:t>
      </w:r>
      <w:r>
        <w:rPr>
          <w:rFonts w:ascii="Times New Roman" w:hAnsi="Times New Roman"/>
          <w:szCs w:val="22"/>
        </w:rPr>
        <w:t xml:space="preserve"> - </w:t>
      </w:r>
      <w:r w:rsidR="00E73E8D">
        <w:rPr>
          <w:rFonts w:ascii="Times New Roman" w:hAnsi="Times New Roman"/>
          <w:szCs w:val="22"/>
        </w:rPr>
        <w:t>52</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20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6BCB0CBB" w14:textId="77B64407" w:rsidR="00B271D7" w:rsidRPr="00761CF2" w:rsidRDefault="00761CF2" w:rsidP="00443555">
      <w:pPr>
        <w:pStyle w:val="Akapitzlist"/>
        <w:numPr>
          <w:ilvl w:val="2"/>
          <w:numId w:val="48"/>
        </w:numPr>
        <w:spacing w:after="0"/>
        <w:ind w:left="1560"/>
        <w:jc w:val="both"/>
        <w:rPr>
          <w:rFonts w:ascii="Times New Roman" w:eastAsia="Times New Roman" w:hAnsi="Times New Roman" w:cs="Times New Roman"/>
          <w:lang w:eastAsia="pl-PL"/>
        </w:rPr>
      </w:pPr>
      <w:r w:rsidRPr="00761CF2">
        <w:rPr>
          <w:rFonts w:ascii="Times New Roman" w:eastAsia="Times New Roman" w:hAnsi="Times New Roman" w:cs="Times New Roman"/>
          <w:lang w:eastAsia="pl-PL"/>
        </w:rPr>
        <w:t xml:space="preserve">Wykonawca który zaproponuje okres gwarancji w wymiarze </w:t>
      </w:r>
      <w:r w:rsidR="00E73E8D">
        <w:rPr>
          <w:rFonts w:ascii="Times New Roman" w:eastAsia="Times New Roman" w:hAnsi="Times New Roman" w:cs="Times New Roman"/>
          <w:lang w:eastAsia="pl-PL"/>
        </w:rPr>
        <w:t>53</w:t>
      </w:r>
      <w:r w:rsidRPr="00761CF2">
        <w:rPr>
          <w:rFonts w:ascii="Times New Roman" w:eastAsia="Times New Roman" w:hAnsi="Times New Roman" w:cs="Times New Roman"/>
          <w:lang w:eastAsia="pl-PL"/>
        </w:rPr>
        <w:t xml:space="preserve"> </w:t>
      </w:r>
      <w:r w:rsidR="009D2AAD">
        <w:rPr>
          <w:rFonts w:ascii="Times New Roman" w:eastAsia="Times New Roman" w:hAnsi="Times New Roman" w:cs="Times New Roman"/>
          <w:lang w:eastAsia="pl-PL"/>
        </w:rPr>
        <w:t>–</w:t>
      </w:r>
      <w:r w:rsidRPr="00761CF2">
        <w:rPr>
          <w:rFonts w:ascii="Times New Roman" w:eastAsia="Times New Roman" w:hAnsi="Times New Roman" w:cs="Times New Roman"/>
          <w:lang w:eastAsia="pl-PL"/>
        </w:rPr>
        <w:t xml:space="preserve"> </w:t>
      </w:r>
      <w:r w:rsidR="00E73E8D">
        <w:rPr>
          <w:rFonts w:ascii="Times New Roman" w:eastAsia="Times New Roman" w:hAnsi="Times New Roman" w:cs="Times New Roman"/>
          <w:lang w:eastAsia="pl-PL"/>
        </w:rPr>
        <w:t>59</w:t>
      </w:r>
      <w:r w:rsidRPr="00761CF2">
        <w:rPr>
          <w:rFonts w:ascii="Times New Roman" w:eastAsia="Times New Roman" w:hAnsi="Times New Roman" w:cs="Times New Roman"/>
          <w:lang w:eastAsia="pl-PL"/>
        </w:rPr>
        <w:t xml:space="preserve"> miesięcy otrzyma </w:t>
      </w:r>
      <w:r>
        <w:rPr>
          <w:rFonts w:ascii="Times New Roman" w:eastAsia="Times New Roman" w:hAnsi="Times New Roman" w:cs="Times New Roman"/>
          <w:lang w:eastAsia="pl-PL"/>
        </w:rPr>
        <w:t>3</w:t>
      </w:r>
      <w:r w:rsidRPr="00761CF2">
        <w:rPr>
          <w:rFonts w:ascii="Times New Roman" w:eastAsia="Times New Roman" w:hAnsi="Times New Roman" w:cs="Times New Roman"/>
          <w:lang w:eastAsia="pl-PL"/>
        </w:rPr>
        <w:t xml:space="preserve">0 punktów. </w:t>
      </w:r>
    </w:p>
    <w:p w14:paraId="6212DC4B" w14:textId="0BBB05A6" w:rsidR="00B271D7" w:rsidRDefault="00B271D7" w:rsidP="00443555">
      <w:pPr>
        <w:pStyle w:val="Listanumerowana2"/>
        <w:numPr>
          <w:ilvl w:val="2"/>
          <w:numId w:val="48"/>
        </w:numPr>
        <w:spacing w:line="276" w:lineRule="auto"/>
        <w:ind w:left="1560"/>
        <w:rPr>
          <w:rFonts w:ascii="Times New Roman" w:hAnsi="Times New Roman"/>
          <w:szCs w:val="22"/>
        </w:rPr>
      </w:pPr>
      <w:r>
        <w:rPr>
          <w:rFonts w:ascii="Times New Roman" w:hAnsi="Times New Roman"/>
          <w:szCs w:val="22"/>
        </w:rPr>
        <w:t>W</w:t>
      </w:r>
      <w:r w:rsidR="0083532A" w:rsidRPr="003761C2">
        <w:rPr>
          <w:rFonts w:ascii="Times New Roman" w:hAnsi="Times New Roman"/>
          <w:szCs w:val="22"/>
        </w:rPr>
        <w:t xml:space="preserve">ykonawca który zaproponuje termin gwarancji </w:t>
      </w:r>
      <w:r w:rsidR="00E73E8D">
        <w:rPr>
          <w:rFonts w:ascii="Times New Roman" w:hAnsi="Times New Roman"/>
          <w:szCs w:val="22"/>
        </w:rPr>
        <w:t>60</w:t>
      </w:r>
      <w:r>
        <w:rPr>
          <w:rFonts w:ascii="Times New Roman" w:hAnsi="Times New Roman"/>
          <w:szCs w:val="22"/>
        </w:rPr>
        <w:t xml:space="preserve"> miesi</w:t>
      </w:r>
      <w:r w:rsidR="00E73E8D">
        <w:rPr>
          <w:rFonts w:ascii="Times New Roman" w:hAnsi="Times New Roman"/>
          <w:szCs w:val="22"/>
        </w:rPr>
        <w:t>ęcy</w:t>
      </w:r>
      <w:r>
        <w:rPr>
          <w:rFonts w:ascii="Times New Roman" w:hAnsi="Times New Roman"/>
          <w:szCs w:val="22"/>
        </w:rPr>
        <w:t xml:space="preserve"> lub </w:t>
      </w:r>
      <w:r w:rsidR="0083532A" w:rsidRPr="003761C2">
        <w:rPr>
          <w:rFonts w:ascii="Times New Roman" w:hAnsi="Times New Roman"/>
          <w:szCs w:val="22"/>
        </w:rPr>
        <w:t xml:space="preserve">dłuższy otrzyma </w:t>
      </w:r>
      <w:r>
        <w:rPr>
          <w:rFonts w:ascii="Times New Roman" w:hAnsi="Times New Roman"/>
          <w:szCs w:val="22"/>
        </w:rPr>
        <w:t>40</w:t>
      </w:r>
      <w:r w:rsidR="0083532A" w:rsidRPr="003761C2">
        <w:rPr>
          <w:rFonts w:ascii="Times New Roman" w:hAnsi="Times New Roman"/>
          <w:szCs w:val="22"/>
        </w:rPr>
        <w:t xml:space="preserve"> punktów. </w:t>
      </w:r>
    </w:p>
    <w:p w14:paraId="75B7DA20" w14:textId="3AADAB88" w:rsidR="00761CF2" w:rsidRDefault="0083532A" w:rsidP="00443555">
      <w:pPr>
        <w:pStyle w:val="Listanumerowana2"/>
        <w:numPr>
          <w:ilvl w:val="2"/>
          <w:numId w:val="48"/>
        </w:numPr>
        <w:spacing w:line="276" w:lineRule="auto"/>
        <w:ind w:left="1560"/>
        <w:rPr>
          <w:rFonts w:ascii="Times New Roman" w:hAnsi="Times New Roman"/>
          <w:szCs w:val="22"/>
        </w:rPr>
      </w:pPr>
      <w:r w:rsidRPr="00301B92">
        <w:rPr>
          <w:rFonts w:ascii="Times New Roman" w:hAnsi="Times New Roman"/>
          <w:szCs w:val="22"/>
        </w:rPr>
        <w:t>W przypadku, gdy Wykonawca nie w</w:t>
      </w:r>
      <w:r>
        <w:rPr>
          <w:rFonts w:ascii="Times New Roman" w:hAnsi="Times New Roman"/>
          <w:szCs w:val="22"/>
        </w:rPr>
        <w:t>skaże terminu gwarancji właściwego</w:t>
      </w:r>
      <w:r w:rsidRPr="00301B92">
        <w:rPr>
          <w:rFonts w:ascii="Times New Roman" w:hAnsi="Times New Roman"/>
          <w:szCs w:val="22"/>
        </w:rPr>
        <w:t xml:space="preserve"> dla kryterium oceny Zamawiający przyjmie, że Wykonawca zaoferował minimalny okres, tj. </w:t>
      </w:r>
      <w:r w:rsidR="00287728">
        <w:rPr>
          <w:rFonts w:ascii="Times New Roman" w:hAnsi="Times New Roman"/>
          <w:szCs w:val="22"/>
        </w:rPr>
        <w:t>36</w:t>
      </w:r>
      <w:r w:rsidRPr="00301B92">
        <w:rPr>
          <w:rFonts w:ascii="Times New Roman" w:hAnsi="Times New Roman"/>
          <w:szCs w:val="22"/>
        </w:rPr>
        <w:t xml:space="preserve"> miesięcy</w:t>
      </w:r>
      <w:r>
        <w:rPr>
          <w:rFonts w:ascii="Times New Roman" w:hAnsi="Times New Roman"/>
          <w:szCs w:val="22"/>
        </w:rPr>
        <w:t>.</w:t>
      </w:r>
    </w:p>
    <w:p w14:paraId="74FD3766" w14:textId="6D050027" w:rsidR="0083532A" w:rsidRPr="00287728" w:rsidRDefault="0083532A" w:rsidP="00443555">
      <w:pPr>
        <w:pStyle w:val="Listanumerowana2"/>
        <w:numPr>
          <w:ilvl w:val="2"/>
          <w:numId w:val="48"/>
        </w:numPr>
        <w:spacing w:line="276" w:lineRule="auto"/>
        <w:ind w:left="1560"/>
        <w:rPr>
          <w:rFonts w:ascii="Times New Roman" w:hAnsi="Times New Roman"/>
          <w:szCs w:val="22"/>
        </w:rPr>
      </w:pPr>
      <w:r w:rsidRPr="00761CF2">
        <w:rPr>
          <w:rFonts w:ascii="Times New Roman" w:hAnsi="Times New Roman"/>
        </w:rPr>
        <w:t xml:space="preserve">Okres gwarancji podaje się w </w:t>
      </w:r>
      <w:r w:rsidR="00761CF2" w:rsidRPr="00761CF2">
        <w:rPr>
          <w:rFonts w:ascii="Times New Roman" w:hAnsi="Times New Roman"/>
        </w:rPr>
        <w:t xml:space="preserve">pełnych </w:t>
      </w:r>
      <w:r w:rsidRPr="00761CF2">
        <w:rPr>
          <w:rFonts w:ascii="Times New Roman" w:hAnsi="Times New Roman"/>
        </w:rPr>
        <w:t>miesiącach.</w:t>
      </w:r>
    </w:p>
    <w:p w14:paraId="4CD34453" w14:textId="77777777" w:rsidR="006275ED" w:rsidRDefault="006275ED" w:rsidP="00443555">
      <w:pPr>
        <w:pStyle w:val="Bezodstpw"/>
        <w:numPr>
          <w:ilvl w:val="0"/>
          <w:numId w:val="18"/>
        </w:numPr>
        <w:spacing w:line="276" w:lineRule="auto"/>
        <w:jc w:val="both"/>
        <w:rPr>
          <w:rFonts w:ascii="Times New Roman" w:hAnsi="Times New Roman" w:cs="Times New Roman"/>
        </w:rPr>
      </w:pPr>
      <w:r>
        <w:rPr>
          <w:rFonts w:ascii="Times New Roman" w:hAnsi="Times New Roman" w:cs="Times New Roman"/>
        </w:rPr>
        <w:t>O</w:t>
      </w:r>
      <w:r w:rsidRPr="006275ED">
        <w:rPr>
          <w:rFonts w:ascii="Times New Roman" w:hAnsi="Times New Roman" w:cs="Times New Roman"/>
        </w:rPr>
        <w:t xml:space="preserve">cena ofert będzie dokonana w oparciu o oświadczenie wykonawcy złożone </w:t>
      </w:r>
      <w:r w:rsidRPr="006275ED">
        <w:rPr>
          <w:rFonts w:ascii="Times New Roman" w:hAnsi="Times New Roman" w:cs="Times New Roman"/>
        </w:rPr>
        <w:br/>
        <w:t xml:space="preserve">w </w:t>
      </w:r>
      <w:r>
        <w:rPr>
          <w:rFonts w:ascii="Times New Roman" w:hAnsi="Times New Roman" w:cs="Times New Roman"/>
        </w:rPr>
        <w:t>formularzu</w:t>
      </w:r>
      <w:r w:rsidRPr="006275ED">
        <w:rPr>
          <w:rFonts w:ascii="Times New Roman" w:hAnsi="Times New Roman" w:cs="Times New Roman"/>
        </w:rPr>
        <w:t xml:space="preserve"> oferty. </w:t>
      </w:r>
    </w:p>
    <w:p w14:paraId="0ACCACD5" w14:textId="68F9A8F2" w:rsidR="0083532A" w:rsidRPr="000B3E51" w:rsidRDefault="0083532A" w:rsidP="00443555">
      <w:pPr>
        <w:pStyle w:val="Bezodstpw"/>
        <w:numPr>
          <w:ilvl w:val="0"/>
          <w:numId w:val="18"/>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690F0DD1" w14:textId="041838CD" w:rsidR="0083532A" w:rsidRPr="000B3E51" w:rsidRDefault="0083532A" w:rsidP="00443555">
      <w:pPr>
        <w:pStyle w:val="Bezodstpw"/>
        <w:numPr>
          <w:ilvl w:val="0"/>
          <w:numId w:val="18"/>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0191EBBD" w14:textId="77777777" w:rsidR="0083532A" w:rsidRPr="000D61D4" w:rsidRDefault="0083532A" w:rsidP="000044A4">
      <w:pPr>
        <w:pStyle w:val="Bezodstpw"/>
        <w:spacing w:line="276" w:lineRule="auto"/>
        <w:ind w:left="360"/>
        <w:jc w:val="both"/>
        <w:rPr>
          <w:rFonts w:ascii="Times New Roman" w:hAnsi="Times New Roman" w:cs="Times New Roman"/>
        </w:rPr>
      </w:pPr>
    </w:p>
    <w:p w14:paraId="560D58D9" w14:textId="24FED0B1" w:rsidR="0083532A" w:rsidRPr="008B45CA" w:rsidRDefault="0083532A" w:rsidP="0083532A">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Pr>
          <w:rFonts w:ascii="Times New Roman" w:hAnsi="Times New Roman" w:cs="Times New Roman"/>
          <w:b/>
        </w:rPr>
        <w:t>XXV.</w:t>
      </w:r>
      <w:r w:rsidR="001F00AC">
        <w:rPr>
          <w:rFonts w:ascii="Times New Roman" w:hAnsi="Times New Roman" w:cs="Times New Roman"/>
          <w:b/>
        </w:rPr>
        <w:t xml:space="preserve"> </w:t>
      </w:r>
      <w:r w:rsidRPr="008B45CA">
        <w:rPr>
          <w:rFonts w:ascii="Times New Roman" w:hAnsi="Times New Roman" w:cs="Times New Roman"/>
          <w:b/>
        </w:rPr>
        <w:t>INFORMACJE O FORMALNOŚCIACH, JAKIE POWINNY BYĆ DOPEŁNIONE PO WYBORZE OFERTY W CELU ZAWARCIA UMOWY W SPRAWIE ZAMÓWIENIA PUBLICZNEGO</w:t>
      </w:r>
    </w:p>
    <w:p w14:paraId="59165699" w14:textId="77777777" w:rsidR="0083532A" w:rsidRDefault="0083532A" w:rsidP="0083532A">
      <w:pPr>
        <w:pStyle w:val="Bezodstpw"/>
        <w:spacing w:line="276" w:lineRule="auto"/>
        <w:ind w:left="705" w:hanging="705"/>
        <w:rPr>
          <w:rFonts w:ascii="Times New Roman" w:hAnsi="Times New Roman" w:cs="Times New Roman"/>
        </w:rPr>
      </w:pPr>
    </w:p>
    <w:p w14:paraId="490501C0" w14:textId="77777777" w:rsidR="0083532A" w:rsidRDefault="0083532A" w:rsidP="00443555">
      <w:pPr>
        <w:pStyle w:val="Bezodstpw"/>
        <w:numPr>
          <w:ilvl w:val="0"/>
          <w:numId w:val="13"/>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020F83E" w14:textId="77777777" w:rsidR="0083532A" w:rsidRPr="00EA2487" w:rsidRDefault="0083532A" w:rsidP="00443555">
      <w:pPr>
        <w:pStyle w:val="Bezodstpw"/>
        <w:numPr>
          <w:ilvl w:val="0"/>
          <w:numId w:val="13"/>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6BE04607" w14:textId="77777777" w:rsidR="0083532A" w:rsidRDefault="0083532A" w:rsidP="00443555">
      <w:pPr>
        <w:pStyle w:val="Bezodstpw"/>
        <w:numPr>
          <w:ilvl w:val="0"/>
          <w:numId w:val="13"/>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15EB5CC7" w14:textId="3C8BEFAF" w:rsidR="0083532A" w:rsidRDefault="0083532A" w:rsidP="00A841DF">
      <w:pPr>
        <w:pStyle w:val="Bezodstpw"/>
        <w:spacing w:line="276" w:lineRule="auto"/>
        <w:ind w:left="709" w:hanging="283"/>
        <w:jc w:val="both"/>
        <w:rPr>
          <w:rFonts w:ascii="Times New Roman" w:hAnsi="Times New Roman" w:cs="Times New Roman"/>
        </w:rPr>
      </w:pPr>
      <w:r>
        <w:rPr>
          <w:rFonts w:ascii="Times New Roman" w:hAnsi="Times New Roman" w:cs="Times New Roman"/>
        </w:rPr>
        <w:t>a)</w:t>
      </w:r>
      <w:r w:rsidR="00A841DF">
        <w:rPr>
          <w:rFonts w:ascii="Times New Roman" w:hAnsi="Times New Roman" w:cs="Times New Roman"/>
        </w:rPr>
        <w:tab/>
      </w:r>
      <w:r>
        <w:rPr>
          <w:rFonts w:ascii="Times New Roman" w:hAnsi="Times New Roman" w:cs="Times New Roman"/>
        </w:rPr>
        <w:t>w</w:t>
      </w:r>
      <w:r w:rsidRPr="00EA2487">
        <w:rPr>
          <w:rFonts w:ascii="Times New Roman" w:hAnsi="Times New Roman" w:cs="Times New Roman"/>
        </w:rPr>
        <w:t xml:space="preserve"> przypadku wyboru oferty złożonej przez Wykonawców wspólnie ubiegających </w:t>
      </w:r>
      <w:r w:rsidR="009A1CE2">
        <w:rPr>
          <w:rFonts w:ascii="Times New Roman" w:hAnsi="Times New Roman" w:cs="Times New Roman"/>
        </w:rPr>
        <w:br/>
      </w:r>
      <w:r w:rsidRPr="00EA2487">
        <w:rPr>
          <w:rFonts w:ascii="Times New Roman" w:hAnsi="Times New Roman" w:cs="Times New Roman"/>
        </w:rPr>
        <w:t xml:space="preserve">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w:t>
      </w:r>
      <w:r w:rsidR="009A1CE2">
        <w:rPr>
          <w:rFonts w:ascii="Times New Roman" w:hAnsi="Times New Roman" w:cs="Times New Roman"/>
        </w:rPr>
        <w:br/>
      </w:r>
      <w:r>
        <w:rPr>
          <w:rFonts w:ascii="Times New Roman" w:hAnsi="Times New Roman" w:cs="Times New Roman"/>
        </w:rPr>
        <w:t xml:space="preserve">(np. umowę konsorcjum); </w:t>
      </w:r>
    </w:p>
    <w:p w14:paraId="0152F6DE" w14:textId="6E8C4C86" w:rsidR="0083532A" w:rsidRPr="00301B92" w:rsidRDefault="0083532A" w:rsidP="00A841DF">
      <w:pPr>
        <w:pStyle w:val="Bezodstpw"/>
        <w:spacing w:line="276" w:lineRule="auto"/>
        <w:ind w:left="709" w:hanging="283"/>
        <w:jc w:val="both"/>
        <w:rPr>
          <w:rFonts w:ascii="Times New Roman" w:hAnsi="Times New Roman" w:cs="Times New Roman"/>
        </w:rPr>
      </w:pPr>
      <w:r>
        <w:rPr>
          <w:rFonts w:ascii="Times New Roman" w:hAnsi="Times New Roman" w:cs="Times New Roman"/>
        </w:rPr>
        <w:t>b)</w:t>
      </w:r>
      <w:r w:rsidR="00A841DF">
        <w:rPr>
          <w:rFonts w:ascii="Times New Roman" w:hAnsi="Times New Roman" w:cs="Times New Roman"/>
        </w:rPr>
        <w:tab/>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sidR="003C6485">
        <w:rPr>
          <w:rFonts w:ascii="Times New Roman" w:hAnsi="Times New Roman" w:cs="Times New Roman"/>
        </w:rPr>
        <w:t>;</w:t>
      </w:r>
      <w:r w:rsidRPr="00301B92">
        <w:rPr>
          <w:rFonts w:ascii="Times New Roman" w:hAnsi="Times New Roman" w:cs="Times New Roman"/>
        </w:rPr>
        <w:t xml:space="preserve"> </w:t>
      </w:r>
    </w:p>
    <w:p w14:paraId="66D55B71" w14:textId="71077B85" w:rsidR="0083532A" w:rsidRPr="009213E8" w:rsidRDefault="0083532A" w:rsidP="00A841DF">
      <w:pPr>
        <w:pStyle w:val="Akapitzlist"/>
        <w:spacing w:after="0" w:line="276" w:lineRule="auto"/>
        <w:ind w:left="709" w:hanging="283"/>
        <w:jc w:val="both"/>
        <w:rPr>
          <w:rFonts w:ascii="Times New Roman" w:hAnsi="Times New Roman" w:cs="Times New Roman"/>
        </w:rPr>
      </w:pPr>
      <w:r>
        <w:rPr>
          <w:rFonts w:ascii="Times New Roman" w:hAnsi="Times New Roman" w:cs="Times New Roman"/>
        </w:rPr>
        <w:t>c)</w:t>
      </w:r>
      <w:r w:rsidR="00A841DF">
        <w:rPr>
          <w:rFonts w:ascii="Times New Roman" w:hAnsi="Times New Roman" w:cs="Times New Roman"/>
        </w:rPr>
        <w:tab/>
      </w:r>
      <w:r>
        <w:rPr>
          <w:rFonts w:ascii="Times New Roman" w:hAnsi="Times New Roman" w:cs="Times New Roman"/>
        </w:rPr>
        <w:t>dostarczy polisę</w:t>
      </w:r>
      <w:r w:rsidRPr="009213E8">
        <w:rPr>
          <w:rFonts w:ascii="Times New Roman" w:hAnsi="Times New Roman" w:cs="Times New Roman"/>
        </w:rPr>
        <w:t xml:space="preserve"> OC w zakresie prowadzonej działalności gospodarczej związanej </w:t>
      </w:r>
      <w:r w:rsidRPr="009213E8">
        <w:rPr>
          <w:rFonts w:ascii="Times New Roman" w:hAnsi="Times New Roman" w:cs="Times New Roman"/>
        </w:rPr>
        <w:br/>
        <w:t xml:space="preserve">z przedmiotem zamówienia – przy czym suma ubezpieczenia OC nie może być niższa niż </w:t>
      </w:r>
      <w:r w:rsidR="001370EE">
        <w:rPr>
          <w:rFonts w:ascii="Times New Roman" w:hAnsi="Times New Roman" w:cs="Times New Roman"/>
        </w:rPr>
        <w:t>5</w:t>
      </w:r>
      <w:r>
        <w:rPr>
          <w:rFonts w:ascii="Times New Roman" w:hAnsi="Times New Roman" w:cs="Times New Roman"/>
        </w:rPr>
        <w:t>00 000</w:t>
      </w:r>
      <w:r w:rsidR="0016688F">
        <w:rPr>
          <w:rFonts w:ascii="Times New Roman" w:hAnsi="Times New Roman" w:cs="Times New Roman"/>
        </w:rPr>
        <w:t xml:space="preserve"> </w:t>
      </w:r>
      <w:r w:rsidRPr="009213E8">
        <w:rPr>
          <w:rFonts w:ascii="Times New Roman" w:hAnsi="Times New Roman" w:cs="Times New Roman"/>
        </w:rPr>
        <w:t>złotych na jedno i wszystkie zdarzenia</w:t>
      </w:r>
      <w:r w:rsidR="003C6485">
        <w:rPr>
          <w:rFonts w:ascii="Times New Roman" w:hAnsi="Times New Roman" w:cs="Times New Roman"/>
        </w:rPr>
        <w:t>;</w:t>
      </w:r>
    </w:p>
    <w:p w14:paraId="2221F21E" w14:textId="64029E83" w:rsidR="0083532A" w:rsidRDefault="0083532A" w:rsidP="00A841DF">
      <w:pPr>
        <w:pStyle w:val="Bezodstpw"/>
        <w:spacing w:line="276" w:lineRule="auto"/>
        <w:ind w:left="709" w:hanging="283"/>
        <w:jc w:val="both"/>
        <w:rPr>
          <w:rFonts w:ascii="Times New Roman" w:hAnsi="Times New Roman" w:cs="Times New Roman"/>
          <w:lang w:eastAsia="pl-PL"/>
        </w:rPr>
      </w:pPr>
      <w:r>
        <w:rPr>
          <w:rFonts w:ascii="Times New Roman" w:hAnsi="Times New Roman" w:cs="Times New Roman"/>
          <w:lang w:eastAsia="pl-PL"/>
        </w:rPr>
        <w:t>d)</w:t>
      </w:r>
      <w:r w:rsidR="00A841DF">
        <w:rPr>
          <w:rFonts w:ascii="Times New Roman" w:hAnsi="Times New Roman" w:cs="Times New Roman"/>
          <w:lang w:eastAsia="pl-PL"/>
        </w:rPr>
        <w:tab/>
      </w:r>
      <w:r>
        <w:rPr>
          <w:rFonts w:ascii="Times New Roman" w:hAnsi="Times New Roman" w:cs="Times New Roman"/>
          <w:lang w:eastAsia="pl-PL"/>
        </w:rPr>
        <w:t>dostarczy kopię</w:t>
      </w:r>
      <w:r w:rsidRPr="00301B92">
        <w:rPr>
          <w:rFonts w:ascii="Times New Roman" w:hAnsi="Times New Roman" w:cs="Times New Roman"/>
          <w:lang w:eastAsia="pl-PL"/>
        </w:rPr>
        <w:t xml:space="preserve"> zaświadczeń z właściwej izby o wpisie na listę i posia</w:t>
      </w:r>
      <w:r>
        <w:rPr>
          <w:rFonts w:ascii="Times New Roman" w:hAnsi="Times New Roman" w:cs="Times New Roman"/>
          <w:lang w:eastAsia="pl-PL"/>
        </w:rPr>
        <w:t>danych uprawnieniach przez osobę skierowaną</w:t>
      </w:r>
      <w:r w:rsidRPr="00301B92">
        <w:rPr>
          <w:rFonts w:ascii="Times New Roman" w:hAnsi="Times New Roman" w:cs="Times New Roman"/>
          <w:lang w:eastAsia="pl-PL"/>
        </w:rPr>
        <w:t xml:space="preserve"> do realizacji zamówienia</w:t>
      </w:r>
      <w:r>
        <w:rPr>
          <w:rFonts w:ascii="Times New Roman" w:hAnsi="Times New Roman" w:cs="Times New Roman"/>
          <w:lang w:eastAsia="pl-PL"/>
        </w:rPr>
        <w:t xml:space="preserve"> (kierownik budowy)</w:t>
      </w:r>
      <w:r w:rsidR="003C6485">
        <w:rPr>
          <w:rFonts w:ascii="Times New Roman" w:hAnsi="Times New Roman" w:cs="Times New Roman"/>
          <w:lang w:eastAsia="pl-PL"/>
        </w:rPr>
        <w:t>;</w:t>
      </w:r>
    </w:p>
    <w:p w14:paraId="0200BF2C" w14:textId="208697A0" w:rsidR="003C6485" w:rsidRPr="003C6485" w:rsidRDefault="00C36357" w:rsidP="00A841DF">
      <w:pPr>
        <w:pStyle w:val="Bezodstpw"/>
        <w:spacing w:line="276" w:lineRule="auto"/>
        <w:ind w:left="709" w:hanging="283"/>
        <w:jc w:val="both"/>
        <w:rPr>
          <w:rFonts w:ascii="Times New Roman" w:hAnsi="Times New Roman" w:cs="Times New Roman"/>
          <w:lang w:eastAsia="pl-PL"/>
        </w:rPr>
      </w:pPr>
      <w:r>
        <w:rPr>
          <w:rFonts w:ascii="Times New Roman" w:hAnsi="Times New Roman" w:cs="Times New Roman"/>
          <w:lang w:eastAsia="pl-PL"/>
        </w:rPr>
        <w:t>e)</w:t>
      </w:r>
      <w:r w:rsidR="00A841DF">
        <w:rPr>
          <w:rFonts w:ascii="Times New Roman" w:hAnsi="Times New Roman" w:cs="Times New Roman"/>
          <w:lang w:eastAsia="pl-PL"/>
        </w:rPr>
        <w:tab/>
      </w:r>
      <w:r w:rsidR="003C6485">
        <w:rPr>
          <w:rFonts w:ascii="Times New Roman" w:hAnsi="Times New Roman" w:cs="Times New Roman"/>
          <w:lang w:eastAsia="pl-PL"/>
        </w:rPr>
        <w:t xml:space="preserve">dostarczy </w:t>
      </w:r>
      <w:r w:rsidR="003C6485" w:rsidRPr="003C6485">
        <w:rPr>
          <w:rFonts w:ascii="Times New Roman" w:hAnsi="Times New Roman" w:cs="Times New Roman"/>
          <w:lang w:eastAsia="pl-PL"/>
        </w:rPr>
        <w:t xml:space="preserve">oświadczenia o zatrudnieniu pracowników na podstawie umowy o pracę, według wzoru stanowiącego załącznik do Projektowanych postanowień umownych (Załącznik nr </w:t>
      </w:r>
      <w:r w:rsidR="003C6485">
        <w:rPr>
          <w:rFonts w:ascii="Times New Roman" w:hAnsi="Times New Roman" w:cs="Times New Roman"/>
          <w:lang w:eastAsia="pl-PL"/>
        </w:rPr>
        <w:t>5</w:t>
      </w:r>
      <w:r w:rsidR="003C6485" w:rsidRPr="003C6485">
        <w:rPr>
          <w:rFonts w:ascii="Times New Roman" w:hAnsi="Times New Roman" w:cs="Times New Roman"/>
          <w:lang w:eastAsia="pl-PL"/>
        </w:rPr>
        <w:t xml:space="preserve"> do SWZ), wraz z listą zawierającą imiona i nazwiska pracowników którzy będą bezpośrednio związani z wykonaniem przedmiotow</w:t>
      </w:r>
      <w:r w:rsidR="003C6485">
        <w:rPr>
          <w:rFonts w:ascii="Times New Roman" w:hAnsi="Times New Roman" w:cs="Times New Roman"/>
          <w:lang w:eastAsia="pl-PL"/>
        </w:rPr>
        <w:t>ych robót</w:t>
      </w:r>
      <w:r w:rsidR="003C6485" w:rsidRPr="003C6485">
        <w:rPr>
          <w:rFonts w:ascii="Times New Roman" w:hAnsi="Times New Roman" w:cs="Times New Roman"/>
          <w:lang w:eastAsia="pl-PL"/>
        </w:rPr>
        <w:t>.</w:t>
      </w:r>
    </w:p>
    <w:p w14:paraId="6BE2F4D5" w14:textId="77777777" w:rsidR="0083532A" w:rsidRPr="009F1CC4" w:rsidRDefault="0083532A" w:rsidP="00443555">
      <w:pPr>
        <w:pStyle w:val="Bezodstpw"/>
        <w:numPr>
          <w:ilvl w:val="0"/>
          <w:numId w:val="13"/>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7CD7834A" w14:textId="77777777" w:rsidR="0083532A" w:rsidRPr="000D61D4" w:rsidRDefault="0083532A" w:rsidP="0083532A">
      <w:pPr>
        <w:pStyle w:val="Bezodstpw"/>
        <w:spacing w:line="276" w:lineRule="auto"/>
        <w:ind w:left="705" w:hanging="705"/>
        <w:rPr>
          <w:rFonts w:ascii="Times New Roman" w:hAnsi="Times New Roman" w:cs="Times New Roman"/>
        </w:rPr>
      </w:pPr>
    </w:p>
    <w:p w14:paraId="72D4AE15" w14:textId="4050AB42" w:rsidR="0083532A" w:rsidRPr="008B45CA" w:rsidRDefault="0083532A" w:rsidP="0077753D">
      <w:pPr>
        <w:pStyle w:val="Bezodstpw"/>
        <w:pBdr>
          <w:bottom w:val="double" w:sz="4" w:space="3" w:color="auto"/>
        </w:pBdr>
        <w:shd w:val="clear" w:color="auto" w:fill="DEEAF6" w:themeFill="accent1" w:themeFillTint="33"/>
        <w:spacing w:line="276" w:lineRule="auto"/>
        <w:ind w:left="851" w:hanging="851"/>
        <w:rPr>
          <w:rFonts w:ascii="Times New Roman" w:hAnsi="Times New Roman" w:cs="Times New Roman"/>
          <w:b/>
        </w:rPr>
      </w:pPr>
      <w:r>
        <w:rPr>
          <w:rFonts w:ascii="Times New Roman" w:hAnsi="Times New Roman" w:cs="Times New Roman"/>
          <w:b/>
        </w:rPr>
        <w:t>XXXVI.</w:t>
      </w:r>
      <w:r w:rsidR="0016688F">
        <w:rPr>
          <w:rFonts w:ascii="Times New Roman" w:hAnsi="Times New Roman" w:cs="Times New Roman"/>
          <w:b/>
        </w:rPr>
        <w:t xml:space="preserve"> </w:t>
      </w:r>
      <w:r>
        <w:rPr>
          <w:rFonts w:ascii="Times New Roman" w:hAnsi="Times New Roman" w:cs="Times New Roman"/>
          <w:b/>
        </w:rPr>
        <w:t>PROJEKTOWANE POSTANOWIENIA UMOWY W SPRAWIE ZAMÓWIENIA</w:t>
      </w:r>
      <w:r w:rsidR="0016688F">
        <w:rPr>
          <w:rFonts w:ascii="Times New Roman" w:hAnsi="Times New Roman" w:cs="Times New Roman"/>
          <w:b/>
        </w:rPr>
        <w:t xml:space="preserve">  </w:t>
      </w:r>
      <w:r>
        <w:rPr>
          <w:rFonts w:ascii="Times New Roman" w:hAnsi="Times New Roman" w:cs="Times New Roman"/>
          <w:b/>
        </w:rPr>
        <w:t>PUBLICZNEGO, KTÓRE ZOSTANĄ WPROWADZONE DO UMOWY</w:t>
      </w:r>
    </w:p>
    <w:p w14:paraId="642753BD" w14:textId="77777777" w:rsidR="0083532A" w:rsidRPr="001370EE" w:rsidRDefault="0083532A" w:rsidP="00C75942">
      <w:pPr>
        <w:pStyle w:val="Bezodstpw"/>
        <w:spacing w:line="276" w:lineRule="auto"/>
        <w:jc w:val="both"/>
        <w:rPr>
          <w:rFonts w:ascii="Times New Roman" w:hAnsi="Times New Roman" w:cs="Times New Roman"/>
        </w:rPr>
      </w:pPr>
    </w:p>
    <w:p w14:paraId="4A44321A" w14:textId="5D1F5093" w:rsidR="00BB58E8" w:rsidRPr="00BB58E8" w:rsidRDefault="001370EE" w:rsidP="00443555">
      <w:pPr>
        <w:pStyle w:val="Akapitzlist"/>
        <w:numPr>
          <w:ilvl w:val="0"/>
          <w:numId w:val="43"/>
        </w:numPr>
        <w:tabs>
          <w:tab w:val="left" w:pos="284"/>
        </w:tabs>
        <w:suppressAutoHyphens/>
        <w:spacing w:after="0" w:line="240" w:lineRule="auto"/>
        <w:ind w:hanging="720"/>
        <w:jc w:val="both"/>
        <w:rPr>
          <w:rFonts w:ascii="Times New Roman" w:eastAsia="Times New Roman" w:hAnsi="Times New Roman" w:cs="Times New Roman"/>
          <w:lang w:eastAsia="ar-SA"/>
        </w:rPr>
      </w:pPr>
      <w:r w:rsidRPr="001370EE">
        <w:rPr>
          <w:rFonts w:ascii="Times New Roman" w:eastAsia="Times New Roman" w:hAnsi="Times New Roman" w:cs="Times New Roman"/>
          <w:bCs/>
          <w:lang w:eastAsia="ar-SA"/>
        </w:rPr>
        <w:t xml:space="preserve">Projektowane postanowienia umowy stanowią </w:t>
      </w:r>
      <w:r w:rsidRPr="00851C4B">
        <w:rPr>
          <w:rFonts w:ascii="Times New Roman" w:eastAsia="Times New Roman" w:hAnsi="Times New Roman" w:cs="Times New Roman"/>
          <w:bCs/>
          <w:lang w:eastAsia="ar-SA"/>
        </w:rPr>
        <w:t xml:space="preserve">Załącznik nr </w:t>
      </w:r>
      <w:r w:rsidR="00851C4B" w:rsidRPr="00851C4B">
        <w:rPr>
          <w:rFonts w:ascii="Times New Roman" w:eastAsia="Times New Roman" w:hAnsi="Times New Roman" w:cs="Times New Roman"/>
          <w:bCs/>
          <w:lang w:eastAsia="ar-SA"/>
        </w:rPr>
        <w:t>5</w:t>
      </w:r>
      <w:r w:rsidRPr="00851C4B">
        <w:rPr>
          <w:rFonts w:ascii="Times New Roman" w:eastAsia="Times New Roman" w:hAnsi="Times New Roman" w:cs="Times New Roman"/>
          <w:bCs/>
          <w:lang w:eastAsia="ar-SA"/>
        </w:rPr>
        <w:t xml:space="preserve"> do SWZ.</w:t>
      </w:r>
    </w:p>
    <w:p w14:paraId="631BCE71" w14:textId="77777777" w:rsidR="00C304C0" w:rsidRPr="00C304C0" w:rsidRDefault="00C304C0" w:rsidP="00443555">
      <w:pPr>
        <w:pStyle w:val="Akapitzlist"/>
        <w:numPr>
          <w:ilvl w:val="0"/>
          <w:numId w:val="43"/>
        </w:numPr>
        <w:tabs>
          <w:tab w:val="left" w:pos="284"/>
        </w:tabs>
        <w:suppressAutoHyphens/>
        <w:spacing w:after="0"/>
        <w:ind w:left="284" w:hanging="284"/>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Zmiana istotnych postanowień Umowy w stosunku do treści oferty, na podstawie, której dokonano wyboru Wykonawcy, jest dopuszczalna w szczególnie uzasadnionych przypadkach. Zmiana może obejmować:</w:t>
      </w:r>
    </w:p>
    <w:p w14:paraId="3CCBAF00" w14:textId="6DE444D4" w:rsidR="00C304C0" w:rsidRPr="00C304C0" w:rsidRDefault="00C304C0" w:rsidP="00443555">
      <w:pPr>
        <w:pStyle w:val="Akapitzlist"/>
        <w:numPr>
          <w:ilvl w:val="3"/>
          <w:numId w:val="36"/>
        </w:numPr>
        <w:tabs>
          <w:tab w:val="left" w:pos="284"/>
        </w:tabs>
        <w:suppressAutoHyphens/>
        <w:spacing w:after="0"/>
        <w:ind w:left="567"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w:t>
      </w:r>
      <w:r w:rsidR="00C75942">
        <w:rPr>
          <w:rFonts w:ascii="Times New Roman" w:eastAsia="Times New Roman" w:hAnsi="Times New Roman" w:cs="Times New Roman"/>
          <w:lang w:eastAsia="pl-PL"/>
        </w:rPr>
        <w:t>;</w:t>
      </w:r>
      <w:r w:rsidRPr="00C304C0">
        <w:rPr>
          <w:rFonts w:ascii="Times New Roman" w:eastAsia="Times New Roman" w:hAnsi="Times New Roman" w:cs="Times New Roman"/>
          <w:lang w:eastAsia="pl-PL"/>
        </w:rPr>
        <w:t xml:space="preserve"> </w:t>
      </w:r>
    </w:p>
    <w:p w14:paraId="6D0566B1" w14:textId="02340E31" w:rsidR="00C304C0" w:rsidRPr="00C304C0" w:rsidRDefault="00C304C0" w:rsidP="00443555">
      <w:pPr>
        <w:pStyle w:val="Akapitzlist"/>
        <w:numPr>
          <w:ilvl w:val="3"/>
          <w:numId w:val="36"/>
        </w:numPr>
        <w:tabs>
          <w:tab w:val="left" w:pos="284"/>
        </w:tabs>
        <w:suppressAutoHyphens/>
        <w:spacing w:after="0"/>
        <w:ind w:left="567"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zmiany wynagrodzenia wynikającej z zastosowania preferencyjnej stawki podatku od towarów i usług VAT.</w:t>
      </w:r>
    </w:p>
    <w:p w14:paraId="2B341104" w14:textId="147E5D1B" w:rsidR="0083532A" w:rsidRPr="00C75942" w:rsidRDefault="00C304C0" w:rsidP="00443555">
      <w:pPr>
        <w:pStyle w:val="Akapitzlist"/>
        <w:numPr>
          <w:ilvl w:val="0"/>
          <w:numId w:val="36"/>
        </w:numPr>
        <w:spacing w:after="0"/>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0D7D9B7B" w14:textId="0243AE17" w:rsidR="00716531" w:rsidRPr="00716531" w:rsidRDefault="0083532A" w:rsidP="00443555">
      <w:pPr>
        <w:pStyle w:val="Akapitzlist"/>
        <w:numPr>
          <w:ilvl w:val="0"/>
          <w:numId w:val="36"/>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w:t>
      </w:r>
      <w:r w:rsidR="00C75942" w:rsidRPr="00716531">
        <w:rPr>
          <w:rFonts w:ascii="Times New Roman" w:eastAsia="Times New Roman" w:hAnsi="Times New Roman" w:cs="Times New Roman"/>
          <w:color w:val="000000"/>
          <w:lang w:eastAsia="pl-PL"/>
        </w:rPr>
        <w:t xml:space="preserve">musi być sporządzony pisemnie. </w:t>
      </w:r>
    </w:p>
    <w:p w14:paraId="013C28A1" w14:textId="3254B98E" w:rsidR="00716531" w:rsidRPr="00716531" w:rsidRDefault="0083532A" w:rsidP="00443555">
      <w:pPr>
        <w:pStyle w:val="Akapitzlist"/>
        <w:numPr>
          <w:ilvl w:val="0"/>
          <w:numId w:val="36"/>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0CC16DD5" w14:textId="77777777" w:rsidR="00716531" w:rsidRPr="000D61D4" w:rsidRDefault="00716531" w:rsidP="00716531">
      <w:pPr>
        <w:widowControl w:val="0"/>
        <w:suppressAutoHyphens/>
        <w:autoSpaceDN w:val="0"/>
        <w:spacing w:after="0" w:line="240" w:lineRule="auto"/>
        <w:jc w:val="both"/>
        <w:rPr>
          <w:rFonts w:ascii="Times New Roman" w:hAnsi="Times New Roman" w:cs="Times New Roman"/>
        </w:rPr>
      </w:pPr>
    </w:p>
    <w:p w14:paraId="29AF5EE2" w14:textId="33984156" w:rsidR="0083532A" w:rsidRPr="008B45CA" w:rsidRDefault="0083532A" w:rsidP="0083532A">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 xml:space="preserve">XXXVII. </w:t>
      </w:r>
      <w:r w:rsidRPr="008B45CA">
        <w:rPr>
          <w:rFonts w:ascii="Times New Roman" w:hAnsi="Times New Roman" w:cs="Times New Roman"/>
          <w:b/>
        </w:rPr>
        <w:t>WYKAZ ZAŁĄCZNIKÓW DO SWZ</w:t>
      </w:r>
    </w:p>
    <w:p w14:paraId="47D7DC97" w14:textId="77777777" w:rsidR="0083532A" w:rsidRDefault="0083532A" w:rsidP="0083532A">
      <w:pPr>
        <w:pStyle w:val="Bezodstpw"/>
        <w:spacing w:line="276" w:lineRule="auto"/>
        <w:rPr>
          <w:rFonts w:ascii="Times New Roman" w:hAnsi="Times New Roman" w:cs="Times New Roman"/>
        </w:rPr>
      </w:pPr>
    </w:p>
    <w:p w14:paraId="6EFC387D" w14:textId="4712ADA8" w:rsidR="000166E6" w:rsidRPr="000166E6" w:rsidRDefault="0083532A" w:rsidP="00742462">
      <w:pPr>
        <w:pStyle w:val="Bezodstpw"/>
        <w:spacing w:line="276" w:lineRule="auto"/>
        <w:ind w:left="2127" w:hanging="2127"/>
        <w:jc w:val="both"/>
        <w:rPr>
          <w:rFonts w:ascii="Times New Roman" w:hAnsi="Times New Roman" w:cs="Times New Roman"/>
        </w:rPr>
      </w:pPr>
      <w:r>
        <w:rPr>
          <w:rFonts w:ascii="Times New Roman" w:hAnsi="Times New Roman" w:cs="Times New Roman"/>
        </w:rPr>
        <w:lastRenderedPageBreak/>
        <w:t>Załącz</w:t>
      </w:r>
      <w:r w:rsidR="00742462">
        <w:rPr>
          <w:rFonts w:ascii="Times New Roman" w:hAnsi="Times New Roman" w:cs="Times New Roman"/>
        </w:rPr>
        <w:t>nik nr 1</w:t>
      </w:r>
      <w:r w:rsidR="00742462">
        <w:rPr>
          <w:rFonts w:ascii="Times New Roman" w:hAnsi="Times New Roman" w:cs="Times New Roman"/>
        </w:rPr>
        <w:tab/>
        <w:t>Opis przedmiotu zamówienia</w:t>
      </w:r>
      <w:r w:rsidR="009044BE">
        <w:rPr>
          <w:rFonts w:ascii="Times New Roman" w:hAnsi="Times New Roman" w:cs="Times New Roman"/>
        </w:rPr>
        <w:t xml:space="preserve"> i przedmiar</w:t>
      </w:r>
    </w:p>
    <w:p w14:paraId="28084A11" w14:textId="76D83B29" w:rsidR="0083532A" w:rsidRDefault="0083532A" w:rsidP="00716531">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16688F">
        <w:rPr>
          <w:rFonts w:ascii="Times New Roman" w:hAnsi="Times New Roman" w:cs="Times New Roman"/>
        </w:rPr>
        <w:t xml:space="preserve"> </w:t>
      </w:r>
      <w:r w:rsidR="00742462">
        <w:rPr>
          <w:rFonts w:ascii="Times New Roman" w:hAnsi="Times New Roman" w:cs="Times New Roman"/>
        </w:rPr>
        <w:tab/>
      </w:r>
      <w:r w:rsidR="00716531">
        <w:rPr>
          <w:rFonts w:ascii="Times New Roman" w:hAnsi="Times New Roman" w:cs="Times New Roman"/>
        </w:rPr>
        <w:t xml:space="preserve">Formularz </w:t>
      </w:r>
      <w:r w:rsidR="006E2B79">
        <w:rPr>
          <w:rFonts w:ascii="Times New Roman" w:hAnsi="Times New Roman" w:cs="Times New Roman"/>
        </w:rPr>
        <w:t>o</w:t>
      </w:r>
      <w:r w:rsidR="00716531">
        <w:rPr>
          <w:rFonts w:ascii="Times New Roman" w:hAnsi="Times New Roman" w:cs="Times New Roman"/>
        </w:rPr>
        <w:t>fertowy</w:t>
      </w:r>
      <w:r>
        <w:rPr>
          <w:rFonts w:ascii="Times New Roman" w:hAnsi="Times New Roman" w:cs="Times New Roman"/>
        </w:rPr>
        <w:tab/>
      </w:r>
    </w:p>
    <w:p w14:paraId="5ACEB4CD" w14:textId="5084285D" w:rsidR="0083532A"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3</w:t>
      </w:r>
      <w:r>
        <w:rPr>
          <w:rFonts w:ascii="Times New Roman" w:hAnsi="Times New Roman" w:cs="Times New Roman"/>
        </w:rPr>
        <w:tab/>
        <w:t>Oświadczenie o spełnieniu warunków udziału w postępowaniu</w:t>
      </w:r>
    </w:p>
    <w:p w14:paraId="46FB0200" w14:textId="6CD93DF3" w:rsidR="0083532A" w:rsidRPr="004E3DBC" w:rsidRDefault="0083532A" w:rsidP="0083532A">
      <w:pPr>
        <w:pStyle w:val="Bezodstpw"/>
        <w:spacing w:line="276" w:lineRule="auto"/>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4</w:t>
      </w:r>
      <w:r w:rsidRPr="004E3DBC">
        <w:rPr>
          <w:rFonts w:ascii="Times New Roman" w:hAnsi="Times New Roman" w:cs="Times New Roman"/>
        </w:rPr>
        <w:tab/>
      </w:r>
      <w:r w:rsidRPr="004E3DBC">
        <w:rPr>
          <w:rFonts w:ascii="Times New Roman" w:hAnsi="Times New Roman" w:cs="Times New Roman"/>
        </w:rPr>
        <w:tab/>
      </w:r>
      <w:r>
        <w:rPr>
          <w:rFonts w:ascii="Times New Roman" w:hAnsi="Times New Roman" w:cs="Times New Roman"/>
        </w:rPr>
        <w:t>Oświadczenie o braku przesłanek wykluczenia</w:t>
      </w:r>
    </w:p>
    <w:p w14:paraId="21CAE327" w14:textId="77777777" w:rsidR="00851C4B"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5</w:t>
      </w:r>
      <w:r>
        <w:rPr>
          <w:rFonts w:ascii="Times New Roman" w:hAnsi="Times New Roman" w:cs="Times New Roman"/>
        </w:rPr>
        <w:tab/>
      </w:r>
      <w:r w:rsidR="00851C4B" w:rsidRPr="00851C4B">
        <w:rPr>
          <w:rFonts w:ascii="Times New Roman" w:hAnsi="Times New Roman" w:cs="Times New Roman"/>
        </w:rPr>
        <w:t xml:space="preserve">Projektowane postanowienia umowy </w:t>
      </w:r>
    </w:p>
    <w:p w14:paraId="615188A1" w14:textId="3148844F" w:rsidR="0083532A" w:rsidRPr="004E3DBC" w:rsidRDefault="0083532A" w:rsidP="00851C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6</w:t>
      </w:r>
      <w:r>
        <w:rPr>
          <w:rFonts w:ascii="Times New Roman" w:hAnsi="Times New Roman" w:cs="Times New Roman"/>
        </w:rPr>
        <w:tab/>
      </w:r>
      <w:r w:rsidR="00851C4B" w:rsidRPr="00851C4B">
        <w:rPr>
          <w:rFonts w:ascii="Times New Roman" w:hAnsi="Times New Roman" w:cs="Times New Roman"/>
        </w:rPr>
        <w:t>Oświadczenie dotyczące przynależności lub braku przynależności do tej samej grupy kapitałowej</w:t>
      </w:r>
    </w:p>
    <w:p w14:paraId="0854D394" w14:textId="04BBDF90" w:rsidR="0083532A" w:rsidRPr="004E3DBC" w:rsidRDefault="0083532A" w:rsidP="00D116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7</w:t>
      </w:r>
      <w:r>
        <w:rPr>
          <w:rFonts w:ascii="Times New Roman" w:hAnsi="Times New Roman" w:cs="Times New Roman"/>
        </w:rPr>
        <w:tab/>
      </w:r>
      <w:r w:rsidRPr="00330E43">
        <w:rPr>
          <w:rFonts w:ascii="Times New Roman" w:hAnsi="Times New Roman" w:cs="Times New Roman"/>
        </w:rPr>
        <w:t>Zobowiązanie innego podmiotu do udostępnienia niezbędnych zasobów Wykonawcy</w:t>
      </w:r>
    </w:p>
    <w:p w14:paraId="39458279" w14:textId="77777777" w:rsidR="0083532A" w:rsidRPr="00A37606" w:rsidRDefault="0083532A" w:rsidP="0083532A">
      <w:pPr>
        <w:pStyle w:val="Bezodstpw"/>
        <w:spacing w:line="276" w:lineRule="auto"/>
        <w:ind w:left="2124" w:hanging="2124"/>
        <w:jc w:val="both"/>
        <w:rPr>
          <w:rFonts w:ascii="Times New Roman" w:hAnsi="Times New Roman" w:cs="Times New Roman"/>
        </w:rPr>
      </w:pPr>
    </w:p>
    <w:p w14:paraId="32CF7F9F" w14:textId="4021A863" w:rsidR="00031F23" w:rsidRPr="00A37606" w:rsidRDefault="00031F23" w:rsidP="0083532A">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rPr>
      </w:pPr>
    </w:p>
    <w:sectPr w:rsidR="00031F23" w:rsidRPr="00A37606" w:rsidSect="009F1C8D">
      <w:headerReference w:type="default" r:id="rId11"/>
      <w:footerReference w:type="default" r:id="rId12"/>
      <w:type w:val="continuous"/>
      <w:pgSz w:w="11906" w:h="16838"/>
      <w:pgMar w:top="1276"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B6FF" w14:textId="77777777" w:rsidR="00C826D9" w:rsidRDefault="00C826D9" w:rsidP="00A37606">
      <w:pPr>
        <w:spacing w:after="0" w:line="240" w:lineRule="auto"/>
      </w:pPr>
      <w:r>
        <w:separator/>
      </w:r>
    </w:p>
  </w:endnote>
  <w:endnote w:type="continuationSeparator" w:id="0">
    <w:p w14:paraId="2C7BBA44" w14:textId="77777777" w:rsidR="00C826D9" w:rsidRDefault="00C826D9"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124079"/>
      <w:docPartObj>
        <w:docPartGallery w:val="Page Numbers (Bottom of Page)"/>
        <w:docPartUnique/>
      </w:docPartObj>
    </w:sdtPr>
    <w:sdtEndPr/>
    <w:sdtContent>
      <w:p w14:paraId="30C15CB2" w14:textId="41FD6B27" w:rsidR="001C60C9" w:rsidRDefault="001C60C9">
        <w:pPr>
          <w:pStyle w:val="Stopka"/>
          <w:jc w:val="center"/>
        </w:pPr>
        <w:r>
          <w:fldChar w:fldCharType="begin"/>
        </w:r>
        <w:r>
          <w:instrText>PAGE   \* MERGEFORMAT</w:instrText>
        </w:r>
        <w:r>
          <w:fldChar w:fldCharType="separate"/>
        </w:r>
        <w:r w:rsidR="00BC4553">
          <w:rPr>
            <w:noProof/>
          </w:rPr>
          <w:t>29</w:t>
        </w:r>
        <w:r>
          <w:fldChar w:fldCharType="end"/>
        </w:r>
      </w:p>
    </w:sdtContent>
  </w:sdt>
  <w:p w14:paraId="050DF894" w14:textId="77777777" w:rsidR="001C60C9" w:rsidRDefault="001C60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3E91" w14:textId="77777777" w:rsidR="00C826D9" w:rsidRDefault="00C826D9" w:rsidP="00A37606">
      <w:pPr>
        <w:spacing w:after="0" w:line="240" w:lineRule="auto"/>
      </w:pPr>
      <w:r>
        <w:separator/>
      </w:r>
    </w:p>
  </w:footnote>
  <w:footnote w:type="continuationSeparator" w:id="0">
    <w:p w14:paraId="5215F8D5" w14:textId="77777777" w:rsidR="00C826D9" w:rsidRDefault="00C826D9"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B913" w14:textId="171906B8" w:rsidR="001C60C9" w:rsidRPr="00A37606" w:rsidRDefault="009F1C8D" w:rsidP="00A10076">
    <w:pPr>
      <w:tabs>
        <w:tab w:val="center" w:pos="4536"/>
        <w:tab w:val="right" w:pos="9072"/>
      </w:tabs>
      <w:spacing w:after="0" w:line="240" w:lineRule="auto"/>
      <w:jc w:val="center"/>
      <w:rPr>
        <w:rFonts w:ascii="Times New Roman" w:eastAsia="Calibri" w:hAnsi="Times New Roman" w:cs="Times New Roman"/>
        <w:sz w:val="24"/>
        <w:szCs w:val="24"/>
      </w:rPr>
    </w:pPr>
    <w:r>
      <w:rPr>
        <w:noProof/>
      </w:rPr>
      <w:drawing>
        <wp:anchor distT="0" distB="0" distL="114300" distR="114300" simplePos="0" relativeHeight="251658240" behindDoc="0" locked="0" layoutInCell="1" allowOverlap="1" wp14:anchorId="0A4808CF" wp14:editId="72BCBACD">
          <wp:simplePos x="0" y="0"/>
          <wp:positionH relativeFrom="column">
            <wp:posOffset>-688159</wp:posOffset>
          </wp:positionH>
          <wp:positionV relativeFrom="paragraph">
            <wp:posOffset>5351</wp:posOffset>
          </wp:positionV>
          <wp:extent cx="1091669" cy="489857"/>
          <wp:effectExtent l="0" t="0" r="0" b="571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394" cy="493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CD7">
      <w:rPr>
        <w:rFonts w:ascii="Times New Roman" w:eastAsia="Calibri" w:hAnsi="Times New Roman" w:cs="Times New Roman"/>
        <w:sz w:val="24"/>
        <w:szCs w:val="24"/>
      </w:rPr>
      <w:t>AKADEMIA NAUK STOSOWANYCH</w:t>
    </w:r>
    <w:r w:rsidR="001C60C9" w:rsidRPr="00A37606">
      <w:rPr>
        <w:rFonts w:ascii="Times New Roman" w:eastAsia="Calibri" w:hAnsi="Times New Roman" w:cs="Times New Roman"/>
        <w:sz w:val="24"/>
        <w:szCs w:val="24"/>
      </w:rPr>
      <w:t xml:space="preserve"> W NOWYM TARGU</w:t>
    </w:r>
  </w:p>
  <w:p w14:paraId="33E1E0A8" w14:textId="603CC9DD" w:rsidR="001C60C9" w:rsidRDefault="001C60C9" w:rsidP="00A37606">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w:t>
    </w:r>
    <w:r w:rsidR="00BC6C8A">
      <w:rPr>
        <w:rFonts w:ascii="Times New Roman" w:eastAsia="Calibri"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3"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B50DC2"/>
    <w:multiLevelType w:val="multilevel"/>
    <w:tmpl w:val="D960B6AE"/>
    <w:lvl w:ilvl="0">
      <w:start w:val="2"/>
      <w:numFmt w:val="decimal"/>
      <w:lvlText w:val="%1"/>
      <w:lvlJc w:val="left"/>
      <w:pPr>
        <w:ind w:left="444" w:hanging="444"/>
      </w:pPr>
      <w:rPr>
        <w:rFonts w:hint="default"/>
      </w:rPr>
    </w:lvl>
    <w:lvl w:ilvl="1">
      <w:start w:val="2"/>
      <w:numFmt w:val="decimal"/>
      <w:lvlText w:val="%1.%2"/>
      <w:lvlJc w:val="left"/>
      <w:pPr>
        <w:ind w:left="1474" w:hanging="444"/>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9680" w:hanging="1440"/>
      </w:pPr>
      <w:rPr>
        <w:rFonts w:hint="default"/>
      </w:rPr>
    </w:lvl>
  </w:abstractNum>
  <w:abstractNum w:abstractNumId="10"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D3739A"/>
    <w:multiLevelType w:val="multilevel"/>
    <w:tmpl w:val="086EB0CE"/>
    <w:name w:val="Lista numerowana 14"/>
    <w:lvl w:ilvl="0">
      <w:start w:val="1"/>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7"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CC61AD"/>
    <w:multiLevelType w:val="hybridMultilevel"/>
    <w:tmpl w:val="7AA44D0A"/>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CA6445"/>
    <w:multiLevelType w:val="multilevel"/>
    <w:tmpl w:val="D5268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075842"/>
    <w:multiLevelType w:val="hybridMultilevel"/>
    <w:tmpl w:val="16FE8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4C3F04"/>
    <w:multiLevelType w:val="hybridMultilevel"/>
    <w:tmpl w:val="3098BD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0929DE"/>
    <w:multiLevelType w:val="hybridMultilevel"/>
    <w:tmpl w:val="A7C6D7D6"/>
    <w:lvl w:ilvl="0" w:tplc="20EE94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BD5096"/>
    <w:multiLevelType w:val="multilevel"/>
    <w:tmpl w:val="E84E8B8C"/>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5"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9D0951"/>
    <w:multiLevelType w:val="hybridMultilevel"/>
    <w:tmpl w:val="8752DF10"/>
    <w:name w:val="Lista numerowana 22"/>
    <w:lvl w:ilvl="0" w:tplc="2C3EB12C">
      <w:start w:val="1"/>
      <w:numFmt w:val="decimal"/>
      <w:lvlText w:val="%1)"/>
      <w:lvlJc w:val="left"/>
      <w:pPr>
        <w:ind w:left="0" w:firstLine="0"/>
      </w:pPr>
      <w:rPr>
        <w:b w:val="0"/>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37"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38"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3"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137BF"/>
    <w:multiLevelType w:val="hybridMultilevel"/>
    <w:tmpl w:val="DA129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48" w15:restartNumberingAfterBreak="0">
    <w:nsid w:val="7D311260"/>
    <w:multiLevelType w:val="hybridMultilevel"/>
    <w:tmpl w:val="6414EB3C"/>
    <w:lvl w:ilvl="0" w:tplc="203CFEA0">
      <w:start w:val="2"/>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278C3"/>
    <w:multiLevelType w:val="hybridMultilevel"/>
    <w:tmpl w:val="31D62C62"/>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13"/>
  </w:num>
  <w:num w:numId="3">
    <w:abstractNumId w:val="12"/>
  </w:num>
  <w:num w:numId="4">
    <w:abstractNumId w:val="5"/>
  </w:num>
  <w:num w:numId="5">
    <w:abstractNumId w:val="40"/>
  </w:num>
  <w:num w:numId="6">
    <w:abstractNumId w:val="7"/>
  </w:num>
  <w:num w:numId="7">
    <w:abstractNumId w:val="43"/>
  </w:num>
  <w:num w:numId="8">
    <w:abstractNumId w:val="22"/>
  </w:num>
  <w:num w:numId="9">
    <w:abstractNumId w:val="18"/>
  </w:num>
  <w:num w:numId="10">
    <w:abstractNumId w:val="35"/>
  </w:num>
  <w:num w:numId="11">
    <w:abstractNumId w:val="8"/>
  </w:num>
  <w:num w:numId="12">
    <w:abstractNumId w:val="32"/>
  </w:num>
  <w:num w:numId="13">
    <w:abstractNumId w:val="3"/>
  </w:num>
  <w:num w:numId="14">
    <w:abstractNumId w:val="30"/>
  </w:num>
  <w:num w:numId="15">
    <w:abstractNumId w:val="38"/>
  </w:num>
  <w:num w:numId="16">
    <w:abstractNumId w:val="45"/>
  </w:num>
  <w:num w:numId="17">
    <w:abstractNumId w:val="23"/>
  </w:num>
  <w:num w:numId="18">
    <w:abstractNumId w:val="39"/>
  </w:num>
  <w:num w:numId="19">
    <w:abstractNumId w:val="11"/>
  </w:num>
  <w:num w:numId="20">
    <w:abstractNumId w:val="10"/>
  </w:num>
  <w:num w:numId="21">
    <w:abstractNumId w:val="1"/>
  </w:num>
  <w:num w:numId="22">
    <w:abstractNumId w:val="0"/>
  </w:num>
  <w:num w:numId="23">
    <w:abstractNumId w:val="49"/>
  </w:num>
  <w:num w:numId="24">
    <w:abstractNumId w:val="17"/>
  </w:num>
  <w:num w:numId="25">
    <w:abstractNumId w:val="24"/>
  </w:num>
  <w:num w:numId="26">
    <w:abstractNumId w:val="33"/>
  </w:num>
  <w:num w:numId="27">
    <w:abstractNumId w:val="26"/>
  </w:num>
  <w:num w:numId="28">
    <w:abstractNumId w:val="6"/>
  </w:num>
  <w:num w:numId="29">
    <w:abstractNumId w:val="15"/>
  </w:num>
  <w:num w:numId="30">
    <w:abstractNumId w:val="44"/>
  </w:num>
  <w:num w:numId="31">
    <w:abstractNumId w:val="21"/>
  </w:num>
  <w:num w:numId="32">
    <w:abstractNumId w:val="37"/>
  </w:num>
  <w:num w:numId="33">
    <w:abstractNumId w:val="47"/>
  </w:num>
  <w:num w:numId="34">
    <w:abstractNumId w:val="4"/>
  </w:num>
  <w:num w:numId="35">
    <w:abstractNumId w:val="14"/>
  </w:num>
  <w:num w:numId="36">
    <w:abstractNumId w:val="31"/>
  </w:num>
  <w:num w:numId="37">
    <w:abstractNumId w:val="46"/>
  </w:num>
  <w:num w:numId="38">
    <w:abstractNumId w:val="28"/>
  </w:num>
  <w:num w:numId="39">
    <w:abstractNumId w:val="25"/>
  </w:num>
  <w:num w:numId="40">
    <w:abstractNumId w:val="16"/>
  </w:num>
  <w:num w:numId="41">
    <w:abstractNumId w:val="34"/>
  </w:num>
  <w:num w:numId="42">
    <w:abstractNumId w:val="36"/>
  </w:num>
  <w:num w:numId="43">
    <w:abstractNumId w:val="20"/>
  </w:num>
  <w:num w:numId="44">
    <w:abstractNumId w:val="29"/>
  </w:num>
  <w:num w:numId="45">
    <w:abstractNumId w:val="41"/>
  </w:num>
  <w:num w:numId="46">
    <w:abstractNumId w:val="48"/>
  </w:num>
  <w:num w:numId="47">
    <w:abstractNumId w:val="27"/>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84"/>
    <w:rsid w:val="0000114F"/>
    <w:rsid w:val="000044A4"/>
    <w:rsid w:val="00004B89"/>
    <w:rsid w:val="0000581C"/>
    <w:rsid w:val="000061F3"/>
    <w:rsid w:val="00014E9F"/>
    <w:rsid w:val="000166E6"/>
    <w:rsid w:val="0001781A"/>
    <w:rsid w:val="00022D27"/>
    <w:rsid w:val="0002508B"/>
    <w:rsid w:val="00025552"/>
    <w:rsid w:val="000315BC"/>
    <w:rsid w:val="00031F23"/>
    <w:rsid w:val="00034B3B"/>
    <w:rsid w:val="00037A6D"/>
    <w:rsid w:val="00041B79"/>
    <w:rsid w:val="00044736"/>
    <w:rsid w:val="00045C1D"/>
    <w:rsid w:val="00047366"/>
    <w:rsid w:val="00052049"/>
    <w:rsid w:val="0005228A"/>
    <w:rsid w:val="000532FB"/>
    <w:rsid w:val="0006319B"/>
    <w:rsid w:val="00063C52"/>
    <w:rsid w:val="00066A59"/>
    <w:rsid w:val="0007505F"/>
    <w:rsid w:val="00075900"/>
    <w:rsid w:val="00075FF2"/>
    <w:rsid w:val="000818FD"/>
    <w:rsid w:val="00082A15"/>
    <w:rsid w:val="000876E6"/>
    <w:rsid w:val="0009239A"/>
    <w:rsid w:val="000B2B9E"/>
    <w:rsid w:val="000B3E51"/>
    <w:rsid w:val="000B4120"/>
    <w:rsid w:val="000C497B"/>
    <w:rsid w:val="000C4A17"/>
    <w:rsid w:val="000C67CF"/>
    <w:rsid w:val="000D61D4"/>
    <w:rsid w:val="000E1F2B"/>
    <w:rsid w:val="000E298D"/>
    <w:rsid w:val="000E2B99"/>
    <w:rsid w:val="000E467F"/>
    <w:rsid w:val="000F1862"/>
    <w:rsid w:val="000F5361"/>
    <w:rsid w:val="000F7137"/>
    <w:rsid w:val="0010035F"/>
    <w:rsid w:val="00106A13"/>
    <w:rsid w:val="00106A91"/>
    <w:rsid w:val="001134D9"/>
    <w:rsid w:val="00114E7F"/>
    <w:rsid w:val="001178F4"/>
    <w:rsid w:val="001208CA"/>
    <w:rsid w:val="00125A5A"/>
    <w:rsid w:val="00130EDE"/>
    <w:rsid w:val="001318C5"/>
    <w:rsid w:val="001370AB"/>
    <w:rsid w:val="001370EE"/>
    <w:rsid w:val="001432E6"/>
    <w:rsid w:val="00143BE7"/>
    <w:rsid w:val="0014539C"/>
    <w:rsid w:val="0014723E"/>
    <w:rsid w:val="00161210"/>
    <w:rsid w:val="001628FA"/>
    <w:rsid w:val="0016573E"/>
    <w:rsid w:val="0016688F"/>
    <w:rsid w:val="0017423D"/>
    <w:rsid w:val="0018223E"/>
    <w:rsid w:val="00185EAA"/>
    <w:rsid w:val="001865AB"/>
    <w:rsid w:val="00190743"/>
    <w:rsid w:val="001937B5"/>
    <w:rsid w:val="00195B9B"/>
    <w:rsid w:val="001A00AC"/>
    <w:rsid w:val="001A4F36"/>
    <w:rsid w:val="001A50D7"/>
    <w:rsid w:val="001B5A45"/>
    <w:rsid w:val="001C56CD"/>
    <w:rsid w:val="001C60C9"/>
    <w:rsid w:val="001C7C31"/>
    <w:rsid w:val="001F00AC"/>
    <w:rsid w:val="001F09E9"/>
    <w:rsid w:val="001F2139"/>
    <w:rsid w:val="001F6325"/>
    <w:rsid w:val="0021137F"/>
    <w:rsid w:val="00212504"/>
    <w:rsid w:val="00217B82"/>
    <w:rsid w:val="002206A9"/>
    <w:rsid w:val="002226E3"/>
    <w:rsid w:val="00226F66"/>
    <w:rsid w:val="00231510"/>
    <w:rsid w:val="00234BED"/>
    <w:rsid w:val="00235052"/>
    <w:rsid w:val="00235090"/>
    <w:rsid w:val="00235C6F"/>
    <w:rsid w:val="002410F4"/>
    <w:rsid w:val="002421CB"/>
    <w:rsid w:val="00244137"/>
    <w:rsid w:val="002465B3"/>
    <w:rsid w:val="002607A1"/>
    <w:rsid w:val="00263600"/>
    <w:rsid w:val="00272387"/>
    <w:rsid w:val="00273692"/>
    <w:rsid w:val="00280344"/>
    <w:rsid w:val="002836EB"/>
    <w:rsid w:val="00284C2E"/>
    <w:rsid w:val="00287728"/>
    <w:rsid w:val="00290153"/>
    <w:rsid w:val="002A498D"/>
    <w:rsid w:val="002A7887"/>
    <w:rsid w:val="002B2C0F"/>
    <w:rsid w:val="002B5A85"/>
    <w:rsid w:val="002B623A"/>
    <w:rsid w:val="002C1E39"/>
    <w:rsid w:val="002C33EA"/>
    <w:rsid w:val="002D0D6E"/>
    <w:rsid w:val="002D1D51"/>
    <w:rsid w:val="002D50CC"/>
    <w:rsid w:val="002E1937"/>
    <w:rsid w:val="002E2374"/>
    <w:rsid w:val="002E3CA3"/>
    <w:rsid w:val="002E3F83"/>
    <w:rsid w:val="003007D0"/>
    <w:rsid w:val="00303EC3"/>
    <w:rsid w:val="003127AF"/>
    <w:rsid w:val="00315ABC"/>
    <w:rsid w:val="003203F0"/>
    <w:rsid w:val="00330E43"/>
    <w:rsid w:val="003313E1"/>
    <w:rsid w:val="00331B17"/>
    <w:rsid w:val="00340A1D"/>
    <w:rsid w:val="00351B3A"/>
    <w:rsid w:val="003524FF"/>
    <w:rsid w:val="003532DA"/>
    <w:rsid w:val="00363B77"/>
    <w:rsid w:val="00371363"/>
    <w:rsid w:val="00371863"/>
    <w:rsid w:val="003721DC"/>
    <w:rsid w:val="003761C2"/>
    <w:rsid w:val="00386C3C"/>
    <w:rsid w:val="00386D5A"/>
    <w:rsid w:val="00386F2B"/>
    <w:rsid w:val="003977CB"/>
    <w:rsid w:val="003B1DB5"/>
    <w:rsid w:val="003B6E54"/>
    <w:rsid w:val="003C2B16"/>
    <w:rsid w:val="003C635D"/>
    <w:rsid w:val="003C6485"/>
    <w:rsid w:val="003D362A"/>
    <w:rsid w:val="003D6A5E"/>
    <w:rsid w:val="003D7CD4"/>
    <w:rsid w:val="003E109D"/>
    <w:rsid w:val="003F5A13"/>
    <w:rsid w:val="004014D5"/>
    <w:rsid w:val="00401EAF"/>
    <w:rsid w:val="004132EF"/>
    <w:rsid w:val="004164ED"/>
    <w:rsid w:val="00424C08"/>
    <w:rsid w:val="00424CFF"/>
    <w:rsid w:val="00435A0E"/>
    <w:rsid w:val="00442F34"/>
    <w:rsid w:val="004434A1"/>
    <w:rsid w:val="00443555"/>
    <w:rsid w:val="004438A1"/>
    <w:rsid w:val="004479B4"/>
    <w:rsid w:val="00454511"/>
    <w:rsid w:val="004572F5"/>
    <w:rsid w:val="0046244D"/>
    <w:rsid w:val="00464840"/>
    <w:rsid w:val="00470CE0"/>
    <w:rsid w:val="00481210"/>
    <w:rsid w:val="004823FC"/>
    <w:rsid w:val="00486F72"/>
    <w:rsid w:val="0049092B"/>
    <w:rsid w:val="004914A3"/>
    <w:rsid w:val="00497BB8"/>
    <w:rsid w:val="004A1C7E"/>
    <w:rsid w:val="004B2A86"/>
    <w:rsid w:val="004B39DE"/>
    <w:rsid w:val="004B5E89"/>
    <w:rsid w:val="004B7F77"/>
    <w:rsid w:val="004C148F"/>
    <w:rsid w:val="004C1AEA"/>
    <w:rsid w:val="004C5531"/>
    <w:rsid w:val="004D122D"/>
    <w:rsid w:val="004D1683"/>
    <w:rsid w:val="004D379A"/>
    <w:rsid w:val="004E0EF1"/>
    <w:rsid w:val="004E3DBC"/>
    <w:rsid w:val="004E5DBA"/>
    <w:rsid w:val="004E7D11"/>
    <w:rsid w:val="004F0E7A"/>
    <w:rsid w:val="004F14B0"/>
    <w:rsid w:val="004F4DF4"/>
    <w:rsid w:val="00503C82"/>
    <w:rsid w:val="00507B97"/>
    <w:rsid w:val="00516254"/>
    <w:rsid w:val="00520DA2"/>
    <w:rsid w:val="005255DA"/>
    <w:rsid w:val="00527848"/>
    <w:rsid w:val="005309B9"/>
    <w:rsid w:val="00544D1D"/>
    <w:rsid w:val="005474D1"/>
    <w:rsid w:val="00563CB6"/>
    <w:rsid w:val="005768C8"/>
    <w:rsid w:val="005813D3"/>
    <w:rsid w:val="00590DA1"/>
    <w:rsid w:val="005A02D3"/>
    <w:rsid w:val="005A54DC"/>
    <w:rsid w:val="005A79D4"/>
    <w:rsid w:val="005B54A1"/>
    <w:rsid w:val="005C03C1"/>
    <w:rsid w:val="005C1C88"/>
    <w:rsid w:val="005C2AD9"/>
    <w:rsid w:val="005C7652"/>
    <w:rsid w:val="005E0A58"/>
    <w:rsid w:val="005E4F75"/>
    <w:rsid w:val="005E58F2"/>
    <w:rsid w:val="005F20FA"/>
    <w:rsid w:val="005F5172"/>
    <w:rsid w:val="00607B2A"/>
    <w:rsid w:val="00610D1E"/>
    <w:rsid w:val="00611499"/>
    <w:rsid w:val="00612A5E"/>
    <w:rsid w:val="00613379"/>
    <w:rsid w:val="00620417"/>
    <w:rsid w:val="00621E1C"/>
    <w:rsid w:val="0062374B"/>
    <w:rsid w:val="00623E8D"/>
    <w:rsid w:val="0062443B"/>
    <w:rsid w:val="00624EE8"/>
    <w:rsid w:val="00626EB2"/>
    <w:rsid w:val="006275ED"/>
    <w:rsid w:val="0063267F"/>
    <w:rsid w:val="00654E40"/>
    <w:rsid w:val="006601B1"/>
    <w:rsid w:val="00660791"/>
    <w:rsid w:val="006625AA"/>
    <w:rsid w:val="00662FE4"/>
    <w:rsid w:val="006657E9"/>
    <w:rsid w:val="00665BC2"/>
    <w:rsid w:val="00683AA1"/>
    <w:rsid w:val="0068748E"/>
    <w:rsid w:val="0068776C"/>
    <w:rsid w:val="00690FEC"/>
    <w:rsid w:val="00693619"/>
    <w:rsid w:val="006A0632"/>
    <w:rsid w:val="006A2CAE"/>
    <w:rsid w:val="006B14A4"/>
    <w:rsid w:val="006B4ABA"/>
    <w:rsid w:val="006B742A"/>
    <w:rsid w:val="006B7609"/>
    <w:rsid w:val="006C09B6"/>
    <w:rsid w:val="006C5824"/>
    <w:rsid w:val="006C588D"/>
    <w:rsid w:val="006D2998"/>
    <w:rsid w:val="006D67BA"/>
    <w:rsid w:val="006E1AA9"/>
    <w:rsid w:val="006E2B79"/>
    <w:rsid w:val="006F3CAF"/>
    <w:rsid w:val="006F689F"/>
    <w:rsid w:val="0070153B"/>
    <w:rsid w:val="00713688"/>
    <w:rsid w:val="00714E52"/>
    <w:rsid w:val="00716531"/>
    <w:rsid w:val="00717C57"/>
    <w:rsid w:val="00721715"/>
    <w:rsid w:val="0072264D"/>
    <w:rsid w:val="00730897"/>
    <w:rsid w:val="007310E4"/>
    <w:rsid w:val="00741BA2"/>
    <w:rsid w:val="00742462"/>
    <w:rsid w:val="00745934"/>
    <w:rsid w:val="00752828"/>
    <w:rsid w:val="00754946"/>
    <w:rsid w:val="00757122"/>
    <w:rsid w:val="00757DFB"/>
    <w:rsid w:val="00761CF2"/>
    <w:rsid w:val="0076388D"/>
    <w:rsid w:val="00765885"/>
    <w:rsid w:val="00766CEE"/>
    <w:rsid w:val="0077753D"/>
    <w:rsid w:val="0078282F"/>
    <w:rsid w:val="00790D63"/>
    <w:rsid w:val="0079189B"/>
    <w:rsid w:val="007922F8"/>
    <w:rsid w:val="00792572"/>
    <w:rsid w:val="00793675"/>
    <w:rsid w:val="00796E47"/>
    <w:rsid w:val="007A7AA3"/>
    <w:rsid w:val="007B5BEC"/>
    <w:rsid w:val="007C00AC"/>
    <w:rsid w:val="007D5A0A"/>
    <w:rsid w:val="007E531C"/>
    <w:rsid w:val="007E6CB5"/>
    <w:rsid w:val="007F22B2"/>
    <w:rsid w:val="007F6D63"/>
    <w:rsid w:val="0080005C"/>
    <w:rsid w:val="00802F6A"/>
    <w:rsid w:val="00803D1E"/>
    <w:rsid w:val="00805A94"/>
    <w:rsid w:val="0080698E"/>
    <w:rsid w:val="008079CF"/>
    <w:rsid w:val="00816821"/>
    <w:rsid w:val="00817A96"/>
    <w:rsid w:val="00817EC3"/>
    <w:rsid w:val="00821AEB"/>
    <w:rsid w:val="0082404D"/>
    <w:rsid w:val="0082566C"/>
    <w:rsid w:val="0083129C"/>
    <w:rsid w:val="00834728"/>
    <w:rsid w:val="0083532A"/>
    <w:rsid w:val="00835DEF"/>
    <w:rsid w:val="008450B6"/>
    <w:rsid w:val="00847796"/>
    <w:rsid w:val="00851C4B"/>
    <w:rsid w:val="008547BB"/>
    <w:rsid w:val="00857B70"/>
    <w:rsid w:val="00860EEF"/>
    <w:rsid w:val="00864850"/>
    <w:rsid w:val="00867E19"/>
    <w:rsid w:val="0087202D"/>
    <w:rsid w:val="00872BE9"/>
    <w:rsid w:val="008825E9"/>
    <w:rsid w:val="0088320B"/>
    <w:rsid w:val="00884FBD"/>
    <w:rsid w:val="00890A69"/>
    <w:rsid w:val="00890F1D"/>
    <w:rsid w:val="00892B61"/>
    <w:rsid w:val="008947ED"/>
    <w:rsid w:val="008A236A"/>
    <w:rsid w:val="008A724D"/>
    <w:rsid w:val="008B2CC6"/>
    <w:rsid w:val="008B45CA"/>
    <w:rsid w:val="008B5AA5"/>
    <w:rsid w:val="008B5B4C"/>
    <w:rsid w:val="008B62B0"/>
    <w:rsid w:val="008B72F2"/>
    <w:rsid w:val="008B7A4B"/>
    <w:rsid w:val="008C2151"/>
    <w:rsid w:val="008D6342"/>
    <w:rsid w:val="008E1578"/>
    <w:rsid w:val="008F1428"/>
    <w:rsid w:val="008F59EA"/>
    <w:rsid w:val="008F6CDC"/>
    <w:rsid w:val="009044BE"/>
    <w:rsid w:val="0090462B"/>
    <w:rsid w:val="0090718E"/>
    <w:rsid w:val="009123DE"/>
    <w:rsid w:val="009149DC"/>
    <w:rsid w:val="00915306"/>
    <w:rsid w:val="009213E8"/>
    <w:rsid w:val="00924343"/>
    <w:rsid w:val="009261E0"/>
    <w:rsid w:val="0092638E"/>
    <w:rsid w:val="00926650"/>
    <w:rsid w:val="0093139D"/>
    <w:rsid w:val="009318E3"/>
    <w:rsid w:val="009441B4"/>
    <w:rsid w:val="0094540C"/>
    <w:rsid w:val="009478D8"/>
    <w:rsid w:val="00955826"/>
    <w:rsid w:val="00957767"/>
    <w:rsid w:val="00960D1F"/>
    <w:rsid w:val="00962EC2"/>
    <w:rsid w:val="009659A2"/>
    <w:rsid w:val="00975804"/>
    <w:rsid w:val="009776A7"/>
    <w:rsid w:val="009778F0"/>
    <w:rsid w:val="0098138A"/>
    <w:rsid w:val="009849C4"/>
    <w:rsid w:val="009858C4"/>
    <w:rsid w:val="009A1CE2"/>
    <w:rsid w:val="009A321A"/>
    <w:rsid w:val="009A45D1"/>
    <w:rsid w:val="009B7474"/>
    <w:rsid w:val="009C5915"/>
    <w:rsid w:val="009C7351"/>
    <w:rsid w:val="009C791D"/>
    <w:rsid w:val="009D2AAD"/>
    <w:rsid w:val="009D3FDE"/>
    <w:rsid w:val="009D469E"/>
    <w:rsid w:val="009D5C0E"/>
    <w:rsid w:val="009D6BAD"/>
    <w:rsid w:val="009D7F94"/>
    <w:rsid w:val="009E61B6"/>
    <w:rsid w:val="009F1C8D"/>
    <w:rsid w:val="009F1CC4"/>
    <w:rsid w:val="009F4CA4"/>
    <w:rsid w:val="009F5685"/>
    <w:rsid w:val="009F714C"/>
    <w:rsid w:val="009F7AF7"/>
    <w:rsid w:val="00A03FCD"/>
    <w:rsid w:val="00A06608"/>
    <w:rsid w:val="00A079F7"/>
    <w:rsid w:val="00A10076"/>
    <w:rsid w:val="00A17510"/>
    <w:rsid w:val="00A22299"/>
    <w:rsid w:val="00A251A3"/>
    <w:rsid w:val="00A26686"/>
    <w:rsid w:val="00A300BF"/>
    <w:rsid w:val="00A3077B"/>
    <w:rsid w:val="00A33392"/>
    <w:rsid w:val="00A3700C"/>
    <w:rsid w:val="00A37606"/>
    <w:rsid w:val="00A50911"/>
    <w:rsid w:val="00A619D2"/>
    <w:rsid w:val="00A61C50"/>
    <w:rsid w:val="00A64565"/>
    <w:rsid w:val="00A64F2D"/>
    <w:rsid w:val="00A70D0A"/>
    <w:rsid w:val="00A714DB"/>
    <w:rsid w:val="00A73D00"/>
    <w:rsid w:val="00A755E0"/>
    <w:rsid w:val="00A7569D"/>
    <w:rsid w:val="00A75EF8"/>
    <w:rsid w:val="00A83AAF"/>
    <w:rsid w:val="00A841DF"/>
    <w:rsid w:val="00A85915"/>
    <w:rsid w:val="00A90578"/>
    <w:rsid w:val="00A961A8"/>
    <w:rsid w:val="00A9665D"/>
    <w:rsid w:val="00A9740F"/>
    <w:rsid w:val="00AA0C77"/>
    <w:rsid w:val="00AA2376"/>
    <w:rsid w:val="00AA24F8"/>
    <w:rsid w:val="00AA7C2D"/>
    <w:rsid w:val="00AB5FA3"/>
    <w:rsid w:val="00AB7AE4"/>
    <w:rsid w:val="00AC4F3C"/>
    <w:rsid w:val="00AC7905"/>
    <w:rsid w:val="00AE3667"/>
    <w:rsid w:val="00AE46CC"/>
    <w:rsid w:val="00AE61E9"/>
    <w:rsid w:val="00AF5125"/>
    <w:rsid w:val="00AF5C32"/>
    <w:rsid w:val="00AF7AF8"/>
    <w:rsid w:val="00B01A2C"/>
    <w:rsid w:val="00B01DC6"/>
    <w:rsid w:val="00B03C33"/>
    <w:rsid w:val="00B06632"/>
    <w:rsid w:val="00B106AF"/>
    <w:rsid w:val="00B11A6D"/>
    <w:rsid w:val="00B14AD8"/>
    <w:rsid w:val="00B15A96"/>
    <w:rsid w:val="00B160BB"/>
    <w:rsid w:val="00B200BF"/>
    <w:rsid w:val="00B271D7"/>
    <w:rsid w:val="00B33787"/>
    <w:rsid w:val="00B413CA"/>
    <w:rsid w:val="00B446EC"/>
    <w:rsid w:val="00B47BA1"/>
    <w:rsid w:val="00B52698"/>
    <w:rsid w:val="00B74077"/>
    <w:rsid w:val="00B74B24"/>
    <w:rsid w:val="00B77630"/>
    <w:rsid w:val="00B8023A"/>
    <w:rsid w:val="00B859CA"/>
    <w:rsid w:val="00BA1DB5"/>
    <w:rsid w:val="00BA2CF1"/>
    <w:rsid w:val="00BB15FB"/>
    <w:rsid w:val="00BB2C57"/>
    <w:rsid w:val="00BB58E8"/>
    <w:rsid w:val="00BC38C1"/>
    <w:rsid w:val="00BC4553"/>
    <w:rsid w:val="00BC58BD"/>
    <w:rsid w:val="00BC66D7"/>
    <w:rsid w:val="00BC6C8A"/>
    <w:rsid w:val="00BD7041"/>
    <w:rsid w:val="00BE78B6"/>
    <w:rsid w:val="00BF7060"/>
    <w:rsid w:val="00C00669"/>
    <w:rsid w:val="00C046E8"/>
    <w:rsid w:val="00C06A86"/>
    <w:rsid w:val="00C07309"/>
    <w:rsid w:val="00C122AF"/>
    <w:rsid w:val="00C23834"/>
    <w:rsid w:val="00C25CBC"/>
    <w:rsid w:val="00C304C0"/>
    <w:rsid w:val="00C36357"/>
    <w:rsid w:val="00C36934"/>
    <w:rsid w:val="00C433B4"/>
    <w:rsid w:val="00C46A6B"/>
    <w:rsid w:val="00C519B3"/>
    <w:rsid w:val="00C51F5D"/>
    <w:rsid w:val="00C52ACF"/>
    <w:rsid w:val="00C55114"/>
    <w:rsid w:val="00C551C1"/>
    <w:rsid w:val="00C62E4C"/>
    <w:rsid w:val="00C658A6"/>
    <w:rsid w:val="00C7245A"/>
    <w:rsid w:val="00C73223"/>
    <w:rsid w:val="00C7358D"/>
    <w:rsid w:val="00C75942"/>
    <w:rsid w:val="00C76545"/>
    <w:rsid w:val="00C826D9"/>
    <w:rsid w:val="00C862D7"/>
    <w:rsid w:val="00CA2295"/>
    <w:rsid w:val="00CA5CD7"/>
    <w:rsid w:val="00CB169D"/>
    <w:rsid w:val="00CB2DAC"/>
    <w:rsid w:val="00CB748C"/>
    <w:rsid w:val="00CC0B28"/>
    <w:rsid w:val="00CC3D19"/>
    <w:rsid w:val="00CC5710"/>
    <w:rsid w:val="00CC6CE6"/>
    <w:rsid w:val="00CC6CEF"/>
    <w:rsid w:val="00CD5848"/>
    <w:rsid w:val="00CE2327"/>
    <w:rsid w:val="00CF0098"/>
    <w:rsid w:val="00CF10E6"/>
    <w:rsid w:val="00CF3FD7"/>
    <w:rsid w:val="00D0746E"/>
    <w:rsid w:val="00D10E10"/>
    <w:rsid w:val="00D1164B"/>
    <w:rsid w:val="00D12A3F"/>
    <w:rsid w:val="00D17337"/>
    <w:rsid w:val="00D2113D"/>
    <w:rsid w:val="00D22C91"/>
    <w:rsid w:val="00D237B8"/>
    <w:rsid w:val="00D3651C"/>
    <w:rsid w:val="00D42843"/>
    <w:rsid w:val="00D45580"/>
    <w:rsid w:val="00D501E8"/>
    <w:rsid w:val="00D523A7"/>
    <w:rsid w:val="00D57718"/>
    <w:rsid w:val="00D6546B"/>
    <w:rsid w:val="00D73A84"/>
    <w:rsid w:val="00DA1CF8"/>
    <w:rsid w:val="00DA7502"/>
    <w:rsid w:val="00DB43C5"/>
    <w:rsid w:val="00DC4CF4"/>
    <w:rsid w:val="00DD4DFA"/>
    <w:rsid w:val="00DD74EB"/>
    <w:rsid w:val="00DE50B9"/>
    <w:rsid w:val="00DE56CD"/>
    <w:rsid w:val="00DE66DC"/>
    <w:rsid w:val="00DF2EF1"/>
    <w:rsid w:val="00DF64FF"/>
    <w:rsid w:val="00E07B80"/>
    <w:rsid w:val="00E164EA"/>
    <w:rsid w:val="00E171EB"/>
    <w:rsid w:val="00E21228"/>
    <w:rsid w:val="00E21C2B"/>
    <w:rsid w:val="00E27A97"/>
    <w:rsid w:val="00E31320"/>
    <w:rsid w:val="00E33807"/>
    <w:rsid w:val="00E42CB7"/>
    <w:rsid w:val="00E43BA2"/>
    <w:rsid w:val="00E452E5"/>
    <w:rsid w:val="00E51516"/>
    <w:rsid w:val="00E531DE"/>
    <w:rsid w:val="00E543A0"/>
    <w:rsid w:val="00E55EA0"/>
    <w:rsid w:val="00E62043"/>
    <w:rsid w:val="00E64BE5"/>
    <w:rsid w:val="00E66B8C"/>
    <w:rsid w:val="00E73AE8"/>
    <w:rsid w:val="00E73E8D"/>
    <w:rsid w:val="00E81FBD"/>
    <w:rsid w:val="00E8484C"/>
    <w:rsid w:val="00E95235"/>
    <w:rsid w:val="00EA0989"/>
    <w:rsid w:val="00EA0E76"/>
    <w:rsid w:val="00EA2487"/>
    <w:rsid w:val="00EC01CF"/>
    <w:rsid w:val="00EC38B7"/>
    <w:rsid w:val="00EC42FE"/>
    <w:rsid w:val="00EC4DC6"/>
    <w:rsid w:val="00EC6369"/>
    <w:rsid w:val="00EC7B91"/>
    <w:rsid w:val="00ED07F2"/>
    <w:rsid w:val="00ED5159"/>
    <w:rsid w:val="00EE3FD8"/>
    <w:rsid w:val="00EE6FCE"/>
    <w:rsid w:val="00EF149E"/>
    <w:rsid w:val="00EF23C7"/>
    <w:rsid w:val="00EF7A8B"/>
    <w:rsid w:val="00F016CC"/>
    <w:rsid w:val="00F06F4B"/>
    <w:rsid w:val="00F10B23"/>
    <w:rsid w:val="00F10BFA"/>
    <w:rsid w:val="00F17FF0"/>
    <w:rsid w:val="00F22615"/>
    <w:rsid w:val="00F2366B"/>
    <w:rsid w:val="00F30846"/>
    <w:rsid w:val="00F331F0"/>
    <w:rsid w:val="00F33238"/>
    <w:rsid w:val="00F335B1"/>
    <w:rsid w:val="00F340B9"/>
    <w:rsid w:val="00F438DB"/>
    <w:rsid w:val="00F44FE4"/>
    <w:rsid w:val="00F47604"/>
    <w:rsid w:val="00F551BE"/>
    <w:rsid w:val="00F7207C"/>
    <w:rsid w:val="00F72937"/>
    <w:rsid w:val="00F7796A"/>
    <w:rsid w:val="00F818C4"/>
    <w:rsid w:val="00F92193"/>
    <w:rsid w:val="00F97F3B"/>
    <w:rsid w:val="00FA214D"/>
    <w:rsid w:val="00FA61D7"/>
    <w:rsid w:val="00FB0049"/>
    <w:rsid w:val="00FB3517"/>
    <w:rsid w:val="00FB3BF2"/>
    <w:rsid w:val="00FB3C05"/>
    <w:rsid w:val="00FB5C84"/>
    <w:rsid w:val="00FB72C7"/>
    <w:rsid w:val="00FD07EF"/>
    <w:rsid w:val="00FD712D"/>
    <w:rsid w:val="00FE5EA1"/>
    <w:rsid w:val="00FE6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4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qForma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0"/>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0"/>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1"/>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2"/>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0"/>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unhideWhenUsed/>
    <w:rsid w:val="00A73D00"/>
    <w:pPr>
      <w:spacing w:line="276" w:lineRule="auto"/>
      <w:ind w:left="709" w:hanging="283"/>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A73D00"/>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2736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692"/>
  </w:style>
  <w:style w:type="character" w:customStyle="1" w:styleId="AkapitzlistZnak">
    <w:name w:val="Akapit z listą Znak"/>
    <w:basedOn w:val="Domylnaczcionkaakapitu"/>
    <w:link w:val="Akapitzlist"/>
    <w:uiPriority w:val="34"/>
    <w:rsid w:val="00AA7C2D"/>
  </w:style>
  <w:style w:type="character" w:styleId="Nierozpoznanawzmianka">
    <w:name w:val="Unresolved Mention"/>
    <w:basedOn w:val="Domylnaczcionkaakapitu"/>
    <w:uiPriority w:val="99"/>
    <w:semiHidden/>
    <w:unhideWhenUsed/>
    <w:rsid w:val="00904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9140">
      <w:bodyDiv w:val="1"/>
      <w:marLeft w:val="0"/>
      <w:marRight w:val="0"/>
      <w:marTop w:val="0"/>
      <w:marBottom w:val="0"/>
      <w:divBdr>
        <w:top w:val="none" w:sz="0" w:space="0" w:color="auto"/>
        <w:left w:val="none" w:sz="0" w:space="0" w:color="auto"/>
        <w:bottom w:val="none" w:sz="0" w:space="0" w:color="auto"/>
        <w:right w:val="none" w:sz="0" w:space="0" w:color="auto"/>
      </w:divBdr>
    </w:div>
    <w:div w:id="14094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puz.edu.pl" TargetMode="External"/><Relationship Id="rId4" Type="http://schemas.openxmlformats.org/officeDocument/2006/relationships/settings" Target="settings.xml"/><Relationship Id="rId9" Type="http://schemas.openxmlformats.org/officeDocument/2006/relationships/hyperlink" Target="http://www.bip.malopolska.pl/ppws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EE381A5-EC11-4EF5-AAB6-C0770551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11767</Words>
  <Characters>70608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2023-10-21T10:58:00Z</dcterms:created>
  <dcterms:modified xsi:type="dcterms:W3CDTF">2023-10-27T13:31:00Z</dcterms:modified>
</cp:coreProperties>
</file>