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328"/>
      </w:tblGrid>
      <w:tr w:rsidR="00EF7CEC">
        <w:tc>
          <w:tcPr>
            <w:tcW w:w="4457" w:type="dxa"/>
          </w:tcPr>
          <w:p w:rsidR="00EF7CEC" w:rsidRDefault="000A66C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</w:t>
            </w:r>
            <w:r w:rsidR="00233E62">
              <w:rPr>
                <w:rFonts w:ascii="Calibri Light" w:hAnsi="Calibri Light" w:cs="Arial"/>
              </w:rPr>
              <w:t>/</w:t>
            </w:r>
            <w:r>
              <w:rPr>
                <w:rFonts w:ascii="Calibri Light" w:hAnsi="Calibri Light" w:cs="Arial"/>
              </w:rPr>
              <w:t>Kw.22</w:t>
            </w:r>
            <w:r w:rsidR="00AF0DAB">
              <w:rPr>
                <w:rFonts w:ascii="Calibri Light" w:hAnsi="Calibri Light" w:cs="Arial"/>
                <w:shd w:val="clear" w:color="auto" w:fill="FFFFFF"/>
              </w:rPr>
              <w:t>33.30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 w:rsidR="00233E62">
              <w:rPr>
                <w:rFonts w:ascii="Calibri Light" w:hAnsi="Calibri Light" w:cs="Arial"/>
              </w:rPr>
              <w:t>024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28" w:type="dxa"/>
          </w:tcPr>
          <w:p w:rsidR="00EF7CEC" w:rsidRDefault="000A66C5" w:rsidP="00AF0DAB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</w:t>
            </w:r>
            <w:r w:rsidR="00AF0DAB">
              <w:rPr>
                <w:rFonts w:ascii="Calibri Light" w:hAnsi="Calibri Light" w:cs="Arial"/>
              </w:rPr>
              <w:t>rzustów, dn. 02 września</w:t>
            </w:r>
            <w:r>
              <w:rPr>
                <w:rFonts w:ascii="Calibri Light" w:hAnsi="Calibri Light" w:cs="Arial"/>
                <w:color w:val="000000"/>
                <w:shd w:val="clear" w:color="auto" w:fill="FFFFFF"/>
              </w:rPr>
              <w:t xml:space="preserve"> </w:t>
            </w:r>
            <w:r w:rsidR="00233E62">
              <w:rPr>
                <w:rFonts w:ascii="Calibri Light" w:hAnsi="Calibri Light" w:cs="Arial"/>
              </w:rPr>
              <w:t>2024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0A66C5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EF7CEC" w:rsidRDefault="00EF7CEC">
      <w:pPr>
        <w:tabs>
          <w:tab w:val="left" w:pos="1309"/>
        </w:tabs>
        <w:rPr>
          <w:rFonts w:cs="Arial"/>
        </w:rPr>
      </w:pPr>
    </w:p>
    <w:p w:rsidR="00EF7CEC" w:rsidRDefault="000A66C5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233E62" w:rsidRDefault="00233E62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</w:p>
    <w:p w:rsidR="00EF7CEC" w:rsidRDefault="000A66C5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dostawcy me</w:t>
      </w:r>
      <w:r w:rsidR="00233E62">
        <w:rPr>
          <w:rFonts w:cs="Calibri"/>
          <w:b/>
          <w:color w:val="00000A"/>
        </w:rPr>
        <w:t xml:space="preserve">bli do pomieszczenia wartowni </w:t>
      </w:r>
      <w:r>
        <w:rPr>
          <w:rFonts w:cs="Calibri"/>
          <w:b/>
          <w:color w:val="00000A"/>
        </w:rPr>
        <w:t>Zakładu Karnego w Żytkowicach”</w:t>
      </w:r>
    </w:p>
    <w:p w:rsidR="00233E62" w:rsidRDefault="00233E62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</w:p>
    <w:p w:rsidR="00EF7CEC" w:rsidRDefault="000A66C5">
      <w:pPr>
        <w:keepNext/>
        <w:widowControl w:val="0"/>
        <w:numPr>
          <w:ilvl w:val="0"/>
          <w:numId w:val="1"/>
        </w:numPr>
        <w:tabs>
          <w:tab w:val="left" w:pos="567"/>
        </w:tabs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Brzustów 62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26-930 Garbatka Letnisko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5:30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:rsidR="00EF7CEC" w:rsidRDefault="005C11F4">
      <w:pPr>
        <w:ind w:left="567"/>
      </w:pPr>
      <w:hyperlink r:id="rId7">
        <w:r w:rsidR="000A66C5">
          <w:rPr>
            <w:rStyle w:val="czeinternetowe"/>
            <w:rFonts w:cs="Calibri"/>
            <w:b/>
          </w:rPr>
          <w:t>https://platformazakupowa.pl/pn/zk_zytkowice</w:t>
        </w:r>
      </w:hyperlink>
    </w:p>
    <w:p w:rsidR="00EF7CEC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>
        <w:t>Przedmiotem zamówienia jest zaprojektowanie, wykonanie, sprzedaż,</w:t>
      </w:r>
      <w:r>
        <w:rPr>
          <w:rFonts w:cs="Calibri"/>
          <w:b/>
          <w:color w:val="00000A"/>
        </w:rPr>
        <w:t xml:space="preserve"> </w:t>
      </w:r>
      <w:r>
        <w:rPr>
          <w:rFonts w:cs="Calibri"/>
          <w:color w:val="00000A"/>
        </w:rPr>
        <w:t xml:space="preserve">dostawa do Zakładu </w:t>
      </w:r>
      <w:r w:rsidRPr="000A66C5">
        <w:rPr>
          <w:rFonts w:cs="Calibri"/>
          <w:color w:val="00000A"/>
        </w:rPr>
        <w:t>Karnego w Żytkowicach oraz montaż mebli przeznaczonych do wyposażenia pomieszczenia wartowni. Opis przedmiotu zamówienia znajduję się w Załączniku nr 1 do niniejszego zaproszenia.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Kod CP</w:t>
      </w:r>
      <w:r w:rsidRPr="000A66C5">
        <w:rPr>
          <w:rFonts w:cs="Arial"/>
          <w:color w:val="000000"/>
          <w:shd w:val="clear" w:color="auto" w:fill="FFFFFF"/>
        </w:rPr>
        <w:t xml:space="preserve">V: </w:t>
      </w:r>
      <w:hyperlink r:id="rId8">
        <w:r w:rsidRPr="000A66C5">
          <w:rPr>
            <w:rStyle w:val="czeinternetowe"/>
            <w:rFonts w:cs="Arial"/>
            <w:bCs/>
            <w:color w:val="000000"/>
            <w:u w:val="none"/>
            <w:shd w:val="clear" w:color="auto" w:fill="FFFFFF"/>
          </w:rPr>
          <w:t>39130000-2</w:t>
        </w:r>
      </w:hyperlink>
      <w:r w:rsidRPr="000A66C5">
        <w:rPr>
          <w:rFonts w:cs="Arial"/>
          <w:b/>
          <w:bCs/>
          <w:color w:val="000000"/>
          <w:shd w:val="clear" w:color="auto" w:fill="FFFFFF"/>
        </w:rPr>
        <w:t>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Zamawiający wymaga, aby wymieniony w ust. 1 asortyment objęty był co najmniej 24 miesięcznym okresem gwarancji od dnia podpisania protokołu odbioru.</w:t>
      </w:r>
    </w:p>
    <w:p w:rsidR="000A66C5" w:rsidRDefault="00AF0DAB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>
        <w:rPr>
          <w:rFonts w:cs="Arial"/>
          <w:b/>
          <w:u w:val="single"/>
          <w:shd w:val="clear" w:color="auto" w:fill="FFFFFF"/>
        </w:rPr>
        <w:t>Zamawiający zaleca</w:t>
      </w:r>
      <w:r w:rsidR="000A66C5" w:rsidRPr="000A66C5">
        <w:rPr>
          <w:rFonts w:cs="Arial"/>
          <w:b/>
          <w:u w:val="single"/>
          <w:shd w:val="clear" w:color="auto" w:fill="FFFFFF"/>
        </w:rPr>
        <w:t xml:space="preserve"> Wykonawcy dokonania wizji lokalnej przed złożeniem oferty.  Wizja lokalna jest możliwa w dni robocze</w:t>
      </w:r>
      <w:r>
        <w:rPr>
          <w:rFonts w:cs="Arial"/>
          <w:b/>
          <w:u w:val="single"/>
          <w:shd w:val="clear" w:color="auto" w:fill="FFFFFF"/>
        </w:rPr>
        <w:t xml:space="preserve"> od 03 września</w:t>
      </w:r>
      <w:r w:rsidR="00AD0B5E">
        <w:rPr>
          <w:rFonts w:cs="Arial"/>
          <w:b/>
          <w:u w:val="single"/>
          <w:shd w:val="clear" w:color="auto" w:fill="FFFFFF"/>
        </w:rPr>
        <w:t xml:space="preserve"> 2024 roku do </w:t>
      </w:r>
      <w:r>
        <w:rPr>
          <w:rFonts w:cs="Arial"/>
          <w:b/>
          <w:u w:val="single"/>
          <w:shd w:val="clear" w:color="auto" w:fill="FFFFFF"/>
        </w:rPr>
        <w:t>05 września</w:t>
      </w:r>
      <w:r w:rsidR="004C53E9">
        <w:rPr>
          <w:rFonts w:cs="Arial"/>
          <w:b/>
          <w:u w:val="single"/>
          <w:shd w:val="clear" w:color="auto" w:fill="FFFFFF"/>
        </w:rPr>
        <w:t xml:space="preserve"> 2024 roku w </w:t>
      </w:r>
      <w:r w:rsidR="000A66C5" w:rsidRPr="000A66C5">
        <w:rPr>
          <w:rFonts w:cs="Arial"/>
          <w:b/>
          <w:u w:val="single"/>
          <w:shd w:val="clear" w:color="auto" w:fill="FFFFFF"/>
        </w:rPr>
        <w:t xml:space="preserve">godzinach 07.30 - 15.30, po uprzednim umówieniu z </w:t>
      </w:r>
      <w:r w:rsidR="004C53E9">
        <w:rPr>
          <w:rFonts w:cs="Arial"/>
          <w:b/>
          <w:u w:val="single"/>
          <w:shd w:val="clear" w:color="auto" w:fill="FFFFFF"/>
        </w:rPr>
        <w:t>mł. chor. Damian Bieńko za </w:t>
      </w:r>
      <w:r w:rsidR="000A66C5">
        <w:rPr>
          <w:rFonts w:cs="Arial"/>
          <w:b/>
          <w:u w:val="single"/>
          <w:shd w:val="clear" w:color="auto" w:fill="FFFFFF"/>
        </w:rPr>
        <w:t xml:space="preserve">pośrednictwem email: </w:t>
      </w:r>
      <w:hyperlink r:id="rId9">
        <w:r w:rsidR="000A66C5" w:rsidRPr="000A66C5">
          <w:rPr>
            <w:rStyle w:val="czeinternetowe"/>
            <w:rFonts w:cs="Arial"/>
            <w:b/>
            <w:shd w:val="clear" w:color="auto" w:fill="FFFFFF"/>
          </w:rPr>
          <w:t>dkw_zytkowice@sw.gov.pl</w:t>
        </w:r>
      </w:hyperlink>
      <w:r w:rsidR="000A66C5" w:rsidRPr="000A66C5">
        <w:rPr>
          <w:rFonts w:cs="Arial"/>
          <w:b/>
          <w:u w:val="single"/>
          <w:shd w:val="clear" w:color="auto" w:fill="FFFFFF"/>
        </w:rPr>
        <w:t>, bą</w:t>
      </w:r>
      <w:r w:rsidR="000A66C5">
        <w:rPr>
          <w:rFonts w:cs="Arial"/>
          <w:b/>
          <w:u w:val="single"/>
          <w:shd w:val="clear" w:color="auto" w:fill="FFFFFF"/>
        </w:rPr>
        <w:t>dź numerem telefonu 48 666 10 16</w:t>
      </w:r>
      <w:r w:rsidR="000A66C5" w:rsidRPr="000A66C5">
        <w:rPr>
          <w:rFonts w:cs="Arial"/>
          <w:b/>
          <w:u w:val="single"/>
          <w:shd w:val="clear" w:color="auto" w:fill="FFFFFF"/>
        </w:rPr>
        <w:t>.</w:t>
      </w:r>
      <w:r>
        <w:rPr>
          <w:rFonts w:cs="Arial"/>
          <w:b/>
          <w:u w:val="single"/>
          <w:shd w:val="clear" w:color="auto" w:fill="FFFFFF"/>
        </w:rPr>
        <w:t xml:space="preserve"> Wykonawca najpóźniej przed </w:t>
      </w:r>
      <w:r w:rsidR="005C11F4">
        <w:rPr>
          <w:rFonts w:cs="Arial"/>
          <w:b/>
          <w:u w:val="single"/>
          <w:shd w:val="clear" w:color="auto" w:fill="FFFFFF"/>
        </w:rPr>
        <w:t>podpisaniem umowy</w:t>
      </w:r>
      <w:r w:rsidR="002A297F">
        <w:rPr>
          <w:rFonts w:cs="Arial"/>
          <w:b/>
          <w:u w:val="single"/>
          <w:shd w:val="clear" w:color="auto" w:fill="FFFFFF"/>
        </w:rPr>
        <w:t>, a</w:t>
      </w:r>
      <w:r>
        <w:rPr>
          <w:rFonts w:cs="Arial"/>
          <w:b/>
          <w:u w:val="single"/>
          <w:shd w:val="clear" w:color="auto" w:fill="FFFFFF"/>
        </w:rPr>
        <w:t xml:space="preserve"> niezwłocznie po </w:t>
      </w:r>
      <w:r w:rsidR="005C11F4">
        <w:rPr>
          <w:rFonts w:cs="Arial"/>
          <w:b/>
          <w:u w:val="single"/>
          <w:shd w:val="clear" w:color="auto" w:fill="FFFFFF"/>
        </w:rPr>
        <w:t>poinformowaniu o </w:t>
      </w:r>
      <w:bookmarkStart w:id="0" w:name="_GoBack"/>
      <w:bookmarkEnd w:id="0"/>
      <w:r w:rsidR="005C11F4">
        <w:rPr>
          <w:rFonts w:cs="Arial"/>
          <w:b/>
          <w:u w:val="single"/>
          <w:shd w:val="clear" w:color="auto" w:fill="FFFFFF"/>
        </w:rPr>
        <w:t>wyborze najkorzystniejszej oferty</w:t>
      </w:r>
      <w:r>
        <w:rPr>
          <w:rFonts w:cs="Arial"/>
          <w:b/>
          <w:u w:val="single"/>
          <w:shd w:val="clear" w:color="auto" w:fill="FFFFFF"/>
        </w:rPr>
        <w:t xml:space="preserve"> zobligowany jest do przeprowadzenia wizji lokalnej.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 xml:space="preserve">Przedmiot zamówienia musi być fabrycznie nowy (data produkcji elementów               </w:t>
      </w:r>
      <w:r>
        <w:rPr>
          <w:rFonts w:cs="Arial"/>
        </w:rPr>
        <w:t xml:space="preserve"> składowych nie starsza niż 2023</w:t>
      </w:r>
      <w:r w:rsidRPr="000A66C5">
        <w:rPr>
          <w:rFonts w:cs="Arial"/>
        </w:rPr>
        <w:t xml:space="preserve"> r.), kompletny, wolny od wad konstrukcyjnych,                    materiałowych, wykonawczych i prawnych.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Meble i osprzęt do nich musi posiadać aktualne atesty i dopuszczenia wymagane             przepisami prawa.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Wykonawca dostarczy na własny koszt i ryzyko zamawiane meble do siedziby               Zamawiającego.</w:t>
      </w:r>
    </w:p>
    <w:p w:rsidR="00EF7CEC" w:rsidRP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Wymagania stawiane Wykonawcy zawarte są we wzorze umowy stanowiącym                      załącznik nr 3 do niniejszego zaproszenia.</w:t>
      </w:r>
    </w:p>
    <w:p w:rsidR="00EF7CEC" w:rsidRPr="000A66C5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624" w:hanging="567"/>
        <w:jc w:val="both"/>
      </w:pPr>
      <w:r w:rsidRPr="000A66C5">
        <w:rPr>
          <w:b/>
        </w:rPr>
        <w:t>Termin i miejsce wykonania zamówienia:</w:t>
      </w:r>
    </w:p>
    <w:p w:rsidR="000A66C5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 xml:space="preserve">Termin </w:t>
      </w:r>
      <w:r w:rsidRPr="000A66C5">
        <w:rPr>
          <w:color w:val="000000"/>
          <w:shd w:val="clear" w:color="auto" w:fill="FFFFFF"/>
        </w:rPr>
        <w:t>realizacji</w:t>
      </w:r>
      <w:r>
        <w:rPr>
          <w:shd w:val="clear" w:color="auto" w:fill="FFFFFF"/>
        </w:rPr>
        <w:t xml:space="preserve">: do </w:t>
      </w:r>
      <w:r w:rsidR="00AF0DAB">
        <w:rPr>
          <w:shd w:val="clear" w:color="auto" w:fill="FFFFFF"/>
        </w:rPr>
        <w:t>11 października</w:t>
      </w:r>
      <w:r>
        <w:rPr>
          <w:shd w:val="clear" w:color="auto" w:fill="FFFFFF"/>
        </w:rPr>
        <w:t xml:space="preserve"> 2024</w:t>
      </w:r>
      <w:r w:rsidR="004C53E9">
        <w:rPr>
          <w:shd w:val="clear" w:color="auto" w:fill="FFFFFF"/>
        </w:rPr>
        <w:t xml:space="preserve"> roku</w:t>
      </w:r>
      <w:r w:rsidRPr="000A66C5">
        <w:rPr>
          <w:shd w:val="clear" w:color="auto" w:fill="FFFFFF"/>
        </w:rPr>
        <w:t>.</w:t>
      </w:r>
    </w:p>
    <w:p w:rsidR="00EF7CEC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>Miejscem dostawy jest Zakład Karny w Żytkowicach, Brzustów 62, 26-</w:t>
      </w:r>
      <w:r w:rsidRPr="000A66C5">
        <w:rPr>
          <w:color w:val="000000"/>
          <w:shd w:val="clear" w:color="auto" w:fill="FFFFFF"/>
        </w:rPr>
        <w:t>930 Garbatka-Letnisko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</w:rPr>
        <w:t>Warunki płatności (termin, forma):</w:t>
      </w:r>
    </w:p>
    <w:p w:rsidR="00EF7CEC" w:rsidRPr="000A66C5" w:rsidRDefault="000A66C5" w:rsidP="000A66C5">
      <w:pPr>
        <w:ind w:left="567"/>
        <w:jc w:val="both"/>
      </w:pPr>
      <w:r w:rsidRPr="000A66C5">
        <w:t>Płatność za przedmiot umowy nastąpi w przeciągu 30 dni od momentu otrzymania</w:t>
      </w:r>
      <w:r w:rsidRPr="000A66C5">
        <w:br/>
      </w:r>
      <w:r w:rsidRPr="000A66C5">
        <w:rPr>
          <w:shd w:val="clear" w:color="auto" w:fill="FFFFFF"/>
        </w:rPr>
        <w:t>przez ZK Żytkowice prawidłowo wystawionej przez Wykonawcę fak</w:t>
      </w:r>
      <w:r>
        <w:rPr>
          <w:shd w:val="clear" w:color="auto" w:fill="FFFFFF"/>
        </w:rPr>
        <w:t xml:space="preserve">tury </w:t>
      </w:r>
      <w:r w:rsidRPr="000A66C5">
        <w:rPr>
          <w:shd w:val="clear" w:color="auto" w:fill="FFFFFF"/>
        </w:rPr>
        <w:t>po wykonaniu umowy, potwierdzonej protokołem odbioru.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  <w:shd w:val="clear" w:color="auto" w:fill="FFFFFF"/>
        </w:rPr>
        <w:t>Zasady składania ofert:</w:t>
      </w:r>
    </w:p>
    <w:p w:rsidR="00EF7CEC" w:rsidRPr="00AF0DAB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 xml:space="preserve">Do oferty należy dołączyć </w:t>
      </w:r>
      <w:r w:rsidRPr="000A66C5">
        <w:rPr>
          <w:b/>
          <w:bCs/>
          <w:shd w:val="clear" w:color="auto" w:fill="FFFFFF"/>
        </w:rPr>
        <w:t>oświadczenie odnośnie RODO</w:t>
      </w:r>
      <w:r w:rsidRPr="000A66C5">
        <w:rPr>
          <w:shd w:val="clear" w:color="auto" w:fill="FFFFFF"/>
        </w:rPr>
        <w:t xml:space="preserve"> sporządzone zgodnie</w:t>
      </w:r>
      <w:r w:rsidRPr="000A66C5">
        <w:rPr>
          <w:shd w:val="clear" w:color="auto" w:fill="FFFFFF"/>
        </w:rPr>
        <w:br/>
        <w:t xml:space="preserve">z </w:t>
      </w:r>
      <w:r w:rsidRPr="000A66C5">
        <w:rPr>
          <w:b/>
          <w:bCs/>
          <w:shd w:val="clear" w:color="auto" w:fill="FFFFFF"/>
        </w:rPr>
        <w:t>załącznikiem nr 2 do niniejszego zaproszenia.</w:t>
      </w:r>
    </w:p>
    <w:p w:rsidR="00AF0DAB" w:rsidRPr="000A66C5" w:rsidRDefault="00AF0DAB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>
        <w:rPr>
          <w:b/>
          <w:bCs/>
          <w:shd w:val="clear" w:color="auto" w:fill="FFFFFF"/>
        </w:rPr>
        <w:lastRenderedPageBreak/>
        <w:t>Projekt – wizualizację każdego z mebli będących przedmiotem zamówienia.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W ofercie należy podać ceny netto i stawkę podatku VAT za przedmiot zamówienia.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Oferta powinna spełniać następujące kryteria: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 xml:space="preserve">złożenie oferty odbywać się powinno poprzez stronę internetową </w:t>
      </w:r>
      <w:r w:rsidRPr="000A66C5">
        <w:rPr>
          <w:b/>
          <w:shd w:val="clear" w:color="auto" w:fill="FFFFFF"/>
        </w:rPr>
        <w:t>platformazakupowa.pl</w:t>
      </w:r>
      <w:r w:rsidRPr="000A66C5">
        <w:rPr>
          <w:shd w:val="clear" w:color="auto" w:fill="FFFFFF"/>
        </w:rPr>
        <w:t xml:space="preserve">, na której dostępny jest formularz ofertowy w wersji elektronicznej,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każdy Wykonawca w prowadzonym postępowaniu może złożyć wyłącznie jedną ofertę,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cena podana w ofercie winna obejmować wszystkie koszty i składniki związane</w:t>
      </w:r>
      <w:r w:rsidRPr="000A66C5">
        <w:rPr>
          <w:shd w:val="clear" w:color="auto" w:fill="FFFFFF"/>
        </w:rPr>
        <w:br/>
        <w:t>z wykonaniem zamówienia oraz warunkami stawianymi przez Zamawiającego,</w:t>
      </w:r>
      <w:r w:rsidRPr="000A66C5">
        <w:rPr>
          <w:shd w:val="clear" w:color="auto" w:fill="FFFFFF"/>
        </w:rPr>
        <w:br/>
        <w:t xml:space="preserve">w tym: podatek od towarów i usług, oraz podatek akcyzowy, cło, transport, opakowanie, oraz inne składniki mające wpływ na wysokość ceny.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Pr="000A66C5">
        <w:rPr>
          <w:shd w:val="clear" w:color="auto" w:fill="FFFFFF"/>
        </w:rPr>
        <w:br/>
        <w:t xml:space="preserve">z wymaganiami kodeksu cywilnego),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EF7CEC" w:rsidRPr="000A66C5" w:rsidRDefault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Koszty opracowania i złożenia oferty ponosi Wykonawca.</w:t>
      </w:r>
    </w:p>
    <w:p w:rsidR="00EF7CEC" w:rsidRPr="000A66C5" w:rsidRDefault="000A66C5" w:rsidP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0A66C5">
        <w:rPr>
          <w:color w:val="000000"/>
          <w:shd w:val="clear" w:color="auto" w:fill="FFFFFF"/>
        </w:rPr>
        <w:t xml:space="preserve"> poprzez stronę </w:t>
      </w:r>
      <w:r w:rsidRPr="000A66C5">
        <w:rPr>
          <w:b/>
          <w:color w:val="000000"/>
          <w:shd w:val="clear" w:color="auto" w:fill="FFFFFF"/>
        </w:rPr>
        <w:t xml:space="preserve">platformazakupowa.pl, </w:t>
      </w:r>
      <w:r w:rsidRPr="000A66C5">
        <w:rPr>
          <w:shd w:val="clear" w:color="auto" w:fill="FFFFFF"/>
        </w:rPr>
        <w:t xml:space="preserve">zapytania dotyczące procedury można składać też pod podanym niżej numerem telefonu: </w:t>
      </w:r>
      <w:r w:rsidR="004C53E9">
        <w:rPr>
          <w:shd w:val="clear" w:color="auto" w:fill="FFFFFF"/>
        </w:rPr>
        <w:t>mł. chor. Damian Bieńko</w:t>
      </w:r>
      <w:r w:rsidRPr="000A66C5"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48 66 61 016</w:t>
      </w:r>
      <w:r w:rsidRPr="000A66C5">
        <w:rPr>
          <w:b/>
          <w:shd w:val="clear" w:color="auto" w:fill="FFFFFF"/>
          <w:lang w:val="en-US"/>
        </w:rPr>
        <w:t>.</w:t>
      </w:r>
    </w:p>
    <w:p w:rsidR="00EF7CEC" w:rsidRPr="000A66C5" w:rsidRDefault="00EF7CEC">
      <w:pPr>
        <w:jc w:val="both"/>
      </w:pP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b/>
        </w:rPr>
      </w:pPr>
      <w:r w:rsidRPr="000A66C5">
        <w:rPr>
          <w:b/>
        </w:rPr>
        <w:t>Kryteria oceny ofert, sposób wyboru najkorzystniejszej oferty: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Kryterium wyboru oferty jest cena (waga kryterium – 100 %).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Ofertą najkorzystniejszą będzie oferta z najniższą ceną, spełniająca wymagania Zamawiającego.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Oferty można składać n</w:t>
      </w:r>
      <w:r w:rsidRPr="000A66C5">
        <w:rPr>
          <w:shd w:val="clear" w:color="auto" w:fill="FFFFFF"/>
        </w:rPr>
        <w:t>a stronie</w:t>
      </w:r>
      <w:r w:rsidRPr="000A66C5">
        <w:rPr>
          <w:b/>
          <w:shd w:val="clear" w:color="auto" w:fill="FFFFFF"/>
        </w:rPr>
        <w:t xml:space="preserve"> platformazakupowa.pl.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Oferty można składać do</w:t>
      </w:r>
      <w:r w:rsidR="00AF0DAB">
        <w:rPr>
          <w:b/>
          <w:bCs/>
          <w:shd w:val="clear" w:color="auto" w:fill="FFFFFF"/>
        </w:rPr>
        <w:t xml:space="preserve"> 06</w:t>
      </w:r>
      <w:r w:rsidR="004C53E9">
        <w:rPr>
          <w:b/>
          <w:bCs/>
          <w:shd w:val="clear" w:color="auto" w:fill="FFFFFF"/>
        </w:rPr>
        <w:t xml:space="preserve"> września</w:t>
      </w:r>
      <w:r>
        <w:rPr>
          <w:b/>
          <w:bCs/>
          <w:shd w:val="clear" w:color="auto" w:fill="FFFFFF"/>
        </w:rPr>
        <w:t xml:space="preserve"> 2024</w:t>
      </w:r>
      <w:r w:rsidRPr="000A66C5">
        <w:rPr>
          <w:b/>
          <w:bCs/>
          <w:shd w:val="clear" w:color="auto" w:fill="FFFFFF"/>
        </w:rPr>
        <w:t xml:space="preserve"> r. do </w:t>
      </w:r>
      <w:r w:rsidR="00AF0DAB">
        <w:rPr>
          <w:b/>
          <w:shd w:val="clear" w:color="auto" w:fill="FFFFFF"/>
        </w:rPr>
        <w:t>godz. 08</w:t>
      </w:r>
      <w:r w:rsidRPr="000A66C5">
        <w:rPr>
          <w:b/>
          <w:shd w:val="clear" w:color="auto" w:fill="FFFFFF"/>
        </w:rPr>
        <w:t>:00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Wykonawca może przed upływem terminu składania ofert wycof</w:t>
      </w:r>
      <w:r w:rsidRPr="000A66C5">
        <w:t>ać, uzupełnić,</w:t>
      </w:r>
      <w:r w:rsidRPr="000A66C5">
        <w:br/>
        <w:t>bądź zmienić swoją ofertę.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Termin związania ofertą wynosi 30 dni od dnia określonego w punkcie 4.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Zamawiający, w toku badania i oceny ofert, może żądać od Wykonawców wyjaśnień dotyczących treści złożonych ofert, bądź ich uzupełnienia.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Zamawiający poprawia oczywiste omyłki pisarskie i oczywiste omyłki rachunkowe,</w:t>
      </w:r>
      <w:r w:rsidRPr="000A66C5">
        <w:br/>
        <w:t>z uwzględnieniem konsekwencji rachunkowych dokonanych poprawek.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Wykonawca przedmiotu zamówienia zostanie wyłoniony spośród złożonych</w:t>
      </w:r>
      <w:r w:rsidRPr="000A66C5">
        <w:br/>
        <w:t>w terminie ofert zgodnych z postanowieniami niniejszego zaproszenia do złożenia oferty.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t>Inne postanowienia:</w:t>
      </w:r>
    </w:p>
    <w:p w:rsidR="00EF7CEC" w:rsidRPr="000A66C5" w:rsidRDefault="000A66C5" w:rsidP="000A66C5">
      <w:pPr>
        <w:pStyle w:val="Akapitzlist"/>
        <w:numPr>
          <w:ilvl w:val="0"/>
          <w:numId w:val="9"/>
        </w:numPr>
        <w:tabs>
          <w:tab w:val="clear" w:pos="720"/>
          <w:tab w:val="num" w:pos="1701"/>
        </w:tabs>
        <w:spacing w:after="0"/>
        <w:ind w:left="907" w:hanging="340"/>
        <w:jc w:val="both"/>
      </w:pPr>
      <w:r w:rsidRPr="000A66C5">
        <w:rPr>
          <w:b/>
        </w:rPr>
        <w:t xml:space="preserve">Zamawiający zastrzega sobie prawo odrzucenia oferty w następujących przypadkach: 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jest niezgodna z niniejszym zaproszeniem do złożenia oferty,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została złożona po terminie określonym w punkcie VI.4,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jest niezgodna z przepisami prawa.</w:t>
      </w:r>
    </w:p>
    <w:p w:rsidR="00EF7CEC" w:rsidRPr="000A66C5" w:rsidRDefault="000A66C5" w:rsidP="000A66C5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907" w:hanging="340"/>
        <w:jc w:val="both"/>
      </w:pPr>
      <w:r w:rsidRPr="000A66C5">
        <w:rPr>
          <w:b/>
        </w:rPr>
        <w:t>Zamawiający unieważni postępowanie gdy: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nie wpłynęły żadne oferty, bądź żadne oferty nie podlegające odrzuceniu,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  <w:shd w:val="clear" w:color="auto" w:fill="FFFFFF"/>
        </w:rPr>
        <w:t>środki publiczne, które zamierzał przeznaczyć na sfinansowanie przedmiotu zamówienia nie zostaną mu przyznane,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z innych ważnych przyczyn istotnych dla Zamawiającego.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Zamawiający zastrzega sobie prawo przeprowadzenia dodatkowych negocjacji</w:t>
      </w:r>
      <w:r w:rsidRPr="000A66C5">
        <w:br/>
        <w:t>w momencie uzyskania niesatysfakcjonującej ceny za przedmiot zamówienia.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Zamawiający zastrzega sobie prawo przerwania niniejszej procedury w każdym momencie bez podania przyczyny.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Niniejsze zaproszenie do złożenia oferty nie stanowi zobowiązania Zamawiającego</w:t>
      </w:r>
      <w:r w:rsidRPr="000A66C5">
        <w:br/>
        <w:t>do udzielenia zamówienia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lastRenderedPageBreak/>
        <w:t>W sprawach nie unormowanych niniejszym zaproszeniem zastosowanie mają przepisy kodeksu cywilnego.</w:t>
      </w:r>
    </w:p>
    <w:p w:rsidR="00EF7CEC" w:rsidRDefault="00EF7CEC">
      <w:pPr>
        <w:widowControl w:val="0"/>
        <w:tabs>
          <w:tab w:val="left" w:pos="7371"/>
        </w:tabs>
        <w:contextualSpacing/>
        <w:rPr>
          <w:rFonts w:cs="Calibri"/>
          <w:b/>
          <w:color w:val="00000A"/>
        </w:rPr>
      </w:pPr>
    </w:p>
    <w:sectPr w:rsidR="00EF7CEC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9A" w:rsidRDefault="000A66C5">
      <w:r>
        <w:separator/>
      </w:r>
    </w:p>
  </w:endnote>
  <w:endnote w:type="continuationSeparator" w:id="0">
    <w:p w:rsidR="002C019A" w:rsidRDefault="000A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EC" w:rsidRDefault="000A66C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5C11F4">
      <w:rPr>
        <w:noProof/>
      </w:rPr>
      <w:t>2</w:t>
    </w:r>
    <w:r>
      <w:fldChar w:fldCharType="end"/>
    </w:r>
  </w:p>
  <w:p w:rsidR="00EF7CEC" w:rsidRDefault="00EF7CE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9A" w:rsidRDefault="000A66C5">
      <w:r>
        <w:separator/>
      </w:r>
    </w:p>
  </w:footnote>
  <w:footnote w:type="continuationSeparator" w:id="0">
    <w:p w:rsidR="002C019A" w:rsidRDefault="000A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EF7CEC">
      <w:tc>
        <w:tcPr>
          <w:tcW w:w="3276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/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EF7CEC" w:rsidRDefault="00EF7CEC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9AE"/>
    <w:multiLevelType w:val="multilevel"/>
    <w:tmpl w:val="81C0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A6A66"/>
    <w:multiLevelType w:val="multilevel"/>
    <w:tmpl w:val="234C9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2E33"/>
    <w:multiLevelType w:val="multilevel"/>
    <w:tmpl w:val="07B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C3500C"/>
    <w:multiLevelType w:val="multilevel"/>
    <w:tmpl w:val="3350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6F56D4"/>
    <w:multiLevelType w:val="multilevel"/>
    <w:tmpl w:val="B87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D55660"/>
    <w:multiLevelType w:val="multilevel"/>
    <w:tmpl w:val="C55E5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0D28A6"/>
    <w:multiLevelType w:val="multilevel"/>
    <w:tmpl w:val="500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E159C7"/>
    <w:multiLevelType w:val="multilevel"/>
    <w:tmpl w:val="EA66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2D1573"/>
    <w:multiLevelType w:val="multilevel"/>
    <w:tmpl w:val="05725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E15AA8"/>
    <w:multiLevelType w:val="multilevel"/>
    <w:tmpl w:val="40D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D33D46"/>
    <w:multiLevelType w:val="multilevel"/>
    <w:tmpl w:val="F042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F13D0E"/>
    <w:multiLevelType w:val="multilevel"/>
    <w:tmpl w:val="F4B46984"/>
    <w:lvl w:ilvl="0">
      <w:start w:val="1"/>
      <w:numFmt w:val="upperRoman"/>
      <w:lvlText w:val="%1"/>
      <w:lvlJc w:val="right"/>
      <w:pPr>
        <w:tabs>
          <w:tab w:val="num" w:pos="567"/>
        </w:tabs>
        <w:ind w:left="1287" w:hanging="360"/>
      </w:p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2.%3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3.%4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4.%5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5.%6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6.%7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7.%8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8.%9"/>
      <w:lvlJc w:val="left"/>
      <w:pPr>
        <w:tabs>
          <w:tab w:val="num" w:pos="4167"/>
        </w:tabs>
        <w:ind w:left="4167" w:hanging="360"/>
      </w:pPr>
    </w:lvl>
  </w:abstractNum>
  <w:abstractNum w:abstractNumId="12" w15:restartNumberingAfterBreak="0">
    <w:nsid w:val="6FE44E52"/>
    <w:multiLevelType w:val="multilevel"/>
    <w:tmpl w:val="A8A8B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2613B30"/>
    <w:multiLevelType w:val="multilevel"/>
    <w:tmpl w:val="A70292DE"/>
    <w:lvl w:ilvl="0">
      <w:start w:val="2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4" w15:restartNumberingAfterBreak="0">
    <w:nsid w:val="78DE1DA0"/>
    <w:multiLevelType w:val="multilevel"/>
    <w:tmpl w:val="6462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EC"/>
    <w:rsid w:val="000A66C5"/>
    <w:rsid w:val="00233E62"/>
    <w:rsid w:val="002A297F"/>
    <w:rsid w:val="002C019A"/>
    <w:rsid w:val="004C53E9"/>
    <w:rsid w:val="005C11F4"/>
    <w:rsid w:val="00AD0B5E"/>
    <w:rsid w:val="00AF0DAB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6DF7-0D3F-46AD-A51F-1CD5ACD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257C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257CB1"/>
  </w:style>
  <w:style w:type="character" w:customStyle="1" w:styleId="StopkaZnak">
    <w:name w:val="Stopka Znak"/>
    <w:basedOn w:val="Domylnaczcionkaakapitu"/>
    <w:qFormat/>
    <w:rsid w:val="00257CB1"/>
  </w:style>
  <w:style w:type="character" w:customStyle="1" w:styleId="TekstpodstawowyZnak">
    <w:name w:val="Tekst podstawowy Znak"/>
    <w:qFormat/>
    <w:rsid w:val="00257CB1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257CB1"/>
    <w:rPr>
      <w:sz w:val="16"/>
      <w:szCs w:val="16"/>
    </w:rPr>
  </w:style>
  <w:style w:type="character" w:customStyle="1" w:styleId="TekstkomentarzaZnak">
    <w:name w:val="Tekst komentarza Znak"/>
    <w:qFormat/>
    <w:rsid w:val="00257CB1"/>
    <w:rPr>
      <w:lang w:eastAsia="en-US"/>
    </w:rPr>
  </w:style>
  <w:style w:type="character" w:customStyle="1" w:styleId="TematkomentarzaZnak">
    <w:name w:val="Temat komentarza Znak"/>
    <w:qFormat/>
    <w:rsid w:val="00257CB1"/>
    <w:rPr>
      <w:b/>
      <w:bCs/>
      <w:lang w:eastAsia="en-US"/>
    </w:rPr>
  </w:style>
  <w:style w:type="character" w:customStyle="1" w:styleId="czeinternetowe">
    <w:name w:val="Łącze internetowe"/>
    <w:rsid w:val="00257CB1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sid w:val="00257CB1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257CB1"/>
    <w:rPr>
      <w:b/>
      <w:bCs/>
    </w:rPr>
  </w:style>
  <w:style w:type="character" w:customStyle="1" w:styleId="FontStyle15">
    <w:name w:val="Font Style15"/>
    <w:qFormat/>
    <w:rsid w:val="00257CB1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257CB1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257CB1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257CB1"/>
    <w:rPr>
      <w:vertAlign w:val="superscript"/>
    </w:rPr>
  </w:style>
  <w:style w:type="character" w:customStyle="1" w:styleId="AkapitzlistZnak">
    <w:name w:val="Akapit z listą Znak"/>
    <w:uiPriority w:val="34"/>
    <w:qFormat/>
    <w:rsid w:val="00257CB1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257CB1"/>
    <w:rPr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cs="Times New Roman"/>
      <w:b/>
      <w:bCs/>
    </w:rPr>
  </w:style>
  <w:style w:type="character" w:customStyle="1" w:styleId="WWCharLFO4LVL2">
    <w:name w:val="WW_CharLFO4LVL2"/>
    <w:qFormat/>
    <w:rPr>
      <w:rFonts w:ascii="Calibri" w:hAnsi="Calibri" w:cs="Calibri"/>
      <w:b w:val="0"/>
      <w:i w:val="0"/>
      <w:sz w:val="22"/>
      <w:szCs w:val="22"/>
    </w:rPr>
  </w:style>
  <w:style w:type="character" w:customStyle="1" w:styleId="WWCharLFO4LVL3">
    <w:name w:val="WW_CharLFO4LVL3"/>
    <w:qFormat/>
    <w:rPr>
      <w:rFonts w:ascii="Calibri" w:hAnsi="Calibri" w:cs="Calibri"/>
      <w:sz w:val="20"/>
      <w:szCs w:val="20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7CB1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257CB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CB1"/>
    <w:pPr>
      <w:suppressLineNumbers/>
    </w:pPr>
    <w:rPr>
      <w:rFonts w:cs="Mangal"/>
    </w:rPr>
  </w:style>
  <w:style w:type="paragraph" w:customStyle="1" w:styleId="Nagwek21">
    <w:name w:val="Nagłówek 21"/>
    <w:basedOn w:val="Normalny"/>
    <w:qFormat/>
    <w:rsid w:val="00257CB1"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257CB1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Gwkaistopka">
    <w:name w:val="Główka i stopka"/>
    <w:basedOn w:val="Normalny"/>
    <w:qFormat/>
    <w:rsid w:val="00257CB1"/>
  </w:style>
  <w:style w:type="paragraph" w:customStyle="1" w:styleId="Legenda1">
    <w:name w:val="Legenda1"/>
    <w:basedOn w:val="Normalny"/>
    <w:qFormat/>
    <w:rsid w:val="00257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257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257CB1"/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257CB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257CB1"/>
  </w:style>
  <w:style w:type="paragraph" w:styleId="Tematkomentarza">
    <w:name w:val="annotation subject"/>
    <w:basedOn w:val="Tekstkomentarza"/>
    <w:next w:val="Tekstkomentarza"/>
    <w:qFormat/>
    <w:rsid w:val="00257CB1"/>
    <w:rPr>
      <w:b/>
      <w:bCs/>
    </w:rPr>
  </w:style>
  <w:style w:type="paragraph" w:styleId="Akapitzlist">
    <w:name w:val="List Paragraph"/>
    <w:basedOn w:val="Normalny"/>
    <w:uiPriority w:val="34"/>
    <w:qFormat/>
    <w:rsid w:val="00257CB1"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rsid w:val="00257CB1"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257CB1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257CB1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rsid w:val="00257C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57CB1"/>
    <w:pPr>
      <w:jc w:val="center"/>
    </w:pPr>
    <w:rPr>
      <w:b/>
      <w:bCs/>
    </w:rPr>
  </w:style>
  <w:style w:type="paragraph" w:customStyle="1" w:styleId="def">
    <w:name w:val="def"/>
    <w:basedOn w:val="Normalny"/>
    <w:qFormat/>
    <w:rsid w:val="00257CB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meble-biurowe-4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w_zytkowice@s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Robert Wiraszka</cp:lastModifiedBy>
  <cp:revision>17</cp:revision>
  <cp:lastPrinted>2024-09-02T11:34:00Z</cp:lastPrinted>
  <dcterms:created xsi:type="dcterms:W3CDTF">2022-11-22T14:24:00Z</dcterms:created>
  <dcterms:modified xsi:type="dcterms:W3CDTF">2024-09-02T11:34:00Z</dcterms:modified>
  <dc:language>pl-PL</dc:language>
</cp:coreProperties>
</file>