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54" w:rsidRPr="001D3754" w:rsidRDefault="001D3754" w:rsidP="001D3754">
      <w:pPr>
        <w:pStyle w:val="Tekstpodstawowy2"/>
        <w:jc w:val="center"/>
        <w:rPr>
          <w:rFonts w:ascii="Arial" w:hAnsi="Arial" w:cs="Arial"/>
          <w:i/>
          <w:iCs/>
          <w:sz w:val="10"/>
          <w:u w:val="single"/>
        </w:rPr>
      </w:pPr>
    </w:p>
    <w:p w:rsidR="001D3754" w:rsidRPr="001D3754" w:rsidRDefault="001D3754" w:rsidP="001D3754">
      <w:pPr>
        <w:pStyle w:val="Tekstpodstawowy2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:rsidR="005A4A2A" w:rsidRPr="005A4A2A" w:rsidRDefault="005A4A2A" w:rsidP="005A4A2A">
      <w:pPr>
        <w:pStyle w:val="Tekstpodstawowy2"/>
        <w:spacing w:after="120"/>
        <w:jc w:val="center"/>
        <w:rPr>
          <w:rFonts w:ascii="Arial" w:hAnsi="Arial" w:cs="Arial"/>
          <w:b/>
          <w:bCs/>
          <w:sz w:val="36"/>
          <w:u w:val="single"/>
        </w:rPr>
      </w:pPr>
      <w:r>
        <w:rPr>
          <w:rFonts w:ascii="Arial" w:hAnsi="Arial" w:cs="Arial"/>
          <w:b/>
          <w:bCs/>
          <w:sz w:val="36"/>
          <w:u w:val="single"/>
        </w:rPr>
        <w:t>Formularz asortymentowo – cenowy</w:t>
      </w:r>
    </w:p>
    <w:p w:rsidR="005A4A2A" w:rsidRPr="005A4A2A" w:rsidRDefault="009F3B24" w:rsidP="005A4A2A">
      <w:pPr>
        <w:pStyle w:val="Tekstpodstawowy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5A4A2A" w:rsidRPr="005A4A2A">
        <w:rPr>
          <w:rFonts w:ascii="Arial" w:hAnsi="Arial" w:cs="Arial"/>
          <w:b/>
          <w:bCs/>
        </w:rPr>
        <w:t>.DEG.SP.2023</w:t>
      </w:r>
    </w:p>
    <w:p w:rsidR="009F3B24" w:rsidRDefault="009F3B24" w:rsidP="009F3B24">
      <w:pPr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Wymiana zbiornika hydroforowego </w:t>
      </w:r>
      <w:r w:rsidRPr="00EF3313">
        <w:rPr>
          <w:rFonts w:ascii="Arial" w:hAnsi="Arial" w:cs="Arial"/>
          <w:b/>
        </w:rPr>
        <w:t>w stacji uzdatniania</w:t>
      </w:r>
      <w:r>
        <w:rPr>
          <w:rFonts w:ascii="Arial" w:hAnsi="Arial" w:cs="Arial"/>
          <w:b/>
        </w:rPr>
        <w:t xml:space="preserve"> wody na potrzeby SP ZOZ Szpitala Psychiatrycznego w Toszku </w:t>
      </w:r>
    </w:p>
    <w:p w:rsidR="009F3B24" w:rsidRPr="00986FC6" w:rsidRDefault="009F3B24" w:rsidP="009F3B24">
      <w:pPr>
        <w:ind w:left="284" w:hanging="142"/>
        <w:jc w:val="both"/>
        <w:rPr>
          <w:rFonts w:ascii="Arial" w:hAnsi="Arial" w:cs="Arial"/>
          <w:b/>
          <w:bCs/>
        </w:rPr>
      </w:pPr>
    </w:p>
    <w:p w:rsidR="00C2311A" w:rsidRDefault="00C2311A" w:rsidP="001D37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3"/>
        </w:rPr>
      </w:pPr>
    </w:p>
    <w:p w:rsidR="00C2311A" w:rsidRPr="007B1A9D" w:rsidRDefault="00C2311A" w:rsidP="00C2311A">
      <w:pPr>
        <w:spacing w:before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</w:t>
      </w:r>
      <w:r w:rsidR="009F3B24">
        <w:rPr>
          <w:rFonts w:ascii="Arial" w:hAnsi="Arial" w:cs="Arial"/>
        </w:rPr>
        <w:t>...............................</w:t>
      </w:r>
    </w:p>
    <w:p w:rsidR="00C2311A" w:rsidRPr="005A4A2A" w:rsidRDefault="00C2311A" w:rsidP="005A4A2A">
      <w:pPr>
        <w:spacing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5A4A2A">
        <w:rPr>
          <w:rFonts w:ascii="Arial" w:hAnsi="Arial" w:cs="Arial"/>
        </w:rPr>
        <w:t>........................</w:t>
      </w:r>
      <w:bookmarkStart w:id="0" w:name="_GoBack"/>
      <w:bookmarkEnd w:id="0"/>
      <w:r w:rsidR="005A4A2A">
        <w:rPr>
          <w:rFonts w:ascii="Arial" w:hAnsi="Arial" w:cs="Arial"/>
        </w:rPr>
        <w:t>.......</w:t>
      </w:r>
    </w:p>
    <w:p w:rsidR="001D3754" w:rsidRPr="001D3754" w:rsidRDefault="001D3754" w:rsidP="001D37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3"/>
        </w:rPr>
      </w:pPr>
    </w:p>
    <w:p w:rsidR="001D3754" w:rsidRPr="001D3754" w:rsidRDefault="001D3754" w:rsidP="001D37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35"/>
        <w:gridCol w:w="1354"/>
        <w:gridCol w:w="1560"/>
        <w:gridCol w:w="1464"/>
        <w:gridCol w:w="2175"/>
        <w:gridCol w:w="830"/>
        <w:gridCol w:w="1557"/>
        <w:gridCol w:w="1557"/>
      </w:tblGrid>
      <w:tr w:rsidR="001D3754" w:rsidRPr="001D3754" w:rsidTr="00C2311A">
        <w:tc>
          <w:tcPr>
            <w:tcW w:w="562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Lp.</w:t>
            </w:r>
          </w:p>
        </w:tc>
        <w:tc>
          <w:tcPr>
            <w:tcW w:w="2935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Nazwa</w:t>
            </w:r>
          </w:p>
        </w:tc>
        <w:tc>
          <w:tcPr>
            <w:tcW w:w="1354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Jednostka miary</w:t>
            </w:r>
          </w:p>
        </w:tc>
        <w:tc>
          <w:tcPr>
            <w:tcW w:w="1560" w:type="dxa"/>
            <w:shd w:val="clear" w:color="auto" w:fill="auto"/>
          </w:tcPr>
          <w:p w:rsidR="001D3754" w:rsidRPr="001D3754" w:rsidRDefault="002C4207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t>Cena jedn. n</w:t>
            </w:r>
            <w:r w:rsidR="001D3754" w:rsidRPr="001D3754">
              <w:rPr>
                <w:rFonts w:ascii="Arial" w:hAnsi="Arial" w:cs="Arial"/>
                <w:b/>
                <w:bCs/>
                <w:sz w:val="23"/>
              </w:rPr>
              <w:t>etto(zł)</w:t>
            </w:r>
          </w:p>
        </w:tc>
        <w:tc>
          <w:tcPr>
            <w:tcW w:w="1464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ilość</w:t>
            </w:r>
          </w:p>
        </w:tc>
        <w:tc>
          <w:tcPr>
            <w:tcW w:w="2175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Wartość netto</w:t>
            </w: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(zł)</w:t>
            </w: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830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VAT</w:t>
            </w: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(%)</w:t>
            </w:r>
          </w:p>
        </w:tc>
        <w:tc>
          <w:tcPr>
            <w:tcW w:w="1557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Wartość VAT</w:t>
            </w: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(zł)</w:t>
            </w:r>
          </w:p>
        </w:tc>
        <w:tc>
          <w:tcPr>
            <w:tcW w:w="1557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Wartość brutto</w:t>
            </w: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(zł)</w:t>
            </w:r>
          </w:p>
        </w:tc>
      </w:tr>
      <w:tr w:rsidR="001D3754" w:rsidRPr="001D3754" w:rsidTr="00C2311A">
        <w:trPr>
          <w:trHeight w:val="671"/>
        </w:trPr>
        <w:tc>
          <w:tcPr>
            <w:tcW w:w="562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  <w:r w:rsidRPr="001D3754">
              <w:rPr>
                <w:rFonts w:ascii="Arial" w:hAnsi="Arial" w:cs="Arial"/>
                <w:bCs/>
                <w:sz w:val="23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1D3754" w:rsidRPr="001D3754" w:rsidRDefault="004D29E5" w:rsidP="004D29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  <w:r>
              <w:rPr>
                <w:rFonts w:ascii="Arial" w:hAnsi="Arial" w:cs="Arial"/>
                <w:bCs/>
                <w:sz w:val="23"/>
              </w:rPr>
              <w:t>Wymiana zbiornika hydroforowego o pojemn. 4m</w:t>
            </w:r>
            <w:r w:rsidRPr="004D29E5">
              <w:rPr>
                <w:rFonts w:ascii="Arial" w:hAnsi="Arial" w:cs="Arial"/>
                <w:bCs/>
                <w:sz w:val="23"/>
                <w:vertAlign w:val="superscript"/>
              </w:rPr>
              <w:t>3</w:t>
            </w:r>
            <w:r w:rsidR="001D3754" w:rsidRPr="001D3754">
              <w:rPr>
                <w:rFonts w:ascii="Arial" w:hAnsi="Arial" w:cs="Arial"/>
                <w:bCs/>
                <w:sz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</w:rPr>
              <w:t>i ciśnieniu dopuszczalnym 6 bar</w:t>
            </w:r>
          </w:p>
        </w:tc>
        <w:tc>
          <w:tcPr>
            <w:tcW w:w="1354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  <w:r w:rsidRPr="001D3754">
              <w:rPr>
                <w:rFonts w:ascii="Arial" w:hAnsi="Arial" w:cs="Arial"/>
                <w:bCs/>
                <w:sz w:val="23"/>
              </w:rPr>
              <w:t>szt.</w:t>
            </w: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560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464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  <w:p w:rsidR="001D3754" w:rsidRPr="001D3754" w:rsidRDefault="009E3CEF" w:rsidP="002156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  <w:r>
              <w:rPr>
                <w:rFonts w:ascii="Arial" w:hAnsi="Arial" w:cs="Arial"/>
                <w:bCs/>
                <w:sz w:val="23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830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557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557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</w:p>
        </w:tc>
      </w:tr>
      <w:tr w:rsidR="001D3754" w:rsidRPr="001D3754" w:rsidTr="00C2311A">
        <w:trPr>
          <w:trHeight w:val="753"/>
        </w:trPr>
        <w:tc>
          <w:tcPr>
            <w:tcW w:w="7875" w:type="dxa"/>
            <w:gridSpan w:val="5"/>
            <w:shd w:val="clear" w:color="auto" w:fill="auto"/>
          </w:tcPr>
          <w:p w:rsidR="00C2311A" w:rsidRDefault="00C2311A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t xml:space="preserve">                                                                                                       </w:t>
            </w:r>
          </w:p>
          <w:p w:rsidR="001D3754" w:rsidRPr="001D3754" w:rsidRDefault="00C2311A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t xml:space="preserve">                                                                                                           </w:t>
            </w:r>
            <w:r w:rsidR="001D3754" w:rsidRPr="001D3754">
              <w:rPr>
                <w:rFonts w:ascii="Arial" w:hAnsi="Arial" w:cs="Arial"/>
                <w:b/>
                <w:bCs/>
                <w:sz w:val="23"/>
              </w:rPr>
              <w:t>Razem:</w:t>
            </w:r>
          </w:p>
        </w:tc>
        <w:tc>
          <w:tcPr>
            <w:tcW w:w="2175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830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1557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1557" w:type="dxa"/>
            <w:shd w:val="clear" w:color="auto" w:fill="auto"/>
          </w:tcPr>
          <w:p w:rsidR="001D3754" w:rsidRPr="001D3754" w:rsidRDefault="001D3754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</w:tr>
    </w:tbl>
    <w:p w:rsidR="001D3754" w:rsidRPr="001D3754" w:rsidRDefault="001D3754" w:rsidP="001D3754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6"/>
        </w:rPr>
      </w:pPr>
    </w:p>
    <w:p w:rsidR="001D3754" w:rsidRPr="001D3754" w:rsidRDefault="001D3754" w:rsidP="001D37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"/>
          <w:szCs w:val="6"/>
        </w:rPr>
      </w:pPr>
    </w:p>
    <w:p w:rsidR="001D3754" w:rsidRPr="001D3754" w:rsidRDefault="001D3754" w:rsidP="001D37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"/>
          <w:szCs w:val="6"/>
        </w:rPr>
      </w:pPr>
    </w:p>
    <w:p w:rsidR="00915B98" w:rsidRPr="00915B98" w:rsidRDefault="00915B98" w:rsidP="001D3754">
      <w:pPr>
        <w:overflowPunct w:val="0"/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i/>
          <w:sz w:val="22"/>
        </w:rPr>
      </w:pPr>
    </w:p>
    <w:p w:rsidR="000B1DA5" w:rsidRPr="00C2311A" w:rsidRDefault="000B1DA5" w:rsidP="000B1DA5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</w:rPr>
      </w:pPr>
      <w:r w:rsidRPr="00C2311A">
        <w:rPr>
          <w:rFonts w:ascii="Arial" w:hAnsi="Arial" w:cs="Arial"/>
          <w:b/>
          <w:bCs/>
          <w:i/>
          <w:sz w:val="20"/>
        </w:rPr>
        <w:t>UWAGA!</w:t>
      </w:r>
    </w:p>
    <w:p w:rsidR="000B1DA5" w:rsidRPr="00C2311A" w:rsidRDefault="000B1DA5" w:rsidP="00915B98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20"/>
        </w:rPr>
      </w:pPr>
      <w:r w:rsidRPr="00C2311A">
        <w:rPr>
          <w:rFonts w:ascii="Arial" w:hAnsi="Arial" w:cs="Arial"/>
          <w:b/>
          <w:bCs/>
          <w:i/>
          <w:sz w:val="20"/>
        </w:rPr>
        <w:t>1.</w:t>
      </w:r>
      <w:r w:rsidRPr="00C2311A">
        <w:rPr>
          <w:rFonts w:ascii="Arial" w:hAnsi="Arial" w:cs="Arial"/>
          <w:b/>
          <w:bCs/>
          <w:i/>
          <w:sz w:val="20"/>
        </w:rPr>
        <w:tab/>
        <w:t>Dokument należy podpisać kwalifikowanym podpisem elektronicznym, podpisem zaufanym lub osobistym przez osobę/osoby uprawnio</w:t>
      </w:r>
      <w:r w:rsidR="003A0128">
        <w:rPr>
          <w:rFonts w:ascii="Arial" w:hAnsi="Arial" w:cs="Arial"/>
          <w:b/>
          <w:bCs/>
          <w:i/>
          <w:sz w:val="20"/>
        </w:rPr>
        <w:t>ną/uprawnione do reprezentowania</w:t>
      </w:r>
      <w:r w:rsidRPr="00C2311A">
        <w:rPr>
          <w:rFonts w:ascii="Arial" w:hAnsi="Arial" w:cs="Arial"/>
          <w:b/>
          <w:bCs/>
          <w:i/>
          <w:sz w:val="20"/>
        </w:rPr>
        <w:t xml:space="preserve"> Wykonawcy.</w:t>
      </w:r>
    </w:p>
    <w:p w:rsidR="000B1DA5" w:rsidRPr="00C2311A" w:rsidRDefault="000B1DA5" w:rsidP="00915B98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20"/>
        </w:rPr>
      </w:pPr>
      <w:r w:rsidRPr="00C2311A">
        <w:rPr>
          <w:rFonts w:ascii="Arial" w:hAnsi="Arial" w:cs="Arial"/>
          <w:b/>
          <w:bCs/>
          <w:i/>
          <w:sz w:val="20"/>
        </w:rPr>
        <w:t>2.</w:t>
      </w:r>
      <w:r w:rsidRPr="00C2311A">
        <w:rPr>
          <w:rFonts w:ascii="Arial" w:hAnsi="Arial" w:cs="Arial"/>
          <w:b/>
          <w:bCs/>
          <w:i/>
          <w:sz w:val="20"/>
        </w:rPr>
        <w:tab/>
        <w:t>Nanoszenie jakichkolwiek zmian w treści dokumentu po opatrzeniu ww. podpisem może skutkować narus</w:t>
      </w:r>
      <w:r w:rsidR="00915B98" w:rsidRPr="00C2311A">
        <w:rPr>
          <w:rFonts w:ascii="Arial" w:hAnsi="Arial" w:cs="Arial"/>
          <w:b/>
          <w:bCs/>
          <w:i/>
          <w:sz w:val="20"/>
        </w:rPr>
        <w:t>zeniem integralności podpisu,</w:t>
      </w:r>
      <w:r w:rsidR="00915B98" w:rsidRPr="00C2311A">
        <w:rPr>
          <w:rFonts w:ascii="Arial" w:hAnsi="Arial" w:cs="Arial"/>
          <w:b/>
          <w:bCs/>
          <w:i/>
          <w:sz w:val="20"/>
        </w:rPr>
        <w:br/>
        <w:t xml:space="preserve">a </w:t>
      </w:r>
      <w:r w:rsidRPr="00C2311A">
        <w:rPr>
          <w:rFonts w:ascii="Arial" w:hAnsi="Arial" w:cs="Arial"/>
          <w:b/>
          <w:bCs/>
          <w:i/>
          <w:sz w:val="20"/>
        </w:rPr>
        <w:t>w konsekwencji skutkować odrzuceniem oferty.</w:t>
      </w:r>
    </w:p>
    <w:p w:rsidR="0050214C" w:rsidRPr="00C2311A" w:rsidRDefault="000B1DA5" w:rsidP="00C2311A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</w:rPr>
      </w:pPr>
      <w:r w:rsidRPr="00C2311A">
        <w:rPr>
          <w:rFonts w:ascii="Arial" w:hAnsi="Arial" w:cs="Arial"/>
          <w:b/>
          <w:bCs/>
          <w:i/>
          <w:sz w:val="20"/>
        </w:rPr>
        <w:t>3.</w:t>
      </w:r>
      <w:r w:rsidRPr="00C2311A">
        <w:rPr>
          <w:rFonts w:ascii="Arial" w:hAnsi="Arial" w:cs="Arial"/>
          <w:b/>
          <w:bCs/>
          <w:i/>
          <w:sz w:val="20"/>
        </w:rPr>
        <w:tab/>
        <w:t>Zamawiający dopuszcza złożenie skanu dokumentu podpisanego podpisem własnoręcznym przez osobę upoważnioną w</w:t>
      </w:r>
      <w:r w:rsidR="00C2311A" w:rsidRPr="00C2311A">
        <w:rPr>
          <w:rFonts w:ascii="Arial" w:hAnsi="Arial" w:cs="Arial"/>
          <w:b/>
          <w:bCs/>
          <w:i/>
          <w:sz w:val="20"/>
        </w:rPr>
        <w:t>raz z pieczęcią i datą dokument</w:t>
      </w:r>
      <w:r w:rsidR="003A0128">
        <w:rPr>
          <w:rFonts w:ascii="Arial" w:hAnsi="Arial" w:cs="Arial"/>
          <w:b/>
          <w:bCs/>
          <w:i/>
          <w:sz w:val="20"/>
        </w:rPr>
        <w:t>u.</w:t>
      </w:r>
    </w:p>
    <w:sectPr w:rsidR="0050214C" w:rsidRPr="00C2311A" w:rsidSect="001D37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A5" w:rsidRDefault="000B1DA5" w:rsidP="000B1DA5">
      <w:r>
        <w:separator/>
      </w:r>
    </w:p>
  </w:endnote>
  <w:endnote w:type="continuationSeparator" w:id="0">
    <w:p w:rsidR="000B1DA5" w:rsidRDefault="000B1DA5" w:rsidP="000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A5" w:rsidRDefault="000B1DA5" w:rsidP="000B1DA5">
      <w:r>
        <w:separator/>
      </w:r>
    </w:p>
  </w:footnote>
  <w:footnote w:type="continuationSeparator" w:id="0">
    <w:p w:rsidR="000B1DA5" w:rsidRDefault="000B1DA5" w:rsidP="000B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4"/>
    <w:rsid w:val="000B1DA5"/>
    <w:rsid w:val="001D3754"/>
    <w:rsid w:val="00215671"/>
    <w:rsid w:val="002C4207"/>
    <w:rsid w:val="003A0128"/>
    <w:rsid w:val="003B36AA"/>
    <w:rsid w:val="004D29E5"/>
    <w:rsid w:val="0050214C"/>
    <w:rsid w:val="005A4A2A"/>
    <w:rsid w:val="00915B98"/>
    <w:rsid w:val="009E3CEF"/>
    <w:rsid w:val="009F3B24"/>
    <w:rsid w:val="00AD279A"/>
    <w:rsid w:val="00BA534F"/>
    <w:rsid w:val="00C2311A"/>
    <w:rsid w:val="00E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BCCD-291D-4CB7-885C-31E68AB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1D375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3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D521-30EC-4BBF-ABA8-AE9AF0C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Przysambor</dc:creator>
  <cp:keywords/>
  <dc:description/>
  <cp:lastModifiedBy>Sandra Przysambor</cp:lastModifiedBy>
  <cp:revision>13</cp:revision>
  <dcterms:created xsi:type="dcterms:W3CDTF">2023-05-10T06:57:00Z</dcterms:created>
  <dcterms:modified xsi:type="dcterms:W3CDTF">2023-06-01T08:41:00Z</dcterms:modified>
</cp:coreProperties>
</file>