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Default="0052018C" w:rsidP="00332AA0">
      <w:pPr>
        <w:pStyle w:val="Nagwek5"/>
        <w:spacing w:before="0"/>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A5574A">
        <w:rPr>
          <w:rFonts w:ascii="Arial" w:eastAsia="Arial Unicode MS" w:hAnsi="Arial" w:cs="Arial"/>
          <w:b w:val="0"/>
          <w:bCs w:val="0"/>
          <w:i w:val="0"/>
          <w:sz w:val="22"/>
          <w:szCs w:val="22"/>
        </w:rPr>
        <w:t>72</w:t>
      </w:r>
      <w:r w:rsidR="00962BCC">
        <w:rPr>
          <w:rFonts w:ascii="Arial" w:eastAsia="Arial Unicode MS" w:hAnsi="Arial" w:cs="Arial"/>
          <w:b w:val="0"/>
          <w:bCs w:val="0"/>
          <w:i w:val="0"/>
          <w:sz w:val="22"/>
          <w:szCs w:val="22"/>
        </w:rPr>
        <w:t>.2022</w:t>
      </w:r>
      <w:r w:rsidRPr="00EB6D1A">
        <w:rPr>
          <w:rFonts w:ascii="Arial" w:eastAsia="Arial Unicode MS" w:hAnsi="Arial" w:cs="Arial"/>
          <w:b w:val="0"/>
          <w:bCs w:val="0"/>
          <w:i w:val="0"/>
          <w:sz w:val="22"/>
          <w:szCs w:val="22"/>
        </w:rPr>
        <w:t>.B</w:t>
      </w:r>
    </w:p>
    <w:p w:rsidR="00B452AD" w:rsidRPr="00B452AD" w:rsidRDefault="00B452AD" w:rsidP="00B452AD">
      <w:pPr>
        <w:rPr>
          <w:rFonts w:eastAsia="Arial Unicode MS"/>
        </w:rPr>
      </w:pPr>
    </w:p>
    <w:p w:rsidR="005350E8" w:rsidRPr="00EB6D1A" w:rsidRDefault="005350E8" w:rsidP="00423020">
      <w:pPr>
        <w:rPr>
          <w:rFonts w:ascii="Arial" w:hAnsi="Arial" w:cs="Arial"/>
          <w:sz w:val="22"/>
          <w:szCs w:val="22"/>
        </w:rPr>
      </w:pPr>
    </w:p>
    <w:p w:rsidR="005E5706" w:rsidRPr="003D45EF" w:rsidRDefault="005E5706" w:rsidP="00C074EC">
      <w:pPr>
        <w:pStyle w:val="Tretekstu"/>
        <w:spacing w:line="360" w:lineRule="auto"/>
        <w:jc w:val="left"/>
        <w:rPr>
          <w:rFonts w:ascii="Arial" w:hAnsi="Arial" w:cs="Arial"/>
          <w:b w:val="0"/>
          <w:bCs w:val="0"/>
          <w:i/>
          <w:sz w:val="22"/>
          <w:szCs w:val="22"/>
          <w:lang w:val="pl-PL"/>
        </w:rPr>
      </w:pPr>
      <w:r w:rsidRPr="003D45EF">
        <w:rPr>
          <w:rFonts w:ascii="Arial" w:hAnsi="Arial" w:cs="Arial"/>
          <w:b w:val="0"/>
          <w:bCs w:val="0"/>
          <w:sz w:val="22"/>
          <w:szCs w:val="22"/>
          <w:lang w:val="pl-PL"/>
        </w:rPr>
        <w:t>Pełna nazwa i adres Wykonawcy______________________________________________________</w:t>
      </w:r>
    </w:p>
    <w:p w:rsidR="005E5706" w:rsidRPr="003D45EF" w:rsidRDefault="005E5706" w:rsidP="00C074EC">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________________________________________________________________________________</w:t>
      </w:r>
    </w:p>
    <w:p w:rsidR="005E5706" w:rsidRPr="003D45EF" w:rsidRDefault="005E5706" w:rsidP="00C074EC">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NIP / REGON / KRS _______________________________________________________________</w:t>
      </w:r>
    </w:p>
    <w:p w:rsidR="005E5706" w:rsidRPr="003D45EF" w:rsidRDefault="005E5706" w:rsidP="00C074EC">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PESEL__________________________________________________________________________</w:t>
      </w:r>
    </w:p>
    <w:p w:rsidR="005E5706" w:rsidRPr="003D45EF" w:rsidRDefault="005E5706" w:rsidP="00C074EC">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(dot. wykonawców wpisanych do CEIDG oraz wykonawców będących osobami fizycznymi)</w:t>
      </w:r>
    </w:p>
    <w:p w:rsidR="000132F1" w:rsidRDefault="000132F1" w:rsidP="000132F1">
      <w:pPr>
        <w:pStyle w:val="Tretekstu"/>
        <w:jc w:val="left"/>
        <w:rPr>
          <w:rFonts w:ascii="Arial" w:hAnsi="Arial" w:cs="Arial"/>
          <w:b w:val="0"/>
          <w:bCs w:val="0"/>
          <w:sz w:val="22"/>
          <w:szCs w:val="22"/>
          <w:lang w:val="pl-PL"/>
        </w:rPr>
      </w:pPr>
    </w:p>
    <w:p w:rsidR="00B452AD" w:rsidRPr="00EB6D1A" w:rsidRDefault="00B452AD" w:rsidP="000132F1">
      <w:pPr>
        <w:pStyle w:val="Tretekstu"/>
        <w:jc w:val="left"/>
        <w:rPr>
          <w:rFonts w:ascii="Arial" w:hAnsi="Arial" w:cs="Arial"/>
          <w:b w:val="0"/>
          <w:bCs w:val="0"/>
          <w:sz w:val="22"/>
          <w:szCs w:val="22"/>
          <w:lang w:val="pl-PL"/>
        </w:rPr>
      </w:pPr>
    </w:p>
    <w:p w:rsidR="001D7187" w:rsidRPr="00EB6D1A" w:rsidRDefault="001D7187" w:rsidP="005E5706">
      <w:pPr>
        <w:spacing w:after="120"/>
        <w:ind w:left="142" w:right="425" w:hanging="142"/>
        <w:rPr>
          <w:rFonts w:ascii="Arial" w:hAnsi="Arial" w:cs="Arial"/>
          <w:b/>
          <w:sz w:val="22"/>
          <w:szCs w:val="22"/>
        </w:rPr>
      </w:pPr>
      <w:r w:rsidRPr="00EB6D1A">
        <w:rPr>
          <w:rFonts w:ascii="Arial" w:hAnsi="Arial" w:cs="Arial"/>
          <w:b/>
          <w:sz w:val="22"/>
          <w:szCs w:val="22"/>
        </w:rPr>
        <w:t>OFERTA</w:t>
      </w:r>
    </w:p>
    <w:p w:rsidR="001D7187" w:rsidRPr="00EB6D1A" w:rsidRDefault="001D7187" w:rsidP="005E5706">
      <w:pPr>
        <w:pStyle w:val="Tekstpodstawowy2"/>
        <w:spacing w:after="240" w:line="276" w:lineRule="auto"/>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w:t>
      </w:r>
      <w:r w:rsidR="00A5574A">
        <w:rPr>
          <w:rFonts w:ascii="Arial" w:hAnsi="Arial" w:cs="Arial"/>
          <w:sz w:val="22"/>
          <w:szCs w:val="22"/>
        </w:rPr>
        <w:t xml:space="preserve"> bez</w:t>
      </w:r>
      <w:r w:rsidR="00962BCC">
        <w:rPr>
          <w:rFonts w:ascii="Arial" w:hAnsi="Arial" w:cs="Arial"/>
          <w:sz w:val="22"/>
          <w:szCs w:val="22"/>
        </w:rPr>
        <w:t xml:space="preserve"> </w:t>
      </w:r>
      <w:r w:rsidR="00A5574A">
        <w:rPr>
          <w:rFonts w:ascii="Arial" w:hAnsi="Arial" w:cs="Arial"/>
          <w:color w:val="000000" w:themeColor="text1"/>
          <w:sz w:val="22"/>
          <w:szCs w:val="22"/>
        </w:rPr>
        <w:t xml:space="preserve">możliwości </w:t>
      </w:r>
      <w:r w:rsidR="00A61028" w:rsidRPr="00B229C7">
        <w:rPr>
          <w:rFonts w:ascii="Arial" w:hAnsi="Arial" w:cs="Arial"/>
          <w:color w:val="000000" w:themeColor="text1"/>
          <w:sz w:val="22"/>
          <w:szCs w:val="22"/>
        </w:rPr>
        <w:t>negocjacji</w:t>
      </w:r>
      <w:r w:rsidR="000F5B0E" w:rsidRPr="00B229C7">
        <w:rPr>
          <w:rFonts w:ascii="Arial" w:hAnsi="Arial" w:cs="Arial"/>
          <w:color w:val="000000" w:themeColor="text1"/>
          <w:sz w:val="22"/>
          <w:szCs w:val="22"/>
        </w:rPr>
        <w:t xml:space="preserve"> na podstawie </w:t>
      </w:r>
      <w:r w:rsidR="00A5574A">
        <w:rPr>
          <w:rFonts w:ascii="Arial" w:hAnsi="Arial" w:cs="Arial"/>
          <w:color w:val="000000" w:themeColor="text1"/>
          <w:sz w:val="22"/>
          <w:szCs w:val="22"/>
        </w:rPr>
        <w:t>art. 275 pkt 1</w:t>
      </w:r>
      <w:r w:rsidR="004D2C3A" w:rsidRPr="00B229C7">
        <w:rPr>
          <w:rFonts w:ascii="Arial" w:hAnsi="Arial" w:cs="Arial"/>
          <w:color w:val="000000" w:themeColor="text1"/>
          <w:sz w:val="22"/>
          <w:szCs w:val="22"/>
        </w:rPr>
        <w:t xml:space="preserve"> u</w:t>
      </w:r>
      <w:r w:rsidR="000F5B0E" w:rsidRPr="00B229C7">
        <w:rPr>
          <w:rFonts w:ascii="Arial" w:hAnsi="Arial" w:cs="Arial"/>
          <w:color w:val="000000" w:themeColor="text1"/>
          <w:sz w:val="22"/>
          <w:szCs w:val="22"/>
        </w:rPr>
        <w:t>Pzp</w:t>
      </w:r>
      <w:r w:rsidRPr="00B229C7">
        <w:rPr>
          <w:rFonts w:ascii="Arial" w:hAnsi="Arial" w:cs="Arial"/>
          <w:color w:val="000000" w:themeColor="text1"/>
          <w:sz w:val="22"/>
          <w:szCs w:val="22"/>
        </w:rPr>
        <w:t xml:space="preserve">, </w:t>
      </w:r>
    </w:p>
    <w:p w:rsidR="00C074EC" w:rsidRDefault="001D7187" w:rsidP="001F3F4D">
      <w:pPr>
        <w:pStyle w:val="Akapitzlist"/>
        <w:numPr>
          <w:ilvl w:val="0"/>
          <w:numId w:val="5"/>
        </w:numPr>
        <w:spacing w:before="120"/>
        <w:ind w:left="284" w:hanging="284"/>
        <w:rPr>
          <w:rFonts w:ascii="Arial" w:hAnsi="Arial" w:cs="Arial"/>
          <w:b/>
        </w:rPr>
      </w:pPr>
      <w:r w:rsidRPr="00A5574A">
        <w:rPr>
          <w:rFonts w:ascii="Arial" w:hAnsi="Arial" w:cs="Arial"/>
          <w:b/>
        </w:rPr>
        <w:t>Oferujemy wykonanie zamówienia</w:t>
      </w:r>
      <w:r w:rsidRPr="00A5574A">
        <w:rPr>
          <w:rFonts w:ascii="Arial" w:hAnsi="Arial" w:cs="Arial"/>
        </w:rPr>
        <w:t xml:space="preserve"> polegającego </w:t>
      </w:r>
      <w:r w:rsidR="00A5574A" w:rsidRPr="00A5574A">
        <w:rPr>
          <w:rFonts w:ascii="Arial" w:hAnsi="Arial" w:cs="Arial"/>
          <w:b/>
        </w:rPr>
        <w:t xml:space="preserve">na świadczeniu usług weterynaryjnych na </w:t>
      </w:r>
      <w:r w:rsidR="00A5574A" w:rsidRPr="00A5574A">
        <w:rPr>
          <w:rFonts w:ascii="Arial" w:hAnsi="Arial" w:cs="Arial"/>
          <w:b/>
        </w:rPr>
        <w:t>terenie miasta Bydgoszczy w 2023</w:t>
      </w:r>
      <w:r w:rsidR="00A5574A" w:rsidRPr="00A5574A">
        <w:rPr>
          <w:rFonts w:ascii="Arial" w:hAnsi="Arial" w:cs="Arial"/>
          <w:b/>
        </w:rPr>
        <w:t xml:space="preserve">r. </w:t>
      </w:r>
      <w:r w:rsidRPr="00A5574A">
        <w:rPr>
          <w:rFonts w:ascii="Arial" w:hAnsi="Arial" w:cs="Arial"/>
        </w:rPr>
        <w:t>w zakresie i na warunkach określonych w specyfikacji warunków zam</w:t>
      </w:r>
      <w:r w:rsidR="00FF4F09" w:rsidRPr="00A5574A">
        <w:rPr>
          <w:rFonts w:ascii="Arial" w:hAnsi="Arial" w:cs="Arial"/>
        </w:rPr>
        <w:t>ówienia (SWZ</w:t>
      </w:r>
      <w:r w:rsidR="00571DA6" w:rsidRPr="00A5574A">
        <w:rPr>
          <w:rFonts w:ascii="Arial" w:hAnsi="Arial" w:cs="Arial"/>
        </w:rPr>
        <w:t>)</w:t>
      </w:r>
      <w:r w:rsidR="000F5B0E" w:rsidRPr="00A5574A">
        <w:rPr>
          <w:rFonts w:ascii="Arial" w:hAnsi="Arial" w:cs="Arial"/>
        </w:rPr>
        <w:t xml:space="preserve"> wraz</w:t>
      </w:r>
      <w:r w:rsidR="00904696" w:rsidRPr="00A5574A">
        <w:rPr>
          <w:rFonts w:ascii="Arial" w:hAnsi="Arial" w:cs="Arial"/>
        </w:rPr>
        <w:t xml:space="preserve"> z</w:t>
      </w:r>
      <w:r w:rsidR="000F5B0E" w:rsidRPr="00A5574A">
        <w:rPr>
          <w:rFonts w:ascii="Arial" w:hAnsi="Arial" w:cs="Arial"/>
        </w:rPr>
        <w:t xml:space="preserve"> załączni</w:t>
      </w:r>
      <w:r w:rsidR="009C0450" w:rsidRPr="00A5574A">
        <w:rPr>
          <w:rFonts w:ascii="Arial" w:hAnsi="Arial" w:cs="Arial"/>
        </w:rPr>
        <w:t>k</w:t>
      </w:r>
      <w:r w:rsidR="000F5B0E" w:rsidRPr="00A5574A">
        <w:rPr>
          <w:rFonts w:ascii="Arial" w:hAnsi="Arial" w:cs="Arial"/>
        </w:rPr>
        <w:t>ami</w:t>
      </w:r>
      <w:r w:rsidR="00571DA6" w:rsidRPr="00A5574A">
        <w:rPr>
          <w:rFonts w:ascii="Arial" w:hAnsi="Arial" w:cs="Arial"/>
        </w:rPr>
        <w:t xml:space="preserve">, </w:t>
      </w:r>
      <w:r w:rsidRPr="00A5574A">
        <w:rPr>
          <w:rFonts w:ascii="Arial" w:hAnsi="Arial" w:cs="Arial"/>
        </w:rPr>
        <w:t xml:space="preserve">w tym </w:t>
      </w:r>
      <w:r w:rsidR="006C21F9" w:rsidRPr="00A5574A">
        <w:rPr>
          <w:rFonts w:ascii="Arial" w:hAnsi="Arial" w:cs="Arial"/>
        </w:rPr>
        <w:t xml:space="preserve">wzoru </w:t>
      </w:r>
      <w:r w:rsidRPr="00A5574A">
        <w:rPr>
          <w:rFonts w:ascii="Arial" w:hAnsi="Arial" w:cs="Arial"/>
        </w:rPr>
        <w:t xml:space="preserve">umowy, </w:t>
      </w:r>
    </w:p>
    <w:p w:rsidR="00A5574A" w:rsidRPr="00A02FFE" w:rsidRDefault="00A5574A" w:rsidP="00A5574A">
      <w:pPr>
        <w:spacing w:before="120" w:line="276" w:lineRule="auto"/>
        <w:jc w:val="both"/>
        <w:rPr>
          <w:rFonts w:ascii="Arial" w:hAnsi="Arial" w:cs="Arial"/>
          <w:sz w:val="12"/>
          <w:szCs w:val="22"/>
        </w:rPr>
      </w:pPr>
    </w:p>
    <w:p w:rsidR="00A5574A" w:rsidRPr="006635A0" w:rsidRDefault="00A5574A" w:rsidP="00A5574A">
      <w:pPr>
        <w:pStyle w:val="Akapitzlist"/>
        <w:numPr>
          <w:ilvl w:val="0"/>
          <w:numId w:val="16"/>
        </w:numPr>
        <w:spacing w:before="120" w:after="0"/>
        <w:ind w:left="851" w:hanging="425"/>
        <w:jc w:val="both"/>
        <w:rPr>
          <w:rFonts w:ascii="Arial" w:hAnsi="Arial" w:cs="Arial"/>
          <w:bCs/>
          <w:i/>
          <w:iCs/>
        </w:rPr>
      </w:pPr>
      <w:r w:rsidRPr="006635A0">
        <w:rPr>
          <w:rFonts w:ascii="Arial" w:hAnsi="Arial" w:cs="Arial"/>
          <w:bCs/>
        </w:rPr>
        <w:t>za cenę brutto ………………………………......................................zł,</w:t>
      </w:r>
    </w:p>
    <w:p w:rsidR="00A5574A" w:rsidRPr="00B27A77" w:rsidRDefault="00A5574A" w:rsidP="00A5574A">
      <w:pPr>
        <w:pStyle w:val="Tretekstu"/>
        <w:tabs>
          <w:tab w:val="left" w:pos="3306"/>
        </w:tabs>
        <w:contextualSpacing/>
        <w:rPr>
          <w:lang w:val="pl-PL"/>
        </w:rPr>
      </w:pPr>
      <w:r>
        <w:rPr>
          <w:lang w:val="pl-PL"/>
        </w:rPr>
        <w:t xml:space="preserve">                                  </w:t>
      </w:r>
      <w:r>
        <w:rPr>
          <w:lang w:val="pl-PL"/>
        </w:rPr>
        <w:tab/>
        <w:t xml:space="preserve">     </w:t>
      </w:r>
      <w:r w:rsidRPr="006635A0">
        <w:rPr>
          <w:i/>
          <w:lang w:val="pl-PL"/>
        </w:rPr>
        <w:t xml:space="preserve"> </w:t>
      </w:r>
      <w:r w:rsidRPr="006635A0">
        <w:rPr>
          <w:rFonts w:ascii="Arial" w:hAnsi="Arial" w:cs="Arial"/>
          <w:b w:val="0"/>
          <w:i/>
          <w:sz w:val="16"/>
          <w:szCs w:val="16"/>
          <w:lang w:val="pl-PL"/>
        </w:rPr>
        <w:t xml:space="preserve">(należy </w:t>
      </w:r>
      <w:r>
        <w:rPr>
          <w:rFonts w:ascii="Arial" w:hAnsi="Arial" w:cs="Arial"/>
          <w:b w:val="0"/>
          <w:bCs w:val="0"/>
          <w:i/>
          <w:iCs/>
          <w:sz w:val="16"/>
          <w:szCs w:val="16"/>
          <w:lang w:val="pl-PL"/>
        </w:rPr>
        <w:t>wpisać sumę z kol.5</w:t>
      </w:r>
      <w:r w:rsidRPr="006635A0">
        <w:rPr>
          <w:rFonts w:ascii="Arial" w:hAnsi="Arial" w:cs="Arial"/>
          <w:b w:val="0"/>
          <w:i/>
          <w:sz w:val="16"/>
          <w:szCs w:val="16"/>
          <w:lang w:val="pl-PL"/>
        </w:rPr>
        <w:t>)</w:t>
      </w:r>
    </w:p>
    <w:p w:rsidR="00A5574A" w:rsidRDefault="00A5574A" w:rsidP="00A5574A">
      <w:pPr>
        <w:pStyle w:val="Tretekstu"/>
        <w:tabs>
          <w:tab w:val="left" w:pos="3306"/>
        </w:tabs>
        <w:contextualSpacing/>
        <w:rPr>
          <w:rFonts w:ascii="Arial" w:hAnsi="Arial" w:cs="Arial"/>
          <w:b w:val="0"/>
          <w:i/>
          <w:sz w:val="16"/>
          <w:szCs w:val="16"/>
          <w:lang w:val="pl-PL"/>
        </w:rPr>
      </w:pPr>
    </w:p>
    <w:p w:rsidR="00A5574A" w:rsidRPr="00A02FFE" w:rsidRDefault="00A5574A" w:rsidP="00A5574A">
      <w:pPr>
        <w:pStyle w:val="Tretekstu"/>
        <w:tabs>
          <w:tab w:val="left" w:pos="3306"/>
        </w:tabs>
        <w:contextualSpacing/>
        <w:rPr>
          <w:rFonts w:ascii="Arial" w:hAnsi="Arial" w:cs="Arial"/>
          <w:b w:val="0"/>
          <w:i/>
          <w:sz w:val="2"/>
          <w:szCs w:val="16"/>
          <w:lang w:val="pl-PL"/>
        </w:rPr>
      </w:pPr>
    </w:p>
    <w:p w:rsidR="00A5574A" w:rsidRDefault="00A5574A" w:rsidP="00A5574A">
      <w:pPr>
        <w:pStyle w:val="Tretekstu"/>
        <w:tabs>
          <w:tab w:val="left" w:pos="3306"/>
        </w:tabs>
        <w:contextualSpacing/>
        <w:rPr>
          <w:rFonts w:ascii="Arial" w:hAnsi="Arial" w:cs="Arial"/>
          <w:b w:val="0"/>
          <w:i/>
          <w:sz w:val="16"/>
          <w:szCs w:val="16"/>
          <w:lang w:val="pl-PL"/>
        </w:rPr>
      </w:pPr>
    </w:p>
    <w:p w:rsidR="00A5574A" w:rsidRDefault="00A5574A" w:rsidP="00A5574A">
      <w:pPr>
        <w:pStyle w:val="Tretekstu"/>
        <w:tabs>
          <w:tab w:val="left" w:pos="3306"/>
        </w:tabs>
        <w:contextualSpacing/>
        <w:rPr>
          <w:rFonts w:ascii="Arial" w:hAnsi="Arial" w:cs="Arial"/>
          <w:b w:val="0"/>
          <w:i/>
          <w:sz w:val="16"/>
          <w:szCs w:val="16"/>
          <w:lang w:val="pl-PL"/>
        </w:rPr>
      </w:pPr>
    </w:p>
    <w:tbl>
      <w:tblPr>
        <w:tblStyle w:val="Tabela-Siatka"/>
        <w:tblW w:w="0" w:type="auto"/>
        <w:tblInd w:w="142" w:type="dxa"/>
        <w:tblLayout w:type="fixed"/>
        <w:tblLook w:val="04A0" w:firstRow="1" w:lastRow="0" w:firstColumn="1" w:lastColumn="0" w:noHBand="0" w:noVBand="1"/>
      </w:tblPr>
      <w:tblGrid>
        <w:gridCol w:w="392"/>
        <w:gridCol w:w="426"/>
        <w:gridCol w:w="5102"/>
        <w:gridCol w:w="1417"/>
        <w:gridCol w:w="1279"/>
        <w:gridCol w:w="1559"/>
      </w:tblGrid>
      <w:tr w:rsidR="00A5574A" w:rsidTr="00A92F49">
        <w:tc>
          <w:tcPr>
            <w:tcW w:w="818" w:type="dxa"/>
            <w:gridSpan w:val="2"/>
            <w:shd w:val="clear" w:color="auto" w:fill="F2F2F2" w:themeFill="background1" w:themeFillShade="F2"/>
            <w:vAlign w:val="center"/>
          </w:tcPr>
          <w:p w:rsidR="00A5574A" w:rsidRPr="000572EC" w:rsidRDefault="00A5574A" w:rsidP="00A92F49">
            <w:pPr>
              <w:jc w:val="center"/>
              <w:rPr>
                <w:rFonts w:ascii="Arial" w:hAnsi="Arial" w:cs="Arial"/>
                <w:b/>
                <w:sz w:val="16"/>
                <w:szCs w:val="16"/>
              </w:rPr>
            </w:pPr>
            <w:r w:rsidRPr="000572EC">
              <w:rPr>
                <w:rFonts w:ascii="Arial" w:hAnsi="Arial" w:cs="Arial"/>
                <w:b/>
                <w:sz w:val="16"/>
                <w:szCs w:val="16"/>
              </w:rPr>
              <w:t>Lp.</w:t>
            </w:r>
          </w:p>
        </w:tc>
        <w:tc>
          <w:tcPr>
            <w:tcW w:w="5102" w:type="dxa"/>
            <w:shd w:val="clear" w:color="auto" w:fill="F2F2F2" w:themeFill="background1" w:themeFillShade="F2"/>
            <w:vAlign w:val="center"/>
          </w:tcPr>
          <w:p w:rsidR="00A5574A" w:rsidRPr="000572EC" w:rsidRDefault="00A5574A" w:rsidP="00A92F49">
            <w:pPr>
              <w:jc w:val="center"/>
              <w:rPr>
                <w:rFonts w:ascii="Arial" w:hAnsi="Arial" w:cs="Arial"/>
                <w:b/>
                <w:sz w:val="16"/>
                <w:szCs w:val="16"/>
              </w:rPr>
            </w:pPr>
            <w:r w:rsidRPr="000572EC">
              <w:rPr>
                <w:rFonts w:ascii="Arial" w:hAnsi="Arial" w:cs="Arial"/>
                <w:b/>
                <w:sz w:val="16"/>
                <w:szCs w:val="16"/>
              </w:rPr>
              <w:t>Opis usługi</w:t>
            </w:r>
          </w:p>
        </w:tc>
        <w:tc>
          <w:tcPr>
            <w:tcW w:w="1417" w:type="dxa"/>
            <w:shd w:val="clear" w:color="auto" w:fill="F2F2F2" w:themeFill="background1" w:themeFillShade="F2"/>
            <w:vAlign w:val="center"/>
          </w:tcPr>
          <w:p w:rsidR="00A5574A" w:rsidRPr="000572EC" w:rsidRDefault="00A5574A" w:rsidP="00A92F49">
            <w:pPr>
              <w:jc w:val="center"/>
              <w:rPr>
                <w:rFonts w:ascii="Arial" w:hAnsi="Arial" w:cs="Arial"/>
                <w:b/>
                <w:sz w:val="16"/>
                <w:szCs w:val="16"/>
              </w:rPr>
            </w:pPr>
            <w:r w:rsidRPr="000572EC">
              <w:rPr>
                <w:rFonts w:ascii="Arial" w:hAnsi="Arial" w:cs="Arial"/>
                <w:b/>
                <w:sz w:val="16"/>
                <w:szCs w:val="16"/>
              </w:rPr>
              <w:t xml:space="preserve">Szacowana ilość jednostek </w:t>
            </w:r>
          </w:p>
          <w:p w:rsidR="00A5574A" w:rsidRPr="000572EC" w:rsidRDefault="00A5574A" w:rsidP="00A92F49">
            <w:pPr>
              <w:jc w:val="center"/>
              <w:rPr>
                <w:rFonts w:ascii="Arial" w:hAnsi="Arial" w:cs="Arial"/>
                <w:b/>
                <w:sz w:val="16"/>
                <w:szCs w:val="16"/>
              </w:rPr>
            </w:pPr>
            <w:r w:rsidRPr="000572EC">
              <w:rPr>
                <w:rFonts w:ascii="Arial" w:hAnsi="Arial" w:cs="Arial"/>
                <w:b/>
                <w:sz w:val="16"/>
                <w:szCs w:val="16"/>
              </w:rPr>
              <w:t>w trakcie trwania umowy</w:t>
            </w:r>
          </w:p>
        </w:tc>
        <w:tc>
          <w:tcPr>
            <w:tcW w:w="1279" w:type="dxa"/>
            <w:shd w:val="clear" w:color="auto" w:fill="F2F2F2" w:themeFill="background1" w:themeFillShade="F2"/>
            <w:vAlign w:val="center"/>
          </w:tcPr>
          <w:p w:rsidR="00A5574A" w:rsidRPr="000572EC" w:rsidRDefault="00A5574A" w:rsidP="00A92F49">
            <w:pPr>
              <w:jc w:val="center"/>
              <w:rPr>
                <w:rFonts w:ascii="Arial" w:hAnsi="Arial" w:cs="Arial"/>
                <w:b/>
                <w:sz w:val="16"/>
                <w:szCs w:val="16"/>
              </w:rPr>
            </w:pPr>
            <w:r w:rsidRPr="000572EC">
              <w:rPr>
                <w:rFonts w:ascii="Arial" w:hAnsi="Arial" w:cs="Arial"/>
                <w:b/>
                <w:sz w:val="16"/>
                <w:szCs w:val="16"/>
              </w:rPr>
              <w:t>Cena jednostkowa brutto</w:t>
            </w:r>
          </w:p>
        </w:tc>
        <w:tc>
          <w:tcPr>
            <w:tcW w:w="1559" w:type="dxa"/>
            <w:shd w:val="clear" w:color="auto" w:fill="F2F2F2" w:themeFill="background1" w:themeFillShade="F2"/>
            <w:vAlign w:val="center"/>
          </w:tcPr>
          <w:p w:rsidR="00A5574A" w:rsidRPr="000572EC" w:rsidRDefault="00A5574A" w:rsidP="00A92F49">
            <w:pPr>
              <w:jc w:val="center"/>
              <w:rPr>
                <w:rFonts w:ascii="Arial" w:hAnsi="Arial" w:cs="Arial"/>
                <w:b/>
                <w:sz w:val="16"/>
                <w:szCs w:val="16"/>
              </w:rPr>
            </w:pPr>
            <w:r w:rsidRPr="000572EC">
              <w:rPr>
                <w:rFonts w:ascii="Arial" w:hAnsi="Arial" w:cs="Arial"/>
                <w:b/>
                <w:sz w:val="16"/>
                <w:szCs w:val="16"/>
              </w:rPr>
              <w:t xml:space="preserve">Wartość pozycji brutto </w:t>
            </w:r>
          </w:p>
          <w:p w:rsidR="00A5574A" w:rsidRPr="000572EC" w:rsidRDefault="00A5574A" w:rsidP="00A92F49">
            <w:pPr>
              <w:jc w:val="center"/>
              <w:rPr>
                <w:rFonts w:ascii="Arial" w:hAnsi="Arial" w:cs="Arial"/>
                <w:b/>
                <w:sz w:val="16"/>
                <w:szCs w:val="16"/>
              </w:rPr>
            </w:pPr>
            <w:r w:rsidRPr="000572EC">
              <w:rPr>
                <w:rFonts w:ascii="Arial" w:hAnsi="Arial" w:cs="Arial"/>
                <w:sz w:val="16"/>
                <w:szCs w:val="16"/>
              </w:rPr>
              <w:t>(kol 3 x kol. 4)</w:t>
            </w:r>
          </w:p>
        </w:tc>
      </w:tr>
      <w:tr w:rsidR="00A5574A" w:rsidTr="00A92F49">
        <w:trPr>
          <w:trHeight w:val="283"/>
        </w:trPr>
        <w:tc>
          <w:tcPr>
            <w:tcW w:w="818" w:type="dxa"/>
            <w:gridSpan w:val="2"/>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(1)</w:t>
            </w:r>
          </w:p>
        </w:tc>
        <w:tc>
          <w:tcPr>
            <w:tcW w:w="5102"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(2)</w:t>
            </w:r>
          </w:p>
        </w:tc>
        <w:tc>
          <w:tcPr>
            <w:tcW w:w="1417"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(3)</w:t>
            </w:r>
          </w:p>
        </w:tc>
        <w:tc>
          <w:tcPr>
            <w:tcW w:w="1279"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(4)</w:t>
            </w:r>
          </w:p>
        </w:tc>
        <w:tc>
          <w:tcPr>
            <w:tcW w:w="1559"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(5)</w:t>
            </w:r>
          </w:p>
        </w:tc>
      </w:tr>
      <w:tr w:rsidR="00A5574A" w:rsidTr="00A92F49">
        <w:trPr>
          <w:trHeight w:val="2218"/>
        </w:trPr>
        <w:tc>
          <w:tcPr>
            <w:tcW w:w="392" w:type="dxa"/>
            <w:vMerge w:val="restart"/>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1.</w:t>
            </w:r>
          </w:p>
        </w:tc>
        <w:tc>
          <w:tcPr>
            <w:tcW w:w="426" w:type="dxa"/>
            <w:vAlign w:val="center"/>
          </w:tcPr>
          <w:p w:rsidR="00A5574A" w:rsidRPr="000572EC" w:rsidRDefault="00A5574A" w:rsidP="00A92F49">
            <w:pPr>
              <w:jc w:val="center"/>
              <w:rPr>
                <w:rFonts w:ascii="Arial" w:hAnsi="Arial" w:cs="Arial"/>
                <w:sz w:val="16"/>
                <w:szCs w:val="16"/>
              </w:rPr>
            </w:pPr>
            <w:r>
              <w:rPr>
                <w:rFonts w:ascii="Arial" w:hAnsi="Arial" w:cs="Arial"/>
                <w:sz w:val="16"/>
                <w:szCs w:val="16"/>
              </w:rPr>
              <w:t>a</w:t>
            </w:r>
          </w:p>
        </w:tc>
        <w:tc>
          <w:tcPr>
            <w:tcW w:w="5102" w:type="dxa"/>
            <w:vAlign w:val="center"/>
          </w:tcPr>
          <w:p w:rsidR="00A5574A" w:rsidRPr="00625F43" w:rsidRDefault="00A5574A" w:rsidP="00A92F49">
            <w:pPr>
              <w:jc w:val="both"/>
              <w:rPr>
                <w:rFonts w:ascii="Arial" w:hAnsi="Arial" w:cs="Arial"/>
                <w:sz w:val="16"/>
                <w:szCs w:val="16"/>
              </w:rPr>
            </w:pPr>
            <w:r w:rsidRPr="00625F43">
              <w:rPr>
                <w:rFonts w:ascii="Arial" w:hAnsi="Arial" w:cs="Arial"/>
                <w:sz w:val="16"/>
                <w:szCs w:val="16"/>
              </w:rPr>
              <w:t>Całodobowa interwencja wobec zwierząt wolno żyjących (dzikich-nieudomowionych), w tym  chorych i rannych obejmująca udzielenie pomocy weterynaryjnej, usługę polegającą na odstraszaniu, odławianiu ich do własnej klatki lub odłowni oraz immobilizację</w:t>
            </w:r>
            <w:r>
              <w:rPr>
                <w:rFonts w:ascii="Arial" w:hAnsi="Arial" w:cs="Arial"/>
                <w:sz w:val="16"/>
                <w:szCs w:val="16"/>
              </w:rPr>
              <w:br/>
            </w:r>
            <w:r w:rsidRPr="00625F43">
              <w:rPr>
                <w:rFonts w:ascii="Arial" w:hAnsi="Arial" w:cs="Arial"/>
                <w:sz w:val="16"/>
                <w:szCs w:val="16"/>
              </w:rPr>
              <w:t xml:space="preserve">i asystę w sytuacji konieczności przeprowadzenia eutanazji </w:t>
            </w:r>
            <w:r>
              <w:rPr>
                <w:rFonts w:ascii="Arial" w:hAnsi="Arial" w:cs="Arial"/>
                <w:sz w:val="16"/>
                <w:szCs w:val="16"/>
              </w:rPr>
              <w:br/>
            </w:r>
            <w:r w:rsidRPr="00625F43">
              <w:rPr>
                <w:rFonts w:ascii="Arial" w:hAnsi="Arial" w:cs="Arial"/>
                <w:sz w:val="16"/>
                <w:szCs w:val="16"/>
              </w:rPr>
              <w:t>– ryczałtowa cena za jedną interwencję uwzględniającą również koszt transportu oraz pobyt zwier</w:t>
            </w:r>
            <w:r>
              <w:rPr>
                <w:rFonts w:ascii="Arial" w:hAnsi="Arial" w:cs="Arial"/>
                <w:sz w:val="16"/>
                <w:szCs w:val="16"/>
              </w:rPr>
              <w:t xml:space="preserve">zęcia bez względu na ilość dni </w:t>
            </w:r>
            <w:r>
              <w:rPr>
                <w:rFonts w:ascii="Arial" w:hAnsi="Arial" w:cs="Arial"/>
                <w:sz w:val="16"/>
                <w:szCs w:val="16"/>
              </w:rPr>
              <w:br/>
            </w:r>
            <w:r w:rsidRPr="00625F43">
              <w:rPr>
                <w:rFonts w:ascii="Arial" w:hAnsi="Arial" w:cs="Arial"/>
                <w:sz w:val="16"/>
                <w:szCs w:val="16"/>
              </w:rPr>
              <w:t>w Ośrodku Rehabilitacji Zwierząt (ORZ)</w:t>
            </w:r>
            <w:r>
              <w:rPr>
                <w:rFonts w:ascii="Arial" w:hAnsi="Arial" w:cs="Arial"/>
                <w:sz w:val="16"/>
                <w:szCs w:val="16"/>
              </w:rPr>
              <w:t>.</w:t>
            </w:r>
          </w:p>
          <w:p w:rsidR="00A5574A" w:rsidRPr="00625F43" w:rsidRDefault="00A5574A" w:rsidP="00A92F49">
            <w:pPr>
              <w:jc w:val="both"/>
              <w:rPr>
                <w:rFonts w:ascii="Arial" w:hAnsi="Arial" w:cs="Arial"/>
                <w:sz w:val="16"/>
                <w:szCs w:val="16"/>
              </w:rPr>
            </w:pPr>
            <w:r>
              <w:rPr>
                <w:rFonts w:ascii="Arial" w:hAnsi="Arial" w:cs="Arial"/>
                <w:sz w:val="16"/>
                <w:szCs w:val="16"/>
              </w:rPr>
              <w:t xml:space="preserve">Całodobowa interwencja wyłapywania psów podejrzanych </w:t>
            </w:r>
            <w:r>
              <w:rPr>
                <w:rFonts w:ascii="Arial" w:hAnsi="Arial" w:cs="Arial"/>
                <w:sz w:val="16"/>
                <w:szCs w:val="16"/>
              </w:rPr>
              <w:br/>
              <w:t>o wściekliznę (a gdy nie można ustalić właściciela)dostarczanie ich na obserwację do Powiatowego Lekarza Weterynarii w Bydgoszczy przy ul. Cieplickiej 5.</w:t>
            </w:r>
          </w:p>
        </w:tc>
        <w:tc>
          <w:tcPr>
            <w:tcW w:w="1417" w:type="dxa"/>
            <w:vAlign w:val="center"/>
          </w:tcPr>
          <w:p w:rsidR="00A5574A" w:rsidRPr="000572EC" w:rsidRDefault="00A5574A" w:rsidP="00A92F49">
            <w:pPr>
              <w:jc w:val="center"/>
              <w:rPr>
                <w:rFonts w:ascii="Arial" w:hAnsi="Arial" w:cs="Arial"/>
                <w:sz w:val="16"/>
                <w:szCs w:val="16"/>
              </w:rPr>
            </w:pPr>
            <w:r w:rsidRPr="00BF5788">
              <w:rPr>
                <w:rFonts w:ascii="Arial" w:hAnsi="Arial" w:cs="Arial"/>
                <w:sz w:val="16"/>
                <w:szCs w:val="16"/>
              </w:rPr>
              <w:t>1</w:t>
            </w:r>
            <w:r>
              <w:rPr>
                <w:rFonts w:ascii="Arial" w:hAnsi="Arial" w:cs="Arial"/>
                <w:sz w:val="16"/>
                <w:szCs w:val="16"/>
              </w:rPr>
              <w:t>200</w:t>
            </w:r>
            <w:r w:rsidRPr="00BF5788">
              <w:rPr>
                <w:rFonts w:ascii="Arial" w:hAnsi="Arial" w:cs="Arial"/>
                <w:sz w:val="16"/>
                <w:szCs w:val="16"/>
              </w:rPr>
              <w:t xml:space="preserve"> </w:t>
            </w:r>
            <w:r w:rsidRPr="000572EC">
              <w:rPr>
                <w:rFonts w:ascii="Arial" w:hAnsi="Arial" w:cs="Arial"/>
                <w:sz w:val="16"/>
                <w:szCs w:val="16"/>
              </w:rPr>
              <w:t xml:space="preserve">szt. </w:t>
            </w:r>
          </w:p>
        </w:tc>
        <w:tc>
          <w:tcPr>
            <w:tcW w:w="1279" w:type="dxa"/>
            <w:vAlign w:val="center"/>
          </w:tcPr>
          <w:p w:rsidR="00A5574A" w:rsidRPr="000572EC" w:rsidRDefault="00A5574A" w:rsidP="00A92F49">
            <w:pPr>
              <w:jc w:val="center"/>
              <w:rPr>
                <w:rFonts w:ascii="Arial" w:hAnsi="Arial" w:cs="Arial"/>
                <w:sz w:val="16"/>
                <w:szCs w:val="16"/>
              </w:rPr>
            </w:pPr>
          </w:p>
        </w:tc>
        <w:tc>
          <w:tcPr>
            <w:tcW w:w="1559" w:type="dxa"/>
            <w:vAlign w:val="center"/>
          </w:tcPr>
          <w:p w:rsidR="00A5574A" w:rsidRPr="000572EC" w:rsidRDefault="00A5574A" w:rsidP="00A92F49">
            <w:pPr>
              <w:jc w:val="center"/>
              <w:rPr>
                <w:rFonts w:ascii="Arial" w:hAnsi="Arial" w:cs="Arial"/>
                <w:sz w:val="16"/>
                <w:szCs w:val="16"/>
              </w:rPr>
            </w:pPr>
          </w:p>
        </w:tc>
      </w:tr>
      <w:tr w:rsidR="00A5574A" w:rsidTr="00A92F49">
        <w:trPr>
          <w:trHeight w:val="283"/>
        </w:trPr>
        <w:tc>
          <w:tcPr>
            <w:tcW w:w="392" w:type="dxa"/>
            <w:vMerge/>
            <w:vAlign w:val="center"/>
          </w:tcPr>
          <w:p w:rsidR="00A5574A" w:rsidRPr="000572EC" w:rsidRDefault="00A5574A" w:rsidP="00A92F49">
            <w:pPr>
              <w:jc w:val="center"/>
              <w:rPr>
                <w:rFonts w:ascii="Arial" w:hAnsi="Arial" w:cs="Arial"/>
                <w:sz w:val="16"/>
                <w:szCs w:val="16"/>
              </w:rPr>
            </w:pPr>
          </w:p>
        </w:tc>
        <w:tc>
          <w:tcPr>
            <w:tcW w:w="426" w:type="dxa"/>
            <w:vAlign w:val="center"/>
          </w:tcPr>
          <w:p w:rsidR="00A5574A" w:rsidRPr="000572EC" w:rsidRDefault="00A5574A" w:rsidP="00A92F49">
            <w:pPr>
              <w:jc w:val="center"/>
              <w:rPr>
                <w:rFonts w:ascii="Arial" w:hAnsi="Arial" w:cs="Arial"/>
                <w:sz w:val="16"/>
                <w:szCs w:val="16"/>
              </w:rPr>
            </w:pPr>
            <w:r>
              <w:rPr>
                <w:rFonts w:ascii="Arial" w:hAnsi="Arial" w:cs="Arial"/>
                <w:sz w:val="16"/>
                <w:szCs w:val="16"/>
              </w:rPr>
              <w:t>b.</w:t>
            </w:r>
          </w:p>
        </w:tc>
        <w:tc>
          <w:tcPr>
            <w:tcW w:w="5102" w:type="dxa"/>
            <w:vAlign w:val="center"/>
          </w:tcPr>
          <w:p w:rsidR="00A5574A" w:rsidRDefault="00A5574A" w:rsidP="00A92F49">
            <w:pPr>
              <w:pStyle w:val="Standard"/>
              <w:jc w:val="both"/>
              <w:rPr>
                <w:rFonts w:ascii="Arial" w:hAnsi="Arial" w:cs="Arial"/>
                <w:sz w:val="16"/>
                <w:szCs w:val="16"/>
              </w:rPr>
            </w:pPr>
            <w:r w:rsidRPr="00625F43">
              <w:rPr>
                <w:rFonts w:ascii="Arial" w:hAnsi="Arial" w:cs="Arial"/>
                <w:sz w:val="16"/>
                <w:szCs w:val="16"/>
              </w:rPr>
              <w:t xml:space="preserve">Całodobowa interwencja </w:t>
            </w:r>
            <w:r>
              <w:rPr>
                <w:rFonts w:ascii="Arial" w:hAnsi="Arial" w:cs="Arial"/>
                <w:sz w:val="16"/>
                <w:szCs w:val="16"/>
              </w:rPr>
              <w:t>jak w pkt. 1a wraz z odłowieniem</w:t>
            </w:r>
            <w:r w:rsidRPr="00625F43">
              <w:rPr>
                <w:rFonts w:ascii="Arial" w:hAnsi="Arial" w:cs="Arial"/>
                <w:sz w:val="16"/>
                <w:szCs w:val="16"/>
              </w:rPr>
              <w:t xml:space="preserve"> zwierzyny grubej bez użycia urządzenia odłowni</w:t>
            </w:r>
            <w:r>
              <w:rPr>
                <w:rFonts w:ascii="Arial" w:hAnsi="Arial" w:cs="Arial"/>
                <w:sz w:val="16"/>
                <w:szCs w:val="16"/>
              </w:rPr>
              <w:t>.</w:t>
            </w:r>
          </w:p>
          <w:p w:rsidR="00A5574A" w:rsidRPr="00625F43" w:rsidRDefault="00A5574A" w:rsidP="00A92F49">
            <w:pPr>
              <w:pStyle w:val="Standard"/>
              <w:jc w:val="both"/>
              <w:rPr>
                <w:rFonts w:ascii="Arial" w:hAnsi="Arial" w:cs="Arial"/>
                <w:b/>
                <w:sz w:val="16"/>
                <w:szCs w:val="16"/>
              </w:rPr>
            </w:pPr>
            <w:r w:rsidRPr="00625F43">
              <w:rPr>
                <w:rFonts w:ascii="Arial" w:hAnsi="Arial" w:cs="Arial"/>
                <w:b/>
                <w:sz w:val="16"/>
                <w:szCs w:val="16"/>
              </w:rPr>
              <w:t xml:space="preserve">Cena interwencji </w:t>
            </w:r>
            <w:r>
              <w:rPr>
                <w:rFonts w:ascii="Arial" w:hAnsi="Arial" w:cs="Arial"/>
                <w:b/>
                <w:sz w:val="16"/>
                <w:szCs w:val="16"/>
              </w:rPr>
              <w:t xml:space="preserve">jak w pkt. 1a </w:t>
            </w:r>
            <w:r w:rsidRPr="00625F43">
              <w:rPr>
                <w:rFonts w:ascii="Arial" w:hAnsi="Arial" w:cs="Arial"/>
                <w:b/>
                <w:sz w:val="16"/>
                <w:szCs w:val="16"/>
              </w:rPr>
              <w:t xml:space="preserve">podlega podwyższeniu </w:t>
            </w:r>
            <w:r>
              <w:rPr>
                <w:rFonts w:ascii="Arial" w:hAnsi="Arial" w:cs="Arial"/>
                <w:b/>
                <w:sz w:val="16"/>
                <w:szCs w:val="16"/>
              </w:rPr>
              <w:br/>
            </w:r>
            <w:r w:rsidRPr="00625F43">
              <w:rPr>
                <w:rFonts w:ascii="Arial" w:hAnsi="Arial" w:cs="Arial"/>
                <w:b/>
                <w:sz w:val="16"/>
                <w:szCs w:val="16"/>
              </w:rPr>
              <w:t>o 100%</w:t>
            </w:r>
          </w:p>
        </w:tc>
        <w:tc>
          <w:tcPr>
            <w:tcW w:w="1417" w:type="dxa"/>
            <w:vAlign w:val="center"/>
          </w:tcPr>
          <w:p w:rsidR="00A5574A" w:rsidRPr="00BF5788" w:rsidRDefault="00A5574A" w:rsidP="00A92F49">
            <w:pPr>
              <w:jc w:val="center"/>
              <w:rPr>
                <w:rFonts w:ascii="Arial" w:hAnsi="Arial" w:cs="Arial"/>
                <w:sz w:val="16"/>
                <w:szCs w:val="16"/>
              </w:rPr>
            </w:pPr>
            <w:r>
              <w:rPr>
                <w:rFonts w:ascii="Arial" w:hAnsi="Arial" w:cs="Arial"/>
                <w:sz w:val="16"/>
                <w:szCs w:val="16"/>
              </w:rPr>
              <w:t>20 szt.</w:t>
            </w:r>
          </w:p>
        </w:tc>
        <w:tc>
          <w:tcPr>
            <w:tcW w:w="1279" w:type="dxa"/>
            <w:vAlign w:val="center"/>
          </w:tcPr>
          <w:p w:rsidR="00A5574A" w:rsidRPr="000572EC" w:rsidRDefault="00A5574A" w:rsidP="00A92F49">
            <w:pPr>
              <w:jc w:val="center"/>
              <w:rPr>
                <w:rFonts w:ascii="Arial" w:hAnsi="Arial" w:cs="Arial"/>
                <w:sz w:val="16"/>
                <w:szCs w:val="16"/>
              </w:rPr>
            </w:pPr>
          </w:p>
        </w:tc>
        <w:tc>
          <w:tcPr>
            <w:tcW w:w="1559" w:type="dxa"/>
            <w:vAlign w:val="center"/>
          </w:tcPr>
          <w:p w:rsidR="00A5574A" w:rsidRPr="000572EC" w:rsidRDefault="00A5574A" w:rsidP="00A92F49">
            <w:pPr>
              <w:jc w:val="center"/>
              <w:rPr>
                <w:rFonts w:ascii="Arial" w:hAnsi="Arial" w:cs="Arial"/>
                <w:sz w:val="16"/>
                <w:szCs w:val="16"/>
              </w:rPr>
            </w:pPr>
          </w:p>
        </w:tc>
      </w:tr>
      <w:tr w:rsidR="00A5574A" w:rsidTr="00A92F49">
        <w:trPr>
          <w:trHeight w:val="283"/>
        </w:trPr>
        <w:tc>
          <w:tcPr>
            <w:tcW w:w="818" w:type="dxa"/>
            <w:gridSpan w:val="2"/>
            <w:vAlign w:val="center"/>
          </w:tcPr>
          <w:p w:rsidR="00A5574A" w:rsidRPr="000572EC" w:rsidRDefault="00A5574A" w:rsidP="00A92F49">
            <w:pPr>
              <w:jc w:val="center"/>
              <w:rPr>
                <w:rFonts w:ascii="Arial" w:hAnsi="Arial" w:cs="Arial"/>
                <w:sz w:val="16"/>
                <w:szCs w:val="16"/>
              </w:rPr>
            </w:pPr>
            <w:r>
              <w:rPr>
                <w:rFonts w:ascii="Arial" w:hAnsi="Arial" w:cs="Arial"/>
                <w:sz w:val="16"/>
                <w:szCs w:val="16"/>
              </w:rPr>
              <w:t>2</w:t>
            </w:r>
            <w:r w:rsidRPr="000572EC">
              <w:rPr>
                <w:rFonts w:ascii="Arial" w:hAnsi="Arial" w:cs="Arial"/>
                <w:sz w:val="16"/>
                <w:szCs w:val="16"/>
              </w:rPr>
              <w:t>.</w:t>
            </w:r>
          </w:p>
        </w:tc>
        <w:tc>
          <w:tcPr>
            <w:tcW w:w="5102" w:type="dxa"/>
            <w:vAlign w:val="center"/>
          </w:tcPr>
          <w:p w:rsidR="00A5574A" w:rsidRPr="000572EC" w:rsidRDefault="00A5574A" w:rsidP="00A92F49">
            <w:pPr>
              <w:jc w:val="both"/>
              <w:rPr>
                <w:rFonts w:ascii="Arial" w:hAnsi="Arial" w:cs="Arial"/>
                <w:sz w:val="16"/>
                <w:szCs w:val="16"/>
              </w:rPr>
            </w:pPr>
            <w:r w:rsidRPr="000572EC">
              <w:rPr>
                <w:rFonts w:ascii="Arial" w:hAnsi="Arial" w:cs="Arial"/>
                <w:sz w:val="16"/>
                <w:szCs w:val="16"/>
              </w:rPr>
              <w:t xml:space="preserve">Koszt odłowienia </w:t>
            </w:r>
            <w:r>
              <w:rPr>
                <w:rFonts w:ascii="Arial" w:hAnsi="Arial" w:cs="Arial"/>
                <w:sz w:val="16"/>
                <w:szCs w:val="16"/>
              </w:rPr>
              <w:t xml:space="preserve">zwierzyny grubej np. dzika, jelenia, łosia </w:t>
            </w:r>
            <w:r>
              <w:rPr>
                <w:rFonts w:ascii="Arial" w:hAnsi="Arial" w:cs="Arial"/>
                <w:sz w:val="16"/>
                <w:szCs w:val="16"/>
              </w:rPr>
              <w:br/>
            </w:r>
            <w:r w:rsidRPr="000572EC">
              <w:rPr>
                <w:rFonts w:ascii="Arial" w:hAnsi="Arial" w:cs="Arial"/>
                <w:sz w:val="16"/>
                <w:szCs w:val="16"/>
              </w:rPr>
              <w:t xml:space="preserve">do własnej klatki lub odłowni obejmujący również koszty zanęcenia </w:t>
            </w:r>
            <w:r>
              <w:rPr>
                <w:rFonts w:ascii="Arial" w:hAnsi="Arial" w:cs="Arial"/>
                <w:sz w:val="16"/>
                <w:szCs w:val="16"/>
              </w:rPr>
              <w:br/>
            </w:r>
            <w:r w:rsidRPr="000572EC">
              <w:rPr>
                <w:rFonts w:ascii="Arial" w:hAnsi="Arial" w:cs="Arial"/>
                <w:sz w:val="16"/>
                <w:szCs w:val="16"/>
              </w:rPr>
              <w:t>i transportu.</w:t>
            </w:r>
          </w:p>
        </w:tc>
        <w:tc>
          <w:tcPr>
            <w:tcW w:w="1417"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1 szt.</w:t>
            </w:r>
          </w:p>
        </w:tc>
        <w:tc>
          <w:tcPr>
            <w:tcW w:w="1279" w:type="dxa"/>
            <w:vAlign w:val="center"/>
          </w:tcPr>
          <w:p w:rsidR="00A5574A" w:rsidRPr="000572EC" w:rsidRDefault="00A5574A" w:rsidP="00A92F49">
            <w:pPr>
              <w:jc w:val="center"/>
              <w:rPr>
                <w:rFonts w:ascii="Arial" w:hAnsi="Arial" w:cs="Arial"/>
                <w:sz w:val="16"/>
                <w:szCs w:val="16"/>
              </w:rPr>
            </w:pPr>
          </w:p>
        </w:tc>
        <w:tc>
          <w:tcPr>
            <w:tcW w:w="1559" w:type="dxa"/>
            <w:vAlign w:val="center"/>
          </w:tcPr>
          <w:p w:rsidR="00A5574A" w:rsidRPr="000572EC" w:rsidRDefault="00A5574A" w:rsidP="00A92F49">
            <w:pPr>
              <w:jc w:val="center"/>
              <w:rPr>
                <w:rFonts w:ascii="Arial" w:hAnsi="Arial" w:cs="Arial"/>
                <w:sz w:val="16"/>
                <w:szCs w:val="16"/>
              </w:rPr>
            </w:pPr>
          </w:p>
        </w:tc>
      </w:tr>
      <w:tr w:rsidR="00A5574A" w:rsidTr="00A92F49">
        <w:trPr>
          <w:trHeight w:val="283"/>
        </w:trPr>
        <w:tc>
          <w:tcPr>
            <w:tcW w:w="392" w:type="dxa"/>
            <w:vMerge w:val="restart"/>
            <w:vAlign w:val="center"/>
          </w:tcPr>
          <w:p w:rsidR="00A5574A" w:rsidRPr="000572EC" w:rsidRDefault="00A5574A" w:rsidP="00A92F49">
            <w:pPr>
              <w:jc w:val="center"/>
              <w:rPr>
                <w:rFonts w:ascii="Arial" w:hAnsi="Arial" w:cs="Arial"/>
                <w:sz w:val="16"/>
                <w:szCs w:val="16"/>
              </w:rPr>
            </w:pPr>
            <w:r>
              <w:rPr>
                <w:rFonts w:ascii="Arial" w:hAnsi="Arial" w:cs="Arial"/>
                <w:sz w:val="16"/>
                <w:szCs w:val="16"/>
              </w:rPr>
              <w:t>3</w:t>
            </w:r>
            <w:r w:rsidRPr="000572EC">
              <w:rPr>
                <w:rFonts w:ascii="Arial" w:hAnsi="Arial" w:cs="Arial"/>
                <w:sz w:val="16"/>
                <w:szCs w:val="16"/>
              </w:rPr>
              <w:t>.</w:t>
            </w:r>
          </w:p>
        </w:tc>
        <w:tc>
          <w:tcPr>
            <w:tcW w:w="426"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a.</w:t>
            </w:r>
          </w:p>
        </w:tc>
        <w:tc>
          <w:tcPr>
            <w:tcW w:w="5102" w:type="dxa"/>
            <w:vAlign w:val="center"/>
          </w:tcPr>
          <w:p w:rsidR="00A5574A" w:rsidRPr="000572EC" w:rsidRDefault="00A5574A" w:rsidP="00A92F49">
            <w:pPr>
              <w:jc w:val="both"/>
              <w:rPr>
                <w:rFonts w:ascii="Arial" w:hAnsi="Arial" w:cs="Arial"/>
                <w:sz w:val="16"/>
                <w:szCs w:val="16"/>
              </w:rPr>
            </w:pPr>
            <w:r w:rsidRPr="000572EC">
              <w:rPr>
                <w:rFonts w:ascii="Arial" w:hAnsi="Arial" w:cs="Arial"/>
                <w:sz w:val="16"/>
                <w:szCs w:val="16"/>
              </w:rPr>
              <w:t>Załadunek i transport zwierząt gospodarskich (trzody chlewne</w:t>
            </w:r>
            <w:r>
              <w:rPr>
                <w:rFonts w:ascii="Arial" w:hAnsi="Arial" w:cs="Arial"/>
                <w:sz w:val="16"/>
                <w:szCs w:val="16"/>
              </w:rPr>
              <w:t>j, owcy lub kozy</w:t>
            </w:r>
            <w:r w:rsidRPr="000572EC">
              <w:rPr>
                <w:rFonts w:ascii="Arial" w:hAnsi="Arial" w:cs="Arial"/>
                <w:sz w:val="16"/>
                <w:szCs w:val="16"/>
              </w:rPr>
              <w:t>) z miejsca odbioru do siedziby Wykonawcy.</w:t>
            </w:r>
          </w:p>
        </w:tc>
        <w:tc>
          <w:tcPr>
            <w:tcW w:w="1417"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1 szt.</w:t>
            </w:r>
          </w:p>
        </w:tc>
        <w:tc>
          <w:tcPr>
            <w:tcW w:w="1279" w:type="dxa"/>
            <w:vAlign w:val="center"/>
          </w:tcPr>
          <w:p w:rsidR="00A5574A" w:rsidRPr="000572EC" w:rsidRDefault="00A5574A" w:rsidP="00A92F49">
            <w:pPr>
              <w:jc w:val="center"/>
              <w:rPr>
                <w:rFonts w:ascii="Arial" w:hAnsi="Arial" w:cs="Arial"/>
                <w:sz w:val="16"/>
                <w:szCs w:val="16"/>
              </w:rPr>
            </w:pPr>
          </w:p>
        </w:tc>
        <w:tc>
          <w:tcPr>
            <w:tcW w:w="1559" w:type="dxa"/>
            <w:vAlign w:val="center"/>
          </w:tcPr>
          <w:p w:rsidR="00A5574A" w:rsidRPr="000572EC" w:rsidRDefault="00A5574A" w:rsidP="00A92F49">
            <w:pPr>
              <w:jc w:val="center"/>
              <w:rPr>
                <w:rFonts w:ascii="Arial" w:hAnsi="Arial" w:cs="Arial"/>
                <w:sz w:val="16"/>
                <w:szCs w:val="16"/>
              </w:rPr>
            </w:pPr>
          </w:p>
        </w:tc>
      </w:tr>
      <w:tr w:rsidR="00A5574A" w:rsidTr="00A92F49">
        <w:trPr>
          <w:trHeight w:val="283"/>
        </w:trPr>
        <w:tc>
          <w:tcPr>
            <w:tcW w:w="392" w:type="dxa"/>
            <w:vMerge/>
            <w:vAlign w:val="center"/>
          </w:tcPr>
          <w:p w:rsidR="00A5574A" w:rsidRPr="000572EC" w:rsidRDefault="00A5574A" w:rsidP="00A92F49">
            <w:pPr>
              <w:jc w:val="center"/>
              <w:rPr>
                <w:rFonts w:ascii="Arial" w:hAnsi="Arial" w:cs="Arial"/>
                <w:sz w:val="16"/>
                <w:szCs w:val="16"/>
              </w:rPr>
            </w:pPr>
          </w:p>
        </w:tc>
        <w:tc>
          <w:tcPr>
            <w:tcW w:w="426"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b.</w:t>
            </w:r>
          </w:p>
        </w:tc>
        <w:tc>
          <w:tcPr>
            <w:tcW w:w="5102" w:type="dxa"/>
            <w:vAlign w:val="center"/>
          </w:tcPr>
          <w:p w:rsidR="00A5574A" w:rsidRPr="000572EC" w:rsidRDefault="00A5574A" w:rsidP="00A92F49">
            <w:pPr>
              <w:jc w:val="both"/>
              <w:rPr>
                <w:rFonts w:ascii="Arial" w:hAnsi="Arial" w:cs="Arial"/>
                <w:sz w:val="16"/>
                <w:szCs w:val="16"/>
              </w:rPr>
            </w:pPr>
            <w:r w:rsidRPr="000572EC">
              <w:rPr>
                <w:rFonts w:ascii="Arial" w:hAnsi="Arial" w:cs="Arial"/>
                <w:sz w:val="16"/>
                <w:szCs w:val="16"/>
              </w:rPr>
              <w:t>Koszt karmy i utrzymania zwierząt gospodarskich (trzody chlewnej</w:t>
            </w:r>
            <w:r>
              <w:rPr>
                <w:rFonts w:ascii="Arial" w:hAnsi="Arial" w:cs="Arial"/>
                <w:sz w:val="16"/>
                <w:szCs w:val="16"/>
              </w:rPr>
              <w:t xml:space="preserve">, owcy lub kozy) </w:t>
            </w:r>
            <w:r w:rsidRPr="000572EC">
              <w:rPr>
                <w:rFonts w:ascii="Arial" w:hAnsi="Arial" w:cs="Arial"/>
                <w:sz w:val="16"/>
                <w:szCs w:val="16"/>
              </w:rPr>
              <w:t>tj. cena pobytu 1 zwierzęcia przez 1 dobę.</w:t>
            </w:r>
          </w:p>
        </w:tc>
        <w:tc>
          <w:tcPr>
            <w:tcW w:w="1417"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1 szt.</w:t>
            </w:r>
          </w:p>
        </w:tc>
        <w:tc>
          <w:tcPr>
            <w:tcW w:w="1279" w:type="dxa"/>
            <w:vAlign w:val="center"/>
          </w:tcPr>
          <w:p w:rsidR="00A5574A" w:rsidRPr="000572EC" w:rsidRDefault="00A5574A" w:rsidP="00A92F49">
            <w:pPr>
              <w:jc w:val="center"/>
              <w:rPr>
                <w:rFonts w:ascii="Arial" w:hAnsi="Arial" w:cs="Arial"/>
                <w:sz w:val="16"/>
                <w:szCs w:val="16"/>
              </w:rPr>
            </w:pPr>
          </w:p>
        </w:tc>
        <w:tc>
          <w:tcPr>
            <w:tcW w:w="1559" w:type="dxa"/>
            <w:vAlign w:val="center"/>
          </w:tcPr>
          <w:p w:rsidR="00A5574A" w:rsidRPr="000572EC" w:rsidRDefault="00A5574A" w:rsidP="00A92F49">
            <w:pPr>
              <w:jc w:val="center"/>
              <w:rPr>
                <w:rFonts w:ascii="Arial" w:hAnsi="Arial" w:cs="Arial"/>
                <w:sz w:val="16"/>
                <w:szCs w:val="16"/>
              </w:rPr>
            </w:pPr>
          </w:p>
        </w:tc>
      </w:tr>
      <w:tr w:rsidR="00A5574A" w:rsidTr="00A92F49">
        <w:trPr>
          <w:trHeight w:val="283"/>
        </w:trPr>
        <w:tc>
          <w:tcPr>
            <w:tcW w:w="392" w:type="dxa"/>
            <w:vMerge w:val="restart"/>
            <w:vAlign w:val="center"/>
          </w:tcPr>
          <w:p w:rsidR="00A5574A" w:rsidRPr="000572EC" w:rsidRDefault="00A5574A" w:rsidP="00A92F49">
            <w:pPr>
              <w:jc w:val="center"/>
              <w:rPr>
                <w:rFonts w:ascii="Arial" w:hAnsi="Arial" w:cs="Arial"/>
                <w:sz w:val="16"/>
                <w:szCs w:val="16"/>
              </w:rPr>
            </w:pPr>
            <w:r>
              <w:rPr>
                <w:rFonts w:ascii="Arial" w:hAnsi="Arial" w:cs="Arial"/>
                <w:sz w:val="16"/>
                <w:szCs w:val="16"/>
              </w:rPr>
              <w:t>4</w:t>
            </w:r>
            <w:r w:rsidRPr="000572EC">
              <w:rPr>
                <w:rFonts w:ascii="Arial" w:hAnsi="Arial" w:cs="Arial"/>
                <w:sz w:val="16"/>
                <w:szCs w:val="16"/>
              </w:rPr>
              <w:t>.</w:t>
            </w:r>
          </w:p>
        </w:tc>
        <w:tc>
          <w:tcPr>
            <w:tcW w:w="426"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a.</w:t>
            </w:r>
          </w:p>
        </w:tc>
        <w:tc>
          <w:tcPr>
            <w:tcW w:w="5102" w:type="dxa"/>
            <w:vAlign w:val="center"/>
          </w:tcPr>
          <w:p w:rsidR="00A5574A" w:rsidRPr="000572EC" w:rsidRDefault="00A5574A" w:rsidP="00A92F49">
            <w:pPr>
              <w:jc w:val="both"/>
              <w:rPr>
                <w:rFonts w:ascii="Arial" w:hAnsi="Arial" w:cs="Arial"/>
                <w:sz w:val="16"/>
                <w:szCs w:val="16"/>
              </w:rPr>
            </w:pPr>
            <w:r w:rsidRPr="000572EC">
              <w:rPr>
                <w:rFonts w:ascii="Arial" w:hAnsi="Arial" w:cs="Arial"/>
                <w:sz w:val="16"/>
                <w:szCs w:val="16"/>
              </w:rPr>
              <w:t xml:space="preserve">Załadunek i transport zwierząt gospodarskich (bydła lub koni) </w:t>
            </w:r>
            <w:r>
              <w:rPr>
                <w:rFonts w:ascii="Arial" w:hAnsi="Arial" w:cs="Arial"/>
                <w:sz w:val="16"/>
                <w:szCs w:val="16"/>
              </w:rPr>
              <w:br/>
            </w:r>
            <w:r w:rsidRPr="000572EC">
              <w:rPr>
                <w:rFonts w:ascii="Arial" w:hAnsi="Arial" w:cs="Arial"/>
                <w:sz w:val="16"/>
                <w:szCs w:val="16"/>
              </w:rPr>
              <w:t>z miejsca odbioru do siedziby Wykonawcy</w:t>
            </w:r>
          </w:p>
        </w:tc>
        <w:tc>
          <w:tcPr>
            <w:tcW w:w="1417"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1 szt.</w:t>
            </w:r>
          </w:p>
        </w:tc>
        <w:tc>
          <w:tcPr>
            <w:tcW w:w="1279" w:type="dxa"/>
            <w:vAlign w:val="center"/>
          </w:tcPr>
          <w:p w:rsidR="00A5574A" w:rsidRPr="000572EC" w:rsidRDefault="00A5574A" w:rsidP="00A92F49">
            <w:pPr>
              <w:jc w:val="center"/>
              <w:rPr>
                <w:rFonts w:ascii="Arial" w:hAnsi="Arial" w:cs="Arial"/>
                <w:sz w:val="16"/>
                <w:szCs w:val="16"/>
              </w:rPr>
            </w:pPr>
          </w:p>
        </w:tc>
        <w:tc>
          <w:tcPr>
            <w:tcW w:w="1559" w:type="dxa"/>
            <w:vAlign w:val="center"/>
          </w:tcPr>
          <w:p w:rsidR="00A5574A" w:rsidRPr="000572EC" w:rsidRDefault="00A5574A" w:rsidP="00A92F49">
            <w:pPr>
              <w:jc w:val="center"/>
              <w:rPr>
                <w:rFonts w:ascii="Arial" w:hAnsi="Arial" w:cs="Arial"/>
                <w:sz w:val="16"/>
                <w:szCs w:val="16"/>
              </w:rPr>
            </w:pPr>
          </w:p>
        </w:tc>
      </w:tr>
      <w:tr w:rsidR="00A5574A" w:rsidTr="00A92F49">
        <w:trPr>
          <w:trHeight w:val="283"/>
        </w:trPr>
        <w:tc>
          <w:tcPr>
            <w:tcW w:w="392" w:type="dxa"/>
            <w:vMerge/>
            <w:vAlign w:val="center"/>
          </w:tcPr>
          <w:p w:rsidR="00A5574A" w:rsidRPr="000572EC" w:rsidRDefault="00A5574A" w:rsidP="00A92F49">
            <w:pPr>
              <w:jc w:val="center"/>
              <w:rPr>
                <w:rFonts w:ascii="Arial" w:hAnsi="Arial" w:cs="Arial"/>
                <w:sz w:val="16"/>
                <w:szCs w:val="16"/>
              </w:rPr>
            </w:pPr>
          </w:p>
        </w:tc>
        <w:tc>
          <w:tcPr>
            <w:tcW w:w="426"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b.</w:t>
            </w:r>
          </w:p>
        </w:tc>
        <w:tc>
          <w:tcPr>
            <w:tcW w:w="5102" w:type="dxa"/>
            <w:vAlign w:val="center"/>
          </w:tcPr>
          <w:p w:rsidR="00A5574A" w:rsidRPr="000572EC" w:rsidRDefault="00A5574A" w:rsidP="00A92F49">
            <w:pPr>
              <w:jc w:val="both"/>
              <w:rPr>
                <w:rFonts w:ascii="Arial" w:hAnsi="Arial" w:cs="Arial"/>
                <w:sz w:val="16"/>
                <w:szCs w:val="16"/>
              </w:rPr>
            </w:pPr>
            <w:r w:rsidRPr="000572EC">
              <w:rPr>
                <w:rFonts w:ascii="Arial" w:hAnsi="Arial" w:cs="Arial"/>
                <w:sz w:val="16"/>
                <w:szCs w:val="16"/>
              </w:rPr>
              <w:t>Koszt karmy i utrzymania zwierząt gospodarskich (bydła lub konia)</w:t>
            </w:r>
            <w:r>
              <w:rPr>
                <w:rFonts w:ascii="Arial" w:hAnsi="Arial" w:cs="Arial"/>
                <w:sz w:val="16"/>
                <w:szCs w:val="16"/>
              </w:rPr>
              <w:t xml:space="preserve"> </w:t>
            </w:r>
            <w:r>
              <w:rPr>
                <w:rFonts w:ascii="Arial" w:hAnsi="Arial" w:cs="Arial"/>
                <w:sz w:val="16"/>
                <w:szCs w:val="16"/>
              </w:rPr>
              <w:br/>
            </w:r>
            <w:r w:rsidRPr="000572EC">
              <w:rPr>
                <w:rFonts w:ascii="Arial" w:hAnsi="Arial" w:cs="Arial"/>
                <w:sz w:val="16"/>
                <w:szCs w:val="16"/>
              </w:rPr>
              <w:t>tj. cena pobytu 1 zwierzęcia przez 1 dobę.</w:t>
            </w:r>
          </w:p>
        </w:tc>
        <w:tc>
          <w:tcPr>
            <w:tcW w:w="1417"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1 szt.</w:t>
            </w:r>
          </w:p>
        </w:tc>
        <w:tc>
          <w:tcPr>
            <w:tcW w:w="1279" w:type="dxa"/>
            <w:vAlign w:val="center"/>
          </w:tcPr>
          <w:p w:rsidR="00A5574A" w:rsidRPr="000572EC" w:rsidRDefault="00A5574A" w:rsidP="00A92F49">
            <w:pPr>
              <w:jc w:val="center"/>
              <w:rPr>
                <w:rFonts w:ascii="Arial" w:hAnsi="Arial" w:cs="Arial"/>
                <w:sz w:val="16"/>
                <w:szCs w:val="16"/>
              </w:rPr>
            </w:pPr>
          </w:p>
        </w:tc>
        <w:tc>
          <w:tcPr>
            <w:tcW w:w="1559" w:type="dxa"/>
            <w:vAlign w:val="center"/>
          </w:tcPr>
          <w:p w:rsidR="00A5574A" w:rsidRPr="000572EC" w:rsidRDefault="00A5574A" w:rsidP="00A92F49">
            <w:pPr>
              <w:jc w:val="center"/>
              <w:rPr>
                <w:rFonts w:ascii="Arial" w:hAnsi="Arial" w:cs="Arial"/>
                <w:sz w:val="16"/>
                <w:szCs w:val="16"/>
              </w:rPr>
            </w:pPr>
          </w:p>
        </w:tc>
      </w:tr>
      <w:tr w:rsidR="00A5574A" w:rsidTr="00A92F49">
        <w:trPr>
          <w:trHeight w:val="283"/>
        </w:trPr>
        <w:tc>
          <w:tcPr>
            <w:tcW w:w="392" w:type="dxa"/>
            <w:vMerge w:val="restart"/>
            <w:vAlign w:val="center"/>
          </w:tcPr>
          <w:p w:rsidR="00A5574A" w:rsidRPr="000572EC" w:rsidRDefault="00A5574A" w:rsidP="00A92F49">
            <w:pPr>
              <w:jc w:val="center"/>
              <w:rPr>
                <w:rFonts w:ascii="Arial" w:hAnsi="Arial" w:cs="Arial"/>
                <w:sz w:val="16"/>
                <w:szCs w:val="16"/>
              </w:rPr>
            </w:pPr>
            <w:r>
              <w:rPr>
                <w:rFonts w:ascii="Arial" w:hAnsi="Arial" w:cs="Arial"/>
                <w:sz w:val="16"/>
                <w:szCs w:val="16"/>
              </w:rPr>
              <w:t>5</w:t>
            </w:r>
            <w:r w:rsidRPr="000572EC">
              <w:rPr>
                <w:rFonts w:ascii="Arial" w:hAnsi="Arial" w:cs="Arial"/>
                <w:sz w:val="16"/>
                <w:szCs w:val="16"/>
              </w:rPr>
              <w:t>.</w:t>
            </w:r>
          </w:p>
        </w:tc>
        <w:tc>
          <w:tcPr>
            <w:tcW w:w="426"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a.</w:t>
            </w:r>
          </w:p>
        </w:tc>
        <w:tc>
          <w:tcPr>
            <w:tcW w:w="5102" w:type="dxa"/>
            <w:vAlign w:val="center"/>
          </w:tcPr>
          <w:p w:rsidR="00A5574A" w:rsidRPr="000572EC" w:rsidRDefault="00A5574A" w:rsidP="00A92F49">
            <w:pPr>
              <w:jc w:val="both"/>
              <w:rPr>
                <w:rFonts w:ascii="Arial" w:hAnsi="Arial" w:cs="Arial"/>
                <w:sz w:val="16"/>
                <w:szCs w:val="16"/>
              </w:rPr>
            </w:pPr>
            <w:r w:rsidRPr="000572EC">
              <w:rPr>
                <w:rFonts w:ascii="Arial" w:hAnsi="Arial" w:cs="Arial"/>
                <w:sz w:val="16"/>
                <w:szCs w:val="16"/>
              </w:rPr>
              <w:t>Załadunek i transport zwierząt gospodarskich (drobiu)</w:t>
            </w:r>
            <w:r>
              <w:rPr>
                <w:rFonts w:ascii="Arial" w:hAnsi="Arial" w:cs="Arial"/>
                <w:sz w:val="16"/>
                <w:szCs w:val="16"/>
              </w:rPr>
              <w:br/>
            </w:r>
            <w:r w:rsidRPr="000572EC">
              <w:rPr>
                <w:rFonts w:ascii="Arial" w:hAnsi="Arial" w:cs="Arial"/>
                <w:sz w:val="16"/>
                <w:szCs w:val="16"/>
              </w:rPr>
              <w:t>z miejsca odbioru do siedziby Wykonawcy</w:t>
            </w:r>
          </w:p>
        </w:tc>
        <w:tc>
          <w:tcPr>
            <w:tcW w:w="1417"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10 szt.</w:t>
            </w:r>
          </w:p>
        </w:tc>
        <w:tc>
          <w:tcPr>
            <w:tcW w:w="1279" w:type="dxa"/>
            <w:vAlign w:val="center"/>
          </w:tcPr>
          <w:p w:rsidR="00A5574A" w:rsidRPr="000572EC" w:rsidRDefault="00A5574A" w:rsidP="00A92F49">
            <w:pPr>
              <w:jc w:val="center"/>
              <w:rPr>
                <w:rFonts w:ascii="Arial" w:hAnsi="Arial" w:cs="Arial"/>
                <w:sz w:val="16"/>
                <w:szCs w:val="16"/>
              </w:rPr>
            </w:pPr>
          </w:p>
        </w:tc>
        <w:tc>
          <w:tcPr>
            <w:tcW w:w="1559" w:type="dxa"/>
            <w:vAlign w:val="center"/>
          </w:tcPr>
          <w:p w:rsidR="00A5574A" w:rsidRPr="000572EC" w:rsidRDefault="00A5574A" w:rsidP="00A92F49">
            <w:pPr>
              <w:jc w:val="center"/>
              <w:rPr>
                <w:rFonts w:ascii="Arial" w:hAnsi="Arial" w:cs="Arial"/>
                <w:sz w:val="16"/>
                <w:szCs w:val="16"/>
              </w:rPr>
            </w:pPr>
          </w:p>
        </w:tc>
      </w:tr>
      <w:tr w:rsidR="00A5574A" w:rsidTr="00A92F49">
        <w:trPr>
          <w:trHeight w:val="283"/>
        </w:trPr>
        <w:tc>
          <w:tcPr>
            <w:tcW w:w="392" w:type="dxa"/>
            <w:vMerge/>
            <w:vAlign w:val="center"/>
          </w:tcPr>
          <w:p w:rsidR="00A5574A" w:rsidRPr="000572EC" w:rsidRDefault="00A5574A" w:rsidP="00A92F49">
            <w:pPr>
              <w:jc w:val="center"/>
              <w:rPr>
                <w:rFonts w:ascii="Arial" w:hAnsi="Arial" w:cs="Arial"/>
                <w:sz w:val="16"/>
                <w:szCs w:val="16"/>
              </w:rPr>
            </w:pPr>
          </w:p>
        </w:tc>
        <w:tc>
          <w:tcPr>
            <w:tcW w:w="426"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b.</w:t>
            </w:r>
          </w:p>
        </w:tc>
        <w:tc>
          <w:tcPr>
            <w:tcW w:w="5102" w:type="dxa"/>
            <w:vAlign w:val="center"/>
          </w:tcPr>
          <w:p w:rsidR="00A5574A" w:rsidRPr="000572EC" w:rsidRDefault="00A5574A" w:rsidP="00A92F49">
            <w:pPr>
              <w:jc w:val="both"/>
              <w:rPr>
                <w:rFonts w:ascii="Arial" w:hAnsi="Arial" w:cs="Arial"/>
                <w:sz w:val="16"/>
                <w:szCs w:val="16"/>
              </w:rPr>
            </w:pPr>
            <w:r w:rsidRPr="000572EC">
              <w:rPr>
                <w:rFonts w:ascii="Arial" w:hAnsi="Arial" w:cs="Arial"/>
                <w:sz w:val="16"/>
                <w:szCs w:val="16"/>
              </w:rPr>
              <w:t>Koszt karmy i utrzymania zwierząt gospodarskich (drobiu)</w:t>
            </w:r>
            <w:r>
              <w:rPr>
                <w:rFonts w:ascii="Arial" w:hAnsi="Arial" w:cs="Arial"/>
                <w:sz w:val="16"/>
                <w:szCs w:val="16"/>
              </w:rPr>
              <w:br/>
            </w:r>
            <w:r w:rsidRPr="000572EC">
              <w:rPr>
                <w:rFonts w:ascii="Arial" w:hAnsi="Arial" w:cs="Arial"/>
                <w:sz w:val="16"/>
                <w:szCs w:val="16"/>
              </w:rPr>
              <w:t>tj. cena pobytu 1 zwierzęcia przez 1 dobę.</w:t>
            </w:r>
          </w:p>
        </w:tc>
        <w:tc>
          <w:tcPr>
            <w:tcW w:w="1417"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10 szt.</w:t>
            </w:r>
          </w:p>
        </w:tc>
        <w:tc>
          <w:tcPr>
            <w:tcW w:w="1279" w:type="dxa"/>
            <w:vAlign w:val="center"/>
          </w:tcPr>
          <w:p w:rsidR="00A5574A" w:rsidRPr="000572EC" w:rsidRDefault="00A5574A" w:rsidP="00A92F49">
            <w:pPr>
              <w:jc w:val="center"/>
              <w:rPr>
                <w:rFonts w:ascii="Arial" w:hAnsi="Arial" w:cs="Arial"/>
                <w:sz w:val="16"/>
                <w:szCs w:val="16"/>
              </w:rPr>
            </w:pPr>
          </w:p>
        </w:tc>
        <w:tc>
          <w:tcPr>
            <w:tcW w:w="1559" w:type="dxa"/>
            <w:vAlign w:val="center"/>
          </w:tcPr>
          <w:p w:rsidR="00A5574A" w:rsidRPr="000572EC" w:rsidRDefault="00A5574A" w:rsidP="00A92F49">
            <w:pPr>
              <w:jc w:val="center"/>
              <w:rPr>
                <w:rFonts w:ascii="Arial" w:hAnsi="Arial" w:cs="Arial"/>
                <w:sz w:val="16"/>
                <w:szCs w:val="16"/>
              </w:rPr>
            </w:pPr>
          </w:p>
        </w:tc>
      </w:tr>
      <w:tr w:rsidR="00A5574A" w:rsidTr="00A92F49">
        <w:trPr>
          <w:trHeight w:val="283"/>
        </w:trPr>
        <w:tc>
          <w:tcPr>
            <w:tcW w:w="392" w:type="dxa"/>
            <w:vMerge w:val="restart"/>
            <w:vAlign w:val="center"/>
          </w:tcPr>
          <w:p w:rsidR="00A5574A" w:rsidRPr="000572EC" w:rsidRDefault="00A5574A" w:rsidP="00A92F49">
            <w:pPr>
              <w:jc w:val="center"/>
              <w:rPr>
                <w:rFonts w:ascii="Arial" w:hAnsi="Arial" w:cs="Arial"/>
                <w:sz w:val="16"/>
                <w:szCs w:val="16"/>
              </w:rPr>
            </w:pPr>
            <w:r>
              <w:rPr>
                <w:rFonts w:ascii="Arial" w:hAnsi="Arial" w:cs="Arial"/>
                <w:sz w:val="16"/>
                <w:szCs w:val="16"/>
              </w:rPr>
              <w:t>6</w:t>
            </w:r>
            <w:r w:rsidRPr="000572EC">
              <w:rPr>
                <w:rFonts w:ascii="Arial" w:hAnsi="Arial" w:cs="Arial"/>
                <w:sz w:val="16"/>
                <w:szCs w:val="16"/>
              </w:rPr>
              <w:t>.</w:t>
            </w:r>
          </w:p>
        </w:tc>
        <w:tc>
          <w:tcPr>
            <w:tcW w:w="426"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a.</w:t>
            </w:r>
          </w:p>
        </w:tc>
        <w:tc>
          <w:tcPr>
            <w:tcW w:w="5102" w:type="dxa"/>
            <w:vAlign w:val="center"/>
          </w:tcPr>
          <w:p w:rsidR="00A5574A" w:rsidRPr="000572EC" w:rsidRDefault="00A5574A" w:rsidP="00A92F49">
            <w:pPr>
              <w:jc w:val="both"/>
              <w:rPr>
                <w:rFonts w:ascii="Arial" w:hAnsi="Arial" w:cs="Arial"/>
                <w:sz w:val="16"/>
                <w:szCs w:val="16"/>
              </w:rPr>
            </w:pPr>
            <w:r w:rsidRPr="000572EC">
              <w:rPr>
                <w:rFonts w:ascii="Arial" w:hAnsi="Arial" w:cs="Arial"/>
                <w:sz w:val="16"/>
                <w:szCs w:val="16"/>
              </w:rPr>
              <w:t xml:space="preserve">Załadunek i transport innych zwierząt gospodarskich (o których mowa w rozporządzeniu Ministra Rolnictwa i Rozwoju Wsi z dnia 15 lutego 2010 r. w sprawie wymagań i sposobu postępowania przy utrzymywaniu gatunków zwierząt gospodarskich, dla których normy ochrony zostały określone w przepisach Unii Europejskiej </w:t>
            </w:r>
            <w:r w:rsidRPr="000572EC">
              <w:rPr>
                <w:rFonts w:ascii="Arial" w:hAnsi="Arial" w:cs="Arial"/>
                <w:i/>
                <w:sz w:val="16"/>
                <w:szCs w:val="16"/>
              </w:rPr>
              <w:t>(Dz. U. 2010, Nr 56, poz. 344</w:t>
            </w:r>
            <w:r>
              <w:rPr>
                <w:rFonts w:ascii="Arial" w:hAnsi="Arial" w:cs="Arial"/>
                <w:i/>
                <w:sz w:val="16"/>
                <w:szCs w:val="16"/>
              </w:rPr>
              <w:t xml:space="preserve"> ze zm.</w:t>
            </w:r>
            <w:r w:rsidRPr="000572EC">
              <w:rPr>
                <w:rFonts w:ascii="Arial" w:hAnsi="Arial" w:cs="Arial"/>
                <w:i/>
                <w:sz w:val="16"/>
                <w:szCs w:val="16"/>
              </w:rPr>
              <w:t>)</w:t>
            </w:r>
            <w:r>
              <w:rPr>
                <w:rFonts w:ascii="Arial" w:hAnsi="Arial" w:cs="Arial"/>
                <w:sz w:val="16"/>
                <w:szCs w:val="16"/>
              </w:rPr>
              <w:t xml:space="preserve"> ) </w:t>
            </w:r>
            <w:r w:rsidRPr="000572EC">
              <w:rPr>
                <w:rFonts w:ascii="Arial" w:hAnsi="Arial" w:cs="Arial"/>
                <w:sz w:val="16"/>
                <w:szCs w:val="16"/>
              </w:rPr>
              <w:t>z miejsca odbioru do siedziby Wykonawcy</w:t>
            </w:r>
          </w:p>
        </w:tc>
        <w:tc>
          <w:tcPr>
            <w:tcW w:w="1417"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1 szt.</w:t>
            </w:r>
          </w:p>
        </w:tc>
        <w:tc>
          <w:tcPr>
            <w:tcW w:w="1279" w:type="dxa"/>
            <w:vAlign w:val="center"/>
          </w:tcPr>
          <w:p w:rsidR="00A5574A" w:rsidRPr="000572EC" w:rsidRDefault="00A5574A" w:rsidP="00A92F49">
            <w:pPr>
              <w:jc w:val="center"/>
              <w:rPr>
                <w:rFonts w:ascii="Arial" w:hAnsi="Arial" w:cs="Arial"/>
                <w:sz w:val="16"/>
                <w:szCs w:val="16"/>
              </w:rPr>
            </w:pPr>
          </w:p>
        </w:tc>
        <w:tc>
          <w:tcPr>
            <w:tcW w:w="1559" w:type="dxa"/>
            <w:vAlign w:val="center"/>
          </w:tcPr>
          <w:p w:rsidR="00A5574A" w:rsidRPr="000572EC" w:rsidRDefault="00A5574A" w:rsidP="00A92F49">
            <w:pPr>
              <w:jc w:val="center"/>
              <w:rPr>
                <w:rFonts w:ascii="Arial" w:hAnsi="Arial" w:cs="Arial"/>
                <w:sz w:val="16"/>
                <w:szCs w:val="16"/>
              </w:rPr>
            </w:pPr>
          </w:p>
        </w:tc>
      </w:tr>
      <w:tr w:rsidR="00A5574A" w:rsidTr="00A92F49">
        <w:trPr>
          <w:trHeight w:val="283"/>
        </w:trPr>
        <w:tc>
          <w:tcPr>
            <w:tcW w:w="392" w:type="dxa"/>
            <w:vMerge/>
            <w:vAlign w:val="center"/>
          </w:tcPr>
          <w:p w:rsidR="00A5574A" w:rsidRPr="000572EC" w:rsidRDefault="00A5574A" w:rsidP="00A92F49">
            <w:pPr>
              <w:jc w:val="center"/>
              <w:rPr>
                <w:rFonts w:ascii="Arial" w:hAnsi="Arial" w:cs="Arial"/>
                <w:sz w:val="16"/>
                <w:szCs w:val="16"/>
              </w:rPr>
            </w:pPr>
          </w:p>
        </w:tc>
        <w:tc>
          <w:tcPr>
            <w:tcW w:w="426"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b.</w:t>
            </w:r>
          </w:p>
        </w:tc>
        <w:tc>
          <w:tcPr>
            <w:tcW w:w="5102" w:type="dxa"/>
            <w:vAlign w:val="center"/>
          </w:tcPr>
          <w:p w:rsidR="00A5574A" w:rsidRPr="000572EC" w:rsidRDefault="00A5574A" w:rsidP="00A92F49">
            <w:pPr>
              <w:jc w:val="both"/>
              <w:rPr>
                <w:rFonts w:ascii="Arial" w:hAnsi="Arial" w:cs="Arial"/>
                <w:sz w:val="16"/>
                <w:szCs w:val="16"/>
              </w:rPr>
            </w:pPr>
            <w:r w:rsidRPr="000572EC">
              <w:rPr>
                <w:rFonts w:ascii="Arial" w:hAnsi="Arial" w:cs="Arial"/>
                <w:sz w:val="16"/>
                <w:szCs w:val="16"/>
              </w:rPr>
              <w:t xml:space="preserve">Koszt karmy i utrzymania innych zwierząt gospodarskich (o których mowa w rozporządzeniu Ministra Rolnictwa i Rozwoju Wsi z dnia </w:t>
            </w:r>
            <w:r>
              <w:rPr>
                <w:rFonts w:ascii="Arial" w:hAnsi="Arial" w:cs="Arial"/>
                <w:sz w:val="16"/>
                <w:szCs w:val="16"/>
              </w:rPr>
              <w:br/>
            </w:r>
            <w:r w:rsidRPr="000572EC">
              <w:rPr>
                <w:rFonts w:ascii="Arial" w:hAnsi="Arial" w:cs="Arial"/>
                <w:sz w:val="16"/>
                <w:szCs w:val="16"/>
              </w:rPr>
              <w:t xml:space="preserve">15 lutego 2010 r. w sprawie wymagań i sposobu postępowania przy utrzymywaniu gatunków zwierząt gospodarskich, dla których normy ochrony zostały określone w przepisach Unii Europejskiej </w:t>
            </w:r>
            <w:r w:rsidRPr="000572EC">
              <w:rPr>
                <w:rFonts w:ascii="Arial" w:hAnsi="Arial" w:cs="Arial"/>
                <w:i/>
                <w:sz w:val="16"/>
                <w:szCs w:val="16"/>
              </w:rPr>
              <w:t>(Dz. U. 2010, Nr 56, poz. 344</w:t>
            </w:r>
            <w:r>
              <w:rPr>
                <w:rFonts w:ascii="Arial" w:hAnsi="Arial" w:cs="Arial"/>
                <w:i/>
                <w:sz w:val="16"/>
                <w:szCs w:val="16"/>
              </w:rPr>
              <w:t xml:space="preserve"> ze zm.</w:t>
            </w:r>
            <w:r w:rsidRPr="000572EC">
              <w:rPr>
                <w:rFonts w:ascii="Arial" w:hAnsi="Arial" w:cs="Arial"/>
                <w:i/>
                <w:sz w:val="16"/>
                <w:szCs w:val="16"/>
              </w:rPr>
              <w:t>)</w:t>
            </w:r>
            <w:r w:rsidRPr="000572EC">
              <w:rPr>
                <w:rFonts w:ascii="Arial" w:hAnsi="Arial" w:cs="Arial"/>
                <w:sz w:val="16"/>
                <w:szCs w:val="16"/>
              </w:rPr>
              <w:t xml:space="preserve"> )</w:t>
            </w:r>
            <w:r>
              <w:rPr>
                <w:rFonts w:ascii="Arial" w:hAnsi="Arial" w:cs="Arial"/>
                <w:sz w:val="16"/>
                <w:szCs w:val="16"/>
              </w:rPr>
              <w:t xml:space="preserve"> </w:t>
            </w:r>
            <w:r w:rsidRPr="000572EC">
              <w:rPr>
                <w:rFonts w:ascii="Arial" w:hAnsi="Arial" w:cs="Arial"/>
                <w:sz w:val="16"/>
                <w:szCs w:val="16"/>
              </w:rPr>
              <w:t xml:space="preserve">tj. cena pobytu 1 zwierzęcia przez </w:t>
            </w:r>
            <w:r>
              <w:rPr>
                <w:rFonts w:ascii="Arial" w:hAnsi="Arial" w:cs="Arial"/>
                <w:sz w:val="16"/>
                <w:szCs w:val="16"/>
              </w:rPr>
              <w:br/>
            </w:r>
            <w:r w:rsidRPr="000572EC">
              <w:rPr>
                <w:rFonts w:ascii="Arial" w:hAnsi="Arial" w:cs="Arial"/>
                <w:sz w:val="16"/>
                <w:szCs w:val="16"/>
              </w:rPr>
              <w:t>1 dobę.</w:t>
            </w:r>
          </w:p>
        </w:tc>
        <w:tc>
          <w:tcPr>
            <w:tcW w:w="1417" w:type="dxa"/>
            <w:vAlign w:val="center"/>
          </w:tcPr>
          <w:p w:rsidR="00A5574A" w:rsidRPr="000572EC" w:rsidRDefault="00A5574A" w:rsidP="00A92F49">
            <w:pPr>
              <w:jc w:val="center"/>
              <w:rPr>
                <w:rFonts w:ascii="Arial" w:hAnsi="Arial" w:cs="Arial"/>
                <w:sz w:val="16"/>
                <w:szCs w:val="16"/>
              </w:rPr>
            </w:pPr>
            <w:r w:rsidRPr="000572EC">
              <w:rPr>
                <w:rFonts w:ascii="Arial" w:hAnsi="Arial" w:cs="Arial"/>
                <w:sz w:val="16"/>
                <w:szCs w:val="16"/>
              </w:rPr>
              <w:t>1 szt.</w:t>
            </w:r>
          </w:p>
        </w:tc>
        <w:tc>
          <w:tcPr>
            <w:tcW w:w="1279" w:type="dxa"/>
            <w:vAlign w:val="center"/>
          </w:tcPr>
          <w:p w:rsidR="00A5574A" w:rsidRPr="000572EC" w:rsidRDefault="00A5574A" w:rsidP="00A92F49">
            <w:pPr>
              <w:jc w:val="center"/>
              <w:rPr>
                <w:rFonts w:ascii="Arial" w:hAnsi="Arial" w:cs="Arial"/>
                <w:sz w:val="16"/>
                <w:szCs w:val="16"/>
              </w:rPr>
            </w:pPr>
          </w:p>
        </w:tc>
        <w:tc>
          <w:tcPr>
            <w:tcW w:w="1559" w:type="dxa"/>
            <w:vAlign w:val="center"/>
          </w:tcPr>
          <w:p w:rsidR="00A5574A" w:rsidRPr="000572EC" w:rsidRDefault="00A5574A" w:rsidP="00A92F49">
            <w:pPr>
              <w:jc w:val="center"/>
              <w:rPr>
                <w:rFonts w:ascii="Arial" w:hAnsi="Arial" w:cs="Arial"/>
                <w:sz w:val="16"/>
                <w:szCs w:val="16"/>
              </w:rPr>
            </w:pPr>
          </w:p>
        </w:tc>
      </w:tr>
      <w:tr w:rsidR="00A5574A" w:rsidTr="00A92F49">
        <w:trPr>
          <w:trHeight w:val="498"/>
        </w:trPr>
        <w:tc>
          <w:tcPr>
            <w:tcW w:w="8616" w:type="dxa"/>
            <w:gridSpan w:val="5"/>
          </w:tcPr>
          <w:p w:rsidR="00A5574A" w:rsidRDefault="00A5574A" w:rsidP="00A92F49">
            <w:pPr>
              <w:jc w:val="right"/>
              <w:rPr>
                <w:rFonts w:ascii="Arial" w:hAnsi="Arial" w:cs="Arial"/>
                <w:b/>
                <w:sz w:val="16"/>
                <w:szCs w:val="16"/>
              </w:rPr>
            </w:pPr>
          </w:p>
          <w:p w:rsidR="00A5574A" w:rsidRPr="00D80169" w:rsidRDefault="00A5574A" w:rsidP="00A92F49">
            <w:pPr>
              <w:jc w:val="right"/>
              <w:rPr>
                <w:rFonts w:ascii="Arial" w:hAnsi="Arial" w:cs="Arial"/>
                <w:b/>
                <w:sz w:val="16"/>
                <w:szCs w:val="16"/>
              </w:rPr>
            </w:pPr>
            <w:r>
              <w:rPr>
                <w:rFonts w:ascii="Arial" w:hAnsi="Arial" w:cs="Arial"/>
                <w:b/>
                <w:sz w:val="16"/>
                <w:szCs w:val="16"/>
              </w:rPr>
              <w:t>S</w:t>
            </w:r>
            <w:r w:rsidRPr="00D80169">
              <w:rPr>
                <w:rFonts w:ascii="Arial" w:hAnsi="Arial" w:cs="Arial"/>
                <w:b/>
                <w:sz w:val="16"/>
                <w:szCs w:val="16"/>
              </w:rPr>
              <w:t xml:space="preserve">uma </w:t>
            </w:r>
            <w:r w:rsidRPr="007B51E0">
              <w:rPr>
                <w:rFonts w:ascii="Arial" w:hAnsi="Arial" w:cs="Arial"/>
                <w:sz w:val="16"/>
                <w:szCs w:val="16"/>
              </w:rPr>
              <w:t>(</w:t>
            </w:r>
            <w:r>
              <w:rPr>
                <w:rFonts w:ascii="Arial" w:hAnsi="Arial" w:cs="Arial"/>
                <w:sz w:val="16"/>
                <w:szCs w:val="16"/>
              </w:rPr>
              <w:t>z kolumny 5)</w:t>
            </w:r>
          </w:p>
        </w:tc>
        <w:tc>
          <w:tcPr>
            <w:tcW w:w="1559" w:type="dxa"/>
          </w:tcPr>
          <w:p w:rsidR="00A5574A" w:rsidRPr="000572EC" w:rsidRDefault="00A5574A" w:rsidP="00A92F49">
            <w:pPr>
              <w:rPr>
                <w:rFonts w:ascii="Arial" w:hAnsi="Arial" w:cs="Arial"/>
                <w:sz w:val="16"/>
                <w:szCs w:val="16"/>
              </w:rPr>
            </w:pPr>
          </w:p>
        </w:tc>
      </w:tr>
    </w:tbl>
    <w:p w:rsidR="00A5574A" w:rsidRDefault="00A5574A" w:rsidP="00A5574A">
      <w:pPr>
        <w:pStyle w:val="Tretekstu"/>
        <w:tabs>
          <w:tab w:val="left" w:pos="3306"/>
        </w:tabs>
        <w:contextualSpacing/>
        <w:rPr>
          <w:rFonts w:ascii="Arial" w:hAnsi="Arial" w:cs="Arial"/>
          <w:b w:val="0"/>
          <w:i/>
          <w:sz w:val="16"/>
          <w:szCs w:val="16"/>
          <w:lang w:val="pl-PL"/>
        </w:rPr>
      </w:pPr>
    </w:p>
    <w:p w:rsidR="00A5574A" w:rsidRDefault="00A5574A" w:rsidP="00A5574A">
      <w:pPr>
        <w:pStyle w:val="Tretekstu"/>
        <w:tabs>
          <w:tab w:val="left" w:pos="3306"/>
        </w:tabs>
        <w:contextualSpacing/>
        <w:rPr>
          <w:rFonts w:ascii="Arial" w:hAnsi="Arial" w:cs="Arial"/>
          <w:b w:val="0"/>
          <w:i/>
          <w:sz w:val="16"/>
          <w:szCs w:val="16"/>
          <w:lang w:val="pl-PL"/>
        </w:rPr>
      </w:pPr>
    </w:p>
    <w:p w:rsidR="00A5574A" w:rsidRPr="00A02FFE" w:rsidRDefault="00A5574A" w:rsidP="00A5574A">
      <w:pPr>
        <w:numPr>
          <w:ilvl w:val="0"/>
          <w:numId w:val="30"/>
        </w:numPr>
        <w:suppressAutoHyphens/>
        <w:spacing w:after="120"/>
        <w:ind w:left="709" w:hanging="283"/>
        <w:jc w:val="both"/>
        <w:rPr>
          <w:rFonts w:ascii="Arial" w:hAnsi="Arial"/>
          <w:sz w:val="22"/>
          <w:szCs w:val="22"/>
        </w:rPr>
      </w:pPr>
      <w:r w:rsidRPr="00A02FFE">
        <w:rPr>
          <w:rFonts w:ascii="Arial" w:hAnsi="Arial"/>
          <w:sz w:val="22"/>
          <w:szCs w:val="22"/>
        </w:rPr>
        <w:t>deklarując czas dotarcia do miejsca zdarzenia na zlecenie dyżurnego BCZK</w:t>
      </w:r>
      <w:r w:rsidRPr="00A02FFE">
        <w:rPr>
          <w:rFonts w:ascii="Arial" w:hAnsi="Arial"/>
          <w:sz w:val="22"/>
          <w:szCs w:val="22"/>
          <w:vertAlign w:val="superscript"/>
        </w:rPr>
        <w:footnoteReference w:id="1"/>
      </w:r>
      <w:r>
        <w:rPr>
          <w:rFonts w:ascii="Arial" w:hAnsi="Arial"/>
          <w:sz w:val="22"/>
          <w:szCs w:val="22"/>
        </w:rPr>
        <w:t xml:space="preserve"> (należy </w:t>
      </w:r>
      <w:r w:rsidRPr="002F19E2">
        <w:rPr>
          <w:rFonts w:ascii="Arial" w:hAnsi="Arial"/>
          <w:sz w:val="22"/>
          <w:szCs w:val="22"/>
        </w:rPr>
        <w:t>zaznaczyć właściwe)</w:t>
      </w:r>
    </w:p>
    <w:p w:rsidR="00A5574A" w:rsidRPr="009F7C26" w:rsidRDefault="00A5574A" w:rsidP="00A5574A">
      <w:pPr>
        <w:suppressAutoHyphens/>
        <w:spacing w:after="120"/>
        <w:ind w:left="709"/>
        <w:jc w:val="both"/>
        <w:rPr>
          <w:rFonts w:ascii="Arial" w:hAnsi="Arial"/>
          <w:sz w:val="8"/>
          <w:szCs w:val="22"/>
        </w:rPr>
      </w:pPr>
    </w:p>
    <w:tbl>
      <w:tblPr>
        <w:tblW w:w="0" w:type="auto"/>
        <w:tblInd w:w="357" w:type="dxa"/>
        <w:tblLook w:val="04A0" w:firstRow="1" w:lastRow="0" w:firstColumn="1" w:lastColumn="0" w:noHBand="0" w:noVBand="1"/>
      </w:tblPr>
      <w:tblGrid>
        <w:gridCol w:w="2808"/>
        <w:gridCol w:w="3110"/>
        <w:gridCol w:w="2938"/>
      </w:tblGrid>
      <w:tr w:rsidR="00A5574A" w:rsidRPr="00A02FFE" w:rsidTr="00A92F49">
        <w:trPr>
          <w:trHeight w:val="376"/>
        </w:trPr>
        <w:tc>
          <w:tcPr>
            <w:tcW w:w="2808" w:type="dxa"/>
          </w:tcPr>
          <w:p w:rsidR="00A5574A" w:rsidRPr="009F7C26" w:rsidRDefault="00A5574A" w:rsidP="00A92F49">
            <w:pPr>
              <w:suppressAutoHyphens/>
              <w:ind w:left="352"/>
              <w:rPr>
                <w:rFonts w:ascii="Arial" w:hAnsi="Arial"/>
              </w:rPr>
            </w:pPr>
            <w:r w:rsidRPr="009F7C26">
              <w:rPr>
                <w:rFonts w:ascii="Arial" w:hAnsi="Arial" w:cs="Arial"/>
              </w:rPr>
              <w:t>□</w:t>
            </w:r>
            <w:r w:rsidRPr="009F7C26">
              <w:rPr>
                <w:rFonts w:ascii="Arial" w:hAnsi="Arial"/>
              </w:rPr>
              <w:t xml:space="preserve">  do 1 godzin </w:t>
            </w:r>
          </w:p>
        </w:tc>
        <w:tc>
          <w:tcPr>
            <w:tcW w:w="3110" w:type="dxa"/>
          </w:tcPr>
          <w:p w:rsidR="00A5574A" w:rsidRPr="009F7C26" w:rsidRDefault="00A5574A" w:rsidP="00A92F49">
            <w:pPr>
              <w:suppressAutoHyphens/>
              <w:ind w:left="425"/>
              <w:rPr>
                <w:rFonts w:ascii="Arial" w:hAnsi="Arial"/>
              </w:rPr>
            </w:pPr>
            <w:r w:rsidRPr="009F7C26">
              <w:rPr>
                <w:rFonts w:ascii="Arial" w:hAnsi="Arial" w:cs="Arial"/>
              </w:rPr>
              <w:t xml:space="preserve">□ </w:t>
            </w:r>
            <w:r w:rsidRPr="009F7C26">
              <w:rPr>
                <w:rFonts w:ascii="Arial" w:hAnsi="Arial"/>
              </w:rPr>
              <w:t>do 1,5 godziny</w:t>
            </w:r>
          </w:p>
          <w:p w:rsidR="00A5574A" w:rsidRPr="009F7C26" w:rsidRDefault="00A5574A" w:rsidP="00A92F49">
            <w:pPr>
              <w:suppressAutoHyphens/>
              <w:rPr>
                <w:rFonts w:ascii="Arial" w:hAnsi="Arial"/>
              </w:rPr>
            </w:pPr>
          </w:p>
        </w:tc>
        <w:tc>
          <w:tcPr>
            <w:tcW w:w="2938" w:type="dxa"/>
          </w:tcPr>
          <w:p w:rsidR="00A5574A" w:rsidRPr="009F7C26" w:rsidRDefault="00A5574A" w:rsidP="00A92F49">
            <w:pPr>
              <w:suppressAutoHyphens/>
              <w:ind w:left="323"/>
              <w:rPr>
                <w:rFonts w:ascii="Arial" w:hAnsi="Arial"/>
              </w:rPr>
            </w:pPr>
            <w:r w:rsidRPr="009F7C26">
              <w:rPr>
                <w:rFonts w:ascii="Arial" w:hAnsi="Arial" w:cs="Arial"/>
              </w:rPr>
              <w:t xml:space="preserve">□ </w:t>
            </w:r>
            <w:r w:rsidRPr="009F7C26">
              <w:rPr>
                <w:rFonts w:ascii="Arial" w:hAnsi="Arial"/>
              </w:rPr>
              <w:t xml:space="preserve">do 2 godzin        </w:t>
            </w:r>
          </w:p>
        </w:tc>
      </w:tr>
    </w:tbl>
    <w:p w:rsidR="00A5574A" w:rsidRPr="00A02FFE" w:rsidRDefault="00A5574A" w:rsidP="00A5574A">
      <w:pPr>
        <w:pStyle w:val="Tretekstu"/>
        <w:tabs>
          <w:tab w:val="left" w:pos="3306"/>
        </w:tabs>
        <w:contextualSpacing/>
        <w:rPr>
          <w:rFonts w:ascii="Arial" w:hAnsi="Arial" w:cs="Arial"/>
          <w:b w:val="0"/>
          <w:i/>
          <w:sz w:val="6"/>
          <w:szCs w:val="22"/>
          <w:lang w:val="pl-PL"/>
        </w:rPr>
      </w:pPr>
    </w:p>
    <w:p w:rsidR="00A5574A" w:rsidRPr="009F7C26" w:rsidRDefault="00A5574A" w:rsidP="00A5574A">
      <w:pPr>
        <w:pStyle w:val="Tretekstu"/>
        <w:rPr>
          <w:sz w:val="6"/>
          <w:szCs w:val="22"/>
        </w:rPr>
      </w:pPr>
    </w:p>
    <w:p w:rsidR="00B27A77" w:rsidRPr="00A5574A" w:rsidRDefault="00A5574A" w:rsidP="00A5574A">
      <w:pPr>
        <w:pStyle w:val="Tretekstu"/>
        <w:numPr>
          <w:ilvl w:val="0"/>
          <w:numId w:val="31"/>
        </w:numPr>
        <w:spacing w:line="276" w:lineRule="auto"/>
        <w:ind w:left="567" w:hanging="142"/>
        <w:contextualSpacing/>
        <w:rPr>
          <w:rFonts w:ascii="Arial" w:hAnsi="Arial"/>
          <w:b w:val="0"/>
          <w:sz w:val="22"/>
          <w:szCs w:val="22"/>
        </w:rPr>
      </w:pPr>
      <w:r w:rsidRPr="00A02FFE">
        <w:rPr>
          <w:rFonts w:ascii="Arial" w:hAnsi="Arial" w:cs="Arial"/>
          <w:b w:val="0"/>
          <w:sz w:val="22"/>
          <w:szCs w:val="22"/>
        </w:rPr>
        <w:t xml:space="preserve">w </w:t>
      </w:r>
      <w:proofErr w:type="spellStart"/>
      <w:r w:rsidRPr="00A02FFE">
        <w:rPr>
          <w:rFonts w:ascii="Arial" w:hAnsi="Arial" w:cs="Arial"/>
          <w:b w:val="0"/>
          <w:sz w:val="22"/>
          <w:szCs w:val="22"/>
        </w:rPr>
        <w:t>terminie</w:t>
      </w:r>
      <w:proofErr w:type="spellEnd"/>
      <w:r w:rsidRPr="00A02FFE">
        <w:rPr>
          <w:rFonts w:ascii="Arial" w:hAnsi="Arial" w:cs="Arial"/>
          <w:b w:val="0"/>
          <w:sz w:val="22"/>
          <w:szCs w:val="22"/>
        </w:rPr>
        <w:t xml:space="preserve"> i na </w:t>
      </w:r>
      <w:proofErr w:type="spellStart"/>
      <w:r w:rsidRPr="00A02FFE">
        <w:rPr>
          <w:rFonts w:ascii="Arial" w:hAnsi="Arial" w:cs="Arial"/>
          <w:b w:val="0"/>
          <w:sz w:val="22"/>
          <w:szCs w:val="22"/>
        </w:rPr>
        <w:t>warunkach</w:t>
      </w:r>
      <w:proofErr w:type="spellEnd"/>
      <w:r w:rsidRPr="00A02FFE">
        <w:rPr>
          <w:rFonts w:ascii="Arial" w:hAnsi="Arial" w:cs="Arial"/>
          <w:b w:val="0"/>
          <w:sz w:val="22"/>
          <w:szCs w:val="22"/>
        </w:rPr>
        <w:t xml:space="preserve"> </w:t>
      </w:r>
      <w:proofErr w:type="spellStart"/>
      <w:r w:rsidRPr="00A02FFE">
        <w:rPr>
          <w:rFonts w:ascii="Arial" w:hAnsi="Arial" w:cs="Arial"/>
          <w:b w:val="0"/>
          <w:sz w:val="22"/>
          <w:szCs w:val="22"/>
        </w:rPr>
        <w:t>płatności</w:t>
      </w:r>
      <w:proofErr w:type="spellEnd"/>
      <w:r w:rsidRPr="00A02FFE">
        <w:rPr>
          <w:rFonts w:ascii="Arial" w:hAnsi="Arial"/>
          <w:b w:val="0"/>
          <w:sz w:val="22"/>
          <w:szCs w:val="22"/>
        </w:rPr>
        <w:t xml:space="preserve"> </w:t>
      </w:r>
      <w:proofErr w:type="spellStart"/>
      <w:r w:rsidRPr="00A02FFE">
        <w:rPr>
          <w:rFonts w:ascii="Arial" w:hAnsi="Arial"/>
          <w:b w:val="0"/>
          <w:sz w:val="22"/>
          <w:szCs w:val="22"/>
        </w:rPr>
        <w:t>wyn</w:t>
      </w:r>
      <w:r>
        <w:rPr>
          <w:rFonts w:ascii="Arial" w:hAnsi="Arial"/>
          <w:b w:val="0"/>
          <w:sz w:val="22"/>
          <w:szCs w:val="22"/>
        </w:rPr>
        <w:t>ikających</w:t>
      </w:r>
      <w:proofErr w:type="spellEnd"/>
      <w:r>
        <w:rPr>
          <w:rFonts w:ascii="Arial" w:hAnsi="Arial"/>
          <w:b w:val="0"/>
          <w:sz w:val="22"/>
          <w:szCs w:val="22"/>
        </w:rPr>
        <w:t xml:space="preserve"> z </w:t>
      </w:r>
      <w:proofErr w:type="spellStart"/>
      <w:r>
        <w:rPr>
          <w:rFonts w:ascii="Arial" w:hAnsi="Arial"/>
          <w:b w:val="0"/>
          <w:sz w:val="22"/>
          <w:szCs w:val="22"/>
        </w:rPr>
        <w:t>umowy</w:t>
      </w:r>
      <w:proofErr w:type="spellEnd"/>
      <w:r>
        <w:rPr>
          <w:rFonts w:ascii="Arial" w:hAnsi="Arial"/>
          <w:b w:val="0"/>
          <w:sz w:val="22"/>
          <w:szCs w:val="22"/>
        </w:rPr>
        <w:t xml:space="preserve"> </w:t>
      </w:r>
      <w:proofErr w:type="spellStart"/>
      <w:r>
        <w:rPr>
          <w:rFonts w:ascii="Arial" w:hAnsi="Arial"/>
          <w:b w:val="0"/>
          <w:sz w:val="22"/>
          <w:szCs w:val="22"/>
        </w:rPr>
        <w:t>Zamawiającego</w:t>
      </w:r>
      <w:proofErr w:type="spellEnd"/>
      <w:r>
        <w:rPr>
          <w:rFonts w:ascii="Arial" w:hAnsi="Arial"/>
          <w:b w:val="0"/>
          <w:sz w:val="22"/>
          <w:szCs w:val="22"/>
        </w:rPr>
        <w:t>.</w:t>
      </w:r>
    </w:p>
    <w:p w:rsidR="00B27A77" w:rsidRDefault="00B27A77" w:rsidP="00B27A77">
      <w:pPr>
        <w:pStyle w:val="Tretekstu"/>
        <w:spacing w:line="276" w:lineRule="auto"/>
        <w:contextualSpacing/>
        <w:rPr>
          <w:rFonts w:ascii="Arial" w:hAnsi="Arial"/>
          <w:b w:val="0"/>
          <w:sz w:val="22"/>
          <w:szCs w:val="22"/>
        </w:rPr>
      </w:pPr>
      <w:bookmarkStart w:id="0" w:name="_GoBack"/>
      <w:bookmarkEnd w:id="0"/>
    </w:p>
    <w:p w:rsidR="00B452AD" w:rsidRPr="00B452AD" w:rsidRDefault="00B452AD" w:rsidP="00B452AD">
      <w:pPr>
        <w:pStyle w:val="Tretekstu"/>
        <w:rPr>
          <w:lang w:val="pl-PL"/>
        </w:rPr>
      </w:pPr>
    </w:p>
    <w:p w:rsidR="005E5706" w:rsidRPr="00F23EB6" w:rsidRDefault="005E5706" w:rsidP="005E5706">
      <w:pPr>
        <w:pStyle w:val="Akapitzlist"/>
        <w:numPr>
          <w:ilvl w:val="0"/>
          <w:numId w:val="5"/>
        </w:numPr>
        <w:tabs>
          <w:tab w:val="left" w:pos="567"/>
        </w:tabs>
        <w:spacing w:after="120"/>
        <w:ind w:left="284"/>
        <w:rPr>
          <w:rFonts w:ascii="Arial" w:hAnsi="Arial" w:cs="Arial"/>
        </w:rPr>
      </w:pPr>
      <w:r w:rsidRPr="00F23EB6">
        <w:rPr>
          <w:rFonts w:ascii="Arial" w:hAnsi="Arial"/>
          <w:b/>
        </w:rPr>
        <w:t>*</w:t>
      </w:r>
      <w:r w:rsidRPr="00F23EB6">
        <w:rPr>
          <w:rFonts w:ascii="Arial" w:hAnsi="Arial"/>
        </w:rPr>
        <w:t xml:space="preserve">W celu wykazania spełniania warunków udziału w postępowaniu, </w:t>
      </w:r>
      <w:r w:rsidRPr="00F23EB6">
        <w:rPr>
          <w:rFonts w:ascii="Arial" w:hAnsi="Arial"/>
          <w:b/>
        </w:rPr>
        <w:t>powołujemy się na zasoby poniższych</w:t>
      </w:r>
      <w:r w:rsidRPr="00F23EB6">
        <w:rPr>
          <w:rFonts w:ascii="Arial" w:hAnsi="Arial"/>
        </w:rPr>
        <w:t xml:space="preserve"> </w:t>
      </w:r>
      <w:r w:rsidRPr="00F23EB6">
        <w:rPr>
          <w:rFonts w:ascii="Arial" w:hAnsi="Arial"/>
          <w:b/>
        </w:rPr>
        <w:t xml:space="preserve">podmiotów </w:t>
      </w:r>
      <w:r w:rsidRPr="00F23EB6">
        <w:rPr>
          <w:rFonts w:ascii="Arial" w:hAnsi="Arial"/>
        </w:rPr>
        <w:t>na zasadach określonych w art. 118 ust. 1 uPzp:</w:t>
      </w:r>
    </w:p>
    <w:p w:rsidR="005E5706" w:rsidRPr="00704B11" w:rsidRDefault="005E5706" w:rsidP="005E5706">
      <w:pPr>
        <w:tabs>
          <w:tab w:val="left" w:pos="7320"/>
        </w:tabs>
        <w:spacing w:before="120" w:line="276" w:lineRule="auto"/>
        <w:ind w:left="284"/>
        <w:rPr>
          <w:rFonts w:ascii="Arial" w:hAnsi="Arial"/>
          <w:sz w:val="22"/>
          <w:szCs w:val="22"/>
        </w:rPr>
      </w:pPr>
      <w:r w:rsidRPr="00704B11">
        <w:rPr>
          <w:rFonts w:ascii="Arial" w:hAnsi="Arial"/>
          <w:sz w:val="22"/>
          <w:szCs w:val="22"/>
        </w:rPr>
        <w:t>- nazwa (firma) podmiotu:_______________________________________________________</w:t>
      </w:r>
    </w:p>
    <w:p w:rsidR="005E5706" w:rsidRPr="00704B11" w:rsidRDefault="005E5706" w:rsidP="005E5706">
      <w:pPr>
        <w:tabs>
          <w:tab w:val="left" w:pos="7320"/>
        </w:tabs>
        <w:spacing w:line="276" w:lineRule="auto"/>
        <w:ind w:left="284"/>
        <w:rPr>
          <w:rFonts w:ascii="Arial" w:hAnsi="Arial"/>
          <w:sz w:val="22"/>
          <w:szCs w:val="22"/>
        </w:rPr>
      </w:pPr>
      <w:r w:rsidRPr="00704B11">
        <w:rPr>
          <w:rFonts w:ascii="Arial" w:hAnsi="Arial"/>
          <w:sz w:val="22"/>
          <w:szCs w:val="22"/>
        </w:rPr>
        <w:t>w zakresie ___________________________________________________________________,</w:t>
      </w:r>
    </w:p>
    <w:p w:rsidR="005E5706" w:rsidRPr="00704B11" w:rsidRDefault="005E5706" w:rsidP="005E5706">
      <w:pPr>
        <w:tabs>
          <w:tab w:val="left" w:pos="7320"/>
        </w:tabs>
        <w:spacing w:line="276" w:lineRule="auto"/>
        <w:ind w:left="284"/>
        <w:rPr>
          <w:rFonts w:ascii="Arial" w:hAnsi="Arial"/>
          <w:sz w:val="22"/>
          <w:szCs w:val="22"/>
        </w:rPr>
      </w:pPr>
    </w:p>
    <w:p w:rsidR="005E5706" w:rsidRPr="00704B11" w:rsidRDefault="005E5706" w:rsidP="005E5706">
      <w:pPr>
        <w:tabs>
          <w:tab w:val="left" w:pos="7320"/>
        </w:tabs>
        <w:spacing w:before="120" w:line="276" w:lineRule="auto"/>
        <w:ind w:left="284"/>
        <w:rPr>
          <w:rFonts w:ascii="Arial" w:hAnsi="Arial"/>
          <w:sz w:val="22"/>
          <w:szCs w:val="22"/>
        </w:rPr>
      </w:pPr>
      <w:r w:rsidRPr="00704B11">
        <w:rPr>
          <w:rFonts w:ascii="Arial" w:hAnsi="Arial"/>
          <w:sz w:val="22"/>
          <w:szCs w:val="22"/>
        </w:rPr>
        <w:t>- nazwa (firma) podmiotu:_______________________________________________________</w:t>
      </w:r>
    </w:p>
    <w:p w:rsidR="005E5706" w:rsidRDefault="005E5706" w:rsidP="005E5706">
      <w:pPr>
        <w:tabs>
          <w:tab w:val="left" w:pos="7320"/>
        </w:tabs>
        <w:spacing w:line="276" w:lineRule="auto"/>
        <w:ind w:left="284"/>
        <w:rPr>
          <w:rFonts w:ascii="Arial" w:hAnsi="Arial"/>
          <w:sz w:val="22"/>
          <w:szCs w:val="22"/>
        </w:rPr>
      </w:pPr>
      <w:r w:rsidRPr="00704B11">
        <w:rPr>
          <w:rFonts w:ascii="Arial" w:hAnsi="Arial"/>
          <w:sz w:val="22"/>
          <w:szCs w:val="22"/>
        </w:rPr>
        <w:t>w zakresie</w:t>
      </w:r>
      <w:r w:rsidRPr="00A7655F">
        <w:rPr>
          <w:rFonts w:ascii="Arial" w:hAnsi="Arial"/>
          <w:sz w:val="22"/>
          <w:szCs w:val="22"/>
        </w:rPr>
        <w:t xml:space="preserve"> </w:t>
      </w:r>
      <w:r>
        <w:rPr>
          <w:rFonts w:ascii="Arial" w:hAnsi="Arial"/>
          <w:sz w:val="22"/>
          <w:szCs w:val="22"/>
        </w:rPr>
        <w:t>___________________________________________________________________,</w:t>
      </w:r>
    </w:p>
    <w:p w:rsidR="005E5706" w:rsidRDefault="005E5706" w:rsidP="005E5706">
      <w:pPr>
        <w:tabs>
          <w:tab w:val="left" w:pos="7320"/>
        </w:tabs>
        <w:spacing w:after="120" w:line="276" w:lineRule="auto"/>
        <w:ind w:left="284"/>
        <w:rPr>
          <w:rFonts w:ascii="Arial" w:hAnsi="Arial"/>
          <w:sz w:val="22"/>
          <w:szCs w:val="22"/>
        </w:rPr>
      </w:pPr>
    </w:p>
    <w:p w:rsidR="005E5706" w:rsidRPr="00F23EB6" w:rsidRDefault="005E5706" w:rsidP="005E5706">
      <w:pPr>
        <w:pStyle w:val="Akapitzlist"/>
        <w:numPr>
          <w:ilvl w:val="0"/>
          <w:numId w:val="5"/>
        </w:numPr>
        <w:tabs>
          <w:tab w:val="left" w:pos="0"/>
          <w:tab w:val="left" w:pos="7320"/>
        </w:tabs>
        <w:ind w:left="426" w:hanging="426"/>
        <w:rPr>
          <w:rFonts w:ascii="Arial" w:hAnsi="Arial"/>
        </w:rPr>
      </w:pPr>
      <w:r w:rsidRPr="00F23EB6">
        <w:rPr>
          <w:rFonts w:ascii="Arial" w:hAnsi="Arial"/>
        </w:rPr>
        <w:t xml:space="preserve">*Zamierzamy powierzyć podwykonawcom wykonanie następujących części zamówienia </w:t>
      </w:r>
      <w:r w:rsidRPr="00F23EB6">
        <w:rPr>
          <w:rFonts w:ascii="Arial" w:hAnsi="Arial" w:cs="Arial"/>
          <w:i/>
        </w:rPr>
        <w:t>(wskazać imię i nazwisko lub firmę podwykonawcy i jego adres o ile te dane są już Wykonawcy znane)</w:t>
      </w:r>
      <w:r w:rsidRPr="00F23EB6">
        <w:rPr>
          <w:rFonts w:ascii="Arial" w:hAnsi="Arial"/>
        </w:rPr>
        <w:t>:</w:t>
      </w:r>
    </w:p>
    <w:p w:rsidR="005E5706" w:rsidRDefault="005E5706" w:rsidP="005E5706">
      <w:pPr>
        <w:pStyle w:val="Akapitzlist"/>
        <w:numPr>
          <w:ilvl w:val="0"/>
          <w:numId w:val="28"/>
        </w:numPr>
        <w:tabs>
          <w:tab w:val="left" w:pos="567"/>
          <w:tab w:val="left" w:pos="7320"/>
        </w:tabs>
        <w:spacing w:before="120"/>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podwykonawcy</w:t>
      </w:r>
      <w:proofErr w:type="spellEnd"/>
      <w:r>
        <w:rPr>
          <w:rFonts w:ascii="Arial" w:hAnsi="Arial"/>
        </w:rPr>
        <w:t>__________________________</w:t>
      </w:r>
      <w:r w:rsidRPr="00132A25">
        <w:rPr>
          <w:rFonts w:ascii="Arial" w:hAnsi="Arial"/>
        </w:rPr>
        <w:br/>
        <w:t>adres:</w:t>
      </w:r>
      <w:r>
        <w:rPr>
          <w:rFonts w:ascii="Arial" w:hAnsi="Arial"/>
        </w:rPr>
        <w:t>____________________________________________________________________</w:t>
      </w:r>
    </w:p>
    <w:p w:rsidR="00B452AD" w:rsidRDefault="00B452AD" w:rsidP="00B452AD">
      <w:pPr>
        <w:pStyle w:val="Akapitzlist"/>
        <w:tabs>
          <w:tab w:val="left" w:pos="567"/>
          <w:tab w:val="left" w:pos="7320"/>
        </w:tabs>
        <w:spacing w:before="120"/>
        <w:ind w:left="709"/>
        <w:rPr>
          <w:rFonts w:ascii="Arial" w:hAnsi="Arial"/>
        </w:rPr>
      </w:pPr>
    </w:p>
    <w:p w:rsidR="005E5706" w:rsidRPr="000F64EB" w:rsidRDefault="005E5706" w:rsidP="005E5706">
      <w:pPr>
        <w:pStyle w:val="Akapitzlist"/>
        <w:numPr>
          <w:ilvl w:val="0"/>
          <w:numId w:val="28"/>
        </w:numPr>
        <w:tabs>
          <w:tab w:val="left" w:pos="567"/>
          <w:tab w:val="left" w:pos="7320"/>
        </w:tabs>
        <w:spacing w:before="120"/>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w:t>
      </w:r>
      <w:r w:rsidRPr="00132A25">
        <w:rPr>
          <w:rFonts w:ascii="Arial" w:hAnsi="Arial"/>
          <w:i/>
        </w:rPr>
        <w:t>y</w:t>
      </w:r>
      <w:proofErr w:type="spellEnd"/>
      <w:r>
        <w:rPr>
          <w:rFonts w:ascii="Arial" w:hAnsi="Arial"/>
        </w:rPr>
        <w:t>__________________________</w:t>
      </w:r>
      <w:r w:rsidRPr="00132A25">
        <w:rPr>
          <w:rFonts w:ascii="Arial" w:hAnsi="Arial"/>
        </w:rPr>
        <w:t xml:space="preserve"> </w:t>
      </w:r>
      <w:r w:rsidRPr="00132A25">
        <w:rPr>
          <w:rFonts w:ascii="Arial" w:hAnsi="Arial"/>
        </w:rPr>
        <w:br/>
        <w:t xml:space="preserve">adres: </w:t>
      </w:r>
      <w:r>
        <w:rPr>
          <w:rFonts w:ascii="Arial" w:hAnsi="Arial"/>
        </w:rPr>
        <w:t>___________________________________________________________________</w:t>
      </w:r>
    </w:p>
    <w:p w:rsidR="005E5706" w:rsidRPr="003D45EF" w:rsidRDefault="005E5706" w:rsidP="005E5706">
      <w:pPr>
        <w:pStyle w:val="WW-Tekstpodstawowy3"/>
        <w:tabs>
          <w:tab w:val="left" w:pos="7320"/>
        </w:tabs>
        <w:spacing w:before="60" w:line="276" w:lineRule="auto"/>
        <w:ind w:left="284" w:hanging="284"/>
        <w:rPr>
          <w:rFonts w:ascii="Arial" w:hAnsi="Arial" w:cs="Arial"/>
          <w:b w:val="0"/>
          <w:sz w:val="22"/>
          <w:szCs w:val="22"/>
        </w:rPr>
      </w:pPr>
      <w:r w:rsidRPr="003D45EF">
        <w:rPr>
          <w:rFonts w:ascii="Arial" w:hAnsi="Arial" w:cs="Arial"/>
          <w:sz w:val="22"/>
          <w:szCs w:val="22"/>
        </w:rPr>
        <w:t>4.</w:t>
      </w:r>
      <w:r w:rsidRPr="003D45EF">
        <w:rPr>
          <w:rFonts w:ascii="Arial" w:hAnsi="Arial" w:cs="Arial"/>
          <w:sz w:val="22"/>
          <w:szCs w:val="22"/>
        </w:rPr>
        <w:tab/>
        <w:t>Oświadczam/y, że:</w:t>
      </w:r>
    </w:p>
    <w:p w:rsidR="005E5706" w:rsidRPr="003D45EF" w:rsidRDefault="005E5706" w:rsidP="005E5706">
      <w:pPr>
        <w:numPr>
          <w:ilvl w:val="0"/>
          <w:numId w:val="3"/>
        </w:numPr>
        <w:tabs>
          <w:tab w:val="left" w:pos="709"/>
        </w:tabs>
        <w:suppressAutoHyphens/>
        <w:spacing w:line="276" w:lineRule="auto"/>
        <w:ind w:left="641" w:hanging="357"/>
        <w:rPr>
          <w:rFonts w:ascii="Arial" w:hAnsi="Arial" w:cs="Arial"/>
          <w:sz w:val="22"/>
          <w:szCs w:val="22"/>
        </w:rPr>
      </w:pPr>
      <w:r w:rsidRPr="003D45EF">
        <w:rPr>
          <w:rFonts w:ascii="Arial" w:hAnsi="Arial" w:cs="Arial"/>
          <w:sz w:val="22"/>
          <w:szCs w:val="22"/>
        </w:rPr>
        <w:t xml:space="preserve">wykonamy zamówienie zgodnie z SWZ wraz z załącznikami do SWZ, </w:t>
      </w:r>
    </w:p>
    <w:p w:rsidR="005E5706" w:rsidRPr="003D45EF" w:rsidRDefault="005E5706" w:rsidP="005E5706">
      <w:pPr>
        <w:numPr>
          <w:ilvl w:val="0"/>
          <w:numId w:val="3"/>
        </w:numPr>
        <w:suppressAutoHyphens/>
        <w:spacing w:line="276" w:lineRule="auto"/>
        <w:ind w:left="641" w:hanging="357"/>
        <w:rPr>
          <w:rFonts w:ascii="Arial" w:hAnsi="Arial" w:cs="Arial"/>
          <w:sz w:val="22"/>
          <w:szCs w:val="22"/>
        </w:rPr>
      </w:pPr>
      <w:r w:rsidRPr="003D45EF">
        <w:rPr>
          <w:rFonts w:ascii="Arial" w:hAnsi="Arial" w:cs="Arial"/>
          <w:sz w:val="22"/>
          <w:szCs w:val="22"/>
        </w:rPr>
        <w:t>zapoznaliśmy się z:</w:t>
      </w:r>
    </w:p>
    <w:p w:rsidR="005E5706" w:rsidRPr="003D45EF" w:rsidRDefault="005E5706" w:rsidP="005E5706">
      <w:pPr>
        <w:numPr>
          <w:ilvl w:val="0"/>
          <w:numId w:val="2"/>
        </w:numPr>
        <w:tabs>
          <w:tab w:val="clear" w:pos="720"/>
        </w:tabs>
        <w:suppressAutoHyphens/>
        <w:spacing w:line="276" w:lineRule="auto"/>
        <w:ind w:left="851" w:hanging="284"/>
        <w:rPr>
          <w:rFonts w:ascii="Arial" w:hAnsi="Arial" w:cs="Arial"/>
          <w:sz w:val="22"/>
          <w:szCs w:val="22"/>
        </w:rPr>
      </w:pPr>
      <w:r w:rsidRPr="003D45EF">
        <w:rPr>
          <w:rFonts w:ascii="Arial" w:hAnsi="Arial" w:cs="Arial"/>
          <w:sz w:val="22"/>
          <w:szCs w:val="22"/>
        </w:rPr>
        <w:t>dokumentami zamówienia,</w:t>
      </w:r>
    </w:p>
    <w:p w:rsidR="005E5706" w:rsidRPr="003D45EF" w:rsidRDefault="005E5706" w:rsidP="005E5706">
      <w:pPr>
        <w:numPr>
          <w:ilvl w:val="0"/>
          <w:numId w:val="2"/>
        </w:numPr>
        <w:tabs>
          <w:tab w:val="clear" w:pos="720"/>
        </w:tabs>
        <w:suppressAutoHyphens/>
        <w:spacing w:line="276" w:lineRule="auto"/>
        <w:ind w:left="851" w:right="-1" w:hanging="284"/>
        <w:rPr>
          <w:rFonts w:ascii="Arial" w:hAnsi="Arial" w:cs="Arial"/>
          <w:sz w:val="22"/>
          <w:szCs w:val="22"/>
        </w:rPr>
      </w:pPr>
      <w:r w:rsidRPr="003D45EF">
        <w:rPr>
          <w:rFonts w:ascii="Arial" w:hAnsi="Arial" w:cs="Arial"/>
          <w:sz w:val="22"/>
          <w:szCs w:val="22"/>
        </w:rPr>
        <w:t>warunkami zamówienia i akceptujemy je oraz, że w razie wyboru naszej oferty jako najkorzystniejszej, zobowiązujemy się do zawarcia umowy we wskazanym terminie</w:t>
      </w:r>
      <w:r w:rsidRPr="003D45EF">
        <w:rPr>
          <w:rFonts w:ascii="Arial" w:hAnsi="Arial" w:cs="Arial"/>
          <w:sz w:val="22"/>
          <w:szCs w:val="22"/>
        </w:rPr>
        <w:br/>
        <w:t>i miejscu, na warunkach przedstawionych przez Zamawiającego w załączonej do SWZ umowy,</w:t>
      </w:r>
    </w:p>
    <w:p w:rsidR="005E5706" w:rsidRPr="003D45EF" w:rsidRDefault="005E5706" w:rsidP="005E5706">
      <w:pPr>
        <w:pStyle w:val="Akapitzlist"/>
        <w:numPr>
          <w:ilvl w:val="0"/>
          <w:numId w:val="3"/>
        </w:numPr>
        <w:rPr>
          <w:rFonts w:ascii="Arial" w:eastAsia="Times New Roman" w:hAnsi="Arial" w:cs="Arial"/>
          <w:lang w:eastAsia="pl-PL"/>
        </w:rPr>
      </w:pPr>
      <w:r w:rsidRPr="003D45EF">
        <w:rPr>
          <w:rFonts w:ascii="Arial" w:eastAsia="Times New Roman" w:hAnsi="Arial" w:cs="Arial"/>
          <w:lang w:eastAsia="pl-PL"/>
        </w:rPr>
        <w:t>czynności określone przez Zamawiającego zgodnie z art. 95 uPzp powierzymy osobom zatrudnionym na podstawie umowy o prace przez wykonawcę lub podwykonawcę,</w:t>
      </w:r>
    </w:p>
    <w:p w:rsidR="005E5706" w:rsidRPr="003D45EF" w:rsidRDefault="005E5706" w:rsidP="005E5706">
      <w:pPr>
        <w:pStyle w:val="Akapitzlist"/>
        <w:numPr>
          <w:ilvl w:val="0"/>
          <w:numId w:val="3"/>
        </w:numPr>
        <w:spacing w:after="0"/>
        <w:rPr>
          <w:rFonts w:ascii="Arial" w:eastAsia="Times New Roman" w:hAnsi="Arial" w:cs="Arial"/>
          <w:lang w:eastAsia="pl-PL"/>
        </w:rPr>
      </w:pPr>
      <w:r w:rsidRPr="003D45EF">
        <w:rPr>
          <w:rFonts w:ascii="Arial" w:eastAsia="Times New Roman" w:hAnsi="Arial" w:cs="Arial"/>
          <w:lang w:eastAsia="pl-PL"/>
        </w:rPr>
        <w:t>jestem/</w:t>
      </w:r>
      <w:proofErr w:type="spellStart"/>
      <w:r w:rsidRPr="003D45EF">
        <w:rPr>
          <w:rFonts w:ascii="Arial" w:eastAsia="Times New Roman" w:hAnsi="Arial" w:cs="Arial"/>
          <w:lang w:eastAsia="pl-PL"/>
        </w:rPr>
        <w:t>śmy</w:t>
      </w:r>
      <w:proofErr w:type="spellEnd"/>
      <w:r w:rsidRPr="003D45EF">
        <w:rPr>
          <w:rFonts w:ascii="Arial" w:eastAsia="Times New Roman" w:hAnsi="Arial" w:cs="Arial"/>
          <w:lang w:eastAsia="pl-PL"/>
        </w:rPr>
        <w:t xml:space="preserve"> *mikro, *małym lub *średnim przedsiębiorstwem, *jednoosobową działalnością gospodarczą, *osobą fizyczną nieprowadzącą działalności gospodarczej, </w:t>
      </w:r>
      <w:r>
        <w:rPr>
          <w:rFonts w:ascii="Arial" w:eastAsia="Times New Roman" w:hAnsi="Arial" w:cs="Arial"/>
          <w:lang w:eastAsia="pl-PL"/>
        </w:rPr>
        <w:t>*</w:t>
      </w:r>
      <w:r w:rsidRPr="003D45EF">
        <w:rPr>
          <w:rFonts w:ascii="Arial" w:eastAsia="Times New Roman" w:hAnsi="Arial" w:cs="Arial"/>
          <w:lang w:eastAsia="pl-PL"/>
        </w:rPr>
        <w:t>inny rodzaj</w:t>
      </w:r>
    </w:p>
    <w:p w:rsidR="005E5706" w:rsidRPr="000055C5" w:rsidRDefault="005E5706" w:rsidP="005E5706">
      <w:pPr>
        <w:pStyle w:val="Akapitzlist"/>
        <w:numPr>
          <w:ilvl w:val="0"/>
          <w:numId w:val="3"/>
        </w:numPr>
        <w:spacing w:after="0"/>
        <w:rPr>
          <w:rFonts w:ascii="Arial" w:eastAsia="Times New Roman" w:hAnsi="Arial" w:cs="Arial"/>
          <w:lang w:eastAsia="pl-PL"/>
        </w:rPr>
      </w:pPr>
      <w:r w:rsidRPr="003D45EF">
        <w:rPr>
          <w:rFonts w:ascii="Arial" w:hAnsi="Arial" w:cs="Arial"/>
        </w:rPr>
        <w:t>do oferty zostały załączone następujące dokumenty:</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xml:space="preserve">oświadczenia o niepodleganiu wykluczeniu, spełnianiu warunków udziału </w:t>
      </w:r>
      <w:r w:rsidRPr="003D45EF">
        <w:rPr>
          <w:rFonts w:ascii="Arial" w:hAnsi="Arial" w:cs="Arial"/>
          <w:bCs/>
          <w:sz w:val="22"/>
          <w:szCs w:val="22"/>
          <w:lang w:eastAsia="ar-SA"/>
        </w:rPr>
        <w:br/>
        <w:t>w postępowaniu,</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*pełnomocnictwo (jeśli dotyczy),</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xml:space="preserve">* zobowiązanie podmiotu udostępniającego zasoby do oddania wykonawcy do dyspozycji niezbędnych zasobów na potrzeby realizacji zamówienia lub inny podmiotowy środek </w:t>
      </w:r>
      <w:r w:rsidRPr="003D45EF">
        <w:rPr>
          <w:rFonts w:ascii="Arial" w:hAnsi="Arial" w:cs="Arial"/>
          <w:bCs/>
          <w:sz w:val="22"/>
          <w:szCs w:val="22"/>
          <w:lang w:eastAsia="ar-SA"/>
        </w:rPr>
        <w:lastRenderedPageBreak/>
        <w:t>dowodowy potwierdzający, że Wykonawca realizując zamówienie, będzie dysponował niezbędnymi zasobami tych podmiotów (jeśli dotyczy),</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podmiotu udostępniającego zasoby potwierdzające brak podstaw wykluczenia tego podmiotu oraz spełnianie warunków udziału w postępowaniu,</w:t>
      </w:r>
      <w:r w:rsidRPr="003D45EF">
        <w:rPr>
          <w:rFonts w:ascii="Arial" w:hAnsi="Arial" w:cs="Arial"/>
          <w:bCs/>
          <w:sz w:val="22"/>
          <w:szCs w:val="22"/>
          <w:lang w:eastAsia="ar-SA"/>
        </w:rPr>
        <w:br/>
        <w:t>w zakresie, w jakim wykonawca powołuje się na jego zasoby (jeśli dotyczy),</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5E5706" w:rsidRPr="003D45EF" w:rsidRDefault="005E5706" w:rsidP="005E5706">
      <w:pPr>
        <w:pStyle w:val="NormalnyWeb"/>
        <w:numPr>
          <w:ilvl w:val="0"/>
          <w:numId w:val="4"/>
        </w:numPr>
        <w:tabs>
          <w:tab w:val="left" w:pos="284"/>
        </w:tabs>
        <w:spacing w:before="0" w:after="0" w:line="276" w:lineRule="auto"/>
        <w:rPr>
          <w:rFonts w:ascii="Arial" w:hAnsi="Arial" w:cs="Arial"/>
          <w:sz w:val="22"/>
          <w:szCs w:val="22"/>
        </w:rPr>
      </w:pPr>
      <w:r w:rsidRPr="003D45EF">
        <w:rPr>
          <w:rFonts w:ascii="Arial" w:hAnsi="Arial" w:cs="Arial"/>
          <w:b/>
          <w:sz w:val="22"/>
          <w:szCs w:val="22"/>
        </w:rPr>
        <w:t>Oświadczam/y,</w:t>
      </w:r>
      <w:r w:rsidRPr="003D45EF">
        <w:rPr>
          <w:rFonts w:ascii="Arial" w:hAnsi="Arial" w:cs="Arial"/>
          <w:sz w:val="22"/>
          <w:szCs w:val="22"/>
        </w:rPr>
        <w:t xml:space="preserve"> że wypełniliśmy obowiązki informacyjne przewidziane w art. 13 lub art. 14 rozporządzenia Parlamentu Europejskiego i Rady (UE) 2016/679 z dnia 27 kwietnia 2016 r.</w:t>
      </w:r>
      <w:r w:rsidRPr="003D45EF">
        <w:rPr>
          <w:rFonts w:ascii="Arial" w:hAnsi="Arial" w:cs="Arial"/>
          <w:sz w:val="22"/>
          <w:szCs w:val="22"/>
        </w:rPr>
        <w:br/>
        <w:t xml:space="preserve">w sprawie ochrony osób fizycznych w związku z przetwarzaniem danych osobowych i w sprawie swobodnego przepływu takich danych oraz uchylenia dyrektywy 95/46/WE </w:t>
      </w:r>
      <w:r w:rsidRPr="003D45EF">
        <w:rPr>
          <w:rFonts w:ascii="Arial" w:hAnsi="Arial" w:cs="Arial"/>
          <w:i/>
          <w:sz w:val="22"/>
          <w:szCs w:val="22"/>
        </w:rPr>
        <w:t>(ogólne rozporządzenie o ochronie danych) (Dz. Urz. UE L 119 z 04.05.2016, str. 1)</w:t>
      </w:r>
      <w:r w:rsidRPr="003D45EF">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5E5706" w:rsidRDefault="005E5706" w:rsidP="005E5706">
      <w:pPr>
        <w:pStyle w:val="Tekstpodstawowy"/>
        <w:numPr>
          <w:ilvl w:val="0"/>
          <w:numId w:val="4"/>
        </w:numPr>
        <w:spacing w:line="276" w:lineRule="auto"/>
        <w:jc w:val="left"/>
        <w:rPr>
          <w:rFonts w:ascii="Arial" w:hAnsi="Arial" w:cs="Arial"/>
          <w:sz w:val="22"/>
          <w:szCs w:val="22"/>
        </w:rPr>
      </w:pPr>
      <w:r w:rsidRPr="003D45EF">
        <w:rPr>
          <w:rFonts w:ascii="Arial" w:hAnsi="Arial" w:cs="Arial"/>
          <w:sz w:val="22"/>
          <w:szCs w:val="22"/>
        </w:rPr>
        <w:t>Uprawniony do kontaktów z Zamawiającym jest (wpisać osobę, jej adres e-mail i nr tel., precyzyjne wskazanie adresu e-mail jest konieczne w celu zapewnienia komunikacji</w:t>
      </w:r>
      <w:r w:rsidRPr="003D45EF">
        <w:rPr>
          <w:rFonts w:ascii="Arial" w:hAnsi="Arial" w:cs="Arial"/>
          <w:sz w:val="22"/>
          <w:szCs w:val="22"/>
        </w:rPr>
        <w:br/>
        <w:t>z Zamawiającym):_____________________________________________________________</w:t>
      </w:r>
      <w:r w:rsidRPr="003D45EF">
        <w:rPr>
          <w:rFonts w:ascii="Arial" w:hAnsi="Arial" w:cs="Arial"/>
          <w:sz w:val="22"/>
          <w:szCs w:val="22"/>
        </w:rPr>
        <w:br/>
        <w:t>____________________________________________________________________________</w:t>
      </w:r>
    </w:p>
    <w:p w:rsidR="00B452AD" w:rsidRPr="003D45EF" w:rsidRDefault="00B452AD" w:rsidP="00B452AD">
      <w:pPr>
        <w:pStyle w:val="Tekstpodstawowy"/>
        <w:spacing w:line="276" w:lineRule="auto"/>
        <w:ind w:left="360"/>
        <w:jc w:val="left"/>
        <w:rPr>
          <w:rFonts w:ascii="Arial" w:hAnsi="Arial" w:cs="Arial"/>
          <w:sz w:val="22"/>
          <w:szCs w:val="22"/>
        </w:rPr>
      </w:pPr>
    </w:p>
    <w:p w:rsidR="005E5706" w:rsidRPr="003D45EF" w:rsidRDefault="005E5706" w:rsidP="005E5706">
      <w:pPr>
        <w:pStyle w:val="Tekstpodstawowy"/>
        <w:numPr>
          <w:ilvl w:val="0"/>
          <w:numId w:val="4"/>
        </w:numPr>
        <w:spacing w:line="276" w:lineRule="auto"/>
        <w:jc w:val="left"/>
        <w:rPr>
          <w:rFonts w:ascii="Arial" w:hAnsi="Arial" w:cs="Arial"/>
          <w:sz w:val="22"/>
          <w:szCs w:val="22"/>
        </w:rPr>
      </w:pPr>
      <w:r w:rsidRPr="003D45EF">
        <w:rPr>
          <w:rFonts w:ascii="Arial" w:hAnsi="Arial" w:cs="Arial"/>
          <w:sz w:val="22"/>
          <w:szCs w:val="22"/>
        </w:rPr>
        <w:t>Podstawa reprezentowania wykonawcy (podać rodzaj i nr dokumentu):_____________________</w:t>
      </w: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C91F33" w:rsidRPr="00F70106" w:rsidRDefault="00C91F33" w:rsidP="00B50893">
      <w:pPr>
        <w:pStyle w:val="Tekstpodstawowy"/>
        <w:tabs>
          <w:tab w:val="left" w:pos="284"/>
        </w:tabs>
        <w:spacing w:line="276" w:lineRule="auto"/>
        <w:rPr>
          <w:rFonts w:ascii="Arial" w:hAnsi="Arial" w:cs="Arial"/>
          <w:i/>
          <w:color w:val="FF0000"/>
          <w:sz w:val="22"/>
          <w:szCs w:val="22"/>
        </w:rPr>
      </w:pPr>
    </w:p>
    <w:p w:rsidR="00DD220C" w:rsidRPr="00B452AD" w:rsidRDefault="00DD220C" w:rsidP="00DD220C">
      <w:pPr>
        <w:widowControl w:val="0"/>
        <w:tabs>
          <w:tab w:val="left" w:pos="3685"/>
          <w:tab w:val="decimal" w:pos="5457"/>
          <w:tab w:val="left" w:pos="6520"/>
        </w:tabs>
        <w:autoSpaceDE w:val="0"/>
        <w:autoSpaceDN w:val="0"/>
        <w:spacing w:line="360" w:lineRule="auto"/>
        <w:ind w:left="426" w:hanging="426"/>
        <w:rPr>
          <w:rFonts w:ascii="Arial" w:hAnsi="Arial" w:cs="Arial"/>
          <w:bCs/>
          <w:szCs w:val="22"/>
        </w:rPr>
      </w:pPr>
    </w:p>
    <w:p w:rsidR="00DD220C" w:rsidRPr="00B452AD" w:rsidRDefault="00DD220C" w:rsidP="00DD220C">
      <w:pPr>
        <w:tabs>
          <w:tab w:val="left" w:pos="708"/>
        </w:tabs>
        <w:autoSpaceDE w:val="0"/>
        <w:autoSpaceDN w:val="0"/>
        <w:spacing w:line="360" w:lineRule="auto"/>
        <w:rPr>
          <w:rFonts w:ascii="Arial" w:hAnsi="Arial" w:cs="Arial"/>
          <w:sz w:val="22"/>
          <w:szCs w:val="22"/>
        </w:rPr>
      </w:pPr>
      <w:r w:rsidRPr="00B452AD">
        <w:rPr>
          <w:rFonts w:ascii="Arial" w:hAnsi="Arial" w:cs="Arial"/>
          <w:color w:val="FF0000"/>
          <w:sz w:val="22"/>
          <w:szCs w:val="22"/>
        </w:rPr>
        <w:t>Podpisać kwalifikowanym podpisem elektronicznym lub podpisem zaufanym, lub elektronicznym podpisem osobistym</w:t>
      </w:r>
    </w:p>
    <w:p w:rsidR="00C91F33" w:rsidRDefault="00C91F33" w:rsidP="00C91F33">
      <w:pPr>
        <w:spacing w:line="266" w:lineRule="auto"/>
        <w:jc w:val="right"/>
        <w:rPr>
          <w:rFonts w:ascii="Arial" w:hAnsi="Arial" w:cs="Arial"/>
          <w:i/>
          <w:sz w:val="16"/>
          <w:szCs w:val="16"/>
          <w:lang w:eastAsia="en-US"/>
        </w:rPr>
      </w:pPr>
    </w:p>
    <w:p w:rsidR="00C91F33" w:rsidRDefault="00C91F33" w:rsidP="00C91F33">
      <w:pPr>
        <w:spacing w:line="266" w:lineRule="auto"/>
        <w:jc w:val="right"/>
        <w:rPr>
          <w:rFonts w:ascii="Arial" w:hAnsi="Arial" w:cs="Arial"/>
          <w:i/>
          <w:sz w:val="16"/>
          <w:szCs w:val="16"/>
          <w:lang w:eastAsia="en-US"/>
        </w:rPr>
      </w:pPr>
    </w:p>
    <w:p w:rsidR="0071056F" w:rsidRPr="00B50893" w:rsidRDefault="0071056F" w:rsidP="00C91F33">
      <w:pPr>
        <w:spacing w:line="266" w:lineRule="auto"/>
        <w:rPr>
          <w:rFonts w:ascii="Arial" w:hAnsi="Arial" w:cs="Arial"/>
          <w:i/>
          <w:sz w:val="16"/>
          <w:szCs w:val="16"/>
        </w:rPr>
      </w:pPr>
      <w:r w:rsidRPr="0071056F">
        <w:rPr>
          <w:rFonts w:ascii="Arial" w:hAnsi="Arial" w:cs="Arial"/>
          <w:i/>
          <w:sz w:val="16"/>
          <w:szCs w:val="16"/>
        </w:rPr>
        <w:t>*niepotrzebne skreślić</w:t>
      </w:r>
    </w:p>
    <w:sectPr w:rsidR="0071056F" w:rsidRPr="00B50893" w:rsidSect="00C074EC">
      <w:headerReference w:type="default" r:id="rId7"/>
      <w:footerReference w:type="default" r:id="rId8"/>
      <w:pgSz w:w="11906" w:h="16838"/>
      <w:pgMar w:top="284" w:right="849" w:bottom="851" w:left="851" w:header="510"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7CE" w:rsidRDefault="008C27CE">
      <w:r>
        <w:separator/>
      </w:r>
    </w:p>
  </w:endnote>
  <w:endnote w:type="continuationSeparator" w:id="0">
    <w:p w:rsidR="008C27CE" w:rsidRDefault="008C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7CE" w:rsidRDefault="008C27CE">
      <w:r>
        <w:separator/>
      </w:r>
    </w:p>
  </w:footnote>
  <w:footnote w:type="continuationSeparator" w:id="0">
    <w:p w:rsidR="008C27CE" w:rsidRDefault="008C27CE">
      <w:r>
        <w:continuationSeparator/>
      </w:r>
    </w:p>
  </w:footnote>
  <w:footnote w:id="1">
    <w:p w:rsidR="00A5574A" w:rsidRPr="005059B9" w:rsidRDefault="00A5574A" w:rsidP="00A5574A">
      <w:pPr>
        <w:pStyle w:val="Tekstprzypisudolnego"/>
        <w:rPr>
          <w:rFonts w:ascii="Arial" w:hAnsi="Arial" w:cs="Arial"/>
          <w:i/>
          <w:sz w:val="16"/>
          <w:szCs w:val="16"/>
        </w:rPr>
      </w:pPr>
      <w:r w:rsidRPr="00F65646">
        <w:rPr>
          <w:rStyle w:val="Odwoanieprzypisudolnego"/>
          <w:rFonts w:ascii="Arial" w:hAnsi="Arial" w:cs="Arial"/>
          <w:sz w:val="16"/>
          <w:szCs w:val="16"/>
        </w:rPr>
        <w:footnoteRef/>
      </w:r>
      <w:r w:rsidRPr="00F65646">
        <w:rPr>
          <w:rFonts w:ascii="Arial" w:hAnsi="Arial" w:cs="Arial"/>
          <w:sz w:val="16"/>
          <w:szCs w:val="16"/>
        </w:rPr>
        <w:t xml:space="preserve"> </w:t>
      </w:r>
      <w:r w:rsidRPr="005059B9">
        <w:rPr>
          <w:rFonts w:ascii="Arial" w:hAnsi="Arial" w:cs="Arial"/>
          <w:i/>
          <w:sz w:val="16"/>
          <w:szCs w:val="16"/>
        </w:rPr>
        <w:t xml:space="preserve">Zadeklarowany czas dotarcia stanowi zgodnie z Rozdziałem XVII.2 ppkt 2) </w:t>
      </w:r>
      <w:proofErr w:type="spellStart"/>
      <w:r w:rsidRPr="005059B9">
        <w:rPr>
          <w:rFonts w:ascii="Arial" w:hAnsi="Arial" w:cs="Arial"/>
          <w:i/>
          <w:sz w:val="16"/>
          <w:szCs w:val="16"/>
        </w:rPr>
        <w:t>swz</w:t>
      </w:r>
      <w:proofErr w:type="spellEnd"/>
      <w:r w:rsidRPr="005059B9">
        <w:rPr>
          <w:rFonts w:ascii="Arial" w:hAnsi="Arial" w:cs="Arial"/>
          <w:i/>
          <w:sz w:val="16"/>
          <w:szCs w:val="16"/>
        </w:rPr>
        <w:t xml:space="preserve"> kryterium oceny ofert,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8CD5779"/>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 w15:restartNumberingAfterBreak="0">
    <w:nsid w:val="0F04401C"/>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 w15:restartNumberingAfterBreak="0">
    <w:nsid w:val="168D469E"/>
    <w:multiLevelType w:val="hybridMultilevel"/>
    <w:tmpl w:val="8724DA74"/>
    <w:lvl w:ilvl="0" w:tplc="1F58F40E">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6" w15:restartNumberingAfterBreak="0">
    <w:nsid w:val="1E7C2668"/>
    <w:multiLevelType w:val="hybridMultilevel"/>
    <w:tmpl w:val="5486255A"/>
    <w:lvl w:ilvl="0" w:tplc="13D675B6">
      <w:start w:val="3"/>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1"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2"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401F19F2"/>
    <w:multiLevelType w:val="hybridMultilevel"/>
    <w:tmpl w:val="A0183F06"/>
    <w:lvl w:ilvl="0" w:tplc="13FE6362">
      <w:start w:val="1"/>
      <w:numFmt w:val="lowerLetter"/>
      <w:lvlText w:val="%1)"/>
      <w:lvlJc w:val="left"/>
      <w:pPr>
        <w:ind w:left="1020" w:hanging="360"/>
      </w:pPr>
      <w:rPr>
        <w:i w:val="0"/>
        <w:sz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4" w15:restartNumberingAfterBreak="0">
    <w:nsid w:val="403167E9"/>
    <w:multiLevelType w:val="hybridMultilevel"/>
    <w:tmpl w:val="F59CF4BA"/>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5" w15:restartNumberingAfterBreak="0">
    <w:nsid w:val="405F4E60"/>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6" w15:restartNumberingAfterBreak="0">
    <w:nsid w:val="550E517C"/>
    <w:multiLevelType w:val="hybridMultilevel"/>
    <w:tmpl w:val="66D8E9CA"/>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F83854"/>
    <w:multiLevelType w:val="hybridMultilevel"/>
    <w:tmpl w:val="94889930"/>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941698E"/>
    <w:multiLevelType w:val="hybridMultilevel"/>
    <w:tmpl w:val="05B2C7B6"/>
    <w:lvl w:ilvl="0" w:tplc="301051FA">
      <w:start w:val="1"/>
      <w:numFmt w:val="lowerLetter"/>
      <w:suff w:val="space"/>
      <w:lvlText w:val="%1)"/>
      <w:lvlJc w:val="left"/>
      <w:pPr>
        <w:ind w:left="766" w:hanging="360"/>
      </w:pPr>
      <w:rPr>
        <w:sz w:val="22"/>
      </w:r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0" w15:restartNumberingAfterBreak="0">
    <w:nsid w:val="5B005724"/>
    <w:multiLevelType w:val="hybridMultilevel"/>
    <w:tmpl w:val="92BA58BA"/>
    <w:lvl w:ilvl="0" w:tplc="585E6D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B07E9A"/>
    <w:multiLevelType w:val="hybridMultilevel"/>
    <w:tmpl w:val="8724DA74"/>
    <w:lvl w:ilvl="0" w:tplc="1F58F40E">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F1026C6"/>
    <w:multiLevelType w:val="hybridMultilevel"/>
    <w:tmpl w:val="F372F21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3" w15:restartNumberingAfterBreak="0">
    <w:nsid w:val="5F841BEB"/>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4" w15:restartNumberingAfterBreak="0">
    <w:nsid w:val="7609104F"/>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5" w15:restartNumberingAfterBreak="0">
    <w:nsid w:val="775E35C9"/>
    <w:multiLevelType w:val="hybridMultilevel"/>
    <w:tmpl w:val="4E8E12F0"/>
    <w:lvl w:ilvl="0" w:tplc="BD364C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7"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CDF3DF9"/>
    <w:multiLevelType w:val="singleLevel"/>
    <w:tmpl w:val="C0B0CA70"/>
    <w:lvl w:ilvl="0">
      <w:start w:val="2"/>
      <w:numFmt w:val="lowerLetter"/>
      <w:lvlText w:val="%1)"/>
      <w:lvlJc w:val="left"/>
      <w:pPr>
        <w:ind w:left="360" w:hanging="360"/>
      </w:pPr>
      <w:rPr>
        <w:rFonts w:hint="default"/>
      </w:rPr>
    </w:lvl>
  </w:abstractNum>
  <w:abstractNum w:abstractNumId="30" w15:restartNumberingAfterBreak="0">
    <w:nsid w:val="7E334327"/>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31" w15:restartNumberingAfterBreak="0">
    <w:nsid w:val="7FED0104"/>
    <w:multiLevelType w:val="hybridMultilevel"/>
    <w:tmpl w:val="651C68EE"/>
    <w:lvl w:ilvl="0" w:tplc="470CF4E4">
      <w:start w:val="2"/>
      <w:numFmt w:val="decimal"/>
      <w:lvlText w:val="%1)"/>
      <w:lvlJc w:val="left"/>
      <w:pPr>
        <w:ind w:left="720" w:hanging="360"/>
      </w:pPr>
      <w:rPr>
        <w:rFonts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6"/>
  </w:num>
  <w:num w:numId="3">
    <w:abstractNumId w:val="9"/>
  </w:num>
  <w:num w:numId="4">
    <w:abstractNumId w:val="5"/>
  </w:num>
  <w:num w:numId="5">
    <w:abstractNumId w:val="2"/>
  </w:num>
  <w:num w:numId="6">
    <w:abstractNumId w:val="0"/>
  </w:num>
  <w:num w:numId="7">
    <w:abstractNumId w:val="7"/>
  </w:num>
  <w:num w:numId="8">
    <w:abstractNumId w:val="11"/>
  </w:num>
  <w:num w:numId="9">
    <w:abstractNumId w:val="12"/>
  </w:num>
  <w:num w:numId="10">
    <w:abstractNumId w:val="28"/>
  </w:num>
  <w:num w:numId="11">
    <w:abstractNumId w:val="8"/>
  </w:num>
  <w:num w:numId="12">
    <w:abstractNumId w:val="19"/>
  </w:num>
  <w:num w:numId="13">
    <w:abstractNumId w:val="15"/>
  </w:num>
  <w:num w:numId="14">
    <w:abstractNumId w:val="22"/>
  </w:num>
  <w:num w:numId="15">
    <w:abstractNumId w:val="24"/>
  </w:num>
  <w:num w:numId="16">
    <w:abstractNumId w:val="13"/>
  </w:num>
  <w:num w:numId="17">
    <w:abstractNumId w:val="14"/>
  </w:num>
  <w:num w:numId="18">
    <w:abstractNumId w:val="1"/>
  </w:num>
  <w:num w:numId="19">
    <w:abstractNumId w:val="3"/>
  </w:num>
  <w:num w:numId="20">
    <w:abstractNumId w:val="17"/>
  </w:num>
  <w:num w:numId="21">
    <w:abstractNumId w:val="25"/>
  </w:num>
  <w:num w:numId="22">
    <w:abstractNumId w:val="23"/>
  </w:num>
  <w:num w:numId="23">
    <w:abstractNumId w:val="20"/>
  </w:num>
  <w:num w:numId="24">
    <w:abstractNumId w:val="4"/>
  </w:num>
  <w:num w:numId="25">
    <w:abstractNumId w:val="30"/>
  </w:num>
  <w:num w:numId="26">
    <w:abstractNumId w:val="21"/>
  </w:num>
  <w:num w:numId="27">
    <w:abstractNumId w:val="16"/>
  </w:num>
  <w:num w:numId="28">
    <w:abstractNumId w:val="27"/>
  </w:num>
  <w:num w:numId="29">
    <w:abstractNumId w:val="31"/>
  </w:num>
  <w:num w:numId="30">
    <w:abstractNumId w:val="29"/>
  </w:num>
  <w:num w:numId="3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5B"/>
    <w:rsid w:val="000E3CD7"/>
    <w:rsid w:val="000F280C"/>
    <w:rsid w:val="000F2CD7"/>
    <w:rsid w:val="000F599A"/>
    <w:rsid w:val="000F5B0E"/>
    <w:rsid w:val="0010513F"/>
    <w:rsid w:val="00107E7D"/>
    <w:rsid w:val="00110115"/>
    <w:rsid w:val="001116D1"/>
    <w:rsid w:val="00111E11"/>
    <w:rsid w:val="00113D00"/>
    <w:rsid w:val="00121A6C"/>
    <w:rsid w:val="001266DA"/>
    <w:rsid w:val="00126F1D"/>
    <w:rsid w:val="001309D6"/>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929"/>
    <w:rsid w:val="001E3715"/>
    <w:rsid w:val="001E79DC"/>
    <w:rsid w:val="001F24EE"/>
    <w:rsid w:val="001F2A13"/>
    <w:rsid w:val="001F5C07"/>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3FBE"/>
    <w:rsid w:val="00264843"/>
    <w:rsid w:val="00264AC3"/>
    <w:rsid w:val="0027145F"/>
    <w:rsid w:val="00271F0B"/>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AA0"/>
    <w:rsid w:val="00332D39"/>
    <w:rsid w:val="003434CB"/>
    <w:rsid w:val="00350109"/>
    <w:rsid w:val="003520BA"/>
    <w:rsid w:val="00355C10"/>
    <w:rsid w:val="003639A9"/>
    <w:rsid w:val="00365804"/>
    <w:rsid w:val="00366850"/>
    <w:rsid w:val="00372C0B"/>
    <w:rsid w:val="00374A0D"/>
    <w:rsid w:val="00377ADA"/>
    <w:rsid w:val="003927F3"/>
    <w:rsid w:val="00393774"/>
    <w:rsid w:val="0039441F"/>
    <w:rsid w:val="003A17D5"/>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EEF"/>
    <w:rsid w:val="0041206A"/>
    <w:rsid w:val="00423020"/>
    <w:rsid w:val="00423394"/>
    <w:rsid w:val="004238CD"/>
    <w:rsid w:val="00425688"/>
    <w:rsid w:val="004346EC"/>
    <w:rsid w:val="004457DD"/>
    <w:rsid w:val="00447EBE"/>
    <w:rsid w:val="004549BE"/>
    <w:rsid w:val="004566B2"/>
    <w:rsid w:val="00467C18"/>
    <w:rsid w:val="00472D3B"/>
    <w:rsid w:val="004753FE"/>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38F6"/>
    <w:rsid w:val="0052647C"/>
    <w:rsid w:val="00530983"/>
    <w:rsid w:val="005350E8"/>
    <w:rsid w:val="005371FA"/>
    <w:rsid w:val="00537F7E"/>
    <w:rsid w:val="00546383"/>
    <w:rsid w:val="005473D8"/>
    <w:rsid w:val="00550EA5"/>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4EC1"/>
    <w:rsid w:val="005B0652"/>
    <w:rsid w:val="005B22CB"/>
    <w:rsid w:val="005B2E69"/>
    <w:rsid w:val="005C160B"/>
    <w:rsid w:val="005C5309"/>
    <w:rsid w:val="005C6F56"/>
    <w:rsid w:val="005D0AA2"/>
    <w:rsid w:val="005D3780"/>
    <w:rsid w:val="005D495A"/>
    <w:rsid w:val="005D4D6F"/>
    <w:rsid w:val="005D5CE5"/>
    <w:rsid w:val="005E1E6D"/>
    <w:rsid w:val="005E4A4C"/>
    <w:rsid w:val="005E5706"/>
    <w:rsid w:val="005F5BF9"/>
    <w:rsid w:val="005F7D06"/>
    <w:rsid w:val="006003C1"/>
    <w:rsid w:val="00604CCC"/>
    <w:rsid w:val="00605524"/>
    <w:rsid w:val="00606C83"/>
    <w:rsid w:val="00612764"/>
    <w:rsid w:val="00612D21"/>
    <w:rsid w:val="0061798F"/>
    <w:rsid w:val="00617E49"/>
    <w:rsid w:val="00620B13"/>
    <w:rsid w:val="00625FF9"/>
    <w:rsid w:val="006261E1"/>
    <w:rsid w:val="00627838"/>
    <w:rsid w:val="00636DCF"/>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D3D"/>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04B11"/>
    <w:rsid w:val="0071056F"/>
    <w:rsid w:val="007143C5"/>
    <w:rsid w:val="00722E66"/>
    <w:rsid w:val="007307C7"/>
    <w:rsid w:val="00731B56"/>
    <w:rsid w:val="007353C7"/>
    <w:rsid w:val="00743EEF"/>
    <w:rsid w:val="0074469A"/>
    <w:rsid w:val="00746193"/>
    <w:rsid w:val="0074662C"/>
    <w:rsid w:val="00754121"/>
    <w:rsid w:val="00762909"/>
    <w:rsid w:val="007632C9"/>
    <w:rsid w:val="007711D6"/>
    <w:rsid w:val="00773449"/>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D213B"/>
    <w:rsid w:val="007D35B6"/>
    <w:rsid w:val="007E0F8E"/>
    <w:rsid w:val="007E54DE"/>
    <w:rsid w:val="007E54E4"/>
    <w:rsid w:val="007E5D69"/>
    <w:rsid w:val="007F19A4"/>
    <w:rsid w:val="007F2543"/>
    <w:rsid w:val="007F379C"/>
    <w:rsid w:val="0080653C"/>
    <w:rsid w:val="00811DF1"/>
    <w:rsid w:val="00812085"/>
    <w:rsid w:val="00817E7D"/>
    <w:rsid w:val="008200C3"/>
    <w:rsid w:val="008259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3AA8"/>
    <w:rsid w:val="00884334"/>
    <w:rsid w:val="00884C4F"/>
    <w:rsid w:val="00884D24"/>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27CE"/>
    <w:rsid w:val="008C302B"/>
    <w:rsid w:val="008C39CA"/>
    <w:rsid w:val="008C47E2"/>
    <w:rsid w:val="008C4963"/>
    <w:rsid w:val="008D25C4"/>
    <w:rsid w:val="008E0CC3"/>
    <w:rsid w:val="008E2721"/>
    <w:rsid w:val="008E36D9"/>
    <w:rsid w:val="008E6FB2"/>
    <w:rsid w:val="008F6760"/>
    <w:rsid w:val="008F6EDC"/>
    <w:rsid w:val="009018A2"/>
    <w:rsid w:val="00904696"/>
    <w:rsid w:val="00905655"/>
    <w:rsid w:val="00905F14"/>
    <w:rsid w:val="009202EC"/>
    <w:rsid w:val="009220E0"/>
    <w:rsid w:val="0092245A"/>
    <w:rsid w:val="00925DD7"/>
    <w:rsid w:val="00927A63"/>
    <w:rsid w:val="009379B1"/>
    <w:rsid w:val="00941CA7"/>
    <w:rsid w:val="00942227"/>
    <w:rsid w:val="00947376"/>
    <w:rsid w:val="00950362"/>
    <w:rsid w:val="00950C18"/>
    <w:rsid w:val="00962BCC"/>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0908"/>
    <w:rsid w:val="009C1F18"/>
    <w:rsid w:val="009D1617"/>
    <w:rsid w:val="009D21CD"/>
    <w:rsid w:val="009D6F15"/>
    <w:rsid w:val="009D6F66"/>
    <w:rsid w:val="009D72F4"/>
    <w:rsid w:val="009E0899"/>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C83"/>
    <w:rsid w:val="00A53CBA"/>
    <w:rsid w:val="00A5574A"/>
    <w:rsid w:val="00A61028"/>
    <w:rsid w:val="00A6212A"/>
    <w:rsid w:val="00A648F9"/>
    <w:rsid w:val="00A6663B"/>
    <w:rsid w:val="00A7035E"/>
    <w:rsid w:val="00A71692"/>
    <w:rsid w:val="00A76CEC"/>
    <w:rsid w:val="00A83788"/>
    <w:rsid w:val="00A8729D"/>
    <w:rsid w:val="00A92C00"/>
    <w:rsid w:val="00A92E10"/>
    <w:rsid w:val="00A948B1"/>
    <w:rsid w:val="00A95C97"/>
    <w:rsid w:val="00AA07BE"/>
    <w:rsid w:val="00AA0DCF"/>
    <w:rsid w:val="00AA464A"/>
    <w:rsid w:val="00AB25F4"/>
    <w:rsid w:val="00AB7621"/>
    <w:rsid w:val="00AC0864"/>
    <w:rsid w:val="00AC1E29"/>
    <w:rsid w:val="00AD30FC"/>
    <w:rsid w:val="00AD3934"/>
    <w:rsid w:val="00B00AB7"/>
    <w:rsid w:val="00B017D0"/>
    <w:rsid w:val="00B023D3"/>
    <w:rsid w:val="00B02E79"/>
    <w:rsid w:val="00B11368"/>
    <w:rsid w:val="00B12608"/>
    <w:rsid w:val="00B178B4"/>
    <w:rsid w:val="00B229C7"/>
    <w:rsid w:val="00B26F2F"/>
    <w:rsid w:val="00B27A77"/>
    <w:rsid w:val="00B3046A"/>
    <w:rsid w:val="00B31144"/>
    <w:rsid w:val="00B36557"/>
    <w:rsid w:val="00B44339"/>
    <w:rsid w:val="00B452AD"/>
    <w:rsid w:val="00B50893"/>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D696E"/>
    <w:rsid w:val="00BE0391"/>
    <w:rsid w:val="00BF48BD"/>
    <w:rsid w:val="00BF5228"/>
    <w:rsid w:val="00C01BC7"/>
    <w:rsid w:val="00C022D8"/>
    <w:rsid w:val="00C0294A"/>
    <w:rsid w:val="00C02F09"/>
    <w:rsid w:val="00C074EC"/>
    <w:rsid w:val="00C16B46"/>
    <w:rsid w:val="00C22473"/>
    <w:rsid w:val="00C24ADE"/>
    <w:rsid w:val="00C24D99"/>
    <w:rsid w:val="00C3533B"/>
    <w:rsid w:val="00C40823"/>
    <w:rsid w:val="00C50FB1"/>
    <w:rsid w:val="00C57FA5"/>
    <w:rsid w:val="00C60AEE"/>
    <w:rsid w:val="00C60F95"/>
    <w:rsid w:val="00C667F1"/>
    <w:rsid w:val="00C750AA"/>
    <w:rsid w:val="00C760BF"/>
    <w:rsid w:val="00C80E0F"/>
    <w:rsid w:val="00C855EB"/>
    <w:rsid w:val="00C91F33"/>
    <w:rsid w:val="00C94421"/>
    <w:rsid w:val="00CA2368"/>
    <w:rsid w:val="00CB1C9E"/>
    <w:rsid w:val="00CB6361"/>
    <w:rsid w:val="00CB67B7"/>
    <w:rsid w:val="00CC1148"/>
    <w:rsid w:val="00CD16B2"/>
    <w:rsid w:val="00CE0549"/>
    <w:rsid w:val="00CE137C"/>
    <w:rsid w:val="00CE1BD6"/>
    <w:rsid w:val="00CE7982"/>
    <w:rsid w:val="00CF552A"/>
    <w:rsid w:val="00CF7AC7"/>
    <w:rsid w:val="00D133BC"/>
    <w:rsid w:val="00D15AA3"/>
    <w:rsid w:val="00D2272F"/>
    <w:rsid w:val="00D22FF9"/>
    <w:rsid w:val="00D232CA"/>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B02B4"/>
    <w:rsid w:val="00DB71D3"/>
    <w:rsid w:val="00DC0919"/>
    <w:rsid w:val="00DC1ACB"/>
    <w:rsid w:val="00DC1E74"/>
    <w:rsid w:val="00DC6BFD"/>
    <w:rsid w:val="00DD220C"/>
    <w:rsid w:val="00DD5A1E"/>
    <w:rsid w:val="00DF0CEC"/>
    <w:rsid w:val="00DF3963"/>
    <w:rsid w:val="00DF65D9"/>
    <w:rsid w:val="00DF6751"/>
    <w:rsid w:val="00DF6FD9"/>
    <w:rsid w:val="00DF73F6"/>
    <w:rsid w:val="00DF7FCD"/>
    <w:rsid w:val="00E0316E"/>
    <w:rsid w:val="00E0705A"/>
    <w:rsid w:val="00E07D9C"/>
    <w:rsid w:val="00E11F3F"/>
    <w:rsid w:val="00E24E2E"/>
    <w:rsid w:val="00E26E0C"/>
    <w:rsid w:val="00E30341"/>
    <w:rsid w:val="00E32A8D"/>
    <w:rsid w:val="00E37E16"/>
    <w:rsid w:val="00E42540"/>
    <w:rsid w:val="00E45ABF"/>
    <w:rsid w:val="00E556E0"/>
    <w:rsid w:val="00E5739B"/>
    <w:rsid w:val="00E62B23"/>
    <w:rsid w:val="00E659BC"/>
    <w:rsid w:val="00E82D18"/>
    <w:rsid w:val="00E83B3B"/>
    <w:rsid w:val="00E874BC"/>
    <w:rsid w:val="00E9358F"/>
    <w:rsid w:val="00E93B86"/>
    <w:rsid w:val="00E95AF3"/>
    <w:rsid w:val="00E96422"/>
    <w:rsid w:val="00E97D36"/>
    <w:rsid w:val="00EA2C5F"/>
    <w:rsid w:val="00EA56A3"/>
    <w:rsid w:val="00EB6D1A"/>
    <w:rsid w:val="00EC072E"/>
    <w:rsid w:val="00EC72E4"/>
    <w:rsid w:val="00ED1D63"/>
    <w:rsid w:val="00ED5C57"/>
    <w:rsid w:val="00EE1292"/>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47480"/>
    <w:rsid w:val="00F517EC"/>
    <w:rsid w:val="00F528A7"/>
    <w:rsid w:val="00F53311"/>
    <w:rsid w:val="00F537B3"/>
    <w:rsid w:val="00F569CF"/>
    <w:rsid w:val="00F6412B"/>
    <w:rsid w:val="00F6523C"/>
    <w:rsid w:val="00F70106"/>
    <w:rsid w:val="00F70298"/>
    <w:rsid w:val="00F76364"/>
    <w:rsid w:val="00F85B84"/>
    <w:rsid w:val="00F85E45"/>
    <w:rsid w:val="00F85E70"/>
    <w:rsid w:val="00F931D7"/>
    <w:rsid w:val="00F93BB7"/>
    <w:rsid w:val="00F96B54"/>
    <w:rsid w:val="00FB16C6"/>
    <w:rsid w:val="00FB32D3"/>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5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5574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5574A"/>
    <w:pPr>
      <w:suppressAutoHyphens/>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Pages>
  <Words>1098</Words>
  <Characters>6589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7672</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Justyna Motławska</cp:lastModifiedBy>
  <cp:revision>28</cp:revision>
  <cp:lastPrinted>2021-11-16T10:39:00Z</cp:lastPrinted>
  <dcterms:created xsi:type="dcterms:W3CDTF">2021-09-30T13:20:00Z</dcterms:created>
  <dcterms:modified xsi:type="dcterms:W3CDTF">2022-11-08T13:10:00Z</dcterms:modified>
</cp:coreProperties>
</file>