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53" w:rsidRDefault="004E5653" w:rsidP="004E5653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</w:t>
      </w:r>
      <w:r w:rsidR="00E82424">
        <w:rPr>
          <w:rFonts w:asciiTheme="minorHAnsi" w:hAnsiTheme="minorHAnsi" w:cstheme="minorHAnsi"/>
          <w:b/>
          <w:bCs/>
          <w:sz w:val="24"/>
          <w:szCs w:val="24"/>
        </w:rPr>
        <w:t xml:space="preserve">łącznik nr </w:t>
      </w:r>
      <w:r w:rsidR="00952A31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E82424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  <w:r w:rsidR="00A564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8001B" w:rsidRPr="00FB0990" w:rsidRDefault="00FB0990" w:rsidP="00FB0990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b/>
          <w:bCs/>
          <w:sz w:val="24"/>
          <w:szCs w:val="24"/>
        </w:rPr>
        <w:t>UMOWA NR SMMP.IV/331-.../23</w:t>
      </w:r>
    </w:p>
    <w:p w:rsidR="0038001B" w:rsidRPr="00FB0990" w:rsidRDefault="001C5569" w:rsidP="00FB0990">
      <w:pPr>
        <w:pStyle w:val="Tekstpodstawowy"/>
        <w:spacing w:before="240" w:after="0" w:line="276" w:lineRule="auto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Zawarta</w:t>
      </w:r>
      <w:r w:rsidRPr="00FB0990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FB0990">
        <w:rPr>
          <w:rFonts w:asciiTheme="minorHAnsi" w:hAnsiTheme="minorHAnsi" w:cstheme="minorHAnsi"/>
          <w:sz w:val="24"/>
          <w:szCs w:val="24"/>
        </w:rPr>
        <w:t>w</w:t>
      </w:r>
      <w:r w:rsidRPr="00FB0990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FB0990">
        <w:rPr>
          <w:rFonts w:asciiTheme="minorHAnsi" w:hAnsiTheme="minorHAnsi" w:cstheme="minorHAnsi"/>
          <w:sz w:val="24"/>
          <w:szCs w:val="24"/>
        </w:rPr>
        <w:t>dniu ……………….. r. w</w:t>
      </w:r>
      <w:r w:rsidRPr="00FB0990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FB0990">
        <w:rPr>
          <w:rFonts w:asciiTheme="minorHAnsi" w:hAnsiTheme="minorHAnsi" w:cstheme="minorHAnsi"/>
          <w:sz w:val="24"/>
          <w:szCs w:val="24"/>
        </w:rPr>
        <w:t>Poznaniu, pomiędzy</w:t>
      </w:r>
    </w:p>
    <w:p w:rsidR="0038001B" w:rsidRPr="00FB0990" w:rsidRDefault="001C5569" w:rsidP="00FB09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b/>
          <w:sz w:val="24"/>
          <w:szCs w:val="24"/>
        </w:rPr>
        <w:t xml:space="preserve">Miastem Poznań-Strażą Miejską Miasta Poznania </w:t>
      </w:r>
      <w:r w:rsidRPr="00C9494A">
        <w:rPr>
          <w:rFonts w:asciiTheme="minorHAnsi" w:hAnsiTheme="minorHAnsi" w:cstheme="minorHAnsi"/>
          <w:sz w:val="24"/>
          <w:szCs w:val="24"/>
        </w:rPr>
        <w:t xml:space="preserve">jako jednostką budżetową Miasta Poznania, </w:t>
      </w:r>
      <w:r w:rsidR="00FB0990" w:rsidRPr="00C9494A">
        <w:rPr>
          <w:rFonts w:asciiTheme="minorHAnsi" w:hAnsiTheme="minorHAnsi" w:cstheme="minorHAnsi"/>
          <w:sz w:val="24"/>
          <w:szCs w:val="24"/>
        </w:rPr>
        <w:br/>
      </w:r>
      <w:r w:rsidRPr="00FB0990">
        <w:rPr>
          <w:rFonts w:asciiTheme="minorHAnsi" w:hAnsiTheme="minorHAnsi" w:cstheme="minorHAnsi"/>
          <w:sz w:val="24"/>
          <w:szCs w:val="24"/>
        </w:rPr>
        <w:t>z siedzibą w Poznaniu (60-734), przy ul. Głogowskiej 26, zwanym dalej Zamawiającym, reprezentowanym przez:</w:t>
      </w:r>
    </w:p>
    <w:p w:rsidR="0038001B" w:rsidRPr="00FB0990" w:rsidRDefault="001C5569" w:rsidP="00FB09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b/>
          <w:sz w:val="24"/>
          <w:szCs w:val="24"/>
        </w:rPr>
        <w:t xml:space="preserve">Pana Waldemara Matuszewskiego – </w:t>
      </w:r>
      <w:r w:rsidRPr="00FB0990">
        <w:rPr>
          <w:rFonts w:asciiTheme="minorHAnsi" w:hAnsiTheme="minorHAnsi" w:cstheme="minorHAnsi"/>
          <w:sz w:val="24"/>
          <w:szCs w:val="24"/>
        </w:rPr>
        <w:t>Komendanta Straży Miejskiej Miasta Poznania, działającego na podstawie pełnomocnictwa nr 885/2015 z dnia 27 lipca 2015 r.</w:t>
      </w:r>
    </w:p>
    <w:p w:rsidR="0038001B" w:rsidRPr="00FB0990" w:rsidRDefault="001C5569" w:rsidP="00FB0990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a</w:t>
      </w:r>
    </w:p>
    <w:p w:rsidR="0038001B" w:rsidRPr="00FB0990" w:rsidRDefault="00FB0990" w:rsidP="00FB0990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…………………………….</w:t>
      </w:r>
      <w:r w:rsidR="001C5569" w:rsidRPr="00FB0990">
        <w:rPr>
          <w:rFonts w:asciiTheme="minorHAnsi" w:hAnsiTheme="minorHAnsi" w:cstheme="minorHAnsi"/>
          <w:sz w:val="24"/>
          <w:szCs w:val="24"/>
        </w:rPr>
        <w:t xml:space="preserve">, NIP </w:t>
      </w:r>
      <w:r w:rsidRPr="00FB0990">
        <w:rPr>
          <w:rFonts w:asciiTheme="minorHAnsi" w:hAnsiTheme="minorHAnsi" w:cstheme="minorHAnsi"/>
          <w:sz w:val="24"/>
          <w:szCs w:val="24"/>
        </w:rPr>
        <w:t>………………</w:t>
      </w:r>
      <w:r w:rsidR="001C5569" w:rsidRPr="00FB0990">
        <w:rPr>
          <w:rFonts w:asciiTheme="minorHAnsi" w:hAnsiTheme="minorHAnsi" w:cstheme="minorHAnsi"/>
          <w:sz w:val="24"/>
          <w:szCs w:val="24"/>
        </w:rPr>
        <w:t xml:space="preserve">, Regon </w:t>
      </w:r>
      <w:r w:rsidRPr="00FB0990">
        <w:rPr>
          <w:rFonts w:asciiTheme="minorHAnsi" w:hAnsiTheme="minorHAnsi" w:cstheme="minorHAnsi"/>
          <w:sz w:val="24"/>
          <w:szCs w:val="24"/>
        </w:rPr>
        <w:t>…………………</w:t>
      </w:r>
    </w:p>
    <w:p w:rsidR="0038001B" w:rsidRPr="00FB0990" w:rsidRDefault="001C5569" w:rsidP="00FB0990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zwanym</w:t>
      </w:r>
      <w:r w:rsidRPr="00FB0990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FB0990">
        <w:rPr>
          <w:rFonts w:asciiTheme="minorHAnsi" w:hAnsiTheme="minorHAnsi" w:cstheme="minorHAnsi"/>
          <w:sz w:val="24"/>
          <w:szCs w:val="24"/>
        </w:rPr>
        <w:t>dalej</w:t>
      </w:r>
      <w:r w:rsidRPr="00FB0990">
        <w:rPr>
          <w:rFonts w:asciiTheme="minorHAnsi" w:eastAsia="Thorndale AMT;Times New Roman" w:hAnsiTheme="minorHAnsi" w:cstheme="minorHAnsi"/>
          <w:sz w:val="24"/>
          <w:szCs w:val="24"/>
        </w:rPr>
        <w:t xml:space="preserve"> Wykonawcą,</w:t>
      </w:r>
      <w:r w:rsidRPr="00FB0990">
        <w:rPr>
          <w:rFonts w:asciiTheme="minorHAnsi" w:hAnsiTheme="minorHAnsi" w:cstheme="minorHAnsi"/>
          <w:sz w:val="24"/>
          <w:szCs w:val="24"/>
        </w:rPr>
        <w:t xml:space="preserve"> reprezentowanym</w:t>
      </w:r>
      <w:r w:rsidRPr="00FB0990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FB0990">
        <w:rPr>
          <w:rFonts w:asciiTheme="minorHAnsi" w:hAnsiTheme="minorHAnsi" w:cstheme="minorHAnsi"/>
          <w:sz w:val="24"/>
          <w:szCs w:val="24"/>
        </w:rPr>
        <w:t>przez:</w:t>
      </w:r>
    </w:p>
    <w:p w:rsidR="0038001B" w:rsidRPr="00FB0990" w:rsidRDefault="001C5569" w:rsidP="00FB0990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FB0990">
        <w:rPr>
          <w:rFonts w:asciiTheme="minorHAnsi" w:hAnsiTheme="minorHAnsi" w:cstheme="minorHAnsi"/>
          <w:bCs/>
          <w:sz w:val="24"/>
          <w:szCs w:val="24"/>
        </w:rPr>
        <w:t>………………………………………...</w:t>
      </w:r>
    </w:p>
    <w:p w:rsidR="0038001B" w:rsidRPr="00FB0990" w:rsidRDefault="001C5569" w:rsidP="00FB0990">
      <w:pPr>
        <w:spacing w:before="240" w:line="276" w:lineRule="auto"/>
        <w:ind w:right="-57"/>
        <w:rPr>
          <w:rFonts w:asciiTheme="minorHAnsi" w:eastAsia="Thorndale AMT;Times New Roman" w:hAnsiTheme="minorHAnsi" w:cstheme="minorHAnsi"/>
          <w:color w:val="222222"/>
          <w:sz w:val="24"/>
          <w:szCs w:val="24"/>
        </w:rPr>
      </w:pPr>
      <w:r w:rsidRPr="00FB0990">
        <w:rPr>
          <w:rFonts w:asciiTheme="minorHAnsi" w:eastAsia="Thorndale AMT;Times New Roman" w:hAnsiTheme="minorHAnsi" w:cstheme="minorHAnsi"/>
          <w:color w:val="222222"/>
          <w:sz w:val="24"/>
          <w:szCs w:val="24"/>
        </w:rPr>
        <w:t>Umowa zostaje zaw</w:t>
      </w:r>
      <w:r w:rsidR="00FB0990" w:rsidRPr="00FB0990">
        <w:rPr>
          <w:rFonts w:asciiTheme="minorHAnsi" w:eastAsia="Thorndale AMT;Times New Roman" w:hAnsiTheme="minorHAnsi" w:cstheme="minorHAnsi"/>
          <w:color w:val="222222"/>
          <w:sz w:val="24"/>
          <w:szCs w:val="24"/>
        </w:rPr>
        <w:t>arta na podstawie art. 275 pkt 1</w:t>
      </w:r>
      <w:r w:rsidRPr="00FB0990">
        <w:rPr>
          <w:rFonts w:asciiTheme="minorHAnsi" w:eastAsia="Thorndale AMT;Times New Roman" w:hAnsiTheme="minorHAnsi" w:cstheme="minorHAnsi"/>
          <w:color w:val="222222"/>
          <w:sz w:val="24"/>
          <w:szCs w:val="24"/>
        </w:rPr>
        <w:t>) ustawy z dnia 11 września 201</w:t>
      </w:r>
      <w:r w:rsidR="004E5653">
        <w:rPr>
          <w:rFonts w:asciiTheme="minorHAnsi" w:eastAsia="Thorndale AMT;Times New Roman" w:hAnsiTheme="minorHAnsi" w:cstheme="minorHAnsi"/>
          <w:color w:val="222222"/>
          <w:sz w:val="24"/>
          <w:szCs w:val="24"/>
        </w:rPr>
        <w:t>9 r. Prawo Zamówień Publicznych, zwanej dalej „ustawą”.</w:t>
      </w:r>
    </w:p>
    <w:p w:rsidR="0038001B" w:rsidRPr="00FB0990" w:rsidRDefault="001C5569" w:rsidP="0005287A">
      <w:pPr>
        <w:pStyle w:val="Domylnie"/>
        <w:spacing w:before="120"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§ 1</w:t>
      </w:r>
    </w:p>
    <w:p w:rsidR="0038001B" w:rsidRPr="00FB0990" w:rsidRDefault="001C5569" w:rsidP="00FB0990">
      <w:pPr>
        <w:pStyle w:val="Domylnie"/>
        <w:spacing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Przedmiot umowy</w:t>
      </w:r>
    </w:p>
    <w:p w:rsidR="0038001B" w:rsidRPr="00FB0990" w:rsidRDefault="001C5569" w:rsidP="0005287A">
      <w:pPr>
        <w:pStyle w:val="Domylnie"/>
        <w:numPr>
          <w:ilvl w:val="0"/>
          <w:numId w:val="1"/>
        </w:numPr>
        <w:tabs>
          <w:tab w:val="left" w:pos="426"/>
          <w:tab w:val="left" w:pos="900"/>
          <w:tab w:val="left" w:pos="1534"/>
          <w:tab w:val="left" w:pos="1676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Przedmiotem umowy jest sprzedaż przez Wykonawcę w ramach niniejszej umowy paliw </w:t>
      </w:r>
      <w:bookmarkStart w:id="0" w:name="__DdeLink__181_799688973"/>
      <w:r w:rsidR="00FB0990">
        <w:rPr>
          <w:rFonts w:asciiTheme="minorHAnsi" w:hAnsiTheme="minorHAnsi" w:cstheme="minorHAnsi"/>
        </w:rPr>
        <w:t xml:space="preserve">do </w:t>
      </w:r>
      <w:r w:rsidRPr="00FB0990">
        <w:rPr>
          <w:rFonts w:asciiTheme="minorHAnsi" w:hAnsiTheme="minorHAnsi" w:cstheme="minorHAnsi"/>
        </w:rPr>
        <w:t>środków transportu</w:t>
      </w:r>
      <w:bookmarkEnd w:id="0"/>
      <w:r w:rsidRPr="00FB0990">
        <w:rPr>
          <w:rFonts w:asciiTheme="minorHAnsi" w:hAnsiTheme="minorHAnsi" w:cstheme="minorHAnsi"/>
        </w:rPr>
        <w:t xml:space="preserve"> </w:t>
      </w:r>
      <w:r w:rsidRPr="00FB0990">
        <w:rPr>
          <w:rFonts w:asciiTheme="minorHAnsi" w:hAnsiTheme="minorHAnsi" w:cstheme="minorHAnsi"/>
          <w:color w:val="00000A"/>
        </w:rPr>
        <w:t>Straży Miejskiej Miasta Poznania</w:t>
      </w:r>
      <w:r w:rsidRPr="00FB0990">
        <w:rPr>
          <w:rFonts w:asciiTheme="minorHAnsi" w:hAnsiTheme="minorHAnsi" w:cstheme="minorHAnsi"/>
        </w:rPr>
        <w:t xml:space="preserve">. </w:t>
      </w:r>
    </w:p>
    <w:p w:rsidR="0038001B" w:rsidRPr="00FB0990" w:rsidRDefault="001C5569" w:rsidP="0005287A">
      <w:pPr>
        <w:pStyle w:val="Domylnie"/>
        <w:numPr>
          <w:ilvl w:val="0"/>
          <w:numId w:val="1"/>
        </w:numPr>
        <w:tabs>
          <w:tab w:val="left" w:pos="426"/>
          <w:tab w:val="left" w:pos="900"/>
          <w:tab w:val="left" w:pos="1534"/>
          <w:tab w:val="left" w:pos="1676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Sprzedaż dokonywana będzie w systemie bezgotówkowym na podstawie kart płatniczych, zwanych dalej kartami paliwowymi.</w:t>
      </w:r>
    </w:p>
    <w:p w:rsidR="0038001B" w:rsidRPr="00FB0990" w:rsidRDefault="001C5569" w:rsidP="00FB0990">
      <w:pPr>
        <w:pStyle w:val="Domylnie"/>
        <w:numPr>
          <w:ilvl w:val="0"/>
          <w:numId w:val="1"/>
        </w:numPr>
        <w:tabs>
          <w:tab w:val="left" w:pos="426"/>
          <w:tab w:val="left" w:pos="900"/>
          <w:tab w:val="left" w:pos="1534"/>
          <w:tab w:val="left" w:pos="167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W zakres zamówienia wchodzi zakup:</w:t>
      </w:r>
    </w:p>
    <w:p w:rsidR="0038001B" w:rsidRPr="000E0CDC" w:rsidRDefault="001C5569" w:rsidP="00FB0990">
      <w:pPr>
        <w:pStyle w:val="Akapitzlist"/>
        <w:numPr>
          <w:ilvl w:val="0"/>
          <w:numId w:val="12"/>
        </w:numPr>
        <w:spacing w:after="0"/>
        <w:ind w:left="850" w:hanging="425"/>
        <w:rPr>
          <w:rFonts w:asciiTheme="minorHAnsi" w:hAnsiTheme="minorHAnsi" w:cstheme="minorHAnsi"/>
          <w:bCs/>
          <w:sz w:val="24"/>
          <w:szCs w:val="24"/>
        </w:rPr>
      </w:pPr>
      <w:r w:rsidRPr="00FB0990">
        <w:rPr>
          <w:rFonts w:asciiTheme="minorHAnsi" w:hAnsiTheme="minorHAnsi" w:cstheme="minorHAnsi"/>
          <w:bCs/>
          <w:sz w:val="24"/>
          <w:szCs w:val="24"/>
        </w:rPr>
        <w:t xml:space="preserve">benzyny bezołowiowej PB 95 w ilości maksymalnie </w:t>
      </w:r>
      <w:r w:rsidR="00426EA4">
        <w:rPr>
          <w:rFonts w:asciiTheme="minorHAnsi" w:hAnsiTheme="minorHAnsi" w:cstheme="minorHAnsi"/>
          <w:bCs/>
          <w:sz w:val="24"/>
          <w:szCs w:val="24"/>
        </w:rPr>
        <w:t>44</w:t>
      </w:r>
      <w:r w:rsidR="000E0CDC" w:rsidRPr="000E0CDC">
        <w:rPr>
          <w:rFonts w:asciiTheme="minorHAnsi" w:hAnsiTheme="minorHAnsi" w:cstheme="minorHAnsi"/>
          <w:bCs/>
          <w:sz w:val="24"/>
          <w:szCs w:val="24"/>
        </w:rPr>
        <w:t> 000,00</w:t>
      </w:r>
      <w:r w:rsidRPr="000E0CDC">
        <w:rPr>
          <w:rFonts w:asciiTheme="minorHAnsi" w:hAnsiTheme="minorHAnsi" w:cstheme="minorHAnsi"/>
          <w:bCs/>
          <w:sz w:val="24"/>
          <w:szCs w:val="24"/>
        </w:rPr>
        <w:t xml:space="preserve"> l; </w:t>
      </w:r>
    </w:p>
    <w:p w:rsidR="0038001B" w:rsidRPr="000E0CDC" w:rsidRDefault="001C5569" w:rsidP="00FB0990">
      <w:pPr>
        <w:pStyle w:val="Akapitzlist"/>
        <w:numPr>
          <w:ilvl w:val="0"/>
          <w:numId w:val="12"/>
        </w:numPr>
        <w:spacing w:after="0"/>
        <w:ind w:left="850" w:hanging="425"/>
        <w:rPr>
          <w:rFonts w:asciiTheme="minorHAnsi" w:hAnsiTheme="minorHAnsi" w:cstheme="minorHAnsi"/>
          <w:bCs/>
          <w:sz w:val="24"/>
          <w:szCs w:val="24"/>
        </w:rPr>
      </w:pPr>
      <w:r w:rsidRPr="000E0CDC">
        <w:rPr>
          <w:rFonts w:asciiTheme="minorHAnsi" w:hAnsiTheme="minorHAnsi" w:cstheme="minorHAnsi"/>
          <w:bCs/>
          <w:sz w:val="24"/>
          <w:szCs w:val="24"/>
        </w:rPr>
        <w:t xml:space="preserve">oleju napędowego w ilości maksymalnie </w:t>
      </w:r>
      <w:r w:rsidR="00426EA4">
        <w:rPr>
          <w:rFonts w:asciiTheme="minorHAnsi" w:hAnsiTheme="minorHAnsi" w:cstheme="minorHAnsi"/>
          <w:bCs/>
          <w:sz w:val="24"/>
          <w:szCs w:val="24"/>
        </w:rPr>
        <w:t>22</w:t>
      </w:r>
      <w:r w:rsidR="000E0CDC" w:rsidRPr="000E0CDC">
        <w:rPr>
          <w:rFonts w:asciiTheme="minorHAnsi" w:hAnsiTheme="minorHAnsi" w:cstheme="minorHAnsi"/>
          <w:bCs/>
          <w:sz w:val="24"/>
          <w:szCs w:val="24"/>
        </w:rPr>
        <w:t> </w:t>
      </w:r>
      <w:r w:rsidR="000E0CDC">
        <w:rPr>
          <w:rFonts w:asciiTheme="minorHAnsi" w:hAnsiTheme="minorHAnsi" w:cstheme="minorHAnsi"/>
          <w:bCs/>
          <w:sz w:val="24"/>
          <w:szCs w:val="24"/>
        </w:rPr>
        <w:t>0</w:t>
      </w:r>
      <w:r w:rsidR="000E0CDC" w:rsidRPr="000E0CDC">
        <w:rPr>
          <w:rFonts w:asciiTheme="minorHAnsi" w:hAnsiTheme="minorHAnsi" w:cstheme="minorHAnsi"/>
          <w:bCs/>
          <w:sz w:val="24"/>
          <w:szCs w:val="24"/>
        </w:rPr>
        <w:t>00,00 l;</w:t>
      </w:r>
    </w:p>
    <w:p w:rsidR="0038001B" w:rsidRPr="000E0CDC" w:rsidRDefault="001C5569" w:rsidP="0005287A">
      <w:pPr>
        <w:pStyle w:val="Akapitzlist"/>
        <w:numPr>
          <w:ilvl w:val="0"/>
          <w:numId w:val="12"/>
        </w:numPr>
        <w:spacing w:after="60"/>
        <w:ind w:left="850" w:hanging="425"/>
        <w:rPr>
          <w:rFonts w:asciiTheme="minorHAnsi" w:hAnsiTheme="minorHAnsi" w:cstheme="minorHAnsi"/>
          <w:bCs/>
          <w:sz w:val="24"/>
          <w:szCs w:val="24"/>
        </w:rPr>
      </w:pPr>
      <w:r w:rsidRPr="000E0CDC">
        <w:rPr>
          <w:rFonts w:asciiTheme="minorHAnsi" w:hAnsiTheme="minorHAnsi" w:cstheme="minorHAnsi"/>
          <w:bCs/>
          <w:sz w:val="24"/>
          <w:szCs w:val="24"/>
        </w:rPr>
        <w:t xml:space="preserve">gazu LPG w ilości maksymalnie </w:t>
      </w:r>
      <w:r w:rsidR="00426EA4">
        <w:rPr>
          <w:rFonts w:asciiTheme="minorHAnsi" w:hAnsiTheme="minorHAnsi" w:cstheme="minorHAnsi"/>
          <w:bCs/>
          <w:sz w:val="24"/>
          <w:szCs w:val="24"/>
        </w:rPr>
        <w:t>66</w:t>
      </w:r>
      <w:r w:rsidR="000E0CDC">
        <w:rPr>
          <w:rFonts w:asciiTheme="minorHAnsi" w:hAnsiTheme="minorHAnsi" w:cstheme="minorHAnsi"/>
          <w:bCs/>
          <w:sz w:val="24"/>
          <w:szCs w:val="24"/>
        </w:rPr>
        <w:t xml:space="preserve"> 000,00 </w:t>
      </w:r>
      <w:r w:rsidRPr="000E0CDC">
        <w:rPr>
          <w:rFonts w:asciiTheme="minorHAnsi" w:hAnsiTheme="minorHAnsi" w:cstheme="minorHAnsi"/>
          <w:bCs/>
          <w:sz w:val="24"/>
          <w:szCs w:val="24"/>
        </w:rPr>
        <w:t xml:space="preserve">l. </w:t>
      </w:r>
    </w:p>
    <w:p w:rsidR="0038001B" w:rsidRPr="00FB0990" w:rsidRDefault="001C5569" w:rsidP="0005287A">
      <w:pPr>
        <w:pStyle w:val="Domylnie"/>
        <w:numPr>
          <w:ilvl w:val="0"/>
          <w:numId w:val="1"/>
        </w:numPr>
        <w:tabs>
          <w:tab w:val="left" w:pos="426"/>
          <w:tab w:val="left" w:pos="1278"/>
          <w:tab w:val="left" w:pos="1420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W ramach niniejszej umowy Zamawiający tankować będzie paliwo również do</w:t>
      </w:r>
      <w:r w:rsidR="00E72ADE">
        <w:rPr>
          <w:rFonts w:asciiTheme="minorHAnsi" w:hAnsiTheme="minorHAnsi" w:cstheme="minorHAnsi"/>
        </w:rPr>
        <w:t xml:space="preserve"> kanistrów, </w:t>
      </w:r>
      <w:r w:rsidR="00E72ADE">
        <w:rPr>
          <w:rFonts w:asciiTheme="minorHAnsi" w:hAnsiTheme="minorHAnsi" w:cstheme="minorHAnsi"/>
        </w:rPr>
        <w:br/>
        <w:t xml:space="preserve">na co </w:t>
      </w:r>
      <w:r w:rsidRPr="00FB0990">
        <w:rPr>
          <w:rFonts w:asciiTheme="minorHAnsi" w:hAnsiTheme="minorHAnsi" w:cstheme="minorHAnsi"/>
        </w:rPr>
        <w:t>Wykonawca wyraża zgodę.</w:t>
      </w:r>
    </w:p>
    <w:p w:rsidR="0038001B" w:rsidRPr="00FB0990" w:rsidRDefault="001C5569" w:rsidP="0005287A">
      <w:pPr>
        <w:pStyle w:val="Domylnie"/>
        <w:numPr>
          <w:ilvl w:val="0"/>
          <w:numId w:val="1"/>
        </w:numPr>
        <w:tabs>
          <w:tab w:val="left" w:pos="426"/>
          <w:tab w:val="left" w:pos="1278"/>
          <w:tab w:val="left" w:pos="1420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Karty, o których mowa w ust. 1 wydane i aktywowane zosta</w:t>
      </w:r>
      <w:r w:rsidR="00E72ADE">
        <w:rPr>
          <w:rFonts w:asciiTheme="minorHAnsi" w:hAnsiTheme="minorHAnsi" w:cstheme="minorHAnsi"/>
        </w:rPr>
        <w:t xml:space="preserve">ną przez Wykonawcę bezpłatnie </w:t>
      </w:r>
      <w:r w:rsidR="00E72ADE">
        <w:rPr>
          <w:rFonts w:asciiTheme="minorHAnsi" w:hAnsiTheme="minorHAnsi" w:cstheme="minorHAnsi"/>
        </w:rPr>
        <w:br/>
        <w:t xml:space="preserve">w liczbie 40 </w:t>
      </w:r>
      <w:r w:rsidRPr="00FB0990">
        <w:rPr>
          <w:rFonts w:asciiTheme="minorHAnsi" w:hAnsiTheme="minorHAnsi" w:cstheme="minorHAnsi"/>
        </w:rPr>
        <w:t>sztuk rejestrowanych na pojazd, z zastrzeżeniem § 2 ust. 5.</w:t>
      </w:r>
    </w:p>
    <w:p w:rsidR="0038001B" w:rsidRPr="00FB0990" w:rsidRDefault="001C5569" w:rsidP="0005287A">
      <w:pPr>
        <w:pStyle w:val="Domylnie"/>
        <w:numPr>
          <w:ilvl w:val="0"/>
          <w:numId w:val="1"/>
        </w:numPr>
        <w:tabs>
          <w:tab w:val="left" w:pos="426"/>
          <w:tab w:val="left" w:pos="1278"/>
          <w:tab w:val="left" w:pos="1420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Zamawiający w ramach maksymalnego wynagrodzenia wskazanego § 3 ust. 1 zastrzega sobie prawo do zmiany ilości paliw opisanych w ust. 3, z zachowaniem rabatu, wskazanego w §3 ust.4 i z tego tytułu nie przysługuje Wykonawcy żadne dodatkowe roszczenie w stosunku </w:t>
      </w:r>
      <w:r w:rsidR="00E72ADE">
        <w:rPr>
          <w:rFonts w:asciiTheme="minorHAnsi" w:hAnsiTheme="minorHAnsi" w:cstheme="minorHAnsi"/>
        </w:rPr>
        <w:br/>
      </w:r>
      <w:r w:rsidRPr="00FB0990">
        <w:rPr>
          <w:rFonts w:asciiTheme="minorHAnsi" w:hAnsiTheme="minorHAnsi" w:cstheme="minorHAnsi"/>
        </w:rPr>
        <w:t>do Zamawiającego.</w:t>
      </w:r>
    </w:p>
    <w:p w:rsidR="0038001B" w:rsidRPr="00FB0990" w:rsidRDefault="001C5569" w:rsidP="00FB0990">
      <w:pPr>
        <w:pStyle w:val="Domylnie"/>
        <w:numPr>
          <w:ilvl w:val="0"/>
          <w:numId w:val="1"/>
        </w:numPr>
        <w:tabs>
          <w:tab w:val="left" w:pos="426"/>
          <w:tab w:val="left" w:pos="1278"/>
          <w:tab w:val="left" w:pos="1420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Zamawiający określa minimalny gwarantowany zakres </w:t>
      </w:r>
      <w:r w:rsidR="004B387D">
        <w:rPr>
          <w:rFonts w:asciiTheme="minorHAnsi" w:hAnsiTheme="minorHAnsi" w:cstheme="minorHAnsi"/>
        </w:rPr>
        <w:t>zamówienia na poziomie 7</w:t>
      </w:r>
      <w:r w:rsidRPr="00FB0990">
        <w:rPr>
          <w:rFonts w:asciiTheme="minorHAnsi" w:hAnsiTheme="minorHAnsi" w:cstheme="minorHAnsi"/>
        </w:rPr>
        <w:t xml:space="preserve">0% </w:t>
      </w:r>
      <w:r w:rsidR="004B387D">
        <w:rPr>
          <w:rFonts w:asciiTheme="minorHAnsi" w:hAnsiTheme="minorHAnsi" w:cstheme="minorHAnsi"/>
        </w:rPr>
        <w:t>ilości poszczególnych rodzajów paliwa</w:t>
      </w:r>
      <w:r w:rsidRPr="00FB0990">
        <w:rPr>
          <w:rFonts w:asciiTheme="minorHAnsi" w:hAnsiTheme="minorHAnsi" w:cstheme="minorHAnsi"/>
        </w:rPr>
        <w:t xml:space="preserve"> </w:t>
      </w:r>
      <w:r w:rsidR="004B387D">
        <w:rPr>
          <w:rFonts w:asciiTheme="minorHAnsi" w:hAnsiTheme="minorHAnsi" w:cstheme="minorHAnsi"/>
        </w:rPr>
        <w:t>określonych w § 1 ust. 3</w:t>
      </w:r>
      <w:r w:rsidRPr="00FB0990">
        <w:rPr>
          <w:rFonts w:asciiTheme="minorHAnsi" w:hAnsiTheme="minorHAnsi" w:cstheme="minorHAnsi"/>
        </w:rPr>
        <w:t>.</w:t>
      </w:r>
    </w:p>
    <w:p w:rsidR="0038001B" w:rsidRPr="00FB0990" w:rsidRDefault="001C5569" w:rsidP="00FB0990">
      <w:pPr>
        <w:pStyle w:val="Domylnie"/>
        <w:spacing w:before="240"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§ 2</w:t>
      </w:r>
    </w:p>
    <w:p w:rsidR="0038001B" w:rsidRPr="00FB0990" w:rsidRDefault="001C5569" w:rsidP="00FB0990">
      <w:pPr>
        <w:pStyle w:val="Domylnie"/>
        <w:spacing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Warunki realizacji umowy</w:t>
      </w:r>
    </w:p>
    <w:p w:rsidR="0038001B" w:rsidRPr="00FB0990" w:rsidRDefault="001C5569" w:rsidP="00E72ADE">
      <w:pPr>
        <w:pStyle w:val="Domylnie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Sprzedaż paliw następować będzie sukcesywnie, zgodnie z potrzebami Zamawiającego, </w:t>
      </w:r>
      <w:r w:rsidR="00E72ADE">
        <w:rPr>
          <w:rFonts w:asciiTheme="minorHAnsi" w:hAnsiTheme="minorHAnsi" w:cstheme="minorHAnsi"/>
        </w:rPr>
        <w:br/>
      </w:r>
      <w:r w:rsidRPr="00FB0990">
        <w:rPr>
          <w:rFonts w:asciiTheme="minorHAnsi" w:hAnsiTheme="minorHAnsi" w:cstheme="minorHAnsi"/>
        </w:rPr>
        <w:t>na warunkach określonych w umowie. Paliwo musi odpowiadać co do jakości w</w:t>
      </w:r>
      <w:r w:rsidR="00FB0990" w:rsidRPr="00FB0990">
        <w:rPr>
          <w:rFonts w:asciiTheme="minorHAnsi" w:hAnsiTheme="minorHAnsi" w:cstheme="minorHAnsi"/>
        </w:rPr>
        <w:t xml:space="preserve">ymogom wyrobów dopuszczonych do </w:t>
      </w:r>
      <w:r w:rsidRPr="00FB0990">
        <w:rPr>
          <w:rFonts w:asciiTheme="minorHAnsi" w:hAnsiTheme="minorHAnsi" w:cstheme="minorHAnsi"/>
        </w:rPr>
        <w:t>obrotu wg obowiązujących norm.</w:t>
      </w:r>
    </w:p>
    <w:p w:rsidR="0038001B" w:rsidRPr="00FB0990" w:rsidRDefault="001C5569" w:rsidP="00E72ADE">
      <w:pPr>
        <w:pStyle w:val="Domylnie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lastRenderedPageBreak/>
        <w:t>Sprzedaż paliw realizowana będzie na wszystkich stacjach będących w dyspozycji Wykonawcy na terenie Miasta Poznania.</w:t>
      </w:r>
    </w:p>
    <w:p w:rsidR="0038001B" w:rsidRPr="00FB0990" w:rsidRDefault="001C5569" w:rsidP="00E72ADE">
      <w:pPr>
        <w:pStyle w:val="Domylnie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Na kartach paliwowych dla pojazdów uprawnionych, będą zakodowane następujące dane:</w:t>
      </w:r>
    </w:p>
    <w:p w:rsidR="0038001B" w:rsidRPr="00FB0990" w:rsidRDefault="001C5569" w:rsidP="00FB0990">
      <w:pPr>
        <w:pStyle w:val="Domylnie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nazwa użytkownika,</w:t>
      </w:r>
    </w:p>
    <w:p w:rsidR="0038001B" w:rsidRPr="00FB0990" w:rsidRDefault="001C5569" w:rsidP="00FB0990">
      <w:pPr>
        <w:pStyle w:val="Domylnie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nr rejestracyjny pojazdu,</w:t>
      </w:r>
    </w:p>
    <w:p w:rsidR="0038001B" w:rsidRPr="00FB0990" w:rsidRDefault="001C5569" w:rsidP="00FB0990">
      <w:pPr>
        <w:pStyle w:val="Domylnie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color w:val="00000A"/>
        </w:rPr>
        <w:t>pojemność zbiornika paliwa lub limit kwotowy,</w:t>
      </w:r>
    </w:p>
    <w:p w:rsidR="0038001B" w:rsidRPr="00FB0990" w:rsidRDefault="001C5569" w:rsidP="00FB0990">
      <w:pPr>
        <w:pStyle w:val="Domylnie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rodzaj paliwa,</w:t>
      </w:r>
    </w:p>
    <w:p w:rsidR="0038001B" w:rsidRPr="00FB0990" w:rsidRDefault="001C5569" w:rsidP="00FB0990">
      <w:pPr>
        <w:pStyle w:val="Domylnie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Zamawiający zobowiązany jest zawiadomić Wykonawcę o każdym przypadku kradzieży </w:t>
      </w:r>
      <w:r w:rsidR="00E72ADE">
        <w:rPr>
          <w:rFonts w:asciiTheme="minorHAnsi" w:hAnsiTheme="minorHAnsi" w:cstheme="minorHAnsi"/>
        </w:rPr>
        <w:br/>
      </w:r>
      <w:r w:rsidRPr="00FB0990">
        <w:rPr>
          <w:rFonts w:asciiTheme="minorHAnsi" w:hAnsiTheme="minorHAnsi" w:cstheme="minorHAnsi"/>
        </w:rPr>
        <w:t>lub zagubienia karty i podać:</w:t>
      </w:r>
    </w:p>
    <w:p w:rsidR="0038001B" w:rsidRPr="00FB0990" w:rsidRDefault="001C5569" w:rsidP="00FB0990">
      <w:pPr>
        <w:pStyle w:val="Domylnie"/>
        <w:numPr>
          <w:ilvl w:val="1"/>
          <w:numId w:val="2"/>
        </w:numPr>
        <w:tabs>
          <w:tab w:val="left" w:pos="851"/>
          <w:tab w:val="left" w:pos="2421"/>
          <w:tab w:val="left" w:pos="3686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numer utraconej lub zniszczonej karty</w:t>
      </w:r>
    </w:p>
    <w:p w:rsidR="0038001B" w:rsidRPr="00FB0990" w:rsidRDefault="001C5569" w:rsidP="00FB0990">
      <w:pPr>
        <w:pStyle w:val="Domylnie"/>
        <w:numPr>
          <w:ilvl w:val="1"/>
          <w:numId w:val="2"/>
        </w:numPr>
        <w:tabs>
          <w:tab w:val="left" w:pos="851"/>
          <w:tab w:val="left" w:pos="2421"/>
          <w:tab w:val="left" w:pos="3686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numer rejestracyjny pojazdu</w:t>
      </w:r>
    </w:p>
    <w:p w:rsidR="0038001B" w:rsidRPr="00FB0990" w:rsidRDefault="001C5569" w:rsidP="00E72ADE">
      <w:pPr>
        <w:pStyle w:val="Domylnie"/>
        <w:tabs>
          <w:tab w:val="left" w:pos="604"/>
        </w:tabs>
        <w:spacing w:line="276" w:lineRule="auto"/>
        <w:ind w:left="284" w:firstLine="142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a Wykonawca zobowiązany jest do natychmiastowego zablokowania karty.</w:t>
      </w:r>
    </w:p>
    <w:p w:rsidR="0038001B" w:rsidRPr="00FB0990" w:rsidRDefault="001C5569" w:rsidP="0005287A">
      <w:pPr>
        <w:pStyle w:val="Domylnie"/>
        <w:numPr>
          <w:ilvl w:val="0"/>
          <w:numId w:val="4"/>
        </w:numPr>
        <w:tabs>
          <w:tab w:val="left" w:pos="426"/>
          <w:tab w:val="left" w:pos="1212"/>
          <w:tab w:val="left" w:pos="1988"/>
          <w:tab w:val="left" w:pos="2130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W przypadku wystawienia duplikatu karty paliwowej, wystawienia karty do nowo zakupionego samochodu lub wymiany karty zniszczonej na nową, Zamawiający zapłaci Wykonawcy </w:t>
      </w:r>
      <w:r w:rsidRPr="00FB0990">
        <w:rPr>
          <w:rFonts w:asciiTheme="minorHAnsi" w:hAnsiTheme="minorHAnsi" w:cstheme="minorHAnsi"/>
          <w:b/>
          <w:color w:val="auto"/>
        </w:rPr>
        <w:t xml:space="preserve">... </w:t>
      </w:r>
      <w:r w:rsidRPr="00FB0990">
        <w:rPr>
          <w:rFonts w:asciiTheme="minorHAnsi" w:hAnsiTheme="minorHAnsi" w:cstheme="minorHAnsi"/>
        </w:rPr>
        <w:t xml:space="preserve">zł </w:t>
      </w:r>
      <w:r w:rsidRPr="00FB0990">
        <w:rPr>
          <w:rFonts w:asciiTheme="minorHAnsi" w:hAnsiTheme="minorHAnsi" w:cstheme="minorHAnsi"/>
          <w:b/>
          <w:bCs/>
        </w:rPr>
        <w:t>brutto</w:t>
      </w:r>
      <w:r w:rsidR="00FB0990" w:rsidRPr="00FB0990">
        <w:rPr>
          <w:rFonts w:asciiTheme="minorHAnsi" w:hAnsiTheme="minorHAnsi" w:cstheme="minorHAnsi"/>
        </w:rPr>
        <w:t xml:space="preserve"> za </w:t>
      </w:r>
      <w:r w:rsidRPr="00FB0990">
        <w:rPr>
          <w:rFonts w:asciiTheme="minorHAnsi" w:hAnsiTheme="minorHAnsi" w:cstheme="minorHAnsi"/>
        </w:rPr>
        <w:t>kartę. Wykonawca zobowiązany jest wystawić kartę paliwową niezwłocznie po zgłoszeniu jej utraty lub zniszczenia.</w:t>
      </w:r>
    </w:p>
    <w:p w:rsidR="0038001B" w:rsidRPr="00FB0990" w:rsidRDefault="001C5569" w:rsidP="00FB0990">
      <w:pPr>
        <w:pStyle w:val="Domylnie"/>
        <w:numPr>
          <w:ilvl w:val="0"/>
          <w:numId w:val="4"/>
        </w:numPr>
        <w:tabs>
          <w:tab w:val="left" w:pos="426"/>
          <w:tab w:val="left" w:pos="1212"/>
          <w:tab w:val="left" w:pos="1988"/>
          <w:tab w:val="left" w:pos="2130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Każdorazowo, po dokonaniu zakupu na stacji paliw kierowca otrzyma dowód potwierdzenia dokonania transakcji zawierający następujące dane:</w:t>
      </w:r>
    </w:p>
    <w:p w:rsidR="0038001B" w:rsidRPr="00FB0990" w:rsidRDefault="001C5569" w:rsidP="00FB0990">
      <w:pPr>
        <w:pStyle w:val="Domylnie"/>
        <w:numPr>
          <w:ilvl w:val="0"/>
          <w:numId w:val="5"/>
        </w:numPr>
        <w:tabs>
          <w:tab w:val="left" w:pos="851"/>
          <w:tab w:val="left" w:pos="1392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oznaczenie stacji paliwowej,</w:t>
      </w:r>
    </w:p>
    <w:p w:rsidR="0038001B" w:rsidRPr="00FB0990" w:rsidRDefault="001C5569" w:rsidP="00FB0990">
      <w:pPr>
        <w:pStyle w:val="Domylnie"/>
        <w:numPr>
          <w:ilvl w:val="0"/>
          <w:numId w:val="5"/>
        </w:numPr>
        <w:tabs>
          <w:tab w:val="left" w:pos="851"/>
          <w:tab w:val="left" w:pos="1392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datę i godzinę zakupionego paliwa,</w:t>
      </w:r>
    </w:p>
    <w:p w:rsidR="0038001B" w:rsidRPr="00FB0990" w:rsidRDefault="001C5569" w:rsidP="00FB0990">
      <w:pPr>
        <w:pStyle w:val="Domylnie"/>
        <w:numPr>
          <w:ilvl w:val="0"/>
          <w:numId w:val="5"/>
        </w:numPr>
        <w:tabs>
          <w:tab w:val="left" w:pos="851"/>
          <w:tab w:val="left" w:pos="1392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rodzaj i ilość zakupionego paliwa,</w:t>
      </w:r>
    </w:p>
    <w:p w:rsidR="0038001B" w:rsidRPr="00FB0990" w:rsidRDefault="001C5569" w:rsidP="00FB0990">
      <w:pPr>
        <w:pStyle w:val="Domylnie"/>
        <w:numPr>
          <w:ilvl w:val="0"/>
          <w:numId w:val="5"/>
        </w:numPr>
        <w:tabs>
          <w:tab w:val="left" w:pos="851"/>
          <w:tab w:val="left" w:pos="1388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wartość zakupionego paliwa,</w:t>
      </w:r>
    </w:p>
    <w:p w:rsidR="0038001B" w:rsidRPr="00FB0990" w:rsidRDefault="001C5569" w:rsidP="00FB0990">
      <w:pPr>
        <w:pStyle w:val="Domylnie"/>
        <w:numPr>
          <w:ilvl w:val="0"/>
          <w:numId w:val="5"/>
        </w:numPr>
        <w:tabs>
          <w:tab w:val="left" w:pos="851"/>
          <w:tab w:val="left" w:pos="1388"/>
        </w:tabs>
        <w:spacing w:after="240"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numer rejestracyjny samochodu, a w przypadku tankowania do kanistrów, stosowne oznaczenie.</w:t>
      </w:r>
    </w:p>
    <w:p w:rsidR="0038001B" w:rsidRPr="00FB0990" w:rsidRDefault="001C5569" w:rsidP="00FB0990">
      <w:pPr>
        <w:pStyle w:val="Domylnie"/>
        <w:spacing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§ 3</w:t>
      </w:r>
    </w:p>
    <w:p w:rsidR="0038001B" w:rsidRPr="00FB0990" w:rsidRDefault="001C5569" w:rsidP="00FB0990">
      <w:pPr>
        <w:pStyle w:val="Domylnie"/>
        <w:spacing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Wynagrodzenie i warunki płatności</w:t>
      </w:r>
    </w:p>
    <w:p w:rsidR="0038001B" w:rsidRPr="00FB0990" w:rsidRDefault="001C5569" w:rsidP="0005287A">
      <w:pPr>
        <w:pStyle w:val="Domylnie"/>
        <w:numPr>
          <w:ilvl w:val="0"/>
          <w:numId w:val="8"/>
        </w:numPr>
        <w:tabs>
          <w:tab w:val="clear" w:pos="720"/>
          <w:tab w:val="left" w:pos="426"/>
        </w:tabs>
        <w:spacing w:after="60" w:line="276" w:lineRule="auto"/>
        <w:ind w:left="425" w:right="-82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Maksymalna wartość umowy nie będzie wyższa niż </w:t>
      </w:r>
      <w:r w:rsidR="00E72ADE">
        <w:rPr>
          <w:rFonts w:asciiTheme="minorHAnsi" w:hAnsiTheme="minorHAnsi" w:cstheme="minorHAnsi"/>
        </w:rPr>
        <w:t>……………..</w:t>
      </w:r>
      <w:r w:rsidRPr="00FB0990">
        <w:rPr>
          <w:rFonts w:asciiTheme="minorHAnsi" w:hAnsiTheme="minorHAnsi" w:cstheme="minorHAnsi"/>
          <w:b/>
        </w:rPr>
        <w:t xml:space="preserve"> </w:t>
      </w:r>
      <w:r w:rsidRPr="00FB0990">
        <w:rPr>
          <w:rFonts w:asciiTheme="minorHAnsi" w:hAnsiTheme="minorHAnsi" w:cstheme="minorHAnsi"/>
        </w:rPr>
        <w:t>zł brutto</w:t>
      </w:r>
      <w:r w:rsidRPr="00FB0990">
        <w:rPr>
          <w:rFonts w:asciiTheme="minorHAnsi" w:hAnsiTheme="minorHAnsi" w:cstheme="minorHAnsi"/>
          <w:b/>
        </w:rPr>
        <w:t xml:space="preserve"> </w:t>
      </w:r>
      <w:r w:rsidR="00E72ADE">
        <w:rPr>
          <w:rFonts w:asciiTheme="minorHAnsi" w:hAnsiTheme="minorHAnsi" w:cstheme="minorHAnsi"/>
          <w:color w:val="auto"/>
        </w:rPr>
        <w:t xml:space="preserve">(słownie: </w:t>
      </w:r>
      <w:r w:rsidRPr="00FB0990">
        <w:rPr>
          <w:rFonts w:asciiTheme="minorHAnsi" w:hAnsiTheme="minorHAnsi" w:cstheme="minorHAnsi"/>
          <w:color w:val="auto"/>
        </w:rPr>
        <w:t>złotych ……</w:t>
      </w:r>
      <w:r w:rsidR="00E72ADE">
        <w:rPr>
          <w:rFonts w:asciiTheme="minorHAnsi" w:hAnsiTheme="minorHAnsi" w:cstheme="minorHAnsi"/>
          <w:color w:val="auto"/>
        </w:rPr>
        <w:t>………………..…./100</w:t>
      </w:r>
      <w:r w:rsidRPr="00FB0990">
        <w:rPr>
          <w:rFonts w:asciiTheme="minorHAnsi" w:hAnsiTheme="minorHAnsi" w:cstheme="minorHAnsi"/>
          <w:color w:val="auto"/>
        </w:rPr>
        <w:t xml:space="preserve">), w tym podatek VAT: </w:t>
      </w:r>
      <w:r w:rsidRPr="00FB0990">
        <w:rPr>
          <w:rFonts w:asciiTheme="minorHAnsi" w:hAnsiTheme="minorHAnsi" w:cstheme="minorHAnsi"/>
          <w:b/>
          <w:color w:val="auto"/>
        </w:rPr>
        <w:t xml:space="preserve">…. </w:t>
      </w:r>
      <w:r w:rsidRPr="00FB0990">
        <w:rPr>
          <w:rFonts w:asciiTheme="minorHAnsi" w:hAnsiTheme="minorHAnsi" w:cstheme="minorHAnsi"/>
          <w:color w:val="auto"/>
        </w:rPr>
        <w:t>zł (słownie: …………………….złotych ….../100).</w:t>
      </w:r>
    </w:p>
    <w:p w:rsidR="0038001B" w:rsidRPr="00FB0990" w:rsidRDefault="001C5569" w:rsidP="0005287A">
      <w:pPr>
        <w:pStyle w:val="Domylnie"/>
        <w:numPr>
          <w:ilvl w:val="0"/>
          <w:numId w:val="8"/>
        </w:numPr>
        <w:tabs>
          <w:tab w:val="clear" w:pos="720"/>
          <w:tab w:val="left" w:pos="426"/>
        </w:tabs>
        <w:spacing w:after="60" w:line="276" w:lineRule="auto"/>
        <w:ind w:left="425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Sprzedaż paliw będzie dokonywana według cen obowiązujących w dniu tankowania, z uwzględnieniem zapisów ust. 3.</w:t>
      </w:r>
    </w:p>
    <w:p w:rsidR="0038001B" w:rsidRPr="00FB0990" w:rsidRDefault="001C5569" w:rsidP="0005287A">
      <w:pPr>
        <w:pStyle w:val="Domylnie"/>
        <w:numPr>
          <w:ilvl w:val="0"/>
          <w:numId w:val="8"/>
        </w:numPr>
        <w:tabs>
          <w:tab w:val="clear" w:pos="720"/>
          <w:tab w:val="left" w:pos="426"/>
        </w:tabs>
        <w:spacing w:after="60" w:line="276" w:lineRule="auto"/>
        <w:ind w:left="425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Wykonawca udziela Zamawiającemu stałego rabatu, który nalicza</w:t>
      </w:r>
      <w:r w:rsidR="00FB0990" w:rsidRPr="00FB0990">
        <w:rPr>
          <w:rFonts w:asciiTheme="minorHAnsi" w:hAnsiTheme="minorHAnsi" w:cstheme="minorHAnsi"/>
        </w:rPr>
        <w:t xml:space="preserve">ny będzie na każdej fakturze za </w:t>
      </w:r>
      <w:r w:rsidRPr="00FB0990">
        <w:rPr>
          <w:rFonts w:asciiTheme="minorHAnsi" w:hAnsiTheme="minorHAnsi" w:cstheme="minorHAnsi"/>
        </w:rPr>
        <w:t xml:space="preserve">okres rozliczeniowy w wysokości </w:t>
      </w:r>
      <w:r w:rsidRPr="00FB0990">
        <w:rPr>
          <w:rFonts w:asciiTheme="minorHAnsi" w:hAnsiTheme="minorHAnsi" w:cstheme="minorHAnsi"/>
          <w:b/>
          <w:color w:val="auto"/>
        </w:rPr>
        <w:t>…...</w:t>
      </w:r>
      <w:r w:rsidRPr="00FB0990">
        <w:rPr>
          <w:rFonts w:asciiTheme="minorHAnsi" w:hAnsiTheme="minorHAnsi" w:cstheme="minorHAnsi"/>
          <w:b/>
        </w:rPr>
        <w:t xml:space="preserve"> %.</w:t>
      </w:r>
    </w:p>
    <w:p w:rsidR="0038001B" w:rsidRPr="00FB0990" w:rsidRDefault="001C5569" w:rsidP="0005287A">
      <w:pPr>
        <w:pStyle w:val="Domylnie"/>
        <w:numPr>
          <w:ilvl w:val="0"/>
          <w:numId w:val="8"/>
        </w:numPr>
        <w:tabs>
          <w:tab w:val="clear" w:pos="720"/>
          <w:tab w:val="left" w:pos="426"/>
        </w:tabs>
        <w:spacing w:after="60" w:line="276" w:lineRule="auto"/>
        <w:ind w:left="425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Ustala się dwa okresy rozliczeniowe: od 1-go do 15-go dnia miesiąca i od 16-tego do ostatniego dnia miesiąca. </w:t>
      </w:r>
    </w:p>
    <w:p w:rsidR="0038001B" w:rsidRPr="00FB0990" w:rsidRDefault="001C5569" w:rsidP="0005287A">
      <w:pPr>
        <w:pStyle w:val="Domylnie"/>
        <w:numPr>
          <w:ilvl w:val="0"/>
          <w:numId w:val="8"/>
        </w:numPr>
        <w:tabs>
          <w:tab w:val="clear" w:pos="720"/>
          <w:tab w:val="left" w:pos="426"/>
        </w:tabs>
        <w:spacing w:after="60" w:line="276" w:lineRule="auto"/>
        <w:ind w:left="425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Za sprzedane paliwo w okresie rozliczeniowym, Wykonawca wystawi i bezpłatnie dostarczy Zamawiającemu fakturę VAT. Wykonawca do każdej faktury dołączy rejestr tankowań. </w:t>
      </w:r>
    </w:p>
    <w:p w:rsidR="0038001B" w:rsidRPr="00FB0990" w:rsidRDefault="001C5569" w:rsidP="0005287A">
      <w:pPr>
        <w:pStyle w:val="Domylnie"/>
        <w:numPr>
          <w:ilvl w:val="0"/>
          <w:numId w:val="8"/>
        </w:numPr>
        <w:tabs>
          <w:tab w:val="clear" w:pos="720"/>
          <w:tab w:val="left" w:pos="426"/>
        </w:tabs>
        <w:spacing w:after="60" w:line="276" w:lineRule="auto"/>
        <w:ind w:left="425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Fakturę należy wystawić na:</w:t>
      </w:r>
    </w:p>
    <w:p w:rsidR="0038001B" w:rsidRPr="00FB0990" w:rsidRDefault="001C5569" w:rsidP="0005287A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 xml:space="preserve">Miasto Poznań Straż Miejska Miasta Poznania, </w:t>
      </w:r>
    </w:p>
    <w:p w:rsidR="0038001B" w:rsidRPr="00FB0990" w:rsidRDefault="001C5569" w:rsidP="0005287A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ul. Głogowska 26, 60-734 Poznań</w:t>
      </w:r>
    </w:p>
    <w:p w:rsidR="0038001B" w:rsidRPr="00FB0990" w:rsidRDefault="001C5569" w:rsidP="0005287A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 xml:space="preserve">NIP 209 000 1440 </w:t>
      </w:r>
    </w:p>
    <w:p w:rsidR="0038001B" w:rsidRPr="00FB0990" w:rsidRDefault="001C5569" w:rsidP="00FB0990">
      <w:pPr>
        <w:numPr>
          <w:ilvl w:val="0"/>
          <w:numId w:val="8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A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lastRenderedPageBreak/>
        <w:t>W przypadku wystawienia faktury elektroniczne</w:t>
      </w:r>
      <w:r w:rsidR="00F55997">
        <w:rPr>
          <w:rFonts w:asciiTheme="minorHAnsi" w:hAnsiTheme="minorHAnsi" w:cstheme="minorHAnsi"/>
          <w:sz w:val="24"/>
          <w:szCs w:val="24"/>
        </w:rPr>
        <w:t xml:space="preserve">j, musi ona zostać przesłana </w:t>
      </w:r>
      <w:r w:rsidR="00F55997">
        <w:rPr>
          <w:rFonts w:asciiTheme="minorHAnsi" w:hAnsiTheme="minorHAnsi" w:cstheme="minorHAnsi"/>
          <w:sz w:val="24"/>
          <w:szCs w:val="24"/>
        </w:rPr>
        <w:br/>
        <w:t xml:space="preserve">za </w:t>
      </w:r>
      <w:r w:rsidRPr="00FB0990">
        <w:rPr>
          <w:rFonts w:asciiTheme="minorHAnsi" w:hAnsiTheme="minorHAnsi" w:cstheme="minorHAnsi"/>
          <w:sz w:val="24"/>
          <w:szCs w:val="24"/>
        </w:rPr>
        <w:t xml:space="preserve">pośrednictwem Platformy Elektronicznego Fakturowania, zgodnie z przepisami ustawy </w:t>
      </w:r>
      <w:r w:rsidR="00FB0990">
        <w:rPr>
          <w:rFonts w:asciiTheme="minorHAnsi" w:hAnsiTheme="minorHAnsi" w:cstheme="minorHAnsi"/>
          <w:sz w:val="24"/>
          <w:szCs w:val="24"/>
        </w:rPr>
        <w:br/>
      </w:r>
      <w:r w:rsidRPr="00FB0990">
        <w:rPr>
          <w:rFonts w:asciiTheme="minorHAnsi" w:hAnsiTheme="minorHAnsi" w:cstheme="minorHAnsi"/>
          <w:sz w:val="24"/>
          <w:szCs w:val="24"/>
        </w:rPr>
        <w:t xml:space="preserve">z dnia 9 listopada 2018 r. o elektronicznym fakturowaniu w zamówieniach publicznych, koncesjach na roboty budowlane lub usługi oraz partnerstwie publiczno-prywatnym (Dz. U. 2018 r., poz. 2191) oraz zawierać następujące dane: </w:t>
      </w:r>
    </w:p>
    <w:p w:rsidR="0038001B" w:rsidRPr="00FB0990" w:rsidRDefault="001C5569" w:rsidP="00FB0990">
      <w:p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NABYWCA: Miasto Poznań, pl. Kolegiacki 17, 61-841 Poznań, NIP: 2090001440</w:t>
      </w:r>
    </w:p>
    <w:p w:rsidR="0038001B" w:rsidRPr="00FB0990" w:rsidRDefault="001C5569" w:rsidP="0005287A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ODBIORCA: Miasto Poznań Straż Miejska Miasta Poznania, ul. Głogowska 26, 60-734 Poznań, GLN 5907459620405.</w:t>
      </w:r>
    </w:p>
    <w:p w:rsidR="0038001B" w:rsidRPr="00FB0990" w:rsidRDefault="001C5569" w:rsidP="0005287A">
      <w:pPr>
        <w:pStyle w:val="Akapitzlist"/>
        <w:numPr>
          <w:ilvl w:val="0"/>
          <w:numId w:val="8"/>
        </w:numPr>
        <w:tabs>
          <w:tab w:val="clear" w:pos="720"/>
          <w:tab w:val="left" w:pos="426"/>
        </w:tabs>
        <w:spacing w:after="60"/>
        <w:ind w:left="425" w:hanging="426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FB0990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Za datę sprzedaży uznaje się ostatni dzień danego okresu rozliczeniowego. </w:t>
      </w:r>
    </w:p>
    <w:p w:rsidR="0038001B" w:rsidRPr="00FB0990" w:rsidRDefault="001C5569" w:rsidP="0005287A">
      <w:pPr>
        <w:numPr>
          <w:ilvl w:val="0"/>
          <w:numId w:val="8"/>
        </w:numPr>
        <w:tabs>
          <w:tab w:val="clear" w:pos="720"/>
          <w:tab w:val="left" w:pos="426"/>
        </w:tabs>
        <w:spacing w:after="60" w:line="276" w:lineRule="auto"/>
        <w:ind w:left="425" w:hanging="426"/>
        <w:rPr>
          <w:rFonts w:asciiTheme="minorHAnsi" w:hAnsiTheme="minorHAnsi" w:cstheme="minorHAnsi"/>
          <w:color w:val="00000A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Za dzień zapłaty uważany będzie dzień obciążenia rachunku bankowego Zamawiającego.</w:t>
      </w:r>
    </w:p>
    <w:p w:rsidR="0038001B" w:rsidRPr="00FB0990" w:rsidRDefault="001C5569" w:rsidP="00FB0990">
      <w:pPr>
        <w:numPr>
          <w:ilvl w:val="0"/>
          <w:numId w:val="8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 xml:space="preserve">Zapłata nastąpi </w:t>
      </w:r>
      <w:r w:rsidRPr="00C9494A">
        <w:rPr>
          <w:rFonts w:asciiTheme="minorHAnsi" w:hAnsiTheme="minorHAnsi" w:cstheme="minorHAnsi"/>
          <w:sz w:val="24"/>
          <w:szCs w:val="24"/>
        </w:rPr>
        <w:t xml:space="preserve">przelewem </w:t>
      </w:r>
      <w:r w:rsidRPr="00C9494A">
        <w:rPr>
          <w:rFonts w:asciiTheme="minorHAnsi" w:hAnsiTheme="minorHAnsi" w:cstheme="minorHAnsi"/>
          <w:bCs/>
          <w:sz w:val="24"/>
          <w:szCs w:val="24"/>
        </w:rPr>
        <w:t>w ciągu 21 dni od daty wystawienia</w:t>
      </w:r>
      <w:r w:rsidRPr="00C9494A">
        <w:rPr>
          <w:rFonts w:asciiTheme="minorHAnsi" w:hAnsiTheme="minorHAnsi" w:cstheme="minorHAnsi"/>
          <w:sz w:val="24"/>
          <w:szCs w:val="24"/>
        </w:rPr>
        <w:t xml:space="preserve"> faktury VAT</w:t>
      </w:r>
      <w:r w:rsidRPr="00FB0990">
        <w:rPr>
          <w:rFonts w:asciiTheme="minorHAnsi" w:hAnsiTheme="minorHAnsi" w:cstheme="minorHAnsi"/>
          <w:sz w:val="24"/>
          <w:szCs w:val="24"/>
        </w:rPr>
        <w:t xml:space="preserve"> na konto Wykonawcy nr ……………</w:t>
      </w:r>
      <w:r w:rsidR="00E13EBE">
        <w:rPr>
          <w:rFonts w:asciiTheme="minorHAnsi" w:hAnsiTheme="minorHAnsi" w:cstheme="minorHAnsi"/>
          <w:bCs/>
          <w:sz w:val="24"/>
          <w:szCs w:val="24"/>
        </w:rPr>
        <w:t>………………………….</w:t>
      </w:r>
      <w:r w:rsidRPr="00E13EBE">
        <w:rPr>
          <w:rFonts w:asciiTheme="minorHAnsi" w:hAnsiTheme="minorHAnsi" w:cstheme="minorHAnsi"/>
          <w:sz w:val="24"/>
          <w:szCs w:val="24"/>
        </w:rPr>
        <w:t>………………….</w:t>
      </w:r>
    </w:p>
    <w:p w:rsidR="004E5653" w:rsidRPr="004E5653" w:rsidRDefault="004E5653" w:rsidP="004E5653">
      <w:pPr>
        <w:pStyle w:val="Tekstpodstawowy"/>
        <w:spacing w:before="240" w:after="0" w:line="276" w:lineRule="auto"/>
        <w:ind w:left="357" w:hanging="357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§4</w:t>
      </w:r>
    </w:p>
    <w:p w:rsidR="004E5653" w:rsidRDefault="004E5653" w:rsidP="00DE0428">
      <w:pPr>
        <w:pStyle w:val="Domylnie"/>
        <w:tabs>
          <w:tab w:val="left" w:pos="426"/>
        </w:tabs>
        <w:spacing w:line="276" w:lineRule="auto"/>
        <w:ind w:left="425" w:hanging="42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Waloryzacja</w:t>
      </w:r>
    </w:p>
    <w:p w:rsidR="00DE0428" w:rsidRDefault="00DE0428" w:rsidP="0005287A">
      <w:pPr>
        <w:pStyle w:val="Domylnie"/>
        <w:numPr>
          <w:ilvl w:val="0"/>
          <w:numId w:val="22"/>
        </w:numPr>
        <w:tabs>
          <w:tab w:val="clear" w:pos="295"/>
          <w:tab w:val="num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E0428">
        <w:rPr>
          <w:rFonts w:asciiTheme="minorHAnsi" w:hAnsiTheme="minorHAnsi" w:cstheme="minorHAnsi"/>
        </w:rPr>
        <w:t>Zamawiający każdorazowo będzie uiszczał cenę za zakup paliw z dnia tankowania</w:t>
      </w:r>
      <w:r>
        <w:rPr>
          <w:rFonts w:asciiTheme="minorHAnsi" w:hAnsiTheme="minorHAnsi" w:cstheme="minorHAnsi"/>
        </w:rPr>
        <w:t>,</w:t>
      </w:r>
      <w:r w:rsidRPr="00DE0428">
        <w:rPr>
          <w:rFonts w:asciiTheme="minorHAnsi" w:hAnsiTheme="minorHAnsi" w:cstheme="minorHAnsi"/>
        </w:rPr>
        <w:t xml:space="preserve"> pomniejszoną o zaoferowany w ofercie rabat.</w:t>
      </w:r>
    </w:p>
    <w:p w:rsidR="004E5653" w:rsidRPr="00DE0428" w:rsidRDefault="004E5653" w:rsidP="00DE0428">
      <w:pPr>
        <w:pStyle w:val="Domylnie"/>
        <w:numPr>
          <w:ilvl w:val="0"/>
          <w:numId w:val="22"/>
        </w:numPr>
        <w:tabs>
          <w:tab w:val="clear" w:pos="295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E0428">
        <w:rPr>
          <w:rFonts w:asciiTheme="minorHAnsi" w:hAnsiTheme="minorHAnsi" w:cstheme="minorHAnsi"/>
        </w:rPr>
        <w:t xml:space="preserve">Na podstawie art. 436 pkt 4) lit. b) ustawy, </w:t>
      </w:r>
      <w:r w:rsidR="00DE0428" w:rsidRPr="00DE0428">
        <w:rPr>
          <w:rFonts w:asciiTheme="minorHAnsi" w:hAnsiTheme="minorHAnsi" w:cstheme="minorHAnsi"/>
        </w:rPr>
        <w:t>Strony przewidują, że jeżeli zmiany</w:t>
      </w:r>
      <w:r w:rsidRPr="00DE0428">
        <w:rPr>
          <w:rFonts w:asciiTheme="minorHAnsi" w:hAnsiTheme="minorHAnsi" w:cstheme="minorHAnsi"/>
        </w:rPr>
        <w:t xml:space="preserve">: </w:t>
      </w:r>
    </w:p>
    <w:p w:rsidR="004E5653" w:rsidRPr="003023B4" w:rsidRDefault="004E5653" w:rsidP="004E5653">
      <w:pPr>
        <w:pStyle w:val="Domylnie"/>
        <w:numPr>
          <w:ilvl w:val="1"/>
          <w:numId w:val="2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wysokości minimalnego wynagrodzenia za pracę ustalonego na podstawie ustawy z dnia 10 października 2002 r. o minimalnym wynagrodzeniu za pracę,</w:t>
      </w:r>
    </w:p>
    <w:p w:rsidR="004E5653" w:rsidRPr="003023B4" w:rsidRDefault="004E5653" w:rsidP="004E5653">
      <w:pPr>
        <w:pStyle w:val="Domylnie"/>
        <w:numPr>
          <w:ilvl w:val="1"/>
          <w:numId w:val="2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 xml:space="preserve">stawki podatku od towarów i usług oraz podatku akcyzowego, </w:t>
      </w:r>
    </w:p>
    <w:p w:rsidR="004E5653" w:rsidRPr="003023B4" w:rsidRDefault="004E5653" w:rsidP="004E5653">
      <w:pPr>
        <w:pStyle w:val="Domylnie"/>
        <w:numPr>
          <w:ilvl w:val="1"/>
          <w:numId w:val="2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 xml:space="preserve">zasad podlegania ubezpieczeniom społecznym lub ubezpieczeniu zdrowotnemu </w:t>
      </w:r>
      <w:r>
        <w:rPr>
          <w:rFonts w:asciiTheme="minorHAnsi" w:hAnsiTheme="minorHAnsi" w:cstheme="minorHAnsi"/>
        </w:rPr>
        <w:br/>
      </w:r>
      <w:r w:rsidRPr="003023B4">
        <w:rPr>
          <w:rFonts w:asciiTheme="minorHAnsi" w:hAnsiTheme="minorHAnsi" w:cstheme="minorHAnsi"/>
        </w:rPr>
        <w:t xml:space="preserve">lub wysokości stawki składki na ubezpieczenia społeczne lub ubezpieczenie zdrowotne, </w:t>
      </w:r>
    </w:p>
    <w:p w:rsidR="004E5653" w:rsidRPr="003023B4" w:rsidRDefault="004E5653" w:rsidP="004E5653">
      <w:pPr>
        <w:pStyle w:val="Domylnie"/>
        <w:numPr>
          <w:ilvl w:val="1"/>
          <w:numId w:val="2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 xml:space="preserve">zasad gromadzenia i wysokości wpłat do pracowniczych planów kapitałowych, o których mowa w ustawie z dnia 4 października 2018 r. o pracowniczych planach kapitałowych </w:t>
      </w:r>
      <w:r w:rsidRPr="003023B4">
        <w:rPr>
          <w:rFonts w:asciiTheme="minorHAnsi" w:hAnsiTheme="minorHAnsi" w:cstheme="minorHAnsi"/>
        </w:rPr>
        <w:br/>
        <w:t>(Dz.U. poz. 2215 oraz z 2019 r. poz. 1074 i 1572),</w:t>
      </w:r>
    </w:p>
    <w:p w:rsidR="00DE0428" w:rsidRDefault="004E5653" w:rsidP="0005287A">
      <w:pPr>
        <w:pStyle w:val="Domylnie"/>
        <w:spacing w:after="60" w:line="276" w:lineRule="auto"/>
        <w:ind w:left="426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będą miały wpływ na koszty wykonania zamówienia przez W</w:t>
      </w:r>
      <w:r w:rsidR="00DE0428">
        <w:rPr>
          <w:rFonts w:asciiTheme="minorHAnsi" w:hAnsiTheme="minorHAnsi" w:cstheme="minorHAnsi"/>
        </w:rPr>
        <w:t xml:space="preserve">ykonawcę, zmiana ta zostanie ujęta w cenie za litr paliwa z dnia tankowania, </w:t>
      </w:r>
      <w:r w:rsidR="00090CB8">
        <w:rPr>
          <w:rFonts w:asciiTheme="minorHAnsi" w:hAnsiTheme="minorHAnsi" w:cstheme="minorHAnsi"/>
        </w:rPr>
        <w:t>pomniejszonej</w:t>
      </w:r>
      <w:r w:rsidR="00DE0428" w:rsidRPr="00DE0428">
        <w:rPr>
          <w:rFonts w:asciiTheme="minorHAnsi" w:hAnsiTheme="minorHAnsi" w:cstheme="minorHAnsi"/>
        </w:rPr>
        <w:t xml:space="preserve"> o zaoferowany w ofercie rabat.</w:t>
      </w:r>
    </w:p>
    <w:p w:rsidR="00632835" w:rsidRPr="00632835" w:rsidRDefault="00632835" w:rsidP="00632835">
      <w:pPr>
        <w:pStyle w:val="Akapitzlist"/>
        <w:numPr>
          <w:ilvl w:val="0"/>
          <w:numId w:val="22"/>
        </w:numPr>
        <w:tabs>
          <w:tab w:val="clear" w:pos="295"/>
          <w:tab w:val="num" w:pos="426"/>
        </w:tabs>
        <w:spacing w:after="60"/>
        <w:ind w:left="425" w:hanging="425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632835">
        <w:rPr>
          <w:sz w:val="24"/>
          <w:szCs w:val="24"/>
        </w:rPr>
        <w:t>W związku z art. 439 ustawy dopuszcza się możliwość zmiany wysokości wynagrodzenia należnego wykonawcy poprzez stosowanie cen, o których mowa wyżej w ust. 1. Waloryzacja określona w tym pr</w:t>
      </w:r>
      <w:r w:rsidR="00952A31">
        <w:rPr>
          <w:sz w:val="24"/>
          <w:szCs w:val="24"/>
        </w:rPr>
        <w:t>zepisie następuje automatycznie</w:t>
      </w:r>
      <w:r w:rsidRPr="00632835">
        <w:rPr>
          <w:sz w:val="24"/>
          <w:szCs w:val="24"/>
        </w:rPr>
        <w:t xml:space="preserve"> poprzez dokonanie zakupu paliwa </w:t>
      </w:r>
      <w:r w:rsidR="00952A31">
        <w:rPr>
          <w:sz w:val="24"/>
          <w:szCs w:val="24"/>
        </w:rPr>
        <w:br/>
      </w:r>
      <w:r w:rsidRPr="00632835">
        <w:rPr>
          <w:sz w:val="24"/>
          <w:szCs w:val="24"/>
        </w:rPr>
        <w:t>w danym dniu po cenie określonej wyżej w ust. 1</w:t>
      </w:r>
      <w:r w:rsidR="00C9494A">
        <w:rPr>
          <w:sz w:val="24"/>
          <w:szCs w:val="24"/>
        </w:rPr>
        <w:t>.</w:t>
      </w:r>
    </w:p>
    <w:p w:rsidR="00090CB8" w:rsidRPr="00090CB8" w:rsidRDefault="004E5653" w:rsidP="0005287A">
      <w:pPr>
        <w:pStyle w:val="Akapitzlist"/>
        <w:numPr>
          <w:ilvl w:val="0"/>
          <w:numId w:val="22"/>
        </w:numPr>
        <w:tabs>
          <w:tab w:val="clear" w:pos="295"/>
          <w:tab w:val="num" w:pos="426"/>
        </w:tabs>
        <w:spacing w:after="60"/>
        <w:ind w:left="425" w:hanging="425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090CB8">
        <w:rPr>
          <w:bCs/>
          <w:sz w:val="24"/>
          <w:szCs w:val="24"/>
        </w:rPr>
        <w:t xml:space="preserve">Początkowy termin waloryzacji wynagrodzenia to ostatni dzień 7 miesiąca realizacji Umowy. Waloryzacja nie działa wstecz, co oznacza, że nie znajduje ona zastosowania w stosunku </w:t>
      </w:r>
      <w:r w:rsidRPr="00090CB8">
        <w:rPr>
          <w:bCs/>
          <w:sz w:val="24"/>
          <w:szCs w:val="24"/>
        </w:rPr>
        <w:br/>
        <w:t xml:space="preserve">do wypłaconego już wynagrodzenia przed datą pierwszej waloryzacji. W przypadku umowy zawartej po upływie 180 dni od dnia upływu terminu składania ofert, początkowym terminem ustalenia zmiany wynagrodzenia jest dzień otwarcia ofert. </w:t>
      </w:r>
    </w:p>
    <w:p w:rsidR="0005287A" w:rsidRPr="0005287A" w:rsidRDefault="004E5653" w:rsidP="0005287A">
      <w:pPr>
        <w:pStyle w:val="Akapitzlist"/>
        <w:numPr>
          <w:ilvl w:val="0"/>
          <w:numId w:val="22"/>
        </w:numPr>
        <w:tabs>
          <w:tab w:val="clear" w:pos="295"/>
          <w:tab w:val="num" w:pos="426"/>
        </w:tabs>
        <w:spacing w:after="0"/>
        <w:ind w:left="425" w:hanging="425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4B387D">
        <w:rPr>
          <w:bCs/>
          <w:sz w:val="24"/>
          <w:szCs w:val="24"/>
        </w:rPr>
        <w:t>Maksymalna wysokość zmiany wynagrodzenia należnego Wykonawcy w związku z waloryzacją wynag</w:t>
      </w:r>
      <w:r w:rsidR="004B387D">
        <w:rPr>
          <w:bCs/>
          <w:sz w:val="24"/>
          <w:szCs w:val="24"/>
        </w:rPr>
        <w:t>rodzenia nie może przekroczyć 50</w:t>
      </w:r>
      <w:r w:rsidRPr="004B387D">
        <w:rPr>
          <w:bCs/>
          <w:sz w:val="24"/>
          <w:szCs w:val="24"/>
        </w:rPr>
        <w:t xml:space="preserve"> % wartości wy</w:t>
      </w:r>
      <w:r w:rsidR="00090CB8" w:rsidRPr="004B387D">
        <w:rPr>
          <w:bCs/>
          <w:sz w:val="24"/>
          <w:szCs w:val="24"/>
        </w:rPr>
        <w:t>nagrodzenia, o którym mowa w § 3</w:t>
      </w:r>
      <w:r w:rsidRPr="004B387D">
        <w:rPr>
          <w:bCs/>
          <w:sz w:val="24"/>
          <w:szCs w:val="24"/>
        </w:rPr>
        <w:t xml:space="preserve"> ust 1</w:t>
      </w:r>
      <w:r w:rsidRPr="004B387D">
        <w:rPr>
          <w:sz w:val="24"/>
          <w:szCs w:val="24"/>
        </w:rPr>
        <w:t xml:space="preserve"> </w:t>
      </w:r>
      <w:r w:rsidRPr="004B387D">
        <w:rPr>
          <w:bCs/>
          <w:sz w:val="24"/>
          <w:szCs w:val="24"/>
        </w:rPr>
        <w:t xml:space="preserve">za wykonanie Umowy. </w:t>
      </w:r>
    </w:p>
    <w:p w:rsidR="0005287A" w:rsidRPr="0005287A" w:rsidRDefault="0005287A" w:rsidP="0005287A">
      <w:pPr>
        <w:pStyle w:val="Akapitzlist"/>
        <w:numPr>
          <w:ilvl w:val="0"/>
          <w:numId w:val="22"/>
        </w:numPr>
        <w:tabs>
          <w:tab w:val="clear" w:pos="295"/>
          <w:tab w:val="num" w:pos="426"/>
        </w:tabs>
        <w:spacing w:after="0"/>
        <w:ind w:left="425" w:hanging="425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05287A">
        <w:rPr>
          <w:rFonts w:eastAsia="Calibri"/>
          <w:sz w:val="24"/>
          <w:szCs w:val="24"/>
        </w:rPr>
        <w:lastRenderedPageBreak/>
        <w:t xml:space="preserve">Wykonawca, którego wynagrodzenie zostało zmienione, zobowiązany jest do zmiany wynagrodzenia przysługującego podwykonawcom, z którymi zawarł umowę, w zakresie odpowiadającym zmianom cen kosztów dotyczących zobowiązania podwykonawcy. </w:t>
      </w:r>
    </w:p>
    <w:p w:rsidR="0038001B" w:rsidRPr="00FB0990" w:rsidRDefault="00090CB8" w:rsidP="00E13EBE">
      <w:pPr>
        <w:pStyle w:val="Domylnie"/>
        <w:tabs>
          <w:tab w:val="left" w:pos="426"/>
        </w:tabs>
        <w:spacing w:before="240" w:line="276" w:lineRule="auto"/>
        <w:ind w:left="425" w:hanging="425"/>
        <w:jc w:val="center"/>
        <w:rPr>
          <w:rFonts w:asciiTheme="minorHAnsi" w:hAnsiTheme="minorHAnsi" w:cstheme="minorHAnsi"/>
        </w:rPr>
      </w:pPr>
      <w:r w:rsidRPr="004B387D">
        <w:rPr>
          <w:rFonts w:asciiTheme="minorHAnsi" w:hAnsiTheme="minorHAnsi" w:cstheme="minorHAnsi"/>
          <w:b/>
          <w:bCs/>
        </w:rPr>
        <w:t>§ 5</w:t>
      </w:r>
    </w:p>
    <w:p w:rsidR="0038001B" w:rsidRPr="00FB0990" w:rsidRDefault="001C5569" w:rsidP="00FB0990">
      <w:pPr>
        <w:pStyle w:val="Domylnie"/>
        <w:tabs>
          <w:tab w:val="left" w:pos="142"/>
          <w:tab w:val="left" w:pos="426"/>
        </w:tabs>
        <w:spacing w:line="276" w:lineRule="auto"/>
        <w:ind w:left="426" w:hanging="426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Czas trwania umowy</w:t>
      </w:r>
    </w:p>
    <w:p w:rsidR="0038001B" w:rsidRPr="00FB0990" w:rsidRDefault="001C5569" w:rsidP="00FB0990">
      <w:pPr>
        <w:pStyle w:val="Domylnie"/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Umowa zostaje zawarta na czas określony od dnia </w:t>
      </w:r>
      <w:r w:rsidRPr="00FB0990">
        <w:rPr>
          <w:rFonts w:asciiTheme="minorHAnsi" w:hAnsiTheme="minorHAnsi" w:cstheme="minorHAnsi"/>
          <w:b/>
        </w:rPr>
        <w:t>01.09.2023 r.</w:t>
      </w:r>
      <w:r w:rsidR="00632835">
        <w:rPr>
          <w:rFonts w:asciiTheme="minorHAnsi" w:hAnsiTheme="minorHAnsi" w:cstheme="minorHAnsi"/>
          <w:b/>
        </w:rPr>
        <w:t xml:space="preserve"> </w:t>
      </w:r>
      <w:r w:rsidR="00632835" w:rsidRPr="00C9494A">
        <w:rPr>
          <w:rFonts w:asciiTheme="minorHAnsi" w:hAnsiTheme="minorHAnsi" w:cstheme="minorHAnsi"/>
        </w:rPr>
        <w:t>(</w:t>
      </w:r>
      <w:bookmarkStart w:id="1" w:name="_GoBack"/>
      <w:r w:rsidR="00632835" w:rsidRPr="00C9494A">
        <w:rPr>
          <w:rFonts w:asciiTheme="minorHAnsi" w:hAnsiTheme="minorHAnsi" w:cstheme="minorHAnsi"/>
        </w:rPr>
        <w:t xml:space="preserve">a jeżeli ze względów proceduralnych nie będzie to możliwe, to od daty jej </w:t>
      </w:r>
      <w:r w:rsidR="00C9494A">
        <w:rPr>
          <w:rFonts w:asciiTheme="minorHAnsi" w:hAnsiTheme="minorHAnsi" w:cstheme="minorHAnsi"/>
        </w:rPr>
        <w:t xml:space="preserve">podpisania) </w:t>
      </w:r>
      <w:bookmarkEnd w:id="1"/>
      <w:r w:rsidRPr="00FB0990">
        <w:rPr>
          <w:rFonts w:asciiTheme="minorHAnsi" w:hAnsiTheme="minorHAnsi" w:cstheme="minorHAnsi"/>
        </w:rPr>
        <w:t xml:space="preserve">do dnia </w:t>
      </w:r>
      <w:r w:rsidRPr="00FB0990">
        <w:rPr>
          <w:rFonts w:asciiTheme="minorHAnsi" w:hAnsiTheme="minorHAnsi" w:cstheme="minorHAnsi"/>
          <w:b/>
        </w:rPr>
        <w:t>31.08.</w:t>
      </w:r>
      <w:r w:rsidRPr="004E5653">
        <w:rPr>
          <w:rFonts w:asciiTheme="minorHAnsi" w:hAnsiTheme="minorHAnsi" w:cstheme="minorHAnsi"/>
          <w:b/>
        </w:rPr>
        <w:t>2025 r</w:t>
      </w:r>
      <w:r w:rsidR="004E5653">
        <w:rPr>
          <w:rFonts w:asciiTheme="minorHAnsi" w:hAnsiTheme="minorHAnsi" w:cstheme="minorHAnsi"/>
          <w:b/>
        </w:rPr>
        <w:t>.</w:t>
      </w:r>
      <w:r w:rsidRPr="00FB0990">
        <w:rPr>
          <w:rFonts w:asciiTheme="minorHAnsi" w:hAnsiTheme="minorHAnsi" w:cstheme="minorHAnsi"/>
        </w:rPr>
        <w:t xml:space="preserve"> </w:t>
      </w:r>
      <w:r w:rsidR="00C9494A">
        <w:rPr>
          <w:rFonts w:asciiTheme="minorHAnsi" w:hAnsiTheme="minorHAnsi" w:cstheme="minorHAnsi"/>
        </w:rPr>
        <w:br/>
      </w:r>
      <w:r w:rsidRPr="00FB0990">
        <w:rPr>
          <w:rFonts w:asciiTheme="minorHAnsi" w:hAnsiTheme="minorHAnsi" w:cstheme="minorHAnsi"/>
        </w:rPr>
        <w:t>lub do wyczerpania maksymalnej wartości umowy określonej w § 3 ust. 1.</w:t>
      </w:r>
    </w:p>
    <w:p w:rsidR="0038001B" w:rsidRPr="00FB0990" w:rsidRDefault="00090CB8" w:rsidP="00FB0990">
      <w:pPr>
        <w:pStyle w:val="Domylnie"/>
        <w:tabs>
          <w:tab w:val="left" w:pos="426"/>
        </w:tabs>
        <w:spacing w:before="240" w:line="276" w:lineRule="auto"/>
        <w:ind w:left="426" w:hanging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6</w:t>
      </w:r>
    </w:p>
    <w:p w:rsidR="0038001B" w:rsidRPr="00FB0990" w:rsidRDefault="001C5569" w:rsidP="00FB0990">
      <w:pPr>
        <w:pStyle w:val="Domylnie"/>
        <w:tabs>
          <w:tab w:val="left" w:pos="426"/>
        </w:tabs>
        <w:spacing w:line="276" w:lineRule="auto"/>
        <w:ind w:left="426" w:hanging="426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  <w:color w:val="00000A"/>
        </w:rPr>
        <w:t>Podwykonawcy</w:t>
      </w:r>
    </w:p>
    <w:p w:rsidR="0038001B" w:rsidRPr="00FB0990" w:rsidRDefault="001C5569" w:rsidP="0005287A">
      <w:pPr>
        <w:pStyle w:val="Akapitzlist"/>
        <w:keepNext/>
        <w:numPr>
          <w:ilvl w:val="3"/>
          <w:numId w:val="9"/>
        </w:numPr>
        <w:tabs>
          <w:tab w:val="left" w:pos="426"/>
        </w:tabs>
        <w:spacing w:after="60"/>
        <w:ind w:left="425" w:hanging="425"/>
        <w:outlineLvl w:val="4"/>
        <w:rPr>
          <w:rFonts w:asciiTheme="minorHAnsi" w:hAnsiTheme="minorHAnsi" w:cstheme="minorHAnsi"/>
          <w:sz w:val="20"/>
          <w:szCs w:val="20"/>
        </w:rPr>
      </w:pPr>
      <w:r w:rsidRPr="00FB0990">
        <w:rPr>
          <w:rFonts w:asciiTheme="minorHAnsi" w:hAnsiTheme="minorHAnsi" w:cstheme="minorHAnsi"/>
          <w:iCs/>
          <w:sz w:val="24"/>
          <w:szCs w:val="24"/>
        </w:rPr>
        <w:t>W przypadku powierzenia realizacji części umowy podwykonawcy, musi on posiadać aktualną koncesję na obrót paliwami wydaną przez Urząd Regulacji Energetyk.</w:t>
      </w:r>
    </w:p>
    <w:p w:rsidR="0038001B" w:rsidRPr="00FB0990" w:rsidRDefault="001C5569" w:rsidP="0005287A">
      <w:pPr>
        <w:pStyle w:val="Akapitzlist"/>
        <w:keepNext/>
        <w:numPr>
          <w:ilvl w:val="3"/>
          <w:numId w:val="9"/>
        </w:numPr>
        <w:tabs>
          <w:tab w:val="left" w:pos="426"/>
        </w:tabs>
        <w:spacing w:after="60"/>
        <w:ind w:left="425" w:hanging="425"/>
        <w:outlineLvl w:val="4"/>
        <w:rPr>
          <w:rFonts w:asciiTheme="minorHAnsi" w:hAnsiTheme="minorHAnsi" w:cstheme="minorHAnsi"/>
          <w:sz w:val="20"/>
          <w:szCs w:val="20"/>
        </w:rPr>
      </w:pPr>
      <w:r w:rsidRPr="00FB0990">
        <w:rPr>
          <w:rFonts w:asciiTheme="minorHAnsi" w:hAnsiTheme="minorHAnsi" w:cstheme="minorHAnsi"/>
          <w:iCs/>
          <w:sz w:val="24"/>
          <w:szCs w:val="24"/>
        </w:rPr>
        <w:t>Podwykonawcą umowy jest …-----------…… w zakresie ……--------------------….(jeśli dotyczy).</w:t>
      </w:r>
    </w:p>
    <w:p w:rsidR="0038001B" w:rsidRPr="00FB0990" w:rsidRDefault="001C5569" w:rsidP="00FB0990">
      <w:pPr>
        <w:pStyle w:val="Akapitzlist"/>
        <w:keepNext/>
        <w:numPr>
          <w:ilvl w:val="3"/>
          <w:numId w:val="9"/>
        </w:numPr>
        <w:tabs>
          <w:tab w:val="left" w:pos="426"/>
        </w:tabs>
        <w:spacing w:after="0"/>
        <w:ind w:left="426" w:hanging="426"/>
        <w:outlineLvl w:val="4"/>
        <w:rPr>
          <w:rFonts w:asciiTheme="minorHAnsi" w:hAnsiTheme="minorHAnsi" w:cstheme="minorHAnsi"/>
          <w:sz w:val="20"/>
          <w:szCs w:val="20"/>
        </w:rPr>
      </w:pPr>
      <w:r w:rsidRPr="00FB0990">
        <w:rPr>
          <w:rFonts w:asciiTheme="minorHAnsi" w:hAnsiTheme="minorHAnsi" w:cstheme="minorHAnsi"/>
          <w:iCs/>
          <w:sz w:val="24"/>
          <w:szCs w:val="24"/>
        </w:rPr>
        <w:t>Wykonawca odpowiada za działania lub zaniechania podwykonawcy jak za swoje własne.</w:t>
      </w:r>
    </w:p>
    <w:p w:rsidR="0038001B" w:rsidRPr="00FB0990" w:rsidRDefault="00090CB8" w:rsidP="00FB0990">
      <w:pPr>
        <w:pStyle w:val="Domylnie"/>
        <w:tabs>
          <w:tab w:val="left" w:pos="426"/>
        </w:tabs>
        <w:spacing w:before="240" w:line="276" w:lineRule="auto"/>
        <w:ind w:left="426" w:hanging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7</w:t>
      </w:r>
    </w:p>
    <w:p w:rsidR="0038001B" w:rsidRPr="00FB0990" w:rsidRDefault="001C5569" w:rsidP="00FB0990">
      <w:pPr>
        <w:pStyle w:val="Domylnie"/>
        <w:tabs>
          <w:tab w:val="left" w:pos="426"/>
        </w:tabs>
        <w:spacing w:line="276" w:lineRule="auto"/>
        <w:ind w:left="426" w:hanging="426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  <w:color w:val="00000A"/>
        </w:rPr>
        <w:t>Kary umowne</w:t>
      </w:r>
    </w:p>
    <w:p w:rsidR="0038001B" w:rsidRPr="00FB0990" w:rsidRDefault="001C5569" w:rsidP="0005287A">
      <w:pPr>
        <w:pStyle w:val="Domylnie"/>
        <w:numPr>
          <w:ilvl w:val="0"/>
          <w:numId w:val="6"/>
        </w:numPr>
        <w:tabs>
          <w:tab w:val="clear" w:pos="295"/>
          <w:tab w:val="left" w:pos="426"/>
          <w:tab w:val="left" w:pos="1704"/>
          <w:tab w:val="left" w:pos="1988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color w:val="00000A"/>
        </w:rPr>
        <w:t>Strony ustalają, że Wykonawca zapłaci Zamawiającemu za odstąpienie od umowy z powodu okoliczności, za które odpowiada karę umowną w wysokości 10% maksymalnej wartości umowy określonej w § 3 ust. 1, pomniejszoną o wartość zapłaconą Wykonawcy za prawidłowo dokonaną sprzedaż.</w:t>
      </w:r>
    </w:p>
    <w:p w:rsidR="0005287A" w:rsidRDefault="001C5569" w:rsidP="0005287A">
      <w:pPr>
        <w:pStyle w:val="Domylnie"/>
        <w:numPr>
          <w:ilvl w:val="0"/>
          <w:numId w:val="6"/>
        </w:numPr>
        <w:tabs>
          <w:tab w:val="clear" w:pos="295"/>
          <w:tab w:val="left" w:pos="426"/>
          <w:tab w:val="left" w:pos="1704"/>
          <w:tab w:val="left" w:pos="1988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Strony ustalają, że Zamawiający zapłaci Wykonawcy za odstąpienie od umowy z powodu okoliczności, za które odpowiada, karę umowną w wysokości 10% maksymalnej wartości umowy określonej w § 3 ust. 1, pomniejszoną o wartość zapłaconą Wykonawcy za prawidłowo dokonaną sprzedaż.</w:t>
      </w:r>
    </w:p>
    <w:p w:rsidR="0005287A" w:rsidRPr="0005287A" w:rsidRDefault="0005287A" w:rsidP="0005287A">
      <w:pPr>
        <w:pStyle w:val="Domylnie"/>
        <w:numPr>
          <w:ilvl w:val="0"/>
          <w:numId w:val="6"/>
        </w:numPr>
        <w:tabs>
          <w:tab w:val="clear" w:pos="295"/>
          <w:tab w:val="left" w:pos="426"/>
          <w:tab w:val="left" w:pos="1704"/>
          <w:tab w:val="left" w:pos="1988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05287A">
        <w:rPr>
          <w:rFonts w:asciiTheme="minorHAnsi" w:hAnsiTheme="minorHAnsi" w:cstheme="minorHAnsi"/>
        </w:rPr>
        <w:t xml:space="preserve">Strony ustalają, że w przypadku braku zapłaty lub nieterminowej zapłaty wynagrodzenia należnego podwykonawcom lub dalszym podwykonawcom, z tytułu zmiany wysokości wynagrodzenia, o której mowa w art. 439 ust 5 ustawy Prawo zamówień publicznych, </w:t>
      </w:r>
      <w:r w:rsidRPr="0005287A">
        <w:rPr>
          <w:rFonts w:asciiTheme="minorHAnsi" w:hAnsiTheme="minorHAnsi" w:cstheme="minorHAnsi"/>
        </w:rPr>
        <w:br/>
        <w:t>Wykonawca zapłaci Zamawiającemu karę umowną w wysokości w wysokości 0,5% wynag</w:t>
      </w:r>
      <w:r>
        <w:rPr>
          <w:rFonts w:asciiTheme="minorHAnsi" w:hAnsiTheme="minorHAnsi" w:cstheme="minorHAnsi"/>
        </w:rPr>
        <w:t xml:space="preserve">rodzenia brutto, o którym mowa </w:t>
      </w:r>
      <w:r w:rsidRPr="0005287A">
        <w:rPr>
          <w:rFonts w:asciiTheme="minorHAnsi" w:hAnsiTheme="minorHAnsi" w:cstheme="minorHAnsi"/>
        </w:rPr>
        <w:t>w § 3 ust. 1, za każdy dzień zwłoki w dokonaniu płatności.</w:t>
      </w:r>
    </w:p>
    <w:p w:rsidR="0038001B" w:rsidRPr="00E72ADE" w:rsidRDefault="001C5569" w:rsidP="0005287A">
      <w:pPr>
        <w:pStyle w:val="Domylnie"/>
        <w:numPr>
          <w:ilvl w:val="0"/>
          <w:numId w:val="6"/>
        </w:numPr>
        <w:tabs>
          <w:tab w:val="clear" w:pos="295"/>
          <w:tab w:val="left" w:pos="426"/>
          <w:tab w:val="left" w:pos="1704"/>
          <w:tab w:val="left" w:pos="1988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Wykonawca zapłaci Zamawiającemu karę umowną w wysokości</w:t>
      </w:r>
      <w:r w:rsidRPr="00FB0990">
        <w:rPr>
          <w:rFonts w:asciiTheme="minorHAnsi" w:hAnsiTheme="minorHAnsi" w:cstheme="minorHAnsi"/>
          <w:color w:val="auto"/>
        </w:rPr>
        <w:t xml:space="preserve"> 100 zł (słownie: sto złotych 00/100)</w:t>
      </w:r>
      <w:r w:rsidRPr="00FB0990">
        <w:rPr>
          <w:rFonts w:asciiTheme="minorHAnsi" w:hAnsiTheme="minorHAnsi" w:cstheme="minorHAnsi"/>
        </w:rPr>
        <w:t xml:space="preserve"> na podstawie odrębnej noty księgowej, za każdorazową, wynikającą z przyczyn leżących po stronie Wykonawcy,</w:t>
      </w:r>
      <w:r w:rsidRPr="00FB0990">
        <w:rPr>
          <w:rFonts w:asciiTheme="minorHAnsi" w:hAnsiTheme="minorHAnsi" w:cstheme="minorHAnsi"/>
          <w:color w:val="008000"/>
        </w:rPr>
        <w:t xml:space="preserve"> </w:t>
      </w:r>
      <w:r w:rsidRPr="00FB0990">
        <w:rPr>
          <w:rFonts w:asciiTheme="minorHAnsi" w:hAnsiTheme="minorHAnsi" w:cstheme="minorHAnsi"/>
        </w:rPr>
        <w:t xml:space="preserve">niemożność zakupu paliwa wskazanego w umowie. </w:t>
      </w:r>
      <w:r w:rsidRPr="00E72ADE">
        <w:rPr>
          <w:rFonts w:asciiTheme="minorHAnsi" w:hAnsiTheme="minorHAnsi" w:cstheme="minorHAnsi"/>
        </w:rPr>
        <w:t>Zamawiający poinformuje Wykonawcę pisemnie, tj. w</w:t>
      </w:r>
      <w:r w:rsidR="00E72ADE" w:rsidRPr="00E72ADE">
        <w:rPr>
          <w:rFonts w:asciiTheme="minorHAnsi" w:hAnsiTheme="minorHAnsi" w:cstheme="minorHAnsi"/>
        </w:rPr>
        <w:t xml:space="preserve">skaże okoliczności niemożności </w:t>
      </w:r>
      <w:r w:rsidRPr="00E72ADE">
        <w:rPr>
          <w:rFonts w:asciiTheme="minorHAnsi" w:hAnsiTheme="minorHAnsi" w:cstheme="minorHAnsi"/>
        </w:rPr>
        <w:t xml:space="preserve">zatankowania, potwierdzone podpisem pracownika stacji paliw, na której doszło do nieprawidłowej realizacji umowy. W przypadku odmowy podpisu pracownika stacji paliw albo w przypadku innej niemożności uzyskania tego podpisu, wystarczającą będzie notatka służbowa sporządzona </w:t>
      </w:r>
      <w:r w:rsidR="0005287A">
        <w:rPr>
          <w:rFonts w:asciiTheme="minorHAnsi" w:hAnsiTheme="minorHAnsi" w:cstheme="minorHAnsi"/>
        </w:rPr>
        <w:t xml:space="preserve">przez kierowcę Zamawiającego ,z </w:t>
      </w:r>
      <w:r w:rsidRPr="00E72ADE">
        <w:rPr>
          <w:rFonts w:asciiTheme="minorHAnsi" w:hAnsiTheme="minorHAnsi" w:cstheme="minorHAnsi"/>
        </w:rPr>
        <w:t>informacją o odmowie podpisu pracownika stacji paliw albo innej niemożności uzyskania tego podpisu.</w:t>
      </w:r>
    </w:p>
    <w:p w:rsidR="0038001B" w:rsidRPr="00FB0990" w:rsidRDefault="001C5569" w:rsidP="0005287A">
      <w:pPr>
        <w:pStyle w:val="Domylnie"/>
        <w:numPr>
          <w:ilvl w:val="0"/>
          <w:numId w:val="6"/>
        </w:numPr>
        <w:tabs>
          <w:tab w:val="clear" w:pos="295"/>
          <w:tab w:val="left" w:pos="426"/>
          <w:tab w:val="left" w:pos="1704"/>
          <w:tab w:val="left" w:pos="1988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color w:val="00000A"/>
        </w:rPr>
        <w:lastRenderedPageBreak/>
        <w:t>W przypadku odstąpienia od umowy, Wykonawcy przysługuje wynagrodzenie za wykonaną</w:t>
      </w:r>
      <w:r w:rsidRPr="00FB0990">
        <w:rPr>
          <w:rFonts w:asciiTheme="minorHAnsi" w:hAnsiTheme="minorHAnsi" w:cstheme="minorHAnsi"/>
        </w:rPr>
        <w:t xml:space="preserve"> </w:t>
      </w:r>
      <w:r w:rsidRPr="00FB0990">
        <w:rPr>
          <w:rFonts w:asciiTheme="minorHAnsi" w:hAnsiTheme="minorHAnsi" w:cstheme="minorHAnsi"/>
          <w:color w:val="00000A"/>
        </w:rPr>
        <w:t>część umowy.</w:t>
      </w:r>
    </w:p>
    <w:p w:rsidR="00E72ADE" w:rsidRDefault="001C5569" w:rsidP="0005287A">
      <w:pPr>
        <w:pStyle w:val="Domylnie"/>
        <w:numPr>
          <w:ilvl w:val="0"/>
          <w:numId w:val="6"/>
        </w:numPr>
        <w:tabs>
          <w:tab w:val="clear" w:pos="295"/>
          <w:tab w:val="left" w:pos="426"/>
          <w:tab w:val="left" w:pos="1704"/>
          <w:tab w:val="left" w:pos="1988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color w:val="00000A"/>
        </w:rPr>
        <w:t xml:space="preserve">Strony postanawiają, że mogą dochodzić odszkodowań przewyższających kary umowne na zasadach ogólnych kodeksu cywilnego. </w:t>
      </w:r>
    </w:p>
    <w:p w:rsidR="0038001B" w:rsidRPr="00E72ADE" w:rsidRDefault="001C5569" w:rsidP="00E72ADE">
      <w:pPr>
        <w:pStyle w:val="Domylnie"/>
        <w:numPr>
          <w:ilvl w:val="0"/>
          <w:numId w:val="6"/>
        </w:numPr>
        <w:tabs>
          <w:tab w:val="clear" w:pos="295"/>
          <w:tab w:val="left" w:pos="426"/>
          <w:tab w:val="left" w:pos="1704"/>
          <w:tab w:val="left" w:pos="1988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72ADE">
        <w:rPr>
          <w:rFonts w:asciiTheme="minorHAnsi" w:hAnsiTheme="minorHAnsi" w:cstheme="minorHAnsi"/>
        </w:rPr>
        <w:t xml:space="preserve">Limit kar umownych, jakie Zamawiający naliczy Wykonawcy wynosi 15% </w:t>
      </w:r>
      <w:r w:rsidRPr="00E72ADE">
        <w:rPr>
          <w:rFonts w:asciiTheme="minorHAnsi" w:hAnsiTheme="minorHAnsi" w:cstheme="minorHAnsi"/>
          <w:color w:val="00000A"/>
        </w:rPr>
        <w:t>maksymalnej wartości umowy określonej w § 3 ust. 1</w:t>
      </w:r>
      <w:r w:rsidRPr="00E72ADE">
        <w:rPr>
          <w:rFonts w:asciiTheme="minorHAnsi" w:hAnsiTheme="minorHAnsi" w:cstheme="minorHAnsi"/>
        </w:rPr>
        <w:t>.</w:t>
      </w:r>
    </w:p>
    <w:p w:rsidR="0038001B" w:rsidRPr="00FB0990" w:rsidRDefault="00090CB8" w:rsidP="00FB0990">
      <w:pPr>
        <w:pStyle w:val="Domylnie"/>
        <w:spacing w:before="24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A"/>
        </w:rPr>
        <w:t>§ 8</w:t>
      </w:r>
    </w:p>
    <w:p w:rsidR="0038001B" w:rsidRPr="00FB0990" w:rsidRDefault="001C5569" w:rsidP="00FB0990">
      <w:pPr>
        <w:pStyle w:val="Domylnie"/>
        <w:spacing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  <w:color w:val="00000A"/>
        </w:rPr>
        <w:t>Rozwiązanie, odstąpienie od umowy</w:t>
      </w:r>
    </w:p>
    <w:p w:rsidR="0038001B" w:rsidRPr="00FB0990" w:rsidRDefault="001C5569" w:rsidP="0005287A">
      <w:pPr>
        <w:pStyle w:val="Domylnie"/>
        <w:numPr>
          <w:ilvl w:val="0"/>
          <w:numId w:val="10"/>
        </w:numPr>
        <w:tabs>
          <w:tab w:val="clear" w:pos="720"/>
          <w:tab w:val="left" w:pos="426"/>
          <w:tab w:val="left" w:pos="1060"/>
          <w:tab w:val="left" w:pos="2216"/>
        </w:tabs>
        <w:spacing w:after="60" w:line="276" w:lineRule="auto"/>
        <w:ind w:left="425" w:hanging="425"/>
        <w:rPr>
          <w:rFonts w:asciiTheme="minorHAnsi" w:hAnsiTheme="minorHAnsi" w:cstheme="minorHAnsi"/>
          <w:i/>
          <w:u w:val="single"/>
        </w:rPr>
      </w:pPr>
      <w:r w:rsidRPr="00FB0990">
        <w:rPr>
          <w:rFonts w:asciiTheme="minorHAnsi" w:hAnsiTheme="minorHAnsi" w:cstheme="minorHAnsi"/>
          <w:color w:val="00000A"/>
        </w:rPr>
        <w:t>Zamawiający ma prawo rozwiązać umowę, w każdym czasie</w:t>
      </w:r>
      <w:r w:rsidR="00E72ADE">
        <w:rPr>
          <w:rFonts w:asciiTheme="minorHAnsi" w:hAnsiTheme="minorHAnsi" w:cstheme="minorHAnsi"/>
          <w:color w:val="00000A"/>
        </w:rPr>
        <w:t xml:space="preserve"> ze skutkiem natychmiastowym, </w:t>
      </w:r>
      <w:r w:rsidR="00E72ADE">
        <w:rPr>
          <w:rFonts w:asciiTheme="minorHAnsi" w:hAnsiTheme="minorHAnsi" w:cstheme="minorHAnsi"/>
          <w:color w:val="00000A"/>
        </w:rPr>
        <w:br/>
        <w:t xml:space="preserve">w </w:t>
      </w:r>
      <w:r w:rsidRPr="00FB0990">
        <w:rPr>
          <w:rFonts w:asciiTheme="minorHAnsi" w:hAnsiTheme="minorHAnsi" w:cstheme="minorHAnsi"/>
          <w:color w:val="00000A"/>
        </w:rPr>
        <w:t>razie nienależytego wykonania umowy przez Wykonawcę. Przez nienależyte wykonanie umowy należy rozumieć niewywiązywanie się przez Wyko</w:t>
      </w:r>
      <w:r w:rsidR="00E72ADE">
        <w:rPr>
          <w:rFonts w:asciiTheme="minorHAnsi" w:hAnsiTheme="minorHAnsi" w:cstheme="minorHAnsi"/>
          <w:color w:val="00000A"/>
        </w:rPr>
        <w:t xml:space="preserve">nawcę z obowiązków umownych </w:t>
      </w:r>
      <w:r w:rsidR="00E72ADE">
        <w:rPr>
          <w:rFonts w:asciiTheme="minorHAnsi" w:hAnsiTheme="minorHAnsi" w:cstheme="minorHAnsi"/>
          <w:color w:val="00000A"/>
        </w:rPr>
        <w:br/>
        <w:t xml:space="preserve">lub </w:t>
      </w:r>
      <w:r w:rsidRPr="00FB0990">
        <w:rPr>
          <w:rFonts w:asciiTheme="minorHAnsi" w:hAnsiTheme="minorHAnsi" w:cstheme="minorHAnsi"/>
          <w:color w:val="00000A"/>
        </w:rPr>
        <w:t xml:space="preserve">ich niewykonywanie. W oświadczeniu przesłanym Wykonawcy informującym </w:t>
      </w:r>
      <w:r w:rsidR="00E72ADE">
        <w:rPr>
          <w:rFonts w:asciiTheme="minorHAnsi" w:hAnsiTheme="minorHAnsi" w:cstheme="minorHAnsi"/>
          <w:color w:val="00000A"/>
        </w:rPr>
        <w:br/>
      </w:r>
      <w:r w:rsidRPr="00FB0990">
        <w:rPr>
          <w:rFonts w:asciiTheme="minorHAnsi" w:hAnsiTheme="minorHAnsi" w:cstheme="minorHAnsi"/>
          <w:color w:val="00000A"/>
        </w:rPr>
        <w:t>o rozwiązaniu umowy Zamawiający wskaże naruszony obowiązek, który stanowi podstawę rozwiązania umowy. W takim przypadku Wykonawcy nie przysługuje</w:t>
      </w:r>
      <w:r w:rsidR="00E72ADE">
        <w:rPr>
          <w:rFonts w:asciiTheme="minorHAnsi" w:hAnsiTheme="minorHAnsi" w:cstheme="minorHAnsi"/>
          <w:color w:val="00000A"/>
        </w:rPr>
        <w:t xml:space="preserve"> żadne roszczenie </w:t>
      </w:r>
      <w:r w:rsidR="00E72ADE">
        <w:rPr>
          <w:rFonts w:asciiTheme="minorHAnsi" w:hAnsiTheme="minorHAnsi" w:cstheme="minorHAnsi"/>
          <w:color w:val="00000A"/>
        </w:rPr>
        <w:br/>
        <w:t xml:space="preserve">w stosunku do </w:t>
      </w:r>
      <w:r w:rsidRPr="00FB0990">
        <w:rPr>
          <w:rFonts w:asciiTheme="minorHAnsi" w:hAnsiTheme="minorHAnsi" w:cstheme="minorHAnsi"/>
          <w:color w:val="00000A"/>
        </w:rPr>
        <w:t>Zamawiającego.</w:t>
      </w:r>
    </w:p>
    <w:p w:rsidR="0038001B" w:rsidRPr="00FB0990" w:rsidRDefault="001C5569" w:rsidP="0005287A">
      <w:pPr>
        <w:pStyle w:val="Domylnie"/>
        <w:numPr>
          <w:ilvl w:val="0"/>
          <w:numId w:val="10"/>
        </w:numPr>
        <w:tabs>
          <w:tab w:val="clear" w:pos="720"/>
          <w:tab w:val="left" w:pos="426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color w:val="00000A"/>
        </w:rPr>
        <w:t>Wykonawca ponosi odpowiedzialność za wszelkie szkody p</w:t>
      </w:r>
      <w:r w:rsidR="00E72ADE">
        <w:rPr>
          <w:rFonts w:asciiTheme="minorHAnsi" w:hAnsiTheme="minorHAnsi" w:cstheme="minorHAnsi"/>
          <w:color w:val="00000A"/>
        </w:rPr>
        <w:t xml:space="preserve">oniesione przez Zamawiającego </w:t>
      </w:r>
      <w:r w:rsidR="00E72ADE">
        <w:rPr>
          <w:rFonts w:asciiTheme="minorHAnsi" w:hAnsiTheme="minorHAnsi" w:cstheme="minorHAnsi"/>
          <w:color w:val="00000A"/>
        </w:rPr>
        <w:br/>
        <w:t xml:space="preserve">z </w:t>
      </w:r>
      <w:r w:rsidRPr="00FB0990">
        <w:rPr>
          <w:rFonts w:asciiTheme="minorHAnsi" w:hAnsiTheme="minorHAnsi" w:cstheme="minorHAnsi"/>
          <w:color w:val="00000A"/>
        </w:rPr>
        <w:t>powodu zawinionego niewykonania lub nienależytego wykonania umowy przez Wykonawcę.</w:t>
      </w:r>
    </w:p>
    <w:p w:rsidR="0038001B" w:rsidRPr="00FB0990" w:rsidRDefault="001C5569" w:rsidP="0005287A">
      <w:pPr>
        <w:pStyle w:val="Domylnie"/>
        <w:numPr>
          <w:ilvl w:val="0"/>
          <w:numId w:val="10"/>
        </w:numPr>
        <w:tabs>
          <w:tab w:val="clear" w:pos="720"/>
          <w:tab w:val="left" w:pos="426"/>
          <w:tab w:val="left" w:pos="2216"/>
        </w:tabs>
        <w:spacing w:after="60" w:line="276" w:lineRule="auto"/>
        <w:ind w:left="425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color w:val="00000A"/>
        </w:rPr>
        <w:t>Żadna ze stron nie będzie odpowiadała za niewykonanie swoich zobowi</w:t>
      </w:r>
      <w:r w:rsidR="00E72ADE">
        <w:rPr>
          <w:rFonts w:asciiTheme="minorHAnsi" w:hAnsiTheme="minorHAnsi" w:cstheme="minorHAnsi"/>
          <w:color w:val="00000A"/>
        </w:rPr>
        <w:t xml:space="preserve">ązań, wynikających </w:t>
      </w:r>
      <w:r w:rsidR="00E72ADE">
        <w:rPr>
          <w:rFonts w:asciiTheme="minorHAnsi" w:hAnsiTheme="minorHAnsi" w:cstheme="minorHAnsi"/>
          <w:color w:val="00000A"/>
        </w:rPr>
        <w:br/>
        <w:t xml:space="preserve">z </w:t>
      </w:r>
      <w:r w:rsidRPr="00FB0990">
        <w:rPr>
          <w:rFonts w:asciiTheme="minorHAnsi" w:hAnsiTheme="minorHAnsi" w:cstheme="minorHAnsi"/>
          <w:color w:val="00000A"/>
        </w:rPr>
        <w:t>niniejszej umowy, jeżeli skutki niewykonania spowodowane zostały siłą wyższą. „Siła wyższa” oznacza wydarzenie nieprzewidywalne i poza kontrolą Strony, występujące po podpisaniu umowy, a uniemożliwiające wypełnienie obowiązków Strony. Wydarzenia takie mogą obejmować w szczególności stan: wojny, pożary, powodzie, embarga przewozowe, strajki oraz oficjalne decyzje organu władzy państwowej. W sytuacji siły wyższej, Strony poinformują się natychmiast o jej zaistnieniu i w dobrej wierze rozpatrzą możliwości realizacji bądź rozwiązania umowy.</w:t>
      </w:r>
    </w:p>
    <w:p w:rsidR="0038001B" w:rsidRPr="00FB0990" w:rsidRDefault="001C5569" w:rsidP="00E72ADE">
      <w:pPr>
        <w:pStyle w:val="Domylnie"/>
        <w:numPr>
          <w:ilvl w:val="0"/>
          <w:numId w:val="10"/>
        </w:numPr>
        <w:tabs>
          <w:tab w:val="clear" w:pos="720"/>
          <w:tab w:val="left" w:pos="426"/>
          <w:tab w:val="left" w:pos="1100"/>
          <w:tab w:val="left" w:pos="221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color w:val="00000A"/>
        </w:rPr>
        <w:t>Zamawiający w razie zaistnienia istotnej zmiany okoliczności powodującej, że wykonanie umowy nie leży w interesie publicznym, czego nie można było przewidzieć w chwili zawarcia umowy może odstąpić od umowy w terminie 30 dni od powzięcia wiado</w:t>
      </w:r>
      <w:r w:rsidR="00E72ADE">
        <w:rPr>
          <w:rFonts w:asciiTheme="minorHAnsi" w:hAnsiTheme="minorHAnsi" w:cstheme="minorHAnsi"/>
          <w:color w:val="00000A"/>
        </w:rPr>
        <w:t xml:space="preserve">mości o tych okolicznościach. W </w:t>
      </w:r>
      <w:r w:rsidRPr="00FB0990">
        <w:rPr>
          <w:rFonts w:asciiTheme="minorHAnsi" w:hAnsiTheme="minorHAnsi" w:cstheme="minorHAnsi"/>
          <w:color w:val="00000A"/>
        </w:rPr>
        <w:t xml:space="preserve">takim przypadku Wykonawcy przysługuje wynagrodzenie należne z tytułu wykonania części umowy. </w:t>
      </w:r>
    </w:p>
    <w:p w:rsidR="0038001B" w:rsidRPr="00FB0990" w:rsidRDefault="00090CB8" w:rsidP="00FB0990">
      <w:pPr>
        <w:pStyle w:val="Domylnie"/>
        <w:spacing w:before="24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9</w:t>
      </w:r>
    </w:p>
    <w:p w:rsidR="0038001B" w:rsidRPr="00FB0990" w:rsidRDefault="001C5569" w:rsidP="00FB0990">
      <w:pPr>
        <w:pStyle w:val="Domylnie"/>
        <w:spacing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Zmiany umowy</w:t>
      </w:r>
    </w:p>
    <w:p w:rsidR="0038001B" w:rsidRPr="00FB0990" w:rsidRDefault="001C5569" w:rsidP="0005287A">
      <w:pPr>
        <w:pStyle w:val="Domylnie"/>
        <w:numPr>
          <w:ilvl w:val="0"/>
          <w:numId w:val="7"/>
        </w:numPr>
        <w:tabs>
          <w:tab w:val="clear" w:pos="295"/>
          <w:tab w:val="num" w:pos="426"/>
          <w:tab w:val="left" w:pos="1704"/>
          <w:tab w:val="left" w:pos="1988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Na podstawie art. 455 ust 1 ustawy Prawo zamówień publicznych, strony przewidują przedłużenie terminu trwania umowy, w przypadku niewykorzystania maksymalnej wartości umowy w § 3 ust. 1.</w:t>
      </w:r>
    </w:p>
    <w:p w:rsidR="0038001B" w:rsidRPr="00FB0990" w:rsidRDefault="001C5569" w:rsidP="00E72ADE">
      <w:pPr>
        <w:pStyle w:val="Domylnie"/>
        <w:numPr>
          <w:ilvl w:val="0"/>
          <w:numId w:val="7"/>
        </w:numPr>
        <w:tabs>
          <w:tab w:val="clear" w:pos="295"/>
          <w:tab w:val="num" w:pos="426"/>
          <w:tab w:val="left" w:pos="1704"/>
          <w:tab w:val="left" w:pos="1988"/>
        </w:tabs>
        <w:spacing w:line="276" w:lineRule="auto"/>
        <w:ind w:left="567" w:hanging="567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Zmiany umowy nie stanowi:</w:t>
      </w:r>
    </w:p>
    <w:p w:rsidR="0038001B" w:rsidRPr="00FB0990" w:rsidRDefault="001C5569" w:rsidP="00E72ADE">
      <w:pPr>
        <w:pStyle w:val="Domylnie"/>
        <w:numPr>
          <w:ilvl w:val="1"/>
          <w:numId w:val="11"/>
        </w:numPr>
        <w:tabs>
          <w:tab w:val="left" w:pos="851"/>
          <w:tab w:val="left" w:pos="397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zmiana ilości kart paliwowych;</w:t>
      </w:r>
    </w:p>
    <w:p w:rsidR="0038001B" w:rsidRPr="00FB0990" w:rsidRDefault="001C5569" w:rsidP="0005287A">
      <w:pPr>
        <w:pStyle w:val="Domylnie"/>
        <w:numPr>
          <w:ilvl w:val="1"/>
          <w:numId w:val="11"/>
        </w:numPr>
        <w:tabs>
          <w:tab w:val="left" w:pos="851"/>
          <w:tab w:val="left" w:pos="3975"/>
        </w:tabs>
        <w:spacing w:after="60" w:line="276" w:lineRule="auto"/>
        <w:ind w:left="851" w:hanging="425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zmiana osób wskazanych w umowie do kontaktu;</w:t>
      </w:r>
    </w:p>
    <w:p w:rsidR="0038001B" w:rsidRPr="00FB0990" w:rsidRDefault="001C5569" w:rsidP="00E72ADE">
      <w:pPr>
        <w:pStyle w:val="Domylnie"/>
        <w:numPr>
          <w:ilvl w:val="0"/>
          <w:numId w:val="7"/>
        </w:numPr>
        <w:tabs>
          <w:tab w:val="clear" w:pos="295"/>
          <w:tab w:val="num" w:pos="426"/>
          <w:tab w:val="left" w:pos="1704"/>
          <w:tab w:val="left" w:pos="1988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Wszelkie zmiany w niniejszej umowie dokonywane będą za zgodą obu stron, w formie pisemnego aneksu pod rygorem nieważności.</w:t>
      </w:r>
    </w:p>
    <w:p w:rsidR="0038001B" w:rsidRPr="00FB0990" w:rsidRDefault="00090CB8" w:rsidP="00FB0990">
      <w:pPr>
        <w:pStyle w:val="Domylnie"/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§ 10</w:t>
      </w:r>
    </w:p>
    <w:p w:rsidR="0038001B" w:rsidRPr="00FB0990" w:rsidRDefault="001C5569" w:rsidP="00FB0990">
      <w:pPr>
        <w:pStyle w:val="Domylnie"/>
        <w:spacing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Dane osobowe</w:t>
      </w:r>
    </w:p>
    <w:p w:rsidR="0038001B" w:rsidRPr="000E0CDC" w:rsidRDefault="001C5569" w:rsidP="00E72ADE">
      <w:pPr>
        <w:widowControl w:val="0"/>
        <w:numPr>
          <w:ilvl w:val="0"/>
          <w:numId w:val="17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 w:rsidRPr="000E0CDC">
        <w:rPr>
          <w:rFonts w:asciiTheme="minorHAnsi" w:eastAsia="Book Antiqua" w:hAnsiTheme="minorHAnsi" w:cstheme="minorHAnsi"/>
          <w:sz w:val="24"/>
          <w:szCs w:val="24"/>
        </w:rPr>
        <w:t>Podanie danych osobowych jest niezbędne dla zawarcia i wykonania umowy.</w:t>
      </w:r>
    </w:p>
    <w:p w:rsidR="0038001B" w:rsidRPr="000E0CDC" w:rsidRDefault="001C5569" w:rsidP="00E72ADE">
      <w:pPr>
        <w:widowControl w:val="0"/>
        <w:numPr>
          <w:ilvl w:val="0"/>
          <w:numId w:val="18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 w:rsidRPr="000E0CDC">
        <w:rPr>
          <w:rFonts w:asciiTheme="minorHAnsi" w:eastAsia="Book Antiqua" w:hAnsiTheme="minorHAnsi" w:cstheme="minorHAnsi"/>
          <w:sz w:val="24"/>
          <w:szCs w:val="24"/>
        </w:rPr>
        <w:t>Dane osobowe wskazane w umowie (oraz w załącznika</w:t>
      </w:r>
      <w:r w:rsidR="00E72ADE" w:rsidRPr="000E0CDC">
        <w:rPr>
          <w:rFonts w:asciiTheme="minorHAnsi" w:eastAsia="Book Antiqua" w:hAnsiTheme="minorHAnsi" w:cstheme="minorHAnsi"/>
          <w:sz w:val="24"/>
          <w:szCs w:val="24"/>
        </w:rPr>
        <w:t xml:space="preserve">ch do niej) będą przetwarzane w </w:t>
      </w:r>
      <w:r w:rsidRPr="000E0CDC">
        <w:rPr>
          <w:rFonts w:asciiTheme="minorHAnsi" w:eastAsia="Book Antiqua" w:hAnsiTheme="minorHAnsi" w:cstheme="minorHAnsi"/>
          <w:sz w:val="24"/>
          <w:szCs w:val="24"/>
        </w:rPr>
        <w:t>celu jej zawarcia i wykonania.</w:t>
      </w:r>
    </w:p>
    <w:p w:rsidR="0038001B" w:rsidRPr="000E0CDC" w:rsidRDefault="001C5569" w:rsidP="00E72ADE">
      <w:pPr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 w:rsidRPr="000E0CDC">
        <w:rPr>
          <w:rFonts w:asciiTheme="minorHAnsi" w:eastAsia="Book Antiqua" w:hAnsiTheme="minorHAnsi" w:cstheme="minorHAnsi"/>
          <w:sz w:val="24"/>
          <w:szCs w:val="24"/>
        </w:rPr>
        <w:t>Informacje na temat przetwarzania danych osobowych znajdują się pod adresem:</w:t>
      </w:r>
    </w:p>
    <w:p w:rsidR="0038001B" w:rsidRPr="000E0CDC" w:rsidRDefault="001C5569" w:rsidP="00E72ADE">
      <w:pPr>
        <w:widowControl w:val="0"/>
        <w:tabs>
          <w:tab w:val="left" w:pos="426"/>
        </w:tabs>
        <w:spacing w:line="276" w:lineRule="auto"/>
        <w:ind w:left="426"/>
        <w:rPr>
          <w:rFonts w:asciiTheme="minorHAnsi" w:eastAsia="Book Antiqua" w:hAnsiTheme="minorHAnsi" w:cstheme="minorHAnsi"/>
          <w:sz w:val="24"/>
          <w:szCs w:val="24"/>
        </w:rPr>
      </w:pPr>
      <w:r w:rsidRPr="000E0CDC">
        <w:rPr>
          <w:rStyle w:val="Hipercze1"/>
          <w:rFonts w:asciiTheme="minorHAnsi" w:hAnsiTheme="minorHAnsi" w:cstheme="minorHAnsi"/>
          <w:b/>
          <w:sz w:val="24"/>
          <w:szCs w:val="24"/>
        </w:rPr>
        <w:t>https://sm.poznan.pl/mim/straz/rzecznik-prasowy,p,2322,20202.html</w:t>
      </w:r>
    </w:p>
    <w:p w:rsidR="0038001B" w:rsidRPr="00FB0990" w:rsidRDefault="00090CB8" w:rsidP="00FB0990">
      <w:pPr>
        <w:pStyle w:val="Domylnie"/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11</w:t>
      </w:r>
    </w:p>
    <w:p w:rsidR="0038001B" w:rsidRPr="00FB0990" w:rsidRDefault="001C5569" w:rsidP="00FB0990">
      <w:pPr>
        <w:pStyle w:val="Domylnie"/>
        <w:spacing w:line="276" w:lineRule="auto"/>
        <w:jc w:val="center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  <w:b/>
          <w:bCs/>
        </w:rPr>
        <w:t>Warunki końcowe</w:t>
      </w:r>
    </w:p>
    <w:p w:rsidR="0038001B" w:rsidRPr="00FB0990" w:rsidRDefault="001C5569" w:rsidP="00E72ADE">
      <w:pPr>
        <w:pStyle w:val="Domylnie"/>
        <w:numPr>
          <w:ilvl w:val="3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Strony ustalają, że uprawnionymi do reprezentowania Stron i odpowiedzialnymi za realizację przedmiotu zamówienia są:</w:t>
      </w:r>
    </w:p>
    <w:p w:rsidR="0038001B" w:rsidRPr="00FB0990" w:rsidRDefault="001C5569" w:rsidP="00E72ADE">
      <w:pPr>
        <w:pStyle w:val="Domylnie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Ze strony Zamawiającego:</w:t>
      </w:r>
    </w:p>
    <w:p w:rsidR="0038001B" w:rsidRPr="00FB0990" w:rsidRDefault="001C5569" w:rsidP="00E72ADE">
      <w:pPr>
        <w:tabs>
          <w:tab w:val="left" w:pos="360"/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B0990">
        <w:rPr>
          <w:rFonts w:asciiTheme="minorHAnsi" w:hAnsiTheme="minorHAnsi" w:cstheme="minorHAnsi"/>
          <w:sz w:val="24"/>
          <w:szCs w:val="24"/>
        </w:rPr>
        <w:t>Zbigniew Krasicki, tel. 61 878 16 00, e-mail: zbigniew_krasicki@smmp.pl</w:t>
      </w:r>
    </w:p>
    <w:p w:rsidR="0038001B" w:rsidRPr="00FB0990" w:rsidRDefault="001C5569" w:rsidP="00E72ADE">
      <w:pPr>
        <w:pStyle w:val="Domylnie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Ze strony Wykonawcy:</w:t>
      </w:r>
    </w:p>
    <w:p w:rsidR="0038001B" w:rsidRPr="00FB0990" w:rsidRDefault="001C5569" w:rsidP="00E72ADE">
      <w:pPr>
        <w:pStyle w:val="Domylnie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FB0990">
        <w:rPr>
          <w:rFonts w:asciiTheme="minorHAnsi" w:hAnsiTheme="minorHAnsi" w:cstheme="minorHAnsi"/>
          <w:color w:val="auto"/>
        </w:rPr>
        <w:t>…………………………..…. tel. …………………., ……………….. e-mail: …………………….</w:t>
      </w:r>
    </w:p>
    <w:p w:rsidR="0038001B" w:rsidRPr="00FB0990" w:rsidRDefault="001C5569" w:rsidP="00E72ADE">
      <w:pPr>
        <w:pStyle w:val="Domylnie"/>
        <w:numPr>
          <w:ilvl w:val="3"/>
          <w:numId w:val="7"/>
        </w:numPr>
        <w:tabs>
          <w:tab w:val="left" w:pos="426"/>
          <w:tab w:val="left" w:pos="848"/>
          <w:tab w:val="left" w:pos="1988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Ewentualne spory powstałe na tle wykonywania przedmiotu </w:t>
      </w:r>
      <w:r w:rsidR="00E72ADE">
        <w:rPr>
          <w:rFonts w:asciiTheme="minorHAnsi" w:hAnsiTheme="minorHAnsi" w:cstheme="minorHAnsi"/>
        </w:rPr>
        <w:t xml:space="preserve">umowy strony będą rozstrzygać w </w:t>
      </w:r>
      <w:r w:rsidRPr="00FB0990">
        <w:rPr>
          <w:rFonts w:asciiTheme="minorHAnsi" w:hAnsiTheme="minorHAnsi" w:cstheme="minorHAnsi"/>
        </w:rPr>
        <w:t xml:space="preserve">pierwszej kolejności polubownie. W przypadku niedojścia do porozumienia, spory rozstrzygane będą przez sąd powszechny w Poznaniu właściwy miejscowo dla Zamawiającego. </w:t>
      </w:r>
    </w:p>
    <w:p w:rsidR="0038001B" w:rsidRPr="00FB0990" w:rsidRDefault="001C5569" w:rsidP="00E72ADE">
      <w:pPr>
        <w:pStyle w:val="Domylnie"/>
        <w:numPr>
          <w:ilvl w:val="3"/>
          <w:numId w:val="7"/>
        </w:numPr>
        <w:tabs>
          <w:tab w:val="left" w:pos="426"/>
          <w:tab w:val="left" w:pos="848"/>
          <w:tab w:val="left" w:pos="1988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W sprawach nieuregulowanych niniejszą umową będą, miały zastosowanie przepisy Kodeksu cywilnego, jeżeli przepisy ustawy Prawo zamówień publicznych nie stanowią inaczej.</w:t>
      </w:r>
    </w:p>
    <w:p w:rsidR="0038001B" w:rsidRPr="00FB0990" w:rsidRDefault="001C5569" w:rsidP="00E72ADE">
      <w:pPr>
        <w:pStyle w:val="Domylnie"/>
        <w:numPr>
          <w:ilvl w:val="3"/>
          <w:numId w:val="7"/>
        </w:numPr>
        <w:tabs>
          <w:tab w:val="left" w:pos="426"/>
          <w:tab w:val="left" w:pos="848"/>
          <w:tab w:val="left" w:pos="1988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 xml:space="preserve">Umowę sporządzono w dwóch jednobrzmiących egzemplarzach, po jednym dla każdej </w:t>
      </w:r>
      <w:r w:rsidR="00E72ADE">
        <w:rPr>
          <w:rFonts w:asciiTheme="minorHAnsi" w:hAnsiTheme="minorHAnsi" w:cstheme="minorHAnsi"/>
        </w:rPr>
        <w:br/>
      </w:r>
      <w:r w:rsidRPr="00FB0990">
        <w:rPr>
          <w:rFonts w:asciiTheme="minorHAnsi" w:hAnsiTheme="minorHAnsi" w:cstheme="minorHAnsi"/>
        </w:rPr>
        <w:t>ze Stron.</w:t>
      </w:r>
    </w:p>
    <w:p w:rsidR="0038001B" w:rsidRPr="00FB0990" w:rsidRDefault="001C5569" w:rsidP="00FB0990">
      <w:pPr>
        <w:pStyle w:val="Domylnie"/>
        <w:spacing w:before="1320" w:after="600" w:line="276" w:lineRule="auto"/>
        <w:rPr>
          <w:rFonts w:asciiTheme="minorHAnsi" w:hAnsiTheme="minorHAnsi" w:cstheme="minorHAnsi"/>
          <w:b/>
          <w:bCs/>
        </w:rPr>
      </w:pPr>
      <w:r w:rsidRPr="00FB0990">
        <w:rPr>
          <w:rFonts w:asciiTheme="minorHAnsi" w:hAnsiTheme="minorHAnsi" w:cstheme="minorHAnsi"/>
          <w:b/>
          <w:bCs/>
        </w:rPr>
        <w:t>ZAMAWIAJĄCY</w:t>
      </w:r>
      <w:r w:rsidRPr="00FB0990">
        <w:rPr>
          <w:rFonts w:asciiTheme="minorHAnsi" w:hAnsiTheme="minorHAnsi" w:cstheme="minorHAnsi"/>
          <w:b/>
          <w:bCs/>
        </w:rPr>
        <w:tab/>
      </w:r>
      <w:r w:rsidRPr="00FB0990">
        <w:rPr>
          <w:rFonts w:asciiTheme="minorHAnsi" w:hAnsiTheme="minorHAnsi" w:cstheme="minorHAnsi"/>
          <w:b/>
          <w:bCs/>
        </w:rPr>
        <w:tab/>
      </w:r>
      <w:r w:rsidRPr="00FB0990">
        <w:rPr>
          <w:rFonts w:asciiTheme="minorHAnsi" w:hAnsiTheme="minorHAnsi" w:cstheme="minorHAnsi"/>
          <w:b/>
          <w:bCs/>
        </w:rPr>
        <w:tab/>
      </w:r>
      <w:r w:rsidRPr="00FB0990">
        <w:rPr>
          <w:rFonts w:asciiTheme="minorHAnsi" w:hAnsiTheme="minorHAnsi" w:cstheme="minorHAnsi"/>
          <w:b/>
          <w:bCs/>
        </w:rPr>
        <w:tab/>
      </w:r>
      <w:r w:rsidRPr="00FB0990">
        <w:rPr>
          <w:rFonts w:asciiTheme="minorHAnsi" w:hAnsiTheme="minorHAnsi" w:cstheme="minorHAnsi"/>
          <w:b/>
          <w:bCs/>
        </w:rPr>
        <w:tab/>
      </w:r>
      <w:r w:rsidRPr="00FB0990">
        <w:rPr>
          <w:rFonts w:asciiTheme="minorHAnsi" w:hAnsiTheme="minorHAnsi" w:cstheme="minorHAnsi"/>
          <w:b/>
          <w:bCs/>
        </w:rPr>
        <w:tab/>
      </w:r>
      <w:r w:rsidRPr="00FB0990">
        <w:rPr>
          <w:rFonts w:asciiTheme="minorHAnsi" w:hAnsiTheme="minorHAnsi" w:cstheme="minorHAnsi"/>
          <w:b/>
          <w:bCs/>
        </w:rPr>
        <w:tab/>
      </w:r>
      <w:r w:rsidRPr="00FB0990">
        <w:rPr>
          <w:rFonts w:asciiTheme="minorHAnsi" w:hAnsiTheme="minorHAnsi" w:cstheme="minorHAnsi"/>
          <w:b/>
          <w:bCs/>
        </w:rPr>
        <w:tab/>
        <w:t>WYKONAWCA</w:t>
      </w:r>
    </w:p>
    <w:p w:rsidR="0038001B" w:rsidRPr="00FB0990" w:rsidRDefault="001C5569" w:rsidP="00FB0990">
      <w:pPr>
        <w:pStyle w:val="Domylnie"/>
        <w:spacing w:line="276" w:lineRule="auto"/>
        <w:rPr>
          <w:rFonts w:asciiTheme="minorHAnsi" w:hAnsiTheme="minorHAnsi" w:cstheme="minorHAnsi"/>
          <w:bCs/>
        </w:rPr>
      </w:pPr>
      <w:r w:rsidRPr="00FB0990">
        <w:rPr>
          <w:rFonts w:asciiTheme="minorHAnsi" w:hAnsiTheme="minorHAnsi" w:cstheme="minorHAnsi"/>
          <w:bCs/>
        </w:rPr>
        <w:t>Załączniki do umowy:</w:t>
      </w:r>
    </w:p>
    <w:p w:rsidR="0038001B" w:rsidRPr="00FB0990" w:rsidRDefault="001C5569" w:rsidP="00FB0990">
      <w:pPr>
        <w:pStyle w:val="Domylnie"/>
        <w:spacing w:line="276" w:lineRule="auto"/>
        <w:rPr>
          <w:rFonts w:asciiTheme="minorHAnsi" w:hAnsiTheme="minorHAnsi" w:cstheme="minorHAnsi"/>
        </w:rPr>
      </w:pPr>
      <w:r w:rsidRPr="00FB0990">
        <w:rPr>
          <w:rFonts w:asciiTheme="minorHAnsi" w:hAnsiTheme="minorHAnsi" w:cstheme="minorHAnsi"/>
        </w:rPr>
        <w:t>Zał. nr 1 – Regulamin Wykonawcy</w:t>
      </w:r>
    </w:p>
    <w:sectPr w:rsidR="0038001B" w:rsidRPr="00FB0990" w:rsidSect="009F0C73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A6" w:rsidRDefault="001C5569">
      <w:r>
        <w:separator/>
      </w:r>
    </w:p>
  </w:endnote>
  <w:endnote w:type="continuationSeparator" w:id="0">
    <w:p w:rsidR="00AF0DA6" w:rsidRDefault="001C5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 AMT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460900"/>
      <w:docPartObj>
        <w:docPartGallery w:val="Page Numbers (Bottom of Page)"/>
        <w:docPartUnique/>
      </w:docPartObj>
    </w:sdtPr>
    <w:sdtContent>
      <w:p w:rsidR="0038001B" w:rsidRDefault="009F0C73">
        <w:pPr>
          <w:pStyle w:val="Stopka"/>
          <w:jc w:val="center"/>
        </w:pPr>
        <w:r>
          <w:fldChar w:fldCharType="begin"/>
        </w:r>
        <w:r w:rsidR="001C5569">
          <w:instrText xml:space="preserve"> PAGE </w:instrText>
        </w:r>
        <w:r>
          <w:fldChar w:fldCharType="separate"/>
        </w:r>
        <w:r w:rsidR="00A5643E">
          <w:rPr>
            <w:noProof/>
          </w:rPr>
          <w:t>1</w:t>
        </w:r>
        <w:r>
          <w:fldChar w:fldCharType="end"/>
        </w:r>
      </w:p>
    </w:sdtContent>
  </w:sdt>
  <w:p w:rsidR="0038001B" w:rsidRDefault="0038001B">
    <w:pPr>
      <w:pStyle w:val="Stopka"/>
      <w:ind w:right="360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A6" w:rsidRDefault="001C5569">
      <w:r>
        <w:separator/>
      </w:r>
    </w:p>
  </w:footnote>
  <w:footnote w:type="continuationSeparator" w:id="0">
    <w:p w:rsidR="00AF0DA6" w:rsidRDefault="001C5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1B" w:rsidRDefault="0038001B">
    <w:pPr>
      <w:pStyle w:val="Nagwek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C16"/>
    <w:multiLevelType w:val="multilevel"/>
    <w:tmpl w:val="3B382574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EF0DBA"/>
    <w:multiLevelType w:val="multilevel"/>
    <w:tmpl w:val="80CCA4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B31FE4"/>
    <w:multiLevelType w:val="hybridMultilevel"/>
    <w:tmpl w:val="4F9457BC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2EF4AF86">
      <w:start w:val="1"/>
      <w:numFmt w:val="lowerLetter"/>
      <w:lvlText w:val="%3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>
    <w:nsid w:val="1857782E"/>
    <w:multiLevelType w:val="multilevel"/>
    <w:tmpl w:val="B19AD63A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hAnsi="Calibri"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857CC"/>
    <w:multiLevelType w:val="multilevel"/>
    <w:tmpl w:val="4710B6B4"/>
    <w:lvl w:ilvl="0">
      <w:start w:val="1"/>
      <w:numFmt w:val="decimal"/>
      <w:lvlText w:val="%1."/>
      <w:lvlJc w:val="left"/>
      <w:pPr>
        <w:tabs>
          <w:tab w:val="num" w:pos="295"/>
        </w:tabs>
        <w:ind w:left="295" w:firstLine="65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4D3F40"/>
    <w:multiLevelType w:val="multilevel"/>
    <w:tmpl w:val="62EE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A97A02"/>
    <w:multiLevelType w:val="multilevel"/>
    <w:tmpl w:val="DB3416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>
    <w:nsid w:val="2BDF345A"/>
    <w:multiLevelType w:val="hybridMultilevel"/>
    <w:tmpl w:val="29A283A6"/>
    <w:lvl w:ilvl="0" w:tplc="3F065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>
    <w:nsid w:val="314E3BB8"/>
    <w:multiLevelType w:val="multilevel"/>
    <w:tmpl w:val="A4EA1A6E"/>
    <w:lvl w:ilvl="0">
      <w:start w:val="1"/>
      <w:numFmt w:val="decimal"/>
      <w:lvlText w:val="%1."/>
      <w:lvlJc w:val="left"/>
      <w:pPr>
        <w:tabs>
          <w:tab w:val="num" w:pos="295"/>
        </w:tabs>
        <w:ind w:left="295" w:firstLine="65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2F27F7"/>
    <w:multiLevelType w:val="multilevel"/>
    <w:tmpl w:val="EEDE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631386"/>
    <w:multiLevelType w:val="multilevel"/>
    <w:tmpl w:val="40D69DBA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7C203D"/>
    <w:multiLevelType w:val="multilevel"/>
    <w:tmpl w:val="DBE4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F05E87"/>
    <w:multiLevelType w:val="hybridMultilevel"/>
    <w:tmpl w:val="5E66E46A"/>
    <w:lvl w:ilvl="0" w:tplc="5110505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A0C00"/>
    <w:multiLevelType w:val="multilevel"/>
    <w:tmpl w:val="21C63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9B868A4"/>
    <w:multiLevelType w:val="hybridMultilevel"/>
    <w:tmpl w:val="E6CA5FC2"/>
    <w:lvl w:ilvl="0" w:tplc="56FA330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645C01"/>
    <w:multiLevelType w:val="hybridMultilevel"/>
    <w:tmpl w:val="D1904154"/>
    <w:lvl w:ilvl="0" w:tplc="3F065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537BF"/>
    <w:multiLevelType w:val="multilevel"/>
    <w:tmpl w:val="D2FA4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7E9487E"/>
    <w:multiLevelType w:val="multilevel"/>
    <w:tmpl w:val="B4E6857C"/>
    <w:lvl w:ilvl="0">
      <w:start w:val="1"/>
      <w:numFmt w:val="decimal"/>
      <w:lvlText w:val="%1."/>
      <w:lvlJc w:val="left"/>
      <w:pPr>
        <w:tabs>
          <w:tab w:val="num" w:pos="295"/>
        </w:tabs>
        <w:ind w:left="295" w:firstLine="65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C07CCB"/>
    <w:multiLevelType w:val="multilevel"/>
    <w:tmpl w:val="AA7A866C"/>
    <w:lvl w:ilvl="0">
      <w:start w:val="1"/>
      <w:numFmt w:val="lowerLetter"/>
      <w:lvlText w:val="%1)"/>
      <w:lvlJc w:val="left"/>
      <w:pPr>
        <w:tabs>
          <w:tab w:val="num" w:pos="0"/>
        </w:tabs>
        <w:ind w:left="99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9">
    <w:nsid w:val="61F070D7"/>
    <w:multiLevelType w:val="multilevel"/>
    <w:tmpl w:val="930817C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A6C7701"/>
    <w:multiLevelType w:val="multilevel"/>
    <w:tmpl w:val="83E2D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B5F71E3"/>
    <w:multiLevelType w:val="hybridMultilevel"/>
    <w:tmpl w:val="19F6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FCD3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B6DC9"/>
    <w:multiLevelType w:val="multilevel"/>
    <w:tmpl w:val="FF4239B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Calibri" w:hAnsi="Calibri"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19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22"/>
  </w:num>
  <w:num w:numId="12">
    <w:abstractNumId w:val="18"/>
  </w:num>
  <w:num w:numId="13">
    <w:abstractNumId w:val="6"/>
  </w:num>
  <w:num w:numId="14">
    <w:abstractNumId w:val="16"/>
  </w:num>
  <w:num w:numId="15">
    <w:abstractNumId w:val="20"/>
  </w:num>
  <w:num w:numId="16">
    <w:abstractNumId w:val="13"/>
  </w:num>
  <w:num w:numId="17">
    <w:abstractNumId w:val="6"/>
    <w:lvlOverride w:ilvl="0">
      <w:startOverride w:val="1"/>
    </w:lvlOverride>
  </w:num>
  <w:num w:numId="18">
    <w:abstractNumId w:val="6"/>
  </w:num>
  <w:num w:numId="19">
    <w:abstractNumId w:val="6"/>
  </w:num>
  <w:num w:numId="20">
    <w:abstractNumId w:val="21"/>
  </w:num>
  <w:num w:numId="21">
    <w:abstractNumId w:val="14"/>
  </w:num>
  <w:num w:numId="22">
    <w:abstractNumId w:val="4"/>
  </w:num>
  <w:num w:numId="23">
    <w:abstractNumId w:val="2"/>
  </w:num>
  <w:num w:numId="24">
    <w:abstractNumId w:val="15"/>
  </w:num>
  <w:num w:numId="25">
    <w:abstractNumId w:val="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01B"/>
    <w:rsid w:val="000207CF"/>
    <w:rsid w:val="0005287A"/>
    <w:rsid w:val="00090CB8"/>
    <w:rsid w:val="000E0CDC"/>
    <w:rsid w:val="001C5569"/>
    <w:rsid w:val="0038001B"/>
    <w:rsid w:val="00426EA4"/>
    <w:rsid w:val="004B387D"/>
    <w:rsid w:val="004E5653"/>
    <w:rsid w:val="00632835"/>
    <w:rsid w:val="00952A31"/>
    <w:rsid w:val="009F0C73"/>
    <w:rsid w:val="00A5643E"/>
    <w:rsid w:val="00AF0DA6"/>
    <w:rsid w:val="00C9494A"/>
    <w:rsid w:val="00C959EA"/>
    <w:rsid w:val="00DE0428"/>
    <w:rsid w:val="00E13EBE"/>
    <w:rsid w:val="00E72ADE"/>
    <w:rsid w:val="00E82424"/>
    <w:rsid w:val="00F55997"/>
    <w:rsid w:val="00FB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3D5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uiPriority w:val="99"/>
    <w:qFormat/>
    <w:rsid w:val="00752AA7"/>
    <w:rPr>
      <w:rFonts w:cs="Times New Roman"/>
      <w:sz w:val="24"/>
      <w:szCs w:val="24"/>
    </w:rPr>
  </w:style>
  <w:style w:type="character" w:customStyle="1" w:styleId="BodyTextChar">
    <w:name w:val="Body Text Char"/>
    <w:basedOn w:val="Domylnaczcionkaakapitu"/>
    <w:uiPriority w:val="99"/>
    <w:qFormat/>
    <w:rsid w:val="00752AA7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qFormat/>
    <w:rsid w:val="00752AA7"/>
    <w:rPr>
      <w:rFonts w:cs="Times New Roman"/>
      <w:sz w:val="24"/>
      <w:szCs w:val="24"/>
    </w:rPr>
  </w:style>
  <w:style w:type="character" w:customStyle="1" w:styleId="TitleChar">
    <w:name w:val="Title Char"/>
    <w:basedOn w:val="Domylnaczcionkaakapitu"/>
    <w:uiPriority w:val="99"/>
    <w:qFormat/>
    <w:rsid w:val="00752AA7"/>
    <w:rPr>
      <w:rFonts w:ascii="Cambria" w:hAnsi="Cambria" w:cs="Cambria"/>
      <w:b/>
      <w:bCs/>
      <w:sz w:val="32"/>
      <w:szCs w:val="32"/>
    </w:rPr>
  </w:style>
  <w:style w:type="character" w:customStyle="1" w:styleId="SubtitleChar">
    <w:name w:val="Subtitle Char"/>
    <w:basedOn w:val="Domylnaczcionkaakapitu"/>
    <w:uiPriority w:val="99"/>
    <w:qFormat/>
    <w:rsid w:val="00752AA7"/>
    <w:rPr>
      <w:rFonts w:ascii="Cambria" w:hAnsi="Cambria" w:cs="Cambria"/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752AA7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sid w:val="00752AA7"/>
    <w:rPr>
      <w:rFonts w:eastAsia="Times New Roman" w:cs="Times New Roman"/>
    </w:rPr>
  </w:style>
  <w:style w:type="character" w:customStyle="1" w:styleId="CommentSubjectChar">
    <w:name w:val="Comment Subject Char"/>
    <w:basedOn w:val="CommentTextChar"/>
    <w:uiPriority w:val="99"/>
    <w:qFormat/>
    <w:rsid w:val="00752AA7"/>
    <w:rPr>
      <w:rFonts w:eastAsia="Times New Roman" w:cs="Times New Roman"/>
      <w:b/>
      <w:bCs/>
    </w:rPr>
  </w:style>
  <w:style w:type="character" w:customStyle="1" w:styleId="BalloonTextChar">
    <w:name w:val="Balloon Text Char"/>
    <w:basedOn w:val="Domylnaczcionkaakapitu"/>
    <w:uiPriority w:val="99"/>
    <w:qFormat/>
    <w:rsid w:val="00752AA7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qFormat/>
    <w:rsid w:val="00752AA7"/>
    <w:rPr>
      <w:rFonts w:ascii="OpenSymbol" w:hAnsi="OpenSymbol"/>
    </w:rPr>
  </w:style>
  <w:style w:type="character" w:customStyle="1" w:styleId="HeaderChar1">
    <w:name w:val="Header Char1"/>
    <w:basedOn w:val="Domylnaczcionkaakapitu"/>
    <w:uiPriority w:val="99"/>
    <w:qFormat/>
    <w:rsid w:val="00752AA7"/>
    <w:rPr>
      <w:rFonts w:cs="Times New Roman"/>
    </w:rPr>
  </w:style>
  <w:style w:type="character" w:customStyle="1" w:styleId="SignatureChar">
    <w:name w:val="Signature Char"/>
    <w:basedOn w:val="Domylnaczcionkaakapitu"/>
    <w:uiPriority w:val="99"/>
    <w:qFormat/>
    <w:rsid w:val="00752AA7"/>
    <w:rPr>
      <w:rFonts w:cs="Times New Roman"/>
    </w:rPr>
  </w:style>
  <w:style w:type="character" w:customStyle="1" w:styleId="TitleChar1">
    <w:name w:val="Title Char1"/>
    <w:basedOn w:val="Domylnaczcionkaakapitu"/>
    <w:uiPriority w:val="99"/>
    <w:qFormat/>
    <w:rsid w:val="00752AA7"/>
    <w:rPr>
      <w:rFonts w:ascii="Cambria" w:hAnsi="Cambria" w:cs="Times New Roman"/>
      <w:b/>
      <w:bCs/>
      <w:sz w:val="32"/>
      <w:szCs w:val="32"/>
    </w:rPr>
  </w:style>
  <w:style w:type="character" w:customStyle="1" w:styleId="SubtitleChar1">
    <w:name w:val="Subtitle Char1"/>
    <w:basedOn w:val="Domylnaczcionkaakapitu"/>
    <w:uiPriority w:val="99"/>
    <w:qFormat/>
    <w:rsid w:val="00752AA7"/>
    <w:rPr>
      <w:rFonts w:ascii="Cambria" w:hAnsi="Cambria" w:cs="Times New Roman"/>
      <w:sz w:val="24"/>
      <w:szCs w:val="24"/>
    </w:rPr>
  </w:style>
  <w:style w:type="character" w:customStyle="1" w:styleId="CommentTextChar1">
    <w:name w:val="Comment Text Char1"/>
    <w:basedOn w:val="Domylnaczcionkaakapitu"/>
    <w:uiPriority w:val="99"/>
    <w:qFormat/>
    <w:rsid w:val="00752AA7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qFormat/>
    <w:rsid w:val="00752AA7"/>
    <w:rPr>
      <w:rFonts w:cs="Times New Roman"/>
      <w:b/>
      <w:bCs/>
      <w:sz w:val="20"/>
      <w:szCs w:val="20"/>
    </w:rPr>
  </w:style>
  <w:style w:type="character" w:customStyle="1" w:styleId="BalloonTextChar1">
    <w:name w:val="Balloon Text Char1"/>
    <w:basedOn w:val="Domylnaczcionkaakapitu"/>
    <w:uiPriority w:val="99"/>
    <w:qFormat/>
    <w:rsid w:val="00752AA7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Domylnaczcionkaakapitu"/>
    <w:uiPriority w:val="99"/>
    <w:qFormat/>
    <w:rsid w:val="00752AA7"/>
    <w:rPr>
      <w:rFonts w:cs="Times New Roman"/>
    </w:rPr>
  </w:style>
  <w:style w:type="character" w:styleId="Numerstrony">
    <w:name w:val="page number"/>
    <w:basedOn w:val="Domylnaczcionkaakapitu"/>
    <w:uiPriority w:val="99"/>
    <w:qFormat/>
    <w:rsid w:val="00752AA7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6F4B9B"/>
    <w:rPr>
      <w:rFonts w:cs="Times New Roman"/>
    </w:rPr>
  </w:style>
  <w:style w:type="character" w:customStyle="1" w:styleId="PodpisZnak">
    <w:name w:val="Podpis Znak"/>
    <w:basedOn w:val="Domylnaczcionkaakapitu"/>
    <w:link w:val="Podpis"/>
    <w:uiPriority w:val="99"/>
    <w:semiHidden/>
    <w:qFormat/>
    <w:locked/>
    <w:rsid w:val="006F4B9B"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6F4B9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6F4B9B"/>
    <w:rPr>
      <w:rFonts w:ascii="Cambria" w:hAnsi="Cambria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6F4B9B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6F4B9B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F4B9B"/>
    <w:rPr>
      <w:rFonts w:ascii="Times New Roman" w:hAnsi="Times New Roman" w:cs="Times New Roman"/>
      <w:sz w:val="2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F4B9B"/>
    <w:rPr>
      <w:rFonts w:cs="Times New Roman"/>
    </w:rPr>
  </w:style>
  <w:style w:type="character" w:customStyle="1" w:styleId="Hipercze1">
    <w:name w:val="Hiperłącze1"/>
    <w:rsid w:val="0066122A"/>
    <w:rPr>
      <w:color w:val="000080"/>
      <w:u w:val="single"/>
    </w:rPr>
  </w:style>
  <w:style w:type="character" w:customStyle="1" w:styleId="displayonly">
    <w:name w:val="display_only"/>
    <w:basedOn w:val="Domylnaczcionkaakapitu"/>
    <w:uiPriority w:val="99"/>
    <w:qFormat/>
    <w:rsid w:val="00C03658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841F5"/>
    <w:rPr>
      <w:color w:val="00000A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9F0C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1841F5"/>
    <w:pPr>
      <w:spacing w:after="140" w:line="288" w:lineRule="auto"/>
    </w:pPr>
    <w:rPr>
      <w:color w:val="00000A"/>
    </w:rPr>
  </w:style>
  <w:style w:type="paragraph" w:styleId="Lista">
    <w:name w:val="List"/>
    <w:basedOn w:val="Tekstpodstawowy"/>
    <w:uiPriority w:val="99"/>
    <w:rsid w:val="00752AA7"/>
    <w:rPr>
      <w:rFonts w:cs="Mangal"/>
    </w:rPr>
  </w:style>
  <w:style w:type="paragraph" w:styleId="Legenda">
    <w:name w:val="caption"/>
    <w:basedOn w:val="Normalny"/>
    <w:qFormat/>
    <w:rsid w:val="009F0C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lnie"/>
    <w:uiPriority w:val="99"/>
    <w:qFormat/>
    <w:rsid w:val="00752AA7"/>
    <w:pPr>
      <w:suppressLineNumbers/>
    </w:pPr>
    <w:rPr>
      <w:rFonts w:cs="Mangal"/>
    </w:rPr>
  </w:style>
  <w:style w:type="paragraph" w:customStyle="1" w:styleId="Domylnie">
    <w:name w:val="Domyślnie"/>
    <w:uiPriority w:val="99"/>
    <w:qFormat/>
    <w:rsid w:val="00752AA7"/>
    <w:rPr>
      <w:rFonts w:ascii="Times New Roman" w:hAnsi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9F0C73"/>
  </w:style>
  <w:style w:type="paragraph" w:customStyle="1" w:styleId="Nagwek1">
    <w:name w:val="Nagłówek1"/>
    <w:basedOn w:val="Domylnie"/>
    <w:next w:val="Tekstpodstawowy"/>
    <w:uiPriority w:val="99"/>
    <w:rsid w:val="00752AA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styleId="Podpis">
    <w:name w:val="Signature"/>
    <w:basedOn w:val="Domylnie"/>
    <w:link w:val="PodpisZnak"/>
    <w:uiPriority w:val="99"/>
    <w:rsid w:val="00752AA7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Domylnie"/>
    <w:uiPriority w:val="99"/>
    <w:qFormat/>
    <w:rsid w:val="00752AA7"/>
    <w:pPr>
      <w:suppressLineNumbers/>
      <w:spacing w:before="120" w:after="120"/>
    </w:pPr>
    <w:rPr>
      <w:i/>
      <w:iCs/>
    </w:rPr>
  </w:style>
  <w:style w:type="paragraph" w:customStyle="1" w:styleId="ListParagraph1">
    <w:name w:val="List Paragraph1"/>
    <w:basedOn w:val="Domylnie"/>
    <w:uiPriority w:val="99"/>
    <w:qFormat/>
    <w:rsid w:val="00752AA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cicietekstu">
    <w:name w:val="Wcięcie tekstu"/>
    <w:basedOn w:val="Domylnie"/>
    <w:uiPriority w:val="99"/>
    <w:qFormat/>
    <w:rsid w:val="00752AA7"/>
    <w:pPr>
      <w:spacing w:after="120"/>
      <w:ind w:left="283"/>
    </w:pPr>
  </w:style>
  <w:style w:type="paragraph" w:styleId="Tytu">
    <w:name w:val="Title"/>
    <w:basedOn w:val="Domylnie"/>
    <w:next w:val="Podtytu"/>
    <w:link w:val="TytuZnak"/>
    <w:uiPriority w:val="99"/>
    <w:qFormat/>
    <w:rsid w:val="00752AA7"/>
    <w:pPr>
      <w:jc w:val="center"/>
    </w:pPr>
    <w:rPr>
      <w:b/>
      <w:bCs/>
      <w:sz w:val="36"/>
      <w:szCs w:val="36"/>
      <w:lang w:eastAsia="ar-SA"/>
    </w:rPr>
  </w:style>
  <w:style w:type="paragraph" w:styleId="Podtytu">
    <w:name w:val="Subtitle"/>
    <w:basedOn w:val="Domylnie"/>
    <w:next w:val="Tekstpodstawowy"/>
    <w:link w:val="PodtytuZnak"/>
    <w:uiPriority w:val="99"/>
    <w:qFormat/>
    <w:rsid w:val="00752AA7"/>
    <w:pPr>
      <w:spacing w:after="60"/>
      <w:jc w:val="center"/>
    </w:pPr>
    <w:rPr>
      <w:rFonts w:ascii="Arial" w:hAnsi="Arial" w:cs="Arial"/>
      <w:i/>
      <w:iCs/>
      <w:sz w:val="28"/>
      <w:szCs w:val="28"/>
    </w:rPr>
  </w:style>
  <w:style w:type="paragraph" w:styleId="Tekstkomentarza">
    <w:name w:val="annotation text"/>
    <w:basedOn w:val="Domylnie"/>
    <w:link w:val="TekstkomentarzaZnak"/>
    <w:uiPriority w:val="99"/>
    <w:qFormat/>
    <w:rsid w:val="00752AA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752AA7"/>
    <w:rPr>
      <w:b/>
      <w:bCs/>
    </w:rPr>
  </w:style>
  <w:style w:type="paragraph" w:styleId="Tekstdymka">
    <w:name w:val="Balloon Text"/>
    <w:basedOn w:val="Domylnie"/>
    <w:link w:val="TekstdymkaZnak"/>
    <w:uiPriority w:val="99"/>
    <w:qFormat/>
    <w:rsid w:val="00752AA7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rsid w:val="00752AA7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uiPriority w:val="99"/>
    <w:qFormat/>
    <w:rsid w:val="00752AA7"/>
  </w:style>
  <w:style w:type="paragraph" w:customStyle="1" w:styleId="Style2">
    <w:name w:val="Style2"/>
    <w:basedOn w:val="Normalny"/>
    <w:uiPriority w:val="99"/>
    <w:qFormat/>
    <w:rsid w:val="00065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Akapitzlist">
    <w:name w:val="List Paragraph"/>
    <w:basedOn w:val="Normalny"/>
    <w:uiPriority w:val="34"/>
    <w:qFormat/>
    <w:rsid w:val="0019550C"/>
    <w:pPr>
      <w:spacing w:after="200" w:line="276" w:lineRule="auto"/>
      <w:ind w:left="720"/>
    </w:pPr>
    <w:rPr>
      <w:rFonts w:cs="Calibri"/>
      <w:lang w:eastAsia="en-US"/>
    </w:rPr>
  </w:style>
  <w:style w:type="paragraph" w:customStyle="1" w:styleId="Default">
    <w:name w:val="Default"/>
    <w:qFormat/>
    <w:rsid w:val="005D1515"/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207CF"/>
  </w:style>
  <w:style w:type="paragraph" w:styleId="Tekstpodstawowy3">
    <w:name w:val="Body Text 3"/>
    <w:basedOn w:val="Normalny"/>
    <w:link w:val="Tekstpodstawowy3Znak"/>
    <w:rsid w:val="000207CF"/>
    <w:pPr>
      <w:suppressAutoHyphens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207CF"/>
    <w:rPr>
      <w:rFonts w:ascii="Times New Roman" w:hAnsi="Times New Roman"/>
      <w:sz w:val="16"/>
      <w:szCs w:val="16"/>
    </w:rPr>
  </w:style>
  <w:style w:type="character" w:customStyle="1" w:styleId="txt-new">
    <w:name w:val="txt-new"/>
    <w:basedOn w:val="Domylnaczcionkaakapitu"/>
    <w:rsid w:val="000207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30EDE-13F7-4168-8F66-7E035A80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1883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…</vt:lpstr>
    </vt:vector>
  </TitlesOfParts>
  <Company/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…</dc:title>
  <dc:subject/>
  <dc:creator>aldszu</dc:creator>
  <dc:description/>
  <cp:lastModifiedBy>Małgorzata Abramczyk</cp:lastModifiedBy>
  <cp:revision>9</cp:revision>
  <cp:lastPrinted>2018-12-12T12:44:00Z</cp:lastPrinted>
  <dcterms:created xsi:type="dcterms:W3CDTF">2023-06-26T14:50:00Z</dcterms:created>
  <dcterms:modified xsi:type="dcterms:W3CDTF">2023-07-20T12:22:00Z</dcterms:modified>
  <dc:language>pl-PL</dc:language>
</cp:coreProperties>
</file>