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CCFD" w14:textId="77777777" w:rsidR="00716F9D" w:rsidRDefault="00716F9D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C3FA17" w14:textId="77777777" w:rsidR="003321CD" w:rsidRDefault="003321CD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1E485078" w14:textId="77777777" w:rsidR="006D3582" w:rsidRDefault="006D3582" w:rsidP="00A64D7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F9FD19" w14:textId="77777777" w:rsidR="00A64D72" w:rsidRPr="00A64D72" w:rsidRDefault="00A64D72" w:rsidP="00A64D72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  <w:r w:rsidRPr="00A64D72">
        <w:rPr>
          <w:rFonts w:ascii="Calibri" w:hAnsi="Calibri"/>
          <w:b/>
          <w:iCs/>
          <w:sz w:val="22"/>
          <w:szCs w:val="22"/>
        </w:rPr>
        <w:t>Wymagania i parametry techniczne na dostawę kamery extended SWIR (InGaAs)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A64D72" w:rsidRPr="00A64D72" w14:paraId="4214982F" w14:textId="77777777" w:rsidTr="000C0D4D">
        <w:trPr>
          <w:trHeight w:val="251"/>
        </w:trPr>
        <w:tc>
          <w:tcPr>
            <w:tcW w:w="568" w:type="dxa"/>
          </w:tcPr>
          <w:p w14:paraId="636FAF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4E9A7EA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F8AD3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 xml:space="preserve">Nazwa parametru </w:t>
            </w:r>
          </w:p>
          <w:p w14:paraId="3A1A292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41" w:type="dxa"/>
          </w:tcPr>
          <w:p w14:paraId="18AA18B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 xml:space="preserve">Wymaganie </w:t>
            </w:r>
          </w:p>
        </w:tc>
        <w:tc>
          <w:tcPr>
            <w:tcW w:w="1560" w:type="dxa"/>
          </w:tcPr>
          <w:p w14:paraId="5082B98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A64D72" w:rsidRPr="00A64D72" w14:paraId="13717077" w14:textId="77777777" w:rsidTr="000C0D4D">
        <w:trPr>
          <w:trHeight w:val="251"/>
        </w:trPr>
        <w:tc>
          <w:tcPr>
            <w:tcW w:w="568" w:type="dxa"/>
          </w:tcPr>
          <w:p w14:paraId="2B1F0DA1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15AA90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Typ </w:t>
            </w:r>
          </w:p>
        </w:tc>
        <w:tc>
          <w:tcPr>
            <w:tcW w:w="5741" w:type="dxa"/>
          </w:tcPr>
          <w:p w14:paraId="6E14A0E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6DB2C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64D72" w:rsidRPr="00A64D72" w14:paraId="2D53EA40" w14:textId="77777777" w:rsidTr="000C0D4D">
        <w:trPr>
          <w:trHeight w:val="251"/>
        </w:trPr>
        <w:tc>
          <w:tcPr>
            <w:tcW w:w="568" w:type="dxa"/>
          </w:tcPr>
          <w:p w14:paraId="01F440BA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263DB9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Producent </w:t>
            </w:r>
          </w:p>
        </w:tc>
        <w:tc>
          <w:tcPr>
            <w:tcW w:w="5741" w:type="dxa"/>
          </w:tcPr>
          <w:p w14:paraId="1BEBF64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5BD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64D72" w:rsidRPr="00A64D72" w14:paraId="7F516357" w14:textId="77777777" w:rsidTr="000C0D4D">
        <w:trPr>
          <w:trHeight w:val="251"/>
        </w:trPr>
        <w:tc>
          <w:tcPr>
            <w:tcW w:w="568" w:type="dxa"/>
          </w:tcPr>
          <w:p w14:paraId="074E53F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2F920B2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Kraj pochodzenia  </w:t>
            </w:r>
          </w:p>
        </w:tc>
        <w:tc>
          <w:tcPr>
            <w:tcW w:w="5741" w:type="dxa"/>
          </w:tcPr>
          <w:p w14:paraId="0A683C5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DE6EE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A64D72" w:rsidRPr="00A64D72" w14:paraId="06416FB5" w14:textId="77777777" w:rsidTr="000C0D4D">
        <w:trPr>
          <w:trHeight w:val="251"/>
        </w:trPr>
        <w:tc>
          <w:tcPr>
            <w:tcW w:w="568" w:type="dxa"/>
          </w:tcPr>
          <w:p w14:paraId="705CEF1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4E7578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Rok produkcji  </w:t>
            </w:r>
          </w:p>
        </w:tc>
        <w:tc>
          <w:tcPr>
            <w:tcW w:w="5741" w:type="dxa"/>
          </w:tcPr>
          <w:p w14:paraId="34FD442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2022/23 (kamera musi być urządzeniem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732C518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5A976B83" w14:textId="77777777" w:rsidTr="000C0D4D">
        <w:trPr>
          <w:trHeight w:val="251"/>
        </w:trPr>
        <w:tc>
          <w:tcPr>
            <w:tcW w:w="568" w:type="dxa"/>
          </w:tcPr>
          <w:p w14:paraId="1767325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6D04222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Główne zastosowanie  </w:t>
            </w:r>
          </w:p>
        </w:tc>
        <w:tc>
          <w:tcPr>
            <w:tcW w:w="5741" w:type="dxa"/>
          </w:tcPr>
          <w:p w14:paraId="529F227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Monitorowanie sprzężenia i przełączania podczas charakteryzacji włókien, a także podczas eksperymentów weryfikacyjnych z ultraszybkim spektrometrem światłowodowym. Obserwacja czoła światłowodu oraz pomiar średnicy wiązki promieniowania.  </w:t>
            </w:r>
          </w:p>
        </w:tc>
        <w:tc>
          <w:tcPr>
            <w:tcW w:w="1560" w:type="dxa"/>
          </w:tcPr>
          <w:p w14:paraId="3DFAD3AD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7A242CA7" w14:textId="77777777" w:rsidTr="000C0D4D">
        <w:trPr>
          <w:trHeight w:val="251"/>
        </w:trPr>
        <w:tc>
          <w:tcPr>
            <w:tcW w:w="568" w:type="dxa"/>
            <w:vMerge w:val="restart"/>
          </w:tcPr>
          <w:p w14:paraId="7E046E5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</w:tcPr>
          <w:p w14:paraId="0B0A9D3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Ogólne wymagania techniczne</w:t>
            </w:r>
          </w:p>
        </w:tc>
        <w:tc>
          <w:tcPr>
            <w:tcW w:w="5741" w:type="dxa"/>
          </w:tcPr>
          <w:p w14:paraId="313ECA2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6.1. System chłodzenia kamery powietrzem (air-cooling) lub wodą (water-cooling). W przypadku chłodzenia wodą system musi pracować w układzie zamkniętym.</w:t>
            </w:r>
          </w:p>
        </w:tc>
        <w:tc>
          <w:tcPr>
            <w:tcW w:w="1560" w:type="dxa"/>
          </w:tcPr>
          <w:p w14:paraId="50DE45A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418C42D9" w14:textId="77777777" w:rsidTr="000C0D4D">
        <w:trPr>
          <w:trHeight w:val="251"/>
        </w:trPr>
        <w:tc>
          <w:tcPr>
            <w:tcW w:w="568" w:type="dxa"/>
            <w:vMerge/>
          </w:tcPr>
          <w:p w14:paraId="58D1F9F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6EE61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B7D37F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6.2. Wymagane jednofazowe zasilanie urządzenia (230 V, 50 Hz). Zasilanie dostosowane do wymagań na terenie Rzeczpospolitej Polskiej.</w:t>
            </w:r>
          </w:p>
        </w:tc>
        <w:tc>
          <w:tcPr>
            <w:tcW w:w="1560" w:type="dxa"/>
          </w:tcPr>
          <w:p w14:paraId="6DD939D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0109F6DD" w14:textId="77777777" w:rsidTr="000C0D4D">
        <w:trPr>
          <w:trHeight w:val="251"/>
        </w:trPr>
        <w:tc>
          <w:tcPr>
            <w:tcW w:w="568" w:type="dxa"/>
            <w:vMerge/>
          </w:tcPr>
          <w:p w14:paraId="3CED479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E02DA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443D8DA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6.3. Kamera powinna być wyposażona w detektor InGaAs z detekcją na długości fali 1200 nm - 2200 nm  </w:t>
            </w:r>
          </w:p>
        </w:tc>
        <w:tc>
          <w:tcPr>
            <w:tcW w:w="1560" w:type="dxa"/>
          </w:tcPr>
          <w:p w14:paraId="29E2E8CE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58BDF774" w14:textId="77777777" w:rsidTr="000C0D4D">
        <w:trPr>
          <w:trHeight w:val="251"/>
        </w:trPr>
        <w:tc>
          <w:tcPr>
            <w:tcW w:w="568" w:type="dxa"/>
            <w:vMerge/>
          </w:tcPr>
          <w:p w14:paraId="76502F7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D399E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267067F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6.4. Sprawność kwantowa detektora co najmniej 60%  w zakresie 1400 nm – 2000 nm  </w:t>
            </w:r>
          </w:p>
        </w:tc>
        <w:tc>
          <w:tcPr>
            <w:tcW w:w="1560" w:type="dxa"/>
          </w:tcPr>
          <w:p w14:paraId="4150EDC2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D56034D" w14:textId="77777777" w:rsidTr="000C0D4D">
        <w:trPr>
          <w:trHeight w:val="251"/>
        </w:trPr>
        <w:tc>
          <w:tcPr>
            <w:tcW w:w="568" w:type="dxa"/>
            <w:vMerge/>
          </w:tcPr>
          <w:p w14:paraId="0ACAFE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8000B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1A7A8A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6.5. Rozmiar pixela 15x15 </w:t>
            </w:r>
            <w:r w:rsidRPr="00A64D72">
              <w:rPr>
                <w:rFonts w:ascii="Calibri" w:hAnsi="Calibri" w:cs="Calibri"/>
                <w:sz w:val="22"/>
                <w:szCs w:val="22"/>
              </w:rPr>
              <w:t>μ</w:t>
            </w:r>
            <w:r w:rsidRPr="00A64D72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560" w:type="dxa"/>
          </w:tcPr>
          <w:p w14:paraId="27FE999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5C9C09EC" w14:textId="77777777" w:rsidTr="000C0D4D">
        <w:trPr>
          <w:trHeight w:val="251"/>
        </w:trPr>
        <w:tc>
          <w:tcPr>
            <w:tcW w:w="568" w:type="dxa"/>
            <w:vMerge/>
          </w:tcPr>
          <w:p w14:paraId="17C9809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56A54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1F0F63C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6.6. Matryca detektora 640 x 512 pixeli</w:t>
            </w:r>
          </w:p>
        </w:tc>
        <w:tc>
          <w:tcPr>
            <w:tcW w:w="1560" w:type="dxa"/>
          </w:tcPr>
          <w:p w14:paraId="2C73414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8774CD8" w14:textId="77777777" w:rsidTr="000C0D4D">
        <w:trPr>
          <w:trHeight w:val="251"/>
        </w:trPr>
        <w:tc>
          <w:tcPr>
            <w:tcW w:w="568" w:type="dxa"/>
            <w:vMerge/>
          </w:tcPr>
          <w:p w14:paraId="6935875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596D27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614738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 xml:space="preserve">6.7. Interfejs Gigabit Ethernet lub USB </w:t>
            </w:r>
          </w:p>
        </w:tc>
        <w:tc>
          <w:tcPr>
            <w:tcW w:w="1560" w:type="dxa"/>
          </w:tcPr>
          <w:p w14:paraId="19A19FA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7E6774E9" w14:textId="77777777" w:rsidTr="000C0D4D">
        <w:trPr>
          <w:trHeight w:val="251"/>
        </w:trPr>
        <w:tc>
          <w:tcPr>
            <w:tcW w:w="568" w:type="dxa"/>
            <w:vMerge/>
          </w:tcPr>
          <w:p w14:paraId="43CBDF9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F4EB8D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0A16076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6.8. możliwość rejestracji obrazów z częstotliwością co najmniej 100 klatek/s (frame-rate max 100 fps)</w:t>
            </w:r>
          </w:p>
        </w:tc>
        <w:tc>
          <w:tcPr>
            <w:tcW w:w="1560" w:type="dxa"/>
          </w:tcPr>
          <w:p w14:paraId="0A2667C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A4AD33D" w14:textId="77777777" w:rsidTr="000C0D4D">
        <w:trPr>
          <w:trHeight w:val="251"/>
        </w:trPr>
        <w:tc>
          <w:tcPr>
            <w:tcW w:w="568" w:type="dxa"/>
            <w:vMerge/>
          </w:tcPr>
          <w:p w14:paraId="61FCFD0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1834B5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4EED82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6.9. Kamera musi być obsługiwana przez  dedykowane oprogramowanie zbierające dane pomiarowe. Oprogramowanie musi być w pełni funkcjonalne w systemie operacyjnym co najmniej MS Windows 10. Kamera powinna mieć również możliwość obsługi i instalacji w środowisku LABView.</w:t>
            </w:r>
          </w:p>
        </w:tc>
        <w:tc>
          <w:tcPr>
            <w:tcW w:w="1560" w:type="dxa"/>
          </w:tcPr>
          <w:p w14:paraId="39E6E77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647D69DA" w14:textId="77777777" w:rsidTr="000C0D4D">
        <w:trPr>
          <w:trHeight w:val="269"/>
        </w:trPr>
        <w:tc>
          <w:tcPr>
            <w:tcW w:w="568" w:type="dxa"/>
          </w:tcPr>
          <w:p w14:paraId="5396B38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7726995" w14:textId="357AF078" w:rsidR="00A64D72" w:rsidRPr="00A64D72" w:rsidRDefault="00491249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Dostawa</w:t>
            </w:r>
          </w:p>
        </w:tc>
        <w:tc>
          <w:tcPr>
            <w:tcW w:w="5741" w:type="dxa"/>
          </w:tcPr>
          <w:p w14:paraId="5B4958A9" w14:textId="35CDEA57" w:rsidR="00A64D72" w:rsidRPr="00A64D72" w:rsidRDefault="00A64D72" w:rsidP="00A211A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Kamera musi być dostarczona w stanie kompletnym i gotowym do pracy bez konieczności kupna dodatkowych licencji. </w:t>
            </w:r>
          </w:p>
        </w:tc>
        <w:tc>
          <w:tcPr>
            <w:tcW w:w="1560" w:type="dxa"/>
          </w:tcPr>
          <w:p w14:paraId="27DB3BF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  <w:p w14:paraId="2097394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4D72" w:rsidRPr="00A64D72" w14:paraId="50F56B07" w14:textId="77777777" w:rsidTr="000C0D4D">
        <w:trPr>
          <w:trHeight w:val="251"/>
        </w:trPr>
        <w:tc>
          <w:tcPr>
            <w:tcW w:w="568" w:type="dxa"/>
          </w:tcPr>
          <w:p w14:paraId="3A52C33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417C17E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741" w:type="dxa"/>
          </w:tcPr>
          <w:p w14:paraId="6E66AE3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Instrukcje obsługi kamery powinny być w języku angielskim (konieczność), i dodatkowo (opcjonalnie) w języku polskim.</w:t>
            </w:r>
          </w:p>
        </w:tc>
        <w:tc>
          <w:tcPr>
            <w:tcW w:w="1560" w:type="dxa"/>
          </w:tcPr>
          <w:p w14:paraId="7435D9E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EF2F4C" w14:textId="77777777" w:rsidR="007F2160" w:rsidRDefault="007F2160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B65BB6" w14:textId="77777777" w:rsidR="000D2837" w:rsidRDefault="000D2837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39F43" w14:textId="77777777" w:rsidR="00072A78" w:rsidRDefault="00072A7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BA28A8" w14:textId="77777777" w:rsidR="00D643EF" w:rsidRDefault="00D643E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1437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6E7E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B6C6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DB4D7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7AD16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8238C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7883C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3716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028B02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9B989A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A33B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DF09B5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52628" w14:textId="77777777" w:rsidR="00E32A5E" w:rsidRDefault="00E32A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3F5C8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D93F6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pkt 4 ustawy Pzp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2210A7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ECEEC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08898F8" w14:textId="77777777" w:rsidR="002B3475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361436C" w14:textId="77777777" w:rsidR="002B3475" w:rsidRPr="008065F3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D9C3E62" w:rsidR="00185E3A" w:rsidRPr="008065F3" w:rsidRDefault="00A211A5" w:rsidP="005768C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>Dostawa kamery extended SWIR (InGaAs)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7C64C64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68F27F3A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3215E025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7E4A2660" w:rsidR="00185E3A" w:rsidRPr="000071AC" w:rsidRDefault="004B3814" w:rsidP="00A211A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211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59550B" w14:textId="77777777" w:rsidR="003321CD" w:rsidRDefault="003321CD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ustawy Pzp</w:t>
      </w:r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23F7" w14:textId="77777777" w:rsidR="002210A7" w:rsidRDefault="002210A7">
      <w:r>
        <w:separator/>
      </w:r>
    </w:p>
  </w:endnote>
  <w:endnote w:type="continuationSeparator" w:id="0">
    <w:p w14:paraId="364ADF43" w14:textId="77777777" w:rsidR="002210A7" w:rsidRDefault="002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B643C8" w:rsidRDefault="00B643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1C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9CC824" w14:textId="3551AA04" w:rsidR="00B643C8" w:rsidRPr="00C04091" w:rsidRDefault="00B643C8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F2/83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7D45464A" w:rsidR="00B643C8" w:rsidRPr="009A52DD" w:rsidRDefault="00B643C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83/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B643C8" w:rsidRDefault="00B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AA96" w14:textId="77777777" w:rsidR="002210A7" w:rsidRDefault="002210A7">
      <w:r>
        <w:separator/>
      </w:r>
    </w:p>
  </w:footnote>
  <w:footnote w:type="continuationSeparator" w:id="0">
    <w:p w14:paraId="6C14536B" w14:textId="77777777" w:rsidR="002210A7" w:rsidRDefault="0022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7197CCE"/>
    <w:multiLevelType w:val="multilevel"/>
    <w:tmpl w:val="7E10A5D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19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1">
    <w:nsid w:val="2FC26969"/>
    <w:multiLevelType w:val="multilevel"/>
    <w:tmpl w:val="2812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4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7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6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1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4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8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7F0C4705"/>
    <w:multiLevelType w:val="hybridMultilevel"/>
    <w:tmpl w:val="7FA8CDE0"/>
    <w:lvl w:ilvl="0" w:tplc="924AB84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6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43"/>
  </w:num>
  <w:num w:numId="4">
    <w:abstractNumId w:val="31"/>
  </w:num>
  <w:num w:numId="5">
    <w:abstractNumId w:val="46"/>
  </w:num>
  <w:num w:numId="6">
    <w:abstractNumId w:val="42"/>
  </w:num>
  <w:num w:numId="7">
    <w:abstractNumId w:val="28"/>
  </w:num>
  <w:num w:numId="8">
    <w:abstractNumId w:val="38"/>
  </w:num>
  <w:num w:numId="9">
    <w:abstractNumId w:val="97"/>
  </w:num>
  <w:num w:numId="10">
    <w:abstractNumId w:val="30"/>
  </w:num>
  <w:num w:numId="11">
    <w:abstractNumId w:val="33"/>
  </w:num>
  <w:num w:numId="12">
    <w:abstractNumId w:val="47"/>
  </w:num>
  <w:num w:numId="13">
    <w:abstractNumId w:val="56"/>
  </w:num>
  <w:num w:numId="14">
    <w:abstractNumId w:val="80"/>
  </w:num>
  <w:num w:numId="15">
    <w:abstractNumId w:val="45"/>
  </w:num>
  <w:num w:numId="16">
    <w:abstractNumId w:val="90"/>
  </w:num>
  <w:num w:numId="17">
    <w:abstractNumId w:val="73"/>
  </w:num>
  <w:num w:numId="18">
    <w:abstractNumId w:val="99"/>
  </w:num>
  <w:num w:numId="19">
    <w:abstractNumId w:val="20"/>
  </w:num>
  <w:num w:numId="20">
    <w:abstractNumId w:val="18"/>
  </w:num>
  <w:num w:numId="21">
    <w:abstractNumId w:val="39"/>
  </w:num>
  <w:num w:numId="22">
    <w:abstractNumId w:val="24"/>
  </w:num>
  <w:num w:numId="23">
    <w:abstractNumId w:val="89"/>
  </w:num>
  <w:num w:numId="24">
    <w:abstractNumId w:val="16"/>
  </w:num>
  <w:num w:numId="25">
    <w:abstractNumId w:val="41"/>
  </w:num>
  <w:num w:numId="26">
    <w:abstractNumId w:val="49"/>
  </w:num>
  <w:num w:numId="27">
    <w:abstractNumId w:val="27"/>
  </w:num>
  <w:num w:numId="28">
    <w:abstractNumId w:val="85"/>
  </w:num>
  <w:num w:numId="29">
    <w:abstractNumId w:val="98"/>
  </w:num>
  <w:num w:numId="30">
    <w:abstractNumId w:val="94"/>
  </w:num>
  <w:num w:numId="31">
    <w:abstractNumId w:val="51"/>
  </w:num>
  <w:num w:numId="32">
    <w:abstractNumId w:val="40"/>
  </w:num>
  <w:num w:numId="33">
    <w:abstractNumId w:val="65"/>
  </w:num>
  <w:num w:numId="34">
    <w:abstractNumId w:val="17"/>
  </w:num>
  <w:num w:numId="35">
    <w:abstractNumId w:val="59"/>
  </w:num>
  <w:num w:numId="36">
    <w:abstractNumId w:val="81"/>
  </w:num>
  <w:num w:numId="37">
    <w:abstractNumId w:val="88"/>
  </w:num>
  <w:num w:numId="38">
    <w:abstractNumId w:val="26"/>
  </w:num>
  <w:num w:numId="39">
    <w:abstractNumId w:val="77"/>
  </w:num>
  <w:num w:numId="40">
    <w:abstractNumId w:val="57"/>
  </w:num>
  <w:num w:numId="41">
    <w:abstractNumId w:val="75"/>
  </w:num>
  <w:num w:numId="42">
    <w:abstractNumId w:val="87"/>
  </w:num>
  <w:num w:numId="43">
    <w:abstractNumId w:val="86"/>
  </w:num>
  <w:num w:numId="44">
    <w:abstractNumId w:val="79"/>
  </w:num>
  <w:num w:numId="45">
    <w:abstractNumId w:val="84"/>
  </w:num>
  <w:num w:numId="46">
    <w:abstractNumId w:val="100"/>
  </w:num>
  <w:num w:numId="47">
    <w:abstractNumId w:val="44"/>
  </w:num>
  <w:num w:numId="48">
    <w:abstractNumId w:val="64"/>
  </w:num>
  <w:num w:numId="49">
    <w:abstractNumId w:val="69"/>
  </w:num>
  <w:num w:numId="50">
    <w:abstractNumId w:val="54"/>
  </w:num>
  <w:num w:numId="51">
    <w:abstractNumId w:val="71"/>
  </w:num>
  <w:num w:numId="52">
    <w:abstractNumId w:val="32"/>
  </w:num>
  <w:num w:numId="53">
    <w:abstractNumId w:val="93"/>
  </w:num>
  <w:num w:numId="54">
    <w:abstractNumId w:val="25"/>
  </w:num>
  <w:num w:numId="55">
    <w:abstractNumId w:val="34"/>
  </w:num>
  <w:num w:numId="56">
    <w:abstractNumId w:val="101"/>
  </w:num>
  <w:num w:numId="57">
    <w:abstractNumId w:val="52"/>
  </w:num>
  <w:num w:numId="58">
    <w:abstractNumId w:val="60"/>
  </w:num>
  <w:num w:numId="59">
    <w:abstractNumId w:val="72"/>
  </w:num>
  <w:num w:numId="60">
    <w:abstractNumId w:val="50"/>
  </w:num>
  <w:num w:numId="61">
    <w:abstractNumId w:val="48"/>
  </w:num>
  <w:num w:numId="62">
    <w:abstractNumId w:val="35"/>
  </w:num>
  <w:num w:numId="63">
    <w:abstractNumId w:val="70"/>
  </w:num>
  <w:num w:numId="64">
    <w:abstractNumId w:val="83"/>
  </w:num>
  <w:num w:numId="65">
    <w:abstractNumId w:val="62"/>
  </w:num>
  <w:num w:numId="66">
    <w:abstractNumId w:val="96"/>
  </w:num>
  <w:num w:numId="67">
    <w:abstractNumId w:val="37"/>
  </w:num>
  <w:num w:numId="68">
    <w:abstractNumId w:val="78"/>
  </w:num>
  <w:num w:numId="69">
    <w:abstractNumId w:val="53"/>
  </w:num>
  <w:num w:numId="70">
    <w:abstractNumId w:val="29"/>
  </w:num>
  <w:num w:numId="71">
    <w:abstractNumId w:val="74"/>
  </w:num>
  <w:num w:numId="72">
    <w:abstractNumId w:val="36"/>
  </w:num>
  <w:num w:numId="73">
    <w:abstractNumId w:val="66"/>
  </w:num>
  <w:num w:numId="74">
    <w:abstractNumId w:val="67"/>
  </w:num>
  <w:num w:numId="75">
    <w:abstractNumId w:val="68"/>
  </w:num>
  <w:num w:numId="76">
    <w:abstractNumId w:val="19"/>
  </w:num>
  <w:num w:numId="77">
    <w:abstractNumId w:val="95"/>
  </w:num>
  <w:num w:numId="78">
    <w:abstractNumId w:val="91"/>
  </w:num>
  <w:num w:numId="79">
    <w:abstractNumId w:val="61"/>
  </w:num>
  <w:num w:numId="80">
    <w:abstractNumId w:val="63"/>
  </w:num>
  <w:num w:numId="81">
    <w:abstractNumId w:val="55"/>
  </w:num>
  <w:num w:numId="82">
    <w:abstractNumId w:val="21"/>
  </w:num>
  <w:num w:numId="83">
    <w:abstractNumId w:val="92"/>
  </w:num>
  <w:num w:numId="84">
    <w:abstractNumId w:val="82"/>
  </w:num>
  <w:num w:numId="85">
    <w:abstractNumId w:val="23"/>
  </w:num>
  <w:num w:numId="86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0D4D"/>
    <w:rsid w:val="000C22DE"/>
    <w:rsid w:val="000C3A55"/>
    <w:rsid w:val="000D159C"/>
    <w:rsid w:val="000D198D"/>
    <w:rsid w:val="000D2837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6F79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0A7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DC9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B1880"/>
    <w:rsid w:val="002B2425"/>
    <w:rsid w:val="002B297D"/>
    <w:rsid w:val="002B3475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2A68"/>
    <w:rsid w:val="003166B8"/>
    <w:rsid w:val="00316F26"/>
    <w:rsid w:val="00317BB5"/>
    <w:rsid w:val="00320E1A"/>
    <w:rsid w:val="00325DFE"/>
    <w:rsid w:val="0032706F"/>
    <w:rsid w:val="00331641"/>
    <w:rsid w:val="003321CD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527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1249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323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F9D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27AD"/>
    <w:rsid w:val="0085390F"/>
    <w:rsid w:val="00853C26"/>
    <w:rsid w:val="008565A4"/>
    <w:rsid w:val="0085737C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96131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5C7D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1FC1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1970"/>
    <w:rsid w:val="009B4EB8"/>
    <w:rsid w:val="009B63C2"/>
    <w:rsid w:val="009B6F75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17F"/>
    <w:rsid w:val="00A211A5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4C96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2CDD"/>
    <w:rsid w:val="00A63D2B"/>
    <w:rsid w:val="00A63F6C"/>
    <w:rsid w:val="00A64299"/>
    <w:rsid w:val="00A64D72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643C8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09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6B1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324C-E31E-45B6-8255-D7CFC471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2022-09-02T10:02:00Z</cp:lastPrinted>
  <dcterms:created xsi:type="dcterms:W3CDTF">2022-10-12T10:35:00Z</dcterms:created>
  <dcterms:modified xsi:type="dcterms:W3CDTF">2022-10-12T10:35:00Z</dcterms:modified>
</cp:coreProperties>
</file>