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941D" w14:textId="64FBC1B1" w:rsidR="00522783" w:rsidRPr="007822A9" w:rsidRDefault="007822A9">
      <w:pPr>
        <w:rPr>
          <w:rFonts w:ascii="Arial" w:hAnsi="Arial" w:cs="Arial"/>
          <w:sz w:val="24"/>
          <w:szCs w:val="24"/>
        </w:rPr>
      </w:pPr>
      <w:r w:rsidRPr="007822A9">
        <w:rPr>
          <w:rFonts w:ascii="Arial" w:hAnsi="Arial" w:cs="Arial"/>
          <w:sz w:val="24"/>
          <w:szCs w:val="24"/>
        </w:rPr>
        <w:t>Identyfikator postępowania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FC85F46" w14:textId="13A3D894" w:rsidR="007822A9" w:rsidRPr="007822A9" w:rsidRDefault="007822A9">
      <w:pPr>
        <w:rPr>
          <w:rFonts w:ascii="Arial" w:hAnsi="Arial" w:cs="Arial"/>
        </w:rPr>
      </w:pPr>
      <w:r>
        <w:rPr>
          <w:rFonts w:ascii="Arial" w:hAnsi="Arial" w:cs="Arial"/>
        </w:rPr>
        <w:t>Ocds-148610-4ce13d90-9a30-11ec-80f8-1ad70aec7fa4</w:t>
      </w:r>
    </w:p>
    <w:sectPr w:rsidR="007822A9" w:rsidRPr="00782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A9"/>
    <w:rsid w:val="00522783"/>
    <w:rsid w:val="0078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9EF5"/>
  <w15:chartTrackingRefBased/>
  <w15:docId w15:val="{C4EA0A54-AC5A-45AB-8307-8EF3F836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l.karwaszewska</dc:creator>
  <cp:keywords/>
  <dc:description/>
  <cp:lastModifiedBy>l.karwaszewska</cp:lastModifiedBy>
  <cp:revision>1</cp:revision>
  <dcterms:created xsi:type="dcterms:W3CDTF">2022-03-02T15:02:00Z</dcterms:created>
  <dcterms:modified xsi:type="dcterms:W3CDTF">2022-03-02T15:04:00Z</dcterms:modified>
</cp:coreProperties>
</file>