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BEAB6" w14:textId="0EDF76E1" w:rsidR="00D47962" w:rsidRPr="00EA572F" w:rsidRDefault="00220902" w:rsidP="00F9401B">
      <w:pPr>
        <w:pStyle w:val="Tekstpodstawowywcity2"/>
        <w:tabs>
          <w:tab w:val="clear" w:pos="1162"/>
        </w:tabs>
        <w:ind w:left="142" w:firstLine="851"/>
        <w:jc w:val="left"/>
        <w:rPr>
          <w:rFonts w:ascii="Times New Roman" w:hAnsi="Times New Roman"/>
          <w:b/>
          <w:bCs/>
          <w:sz w:val="24"/>
          <w:lang w:val="pl-PL"/>
        </w:rPr>
      </w:pPr>
      <w:r>
        <w:rPr>
          <w:rFonts w:ascii="Times New Roman" w:hAnsi="Times New Roman"/>
          <w:b/>
          <w:sz w:val="24"/>
          <w:lang w:val="pl-PL"/>
        </w:rPr>
        <w:t xml:space="preserve">  </w:t>
      </w:r>
      <w:r w:rsidR="00D47962" w:rsidRPr="00EA572F">
        <w:rPr>
          <w:rFonts w:ascii="Times New Roman" w:hAnsi="Times New Roman"/>
          <w:b/>
          <w:sz w:val="24"/>
        </w:rPr>
        <w:t>Z A T W I E R D Z A M</w:t>
      </w:r>
      <w:r w:rsidR="00192D07" w:rsidRPr="00EA572F">
        <w:rPr>
          <w:rFonts w:ascii="Times New Roman" w:hAnsi="Times New Roman"/>
          <w:b/>
          <w:sz w:val="24"/>
          <w:lang w:val="pl-PL"/>
        </w:rPr>
        <w:t xml:space="preserve"> </w:t>
      </w:r>
    </w:p>
    <w:p w14:paraId="0B080F87" w14:textId="3D2B31CF" w:rsidR="00D47595" w:rsidRPr="00EA572F" w:rsidRDefault="00A66494" w:rsidP="00A66494">
      <w:pPr>
        <w:pStyle w:val="Tekstpodstawowywcity2"/>
        <w:tabs>
          <w:tab w:val="clear" w:pos="1162"/>
          <w:tab w:val="num" w:pos="0"/>
        </w:tabs>
        <w:ind w:left="0"/>
        <w:jc w:val="left"/>
        <w:rPr>
          <w:rFonts w:ascii="Times New Roman" w:hAnsi="Times New Roman"/>
          <w:b/>
          <w:sz w:val="24"/>
          <w:lang w:val="pl-PL"/>
        </w:rPr>
      </w:pPr>
      <w:r w:rsidRPr="00EA572F">
        <w:rPr>
          <w:rFonts w:ascii="Times New Roman" w:hAnsi="Times New Roman"/>
          <w:b/>
          <w:sz w:val="24"/>
          <w:lang w:val="pl-PL"/>
        </w:rPr>
        <w:t xml:space="preserve">z up. Komendanta </w:t>
      </w:r>
      <w:r w:rsidR="000345EC" w:rsidRPr="00EA572F">
        <w:rPr>
          <w:rFonts w:ascii="Times New Roman" w:hAnsi="Times New Roman"/>
          <w:b/>
          <w:sz w:val="24"/>
          <w:lang w:val="pl-PL"/>
        </w:rPr>
        <w:t xml:space="preserve">3 </w:t>
      </w:r>
      <w:r w:rsidRPr="00EA572F">
        <w:rPr>
          <w:rFonts w:ascii="Times New Roman" w:hAnsi="Times New Roman"/>
          <w:b/>
          <w:sz w:val="24"/>
          <w:lang w:val="pl-PL"/>
        </w:rPr>
        <w:t>Regionalnej Bazy Logistycznej</w:t>
      </w:r>
    </w:p>
    <w:p w14:paraId="4F48657D" w14:textId="77777777" w:rsidR="000F0E29" w:rsidRPr="00EA572F" w:rsidRDefault="00A66494" w:rsidP="00A66494">
      <w:pPr>
        <w:pStyle w:val="Tekstpodstawowywcity2"/>
        <w:tabs>
          <w:tab w:val="clear" w:pos="1162"/>
          <w:tab w:val="num" w:pos="0"/>
        </w:tabs>
        <w:ind w:left="0"/>
        <w:jc w:val="left"/>
        <w:rPr>
          <w:rFonts w:ascii="Times New Roman" w:hAnsi="Times New Roman"/>
          <w:b/>
          <w:sz w:val="24"/>
          <w:lang w:val="pl-PL"/>
        </w:rPr>
      </w:pPr>
      <w:r w:rsidRPr="00EA572F">
        <w:rPr>
          <w:rFonts w:ascii="Times New Roman" w:hAnsi="Times New Roman"/>
          <w:b/>
          <w:sz w:val="24"/>
          <w:lang w:val="pl-PL"/>
        </w:rPr>
        <w:t xml:space="preserve">     </w:t>
      </w:r>
    </w:p>
    <w:p w14:paraId="276A5623" w14:textId="736ECC5B" w:rsidR="00A66494" w:rsidRPr="00EA572F" w:rsidRDefault="00C926FD" w:rsidP="00A66494">
      <w:pPr>
        <w:pStyle w:val="Tekstpodstawowywcity2"/>
        <w:tabs>
          <w:tab w:val="clear" w:pos="1162"/>
          <w:tab w:val="num" w:pos="0"/>
        </w:tabs>
        <w:ind w:left="0"/>
        <w:jc w:val="left"/>
        <w:rPr>
          <w:rFonts w:ascii="Times New Roman" w:hAnsi="Times New Roman"/>
          <w:b/>
          <w:sz w:val="24"/>
          <w:lang w:val="pl-PL"/>
        </w:rPr>
      </w:pPr>
      <w:r w:rsidRPr="00EA572F">
        <w:rPr>
          <w:rFonts w:ascii="Times New Roman" w:hAnsi="Times New Roman"/>
          <w:b/>
          <w:sz w:val="24"/>
          <w:lang w:val="pl-PL"/>
        </w:rPr>
        <w:t xml:space="preserve">  </w:t>
      </w:r>
      <w:r w:rsidR="00220902">
        <w:rPr>
          <w:rFonts w:ascii="Times New Roman" w:hAnsi="Times New Roman"/>
          <w:b/>
          <w:sz w:val="24"/>
          <w:lang w:val="pl-PL"/>
        </w:rPr>
        <w:t xml:space="preserve">   </w:t>
      </w:r>
      <w:r w:rsidR="00A66494" w:rsidRPr="00EA572F">
        <w:rPr>
          <w:rFonts w:ascii="Times New Roman" w:hAnsi="Times New Roman"/>
          <w:b/>
          <w:sz w:val="24"/>
          <w:lang w:val="pl-PL"/>
        </w:rPr>
        <w:t>SZEF WYDZIAŁU MATERIAŁOWEGO</w:t>
      </w:r>
    </w:p>
    <w:p w14:paraId="35773B81" w14:textId="596F2830" w:rsidR="00A66494" w:rsidRPr="00EA572F" w:rsidRDefault="00A66494" w:rsidP="00A66494">
      <w:pPr>
        <w:pStyle w:val="Tekstpodstawowywcity2"/>
        <w:tabs>
          <w:tab w:val="clear" w:pos="1162"/>
          <w:tab w:val="num" w:pos="0"/>
        </w:tabs>
        <w:ind w:left="0"/>
        <w:jc w:val="left"/>
        <w:rPr>
          <w:rFonts w:ascii="Times New Roman" w:hAnsi="Times New Roman"/>
          <w:b/>
          <w:sz w:val="24"/>
          <w:lang w:val="pl-PL"/>
        </w:rPr>
      </w:pPr>
      <w:r w:rsidRPr="00EA572F">
        <w:rPr>
          <w:rFonts w:ascii="Times New Roman" w:hAnsi="Times New Roman"/>
          <w:b/>
          <w:sz w:val="24"/>
          <w:lang w:val="pl-PL"/>
        </w:rPr>
        <w:t xml:space="preserve">    </w:t>
      </w:r>
      <w:r w:rsidR="00CD1F78" w:rsidRPr="00EA572F">
        <w:rPr>
          <w:rFonts w:ascii="Times New Roman" w:hAnsi="Times New Roman"/>
          <w:b/>
          <w:sz w:val="24"/>
          <w:lang w:val="pl-PL"/>
        </w:rPr>
        <w:t xml:space="preserve"> </w:t>
      </w:r>
      <w:r w:rsidR="00220902">
        <w:rPr>
          <w:rFonts w:ascii="Times New Roman" w:hAnsi="Times New Roman"/>
          <w:b/>
          <w:sz w:val="24"/>
          <w:lang w:val="pl-PL"/>
        </w:rPr>
        <w:t xml:space="preserve">   </w:t>
      </w:r>
      <w:r w:rsidR="00BF74A3" w:rsidRPr="00EA572F">
        <w:rPr>
          <w:rFonts w:ascii="Times New Roman" w:hAnsi="Times New Roman"/>
          <w:b/>
          <w:sz w:val="24"/>
          <w:lang w:val="pl-PL"/>
        </w:rPr>
        <w:t xml:space="preserve"> </w:t>
      </w:r>
      <w:r w:rsidRPr="00EA572F">
        <w:rPr>
          <w:rFonts w:ascii="Times New Roman" w:hAnsi="Times New Roman"/>
          <w:b/>
          <w:sz w:val="24"/>
          <w:lang w:val="pl-PL"/>
        </w:rPr>
        <w:t xml:space="preserve"> </w:t>
      </w:r>
      <w:r w:rsidR="00C926FD" w:rsidRPr="00EA572F">
        <w:rPr>
          <w:rFonts w:ascii="Times New Roman" w:hAnsi="Times New Roman"/>
          <w:b/>
          <w:sz w:val="24"/>
          <w:lang w:val="pl-PL"/>
        </w:rPr>
        <w:t xml:space="preserve"> </w:t>
      </w:r>
      <w:r w:rsidRPr="00EA572F">
        <w:rPr>
          <w:rFonts w:ascii="Times New Roman" w:hAnsi="Times New Roman"/>
          <w:b/>
          <w:sz w:val="24"/>
          <w:lang w:val="pl-PL"/>
        </w:rPr>
        <w:t xml:space="preserve"> 3 Regionalnej Bazy Logistycznej</w:t>
      </w:r>
    </w:p>
    <w:p w14:paraId="25985B7A" w14:textId="77777777" w:rsidR="006D10EB" w:rsidRPr="00EA572F" w:rsidRDefault="000F0E29" w:rsidP="00A66494">
      <w:pPr>
        <w:pStyle w:val="Tekstpodstawowywcity2"/>
        <w:tabs>
          <w:tab w:val="clear" w:pos="1162"/>
          <w:tab w:val="num" w:pos="0"/>
        </w:tabs>
        <w:ind w:left="0"/>
        <w:jc w:val="left"/>
        <w:rPr>
          <w:rFonts w:ascii="Times New Roman" w:hAnsi="Times New Roman"/>
          <w:b/>
          <w:sz w:val="24"/>
          <w:lang w:val="pl-PL"/>
        </w:rPr>
      </w:pPr>
      <w:r w:rsidRPr="00EA572F">
        <w:rPr>
          <w:rFonts w:ascii="Times New Roman" w:hAnsi="Times New Roman"/>
          <w:b/>
          <w:sz w:val="24"/>
          <w:lang w:val="pl-PL"/>
        </w:rPr>
        <w:t xml:space="preserve">          </w:t>
      </w:r>
      <w:r w:rsidR="00CD1F78" w:rsidRPr="00EA572F">
        <w:rPr>
          <w:rFonts w:ascii="Times New Roman" w:hAnsi="Times New Roman"/>
          <w:b/>
          <w:sz w:val="24"/>
          <w:lang w:val="pl-PL"/>
        </w:rPr>
        <w:t xml:space="preserve"> </w:t>
      </w:r>
      <w:r w:rsidRPr="00EA572F">
        <w:rPr>
          <w:rFonts w:ascii="Times New Roman" w:hAnsi="Times New Roman"/>
          <w:b/>
          <w:sz w:val="24"/>
          <w:lang w:val="pl-PL"/>
        </w:rPr>
        <w:t xml:space="preserve"> </w:t>
      </w:r>
      <w:r w:rsidR="00BF74A3" w:rsidRPr="00EA572F">
        <w:rPr>
          <w:rFonts w:ascii="Times New Roman" w:hAnsi="Times New Roman"/>
          <w:b/>
          <w:sz w:val="24"/>
          <w:lang w:val="pl-PL"/>
        </w:rPr>
        <w:t xml:space="preserve"> </w:t>
      </w:r>
      <w:r w:rsidRPr="00EA572F">
        <w:rPr>
          <w:rFonts w:ascii="Times New Roman" w:hAnsi="Times New Roman"/>
          <w:b/>
          <w:sz w:val="24"/>
          <w:lang w:val="pl-PL"/>
        </w:rPr>
        <w:t xml:space="preserve">  </w:t>
      </w:r>
    </w:p>
    <w:p w14:paraId="3A32A5F2" w14:textId="70149374" w:rsidR="00A66494" w:rsidRPr="00EA572F" w:rsidRDefault="006D10EB" w:rsidP="00A66494">
      <w:pPr>
        <w:pStyle w:val="Tekstpodstawowywcity2"/>
        <w:tabs>
          <w:tab w:val="clear" w:pos="1162"/>
          <w:tab w:val="num" w:pos="0"/>
        </w:tabs>
        <w:ind w:left="0"/>
        <w:jc w:val="left"/>
        <w:rPr>
          <w:rFonts w:ascii="Times New Roman" w:hAnsi="Times New Roman"/>
          <w:b/>
          <w:sz w:val="24"/>
          <w:lang w:val="pl-PL"/>
        </w:rPr>
      </w:pPr>
      <w:r w:rsidRPr="00EA572F">
        <w:rPr>
          <w:rFonts w:ascii="Times New Roman" w:hAnsi="Times New Roman"/>
          <w:b/>
          <w:sz w:val="24"/>
          <w:lang w:val="pl-PL"/>
        </w:rPr>
        <w:t xml:space="preserve">           </w:t>
      </w:r>
      <w:r w:rsidR="00220902">
        <w:rPr>
          <w:rFonts w:ascii="Times New Roman" w:hAnsi="Times New Roman"/>
          <w:b/>
          <w:sz w:val="24"/>
          <w:lang w:val="pl-PL"/>
        </w:rPr>
        <w:t xml:space="preserve"> </w:t>
      </w:r>
      <w:r w:rsidRPr="00EA572F">
        <w:rPr>
          <w:rFonts w:ascii="Times New Roman" w:hAnsi="Times New Roman"/>
          <w:b/>
          <w:sz w:val="24"/>
          <w:lang w:val="pl-PL"/>
        </w:rPr>
        <w:t xml:space="preserve">   </w:t>
      </w:r>
      <w:r w:rsidR="000F0E29" w:rsidRPr="00EA572F">
        <w:rPr>
          <w:rFonts w:ascii="Times New Roman" w:hAnsi="Times New Roman"/>
          <w:b/>
          <w:sz w:val="24"/>
          <w:lang w:val="pl-PL"/>
        </w:rPr>
        <w:t xml:space="preserve"> </w:t>
      </w:r>
      <w:r w:rsidR="00A66494" w:rsidRPr="00EA572F">
        <w:rPr>
          <w:rFonts w:ascii="Times New Roman" w:hAnsi="Times New Roman"/>
          <w:b/>
          <w:sz w:val="24"/>
          <w:lang w:val="pl-PL"/>
        </w:rPr>
        <w:t>ppłk Sebastian ROGACKI</w:t>
      </w:r>
    </w:p>
    <w:p w14:paraId="758DC32C" w14:textId="72CFF0E7" w:rsidR="00D47962" w:rsidRPr="00EA572F" w:rsidRDefault="00A66494" w:rsidP="00A66494">
      <w:pPr>
        <w:pStyle w:val="Tekstpodstawowywcity2"/>
        <w:tabs>
          <w:tab w:val="clear" w:pos="1162"/>
          <w:tab w:val="num" w:pos="993"/>
        </w:tabs>
        <w:jc w:val="left"/>
        <w:rPr>
          <w:rFonts w:ascii="Times New Roman" w:hAnsi="Times New Roman"/>
          <w:b/>
          <w:sz w:val="24"/>
        </w:rPr>
      </w:pPr>
      <w:r w:rsidRPr="00EA572F">
        <w:rPr>
          <w:rFonts w:ascii="Times New Roman" w:hAnsi="Times New Roman"/>
          <w:b/>
          <w:sz w:val="24"/>
          <w:lang w:val="pl-PL"/>
        </w:rPr>
        <w:t xml:space="preserve">          </w:t>
      </w:r>
      <w:r w:rsidR="00333E75" w:rsidRPr="00EA572F">
        <w:rPr>
          <w:rFonts w:ascii="Times New Roman" w:hAnsi="Times New Roman"/>
          <w:b/>
          <w:sz w:val="24"/>
          <w:lang w:val="pl-PL"/>
        </w:rPr>
        <w:t xml:space="preserve">     </w:t>
      </w:r>
      <w:r w:rsidR="009637B0" w:rsidRPr="00EA572F">
        <w:rPr>
          <w:rFonts w:ascii="Times New Roman" w:hAnsi="Times New Roman"/>
          <w:b/>
          <w:sz w:val="24"/>
          <w:lang w:val="pl-PL"/>
        </w:rPr>
        <w:t>d</w:t>
      </w:r>
      <w:r w:rsidR="00E72A22" w:rsidRPr="00EA572F">
        <w:rPr>
          <w:rFonts w:ascii="Times New Roman" w:hAnsi="Times New Roman"/>
          <w:b/>
          <w:sz w:val="24"/>
          <w:lang w:val="pl-PL"/>
        </w:rPr>
        <w:t>nia</w:t>
      </w:r>
      <w:r w:rsidR="00345DD2" w:rsidRPr="00EA572F">
        <w:rPr>
          <w:rFonts w:ascii="Times New Roman" w:hAnsi="Times New Roman"/>
          <w:b/>
          <w:sz w:val="24"/>
          <w:lang w:val="pl-PL"/>
        </w:rPr>
        <w:t xml:space="preserve"> </w:t>
      </w:r>
      <w:r w:rsidR="00FD7803">
        <w:rPr>
          <w:rFonts w:ascii="Times New Roman" w:hAnsi="Times New Roman"/>
          <w:b/>
          <w:sz w:val="24"/>
          <w:lang w:val="pl-PL"/>
        </w:rPr>
        <w:t>28.</w:t>
      </w:r>
      <w:r w:rsidR="000F0E29" w:rsidRPr="00EA572F">
        <w:rPr>
          <w:rFonts w:ascii="Times New Roman" w:hAnsi="Times New Roman"/>
          <w:b/>
          <w:sz w:val="24"/>
          <w:lang w:val="pl-PL"/>
        </w:rPr>
        <w:t>0</w:t>
      </w:r>
      <w:r w:rsidR="006D10EB" w:rsidRPr="00EA572F">
        <w:rPr>
          <w:rFonts w:ascii="Times New Roman" w:hAnsi="Times New Roman"/>
          <w:b/>
          <w:sz w:val="24"/>
          <w:lang w:val="pl-PL"/>
        </w:rPr>
        <w:t>5</w:t>
      </w:r>
      <w:r w:rsidR="008A552E" w:rsidRPr="00EA572F">
        <w:rPr>
          <w:rFonts w:ascii="Times New Roman" w:hAnsi="Times New Roman"/>
          <w:b/>
          <w:sz w:val="24"/>
          <w:lang w:val="pl-PL"/>
        </w:rPr>
        <w:t>.2021</w:t>
      </w:r>
      <w:r w:rsidR="00E72A22" w:rsidRPr="00EA572F">
        <w:rPr>
          <w:rFonts w:ascii="Times New Roman" w:hAnsi="Times New Roman"/>
          <w:b/>
          <w:sz w:val="24"/>
          <w:lang w:val="pl-PL"/>
        </w:rPr>
        <w:t xml:space="preserve"> r.</w:t>
      </w:r>
    </w:p>
    <w:p w14:paraId="5A85666B" w14:textId="77777777" w:rsidR="00D47962" w:rsidRPr="00EA572F" w:rsidRDefault="00D47962" w:rsidP="00D47962">
      <w:pPr>
        <w:rPr>
          <w:rFonts w:ascii="Times New Roman" w:hAnsi="Times New Roman"/>
          <w:b/>
          <w:sz w:val="24"/>
          <w:szCs w:val="24"/>
        </w:rPr>
      </w:pPr>
    </w:p>
    <w:p w14:paraId="4AB70564" w14:textId="120FC24E" w:rsidR="00D47962" w:rsidRPr="00EA572F" w:rsidRDefault="00D47962" w:rsidP="00751FE4">
      <w:pPr>
        <w:rPr>
          <w:rFonts w:ascii="Times New Roman" w:hAnsi="Times New Roman"/>
          <w:sz w:val="24"/>
          <w:szCs w:val="24"/>
        </w:rPr>
      </w:pPr>
    </w:p>
    <w:p w14:paraId="6A56A418" w14:textId="77777777" w:rsidR="00D47962" w:rsidRPr="00EA572F" w:rsidRDefault="00D47962" w:rsidP="00D47962">
      <w:pPr>
        <w:spacing w:after="0"/>
        <w:jc w:val="center"/>
        <w:rPr>
          <w:rFonts w:ascii="Times New Roman" w:hAnsi="Times New Roman"/>
          <w:b/>
          <w:sz w:val="24"/>
          <w:szCs w:val="24"/>
        </w:rPr>
      </w:pPr>
      <w:r w:rsidRPr="00EA572F">
        <w:rPr>
          <w:rFonts w:ascii="Times New Roman" w:hAnsi="Times New Roman"/>
          <w:b/>
          <w:sz w:val="24"/>
          <w:szCs w:val="24"/>
        </w:rPr>
        <w:t xml:space="preserve">SPECYFIKACJA WARUNKÓW ZAMÓWIENIA </w:t>
      </w:r>
    </w:p>
    <w:p w14:paraId="18E21399" w14:textId="77777777" w:rsidR="00D47962" w:rsidRPr="00EA572F" w:rsidRDefault="00CE440A" w:rsidP="00CE440A">
      <w:pPr>
        <w:spacing w:after="0"/>
        <w:jc w:val="center"/>
        <w:rPr>
          <w:rFonts w:ascii="Times New Roman" w:hAnsi="Times New Roman"/>
          <w:b/>
          <w:sz w:val="24"/>
          <w:szCs w:val="24"/>
        </w:rPr>
      </w:pPr>
      <w:r w:rsidRPr="00EA572F">
        <w:rPr>
          <w:rFonts w:ascii="Times New Roman" w:hAnsi="Times New Roman"/>
          <w:b/>
          <w:sz w:val="24"/>
          <w:szCs w:val="24"/>
        </w:rPr>
        <w:t>W POSTĘPOWANIU</w:t>
      </w:r>
    </w:p>
    <w:p w14:paraId="3416971F" w14:textId="77777777" w:rsidR="00CE440A" w:rsidRPr="00EA572F" w:rsidRDefault="00CE440A" w:rsidP="00CE440A">
      <w:pPr>
        <w:spacing w:after="0"/>
        <w:rPr>
          <w:rFonts w:ascii="Times New Roman" w:hAnsi="Times New Roman"/>
          <w:b/>
          <w:sz w:val="24"/>
          <w:szCs w:val="24"/>
        </w:rPr>
      </w:pPr>
    </w:p>
    <w:p w14:paraId="61B03F20" w14:textId="77777777" w:rsidR="00D47962" w:rsidRPr="00EA572F" w:rsidRDefault="00D47962" w:rsidP="00D47962">
      <w:pPr>
        <w:jc w:val="center"/>
        <w:rPr>
          <w:rFonts w:ascii="Times New Roman" w:hAnsi="Times New Roman"/>
          <w:b/>
          <w:sz w:val="24"/>
          <w:szCs w:val="24"/>
        </w:rPr>
      </w:pPr>
      <w:r w:rsidRPr="00EA572F">
        <w:rPr>
          <w:rFonts w:ascii="Times New Roman" w:hAnsi="Times New Roman"/>
          <w:b/>
          <w:sz w:val="24"/>
          <w:szCs w:val="24"/>
        </w:rPr>
        <w:t>p.n.:</w:t>
      </w:r>
    </w:p>
    <w:p w14:paraId="417297AD" w14:textId="77777777" w:rsidR="007F01A4" w:rsidRPr="00EA572F" w:rsidRDefault="00FD3671" w:rsidP="00FD3671">
      <w:pPr>
        <w:spacing w:after="0"/>
        <w:jc w:val="center"/>
        <w:rPr>
          <w:rFonts w:ascii="Times New Roman" w:hAnsi="Times New Roman"/>
          <w:b/>
          <w:sz w:val="24"/>
          <w:szCs w:val="24"/>
        </w:rPr>
      </w:pPr>
      <w:r w:rsidRPr="00EA572F">
        <w:rPr>
          <w:rFonts w:ascii="Times New Roman" w:hAnsi="Times New Roman"/>
          <w:b/>
          <w:sz w:val="24"/>
          <w:szCs w:val="24"/>
        </w:rPr>
        <w:t xml:space="preserve">Dostawa przedmiotów umundurowania i wyekwipowania </w:t>
      </w:r>
    </w:p>
    <w:p w14:paraId="03DFFD90" w14:textId="77777777" w:rsidR="006D10EB" w:rsidRPr="00EA572F" w:rsidRDefault="00FD3671" w:rsidP="00FD3671">
      <w:pPr>
        <w:spacing w:after="0"/>
        <w:jc w:val="center"/>
        <w:rPr>
          <w:rFonts w:ascii="Times New Roman" w:hAnsi="Times New Roman"/>
          <w:b/>
          <w:sz w:val="24"/>
          <w:szCs w:val="24"/>
        </w:rPr>
      </w:pPr>
      <w:r w:rsidRPr="00EA572F">
        <w:rPr>
          <w:rFonts w:ascii="Times New Roman" w:hAnsi="Times New Roman"/>
          <w:b/>
          <w:sz w:val="24"/>
          <w:szCs w:val="24"/>
        </w:rPr>
        <w:t xml:space="preserve">– </w:t>
      </w:r>
      <w:r w:rsidR="006D10EB" w:rsidRPr="00EA572F">
        <w:rPr>
          <w:rFonts w:ascii="Times New Roman" w:hAnsi="Times New Roman"/>
          <w:b/>
          <w:sz w:val="24"/>
          <w:szCs w:val="24"/>
        </w:rPr>
        <w:t xml:space="preserve">mata samopompująca, plecak patrolowy, śpiwór nieprzemakalny, </w:t>
      </w:r>
    </w:p>
    <w:p w14:paraId="643194A6" w14:textId="666D22E1" w:rsidR="00FD3671" w:rsidRPr="00EA572F" w:rsidRDefault="006D10EB" w:rsidP="00FD3671">
      <w:pPr>
        <w:spacing w:after="0"/>
        <w:jc w:val="center"/>
        <w:rPr>
          <w:rFonts w:ascii="Times New Roman" w:hAnsi="Times New Roman"/>
          <w:sz w:val="24"/>
          <w:szCs w:val="24"/>
        </w:rPr>
      </w:pPr>
      <w:r w:rsidRPr="00EA572F">
        <w:rPr>
          <w:rFonts w:ascii="Times New Roman" w:hAnsi="Times New Roman"/>
          <w:b/>
          <w:sz w:val="24"/>
          <w:szCs w:val="24"/>
        </w:rPr>
        <w:t>zasobnik z tworzywa sztucznego</w:t>
      </w:r>
    </w:p>
    <w:p w14:paraId="5D20851C" w14:textId="77777777" w:rsidR="00FD3671" w:rsidRPr="00EA572F" w:rsidRDefault="00FD3671" w:rsidP="00D47962">
      <w:pPr>
        <w:jc w:val="center"/>
        <w:rPr>
          <w:rFonts w:ascii="Times New Roman" w:hAnsi="Times New Roman"/>
          <w:b/>
          <w:sz w:val="24"/>
          <w:szCs w:val="24"/>
        </w:rPr>
      </w:pPr>
    </w:p>
    <w:p w14:paraId="439F7716" w14:textId="77777777" w:rsidR="00D47962" w:rsidRPr="00EA572F" w:rsidRDefault="00D47962" w:rsidP="00CE440A">
      <w:pPr>
        <w:jc w:val="center"/>
        <w:rPr>
          <w:rFonts w:ascii="Times New Roman" w:hAnsi="Times New Roman"/>
          <w:b/>
          <w:sz w:val="24"/>
          <w:szCs w:val="24"/>
        </w:rPr>
      </w:pPr>
      <w:r w:rsidRPr="00EA572F">
        <w:rPr>
          <w:rFonts w:ascii="Times New Roman" w:hAnsi="Times New Roman"/>
          <w:b/>
          <w:sz w:val="24"/>
          <w:szCs w:val="24"/>
        </w:rPr>
        <w:t xml:space="preserve">prowadzonym w trybie </w:t>
      </w:r>
      <w:r w:rsidR="00CE440A" w:rsidRPr="00EA572F">
        <w:rPr>
          <w:rFonts w:ascii="Times New Roman" w:hAnsi="Times New Roman"/>
          <w:b/>
          <w:sz w:val="24"/>
          <w:szCs w:val="24"/>
        </w:rPr>
        <w:t>przetargu nieograniczonego</w:t>
      </w:r>
    </w:p>
    <w:p w14:paraId="57A860C1" w14:textId="74E25124" w:rsidR="00CE440A" w:rsidRPr="00EA572F" w:rsidRDefault="00CE440A" w:rsidP="00CE440A">
      <w:pPr>
        <w:spacing w:before="240"/>
        <w:jc w:val="center"/>
        <w:rPr>
          <w:rFonts w:ascii="Times New Roman" w:hAnsi="Times New Roman"/>
          <w:b/>
          <w:sz w:val="24"/>
          <w:szCs w:val="24"/>
        </w:rPr>
      </w:pPr>
      <w:r w:rsidRPr="00EA572F">
        <w:rPr>
          <w:rFonts w:ascii="Times New Roman" w:hAnsi="Times New Roman"/>
          <w:sz w:val="24"/>
          <w:szCs w:val="24"/>
        </w:rPr>
        <w:t xml:space="preserve">Nr sprawy: </w:t>
      </w:r>
      <w:r w:rsidR="006D10EB" w:rsidRPr="00EA572F">
        <w:rPr>
          <w:rFonts w:ascii="Times New Roman" w:hAnsi="Times New Roman"/>
          <w:b/>
          <w:sz w:val="24"/>
          <w:szCs w:val="24"/>
        </w:rPr>
        <w:t>88</w:t>
      </w:r>
      <w:r w:rsidR="00BF528D" w:rsidRPr="00EA572F">
        <w:rPr>
          <w:rFonts w:ascii="Times New Roman" w:hAnsi="Times New Roman"/>
          <w:b/>
          <w:sz w:val="24"/>
          <w:szCs w:val="24"/>
        </w:rPr>
        <w:t>/2021</w:t>
      </w:r>
    </w:p>
    <w:p w14:paraId="7194BD2D" w14:textId="77777777" w:rsidR="00D47962" w:rsidRPr="00EA572F" w:rsidRDefault="00D47962" w:rsidP="00D47962">
      <w:pPr>
        <w:pStyle w:val="Tytu"/>
        <w:rPr>
          <w:rFonts w:ascii="Times New Roman" w:hAnsi="Times New Roman"/>
          <w:i/>
          <w:color w:val="7030A0"/>
          <w:sz w:val="24"/>
          <w:szCs w:val="24"/>
          <w:lang w:val="pl-PL"/>
        </w:rPr>
      </w:pPr>
    </w:p>
    <w:p w14:paraId="722A6B38" w14:textId="00276E6D" w:rsidR="00102233" w:rsidRPr="00EA572F" w:rsidRDefault="00D47962" w:rsidP="00102233">
      <w:pPr>
        <w:pStyle w:val="Tytu"/>
        <w:rPr>
          <w:rFonts w:ascii="Times New Roman" w:hAnsi="Times New Roman"/>
          <w:sz w:val="24"/>
          <w:szCs w:val="24"/>
          <w:lang w:val="pl-PL"/>
        </w:rPr>
      </w:pPr>
      <w:r w:rsidRPr="00EA572F">
        <w:rPr>
          <w:rFonts w:ascii="Times New Roman" w:hAnsi="Times New Roman"/>
          <w:b w:val="0"/>
          <w:sz w:val="24"/>
          <w:szCs w:val="24"/>
        </w:rPr>
        <w:t>Wspólny Słownik Zamówień CPV:</w:t>
      </w:r>
      <w:r w:rsidRPr="00EA572F">
        <w:rPr>
          <w:rFonts w:ascii="Times New Roman" w:hAnsi="Times New Roman"/>
          <w:sz w:val="24"/>
          <w:szCs w:val="24"/>
        </w:rPr>
        <w:t xml:space="preserve"> </w:t>
      </w:r>
      <w:r w:rsidR="006D10EB" w:rsidRPr="00EA572F">
        <w:rPr>
          <w:rFonts w:ascii="Times New Roman" w:hAnsi="Times New Roman"/>
          <w:sz w:val="24"/>
          <w:szCs w:val="24"/>
          <w:lang w:val="pl-PL"/>
        </w:rPr>
        <w:t>39522510-5, 18931100-5, 39522540-4, 18924000-2</w:t>
      </w:r>
    </w:p>
    <w:p w14:paraId="6060378E" w14:textId="77777777" w:rsidR="00102233" w:rsidRPr="00EA572F" w:rsidRDefault="00102233" w:rsidP="00D47962">
      <w:pPr>
        <w:pStyle w:val="Tytu"/>
        <w:rPr>
          <w:rFonts w:ascii="Times New Roman" w:hAnsi="Times New Roman"/>
          <w:color w:val="7030A0"/>
          <w:sz w:val="24"/>
          <w:szCs w:val="24"/>
          <w:lang w:val="pl-PL"/>
        </w:rPr>
      </w:pPr>
    </w:p>
    <w:p w14:paraId="6640384C" w14:textId="77777777" w:rsidR="00D47962" w:rsidRPr="00EA572F" w:rsidRDefault="00D47962" w:rsidP="00D47962">
      <w:pPr>
        <w:pStyle w:val="Tytu"/>
        <w:jc w:val="both"/>
        <w:rPr>
          <w:rFonts w:ascii="Times New Roman" w:hAnsi="Times New Roman"/>
          <w:sz w:val="24"/>
          <w:szCs w:val="24"/>
        </w:rPr>
      </w:pPr>
    </w:p>
    <w:p w14:paraId="48BCA329" w14:textId="77777777" w:rsidR="00E72A22" w:rsidRPr="00EA572F" w:rsidRDefault="00E72A22" w:rsidP="00D47962">
      <w:pPr>
        <w:pStyle w:val="Tytu"/>
        <w:jc w:val="both"/>
        <w:rPr>
          <w:rFonts w:ascii="Times New Roman" w:hAnsi="Times New Roman"/>
          <w:sz w:val="24"/>
          <w:szCs w:val="24"/>
        </w:rPr>
      </w:pPr>
    </w:p>
    <w:p w14:paraId="07CC36C9" w14:textId="77777777" w:rsidR="00205EB4" w:rsidRPr="00EA572F" w:rsidRDefault="00205EB4" w:rsidP="00205EB4">
      <w:pPr>
        <w:pStyle w:val="Tytu"/>
        <w:rPr>
          <w:rFonts w:ascii="Times New Roman" w:hAnsi="Times New Roman"/>
          <w:sz w:val="24"/>
          <w:szCs w:val="24"/>
        </w:rPr>
      </w:pPr>
      <w:r w:rsidRPr="00EA572F">
        <w:rPr>
          <w:rFonts w:ascii="Times New Roman" w:hAnsi="Times New Roman"/>
          <w:b w:val="0"/>
          <w:sz w:val="24"/>
          <w:szCs w:val="24"/>
        </w:rPr>
        <w:t>Wartość zamówienia</w:t>
      </w:r>
      <w:r w:rsidR="00BE0FF5" w:rsidRPr="00EA572F">
        <w:rPr>
          <w:rFonts w:ascii="Times New Roman" w:hAnsi="Times New Roman"/>
          <w:b w:val="0"/>
          <w:sz w:val="24"/>
          <w:szCs w:val="24"/>
          <w:lang w:val="pl-PL"/>
        </w:rPr>
        <w:t xml:space="preserve"> </w:t>
      </w:r>
      <w:r w:rsidR="00BE0FF5" w:rsidRPr="00EA572F">
        <w:rPr>
          <w:rFonts w:ascii="Times New Roman" w:hAnsi="Times New Roman"/>
          <w:sz w:val="24"/>
          <w:szCs w:val="24"/>
          <w:lang w:val="pl-PL"/>
        </w:rPr>
        <w:t>jest równa lub</w:t>
      </w:r>
      <w:r w:rsidRPr="00EA572F">
        <w:rPr>
          <w:rFonts w:ascii="Times New Roman" w:hAnsi="Times New Roman"/>
          <w:sz w:val="24"/>
          <w:szCs w:val="24"/>
        </w:rPr>
        <w:t xml:space="preserve"> przekracza </w:t>
      </w:r>
      <w:r w:rsidR="00BE0FF5" w:rsidRPr="00EA572F">
        <w:rPr>
          <w:rFonts w:ascii="Times New Roman" w:hAnsi="Times New Roman"/>
          <w:sz w:val="24"/>
          <w:szCs w:val="24"/>
          <w:lang w:val="pl-PL"/>
        </w:rPr>
        <w:t>progi unijne</w:t>
      </w:r>
      <w:r w:rsidRPr="00EA572F">
        <w:rPr>
          <w:rFonts w:ascii="Times New Roman" w:hAnsi="Times New Roman"/>
          <w:b w:val="0"/>
          <w:sz w:val="24"/>
          <w:szCs w:val="24"/>
        </w:rPr>
        <w:t xml:space="preserve"> określon</w:t>
      </w:r>
      <w:r w:rsidR="0004703F" w:rsidRPr="00EA572F">
        <w:rPr>
          <w:rFonts w:ascii="Times New Roman" w:hAnsi="Times New Roman"/>
          <w:b w:val="0"/>
          <w:sz w:val="24"/>
          <w:szCs w:val="24"/>
          <w:lang w:val="pl-PL"/>
        </w:rPr>
        <w:t>e</w:t>
      </w:r>
      <w:r w:rsidR="009C5F57" w:rsidRPr="00EA572F">
        <w:rPr>
          <w:rFonts w:ascii="Times New Roman" w:hAnsi="Times New Roman"/>
          <w:b w:val="0"/>
          <w:sz w:val="24"/>
          <w:szCs w:val="24"/>
        </w:rPr>
        <w:t xml:space="preserve"> na </w:t>
      </w:r>
      <w:r w:rsidR="00BE0FF5" w:rsidRPr="00EA572F">
        <w:rPr>
          <w:rFonts w:ascii="Times New Roman" w:hAnsi="Times New Roman"/>
          <w:b w:val="0"/>
          <w:sz w:val="24"/>
          <w:szCs w:val="24"/>
        </w:rPr>
        <w:t xml:space="preserve">podstawie </w:t>
      </w:r>
      <w:r w:rsidR="00177DA8" w:rsidRPr="00EA572F">
        <w:rPr>
          <w:rFonts w:ascii="Times New Roman" w:hAnsi="Times New Roman"/>
          <w:b w:val="0"/>
          <w:sz w:val="24"/>
          <w:szCs w:val="24"/>
        </w:rPr>
        <w:br/>
      </w:r>
      <w:r w:rsidR="00BE0FF5" w:rsidRPr="00EA572F">
        <w:rPr>
          <w:rFonts w:ascii="Times New Roman" w:hAnsi="Times New Roman"/>
          <w:b w:val="0"/>
          <w:sz w:val="24"/>
          <w:szCs w:val="24"/>
        </w:rPr>
        <w:t>art. 3</w:t>
      </w:r>
      <w:r w:rsidRPr="00EA572F">
        <w:rPr>
          <w:rFonts w:ascii="Times New Roman" w:hAnsi="Times New Roman"/>
          <w:b w:val="0"/>
          <w:sz w:val="24"/>
          <w:szCs w:val="24"/>
        </w:rPr>
        <w:t xml:space="preserve"> ustawy Prawo zamówień publicznych</w:t>
      </w:r>
    </w:p>
    <w:p w14:paraId="405E7D29" w14:textId="77777777" w:rsidR="00205EB4" w:rsidRPr="00EA572F" w:rsidRDefault="00205EB4" w:rsidP="00205EB4">
      <w:pPr>
        <w:rPr>
          <w:rFonts w:ascii="Times New Roman" w:hAnsi="Times New Roman"/>
          <w:b/>
          <w:color w:val="7030A0"/>
          <w:sz w:val="24"/>
          <w:szCs w:val="24"/>
        </w:rPr>
      </w:pPr>
    </w:p>
    <w:p w14:paraId="03F453F5" w14:textId="4E72929F" w:rsidR="00205EB4" w:rsidRPr="00EA572F" w:rsidRDefault="00205EB4" w:rsidP="00205EB4">
      <w:pPr>
        <w:jc w:val="both"/>
        <w:rPr>
          <w:rFonts w:ascii="Times New Roman" w:hAnsi="Times New Roman"/>
          <w:i/>
        </w:rPr>
      </w:pPr>
      <w:r w:rsidRPr="00EA572F">
        <w:rPr>
          <w:rFonts w:ascii="Times New Roman" w:hAnsi="Times New Roman"/>
          <w:i/>
        </w:rPr>
        <w:t xml:space="preserve">Ogłoszenie </w:t>
      </w:r>
      <w:r w:rsidR="00452D5A" w:rsidRPr="00EA572F">
        <w:rPr>
          <w:rFonts w:ascii="Times New Roman" w:hAnsi="Times New Roman"/>
          <w:i/>
        </w:rPr>
        <w:t>o zamówieniu zostało przekazane Urzędowi</w:t>
      </w:r>
      <w:r w:rsidR="0054180D" w:rsidRPr="00EA572F">
        <w:rPr>
          <w:rFonts w:ascii="Times New Roman" w:hAnsi="Times New Roman"/>
          <w:i/>
        </w:rPr>
        <w:t xml:space="preserve"> </w:t>
      </w:r>
      <w:r w:rsidRPr="00EA572F">
        <w:rPr>
          <w:rFonts w:ascii="Times New Roman" w:hAnsi="Times New Roman"/>
          <w:i/>
        </w:rPr>
        <w:t xml:space="preserve">Publikacji Unii Europejskiej </w:t>
      </w:r>
      <w:r w:rsidRPr="00EA572F">
        <w:rPr>
          <w:rFonts w:ascii="Times New Roman" w:hAnsi="Times New Roman"/>
          <w:i/>
        </w:rPr>
        <w:br/>
        <w:t xml:space="preserve">w dniu </w:t>
      </w:r>
      <w:r w:rsidR="00FD7803">
        <w:rPr>
          <w:rFonts w:ascii="Times New Roman" w:hAnsi="Times New Roman"/>
          <w:i/>
        </w:rPr>
        <w:t>28.05.</w:t>
      </w:r>
      <w:r w:rsidR="008A552E" w:rsidRPr="00EA572F">
        <w:rPr>
          <w:rFonts w:ascii="Times New Roman" w:hAnsi="Times New Roman"/>
          <w:i/>
        </w:rPr>
        <w:t>2021</w:t>
      </w:r>
      <w:r w:rsidR="00B57D2A" w:rsidRPr="00EA572F">
        <w:rPr>
          <w:rFonts w:ascii="Times New Roman" w:hAnsi="Times New Roman"/>
          <w:i/>
        </w:rPr>
        <w:t xml:space="preserve"> </w:t>
      </w:r>
      <w:r w:rsidRPr="00EA572F">
        <w:rPr>
          <w:rFonts w:ascii="Times New Roman" w:hAnsi="Times New Roman"/>
          <w:i/>
        </w:rPr>
        <w:t xml:space="preserve">r. i opublikowane w dniu </w:t>
      </w:r>
      <w:r w:rsidR="00FD7803">
        <w:rPr>
          <w:rFonts w:ascii="Times New Roman" w:hAnsi="Times New Roman"/>
          <w:i/>
        </w:rPr>
        <w:t>02.06.</w:t>
      </w:r>
      <w:r w:rsidR="008A552E" w:rsidRPr="00EA572F">
        <w:rPr>
          <w:rFonts w:ascii="Times New Roman" w:hAnsi="Times New Roman"/>
          <w:i/>
        </w:rPr>
        <w:t>2021</w:t>
      </w:r>
      <w:r w:rsidR="00B57D2A" w:rsidRPr="00EA572F">
        <w:rPr>
          <w:rFonts w:ascii="Times New Roman" w:hAnsi="Times New Roman"/>
          <w:i/>
        </w:rPr>
        <w:t xml:space="preserve"> </w:t>
      </w:r>
      <w:r w:rsidR="005D7420" w:rsidRPr="00EA572F">
        <w:rPr>
          <w:rFonts w:ascii="Times New Roman" w:hAnsi="Times New Roman"/>
          <w:i/>
        </w:rPr>
        <w:t>r.</w:t>
      </w:r>
      <w:r w:rsidRPr="00EA572F">
        <w:rPr>
          <w:rFonts w:ascii="Times New Roman" w:hAnsi="Times New Roman"/>
          <w:i/>
        </w:rPr>
        <w:t xml:space="preserve"> pod numerem </w:t>
      </w:r>
      <w:r w:rsidRPr="00EA572F">
        <w:rPr>
          <w:rFonts w:ascii="Times New Roman" w:hAnsi="Times New Roman"/>
          <w:i/>
        </w:rPr>
        <w:br/>
      </w:r>
      <w:r w:rsidR="008A552E" w:rsidRPr="00EA572F">
        <w:rPr>
          <w:rFonts w:ascii="Times New Roman" w:hAnsi="Times New Roman"/>
          <w:i/>
        </w:rPr>
        <w:t xml:space="preserve">2021/S </w:t>
      </w:r>
      <w:r w:rsidR="00FD7803">
        <w:rPr>
          <w:rFonts w:ascii="Times New Roman" w:hAnsi="Times New Roman"/>
          <w:i/>
        </w:rPr>
        <w:t>105-275747</w:t>
      </w:r>
      <w:r w:rsidR="00536EAF" w:rsidRPr="00EA572F">
        <w:rPr>
          <w:rFonts w:ascii="Times New Roman" w:hAnsi="Times New Roman"/>
          <w:i/>
        </w:rPr>
        <w:t>.</w:t>
      </w:r>
      <w:r w:rsidR="00FD7803">
        <w:rPr>
          <w:rFonts w:ascii="Times New Roman" w:hAnsi="Times New Roman"/>
          <w:i/>
        </w:rPr>
        <w:t xml:space="preserve"> </w:t>
      </w:r>
      <w:r w:rsidRPr="00EA572F">
        <w:rPr>
          <w:rFonts w:ascii="Times New Roman" w:hAnsi="Times New Roman"/>
          <w:i/>
        </w:rPr>
        <w:t>Ogłoszenie o zamówieniu zostało</w:t>
      </w:r>
      <w:r w:rsidR="009A1D0B" w:rsidRPr="00EA572F">
        <w:rPr>
          <w:rFonts w:ascii="Times New Roman" w:hAnsi="Times New Roman"/>
          <w:i/>
        </w:rPr>
        <w:t xml:space="preserve"> udostępnione</w:t>
      </w:r>
      <w:r w:rsidRPr="00EA572F">
        <w:rPr>
          <w:rFonts w:ascii="Times New Roman" w:hAnsi="Times New Roman"/>
          <w:i/>
        </w:rPr>
        <w:t xml:space="preserve"> na</w:t>
      </w:r>
      <w:r w:rsidR="002C0917" w:rsidRPr="00EA572F">
        <w:rPr>
          <w:rFonts w:ascii="Times New Roman" w:hAnsi="Times New Roman"/>
          <w:i/>
        </w:rPr>
        <w:t xml:space="preserve"> stronie internetowej prowadzonego post</w:t>
      </w:r>
      <w:r w:rsidR="003B5616" w:rsidRPr="00EA572F">
        <w:rPr>
          <w:rFonts w:ascii="Times New Roman" w:hAnsi="Times New Roman"/>
          <w:i/>
        </w:rPr>
        <w:t>ę</w:t>
      </w:r>
      <w:r w:rsidR="002C0917" w:rsidRPr="00EA572F">
        <w:rPr>
          <w:rFonts w:ascii="Times New Roman" w:hAnsi="Times New Roman"/>
          <w:i/>
        </w:rPr>
        <w:t>powania</w:t>
      </w:r>
      <w:r w:rsidR="00E07EC9" w:rsidRPr="00EA572F">
        <w:rPr>
          <w:rFonts w:ascii="Times New Roman" w:hAnsi="Times New Roman"/>
          <w:i/>
        </w:rPr>
        <w:t xml:space="preserve"> </w:t>
      </w:r>
      <w:r w:rsidR="002C0917" w:rsidRPr="00EA572F">
        <w:rPr>
          <w:rFonts w:ascii="Times New Roman" w:hAnsi="Times New Roman"/>
          <w:i/>
        </w:rPr>
        <w:t xml:space="preserve"> </w:t>
      </w:r>
      <w:r w:rsidR="00E07EC9" w:rsidRPr="00EA572F">
        <w:rPr>
          <w:rFonts w:ascii="Times New Roman" w:hAnsi="Times New Roman"/>
          <w:i/>
          <w:u w:val="single"/>
        </w:rPr>
        <w:t>https://platformazakupowa.pl/pn/3rblog</w:t>
      </w:r>
      <w:r w:rsidR="00E07EC9" w:rsidRPr="00EA572F">
        <w:rPr>
          <w:rFonts w:ascii="Times New Roman" w:hAnsi="Times New Roman"/>
          <w:i/>
        </w:rPr>
        <w:t xml:space="preserve"> </w:t>
      </w:r>
      <w:r w:rsidR="00F619B8" w:rsidRPr="00EA572F">
        <w:rPr>
          <w:rFonts w:ascii="Times New Roman" w:hAnsi="Times New Roman"/>
          <w:i/>
        </w:rPr>
        <w:t xml:space="preserve"> </w:t>
      </w:r>
      <w:r w:rsidR="00E72A22" w:rsidRPr="00EA572F">
        <w:rPr>
          <w:rFonts w:ascii="Times New Roman" w:hAnsi="Times New Roman"/>
          <w:i/>
        </w:rPr>
        <w:t>od dnia</w:t>
      </w:r>
      <w:r w:rsidRPr="00EA572F">
        <w:rPr>
          <w:rFonts w:ascii="Times New Roman" w:hAnsi="Times New Roman"/>
          <w:i/>
        </w:rPr>
        <w:t xml:space="preserve"> </w:t>
      </w:r>
      <w:r w:rsidR="00FD7803">
        <w:rPr>
          <w:rFonts w:ascii="Times New Roman" w:hAnsi="Times New Roman"/>
          <w:i/>
        </w:rPr>
        <w:t>02.06.</w:t>
      </w:r>
      <w:r w:rsidR="008A552E" w:rsidRPr="00EA572F">
        <w:rPr>
          <w:rFonts w:ascii="Times New Roman" w:hAnsi="Times New Roman"/>
          <w:i/>
        </w:rPr>
        <w:t>2021</w:t>
      </w:r>
      <w:r w:rsidR="00B57D2A" w:rsidRPr="00EA572F">
        <w:rPr>
          <w:rFonts w:ascii="Times New Roman" w:hAnsi="Times New Roman"/>
          <w:i/>
        </w:rPr>
        <w:t xml:space="preserve"> </w:t>
      </w:r>
      <w:r w:rsidR="005D7420" w:rsidRPr="00EA572F">
        <w:rPr>
          <w:rFonts w:ascii="Times New Roman" w:hAnsi="Times New Roman"/>
          <w:i/>
        </w:rPr>
        <w:t>r</w:t>
      </w:r>
      <w:r w:rsidRPr="00EA572F">
        <w:rPr>
          <w:rFonts w:ascii="Times New Roman" w:hAnsi="Times New Roman"/>
          <w:i/>
        </w:rPr>
        <w:t xml:space="preserve">. </w:t>
      </w:r>
    </w:p>
    <w:p w14:paraId="3F8E15D9" w14:textId="77777777" w:rsidR="00E473E1" w:rsidRPr="00EA572F" w:rsidRDefault="00E473E1" w:rsidP="00751FE4">
      <w:pPr>
        <w:spacing w:after="0" w:line="240" w:lineRule="auto"/>
        <w:rPr>
          <w:rFonts w:ascii="Times New Roman" w:hAnsi="Times New Roman"/>
          <w:b/>
          <w:sz w:val="24"/>
          <w:szCs w:val="24"/>
        </w:rPr>
      </w:pPr>
    </w:p>
    <w:p w14:paraId="41F08E41" w14:textId="77777777" w:rsidR="00E473E1" w:rsidRPr="00EA572F" w:rsidRDefault="00E473E1" w:rsidP="00751FE4">
      <w:pPr>
        <w:spacing w:after="0" w:line="240" w:lineRule="auto"/>
        <w:rPr>
          <w:rFonts w:ascii="Times New Roman" w:hAnsi="Times New Roman"/>
          <w:b/>
          <w:sz w:val="24"/>
          <w:szCs w:val="24"/>
        </w:rPr>
      </w:pPr>
    </w:p>
    <w:p w14:paraId="771E729F" w14:textId="3DFCC3C9" w:rsidR="00E473E1" w:rsidRPr="00EA572F" w:rsidRDefault="00E473E1" w:rsidP="00751FE4">
      <w:pPr>
        <w:spacing w:after="0" w:line="240" w:lineRule="auto"/>
        <w:rPr>
          <w:rFonts w:ascii="Times New Roman" w:hAnsi="Times New Roman"/>
          <w:b/>
          <w:sz w:val="24"/>
          <w:szCs w:val="24"/>
        </w:rPr>
      </w:pPr>
    </w:p>
    <w:p w14:paraId="24EFC73E" w14:textId="77777777" w:rsidR="00DC581F" w:rsidRPr="00EA572F" w:rsidRDefault="00DC581F" w:rsidP="00751FE4">
      <w:pPr>
        <w:spacing w:after="0" w:line="240" w:lineRule="auto"/>
        <w:rPr>
          <w:rFonts w:ascii="Times New Roman" w:hAnsi="Times New Roman"/>
          <w:b/>
          <w:sz w:val="24"/>
          <w:szCs w:val="24"/>
        </w:rPr>
      </w:pPr>
    </w:p>
    <w:p w14:paraId="32166B17" w14:textId="77777777" w:rsidR="00E473E1" w:rsidRPr="00EA572F" w:rsidRDefault="00E473E1" w:rsidP="00751FE4">
      <w:pPr>
        <w:spacing w:after="0" w:line="240" w:lineRule="auto"/>
        <w:rPr>
          <w:rFonts w:ascii="Times New Roman" w:hAnsi="Times New Roman"/>
          <w:b/>
          <w:sz w:val="24"/>
          <w:szCs w:val="24"/>
        </w:rPr>
      </w:pPr>
    </w:p>
    <w:p w14:paraId="503B89C4" w14:textId="700605B9" w:rsidR="00D47962" w:rsidRPr="00EA572F" w:rsidRDefault="00751FE4" w:rsidP="00751FE4">
      <w:pPr>
        <w:spacing w:after="0" w:line="240" w:lineRule="auto"/>
        <w:rPr>
          <w:rFonts w:ascii="Times New Roman" w:hAnsi="Times New Roman"/>
          <w:b/>
          <w:sz w:val="24"/>
          <w:szCs w:val="24"/>
        </w:rPr>
      </w:pPr>
      <w:r w:rsidRPr="00EA572F">
        <w:rPr>
          <w:rFonts w:ascii="Times New Roman" w:hAnsi="Times New Roman"/>
          <w:b/>
          <w:sz w:val="24"/>
          <w:szCs w:val="24"/>
        </w:rPr>
        <w:t>Załączniki:</w:t>
      </w:r>
    </w:p>
    <w:p w14:paraId="17210EC1" w14:textId="77777777" w:rsidR="00751FE4" w:rsidRPr="00EA572F" w:rsidRDefault="00DA1423" w:rsidP="00DA1423">
      <w:pPr>
        <w:spacing w:after="0"/>
        <w:rPr>
          <w:rFonts w:ascii="Times New Roman" w:hAnsi="Times New Roman"/>
          <w:i/>
          <w:szCs w:val="24"/>
        </w:rPr>
      </w:pPr>
      <w:r w:rsidRPr="00EA572F">
        <w:rPr>
          <w:rFonts w:ascii="Times New Roman" w:hAnsi="Times New Roman"/>
          <w:i/>
          <w:szCs w:val="24"/>
        </w:rPr>
        <w:t>Załącznik nr 1 – Druk OFERTA</w:t>
      </w:r>
    </w:p>
    <w:p w14:paraId="6A3FC0D3" w14:textId="77777777" w:rsidR="00DA1423" w:rsidRPr="00EA572F" w:rsidRDefault="00DA1423" w:rsidP="00DA1423">
      <w:pPr>
        <w:spacing w:after="0"/>
        <w:rPr>
          <w:rFonts w:ascii="Times New Roman" w:hAnsi="Times New Roman"/>
          <w:i/>
          <w:szCs w:val="24"/>
        </w:rPr>
      </w:pPr>
      <w:r w:rsidRPr="00EA572F">
        <w:rPr>
          <w:rFonts w:ascii="Times New Roman" w:hAnsi="Times New Roman"/>
          <w:i/>
          <w:szCs w:val="24"/>
        </w:rPr>
        <w:t xml:space="preserve">Załącznik nr </w:t>
      </w:r>
      <w:r w:rsidR="000E4AF8" w:rsidRPr="00EA572F">
        <w:rPr>
          <w:rFonts w:ascii="Times New Roman" w:hAnsi="Times New Roman"/>
          <w:i/>
          <w:szCs w:val="24"/>
        </w:rPr>
        <w:t>2</w:t>
      </w:r>
      <w:r w:rsidRPr="00EA572F">
        <w:rPr>
          <w:rFonts w:ascii="Times New Roman" w:hAnsi="Times New Roman"/>
          <w:i/>
          <w:szCs w:val="24"/>
        </w:rPr>
        <w:t xml:space="preserve"> – </w:t>
      </w:r>
      <w:r w:rsidR="009C5458" w:rsidRPr="00EA572F">
        <w:rPr>
          <w:rFonts w:ascii="Times New Roman" w:hAnsi="Times New Roman"/>
          <w:i/>
          <w:szCs w:val="24"/>
        </w:rPr>
        <w:t>Formularz cenowy</w:t>
      </w:r>
    </w:p>
    <w:p w14:paraId="2AD56021" w14:textId="77777777" w:rsidR="005521E1" w:rsidRPr="00EA572F" w:rsidRDefault="005521E1" w:rsidP="00DA1423">
      <w:pPr>
        <w:spacing w:after="0"/>
        <w:rPr>
          <w:rFonts w:ascii="Times New Roman" w:hAnsi="Times New Roman"/>
          <w:i/>
          <w:szCs w:val="24"/>
        </w:rPr>
      </w:pPr>
      <w:r w:rsidRPr="00EA572F">
        <w:rPr>
          <w:rFonts w:ascii="Times New Roman" w:hAnsi="Times New Roman"/>
          <w:i/>
          <w:szCs w:val="24"/>
        </w:rPr>
        <w:t xml:space="preserve">Załącznik </w:t>
      </w:r>
      <w:r w:rsidR="00872B16" w:rsidRPr="00EA572F">
        <w:rPr>
          <w:rFonts w:ascii="Times New Roman" w:hAnsi="Times New Roman"/>
          <w:i/>
          <w:szCs w:val="24"/>
        </w:rPr>
        <w:t xml:space="preserve">nr </w:t>
      </w:r>
      <w:r w:rsidR="000E4AF8" w:rsidRPr="00EA572F">
        <w:rPr>
          <w:rFonts w:ascii="Times New Roman" w:hAnsi="Times New Roman"/>
          <w:i/>
          <w:szCs w:val="24"/>
        </w:rPr>
        <w:t>3</w:t>
      </w:r>
      <w:r w:rsidR="00131090" w:rsidRPr="00EA572F">
        <w:rPr>
          <w:rFonts w:ascii="Times New Roman" w:hAnsi="Times New Roman"/>
          <w:i/>
          <w:szCs w:val="24"/>
        </w:rPr>
        <w:t xml:space="preserve"> – </w:t>
      </w:r>
      <w:r w:rsidR="003B778A" w:rsidRPr="00EA572F">
        <w:rPr>
          <w:rFonts w:ascii="Times New Roman" w:hAnsi="Times New Roman"/>
          <w:i/>
          <w:szCs w:val="24"/>
        </w:rPr>
        <w:t>Projektowane postanowienia umowy</w:t>
      </w:r>
      <w:r w:rsidR="008124EC" w:rsidRPr="00EA572F">
        <w:rPr>
          <w:rFonts w:ascii="Times New Roman" w:hAnsi="Times New Roman"/>
          <w:i/>
          <w:szCs w:val="24"/>
        </w:rPr>
        <w:t xml:space="preserve"> </w:t>
      </w:r>
    </w:p>
    <w:p w14:paraId="56D5A708" w14:textId="1CDC7FEB" w:rsidR="006002A5" w:rsidRPr="00EA572F" w:rsidRDefault="00D305A7" w:rsidP="00D305A7">
      <w:pPr>
        <w:spacing w:after="0"/>
        <w:rPr>
          <w:rFonts w:ascii="Times New Roman" w:hAnsi="Times New Roman"/>
          <w:i/>
          <w:szCs w:val="24"/>
        </w:rPr>
      </w:pPr>
      <w:r w:rsidRPr="00EA572F">
        <w:rPr>
          <w:rFonts w:ascii="Times New Roman" w:hAnsi="Times New Roman"/>
          <w:i/>
          <w:szCs w:val="24"/>
        </w:rPr>
        <w:t xml:space="preserve">Załącznik nr </w:t>
      </w:r>
      <w:r w:rsidR="000E4AF8" w:rsidRPr="00EA572F">
        <w:rPr>
          <w:rFonts w:ascii="Times New Roman" w:hAnsi="Times New Roman"/>
          <w:i/>
          <w:szCs w:val="24"/>
        </w:rPr>
        <w:t>4</w:t>
      </w:r>
      <w:r w:rsidR="006D10EB" w:rsidRPr="00EA572F">
        <w:rPr>
          <w:rFonts w:ascii="Times New Roman" w:hAnsi="Times New Roman"/>
          <w:i/>
          <w:szCs w:val="24"/>
        </w:rPr>
        <w:t>A÷4D -</w:t>
      </w:r>
      <w:r w:rsidR="00E751C0" w:rsidRPr="00EA572F">
        <w:rPr>
          <w:rFonts w:ascii="Times New Roman" w:hAnsi="Times New Roman"/>
          <w:i/>
          <w:szCs w:val="24"/>
        </w:rPr>
        <w:t xml:space="preserve"> </w:t>
      </w:r>
      <w:r w:rsidR="006002A5" w:rsidRPr="00EA572F">
        <w:rPr>
          <w:rFonts w:ascii="Times New Roman" w:hAnsi="Times New Roman"/>
          <w:i/>
          <w:szCs w:val="24"/>
        </w:rPr>
        <w:t xml:space="preserve">WTU </w:t>
      </w:r>
      <w:r w:rsidR="006D10EB" w:rsidRPr="00EA572F">
        <w:rPr>
          <w:rFonts w:ascii="Times New Roman" w:hAnsi="Times New Roman"/>
          <w:i/>
          <w:szCs w:val="24"/>
        </w:rPr>
        <w:t>111</w:t>
      </w:r>
      <w:r w:rsidR="006002A5" w:rsidRPr="00EA572F">
        <w:rPr>
          <w:rFonts w:ascii="Times New Roman" w:hAnsi="Times New Roman"/>
          <w:i/>
          <w:szCs w:val="24"/>
        </w:rPr>
        <w:t>/DKWS</w:t>
      </w:r>
      <w:r w:rsidR="006D10EB" w:rsidRPr="00EA572F">
        <w:rPr>
          <w:rFonts w:ascii="Times New Roman" w:hAnsi="Times New Roman"/>
          <w:i/>
          <w:szCs w:val="24"/>
        </w:rPr>
        <w:t>; WTU 70/DKWS, WTU 25/DKWS, WTU 93/DKWS</w:t>
      </w:r>
    </w:p>
    <w:p w14:paraId="09058154" w14:textId="6F10522D" w:rsidR="006309BE" w:rsidRPr="00EA572F" w:rsidRDefault="003C1D5C" w:rsidP="006309BE">
      <w:pPr>
        <w:spacing w:after="0"/>
        <w:jc w:val="both"/>
        <w:rPr>
          <w:rFonts w:ascii="Times New Roman" w:hAnsi="Times New Roman"/>
          <w:i/>
          <w:szCs w:val="24"/>
        </w:rPr>
      </w:pPr>
      <w:r w:rsidRPr="00EA572F">
        <w:rPr>
          <w:rFonts w:ascii="Times New Roman" w:hAnsi="Times New Roman"/>
          <w:i/>
          <w:szCs w:val="24"/>
        </w:rPr>
        <w:t xml:space="preserve">Załącznik nr </w:t>
      </w:r>
      <w:r w:rsidR="000E4AF8" w:rsidRPr="00EA572F">
        <w:rPr>
          <w:rFonts w:ascii="Times New Roman" w:hAnsi="Times New Roman"/>
          <w:i/>
          <w:szCs w:val="24"/>
        </w:rPr>
        <w:t>5</w:t>
      </w:r>
      <w:r w:rsidRPr="00EA572F">
        <w:rPr>
          <w:rFonts w:ascii="Times New Roman" w:hAnsi="Times New Roman"/>
          <w:i/>
          <w:szCs w:val="24"/>
        </w:rPr>
        <w:t xml:space="preserve"> </w:t>
      </w:r>
      <w:r w:rsidR="00CE0BD1" w:rsidRPr="00EA572F">
        <w:rPr>
          <w:rFonts w:ascii="Times New Roman" w:hAnsi="Times New Roman"/>
          <w:i/>
          <w:szCs w:val="24"/>
        </w:rPr>
        <w:t xml:space="preserve"> - </w:t>
      </w:r>
      <w:r w:rsidR="0038771D" w:rsidRPr="00EA572F">
        <w:rPr>
          <w:rFonts w:ascii="Times New Roman" w:hAnsi="Times New Roman"/>
          <w:i/>
          <w:szCs w:val="24"/>
        </w:rPr>
        <w:t xml:space="preserve">Klauzula jakościowa </w:t>
      </w:r>
    </w:p>
    <w:p w14:paraId="19320B2A" w14:textId="77777777" w:rsidR="00CE440A" w:rsidRPr="00EA572F" w:rsidRDefault="00751FE4" w:rsidP="00CD1F78">
      <w:pPr>
        <w:numPr>
          <w:ilvl w:val="0"/>
          <w:numId w:val="1"/>
        </w:numPr>
        <w:spacing w:after="0" w:line="240" w:lineRule="auto"/>
        <w:ind w:left="426" w:hanging="284"/>
        <w:jc w:val="both"/>
        <w:rPr>
          <w:rFonts w:ascii="Times New Roman" w:hAnsi="Times New Roman"/>
          <w:b/>
          <w:sz w:val="24"/>
          <w:szCs w:val="24"/>
        </w:rPr>
      </w:pPr>
      <w:r w:rsidRPr="00EA572F">
        <w:rPr>
          <w:rFonts w:ascii="Times New Roman" w:hAnsi="Times New Roman"/>
          <w:b/>
          <w:sz w:val="24"/>
          <w:szCs w:val="24"/>
          <w:u w:val="single"/>
        </w:rPr>
        <w:lastRenderedPageBreak/>
        <w:t>Zamawiający</w:t>
      </w:r>
    </w:p>
    <w:p w14:paraId="2FE2FE42" w14:textId="77777777" w:rsidR="007C7FAD" w:rsidRPr="00EA572F" w:rsidRDefault="007C7FAD" w:rsidP="00CD1F78">
      <w:pPr>
        <w:spacing w:after="0" w:line="240" w:lineRule="auto"/>
        <w:ind w:left="426"/>
        <w:jc w:val="both"/>
        <w:rPr>
          <w:rFonts w:ascii="Times New Roman" w:hAnsi="Times New Roman"/>
          <w:sz w:val="24"/>
          <w:szCs w:val="24"/>
        </w:rPr>
      </w:pPr>
      <w:r w:rsidRPr="00EA572F">
        <w:rPr>
          <w:rFonts w:ascii="Times New Roman" w:hAnsi="Times New Roman"/>
          <w:sz w:val="24"/>
          <w:szCs w:val="24"/>
        </w:rPr>
        <w:t>3 Regionalna Baza Logistyczna,</w:t>
      </w:r>
    </w:p>
    <w:p w14:paraId="32410611" w14:textId="77777777" w:rsidR="007C7FAD" w:rsidRPr="00EA572F" w:rsidRDefault="007C7FAD" w:rsidP="00CD1F78">
      <w:pPr>
        <w:spacing w:after="0" w:line="240" w:lineRule="auto"/>
        <w:ind w:left="426"/>
        <w:jc w:val="both"/>
        <w:rPr>
          <w:rFonts w:ascii="Times New Roman" w:hAnsi="Times New Roman"/>
          <w:sz w:val="24"/>
          <w:szCs w:val="24"/>
        </w:rPr>
      </w:pPr>
      <w:r w:rsidRPr="00EA572F">
        <w:rPr>
          <w:rFonts w:ascii="Times New Roman" w:hAnsi="Times New Roman"/>
          <w:sz w:val="24"/>
          <w:szCs w:val="24"/>
        </w:rPr>
        <w:t>ul. Montelupich 3, 30-901 Kraków</w:t>
      </w:r>
    </w:p>
    <w:p w14:paraId="039276B9" w14:textId="77777777" w:rsidR="00EF72C8" w:rsidRPr="00EA572F" w:rsidRDefault="007C7FAD" w:rsidP="00CD1F78">
      <w:pPr>
        <w:spacing w:after="0" w:line="240" w:lineRule="auto"/>
        <w:ind w:left="426"/>
        <w:jc w:val="both"/>
        <w:rPr>
          <w:rFonts w:ascii="Times New Roman" w:hAnsi="Times New Roman"/>
          <w:sz w:val="24"/>
          <w:szCs w:val="24"/>
        </w:rPr>
      </w:pPr>
      <w:r w:rsidRPr="00EA572F">
        <w:rPr>
          <w:rFonts w:ascii="Times New Roman" w:hAnsi="Times New Roman"/>
          <w:sz w:val="24"/>
          <w:szCs w:val="24"/>
        </w:rPr>
        <w:t xml:space="preserve">NIP: </w:t>
      </w:r>
      <w:r w:rsidR="003A1D2F" w:rsidRPr="00EA572F">
        <w:rPr>
          <w:rFonts w:ascii="Times New Roman" w:hAnsi="Times New Roman"/>
          <w:sz w:val="24"/>
          <w:szCs w:val="24"/>
        </w:rPr>
        <w:t>676-243-19-02; REGON: 121390415</w:t>
      </w:r>
    </w:p>
    <w:p w14:paraId="24E141B1" w14:textId="77777777" w:rsidR="00BE0FF5" w:rsidRPr="00EA572F" w:rsidRDefault="00BE0FF5" w:rsidP="00CD1F78">
      <w:pPr>
        <w:spacing w:after="0" w:line="240" w:lineRule="auto"/>
        <w:ind w:left="426"/>
        <w:jc w:val="both"/>
        <w:rPr>
          <w:rFonts w:ascii="Times New Roman" w:hAnsi="Times New Roman"/>
          <w:sz w:val="24"/>
          <w:szCs w:val="24"/>
        </w:rPr>
      </w:pPr>
      <w:r w:rsidRPr="00EA572F">
        <w:rPr>
          <w:rFonts w:ascii="Times New Roman" w:hAnsi="Times New Roman"/>
          <w:sz w:val="24"/>
          <w:szCs w:val="24"/>
        </w:rPr>
        <w:t xml:space="preserve">Tel. </w:t>
      </w:r>
      <w:r w:rsidR="00177DA8" w:rsidRPr="00EA572F">
        <w:rPr>
          <w:rFonts w:ascii="Times New Roman" w:hAnsi="Times New Roman"/>
          <w:sz w:val="24"/>
          <w:szCs w:val="24"/>
        </w:rPr>
        <w:t>261 137 554</w:t>
      </w:r>
      <w:r w:rsidRPr="00EA572F">
        <w:rPr>
          <w:rFonts w:ascii="Times New Roman" w:hAnsi="Times New Roman"/>
          <w:sz w:val="24"/>
          <w:szCs w:val="24"/>
        </w:rPr>
        <w:t>, Godziny pracy: 7:00-15:00</w:t>
      </w:r>
    </w:p>
    <w:p w14:paraId="70A1FCC3" w14:textId="77777777" w:rsidR="007C7FAD" w:rsidRPr="00EA572F" w:rsidRDefault="007C7FAD" w:rsidP="00CD1F78">
      <w:pPr>
        <w:spacing w:after="0" w:line="240" w:lineRule="auto"/>
        <w:ind w:left="426"/>
        <w:jc w:val="both"/>
        <w:rPr>
          <w:rFonts w:ascii="Times New Roman" w:hAnsi="Times New Roman"/>
          <w:sz w:val="24"/>
          <w:szCs w:val="24"/>
        </w:rPr>
      </w:pPr>
      <w:r w:rsidRPr="00EA572F">
        <w:rPr>
          <w:rFonts w:ascii="Times New Roman" w:hAnsi="Times New Roman"/>
          <w:sz w:val="24"/>
          <w:szCs w:val="24"/>
        </w:rPr>
        <w:t xml:space="preserve">strona internetowa zamawiającego: </w:t>
      </w:r>
      <w:r w:rsidRPr="00EA572F">
        <w:rPr>
          <w:rFonts w:ascii="Times New Roman" w:hAnsi="Times New Roman"/>
          <w:sz w:val="24"/>
          <w:szCs w:val="24"/>
          <w:u w:val="single"/>
        </w:rPr>
        <w:t>www.3rblog.wp.mil.pl</w:t>
      </w:r>
      <w:r w:rsidRPr="00EA572F">
        <w:rPr>
          <w:rFonts w:ascii="Times New Roman" w:hAnsi="Times New Roman"/>
          <w:sz w:val="24"/>
          <w:szCs w:val="24"/>
        </w:rPr>
        <w:t xml:space="preserve"> </w:t>
      </w:r>
    </w:p>
    <w:p w14:paraId="116AC066" w14:textId="77777777" w:rsidR="00BE0FF5" w:rsidRPr="00EA572F" w:rsidRDefault="00BE0FF5" w:rsidP="00CD1F78">
      <w:pPr>
        <w:spacing w:line="240" w:lineRule="auto"/>
        <w:ind w:left="3119" w:hanging="2693"/>
        <w:rPr>
          <w:rFonts w:ascii="Times New Roman" w:hAnsi="Times New Roman"/>
          <w:sz w:val="24"/>
          <w:szCs w:val="24"/>
        </w:rPr>
      </w:pPr>
      <w:r w:rsidRPr="00EA572F">
        <w:rPr>
          <w:rFonts w:ascii="Times New Roman" w:hAnsi="Times New Roman"/>
          <w:sz w:val="24"/>
          <w:szCs w:val="24"/>
        </w:rPr>
        <w:t xml:space="preserve">adres poczty elektronicznej: </w:t>
      </w:r>
      <w:r w:rsidRPr="00EA572F">
        <w:rPr>
          <w:rFonts w:ascii="Times New Roman" w:hAnsi="Times New Roman"/>
          <w:sz w:val="24"/>
          <w:szCs w:val="24"/>
          <w:u w:val="single"/>
        </w:rPr>
        <w:t>3rblog.zamowieniapubliczne@ron.mil.pl</w:t>
      </w:r>
      <w:r w:rsidRPr="00EA572F">
        <w:rPr>
          <w:rFonts w:ascii="Times New Roman" w:hAnsi="Times New Roman"/>
          <w:sz w:val="24"/>
          <w:szCs w:val="24"/>
        </w:rPr>
        <w:t xml:space="preserve"> </w:t>
      </w:r>
    </w:p>
    <w:p w14:paraId="4763D0C3" w14:textId="77777777" w:rsidR="00D305A7" w:rsidRPr="00EA572F" w:rsidRDefault="00DA4467" w:rsidP="00CD1F78">
      <w:pPr>
        <w:spacing w:after="0" w:line="240" w:lineRule="auto"/>
        <w:ind w:left="426"/>
        <w:jc w:val="both"/>
        <w:rPr>
          <w:rFonts w:ascii="Times New Roman" w:hAnsi="Times New Roman"/>
        </w:rPr>
      </w:pPr>
      <w:r w:rsidRPr="00EA572F">
        <w:rPr>
          <w:rFonts w:ascii="Times New Roman" w:hAnsi="Times New Roman"/>
          <w:sz w:val="24"/>
          <w:szCs w:val="24"/>
        </w:rPr>
        <w:t xml:space="preserve">Postępowanie jest prowadzone </w:t>
      </w:r>
      <w:r w:rsidR="009A1D0B" w:rsidRPr="00EA572F">
        <w:rPr>
          <w:rFonts w:ascii="Times New Roman" w:hAnsi="Times New Roman"/>
          <w:sz w:val="24"/>
          <w:szCs w:val="24"/>
        </w:rPr>
        <w:t xml:space="preserve">przy użyciu </w:t>
      </w:r>
      <w:r w:rsidRPr="00EA572F">
        <w:rPr>
          <w:rFonts w:ascii="Times New Roman" w:hAnsi="Times New Roman"/>
          <w:sz w:val="24"/>
          <w:szCs w:val="24"/>
        </w:rPr>
        <w:t>platformy zakupowej dostępnej</w:t>
      </w:r>
      <w:r w:rsidR="00D305A7" w:rsidRPr="00EA572F">
        <w:rPr>
          <w:rFonts w:ascii="Times New Roman" w:hAnsi="Times New Roman"/>
          <w:sz w:val="24"/>
          <w:szCs w:val="24"/>
        </w:rPr>
        <w:t xml:space="preserve"> pod adresem: </w:t>
      </w:r>
      <w:r w:rsidR="00BE0FF5" w:rsidRPr="00EA572F">
        <w:rPr>
          <w:rFonts w:ascii="Times New Roman" w:hAnsi="Times New Roman"/>
          <w:sz w:val="24"/>
          <w:szCs w:val="24"/>
          <w:u w:val="single"/>
        </w:rPr>
        <w:t>https://platformazakupowa.pl/pn/3rblog</w:t>
      </w:r>
      <w:r w:rsidR="00BE0FF5" w:rsidRPr="00EA572F">
        <w:rPr>
          <w:rFonts w:ascii="Times New Roman" w:hAnsi="Times New Roman"/>
          <w:sz w:val="24"/>
          <w:szCs w:val="24"/>
        </w:rPr>
        <w:br/>
      </w:r>
      <w:r w:rsidR="00BE0FF5" w:rsidRPr="00EA572F">
        <w:rPr>
          <w:rFonts w:ascii="Times New Roman" w:hAnsi="Times New Roman"/>
          <w:i/>
        </w:rPr>
        <w:t>Na tej stronie udostępniane będą zmiany i wyjaśnienia treści SWZ oraz inne dokumenty zamówienia bezpośrednio związane z postępowaniem o udzielenie zamówienia</w:t>
      </w:r>
      <w:r w:rsidR="003D75D9" w:rsidRPr="00EA572F">
        <w:rPr>
          <w:rFonts w:ascii="Times New Roman" w:hAnsi="Times New Roman"/>
          <w:i/>
        </w:rPr>
        <w:t>.</w:t>
      </w:r>
    </w:p>
    <w:p w14:paraId="5B4C9C29" w14:textId="77777777" w:rsidR="007C7FAD" w:rsidRPr="00EA572F" w:rsidRDefault="007C7FAD" w:rsidP="00CD1F78">
      <w:pPr>
        <w:spacing w:after="0" w:line="240" w:lineRule="auto"/>
        <w:jc w:val="both"/>
        <w:rPr>
          <w:rFonts w:ascii="Times New Roman" w:hAnsi="Times New Roman"/>
          <w:color w:val="7030A0"/>
          <w:sz w:val="24"/>
          <w:szCs w:val="24"/>
        </w:rPr>
      </w:pPr>
    </w:p>
    <w:p w14:paraId="250FAA23" w14:textId="77777777" w:rsidR="00CE440A" w:rsidRPr="00EA572F" w:rsidRDefault="00751FE4" w:rsidP="00CD1F78">
      <w:pPr>
        <w:numPr>
          <w:ilvl w:val="0"/>
          <w:numId w:val="1"/>
        </w:numPr>
        <w:spacing w:after="0" w:line="240" w:lineRule="auto"/>
        <w:ind w:left="426" w:hanging="284"/>
        <w:jc w:val="both"/>
        <w:rPr>
          <w:rFonts w:ascii="Times New Roman" w:hAnsi="Times New Roman"/>
          <w:b/>
          <w:sz w:val="24"/>
          <w:szCs w:val="24"/>
        </w:rPr>
      </w:pPr>
      <w:r w:rsidRPr="00EA572F">
        <w:rPr>
          <w:rFonts w:ascii="Times New Roman" w:hAnsi="Times New Roman"/>
          <w:b/>
          <w:sz w:val="24"/>
          <w:szCs w:val="24"/>
          <w:u w:val="single"/>
        </w:rPr>
        <w:t>Tryb udzielenia zamówienia</w:t>
      </w:r>
    </w:p>
    <w:p w14:paraId="4FDBCE1E" w14:textId="22710939" w:rsidR="00CD03AB" w:rsidRPr="00EA572F" w:rsidRDefault="00CD03AB" w:rsidP="00CD1F78">
      <w:pPr>
        <w:numPr>
          <w:ilvl w:val="0"/>
          <w:numId w:val="2"/>
        </w:numPr>
        <w:spacing w:after="0" w:line="240" w:lineRule="auto"/>
        <w:ind w:left="851" w:hanging="425"/>
        <w:jc w:val="both"/>
        <w:rPr>
          <w:rFonts w:ascii="Times New Roman" w:hAnsi="Times New Roman"/>
          <w:b/>
          <w:sz w:val="24"/>
          <w:szCs w:val="24"/>
        </w:rPr>
      </w:pPr>
      <w:r w:rsidRPr="00EA572F">
        <w:rPr>
          <w:rFonts w:ascii="Times New Roman" w:hAnsi="Times New Roman"/>
          <w:sz w:val="24"/>
          <w:szCs w:val="24"/>
        </w:rPr>
        <w:t>Zamówienie udzielane jest zgodnie z przepisami ustawy z dnia 11 września 2019 roku - Prawo zamówień publicznych (Dz. U. z 2019 r.; poz. 2019 z późn. zm.) zwanej dalej „ustawą Pzp” w trybie przetargu nieograniczonego.</w:t>
      </w:r>
    </w:p>
    <w:p w14:paraId="1C3F175C" w14:textId="3D5E060B" w:rsidR="001B205A" w:rsidRPr="00EA572F" w:rsidRDefault="00A87BEB" w:rsidP="00CD1F78">
      <w:pPr>
        <w:numPr>
          <w:ilvl w:val="0"/>
          <w:numId w:val="2"/>
        </w:numPr>
        <w:spacing w:after="0" w:line="240" w:lineRule="auto"/>
        <w:ind w:left="851" w:hanging="425"/>
        <w:jc w:val="both"/>
        <w:rPr>
          <w:rFonts w:ascii="Times New Roman" w:hAnsi="Times New Roman"/>
          <w:b/>
          <w:sz w:val="24"/>
          <w:szCs w:val="24"/>
        </w:rPr>
      </w:pPr>
      <w:r w:rsidRPr="00EA572F">
        <w:rPr>
          <w:rFonts w:ascii="Times New Roman" w:hAnsi="Times New Roman"/>
          <w:b/>
          <w:bCs/>
          <w:sz w:val="24"/>
          <w:szCs w:val="24"/>
        </w:rPr>
        <w:t xml:space="preserve">W prowadzonym postępowaniu Zamawiający przewiduje możliwość zastosowania </w:t>
      </w:r>
      <w:r w:rsidR="001B205A" w:rsidRPr="00EA572F">
        <w:rPr>
          <w:rFonts w:ascii="Times New Roman" w:hAnsi="Times New Roman"/>
          <w:b/>
          <w:bCs/>
          <w:sz w:val="24"/>
          <w:szCs w:val="24"/>
        </w:rPr>
        <w:t>procedury, o której mowa w art. 139 ustawy Pzp</w:t>
      </w:r>
      <w:r w:rsidR="006B73D0" w:rsidRPr="00EA572F">
        <w:rPr>
          <w:rFonts w:ascii="Times New Roman" w:hAnsi="Times New Roman"/>
          <w:b/>
          <w:bCs/>
          <w:sz w:val="24"/>
          <w:szCs w:val="24"/>
        </w:rPr>
        <w:t xml:space="preserve">, </w:t>
      </w:r>
      <w:r w:rsidR="001B205A" w:rsidRPr="00EA572F">
        <w:rPr>
          <w:rFonts w:ascii="Times New Roman" w:hAnsi="Times New Roman"/>
          <w:b/>
          <w:bCs/>
          <w:sz w:val="24"/>
          <w:szCs w:val="24"/>
        </w:rPr>
        <w:t>zgodnie z którą Zamawiający może najpierw dokonać b</w:t>
      </w:r>
      <w:r w:rsidR="00620DE7" w:rsidRPr="00EA572F">
        <w:rPr>
          <w:rFonts w:ascii="Times New Roman" w:hAnsi="Times New Roman"/>
          <w:b/>
          <w:bCs/>
          <w:sz w:val="24"/>
          <w:szCs w:val="24"/>
        </w:rPr>
        <w:t xml:space="preserve">adania i oceny złożonych ofert, </w:t>
      </w:r>
      <w:r w:rsidR="001B205A" w:rsidRPr="00EA572F">
        <w:rPr>
          <w:rFonts w:ascii="Times New Roman" w:hAnsi="Times New Roman"/>
          <w:b/>
          <w:bCs/>
          <w:sz w:val="24"/>
          <w:szCs w:val="24"/>
        </w:rPr>
        <w:t>a</w:t>
      </w:r>
      <w:r w:rsidR="005566D0" w:rsidRPr="00EA572F">
        <w:rPr>
          <w:rFonts w:ascii="Times New Roman" w:hAnsi="Times New Roman"/>
          <w:b/>
          <w:bCs/>
          <w:sz w:val="24"/>
          <w:szCs w:val="24"/>
        </w:rPr>
        <w:t> </w:t>
      </w:r>
      <w:r w:rsidR="001B205A" w:rsidRPr="00EA572F">
        <w:rPr>
          <w:rFonts w:ascii="Times New Roman" w:hAnsi="Times New Roman"/>
          <w:b/>
          <w:bCs/>
          <w:sz w:val="24"/>
          <w:szCs w:val="24"/>
        </w:rPr>
        <w:t>następnie do</w:t>
      </w:r>
      <w:r w:rsidR="00220902">
        <w:rPr>
          <w:rFonts w:ascii="Times New Roman" w:hAnsi="Times New Roman"/>
          <w:b/>
          <w:bCs/>
          <w:sz w:val="24"/>
          <w:szCs w:val="24"/>
        </w:rPr>
        <w:t>konać kwalifikacji podmiotowej W</w:t>
      </w:r>
      <w:r w:rsidR="001B205A" w:rsidRPr="00EA572F">
        <w:rPr>
          <w:rFonts w:ascii="Times New Roman" w:hAnsi="Times New Roman"/>
          <w:b/>
          <w:bCs/>
          <w:sz w:val="24"/>
          <w:szCs w:val="24"/>
        </w:rPr>
        <w:t>ykonawcy, którego oferta została najwyżej oceniona, w zakresie braku podstaw wykluczenia ora</w:t>
      </w:r>
      <w:r w:rsidR="00232667" w:rsidRPr="00EA572F">
        <w:rPr>
          <w:rFonts w:ascii="Times New Roman" w:hAnsi="Times New Roman"/>
          <w:b/>
          <w:bCs/>
          <w:sz w:val="24"/>
          <w:szCs w:val="24"/>
        </w:rPr>
        <w:t>z spełniania warunków udziału w </w:t>
      </w:r>
      <w:r w:rsidR="001B205A" w:rsidRPr="00EA572F">
        <w:rPr>
          <w:rFonts w:ascii="Times New Roman" w:hAnsi="Times New Roman"/>
          <w:b/>
          <w:bCs/>
          <w:sz w:val="24"/>
          <w:szCs w:val="24"/>
        </w:rPr>
        <w:t>postępowaniu.</w:t>
      </w:r>
    </w:p>
    <w:p w14:paraId="3B6FEFA7" w14:textId="03C91CA9" w:rsidR="001B205A" w:rsidRPr="00EA572F" w:rsidRDefault="001B205A" w:rsidP="00CD1F78">
      <w:pPr>
        <w:numPr>
          <w:ilvl w:val="0"/>
          <w:numId w:val="2"/>
        </w:numPr>
        <w:spacing w:after="0" w:line="240" w:lineRule="auto"/>
        <w:ind w:left="851" w:hanging="425"/>
        <w:jc w:val="both"/>
        <w:rPr>
          <w:rFonts w:ascii="Times New Roman" w:hAnsi="Times New Roman"/>
          <w:b/>
          <w:sz w:val="24"/>
          <w:szCs w:val="24"/>
        </w:rPr>
      </w:pPr>
      <w:r w:rsidRPr="00EA572F">
        <w:rPr>
          <w:rFonts w:ascii="Times New Roman" w:hAnsi="Times New Roman"/>
          <w:sz w:val="24"/>
          <w:szCs w:val="24"/>
        </w:rPr>
        <w:t>W sprawach nieuregulowanych – stosuje się ustawę z dnia 23 kwietnia 1964 roku - Kodeks cywilny (t.j. - Dz. U. z 2020 r. poz. 1740).</w:t>
      </w:r>
    </w:p>
    <w:p w14:paraId="50499B3B" w14:textId="1BA78668" w:rsidR="007D7BB9" w:rsidRPr="00EA572F" w:rsidRDefault="007D7BB9" w:rsidP="00CD1F78">
      <w:pPr>
        <w:numPr>
          <w:ilvl w:val="0"/>
          <w:numId w:val="2"/>
        </w:numPr>
        <w:spacing w:after="0" w:line="240" w:lineRule="auto"/>
        <w:ind w:left="851" w:hanging="425"/>
        <w:jc w:val="both"/>
        <w:rPr>
          <w:rFonts w:ascii="Times New Roman" w:hAnsi="Times New Roman"/>
          <w:b/>
          <w:sz w:val="24"/>
          <w:szCs w:val="24"/>
        </w:rPr>
      </w:pPr>
      <w:r w:rsidRPr="00EA572F">
        <w:rPr>
          <w:rFonts w:ascii="Times New Roman" w:hAnsi="Times New Roman"/>
          <w:sz w:val="24"/>
          <w:szCs w:val="24"/>
        </w:rPr>
        <w:t xml:space="preserve">Rodzaj zamówienia – </w:t>
      </w:r>
      <w:r w:rsidR="006D2256" w:rsidRPr="00EA572F">
        <w:rPr>
          <w:rFonts w:ascii="Times New Roman" w:hAnsi="Times New Roman"/>
          <w:b/>
          <w:sz w:val="24"/>
          <w:szCs w:val="24"/>
        </w:rPr>
        <w:t>dostawa</w:t>
      </w:r>
      <w:r w:rsidR="002C5182" w:rsidRPr="00EA572F">
        <w:rPr>
          <w:rFonts w:ascii="Times New Roman" w:hAnsi="Times New Roman"/>
          <w:b/>
          <w:sz w:val="24"/>
          <w:szCs w:val="24"/>
        </w:rPr>
        <w:t>.</w:t>
      </w:r>
    </w:p>
    <w:p w14:paraId="32D4FDCD" w14:textId="420650B0" w:rsidR="00C70939" w:rsidRPr="00EA572F" w:rsidRDefault="009E5256" w:rsidP="00CD1F78">
      <w:pPr>
        <w:numPr>
          <w:ilvl w:val="0"/>
          <w:numId w:val="2"/>
        </w:numPr>
        <w:spacing w:after="0" w:line="240" w:lineRule="auto"/>
        <w:ind w:left="851" w:hanging="425"/>
        <w:jc w:val="both"/>
        <w:rPr>
          <w:rFonts w:ascii="Times New Roman" w:hAnsi="Times New Roman"/>
          <w:b/>
          <w:sz w:val="24"/>
          <w:szCs w:val="24"/>
        </w:rPr>
      </w:pPr>
      <w:r w:rsidRPr="00EA572F">
        <w:rPr>
          <w:rFonts w:ascii="Times New Roman" w:hAnsi="Times New Roman"/>
          <w:sz w:val="24"/>
          <w:szCs w:val="24"/>
        </w:rPr>
        <w:t>W celu przeliczenia na PLN wszystkich wartości i danych finansowy</w:t>
      </w:r>
      <w:r w:rsidR="00220902">
        <w:rPr>
          <w:rFonts w:ascii="Times New Roman" w:hAnsi="Times New Roman"/>
          <w:sz w:val="24"/>
          <w:szCs w:val="24"/>
        </w:rPr>
        <w:t xml:space="preserve">ch podanych </w:t>
      </w:r>
      <w:r w:rsidR="00220902">
        <w:rPr>
          <w:rFonts w:ascii="Times New Roman" w:hAnsi="Times New Roman"/>
          <w:sz w:val="24"/>
          <w:szCs w:val="24"/>
        </w:rPr>
        <w:br/>
        <w:t>w innych walutach Z</w:t>
      </w:r>
      <w:r w:rsidRPr="00EA572F">
        <w:rPr>
          <w:rFonts w:ascii="Times New Roman" w:hAnsi="Times New Roman"/>
          <w:sz w:val="24"/>
          <w:szCs w:val="24"/>
        </w:rPr>
        <w:t xml:space="preserve">amawiający zastosuje średni kurs Narodowego Banku Polskiego aktualny na dzień publikacji ogłoszenia o zamówieniu w Dzienniku Urzędowym Unii Europejskiej. </w:t>
      </w:r>
    </w:p>
    <w:p w14:paraId="3019735F" w14:textId="77777777" w:rsidR="00457ACE" w:rsidRPr="00EA572F" w:rsidRDefault="00457ACE" w:rsidP="00CD1F78">
      <w:pPr>
        <w:spacing w:after="0" w:line="240" w:lineRule="auto"/>
        <w:jc w:val="both"/>
        <w:rPr>
          <w:rFonts w:ascii="Times New Roman" w:hAnsi="Times New Roman"/>
          <w:color w:val="7030A0"/>
          <w:sz w:val="24"/>
          <w:szCs w:val="24"/>
        </w:rPr>
      </w:pPr>
    </w:p>
    <w:p w14:paraId="5B6BCB71" w14:textId="77777777" w:rsidR="00CE440A" w:rsidRPr="00EA572F" w:rsidRDefault="00751FE4" w:rsidP="00CD1F78">
      <w:pPr>
        <w:numPr>
          <w:ilvl w:val="0"/>
          <w:numId w:val="1"/>
        </w:numPr>
        <w:spacing w:after="0" w:line="240" w:lineRule="auto"/>
        <w:ind w:left="426" w:hanging="284"/>
        <w:rPr>
          <w:rFonts w:ascii="Times New Roman" w:hAnsi="Times New Roman"/>
          <w:b/>
          <w:sz w:val="24"/>
          <w:szCs w:val="24"/>
          <w:u w:val="single"/>
        </w:rPr>
      </w:pPr>
      <w:r w:rsidRPr="00EA572F">
        <w:rPr>
          <w:rFonts w:ascii="Times New Roman" w:hAnsi="Times New Roman"/>
          <w:b/>
          <w:sz w:val="24"/>
          <w:szCs w:val="24"/>
          <w:u w:val="single"/>
        </w:rPr>
        <w:t>Przedmiot zamówienia</w:t>
      </w:r>
    </w:p>
    <w:p w14:paraId="51689646" w14:textId="495DA26B" w:rsidR="00072C59" w:rsidRPr="00EA572F" w:rsidRDefault="00EE0414" w:rsidP="00CD1F78">
      <w:pPr>
        <w:numPr>
          <w:ilvl w:val="1"/>
          <w:numId w:val="4"/>
        </w:numPr>
        <w:spacing w:after="0" w:line="240" w:lineRule="auto"/>
        <w:ind w:left="851" w:hanging="425"/>
        <w:jc w:val="both"/>
        <w:rPr>
          <w:rFonts w:ascii="Times New Roman" w:hAnsi="Times New Roman"/>
          <w:sz w:val="24"/>
          <w:szCs w:val="24"/>
        </w:rPr>
      </w:pPr>
      <w:r w:rsidRPr="00EA572F">
        <w:rPr>
          <w:rFonts w:ascii="Times New Roman" w:hAnsi="Times New Roman"/>
          <w:sz w:val="24"/>
          <w:szCs w:val="24"/>
        </w:rPr>
        <w:t>Przedmiotem zamówienia jest</w:t>
      </w:r>
      <w:r w:rsidR="003A1D2F" w:rsidRPr="00EA572F">
        <w:rPr>
          <w:rFonts w:ascii="Times New Roman" w:hAnsi="Times New Roman"/>
          <w:b/>
          <w:sz w:val="24"/>
          <w:szCs w:val="24"/>
        </w:rPr>
        <w:t xml:space="preserve"> </w:t>
      </w:r>
      <w:r w:rsidR="002C5182" w:rsidRPr="00EA572F">
        <w:rPr>
          <w:rFonts w:ascii="Times New Roman" w:hAnsi="Times New Roman"/>
          <w:b/>
          <w:sz w:val="24"/>
          <w:szCs w:val="24"/>
        </w:rPr>
        <w:t xml:space="preserve">dostawa przedmiotów umundurowania </w:t>
      </w:r>
      <w:r w:rsidR="002C5182" w:rsidRPr="00EA572F">
        <w:rPr>
          <w:rFonts w:ascii="Times New Roman" w:hAnsi="Times New Roman"/>
          <w:b/>
          <w:sz w:val="24"/>
          <w:szCs w:val="24"/>
        </w:rPr>
        <w:br/>
        <w:t xml:space="preserve">i wyekwipowania </w:t>
      </w:r>
      <w:r w:rsidR="00925F52" w:rsidRPr="00EA572F">
        <w:rPr>
          <w:rFonts w:ascii="Times New Roman" w:hAnsi="Times New Roman"/>
          <w:b/>
          <w:sz w:val="24"/>
          <w:szCs w:val="24"/>
        </w:rPr>
        <w:t>(</w:t>
      </w:r>
      <w:r w:rsidR="006D10EB" w:rsidRPr="00EA572F">
        <w:rPr>
          <w:rFonts w:ascii="Times New Roman" w:hAnsi="Times New Roman"/>
          <w:b/>
          <w:sz w:val="24"/>
          <w:szCs w:val="24"/>
        </w:rPr>
        <w:t>mata samopompująca, plecak patrolowy, śpiwór nieprzemakalny z wkładką puchową, zasobnik z tworzywa sztucznego</w:t>
      </w:r>
      <w:r w:rsidR="00925F52" w:rsidRPr="00EA572F">
        <w:rPr>
          <w:rFonts w:ascii="Times New Roman" w:hAnsi="Times New Roman"/>
          <w:b/>
          <w:sz w:val="24"/>
          <w:szCs w:val="24"/>
        </w:rPr>
        <w:t>)</w:t>
      </w:r>
      <w:r w:rsidR="006D10EB" w:rsidRPr="00EA572F">
        <w:rPr>
          <w:rFonts w:ascii="Times New Roman" w:hAnsi="Times New Roman"/>
          <w:b/>
          <w:sz w:val="24"/>
          <w:szCs w:val="24"/>
        </w:rPr>
        <w:t>.</w:t>
      </w:r>
    </w:p>
    <w:p w14:paraId="02694CCC" w14:textId="7B07B59B" w:rsidR="00E1290E" w:rsidRPr="00EA572F" w:rsidRDefault="00620DE7" w:rsidP="00483B5B">
      <w:pPr>
        <w:numPr>
          <w:ilvl w:val="1"/>
          <w:numId w:val="4"/>
        </w:numPr>
        <w:spacing w:after="120" w:line="240" w:lineRule="auto"/>
        <w:ind w:left="850" w:hanging="425"/>
        <w:jc w:val="both"/>
        <w:rPr>
          <w:rFonts w:ascii="Times New Roman" w:hAnsi="Times New Roman"/>
          <w:sz w:val="24"/>
          <w:szCs w:val="24"/>
        </w:rPr>
      </w:pPr>
      <w:r w:rsidRPr="00EA572F">
        <w:rPr>
          <w:rFonts w:ascii="Times New Roman" w:hAnsi="Times New Roman"/>
          <w:sz w:val="24"/>
          <w:szCs w:val="24"/>
        </w:rPr>
        <w:t xml:space="preserve">Zakres zamówienia obejmuje </w:t>
      </w:r>
      <w:r w:rsidR="006D10EB" w:rsidRPr="00EA572F">
        <w:rPr>
          <w:rFonts w:ascii="Times New Roman" w:hAnsi="Times New Roman"/>
          <w:sz w:val="24"/>
          <w:szCs w:val="24"/>
        </w:rPr>
        <w:t>cztery</w:t>
      </w:r>
      <w:r w:rsidRPr="00EA572F">
        <w:rPr>
          <w:rFonts w:ascii="Times New Roman" w:hAnsi="Times New Roman"/>
          <w:sz w:val="24"/>
          <w:szCs w:val="24"/>
        </w:rPr>
        <w:t xml:space="preserve"> zadania </w:t>
      </w:r>
      <w:r w:rsidR="006D10EB" w:rsidRPr="00EA572F">
        <w:rPr>
          <w:rFonts w:ascii="Times New Roman" w:hAnsi="Times New Roman"/>
          <w:sz w:val="24"/>
        </w:rPr>
        <w:t>zgodnie z poniższą tabelą: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4536"/>
        <w:gridCol w:w="1977"/>
      </w:tblGrid>
      <w:tr w:rsidR="006D10EB" w:rsidRPr="00EA572F" w14:paraId="1ED0B169" w14:textId="77777777" w:rsidTr="00925F52">
        <w:trPr>
          <w:trHeight w:hRule="exact" w:val="340"/>
        </w:trPr>
        <w:tc>
          <w:tcPr>
            <w:tcW w:w="1730" w:type="dxa"/>
            <w:tcBorders>
              <w:top w:val="single" w:sz="4" w:space="0" w:color="auto"/>
              <w:left w:val="single" w:sz="4" w:space="0" w:color="auto"/>
              <w:bottom w:val="single" w:sz="4" w:space="0" w:color="auto"/>
              <w:right w:val="single" w:sz="4" w:space="0" w:color="auto"/>
            </w:tcBorders>
            <w:vAlign w:val="center"/>
            <w:hideMark/>
          </w:tcPr>
          <w:p w14:paraId="1F4EE51A" w14:textId="77777777" w:rsidR="006D10EB" w:rsidRPr="00EA572F" w:rsidRDefault="006D10EB" w:rsidP="006D10EB">
            <w:pPr>
              <w:pStyle w:val="Tekstkomentarza"/>
              <w:jc w:val="center"/>
              <w:rPr>
                <w:rFonts w:ascii="Times New Roman" w:hAnsi="Times New Roman"/>
                <w:b/>
                <w:sz w:val="22"/>
                <w:szCs w:val="22"/>
              </w:rPr>
            </w:pPr>
            <w:r w:rsidRPr="00EA572F">
              <w:rPr>
                <w:rFonts w:ascii="Times New Roman" w:hAnsi="Times New Roman"/>
                <w:b/>
                <w:sz w:val="22"/>
                <w:szCs w:val="22"/>
              </w:rPr>
              <w:t>Nr zadania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0B7CF3E" w14:textId="77777777" w:rsidR="006D10EB" w:rsidRPr="00EA572F" w:rsidRDefault="006D10EB" w:rsidP="006D10EB">
            <w:pPr>
              <w:pStyle w:val="Tekstkomentarza"/>
              <w:jc w:val="center"/>
              <w:rPr>
                <w:rFonts w:ascii="Times New Roman" w:hAnsi="Times New Roman"/>
                <w:b/>
                <w:sz w:val="22"/>
                <w:szCs w:val="22"/>
              </w:rPr>
            </w:pPr>
            <w:r w:rsidRPr="00EA572F">
              <w:rPr>
                <w:rFonts w:ascii="Times New Roman" w:hAnsi="Times New Roman"/>
                <w:b/>
                <w:sz w:val="22"/>
                <w:szCs w:val="22"/>
              </w:rPr>
              <w:t xml:space="preserve">Nazwa przedmiotu zamówienia </w:t>
            </w:r>
          </w:p>
        </w:tc>
        <w:tc>
          <w:tcPr>
            <w:tcW w:w="1977" w:type="dxa"/>
            <w:tcBorders>
              <w:top w:val="single" w:sz="4" w:space="0" w:color="auto"/>
              <w:left w:val="single" w:sz="4" w:space="0" w:color="auto"/>
              <w:bottom w:val="single" w:sz="4" w:space="0" w:color="auto"/>
              <w:right w:val="single" w:sz="4" w:space="0" w:color="auto"/>
            </w:tcBorders>
            <w:vAlign w:val="center"/>
            <w:hideMark/>
          </w:tcPr>
          <w:p w14:paraId="16964B3A" w14:textId="77777777" w:rsidR="006D10EB" w:rsidRPr="00EA572F" w:rsidRDefault="006D10EB" w:rsidP="006D10EB">
            <w:pPr>
              <w:pStyle w:val="Tekstkomentarza"/>
              <w:jc w:val="center"/>
              <w:rPr>
                <w:rFonts w:ascii="Times New Roman" w:hAnsi="Times New Roman"/>
                <w:b/>
                <w:sz w:val="22"/>
                <w:szCs w:val="22"/>
              </w:rPr>
            </w:pPr>
            <w:r w:rsidRPr="00EA572F">
              <w:rPr>
                <w:rFonts w:ascii="Times New Roman" w:hAnsi="Times New Roman"/>
                <w:b/>
                <w:sz w:val="22"/>
                <w:szCs w:val="22"/>
              </w:rPr>
              <w:t xml:space="preserve">Ilość </w:t>
            </w:r>
          </w:p>
        </w:tc>
      </w:tr>
      <w:tr w:rsidR="006D10EB" w:rsidRPr="00EA572F" w14:paraId="23AC9E50" w14:textId="77777777" w:rsidTr="00925F52">
        <w:trPr>
          <w:trHeight w:hRule="exact" w:val="340"/>
        </w:trPr>
        <w:tc>
          <w:tcPr>
            <w:tcW w:w="1730" w:type="dxa"/>
            <w:tcBorders>
              <w:top w:val="single" w:sz="4" w:space="0" w:color="auto"/>
              <w:left w:val="single" w:sz="4" w:space="0" w:color="auto"/>
              <w:bottom w:val="single" w:sz="4" w:space="0" w:color="auto"/>
              <w:right w:val="single" w:sz="4" w:space="0" w:color="auto"/>
            </w:tcBorders>
            <w:vAlign w:val="center"/>
            <w:hideMark/>
          </w:tcPr>
          <w:p w14:paraId="02B9D793" w14:textId="6A89B710" w:rsidR="006D10EB" w:rsidRPr="00EA572F" w:rsidRDefault="006D10EB" w:rsidP="006D10EB">
            <w:pPr>
              <w:pStyle w:val="Tekstkomentarza"/>
              <w:jc w:val="center"/>
              <w:rPr>
                <w:rFonts w:ascii="Times New Roman" w:hAnsi="Times New Roman"/>
                <w:sz w:val="22"/>
                <w:szCs w:val="22"/>
              </w:rPr>
            </w:pPr>
            <w:r w:rsidRPr="00EA572F">
              <w:rPr>
                <w:rFonts w:ascii="Times New Roman" w:hAnsi="Times New Roman"/>
                <w:sz w:val="22"/>
                <w:szCs w:val="22"/>
              </w:rPr>
              <w:t>Zadanie nr 1</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E8FC2D9" w14:textId="3E09EA57" w:rsidR="006D10EB" w:rsidRPr="00EA572F" w:rsidRDefault="006D10EB" w:rsidP="006D10EB">
            <w:pPr>
              <w:pStyle w:val="Tekstkomentarza"/>
              <w:rPr>
                <w:rFonts w:ascii="Times New Roman" w:hAnsi="Times New Roman"/>
                <w:sz w:val="22"/>
                <w:szCs w:val="22"/>
              </w:rPr>
            </w:pPr>
            <w:r w:rsidRPr="00EA572F">
              <w:rPr>
                <w:rFonts w:ascii="Times New Roman" w:hAnsi="Times New Roman"/>
                <w:b/>
                <w:sz w:val="22"/>
                <w:szCs w:val="22"/>
              </w:rPr>
              <w:t>Mata samopompująca</w:t>
            </w:r>
          </w:p>
        </w:tc>
        <w:tc>
          <w:tcPr>
            <w:tcW w:w="1977" w:type="dxa"/>
            <w:tcBorders>
              <w:top w:val="single" w:sz="4" w:space="0" w:color="auto"/>
              <w:left w:val="single" w:sz="4" w:space="0" w:color="auto"/>
              <w:bottom w:val="single" w:sz="4" w:space="0" w:color="auto"/>
              <w:right w:val="single" w:sz="4" w:space="0" w:color="auto"/>
            </w:tcBorders>
            <w:vAlign w:val="center"/>
            <w:hideMark/>
          </w:tcPr>
          <w:p w14:paraId="5C32CB43" w14:textId="47750225" w:rsidR="006D10EB" w:rsidRPr="00EA572F" w:rsidRDefault="006D10EB" w:rsidP="00483B5B">
            <w:pPr>
              <w:pStyle w:val="Tekstkomentarza"/>
              <w:jc w:val="center"/>
              <w:rPr>
                <w:rFonts w:ascii="Times New Roman" w:hAnsi="Times New Roman"/>
                <w:b/>
                <w:sz w:val="22"/>
                <w:szCs w:val="22"/>
              </w:rPr>
            </w:pPr>
            <w:r w:rsidRPr="00EA572F">
              <w:rPr>
                <w:rFonts w:ascii="Times New Roman" w:hAnsi="Times New Roman"/>
                <w:b/>
                <w:sz w:val="22"/>
                <w:szCs w:val="22"/>
              </w:rPr>
              <w:t>1</w:t>
            </w:r>
            <w:r w:rsidR="00E473E1" w:rsidRPr="00EA572F">
              <w:rPr>
                <w:rFonts w:ascii="Times New Roman" w:hAnsi="Times New Roman"/>
                <w:b/>
                <w:sz w:val="22"/>
                <w:szCs w:val="22"/>
              </w:rPr>
              <w:t xml:space="preserve"> </w:t>
            </w:r>
            <w:r w:rsidRPr="00EA572F">
              <w:rPr>
                <w:rFonts w:ascii="Times New Roman" w:hAnsi="Times New Roman"/>
                <w:b/>
                <w:sz w:val="22"/>
                <w:szCs w:val="22"/>
              </w:rPr>
              <w:t>349 szt</w:t>
            </w:r>
          </w:p>
        </w:tc>
      </w:tr>
      <w:tr w:rsidR="006D10EB" w:rsidRPr="00EA572F" w14:paraId="6154B18A" w14:textId="77777777" w:rsidTr="00925F52">
        <w:trPr>
          <w:trHeight w:hRule="exact" w:val="340"/>
        </w:trPr>
        <w:tc>
          <w:tcPr>
            <w:tcW w:w="1730" w:type="dxa"/>
            <w:tcBorders>
              <w:top w:val="single" w:sz="4" w:space="0" w:color="auto"/>
              <w:left w:val="single" w:sz="4" w:space="0" w:color="auto"/>
              <w:bottom w:val="single" w:sz="4" w:space="0" w:color="auto"/>
              <w:right w:val="single" w:sz="4" w:space="0" w:color="auto"/>
            </w:tcBorders>
            <w:vAlign w:val="center"/>
            <w:hideMark/>
          </w:tcPr>
          <w:p w14:paraId="724ABF18" w14:textId="25266F57" w:rsidR="006D10EB" w:rsidRPr="00EA572F" w:rsidRDefault="006D10EB" w:rsidP="006D10EB">
            <w:pPr>
              <w:pStyle w:val="Tekstkomentarza"/>
              <w:jc w:val="center"/>
              <w:rPr>
                <w:rFonts w:ascii="Times New Roman" w:hAnsi="Times New Roman"/>
                <w:sz w:val="22"/>
                <w:szCs w:val="22"/>
              </w:rPr>
            </w:pPr>
            <w:r w:rsidRPr="00EA572F">
              <w:rPr>
                <w:rFonts w:ascii="Times New Roman" w:hAnsi="Times New Roman"/>
                <w:sz w:val="22"/>
                <w:szCs w:val="22"/>
              </w:rPr>
              <w:t>Zadanie nr 2</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891FE52" w14:textId="76D02779" w:rsidR="006D10EB" w:rsidRPr="00EA572F" w:rsidRDefault="006D10EB" w:rsidP="006D10EB">
            <w:pPr>
              <w:pStyle w:val="Tekstkomentarza"/>
              <w:rPr>
                <w:rFonts w:ascii="Times New Roman" w:hAnsi="Times New Roman"/>
                <w:sz w:val="22"/>
                <w:szCs w:val="22"/>
              </w:rPr>
            </w:pPr>
            <w:r w:rsidRPr="00EA572F">
              <w:rPr>
                <w:rFonts w:ascii="Times New Roman" w:hAnsi="Times New Roman"/>
                <w:b/>
                <w:sz w:val="22"/>
                <w:szCs w:val="22"/>
              </w:rPr>
              <w:t xml:space="preserve">Plecak patrolowy </w:t>
            </w:r>
          </w:p>
        </w:tc>
        <w:tc>
          <w:tcPr>
            <w:tcW w:w="1977" w:type="dxa"/>
            <w:tcBorders>
              <w:top w:val="single" w:sz="4" w:space="0" w:color="auto"/>
              <w:left w:val="single" w:sz="4" w:space="0" w:color="auto"/>
              <w:bottom w:val="single" w:sz="4" w:space="0" w:color="auto"/>
              <w:right w:val="single" w:sz="4" w:space="0" w:color="auto"/>
            </w:tcBorders>
            <w:vAlign w:val="center"/>
            <w:hideMark/>
          </w:tcPr>
          <w:p w14:paraId="53D65A58" w14:textId="19E29654" w:rsidR="006D10EB" w:rsidRPr="00EA572F" w:rsidRDefault="006D10EB" w:rsidP="00483B5B">
            <w:pPr>
              <w:pStyle w:val="Tekstkomentarza"/>
              <w:jc w:val="center"/>
              <w:rPr>
                <w:rFonts w:ascii="Times New Roman" w:hAnsi="Times New Roman"/>
                <w:b/>
                <w:sz w:val="22"/>
                <w:szCs w:val="22"/>
              </w:rPr>
            </w:pPr>
            <w:r w:rsidRPr="00EA572F">
              <w:rPr>
                <w:rFonts w:ascii="Times New Roman" w:hAnsi="Times New Roman"/>
                <w:b/>
                <w:sz w:val="22"/>
                <w:szCs w:val="22"/>
              </w:rPr>
              <w:t>1</w:t>
            </w:r>
            <w:r w:rsidR="00E473E1" w:rsidRPr="00EA572F">
              <w:rPr>
                <w:rFonts w:ascii="Times New Roman" w:hAnsi="Times New Roman"/>
                <w:b/>
                <w:sz w:val="22"/>
                <w:szCs w:val="22"/>
              </w:rPr>
              <w:t xml:space="preserve"> </w:t>
            </w:r>
            <w:r w:rsidRPr="00EA572F">
              <w:rPr>
                <w:rFonts w:ascii="Times New Roman" w:hAnsi="Times New Roman"/>
                <w:b/>
                <w:sz w:val="22"/>
                <w:szCs w:val="22"/>
              </w:rPr>
              <w:t>590 szt</w:t>
            </w:r>
          </w:p>
        </w:tc>
      </w:tr>
      <w:tr w:rsidR="006D10EB" w:rsidRPr="00EA572F" w14:paraId="29B4E955" w14:textId="77777777" w:rsidTr="00925F52">
        <w:trPr>
          <w:trHeight w:hRule="exact" w:val="340"/>
        </w:trPr>
        <w:tc>
          <w:tcPr>
            <w:tcW w:w="1730" w:type="dxa"/>
            <w:tcBorders>
              <w:top w:val="single" w:sz="4" w:space="0" w:color="auto"/>
              <w:left w:val="single" w:sz="4" w:space="0" w:color="auto"/>
              <w:bottom w:val="single" w:sz="4" w:space="0" w:color="auto"/>
              <w:right w:val="single" w:sz="4" w:space="0" w:color="auto"/>
            </w:tcBorders>
            <w:vAlign w:val="center"/>
            <w:hideMark/>
          </w:tcPr>
          <w:p w14:paraId="76C62A61" w14:textId="7058E6CC" w:rsidR="006D10EB" w:rsidRPr="00EA572F" w:rsidRDefault="006D10EB" w:rsidP="006D10EB">
            <w:pPr>
              <w:pStyle w:val="Tekstkomentarza"/>
              <w:jc w:val="center"/>
              <w:rPr>
                <w:rFonts w:ascii="Times New Roman" w:hAnsi="Times New Roman"/>
                <w:sz w:val="22"/>
                <w:szCs w:val="22"/>
              </w:rPr>
            </w:pPr>
            <w:r w:rsidRPr="00EA572F">
              <w:rPr>
                <w:rFonts w:ascii="Times New Roman" w:hAnsi="Times New Roman"/>
                <w:sz w:val="22"/>
                <w:szCs w:val="22"/>
              </w:rPr>
              <w:t>Zadanie nr 3</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B54B2DE" w14:textId="3EF62D7B" w:rsidR="006D10EB" w:rsidRPr="00EA572F" w:rsidRDefault="00925F52" w:rsidP="00925F52">
            <w:pPr>
              <w:pStyle w:val="Tekstkomentarza"/>
              <w:rPr>
                <w:rFonts w:ascii="Times New Roman" w:hAnsi="Times New Roman"/>
                <w:b/>
                <w:sz w:val="22"/>
                <w:szCs w:val="22"/>
              </w:rPr>
            </w:pPr>
            <w:r w:rsidRPr="00EA572F">
              <w:rPr>
                <w:rFonts w:ascii="Times New Roman" w:hAnsi="Times New Roman"/>
                <w:b/>
                <w:sz w:val="22"/>
                <w:szCs w:val="22"/>
              </w:rPr>
              <w:t>Ś</w:t>
            </w:r>
            <w:r w:rsidR="006D10EB" w:rsidRPr="00EA572F">
              <w:rPr>
                <w:rFonts w:ascii="Times New Roman" w:hAnsi="Times New Roman"/>
                <w:b/>
                <w:sz w:val="22"/>
                <w:szCs w:val="22"/>
              </w:rPr>
              <w:t>piwór nieprzemak</w:t>
            </w:r>
            <w:r w:rsidRPr="00EA572F">
              <w:rPr>
                <w:rFonts w:ascii="Times New Roman" w:hAnsi="Times New Roman"/>
                <w:b/>
                <w:sz w:val="22"/>
                <w:szCs w:val="22"/>
              </w:rPr>
              <w:t>alny</w:t>
            </w:r>
            <w:r w:rsidR="006D10EB" w:rsidRPr="00EA572F">
              <w:rPr>
                <w:rFonts w:ascii="Times New Roman" w:hAnsi="Times New Roman"/>
                <w:b/>
                <w:sz w:val="22"/>
                <w:szCs w:val="22"/>
              </w:rPr>
              <w:t xml:space="preserve"> z wkł</w:t>
            </w:r>
            <w:r w:rsidR="00483B5B" w:rsidRPr="00EA572F">
              <w:rPr>
                <w:rFonts w:ascii="Times New Roman" w:hAnsi="Times New Roman"/>
                <w:b/>
                <w:sz w:val="22"/>
                <w:szCs w:val="22"/>
              </w:rPr>
              <w:t>a</w:t>
            </w:r>
            <w:r w:rsidR="006D10EB" w:rsidRPr="00EA572F">
              <w:rPr>
                <w:rFonts w:ascii="Times New Roman" w:hAnsi="Times New Roman"/>
                <w:b/>
                <w:sz w:val="22"/>
                <w:szCs w:val="22"/>
              </w:rPr>
              <w:t>dką puchową</w:t>
            </w:r>
          </w:p>
        </w:tc>
        <w:tc>
          <w:tcPr>
            <w:tcW w:w="1977" w:type="dxa"/>
            <w:tcBorders>
              <w:top w:val="single" w:sz="4" w:space="0" w:color="auto"/>
              <w:left w:val="single" w:sz="4" w:space="0" w:color="auto"/>
              <w:bottom w:val="single" w:sz="4" w:space="0" w:color="auto"/>
              <w:right w:val="single" w:sz="4" w:space="0" w:color="auto"/>
            </w:tcBorders>
            <w:vAlign w:val="center"/>
            <w:hideMark/>
          </w:tcPr>
          <w:p w14:paraId="6B5EAA37" w14:textId="071C2A3B" w:rsidR="006D10EB" w:rsidRPr="00EA572F" w:rsidRDefault="00483B5B" w:rsidP="00483B5B">
            <w:pPr>
              <w:pStyle w:val="Tekstkomentarza"/>
              <w:jc w:val="center"/>
              <w:rPr>
                <w:rFonts w:ascii="Times New Roman" w:hAnsi="Times New Roman"/>
                <w:b/>
                <w:sz w:val="22"/>
                <w:szCs w:val="22"/>
              </w:rPr>
            </w:pPr>
            <w:r w:rsidRPr="00EA572F">
              <w:rPr>
                <w:rFonts w:ascii="Times New Roman" w:hAnsi="Times New Roman"/>
                <w:b/>
                <w:sz w:val="22"/>
                <w:szCs w:val="22"/>
              </w:rPr>
              <w:t>1</w:t>
            </w:r>
            <w:r w:rsidR="00E473E1" w:rsidRPr="00EA572F">
              <w:rPr>
                <w:rFonts w:ascii="Times New Roman" w:hAnsi="Times New Roman"/>
                <w:b/>
                <w:sz w:val="22"/>
                <w:szCs w:val="22"/>
              </w:rPr>
              <w:t xml:space="preserve"> </w:t>
            </w:r>
            <w:r w:rsidRPr="00EA572F">
              <w:rPr>
                <w:rFonts w:ascii="Times New Roman" w:hAnsi="Times New Roman"/>
                <w:b/>
                <w:sz w:val="22"/>
                <w:szCs w:val="22"/>
              </w:rPr>
              <w:t>100 kpl.</w:t>
            </w:r>
          </w:p>
        </w:tc>
      </w:tr>
      <w:tr w:rsidR="006D10EB" w:rsidRPr="00EA572F" w14:paraId="406D9CCA" w14:textId="77777777" w:rsidTr="00925F52">
        <w:trPr>
          <w:trHeight w:hRule="exact" w:val="340"/>
        </w:trPr>
        <w:tc>
          <w:tcPr>
            <w:tcW w:w="1730" w:type="dxa"/>
            <w:tcBorders>
              <w:top w:val="single" w:sz="4" w:space="0" w:color="auto"/>
              <w:left w:val="single" w:sz="4" w:space="0" w:color="auto"/>
              <w:bottom w:val="single" w:sz="4" w:space="0" w:color="auto"/>
              <w:right w:val="single" w:sz="4" w:space="0" w:color="auto"/>
            </w:tcBorders>
            <w:vAlign w:val="center"/>
            <w:hideMark/>
          </w:tcPr>
          <w:p w14:paraId="6246FBDD" w14:textId="25460FB2" w:rsidR="006D10EB" w:rsidRPr="00EA572F" w:rsidRDefault="006D10EB" w:rsidP="006D10EB">
            <w:pPr>
              <w:pStyle w:val="Tekstkomentarza"/>
              <w:jc w:val="center"/>
              <w:rPr>
                <w:rFonts w:ascii="Times New Roman" w:hAnsi="Times New Roman"/>
                <w:sz w:val="22"/>
                <w:szCs w:val="22"/>
              </w:rPr>
            </w:pPr>
            <w:r w:rsidRPr="00EA572F">
              <w:rPr>
                <w:rFonts w:ascii="Times New Roman" w:hAnsi="Times New Roman"/>
                <w:sz w:val="22"/>
                <w:szCs w:val="22"/>
              </w:rPr>
              <w:t>Zadanie nr 4</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8393A74" w14:textId="044B4AC3" w:rsidR="006D10EB" w:rsidRPr="00EA572F" w:rsidRDefault="002764A9" w:rsidP="006D10EB">
            <w:pPr>
              <w:pStyle w:val="Tekstkomentarza"/>
              <w:rPr>
                <w:rFonts w:ascii="Times New Roman" w:hAnsi="Times New Roman"/>
                <w:b/>
                <w:sz w:val="22"/>
                <w:szCs w:val="22"/>
              </w:rPr>
            </w:pPr>
            <w:r>
              <w:rPr>
                <w:rFonts w:ascii="Times New Roman" w:hAnsi="Times New Roman"/>
                <w:b/>
                <w:sz w:val="22"/>
                <w:szCs w:val="22"/>
              </w:rPr>
              <w:t>Zasobnik z tworzywa sztucznego</w:t>
            </w:r>
          </w:p>
        </w:tc>
        <w:tc>
          <w:tcPr>
            <w:tcW w:w="1977" w:type="dxa"/>
            <w:tcBorders>
              <w:top w:val="single" w:sz="4" w:space="0" w:color="auto"/>
              <w:left w:val="single" w:sz="4" w:space="0" w:color="auto"/>
              <w:bottom w:val="single" w:sz="4" w:space="0" w:color="auto"/>
              <w:right w:val="single" w:sz="4" w:space="0" w:color="auto"/>
            </w:tcBorders>
            <w:vAlign w:val="center"/>
            <w:hideMark/>
          </w:tcPr>
          <w:p w14:paraId="268466EF" w14:textId="21842237" w:rsidR="006D10EB" w:rsidRPr="00EA572F" w:rsidRDefault="0010573F" w:rsidP="006D10EB">
            <w:pPr>
              <w:pStyle w:val="Tekstkomentarza"/>
              <w:jc w:val="center"/>
              <w:rPr>
                <w:rFonts w:ascii="Times New Roman" w:hAnsi="Times New Roman"/>
                <w:b/>
                <w:sz w:val="22"/>
                <w:szCs w:val="22"/>
              </w:rPr>
            </w:pPr>
            <w:r w:rsidRPr="00EA572F">
              <w:rPr>
                <w:rFonts w:ascii="Times New Roman" w:hAnsi="Times New Roman"/>
                <w:b/>
                <w:sz w:val="22"/>
                <w:szCs w:val="22"/>
              </w:rPr>
              <w:t>1</w:t>
            </w:r>
            <w:r w:rsidR="00E473E1" w:rsidRPr="00EA572F">
              <w:rPr>
                <w:rFonts w:ascii="Times New Roman" w:hAnsi="Times New Roman"/>
                <w:b/>
                <w:sz w:val="22"/>
                <w:szCs w:val="22"/>
              </w:rPr>
              <w:t xml:space="preserve"> </w:t>
            </w:r>
            <w:r w:rsidRPr="00EA572F">
              <w:rPr>
                <w:rFonts w:ascii="Times New Roman" w:hAnsi="Times New Roman"/>
                <w:b/>
                <w:sz w:val="22"/>
                <w:szCs w:val="22"/>
              </w:rPr>
              <w:t>360 szt</w:t>
            </w:r>
          </w:p>
        </w:tc>
      </w:tr>
    </w:tbl>
    <w:p w14:paraId="25628109" w14:textId="36EDCEDD" w:rsidR="00CD67D6" w:rsidRPr="00EA572F" w:rsidRDefault="007F582C" w:rsidP="00483B5B">
      <w:pPr>
        <w:numPr>
          <w:ilvl w:val="1"/>
          <w:numId w:val="4"/>
        </w:numPr>
        <w:spacing w:before="120" w:after="0" w:line="240" w:lineRule="auto"/>
        <w:ind w:left="850" w:hanging="425"/>
        <w:jc w:val="both"/>
        <w:rPr>
          <w:rFonts w:ascii="Times New Roman" w:hAnsi="Times New Roman"/>
          <w:sz w:val="24"/>
          <w:szCs w:val="24"/>
        </w:rPr>
      </w:pPr>
      <w:r w:rsidRPr="00EA572F">
        <w:rPr>
          <w:rFonts w:ascii="Times New Roman" w:hAnsi="Times New Roman"/>
          <w:sz w:val="24"/>
          <w:szCs w:val="24"/>
        </w:rPr>
        <w:t xml:space="preserve">Przedmiot zamówienia musi spełniać </w:t>
      </w:r>
      <w:r w:rsidR="002C5182" w:rsidRPr="00EA572F">
        <w:rPr>
          <w:rFonts w:ascii="Times New Roman" w:hAnsi="Times New Roman"/>
          <w:sz w:val="24"/>
          <w:szCs w:val="24"/>
        </w:rPr>
        <w:t xml:space="preserve">wymagania określone </w:t>
      </w:r>
      <w:r w:rsidR="0038771D" w:rsidRPr="00EA572F">
        <w:rPr>
          <w:rFonts w:ascii="Times New Roman" w:hAnsi="Times New Roman"/>
          <w:sz w:val="24"/>
          <w:szCs w:val="24"/>
        </w:rPr>
        <w:t>w</w:t>
      </w:r>
      <w:r w:rsidRPr="00EA572F">
        <w:rPr>
          <w:rFonts w:ascii="Times New Roman" w:hAnsi="Times New Roman"/>
          <w:sz w:val="24"/>
          <w:szCs w:val="24"/>
        </w:rPr>
        <w:t xml:space="preserve"> </w:t>
      </w:r>
      <w:r w:rsidR="0038771D" w:rsidRPr="00EA572F">
        <w:rPr>
          <w:rFonts w:ascii="Times New Roman" w:hAnsi="Times New Roman"/>
          <w:sz w:val="24"/>
          <w:szCs w:val="24"/>
        </w:rPr>
        <w:t>W</w:t>
      </w:r>
      <w:r w:rsidRPr="00EA572F">
        <w:rPr>
          <w:rFonts w:ascii="Times New Roman" w:hAnsi="Times New Roman"/>
          <w:sz w:val="24"/>
          <w:szCs w:val="24"/>
        </w:rPr>
        <w:t xml:space="preserve">ymaganiach </w:t>
      </w:r>
      <w:r w:rsidR="002C5182" w:rsidRPr="00EA572F">
        <w:rPr>
          <w:rFonts w:ascii="Times New Roman" w:hAnsi="Times New Roman"/>
          <w:sz w:val="24"/>
          <w:szCs w:val="24"/>
        </w:rPr>
        <w:t xml:space="preserve"> Techniczno – </w:t>
      </w:r>
      <w:r w:rsidRPr="00EA572F">
        <w:rPr>
          <w:rFonts w:ascii="Times New Roman" w:hAnsi="Times New Roman"/>
          <w:sz w:val="24"/>
          <w:szCs w:val="24"/>
        </w:rPr>
        <w:t xml:space="preserve">Użytkowych </w:t>
      </w:r>
      <w:r w:rsidR="002C5182" w:rsidRPr="00EA572F">
        <w:rPr>
          <w:rFonts w:ascii="Times New Roman" w:hAnsi="Times New Roman"/>
          <w:sz w:val="24"/>
          <w:szCs w:val="24"/>
        </w:rPr>
        <w:t>(WT</w:t>
      </w:r>
      <w:r w:rsidRPr="00EA572F">
        <w:rPr>
          <w:rFonts w:ascii="Times New Roman" w:hAnsi="Times New Roman"/>
          <w:sz w:val="24"/>
          <w:szCs w:val="24"/>
        </w:rPr>
        <w:t>U</w:t>
      </w:r>
      <w:r w:rsidR="002C5182" w:rsidRPr="00EA572F">
        <w:rPr>
          <w:rFonts w:ascii="Times New Roman" w:hAnsi="Times New Roman"/>
          <w:sz w:val="24"/>
          <w:szCs w:val="24"/>
        </w:rPr>
        <w:t>) stanowiąc</w:t>
      </w:r>
      <w:r w:rsidRPr="00EA572F">
        <w:rPr>
          <w:rFonts w:ascii="Times New Roman" w:hAnsi="Times New Roman"/>
          <w:sz w:val="24"/>
          <w:szCs w:val="24"/>
        </w:rPr>
        <w:t>ych</w:t>
      </w:r>
      <w:r w:rsidR="002C5182" w:rsidRPr="00EA572F">
        <w:rPr>
          <w:rFonts w:ascii="Times New Roman" w:hAnsi="Times New Roman"/>
          <w:sz w:val="24"/>
          <w:szCs w:val="24"/>
        </w:rPr>
        <w:t xml:space="preserve"> </w:t>
      </w:r>
      <w:r w:rsidR="0038771D" w:rsidRPr="00EA572F">
        <w:rPr>
          <w:rFonts w:ascii="Times New Roman" w:hAnsi="Times New Roman"/>
          <w:sz w:val="24"/>
          <w:szCs w:val="24"/>
        </w:rPr>
        <w:t>–</w:t>
      </w:r>
      <w:r w:rsidR="001B2A0C" w:rsidRPr="00EA572F">
        <w:rPr>
          <w:rFonts w:ascii="Times New Roman" w:hAnsi="Times New Roman"/>
          <w:sz w:val="24"/>
          <w:szCs w:val="24"/>
        </w:rPr>
        <w:t xml:space="preserve"> </w:t>
      </w:r>
      <w:r w:rsidR="0038771D" w:rsidRPr="00EA572F">
        <w:rPr>
          <w:rFonts w:ascii="Times New Roman" w:hAnsi="Times New Roman"/>
          <w:sz w:val="24"/>
          <w:szCs w:val="24"/>
        </w:rPr>
        <w:t xml:space="preserve">odpowiednio dla zadania </w:t>
      </w:r>
      <w:r w:rsidR="002C5182" w:rsidRPr="00EA572F">
        <w:rPr>
          <w:rFonts w:ascii="Times New Roman" w:hAnsi="Times New Roman"/>
          <w:b/>
          <w:sz w:val="24"/>
          <w:szCs w:val="24"/>
        </w:rPr>
        <w:t>załącznik</w:t>
      </w:r>
      <w:r w:rsidR="005D24F3" w:rsidRPr="00EA572F">
        <w:rPr>
          <w:rFonts w:ascii="Times New Roman" w:hAnsi="Times New Roman"/>
          <w:b/>
          <w:sz w:val="24"/>
          <w:szCs w:val="24"/>
        </w:rPr>
        <w:t>i</w:t>
      </w:r>
      <w:r w:rsidR="002C5182" w:rsidRPr="00EA572F">
        <w:rPr>
          <w:rFonts w:ascii="Times New Roman" w:hAnsi="Times New Roman"/>
          <w:b/>
          <w:sz w:val="24"/>
          <w:szCs w:val="24"/>
        </w:rPr>
        <w:t xml:space="preserve"> nr </w:t>
      </w:r>
      <w:r w:rsidRPr="00EA572F">
        <w:rPr>
          <w:rFonts w:ascii="Times New Roman" w:hAnsi="Times New Roman"/>
          <w:b/>
          <w:sz w:val="24"/>
          <w:szCs w:val="24"/>
        </w:rPr>
        <w:t xml:space="preserve">4A </w:t>
      </w:r>
      <w:r w:rsidR="00483B5B" w:rsidRPr="00EA572F">
        <w:rPr>
          <w:rFonts w:ascii="Times New Roman" w:hAnsi="Times New Roman"/>
          <w:sz w:val="24"/>
          <w:szCs w:val="24"/>
        </w:rPr>
        <w:t>–</w:t>
      </w:r>
      <w:r w:rsidRPr="00EA572F">
        <w:rPr>
          <w:rFonts w:ascii="Times New Roman" w:hAnsi="Times New Roman"/>
          <w:b/>
          <w:sz w:val="24"/>
          <w:szCs w:val="24"/>
        </w:rPr>
        <w:t xml:space="preserve"> 4</w:t>
      </w:r>
      <w:r w:rsidR="00483B5B" w:rsidRPr="00EA572F">
        <w:rPr>
          <w:rFonts w:ascii="Times New Roman" w:hAnsi="Times New Roman"/>
          <w:b/>
          <w:sz w:val="24"/>
          <w:szCs w:val="24"/>
        </w:rPr>
        <w:t>D</w:t>
      </w:r>
      <w:r w:rsidR="005D24F3" w:rsidRPr="00EA572F">
        <w:rPr>
          <w:rFonts w:ascii="Times New Roman" w:hAnsi="Times New Roman"/>
          <w:b/>
          <w:sz w:val="24"/>
          <w:szCs w:val="24"/>
        </w:rPr>
        <w:t xml:space="preserve"> </w:t>
      </w:r>
      <w:r w:rsidR="002C5182" w:rsidRPr="00EA572F">
        <w:rPr>
          <w:rFonts w:ascii="Times New Roman" w:hAnsi="Times New Roman"/>
          <w:sz w:val="24"/>
          <w:szCs w:val="24"/>
        </w:rPr>
        <w:t>do SWZ</w:t>
      </w:r>
      <w:r w:rsidR="005D24F3" w:rsidRPr="00EA572F">
        <w:rPr>
          <w:rFonts w:ascii="Times New Roman" w:hAnsi="Times New Roman"/>
          <w:sz w:val="24"/>
          <w:szCs w:val="24"/>
        </w:rPr>
        <w:t xml:space="preserve"> tj.:</w:t>
      </w:r>
    </w:p>
    <w:p w14:paraId="160F61DC" w14:textId="682E36C1" w:rsidR="00483B5B" w:rsidRPr="00EA572F" w:rsidRDefault="00483B5B" w:rsidP="00483B5B">
      <w:pPr>
        <w:pStyle w:val="Tekstkomentarza"/>
        <w:spacing w:after="0" w:line="240" w:lineRule="auto"/>
        <w:ind w:left="360" w:firstLine="491"/>
        <w:jc w:val="both"/>
        <w:rPr>
          <w:rFonts w:ascii="Times New Roman" w:hAnsi="Times New Roman"/>
          <w:b/>
          <w:sz w:val="24"/>
        </w:rPr>
      </w:pPr>
      <w:r w:rsidRPr="00EA572F">
        <w:rPr>
          <w:rFonts w:ascii="Times New Roman" w:hAnsi="Times New Roman"/>
          <w:b/>
          <w:sz w:val="24"/>
        </w:rPr>
        <w:t>- dla zadania nr 1 – mata samopompująca</w:t>
      </w:r>
    </w:p>
    <w:p w14:paraId="6729F12A" w14:textId="257EF372" w:rsidR="00483B5B" w:rsidRPr="00EA572F" w:rsidRDefault="00483B5B" w:rsidP="00483B5B">
      <w:pPr>
        <w:pStyle w:val="Tekstkomentarza"/>
        <w:spacing w:after="0" w:line="240" w:lineRule="auto"/>
        <w:ind w:left="360" w:firstLine="491"/>
        <w:jc w:val="both"/>
        <w:rPr>
          <w:rFonts w:ascii="Times New Roman" w:hAnsi="Times New Roman"/>
          <w:b/>
          <w:sz w:val="24"/>
        </w:rPr>
      </w:pPr>
      <w:r w:rsidRPr="00EA572F">
        <w:rPr>
          <w:rFonts w:ascii="Times New Roman" w:hAnsi="Times New Roman"/>
          <w:b/>
          <w:sz w:val="24"/>
        </w:rPr>
        <w:t xml:space="preserve">                            - w  </w:t>
      </w:r>
      <w:r w:rsidRPr="00EA572F">
        <w:rPr>
          <w:rFonts w:ascii="Times New Roman" w:hAnsi="Times New Roman"/>
          <w:b/>
          <w:i/>
          <w:sz w:val="24"/>
        </w:rPr>
        <w:t xml:space="preserve">załączniku nr 4A </w:t>
      </w:r>
      <w:r w:rsidRPr="00EA572F">
        <w:rPr>
          <w:rFonts w:ascii="Times New Roman" w:hAnsi="Times New Roman"/>
          <w:b/>
          <w:sz w:val="24"/>
        </w:rPr>
        <w:t xml:space="preserve">(WTU Nr 111/DKWS) </w:t>
      </w:r>
    </w:p>
    <w:p w14:paraId="4F15B398" w14:textId="2E3B1693" w:rsidR="00483B5B" w:rsidRPr="00EA572F" w:rsidRDefault="00483B5B" w:rsidP="00483B5B">
      <w:pPr>
        <w:pStyle w:val="Tekstkomentarza"/>
        <w:spacing w:after="0" w:line="240" w:lineRule="auto"/>
        <w:ind w:left="360" w:firstLine="491"/>
        <w:jc w:val="both"/>
        <w:rPr>
          <w:rFonts w:ascii="Times New Roman" w:hAnsi="Times New Roman"/>
          <w:b/>
          <w:sz w:val="24"/>
        </w:rPr>
      </w:pPr>
      <w:r w:rsidRPr="00EA572F">
        <w:rPr>
          <w:rFonts w:ascii="Times New Roman" w:hAnsi="Times New Roman"/>
          <w:b/>
          <w:sz w:val="24"/>
        </w:rPr>
        <w:t>- dla zadania nr 2 – plecak patrolowy</w:t>
      </w:r>
    </w:p>
    <w:p w14:paraId="0E97B82C" w14:textId="705276B1" w:rsidR="00483B5B" w:rsidRPr="00EA572F" w:rsidRDefault="00483B5B" w:rsidP="00483B5B">
      <w:pPr>
        <w:pStyle w:val="Tekstkomentarza"/>
        <w:spacing w:after="0" w:line="240" w:lineRule="auto"/>
        <w:ind w:left="360" w:firstLine="491"/>
        <w:jc w:val="both"/>
        <w:rPr>
          <w:rFonts w:ascii="Times New Roman" w:hAnsi="Times New Roman"/>
          <w:b/>
          <w:sz w:val="24"/>
        </w:rPr>
      </w:pPr>
      <w:r w:rsidRPr="00EA572F">
        <w:rPr>
          <w:rFonts w:ascii="Times New Roman" w:hAnsi="Times New Roman"/>
          <w:b/>
          <w:sz w:val="24"/>
        </w:rPr>
        <w:t xml:space="preserve">                            - w z</w:t>
      </w:r>
      <w:r w:rsidRPr="00EA572F">
        <w:rPr>
          <w:rFonts w:ascii="Times New Roman" w:hAnsi="Times New Roman"/>
          <w:b/>
          <w:i/>
          <w:sz w:val="24"/>
        </w:rPr>
        <w:t xml:space="preserve">ałączniku nr 3B </w:t>
      </w:r>
      <w:r w:rsidRPr="00EA572F">
        <w:rPr>
          <w:rFonts w:ascii="Times New Roman" w:hAnsi="Times New Roman"/>
          <w:b/>
          <w:sz w:val="24"/>
        </w:rPr>
        <w:t>(WTU Nr 70/DKWS)</w:t>
      </w:r>
    </w:p>
    <w:p w14:paraId="6D811D50" w14:textId="1B7C0F8E" w:rsidR="00483B5B" w:rsidRPr="00EA572F" w:rsidRDefault="00483B5B" w:rsidP="00483B5B">
      <w:pPr>
        <w:pStyle w:val="Tekstkomentarza"/>
        <w:spacing w:after="0" w:line="240" w:lineRule="auto"/>
        <w:ind w:left="360" w:firstLine="491"/>
        <w:jc w:val="both"/>
        <w:rPr>
          <w:rFonts w:ascii="Times New Roman" w:hAnsi="Times New Roman"/>
          <w:b/>
          <w:sz w:val="24"/>
        </w:rPr>
      </w:pPr>
      <w:r w:rsidRPr="00EA572F">
        <w:rPr>
          <w:rFonts w:ascii="Times New Roman" w:hAnsi="Times New Roman"/>
          <w:b/>
          <w:sz w:val="24"/>
        </w:rPr>
        <w:t>- dla zadania nr 3 – śpiwór nieprzemakalny z wkładką puchową</w:t>
      </w:r>
    </w:p>
    <w:p w14:paraId="0D4E8226" w14:textId="4AF31A37" w:rsidR="00483B5B" w:rsidRPr="00EA572F" w:rsidRDefault="00483B5B" w:rsidP="00483B5B">
      <w:pPr>
        <w:pStyle w:val="Tekstkomentarza"/>
        <w:spacing w:after="0" w:line="240" w:lineRule="auto"/>
        <w:ind w:left="360" w:firstLine="491"/>
        <w:jc w:val="both"/>
        <w:rPr>
          <w:rFonts w:ascii="Times New Roman" w:hAnsi="Times New Roman"/>
          <w:b/>
          <w:sz w:val="24"/>
        </w:rPr>
      </w:pPr>
      <w:r w:rsidRPr="00EA572F">
        <w:rPr>
          <w:rFonts w:ascii="Times New Roman" w:hAnsi="Times New Roman"/>
          <w:b/>
          <w:sz w:val="24"/>
        </w:rPr>
        <w:t xml:space="preserve">                            - w z</w:t>
      </w:r>
      <w:r w:rsidRPr="00EA572F">
        <w:rPr>
          <w:rFonts w:ascii="Times New Roman" w:hAnsi="Times New Roman"/>
          <w:b/>
          <w:i/>
          <w:sz w:val="24"/>
        </w:rPr>
        <w:t xml:space="preserve">ałączniku nr 3C  </w:t>
      </w:r>
      <w:r w:rsidRPr="00EA572F">
        <w:rPr>
          <w:rFonts w:ascii="Times New Roman" w:hAnsi="Times New Roman"/>
          <w:b/>
          <w:sz w:val="24"/>
        </w:rPr>
        <w:t>(WTU Nr 25/DKWS)</w:t>
      </w:r>
    </w:p>
    <w:p w14:paraId="17E3977E" w14:textId="452503A2" w:rsidR="00483B5B" w:rsidRPr="00EA572F" w:rsidRDefault="00483B5B" w:rsidP="00483B5B">
      <w:pPr>
        <w:pStyle w:val="Tekstkomentarza"/>
        <w:spacing w:after="0" w:line="240" w:lineRule="auto"/>
        <w:ind w:left="360" w:firstLine="491"/>
        <w:jc w:val="both"/>
        <w:rPr>
          <w:rFonts w:ascii="Times New Roman" w:hAnsi="Times New Roman"/>
          <w:b/>
          <w:sz w:val="24"/>
        </w:rPr>
      </w:pPr>
      <w:r w:rsidRPr="00EA572F">
        <w:rPr>
          <w:rFonts w:ascii="Times New Roman" w:hAnsi="Times New Roman"/>
          <w:b/>
          <w:sz w:val="24"/>
        </w:rPr>
        <w:lastRenderedPageBreak/>
        <w:t>- dla zadania nr 4 – zasobnik z tworzywa sztucznego</w:t>
      </w:r>
    </w:p>
    <w:p w14:paraId="11376C48" w14:textId="49028577" w:rsidR="00483B5B" w:rsidRPr="00EA572F" w:rsidRDefault="00483B5B" w:rsidP="00483B5B">
      <w:pPr>
        <w:pStyle w:val="Tekstkomentarza"/>
        <w:spacing w:after="0" w:line="240" w:lineRule="auto"/>
        <w:ind w:left="360" w:firstLine="491"/>
        <w:jc w:val="both"/>
        <w:rPr>
          <w:rFonts w:ascii="Times New Roman" w:hAnsi="Times New Roman"/>
          <w:b/>
          <w:sz w:val="24"/>
        </w:rPr>
      </w:pPr>
      <w:r w:rsidRPr="00EA572F">
        <w:rPr>
          <w:rFonts w:ascii="Times New Roman" w:hAnsi="Times New Roman"/>
          <w:b/>
          <w:sz w:val="24"/>
        </w:rPr>
        <w:t xml:space="preserve">                            - w z</w:t>
      </w:r>
      <w:r w:rsidRPr="00EA572F">
        <w:rPr>
          <w:rFonts w:ascii="Times New Roman" w:hAnsi="Times New Roman"/>
          <w:b/>
          <w:i/>
          <w:sz w:val="24"/>
        </w:rPr>
        <w:t xml:space="preserve">ałączniku nr 3D </w:t>
      </w:r>
      <w:r w:rsidRPr="00EA572F">
        <w:rPr>
          <w:rFonts w:ascii="Times New Roman" w:hAnsi="Times New Roman"/>
          <w:b/>
          <w:sz w:val="24"/>
        </w:rPr>
        <w:t>(WTU Nr 93/DKWS)</w:t>
      </w:r>
    </w:p>
    <w:p w14:paraId="4EBD82AE" w14:textId="574B1DD5" w:rsidR="00D85219" w:rsidRPr="00EA572F" w:rsidRDefault="002C5182" w:rsidP="00925F52">
      <w:pPr>
        <w:spacing w:after="0" w:line="240" w:lineRule="auto"/>
        <w:ind w:left="851"/>
        <w:jc w:val="both"/>
        <w:rPr>
          <w:rFonts w:ascii="Times New Roman" w:hAnsi="Times New Roman"/>
          <w:color w:val="000000" w:themeColor="text1"/>
          <w:sz w:val="24"/>
          <w:szCs w:val="24"/>
        </w:rPr>
      </w:pPr>
      <w:r w:rsidRPr="00EA572F">
        <w:rPr>
          <w:rFonts w:ascii="Times New Roman" w:hAnsi="Times New Roman"/>
          <w:sz w:val="24"/>
          <w:szCs w:val="24"/>
        </w:rPr>
        <w:t xml:space="preserve">Wykonawca dostarczy przedmiot zamówienia wyprodukowany według wymagań określonych </w:t>
      </w:r>
      <w:r w:rsidR="00287B4D" w:rsidRPr="00EA572F">
        <w:rPr>
          <w:rFonts w:ascii="Times New Roman" w:hAnsi="Times New Roman"/>
          <w:sz w:val="24"/>
          <w:szCs w:val="24"/>
        </w:rPr>
        <w:t>w</w:t>
      </w:r>
      <w:r w:rsidRPr="00EA572F">
        <w:rPr>
          <w:rFonts w:ascii="Times New Roman" w:hAnsi="Times New Roman"/>
          <w:sz w:val="24"/>
          <w:szCs w:val="24"/>
        </w:rPr>
        <w:t xml:space="preserve"> </w:t>
      </w:r>
      <w:r w:rsidR="0038771D" w:rsidRPr="00EA572F">
        <w:rPr>
          <w:rFonts w:ascii="Times New Roman" w:hAnsi="Times New Roman"/>
          <w:sz w:val="24"/>
          <w:szCs w:val="24"/>
        </w:rPr>
        <w:t xml:space="preserve">odpowiednich </w:t>
      </w:r>
      <w:r w:rsidRPr="00EA572F">
        <w:rPr>
          <w:rFonts w:ascii="Times New Roman" w:hAnsi="Times New Roman"/>
          <w:sz w:val="24"/>
          <w:szCs w:val="24"/>
        </w:rPr>
        <w:t>W</w:t>
      </w:r>
      <w:r w:rsidR="00287B4D" w:rsidRPr="00EA572F">
        <w:rPr>
          <w:rFonts w:ascii="Times New Roman" w:hAnsi="Times New Roman"/>
          <w:sz w:val="24"/>
          <w:szCs w:val="24"/>
        </w:rPr>
        <w:t>TU, o których mowa powyżej</w:t>
      </w:r>
      <w:r w:rsidRPr="00EA572F">
        <w:rPr>
          <w:rFonts w:ascii="Times New Roman" w:hAnsi="Times New Roman"/>
          <w:color w:val="7030A0"/>
          <w:sz w:val="24"/>
          <w:szCs w:val="24"/>
        </w:rPr>
        <w:t>.</w:t>
      </w:r>
      <w:r w:rsidR="00D85219" w:rsidRPr="00EA572F">
        <w:rPr>
          <w:rFonts w:ascii="Times New Roman" w:hAnsi="Times New Roman"/>
          <w:color w:val="000000" w:themeColor="text1"/>
          <w:sz w:val="24"/>
          <w:szCs w:val="24"/>
        </w:rPr>
        <w:t xml:space="preserve"> Wymagania Techniczno – Użytkowe są integralną częścią opisu przedmiotu zamówienia</w:t>
      </w:r>
    </w:p>
    <w:p w14:paraId="00F87CA6" w14:textId="1EDBACD2" w:rsidR="00483B5B" w:rsidRPr="00EA572F" w:rsidRDefault="00483B5B" w:rsidP="00483B5B">
      <w:pPr>
        <w:numPr>
          <w:ilvl w:val="1"/>
          <w:numId w:val="4"/>
        </w:numPr>
        <w:spacing w:after="0" w:line="240" w:lineRule="auto"/>
        <w:ind w:left="851" w:hanging="425"/>
        <w:jc w:val="both"/>
        <w:rPr>
          <w:rFonts w:ascii="Times New Roman" w:hAnsi="Times New Roman"/>
          <w:color w:val="7030A0"/>
          <w:sz w:val="24"/>
          <w:szCs w:val="24"/>
        </w:rPr>
      </w:pPr>
      <w:r w:rsidRPr="00EA572F">
        <w:rPr>
          <w:rFonts w:ascii="Times New Roman" w:hAnsi="Times New Roman"/>
          <w:sz w:val="24"/>
          <w:szCs w:val="24"/>
        </w:rPr>
        <w:t xml:space="preserve">Zamówienie przewiduje </w:t>
      </w:r>
      <w:r w:rsidRPr="00EA572F">
        <w:rPr>
          <w:rFonts w:ascii="Times New Roman" w:hAnsi="Times New Roman"/>
          <w:b/>
          <w:sz w:val="24"/>
          <w:szCs w:val="24"/>
        </w:rPr>
        <w:t xml:space="preserve">PRAWO OPCJI. </w:t>
      </w:r>
    </w:p>
    <w:p w14:paraId="5EEFDBC9" w14:textId="254822EE" w:rsidR="0010573F" w:rsidRPr="00EA572F" w:rsidRDefault="00483B5B" w:rsidP="0010573F">
      <w:pPr>
        <w:spacing w:after="120"/>
        <w:ind w:left="851"/>
        <w:jc w:val="both"/>
        <w:rPr>
          <w:rFonts w:ascii="Times New Roman" w:hAnsi="Times New Roman"/>
          <w:sz w:val="24"/>
          <w:szCs w:val="24"/>
        </w:rPr>
      </w:pPr>
      <w:r w:rsidRPr="00EA572F">
        <w:rPr>
          <w:rFonts w:ascii="Times New Roman" w:hAnsi="Times New Roman"/>
          <w:sz w:val="24"/>
          <w:szCs w:val="24"/>
        </w:rPr>
        <w:t xml:space="preserve">Prawo opcji w niniejszym postępowaniu polega na możliwości zakupu w ramach każdego z zadań </w:t>
      </w:r>
      <w:r w:rsidRPr="00EA572F">
        <w:rPr>
          <w:rFonts w:ascii="Times New Roman" w:hAnsi="Times New Roman"/>
          <w:sz w:val="24"/>
          <w:szCs w:val="24"/>
          <w:u w:val="single"/>
        </w:rPr>
        <w:t>oprócz ilości gwarantowanych,</w:t>
      </w:r>
      <w:r w:rsidRPr="00EA572F">
        <w:rPr>
          <w:rFonts w:ascii="Times New Roman" w:hAnsi="Times New Roman"/>
          <w:sz w:val="24"/>
          <w:szCs w:val="24"/>
        </w:rPr>
        <w:t xml:space="preserve"> </w:t>
      </w:r>
      <w:r w:rsidR="0010573F" w:rsidRPr="00EA572F">
        <w:rPr>
          <w:rFonts w:ascii="Times New Roman" w:hAnsi="Times New Roman"/>
          <w:sz w:val="24"/>
          <w:szCs w:val="24"/>
        </w:rPr>
        <w:t xml:space="preserve">określonych w tabeli w ust. 2 </w:t>
      </w:r>
      <w:r w:rsidRPr="00EA572F">
        <w:rPr>
          <w:rFonts w:ascii="Times New Roman" w:hAnsi="Times New Roman"/>
          <w:sz w:val="24"/>
          <w:szCs w:val="24"/>
        </w:rPr>
        <w:t xml:space="preserve">dodatkowych ilości przedmiotu zamówienia </w:t>
      </w:r>
      <w:r w:rsidR="0010573F" w:rsidRPr="00EA572F">
        <w:rPr>
          <w:rFonts w:ascii="Times New Roman" w:hAnsi="Times New Roman"/>
          <w:sz w:val="24"/>
          <w:szCs w:val="24"/>
        </w:rPr>
        <w:t>podanych w poniższej tabeli</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4536"/>
        <w:gridCol w:w="1977"/>
      </w:tblGrid>
      <w:tr w:rsidR="00925F52" w:rsidRPr="00EA572F" w14:paraId="23A55355" w14:textId="77777777" w:rsidTr="00925F52">
        <w:trPr>
          <w:trHeight w:hRule="exact" w:val="340"/>
        </w:trPr>
        <w:tc>
          <w:tcPr>
            <w:tcW w:w="1730" w:type="dxa"/>
            <w:tcBorders>
              <w:top w:val="single" w:sz="4" w:space="0" w:color="auto"/>
              <w:left w:val="single" w:sz="4" w:space="0" w:color="auto"/>
              <w:bottom w:val="single" w:sz="4" w:space="0" w:color="auto"/>
              <w:right w:val="single" w:sz="4" w:space="0" w:color="auto"/>
            </w:tcBorders>
            <w:vAlign w:val="center"/>
            <w:hideMark/>
          </w:tcPr>
          <w:p w14:paraId="0D45C3A0" w14:textId="77777777" w:rsidR="00925F52" w:rsidRPr="00EA572F" w:rsidRDefault="00925F52" w:rsidP="00925F52">
            <w:pPr>
              <w:pStyle w:val="Tekstkomentarza"/>
              <w:jc w:val="center"/>
              <w:rPr>
                <w:rFonts w:ascii="Times New Roman" w:hAnsi="Times New Roman"/>
                <w:b/>
                <w:sz w:val="22"/>
                <w:szCs w:val="22"/>
              </w:rPr>
            </w:pPr>
            <w:r w:rsidRPr="00EA572F">
              <w:rPr>
                <w:rFonts w:ascii="Times New Roman" w:hAnsi="Times New Roman"/>
                <w:b/>
                <w:sz w:val="22"/>
                <w:szCs w:val="22"/>
              </w:rPr>
              <w:t>Nr zadania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86E80EE" w14:textId="77777777" w:rsidR="00925F52" w:rsidRPr="00EA572F" w:rsidRDefault="00925F52" w:rsidP="00925F52">
            <w:pPr>
              <w:pStyle w:val="Tekstkomentarza"/>
              <w:jc w:val="center"/>
              <w:rPr>
                <w:rFonts w:ascii="Times New Roman" w:hAnsi="Times New Roman"/>
                <w:b/>
                <w:sz w:val="22"/>
                <w:szCs w:val="22"/>
              </w:rPr>
            </w:pPr>
            <w:r w:rsidRPr="00EA572F">
              <w:rPr>
                <w:rFonts w:ascii="Times New Roman" w:hAnsi="Times New Roman"/>
                <w:b/>
                <w:sz w:val="22"/>
                <w:szCs w:val="22"/>
              </w:rPr>
              <w:t xml:space="preserve">Nazwa przedmiotu zamówienia </w:t>
            </w:r>
          </w:p>
        </w:tc>
        <w:tc>
          <w:tcPr>
            <w:tcW w:w="1977" w:type="dxa"/>
            <w:tcBorders>
              <w:top w:val="single" w:sz="4" w:space="0" w:color="auto"/>
              <w:left w:val="single" w:sz="4" w:space="0" w:color="auto"/>
              <w:bottom w:val="single" w:sz="4" w:space="0" w:color="auto"/>
              <w:right w:val="single" w:sz="4" w:space="0" w:color="auto"/>
            </w:tcBorders>
            <w:vAlign w:val="center"/>
          </w:tcPr>
          <w:p w14:paraId="52550B74" w14:textId="22C86682" w:rsidR="00925F52" w:rsidRPr="00EA572F" w:rsidRDefault="00925F52" w:rsidP="00925F52">
            <w:pPr>
              <w:pStyle w:val="Tekstkomentarza"/>
              <w:jc w:val="center"/>
              <w:rPr>
                <w:rFonts w:ascii="Times New Roman" w:hAnsi="Times New Roman"/>
                <w:b/>
                <w:sz w:val="22"/>
                <w:szCs w:val="22"/>
              </w:rPr>
            </w:pPr>
            <w:r w:rsidRPr="00EA572F">
              <w:rPr>
                <w:rFonts w:ascii="Times New Roman" w:hAnsi="Times New Roman"/>
                <w:b/>
                <w:sz w:val="22"/>
                <w:szCs w:val="22"/>
              </w:rPr>
              <w:t>Ilość „opcjonalna”</w:t>
            </w:r>
          </w:p>
        </w:tc>
      </w:tr>
      <w:tr w:rsidR="00925F52" w:rsidRPr="00EA572F" w14:paraId="0405DD8B" w14:textId="77777777" w:rsidTr="00925F52">
        <w:trPr>
          <w:trHeight w:hRule="exact" w:val="340"/>
        </w:trPr>
        <w:tc>
          <w:tcPr>
            <w:tcW w:w="1730" w:type="dxa"/>
            <w:tcBorders>
              <w:top w:val="single" w:sz="4" w:space="0" w:color="auto"/>
              <w:left w:val="single" w:sz="4" w:space="0" w:color="auto"/>
              <w:bottom w:val="single" w:sz="4" w:space="0" w:color="auto"/>
              <w:right w:val="single" w:sz="4" w:space="0" w:color="auto"/>
            </w:tcBorders>
            <w:vAlign w:val="center"/>
            <w:hideMark/>
          </w:tcPr>
          <w:p w14:paraId="187AB6D4" w14:textId="77777777" w:rsidR="00925F52" w:rsidRPr="00EA572F" w:rsidRDefault="00925F52" w:rsidP="00925F52">
            <w:pPr>
              <w:pStyle w:val="Tekstkomentarza"/>
              <w:jc w:val="center"/>
              <w:rPr>
                <w:rFonts w:ascii="Times New Roman" w:hAnsi="Times New Roman"/>
                <w:sz w:val="22"/>
                <w:szCs w:val="22"/>
              </w:rPr>
            </w:pPr>
            <w:r w:rsidRPr="00EA572F">
              <w:rPr>
                <w:rFonts w:ascii="Times New Roman" w:hAnsi="Times New Roman"/>
                <w:sz w:val="22"/>
                <w:szCs w:val="22"/>
              </w:rPr>
              <w:t>Zadanie nr 1</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6C4996A" w14:textId="77777777" w:rsidR="00925F52" w:rsidRPr="00EA572F" w:rsidRDefault="00925F52" w:rsidP="00925F52">
            <w:pPr>
              <w:pStyle w:val="Tekstkomentarza"/>
              <w:rPr>
                <w:rFonts w:ascii="Times New Roman" w:hAnsi="Times New Roman"/>
                <w:sz w:val="22"/>
                <w:szCs w:val="22"/>
              </w:rPr>
            </w:pPr>
            <w:r w:rsidRPr="00EA572F">
              <w:rPr>
                <w:rFonts w:ascii="Times New Roman" w:hAnsi="Times New Roman"/>
                <w:b/>
                <w:sz w:val="22"/>
                <w:szCs w:val="22"/>
              </w:rPr>
              <w:t>Mata samopompująca</w:t>
            </w:r>
          </w:p>
        </w:tc>
        <w:tc>
          <w:tcPr>
            <w:tcW w:w="1977" w:type="dxa"/>
            <w:tcBorders>
              <w:top w:val="single" w:sz="4" w:space="0" w:color="auto"/>
              <w:left w:val="single" w:sz="4" w:space="0" w:color="auto"/>
              <w:bottom w:val="single" w:sz="4" w:space="0" w:color="auto"/>
              <w:right w:val="single" w:sz="4" w:space="0" w:color="auto"/>
            </w:tcBorders>
            <w:vAlign w:val="center"/>
          </w:tcPr>
          <w:p w14:paraId="2F3E4C67" w14:textId="0D76C670" w:rsidR="00925F52" w:rsidRPr="00EA572F" w:rsidRDefault="00925F52" w:rsidP="00925F52">
            <w:pPr>
              <w:pStyle w:val="Tekstkomentarza"/>
              <w:jc w:val="center"/>
              <w:rPr>
                <w:rFonts w:ascii="Times New Roman" w:hAnsi="Times New Roman"/>
                <w:b/>
                <w:sz w:val="22"/>
                <w:szCs w:val="22"/>
              </w:rPr>
            </w:pPr>
            <w:r w:rsidRPr="00EA572F">
              <w:rPr>
                <w:rFonts w:ascii="Times New Roman" w:hAnsi="Times New Roman"/>
                <w:b/>
                <w:sz w:val="22"/>
                <w:szCs w:val="22"/>
              </w:rPr>
              <w:t>do 500 szt</w:t>
            </w:r>
          </w:p>
        </w:tc>
      </w:tr>
      <w:tr w:rsidR="00925F52" w:rsidRPr="00EA572F" w14:paraId="16F12051" w14:textId="77777777" w:rsidTr="00925F52">
        <w:trPr>
          <w:trHeight w:hRule="exact" w:val="340"/>
        </w:trPr>
        <w:tc>
          <w:tcPr>
            <w:tcW w:w="1730" w:type="dxa"/>
            <w:tcBorders>
              <w:top w:val="single" w:sz="4" w:space="0" w:color="auto"/>
              <w:left w:val="single" w:sz="4" w:space="0" w:color="auto"/>
              <w:bottom w:val="single" w:sz="4" w:space="0" w:color="auto"/>
              <w:right w:val="single" w:sz="4" w:space="0" w:color="auto"/>
            </w:tcBorders>
            <w:vAlign w:val="center"/>
            <w:hideMark/>
          </w:tcPr>
          <w:p w14:paraId="7010D3F7" w14:textId="77777777" w:rsidR="00925F52" w:rsidRPr="00EA572F" w:rsidRDefault="00925F52" w:rsidP="00925F52">
            <w:pPr>
              <w:pStyle w:val="Tekstkomentarza"/>
              <w:jc w:val="center"/>
              <w:rPr>
                <w:rFonts w:ascii="Times New Roman" w:hAnsi="Times New Roman"/>
                <w:sz w:val="22"/>
                <w:szCs w:val="22"/>
              </w:rPr>
            </w:pPr>
            <w:r w:rsidRPr="00EA572F">
              <w:rPr>
                <w:rFonts w:ascii="Times New Roman" w:hAnsi="Times New Roman"/>
                <w:sz w:val="22"/>
                <w:szCs w:val="22"/>
              </w:rPr>
              <w:t>Zadanie nr 2</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0A0ACF5" w14:textId="77777777" w:rsidR="00925F52" w:rsidRPr="00EA572F" w:rsidRDefault="00925F52" w:rsidP="00925F52">
            <w:pPr>
              <w:pStyle w:val="Tekstkomentarza"/>
              <w:rPr>
                <w:rFonts w:ascii="Times New Roman" w:hAnsi="Times New Roman"/>
                <w:sz w:val="22"/>
                <w:szCs w:val="22"/>
              </w:rPr>
            </w:pPr>
            <w:r w:rsidRPr="00EA572F">
              <w:rPr>
                <w:rFonts w:ascii="Times New Roman" w:hAnsi="Times New Roman"/>
                <w:b/>
                <w:sz w:val="22"/>
                <w:szCs w:val="22"/>
              </w:rPr>
              <w:t xml:space="preserve">Plecak patrolowy </w:t>
            </w:r>
          </w:p>
        </w:tc>
        <w:tc>
          <w:tcPr>
            <w:tcW w:w="1977" w:type="dxa"/>
            <w:tcBorders>
              <w:top w:val="single" w:sz="4" w:space="0" w:color="auto"/>
              <w:left w:val="single" w:sz="4" w:space="0" w:color="auto"/>
              <w:bottom w:val="single" w:sz="4" w:space="0" w:color="auto"/>
              <w:right w:val="single" w:sz="4" w:space="0" w:color="auto"/>
            </w:tcBorders>
            <w:vAlign w:val="center"/>
          </w:tcPr>
          <w:p w14:paraId="3F180128" w14:textId="3CFB70E0" w:rsidR="00925F52" w:rsidRPr="00EA572F" w:rsidRDefault="00925F52" w:rsidP="00925F52">
            <w:pPr>
              <w:pStyle w:val="Tekstkomentarza"/>
              <w:jc w:val="center"/>
              <w:rPr>
                <w:rFonts w:ascii="Times New Roman" w:hAnsi="Times New Roman"/>
                <w:b/>
                <w:sz w:val="22"/>
                <w:szCs w:val="22"/>
              </w:rPr>
            </w:pPr>
            <w:r w:rsidRPr="00EA572F">
              <w:rPr>
                <w:rFonts w:ascii="Times New Roman" w:hAnsi="Times New Roman"/>
                <w:b/>
                <w:sz w:val="22"/>
                <w:szCs w:val="22"/>
              </w:rPr>
              <w:t>do 550 szt</w:t>
            </w:r>
          </w:p>
        </w:tc>
      </w:tr>
      <w:tr w:rsidR="00925F52" w:rsidRPr="00EA572F" w14:paraId="648DB391" w14:textId="77777777" w:rsidTr="00925F52">
        <w:trPr>
          <w:trHeight w:hRule="exact" w:val="340"/>
        </w:trPr>
        <w:tc>
          <w:tcPr>
            <w:tcW w:w="1730" w:type="dxa"/>
            <w:tcBorders>
              <w:top w:val="single" w:sz="4" w:space="0" w:color="auto"/>
              <w:left w:val="single" w:sz="4" w:space="0" w:color="auto"/>
              <w:bottom w:val="single" w:sz="4" w:space="0" w:color="auto"/>
              <w:right w:val="single" w:sz="4" w:space="0" w:color="auto"/>
            </w:tcBorders>
            <w:vAlign w:val="center"/>
            <w:hideMark/>
          </w:tcPr>
          <w:p w14:paraId="3B719386" w14:textId="77777777" w:rsidR="00925F52" w:rsidRPr="00EA572F" w:rsidRDefault="00925F52" w:rsidP="00925F52">
            <w:pPr>
              <w:pStyle w:val="Tekstkomentarza"/>
              <w:jc w:val="center"/>
              <w:rPr>
                <w:rFonts w:ascii="Times New Roman" w:hAnsi="Times New Roman"/>
                <w:sz w:val="22"/>
                <w:szCs w:val="22"/>
              </w:rPr>
            </w:pPr>
            <w:r w:rsidRPr="00EA572F">
              <w:rPr>
                <w:rFonts w:ascii="Times New Roman" w:hAnsi="Times New Roman"/>
                <w:sz w:val="22"/>
                <w:szCs w:val="22"/>
              </w:rPr>
              <w:t>Zadanie nr 3</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F355C31" w14:textId="77777777" w:rsidR="00925F52" w:rsidRPr="00EA572F" w:rsidRDefault="00925F52" w:rsidP="00925F52">
            <w:pPr>
              <w:pStyle w:val="Tekstkomentarza"/>
              <w:rPr>
                <w:rFonts w:ascii="Times New Roman" w:hAnsi="Times New Roman"/>
                <w:b/>
                <w:sz w:val="22"/>
                <w:szCs w:val="22"/>
              </w:rPr>
            </w:pPr>
            <w:r w:rsidRPr="00EA572F">
              <w:rPr>
                <w:rFonts w:ascii="Times New Roman" w:hAnsi="Times New Roman"/>
                <w:b/>
                <w:sz w:val="22"/>
                <w:szCs w:val="22"/>
              </w:rPr>
              <w:t>Śpiwór nieprzemakalny z wkładką puchową</w:t>
            </w:r>
          </w:p>
        </w:tc>
        <w:tc>
          <w:tcPr>
            <w:tcW w:w="1977" w:type="dxa"/>
            <w:tcBorders>
              <w:top w:val="single" w:sz="4" w:space="0" w:color="auto"/>
              <w:left w:val="single" w:sz="4" w:space="0" w:color="auto"/>
              <w:bottom w:val="single" w:sz="4" w:space="0" w:color="auto"/>
              <w:right w:val="single" w:sz="4" w:space="0" w:color="auto"/>
            </w:tcBorders>
            <w:vAlign w:val="center"/>
          </w:tcPr>
          <w:p w14:paraId="0D1E757B" w14:textId="48A719F8" w:rsidR="00925F52" w:rsidRPr="00EA572F" w:rsidRDefault="00925F52" w:rsidP="00925F52">
            <w:pPr>
              <w:pStyle w:val="Tekstkomentarza"/>
              <w:jc w:val="center"/>
              <w:rPr>
                <w:rFonts w:ascii="Times New Roman" w:hAnsi="Times New Roman"/>
                <w:b/>
                <w:sz w:val="22"/>
                <w:szCs w:val="22"/>
              </w:rPr>
            </w:pPr>
            <w:r w:rsidRPr="00EA572F">
              <w:rPr>
                <w:rFonts w:ascii="Times New Roman" w:hAnsi="Times New Roman"/>
                <w:b/>
                <w:sz w:val="22"/>
                <w:szCs w:val="22"/>
              </w:rPr>
              <w:t>do 750 kpl.</w:t>
            </w:r>
          </w:p>
        </w:tc>
      </w:tr>
      <w:tr w:rsidR="00925F52" w:rsidRPr="00EA572F" w14:paraId="31D43FFB" w14:textId="77777777" w:rsidTr="00925F52">
        <w:trPr>
          <w:trHeight w:hRule="exact" w:val="340"/>
        </w:trPr>
        <w:tc>
          <w:tcPr>
            <w:tcW w:w="1730" w:type="dxa"/>
            <w:tcBorders>
              <w:top w:val="single" w:sz="4" w:space="0" w:color="auto"/>
              <w:left w:val="single" w:sz="4" w:space="0" w:color="auto"/>
              <w:bottom w:val="single" w:sz="4" w:space="0" w:color="auto"/>
              <w:right w:val="single" w:sz="4" w:space="0" w:color="auto"/>
            </w:tcBorders>
            <w:vAlign w:val="center"/>
            <w:hideMark/>
          </w:tcPr>
          <w:p w14:paraId="2B2EB13F" w14:textId="77777777" w:rsidR="00925F52" w:rsidRPr="00EA572F" w:rsidRDefault="00925F52" w:rsidP="00925F52">
            <w:pPr>
              <w:pStyle w:val="Tekstkomentarza"/>
              <w:jc w:val="center"/>
              <w:rPr>
                <w:rFonts w:ascii="Times New Roman" w:hAnsi="Times New Roman"/>
                <w:sz w:val="22"/>
                <w:szCs w:val="22"/>
              </w:rPr>
            </w:pPr>
            <w:r w:rsidRPr="00EA572F">
              <w:rPr>
                <w:rFonts w:ascii="Times New Roman" w:hAnsi="Times New Roman"/>
                <w:sz w:val="22"/>
                <w:szCs w:val="22"/>
              </w:rPr>
              <w:t>Zadanie nr 4</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952831F" w14:textId="7643386E" w:rsidR="00925F52" w:rsidRPr="00EA572F" w:rsidRDefault="002764A9" w:rsidP="00925F52">
            <w:pPr>
              <w:pStyle w:val="Tekstkomentarza"/>
              <w:rPr>
                <w:rFonts w:ascii="Times New Roman" w:hAnsi="Times New Roman"/>
                <w:b/>
                <w:sz w:val="22"/>
                <w:szCs w:val="22"/>
              </w:rPr>
            </w:pPr>
            <w:r>
              <w:rPr>
                <w:rFonts w:ascii="Times New Roman" w:hAnsi="Times New Roman"/>
                <w:b/>
                <w:sz w:val="22"/>
                <w:szCs w:val="22"/>
              </w:rPr>
              <w:t>Zasobnik z tworzywa sztucznego</w:t>
            </w:r>
          </w:p>
        </w:tc>
        <w:tc>
          <w:tcPr>
            <w:tcW w:w="1977" w:type="dxa"/>
            <w:tcBorders>
              <w:top w:val="single" w:sz="4" w:space="0" w:color="auto"/>
              <w:left w:val="single" w:sz="4" w:space="0" w:color="auto"/>
              <w:bottom w:val="single" w:sz="4" w:space="0" w:color="auto"/>
              <w:right w:val="single" w:sz="4" w:space="0" w:color="auto"/>
            </w:tcBorders>
            <w:vAlign w:val="center"/>
          </w:tcPr>
          <w:p w14:paraId="2D7D0FCF" w14:textId="01275964" w:rsidR="00925F52" w:rsidRPr="00EA572F" w:rsidRDefault="00925F52" w:rsidP="00925F52">
            <w:pPr>
              <w:pStyle w:val="Tekstkomentarza"/>
              <w:jc w:val="center"/>
              <w:rPr>
                <w:rFonts w:ascii="Times New Roman" w:hAnsi="Times New Roman"/>
                <w:b/>
                <w:sz w:val="22"/>
                <w:szCs w:val="22"/>
              </w:rPr>
            </w:pPr>
            <w:r w:rsidRPr="00EA572F">
              <w:rPr>
                <w:rFonts w:ascii="Times New Roman" w:hAnsi="Times New Roman"/>
                <w:b/>
                <w:sz w:val="22"/>
                <w:szCs w:val="22"/>
              </w:rPr>
              <w:t>do 1</w:t>
            </w:r>
            <w:r w:rsidR="002764A9">
              <w:rPr>
                <w:rFonts w:ascii="Times New Roman" w:hAnsi="Times New Roman"/>
                <w:b/>
                <w:sz w:val="22"/>
                <w:szCs w:val="22"/>
              </w:rPr>
              <w:t xml:space="preserve"> </w:t>
            </w:r>
            <w:r w:rsidRPr="00EA572F">
              <w:rPr>
                <w:rFonts w:ascii="Times New Roman" w:hAnsi="Times New Roman"/>
                <w:b/>
                <w:sz w:val="22"/>
                <w:szCs w:val="22"/>
              </w:rPr>
              <w:t>200 szt</w:t>
            </w:r>
          </w:p>
        </w:tc>
      </w:tr>
    </w:tbl>
    <w:p w14:paraId="43F2A83B" w14:textId="182435BC" w:rsidR="00483B5B" w:rsidRPr="00EA572F" w:rsidRDefault="00483B5B" w:rsidP="00E473E1">
      <w:pPr>
        <w:spacing w:before="120" w:after="0" w:line="240" w:lineRule="auto"/>
        <w:ind w:left="851"/>
        <w:jc w:val="both"/>
        <w:rPr>
          <w:rFonts w:ascii="Times New Roman" w:hAnsi="Times New Roman"/>
          <w:sz w:val="24"/>
          <w:szCs w:val="24"/>
        </w:rPr>
      </w:pPr>
      <w:r w:rsidRPr="00EA572F">
        <w:rPr>
          <w:rFonts w:ascii="Times New Roman" w:hAnsi="Times New Roman"/>
          <w:sz w:val="24"/>
          <w:szCs w:val="24"/>
        </w:rPr>
        <w:t>Zamawiający zastrzega, iż część zamówienia określona jako „prawo opcji” jest uprawnieniem, a nie zobowiązaniem Zamawiającego. Zamawiający może nie skorzystać z prawa opcji</w:t>
      </w:r>
      <w:r w:rsidR="0010573F" w:rsidRPr="00EA572F">
        <w:rPr>
          <w:rFonts w:ascii="Times New Roman" w:hAnsi="Times New Roman"/>
          <w:sz w:val="24"/>
          <w:szCs w:val="24"/>
        </w:rPr>
        <w:t>, skorzystać z niego w m</w:t>
      </w:r>
      <w:r w:rsidR="00E473E1" w:rsidRPr="00EA572F">
        <w:rPr>
          <w:rFonts w:ascii="Times New Roman" w:hAnsi="Times New Roman"/>
          <w:sz w:val="24"/>
          <w:szCs w:val="24"/>
        </w:rPr>
        <w:t>niejszym zakresie aniżeli określ</w:t>
      </w:r>
      <w:r w:rsidR="0010573F" w:rsidRPr="00EA572F">
        <w:rPr>
          <w:rFonts w:ascii="Times New Roman" w:hAnsi="Times New Roman"/>
          <w:sz w:val="24"/>
          <w:szCs w:val="24"/>
        </w:rPr>
        <w:t xml:space="preserve">ony powyżej, </w:t>
      </w:r>
      <w:r w:rsidRPr="00EA572F">
        <w:rPr>
          <w:rFonts w:ascii="Times New Roman" w:hAnsi="Times New Roman"/>
          <w:sz w:val="24"/>
          <w:szCs w:val="24"/>
        </w:rPr>
        <w:t>w szczególności w przypadku nieuzyskania środków finansowych na ten cel, a Wykonawcy nie będą przysługiwały z tego tytułu żadne roszczenia.</w:t>
      </w:r>
    </w:p>
    <w:p w14:paraId="4F2CAB1C" w14:textId="77777777" w:rsidR="00483B5B" w:rsidRPr="00EA572F" w:rsidRDefault="00483B5B" w:rsidP="0010573F">
      <w:pPr>
        <w:spacing w:after="0" w:line="240" w:lineRule="auto"/>
        <w:ind w:left="851"/>
        <w:jc w:val="both"/>
        <w:rPr>
          <w:rFonts w:ascii="Times New Roman" w:hAnsi="Times New Roman"/>
          <w:sz w:val="24"/>
          <w:szCs w:val="24"/>
        </w:rPr>
      </w:pPr>
      <w:r w:rsidRPr="00EA572F">
        <w:rPr>
          <w:rFonts w:ascii="Times New Roman" w:hAnsi="Times New Roman"/>
          <w:sz w:val="24"/>
          <w:szCs w:val="24"/>
        </w:rPr>
        <w:t>Prawo opcji może być wykorzystane jednorazowo, bądź wielokrotnie w okresie obowiązywania zawartej w postępowaniu umowy.</w:t>
      </w:r>
    </w:p>
    <w:p w14:paraId="7FAD3C8A" w14:textId="7C309D1B" w:rsidR="00483B5B" w:rsidRPr="00EA572F" w:rsidRDefault="00483B5B" w:rsidP="0010573F">
      <w:pPr>
        <w:spacing w:after="0" w:line="240" w:lineRule="auto"/>
        <w:ind w:left="851"/>
        <w:jc w:val="both"/>
        <w:rPr>
          <w:rFonts w:ascii="Times New Roman" w:hAnsi="Times New Roman"/>
          <w:sz w:val="24"/>
          <w:szCs w:val="24"/>
        </w:rPr>
      </w:pPr>
      <w:r w:rsidRPr="00EA572F">
        <w:rPr>
          <w:rFonts w:ascii="Times New Roman" w:hAnsi="Times New Roman"/>
          <w:sz w:val="24"/>
          <w:szCs w:val="24"/>
        </w:rPr>
        <w:t xml:space="preserve">Zamówienia w ramach prawa opcji realizowane będą w okolicznościach przewidzianych </w:t>
      </w:r>
      <w:r w:rsidR="0010573F" w:rsidRPr="00EA572F">
        <w:rPr>
          <w:rFonts w:ascii="Times New Roman" w:hAnsi="Times New Roman"/>
          <w:sz w:val="24"/>
          <w:szCs w:val="24"/>
        </w:rPr>
        <w:t>projektowanych postanowieniach umowy</w:t>
      </w:r>
      <w:r w:rsidRPr="00EA572F">
        <w:rPr>
          <w:rFonts w:ascii="Times New Roman" w:hAnsi="Times New Roman"/>
          <w:sz w:val="24"/>
          <w:szCs w:val="24"/>
        </w:rPr>
        <w:t xml:space="preserve"> stanowiący</w:t>
      </w:r>
      <w:r w:rsidR="0010573F" w:rsidRPr="00EA572F">
        <w:rPr>
          <w:rFonts w:ascii="Times New Roman" w:hAnsi="Times New Roman"/>
          <w:sz w:val="24"/>
          <w:szCs w:val="24"/>
        </w:rPr>
        <w:t>ch</w:t>
      </w:r>
      <w:r w:rsidRPr="00EA572F">
        <w:rPr>
          <w:rFonts w:ascii="Times New Roman" w:hAnsi="Times New Roman"/>
          <w:sz w:val="24"/>
          <w:szCs w:val="24"/>
        </w:rPr>
        <w:t xml:space="preserve"> </w:t>
      </w:r>
      <w:r w:rsidRPr="00EA572F">
        <w:rPr>
          <w:rFonts w:ascii="Times New Roman" w:hAnsi="Times New Roman"/>
          <w:b/>
          <w:sz w:val="24"/>
          <w:szCs w:val="24"/>
        </w:rPr>
        <w:t>załąc</w:t>
      </w:r>
      <w:r w:rsidR="0010573F" w:rsidRPr="00EA572F">
        <w:rPr>
          <w:rFonts w:ascii="Times New Roman" w:hAnsi="Times New Roman"/>
          <w:b/>
          <w:sz w:val="24"/>
          <w:szCs w:val="24"/>
        </w:rPr>
        <w:t>znik nr 3</w:t>
      </w:r>
      <w:r w:rsidR="0010573F" w:rsidRPr="00EA572F">
        <w:rPr>
          <w:rFonts w:ascii="Times New Roman" w:hAnsi="Times New Roman"/>
          <w:sz w:val="24"/>
          <w:szCs w:val="24"/>
        </w:rPr>
        <w:t xml:space="preserve"> do S</w:t>
      </w:r>
      <w:r w:rsidRPr="00EA572F">
        <w:rPr>
          <w:rFonts w:ascii="Times New Roman" w:hAnsi="Times New Roman"/>
          <w:sz w:val="24"/>
          <w:szCs w:val="24"/>
        </w:rPr>
        <w:t>WZ.</w:t>
      </w:r>
    </w:p>
    <w:p w14:paraId="2E8A85F4" w14:textId="63B1C51E" w:rsidR="00770D8F" w:rsidRPr="00EA572F" w:rsidRDefault="00770D8F" w:rsidP="00CD1F78">
      <w:pPr>
        <w:numPr>
          <w:ilvl w:val="1"/>
          <w:numId w:val="4"/>
        </w:numPr>
        <w:spacing w:after="0" w:line="240" w:lineRule="auto"/>
        <w:ind w:left="851" w:hanging="425"/>
        <w:jc w:val="both"/>
        <w:rPr>
          <w:rFonts w:ascii="Times New Roman" w:hAnsi="Times New Roman"/>
          <w:color w:val="7030A0"/>
          <w:sz w:val="24"/>
          <w:szCs w:val="24"/>
        </w:rPr>
      </w:pPr>
      <w:r w:rsidRPr="00EA572F">
        <w:rPr>
          <w:rFonts w:ascii="Times New Roman" w:hAnsi="Times New Roman"/>
          <w:sz w:val="24"/>
          <w:szCs w:val="24"/>
        </w:rPr>
        <w:t>Wykonawca udzieli gwarancji</w:t>
      </w:r>
      <w:r w:rsidR="0038771D" w:rsidRPr="00EA572F">
        <w:rPr>
          <w:rFonts w:ascii="Times New Roman" w:hAnsi="Times New Roman"/>
          <w:sz w:val="24"/>
          <w:szCs w:val="24"/>
        </w:rPr>
        <w:t xml:space="preserve"> na przedmiot zamówienia, </w:t>
      </w:r>
      <w:r w:rsidR="00D85219" w:rsidRPr="00EA572F">
        <w:rPr>
          <w:rFonts w:ascii="Times New Roman" w:hAnsi="Times New Roman"/>
          <w:sz w:val="24"/>
          <w:szCs w:val="24"/>
        </w:rPr>
        <w:t xml:space="preserve">na okres 36 miesięcy, liczonych od daty podpisania przez Odbiorcę „Protokołu przyjęcia – przekazania”, </w:t>
      </w:r>
      <w:r w:rsidR="0038771D" w:rsidRPr="00EA572F">
        <w:rPr>
          <w:rFonts w:ascii="Times New Roman" w:hAnsi="Times New Roman"/>
          <w:sz w:val="24"/>
          <w:szCs w:val="24"/>
        </w:rPr>
        <w:t>na warunkach określonych w </w:t>
      </w:r>
      <w:r w:rsidRPr="00EA572F">
        <w:rPr>
          <w:rFonts w:ascii="Times New Roman" w:hAnsi="Times New Roman"/>
          <w:sz w:val="24"/>
          <w:szCs w:val="24"/>
        </w:rPr>
        <w:t>§ 9 projektowanych postanowień umowy</w:t>
      </w:r>
      <w:r w:rsidR="007731C4" w:rsidRPr="00EA572F">
        <w:rPr>
          <w:rFonts w:ascii="Times New Roman" w:hAnsi="Times New Roman"/>
          <w:sz w:val="24"/>
          <w:szCs w:val="24"/>
        </w:rPr>
        <w:t xml:space="preserve"> (</w:t>
      </w:r>
      <w:r w:rsidR="007731C4" w:rsidRPr="00EA572F">
        <w:rPr>
          <w:rFonts w:ascii="Times New Roman" w:hAnsi="Times New Roman"/>
          <w:b/>
          <w:sz w:val="24"/>
          <w:szCs w:val="24"/>
        </w:rPr>
        <w:t>załącznik nr 3</w:t>
      </w:r>
      <w:r w:rsidR="007731C4" w:rsidRPr="00EA572F">
        <w:rPr>
          <w:rFonts w:ascii="Times New Roman" w:hAnsi="Times New Roman"/>
          <w:sz w:val="24"/>
          <w:szCs w:val="24"/>
        </w:rPr>
        <w:t xml:space="preserve"> do SWZ).</w:t>
      </w:r>
    </w:p>
    <w:p w14:paraId="1341B796" w14:textId="0980D99B" w:rsidR="006755A9" w:rsidRPr="00EA572F" w:rsidRDefault="006755A9" w:rsidP="00CD1F78">
      <w:pPr>
        <w:numPr>
          <w:ilvl w:val="1"/>
          <w:numId w:val="4"/>
        </w:numPr>
        <w:spacing w:after="0" w:line="240" w:lineRule="auto"/>
        <w:ind w:left="851" w:hanging="425"/>
        <w:jc w:val="both"/>
        <w:rPr>
          <w:rFonts w:ascii="Times New Roman" w:hAnsi="Times New Roman"/>
          <w:sz w:val="24"/>
          <w:szCs w:val="24"/>
        </w:rPr>
      </w:pPr>
      <w:r w:rsidRPr="00EA572F">
        <w:rPr>
          <w:rFonts w:ascii="Times New Roman" w:hAnsi="Times New Roman"/>
          <w:sz w:val="24"/>
          <w:szCs w:val="24"/>
        </w:rPr>
        <w:t>Transport, załadunek i rozładunek odbywać się będzie na koszt i odpowiedzialność Wykonawcy.</w:t>
      </w:r>
    </w:p>
    <w:p w14:paraId="5B2CB614" w14:textId="7B99A2AC" w:rsidR="006755A9" w:rsidRPr="00EA572F" w:rsidRDefault="006755A9" w:rsidP="00CD1F78">
      <w:pPr>
        <w:numPr>
          <w:ilvl w:val="1"/>
          <w:numId w:val="4"/>
        </w:numPr>
        <w:spacing w:after="0" w:line="240" w:lineRule="auto"/>
        <w:ind w:left="851" w:hanging="425"/>
        <w:jc w:val="both"/>
        <w:rPr>
          <w:rFonts w:ascii="Times New Roman" w:hAnsi="Times New Roman"/>
          <w:sz w:val="24"/>
          <w:szCs w:val="24"/>
        </w:rPr>
      </w:pPr>
      <w:r w:rsidRPr="00EA572F">
        <w:rPr>
          <w:rFonts w:ascii="Times New Roman" w:hAnsi="Times New Roman"/>
          <w:sz w:val="24"/>
          <w:szCs w:val="24"/>
        </w:rPr>
        <w:t xml:space="preserve">Dostarczone przedmioty zamówienia muszą być fabrycznie nowe i pochodzić  </w:t>
      </w:r>
      <w:r w:rsidRPr="00EA572F">
        <w:rPr>
          <w:rFonts w:ascii="Times New Roman" w:hAnsi="Times New Roman"/>
          <w:sz w:val="24"/>
          <w:szCs w:val="24"/>
        </w:rPr>
        <w:br/>
        <w:t xml:space="preserve">z bieżącej produkcji </w:t>
      </w:r>
      <w:r w:rsidR="00D85219" w:rsidRPr="00EA572F">
        <w:rPr>
          <w:rFonts w:ascii="Times New Roman" w:hAnsi="Times New Roman"/>
          <w:sz w:val="24"/>
          <w:szCs w:val="24"/>
        </w:rPr>
        <w:t>z 2021 roku</w:t>
      </w:r>
      <w:r w:rsidRPr="00EA572F">
        <w:rPr>
          <w:rFonts w:ascii="Times New Roman" w:hAnsi="Times New Roman"/>
          <w:sz w:val="24"/>
          <w:szCs w:val="24"/>
        </w:rPr>
        <w:t xml:space="preserve">. </w:t>
      </w:r>
    </w:p>
    <w:p w14:paraId="11D36603" w14:textId="370455B6" w:rsidR="00D85219" w:rsidRPr="00EA572F" w:rsidRDefault="006755A9" w:rsidP="00D85219">
      <w:pPr>
        <w:numPr>
          <w:ilvl w:val="1"/>
          <w:numId w:val="4"/>
        </w:numPr>
        <w:spacing w:after="0" w:line="240" w:lineRule="auto"/>
        <w:ind w:left="851" w:hanging="425"/>
        <w:jc w:val="both"/>
        <w:rPr>
          <w:rFonts w:ascii="Times New Roman" w:hAnsi="Times New Roman"/>
          <w:sz w:val="24"/>
          <w:szCs w:val="24"/>
        </w:rPr>
      </w:pPr>
      <w:r w:rsidRPr="00EA572F">
        <w:rPr>
          <w:rFonts w:ascii="Times New Roman" w:hAnsi="Times New Roman"/>
          <w:sz w:val="24"/>
          <w:szCs w:val="24"/>
        </w:rPr>
        <w:t xml:space="preserve">Przedmiot zamówienia </w:t>
      </w:r>
      <w:r w:rsidR="00232667" w:rsidRPr="00EA572F">
        <w:rPr>
          <w:rFonts w:ascii="Times New Roman" w:hAnsi="Times New Roman"/>
          <w:sz w:val="24"/>
          <w:szCs w:val="24"/>
        </w:rPr>
        <w:t>podlega</w:t>
      </w:r>
      <w:r w:rsidRPr="00EA572F">
        <w:rPr>
          <w:rFonts w:ascii="Times New Roman" w:hAnsi="Times New Roman"/>
          <w:sz w:val="24"/>
          <w:szCs w:val="24"/>
        </w:rPr>
        <w:t xml:space="preserve"> nadzorowaniu jakości realizowanemu przez RPW zgodnie z </w:t>
      </w:r>
      <w:r w:rsidRPr="00EA572F">
        <w:rPr>
          <w:rFonts w:ascii="Times New Roman" w:hAnsi="Times New Roman"/>
          <w:b/>
          <w:sz w:val="24"/>
          <w:szCs w:val="24"/>
        </w:rPr>
        <w:t>AQAP 21</w:t>
      </w:r>
      <w:r w:rsidR="0038771D" w:rsidRPr="00EA572F">
        <w:rPr>
          <w:rFonts w:ascii="Times New Roman" w:hAnsi="Times New Roman"/>
          <w:b/>
          <w:sz w:val="24"/>
          <w:szCs w:val="24"/>
        </w:rPr>
        <w:t xml:space="preserve">31, wydanie C, wersja </w:t>
      </w:r>
      <w:r w:rsidRPr="00EA572F">
        <w:rPr>
          <w:rFonts w:ascii="Times New Roman" w:hAnsi="Times New Roman"/>
          <w:b/>
          <w:sz w:val="24"/>
          <w:szCs w:val="24"/>
        </w:rPr>
        <w:t>1</w:t>
      </w:r>
      <w:r w:rsidR="001B2A0C" w:rsidRPr="00EA572F">
        <w:rPr>
          <w:rFonts w:ascii="Times New Roman" w:hAnsi="Times New Roman"/>
          <w:sz w:val="24"/>
          <w:szCs w:val="24"/>
        </w:rPr>
        <w:t xml:space="preserve">, zgodnie </w:t>
      </w:r>
      <w:r w:rsidR="00477368" w:rsidRPr="00EA572F">
        <w:rPr>
          <w:rFonts w:ascii="Times New Roman" w:hAnsi="Times New Roman"/>
          <w:sz w:val="24"/>
          <w:szCs w:val="24"/>
        </w:rPr>
        <w:t>z zapisami klauzuli jakościowej</w:t>
      </w:r>
      <w:r w:rsidR="001B2A0C" w:rsidRPr="00EA572F">
        <w:rPr>
          <w:rFonts w:ascii="Times New Roman" w:hAnsi="Times New Roman"/>
          <w:sz w:val="24"/>
          <w:szCs w:val="24"/>
        </w:rPr>
        <w:t>.</w:t>
      </w:r>
      <w:r w:rsidR="00E712AE" w:rsidRPr="00EA572F">
        <w:rPr>
          <w:rFonts w:ascii="Times New Roman" w:hAnsi="Times New Roman"/>
          <w:sz w:val="24"/>
          <w:szCs w:val="24"/>
        </w:rPr>
        <w:t xml:space="preserve"> </w:t>
      </w:r>
      <w:r w:rsidR="001B2A0C" w:rsidRPr="00EA572F">
        <w:rPr>
          <w:rFonts w:ascii="Times New Roman" w:hAnsi="Times New Roman"/>
          <w:sz w:val="24"/>
          <w:szCs w:val="24"/>
        </w:rPr>
        <w:t xml:space="preserve">Klauzula jakościowa </w:t>
      </w:r>
      <w:r w:rsidR="00915DB9" w:rsidRPr="00EA572F">
        <w:rPr>
          <w:rFonts w:ascii="Times New Roman" w:hAnsi="Times New Roman"/>
          <w:sz w:val="24"/>
          <w:szCs w:val="24"/>
        </w:rPr>
        <w:t xml:space="preserve">stanowi </w:t>
      </w:r>
      <w:r w:rsidR="00915DB9" w:rsidRPr="00EA572F">
        <w:rPr>
          <w:rFonts w:ascii="Times New Roman" w:hAnsi="Times New Roman"/>
          <w:b/>
          <w:sz w:val="24"/>
          <w:szCs w:val="24"/>
        </w:rPr>
        <w:t>załącznik nr 5</w:t>
      </w:r>
      <w:r w:rsidR="00915DB9" w:rsidRPr="00EA572F">
        <w:rPr>
          <w:rFonts w:ascii="Times New Roman" w:hAnsi="Times New Roman"/>
          <w:sz w:val="24"/>
          <w:szCs w:val="24"/>
        </w:rPr>
        <w:t xml:space="preserve"> do SWZ.</w:t>
      </w:r>
      <w:r w:rsidR="00220902">
        <w:rPr>
          <w:rFonts w:ascii="Times New Roman" w:hAnsi="Times New Roman"/>
          <w:sz w:val="24"/>
          <w:szCs w:val="24"/>
        </w:rPr>
        <w:t xml:space="preserve"> System zarządzania jakością W</w:t>
      </w:r>
      <w:r w:rsidR="00D85219" w:rsidRPr="00EA572F">
        <w:rPr>
          <w:rFonts w:ascii="Times New Roman" w:hAnsi="Times New Roman"/>
          <w:sz w:val="24"/>
          <w:szCs w:val="24"/>
        </w:rPr>
        <w:t>ykonawcy musi spełniać wymagania zawarte w PN-EN ISO 9001:2015.</w:t>
      </w:r>
    </w:p>
    <w:p w14:paraId="27A11BEE" w14:textId="4CD36B10" w:rsidR="006755A9" w:rsidRPr="00EA572F" w:rsidRDefault="006755A9" w:rsidP="00CD1F78">
      <w:pPr>
        <w:numPr>
          <w:ilvl w:val="1"/>
          <w:numId w:val="4"/>
        </w:numPr>
        <w:spacing w:after="0" w:line="240" w:lineRule="auto"/>
        <w:ind w:left="851" w:hanging="425"/>
        <w:jc w:val="both"/>
        <w:rPr>
          <w:rFonts w:ascii="Times New Roman" w:hAnsi="Times New Roman"/>
          <w:sz w:val="24"/>
          <w:szCs w:val="24"/>
        </w:rPr>
      </w:pPr>
      <w:r w:rsidRPr="00EA572F">
        <w:rPr>
          <w:rFonts w:ascii="Times New Roman" w:hAnsi="Times New Roman"/>
          <w:sz w:val="24"/>
          <w:szCs w:val="24"/>
        </w:rPr>
        <w:t xml:space="preserve">Poszczególne przedmioty oraz opakowania powinny być znakowane kodami kreskowymi zgodnie z postanowieniami decyzji nr 3/MON Ministra Obrony Narodowej z dnia 3 stycznia 2014 r. w sprawie wytycznych określających wymagania w zakresie znakowania kodem kreskowym wyrobów dostarczanych do resortu obrony narodowej (Dz. Urz. MON z dnia 7 stycznia 2014 r., poz. 11.) oraz przywołanym </w:t>
      </w:r>
      <w:r w:rsidRPr="00EA572F">
        <w:rPr>
          <w:rFonts w:ascii="Times New Roman" w:hAnsi="Times New Roman"/>
          <w:sz w:val="24"/>
          <w:szCs w:val="24"/>
        </w:rPr>
        <w:br/>
        <w:t xml:space="preserve">w jej treści standardem GS1. </w:t>
      </w:r>
    </w:p>
    <w:p w14:paraId="6AB942BD" w14:textId="24AAE4AF" w:rsidR="007F29D1" w:rsidRPr="00EA572F" w:rsidRDefault="00220902" w:rsidP="00CD1F78">
      <w:pPr>
        <w:numPr>
          <w:ilvl w:val="1"/>
          <w:numId w:val="4"/>
        </w:numPr>
        <w:spacing w:after="0" w:line="240" w:lineRule="auto"/>
        <w:ind w:left="851" w:hanging="425"/>
        <w:jc w:val="both"/>
        <w:rPr>
          <w:rFonts w:ascii="Times New Roman" w:hAnsi="Times New Roman"/>
          <w:sz w:val="24"/>
          <w:szCs w:val="24"/>
        </w:rPr>
      </w:pPr>
      <w:r>
        <w:rPr>
          <w:rFonts w:ascii="Times New Roman" w:hAnsi="Times New Roman"/>
          <w:sz w:val="24"/>
          <w:szCs w:val="24"/>
        </w:rPr>
        <w:t>Zobowiązuje się W</w:t>
      </w:r>
      <w:r w:rsidR="006755A9" w:rsidRPr="00EA572F">
        <w:rPr>
          <w:rFonts w:ascii="Times New Roman" w:hAnsi="Times New Roman"/>
          <w:sz w:val="24"/>
          <w:szCs w:val="24"/>
        </w:rPr>
        <w:t>ykonawcę do przekazania wypełnionej karty wyrobu (według wzoru określonego w załączniku nr 6</w:t>
      </w:r>
      <w:r w:rsidR="00A74A76" w:rsidRPr="00EA572F">
        <w:rPr>
          <w:rFonts w:ascii="Times New Roman" w:hAnsi="Times New Roman"/>
          <w:sz w:val="24"/>
          <w:szCs w:val="24"/>
        </w:rPr>
        <w:t xml:space="preserve"> do decyzji, o której</w:t>
      </w:r>
      <w:r w:rsidR="006755A9" w:rsidRPr="00EA572F">
        <w:rPr>
          <w:rFonts w:ascii="Times New Roman" w:hAnsi="Times New Roman"/>
          <w:sz w:val="24"/>
          <w:szCs w:val="24"/>
        </w:rPr>
        <w:t xml:space="preserve"> mowa w § 6 ust. 2), </w:t>
      </w:r>
      <w:r w:rsidR="00A74A76" w:rsidRPr="00EA572F">
        <w:rPr>
          <w:rFonts w:ascii="Times New Roman" w:hAnsi="Times New Roman"/>
          <w:sz w:val="24"/>
          <w:szCs w:val="24"/>
        </w:rPr>
        <w:t xml:space="preserve"> </w:t>
      </w:r>
      <w:r w:rsidR="006755A9" w:rsidRPr="00EA572F">
        <w:rPr>
          <w:rFonts w:ascii="Times New Roman" w:hAnsi="Times New Roman"/>
          <w:sz w:val="24"/>
          <w:szCs w:val="24"/>
        </w:rPr>
        <w:t>w</w:t>
      </w:r>
      <w:r w:rsidR="005566D0" w:rsidRPr="00EA572F">
        <w:rPr>
          <w:rFonts w:ascii="Times New Roman" w:hAnsi="Times New Roman"/>
          <w:sz w:val="24"/>
          <w:szCs w:val="24"/>
        </w:rPr>
        <w:t> </w:t>
      </w:r>
      <w:r w:rsidR="006755A9" w:rsidRPr="00EA572F">
        <w:rPr>
          <w:rFonts w:ascii="Times New Roman" w:hAnsi="Times New Roman"/>
          <w:sz w:val="24"/>
          <w:szCs w:val="24"/>
        </w:rPr>
        <w:t xml:space="preserve">postaci elektronicznej (format MS Excel) – na nośniku CD, do odbiorcy przedmiotu zamówienia wskazanego </w:t>
      </w:r>
      <w:r w:rsidR="00A74A76" w:rsidRPr="00EA572F">
        <w:rPr>
          <w:rFonts w:ascii="Times New Roman" w:hAnsi="Times New Roman"/>
          <w:sz w:val="24"/>
          <w:szCs w:val="24"/>
        </w:rPr>
        <w:t xml:space="preserve">w „Planie dostaw umundurowania </w:t>
      </w:r>
      <w:r w:rsidR="006755A9" w:rsidRPr="00EA572F">
        <w:rPr>
          <w:rFonts w:ascii="Times New Roman" w:hAnsi="Times New Roman"/>
          <w:sz w:val="24"/>
          <w:szCs w:val="24"/>
        </w:rPr>
        <w:t>i wyekwipowania”, nie później niż na 14 dni przed planowaną dostawą.</w:t>
      </w:r>
    </w:p>
    <w:p w14:paraId="60423F39" w14:textId="4E41185F" w:rsidR="00915DB9" w:rsidRPr="00EA572F" w:rsidRDefault="00A74A76" w:rsidP="00CD1F78">
      <w:pPr>
        <w:numPr>
          <w:ilvl w:val="1"/>
          <w:numId w:val="4"/>
        </w:numPr>
        <w:spacing w:after="0" w:line="240" w:lineRule="auto"/>
        <w:ind w:left="851" w:hanging="425"/>
        <w:jc w:val="both"/>
        <w:rPr>
          <w:rFonts w:ascii="Times New Roman" w:hAnsi="Times New Roman"/>
          <w:sz w:val="24"/>
          <w:szCs w:val="24"/>
        </w:rPr>
      </w:pPr>
      <w:r w:rsidRPr="00EA572F">
        <w:rPr>
          <w:rFonts w:ascii="Times New Roman" w:hAnsi="Times New Roman"/>
          <w:sz w:val="24"/>
          <w:szCs w:val="24"/>
        </w:rPr>
        <w:lastRenderedPageBreak/>
        <w:t>Specyfikacje ilościowo - rozmiarowe na dostawy PUiW w 2021 roku zostaną przekazane Wykonawcy w dniu podpisania umowy. Zamawiający w specyfikacjach ilościowo – rozmiarowych zastrzega sobie możliwość ujęcia do 10 % PUiW                        o rozmiarach nietypowych, które nie są ujęte w W</w:t>
      </w:r>
      <w:r w:rsidR="00915DB9" w:rsidRPr="00EA572F">
        <w:rPr>
          <w:rFonts w:ascii="Times New Roman" w:hAnsi="Times New Roman"/>
          <w:sz w:val="24"/>
          <w:szCs w:val="24"/>
        </w:rPr>
        <w:t>TU</w:t>
      </w:r>
      <w:r w:rsidRPr="00EA572F">
        <w:rPr>
          <w:rFonts w:ascii="Times New Roman" w:hAnsi="Times New Roman"/>
          <w:sz w:val="24"/>
          <w:szCs w:val="24"/>
        </w:rPr>
        <w:t>.</w:t>
      </w:r>
    </w:p>
    <w:p w14:paraId="6880637E" w14:textId="1E2CF3EC" w:rsidR="00615DC2" w:rsidRPr="00EA572F" w:rsidRDefault="00615DC2" w:rsidP="00CD1F78">
      <w:pPr>
        <w:numPr>
          <w:ilvl w:val="1"/>
          <w:numId w:val="4"/>
        </w:numPr>
        <w:spacing w:after="0" w:line="240" w:lineRule="auto"/>
        <w:ind w:left="851" w:hanging="425"/>
        <w:jc w:val="both"/>
        <w:rPr>
          <w:rFonts w:ascii="Times New Roman" w:hAnsi="Times New Roman"/>
          <w:sz w:val="24"/>
          <w:szCs w:val="24"/>
        </w:rPr>
      </w:pPr>
      <w:r w:rsidRPr="00EA572F">
        <w:rPr>
          <w:rFonts w:ascii="Times New Roman" w:hAnsi="Times New Roman"/>
          <w:sz w:val="24"/>
          <w:szCs w:val="24"/>
          <w:lang w:val="x-none"/>
        </w:rPr>
        <w:t xml:space="preserve">Dopuszcza się możliwość dokonywania zmian w specyfikacjach ilościowo – rozmiarowych przekazanych Wykonawcy, w terminie do </w:t>
      </w:r>
      <w:r w:rsidRPr="00EA572F">
        <w:rPr>
          <w:rFonts w:ascii="Times New Roman" w:hAnsi="Times New Roman"/>
          <w:sz w:val="24"/>
          <w:szCs w:val="24"/>
        </w:rPr>
        <w:t>60</w:t>
      </w:r>
      <w:r w:rsidRPr="00EA572F">
        <w:rPr>
          <w:rFonts w:ascii="Times New Roman" w:hAnsi="Times New Roman"/>
          <w:sz w:val="24"/>
          <w:szCs w:val="24"/>
          <w:lang w:val="x-none"/>
        </w:rPr>
        <w:t xml:space="preserve"> dni przed terminem dostawy każdej partii przedmiotu umowy. Wprowadzenie zmian w terminie krótszym od wskazanego możliwe jest za zgodą Wykonawcy</w:t>
      </w:r>
      <w:r w:rsidRPr="00EA572F">
        <w:rPr>
          <w:rFonts w:ascii="Times New Roman" w:hAnsi="Times New Roman"/>
          <w:sz w:val="24"/>
          <w:szCs w:val="24"/>
        </w:rPr>
        <w:t>.</w:t>
      </w:r>
    </w:p>
    <w:p w14:paraId="2075C74B" w14:textId="74051F8A" w:rsidR="00232667" w:rsidRPr="00EA572F" w:rsidRDefault="006A0428" w:rsidP="00CD1F78">
      <w:pPr>
        <w:numPr>
          <w:ilvl w:val="1"/>
          <w:numId w:val="4"/>
        </w:numPr>
        <w:spacing w:after="0" w:line="240" w:lineRule="auto"/>
        <w:ind w:left="851" w:hanging="425"/>
        <w:jc w:val="both"/>
        <w:rPr>
          <w:rFonts w:ascii="Times New Roman" w:hAnsi="Times New Roman"/>
          <w:sz w:val="24"/>
          <w:szCs w:val="24"/>
        </w:rPr>
      </w:pPr>
      <w:r w:rsidRPr="00EA572F">
        <w:rPr>
          <w:rFonts w:ascii="Times New Roman" w:hAnsi="Times New Roman"/>
          <w:sz w:val="24"/>
          <w:szCs w:val="24"/>
        </w:rPr>
        <w:t xml:space="preserve">Warunki realizacji zamówienia </w:t>
      </w:r>
      <w:r w:rsidR="00D85219" w:rsidRPr="00EA572F">
        <w:rPr>
          <w:rFonts w:ascii="Times New Roman" w:hAnsi="Times New Roman"/>
          <w:sz w:val="24"/>
          <w:szCs w:val="24"/>
        </w:rPr>
        <w:t>(w tym warunki realizacji prawa opcji) określono w </w:t>
      </w:r>
      <w:r w:rsidR="00232667" w:rsidRPr="00EA572F">
        <w:rPr>
          <w:rFonts w:ascii="Times New Roman" w:hAnsi="Times New Roman"/>
          <w:sz w:val="24"/>
          <w:szCs w:val="24"/>
        </w:rPr>
        <w:t>Projektowanych postanowienia umowy</w:t>
      </w:r>
      <w:r w:rsidR="00232667" w:rsidRPr="00EA572F">
        <w:rPr>
          <w:rFonts w:ascii="Times New Roman" w:hAnsi="Times New Roman"/>
          <w:b/>
          <w:sz w:val="24"/>
          <w:szCs w:val="24"/>
        </w:rPr>
        <w:t xml:space="preserve"> stanowiących z</w:t>
      </w:r>
      <w:r w:rsidRPr="00EA572F">
        <w:rPr>
          <w:rFonts w:ascii="Times New Roman" w:hAnsi="Times New Roman"/>
          <w:b/>
          <w:sz w:val="24"/>
          <w:szCs w:val="24"/>
        </w:rPr>
        <w:t xml:space="preserve">ałącznik nr </w:t>
      </w:r>
      <w:r w:rsidR="006755A9" w:rsidRPr="00EA572F">
        <w:rPr>
          <w:rFonts w:ascii="Times New Roman" w:hAnsi="Times New Roman"/>
          <w:b/>
          <w:sz w:val="24"/>
          <w:szCs w:val="24"/>
        </w:rPr>
        <w:t>3</w:t>
      </w:r>
      <w:r w:rsidR="001562F4" w:rsidRPr="00EA572F">
        <w:rPr>
          <w:rFonts w:ascii="Times New Roman" w:hAnsi="Times New Roman"/>
          <w:sz w:val="24"/>
          <w:szCs w:val="24"/>
        </w:rPr>
        <w:t xml:space="preserve"> do S</w:t>
      </w:r>
      <w:r w:rsidR="00232667" w:rsidRPr="00EA572F">
        <w:rPr>
          <w:rFonts w:ascii="Times New Roman" w:hAnsi="Times New Roman"/>
          <w:sz w:val="24"/>
          <w:szCs w:val="24"/>
        </w:rPr>
        <w:t>WZ.</w:t>
      </w:r>
    </w:p>
    <w:p w14:paraId="616B5F03" w14:textId="77777777" w:rsidR="00EE0414" w:rsidRPr="00EA572F" w:rsidRDefault="001562F4" w:rsidP="00CD1F78">
      <w:pPr>
        <w:numPr>
          <w:ilvl w:val="1"/>
          <w:numId w:val="4"/>
        </w:numPr>
        <w:spacing w:after="0" w:line="240" w:lineRule="auto"/>
        <w:ind w:left="851" w:hanging="425"/>
        <w:jc w:val="both"/>
        <w:rPr>
          <w:rFonts w:ascii="Times New Roman" w:hAnsi="Times New Roman"/>
          <w:sz w:val="24"/>
          <w:szCs w:val="24"/>
        </w:rPr>
      </w:pPr>
      <w:r w:rsidRPr="00EA572F">
        <w:rPr>
          <w:rFonts w:ascii="Times New Roman" w:hAnsi="Times New Roman"/>
          <w:sz w:val="24"/>
          <w:szCs w:val="24"/>
        </w:rPr>
        <w:t>Zamawiający na podstawie art. 134</w:t>
      </w:r>
      <w:r w:rsidR="001A25A6" w:rsidRPr="00EA572F">
        <w:rPr>
          <w:rFonts w:ascii="Times New Roman" w:hAnsi="Times New Roman"/>
          <w:sz w:val="24"/>
          <w:szCs w:val="24"/>
        </w:rPr>
        <w:t xml:space="preserve"> ust. 2</w:t>
      </w:r>
      <w:r w:rsidR="00CF0CF0" w:rsidRPr="00EA572F">
        <w:rPr>
          <w:rFonts w:ascii="Times New Roman" w:hAnsi="Times New Roman"/>
          <w:sz w:val="24"/>
          <w:szCs w:val="24"/>
        </w:rPr>
        <w:t xml:space="preserve"> ustawy Pzp</w:t>
      </w:r>
      <w:r w:rsidR="001A25A6" w:rsidRPr="00EA572F">
        <w:rPr>
          <w:rFonts w:ascii="Times New Roman" w:hAnsi="Times New Roman"/>
          <w:sz w:val="24"/>
          <w:szCs w:val="24"/>
        </w:rPr>
        <w:t xml:space="preserve"> </w:t>
      </w:r>
      <w:r w:rsidR="002464A9" w:rsidRPr="00EA572F">
        <w:rPr>
          <w:rFonts w:ascii="Times New Roman" w:hAnsi="Times New Roman"/>
          <w:sz w:val="24"/>
          <w:szCs w:val="24"/>
        </w:rPr>
        <w:t>informuje, że:</w:t>
      </w:r>
    </w:p>
    <w:p w14:paraId="6F28DCF7" w14:textId="11AB8E11" w:rsidR="00E21A6E" w:rsidRPr="00EA572F" w:rsidRDefault="001562F4" w:rsidP="00CD1F78">
      <w:pPr>
        <w:numPr>
          <w:ilvl w:val="2"/>
          <w:numId w:val="5"/>
        </w:numPr>
        <w:spacing w:after="0" w:line="240" w:lineRule="auto"/>
        <w:ind w:left="1134" w:hanging="283"/>
        <w:jc w:val="both"/>
        <w:rPr>
          <w:rFonts w:ascii="Times New Roman" w:hAnsi="Times New Roman"/>
          <w:sz w:val="24"/>
          <w:szCs w:val="24"/>
        </w:rPr>
      </w:pPr>
      <w:r w:rsidRPr="00EA572F">
        <w:rPr>
          <w:rFonts w:ascii="Times New Roman" w:hAnsi="Times New Roman"/>
          <w:b/>
          <w:sz w:val="24"/>
          <w:szCs w:val="24"/>
        </w:rPr>
        <w:t>dopuszcza</w:t>
      </w:r>
      <w:r w:rsidR="0099320C" w:rsidRPr="00EA572F">
        <w:rPr>
          <w:rFonts w:ascii="Times New Roman" w:hAnsi="Times New Roman"/>
          <w:sz w:val="24"/>
          <w:szCs w:val="24"/>
        </w:rPr>
        <w:t xml:space="preserve"> możliwość</w:t>
      </w:r>
      <w:r w:rsidR="00E21A6E" w:rsidRPr="00EA572F">
        <w:rPr>
          <w:rFonts w:ascii="Times New Roman" w:hAnsi="Times New Roman"/>
          <w:sz w:val="24"/>
          <w:szCs w:val="24"/>
        </w:rPr>
        <w:t xml:space="preserve"> składania ofert częściowych,</w:t>
      </w:r>
      <w:r w:rsidRPr="00EA572F">
        <w:t xml:space="preserve"> </w:t>
      </w:r>
      <w:r w:rsidRPr="00EA572F">
        <w:rPr>
          <w:rFonts w:ascii="Times New Roman" w:hAnsi="Times New Roman"/>
          <w:sz w:val="24"/>
          <w:szCs w:val="24"/>
        </w:rPr>
        <w:t xml:space="preserve">w odniesieniu do </w:t>
      </w:r>
      <w:r w:rsidR="00D85219" w:rsidRPr="00EA572F">
        <w:rPr>
          <w:rFonts w:ascii="Times New Roman" w:hAnsi="Times New Roman"/>
          <w:sz w:val="24"/>
          <w:szCs w:val="24"/>
        </w:rPr>
        <w:t>4</w:t>
      </w:r>
      <w:r w:rsidRPr="00EA572F">
        <w:rPr>
          <w:rFonts w:ascii="Times New Roman" w:hAnsi="Times New Roman"/>
          <w:sz w:val="24"/>
          <w:szCs w:val="24"/>
        </w:rPr>
        <w:t xml:space="preserve"> zadań - wykonawca może złoży</w:t>
      </w:r>
      <w:r w:rsidR="00AD798E" w:rsidRPr="00EA572F">
        <w:rPr>
          <w:rFonts w:ascii="Times New Roman" w:hAnsi="Times New Roman"/>
          <w:sz w:val="24"/>
          <w:szCs w:val="24"/>
        </w:rPr>
        <w:t xml:space="preserve">ć ofertę na </w:t>
      </w:r>
      <w:r w:rsidR="00D85219" w:rsidRPr="00EA572F">
        <w:rPr>
          <w:rFonts w:ascii="Times New Roman" w:hAnsi="Times New Roman"/>
          <w:sz w:val="24"/>
          <w:szCs w:val="24"/>
        </w:rPr>
        <w:t>dowolną ilość zadań</w:t>
      </w:r>
      <w:r w:rsidRPr="00EA572F">
        <w:rPr>
          <w:rFonts w:ascii="Times New Roman" w:hAnsi="Times New Roman"/>
          <w:sz w:val="24"/>
          <w:szCs w:val="24"/>
        </w:rPr>
        <w:t xml:space="preserve">, </w:t>
      </w:r>
    </w:p>
    <w:p w14:paraId="0DB1D8A2" w14:textId="46FC55BF" w:rsidR="002464A9" w:rsidRPr="00EA572F" w:rsidRDefault="00403B01" w:rsidP="00CD1F78">
      <w:pPr>
        <w:numPr>
          <w:ilvl w:val="2"/>
          <w:numId w:val="5"/>
        </w:numPr>
        <w:spacing w:after="0" w:line="240" w:lineRule="auto"/>
        <w:ind w:left="1134" w:hanging="283"/>
        <w:jc w:val="both"/>
        <w:rPr>
          <w:rFonts w:ascii="Times New Roman" w:hAnsi="Times New Roman"/>
          <w:sz w:val="24"/>
          <w:szCs w:val="24"/>
        </w:rPr>
      </w:pPr>
      <w:r w:rsidRPr="00EA572F">
        <w:rPr>
          <w:rFonts w:ascii="Times New Roman" w:hAnsi="Times New Roman"/>
          <w:b/>
          <w:sz w:val="24"/>
          <w:szCs w:val="24"/>
        </w:rPr>
        <w:t>nie dopuszcza</w:t>
      </w:r>
      <w:r w:rsidRPr="00EA572F">
        <w:rPr>
          <w:rFonts w:ascii="Times New Roman" w:hAnsi="Times New Roman"/>
          <w:sz w:val="24"/>
          <w:szCs w:val="24"/>
        </w:rPr>
        <w:t xml:space="preserve"> możliwości składania ofert wariantowych,</w:t>
      </w:r>
    </w:p>
    <w:p w14:paraId="7AD07DB7" w14:textId="1AFB793B" w:rsidR="00344195" w:rsidRPr="00EA572F" w:rsidRDefault="008D45A4" w:rsidP="00CD1F78">
      <w:pPr>
        <w:numPr>
          <w:ilvl w:val="2"/>
          <w:numId w:val="5"/>
        </w:numPr>
        <w:spacing w:after="0" w:line="240" w:lineRule="auto"/>
        <w:ind w:left="1134" w:hanging="283"/>
        <w:jc w:val="both"/>
        <w:rPr>
          <w:rFonts w:ascii="Times New Roman" w:hAnsi="Times New Roman"/>
          <w:sz w:val="24"/>
          <w:szCs w:val="24"/>
        </w:rPr>
      </w:pPr>
      <w:r w:rsidRPr="00EA572F">
        <w:rPr>
          <w:rFonts w:ascii="Times New Roman" w:hAnsi="Times New Roman"/>
          <w:sz w:val="24"/>
          <w:szCs w:val="24"/>
        </w:rPr>
        <w:t xml:space="preserve">celem niniejszego postępowania nie jest zawarcie </w:t>
      </w:r>
      <w:r w:rsidR="00331A24" w:rsidRPr="00EA572F">
        <w:rPr>
          <w:rFonts w:ascii="Times New Roman" w:hAnsi="Times New Roman"/>
          <w:sz w:val="24"/>
          <w:szCs w:val="24"/>
        </w:rPr>
        <w:t xml:space="preserve"> umowy ramowej, </w:t>
      </w:r>
    </w:p>
    <w:p w14:paraId="2B73BE88" w14:textId="5A7E27AA" w:rsidR="00331A24" w:rsidRPr="00EA572F" w:rsidRDefault="00331A24" w:rsidP="00CD1F78">
      <w:pPr>
        <w:numPr>
          <w:ilvl w:val="2"/>
          <w:numId w:val="5"/>
        </w:numPr>
        <w:spacing w:after="0" w:line="240" w:lineRule="auto"/>
        <w:ind w:left="1134" w:hanging="283"/>
        <w:jc w:val="both"/>
        <w:rPr>
          <w:rFonts w:ascii="Times New Roman" w:hAnsi="Times New Roman"/>
          <w:sz w:val="24"/>
          <w:szCs w:val="24"/>
        </w:rPr>
      </w:pPr>
      <w:r w:rsidRPr="00EA572F">
        <w:rPr>
          <w:rFonts w:ascii="Times New Roman" w:hAnsi="Times New Roman"/>
          <w:b/>
          <w:sz w:val="24"/>
          <w:szCs w:val="24"/>
        </w:rPr>
        <w:t>nie przewiduje</w:t>
      </w:r>
      <w:r w:rsidRPr="00EA572F">
        <w:rPr>
          <w:rFonts w:ascii="Times New Roman" w:hAnsi="Times New Roman"/>
          <w:sz w:val="24"/>
          <w:szCs w:val="24"/>
        </w:rPr>
        <w:t xml:space="preserve"> możliwości udzielenia zamówień, o który</w:t>
      </w:r>
      <w:r w:rsidR="00CF0CF0" w:rsidRPr="00EA572F">
        <w:rPr>
          <w:rFonts w:ascii="Times New Roman" w:hAnsi="Times New Roman"/>
          <w:sz w:val="24"/>
          <w:szCs w:val="24"/>
        </w:rPr>
        <w:t>ch mowa w art. 214 ust. 1 pkt 8 ustawy Pzp,</w:t>
      </w:r>
    </w:p>
    <w:p w14:paraId="1261345C" w14:textId="72675CCC" w:rsidR="00AD798E" w:rsidRPr="00EA572F" w:rsidRDefault="00331A24" w:rsidP="00CD1F78">
      <w:pPr>
        <w:numPr>
          <w:ilvl w:val="2"/>
          <w:numId w:val="5"/>
        </w:numPr>
        <w:spacing w:after="0" w:line="240" w:lineRule="auto"/>
        <w:ind w:left="1134" w:hanging="283"/>
        <w:jc w:val="both"/>
        <w:rPr>
          <w:rFonts w:ascii="Times New Roman" w:hAnsi="Times New Roman"/>
          <w:sz w:val="24"/>
          <w:szCs w:val="24"/>
        </w:rPr>
      </w:pPr>
      <w:r w:rsidRPr="00EA572F">
        <w:rPr>
          <w:rFonts w:ascii="Times New Roman" w:hAnsi="Times New Roman"/>
          <w:b/>
          <w:sz w:val="24"/>
          <w:szCs w:val="24"/>
        </w:rPr>
        <w:t>nie przewiduje</w:t>
      </w:r>
      <w:r w:rsidR="00AD798E" w:rsidRPr="00EA572F">
        <w:rPr>
          <w:rFonts w:ascii="Times New Roman" w:hAnsi="Times New Roman"/>
          <w:b/>
          <w:sz w:val="24"/>
          <w:szCs w:val="24"/>
        </w:rPr>
        <w:t xml:space="preserve"> </w:t>
      </w:r>
      <w:r w:rsidRPr="00EA572F">
        <w:rPr>
          <w:rFonts w:ascii="Times New Roman" w:hAnsi="Times New Roman"/>
          <w:sz w:val="24"/>
          <w:szCs w:val="24"/>
        </w:rPr>
        <w:t>wizji l</w:t>
      </w:r>
      <w:r w:rsidR="00220902">
        <w:rPr>
          <w:rFonts w:ascii="Times New Roman" w:hAnsi="Times New Roman"/>
          <w:sz w:val="24"/>
          <w:szCs w:val="24"/>
        </w:rPr>
        <w:t xml:space="preserve">okalnej </w:t>
      </w:r>
      <w:r w:rsidR="002C47AD">
        <w:rPr>
          <w:rFonts w:ascii="Times New Roman" w:hAnsi="Times New Roman"/>
          <w:sz w:val="24"/>
          <w:szCs w:val="24"/>
        </w:rPr>
        <w:t>oraz nie wymaga</w:t>
      </w:r>
      <w:bookmarkStart w:id="0" w:name="_GoBack"/>
      <w:bookmarkEnd w:id="0"/>
      <w:r w:rsidR="002C47AD">
        <w:rPr>
          <w:rFonts w:ascii="Times New Roman" w:hAnsi="Times New Roman"/>
          <w:sz w:val="24"/>
          <w:szCs w:val="24"/>
        </w:rPr>
        <w:t xml:space="preserve"> złożenia oferty po </w:t>
      </w:r>
      <w:r w:rsidR="00220902">
        <w:rPr>
          <w:rFonts w:ascii="Times New Roman" w:hAnsi="Times New Roman"/>
          <w:sz w:val="24"/>
          <w:szCs w:val="24"/>
        </w:rPr>
        <w:t>sprawdzeni</w:t>
      </w:r>
      <w:r w:rsidR="002C47AD">
        <w:rPr>
          <w:rFonts w:ascii="Times New Roman" w:hAnsi="Times New Roman"/>
          <w:sz w:val="24"/>
          <w:szCs w:val="24"/>
        </w:rPr>
        <w:t>u</w:t>
      </w:r>
      <w:r w:rsidR="00220902">
        <w:rPr>
          <w:rFonts w:ascii="Times New Roman" w:hAnsi="Times New Roman"/>
          <w:sz w:val="24"/>
          <w:szCs w:val="24"/>
        </w:rPr>
        <w:t xml:space="preserve"> przez W</w:t>
      </w:r>
      <w:r w:rsidRPr="00EA572F">
        <w:rPr>
          <w:rFonts w:ascii="Times New Roman" w:hAnsi="Times New Roman"/>
          <w:sz w:val="24"/>
          <w:szCs w:val="24"/>
        </w:rPr>
        <w:t>yko</w:t>
      </w:r>
      <w:r w:rsidR="00344195" w:rsidRPr="00EA572F">
        <w:rPr>
          <w:rFonts w:ascii="Times New Roman" w:hAnsi="Times New Roman"/>
          <w:sz w:val="24"/>
          <w:szCs w:val="24"/>
        </w:rPr>
        <w:t>nawcę dokumentów niezbędnych do </w:t>
      </w:r>
      <w:r w:rsidRPr="00EA572F">
        <w:rPr>
          <w:rFonts w:ascii="Times New Roman" w:hAnsi="Times New Roman"/>
          <w:sz w:val="24"/>
          <w:szCs w:val="24"/>
        </w:rPr>
        <w:t>realizacji zamówienia dostęp</w:t>
      </w:r>
      <w:r w:rsidR="00AD798E" w:rsidRPr="00EA572F">
        <w:rPr>
          <w:rFonts w:ascii="Times New Roman" w:hAnsi="Times New Roman"/>
          <w:sz w:val="24"/>
          <w:szCs w:val="24"/>
        </w:rPr>
        <w:t xml:space="preserve">nych na miejscu u </w:t>
      </w:r>
      <w:r w:rsidR="00220902">
        <w:rPr>
          <w:rFonts w:ascii="Times New Roman" w:hAnsi="Times New Roman"/>
          <w:sz w:val="24"/>
          <w:szCs w:val="24"/>
        </w:rPr>
        <w:t>Z</w:t>
      </w:r>
      <w:r w:rsidR="00AD798E" w:rsidRPr="00EA572F">
        <w:rPr>
          <w:rFonts w:ascii="Times New Roman" w:hAnsi="Times New Roman"/>
          <w:sz w:val="24"/>
          <w:szCs w:val="24"/>
        </w:rPr>
        <w:t>amawiającego,</w:t>
      </w:r>
    </w:p>
    <w:p w14:paraId="362275CE" w14:textId="28DC4B07" w:rsidR="00331A24" w:rsidRPr="00EA572F" w:rsidRDefault="00331A24" w:rsidP="00CD1F78">
      <w:pPr>
        <w:numPr>
          <w:ilvl w:val="2"/>
          <w:numId w:val="5"/>
        </w:numPr>
        <w:spacing w:after="0" w:line="240" w:lineRule="auto"/>
        <w:ind w:left="1134" w:hanging="283"/>
        <w:jc w:val="both"/>
        <w:rPr>
          <w:rFonts w:ascii="Times New Roman" w:hAnsi="Times New Roman"/>
          <w:sz w:val="24"/>
          <w:szCs w:val="24"/>
        </w:rPr>
      </w:pPr>
      <w:r w:rsidRPr="00EA572F">
        <w:rPr>
          <w:rFonts w:ascii="Times New Roman" w:hAnsi="Times New Roman"/>
          <w:b/>
          <w:sz w:val="24"/>
          <w:szCs w:val="24"/>
        </w:rPr>
        <w:t>nie przewiduje</w:t>
      </w:r>
      <w:r w:rsidR="00220902">
        <w:rPr>
          <w:rFonts w:ascii="Times New Roman" w:hAnsi="Times New Roman"/>
          <w:sz w:val="24"/>
          <w:szCs w:val="24"/>
        </w:rPr>
        <w:t xml:space="preserve"> rozliczenia pomiędzy Zamawiającym a W</w:t>
      </w:r>
      <w:r w:rsidRPr="00EA572F">
        <w:rPr>
          <w:rFonts w:ascii="Times New Roman" w:hAnsi="Times New Roman"/>
          <w:sz w:val="24"/>
          <w:szCs w:val="24"/>
        </w:rPr>
        <w:t>ykonawcą w walutach obcych,</w:t>
      </w:r>
    </w:p>
    <w:p w14:paraId="630E2525" w14:textId="152B2D3E" w:rsidR="00344195" w:rsidRPr="00EA572F" w:rsidRDefault="00403B01" w:rsidP="00CD1F78">
      <w:pPr>
        <w:numPr>
          <w:ilvl w:val="2"/>
          <w:numId w:val="5"/>
        </w:numPr>
        <w:spacing w:after="0" w:line="240" w:lineRule="auto"/>
        <w:ind w:left="1134" w:hanging="283"/>
        <w:jc w:val="both"/>
        <w:rPr>
          <w:rFonts w:ascii="Times New Roman" w:hAnsi="Times New Roman"/>
          <w:sz w:val="24"/>
          <w:szCs w:val="24"/>
        </w:rPr>
      </w:pPr>
      <w:r w:rsidRPr="00EA572F">
        <w:rPr>
          <w:rFonts w:ascii="Times New Roman" w:hAnsi="Times New Roman"/>
          <w:b/>
          <w:sz w:val="24"/>
          <w:szCs w:val="24"/>
        </w:rPr>
        <w:t>nie przewiduje</w:t>
      </w:r>
      <w:r w:rsidRPr="00EA572F">
        <w:rPr>
          <w:rFonts w:ascii="Times New Roman" w:hAnsi="Times New Roman"/>
          <w:sz w:val="24"/>
          <w:szCs w:val="24"/>
        </w:rPr>
        <w:t xml:space="preserve"> przeprowadzenia aukcji elektronicznej</w:t>
      </w:r>
      <w:r w:rsidR="00331A24" w:rsidRPr="00EA572F">
        <w:rPr>
          <w:rFonts w:ascii="Times New Roman" w:hAnsi="Times New Roman"/>
          <w:sz w:val="24"/>
          <w:szCs w:val="24"/>
        </w:rPr>
        <w:t xml:space="preserve">, </w:t>
      </w:r>
    </w:p>
    <w:p w14:paraId="30B3D6F5" w14:textId="12E15C69" w:rsidR="00331A24" w:rsidRPr="00EA572F" w:rsidRDefault="00331A24" w:rsidP="00CD1F78">
      <w:pPr>
        <w:numPr>
          <w:ilvl w:val="2"/>
          <w:numId w:val="5"/>
        </w:numPr>
        <w:spacing w:after="0" w:line="240" w:lineRule="auto"/>
        <w:ind w:left="1134" w:hanging="283"/>
        <w:jc w:val="both"/>
        <w:rPr>
          <w:rFonts w:ascii="Times New Roman" w:hAnsi="Times New Roman"/>
          <w:sz w:val="24"/>
          <w:szCs w:val="24"/>
        </w:rPr>
      </w:pPr>
      <w:r w:rsidRPr="00EA572F">
        <w:rPr>
          <w:rFonts w:ascii="Times New Roman" w:hAnsi="Times New Roman"/>
          <w:b/>
          <w:sz w:val="24"/>
          <w:szCs w:val="24"/>
        </w:rPr>
        <w:t>nie przewiduje</w:t>
      </w:r>
      <w:r w:rsidRPr="00EA572F">
        <w:rPr>
          <w:rFonts w:ascii="Times New Roman" w:hAnsi="Times New Roman"/>
          <w:sz w:val="24"/>
          <w:szCs w:val="24"/>
        </w:rPr>
        <w:t xml:space="preserve"> zwrotu kosztów udziału w niniejszym postępowaniu,</w:t>
      </w:r>
    </w:p>
    <w:p w14:paraId="7E4A38A9" w14:textId="3B3E4593" w:rsidR="00403B01" w:rsidRPr="00EA572F" w:rsidRDefault="00403B01" w:rsidP="00CD1F78">
      <w:pPr>
        <w:numPr>
          <w:ilvl w:val="2"/>
          <w:numId w:val="5"/>
        </w:numPr>
        <w:spacing w:after="0" w:line="240" w:lineRule="auto"/>
        <w:ind w:left="1134" w:hanging="283"/>
        <w:jc w:val="both"/>
        <w:rPr>
          <w:rFonts w:ascii="Times New Roman" w:hAnsi="Times New Roman"/>
          <w:sz w:val="24"/>
          <w:szCs w:val="24"/>
        </w:rPr>
      </w:pPr>
      <w:r w:rsidRPr="00EA572F">
        <w:rPr>
          <w:rFonts w:ascii="Times New Roman" w:hAnsi="Times New Roman"/>
          <w:b/>
          <w:sz w:val="24"/>
          <w:szCs w:val="24"/>
        </w:rPr>
        <w:t>nie przewiduje</w:t>
      </w:r>
      <w:r w:rsidRPr="00EA572F">
        <w:rPr>
          <w:rFonts w:ascii="Times New Roman" w:hAnsi="Times New Roman"/>
          <w:sz w:val="24"/>
          <w:szCs w:val="24"/>
        </w:rPr>
        <w:t xml:space="preserve"> stosowania wymagań, o których mowa w </w:t>
      </w:r>
      <w:r w:rsidR="0036772C" w:rsidRPr="00EA572F">
        <w:rPr>
          <w:rFonts w:ascii="Times New Roman" w:hAnsi="Times New Roman"/>
          <w:sz w:val="24"/>
          <w:szCs w:val="24"/>
        </w:rPr>
        <w:t>art. 95, art. 96 ust</w:t>
      </w:r>
      <w:r w:rsidR="00EA1A6D" w:rsidRPr="00EA572F">
        <w:rPr>
          <w:rFonts w:ascii="Times New Roman" w:hAnsi="Times New Roman"/>
          <w:sz w:val="24"/>
          <w:szCs w:val="24"/>
        </w:rPr>
        <w:t>.</w:t>
      </w:r>
      <w:r w:rsidR="0036772C" w:rsidRPr="00EA572F">
        <w:rPr>
          <w:rFonts w:ascii="Times New Roman" w:hAnsi="Times New Roman"/>
          <w:sz w:val="24"/>
          <w:szCs w:val="24"/>
        </w:rPr>
        <w:t xml:space="preserve"> 2 pkt 2 </w:t>
      </w:r>
      <w:r w:rsidRPr="00EA572F">
        <w:rPr>
          <w:rFonts w:ascii="Times New Roman" w:hAnsi="Times New Roman"/>
          <w:sz w:val="24"/>
          <w:szCs w:val="24"/>
        </w:rPr>
        <w:t>ustawy Pzp,</w:t>
      </w:r>
    </w:p>
    <w:p w14:paraId="006CAC6D" w14:textId="5F6C3A85" w:rsidR="0036772C" w:rsidRPr="00EA572F" w:rsidRDefault="0036772C" w:rsidP="00CD1F78">
      <w:pPr>
        <w:numPr>
          <w:ilvl w:val="2"/>
          <w:numId w:val="5"/>
        </w:numPr>
        <w:spacing w:after="0" w:line="240" w:lineRule="auto"/>
        <w:ind w:left="1134" w:hanging="283"/>
        <w:jc w:val="both"/>
        <w:rPr>
          <w:rFonts w:ascii="Times New Roman" w:hAnsi="Times New Roman"/>
          <w:sz w:val="24"/>
          <w:szCs w:val="24"/>
        </w:rPr>
      </w:pPr>
      <w:r w:rsidRPr="00EA572F">
        <w:rPr>
          <w:rFonts w:ascii="Times New Roman" w:hAnsi="Times New Roman"/>
          <w:b/>
          <w:sz w:val="24"/>
          <w:szCs w:val="24"/>
        </w:rPr>
        <w:t>nie zastrzega</w:t>
      </w:r>
      <w:r w:rsidRPr="00EA572F">
        <w:rPr>
          <w:rFonts w:ascii="Times New Roman" w:hAnsi="Times New Roman"/>
          <w:sz w:val="24"/>
          <w:szCs w:val="24"/>
        </w:rPr>
        <w:t xml:space="preserve"> możliwości ubiegania się o udzielenie zamówienia wyłącznie przez, wykonawców, o których mowa w art. 94 ustawy Pzp;</w:t>
      </w:r>
    </w:p>
    <w:p w14:paraId="641F7CFB" w14:textId="573C53CA" w:rsidR="0036772C" w:rsidRPr="00EA572F" w:rsidRDefault="0036772C" w:rsidP="00CD1F78">
      <w:pPr>
        <w:numPr>
          <w:ilvl w:val="2"/>
          <w:numId w:val="5"/>
        </w:numPr>
        <w:spacing w:after="0" w:line="240" w:lineRule="auto"/>
        <w:ind w:left="1134" w:hanging="283"/>
        <w:jc w:val="both"/>
        <w:rPr>
          <w:rFonts w:ascii="Times New Roman" w:hAnsi="Times New Roman"/>
          <w:sz w:val="24"/>
          <w:szCs w:val="24"/>
        </w:rPr>
      </w:pPr>
      <w:r w:rsidRPr="00EA572F">
        <w:rPr>
          <w:rFonts w:ascii="Times New Roman" w:hAnsi="Times New Roman"/>
          <w:b/>
          <w:sz w:val="24"/>
          <w:szCs w:val="24"/>
        </w:rPr>
        <w:t>nie zastrzega</w:t>
      </w:r>
      <w:r w:rsidRPr="00EA572F">
        <w:rPr>
          <w:rFonts w:ascii="Times New Roman" w:hAnsi="Times New Roman"/>
          <w:sz w:val="24"/>
          <w:szCs w:val="24"/>
        </w:rPr>
        <w:t xml:space="preserve"> obowią</w:t>
      </w:r>
      <w:r w:rsidR="00220902">
        <w:rPr>
          <w:rFonts w:ascii="Times New Roman" w:hAnsi="Times New Roman"/>
          <w:sz w:val="24"/>
          <w:szCs w:val="24"/>
        </w:rPr>
        <w:t>zku osobistego wykonania przez W</w:t>
      </w:r>
      <w:r w:rsidRPr="00EA572F">
        <w:rPr>
          <w:rFonts w:ascii="Times New Roman" w:hAnsi="Times New Roman"/>
          <w:sz w:val="24"/>
          <w:szCs w:val="24"/>
        </w:rPr>
        <w:t>ykonawcę kluczowych zadań;</w:t>
      </w:r>
    </w:p>
    <w:p w14:paraId="270A898B" w14:textId="77777777" w:rsidR="0036772C" w:rsidRPr="00EA572F" w:rsidRDefault="0036772C" w:rsidP="00CD1F78">
      <w:pPr>
        <w:numPr>
          <w:ilvl w:val="2"/>
          <w:numId w:val="5"/>
        </w:numPr>
        <w:spacing w:after="0" w:line="240" w:lineRule="auto"/>
        <w:ind w:left="1134" w:hanging="283"/>
        <w:jc w:val="both"/>
        <w:rPr>
          <w:rFonts w:ascii="Times New Roman" w:hAnsi="Times New Roman"/>
          <w:sz w:val="24"/>
          <w:szCs w:val="24"/>
        </w:rPr>
      </w:pPr>
      <w:r w:rsidRPr="00EA572F">
        <w:rPr>
          <w:rFonts w:ascii="Times New Roman" w:hAnsi="Times New Roman"/>
          <w:b/>
          <w:sz w:val="24"/>
          <w:szCs w:val="24"/>
        </w:rPr>
        <w:t xml:space="preserve">nie </w:t>
      </w:r>
      <w:r w:rsidR="00EA1A6D" w:rsidRPr="00EA572F">
        <w:rPr>
          <w:rFonts w:ascii="Times New Roman" w:hAnsi="Times New Roman"/>
          <w:b/>
          <w:sz w:val="24"/>
          <w:szCs w:val="24"/>
        </w:rPr>
        <w:t>przewiduje</w:t>
      </w:r>
      <w:r w:rsidR="00EA1A6D" w:rsidRPr="00EA572F">
        <w:rPr>
          <w:rFonts w:ascii="Times New Roman" w:hAnsi="Times New Roman"/>
          <w:sz w:val="24"/>
          <w:szCs w:val="24"/>
        </w:rPr>
        <w:t xml:space="preserve"> </w:t>
      </w:r>
      <w:r w:rsidRPr="00EA572F">
        <w:rPr>
          <w:rFonts w:ascii="Times New Roman" w:hAnsi="Times New Roman"/>
          <w:sz w:val="24"/>
          <w:szCs w:val="24"/>
        </w:rPr>
        <w:t>możliwości złożenia ofert w postaci katalogów elektronicznych</w:t>
      </w:r>
      <w:r w:rsidR="00EA1A6D" w:rsidRPr="00EA572F">
        <w:rPr>
          <w:rFonts w:ascii="Times New Roman" w:hAnsi="Times New Roman"/>
          <w:sz w:val="24"/>
          <w:szCs w:val="24"/>
        </w:rPr>
        <w:t xml:space="preserve">, </w:t>
      </w:r>
      <w:r w:rsidR="00EA1A6D" w:rsidRPr="00EA572F">
        <w:rPr>
          <w:rFonts w:ascii="Times New Roman" w:hAnsi="Times New Roman"/>
          <w:b/>
          <w:sz w:val="24"/>
          <w:szCs w:val="24"/>
        </w:rPr>
        <w:t>nie wymaga</w:t>
      </w:r>
      <w:r w:rsidR="00EA1A6D" w:rsidRPr="00EA572F">
        <w:rPr>
          <w:rFonts w:ascii="Times New Roman" w:hAnsi="Times New Roman"/>
          <w:sz w:val="24"/>
          <w:szCs w:val="24"/>
        </w:rPr>
        <w:t xml:space="preserve"> dołączenia katalogów elektronicznych do oferty.</w:t>
      </w:r>
    </w:p>
    <w:p w14:paraId="5A4B6F10" w14:textId="7B37AE70" w:rsidR="008D45A4" w:rsidRPr="00EA572F" w:rsidRDefault="008D45A4" w:rsidP="00925F52">
      <w:pPr>
        <w:pStyle w:val="Akapitzlist"/>
        <w:numPr>
          <w:ilvl w:val="1"/>
          <w:numId w:val="4"/>
        </w:numPr>
        <w:ind w:left="850" w:hanging="425"/>
        <w:jc w:val="both"/>
      </w:pPr>
      <w:r w:rsidRPr="00EA572F">
        <w:rPr>
          <w:bCs/>
        </w:rPr>
        <w:t>Zamawiający, przewiduje możliwość unieważnienia postępowania na podstawie                    art. 257 ustawy Pzp w sytuacji, gdy środki publiczne, które zamierzał przeznaczyć na sfinansowanie całości lub części zamówienia nie zostaną mu przyznane.</w:t>
      </w:r>
    </w:p>
    <w:p w14:paraId="222BF9A6" w14:textId="77777777" w:rsidR="00925F52" w:rsidRPr="00EA572F" w:rsidRDefault="00925F52" w:rsidP="00925F52">
      <w:pPr>
        <w:pStyle w:val="Akapitzlist"/>
        <w:ind w:left="850"/>
        <w:jc w:val="both"/>
      </w:pPr>
    </w:p>
    <w:p w14:paraId="1CB505A2" w14:textId="77777777" w:rsidR="0053161E" w:rsidRPr="00EA572F" w:rsidRDefault="0053161E" w:rsidP="00963E48">
      <w:pPr>
        <w:numPr>
          <w:ilvl w:val="0"/>
          <w:numId w:val="1"/>
        </w:numPr>
        <w:spacing w:after="0"/>
        <w:ind w:left="426" w:hanging="284"/>
        <w:rPr>
          <w:rFonts w:ascii="Times New Roman" w:hAnsi="Times New Roman"/>
          <w:b/>
          <w:sz w:val="24"/>
          <w:szCs w:val="24"/>
          <w:u w:val="single"/>
        </w:rPr>
      </w:pPr>
      <w:r w:rsidRPr="00EA572F">
        <w:rPr>
          <w:rFonts w:ascii="Times New Roman" w:hAnsi="Times New Roman"/>
          <w:b/>
          <w:sz w:val="24"/>
          <w:szCs w:val="24"/>
          <w:u w:val="single"/>
        </w:rPr>
        <w:t>Informacja o przedmiotowych środkach dowodowych.</w:t>
      </w:r>
    </w:p>
    <w:p w14:paraId="67A5D0B8" w14:textId="5599EB96" w:rsidR="00B36DE1" w:rsidRPr="00EA572F" w:rsidRDefault="00B36DE1" w:rsidP="00CD1F78">
      <w:pPr>
        <w:pStyle w:val="Default"/>
        <w:numPr>
          <w:ilvl w:val="0"/>
          <w:numId w:val="48"/>
        </w:numPr>
        <w:ind w:left="851" w:hanging="425"/>
        <w:jc w:val="both"/>
        <w:rPr>
          <w:rFonts w:ascii="Times New Roman" w:hAnsi="Times New Roman"/>
          <w:color w:val="auto"/>
        </w:rPr>
      </w:pPr>
      <w:r w:rsidRPr="00EA572F">
        <w:rPr>
          <w:rFonts w:ascii="Times New Roman" w:hAnsi="Times New Roman"/>
          <w:color w:val="auto"/>
        </w:rPr>
        <w:t>W celu potwierdzenia że oferowane dostawy spełniają wymagania określone przez zamawiającego w</w:t>
      </w:r>
      <w:r w:rsidR="00F1787B" w:rsidRPr="00EA572F">
        <w:rPr>
          <w:rFonts w:ascii="Times New Roman" w:hAnsi="Times New Roman"/>
          <w:color w:val="auto"/>
        </w:rPr>
        <w:t>e</w:t>
      </w:r>
      <w:r w:rsidR="00F9043A" w:rsidRPr="00EA572F">
        <w:rPr>
          <w:rFonts w:ascii="Times New Roman" w:hAnsi="Times New Roman"/>
          <w:color w:val="auto"/>
        </w:rPr>
        <w:t xml:space="preserve"> właściwych dla danego zadania</w:t>
      </w:r>
      <w:r w:rsidRPr="00EA572F">
        <w:rPr>
          <w:rFonts w:ascii="Times New Roman" w:hAnsi="Times New Roman"/>
          <w:color w:val="auto"/>
        </w:rPr>
        <w:t xml:space="preserve"> WTU, Zamawiający żąda złożenia </w:t>
      </w:r>
      <w:r w:rsidR="00877E02" w:rsidRPr="00EA572F">
        <w:rPr>
          <w:rFonts w:ascii="Times New Roman" w:hAnsi="Times New Roman"/>
          <w:color w:val="auto"/>
        </w:rPr>
        <w:t xml:space="preserve">przez </w:t>
      </w:r>
      <w:r w:rsidR="00220902">
        <w:rPr>
          <w:rFonts w:ascii="Times New Roman" w:hAnsi="Times New Roman"/>
          <w:color w:val="auto"/>
        </w:rPr>
        <w:t>W</w:t>
      </w:r>
      <w:r w:rsidRPr="00EA572F">
        <w:rPr>
          <w:rFonts w:ascii="Times New Roman" w:hAnsi="Times New Roman"/>
          <w:color w:val="auto"/>
        </w:rPr>
        <w:t>ykonawcę ubiegającego się o udzielenie niniejszego zamówienia  następujących przedmiotowych środków dowodowych:</w:t>
      </w:r>
    </w:p>
    <w:p w14:paraId="51BF2DB6" w14:textId="77777777" w:rsidR="00857E9A" w:rsidRPr="00EA572F" w:rsidRDefault="00857E9A" w:rsidP="00CD1F78">
      <w:pPr>
        <w:pStyle w:val="Default"/>
        <w:numPr>
          <w:ilvl w:val="0"/>
          <w:numId w:val="41"/>
        </w:numPr>
        <w:spacing w:after="120"/>
        <w:ind w:left="1276" w:hanging="425"/>
        <w:jc w:val="both"/>
        <w:rPr>
          <w:rFonts w:ascii="Times New Roman" w:hAnsi="Times New Roman"/>
          <w:color w:val="auto"/>
        </w:rPr>
      </w:pPr>
      <w:r w:rsidRPr="00EA572F">
        <w:rPr>
          <w:rFonts w:ascii="Times New Roman" w:hAnsi="Times New Roman"/>
          <w:color w:val="auto"/>
        </w:rPr>
        <w:t xml:space="preserve">wzoru oferowanego przedmiotu umundurowania i wyekwipowania, tj.: </w:t>
      </w:r>
    </w:p>
    <w:p w14:paraId="2E4973A3" w14:textId="000996CA" w:rsidR="00857E9A" w:rsidRPr="00EA572F" w:rsidRDefault="00857E9A" w:rsidP="00CB49D5">
      <w:pPr>
        <w:pStyle w:val="Default"/>
        <w:numPr>
          <w:ilvl w:val="0"/>
          <w:numId w:val="44"/>
        </w:numPr>
        <w:ind w:left="1276" w:hanging="283"/>
        <w:jc w:val="both"/>
        <w:rPr>
          <w:rFonts w:ascii="Times New Roman" w:hAnsi="Times New Roman"/>
          <w:color w:val="auto"/>
        </w:rPr>
      </w:pPr>
      <w:r w:rsidRPr="00EA572F">
        <w:rPr>
          <w:rFonts w:ascii="Times New Roman" w:hAnsi="Times New Roman"/>
          <w:color w:val="auto"/>
        </w:rPr>
        <w:t xml:space="preserve">dla zadania nr 1 – jednej </w:t>
      </w:r>
      <w:r w:rsidR="00D85219" w:rsidRPr="00EA572F">
        <w:rPr>
          <w:rFonts w:ascii="Times New Roman" w:hAnsi="Times New Roman"/>
          <w:color w:val="auto"/>
        </w:rPr>
        <w:t>sztuki maty samopompującej</w:t>
      </w:r>
      <w:r w:rsidRPr="00EA572F">
        <w:rPr>
          <w:rFonts w:ascii="Times New Roman" w:hAnsi="Times New Roman"/>
          <w:color w:val="auto"/>
        </w:rPr>
        <w:t>;</w:t>
      </w:r>
    </w:p>
    <w:p w14:paraId="52E609DB" w14:textId="009209DC" w:rsidR="00857E9A" w:rsidRPr="00EA572F" w:rsidRDefault="00857E9A" w:rsidP="00CB49D5">
      <w:pPr>
        <w:pStyle w:val="Default"/>
        <w:numPr>
          <w:ilvl w:val="0"/>
          <w:numId w:val="44"/>
        </w:numPr>
        <w:ind w:left="1276" w:hanging="284"/>
        <w:jc w:val="both"/>
        <w:rPr>
          <w:rFonts w:ascii="Times New Roman" w:hAnsi="Times New Roman"/>
          <w:color w:val="auto"/>
        </w:rPr>
      </w:pPr>
      <w:r w:rsidRPr="00EA572F">
        <w:rPr>
          <w:rFonts w:ascii="Times New Roman" w:hAnsi="Times New Roman"/>
          <w:color w:val="auto"/>
        </w:rPr>
        <w:t xml:space="preserve">dla zadania nr 2  – jednej </w:t>
      </w:r>
      <w:r w:rsidR="00D85219" w:rsidRPr="00EA572F">
        <w:rPr>
          <w:rFonts w:ascii="Times New Roman" w:hAnsi="Times New Roman"/>
          <w:color w:val="auto"/>
        </w:rPr>
        <w:t>sztuki plecaka patrolowego</w:t>
      </w:r>
      <w:r w:rsidRPr="00EA572F">
        <w:rPr>
          <w:rFonts w:ascii="Times New Roman" w:hAnsi="Times New Roman"/>
          <w:color w:val="auto"/>
        </w:rPr>
        <w:t>;</w:t>
      </w:r>
    </w:p>
    <w:p w14:paraId="142FAB2E" w14:textId="77777777" w:rsidR="00CB49D5" w:rsidRPr="00EA572F" w:rsidRDefault="00D85219" w:rsidP="00CB49D5">
      <w:pPr>
        <w:pStyle w:val="Default"/>
        <w:numPr>
          <w:ilvl w:val="0"/>
          <w:numId w:val="44"/>
        </w:numPr>
        <w:ind w:left="1276" w:hanging="284"/>
        <w:jc w:val="both"/>
        <w:rPr>
          <w:rFonts w:ascii="Times New Roman" w:hAnsi="Times New Roman"/>
          <w:color w:val="auto"/>
        </w:rPr>
      </w:pPr>
      <w:r w:rsidRPr="00EA572F">
        <w:rPr>
          <w:rFonts w:ascii="Times New Roman" w:hAnsi="Times New Roman"/>
          <w:color w:val="auto"/>
        </w:rPr>
        <w:t xml:space="preserve">dla zadania nr 3 – </w:t>
      </w:r>
      <w:r w:rsidR="00CB49D5" w:rsidRPr="00EA572F">
        <w:rPr>
          <w:rFonts w:ascii="Times New Roman" w:hAnsi="Times New Roman"/>
          <w:color w:val="auto"/>
        </w:rPr>
        <w:t xml:space="preserve">jednego kompletu śpiwora nieprzemakalnego z wkładką </w:t>
      </w:r>
    </w:p>
    <w:p w14:paraId="20069F24" w14:textId="3823CFC8" w:rsidR="00D85219" w:rsidRPr="00EA572F" w:rsidRDefault="00CB49D5" w:rsidP="00CB49D5">
      <w:pPr>
        <w:pStyle w:val="Default"/>
        <w:ind w:left="1276"/>
        <w:jc w:val="both"/>
        <w:rPr>
          <w:rFonts w:ascii="Times New Roman" w:hAnsi="Times New Roman"/>
          <w:color w:val="auto"/>
        </w:rPr>
      </w:pPr>
      <w:r w:rsidRPr="00EA572F">
        <w:rPr>
          <w:rFonts w:ascii="Times New Roman" w:hAnsi="Times New Roman"/>
          <w:color w:val="auto"/>
        </w:rPr>
        <w:t>puchową</w:t>
      </w:r>
      <w:r w:rsidR="00D85219" w:rsidRPr="00EA572F">
        <w:rPr>
          <w:rFonts w:ascii="Times New Roman" w:hAnsi="Times New Roman"/>
          <w:color w:val="auto"/>
        </w:rPr>
        <w:t>;</w:t>
      </w:r>
    </w:p>
    <w:p w14:paraId="3DA1FA20" w14:textId="0DBC6DB0" w:rsidR="00D85219" w:rsidRPr="00EA572F" w:rsidRDefault="00D85219" w:rsidP="00CB49D5">
      <w:pPr>
        <w:pStyle w:val="Default"/>
        <w:numPr>
          <w:ilvl w:val="0"/>
          <w:numId w:val="44"/>
        </w:numPr>
        <w:spacing w:after="120"/>
        <w:ind w:left="1276" w:hanging="284"/>
        <w:jc w:val="both"/>
        <w:rPr>
          <w:rFonts w:ascii="Times New Roman" w:hAnsi="Times New Roman"/>
          <w:color w:val="auto"/>
        </w:rPr>
      </w:pPr>
      <w:r w:rsidRPr="00EA572F">
        <w:rPr>
          <w:rFonts w:ascii="Times New Roman" w:hAnsi="Times New Roman"/>
          <w:color w:val="auto"/>
        </w:rPr>
        <w:t xml:space="preserve">dla zadania nr 4  – jednej </w:t>
      </w:r>
      <w:r w:rsidR="00CB49D5" w:rsidRPr="00EA572F">
        <w:rPr>
          <w:rFonts w:ascii="Times New Roman" w:hAnsi="Times New Roman"/>
          <w:color w:val="auto"/>
        </w:rPr>
        <w:t>sztuki zasobnika z tworzywa sztucznego</w:t>
      </w:r>
      <w:r w:rsidRPr="00EA572F">
        <w:rPr>
          <w:rFonts w:ascii="Times New Roman" w:hAnsi="Times New Roman"/>
          <w:color w:val="auto"/>
        </w:rPr>
        <w:t>;</w:t>
      </w:r>
    </w:p>
    <w:p w14:paraId="5E150800" w14:textId="055149D6" w:rsidR="00857E9A" w:rsidRPr="00220902" w:rsidRDefault="00857E9A" w:rsidP="00CD1F78">
      <w:pPr>
        <w:spacing w:after="80" w:line="240" w:lineRule="auto"/>
        <w:ind w:left="851"/>
        <w:jc w:val="both"/>
        <w:rPr>
          <w:rFonts w:ascii="Times New Roman" w:hAnsi="Times New Roman"/>
          <w:i/>
          <w:sz w:val="24"/>
          <w:szCs w:val="24"/>
        </w:rPr>
      </w:pPr>
      <w:r w:rsidRPr="00EA572F">
        <w:rPr>
          <w:rFonts w:ascii="Times New Roman" w:hAnsi="Times New Roman"/>
          <w:i/>
          <w:sz w:val="24"/>
          <w:szCs w:val="24"/>
        </w:rPr>
        <w:t xml:space="preserve">Wzór </w:t>
      </w:r>
      <w:r w:rsidRPr="00220902">
        <w:rPr>
          <w:rFonts w:ascii="Times New Roman" w:hAnsi="Times New Roman"/>
          <w:i/>
          <w:sz w:val="24"/>
          <w:szCs w:val="24"/>
        </w:rPr>
        <w:t>przedmiotu umundurowania</w:t>
      </w:r>
      <w:r w:rsidR="00220902" w:rsidRPr="00220902">
        <w:rPr>
          <w:rFonts w:ascii="Times New Roman" w:hAnsi="Times New Roman"/>
          <w:i/>
          <w:sz w:val="24"/>
          <w:szCs w:val="24"/>
        </w:rPr>
        <w:t xml:space="preserve"> i wyekwipowania złożony przez W</w:t>
      </w:r>
      <w:r w:rsidRPr="00220902">
        <w:rPr>
          <w:rFonts w:ascii="Times New Roman" w:hAnsi="Times New Roman"/>
          <w:i/>
          <w:sz w:val="24"/>
          <w:szCs w:val="24"/>
        </w:rPr>
        <w:t>ykonawcę, którego oferta wybrana zostanie w zakresie danego zadania jako najkorzystniejsza, oznakowany i o</w:t>
      </w:r>
      <w:r w:rsidR="00220902" w:rsidRPr="00220902">
        <w:rPr>
          <w:rFonts w:ascii="Times New Roman" w:hAnsi="Times New Roman"/>
          <w:i/>
          <w:sz w:val="24"/>
          <w:szCs w:val="24"/>
        </w:rPr>
        <w:t>plombowany zostanie przekazany W</w:t>
      </w:r>
      <w:r w:rsidRPr="00220902">
        <w:rPr>
          <w:rFonts w:ascii="Times New Roman" w:hAnsi="Times New Roman"/>
          <w:i/>
          <w:sz w:val="24"/>
          <w:szCs w:val="24"/>
        </w:rPr>
        <w:t xml:space="preserve">ykonawcy w dniu podpisania </w:t>
      </w:r>
      <w:r w:rsidRPr="00220902">
        <w:rPr>
          <w:rFonts w:ascii="Times New Roman" w:hAnsi="Times New Roman"/>
          <w:i/>
          <w:sz w:val="24"/>
          <w:szCs w:val="24"/>
        </w:rPr>
        <w:lastRenderedPageBreak/>
        <w:t xml:space="preserve">umowy. Wykonawca ma obowiązek </w:t>
      </w:r>
      <w:r w:rsidR="00220902" w:rsidRPr="00220902">
        <w:rPr>
          <w:rFonts w:ascii="Times New Roman" w:hAnsi="Times New Roman"/>
          <w:i/>
          <w:sz w:val="24"/>
          <w:szCs w:val="24"/>
        </w:rPr>
        <w:t xml:space="preserve">przedstawić ww. wzór przedmiotu </w:t>
      </w:r>
      <w:r w:rsidRPr="00220902">
        <w:rPr>
          <w:rFonts w:ascii="Times New Roman" w:hAnsi="Times New Roman"/>
          <w:i/>
          <w:sz w:val="24"/>
          <w:szCs w:val="24"/>
        </w:rPr>
        <w:t xml:space="preserve">przedstawicielowi RPW w trakcie odbioru wojskowego. Następnie wykonawca ma obowiązek dostarczenia ww. wzoru wraz z dostawą do Składu JAWIDZ. </w:t>
      </w:r>
      <w:r w:rsidR="00220902" w:rsidRPr="00220902">
        <w:rPr>
          <w:rFonts w:ascii="Times New Roman" w:hAnsi="Times New Roman"/>
          <w:i/>
          <w:sz w:val="24"/>
          <w:szCs w:val="24"/>
        </w:rPr>
        <w:t xml:space="preserve">Wzór PUiW dostarczony wraz z dostawą pierwszej partii przedmiotu zamówienia przechodzi </w:t>
      </w:r>
      <w:r w:rsidR="00220902">
        <w:rPr>
          <w:rFonts w:ascii="Times New Roman" w:hAnsi="Times New Roman"/>
          <w:i/>
          <w:sz w:val="24"/>
          <w:szCs w:val="24"/>
        </w:rPr>
        <w:t xml:space="preserve">                  </w:t>
      </w:r>
      <w:r w:rsidR="00220902" w:rsidRPr="00220902">
        <w:rPr>
          <w:rFonts w:ascii="Times New Roman" w:hAnsi="Times New Roman"/>
          <w:i/>
          <w:sz w:val="24"/>
          <w:szCs w:val="24"/>
        </w:rPr>
        <w:t xml:space="preserve">po 4 latach na własność Zamawiającego. </w:t>
      </w:r>
    </w:p>
    <w:p w14:paraId="67E0C1FD" w14:textId="26ED6638" w:rsidR="00857E9A" w:rsidRPr="00EA572F" w:rsidRDefault="00857E9A" w:rsidP="00CD1F78">
      <w:pPr>
        <w:pStyle w:val="Default"/>
        <w:numPr>
          <w:ilvl w:val="0"/>
          <w:numId w:val="48"/>
        </w:numPr>
        <w:spacing w:after="60"/>
        <w:ind w:left="850" w:hanging="425"/>
        <w:jc w:val="both"/>
        <w:rPr>
          <w:rFonts w:ascii="Times New Roman" w:hAnsi="Times New Roman"/>
          <w:b/>
          <w:color w:val="auto"/>
        </w:rPr>
      </w:pPr>
      <w:r w:rsidRPr="00EA572F">
        <w:rPr>
          <w:rFonts w:ascii="Times New Roman" w:hAnsi="Times New Roman"/>
          <w:bCs/>
          <w:color w:val="auto"/>
        </w:rPr>
        <w:t xml:space="preserve">Żądane w pkt 1 a)  przedmiotowe środki dowodowe </w:t>
      </w:r>
      <w:r w:rsidR="00220902">
        <w:rPr>
          <w:rFonts w:ascii="Times New Roman" w:hAnsi="Times New Roman"/>
          <w:b/>
          <w:bCs/>
          <w:color w:val="auto"/>
        </w:rPr>
        <w:t>każdy W</w:t>
      </w:r>
      <w:r w:rsidRPr="00EA572F">
        <w:rPr>
          <w:rFonts w:ascii="Times New Roman" w:hAnsi="Times New Roman"/>
          <w:b/>
          <w:bCs/>
          <w:color w:val="auto"/>
        </w:rPr>
        <w:t xml:space="preserve">ykonawca ubiegający się o zamówienie  </w:t>
      </w:r>
      <w:r w:rsidRPr="00EA572F">
        <w:rPr>
          <w:rFonts w:ascii="Times New Roman" w:hAnsi="Times New Roman"/>
          <w:b/>
          <w:color w:val="auto"/>
        </w:rPr>
        <w:t>składa wraz z ofertą.</w:t>
      </w:r>
    </w:p>
    <w:p w14:paraId="5918B014" w14:textId="7D6649A6" w:rsidR="00B9416B" w:rsidRPr="00EA572F" w:rsidRDefault="00A74850" w:rsidP="00CD1F78">
      <w:pPr>
        <w:spacing w:after="80" w:line="240" w:lineRule="auto"/>
        <w:ind w:left="851"/>
        <w:jc w:val="both"/>
        <w:rPr>
          <w:rFonts w:ascii="Times New Roman" w:hAnsi="Times New Roman"/>
          <w:i/>
          <w:sz w:val="24"/>
          <w:szCs w:val="24"/>
        </w:rPr>
      </w:pPr>
      <w:r w:rsidRPr="00EA572F">
        <w:rPr>
          <w:rFonts w:ascii="Times New Roman" w:hAnsi="Times New Roman"/>
          <w:i/>
          <w:sz w:val="24"/>
          <w:szCs w:val="24"/>
        </w:rPr>
        <w:t>Wykonawcy wspólnie</w:t>
      </w:r>
      <w:r w:rsidR="00B9416B" w:rsidRPr="00EA572F">
        <w:rPr>
          <w:rFonts w:ascii="Times New Roman" w:hAnsi="Times New Roman"/>
          <w:i/>
          <w:sz w:val="24"/>
          <w:szCs w:val="24"/>
        </w:rPr>
        <w:t xml:space="preserve"> ubiegając</w:t>
      </w:r>
      <w:r w:rsidR="00B3397E" w:rsidRPr="00EA572F">
        <w:rPr>
          <w:rFonts w:ascii="Times New Roman" w:hAnsi="Times New Roman"/>
          <w:i/>
          <w:sz w:val="24"/>
          <w:szCs w:val="24"/>
        </w:rPr>
        <w:t>y</w:t>
      </w:r>
      <w:r w:rsidR="00B9416B" w:rsidRPr="00EA572F">
        <w:rPr>
          <w:rFonts w:ascii="Times New Roman" w:hAnsi="Times New Roman"/>
          <w:i/>
          <w:sz w:val="24"/>
          <w:szCs w:val="24"/>
        </w:rPr>
        <w:t xml:space="preserve"> się o </w:t>
      </w:r>
      <w:r w:rsidRPr="00EA572F">
        <w:rPr>
          <w:rFonts w:ascii="Times New Roman" w:hAnsi="Times New Roman"/>
          <w:i/>
          <w:sz w:val="24"/>
          <w:szCs w:val="24"/>
        </w:rPr>
        <w:t xml:space="preserve">udzielenie zamówienia </w:t>
      </w:r>
      <w:r w:rsidR="00B3397E" w:rsidRPr="00EA572F">
        <w:rPr>
          <w:rFonts w:ascii="Times New Roman" w:hAnsi="Times New Roman"/>
          <w:i/>
          <w:sz w:val="24"/>
          <w:szCs w:val="24"/>
        </w:rPr>
        <w:t xml:space="preserve">składają wraz z ofertą </w:t>
      </w:r>
      <w:r w:rsidR="00877E02" w:rsidRPr="00EA572F">
        <w:rPr>
          <w:rFonts w:ascii="Times New Roman" w:hAnsi="Times New Roman"/>
          <w:b/>
          <w:i/>
          <w:sz w:val="24"/>
          <w:szCs w:val="24"/>
        </w:rPr>
        <w:t>jeden wzór oferowanego</w:t>
      </w:r>
      <w:r w:rsidR="00877E02" w:rsidRPr="00EA572F">
        <w:rPr>
          <w:rFonts w:ascii="Times New Roman" w:hAnsi="Times New Roman"/>
          <w:i/>
          <w:sz w:val="24"/>
          <w:szCs w:val="24"/>
        </w:rPr>
        <w:t xml:space="preserve"> przedmiotu umundurowania i wyekwipowania (w zakresie każdego z zadań na które składana jest oferta) </w:t>
      </w:r>
    </w:p>
    <w:p w14:paraId="347EE685" w14:textId="30186F7A" w:rsidR="00857E9A" w:rsidRPr="00EA572F" w:rsidRDefault="00857E9A" w:rsidP="00CD1F78">
      <w:pPr>
        <w:pStyle w:val="Default"/>
        <w:spacing w:after="60"/>
        <w:ind w:left="851"/>
        <w:jc w:val="both"/>
        <w:rPr>
          <w:rFonts w:ascii="Times New Roman" w:hAnsi="Times New Roman"/>
          <w:color w:val="auto"/>
        </w:rPr>
      </w:pPr>
      <w:r w:rsidRPr="00EA572F">
        <w:rPr>
          <w:rFonts w:ascii="Times New Roman" w:hAnsi="Times New Roman"/>
          <w:color w:val="auto"/>
        </w:rPr>
        <w:t xml:space="preserve">Sposób złożenia wzoru oferowanego przedmiotu umundurowania i wyekwipowania opisany został w </w:t>
      </w:r>
      <w:r w:rsidR="0096685F" w:rsidRPr="00EA572F">
        <w:rPr>
          <w:rFonts w:ascii="Times New Roman" w:hAnsi="Times New Roman"/>
          <w:color w:val="auto"/>
        </w:rPr>
        <w:t xml:space="preserve">rozdz. XV pkt. </w:t>
      </w:r>
      <w:r w:rsidR="00CB49D5" w:rsidRPr="00EA572F">
        <w:rPr>
          <w:rFonts w:ascii="Times New Roman" w:hAnsi="Times New Roman"/>
          <w:color w:val="auto"/>
        </w:rPr>
        <w:t>2</w:t>
      </w:r>
      <w:r w:rsidR="0096685F" w:rsidRPr="00EA572F">
        <w:rPr>
          <w:rFonts w:ascii="Times New Roman" w:hAnsi="Times New Roman"/>
          <w:color w:val="auto"/>
        </w:rPr>
        <w:t xml:space="preserve"> n</w:t>
      </w:r>
      <w:r w:rsidRPr="00EA572F">
        <w:rPr>
          <w:rFonts w:ascii="Times New Roman" w:hAnsi="Times New Roman"/>
          <w:color w:val="auto"/>
        </w:rPr>
        <w:t xml:space="preserve">iniejszej SWZ. </w:t>
      </w:r>
    </w:p>
    <w:p w14:paraId="035E4D78" w14:textId="6A333D33" w:rsidR="00857E9A" w:rsidRPr="00EA572F" w:rsidRDefault="00857E9A" w:rsidP="00CD1F78">
      <w:pPr>
        <w:pStyle w:val="Default"/>
        <w:numPr>
          <w:ilvl w:val="0"/>
          <w:numId w:val="48"/>
        </w:numPr>
        <w:ind w:left="851" w:hanging="425"/>
        <w:jc w:val="both"/>
        <w:rPr>
          <w:rFonts w:ascii="Times New Roman" w:hAnsi="Times New Roman"/>
          <w:bCs/>
          <w:color w:val="auto"/>
        </w:rPr>
      </w:pPr>
      <w:r w:rsidRPr="00EA572F">
        <w:rPr>
          <w:rFonts w:ascii="Times New Roman" w:hAnsi="Times New Roman"/>
          <w:bCs/>
          <w:color w:val="auto"/>
        </w:rPr>
        <w:t xml:space="preserve">Zamawiający informuje, iż zgodnie z art. 107 ust. 2 ustawy Pzp </w:t>
      </w:r>
      <w:r w:rsidRPr="00EA572F">
        <w:rPr>
          <w:rFonts w:ascii="Times New Roman" w:hAnsi="Times New Roman"/>
          <w:b/>
          <w:color w:val="auto"/>
        </w:rPr>
        <w:t>nie przewiduje wzywania do złożenia lub uzupełnienia</w:t>
      </w:r>
      <w:r w:rsidRPr="00EA572F">
        <w:rPr>
          <w:rFonts w:ascii="Times New Roman" w:hAnsi="Times New Roman"/>
          <w:bCs/>
          <w:color w:val="auto"/>
        </w:rPr>
        <w:t xml:space="preserve"> wskazanych w pkt 1 przedmiotowych środk</w:t>
      </w:r>
      <w:r w:rsidR="00220902">
        <w:rPr>
          <w:rFonts w:ascii="Times New Roman" w:hAnsi="Times New Roman"/>
          <w:bCs/>
          <w:color w:val="auto"/>
        </w:rPr>
        <w:t>ów dowodowych w przypadku, gdy W</w:t>
      </w:r>
      <w:r w:rsidRPr="00EA572F">
        <w:rPr>
          <w:rFonts w:ascii="Times New Roman" w:hAnsi="Times New Roman"/>
          <w:bCs/>
          <w:color w:val="auto"/>
        </w:rPr>
        <w:t>ykonawca nie złoży ich wraz z ofertą lub złożone wraz z ofertą przedmiotowe środki dowodowe będą niekompletne</w:t>
      </w:r>
    </w:p>
    <w:p w14:paraId="0F41C4F0" w14:textId="574CD376" w:rsidR="00B36DE1" w:rsidRPr="00EA572F" w:rsidRDefault="00B36DE1" w:rsidP="00CD1F78">
      <w:pPr>
        <w:pStyle w:val="Default"/>
        <w:ind w:left="425"/>
        <w:jc w:val="both"/>
        <w:rPr>
          <w:rFonts w:ascii="Times New Roman" w:hAnsi="Times New Roman"/>
          <w:bCs/>
          <w:color w:val="auto"/>
        </w:rPr>
      </w:pPr>
    </w:p>
    <w:p w14:paraId="692CE8B4" w14:textId="77777777" w:rsidR="00CE440A" w:rsidRPr="00EA572F" w:rsidRDefault="00751FE4" w:rsidP="00963E48">
      <w:pPr>
        <w:numPr>
          <w:ilvl w:val="0"/>
          <w:numId w:val="1"/>
        </w:numPr>
        <w:spacing w:after="0"/>
        <w:ind w:left="426" w:hanging="284"/>
        <w:rPr>
          <w:rFonts w:ascii="Times New Roman" w:hAnsi="Times New Roman"/>
          <w:b/>
          <w:sz w:val="24"/>
          <w:szCs w:val="24"/>
          <w:u w:val="single"/>
        </w:rPr>
      </w:pPr>
      <w:r w:rsidRPr="00EA572F">
        <w:rPr>
          <w:rFonts w:ascii="Times New Roman" w:hAnsi="Times New Roman"/>
          <w:b/>
          <w:sz w:val="24"/>
          <w:szCs w:val="24"/>
          <w:u w:val="single"/>
        </w:rPr>
        <w:t>Termin i miejsce wykonania zamówienia</w:t>
      </w:r>
    </w:p>
    <w:p w14:paraId="36244FB3" w14:textId="01561326" w:rsidR="00211D4B" w:rsidRPr="00EA572F" w:rsidRDefault="00751994" w:rsidP="00CD1F78">
      <w:pPr>
        <w:pStyle w:val="Akapitzlist"/>
        <w:spacing w:after="240"/>
        <w:ind w:left="426"/>
        <w:jc w:val="both"/>
      </w:pPr>
      <w:r w:rsidRPr="00EA572F">
        <w:rPr>
          <w:u w:val="single"/>
        </w:rPr>
        <w:t>Zakończenie:</w:t>
      </w:r>
      <w:r w:rsidR="00E21A6E" w:rsidRPr="00EA572F">
        <w:t xml:space="preserve"> </w:t>
      </w:r>
      <w:r w:rsidR="00211D4B" w:rsidRPr="00EA572F">
        <w:rPr>
          <w:b/>
        </w:rPr>
        <w:t xml:space="preserve">120 dni </w:t>
      </w:r>
      <w:r w:rsidR="00211D4B" w:rsidRPr="00EA572F">
        <w:t xml:space="preserve">od daty zawarcia umowy, lub do dnia </w:t>
      </w:r>
      <w:r w:rsidR="00211D4B" w:rsidRPr="00EA572F">
        <w:rPr>
          <w:b/>
        </w:rPr>
        <w:t xml:space="preserve">30 listopada 2021r.  –                   </w:t>
      </w:r>
      <w:r w:rsidR="00211D4B" w:rsidRPr="00EA572F">
        <w:t>w zależności od tego który z terminów upłynie wcześniej;</w:t>
      </w:r>
    </w:p>
    <w:p w14:paraId="745BAAB0" w14:textId="77777777" w:rsidR="00CB49D5" w:rsidRPr="00EA572F" w:rsidRDefault="00CB49D5" w:rsidP="00CD1F78">
      <w:pPr>
        <w:pStyle w:val="Akapitzlist"/>
        <w:spacing w:after="240"/>
        <w:ind w:left="426"/>
        <w:jc w:val="both"/>
        <w:rPr>
          <w:u w:val="single"/>
        </w:rPr>
      </w:pPr>
    </w:p>
    <w:p w14:paraId="5E293D98" w14:textId="65C76594" w:rsidR="00CB49D5" w:rsidRPr="00EA572F" w:rsidRDefault="00CB49D5" w:rsidP="00CD1F78">
      <w:pPr>
        <w:pStyle w:val="Akapitzlist"/>
        <w:spacing w:after="240"/>
        <w:ind w:left="426"/>
        <w:jc w:val="both"/>
      </w:pPr>
      <w:r w:rsidRPr="00EA572F">
        <w:rPr>
          <w:u w:val="single"/>
        </w:rPr>
        <w:t>Ewentualne opcje:</w:t>
      </w:r>
      <w:r w:rsidRPr="00EA572F">
        <w:t xml:space="preserve"> </w:t>
      </w:r>
      <w:r w:rsidR="00E8552E" w:rsidRPr="00EA572F">
        <w:t xml:space="preserve"> </w:t>
      </w:r>
      <w:r w:rsidRPr="00EA572F">
        <w:rPr>
          <w:b/>
        </w:rPr>
        <w:t xml:space="preserve">90 dni </w:t>
      </w:r>
      <w:r w:rsidRPr="00EA572F">
        <w:t xml:space="preserve">od daty poinformowania o uruchomieniu prawa opcji lub do dnia </w:t>
      </w:r>
      <w:r w:rsidRPr="00EA572F">
        <w:rPr>
          <w:b/>
        </w:rPr>
        <w:t xml:space="preserve">30 listopada 2021r.  – </w:t>
      </w:r>
      <w:r w:rsidRPr="00EA572F">
        <w:t>w zależności od tego który z terminów upłynie wcześniej</w:t>
      </w:r>
      <w:r w:rsidR="00E8552E" w:rsidRPr="00EA572F">
        <w:t>.</w:t>
      </w:r>
    </w:p>
    <w:p w14:paraId="2A12602B" w14:textId="1E898705" w:rsidR="003A3EF7" w:rsidRPr="00EA572F" w:rsidRDefault="003A3EF7" w:rsidP="00CD1F78">
      <w:pPr>
        <w:pStyle w:val="Akapitzlist"/>
        <w:spacing w:after="240"/>
        <w:ind w:left="426"/>
        <w:jc w:val="both"/>
      </w:pPr>
    </w:p>
    <w:p w14:paraId="1E0018CE" w14:textId="037AFF81" w:rsidR="00156395" w:rsidRPr="00EA572F" w:rsidRDefault="00751994" w:rsidP="00CD1F78">
      <w:pPr>
        <w:pStyle w:val="Akapitzlist"/>
        <w:ind w:left="426"/>
        <w:rPr>
          <w:u w:val="single"/>
        </w:rPr>
      </w:pPr>
      <w:r w:rsidRPr="00EA572F">
        <w:rPr>
          <w:u w:val="single"/>
        </w:rPr>
        <w:t>Miejsce</w:t>
      </w:r>
      <w:r w:rsidR="008D45A4" w:rsidRPr="00EA572F">
        <w:rPr>
          <w:u w:val="single"/>
        </w:rPr>
        <w:t>m</w:t>
      </w:r>
      <w:r w:rsidRPr="00EA572F">
        <w:rPr>
          <w:u w:val="single"/>
        </w:rPr>
        <w:t xml:space="preserve"> realizacji zamówienia:</w:t>
      </w:r>
    </w:p>
    <w:p w14:paraId="65FC1F0F" w14:textId="06B6BC16" w:rsidR="005566D0" w:rsidRPr="00EA572F" w:rsidRDefault="00CB49D5" w:rsidP="00CD1F78">
      <w:pPr>
        <w:pStyle w:val="Akapitzlist"/>
        <w:ind w:left="426"/>
        <w:jc w:val="both"/>
      </w:pPr>
      <w:r w:rsidRPr="00EA572F">
        <w:t>O</w:t>
      </w:r>
      <w:r w:rsidR="00496DC4" w:rsidRPr="00EA572F">
        <w:t>dbiorc</w:t>
      </w:r>
      <w:r w:rsidR="0093289C" w:rsidRPr="00EA572F">
        <w:t xml:space="preserve">ą przedmiotu zamówienia jest </w:t>
      </w:r>
      <w:r w:rsidRPr="00EA572F">
        <w:t xml:space="preserve">3 Regionalna Baza Logistyczna - </w:t>
      </w:r>
      <w:r w:rsidR="0093289C" w:rsidRPr="00EA572F">
        <w:t>Skł</w:t>
      </w:r>
      <w:r w:rsidR="00496DC4" w:rsidRPr="00EA572F">
        <w:t>ad Materiałowy JAWIDZ</w:t>
      </w:r>
      <w:r w:rsidR="005566D0" w:rsidRPr="00EA572F">
        <w:t>.</w:t>
      </w:r>
    </w:p>
    <w:p w14:paraId="7E51FC83" w14:textId="77777777" w:rsidR="008A6534" w:rsidRPr="00EA572F" w:rsidRDefault="008A6534" w:rsidP="00CD1F78">
      <w:pPr>
        <w:pStyle w:val="Akapitzlist"/>
        <w:ind w:left="426"/>
        <w:jc w:val="both"/>
      </w:pPr>
    </w:p>
    <w:p w14:paraId="332A426B" w14:textId="77777777" w:rsidR="00751FE4" w:rsidRPr="00EA572F" w:rsidRDefault="00751FE4" w:rsidP="0025755C">
      <w:pPr>
        <w:numPr>
          <w:ilvl w:val="0"/>
          <w:numId w:val="1"/>
        </w:numPr>
        <w:spacing w:after="0"/>
        <w:ind w:left="426" w:hanging="284"/>
        <w:rPr>
          <w:rFonts w:ascii="Times New Roman" w:hAnsi="Times New Roman"/>
          <w:b/>
          <w:sz w:val="24"/>
          <w:szCs w:val="24"/>
          <w:u w:val="single"/>
        </w:rPr>
      </w:pPr>
      <w:r w:rsidRPr="00EA572F">
        <w:rPr>
          <w:rFonts w:ascii="Times New Roman" w:hAnsi="Times New Roman"/>
          <w:b/>
          <w:sz w:val="24"/>
          <w:szCs w:val="24"/>
          <w:u w:val="single"/>
        </w:rPr>
        <w:t>Warunki udziału w postępowaniu</w:t>
      </w:r>
      <w:r w:rsidR="00F4019B" w:rsidRPr="00EA572F">
        <w:rPr>
          <w:rFonts w:ascii="Times New Roman" w:hAnsi="Times New Roman"/>
          <w:b/>
          <w:sz w:val="24"/>
          <w:szCs w:val="24"/>
          <w:u w:val="single"/>
        </w:rPr>
        <w:t xml:space="preserve"> oraz podstawy wykluczenia</w:t>
      </w:r>
    </w:p>
    <w:p w14:paraId="108CAA5A" w14:textId="77777777" w:rsidR="00722C0D" w:rsidRPr="00EA572F" w:rsidRDefault="00722C0D" w:rsidP="00CD1F78">
      <w:pPr>
        <w:pStyle w:val="Default"/>
        <w:numPr>
          <w:ilvl w:val="1"/>
          <w:numId w:val="1"/>
        </w:numPr>
        <w:spacing w:before="120" w:after="120"/>
        <w:ind w:left="851" w:hanging="426"/>
        <w:jc w:val="both"/>
        <w:rPr>
          <w:rFonts w:ascii="Times New Roman" w:hAnsi="Times New Roman" w:cs="Times New Roman"/>
          <w:color w:val="auto"/>
        </w:rPr>
      </w:pPr>
      <w:r w:rsidRPr="00EA572F">
        <w:rPr>
          <w:rFonts w:ascii="Times New Roman" w:hAnsi="Times New Roman" w:cs="Times New Roman"/>
          <w:color w:val="auto"/>
        </w:rPr>
        <w:t>O udzielenie zamówienia mogą ubiegać się</w:t>
      </w:r>
      <w:r w:rsidR="00486F74" w:rsidRPr="00EA572F">
        <w:rPr>
          <w:rFonts w:ascii="Times New Roman" w:hAnsi="Times New Roman" w:cs="Times New Roman"/>
          <w:color w:val="auto"/>
        </w:rPr>
        <w:t xml:space="preserve"> Wykonawcy, którzy</w:t>
      </w:r>
      <w:r w:rsidR="00D22AF9" w:rsidRPr="00EA572F">
        <w:rPr>
          <w:rFonts w:ascii="Times New Roman" w:hAnsi="Times New Roman" w:cs="Times New Roman"/>
          <w:color w:val="auto"/>
        </w:rPr>
        <w:t>:</w:t>
      </w:r>
      <w:r w:rsidR="00486F74" w:rsidRPr="00EA572F">
        <w:rPr>
          <w:rFonts w:ascii="Times New Roman" w:hAnsi="Times New Roman" w:cs="Times New Roman"/>
          <w:color w:val="auto"/>
        </w:rPr>
        <w:t xml:space="preserve"> </w:t>
      </w:r>
    </w:p>
    <w:p w14:paraId="7F70062C" w14:textId="05E1C062" w:rsidR="00722C0D" w:rsidRPr="00EA572F" w:rsidRDefault="00722C0D" w:rsidP="00CD1F78">
      <w:pPr>
        <w:numPr>
          <w:ilvl w:val="4"/>
          <w:numId w:val="1"/>
        </w:numPr>
        <w:autoSpaceDE w:val="0"/>
        <w:autoSpaceDN w:val="0"/>
        <w:adjustRightInd w:val="0"/>
        <w:spacing w:after="0" w:line="240" w:lineRule="auto"/>
        <w:ind w:left="1134" w:hanging="283"/>
        <w:jc w:val="both"/>
        <w:rPr>
          <w:rFonts w:ascii="Times New Roman" w:eastAsia="Times New Roman" w:hAnsi="Times New Roman"/>
          <w:sz w:val="24"/>
          <w:szCs w:val="24"/>
          <w:u w:val="single"/>
          <w:lang w:eastAsia="pl-PL"/>
        </w:rPr>
      </w:pPr>
      <w:r w:rsidRPr="00EA572F">
        <w:rPr>
          <w:rFonts w:ascii="Times New Roman" w:eastAsia="Times New Roman" w:hAnsi="Times New Roman"/>
          <w:sz w:val="24"/>
          <w:szCs w:val="24"/>
          <w:u w:val="single"/>
          <w:lang w:eastAsia="pl-PL"/>
        </w:rPr>
        <w:t xml:space="preserve">nie podlegają </w:t>
      </w:r>
      <w:r w:rsidR="00566BEB" w:rsidRPr="00EA572F">
        <w:rPr>
          <w:rFonts w:ascii="Times New Roman" w:eastAsia="Times New Roman" w:hAnsi="Times New Roman"/>
          <w:sz w:val="24"/>
          <w:szCs w:val="24"/>
          <w:u w:val="single"/>
          <w:lang w:eastAsia="pl-PL"/>
        </w:rPr>
        <w:t xml:space="preserve">wykluczeniu </w:t>
      </w:r>
      <w:r w:rsidR="00D22AF9" w:rsidRPr="00EA572F">
        <w:rPr>
          <w:rFonts w:ascii="Times New Roman" w:eastAsia="Times New Roman" w:hAnsi="Times New Roman"/>
          <w:sz w:val="24"/>
          <w:szCs w:val="24"/>
          <w:u w:val="single"/>
          <w:lang w:eastAsia="pl-PL"/>
        </w:rPr>
        <w:t xml:space="preserve">z postępowania z powodu okoliczności wskazanych w </w:t>
      </w:r>
      <w:r w:rsidR="005566D0" w:rsidRPr="00EA572F">
        <w:rPr>
          <w:rFonts w:ascii="Times New Roman" w:eastAsia="Times New Roman" w:hAnsi="Times New Roman"/>
          <w:sz w:val="24"/>
          <w:szCs w:val="24"/>
          <w:u w:val="single"/>
          <w:lang w:eastAsia="pl-PL"/>
        </w:rPr>
        <w:t> </w:t>
      </w:r>
      <w:r w:rsidR="00566BEB" w:rsidRPr="00EA572F">
        <w:rPr>
          <w:rFonts w:ascii="Times New Roman" w:eastAsia="Times New Roman" w:hAnsi="Times New Roman"/>
          <w:sz w:val="24"/>
          <w:szCs w:val="24"/>
          <w:u w:val="single"/>
          <w:lang w:eastAsia="pl-PL"/>
        </w:rPr>
        <w:t>art. 108</w:t>
      </w:r>
      <w:r w:rsidR="001562F4" w:rsidRPr="00EA572F">
        <w:rPr>
          <w:rFonts w:ascii="Times New Roman" w:eastAsia="Times New Roman" w:hAnsi="Times New Roman"/>
          <w:sz w:val="24"/>
          <w:szCs w:val="24"/>
          <w:u w:val="single"/>
          <w:lang w:eastAsia="pl-PL"/>
        </w:rPr>
        <w:t xml:space="preserve"> ust. 1</w:t>
      </w:r>
      <w:r w:rsidR="00D22AF9" w:rsidRPr="00EA572F">
        <w:rPr>
          <w:rFonts w:ascii="Times New Roman" w:eastAsia="Times New Roman" w:hAnsi="Times New Roman"/>
          <w:sz w:val="24"/>
          <w:szCs w:val="24"/>
          <w:u w:val="single"/>
          <w:lang w:eastAsia="pl-PL"/>
        </w:rPr>
        <w:t xml:space="preserve"> oraz okoliczności </w:t>
      </w:r>
      <w:r w:rsidR="006E0967" w:rsidRPr="00EA572F">
        <w:rPr>
          <w:rFonts w:ascii="Times New Roman" w:eastAsia="Times New Roman" w:hAnsi="Times New Roman"/>
          <w:sz w:val="24"/>
          <w:szCs w:val="24"/>
          <w:u w:val="single"/>
          <w:lang w:eastAsia="pl-PL"/>
        </w:rPr>
        <w:t>wskazanych w a</w:t>
      </w:r>
      <w:r w:rsidR="001562F4" w:rsidRPr="00EA572F">
        <w:rPr>
          <w:rFonts w:ascii="Times New Roman" w:eastAsia="Times New Roman" w:hAnsi="Times New Roman"/>
          <w:sz w:val="24"/>
          <w:szCs w:val="24"/>
          <w:u w:val="single"/>
          <w:lang w:eastAsia="pl-PL"/>
        </w:rPr>
        <w:t xml:space="preserve">rt. 109 ust. 1 pkt. </w:t>
      </w:r>
      <w:r w:rsidR="00445EC0" w:rsidRPr="00EA572F">
        <w:rPr>
          <w:rFonts w:ascii="Times New Roman" w:eastAsia="Times New Roman" w:hAnsi="Times New Roman"/>
          <w:sz w:val="24"/>
          <w:szCs w:val="24"/>
          <w:u w:val="single"/>
          <w:lang w:eastAsia="pl-PL"/>
        </w:rPr>
        <w:t>1), 2), 3), 4) 8), 9), 10)</w:t>
      </w:r>
      <w:r w:rsidR="00916BDD" w:rsidRPr="00EA572F">
        <w:rPr>
          <w:rFonts w:ascii="Times New Roman" w:eastAsia="Times New Roman" w:hAnsi="Times New Roman"/>
          <w:sz w:val="24"/>
          <w:szCs w:val="24"/>
          <w:u w:val="single"/>
          <w:lang w:eastAsia="pl-PL"/>
        </w:rPr>
        <w:t xml:space="preserve"> ustawy </w:t>
      </w:r>
      <w:r w:rsidRPr="00EA572F">
        <w:rPr>
          <w:rFonts w:ascii="Times New Roman" w:eastAsia="Times New Roman" w:hAnsi="Times New Roman"/>
          <w:sz w:val="24"/>
          <w:szCs w:val="24"/>
          <w:u w:val="single"/>
          <w:lang w:eastAsia="pl-PL"/>
        </w:rPr>
        <w:t xml:space="preserve">Pzp; </w:t>
      </w:r>
    </w:p>
    <w:p w14:paraId="07A9D121" w14:textId="0DB66404" w:rsidR="00F619B8" w:rsidRPr="00EA572F" w:rsidRDefault="00F4019B" w:rsidP="00CD1F78">
      <w:pPr>
        <w:autoSpaceDE w:val="0"/>
        <w:autoSpaceDN w:val="0"/>
        <w:adjustRightInd w:val="0"/>
        <w:spacing w:after="120" w:line="240" w:lineRule="auto"/>
        <w:ind w:left="851"/>
        <w:jc w:val="both"/>
        <w:rPr>
          <w:rFonts w:ascii="Times New Roman" w:hAnsi="Times New Roman"/>
          <w:sz w:val="24"/>
          <w:szCs w:val="24"/>
        </w:rPr>
      </w:pPr>
      <w:r w:rsidRPr="00EA572F">
        <w:rPr>
          <w:rFonts w:ascii="Times New Roman" w:hAnsi="Times New Roman"/>
          <w:sz w:val="24"/>
          <w:szCs w:val="24"/>
        </w:rPr>
        <w:t>Zamawiający</w:t>
      </w:r>
      <w:r w:rsidR="00F1787B" w:rsidRPr="00EA572F">
        <w:rPr>
          <w:rFonts w:ascii="Times New Roman" w:hAnsi="Times New Roman"/>
          <w:sz w:val="24"/>
          <w:szCs w:val="24"/>
        </w:rPr>
        <w:t xml:space="preserve"> wykluczy z postępowania</w:t>
      </w:r>
      <w:r w:rsidR="00FA7551" w:rsidRPr="00EA572F">
        <w:rPr>
          <w:rFonts w:ascii="Times New Roman" w:hAnsi="Times New Roman"/>
          <w:sz w:val="24"/>
          <w:szCs w:val="24"/>
        </w:rPr>
        <w:t>, z zastrzeżeniem</w:t>
      </w:r>
      <w:r w:rsidR="00E5039B" w:rsidRPr="00EA572F">
        <w:rPr>
          <w:rFonts w:ascii="Times New Roman" w:hAnsi="Times New Roman"/>
          <w:sz w:val="24"/>
          <w:szCs w:val="24"/>
        </w:rPr>
        <w:t xml:space="preserve"> </w:t>
      </w:r>
      <w:r w:rsidR="006E0967" w:rsidRPr="00EA572F">
        <w:rPr>
          <w:rFonts w:ascii="Times New Roman" w:hAnsi="Times New Roman"/>
          <w:sz w:val="24"/>
          <w:szCs w:val="24"/>
        </w:rPr>
        <w:t xml:space="preserve">– odpowiednio - art. 109 </w:t>
      </w:r>
      <w:r w:rsidR="008B70B8" w:rsidRPr="00EA572F">
        <w:rPr>
          <w:rFonts w:ascii="Times New Roman" w:hAnsi="Times New Roman"/>
          <w:sz w:val="24"/>
          <w:szCs w:val="24"/>
        </w:rPr>
        <w:t>ust. 3 oraz</w:t>
      </w:r>
      <w:r w:rsidR="00FA7551" w:rsidRPr="00EA572F">
        <w:rPr>
          <w:rFonts w:ascii="Times New Roman" w:hAnsi="Times New Roman"/>
          <w:sz w:val="24"/>
          <w:szCs w:val="24"/>
        </w:rPr>
        <w:t xml:space="preserve"> </w:t>
      </w:r>
      <w:r w:rsidR="006E0967" w:rsidRPr="00EA572F">
        <w:rPr>
          <w:rFonts w:ascii="Times New Roman" w:hAnsi="Times New Roman"/>
          <w:sz w:val="24"/>
          <w:szCs w:val="24"/>
        </w:rPr>
        <w:t xml:space="preserve">art. </w:t>
      </w:r>
      <w:r w:rsidR="00FA7551" w:rsidRPr="00EA572F">
        <w:rPr>
          <w:rFonts w:ascii="Times New Roman" w:hAnsi="Times New Roman"/>
          <w:sz w:val="24"/>
          <w:szCs w:val="24"/>
        </w:rPr>
        <w:t>110 ust. 2 ustawy Pzp, W</w:t>
      </w:r>
      <w:r w:rsidRPr="00EA572F">
        <w:rPr>
          <w:rFonts w:ascii="Times New Roman" w:hAnsi="Times New Roman"/>
          <w:sz w:val="24"/>
          <w:szCs w:val="24"/>
        </w:rPr>
        <w:t xml:space="preserve">ykonawcę wobec którego zachodzi co najmniej jedna z </w:t>
      </w:r>
      <w:r w:rsidR="001562F4" w:rsidRPr="00EA572F">
        <w:rPr>
          <w:rFonts w:ascii="Times New Roman" w:hAnsi="Times New Roman"/>
          <w:sz w:val="24"/>
          <w:szCs w:val="24"/>
        </w:rPr>
        <w:t xml:space="preserve">przesłanek </w:t>
      </w:r>
      <w:r w:rsidR="006E0967" w:rsidRPr="00EA572F">
        <w:rPr>
          <w:rFonts w:ascii="Times New Roman" w:hAnsi="Times New Roman"/>
          <w:sz w:val="24"/>
          <w:szCs w:val="24"/>
        </w:rPr>
        <w:t xml:space="preserve">wykluczenia, o których mowa powyżej. </w:t>
      </w:r>
    </w:p>
    <w:p w14:paraId="18C89E4E" w14:textId="5B30DB28" w:rsidR="006E0967" w:rsidRPr="00EA572F" w:rsidRDefault="006E0967" w:rsidP="00CD1F78">
      <w:pPr>
        <w:numPr>
          <w:ilvl w:val="0"/>
          <w:numId w:val="31"/>
        </w:numPr>
        <w:spacing w:after="120" w:line="240" w:lineRule="auto"/>
        <w:jc w:val="both"/>
        <w:rPr>
          <w:rFonts w:ascii="Times New Roman" w:hAnsi="Times New Roman"/>
          <w:sz w:val="24"/>
          <w:szCs w:val="24"/>
        </w:rPr>
      </w:pPr>
      <w:r w:rsidRPr="00EA572F">
        <w:rPr>
          <w:rFonts w:ascii="Times New Roman" w:hAnsi="Times New Roman"/>
          <w:sz w:val="24"/>
          <w:szCs w:val="24"/>
        </w:rPr>
        <w:t xml:space="preserve">W przypadku </w:t>
      </w:r>
      <w:r w:rsidR="00220902">
        <w:rPr>
          <w:rFonts w:ascii="Times New Roman" w:hAnsi="Times New Roman"/>
          <w:b/>
          <w:sz w:val="24"/>
          <w:szCs w:val="24"/>
        </w:rPr>
        <w:t>W</w:t>
      </w:r>
      <w:r w:rsidRPr="00EA572F">
        <w:rPr>
          <w:rFonts w:ascii="Times New Roman" w:hAnsi="Times New Roman"/>
          <w:b/>
          <w:sz w:val="24"/>
          <w:szCs w:val="24"/>
        </w:rPr>
        <w:t xml:space="preserve">ykonawców wspólnie ubiegających się o udzielenie zamówienia </w:t>
      </w:r>
      <w:r w:rsidRPr="00EA572F">
        <w:rPr>
          <w:rFonts w:ascii="Times New Roman" w:hAnsi="Times New Roman"/>
          <w:sz w:val="24"/>
          <w:szCs w:val="24"/>
        </w:rPr>
        <w:t xml:space="preserve">podstawy wykluczenia określone w art. 108 ust. 1 oraz w art.  </w:t>
      </w:r>
      <w:r w:rsidRPr="00EA572F">
        <w:rPr>
          <w:rFonts w:ascii="Times New Roman" w:eastAsia="Times New Roman" w:hAnsi="Times New Roman"/>
          <w:sz w:val="24"/>
          <w:szCs w:val="24"/>
          <w:lang w:eastAsia="pl-PL"/>
        </w:rPr>
        <w:t>109 ust. 1 pkt. 1), 2), 3), 4), 8), 9), 10) ustawy Pzp</w:t>
      </w:r>
      <w:r w:rsidRPr="00EA572F">
        <w:rPr>
          <w:rFonts w:ascii="Times New Roman" w:hAnsi="Times New Roman"/>
          <w:sz w:val="24"/>
          <w:szCs w:val="24"/>
        </w:rPr>
        <w:t xml:space="preserve"> nie </w:t>
      </w:r>
      <w:r w:rsidR="00220902">
        <w:rPr>
          <w:rFonts w:ascii="Times New Roman" w:hAnsi="Times New Roman"/>
          <w:sz w:val="24"/>
          <w:szCs w:val="24"/>
        </w:rPr>
        <w:t>mogą zachodzić wobec żadnego z W</w:t>
      </w:r>
      <w:r w:rsidRPr="00EA572F">
        <w:rPr>
          <w:rFonts w:ascii="Times New Roman" w:hAnsi="Times New Roman"/>
          <w:sz w:val="24"/>
          <w:szCs w:val="24"/>
        </w:rPr>
        <w:t xml:space="preserve">ykonawców wspólnie ubiegających się o udzielenie zamówienia.  </w:t>
      </w:r>
    </w:p>
    <w:p w14:paraId="636DDC78" w14:textId="3FF84973" w:rsidR="006E0967" w:rsidRPr="00EA572F" w:rsidRDefault="006E0967" w:rsidP="00CD1F78">
      <w:pPr>
        <w:pStyle w:val="Tekstpodstawowy2"/>
        <w:numPr>
          <w:ilvl w:val="0"/>
          <w:numId w:val="31"/>
        </w:numPr>
        <w:suppressAutoHyphens/>
        <w:spacing w:line="240" w:lineRule="auto"/>
        <w:jc w:val="both"/>
        <w:rPr>
          <w:rFonts w:ascii="Times New Roman" w:hAnsi="Times New Roman"/>
          <w:sz w:val="24"/>
          <w:szCs w:val="24"/>
          <w:u w:val="single"/>
        </w:rPr>
      </w:pPr>
      <w:r w:rsidRPr="00EA572F">
        <w:rPr>
          <w:rFonts w:ascii="Times New Roman" w:hAnsi="Times New Roman"/>
          <w:sz w:val="24"/>
          <w:szCs w:val="24"/>
        </w:rPr>
        <w:t xml:space="preserve">W przypadku, </w:t>
      </w:r>
      <w:r w:rsidR="00220902">
        <w:rPr>
          <w:rFonts w:ascii="Times New Roman" w:hAnsi="Times New Roman"/>
          <w:b/>
          <w:sz w:val="24"/>
          <w:szCs w:val="24"/>
        </w:rPr>
        <w:t>gdy W</w:t>
      </w:r>
      <w:r w:rsidRPr="00EA572F">
        <w:rPr>
          <w:rFonts w:ascii="Times New Roman" w:hAnsi="Times New Roman"/>
          <w:b/>
          <w:sz w:val="24"/>
          <w:szCs w:val="24"/>
        </w:rPr>
        <w:t xml:space="preserve">ykonawca, w celu potwierdzenia spełniania warunków udziału w postępowaniu będzie polegał na zdolnościach podmiotów udostępniających zasoby </w:t>
      </w:r>
      <w:r w:rsidR="00220902">
        <w:rPr>
          <w:rFonts w:ascii="Times New Roman" w:hAnsi="Times New Roman"/>
          <w:sz w:val="24"/>
          <w:szCs w:val="24"/>
        </w:rPr>
        <w:t>Z</w:t>
      </w:r>
      <w:r w:rsidRPr="00EA572F">
        <w:rPr>
          <w:rFonts w:ascii="Times New Roman" w:hAnsi="Times New Roman"/>
          <w:sz w:val="24"/>
          <w:szCs w:val="24"/>
        </w:rPr>
        <w:t>amawiający będzie badał, czy nie zachodzą wobec tego podmiotu podstawy wyk</w:t>
      </w:r>
      <w:r w:rsidR="00220902">
        <w:rPr>
          <w:rFonts w:ascii="Times New Roman" w:hAnsi="Times New Roman"/>
          <w:sz w:val="24"/>
          <w:szCs w:val="24"/>
        </w:rPr>
        <w:t>luczenia przewidziane względem W</w:t>
      </w:r>
      <w:r w:rsidRPr="00EA572F">
        <w:rPr>
          <w:rFonts w:ascii="Times New Roman" w:hAnsi="Times New Roman"/>
          <w:sz w:val="24"/>
          <w:szCs w:val="24"/>
        </w:rPr>
        <w:t xml:space="preserve">ykonawcy (określone w art. 108 ust. 1 oraz w art.  </w:t>
      </w:r>
      <w:r w:rsidRPr="00EA572F">
        <w:rPr>
          <w:rFonts w:ascii="Times New Roman" w:eastAsia="Times New Roman" w:hAnsi="Times New Roman"/>
          <w:sz w:val="24"/>
          <w:szCs w:val="24"/>
          <w:lang w:eastAsia="pl-PL"/>
        </w:rPr>
        <w:t>109 ust. 1 pkt. 1), 2), 3), 4), 8), 9), 10) ustawy Pzp)</w:t>
      </w:r>
    </w:p>
    <w:p w14:paraId="08AFC209" w14:textId="307A5259" w:rsidR="006E0967" w:rsidRPr="00EA572F" w:rsidRDefault="006E0967" w:rsidP="00CD1F78">
      <w:pPr>
        <w:pStyle w:val="Tekstpodstawowy2"/>
        <w:numPr>
          <w:ilvl w:val="0"/>
          <w:numId w:val="31"/>
        </w:numPr>
        <w:suppressAutoHyphens/>
        <w:spacing w:line="240" w:lineRule="auto"/>
        <w:jc w:val="both"/>
        <w:rPr>
          <w:rFonts w:ascii="Times New Roman" w:hAnsi="Times New Roman"/>
          <w:sz w:val="24"/>
          <w:szCs w:val="24"/>
        </w:rPr>
      </w:pPr>
      <w:r w:rsidRPr="00EA572F">
        <w:rPr>
          <w:rFonts w:ascii="Times New Roman" w:hAnsi="Times New Roman"/>
          <w:sz w:val="24"/>
          <w:szCs w:val="24"/>
        </w:rPr>
        <w:t xml:space="preserve">W przypadku, gdy </w:t>
      </w:r>
      <w:r w:rsidR="00220902">
        <w:rPr>
          <w:rFonts w:ascii="Times New Roman" w:hAnsi="Times New Roman"/>
          <w:b/>
          <w:sz w:val="24"/>
          <w:szCs w:val="24"/>
        </w:rPr>
        <w:t>W</w:t>
      </w:r>
      <w:r w:rsidRPr="00EA572F">
        <w:rPr>
          <w:rFonts w:ascii="Times New Roman" w:hAnsi="Times New Roman"/>
          <w:b/>
          <w:sz w:val="24"/>
          <w:szCs w:val="24"/>
        </w:rPr>
        <w:t>ykonawca zamierza powierzyć wykonanie części zamówienia podwykonawcy</w:t>
      </w:r>
      <w:r w:rsidRPr="00EA572F">
        <w:rPr>
          <w:rFonts w:ascii="Times New Roman" w:hAnsi="Times New Roman"/>
          <w:sz w:val="24"/>
          <w:szCs w:val="24"/>
        </w:rPr>
        <w:t xml:space="preserve">, a podwykonawca nie jest jednocześnie podmiotem, </w:t>
      </w:r>
      <w:r w:rsidRPr="00EA572F">
        <w:rPr>
          <w:rFonts w:ascii="Times New Roman" w:hAnsi="Times New Roman"/>
          <w:sz w:val="24"/>
          <w:szCs w:val="24"/>
        </w:rPr>
        <w:lastRenderedPageBreak/>
        <w:t>na którego zasobac</w:t>
      </w:r>
      <w:r w:rsidR="00220902">
        <w:rPr>
          <w:rFonts w:ascii="Times New Roman" w:hAnsi="Times New Roman"/>
          <w:sz w:val="24"/>
          <w:szCs w:val="24"/>
        </w:rPr>
        <w:t>h W</w:t>
      </w:r>
      <w:r w:rsidRPr="00EA572F">
        <w:rPr>
          <w:rFonts w:ascii="Times New Roman" w:hAnsi="Times New Roman"/>
          <w:sz w:val="24"/>
          <w:szCs w:val="24"/>
        </w:rPr>
        <w:t>ykonawca polega w celu wykazania spełniania warunków udziału w postępowaniu, zamawiający będzie badał, czy nie zachodzą wobec tego podwy</w:t>
      </w:r>
      <w:r w:rsidR="00F269EC" w:rsidRPr="00EA572F">
        <w:rPr>
          <w:rFonts w:ascii="Times New Roman" w:hAnsi="Times New Roman"/>
          <w:sz w:val="24"/>
          <w:szCs w:val="24"/>
        </w:rPr>
        <w:t>konawcy</w:t>
      </w:r>
      <w:r w:rsidRPr="00EA572F">
        <w:rPr>
          <w:rFonts w:ascii="Times New Roman" w:hAnsi="Times New Roman"/>
          <w:sz w:val="24"/>
          <w:szCs w:val="24"/>
        </w:rPr>
        <w:t xml:space="preserve"> podstawy do wykluczenia przewidzian</w:t>
      </w:r>
      <w:r w:rsidR="005566D0" w:rsidRPr="00EA572F">
        <w:rPr>
          <w:rFonts w:ascii="Times New Roman" w:hAnsi="Times New Roman"/>
          <w:sz w:val="24"/>
          <w:szCs w:val="24"/>
        </w:rPr>
        <w:t>e</w:t>
      </w:r>
      <w:r w:rsidR="001970EC" w:rsidRPr="00EA572F">
        <w:rPr>
          <w:rFonts w:ascii="Times New Roman" w:hAnsi="Times New Roman"/>
          <w:sz w:val="24"/>
          <w:szCs w:val="24"/>
        </w:rPr>
        <w:t xml:space="preserve"> </w:t>
      </w:r>
      <w:r w:rsidRPr="00EA572F">
        <w:rPr>
          <w:rFonts w:ascii="Times New Roman" w:hAnsi="Times New Roman"/>
          <w:sz w:val="24"/>
          <w:szCs w:val="24"/>
        </w:rPr>
        <w:t>w ni</w:t>
      </w:r>
      <w:r w:rsidR="00220902">
        <w:rPr>
          <w:rFonts w:ascii="Times New Roman" w:hAnsi="Times New Roman"/>
          <w:sz w:val="24"/>
          <w:szCs w:val="24"/>
        </w:rPr>
        <w:t>niejszym postępowaniu względem W</w:t>
      </w:r>
      <w:r w:rsidRPr="00EA572F">
        <w:rPr>
          <w:rFonts w:ascii="Times New Roman" w:hAnsi="Times New Roman"/>
          <w:sz w:val="24"/>
          <w:szCs w:val="24"/>
        </w:rPr>
        <w:t>ykonawcy</w:t>
      </w:r>
      <w:r w:rsidR="001970EC" w:rsidRPr="00EA572F">
        <w:rPr>
          <w:rFonts w:ascii="Times New Roman" w:hAnsi="Times New Roman"/>
          <w:sz w:val="24"/>
          <w:szCs w:val="24"/>
        </w:rPr>
        <w:t xml:space="preserve"> (na podstawie oświadczenia podwykonawcy, o którym mowa w rozdz. VI pkt 2 niniejszej SWZ)</w:t>
      </w:r>
    </w:p>
    <w:p w14:paraId="59B38FF6" w14:textId="7DE4F6E3" w:rsidR="00722C0D" w:rsidRPr="00EA572F" w:rsidRDefault="00722C0D" w:rsidP="00CD1F78">
      <w:pPr>
        <w:pStyle w:val="Default"/>
        <w:numPr>
          <w:ilvl w:val="0"/>
          <w:numId w:val="49"/>
        </w:numPr>
        <w:ind w:left="1276" w:hanging="425"/>
        <w:jc w:val="both"/>
        <w:rPr>
          <w:rFonts w:ascii="Times New Roman" w:hAnsi="Times New Roman" w:cs="Times New Roman"/>
          <w:color w:val="auto"/>
          <w:u w:val="single"/>
        </w:rPr>
      </w:pPr>
      <w:r w:rsidRPr="00EA572F">
        <w:rPr>
          <w:rFonts w:ascii="Times New Roman" w:hAnsi="Times New Roman" w:cs="Times New Roman"/>
          <w:color w:val="auto"/>
          <w:u w:val="single"/>
        </w:rPr>
        <w:t xml:space="preserve">spełniają </w:t>
      </w:r>
      <w:r w:rsidR="00F269EC" w:rsidRPr="00EA572F">
        <w:rPr>
          <w:rFonts w:ascii="Times New Roman" w:hAnsi="Times New Roman" w:cs="Times New Roman"/>
          <w:color w:val="auto"/>
          <w:u w:val="single"/>
        </w:rPr>
        <w:t xml:space="preserve">określone przez zamawiającego </w:t>
      </w:r>
      <w:r w:rsidRPr="00EA572F">
        <w:rPr>
          <w:rFonts w:ascii="Times New Roman" w:hAnsi="Times New Roman" w:cs="Times New Roman"/>
          <w:color w:val="auto"/>
          <w:u w:val="single"/>
        </w:rPr>
        <w:t xml:space="preserve">warunki udziału w postępowaniu </w:t>
      </w:r>
      <w:r w:rsidR="00F269EC" w:rsidRPr="00EA572F">
        <w:rPr>
          <w:rFonts w:ascii="Times New Roman" w:hAnsi="Times New Roman" w:cs="Times New Roman"/>
          <w:color w:val="auto"/>
          <w:u w:val="single"/>
        </w:rPr>
        <w:t>d</w:t>
      </w:r>
      <w:r w:rsidRPr="00EA572F">
        <w:rPr>
          <w:rFonts w:ascii="Times New Roman" w:hAnsi="Times New Roman" w:cs="Times New Roman"/>
          <w:color w:val="auto"/>
          <w:u w:val="single"/>
        </w:rPr>
        <w:t xml:space="preserve">otyczące: </w:t>
      </w:r>
    </w:p>
    <w:p w14:paraId="58A6AF26" w14:textId="77777777" w:rsidR="00722C0D" w:rsidRPr="00EA572F" w:rsidRDefault="00E4058E" w:rsidP="00CD1F78">
      <w:pPr>
        <w:pStyle w:val="Default"/>
        <w:numPr>
          <w:ilvl w:val="0"/>
          <w:numId w:val="9"/>
        </w:numPr>
        <w:spacing w:before="120"/>
        <w:ind w:left="1276" w:hanging="284"/>
        <w:jc w:val="both"/>
        <w:rPr>
          <w:rFonts w:ascii="Times New Roman" w:hAnsi="Times New Roman" w:cs="Times New Roman"/>
          <w:b/>
          <w:color w:val="auto"/>
        </w:rPr>
      </w:pPr>
      <w:r w:rsidRPr="00EA572F">
        <w:rPr>
          <w:rFonts w:ascii="Times New Roman" w:hAnsi="Times New Roman" w:cs="Times New Roman"/>
          <w:b/>
          <w:color w:val="auto"/>
        </w:rPr>
        <w:t>zdolności do występowania w obrocie gospodarczym</w:t>
      </w:r>
      <w:r w:rsidR="00722C0D" w:rsidRPr="00EA572F">
        <w:rPr>
          <w:rFonts w:ascii="Times New Roman" w:hAnsi="Times New Roman" w:cs="Times New Roman"/>
          <w:b/>
          <w:color w:val="auto"/>
        </w:rPr>
        <w:t>;</w:t>
      </w:r>
    </w:p>
    <w:p w14:paraId="0D9A3C65" w14:textId="77777777" w:rsidR="00F269EC" w:rsidRPr="00EA572F" w:rsidRDefault="00F269EC" w:rsidP="00CD1F78">
      <w:pPr>
        <w:pStyle w:val="Default"/>
        <w:ind w:left="1276"/>
        <w:jc w:val="both"/>
        <w:rPr>
          <w:rFonts w:ascii="Times New Roman" w:hAnsi="Times New Roman" w:cs="Times New Roman"/>
          <w:color w:val="auto"/>
        </w:rPr>
      </w:pPr>
      <w:r w:rsidRPr="00EA572F">
        <w:rPr>
          <w:rFonts w:ascii="Times New Roman" w:hAnsi="Times New Roman" w:cs="Times New Roman"/>
          <w:color w:val="auto"/>
        </w:rPr>
        <w:t>W zakresie powyższego warunku Zamawiający nie określa wymagań, których spełnienie Wykonawca zobowiązany jest wykazać w sposób szczególny.</w:t>
      </w:r>
    </w:p>
    <w:p w14:paraId="710B9E45" w14:textId="77777777" w:rsidR="00E4058E" w:rsidRPr="00EA572F" w:rsidRDefault="00E4058E" w:rsidP="00CD1F78">
      <w:pPr>
        <w:pStyle w:val="Default"/>
        <w:numPr>
          <w:ilvl w:val="0"/>
          <w:numId w:val="9"/>
        </w:numPr>
        <w:spacing w:before="120"/>
        <w:ind w:left="1276" w:hanging="284"/>
        <w:jc w:val="both"/>
        <w:rPr>
          <w:rFonts w:ascii="Times New Roman" w:hAnsi="Times New Roman" w:cs="Times New Roman"/>
          <w:b/>
          <w:color w:val="auto"/>
        </w:rPr>
      </w:pPr>
      <w:r w:rsidRPr="00EA572F">
        <w:rPr>
          <w:rFonts w:ascii="Times New Roman" w:hAnsi="Times New Roman" w:cs="Times New Roman"/>
          <w:b/>
          <w:color w:val="auto"/>
        </w:rPr>
        <w:t>uprawnień do prowadzenia określonej działalności zawodowej, o ile wynika to z odrębnych przepisów;</w:t>
      </w:r>
    </w:p>
    <w:p w14:paraId="65C3A404" w14:textId="77777777" w:rsidR="00F269EC" w:rsidRPr="00EA572F" w:rsidRDefault="00F269EC" w:rsidP="00CD1F78">
      <w:pPr>
        <w:pStyle w:val="Default"/>
        <w:ind w:left="1276"/>
        <w:jc w:val="both"/>
        <w:rPr>
          <w:rFonts w:ascii="Times New Roman" w:hAnsi="Times New Roman" w:cs="Times New Roman"/>
          <w:color w:val="auto"/>
        </w:rPr>
      </w:pPr>
      <w:r w:rsidRPr="00EA572F">
        <w:rPr>
          <w:rFonts w:ascii="Times New Roman" w:hAnsi="Times New Roman" w:cs="Times New Roman"/>
          <w:color w:val="auto"/>
        </w:rPr>
        <w:t>W zakresie powyższego warunku Zamawiający nie określa wymagań, których spełnienie Wykonawca zobowiązany jest wykazać w sposób szczególny.</w:t>
      </w:r>
    </w:p>
    <w:p w14:paraId="1D781D79" w14:textId="77777777" w:rsidR="00722C0D" w:rsidRPr="00EA572F" w:rsidRDefault="00722C0D" w:rsidP="00CD1F78">
      <w:pPr>
        <w:pStyle w:val="Default"/>
        <w:numPr>
          <w:ilvl w:val="0"/>
          <w:numId w:val="9"/>
        </w:numPr>
        <w:spacing w:before="120"/>
        <w:ind w:left="1276" w:hanging="284"/>
        <w:jc w:val="both"/>
        <w:rPr>
          <w:rFonts w:ascii="Times New Roman" w:hAnsi="Times New Roman" w:cs="Times New Roman"/>
          <w:color w:val="auto"/>
        </w:rPr>
      </w:pPr>
      <w:r w:rsidRPr="00EA572F">
        <w:rPr>
          <w:rFonts w:ascii="Times New Roman" w:hAnsi="Times New Roman" w:cs="Times New Roman"/>
          <w:b/>
          <w:color w:val="auto"/>
        </w:rPr>
        <w:t>sytuacji ekonomicznej lub finansowej;</w:t>
      </w:r>
    </w:p>
    <w:p w14:paraId="240F73A4" w14:textId="5DDD04DC" w:rsidR="00F269EC" w:rsidRPr="00EA572F" w:rsidRDefault="00220902" w:rsidP="00CD1F78">
      <w:pPr>
        <w:pStyle w:val="Default"/>
        <w:ind w:left="1276"/>
        <w:jc w:val="both"/>
        <w:rPr>
          <w:rFonts w:ascii="Times New Roman" w:hAnsi="Times New Roman" w:cs="Times New Roman"/>
          <w:color w:val="auto"/>
        </w:rPr>
      </w:pPr>
      <w:r>
        <w:rPr>
          <w:rFonts w:ascii="Times New Roman" w:hAnsi="Times New Roman" w:cs="Times New Roman"/>
          <w:color w:val="auto"/>
        </w:rPr>
        <w:t>W zakresie powyższego warunku Zamawiający wymaga, aby W</w:t>
      </w:r>
      <w:r w:rsidR="00F269EC" w:rsidRPr="00EA572F">
        <w:rPr>
          <w:rFonts w:ascii="Times New Roman" w:hAnsi="Times New Roman" w:cs="Times New Roman"/>
          <w:color w:val="auto"/>
        </w:rPr>
        <w:t xml:space="preserve">ykonawca wykazał iż posiada zdolność finansową niezbędną do realizacji niniejszego zamówienia. </w:t>
      </w:r>
      <w:r w:rsidR="00EF31D8" w:rsidRPr="00EA572F">
        <w:rPr>
          <w:rFonts w:ascii="Times New Roman" w:hAnsi="Times New Roman" w:cs="Times New Roman"/>
          <w:color w:val="auto"/>
        </w:rPr>
        <w:t xml:space="preserve"> </w:t>
      </w:r>
    </w:p>
    <w:p w14:paraId="7FD41565" w14:textId="2AB3EB53" w:rsidR="00F269EC" w:rsidRPr="00EA572F" w:rsidRDefault="00F269EC" w:rsidP="001D5AA1">
      <w:pPr>
        <w:pStyle w:val="Default"/>
        <w:spacing w:after="120"/>
        <w:ind w:left="1276"/>
        <w:jc w:val="both"/>
        <w:rPr>
          <w:rFonts w:ascii="Times New Roman" w:hAnsi="Times New Roman" w:cs="Times New Roman"/>
          <w:color w:val="auto"/>
        </w:rPr>
      </w:pPr>
      <w:r w:rsidRPr="00EA572F">
        <w:rPr>
          <w:rFonts w:ascii="Times New Roman" w:hAnsi="Times New Roman" w:cs="Times New Roman"/>
          <w:color w:val="auto"/>
        </w:rPr>
        <w:t>Minimalny p</w:t>
      </w:r>
      <w:r w:rsidR="00220902">
        <w:rPr>
          <w:rFonts w:ascii="Times New Roman" w:hAnsi="Times New Roman" w:cs="Times New Roman"/>
          <w:color w:val="auto"/>
        </w:rPr>
        <w:t>oziom zdolności wymagany przez Z</w:t>
      </w:r>
      <w:r w:rsidRPr="00EA572F">
        <w:rPr>
          <w:rFonts w:ascii="Times New Roman" w:hAnsi="Times New Roman" w:cs="Times New Roman"/>
          <w:color w:val="auto"/>
        </w:rPr>
        <w:t>amawiającego w zakresie powyższ</w:t>
      </w:r>
      <w:r w:rsidR="00220902">
        <w:rPr>
          <w:rFonts w:ascii="Times New Roman" w:hAnsi="Times New Roman" w:cs="Times New Roman"/>
          <w:color w:val="auto"/>
        </w:rPr>
        <w:t>ego warunku to wykazanie przez W</w:t>
      </w:r>
      <w:r w:rsidRPr="00EA572F">
        <w:rPr>
          <w:rFonts w:ascii="Times New Roman" w:hAnsi="Times New Roman" w:cs="Times New Roman"/>
          <w:color w:val="auto"/>
        </w:rPr>
        <w:t xml:space="preserve">ykonawcę, iż posiada on zdolność kredytową lub środki finansowe w wysokości nie mniejszej niż: </w:t>
      </w:r>
    </w:p>
    <w:p w14:paraId="0645B416" w14:textId="3DF80725" w:rsidR="00F269EC" w:rsidRPr="00EA572F" w:rsidRDefault="00F269EC" w:rsidP="00CD1F78">
      <w:pPr>
        <w:pStyle w:val="Default"/>
        <w:ind w:left="1276"/>
        <w:jc w:val="both"/>
        <w:rPr>
          <w:rFonts w:ascii="Times New Roman" w:hAnsi="Times New Roman" w:cs="Times New Roman"/>
          <w:color w:val="auto"/>
        </w:rPr>
      </w:pPr>
      <w:r w:rsidRPr="00EA572F">
        <w:rPr>
          <w:rFonts w:ascii="Times New Roman" w:hAnsi="Times New Roman" w:cs="Times New Roman"/>
          <w:color w:val="auto"/>
        </w:rPr>
        <w:t>dla zadania nr 1:</w:t>
      </w:r>
      <w:r w:rsidR="00A226CA" w:rsidRPr="00EA572F">
        <w:rPr>
          <w:rFonts w:ascii="Times New Roman" w:hAnsi="Times New Roman" w:cs="Times New Roman"/>
          <w:color w:val="auto"/>
        </w:rPr>
        <w:t xml:space="preserve">   1</w:t>
      </w:r>
      <w:r w:rsidR="00D3158F">
        <w:rPr>
          <w:rFonts w:ascii="Times New Roman" w:hAnsi="Times New Roman" w:cs="Times New Roman"/>
          <w:color w:val="auto"/>
        </w:rPr>
        <w:t>50</w:t>
      </w:r>
      <w:r w:rsidRPr="00EA572F">
        <w:rPr>
          <w:rFonts w:ascii="Times New Roman" w:hAnsi="Times New Roman" w:cs="Times New Roman"/>
          <w:color w:val="auto"/>
        </w:rPr>
        <w:t xml:space="preserve"> 000,00 zł</w:t>
      </w:r>
    </w:p>
    <w:p w14:paraId="3B1A7527" w14:textId="5E7A459D" w:rsidR="00F269EC" w:rsidRPr="00EA572F" w:rsidRDefault="00F269EC" w:rsidP="00CD1F78">
      <w:pPr>
        <w:pStyle w:val="Default"/>
        <w:ind w:left="1276"/>
        <w:jc w:val="both"/>
        <w:rPr>
          <w:rFonts w:ascii="Times New Roman" w:hAnsi="Times New Roman" w:cs="Times New Roman"/>
          <w:color w:val="auto"/>
        </w:rPr>
      </w:pPr>
      <w:r w:rsidRPr="00EA572F">
        <w:rPr>
          <w:rFonts w:ascii="Times New Roman" w:hAnsi="Times New Roman" w:cs="Times New Roman"/>
          <w:color w:val="auto"/>
        </w:rPr>
        <w:t xml:space="preserve">dla zadania nr 2:   </w:t>
      </w:r>
      <w:r w:rsidR="00D3158F">
        <w:rPr>
          <w:rFonts w:ascii="Times New Roman" w:hAnsi="Times New Roman" w:cs="Times New Roman"/>
          <w:color w:val="auto"/>
        </w:rPr>
        <w:t>300</w:t>
      </w:r>
      <w:r w:rsidR="00A226CA" w:rsidRPr="00EA572F">
        <w:rPr>
          <w:rFonts w:ascii="Times New Roman" w:hAnsi="Times New Roman" w:cs="Times New Roman"/>
          <w:color w:val="auto"/>
        </w:rPr>
        <w:t xml:space="preserve"> 000,00 zł</w:t>
      </w:r>
    </w:p>
    <w:p w14:paraId="7FA4F4EE" w14:textId="59F3B1AF" w:rsidR="00A226CA" w:rsidRPr="00EA572F" w:rsidRDefault="00A226CA" w:rsidP="00A226CA">
      <w:pPr>
        <w:pStyle w:val="Default"/>
        <w:ind w:left="1276"/>
        <w:jc w:val="both"/>
        <w:rPr>
          <w:rFonts w:ascii="Times New Roman" w:hAnsi="Times New Roman" w:cs="Times New Roman"/>
          <w:color w:val="auto"/>
        </w:rPr>
      </w:pPr>
      <w:r w:rsidRPr="00EA572F">
        <w:rPr>
          <w:rFonts w:ascii="Times New Roman" w:hAnsi="Times New Roman" w:cs="Times New Roman"/>
          <w:color w:val="auto"/>
        </w:rPr>
        <w:t xml:space="preserve">dla zadania nr 3:   </w:t>
      </w:r>
      <w:r w:rsidR="00D3158F">
        <w:rPr>
          <w:rFonts w:ascii="Times New Roman" w:hAnsi="Times New Roman" w:cs="Times New Roman"/>
          <w:color w:val="auto"/>
        </w:rPr>
        <w:t>30</w:t>
      </w:r>
      <w:r w:rsidR="001D5AA1" w:rsidRPr="00EA572F">
        <w:rPr>
          <w:rFonts w:ascii="Times New Roman" w:hAnsi="Times New Roman" w:cs="Times New Roman"/>
          <w:color w:val="auto"/>
        </w:rPr>
        <w:t>0</w:t>
      </w:r>
      <w:r w:rsidRPr="00EA572F">
        <w:rPr>
          <w:rFonts w:ascii="Times New Roman" w:hAnsi="Times New Roman" w:cs="Times New Roman"/>
          <w:color w:val="auto"/>
        </w:rPr>
        <w:t xml:space="preserve"> 000,00 zł</w:t>
      </w:r>
    </w:p>
    <w:p w14:paraId="7BD56622" w14:textId="565F95FC" w:rsidR="00A226CA" w:rsidRPr="00EA572F" w:rsidRDefault="00A226CA" w:rsidP="00A226CA">
      <w:pPr>
        <w:pStyle w:val="Default"/>
        <w:ind w:left="1276"/>
        <w:jc w:val="both"/>
        <w:rPr>
          <w:rFonts w:ascii="Times New Roman" w:hAnsi="Times New Roman" w:cs="Times New Roman"/>
          <w:color w:val="auto"/>
        </w:rPr>
      </w:pPr>
      <w:r w:rsidRPr="00EA572F">
        <w:rPr>
          <w:rFonts w:ascii="Times New Roman" w:hAnsi="Times New Roman" w:cs="Times New Roman"/>
          <w:color w:val="auto"/>
        </w:rPr>
        <w:t xml:space="preserve">dla zadania nr 4:   </w:t>
      </w:r>
      <w:r w:rsidR="00D3158F">
        <w:rPr>
          <w:rFonts w:ascii="Times New Roman" w:hAnsi="Times New Roman" w:cs="Times New Roman"/>
          <w:color w:val="auto"/>
        </w:rPr>
        <w:t>400</w:t>
      </w:r>
      <w:r w:rsidRPr="00EA572F">
        <w:rPr>
          <w:rFonts w:ascii="Times New Roman" w:hAnsi="Times New Roman" w:cs="Times New Roman"/>
          <w:color w:val="auto"/>
        </w:rPr>
        <w:t xml:space="preserve"> 000,00 zł</w:t>
      </w:r>
    </w:p>
    <w:p w14:paraId="0224EAEA" w14:textId="77777777" w:rsidR="00A226CA" w:rsidRPr="00EA572F" w:rsidRDefault="00A226CA" w:rsidP="00CD1F78">
      <w:pPr>
        <w:pStyle w:val="Default"/>
        <w:ind w:left="1276"/>
        <w:jc w:val="both"/>
        <w:rPr>
          <w:rFonts w:ascii="Times New Roman" w:hAnsi="Times New Roman" w:cs="Times New Roman"/>
          <w:color w:val="auto"/>
        </w:rPr>
      </w:pPr>
    </w:p>
    <w:p w14:paraId="010D25C0" w14:textId="4C79C012" w:rsidR="00F269EC" w:rsidRPr="00EA572F" w:rsidRDefault="00EF31D8" w:rsidP="00CD1F78">
      <w:pPr>
        <w:pStyle w:val="Default"/>
        <w:spacing w:after="120"/>
        <w:ind w:left="1276"/>
        <w:jc w:val="both"/>
        <w:rPr>
          <w:rFonts w:ascii="Times New Roman" w:hAnsi="Times New Roman" w:cs="Times New Roman"/>
          <w:i/>
          <w:color w:val="auto"/>
        </w:rPr>
      </w:pPr>
      <w:r w:rsidRPr="00EA572F">
        <w:rPr>
          <w:rFonts w:ascii="Times New Roman" w:hAnsi="Times New Roman" w:cs="Times New Roman"/>
          <w:i/>
          <w:color w:val="auto"/>
        </w:rPr>
        <w:t xml:space="preserve">W przypadku, gdy Wykonawca zamierza ubiegać się o udzielenie zamówienia na </w:t>
      </w:r>
      <w:r w:rsidR="00A226CA" w:rsidRPr="00EA572F">
        <w:rPr>
          <w:rFonts w:ascii="Times New Roman" w:hAnsi="Times New Roman" w:cs="Times New Roman"/>
          <w:i/>
          <w:color w:val="auto"/>
        </w:rPr>
        <w:t>więcej  niż jedno zadanie</w:t>
      </w:r>
      <w:r w:rsidR="00F269EC" w:rsidRPr="00EA572F">
        <w:rPr>
          <w:rFonts w:ascii="Times New Roman" w:hAnsi="Times New Roman" w:cs="Times New Roman"/>
          <w:i/>
          <w:color w:val="auto"/>
        </w:rPr>
        <w:t xml:space="preserve"> </w:t>
      </w:r>
      <w:r w:rsidRPr="00EA572F">
        <w:rPr>
          <w:rFonts w:ascii="Times New Roman" w:hAnsi="Times New Roman" w:cs="Times New Roman"/>
          <w:i/>
          <w:color w:val="auto"/>
        </w:rPr>
        <w:t xml:space="preserve">, w celu potwierdzenia spełniania warunku dotyczącego sytuacji ekonomicznej lub finansowej, </w:t>
      </w:r>
      <w:r w:rsidR="00F269EC" w:rsidRPr="00EA572F">
        <w:rPr>
          <w:rFonts w:ascii="Times New Roman" w:hAnsi="Times New Roman" w:cs="Times New Roman"/>
          <w:i/>
          <w:color w:val="auto"/>
        </w:rPr>
        <w:t>zobowiązany będzie wykazać, iż posiada zdolność kredytową lub środki finansowe w wysokości nie mniejszej niż suma kwot odpowiadających poszczególnym zadaniom, na które składa ofertę</w:t>
      </w:r>
      <w:r w:rsidR="005566D0" w:rsidRPr="00EA572F">
        <w:rPr>
          <w:rFonts w:ascii="Times New Roman" w:hAnsi="Times New Roman" w:cs="Times New Roman"/>
          <w:i/>
          <w:color w:val="auto"/>
        </w:rPr>
        <w:t>.</w:t>
      </w:r>
    </w:p>
    <w:p w14:paraId="706DDC49" w14:textId="6E55A65D" w:rsidR="00D026F2" w:rsidRPr="00EA572F" w:rsidRDefault="00D3158F" w:rsidP="00CD1F78">
      <w:pPr>
        <w:pStyle w:val="Default"/>
        <w:numPr>
          <w:ilvl w:val="0"/>
          <w:numId w:val="40"/>
        </w:numPr>
        <w:ind w:left="1276" w:hanging="283"/>
        <w:jc w:val="both"/>
        <w:rPr>
          <w:rFonts w:ascii="Times New Roman" w:hAnsi="Times New Roman" w:cs="Times New Roman"/>
          <w:iCs/>
          <w:color w:val="auto"/>
        </w:rPr>
      </w:pPr>
      <w:r>
        <w:rPr>
          <w:rFonts w:ascii="Times New Roman" w:hAnsi="Times New Roman" w:cs="Times New Roman"/>
          <w:iCs/>
          <w:color w:val="auto"/>
        </w:rPr>
        <w:t>W przypadku W</w:t>
      </w:r>
      <w:r w:rsidR="00EF31D8" w:rsidRPr="00EA572F">
        <w:rPr>
          <w:rFonts w:ascii="Times New Roman" w:hAnsi="Times New Roman" w:cs="Times New Roman"/>
          <w:iCs/>
          <w:color w:val="auto"/>
        </w:rPr>
        <w:t xml:space="preserve">ykonawców wspólnie ubiegających się o udzielenie zamówienia, </w:t>
      </w:r>
      <w:r w:rsidR="007C1402" w:rsidRPr="00EA572F">
        <w:rPr>
          <w:rFonts w:ascii="Times New Roman" w:hAnsi="Times New Roman"/>
          <w:iCs/>
          <w:color w:val="auto"/>
        </w:rPr>
        <w:t>spełnianie minimalnego poziomu zdolności wymaganego</w:t>
      </w:r>
      <w:r>
        <w:rPr>
          <w:rFonts w:ascii="Times New Roman" w:hAnsi="Times New Roman"/>
          <w:iCs/>
          <w:color w:val="auto"/>
        </w:rPr>
        <w:t xml:space="preserve"> przez Z</w:t>
      </w:r>
      <w:r w:rsidR="004C47BA" w:rsidRPr="00EA572F">
        <w:rPr>
          <w:rFonts w:ascii="Times New Roman" w:hAnsi="Times New Roman"/>
          <w:iCs/>
          <w:color w:val="auto"/>
        </w:rPr>
        <w:t>amawiającego w </w:t>
      </w:r>
      <w:r w:rsidR="007C1402" w:rsidRPr="00EA572F">
        <w:rPr>
          <w:rFonts w:ascii="Times New Roman" w:hAnsi="Times New Roman"/>
          <w:iCs/>
          <w:color w:val="auto"/>
        </w:rPr>
        <w:t xml:space="preserve">odniesieniu do warunku dotyczącego </w:t>
      </w:r>
      <w:r w:rsidR="007C1402" w:rsidRPr="00EA572F">
        <w:rPr>
          <w:rFonts w:ascii="Times New Roman" w:hAnsi="Times New Roman"/>
          <w:b/>
          <w:iCs/>
          <w:color w:val="auto"/>
        </w:rPr>
        <w:t xml:space="preserve">sytuacji finansowej </w:t>
      </w:r>
      <w:r w:rsidR="007C1402" w:rsidRPr="00EA572F">
        <w:rPr>
          <w:rFonts w:ascii="Times New Roman" w:hAnsi="Times New Roman"/>
          <w:iCs/>
          <w:color w:val="auto"/>
        </w:rPr>
        <w:t>musi wykazać w</w:t>
      </w:r>
      <w:r w:rsidR="001970EC" w:rsidRPr="00EA572F">
        <w:rPr>
          <w:rFonts w:ascii="Times New Roman" w:hAnsi="Times New Roman"/>
          <w:iCs/>
          <w:color w:val="auto"/>
        </w:rPr>
        <w:t> </w:t>
      </w:r>
      <w:r>
        <w:rPr>
          <w:rFonts w:ascii="Times New Roman" w:hAnsi="Times New Roman"/>
          <w:iCs/>
          <w:color w:val="auto"/>
        </w:rPr>
        <w:t>całości co najmniej jeden z W</w:t>
      </w:r>
      <w:r w:rsidR="007C1402" w:rsidRPr="00EA572F">
        <w:rPr>
          <w:rFonts w:ascii="Times New Roman" w:hAnsi="Times New Roman"/>
          <w:iCs/>
          <w:color w:val="auto"/>
        </w:rPr>
        <w:t>ykonawców wspólnie ubiegających się o</w:t>
      </w:r>
      <w:r w:rsidR="007C2ABD" w:rsidRPr="00EA572F">
        <w:rPr>
          <w:rFonts w:ascii="Times New Roman" w:hAnsi="Times New Roman"/>
          <w:iCs/>
          <w:color w:val="auto"/>
        </w:rPr>
        <w:t> </w:t>
      </w:r>
      <w:r w:rsidR="007C1402" w:rsidRPr="00EA572F">
        <w:rPr>
          <w:rFonts w:ascii="Times New Roman" w:hAnsi="Times New Roman"/>
          <w:iCs/>
          <w:color w:val="auto"/>
        </w:rPr>
        <w:t>udz</w:t>
      </w:r>
      <w:r>
        <w:rPr>
          <w:rFonts w:ascii="Times New Roman" w:hAnsi="Times New Roman"/>
          <w:iCs/>
          <w:color w:val="auto"/>
        </w:rPr>
        <w:t>ielenie zamówienia lub wszyscy W</w:t>
      </w:r>
      <w:r w:rsidR="007C1402" w:rsidRPr="00EA572F">
        <w:rPr>
          <w:rFonts w:ascii="Times New Roman" w:hAnsi="Times New Roman"/>
          <w:iCs/>
          <w:color w:val="auto"/>
        </w:rPr>
        <w:t>ykonawcy wspólnie (</w:t>
      </w:r>
      <w:r w:rsidR="00EF31D8" w:rsidRPr="00EA572F">
        <w:rPr>
          <w:rFonts w:ascii="Times New Roman" w:hAnsi="Times New Roman" w:cs="Times New Roman"/>
          <w:iCs/>
          <w:color w:val="auto"/>
        </w:rPr>
        <w:t xml:space="preserve">dopuszczalne jest „sumowanie” </w:t>
      </w:r>
      <w:r w:rsidR="007C1402" w:rsidRPr="00EA572F">
        <w:rPr>
          <w:rFonts w:ascii="Times New Roman" w:hAnsi="Times New Roman" w:cs="Times New Roman"/>
          <w:iCs/>
          <w:color w:val="auto"/>
        </w:rPr>
        <w:t xml:space="preserve">spełniania </w:t>
      </w:r>
      <w:r w:rsidR="00EF31D8" w:rsidRPr="00EA572F">
        <w:rPr>
          <w:rFonts w:ascii="Times New Roman" w:hAnsi="Times New Roman" w:cs="Times New Roman"/>
          <w:iCs/>
          <w:color w:val="auto"/>
        </w:rPr>
        <w:t>powyższego warunku</w:t>
      </w:r>
      <w:r w:rsidR="007C1402" w:rsidRPr="00EA572F">
        <w:rPr>
          <w:rFonts w:ascii="Times New Roman" w:hAnsi="Times New Roman" w:cs="Times New Roman"/>
          <w:iCs/>
          <w:color w:val="auto"/>
        </w:rPr>
        <w:t>)</w:t>
      </w:r>
      <w:r w:rsidR="00EF31D8" w:rsidRPr="00EA572F">
        <w:rPr>
          <w:rFonts w:ascii="Times New Roman" w:hAnsi="Times New Roman" w:cs="Times New Roman"/>
          <w:iCs/>
          <w:color w:val="auto"/>
        </w:rPr>
        <w:t>.</w:t>
      </w:r>
    </w:p>
    <w:p w14:paraId="41A8DCCC" w14:textId="77777777" w:rsidR="00722C0D" w:rsidRPr="00EA572F" w:rsidRDefault="00722C0D" w:rsidP="00CD1F78">
      <w:pPr>
        <w:pStyle w:val="Default"/>
        <w:numPr>
          <w:ilvl w:val="0"/>
          <w:numId w:val="9"/>
        </w:numPr>
        <w:spacing w:before="120"/>
        <w:ind w:left="1276" w:hanging="284"/>
        <w:jc w:val="both"/>
        <w:rPr>
          <w:rFonts w:ascii="Times New Roman" w:hAnsi="Times New Roman" w:cs="Times New Roman"/>
          <w:color w:val="auto"/>
        </w:rPr>
      </w:pPr>
      <w:r w:rsidRPr="00EA572F">
        <w:rPr>
          <w:rFonts w:ascii="Times New Roman" w:hAnsi="Times New Roman" w:cs="Times New Roman"/>
          <w:b/>
          <w:color w:val="auto"/>
        </w:rPr>
        <w:t>zdolności technicznej lub zawodowej:</w:t>
      </w:r>
    </w:p>
    <w:p w14:paraId="062B624B" w14:textId="77777777" w:rsidR="00AA5641" w:rsidRPr="00EA572F" w:rsidRDefault="00AA5641" w:rsidP="00CD1F78">
      <w:pPr>
        <w:pStyle w:val="Default"/>
        <w:spacing w:after="120"/>
        <w:ind w:left="1276"/>
        <w:jc w:val="both"/>
        <w:rPr>
          <w:rFonts w:ascii="Times New Roman" w:hAnsi="Times New Roman" w:cs="Times New Roman"/>
          <w:color w:val="auto"/>
        </w:rPr>
      </w:pPr>
      <w:r w:rsidRPr="00EA572F">
        <w:rPr>
          <w:rFonts w:ascii="Times New Roman" w:hAnsi="Times New Roman" w:cs="Times New Roman"/>
          <w:color w:val="auto"/>
        </w:rPr>
        <w:t>W zakresie powyższego warunku Zamawiający nie określa wymagań, których spełnienie Wykonawca zobowiązany jest wykazać w sposób szczególny.</w:t>
      </w:r>
    </w:p>
    <w:p w14:paraId="749A7767" w14:textId="7C44A706" w:rsidR="00857E9A" w:rsidRPr="00EA572F" w:rsidRDefault="00F1787B" w:rsidP="00CD1F78">
      <w:pPr>
        <w:numPr>
          <w:ilvl w:val="1"/>
          <w:numId w:val="1"/>
        </w:numPr>
        <w:autoSpaceDE w:val="0"/>
        <w:autoSpaceDN w:val="0"/>
        <w:adjustRightInd w:val="0"/>
        <w:spacing w:after="0" w:line="240" w:lineRule="auto"/>
        <w:ind w:left="851" w:hanging="425"/>
        <w:jc w:val="both"/>
        <w:rPr>
          <w:rFonts w:ascii="Times New Roman" w:eastAsia="Times New Roman" w:hAnsi="Times New Roman" w:cs="Calibri"/>
          <w:b/>
          <w:sz w:val="24"/>
          <w:szCs w:val="24"/>
          <w:lang w:eastAsia="pl-PL"/>
        </w:rPr>
      </w:pPr>
      <w:r w:rsidRPr="00EA572F">
        <w:rPr>
          <w:rFonts w:ascii="Times New Roman" w:eastAsia="Times New Roman" w:hAnsi="Times New Roman" w:cs="Calibri"/>
          <w:sz w:val="24"/>
          <w:szCs w:val="24"/>
          <w:lang w:eastAsia="pl-PL"/>
        </w:rPr>
        <w:t>Z uwagi na fakt, iż w przedmiotowym</w:t>
      </w:r>
      <w:r w:rsidR="001D6FC3" w:rsidRPr="00EA572F">
        <w:rPr>
          <w:rFonts w:ascii="Times New Roman" w:eastAsia="Times New Roman" w:hAnsi="Times New Roman" w:cs="Calibri"/>
          <w:sz w:val="24"/>
          <w:szCs w:val="24"/>
          <w:lang w:eastAsia="pl-PL"/>
        </w:rPr>
        <w:t xml:space="preserve"> postępowaniu Zamawiający przewidział możliwość </w:t>
      </w:r>
      <w:r w:rsidR="001D6FC3" w:rsidRPr="00EA572F">
        <w:rPr>
          <w:rFonts w:ascii="Times New Roman" w:eastAsia="Times New Roman" w:hAnsi="Times New Roman" w:cs="Calibri"/>
          <w:bCs/>
          <w:sz w:val="24"/>
          <w:szCs w:val="24"/>
          <w:lang w:eastAsia="pl-PL"/>
        </w:rPr>
        <w:t>zastosowania procedury, o której mowa w art.</w:t>
      </w:r>
      <w:r w:rsidR="00EF0104">
        <w:rPr>
          <w:rFonts w:ascii="Times New Roman" w:eastAsia="Times New Roman" w:hAnsi="Times New Roman" w:cs="Calibri"/>
          <w:bCs/>
          <w:sz w:val="24"/>
          <w:szCs w:val="24"/>
          <w:lang w:eastAsia="pl-PL"/>
        </w:rPr>
        <w:t xml:space="preserve"> </w:t>
      </w:r>
      <w:r w:rsidR="001D6FC3" w:rsidRPr="00EA572F">
        <w:rPr>
          <w:rFonts w:ascii="Times New Roman" w:eastAsia="Times New Roman" w:hAnsi="Times New Roman" w:cs="Calibri"/>
          <w:bCs/>
          <w:sz w:val="24"/>
          <w:szCs w:val="24"/>
          <w:lang w:eastAsia="pl-PL"/>
        </w:rPr>
        <w:t>139 ustawy Pzp</w:t>
      </w:r>
      <w:r w:rsidR="00E06ABE" w:rsidRPr="00EA572F">
        <w:rPr>
          <w:rFonts w:ascii="Times New Roman" w:eastAsia="Times New Roman" w:hAnsi="Times New Roman" w:cs="Calibri"/>
          <w:bCs/>
          <w:sz w:val="24"/>
          <w:szCs w:val="24"/>
          <w:lang w:eastAsia="pl-PL"/>
        </w:rPr>
        <w:t>, zgodnie z</w:t>
      </w:r>
      <w:r w:rsidR="0084335E" w:rsidRPr="00EA572F">
        <w:rPr>
          <w:rFonts w:ascii="Times New Roman" w:eastAsia="Times New Roman" w:hAnsi="Times New Roman" w:cs="Calibri"/>
          <w:bCs/>
          <w:sz w:val="24"/>
          <w:szCs w:val="24"/>
          <w:lang w:eastAsia="pl-PL"/>
        </w:rPr>
        <w:t> </w:t>
      </w:r>
      <w:r w:rsidR="00E06ABE" w:rsidRPr="00EA572F">
        <w:rPr>
          <w:rFonts w:ascii="Times New Roman" w:eastAsia="Times New Roman" w:hAnsi="Times New Roman" w:cs="Calibri"/>
          <w:bCs/>
          <w:sz w:val="24"/>
          <w:szCs w:val="24"/>
          <w:lang w:eastAsia="pl-PL"/>
        </w:rPr>
        <w:t xml:space="preserve">którą może </w:t>
      </w:r>
      <w:r w:rsidR="00A5087C" w:rsidRPr="00EA572F">
        <w:rPr>
          <w:rFonts w:ascii="Times New Roman" w:eastAsia="Times New Roman" w:hAnsi="Times New Roman" w:cs="Calibri"/>
          <w:bCs/>
          <w:sz w:val="24"/>
          <w:szCs w:val="24"/>
          <w:lang w:eastAsia="pl-PL"/>
        </w:rPr>
        <w:t>najpierw dokonać badania i oceny ofert, a następnie dokonać kwalifikacji</w:t>
      </w:r>
      <w:r w:rsidR="00A5087C" w:rsidRPr="00EA572F">
        <w:rPr>
          <w:rFonts w:ascii="Times New Roman" w:eastAsia="Times New Roman" w:hAnsi="Times New Roman" w:cs="Calibri"/>
          <w:sz w:val="24"/>
          <w:szCs w:val="24"/>
          <w:lang w:eastAsia="pl-PL"/>
        </w:rPr>
        <w:t xml:space="preserve"> </w:t>
      </w:r>
      <w:r w:rsidR="00D3158F">
        <w:rPr>
          <w:rFonts w:ascii="Times New Roman" w:eastAsia="Times New Roman" w:hAnsi="Times New Roman" w:cs="Calibri"/>
          <w:sz w:val="24"/>
          <w:szCs w:val="24"/>
          <w:lang w:eastAsia="pl-PL"/>
        </w:rPr>
        <w:t>podmiotowej W</w:t>
      </w:r>
      <w:r w:rsidR="00A5087C" w:rsidRPr="00EA572F">
        <w:rPr>
          <w:rFonts w:ascii="Times New Roman" w:eastAsia="Times New Roman" w:hAnsi="Times New Roman" w:cs="Calibri"/>
          <w:sz w:val="24"/>
          <w:szCs w:val="24"/>
          <w:lang w:eastAsia="pl-PL"/>
        </w:rPr>
        <w:t xml:space="preserve">ykonawcy, którego oferta została najwyżej oceniona, w zakresie braku podstaw wykluczenia oraz spełniania warunków udziału w postępowaniu, </w:t>
      </w:r>
      <w:r w:rsidR="0084335E" w:rsidRPr="00EA572F">
        <w:rPr>
          <w:rFonts w:ascii="Times New Roman" w:eastAsia="Times New Roman" w:hAnsi="Times New Roman" w:cs="Calibri"/>
          <w:b/>
          <w:sz w:val="24"/>
          <w:szCs w:val="24"/>
          <w:lang w:eastAsia="pl-PL"/>
        </w:rPr>
        <w:t xml:space="preserve">- </w:t>
      </w:r>
      <w:r w:rsidR="00E06ABE" w:rsidRPr="00EA572F">
        <w:rPr>
          <w:rFonts w:ascii="Times New Roman" w:eastAsia="Times New Roman" w:hAnsi="Times New Roman" w:cs="Calibri"/>
          <w:sz w:val="24"/>
          <w:szCs w:val="24"/>
          <w:lang w:eastAsia="pl-PL"/>
        </w:rPr>
        <w:t xml:space="preserve">Wykonawcy biorący udział w postępowaniu </w:t>
      </w:r>
      <w:r w:rsidR="00A5087C" w:rsidRPr="00EA572F">
        <w:rPr>
          <w:rFonts w:ascii="Times New Roman" w:eastAsia="Times New Roman" w:hAnsi="Times New Roman" w:cs="Calibri"/>
          <w:b/>
          <w:sz w:val="24"/>
          <w:szCs w:val="24"/>
          <w:lang w:eastAsia="pl-PL"/>
        </w:rPr>
        <w:t>nie są obowiązani do złożenia wraz z</w:t>
      </w:r>
      <w:r w:rsidR="0084335E" w:rsidRPr="00EA572F">
        <w:rPr>
          <w:rFonts w:ascii="Times New Roman" w:eastAsia="Times New Roman" w:hAnsi="Times New Roman" w:cs="Calibri"/>
          <w:b/>
          <w:sz w:val="24"/>
          <w:szCs w:val="24"/>
          <w:lang w:eastAsia="pl-PL"/>
        </w:rPr>
        <w:t> </w:t>
      </w:r>
      <w:r w:rsidR="00A5087C" w:rsidRPr="00EA572F">
        <w:rPr>
          <w:rFonts w:ascii="Times New Roman" w:eastAsia="Times New Roman" w:hAnsi="Times New Roman" w:cs="Calibri"/>
          <w:b/>
          <w:sz w:val="24"/>
          <w:szCs w:val="24"/>
          <w:lang w:eastAsia="pl-PL"/>
        </w:rPr>
        <w:t xml:space="preserve">ofertą oświadczenia, </w:t>
      </w:r>
      <w:r w:rsidR="00E06ABE" w:rsidRPr="00EA572F">
        <w:rPr>
          <w:rFonts w:ascii="Times New Roman" w:eastAsia="Times New Roman" w:hAnsi="Times New Roman"/>
          <w:sz w:val="24"/>
          <w:szCs w:val="24"/>
          <w:lang w:eastAsia="pl-PL"/>
        </w:rPr>
        <w:t xml:space="preserve">o niepodleganiu wykluczeniu oraz spełnianiu warunków udziału w postępowaniu, </w:t>
      </w:r>
      <w:r w:rsidR="00A5087C" w:rsidRPr="00EA572F">
        <w:rPr>
          <w:rFonts w:ascii="Times New Roman" w:eastAsia="Times New Roman" w:hAnsi="Times New Roman" w:cs="Calibri"/>
          <w:b/>
          <w:sz w:val="24"/>
          <w:szCs w:val="24"/>
          <w:lang w:eastAsia="pl-PL"/>
        </w:rPr>
        <w:t xml:space="preserve">o którym mowa w art. 125 ust. 1 ustawy Pzp.  </w:t>
      </w:r>
    </w:p>
    <w:p w14:paraId="35677552" w14:textId="5BD0C58E" w:rsidR="00AF4D81" w:rsidRPr="00EA572F" w:rsidRDefault="00E5039B" w:rsidP="00CD1F78">
      <w:pPr>
        <w:numPr>
          <w:ilvl w:val="1"/>
          <w:numId w:val="1"/>
        </w:numPr>
        <w:autoSpaceDE w:val="0"/>
        <w:autoSpaceDN w:val="0"/>
        <w:adjustRightInd w:val="0"/>
        <w:spacing w:after="0" w:line="240" w:lineRule="auto"/>
        <w:ind w:left="851" w:hanging="425"/>
        <w:jc w:val="both"/>
        <w:rPr>
          <w:rFonts w:ascii="Times New Roman" w:eastAsia="Times New Roman" w:hAnsi="Times New Roman" w:cs="Calibri"/>
          <w:b/>
          <w:sz w:val="24"/>
          <w:szCs w:val="24"/>
          <w:lang w:eastAsia="pl-PL"/>
        </w:rPr>
      </w:pPr>
      <w:r w:rsidRPr="00EA572F">
        <w:rPr>
          <w:rFonts w:ascii="Times New Roman" w:eastAsia="Times New Roman" w:hAnsi="Times New Roman" w:cs="Calibri"/>
          <w:sz w:val="24"/>
          <w:szCs w:val="24"/>
          <w:lang w:eastAsia="pl-PL"/>
        </w:rPr>
        <w:lastRenderedPageBreak/>
        <w:t>Zamawiający przewiduje możliwość żądania o</w:t>
      </w:r>
      <w:r w:rsidR="00A5087C" w:rsidRPr="00EA572F">
        <w:rPr>
          <w:rFonts w:ascii="Times New Roman" w:eastAsia="Times New Roman" w:hAnsi="Times New Roman" w:cs="Calibri"/>
          <w:sz w:val="24"/>
          <w:szCs w:val="24"/>
          <w:lang w:eastAsia="pl-PL"/>
        </w:rPr>
        <w:t>świadczeni</w:t>
      </w:r>
      <w:r w:rsidRPr="00EA572F">
        <w:rPr>
          <w:rFonts w:ascii="Times New Roman" w:eastAsia="Times New Roman" w:hAnsi="Times New Roman" w:cs="Calibri"/>
          <w:sz w:val="24"/>
          <w:szCs w:val="24"/>
          <w:lang w:eastAsia="pl-PL"/>
        </w:rPr>
        <w:t>a</w:t>
      </w:r>
      <w:r w:rsidR="00A5087C" w:rsidRPr="00EA572F">
        <w:rPr>
          <w:rFonts w:ascii="Times New Roman" w:eastAsia="Times New Roman" w:hAnsi="Times New Roman" w:cs="Calibri"/>
          <w:sz w:val="24"/>
          <w:szCs w:val="24"/>
          <w:lang w:eastAsia="pl-PL"/>
        </w:rPr>
        <w:t xml:space="preserve">, o którym mowa w art. 125 ust. 1 ustawy Pzp, </w:t>
      </w:r>
      <w:r w:rsidR="00D3158F">
        <w:rPr>
          <w:rFonts w:ascii="Times New Roman" w:eastAsia="Times New Roman" w:hAnsi="Times New Roman" w:cs="Calibri"/>
          <w:sz w:val="24"/>
          <w:szCs w:val="24"/>
          <w:lang w:eastAsia="pl-PL"/>
        </w:rPr>
        <w:t>wyłącznie od W</w:t>
      </w:r>
      <w:r w:rsidRPr="00EA572F">
        <w:rPr>
          <w:rFonts w:ascii="Times New Roman" w:eastAsia="Times New Roman" w:hAnsi="Times New Roman" w:cs="Calibri"/>
          <w:sz w:val="24"/>
          <w:szCs w:val="24"/>
          <w:lang w:eastAsia="pl-PL"/>
        </w:rPr>
        <w:t>ykonawcy, którego oferta zost</w:t>
      </w:r>
      <w:r w:rsidR="00C36271" w:rsidRPr="00EA572F">
        <w:rPr>
          <w:rFonts w:ascii="Times New Roman" w:eastAsia="Times New Roman" w:hAnsi="Times New Roman" w:cs="Calibri"/>
          <w:sz w:val="24"/>
          <w:szCs w:val="24"/>
          <w:lang w:eastAsia="pl-PL"/>
        </w:rPr>
        <w:t xml:space="preserve">ała </w:t>
      </w:r>
      <w:r w:rsidRPr="00EA572F">
        <w:rPr>
          <w:rFonts w:ascii="Times New Roman" w:eastAsia="Times New Roman" w:hAnsi="Times New Roman" w:cs="Calibri"/>
          <w:sz w:val="24"/>
          <w:szCs w:val="24"/>
          <w:lang w:eastAsia="pl-PL"/>
        </w:rPr>
        <w:t xml:space="preserve">najwyżej oceniona (w zakresie danego zadania). Oświadczenie </w:t>
      </w:r>
      <w:r w:rsidR="00A5087C" w:rsidRPr="00EA572F">
        <w:rPr>
          <w:rFonts w:ascii="Times New Roman" w:eastAsia="Times New Roman" w:hAnsi="Times New Roman" w:cs="Calibri"/>
          <w:sz w:val="24"/>
          <w:szCs w:val="24"/>
          <w:lang w:eastAsia="pl-PL"/>
        </w:rPr>
        <w:t>składa</w:t>
      </w:r>
      <w:r w:rsidRPr="00EA572F">
        <w:rPr>
          <w:rFonts w:ascii="Times New Roman" w:eastAsia="Times New Roman" w:hAnsi="Times New Roman" w:cs="Calibri"/>
          <w:sz w:val="24"/>
          <w:szCs w:val="24"/>
          <w:lang w:eastAsia="pl-PL"/>
        </w:rPr>
        <w:t xml:space="preserve"> się </w:t>
      </w:r>
      <w:r w:rsidR="00A5087C" w:rsidRPr="00EA572F">
        <w:rPr>
          <w:rFonts w:ascii="Times New Roman" w:eastAsia="Times New Roman" w:hAnsi="Times New Roman" w:cs="Calibri"/>
          <w:sz w:val="24"/>
          <w:szCs w:val="24"/>
          <w:lang w:eastAsia="pl-PL"/>
        </w:rPr>
        <w:t>na formularzu</w:t>
      </w:r>
      <w:r w:rsidR="00A5087C" w:rsidRPr="00EA572F">
        <w:rPr>
          <w:rFonts w:ascii="Times New Roman" w:hAnsi="Times New Roman"/>
          <w:b/>
          <w:sz w:val="24"/>
          <w:szCs w:val="24"/>
        </w:rPr>
        <w:t xml:space="preserve"> </w:t>
      </w:r>
      <w:r w:rsidR="00A5087C" w:rsidRPr="00EA572F">
        <w:rPr>
          <w:rFonts w:ascii="Times New Roman" w:eastAsia="Times New Roman" w:hAnsi="Times New Roman" w:cs="Calibri"/>
          <w:b/>
          <w:sz w:val="24"/>
          <w:szCs w:val="24"/>
          <w:lang w:eastAsia="pl-PL"/>
        </w:rPr>
        <w:t>Jednolitego Europejskiego Dokumentu Zamówienia (JEDZ)</w:t>
      </w:r>
      <w:r w:rsidR="00C36271" w:rsidRPr="00EA572F">
        <w:rPr>
          <w:rFonts w:ascii="Times New Roman" w:eastAsia="Times New Roman" w:hAnsi="Times New Roman" w:cs="Calibri"/>
          <w:b/>
          <w:sz w:val="24"/>
          <w:szCs w:val="24"/>
          <w:lang w:eastAsia="pl-PL"/>
        </w:rPr>
        <w:t>.</w:t>
      </w:r>
    </w:p>
    <w:p w14:paraId="796E61D0" w14:textId="5AA7239A" w:rsidR="00C36271" w:rsidRPr="00EA572F" w:rsidRDefault="007B149A" w:rsidP="00CD1F78">
      <w:pPr>
        <w:numPr>
          <w:ilvl w:val="1"/>
          <w:numId w:val="1"/>
        </w:numPr>
        <w:autoSpaceDE w:val="0"/>
        <w:autoSpaceDN w:val="0"/>
        <w:adjustRightInd w:val="0"/>
        <w:spacing w:after="0" w:line="240" w:lineRule="auto"/>
        <w:ind w:left="851" w:hanging="425"/>
        <w:jc w:val="both"/>
        <w:rPr>
          <w:rFonts w:ascii="Times New Roman" w:eastAsia="Times New Roman" w:hAnsi="Times New Roman" w:cs="Calibri"/>
          <w:b/>
          <w:sz w:val="24"/>
          <w:szCs w:val="24"/>
          <w:lang w:eastAsia="pl-PL"/>
        </w:rPr>
      </w:pPr>
      <w:r w:rsidRPr="00EA572F">
        <w:rPr>
          <w:rFonts w:ascii="Times New Roman" w:eastAsia="Times New Roman" w:hAnsi="Times New Roman"/>
          <w:sz w:val="24"/>
          <w:szCs w:val="24"/>
          <w:lang w:eastAsia="pl-PL"/>
        </w:rPr>
        <w:t xml:space="preserve">Wykonawca złoży </w:t>
      </w:r>
      <w:r w:rsidR="00C36271" w:rsidRPr="00EA572F">
        <w:rPr>
          <w:rFonts w:ascii="Times New Roman" w:eastAsia="Times New Roman" w:hAnsi="Times New Roman"/>
          <w:sz w:val="24"/>
          <w:szCs w:val="24"/>
          <w:lang w:eastAsia="pl-PL"/>
        </w:rPr>
        <w:t xml:space="preserve">oświadczenie </w:t>
      </w:r>
      <w:r w:rsidRPr="00EA572F">
        <w:rPr>
          <w:rFonts w:ascii="Times New Roman" w:eastAsia="Times New Roman" w:hAnsi="Times New Roman"/>
          <w:sz w:val="24"/>
          <w:szCs w:val="24"/>
          <w:lang w:eastAsia="pl-PL"/>
        </w:rPr>
        <w:t xml:space="preserve">JEDZ w odpowiedzi na wezwanie </w:t>
      </w:r>
      <w:r w:rsidR="00C36271" w:rsidRPr="00EA572F">
        <w:rPr>
          <w:rFonts w:ascii="Times New Roman" w:eastAsia="Times New Roman" w:hAnsi="Times New Roman"/>
          <w:sz w:val="24"/>
          <w:szCs w:val="24"/>
          <w:lang w:eastAsia="pl-PL"/>
        </w:rPr>
        <w:t>Z</w:t>
      </w:r>
      <w:r w:rsidRPr="00EA572F">
        <w:rPr>
          <w:rFonts w:ascii="Times New Roman" w:eastAsia="Times New Roman" w:hAnsi="Times New Roman"/>
          <w:sz w:val="24"/>
          <w:szCs w:val="24"/>
          <w:lang w:eastAsia="pl-PL"/>
        </w:rPr>
        <w:t xml:space="preserve">amawiającego. </w:t>
      </w:r>
      <w:r w:rsidR="00AF4D81" w:rsidRPr="00EA572F">
        <w:rPr>
          <w:rFonts w:ascii="Times New Roman" w:eastAsia="Times New Roman" w:hAnsi="Times New Roman"/>
          <w:sz w:val="24"/>
          <w:szCs w:val="24"/>
          <w:lang w:eastAsia="pl-PL"/>
        </w:rPr>
        <w:t xml:space="preserve">Wzór  formularza JEDZ </w:t>
      </w:r>
      <w:r w:rsidRPr="00EA572F">
        <w:rPr>
          <w:rFonts w:ascii="Times New Roman" w:eastAsia="Times New Roman" w:hAnsi="Times New Roman"/>
          <w:sz w:val="24"/>
          <w:szCs w:val="24"/>
          <w:lang w:eastAsia="pl-PL"/>
        </w:rPr>
        <w:t xml:space="preserve">zostanie przekazany wykonawcy wraz z wezwaniem. </w:t>
      </w:r>
    </w:p>
    <w:p w14:paraId="16F7C0B5" w14:textId="191CDA34" w:rsidR="00C36271" w:rsidRPr="00EA572F" w:rsidRDefault="00AF4D81" w:rsidP="00CD1F78">
      <w:pPr>
        <w:numPr>
          <w:ilvl w:val="1"/>
          <w:numId w:val="1"/>
        </w:numPr>
        <w:autoSpaceDE w:val="0"/>
        <w:autoSpaceDN w:val="0"/>
        <w:adjustRightInd w:val="0"/>
        <w:spacing w:after="0" w:line="240" w:lineRule="auto"/>
        <w:ind w:left="851" w:hanging="425"/>
        <w:jc w:val="both"/>
        <w:rPr>
          <w:rFonts w:ascii="Times New Roman" w:eastAsia="Times New Roman" w:hAnsi="Times New Roman" w:cs="Calibri"/>
          <w:b/>
          <w:sz w:val="24"/>
          <w:szCs w:val="24"/>
          <w:lang w:eastAsia="pl-PL"/>
        </w:rPr>
      </w:pPr>
      <w:r w:rsidRPr="00EA572F">
        <w:rPr>
          <w:rFonts w:ascii="Times New Roman" w:eastAsia="Times New Roman" w:hAnsi="Times New Roman"/>
          <w:sz w:val="24"/>
          <w:szCs w:val="24"/>
          <w:lang w:eastAsia="pl-PL"/>
        </w:rPr>
        <w:t>Oświadczenie składane na formularzu JEDZ stanowi dowód potwierdzający brak podstaw wykluczenia oraz spełnianie warunków udziału w postępowaniu na dzień składania ofert tymczasowo zastępujący wymagane przez zamawiającego podmiotowe środki dowodowe.</w:t>
      </w:r>
      <w:r w:rsidR="00A61E80" w:rsidRPr="00EA572F">
        <w:rPr>
          <w:rFonts w:ascii="Times New Roman" w:eastAsia="Times New Roman" w:hAnsi="Times New Roman"/>
          <w:b/>
          <w:sz w:val="24"/>
          <w:szCs w:val="24"/>
          <w:lang w:eastAsia="pl-PL"/>
        </w:rPr>
        <w:t xml:space="preserve"> </w:t>
      </w:r>
      <w:r w:rsidR="00C36271" w:rsidRPr="00EA572F">
        <w:rPr>
          <w:rFonts w:ascii="Times New Roman" w:eastAsia="Times New Roman" w:hAnsi="Times New Roman"/>
          <w:b/>
          <w:sz w:val="24"/>
          <w:szCs w:val="24"/>
          <w:lang w:eastAsia="pl-PL"/>
        </w:rPr>
        <w:t xml:space="preserve">Oświadczenie składane jest w zakresie wymaganym przez Zamawiającego wskazanym w niniejszej SWZ </w:t>
      </w:r>
      <w:r w:rsidR="00C36271" w:rsidRPr="00EA572F">
        <w:rPr>
          <w:rFonts w:ascii="Times New Roman" w:eastAsia="Times New Roman" w:hAnsi="Times New Roman"/>
          <w:bCs/>
          <w:sz w:val="24"/>
          <w:szCs w:val="24"/>
          <w:lang w:eastAsia="pl-PL"/>
        </w:rPr>
        <w:t>(tj. w zakresie braku istnienia przesłanek wykluczenia przewidzianych w ninie</w:t>
      </w:r>
      <w:r w:rsidR="00C36271" w:rsidRPr="00EA572F">
        <w:rPr>
          <w:rFonts w:ascii="Times New Roman" w:eastAsia="Times New Roman" w:hAnsi="Times New Roman"/>
          <w:sz w:val="24"/>
          <w:szCs w:val="24"/>
          <w:lang w:eastAsia="pl-PL"/>
        </w:rPr>
        <w:t>jszym postępowaniu, spełniania warunków udziału w postępowaniu określonych przez Zamawiającego, określenia organu publicznego lub osoby trzeciej odpowiedzialnych za wystawienie dokumentów potwierdzających brak podstaw do wykluczenia oraz w stosownych przypadkach spełnianie warunków udziału w postępowaniu, oświadczenia w zakresie możliwości przedstawienia na żądanie zamawiającego i bez zwłoki dokument</w:t>
      </w:r>
      <w:r w:rsidR="00237869" w:rsidRPr="00EA572F">
        <w:rPr>
          <w:rFonts w:ascii="Times New Roman" w:eastAsia="Times New Roman" w:hAnsi="Times New Roman"/>
          <w:sz w:val="24"/>
          <w:szCs w:val="24"/>
          <w:lang w:eastAsia="pl-PL"/>
        </w:rPr>
        <w:t>ów</w:t>
      </w:r>
      <w:r w:rsidR="00C36271" w:rsidRPr="00EA572F">
        <w:rPr>
          <w:rFonts w:ascii="Times New Roman" w:eastAsia="Times New Roman" w:hAnsi="Times New Roman"/>
          <w:sz w:val="24"/>
          <w:szCs w:val="24"/>
          <w:lang w:eastAsia="pl-PL"/>
        </w:rPr>
        <w:t xml:space="preserve"> potwierdzając</w:t>
      </w:r>
      <w:r w:rsidR="00237869" w:rsidRPr="00EA572F">
        <w:rPr>
          <w:rFonts w:ascii="Times New Roman" w:eastAsia="Times New Roman" w:hAnsi="Times New Roman"/>
          <w:sz w:val="24"/>
          <w:szCs w:val="24"/>
          <w:lang w:eastAsia="pl-PL"/>
        </w:rPr>
        <w:t>ych</w:t>
      </w:r>
      <w:r w:rsidR="00C36271" w:rsidRPr="00EA572F">
        <w:rPr>
          <w:rFonts w:ascii="Times New Roman" w:eastAsia="Times New Roman" w:hAnsi="Times New Roman"/>
          <w:sz w:val="24"/>
          <w:szCs w:val="24"/>
          <w:lang w:eastAsia="pl-PL"/>
        </w:rPr>
        <w:t xml:space="preserve"> brak podstaw do wykluczenia oraz spełnianie warunków udziału w postępowaniu</w:t>
      </w:r>
      <w:r w:rsidR="00237869" w:rsidRPr="00EA572F">
        <w:rPr>
          <w:rFonts w:ascii="Times New Roman" w:eastAsia="Times New Roman" w:hAnsi="Times New Roman"/>
          <w:sz w:val="24"/>
          <w:szCs w:val="24"/>
          <w:lang w:eastAsia="pl-PL"/>
        </w:rPr>
        <w:t>, polegania na zasobach podmiotu udostępniającego zasoby, ubiegania się o udzielenie zamówienia wspólnie z innymi wykonawcami, podwykonawstwa)</w:t>
      </w:r>
      <w:r w:rsidR="00B76D47" w:rsidRPr="00EA572F">
        <w:rPr>
          <w:rFonts w:ascii="Times New Roman" w:eastAsia="Times New Roman" w:hAnsi="Times New Roman"/>
          <w:sz w:val="24"/>
          <w:szCs w:val="24"/>
          <w:lang w:eastAsia="pl-PL"/>
        </w:rPr>
        <w:t>.</w:t>
      </w:r>
    </w:p>
    <w:p w14:paraId="41A64EDF" w14:textId="4E9B88BA" w:rsidR="00237869" w:rsidRPr="00EA572F" w:rsidRDefault="00237869" w:rsidP="00CD1F78">
      <w:pPr>
        <w:spacing w:before="60" w:after="60" w:line="240" w:lineRule="auto"/>
        <w:ind w:left="851"/>
        <w:jc w:val="both"/>
        <w:rPr>
          <w:rFonts w:ascii="Times New Roman" w:hAnsi="Times New Roman"/>
          <w:i/>
        </w:rPr>
      </w:pPr>
      <w:r w:rsidRPr="00EA572F">
        <w:rPr>
          <w:rFonts w:ascii="Times New Roman" w:hAnsi="Times New Roman"/>
          <w:i/>
        </w:rPr>
        <w:t xml:space="preserve">Zamawiający zastrzega, iż w celu potwierdzenia, spełniania </w:t>
      </w:r>
      <w:r w:rsidRPr="00EA572F">
        <w:rPr>
          <w:rFonts w:ascii="Times New Roman" w:hAnsi="Times New Roman"/>
          <w:i/>
          <w:u w:val="single"/>
        </w:rPr>
        <w:t>warunków udziału w postępowaniu określonych przez zamawiającego</w:t>
      </w:r>
      <w:r w:rsidR="00D3158F">
        <w:rPr>
          <w:rFonts w:ascii="Times New Roman" w:hAnsi="Times New Roman"/>
          <w:i/>
        </w:rPr>
        <w:t xml:space="preserve"> – W</w:t>
      </w:r>
      <w:r w:rsidRPr="00EA572F">
        <w:rPr>
          <w:rFonts w:ascii="Times New Roman" w:hAnsi="Times New Roman"/>
          <w:i/>
        </w:rPr>
        <w:t xml:space="preserve">ykonawca może ograniczyć się do wypełnienia </w:t>
      </w:r>
      <w:r w:rsidRPr="00EA572F">
        <w:rPr>
          <w:rFonts w:ascii="Times New Roman" w:hAnsi="Times New Roman"/>
          <w:b/>
          <w:i/>
        </w:rPr>
        <w:t xml:space="preserve">sekcji </w:t>
      </w:r>
      <w:r w:rsidRPr="00EA572F">
        <w:rPr>
          <w:rFonts w:ascii="Times New Roman" w:hAnsi="Times New Roman"/>
          <w:b/>
          <w:i/>
          <w:sz w:val="24"/>
          <w:szCs w:val="24"/>
        </w:rPr>
        <w:t>α</w:t>
      </w:r>
      <w:r w:rsidRPr="00EA572F">
        <w:rPr>
          <w:rFonts w:ascii="Times New Roman" w:hAnsi="Times New Roman"/>
          <w:b/>
          <w:i/>
        </w:rPr>
        <w:t xml:space="preserve"> w części IV</w:t>
      </w:r>
      <w:r w:rsidRPr="00EA572F">
        <w:rPr>
          <w:rFonts w:ascii="Times New Roman" w:hAnsi="Times New Roman"/>
          <w:i/>
        </w:rPr>
        <w:t xml:space="preserve"> formularza JEDZ. </w:t>
      </w:r>
    </w:p>
    <w:p w14:paraId="242C9263" w14:textId="5A7BB7A9" w:rsidR="00237869" w:rsidRPr="00EA572F" w:rsidRDefault="00237869" w:rsidP="00CD1F78">
      <w:pPr>
        <w:suppressAutoHyphens/>
        <w:spacing w:after="120" w:line="240" w:lineRule="auto"/>
        <w:ind w:left="851"/>
        <w:jc w:val="both"/>
        <w:rPr>
          <w:rFonts w:ascii="Times New Roman" w:hAnsi="Times New Roman"/>
          <w:sz w:val="24"/>
          <w:szCs w:val="24"/>
          <w:u w:val="single"/>
        </w:rPr>
      </w:pPr>
      <w:r w:rsidRPr="00EA572F">
        <w:rPr>
          <w:rFonts w:ascii="Times New Roman" w:hAnsi="Times New Roman"/>
          <w:i/>
        </w:rPr>
        <w:t>Wypełnienie sekcji α w części IV formularza JEDZ jest r</w:t>
      </w:r>
      <w:r w:rsidR="00D3158F">
        <w:rPr>
          <w:rFonts w:ascii="Times New Roman" w:hAnsi="Times New Roman"/>
          <w:i/>
        </w:rPr>
        <w:t>ównoznaczne ze złożeniem przez W</w:t>
      </w:r>
      <w:r w:rsidRPr="00EA572F">
        <w:rPr>
          <w:rFonts w:ascii="Times New Roman" w:hAnsi="Times New Roman"/>
          <w:i/>
        </w:rPr>
        <w:t>ykonawcę ogólnego oświadczenia o spełnianiu warunków udziału w ninie</w:t>
      </w:r>
      <w:r w:rsidR="00D3158F">
        <w:rPr>
          <w:rFonts w:ascii="Times New Roman" w:hAnsi="Times New Roman"/>
          <w:i/>
        </w:rPr>
        <w:t>jszym postępowaniu. Pozwala to W</w:t>
      </w:r>
      <w:r w:rsidRPr="00EA572F">
        <w:rPr>
          <w:rFonts w:ascii="Times New Roman" w:hAnsi="Times New Roman"/>
          <w:i/>
        </w:rPr>
        <w:t>ykonawcy na niewypełnianie innych pól części IV formularza JEDZ odnoszących się do poszczególnych warunków udziału w postępowaniu (kryteriów kwalifikacji) określonych przez Zamawiającego.</w:t>
      </w:r>
    </w:p>
    <w:p w14:paraId="47ACC817" w14:textId="26809540" w:rsidR="00F249B1" w:rsidRPr="00EA572F" w:rsidRDefault="00F249B1" w:rsidP="00CD1F78">
      <w:pPr>
        <w:spacing w:after="60" w:line="240" w:lineRule="auto"/>
        <w:ind w:left="851"/>
        <w:jc w:val="both"/>
        <w:rPr>
          <w:rFonts w:ascii="Times New Roman" w:hAnsi="Times New Roman"/>
          <w:sz w:val="24"/>
          <w:szCs w:val="24"/>
        </w:rPr>
      </w:pPr>
      <w:r w:rsidRPr="00EA572F">
        <w:rPr>
          <w:rFonts w:ascii="Times New Roman" w:hAnsi="Times New Roman"/>
          <w:sz w:val="24"/>
          <w:szCs w:val="24"/>
        </w:rPr>
        <w:t xml:space="preserve">JEDZ sporządza się zgodnie ze wzorem standardowego formularza określonego </w:t>
      </w:r>
      <w:r w:rsidRPr="00EA572F">
        <w:rPr>
          <w:rFonts w:ascii="Times New Roman" w:hAnsi="Times New Roman"/>
          <w:sz w:val="24"/>
          <w:szCs w:val="24"/>
        </w:rPr>
        <w:br/>
        <w:t>w rozporządzeniu wykonawczym Komisji (UE) 2016/7 z dnia 5 stycznia 2016 r. ustanawiającym standardowy formularz jednolitego europejskiego dokumentu</w:t>
      </w:r>
      <w:r w:rsidR="00813056" w:rsidRPr="00EA572F">
        <w:rPr>
          <w:rFonts w:ascii="Times New Roman" w:hAnsi="Times New Roman"/>
          <w:sz w:val="24"/>
          <w:szCs w:val="24"/>
        </w:rPr>
        <w:t xml:space="preserve"> zamówienia (Dz. Urz. UE L 3 z  </w:t>
      </w:r>
      <w:r w:rsidRPr="00EA572F">
        <w:rPr>
          <w:rFonts w:ascii="Times New Roman" w:hAnsi="Times New Roman"/>
          <w:sz w:val="24"/>
          <w:szCs w:val="24"/>
        </w:rPr>
        <w:t xml:space="preserve">6.01.2016, str. 16). </w:t>
      </w:r>
    </w:p>
    <w:p w14:paraId="6AE0A517" w14:textId="300DA79A" w:rsidR="003F2E93" w:rsidRPr="00EA572F" w:rsidRDefault="00F249B1" w:rsidP="00CD1F78">
      <w:pPr>
        <w:pStyle w:val="Tekstpodstawowy"/>
        <w:spacing w:after="60" w:line="240" w:lineRule="auto"/>
        <w:ind w:left="851"/>
        <w:jc w:val="both"/>
        <w:rPr>
          <w:rFonts w:ascii="Times New Roman" w:hAnsi="Times New Roman"/>
          <w:sz w:val="24"/>
          <w:szCs w:val="24"/>
        </w:rPr>
      </w:pPr>
      <w:r w:rsidRPr="00EA572F">
        <w:rPr>
          <w:rFonts w:ascii="Times New Roman" w:hAnsi="Times New Roman"/>
          <w:sz w:val="24"/>
          <w:szCs w:val="24"/>
        </w:rPr>
        <w:t xml:space="preserve">Zamawiający </w:t>
      </w:r>
      <w:r w:rsidR="00237869" w:rsidRPr="00EA572F">
        <w:rPr>
          <w:rFonts w:ascii="Times New Roman" w:hAnsi="Times New Roman"/>
          <w:sz w:val="24"/>
          <w:szCs w:val="24"/>
        </w:rPr>
        <w:t xml:space="preserve">wraz z wezwaniem </w:t>
      </w:r>
      <w:r w:rsidR="00D3158F">
        <w:rPr>
          <w:rFonts w:ascii="Times New Roman" w:hAnsi="Times New Roman"/>
          <w:sz w:val="24"/>
          <w:szCs w:val="24"/>
        </w:rPr>
        <w:t>przekaże W</w:t>
      </w:r>
      <w:r w:rsidRPr="00EA572F">
        <w:rPr>
          <w:rFonts w:ascii="Times New Roman" w:hAnsi="Times New Roman"/>
          <w:sz w:val="24"/>
          <w:szCs w:val="24"/>
        </w:rPr>
        <w:t>ykonawcy, którego oferta zosta</w:t>
      </w:r>
      <w:r w:rsidR="00237869" w:rsidRPr="00EA572F">
        <w:rPr>
          <w:rFonts w:ascii="Times New Roman" w:hAnsi="Times New Roman"/>
          <w:sz w:val="24"/>
          <w:szCs w:val="24"/>
        </w:rPr>
        <w:t xml:space="preserve">ła </w:t>
      </w:r>
      <w:r w:rsidRPr="00EA572F">
        <w:rPr>
          <w:rFonts w:ascii="Times New Roman" w:hAnsi="Times New Roman"/>
          <w:sz w:val="24"/>
          <w:szCs w:val="24"/>
        </w:rPr>
        <w:t xml:space="preserve"> najwyżej oceniona</w:t>
      </w:r>
      <w:r w:rsidR="00237869" w:rsidRPr="00EA572F">
        <w:rPr>
          <w:rFonts w:ascii="Times New Roman" w:hAnsi="Times New Roman"/>
          <w:sz w:val="24"/>
          <w:szCs w:val="24"/>
        </w:rPr>
        <w:t xml:space="preserve"> w zakresie danego zadania</w:t>
      </w:r>
      <w:r w:rsidRPr="00EA572F">
        <w:rPr>
          <w:rFonts w:ascii="Times New Roman" w:hAnsi="Times New Roman"/>
          <w:sz w:val="24"/>
          <w:szCs w:val="24"/>
        </w:rPr>
        <w:t xml:space="preserve">, elektroniczny plik formularza jednolitego dokumentu (JEDZ) w </w:t>
      </w:r>
      <w:r w:rsidRPr="00EA572F">
        <w:rPr>
          <w:rFonts w:ascii="Times New Roman" w:hAnsi="Times New Roman"/>
          <w:b/>
          <w:sz w:val="24"/>
          <w:szCs w:val="24"/>
        </w:rPr>
        <w:t xml:space="preserve">formacie .xml </w:t>
      </w:r>
      <w:r w:rsidRPr="00EA572F">
        <w:rPr>
          <w:rFonts w:ascii="Times New Roman" w:hAnsi="Times New Roman"/>
          <w:sz w:val="24"/>
          <w:szCs w:val="24"/>
        </w:rPr>
        <w:t xml:space="preserve">o nazwie </w:t>
      </w:r>
      <w:r w:rsidRPr="00EA572F">
        <w:rPr>
          <w:rFonts w:ascii="Times New Roman" w:hAnsi="Times New Roman"/>
          <w:b/>
          <w:sz w:val="24"/>
          <w:szCs w:val="24"/>
        </w:rPr>
        <w:t>„espd-request.xml"</w:t>
      </w:r>
      <w:r w:rsidRPr="00EA572F">
        <w:rPr>
          <w:rFonts w:ascii="Times New Roman" w:hAnsi="Times New Roman"/>
          <w:sz w:val="24"/>
          <w:szCs w:val="24"/>
        </w:rPr>
        <w:t xml:space="preserve"> do zaimportowania i wypełnienia.  </w:t>
      </w:r>
    </w:p>
    <w:p w14:paraId="2848E776" w14:textId="46572967" w:rsidR="00237869" w:rsidRPr="00EA572F" w:rsidRDefault="00237869" w:rsidP="00CD1F78">
      <w:pPr>
        <w:pStyle w:val="Tekstpodstawowy"/>
        <w:spacing w:after="60" w:line="240" w:lineRule="auto"/>
        <w:ind w:left="851"/>
        <w:jc w:val="both"/>
        <w:rPr>
          <w:rFonts w:ascii="Times New Roman" w:hAnsi="Times New Roman"/>
          <w:sz w:val="24"/>
          <w:szCs w:val="24"/>
        </w:rPr>
      </w:pPr>
      <w:r w:rsidRPr="00EA572F">
        <w:rPr>
          <w:rFonts w:ascii="Times New Roman" w:hAnsi="Times New Roman"/>
          <w:sz w:val="24"/>
          <w:szCs w:val="24"/>
        </w:rPr>
        <w:t>Wykonaw</w:t>
      </w:r>
      <w:r w:rsidR="00D3158F">
        <w:rPr>
          <w:rFonts w:ascii="Times New Roman" w:hAnsi="Times New Roman"/>
          <w:sz w:val="24"/>
          <w:szCs w:val="24"/>
        </w:rPr>
        <w:t>ca zapisuje udostępniony przez Z</w:t>
      </w:r>
      <w:r w:rsidRPr="00EA572F">
        <w:rPr>
          <w:rFonts w:ascii="Times New Roman" w:hAnsi="Times New Roman"/>
          <w:sz w:val="24"/>
          <w:szCs w:val="24"/>
        </w:rPr>
        <w:t xml:space="preserve">amawiającego plik na swoim komputerze, następnie poprzez wskazany poniżej link otwiera program umożliwiający wypełnienie JEDZ, do którego importuje zapisany wcześniej plik. Formularz przygotowany przez Zamawiającego zawiera tylko pola przez niego wskazane, </w:t>
      </w:r>
      <w:r w:rsidR="00D3158F">
        <w:rPr>
          <w:rFonts w:ascii="Times New Roman" w:hAnsi="Times New Roman"/>
          <w:sz w:val="24"/>
          <w:szCs w:val="24"/>
        </w:rPr>
        <w:t>konieczne do wypełnienia przez W</w:t>
      </w:r>
      <w:r w:rsidRPr="00EA572F">
        <w:rPr>
          <w:rFonts w:ascii="Times New Roman" w:hAnsi="Times New Roman"/>
          <w:sz w:val="24"/>
          <w:szCs w:val="24"/>
        </w:rPr>
        <w:t xml:space="preserve">ykonawcę. Wypełnienie formularza odbędzie się w serwisie internetowym ESPD: </w:t>
      </w:r>
      <w:r w:rsidRPr="00EA572F">
        <w:rPr>
          <w:rStyle w:val="Hipercze"/>
          <w:rFonts w:ascii="Times New Roman" w:hAnsi="Times New Roman"/>
          <w:color w:val="auto"/>
          <w:sz w:val="24"/>
          <w:szCs w:val="24"/>
        </w:rPr>
        <w:t>https://espd.uzp.gov.pl/filter?lang=pl</w:t>
      </w:r>
    </w:p>
    <w:p w14:paraId="38029175" w14:textId="77777777" w:rsidR="00F249B1" w:rsidRPr="00EA572F" w:rsidRDefault="00F249B1" w:rsidP="00CD1F78">
      <w:pPr>
        <w:pStyle w:val="Tekstpodstawowy"/>
        <w:spacing w:after="0" w:line="240" w:lineRule="auto"/>
        <w:ind w:left="851"/>
        <w:jc w:val="both"/>
        <w:rPr>
          <w:rFonts w:ascii="Times New Roman" w:hAnsi="Times New Roman"/>
          <w:sz w:val="24"/>
          <w:szCs w:val="24"/>
        </w:rPr>
      </w:pPr>
      <w:r w:rsidRPr="00EA572F">
        <w:rPr>
          <w:rFonts w:ascii="Times New Roman" w:hAnsi="Times New Roman"/>
          <w:sz w:val="24"/>
          <w:szCs w:val="24"/>
        </w:rPr>
        <w:t xml:space="preserve">Wykonawca może wykorzystać </w:t>
      </w:r>
      <w:r w:rsidR="003F2E93" w:rsidRPr="00EA572F">
        <w:rPr>
          <w:rFonts w:ascii="Times New Roman" w:hAnsi="Times New Roman"/>
          <w:sz w:val="24"/>
          <w:szCs w:val="24"/>
        </w:rPr>
        <w:t xml:space="preserve">jednolity dokument złożony </w:t>
      </w:r>
      <w:r w:rsidRPr="00EA572F">
        <w:rPr>
          <w:rFonts w:ascii="Times New Roman" w:hAnsi="Times New Roman"/>
          <w:sz w:val="24"/>
          <w:szCs w:val="24"/>
        </w:rPr>
        <w:t>w odrębnym postępowaniu o udzielenie zamówienia, jeżeli potwierdzi, że informacj</w:t>
      </w:r>
      <w:r w:rsidR="003F2E93" w:rsidRPr="00EA572F">
        <w:rPr>
          <w:rFonts w:ascii="Times New Roman" w:hAnsi="Times New Roman"/>
          <w:sz w:val="24"/>
          <w:szCs w:val="24"/>
        </w:rPr>
        <w:t>e</w:t>
      </w:r>
      <w:r w:rsidRPr="00EA572F">
        <w:rPr>
          <w:rFonts w:ascii="Times New Roman" w:hAnsi="Times New Roman"/>
          <w:sz w:val="24"/>
          <w:szCs w:val="24"/>
        </w:rPr>
        <w:t xml:space="preserve"> w nim zawarte pozostają prawidłowe.</w:t>
      </w:r>
    </w:p>
    <w:p w14:paraId="6213E3B7" w14:textId="53A97232" w:rsidR="00237869" w:rsidRPr="00EA572F" w:rsidRDefault="00237869" w:rsidP="00CD1F78">
      <w:pPr>
        <w:pStyle w:val="Tekstpodstawowy"/>
        <w:spacing w:after="0" w:line="240" w:lineRule="auto"/>
        <w:ind w:left="851"/>
        <w:jc w:val="both"/>
        <w:rPr>
          <w:rFonts w:ascii="Times New Roman" w:hAnsi="Times New Roman"/>
          <w:sz w:val="24"/>
          <w:szCs w:val="24"/>
        </w:rPr>
      </w:pPr>
      <w:r w:rsidRPr="00EA572F">
        <w:rPr>
          <w:rFonts w:ascii="Times New Roman" w:hAnsi="Times New Roman"/>
          <w:sz w:val="24"/>
          <w:szCs w:val="24"/>
        </w:rPr>
        <w:t>Zamawiający wraz z wezwaniem przekaże również wykonawcy, którego oferta została najwyżej oceniona, plik formularza jednolitego dokumentu (JEDZ) w</w:t>
      </w:r>
      <w:r w:rsidR="007C2ABD" w:rsidRPr="00EA572F">
        <w:rPr>
          <w:rFonts w:ascii="Times New Roman" w:hAnsi="Times New Roman"/>
          <w:sz w:val="24"/>
          <w:szCs w:val="24"/>
        </w:rPr>
        <w:t> </w:t>
      </w:r>
      <w:r w:rsidRPr="00EA572F">
        <w:rPr>
          <w:rFonts w:ascii="Times New Roman" w:hAnsi="Times New Roman"/>
          <w:b/>
          <w:sz w:val="24"/>
          <w:szCs w:val="24"/>
        </w:rPr>
        <w:t>formacie WORD</w:t>
      </w:r>
      <w:r w:rsidRPr="00EA572F">
        <w:rPr>
          <w:rFonts w:ascii="Times New Roman" w:hAnsi="Times New Roman"/>
          <w:sz w:val="24"/>
          <w:szCs w:val="24"/>
        </w:rPr>
        <w:t>.</w:t>
      </w:r>
    </w:p>
    <w:p w14:paraId="27936474" w14:textId="5BADBAC1" w:rsidR="00237869" w:rsidRPr="00EA572F" w:rsidRDefault="00237869" w:rsidP="00CD1F78">
      <w:pPr>
        <w:pStyle w:val="Tekstpodstawowy"/>
        <w:spacing w:line="240" w:lineRule="auto"/>
        <w:ind w:left="851"/>
        <w:jc w:val="both"/>
        <w:rPr>
          <w:rFonts w:ascii="Times New Roman" w:hAnsi="Times New Roman"/>
          <w:sz w:val="24"/>
          <w:szCs w:val="24"/>
        </w:rPr>
      </w:pPr>
      <w:r w:rsidRPr="00EA572F">
        <w:rPr>
          <w:rFonts w:ascii="Times New Roman" w:hAnsi="Times New Roman"/>
          <w:sz w:val="24"/>
          <w:szCs w:val="24"/>
        </w:rPr>
        <w:t xml:space="preserve">W przypadku nie skorzystania przez Wykonawcę z serwisu internetowego ESPD, Wykonawca może skorzystać ze wzoru w formacie WORD. </w:t>
      </w:r>
    </w:p>
    <w:p w14:paraId="2006554B" w14:textId="77777777" w:rsidR="00FA0322" w:rsidRPr="00EA572F" w:rsidRDefault="00FA0322" w:rsidP="00CD1F78">
      <w:pPr>
        <w:pStyle w:val="Tekstpodstawowy"/>
        <w:spacing w:line="240" w:lineRule="auto"/>
        <w:ind w:left="851"/>
        <w:jc w:val="both"/>
        <w:rPr>
          <w:rFonts w:ascii="Times New Roman" w:hAnsi="Times New Roman"/>
          <w:sz w:val="24"/>
          <w:szCs w:val="24"/>
        </w:rPr>
      </w:pPr>
      <w:r w:rsidRPr="00EA572F">
        <w:rPr>
          <w:rFonts w:ascii="Times New Roman" w:hAnsi="Times New Roman"/>
          <w:sz w:val="24"/>
          <w:szCs w:val="24"/>
        </w:rPr>
        <w:lastRenderedPageBreak/>
        <w:t xml:space="preserve">Dodatkowe informacje dotyczące sporządzenia oświadczenia JEDZ: </w:t>
      </w:r>
    </w:p>
    <w:p w14:paraId="5C05489C" w14:textId="77777777" w:rsidR="00F95824" w:rsidRPr="00EA572F" w:rsidRDefault="00FA0322" w:rsidP="00CD1F78">
      <w:pPr>
        <w:pStyle w:val="Tekstpodstawowy"/>
        <w:widowControl w:val="0"/>
        <w:numPr>
          <w:ilvl w:val="0"/>
          <w:numId w:val="33"/>
        </w:numPr>
        <w:spacing w:after="60" w:line="240" w:lineRule="auto"/>
        <w:ind w:left="851" w:hanging="142"/>
        <w:jc w:val="both"/>
        <w:rPr>
          <w:rFonts w:ascii="Times New Roman" w:hAnsi="Times New Roman"/>
          <w:sz w:val="24"/>
          <w:szCs w:val="24"/>
        </w:rPr>
      </w:pPr>
      <w:r w:rsidRPr="00EA572F">
        <w:rPr>
          <w:rFonts w:ascii="Times New Roman" w:hAnsi="Times New Roman"/>
          <w:sz w:val="24"/>
          <w:szCs w:val="24"/>
        </w:rPr>
        <w:t>Zamawiający dopuszcza wszystkie formaty danych wymienione w Rozporządzeniu Rady Ministrów z dnia 12 kwietnia 2012 r. w sprawie Krajowych Ram Interoperacyjności, minimalnych wymagań dla rejestrów publicznych i wymiany informacji w postaci elektronicznej oraz minimalnych wymagań dla systemów teleinformatycznych.</w:t>
      </w:r>
    </w:p>
    <w:p w14:paraId="3EB2C6AE" w14:textId="28A6A297" w:rsidR="00FA0322" w:rsidRPr="00EA572F" w:rsidRDefault="00FA0322" w:rsidP="00CD1F78">
      <w:pPr>
        <w:pStyle w:val="Tekstpodstawowy"/>
        <w:widowControl w:val="0"/>
        <w:numPr>
          <w:ilvl w:val="0"/>
          <w:numId w:val="33"/>
        </w:numPr>
        <w:spacing w:after="60" w:line="240" w:lineRule="auto"/>
        <w:ind w:left="851" w:hanging="142"/>
        <w:jc w:val="both"/>
        <w:rPr>
          <w:rFonts w:ascii="Times New Roman" w:hAnsi="Times New Roman"/>
          <w:sz w:val="24"/>
          <w:szCs w:val="24"/>
        </w:rPr>
      </w:pPr>
      <w:r w:rsidRPr="00EA572F">
        <w:rPr>
          <w:rFonts w:ascii="Times New Roman" w:hAnsi="Times New Roman"/>
          <w:sz w:val="24"/>
          <w:szCs w:val="24"/>
        </w:rPr>
        <w:t>Po stwo</w:t>
      </w:r>
      <w:r w:rsidR="00D3158F">
        <w:rPr>
          <w:rFonts w:ascii="Times New Roman" w:hAnsi="Times New Roman"/>
          <w:sz w:val="24"/>
          <w:szCs w:val="24"/>
        </w:rPr>
        <w:t>rzeniu lub wygenerowaniu przez W</w:t>
      </w:r>
      <w:r w:rsidRPr="00EA572F">
        <w:rPr>
          <w:rFonts w:ascii="Times New Roman" w:hAnsi="Times New Roman"/>
          <w:sz w:val="24"/>
          <w:szCs w:val="24"/>
        </w:rPr>
        <w:t>ykonawcę d</w:t>
      </w:r>
      <w:r w:rsidR="00D3158F">
        <w:rPr>
          <w:rFonts w:ascii="Times New Roman" w:hAnsi="Times New Roman"/>
          <w:sz w:val="24"/>
          <w:szCs w:val="24"/>
        </w:rPr>
        <w:t>okumentu elektronicznego JEDZ, W</w:t>
      </w:r>
      <w:r w:rsidRPr="00EA572F">
        <w:rPr>
          <w:rFonts w:ascii="Times New Roman" w:hAnsi="Times New Roman"/>
          <w:sz w:val="24"/>
          <w:szCs w:val="24"/>
        </w:rPr>
        <w:t xml:space="preserve">ykonawca podpisuje ww. dokument kwalifikowanym podpisem elektronicznym, wystawionym przez dostawcę kwalifikowanej usługi zaufania, będącego podmiotem świadczącym usługi certyfikacyjne - podpis elektroniczny, spełniające wymogi bezpieczeństwa określone w ustawie z dnia </w:t>
      </w:r>
      <w:r w:rsidRPr="00EA572F">
        <w:rPr>
          <w:rFonts w:ascii="Times New Roman" w:hAnsi="Times New Roman"/>
          <w:sz w:val="24"/>
          <w:szCs w:val="24"/>
        </w:rPr>
        <w:br/>
        <w:t>5 września 2016 r. – o usługach zaufania oraz identyfikacji elektronicznej (Dz. U. z</w:t>
      </w:r>
      <w:r w:rsidR="007C2ABD" w:rsidRPr="00EA572F">
        <w:rPr>
          <w:rFonts w:ascii="Times New Roman" w:hAnsi="Times New Roman"/>
          <w:sz w:val="24"/>
          <w:szCs w:val="24"/>
        </w:rPr>
        <w:t> </w:t>
      </w:r>
      <w:r w:rsidRPr="00EA572F">
        <w:rPr>
          <w:rFonts w:ascii="Times New Roman" w:hAnsi="Times New Roman"/>
          <w:sz w:val="24"/>
          <w:szCs w:val="24"/>
        </w:rPr>
        <w:t>2020 r. poz. 1173, 2320).</w:t>
      </w:r>
    </w:p>
    <w:p w14:paraId="2E34872F" w14:textId="02FDFCDD" w:rsidR="00921D53" w:rsidRPr="00EA572F" w:rsidRDefault="00FA0322" w:rsidP="00CD1F78">
      <w:pPr>
        <w:pStyle w:val="Tekstpodstawowy"/>
        <w:spacing w:line="240" w:lineRule="auto"/>
        <w:ind w:left="851"/>
        <w:jc w:val="both"/>
        <w:rPr>
          <w:rFonts w:ascii="Times New Roman" w:hAnsi="Times New Roman"/>
          <w:sz w:val="24"/>
          <w:szCs w:val="24"/>
        </w:rPr>
      </w:pPr>
      <w:r w:rsidRPr="00EA572F">
        <w:rPr>
          <w:rFonts w:ascii="Times New Roman" w:hAnsi="Times New Roman"/>
          <w:sz w:val="24"/>
          <w:szCs w:val="24"/>
        </w:rPr>
        <w:t xml:space="preserve">Przy wykonywaniu czynności związanych z obsługą ww. formularza należy wspierać się informacjami zawartymi na stronie internetowej Urzędu Zamówień Publicznych  </w:t>
      </w:r>
      <w:r w:rsidRPr="00EA572F">
        <w:rPr>
          <w:rFonts w:ascii="Times New Roman" w:hAnsi="Times New Roman"/>
          <w:sz w:val="24"/>
          <w:szCs w:val="24"/>
        </w:rPr>
        <w:br/>
        <w:t xml:space="preserve">w zakładce </w:t>
      </w:r>
      <w:r w:rsidR="00921D53" w:rsidRPr="00EA572F">
        <w:rPr>
          <w:rFonts w:ascii="Times New Roman" w:hAnsi="Times New Roman"/>
          <w:sz w:val="24"/>
          <w:szCs w:val="24"/>
        </w:rPr>
        <w:t>„E-Zamówienia” i dalej „JEDZ”.</w:t>
      </w:r>
    </w:p>
    <w:p w14:paraId="29DD9BB4" w14:textId="7AB99BE8" w:rsidR="00DF5D0D" w:rsidRPr="00EA572F" w:rsidRDefault="00D3158F" w:rsidP="00CD1F78">
      <w:pPr>
        <w:pStyle w:val="Default"/>
        <w:numPr>
          <w:ilvl w:val="0"/>
          <w:numId w:val="11"/>
        </w:numPr>
        <w:tabs>
          <w:tab w:val="num" w:pos="709"/>
          <w:tab w:val="num" w:pos="1134"/>
        </w:tabs>
        <w:spacing w:after="120"/>
        <w:ind w:left="1134" w:hanging="283"/>
        <w:jc w:val="both"/>
        <w:rPr>
          <w:rFonts w:ascii="Times New Roman" w:hAnsi="Times New Roman" w:cs="Times New Roman"/>
          <w:i/>
          <w:color w:val="auto"/>
        </w:rPr>
      </w:pPr>
      <w:r>
        <w:rPr>
          <w:rFonts w:ascii="Times New Roman" w:hAnsi="Times New Roman" w:cs="Times New Roman"/>
          <w:i/>
          <w:color w:val="auto"/>
        </w:rPr>
        <w:t>W przypadku W</w:t>
      </w:r>
      <w:r w:rsidR="00F95824" w:rsidRPr="00EA572F">
        <w:rPr>
          <w:rFonts w:ascii="Times New Roman" w:hAnsi="Times New Roman" w:cs="Times New Roman"/>
          <w:i/>
          <w:color w:val="auto"/>
        </w:rPr>
        <w:t xml:space="preserve">ykonawców wspólnie ubiegających się o zamówienie, oświadczenie, o którym mowa powyżej składa </w:t>
      </w:r>
      <w:r w:rsidR="00F95824" w:rsidRPr="00EA572F">
        <w:rPr>
          <w:rFonts w:ascii="Times New Roman" w:hAnsi="Times New Roman" w:cs="Times New Roman"/>
          <w:b/>
          <w:i/>
          <w:color w:val="auto"/>
        </w:rPr>
        <w:t>każdy z Wykonawców</w:t>
      </w:r>
      <w:r w:rsidR="00F95824" w:rsidRPr="00EA572F">
        <w:rPr>
          <w:rFonts w:ascii="Times New Roman" w:hAnsi="Times New Roman" w:cs="Times New Roman"/>
          <w:i/>
          <w:color w:val="auto"/>
        </w:rPr>
        <w:t>. Oświadczenia te potwierdzają brak podstaw wykluczenia oraz spełnianie war</w:t>
      </w:r>
      <w:r w:rsidR="00813056" w:rsidRPr="00EA572F">
        <w:rPr>
          <w:rFonts w:ascii="Times New Roman" w:hAnsi="Times New Roman" w:cs="Times New Roman"/>
          <w:i/>
          <w:color w:val="auto"/>
        </w:rPr>
        <w:t>unków udziału w </w:t>
      </w:r>
      <w:r w:rsidR="00C87189" w:rsidRPr="00EA572F">
        <w:rPr>
          <w:rFonts w:ascii="Times New Roman" w:hAnsi="Times New Roman" w:cs="Times New Roman"/>
          <w:i/>
          <w:color w:val="auto"/>
        </w:rPr>
        <w:t>postępowaniu (w </w:t>
      </w:r>
      <w:r>
        <w:rPr>
          <w:rFonts w:ascii="Times New Roman" w:hAnsi="Times New Roman" w:cs="Times New Roman"/>
          <w:i/>
          <w:color w:val="auto"/>
        </w:rPr>
        <w:t>zakresie, w jakim każdy z W</w:t>
      </w:r>
      <w:r w:rsidR="00F95824" w:rsidRPr="00EA572F">
        <w:rPr>
          <w:rFonts w:ascii="Times New Roman" w:hAnsi="Times New Roman" w:cs="Times New Roman"/>
          <w:i/>
          <w:color w:val="auto"/>
        </w:rPr>
        <w:t>ykonawców wykazuj</w:t>
      </w:r>
      <w:r w:rsidR="00C87189" w:rsidRPr="00EA572F">
        <w:rPr>
          <w:rFonts w:ascii="Times New Roman" w:hAnsi="Times New Roman" w:cs="Times New Roman"/>
          <w:i/>
          <w:color w:val="auto"/>
        </w:rPr>
        <w:t>e spełnianie warunków udziału w </w:t>
      </w:r>
      <w:r w:rsidR="00F95824" w:rsidRPr="00EA572F">
        <w:rPr>
          <w:rFonts w:ascii="Times New Roman" w:hAnsi="Times New Roman" w:cs="Times New Roman"/>
          <w:i/>
          <w:color w:val="auto"/>
        </w:rPr>
        <w:t>postępowaniu).</w:t>
      </w:r>
    </w:p>
    <w:p w14:paraId="51628DE6" w14:textId="2EC4EBF3" w:rsidR="00F95824" w:rsidRPr="00EA572F" w:rsidRDefault="00F95824" w:rsidP="00CD1F78">
      <w:pPr>
        <w:pStyle w:val="Default"/>
        <w:numPr>
          <w:ilvl w:val="0"/>
          <w:numId w:val="11"/>
        </w:numPr>
        <w:tabs>
          <w:tab w:val="num" w:pos="709"/>
          <w:tab w:val="num" w:pos="1134"/>
        </w:tabs>
        <w:spacing w:after="120"/>
        <w:ind w:left="1134" w:hanging="283"/>
        <w:jc w:val="both"/>
        <w:rPr>
          <w:rFonts w:ascii="Times New Roman" w:hAnsi="Times New Roman" w:cs="Times New Roman"/>
          <w:i/>
          <w:color w:val="auto"/>
        </w:rPr>
      </w:pPr>
      <w:r w:rsidRPr="00EA572F">
        <w:rPr>
          <w:rFonts w:ascii="Times New Roman" w:hAnsi="Times New Roman" w:cs="Times New Roman"/>
          <w:i/>
          <w:color w:val="auto"/>
        </w:rPr>
        <w:t xml:space="preserve">W przypadku, </w:t>
      </w:r>
      <w:r w:rsidR="00D3158F">
        <w:rPr>
          <w:rFonts w:ascii="Times New Roman" w:hAnsi="Times New Roman" w:cs="Times New Roman"/>
          <w:b/>
          <w:bCs/>
          <w:i/>
          <w:color w:val="auto"/>
        </w:rPr>
        <w:t>gdy W</w:t>
      </w:r>
      <w:r w:rsidRPr="00EA572F">
        <w:rPr>
          <w:rFonts w:ascii="Times New Roman" w:hAnsi="Times New Roman" w:cs="Times New Roman"/>
          <w:b/>
          <w:bCs/>
          <w:i/>
          <w:color w:val="auto"/>
        </w:rPr>
        <w:t xml:space="preserve">ykonawca w celu potwierdzenia spełniania warunków udziału w postępowaniu będzie polegał na zdolnościach lub sytuacji podmiotów udostępniających zasoby </w:t>
      </w:r>
      <w:r w:rsidRPr="00EA572F">
        <w:rPr>
          <w:rFonts w:ascii="Times New Roman" w:hAnsi="Times New Roman" w:cs="Times New Roman"/>
          <w:i/>
          <w:color w:val="auto"/>
        </w:rPr>
        <w:t>wraz z własnym oświadczeniem,</w:t>
      </w:r>
      <w:r w:rsidRPr="00EA572F">
        <w:rPr>
          <w:rFonts w:ascii="Times New Roman" w:hAnsi="Times New Roman" w:cs="Times New Roman"/>
          <w:b/>
          <w:bCs/>
          <w:i/>
          <w:color w:val="auto"/>
        </w:rPr>
        <w:t xml:space="preserve"> </w:t>
      </w:r>
      <w:r w:rsidRPr="00EA572F">
        <w:rPr>
          <w:rFonts w:ascii="Times New Roman" w:hAnsi="Times New Roman" w:cs="Times New Roman"/>
          <w:i/>
          <w:color w:val="auto"/>
        </w:rPr>
        <w:t>(w którym zamieszcza jednocześnie informacje o tych podmiotach)</w:t>
      </w:r>
      <w:r w:rsidRPr="00EA572F">
        <w:rPr>
          <w:rFonts w:ascii="Times New Roman" w:hAnsi="Times New Roman" w:cs="Times New Roman"/>
          <w:b/>
          <w:bCs/>
          <w:i/>
          <w:color w:val="auto"/>
        </w:rPr>
        <w:t xml:space="preserve"> </w:t>
      </w:r>
      <w:r w:rsidRPr="00EA572F">
        <w:rPr>
          <w:rFonts w:ascii="Times New Roman" w:hAnsi="Times New Roman" w:cs="Times New Roman"/>
          <w:i/>
          <w:color w:val="auto"/>
        </w:rPr>
        <w:t xml:space="preserve">przedstawia także oświadczenie podmiotu udostępniającego zasoby potwierdzające brak podstaw wykluczenia tego podmiotu oraz spełnianie warunków udziału w postępowaniu w zakresie w jakim </w:t>
      </w:r>
      <w:r w:rsidR="00D3158F">
        <w:rPr>
          <w:rFonts w:ascii="Times New Roman" w:hAnsi="Times New Roman" w:cs="Times New Roman"/>
          <w:i/>
          <w:color w:val="auto"/>
        </w:rPr>
        <w:t>W</w:t>
      </w:r>
      <w:r w:rsidR="00813056" w:rsidRPr="00EA572F">
        <w:rPr>
          <w:rFonts w:ascii="Times New Roman" w:hAnsi="Times New Roman" w:cs="Times New Roman"/>
          <w:i/>
          <w:color w:val="auto"/>
        </w:rPr>
        <w:t xml:space="preserve">ykonawca </w:t>
      </w:r>
      <w:r w:rsidR="00A226CA" w:rsidRPr="00EA572F">
        <w:rPr>
          <w:rFonts w:ascii="Times New Roman" w:hAnsi="Times New Roman" w:cs="Times New Roman"/>
          <w:i/>
          <w:color w:val="auto"/>
        </w:rPr>
        <w:t>korzysta z jego zasobów</w:t>
      </w:r>
      <w:r w:rsidRPr="00EA572F">
        <w:rPr>
          <w:rFonts w:ascii="Times New Roman" w:hAnsi="Times New Roman" w:cs="Times New Roman"/>
          <w:i/>
          <w:color w:val="auto"/>
        </w:rPr>
        <w:t xml:space="preserve">. </w:t>
      </w:r>
    </w:p>
    <w:p w14:paraId="6B6833E0" w14:textId="0BB09C3F" w:rsidR="00F95824" w:rsidRPr="00EA572F" w:rsidRDefault="00F95824" w:rsidP="00CD1F78">
      <w:pPr>
        <w:pStyle w:val="Default"/>
        <w:numPr>
          <w:ilvl w:val="0"/>
          <w:numId w:val="11"/>
        </w:numPr>
        <w:tabs>
          <w:tab w:val="num" w:pos="709"/>
          <w:tab w:val="num" w:pos="1068"/>
        </w:tabs>
        <w:ind w:left="1134" w:hanging="283"/>
        <w:jc w:val="both"/>
        <w:rPr>
          <w:rFonts w:ascii="Times New Roman" w:hAnsi="Times New Roman" w:cs="Times New Roman"/>
          <w:i/>
          <w:color w:val="auto"/>
        </w:rPr>
      </w:pPr>
      <w:r w:rsidRPr="00EA572F">
        <w:rPr>
          <w:rFonts w:ascii="Times New Roman" w:hAnsi="Times New Roman" w:cs="Times New Roman"/>
          <w:i/>
          <w:color w:val="auto"/>
        </w:rPr>
        <w:t xml:space="preserve">Wykonawca, który </w:t>
      </w:r>
      <w:r w:rsidRPr="00EA572F">
        <w:rPr>
          <w:rFonts w:ascii="Times New Roman" w:hAnsi="Times New Roman" w:cs="Times New Roman"/>
          <w:b/>
          <w:bCs/>
          <w:i/>
          <w:color w:val="auto"/>
        </w:rPr>
        <w:t>zamierza powierzyć wykonanie części zamówienia podwykonawcy</w:t>
      </w:r>
      <w:r w:rsidRPr="00EA572F">
        <w:rPr>
          <w:rFonts w:ascii="Times New Roman" w:hAnsi="Times New Roman" w:cs="Times New Roman"/>
          <w:i/>
          <w:color w:val="auto"/>
        </w:rPr>
        <w:t xml:space="preserve"> (który nie jest jednocześnie podmiotem, na którego zdolnościach lub sytuacji  wykonawca polega na zasadach określonych w a</w:t>
      </w:r>
      <w:r w:rsidR="00D3158F">
        <w:rPr>
          <w:rFonts w:ascii="Times New Roman" w:hAnsi="Times New Roman" w:cs="Times New Roman"/>
          <w:i/>
          <w:color w:val="auto"/>
        </w:rPr>
        <w:t>rt. 118 ustaw Pzp), na żądanie Z</w:t>
      </w:r>
      <w:r w:rsidRPr="00EA572F">
        <w:rPr>
          <w:rFonts w:ascii="Times New Roman" w:hAnsi="Times New Roman" w:cs="Times New Roman"/>
          <w:i/>
          <w:color w:val="auto"/>
        </w:rPr>
        <w:t xml:space="preserve">amawiającego przedstawia także oświadczenie, o którym mowa powyżej dotyczące tego podwykonawcy potwierdzające iż nie zachodzą wobec niego podstawy wykluczenia z udziału w postępowaniu </w:t>
      </w:r>
      <w:r w:rsidR="00B76D47" w:rsidRPr="00EA572F">
        <w:rPr>
          <w:rFonts w:ascii="Times New Roman" w:hAnsi="Times New Roman" w:cs="Times New Roman"/>
          <w:i/>
          <w:color w:val="auto"/>
        </w:rPr>
        <w:t xml:space="preserve">wypełnione </w:t>
      </w:r>
      <w:r w:rsidRPr="00EA572F">
        <w:rPr>
          <w:rFonts w:ascii="Times New Roman" w:hAnsi="Times New Roman" w:cs="Times New Roman"/>
          <w:i/>
          <w:color w:val="auto"/>
        </w:rPr>
        <w:t>i</w:t>
      </w:r>
      <w:r w:rsidR="0084335E" w:rsidRPr="00EA572F">
        <w:rPr>
          <w:rFonts w:ascii="Times New Roman" w:hAnsi="Times New Roman" w:cs="Times New Roman"/>
          <w:i/>
          <w:color w:val="auto"/>
        </w:rPr>
        <w:t> </w:t>
      </w:r>
      <w:r w:rsidRPr="00EA572F">
        <w:rPr>
          <w:rFonts w:ascii="Times New Roman" w:hAnsi="Times New Roman" w:cs="Times New Roman"/>
          <w:i/>
          <w:color w:val="auto"/>
        </w:rPr>
        <w:t>podpisan</w:t>
      </w:r>
      <w:r w:rsidR="00B76D47" w:rsidRPr="00EA572F">
        <w:rPr>
          <w:rFonts w:ascii="Times New Roman" w:hAnsi="Times New Roman" w:cs="Times New Roman"/>
          <w:i/>
          <w:color w:val="auto"/>
        </w:rPr>
        <w:t>e</w:t>
      </w:r>
      <w:r w:rsidRPr="00EA572F">
        <w:rPr>
          <w:rFonts w:ascii="Times New Roman" w:hAnsi="Times New Roman" w:cs="Times New Roman"/>
          <w:i/>
          <w:color w:val="auto"/>
        </w:rPr>
        <w:t xml:space="preserve"> kwalifikowanym podpisem elektronicznym </w:t>
      </w:r>
      <w:r w:rsidR="007C2ABD" w:rsidRPr="00EA572F">
        <w:rPr>
          <w:rFonts w:ascii="Times New Roman" w:hAnsi="Times New Roman" w:cs="Times New Roman"/>
          <w:i/>
          <w:color w:val="auto"/>
        </w:rPr>
        <w:t xml:space="preserve">przez podwykonawcę </w:t>
      </w:r>
      <w:r w:rsidRPr="00EA572F">
        <w:rPr>
          <w:rFonts w:ascii="Times New Roman" w:hAnsi="Times New Roman" w:cs="Times New Roman"/>
          <w:i/>
          <w:color w:val="auto"/>
        </w:rPr>
        <w:t>(podwykonawca wypełnia tylko Część II i III JEDZ</w:t>
      </w:r>
      <w:r w:rsidR="00B76D47" w:rsidRPr="00EA572F">
        <w:rPr>
          <w:rFonts w:ascii="Times New Roman" w:hAnsi="Times New Roman" w:cs="Times New Roman"/>
          <w:i/>
          <w:color w:val="auto"/>
        </w:rPr>
        <w:t>)</w:t>
      </w:r>
      <w:r w:rsidR="008A6534" w:rsidRPr="00EA572F">
        <w:rPr>
          <w:rFonts w:ascii="Times New Roman" w:hAnsi="Times New Roman" w:cs="Times New Roman"/>
          <w:i/>
          <w:color w:val="auto"/>
        </w:rPr>
        <w:t>.</w:t>
      </w:r>
    </w:p>
    <w:p w14:paraId="6EDA4ABE" w14:textId="77777777" w:rsidR="004300C2" w:rsidRPr="00EA572F" w:rsidRDefault="004300C2" w:rsidP="004300C2">
      <w:pPr>
        <w:pStyle w:val="Default"/>
        <w:ind w:left="1134"/>
        <w:jc w:val="both"/>
        <w:rPr>
          <w:rFonts w:ascii="Times New Roman" w:hAnsi="Times New Roman" w:cs="Times New Roman"/>
          <w:i/>
          <w:color w:val="auto"/>
        </w:rPr>
      </w:pPr>
    </w:p>
    <w:p w14:paraId="067AC890" w14:textId="77777777" w:rsidR="002F3BCC" w:rsidRPr="00EA572F" w:rsidRDefault="00751FE4" w:rsidP="00E5039B">
      <w:pPr>
        <w:numPr>
          <w:ilvl w:val="0"/>
          <w:numId w:val="1"/>
        </w:numPr>
        <w:spacing w:after="0"/>
        <w:ind w:left="426" w:hanging="284"/>
        <w:jc w:val="both"/>
        <w:rPr>
          <w:rFonts w:ascii="Times New Roman" w:hAnsi="Times New Roman"/>
          <w:b/>
          <w:sz w:val="24"/>
          <w:szCs w:val="24"/>
          <w:u w:val="single"/>
        </w:rPr>
      </w:pPr>
      <w:r w:rsidRPr="00EA572F">
        <w:rPr>
          <w:rFonts w:ascii="Times New Roman" w:hAnsi="Times New Roman"/>
          <w:b/>
          <w:sz w:val="24"/>
          <w:szCs w:val="24"/>
          <w:u w:val="single"/>
        </w:rPr>
        <w:t xml:space="preserve">Wykaz </w:t>
      </w:r>
      <w:r w:rsidR="00CA6E8C" w:rsidRPr="00EA572F">
        <w:rPr>
          <w:rFonts w:ascii="Times New Roman" w:hAnsi="Times New Roman"/>
          <w:b/>
          <w:sz w:val="24"/>
          <w:szCs w:val="24"/>
          <w:u w:val="single"/>
        </w:rPr>
        <w:t>podmiotowych środków dowodowych</w:t>
      </w:r>
    </w:p>
    <w:p w14:paraId="364D47A3" w14:textId="2D6270AB" w:rsidR="00F95824" w:rsidRPr="00EA572F" w:rsidRDefault="00F95824" w:rsidP="00CD1F78">
      <w:pPr>
        <w:pStyle w:val="Default"/>
        <w:numPr>
          <w:ilvl w:val="2"/>
          <w:numId w:val="1"/>
        </w:numPr>
        <w:spacing w:after="120"/>
        <w:ind w:left="851" w:hanging="425"/>
        <w:jc w:val="both"/>
        <w:rPr>
          <w:rFonts w:ascii="Times New Roman" w:hAnsi="Times New Roman" w:cs="Times New Roman"/>
          <w:color w:val="auto"/>
        </w:rPr>
      </w:pPr>
      <w:r w:rsidRPr="00EA572F">
        <w:rPr>
          <w:rFonts w:ascii="Times New Roman" w:hAnsi="Times New Roman" w:cs="Times New Roman"/>
          <w:color w:val="auto"/>
        </w:rPr>
        <w:t xml:space="preserve">Zamawiający informuje, iż na podstawie </w:t>
      </w:r>
      <w:r w:rsidRPr="00EA572F">
        <w:rPr>
          <w:rFonts w:ascii="Times New Roman" w:eastAsia="Calibri" w:hAnsi="Times New Roman" w:cs="Times New Roman"/>
          <w:b/>
          <w:color w:val="auto"/>
          <w:u w:val="single"/>
          <w:lang w:eastAsia="en-US"/>
        </w:rPr>
        <w:t xml:space="preserve">art. 126 ust. </w:t>
      </w:r>
      <w:r w:rsidRPr="00EA572F">
        <w:rPr>
          <w:rFonts w:ascii="Times New Roman" w:eastAsia="Calibri" w:hAnsi="Times New Roman" w:cs="Times New Roman"/>
          <w:b/>
          <w:u w:val="single"/>
          <w:lang w:eastAsia="en-US"/>
        </w:rPr>
        <w:t xml:space="preserve">1 ustawy Pzp </w:t>
      </w:r>
      <w:r w:rsidRPr="00EA572F">
        <w:rPr>
          <w:rFonts w:ascii="Times New Roman" w:hAnsi="Times New Roman" w:cs="Times New Roman"/>
          <w:color w:val="auto"/>
        </w:rPr>
        <w:t>przed wyborem najkorzystniejszej oferty</w:t>
      </w:r>
      <w:r w:rsidR="00991329" w:rsidRPr="00EA572F">
        <w:rPr>
          <w:rFonts w:ascii="Times New Roman" w:eastAsia="Calibri" w:hAnsi="Times New Roman" w:cs="Times New Roman"/>
          <w:b/>
          <w:lang w:eastAsia="en-US"/>
        </w:rPr>
        <w:t xml:space="preserve"> </w:t>
      </w:r>
      <w:r w:rsidRPr="00EA572F">
        <w:rPr>
          <w:rFonts w:ascii="Times New Roman" w:hAnsi="Times New Roman" w:cs="Times New Roman"/>
          <w:b/>
          <w:bCs/>
          <w:color w:val="auto"/>
        </w:rPr>
        <w:t xml:space="preserve">wezwie </w:t>
      </w:r>
      <w:r w:rsidRPr="00EA572F">
        <w:rPr>
          <w:rFonts w:ascii="Times New Roman" w:hAnsi="Times New Roman" w:cs="Times New Roman"/>
          <w:bCs/>
          <w:color w:val="auto"/>
        </w:rPr>
        <w:t>W</w:t>
      </w:r>
      <w:r w:rsidRPr="00EA572F">
        <w:rPr>
          <w:rFonts w:ascii="Times New Roman" w:hAnsi="Times New Roman" w:cs="Times New Roman"/>
          <w:color w:val="auto"/>
        </w:rPr>
        <w:t>ykonawcę, którego oferta została najwyżej oceniona w postępowaniu</w:t>
      </w:r>
      <w:r w:rsidR="00991329" w:rsidRPr="00EA572F">
        <w:rPr>
          <w:rFonts w:ascii="Times New Roman" w:hAnsi="Times New Roman" w:cs="Times New Roman"/>
          <w:color w:val="auto"/>
        </w:rPr>
        <w:t xml:space="preserve"> </w:t>
      </w:r>
      <w:r w:rsidRPr="00EA572F">
        <w:rPr>
          <w:rFonts w:ascii="Times New Roman" w:hAnsi="Times New Roman" w:cs="Times New Roman"/>
          <w:color w:val="auto"/>
        </w:rPr>
        <w:t>(w zakresie danego zadania), do złożenia w wyznaczonym terminie</w:t>
      </w:r>
      <w:r w:rsidRPr="00EA572F">
        <w:rPr>
          <w:rFonts w:ascii="Times New Roman" w:hAnsi="Times New Roman" w:cs="Times New Roman"/>
          <w:b/>
          <w:bCs/>
          <w:color w:val="auto"/>
        </w:rPr>
        <w:t xml:space="preserve">, </w:t>
      </w:r>
      <w:r w:rsidRPr="00EA572F">
        <w:rPr>
          <w:rFonts w:ascii="Times New Roman" w:hAnsi="Times New Roman" w:cs="Times New Roman"/>
          <w:color w:val="auto"/>
        </w:rPr>
        <w:t xml:space="preserve">nie krótszym niż </w:t>
      </w:r>
      <w:r w:rsidRPr="00EA572F">
        <w:rPr>
          <w:rFonts w:ascii="Times New Roman" w:hAnsi="Times New Roman" w:cs="Times New Roman"/>
          <w:b/>
          <w:bCs/>
          <w:color w:val="auto"/>
        </w:rPr>
        <w:t xml:space="preserve">10 </w:t>
      </w:r>
      <w:r w:rsidRPr="00EA572F">
        <w:rPr>
          <w:rFonts w:ascii="Times New Roman" w:hAnsi="Times New Roman" w:cs="Times New Roman"/>
          <w:color w:val="auto"/>
        </w:rPr>
        <w:t xml:space="preserve">dni, aktualnych na dzień złożenia następujących podmiotowych środków dowodowych: </w:t>
      </w:r>
    </w:p>
    <w:p w14:paraId="77E78A9B" w14:textId="1BF22BBE" w:rsidR="00991329" w:rsidRPr="00EA572F" w:rsidRDefault="00991329" w:rsidP="00CD1F78">
      <w:pPr>
        <w:pStyle w:val="Default"/>
        <w:numPr>
          <w:ilvl w:val="0"/>
          <w:numId w:val="42"/>
        </w:numPr>
        <w:spacing w:after="120"/>
        <w:ind w:left="993" w:hanging="284"/>
        <w:jc w:val="both"/>
        <w:rPr>
          <w:rFonts w:ascii="Times New Roman" w:hAnsi="Times New Roman" w:cs="Times New Roman"/>
          <w:color w:val="auto"/>
        </w:rPr>
      </w:pPr>
      <w:r w:rsidRPr="00EA572F">
        <w:rPr>
          <w:rFonts w:ascii="Times New Roman" w:hAnsi="Times New Roman" w:cs="Times New Roman"/>
          <w:color w:val="auto"/>
        </w:rPr>
        <w:t>Potwierdzających brak podstaw do wykluczenia z postępowania</w:t>
      </w:r>
      <w:r w:rsidR="000E37FA" w:rsidRPr="00EA572F">
        <w:rPr>
          <w:rFonts w:ascii="Times New Roman" w:hAnsi="Times New Roman" w:cs="Times New Roman"/>
          <w:color w:val="auto"/>
        </w:rPr>
        <w:t>:</w:t>
      </w:r>
    </w:p>
    <w:p w14:paraId="70FDFAEB" w14:textId="66FF13BF" w:rsidR="00C70D55" w:rsidRPr="00EA572F" w:rsidRDefault="009C31A6" w:rsidP="00CD1F78">
      <w:pPr>
        <w:pStyle w:val="Tekstpodstawowy"/>
        <w:numPr>
          <w:ilvl w:val="0"/>
          <w:numId w:val="13"/>
        </w:numPr>
        <w:spacing w:after="60" w:line="240" w:lineRule="auto"/>
        <w:ind w:left="993" w:hanging="284"/>
        <w:jc w:val="both"/>
        <w:rPr>
          <w:rFonts w:ascii="Times New Roman" w:hAnsi="Times New Roman"/>
          <w:sz w:val="24"/>
          <w:szCs w:val="24"/>
        </w:rPr>
      </w:pPr>
      <w:r w:rsidRPr="00EA572F">
        <w:rPr>
          <w:rFonts w:ascii="Times New Roman" w:hAnsi="Times New Roman"/>
          <w:sz w:val="24"/>
          <w:szCs w:val="24"/>
        </w:rPr>
        <w:t>informacji</w:t>
      </w:r>
      <w:r w:rsidR="00205EB4" w:rsidRPr="00EA572F">
        <w:rPr>
          <w:rFonts w:ascii="Times New Roman" w:hAnsi="Times New Roman"/>
          <w:sz w:val="24"/>
          <w:szCs w:val="24"/>
        </w:rPr>
        <w:t xml:space="preserve"> z </w:t>
      </w:r>
      <w:r w:rsidR="00205EB4" w:rsidRPr="00EA572F">
        <w:rPr>
          <w:rFonts w:ascii="Times New Roman" w:hAnsi="Times New Roman"/>
          <w:b/>
          <w:sz w:val="24"/>
          <w:szCs w:val="24"/>
        </w:rPr>
        <w:t>Krajowego Rejestru Karnego</w:t>
      </w:r>
      <w:r w:rsidR="00205EB4" w:rsidRPr="00EA572F">
        <w:rPr>
          <w:rFonts w:ascii="Times New Roman" w:hAnsi="Times New Roman"/>
          <w:sz w:val="24"/>
          <w:szCs w:val="24"/>
        </w:rPr>
        <w:t xml:space="preserve"> w zakresie określonym</w:t>
      </w:r>
      <w:r w:rsidR="00991329" w:rsidRPr="00EA572F">
        <w:rPr>
          <w:rFonts w:ascii="Times New Roman" w:hAnsi="Times New Roman"/>
          <w:sz w:val="24"/>
          <w:szCs w:val="24"/>
        </w:rPr>
        <w:t xml:space="preserve"> w</w:t>
      </w:r>
      <w:r w:rsidR="00C70D55" w:rsidRPr="00EA572F">
        <w:rPr>
          <w:rFonts w:ascii="Times New Roman" w:hAnsi="Times New Roman"/>
          <w:sz w:val="24"/>
          <w:szCs w:val="24"/>
        </w:rPr>
        <w:t>:</w:t>
      </w:r>
    </w:p>
    <w:p w14:paraId="5A8FEF7F" w14:textId="06446603" w:rsidR="00C70D55" w:rsidRPr="00EA572F" w:rsidRDefault="00C70D55" w:rsidP="00CD1F78">
      <w:pPr>
        <w:pStyle w:val="Akapitzlist"/>
        <w:numPr>
          <w:ilvl w:val="0"/>
          <w:numId w:val="30"/>
        </w:numPr>
        <w:ind w:left="1276" w:right="-16" w:hanging="283"/>
        <w:rPr>
          <w:rFonts w:eastAsia="Arial"/>
        </w:rPr>
      </w:pPr>
      <w:r w:rsidRPr="00EA572F">
        <w:rPr>
          <w:rFonts w:eastAsia="Arial"/>
        </w:rPr>
        <w:t>art. 108 ust. 1 pkt 1 i 2 ustawy Pzp,</w:t>
      </w:r>
    </w:p>
    <w:p w14:paraId="5EE3CB27" w14:textId="16074A9F" w:rsidR="00C70D55" w:rsidRPr="00EA572F" w:rsidRDefault="00C70D55" w:rsidP="00CD1F78">
      <w:pPr>
        <w:pStyle w:val="Akapitzlist"/>
        <w:numPr>
          <w:ilvl w:val="0"/>
          <w:numId w:val="30"/>
        </w:numPr>
        <w:ind w:left="1276" w:right="-16" w:hanging="283"/>
        <w:rPr>
          <w:rFonts w:eastAsia="Arial"/>
        </w:rPr>
      </w:pPr>
      <w:r w:rsidRPr="00EA572F">
        <w:rPr>
          <w:rFonts w:eastAsia="Arial"/>
        </w:rPr>
        <w:t>art. 108 ust. 1 pkt 4 ustawy</w:t>
      </w:r>
      <w:r w:rsidR="00BA2B2F" w:rsidRPr="00EA572F">
        <w:rPr>
          <w:rFonts w:eastAsia="Arial"/>
        </w:rPr>
        <w:t xml:space="preserve"> Pzp</w:t>
      </w:r>
      <w:r w:rsidRPr="00EA572F">
        <w:rPr>
          <w:rFonts w:eastAsia="Arial"/>
        </w:rPr>
        <w:t xml:space="preserve">, </w:t>
      </w:r>
      <w:r w:rsidR="00A87D74" w:rsidRPr="00EA572F">
        <w:rPr>
          <w:rFonts w:eastAsia="Arial"/>
        </w:rPr>
        <w:t>dotyczące</w:t>
      </w:r>
      <w:r w:rsidR="000E37FA" w:rsidRPr="00EA572F">
        <w:rPr>
          <w:rFonts w:eastAsia="Arial"/>
        </w:rPr>
        <w:t xml:space="preserve">j </w:t>
      </w:r>
      <w:r w:rsidRPr="00EA572F">
        <w:rPr>
          <w:rFonts w:eastAsia="Arial"/>
        </w:rPr>
        <w:t>orzeczenia zakazu ubiegania się</w:t>
      </w:r>
      <w:r w:rsidR="00991329" w:rsidRPr="00EA572F">
        <w:rPr>
          <w:rFonts w:eastAsia="Arial"/>
        </w:rPr>
        <w:t xml:space="preserve"> </w:t>
      </w:r>
      <w:r w:rsidRPr="00EA572F">
        <w:rPr>
          <w:rFonts w:eastAsia="Arial"/>
        </w:rPr>
        <w:t>o</w:t>
      </w:r>
      <w:r w:rsidR="007C2ABD" w:rsidRPr="00EA572F">
        <w:rPr>
          <w:rFonts w:eastAsia="Arial"/>
        </w:rPr>
        <w:t> </w:t>
      </w:r>
      <w:r w:rsidRPr="00EA572F">
        <w:rPr>
          <w:rFonts w:eastAsia="Arial"/>
        </w:rPr>
        <w:t>zamówienie publiczne tytułem środka karnego,</w:t>
      </w:r>
    </w:p>
    <w:p w14:paraId="63F58636" w14:textId="356B8A77" w:rsidR="00EF31D8" w:rsidRPr="00EA572F" w:rsidRDefault="00EF31D8" w:rsidP="00CD1F78">
      <w:pPr>
        <w:pStyle w:val="Akapitzlist"/>
        <w:numPr>
          <w:ilvl w:val="0"/>
          <w:numId w:val="30"/>
        </w:numPr>
        <w:ind w:left="1276" w:right="-16" w:hanging="283"/>
        <w:rPr>
          <w:rFonts w:eastAsia="Arial"/>
        </w:rPr>
      </w:pPr>
      <w:r w:rsidRPr="00EA572F">
        <w:rPr>
          <w:rFonts w:eastAsia="Arial"/>
        </w:rPr>
        <w:lastRenderedPageBreak/>
        <w:t>art. 109 ust. 1 pkt 2 lit. a ustawy Pzp;</w:t>
      </w:r>
    </w:p>
    <w:p w14:paraId="5D2AA6CC" w14:textId="724B2B40" w:rsidR="00EF31D8" w:rsidRPr="00EA572F" w:rsidRDefault="00EF31D8" w:rsidP="00CD1F78">
      <w:pPr>
        <w:pStyle w:val="Akapitzlist"/>
        <w:numPr>
          <w:ilvl w:val="0"/>
          <w:numId w:val="30"/>
        </w:numPr>
        <w:ind w:left="1276" w:right="-16" w:hanging="283"/>
        <w:rPr>
          <w:rFonts w:eastAsia="Arial"/>
        </w:rPr>
      </w:pPr>
      <w:r w:rsidRPr="00EA572F">
        <w:rPr>
          <w:rFonts w:eastAsia="Arial"/>
        </w:rPr>
        <w:t>art. 109 ust. 1 pkt 2 lit. b ustawy</w:t>
      </w:r>
      <w:r w:rsidR="00BA2B2F" w:rsidRPr="00EA572F">
        <w:rPr>
          <w:rFonts w:eastAsia="Arial"/>
        </w:rPr>
        <w:t xml:space="preserve"> Pzp</w:t>
      </w:r>
      <w:r w:rsidRPr="00EA572F">
        <w:rPr>
          <w:rFonts w:eastAsia="Arial"/>
        </w:rPr>
        <w:t xml:space="preserve">, </w:t>
      </w:r>
      <w:r w:rsidR="000E37FA" w:rsidRPr="00EA572F">
        <w:rPr>
          <w:rFonts w:eastAsia="Arial"/>
        </w:rPr>
        <w:t>dotyczącej ukarania za wykroczenie</w:t>
      </w:r>
      <w:r w:rsidRPr="00EA572F">
        <w:rPr>
          <w:rFonts w:eastAsia="Arial"/>
        </w:rPr>
        <w:t>, za które wymierzono karę aresztu;</w:t>
      </w:r>
    </w:p>
    <w:p w14:paraId="484DD080" w14:textId="50A9BE62" w:rsidR="00EF31D8" w:rsidRPr="00EA572F" w:rsidRDefault="00EF31D8" w:rsidP="00CD1F78">
      <w:pPr>
        <w:pStyle w:val="Akapitzlist"/>
        <w:numPr>
          <w:ilvl w:val="0"/>
          <w:numId w:val="30"/>
        </w:numPr>
        <w:ind w:left="1276" w:right="-16" w:hanging="283"/>
        <w:rPr>
          <w:rFonts w:eastAsia="Arial"/>
        </w:rPr>
      </w:pPr>
      <w:r w:rsidRPr="00EA572F">
        <w:rPr>
          <w:rFonts w:eastAsia="Arial"/>
        </w:rPr>
        <w:t>art. 109 ust. 1 pkt 3 ustawy</w:t>
      </w:r>
      <w:r w:rsidR="000E37FA" w:rsidRPr="00EA572F">
        <w:rPr>
          <w:rFonts w:eastAsia="Arial"/>
        </w:rPr>
        <w:t xml:space="preserve"> Pzp</w:t>
      </w:r>
      <w:r w:rsidRPr="00EA572F">
        <w:rPr>
          <w:rFonts w:eastAsia="Arial"/>
        </w:rPr>
        <w:t xml:space="preserve">, </w:t>
      </w:r>
      <w:r w:rsidR="000E37FA" w:rsidRPr="00EA572F">
        <w:rPr>
          <w:rFonts w:eastAsia="Arial"/>
        </w:rPr>
        <w:t>dotyczącej</w:t>
      </w:r>
      <w:r w:rsidRPr="00EA572F">
        <w:rPr>
          <w:rFonts w:eastAsia="Arial"/>
        </w:rPr>
        <w:t xml:space="preserve"> skazania za przestępstwo lub </w:t>
      </w:r>
      <w:r w:rsidR="000E37FA" w:rsidRPr="00EA572F">
        <w:rPr>
          <w:rFonts w:eastAsia="Arial"/>
        </w:rPr>
        <w:t xml:space="preserve">ukarania za </w:t>
      </w:r>
      <w:r w:rsidRPr="00EA572F">
        <w:rPr>
          <w:rFonts w:eastAsia="Arial"/>
        </w:rPr>
        <w:t>wykroczenie, za które wymierzono karę aresztu</w:t>
      </w:r>
    </w:p>
    <w:p w14:paraId="6C44AA05" w14:textId="045F2BF9" w:rsidR="00205EB4" w:rsidRPr="00EA572F" w:rsidRDefault="000E37FA" w:rsidP="00CD1F78">
      <w:pPr>
        <w:pStyle w:val="Tekstpodstawowy"/>
        <w:spacing w:after="60" w:line="240" w:lineRule="auto"/>
        <w:ind w:left="1276" w:hanging="284"/>
        <w:jc w:val="both"/>
        <w:rPr>
          <w:rFonts w:ascii="Times New Roman" w:hAnsi="Times New Roman"/>
          <w:b/>
          <w:sz w:val="24"/>
          <w:szCs w:val="24"/>
        </w:rPr>
      </w:pPr>
      <w:r w:rsidRPr="00EA572F">
        <w:rPr>
          <w:rFonts w:ascii="Times New Roman" w:hAnsi="Times New Roman"/>
          <w:b/>
          <w:sz w:val="24"/>
          <w:szCs w:val="24"/>
        </w:rPr>
        <w:t xml:space="preserve">sporządzonej </w:t>
      </w:r>
      <w:r w:rsidR="00205EB4" w:rsidRPr="00EA572F">
        <w:rPr>
          <w:rFonts w:ascii="Times New Roman" w:hAnsi="Times New Roman"/>
          <w:b/>
          <w:sz w:val="24"/>
          <w:szCs w:val="24"/>
        </w:rPr>
        <w:t xml:space="preserve">nie wcześniej niż 6 miesięcy przed </w:t>
      </w:r>
      <w:r w:rsidR="009C31A6" w:rsidRPr="00EA572F">
        <w:rPr>
          <w:rFonts w:ascii="Times New Roman" w:hAnsi="Times New Roman"/>
          <w:b/>
          <w:sz w:val="24"/>
          <w:szCs w:val="24"/>
        </w:rPr>
        <w:t>jej złożeniem</w:t>
      </w:r>
      <w:r w:rsidR="00205EB4" w:rsidRPr="00EA572F">
        <w:rPr>
          <w:rFonts w:ascii="Times New Roman" w:hAnsi="Times New Roman"/>
          <w:b/>
          <w:sz w:val="24"/>
          <w:szCs w:val="24"/>
        </w:rPr>
        <w:t xml:space="preserve">; </w:t>
      </w:r>
    </w:p>
    <w:p w14:paraId="213B74C2" w14:textId="39690C10" w:rsidR="008B70B8" w:rsidRPr="00EA572F" w:rsidRDefault="00D3158F" w:rsidP="00CD1F78">
      <w:pPr>
        <w:pStyle w:val="Tekstpodstawowy"/>
        <w:numPr>
          <w:ilvl w:val="0"/>
          <w:numId w:val="13"/>
        </w:numPr>
        <w:spacing w:after="60" w:line="240" w:lineRule="auto"/>
        <w:ind w:left="993" w:hanging="284"/>
        <w:jc w:val="both"/>
        <w:rPr>
          <w:rFonts w:ascii="Times New Roman" w:hAnsi="Times New Roman"/>
          <w:b/>
          <w:i/>
          <w:sz w:val="20"/>
          <w:szCs w:val="20"/>
        </w:rPr>
      </w:pPr>
      <w:r>
        <w:rPr>
          <w:rFonts w:ascii="Times New Roman" w:hAnsi="Times New Roman"/>
          <w:b/>
          <w:bCs/>
          <w:sz w:val="24"/>
          <w:szCs w:val="24"/>
        </w:rPr>
        <w:t>oświadczenia  W</w:t>
      </w:r>
      <w:r w:rsidR="009C31A6" w:rsidRPr="00EA572F">
        <w:rPr>
          <w:rFonts w:ascii="Times New Roman" w:hAnsi="Times New Roman"/>
          <w:b/>
          <w:bCs/>
          <w:sz w:val="24"/>
          <w:szCs w:val="24"/>
        </w:rPr>
        <w:t>ykonawcy</w:t>
      </w:r>
      <w:r w:rsidR="009C31A6" w:rsidRPr="00EA572F">
        <w:rPr>
          <w:rFonts w:ascii="Times New Roman" w:hAnsi="Times New Roman"/>
          <w:sz w:val="24"/>
          <w:szCs w:val="24"/>
        </w:rPr>
        <w:t>,  w  zakresie  art. 108   ust.   1   pkt   5   ustawy</w:t>
      </w:r>
      <w:r w:rsidR="00CA4937" w:rsidRPr="00EA572F">
        <w:rPr>
          <w:rFonts w:ascii="Times New Roman" w:hAnsi="Times New Roman"/>
          <w:sz w:val="24"/>
          <w:szCs w:val="24"/>
        </w:rPr>
        <w:t xml:space="preserve"> Pzp</w:t>
      </w:r>
      <w:r w:rsidR="009C31A6" w:rsidRPr="00EA572F">
        <w:rPr>
          <w:rFonts w:ascii="Times New Roman" w:hAnsi="Times New Roman"/>
          <w:sz w:val="24"/>
          <w:szCs w:val="24"/>
        </w:rPr>
        <w:t xml:space="preserve">,   </w:t>
      </w:r>
      <w:r w:rsidR="00EF31D8" w:rsidRPr="00EA572F">
        <w:rPr>
          <w:rFonts w:ascii="Times New Roman" w:hAnsi="Times New Roman"/>
          <w:sz w:val="24"/>
          <w:szCs w:val="24"/>
        </w:rPr>
        <w:br/>
      </w:r>
      <w:r w:rsidR="009C31A6" w:rsidRPr="00EA572F">
        <w:rPr>
          <w:rFonts w:ascii="Times New Roman" w:hAnsi="Times New Roman"/>
          <w:b/>
          <w:sz w:val="24"/>
          <w:szCs w:val="24"/>
        </w:rPr>
        <w:t xml:space="preserve">o </w:t>
      </w:r>
      <w:r w:rsidR="00EF31D8" w:rsidRPr="00EA572F">
        <w:rPr>
          <w:rFonts w:ascii="Times New Roman" w:hAnsi="Times New Roman"/>
          <w:b/>
          <w:sz w:val="24"/>
          <w:szCs w:val="24"/>
        </w:rPr>
        <w:t>b</w:t>
      </w:r>
      <w:r w:rsidR="009C31A6" w:rsidRPr="00EA572F">
        <w:rPr>
          <w:rFonts w:ascii="Times New Roman" w:hAnsi="Times New Roman"/>
          <w:b/>
          <w:sz w:val="24"/>
          <w:szCs w:val="24"/>
        </w:rPr>
        <w:t>raku przynależności do tej samej grupy kapitałowej</w:t>
      </w:r>
      <w:r w:rsidR="009C31A6" w:rsidRPr="00EA572F">
        <w:rPr>
          <w:rFonts w:ascii="Times New Roman" w:hAnsi="Times New Roman"/>
          <w:sz w:val="24"/>
          <w:szCs w:val="24"/>
        </w:rPr>
        <w:t xml:space="preserve">, w  rozumieniu  ustawy  z </w:t>
      </w:r>
      <w:r w:rsidR="007C2ABD" w:rsidRPr="00EA572F">
        <w:rPr>
          <w:rFonts w:ascii="Times New Roman" w:hAnsi="Times New Roman"/>
          <w:sz w:val="24"/>
          <w:szCs w:val="24"/>
        </w:rPr>
        <w:t> </w:t>
      </w:r>
      <w:r w:rsidR="009C31A6" w:rsidRPr="00EA572F">
        <w:rPr>
          <w:rFonts w:ascii="Times New Roman" w:hAnsi="Times New Roman"/>
          <w:sz w:val="24"/>
          <w:szCs w:val="24"/>
        </w:rPr>
        <w:t xml:space="preserve">dnia  16  lutego 2007 r. o ochronie konkurencji i konsumentów (Dz. U. </w:t>
      </w:r>
      <w:r w:rsidR="00CA4937" w:rsidRPr="00EA572F">
        <w:rPr>
          <w:rFonts w:ascii="Times New Roman" w:hAnsi="Times New Roman"/>
          <w:sz w:val="24"/>
          <w:szCs w:val="24"/>
        </w:rPr>
        <w:t>z 2020</w:t>
      </w:r>
      <w:r w:rsidR="009C31A6" w:rsidRPr="00EA572F">
        <w:rPr>
          <w:rFonts w:ascii="Times New Roman" w:hAnsi="Times New Roman"/>
          <w:sz w:val="24"/>
          <w:szCs w:val="24"/>
        </w:rPr>
        <w:t xml:space="preserve"> r. poz. </w:t>
      </w:r>
      <w:r w:rsidR="00CA4937" w:rsidRPr="00EA572F">
        <w:rPr>
          <w:rFonts w:ascii="Times New Roman" w:hAnsi="Times New Roman"/>
          <w:sz w:val="24"/>
          <w:szCs w:val="24"/>
        </w:rPr>
        <w:t>1076 i 1086</w:t>
      </w:r>
      <w:r>
        <w:rPr>
          <w:rFonts w:ascii="Times New Roman" w:hAnsi="Times New Roman"/>
          <w:sz w:val="24"/>
          <w:szCs w:val="24"/>
        </w:rPr>
        <w:t>), z  innym W</w:t>
      </w:r>
      <w:r w:rsidR="009C31A6" w:rsidRPr="00EA572F">
        <w:rPr>
          <w:rFonts w:ascii="Times New Roman" w:hAnsi="Times New Roman"/>
          <w:sz w:val="24"/>
          <w:szCs w:val="24"/>
        </w:rPr>
        <w:t xml:space="preserve">ykonawcą, który złożył odrębną ofertę, ofertę częściową w postępowaniu, albo </w:t>
      </w:r>
      <w:r w:rsidR="00CA4937" w:rsidRPr="00EA572F">
        <w:rPr>
          <w:rFonts w:ascii="Times New Roman" w:hAnsi="Times New Roman"/>
          <w:sz w:val="24"/>
          <w:szCs w:val="24"/>
        </w:rPr>
        <w:t>o</w:t>
      </w:r>
      <w:r w:rsidR="009C31A6" w:rsidRPr="00EA572F">
        <w:rPr>
          <w:rFonts w:ascii="Times New Roman" w:hAnsi="Times New Roman"/>
          <w:sz w:val="24"/>
          <w:szCs w:val="24"/>
        </w:rPr>
        <w:t>świadczeni</w:t>
      </w:r>
      <w:r w:rsidR="00CA4937" w:rsidRPr="00EA572F">
        <w:rPr>
          <w:rFonts w:ascii="Times New Roman" w:hAnsi="Times New Roman"/>
          <w:sz w:val="24"/>
          <w:szCs w:val="24"/>
        </w:rPr>
        <w:t xml:space="preserve">a o przynależności do tej samej grupy kapitałowej wraz </w:t>
      </w:r>
      <w:r w:rsidR="009C31A6" w:rsidRPr="00EA572F">
        <w:rPr>
          <w:rFonts w:ascii="Times New Roman" w:hAnsi="Times New Roman"/>
          <w:sz w:val="24"/>
          <w:szCs w:val="24"/>
        </w:rPr>
        <w:t>z dokumentami lub informacjami potwierd</w:t>
      </w:r>
      <w:r w:rsidR="00CA4937" w:rsidRPr="00EA572F">
        <w:rPr>
          <w:rFonts w:ascii="Times New Roman" w:hAnsi="Times New Roman"/>
          <w:sz w:val="24"/>
          <w:szCs w:val="24"/>
        </w:rPr>
        <w:t xml:space="preserve">zającymi przygotowanie oferty, </w:t>
      </w:r>
      <w:r w:rsidR="009C31A6" w:rsidRPr="00EA572F">
        <w:rPr>
          <w:rFonts w:ascii="Times New Roman" w:hAnsi="Times New Roman"/>
          <w:sz w:val="24"/>
          <w:szCs w:val="24"/>
        </w:rPr>
        <w:t>oferty cz</w:t>
      </w:r>
      <w:r>
        <w:rPr>
          <w:rFonts w:ascii="Times New Roman" w:hAnsi="Times New Roman"/>
          <w:sz w:val="24"/>
          <w:szCs w:val="24"/>
        </w:rPr>
        <w:t>ęściowej niezależnie od innego W</w:t>
      </w:r>
      <w:r w:rsidR="009C31A6" w:rsidRPr="00EA572F">
        <w:rPr>
          <w:rFonts w:ascii="Times New Roman" w:hAnsi="Times New Roman"/>
          <w:sz w:val="24"/>
          <w:szCs w:val="24"/>
        </w:rPr>
        <w:t>ykonawcy należącego do tej samej grupy kapitałowej</w:t>
      </w:r>
      <w:r w:rsidR="009C31A6" w:rsidRPr="00EA572F">
        <w:rPr>
          <w:rFonts w:ascii="Times New Roman" w:hAnsi="Times New Roman"/>
          <w:b/>
          <w:sz w:val="20"/>
          <w:szCs w:val="20"/>
        </w:rPr>
        <w:t>;</w:t>
      </w:r>
      <w:r w:rsidR="008B70B8" w:rsidRPr="00EA572F">
        <w:rPr>
          <w:rFonts w:ascii="Times New Roman" w:hAnsi="Times New Roman"/>
          <w:b/>
          <w:i/>
          <w:sz w:val="20"/>
          <w:szCs w:val="20"/>
        </w:rPr>
        <w:t xml:space="preserve"> </w:t>
      </w:r>
    </w:p>
    <w:p w14:paraId="00FB0288" w14:textId="670994DA" w:rsidR="009C31A6" w:rsidRPr="00EA572F" w:rsidRDefault="004D28BB" w:rsidP="00CD1F78">
      <w:pPr>
        <w:pStyle w:val="Default"/>
        <w:numPr>
          <w:ilvl w:val="0"/>
          <w:numId w:val="23"/>
        </w:numPr>
        <w:spacing w:after="60"/>
        <w:ind w:left="1276" w:hanging="284"/>
        <w:jc w:val="both"/>
        <w:rPr>
          <w:rFonts w:ascii="Times New Roman" w:hAnsi="Times New Roman" w:cs="Times New Roman"/>
          <w:i/>
          <w:color w:val="auto"/>
        </w:rPr>
      </w:pPr>
      <w:r w:rsidRPr="00EA572F">
        <w:rPr>
          <w:rFonts w:ascii="Times New Roman" w:hAnsi="Times New Roman" w:cs="Times New Roman"/>
          <w:i/>
          <w:color w:val="auto"/>
        </w:rPr>
        <w:t>W przypadku wykonawców wspólnie ubiegających się o zamówienie</w:t>
      </w:r>
      <w:r w:rsidR="008B70B8" w:rsidRPr="00EA572F">
        <w:rPr>
          <w:rFonts w:ascii="Times New Roman" w:hAnsi="Times New Roman" w:cs="Times New Roman"/>
          <w:i/>
          <w:color w:val="auto"/>
        </w:rPr>
        <w:t xml:space="preserve">, oświadczenie o którym mowa powyżej składa </w:t>
      </w:r>
      <w:r w:rsidR="008B70B8" w:rsidRPr="00EA572F">
        <w:rPr>
          <w:rFonts w:ascii="Times New Roman" w:hAnsi="Times New Roman" w:cs="Times New Roman"/>
          <w:b/>
          <w:i/>
          <w:color w:val="auto"/>
        </w:rPr>
        <w:t>każdy z Wykonawców</w:t>
      </w:r>
      <w:r w:rsidR="008B70B8" w:rsidRPr="00EA572F">
        <w:rPr>
          <w:rFonts w:ascii="Times New Roman" w:hAnsi="Times New Roman" w:cs="Times New Roman"/>
          <w:i/>
          <w:color w:val="auto"/>
        </w:rPr>
        <w:t xml:space="preserve"> oddzielnie.</w:t>
      </w:r>
    </w:p>
    <w:p w14:paraId="74D30D96" w14:textId="3A1DCD37" w:rsidR="00B94114" w:rsidRPr="00EA572F" w:rsidRDefault="00F955D1" w:rsidP="00CD1F78">
      <w:pPr>
        <w:pStyle w:val="Tekstpodstawowy"/>
        <w:numPr>
          <w:ilvl w:val="0"/>
          <w:numId w:val="13"/>
        </w:numPr>
        <w:spacing w:after="60" w:line="240" w:lineRule="auto"/>
        <w:ind w:left="993" w:hanging="284"/>
        <w:jc w:val="both"/>
        <w:rPr>
          <w:rFonts w:ascii="Times New Roman" w:hAnsi="Times New Roman"/>
          <w:sz w:val="20"/>
          <w:szCs w:val="20"/>
        </w:rPr>
      </w:pPr>
      <w:r w:rsidRPr="00EA572F">
        <w:rPr>
          <w:rFonts w:ascii="Times New Roman" w:hAnsi="Times New Roman"/>
          <w:b/>
          <w:bCs/>
          <w:sz w:val="24"/>
          <w:szCs w:val="24"/>
        </w:rPr>
        <w:t>zaświadczeni</w:t>
      </w:r>
      <w:r w:rsidR="004D28BB" w:rsidRPr="00EA572F">
        <w:rPr>
          <w:rFonts w:ascii="Times New Roman" w:hAnsi="Times New Roman"/>
          <w:b/>
          <w:bCs/>
          <w:sz w:val="24"/>
          <w:szCs w:val="24"/>
        </w:rPr>
        <w:t>a</w:t>
      </w:r>
      <w:r w:rsidRPr="00EA572F">
        <w:rPr>
          <w:rFonts w:ascii="Times New Roman" w:hAnsi="Times New Roman"/>
          <w:b/>
          <w:bCs/>
          <w:sz w:val="24"/>
          <w:szCs w:val="24"/>
        </w:rPr>
        <w:t xml:space="preserve"> </w:t>
      </w:r>
      <w:r w:rsidRPr="00EA572F">
        <w:rPr>
          <w:rFonts w:ascii="Times New Roman" w:hAnsi="Times New Roman"/>
          <w:b/>
          <w:sz w:val="24"/>
          <w:szCs w:val="24"/>
        </w:rPr>
        <w:t>właściwego naczelnika urzędu skarbowego</w:t>
      </w:r>
      <w:r w:rsidRPr="00EA572F">
        <w:rPr>
          <w:rFonts w:ascii="Times New Roman" w:hAnsi="Times New Roman"/>
          <w:sz w:val="24"/>
          <w:szCs w:val="24"/>
        </w:rPr>
        <w:t xml:space="preserve"> potwierdzające</w:t>
      </w:r>
      <w:r w:rsidR="004D28BB" w:rsidRPr="00EA572F">
        <w:rPr>
          <w:rFonts w:ascii="Times New Roman" w:hAnsi="Times New Roman"/>
          <w:sz w:val="24"/>
          <w:szCs w:val="24"/>
        </w:rPr>
        <w:t>go</w:t>
      </w:r>
      <w:r w:rsidRPr="00EA572F">
        <w:rPr>
          <w:rFonts w:ascii="Times New Roman" w:hAnsi="Times New Roman"/>
          <w:sz w:val="24"/>
          <w:szCs w:val="24"/>
        </w:rPr>
        <w:t>,</w:t>
      </w:r>
      <w:r w:rsidR="00D3158F">
        <w:rPr>
          <w:rFonts w:ascii="Times New Roman" w:hAnsi="Times New Roman"/>
          <w:sz w:val="24"/>
          <w:szCs w:val="24"/>
        </w:rPr>
        <w:t xml:space="preserve"> że W</w:t>
      </w:r>
      <w:r w:rsidRPr="00EA572F">
        <w:rPr>
          <w:rFonts w:ascii="Times New Roman" w:hAnsi="Times New Roman"/>
          <w:sz w:val="24"/>
          <w:szCs w:val="24"/>
        </w:rPr>
        <w:t>ykonawca nie zalega z opłacaniem podatków i opłat, w zakresie art. 109 ust. 1 pkt 1 ustawy</w:t>
      </w:r>
      <w:r w:rsidR="00CA4937" w:rsidRPr="00EA572F">
        <w:rPr>
          <w:rFonts w:ascii="Times New Roman" w:hAnsi="Times New Roman"/>
          <w:sz w:val="24"/>
          <w:szCs w:val="24"/>
        </w:rPr>
        <w:t xml:space="preserve"> Pzp</w:t>
      </w:r>
      <w:r w:rsidRPr="00EA572F">
        <w:rPr>
          <w:rFonts w:ascii="Times New Roman" w:hAnsi="Times New Roman"/>
          <w:sz w:val="24"/>
          <w:szCs w:val="24"/>
        </w:rPr>
        <w:t>, wystawione</w:t>
      </w:r>
      <w:r w:rsidR="004D28BB" w:rsidRPr="00EA572F">
        <w:rPr>
          <w:rFonts w:ascii="Times New Roman" w:hAnsi="Times New Roman"/>
          <w:sz w:val="24"/>
          <w:szCs w:val="24"/>
        </w:rPr>
        <w:t>go</w:t>
      </w:r>
      <w:r w:rsidRPr="00EA572F">
        <w:rPr>
          <w:rFonts w:ascii="Times New Roman" w:hAnsi="Times New Roman"/>
          <w:sz w:val="24"/>
          <w:szCs w:val="24"/>
        </w:rPr>
        <w:t xml:space="preserve"> nie wcześniej niż </w:t>
      </w:r>
      <w:r w:rsidRPr="00EA572F">
        <w:rPr>
          <w:rFonts w:ascii="Times New Roman" w:hAnsi="Times New Roman"/>
          <w:b/>
          <w:sz w:val="24"/>
          <w:szCs w:val="24"/>
        </w:rPr>
        <w:t>3 miesiące</w:t>
      </w:r>
      <w:r w:rsidRPr="00EA572F">
        <w:rPr>
          <w:rFonts w:ascii="Times New Roman" w:hAnsi="Times New Roman"/>
          <w:sz w:val="24"/>
          <w:szCs w:val="24"/>
        </w:rPr>
        <w:t xml:space="preserve"> przed jego złożeniem, a</w:t>
      </w:r>
      <w:r w:rsidR="007C2ABD" w:rsidRPr="00EA572F">
        <w:rPr>
          <w:rFonts w:ascii="Times New Roman" w:hAnsi="Times New Roman"/>
          <w:sz w:val="24"/>
          <w:szCs w:val="24"/>
        </w:rPr>
        <w:t> </w:t>
      </w:r>
      <w:r w:rsidRPr="00EA572F">
        <w:rPr>
          <w:rFonts w:ascii="Times New Roman" w:hAnsi="Times New Roman"/>
          <w:sz w:val="24"/>
          <w:szCs w:val="24"/>
        </w:rPr>
        <w:t>w</w:t>
      </w:r>
      <w:r w:rsidR="007C2ABD" w:rsidRPr="00EA572F">
        <w:rPr>
          <w:rFonts w:ascii="Times New Roman" w:hAnsi="Times New Roman"/>
          <w:sz w:val="24"/>
          <w:szCs w:val="24"/>
        </w:rPr>
        <w:t> </w:t>
      </w:r>
      <w:r w:rsidRPr="00EA572F">
        <w:rPr>
          <w:rFonts w:ascii="Times New Roman" w:hAnsi="Times New Roman"/>
          <w:sz w:val="24"/>
          <w:szCs w:val="24"/>
        </w:rPr>
        <w:t xml:space="preserve">przypadku zalegania z opłacaniem podatków </w:t>
      </w:r>
      <w:r w:rsidR="00CA4937" w:rsidRPr="00EA572F">
        <w:rPr>
          <w:rFonts w:ascii="Times New Roman" w:hAnsi="Times New Roman"/>
          <w:sz w:val="24"/>
          <w:szCs w:val="24"/>
        </w:rPr>
        <w:t>lub</w:t>
      </w:r>
      <w:r w:rsidRPr="00EA572F">
        <w:rPr>
          <w:rFonts w:ascii="Times New Roman" w:hAnsi="Times New Roman"/>
          <w:sz w:val="24"/>
          <w:szCs w:val="24"/>
        </w:rPr>
        <w:t xml:space="preserve"> opłat </w:t>
      </w:r>
      <w:r w:rsidR="004D28BB" w:rsidRPr="00EA572F">
        <w:rPr>
          <w:rFonts w:ascii="Times New Roman" w:hAnsi="Times New Roman"/>
          <w:sz w:val="24"/>
          <w:szCs w:val="24"/>
        </w:rPr>
        <w:t xml:space="preserve">do </w:t>
      </w:r>
      <w:r w:rsidR="00921D53" w:rsidRPr="00EA572F">
        <w:rPr>
          <w:rFonts w:ascii="Times New Roman" w:hAnsi="Times New Roman"/>
          <w:sz w:val="24"/>
          <w:szCs w:val="24"/>
        </w:rPr>
        <w:t xml:space="preserve"> złożenia </w:t>
      </w:r>
      <w:r w:rsidR="004D28BB" w:rsidRPr="00EA572F">
        <w:rPr>
          <w:rFonts w:ascii="Times New Roman" w:hAnsi="Times New Roman"/>
          <w:sz w:val="24"/>
          <w:szCs w:val="24"/>
        </w:rPr>
        <w:t>wraz z</w:t>
      </w:r>
      <w:r w:rsidR="007C2ABD" w:rsidRPr="00EA572F">
        <w:rPr>
          <w:rFonts w:ascii="Times New Roman" w:hAnsi="Times New Roman"/>
          <w:sz w:val="24"/>
          <w:szCs w:val="24"/>
        </w:rPr>
        <w:t> </w:t>
      </w:r>
      <w:r w:rsidR="004D28BB" w:rsidRPr="00EA572F">
        <w:rPr>
          <w:rFonts w:ascii="Times New Roman" w:hAnsi="Times New Roman"/>
          <w:sz w:val="24"/>
          <w:szCs w:val="24"/>
        </w:rPr>
        <w:t xml:space="preserve">zaświadczeniem </w:t>
      </w:r>
      <w:r w:rsidR="00921D53" w:rsidRPr="00EA572F">
        <w:rPr>
          <w:rFonts w:ascii="Times New Roman" w:hAnsi="Times New Roman"/>
          <w:sz w:val="24"/>
          <w:szCs w:val="24"/>
        </w:rPr>
        <w:t>dokumentów potwierdzających</w:t>
      </w:r>
      <w:r w:rsidRPr="00EA572F">
        <w:rPr>
          <w:rFonts w:ascii="Times New Roman" w:hAnsi="Times New Roman"/>
          <w:sz w:val="24"/>
          <w:szCs w:val="24"/>
        </w:rPr>
        <w:t>, że</w:t>
      </w:r>
      <w:r w:rsidR="00F619B8" w:rsidRPr="00EA572F">
        <w:rPr>
          <w:rFonts w:ascii="Times New Roman" w:hAnsi="Times New Roman"/>
          <w:sz w:val="24"/>
          <w:szCs w:val="24"/>
        </w:rPr>
        <w:t xml:space="preserve"> </w:t>
      </w:r>
      <w:r w:rsidRPr="00EA572F">
        <w:rPr>
          <w:rFonts w:ascii="Times New Roman" w:hAnsi="Times New Roman"/>
          <w:sz w:val="24"/>
          <w:szCs w:val="24"/>
        </w:rPr>
        <w:t>przed upływem terminu składania ofert wykonawca dokonał płatności należnych podatków</w:t>
      </w:r>
      <w:r w:rsidR="00CA4937" w:rsidRPr="00EA572F">
        <w:rPr>
          <w:rFonts w:ascii="Times New Roman" w:hAnsi="Times New Roman"/>
          <w:sz w:val="24"/>
          <w:szCs w:val="24"/>
        </w:rPr>
        <w:t xml:space="preserve"> lub opłat</w:t>
      </w:r>
      <w:r w:rsidRPr="00EA572F">
        <w:rPr>
          <w:rFonts w:ascii="Times New Roman" w:hAnsi="Times New Roman"/>
          <w:sz w:val="24"/>
          <w:szCs w:val="24"/>
        </w:rPr>
        <w:t xml:space="preserve"> wraz z</w:t>
      </w:r>
      <w:r w:rsidR="007C2ABD" w:rsidRPr="00EA572F">
        <w:rPr>
          <w:rFonts w:ascii="Times New Roman" w:hAnsi="Times New Roman"/>
          <w:sz w:val="24"/>
          <w:szCs w:val="24"/>
        </w:rPr>
        <w:t> </w:t>
      </w:r>
      <w:r w:rsidRPr="00EA572F">
        <w:rPr>
          <w:rFonts w:ascii="Times New Roman" w:hAnsi="Times New Roman"/>
          <w:sz w:val="24"/>
          <w:szCs w:val="24"/>
        </w:rPr>
        <w:t>odsetkami lub grzywnami lub zawarł wiążące porozumienie w sprawie spłat tych należności;</w:t>
      </w:r>
    </w:p>
    <w:p w14:paraId="5FBD3B56" w14:textId="0E9238A5" w:rsidR="00F955D1" w:rsidRPr="00EA572F" w:rsidRDefault="00813434" w:rsidP="00CD1F78">
      <w:pPr>
        <w:pStyle w:val="Tekstpodstawowy"/>
        <w:numPr>
          <w:ilvl w:val="0"/>
          <w:numId w:val="13"/>
        </w:numPr>
        <w:tabs>
          <w:tab w:val="left" w:pos="993"/>
        </w:tabs>
        <w:spacing w:after="60" w:line="240" w:lineRule="auto"/>
        <w:ind w:left="993" w:hanging="284"/>
        <w:jc w:val="both"/>
        <w:rPr>
          <w:rFonts w:ascii="Times New Roman" w:hAnsi="Times New Roman"/>
          <w:sz w:val="20"/>
          <w:szCs w:val="20"/>
        </w:rPr>
      </w:pPr>
      <w:r w:rsidRPr="00EA572F">
        <w:rPr>
          <w:rFonts w:ascii="Times New Roman" w:eastAsia="TimesNewRoman" w:hAnsi="Times New Roman"/>
          <w:b/>
          <w:bCs/>
          <w:sz w:val="24"/>
          <w:szCs w:val="24"/>
          <w:lang w:eastAsia="pl-PL"/>
        </w:rPr>
        <w:t>zaświadczeni</w:t>
      </w:r>
      <w:r w:rsidR="004D28BB" w:rsidRPr="00EA572F">
        <w:rPr>
          <w:rFonts w:ascii="Times New Roman" w:eastAsia="TimesNewRoman" w:hAnsi="Times New Roman"/>
          <w:b/>
          <w:bCs/>
          <w:sz w:val="24"/>
          <w:szCs w:val="24"/>
          <w:lang w:eastAsia="pl-PL"/>
        </w:rPr>
        <w:t>a</w:t>
      </w:r>
      <w:r w:rsidRPr="00EA572F">
        <w:rPr>
          <w:rFonts w:ascii="Times New Roman" w:eastAsia="TimesNewRoman" w:hAnsi="Times New Roman"/>
          <w:sz w:val="24"/>
          <w:szCs w:val="24"/>
          <w:lang w:eastAsia="pl-PL"/>
        </w:rPr>
        <w:t xml:space="preserve"> albo inn</w:t>
      </w:r>
      <w:r w:rsidR="004D28BB" w:rsidRPr="00EA572F">
        <w:rPr>
          <w:rFonts w:ascii="Times New Roman" w:eastAsia="TimesNewRoman" w:hAnsi="Times New Roman"/>
          <w:sz w:val="24"/>
          <w:szCs w:val="24"/>
          <w:lang w:eastAsia="pl-PL"/>
        </w:rPr>
        <w:t>ego</w:t>
      </w:r>
      <w:r w:rsidRPr="00EA572F">
        <w:rPr>
          <w:rFonts w:ascii="Times New Roman" w:eastAsia="TimesNewRoman" w:hAnsi="Times New Roman"/>
          <w:sz w:val="24"/>
          <w:szCs w:val="24"/>
          <w:lang w:eastAsia="pl-PL"/>
        </w:rPr>
        <w:t xml:space="preserve"> dokument</w:t>
      </w:r>
      <w:r w:rsidR="004D28BB" w:rsidRPr="00EA572F">
        <w:rPr>
          <w:rFonts w:ascii="Times New Roman" w:eastAsia="TimesNewRoman" w:hAnsi="Times New Roman"/>
          <w:sz w:val="24"/>
          <w:szCs w:val="24"/>
          <w:lang w:eastAsia="pl-PL"/>
        </w:rPr>
        <w:t xml:space="preserve">u </w:t>
      </w:r>
      <w:r w:rsidRPr="00EA572F">
        <w:rPr>
          <w:rFonts w:ascii="Times New Roman" w:eastAsia="TimesNewRoman" w:hAnsi="Times New Roman"/>
          <w:b/>
          <w:sz w:val="24"/>
          <w:szCs w:val="24"/>
          <w:lang w:eastAsia="pl-PL"/>
        </w:rPr>
        <w:t xml:space="preserve">właściwej terenowej jednostki organizacyjnej Zakładu Ubezpieczeń Społecznych </w:t>
      </w:r>
      <w:r w:rsidRPr="00EA572F">
        <w:rPr>
          <w:rFonts w:ascii="Times New Roman" w:eastAsia="TimesNewRoman" w:hAnsi="Times New Roman"/>
          <w:b/>
          <w:bCs/>
          <w:sz w:val="24"/>
          <w:szCs w:val="24"/>
          <w:lang w:eastAsia="pl-PL"/>
        </w:rPr>
        <w:t xml:space="preserve">lub właściwego oddziału regionalnego lub właściwej placówki terenowej Kasy Rolniczego Ubezpieczenia Społecznego </w:t>
      </w:r>
      <w:r w:rsidRPr="00EA572F">
        <w:rPr>
          <w:rFonts w:ascii="Times New Roman" w:eastAsia="TimesNewRoman" w:hAnsi="Times New Roman"/>
          <w:sz w:val="24"/>
          <w:szCs w:val="24"/>
          <w:lang w:eastAsia="pl-PL"/>
        </w:rPr>
        <w:t>potwierdzające</w:t>
      </w:r>
      <w:r w:rsidR="004D28BB" w:rsidRPr="00EA572F">
        <w:rPr>
          <w:rFonts w:ascii="Times New Roman" w:eastAsia="TimesNewRoman" w:hAnsi="Times New Roman"/>
          <w:sz w:val="24"/>
          <w:szCs w:val="24"/>
          <w:lang w:eastAsia="pl-PL"/>
        </w:rPr>
        <w:t>go</w:t>
      </w:r>
      <w:r w:rsidR="00D3158F">
        <w:rPr>
          <w:rFonts w:ascii="Times New Roman" w:eastAsia="TimesNewRoman" w:hAnsi="Times New Roman"/>
          <w:sz w:val="24"/>
          <w:szCs w:val="24"/>
          <w:lang w:eastAsia="pl-PL"/>
        </w:rPr>
        <w:t>, że W</w:t>
      </w:r>
      <w:r w:rsidRPr="00EA572F">
        <w:rPr>
          <w:rFonts w:ascii="Times New Roman" w:eastAsia="TimesNewRoman" w:hAnsi="Times New Roman"/>
          <w:sz w:val="24"/>
          <w:szCs w:val="24"/>
          <w:lang w:eastAsia="pl-PL"/>
        </w:rPr>
        <w:t>ykonawca nie zalega z opłacaniem składek na ubezpieczenia społeczne i zdrowotne, w zakresie art. 109 ust. 1 pkt 1 ustawy Pzp, wystawione</w:t>
      </w:r>
      <w:r w:rsidR="004D28BB" w:rsidRPr="00EA572F">
        <w:rPr>
          <w:rFonts w:ascii="Times New Roman" w:eastAsia="TimesNewRoman" w:hAnsi="Times New Roman"/>
          <w:sz w:val="24"/>
          <w:szCs w:val="24"/>
          <w:lang w:eastAsia="pl-PL"/>
        </w:rPr>
        <w:t>go</w:t>
      </w:r>
      <w:r w:rsidRPr="00EA572F">
        <w:rPr>
          <w:rFonts w:ascii="Times New Roman" w:eastAsia="TimesNewRoman" w:hAnsi="Times New Roman"/>
          <w:sz w:val="24"/>
          <w:szCs w:val="24"/>
          <w:lang w:eastAsia="pl-PL"/>
        </w:rPr>
        <w:t xml:space="preserve"> nie wcześniej niż </w:t>
      </w:r>
      <w:r w:rsidRPr="00EA572F">
        <w:rPr>
          <w:rFonts w:ascii="Times New Roman" w:eastAsia="TimesNewRoman" w:hAnsi="Times New Roman"/>
          <w:b/>
          <w:sz w:val="24"/>
          <w:szCs w:val="24"/>
          <w:lang w:eastAsia="pl-PL"/>
        </w:rPr>
        <w:t>3 miesiące</w:t>
      </w:r>
      <w:r w:rsidRPr="00EA572F">
        <w:rPr>
          <w:rFonts w:ascii="Times New Roman" w:eastAsia="TimesNewRoman" w:hAnsi="Times New Roman"/>
          <w:sz w:val="24"/>
          <w:szCs w:val="24"/>
          <w:lang w:eastAsia="pl-PL"/>
        </w:rPr>
        <w:t xml:space="preserve"> przed jego złożeniem, a w przypadku zalegania z opłacaniem składek na ubezpieczenia społeczne lub zdrowotne </w:t>
      </w:r>
      <w:r w:rsidR="000B192E" w:rsidRPr="00EA572F">
        <w:rPr>
          <w:rFonts w:ascii="Times New Roman" w:eastAsia="TimesNewRoman" w:hAnsi="Times New Roman"/>
          <w:sz w:val="24"/>
          <w:szCs w:val="24"/>
          <w:lang w:eastAsia="pl-PL"/>
        </w:rPr>
        <w:t xml:space="preserve">do </w:t>
      </w:r>
      <w:r w:rsidRPr="00EA572F">
        <w:rPr>
          <w:rFonts w:ascii="Times New Roman" w:eastAsia="TimesNewRoman" w:hAnsi="Times New Roman"/>
          <w:sz w:val="24"/>
          <w:szCs w:val="24"/>
          <w:lang w:eastAsia="pl-PL"/>
        </w:rPr>
        <w:t xml:space="preserve">złożenia </w:t>
      </w:r>
      <w:r w:rsidR="000B192E" w:rsidRPr="00EA572F">
        <w:rPr>
          <w:rFonts w:ascii="Times New Roman" w:eastAsia="TimesNewRoman" w:hAnsi="Times New Roman"/>
          <w:sz w:val="24"/>
          <w:szCs w:val="24"/>
          <w:lang w:eastAsia="pl-PL"/>
        </w:rPr>
        <w:t xml:space="preserve">wraz z zaświadczeniem albo innym dokumentem - </w:t>
      </w:r>
      <w:r w:rsidRPr="00EA572F">
        <w:rPr>
          <w:rFonts w:ascii="Times New Roman" w:eastAsia="TimesNewRoman" w:hAnsi="Times New Roman"/>
          <w:sz w:val="24"/>
          <w:szCs w:val="24"/>
          <w:lang w:eastAsia="pl-PL"/>
        </w:rPr>
        <w:t>dokumentów potwierdzających, że przed u</w:t>
      </w:r>
      <w:r w:rsidR="00D3158F">
        <w:rPr>
          <w:rFonts w:ascii="Times New Roman" w:eastAsia="TimesNewRoman" w:hAnsi="Times New Roman"/>
          <w:sz w:val="24"/>
          <w:szCs w:val="24"/>
          <w:lang w:eastAsia="pl-PL"/>
        </w:rPr>
        <w:t>pływem terminu składania ofert W</w:t>
      </w:r>
      <w:r w:rsidRPr="00EA572F">
        <w:rPr>
          <w:rFonts w:ascii="Times New Roman" w:eastAsia="TimesNewRoman" w:hAnsi="Times New Roman"/>
          <w:sz w:val="24"/>
          <w:szCs w:val="24"/>
          <w:lang w:eastAsia="pl-PL"/>
        </w:rPr>
        <w:t xml:space="preserve">ykonawca dokonał płatności należnych składek na ubezpieczenia społeczne lub zdrowotne wraz </w:t>
      </w:r>
      <w:r w:rsidR="007C2ABD" w:rsidRPr="00EA572F">
        <w:rPr>
          <w:rFonts w:ascii="Times New Roman" w:eastAsia="TimesNewRoman" w:hAnsi="Times New Roman"/>
          <w:sz w:val="24"/>
          <w:szCs w:val="24"/>
          <w:lang w:eastAsia="pl-PL"/>
        </w:rPr>
        <w:t>z </w:t>
      </w:r>
      <w:r w:rsidRPr="00EA572F">
        <w:rPr>
          <w:rFonts w:ascii="Times New Roman" w:eastAsia="TimesNewRoman" w:hAnsi="Times New Roman"/>
          <w:sz w:val="24"/>
          <w:szCs w:val="24"/>
          <w:lang w:eastAsia="pl-PL"/>
        </w:rPr>
        <w:t>odsetkami lub grzywnami lub zawarł wiążące porozumienie</w:t>
      </w:r>
      <w:r w:rsidR="00F619B8" w:rsidRPr="00EA572F">
        <w:rPr>
          <w:rFonts w:ascii="Times New Roman" w:eastAsia="TimesNewRoman" w:hAnsi="Times New Roman"/>
          <w:sz w:val="24"/>
          <w:szCs w:val="24"/>
          <w:lang w:eastAsia="pl-PL"/>
        </w:rPr>
        <w:t xml:space="preserve"> </w:t>
      </w:r>
      <w:r w:rsidRPr="00EA572F">
        <w:rPr>
          <w:rFonts w:ascii="Times New Roman" w:eastAsia="TimesNewRoman" w:hAnsi="Times New Roman"/>
          <w:sz w:val="24"/>
          <w:szCs w:val="24"/>
          <w:lang w:eastAsia="pl-PL"/>
        </w:rPr>
        <w:t>w sprawie spłat tych należności</w:t>
      </w:r>
      <w:r w:rsidR="00D3072F" w:rsidRPr="00EA572F">
        <w:rPr>
          <w:rFonts w:ascii="Times New Roman" w:hAnsi="Times New Roman"/>
          <w:color w:val="7030A0"/>
          <w:sz w:val="24"/>
          <w:szCs w:val="24"/>
        </w:rPr>
        <w:t>;</w:t>
      </w:r>
    </w:p>
    <w:p w14:paraId="799A3837" w14:textId="176F7FE5" w:rsidR="00357245" w:rsidRPr="00EA572F" w:rsidRDefault="009C31A6" w:rsidP="00CD1F78">
      <w:pPr>
        <w:pStyle w:val="Tekstpodstawowy"/>
        <w:numPr>
          <w:ilvl w:val="0"/>
          <w:numId w:val="13"/>
        </w:numPr>
        <w:spacing w:line="240" w:lineRule="auto"/>
        <w:ind w:left="993" w:hanging="284"/>
        <w:jc w:val="both"/>
        <w:rPr>
          <w:rFonts w:ascii="Times New Roman" w:hAnsi="Times New Roman"/>
          <w:sz w:val="20"/>
          <w:szCs w:val="20"/>
        </w:rPr>
      </w:pPr>
      <w:r w:rsidRPr="00EA572F">
        <w:rPr>
          <w:rFonts w:ascii="Times New Roman" w:hAnsi="Times New Roman"/>
          <w:b/>
          <w:sz w:val="24"/>
          <w:szCs w:val="24"/>
        </w:rPr>
        <w:t xml:space="preserve">odpisu lub informacji z </w:t>
      </w:r>
      <w:r w:rsidR="00CE4DE5" w:rsidRPr="00EA572F">
        <w:rPr>
          <w:rFonts w:ascii="Times New Roman" w:hAnsi="Times New Roman"/>
          <w:b/>
          <w:sz w:val="24"/>
          <w:szCs w:val="24"/>
        </w:rPr>
        <w:t>Krajowego Rejestru Sądowego lub</w:t>
      </w:r>
      <w:r w:rsidR="00391E89" w:rsidRPr="00EA572F">
        <w:rPr>
          <w:rFonts w:ascii="Times New Roman" w:hAnsi="Times New Roman"/>
          <w:b/>
          <w:sz w:val="24"/>
          <w:szCs w:val="24"/>
        </w:rPr>
        <w:t xml:space="preserve"> z Centralnej Ewidencji</w:t>
      </w:r>
      <w:r w:rsidRPr="00EA572F">
        <w:rPr>
          <w:rFonts w:ascii="Times New Roman" w:hAnsi="Times New Roman"/>
          <w:b/>
          <w:sz w:val="24"/>
          <w:szCs w:val="24"/>
        </w:rPr>
        <w:t xml:space="preserve"> i Informacji  o Działalności Gospodarczej</w:t>
      </w:r>
      <w:r w:rsidRPr="00EA572F">
        <w:rPr>
          <w:rFonts w:ascii="Times New Roman" w:hAnsi="Times New Roman"/>
          <w:sz w:val="24"/>
          <w:szCs w:val="24"/>
        </w:rPr>
        <w:t>, w  zakresie  art.  109 ust.  1  pkt  4  ustawy</w:t>
      </w:r>
      <w:r w:rsidR="00921D53" w:rsidRPr="00EA572F">
        <w:rPr>
          <w:rFonts w:ascii="Times New Roman" w:hAnsi="Times New Roman"/>
          <w:sz w:val="24"/>
          <w:szCs w:val="24"/>
        </w:rPr>
        <w:t xml:space="preserve"> Pzp</w:t>
      </w:r>
      <w:r w:rsidRPr="00EA572F">
        <w:rPr>
          <w:rFonts w:ascii="Times New Roman" w:hAnsi="Times New Roman"/>
          <w:sz w:val="24"/>
          <w:szCs w:val="24"/>
        </w:rPr>
        <w:t xml:space="preserve">, sporządzonych nie wcześniej niż </w:t>
      </w:r>
      <w:r w:rsidR="001059D2" w:rsidRPr="00EA572F">
        <w:rPr>
          <w:rFonts w:ascii="Times New Roman" w:hAnsi="Times New Roman"/>
          <w:b/>
          <w:sz w:val="24"/>
          <w:szCs w:val="24"/>
        </w:rPr>
        <w:t>3</w:t>
      </w:r>
      <w:r w:rsidRPr="00EA572F">
        <w:rPr>
          <w:rFonts w:ascii="Times New Roman" w:hAnsi="Times New Roman"/>
          <w:b/>
          <w:sz w:val="24"/>
          <w:szCs w:val="24"/>
        </w:rPr>
        <w:t xml:space="preserve"> miesią</w:t>
      </w:r>
      <w:r w:rsidR="001944EC" w:rsidRPr="00EA572F">
        <w:rPr>
          <w:rFonts w:ascii="Times New Roman" w:hAnsi="Times New Roman"/>
          <w:b/>
          <w:sz w:val="24"/>
          <w:szCs w:val="24"/>
        </w:rPr>
        <w:t>c</w:t>
      </w:r>
      <w:r w:rsidR="001059D2" w:rsidRPr="00EA572F">
        <w:rPr>
          <w:rFonts w:ascii="Times New Roman" w:hAnsi="Times New Roman"/>
          <w:b/>
          <w:sz w:val="24"/>
          <w:szCs w:val="24"/>
        </w:rPr>
        <w:t>e</w:t>
      </w:r>
      <w:r w:rsidRPr="00EA572F">
        <w:rPr>
          <w:rFonts w:ascii="Times New Roman" w:hAnsi="Times New Roman"/>
          <w:sz w:val="24"/>
          <w:szCs w:val="24"/>
        </w:rPr>
        <w:t xml:space="preserve"> przed jej złożeniem, jeżeli odrębne przepisy wymagają wpisu do rejestru lub ewidencji;</w:t>
      </w:r>
    </w:p>
    <w:p w14:paraId="2C6B9E5A" w14:textId="1775993B" w:rsidR="00357245" w:rsidRPr="00EA572F" w:rsidRDefault="00C87189" w:rsidP="00CD1F78">
      <w:pPr>
        <w:pStyle w:val="Tekstpodstawowy"/>
        <w:numPr>
          <w:ilvl w:val="0"/>
          <w:numId w:val="13"/>
        </w:numPr>
        <w:spacing w:after="60" w:line="240" w:lineRule="auto"/>
        <w:ind w:left="993" w:hanging="284"/>
        <w:jc w:val="both"/>
        <w:rPr>
          <w:rFonts w:ascii="Times New Roman" w:hAnsi="Times New Roman"/>
          <w:sz w:val="20"/>
          <w:szCs w:val="20"/>
        </w:rPr>
      </w:pPr>
      <w:r w:rsidRPr="00EA572F">
        <w:rPr>
          <w:rFonts w:ascii="Times New Roman" w:hAnsi="Times New Roman"/>
          <w:sz w:val="24"/>
        </w:rPr>
        <w:t>o</w:t>
      </w:r>
      <w:r w:rsidR="00357245" w:rsidRPr="00EA572F">
        <w:rPr>
          <w:rFonts w:ascii="Times New Roman" w:hAnsi="Times New Roman"/>
          <w:sz w:val="24"/>
        </w:rPr>
        <w:t xml:space="preserve">świadczenia Wykonawcy o </w:t>
      </w:r>
      <w:r w:rsidR="00357245" w:rsidRPr="00EA572F">
        <w:rPr>
          <w:rFonts w:ascii="Times New Roman" w:hAnsi="Times New Roman"/>
          <w:b/>
          <w:sz w:val="24"/>
        </w:rPr>
        <w:t>aktualności informacji zawartych  w oświadczeniu, o którym mowa w art. 125 ust 1 ustawy Pzp</w:t>
      </w:r>
      <w:r w:rsidR="00357245" w:rsidRPr="00EA572F">
        <w:rPr>
          <w:rFonts w:ascii="Times New Roman" w:hAnsi="Times New Roman"/>
          <w:sz w:val="24"/>
        </w:rPr>
        <w:t>, w zakresie podstaw wykluczenia z</w:t>
      </w:r>
      <w:r w:rsidR="006764E4" w:rsidRPr="00EA572F">
        <w:rPr>
          <w:rFonts w:ascii="Times New Roman" w:hAnsi="Times New Roman"/>
          <w:sz w:val="24"/>
        </w:rPr>
        <w:t> </w:t>
      </w:r>
      <w:r w:rsidR="00357245" w:rsidRPr="00EA572F">
        <w:rPr>
          <w:rFonts w:ascii="Times New Roman" w:hAnsi="Times New Roman"/>
          <w:sz w:val="24"/>
        </w:rPr>
        <w:t>postępowania, o których mowa w:</w:t>
      </w:r>
    </w:p>
    <w:p w14:paraId="37A6ACA6" w14:textId="77777777" w:rsidR="00357245" w:rsidRPr="00EA572F" w:rsidRDefault="00357245" w:rsidP="00CD1F78">
      <w:pPr>
        <w:numPr>
          <w:ilvl w:val="0"/>
          <w:numId w:val="39"/>
        </w:numPr>
        <w:spacing w:after="120" w:line="240" w:lineRule="auto"/>
        <w:ind w:left="1276" w:hanging="283"/>
        <w:contextualSpacing/>
        <w:jc w:val="both"/>
        <w:rPr>
          <w:rFonts w:ascii="Times New Roman" w:hAnsi="Times New Roman"/>
          <w:sz w:val="24"/>
        </w:rPr>
      </w:pPr>
      <w:r w:rsidRPr="00EA572F">
        <w:rPr>
          <w:rFonts w:ascii="Times New Roman" w:hAnsi="Times New Roman"/>
          <w:sz w:val="24"/>
        </w:rPr>
        <w:t>art. 108 ust. 1 pkt 3 ustawy Pzp,</w:t>
      </w:r>
    </w:p>
    <w:p w14:paraId="103A40DD" w14:textId="0CA9D3A4" w:rsidR="00357245" w:rsidRPr="00EA572F" w:rsidRDefault="00357245" w:rsidP="00CD1F78">
      <w:pPr>
        <w:numPr>
          <w:ilvl w:val="0"/>
          <w:numId w:val="39"/>
        </w:numPr>
        <w:spacing w:after="120" w:line="240" w:lineRule="auto"/>
        <w:ind w:left="1276" w:hanging="283"/>
        <w:contextualSpacing/>
        <w:jc w:val="both"/>
        <w:rPr>
          <w:rFonts w:ascii="Times New Roman" w:hAnsi="Times New Roman"/>
          <w:sz w:val="24"/>
        </w:rPr>
      </w:pPr>
      <w:r w:rsidRPr="00EA572F">
        <w:rPr>
          <w:rFonts w:ascii="Times New Roman" w:hAnsi="Times New Roman"/>
          <w:sz w:val="24"/>
        </w:rPr>
        <w:t>art. 108 ust. 1 pkt 4 ustawy Pzp, dotyczących orzeczenia zakazu ubiegania się o</w:t>
      </w:r>
      <w:r w:rsidR="006764E4" w:rsidRPr="00EA572F">
        <w:rPr>
          <w:rFonts w:ascii="Times New Roman" w:hAnsi="Times New Roman"/>
          <w:sz w:val="24"/>
        </w:rPr>
        <w:t> </w:t>
      </w:r>
      <w:r w:rsidRPr="00EA572F">
        <w:rPr>
          <w:rFonts w:ascii="Times New Roman" w:hAnsi="Times New Roman"/>
          <w:sz w:val="24"/>
        </w:rPr>
        <w:t>zamówienie publiczne tytułem środka zapobiegawczego,</w:t>
      </w:r>
    </w:p>
    <w:p w14:paraId="25D7089F" w14:textId="77777777" w:rsidR="00357245" w:rsidRPr="00EA572F" w:rsidRDefault="00357245" w:rsidP="00CD1F78">
      <w:pPr>
        <w:numPr>
          <w:ilvl w:val="0"/>
          <w:numId w:val="39"/>
        </w:numPr>
        <w:spacing w:after="120" w:line="240" w:lineRule="auto"/>
        <w:ind w:left="1276" w:hanging="283"/>
        <w:contextualSpacing/>
        <w:jc w:val="both"/>
        <w:rPr>
          <w:rFonts w:ascii="Times New Roman" w:hAnsi="Times New Roman"/>
          <w:sz w:val="24"/>
        </w:rPr>
      </w:pPr>
      <w:r w:rsidRPr="00EA572F">
        <w:rPr>
          <w:rFonts w:ascii="Times New Roman" w:hAnsi="Times New Roman"/>
          <w:sz w:val="24"/>
        </w:rPr>
        <w:t>art. 108 ust. 1 pkt 5 ustawy Pzp, dotyczących zawarcia z innymi Wykonawcami porozumienia mającego na celu zakłócenie konkurencji,</w:t>
      </w:r>
    </w:p>
    <w:p w14:paraId="4572874A" w14:textId="77777777" w:rsidR="00357245" w:rsidRPr="00EA572F" w:rsidRDefault="00357245" w:rsidP="00CD1F78">
      <w:pPr>
        <w:numPr>
          <w:ilvl w:val="0"/>
          <w:numId w:val="39"/>
        </w:numPr>
        <w:spacing w:after="120" w:line="240" w:lineRule="auto"/>
        <w:ind w:left="1276" w:hanging="283"/>
        <w:contextualSpacing/>
        <w:jc w:val="both"/>
        <w:rPr>
          <w:rFonts w:ascii="Times New Roman" w:hAnsi="Times New Roman"/>
          <w:sz w:val="24"/>
        </w:rPr>
      </w:pPr>
      <w:r w:rsidRPr="00EA572F">
        <w:rPr>
          <w:rFonts w:ascii="Times New Roman" w:hAnsi="Times New Roman"/>
          <w:sz w:val="24"/>
        </w:rPr>
        <w:t>art. 108 ust. 1 pkt 6 ustawy Pzp,</w:t>
      </w:r>
    </w:p>
    <w:p w14:paraId="55BCFF51" w14:textId="356F9675" w:rsidR="003520B7" w:rsidRPr="00EA572F" w:rsidRDefault="003520B7" w:rsidP="00CD1F78">
      <w:pPr>
        <w:numPr>
          <w:ilvl w:val="0"/>
          <w:numId w:val="39"/>
        </w:numPr>
        <w:spacing w:after="120" w:line="240" w:lineRule="auto"/>
        <w:ind w:left="1276" w:hanging="283"/>
        <w:contextualSpacing/>
        <w:jc w:val="both"/>
        <w:rPr>
          <w:rFonts w:ascii="Times New Roman" w:hAnsi="Times New Roman"/>
          <w:sz w:val="24"/>
        </w:rPr>
      </w:pPr>
      <w:r w:rsidRPr="00EA572F">
        <w:rPr>
          <w:rFonts w:ascii="Times New Roman" w:hAnsi="Times New Roman"/>
          <w:sz w:val="24"/>
        </w:rPr>
        <w:lastRenderedPageBreak/>
        <w:t>art. 109 ust.</w:t>
      </w:r>
      <w:r w:rsidR="00991329" w:rsidRPr="00EA572F">
        <w:rPr>
          <w:rFonts w:ascii="Times New Roman" w:hAnsi="Times New Roman"/>
          <w:sz w:val="24"/>
        </w:rPr>
        <w:t xml:space="preserve"> </w:t>
      </w:r>
      <w:r w:rsidRPr="00EA572F">
        <w:rPr>
          <w:rFonts w:ascii="Times New Roman" w:hAnsi="Times New Roman"/>
          <w:sz w:val="24"/>
        </w:rPr>
        <w:t xml:space="preserve">1 pkt 1 ustawy Pzp, odnośnie </w:t>
      </w:r>
      <w:r w:rsidR="000B192E" w:rsidRPr="00EA572F">
        <w:rPr>
          <w:rFonts w:ascii="Times New Roman" w:hAnsi="Times New Roman"/>
          <w:sz w:val="24"/>
        </w:rPr>
        <w:t xml:space="preserve">do </w:t>
      </w:r>
      <w:r w:rsidRPr="00EA572F">
        <w:rPr>
          <w:rFonts w:ascii="Times New Roman" w:hAnsi="Times New Roman"/>
          <w:sz w:val="24"/>
        </w:rPr>
        <w:t>naruszenia obowiązków dotyczących płatności podatków i opłat lokalnych, o których mowa w ustawie z dnia 12 stycznia 1991 r. o podatkach i opłatach lokalnych (Dz. U. z 2019r. poz. 1170),</w:t>
      </w:r>
    </w:p>
    <w:p w14:paraId="4E9BB3AC" w14:textId="77777777" w:rsidR="006838BD" w:rsidRPr="00EA572F" w:rsidRDefault="006838BD" w:rsidP="00CD1F78">
      <w:pPr>
        <w:numPr>
          <w:ilvl w:val="0"/>
          <w:numId w:val="39"/>
        </w:numPr>
        <w:spacing w:after="120" w:line="240" w:lineRule="auto"/>
        <w:ind w:left="1276" w:hanging="283"/>
        <w:contextualSpacing/>
        <w:jc w:val="both"/>
        <w:rPr>
          <w:rFonts w:ascii="Times New Roman" w:hAnsi="Times New Roman"/>
          <w:sz w:val="24"/>
          <w:szCs w:val="24"/>
        </w:rPr>
      </w:pPr>
      <w:r w:rsidRPr="00EA572F">
        <w:rPr>
          <w:rFonts w:ascii="Times New Roman" w:eastAsia="Arial" w:hAnsi="Times New Roman"/>
          <w:sz w:val="24"/>
          <w:szCs w:val="24"/>
        </w:rPr>
        <w:t>art. 109 ust. 1 pkt 2 lit. b ustawy Pzp, dotyczących ukarania za wykroczenie, za które wymierzono karę ograniczenia wolności lub karę grzywny;</w:t>
      </w:r>
    </w:p>
    <w:p w14:paraId="4648A0E1" w14:textId="77777777" w:rsidR="00C26A8C" w:rsidRPr="00EA572F" w:rsidRDefault="00357245" w:rsidP="00CD1F78">
      <w:pPr>
        <w:numPr>
          <w:ilvl w:val="0"/>
          <w:numId w:val="39"/>
        </w:numPr>
        <w:spacing w:after="120" w:line="240" w:lineRule="auto"/>
        <w:ind w:left="1276" w:hanging="283"/>
        <w:contextualSpacing/>
        <w:jc w:val="both"/>
        <w:rPr>
          <w:rFonts w:ascii="Times New Roman" w:hAnsi="Times New Roman"/>
          <w:sz w:val="24"/>
        </w:rPr>
      </w:pPr>
      <w:r w:rsidRPr="00EA572F">
        <w:rPr>
          <w:rFonts w:ascii="Times New Roman" w:hAnsi="Times New Roman"/>
          <w:sz w:val="24"/>
        </w:rPr>
        <w:t>art. 109 ust.</w:t>
      </w:r>
      <w:r w:rsidR="006838BD" w:rsidRPr="00EA572F">
        <w:rPr>
          <w:rFonts w:ascii="Times New Roman" w:hAnsi="Times New Roman"/>
          <w:sz w:val="24"/>
        </w:rPr>
        <w:t xml:space="preserve"> </w:t>
      </w:r>
      <w:r w:rsidRPr="00EA572F">
        <w:rPr>
          <w:rFonts w:ascii="Times New Roman" w:hAnsi="Times New Roman"/>
          <w:sz w:val="24"/>
        </w:rPr>
        <w:t xml:space="preserve">1 </w:t>
      </w:r>
      <w:r w:rsidR="006838BD" w:rsidRPr="00EA572F">
        <w:rPr>
          <w:rFonts w:ascii="Times New Roman" w:hAnsi="Times New Roman"/>
          <w:sz w:val="24"/>
        </w:rPr>
        <w:t>pkt 2 lit. c ustawy Pzp,</w:t>
      </w:r>
    </w:p>
    <w:p w14:paraId="6B50B7F2" w14:textId="733FC2ED" w:rsidR="006838BD" w:rsidRPr="00EA572F" w:rsidRDefault="006838BD" w:rsidP="00CD1F78">
      <w:pPr>
        <w:numPr>
          <w:ilvl w:val="0"/>
          <w:numId w:val="39"/>
        </w:numPr>
        <w:spacing w:after="120" w:line="240" w:lineRule="auto"/>
        <w:ind w:left="1276" w:hanging="283"/>
        <w:contextualSpacing/>
        <w:jc w:val="both"/>
        <w:rPr>
          <w:rFonts w:ascii="Times New Roman" w:hAnsi="Times New Roman"/>
          <w:sz w:val="24"/>
        </w:rPr>
      </w:pPr>
      <w:r w:rsidRPr="00EA572F">
        <w:rPr>
          <w:rFonts w:ascii="Times New Roman" w:hAnsi="Times New Roman"/>
          <w:sz w:val="24"/>
        </w:rPr>
        <w:t>art. 109 ust. 1 pkt 3 ustawy Pzp,</w:t>
      </w:r>
      <w:r w:rsidR="000B192E" w:rsidRPr="00EA572F">
        <w:rPr>
          <w:rFonts w:ascii="Times New Roman" w:hAnsi="Times New Roman"/>
          <w:sz w:val="24"/>
        </w:rPr>
        <w:t xml:space="preserve"> dotyczących ukarania za wykroczenie, za które wymierzono karę ograniczenia wolności lub karę grzywny,</w:t>
      </w:r>
    </w:p>
    <w:p w14:paraId="12ADA173" w14:textId="77777777" w:rsidR="006838BD" w:rsidRPr="00EA572F" w:rsidRDefault="006838BD" w:rsidP="00CD1F78">
      <w:pPr>
        <w:numPr>
          <w:ilvl w:val="0"/>
          <w:numId w:val="39"/>
        </w:numPr>
        <w:spacing w:after="60" w:line="240" w:lineRule="auto"/>
        <w:ind w:left="1276" w:hanging="284"/>
        <w:contextualSpacing/>
        <w:jc w:val="both"/>
        <w:rPr>
          <w:rFonts w:ascii="Times New Roman" w:hAnsi="Times New Roman"/>
          <w:sz w:val="24"/>
        </w:rPr>
      </w:pPr>
      <w:r w:rsidRPr="00EA572F">
        <w:rPr>
          <w:rFonts w:ascii="Times New Roman" w:hAnsi="Times New Roman"/>
          <w:sz w:val="24"/>
        </w:rPr>
        <w:t>art. 109 ust.1 pkt 8 - 10 ustawy Pzp.</w:t>
      </w:r>
    </w:p>
    <w:p w14:paraId="4D519245" w14:textId="22501E87" w:rsidR="00B1766D" w:rsidRPr="00EA572F" w:rsidRDefault="00B1766D" w:rsidP="00CD1F78">
      <w:pPr>
        <w:pStyle w:val="Akapitzlist"/>
        <w:spacing w:before="120"/>
        <w:ind w:left="992"/>
        <w:jc w:val="both"/>
      </w:pPr>
      <w:r w:rsidRPr="00EA572F">
        <w:t xml:space="preserve">Jeżeli Wykonawca ma siedzibę lub miejsce zamieszkania poza granicami Rzeczypospolitej Polskiej, zamiast :  </w:t>
      </w:r>
    </w:p>
    <w:p w14:paraId="10B4DC0C" w14:textId="3978D878" w:rsidR="000766B2" w:rsidRPr="00EA572F" w:rsidRDefault="000766B2" w:rsidP="00CD1F78">
      <w:pPr>
        <w:pStyle w:val="Akapitzlist"/>
        <w:numPr>
          <w:ilvl w:val="0"/>
          <w:numId w:val="43"/>
        </w:numPr>
        <w:ind w:left="1276" w:hanging="283"/>
        <w:jc w:val="both"/>
      </w:pPr>
      <w:r w:rsidRPr="00EA572F">
        <w:rPr>
          <w:b/>
        </w:rPr>
        <w:t>informacji z Krajowego Rejestru Karnego, o której mowa w pkt 1 lit. a)</w:t>
      </w:r>
      <w:r w:rsidRPr="00EA572F">
        <w:t>, składa informację z odpowiedniego rejestru, takiego jak rejestr sądowy albo</w:t>
      </w:r>
      <w:r w:rsidR="009459F1" w:rsidRPr="00EA572F">
        <w:t>, w </w:t>
      </w:r>
      <w:r w:rsidRPr="00EA572F">
        <w:t>przypadku braku takiego rejestru, inny równoważny dokument wydany przez właściwy organ sądowy lub a</w:t>
      </w:r>
      <w:r w:rsidR="00D3158F">
        <w:t>dministracyjny kraju, w którym W</w:t>
      </w:r>
      <w:r w:rsidRPr="00EA572F">
        <w:t>ykonawca ma siedzibę lub miejsce zamieszkania, w zakresie o którym mowa w art. 108 ust. 1 pkt 1, 2 i 4, oraz w art. 109 ust. 1 pkt 2 lit. a i b oraz pkt 3 ustawy wystawioną nie wcześniej niż 6 miesięcy przed jej złożeniem;</w:t>
      </w:r>
    </w:p>
    <w:p w14:paraId="3DFB9675" w14:textId="0F4C8603" w:rsidR="000766B2" w:rsidRPr="00EA572F" w:rsidRDefault="000766B2" w:rsidP="00CD1F78">
      <w:pPr>
        <w:pStyle w:val="Akapitzlist"/>
        <w:numPr>
          <w:ilvl w:val="0"/>
          <w:numId w:val="43"/>
        </w:numPr>
        <w:ind w:left="1276" w:hanging="283"/>
        <w:jc w:val="both"/>
      </w:pPr>
      <w:r w:rsidRPr="00EA572F">
        <w:rPr>
          <w:b/>
          <w:bCs/>
        </w:rPr>
        <w:t>zaświadczenia, naczelnika urzędu skarbowego, o którym mowa w pkt 1 lit. c)</w:t>
      </w:r>
      <w:r w:rsidRPr="00EA572F">
        <w:t xml:space="preserve">, </w:t>
      </w:r>
      <w:r w:rsidRPr="00EA572F">
        <w:rPr>
          <w:b/>
          <w:bCs/>
        </w:rPr>
        <w:t>zaświadczenia albo innego dokumentu potwierdzającego, że wykonawca nie zalega z opłacaniem składek na ubezpieczenia społeczne lub zdrowotne, o którym mowa w pkt 1 lit. d),</w:t>
      </w:r>
      <w:r w:rsidRPr="00EA572F">
        <w:t xml:space="preserve"> lub </w:t>
      </w:r>
      <w:r w:rsidRPr="00EA572F">
        <w:rPr>
          <w:b/>
          <w:bCs/>
        </w:rPr>
        <w:t>odpisu albo informacji z Krajowego Rejestru Sądowego lub z Centralnej Ewidencji i Informacji o Działalności Gospodarczej, o których mowa</w:t>
      </w:r>
      <w:r w:rsidR="006764E4" w:rsidRPr="00EA572F">
        <w:rPr>
          <w:b/>
          <w:bCs/>
        </w:rPr>
        <w:t xml:space="preserve"> </w:t>
      </w:r>
      <w:r w:rsidRPr="00EA572F">
        <w:rPr>
          <w:b/>
          <w:bCs/>
        </w:rPr>
        <w:t>w pkt 1 lit. e)</w:t>
      </w:r>
      <w:r w:rsidRPr="00EA572F">
        <w:t xml:space="preserve"> – składa dokument lub dokumenty wystawione w kraju, w którym wykonawca ma siedzibę lub miejsce zamieszkania, potwierdzające odpowiednio, że:</w:t>
      </w:r>
    </w:p>
    <w:p w14:paraId="755B7B46" w14:textId="5ECD5846" w:rsidR="00B1766D" w:rsidRPr="00EA572F" w:rsidRDefault="00B1766D" w:rsidP="00CD1F78">
      <w:pPr>
        <w:numPr>
          <w:ilvl w:val="0"/>
          <w:numId w:val="32"/>
        </w:numPr>
        <w:spacing w:after="0" w:line="240" w:lineRule="auto"/>
        <w:ind w:left="1560" w:right="-16" w:hanging="284"/>
        <w:contextualSpacing/>
        <w:jc w:val="both"/>
        <w:rPr>
          <w:rFonts w:ascii="Times New Roman" w:eastAsia="Times New Roman" w:hAnsi="Times New Roman"/>
          <w:sz w:val="24"/>
          <w:szCs w:val="24"/>
          <w:lang w:eastAsia="pl-PL"/>
        </w:rPr>
      </w:pPr>
      <w:r w:rsidRPr="00EA572F">
        <w:rPr>
          <w:rFonts w:ascii="Times New Roman" w:eastAsia="Times New Roman" w:hAnsi="Times New Roman"/>
          <w:sz w:val="24"/>
          <w:szCs w:val="24"/>
          <w:lang w:eastAsia="pl-PL"/>
        </w:rPr>
        <w:t>nie naruszył obowiązków dotyczących płatności podatków, opłat, lub składek na ubezpieczenie społeczne lub zdrowotne,</w:t>
      </w:r>
    </w:p>
    <w:p w14:paraId="51950FDC" w14:textId="5A76AD2D" w:rsidR="00B1766D" w:rsidRPr="00EA572F" w:rsidRDefault="00B1766D" w:rsidP="00CD1F78">
      <w:pPr>
        <w:numPr>
          <w:ilvl w:val="0"/>
          <w:numId w:val="32"/>
        </w:numPr>
        <w:spacing w:after="0" w:line="240" w:lineRule="auto"/>
        <w:ind w:left="1560" w:right="-16" w:hanging="284"/>
        <w:contextualSpacing/>
        <w:jc w:val="both"/>
        <w:rPr>
          <w:rFonts w:ascii="Times New Roman" w:eastAsia="Times New Roman" w:hAnsi="Times New Roman"/>
          <w:sz w:val="24"/>
          <w:szCs w:val="24"/>
          <w:lang w:eastAsia="pl-PL"/>
        </w:rPr>
      </w:pPr>
      <w:r w:rsidRPr="00EA572F">
        <w:rPr>
          <w:rFonts w:ascii="Times New Roman" w:eastAsia="Times New Roman" w:hAnsi="Times New Roman"/>
          <w:sz w:val="24"/>
          <w:szCs w:val="24"/>
          <w:lang w:eastAsia="pl-PL"/>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32A3BEE" w14:textId="19E83A1E" w:rsidR="00B1766D" w:rsidRPr="00EA572F" w:rsidRDefault="000766B2" w:rsidP="00CD1F78">
      <w:pPr>
        <w:tabs>
          <w:tab w:val="left" w:pos="1134"/>
        </w:tabs>
        <w:spacing w:after="120" w:line="240" w:lineRule="auto"/>
        <w:ind w:left="992"/>
        <w:contextualSpacing/>
        <w:jc w:val="both"/>
        <w:rPr>
          <w:rFonts w:ascii="Times New Roman" w:eastAsia="Times New Roman" w:hAnsi="Times New Roman"/>
          <w:sz w:val="24"/>
          <w:szCs w:val="24"/>
          <w:lang w:eastAsia="pl-PL"/>
        </w:rPr>
      </w:pPr>
      <w:r w:rsidRPr="00EA572F">
        <w:rPr>
          <w:rFonts w:ascii="Times New Roman" w:eastAsia="Times New Roman" w:hAnsi="Times New Roman"/>
          <w:sz w:val="24"/>
          <w:szCs w:val="24"/>
          <w:lang w:eastAsia="pl-PL"/>
        </w:rPr>
        <w:t>w</w:t>
      </w:r>
      <w:r w:rsidR="00A37563" w:rsidRPr="00EA572F">
        <w:rPr>
          <w:rFonts w:ascii="Times New Roman" w:eastAsia="Times New Roman" w:hAnsi="Times New Roman"/>
          <w:sz w:val="24"/>
          <w:szCs w:val="24"/>
          <w:lang w:eastAsia="pl-PL"/>
        </w:rPr>
        <w:t>ystawiony</w:t>
      </w:r>
      <w:r w:rsidRPr="00EA572F">
        <w:rPr>
          <w:rFonts w:ascii="Times New Roman" w:eastAsia="Times New Roman" w:hAnsi="Times New Roman"/>
          <w:sz w:val="24"/>
          <w:szCs w:val="24"/>
          <w:lang w:eastAsia="pl-PL"/>
        </w:rPr>
        <w:t xml:space="preserve">/-ne </w:t>
      </w:r>
      <w:r w:rsidR="00A37563" w:rsidRPr="00EA572F">
        <w:rPr>
          <w:rFonts w:ascii="Times New Roman" w:eastAsia="Times New Roman" w:hAnsi="Times New Roman"/>
          <w:sz w:val="24"/>
          <w:szCs w:val="24"/>
          <w:lang w:eastAsia="pl-PL"/>
        </w:rPr>
        <w:t xml:space="preserve"> nie wcześniej niż </w:t>
      </w:r>
      <w:r w:rsidR="00A37563" w:rsidRPr="00EA572F">
        <w:rPr>
          <w:rFonts w:ascii="Times New Roman" w:eastAsia="Times New Roman" w:hAnsi="Times New Roman"/>
          <w:b/>
          <w:sz w:val="24"/>
          <w:szCs w:val="24"/>
          <w:lang w:eastAsia="pl-PL"/>
        </w:rPr>
        <w:t>3 miesiące</w:t>
      </w:r>
      <w:r w:rsidR="00A37563" w:rsidRPr="00EA572F">
        <w:rPr>
          <w:rFonts w:ascii="Times New Roman" w:eastAsia="Times New Roman" w:hAnsi="Times New Roman"/>
          <w:sz w:val="24"/>
          <w:szCs w:val="24"/>
          <w:lang w:eastAsia="pl-PL"/>
        </w:rPr>
        <w:t xml:space="preserve"> przed </w:t>
      </w:r>
      <w:r w:rsidRPr="00EA572F">
        <w:rPr>
          <w:rFonts w:ascii="Times New Roman" w:eastAsia="Times New Roman" w:hAnsi="Times New Roman"/>
          <w:sz w:val="24"/>
          <w:szCs w:val="24"/>
          <w:lang w:eastAsia="pl-PL"/>
        </w:rPr>
        <w:t>ich</w:t>
      </w:r>
      <w:r w:rsidR="00A37563" w:rsidRPr="00EA572F">
        <w:rPr>
          <w:rFonts w:ascii="Times New Roman" w:eastAsia="Times New Roman" w:hAnsi="Times New Roman"/>
          <w:sz w:val="24"/>
          <w:szCs w:val="24"/>
          <w:lang w:eastAsia="pl-PL"/>
        </w:rPr>
        <w:t xml:space="preserve"> złożeniem.</w:t>
      </w:r>
    </w:p>
    <w:p w14:paraId="5649C6CB" w14:textId="47657875" w:rsidR="00B1766D" w:rsidRPr="00EA572F" w:rsidRDefault="00D3158F" w:rsidP="00CD1F78">
      <w:pPr>
        <w:pStyle w:val="Akapitzlist"/>
        <w:spacing w:after="120"/>
        <w:ind w:left="993"/>
        <w:jc w:val="both"/>
      </w:pPr>
      <w:r>
        <w:t>Jeżeli w kraju, w którym W</w:t>
      </w:r>
      <w:r w:rsidR="00B1766D" w:rsidRPr="00EA572F">
        <w:t xml:space="preserve">ykonawca ma siedzibę lub miejsce zamieszkania, nie wydaje się dokumentów, o których mowa </w:t>
      </w:r>
      <w:r w:rsidR="006764E4" w:rsidRPr="00EA572F">
        <w:t xml:space="preserve">powyżej </w:t>
      </w:r>
      <w:r w:rsidR="00B1766D" w:rsidRPr="00EA572F">
        <w:t xml:space="preserve">lub gdy dokumenty te nie odnoszą się do wszystkich przypadków, o których mowa w art. 108 ust. 1 pkt 1, 2 </w:t>
      </w:r>
      <w:r w:rsidR="00222800" w:rsidRPr="00EA572F">
        <w:br/>
      </w:r>
      <w:r w:rsidR="00B1766D" w:rsidRPr="00EA572F">
        <w:t>i 4, art. 109 ust. 1 pkt 1, 2 lit. a i b oraz pkt 3 ustawy</w:t>
      </w:r>
      <w:r w:rsidR="00921D53" w:rsidRPr="00EA572F">
        <w:t xml:space="preserve"> Pzp</w:t>
      </w:r>
      <w:r w:rsidR="00B1766D" w:rsidRPr="00EA572F">
        <w:t xml:space="preserve">, zastępuje się je </w:t>
      </w:r>
      <w:r w:rsidR="001369A5" w:rsidRPr="00EA572F">
        <w:t xml:space="preserve">odpowiednio </w:t>
      </w:r>
      <w:r w:rsidR="00B1766D" w:rsidRPr="00EA572F">
        <w:t>w całości lub w części dokumentem zawiera</w:t>
      </w:r>
      <w:r>
        <w:t>jącym odpowiednio oświadczenie W</w:t>
      </w:r>
      <w:r w:rsidR="00B1766D" w:rsidRPr="00EA572F">
        <w:t xml:space="preserve">ykonawcy, ze wskazaniem osoby albo osób uprawnionych do jego reprezentacji, lub oświadczenie osoby, której dokument miał dotyczyć, </w:t>
      </w:r>
      <w:r w:rsidR="00A37563" w:rsidRPr="00EA572F">
        <w:t>złożone pod p</w:t>
      </w:r>
      <w:r w:rsidR="00F619B8" w:rsidRPr="00EA572F">
        <w:t xml:space="preserve">rzysięgą, lub, jeżeli w kraju, </w:t>
      </w:r>
      <w:r>
        <w:t>w którym W</w:t>
      </w:r>
      <w:r w:rsidR="00A37563" w:rsidRPr="00EA572F">
        <w:t>ykonawca ma siedzibę lub miejsce zamieszkania nie ma przepisów o oświadczeniu pod przysięgą</w:t>
      </w:r>
      <w:r w:rsidR="00031763" w:rsidRPr="00EA572F">
        <w:t>,</w:t>
      </w:r>
      <w:r w:rsidR="00A37563" w:rsidRPr="00EA572F">
        <w:t xml:space="preserve"> złożone przed organem sądowym lub administracyjnym, notariuszem, organem samorządu zawodowego lub gospodarczego, właściwym ze względu na siedzibę lub miejsce zamieszkania Wykonawcy.</w:t>
      </w:r>
    </w:p>
    <w:p w14:paraId="19A3C6E5" w14:textId="01FD8A14" w:rsidR="006764E4" w:rsidRPr="00EA572F" w:rsidRDefault="00D5267E" w:rsidP="00CD1F78">
      <w:pPr>
        <w:spacing w:line="240" w:lineRule="auto"/>
        <w:ind w:left="993"/>
        <w:jc w:val="both"/>
        <w:rPr>
          <w:rFonts w:ascii="Times New Roman" w:hAnsi="Times New Roman"/>
          <w:sz w:val="24"/>
          <w:szCs w:val="24"/>
        </w:rPr>
      </w:pPr>
      <w:r w:rsidRPr="00EA572F">
        <w:rPr>
          <w:rFonts w:ascii="Times New Roman" w:hAnsi="Times New Roman"/>
          <w:sz w:val="24"/>
          <w:szCs w:val="24"/>
        </w:rPr>
        <w:t>Powyższe zapisy</w:t>
      </w:r>
      <w:r w:rsidR="006764E4" w:rsidRPr="00EA572F">
        <w:rPr>
          <w:rFonts w:ascii="Times New Roman" w:hAnsi="Times New Roman"/>
          <w:sz w:val="24"/>
          <w:szCs w:val="24"/>
        </w:rPr>
        <w:t xml:space="preserve"> </w:t>
      </w:r>
      <w:r w:rsidR="00F831D9" w:rsidRPr="00EA572F">
        <w:rPr>
          <w:rFonts w:ascii="Times New Roman" w:hAnsi="Times New Roman"/>
          <w:sz w:val="24"/>
          <w:szCs w:val="24"/>
        </w:rPr>
        <w:t>(odnoszące się do Wy</w:t>
      </w:r>
      <w:r w:rsidR="00F831D9" w:rsidRPr="00EA572F">
        <w:rPr>
          <w:rFonts w:ascii="Times New Roman" w:eastAsia="Times New Roman" w:hAnsi="Times New Roman"/>
          <w:sz w:val="24"/>
          <w:szCs w:val="24"/>
          <w:lang w:eastAsia="pl-PL"/>
        </w:rPr>
        <w:t xml:space="preserve">konawcy mającego siedzibę lub miejsce zamieszkania poza granicami Rzeczypospolitej Polskiej) </w:t>
      </w:r>
      <w:r w:rsidR="006764E4" w:rsidRPr="00EA572F">
        <w:rPr>
          <w:rFonts w:ascii="Times New Roman" w:hAnsi="Times New Roman"/>
          <w:sz w:val="24"/>
          <w:szCs w:val="24"/>
        </w:rPr>
        <w:t xml:space="preserve">stosuje się odpowiednio do podmiotów udostępniających zasoby na zasadach określonych w art. 118 ustawy Pzp oraz podwykonawców niebędących podmiotami udostępniającymi zasoby na tych </w:t>
      </w:r>
      <w:r w:rsidR="006764E4" w:rsidRPr="00EA572F">
        <w:rPr>
          <w:rFonts w:ascii="Times New Roman" w:hAnsi="Times New Roman"/>
          <w:sz w:val="24"/>
          <w:szCs w:val="24"/>
        </w:rPr>
        <w:lastRenderedPageBreak/>
        <w:t>zasadach, mających siedzibę lub miejsce zamieszkania poza terytorium Rzeczypospolitej Polskiej.</w:t>
      </w:r>
    </w:p>
    <w:p w14:paraId="51025221" w14:textId="77777777" w:rsidR="006764E4" w:rsidRPr="00EA572F" w:rsidRDefault="006764E4" w:rsidP="00CD1F78">
      <w:pPr>
        <w:pStyle w:val="Default"/>
        <w:numPr>
          <w:ilvl w:val="0"/>
          <w:numId w:val="42"/>
        </w:numPr>
        <w:spacing w:after="120"/>
        <w:ind w:left="993" w:hanging="284"/>
        <w:jc w:val="both"/>
        <w:rPr>
          <w:rFonts w:ascii="Times New Roman" w:hAnsi="Times New Roman" w:cs="Times New Roman"/>
          <w:color w:val="auto"/>
        </w:rPr>
      </w:pPr>
      <w:r w:rsidRPr="00EA572F">
        <w:rPr>
          <w:rFonts w:ascii="Times New Roman" w:hAnsi="Times New Roman" w:cs="Times New Roman"/>
          <w:color w:val="auto"/>
        </w:rPr>
        <w:t>Potwierdzających spełnianie warunków udziału w postępowaniu tj.:</w:t>
      </w:r>
    </w:p>
    <w:p w14:paraId="61159959" w14:textId="5935CE72" w:rsidR="006764E4" w:rsidRPr="00EA572F" w:rsidRDefault="006764E4" w:rsidP="00CD1F78">
      <w:pPr>
        <w:pStyle w:val="Tekstpodstawowy"/>
        <w:numPr>
          <w:ilvl w:val="0"/>
          <w:numId w:val="45"/>
        </w:numPr>
        <w:spacing w:after="0" w:line="240" w:lineRule="auto"/>
        <w:ind w:left="993" w:hanging="284"/>
        <w:jc w:val="both"/>
        <w:rPr>
          <w:rFonts w:ascii="Times New Roman" w:eastAsia="Times New Roman" w:hAnsi="Times New Roman"/>
          <w:b/>
          <w:bCs/>
          <w:sz w:val="24"/>
          <w:szCs w:val="24"/>
          <w:lang w:eastAsia="pl-PL"/>
        </w:rPr>
      </w:pPr>
      <w:r w:rsidRPr="00EA572F">
        <w:rPr>
          <w:rFonts w:ascii="Times New Roman" w:eastAsia="Times New Roman" w:hAnsi="Times New Roman"/>
          <w:b/>
          <w:bCs/>
          <w:sz w:val="24"/>
          <w:szCs w:val="24"/>
          <w:lang w:eastAsia="pl-PL"/>
        </w:rPr>
        <w:t>informacji banku lub spółdzielczej kasy oszczędnościowo-kredytowej</w:t>
      </w:r>
      <w:r w:rsidRPr="00EA572F">
        <w:rPr>
          <w:rFonts w:ascii="Times New Roman" w:eastAsia="Times New Roman" w:hAnsi="Times New Roman"/>
          <w:sz w:val="24"/>
          <w:szCs w:val="24"/>
          <w:lang w:eastAsia="pl-PL"/>
        </w:rPr>
        <w:t xml:space="preserve"> potwierdzającej wysokość posiadanych środków fina</w:t>
      </w:r>
      <w:r w:rsidR="00D3158F">
        <w:rPr>
          <w:rFonts w:ascii="Times New Roman" w:eastAsia="Times New Roman" w:hAnsi="Times New Roman"/>
          <w:sz w:val="24"/>
          <w:szCs w:val="24"/>
          <w:lang w:eastAsia="pl-PL"/>
        </w:rPr>
        <w:t>nsowych lub zdolność kredytową W</w:t>
      </w:r>
      <w:r w:rsidRPr="00EA572F">
        <w:rPr>
          <w:rFonts w:ascii="Times New Roman" w:eastAsia="Times New Roman" w:hAnsi="Times New Roman"/>
          <w:sz w:val="24"/>
          <w:szCs w:val="24"/>
          <w:lang w:eastAsia="pl-PL"/>
        </w:rPr>
        <w:t xml:space="preserve">ykonawcy, w okresie nie wcześniejszym niż </w:t>
      </w:r>
      <w:r w:rsidRPr="00EA572F">
        <w:rPr>
          <w:rFonts w:ascii="Times New Roman" w:eastAsia="Times New Roman" w:hAnsi="Times New Roman"/>
          <w:b/>
          <w:bCs/>
          <w:sz w:val="24"/>
          <w:szCs w:val="24"/>
          <w:lang w:eastAsia="pl-PL"/>
        </w:rPr>
        <w:t>3 miesiące przed jej złożeniem.</w:t>
      </w:r>
    </w:p>
    <w:p w14:paraId="14A8D19D" w14:textId="0E6B108C" w:rsidR="006764E4" w:rsidRPr="00EA572F" w:rsidRDefault="006764E4" w:rsidP="00CD1F78">
      <w:pPr>
        <w:pStyle w:val="Tekstpodstawowy"/>
        <w:spacing w:after="60" w:line="240" w:lineRule="auto"/>
        <w:ind w:left="992"/>
        <w:jc w:val="both"/>
        <w:rPr>
          <w:rFonts w:ascii="Times New Roman" w:eastAsia="Times New Roman" w:hAnsi="Times New Roman"/>
          <w:sz w:val="24"/>
          <w:szCs w:val="24"/>
          <w:lang w:eastAsia="pl-PL"/>
        </w:rPr>
      </w:pPr>
      <w:r w:rsidRPr="00EA572F">
        <w:rPr>
          <w:rFonts w:ascii="Times New Roman" w:eastAsia="Times New Roman" w:hAnsi="Times New Roman"/>
          <w:sz w:val="24"/>
          <w:szCs w:val="24"/>
          <w:lang w:eastAsia="pl-PL"/>
        </w:rPr>
        <w:t>Jeżeli z uzasadnionej przyczyny wykonawca nie może złożyć powyższej informacji, składa inny podmiotowy środek dowodowy, który w wystarczający sposób potwier</w:t>
      </w:r>
      <w:r w:rsidR="00D3158F">
        <w:rPr>
          <w:rFonts w:ascii="Times New Roman" w:eastAsia="Times New Roman" w:hAnsi="Times New Roman"/>
          <w:sz w:val="24"/>
          <w:szCs w:val="24"/>
          <w:lang w:eastAsia="pl-PL"/>
        </w:rPr>
        <w:t>dza spełnianie opisanego przez Z</w:t>
      </w:r>
      <w:r w:rsidRPr="00EA572F">
        <w:rPr>
          <w:rFonts w:ascii="Times New Roman" w:eastAsia="Times New Roman" w:hAnsi="Times New Roman"/>
          <w:sz w:val="24"/>
          <w:szCs w:val="24"/>
          <w:lang w:eastAsia="pl-PL"/>
        </w:rPr>
        <w:t>amawiającego warunku udziału w</w:t>
      </w:r>
      <w:r w:rsidR="00D5267E" w:rsidRPr="00EA572F">
        <w:rPr>
          <w:rFonts w:ascii="Times New Roman" w:eastAsia="Times New Roman" w:hAnsi="Times New Roman"/>
          <w:sz w:val="24"/>
          <w:szCs w:val="24"/>
          <w:lang w:eastAsia="pl-PL"/>
        </w:rPr>
        <w:t> </w:t>
      </w:r>
      <w:r w:rsidRPr="00EA572F">
        <w:rPr>
          <w:rFonts w:ascii="Times New Roman" w:eastAsia="Times New Roman" w:hAnsi="Times New Roman"/>
          <w:sz w:val="24"/>
          <w:szCs w:val="24"/>
          <w:lang w:eastAsia="pl-PL"/>
        </w:rPr>
        <w:t>postępowaniu dotyczącego sytuacji finansowej.</w:t>
      </w:r>
    </w:p>
    <w:p w14:paraId="2B7E2531" w14:textId="0DB1B656" w:rsidR="006764E4" w:rsidRPr="00EA572F" w:rsidRDefault="006764E4" w:rsidP="00CD1F78">
      <w:pPr>
        <w:spacing w:after="120" w:line="240" w:lineRule="auto"/>
        <w:ind w:left="992"/>
        <w:jc w:val="both"/>
        <w:rPr>
          <w:rFonts w:ascii="Times New Roman" w:eastAsia="Times New Roman" w:hAnsi="Times New Roman"/>
          <w:sz w:val="24"/>
          <w:szCs w:val="24"/>
          <w:lang w:eastAsia="pl-PL"/>
        </w:rPr>
      </w:pPr>
      <w:r w:rsidRPr="00EA572F">
        <w:rPr>
          <w:rFonts w:ascii="Times New Roman" w:eastAsia="Times New Roman" w:hAnsi="Times New Roman"/>
          <w:sz w:val="24"/>
          <w:szCs w:val="24"/>
          <w:lang w:eastAsia="pl-PL"/>
        </w:rPr>
        <w:t>Powyższ</w:t>
      </w:r>
      <w:r w:rsidR="00656001" w:rsidRPr="00EA572F">
        <w:rPr>
          <w:rFonts w:ascii="Times New Roman" w:eastAsia="Times New Roman" w:hAnsi="Times New Roman"/>
          <w:sz w:val="24"/>
          <w:szCs w:val="24"/>
          <w:lang w:eastAsia="pl-PL"/>
        </w:rPr>
        <w:t>y</w:t>
      </w:r>
      <w:r w:rsidRPr="00EA572F">
        <w:rPr>
          <w:rFonts w:ascii="Times New Roman" w:eastAsia="Times New Roman" w:hAnsi="Times New Roman"/>
          <w:sz w:val="24"/>
          <w:szCs w:val="24"/>
          <w:lang w:eastAsia="pl-PL"/>
        </w:rPr>
        <w:t xml:space="preserve"> podmiotow</w:t>
      </w:r>
      <w:r w:rsidR="00656001" w:rsidRPr="00EA572F">
        <w:rPr>
          <w:rFonts w:ascii="Times New Roman" w:eastAsia="Times New Roman" w:hAnsi="Times New Roman"/>
          <w:sz w:val="24"/>
          <w:szCs w:val="24"/>
          <w:lang w:eastAsia="pl-PL"/>
        </w:rPr>
        <w:t>y</w:t>
      </w:r>
      <w:r w:rsidRPr="00EA572F">
        <w:rPr>
          <w:rFonts w:ascii="Times New Roman" w:eastAsia="Times New Roman" w:hAnsi="Times New Roman"/>
          <w:sz w:val="24"/>
          <w:szCs w:val="24"/>
          <w:lang w:eastAsia="pl-PL"/>
        </w:rPr>
        <w:t xml:space="preserve"> środ</w:t>
      </w:r>
      <w:r w:rsidR="00656001" w:rsidRPr="00EA572F">
        <w:rPr>
          <w:rFonts w:ascii="Times New Roman" w:eastAsia="Times New Roman" w:hAnsi="Times New Roman"/>
          <w:sz w:val="24"/>
          <w:szCs w:val="24"/>
          <w:lang w:eastAsia="pl-PL"/>
        </w:rPr>
        <w:t>ek</w:t>
      </w:r>
      <w:r w:rsidRPr="00EA572F">
        <w:rPr>
          <w:rFonts w:ascii="Times New Roman" w:eastAsia="Times New Roman" w:hAnsi="Times New Roman"/>
          <w:sz w:val="24"/>
          <w:szCs w:val="24"/>
          <w:lang w:eastAsia="pl-PL"/>
        </w:rPr>
        <w:t xml:space="preserve"> dowodow</w:t>
      </w:r>
      <w:r w:rsidR="00656001" w:rsidRPr="00EA572F">
        <w:rPr>
          <w:rFonts w:ascii="Times New Roman" w:eastAsia="Times New Roman" w:hAnsi="Times New Roman"/>
          <w:sz w:val="24"/>
          <w:szCs w:val="24"/>
          <w:lang w:eastAsia="pl-PL"/>
        </w:rPr>
        <w:t>y</w:t>
      </w:r>
      <w:r w:rsidRPr="00EA572F">
        <w:rPr>
          <w:rFonts w:ascii="Times New Roman" w:eastAsia="Times New Roman" w:hAnsi="Times New Roman"/>
          <w:sz w:val="24"/>
          <w:szCs w:val="24"/>
          <w:lang w:eastAsia="pl-PL"/>
        </w:rPr>
        <w:t xml:space="preserve"> ma potwierdzać spełnienie warunku udziału w postępowaniu dotyczącego sytuacji finansowej określonego w  rozdziale VI pkt 1 ppkt 2c niniejszej SWZ.</w:t>
      </w:r>
    </w:p>
    <w:p w14:paraId="27799F7F" w14:textId="2A80480C" w:rsidR="00656001" w:rsidRPr="00EA572F" w:rsidRDefault="00656001" w:rsidP="00CD1F78">
      <w:pPr>
        <w:pStyle w:val="Default"/>
        <w:numPr>
          <w:ilvl w:val="3"/>
          <w:numId w:val="38"/>
        </w:numPr>
        <w:tabs>
          <w:tab w:val="clear" w:pos="360"/>
          <w:tab w:val="num" w:pos="851"/>
        </w:tabs>
        <w:ind w:left="851" w:hanging="425"/>
        <w:jc w:val="both"/>
        <w:rPr>
          <w:rFonts w:ascii="Times New Roman" w:hAnsi="Times New Roman"/>
          <w:color w:val="auto"/>
        </w:rPr>
      </w:pPr>
      <w:r w:rsidRPr="00EA572F">
        <w:rPr>
          <w:rFonts w:ascii="Times New Roman" w:hAnsi="Times New Roman"/>
          <w:color w:val="auto"/>
        </w:rPr>
        <w:t>Wezwanie o którym mo</w:t>
      </w:r>
      <w:r w:rsidR="00D3158F">
        <w:rPr>
          <w:rFonts w:ascii="Times New Roman" w:hAnsi="Times New Roman"/>
          <w:color w:val="auto"/>
        </w:rPr>
        <w:t>wa w pkt 1 zostanie przekazane W</w:t>
      </w:r>
      <w:r w:rsidRPr="00EA572F">
        <w:rPr>
          <w:rFonts w:ascii="Times New Roman" w:hAnsi="Times New Roman"/>
          <w:color w:val="auto"/>
        </w:rPr>
        <w:t>ykonawcy przy użyciu środka komunikacji el</w:t>
      </w:r>
      <w:r w:rsidR="00D3158F">
        <w:rPr>
          <w:rFonts w:ascii="Times New Roman" w:hAnsi="Times New Roman"/>
          <w:color w:val="auto"/>
        </w:rPr>
        <w:t>ektronicznej, wskazanego przez Z</w:t>
      </w:r>
      <w:r w:rsidRPr="00EA572F">
        <w:rPr>
          <w:rFonts w:ascii="Times New Roman" w:hAnsi="Times New Roman"/>
          <w:color w:val="auto"/>
        </w:rPr>
        <w:t>amawiającego</w:t>
      </w:r>
      <w:r w:rsidR="00D5267E" w:rsidRPr="00EA572F">
        <w:rPr>
          <w:rFonts w:ascii="Times New Roman" w:hAnsi="Times New Roman"/>
          <w:color w:val="auto"/>
        </w:rPr>
        <w:t>.</w:t>
      </w:r>
    </w:p>
    <w:p w14:paraId="79106BCF" w14:textId="40F35F9B" w:rsidR="00C20FFC" w:rsidRPr="00EA572F" w:rsidRDefault="00015A62" w:rsidP="00CD1F78">
      <w:pPr>
        <w:pStyle w:val="Default"/>
        <w:numPr>
          <w:ilvl w:val="3"/>
          <w:numId w:val="38"/>
        </w:numPr>
        <w:tabs>
          <w:tab w:val="clear" w:pos="360"/>
          <w:tab w:val="num" w:pos="851"/>
        </w:tabs>
        <w:ind w:left="851" w:hanging="425"/>
        <w:jc w:val="both"/>
        <w:rPr>
          <w:rFonts w:ascii="Times New Roman" w:hAnsi="Times New Roman"/>
          <w:color w:val="FF0000"/>
        </w:rPr>
      </w:pPr>
      <w:r w:rsidRPr="00EA572F">
        <w:rPr>
          <w:rFonts w:ascii="Times New Roman" w:hAnsi="Times New Roman"/>
          <w:color w:val="auto"/>
        </w:rPr>
        <w:t xml:space="preserve">Zamawiający nie </w:t>
      </w:r>
      <w:r w:rsidR="00DA2348" w:rsidRPr="00EA572F">
        <w:rPr>
          <w:rFonts w:ascii="Times New Roman" w:hAnsi="Times New Roman"/>
          <w:color w:val="auto"/>
        </w:rPr>
        <w:t>będzie wzywał</w:t>
      </w:r>
      <w:r w:rsidRPr="00EA572F">
        <w:rPr>
          <w:rFonts w:ascii="Times New Roman" w:hAnsi="Times New Roman"/>
          <w:color w:val="auto"/>
        </w:rPr>
        <w:t xml:space="preserve"> do złożenia podmiotowych środków</w:t>
      </w:r>
      <w:r w:rsidR="003F1F20" w:rsidRPr="00EA572F">
        <w:rPr>
          <w:rFonts w:ascii="Times New Roman" w:hAnsi="Times New Roman"/>
          <w:color w:val="auto"/>
        </w:rPr>
        <w:t xml:space="preserve"> </w:t>
      </w:r>
      <w:r w:rsidR="00C20FFC" w:rsidRPr="00EA572F">
        <w:rPr>
          <w:rFonts w:ascii="Times New Roman" w:hAnsi="Times New Roman"/>
          <w:color w:val="auto"/>
        </w:rPr>
        <w:t>dowodowych</w:t>
      </w:r>
      <w:r w:rsidR="00DA2348" w:rsidRPr="00EA572F">
        <w:rPr>
          <w:rFonts w:ascii="Times New Roman" w:hAnsi="Times New Roman"/>
          <w:color w:val="auto"/>
        </w:rPr>
        <w:t>,</w:t>
      </w:r>
      <w:r w:rsidR="00C20FFC" w:rsidRPr="00EA572F">
        <w:rPr>
          <w:rFonts w:ascii="Times New Roman" w:hAnsi="Times New Roman"/>
          <w:color w:val="auto"/>
        </w:rPr>
        <w:t xml:space="preserve"> o których mowa w niniejszym rozdziale, jeżeli może je uzyskać za pomocą bezpłatnych i ogólnodostępnych baz danych, w szczególności rejestrów publicznych w rozumieniu ustawy z dnia 17 lutego 2005 r. o informatyzacji działalności podmiotów realizujących zadania pu</w:t>
      </w:r>
      <w:r w:rsidR="00D3158F">
        <w:rPr>
          <w:rFonts w:ascii="Times New Roman" w:hAnsi="Times New Roman"/>
          <w:color w:val="auto"/>
        </w:rPr>
        <w:t>bliczne, o ile W</w:t>
      </w:r>
      <w:r w:rsidR="00DA2348" w:rsidRPr="00EA572F">
        <w:rPr>
          <w:rFonts w:ascii="Times New Roman" w:hAnsi="Times New Roman"/>
          <w:color w:val="auto"/>
        </w:rPr>
        <w:t>ykonawca wskaże</w:t>
      </w:r>
      <w:r w:rsidR="00C20FFC" w:rsidRPr="00EA572F">
        <w:rPr>
          <w:rFonts w:ascii="Times New Roman" w:hAnsi="Times New Roman"/>
          <w:color w:val="auto"/>
        </w:rPr>
        <w:t xml:space="preserve"> w jednolitym dokumencie dane umożliwiające dostęp do tych środków, bądź w przypadku gdy podmiotowym środkiem dowodowym jest oświadczenie, którego treść </w:t>
      </w:r>
      <w:r w:rsidR="00446BF9" w:rsidRPr="00EA572F">
        <w:rPr>
          <w:rFonts w:ascii="Times New Roman" w:hAnsi="Times New Roman"/>
          <w:color w:val="auto"/>
        </w:rPr>
        <w:t>odpowiada zakresowi oświadczenia</w:t>
      </w:r>
      <w:r w:rsidR="00C20FFC" w:rsidRPr="00EA572F">
        <w:rPr>
          <w:rFonts w:ascii="Times New Roman" w:hAnsi="Times New Roman"/>
          <w:color w:val="auto"/>
        </w:rPr>
        <w:t>, o którym mowa w art. 125 ust. 1 ustawy Pzp.</w:t>
      </w:r>
    </w:p>
    <w:p w14:paraId="0604D0C6" w14:textId="54D55377" w:rsidR="00C20FFC" w:rsidRPr="00EA572F" w:rsidRDefault="00C20FFC" w:rsidP="00CD1F78">
      <w:pPr>
        <w:pStyle w:val="Default"/>
        <w:numPr>
          <w:ilvl w:val="3"/>
          <w:numId w:val="38"/>
        </w:numPr>
        <w:tabs>
          <w:tab w:val="clear" w:pos="360"/>
          <w:tab w:val="num" w:pos="851"/>
        </w:tabs>
        <w:ind w:left="851" w:hanging="425"/>
        <w:jc w:val="both"/>
        <w:rPr>
          <w:rFonts w:ascii="Times New Roman" w:hAnsi="Times New Roman"/>
          <w:color w:val="FF0000"/>
        </w:rPr>
      </w:pPr>
      <w:r w:rsidRPr="00EA572F">
        <w:rPr>
          <w:rFonts w:ascii="Times New Roman" w:hAnsi="Times New Roman"/>
          <w:color w:val="auto"/>
        </w:rPr>
        <w:t>Wykonawca nie jest zobowiązany do złożenia podmiotowych środków dowodowych</w:t>
      </w:r>
      <w:r w:rsidR="00D3158F">
        <w:rPr>
          <w:rFonts w:ascii="Times New Roman" w:hAnsi="Times New Roman"/>
          <w:color w:val="auto"/>
        </w:rPr>
        <w:t>, które Zamawiający posiada, jeżeli W</w:t>
      </w:r>
      <w:r w:rsidR="00E37C04" w:rsidRPr="00EA572F">
        <w:rPr>
          <w:rFonts w:ascii="Times New Roman" w:hAnsi="Times New Roman"/>
          <w:color w:val="auto"/>
        </w:rPr>
        <w:t>ykonawca wskaże te środki oraz potwierdzi ich prawidłowość i aktualność.</w:t>
      </w:r>
    </w:p>
    <w:p w14:paraId="01C9F70D" w14:textId="669A8E56" w:rsidR="001A4C61" w:rsidRPr="00EA572F" w:rsidRDefault="00733EFA" w:rsidP="00CD1F78">
      <w:pPr>
        <w:pStyle w:val="Default"/>
        <w:numPr>
          <w:ilvl w:val="3"/>
          <w:numId w:val="38"/>
        </w:numPr>
        <w:tabs>
          <w:tab w:val="clear" w:pos="360"/>
          <w:tab w:val="num" w:pos="851"/>
        </w:tabs>
        <w:ind w:left="851" w:hanging="425"/>
        <w:jc w:val="both"/>
        <w:rPr>
          <w:rFonts w:ascii="Times New Roman" w:hAnsi="Times New Roman"/>
          <w:color w:val="auto"/>
        </w:rPr>
      </w:pPr>
      <w:r w:rsidRPr="00EA572F">
        <w:rPr>
          <w:rFonts w:ascii="Times New Roman" w:eastAsia="DejaVu Sans" w:hAnsi="Times New Roman" w:cs="Times New Roman"/>
          <w:color w:val="auto"/>
          <w:lang w:eastAsia="zh-CN" w:bidi="hi-IN"/>
        </w:rPr>
        <w:t xml:space="preserve">W zakresie nieuregulowanym </w:t>
      </w:r>
      <w:r w:rsidR="00B15F42" w:rsidRPr="00EA572F">
        <w:rPr>
          <w:rFonts w:ascii="Times New Roman" w:eastAsia="DejaVu Sans" w:hAnsi="Times New Roman" w:cs="Times New Roman"/>
          <w:color w:val="auto"/>
          <w:lang w:eastAsia="zh-CN" w:bidi="hi-IN"/>
        </w:rPr>
        <w:t xml:space="preserve">w </w:t>
      </w:r>
      <w:r w:rsidRPr="00EA572F">
        <w:rPr>
          <w:rFonts w:ascii="Times New Roman" w:eastAsia="DejaVu Sans" w:hAnsi="Times New Roman" w:cs="Times New Roman"/>
          <w:color w:val="auto"/>
          <w:lang w:eastAsia="zh-CN" w:bidi="hi-IN"/>
        </w:rPr>
        <w:t xml:space="preserve">niniejszej SWZ, zastosowanie mają przepisy Rozporządzenia Ministra Rozwoju, Pracy i Technologii z dnia 23 grudnia 2020 r. </w:t>
      </w:r>
      <w:r w:rsidRPr="00EA572F">
        <w:rPr>
          <w:rFonts w:ascii="Times New Roman" w:eastAsia="DejaVu Sans" w:hAnsi="Times New Roman" w:cs="Times New Roman"/>
          <w:color w:val="auto"/>
          <w:lang w:eastAsia="zh-CN" w:bidi="hi-IN"/>
        </w:rPr>
        <w:br/>
        <w:t>w sprawie podmiotowych środków dowodowych oraz innych dokumentów lub oświadczeń, jakich może żądać zamawiający od wykonawcy (Dz. U. z 2020 r., poz. 2415)</w:t>
      </w:r>
      <w:r w:rsidR="001A4C61" w:rsidRPr="00EA572F">
        <w:rPr>
          <w:rFonts w:ascii="Times New Roman" w:eastAsia="DejaVu Sans" w:hAnsi="Times New Roman" w:cs="Times New Roman"/>
          <w:color w:val="auto"/>
          <w:lang w:eastAsia="zh-CN" w:bidi="hi-IN"/>
        </w:rPr>
        <w:t xml:space="preserve">. </w:t>
      </w:r>
    </w:p>
    <w:p w14:paraId="17153E79" w14:textId="65335D76" w:rsidR="00656001" w:rsidRPr="00EA572F" w:rsidRDefault="00656001" w:rsidP="00CD1F78">
      <w:pPr>
        <w:pStyle w:val="Default"/>
        <w:numPr>
          <w:ilvl w:val="3"/>
          <w:numId w:val="38"/>
        </w:numPr>
        <w:tabs>
          <w:tab w:val="clear" w:pos="360"/>
          <w:tab w:val="num" w:pos="851"/>
        </w:tabs>
        <w:ind w:left="851" w:hanging="425"/>
        <w:jc w:val="both"/>
        <w:rPr>
          <w:rFonts w:ascii="Times New Roman" w:hAnsi="Times New Roman"/>
          <w:color w:val="auto"/>
        </w:rPr>
      </w:pPr>
      <w:r w:rsidRPr="00EA572F">
        <w:rPr>
          <w:rFonts w:ascii="Times New Roman" w:eastAsia="DejaVu Sans" w:hAnsi="Times New Roman" w:cs="Times New Roman"/>
          <w:color w:val="auto"/>
          <w:lang w:eastAsia="zh-CN" w:bidi="hi-IN"/>
        </w:rPr>
        <w:t xml:space="preserve">Podmiotowe środki dowodowe sporządza się i przekazuje w postępowaniu zgodnie z wymaganiami oraz w sposób określony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w:t>
      </w:r>
    </w:p>
    <w:p w14:paraId="7E9565C9" w14:textId="77777777" w:rsidR="009459F1" w:rsidRPr="00EA572F" w:rsidRDefault="009459F1" w:rsidP="009459F1">
      <w:pPr>
        <w:pStyle w:val="Default"/>
        <w:ind w:left="851"/>
        <w:jc w:val="both"/>
        <w:rPr>
          <w:rFonts w:ascii="Times New Roman" w:hAnsi="Times New Roman"/>
          <w:color w:val="auto"/>
        </w:rPr>
      </w:pPr>
    </w:p>
    <w:p w14:paraId="69C77E61" w14:textId="2E92FDDF" w:rsidR="00102233" w:rsidRPr="00EA572F" w:rsidRDefault="00102233" w:rsidP="00293C1E">
      <w:pPr>
        <w:numPr>
          <w:ilvl w:val="0"/>
          <w:numId w:val="1"/>
        </w:numPr>
        <w:spacing w:after="0"/>
        <w:ind w:left="426" w:hanging="284"/>
        <w:rPr>
          <w:rFonts w:ascii="Times New Roman" w:hAnsi="Times New Roman"/>
          <w:b/>
          <w:sz w:val="24"/>
          <w:szCs w:val="24"/>
          <w:u w:val="single"/>
        </w:rPr>
      </w:pPr>
      <w:r w:rsidRPr="00EA572F">
        <w:rPr>
          <w:rFonts w:ascii="Times New Roman" w:hAnsi="Times New Roman"/>
          <w:b/>
          <w:sz w:val="24"/>
          <w:szCs w:val="24"/>
          <w:u w:val="single"/>
        </w:rPr>
        <w:t>Wspólne ubieganie się Wykonawców o zamówieni</w:t>
      </w:r>
      <w:r w:rsidR="00293283" w:rsidRPr="00EA572F">
        <w:rPr>
          <w:rFonts w:ascii="Times New Roman" w:hAnsi="Times New Roman"/>
          <w:b/>
          <w:sz w:val="24"/>
          <w:szCs w:val="24"/>
          <w:u w:val="single"/>
        </w:rPr>
        <w:t>e</w:t>
      </w:r>
    </w:p>
    <w:p w14:paraId="7014FCD6" w14:textId="6625000A" w:rsidR="00656001" w:rsidRPr="00EA572F" w:rsidRDefault="00102233" w:rsidP="00CD1F78">
      <w:pPr>
        <w:numPr>
          <w:ilvl w:val="0"/>
          <w:numId w:val="10"/>
        </w:numPr>
        <w:spacing w:after="0" w:line="240" w:lineRule="auto"/>
        <w:ind w:left="851" w:hanging="425"/>
        <w:jc w:val="both"/>
        <w:rPr>
          <w:rFonts w:ascii="Times New Roman" w:eastAsia="Times New Roman" w:hAnsi="Times New Roman"/>
          <w:sz w:val="24"/>
          <w:szCs w:val="24"/>
          <w:lang w:eastAsia="pl-PL"/>
        </w:rPr>
      </w:pPr>
      <w:r w:rsidRPr="00EA572F">
        <w:rPr>
          <w:rFonts w:ascii="Times New Roman" w:eastAsia="Times New Roman" w:hAnsi="Times New Roman"/>
          <w:sz w:val="24"/>
          <w:szCs w:val="24"/>
          <w:lang w:eastAsia="pl-PL"/>
        </w:rPr>
        <w:t>Wykonawcy mogą wspólnie ubiegać się o udzielenie zamówienia</w:t>
      </w:r>
      <w:r w:rsidR="00656001" w:rsidRPr="00EA572F">
        <w:rPr>
          <w:rFonts w:ascii="Times New Roman" w:eastAsia="Times New Roman" w:hAnsi="Times New Roman"/>
          <w:sz w:val="24"/>
          <w:szCs w:val="24"/>
          <w:lang w:eastAsia="pl-PL"/>
        </w:rPr>
        <w:t xml:space="preserve"> w rozumieniu art. 58 ust. 1 ustawy Pzp. Ustanawiają wówczas pełnomocnika do reprezentowania ich w postępowaniu o udzielenie zamówienia albo do reprezentowania w postępowaniu i zawarcia umowy w sprawie zamówienia publicznego. </w:t>
      </w:r>
    </w:p>
    <w:p w14:paraId="287F7E0F" w14:textId="77777777" w:rsidR="00656001" w:rsidRPr="00EA572F" w:rsidRDefault="00656001" w:rsidP="00CD1F78">
      <w:pPr>
        <w:numPr>
          <w:ilvl w:val="0"/>
          <w:numId w:val="10"/>
        </w:numPr>
        <w:spacing w:after="0" w:line="240" w:lineRule="auto"/>
        <w:ind w:left="851" w:hanging="425"/>
        <w:jc w:val="both"/>
        <w:rPr>
          <w:rFonts w:ascii="Times New Roman" w:eastAsia="Times New Roman" w:hAnsi="Times New Roman"/>
          <w:sz w:val="24"/>
          <w:szCs w:val="24"/>
          <w:lang w:eastAsia="pl-PL"/>
        </w:rPr>
      </w:pPr>
      <w:r w:rsidRPr="00EA572F">
        <w:rPr>
          <w:rFonts w:ascii="Times New Roman" w:eastAsia="Times New Roman" w:hAnsi="Times New Roman"/>
          <w:sz w:val="24"/>
          <w:szCs w:val="24"/>
          <w:lang w:eastAsia="pl-PL"/>
        </w:rPr>
        <w:t xml:space="preserve">Pełnomocnictwo lub inny dokument z którego treści będzie wynikało umocowanie ustanowionego pełnomocnika do reprezentowania </w:t>
      </w:r>
      <w:r w:rsidRPr="00EA572F">
        <w:rPr>
          <w:rFonts w:ascii="Times New Roman" w:eastAsia="Times New Roman" w:hAnsi="Times New Roman"/>
          <w:sz w:val="24"/>
          <w:szCs w:val="24"/>
          <w:u w:val="single"/>
          <w:lang w:eastAsia="pl-PL"/>
        </w:rPr>
        <w:t xml:space="preserve">każdego z tych wykonawców </w:t>
      </w:r>
      <w:r w:rsidRPr="00EA572F">
        <w:rPr>
          <w:rFonts w:ascii="Times New Roman" w:eastAsia="Times New Roman" w:hAnsi="Times New Roman"/>
          <w:sz w:val="24"/>
          <w:szCs w:val="24"/>
          <w:lang w:eastAsia="pl-PL"/>
        </w:rPr>
        <w:t xml:space="preserve">w postępowaniu albo do reprezentowania w postępowaniu i zawarcia umowy wykonawcy wspólnie ubiegający się o udzielenie zamówienia </w:t>
      </w:r>
      <w:r w:rsidRPr="00EA572F">
        <w:rPr>
          <w:rFonts w:ascii="Times New Roman" w:eastAsia="Times New Roman" w:hAnsi="Times New Roman"/>
          <w:b/>
          <w:bCs/>
          <w:sz w:val="24"/>
          <w:szCs w:val="24"/>
          <w:lang w:eastAsia="pl-PL"/>
        </w:rPr>
        <w:t>zobowiązani są przekazać wraz z ofertą.</w:t>
      </w:r>
    </w:p>
    <w:p w14:paraId="3E13BF4B" w14:textId="507058C7" w:rsidR="00656001" w:rsidRPr="00EA572F" w:rsidRDefault="00656001" w:rsidP="00CD1F78">
      <w:pPr>
        <w:autoSpaceDE w:val="0"/>
        <w:autoSpaceDN w:val="0"/>
        <w:adjustRightInd w:val="0"/>
        <w:spacing w:after="0" w:line="240" w:lineRule="auto"/>
        <w:ind w:left="851"/>
        <w:jc w:val="both"/>
        <w:rPr>
          <w:rFonts w:ascii="Times New Roman" w:hAnsi="Times New Roman"/>
          <w:sz w:val="24"/>
          <w:szCs w:val="24"/>
        </w:rPr>
      </w:pPr>
      <w:r w:rsidRPr="00EA572F">
        <w:rPr>
          <w:rFonts w:ascii="Times New Roman" w:eastAsia="Times New Roman" w:hAnsi="Times New Roman"/>
          <w:i/>
          <w:iCs/>
          <w:sz w:val="24"/>
          <w:szCs w:val="24"/>
          <w:lang w:eastAsia="pl-PL"/>
        </w:rPr>
        <w:lastRenderedPageBreak/>
        <w:t xml:space="preserve">Pełnomocnictwo winno zostać sporządzone w </w:t>
      </w:r>
      <w:r w:rsidRPr="00EA572F">
        <w:rPr>
          <w:rFonts w:ascii="Times New Roman" w:eastAsia="Times New Roman" w:hAnsi="Times New Roman"/>
          <w:b/>
          <w:bCs/>
          <w:i/>
          <w:iCs/>
          <w:sz w:val="24"/>
          <w:szCs w:val="24"/>
          <w:lang w:eastAsia="pl-PL"/>
        </w:rPr>
        <w:t>postaci elektronicznej, opatrzone kwalifikowanym pod</w:t>
      </w:r>
      <w:r w:rsidR="00D3158F">
        <w:rPr>
          <w:rFonts w:ascii="Times New Roman" w:eastAsia="Times New Roman" w:hAnsi="Times New Roman"/>
          <w:b/>
          <w:bCs/>
          <w:i/>
          <w:iCs/>
          <w:sz w:val="24"/>
          <w:szCs w:val="24"/>
          <w:lang w:eastAsia="pl-PL"/>
        </w:rPr>
        <w:t>pisem elektronicznym każdego z W</w:t>
      </w:r>
      <w:r w:rsidRPr="00EA572F">
        <w:rPr>
          <w:rFonts w:ascii="Times New Roman" w:eastAsia="Times New Roman" w:hAnsi="Times New Roman"/>
          <w:b/>
          <w:bCs/>
          <w:i/>
          <w:iCs/>
          <w:sz w:val="24"/>
          <w:szCs w:val="24"/>
          <w:lang w:eastAsia="pl-PL"/>
        </w:rPr>
        <w:t>ykonawców</w:t>
      </w:r>
      <w:r w:rsidRPr="00EA572F">
        <w:rPr>
          <w:rFonts w:ascii="Times New Roman" w:eastAsia="Times New Roman" w:hAnsi="Times New Roman"/>
          <w:i/>
          <w:iCs/>
          <w:sz w:val="24"/>
          <w:szCs w:val="24"/>
          <w:lang w:eastAsia="pl-PL"/>
        </w:rPr>
        <w:t xml:space="preserve"> wspólnie ubiegających się o udzielenie zamówienia oraz </w:t>
      </w:r>
      <w:r w:rsidRPr="00EA572F">
        <w:rPr>
          <w:rFonts w:ascii="Times New Roman" w:eastAsia="Times New Roman" w:hAnsi="Times New Roman"/>
          <w:b/>
          <w:bCs/>
          <w:i/>
          <w:iCs/>
          <w:sz w:val="24"/>
          <w:szCs w:val="24"/>
          <w:lang w:eastAsia="pl-PL"/>
        </w:rPr>
        <w:t>przekazane przy użyciu środka  komunikacji elektroniczne</w:t>
      </w:r>
      <w:r w:rsidR="001970EC" w:rsidRPr="00EA572F">
        <w:rPr>
          <w:rFonts w:ascii="Times New Roman" w:eastAsia="Times New Roman" w:hAnsi="Times New Roman"/>
          <w:b/>
          <w:bCs/>
          <w:i/>
          <w:iCs/>
          <w:sz w:val="24"/>
          <w:szCs w:val="24"/>
          <w:lang w:eastAsia="pl-PL"/>
        </w:rPr>
        <w:t>j</w:t>
      </w:r>
      <w:r w:rsidR="00D3158F">
        <w:rPr>
          <w:rFonts w:ascii="Times New Roman" w:eastAsia="Times New Roman" w:hAnsi="Times New Roman"/>
          <w:b/>
          <w:bCs/>
          <w:i/>
          <w:iCs/>
          <w:sz w:val="24"/>
          <w:szCs w:val="24"/>
          <w:lang w:eastAsia="pl-PL"/>
        </w:rPr>
        <w:t xml:space="preserve"> wskazanego przez Z</w:t>
      </w:r>
      <w:r w:rsidRPr="00EA572F">
        <w:rPr>
          <w:rFonts w:ascii="Times New Roman" w:eastAsia="Times New Roman" w:hAnsi="Times New Roman"/>
          <w:b/>
          <w:bCs/>
          <w:i/>
          <w:iCs/>
          <w:sz w:val="24"/>
          <w:szCs w:val="24"/>
          <w:lang w:eastAsia="pl-PL"/>
        </w:rPr>
        <w:t>amawiającego.</w:t>
      </w:r>
    </w:p>
    <w:p w14:paraId="169E82C8" w14:textId="6D28E7FA" w:rsidR="00656001" w:rsidRPr="00EA572F" w:rsidRDefault="00656001" w:rsidP="00CD1F78">
      <w:pPr>
        <w:spacing w:after="0" w:line="240" w:lineRule="auto"/>
        <w:ind w:left="851"/>
        <w:jc w:val="both"/>
        <w:rPr>
          <w:rFonts w:ascii="Times New Roman" w:eastAsia="Times New Roman" w:hAnsi="Times New Roman"/>
          <w:i/>
          <w:iCs/>
          <w:sz w:val="24"/>
          <w:szCs w:val="24"/>
          <w:lang w:eastAsia="pl-PL"/>
        </w:rPr>
      </w:pPr>
      <w:r w:rsidRPr="00EA572F">
        <w:rPr>
          <w:rFonts w:ascii="Times New Roman" w:eastAsia="Times New Roman" w:hAnsi="Times New Roman"/>
          <w:i/>
          <w:iCs/>
          <w:sz w:val="24"/>
          <w:szCs w:val="24"/>
          <w:lang w:eastAsia="pl-PL"/>
        </w:rPr>
        <w:t>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w:t>
      </w:r>
      <w:r w:rsidR="00D5267E" w:rsidRPr="00EA572F">
        <w:rPr>
          <w:rFonts w:ascii="Times New Roman" w:eastAsia="Times New Roman" w:hAnsi="Times New Roman"/>
          <w:i/>
          <w:iCs/>
          <w:sz w:val="24"/>
          <w:szCs w:val="24"/>
          <w:lang w:eastAsia="pl-PL"/>
        </w:rPr>
        <w:t xml:space="preserve"> postaci </w:t>
      </w:r>
      <w:r w:rsidRPr="00EA572F">
        <w:rPr>
          <w:rFonts w:ascii="Times New Roman" w:eastAsia="Times New Roman" w:hAnsi="Times New Roman"/>
          <w:i/>
          <w:iCs/>
          <w:sz w:val="24"/>
          <w:szCs w:val="24"/>
          <w:lang w:eastAsia="pl-PL"/>
        </w:rPr>
        <w:t xml:space="preserve">papierowej dokonuje mocodawca. Poświadczenia zgodności cyfrowego odwzorowania z dokumentem w postaci papierowej może dokonać również notariusz. </w:t>
      </w:r>
    </w:p>
    <w:p w14:paraId="5A0BE0A9" w14:textId="71303260" w:rsidR="00656001" w:rsidRPr="00EA572F" w:rsidRDefault="00656001" w:rsidP="00CD1F78">
      <w:pPr>
        <w:numPr>
          <w:ilvl w:val="0"/>
          <w:numId w:val="10"/>
        </w:numPr>
        <w:spacing w:after="0" w:line="240" w:lineRule="auto"/>
        <w:ind w:left="851" w:hanging="425"/>
        <w:jc w:val="both"/>
        <w:rPr>
          <w:rFonts w:ascii="Times New Roman" w:eastAsia="Times New Roman" w:hAnsi="Times New Roman"/>
          <w:sz w:val="24"/>
          <w:szCs w:val="24"/>
          <w:lang w:eastAsia="pl-PL"/>
        </w:rPr>
      </w:pPr>
      <w:r w:rsidRPr="00EA572F">
        <w:rPr>
          <w:rFonts w:ascii="Times New Roman" w:eastAsia="Times New Roman" w:hAnsi="Times New Roman"/>
          <w:sz w:val="24"/>
          <w:szCs w:val="24"/>
          <w:lang w:eastAsia="pl-PL"/>
        </w:rPr>
        <w:t>Sposób spełniania warunkó</w:t>
      </w:r>
      <w:r w:rsidR="00D3158F">
        <w:rPr>
          <w:rFonts w:ascii="Times New Roman" w:eastAsia="Times New Roman" w:hAnsi="Times New Roman"/>
          <w:sz w:val="24"/>
          <w:szCs w:val="24"/>
          <w:lang w:eastAsia="pl-PL"/>
        </w:rPr>
        <w:t>w udziału w postępowaniu przez W</w:t>
      </w:r>
      <w:r w:rsidRPr="00EA572F">
        <w:rPr>
          <w:rFonts w:ascii="Times New Roman" w:eastAsia="Times New Roman" w:hAnsi="Times New Roman"/>
          <w:sz w:val="24"/>
          <w:szCs w:val="24"/>
          <w:lang w:eastAsia="pl-PL"/>
        </w:rPr>
        <w:t>ykonawców wspólnie ubiegających się o zamówienie oraz sposób wykazania braku podstaw wy</w:t>
      </w:r>
      <w:r w:rsidR="00D3158F">
        <w:rPr>
          <w:rFonts w:ascii="Times New Roman" w:eastAsia="Times New Roman" w:hAnsi="Times New Roman"/>
          <w:sz w:val="24"/>
          <w:szCs w:val="24"/>
          <w:lang w:eastAsia="pl-PL"/>
        </w:rPr>
        <w:t>kluczenia przez każdego z tych W</w:t>
      </w:r>
      <w:r w:rsidRPr="00EA572F">
        <w:rPr>
          <w:rFonts w:ascii="Times New Roman" w:eastAsia="Times New Roman" w:hAnsi="Times New Roman"/>
          <w:sz w:val="24"/>
          <w:szCs w:val="24"/>
          <w:lang w:eastAsia="pl-PL"/>
        </w:rPr>
        <w:t xml:space="preserve">ykonawców </w:t>
      </w:r>
      <w:r w:rsidR="00D5267E" w:rsidRPr="00EA572F">
        <w:rPr>
          <w:rFonts w:ascii="Times New Roman" w:eastAsia="Times New Roman" w:hAnsi="Times New Roman"/>
          <w:sz w:val="24"/>
          <w:szCs w:val="24"/>
          <w:lang w:eastAsia="pl-PL"/>
        </w:rPr>
        <w:t>regulują</w:t>
      </w:r>
      <w:r w:rsidRPr="00EA572F">
        <w:rPr>
          <w:rFonts w:ascii="Times New Roman" w:eastAsia="Times New Roman" w:hAnsi="Times New Roman"/>
          <w:sz w:val="24"/>
          <w:szCs w:val="24"/>
          <w:lang w:eastAsia="pl-PL"/>
        </w:rPr>
        <w:t xml:space="preserve"> zapis</w:t>
      </w:r>
      <w:r w:rsidR="00D5267E" w:rsidRPr="00EA572F">
        <w:rPr>
          <w:rFonts w:ascii="Times New Roman" w:eastAsia="Times New Roman" w:hAnsi="Times New Roman"/>
          <w:sz w:val="24"/>
          <w:szCs w:val="24"/>
          <w:lang w:eastAsia="pl-PL"/>
        </w:rPr>
        <w:t>y</w:t>
      </w:r>
      <w:r w:rsidRPr="00EA572F">
        <w:rPr>
          <w:rFonts w:ascii="Times New Roman" w:eastAsia="Times New Roman" w:hAnsi="Times New Roman"/>
          <w:sz w:val="24"/>
          <w:szCs w:val="24"/>
          <w:lang w:eastAsia="pl-PL"/>
        </w:rPr>
        <w:t xml:space="preserve"> rozdz. VI i VII niniejszej SWZ. </w:t>
      </w:r>
    </w:p>
    <w:p w14:paraId="08FE9D2E" w14:textId="77777777" w:rsidR="00211BAA" w:rsidRPr="00EA572F" w:rsidRDefault="00211BAA" w:rsidP="00F63BA0">
      <w:pPr>
        <w:pStyle w:val="Default"/>
        <w:ind w:left="720"/>
        <w:jc w:val="both"/>
        <w:rPr>
          <w:rFonts w:ascii="Times New Roman" w:hAnsi="Times New Roman" w:cs="Times New Roman"/>
          <w:color w:val="7030A0"/>
        </w:rPr>
      </w:pPr>
    </w:p>
    <w:p w14:paraId="2AE0A768" w14:textId="44B6887D" w:rsidR="00102233" w:rsidRPr="00EA572F" w:rsidRDefault="00102233" w:rsidP="00293C1E">
      <w:pPr>
        <w:numPr>
          <w:ilvl w:val="0"/>
          <w:numId w:val="1"/>
        </w:numPr>
        <w:spacing w:after="0"/>
        <w:ind w:left="426" w:hanging="284"/>
        <w:rPr>
          <w:rFonts w:ascii="Times New Roman" w:hAnsi="Times New Roman"/>
          <w:b/>
          <w:sz w:val="24"/>
          <w:szCs w:val="24"/>
          <w:u w:val="single"/>
        </w:rPr>
      </w:pPr>
      <w:r w:rsidRPr="00EA572F">
        <w:rPr>
          <w:rFonts w:ascii="Times New Roman" w:hAnsi="Times New Roman"/>
          <w:b/>
          <w:sz w:val="24"/>
          <w:szCs w:val="24"/>
          <w:u w:val="single"/>
        </w:rPr>
        <w:t xml:space="preserve">Poleganie na </w:t>
      </w:r>
      <w:r w:rsidR="00D5267E" w:rsidRPr="00EA572F">
        <w:rPr>
          <w:rFonts w:ascii="Times New Roman" w:hAnsi="Times New Roman"/>
          <w:b/>
          <w:sz w:val="24"/>
          <w:szCs w:val="24"/>
          <w:u w:val="single"/>
        </w:rPr>
        <w:t>zdolnościach lub sytuacji podmiotów udostępniających zasoby</w:t>
      </w:r>
    </w:p>
    <w:p w14:paraId="07831561" w14:textId="3F1046D2" w:rsidR="009E5256" w:rsidRPr="00EA572F" w:rsidRDefault="009E5256" w:rsidP="00CD1F78">
      <w:pPr>
        <w:numPr>
          <w:ilvl w:val="1"/>
          <w:numId w:val="1"/>
        </w:numPr>
        <w:suppressAutoHyphens/>
        <w:spacing w:after="0" w:line="240" w:lineRule="auto"/>
        <w:ind w:left="851" w:hanging="425"/>
        <w:jc w:val="both"/>
        <w:rPr>
          <w:rFonts w:ascii="Times New Roman" w:eastAsia="Times New Roman" w:hAnsi="Times New Roman"/>
          <w:sz w:val="24"/>
          <w:szCs w:val="24"/>
          <w:lang w:eastAsia="pl-PL"/>
        </w:rPr>
      </w:pPr>
      <w:r w:rsidRPr="00EA572F">
        <w:rPr>
          <w:rFonts w:ascii="Times New Roman" w:eastAsia="Times New Roman" w:hAnsi="Times New Roman"/>
          <w:sz w:val="24"/>
          <w:szCs w:val="24"/>
          <w:lang w:eastAsia="pl-PL"/>
        </w:rPr>
        <w:t>Wykonawca może w celu potwierdzeni</w:t>
      </w:r>
      <w:r w:rsidR="004C32B5" w:rsidRPr="00EA572F">
        <w:rPr>
          <w:rFonts w:ascii="Times New Roman" w:eastAsia="Times New Roman" w:hAnsi="Times New Roman"/>
          <w:sz w:val="24"/>
          <w:szCs w:val="24"/>
          <w:lang w:eastAsia="pl-PL"/>
        </w:rPr>
        <w:t>a spełniania warunków udziału w </w:t>
      </w:r>
      <w:r w:rsidR="00656001" w:rsidRPr="00EA572F">
        <w:rPr>
          <w:rFonts w:ascii="Times New Roman" w:eastAsia="Times New Roman" w:hAnsi="Times New Roman"/>
          <w:sz w:val="24"/>
          <w:szCs w:val="24"/>
          <w:lang w:eastAsia="pl-PL"/>
        </w:rPr>
        <w:t>niniejszym postępowaniu</w:t>
      </w:r>
      <w:r w:rsidRPr="00EA572F">
        <w:rPr>
          <w:rFonts w:ascii="Times New Roman" w:eastAsia="Times New Roman" w:hAnsi="Times New Roman"/>
          <w:sz w:val="24"/>
          <w:szCs w:val="24"/>
          <w:lang w:eastAsia="pl-PL"/>
        </w:rPr>
        <w:t xml:space="preserve">, polegać na sytuacji finansowej </w:t>
      </w:r>
      <w:r w:rsidR="004C32B5" w:rsidRPr="00EA572F">
        <w:rPr>
          <w:rFonts w:ascii="Times New Roman" w:eastAsia="Times New Roman" w:hAnsi="Times New Roman"/>
          <w:sz w:val="24"/>
          <w:szCs w:val="24"/>
          <w:lang w:eastAsia="pl-PL"/>
        </w:rPr>
        <w:t>podmiotów</w:t>
      </w:r>
      <w:r w:rsidR="00C1318A" w:rsidRPr="00EA572F">
        <w:rPr>
          <w:rFonts w:ascii="Times New Roman" w:eastAsia="Times New Roman" w:hAnsi="Times New Roman"/>
          <w:sz w:val="24"/>
          <w:szCs w:val="24"/>
          <w:lang w:eastAsia="pl-PL"/>
        </w:rPr>
        <w:t xml:space="preserve"> udostępniających zasoby</w:t>
      </w:r>
      <w:r w:rsidR="004C32B5" w:rsidRPr="00EA572F">
        <w:rPr>
          <w:rFonts w:ascii="Times New Roman" w:eastAsia="Times New Roman" w:hAnsi="Times New Roman"/>
          <w:sz w:val="24"/>
          <w:szCs w:val="24"/>
          <w:lang w:eastAsia="pl-PL"/>
        </w:rPr>
        <w:t>, niezależnie od </w:t>
      </w:r>
      <w:r w:rsidRPr="00EA572F">
        <w:rPr>
          <w:rFonts w:ascii="Times New Roman" w:eastAsia="Times New Roman" w:hAnsi="Times New Roman"/>
          <w:sz w:val="24"/>
          <w:szCs w:val="24"/>
          <w:lang w:eastAsia="pl-PL"/>
        </w:rPr>
        <w:t>charakteru prawnego łączących go z nim</w:t>
      </w:r>
      <w:r w:rsidR="00974E1C" w:rsidRPr="00EA572F">
        <w:rPr>
          <w:rFonts w:ascii="Times New Roman" w:eastAsia="Times New Roman" w:hAnsi="Times New Roman"/>
          <w:sz w:val="24"/>
          <w:szCs w:val="24"/>
          <w:lang w:eastAsia="pl-PL"/>
        </w:rPr>
        <w:t>i</w:t>
      </w:r>
      <w:r w:rsidRPr="00EA572F">
        <w:rPr>
          <w:rFonts w:ascii="Times New Roman" w:eastAsia="Times New Roman" w:hAnsi="Times New Roman"/>
          <w:sz w:val="24"/>
          <w:szCs w:val="24"/>
          <w:lang w:eastAsia="pl-PL"/>
        </w:rPr>
        <w:t xml:space="preserve"> stosunków prawnych. </w:t>
      </w:r>
    </w:p>
    <w:p w14:paraId="5F429C39" w14:textId="77777777" w:rsidR="00BA7458" w:rsidRPr="00EA572F" w:rsidRDefault="009E5256" w:rsidP="00CD1F78">
      <w:pPr>
        <w:numPr>
          <w:ilvl w:val="1"/>
          <w:numId w:val="1"/>
        </w:numPr>
        <w:suppressAutoHyphens/>
        <w:spacing w:after="0" w:line="240" w:lineRule="auto"/>
        <w:ind w:left="851" w:hanging="425"/>
        <w:jc w:val="both"/>
        <w:rPr>
          <w:rFonts w:ascii="Times New Roman" w:eastAsia="Times New Roman" w:hAnsi="Times New Roman"/>
          <w:sz w:val="24"/>
          <w:szCs w:val="24"/>
          <w:lang w:eastAsia="pl-PL"/>
        </w:rPr>
      </w:pPr>
      <w:r w:rsidRPr="00EA572F">
        <w:rPr>
          <w:rFonts w:ascii="Times New Roman" w:eastAsia="Times New Roman" w:hAnsi="Times New Roman"/>
          <w:sz w:val="24"/>
          <w:szCs w:val="24"/>
          <w:lang w:eastAsia="pl-PL"/>
        </w:rPr>
        <w:t xml:space="preserve">Wykonawca, który polega na </w:t>
      </w:r>
      <w:r w:rsidR="001369A5" w:rsidRPr="00EA572F">
        <w:rPr>
          <w:rFonts w:ascii="Times New Roman" w:eastAsia="Times New Roman" w:hAnsi="Times New Roman"/>
          <w:sz w:val="24"/>
          <w:szCs w:val="24"/>
          <w:lang w:eastAsia="pl-PL"/>
        </w:rPr>
        <w:t xml:space="preserve">sytuacji </w:t>
      </w:r>
      <w:r w:rsidR="00BA7458" w:rsidRPr="00EA572F">
        <w:rPr>
          <w:rFonts w:ascii="Times New Roman" w:eastAsia="Times New Roman" w:hAnsi="Times New Roman"/>
          <w:sz w:val="24"/>
          <w:szCs w:val="24"/>
          <w:lang w:eastAsia="pl-PL"/>
        </w:rPr>
        <w:t xml:space="preserve">finansowej </w:t>
      </w:r>
      <w:r w:rsidRPr="00EA572F">
        <w:rPr>
          <w:rFonts w:ascii="Times New Roman" w:eastAsia="Times New Roman" w:hAnsi="Times New Roman"/>
          <w:sz w:val="24"/>
          <w:szCs w:val="24"/>
          <w:lang w:eastAsia="pl-PL"/>
        </w:rPr>
        <w:t>podmiotów</w:t>
      </w:r>
      <w:r w:rsidR="00974E1C" w:rsidRPr="00EA572F">
        <w:rPr>
          <w:rFonts w:ascii="Times New Roman" w:eastAsia="Times New Roman" w:hAnsi="Times New Roman"/>
          <w:sz w:val="24"/>
          <w:szCs w:val="24"/>
          <w:lang w:eastAsia="pl-PL"/>
        </w:rPr>
        <w:t xml:space="preserve"> udostępniających zasoby</w:t>
      </w:r>
      <w:r w:rsidRPr="00EA572F">
        <w:rPr>
          <w:rFonts w:ascii="Times New Roman" w:eastAsia="Times New Roman" w:hAnsi="Times New Roman"/>
          <w:sz w:val="24"/>
          <w:szCs w:val="24"/>
          <w:lang w:eastAsia="pl-PL"/>
        </w:rPr>
        <w:t>,</w:t>
      </w:r>
      <w:r w:rsidR="00AE6B62" w:rsidRPr="00EA572F">
        <w:rPr>
          <w:rFonts w:ascii="Times New Roman" w:eastAsia="Times New Roman" w:hAnsi="Times New Roman"/>
          <w:sz w:val="24"/>
          <w:szCs w:val="24"/>
          <w:lang w:eastAsia="pl-PL"/>
        </w:rPr>
        <w:t xml:space="preserve"> </w:t>
      </w:r>
      <w:r w:rsidR="00BA7458" w:rsidRPr="00EA572F">
        <w:rPr>
          <w:rFonts w:ascii="Times New Roman" w:eastAsia="Times New Roman" w:hAnsi="Times New Roman"/>
          <w:b/>
          <w:bCs/>
          <w:sz w:val="24"/>
          <w:szCs w:val="24"/>
          <w:lang w:eastAsia="pl-PL"/>
        </w:rPr>
        <w:t xml:space="preserve">przekazuje </w:t>
      </w:r>
      <w:r w:rsidR="00AE6B62" w:rsidRPr="00EA572F">
        <w:rPr>
          <w:rFonts w:ascii="Times New Roman" w:eastAsia="Times New Roman" w:hAnsi="Times New Roman"/>
          <w:b/>
          <w:bCs/>
          <w:sz w:val="24"/>
          <w:szCs w:val="24"/>
          <w:lang w:eastAsia="pl-PL"/>
        </w:rPr>
        <w:t>wraz z ofertą zobowiązanie podmiotu udostępniającego</w:t>
      </w:r>
      <w:r w:rsidR="00AE6B62" w:rsidRPr="00EA572F">
        <w:rPr>
          <w:rFonts w:ascii="Times New Roman" w:eastAsia="Times New Roman" w:hAnsi="Times New Roman"/>
          <w:sz w:val="24"/>
          <w:szCs w:val="24"/>
          <w:lang w:eastAsia="pl-PL"/>
        </w:rPr>
        <w:t xml:space="preserve"> </w:t>
      </w:r>
      <w:r w:rsidR="00AE6B62" w:rsidRPr="00EA572F">
        <w:rPr>
          <w:rFonts w:ascii="Times New Roman" w:eastAsia="Times New Roman" w:hAnsi="Times New Roman"/>
          <w:b/>
          <w:bCs/>
          <w:sz w:val="24"/>
          <w:szCs w:val="24"/>
          <w:lang w:eastAsia="pl-PL"/>
        </w:rPr>
        <w:t>zasoby</w:t>
      </w:r>
      <w:r w:rsidR="00AE6B62" w:rsidRPr="00EA572F">
        <w:rPr>
          <w:rFonts w:ascii="Times New Roman" w:eastAsia="Times New Roman" w:hAnsi="Times New Roman"/>
          <w:sz w:val="24"/>
          <w:szCs w:val="24"/>
          <w:lang w:eastAsia="pl-PL"/>
        </w:rPr>
        <w:t xml:space="preserve"> do oddania mu do dyspozycji niezbędnych zasobów na potrzeby realizacji danego zamówienia lub inny podmiotowy środek dowodowy potwierdzający, że realizując zamówienie, będzie dysponował niezbędnymi zasobami tych podmiotów.</w:t>
      </w:r>
    </w:p>
    <w:p w14:paraId="1970133F" w14:textId="0A9B0AE7" w:rsidR="00BA7458" w:rsidRPr="00EA572F" w:rsidRDefault="00BA7458" w:rsidP="00CD1F78">
      <w:pPr>
        <w:pStyle w:val="Akapitzlist"/>
        <w:autoSpaceDE w:val="0"/>
        <w:autoSpaceDN w:val="0"/>
        <w:adjustRightInd w:val="0"/>
        <w:ind w:left="851"/>
        <w:jc w:val="both"/>
        <w:rPr>
          <w:i/>
          <w:iCs/>
        </w:rPr>
      </w:pPr>
      <w:r w:rsidRPr="00EA572F">
        <w:rPr>
          <w:i/>
          <w:iCs/>
        </w:rPr>
        <w:t>Zobowiązanie podmiotu udostępniającego zas</w:t>
      </w:r>
      <w:r w:rsidR="00637C55" w:rsidRPr="00EA572F">
        <w:rPr>
          <w:i/>
          <w:iCs/>
        </w:rPr>
        <w:t>oby winno zostać sporządzone w  </w:t>
      </w:r>
      <w:r w:rsidRPr="00EA572F">
        <w:rPr>
          <w:b/>
          <w:bCs/>
          <w:i/>
          <w:iCs/>
        </w:rPr>
        <w:t>postaci elektronicznej, opatrzone kwalifikowanym podpisem elektronicznym podmiotu udostępniającego zasoby</w:t>
      </w:r>
      <w:r w:rsidRPr="00EA572F">
        <w:rPr>
          <w:i/>
          <w:iCs/>
        </w:rPr>
        <w:t xml:space="preserve"> oraz </w:t>
      </w:r>
      <w:r w:rsidRPr="00EA572F">
        <w:rPr>
          <w:b/>
          <w:bCs/>
          <w:i/>
          <w:iCs/>
        </w:rPr>
        <w:t>przekazane przy użyciu środka  komunikacji elektroniczne</w:t>
      </w:r>
      <w:r w:rsidR="00293283" w:rsidRPr="00EA572F">
        <w:rPr>
          <w:b/>
          <w:bCs/>
          <w:i/>
          <w:iCs/>
        </w:rPr>
        <w:t>j</w:t>
      </w:r>
      <w:r w:rsidRPr="00EA572F">
        <w:rPr>
          <w:b/>
          <w:bCs/>
          <w:i/>
          <w:iCs/>
        </w:rPr>
        <w:t xml:space="preserve"> wskazanego przez zamawiającego.</w:t>
      </w:r>
    </w:p>
    <w:p w14:paraId="4AD7E07C" w14:textId="3937231E" w:rsidR="00C0632B" w:rsidRPr="00EA572F" w:rsidRDefault="00BA7458" w:rsidP="00CD1F78">
      <w:pPr>
        <w:pStyle w:val="Akapitzlist"/>
        <w:suppressAutoHyphens/>
        <w:ind w:left="851"/>
        <w:jc w:val="both"/>
        <w:rPr>
          <w:strike/>
        </w:rPr>
      </w:pPr>
      <w:r w:rsidRPr="00EA572F">
        <w:rPr>
          <w:i/>
          <w:iCs/>
        </w:rPr>
        <w:t>W przypadku gdy zobowiązanie zostanie sporządzone jako dokument w postaci papierowej i opatrzone własnoręcznym podpisem podmiotu udostępniającego zasoby  przekazuje się cyfrowe odwzorowanie tego dokumentu opatrzone kwalifikowanym podpisem elektronicznym poświadczającym zgodność cyfrowego odwzorowania z</w:t>
      </w:r>
      <w:r w:rsidR="00D5267E" w:rsidRPr="00EA572F">
        <w:rPr>
          <w:i/>
          <w:iCs/>
        </w:rPr>
        <w:t> </w:t>
      </w:r>
      <w:r w:rsidRPr="00EA572F">
        <w:rPr>
          <w:i/>
          <w:iCs/>
        </w:rPr>
        <w:t xml:space="preserve">dokumentem w postaci papierowej. Poświadczenia zgodności cyfrowego odwzorowania z dokumentem w postaci papierowej dokonuje odpowiednio </w:t>
      </w:r>
      <w:r w:rsidR="00D3158F">
        <w:rPr>
          <w:i/>
          <w:iCs/>
          <w:u w:val="single"/>
        </w:rPr>
        <w:t>W</w:t>
      </w:r>
      <w:r w:rsidRPr="00EA572F">
        <w:rPr>
          <w:i/>
          <w:iCs/>
          <w:u w:val="single"/>
        </w:rPr>
        <w:t>ykonawca</w:t>
      </w:r>
      <w:r w:rsidRPr="00EA572F">
        <w:rPr>
          <w:i/>
          <w:iCs/>
        </w:rPr>
        <w:t xml:space="preserve"> lub </w:t>
      </w:r>
      <w:r w:rsidR="00D3158F">
        <w:rPr>
          <w:i/>
          <w:iCs/>
          <w:u w:val="single"/>
        </w:rPr>
        <w:t>W</w:t>
      </w:r>
      <w:r w:rsidRPr="00EA572F">
        <w:rPr>
          <w:i/>
          <w:iCs/>
          <w:u w:val="single"/>
        </w:rPr>
        <w:t>ykonawc</w:t>
      </w:r>
      <w:r w:rsidR="00293283" w:rsidRPr="00EA572F">
        <w:rPr>
          <w:i/>
          <w:iCs/>
          <w:u w:val="single"/>
        </w:rPr>
        <w:t>a</w:t>
      </w:r>
      <w:r w:rsidRPr="00EA572F">
        <w:rPr>
          <w:i/>
          <w:iCs/>
          <w:u w:val="single"/>
        </w:rPr>
        <w:t xml:space="preserve"> wspólnie ubiegający się o udzielenie zamówienia</w:t>
      </w:r>
      <w:r w:rsidRPr="00EA572F">
        <w:rPr>
          <w:i/>
          <w:iCs/>
        </w:rPr>
        <w:t xml:space="preserve"> lub </w:t>
      </w:r>
      <w:r w:rsidRPr="00EA572F">
        <w:rPr>
          <w:i/>
          <w:iCs/>
          <w:u w:val="single"/>
        </w:rPr>
        <w:t>notariusz</w:t>
      </w:r>
      <w:r w:rsidRPr="00EA572F">
        <w:rPr>
          <w:i/>
          <w:iCs/>
        </w:rPr>
        <w:t xml:space="preserve">. </w:t>
      </w:r>
      <w:r w:rsidR="00AE6B62" w:rsidRPr="00EA572F">
        <w:t xml:space="preserve"> </w:t>
      </w:r>
      <w:r w:rsidR="009E5256" w:rsidRPr="00EA572F">
        <w:t xml:space="preserve"> </w:t>
      </w:r>
    </w:p>
    <w:p w14:paraId="674CCADB" w14:textId="77CDC0EE" w:rsidR="00BA7458" w:rsidRPr="00EA572F" w:rsidRDefault="00D3158F" w:rsidP="00CD1F78">
      <w:pPr>
        <w:numPr>
          <w:ilvl w:val="1"/>
          <w:numId w:val="1"/>
        </w:numPr>
        <w:suppressAutoHyphens/>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przypadku, gdy W</w:t>
      </w:r>
      <w:r w:rsidR="00A96D6A" w:rsidRPr="00EA572F">
        <w:rPr>
          <w:rFonts w:ascii="Times New Roman" w:eastAsia="Times New Roman" w:hAnsi="Times New Roman"/>
          <w:sz w:val="24"/>
          <w:szCs w:val="24"/>
          <w:lang w:eastAsia="pl-PL"/>
        </w:rPr>
        <w:t>ykonawca, w celu potwierdzenia spełniania warunków udziału w postępowaniu będzie powoływał</w:t>
      </w:r>
      <w:r>
        <w:rPr>
          <w:rFonts w:ascii="Times New Roman" w:eastAsia="Times New Roman" w:hAnsi="Times New Roman"/>
          <w:sz w:val="24"/>
          <w:szCs w:val="24"/>
          <w:lang w:eastAsia="pl-PL"/>
        </w:rPr>
        <w:t xml:space="preserve"> się na zasoby innego podmiotu Z</w:t>
      </w:r>
      <w:r w:rsidR="00A96D6A" w:rsidRPr="00EA572F">
        <w:rPr>
          <w:rFonts w:ascii="Times New Roman" w:eastAsia="Times New Roman" w:hAnsi="Times New Roman"/>
          <w:sz w:val="24"/>
          <w:szCs w:val="24"/>
          <w:lang w:eastAsia="pl-PL"/>
        </w:rPr>
        <w:t xml:space="preserve">amawiający będzie badał, czy nie zachodzą wobec takiego podmiotu podstawy wykluczenia </w:t>
      </w:r>
      <w:r w:rsidR="00115E69" w:rsidRPr="00EA572F">
        <w:rPr>
          <w:rFonts w:ascii="Times New Roman" w:eastAsia="Times New Roman" w:hAnsi="Times New Roman"/>
          <w:sz w:val="24"/>
          <w:szCs w:val="24"/>
          <w:lang w:eastAsia="pl-PL"/>
        </w:rPr>
        <w:t xml:space="preserve">wskazane </w:t>
      </w:r>
      <w:r w:rsidR="00A96D6A" w:rsidRPr="00EA572F">
        <w:rPr>
          <w:rFonts w:ascii="Times New Roman" w:eastAsia="Times New Roman" w:hAnsi="Times New Roman"/>
          <w:sz w:val="24"/>
          <w:szCs w:val="24"/>
          <w:lang w:eastAsia="pl-PL"/>
        </w:rPr>
        <w:t>w</w:t>
      </w:r>
      <w:r w:rsidR="003F43E7" w:rsidRPr="00EA572F">
        <w:rPr>
          <w:rFonts w:ascii="Times New Roman" w:eastAsia="Times New Roman" w:hAnsi="Times New Roman"/>
          <w:sz w:val="24"/>
          <w:szCs w:val="24"/>
          <w:lang w:eastAsia="pl-PL"/>
        </w:rPr>
        <w:t> </w:t>
      </w:r>
      <w:r w:rsidR="00A96D6A" w:rsidRPr="00EA572F">
        <w:rPr>
          <w:rFonts w:ascii="Times New Roman" w:eastAsia="Times New Roman" w:hAnsi="Times New Roman"/>
          <w:sz w:val="24"/>
          <w:szCs w:val="24"/>
          <w:lang w:eastAsia="pl-PL"/>
        </w:rPr>
        <w:t>rozdziale V</w:t>
      </w:r>
      <w:r w:rsidR="006609F7" w:rsidRPr="00EA572F">
        <w:rPr>
          <w:rFonts w:ascii="Times New Roman" w:eastAsia="Times New Roman" w:hAnsi="Times New Roman"/>
          <w:sz w:val="24"/>
          <w:szCs w:val="24"/>
          <w:lang w:eastAsia="pl-PL"/>
        </w:rPr>
        <w:t>I</w:t>
      </w:r>
      <w:r w:rsidR="00A96D6A" w:rsidRPr="00EA572F">
        <w:rPr>
          <w:rFonts w:ascii="Times New Roman" w:eastAsia="Times New Roman" w:hAnsi="Times New Roman"/>
          <w:sz w:val="24"/>
          <w:szCs w:val="24"/>
          <w:lang w:eastAsia="pl-PL"/>
        </w:rPr>
        <w:t xml:space="preserve"> </w:t>
      </w:r>
      <w:r w:rsidR="001562F4" w:rsidRPr="00EA572F">
        <w:rPr>
          <w:rFonts w:ascii="Times New Roman" w:eastAsia="Times New Roman" w:hAnsi="Times New Roman"/>
          <w:sz w:val="24"/>
          <w:szCs w:val="24"/>
          <w:lang w:eastAsia="pl-PL"/>
        </w:rPr>
        <w:t>SWZ</w:t>
      </w:r>
      <w:r w:rsidR="00A96D6A" w:rsidRPr="00EA572F">
        <w:rPr>
          <w:rFonts w:ascii="Times New Roman" w:eastAsia="Times New Roman" w:hAnsi="Times New Roman"/>
          <w:sz w:val="24"/>
          <w:szCs w:val="24"/>
          <w:lang w:eastAsia="pl-PL"/>
        </w:rPr>
        <w:t>.</w:t>
      </w:r>
      <w:r w:rsidR="008C0405" w:rsidRPr="00EA572F">
        <w:rPr>
          <w:rFonts w:ascii="Times New Roman" w:eastAsia="Times New Roman" w:hAnsi="Times New Roman"/>
          <w:sz w:val="24"/>
          <w:szCs w:val="24"/>
          <w:lang w:eastAsia="pl-PL"/>
        </w:rPr>
        <w:t xml:space="preserve"> </w:t>
      </w:r>
    </w:p>
    <w:p w14:paraId="207C0E1B" w14:textId="76ABB3A8" w:rsidR="00B61E34" w:rsidRPr="00EA572F" w:rsidRDefault="00C0632B" w:rsidP="00CD1F78">
      <w:pPr>
        <w:suppressAutoHyphens/>
        <w:spacing w:after="0" w:line="240" w:lineRule="auto"/>
        <w:ind w:left="851"/>
        <w:jc w:val="both"/>
        <w:rPr>
          <w:rFonts w:ascii="Times New Roman" w:hAnsi="Times New Roman"/>
          <w:sz w:val="24"/>
          <w:szCs w:val="24"/>
        </w:rPr>
      </w:pPr>
      <w:r w:rsidRPr="00EA572F">
        <w:rPr>
          <w:rFonts w:ascii="Times New Roman" w:hAnsi="Times New Roman"/>
          <w:sz w:val="24"/>
          <w:szCs w:val="24"/>
        </w:rPr>
        <w:t xml:space="preserve">Wykonawca, który powołuje się na zasoby innych podmiotów, w celu wykazania braku istnienia wobec nich podstaw wykluczenia oraz spełnienia </w:t>
      </w:r>
      <w:r w:rsidR="00900B66" w:rsidRPr="00EA572F">
        <w:rPr>
          <w:rFonts w:ascii="Times New Roman" w:hAnsi="Times New Roman"/>
          <w:sz w:val="24"/>
          <w:szCs w:val="24"/>
        </w:rPr>
        <w:t xml:space="preserve">warunków udziału </w:t>
      </w:r>
      <w:r w:rsidRPr="00EA572F">
        <w:rPr>
          <w:rFonts w:ascii="Times New Roman" w:hAnsi="Times New Roman"/>
          <w:sz w:val="24"/>
          <w:szCs w:val="24"/>
        </w:rPr>
        <w:t xml:space="preserve">- w zakresie, w jakim powołuje się na ich zasoby </w:t>
      </w:r>
      <w:r w:rsidR="00BA7458" w:rsidRPr="00EA572F">
        <w:rPr>
          <w:rFonts w:ascii="Times New Roman" w:hAnsi="Times New Roman"/>
          <w:sz w:val="24"/>
          <w:szCs w:val="24"/>
          <w:u w:val="single"/>
        </w:rPr>
        <w:t>na wezwanie Zamawiającego</w:t>
      </w:r>
      <w:r w:rsidR="00BA7458" w:rsidRPr="00EA572F">
        <w:rPr>
          <w:rFonts w:ascii="Times New Roman" w:hAnsi="Times New Roman"/>
          <w:sz w:val="24"/>
          <w:szCs w:val="24"/>
        </w:rPr>
        <w:t xml:space="preserve"> </w:t>
      </w:r>
      <w:r w:rsidR="009459F1" w:rsidRPr="00EA572F">
        <w:rPr>
          <w:rFonts w:ascii="Times New Roman" w:hAnsi="Times New Roman"/>
          <w:sz w:val="24"/>
          <w:szCs w:val="24"/>
        </w:rPr>
        <w:t>(o </w:t>
      </w:r>
      <w:r w:rsidR="00CD1F78" w:rsidRPr="00EA572F">
        <w:rPr>
          <w:rFonts w:ascii="Times New Roman" w:hAnsi="Times New Roman"/>
          <w:sz w:val="24"/>
          <w:szCs w:val="24"/>
        </w:rPr>
        <w:t xml:space="preserve">którym mowa w rozdz. VII) </w:t>
      </w:r>
      <w:r w:rsidR="00BA7458" w:rsidRPr="00EA572F">
        <w:rPr>
          <w:rFonts w:ascii="Times New Roman" w:hAnsi="Times New Roman"/>
          <w:sz w:val="24"/>
          <w:szCs w:val="24"/>
        </w:rPr>
        <w:t>przedstawia w odniesieniu do tych podmiotów</w:t>
      </w:r>
    </w:p>
    <w:p w14:paraId="6D6EAFCD" w14:textId="43F27348" w:rsidR="00B61E34" w:rsidRPr="00EA572F" w:rsidRDefault="00B61E34" w:rsidP="00CD1F78">
      <w:pPr>
        <w:suppressAutoHyphens/>
        <w:spacing w:after="0" w:line="240" w:lineRule="auto"/>
        <w:ind w:left="1276" w:hanging="425"/>
        <w:jc w:val="both"/>
        <w:rPr>
          <w:rFonts w:ascii="Times New Roman" w:hAnsi="Times New Roman"/>
          <w:sz w:val="24"/>
          <w:szCs w:val="24"/>
        </w:rPr>
      </w:pPr>
      <w:r w:rsidRPr="00EA572F">
        <w:rPr>
          <w:rFonts w:ascii="Times New Roman" w:hAnsi="Times New Roman"/>
          <w:sz w:val="24"/>
          <w:szCs w:val="24"/>
        </w:rPr>
        <w:t xml:space="preserve">- oświadczenie tego podmiotu, o którym mowa w rozdz. </w:t>
      </w:r>
      <w:r w:rsidR="00D5267E" w:rsidRPr="00EA572F">
        <w:rPr>
          <w:rFonts w:ascii="Times New Roman" w:hAnsi="Times New Roman"/>
          <w:b/>
          <w:sz w:val="24"/>
          <w:szCs w:val="24"/>
        </w:rPr>
        <w:t>VI p</w:t>
      </w:r>
      <w:r w:rsidRPr="00EA572F">
        <w:rPr>
          <w:rFonts w:ascii="Times New Roman" w:hAnsi="Times New Roman"/>
          <w:b/>
          <w:sz w:val="24"/>
          <w:szCs w:val="24"/>
        </w:rPr>
        <w:t>kt 2</w:t>
      </w:r>
      <w:r w:rsidRPr="00EA572F">
        <w:rPr>
          <w:rFonts w:ascii="Times New Roman" w:hAnsi="Times New Roman"/>
          <w:sz w:val="24"/>
          <w:szCs w:val="24"/>
        </w:rPr>
        <w:t xml:space="preserve">, oraz </w:t>
      </w:r>
    </w:p>
    <w:p w14:paraId="74573E10" w14:textId="293E7E7F" w:rsidR="00B3397E" w:rsidRPr="00EA572F" w:rsidRDefault="00B61E34" w:rsidP="00CD1F78">
      <w:pPr>
        <w:spacing w:after="0" w:line="240" w:lineRule="auto"/>
        <w:ind w:left="993" w:hanging="142"/>
        <w:jc w:val="both"/>
        <w:rPr>
          <w:rFonts w:ascii="Times New Roman" w:hAnsi="Times New Roman"/>
          <w:iCs/>
          <w:sz w:val="24"/>
          <w:szCs w:val="24"/>
        </w:rPr>
      </w:pPr>
      <w:r w:rsidRPr="00EA572F">
        <w:rPr>
          <w:rFonts w:ascii="Times New Roman" w:hAnsi="Times New Roman"/>
          <w:sz w:val="24"/>
          <w:szCs w:val="24"/>
        </w:rPr>
        <w:t xml:space="preserve">- </w:t>
      </w:r>
      <w:r w:rsidR="00637C55" w:rsidRPr="00EA572F">
        <w:rPr>
          <w:rFonts w:ascii="Times New Roman" w:hAnsi="Times New Roman"/>
          <w:bCs/>
          <w:sz w:val="24"/>
          <w:szCs w:val="24"/>
        </w:rPr>
        <w:t>podmiotowe środki dowodowe</w:t>
      </w:r>
      <w:r w:rsidR="000704AA" w:rsidRPr="00EA572F">
        <w:rPr>
          <w:rFonts w:ascii="Times New Roman" w:hAnsi="Times New Roman"/>
          <w:bCs/>
          <w:sz w:val="24"/>
          <w:szCs w:val="24"/>
        </w:rPr>
        <w:t xml:space="preserve"> </w:t>
      </w:r>
      <w:r w:rsidR="00637C55" w:rsidRPr="00EA572F">
        <w:rPr>
          <w:rFonts w:ascii="Times New Roman" w:hAnsi="Times New Roman"/>
          <w:bCs/>
          <w:sz w:val="24"/>
          <w:szCs w:val="24"/>
        </w:rPr>
        <w:t>wskazane</w:t>
      </w:r>
      <w:r w:rsidR="000704AA" w:rsidRPr="00EA572F">
        <w:rPr>
          <w:rFonts w:ascii="Times New Roman" w:hAnsi="Times New Roman"/>
          <w:bCs/>
          <w:sz w:val="24"/>
          <w:szCs w:val="24"/>
        </w:rPr>
        <w:t xml:space="preserve"> </w:t>
      </w:r>
      <w:r w:rsidR="00CA7D26" w:rsidRPr="00EA572F">
        <w:rPr>
          <w:rFonts w:ascii="Times New Roman" w:eastAsia="Times New Roman" w:hAnsi="Times New Roman"/>
          <w:sz w:val="24"/>
          <w:szCs w:val="24"/>
          <w:lang w:eastAsia="pl-PL"/>
        </w:rPr>
        <w:t>w rozdz</w:t>
      </w:r>
      <w:r w:rsidR="00D5267E" w:rsidRPr="00EA572F">
        <w:rPr>
          <w:rFonts w:ascii="Times New Roman" w:eastAsia="Times New Roman" w:hAnsi="Times New Roman"/>
          <w:sz w:val="24"/>
          <w:szCs w:val="24"/>
          <w:lang w:eastAsia="pl-PL"/>
        </w:rPr>
        <w:t xml:space="preserve">. </w:t>
      </w:r>
      <w:r w:rsidR="00CA7D26" w:rsidRPr="00EA572F">
        <w:rPr>
          <w:rFonts w:ascii="Times New Roman" w:eastAsia="Times New Roman" w:hAnsi="Times New Roman"/>
          <w:b/>
          <w:sz w:val="24"/>
          <w:szCs w:val="24"/>
          <w:lang w:eastAsia="pl-PL"/>
        </w:rPr>
        <w:t>VI</w:t>
      </w:r>
      <w:r w:rsidR="006609F7" w:rsidRPr="00EA572F">
        <w:rPr>
          <w:rFonts w:ascii="Times New Roman" w:eastAsia="Times New Roman" w:hAnsi="Times New Roman"/>
          <w:b/>
          <w:sz w:val="24"/>
          <w:szCs w:val="24"/>
          <w:lang w:eastAsia="pl-PL"/>
        </w:rPr>
        <w:t>I</w:t>
      </w:r>
      <w:r w:rsidR="00E5504F" w:rsidRPr="00EA572F">
        <w:rPr>
          <w:rFonts w:ascii="Times New Roman" w:eastAsia="Times New Roman" w:hAnsi="Times New Roman"/>
          <w:b/>
          <w:sz w:val="24"/>
          <w:szCs w:val="24"/>
          <w:lang w:eastAsia="pl-PL"/>
        </w:rPr>
        <w:t xml:space="preserve"> pkt </w:t>
      </w:r>
      <w:r w:rsidR="00900B66" w:rsidRPr="00EA572F">
        <w:rPr>
          <w:rFonts w:ascii="Times New Roman" w:eastAsia="Times New Roman" w:hAnsi="Times New Roman"/>
          <w:b/>
          <w:sz w:val="24"/>
          <w:szCs w:val="24"/>
          <w:lang w:eastAsia="pl-PL"/>
        </w:rPr>
        <w:t xml:space="preserve">1 </w:t>
      </w:r>
      <w:r w:rsidR="00E5504F" w:rsidRPr="00EA572F">
        <w:rPr>
          <w:rFonts w:ascii="Times New Roman" w:eastAsia="Times New Roman" w:hAnsi="Times New Roman"/>
          <w:b/>
          <w:sz w:val="24"/>
          <w:szCs w:val="24"/>
          <w:lang w:eastAsia="pl-PL"/>
        </w:rPr>
        <w:t>lit. a)</w:t>
      </w:r>
      <w:r w:rsidR="00BA7C27" w:rsidRPr="00EA572F">
        <w:rPr>
          <w:rFonts w:ascii="Times New Roman" w:eastAsia="Times New Roman" w:hAnsi="Times New Roman"/>
          <w:b/>
          <w:sz w:val="24"/>
          <w:szCs w:val="24"/>
          <w:lang w:eastAsia="pl-PL"/>
        </w:rPr>
        <w:t xml:space="preserve"> oraz od c)</w:t>
      </w:r>
      <w:r w:rsidR="00E5504F" w:rsidRPr="00EA572F">
        <w:rPr>
          <w:rFonts w:ascii="Times New Roman" w:eastAsia="Times New Roman" w:hAnsi="Times New Roman"/>
          <w:b/>
          <w:sz w:val="24"/>
          <w:szCs w:val="24"/>
          <w:lang w:eastAsia="pl-PL"/>
        </w:rPr>
        <w:t xml:space="preserve"> do </w:t>
      </w:r>
      <w:r w:rsidR="00AE6B62" w:rsidRPr="00EA572F">
        <w:rPr>
          <w:rFonts w:ascii="Times New Roman" w:eastAsia="Times New Roman" w:hAnsi="Times New Roman"/>
          <w:b/>
          <w:sz w:val="24"/>
          <w:szCs w:val="24"/>
          <w:lang w:eastAsia="pl-PL"/>
        </w:rPr>
        <w:t>f</w:t>
      </w:r>
      <w:r w:rsidR="00B3397E" w:rsidRPr="00EA572F">
        <w:rPr>
          <w:rFonts w:ascii="Times New Roman" w:eastAsia="Times New Roman" w:hAnsi="Times New Roman"/>
          <w:b/>
          <w:sz w:val="24"/>
          <w:szCs w:val="24"/>
          <w:lang w:eastAsia="pl-PL"/>
        </w:rPr>
        <w:t>)</w:t>
      </w:r>
      <w:r w:rsidR="00B3397E" w:rsidRPr="00EA572F">
        <w:rPr>
          <w:rFonts w:ascii="Times New Roman" w:eastAsia="Times New Roman" w:hAnsi="Times New Roman"/>
          <w:sz w:val="24"/>
          <w:szCs w:val="24"/>
          <w:lang w:eastAsia="pl-PL"/>
        </w:rPr>
        <w:t xml:space="preserve"> </w:t>
      </w:r>
      <w:r w:rsidR="00B3397E" w:rsidRPr="00EA572F">
        <w:rPr>
          <w:rFonts w:ascii="Times New Roman" w:hAnsi="Times New Roman"/>
          <w:iCs/>
          <w:sz w:val="24"/>
          <w:szCs w:val="24"/>
        </w:rPr>
        <w:t>potwierdzające, że nie zachodzą wobec tych podmiotów podstawy wykluczenia z postępowania</w:t>
      </w:r>
      <w:r w:rsidR="00D3158F">
        <w:rPr>
          <w:rFonts w:ascii="Times New Roman" w:hAnsi="Times New Roman"/>
          <w:iCs/>
          <w:sz w:val="24"/>
          <w:szCs w:val="24"/>
        </w:rPr>
        <w:t xml:space="preserve"> przewidziane względem W</w:t>
      </w:r>
      <w:r w:rsidR="00CD1F78" w:rsidRPr="00EA572F">
        <w:rPr>
          <w:rFonts w:ascii="Times New Roman" w:hAnsi="Times New Roman"/>
          <w:iCs/>
          <w:sz w:val="24"/>
          <w:szCs w:val="24"/>
        </w:rPr>
        <w:t xml:space="preserve">ykonawcy. </w:t>
      </w:r>
    </w:p>
    <w:p w14:paraId="5DCFD9C7" w14:textId="5F69F2CF" w:rsidR="00B61E34" w:rsidRPr="00EA572F" w:rsidRDefault="00D3158F" w:rsidP="00CD1F78">
      <w:pPr>
        <w:numPr>
          <w:ilvl w:val="1"/>
          <w:numId w:val="1"/>
        </w:numPr>
        <w:suppressAutoHyphens/>
        <w:spacing w:after="120" w:line="240" w:lineRule="auto"/>
        <w:ind w:left="851" w:hanging="426"/>
        <w:jc w:val="both"/>
        <w:rPr>
          <w:rFonts w:ascii="Times New Roman" w:eastAsia="Times New Roman" w:hAnsi="Times New Roman"/>
          <w:sz w:val="24"/>
          <w:szCs w:val="24"/>
          <w:lang w:eastAsia="pl-PL"/>
        </w:rPr>
      </w:pPr>
      <w:r>
        <w:rPr>
          <w:rFonts w:ascii="Times New Roman" w:hAnsi="Times New Roman"/>
          <w:bCs/>
          <w:sz w:val="24"/>
          <w:szCs w:val="24"/>
        </w:rPr>
        <w:t>Zgodnie z art. 123 ustawy, W</w:t>
      </w:r>
      <w:r w:rsidR="00B61E34" w:rsidRPr="00EA572F">
        <w:rPr>
          <w:rFonts w:ascii="Times New Roman" w:hAnsi="Times New Roman"/>
          <w:bCs/>
          <w:sz w:val="24"/>
          <w:szCs w:val="24"/>
        </w:rPr>
        <w:t xml:space="preserve">ykonawca nie może, po upływie terminu składania ofert, powoływać się na zdolności lub sytuację podmiotów udostępniających zasoby, jeżeli </w:t>
      </w:r>
      <w:r w:rsidR="00B61E34" w:rsidRPr="00EA572F">
        <w:rPr>
          <w:rFonts w:ascii="Times New Roman" w:hAnsi="Times New Roman"/>
          <w:bCs/>
          <w:sz w:val="24"/>
          <w:szCs w:val="24"/>
        </w:rPr>
        <w:lastRenderedPageBreak/>
        <w:t>na etapie składania ofert nie polegał on w danym zakresie na zdolnościach lub sytuacji podmiotów udostępniających zasoby.</w:t>
      </w:r>
    </w:p>
    <w:p w14:paraId="0DAD0B97" w14:textId="140C2B49" w:rsidR="00B61E34" w:rsidRPr="00EA572F" w:rsidRDefault="00D3158F" w:rsidP="00CD1F78">
      <w:pPr>
        <w:spacing w:line="240" w:lineRule="auto"/>
        <w:ind w:left="851"/>
        <w:jc w:val="both"/>
        <w:rPr>
          <w:rFonts w:ascii="Times New Roman" w:hAnsi="Times New Roman"/>
          <w:i/>
          <w:iCs/>
          <w:sz w:val="24"/>
          <w:szCs w:val="24"/>
        </w:rPr>
      </w:pPr>
      <w:r>
        <w:rPr>
          <w:rFonts w:ascii="Times New Roman" w:hAnsi="Times New Roman"/>
          <w:i/>
          <w:iCs/>
          <w:sz w:val="24"/>
          <w:szCs w:val="24"/>
        </w:rPr>
        <w:t>Korzystanie przez W</w:t>
      </w:r>
      <w:r w:rsidR="00B61E34" w:rsidRPr="00EA572F">
        <w:rPr>
          <w:rFonts w:ascii="Times New Roman" w:hAnsi="Times New Roman"/>
          <w:i/>
          <w:iCs/>
          <w:sz w:val="24"/>
          <w:szCs w:val="24"/>
        </w:rPr>
        <w:t>ykonawcę ze zdolności technicznych lub zawodowych lub sytuacji finansowej lub ekonomicznej</w:t>
      </w:r>
      <w:r w:rsidR="00D5267E" w:rsidRPr="00EA572F">
        <w:rPr>
          <w:rFonts w:ascii="Times New Roman" w:hAnsi="Times New Roman"/>
          <w:i/>
          <w:iCs/>
          <w:sz w:val="24"/>
          <w:szCs w:val="24"/>
        </w:rPr>
        <w:t xml:space="preserve"> podmiotów udostępniających zasoby</w:t>
      </w:r>
      <w:r w:rsidR="00B61E34" w:rsidRPr="00EA572F">
        <w:rPr>
          <w:rFonts w:ascii="Times New Roman" w:hAnsi="Times New Roman"/>
          <w:i/>
          <w:iCs/>
          <w:sz w:val="24"/>
          <w:szCs w:val="24"/>
        </w:rPr>
        <w:t xml:space="preserve"> regulują szczegółowo przepisy art. 118-123 ustawy Pzp.</w:t>
      </w:r>
    </w:p>
    <w:p w14:paraId="446412C1" w14:textId="77777777" w:rsidR="00751FE4" w:rsidRPr="00EA572F" w:rsidRDefault="00751FE4" w:rsidP="0025755C">
      <w:pPr>
        <w:numPr>
          <w:ilvl w:val="0"/>
          <w:numId w:val="1"/>
        </w:numPr>
        <w:spacing w:after="0"/>
        <w:ind w:left="426" w:hanging="284"/>
        <w:rPr>
          <w:rFonts w:ascii="Times New Roman" w:hAnsi="Times New Roman"/>
          <w:b/>
          <w:sz w:val="24"/>
          <w:szCs w:val="24"/>
          <w:u w:val="single"/>
        </w:rPr>
      </w:pPr>
      <w:r w:rsidRPr="00EA572F">
        <w:rPr>
          <w:rFonts w:ascii="Times New Roman" w:hAnsi="Times New Roman"/>
          <w:b/>
          <w:sz w:val="24"/>
          <w:szCs w:val="24"/>
          <w:u w:val="single"/>
        </w:rPr>
        <w:t>Podwykonawcy</w:t>
      </w:r>
    </w:p>
    <w:p w14:paraId="4E3046F6" w14:textId="459DCC0D" w:rsidR="00064CCC" w:rsidRPr="00EA572F" w:rsidRDefault="00B3789B" w:rsidP="00CD1F78">
      <w:pPr>
        <w:pStyle w:val="Tekstpodstawowy2"/>
        <w:numPr>
          <w:ilvl w:val="0"/>
          <w:numId w:val="8"/>
        </w:numPr>
        <w:suppressAutoHyphens/>
        <w:spacing w:after="0" w:line="240" w:lineRule="auto"/>
        <w:ind w:left="851" w:hanging="426"/>
        <w:jc w:val="both"/>
        <w:rPr>
          <w:rFonts w:ascii="Times New Roman" w:hAnsi="Times New Roman"/>
          <w:sz w:val="24"/>
          <w:szCs w:val="24"/>
        </w:rPr>
      </w:pPr>
      <w:r w:rsidRPr="00EA572F">
        <w:rPr>
          <w:rFonts w:ascii="Times New Roman" w:hAnsi="Times New Roman"/>
          <w:sz w:val="24"/>
          <w:szCs w:val="24"/>
        </w:rPr>
        <w:t>Zamawiający dopuszc</w:t>
      </w:r>
      <w:r w:rsidR="00D3158F">
        <w:rPr>
          <w:rFonts w:ascii="Times New Roman" w:hAnsi="Times New Roman"/>
          <w:sz w:val="24"/>
          <w:szCs w:val="24"/>
        </w:rPr>
        <w:t>za możliwość powierzenia przez W</w:t>
      </w:r>
      <w:r w:rsidRPr="00EA572F">
        <w:rPr>
          <w:rFonts w:ascii="Times New Roman" w:hAnsi="Times New Roman"/>
          <w:sz w:val="24"/>
          <w:szCs w:val="24"/>
        </w:rPr>
        <w:t xml:space="preserve">ykonawcę wykonania części zamówienia podwykonawcy/-com. </w:t>
      </w:r>
    </w:p>
    <w:p w14:paraId="1D540197" w14:textId="2AE7E9D9" w:rsidR="00B61E34" w:rsidRPr="00EA572F" w:rsidRDefault="00D3158F" w:rsidP="00CD1F78">
      <w:pPr>
        <w:pStyle w:val="Tekstpodstawowy2"/>
        <w:numPr>
          <w:ilvl w:val="0"/>
          <w:numId w:val="8"/>
        </w:numPr>
        <w:suppressAutoHyphens/>
        <w:spacing w:after="0" w:line="240" w:lineRule="auto"/>
        <w:ind w:left="851" w:hanging="425"/>
        <w:jc w:val="both"/>
        <w:rPr>
          <w:rFonts w:ascii="Times New Roman" w:hAnsi="Times New Roman"/>
          <w:sz w:val="24"/>
          <w:szCs w:val="24"/>
        </w:rPr>
      </w:pPr>
      <w:r>
        <w:rPr>
          <w:rFonts w:ascii="Times New Roman" w:hAnsi="Times New Roman"/>
          <w:sz w:val="24"/>
          <w:szCs w:val="24"/>
        </w:rPr>
        <w:t>W przypadku, gdy W</w:t>
      </w:r>
      <w:r w:rsidR="00B3789B" w:rsidRPr="00EA572F">
        <w:rPr>
          <w:rFonts w:ascii="Times New Roman" w:hAnsi="Times New Roman"/>
          <w:sz w:val="24"/>
          <w:szCs w:val="24"/>
        </w:rPr>
        <w:t>ykonawca zamierza powierzyć wykonanie części</w:t>
      </w:r>
      <w:r>
        <w:rPr>
          <w:rFonts w:ascii="Times New Roman" w:hAnsi="Times New Roman"/>
          <w:sz w:val="24"/>
          <w:szCs w:val="24"/>
        </w:rPr>
        <w:t xml:space="preserve"> zamówienia podwykonawcy/-com, Z</w:t>
      </w:r>
      <w:r w:rsidR="00B3789B" w:rsidRPr="00EA572F">
        <w:rPr>
          <w:rFonts w:ascii="Times New Roman" w:hAnsi="Times New Roman"/>
          <w:sz w:val="24"/>
          <w:szCs w:val="24"/>
        </w:rPr>
        <w:t xml:space="preserve">amawiający żąda </w:t>
      </w:r>
      <w:r w:rsidR="00670F20" w:rsidRPr="00EA572F">
        <w:rPr>
          <w:rFonts w:ascii="Times New Roman" w:hAnsi="Times New Roman"/>
          <w:sz w:val="24"/>
          <w:szCs w:val="24"/>
        </w:rPr>
        <w:t>wskazania</w:t>
      </w:r>
      <w:r>
        <w:rPr>
          <w:rFonts w:ascii="Times New Roman" w:hAnsi="Times New Roman"/>
          <w:sz w:val="24"/>
          <w:szCs w:val="24"/>
        </w:rPr>
        <w:t xml:space="preserve"> przez W</w:t>
      </w:r>
      <w:r w:rsidR="00B3789B" w:rsidRPr="00EA572F">
        <w:rPr>
          <w:rFonts w:ascii="Times New Roman" w:hAnsi="Times New Roman"/>
          <w:sz w:val="24"/>
          <w:szCs w:val="24"/>
        </w:rPr>
        <w:t xml:space="preserve">ykonawcę w druku </w:t>
      </w:r>
      <w:r w:rsidR="002F15FC" w:rsidRPr="00EA572F">
        <w:rPr>
          <w:rFonts w:ascii="Times New Roman" w:hAnsi="Times New Roman"/>
          <w:sz w:val="24"/>
          <w:szCs w:val="24"/>
        </w:rPr>
        <w:t xml:space="preserve">OFERTA </w:t>
      </w:r>
      <w:r w:rsidR="00B61E34" w:rsidRPr="00EA572F">
        <w:rPr>
          <w:rFonts w:ascii="Times New Roman" w:hAnsi="Times New Roman"/>
          <w:sz w:val="24"/>
          <w:szCs w:val="24"/>
        </w:rPr>
        <w:t xml:space="preserve">części zamówienia (zakresu czynności), </w:t>
      </w:r>
      <w:r w:rsidR="00234E10" w:rsidRPr="00EA572F">
        <w:rPr>
          <w:rFonts w:ascii="Times New Roman" w:hAnsi="Times New Roman"/>
          <w:sz w:val="24"/>
          <w:szCs w:val="24"/>
        </w:rPr>
        <w:t xml:space="preserve">których </w:t>
      </w:r>
      <w:r w:rsidR="00B61E34" w:rsidRPr="00EA572F">
        <w:rPr>
          <w:rFonts w:ascii="Times New Roman" w:hAnsi="Times New Roman"/>
          <w:sz w:val="24"/>
          <w:szCs w:val="24"/>
        </w:rPr>
        <w:t>wykona</w:t>
      </w:r>
      <w:r>
        <w:rPr>
          <w:rFonts w:ascii="Times New Roman" w:hAnsi="Times New Roman"/>
          <w:sz w:val="24"/>
          <w:szCs w:val="24"/>
        </w:rPr>
        <w:t xml:space="preserve">nie </w:t>
      </w:r>
      <w:r>
        <w:rPr>
          <w:rFonts w:ascii="Times New Roman" w:hAnsi="Times New Roman"/>
          <w:sz w:val="24"/>
          <w:szCs w:val="24"/>
        </w:rPr>
        <w:br/>
        <w:t>w zakresie danego zadania W</w:t>
      </w:r>
      <w:r w:rsidR="00B61E34" w:rsidRPr="00EA572F">
        <w:rPr>
          <w:rFonts w:ascii="Times New Roman" w:hAnsi="Times New Roman"/>
          <w:sz w:val="24"/>
          <w:szCs w:val="24"/>
        </w:rPr>
        <w:t xml:space="preserve">ykonawca zamierza powierzyć podwykonawcy/-com </w:t>
      </w:r>
      <w:r w:rsidR="00B61E34" w:rsidRPr="00EA572F">
        <w:rPr>
          <w:rFonts w:ascii="Times New Roman" w:hAnsi="Times New Roman"/>
          <w:sz w:val="24"/>
          <w:szCs w:val="24"/>
        </w:rPr>
        <w:br/>
        <w:t>oraz podania nazw/firm ewentualnych podwykonawcy/-ców jeżeli są już znani (informację o</w:t>
      </w:r>
      <w:r>
        <w:rPr>
          <w:rFonts w:ascii="Times New Roman" w:hAnsi="Times New Roman"/>
          <w:sz w:val="24"/>
          <w:szCs w:val="24"/>
        </w:rPr>
        <w:t xml:space="preserve"> przewidywanym podwykonawstwie W</w:t>
      </w:r>
      <w:r w:rsidR="00B61E34" w:rsidRPr="00EA572F">
        <w:rPr>
          <w:rFonts w:ascii="Times New Roman" w:hAnsi="Times New Roman"/>
          <w:sz w:val="24"/>
          <w:szCs w:val="24"/>
        </w:rPr>
        <w:t>ykonawca zobowiązany jest podać również w oświadczeniu składanym w formie JEDZ – część II sekcja D wraz z</w:t>
      </w:r>
      <w:r w:rsidR="00234E10" w:rsidRPr="00EA572F">
        <w:rPr>
          <w:rFonts w:ascii="Times New Roman" w:hAnsi="Times New Roman"/>
          <w:sz w:val="24"/>
          <w:szCs w:val="24"/>
        </w:rPr>
        <w:t> </w:t>
      </w:r>
      <w:r w:rsidR="00B61E34" w:rsidRPr="00EA572F">
        <w:rPr>
          <w:rFonts w:ascii="Times New Roman" w:hAnsi="Times New Roman"/>
          <w:sz w:val="24"/>
          <w:szCs w:val="24"/>
        </w:rPr>
        <w:t>podaniem firm podwykonawców jeśli są już znani).</w:t>
      </w:r>
    </w:p>
    <w:p w14:paraId="1ED4D493" w14:textId="66CFB903" w:rsidR="001521A1" w:rsidRPr="00EA572F" w:rsidRDefault="00BA7C27" w:rsidP="00CD1F78">
      <w:pPr>
        <w:pStyle w:val="Tekstpodstawowy2"/>
        <w:numPr>
          <w:ilvl w:val="0"/>
          <w:numId w:val="8"/>
        </w:numPr>
        <w:suppressAutoHyphens/>
        <w:spacing w:after="0" w:line="240" w:lineRule="auto"/>
        <w:ind w:left="851" w:hanging="425"/>
        <w:jc w:val="both"/>
        <w:rPr>
          <w:rFonts w:ascii="Times New Roman" w:hAnsi="Times New Roman"/>
          <w:color w:val="0070C0"/>
          <w:sz w:val="24"/>
          <w:szCs w:val="24"/>
        </w:rPr>
      </w:pPr>
      <w:r w:rsidRPr="00EA572F">
        <w:rPr>
          <w:rFonts w:ascii="Times New Roman" w:hAnsi="Times New Roman"/>
          <w:sz w:val="24"/>
          <w:szCs w:val="24"/>
        </w:rPr>
        <w:t xml:space="preserve">Na </w:t>
      </w:r>
      <w:r w:rsidR="006A3846" w:rsidRPr="00EA572F">
        <w:rPr>
          <w:rFonts w:ascii="Times New Roman" w:hAnsi="Times New Roman"/>
          <w:sz w:val="24"/>
          <w:szCs w:val="24"/>
        </w:rPr>
        <w:t>żądanie</w:t>
      </w:r>
      <w:r w:rsidR="00D3158F">
        <w:rPr>
          <w:rFonts w:ascii="Times New Roman" w:hAnsi="Times New Roman"/>
          <w:sz w:val="24"/>
          <w:szCs w:val="24"/>
        </w:rPr>
        <w:t xml:space="preserve"> Zamawiającego W</w:t>
      </w:r>
      <w:r w:rsidRPr="00EA572F">
        <w:rPr>
          <w:rFonts w:ascii="Times New Roman" w:hAnsi="Times New Roman"/>
          <w:sz w:val="24"/>
          <w:szCs w:val="24"/>
        </w:rPr>
        <w:t xml:space="preserve">ykonawca </w:t>
      </w:r>
      <w:r w:rsidR="00B61E34" w:rsidRPr="00EA572F">
        <w:rPr>
          <w:rFonts w:ascii="Times New Roman" w:hAnsi="Times New Roman"/>
          <w:sz w:val="24"/>
          <w:szCs w:val="24"/>
        </w:rPr>
        <w:t>przedstawia</w:t>
      </w:r>
      <w:r w:rsidR="001168B9" w:rsidRPr="00EA572F">
        <w:rPr>
          <w:rFonts w:ascii="Times New Roman" w:hAnsi="Times New Roman"/>
          <w:sz w:val="24"/>
          <w:szCs w:val="24"/>
        </w:rPr>
        <w:t xml:space="preserve"> </w:t>
      </w:r>
      <w:r w:rsidRPr="00EA572F">
        <w:rPr>
          <w:rFonts w:ascii="Times New Roman" w:hAnsi="Times New Roman"/>
          <w:sz w:val="24"/>
          <w:szCs w:val="24"/>
        </w:rPr>
        <w:t xml:space="preserve">także </w:t>
      </w:r>
      <w:r w:rsidR="001369A5" w:rsidRPr="00EA572F">
        <w:rPr>
          <w:rFonts w:ascii="Times New Roman" w:hAnsi="Times New Roman"/>
          <w:sz w:val="24"/>
          <w:szCs w:val="24"/>
        </w:rPr>
        <w:t>oświadczenie, o którym mowa w art. 125 ust. 1 ustawy Pzp (Jednolity Europejski Dokument Zamówienia)</w:t>
      </w:r>
      <w:r w:rsidR="001521A1" w:rsidRPr="00EA572F">
        <w:rPr>
          <w:rFonts w:ascii="Times New Roman" w:hAnsi="Times New Roman"/>
          <w:sz w:val="24"/>
          <w:szCs w:val="24"/>
        </w:rPr>
        <w:t xml:space="preserve"> </w:t>
      </w:r>
      <w:r w:rsidR="001521A1" w:rsidRPr="00EA572F">
        <w:rPr>
          <w:rFonts w:ascii="Times New Roman" w:hAnsi="Times New Roman"/>
          <w:b/>
          <w:sz w:val="24"/>
          <w:szCs w:val="24"/>
        </w:rPr>
        <w:t>dotyczą</w:t>
      </w:r>
      <w:r w:rsidR="001168B9" w:rsidRPr="00EA572F">
        <w:rPr>
          <w:rFonts w:ascii="Times New Roman" w:hAnsi="Times New Roman"/>
          <w:b/>
          <w:sz w:val="24"/>
          <w:szCs w:val="24"/>
        </w:rPr>
        <w:t>ce</w:t>
      </w:r>
      <w:r w:rsidR="001521A1" w:rsidRPr="00EA572F">
        <w:rPr>
          <w:rFonts w:ascii="Times New Roman" w:hAnsi="Times New Roman"/>
          <w:sz w:val="24"/>
          <w:szCs w:val="24"/>
        </w:rPr>
        <w:t xml:space="preserve"> </w:t>
      </w:r>
      <w:r w:rsidR="001521A1" w:rsidRPr="00EA572F">
        <w:rPr>
          <w:rFonts w:ascii="Times New Roman" w:hAnsi="Times New Roman"/>
          <w:b/>
          <w:sz w:val="24"/>
          <w:szCs w:val="24"/>
        </w:rPr>
        <w:t>tych podwykonawców</w:t>
      </w:r>
      <w:r w:rsidR="001521A1" w:rsidRPr="00EA572F">
        <w:rPr>
          <w:rFonts w:ascii="Times New Roman" w:hAnsi="Times New Roman"/>
          <w:sz w:val="24"/>
          <w:szCs w:val="24"/>
        </w:rPr>
        <w:t>, którym zamierza powierzyć wykonanie części zamówienia</w:t>
      </w:r>
      <w:r w:rsidR="001168B9" w:rsidRPr="00EA572F">
        <w:rPr>
          <w:rFonts w:ascii="Times New Roman" w:hAnsi="Times New Roman"/>
          <w:sz w:val="24"/>
          <w:szCs w:val="24"/>
        </w:rPr>
        <w:t xml:space="preserve">, </w:t>
      </w:r>
      <w:r w:rsidR="001521A1" w:rsidRPr="00EA572F">
        <w:rPr>
          <w:rFonts w:ascii="Times New Roman" w:hAnsi="Times New Roman"/>
          <w:sz w:val="24"/>
          <w:szCs w:val="24"/>
        </w:rPr>
        <w:t>w celu wykazania braku istnienia wobec nich podstaw wykluczenia (podwykonawca wypełnia tylko Część II i III JEDZ).</w:t>
      </w:r>
      <w:r w:rsidR="001369A5" w:rsidRPr="00EA572F">
        <w:rPr>
          <w:rFonts w:ascii="Times New Roman" w:hAnsi="Times New Roman"/>
          <w:sz w:val="24"/>
          <w:szCs w:val="24"/>
        </w:rPr>
        <w:t xml:space="preserve">  </w:t>
      </w:r>
    </w:p>
    <w:p w14:paraId="65EBD308" w14:textId="22E0E171" w:rsidR="00102233" w:rsidRPr="00EA572F" w:rsidRDefault="00102233" w:rsidP="00CD1F78">
      <w:pPr>
        <w:pStyle w:val="Tekstpodstawowy2"/>
        <w:numPr>
          <w:ilvl w:val="0"/>
          <w:numId w:val="8"/>
        </w:numPr>
        <w:suppressAutoHyphens/>
        <w:spacing w:after="0" w:line="240" w:lineRule="auto"/>
        <w:ind w:left="851" w:hanging="425"/>
        <w:jc w:val="both"/>
        <w:rPr>
          <w:rFonts w:ascii="Times New Roman" w:hAnsi="Times New Roman"/>
          <w:color w:val="0070C0"/>
          <w:sz w:val="24"/>
          <w:szCs w:val="24"/>
        </w:rPr>
      </w:pPr>
      <w:r w:rsidRPr="00EA572F">
        <w:rPr>
          <w:rFonts w:ascii="Times New Roman" w:hAnsi="Times New Roman"/>
          <w:sz w:val="24"/>
          <w:szCs w:val="24"/>
        </w:rPr>
        <w:t>Powierzenie wykonania części zamówienia podwy</w:t>
      </w:r>
      <w:r w:rsidR="00486F74" w:rsidRPr="00EA572F">
        <w:rPr>
          <w:rFonts w:ascii="Times New Roman" w:hAnsi="Times New Roman"/>
          <w:sz w:val="24"/>
          <w:szCs w:val="24"/>
        </w:rPr>
        <w:t xml:space="preserve">konawcom nie zwalnia Wykonawcy </w:t>
      </w:r>
      <w:r w:rsidRPr="00EA572F">
        <w:rPr>
          <w:rFonts w:ascii="Times New Roman" w:hAnsi="Times New Roman"/>
          <w:sz w:val="24"/>
          <w:szCs w:val="24"/>
        </w:rPr>
        <w:t>z odpowiedzialności za należyte wykonanie tego zamówienia.</w:t>
      </w:r>
    </w:p>
    <w:p w14:paraId="6F35AD90" w14:textId="77777777" w:rsidR="00CD1F78" w:rsidRPr="00EA572F" w:rsidRDefault="00CD1F78" w:rsidP="00836DF0">
      <w:pPr>
        <w:pStyle w:val="Tekstpodstawowy2"/>
        <w:suppressAutoHyphens/>
        <w:spacing w:after="0" w:line="276" w:lineRule="auto"/>
        <w:ind w:left="851"/>
        <w:jc w:val="both"/>
        <w:rPr>
          <w:rFonts w:ascii="Times New Roman" w:hAnsi="Times New Roman"/>
          <w:color w:val="0070C0"/>
          <w:sz w:val="24"/>
          <w:szCs w:val="24"/>
        </w:rPr>
      </w:pPr>
    </w:p>
    <w:p w14:paraId="16B5CD20" w14:textId="77777777" w:rsidR="009E5256" w:rsidRPr="00EA572F" w:rsidRDefault="009E5256" w:rsidP="009E5256">
      <w:pPr>
        <w:numPr>
          <w:ilvl w:val="0"/>
          <w:numId w:val="1"/>
        </w:numPr>
        <w:spacing w:after="0"/>
        <w:ind w:left="426" w:hanging="284"/>
        <w:rPr>
          <w:rFonts w:ascii="Times New Roman" w:hAnsi="Times New Roman"/>
          <w:b/>
          <w:sz w:val="24"/>
          <w:szCs w:val="24"/>
          <w:u w:val="single"/>
        </w:rPr>
      </w:pPr>
      <w:r w:rsidRPr="00EA572F">
        <w:rPr>
          <w:rFonts w:ascii="Times New Roman" w:hAnsi="Times New Roman"/>
          <w:b/>
          <w:sz w:val="24"/>
          <w:szCs w:val="24"/>
          <w:u w:val="single"/>
        </w:rPr>
        <w:t>Wadium</w:t>
      </w:r>
    </w:p>
    <w:p w14:paraId="578B048A" w14:textId="2EAC0100" w:rsidR="002B0914" w:rsidRPr="00EA572F" w:rsidRDefault="00D3158F" w:rsidP="009459F1">
      <w:pPr>
        <w:pStyle w:val="Tekstpodstawowywcity3"/>
        <w:numPr>
          <w:ilvl w:val="0"/>
          <w:numId w:val="28"/>
        </w:numPr>
        <w:spacing w:line="240" w:lineRule="auto"/>
        <w:ind w:left="850" w:hanging="425"/>
        <w:jc w:val="both"/>
        <w:rPr>
          <w:rFonts w:ascii="Times New Roman" w:hAnsi="Times New Roman"/>
          <w:b/>
          <w:spacing w:val="-13"/>
          <w:sz w:val="24"/>
          <w:szCs w:val="24"/>
        </w:rPr>
      </w:pPr>
      <w:r>
        <w:rPr>
          <w:rFonts w:ascii="Times New Roman" w:hAnsi="Times New Roman"/>
          <w:sz w:val="24"/>
          <w:szCs w:val="24"/>
        </w:rPr>
        <w:t>Każdy W</w:t>
      </w:r>
      <w:r w:rsidR="001A4C61" w:rsidRPr="00EA572F">
        <w:rPr>
          <w:rFonts w:ascii="Times New Roman" w:hAnsi="Times New Roman"/>
          <w:sz w:val="24"/>
          <w:szCs w:val="24"/>
        </w:rPr>
        <w:t xml:space="preserve">ykonawca przystępujący do </w:t>
      </w:r>
      <w:r w:rsidR="00B61E34" w:rsidRPr="00EA572F">
        <w:rPr>
          <w:rFonts w:ascii="Times New Roman" w:hAnsi="Times New Roman"/>
          <w:sz w:val="24"/>
          <w:szCs w:val="24"/>
        </w:rPr>
        <w:t>postępowania</w:t>
      </w:r>
      <w:r w:rsidR="001A4C61" w:rsidRPr="00EA572F">
        <w:rPr>
          <w:rFonts w:ascii="Times New Roman" w:hAnsi="Times New Roman"/>
          <w:sz w:val="24"/>
          <w:szCs w:val="24"/>
        </w:rPr>
        <w:t xml:space="preserve"> </w:t>
      </w:r>
      <w:r w:rsidR="00723C13" w:rsidRPr="00EA572F">
        <w:rPr>
          <w:rFonts w:ascii="Times New Roman" w:hAnsi="Times New Roman"/>
          <w:sz w:val="24"/>
          <w:szCs w:val="24"/>
        </w:rPr>
        <w:t xml:space="preserve">zobowiązany jest wnieść wadium </w:t>
      </w:r>
      <w:r w:rsidR="001A4C61" w:rsidRPr="00EA572F">
        <w:rPr>
          <w:rFonts w:ascii="Times New Roman" w:hAnsi="Times New Roman"/>
          <w:sz w:val="24"/>
          <w:szCs w:val="24"/>
        </w:rPr>
        <w:t xml:space="preserve"> w wysokości</w:t>
      </w:r>
      <w:r w:rsidR="0019544D" w:rsidRPr="00EA572F">
        <w:rPr>
          <w:rFonts w:ascii="Times New Roman" w:hAnsi="Times New Roman"/>
          <w:b/>
          <w:sz w:val="24"/>
          <w:szCs w:val="24"/>
        </w:rPr>
        <w:t xml:space="preserve">: </w:t>
      </w:r>
    </w:p>
    <w:p w14:paraId="0B39F9A7" w14:textId="75CA26A2" w:rsidR="00ED4440" w:rsidRPr="00EA572F" w:rsidRDefault="00ED4440" w:rsidP="00CD1F78">
      <w:pPr>
        <w:pStyle w:val="Tekstpodstawowywcity3"/>
        <w:spacing w:after="0" w:line="240" w:lineRule="auto"/>
        <w:ind w:left="851"/>
        <w:jc w:val="both"/>
        <w:rPr>
          <w:rFonts w:ascii="Times New Roman" w:hAnsi="Times New Roman"/>
          <w:sz w:val="24"/>
          <w:szCs w:val="24"/>
        </w:rPr>
      </w:pPr>
      <w:r w:rsidRPr="00EA572F">
        <w:rPr>
          <w:rFonts w:ascii="Times New Roman" w:hAnsi="Times New Roman"/>
          <w:sz w:val="24"/>
          <w:szCs w:val="24"/>
        </w:rPr>
        <w:t xml:space="preserve">dla zadania nr 1: </w:t>
      </w:r>
      <w:r w:rsidR="004300C2" w:rsidRPr="00EA572F">
        <w:rPr>
          <w:rFonts w:ascii="Times New Roman" w:hAnsi="Times New Roman"/>
          <w:sz w:val="24"/>
          <w:szCs w:val="24"/>
        </w:rPr>
        <w:t>15</w:t>
      </w:r>
      <w:r w:rsidR="00723C13" w:rsidRPr="00EA572F">
        <w:rPr>
          <w:rFonts w:ascii="Times New Roman" w:hAnsi="Times New Roman"/>
          <w:sz w:val="24"/>
          <w:szCs w:val="24"/>
        </w:rPr>
        <w:t> 000,00</w:t>
      </w:r>
      <w:r w:rsidRPr="00EA572F">
        <w:rPr>
          <w:rFonts w:ascii="Times New Roman" w:hAnsi="Times New Roman"/>
          <w:sz w:val="24"/>
          <w:szCs w:val="24"/>
        </w:rPr>
        <w:t xml:space="preserve"> zł</w:t>
      </w:r>
    </w:p>
    <w:p w14:paraId="4A2B3523" w14:textId="0EBE7726" w:rsidR="00842D2B" w:rsidRPr="00EA572F" w:rsidRDefault="00842D2B" w:rsidP="00CD1F78">
      <w:pPr>
        <w:pStyle w:val="Tekstpodstawowywcity3"/>
        <w:spacing w:after="0" w:line="240" w:lineRule="auto"/>
        <w:ind w:left="851"/>
        <w:jc w:val="both"/>
        <w:rPr>
          <w:rFonts w:ascii="Times New Roman" w:hAnsi="Times New Roman"/>
          <w:sz w:val="24"/>
          <w:szCs w:val="24"/>
        </w:rPr>
      </w:pPr>
      <w:r w:rsidRPr="00EA572F">
        <w:rPr>
          <w:rFonts w:ascii="Times New Roman" w:hAnsi="Times New Roman"/>
          <w:sz w:val="24"/>
          <w:szCs w:val="24"/>
        </w:rPr>
        <w:t>dla zadania nr 2:</w:t>
      </w:r>
      <w:r w:rsidR="00BF07B4" w:rsidRPr="00EA572F">
        <w:rPr>
          <w:rFonts w:ascii="Times New Roman" w:hAnsi="Times New Roman"/>
          <w:sz w:val="24"/>
          <w:szCs w:val="24"/>
        </w:rPr>
        <w:t xml:space="preserve"> </w:t>
      </w:r>
      <w:r w:rsidR="00723C13" w:rsidRPr="00EA572F">
        <w:rPr>
          <w:rFonts w:ascii="Times New Roman" w:hAnsi="Times New Roman"/>
          <w:sz w:val="24"/>
          <w:szCs w:val="24"/>
        </w:rPr>
        <w:t>2</w:t>
      </w:r>
      <w:r w:rsidR="009459F1" w:rsidRPr="00EA572F">
        <w:rPr>
          <w:rFonts w:ascii="Times New Roman" w:hAnsi="Times New Roman"/>
          <w:sz w:val="24"/>
          <w:szCs w:val="24"/>
        </w:rPr>
        <w:t>9</w:t>
      </w:r>
      <w:r w:rsidR="00723C13" w:rsidRPr="00EA572F">
        <w:rPr>
          <w:rFonts w:ascii="Times New Roman" w:hAnsi="Times New Roman"/>
          <w:sz w:val="24"/>
          <w:szCs w:val="24"/>
        </w:rPr>
        <w:t> 000,00</w:t>
      </w:r>
      <w:r w:rsidRPr="00EA572F">
        <w:rPr>
          <w:rFonts w:ascii="Times New Roman" w:hAnsi="Times New Roman"/>
          <w:sz w:val="24"/>
          <w:szCs w:val="24"/>
        </w:rPr>
        <w:t xml:space="preserve"> zł</w:t>
      </w:r>
    </w:p>
    <w:p w14:paraId="676ACE59" w14:textId="16851FB7" w:rsidR="004300C2" w:rsidRPr="00EA572F" w:rsidRDefault="004300C2" w:rsidP="004300C2">
      <w:pPr>
        <w:pStyle w:val="Tekstpodstawowywcity3"/>
        <w:spacing w:after="0" w:line="240" w:lineRule="auto"/>
        <w:ind w:left="851"/>
        <w:jc w:val="both"/>
        <w:rPr>
          <w:rFonts w:ascii="Times New Roman" w:hAnsi="Times New Roman"/>
          <w:sz w:val="24"/>
          <w:szCs w:val="24"/>
        </w:rPr>
      </w:pPr>
      <w:r w:rsidRPr="00EA572F">
        <w:rPr>
          <w:rFonts w:ascii="Times New Roman" w:hAnsi="Times New Roman"/>
          <w:sz w:val="24"/>
          <w:szCs w:val="24"/>
        </w:rPr>
        <w:t xml:space="preserve">dla zadania nr 3: </w:t>
      </w:r>
      <w:r w:rsidR="001D5AA1" w:rsidRPr="00EA572F">
        <w:rPr>
          <w:rFonts w:ascii="Times New Roman" w:hAnsi="Times New Roman"/>
          <w:sz w:val="24"/>
          <w:szCs w:val="24"/>
        </w:rPr>
        <w:t>30</w:t>
      </w:r>
      <w:r w:rsidRPr="00EA572F">
        <w:rPr>
          <w:rFonts w:ascii="Times New Roman" w:hAnsi="Times New Roman"/>
          <w:sz w:val="24"/>
          <w:szCs w:val="24"/>
        </w:rPr>
        <w:t> 000,00 zł</w:t>
      </w:r>
    </w:p>
    <w:p w14:paraId="4728326B" w14:textId="3B5159BC" w:rsidR="004300C2" w:rsidRPr="00EA572F" w:rsidRDefault="004300C2" w:rsidP="009459F1">
      <w:pPr>
        <w:pStyle w:val="Tekstpodstawowywcity3"/>
        <w:spacing w:line="240" w:lineRule="auto"/>
        <w:ind w:left="851"/>
        <w:jc w:val="both"/>
        <w:rPr>
          <w:rFonts w:ascii="Times New Roman" w:hAnsi="Times New Roman"/>
          <w:sz w:val="24"/>
          <w:szCs w:val="24"/>
        </w:rPr>
      </w:pPr>
      <w:r w:rsidRPr="00EA572F">
        <w:rPr>
          <w:rFonts w:ascii="Times New Roman" w:hAnsi="Times New Roman"/>
          <w:sz w:val="24"/>
          <w:szCs w:val="24"/>
        </w:rPr>
        <w:t xml:space="preserve">dla zadania nr 4: </w:t>
      </w:r>
      <w:r w:rsidR="001D5AA1" w:rsidRPr="00EA572F">
        <w:rPr>
          <w:rFonts w:ascii="Times New Roman" w:hAnsi="Times New Roman"/>
          <w:sz w:val="24"/>
          <w:szCs w:val="24"/>
        </w:rPr>
        <w:t>40</w:t>
      </w:r>
      <w:r w:rsidRPr="00EA572F">
        <w:rPr>
          <w:rFonts w:ascii="Times New Roman" w:hAnsi="Times New Roman"/>
          <w:sz w:val="24"/>
          <w:szCs w:val="24"/>
        </w:rPr>
        <w:t> 000,00 zł</w:t>
      </w:r>
    </w:p>
    <w:p w14:paraId="7C2FE637" w14:textId="3AB202F1" w:rsidR="00723C13" w:rsidRPr="00EA572F" w:rsidRDefault="00723C13" w:rsidP="00CD1F78">
      <w:pPr>
        <w:pStyle w:val="Tekstpodstawowywcity3"/>
        <w:numPr>
          <w:ilvl w:val="0"/>
          <w:numId w:val="28"/>
        </w:numPr>
        <w:spacing w:after="0" w:line="240" w:lineRule="auto"/>
        <w:ind w:left="851" w:hanging="425"/>
        <w:jc w:val="both"/>
        <w:rPr>
          <w:rFonts w:ascii="Times New Roman" w:hAnsi="Times New Roman"/>
          <w:bCs/>
          <w:sz w:val="24"/>
          <w:szCs w:val="24"/>
          <w:vertAlign w:val="superscript"/>
        </w:rPr>
      </w:pPr>
      <w:r w:rsidRPr="00EA572F">
        <w:rPr>
          <w:rFonts w:ascii="Times New Roman" w:hAnsi="Times New Roman"/>
          <w:sz w:val="24"/>
          <w:szCs w:val="24"/>
        </w:rPr>
        <w:t xml:space="preserve">Wadium wnosi się </w:t>
      </w:r>
      <w:r w:rsidRPr="00EA572F">
        <w:rPr>
          <w:rFonts w:ascii="Times New Roman" w:hAnsi="Times New Roman"/>
          <w:b/>
          <w:bCs/>
          <w:sz w:val="24"/>
          <w:szCs w:val="24"/>
        </w:rPr>
        <w:t>przed upływem terminu składania ofert</w:t>
      </w:r>
      <w:r w:rsidRPr="00EA572F">
        <w:rPr>
          <w:rFonts w:ascii="Times New Roman" w:hAnsi="Times New Roman"/>
          <w:sz w:val="24"/>
          <w:szCs w:val="24"/>
        </w:rPr>
        <w:t xml:space="preserve"> i utrzymuje nieprzerwanie do dnia upływu terminu związania ofertą, z wyjątkiem przypadków, o których mowa w art. 98 ust. 1 pkt 2 i 3 oraz ust. 2 ustawy Pzp. </w:t>
      </w:r>
    </w:p>
    <w:p w14:paraId="0EF3DC4C" w14:textId="77777777" w:rsidR="001A4C61" w:rsidRPr="00EA572F" w:rsidRDefault="001A4C61" w:rsidP="00CD1F78">
      <w:pPr>
        <w:pStyle w:val="Tekstpodstawowywcity3"/>
        <w:numPr>
          <w:ilvl w:val="0"/>
          <w:numId w:val="28"/>
        </w:numPr>
        <w:spacing w:after="0" w:line="240" w:lineRule="auto"/>
        <w:ind w:left="851" w:hanging="425"/>
        <w:jc w:val="both"/>
        <w:rPr>
          <w:rFonts w:ascii="Times New Roman" w:hAnsi="Times New Roman"/>
          <w:bCs/>
          <w:sz w:val="24"/>
          <w:szCs w:val="24"/>
          <w:vertAlign w:val="superscript"/>
        </w:rPr>
      </w:pPr>
      <w:r w:rsidRPr="00EA572F">
        <w:rPr>
          <w:rFonts w:ascii="Times New Roman" w:hAnsi="Times New Roman"/>
          <w:sz w:val="24"/>
          <w:szCs w:val="24"/>
        </w:rPr>
        <w:t>Wadium może być wnoszone w jednej lub kilku następujących formach:</w:t>
      </w:r>
    </w:p>
    <w:p w14:paraId="3C5718AA" w14:textId="3EC30238" w:rsidR="001A4C61" w:rsidRPr="00EA572F" w:rsidRDefault="001A4C61" w:rsidP="00CD1F78">
      <w:pPr>
        <w:widowControl w:val="0"/>
        <w:numPr>
          <w:ilvl w:val="0"/>
          <w:numId w:val="12"/>
        </w:numPr>
        <w:shd w:val="clear" w:color="auto" w:fill="FFFFFF"/>
        <w:tabs>
          <w:tab w:val="left" w:pos="1134"/>
        </w:tabs>
        <w:autoSpaceDE w:val="0"/>
        <w:autoSpaceDN w:val="0"/>
        <w:adjustRightInd w:val="0"/>
        <w:spacing w:after="0" w:line="240" w:lineRule="auto"/>
        <w:ind w:left="993" w:hanging="142"/>
        <w:rPr>
          <w:rFonts w:ascii="Times New Roman" w:hAnsi="Times New Roman"/>
          <w:spacing w:val="-9"/>
          <w:sz w:val="24"/>
          <w:szCs w:val="24"/>
        </w:rPr>
      </w:pPr>
      <w:r w:rsidRPr="00EA572F">
        <w:rPr>
          <w:rFonts w:ascii="Times New Roman" w:hAnsi="Times New Roman"/>
          <w:spacing w:val="-1"/>
          <w:sz w:val="24"/>
          <w:szCs w:val="24"/>
        </w:rPr>
        <w:t>w pieniądzu;</w:t>
      </w:r>
    </w:p>
    <w:p w14:paraId="745A0F6A" w14:textId="59BA959C" w:rsidR="001A4C61" w:rsidRPr="00EA572F" w:rsidRDefault="001A4C61" w:rsidP="00CD1F78">
      <w:pPr>
        <w:widowControl w:val="0"/>
        <w:numPr>
          <w:ilvl w:val="0"/>
          <w:numId w:val="12"/>
        </w:numPr>
        <w:shd w:val="clear" w:color="auto" w:fill="FFFFFF"/>
        <w:tabs>
          <w:tab w:val="left" w:pos="1134"/>
        </w:tabs>
        <w:autoSpaceDE w:val="0"/>
        <w:autoSpaceDN w:val="0"/>
        <w:adjustRightInd w:val="0"/>
        <w:spacing w:after="0" w:line="240" w:lineRule="auto"/>
        <w:ind w:left="993" w:hanging="142"/>
        <w:rPr>
          <w:rFonts w:ascii="Times New Roman" w:hAnsi="Times New Roman"/>
          <w:spacing w:val="-9"/>
          <w:sz w:val="24"/>
          <w:szCs w:val="24"/>
        </w:rPr>
      </w:pPr>
      <w:r w:rsidRPr="00EA572F">
        <w:rPr>
          <w:rFonts w:ascii="Times New Roman" w:hAnsi="Times New Roman"/>
          <w:spacing w:val="-1"/>
          <w:sz w:val="24"/>
          <w:szCs w:val="24"/>
        </w:rPr>
        <w:t>gwarancjach bankowych;</w:t>
      </w:r>
    </w:p>
    <w:p w14:paraId="3E0E57A9" w14:textId="689268A7" w:rsidR="001A4C61" w:rsidRPr="00EA572F" w:rsidRDefault="001A4C61" w:rsidP="00CD1F78">
      <w:pPr>
        <w:widowControl w:val="0"/>
        <w:numPr>
          <w:ilvl w:val="0"/>
          <w:numId w:val="12"/>
        </w:numPr>
        <w:shd w:val="clear" w:color="auto" w:fill="FFFFFF"/>
        <w:tabs>
          <w:tab w:val="left" w:pos="1134"/>
        </w:tabs>
        <w:autoSpaceDE w:val="0"/>
        <w:autoSpaceDN w:val="0"/>
        <w:adjustRightInd w:val="0"/>
        <w:spacing w:after="0" w:line="240" w:lineRule="auto"/>
        <w:ind w:left="993" w:hanging="142"/>
        <w:rPr>
          <w:rFonts w:ascii="Times New Roman" w:hAnsi="Times New Roman"/>
          <w:spacing w:val="-9"/>
          <w:sz w:val="24"/>
          <w:szCs w:val="24"/>
        </w:rPr>
      </w:pPr>
      <w:r w:rsidRPr="00EA572F">
        <w:rPr>
          <w:rFonts w:ascii="Times New Roman" w:hAnsi="Times New Roman"/>
          <w:spacing w:val="-1"/>
          <w:sz w:val="24"/>
          <w:szCs w:val="24"/>
        </w:rPr>
        <w:t>gwarancjach ubezpieczeniowych;</w:t>
      </w:r>
    </w:p>
    <w:p w14:paraId="4745B580" w14:textId="77777777" w:rsidR="001A4C61" w:rsidRPr="00EA572F" w:rsidRDefault="001A4C61" w:rsidP="009459F1">
      <w:pPr>
        <w:widowControl w:val="0"/>
        <w:numPr>
          <w:ilvl w:val="0"/>
          <w:numId w:val="12"/>
        </w:numPr>
        <w:shd w:val="clear" w:color="auto" w:fill="FFFFFF"/>
        <w:tabs>
          <w:tab w:val="left" w:pos="851"/>
        </w:tabs>
        <w:autoSpaceDE w:val="0"/>
        <w:autoSpaceDN w:val="0"/>
        <w:adjustRightInd w:val="0"/>
        <w:spacing w:after="0" w:line="240" w:lineRule="auto"/>
        <w:ind w:left="851"/>
        <w:rPr>
          <w:rFonts w:ascii="Times New Roman" w:hAnsi="Times New Roman"/>
          <w:spacing w:val="-9"/>
          <w:sz w:val="24"/>
          <w:szCs w:val="24"/>
        </w:rPr>
      </w:pPr>
      <w:r w:rsidRPr="00EA572F">
        <w:rPr>
          <w:rFonts w:ascii="Times New Roman" w:hAnsi="Times New Roman"/>
          <w:sz w:val="24"/>
          <w:szCs w:val="24"/>
        </w:rPr>
        <w:t>poręczeniach udzielanych przez podmioty, o których mowa w art. 6b ust. 5 pkt 2 ustawy z dnia 9 listopada 2000 r. o utwo</w:t>
      </w:r>
      <w:r w:rsidR="007D7DC2" w:rsidRPr="00EA572F">
        <w:rPr>
          <w:rFonts w:ascii="Times New Roman" w:hAnsi="Times New Roman"/>
          <w:sz w:val="24"/>
          <w:szCs w:val="24"/>
        </w:rPr>
        <w:t>rzeniu Polskiej Agencji Rozwoju</w:t>
      </w:r>
      <w:r w:rsidR="00683EB5" w:rsidRPr="00EA572F">
        <w:rPr>
          <w:rFonts w:ascii="Times New Roman" w:hAnsi="Times New Roman"/>
          <w:sz w:val="24"/>
          <w:szCs w:val="24"/>
        </w:rPr>
        <w:t xml:space="preserve"> </w:t>
      </w:r>
      <w:r w:rsidR="00F87675" w:rsidRPr="00EA572F">
        <w:rPr>
          <w:rFonts w:ascii="Times New Roman" w:hAnsi="Times New Roman"/>
          <w:sz w:val="24"/>
          <w:szCs w:val="24"/>
        </w:rPr>
        <w:t>Przedsiębiorczości (Dz.U. z 2019 r., poz.310, 836 i 1572</w:t>
      </w:r>
      <w:r w:rsidRPr="00EA572F">
        <w:rPr>
          <w:rFonts w:ascii="Times New Roman" w:hAnsi="Times New Roman"/>
          <w:sz w:val="24"/>
          <w:szCs w:val="24"/>
        </w:rPr>
        <w:t>).</w:t>
      </w:r>
    </w:p>
    <w:p w14:paraId="5FE6B214" w14:textId="6BD28815" w:rsidR="001A4C61" w:rsidRPr="00EA572F" w:rsidRDefault="00D3158F" w:rsidP="00CD1F78">
      <w:pPr>
        <w:pStyle w:val="Tekstpodstawowywcity3"/>
        <w:numPr>
          <w:ilvl w:val="0"/>
          <w:numId w:val="28"/>
        </w:numPr>
        <w:spacing w:line="240" w:lineRule="auto"/>
        <w:ind w:left="851" w:hanging="425"/>
        <w:jc w:val="both"/>
        <w:rPr>
          <w:rFonts w:ascii="Times New Roman" w:hAnsi="Times New Roman"/>
          <w:sz w:val="24"/>
          <w:szCs w:val="24"/>
        </w:rPr>
      </w:pPr>
      <w:r>
        <w:rPr>
          <w:rFonts w:ascii="Times New Roman" w:hAnsi="Times New Roman"/>
          <w:sz w:val="24"/>
          <w:szCs w:val="24"/>
        </w:rPr>
        <w:t>Wadium, wnoszone w pieniądzu W</w:t>
      </w:r>
      <w:r w:rsidR="001A4C61" w:rsidRPr="00EA572F">
        <w:rPr>
          <w:rFonts w:ascii="Times New Roman" w:hAnsi="Times New Roman"/>
          <w:sz w:val="24"/>
          <w:szCs w:val="24"/>
        </w:rPr>
        <w:t xml:space="preserve">ykonawca wpłaca przelewem na konto </w:t>
      </w:r>
      <w:r w:rsidR="001A4C61" w:rsidRPr="00EA572F">
        <w:rPr>
          <w:rFonts w:ascii="Times New Roman" w:hAnsi="Times New Roman"/>
          <w:sz w:val="24"/>
          <w:szCs w:val="24"/>
        </w:rPr>
        <w:br/>
        <w:t>3 Regionalnej Bazy Logistycznej w Krakowie nr:</w:t>
      </w:r>
    </w:p>
    <w:p w14:paraId="304A996F" w14:textId="77777777" w:rsidR="001A4C61" w:rsidRPr="00EA572F" w:rsidRDefault="001A4C61" w:rsidP="00CD1F78">
      <w:pPr>
        <w:spacing w:after="0" w:line="240" w:lineRule="auto"/>
        <w:jc w:val="center"/>
        <w:rPr>
          <w:rFonts w:ascii="Times New Roman" w:hAnsi="Times New Roman"/>
          <w:b/>
          <w:sz w:val="24"/>
          <w:szCs w:val="24"/>
        </w:rPr>
      </w:pPr>
      <w:r w:rsidRPr="00EA572F">
        <w:rPr>
          <w:rFonts w:ascii="Times New Roman" w:hAnsi="Times New Roman"/>
          <w:b/>
          <w:sz w:val="24"/>
          <w:szCs w:val="24"/>
        </w:rPr>
        <w:t>Bank NBP O/O KRAKÓW</w:t>
      </w:r>
    </w:p>
    <w:p w14:paraId="38ED0DF1" w14:textId="77777777" w:rsidR="001A4C61" w:rsidRPr="00EA572F" w:rsidRDefault="001A4C61" w:rsidP="00CD1F78">
      <w:pPr>
        <w:pStyle w:val="Tekstpodstawowywcity3"/>
        <w:tabs>
          <w:tab w:val="left" w:pos="851"/>
          <w:tab w:val="left" w:pos="3544"/>
          <w:tab w:val="left" w:pos="3686"/>
        </w:tabs>
        <w:spacing w:line="240" w:lineRule="auto"/>
        <w:rPr>
          <w:rFonts w:ascii="Times New Roman" w:hAnsi="Times New Roman"/>
          <w:b/>
          <w:i/>
          <w:sz w:val="24"/>
          <w:szCs w:val="24"/>
        </w:rPr>
      </w:pPr>
      <w:r w:rsidRPr="00EA572F">
        <w:rPr>
          <w:rFonts w:ascii="Times New Roman" w:hAnsi="Times New Roman"/>
          <w:b/>
          <w:i/>
          <w:sz w:val="24"/>
          <w:szCs w:val="24"/>
        </w:rPr>
        <w:t xml:space="preserve">                                  Nr konta: 36 1010 1270 0052 1013 9120 1000</w:t>
      </w:r>
    </w:p>
    <w:p w14:paraId="793CAF7D" w14:textId="77777777" w:rsidR="001A4C61" w:rsidRPr="00EA572F" w:rsidRDefault="001A4C61" w:rsidP="00CD1F78">
      <w:pPr>
        <w:pStyle w:val="Tekstpodstawowywcity3"/>
        <w:tabs>
          <w:tab w:val="left" w:pos="851"/>
          <w:tab w:val="left" w:pos="3544"/>
          <w:tab w:val="left" w:pos="3686"/>
        </w:tabs>
        <w:spacing w:after="0" w:line="240" w:lineRule="auto"/>
        <w:ind w:left="0"/>
        <w:jc w:val="center"/>
        <w:rPr>
          <w:rFonts w:ascii="Times New Roman" w:hAnsi="Times New Roman"/>
          <w:b/>
          <w:sz w:val="24"/>
          <w:szCs w:val="24"/>
        </w:rPr>
      </w:pPr>
      <w:r w:rsidRPr="00EA572F">
        <w:rPr>
          <w:rFonts w:ascii="Times New Roman" w:hAnsi="Times New Roman"/>
          <w:b/>
          <w:sz w:val="24"/>
          <w:szCs w:val="24"/>
        </w:rPr>
        <w:t xml:space="preserve">z dopiskiem: </w:t>
      </w:r>
    </w:p>
    <w:p w14:paraId="28253F8E" w14:textId="77777777" w:rsidR="00FD3671" w:rsidRPr="00EA572F" w:rsidRDefault="001A4C61" w:rsidP="00CD1F78">
      <w:pPr>
        <w:spacing w:after="0" w:line="240" w:lineRule="auto"/>
        <w:ind w:left="993" w:hanging="567"/>
        <w:jc w:val="center"/>
        <w:rPr>
          <w:rFonts w:ascii="Times New Roman" w:hAnsi="Times New Roman"/>
          <w:b/>
          <w:sz w:val="24"/>
          <w:szCs w:val="24"/>
        </w:rPr>
      </w:pPr>
      <w:r w:rsidRPr="00EA572F">
        <w:rPr>
          <w:rFonts w:ascii="Times New Roman" w:hAnsi="Times New Roman"/>
          <w:b/>
          <w:sz w:val="24"/>
          <w:szCs w:val="24"/>
        </w:rPr>
        <w:t>wadium – w postępowaniu pn.: „</w:t>
      </w:r>
      <w:r w:rsidR="00FD3671" w:rsidRPr="00EA572F">
        <w:rPr>
          <w:rFonts w:ascii="Times New Roman" w:hAnsi="Times New Roman"/>
          <w:b/>
          <w:sz w:val="24"/>
          <w:szCs w:val="24"/>
        </w:rPr>
        <w:t xml:space="preserve">Dostawa przedmiotów umundurowania </w:t>
      </w:r>
    </w:p>
    <w:p w14:paraId="3803E8DA" w14:textId="13E99346" w:rsidR="001A4C61" w:rsidRPr="00EA572F" w:rsidRDefault="00FD3671" w:rsidP="00CD1F78">
      <w:pPr>
        <w:spacing w:after="0" w:line="240" w:lineRule="auto"/>
        <w:ind w:left="993" w:hanging="567"/>
        <w:jc w:val="center"/>
        <w:rPr>
          <w:rFonts w:ascii="Times New Roman" w:hAnsi="Times New Roman"/>
          <w:b/>
          <w:sz w:val="24"/>
          <w:szCs w:val="24"/>
        </w:rPr>
      </w:pPr>
      <w:r w:rsidRPr="00EA572F">
        <w:rPr>
          <w:rFonts w:ascii="Times New Roman" w:hAnsi="Times New Roman"/>
          <w:b/>
          <w:sz w:val="24"/>
          <w:szCs w:val="24"/>
        </w:rPr>
        <w:lastRenderedPageBreak/>
        <w:t xml:space="preserve">i wyekwipowania – </w:t>
      </w:r>
      <w:r w:rsidR="001D5AA1" w:rsidRPr="00EA572F">
        <w:rPr>
          <w:rFonts w:ascii="Times New Roman" w:hAnsi="Times New Roman"/>
          <w:b/>
          <w:sz w:val="24"/>
          <w:szCs w:val="24"/>
        </w:rPr>
        <w:t>mata samopompująca, plecak patrolowy, śpiwór nieprzemakalny z wkładką puchową, zasobnik z tworzywa sztucznego</w:t>
      </w:r>
      <w:r w:rsidR="001A4C61" w:rsidRPr="00EA572F">
        <w:rPr>
          <w:rFonts w:ascii="Times New Roman" w:hAnsi="Times New Roman"/>
          <w:b/>
          <w:sz w:val="24"/>
          <w:szCs w:val="24"/>
        </w:rPr>
        <w:t>”</w:t>
      </w:r>
      <w:r w:rsidRPr="00EA572F">
        <w:rPr>
          <w:rFonts w:ascii="Times New Roman" w:hAnsi="Times New Roman"/>
          <w:b/>
          <w:sz w:val="24"/>
          <w:szCs w:val="24"/>
        </w:rPr>
        <w:t xml:space="preserve"> zadanie nr …..</w:t>
      </w:r>
    </w:p>
    <w:p w14:paraId="0908CADD" w14:textId="72711A70" w:rsidR="001A4C61" w:rsidRPr="00EA572F" w:rsidRDefault="001A4C61" w:rsidP="00CD1F78">
      <w:pPr>
        <w:suppressAutoHyphens/>
        <w:spacing w:after="120" w:line="240" w:lineRule="auto"/>
        <w:ind w:left="993" w:hanging="567"/>
        <w:jc w:val="center"/>
        <w:rPr>
          <w:rFonts w:ascii="Times New Roman" w:hAnsi="Times New Roman"/>
          <w:b/>
          <w:sz w:val="24"/>
          <w:szCs w:val="24"/>
        </w:rPr>
      </w:pPr>
      <w:r w:rsidRPr="00EA572F">
        <w:rPr>
          <w:rFonts w:ascii="Times New Roman" w:hAnsi="Times New Roman"/>
          <w:sz w:val="24"/>
          <w:szCs w:val="24"/>
        </w:rPr>
        <w:t xml:space="preserve">Nr sprawy: </w:t>
      </w:r>
      <w:r w:rsidR="001D5AA1" w:rsidRPr="00EA572F">
        <w:rPr>
          <w:rFonts w:ascii="Times New Roman" w:hAnsi="Times New Roman"/>
          <w:b/>
          <w:sz w:val="24"/>
          <w:szCs w:val="24"/>
        </w:rPr>
        <w:t>88</w:t>
      </w:r>
      <w:r w:rsidR="00CC7A34" w:rsidRPr="00EA572F">
        <w:rPr>
          <w:rFonts w:ascii="Times New Roman" w:hAnsi="Times New Roman"/>
          <w:b/>
          <w:sz w:val="24"/>
          <w:szCs w:val="24"/>
        </w:rPr>
        <w:t>/</w:t>
      </w:r>
      <w:r w:rsidRPr="00EA572F">
        <w:rPr>
          <w:rFonts w:ascii="Times New Roman" w:hAnsi="Times New Roman"/>
          <w:b/>
          <w:sz w:val="24"/>
          <w:szCs w:val="24"/>
        </w:rPr>
        <w:t>20</w:t>
      </w:r>
      <w:r w:rsidR="00CC7A34" w:rsidRPr="00EA572F">
        <w:rPr>
          <w:rFonts w:ascii="Times New Roman" w:hAnsi="Times New Roman"/>
          <w:b/>
          <w:sz w:val="24"/>
          <w:szCs w:val="24"/>
        </w:rPr>
        <w:t>21</w:t>
      </w:r>
    </w:p>
    <w:p w14:paraId="315B47B1" w14:textId="3269BADC" w:rsidR="00064CCC" w:rsidRPr="00EA572F" w:rsidRDefault="001A4C61" w:rsidP="00CD1F78">
      <w:pPr>
        <w:pStyle w:val="Tekstpodstawowywcity3"/>
        <w:tabs>
          <w:tab w:val="left" w:pos="426"/>
          <w:tab w:val="left" w:pos="709"/>
          <w:tab w:val="left" w:pos="3544"/>
          <w:tab w:val="left" w:pos="3686"/>
        </w:tabs>
        <w:spacing w:line="240" w:lineRule="auto"/>
        <w:ind w:left="709"/>
        <w:jc w:val="both"/>
        <w:rPr>
          <w:rFonts w:ascii="Times New Roman" w:hAnsi="Times New Roman"/>
          <w:sz w:val="24"/>
          <w:szCs w:val="24"/>
        </w:rPr>
      </w:pPr>
      <w:r w:rsidRPr="00EA572F">
        <w:rPr>
          <w:rFonts w:ascii="Times New Roman" w:hAnsi="Times New Roman"/>
          <w:sz w:val="24"/>
          <w:szCs w:val="24"/>
        </w:rPr>
        <w:t xml:space="preserve">Wniesienie wadium w formie pieniężnej uważa się za skuteczne, jeżeli </w:t>
      </w:r>
      <w:r w:rsidR="00723C13" w:rsidRPr="00EA572F">
        <w:rPr>
          <w:rFonts w:ascii="Times New Roman" w:hAnsi="Times New Roman"/>
          <w:b/>
          <w:sz w:val="24"/>
          <w:szCs w:val="24"/>
        </w:rPr>
        <w:t xml:space="preserve">przed upływem terminu składania </w:t>
      </w:r>
      <w:r w:rsidR="00723C13" w:rsidRPr="00EA572F">
        <w:rPr>
          <w:rFonts w:ascii="Times New Roman" w:hAnsi="Times New Roman"/>
          <w:sz w:val="24"/>
          <w:szCs w:val="24"/>
        </w:rPr>
        <w:t>ofert</w:t>
      </w:r>
      <w:r w:rsidR="00C26A8C" w:rsidRPr="00EA572F">
        <w:rPr>
          <w:rFonts w:ascii="Times New Roman" w:hAnsi="Times New Roman"/>
          <w:b/>
          <w:sz w:val="24"/>
          <w:szCs w:val="24"/>
        </w:rPr>
        <w:t xml:space="preserve"> </w:t>
      </w:r>
      <w:r w:rsidRPr="00EA572F">
        <w:rPr>
          <w:rFonts w:ascii="Times New Roman" w:hAnsi="Times New Roman"/>
          <w:sz w:val="24"/>
          <w:szCs w:val="24"/>
        </w:rPr>
        <w:t xml:space="preserve">środki pieniężne znajdują się na rachunku bankowym Zamawiającego. </w:t>
      </w:r>
      <w:r w:rsidR="00603242" w:rsidRPr="00EA572F">
        <w:rPr>
          <w:rFonts w:ascii="Times New Roman" w:hAnsi="Times New Roman"/>
          <w:b/>
          <w:sz w:val="24"/>
          <w:szCs w:val="24"/>
        </w:rPr>
        <w:t>Wadium zostanie zwrócone Wykonawcy na konto</w:t>
      </w:r>
      <w:r w:rsidR="00723C13" w:rsidRPr="00EA572F">
        <w:rPr>
          <w:rFonts w:ascii="Times New Roman" w:hAnsi="Times New Roman"/>
          <w:b/>
          <w:sz w:val="24"/>
          <w:szCs w:val="24"/>
        </w:rPr>
        <w:t xml:space="preserve">, </w:t>
      </w:r>
      <w:r w:rsidR="00603242" w:rsidRPr="00EA572F">
        <w:rPr>
          <w:rFonts w:ascii="Times New Roman" w:hAnsi="Times New Roman"/>
          <w:b/>
          <w:sz w:val="24"/>
          <w:szCs w:val="24"/>
        </w:rPr>
        <w:t>z którego zostało wniesione</w:t>
      </w:r>
      <w:r w:rsidR="00D3158F">
        <w:rPr>
          <w:rFonts w:ascii="Times New Roman" w:hAnsi="Times New Roman"/>
          <w:sz w:val="24"/>
          <w:szCs w:val="24"/>
        </w:rPr>
        <w:t>, w innym przypadku W</w:t>
      </w:r>
      <w:r w:rsidR="00603242" w:rsidRPr="00EA572F">
        <w:rPr>
          <w:rFonts w:ascii="Times New Roman" w:hAnsi="Times New Roman"/>
          <w:sz w:val="24"/>
          <w:szCs w:val="24"/>
        </w:rPr>
        <w:t>ykonawca w odrębnym piśmie wskazuje nume</w:t>
      </w:r>
      <w:r w:rsidR="00D3158F">
        <w:rPr>
          <w:rFonts w:ascii="Times New Roman" w:hAnsi="Times New Roman"/>
          <w:sz w:val="24"/>
          <w:szCs w:val="24"/>
        </w:rPr>
        <w:t>r rachunku bankowego, na które Z</w:t>
      </w:r>
      <w:r w:rsidR="00603242" w:rsidRPr="00EA572F">
        <w:rPr>
          <w:rFonts w:ascii="Times New Roman" w:hAnsi="Times New Roman"/>
          <w:sz w:val="24"/>
          <w:szCs w:val="24"/>
        </w:rPr>
        <w:t>amawiający zwróci wadium.</w:t>
      </w:r>
    </w:p>
    <w:p w14:paraId="15DA2F1D" w14:textId="7548013F" w:rsidR="00D77D3B" w:rsidRPr="00EA572F" w:rsidRDefault="00D77D3B" w:rsidP="00CD1F78">
      <w:pPr>
        <w:pStyle w:val="Tekstpodstawowy"/>
        <w:numPr>
          <w:ilvl w:val="0"/>
          <w:numId w:val="28"/>
        </w:numPr>
        <w:spacing w:after="0" w:line="240" w:lineRule="auto"/>
        <w:ind w:left="851" w:hanging="425"/>
        <w:jc w:val="both"/>
        <w:rPr>
          <w:rFonts w:ascii="Times New Roman" w:hAnsi="Times New Roman"/>
          <w:sz w:val="24"/>
          <w:szCs w:val="24"/>
        </w:rPr>
      </w:pPr>
      <w:r w:rsidRPr="00EA572F">
        <w:rPr>
          <w:rFonts w:ascii="Times New Roman" w:hAnsi="Times New Roman"/>
          <w:sz w:val="24"/>
          <w:szCs w:val="24"/>
        </w:rPr>
        <w:t>Jeżeli wadium jest wnoszone w fo</w:t>
      </w:r>
      <w:r w:rsidR="00D3158F">
        <w:rPr>
          <w:rFonts w:ascii="Times New Roman" w:hAnsi="Times New Roman"/>
          <w:sz w:val="24"/>
          <w:szCs w:val="24"/>
        </w:rPr>
        <w:t>rmie gwarancji lub poręczenia, W</w:t>
      </w:r>
      <w:r w:rsidRPr="00EA572F">
        <w:rPr>
          <w:rFonts w:ascii="Times New Roman" w:hAnsi="Times New Roman"/>
          <w:sz w:val="24"/>
          <w:szCs w:val="24"/>
        </w:rPr>
        <w:t>ykonawca przekazuje Zamawiającemu oryginał gwarancji lub poręczenia, w postaci elektronicznej.</w:t>
      </w:r>
    </w:p>
    <w:p w14:paraId="6E4E2EE5" w14:textId="4D4689D4" w:rsidR="00195A8E" w:rsidRPr="00EA572F" w:rsidRDefault="00F87675" w:rsidP="00CD1F78">
      <w:pPr>
        <w:pStyle w:val="Tekstpodstawowy"/>
        <w:numPr>
          <w:ilvl w:val="0"/>
          <w:numId w:val="28"/>
        </w:numPr>
        <w:spacing w:after="0" w:line="240" w:lineRule="auto"/>
        <w:ind w:left="851" w:hanging="425"/>
        <w:jc w:val="both"/>
        <w:rPr>
          <w:rFonts w:ascii="Times New Roman" w:hAnsi="Times New Roman"/>
          <w:sz w:val="24"/>
          <w:szCs w:val="24"/>
        </w:rPr>
      </w:pPr>
      <w:r w:rsidRPr="00EA572F">
        <w:rPr>
          <w:rFonts w:ascii="Times New Roman" w:hAnsi="Times New Roman"/>
          <w:sz w:val="24"/>
          <w:szCs w:val="24"/>
        </w:rPr>
        <w:t>Zamawiający zwraca wadium</w:t>
      </w:r>
      <w:r w:rsidR="00195A8E" w:rsidRPr="00EA572F">
        <w:rPr>
          <w:rFonts w:ascii="Times New Roman" w:hAnsi="Times New Roman"/>
          <w:sz w:val="24"/>
          <w:szCs w:val="24"/>
        </w:rPr>
        <w:t xml:space="preserve"> na zasadach określonych </w:t>
      </w:r>
      <w:r w:rsidRPr="00EA572F">
        <w:rPr>
          <w:rFonts w:ascii="Times New Roman" w:hAnsi="Times New Roman"/>
          <w:sz w:val="24"/>
          <w:szCs w:val="24"/>
        </w:rPr>
        <w:t>w art. 98 ust. 1–5 ustawy Pzp.</w:t>
      </w:r>
    </w:p>
    <w:p w14:paraId="4869EC58" w14:textId="7FD9BDF3" w:rsidR="00AE4A14" w:rsidRPr="00EA572F" w:rsidRDefault="00603242" w:rsidP="00CD1F78">
      <w:pPr>
        <w:pStyle w:val="Tekstpodstawowy"/>
        <w:numPr>
          <w:ilvl w:val="0"/>
          <w:numId w:val="28"/>
        </w:numPr>
        <w:spacing w:after="0" w:line="240" w:lineRule="auto"/>
        <w:ind w:left="851" w:hanging="425"/>
        <w:jc w:val="both"/>
        <w:rPr>
          <w:rFonts w:ascii="Times New Roman" w:hAnsi="Times New Roman"/>
          <w:sz w:val="24"/>
          <w:szCs w:val="24"/>
        </w:rPr>
      </w:pPr>
      <w:r w:rsidRPr="00EA572F">
        <w:rPr>
          <w:rFonts w:ascii="Times New Roman" w:hAnsi="Times New Roman"/>
          <w:sz w:val="24"/>
          <w:szCs w:val="24"/>
        </w:rPr>
        <w:t>Zamawiający zatrzymuje wadium zgodnie z art. 98 ust. 6 ustawy Pzp.</w:t>
      </w:r>
    </w:p>
    <w:p w14:paraId="229CCE34" w14:textId="08C58F5A" w:rsidR="00195A8E" w:rsidRPr="00EA572F" w:rsidRDefault="00195A8E" w:rsidP="00CD1F78">
      <w:pPr>
        <w:pStyle w:val="Tekstpodstawowy"/>
        <w:numPr>
          <w:ilvl w:val="0"/>
          <w:numId w:val="28"/>
        </w:numPr>
        <w:spacing w:after="0" w:line="240" w:lineRule="auto"/>
        <w:ind w:left="851" w:hanging="425"/>
        <w:jc w:val="both"/>
        <w:rPr>
          <w:rFonts w:ascii="Times New Roman" w:hAnsi="Times New Roman"/>
          <w:sz w:val="24"/>
          <w:szCs w:val="24"/>
        </w:rPr>
      </w:pPr>
      <w:r w:rsidRPr="00EA572F">
        <w:rPr>
          <w:rFonts w:ascii="Times New Roman" w:hAnsi="Times New Roman"/>
          <w:sz w:val="24"/>
          <w:szCs w:val="24"/>
        </w:rPr>
        <w:t>W przypadku gdy wykonawca nie wniósł wadium, lub wniósł je w sposób nieprawidłowy, lub nie utrzymywał wadium nieprzerwanie do upływu terminu związania ofertą, bądź złożył wniosek o zwrot wadium w przypadku, o którym mowa w ar</w:t>
      </w:r>
      <w:r w:rsidR="00D3158F">
        <w:rPr>
          <w:rFonts w:ascii="Times New Roman" w:hAnsi="Times New Roman"/>
          <w:sz w:val="24"/>
          <w:szCs w:val="24"/>
        </w:rPr>
        <w:t>t. 98 ust. 2 pkt 3 ustawy Pzp, Z</w:t>
      </w:r>
      <w:r w:rsidRPr="00EA572F">
        <w:rPr>
          <w:rFonts w:ascii="Times New Roman" w:hAnsi="Times New Roman"/>
          <w:sz w:val="24"/>
          <w:szCs w:val="24"/>
        </w:rPr>
        <w:t xml:space="preserve">amawiający odrzuci ofertę na podstawie art. 226 ust. 1 pkt 14 ustawy Pzp. </w:t>
      </w:r>
    </w:p>
    <w:p w14:paraId="1E9538DC" w14:textId="77777777" w:rsidR="00836DF0" w:rsidRPr="00EA572F" w:rsidRDefault="00836DF0" w:rsidP="00836DF0">
      <w:pPr>
        <w:pStyle w:val="Tekstpodstawowy"/>
        <w:spacing w:after="0"/>
        <w:ind w:left="851"/>
        <w:jc w:val="both"/>
        <w:rPr>
          <w:rFonts w:ascii="Times New Roman" w:hAnsi="Times New Roman"/>
          <w:sz w:val="24"/>
          <w:szCs w:val="24"/>
        </w:rPr>
      </w:pPr>
    </w:p>
    <w:p w14:paraId="749F5962" w14:textId="195CE35E" w:rsidR="00751FE4" w:rsidRPr="00EA572F" w:rsidRDefault="00751FE4" w:rsidP="00195A8E">
      <w:pPr>
        <w:numPr>
          <w:ilvl w:val="0"/>
          <w:numId w:val="1"/>
        </w:numPr>
        <w:spacing w:after="0"/>
        <w:ind w:left="426" w:hanging="284"/>
        <w:jc w:val="both"/>
        <w:rPr>
          <w:rFonts w:ascii="Times New Roman" w:hAnsi="Times New Roman"/>
          <w:b/>
          <w:sz w:val="24"/>
          <w:szCs w:val="24"/>
          <w:u w:val="single"/>
        </w:rPr>
      </w:pPr>
      <w:r w:rsidRPr="00EA572F">
        <w:rPr>
          <w:rFonts w:ascii="Times New Roman" w:hAnsi="Times New Roman"/>
          <w:b/>
          <w:sz w:val="24"/>
          <w:szCs w:val="24"/>
          <w:u w:val="single"/>
        </w:rPr>
        <w:t xml:space="preserve">Informacje o </w:t>
      </w:r>
      <w:r w:rsidR="00195A8E" w:rsidRPr="00EA572F">
        <w:rPr>
          <w:rFonts w:ascii="Times New Roman" w:hAnsi="Times New Roman"/>
          <w:b/>
          <w:sz w:val="24"/>
          <w:szCs w:val="24"/>
          <w:u w:val="single"/>
        </w:rPr>
        <w:t>środkach komunikacji elekt</w:t>
      </w:r>
      <w:r w:rsidR="00D3158F">
        <w:rPr>
          <w:rFonts w:ascii="Times New Roman" w:hAnsi="Times New Roman"/>
          <w:b/>
          <w:sz w:val="24"/>
          <w:szCs w:val="24"/>
          <w:u w:val="single"/>
        </w:rPr>
        <w:t>ronicznej, przy użyciu których Z</w:t>
      </w:r>
      <w:r w:rsidR="00195A8E" w:rsidRPr="00EA572F">
        <w:rPr>
          <w:rFonts w:ascii="Times New Roman" w:hAnsi="Times New Roman"/>
          <w:b/>
          <w:sz w:val="24"/>
          <w:szCs w:val="24"/>
          <w:u w:val="single"/>
        </w:rPr>
        <w:t>amawi</w:t>
      </w:r>
      <w:r w:rsidR="00D3158F">
        <w:rPr>
          <w:rFonts w:ascii="Times New Roman" w:hAnsi="Times New Roman"/>
          <w:b/>
          <w:sz w:val="24"/>
          <w:szCs w:val="24"/>
          <w:u w:val="single"/>
        </w:rPr>
        <w:t>ający będzie komunikował się z W</w:t>
      </w:r>
      <w:r w:rsidR="00195A8E" w:rsidRPr="00EA572F">
        <w:rPr>
          <w:rFonts w:ascii="Times New Roman" w:hAnsi="Times New Roman"/>
          <w:b/>
          <w:sz w:val="24"/>
          <w:szCs w:val="24"/>
          <w:u w:val="single"/>
        </w:rPr>
        <w:t>ykonawcami, oraz informację o wymaganiach technicznych i organizacyjnych sporządzania, wysył</w:t>
      </w:r>
      <w:r w:rsidR="00740A8B" w:rsidRPr="00EA572F">
        <w:rPr>
          <w:rFonts w:ascii="Times New Roman" w:hAnsi="Times New Roman"/>
          <w:b/>
          <w:sz w:val="24"/>
          <w:szCs w:val="24"/>
          <w:u w:val="single"/>
        </w:rPr>
        <w:t>ania i </w:t>
      </w:r>
      <w:r w:rsidR="00195A8E" w:rsidRPr="00EA572F">
        <w:rPr>
          <w:rFonts w:ascii="Times New Roman" w:hAnsi="Times New Roman"/>
          <w:b/>
          <w:sz w:val="24"/>
          <w:szCs w:val="24"/>
          <w:u w:val="single"/>
        </w:rPr>
        <w:t>odbierania korespondencji elektronicznej</w:t>
      </w:r>
    </w:p>
    <w:p w14:paraId="20350328" w14:textId="3A5F6F0D" w:rsidR="00F968BF" w:rsidRPr="00EA572F" w:rsidRDefault="00C24E66" w:rsidP="00CD1F78">
      <w:pPr>
        <w:numPr>
          <w:ilvl w:val="0"/>
          <w:numId w:val="14"/>
        </w:numPr>
        <w:spacing w:after="120" w:line="240" w:lineRule="auto"/>
        <w:ind w:left="850" w:hanging="425"/>
        <w:jc w:val="both"/>
        <w:rPr>
          <w:rFonts w:ascii="Times New Roman" w:eastAsia="Times New Roman" w:hAnsi="Times New Roman"/>
          <w:sz w:val="24"/>
          <w:szCs w:val="24"/>
          <w:lang w:eastAsia="pl-PL"/>
        </w:rPr>
      </w:pPr>
      <w:r w:rsidRPr="00EA572F">
        <w:rPr>
          <w:rFonts w:ascii="Times New Roman" w:eastAsia="Times New Roman" w:hAnsi="Times New Roman"/>
          <w:sz w:val="24"/>
          <w:szCs w:val="24"/>
          <w:lang w:eastAsia="pl-PL"/>
        </w:rPr>
        <w:t xml:space="preserve">Komunikacja </w:t>
      </w:r>
      <w:r w:rsidR="00DA4467" w:rsidRPr="00EA572F">
        <w:rPr>
          <w:rFonts w:ascii="Times New Roman" w:eastAsia="Times New Roman" w:hAnsi="Times New Roman"/>
          <w:sz w:val="24"/>
          <w:szCs w:val="24"/>
          <w:lang w:eastAsia="pl-PL"/>
        </w:rPr>
        <w:t xml:space="preserve">między </w:t>
      </w:r>
      <w:r w:rsidR="000E5BA2" w:rsidRPr="00EA572F">
        <w:rPr>
          <w:rFonts w:ascii="Times New Roman" w:eastAsia="Times New Roman" w:hAnsi="Times New Roman"/>
          <w:sz w:val="24"/>
          <w:szCs w:val="24"/>
          <w:lang w:eastAsia="pl-PL"/>
        </w:rPr>
        <w:t>Wykonawcami</w:t>
      </w:r>
      <w:r w:rsidR="00DA4467" w:rsidRPr="00EA572F">
        <w:rPr>
          <w:rFonts w:ascii="Times New Roman" w:eastAsia="Times New Roman" w:hAnsi="Times New Roman"/>
          <w:sz w:val="24"/>
          <w:szCs w:val="24"/>
          <w:lang w:eastAsia="pl-PL"/>
        </w:rPr>
        <w:t xml:space="preserve"> a </w:t>
      </w:r>
      <w:r w:rsidR="000E5BA2" w:rsidRPr="00EA572F">
        <w:rPr>
          <w:rFonts w:ascii="Times New Roman" w:eastAsia="Times New Roman" w:hAnsi="Times New Roman"/>
          <w:sz w:val="24"/>
          <w:szCs w:val="24"/>
          <w:lang w:eastAsia="pl-PL"/>
        </w:rPr>
        <w:t>Zamawiającym</w:t>
      </w:r>
      <w:r w:rsidR="00DA4467" w:rsidRPr="00EA572F">
        <w:rPr>
          <w:rFonts w:ascii="Times New Roman" w:eastAsia="Times New Roman" w:hAnsi="Times New Roman"/>
          <w:sz w:val="24"/>
          <w:szCs w:val="24"/>
          <w:lang w:eastAsia="pl-PL"/>
        </w:rPr>
        <w:t xml:space="preserve"> </w:t>
      </w:r>
      <w:r w:rsidR="00DF3CC5" w:rsidRPr="00EA572F">
        <w:rPr>
          <w:rFonts w:ascii="Times New Roman" w:eastAsia="Times New Roman" w:hAnsi="Times New Roman"/>
          <w:sz w:val="24"/>
          <w:szCs w:val="24"/>
          <w:lang w:eastAsia="pl-PL"/>
        </w:rPr>
        <w:t>odbywa za </w:t>
      </w:r>
      <w:r w:rsidRPr="00EA572F">
        <w:rPr>
          <w:rFonts w:ascii="Times New Roman" w:eastAsia="Times New Roman" w:hAnsi="Times New Roman"/>
          <w:sz w:val="24"/>
          <w:szCs w:val="24"/>
          <w:lang w:eastAsia="pl-PL"/>
        </w:rPr>
        <w:t>pośrednictwem</w:t>
      </w:r>
      <w:r w:rsidR="00DA4467" w:rsidRPr="00EA572F">
        <w:rPr>
          <w:rFonts w:ascii="Times New Roman" w:eastAsia="Times New Roman" w:hAnsi="Times New Roman"/>
          <w:sz w:val="24"/>
          <w:szCs w:val="24"/>
          <w:lang w:eastAsia="pl-PL"/>
        </w:rPr>
        <w:t xml:space="preserve"> </w:t>
      </w:r>
      <w:r w:rsidR="001539B6" w:rsidRPr="00EA572F">
        <w:rPr>
          <w:rFonts w:ascii="Times New Roman" w:eastAsia="Times New Roman" w:hAnsi="Times New Roman"/>
          <w:sz w:val="24"/>
          <w:szCs w:val="24"/>
          <w:lang w:eastAsia="pl-PL"/>
        </w:rPr>
        <w:t>internetowej p</w:t>
      </w:r>
      <w:r w:rsidR="00DA4467" w:rsidRPr="00EA572F">
        <w:rPr>
          <w:rFonts w:ascii="Times New Roman" w:eastAsia="Times New Roman" w:hAnsi="Times New Roman"/>
          <w:sz w:val="24"/>
          <w:szCs w:val="24"/>
          <w:lang w:eastAsia="pl-PL"/>
        </w:rPr>
        <w:t>latformy zakupowej:</w:t>
      </w:r>
      <w:r w:rsidRPr="00EA572F">
        <w:rPr>
          <w:rFonts w:ascii="Times New Roman" w:eastAsia="Times New Roman" w:hAnsi="Times New Roman"/>
          <w:sz w:val="24"/>
          <w:szCs w:val="24"/>
          <w:lang w:eastAsia="pl-PL"/>
        </w:rPr>
        <w:t xml:space="preserve"> </w:t>
      </w:r>
      <w:hyperlink r:id="rId8" w:history="1">
        <w:r w:rsidR="00F968BF" w:rsidRPr="00EA572F">
          <w:rPr>
            <w:rStyle w:val="Hipercze"/>
            <w:rFonts w:ascii="Times New Roman" w:eastAsia="Times New Roman" w:hAnsi="Times New Roman"/>
            <w:color w:val="auto"/>
            <w:sz w:val="24"/>
            <w:szCs w:val="24"/>
            <w:lang w:eastAsia="pl-PL"/>
          </w:rPr>
          <w:t>https://platformazakupowa.pl/pn/3rblog</w:t>
        </w:r>
      </w:hyperlink>
      <w:r w:rsidR="00DA4467" w:rsidRPr="00EA572F">
        <w:rPr>
          <w:rFonts w:ascii="Times New Roman" w:eastAsia="Times New Roman" w:hAnsi="Times New Roman"/>
          <w:sz w:val="24"/>
          <w:szCs w:val="24"/>
          <w:lang w:eastAsia="pl-PL"/>
        </w:rPr>
        <w:t>.</w:t>
      </w:r>
    </w:p>
    <w:p w14:paraId="6D4ECD83" w14:textId="77777777" w:rsidR="00637C55" w:rsidRPr="00EA572F" w:rsidRDefault="00637C55" w:rsidP="00CD1F78">
      <w:pPr>
        <w:spacing w:after="0" w:line="240" w:lineRule="auto"/>
        <w:ind w:left="851"/>
        <w:jc w:val="both"/>
        <w:rPr>
          <w:rFonts w:ascii="Times New Roman" w:eastAsia="Times New Roman" w:hAnsi="Times New Roman"/>
          <w:i/>
          <w:sz w:val="24"/>
          <w:szCs w:val="24"/>
          <w:lang w:eastAsia="pl-PL"/>
        </w:rPr>
      </w:pPr>
      <w:r w:rsidRPr="00EA572F">
        <w:rPr>
          <w:rFonts w:ascii="Times New Roman" w:eastAsia="Times New Roman" w:hAnsi="Times New Roman"/>
          <w:i/>
          <w:sz w:val="24"/>
          <w:szCs w:val="24"/>
          <w:lang w:eastAsia="pl-PL"/>
        </w:rPr>
        <w:t>UWAGA!</w:t>
      </w:r>
    </w:p>
    <w:p w14:paraId="0F8D6CB9" w14:textId="0A99FE19" w:rsidR="00921D01" w:rsidRPr="00EA572F" w:rsidRDefault="003F43E7" w:rsidP="00CD1F78">
      <w:pPr>
        <w:spacing w:after="0" w:line="240" w:lineRule="auto"/>
        <w:ind w:left="851"/>
        <w:jc w:val="both"/>
        <w:rPr>
          <w:rFonts w:ascii="Times New Roman" w:eastAsia="Times New Roman" w:hAnsi="Times New Roman"/>
          <w:i/>
          <w:sz w:val="24"/>
          <w:szCs w:val="24"/>
          <w:lang w:eastAsia="pl-PL"/>
        </w:rPr>
      </w:pPr>
      <w:r w:rsidRPr="00EA572F">
        <w:rPr>
          <w:rFonts w:ascii="Times New Roman" w:eastAsia="Times New Roman" w:hAnsi="Times New Roman"/>
          <w:i/>
          <w:sz w:val="24"/>
          <w:szCs w:val="24"/>
          <w:lang w:eastAsia="pl-PL"/>
        </w:rPr>
        <w:t xml:space="preserve">W zakresie komunikacji obejmującej </w:t>
      </w:r>
      <w:r w:rsidRPr="00EA572F">
        <w:rPr>
          <w:rFonts w:ascii="Times New Roman" w:eastAsia="Times New Roman" w:hAnsi="Times New Roman"/>
          <w:b/>
          <w:i/>
          <w:sz w:val="24"/>
          <w:szCs w:val="24"/>
          <w:lang w:eastAsia="pl-PL"/>
        </w:rPr>
        <w:t xml:space="preserve">przekazanie przez wykonawcę </w:t>
      </w:r>
      <w:r w:rsidR="00921D01" w:rsidRPr="00EA572F">
        <w:rPr>
          <w:rFonts w:ascii="Times New Roman" w:eastAsia="Times New Roman" w:hAnsi="Times New Roman"/>
          <w:b/>
          <w:i/>
          <w:sz w:val="24"/>
          <w:szCs w:val="24"/>
          <w:lang w:eastAsia="pl-PL"/>
        </w:rPr>
        <w:t>wzoru przedmiotu umundurowania i wyekwipowania</w:t>
      </w:r>
      <w:r w:rsidR="00921D01" w:rsidRPr="00EA572F">
        <w:rPr>
          <w:rFonts w:ascii="Times New Roman" w:eastAsia="Times New Roman" w:hAnsi="Times New Roman"/>
          <w:i/>
          <w:sz w:val="24"/>
          <w:szCs w:val="24"/>
          <w:lang w:eastAsia="pl-PL"/>
        </w:rPr>
        <w:t xml:space="preserve"> </w:t>
      </w:r>
      <w:r w:rsidRPr="00EA572F">
        <w:rPr>
          <w:rFonts w:ascii="Times New Roman" w:eastAsia="Times New Roman" w:hAnsi="Times New Roman"/>
          <w:i/>
          <w:sz w:val="24"/>
          <w:szCs w:val="24"/>
          <w:lang w:eastAsia="pl-PL"/>
        </w:rPr>
        <w:t xml:space="preserve">(o którym mowa w </w:t>
      </w:r>
      <w:r w:rsidR="009D1541" w:rsidRPr="00EA572F">
        <w:rPr>
          <w:rFonts w:ascii="Times New Roman" w:eastAsia="Times New Roman" w:hAnsi="Times New Roman"/>
          <w:i/>
          <w:sz w:val="24"/>
          <w:szCs w:val="24"/>
          <w:lang w:eastAsia="pl-PL"/>
        </w:rPr>
        <w:t>rozdz. IV pkt 1a</w:t>
      </w:r>
      <w:r w:rsidRPr="00EA572F">
        <w:rPr>
          <w:rFonts w:ascii="Times New Roman" w:eastAsia="Times New Roman" w:hAnsi="Times New Roman"/>
          <w:i/>
          <w:sz w:val="24"/>
          <w:szCs w:val="24"/>
          <w:lang w:eastAsia="pl-PL"/>
        </w:rPr>
        <w:t xml:space="preserve">) </w:t>
      </w:r>
      <w:r w:rsidR="00CA04B3" w:rsidRPr="00EA572F">
        <w:rPr>
          <w:rFonts w:ascii="Times New Roman" w:eastAsia="Times New Roman" w:hAnsi="Times New Roman"/>
          <w:i/>
          <w:sz w:val="24"/>
          <w:szCs w:val="24"/>
          <w:lang w:eastAsia="pl-PL"/>
        </w:rPr>
        <w:t xml:space="preserve">Zamawiający na podstawie art. 65 ust. 4 ustawy Pzp odstępuje od użycia </w:t>
      </w:r>
      <w:r w:rsidR="00F40609" w:rsidRPr="00EA572F">
        <w:rPr>
          <w:rFonts w:ascii="Times New Roman" w:eastAsia="Times New Roman" w:hAnsi="Times New Roman"/>
          <w:i/>
          <w:sz w:val="24"/>
          <w:szCs w:val="24"/>
          <w:lang w:eastAsia="pl-PL"/>
        </w:rPr>
        <w:t>wskazanego powyżej</w:t>
      </w:r>
      <w:r w:rsidR="00CA04B3" w:rsidRPr="00EA572F">
        <w:rPr>
          <w:rFonts w:ascii="Times New Roman" w:eastAsia="Times New Roman" w:hAnsi="Times New Roman"/>
          <w:i/>
          <w:sz w:val="24"/>
          <w:szCs w:val="24"/>
          <w:lang w:eastAsia="pl-PL"/>
        </w:rPr>
        <w:t xml:space="preserve"> </w:t>
      </w:r>
      <w:r w:rsidRPr="00EA572F">
        <w:rPr>
          <w:rFonts w:ascii="Times New Roman" w:eastAsia="Times New Roman" w:hAnsi="Times New Roman"/>
          <w:i/>
          <w:sz w:val="24"/>
          <w:szCs w:val="24"/>
          <w:lang w:eastAsia="pl-PL"/>
        </w:rPr>
        <w:t>środka komunikacji</w:t>
      </w:r>
      <w:r w:rsidR="009D1541" w:rsidRPr="00EA572F">
        <w:rPr>
          <w:rFonts w:ascii="Times New Roman" w:eastAsia="Times New Roman" w:hAnsi="Times New Roman"/>
          <w:i/>
          <w:sz w:val="24"/>
          <w:szCs w:val="24"/>
          <w:lang w:eastAsia="pl-PL"/>
        </w:rPr>
        <w:t>,</w:t>
      </w:r>
      <w:r w:rsidR="00234E10" w:rsidRPr="00EA572F">
        <w:rPr>
          <w:rFonts w:ascii="Times New Roman" w:eastAsia="Times New Roman" w:hAnsi="Times New Roman"/>
          <w:i/>
          <w:sz w:val="24"/>
          <w:szCs w:val="24"/>
          <w:lang w:eastAsia="pl-PL"/>
        </w:rPr>
        <w:t xml:space="preserve"> w celu jego przekazania (złożenia) Zamawiającemu.</w:t>
      </w:r>
    </w:p>
    <w:p w14:paraId="5BACC706" w14:textId="06D45E6D" w:rsidR="00CA04B3" w:rsidRPr="00EA572F" w:rsidRDefault="00921D01" w:rsidP="00CD1F78">
      <w:pPr>
        <w:spacing w:after="0" w:line="240" w:lineRule="auto"/>
        <w:ind w:left="851"/>
        <w:jc w:val="both"/>
        <w:rPr>
          <w:rFonts w:ascii="Times New Roman" w:eastAsia="Times New Roman" w:hAnsi="Times New Roman"/>
          <w:i/>
          <w:sz w:val="24"/>
          <w:szCs w:val="24"/>
          <w:lang w:eastAsia="pl-PL"/>
        </w:rPr>
      </w:pPr>
      <w:r w:rsidRPr="00EA572F">
        <w:rPr>
          <w:rFonts w:ascii="Times New Roman" w:eastAsia="Times New Roman" w:hAnsi="Times New Roman"/>
          <w:i/>
          <w:sz w:val="24"/>
          <w:szCs w:val="24"/>
          <w:lang w:eastAsia="pl-PL"/>
        </w:rPr>
        <w:t xml:space="preserve">Wzór przedmiotu umundurowania </w:t>
      </w:r>
      <w:r w:rsidR="009D1541" w:rsidRPr="00EA572F">
        <w:rPr>
          <w:rFonts w:ascii="Times New Roman" w:eastAsia="Times New Roman" w:hAnsi="Times New Roman"/>
          <w:i/>
          <w:sz w:val="24"/>
          <w:szCs w:val="24"/>
          <w:lang w:eastAsia="pl-PL"/>
        </w:rPr>
        <w:t xml:space="preserve">i wyekwipowania </w:t>
      </w:r>
      <w:r w:rsidR="00CA04B3" w:rsidRPr="00EA572F">
        <w:rPr>
          <w:rFonts w:ascii="Times New Roman" w:eastAsia="Times New Roman" w:hAnsi="Times New Roman"/>
          <w:i/>
          <w:sz w:val="24"/>
          <w:szCs w:val="24"/>
          <w:lang w:eastAsia="pl-PL"/>
        </w:rPr>
        <w:t xml:space="preserve">Wykonawca przekazuje </w:t>
      </w:r>
      <w:r w:rsidR="00DC19B7" w:rsidRPr="00EA572F">
        <w:rPr>
          <w:rFonts w:ascii="Times New Roman" w:eastAsia="Times New Roman" w:hAnsi="Times New Roman"/>
          <w:b/>
          <w:bCs/>
          <w:i/>
          <w:sz w:val="24"/>
          <w:szCs w:val="24"/>
          <w:lang w:eastAsia="pl-PL"/>
        </w:rPr>
        <w:t>za </w:t>
      </w:r>
      <w:r w:rsidR="00CA04B3" w:rsidRPr="00EA572F">
        <w:rPr>
          <w:rFonts w:ascii="Times New Roman" w:eastAsia="Times New Roman" w:hAnsi="Times New Roman"/>
          <w:b/>
          <w:bCs/>
          <w:i/>
          <w:sz w:val="24"/>
          <w:szCs w:val="24"/>
          <w:lang w:eastAsia="pl-PL"/>
        </w:rPr>
        <w:t>pośrednictwem operatora pocztowego, osobiście lub za pośrednictwem posłańca</w:t>
      </w:r>
      <w:r w:rsidR="00F40609" w:rsidRPr="00EA572F">
        <w:rPr>
          <w:rFonts w:ascii="Times New Roman" w:eastAsia="Times New Roman" w:hAnsi="Times New Roman"/>
          <w:b/>
          <w:bCs/>
          <w:i/>
          <w:sz w:val="24"/>
          <w:szCs w:val="24"/>
          <w:lang w:eastAsia="pl-PL"/>
        </w:rPr>
        <w:t xml:space="preserve">, </w:t>
      </w:r>
      <w:r w:rsidR="00F40609" w:rsidRPr="00EA572F">
        <w:rPr>
          <w:rFonts w:ascii="Times New Roman" w:eastAsia="Times New Roman" w:hAnsi="Times New Roman"/>
          <w:i/>
          <w:sz w:val="24"/>
          <w:szCs w:val="24"/>
          <w:lang w:eastAsia="pl-PL"/>
        </w:rPr>
        <w:t xml:space="preserve">w terminie </w:t>
      </w:r>
      <w:r w:rsidR="00234E10" w:rsidRPr="00EA572F">
        <w:rPr>
          <w:rFonts w:ascii="Times New Roman" w:eastAsia="Times New Roman" w:hAnsi="Times New Roman"/>
          <w:i/>
          <w:sz w:val="24"/>
          <w:szCs w:val="24"/>
          <w:lang w:eastAsia="pl-PL"/>
        </w:rPr>
        <w:t>oraz</w:t>
      </w:r>
      <w:r w:rsidR="00F40609" w:rsidRPr="00EA572F">
        <w:rPr>
          <w:rFonts w:ascii="Times New Roman" w:eastAsia="Times New Roman" w:hAnsi="Times New Roman"/>
          <w:i/>
          <w:sz w:val="24"/>
          <w:szCs w:val="24"/>
          <w:lang w:eastAsia="pl-PL"/>
        </w:rPr>
        <w:t xml:space="preserve"> w sposób opisany w</w:t>
      </w:r>
      <w:r w:rsidR="00DC19B7" w:rsidRPr="00EA572F">
        <w:rPr>
          <w:rFonts w:ascii="Times New Roman" w:eastAsia="Times New Roman" w:hAnsi="Times New Roman"/>
          <w:i/>
          <w:sz w:val="24"/>
          <w:szCs w:val="24"/>
          <w:lang w:eastAsia="pl-PL"/>
        </w:rPr>
        <w:t xml:space="preserve"> rozdz. XV pkt </w:t>
      </w:r>
      <w:r w:rsidR="001D5AA1" w:rsidRPr="00EA572F">
        <w:rPr>
          <w:rFonts w:ascii="Times New Roman" w:eastAsia="Times New Roman" w:hAnsi="Times New Roman"/>
          <w:i/>
          <w:sz w:val="24"/>
          <w:szCs w:val="24"/>
          <w:lang w:eastAsia="pl-PL"/>
        </w:rPr>
        <w:t>2</w:t>
      </w:r>
      <w:r w:rsidR="00DC19B7" w:rsidRPr="00EA572F">
        <w:rPr>
          <w:rFonts w:ascii="Times New Roman" w:eastAsia="Times New Roman" w:hAnsi="Times New Roman"/>
          <w:i/>
          <w:sz w:val="24"/>
          <w:szCs w:val="24"/>
          <w:lang w:eastAsia="pl-PL"/>
        </w:rPr>
        <w:t xml:space="preserve"> niniejszej SWZ</w:t>
      </w:r>
      <w:r w:rsidR="00F40609" w:rsidRPr="00EA572F">
        <w:rPr>
          <w:rFonts w:ascii="Times New Roman" w:eastAsia="Times New Roman" w:hAnsi="Times New Roman"/>
          <w:i/>
          <w:sz w:val="24"/>
          <w:szCs w:val="24"/>
          <w:lang w:eastAsia="pl-PL"/>
        </w:rPr>
        <w:t xml:space="preserve">  </w:t>
      </w:r>
      <w:r w:rsidR="00CA04B3" w:rsidRPr="00EA572F">
        <w:rPr>
          <w:rFonts w:ascii="Times New Roman" w:eastAsia="Times New Roman" w:hAnsi="Times New Roman"/>
          <w:i/>
          <w:sz w:val="24"/>
          <w:szCs w:val="24"/>
          <w:lang w:eastAsia="pl-PL"/>
        </w:rPr>
        <w:t>.</w:t>
      </w:r>
    </w:p>
    <w:p w14:paraId="2CC6E76E" w14:textId="51B43F09" w:rsidR="00C24E66" w:rsidRPr="00EA572F" w:rsidRDefault="0076799E" w:rsidP="00CD1F78">
      <w:pPr>
        <w:numPr>
          <w:ilvl w:val="0"/>
          <w:numId w:val="14"/>
        </w:numPr>
        <w:spacing w:before="120" w:after="0" w:line="240" w:lineRule="auto"/>
        <w:ind w:left="850" w:hanging="425"/>
        <w:jc w:val="both"/>
        <w:rPr>
          <w:rFonts w:ascii="Times New Roman" w:eastAsia="Times New Roman" w:hAnsi="Times New Roman"/>
          <w:sz w:val="24"/>
          <w:szCs w:val="24"/>
          <w:lang w:eastAsia="pl-PL"/>
        </w:rPr>
      </w:pPr>
      <w:r w:rsidRPr="00EA572F">
        <w:rPr>
          <w:rFonts w:ascii="Times New Roman" w:eastAsia="Times New Roman" w:hAnsi="Times New Roman"/>
          <w:sz w:val="24"/>
          <w:szCs w:val="24"/>
          <w:lang w:eastAsia="pl-PL"/>
        </w:rPr>
        <w:t>W sytuacjach awaryjnych</w:t>
      </w:r>
      <w:r w:rsidR="00740A8B" w:rsidRPr="00EA572F">
        <w:rPr>
          <w:rFonts w:ascii="Times New Roman" w:eastAsia="Times New Roman" w:hAnsi="Times New Roman"/>
          <w:sz w:val="24"/>
          <w:szCs w:val="24"/>
          <w:lang w:eastAsia="pl-PL"/>
        </w:rPr>
        <w:t>,</w:t>
      </w:r>
      <w:r w:rsidRPr="00EA572F">
        <w:rPr>
          <w:rFonts w:ascii="Times New Roman" w:eastAsia="Times New Roman" w:hAnsi="Times New Roman"/>
          <w:sz w:val="24"/>
          <w:szCs w:val="24"/>
          <w:lang w:eastAsia="pl-PL"/>
        </w:rPr>
        <w:t xml:space="preserve"> w szczególności w przypadku braku działania platformy zakupowej </w:t>
      </w:r>
      <w:r w:rsidR="00F968BF" w:rsidRPr="00EA572F">
        <w:rPr>
          <w:rFonts w:ascii="Times New Roman" w:eastAsia="Times New Roman" w:hAnsi="Times New Roman"/>
          <w:sz w:val="24"/>
          <w:szCs w:val="24"/>
          <w:lang w:eastAsia="pl-PL"/>
        </w:rPr>
        <w:t xml:space="preserve">Zamawiający dopuszcza również komunikację za pomocą </w:t>
      </w:r>
      <w:r w:rsidRPr="00EA572F">
        <w:rPr>
          <w:rFonts w:ascii="Times New Roman" w:eastAsia="Times New Roman" w:hAnsi="Times New Roman"/>
          <w:sz w:val="24"/>
          <w:szCs w:val="24"/>
          <w:lang w:eastAsia="pl-PL"/>
        </w:rPr>
        <w:t xml:space="preserve">poczty elektronicznej </w:t>
      </w:r>
      <w:r w:rsidR="00F968BF" w:rsidRPr="00EA572F">
        <w:rPr>
          <w:rFonts w:ascii="Times New Roman" w:eastAsia="Times New Roman" w:hAnsi="Times New Roman"/>
          <w:sz w:val="24"/>
          <w:szCs w:val="24"/>
          <w:lang w:eastAsia="pl-PL"/>
        </w:rPr>
        <w:t>(z zastrzeżeniem składania oferty</w:t>
      </w:r>
      <w:r w:rsidR="001D5AA1" w:rsidRPr="00EA572F">
        <w:rPr>
          <w:rFonts w:ascii="Times New Roman" w:eastAsia="Times New Roman" w:hAnsi="Times New Roman"/>
          <w:sz w:val="24"/>
          <w:szCs w:val="24"/>
          <w:lang w:eastAsia="pl-PL"/>
        </w:rPr>
        <w:t xml:space="preserve"> oraz oświadczenia z art. 125 ustawy Pzp, o którym mowa w </w:t>
      </w:r>
      <w:r w:rsidR="001D5AA1" w:rsidRPr="00EA572F">
        <w:rPr>
          <w:rFonts w:ascii="Times New Roman" w:hAnsi="Times New Roman"/>
          <w:sz w:val="24"/>
          <w:szCs w:val="24"/>
        </w:rPr>
        <w:t>rozdz. VI pkt 2 niniejszej SWZ)</w:t>
      </w:r>
      <w:r w:rsidR="00740A8B" w:rsidRPr="00EA572F">
        <w:rPr>
          <w:rFonts w:ascii="Times New Roman" w:eastAsia="Times New Roman" w:hAnsi="Times New Roman"/>
          <w:sz w:val="24"/>
          <w:szCs w:val="24"/>
          <w:lang w:eastAsia="pl-PL"/>
        </w:rPr>
        <w:t>,</w:t>
      </w:r>
      <w:r w:rsidR="00E4058E" w:rsidRPr="00EA572F">
        <w:rPr>
          <w:rFonts w:ascii="Times New Roman" w:eastAsia="Times New Roman" w:hAnsi="Times New Roman"/>
          <w:sz w:val="24"/>
          <w:szCs w:val="24"/>
          <w:lang w:eastAsia="pl-PL"/>
        </w:rPr>
        <w:t xml:space="preserve"> dla któr</w:t>
      </w:r>
      <w:r w:rsidR="001D5AA1" w:rsidRPr="00EA572F">
        <w:rPr>
          <w:rFonts w:ascii="Times New Roman" w:eastAsia="Times New Roman" w:hAnsi="Times New Roman"/>
          <w:sz w:val="24"/>
          <w:szCs w:val="24"/>
          <w:lang w:eastAsia="pl-PL"/>
        </w:rPr>
        <w:t>ych</w:t>
      </w:r>
      <w:r w:rsidR="00F968BF" w:rsidRPr="00EA572F">
        <w:rPr>
          <w:rFonts w:ascii="Times New Roman" w:eastAsia="Times New Roman" w:hAnsi="Times New Roman"/>
          <w:sz w:val="24"/>
          <w:szCs w:val="24"/>
          <w:lang w:eastAsia="pl-PL"/>
        </w:rPr>
        <w:t xml:space="preserve"> jedynym dopuszczalnym sposobem złożenia jest </w:t>
      </w:r>
      <w:r w:rsidR="00565D1A" w:rsidRPr="00EA572F">
        <w:rPr>
          <w:rFonts w:ascii="Times New Roman" w:eastAsia="Times New Roman" w:hAnsi="Times New Roman"/>
          <w:sz w:val="24"/>
          <w:szCs w:val="24"/>
          <w:lang w:eastAsia="pl-PL"/>
        </w:rPr>
        <w:t xml:space="preserve">przekazanie </w:t>
      </w:r>
      <w:r w:rsidR="00F968BF" w:rsidRPr="00EA572F">
        <w:rPr>
          <w:rFonts w:ascii="Times New Roman" w:eastAsia="Times New Roman" w:hAnsi="Times New Roman"/>
          <w:sz w:val="24"/>
          <w:szCs w:val="24"/>
          <w:lang w:eastAsia="pl-PL"/>
        </w:rPr>
        <w:t>za pośrednictwem platformy zakupowej).</w:t>
      </w:r>
      <w:r w:rsidR="001D5AA1" w:rsidRPr="00EA572F">
        <w:rPr>
          <w:rFonts w:ascii="Times New Roman" w:eastAsia="Times New Roman" w:hAnsi="Times New Roman"/>
          <w:sz w:val="24"/>
          <w:szCs w:val="24"/>
          <w:lang w:eastAsia="pl-PL"/>
        </w:rPr>
        <w:t xml:space="preserve"> </w:t>
      </w:r>
      <w:r w:rsidR="00F968BF" w:rsidRPr="00EA572F">
        <w:rPr>
          <w:rFonts w:ascii="Times New Roman" w:eastAsia="Times New Roman" w:hAnsi="Times New Roman"/>
          <w:sz w:val="24"/>
          <w:szCs w:val="24"/>
          <w:lang w:eastAsia="pl-PL"/>
        </w:rPr>
        <w:t>W takim przypadku</w:t>
      </w:r>
      <w:r w:rsidR="00D3158F">
        <w:rPr>
          <w:rFonts w:ascii="Times New Roman" w:eastAsia="Times New Roman" w:hAnsi="Times New Roman"/>
          <w:sz w:val="24"/>
          <w:szCs w:val="24"/>
          <w:lang w:eastAsia="pl-PL"/>
        </w:rPr>
        <w:t xml:space="preserve"> komunikacja między Wykonawcą a Z</w:t>
      </w:r>
      <w:r w:rsidR="00740A8B" w:rsidRPr="00EA572F">
        <w:rPr>
          <w:rFonts w:ascii="Times New Roman" w:eastAsia="Times New Roman" w:hAnsi="Times New Roman"/>
          <w:sz w:val="24"/>
          <w:szCs w:val="24"/>
          <w:lang w:eastAsia="pl-PL"/>
        </w:rPr>
        <w:t xml:space="preserve">amawiającym odbywać się będzie za pośrednictwem poczty elektronicznej </w:t>
      </w:r>
      <w:r w:rsidR="00F968BF" w:rsidRPr="00EA572F">
        <w:rPr>
          <w:rFonts w:ascii="Times New Roman" w:eastAsia="Times New Roman" w:hAnsi="Times New Roman"/>
          <w:sz w:val="24"/>
          <w:szCs w:val="24"/>
          <w:lang w:eastAsia="pl-PL"/>
        </w:rPr>
        <w:t xml:space="preserve">na adres: </w:t>
      </w:r>
      <w:hyperlink r:id="rId9" w:history="1">
        <w:r w:rsidR="00836DF0" w:rsidRPr="00EA572F">
          <w:rPr>
            <w:rStyle w:val="Hipercze"/>
            <w:rFonts w:ascii="Times New Roman" w:eastAsia="Times New Roman" w:hAnsi="Times New Roman"/>
            <w:color w:val="auto"/>
            <w:sz w:val="24"/>
            <w:szCs w:val="24"/>
            <w:lang w:eastAsia="pl-PL"/>
          </w:rPr>
          <w:t>a.gnieciak@ron.mil.pl</w:t>
        </w:r>
      </w:hyperlink>
      <w:r w:rsidR="006F7DCD" w:rsidRPr="00EA572F">
        <w:rPr>
          <w:rFonts w:ascii="Times New Roman" w:eastAsia="Times New Roman" w:hAnsi="Times New Roman"/>
          <w:sz w:val="24"/>
          <w:szCs w:val="24"/>
          <w:lang w:eastAsia="pl-PL"/>
        </w:rPr>
        <w:t>.</w:t>
      </w:r>
    </w:p>
    <w:p w14:paraId="053CB1D5" w14:textId="6AE42416" w:rsidR="001539B6" w:rsidRPr="00EA572F" w:rsidRDefault="0076799E" w:rsidP="00CD1F78">
      <w:pPr>
        <w:numPr>
          <w:ilvl w:val="0"/>
          <w:numId w:val="14"/>
        </w:numPr>
        <w:spacing w:after="0" w:line="240" w:lineRule="auto"/>
        <w:ind w:left="851" w:hanging="425"/>
        <w:jc w:val="both"/>
        <w:rPr>
          <w:rFonts w:ascii="Times New Roman" w:eastAsia="Times New Roman" w:hAnsi="Times New Roman"/>
          <w:sz w:val="24"/>
          <w:szCs w:val="24"/>
          <w:lang w:eastAsia="pl-PL"/>
        </w:rPr>
      </w:pPr>
      <w:r w:rsidRPr="00EA572F">
        <w:rPr>
          <w:rFonts w:ascii="Times New Roman" w:hAnsi="Times New Roman"/>
          <w:sz w:val="24"/>
          <w:szCs w:val="24"/>
        </w:rPr>
        <w:t>Zamawiający informuje, że instrukcje korzystania z Platformy Zakupowej dotyczące w szczególności logowania, pobrania dok</w:t>
      </w:r>
      <w:r w:rsidR="00DF3CC5" w:rsidRPr="00EA572F">
        <w:rPr>
          <w:rFonts w:ascii="Times New Roman" w:hAnsi="Times New Roman"/>
          <w:sz w:val="24"/>
          <w:szCs w:val="24"/>
        </w:rPr>
        <w:t>umentacji, składania wniosków o </w:t>
      </w:r>
      <w:r w:rsidRPr="00EA572F">
        <w:rPr>
          <w:rFonts w:ascii="Times New Roman" w:hAnsi="Times New Roman"/>
          <w:sz w:val="24"/>
          <w:szCs w:val="24"/>
        </w:rPr>
        <w:t xml:space="preserve">wyjaśnienie treści </w:t>
      </w:r>
      <w:r w:rsidR="001562F4" w:rsidRPr="00EA572F">
        <w:rPr>
          <w:rFonts w:ascii="Times New Roman" w:hAnsi="Times New Roman"/>
          <w:sz w:val="24"/>
          <w:szCs w:val="24"/>
        </w:rPr>
        <w:t>SWZ</w:t>
      </w:r>
      <w:r w:rsidRPr="00EA572F">
        <w:rPr>
          <w:rFonts w:ascii="Times New Roman" w:hAnsi="Times New Roman"/>
          <w:sz w:val="24"/>
          <w:szCs w:val="24"/>
        </w:rPr>
        <w:t>, składania ofert oraz i</w:t>
      </w:r>
      <w:r w:rsidR="00DF3CC5" w:rsidRPr="00EA572F">
        <w:rPr>
          <w:rFonts w:ascii="Times New Roman" w:hAnsi="Times New Roman"/>
          <w:sz w:val="24"/>
          <w:szCs w:val="24"/>
        </w:rPr>
        <w:t>nnych czynności podejmowanych w </w:t>
      </w:r>
      <w:r w:rsidRPr="00EA572F">
        <w:rPr>
          <w:rFonts w:ascii="Times New Roman" w:hAnsi="Times New Roman"/>
          <w:sz w:val="24"/>
          <w:szCs w:val="24"/>
        </w:rPr>
        <w:t xml:space="preserve">niniejszym postępowaniu przy </w:t>
      </w:r>
      <w:r w:rsidR="001539B6" w:rsidRPr="00EA572F">
        <w:rPr>
          <w:rFonts w:ascii="Times New Roman" w:hAnsi="Times New Roman"/>
          <w:sz w:val="24"/>
          <w:szCs w:val="24"/>
        </w:rPr>
        <w:t>uży</w:t>
      </w:r>
      <w:r w:rsidRPr="00EA572F">
        <w:rPr>
          <w:rFonts w:ascii="Times New Roman" w:hAnsi="Times New Roman"/>
          <w:sz w:val="24"/>
          <w:szCs w:val="24"/>
        </w:rPr>
        <w:t>ciu Pla</w:t>
      </w:r>
      <w:r w:rsidR="00DF3CC5" w:rsidRPr="00EA572F">
        <w:rPr>
          <w:rFonts w:ascii="Times New Roman" w:hAnsi="Times New Roman"/>
          <w:sz w:val="24"/>
          <w:szCs w:val="24"/>
        </w:rPr>
        <w:t xml:space="preserve">tformy Zakupowej znajdują się </w:t>
      </w:r>
      <w:r w:rsidR="001539B6" w:rsidRPr="00EA572F">
        <w:rPr>
          <w:rFonts w:ascii="Times New Roman" w:hAnsi="Times New Roman"/>
          <w:sz w:val="24"/>
          <w:szCs w:val="24"/>
        </w:rPr>
        <w:t>na stronie internetowej logowania i rejestracji Platformy w zakładce „Instrukcje dla Wykonawców".</w:t>
      </w:r>
    </w:p>
    <w:p w14:paraId="65D8A97A" w14:textId="445F33B3" w:rsidR="001539B6" w:rsidRPr="00EA572F" w:rsidRDefault="00160EF0" w:rsidP="00CD1F78">
      <w:pPr>
        <w:numPr>
          <w:ilvl w:val="0"/>
          <w:numId w:val="14"/>
        </w:numPr>
        <w:spacing w:after="0" w:line="240" w:lineRule="auto"/>
        <w:ind w:left="851" w:hanging="425"/>
        <w:jc w:val="both"/>
        <w:rPr>
          <w:rFonts w:ascii="Times New Roman" w:eastAsia="Times New Roman" w:hAnsi="Times New Roman"/>
          <w:sz w:val="24"/>
          <w:szCs w:val="24"/>
          <w:lang w:eastAsia="pl-PL"/>
        </w:rPr>
      </w:pPr>
      <w:r w:rsidRPr="00EA572F">
        <w:rPr>
          <w:rFonts w:ascii="Times New Roman" w:hAnsi="Times New Roman"/>
          <w:sz w:val="24"/>
          <w:szCs w:val="24"/>
        </w:rPr>
        <w:lastRenderedPageBreak/>
        <w:t xml:space="preserve">Wymagania techniczne i organizacyjne sporządzania i przekazywania korespondencji elektronicznej (w tym przekazywania ofert) </w:t>
      </w:r>
      <w:r w:rsidR="001539B6" w:rsidRPr="00EA572F">
        <w:rPr>
          <w:rFonts w:ascii="Times New Roman" w:hAnsi="Times New Roman"/>
          <w:sz w:val="24"/>
          <w:szCs w:val="24"/>
        </w:rPr>
        <w:t xml:space="preserve">za pośrednictwem wskazanego w pkt. 1 środka komunikacji elektronicznej </w:t>
      </w:r>
      <w:r w:rsidRPr="00EA572F">
        <w:rPr>
          <w:rFonts w:ascii="Times New Roman" w:hAnsi="Times New Roman"/>
          <w:sz w:val="24"/>
          <w:szCs w:val="24"/>
        </w:rPr>
        <w:t>zostały opisane w Regulaminie korzystania z</w:t>
      </w:r>
      <w:r w:rsidR="00234E10" w:rsidRPr="00EA572F">
        <w:rPr>
          <w:rFonts w:ascii="Times New Roman" w:hAnsi="Times New Roman"/>
          <w:sz w:val="24"/>
          <w:szCs w:val="24"/>
        </w:rPr>
        <w:t> </w:t>
      </w:r>
      <w:r w:rsidRPr="00EA572F">
        <w:rPr>
          <w:rFonts w:ascii="Times New Roman" w:hAnsi="Times New Roman"/>
          <w:sz w:val="24"/>
          <w:szCs w:val="24"/>
        </w:rPr>
        <w:t xml:space="preserve">platformy, który znajduje się na stornie internetowej platformy </w:t>
      </w:r>
      <w:r w:rsidR="001539B6" w:rsidRPr="00EA572F">
        <w:rPr>
          <w:rFonts w:ascii="Times New Roman" w:hAnsi="Times New Roman"/>
          <w:sz w:val="24"/>
          <w:szCs w:val="24"/>
        </w:rPr>
        <w:t>w zakładce „Regulamin".</w:t>
      </w:r>
    </w:p>
    <w:p w14:paraId="02C5EAF7" w14:textId="2D9CB1E7" w:rsidR="000F5C2D" w:rsidRPr="00EA572F" w:rsidRDefault="00160EF0" w:rsidP="00CD1F78">
      <w:pPr>
        <w:numPr>
          <w:ilvl w:val="0"/>
          <w:numId w:val="14"/>
        </w:numPr>
        <w:spacing w:after="0" w:line="240" w:lineRule="auto"/>
        <w:ind w:left="851" w:hanging="425"/>
        <w:jc w:val="both"/>
        <w:rPr>
          <w:rFonts w:ascii="Times New Roman" w:eastAsia="Times New Roman" w:hAnsi="Times New Roman"/>
          <w:sz w:val="24"/>
          <w:szCs w:val="24"/>
          <w:lang w:eastAsia="pl-PL"/>
        </w:rPr>
      </w:pPr>
      <w:r w:rsidRPr="00EA572F">
        <w:rPr>
          <w:rFonts w:ascii="Times New Roman" w:hAnsi="Times New Roman"/>
          <w:sz w:val="24"/>
          <w:szCs w:val="24"/>
        </w:rPr>
        <w:t>Występuje limit objętości plików lub spakowanych folderów w zakresie całej oferty lub wniosku do ilości 10 plików lub spakowanych folderów przy maksymalnej wielkości 150 MB</w:t>
      </w:r>
      <w:r w:rsidR="00FC1897" w:rsidRPr="00EA572F">
        <w:rPr>
          <w:rFonts w:ascii="Times New Roman" w:hAnsi="Times New Roman"/>
          <w:sz w:val="24"/>
          <w:szCs w:val="24"/>
        </w:rPr>
        <w:t>.</w:t>
      </w:r>
    </w:p>
    <w:p w14:paraId="7DD3C724" w14:textId="25FFA3B1" w:rsidR="00C24E66" w:rsidRPr="00EA572F" w:rsidRDefault="0023324E" w:rsidP="00CD1F78">
      <w:pPr>
        <w:numPr>
          <w:ilvl w:val="0"/>
          <w:numId w:val="14"/>
        </w:numPr>
        <w:spacing w:after="0" w:line="240" w:lineRule="auto"/>
        <w:ind w:left="851" w:hanging="425"/>
        <w:jc w:val="both"/>
        <w:rPr>
          <w:rFonts w:ascii="Times New Roman" w:eastAsia="Times New Roman" w:hAnsi="Times New Roman"/>
          <w:sz w:val="24"/>
          <w:szCs w:val="24"/>
          <w:lang w:eastAsia="pl-PL"/>
        </w:rPr>
      </w:pPr>
      <w:r w:rsidRPr="00EA572F">
        <w:rPr>
          <w:rFonts w:ascii="Times New Roman" w:eastAsia="Times New Roman" w:hAnsi="Times New Roman"/>
          <w:sz w:val="24"/>
          <w:szCs w:val="24"/>
          <w:lang w:eastAsia="pl-PL"/>
        </w:rPr>
        <w:t>W przypadku większych plików Zamawiający zaleca skorzystanie z instrukcji pakowania plików (dostępnej na stronie platformazakupowa.pl) dzieląc je na mniejsze paczki po np. 150 MB każda</w:t>
      </w:r>
      <w:r w:rsidR="00C24E66" w:rsidRPr="00EA572F">
        <w:rPr>
          <w:rFonts w:ascii="Times New Roman" w:eastAsia="Times New Roman" w:hAnsi="Times New Roman"/>
          <w:sz w:val="24"/>
          <w:szCs w:val="24"/>
          <w:lang w:eastAsia="pl-PL"/>
        </w:rPr>
        <w:t>.</w:t>
      </w:r>
    </w:p>
    <w:p w14:paraId="408B9FE0" w14:textId="47FF6E9A" w:rsidR="0023324E" w:rsidRPr="00EA572F" w:rsidRDefault="0023324E" w:rsidP="00CD1F78">
      <w:pPr>
        <w:numPr>
          <w:ilvl w:val="0"/>
          <w:numId w:val="14"/>
        </w:numPr>
        <w:spacing w:after="0" w:line="240" w:lineRule="auto"/>
        <w:ind w:left="851" w:hanging="425"/>
        <w:jc w:val="both"/>
        <w:rPr>
          <w:rFonts w:ascii="Times New Roman" w:eastAsia="Times New Roman" w:hAnsi="Times New Roman"/>
          <w:sz w:val="24"/>
          <w:szCs w:val="24"/>
          <w:lang w:eastAsia="pl-PL"/>
        </w:rPr>
      </w:pPr>
      <w:r w:rsidRPr="00EA572F">
        <w:rPr>
          <w:rFonts w:ascii="Times New Roman" w:eastAsia="Times New Roman" w:hAnsi="Times New Roman"/>
          <w:sz w:val="24"/>
          <w:szCs w:val="24"/>
          <w:lang w:eastAsia="pl-PL"/>
        </w:rPr>
        <w:t>Dokumenty elekt</w:t>
      </w:r>
      <w:r w:rsidR="00D3158F">
        <w:rPr>
          <w:rFonts w:ascii="Times New Roman" w:eastAsia="Times New Roman" w:hAnsi="Times New Roman"/>
          <w:sz w:val="24"/>
          <w:szCs w:val="24"/>
          <w:lang w:eastAsia="pl-PL"/>
        </w:rPr>
        <w:t>roniczne przekazywane są przez W</w:t>
      </w:r>
      <w:r w:rsidRPr="00EA572F">
        <w:rPr>
          <w:rFonts w:ascii="Times New Roman" w:eastAsia="Times New Roman" w:hAnsi="Times New Roman"/>
          <w:sz w:val="24"/>
          <w:szCs w:val="24"/>
          <w:lang w:eastAsia="pl-PL"/>
        </w:rPr>
        <w:t>ykonawcę za pośrednictwem przycisku „</w:t>
      </w:r>
      <w:r w:rsidRPr="00EA572F">
        <w:rPr>
          <w:rFonts w:ascii="Times New Roman" w:eastAsia="Times New Roman" w:hAnsi="Times New Roman"/>
          <w:sz w:val="24"/>
          <w:szCs w:val="24"/>
          <w:u w:val="single"/>
          <w:lang w:eastAsia="pl-PL"/>
        </w:rPr>
        <w:t>Wyślij wiadomość</w:t>
      </w:r>
      <w:r w:rsidRPr="00EA572F">
        <w:rPr>
          <w:rFonts w:ascii="Times New Roman" w:eastAsia="Times New Roman" w:hAnsi="Times New Roman"/>
          <w:sz w:val="24"/>
          <w:szCs w:val="24"/>
          <w:lang w:eastAsia="pl-PL"/>
        </w:rPr>
        <w:t>” jako załączniki.</w:t>
      </w:r>
    </w:p>
    <w:p w14:paraId="47811F3A" w14:textId="5402E1DD" w:rsidR="0023324E" w:rsidRPr="00EA572F" w:rsidRDefault="00234E10" w:rsidP="00CD1F78">
      <w:pPr>
        <w:numPr>
          <w:ilvl w:val="0"/>
          <w:numId w:val="14"/>
        </w:numPr>
        <w:spacing w:after="0" w:line="240" w:lineRule="auto"/>
        <w:ind w:left="851" w:hanging="425"/>
        <w:jc w:val="both"/>
        <w:rPr>
          <w:rFonts w:ascii="Times New Roman" w:eastAsia="Times New Roman" w:hAnsi="Times New Roman"/>
          <w:sz w:val="24"/>
          <w:szCs w:val="24"/>
          <w:lang w:eastAsia="pl-PL"/>
        </w:rPr>
      </w:pPr>
      <w:r w:rsidRPr="00EA572F">
        <w:rPr>
          <w:rFonts w:ascii="Times New Roman" w:hAnsi="Times New Roman"/>
          <w:sz w:val="24"/>
          <w:szCs w:val="24"/>
        </w:rPr>
        <w:t>Wszelkie</w:t>
      </w:r>
      <w:r w:rsidR="0023324E" w:rsidRPr="00EA572F">
        <w:rPr>
          <w:rFonts w:ascii="Times New Roman" w:hAnsi="Times New Roman"/>
          <w:sz w:val="24"/>
          <w:szCs w:val="24"/>
        </w:rPr>
        <w:t xml:space="preserve"> informacje</w:t>
      </w:r>
      <w:r w:rsidRPr="00EA572F">
        <w:rPr>
          <w:rFonts w:ascii="Times New Roman" w:hAnsi="Times New Roman"/>
          <w:sz w:val="24"/>
          <w:szCs w:val="24"/>
        </w:rPr>
        <w:t xml:space="preserve">, </w:t>
      </w:r>
      <w:r w:rsidR="001C79F2" w:rsidRPr="00EA572F">
        <w:rPr>
          <w:rFonts w:ascii="Times New Roman" w:hAnsi="Times New Roman"/>
          <w:sz w:val="24"/>
          <w:szCs w:val="24"/>
        </w:rPr>
        <w:t xml:space="preserve">w tym </w:t>
      </w:r>
      <w:r w:rsidR="001C79F2" w:rsidRPr="00EA572F">
        <w:rPr>
          <w:rFonts w:ascii="Times New Roman" w:eastAsia="Times New Roman" w:hAnsi="Times New Roman"/>
          <w:sz w:val="24"/>
          <w:szCs w:val="24"/>
          <w:lang w:eastAsia="pl-PL"/>
        </w:rPr>
        <w:t xml:space="preserve">informacje o dokonanych zmianach treści SWZ, dokumenty zamówienia oraz inne </w:t>
      </w:r>
      <w:r w:rsidR="001C79F2" w:rsidRPr="00EA572F">
        <w:rPr>
          <w:rFonts w:ascii="Times New Roman" w:hAnsi="Times New Roman"/>
          <w:sz w:val="24"/>
          <w:szCs w:val="24"/>
        </w:rPr>
        <w:t>dokumenty i informacje bezpośrednio związane z</w:t>
      </w:r>
      <w:r w:rsidR="00EF67B0" w:rsidRPr="00EA572F">
        <w:rPr>
          <w:rFonts w:ascii="Times New Roman" w:hAnsi="Times New Roman"/>
          <w:sz w:val="24"/>
          <w:szCs w:val="24"/>
        </w:rPr>
        <w:t> </w:t>
      </w:r>
      <w:r w:rsidR="001C79F2" w:rsidRPr="00EA572F">
        <w:rPr>
          <w:rFonts w:ascii="Times New Roman" w:hAnsi="Times New Roman"/>
          <w:sz w:val="24"/>
          <w:szCs w:val="24"/>
        </w:rPr>
        <w:t>przedmiotowym postępowaniem zamieszczane będą wyłącznie na platformie zakupowej na stronie prowadzonego postępowania.</w:t>
      </w:r>
    </w:p>
    <w:p w14:paraId="6639C013" w14:textId="7FC221EB" w:rsidR="001C79F2" w:rsidRPr="00EA572F" w:rsidRDefault="001C79F2" w:rsidP="00CD1F78">
      <w:pPr>
        <w:numPr>
          <w:ilvl w:val="0"/>
          <w:numId w:val="14"/>
        </w:numPr>
        <w:spacing w:after="0" w:line="240" w:lineRule="auto"/>
        <w:ind w:left="851" w:hanging="425"/>
        <w:jc w:val="both"/>
        <w:rPr>
          <w:rFonts w:ascii="Times New Roman" w:eastAsia="Times New Roman" w:hAnsi="Times New Roman"/>
          <w:sz w:val="24"/>
          <w:szCs w:val="24"/>
          <w:lang w:eastAsia="pl-PL"/>
        </w:rPr>
      </w:pPr>
      <w:r w:rsidRPr="00EA572F">
        <w:rPr>
          <w:rFonts w:ascii="Times New Roman" w:eastAsia="Times New Roman" w:hAnsi="Times New Roman"/>
          <w:sz w:val="24"/>
          <w:szCs w:val="24"/>
          <w:lang w:eastAsia="pl-PL"/>
        </w:rPr>
        <w:t xml:space="preserve">Wykonawcy zainteresowani udziałem w niniejszym postępowaniu mają obowiązek sprawdzania informacji zamieszczonych na platformazakupowa.pl na stronie danego postępowania.  </w:t>
      </w:r>
    </w:p>
    <w:p w14:paraId="4066B6ED" w14:textId="476D3955" w:rsidR="0023324E" w:rsidRPr="00EA572F" w:rsidRDefault="0023324E" w:rsidP="00CD1F78">
      <w:pPr>
        <w:numPr>
          <w:ilvl w:val="0"/>
          <w:numId w:val="14"/>
        </w:numPr>
        <w:spacing w:after="0" w:line="240" w:lineRule="auto"/>
        <w:ind w:left="851" w:hanging="425"/>
        <w:jc w:val="both"/>
        <w:rPr>
          <w:rFonts w:ascii="Times New Roman" w:eastAsia="Times New Roman" w:hAnsi="Times New Roman"/>
          <w:sz w:val="24"/>
          <w:szCs w:val="24"/>
          <w:lang w:eastAsia="pl-PL"/>
        </w:rPr>
      </w:pPr>
      <w:r w:rsidRPr="00EA572F">
        <w:rPr>
          <w:rFonts w:ascii="Times New Roman" w:hAnsi="Times New Roman"/>
          <w:sz w:val="24"/>
          <w:szCs w:val="24"/>
        </w:rPr>
        <w:t xml:space="preserve">Składając ofertę zaleca się zaplanowanie złożenia jej z wyprzedzeniem minimum 24h, aby zdążyć w terminie przewidzianym na jej złożenie w przypadku siły wyższej, </w:t>
      </w:r>
      <w:r w:rsidRPr="00EA572F">
        <w:rPr>
          <w:rFonts w:ascii="Times New Roman" w:hAnsi="Times New Roman"/>
          <w:sz w:val="24"/>
          <w:szCs w:val="24"/>
        </w:rPr>
        <w:br/>
        <w:t xml:space="preserve">jak np. awaria </w:t>
      </w:r>
      <w:hyperlink r:id="rId10" w:history="1">
        <w:r w:rsidRPr="00EA572F">
          <w:rPr>
            <w:rStyle w:val="Hipercze"/>
            <w:rFonts w:ascii="Times New Roman" w:hAnsi="Times New Roman"/>
            <w:color w:val="auto"/>
            <w:sz w:val="24"/>
            <w:szCs w:val="24"/>
          </w:rPr>
          <w:t>platformazakupowa.pl</w:t>
        </w:r>
      </w:hyperlink>
      <w:r w:rsidRPr="00EA572F">
        <w:rPr>
          <w:rFonts w:ascii="Times New Roman" w:hAnsi="Times New Roman"/>
          <w:sz w:val="24"/>
          <w:szCs w:val="24"/>
        </w:rPr>
        <w:t>, awaria Internetu, problemy techniczne związane z brakiem np. aktualnej przeglądarki, itp.</w:t>
      </w:r>
    </w:p>
    <w:p w14:paraId="3F84721F" w14:textId="60D01766" w:rsidR="0023324E" w:rsidRPr="00EA572F" w:rsidRDefault="0023324E" w:rsidP="00CD1F78">
      <w:pPr>
        <w:numPr>
          <w:ilvl w:val="0"/>
          <w:numId w:val="14"/>
        </w:numPr>
        <w:spacing w:after="0" w:line="240" w:lineRule="auto"/>
        <w:ind w:left="851" w:hanging="425"/>
        <w:jc w:val="both"/>
        <w:rPr>
          <w:rFonts w:ascii="Times New Roman" w:eastAsia="Times New Roman" w:hAnsi="Times New Roman"/>
          <w:sz w:val="24"/>
          <w:szCs w:val="24"/>
          <w:lang w:eastAsia="pl-PL"/>
        </w:rPr>
      </w:pPr>
      <w:r w:rsidRPr="00EA572F">
        <w:rPr>
          <w:rFonts w:ascii="Times New Roman" w:hAnsi="Times New Roman"/>
          <w:sz w:val="24"/>
          <w:szCs w:val="24"/>
        </w:rPr>
        <w:t>Za datę przekazania oferty przyjmuje się datę ich przekazania w systemie poprzez kliknięcie przycisku „Złóż ofertę” w drugim kroku i wyświetlaniu komunikatu, że oferta została złożona.</w:t>
      </w:r>
    </w:p>
    <w:p w14:paraId="571AE8CD" w14:textId="37491E01" w:rsidR="0023324E" w:rsidRPr="00EA572F" w:rsidRDefault="0023324E" w:rsidP="00CD1F78">
      <w:pPr>
        <w:numPr>
          <w:ilvl w:val="0"/>
          <w:numId w:val="14"/>
        </w:numPr>
        <w:spacing w:after="0" w:line="240" w:lineRule="auto"/>
        <w:ind w:left="851" w:hanging="425"/>
        <w:jc w:val="both"/>
        <w:rPr>
          <w:rFonts w:ascii="Times New Roman" w:eastAsia="Times New Roman" w:hAnsi="Times New Roman"/>
          <w:sz w:val="24"/>
          <w:szCs w:val="24"/>
          <w:lang w:eastAsia="pl-PL"/>
        </w:rPr>
      </w:pPr>
      <w:r w:rsidRPr="00EA572F">
        <w:rPr>
          <w:rFonts w:ascii="Times New Roman" w:hAnsi="Times New Roman"/>
          <w:sz w:val="24"/>
          <w:szCs w:val="24"/>
        </w:rPr>
        <w:t>We wszelkiej korespondencji związanej z niniejszym postęp</w:t>
      </w:r>
      <w:r w:rsidR="00D3158F">
        <w:rPr>
          <w:rFonts w:ascii="Times New Roman" w:hAnsi="Times New Roman"/>
          <w:sz w:val="24"/>
          <w:szCs w:val="24"/>
        </w:rPr>
        <w:t xml:space="preserve">owaniem Zamawiający </w:t>
      </w:r>
      <w:r w:rsidR="00D3158F">
        <w:rPr>
          <w:rFonts w:ascii="Times New Roman" w:hAnsi="Times New Roman"/>
          <w:sz w:val="24"/>
          <w:szCs w:val="24"/>
        </w:rPr>
        <w:br/>
        <w:t>i W</w:t>
      </w:r>
      <w:r w:rsidRPr="00EA572F">
        <w:rPr>
          <w:rFonts w:ascii="Times New Roman" w:hAnsi="Times New Roman"/>
          <w:sz w:val="24"/>
          <w:szCs w:val="24"/>
        </w:rPr>
        <w:t xml:space="preserve">ykonawcy posługują się numerem postępowania. </w:t>
      </w:r>
    </w:p>
    <w:p w14:paraId="4B5A1CBA" w14:textId="22355341" w:rsidR="00650F4E" w:rsidRPr="00EA572F" w:rsidRDefault="0023324E" w:rsidP="00CD1F78">
      <w:pPr>
        <w:numPr>
          <w:ilvl w:val="0"/>
          <w:numId w:val="14"/>
        </w:numPr>
        <w:spacing w:after="0" w:line="240" w:lineRule="auto"/>
        <w:ind w:left="851" w:hanging="425"/>
        <w:jc w:val="both"/>
        <w:rPr>
          <w:rFonts w:ascii="Times New Roman" w:eastAsia="Times New Roman" w:hAnsi="Times New Roman"/>
          <w:sz w:val="24"/>
          <w:szCs w:val="24"/>
          <w:lang w:eastAsia="pl-PL"/>
        </w:rPr>
      </w:pPr>
      <w:r w:rsidRPr="00EA572F">
        <w:rPr>
          <w:rFonts w:ascii="Times New Roman" w:hAnsi="Times New Roman"/>
          <w:sz w:val="24"/>
          <w:szCs w:val="24"/>
        </w:rPr>
        <w:t xml:space="preserve">Wykonawca przystępując do niniejszego postępowania o udzielenie zamówienia publicznego, </w:t>
      </w:r>
      <w:r w:rsidRPr="00EA572F">
        <w:rPr>
          <w:rFonts w:ascii="Times New Roman" w:hAnsi="Times New Roman"/>
          <w:b/>
          <w:bCs/>
          <w:sz w:val="24"/>
          <w:szCs w:val="24"/>
        </w:rPr>
        <w:t xml:space="preserve">akceptuje </w:t>
      </w:r>
      <w:r w:rsidR="001539B6" w:rsidRPr="00EA572F">
        <w:rPr>
          <w:rFonts w:ascii="Times New Roman" w:hAnsi="Times New Roman"/>
          <w:b/>
          <w:bCs/>
          <w:sz w:val="24"/>
          <w:szCs w:val="24"/>
        </w:rPr>
        <w:t xml:space="preserve">zasady i warunki </w:t>
      </w:r>
      <w:r w:rsidRPr="00EA572F">
        <w:rPr>
          <w:rFonts w:ascii="Times New Roman" w:hAnsi="Times New Roman"/>
          <w:b/>
          <w:bCs/>
          <w:sz w:val="24"/>
          <w:szCs w:val="24"/>
        </w:rPr>
        <w:t>korzystania z Platformy Zakupowej</w:t>
      </w:r>
      <w:r w:rsidRPr="00EA572F">
        <w:rPr>
          <w:rFonts w:ascii="Times New Roman" w:hAnsi="Times New Roman"/>
          <w:sz w:val="24"/>
          <w:szCs w:val="24"/>
        </w:rPr>
        <w:t>, określone w Regulaminie zamieszczonym na stronie internetowej pod adresem https://platformazakupowa.pl/ w zakładce „Regulamin" oraz uznaje go za wiążący</w:t>
      </w:r>
      <w:r w:rsidR="00650F4E" w:rsidRPr="00EA572F">
        <w:rPr>
          <w:rFonts w:ascii="Times New Roman" w:hAnsi="Times New Roman"/>
          <w:color w:val="7030A0"/>
          <w:sz w:val="24"/>
          <w:szCs w:val="24"/>
        </w:rPr>
        <w:t>.</w:t>
      </w:r>
    </w:p>
    <w:p w14:paraId="5B0CD84C" w14:textId="4622BBD0" w:rsidR="00064CCC" w:rsidRPr="00EA572F" w:rsidRDefault="009943AF" w:rsidP="00CD1F78">
      <w:pPr>
        <w:numPr>
          <w:ilvl w:val="0"/>
          <w:numId w:val="14"/>
        </w:numPr>
        <w:spacing w:after="0" w:line="240" w:lineRule="auto"/>
        <w:ind w:left="851" w:hanging="425"/>
        <w:jc w:val="both"/>
        <w:rPr>
          <w:rFonts w:ascii="Times New Roman" w:eastAsia="Times New Roman" w:hAnsi="Times New Roman"/>
          <w:sz w:val="24"/>
          <w:szCs w:val="24"/>
          <w:lang w:eastAsia="pl-PL"/>
        </w:rPr>
      </w:pPr>
      <w:r w:rsidRPr="00EA572F">
        <w:rPr>
          <w:rFonts w:ascii="Times New Roman" w:eastAsia="Times New Roman" w:hAnsi="Times New Roman"/>
          <w:sz w:val="24"/>
          <w:szCs w:val="24"/>
          <w:lang w:eastAsia="pl-PL"/>
        </w:rPr>
        <w:t>Osobą uprawnioną przez Zama</w:t>
      </w:r>
      <w:r w:rsidR="005250B8" w:rsidRPr="00EA572F">
        <w:rPr>
          <w:rFonts w:ascii="Times New Roman" w:eastAsia="Times New Roman" w:hAnsi="Times New Roman"/>
          <w:sz w:val="24"/>
          <w:szCs w:val="24"/>
          <w:lang w:eastAsia="pl-PL"/>
        </w:rPr>
        <w:t xml:space="preserve">wiającego do porozumiewania się </w:t>
      </w:r>
      <w:r w:rsidRPr="00EA572F">
        <w:rPr>
          <w:rFonts w:ascii="Times New Roman" w:eastAsia="Times New Roman" w:hAnsi="Times New Roman"/>
          <w:sz w:val="24"/>
          <w:szCs w:val="24"/>
          <w:lang w:eastAsia="pl-PL"/>
        </w:rPr>
        <w:t>z Wykonawcami jest:</w:t>
      </w:r>
      <w:r w:rsidR="0025755C" w:rsidRPr="00EA572F">
        <w:rPr>
          <w:rFonts w:ascii="Times New Roman" w:eastAsia="Times New Roman" w:hAnsi="Times New Roman"/>
          <w:sz w:val="24"/>
          <w:szCs w:val="24"/>
          <w:lang w:eastAsia="pl-PL"/>
        </w:rPr>
        <w:t xml:space="preserve"> </w:t>
      </w:r>
      <w:r w:rsidRPr="00EA572F">
        <w:rPr>
          <w:rFonts w:ascii="Times New Roman" w:eastAsia="Times New Roman" w:hAnsi="Times New Roman"/>
          <w:sz w:val="24"/>
          <w:szCs w:val="24"/>
          <w:lang w:eastAsia="pl-PL"/>
        </w:rPr>
        <w:t>w</w:t>
      </w:r>
      <w:r w:rsidR="0025755C" w:rsidRPr="00EA572F">
        <w:rPr>
          <w:rFonts w:ascii="Times New Roman" w:eastAsia="Times New Roman" w:hAnsi="Times New Roman"/>
          <w:sz w:val="24"/>
          <w:szCs w:val="24"/>
          <w:lang w:eastAsia="pl-PL"/>
        </w:rPr>
        <w:t> </w:t>
      </w:r>
      <w:r w:rsidRPr="00EA572F">
        <w:rPr>
          <w:rFonts w:ascii="Times New Roman" w:eastAsia="Times New Roman" w:hAnsi="Times New Roman"/>
          <w:sz w:val="24"/>
          <w:szCs w:val="24"/>
          <w:lang w:eastAsia="pl-PL"/>
        </w:rPr>
        <w:t>kwestiach formalnych – p.</w:t>
      </w:r>
      <w:r w:rsidR="00E5004A" w:rsidRPr="00EA572F">
        <w:rPr>
          <w:rFonts w:ascii="Times New Roman" w:eastAsia="Times New Roman" w:hAnsi="Times New Roman"/>
          <w:sz w:val="24"/>
          <w:szCs w:val="24"/>
          <w:lang w:eastAsia="pl-PL"/>
        </w:rPr>
        <w:t xml:space="preserve"> </w:t>
      </w:r>
      <w:r w:rsidR="00923907" w:rsidRPr="00EA572F">
        <w:rPr>
          <w:rFonts w:ascii="Times New Roman" w:eastAsia="Times New Roman" w:hAnsi="Times New Roman"/>
          <w:sz w:val="24"/>
          <w:szCs w:val="24"/>
          <w:lang w:eastAsia="pl-PL"/>
        </w:rPr>
        <w:t>Agnieszka GNIECIAK</w:t>
      </w:r>
      <w:r w:rsidR="00740A8B" w:rsidRPr="00EA572F">
        <w:rPr>
          <w:rFonts w:ascii="Times New Roman" w:eastAsia="Times New Roman" w:hAnsi="Times New Roman"/>
          <w:sz w:val="24"/>
          <w:szCs w:val="24"/>
          <w:lang w:eastAsia="pl-PL"/>
        </w:rPr>
        <w:t xml:space="preserve">, nr. </w:t>
      </w:r>
      <w:r w:rsidR="005E7B00" w:rsidRPr="00EA572F">
        <w:rPr>
          <w:rFonts w:ascii="Times New Roman" w:eastAsia="Times New Roman" w:hAnsi="Times New Roman"/>
          <w:sz w:val="24"/>
          <w:szCs w:val="24"/>
          <w:lang w:eastAsia="pl-PL"/>
        </w:rPr>
        <w:t>t</w:t>
      </w:r>
      <w:r w:rsidR="00740A8B" w:rsidRPr="00EA572F">
        <w:rPr>
          <w:rFonts w:ascii="Times New Roman" w:eastAsia="Times New Roman" w:hAnsi="Times New Roman"/>
          <w:sz w:val="24"/>
          <w:szCs w:val="24"/>
          <w:lang w:eastAsia="pl-PL"/>
        </w:rPr>
        <w:t>elefonu</w:t>
      </w:r>
      <w:r w:rsidR="006F7DCD" w:rsidRPr="00EA572F">
        <w:rPr>
          <w:rFonts w:ascii="Times New Roman" w:eastAsia="Times New Roman" w:hAnsi="Times New Roman"/>
          <w:sz w:val="24"/>
          <w:szCs w:val="24"/>
          <w:lang w:eastAsia="pl-PL"/>
        </w:rPr>
        <w:t xml:space="preserve"> </w:t>
      </w:r>
      <w:r w:rsidR="00E5004A" w:rsidRPr="00EA572F">
        <w:rPr>
          <w:rFonts w:ascii="Times New Roman" w:eastAsia="Times New Roman" w:hAnsi="Times New Roman"/>
          <w:sz w:val="24"/>
          <w:szCs w:val="24"/>
          <w:lang w:eastAsia="pl-PL"/>
        </w:rPr>
        <w:t xml:space="preserve"> </w:t>
      </w:r>
      <w:r w:rsidR="006F7DCD" w:rsidRPr="00EA572F">
        <w:rPr>
          <w:rFonts w:ascii="Times New Roman" w:eastAsia="Times New Roman" w:hAnsi="Times New Roman"/>
          <w:sz w:val="24"/>
          <w:szCs w:val="24"/>
          <w:lang w:eastAsia="pl-PL"/>
        </w:rPr>
        <w:t>261</w:t>
      </w:r>
      <w:r w:rsidR="00E5004A" w:rsidRPr="00EA572F">
        <w:rPr>
          <w:rFonts w:ascii="Times New Roman" w:eastAsia="Times New Roman" w:hAnsi="Times New Roman"/>
          <w:sz w:val="24"/>
          <w:szCs w:val="24"/>
          <w:lang w:eastAsia="pl-PL"/>
        </w:rPr>
        <w:t> 137 870.</w:t>
      </w:r>
      <w:r w:rsidR="00740A8B" w:rsidRPr="00EA572F">
        <w:rPr>
          <w:rFonts w:ascii="Times New Roman" w:eastAsia="Times New Roman" w:hAnsi="Times New Roman"/>
          <w:sz w:val="24"/>
          <w:szCs w:val="24"/>
          <w:lang w:eastAsia="pl-PL"/>
        </w:rPr>
        <w:t xml:space="preserve"> </w:t>
      </w:r>
    </w:p>
    <w:p w14:paraId="16D2B574" w14:textId="77777777" w:rsidR="00064CCC" w:rsidRPr="00EA572F" w:rsidRDefault="00064CCC" w:rsidP="00CD1F78">
      <w:pPr>
        <w:pStyle w:val="Tekstpodstawowy"/>
        <w:widowControl w:val="0"/>
        <w:tabs>
          <w:tab w:val="left" w:pos="851"/>
        </w:tabs>
        <w:spacing w:after="0" w:line="240" w:lineRule="auto"/>
        <w:ind w:left="709"/>
        <w:jc w:val="both"/>
        <w:rPr>
          <w:rFonts w:ascii="Times New Roman" w:hAnsi="Times New Roman"/>
          <w:color w:val="7030A0"/>
          <w:sz w:val="24"/>
          <w:szCs w:val="24"/>
        </w:rPr>
      </w:pPr>
    </w:p>
    <w:p w14:paraId="2C87CE73" w14:textId="77777777" w:rsidR="00032A19" w:rsidRPr="00EA572F" w:rsidRDefault="00032A19" w:rsidP="00CD1F78">
      <w:pPr>
        <w:spacing w:after="0" w:line="240" w:lineRule="auto"/>
        <w:ind w:left="284"/>
        <w:jc w:val="both"/>
        <w:rPr>
          <w:rFonts w:ascii="Times New Roman" w:eastAsia="Times New Roman" w:hAnsi="Times New Roman"/>
          <w:b/>
          <w:sz w:val="24"/>
          <w:szCs w:val="24"/>
          <w:lang w:eastAsia="pl-PL"/>
        </w:rPr>
      </w:pPr>
      <w:r w:rsidRPr="00EA572F">
        <w:rPr>
          <w:rFonts w:ascii="Times New Roman" w:eastAsia="Times New Roman" w:hAnsi="Times New Roman"/>
          <w:b/>
          <w:sz w:val="24"/>
          <w:szCs w:val="24"/>
          <w:lang w:eastAsia="pl-PL"/>
        </w:rPr>
        <w:t>Wyjaśnienia dotyczące treści Specyfikacji Warunków Zamówienia</w:t>
      </w:r>
    </w:p>
    <w:p w14:paraId="5C52609B" w14:textId="5011C8F4" w:rsidR="00923907" w:rsidRPr="00EA572F" w:rsidRDefault="00923907" w:rsidP="00CD1F78">
      <w:pPr>
        <w:numPr>
          <w:ilvl w:val="0"/>
          <w:numId w:val="14"/>
        </w:numPr>
        <w:spacing w:after="0" w:line="240" w:lineRule="auto"/>
        <w:ind w:left="851" w:hanging="425"/>
        <w:jc w:val="both"/>
        <w:rPr>
          <w:rFonts w:ascii="Times New Roman" w:eastAsia="Times New Roman" w:hAnsi="Times New Roman"/>
          <w:sz w:val="24"/>
          <w:szCs w:val="24"/>
          <w:lang w:eastAsia="pl-PL"/>
        </w:rPr>
      </w:pPr>
      <w:r w:rsidRPr="00EA572F">
        <w:rPr>
          <w:rFonts w:ascii="Times New Roman" w:eastAsia="Times New Roman" w:hAnsi="Times New Roman"/>
          <w:sz w:val="24"/>
          <w:szCs w:val="24"/>
          <w:lang w:eastAsia="pl-PL"/>
        </w:rPr>
        <w:t xml:space="preserve">Wykonawca może zwrócić się do Zamawiającego o wyjaśnienie treści SWZ. </w:t>
      </w:r>
    </w:p>
    <w:p w14:paraId="5F510E5F" w14:textId="647A568F" w:rsidR="00923907" w:rsidRPr="00EA572F" w:rsidRDefault="00923907" w:rsidP="00CD1F78">
      <w:pPr>
        <w:numPr>
          <w:ilvl w:val="0"/>
          <w:numId w:val="14"/>
        </w:numPr>
        <w:spacing w:after="0" w:line="240" w:lineRule="auto"/>
        <w:ind w:left="851" w:hanging="425"/>
        <w:jc w:val="both"/>
        <w:rPr>
          <w:rFonts w:ascii="Times New Roman" w:eastAsia="Times New Roman" w:hAnsi="Times New Roman"/>
          <w:sz w:val="24"/>
          <w:szCs w:val="24"/>
          <w:lang w:eastAsia="pl-PL"/>
        </w:rPr>
      </w:pPr>
      <w:r w:rsidRPr="00EA572F">
        <w:rPr>
          <w:rFonts w:ascii="Times New Roman" w:eastAsia="Times New Roman" w:hAnsi="Times New Roman"/>
          <w:sz w:val="24"/>
          <w:szCs w:val="24"/>
          <w:lang w:eastAsia="pl-PL"/>
        </w:rPr>
        <w:t>Wn</w:t>
      </w:r>
      <w:r w:rsidR="00D3158F">
        <w:rPr>
          <w:rFonts w:ascii="Times New Roman" w:eastAsia="Times New Roman" w:hAnsi="Times New Roman"/>
          <w:sz w:val="24"/>
          <w:szCs w:val="24"/>
          <w:lang w:eastAsia="pl-PL"/>
        </w:rPr>
        <w:t>iosek o wyjaśnienie treści SWZ W</w:t>
      </w:r>
      <w:r w:rsidRPr="00EA572F">
        <w:rPr>
          <w:rFonts w:ascii="Times New Roman" w:eastAsia="Times New Roman" w:hAnsi="Times New Roman"/>
          <w:sz w:val="24"/>
          <w:szCs w:val="24"/>
          <w:lang w:eastAsia="pl-PL"/>
        </w:rPr>
        <w:t>ykonawca przekazuje za pośrednictwem</w:t>
      </w:r>
      <w:r w:rsidRPr="00EA572F">
        <w:rPr>
          <w:rFonts w:ascii="Times New Roman" w:hAnsi="Times New Roman"/>
          <w:sz w:val="24"/>
          <w:szCs w:val="24"/>
        </w:rPr>
        <w:t xml:space="preserve"> </w:t>
      </w:r>
      <w:r w:rsidRPr="00EA572F">
        <w:rPr>
          <w:rFonts w:ascii="Times New Roman" w:eastAsia="Times New Roman" w:hAnsi="Times New Roman"/>
          <w:sz w:val="24"/>
          <w:szCs w:val="24"/>
          <w:lang w:eastAsia="pl-PL"/>
        </w:rPr>
        <w:t xml:space="preserve">formularza </w:t>
      </w:r>
      <w:r w:rsidRPr="00EA572F">
        <w:rPr>
          <w:rFonts w:ascii="Times New Roman" w:eastAsia="Times New Roman" w:hAnsi="Times New Roman"/>
          <w:b/>
          <w:bCs/>
          <w:sz w:val="24"/>
          <w:szCs w:val="24"/>
          <w:lang w:eastAsia="pl-PL"/>
        </w:rPr>
        <w:t xml:space="preserve">„Wyślij wiadomość” </w:t>
      </w:r>
      <w:r w:rsidRPr="00EA572F">
        <w:rPr>
          <w:rFonts w:ascii="Times New Roman" w:eastAsia="Times New Roman" w:hAnsi="Times New Roman"/>
          <w:sz w:val="24"/>
          <w:szCs w:val="24"/>
          <w:lang w:eastAsia="pl-PL"/>
        </w:rPr>
        <w:t xml:space="preserve">dostępnego na platformazakupowa.pl w tym postępowaniu (jako załącznik lub jako tekst wpisany bezpośrednio do przesyłanej wiadomości).  </w:t>
      </w:r>
    </w:p>
    <w:p w14:paraId="43A13A36" w14:textId="763040A4" w:rsidR="00923907" w:rsidRPr="00EA572F" w:rsidRDefault="00923907" w:rsidP="00CD1F78">
      <w:pPr>
        <w:numPr>
          <w:ilvl w:val="0"/>
          <w:numId w:val="14"/>
        </w:numPr>
        <w:spacing w:after="0" w:line="240" w:lineRule="auto"/>
        <w:ind w:left="851" w:hanging="425"/>
        <w:jc w:val="both"/>
        <w:rPr>
          <w:rFonts w:ascii="Times New Roman" w:eastAsia="Times New Roman" w:hAnsi="Times New Roman"/>
          <w:sz w:val="24"/>
          <w:szCs w:val="24"/>
          <w:lang w:eastAsia="pl-PL"/>
        </w:rPr>
      </w:pPr>
      <w:r w:rsidRPr="00EA572F">
        <w:rPr>
          <w:rFonts w:ascii="Times New Roman" w:eastAsia="Times New Roman" w:hAnsi="Times New Roman"/>
          <w:sz w:val="24"/>
          <w:szCs w:val="24"/>
          <w:lang w:eastAsia="pl-PL"/>
        </w:rPr>
        <w:t xml:space="preserve">Wyjaśnienie treści SWZ oraz jej ewentualne zmiany będą dokonywane zgodnie z art. 135 i 137 ustawy Pzp. </w:t>
      </w:r>
    </w:p>
    <w:p w14:paraId="4EBD2460" w14:textId="073404F6" w:rsidR="00836DF0" w:rsidRPr="00EA572F" w:rsidRDefault="00923907" w:rsidP="00CD1F78">
      <w:pPr>
        <w:numPr>
          <w:ilvl w:val="0"/>
          <w:numId w:val="14"/>
        </w:numPr>
        <w:spacing w:after="0" w:line="240" w:lineRule="auto"/>
        <w:ind w:left="851" w:hanging="425"/>
        <w:jc w:val="both"/>
        <w:rPr>
          <w:rFonts w:ascii="Times New Roman" w:eastAsia="Times New Roman" w:hAnsi="Times New Roman"/>
          <w:sz w:val="24"/>
          <w:szCs w:val="24"/>
          <w:lang w:eastAsia="pl-PL"/>
        </w:rPr>
      </w:pPr>
      <w:r w:rsidRPr="00EA572F">
        <w:rPr>
          <w:rFonts w:ascii="Times New Roman" w:eastAsia="Times New Roman" w:hAnsi="Times New Roman"/>
          <w:sz w:val="24"/>
          <w:szCs w:val="24"/>
          <w:lang w:eastAsia="pl-PL"/>
        </w:rPr>
        <w:t xml:space="preserve">Treść zapytań wraz z wyjaśnieniami,  </w:t>
      </w:r>
      <w:r w:rsidRPr="00EA572F">
        <w:rPr>
          <w:rFonts w:ascii="Times New Roman" w:hAnsi="Times New Roman"/>
          <w:sz w:val="24"/>
          <w:szCs w:val="24"/>
        </w:rPr>
        <w:t>zamieszcza</w:t>
      </w:r>
      <w:r w:rsidR="001C79F2" w:rsidRPr="00EA572F">
        <w:rPr>
          <w:rFonts w:ascii="Times New Roman" w:hAnsi="Times New Roman"/>
          <w:sz w:val="24"/>
          <w:szCs w:val="24"/>
        </w:rPr>
        <w:t>na</w:t>
      </w:r>
      <w:r w:rsidRPr="00EA572F">
        <w:rPr>
          <w:rFonts w:ascii="Times New Roman" w:hAnsi="Times New Roman"/>
          <w:sz w:val="24"/>
          <w:szCs w:val="24"/>
        </w:rPr>
        <w:t xml:space="preserve"> będ</w:t>
      </w:r>
      <w:r w:rsidR="001C79F2" w:rsidRPr="00EA572F">
        <w:rPr>
          <w:rFonts w:ascii="Times New Roman" w:hAnsi="Times New Roman"/>
          <w:sz w:val="24"/>
          <w:szCs w:val="24"/>
        </w:rPr>
        <w:t xml:space="preserve">zie </w:t>
      </w:r>
      <w:r w:rsidRPr="00EA572F">
        <w:rPr>
          <w:rFonts w:ascii="Times New Roman" w:hAnsi="Times New Roman"/>
          <w:sz w:val="24"/>
          <w:szCs w:val="24"/>
        </w:rPr>
        <w:t xml:space="preserve">wyłącznie na stronie internetowej prowadzonego postępowania. </w:t>
      </w:r>
      <w:r w:rsidRPr="00EA572F">
        <w:rPr>
          <w:rFonts w:ascii="Times New Roman" w:eastAsia="Times New Roman" w:hAnsi="Times New Roman"/>
          <w:sz w:val="24"/>
          <w:szCs w:val="24"/>
          <w:lang w:eastAsia="pl-PL"/>
        </w:rPr>
        <w:t xml:space="preserve">Zamawiający nie przewiduje zwołania zebrania Wykonawców w celu wyjaśnienia treści SWZ. </w:t>
      </w:r>
    </w:p>
    <w:p w14:paraId="3B4D5EDF" w14:textId="0C62AC64" w:rsidR="00923907" w:rsidRPr="00EA572F" w:rsidRDefault="00923907" w:rsidP="00CD1F78">
      <w:pPr>
        <w:numPr>
          <w:ilvl w:val="0"/>
          <w:numId w:val="14"/>
        </w:numPr>
        <w:spacing w:after="0" w:line="240" w:lineRule="auto"/>
        <w:ind w:left="851" w:hanging="425"/>
        <w:jc w:val="both"/>
        <w:rPr>
          <w:rFonts w:ascii="Times New Roman" w:eastAsia="Times New Roman" w:hAnsi="Times New Roman"/>
          <w:sz w:val="24"/>
          <w:szCs w:val="24"/>
          <w:lang w:eastAsia="pl-PL"/>
        </w:rPr>
      </w:pPr>
      <w:r w:rsidRPr="00EA572F">
        <w:rPr>
          <w:rFonts w:ascii="Times New Roman" w:eastAsia="Times New Roman" w:hAnsi="Times New Roman"/>
          <w:sz w:val="24"/>
          <w:szCs w:val="24"/>
          <w:lang w:eastAsia="pl-PL"/>
        </w:rPr>
        <w:t xml:space="preserve">W przypadku rozbieżności pomiędzy treścią niniejszej SWZ, a treścią udzielonych odpowiedzi, jako obowiązującą należy przyjąć treść </w:t>
      </w:r>
      <w:r w:rsidR="00DC2617" w:rsidRPr="00EA572F">
        <w:rPr>
          <w:rFonts w:ascii="Times New Roman" w:eastAsia="Times New Roman" w:hAnsi="Times New Roman"/>
          <w:sz w:val="24"/>
          <w:szCs w:val="24"/>
          <w:lang w:eastAsia="pl-PL"/>
        </w:rPr>
        <w:t>wynikającą z udzielonych odpowiedzi.</w:t>
      </w:r>
    </w:p>
    <w:p w14:paraId="407C3159" w14:textId="77777777" w:rsidR="009459F1" w:rsidRPr="00EA572F" w:rsidRDefault="009459F1" w:rsidP="009459F1">
      <w:pPr>
        <w:spacing w:after="0" w:line="240" w:lineRule="auto"/>
        <w:ind w:left="851"/>
        <w:jc w:val="both"/>
        <w:rPr>
          <w:rFonts w:ascii="Times New Roman" w:eastAsia="Times New Roman" w:hAnsi="Times New Roman"/>
          <w:sz w:val="24"/>
          <w:szCs w:val="24"/>
          <w:lang w:eastAsia="pl-PL"/>
        </w:rPr>
      </w:pPr>
    </w:p>
    <w:p w14:paraId="43C58198" w14:textId="77777777" w:rsidR="00923907" w:rsidRPr="00EA572F" w:rsidRDefault="00923907" w:rsidP="00CD1F78">
      <w:pPr>
        <w:spacing w:after="0" w:line="240" w:lineRule="auto"/>
        <w:ind w:left="360"/>
        <w:jc w:val="both"/>
        <w:rPr>
          <w:rFonts w:ascii="Times New Roman" w:eastAsia="Times New Roman" w:hAnsi="Times New Roman"/>
          <w:sz w:val="24"/>
          <w:szCs w:val="24"/>
          <w:lang w:eastAsia="pl-PL"/>
        </w:rPr>
      </w:pPr>
    </w:p>
    <w:p w14:paraId="24C0B08D" w14:textId="0257BAE5" w:rsidR="00923907" w:rsidRPr="00EA572F" w:rsidRDefault="00751FE4" w:rsidP="00BA6677">
      <w:pPr>
        <w:numPr>
          <w:ilvl w:val="0"/>
          <w:numId w:val="1"/>
        </w:numPr>
        <w:spacing w:after="0" w:line="240" w:lineRule="auto"/>
        <w:ind w:left="426" w:hanging="284"/>
        <w:rPr>
          <w:rFonts w:ascii="Times New Roman" w:hAnsi="Times New Roman"/>
          <w:b/>
          <w:sz w:val="24"/>
          <w:szCs w:val="24"/>
          <w:u w:val="single"/>
        </w:rPr>
      </w:pPr>
      <w:r w:rsidRPr="00EA572F">
        <w:rPr>
          <w:rFonts w:ascii="Times New Roman" w:hAnsi="Times New Roman"/>
          <w:b/>
          <w:sz w:val="24"/>
          <w:szCs w:val="24"/>
          <w:u w:val="single"/>
        </w:rPr>
        <w:lastRenderedPageBreak/>
        <w:t>Termin związania ofert</w:t>
      </w:r>
      <w:r w:rsidR="00C71FB3">
        <w:rPr>
          <w:rFonts w:ascii="Times New Roman" w:hAnsi="Times New Roman"/>
          <w:b/>
          <w:sz w:val="24"/>
          <w:szCs w:val="24"/>
          <w:u w:val="single"/>
        </w:rPr>
        <w:t>ą</w:t>
      </w:r>
    </w:p>
    <w:p w14:paraId="1CFD7E38" w14:textId="75A9891D" w:rsidR="00BA6677" w:rsidRPr="00EA572F" w:rsidRDefault="00BA6677" w:rsidP="00CD1F78">
      <w:pPr>
        <w:pStyle w:val="Tekstpodstawowy"/>
        <w:widowControl w:val="0"/>
        <w:numPr>
          <w:ilvl w:val="0"/>
          <w:numId w:val="15"/>
        </w:numPr>
        <w:spacing w:after="0" w:line="240" w:lineRule="auto"/>
        <w:ind w:left="851" w:hanging="426"/>
        <w:jc w:val="both"/>
        <w:rPr>
          <w:rFonts w:ascii="Times New Roman" w:hAnsi="Times New Roman"/>
          <w:sz w:val="24"/>
          <w:szCs w:val="24"/>
        </w:rPr>
      </w:pPr>
      <w:r w:rsidRPr="00EA572F">
        <w:rPr>
          <w:rFonts w:ascii="Times New Roman" w:hAnsi="Times New Roman"/>
          <w:sz w:val="24"/>
          <w:szCs w:val="24"/>
        </w:rPr>
        <w:t xml:space="preserve">Wykonawca pozostaje związany złożoną ofertą </w:t>
      </w:r>
      <w:r w:rsidRPr="00EA572F">
        <w:rPr>
          <w:rFonts w:ascii="Times New Roman" w:hAnsi="Times New Roman"/>
          <w:bCs/>
          <w:sz w:val="24"/>
          <w:szCs w:val="24"/>
        </w:rPr>
        <w:t xml:space="preserve">od dnia upływu terminu składania ofert </w:t>
      </w:r>
      <w:r w:rsidRPr="00EA572F">
        <w:rPr>
          <w:rFonts w:ascii="Times New Roman" w:hAnsi="Times New Roman"/>
          <w:b/>
          <w:color w:val="0070C0"/>
          <w:sz w:val="24"/>
          <w:szCs w:val="24"/>
        </w:rPr>
        <w:t>do dnia 01.10.2021r.</w:t>
      </w:r>
    </w:p>
    <w:p w14:paraId="6B573F59" w14:textId="5CE01E76" w:rsidR="00923907" w:rsidRPr="00EA572F" w:rsidRDefault="00923907" w:rsidP="00CD1F78">
      <w:pPr>
        <w:pStyle w:val="Tekstpodstawowy"/>
        <w:widowControl w:val="0"/>
        <w:numPr>
          <w:ilvl w:val="0"/>
          <w:numId w:val="15"/>
        </w:numPr>
        <w:spacing w:after="0" w:line="240" w:lineRule="auto"/>
        <w:ind w:left="851" w:hanging="426"/>
        <w:jc w:val="both"/>
        <w:rPr>
          <w:rFonts w:ascii="Times New Roman" w:hAnsi="Times New Roman"/>
          <w:sz w:val="24"/>
          <w:szCs w:val="24"/>
        </w:rPr>
      </w:pPr>
      <w:r w:rsidRPr="00EA572F">
        <w:rPr>
          <w:rFonts w:ascii="Times New Roman" w:hAnsi="Times New Roman"/>
          <w:sz w:val="24"/>
          <w:szCs w:val="24"/>
        </w:rPr>
        <w:t xml:space="preserve">Pierwszym dniem terminu związania ofertą jest dzień, w którym upływa termin składania ofert. </w:t>
      </w:r>
    </w:p>
    <w:p w14:paraId="6BEE4CD4" w14:textId="682383B5" w:rsidR="006737DB" w:rsidRPr="00EA572F" w:rsidRDefault="00091CD5" w:rsidP="00CD1F78">
      <w:pPr>
        <w:pStyle w:val="Tekstpodstawowy"/>
        <w:widowControl w:val="0"/>
        <w:numPr>
          <w:ilvl w:val="0"/>
          <w:numId w:val="15"/>
        </w:numPr>
        <w:spacing w:after="0" w:line="240" w:lineRule="auto"/>
        <w:ind w:left="851" w:hanging="426"/>
        <w:jc w:val="both"/>
        <w:rPr>
          <w:rFonts w:ascii="Times New Roman" w:hAnsi="Times New Roman"/>
          <w:sz w:val="24"/>
          <w:szCs w:val="24"/>
        </w:rPr>
      </w:pPr>
      <w:r w:rsidRPr="00EA572F">
        <w:rPr>
          <w:rFonts w:ascii="Times New Roman" w:hAnsi="Times New Roman"/>
          <w:sz w:val="24"/>
          <w:szCs w:val="24"/>
        </w:rPr>
        <w:t xml:space="preserve">W przypadku gdy wybór najkorzystniejszej oferty nie nastąpi przed upływem terminu, o którym mowa powyżej, Zamawiający przed jego upływem, zwróci się jednokrotnie do Wykonawców o wyrażenie zgody na przedłużenie terminu związania ofertą </w:t>
      </w:r>
      <w:r w:rsidRPr="00EA572F">
        <w:rPr>
          <w:rFonts w:ascii="Times New Roman" w:hAnsi="Times New Roman"/>
          <w:sz w:val="24"/>
          <w:szCs w:val="24"/>
        </w:rPr>
        <w:br/>
        <w:t>o oznaczony okres nie dłuższy jednak niż 60 dni. Czynność ta wymaga złożenia przez Wykonawcę pisemnego oświadczenia o wyrażeniu zgody na przedłużenie terminu związania ofertą. Przedłużenie terminu związania ofertą możliwe jest wyłącznie na wniosek Zamawiającego</w:t>
      </w:r>
      <w:r w:rsidR="00E40AB2" w:rsidRPr="00EA572F">
        <w:rPr>
          <w:rFonts w:ascii="Times New Roman" w:hAnsi="Times New Roman"/>
          <w:sz w:val="24"/>
          <w:szCs w:val="24"/>
        </w:rPr>
        <w:t>.</w:t>
      </w:r>
    </w:p>
    <w:p w14:paraId="3006584E" w14:textId="2A01DA93" w:rsidR="00446BF9" w:rsidRPr="00EA572F" w:rsidRDefault="0012079F" w:rsidP="00CD1F78">
      <w:pPr>
        <w:pStyle w:val="Tekstpodstawowy"/>
        <w:widowControl w:val="0"/>
        <w:numPr>
          <w:ilvl w:val="0"/>
          <w:numId w:val="15"/>
        </w:numPr>
        <w:spacing w:after="0" w:line="240" w:lineRule="auto"/>
        <w:ind w:left="851" w:hanging="426"/>
        <w:jc w:val="both"/>
        <w:rPr>
          <w:rFonts w:ascii="Times New Roman" w:hAnsi="Times New Roman"/>
          <w:sz w:val="24"/>
          <w:szCs w:val="24"/>
        </w:rPr>
      </w:pPr>
      <w:r w:rsidRPr="00EA572F">
        <w:rPr>
          <w:rFonts w:ascii="Times New Roman" w:hAnsi="Times New Roman"/>
          <w:sz w:val="24"/>
          <w:szCs w:val="24"/>
        </w:rPr>
        <w:t>W przypadku, gdy Zamawiający żąda wniesienia wadium, p</w:t>
      </w:r>
      <w:r w:rsidR="00064CCC" w:rsidRPr="00EA572F">
        <w:rPr>
          <w:rFonts w:ascii="Times New Roman" w:hAnsi="Times New Roman"/>
          <w:sz w:val="24"/>
          <w:szCs w:val="24"/>
        </w:rPr>
        <w:t>rzedłużenie terminu związania ofertą</w:t>
      </w:r>
      <w:r w:rsidRPr="00EA572F">
        <w:rPr>
          <w:rFonts w:ascii="Times New Roman" w:hAnsi="Times New Roman"/>
          <w:sz w:val="24"/>
          <w:szCs w:val="24"/>
        </w:rPr>
        <w:t xml:space="preserve">, następuje wraz z przedłużeniem okresu ważności wadium albo, </w:t>
      </w:r>
      <w:r w:rsidR="00064CCC" w:rsidRPr="00EA572F">
        <w:rPr>
          <w:rFonts w:ascii="Times New Roman" w:hAnsi="Times New Roman"/>
          <w:sz w:val="24"/>
          <w:szCs w:val="24"/>
        </w:rPr>
        <w:t xml:space="preserve"> jeżeli nie jest to możliwie, z wniesieniem nowego wadium na przedłużony okres związania ofertą. </w:t>
      </w:r>
    </w:p>
    <w:p w14:paraId="7E766267" w14:textId="77777777" w:rsidR="00446BF9" w:rsidRPr="00EA572F" w:rsidRDefault="00446BF9" w:rsidP="00CD1F78">
      <w:pPr>
        <w:pStyle w:val="Tekstpodstawowy"/>
        <w:widowControl w:val="0"/>
        <w:numPr>
          <w:ilvl w:val="0"/>
          <w:numId w:val="15"/>
        </w:numPr>
        <w:spacing w:after="0" w:line="240" w:lineRule="auto"/>
        <w:ind w:left="851" w:hanging="426"/>
        <w:jc w:val="both"/>
        <w:rPr>
          <w:rFonts w:ascii="Times New Roman" w:hAnsi="Times New Roman"/>
          <w:sz w:val="24"/>
          <w:szCs w:val="24"/>
        </w:rPr>
      </w:pPr>
      <w:r w:rsidRPr="00EA572F">
        <w:rPr>
          <w:rFonts w:ascii="Times New Roman" w:hAnsi="Times New Roman"/>
          <w:sz w:val="24"/>
          <w:szCs w:val="24"/>
        </w:rPr>
        <w:t xml:space="preserve">Odmowa wyrażenia zgody na przedłużenie terminu związania ofertą nie powoduje utraty wadium. </w:t>
      </w:r>
    </w:p>
    <w:p w14:paraId="1EAA00DB" w14:textId="77777777" w:rsidR="00C91CAE" w:rsidRPr="00EA572F" w:rsidRDefault="00C91CAE" w:rsidP="00482279">
      <w:pPr>
        <w:pStyle w:val="Akapitzlist"/>
        <w:spacing w:line="276" w:lineRule="auto"/>
        <w:ind w:left="0"/>
        <w:contextualSpacing w:val="0"/>
        <w:jc w:val="both"/>
        <w:rPr>
          <w:color w:val="7030A0"/>
        </w:rPr>
      </w:pPr>
    </w:p>
    <w:p w14:paraId="7AEF99B6" w14:textId="7F9030C7" w:rsidR="00CA68D9" w:rsidRPr="00EA572F" w:rsidRDefault="00CA68D9" w:rsidP="00CA68D9">
      <w:pPr>
        <w:numPr>
          <w:ilvl w:val="0"/>
          <w:numId w:val="1"/>
        </w:numPr>
        <w:spacing w:after="0" w:line="240" w:lineRule="auto"/>
        <w:ind w:left="426" w:hanging="284"/>
        <w:rPr>
          <w:rFonts w:ascii="Times New Roman" w:hAnsi="Times New Roman"/>
          <w:b/>
          <w:sz w:val="24"/>
          <w:szCs w:val="24"/>
          <w:u w:val="single"/>
        </w:rPr>
      </w:pPr>
      <w:r w:rsidRPr="00EA572F">
        <w:rPr>
          <w:rFonts w:ascii="Times New Roman" w:hAnsi="Times New Roman"/>
          <w:b/>
          <w:sz w:val="24"/>
          <w:szCs w:val="24"/>
          <w:u w:val="single"/>
        </w:rPr>
        <w:t xml:space="preserve">Opis sposobu przygotowania i </w:t>
      </w:r>
      <w:r w:rsidR="00923907" w:rsidRPr="00EA572F">
        <w:rPr>
          <w:rFonts w:ascii="Times New Roman" w:hAnsi="Times New Roman"/>
          <w:b/>
          <w:sz w:val="24"/>
          <w:szCs w:val="24"/>
          <w:u w:val="single"/>
        </w:rPr>
        <w:t>składania ofert</w:t>
      </w:r>
    </w:p>
    <w:p w14:paraId="411B0CE6" w14:textId="1B4875AB" w:rsidR="00923907" w:rsidRPr="00EA572F" w:rsidRDefault="00923907" w:rsidP="00CD1F78">
      <w:pPr>
        <w:pStyle w:val="Akapitzlist"/>
        <w:widowControl w:val="0"/>
        <w:numPr>
          <w:ilvl w:val="0"/>
          <w:numId w:val="46"/>
        </w:numPr>
        <w:tabs>
          <w:tab w:val="left" w:pos="851"/>
        </w:tabs>
        <w:autoSpaceDE w:val="0"/>
        <w:autoSpaceDN w:val="0"/>
        <w:adjustRightInd w:val="0"/>
        <w:ind w:left="851" w:hanging="425"/>
        <w:jc w:val="both"/>
      </w:pPr>
      <w:r w:rsidRPr="00EA572F">
        <w:t>Ofertę należy sporządzić w języku polskim, w postaci elektronicznej w formatach danych określonych w przepisach wydanych na podstawie art. 18 ustawy z dnia 17 lutego 2005 r. o informatyzacji działalności podmiotów realizujących zadania publiczne, tj. Rozporządzeniu Rady Ministrów z dnia 12 kwietnia 2012 r. w sprawie Krajowych Ram Interoperacyjności, minimalnych wymagań dla rejestrów publicznych i wymiany informacji w postaci elektronicznej oraz minimalnych wymagań dla systemów teleinformatycznych.</w:t>
      </w:r>
    </w:p>
    <w:p w14:paraId="16A9C4C7" w14:textId="387C46E0" w:rsidR="00923907" w:rsidRPr="00EA572F" w:rsidRDefault="00160ABE" w:rsidP="00CD1F78">
      <w:pPr>
        <w:pStyle w:val="Akapitzlist"/>
        <w:widowControl w:val="0"/>
        <w:numPr>
          <w:ilvl w:val="0"/>
          <w:numId w:val="46"/>
        </w:numPr>
        <w:tabs>
          <w:tab w:val="left" w:pos="851"/>
        </w:tabs>
        <w:autoSpaceDE w:val="0"/>
        <w:autoSpaceDN w:val="0"/>
        <w:adjustRightInd w:val="0"/>
        <w:ind w:left="851" w:hanging="425"/>
        <w:jc w:val="both"/>
      </w:pPr>
      <w:r>
        <w:t>Dokumenty, dla których Z</w:t>
      </w:r>
      <w:r w:rsidR="00923907" w:rsidRPr="00EA572F">
        <w:t xml:space="preserve">amawiający określił wzory w formie załączników (druk OFERTA, formularz cenowy) </w:t>
      </w:r>
      <w:r w:rsidR="00845CA0" w:rsidRPr="00EA572F">
        <w:t>należy</w:t>
      </w:r>
      <w:r w:rsidR="00923907" w:rsidRPr="00EA572F">
        <w:t xml:space="preserve"> sporządzić zgodnie z tymi wzorami co do wymaganej w nich treści.  </w:t>
      </w:r>
    </w:p>
    <w:p w14:paraId="54E8D83F" w14:textId="77777777" w:rsidR="00CA68D9" w:rsidRPr="00EA572F" w:rsidRDefault="00CA68D9" w:rsidP="00CD1F78">
      <w:pPr>
        <w:pStyle w:val="Akapitzlist"/>
        <w:widowControl w:val="0"/>
        <w:numPr>
          <w:ilvl w:val="0"/>
          <w:numId w:val="46"/>
        </w:numPr>
        <w:tabs>
          <w:tab w:val="left" w:pos="851"/>
        </w:tabs>
        <w:autoSpaceDE w:val="0"/>
        <w:autoSpaceDN w:val="0"/>
        <w:adjustRightInd w:val="0"/>
        <w:ind w:left="851" w:hanging="425"/>
        <w:jc w:val="both"/>
      </w:pPr>
      <w:r w:rsidRPr="00EA572F">
        <w:t xml:space="preserve">Oferta Wykonawcy musi zawierać następujące oświadczenia i dokumenty: </w:t>
      </w:r>
    </w:p>
    <w:p w14:paraId="03BCCFEB" w14:textId="14FF113D" w:rsidR="00CA68D9" w:rsidRPr="00EA572F" w:rsidRDefault="00CA68D9" w:rsidP="00CD1F78">
      <w:pPr>
        <w:widowControl w:val="0"/>
        <w:numPr>
          <w:ilvl w:val="0"/>
          <w:numId w:val="16"/>
        </w:numPr>
        <w:spacing w:after="0" w:line="240" w:lineRule="auto"/>
        <w:ind w:left="1276" w:hanging="425"/>
        <w:jc w:val="both"/>
        <w:rPr>
          <w:rFonts w:ascii="Times New Roman" w:hAnsi="Times New Roman"/>
          <w:sz w:val="24"/>
          <w:szCs w:val="24"/>
        </w:rPr>
      </w:pPr>
      <w:r w:rsidRPr="00EA572F">
        <w:rPr>
          <w:rFonts w:ascii="Times New Roman" w:hAnsi="Times New Roman"/>
          <w:sz w:val="24"/>
          <w:szCs w:val="24"/>
        </w:rPr>
        <w:t xml:space="preserve">wypełniony i podpisany </w:t>
      </w:r>
      <w:r w:rsidR="00845CA0" w:rsidRPr="00EA572F">
        <w:rPr>
          <w:rFonts w:ascii="Times New Roman" w:hAnsi="Times New Roman"/>
          <w:sz w:val="24"/>
          <w:szCs w:val="24"/>
        </w:rPr>
        <w:t xml:space="preserve">kwalifikowanym podpisem elektronicznym </w:t>
      </w:r>
      <w:r w:rsidR="00923907" w:rsidRPr="00EA572F">
        <w:rPr>
          <w:rFonts w:ascii="Times New Roman" w:hAnsi="Times New Roman"/>
          <w:sz w:val="24"/>
          <w:szCs w:val="24"/>
        </w:rPr>
        <w:t xml:space="preserve">przez osoby upoważnione do reprezentowania wykonawcy </w:t>
      </w:r>
      <w:r w:rsidRPr="00EA572F">
        <w:rPr>
          <w:rFonts w:ascii="Times New Roman" w:hAnsi="Times New Roman"/>
          <w:b/>
          <w:sz w:val="24"/>
          <w:szCs w:val="24"/>
          <w:u w:val="single"/>
        </w:rPr>
        <w:t>druk Oferta</w:t>
      </w:r>
      <w:r w:rsidRPr="00EA572F">
        <w:rPr>
          <w:rFonts w:ascii="Times New Roman" w:hAnsi="Times New Roman"/>
          <w:sz w:val="24"/>
          <w:szCs w:val="24"/>
        </w:rPr>
        <w:t xml:space="preserve"> sporządzony w</w:t>
      </w:r>
      <w:r w:rsidR="001C79F2" w:rsidRPr="00EA572F">
        <w:rPr>
          <w:rFonts w:ascii="Times New Roman" w:hAnsi="Times New Roman"/>
          <w:sz w:val="24"/>
          <w:szCs w:val="24"/>
        </w:rPr>
        <w:t> </w:t>
      </w:r>
      <w:r w:rsidRPr="00EA572F">
        <w:rPr>
          <w:rFonts w:ascii="Times New Roman" w:hAnsi="Times New Roman"/>
          <w:sz w:val="24"/>
          <w:szCs w:val="24"/>
        </w:rPr>
        <w:t xml:space="preserve">postaci elektronicznej z wykorzystaniem wzoru stanowiącego </w:t>
      </w:r>
      <w:r w:rsidR="00D25F41" w:rsidRPr="00EA572F">
        <w:rPr>
          <w:rFonts w:ascii="Times New Roman" w:hAnsi="Times New Roman"/>
          <w:b/>
          <w:sz w:val="24"/>
          <w:szCs w:val="24"/>
        </w:rPr>
        <w:t>z</w:t>
      </w:r>
      <w:r w:rsidRPr="00EA572F">
        <w:rPr>
          <w:rFonts w:ascii="Times New Roman" w:hAnsi="Times New Roman"/>
          <w:b/>
          <w:sz w:val="24"/>
          <w:szCs w:val="24"/>
        </w:rPr>
        <w:t>ałącznik nr 1</w:t>
      </w:r>
      <w:r w:rsidRPr="00EA572F">
        <w:rPr>
          <w:rFonts w:ascii="Times New Roman" w:hAnsi="Times New Roman"/>
          <w:sz w:val="24"/>
          <w:szCs w:val="24"/>
        </w:rPr>
        <w:t xml:space="preserve"> do SWZ, zawierający </w:t>
      </w:r>
      <w:r w:rsidR="0087195E" w:rsidRPr="00EA572F">
        <w:rPr>
          <w:rFonts w:ascii="Times New Roman" w:hAnsi="Times New Roman"/>
          <w:sz w:val="24"/>
          <w:szCs w:val="24"/>
        </w:rPr>
        <w:t xml:space="preserve">wszystkie </w:t>
      </w:r>
      <w:r w:rsidR="00923907" w:rsidRPr="00EA572F">
        <w:rPr>
          <w:rFonts w:ascii="Times New Roman" w:hAnsi="Times New Roman"/>
          <w:sz w:val="24"/>
          <w:szCs w:val="24"/>
        </w:rPr>
        <w:t xml:space="preserve">informacje i </w:t>
      </w:r>
      <w:r w:rsidR="0087195E" w:rsidRPr="00EA572F">
        <w:rPr>
          <w:rFonts w:ascii="Times New Roman" w:hAnsi="Times New Roman"/>
          <w:sz w:val="24"/>
          <w:szCs w:val="24"/>
        </w:rPr>
        <w:t>oświadczenia zawarte w jego treści</w:t>
      </w:r>
      <w:r w:rsidRPr="00EA572F">
        <w:rPr>
          <w:rFonts w:ascii="Times New Roman" w:hAnsi="Times New Roman"/>
          <w:sz w:val="24"/>
          <w:szCs w:val="24"/>
        </w:rPr>
        <w:t>.</w:t>
      </w:r>
    </w:p>
    <w:p w14:paraId="5BFB8FAB" w14:textId="0613B080" w:rsidR="00CA68D9" w:rsidRPr="00EA572F" w:rsidRDefault="00CA68D9" w:rsidP="00CD1F78">
      <w:pPr>
        <w:tabs>
          <w:tab w:val="left" w:pos="426"/>
        </w:tabs>
        <w:spacing w:before="120" w:after="120" w:line="240" w:lineRule="auto"/>
        <w:ind w:left="1276"/>
        <w:jc w:val="both"/>
        <w:rPr>
          <w:rFonts w:ascii="Times New Roman" w:hAnsi="Times New Roman"/>
          <w:i/>
          <w:iCs/>
          <w:sz w:val="24"/>
          <w:szCs w:val="24"/>
        </w:rPr>
      </w:pPr>
      <w:r w:rsidRPr="00EA572F">
        <w:rPr>
          <w:rFonts w:ascii="Times New Roman" w:hAnsi="Times New Roman"/>
          <w:i/>
          <w:iCs/>
          <w:sz w:val="24"/>
          <w:szCs w:val="24"/>
        </w:rPr>
        <w:t>W przypadku składania oferty przez podmioty występujące wspólnie należy podać nazwy (firmy) o</w:t>
      </w:r>
      <w:r w:rsidR="00160ABE">
        <w:rPr>
          <w:rFonts w:ascii="Times New Roman" w:hAnsi="Times New Roman"/>
          <w:i/>
          <w:iCs/>
          <w:sz w:val="24"/>
          <w:szCs w:val="24"/>
        </w:rPr>
        <w:t>raz dokładne adresy wszystkich W</w:t>
      </w:r>
      <w:r w:rsidRPr="00EA572F">
        <w:rPr>
          <w:rFonts w:ascii="Times New Roman" w:hAnsi="Times New Roman"/>
          <w:i/>
          <w:iCs/>
          <w:sz w:val="24"/>
          <w:szCs w:val="24"/>
        </w:rPr>
        <w:t>ykonawców składających ofertę wspólną</w:t>
      </w:r>
    </w:p>
    <w:p w14:paraId="264604A5" w14:textId="45991297" w:rsidR="00CE199D" w:rsidRPr="00EA572F" w:rsidRDefault="00CA68D9" w:rsidP="00CD1F78">
      <w:pPr>
        <w:widowControl w:val="0"/>
        <w:numPr>
          <w:ilvl w:val="0"/>
          <w:numId w:val="17"/>
        </w:numPr>
        <w:spacing w:after="0" w:line="240" w:lineRule="auto"/>
        <w:ind w:left="1276" w:hanging="425"/>
        <w:jc w:val="both"/>
        <w:rPr>
          <w:rFonts w:ascii="Times New Roman" w:hAnsi="Times New Roman"/>
          <w:sz w:val="24"/>
          <w:szCs w:val="24"/>
        </w:rPr>
      </w:pPr>
      <w:r w:rsidRPr="00EA572F">
        <w:rPr>
          <w:rFonts w:ascii="Times New Roman" w:hAnsi="Times New Roman"/>
          <w:sz w:val="24"/>
          <w:szCs w:val="24"/>
        </w:rPr>
        <w:t>sporządzony w postaci elektronicznej wypełniony i podpisany kwalifikowanym podpisem elektronicznym</w:t>
      </w:r>
      <w:r w:rsidR="00CE199D" w:rsidRPr="00EA572F">
        <w:rPr>
          <w:rFonts w:ascii="Times New Roman" w:hAnsi="Times New Roman"/>
          <w:sz w:val="24"/>
          <w:szCs w:val="24"/>
        </w:rPr>
        <w:t xml:space="preserve"> przez osoby </w:t>
      </w:r>
      <w:r w:rsidR="00160ABE">
        <w:rPr>
          <w:rFonts w:ascii="Times New Roman" w:hAnsi="Times New Roman"/>
          <w:sz w:val="24"/>
          <w:szCs w:val="24"/>
        </w:rPr>
        <w:t>upoważnione do reprezentowania W</w:t>
      </w:r>
      <w:r w:rsidR="00CE199D" w:rsidRPr="00EA572F">
        <w:rPr>
          <w:rFonts w:ascii="Times New Roman" w:hAnsi="Times New Roman"/>
          <w:sz w:val="24"/>
          <w:szCs w:val="24"/>
        </w:rPr>
        <w:t xml:space="preserve">ykonawcy </w:t>
      </w:r>
      <w:r w:rsidRPr="00EA572F">
        <w:rPr>
          <w:rFonts w:ascii="Times New Roman" w:hAnsi="Times New Roman"/>
          <w:sz w:val="24"/>
          <w:szCs w:val="24"/>
        </w:rPr>
        <w:t xml:space="preserve"> </w:t>
      </w:r>
      <w:r w:rsidRPr="00EA572F">
        <w:rPr>
          <w:rFonts w:ascii="Times New Roman" w:hAnsi="Times New Roman"/>
          <w:b/>
          <w:sz w:val="24"/>
          <w:szCs w:val="24"/>
        </w:rPr>
        <w:t>formularz cenowy</w:t>
      </w:r>
      <w:r w:rsidRPr="00EA572F">
        <w:rPr>
          <w:rFonts w:ascii="Times New Roman" w:hAnsi="Times New Roman"/>
          <w:sz w:val="24"/>
          <w:szCs w:val="24"/>
        </w:rPr>
        <w:t xml:space="preserve"> - </w:t>
      </w:r>
      <w:r w:rsidRPr="00EA572F">
        <w:rPr>
          <w:rFonts w:ascii="Times New Roman" w:hAnsi="Times New Roman"/>
          <w:b/>
          <w:sz w:val="24"/>
          <w:szCs w:val="24"/>
        </w:rPr>
        <w:t xml:space="preserve">załącznik nr </w:t>
      </w:r>
      <w:r w:rsidR="00C91CAE" w:rsidRPr="00EA572F">
        <w:rPr>
          <w:rFonts w:ascii="Times New Roman" w:hAnsi="Times New Roman"/>
          <w:b/>
          <w:sz w:val="24"/>
          <w:szCs w:val="24"/>
        </w:rPr>
        <w:t>2</w:t>
      </w:r>
      <w:r w:rsidRPr="00EA572F">
        <w:rPr>
          <w:rFonts w:ascii="Times New Roman" w:hAnsi="Times New Roman"/>
          <w:sz w:val="24"/>
          <w:szCs w:val="24"/>
        </w:rPr>
        <w:t xml:space="preserve"> do specyfikacji</w:t>
      </w:r>
      <w:r w:rsidR="00CE199D" w:rsidRPr="00EA572F">
        <w:rPr>
          <w:rFonts w:ascii="Times New Roman" w:hAnsi="Times New Roman"/>
          <w:sz w:val="24"/>
          <w:szCs w:val="24"/>
        </w:rPr>
        <w:t xml:space="preserve"> - dla każdego z</w:t>
      </w:r>
      <w:r w:rsidR="001C79F2" w:rsidRPr="00EA572F">
        <w:rPr>
          <w:rFonts w:ascii="Times New Roman" w:hAnsi="Times New Roman"/>
          <w:sz w:val="24"/>
          <w:szCs w:val="24"/>
        </w:rPr>
        <w:t> </w:t>
      </w:r>
      <w:r w:rsidR="00160ABE">
        <w:rPr>
          <w:rFonts w:ascii="Times New Roman" w:hAnsi="Times New Roman"/>
          <w:sz w:val="24"/>
          <w:szCs w:val="24"/>
        </w:rPr>
        <w:t>zadań na które W</w:t>
      </w:r>
      <w:r w:rsidR="00CE199D" w:rsidRPr="00EA572F">
        <w:rPr>
          <w:rFonts w:ascii="Times New Roman" w:hAnsi="Times New Roman"/>
          <w:sz w:val="24"/>
          <w:szCs w:val="24"/>
        </w:rPr>
        <w:t>ykonawca składa ofertę</w:t>
      </w:r>
      <w:r w:rsidRPr="00EA572F">
        <w:rPr>
          <w:rFonts w:ascii="Times New Roman" w:hAnsi="Times New Roman"/>
          <w:sz w:val="24"/>
          <w:szCs w:val="24"/>
        </w:rPr>
        <w:t xml:space="preserve">. </w:t>
      </w:r>
    </w:p>
    <w:p w14:paraId="4B84D867" w14:textId="5CBF5CC7" w:rsidR="00CE199D" w:rsidRPr="00EA572F" w:rsidRDefault="00CE199D" w:rsidP="00CD1F78">
      <w:pPr>
        <w:widowControl w:val="0"/>
        <w:spacing w:after="0" w:line="240" w:lineRule="auto"/>
        <w:ind w:left="1276"/>
        <w:jc w:val="both"/>
        <w:rPr>
          <w:rFonts w:ascii="Times New Roman" w:hAnsi="Times New Roman"/>
          <w:bCs/>
          <w:sz w:val="24"/>
          <w:szCs w:val="24"/>
        </w:rPr>
      </w:pPr>
      <w:r w:rsidRPr="00EA572F">
        <w:rPr>
          <w:rFonts w:ascii="Times New Roman" w:hAnsi="Times New Roman"/>
          <w:bCs/>
          <w:sz w:val="24"/>
          <w:szCs w:val="24"/>
        </w:rPr>
        <w:t>(Formularz winien zawierać wszystkie ewentualne zmiany wprowadzone w</w:t>
      </w:r>
      <w:r w:rsidR="00FD3586" w:rsidRPr="00EA572F">
        <w:rPr>
          <w:rFonts w:ascii="Times New Roman" w:hAnsi="Times New Roman"/>
          <w:bCs/>
          <w:sz w:val="24"/>
          <w:szCs w:val="24"/>
        </w:rPr>
        <w:t> </w:t>
      </w:r>
      <w:r w:rsidRPr="00EA572F">
        <w:rPr>
          <w:rFonts w:ascii="Times New Roman" w:hAnsi="Times New Roman"/>
          <w:bCs/>
          <w:sz w:val="24"/>
          <w:szCs w:val="24"/>
        </w:rPr>
        <w:t>czasie trwania postępowania).</w:t>
      </w:r>
    </w:p>
    <w:p w14:paraId="0027C3E0" w14:textId="43A73BEC" w:rsidR="00CE199D" w:rsidRPr="00EA572F" w:rsidRDefault="00160ABE" w:rsidP="00CD1F78">
      <w:pPr>
        <w:numPr>
          <w:ilvl w:val="0"/>
          <w:numId w:val="46"/>
        </w:numPr>
        <w:spacing w:after="120" w:line="240" w:lineRule="auto"/>
        <w:ind w:left="850" w:hanging="425"/>
        <w:jc w:val="both"/>
        <w:rPr>
          <w:rFonts w:ascii="Times New Roman" w:hAnsi="Times New Roman"/>
          <w:bCs/>
          <w:sz w:val="24"/>
          <w:szCs w:val="24"/>
        </w:rPr>
      </w:pPr>
      <w:r>
        <w:rPr>
          <w:rFonts w:ascii="Times New Roman" w:hAnsi="Times New Roman"/>
          <w:bCs/>
          <w:sz w:val="24"/>
          <w:szCs w:val="24"/>
        </w:rPr>
        <w:t>Wraz z ofertą W</w:t>
      </w:r>
      <w:r w:rsidR="00CE199D" w:rsidRPr="00EA572F">
        <w:rPr>
          <w:rFonts w:ascii="Times New Roman" w:hAnsi="Times New Roman"/>
          <w:bCs/>
          <w:sz w:val="24"/>
          <w:szCs w:val="24"/>
        </w:rPr>
        <w:t xml:space="preserve">ykonawca </w:t>
      </w:r>
      <w:r w:rsidR="00845CA0" w:rsidRPr="00EA572F">
        <w:rPr>
          <w:rFonts w:ascii="Times New Roman" w:hAnsi="Times New Roman"/>
          <w:bCs/>
          <w:sz w:val="24"/>
          <w:szCs w:val="24"/>
        </w:rPr>
        <w:t>składa</w:t>
      </w:r>
      <w:r w:rsidR="00FD3586" w:rsidRPr="00EA572F">
        <w:rPr>
          <w:rFonts w:ascii="Times New Roman" w:hAnsi="Times New Roman"/>
          <w:bCs/>
          <w:sz w:val="24"/>
          <w:szCs w:val="24"/>
        </w:rPr>
        <w:t xml:space="preserve"> (przekazuje):</w:t>
      </w:r>
    </w:p>
    <w:p w14:paraId="485C6530" w14:textId="1DFE71FA" w:rsidR="00F40609" w:rsidRPr="00EA572F" w:rsidRDefault="00CE199D" w:rsidP="00CD1F78">
      <w:pPr>
        <w:widowControl w:val="0"/>
        <w:numPr>
          <w:ilvl w:val="0"/>
          <w:numId w:val="47"/>
        </w:numPr>
        <w:spacing w:after="0" w:line="240" w:lineRule="auto"/>
        <w:ind w:left="1276" w:hanging="425"/>
        <w:jc w:val="both"/>
        <w:rPr>
          <w:rFonts w:ascii="Times New Roman" w:hAnsi="Times New Roman"/>
          <w:sz w:val="24"/>
          <w:szCs w:val="24"/>
        </w:rPr>
      </w:pPr>
      <w:r w:rsidRPr="00EA572F">
        <w:rPr>
          <w:rFonts w:ascii="Times New Roman" w:hAnsi="Times New Roman"/>
          <w:sz w:val="24"/>
          <w:szCs w:val="24"/>
        </w:rPr>
        <w:t>Przedmiotow</w:t>
      </w:r>
      <w:r w:rsidR="00F40609" w:rsidRPr="00EA572F">
        <w:rPr>
          <w:rFonts w:ascii="Times New Roman" w:hAnsi="Times New Roman"/>
          <w:sz w:val="24"/>
          <w:szCs w:val="24"/>
        </w:rPr>
        <w:t>e</w:t>
      </w:r>
      <w:r w:rsidRPr="00EA572F">
        <w:rPr>
          <w:rFonts w:ascii="Times New Roman" w:hAnsi="Times New Roman"/>
          <w:sz w:val="24"/>
          <w:szCs w:val="24"/>
        </w:rPr>
        <w:t xml:space="preserve"> środki dowodowe wymienione w rozdziale IV niniejszej SWZ</w:t>
      </w:r>
      <w:r w:rsidR="00D25F41" w:rsidRPr="00EA572F">
        <w:rPr>
          <w:rFonts w:ascii="Times New Roman" w:hAnsi="Times New Roman"/>
          <w:sz w:val="24"/>
          <w:szCs w:val="24"/>
        </w:rPr>
        <w:t xml:space="preserve">, tj.: </w:t>
      </w:r>
      <w:r w:rsidR="0061045E" w:rsidRPr="00EA572F">
        <w:rPr>
          <w:rFonts w:ascii="Times New Roman" w:hAnsi="Times New Roman"/>
          <w:b/>
          <w:bCs/>
          <w:sz w:val="24"/>
          <w:szCs w:val="24"/>
        </w:rPr>
        <w:t xml:space="preserve">wzór </w:t>
      </w:r>
      <w:r w:rsidR="00F40609" w:rsidRPr="00EA572F">
        <w:rPr>
          <w:rFonts w:ascii="Times New Roman" w:hAnsi="Times New Roman"/>
          <w:b/>
          <w:bCs/>
          <w:sz w:val="24"/>
          <w:szCs w:val="24"/>
        </w:rPr>
        <w:t>przedmiotu umundurowania i wyekwipowania</w:t>
      </w:r>
      <w:r w:rsidR="00FD3586" w:rsidRPr="00EA572F">
        <w:rPr>
          <w:rFonts w:ascii="Times New Roman" w:hAnsi="Times New Roman"/>
          <w:b/>
          <w:bCs/>
          <w:sz w:val="24"/>
          <w:szCs w:val="24"/>
        </w:rPr>
        <w:t xml:space="preserve"> oferowany w zakresie zadania</w:t>
      </w:r>
      <w:r w:rsidR="00FD3586" w:rsidRPr="00EA572F">
        <w:rPr>
          <w:rFonts w:ascii="Times New Roman" w:hAnsi="Times New Roman"/>
          <w:sz w:val="24"/>
          <w:szCs w:val="24"/>
        </w:rPr>
        <w:t>, na które składa ofertę</w:t>
      </w:r>
    </w:p>
    <w:p w14:paraId="28CD499C" w14:textId="77777777" w:rsidR="00FD3586" w:rsidRPr="00EA572F" w:rsidRDefault="00FD3586" w:rsidP="00CD1F78">
      <w:pPr>
        <w:widowControl w:val="0"/>
        <w:spacing w:after="0" w:line="240" w:lineRule="auto"/>
        <w:ind w:left="1276"/>
        <w:jc w:val="both"/>
        <w:rPr>
          <w:rFonts w:ascii="Times New Roman" w:hAnsi="Times New Roman"/>
          <w:i/>
          <w:iCs/>
          <w:sz w:val="24"/>
          <w:szCs w:val="24"/>
        </w:rPr>
      </w:pPr>
    </w:p>
    <w:p w14:paraId="4742ED12" w14:textId="77777777" w:rsidR="009459F1" w:rsidRPr="00EA572F" w:rsidRDefault="009459F1" w:rsidP="00CD1F78">
      <w:pPr>
        <w:widowControl w:val="0"/>
        <w:spacing w:after="0" w:line="240" w:lineRule="auto"/>
        <w:ind w:left="1276"/>
        <w:jc w:val="both"/>
        <w:rPr>
          <w:rFonts w:ascii="Times New Roman" w:hAnsi="Times New Roman"/>
          <w:i/>
          <w:iCs/>
          <w:sz w:val="24"/>
          <w:szCs w:val="24"/>
        </w:rPr>
      </w:pPr>
    </w:p>
    <w:p w14:paraId="5B3ACFAA" w14:textId="3339B0DD" w:rsidR="00F40609" w:rsidRPr="00EA572F" w:rsidRDefault="00F40609" w:rsidP="00CD1F78">
      <w:pPr>
        <w:widowControl w:val="0"/>
        <w:spacing w:after="0" w:line="240" w:lineRule="auto"/>
        <w:ind w:left="1276"/>
        <w:jc w:val="both"/>
        <w:rPr>
          <w:rFonts w:ascii="Times New Roman" w:hAnsi="Times New Roman"/>
          <w:i/>
          <w:iCs/>
          <w:sz w:val="24"/>
          <w:szCs w:val="24"/>
        </w:rPr>
      </w:pPr>
      <w:r w:rsidRPr="00EA572F">
        <w:rPr>
          <w:rFonts w:ascii="Times New Roman" w:hAnsi="Times New Roman"/>
          <w:i/>
          <w:iCs/>
          <w:sz w:val="24"/>
          <w:szCs w:val="24"/>
        </w:rPr>
        <w:lastRenderedPageBreak/>
        <w:t>UWAGA!</w:t>
      </w:r>
    </w:p>
    <w:p w14:paraId="1882E1F7" w14:textId="6A7AC533" w:rsidR="00F40609" w:rsidRPr="00EA572F" w:rsidRDefault="0061045E" w:rsidP="00CD1F78">
      <w:pPr>
        <w:spacing w:after="120" w:line="240" w:lineRule="auto"/>
        <w:ind w:left="1276"/>
        <w:jc w:val="both"/>
        <w:rPr>
          <w:rFonts w:ascii="Times New Roman" w:hAnsi="Times New Roman"/>
          <w:sz w:val="24"/>
          <w:szCs w:val="24"/>
        </w:rPr>
      </w:pPr>
      <w:r w:rsidRPr="00EA572F">
        <w:rPr>
          <w:rFonts w:ascii="Times New Roman" w:eastAsia="Times New Roman" w:hAnsi="Times New Roman"/>
          <w:b/>
          <w:i/>
          <w:iCs/>
          <w:sz w:val="24"/>
          <w:szCs w:val="24"/>
          <w:lang w:eastAsia="pl-PL"/>
        </w:rPr>
        <w:t>W</w:t>
      </w:r>
      <w:r w:rsidR="00F40609" w:rsidRPr="00EA572F">
        <w:rPr>
          <w:rFonts w:ascii="Times New Roman" w:eastAsia="Times New Roman" w:hAnsi="Times New Roman"/>
          <w:b/>
          <w:i/>
          <w:iCs/>
          <w:sz w:val="24"/>
          <w:szCs w:val="24"/>
          <w:lang w:eastAsia="pl-PL"/>
        </w:rPr>
        <w:t>zór przedmiotu umundurowania i wyekwipowania</w:t>
      </w:r>
      <w:r w:rsidR="00F40609" w:rsidRPr="00EA572F">
        <w:rPr>
          <w:rFonts w:ascii="Times New Roman" w:eastAsia="Times New Roman" w:hAnsi="Times New Roman"/>
          <w:i/>
          <w:iCs/>
          <w:sz w:val="24"/>
          <w:szCs w:val="24"/>
          <w:lang w:eastAsia="pl-PL"/>
        </w:rPr>
        <w:t xml:space="preserve"> </w:t>
      </w:r>
      <w:r w:rsidRPr="00EA572F">
        <w:rPr>
          <w:rFonts w:ascii="Times New Roman" w:eastAsia="Times New Roman" w:hAnsi="Times New Roman"/>
          <w:b/>
          <w:i/>
          <w:iCs/>
          <w:sz w:val="24"/>
          <w:szCs w:val="24"/>
          <w:lang w:eastAsia="pl-PL"/>
        </w:rPr>
        <w:t xml:space="preserve">Wykonawca </w:t>
      </w:r>
      <w:r w:rsidR="00FD3586" w:rsidRPr="00EA572F">
        <w:rPr>
          <w:rFonts w:ascii="Times New Roman" w:eastAsia="Times New Roman" w:hAnsi="Times New Roman"/>
          <w:b/>
          <w:i/>
          <w:iCs/>
          <w:sz w:val="24"/>
          <w:szCs w:val="24"/>
          <w:lang w:eastAsia="pl-PL"/>
        </w:rPr>
        <w:t>składa (</w:t>
      </w:r>
      <w:r w:rsidRPr="00EA572F">
        <w:rPr>
          <w:rFonts w:ascii="Times New Roman" w:eastAsia="Times New Roman" w:hAnsi="Times New Roman"/>
          <w:b/>
          <w:i/>
          <w:iCs/>
          <w:sz w:val="24"/>
          <w:szCs w:val="24"/>
          <w:lang w:eastAsia="pl-PL"/>
        </w:rPr>
        <w:t>przekazuje</w:t>
      </w:r>
      <w:r w:rsidR="00FD3586" w:rsidRPr="00EA572F">
        <w:rPr>
          <w:rFonts w:ascii="Times New Roman" w:eastAsia="Times New Roman" w:hAnsi="Times New Roman"/>
          <w:b/>
          <w:i/>
          <w:iCs/>
          <w:sz w:val="24"/>
          <w:szCs w:val="24"/>
          <w:lang w:eastAsia="pl-PL"/>
        </w:rPr>
        <w:t>)</w:t>
      </w:r>
      <w:r w:rsidRPr="00EA572F">
        <w:rPr>
          <w:rFonts w:ascii="Times New Roman" w:eastAsia="Times New Roman" w:hAnsi="Times New Roman"/>
          <w:b/>
          <w:i/>
          <w:iCs/>
          <w:sz w:val="24"/>
          <w:szCs w:val="24"/>
          <w:lang w:eastAsia="pl-PL"/>
        </w:rPr>
        <w:t xml:space="preserve"> </w:t>
      </w:r>
      <w:r w:rsidR="00F40609" w:rsidRPr="00EA572F">
        <w:rPr>
          <w:rFonts w:ascii="Times New Roman" w:eastAsia="Times New Roman" w:hAnsi="Times New Roman"/>
          <w:b/>
          <w:bCs/>
          <w:i/>
          <w:iCs/>
          <w:sz w:val="24"/>
          <w:szCs w:val="24"/>
          <w:lang w:eastAsia="pl-PL"/>
        </w:rPr>
        <w:t>za pośrednictwem operatora pocztowego, osobiście lub za pośrednictwem posłańca</w:t>
      </w:r>
      <w:r w:rsidRPr="00EA572F">
        <w:rPr>
          <w:rFonts w:ascii="Times New Roman" w:eastAsia="Times New Roman" w:hAnsi="Times New Roman"/>
          <w:b/>
          <w:bCs/>
          <w:i/>
          <w:iCs/>
          <w:sz w:val="24"/>
          <w:szCs w:val="24"/>
          <w:lang w:eastAsia="pl-PL"/>
        </w:rPr>
        <w:t>, w terminie oraz</w:t>
      </w:r>
      <w:r w:rsidR="00F40609" w:rsidRPr="00EA572F">
        <w:rPr>
          <w:rFonts w:ascii="Times New Roman" w:eastAsia="Times New Roman" w:hAnsi="Times New Roman"/>
          <w:b/>
          <w:bCs/>
          <w:i/>
          <w:iCs/>
          <w:sz w:val="24"/>
          <w:szCs w:val="24"/>
          <w:lang w:eastAsia="pl-PL"/>
        </w:rPr>
        <w:t xml:space="preserve"> w sposób opisany w</w:t>
      </w:r>
      <w:r w:rsidR="00DC19B7" w:rsidRPr="00EA572F">
        <w:rPr>
          <w:rFonts w:ascii="Times New Roman" w:eastAsia="Times New Roman" w:hAnsi="Times New Roman"/>
          <w:b/>
          <w:bCs/>
          <w:i/>
          <w:iCs/>
          <w:sz w:val="24"/>
          <w:szCs w:val="24"/>
          <w:lang w:eastAsia="pl-PL"/>
        </w:rPr>
        <w:t xml:space="preserve"> rozdz. XV niniejszej SWZ.</w:t>
      </w:r>
    </w:p>
    <w:p w14:paraId="6EB7D417" w14:textId="51934E4B" w:rsidR="00CE199D" w:rsidRPr="00EA572F" w:rsidRDefault="00CE199D" w:rsidP="00CD1F78">
      <w:pPr>
        <w:widowControl w:val="0"/>
        <w:numPr>
          <w:ilvl w:val="0"/>
          <w:numId w:val="47"/>
        </w:numPr>
        <w:spacing w:after="0" w:line="240" w:lineRule="auto"/>
        <w:ind w:left="1134" w:hanging="283"/>
        <w:jc w:val="both"/>
        <w:rPr>
          <w:rFonts w:ascii="Times New Roman" w:hAnsi="Times New Roman"/>
          <w:sz w:val="24"/>
          <w:szCs w:val="24"/>
        </w:rPr>
      </w:pPr>
      <w:r w:rsidRPr="00EA572F">
        <w:rPr>
          <w:rFonts w:ascii="Times New Roman" w:hAnsi="Times New Roman"/>
          <w:sz w:val="24"/>
          <w:szCs w:val="24"/>
        </w:rPr>
        <w:t>Pełnomocnictwo:</w:t>
      </w:r>
    </w:p>
    <w:p w14:paraId="1D50651A" w14:textId="5431D9FE" w:rsidR="00CE199D" w:rsidRPr="00EA572F" w:rsidRDefault="00CE199D" w:rsidP="00CD1F78">
      <w:pPr>
        <w:numPr>
          <w:ilvl w:val="0"/>
          <w:numId w:val="7"/>
        </w:numPr>
        <w:spacing w:after="0" w:line="240" w:lineRule="auto"/>
        <w:ind w:left="1418" w:hanging="284"/>
        <w:jc w:val="both"/>
        <w:rPr>
          <w:rFonts w:ascii="Times New Roman" w:hAnsi="Times New Roman"/>
          <w:sz w:val="24"/>
          <w:szCs w:val="24"/>
        </w:rPr>
      </w:pPr>
      <w:r w:rsidRPr="00EA572F">
        <w:rPr>
          <w:rFonts w:ascii="Times New Roman" w:hAnsi="Times New Roman"/>
          <w:sz w:val="24"/>
          <w:szCs w:val="24"/>
        </w:rPr>
        <w:t>dla osoby/osób podpisującej/cych ofertę do podejmowania zobowiązań w</w:t>
      </w:r>
      <w:r w:rsidR="00FD3586" w:rsidRPr="00EA572F">
        <w:rPr>
          <w:rFonts w:ascii="Times New Roman" w:hAnsi="Times New Roman"/>
          <w:sz w:val="24"/>
          <w:szCs w:val="24"/>
        </w:rPr>
        <w:t> </w:t>
      </w:r>
      <w:r w:rsidR="00160ABE">
        <w:rPr>
          <w:rFonts w:ascii="Times New Roman" w:hAnsi="Times New Roman"/>
          <w:sz w:val="24"/>
          <w:szCs w:val="24"/>
        </w:rPr>
        <w:t>imieniu W</w:t>
      </w:r>
      <w:r w:rsidRPr="00EA572F">
        <w:rPr>
          <w:rFonts w:ascii="Times New Roman" w:hAnsi="Times New Roman"/>
          <w:sz w:val="24"/>
          <w:szCs w:val="24"/>
        </w:rPr>
        <w:t>ykonawcy składającego ofertę, gdy prawo do podpisania oferty nie wynika z innych dokumentów do niej załączonych (np. z Krajowego Rejestru Sądowego, Centralnej Ewidencji i Informacji o Działalności Gospodarczej lub innego właściwego rejestru)</w:t>
      </w:r>
      <w:r w:rsidR="001B6A55" w:rsidRPr="00EA572F">
        <w:rPr>
          <w:rFonts w:ascii="Times New Roman" w:hAnsi="Times New Roman"/>
          <w:sz w:val="24"/>
          <w:szCs w:val="24"/>
        </w:rPr>
        <w:t>;</w:t>
      </w:r>
    </w:p>
    <w:p w14:paraId="2FAC5DE7" w14:textId="2E86EDA2" w:rsidR="00CA68D9" w:rsidRPr="00EA572F" w:rsidRDefault="00CE199D" w:rsidP="00CD1F78">
      <w:pPr>
        <w:numPr>
          <w:ilvl w:val="0"/>
          <w:numId w:val="7"/>
        </w:numPr>
        <w:spacing w:after="0" w:line="240" w:lineRule="auto"/>
        <w:ind w:left="1418" w:hanging="284"/>
        <w:jc w:val="both"/>
        <w:rPr>
          <w:rFonts w:ascii="Times New Roman" w:hAnsi="Times New Roman"/>
          <w:sz w:val="24"/>
          <w:szCs w:val="24"/>
        </w:rPr>
      </w:pPr>
      <w:r w:rsidRPr="00EA572F">
        <w:rPr>
          <w:rFonts w:ascii="Times New Roman" w:hAnsi="Times New Roman"/>
          <w:sz w:val="24"/>
          <w:szCs w:val="24"/>
        </w:rPr>
        <w:t>dla ustanowionego pełnomocnika, do reprezentowania w postępowaniu albo do reprezentowania w postępowa</w:t>
      </w:r>
      <w:r w:rsidR="00160ABE">
        <w:rPr>
          <w:rFonts w:ascii="Times New Roman" w:hAnsi="Times New Roman"/>
          <w:sz w:val="24"/>
          <w:szCs w:val="24"/>
        </w:rPr>
        <w:t>niu i zawarcia umowy – dotyczy W</w:t>
      </w:r>
      <w:r w:rsidRPr="00EA572F">
        <w:rPr>
          <w:rFonts w:ascii="Times New Roman" w:hAnsi="Times New Roman"/>
          <w:sz w:val="24"/>
          <w:szCs w:val="24"/>
        </w:rPr>
        <w:t>ykonawców wspólnie ubiegających się o udzielenie zamówienia</w:t>
      </w:r>
      <w:r w:rsidR="00845CA0" w:rsidRPr="00EA572F">
        <w:rPr>
          <w:rFonts w:ascii="Times New Roman" w:hAnsi="Times New Roman"/>
          <w:sz w:val="24"/>
          <w:szCs w:val="24"/>
        </w:rPr>
        <w:t xml:space="preserve">. </w:t>
      </w:r>
      <w:r w:rsidR="00CA68D9" w:rsidRPr="00EA572F">
        <w:rPr>
          <w:rFonts w:ascii="Times New Roman" w:hAnsi="Times New Roman"/>
          <w:sz w:val="24"/>
          <w:szCs w:val="24"/>
        </w:rPr>
        <w:t xml:space="preserve">Wymagana jest forma, rodzaj i zakres pełnomocnictwa właściwy do poszczególnych czynności. </w:t>
      </w:r>
    </w:p>
    <w:p w14:paraId="0C1195B5" w14:textId="360D6ADE" w:rsidR="00CE199D" w:rsidRPr="00EA572F" w:rsidRDefault="00CE199D" w:rsidP="00CD1F78">
      <w:pPr>
        <w:autoSpaceDE w:val="0"/>
        <w:autoSpaceDN w:val="0"/>
        <w:adjustRightInd w:val="0"/>
        <w:spacing w:after="0" w:line="240" w:lineRule="auto"/>
        <w:ind w:left="1418"/>
        <w:jc w:val="both"/>
        <w:rPr>
          <w:rFonts w:ascii="Times New Roman" w:eastAsia="Times New Roman" w:hAnsi="Times New Roman"/>
          <w:i/>
          <w:iCs/>
          <w:sz w:val="24"/>
          <w:szCs w:val="24"/>
          <w:lang w:eastAsia="pl-PL"/>
        </w:rPr>
      </w:pPr>
      <w:r w:rsidRPr="00EA572F">
        <w:rPr>
          <w:rFonts w:ascii="Times New Roman" w:eastAsia="Times New Roman" w:hAnsi="Times New Roman"/>
          <w:i/>
          <w:iCs/>
          <w:sz w:val="24"/>
          <w:szCs w:val="24"/>
          <w:lang w:eastAsia="pl-PL"/>
        </w:rPr>
        <w:t xml:space="preserve">Pełnomocnictwo winno zostać sporządzone w </w:t>
      </w:r>
      <w:r w:rsidRPr="00EA572F">
        <w:rPr>
          <w:rFonts w:ascii="Times New Roman" w:eastAsia="Times New Roman" w:hAnsi="Times New Roman"/>
          <w:b/>
          <w:bCs/>
          <w:i/>
          <w:iCs/>
          <w:sz w:val="24"/>
          <w:szCs w:val="24"/>
          <w:lang w:eastAsia="pl-PL"/>
        </w:rPr>
        <w:t>postaci elektronicznej, opatrzone kwalifik</w:t>
      </w:r>
      <w:r w:rsidR="00160ABE">
        <w:rPr>
          <w:rFonts w:ascii="Times New Roman" w:eastAsia="Times New Roman" w:hAnsi="Times New Roman"/>
          <w:b/>
          <w:bCs/>
          <w:i/>
          <w:iCs/>
          <w:sz w:val="24"/>
          <w:szCs w:val="24"/>
          <w:lang w:eastAsia="pl-PL"/>
        </w:rPr>
        <w:t>owanym podpisem elektronicznym W</w:t>
      </w:r>
      <w:r w:rsidRPr="00EA572F">
        <w:rPr>
          <w:rFonts w:ascii="Times New Roman" w:eastAsia="Times New Roman" w:hAnsi="Times New Roman"/>
          <w:b/>
          <w:bCs/>
          <w:i/>
          <w:iCs/>
          <w:sz w:val="24"/>
          <w:szCs w:val="24"/>
          <w:lang w:eastAsia="pl-PL"/>
        </w:rPr>
        <w:t>ykonawcy</w:t>
      </w:r>
      <w:r w:rsidRPr="00EA572F">
        <w:rPr>
          <w:rFonts w:ascii="Times New Roman" w:eastAsia="Times New Roman" w:hAnsi="Times New Roman"/>
          <w:i/>
          <w:iCs/>
          <w:sz w:val="24"/>
          <w:szCs w:val="24"/>
          <w:lang w:eastAsia="pl-PL"/>
        </w:rPr>
        <w:t xml:space="preserve"> oraz </w:t>
      </w:r>
      <w:r w:rsidRPr="00EA572F">
        <w:rPr>
          <w:rFonts w:ascii="Times New Roman" w:eastAsia="Times New Roman" w:hAnsi="Times New Roman"/>
          <w:b/>
          <w:bCs/>
          <w:i/>
          <w:iCs/>
          <w:sz w:val="24"/>
          <w:szCs w:val="24"/>
          <w:lang w:eastAsia="pl-PL"/>
        </w:rPr>
        <w:t xml:space="preserve">przekazane przy użyciu środka  komunikacji </w:t>
      </w:r>
      <w:r w:rsidR="00160ABE">
        <w:rPr>
          <w:rFonts w:ascii="Times New Roman" w:eastAsia="Times New Roman" w:hAnsi="Times New Roman"/>
          <w:b/>
          <w:bCs/>
          <w:i/>
          <w:iCs/>
          <w:sz w:val="24"/>
          <w:szCs w:val="24"/>
          <w:lang w:eastAsia="pl-PL"/>
        </w:rPr>
        <w:t>elektroniczne wskazanego przez Z</w:t>
      </w:r>
      <w:r w:rsidRPr="00EA572F">
        <w:rPr>
          <w:rFonts w:ascii="Times New Roman" w:eastAsia="Times New Roman" w:hAnsi="Times New Roman"/>
          <w:b/>
          <w:bCs/>
          <w:i/>
          <w:iCs/>
          <w:sz w:val="24"/>
          <w:szCs w:val="24"/>
          <w:lang w:eastAsia="pl-PL"/>
        </w:rPr>
        <w:t xml:space="preserve">amawiającego </w:t>
      </w:r>
      <w:r w:rsidRPr="00EA572F">
        <w:rPr>
          <w:rFonts w:ascii="Times New Roman" w:eastAsia="Times New Roman" w:hAnsi="Times New Roman"/>
          <w:sz w:val="24"/>
          <w:szCs w:val="24"/>
          <w:lang w:eastAsia="pl-PL"/>
        </w:rPr>
        <w:t xml:space="preserve">tj.: </w:t>
      </w:r>
      <w:hyperlink r:id="rId11" w:history="1">
        <w:r w:rsidRPr="00EA572F">
          <w:rPr>
            <w:rStyle w:val="Hipercze"/>
            <w:rFonts w:ascii="Times New Roman" w:eastAsia="Times New Roman" w:hAnsi="Times New Roman"/>
            <w:color w:val="auto"/>
            <w:sz w:val="24"/>
            <w:szCs w:val="24"/>
            <w:lang w:eastAsia="pl-PL"/>
          </w:rPr>
          <w:t>https://platformazakupowa.pl/pn/3rblog</w:t>
        </w:r>
      </w:hyperlink>
      <w:r w:rsidRPr="00EA572F">
        <w:rPr>
          <w:rFonts w:ascii="Times New Roman" w:eastAsia="Times New Roman" w:hAnsi="Times New Roman"/>
          <w:sz w:val="24"/>
          <w:szCs w:val="24"/>
          <w:lang w:eastAsia="pl-PL"/>
        </w:rPr>
        <w:t>.</w:t>
      </w:r>
      <w:r w:rsidR="00FD3586" w:rsidRPr="00EA572F">
        <w:rPr>
          <w:rFonts w:ascii="Times New Roman" w:eastAsia="Times New Roman" w:hAnsi="Times New Roman"/>
          <w:sz w:val="24"/>
          <w:szCs w:val="24"/>
          <w:lang w:eastAsia="pl-PL"/>
        </w:rPr>
        <w:t xml:space="preserve"> </w:t>
      </w:r>
      <w:r w:rsidRPr="00EA572F">
        <w:rPr>
          <w:rFonts w:ascii="Times New Roman" w:eastAsia="Times New Roman" w:hAnsi="Times New Roman"/>
          <w:i/>
          <w:iCs/>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2B192D3B" w14:textId="74EFDEE4" w:rsidR="00CE199D" w:rsidRPr="00EA572F" w:rsidRDefault="00A2732A" w:rsidP="00CD1F78">
      <w:pPr>
        <w:numPr>
          <w:ilvl w:val="0"/>
          <w:numId w:val="47"/>
        </w:numPr>
        <w:spacing w:after="0" w:line="240" w:lineRule="auto"/>
        <w:ind w:left="1418" w:hanging="284"/>
        <w:jc w:val="both"/>
        <w:rPr>
          <w:rFonts w:ascii="Times New Roman" w:hAnsi="Times New Roman"/>
          <w:bCs/>
          <w:sz w:val="24"/>
          <w:szCs w:val="24"/>
        </w:rPr>
      </w:pPr>
      <w:r w:rsidRPr="00EA572F">
        <w:rPr>
          <w:rFonts w:ascii="Times New Roman" w:hAnsi="Times New Roman"/>
          <w:bCs/>
          <w:sz w:val="24"/>
          <w:szCs w:val="24"/>
        </w:rPr>
        <w:t>z</w:t>
      </w:r>
      <w:r w:rsidR="00CE199D" w:rsidRPr="00EA572F">
        <w:rPr>
          <w:rFonts w:ascii="Times New Roman" w:hAnsi="Times New Roman"/>
          <w:bCs/>
          <w:sz w:val="24"/>
          <w:szCs w:val="24"/>
        </w:rPr>
        <w:t xml:space="preserve">obowiązanie podmiotu udostępniającego zasoby - w przypadku, o którym mowa w rozdz. IX. </w:t>
      </w:r>
    </w:p>
    <w:p w14:paraId="62077346" w14:textId="77777777" w:rsidR="00CA68D9" w:rsidRPr="00C71FB3" w:rsidRDefault="00CA68D9" w:rsidP="00CD1F78">
      <w:pPr>
        <w:numPr>
          <w:ilvl w:val="0"/>
          <w:numId w:val="46"/>
        </w:numPr>
        <w:spacing w:after="60" w:line="240" w:lineRule="auto"/>
        <w:ind w:left="850" w:hanging="425"/>
        <w:jc w:val="both"/>
        <w:rPr>
          <w:rFonts w:ascii="Times New Roman" w:hAnsi="Times New Roman"/>
          <w:sz w:val="24"/>
          <w:szCs w:val="24"/>
        </w:rPr>
      </w:pPr>
      <w:r w:rsidRPr="00C71FB3">
        <w:rPr>
          <w:rFonts w:ascii="Times New Roman" w:hAnsi="Times New Roman"/>
          <w:b/>
          <w:sz w:val="24"/>
          <w:szCs w:val="24"/>
        </w:rPr>
        <w:t>Forma dokumentów</w:t>
      </w:r>
      <w:r w:rsidRPr="00C71FB3">
        <w:rPr>
          <w:rFonts w:ascii="Times New Roman" w:hAnsi="Times New Roman"/>
          <w:sz w:val="24"/>
          <w:szCs w:val="24"/>
        </w:rPr>
        <w:t>:</w:t>
      </w:r>
    </w:p>
    <w:p w14:paraId="52DE3C3D" w14:textId="63650EFF" w:rsidR="00CA68D9" w:rsidRPr="00EA572F" w:rsidRDefault="00CA68D9" w:rsidP="00CD1F78">
      <w:pPr>
        <w:widowControl w:val="0"/>
        <w:numPr>
          <w:ilvl w:val="0"/>
          <w:numId w:val="22"/>
        </w:numPr>
        <w:tabs>
          <w:tab w:val="left" w:pos="1276"/>
        </w:tabs>
        <w:spacing w:after="0" w:line="240" w:lineRule="auto"/>
        <w:ind w:left="1276" w:hanging="425"/>
        <w:jc w:val="both"/>
        <w:rPr>
          <w:rFonts w:ascii="Times New Roman" w:hAnsi="Times New Roman"/>
          <w:sz w:val="24"/>
          <w:szCs w:val="24"/>
        </w:rPr>
      </w:pPr>
      <w:r w:rsidRPr="00EA572F">
        <w:rPr>
          <w:rFonts w:ascii="Times New Roman" w:hAnsi="Times New Roman"/>
          <w:sz w:val="24"/>
          <w:szCs w:val="24"/>
        </w:rPr>
        <w:t xml:space="preserve">Wykonawca obligatoryjnie składa ofertę, za pośrednictwem </w:t>
      </w:r>
      <w:r w:rsidR="005B6C0A" w:rsidRPr="00EA572F">
        <w:rPr>
          <w:rFonts w:ascii="Times New Roman" w:hAnsi="Times New Roman"/>
          <w:sz w:val="24"/>
          <w:szCs w:val="24"/>
        </w:rPr>
        <w:t>„</w:t>
      </w:r>
      <w:r w:rsidRPr="00EA572F">
        <w:rPr>
          <w:rFonts w:ascii="Times New Roman" w:hAnsi="Times New Roman"/>
          <w:sz w:val="24"/>
          <w:szCs w:val="24"/>
        </w:rPr>
        <w:t>Formularza składania oferty lub wniosku</w:t>
      </w:r>
      <w:r w:rsidR="005B6C0A" w:rsidRPr="00EA572F">
        <w:rPr>
          <w:rFonts w:ascii="Times New Roman" w:hAnsi="Times New Roman"/>
          <w:sz w:val="24"/>
          <w:szCs w:val="24"/>
        </w:rPr>
        <w:t>”</w:t>
      </w:r>
      <w:r w:rsidRPr="00EA572F">
        <w:rPr>
          <w:rFonts w:ascii="Times New Roman" w:hAnsi="Times New Roman"/>
          <w:sz w:val="24"/>
          <w:szCs w:val="24"/>
        </w:rPr>
        <w:t xml:space="preserve"> dostępnego na </w:t>
      </w:r>
      <w:r w:rsidRPr="00EA572F">
        <w:rPr>
          <w:rFonts w:ascii="Times New Roman" w:hAnsi="Times New Roman"/>
          <w:sz w:val="24"/>
          <w:szCs w:val="24"/>
          <w:u w:val="single"/>
        </w:rPr>
        <w:t>www.platformazakupowa.pl</w:t>
      </w:r>
      <w:r w:rsidRPr="00EA572F">
        <w:rPr>
          <w:rFonts w:ascii="Times New Roman" w:hAnsi="Times New Roman"/>
          <w:sz w:val="24"/>
          <w:szCs w:val="24"/>
        </w:rPr>
        <w:t xml:space="preserve"> w </w:t>
      </w:r>
      <w:r w:rsidR="008364CA" w:rsidRPr="00EA572F">
        <w:rPr>
          <w:rFonts w:ascii="Times New Roman" w:hAnsi="Times New Roman"/>
          <w:sz w:val="24"/>
          <w:szCs w:val="24"/>
        </w:rPr>
        <w:t xml:space="preserve">tym </w:t>
      </w:r>
      <w:r w:rsidRPr="00EA572F">
        <w:rPr>
          <w:rFonts w:ascii="Times New Roman" w:hAnsi="Times New Roman"/>
          <w:sz w:val="24"/>
          <w:szCs w:val="24"/>
        </w:rPr>
        <w:t>postępowaniu .</w:t>
      </w:r>
    </w:p>
    <w:p w14:paraId="32B9DB02" w14:textId="284978E9" w:rsidR="00CA68D9" w:rsidRPr="00EA572F" w:rsidRDefault="00CA68D9" w:rsidP="00CD1F78">
      <w:pPr>
        <w:widowControl w:val="0"/>
        <w:numPr>
          <w:ilvl w:val="0"/>
          <w:numId w:val="22"/>
        </w:numPr>
        <w:tabs>
          <w:tab w:val="left" w:pos="1276"/>
        </w:tabs>
        <w:spacing w:after="0" w:line="240" w:lineRule="auto"/>
        <w:ind w:left="1276" w:hanging="425"/>
        <w:jc w:val="both"/>
        <w:rPr>
          <w:rFonts w:ascii="Times New Roman" w:hAnsi="Times New Roman"/>
          <w:sz w:val="24"/>
          <w:szCs w:val="24"/>
        </w:rPr>
      </w:pPr>
      <w:r w:rsidRPr="00EA572F">
        <w:rPr>
          <w:rFonts w:ascii="Times New Roman" w:hAnsi="Times New Roman"/>
          <w:sz w:val="24"/>
          <w:szCs w:val="24"/>
        </w:rPr>
        <w:t>W procesie składania ofe</w:t>
      </w:r>
      <w:r w:rsidR="00160ABE">
        <w:rPr>
          <w:rFonts w:ascii="Times New Roman" w:hAnsi="Times New Roman"/>
          <w:sz w:val="24"/>
          <w:szCs w:val="24"/>
        </w:rPr>
        <w:t>rty za pośrednictwem platformy W</w:t>
      </w:r>
      <w:r w:rsidRPr="00EA572F">
        <w:rPr>
          <w:rFonts w:ascii="Times New Roman" w:hAnsi="Times New Roman"/>
          <w:sz w:val="24"/>
          <w:szCs w:val="24"/>
        </w:rPr>
        <w:t xml:space="preserve">ykonawca powinien złożyć </w:t>
      </w:r>
      <w:r w:rsidR="005B6C0A" w:rsidRPr="00EA572F">
        <w:rPr>
          <w:rFonts w:ascii="Times New Roman" w:hAnsi="Times New Roman"/>
          <w:sz w:val="24"/>
          <w:szCs w:val="24"/>
        </w:rPr>
        <w:t xml:space="preserve">kwalifikowany podpis elektroniczny osobno na każdym </w:t>
      </w:r>
      <w:r w:rsidR="005B6C0A" w:rsidRPr="00EA572F">
        <w:rPr>
          <w:rFonts w:ascii="Times New Roman" w:hAnsi="Times New Roman"/>
          <w:sz w:val="24"/>
          <w:szCs w:val="24"/>
        </w:rPr>
        <w:br/>
        <w:t>z dokumentów przekazywanych za pośrednictwem platformy. Złożenie podpisu na platformie na etapie podsumowania ma charakter nieobowiązkowy, jednak pozwala zweryfikować ważność certyfikatu podpisu kwalifikowanego przed złożeniem oferty</w:t>
      </w:r>
      <w:r w:rsidRPr="00EA572F">
        <w:rPr>
          <w:rFonts w:ascii="Times New Roman" w:hAnsi="Times New Roman"/>
          <w:sz w:val="24"/>
          <w:szCs w:val="24"/>
        </w:rPr>
        <w:t xml:space="preserve">. </w:t>
      </w:r>
    </w:p>
    <w:p w14:paraId="1F13B651" w14:textId="1F6ADF7C" w:rsidR="00CA68D9" w:rsidRPr="00EA572F" w:rsidRDefault="00CA68D9" w:rsidP="00CD1F78">
      <w:pPr>
        <w:widowControl w:val="0"/>
        <w:numPr>
          <w:ilvl w:val="0"/>
          <w:numId w:val="22"/>
        </w:numPr>
        <w:tabs>
          <w:tab w:val="left" w:pos="1276"/>
        </w:tabs>
        <w:spacing w:after="0" w:line="240" w:lineRule="auto"/>
        <w:ind w:left="1276" w:hanging="425"/>
        <w:jc w:val="both"/>
        <w:rPr>
          <w:rFonts w:ascii="Times New Roman" w:hAnsi="Times New Roman"/>
          <w:sz w:val="24"/>
          <w:szCs w:val="24"/>
        </w:rPr>
      </w:pPr>
      <w:r w:rsidRPr="00EA572F">
        <w:rPr>
          <w:rFonts w:ascii="Times New Roman" w:hAnsi="Times New Roman"/>
          <w:sz w:val="24"/>
          <w:szCs w:val="24"/>
        </w:rPr>
        <w:t xml:space="preserve">Zamawiający informuje, iż jakakolwiek zmiana w treści lub nazwie dokumentu po jego podpisaniu, </w:t>
      </w:r>
      <w:r w:rsidR="002D5877" w:rsidRPr="00EA572F">
        <w:rPr>
          <w:rFonts w:ascii="Times New Roman" w:hAnsi="Times New Roman"/>
          <w:sz w:val="24"/>
          <w:szCs w:val="24"/>
        </w:rPr>
        <w:t xml:space="preserve">może spowodować </w:t>
      </w:r>
      <w:r w:rsidRPr="00EA572F">
        <w:rPr>
          <w:rFonts w:ascii="Times New Roman" w:hAnsi="Times New Roman"/>
          <w:sz w:val="24"/>
          <w:szCs w:val="24"/>
        </w:rPr>
        <w:t xml:space="preserve">naruszenie jego integralności.  </w:t>
      </w:r>
    </w:p>
    <w:p w14:paraId="52460C0E" w14:textId="37464CA8" w:rsidR="005B6C0A" w:rsidRPr="00EA572F" w:rsidRDefault="005B6C0A" w:rsidP="00CD1F78">
      <w:pPr>
        <w:widowControl w:val="0"/>
        <w:numPr>
          <w:ilvl w:val="0"/>
          <w:numId w:val="22"/>
        </w:numPr>
        <w:tabs>
          <w:tab w:val="left" w:pos="1276"/>
        </w:tabs>
        <w:spacing w:after="0" w:line="240" w:lineRule="auto"/>
        <w:ind w:left="1276" w:hanging="425"/>
        <w:jc w:val="both"/>
        <w:rPr>
          <w:rFonts w:ascii="Times New Roman" w:hAnsi="Times New Roman"/>
          <w:sz w:val="24"/>
          <w:szCs w:val="24"/>
        </w:rPr>
      </w:pPr>
      <w:r w:rsidRPr="00EA572F">
        <w:rPr>
          <w:rFonts w:ascii="Times New Roman" w:hAnsi="Times New Roman"/>
          <w:sz w:val="24"/>
          <w:szCs w:val="24"/>
        </w:rPr>
        <w:t xml:space="preserve">Wszelkie oświadczenia i inne dokumenty dot. niniejszego postępowania (w tym m.in. podmiotowe </w:t>
      </w:r>
      <w:r w:rsidR="00EF4CED" w:rsidRPr="00EA572F">
        <w:rPr>
          <w:rFonts w:ascii="Times New Roman" w:hAnsi="Times New Roman"/>
          <w:sz w:val="24"/>
          <w:szCs w:val="24"/>
        </w:rPr>
        <w:t>środki dowodowe</w:t>
      </w:r>
      <w:r w:rsidRPr="00EA572F">
        <w:rPr>
          <w:rFonts w:ascii="Times New Roman" w:hAnsi="Times New Roman"/>
          <w:sz w:val="24"/>
          <w:szCs w:val="24"/>
        </w:rPr>
        <w:t>)  Wykonawca przekazuje odpowiednio jako dokument elektroniczny bądź cyfrowe odwzorowanie dokumentu opatrzone kwalifikowanym podpisem elektronicznym (dokument w formatach danych wymienionych w Rozporządzeniu Rady Ministrów</w:t>
      </w:r>
      <w:r w:rsidR="00EF4CED" w:rsidRPr="00EA572F">
        <w:rPr>
          <w:rFonts w:ascii="Times New Roman" w:hAnsi="Times New Roman"/>
          <w:sz w:val="24"/>
          <w:szCs w:val="24"/>
        </w:rPr>
        <w:t xml:space="preserve"> </w:t>
      </w:r>
      <w:r w:rsidRPr="00EA572F">
        <w:rPr>
          <w:rFonts w:ascii="Times New Roman" w:hAnsi="Times New Roman"/>
          <w:sz w:val="24"/>
          <w:szCs w:val="24"/>
        </w:rPr>
        <w:t>z dnia 12 kwietnia 2012 r. w</w:t>
      </w:r>
      <w:r w:rsidR="00EF4CED" w:rsidRPr="00EA572F">
        <w:rPr>
          <w:rFonts w:ascii="Times New Roman" w:hAnsi="Times New Roman"/>
          <w:sz w:val="24"/>
          <w:szCs w:val="24"/>
        </w:rPr>
        <w:t> </w:t>
      </w:r>
      <w:r w:rsidRPr="00EA572F">
        <w:rPr>
          <w:rFonts w:ascii="Times New Roman" w:hAnsi="Times New Roman"/>
          <w:sz w:val="24"/>
          <w:szCs w:val="24"/>
        </w:rPr>
        <w:t xml:space="preserve">sprawie Krajowych Ram Interoperacyjności, minimalnych wymagań dla rejestrów publicznych i wymiany informacji w postaci elektronicznej oraz minimalnych wymagań dla systemów teleinformatycznych opatrzony kwalifikowanym podpisem elektronicznym). </w:t>
      </w:r>
    </w:p>
    <w:p w14:paraId="64494BA0" w14:textId="3E0738BA" w:rsidR="005B6C0A" w:rsidRPr="00EA572F" w:rsidRDefault="005B6C0A" w:rsidP="00CD1F78">
      <w:pPr>
        <w:widowControl w:val="0"/>
        <w:numPr>
          <w:ilvl w:val="0"/>
          <w:numId w:val="22"/>
        </w:numPr>
        <w:tabs>
          <w:tab w:val="left" w:pos="1276"/>
        </w:tabs>
        <w:spacing w:after="0" w:line="240" w:lineRule="auto"/>
        <w:ind w:left="1276" w:hanging="425"/>
        <w:jc w:val="both"/>
        <w:rPr>
          <w:rFonts w:ascii="Times New Roman" w:hAnsi="Times New Roman"/>
          <w:sz w:val="24"/>
          <w:szCs w:val="24"/>
        </w:rPr>
      </w:pPr>
      <w:r w:rsidRPr="00EA572F">
        <w:rPr>
          <w:rFonts w:ascii="Times New Roman" w:eastAsia="Times New Roman" w:hAnsi="Times New Roman"/>
          <w:sz w:val="24"/>
          <w:szCs w:val="24"/>
          <w:lang w:eastAsia="pl-PL"/>
        </w:rPr>
        <w:lastRenderedPageBreak/>
        <w:t>Podmiotowe środki dowodowe, przedmiotowe środki dowodowe oraz inne dokumenty lub oświadczenia sporządzone w j</w:t>
      </w:r>
      <w:r w:rsidR="00160ABE">
        <w:rPr>
          <w:rFonts w:ascii="Times New Roman" w:eastAsia="Times New Roman" w:hAnsi="Times New Roman"/>
          <w:sz w:val="24"/>
          <w:szCs w:val="24"/>
          <w:lang w:eastAsia="pl-PL"/>
        </w:rPr>
        <w:t>ęzyku obcym W</w:t>
      </w:r>
      <w:r w:rsidR="00D00504" w:rsidRPr="00EA572F">
        <w:rPr>
          <w:rFonts w:ascii="Times New Roman" w:eastAsia="Times New Roman" w:hAnsi="Times New Roman"/>
          <w:sz w:val="24"/>
          <w:szCs w:val="24"/>
          <w:lang w:eastAsia="pl-PL"/>
        </w:rPr>
        <w:t>ykonawca przekazuje</w:t>
      </w:r>
      <w:r w:rsidRPr="00EA572F">
        <w:rPr>
          <w:rFonts w:ascii="Times New Roman" w:eastAsia="Times New Roman" w:hAnsi="Times New Roman"/>
          <w:sz w:val="24"/>
          <w:szCs w:val="24"/>
          <w:lang w:eastAsia="pl-PL"/>
        </w:rPr>
        <w:t xml:space="preserve"> wraz z tłumaczeniem na język polski.  </w:t>
      </w:r>
    </w:p>
    <w:p w14:paraId="297E2562" w14:textId="2B896140" w:rsidR="00CA68D9" w:rsidRPr="00EA572F" w:rsidRDefault="005B6C0A" w:rsidP="00CD1F78">
      <w:pPr>
        <w:widowControl w:val="0"/>
        <w:numPr>
          <w:ilvl w:val="0"/>
          <w:numId w:val="22"/>
        </w:numPr>
        <w:tabs>
          <w:tab w:val="left" w:pos="1276"/>
        </w:tabs>
        <w:spacing w:after="0" w:line="240" w:lineRule="auto"/>
        <w:ind w:left="1276" w:hanging="425"/>
        <w:jc w:val="both"/>
        <w:rPr>
          <w:rFonts w:ascii="Times New Roman" w:hAnsi="Times New Roman"/>
          <w:sz w:val="24"/>
          <w:szCs w:val="24"/>
        </w:rPr>
      </w:pPr>
      <w:r w:rsidRPr="00EA572F">
        <w:rPr>
          <w:rFonts w:ascii="Times New Roman" w:eastAsia="Times New Roman" w:hAnsi="Times New Roman"/>
          <w:iCs/>
          <w:snapToGrid w:val="0"/>
          <w:sz w:val="24"/>
          <w:szCs w:val="24"/>
          <w:lang w:eastAsia="pl-PL"/>
        </w:rPr>
        <w:t xml:space="preserve">Sposób sporządzania i przekazywania </w:t>
      </w:r>
      <w:r w:rsidR="006A7F0E" w:rsidRPr="00EA572F">
        <w:rPr>
          <w:rFonts w:ascii="Times New Roman" w:eastAsia="Times New Roman" w:hAnsi="Times New Roman"/>
          <w:iCs/>
          <w:snapToGrid w:val="0"/>
          <w:sz w:val="24"/>
          <w:szCs w:val="24"/>
          <w:lang w:eastAsia="pl-PL"/>
        </w:rPr>
        <w:t xml:space="preserve">ofert, oświadczeń, o których mowa w art. 125 ust. 1 ustawy Pzp, podmiotowych i przedmiotowych środków dowodowych oraz innych informacji, oświadczeń </w:t>
      </w:r>
      <w:r w:rsidR="00160ABE">
        <w:rPr>
          <w:rFonts w:ascii="Times New Roman" w:eastAsia="Times New Roman" w:hAnsi="Times New Roman"/>
          <w:iCs/>
          <w:snapToGrid w:val="0"/>
          <w:sz w:val="24"/>
          <w:szCs w:val="24"/>
          <w:lang w:eastAsia="pl-PL"/>
        </w:rPr>
        <w:t>lub dokumentów przekazywanych w </w:t>
      </w:r>
      <w:r w:rsidR="006A7F0E" w:rsidRPr="00EA572F">
        <w:rPr>
          <w:rFonts w:ascii="Times New Roman" w:eastAsia="Times New Roman" w:hAnsi="Times New Roman"/>
          <w:iCs/>
          <w:snapToGrid w:val="0"/>
          <w:sz w:val="24"/>
          <w:szCs w:val="24"/>
          <w:lang w:eastAsia="pl-PL"/>
        </w:rPr>
        <w:t>niniejszym postępowaniu musi być zgodny z wymaganiami określonymi w</w:t>
      </w:r>
      <w:r w:rsidR="00160ABE">
        <w:rPr>
          <w:rFonts w:ascii="Times New Roman" w:eastAsia="Times New Roman" w:hAnsi="Times New Roman"/>
          <w:iCs/>
          <w:snapToGrid w:val="0"/>
          <w:sz w:val="24"/>
          <w:szCs w:val="24"/>
          <w:lang w:eastAsia="pl-PL"/>
        </w:rPr>
        <w:t> </w:t>
      </w:r>
      <w:r w:rsidRPr="00EA572F">
        <w:rPr>
          <w:rFonts w:ascii="Times New Roman" w:eastAsia="Times New Roman" w:hAnsi="Times New Roman"/>
          <w:iCs/>
          <w:snapToGrid w:val="0"/>
          <w:sz w:val="24"/>
          <w:szCs w:val="24"/>
          <w:lang w:eastAsia="pl-PL"/>
        </w:rPr>
        <w:t xml:space="preserve">Rozporządzeniu Prezesa Rady Ministrów z dnia 30 grudnia 2020 r. w sprawie sposobu sporządzenia i przekazywania informacji oraz wymagań technicznych dla dokumentów elektronicznych oraz środków komunikacji elektronicznej </w:t>
      </w:r>
      <w:r w:rsidRPr="00EA572F">
        <w:rPr>
          <w:rFonts w:ascii="Times New Roman" w:eastAsia="Times New Roman" w:hAnsi="Times New Roman"/>
          <w:iCs/>
          <w:snapToGrid w:val="0"/>
          <w:sz w:val="24"/>
          <w:szCs w:val="24"/>
          <w:u w:val="single"/>
          <w:lang w:eastAsia="pl-PL"/>
        </w:rPr>
        <w:br/>
      </w:r>
      <w:r w:rsidRPr="00EA572F">
        <w:rPr>
          <w:rFonts w:ascii="Times New Roman" w:eastAsia="Times New Roman" w:hAnsi="Times New Roman"/>
          <w:iCs/>
          <w:snapToGrid w:val="0"/>
          <w:sz w:val="24"/>
          <w:szCs w:val="24"/>
          <w:lang w:eastAsia="pl-PL"/>
        </w:rPr>
        <w:t xml:space="preserve">w postępowaniu o udzielenie zamówienia publicznego lub konkursie </w:t>
      </w:r>
      <w:r w:rsidRPr="00EA572F">
        <w:rPr>
          <w:rFonts w:ascii="Times New Roman" w:eastAsia="Times New Roman" w:hAnsi="Times New Roman"/>
          <w:iCs/>
          <w:snapToGrid w:val="0"/>
          <w:sz w:val="24"/>
          <w:szCs w:val="24"/>
          <w:lang w:eastAsia="pl-PL"/>
        </w:rPr>
        <w:br/>
        <w:t xml:space="preserve">(Dz. U. z 2020 r., poz. 2452) </w:t>
      </w:r>
    </w:p>
    <w:p w14:paraId="107F26A3" w14:textId="39B5DCE8" w:rsidR="00E712AE" w:rsidRPr="00EA572F" w:rsidRDefault="00CA68D9" w:rsidP="00CD1F78">
      <w:pPr>
        <w:widowControl w:val="0"/>
        <w:numPr>
          <w:ilvl w:val="0"/>
          <w:numId w:val="46"/>
        </w:numPr>
        <w:tabs>
          <w:tab w:val="left" w:pos="851"/>
        </w:tabs>
        <w:spacing w:after="0" w:line="240" w:lineRule="auto"/>
        <w:ind w:left="851" w:hanging="425"/>
        <w:jc w:val="both"/>
        <w:rPr>
          <w:rFonts w:ascii="Times New Roman" w:hAnsi="Times New Roman"/>
          <w:sz w:val="24"/>
          <w:szCs w:val="24"/>
        </w:rPr>
      </w:pPr>
      <w:r w:rsidRPr="00EA572F">
        <w:rPr>
          <w:rFonts w:ascii="Times New Roman" w:hAnsi="Times New Roman"/>
          <w:sz w:val="24"/>
          <w:szCs w:val="24"/>
        </w:rPr>
        <w:t xml:space="preserve">Wykonawca </w:t>
      </w:r>
      <w:r w:rsidR="006A7F0E" w:rsidRPr="00EA572F">
        <w:rPr>
          <w:rFonts w:ascii="Times New Roman" w:hAnsi="Times New Roman"/>
          <w:sz w:val="24"/>
          <w:szCs w:val="24"/>
        </w:rPr>
        <w:t xml:space="preserve">może złożyć </w:t>
      </w:r>
      <w:r w:rsidRPr="00EA572F">
        <w:rPr>
          <w:rFonts w:ascii="Times New Roman" w:hAnsi="Times New Roman"/>
          <w:sz w:val="24"/>
          <w:szCs w:val="24"/>
        </w:rPr>
        <w:t>tylko jedną ofertę</w:t>
      </w:r>
      <w:r w:rsidR="00E712AE" w:rsidRPr="00EA572F">
        <w:rPr>
          <w:rFonts w:ascii="Times New Roman" w:hAnsi="Times New Roman"/>
          <w:sz w:val="24"/>
          <w:szCs w:val="24"/>
        </w:rPr>
        <w:t xml:space="preserve"> </w:t>
      </w:r>
      <w:r w:rsidR="006A7F0E" w:rsidRPr="00EA572F">
        <w:rPr>
          <w:rFonts w:ascii="Times New Roman" w:hAnsi="Times New Roman"/>
          <w:sz w:val="24"/>
          <w:szCs w:val="24"/>
        </w:rPr>
        <w:t>(w zakresie danego zadania)</w:t>
      </w:r>
      <w:r w:rsidRPr="00EA572F">
        <w:rPr>
          <w:rFonts w:ascii="Times New Roman" w:hAnsi="Times New Roman"/>
          <w:sz w:val="24"/>
          <w:szCs w:val="24"/>
        </w:rPr>
        <w:t xml:space="preserve">, zawierającą jedną, jednoznacznie opisaną propozycję. Złożenie </w:t>
      </w:r>
      <w:r w:rsidR="00E712AE" w:rsidRPr="00EA572F">
        <w:rPr>
          <w:rFonts w:ascii="Times New Roman" w:hAnsi="Times New Roman"/>
          <w:sz w:val="24"/>
          <w:szCs w:val="24"/>
        </w:rPr>
        <w:t xml:space="preserve">w zakresie danego zadania </w:t>
      </w:r>
      <w:r w:rsidRPr="00EA572F">
        <w:rPr>
          <w:rFonts w:ascii="Times New Roman" w:hAnsi="Times New Roman"/>
          <w:sz w:val="24"/>
          <w:szCs w:val="24"/>
        </w:rPr>
        <w:t xml:space="preserve">większej liczby ofert spowoduje odrzucenie wszystkich ofert złożonych </w:t>
      </w:r>
      <w:r w:rsidR="00E712AE" w:rsidRPr="00EA572F">
        <w:rPr>
          <w:rFonts w:ascii="Times New Roman" w:hAnsi="Times New Roman"/>
          <w:sz w:val="24"/>
          <w:szCs w:val="24"/>
        </w:rPr>
        <w:t xml:space="preserve">dla tego zadania </w:t>
      </w:r>
      <w:r w:rsidRPr="00EA572F">
        <w:rPr>
          <w:rFonts w:ascii="Times New Roman" w:hAnsi="Times New Roman"/>
          <w:sz w:val="24"/>
          <w:szCs w:val="24"/>
        </w:rPr>
        <w:t xml:space="preserve">przez danego Wykonawcę. Zamawiający dokona wyboru oferty najkorzystniejszej odrębnie dla każdego zadania. </w:t>
      </w:r>
    </w:p>
    <w:p w14:paraId="3FF896CC" w14:textId="559F983C" w:rsidR="00CA68D9" w:rsidRPr="00EA572F" w:rsidRDefault="00CA68D9" w:rsidP="00CD1F78">
      <w:pPr>
        <w:widowControl w:val="0"/>
        <w:numPr>
          <w:ilvl w:val="0"/>
          <w:numId w:val="46"/>
        </w:numPr>
        <w:tabs>
          <w:tab w:val="left" w:pos="851"/>
        </w:tabs>
        <w:spacing w:after="0" w:line="240" w:lineRule="auto"/>
        <w:ind w:left="851" w:hanging="425"/>
        <w:jc w:val="both"/>
        <w:rPr>
          <w:rFonts w:ascii="Times New Roman" w:hAnsi="Times New Roman"/>
          <w:sz w:val="24"/>
          <w:szCs w:val="24"/>
        </w:rPr>
      </w:pPr>
      <w:r w:rsidRPr="00EA572F">
        <w:rPr>
          <w:rFonts w:ascii="Times New Roman" w:hAnsi="Times New Roman"/>
          <w:sz w:val="24"/>
          <w:szCs w:val="24"/>
        </w:rPr>
        <w:t xml:space="preserve">Treść złożonej oferty musi </w:t>
      </w:r>
      <w:r w:rsidR="00A130FC" w:rsidRPr="00EA572F">
        <w:rPr>
          <w:rFonts w:ascii="Times New Roman" w:hAnsi="Times New Roman"/>
          <w:sz w:val="24"/>
          <w:szCs w:val="24"/>
        </w:rPr>
        <w:t xml:space="preserve">być zgodna z </w:t>
      </w:r>
      <w:r w:rsidR="00E712AE" w:rsidRPr="00EA572F">
        <w:rPr>
          <w:rFonts w:ascii="Times New Roman" w:hAnsi="Times New Roman"/>
          <w:sz w:val="24"/>
          <w:szCs w:val="24"/>
        </w:rPr>
        <w:t>wymaganiami określonymi w dokumentach zamówienia.</w:t>
      </w:r>
    </w:p>
    <w:p w14:paraId="3EBDE89A" w14:textId="4715CB0E" w:rsidR="00CA68D9" w:rsidRPr="00EA572F" w:rsidRDefault="00CA68D9" w:rsidP="00CD1F78">
      <w:pPr>
        <w:widowControl w:val="0"/>
        <w:numPr>
          <w:ilvl w:val="0"/>
          <w:numId w:val="46"/>
        </w:numPr>
        <w:tabs>
          <w:tab w:val="left" w:pos="851"/>
        </w:tabs>
        <w:spacing w:after="0" w:line="240" w:lineRule="auto"/>
        <w:ind w:left="851" w:hanging="425"/>
        <w:jc w:val="both"/>
        <w:rPr>
          <w:rFonts w:ascii="Times New Roman" w:hAnsi="Times New Roman"/>
          <w:sz w:val="24"/>
          <w:szCs w:val="24"/>
        </w:rPr>
      </w:pPr>
      <w:r w:rsidRPr="00EA572F">
        <w:rPr>
          <w:rFonts w:ascii="Times New Roman" w:hAnsi="Times New Roman"/>
          <w:sz w:val="24"/>
          <w:szCs w:val="24"/>
        </w:rPr>
        <w:t>Wykonawca pon</w:t>
      </w:r>
      <w:r w:rsidR="00E712AE" w:rsidRPr="00EA572F">
        <w:rPr>
          <w:rFonts w:ascii="Times New Roman" w:hAnsi="Times New Roman"/>
          <w:sz w:val="24"/>
          <w:szCs w:val="24"/>
        </w:rPr>
        <w:t>osi</w:t>
      </w:r>
      <w:r w:rsidRPr="00EA572F">
        <w:rPr>
          <w:rFonts w:ascii="Times New Roman" w:hAnsi="Times New Roman"/>
          <w:sz w:val="24"/>
          <w:szCs w:val="24"/>
        </w:rPr>
        <w:t xml:space="preserve"> wszelkie koszty związane z przygotowaniem i złożeniem oferty.</w:t>
      </w:r>
    </w:p>
    <w:p w14:paraId="3E7DA796" w14:textId="77777777" w:rsidR="00E712AE" w:rsidRPr="00EA572F" w:rsidRDefault="00E712AE" w:rsidP="00CD1F78">
      <w:pPr>
        <w:autoSpaceDE w:val="0"/>
        <w:autoSpaceDN w:val="0"/>
        <w:adjustRightInd w:val="0"/>
        <w:spacing w:after="0" w:line="240" w:lineRule="auto"/>
        <w:ind w:left="720"/>
        <w:jc w:val="both"/>
        <w:rPr>
          <w:rFonts w:ascii="Times New Roman" w:eastAsia="Times New Roman" w:hAnsi="Times New Roman"/>
          <w:sz w:val="24"/>
          <w:szCs w:val="24"/>
          <w:lang w:eastAsia="pl-PL"/>
        </w:rPr>
      </w:pPr>
    </w:p>
    <w:p w14:paraId="590331A2" w14:textId="77777777" w:rsidR="00CA68D9" w:rsidRPr="00EA572F" w:rsidRDefault="00CA68D9" w:rsidP="00CD1F78">
      <w:pPr>
        <w:widowControl w:val="0"/>
        <w:tabs>
          <w:tab w:val="left" w:pos="851"/>
        </w:tabs>
        <w:spacing w:after="60" w:line="240" w:lineRule="auto"/>
        <w:jc w:val="both"/>
        <w:rPr>
          <w:rFonts w:ascii="Times New Roman" w:hAnsi="Times New Roman"/>
          <w:b/>
          <w:sz w:val="24"/>
          <w:szCs w:val="24"/>
        </w:rPr>
      </w:pPr>
      <w:r w:rsidRPr="00EA572F">
        <w:rPr>
          <w:rFonts w:ascii="Times New Roman" w:hAnsi="Times New Roman"/>
          <w:b/>
          <w:sz w:val="24"/>
          <w:szCs w:val="24"/>
        </w:rPr>
        <w:t>Tajemnica przedsiębiorstwa</w:t>
      </w:r>
    </w:p>
    <w:p w14:paraId="4B11EE71" w14:textId="4A605940" w:rsidR="00F45E67" w:rsidRPr="00EA572F" w:rsidRDefault="00CA68D9" w:rsidP="00CD1F78">
      <w:pPr>
        <w:numPr>
          <w:ilvl w:val="0"/>
          <w:numId w:val="24"/>
        </w:numPr>
        <w:spacing w:after="0" w:line="240" w:lineRule="auto"/>
        <w:ind w:left="851" w:hanging="425"/>
        <w:contextualSpacing/>
        <w:jc w:val="both"/>
        <w:rPr>
          <w:rFonts w:ascii="Times New Roman" w:hAnsi="Times New Roman"/>
          <w:sz w:val="24"/>
          <w:szCs w:val="24"/>
        </w:rPr>
      </w:pPr>
      <w:r w:rsidRPr="00EA572F">
        <w:rPr>
          <w:rFonts w:ascii="Times New Roman" w:hAnsi="Times New Roman"/>
          <w:sz w:val="24"/>
          <w:szCs w:val="24"/>
        </w:rPr>
        <w:t xml:space="preserve">Zgodnie z art. 18 ust. 3 ustawy Pzp, nie ujawnia się informacji stanowiących tajemnicę przedsiębiorstwa, w rozumieniu ustawy z dnia 16 kwietnia 1993 r. o zwalczaniu nieuczciwej konkurencji </w:t>
      </w:r>
      <w:r w:rsidR="00F45E67" w:rsidRPr="00EA572F">
        <w:rPr>
          <w:rFonts w:ascii="Times New Roman" w:hAnsi="Times New Roman"/>
          <w:sz w:val="24"/>
          <w:szCs w:val="24"/>
        </w:rPr>
        <w:t>(Dz. U. z 2019 r. poz. 1010 i 1649</w:t>
      </w:r>
      <w:r w:rsidR="00160ABE">
        <w:rPr>
          <w:rFonts w:ascii="Times New Roman" w:hAnsi="Times New Roman"/>
          <w:sz w:val="24"/>
          <w:szCs w:val="24"/>
        </w:rPr>
        <w:t>), jeżeli W</w:t>
      </w:r>
      <w:r w:rsidRPr="00EA572F">
        <w:rPr>
          <w:rFonts w:ascii="Times New Roman" w:hAnsi="Times New Roman"/>
          <w:sz w:val="24"/>
          <w:szCs w:val="24"/>
        </w:rPr>
        <w:t xml:space="preserve">ykonawca, </w:t>
      </w:r>
      <w:r w:rsidR="00593987" w:rsidRPr="00EA572F">
        <w:rPr>
          <w:rFonts w:ascii="Times New Roman" w:hAnsi="Times New Roman"/>
          <w:sz w:val="24"/>
          <w:szCs w:val="24"/>
        </w:rPr>
        <w:br/>
      </w:r>
      <w:r w:rsidR="00F45E67" w:rsidRPr="00EA572F">
        <w:rPr>
          <w:rFonts w:ascii="Times New Roman" w:hAnsi="Times New Roman"/>
          <w:sz w:val="24"/>
          <w:szCs w:val="24"/>
        </w:rPr>
        <w:t>wraz z przekazaniem takich informacji, zastrzegł, że nie mogą być one udostępniane, oraz wykazał, że zastrzeżone informację stanowią tajemnicę przedsiębiorstwa. Wykonawca nie może zastrzec informacji, o których mowa w art. 222 ust. 5 ustawy Pzp.</w:t>
      </w:r>
    </w:p>
    <w:p w14:paraId="54A9D0CE" w14:textId="22BB9D92" w:rsidR="001B6A55" w:rsidRPr="00EA572F" w:rsidRDefault="00E712AE" w:rsidP="00CD1F78">
      <w:pPr>
        <w:numPr>
          <w:ilvl w:val="0"/>
          <w:numId w:val="24"/>
        </w:numPr>
        <w:spacing w:after="0" w:line="240" w:lineRule="auto"/>
        <w:ind w:left="851" w:hanging="425"/>
        <w:contextualSpacing/>
        <w:jc w:val="both"/>
        <w:rPr>
          <w:rFonts w:ascii="Times New Roman" w:hAnsi="Times New Roman"/>
          <w:sz w:val="24"/>
          <w:szCs w:val="24"/>
        </w:rPr>
      </w:pPr>
      <w:r w:rsidRPr="00EA572F">
        <w:rPr>
          <w:rFonts w:ascii="Times New Roman" w:hAnsi="Times New Roman"/>
          <w:sz w:val="24"/>
        </w:rPr>
        <w:t>W przypadku gdy oferta lub inne dokumenty elektroniczne przekazywane wraz z</w:t>
      </w:r>
      <w:r w:rsidR="00FD3586" w:rsidRPr="00EA572F">
        <w:rPr>
          <w:rFonts w:ascii="Times New Roman" w:hAnsi="Times New Roman"/>
          <w:sz w:val="24"/>
        </w:rPr>
        <w:t> </w:t>
      </w:r>
      <w:r w:rsidRPr="00EA572F">
        <w:rPr>
          <w:rFonts w:ascii="Times New Roman" w:hAnsi="Times New Roman"/>
          <w:sz w:val="24"/>
        </w:rPr>
        <w:t>ofertą przy użyciu platformazakupowa.pl zawierają informacje stanowi</w:t>
      </w:r>
      <w:r w:rsidR="00160ABE">
        <w:rPr>
          <w:rFonts w:ascii="Times New Roman" w:hAnsi="Times New Roman"/>
          <w:sz w:val="24"/>
        </w:rPr>
        <w:t>ące tajemnicę przedsiębiorstwa W</w:t>
      </w:r>
      <w:r w:rsidRPr="00EA572F">
        <w:rPr>
          <w:rFonts w:ascii="Times New Roman" w:hAnsi="Times New Roman"/>
          <w:sz w:val="24"/>
        </w:rPr>
        <w:t xml:space="preserve">ykonawca, w celu utrzymania w poufności tych informacji przekazuje je w wydzielonym i odpowiednio oznaczonym pliku. Wykonawca korzysta w tym celu z miejsca wyznaczonego na dołączenie dokumentów stanowiących niejawną część oferty w </w:t>
      </w:r>
      <w:r w:rsidRPr="00EA572F">
        <w:rPr>
          <w:rFonts w:ascii="Times New Roman" w:eastAsia="Times New Roman" w:hAnsi="Times New Roman"/>
          <w:sz w:val="24"/>
          <w:szCs w:val="24"/>
          <w:lang w:eastAsia="pl-PL"/>
        </w:rPr>
        <w:t>„</w:t>
      </w:r>
      <w:r w:rsidRPr="00EA572F">
        <w:rPr>
          <w:rFonts w:ascii="Times New Roman" w:eastAsia="Times New Roman" w:hAnsi="Times New Roman"/>
          <w:b/>
          <w:bCs/>
          <w:sz w:val="24"/>
          <w:szCs w:val="24"/>
          <w:lang w:eastAsia="pl-PL"/>
        </w:rPr>
        <w:t>formularzu składania oferty lub wniosku”</w:t>
      </w:r>
      <w:r w:rsidRPr="00EA572F">
        <w:rPr>
          <w:rFonts w:ascii="Times New Roman" w:eastAsia="Times New Roman" w:hAnsi="Times New Roman"/>
          <w:sz w:val="24"/>
          <w:szCs w:val="24"/>
          <w:lang w:eastAsia="pl-PL"/>
        </w:rPr>
        <w:t xml:space="preserve"> </w:t>
      </w:r>
      <w:r w:rsidRPr="00EA572F">
        <w:rPr>
          <w:rFonts w:ascii="Times New Roman" w:hAnsi="Times New Roman"/>
          <w:sz w:val="24"/>
        </w:rPr>
        <w:t xml:space="preserve">dostępnym na platformazakupowa.pl w tym postępowaniu. </w:t>
      </w:r>
    </w:p>
    <w:p w14:paraId="0C4084ED" w14:textId="2DEE491C" w:rsidR="00E712AE" w:rsidRPr="00EA572F" w:rsidRDefault="00E712AE" w:rsidP="00CD1F78">
      <w:pPr>
        <w:numPr>
          <w:ilvl w:val="0"/>
          <w:numId w:val="24"/>
        </w:numPr>
        <w:spacing w:after="0" w:line="240" w:lineRule="auto"/>
        <w:ind w:left="851" w:hanging="425"/>
        <w:contextualSpacing/>
        <w:jc w:val="both"/>
        <w:rPr>
          <w:rFonts w:ascii="Times New Roman" w:hAnsi="Times New Roman"/>
          <w:sz w:val="24"/>
          <w:szCs w:val="24"/>
        </w:rPr>
      </w:pPr>
      <w:r w:rsidRPr="00EA572F">
        <w:rPr>
          <w:rFonts w:ascii="Times New Roman" w:hAnsi="Times New Roman"/>
          <w:sz w:val="24"/>
        </w:rPr>
        <w:t xml:space="preserve"> W przypadku gdy oferta lub dokumenty przekazywane wraz z ofertą zawierają informacje stanowiące tajemnicę przedsiębiorstwa - Wykonawca winien złożyć ofertę w dwóch częściach – części jawnej oraz niejawnej. Brak jednoznacznego wskazania, które informacje stanowią tajemnicę przedsiębiorstwa oznaczać będzie, że wszelkie informacje zawarte w treści dokumentów przekazywanych w niniejszym postępowaniu są jawne bez zastrzeżeń.</w:t>
      </w:r>
      <w:r w:rsidRPr="00EA572F">
        <w:rPr>
          <w:rFonts w:ascii="Garamond" w:hAnsi="Garamond"/>
        </w:rPr>
        <w:t xml:space="preserve"> </w:t>
      </w:r>
    </w:p>
    <w:p w14:paraId="223820C9" w14:textId="3B34DC71" w:rsidR="00E712AE" w:rsidRPr="00EA572F" w:rsidRDefault="00E712AE" w:rsidP="00CD1F78">
      <w:pPr>
        <w:numPr>
          <w:ilvl w:val="0"/>
          <w:numId w:val="24"/>
        </w:numPr>
        <w:spacing w:after="0" w:line="240" w:lineRule="auto"/>
        <w:ind w:left="851" w:hanging="425"/>
        <w:contextualSpacing/>
        <w:jc w:val="both"/>
        <w:rPr>
          <w:rFonts w:ascii="Times New Roman" w:hAnsi="Times New Roman"/>
          <w:sz w:val="24"/>
          <w:szCs w:val="24"/>
        </w:rPr>
      </w:pPr>
      <w:r w:rsidRPr="00EA572F">
        <w:rPr>
          <w:rFonts w:ascii="Times New Roman" w:hAnsi="Times New Roman"/>
          <w:sz w:val="24"/>
          <w:szCs w:val="24"/>
        </w:rPr>
        <w:t xml:space="preserve">Zastrzeżenie informacji, które nie stanowią tajemnicy przedsiębiorstwa w rozumieniu ustawy o zwalczaniu nieuczciwej konkurencji będzie traktowane, jako bezskuteczne </w:t>
      </w:r>
      <w:r w:rsidRPr="00EA572F">
        <w:rPr>
          <w:rFonts w:ascii="Times New Roman" w:hAnsi="Times New Roman"/>
          <w:sz w:val="24"/>
          <w:szCs w:val="24"/>
        </w:rPr>
        <w:br/>
        <w:t xml:space="preserve">i skutkować będzie zgodnie z uchwałą SN z 20 października 2005 (sygn. III CZP 74/05) ich odtajnieniem. </w:t>
      </w:r>
    </w:p>
    <w:p w14:paraId="19B29849" w14:textId="42AE5934" w:rsidR="00E712AE" w:rsidRPr="00EA572F" w:rsidRDefault="00E712AE" w:rsidP="00CD1F78">
      <w:pPr>
        <w:numPr>
          <w:ilvl w:val="0"/>
          <w:numId w:val="24"/>
        </w:numPr>
        <w:spacing w:after="0" w:line="240" w:lineRule="auto"/>
        <w:ind w:left="851" w:hanging="425"/>
        <w:contextualSpacing/>
        <w:jc w:val="both"/>
        <w:rPr>
          <w:rFonts w:ascii="Times New Roman" w:hAnsi="Times New Roman"/>
          <w:sz w:val="24"/>
          <w:szCs w:val="24"/>
        </w:rPr>
      </w:pPr>
      <w:r w:rsidRPr="00EA572F">
        <w:rPr>
          <w:rFonts w:ascii="Times New Roman" w:hAnsi="Times New Roman"/>
          <w:sz w:val="24"/>
          <w:szCs w:val="24"/>
        </w:rPr>
        <w:t>Zamawiający in</w:t>
      </w:r>
      <w:r w:rsidR="00160ABE">
        <w:rPr>
          <w:rFonts w:ascii="Times New Roman" w:hAnsi="Times New Roman"/>
          <w:sz w:val="24"/>
          <w:szCs w:val="24"/>
        </w:rPr>
        <w:t>formuje, że w przypadku, kiedy W</w:t>
      </w:r>
      <w:r w:rsidRPr="00EA572F">
        <w:rPr>
          <w:rFonts w:ascii="Times New Roman" w:hAnsi="Times New Roman"/>
          <w:sz w:val="24"/>
          <w:szCs w:val="24"/>
        </w:rPr>
        <w:t xml:space="preserve">ykonawca otrzyma od niego wezwanie w trybie art. 224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w:t>
      </w:r>
      <w:r w:rsidRPr="00EA572F">
        <w:rPr>
          <w:rFonts w:ascii="Times New Roman" w:hAnsi="Times New Roman"/>
          <w:sz w:val="24"/>
          <w:szCs w:val="24"/>
        </w:rPr>
        <w:lastRenderedPageBreak/>
        <w:t xml:space="preserve">skuteczne wyłącznie w sytuacji kiedy Wykonawca oprócz samego zastrzeżenia, jednocześnie wykaże, iż dane informacje stanowią tajemnicę przedsiębiorstwa. </w:t>
      </w:r>
    </w:p>
    <w:p w14:paraId="3D4B4B65" w14:textId="77777777" w:rsidR="00A2732A" w:rsidRPr="00EA572F" w:rsidRDefault="00A2732A" w:rsidP="00CD1F78">
      <w:pPr>
        <w:widowControl w:val="0"/>
        <w:tabs>
          <w:tab w:val="left" w:pos="851"/>
          <w:tab w:val="left" w:pos="993"/>
        </w:tabs>
        <w:spacing w:after="60" w:line="240" w:lineRule="auto"/>
        <w:jc w:val="both"/>
        <w:rPr>
          <w:rFonts w:ascii="Times New Roman" w:hAnsi="Times New Roman"/>
          <w:b/>
          <w:sz w:val="24"/>
          <w:szCs w:val="24"/>
        </w:rPr>
      </w:pPr>
    </w:p>
    <w:p w14:paraId="2CFE77C6" w14:textId="47C3CAE3" w:rsidR="00CA68D9" w:rsidRPr="00EA572F" w:rsidRDefault="00CA68D9" w:rsidP="00CD1F78">
      <w:pPr>
        <w:widowControl w:val="0"/>
        <w:tabs>
          <w:tab w:val="left" w:pos="851"/>
          <w:tab w:val="left" w:pos="993"/>
        </w:tabs>
        <w:spacing w:after="60" w:line="240" w:lineRule="auto"/>
        <w:jc w:val="both"/>
        <w:rPr>
          <w:rFonts w:ascii="Times New Roman" w:hAnsi="Times New Roman"/>
          <w:b/>
          <w:sz w:val="24"/>
          <w:szCs w:val="24"/>
        </w:rPr>
      </w:pPr>
      <w:r w:rsidRPr="00EA572F">
        <w:rPr>
          <w:rFonts w:ascii="Times New Roman" w:hAnsi="Times New Roman"/>
          <w:b/>
          <w:sz w:val="24"/>
          <w:szCs w:val="24"/>
        </w:rPr>
        <w:t>Zmiana /wycofanie oferty</w:t>
      </w:r>
    </w:p>
    <w:p w14:paraId="400D44C3" w14:textId="7DBCA5A5" w:rsidR="00CA68D9" w:rsidRPr="00EA572F" w:rsidRDefault="00CA68D9" w:rsidP="00CD1F78">
      <w:pPr>
        <w:widowControl w:val="0"/>
        <w:numPr>
          <w:ilvl w:val="0"/>
          <w:numId w:val="24"/>
        </w:numPr>
        <w:tabs>
          <w:tab w:val="left" w:pos="851"/>
        </w:tabs>
        <w:spacing w:after="0" w:line="240" w:lineRule="auto"/>
        <w:ind w:left="851" w:hanging="425"/>
        <w:jc w:val="both"/>
        <w:rPr>
          <w:rFonts w:ascii="Times New Roman" w:hAnsi="Times New Roman"/>
          <w:sz w:val="24"/>
          <w:szCs w:val="24"/>
        </w:rPr>
      </w:pPr>
      <w:r w:rsidRPr="00EA572F">
        <w:rPr>
          <w:rFonts w:ascii="Times New Roman" w:hAnsi="Times New Roman"/>
          <w:sz w:val="24"/>
          <w:szCs w:val="24"/>
        </w:rPr>
        <w:t>Wykonawca może przed upływem terminu do składania ofert</w:t>
      </w:r>
      <w:r w:rsidR="004D1F32" w:rsidRPr="00EA572F">
        <w:rPr>
          <w:rFonts w:ascii="Times New Roman" w:hAnsi="Times New Roman"/>
          <w:sz w:val="24"/>
          <w:szCs w:val="24"/>
        </w:rPr>
        <w:t xml:space="preserve"> </w:t>
      </w:r>
      <w:r w:rsidRPr="00EA572F">
        <w:rPr>
          <w:rFonts w:ascii="Times New Roman" w:hAnsi="Times New Roman"/>
          <w:sz w:val="24"/>
          <w:szCs w:val="24"/>
        </w:rPr>
        <w:t xml:space="preserve">wycofać ofertę </w:t>
      </w:r>
      <w:r w:rsidR="004D1F32" w:rsidRPr="00EA572F">
        <w:rPr>
          <w:rFonts w:ascii="Times New Roman" w:hAnsi="Times New Roman"/>
          <w:sz w:val="24"/>
          <w:szCs w:val="24"/>
        </w:rPr>
        <w:t>za </w:t>
      </w:r>
      <w:r w:rsidRPr="00EA572F">
        <w:rPr>
          <w:rFonts w:ascii="Times New Roman" w:hAnsi="Times New Roman"/>
          <w:sz w:val="24"/>
          <w:szCs w:val="24"/>
        </w:rPr>
        <w:t xml:space="preserve">pośrednictwem </w:t>
      </w:r>
      <w:r w:rsidR="006C08E3" w:rsidRPr="00EA572F">
        <w:rPr>
          <w:rFonts w:ascii="Times New Roman" w:hAnsi="Times New Roman"/>
          <w:sz w:val="24"/>
          <w:szCs w:val="24"/>
        </w:rPr>
        <w:t>„</w:t>
      </w:r>
      <w:r w:rsidRPr="00EA572F">
        <w:rPr>
          <w:rFonts w:ascii="Times New Roman" w:hAnsi="Times New Roman"/>
          <w:sz w:val="24"/>
          <w:szCs w:val="24"/>
        </w:rPr>
        <w:t>Formularza składania oferty lub wniosku</w:t>
      </w:r>
      <w:r w:rsidR="006C08E3" w:rsidRPr="00EA572F">
        <w:rPr>
          <w:rFonts w:ascii="Times New Roman" w:hAnsi="Times New Roman"/>
          <w:sz w:val="24"/>
          <w:szCs w:val="24"/>
        </w:rPr>
        <w:t>”</w:t>
      </w:r>
      <w:r w:rsidRPr="00EA572F">
        <w:rPr>
          <w:rFonts w:ascii="Times New Roman" w:hAnsi="Times New Roman"/>
          <w:sz w:val="24"/>
          <w:szCs w:val="24"/>
        </w:rPr>
        <w:t>. Sposób dokonywania zmiany lub wycofania oferty lub wniosku zamieszczono w instrukcji dostępnej na stronie platformy zakupowej</w:t>
      </w:r>
      <w:r w:rsidR="004D1F32" w:rsidRPr="00EA572F">
        <w:rPr>
          <w:rFonts w:ascii="Times New Roman" w:hAnsi="Times New Roman"/>
          <w:sz w:val="24"/>
          <w:szCs w:val="24"/>
        </w:rPr>
        <w:t>.</w:t>
      </w:r>
    </w:p>
    <w:p w14:paraId="5813BF09" w14:textId="6E565FF3" w:rsidR="00CA68D9" w:rsidRPr="00EA572F" w:rsidRDefault="00CA68D9" w:rsidP="00CD1F78">
      <w:pPr>
        <w:widowControl w:val="0"/>
        <w:numPr>
          <w:ilvl w:val="0"/>
          <w:numId w:val="24"/>
        </w:numPr>
        <w:tabs>
          <w:tab w:val="left" w:pos="851"/>
        </w:tabs>
        <w:spacing w:after="0" w:line="240" w:lineRule="auto"/>
        <w:ind w:left="851" w:hanging="425"/>
        <w:jc w:val="both"/>
        <w:rPr>
          <w:rFonts w:ascii="Times New Roman" w:hAnsi="Times New Roman"/>
          <w:sz w:val="24"/>
          <w:szCs w:val="24"/>
        </w:rPr>
      </w:pPr>
      <w:r w:rsidRPr="00EA572F">
        <w:rPr>
          <w:rFonts w:ascii="Times New Roman" w:hAnsi="Times New Roman"/>
          <w:sz w:val="24"/>
          <w:szCs w:val="24"/>
        </w:rPr>
        <w:t xml:space="preserve">Z uwagi na to, że oferta </w:t>
      </w:r>
      <w:r w:rsidR="00160ABE">
        <w:rPr>
          <w:rFonts w:ascii="Times New Roman" w:hAnsi="Times New Roman"/>
          <w:sz w:val="24"/>
          <w:szCs w:val="24"/>
        </w:rPr>
        <w:t>W</w:t>
      </w:r>
      <w:r w:rsidR="004D1F32" w:rsidRPr="00EA572F">
        <w:rPr>
          <w:rFonts w:ascii="Times New Roman" w:hAnsi="Times New Roman"/>
          <w:sz w:val="24"/>
          <w:szCs w:val="24"/>
        </w:rPr>
        <w:t>ykonawcy jest zaszyfrowana nie można jej</w:t>
      </w:r>
      <w:r w:rsidRPr="00EA572F">
        <w:rPr>
          <w:rFonts w:ascii="Times New Roman" w:hAnsi="Times New Roman"/>
          <w:sz w:val="24"/>
          <w:szCs w:val="24"/>
        </w:rPr>
        <w:t xml:space="preserve"> edytować. Przez zmianę oferty rozumie się złożenie nowej oferty i wycofanie poprzedniej, jednak należy to zrobić przed upływem terminu zakończenia składania ofert w postępowaniu.</w:t>
      </w:r>
    </w:p>
    <w:p w14:paraId="0894A014" w14:textId="4EE9F07B" w:rsidR="001845C7" w:rsidRPr="00EA572F" w:rsidRDefault="00CA68D9" w:rsidP="00CD1F78">
      <w:pPr>
        <w:widowControl w:val="0"/>
        <w:numPr>
          <w:ilvl w:val="0"/>
          <w:numId w:val="24"/>
        </w:numPr>
        <w:tabs>
          <w:tab w:val="left" w:pos="851"/>
        </w:tabs>
        <w:spacing w:after="0" w:line="240" w:lineRule="auto"/>
        <w:ind w:left="851" w:hanging="425"/>
        <w:jc w:val="both"/>
        <w:rPr>
          <w:rFonts w:ascii="Times New Roman" w:hAnsi="Times New Roman"/>
          <w:sz w:val="24"/>
          <w:szCs w:val="24"/>
        </w:rPr>
      </w:pPr>
      <w:r w:rsidRPr="00EA572F">
        <w:rPr>
          <w:rFonts w:ascii="Times New Roman" w:hAnsi="Times New Roman"/>
          <w:sz w:val="24"/>
          <w:szCs w:val="24"/>
        </w:rPr>
        <w:t>Złożenie nowej oferty i wycofanie poprzedniej w postępowaniu</w:t>
      </w:r>
      <w:r w:rsidR="004D1F32" w:rsidRPr="00EA572F">
        <w:rPr>
          <w:rFonts w:ascii="Times New Roman" w:hAnsi="Times New Roman"/>
          <w:sz w:val="24"/>
          <w:szCs w:val="24"/>
        </w:rPr>
        <w:t>,</w:t>
      </w:r>
      <w:r w:rsidR="00160ABE">
        <w:rPr>
          <w:rFonts w:ascii="Times New Roman" w:hAnsi="Times New Roman"/>
          <w:sz w:val="24"/>
          <w:szCs w:val="24"/>
        </w:rPr>
        <w:t xml:space="preserve"> w którym Z</w:t>
      </w:r>
      <w:r w:rsidRPr="00EA572F">
        <w:rPr>
          <w:rFonts w:ascii="Times New Roman" w:hAnsi="Times New Roman"/>
          <w:sz w:val="24"/>
          <w:szCs w:val="24"/>
        </w:rPr>
        <w:t>amawiający dopuszcza złożenie tylko jednej oferty przed upływem terminu zakończenia składania ofert w postępowaniu powoduje wycofanie oferty poprzednio złożonej.</w:t>
      </w:r>
    </w:p>
    <w:p w14:paraId="48CDD0A5" w14:textId="77777777" w:rsidR="001845C7" w:rsidRPr="00EA572F" w:rsidRDefault="001845C7" w:rsidP="00CA68D9">
      <w:pPr>
        <w:autoSpaceDE w:val="0"/>
        <w:autoSpaceDN w:val="0"/>
        <w:adjustRightInd w:val="0"/>
        <w:spacing w:after="0" w:line="240" w:lineRule="auto"/>
        <w:jc w:val="both"/>
        <w:rPr>
          <w:rFonts w:ascii="Times New Roman" w:eastAsia="Times New Roman" w:hAnsi="Times New Roman"/>
          <w:color w:val="7030A0"/>
          <w:sz w:val="24"/>
          <w:szCs w:val="24"/>
          <w:lang w:eastAsia="pl-PL"/>
        </w:rPr>
      </w:pPr>
    </w:p>
    <w:p w14:paraId="1ACA1852" w14:textId="77777777" w:rsidR="00CA68D9" w:rsidRPr="00EA572F" w:rsidRDefault="00CA68D9" w:rsidP="00081FB7">
      <w:pPr>
        <w:numPr>
          <w:ilvl w:val="0"/>
          <w:numId w:val="1"/>
        </w:numPr>
        <w:spacing w:after="0" w:line="240" w:lineRule="auto"/>
        <w:ind w:left="426" w:hanging="284"/>
        <w:rPr>
          <w:rFonts w:ascii="Times New Roman" w:hAnsi="Times New Roman"/>
          <w:b/>
          <w:sz w:val="24"/>
          <w:szCs w:val="24"/>
          <w:u w:val="single"/>
        </w:rPr>
      </w:pPr>
      <w:r w:rsidRPr="00EA572F">
        <w:rPr>
          <w:rFonts w:ascii="Times New Roman" w:hAnsi="Times New Roman"/>
          <w:b/>
          <w:sz w:val="24"/>
          <w:szCs w:val="24"/>
          <w:u w:val="single"/>
        </w:rPr>
        <w:t>Miejsce oraz termin składania i otwarcia ofert</w:t>
      </w:r>
    </w:p>
    <w:p w14:paraId="1DA1241E" w14:textId="70B2BCF3" w:rsidR="00EF67B0" w:rsidRPr="00EA572F" w:rsidRDefault="001B6A55" w:rsidP="00CD1F78">
      <w:pPr>
        <w:numPr>
          <w:ilvl w:val="0"/>
          <w:numId w:val="18"/>
        </w:numPr>
        <w:spacing w:after="120" w:line="240" w:lineRule="auto"/>
        <w:ind w:left="850" w:hanging="425"/>
        <w:jc w:val="both"/>
        <w:rPr>
          <w:rFonts w:ascii="Times New Roman" w:hAnsi="Times New Roman"/>
          <w:sz w:val="24"/>
          <w:szCs w:val="24"/>
        </w:rPr>
      </w:pPr>
      <w:r w:rsidRPr="00EA572F">
        <w:rPr>
          <w:rFonts w:ascii="Times New Roman" w:hAnsi="Times New Roman"/>
          <w:sz w:val="24"/>
          <w:szCs w:val="24"/>
        </w:rPr>
        <w:t xml:space="preserve">Ofertę wraz </w:t>
      </w:r>
      <w:r w:rsidR="00FD3586" w:rsidRPr="00EA572F">
        <w:rPr>
          <w:rFonts w:ascii="Times New Roman" w:hAnsi="Times New Roman"/>
          <w:sz w:val="24"/>
          <w:szCs w:val="24"/>
        </w:rPr>
        <w:t>z</w:t>
      </w:r>
      <w:r w:rsidRPr="00EA572F">
        <w:rPr>
          <w:rFonts w:ascii="Times New Roman" w:hAnsi="Times New Roman"/>
          <w:sz w:val="24"/>
          <w:szCs w:val="24"/>
        </w:rPr>
        <w:t xml:space="preserve"> wymaganymi oświadczeniami i dokumentami należy przekazać za pośrednictwem </w:t>
      </w:r>
      <w:r w:rsidRPr="00EA572F">
        <w:rPr>
          <w:rFonts w:ascii="Times New Roman" w:eastAsia="Times New Roman" w:hAnsi="Times New Roman"/>
          <w:sz w:val="24"/>
          <w:szCs w:val="24"/>
          <w:lang w:eastAsia="pl-PL"/>
        </w:rPr>
        <w:t>„</w:t>
      </w:r>
      <w:r w:rsidRPr="00EA572F">
        <w:rPr>
          <w:rFonts w:ascii="Times New Roman" w:eastAsia="Times New Roman" w:hAnsi="Times New Roman"/>
          <w:b/>
          <w:bCs/>
          <w:sz w:val="24"/>
          <w:szCs w:val="24"/>
          <w:lang w:eastAsia="pl-PL"/>
        </w:rPr>
        <w:t>formularza składania oferty lub wniosku”</w:t>
      </w:r>
      <w:r w:rsidRPr="00EA572F">
        <w:rPr>
          <w:rFonts w:ascii="Times New Roman" w:eastAsia="Times New Roman" w:hAnsi="Times New Roman"/>
          <w:sz w:val="24"/>
          <w:szCs w:val="24"/>
          <w:lang w:eastAsia="pl-PL"/>
        </w:rPr>
        <w:t xml:space="preserve"> dostępnego na platformazakupowa.pl w tym postępowaniu w sposób określony w rozdz. XIV</w:t>
      </w:r>
      <w:r w:rsidR="009459F1" w:rsidRPr="00EA572F">
        <w:rPr>
          <w:rFonts w:ascii="Times New Roman" w:eastAsia="Times New Roman" w:hAnsi="Times New Roman"/>
          <w:sz w:val="24"/>
          <w:szCs w:val="24"/>
          <w:lang w:eastAsia="pl-PL"/>
        </w:rPr>
        <w:t>.</w:t>
      </w:r>
    </w:p>
    <w:p w14:paraId="65CA33B7" w14:textId="625B409A" w:rsidR="001B6A55" w:rsidRPr="00EA572F" w:rsidRDefault="00EF67B0" w:rsidP="00CD1F78">
      <w:pPr>
        <w:numPr>
          <w:ilvl w:val="0"/>
          <w:numId w:val="18"/>
        </w:numPr>
        <w:spacing w:after="120" w:line="240" w:lineRule="auto"/>
        <w:ind w:left="850" w:hanging="425"/>
        <w:jc w:val="both"/>
        <w:rPr>
          <w:rFonts w:ascii="Times New Roman" w:hAnsi="Times New Roman"/>
          <w:color w:val="0070C0"/>
          <w:sz w:val="24"/>
          <w:szCs w:val="24"/>
        </w:rPr>
      </w:pPr>
      <w:r w:rsidRPr="00EA572F">
        <w:rPr>
          <w:rFonts w:ascii="Times New Roman" w:eastAsia="Times New Roman" w:hAnsi="Times New Roman"/>
          <w:sz w:val="24"/>
          <w:szCs w:val="24"/>
          <w:lang w:eastAsia="pl-PL"/>
        </w:rPr>
        <w:t xml:space="preserve">Termin składania ofert upływa w </w:t>
      </w:r>
      <w:r w:rsidR="001B6A55" w:rsidRPr="00EA572F">
        <w:rPr>
          <w:rFonts w:ascii="Times New Roman" w:eastAsia="Times New Roman" w:hAnsi="Times New Roman"/>
          <w:sz w:val="24"/>
          <w:szCs w:val="24"/>
          <w:lang w:eastAsia="pl-PL"/>
        </w:rPr>
        <w:t>dni</w:t>
      </w:r>
      <w:r w:rsidRPr="00EA572F">
        <w:rPr>
          <w:rFonts w:ascii="Times New Roman" w:eastAsia="Times New Roman" w:hAnsi="Times New Roman"/>
          <w:sz w:val="24"/>
          <w:szCs w:val="24"/>
          <w:lang w:eastAsia="pl-PL"/>
        </w:rPr>
        <w:t>u</w:t>
      </w:r>
      <w:r w:rsidR="001B6A55" w:rsidRPr="00EA572F">
        <w:rPr>
          <w:rFonts w:ascii="Times New Roman" w:eastAsia="Times New Roman" w:hAnsi="Times New Roman"/>
          <w:sz w:val="24"/>
          <w:szCs w:val="24"/>
          <w:lang w:eastAsia="pl-PL"/>
        </w:rPr>
        <w:t xml:space="preserve"> </w:t>
      </w:r>
      <w:r w:rsidR="00A2732A" w:rsidRPr="00EA572F">
        <w:rPr>
          <w:rFonts w:ascii="Times New Roman" w:hAnsi="Times New Roman"/>
          <w:b/>
          <w:color w:val="0070C0"/>
          <w:sz w:val="24"/>
          <w:szCs w:val="24"/>
        </w:rPr>
        <w:t>05.07</w:t>
      </w:r>
      <w:r w:rsidR="00C27929" w:rsidRPr="00EA572F">
        <w:rPr>
          <w:rFonts w:ascii="Times New Roman" w:hAnsi="Times New Roman"/>
          <w:b/>
          <w:color w:val="0070C0"/>
          <w:sz w:val="24"/>
          <w:szCs w:val="24"/>
        </w:rPr>
        <w:t xml:space="preserve">.2021r. </w:t>
      </w:r>
      <w:r w:rsidR="001B6A55" w:rsidRPr="00EA572F">
        <w:rPr>
          <w:rFonts w:ascii="Times New Roman" w:hAnsi="Times New Roman"/>
          <w:b/>
          <w:color w:val="0070C0"/>
          <w:sz w:val="24"/>
          <w:szCs w:val="24"/>
        </w:rPr>
        <w:t xml:space="preserve">o godz. </w:t>
      </w:r>
      <w:r w:rsidR="00C27929" w:rsidRPr="00EA572F">
        <w:rPr>
          <w:rFonts w:ascii="Times New Roman" w:hAnsi="Times New Roman"/>
          <w:b/>
          <w:color w:val="0070C0"/>
          <w:sz w:val="24"/>
          <w:szCs w:val="24"/>
        </w:rPr>
        <w:t>9:00:00</w:t>
      </w:r>
    </w:p>
    <w:p w14:paraId="3BE996F3" w14:textId="77777777" w:rsidR="00C27929" w:rsidRPr="00EA572F" w:rsidRDefault="00C27929" w:rsidP="00CD1F78">
      <w:pPr>
        <w:pStyle w:val="Akapitzlist"/>
        <w:ind w:left="851"/>
        <w:jc w:val="both"/>
        <w:rPr>
          <w:i/>
        </w:rPr>
      </w:pPr>
      <w:r w:rsidRPr="00EA572F">
        <w:rPr>
          <w:i/>
        </w:rPr>
        <w:t>UWAGA!</w:t>
      </w:r>
    </w:p>
    <w:p w14:paraId="65397C1F" w14:textId="22B0FEBC" w:rsidR="0061045E" w:rsidRPr="00EA572F" w:rsidRDefault="00C27929" w:rsidP="00CD1F78">
      <w:pPr>
        <w:pStyle w:val="Akapitzlist"/>
        <w:spacing w:after="120"/>
        <w:ind w:left="851"/>
        <w:jc w:val="both"/>
        <w:rPr>
          <w:b/>
          <w:bCs/>
          <w:i/>
        </w:rPr>
      </w:pPr>
      <w:r w:rsidRPr="00EA572F">
        <w:rPr>
          <w:bCs/>
          <w:i/>
        </w:rPr>
        <w:t>Wzory przedmiotów</w:t>
      </w:r>
      <w:r w:rsidR="009D1541" w:rsidRPr="00EA572F">
        <w:rPr>
          <w:bCs/>
          <w:i/>
        </w:rPr>
        <w:t xml:space="preserve"> umundurowania </w:t>
      </w:r>
      <w:r w:rsidRPr="00EA572F">
        <w:rPr>
          <w:bCs/>
          <w:i/>
        </w:rPr>
        <w:t>i wyekwipowania</w:t>
      </w:r>
      <w:r w:rsidRPr="00EA572F">
        <w:rPr>
          <w:i/>
        </w:rPr>
        <w:t xml:space="preserve">  żądane </w:t>
      </w:r>
      <w:r w:rsidR="00CB15D1" w:rsidRPr="00EA572F">
        <w:rPr>
          <w:i/>
        </w:rPr>
        <w:t xml:space="preserve">w tym postępowaniu </w:t>
      </w:r>
      <w:r w:rsidRPr="00EA572F">
        <w:rPr>
          <w:i/>
        </w:rPr>
        <w:t>jako przedmiotowe środki dowodowe</w:t>
      </w:r>
      <w:r w:rsidR="00CD1F78" w:rsidRPr="00EA572F">
        <w:rPr>
          <w:i/>
        </w:rPr>
        <w:t>(o których mowa w rozdz. IV pkt 1a)</w:t>
      </w:r>
      <w:r w:rsidRPr="00EA572F">
        <w:rPr>
          <w:i/>
        </w:rPr>
        <w:t xml:space="preserve"> Wykonawca przekazuje </w:t>
      </w:r>
      <w:r w:rsidR="009D1541" w:rsidRPr="00EA572F">
        <w:rPr>
          <w:i/>
        </w:rPr>
        <w:t xml:space="preserve">na własny koszt i ryzyko do siedziby Zamawiającego tj. </w:t>
      </w:r>
    </w:p>
    <w:p w14:paraId="07D0F689" w14:textId="31E01BD7" w:rsidR="00C27929" w:rsidRPr="00EA572F" w:rsidRDefault="009D1541" w:rsidP="00CD1F78">
      <w:pPr>
        <w:pStyle w:val="Akapitzlist"/>
        <w:spacing w:before="120"/>
        <w:ind w:left="851"/>
        <w:jc w:val="center"/>
        <w:rPr>
          <w:b/>
          <w:i/>
        </w:rPr>
      </w:pPr>
      <w:r w:rsidRPr="00EA572F">
        <w:rPr>
          <w:b/>
          <w:i/>
        </w:rPr>
        <w:t>3 Regionalna Ba</w:t>
      </w:r>
      <w:r w:rsidR="00C27929" w:rsidRPr="00EA572F">
        <w:rPr>
          <w:b/>
          <w:i/>
        </w:rPr>
        <w:t>za Logistyczna,</w:t>
      </w:r>
    </w:p>
    <w:p w14:paraId="777C62D3" w14:textId="59DD4199" w:rsidR="00C27929" w:rsidRPr="00EA572F" w:rsidRDefault="00C27929" w:rsidP="00CD1F78">
      <w:pPr>
        <w:pStyle w:val="Akapitzlist"/>
        <w:ind w:left="851"/>
        <w:jc w:val="center"/>
        <w:rPr>
          <w:b/>
          <w:i/>
        </w:rPr>
      </w:pPr>
      <w:r w:rsidRPr="00EA572F">
        <w:rPr>
          <w:b/>
          <w:i/>
        </w:rPr>
        <w:t xml:space="preserve">30-901 Kraków, </w:t>
      </w:r>
      <w:r w:rsidR="009D1541" w:rsidRPr="00EA572F">
        <w:rPr>
          <w:b/>
          <w:i/>
        </w:rPr>
        <w:t>ul. Montelupich 3</w:t>
      </w:r>
      <w:r w:rsidR="00CB15D1" w:rsidRPr="00EA572F">
        <w:rPr>
          <w:b/>
          <w:i/>
        </w:rPr>
        <w:t xml:space="preserve"> – kancelaria jawna </w:t>
      </w:r>
    </w:p>
    <w:p w14:paraId="182A786E" w14:textId="77777777" w:rsidR="006A3846" w:rsidRPr="00EA572F" w:rsidRDefault="006A3846" w:rsidP="00CD1F78">
      <w:pPr>
        <w:pStyle w:val="Akapitzlist"/>
        <w:ind w:left="851"/>
        <w:jc w:val="center"/>
        <w:rPr>
          <w:b/>
          <w:i/>
        </w:rPr>
      </w:pPr>
    </w:p>
    <w:p w14:paraId="16E73384" w14:textId="77777777" w:rsidR="006A3846" w:rsidRPr="00EA572F" w:rsidRDefault="006A3846" w:rsidP="006A3846">
      <w:pPr>
        <w:pStyle w:val="Akapitzlist"/>
        <w:ind w:left="851"/>
        <w:jc w:val="center"/>
        <w:rPr>
          <w:b/>
          <w:bCs/>
          <w:i/>
          <w:u w:val="single"/>
        </w:rPr>
      </w:pPr>
      <w:r w:rsidRPr="00EA572F">
        <w:rPr>
          <w:b/>
          <w:bCs/>
          <w:i/>
          <w:u w:val="single"/>
        </w:rPr>
        <w:t>Termin złożenia wzoru upływa wraz z upływem terminu składania ofert .</w:t>
      </w:r>
    </w:p>
    <w:p w14:paraId="5E54EF8C" w14:textId="77777777" w:rsidR="006A3846" w:rsidRPr="00EA572F" w:rsidRDefault="006A3846" w:rsidP="00CD1F78">
      <w:pPr>
        <w:pStyle w:val="Akapitzlist"/>
        <w:ind w:left="851"/>
        <w:jc w:val="center"/>
        <w:rPr>
          <w:b/>
          <w:i/>
        </w:rPr>
      </w:pPr>
    </w:p>
    <w:p w14:paraId="69DDF349" w14:textId="62867EA0" w:rsidR="00C27929" w:rsidRPr="00EA572F" w:rsidRDefault="0094416D" w:rsidP="00CD1F78">
      <w:pPr>
        <w:pStyle w:val="Tekstpodstawowywcity3"/>
        <w:tabs>
          <w:tab w:val="left" w:pos="851"/>
          <w:tab w:val="left" w:pos="3544"/>
          <w:tab w:val="left" w:pos="3686"/>
        </w:tabs>
        <w:spacing w:line="240" w:lineRule="auto"/>
        <w:ind w:left="851"/>
        <w:jc w:val="both"/>
        <w:rPr>
          <w:rFonts w:ascii="Times New Roman" w:hAnsi="Times New Roman"/>
          <w:i/>
          <w:sz w:val="24"/>
          <w:szCs w:val="24"/>
        </w:rPr>
      </w:pPr>
      <w:r w:rsidRPr="00EA572F">
        <w:rPr>
          <w:rFonts w:ascii="Times New Roman" w:hAnsi="Times New Roman"/>
          <w:i/>
          <w:sz w:val="24"/>
          <w:szCs w:val="24"/>
        </w:rPr>
        <w:t xml:space="preserve">Wzory </w:t>
      </w:r>
      <w:r w:rsidR="00EF67B0" w:rsidRPr="00EA572F">
        <w:rPr>
          <w:rFonts w:ascii="Times New Roman" w:hAnsi="Times New Roman"/>
          <w:i/>
          <w:sz w:val="24"/>
          <w:szCs w:val="24"/>
        </w:rPr>
        <w:t xml:space="preserve">PUiW </w:t>
      </w:r>
      <w:r w:rsidRPr="00EA572F">
        <w:rPr>
          <w:rFonts w:ascii="Times New Roman" w:hAnsi="Times New Roman"/>
          <w:i/>
          <w:sz w:val="24"/>
          <w:szCs w:val="24"/>
        </w:rPr>
        <w:t xml:space="preserve">należy złożyć (przekazać) </w:t>
      </w:r>
      <w:r w:rsidR="0061045E" w:rsidRPr="00EA572F">
        <w:rPr>
          <w:rFonts w:ascii="Times New Roman" w:hAnsi="Times New Roman"/>
          <w:i/>
          <w:sz w:val="24"/>
          <w:szCs w:val="24"/>
        </w:rPr>
        <w:t xml:space="preserve">w opakowaniu uniemożliwiającym ujawnienie jego zawartości </w:t>
      </w:r>
      <w:r w:rsidR="00CB15D1" w:rsidRPr="00EA572F">
        <w:rPr>
          <w:rFonts w:ascii="Times New Roman" w:hAnsi="Times New Roman"/>
          <w:i/>
          <w:sz w:val="24"/>
          <w:szCs w:val="24"/>
        </w:rPr>
        <w:t>opisanym w nw. sposób</w:t>
      </w:r>
      <w:r w:rsidR="0061045E" w:rsidRPr="00EA572F">
        <w:rPr>
          <w:rFonts w:ascii="Times New Roman" w:hAnsi="Times New Roman"/>
          <w:i/>
          <w:sz w:val="24"/>
          <w:szCs w:val="24"/>
        </w:rPr>
        <w:t>:</w:t>
      </w:r>
    </w:p>
    <w:p w14:paraId="7E011494" w14:textId="46119245" w:rsidR="00C27929" w:rsidRPr="00EA572F" w:rsidRDefault="00C27929" w:rsidP="00A2732A">
      <w:pPr>
        <w:spacing w:after="0" w:line="240" w:lineRule="auto"/>
        <w:ind w:left="851"/>
        <w:jc w:val="center"/>
        <w:rPr>
          <w:rFonts w:ascii="Times New Roman" w:hAnsi="Times New Roman"/>
          <w:b/>
          <w:i/>
          <w:sz w:val="24"/>
          <w:szCs w:val="24"/>
        </w:rPr>
      </w:pPr>
      <w:r w:rsidRPr="00EA572F">
        <w:rPr>
          <w:rFonts w:ascii="Times New Roman" w:hAnsi="Times New Roman"/>
          <w:b/>
          <w:i/>
          <w:sz w:val="24"/>
          <w:szCs w:val="24"/>
        </w:rPr>
        <w:t xml:space="preserve">Wzór przedmiotu umundurowania i wyekwipowania w postępowaniu pn.: „Dostawa </w:t>
      </w:r>
      <w:r w:rsidRPr="00EA572F">
        <w:rPr>
          <w:rFonts w:ascii="Times New Roman" w:hAnsi="Times New Roman"/>
          <w:b/>
          <w:bCs/>
          <w:i/>
          <w:sz w:val="24"/>
          <w:szCs w:val="24"/>
        </w:rPr>
        <w:t xml:space="preserve">przedmiotów umundurowania i wyekwipowania </w:t>
      </w:r>
      <w:r w:rsidR="0061045E" w:rsidRPr="00EA572F">
        <w:rPr>
          <w:rFonts w:ascii="Times New Roman" w:hAnsi="Times New Roman"/>
          <w:b/>
          <w:i/>
          <w:sz w:val="24"/>
          <w:szCs w:val="24"/>
        </w:rPr>
        <w:t xml:space="preserve">– </w:t>
      </w:r>
      <w:r w:rsidR="00A2732A" w:rsidRPr="00EA572F">
        <w:rPr>
          <w:rFonts w:ascii="Times New Roman" w:hAnsi="Times New Roman"/>
          <w:b/>
          <w:i/>
          <w:sz w:val="24"/>
          <w:szCs w:val="24"/>
        </w:rPr>
        <w:t>mata samopompująca, plecak patrolowy, śpiwór nieprzemakalny z wkładką puchową, zasobnik z tworzywa sztucznego</w:t>
      </w:r>
      <w:r w:rsidR="0094416D" w:rsidRPr="00EA572F">
        <w:rPr>
          <w:rFonts w:ascii="Times New Roman" w:hAnsi="Times New Roman"/>
          <w:b/>
          <w:i/>
          <w:sz w:val="24"/>
          <w:szCs w:val="24"/>
        </w:rPr>
        <w:t xml:space="preserve">, </w:t>
      </w:r>
      <w:r w:rsidRPr="00EA572F">
        <w:rPr>
          <w:rFonts w:ascii="Times New Roman" w:hAnsi="Times New Roman"/>
          <w:b/>
          <w:bCs/>
          <w:i/>
          <w:sz w:val="24"/>
          <w:szCs w:val="24"/>
        </w:rPr>
        <w:t>zadanie nr ………</w:t>
      </w:r>
      <w:r w:rsidRPr="00EA572F">
        <w:rPr>
          <w:rFonts w:ascii="Times New Roman" w:hAnsi="Times New Roman"/>
          <w:b/>
          <w:i/>
          <w:sz w:val="24"/>
          <w:szCs w:val="24"/>
        </w:rPr>
        <w:t>”</w:t>
      </w:r>
      <w:r w:rsidR="0094416D" w:rsidRPr="00EA572F">
        <w:rPr>
          <w:rFonts w:ascii="Times New Roman" w:hAnsi="Times New Roman"/>
          <w:b/>
          <w:i/>
          <w:sz w:val="24"/>
          <w:szCs w:val="24"/>
        </w:rPr>
        <w:t xml:space="preserve">, sprawa Nr </w:t>
      </w:r>
      <w:r w:rsidR="00A2732A" w:rsidRPr="00EA572F">
        <w:rPr>
          <w:rFonts w:ascii="Times New Roman" w:hAnsi="Times New Roman"/>
          <w:b/>
          <w:i/>
          <w:sz w:val="24"/>
          <w:szCs w:val="24"/>
        </w:rPr>
        <w:t>88</w:t>
      </w:r>
      <w:r w:rsidR="0094416D" w:rsidRPr="00EA572F">
        <w:rPr>
          <w:rFonts w:ascii="Times New Roman" w:hAnsi="Times New Roman"/>
          <w:b/>
          <w:i/>
          <w:sz w:val="24"/>
          <w:szCs w:val="24"/>
        </w:rPr>
        <w:t>/2021</w:t>
      </w:r>
    </w:p>
    <w:p w14:paraId="454C7532" w14:textId="3207EE7D" w:rsidR="0061045E" w:rsidRPr="00EA572F" w:rsidRDefault="00C27929" w:rsidP="00CD1F78">
      <w:pPr>
        <w:suppressAutoHyphens/>
        <w:spacing w:after="0" w:line="240" w:lineRule="auto"/>
        <w:ind w:left="851"/>
        <w:jc w:val="center"/>
        <w:rPr>
          <w:rFonts w:ascii="Times New Roman" w:hAnsi="Times New Roman"/>
          <w:b/>
          <w:i/>
          <w:sz w:val="24"/>
          <w:szCs w:val="24"/>
        </w:rPr>
      </w:pPr>
      <w:r w:rsidRPr="00EA572F">
        <w:rPr>
          <w:rFonts w:ascii="Times New Roman" w:hAnsi="Times New Roman"/>
          <w:b/>
          <w:i/>
          <w:sz w:val="24"/>
          <w:szCs w:val="24"/>
        </w:rPr>
        <w:t>„</w:t>
      </w:r>
      <w:r w:rsidRPr="00EA572F">
        <w:rPr>
          <w:rFonts w:ascii="Times New Roman" w:hAnsi="Times New Roman"/>
          <w:b/>
          <w:i/>
          <w:color w:val="0070C0"/>
          <w:sz w:val="24"/>
          <w:szCs w:val="24"/>
        </w:rPr>
        <w:t xml:space="preserve">nie otwierać przed </w:t>
      </w:r>
      <w:r w:rsidR="006A159F" w:rsidRPr="00EA572F">
        <w:rPr>
          <w:rFonts w:ascii="Times New Roman" w:hAnsi="Times New Roman"/>
          <w:b/>
          <w:i/>
          <w:color w:val="0070C0"/>
          <w:sz w:val="24"/>
          <w:szCs w:val="24"/>
        </w:rPr>
        <w:t>0</w:t>
      </w:r>
      <w:r w:rsidR="00A2732A" w:rsidRPr="00EA572F">
        <w:rPr>
          <w:rFonts w:ascii="Times New Roman" w:hAnsi="Times New Roman"/>
          <w:b/>
          <w:i/>
          <w:color w:val="0070C0"/>
          <w:sz w:val="24"/>
          <w:szCs w:val="24"/>
        </w:rPr>
        <w:t>5</w:t>
      </w:r>
      <w:r w:rsidR="006A159F" w:rsidRPr="00EA572F">
        <w:rPr>
          <w:rFonts w:ascii="Times New Roman" w:hAnsi="Times New Roman"/>
          <w:b/>
          <w:i/>
          <w:color w:val="0070C0"/>
          <w:sz w:val="24"/>
          <w:szCs w:val="24"/>
        </w:rPr>
        <w:t>.0</w:t>
      </w:r>
      <w:r w:rsidR="00A2732A" w:rsidRPr="00EA572F">
        <w:rPr>
          <w:rFonts w:ascii="Times New Roman" w:hAnsi="Times New Roman"/>
          <w:b/>
          <w:i/>
          <w:color w:val="0070C0"/>
          <w:sz w:val="24"/>
          <w:szCs w:val="24"/>
        </w:rPr>
        <w:t>7</w:t>
      </w:r>
      <w:r w:rsidR="0061045E" w:rsidRPr="00EA572F">
        <w:rPr>
          <w:rFonts w:ascii="Times New Roman" w:hAnsi="Times New Roman"/>
          <w:b/>
          <w:i/>
          <w:color w:val="0070C0"/>
          <w:sz w:val="24"/>
          <w:szCs w:val="24"/>
        </w:rPr>
        <w:t>.2021r</w:t>
      </w:r>
      <w:r w:rsidRPr="00EA572F">
        <w:rPr>
          <w:rFonts w:ascii="Times New Roman" w:hAnsi="Times New Roman"/>
          <w:b/>
          <w:i/>
          <w:color w:val="0070C0"/>
          <w:sz w:val="24"/>
          <w:szCs w:val="24"/>
        </w:rPr>
        <w:t>. godz. </w:t>
      </w:r>
      <w:r w:rsidR="00B434E3" w:rsidRPr="00EA572F">
        <w:rPr>
          <w:rFonts w:ascii="Times New Roman" w:hAnsi="Times New Roman"/>
          <w:b/>
          <w:i/>
          <w:color w:val="0070C0"/>
          <w:sz w:val="24"/>
          <w:szCs w:val="24"/>
        </w:rPr>
        <w:t>10</w:t>
      </w:r>
      <w:r w:rsidR="0061045E" w:rsidRPr="00EA572F">
        <w:rPr>
          <w:rFonts w:ascii="Times New Roman" w:hAnsi="Times New Roman"/>
          <w:b/>
          <w:i/>
          <w:color w:val="0070C0"/>
          <w:sz w:val="24"/>
          <w:szCs w:val="24"/>
        </w:rPr>
        <w:t>:00:00</w:t>
      </w:r>
      <w:r w:rsidRPr="00EA572F">
        <w:rPr>
          <w:rFonts w:ascii="Times New Roman" w:hAnsi="Times New Roman"/>
          <w:b/>
          <w:i/>
          <w:sz w:val="24"/>
          <w:szCs w:val="24"/>
        </w:rPr>
        <w:t>”</w:t>
      </w:r>
    </w:p>
    <w:p w14:paraId="1BD2AF9F" w14:textId="6AD412EF" w:rsidR="0061045E" w:rsidRPr="00EA572F" w:rsidRDefault="0094416D" w:rsidP="00CD1F78">
      <w:pPr>
        <w:suppressAutoHyphens/>
        <w:spacing w:after="0" w:line="240" w:lineRule="auto"/>
        <w:ind w:left="851"/>
        <w:jc w:val="center"/>
        <w:rPr>
          <w:rFonts w:ascii="Times New Roman" w:hAnsi="Times New Roman"/>
          <w:bCs/>
          <w:i/>
          <w:sz w:val="24"/>
          <w:szCs w:val="24"/>
        </w:rPr>
      </w:pPr>
      <w:r w:rsidRPr="00EA572F">
        <w:rPr>
          <w:rFonts w:ascii="Times New Roman" w:hAnsi="Times New Roman"/>
          <w:bCs/>
          <w:i/>
          <w:sz w:val="24"/>
          <w:szCs w:val="24"/>
        </w:rPr>
        <w:t>o</w:t>
      </w:r>
      <w:r w:rsidR="0061045E" w:rsidRPr="00EA572F">
        <w:rPr>
          <w:rFonts w:ascii="Times New Roman" w:hAnsi="Times New Roman"/>
          <w:bCs/>
          <w:i/>
          <w:sz w:val="24"/>
          <w:szCs w:val="24"/>
        </w:rPr>
        <w:t>raz</w:t>
      </w:r>
      <w:r w:rsidRPr="00EA572F">
        <w:rPr>
          <w:rFonts w:ascii="Times New Roman" w:hAnsi="Times New Roman"/>
          <w:bCs/>
          <w:i/>
          <w:sz w:val="24"/>
          <w:szCs w:val="24"/>
        </w:rPr>
        <w:t xml:space="preserve"> </w:t>
      </w:r>
      <w:r w:rsidR="00160ABE">
        <w:rPr>
          <w:rFonts w:ascii="Times New Roman" w:hAnsi="Times New Roman"/>
          <w:bCs/>
          <w:i/>
          <w:sz w:val="24"/>
          <w:szCs w:val="24"/>
        </w:rPr>
        <w:t>nazwa i dokładny adres W</w:t>
      </w:r>
      <w:r w:rsidR="0061045E" w:rsidRPr="00EA572F">
        <w:rPr>
          <w:rFonts w:ascii="Times New Roman" w:hAnsi="Times New Roman"/>
          <w:bCs/>
          <w:i/>
          <w:sz w:val="24"/>
          <w:szCs w:val="24"/>
        </w:rPr>
        <w:t>ykonawcy, wraz z numerem telefonu.</w:t>
      </w:r>
    </w:p>
    <w:p w14:paraId="15E91A2A" w14:textId="77777777" w:rsidR="00CB15D1" w:rsidRPr="00EA572F" w:rsidRDefault="00CB15D1" w:rsidP="00CD1F78">
      <w:pPr>
        <w:pStyle w:val="Akapitzlist"/>
        <w:ind w:left="851"/>
        <w:jc w:val="both"/>
        <w:rPr>
          <w:b/>
          <w:bCs/>
          <w:i/>
        </w:rPr>
      </w:pPr>
    </w:p>
    <w:p w14:paraId="2F6C7FDF" w14:textId="4B15945A" w:rsidR="009D1541" w:rsidRPr="00EA572F" w:rsidRDefault="009D1541" w:rsidP="00CD1F78">
      <w:pPr>
        <w:pStyle w:val="Akapitzlist"/>
        <w:ind w:left="851"/>
        <w:jc w:val="both"/>
        <w:rPr>
          <w:bCs/>
          <w:i/>
        </w:rPr>
      </w:pPr>
      <w:r w:rsidRPr="00EA572F">
        <w:rPr>
          <w:bCs/>
          <w:i/>
        </w:rPr>
        <w:t>Wykonawca może przekazać wymagany wzór za pośrednictwem operatora pocztowego, osobiście lub za pośrednictwem posłańca.</w:t>
      </w:r>
    </w:p>
    <w:p w14:paraId="527112DA" w14:textId="0A8D7841" w:rsidR="0061045E" w:rsidRPr="00EA572F" w:rsidRDefault="0061045E" w:rsidP="00CD1F78">
      <w:pPr>
        <w:pStyle w:val="Akapitzlist"/>
        <w:ind w:left="851"/>
        <w:jc w:val="both"/>
        <w:rPr>
          <w:bCs/>
          <w:i/>
        </w:rPr>
      </w:pPr>
    </w:p>
    <w:p w14:paraId="51DE04C2" w14:textId="74AE2DD5" w:rsidR="00CB15D1" w:rsidRPr="00EA572F" w:rsidRDefault="00CB15D1" w:rsidP="00CD1F78">
      <w:pPr>
        <w:pStyle w:val="Akapitzlist"/>
        <w:ind w:left="851"/>
        <w:jc w:val="both"/>
        <w:rPr>
          <w:i/>
          <w:snapToGrid w:val="0"/>
        </w:rPr>
      </w:pPr>
      <w:r w:rsidRPr="00EA572F">
        <w:rPr>
          <w:i/>
        </w:rPr>
        <w:t xml:space="preserve">Decydujące znaczenie dla oceny zachowania powyższego terminu ma data i godzina </w:t>
      </w:r>
      <w:r w:rsidR="00EF67B0" w:rsidRPr="00EA572F">
        <w:rPr>
          <w:i/>
        </w:rPr>
        <w:t>złożenia/przekazania/wpływu</w:t>
      </w:r>
      <w:r w:rsidRPr="00EA572F">
        <w:rPr>
          <w:i/>
        </w:rPr>
        <w:t xml:space="preserve"> przesyłki zawi</w:t>
      </w:r>
      <w:r w:rsidR="00160ABE">
        <w:rPr>
          <w:i/>
        </w:rPr>
        <w:t>erającej wzór PUiW do siedziby Z</w:t>
      </w:r>
      <w:r w:rsidRPr="00EA572F">
        <w:rPr>
          <w:i/>
        </w:rPr>
        <w:t>amawiającego (tj. zarejestrowania przesyłki w kancelarii jawnej)</w:t>
      </w:r>
      <w:r w:rsidRPr="00EA572F">
        <w:rPr>
          <w:i/>
          <w:snapToGrid w:val="0"/>
        </w:rPr>
        <w:t>.</w:t>
      </w:r>
    </w:p>
    <w:p w14:paraId="36108082" w14:textId="5242C90A" w:rsidR="00CB15D1" w:rsidRPr="00EA572F" w:rsidRDefault="00CB15D1" w:rsidP="00CD1F78">
      <w:pPr>
        <w:pStyle w:val="Akapitzlist"/>
        <w:ind w:left="851"/>
        <w:contextualSpacing w:val="0"/>
        <w:jc w:val="both"/>
        <w:rPr>
          <w:i/>
        </w:rPr>
      </w:pPr>
      <w:r w:rsidRPr="00EA572F">
        <w:rPr>
          <w:i/>
        </w:rPr>
        <w:t>Wykonawca winien uwzględnić czas na dojście z biura przepustek do kancelarii, która znajduje się na terenie jednostki. Zamawiający nie ponosi odpowiedzialności za opóźnienie w przekazaniu przesyłki zawierającej wzór PUiW przez pocztę lub firmę kurierską.</w:t>
      </w:r>
    </w:p>
    <w:p w14:paraId="60FE0015" w14:textId="0E577F71" w:rsidR="00CB15D1" w:rsidRPr="00EA572F" w:rsidRDefault="00CB15D1" w:rsidP="00CD1F78">
      <w:pPr>
        <w:tabs>
          <w:tab w:val="num" w:pos="851"/>
          <w:tab w:val="left" w:pos="1232"/>
        </w:tabs>
        <w:spacing w:line="240" w:lineRule="auto"/>
        <w:ind w:left="851"/>
        <w:jc w:val="both"/>
        <w:rPr>
          <w:rFonts w:ascii="Times New Roman" w:hAnsi="Times New Roman"/>
          <w:i/>
          <w:sz w:val="24"/>
          <w:szCs w:val="24"/>
        </w:rPr>
      </w:pPr>
      <w:r w:rsidRPr="00EA572F">
        <w:rPr>
          <w:rFonts w:ascii="Times New Roman" w:hAnsi="Times New Roman"/>
          <w:i/>
          <w:sz w:val="24"/>
          <w:szCs w:val="24"/>
        </w:rPr>
        <w:lastRenderedPageBreak/>
        <w:t xml:space="preserve">Kancelaria jawna znajduje się na terenie 3 RBLog, gdzie obowiązuje </w:t>
      </w:r>
      <w:r w:rsidRPr="00EA572F">
        <w:rPr>
          <w:rFonts w:ascii="Times New Roman" w:hAnsi="Times New Roman"/>
          <w:i/>
          <w:sz w:val="24"/>
          <w:szCs w:val="24"/>
          <w:u w:val="single"/>
        </w:rPr>
        <w:t>system przepustek wydawanych przy wejściu</w:t>
      </w:r>
      <w:r w:rsidRPr="00EA572F">
        <w:rPr>
          <w:rFonts w:ascii="Times New Roman" w:hAnsi="Times New Roman"/>
          <w:i/>
          <w:sz w:val="24"/>
          <w:szCs w:val="24"/>
        </w:rPr>
        <w:t>, po okazaniu dowodu tożsamości. Przekazując przesyłkę zawierającą wzór PUiW należy uwzględnić czas na otrzymanie przepustki i</w:t>
      </w:r>
      <w:r w:rsidR="00EF67B0" w:rsidRPr="00EA572F">
        <w:rPr>
          <w:rFonts w:ascii="Times New Roman" w:hAnsi="Times New Roman"/>
          <w:i/>
          <w:sz w:val="24"/>
          <w:szCs w:val="24"/>
        </w:rPr>
        <w:t> </w:t>
      </w:r>
      <w:r w:rsidRPr="00EA572F">
        <w:rPr>
          <w:rFonts w:ascii="Times New Roman" w:hAnsi="Times New Roman"/>
          <w:i/>
          <w:sz w:val="24"/>
          <w:szCs w:val="24"/>
        </w:rPr>
        <w:t>dojście do kancelarii. Za moment wpłynięcia przesyłki zawierającej wzór PUiW uznaje się czas jej zarejestrowania w kancelarii jawnej.</w:t>
      </w:r>
    </w:p>
    <w:p w14:paraId="192ED39E" w14:textId="22DB94CB" w:rsidR="001B6A55" w:rsidRPr="00EA572F" w:rsidRDefault="001B6A55" w:rsidP="00CD1F78">
      <w:pPr>
        <w:numPr>
          <w:ilvl w:val="0"/>
          <w:numId w:val="18"/>
        </w:numPr>
        <w:spacing w:after="0" w:line="240" w:lineRule="auto"/>
        <w:ind w:left="851" w:hanging="425"/>
        <w:jc w:val="both"/>
        <w:rPr>
          <w:rFonts w:ascii="Times New Roman" w:hAnsi="Times New Roman"/>
          <w:sz w:val="24"/>
          <w:szCs w:val="24"/>
        </w:rPr>
      </w:pPr>
      <w:r w:rsidRPr="00EA572F">
        <w:rPr>
          <w:rFonts w:ascii="Times New Roman" w:eastAsia="Times New Roman" w:hAnsi="Times New Roman"/>
          <w:sz w:val="24"/>
          <w:szCs w:val="24"/>
          <w:lang w:eastAsia="pl-PL"/>
        </w:rPr>
        <w:t xml:space="preserve">Za </w:t>
      </w:r>
      <w:r w:rsidRPr="00EA572F">
        <w:rPr>
          <w:rFonts w:ascii="Times New Roman" w:hAnsi="Times New Roman"/>
          <w:sz w:val="24"/>
          <w:szCs w:val="24"/>
        </w:rPr>
        <w:t xml:space="preserve">datę i godzinę wpływu (odbioru) oferty, przyjmuje się datę i godzinę złożenia wygenerowaną dla tej oferty przez platformazakupowa.pl </w:t>
      </w:r>
    </w:p>
    <w:p w14:paraId="4D1803A2" w14:textId="4D9583BC" w:rsidR="00F422D6" w:rsidRPr="00EA572F" w:rsidRDefault="00F422D6" w:rsidP="00CD1F78">
      <w:pPr>
        <w:numPr>
          <w:ilvl w:val="0"/>
          <w:numId w:val="18"/>
        </w:numPr>
        <w:spacing w:after="0" w:line="240" w:lineRule="auto"/>
        <w:ind w:left="851" w:hanging="425"/>
        <w:jc w:val="both"/>
        <w:rPr>
          <w:rFonts w:ascii="Times New Roman" w:hAnsi="Times New Roman"/>
          <w:sz w:val="24"/>
          <w:szCs w:val="24"/>
        </w:rPr>
      </w:pPr>
      <w:r w:rsidRPr="00EA572F">
        <w:rPr>
          <w:rFonts w:ascii="Times New Roman" w:hAnsi="Times New Roman"/>
          <w:sz w:val="24"/>
          <w:szCs w:val="24"/>
        </w:rPr>
        <w:t xml:space="preserve">Zamawiający przed otwarciem ofert udostępni na stronie internetowej </w:t>
      </w:r>
      <w:r w:rsidR="00707AED" w:rsidRPr="00EA572F">
        <w:rPr>
          <w:rFonts w:ascii="Times New Roman" w:hAnsi="Times New Roman"/>
          <w:sz w:val="24"/>
          <w:szCs w:val="24"/>
        </w:rPr>
        <w:t xml:space="preserve">prowadzonego </w:t>
      </w:r>
      <w:r w:rsidRPr="00EA572F">
        <w:rPr>
          <w:rFonts w:ascii="Times New Roman" w:hAnsi="Times New Roman"/>
          <w:sz w:val="24"/>
          <w:szCs w:val="24"/>
        </w:rPr>
        <w:t>postępowania informacje o kwocie, jaką zamierza przeznaczyć na sfinansowanie</w:t>
      </w:r>
      <w:r w:rsidR="001B6A55" w:rsidRPr="00EA572F">
        <w:rPr>
          <w:rFonts w:ascii="Times New Roman" w:hAnsi="Times New Roman"/>
          <w:sz w:val="24"/>
          <w:szCs w:val="24"/>
        </w:rPr>
        <w:t xml:space="preserve"> zamówienia</w:t>
      </w:r>
      <w:r w:rsidRPr="00EA572F">
        <w:rPr>
          <w:rFonts w:ascii="Times New Roman" w:hAnsi="Times New Roman"/>
          <w:sz w:val="24"/>
          <w:szCs w:val="24"/>
        </w:rPr>
        <w:t>.</w:t>
      </w:r>
    </w:p>
    <w:p w14:paraId="61ECE1E4" w14:textId="77777777" w:rsidR="00EF67B0" w:rsidRPr="00EA572F" w:rsidRDefault="00EF67B0" w:rsidP="00CD1F78">
      <w:pPr>
        <w:numPr>
          <w:ilvl w:val="0"/>
          <w:numId w:val="18"/>
        </w:numPr>
        <w:spacing w:after="0" w:line="240" w:lineRule="auto"/>
        <w:ind w:left="851" w:hanging="425"/>
        <w:jc w:val="both"/>
        <w:rPr>
          <w:rFonts w:ascii="Times New Roman" w:hAnsi="Times New Roman"/>
          <w:sz w:val="24"/>
          <w:szCs w:val="24"/>
        </w:rPr>
      </w:pPr>
      <w:r w:rsidRPr="00EA572F">
        <w:rPr>
          <w:rFonts w:ascii="Times New Roman" w:hAnsi="Times New Roman"/>
          <w:sz w:val="24"/>
          <w:szCs w:val="24"/>
        </w:rPr>
        <w:t>Otwarcie ofert następuje niezwłocznie po upływie terminu składania ofert, nie później niż następnego dnia po dniu, w którym upłynął termin składania ofert.</w:t>
      </w:r>
    </w:p>
    <w:p w14:paraId="2A49A74C" w14:textId="72C54867" w:rsidR="00CB15D1" w:rsidRPr="00EA572F" w:rsidRDefault="000260CD" w:rsidP="00CD1F78">
      <w:pPr>
        <w:widowControl w:val="0"/>
        <w:numPr>
          <w:ilvl w:val="0"/>
          <w:numId w:val="18"/>
        </w:numPr>
        <w:spacing w:after="0" w:line="240" w:lineRule="auto"/>
        <w:ind w:left="851" w:hanging="425"/>
        <w:jc w:val="both"/>
        <w:rPr>
          <w:rFonts w:ascii="Times New Roman" w:hAnsi="Times New Roman"/>
          <w:sz w:val="24"/>
          <w:szCs w:val="24"/>
        </w:rPr>
      </w:pPr>
      <w:r w:rsidRPr="00EA572F">
        <w:rPr>
          <w:rFonts w:ascii="Times New Roman" w:hAnsi="Times New Roman"/>
          <w:sz w:val="24"/>
          <w:szCs w:val="24"/>
        </w:rPr>
        <w:t xml:space="preserve">Otwarcie ofert </w:t>
      </w:r>
      <w:r w:rsidR="001B6A55" w:rsidRPr="00EA572F">
        <w:rPr>
          <w:rFonts w:ascii="Times New Roman" w:hAnsi="Times New Roman"/>
          <w:sz w:val="24"/>
          <w:szCs w:val="24"/>
        </w:rPr>
        <w:t>rozpocznie</w:t>
      </w:r>
      <w:r w:rsidRPr="00EA572F">
        <w:rPr>
          <w:rFonts w:ascii="Times New Roman" w:hAnsi="Times New Roman"/>
          <w:sz w:val="24"/>
          <w:szCs w:val="24"/>
        </w:rPr>
        <w:t xml:space="preserve"> się </w:t>
      </w:r>
      <w:r w:rsidR="00CD1F78" w:rsidRPr="00EA572F">
        <w:rPr>
          <w:rFonts w:ascii="Times New Roman" w:hAnsi="Times New Roman"/>
          <w:sz w:val="24"/>
          <w:szCs w:val="24"/>
        </w:rPr>
        <w:t xml:space="preserve">w dniu </w:t>
      </w:r>
      <w:r w:rsidR="00A2732A" w:rsidRPr="00EA572F">
        <w:rPr>
          <w:rFonts w:ascii="Times New Roman" w:hAnsi="Times New Roman"/>
          <w:b/>
          <w:color w:val="0070C0"/>
          <w:sz w:val="24"/>
          <w:szCs w:val="24"/>
        </w:rPr>
        <w:t>05.07</w:t>
      </w:r>
      <w:r w:rsidR="00CD1F78" w:rsidRPr="00EA572F">
        <w:rPr>
          <w:rFonts w:ascii="Times New Roman" w:hAnsi="Times New Roman"/>
          <w:b/>
          <w:color w:val="0070C0"/>
          <w:sz w:val="24"/>
          <w:szCs w:val="24"/>
        </w:rPr>
        <w:t xml:space="preserve">.2021 r. o godzinie 10:00:00 </w:t>
      </w:r>
      <w:r w:rsidRPr="00EA572F">
        <w:rPr>
          <w:rFonts w:ascii="Times New Roman" w:hAnsi="Times New Roman"/>
          <w:sz w:val="24"/>
          <w:szCs w:val="24"/>
        </w:rPr>
        <w:t>w siedzibie Zamawiającego</w:t>
      </w:r>
      <w:r w:rsidR="00CB15D1" w:rsidRPr="00EA572F">
        <w:rPr>
          <w:rFonts w:ascii="Times New Roman" w:hAnsi="Times New Roman"/>
          <w:b/>
          <w:sz w:val="24"/>
          <w:szCs w:val="24"/>
        </w:rPr>
        <w:t xml:space="preserve">. </w:t>
      </w:r>
      <w:r w:rsidRPr="00EA572F">
        <w:rPr>
          <w:rFonts w:ascii="Times New Roman" w:hAnsi="Times New Roman"/>
          <w:b/>
          <w:sz w:val="24"/>
          <w:szCs w:val="24"/>
        </w:rPr>
        <w:t xml:space="preserve"> </w:t>
      </w:r>
    </w:p>
    <w:p w14:paraId="2D503F7C" w14:textId="703E9B64" w:rsidR="00F422D6" w:rsidRPr="00EA572F" w:rsidRDefault="000260CD" w:rsidP="00CD1F78">
      <w:pPr>
        <w:numPr>
          <w:ilvl w:val="0"/>
          <w:numId w:val="18"/>
        </w:numPr>
        <w:spacing w:after="0" w:line="240" w:lineRule="auto"/>
        <w:ind w:left="851" w:hanging="425"/>
        <w:jc w:val="both"/>
        <w:rPr>
          <w:rFonts w:ascii="Times New Roman" w:hAnsi="Times New Roman"/>
          <w:sz w:val="24"/>
          <w:szCs w:val="24"/>
        </w:rPr>
      </w:pPr>
      <w:r w:rsidRPr="00EA572F">
        <w:rPr>
          <w:rFonts w:ascii="Times New Roman" w:hAnsi="Times New Roman"/>
          <w:sz w:val="24"/>
          <w:szCs w:val="24"/>
        </w:rPr>
        <w:t>Otwarcie ofert jest niepubliczne i nastąpi przy użyciu platformy zakupowej</w:t>
      </w:r>
      <w:r w:rsidR="00AC5B08" w:rsidRPr="00EA572F">
        <w:rPr>
          <w:rFonts w:ascii="Times New Roman" w:hAnsi="Times New Roman"/>
          <w:b/>
          <w:sz w:val="24"/>
          <w:szCs w:val="24"/>
        </w:rPr>
        <w:t>.</w:t>
      </w:r>
    </w:p>
    <w:p w14:paraId="7197F879" w14:textId="49A317D7" w:rsidR="00CA68D9" w:rsidRPr="00EA572F" w:rsidRDefault="00565D1A" w:rsidP="00CD1F78">
      <w:pPr>
        <w:numPr>
          <w:ilvl w:val="0"/>
          <w:numId w:val="18"/>
        </w:numPr>
        <w:spacing w:after="0" w:line="240" w:lineRule="auto"/>
        <w:ind w:left="851" w:hanging="425"/>
        <w:jc w:val="both"/>
        <w:rPr>
          <w:rFonts w:ascii="Times New Roman" w:hAnsi="Times New Roman"/>
          <w:sz w:val="24"/>
          <w:szCs w:val="24"/>
        </w:rPr>
      </w:pPr>
      <w:r w:rsidRPr="00EA572F">
        <w:rPr>
          <w:rFonts w:ascii="Times New Roman" w:hAnsi="Times New Roman"/>
          <w:sz w:val="24"/>
          <w:szCs w:val="24"/>
        </w:rPr>
        <w:t xml:space="preserve">W przypadku wystąpienia awarii </w:t>
      </w:r>
      <w:r w:rsidR="00CA68D9" w:rsidRPr="00EA572F">
        <w:rPr>
          <w:rFonts w:ascii="Times New Roman" w:hAnsi="Times New Roman"/>
          <w:sz w:val="24"/>
          <w:szCs w:val="24"/>
        </w:rPr>
        <w:t>systemu teleinformatycznego, która powoduje brak możliwości otwarcia ofert w określonym terminie, otwarcie następuje ni</w:t>
      </w:r>
      <w:r w:rsidR="00F422D6" w:rsidRPr="00EA572F">
        <w:rPr>
          <w:rFonts w:ascii="Times New Roman" w:hAnsi="Times New Roman"/>
          <w:sz w:val="24"/>
          <w:szCs w:val="24"/>
        </w:rPr>
        <w:t>ezwłocznie po usunięciu awarii.</w:t>
      </w:r>
    </w:p>
    <w:p w14:paraId="6E242F38" w14:textId="77777777" w:rsidR="00CA68D9" w:rsidRPr="00EA572F" w:rsidRDefault="00CA68D9" w:rsidP="00CD1F78">
      <w:pPr>
        <w:numPr>
          <w:ilvl w:val="0"/>
          <w:numId w:val="18"/>
        </w:numPr>
        <w:spacing w:after="0" w:line="240" w:lineRule="auto"/>
        <w:ind w:left="851" w:hanging="425"/>
        <w:jc w:val="both"/>
        <w:rPr>
          <w:rFonts w:ascii="Times New Roman" w:hAnsi="Times New Roman"/>
          <w:sz w:val="24"/>
          <w:szCs w:val="24"/>
        </w:rPr>
      </w:pPr>
      <w:r w:rsidRPr="00EA572F">
        <w:rPr>
          <w:rFonts w:ascii="Times New Roman" w:hAnsi="Times New Roman"/>
          <w:sz w:val="24"/>
          <w:szCs w:val="24"/>
        </w:rPr>
        <w:t xml:space="preserve">Niezwłocznie po otwarciu ofert zamawiający udostępni na platformie zakupowej informacje </w:t>
      </w:r>
      <w:r w:rsidR="00F422D6" w:rsidRPr="00EA572F">
        <w:rPr>
          <w:rFonts w:ascii="Times New Roman" w:hAnsi="Times New Roman"/>
          <w:sz w:val="24"/>
          <w:szCs w:val="24"/>
        </w:rPr>
        <w:t>o:</w:t>
      </w:r>
    </w:p>
    <w:p w14:paraId="7D345B85" w14:textId="2785BF08" w:rsidR="00CA68D9" w:rsidRPr="00EA572F" w:rsidRDefault="00F422D6" w:rsidP="00CD1F78">
      <w:pPr>
        <w:numPr>
          <w:ilvl w:val="0"/>
          <w:numId w:val="29"/>
        </w:numPr>
        <w:spacing w:after="0" w:line="240" w:lineRule="auto"/>
        <w:ind w:left="1276" w:hanging="425"/>
        <w:jc w:val="both"/>
        <w:rPr>
          <w:rFonts w:ascii="Times New Roman" w:hAnsi="Times New Roman"/>
          <w:sz w:val="24"/>
          <w:szCs w:val="24"/>
        </w:rPr>
      </w:pPr>
      <w:r w:rsidRPr="00EA572F">
        <w:rPr>
          <w:rFonts w:ascii="Times New Roman" w:hAnsi="Times New Roman"/>
          <w:sz w:val="24"/>
          <w:szCs w:val="24"/>
        </w:rPr>
        <w:t>nazwach albo imionach</w:t>
      </w:r>
      <w:r w:rsidR="00CA68D9" w:rsidRPr="00EA572F">
        <w:rPr>
          <w:rFonts w:ascii="Times New Roman" w:hAnsi="Times New Roman"/>
          <w:sz w:val="24"/>
          <w:szCs w:val="24"/>
        </w:rPr>
        <w:t xml:space="preserve"> i nazwiskach oraz siedzibach</w:t>
      </w:r>
      <w:r w:rsidRPr="00EA572F">
        <w:rPr>
          <w:rFonts w:ascii="Times New Roman" w:hAnsi="Times New Roman"/>
          <w:sz w:val="24"/>
          <w:szCs w:val="24"/>
        </w:rPr>
        <w:t xml:space="preserve"> lub miejscach prowadzonej działalności gospodarczej albo miejscach zamieszkania</w:t>
      </w:r>
      <w:r w:rsidR="00160ABE">
        <w:rPr>
          <w:rFonts w:ascii="Times New Roman" w:hAnsi="Times New Roman"/>
          <w:sz w:val="24"/>
          <w:szCs w:val="24"/>
        </w:rPr>
        <w:t xml:space="preserve"> W</w:t>
      </w:r>
      <w:r w:rsidR="00CA68D9" w:rsidRPr="00EA572F">
        <w:rPr>
          <w:rFonts w:ascii="Times New Roman" w:hAnsi="Times New Roman"/>
          <w:sz w:val="24"/>
          <w:szCs w:val="24"/>
        </w:rPr>
        <w:t>ykonawców, których oferty zostały otwarte</w:t>
      </w:r>
      <w:r w:rsidRPr="00EA572F">
        <w:rPr>
          <w:rFonts w:ascii="Times New Roman" w:hAnsi="Times New Roman"/>
          <w:sz w:val="24"/>
          <w:szCs w:val="24"/>
        </w:rPr>
        <w:t>;</w:t>
      </w:r>
    </w:p>
    <w:p w14:paraId="5CA7F7F9" w14:textId="77777777" w:rsidR="00CA68D9" w:rsidRPr="00EA572F" w:rsidRDefault="00CA68D9" w:rsidP="00CD1F78">
      <w:pPr>
        <w:numPr>
          <w:ilvl w:val="0"/>
          <w:numId w:val="29"/>
        </w:numPr>
        <w:spacing w:after="0" w:line="240" w:lineRule="auto"/>
        <w:ind w:left="1276" w:hanging="425"/>
        <w:jc w:val="both"/>
        <w:rPr>
          <w:rFonts w:ascii="Times New Roman" w:hAnsi="Times New Roman"/>
          <w:sz w:val="24"/>
          <w:szCs w:val="24"/>
        </w:rPr>
      </w:pPr>
      <w:r w:rsidRPr="00EA572F">
        <w:rPr>
          <w:rFonts w:ascii="Times New Roman" w:eastAsia="Times New Roman" w:hAnsi="Times New Roman"/>
          <w:sz w:val="24"/>
          <w:szCs w:val="24"/>
          <w:lang w:eastAsia="pl-PL"/>
        </w:rPr>
        <w:t>cenach zawartych w ofertach</w:t>
      </w:r>
      <w:r w:rsidR="00F422D6" w:rsidRPr="00EA572F">
        <w:rPr>
          <w:rFonts w:ascii="Times New Roman" w:eastAsia="Times New Roman" w:hAnsi="Times New Roman"/>
          <w:sz w:val="24"/>
          <w:szCs w:val="24"/>
          <w:lang w:eastAsia="pl-PL"/>
        </w:rPr>
        <w:t>.</w:t>
      </w:r>
    </w:p>
    <w:p w14:paraId="32E0F2A2" w14:textId="77777777" w:rsidR="00CA68D9" w:rsidRPr="00EA572F" w:rsidRDefault="00CA68D9" w:rsidP="00CA68D9">
      <w:pPr>
        <w:autoSpaceDE w:val="0"/>
        <w:autoSpaceDN w:val="0"/>
        <w:adjustRightInd w:val="0"/>
        <w:spacing w:after="0" w:line="240" w:lineRule="auto"/>
        <w:jc w:val="both"/>
        <w:rPr>
          <w:rFonts w:ascii="Times New Roman" w:eastAsia="Times New Roman" w:hAnsi="Times New Roman"/>
          <w:color w:val="7030A0"/>
          <w:sz w:val="24"/>
          <w:szCs w:val="24"/>
          <w:lang w:eastAsia="pl-PL"/>
        </w:rPr>
      </w:pPr>
      <w:r w:rsidRPr="00EA572F">
        <w:rPr>
          <w:rFonts w:ascii="Times New Roman" w:eastAsia="Times New Roman" w:hAnsi="Times New Roman"/>
          <w:color w:val="7030A0"/>
          <w:sz w:val="24"/>
          <w:szCs w:val="24"/>
          <w:lang w:eastAsia="pl-PL"/>
        </w:rPr>
        <w:t xml:space="preserve"> </w:t>
      </w:r>
    </w:p>
    <w:p w14:paraId="7AC90F42" w14:textId="77777777" w:rsidR="00CA68D9" w:rsidRPr="00EA572F" w:rsidRDefault="00CA68D9" w:rsidP="00081FB7">
      <w:pPr>
        <w:numPr>
          <w:ilvl w:val="0"/>
          <w:numId w:val="1"/>
        </w:numPr>
        <w:spacing w:after="0" w:line="240" w:lineRule="auto"/>
        <w:ind w:left="426" w:hanging="284"/>
        <w:rPr>
          <w:rFonts w:ascii="Times New Roman" w:hAnsi="Times New Roman"/>
          <w:b/>
          <w:sz w:val="24"/>
          <w:szCs w:val="24"/>
          <w:u w:val="single"/>
        </w:rPr>
      </w:pPr>
      <w:r w:rsidRPr="00EA572F">
        <w:rPr>
          <w:rFonts w:ascii="Times New Roman" w:hAnsi="Times New Roman"/>
          <w:b/>
          <w:sz w:val="24"/>
          <w:szCs w:val="24"/>
          <w:u w:val="single"/>
        </w:rPr>
        <w:t>Opis sposobu obliczania ceny</w:t>
      </w:r>
    </w:p>
    <w:p w14:paraId="0E5B5216" w14:textId="4DCDDAAD" w:rsidR="00A812FB" w:rsidRPr="00EA572F" w:rsidRDefault="00A812FB" w:rsidP="00CD1F78">
      <w:pPr>
        <w:widowControl w:val="0"/>
        <w:numPr>
          <w:ilvl w:val="0"/>
          <w:numId w:val="19"/>
        </w:numPr>
        <w:spacing w:after="0" w:line="240" w:lineRule="auto"/>
        <w:ind w:left="851" w:hanging="425"/>
        <w:jc w:val="both"/>
        <w:rPr>
          <w:rFonts w:ascii="Times New Roman" w:hAnsi="Times New Roman"/>
          <w:iCs/>
          <w:sz w:val="24"/>
          <w:szCs w:val="24"/>
        </w:rPr>
      </w:pPr>
      <w:r w:rsidRPr="00EA572F">
        <w:rPr>
          <w:rFonts w:ascii="Times New Roman" w:hAnsi="Times New Roman"/>
          <w:sz w:val="24"/>
          <w:szCs w:val="24"/>
        </w:rPr>
        <w:t xml:space="preserve">Cenę za realizację przedmiotu zamówienia </w:t>
      </w:r>
      <w:r w:rsidR="003D2435" w:rsidRPr="00EA572F">
        <w:rPr>
          <w:rFonts w:ascii="Times New Roman" w:hAnsi="Times New Roman"/>
          <w:sz w:val="24"/>
          <w:szCs w:val="24"/>
        </w:rPr>
        <w:t xml:space="preserve">dla każdego zadania </w:t>
      </w:r>
      <w:r w:rsidR="00160ABE">
        <w:rPr>
          <w:rFonts w:ascii="Times New Roman" w:hAnsi="Times New Roman"/>
          <w:sz w:val="24"/>
          <w:szCs w:val="24"/>
        </w:rPr>
        <w:t>W</w:t>
      </w:r>
      <w:r w:rsidRPr="00EA572F">
        <w:rPr>
          <w:rFonts w:ascii="Times New Roman" w:hAnsi="Times New Roman"/>
          <w:sz w:val="24"/>
          <w:szCs w:val="24"/>
        </w:rPr>
        <w:t>ykonawca poda w</w:t>
      </w:r>
      <w:r w:rsidR="003D2435" w:rsidRPr="00EA572F">
        <w:rPr>
          <w:rFonts w:ascii="Times New Roman" w:hAnsi="Times New Roman"/>
          <w:sz w:val="24"/>
          <w:szCs w:val="24"/>
        </w:rPr>
        <w:t> </w:t>
      </w:r>
      <w:r w:rsidRPr="00EA572F">
        <w:rPr>
          <w:rFonts w:ascii="Times New Roman" w:hAnsi="Times New Roman"/>
          <w:sz w:val="24"/>
          <w:szCs w:val="24"/>
        </w:rPr>
        <w:t xml:space="preserve">druku „Oferta” stanowiącym </w:t>
      </w:r>
      <w:r w:rsidRPr="00EA572F">
        <w:rPr>
          <w:rFonts w:ascii="Times New Roman" w:hAnsi="Times New Roman"/>
          <w:b/>
          <w:iCs/>
          <w:sz w:val="24"/>
          <w:szCs w:val="24"/>
        </w:rPr>
        <w:t xml:space="preserve">załącznik nr 1 </w:t>
      </w:r>
      <w:r w:rsidRPr="00EA572F">
        <w:rPr>
          <w:rFonts w:ascii="Times New Roman" w:hAnsi="Times New Roman"/>
          <w:bCs/>
          <w:iCs/>
          <w:sz w:val="24"/>
          <w:szCs w:val="24"/>
        </w:rPr>
        <w:t>do SWZ.</w:t>
      </w:r>
    </w:p>
    <w:p w14:paraId="6068DA40" w14:textId="08F5DA5B" w:rsidR="00A812FB" w:rsidRPr="00EA572F" w:rsidRDefault="00A812FB" w:rsidP="00CD1F78">
      <w:pPr>
        <w:widowControl w:val="0"/>
        <w:numPr>
          <w:ilvl w:val="0"/>
          <w:numId w:val="19"/>
        </w:numPr>
        <w:spacing w:after="0" w:line="240" w:lineRule="auto"/>
        <w:ind w:left="851" w:hanging="425"/>
        <w:jc w:val="both"/>
        <w:rPr>
          <w:rFonts w:ascii="Times New Roman" w:hAnsi="Times New Roman"/>
          <w:sz w:val="24"/>
          <w:szCs w:val="24"/>
        </w:rPr>
      </w:pPr>
      <w:r w:rsidRPr="00EA572F">
        <w:rPr>
          <w:rFonts w:ascii="Times New Roman" w:hAnsi="Times New Roman"/>
          <w:sz w:val="24"/>
          <w:szCs w:val="24"/>
        </w:rPr>
        <w:t>Ceną oferty jest wartość oferty netto powiększona o podatek od towarów i usług.</w:t>
      </w:r>
    </w:p>
    <w:p w14:paraId="35AC71E1" w14:textId="77777777" w:rsidR="00EC4F2E" w:rsidRPr="00EA572F" w:rsidRDefault="00EC4F2E" w:rsidP="00EC4F2E">
      <w:pPr>
        <w:pStyle w:val="Tekstpodstawowywcity2"/>
        <w:tabs>
          <w:tab w:val="clear" w:pos="1162"/>
        </w:tabs>
        <w:ind w:left="851"/>
        <w:rPr>
          <w:rFonts w:ascii="Times New Roman" w:hAnsi="Times New Roman"/>
          <w:sz w:val="24"/>
          <w:lang w:val="pl-PL"/>
        </w:rPr>
      </w:pPr>
      <w:r w:rsidRPr="00EA572F">
        <w:rPr>
          <w:rFonts w:ascii="Times New Roman" w:hAnsi="Times New Roman"/>
          <w:sz w:val="24"/>
          <w:lang w:val="pl-PL"/>
        </w:rPr>
        <w:t>UWAGA !</w:t>
      </w:r>
    </w:p>
    <w:p w14:paraId="556DC2F0" w14:textId="7D8D65AA" w:rsidR="00EC4F2E" w:rsidRPr="00EA572F" w:rsidRDefault="00EC4F2E" w:rsidP="00EF0104">
      <w:pPr>
        <w:pStyle w:val="Tekstpodstawowywcity2"/>
        <w:tabs>
          <w:tab w:val="clear" w:pos="1162"/>
        </w:tabs>
        <w:ind w:left="851"/>
        <w:rPr>
          <w:rFonts w:ascii="Times New Roman" w:hAnsi="Times New Roman"/>
          <w:sz w:val="24"/>
          <w:lang w:val="pl-PL"/>
        </w:rPr>
      </w:pPr>
      <w:r w:rsidRPr="00EA572F">
        <w:rPr>
          <w:rFonts w:ascii="Times New Roman" w:hAnsi="Times New Roman"/>
          <w:sz w:val="24"/>
          <w:lang w:val="pl-PL"/>
        </w:rPr>
        <w:t>Cena oferty dla danego zadania (tj. wartość jaką wykonawca zobowiązany będzie podać odpowiednio dla zadania w pkt. 1 druku „OFERTA</w:t>
      </w:r>
      <w:r w:rsidR="004A57EB">
        <w:rPr>
          <w:rFonts w:ascii="Times New Roman" w:hAnsi="Times New Roman"/>
          <w:sz w:val="24"/>
          <w:lang w:val="pl-PL"/>
        </w:rPr>
        <w:t>)</w:t>
      </w:r>
      <w:r w:rsidRPr="00EA572F">
        <w:rPr>
          <w:rFonts w:ascii="Times New Roman" w:hAnsi="Times New Roman"/>
          <w:sz w:val="24"/>
          <w:lang w:val="pl-PL"/>
        </w:rPr>
        <w:t xml:space="preserve"> winna zostać obliczona jako łączna wartość brutto za realizację wyłącznie gwarantowanego zakresu zamówienia dla tego zadania.</w:t>
      </w:r>
      <w:r w:rsidR="00EF0104">
        <w:rPr>
          <w:rFonts w:ascii="Times New Roman" w:hAnsi="Times New Roman"/>
          <w:sz w:val="24"/>
          <w:lang w:val="pl-PL"/>
        </w:rPr>
        <w:t xml:space="preserve"> </w:t>
      </w:r>
      <w:r w:rsidRPr="00EA572F">
        <w:rPr>
          <w:rFonts w:ascii="Times New Roman" w:hAnsi="Times New Roman"/>
          <w:sz w:val="24"/>
          <w:lang w:val="pl-PL"/>
        </w:rPr>
        <w:t xml:space="preserve">Cena oferty dla danego zadania nie może uwzględniać zakresu zamówienia jaki poddany został prawu opcji (zakresu prawa opcji). </w:t>
      </w:r>
    </w:p>
    <w:p w14:paraId="311E7B48" w14:textId="77777777" w:rsidR="00FE7CE3" w:rsidRPr="00EA572F" w:rsidRDefault="00FE7CE3" w:rsidP="00FE7CE3">
      <w:pPr>
        <w:pStyle w:val="Tekstpodstawowywcity2"/>
        <w:numPr>
          <w:ilvl w:val="0"/>
          <w:numId w:val="19"/>
        </w:numPr>
        <w:ind w:left="851" w:hanging="425"/>
        <w:rPr>
          <w:rFonts w:ascii="Times New Roman" w:hAnsi="Times New Roman"/>
          <w:sz w:val="24"/>
          <w:lang w:val="pl-PL"/>
        </w:rPr>
      </w:pPr>
      <w:r w:rsidRPr="00EA572F">
        <w:rPr>
          <w:rFonts w:ascii="Times New Roman" w:hAnsi="Times New Roman"/>
          <w:sz w:val="24"/>
          <w:lang w:val="pl-PL"/>
        </w:rPr>
        <w:t>Sposób</w:t>
      </w:r>
      <w:r w:rsidRPr="00EA572F">
        <w:rPr>
          <w:rFonts w:ascii="Times New Roman" w:hAnsi="Times New Roman"/>
          <w:sz w:val="24"/>
        </w:rPr>
        <w:t xml:space="preserve"> obliczenia ceny </w:t>
      </w:r>
      <w:r w:rsidRPr="00EA572F">
        <w:rPr>
          <w:rFonts w:ascii="Times New Roman" w:hAnsi="Times New Roman"/>
          <w:sz w:val="24"/>
          <w:lang w:val="pl-PL"/>
        </w:rPr>
        <w:t xml:space="preserve">dla poszczególnych zadań przedstawiają tabele formularzy cenowych </w:t>
      </w:r>
      <w:r w:rsidRPr="00EA572F">
        <w:rPr>
          <w:rFonts w:ascii="Times New Roman" w:hAnsi="Times New Roman"/>
          <w:sz w:val="24"/>
        </w:rPr>
        <w:t xml:space="preserve">– </w:t>
      </w:r>
      <w:r w:rsidRPr="00EA572F">
        <w:rPr>
          <w:rFonts w:ascii="Times New Roman" w:hAnsi="Times New Roman"/>
          <w:b/>
          <w:sz w:val="24"/>
        </w:rPr>
        <w:t>załącznik</w:t>
      </w:r>
      <w:r w:rsidRPr="00EA572F">
        <w:rPr>
          <w:rFonts w:ascii="Times New Roman" w:hAnsi="Times New Roman"/>
          <w:b/>
          <w:sz w:val="24"/>
          <w:lang w:val="pl-PL"/>
        </w:rPr>
        <w:t xml:space="preserve"> nr 2 </w:t>
      </w:r>
      <w:r w:rsidRPr="00EA572F">
        <w:rPr>
          <w:rFonts w:ascii="Times New Roman" w:hAnsi="Times New Roman"/>
          <w:sz w:val="24"/>
        </w:rPr>
        <w:t xml:space="preserve">do SIWZ. </w:t>
      </w:r>
    </w:p>
    <w:p w14:paraId="796C4E46" w14:textId="6BA17F0A" w:rsidR="00FE7CE3" w:rsidRPr="00EA572F" w:rsidRDefault="00FE7CE3" w:rsidP="00FE7CE3">
      <w:pPr>
        <w:pStyle w:val="Tekstpodstawowywcity2"/>
        <w:tabs>
          <w:tab w:val="left" w:pos="540"/>
          <w:tab w:val="num" w:pos="567"/>
        </w:tabs>
        <w:ind w:left="851"/>
        <w:rPr>
          <w:rFonts w:ascii="Times New Roman" w:hAnsi="Times New Roman"/>
          <w:b/>
          <w:sz w:val="24"/>
          <w:lang w:val="pl-PL"/>
        </w:rPr>
      </w:pPr>
      <w:r w:rsidRPr="00EA572F">
        <w:rPr>
          <w:rFonts w:ascii="Times New Roman" w:hAnsi="Times New Roman"/>
          <w:sz w:val="24"/>
          <w:lang w:val="pl-PL"/>
        </w:rPr>
        <w:t xml:space="preserve">W formularzu cenowym dla każdego zadania oprócz gwarantowanego zakresu zamówienia podany został także zakres zamówienia którego realizacja została poddana prawu opcji </w:t>
      </w:r>
      <w:r w:rsidRPr="00EA572F">
        <w:rPr>
          <w:rFonts w:ascii="Times New Roman" w:hAnsi="Times New Roman"/>
          <w:b/>
          <w:sz w:val="24"/>
          <w:lang w:val="pl-PL"/>
        </w:rPr>
        <w:t>(zakres prawa opcji).</w:t>
      </w:r>
    </w:p>
    <w:p w14:paraId="2522EFD3" w14:textId="32571DFF" w:rsidR="00EA572F" w:rsidRPr="00EA572F" w:rsidRDefault="00EA572F" w:rsidP="00EF0104">
      <w:pPr>
        <w:pStyle w:val="Akapitzlist"/>
        <w:widowControl w:val="0"/>
        <w:tabs>
          <w:tab w:val="left" w:pos="851"/>
        </w:tabs>
        <w:spacing w:line="100" w:lineRule="atLeast"/>
        <w:ind w:left="851"/>
        <w:jc w:val="both"/>
        <w:rPr>
          <w:bCs/>
        </w:rPr>
      </w:pPr>
      <w:r w:rsidRPr="00EA572F">
        <w:t>W</w:t>
      </w:r>
      <w:r w:rsidR="00160ABE">
        <w:rPr>
          <w:rFonts w:eastAsia="SimSun"/>
          <w:kern w:val="1"/>
          <w:lang w:eastAsia="hi-IN" w:bidi="hi-IN"/>
        </w:rPr>
        <w:t xml:space="preserve"> przypadku skorzystania przez Z</w:t>
      </w:r>
      <w:r w:rsidR="004A57EB">
        <w:rPr>
          <w:rFonts w:eastAsia="SimSun"/>
          <w:kern w:val="1"/>
          <w:lang w:eastAsia="hi-IN" w:bidi="hi-IN"/>
        </w:rPr>
        <w:t>amawiającego z prawa opcji, W</w:t>
      </w:r>
      <w:r w:rsidRPr="00EA572F">
        <w:rPr>
          <w:rFonts w:eastAsia="SimSun"/>
          <w:kern w:val="1"/>
          <w:lang w:eastAsia="hi-IN" w:bidi="hi-IN"/>
        </w:rPr>
        <w:t xml:space="preserve">ykonawcy będzie należało się dodatkowe wynagrodzenie </w:t>
      </w:r>
      <w:r w:rsidRPr="00EA572F">
        <w:rPr>
          <w:bCs/>
        </w:rPr>
        <w:t xml:space="preserve">wg cen jednostkowych </w:t>
      </w:r>
      <w:r w:rsidR="004A57EB">
        <w:rPr>
          <w:bCs/>
        </w:rPr>
        <w:t>określonych w </w:t>
      </w:r>
      <w:r w:rsidR="004A57EB" w:rsidRPr="00EA572F">
        <w:rPr>
          <w:bCs/>
        </w:rPr>
        <w:t xml:space="preserve">formularzach cenowych </w:t>
      </w:r>
      <w:r w:rsidRPr="00EA572F">
        <w:rPr>
          <w:bCs/>
        </w:rPr>
        <w:t>jak dla zamówienia gwarantowanego.</w:t>
      </w:r>
    </w:p>
    <w:p w14:paraId="3189B54C" w14:textId="4974D4E8" w:rsidR="00A812FB" w:rsidRPr="00EA572F" w:rsidRDefault="00A812FB" w:rsidP="00CD1F78">
      <w:pPr>
        <w:widowControl w:val="0"/>
        <w:numPr>
          <w:ilvl w:val="0"/>
          <w:numId w:val="19"/>
        </w:numPr>
        <w:spacing w:after="0" w:line="240" w:lineRule="auto"/>
        <w:ind w:left="851" w:hanging="425"/>
        <w:jc w:val="both"/>
        <w:rPr>
          <w:rFonts w:ascii="Times New Roman" w:hAnsi="Times New Roman"/>
          <w:sz w:val="24"/>
          <w:szCs w:val="24"/>
        </w:rPr>
      </w:pPr>
      <w:r w:rsidRPr="00EA572F">
        <w:rPr>
          <w:rFonts w:ascii="Times New Roman" w:hAnsi="Times New Roman"/>
          <w:sz w:val="24"/>
          <w:szCs w:val="24"/>
        </w:rPr>
        <w:t>Ceny należy podać w złotych polskich (PLN), z dokładnością nie większą niż do dwóch miejsc po przecinku na każdym etapie wyliczania. Jeżeli parametr miejsca tysięcznego jest poniżej 5 to parametr setny zaokrągla się w dół, jeżeli parametr miejsca tysięcznego jest 5 i powyżej to parametr setny zaokrągla się w górę. Sposób obliczenia ceny oferty został podany w tabelach formularza cenowego (</w:t>
      </w:r>
      <w:r w:rsidRPr="00EA572F">
        <w:rPr>
          <w:rFonts w:ascii="Times New Roman" w:hAnsi="Times New Roman"/>
          <w:b/>
          <w:iCs/>
          <w:sz w:val="24"/>
          <w:szCs w:val="24"/>
        </w:rPr>
        <w:t xml:space="preserve">załącznik nr 2 </w:t>
      </w:r>
      <w:r w:rsidRPr="00EA572F">
        <w:rPr>
          <w:rFonts w:ascii="Times New Roman" w:hAnsi="Times New Roman"/>
          <w:bCs/>
          <w:iCs/>
          <w:sz w:val="24"/>
          <w:szCs w:val="24"/>
        </w:rPr>
        <w:t>do SWZ</w:t>
      </w:r>
      <w:r w:rsidRPr="00EA572F">
        <w:rPr>
          <w:rFonts w:ascii="Times New Roman" w:hAnsi="Times New Roman"/>
          <w:bCs/>
          <w:sz w:val="24"/>
          <w:szCs w:val="24"/>
        </w:rPr>
        <w:t>).</w:t>
      </w:r>
    </w:p>
    <w:p w14:paraId="0AFCFB9B" w14:textId="16D704BF" w:rsidR="00A812FB" w:rsidRPr="00EA572F" w:rsidRDefault="00A812FB" w:rsidP="00EC4F2E">
      <w:pPr>
        <w:widowControl w:val="0"/>
        <w:numPr>
          <w:ilvl w:val="0"/>
          <w:numId w:val="19"/>
        </w:numPr>
        <w:spacing w:after="0" w:line="240" w:lineRule="auto"/>
        <w:ind w:left="851" w:hanging="425"/>
        <w:jc w:val="both"/>
        <w:rPr>
          <w:rFonts w:ascii="Times New Roman" w:hAnsi="Times New Roman"/>
          <w:sz w:val="24"/>
          <w:szCs w:val="24"/>
        </w:rPr>
      </w:pPr>
      <w:r w:rsidRPr="00EA572F">
        <w:rPr>
          <w:rFonts w:ascii="Times New Roman" w:hAnsi="Times New Roman"/>
          <w:sz w:val="24"/>
          <w:szCs w:val="24"/>
        </w:rPr>
        <w:t>Podana cena musi uwzględniać wszystkie koszty związane z należytą realizacją zamówienia, wynikające z dokumentów zamówienia określonych w niniejsz</w:t>
      </w:r>
      <w:r w:rsidR="006A3846" w:rsidRPr="00EA572F">
        <w:rPr>
          <w:rFonts w:ascii="Times New Roman" w:hAnsi="Times New Roman"/>
          <w:sz w:val="24"/>
          <w:szCs w:val="24"/>
        </w:rPr>
        <w:t>ej</w:t>
      </w:r>
      <w:r w:rsidRPr="00EA572F">
        <w:rPr>
          <w:rFonts w:ascii="Times New Roman" w:hAnsi="Times New Roman"/>
          <w:sz w:val="24"/>
          <w:szCs w:val="24"/>
        </w:rPr>
        <w:t xml:space="preserve"> SWZ </w:t>
      </w:r>
      <w:r w:rsidR="00DB679F" w:rsidRPr="00EA572F">
        <w:rPr>
          <w:rFonts w:ascii="Times New Roman" w:hAnsi="Times New Roman"/>
          <w:sz w:val="24"/>
          <w:szCs w:val="24"/>
        </w:rPr>
        <w:br/>
      </w:r>
      <w:r w:rsidR="00DB679F" w:rsidRPr="00EA572F">
        <w:rPr>
          <w:rFonts w:ascii="Times New Roman" w:hAnsi="Times New Roman"/>
          <w:sz w:val="24"/>
          <w:szCs w:val="24"/>
        </w:rPr>
        <w:lastRenderedPageBreak/>
        <w:t>i jej załącznikach</w:t>
      </w:r>
      <w:r w:rsidRPr="00EA572F">
        <w:rPr>
          <w:rFonts w:ascii="Times New Roman" w:hAnsi="Times New Roman"/>
          <w:sz w:val="24"/>
          <w:szCs w:val="24"/>
        </w:rPr>
        <w:t xml:space="preserve">. </w:t>
      </w:r>
    </w:p>
    <w:p w14:paraId="264D185E" w14:textId="65178F61" w:rsidR="00A812FB" w:rsidRPr="00EA572F" w:rsidRDefault="00A812FB" w:rsidP="00CD1F78">
      <w:pPr>
        <w:widowControl w:val="0"/>
        <w:numPr>
          <w:ilvl w:val="0"/>
          <w:numId w:val="19"/>
        </w:numPr>
        <w:spacing w:after="0" w:line="240" w:lineRule="auto"/>
        <w:ind w:left="851" w:hanging="425"/>
        <w:jc w:val="both"/>
        <w:rPr>
          <w:rFonts w:ascii="Times New Roman" w:hAnsi="Times New Roman"/>
          <w:sz w:val="24"/>
          <w:szCs w:val="24"/>
        </w:rPr>
      </w:pPr>
      <w:r w:rsidRPr="00EA572F">
        <w:rPr>
          <w:rFonts w:ascii="Times New Roman" w:hAnsi="Times New Roman"/>
          <w:sz w:val="24"/>
          <w:szCs w:val="24"/>
        </w:rPr>
        <w:t xml:space="preserve">Zamawiający nie przewiduje możliwości zmiany ceny oferty chyba, że treść umowy stanowi inaczej. </w:t>
      </w:r>
    </w:p>
    <w:p w14:paraId="535D2424" w14:textId="09B209F0" w:rsidR="00CA68D9" w:rsidRPr="00EA572F" w:rsidRDefault="00A812FB" w:rsidP="00CD1F78">
      <w:pPr>
        <w:widowControl w:val="0"/>
        <w:numPr>
          <w:ilvl w:val="0"/>
          <w:numId w:val="19"/>
        </w:numPr>
        <w:spacing w:after="0" w:line="240" w:lineRule="auto"/>
        <w:ind w:left="851" w:hanging="425"/>
        <w:jc w:val="both"/>
        <w:rPr>
          <w:rFonts w:ascii="Times New Roman" w:hAnsi="Times New Roman"/>
          <w:sz w:val="24"/>
          <w:szCs w:val="24"/>
        </w:rPr>
      </w:pPr>
      <w:r w:rsidRPr="00EA572F">
        <w:rPr>
          <w:rFonts w:ascii="Times New Roman" w:hAnsi="Times New Roman"/>
          <w:sz w:val="24"/>
          <w:szCs w:val="24"/>
        </w:rPr>
        <w:t xml:space="preserve">Jeżeli w postępowaniu złożona </w:t>
      </w:r>
      <w:r w:rsidR="003D2435" w:rsidRPr="00EA572F">
        <w:rPr>
          <w:rFonts w:ascii="Times New Roman" w:hAnsi="Times New Roman"/>
          <w:sz w:val="24"/>
          <w:szCs w:val="24"/>
        </w:rPr>
        <w:t>zostanie</w:t>
      </w:r>
      <w:r w:rsidRPr="00EA572F">
        <w:rPr>
          <w:rFonts w:ascii="Times New Roman" w:hAnsi="Times New Roman"/>
          <w:sz w:val="24"/>
          <w:szCs w:val="24"/>
        </w:rPr>
        <w:t xml:space="preserve"> oferta, której wybór prowadziłby</w:t>
      </w:r>
      <w:r w:rsidR="0094416D" w:rsidRPr="00EA572F">
        <w:rPr>
          <w:rFonts w:ascii="Times New Roman" w:hAnsi="Times New Roman"/>
          <w:sz w:val="24"/>
          <w:szCs w:val="24"/>
        </w:rPr>
        <w:t xml:space="preserve"> </w:t>
      </w:r>
      <w:r w:rsidR="00160ABE">
        <w:rPr>
          <w:rFonts w:ascii="Times New Roman" w:hAnsi="Times New Roman"/>
          <w:sz w:val="24"/>
          <w:szCs w:val="24"/>
        </w:rPr>
        <w:t>do powstania u Z</w:t>
      </w:r>
      <w:r w:rsidRPr="00EA572F">
        <w:rPr>
          <w:rFonts w:ascii="Times New Roman" w:hAnsi="Times New Roman"/>
          <w:sz w:val="24"/>
          <w:szCs w:val="24"/>
        </w:rPr>
        <w:t xml:space="preserve">amawiającego obowiązku podatkowego zgodnie z przepisami </w:t>
      </w:r>
      <w:r w:rsidR="00160ABE">
        <w:rPr>
          <w:rFonts w:ascii="Times New Roman" w:hAnsi="Times New Roman"/>
          <w:sz w:val="24"/>
          <w:szCs w:val="24"/>
        </w:rPr>
        <w:t xml:space="preserve">o podatku </w:t>
      </w:r>
      <w:r w:rsidR="00160ABE">
        <w:rPr>
          <w:rFonts w:ascii="Times New Roman" w:hAnsi="Times New Roman"/>
          <w:sz w:val="24"/>
          <w:szCs w:val="24"/>
        </w:rPr>
        <w:br/>
        <w:t>od towarów i usług, Z</w:t>
      </w:r>
      <w:r w:rsidRPr="00EA572F">
        <w:rPr>
          <w:rFonts w:ascii="Times New Roman" w:hAnsi="Times New Roman"/>
          <w:sz w:val="24"/>
          <w:szCs w:val="24"/>
        </w:rPr>
        <w:t xml:space="preserve">amawiający w celu oceny takiej oferty doliczy </w:t>
      </w:r>
      <w:r w:rsidRPr="00EA572F">
        <w:rPr>
          <w:rFonts w:ascii="Times New Roman" w:hAnsi="Times New Roman"/>
          <w:sz w:val="24"/>
          <w:szCs w:val="24"/>
        </w:rPr>
        <w:br/>
        <w:t>do przedstawionej w niej ceny podatek od towarów i usług, który miałby obowiązek rozliczyć zgodnie z tymi przepisami. W takim przypadku Wykonawca, składając ofertę,</w:t>
      </w:r>
      <w:r w:rsidR="00160ABE">
        <w:rPr>
          <w:rFonts w:ascii="Times New Roman" w:hAnsi="Times New Roman"/>
          <w:sz w:val="24"/>
          <w:szCs w:val="24"/>
        </w:rPr>
        <w:t xml:space="preserve"> jest zobligowany poinformować Z</w:t>
      </w:r>
      <w:r w:rsidRPr="00EA572F">
        <w:rPr>
          <w:rFonts w:ascii="Times New Roman" w:hAnsi="Times New Roman"/>
          <w:sz w:val="24"/>
          <w:szCs w:val="24"/>
        </w:rPr>
        <w:t>amawiającego, że wybór jego oferty b</w:t>
      </w:r>
      <w:r w:rsidR="00160ABE">
        <w:rPr>
          <w:rFonts w:ascii="Times New Roman" w:hAnsi="Times New Roman"/>
          <w:sz w:val="24"/>
          <w:szCs w:val="24"/>
        </w:rPr>
        <w:t>ędzie prowadzić do powstania u Z</w:t>
      </w:r>
      <w:r w:rsidRPr="00EA572F">
        <w:rPr>
          <w:rFonts w:ascii="Times New Roman" w:hAnsi="Times New Roman"/>
          <w:sz w:val="24"/>
          <w:szCs w:val="24"/>
        </w:rPr>
        <w:t xml:space="preserve">amawiającego obowiązku podatkowego, wskazując nazwę (rodzaj) </w:t>
      </w:r>
      <w:r w:rsidRPr="00EA572F">
        <w:rPr>
          <w:rFonts w:ascii="Times New Roman" w:hAnsi="Times New Roman"/>
          <w:b/>
          <w:sz w:val="24"/>
          <w:szCs w:val="24"/>
        </w:rPr>
        <w:t>towaru</w:t>
      </w:r>
      <w:r w:rsidRPr="00EA572F">
        <w:rPr>
          <w:rFonts w:ascii="Times New Roman" w:hAnsi="Times New Roman"/>
          <w:sz w:val="24"/>
          <w:szCs w:val="24"/>
        </w:rPr>
        <w:t xml:space="preserve">, których </w:t>
      </w:r>
      <w:r w:rsidRPr="00EA572F">
        <w:rPr>
          <w:rFonts w:ascii="Times New Roman" w:hAnsi="Times New Roman"/>
          <w:b/>
          <w:sz w:val="24"/>
          <w:szCs w:val="24"/>
        </w:rPr>
        <w:t>dostawa</w:t>
      </w:r>
      <w:r w:rsidRPr="00EA572F">
        <w:rPr>
          <w:rFonts w:ascii="Times New Roman" w:hAnsi="Times New Roman"/>
          <w:sz w:val="24"/>
          <w:szCs w:val="24"/>
        </w:rPr>
        <w:t xml:space="preserve"> będzie prowadzić do jego powstania, oraz wskazując ich wartość bez kwoty podatku</w:t>
      </w:r>
      <w:r w:rsidR="00207BA9" w:rsidRPr="00EA572F">
        <w:rPr>
          <w:rFonts w:ascii="Times New Roman" w:hAnsi="Times New Roman"/>
          <w:color w:val="7030A0"/>
          <w:sz w:val="24"/>
          <w:szCs w:val="24"/>
        </w:rPr>
        <w:t xml:space="preserve">. </w:t>
      </w:r>
    </w:p>
    <w:p w14:paraId="374057B7" w14:textId="77777777" w:rsidR="00EA07B7" w:rsidRPr="00EA572F" w:rsidRDefault="00EA07B7" w:rsidP="00EA07B7">
      <w:pPr>
        <w:widowControl w:val="0"/>
        <w:spacing w:after="0" w:line="240" w:lineRule="auto"/>
        <w:ind w:left="720"/>
        <w:jc w:val="both"/>
        <w:rPr>
          <w:rFonts w:ascii="Times New Roman" w:hAnsi="Times New Roman"/>
          <w:color w:val="7030A0"/>
          <w:sz w:val="24"/>
          <w:szCs w:val="24"/>
        </w:rPr>
      </w:pPr>
    </w:p>
    <w:p w14:paraId="3A7C9F63" w14:textId="77777777" w:rsidR="00CA68D9" w:rsidRPr="00EA572F" w:rsidRDefault="00CA68D9" w:rsidP="00081FB7">
      <w:pPr>
        <w:numPr>
          <w:ilvl w:val="0"/>
          <w:numId w:val="1"/>
        </w:numPr>
        <w:spacing w:after="0" w:line="240" w:lineRule="auto"/>
        <w:ind w:left="426" w:hanging="284"/>
        <w:rPr>
          <w:rFonts w:ascii="Times New Roman" w:hAnsi="Times New Roman"/>
          <w:b/>
          <w:sz w:val="24"/>
          <w:szCs w:val="24"/>
          <w:u w:val="single"/>
        </w:rPr>
      </w:pPr>
      <w:r w:rsidRPr="00EA572F">
        <w:rPr>
          <w:rFonts w:ascii="Times New Roman" w:hAnsi="Times New Roman"/>
          <w:b/>
          <w:sz w:val="24"/>
          <w:szCs w:val="24"/>
          <w:u w:val="single"/>
        </w:rPr>
        <w:t xml:space="preserve">Opis kryteriów </w:t>
      </w:r>
      <w:r w:rsidR="008124EC" w:rsidRPr="00EA572F">
        <w:rPr>
          <w:rFonts w:ascii="Times New Roman" w:hAnsi="Times New Roman"/>
          <w:b/>
          <w:sz w:val="24"/>
          <w:szCs w:val="24"/>
          <w:u w:val="single"/>
        </w:rPr>
        <w:t>oceny ofert wraz z podaniem wag tych kryteriów i sposobu oceny ofert:</w:t>
      </w:r>
    </w:p>
    <w:p w14:paraId="59FB7F2A" w14:textId="1EC6F846" w:rsidR="00C93157" w:rsidRPr="00EA572F" w:rsidRDefault="00081FB7" w:rsidP="00CD1F78">
      <w:pPr>
        <w:numPr>
          <w:ilvl w:val="0"/>
          <w:numId w:val="26"/>
        </w:numPr>
        <w:tabs>
          <w:tab w:val="clear" w:pos="567"/>
          <w:tab w:val="num" w:pos="851"/>
          <w:tab w:val="num" w:pos="1276"/>
        </w:tabs>
        <w:spacing w:after="120" w:line="240" w:lineRule="auto"/>
        <w:ind w:left="850" w:hanging="425"/>
        <w:jc w:val="both"/>
        <w:rPr>
          <w:rFonts w:ascii="Times New Roman" w:eastAsia="Times New Roman" w:hAnsi="Times New Roman"/>
          <w:bCs/>
          <w:sz w:val="24"/>
          <w:szCs w:val="24"/>
          <w:lang w:eastAsia="x-none"/>
        </w:rPr>
      </w:pPr>
      <w:r w:rsidRPr="00EA572F">
        <w:rPr>
          <w:rFonts w:ascii="Times New Roman" w:eastAsia="Times New Roman" w:hAnsi="Times New Roman"/>
          <w:bCs/>
          <w:sz w:val="24"/>
          <w:szCs w:val="24"/>
          <w:lang w:eastAsia="x-none"/>
        </w:rPr>
        <w:t>Zamawiający dokona oceny ofert złożonych w postępowaniu według kryteri</w:t>
      </w:r>
      <w:r w:rsidR="003D2435" w:rsidRPr="00EA572F">
        <w:rPr>
          <w:rFonts w:ascii="Times New Roman" w:eastAsia="Times New Roman" w:hAnsi="Times New Roman"/>
          <w:bCs/>
          <w:sz w:val="24"/>
          <w:szCs w:val="24"/>
          <w:lang w:eastAsia="x-none"/>
        </w:rPr>
        <w:t>um</w:t>
      </w:r>
      <w:r w:rsidRPr="00EA572F">
        <w:rPr>
          <w:rFonts w:ascii="Times New Roman" w:eastAsia="Times New Roman" w:hAnsi="Times New Roman"/>
          <w:bCs/>
          <w:sz w:val="24"/>
          <w:szCs w:val="24"/>
          <w:lang w:eastAsia="x-none"/>
        </w:rPr>
        <w:t xml:space="preserve"> oceny, któr</w:t>
      </w:r>
      <w:r w:rsidR="00C93157" w:rsidRPr="00EA572F">
        <w:rPr>
          <w:rFonts w:ascii="Times New Roman" w:eastAsia="Times New Roman" w:hAnsi="Times New Roman"/>
          <w:bCs/>
          <w:sz w:val="24"/>
          <w:szCs w:val="24"/>
          <w:lang w:eastAsia="x-none"/>
        </w:rPr>
        <w:t>ym w niniejszym postępowaniu jest</w:t>
      </w:r>
      <w:r w:rsidRPr="00EA572F">
        <w:rPr>
          <w:rFonts w:ascii="Times New Roman" w:eastAsia="Times New Roman" w:hAnsi="Times New Roman"/>
          <w:bCs/>
          <w:sz w:val="24"/>
          <w:szCs w:val="24"/>
          <w:lang w:eastAsia="x-none"/>
        </w:rPr>
        <w:t>:</w:t>
      </w:r>
    </w:p>
    <w:tbl>
      <w:tblPr>
        <w:tblW w:w="0" w:type="auto"/>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285"/>
        <w:gridCol w:w="2823"/>
        <w:gridCol w:w="2576"/>
      </w:tblGrid>
      <w:tr w:rsidR="00C93157" w:rsidRPr="00EA572F" w14:paraId="5361A547" w14:textId="77777777" w:rsidTr="0094416D">
        <w:trPr>
          <w:trHeight w:val="517"/>
        </w:trPr>
        <w:tc>
          <w:tcPr>
            <w:tcW w:w="244" w:type="dxa"/>
            <w:tcBorders>
              <w:top w:val="single" w:sz="4" w:space="0" w:color="auto"/>
              <w:left w:val="single" w:sz="4" w:space="0" w:color="auto"/>
              <w:bottom w:val="single" w:sz="4" w:space="0" w:color="auto"/>
              <w:right w:val="single" w:sz="4" w:space="0" w:color="auto"/>
            </w:tcBorders>
            <w:vAlign w:val="center"/>
            <w:hideMark/>
          </w:tcPr>
          <w:p w14:paraId="204A652C" w14:textId="77777777" w:rsidR="00C93157" w:rsidRPr="00EA572F" w:rsidRDefault="00C93157" w:rsidP="00CD1F78">
            <w:pPr>
              <w:spacing w:line="240" w:lineRule="auto"/>
              <w:jc w:val="center"/>
              <w:rPr>
                <w:rFonts w:ascii="Times New Roman" w:hAnsi="Times New Roman"/>
                <w:sz w:val="24"/>
                <w:szCs w:val="24"/>
              </w:rPr>
            </w:pPr>
            <w:r w:rsidRPr="00EA572F">
              <w:rPr>
                <w:rFonts w:ascii="Times New Roman" w:hAnsi="Times New Roman"/>
                <w:sz w:val="24"/>
                <w:szCs w:val="24"/>
              </w:rPr>
              <w:t>Lp.</w:t>
            </w:r>
          </w:p>
        </w:tc>
        <w:tc>
          <w:tcPr>
            <w:tcW w:w="2423" w:type="dxa"/>
            <w:tcBorders>
              <w:top w:val="single" w:sz="4" w:space="0" w:color="auto"/>
              <w:left w:val="single" w:sz="4" w:space="0" w:color="auto"/>
              <w:bottom w:val="single" w:sz="4" w:space="0" w:color="auto"/>
              <w:right w:val="single" w:sz="4" w:space="0" w:color="auto"/>
            </w:tcBorders>
          </w:tcPr>
          <w:p w14:paraId="61180693" w14:textId="77777777" w:rsidR="00C93157" w:rsidRPr="00EA572F" w:rsidRDefault="00C93157" w:rsidP="00CD1F78">
            <w:pPr>
              <w:spacing w:line="240" w:lineRule="auto"/>
              <w:jc w:val="center"/>
              <w:rPr>
                <w:rFonts w:ascii="Times New Roman" w:hAnsi="Times New Roman"/>
                <w:sz w:val="24"/>
                <w:szCs w:val="24"/>
              </w:rPr>
            </w:pPr>
          </w:p>
        </w:tc>
        <w:tc>
          <w:tcPr>
            <w:tcW w:w="2930" w:type="dxa"/>
            <w:tcBorders>
              <w:top w:val="single" w:sz="4" w:space="0" w:color="auto"/>
              <w:left w:val="single" w:sz="4" w:space="0" w:color="auto"/>
              <w:bottom w:val="single" w:sz="4" w:space="0" w:color="auto"/>
              <w:right w:val="single" w:sz="4" w:space="0" w:color="auto"/>
            </w:tcBorders>
            <w:vAlign w:val="center"/>
            <w:hideMark/>
          </w:tcPr>
          <w:p w14:paraId="71C11B14" w14:textId="77777777" w:rsidR="00C93157" w:rsidRPr="00EA572F" w:rsidRDefault="00C93157" w:rsidP="00CD1F78">
            <w:pPr>
              <w:spacing w:line="240" w:lineRule="auto"/>
              <w:jc w:val="center"/>
              <w:rPr>
                <w:rFonts w:ascii="Times New Roman" w:hAnsi="Times New Roman"/>
                <w:sz w:val="24"/>
                <w:szCs w:val="24"/>
              </w:rPr>
            </w:pPr>
            <w:r w:rsidRPr="00EA572F">
              <w:rPr>
                <w:rFonts w:ascii="Times New Roman" w:hAnsi="Times New Roman"/>
                <w:sz w:val="24"/>
                <w:szCs w:val="24"/>
              </w:rPr>
              <w:t>Kryterium</w:t>
            </w:r>
          </w:p>
        </w:tc>
        <w:tc>
          <w:tcPr>
            <w:tcW w:w="2630" w:type="dxa"/>
            <w:tcBorders>
              <w:top w:val="single" w:sz="4" w:space="0" w:color="auto"/>
              <w:left w:val="single" w:sz="4" w:space="0" w:color="auto"/>
              <w:bottom w:val="single" w:sz="4" w:space="0" w:color="auto"/>
              <w:right w:val="single" w:sz="4" w:space="0" w:color="auto"/>
            </w:tcBorders>
            <w:vAlign w:val="center"/>
            <w:hideMark/>
          </w:tcPr>
          <w:p w14:paraId="1838BAC4" w14:textId="77777777" w:rsidR="00C93157" w:rsidRPr="00EA572F" w:rsidRDefault="00C93157" w:rsidP="00CD1F78">
            <w:pPr>
              <w:spacing w:line="240" w:lineRule="auto"/>
              <w:jc w:val="center"/>
              <w:rPr>
                <w:rFonts w:ascii="Times New Roman" w:hAnsi="Times New Roman"/>
                <w:sz w:val="24"/>
                <w:szCs w:val="24"/>
              </w:rPr>
            </w:pPr>
            <w:r w:rsidRPr="00EA572F">
              <w:rPr>
                <w:rFonts w:ascii="Times New Roman" w:hAnsi="Times New Roman"/>
                <w:sz w:val="24"/>
                <w:szCs w:val="24"/>
              </w:rPr>
              <w:t>Znaczenie/waga kryterium w %</w:t>
            </w:r>
          </w:p>
        </w:tc>
      </w:tr>
      <w:tr w:rsidR="00C93157" w:rsidRPr="00EA572F" w14:paraId="23274958" w14:textId="77777777" w:rsidTr="003D2435">
        <w:tc>
          <w:tcPr>
            <w:tcW w:w="244" w:type="dxa"/>
            <w:tcBorders>
              <w:top w:val="single" w:sz="4" w:space="0" w:color="auto"/>
              <w:left w:val="single" w:sz="4" w:space="0" w:color="auto"/>
              <w:bottom w:val="single" w:sz="4" w:space="0" w:color="auto"/>
              <w:right w:val="single" w:sz="4" w:space="0" w:color="auto"/>
            </w:tcBorders>
            <w:vAlign w:val="center"/>
            <w:hideMark/>
          </w:tcPr>
          <w:p w14:paraId="640E77D9" w14:textId="77777777" w:rsidR="00C93157" w:rsidRPr="00EA572F" w:rsidRDefault="00C93157" w:rsidP="00CD1F78">
            <w:pPr>
              <w:spacing w:line="240" w:lineRule="auto"/>
              <w:jc w:val="center"/>
              <w:rPr>
                <w:rFonts w:ascii="Times New Roman" w:hAnsi="Times New Roman"/>
                <w:sz w:val="24"/>
                <w:szCs w:val="24"/>
              </w:rPr>
            </w:pPr>
            <w:r w:rsidRPr="00EA572F">
              <w:rPr>
                <w:rFonts w:ascii="Times New Roman" w:hAnsi="Times New Roman"/>
                <w:sz w:val="24"/>
                <w:szCs w:val="24"/>
              </w:rPr>
              <w:t>1.</w:t>
            </w:r>
          </w:p>
        </w:tc>
        <w:tc>
          <w:tcPr>
            <w:tcW w:w="2423" w:type="dxa"/>
            <w:tcBorders>
              <w:top w:val="single" w:sz="4" w:space="0" w:color="auto"/>
              <w:left w:val="single" w:sz="4" w:space="0" w:color="auto"/>
              <w:bottom w:val="single" w:sz="4" w:space="0" w:color="auto"/>
              <w:right w:val="single" w:sz="4" w:space="0" w:color="auto"/>
            </w:tcBorders>
          </w:tcPr>
          <w:p w14:paraId="1A189E9E" w14:textId="77777777" w:rsidR="00C93157" w:rsidRPr="00EA572F" w:rsidRDefault="00C93157" w:rsidP="00CD1F78">
            <w:pPr>
              <w:spacing w:after="0" w:line="240" w:lineRule="auto"/>
              <w:jc w:val="center"/>
              <w:rPr>
                <w:rFonts w:ascii="Times New Roman" w:hAnsi="Times New Roman"/>
                <w:sz w:val="24"/>
                <w:szCs w:val="24"/>
              </w:rPr>
            </w:pPr>
          </w:p>
        </w:tc>
        <w:tc>
          <w:tcPr>
            <w:tcW w:w="2930" w:type="dxa"/>
            <w:tcBorders>
              <w:top w:val="single" w:sz="4" w:space="0" w:color="auto"/>
              <w:left w:val="single" w:sz="4" w:space="0" w:color="auto"/>
              <w:bottom w:val="single" w:sz="4" w:space="0" w:color="auto"/>
              <w:right w:val="single" w:sz="4" w:space="0" w:color="auto"/>
            </w:tcBorders>
            <w:vAlign w:val="center"/>
            <w:hideMark/>
          </w:tcPr>
          <w:p w14:paraId="3D89E49F" w14:textId="77777777" w:rsidR="00C93157" w:rsidRPr="00EA572F" w:rsidRDefault="00C93157" w:rsidP="00CD1F78">
            <w:pPr>
              <w:spacing w:after="0" w:line="240" w:lineRule="auto"/>
              <w:jc w:val="center"/>
              <w:rPr>
                <w:rFonts w:ascii="Times New Roman" w:hAnsi="Times New Roman"/>
                <w:sz w:val="24"/>
                <w:szCs w:val="24"/>
              </w:rPr>
            </w:pPr>
            <w:r w:rsidRPr="00EA572F">
              <w:rPr>
                <w:rFonts w:ascii="Times New Roman" w:hAnsi="Times New Roman"/>
                <w:sz w:val="24"/>
                <w:szCs w:val="24"/>
              </w:rPr>
              <w:t>Cena oferty [C]</w:t>
            </w:r>
          </w:p>
        </w:tc>
        <w:tc>
          <w:tcPr>
            <w:tcW w:w="2630" w:type="dxa"/>
            <w:tcBorders>
              <w:top w:val="single" w:sz="4" w:space="0" w:color="auto"/>
              <w:left w:val="single" w:sz="4" w:space="0" w:color="auto"/>
              <w:bottom w:val="single" w:sz="4" w:space="0" w:color="auto"/>
              <w:right w:val="single" w:sz="4" w:space="0" w:color="auto"/>
            </w:tcBorders>
            <w:vAlign w:val="center"/>
            <w:hideMark/>
          </w:tcPr>
          <w:p w14:paraId="6E147DB4" w14:textId="77777777" w:rsidR="00C93157" w:rsidRPr="00EA572F" w:rsidRDefault="00C93157" w:rsidP="00CD1F78">
            <w:pPr>
              <w:spacing w:after="0" w:line="240" w:lineRule="auto"/>
              <w:jc w:val="center"/>
              <w:rPr>
                <w:rFonts w:ascii="Times New Roman" w:hAnsi="Times New Roman"/>
                <w:sz w:val="24"/>
                <w:szCs w:val="24"/>
              </w:rPr>
            </w:pPr>
            <w:r w:rsidRPr="00EA572F">
              <w:rPr>
                <w:rFonts w:ascii="Times New Roman" w:hAnsi="Times New Roman"/>
                <w:sz w:val="24"/>
                <w:szCs w:val="24"/>
              </w:rPr>
              <w:t>100</w:t>
            </w:r>
          </w:p>
        </w:tc>
      </w:tr>
    </w:tbl>
    <w:p w14:paraId="604788CE" w14:textId="77777777" w:rsidR="00C93157" w:rsidRPr="00EA572F" w:rsidRDefault="00C93157" w:rsidP="00CD1F78">
      <w:pPr>
        <w:spacing w:before="120" w:line="240" w:lineRule="auto"/>
        <w:ind w:left="567"/>
        <w:jc w:val="both"/>
        <w:rPr>
          <w:rFonts w:ascii="Times New Roman" w:hAnsi="Times New Roman"/>
          <w:b/>
          <w:sz w:val="24"/>
          <w:szCs w:val="24"/>
        </w:rPr>
      </w:pPr>
      <w:r w:rsidRPr="00EA572F">
        <w:rPr>
          <w:rFonts w:ascii="Times New Roman" w:hAnsi="Times New Roman"/>
          <w:b/>
          <w:sz w:val="24"/>
          <w:szCs w:val="24"/>
        </w:rPr>
        <w:t>Zasady oceny w kryterium „cena oferty” (C):</w:t>
      </w:r>
    </w:p>
    <w:p w14:paraId="33582805" w14:textId="77777777" w:rsidR="00C93157" w:rsidRPr="00EA572F" w:rsidRDefault="00C93157" w:rsidP="00CD1F78">
      <w:pPr>
        <w:spacing w:after="0" w:line="240" w:lineRule="auto"/>
        <w:ind w:left="567"/>
        <w:jc w:val="both"/>
        <w:rPr>
          <w:rFonts w:ascii="Times New Roman" w:hAnsi="Times New Roman"/>
          <w:sz w:val="24"/>
          <w:szCs w:val="24"/>
        </w:rPr>
      </w:pPr>
      <w:r w:rsidRPr="00EA572F">
        <w:rPr>
          <w:rFonts w:ascii="Times New Roman" w:hAnsi="Times New Roman"/>
          <w:sz w:val="24"/>
          <w:szCs w:val="24"/>
        </w:rPr>
        <w:t xml:space="preserve">Do oceny będzie brana cena oferty podana przez wykonawcę w </w:t>
      </w:r>
      <w:r w:rsidRPr="00EA572F">
        <w:rPr>
          <w:rFonts w:ascii="Times New Roman" w:hAnsi="Times New Roman"/>
          <w:b/>
          <w:i/>
          <w:sz w:val="24"/>
          <w:szCs w:val="24"/>
        </w:rPr>
        <w:t xml:space="preserve">załączniku </w:t>
      </w:r>
      <w:r w:rsidRPr="00EA572F">
        <w:rPr>
          <w:rFonts w:ascii="Times New Roman" w:hAnsi="Times New Roman"/>
          <w:b/>
          <w:i/>
          <w:sz w:val="24"/>
          <w:szCs w:val="24"/>
        </w:rPr>
        <w:br/>
        <w:t>nr 1</w:t>
      </w:r>
      <w:r w:rsidRPr="00EA572F">
        <w:rPr>
          <w:rFonts w:ascii="Times New Roman" w:hAnsi="Times New Roman"/>
          <w:sz w:val="24"/>
          <w:szCs w:val="24"/>
        </w:rPr>
        <w:t xml:space="preserve"> do SWZ – druk OFERTA, w pkt 1. Cena </w:t>
      </w:r>
      <w:r w:rsidR="002D5877" w:rsidRPr="00EA572F">
        <w:rPr>
          <w:rFonts w:ascii="Times New Roman" w:hAnsi="Times New Roman"/>
          <w:sz w:val="24"/>
          <w:szCs w:val="24"/>
        </w:rPr>
        <w:t xml:space="preserve">oferty </w:t>
      </w:r>
      <w:r w:rsidRPr="00EA572F">
        <w:rPr>
          <w:rFonts w:ascii="Times New Roman" w:hAnsi="Times New Roman"/>
          <w:sz w:val="24"/>
          <w:szCs w:val="24"/>
        </w:rPr>
        <w:t xml:space="preserve">winna być wyrażona w złotych polskich (PLN). Oferta z najniższą ceną otrzyma maksymalną ilość punktów (100 pkt). Pozostałe oferty zostaną przeliczone wg wzoru podanego poniżej z dokładnością </w:t>
      </w:r>
      <w:r w:rsidRPr="00EA572F">
        <w:rPr>
          <w:rFonts w:ascii="Times New Roman" w:hAnsi="Times New Roman"/>
          <w:sz w:val="24"/>
          <w:szCs w:val="24"/>
        </w:rPr>
        <w:br/>
        <w:t>do dwóch miejsc po przecinku. Wynik traktowany będzie jako wartość punktowa oferty wg kryterium „cena oferty”.</w:t>
      </w:r>
    </w:p>
    <w:p w14:paraId="580411D8" w14:textId="77777777" w:rsidR="00C93157" w:rsidRPr="00EA572F" w:rsidRDefault="00C93157" w:rsidP="00CD1F78">
      <w:pPr>
        <w:spacing w:after="0" w:line="240" w:lineRule="auto"/>
        <w:jc w:val="center"/>
        <w:rPr>
          <w:rFonts w:ascii="Times New Roman" w:hAnsi="Times New Roman"/>
          <w:b/>
          <w:bCs/>
          <w:sz w:val="24"/>
          <w:szCs w:val="24"/>
          <w:lang w:val="en-GB"/>
        </w:rPr>
      </w:pPr>
      <w:r w:rsidRPr="00EA572F">
        <w:rPr>
          <w:rFonts w:ascii="Times New Roman" w:hAnsi="Times New Roman"/>
          <w:b/>
          <w:bCs/>
          <w:sz w:val="24"/>
          <w:szCs w:val="24"/>
          <w:lang w:val="en-GB"/>
        </w:rPr>
        <w:t>C of. n.</w:t>
      </w:r>
    </w:p>
    <w:p w14:paraId="2F2D76FE" w14:textId="77777777" w:rsidR="00C93157" w:rsidRPr="00EA572F" w:rsidRDefault="00C93157" w:rsidP="00CD1F78">
      <w:pPr>
        <w:spacing w:after="0" w:line="240" w:lineRule="auto"/>
        <w:jc w:val="center"/>
        <w:rPr>
          <w:rFonts w:ascii="Times New Roman" w:hAnsi="Times New Roman"/>
          <w:b/>
          <w:bCs/>
          <w:sz w:val="24"/>
          <w:szCs w:val="24"/>
          <w:lang w:val="en-GB"/>
        </w:rPr>
      </w:pPr>
      <w:r w:rsidRPr="00EA572F">
        <w:rPr>
          <w:rFonts w:ascii="Times New Roman" w:hAnsi="Times New Roman"/>
          <w:b/>
          <w:bCs/>
          <w:sz w:val="24"/>
          <w:szCs w:val="24"/>
          <w:lang w:val="en-GB"/>
        </w:rPr>
        <w:t>C = ----------------------- x 100</w:t>
      </w:r>
    </w:p>
    <w:p w14:paraId="7E3ABAD9" w14:textId="77777777" w:rsidR="00C93157" w:rsidRPr="00EA572F" w:rsidRDefault="00C93157" w:rsidP="00CD1F78">
      <w:pPr>
        <w:spacing w:after="0" w:line="240" w:lineRule="auto"/>
        <w:jc w:val="center"/>
        <w:rPr>
          <w:rFonts w:ascii="Times New Roman" w:hAnsi="Times New Roman"/>
          <w:b/>
          <w:bCs/>
          <w:sz w:val="24"/>
          <w:szCs w:val="24"/>
          <w:lang w:val="en-GB"/>
        </w:rPr>
      </w:pPr>
      <w:r w:rsidRPr="00EA572F">
        <w:rPr>
          <w:rFonts w:ascii="Times New Roman" w:hAnsi="Times New Roman"/>
          <w:b/>
          <w:bCs/>
          <w:sz w:val="24"/>
          <w:szCs w:val="24"/>
          <w:lang w:val="en-GB"/>
        </w:rPr>
        <w:t>C of. b.</w:t>
      </w:r>
    </w:p>
    <w:p w14:paraId="65E95EE5" w14:textId="6E3D4E46" w:rsidR="0094416D" w:rsidRPr="00EA572F" w:rsidRDefault="0094416D" w:rsidP="00CD1F78">
      <w:pPr>
        <w:spacing w:after="0" w:line="240" w:lineRule="auto"/>
        <w:ind w:left="709"/>
        <w:jc w:val="both"/>
        <w:rPr>
          <w:rFonts w:ascii="Times New Roman" w:hAnsi="Times New Roman"/>
          <w:sz w:val="24"/>
          <w:szCs w:val="24"/>
        </w:rPr>
      </w:pPr>
      <w:r w:rsidRPr="00EA572F">
        <w:rPr>
          <w:rFonts w:ascii="Times New Roman" w:hAnsi="Times New Roman"/>
          <w:sz w:val="24"/>
          <w:szCs w:val="24"/>
        </w:rPr>
        <w:t>gdzie:</w:t>
      </w:r>
    </w:p>
    <w:p w14:paraId="77ACDE11" w14:textId="39E01DF0" w:rsidR="00C93157" w:rsidRPr="00EA572F" w:rsidRDefault="00C93157" w:rsidP="00CD1F78">
      <w:pPr>
        <w:spacing w:after="0" w:line="240" w:lineRule="auto"/>
        <w:ind w:left="709"/>
        <w:jc w:val="both"/>
        <w:rPr>
          <w:rFonts w:ascii="Times New Roman" w:hAnsi="Times New Roman"/>
          <w:sz w:val="24"/>
          <w:szCs w:val="24"/>
        </w:rPr>
      </w:pPr>
      <w:r w:rsidRPr="00EA572F">
        <w:rPr>
          <w:rFonts w:ascii="Times New Roman" w:hAnsi="Times New Roman"/>
          <w:sz w:val="24"/>
          <w:szCs w:val="24"/>
        </w:rPr>
        <w:t>C – liczba punktów za kryterium cena</w:t>
      </w:r>
    </w:p>
    <w:p w14:paraId="3DD03826" w14:textId="77777777" w:rsidR="00C93157" w:rsidRPr="00EA572F" w:rsidRDefault="00C93157" w:rsidP="00CD1F78">
      <w:pPr>
        <w:spacing w:after="0" w:line="240" w:lineRule="auto"/>
        <w:ind w:left="709"/>
        <w:jc w:val="both"/>
        <w:rPr>
          <w:rFonts w:ascii="Times New Roman" w:hAnsi="Times New Roman"/>
          <w:sz w:val="24"/>
          <w:szCs w:val="24"/>
        </w:rPr>
      </w:pPr>
      <w:r w:rsidRPr="00EA572F">
        <w:rPr>
          <w:rFonts w:ascii="Times New Roman" w:hAnsi="Times New Roman"/>
          <w:sz w:val="24"/>
          <w:szCs w:val="24"/>
        </w:rPr>
        <w:t>C of. n. –</w:t>
      </w:r>
      <w:r w:rsidR="00437468" w:rsidRPr="00EA572F">
        <w:rPr>
          <w:rFonts w:ascii="Times New Roman" w:hAnsi="Times New Roman"/>
          <w:sz w:val="24"/>
          <w:szCs w:val="24"/>
        </w:rPr>
        <w:t xml:space="preserve"> </w:t>
      </w:r>
      <w:r w:rsidRPr="00EA572F">
        <w:rPr>
          <w:rFonts w:ascii="Times New Roman" w:hAnsi="Times New Roman"/>
          <w:sz w:val="24"/>
          <w:szCs w:val="24"/>
        </w:rPr>
        <w:t>oferta z najniższą ceną</w:t>
      </w:r>
    </w:p>
    <w:p w14:paraId="7806DAF3" w14:textId="77777777" w:rsidR="00C93157" w:rsidRPr="00EA572F" w:rsidRDefault="00C93157" w:rsidP="00CD1F78">
      <w:pPr>
        <w:spacing w:after="0" w:line="240" w:lineRule="auto"/>
        <w:ind w:left="709"/>
        <w:jc w:val="both"/>
        <w:rPr>
          <w:rFonts w:ascii="Times New Roman" w:hAnsi="Times New Roman"/>
          <w:sz w:val="24"/>
          <w:szCs w:val="24"/>
        </w:rPr>
      </w:pPr>
      <w:r w:rsidRPr="00EA572F">
        <w:rPr>
          <w:rFonts w:ascii="Times New Roman" w:hAnsi="Times New Roman"/>
          <w:sz w:val="24"/>
          <w:szCs w:val="24"/>
        </w:rPr>
        <w:t>C of. b. – cena oferty badanej</w:t>
      </w:r>
    </w:p>
    <w:p w14:paraId="3A0A919E" w14:textId="77777777" w:rsidR="00A2515A" w:rsidRPr="00EA572F" w:rsidRDefault="00A2515A" w:rsidP="00CD1F78">
      <w:pPr>
        <w:tabs>
          <w:tab w:val="num" w:pos="1276"/>
        </w:tabs>
        <w:spacing w:after="0" w:line="240" w:lineRule="auto"/>
        <w:jc w:val="both"/>
        <w:rPr>
          <w:rFonts w:ascii="Times New Roman" w:eastAsia="Times New Roman" w:hAnsi="Times New Roman"/>
          <w:b/>
          <w:bCs/>
          <w:color w:val="7030A0"/>
          <w:sz w:val="24"/>
          <w:szCs w:val="24"/>
          <w:lang w:eastAsia="x-none"/>
        </w:rPr>
      </w:pPr>
    </w:p>
    <w:p w14:paraId="42811F42" w14:textId="0BA8BA46" w:rsidR="00DB679F" w:rsidRPr="00EA572F" w:rsidRDefault="00DB679F" w:rsidP="00CD1F78">
      <w:pPr>
        <w:widowControl w:val="0"/>
        <w:numPr>
          <w:ilvl w:val="0"/>
          <w:numId w:val="26"/>
        </w:numPr>
        <w:tabs>
          <w:tab w:val="clear" w:pos="567"/>
          <w:tab w:val="num" w:pos="851"/>
        </w:tabs>
        <w:spacing w:after="0" w:line="240" w:lineRule="auto"/>
        <w:ind w:left="851" w:hanging="425"/>
        <w:jc w:val="both"/>
        <w:rPr>
          <w:rFonts w:ascii="Times New Roman" w:eastAsia="DejaVu Sans" w:hAnsi="Times New Roman"/>
          <w:sz w:val="24"/>
          <w:szCs w:val="24"/>
          <w:lang w:eastAsia="zh-CN" w:bidi="hi-IN"/>
        </w:rPr>
      </w:pPr>
      <w:r w:rsidRPr="00EA572F">
        <w:rPr>
          <w:rFonts w:ascii="Times New Roman" w:eastAsia="DejaVu Sans" w:hAnsi="Times New Roman"/>
          <w:sz w:val="24"/>
          <w:szCs w:val="24"/>
          <w:lang w:eastAsia="zh-CN" w:bidi="hi-IN"/>
        </w:rPr>
        <w:t xml:space="preserve">Ocena ofert </w:t>
      </w:r>
      <w:r w:rsidR="003D2435" w:rsidRPr="00EA572F">
        <w:rPr>
          <w:rFonts w:ascii="Times New Roman" w:eastAsia="DejaVu Sans" w:hAnsi="Times New Roman"/>
          <w:sz w:val="24"/>
          <w:szCs w:val="24"/>
          <w:lang w:eastAsia="zh-CN" w:bidi="hi-IN"/>
        </w:rPr>
        <w:t xml:space="preserve">dokonana zostanie oddzielnie </w:t>
      </w:r>
      <w:r w:rsidRPr="00EA572F">
        <w:rPr>
          <w:rFonts w:ascii="Times New Roman" w:eastAsia="DejaVu Sans" w:hAnsi="Times New Roman"/>
          <w:sz w:val="24"/>
          <w:szCs w:val="24"/>
          <w:lang w:eastAsia="zh-CN" w:bidi="hi-IN"/>
        </w:rPr>
        <w:t>w zakresie każdego z zadań.</w:t>
      </w:r>
    </w:p>
    <w:p w14:paraId="6E98FE0A" w14:textId="721FBBA0" w:rsidR="00CA68D9" w:rsidRPr="00EA572F" w:rsidRDefault="00CA68D9" w:rsidP="00CD1F78">
      <w:pPr>
        <w:widowControl w:val="0"/>
        <w:numPr>
          <w:ilvl w:val="0"/>
          <w:numId w:val="26"/>
        </w:numPr>
        <w:tabs>
          <w:tab w:val="clear" w:pos="567"/>
          <w:tab w:val="num" w:pos="851"/>
        </w:tabs>
        <w:spacing w:after="0" w:line="240" w:lineRule="auto"/>
        <w:ind w:left="851" w:hanging="425"/>
        <w:jc w:val="both"/>
        <w:rPr>
          <w:rFonts w:ascii="Times New Roman" w:eastAsia="DejaVu Sans" w:hAnsi="Times New Roman"/>
          <w:sz w:val="24"/>
          <w:szCs w:val="24"/>
          <w:lang w:eastAsia="zh-CN" w:bidi="hi-IN"/>
        </w:rPr>
      </w:pPr>
      <w:r w:rsidRPr="00EA572F">
        <w:rPr>
          <w:rFonts w:ascii="Times New Roman" w:eastAsia="DejaVu Sans" w:hAnsi="Times New Roman"/>
          <w:sz w:val="24"/>
          <w:szCs w:val="24"/>
          <w:lang w:eastAsia="zh-CN" w:bidi="hi-IN"/>
        </w:rPr>
        <w:t>Zg</w:t>
      </w:r>
      <w:r w:rsidR="00160ABE">
        <w:rPr>
          <w:rFonts w:ascii="Times New Roman" w:eastAsia="DejaVu Sans" w:hAnsi="Times New Roman"/>
          <w:sz w:val="24"/>
          <w:szCs w:val="24"/>
          <w:lang w:eastAsia="zh-CN" w:bidi="hi-IN"/>
        </w:rPr>
        <w:t>odnie z art. 223 ust. 2 ustawy Z</w:t>
      </w:r>
      <w:r w:rsidRPr="00EA572F">
        <w:rPr>
          <w:rFonts w:ascii="Times New Roman" w:eastAsia="DejaVu Sans" w:hAnsi="Times New Roman"/>
          <w:sz w:val="24"/>
          <w:szCs w:val="24"/>
          <w:lang w:eastAsia="zh-CN" w:bidi="hi-IN"/>
        </w:rPr>
        <w:t xml:space="preserve">amawiający poprawi w ofercie: </w:t>
      </w:r>
    </w:p>
    <w:p w14:paraId="7E56C861" w14:textId="390C70C0" w:rsidR="00CA68D9" w:rsidRPr="00EA572F" w:rsidRDefault="00CA68D9" w:rsidP="00CD1F78">
      <w:pPr>
        <w:widowControl w:val="0"/>
        <w:numPr>
          <w:ilvl w:val="0"/>
          <w:numId w:val="20"/>
        </w:numPr>
        <w:spacing w:after="0" w:line="240" w:lineRule="auto"/>
        <w:jc w:val="both"/>
        <w:rPr>
          <w:rFonts w:ascii="Times New Roman" w:eastAsia="DejaVu Sans" w:hAnsi="Times New Roman"/>
          <w:sz w:val="24"/>
          <w:szCs w:val="24"/>
          <w:lang w:eastAsia="zh-CN" w:bidi="hi-IN"/>
        </w:rPr>
      </w:pPr>
      <w:r w:rsidRPr="00EA572F">
        <w:rPr>
          <w:rFonts w:ascii="Times New Roman" w:eastAsia="DejaVu Sans" w:hAnsi="Times New Roman"/>
          <w:sz w:val="24"/>
          <w:szCs w:val="24"/>
          <w:lang w:eastAsia="zh-CN" w:bidi="hi-IN"/>
        </w:rPr>
        <w:t>oczywiste omyłki pisarskie,</w:t>
      </w:r>
    </w:p>
    <w:p w14:paraId="62523017" w14:textId="4C7837CD" w:rsidR="00CA68D9" w:rsidRPr="00EA572F" w:rsidRDefault="00CA68D9" w:rsidP="00CD1F78">
      <w:pPr>
        <w:widowControl w:val="0"/>
        <w:numPr>
          <w:ilvl w:val="0"/>
          <w:numId w:val="20"/>
        </w:numPr>
        <w:spacing w:after="0" w:line="240" w:lineRule="auto"/>
        <w:jc w:val="both"/>
        <w:rPr>
          <w:rFonts w:ascii="Times New Roman" w:eastAsia="DejaVu Sans" w:hAnsi="Times New Roman"/>
          <w:sz w:val="24"/>
          <w:szCs w:val="24"/>
          <w:lang w:eastAsia="zh-CN" w:bidi="hi-IN"/>
        </w:rPr>
      </w:pPr>
      <w:r w:rsidRPr="00EA572F">
        <w:rPr>
          <w:rFonts w:ascii="Times New Roman" w:eastAsia="DejaVu Sans" w:hAnsi="Times New Roman"/>
          <w:sz w:val="24"/>
          <w:szCs w:val="24"/>
          <w:lang w:eastAsia="zh-CN" w:bidi="hi-IN"/>
        </w:rPr>
        <w:t>oczywiste omyłki rachunkowe, z uwzględnieni</w:t>
      </w:r>
      <w:r w:rsidR="008124EC" w:rsidRPr="00EA572F">
        <w:rPr>
          <w:rFonts w:ascii="Times New Roman" w:eastAsia="DejaVu Sans" w:hAnsi="Times New Roman"/>
          <w:sz w:val="24"/>
          <w:szCs w:val="24"/>
          <w:lang w:eastAsia="zh-CN" w:bidi="hi-IN"/>
        </w:rPr>
        <w:t>em konsekwencji rachunkowych do</w:t>
      </w:r>
      <w:r w:rsidRPr="00EA572F">
        <w:rPr>
          <w:rFonts w:ascii="Times New Roman" w:eastAsia="DejaVu Sans" w:hAnsi="Times New Roman"/>
          <w:sz w:val="24"/>
          <w:szCs w:val="24"/>
          <w:lang w:eastAsia="zh-CN" w:bidi="hi-IN"/>
        </w:rPr>
        <w:t xml:space="preserve">konanych poprawek, </w:t>
      </w:r>
    </w:p>
    <w:p w14:paraId="060BD021" w14:textId="6A54651C" w:rsidR="00CA68D9" w:rsidRPr="00EA572F" w:rsidRDefault="00CA68D9" w:rsidP="00CD1F78">
      <w:pPr>
        <w:widowControl w:val="0"/>
        <w:numPr>
          <w:ilvl w:val="0"/>
          <w:numId w:val="20"/>
        </w:numPr>
        <w:spacing w:after="0" w:line="240" w:lineRule="auto"/>
        <w:jc w:val="both"/>
        <w:rPr>
          <w:rFonts w:ascii="Times New Roman" w:eastAsia="DejaVu Sans" w:hAnsi="Times New Roman"/>
          <w:sz w:val="24"/>
          <w:szCs w:val="24"/>
          <w:lang w:eastAsia="zh-CN" w:bidi="hi-IN"/>
        </w:rPr>
      </w:pPr>
      <w:r w:rsidRPr="00EA572F">
        <w:rPr>
          <w:rFonts w:ascii="Times New Roman" w:eastAsia="DejaVu Sans" w:hAnsi="Times New Roman"/>
          <w:sz w:val="24"/>
          <w:szCs w:val="24"/>
          <w:lang w:eastAsia="zh-CN" w:bidi="hi-IN"/>
        </w:rPr>
        <w:t>inne omyłki polegające na niezgodności oferty z dokumentami zamówienia, niepowodujące istotnych zmian w treści oferty</w:t>
      </w:r>
      <w:r w:rsidR="00DB679F" w:rsidRPr="00EA572F">
        <w:rPr>
          <w:rFonts w:ascii="Times New Roman" w:eastAsia="DejaVu Sans" w:hAnsi="Times New Roman"/>
          <w:sz w:val="24"/>
          <w:szCs w:val="24"/>
          <w:lang w:eastAsia="zh-CN" w:bidi="hi-IN"/>
        </w:rPr>
        <w:t>,</w:t>
      </w:r>
    </w:p>
    <w:p w14:paraId="0E3C3970" w14:textId="196C8FA6" w:rsidR="00DB679F" w:rsidRPr="00EA572F" w:rsidRDefault="00DB679F" w:rsidP="00CD1F78">
      <w:pPr>
        <w:widowControl w:val="0"/>
        <w:spacing w:line="240" w:lineRule="auto"/>
        <w:ind w:left="709" w:firstLine="142"/>
        <w:jc w:val="both"/>
        <w:rPr>
          <w:rFonts w:ascii="Times New Roman" w:eastAsia="DejaVu Sans" w:hAnsi="Times New Roman"/>
          <w:sz w:val="24"/>
          <w:szCs w:val="24"/>
          <w:lang w:eastAsia="zh-CN" w:bidi="hi-IN"/>
        </w:rPr>
      </w:pPr>
      <w:r w:rsidRPr="00EA572F">
        <w:rPr>
          <w:rFonts w:ascii="Times New Roman" w:eastAsia="DejaVu Sans" w:hAnsi="Times New Roman"/>
          <w:sz w:val="24"/>
          <w:szCs w:val="24"/>
          <w:lang w:eastAsia="zh-CN" w:bidi="hi-IN"/>
        </w:rPr>
        <w:t>- ni</w:t>
      </w:r>
      <w:r w:rsidR="00160ABE">
        <w:rPr>
          <w:rFonts w:ascii="Times New Roman" w:eastAsia="DejaVu Sans" w:hAnsi="Times New Roman"/>
          <w:sz w:val="24"/>
          <w:szCs w:val="24"/>
          <w:lang w:eastAsia="zh-CN" w:bidi="hi-IN"/>
        </w:rPr>
        <w:t>ezwłocznie zawiadamiając o tym W</w:t>
      </w:r>
      <w:r w:rsidRPr="00EA572F">
        <w:rPr>
          <w:rFonts w:ascii="Times New Roman" w:eastAsia="DejaVu Sans" w:hAnsi="Times New Roman"/>
          <w:sz w:val="24"/>
          <w:szCs w:val="24"/>
          <w:lang w:eastAsia="zh-CN" w:bidi="hi-IN"/>
        </w:rPr>
        <w:t>ykonawcę, którego oferta została poprawiona.</w:t>
      </w:r>
    </w:p>
    <w:p w14:paraId="3774410D" w14:textId="355621E0" w:rsidR="00CA68D9" w:rsidRPr="00EA572F" w:rsidRDefault="00DB679F" w:rsidP="00CD1F78">
      <w:pPr>
        <w:widowControl w:val="0"/>
        <w:numPr>
          <w:ilvl w:val="0"/>
          <w:numId w:val="25"/>
        </w:numPr>
        <w:spacing w:after="0" w:line="240" w:lineRule="auto"/>
        <w:ind w:left="851" w:firstLine="0"/>
        <w:jc w:val="both"/>
        <w:rPr>
          <w:rFonts w:ascii="Times New Roman" w:eastAsia="DejaVu Sans" w:hAnsi="Times New Roman"/>
          <w:b/>
          <w:color w:val="7030A0"/>
          <w:sz w:val="24"/>
          <w:szCs w:val="24"/>
          <w:lang w:eastAsia="zh-CN" w:bidi="hi-IN"/>
        </w:rPr>
      </w:pPr>
      <w:r w:rsidRPr="00EA572F">
        <w:rPr>
          <w:rFonts w:ascii="Times New Roman" w:eastAsia="DejaVu Sans" w:hAnsi="Times New Roman"/>
          <w:i/>
          <w:sz w:val="24"/>
          <w:szCs w:val="24"/>
          <w:lang w:eastAsia="zh-CN" w:bidi="hi-IN"/>
        </w:rPr>
        <w:t xml:space="preserve">Zamawiający odrzuci ofertę, </w:t>
      </w:r>
      <w:r w:rsidR="003D2435" w:rsidRPr="00EA572F">
        <w:rPr>
          <w:rFonts w:ascii="Times New Roman" w:eastAsia="DejaVu Sans" w:hAnsi="Times New Roman"/>
          <w:i/>
          <w:sz w:val="24"/>
          <w:szCs w:val="24"/>
          <w:lang w:eastAsia="zh-CN" w:bidi="hi-IN"/>
        </w:rPr>
        <w:t>w której</w:t>
      </w:r>
      <w:r w:rsidRPr="00EA572F">
        <w:rPr>
          <w:rFonts w:ascii="Times New Roman" w:eastAsia="DejaVu Sans" w:hAnsi="Times New Roman"/>
          <w:i/>
          <w:sz w:val="24"/>
          <w:szCs w:val="24"/>
          <w:lang w:eastAsia="zh-CN" w:bidi="hi-IN"/>
        </w:rPr>
        <w:t xml:space="preserve"> dokonano poprawy innych omyłek polegających na niezgodności oferty ze specyfikacją warunków zamówienia niepowodujących istotnych zmian w treści oferty, jeżeli w wyznaczonym przez zamawiającego terminie od dnia doręczenia zawiadomienia o poprawieniu tych </w:t>
      </w:r>
      <w:r w:rsidR="00160ABE">
        <w:rPr>
          <w:rFonts w:ascii="Times New Roman" w:eastAsia="DejaVu Sans" w:hAnsi="Times New Roman"/>
          <w:i/>
          <w:sz w:val="24"/>
          <w:szCs w:val="24"/>
          <w:lang w:eastAsia="zh-CN" w:bidi="hi-IN"/>
        </w:rPr>
        <w:t>omyłek W</w:t>
      </w:r>
      <w:r w:rsidRPr="00EA572F">
        <w:rPr>
          <w:rFonts w:ascii="Times New Roman" w:eastAsia="DejaVu Sans" w:hAnsi="Times New Roman"/>
          <w:i/>
          <w:sz w:val="24"/>
          <w:szCs w:val="24"/>
          <w:lang w:eastAsia="zh-CN" w:bidi="hi-IN"/>
        </w:rPr>
        <w:t xml:space="preserve">ykonawca zakwestionuje sposób ich poprawienia zgodnie z brzmieniem </w:t>
      </w:r>
      <w:r w:rsidRPr="00EA572F">
        <w:rPr>
          <w:rFonts w:ascii="Times New Roman" w:eastAsia="DejaVu Sans" w:hAnsi="Times New Roman"/>
          <w:i/>
          <w:sz w:val="24"/>
          <w:szCs w:val="24"/>
          <w:lang w:eastAsia="zh-CN" w:bidi="hi-IN"/>
        </w:rPr>
        <w:br/>
      </w:r>
      <w:r w:rsidRPr="00EA572F">
        <w:rPr>
          <w:rFonts w:ascii="Times New Roman" w:eastAsia="DejaVu Sans" w:hAnsi="Times New Roman"/>
          <w:i/>
          <w:sz w:val="24"/>
          <w:szCs w:val="24"/>
          <w:lang w:eastAsia="zh-CN" w:bidi="hi-IN"/>
        </w:rPr>
        <w:lastRenderedPageBreak/>
        <w:t xml:space="preserve">art. 223 ust. 2 pkt. 3 ustawy Pzp, przy czym brak odpowiedzi w wyznaczonym terminie </w:t>
      </w:r>
      <w:r w:rsidR="003D2435" w:rsidRPr="00EA572F">
        <w:rPr>
          <w:rFonts w:ascii="Times New Roman" w:eastAsia="DejaVu Sans" w:hAnsi="Times New Roman"/>
          <w:i/>
          <w:sz w:val="24"/>
          <w:szCs w:val="24"/>
          <w:lang w:eastAsia="zh-CN" w:bidi="hi-IN"/>
        </w:rPr>
        <w:t xml:space="preserve">Zamawiający uzna </w:t>
      </w:r>
      <w:r w:rsidRPr="00EA572F">
        <w:rPr>
          <w:rFonts w:ascii="Times New Roman" w:eastAsia="DejaVu Sans" w:hAnsi="Times New Roman"/>
          <w:i/>
          <w:sz w:val="24"/>
          <w:szCs w:val="24"/>
          <w:lang w:eastAsia="zh-CN" w:bidi="hi-IN"/>
        </w:rPr>
        <w:t>za wyrażenie zgody na poprawienie omyłki</w:t>
      </w:r>
      <w:r w:rsidR="00CA68D9" w:rsidRPr="00EA572F">
        <w:rPr>
          <w:rFonts w:ascii="Times New Roman" w:eastAsia="DejaVu Sans" w:hAnsi="Times New Roman"/>
          <w:i/>
          <w:color w:val="7030A0"/>
          <w:sz w:val="24"/>
          <w:szCs w:val="24"/>
          <w:lang w:eastAsia="zh-CN" w:bidi="hi-IN"/>
        </w:rPr>
        <w:t xml:space="preserve">. </w:t>
      </w:r>
    </w:p>
    <w:p w14:paraId="7B00D9AB" w14:textId="4D2C3C95" w:rsidR="00CA68D9" w:rsidRPr="00EA572F" w:rsidRDefault="00CA68D9" w:rsidP="0094416D">
      <w:pPr>
        <w:widowControl w:val="0"/>
        <w:tabs>
          <w:tab w:val="num" w:pos="426"/>
        </w:tabs>
        <w:spacing w:after="0"/>
        <w:jc w:val="both"/>
        <w:rPr>
          <w:rFonts w:ascii="Times New Roman" w:eastAsia="DejaVu Sans" w:hAnsi="Times New Roman"/>
          <w:color w:val="7030A0"/>
          <w:sz w:val="24"/>
          <w:szCs w:val="24"/>
          <w:lang w:eastAsia="zh-CN" w:bidi="hi-IN"/>
        </w:rPr>
      </w:pPr>
    </w:p>
    <w:p w14:paraId="6AAB6C68" w14:textId="77777777" w:rsidR="00CA68D9" w:rsidRPr="00EA572F" w:rsidRDefault="00CA68D9" w:rsidP="0094416D">
      <w:pPr>
        <w:numPr>
          <w:ilvl w:val="0"/>
          <w:numId w:val="1"/>
        </w:numPr>
        <w:spacing w:after="0"/>
        <w:ind w:left="426" w:hanging="284"/>
        <w:jc w:val="both"/>
        <w:rPr>
          <w:rFonts w:ascii="Times New Roman" w:hAnsi="Times New Roman"/>
          <w:b/>
          <w:sz w:val="24"/>
          <w:szCs w:val="24"/>
          <w:u w:val="single"/>
        </w:rPr>
      </w:pPr>
      <w:r w:rsidRPr="00EA572F">
        <w:rPr>
          <w:rFonts w:ascii="Times New Roman" w:hAnsi="Times New Roman"/>
          <w:b/>
          <w:sz w:val="24"/>
          <w:szCs w:val="24"/>
          <w:u w:val="single"/>
        </w:rPr>
        <w:t xml:space="preserve">Informacja o formalnościach, jakie </w:t>
      </w:r>
      <w:r w:rsidR="008124EC" w:rsidRPr="00EA572F">
        <w:rPr>
          <w:rFonts w:ascii="Times New Roman" w:hAnsi="Times New Roman"/>
          <w:b/>
          <w:sz w:val="24"/>
          <w:szCs w:val="24"/>
          <w:u w:val="single"/>
        </w:rPr>
        <w:t>muszą</w:t>
      </w:r>
      <w:r w:rsidRPr="00EA572F">
        <w:rPr>
          <w:rFonts w:ascii="Times New Roman" w:hAnsi="Times New Roman"/>
          <w:b/>
          <w:sz w:val="24"/>
          <w:szCs w:val="24"/>
          <w:u w:val="single"/>
        </w:rPr>
        <w:t xml:space="preserve"> zostać dopełnione po wyborze oferty w celu zawarcia umowy w sprawie zamówienia publicznego</w:t>
      </w:r>
    </w:p>
    <w:p w14:paraId="4D6AC94B" w14:textId="7F19A167" w:rsidR="00CA68D9" w:rsidRPr="00EA572F" w:rsidRDefault="00CA68D9" w:rsidP="00CD1F78">
      <w:pPr>
        <w:widowControl w:val="0"/>
        <w:numPr>
          <w:ilvl w:val="0"/>
          <w:numId w:val="21"/>
        </w:numPr>
        <w:spacing w:after="0" w:line="240" w:lineRule="auto"/>
        <w:ind w:left="851" w:hanging="425"/>
        <w:jc w:val="both"/>
        <w:rPr>
          <w:rFonts w:ascii="Times New Roman" w:hAnsi="Times New Roman"/>
          <w:sz w:val="24"/>
          <w:szCs w:val="24"/>
        </w:rPr>
      </w:pPr>
      <w:r w:rsidRPr="00EA572F">
        <w:rPr>
          <w:rFonts w:ascii="Times New Roman" w:hAnsi="Times New Roman"/>
          <w:sz w:val="24"/>
          <w:szCs w:val="24"/>
        </w:rPr>
        <w:t xml:space="preserve">Zamawiający zawrze umowę w sprawie zamówienia publicznego, z zastrzeżeniem </w:t>
      </w:r>
      <w:r w:rsidRPr="00EA572F">
        <w:rPr>
          <w:rFonts w:ascii="Times New Roman" w:hAnsi="Times New Roman"/>
          <w:sz w:val="24"/>
          <w:szCs w:val="24"/>
        </w:rPr>
        <w:br/>
        <w:t>art. 577 ustawy</w:t>
      </w:r>
      <w:r w:rsidR="00565D1A" w:rsidRPr="00EA572F">
        <w:rPr>
          <w:rFonts w:ascii="Times New Roman" w:hAnsi="Times New Roman"/>
          <w:sz w:val="24"/>
          <w:szCs w:val="24"/>
        </w:rPr>
        <w:t xml:space="preserve"> Pzp</w:t>
      </w:r>
      <w:r w:rsidRPr="00EA572F">
        <w:rPr>
          <w:rFonts w:ascii="Times New Roman" w:hAnsi="Times New Roman"/>
          <w:sz w:val="24"/>
          <w:szCs w:val="24"/>
        </w:rPr>
        <w:t>, w terminie nie krótszym niż 10 dni od dnia przesłania zawiadomienia o wyborze najkorzystniejszej oferty, jeżeli zawiadomienie to zostało przesłane przy użyciu środków komunikacji elektronicznej, albo 15 dni jeżeli</w:t>
      </w:r>
      <w:r w:rsidR="008124EC" w:rsidRPr="00EA572F">
        <w:rPr>
          <w:rFonts w:ascii="Times New Roman" w:hAnsi="Times New Roman"/>
          <w:sz w:val="24"/>
          <w:szCs w:val="24"/>
        </w:rPr>
        <w:t xml:space="preserve"> zostało przesłane w </w:t>
      </w:r>
      <w:r w:rsidRPr="00EA572F">
        <w:rPr>
          <w:rFonts w:ascii="Times New Roman" w:hAnsi="Times New Roman"/>
          <w:sz w:val="24"/>
          <w:szCs w:val="24"/>
        </w:rPr>
        <w:t xml:space="preserve">inny sposób. </w:t>
      </w:r>
    </w:p>
    <w:p w14:paraId="14B91139" w14:textId="76E5851C" w:rsidR="00CA68D9" w:rsidRPr="00EA572F" w:rsidRDefault="00CA68D9" w:rsidP="00CD1F78">
      <w:pPr>
        <w:widowControl w:val="0"/>
        <w:numPr>
          <w:ilvl w:val="0"/>
          <w:numId w:val="21"/>
        </w:numPr>
        <w:spacing w:after="0" w:line="240" w:lineRule="auto"/>
        <w:ind w:left="851" w:hanging="425"/>
        <w:jc w:val="both"/>
        <w:rPr>
          <w:rFonts w:ascii="Times New Roman" w:hAnsi="Times New Roman"/>
          <w:sz w:val="24"/>
          <w:szCs w:val="24"/>
        </w:rPr>
      </w:pPr>
      <w:r w:rsidRPr="00EA572F">
        <w:rPr>
          <w:rFonts w:ascii="Times New Roman" w:hAnsi="Times New Roman"/>
          <w:sz w:val="24"/>
          <w:szCs w:val="24"/>
        </w:rPr>
        <w:t xml:space="preserve">Osoby reprezentujące Wykonawcę przy podpisywaniu umowy powinny posiadać ze sobą dokumenty potwierdzające ich umocowanie do podpisania umowy, </w:t>
      </w:r>
      <w:r w:rsidRPr="00EA572F">
        <w:rPr>
          <w:rFonts w:ascii="Times New Roman" w:hAnsi="Times New Roman"/>
          <w:sz w:val="24"/>
          <w:szCs w:val="24"/>
        </w:rPr>
        <w:br/>
        <w:t xml:space="preserve">o ile umocowanie to nie będzie wynikać z dokumentów załączonych do oferty. </w:t>
      </w:r>
    </w:p>
    <w:p w14:paraId="1AD67C6B" w14:textId="18EF9C29" w:rsidR="00F7716F" w:rsidRPr="00EA572F" w:rsidRDefault="00CA68D9" w:rsidP="00CD1F78">
      <w:pPr>
        <w:widowControl w:val="0"/>
        <w:numPr>
          <w:ilvl w:val="0"/>
          <w:numId w:val="21"/>
        </w:numPr>
        <w:spacing w:after="0" w:line="240" w:lineRule="auto"/>
        <w:ind w:left="851" w:hanging="425"/>
        <w:jc w:val="both"/>
        <w:rPr>
          <w:rFonts w:ascii="Times New Roman" w:hAnsi="Times New Roman"/>
          <w:sz w:val="24"/>
          <w:szCs w:val="24"/>
        </w:rPr>
      </w:pPr>
      <w:r w:rsidRPr="00EA572F">
        <w:rPr>
          <w:rFonts w:ascii="Times New Roman" w:hAnsi="Times New Roman"/>
          <w:sz w:val="24"/>
          <w:szCs w:val="24"/>
        </w:rPr>
        <w:t xml:space="preserve">W przypadku wyboru oferty złożonej przez Wykonawców wspólnie ubiegających się   o udzielenie zamówienia Zamawiający może żądać przed zawarciem umowy przedstawienia </w:t>
      </w:r>
      <w:r w:rsidR="00F7716F" w:rsidRPr="00EA572F">
        <w:rPr>
          <w:rFonts w:ascii="Times New Roman" w:hAnsi="Times New Roman"/>
          <w:sz w:val="24"/>
          <w:szCs w:val="24"/>
        </w:rPr>
        <w:t xml:space="preserve">kopii </w:t>
      </w:r>
      <w:r w:rsidRPr="00EA572F">
        <w:rPr>
          <w:rFonts w:ascii="Times New Roman" w:hAnsi="Times New Roman"/>
          <w:sz w:val="24"/>
          <w:szCs w:val="24"/>
        </w:rPr>
        <w:t xml:space="preserve">umowy regulującej współpracę tych Wykonawców. </w:t>
      </w:r>
    </w:p>
    <w:p w14:paraId="316FDE01" w14:textId="5B2D0EE6" w:rsidR="00CA68D9" w:rsidRPr="00EA572F" w:rsidRDefault="00F7716F" w:rsidP="00CD1F78">
      <w:pPr>
        <w:widowControl w:val="0"/>
        <w:numPr>
          <w:ilvl w:val="0"/>
          <w:numId w:val="21"/>
        </w:numPr>
        <w:spacing w:after="0" w:line="240" w:lineRule="auto"/>
        <w:ind w:left="851" w:hanging="425"/>
        <w:jc w:val="both"/>
        <w:rPr>
          <w:rFonts w:ascii="Times New Roman" w:hAnsi="Times New Roman"/>
          <w:sz w:val="24"/>
          <w:szCs w:val="24"/>
        </w:rPr>
      </w:pPr>
      <w:r w:rsidRPr="00EA572F">
        <w:rPr>
          <w:rFonts w:ascii="Times New Roman" w:hAnsi="Times New Roman"/>
          <w:sz w:val="24"/>
          <w:szCs w:val="24"/>
        </w:rPr>
        <w:t xml:space="preserve">Treść zawartej umowy będzie odpowiadać treści projektowanych postanowień umowy, stanowiących </w:t>
      </w:r>
      <w:r w:rsidRPr="00EA572F">
        <w:rPr>
          <w:rFonts w:ascii="Times New Roman" w:hAnsi="Times New Roman"/>
          <w:b/>
          <w:iCs/>
          <w:sz w:val="24"/>
          <w:szCs w:val="24"/>
        </w:rPr>
        <w:t xml:space="preserve">załącznik nr 3 </w:t>
      </w:r>
      <w:r w:rsidRPr="00EA572F">
        <w:rPr>
          <w:rFonts w:ascii="Times New Roman" w:hAnsi="Times New Roman"/>
          <w:iCs/>
          <w:sz w:val="24"/>
          <w:szCs w:val="24"/>
        </w:rPr>
        <w:t>do SWZ</w:t>
      </w:r>
      <w:r w:rsidRPr="00EA572F">
        <w:rPr>
          <w:rFonts w:ascii="Times New Roman" w:hAnsi="Times New Roman"/>
          <w:sz w:val="24"/>
          <w:szCs w:val="24"/>
        </w:rPr>
        <w:t xml:space="preserve">. Umowa zostanie uzupełniona </w:t>
      </w:r>
      <w:r w:rsidRPr="00EA572F">
        <w:rPr>
          <w:rFonts w:ascii="Times New Roman" w:hAnsi="Times New Roman"/>
          <w:sz w:val="24"/>
          <w:szCs w:val="24"/>
        </w:rPr>
        <w:br/>
        <w:t>o informacje wynikające z wybranej oferty</w:t>
      </w:r>
      <w:r w:rsidR="00CA68D9" w:rsidRPr="00EA572F">
        <w:rPr>
          <w:rFonts w:ascii="Times New Roman" w:hAnsi="Times New Roman"/>
          <w:color w:val="7030A0"/>
          <w:sz w:val="24"/>
          <w:szCs w:val="24"/>
        </w:rPr>
        <w:t xml:space="preserve">. </w:t>
      </w:r>
    </w:p>
    <w:p w14:paraId="2BA48AA1" w14:textId="0A792C2B" w:rsidR="00CA68D9" w:rsidRPr="00EA572F" w:rsidRDefault="00CA68D9" w:rsidP="00CD1F78">
      <w:pPr>
        <w:widowControl w:val="0"/>
        <w:numPr>
          <w:ilvl w:val="0"/>
          <w:numId w:val="21"/>
        </w:numPr>
        <w:spacing w:after="0" w:line="240" w:lineRule="auto"/>
        <w:ind w:left="851" w:hanging="425"/>
        <w:jc w:val="both"/>
        <w:rPr>
          <w:rFonts w:ascii="Times New Roman" w:hAnsi="Times New Roman"/>
          <w:sz w:val="24"/>
          <w:szCs w:val="24"/>
        </w:rPr>
      </w:pPr>
      <w:r w:rsidRPr="00EA572F">
        <w:rPr>
          <w:rFonts w:ascii="Times New Roman" w:hAnsi="Times New Roman"/>
          <w:sz w:val="24"/>
          <w:szCs w:val="24"/>
        </w:rPr>
        <w:t xml:space="preserve">Postanowienia </w:t>
      </w:r>
      <w:r w:rsidR="00C34771" w:rsidRPr="00EA572F">
        <w:rPr>
          <w:rFonts w:ascii="Times New Roman" w:hAnsi="Times New Roman"/>
          <w:sz w:val="24"/>
          <w:szCs w:val="24"/>
        </w:rPr>
        <w:t xml:space="preserve">określone w projektowanych postanowieniach umowy </w:t>
      </w:r>
      <w:r w:rsidRPr="00EA572F">
        <w:rPr>
          <w:rFonts w:ascii="Times New Roman" w:hAnsi="Times New Roman"/>
          <w:sz w:val="24"/>
          <w:szCs w:val="24"/>
        </w:rPr>
        <w:t xml:space="preserve">nie podlegają negocjacjom. </w:t>
      </w:r>
    </w:p>
    <w:p w14:paraId="62671A27" w14:textId="066A7224" w:rsidR="00CA68D9" w:rsidRPr="00EA572F" w:rsidRDefault="003D2435" w:rsidP="00CD1F78">
      <w:pPr>
        <w:widowControl w:val="0"/>
        <w:numPr>
          <w:ilvl w:val="0"/>
          <w:numId w:val="21"/>
        </w:numPr>
        <w:spacing w:after="0" w:line="240" w:lineRule="auto"/>
        <w:ind w:left="851" w:hanging="425"/>
        <w:jc w:val="both"/>
        <w:rPr>
          <w:rFonts w:ascii="Times New Roman" w:hAnsi="Times New Roman"/>
          <w:sz w:val="24"/>
          <w:szCs w:val="24"/>
        </w:rPr>
      </w:pPr>
      <w:r w:rsidRPr="00EA572F">
        <w:rPr>
          <w:rFonts w:ascii="Times New Roman" w:hAnsi="Times New Roman"/>
          <w:sz w:val="24"/>
          <w:szCs w:val="24"/>
        </w:rPr>
        <w:t>J</w:t>
      </w:r>
      <w:r w:rsidR="00160ABE">
        <w:rPr>
          <w:rFonts w:ascii="Times New Roman" w:hAnsi="Times New Roman"/>
          <w:sz w:val="24"/>
          <w:szCs w:val="24"/>
        </w:rPr>
        <w:t>eżeli W</w:t>
      </w:r>
      <w:r w:rsidR="00C34771" w:rsidRPr="00EA572F">
        <w:rPr>
          <w:rFonts w:ascii="Times New Roman" w:hAnsi="Times New Roman"/>
          <w:sz w:val="24"/>
          <w:szCs w:val="24"/>
        </w:rPr>
        <w:t>ykonawca, którego oferta została wybrana jako najkorzystniejsza, uchyla się od zawarcia umowy w sprawie zamówienia publicznego lub nie wnosi wymaganego zabezpieczen</w:t>
      </w:r>
      <w:r w:rsidR="00160ABE">
        <w:rPr>
          <w:rFonts w:ascii="Times New Roman" w:hAnsi="Times New Roman"/>
          <w:sz w:val="24"/>
          <w:szCs w:val="24"/>
        </w:rPr>
        <w:t>ia należytego wykonania umowy, Z</w:t>
      </w:r>
      <w:r w:rsidR="00C34771" w:rsidRPr="00EA572F">
        <w:rPr>
          <w:rFonts w:ascii="Times New Roman" w:hAnsi="Times New Roman"/>
          <w:sz w:val="24"/>
          <w:szCs w:val="24"/>
        </w:rPr>
        <w:t>amawiający może dokonać ponownego badania i oceny ofert spośród of</w:t>
      </w:r>
      <w:r w:rsidR="00160ABE">
        <w:rPr>
          <w:rFonts w:ascii="Times New Roman" w:hAnsi="Times New Roman"/>
          <w:sz w:val="24"/>
          <w:szCs w:val="24"/>
        </w:rPr>
        <w:t>ert pozostałych w postępowaniu W</w:t>
      </w:r>
      <w:r w:rsidR="00C34771" w:rsidRPr="00EA572F">
        <w:rPr>
          <w:rFonts w:ascii="Times New Roman" w:hAnsi="Times New Roman"/>
          <w:sz w:val="24"/>
          <w:szCs w:val="24"/>
        </w:rPr>
        <w:t xml:space="preserve">ykonawców </w:t>
      </w:r>
      <w:r w:rsidR="00565D1A" w:rsidRPr="00EA572F">
        <w:rPr>
          <w:rFonts w:ascii="Times New Roman" w:hAnsi="Times New Roman"/>
          <w:sz w:val="24"/>
          <w:szCs w:val="24"/>
        </w:rPr>
        <w:t xml:space="preserve">oraz wybrać najkorzystniejszą ofertę </w:t>
      </w:r>
      <w:r w:rsidR="00C34771" w:rsidRPr="00EA572F">
        <w:rPr>
          <w:rFonts w:ascii="Times New Roman" w:hAnsi="Times New Roman"/>
          <w:sz w:val="24"/>
          <w:szCs w:val="24"/>
        </w:rPr>
        <w:t xml:space="preserve">albo unieważnić postępowanie. </w:t>
      </w:r>
    </w:p>
    <w:p w14:paraId="286337F1" w14:textId="77777777" w:rsidR="00CA68D9" w:rsidRPr="00EA572F" w:rsidRDefault="00CA68D9" w:rsidP="0094416D">
      <w:pPr>
        <w:tabs>
          <w:tab w:val="num" w:pos="426"/>
        </w:tabs>
        <w:spacing w:after="0"/>
        <w:ind w:left="426"/>
        <w:jc w:val="both"/>
        <w:rPr>
          <w:rFonts w:ascii="Times New Roman" w:hAnsi="Times New Roman"/>
          <w:color w:val="7030A0"/>
          <w:sz w:val="24"/>
          <w:szCs w:val="24"/>
        </w:rPr>
      </w:pPr>
    </w:p>
    <w:p w14:paraId="0165D000" w14:textId="77777777" w:rsidR="00CA68D9" w:rsidRPr="00EA572F" w:rsidRDefault="00CA68D9" w:rsidP="0094416D">
      <w:pPr>
        <w:numPr>
          <w:ilvl w:val="0"/>
          <w:numId w:val="1"/>
        </w:numPr>
        <w:spacing w:after="0"/>
        <w:ind w:left="426" w:hanging="284"/>
        <w:rPr>
          <w:rFonts w:ascii="Times New Roman" w:hAnsi="Times New Roman"/>
          <w:b/>
          <w:sz w:val="24"/>
          <w:szCs w:val="24"/>
          <w:u w:val="single"/>
        </w:rPr>
      </w:pPr>
      <w:r w:rsidRPr="00EA572F">
        <w:rPr>
          <w:rFonts w:ascii="Times New Roman" w:hAnsi="Times New Roman"/>
          <w:b/>
          <w:sz w:val="24"/>
          <w:szCs w:val="24"/>
          <w:u w:val="single"/>
        </w:rPr>
        <w:t>Zabezpieczenie należytego wykonania umowy</w:t>
      </w:r>
    </w:p>
    <w:p w14:paraId="5629E721" w14:textId="012CBA1B" w:rsidR="00A90318" w:rsidRPr="00EA572F" w:rsidRDefault="00160ABE" w:rsidP="00CD1F78">
      <w:pPr>
        <w:pStyle w:val="Akapitzlist"/>
        <w:tabs>
          <w:tab w:val="left" w:pos="284"/>
          <w:tab w:val="left" w:pos="9072"/>
        </w:tabs>
        <w:ind w:left="426" w:right="141"/>
        <w:jc w:val="both"/>
        <w:rPr>
          <w:bCs/>
        </w:rPr>
      </w:pPr>
      <w:r>
        <w:rPr>
          <w:bCs/>
        </w:rPr>
        <w:t>W niniejszym postepowaniu Z</w:t>
      </w:r>
      <w:r w:rsidR="00A90318" w:rsidRPr="00EA572F">
        <w:rPr>
          <w:bCs/>
        </w:rPr>
        <w:t>am</w:t>
      </w:r>
      <w:r>
        <w:rPr>
          <w:bCs/>
        </w:rPr>
        <w:t>awiający nie będzie wymagał od W</w:t>
      </w:r>
      <w:r w:rsidR="00A90318" w:rsidRPr="00EA572F">
        <w:rPr>
          <w:bCs/>
        </w:rPr>
        <w:t xml:space="preserve">ykonawcy wniesienia zabezpieczenia należytego wykonania umowy. </w:t>
      </w:r>
    </w:p>
    <w:p w14:paraId="4E2F7399" w14:textId="77777777" w:rsidR="007D421E" w:rsidRPr="00EA572F" w:rsidRDefault="007D421E" w:rsidP="0094416D">
      <w:pPr>
        <w:spacing w:after="0"/>
        <w:ind w:left="567"/>
        <w:jc w:val="both"/>
        <w:rPr>
          <w:rFonts w:ascii="Times New Roman" w:hAnsi="Times New Roman"/>
          <w:sz w:val="24"/>
          <w:szCs w:val="24"/>
        </w:rPr>
      </w:pPr>
    </w:p>
    <w:p w14:paraId="0D7280B6" w14:textId="77777777" w:rsidR="00CA68D9" w:rsidRPr="00EA572F" w:rsidRDefault="00CA68D9" w:rsidP="0094416D">
      <w:pPr>
        <w:numPr>
          <w:ilvl w:val="0"/>
          <w:numId w:val="1"/>
        </w:numPr>
        <w:spacing w:after="0"/>
        <w:ind w:left="426" w:hanging="284"/>
        <w:jc w:val="both"/>
        <w:rPr>
          <w:rFonts w:ascii="Times New Roman" w:hAnsi="Times New Roman"/>
          <w:b/>
          <w:sz w:val="24"/>
          <w:szCs w:val="24"/>
          <w:u w:val="single"/>
        </w:rPr>
      </w:pPr>
      <w:r w:rsidRPr="00EA572F">
        <w:rPr>
          <w:rFonts w:ascii="Times New Roman" w:hAnsi="Times New Roman"/>
          <w:b/>
          <w:sz w:val="24"/>
          <w:szCs w:val="24"/>
          <w:u w:val="single"/>
        </w:rPr>
        <w:t>Projektow</w:t>
      </w:r>
      <w:r w:rsidR="00C34771" w:rsidRPr="00EA572F">
        <w:rPr>
          <w:rFonts w:ascii="Times New Roman" w:hAnsi="Times New Roman"/>
          <w:b/>
          <w:sz w:val="24"/>
          <w:szCs w:val="24"/>
          <w:u w:val="single"/>
        </w:rPr>
        <w:t>ane postanowienia umowy w spraw</w:t>
      </w:r>
      <w:r w:rsidRPr="00EA572F">
        <w:rPr>
          <w:rFonts w:ascii="Times New Roman" w:hAnsi="Times New Roman"/>
          <w:b/>
          <w:sz w:val="24"/>
          <w:szCs w:val="24"/>
          <w:u w:val="single"/>
        </w:rPr>
        <w:t xml:space="preserve">ie zamówienia publicznego, </w:t>
      </w:r>
      <w:r w:rsidR="00A437AB" w:rsidRPr="00EA572F">
        <w:rPr>
          <w:rFonts w:ascii="Times New Roman" w:hAnsi="Times New Roman"/>
          <w:b/>
          <w:sz w:val="24"/>
          <w:szCs w:val="24"/>
          <w:u w:val="single"/>
        </w:rPr>
        <w:br/>
      </w:r>
      <w:r w:rsidRPr="00EA572F">
        <w:rPr>
          <w:rFonts w:ascii="Times New Roman" w:hAnsi="Times New Roman"/>
          <w:b/>
          <w:sz w:val="24"/>
          <w:szCs w:val="24"/>
          <w:u w:val="single"/>
        </w:rPr>
        <w:t xml:space="preserve">które zostaną wprowadzone do </w:t>
      </w:r>
      <w:r w:rsidR="00C34771" w:rsidRPr="00EA572F">
        <w:rPr>
          <w:rFonts w:ascii="Times New Roman" w:hAnsi="Times New Roman"/>
          <w:b/>
          <w:sz w:val="24"/>
          <w:szCs w:val="24"/>
          <w:u w:val="single"/>
        </w:rPr>
        <w:t xml:space="preserve">treści </w:t>
      </w:r>
      <w:r w:rsidRPr="00EA572F">
        <w:rPr>
          <w:rFonts w:ascii="Times New Roman" w:hAnsi="Times New Roman"/>
          <w:b/>
          <w:sz w:val="24"/>
          <w:szCs w:val="24"/>
          <w:u w:val="single"/>
        </w:rPr>
        <w:t xml:space="preserve">umowy </w:t>
      </w:r>
    </w:p>
    <w:p w14:paraId="7CC08E92" w14:textId="3EC5D670" w:rsidR="00CA68D9" w:rsidRPr="00EA572F" w:rsidRDefault="00CA68D9" w:rsidP="00CD1F78">
      <w:pPr>
        <w:numPr>
          <w:ilvl w:val="0"/>
          <w:numId w:val="6"/>
        </w:numPr>
        <w:tabs>
          <w:tab w:val="num" w:pos="851"/>
        </w:tabs>
        <w:spacing w:after="0" w:line="240" w:lineRule="auto"/>
        <w:ind w:left="851" w:hanging="425"/>
        <w:jc w:val="both"/>
        <w:rPr>
          <w:rFonts w:ascii="Times New Roman" w:eastAsia="Times New Roman" w:hAnsi="Times New Roman"/>
          <w:bCs/>
          <w:iCs/>
          <w:sz w:val="24"/>
          <w:szCs w:val="24"/>
          <w:lang w:eastAsia="pl-PL"/>
        </w:rPr>
      </w:pPr>
      <w:r w:rsidRPr="00EA572F">
        <w:rPr>
          <w:rFonts w:ascii="Times New Roman" w:eastAsia="Times New Roman" w:hAnsi="Times New Roman"/>
          <w:sz w:val="24"/>
          <w:szCs w:val="24"/>
          <w:lang w:eastAsia="pl-PL"/>
        </w:rPr>
        <w:t xml:space="preserve">Projektowane postanowienia umowy określa </w:t>
      </w:r>
      <w:r w:rsidR="00335E4D" w:rsidRPr="00EA572F">
        <w:rPr>
          <w:rFonts w:ascii="Times New Roman" w:eastAsia="Times New Roman" w:hAnsi="Times New Roman"/>
          <w:b/>
          <w:iCs/>
          <w:sz w:val="24"/>
          <w:szCs w:val="24"/>
          <w:lang w:eastAsia="pl-PL"/>
        </w:rPr>
        <w:t>załącznik nr 3</w:t>
      </w:r>
      <w:r w:rsidRPr="00EA572F">
        <w:rPr>
          <w:rFonts w:ascii="Times New Roman" w:eastAsia="Times New Roman" w:hAnsi="Times New Roman"/>
          <w:b/>
          <w:iCs/>
          <w:sz w:val="24"/>
          <w:szCs w:val="24"/>
          <w:lang w:eastAsia="pl-PL"/>
        </w:rPr>
        <w:t xml:space="preserve"> </w:t>
      </w:r>
      <w:r w:rsidRPr="00EA572F">
        <w:rPr>
          <w:rFonts w:ascii="Times New Roman" w:eastAsia="Times New Roman" w:hAnsi="Times New Roman"/>
          <w:bCs/>
          <w:iCs/>
          <w:sz w:val="24"/>
          <w:szCs w:val="24"/>
          <w:lang w:eastAsia="pl-PL"/>
        </w:rPr>
        <w:t>do SWZ.</w:t>
      </w:r>
    </w:p>
    <w:p w14:paraId="022A69AF" w14:textId="3DED320B" w:rsidR="00CA68D9" w:rsidRPr="00EA572F" w:rsidRDefault="00CA68D9" w:rsidP="00CD1F78">
      <w:pPr>
        <w:numPr>
          <w:ilvl w:val="0"/>
          <w:numId w:val="6"/>
        </w:numPr>
        <w:tabs>
          <w:tab w:val="num" w:pos="851"/>
        </w:tabs>
        <w:spacing w:after="0" w:line="240" w:lineRule="auto"/>
        <w:ind w:left="851" w:hanging="425"/>
        <w:jc w:val="both"/>
        <w:rPr>
          <w:rFonts w:ascii="Times New Roman" w:eastAsia="Times New Roman" w:hAnsi="Times New Roman"/>
          <w:sz w:val="24"/>
          <w:szCs w:val="24"/>
          <w:lang w:eastAsia="pl-PL"/>
        </w:rPr>
      </w:pPr>
      <w:r w:rsidRPr="00EA572F">
        <w:rPr>
          <w:rFonts w:ascii="Times New Roman" w:eastAsia="Times New Roman" w:hAnsi="Times New Roman"/>
          <w:sz w:val="24"/>
          <w:szCs w:val="24"/>
          <w:lang w:eastAsia="pl-PL"/>
        </w:rPr>
        <w:t xml:space="preserve">Złożenie </w:t>
      </w:r>
      <w:r w:rsidR="00C34771" w:rsidRPr="00EA572F">
        <w:rPr>
          <w:rFonts w:ascii="Times New Roman" w:eastAsia="Times New Roman" w:hAnsi="Times New Roman"/>
          <w:sz w:val="24"/>
          <w:szCs w:val="24"/>
          <w:lang w:eastAsia="pl-PL"/>
        </w:rPr>
        <w:t>oferty jest jednoznaczne z akcep</w:t>
      </w:r>
      <w:r w:rsidR="00160ABE">
        <w:rPr>
          <w:rFonts w:ascii="Times New Roman" w:eastAsia="Times New Roman" w:hAnsi="Times New Roman"/>
          <w:sz w:val="24"/>
          <w:szCs w:val="24"/>
          <w:lang w:eastAsia="pl-PL"/>
        </w:rPr>
        <w:t>tacją przez W</w:t>
      </w:r>
      <w:r w:rsidRPr="00EA572F">
        <w:rPr>
          <w:rFonts w:ascii="Times New Roman" w:eastAsia="Times New Roman" w:hAnsi="Times New Roman"/>
          <w:sz w:val="24"/>
          <w:szCs w:val="24"/>
          <w:lang w:eastAsia="pl-PL"/>
        </w:rPr>
        <w:t>ykonawcę projektowanych postanowień umowy.</w:t>
      </w:r>
    </w:p>
    <w:p w14:paraId="30250EC1" w14:textId="658424E1" w:rsidR="00CA68D9" w:rsidRPr="00EA572F" w:rsidRDefault="00CA68D9" w:rsidP="00CD1F78">
      <w:pPr>
        <w:numPr>
          <w:ilvl w:val="0"/>
          <w:numId w:val="6"/>
        </w:numPr>
        <w:tabs>
          <w:tab w:val="num" w:pos="851"/>
        </w:tabs>
        <w:spacing w:after="0" w:line="240" w:lineRule="auto"/>
        <w:ind w:left="851" w:hanging="425"/>
        <w:jc w:val="both"/>
        <w:rPr>
          <w:rFonts w:ascii="Times New Roman" w:eastAsia="Times New Roman" w:hAnsi="Times New Roman"/>
          <w:sz w:val="24"/>
          <w:szCs w:val="24"/>
          <w:lang w:eastAsia="pl-PL"/>
        </w:rPr>
      </w:pPr>
      <w:r w:rsidRPr="00EA572F">
        <w:rPr>
          <w:rFonts w:ascii="Times New Roman" w:eastAsia="Times New Roman" w:hAnsi="Times New Roman"/>
          <w:sz w:val="24"/>
          <w:szCs w:val="24"/>
          <w:lang w:eastAsia="pl-PL"/>
        </w:rPr>
        <w:t xml:space="preserve">Zmiana postanowień zawartej umowy, może nastąpić za zgodą obu </w:t>
      </w:r>
      <w:r w:rsidR="0098603A" w:rsidRPr="00EA572F">
        <w:rPr>
          <w:rFonts w:ascii="Times New Roman" w:eastAsia="Times New Roman" w:hAnsi="Times New Roman"/>
          <w:sz w:val="24"/>
          <w:szCs w:val="24"/>
          <w:lang w:eastAsia="pl-PL"/>
        </w:rPr>
        <w:t>Stron wyrażoną na </w:t>
      </w:r>
      <w:r w:rsidRPr="00EA572F">
        <w:rPr>
          <w:rFonts w:ascii="Times New Roman" w:eastAsia="Times New Roman" w:hAnsi="Times New Roman"/>
          <w:sz w:val="24"/>
          <w:szCs w:val="24"/>
          <w:lang w:eastAsia="pl-PL"/>
        </w:rPr>
        <w:t xml:space="preserve">piśmie, w formie aneksu do umowy, pod rygorem nieważności takiej zmiany </w:t>
      </w:r>
      <w:r w:rsidR="00A437AB" w:rsidRPr="00EA572F">
        <w:rPr>
          <w:rFonts w:ascii="Times New Roman" w:eastAsia="Times New Roman" w:hAnsi="Times New Roman"/>
          <w:sz w:val="24"/>
          <w:szCs w:val="24"/>
          <w:lang w:eastAsia="pl-PL"/>
        </w:rPr>
        <w:br/>
      </w:r>
      <w:r w:rsidRPr="00EA572F">
        <w:rPr>
          <w:rFonts w:ascii="Times New Roman" w:eastAsia="Times New Roman" w:hAnsi="Times New Roman"/>
          <w:sz w:val="24"/>
          <w:szCs w:val="24"/>
          <w:lang w:eastAsia="pl-PL"/>
        </w:rPr>
        <w:t>w przyp</w:t>
      </w:r>
      <w:r w:rsidR="0098603A" w:rsidRPr="00EA572F">
        <w:rPr>
          <w:rFonts w:ascii="Times New Roman" w:eastAsia="Times New Roman" w:hAnsi="Times New Roman"/>
          <w:sz w:val="24"/>
          <w:szCs w:val="24"/>
          <w:lang w:eastAsia="pl-PL"/>
        </w:rPr>
        <w:t>adkach i zakresie określonych w projektowanych postanowieniach umowy</w:t>
      </w:r>
      <w:r w:rsidR="00A437AB" w:rsidRPr="00EA572F">
        <w:rPr>
          <w:rFonts w:ascii="Times New Roman" w:eastAsia="Times New Roman" w:hAnsi="Times New Roman"/>
          <w:sz w:val="24"/>
          <w:szCs w:val="24"/>
          <w:lang w:eastAsia="pl-PL"/>
        </w:rPr>
        <w:t>.</w:t>
      </w:r>
    </w:p>
    <w:p w14:paraId="18B3D417" w14:textId="5DB9AD36" w:rsidR="00CA68D9" w:rsidRPr="00EA572F" w:rsidRDefault="00E26A90" w:rsidP="00CD1F78">
      <w:pPr>
        <w:numPr>
          <w:ilvl w:val="0"/>
          <w:numId w:val="6"/>
        </w:numPr>
        <w:tabs>
          <w:tab w:val="num" w:pos="851"/>
        </w:tabs>
        <w:spacing w:after="0" w:line="240" w:lineRule="auto"/>
        <w:ind w:left="851" w:hanging="425"/>
        <w:jc w:val="both"/>
        <w:rPr>
          <w:rFonts w:ascii="Times New Roman" w:eastAsia="Times New Roman" w:hAnsi="Times New Roman"/>
          <w:sz w:val="24"/>
          <w:szCs w:val="24"/>
          <w:lang w:eastAsia="pl-PL"/>
        </w:rPr>
      </w:pPr>
      <w:r w:rsidRPr="00EA572F">
        <w:rPr>
          <w:rFonts w:ascii="Times New Roman" w:eastAsia="Times New Roman" w:hAnsi="Times New Roman"/>
          <w:sz w:val="24"/>
          <w:szCs w:val="24"/>
          <w:lang w:eastAsia="pl-PL"/>
        </w:rPr>
        <w:t>Przepisy ustawy Pzp</w:t>
      </w:r>
      <w:r w:rsidR="002E3C4E" w:rsidRPr="00EA572F">
        <w:rPr>
          <w:rFonts w:ascii="Times New Roman" w:eastAsia="Times New Roman" w:hAnsi="Times New Roman"/>
          <w:sz w:val="24"/>
          <w:szCs w:val="24"/>
          <w:lang w:eastAsia="pl-PL"/>
        </w:rPr>
        <w:t xml:space="preserve"> nie przewidują negocjacji warunków udzielenia zamówienia, w tym zapisów projektowanych postanowień umowy, po terminie otwarcia ofert.</w:t>
      </w:r>
    </w:p>
    <w:p w14:paraId="3736D16D" w14:textId="77777777" w:rsidR="00A90318" w:rsidRPr="00EA572F" w:rsidRDefault="00A90318" w:rsidP="00CD1F78">
      <w:pPr>
        <w:tabs>
          <w:tab w:val="num" w:pos="851"/>
        </w:tabs>
        <w:spacing w:after="0" w:line="240" w:lineRule="auto"/>
        <w:ind w:left="851"/>
        <w:jc w:val="both"/>
        <w:rPr>
          <w:rFonts w:ascii="Times New Roman" w:eastAsia="Times New Roman" w:hAnsi="Times New Roman"/>
          <w:sz w:val="24"/>
          <w:szCs w:val="24"/>
          <w:lang w:eastAsia="pl-PL"/>
        </w:rPr>
      </w:pPr>
    </w:p>
    <w:p w14:paraId="45DC35E5" w14:textId="77777777" w:rsidR="00CA68D9" w:rsidRPr="00EA572F" w:rsidRDefault="00CA68D9" w:rsidP="0094416D">
      <w:pPr>
        <w:numPr>
          <w:ilvl w:val="0"/>
          <w:numId w:val="1"/>
        </w:numPr>
        <w:spacing w:after="0"/>
        <w:ind w:left="426" w:hanging="284"/>
        <w:rPr>
          <w:rFonts w:ascii="Times New Roman" w:hAnsi="Times New Roman"/>
          <w:b/>
          <w:sz w:val="24"/>
          <w:szCs w:val="24"/>
          <w:u w:val="single"/>
        </w:rPr>
      </w:pPr>
      <w:r w:rsidRPr="00EA572F">
        <w:rPr>
          <w:rFonts w:ascii="Times New Roman" w:hAnsi="Times New Roman"/>
          <w:b/>
          <w:sz w:val="24"/>
          <w:szCs w:val="24"/>
          <w:u w:val="single"/>
        </w:rPr>
        <w:t>Środki ochrony prawnej</w:t>
      </w:r>
    </w:p>
    <w:p w14:paraId="2C0C6D3B" w14:textId="3DAEE90B" w:rsidR="00E26A90" w:rsidRPr="00EA572F" w:rsidRDefault="00E26A90" w:rsidP="00CD1F78">
      <w:pPr>
        <w:numPr>
          <w:ilvl w:val="0"/>
          <w:numId w:val="27"/>
        </w:numPr>
        <w:autoSpaceDE w:val="0"/>
        <w:autoSpaceDN w:val="0"/>
        <w:adjustRightInd w:val="0"/>
        <w:spacing w:after="0" w:line="240" w:lineRule="auto"/>
        <w:ind w:left="851" w:hanging="425"/>
        <w:jc w:val="both"/>
        <w:rPr>
          <w:rFonts w:ascii="Times New Roman" w:eastAsia="Times New Roman" w:hAnsi="Times New Roman"/>
          <w:sz w:val="24"/>
          <w:szCs w:val="24"/>
          <w:lang w:eastAsia="pl-PL"/>
        </w:rPr>
      </w:pPr>
      <w:r w:rsidRPr="00EA572F">
        <w:rPr>
          <w:rFonts w:ascii="Times New Roman" w:eastAsia="Times New Roman" w:hAnsi="Times New Roman"/>
          <w:sz w:val="24"/>
          <w:szCs w:val="24"/>
          <w:lang w:eastAsia="pl-PL"/>
        </w:rPr>
        <w:t xml:space="preserve">Każdemu Wykonawcy, a także innemu podmiotowi, jeżeli ma lub miał interes </w:t>
      </w:r>
      <w:r w:rsidRPr="00EA572F">
        <w:rPr>
          <w:rFonts w:ascii="Times New Roman" w:eastAsia="Times New Roman" w:hAnsi="Times New Roman"/>
          <w:sz w:val="24"/>
          <w:szCs w:val="24"/>
          <w:lang w:eastAsia="pl-PL"/>
        </w:rPr>
        <w:br/>
        <w:t>w uzyskaniu danego zamówienia oraz poniósł lub może ponieść szkodę w wyniku naruszenia przez Zamawiającego przepisów ustawy Pzp przysługują środki ochrony prawnej określone w dziale IX ustawy Pzp przewidziane dla postępowań, których wartość przekracza progi unijne.</w:t>
      </w:r>
    </w:p>
    <w:p w14:paraId="73C73E82" w14:textId="77777777" w:rsidR="00E26A90" w:rsidRPr="00EA572F" w:rsidRDefault="00E26A90" w:rsidP="00CD1F78">
      <w:pPr>
        <w:numPr>
          <w:ilvl w:val="0"/>
          <w:numId w:val="27"/>
        </w:numPr>
        <w:autoSpaceDE w:val="0"/>
        <w:autoSpaceDN w:val="0"/>
        <w:adjustRightInd w:val="0"/>
        <w:spacing w:after="0" w:line="240" w:lineRule="auto"/>
        <w:ind w:left="851" w:hanging="425"/>
        <w:jc w:val="both"/>
        <w:rPr>
          <w:rFonts w:ascii="Times New Roman" w:eastAsia="Times New Roman" w:hAnsi="Times New Roman"/>
          <w:sz w:val="24"/>
          <w:szCs w:val="24"/>
          <w:lang w:eastAsia="pl-PL"/>
        </w:rPr>
      </w:pPr>
      <w:r w:rsidRPr="00EA572F">
        <w:rPr>
          <w:rFonts w:ascii="Times New Roman" w:eastAsia="Times New Roman" w:hAnsi="Times New Roman"/>
          <w:sz w:val="24"/>
          <w:szCs w:val="24"/>
          <w:lang w:eastAsia="pl-PL"/>
        </w:rPr>
        <w:t xml:space="preserve">Uprawnienia do wnoszenia środków ochrony prawnej wobec ogłoszenia wszczynającego postępowanie o udzielenie zamówienia oraz dokumentów </w:t>
      </w:r>
      <w:r w:rsidRPr="00EA572F">
        <w:rPr>
          <w:rFonts w:ascii="Times New Roman" w:eastAsia="Times New Roman" w:hAnsi="Times New Roman"/>
          <w:sz w:val="24"/>
          <w:szCs w:val="24"/>
          <w:lang w:eastAsia="pl-PL"/>
        </w:rPr>
        <w:lastRenderedPageBreak/>
        <w:t xml:space="preserve">zamówienia przysługują również organizacjom wpisanym na listę, o której mowa </w:t>
      </w:r>
      <w:r w:rsidRPr="00EA572F">
        <w:rPr>
          <w:rFonts w:ascii="Times New Roman" w:eastAsia="Times New Roman" w:hAnsi="Times New Roman"/>
          <w:sz w:val="24"/>
          <w:szCs w:val="24"/>
          <w:lang w:eastAsia="pl-PL"/>
        </w:rPr>
        <w:br/>
        <w:t xml:space="preserve">w art. 469 pkt 15 ustawy Pzp oraz Rzecznikowi Małych i Średnich Przedsiębiorców. </w:t>
      </w:r>
    </w:p>
    <w:p w14:paraId="3DB5E568" w14:textId="77777777" w:rsidR="00E26A90" w:rsidRPr="00EA572F" w:rsidRDefault="00E26A90" w:rsidP="00CD1F78">
      <w:pPr>
        <w:numPr>
          <w:ilvl w:val="0"/>
          <w:numId w:val="27"/>
        </w:numPr>
        <w:autoSpaceDE w:val="0"/>
        <w:autoSpaceDN w:val="0"/>
        <w:adjustRightInd w:val="0"/>
        <w:spacing w:after="0" w:line="240" w:lineRule="auto"/>
        <w:ind w:left="851" w:hanging="425"/>
        <w:jc w:val="both"/>
        <w:rPr>
          <w:rFonts w:ascii="Times New Roman" w:eastAsia="Times New Roman" w:hAnsi="Times New Roman"/>
          <w:sz w:val="24"/>
          <w:szCs w:val="24"/>
          <w:lang w:eastAsia="pl-PL"/>
        </w:rPr>
      </w:pPr>
      <w:r w:rsidRPr="00EA572F">
        <w:rPr>
          <w:rFonts w:ascii="Times New Roman" w:eastAsia="Times New Roman" w:hAnsi="Times New Roman"/>
          <w:sz w:val="24"/>
          <w:szCs w:val="24"/>
          <w:lang w:eastAsia="pl-PL"/>
        </w:rPr>
        <w:t>Odwołanie przysługuje na:</w:t>
      </w:r>
    </w:p>
    <w:p w14:paraId="062E9B14" w14:textId="44E707ED" w:rsidR="00E26A90" w:rsidRPr="00EA572F" w:rsidRDefault="00E26A90" w:rsidP="00CD1F78">
      <w:pPr>
        <w:numPr>
          <w:ilvl w:val="0"/>
          <w:numId w:val="35"/>
        </w:numPr>
        <w:autoSpaceDE w:val="0"/>
        <w:autoSpaceDN w:val="0"/>
        <w:adjustRightInd w:val="0"/>
        <w:spacing w:after="0" w:line="240" w:lineRule="auto"/>
        <w:jc w:val="both"/>
        <w:rPr>
          <w:rFonts w:ascii="Times New Roman" w:eastAsia="Times New Roman" w:hAnsi="Times New Roman"/>
          <w:sz w:val="24"/>
          <w:szCs w:val="24"/>
          <w:lang w:eastAsia="pl-PL"/>
        </w:rPr>
      </w:pPr>
      <w:r w:rsidRPr="00EA572F">
        <w:rPr>
          <w:rFonts w:ascii="Times New Roman" w:eastAsia="Times New Roman" w:hAnsi="Times New Roman"/>
          <w:sz w:val="24"/>
          <w:szCs w:val="24"/>
          <w:lang w:eastAsia="pl-PL"/>
        </w:rPr>
        <w:t>niezgodną z przepisami ustaw</w:t>
      </w:r>
      <w:r w:rsidR="00462870" w:rsidRPr="00EA572F">
        <w:rPr>
          <w:rFonts w:ascii="Times New Roman" w:eastAsia="Times New Roman" w:hAnsi="Times New Roman"/>
          <w:sz w:val="24"/>
          <w:szCs w:val="24"/>
          <w:lang w:eastAsia="pl-PL"/>
        </w:rPr>
        <w:t>y Pzp</w:t>
      </w:r>
      <w:r w:rsidR="00160ABE">
        <w:rPr>
          <w:rFonts w:ascii="Times New Roman" w:eastAsia="Times New Roman" w:hAnsi="Times New Roman"/>
          <w:sz w:val="24"/>
          <w:szCs w:val="24"/>
          <w:lang w:eastAsia="pl-PL"/>
        </w:rPr>
        <w:t xml:space="preserve"> czynność Z</w:t>
      </w:r>
      <w:r w:rsidRPr="00EA572F">
        <w:rPr>
          <w:rFonts w:ascii="Times New Roman" w:eastAsia="Times New Roman" w:hAnsi="Times New Roman"/>
          <w:sz w:val="24"/>
          <w:szCs w:val="24"/>
          <w:lang w:eastAsia="pl-PL"/>
        </w:rPr>
        <w:t xml:space="preserve">amawiającego, </w:t>
      </w:r>
      <w:r w:rsidRPr="00EA572F">
        <w:rPr>
          <w:rFonts w:ascii="Times New Roman" w:eastAsia="Times New Roman" w:hAnsi="Times New Roman"/>
          <w:sz w:val="24"/>
          <w:szCs w:val="24"/>
          <w:lang w:eastAsia="pl-PL"/>
        </w:rPr>
        <w:br/>
        <w:t>podjętą w postępowaniu o udzielenie zamówienia w tym, na projektowane postanowienie umowy,</w:t>
      </w:r>
    </w:p>
    <w:p w14:paraId="45000F01" w14:textId="77777777" w:rsidR="00E26A90" w:rsidRPr="00EA572F" w:rsidRDefault="00E26A90" w:rsidP="00CD1F78">
      <w:pPr>
        <w:numPr>
          <w:ilvl w:val="0"/>
          <w:numId w:val="35"/>
        </w:numPr>
        <w:autoSpaceDE w:val="0"/>
        <w:autoSpaceDN w:val="0"/>
        <w:adjustRightInd w:val="0"/>
        <w:spacing w:after="0" w:line="240" w:lineRule="auto"/>
        <w:jc w:val="both"/>
        <w:rPr>
          <w:rFonts w:ascii="Times New Roman" w:eastAsia="Times New Roman" w:hAnsi="Times New Roman"/>
          <w:sz w:val="24"/>
          <w:szCs w:val="24"/>
          <w:lang w:eastAsia="pl-PL"/>
        </w:rPr>
      </w:pPr>
      <w:r w:rsidRPr="00EA572F">
        <w:rPr>
          <w:rFonts w:ascii="Times New Roman" w:eastAsia="Times New Roman" w:hAnsi="Times New Roman"/>
          <w:sz w:val="24"/>
          <w:szCs w:val="24"/>
          <w:lang w:eastAsia="pl-PL"/>
        </w:rPr>
        <w:t xml:space="preserve">zaniechanie czynności w postepowaniu o udzielenie zamówienia, </w:t>
      </w:r>
      <w:r w:rsidRPr="00EA572F">
        <w:rPr>
          <w:rFonts w:ascii="Times New Roman" w:eastAsia="Times New Roman" w:hAnsi="Times New Roman"/>
          <w:sz w:val="24"/>
          <w:szCs w:val="24"/>
          <w:lang w:eastAsia="pl-PL"/>
        </w:rPr>
        <w:br/>
        <w:t>do której Zamawiający był obowiązany na podstawie ustawy</w:t>
      </w:r>
      <w:r w:rsidR="00462870" w:rsidRPr="00EA572F">
        <w:rPr>
          <w:rFonts w:ascii="Times New Roman" w:eastAsia="Times New Roman" w:hAnsi="Times New Roman"/>
          <w:sz w:val="24"/>
          <w:szCs w:val="24"/>
          <w:lang w:eastAsia="pl-PL"/>
        </w:rPr>
        <w:t xml:space="preserve"> Pzp.</w:t>
      </w:r>
    </w:p>
    <w:p w14:paraId="2E4C70CE" w14:textId="5062EFA5" w:rsidR="00E26A90" w:rsidRPr="00EA572F" w:rsidRDefault="00E26A90" w:rsidP="00CD1F78">
      <w:pPr>
        <w:numPr>
          <w:ilvl w:val="0"/>
          <w:numId w:val="27"/>
        </w:numPr>
        <w:autoSpaceDE w:val="0"/>
        <w:autoSpaceDN w:val="0"/>
        <w:adjustRightInd w:val="0"/>
        <w:spacing w:after="0" w:line="240" w:lineRule="auto"/>
        <w:ind w:left="851" w:hanging="425"/>
        <w:jc w:val="both"/>
        <w:rPr>
          <w:rFonts w:ascii="Times New Roman" w:eastAsia="Times New Roman" w:hAnsi="Times New Roman"/>
          <w:sz w:val="24"/>
          <w:szCs w:val="24"/>
          <w:lang w:eastAsia="pl-PL"/>
        </w:rPr>
      </w:pPr>
      <w:r w:rsidRPr="00EA572F">
        <w:rPr>
          <w:rFonts w:ascii="Times New Roman" w:eastAsia="Times New Roman" w:hAnsi="Times New Roman"/>
          <w:sz w:val="24"/>
          <w:szCs w:val="24"/>
          <w:lang w:eastAsia="pl-PL"/>
        </w:rPr>
        <w:t>Odwołanie powinno zawierać m.in. wskazanie czynności lub zaniechania czynności Zamawiającego, której zarzuca się niezgodność z przepisami ustawy</w:t>
      </w:r>
      <w:r w:rsidR="00462870" w:rsidRPr="00EA572F">
        <w:rPr>
          <w:rFonts w:ascii="Times New Roman" w:eastAsia="Times New Roman" w:hAnsi="Times New Roman"/>
          <w:sz w:val="24"/>
          <w:szCs w:val="24"/>
          <w:lang w:eastAsia="pl-PL"/>
        </w:rPr>
        <w:t xml:space="preserve"> Pzp</w:t>
      </w:r>
      <w:r w:rsidRPr="00EA572F">
        <w:rPr>
          <w:rFonts w:ascii="Times New Roman" w:eastAsia="Times New Roman" w:hAnsi="Times New Roman"/>
          <w:sz w:val="24"/>
          <w:szCs w:val="24"/>
          <w:lang w:eastAsia="pl-PL"/>
        </w:rPr>
        <w:t>, zwięzłe przedstawienie zarzutów, żądanie co do sposobu rozstrzygnięcia odwołania oraz wskazanie okoliczności faktycznych i prawnych uzasadniających wniesienie odwołania oraz wskazanie dowodów na poparcie przytoczonych okoliczności,</w:t>
      </w:r>
      <w:r w:rsidR="009A301B" w:rsidRPr="00EA572F">
        <w:rPr>
          <w:rFonts w:ascii="Times New Roman" w:eastAsia="Times New Roman" w:hAnsi="Times New Roman"/>
          <w:sz w:val="24"/>
          <w:szCs w:val="24"/>
          <w:lang w:eastAsia="pl-PL"/>
        </w:rPr>
        <w:t>.</w:t>
      </w:r>
    </w:p>
    <w:p w14:paraId="459067B3" w14:textId="3B76D13F" w:rsidR="00E26A90" w:rsidRPr="00EA572F" w:rsidRDefault="00E26A90" w:rsidP="00CD1F78">
      <w:pPr>
        <w:numPr>
          <w:ilvl w:val="0"/>
          <w:numId w:val="27"/>
        </w:numPr>
        <w:autoSpaceDE w:val="0"/>
        <w:autoSpaceDN w:val="0"/>
        <w:adjustRightInd w:val="0"/>
        <w:spacing w:after="0" w:line="240" w:lineRule="auto"/>
        <w:ind w:left="851" w:hanging="425"/>
        <w:jc w:val="both"/>
        <w:rPr>
          <w:rFonts w:ascii="Times New Roman" w:eastAsia="Times New Roman" w:hAnsi="Times New Roman"/>
          <w:sz w:val="24"/>
          <w:szCs w:val="24"/>
          <w:lang w:eastAsia="pl-PL"/>
        </w:rPr>
      </w:pPr>
      <w:r w:rsidRPr="00EA572F">
        <w:rPr>
          <w:rFonts w:ascii="Times New Roman" w:eastAsia="Times New Roman" w:hAnsi="Times New Roman"/>
          <w:sz w:val="24"/>
          <w:szCs w:val="24"/>
          <w:lang w:eastAsia="pl-PL"/>
        </w:rPr>
        <w:t xml:space="preserve">Odwołanie wnosi się do Prezesa Izby w formie pisemnej albo formie elektronicznej albo w postaci elektronicznej opatrzone podpisem zaufanym. </w:t>
      </w:r>
    </w:p>
    <w:p w14:paraId="4FE72833" w14:textId="7430C1C6" w:rsidR="00E26A90" w:rsidRPr="00EA572F" w:rsidRDefault="00E26A90" w:rsidP="00CD1F78">
      <w:pPr>
        <w:numPr>
          <w:ilvl w:val="0"/>
          <w:numId w:val="27"/>
        </w:numPr>
        <w:autoSpaceDE w:val="0"/>
        <w:autoSpaceDN w:val="0"/>
        <w:adjustRightInd w:val="0"/>
        <w:spacing w:after="0" w:line="240" w:lineRule="auto"/>
        <w:ind w:left="851" w:hanging="425"/>
        <w:jc w:val="both"/>
        <w:rPr>
          <w:rFonts w:ascii="Times New Roman" w:eastAsia="Times New Roman" w:hAnsi="Times New Roman"/>
          <w:sz w:val="24"/>
          <w:szCs w:val="24"/>
          <w:lang w:eastAsia="pl-PL"/>
        </w:rPr>
      </w:pPr>
      <w:r w:rsidRPr="00EA572F">
        <w:rPr>
          <w:rFonts w:ascii="Times New Roman" w:eastAsia="Times New Roman" w:hAnsi="Times New Roman"/>
          <w:sz w:val="24"/>
          <w:szCs w:val="24"/>
          <w:lang w:eastAsia="pl-PL"/>
        </w:rPr>
        <w:t>Odwołujący przekazuje Zamawiającemu odwołanie wniesione w formie elektronicznej albo postaci elektronicznej albo kopię tego odwołania, jeżeli zostało ono wniesione w formie pisemnej,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1FE1520" w14:textId="08099659" w:rsidR="00E26A90" w:rsidRPr="00EA572F" w:rsidRDefault="00E26A90" w:rsidP="00CD1F78">
      <w:pPr>
        <w:numPr>
          <w:ilvl w:val="0"/>
          <w:numId w:val="27"/>
        </w:numPr>
        <w:autoSpaceDE w:val="0"/>
        <w:autoSpaceDN w:val="0"/>
        <w:adjustRightInd w:val="0"/>
        <w:spacing w:after="0" w:line="240" w:lineRule="auto"/>
        <w:ind w:left="851" w:hanging="425"/>
        <w:jc w:val="both"/>
        <w:rPr>
          <w:rFonts w:ascii="Times New Roman" w:eastAsia="Times New Roman" w:hAnsi="Times New Roman"/>
          <w:sz w:val="24"/>
          <w:szCs w:val="24"/>
          <w:lang w:eastAsia="pl-PL"/>
        </w:rPr>
      </w:pPr>
      <w:r w:rsidRPr="00EA572F">
        <w:rPr>
          <w:rFonts w:ascii="Times New Roman" w:eastAsia="Times New Roman" w:hAnsi="Times New Roman"/>
          <w:sz w:val="24"/>
          <w:szCs w:val="24"/>
          <w:lang w:eastAsia="pl-PL"/>
        </w:rPr>
        <w:t>Odwołanie wnosi się w terminie 10 dni od dnia przekazania informacji o czynności Zamawiającego stanowiącej podstawę jego wniesienia jeżeli informacja została przekazana przy użyciu środków komunikacji elektronicznej albo w terminie 15 dni jeżeli informacja została przekazana w inny sposób.</w:t>
      </w:r>
    </w:p>
    <w:p w14:paraId="3B7D5C58" w14:textId="6E8C52AD" w:rsidR="00E26A90" w:rsidRPr="00EA572F" w:rsidRDefault="00E26A90" w:rsidP="00CD1F78">
      <w:pPr>
        <w:numPr>
          <w:ilvl w:val="0"/>
          <w:numId w:val="27"/>
        </w:numPr>
        <w:autoSpaceDE w:val="0"/>
        <w:autoSpaceDN w:val="0"/>
        <w:adjustRightInd w:val="0"/>
        <w:spacing w:after="0" w:line="240" w:lineRule="auto"/>
        <w:ind w:left="851" w:hanging="425"/>
        <w:jc w:val="both"/>
        <w:rPr>
          <w:rFonts w:ascii="Times New Roman" w:eastAsia="Times New Roman" w:hAnsi="Times New Roman"/>
          <w:sz w:val="24"/>
          <w:szCs w:val="24"/>
          <w:lang w:eastAsia="pl-PL"/>
        </w:rPr>
      </w:pPr>
      <w:r w:rsidRPr="00EA572F">
        <w:rPr>
          <w:rFonts w:ascii="Times New Roman" w:eastAsia="Times New Roman" w:hAnsi="Times New Roman"/>
          <w:sz w:val="24"/>
          <w:szCs w:val="24"/>
          <w:lang w:eastAsia="pl-PL"/>
        </w:rPr>
        <w:t xml:space="preserve">Odwołanie wobec treści ogłoszenia wszczynającego w postępowaniu o udzielenie zamówienia lub wobec treści dokumentów zamówienia wnosi się w terminie 10 dni </w:t>
      </w:r>
      <w:r w:rsidRPr="00EA572F">
        <w:rPr>
          <w:rFonts w:ascii="Times New Roman" w:eastAsia="Times New Roman" w:hAnsi="Times New Roman"/>
          <w:sz w:val="24"/>
          <w:szCs w:val="24"/>
          <w:lang w:eastAsia="pl-PL"/>
        </w:rPr>
        <w:br/>
        <w:t>od dnia publikacji ogłoszenia w Dzienniku Urzędowym Unii Europejskiej lub zamieszczenia dokumentów zamówienia na stronie internetowej.</w:t>
      </w:r>
    </w:p>
    <w:p w14:paraId="534C6F37" w14:textId="77777777" w:rsidR="00CA68D9" w:rsidRPr="00EA572F" w:rsidRDefault="00E26A90" w:rsidP="00CD1F78">
      <w:pPr>
        <w:numPr>
          <w:ilvl w:val="0"/>
          <w:numId w:val="27"/>
        </w:numPr>
        <w:autoSpaceDE w:val="0"/>
        <w:autoSpaceDN w:val="0"/>
        <w:adjustRightInd w:val="0"/>
        <w:spacing w:after="0" w:line="240" w:lineRule="auto"/>
        <w:ind w:left="851" w:hanging="425"/>
        <w:jc w:val="both"/>
        <w:rPr>
          <w:rFonts w:ascii="Times New Roman" w:eastAsia="Times New Roman" w:hAnsi="Times New Roman"/>
          <w:sz w:val="24"/>
          <w:szCs w:val="24"/>
          <w:lang w:eastAsia="pl-PL"/>
        </w:rPr>
      </w:pPr>
      <w:r w:rsidRPr="00EA572F">
        <w:rPr>
          <w:rFonts w:ascii="Times New Roman" w:eastAsia="Times New Roman" w:hAnsi="Times New Roman"/>
          <w:sz w:val="24"/>
          <w:szCs w:val="24"/>
          <w:lang w:eastAsia="pl-PL"/>
        </w:rPr>
        <w:t xml:space="preserve">Odwołanie w przypadkach innych niż określone w pkt. 7 i 8 wnosi się w terminie </w:t>
      </w:r>
      <w:r w:rsidRPr="00EA572F">
        <w:rPr>
          <w:rFonts w:ascii="Times New Roman" w:eastAsia="Times New Roman" w:hAnsi="Times New Roman"/>
          <w:sz w:val="24"/>
          <w:szCs w:val="24"/>
          <w:lang w:eastAsia="pl-PL"/>
        </w:rPr>
        <w:br/>
        <w:t>10 dni od dnia, w którym powzięto lub przy zachowaniu należytej staranności można było powziąć wiadomość o okolicznościach stanowiących podstawę jego wniesienia</w:t>
      </w:r>
      <w:r w:rsidR="00CA68D9" w:rsidRPr="00EA572F">
        <w:rPr>
          <w:rFonts w:ascii="Times New Roman" w:eastAsia="Times New Roman" w:hAnsi="Times New Roman"/>
          <w:color w:val="7030A0"/>
          <w:sz w:val="24"/>
          <w:szCs w:val="24"/>
          <w:lang w:eastAsia="pl-PL"/>
        </w:rPr>
        <w:t>.</w:t>
      </w:r>
    </w:p>
    <w:p w14:paraId="36536341" w14:textId="77777777" w:rsidR="00CA68D9" w:rsidRPr="00EA572F" w:rsidRDefault="00CA68D9" w:rsidP="0094416D">
      <w:pPr>
        <w:spacing w:after="0"/>
        <w:rPr>
          <w:rFonts w:ascii="Times New Roman" w:hAnsi="Times New Roman"/>
          <w:b/>
          <w:color w:val="7030A0"/>
          <w:sz w:val="24"/>
          <w:szCs w:val="24"/>
          <w:u w:val="single"/>
        </w:rPr>
      </w:pPr>
    </w:p>
    <w:p w14:paraId="38137906" w14:textId="77777777" w:rsidR="00E26A90" w:rsidRPr="00EA572F" w:rsidRDefault="00E26A90" w:rsidP="0094416D">
      <w:pPr>
        <w:numPr>
          <w:ilvl w:val="0"/>
          <w:numId w:val="1"/>
        </w:numPr>
        <w:spacing w:after="0"/>
        <w:ind w:left="426" w:hanging="284"/>
        <w:rPr>
          <w:rFonts w:ascii="Times New Roman" w:hAnsi="Times New Roman"/>
          <w:b/>
          <w:sz w:val="24"/>
          <w:szCs w:val="24"/>
          <w:u w:val="single"/>
        </w:rPr>
      </w:pPr>
      <w:r w:rsidRPr="00EA572F">
        <w:rPr>
          <w:rFonts w:ascii="Times New Roman" w:hAnsi="Times New Roman"/>
          <w:b/>
          <w:sz w:val="24"/>
          <w:szCs w:val="24"/>
          <w:u w:val="single"/>
        </w:rPr>
        <w:t>Klauzula informacyjna pzp</w:t>
      </w:r>
    </w:p>
    <w:p w14:paraId="5E16AECC" w14:textId="77777777" w:rsidR="00E26A90" w:rsidRPr="00EA572F" w:rsidRDefault="00E26A90" w:rsidP="00CD1F78">
      <w:pPr>
        <w:numPr>
          <w:ilvl w:val="0"/>
          <w:numId w:val="37"/>
        </w:numPr>
        <w:autoSpaceDE w:val="0"/>
        <w:autoSpaceDN w:val="0"/>
        <w:adjustRightInd w:val="0"/>
        <w:spacing w:after="0" w:line="240" w:lineRule="auto"/>
        <w:ind w:left="851" w:hanging="425"/>
        <w:jc w:val="both"/>
        <w:rPr>
          <w:rFonts w:ascii="Times New Roman" w:hAnsi="Times New Roman"/>
          <w:sz w:val="24"/>
          <w:szCs w:val="24"/>
          <w:lang w:eastAsia="ar-SA"/>
        </w:rPr>
      </w:pPr>
      <w:r w:rsidRPr="00EA572F">
        <w:rPr>
          <w:rFonts w:ascii="Times New Roman" w:hAnsi="Times New Roman"/>
          <w:sz w:val="24"/>
          <w:szCs w:val="24"/>
          <w:lang w:eastAsia="ar-SA"/>
        </w:rPr>
        <w:t xml:space="preserve">Zgodnie z art. 13 ust. 1 i 2 </w:t>
      </w:r>
      <w:r w:rsidRPr="00EA572F">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EA572F">
        <w:rPr>
          <w:rFonts w:ascii="Times New Roman" w:hAnsi="Times New Roman"/>
          <w:sz w:val="24"/>
          <w:szCs w:val="24"/>
          <w:lang w:eastAsia="ar-SA"/>
        </w:rPr>
        <w:t xml:space="preserve">dalej „RODO”, informuję, że: </w:t>
      </w:r>
    </w:p>
    <w:p w14:paraId="273CBD39" w14:textId="77777777" w:rsidR="00E26A90" w:rsidRPr="00EA572F" w:rsidRDefault="00E26A90" w:rsidP="00CD1F78">
      <w:pPr>
        <w:numPr>
          <w:ilvl w:val="0"/>
          <w:numId w:val="36"/>
        </w:numPr>
        <w:suppressAutoHyphens/>
        <w:spacing w:after="150" w:line="240" w:lineRule="auto"/>
        <w:ind w:left="1134" w:hanging="425"/>
        <w:contextualSpacing/>
        <w:jc w:val="both"/>
        <w:rPr>
          <w:rFonts w:ascii="Times New Roman" w:eastAsia="Times New Roman" w:hAnsi="Times New Roman"/>
          <w:bCs/>
          <w:i/>
          <w:sz w:val="24"/>
          <w:szCs w:val="24"/>
          <w:lang w:eastAsia="ar-SA"/>
        </w:rPr>
      </w:pPr>
      <w:r w:rsidRPr="00EA572F">
        <w:rPr>
          <w:rFonts w:ascii="Times New Roman" w:eastAsia="Times New Roman" w:hAnsi="Times New Roman"/>
          <w:bCs/>
          <w:sz w:val="24"/>
          <w:szCs w:val="24"/>
          <w:lang w:eastAsia="ar-SA"/>
        </w:rPr>
        <w:t xml:space="preserve">administratorem danych osobowych pozyskanych w niniejszej procedurze bezpośrednio od osób fizycznych, których te dane dotyczą jest Komendant                             </w:t>
      </w:r>
      <w:r w:rsidRPr="00EA572F">
        <w:rPr>
          <w:rFonts w:ascii="Times New Roman" w:eastAsia="Times New Roman" w:hAnsi="Times New Roman"/>
          <w:b/>
          <w:bCs/>
          <w:sz w:val="24"/>
          <w:szCs w:val="24"/>
          <w:lang w:eastAsia="ar-SA"/>
        </w:rPr>
        <w:t>3 Regionalnej Bazy Logistycznej, ul. Montelupich 3, 30-901 Kraków;</w:t>
      </w:r>
    </w:p>
    <w:p w14:paraId="603409DF" w14:textId="77777777" w:rsidR="00E26A90" w:rsidRPr="00EA572F" w:rsidRDefault="00E26A90" w:rsidP="00CD1F78">
      <w:pPr>
        <w:numPr>
          <w:ilvl w:val="0"/>
          <w:numId w:val="36"/>
        </w:numPr>
        <w:suppressAutoHyphens/>
        <w:spacing w:after="150" w:line="240" w:lineRule="auto"/>
        <w:ind w:left="1134" w:hanging="425"/>
        <w:contextualSpacing/>
        <w:jc w:val="both"/>
        <w:rPr>
          <w:rFonts w:ascii="Times New Roman" w:eastAsia="Times New Roman" w:hAnsi="Times New Roman"/>
          <w:sz w:val="24"/>
          <w:szCs w:val="24"/>
          <w:lang w:eastAsia="ar-SA"/>
        </w:rPr>
      </w:pPr>
      <w:r w:rsidRPr="00EA572F">
        <w:rPr>
          <w:rFonts w:ascii="Times New Roman" w:eastAsia="Times New Roman" w:hAnsi="Times New Roman"/>
          <w:bCs/>
          <w:sz w:val="24"/>
          <w:szCs w:val="24"/>
          <w:lang w:eastAsia="ar-SA"/>
        </w:rPr>
        <w:t xml:space="preserve">z inspektorem ochrony danych osobowych w </w:t>
      </w:r>
      <w:r w:rsidRPr="00EA572F">
        <w:rPr>
          <w:rFonts w:ascii="Times New Roman" w:eastAsia="Times New Roman" w:hAnsi="Times New Roman"/>
          <w:b/>
          <w:bCs/>
          <w:sz w:val="24"/>
          <w:szCs w:val="24"/>
          <w:lang w:eastAsia="ar-SA"/>
        </w:rPr>
        <w:t xml:space="preserve">3 Regionalnej Bazie Logistycznej, </w:t>
      </w:r>
      <w:r w:rsidRPr="00EA572F">
        <w:rPr>
          <w:rFonts w:ascii="Times New Roman" w:eastAsia="Times New Roman" w:hAnsi="Times New Roman"/>
          <w:b/>
          <w:bCs/>
          <w:sz w:val="24"/>
          <w:szCs w:val="24"/>
          <w:lang w:eastAsia="ar-SA"/>
        </w:rPr>
        <w:br/>
        <w:t xml:space="preserve">ul. Montelupich 3, 30-901 Kraków </w:t>
      </w:r>
      <w:r w:rsidRPr="00EA572F">
        <w:rPr>
          <w:rFonts w:ascii="Times New Roman" w:eastAsia="Times New Roman" w:hAnsi="Times New Roman"/>
          <w:bCs/>
          <w:sz w:val="24"/>
          <w:szCs w:val="24"/>
          <w:lang w:eastAsia="ar-SA"/>
        </w:rPr>
        <w:t xml:space="preserve">należy kontaktować się </w:t>
      </w:r>
      <w:r w:rsidRPr="00EA572F">
        <w:rPr>
          <w:rFonts w:ascii="Times New Roman" w:eastAsia="Times New Roman" w:hAnsi="Times New Roman"/>
          <w:bCs/>
          <w:sz w:val="24"/>
          <w:szCs w:val="24"/>
          <w:lang w:eastAsia="ar-SA"/>
        </w:rPr>
        <w:br/>
        <w:t>pod tel: 261 13 78 01.</w:t>
      </w:r>
    </w:p>
    <w:p w14:paraId="476BABDE" w14:textId="77777777" w:rsidR="00E26A90" w:rsidRPr="00EA572F" w:rsidRDefault="00E26A90" w:rsidP="00CD1F78">
      <w:pPr>
        <w:numPr>
          <w:ilvl w:val="0"/>
          <w:numId w:val="36"/>
        </w:numPr>
        <w:suppressAutoHyphens/>
        <w:spacing w:after="150" w:line="240" w:lineRule="auto"/>
        <w:ind w:left="1134" w:hanging="425"/>
        <w:contextualSpacing/>
        <w:jc w:val="both"/>
        <w:rPr>
          <w:rFonts w:ascii="Times New Roman" w:eastAsia="Times New Roman" w:hAnsi="Times New Roman"/>
          <w:sz w:val="24"/>
          <w:szCs w:val="24"/>
          <w:lang w:eastAsia="ar-SA"/>
        </w:rPr>
      </w:pPr>
      <w:r w:rsidRPr="00EA572F">
        <w:rPr>
          <w:rFonts w:ascii="Times New Roman" w:eastAsia="Times New Roman" w:hAnsi="Times New Roman"/>
          <w:bCs/>
          <w:sz w:val="24"/>
          <w:szCs w:val="24"/>
          <w:lang w:eastAsia="ar-SA"/>
        </w:rPr>
        <w:t>pozyskane dane osobowe przetwarzane będą na podstawie art. 6 ust. 1 lit. c</w:t>
      </w:r>
      <w:r w:rsidRPr="00EA572F">
        <w:rPr>
          <w:rFonts w:ascii="Times New Roman" w:eastAsia="Times New Roman" w:hAnsi="Times New Roman"/>
          <w:bCs/>
          <w:i/>
          <w:sz w:val="24"/>
          <w:szCs w:val="24"/>
          <w:lang w:eastAsia="ar-SA"/>
        </w:rPr>
        <w:t xml:space="preserve"> </w:t>
      </w:r>
      <w:r w:rsidRPr="00EA572F">
        <w:rPr>
          <w:rFonts w:ascii="Times New Roman" w:eastAsia="Times New Roman" w:hAnsi="Times New Roman"/>
          <w:bCs/>
          <w:sz w:val="24"/>
          <w:szCs w:val="24"/>
          <w:lang w:eastAsia="ar-SA"/>
        </w:rPr>
        <w:t>RODO w celach wynikających z prawnie uzasadnionych interesów realizowanych przez Administratora  w związku z prowadzoną procedurą o udzielenie przedmiotowego zamówienia;</w:t>
      </w:r>
    </w:p>
    <w:p w14:paraId="08AD4728" w14:textId="77777777" w:rsidR="00E26A90" w:rsidRPr="00EA572F" w:rsidRDefault="00E26A90" w:rsidP="00CD1F78">
      <w:pPr>
        <w:numPr>
          <w:ilvl w:val="0"/>
          <w:numId w:val="36"/>
        </w:numPr>
        <w:suppressAutoHyphens/>
        <w:spacing w:after="150" w:line="240" w:lineRule="auto"/>
        <w:ind w:left="1134" w:hanging="425"/>
        <w:contextualSpacing/>
        <w:jc w:val="both"/>
        <w:rPr>
          <w:rFonts w:ascii="Times New Roman" w:eastAsia="Times New Roman" w:hAnsi="Times New Roman"/>
          <w:bCs/>
          <w:sz w:val="24"/>
          <w:szCs w:val="24"/>
          <w:lang w:eastAsia="ar-SA"/>
        </w:rPr>
      </w:pPr>
      <w:r w:rsidRPr="00EA572F">
        <w:rPr>
          <w:rFonts w:ascii="Times New Roman" w:eastAsia="Times New Roman" w:hAnsi="Times New Roman"/>
          <w:bCs/>
          <w:sz w:val="24"/>
          <w:szCs w:val="24"/>
          <w:lang w:eastAsia="ar-SA"/>
        </w:rPr>
        <w:lastRenderedPageBreak/>
        <w:t xml:space="preserve">odbiorcami danych osobowych będą osoby lub podmioty, którym udostępniona zostanie dokumentacja postępowania w oparciu o obowiązujące u Zamawiającego  procedury udzielania zamówień i przepisy prawa;  </w:t>
      </w:r>
    </w:p>
    <w:p w14:paraId="7A8F8565" w14:textId="1D4F4AA8" w:rsidR="00E26A90" w:rsidRPr="00160ABE" w:rsidRDefault="00E26A90" w:rsidP="00C71FB3">
      <w:pPr>
        <w:numPr>
          <w:ilvl w:val="0"/>
          <w:numId w:val="36"/>
        </w:numPr>
        <w:suppressAutoHyphens/>
        <w:spacing w:after="150" w:line="240" w:lineRule="auto"/>
        <w:contextualSpacing/>
        <w:jc w:val="both"/>
        <w:rPr>
          <w:rFonts w:ascii="Times New Roman" w:eastAsia="Times New Roman" w:hAnsi="Times New Roman"/>
          <w:bCs/>
          <w:sz w:val="24"/>
          <w:szCs w:val="24"/>
          <w:lang w:eastAsia="ar-SA"/>
        </w:rPr>
      </w:pPr>
      <w:r w:rsidRPr="00160ABE">
        <w:rPr>
          <w:rFonts w:ascii="Times New Roman" w:eastAsia="Times New Roman" w:hAnsi="Times New Roman"/>
          <w:bCs/>
          <w:sz w:val="24"/>
          <w:szCs w:val="24"/>
          <w:lang w:eastAsia="ar-SA"/>
        </w:rPr>
        <w:t xml:space="preserve">z uwagi na fakt, iż przetwarzanie danych osobowych następuje w zakresie powierzonego Administratorowi zadania publicznego, pn.: </w:t>
      </w:r>
      <w:r w:rsidRPr="00160ABE">
        <w:rPr>
          <w:rFonts w:ascii="Times New Roman" w:eastAsia="Times New Roman" w:hAnsi="Times New Roman"/>
          <w:bCs/>
          <w:sz w:val="24"/>
          <w:szCs w:val="24"/>
          <w:lang w:eastAsia="ar-SA"/>
        </w:rPr>
        <w:br/>
      </w:r>
      <w:r w:rsidRPr="00160ABE">
        <w:rPr>
          <w:rFonts w:ascii="Times New Roman" w:eastAsia="Times New Roman" w:hAnsi="Times New Roman"/>
          <w:b/>
          <w:bCs/>
          <w:sz w:val="24"/>
          <w:szCs w:val="24"/>
          <w:lang w:eastAsia="ar-SA"/>
        </w:rPr>
        <w:t>„Dostawa</w:t>
      </w:r>
      <w:r w:rsidR="00C93157" w:rsidRPr="00160ABE">
        <w:rPr>
          <w:rFonts w:ascii="Times New Roman" w:hAnsi="Times New Roman"/>
          <w:sz w:val="24"/>
          <w:szCs w:val="24"/>
        </w:rPr>
        <w:t xml:space="preserve"> </w:t>
      </w:r>
      <w:r w:rsidR="00C93157" w:rsidRPr="00160ABE">
        <w:rPr>
          <w:rFonts w:ascii="Times New Roman" w:eastAsia="Times New Roman" w:hAnsi="Times New Roman"/>
          <w:b/>
          <w:bCs/>
          <w:sz w:val="24"/>
          <w:szCs w:val="24"/>
          <w:lang w:eastAsia="ar-SA"/>
        </w:rPr>
        <w:t xml:space="preserve">przedmiotów umundurowania i wyekwipowania </w:t>
      </w:r>
      <w:r w:rsidR="00160ABE">
        <w:rPr>
          <w:rFonts w:ascii="Times New Roman" w:eastAsia="Times New Roman" w:hAnsi="Times New Roman"/>
          <w:b/>
          <w:bCs/>
          <w:sz w:val="24"/>
          <w:szCs w:val="24"/>
          <w:lang w:eastAsia="ar-SA"/>
        </w:rPr>
        <w:t>(</w:t>
      </w:r>
      <w:r w:rsidR="00160ABE" w:rsidRPr="00160ABE">
        <w:rPr>
          <w:rFonts w:ascii="Times New Roman" w:hAnsi="Times New Roman"/>
          <w:b/>
          <w:sz w:val="24"/>
          <w:szCs w:val="24"/>
        </w:rPr>
        <w:t>mata samopompująca, plecak patrolowy, śpiwór nieprzemakalny, zasobnik z tworzywa sztucznego</w:t>
      </w:r>
      <w:r w:rsidRPr="00160ABE">
        <w:rPr>
          <w:rFonts w:ascii="Times New Roman" w:eastAsia="Times New Roman" w:hAnsi="Times New Roman"/>
          <w:b/>
          <w:bCs/>
          <w:sz w:val="24"/>
          <w:szCs w:val="24"/>
          <w:lang w:eastAsia="ar-SA"/>
        </w:rPr>
        <w:t>”,</w:t>
      </w:r>
      <w:r w:rsidR="00A90318" w:rsidRPr="00160ABE">
        <w:rPr>
          <w:rFonts w:ascii="Times New Roman" w:eastAsia="Times New Roman" w:hAnsi="Times New Roman"/>
          <w:b/>
          <w:bCs/>
          <w:sz w:val="24"/>
          <w:szCs w:val="24"/>
          <w:lang w:eastAsia="ar-SA"/>
        </w:rPr>
        <w:t xml:space="preserve"> </w:t>
      </w:r>
      <w:r w:rsidRPr="00160ABE">
        <w:rPr>
          <w:rFonts w:ascii="Times New Roman" w:eastAsia="Times New Roman" w:hAnsi="Times New Roman"/>
          <w:b/>
          <w:bCs/>
          <w:sz w:val="24"/>
          <w:szCs w:val="24"/>
          <w:lang w:eastAsia="ar-SA"/>
        </w:rPr>
        <w:t xml:space="preserve">sprawa nr </w:t>
      </w:r>
      <w:r w:rsidR="00160ABE">
        <w:rPr>
          <w:rFonts w:ascii="Times New Roman" w:eastAsia="Times New Roman" w:hAnsi="Times New Roman"/>
          <w:b/>
          <w:bCs/>
          <w:sz w:val="24"/>
          <w:szCs w:val="24"/>
          <w:lang w:eastAsia="ar-SA"/>
        </w:rPr>
        <w:t>88</w:t>
      </w:r>
      <w:r w:rsidRPr="00160ABE">
        <w:rPr>
          <w:rFonts w:ascii="Times New Roman" w:eastAsia="Times New Roman" w:hAnsi="Times New Roman"/>
          <w:b/>
          <w:bCs/>
          <w:sz w:val="24"/>
          <w:szCs w:val="24"/>
          <w:lang w:eastAsia="ar-SA"/>
        </w:rPr>
        <w:t>/2021</w:t>
      </w:r>
      <w:r w:rsidRPr="00160ABE">
        <w:rPr>
          <w:rFonts w:ascii="Times New Roman" w:eastAsia="Times New Roman" w:hAnsi="Times New Roman"/>
          <w:bCs/>
          <w:sz w:val="24"/>
          <w:szCs w:val="24"/>
          <w:lang w:eastAsia="ar-SA"/>
        </w:rPr>
        <w:t>, Administrator jest uprawniony do ich przetwarzania i przechowywania co najmniej przez okres realizacji tego zadania, nie krócej niż przez 4 lat od dnia zakończenia procedury o udzielenie tego zamówienia;</w:t>
      </w:r>
    </w:p>
    <w:p w14:paraId="6EFD78E9" w14:textId="77777777" w:rsidR="00E26A90" w:rsidRPr="00EA572F" w:rsidRDefault="00E26A90" w:rsidP="00CD1F78">
      <w:pPr>
        <w:numPr>
          <w:ilvl w:val="0"/>
          <w:numId w:val="36"/>
        </w:numPr>
        <w:suppressAutoHyphens/>
        <w:spacing w:after="150" w:line="240" w:lineRule="auto"/>
        <w:ind w:left="1134" w:hanging="425"/>
        <w:contextualSpacing/>
        <w:jc w:val="both"/>
        <w:rPr>
          <w:rFonts w:ascii="Times New Roman" w:eastAsia="Times New Roman" w:hAnsi="Times New Roman"/>
          <w:b/>
          <w:bCs/>
          <w:i/>
          <w:sz w:val="24"/>
          <w:szCs w:val="24"/>
          <w:lang w:eastAsia="ar-SA"/>
        </w:rPr>
      </w:pPr>
      <w:r w:rsidRPr="00EA572F">
        <w:rPr>
          <w:rFonts w:ascii="Times New Roman" w:eastAsia="Times New Roman" w:hAnsi="Times New Roman"/>
          <w:bCs/>
          <w:sz w:val="24"/>
          <w:szCs w:val="24"/>
          <w:lang w:eastAsia="ar-SA"/>
        </w:rPr>
        <w:t xml:space="preserve">obowiązek podania ww. danych osobowych jest konieczny z uwagi na prawnie uzasadnione interesy realizowane przez Administratora, tj. w celach dokonania wyboru oferty najkorzystniejszej w niniejszej procedurze o udzielenie zamówienia publicznego oraz zawarcia umowy z wybranym wykonawcą;  </w:t>
      </w:r>
    </w:p>
    <w:p w14:paraId="0D14815A" w14:textId="77777777" w:rsidR="00E26A90" w:rsidRPr="00EA572F" w:rsidRDefault="00E26A90" w:rsidP="00CD1F78">
      <w:pPr>
        <w:numPr>
          <w:ilvl w:val="0"/>
          <w:numId w:val="36"/>
        </w:numPr>
        <w:suppressAutoHyphens/>
        <w:spacing w:after="150" w:line="240" w:lineRule="auto"/>
        <w:ind w:left="1134" w:hanging="425"/>
        <w:contextualSpacing/>
        <w:jc w:val="both"/>
        <w:rPr>
          <w:rFonts w:ascii="Times New Roman" w:eastAsia="Times New Roman" w:hAnsi="Times New Roman"/>
          <w:bCs/>
          <w:sz w:val="24"/>
          <w:szCs w:val="24"/>
          <w:lang w:eastAsia="ar-SA"/>
        </w:rPr>
      </w:pPr>
      <w:r w:rsidRPr="00EA572F">
        <w:rPr>
          <w:rFonts w:ascii="Times New Roman" w:eastAsia="Times New Roman" w:hAnsi="Times New Roman"/>
          <w:bCs/>
          <w:sz w:val="24"/>
          <w:szCs w:val="24"/>
          <w:lang w:eastAsia="ar-SA"/>
        </w:rPr>
        <w:t xml:space="preserve">w odniesieniu do ww. danych osobowych decyzje nie będą podejmowane </w:t>
      </w:r>
      <w:r w:rsidRPr="00EA572F">
        <w:rPr>
          <w:rFonts w:ascii="Times New Roman" w:eastAsia="Times New Roman" w:hAnsi="Times New Roman"/>
          <w:bCs/>
          <w:sz w:val="24"/>
          <w:szCs w:val="24"/>
          <w:lang w:eastAsia="ar-SA"/>
        </w:rPr>
        <w:br/>
        <w:t>w sposób zautomatyzowany, stosownie do art. 22 RODO;</w:t>
      </w:r>
    </w:p>
    <w:p w14:paraId="66B3132A" w14:textId="77777777" w:rsidR="00E26A90" w:rsidRPr="00EA572F" w:rsidRDefault="00E26A90" w:rsidP="00CD1F78">
      <w:pPr>
        <w:numPr>
          <w:ilvl w:val="0"/>
          <w:numId w:val="36"/>
        </w:numPr>
        <w:suppressAutoHyphens/>
        <w:spacing w:after="150" w:line="240" w:lineRule="auto"/>
        <w:ind w:left="1134" w:hanging="425"/>
        <w:contextualSpacing/>
        <w:jc w:val="both"/>
        <w:rPr>
          <w:rFonts w:ascii="Times New Roman" w:eastAsia="Times New Roman" w:hAnsi="Times New Roman"/>
          <w:bCs/>
          <w:sz w:val="24"/>
          <w:szCs w:val="24"/>
          <w:lang w:eastAsia="ar-SA"/>
        </w:rPr>
      </w:pPr>
      <w:r w:rsidRPr="00EA572F">
        <w:rPr>
          <w:rFonts w:ascii="Times New Roman" w:eastAsia="Times New Roman" w:hAnsi="Times New Roman"/>
          <w:bCs/>
          <w:sz w:val="24"/>
          <w:szCs w:val="24"/>
          <w:lang w:eastAsia="ar-SA"/>
        </w:rPr>
        <w:t>osoba fizyczna, której dane dotyczą posiada:</w:t>
      </w:r>
    </w:p>
    <w:p w14:paraId="7EF3184E" w14:textId="77777777" w:rsidR="00E26A90" w:rsidRPr="00EA572F" w:rsidRDefault="00E26A90" w:rsidP="00CD1F78">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EA572F">
        <w:rPr>
          <w:rFonts w:ascii="Times New Roman" w:eastAsia="Times New Roman" w:hAnsi="Times New Roman"/>
          <w:bCs/>
          <w:sz w:val="24"/>
          <w:szCs w:val="24"/>
          <w:lang w:eastAsia="ar-SA"/>
        </w:rPr>
        <w:t>na podstawie art. 15 RODO prawo dostępu do danych osobowych jej dotyczących;</w:t>
      </w:r>
    </w:p>
    <w:p w14:paraId="4EF877AC" w14:textId="77777777" w:rsidR="00E26A90" w:rsidRPr="00EA572F" w:rsidRDefault="00E26A90" w:rsidP="00CD1F78">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EA572F">
        <w:rPr>
          <w:rFonts w:ascii="Times New Roman" w:eastAsia="Times New Roman" w:hAnsi="Times New Roman"/>
          <w:bCs/>
          <w:sz w:val="24"/>
          <w:szCs w:val="24"/>
          <w:lang w:eastAsia="ar-SA"/>
        </w:rPr>
        <w:t>na podstawie art. 16 RODO prawo do sprostowania jej danych osobowych</w:t>
      </w:r>
      <w:r w:rsidRPr="00EA572F">
        <w:rPr>
          <w:rFonts w:ascii="Times New Roman" w:eastAsia="Times New Roman" w:hAnsi="Times New Roman"/>
          <w:b/>
          <w:bCs/>
          <w:sz w:val="24"/>
          <w:szCs w:val="24"/>
          <w:lang w:eastAsia="ar-SA"/>
        </w:rPr>
        <w:t>*</w:t>
      </w:r>
      <w:r w:rsidRPr="00EA572F">
        <w:rPr>
          <w:rFonts w:ascii="Times New Roman" w:eastAsia="Times New Roman" w:hAnsi="Times New Roman"/>
          <w:bCs/>
          <w:sz w:val="24"/>
          <w:szCs w:val="24"/>
          <w:lang w:eastAsia="ar-SA"/>
        </w:rPr>
        <w:t>;</w:t>
      </w:r>
    </w:p>
    <w:p w14:paraId="2D13EDC2" w14:textId="77777777" w:rsidR="00E26A90" w:rsidRPr="00EA572F" w:rsidRDefault="00E26A90" w:rsidP="00CD1F78">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EA572F">
        <w:rPr>
          <w:rFonts w:ascii="Times New Roman" w:eastAsia="Times New Roman" w:hAnsi="Times New Roman"/>
          <w:bCs/>
          <w:sz w:val="24"/>
          <w:szCs w:val="24"/>
          <w:lang w:eastAsia="ar-SA"/>
        </w:rPr>
        <w:t xml:space="preserve">na podstawie art. 18 RODO prawo żądania od administratora ograniczenia przetwarzania danych osobowych z zastrzeżeniem przypadków, o których mowa w art. 18 ust. 2 RODO **;  </w:t>
      </w:r>
    </w:p>
    <w:p w14:paraId="7094F102" w14:textId="77777777" w:rsidR="00E26A90" w:rsidRPr="00EA572F" w:rsidRDefault="00E26A90" w:rsidP="00CD1F78">
      <w:pPr>
        <w:numPr>
          <w:ilvl w:val="0"/>
          <w:numId w:val="3"/>
        </w:numPr>
        <w:suppressAutoHyphens/>
        <w:spacing w:after="150" w:line="240" w:lineRule="auto"/>
        <w:ind w:left="1418" w:hanging="284"/>
        <w:contextualSpacing/>
        <w:jc w:val="both"/>
        <w:rPr>
          <w:rFonts w:ascii="Times New Roman" w:eastAsia="Times New Roman" w:hAnsi="Times New Roman"/>
          <w:bCs/>
          <w:i/>
          <w:sz w:val="24"/>
          <w:szCs w:val="24"/>
          <w:lang w:eastAsia="ar-SA"/>
        </w:rPr>
      </w:pPr>
      <w:r w:rsidRPr="00EA572F">
        <w:rPr>
          <w:rFonts w:ascii="Times New Roman" w:eastAsia="Times New Roman" w:hAnsi="Times New Roman"/>
          <w:bCs/>
          <w:sz w:val="24"/>
          <w:szCs w:val="24"/>
          <w:lang w:eastAsia="ar-SA"/>
        </w:rPr>
        <w:t>prawo do wniesienia skargi do Prezesa Urzędu Ochrony Danych Osobowych, gdy uzna, że przetwarzanie danych osobowych jej dotyczących narusza przepisy RODO;</w:t>
      </w:r>
    </w:p>
    <w:p w14:paraId="1CEEC926" w14:textId="77777777" w:rsidR="00E26A90" w:rsidRPr="00EA572F" w:rsidRDefault="00E26A90" w:rsidP="00CD1F78">
      <w:pPr>
        <w:suppressAutoHyphens/>
        <w:spacing w:after="150" w:line="240" w:lineRule="auto"/>
        <w:ind w:left="709"/>
        <w:contextualSpacing/>
        <w:jc w:val="both"/>
        <w:rPr>
          <w:rFonts w:ascii="Times New Roman" w:eastAsia="Times New Roman" w:hAnsi="Times New Roman"/>
          <w:bCs/>
          <w:i/>
          <w:sz w:val="24"/>
          <w:szCs w:val="24"/>
          <w:lang w:eastAsia="ar-SA"/>
        </w:rPr>
      </w:pPr>
      <w:r w:rsidRPr="00EA572F">
        <w:rPr>
          <w:rFonts w:ascii="Times New Roman" w:eastAsia="Times New Roman" w:hAnsi="Times New Roman"/>
          <w:bCs/>
          <w:sz w:val="24"/>
          <w:szCs w:val="24"/>
          <w:lang w:eastAsia="ar-SA"/>
        </w:rPr>
        <w:t>osobie fizycznej, której dane dotyczą nie przysługuje:</w:t>
      </w:r>
    </w:p>
    <w:p w14:paraId="0FA76E2E" w14:textId="77777777" w:rsidR="00E26A90" w:rsidRPr="00EA572F" w:rsidRDefault="00E26A90" w:rsidP="00CD1F78">
      <w:pPr>
        <w:numPr>
          <w:ilvl w:val="0"/>
          <w:numId w:val="3"/>
        </w:numPr>
        <w:suppressAutoHyphens/>
        <w:spacing w:after="150" w:line="240" w:lineRule="auto"/>
        <w:ind w:left="1418" w:hanging="284"/>
        <w:contextualSpacing/>
        <w:jc w:val="both"/>
        <w:rPr>
          <w:rFonts w:ascii="Times New Roman" w:eastAsia="Times New Roman" w:hAnsi="Times New Roman"/>
          <w:bCs/>
          <w:i/>
          <w:sz w:val="24"/>
          <w:szCs w:val="24"/>
          <w:lang w:eastAsia="ar-SA"/>
        </w:rPr>
      </w:pPr>
      <w:r w:rsidRPr="00EA572F">
        <w:rPr>
          <w:rFonts w:ascii="Times New Roman" w:eastAsia="Times New Roman" w:hAnsi="Times New Roman"/>
          <w:bCs/>
          <w:sz w:val="24"/>
          <w:szCs w:val="24"/>
          <w:lang w:eastAsia="ar-SA"/>
        </w:rPr>
        <w:t>w związku z art. 17 ust. 3 lit. b, d lub e RODO prawo do usunięcia danych osobowych;</w:t>
      </w:r>
    </w:p>
    <w:p w14:paraId="253A971B" w14:textId="77777777" w:rsidR="00E26A90" w:rsidRPr="00EA572F" w:rsidRDefault="00E26A90" w:rsidP="00CD1F78">
      <w:pPr>
        <w:numPr>
          <w:ilvl w:val="0"/>
          <w:numId w:val="3"/>
        </w:numPr>
        <w:suppressAutoHyphens/>
        <w:spacing w:after="150" w:line="240" w:lineRule="auto"/>
        <w:ind w:left="1418" w:hanging="284"/>
        <w:contextualSpacing/>
        <w:jc w:val="both"/>
        <w:rPr>
          <w:rFonts w:ascii="Times New Roman" w:eastAsia="Times New Roman" w:hAnsi="Times New Roman"/>
          <w:b/>
          <w:bCs/>
          <w:i/>
          <w:sz w:val="24"/>
          <w:szCs w:val="24"/>
          <w:lang w:eastAsia="ar-SA"/>
        </w:rPr>
      </w:pPr>
      <w:r w:rsidRPr="00EA572F">
        <w:rPr>
          <w:rFonts w:ascii="Times New Roman" w:eastAsia="Times New Roman" w:hAnsi="Times New Roman"/>
          <w:bCs/>
          <w:sz w:val="24"/>
          <w:szCs w:val="24"/>
          <w:lang w:eastAsia="ar-SA"/>
        </w:rPr>
        <w:t>prawo do przenoszenia danych osobowych, o którym mowa w art. 20 RODO;</w:t>
      </w:r>
    </w:p>
    <w:p w14:paraId="1452D98E" w14:textId="6143629C" w:rsidR="00E26A90" w:rsidRPr="00EA572F" w:rsidRDefault="00E26A90" w:rsidP="00CD1F78">
      <w:pPr>
        <w:numPr>
          <w:ilvl w:val="0"/>
          <w:numId w:val="3"/>
        </w:numPr>
        <w:suppressAutoHyphens/>
        <w:spacing w:after="150" w:line="240" w:lineRule="auto"/>
        <w:ind w:left="1418" w:hanging="284"/>
        <w:contextualSpacing/>
        <w:jc w:val="both"/>
        <w:rPr>
          <w:rFonts w:ascii="Times New Roman" w:eastAsia="Times New Roman" w:hAnsi="Times New Roman"/>
          <w:b/>
          <w:bCs/>
          <w:i/>
          <w:sz w:val="24"/>
          <w:szCs w:val="24"/>
          <w:lang w:eastAsia="ar-SA"/>
        </w:rPr>
      </w:pPr>
      <w:r w:rsidRPr="00EA572F">
        <w:rPr>
          <w:rFonts w:ascii="Times New Roman" w:eastAsia="Times New Roman" w:hAnsi="Times New Roman"/>
          <w:b/>
          <w:bCs/>
          <w:sz w:val="24"/>
          <w:szCs w:val="24"/>
          <w:lang w:eastAsia="ar-SA"/>
        </w:rPr>
        <w:t>na podstawie art. 21 RODO prawo sprzeciwu, wobec przetwarzania danych osobowych, gdyż podstawą prawną przetwarzania danych osobowych jest art. 6 ust. 1 lit. c RODO</w:t>
      </w:r>
      <w:r w:rsidRPr="00EA572F">
        <w:rPr>
          <w:rFonts w:ascii="Times New Roman" w:eastAsia="Times New Roman" w:hAnsi="Times New Roman"/>
          <w:bCs/>
          <w:sz w:val="24"/>
          <w:szCs w:val="24"/>
          <w:lang w:eastAsia="ar-SA"/>
        </w:rPr>
        <w:t>.</w:t>
      </w:r>
      <w:r w:rsidRPr="00EA572F">
        <w:rPr>
          <w:rFonts w:ascii="Times New Roman" w:eastAsia="Times New Roman" w:hAnsi="Times New Roman"/>
          <w:b/>
          <w:bCs/>
          <w:sz w:val="24"/>
          <w:szCs w:val="24"/>
          <w:lang w:eastAsia="ar-SA"/>
        </w:rPr>
        <w:t xml:space="preserve"> </w:t>
      </w:r>
    </w:p>
    <w:p w14:paraId="712AD4F5" w14:textId="77777777" w:rsidR="00A90318" w:rsidRPr="00EA572F" w:rsidRDefault="00A90318" w:rsidP="0094416D">
      <w:pPr>
        <w:numPr>
          <w:ilvl w:val="0"/>
          <w:numId w:val="3"/>
        </w:numPr>
        <w:suppressAutoHyphens/>
        <w:spacing w:after="150"/>
        <w:ind w:left="1418" w:hanging="284"/>
        <w:contextualSpacing/>
        <w:jc w:val="both"/>
        <w:rPr>
          <w:rFonts w:ascii="Times New Roman" w:eastAsia="Times New Roman" w:hAnsi="Times New Roman"/>
          <w:b/>
          <w:bCs/>
          <w:i/>
          <w:sz w:val="24"/>
          <w:szCs w:val="24"/>
          <w:lang w:eastAsia="ar-SA"/>
        </w:rPr>
      </w:pPr>
    </w:p>
    <w:p w14:paraId="4970CAAB" w14:textId="77777777" w:rsidR="00E26A90" w:rsidRPr="00EA572F" w:rsidRDefault="00E26A90" w:rsidP="0094416D">
      <w:pPr>
        <w:suppressAutoHyphens/>
        <w:spacing w:after="0"/>
        <w:ind w:left="567" w:hanging="141"/>
        <w:jc w:val="both"/>
        <w:rPr>
          <w:rFonts w:ascii="Times New Roman" w:eastAsia="Times New Roman" w:hAnsi="Times New Roman"/>
          <w:bCs/>
          <w:i/>
          <w:sz w:val="20"/>
          <w:szCs w:val="24"/>
          <w:lang w:eastAsia="ar-SA"/>
        </w:rPr>
      </w:pPr>
      <w:r w:rsidRPr="00EA572F">
        <w:rPr>
          <w:rFonts w:ascii="Times New Roman" w:eastAsia="Times New Roman" w:hAnsi="Times New Roman"/>
          <w:b/>
          <w:bCs/>
          <w:i/>
          <w:sz w:val="20"/>
          <w:szCs w:val="24"/>
          <w:vertAlign w:val="superscript"/>
          <w:lang w:eastAsia="ar-SA"/>
        </w:rPr>
        <w:t xml:space="preserve">*  </w:t>
      </w:r>
      <w:r w:rsidRPr="00EA572F">
        <w:rPr>
          <w:rFonts w:ascii="Times New Roman" w:eastAsia="Times New Roman" w:hAnsi="Times New Roman"/>
          <w:b/>
          <w:bCs/>
          <w:i/>
          <w:sz w:val="20"/>
          <w:szCs w:val="24"/>
          <w:lang w:eastAsia="ar-SA"/>
        </w:rPr>
        <w:t>Wyjaśnienie:</w:t>
      </w:r>
      <w:r w:rsidRPr="00EA572F">
        <w:rPr>
          <w:rFonts w:ascii="Times New Roman" w:eastAsia="Times New Roman" w:hAnsi="Times New Roman"/>
          <w:bCs/>
          <w:i/>
          <w:sz w:val="20"/>
          <w:szCs w:val="24"/>
          <w:lang w:eastAsia="ar-SA"/>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125F14F" w14:textId="71D37072" w:rsidR="00E26A90" w:rsidRPr="00E26A90" w:rsidRDefault="00E26A90" w:rsidP="0094416D">
      <w:pPr>
        <w:suppressAutoHyphens/>
        <w:spacing w:after="0"/>
        <w:ind w:left="567" w:hanging="283"/>
        <w:jc w:val="both"/>
        <w:rPr>
          <w:rFonts w:ascii="Times New Roman" w:hAnsi="Times New Roman"/>
          <w:b/>
          <w:color w:val="FF0000"/>
          <w:sz w:val="24"/>
          <w:szCs w:val="24"/>
        </w:rPr>
      </w:pPr>
      <w:r w:rsidRPr="00EA572F">
        <w:rPr>
          <w:rFonts w:ascii="Times New Roman" w:eastAsia="Times New Roman" w:hAnsi="Times New Roman"/>
          <w:b/>
          <w:bCs/>
          <w:i/>
          <w:sz w:val="20"/>
          <w:szCs w:val="24"/>
          <w:vertAlign w:val="superscript"/>
          <w:lang w:eastAsia="ar-SA"/>
        </w:rPr>
        <w:t xml:space="preserve">** </w:t>
      </w:r>
      <w:r w:rsidRPr="00EA572F">
        <w:rPr>
          <w:rFonts w:ascii="Times New Roman" w:eastAsia="Times New Roman" w:hAnsi="Times New Roman"/>
          <w:b/>
          <w:bCs/>
          <w:i/>
          <w:sz w:val="20"/>
          <w:szCs w:val="24"/>
          <w:lang w:eastAsia="ar-SA"/>
        </w:rPr>
        <w:t>Wyjaśnienie:</w:t>
      </w:r>
      <w:r w:rsidRPr="00EA572F">
        <w:rPr>
          <w:rFonts w:ascii="Times New Roman" w:eastAsia="Times New Roman" w:hAnsi="Times New Roman"/>
          <w:bCs/>
          <w:i/>
          <w:sz w:val="20"/>
          <w:szCs w:val="24"/>
          <w:lang w:eastAsia="ar-SA"/>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7A73D50" w14:textId="77777777" w:rsidR="00E72A22" w:rsidRPr="005D4652" w:rsidRDefault="00E72A22" w:rsidP="0094416D">
      <w:pPr>
        <w:spacing w:after="0"/>
        <w:ind w:left="426"/>
        <w:rPr>
          <w:rFonts w:ascii="Times New Roman" w:hAnsi="Times New Roman"/>
          <w:b/>
          <w:color w:val="7030A0"/>
          <w:sz w:val="24"/>
          <w:szCs w:val="24"/>
        </w:rPr>
      </w:pPr>
    </w:p>
    <w:sectPr w:rsidR="00E72A22" w:rsidRPr="005D4652" w:rsidSect="00CE440A">
      <w:headerReference w:type="default" r:id="rId12"/>
      <w:footerReference w:type="default" r:id="rId13"/>
      <w:pgSz w:w="11906" w:h="16838"/>
      <w:pgMar w:top="1134" w:right="851" w:bottom="1134" w:left="1985"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CD6F3" w14:textId="77777777" w:rsidR="004D6DCF" w:rsidRDefault="004D6DCF" w:rsidP="00D47962">
      <w:pPr>
        <w:spacing w:after="0" w:line="240" w:lineRule="auto"/>
      </w:pPr>
      <w:r>
        <w:separator/>
      </w:r>
    </w:p>
  </w:endnote>
  <w:endnote w:type="continuationSeparator" w:id="0">
    <w:p w14:paraId="29E7CD79" w14:textId="77777777" w:rsidR="004D6DCF" w:rsidRDefault="004D6DCF" w:rsidP="00D47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DejaVu Sans">
    <w:altName w:val="Verdana"/>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46968" w14:textId="77777777" w:rsidR="00FD7803" w:rsidRDefault="004D6DCF" w:rsidP="00857A30">
    <w:pPr>
      <w:pStyle w:val="Stopka"/>
      <w:spacing w:after="0"/>
      <w:jc w:val="both"/>
      <w:rPr>
        <w:i/>
      </w:rPr>
    </w:pPr>
    <w:r>
      <w:rPr>
        <w:rFonts w:ascii="Times New Roman" w:hAnsi="Times New Roman"/>
        <w:i/>
      </w:rPr>
      <w:pict w14:anchorId="738D6D0D">
        <v:rect id="_x0000_i1026" style="width:453.6pt;height:1.5pt" o:hralign="center" o:hrstd="t" o:hrnoshade="t" o:hr="t" fillcolor="black" stroked="f"/>
      </w:pict>
    </w:r>
  </w:p>
  <w:p w14:paraId="7EEC9152" w14:textId="0766973A" w:rsidR="00FD7803" w:rsidRPr="00D47962" w:rsidRDefault="00FD7803" w:rsidP="00857A30">
    <w:pPr>
      <w:pStyle w:val="Stopka"/>
      <w:spacing w:after="0"/>
      <w:jc w:val="both"/>
      <w:rPr>
        <w:rFonts w:ascii="Times New Roman" w:eastAsia="Times New Roman" w:hAnsi="Times New Roman"/>
        <w:sz w:val="20"/>
        <w:szCs w:val="20"/>
      </w:rPr>
    </w:pPr>
    <w:r w:rsidRPr="007C2ABD">
      <w:rPr>
        <w:rFonts w:ascii="Times New Roman" w:eastAsia="Times New Roman" w:hAnsi="Times New Roman"/>
        <w:bCs/>
      </w:rPr>
      <w:t xml:space="preserve">Sprawa </w:t>
    </w:r>
    <w:r>
      <w:rPr>
        <w:rFonts w:ascii="Times New Roman" w:eastAsia="Times New Roman" w:hAnsi="Times New Roman"/>
        <w:bCs/>
      </w:rPr>
      <w:t>88</w:t>
    </w:r>
    <w:r w:rsidRPr="007C2ABD">
      <w:rPr>
        <w:rFonts w:ascii="Times New Roman" w:eastAsia="Times New Roman" w:hAnsi="Times New Roman"/>
        <w:bCs/>
      </w:rPr>
      <w:t>/2021</w:t>
    </w:r>
    <w:r w:rsidRPr="00D47962">
      <w:rPr>
        <w:rFonts w:ascii="Times New Roman" w:eastAsia="Times New Roman" w:hAnsi="Times New Roman"/>
        <w:sz w:val="20"/>
        <w:szCs w:val="20"/>
      </w:rPr>
      <w:tab/>
    </w:r>
    <w:r w:rsidRPr="00D47962">
      <w:rPr>
        <w:rFonts w:ascii="Times New Roman" w:eastAsia="Times New Roman" w:hAnsi="Times New Roman"/>
        <w:sz w:val="20"/>
        <w:szCs w:val="20"/>
      </w:rPr>
      <w:tab/>
      <w:t xml:space="preserve">str. </w:t>
    </w:r>
    <w:r w:rsidRPr="00D47962">
      <w:rPr>
        <w:rFonts w:ascii="Times New Roman" w:eastAsia="Times New Roman" w:hAnsi="Times New Roman"/>
        <w:sz w:val="20"/>
        <w:szCs w:val="20"/>
      </w:rPr>
      <w:fldChar w:fldCharType="begin"/>
    </w:r>
    <w:r w:rsidRPr="00D47962">
      <w:rPr>
        <w:rFonts w:ascii="Times New Roman" w:hAnsi="Times New Roman"/>
        <w:sz w:val="20"/>
        <w:szCs w:val="20"/>
      </w:rPr>
      <w:instrText>PAGE    \* MERGEFORMAT</w:instrText>
    </w:r>
    <w:r w:rsidRPr="00D47962">
      <w:rPr>
        <w:rFonts w:ascii="Times New Roman" w:eastAsia="Times New Roman" w:hAnsi="Times New Roman"/>
        <w:sz w:val="20"/>
        <w:szCs w:val="20"/>
      </w:rPr>
      <w:fldChar w:fldCharType="separate"/>
    </w:r>
    <w:r w:rsidR="002C47AD" w:rsidRPr="002C47AD">
      <w:rPr>
        <w:rFonts w:ascii="Times New Roman" w:eastAsia="Times New Roman" w:hAnsi="Times New Roman"/>
        <w:noProof/>
        <w:sz w:val="20"/>
        <w:szCs w:val="20"/>
      </w:rPr>
      <w:t>17</w:t>
    </w:r>
    <w:r w:rsidRPr="00D47962">
      <w:rPr>
        <w:rFonts w:ascii="Times New Roman" w:eastAsia="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40B54" w14:textId="77777777" w:rsidR="004D6DCF" w:rsidRDefault="004D6DCF" w:rsidP="00D47962">
      <w:pPr>
        <w:spacing w:after="0" w:line="240" w:lineRule="auto"/>
      </w:pPr>
      <w:r>
        <w:separator/>
      </w:r>
    </w:p>
  </w:footnote>
  <w:footnote w:type="continuationSeparator" w:id="0">
    <w:p w14:paraId="40D8827D" w14:textId="77777777" w:rsidR="004D6DCF" w:rsidRDefault="004D6DCF" w:rsidP="00D47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CB81" w14:textId="77777777" w:rsidR="00FD7803" w:rsidRDefault="00FD7803" w:rsidP="00A66494">
    <w:pPr>
      <w:pStyle w:val="Nagwek"/>
      <w:tabs>
        <w:tab w:val="clear" w:pos="4536"/>
        <w:tab w:val="clear" w:pos="9072"/>
        <w:tab w:val="center" w:pos="0"/>
        <w:tab w:val="right" w:pos="8222"/>
      </w:tabs>
      <w:spacing w:after="0" w:line="240" w:lineRule="auto"/>
      <w:ind w:right="706"/>
      <w:jc w:val="center"/>
      <w:rPr>
        <w:rFonts w:ascii="Times New Roman" w:hAnsi="Times New Roman"/>
        <w:i/>
      </w:rPr>
    </w:pPr>
    <w:r>
      <w:rPr>
        <w:rFonts w:ascii="Times New Roman" w:hAnsi="Times New Roman"/>
        <w:i/>
      </w:rPr>
      <w:t>3 Regionalna Baza Logistyczna</w:t>
    </w:r>
  </w:p>
  <w:p w14:paraId="1841E550" w14:textId="77777777" w:rsidR="00FD7803" w:rsidRDefault="004D6DCF" w:rsidP="00A66494">
    <w:pPr>
      <w:pStyle w:val="Nagwek"/>
      <w:tabs>
        <w:tab w:val="clear" w:pos="4536"/>
        <w:tab w:val="clear" w:pos="9072"/>
        <w:tab w:val="center" w:pos="0"/>
        <w:tab w:val="right" w:pos="8222"/>
      </w:tabs>
      <w:spacing w:after="0" w:line="240" w:lineRule="auto"/>
      <w:ind w:right="-2"/>
      <w:jc w:val="center"/>
      <w:rPr>
        <w:rFonts w:ascii="Times New Roman" w:hAnsi="Times New Roman"/>
        <w:i/>
      </w:rPr>
    </w:pPr>
    <w:r>
      <w:rPr>
        <w:rFonts w:ascii="Times New Roman" w:hAnsi="Times New Roman"/>
        <w:i/>
      </w:rPr>
      <w:pict w14:anchorId="06DD5187">
        <v:rect id="_x0000_i1025" style="width:453.6pt;height:1.5pt" o:hralign="center" o:hrstd="t" o:hrnoshade="t" o:hr="t" fillcolor="black" stroked="f"/>
      </w:pict>
    </w:r>
  </w:p>
  <w:p w14:paraId="3306F28C" w14:textId="77777777" w:rsidR="00FD7803" w:rsidRPr="009C5F57" w:rsidRDefault="00FD7803" w:rsidP="00A66494">
    <w:pPr>
      <w:pStyle w:val="Nagwek"/>
      <w:tabs>
        <w:tab w:val="clear" w:pos="4536"/>
        <w:tab w:val="clear" w:pos="9072"/>
        <w:tab w:val="center" w:pos="0"/>
        <w:tab w:val="right" w:pos="8222"/>
      </w:tabs>
      <w:spacing w:after="0" w:line="240" w:lineRule="auto"/>
      <w:ind w:right="706"/>
      <w:jc w:val="center"/>
      <w:rPr>
        <w:rFonts w:ascii="Times New Roman" w:hAnsi="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0BB"/>
    <w:multiLevelType w:val="multilevel"/>
    <w:tmpl w:val="A182690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92677D"/>
    <w:multiLevelType w:val="hybridMultilevel"/>
    <w:tmpl w:val="6D4A3534"/>
    <w:lvl w:ilvl="0" w:tplc="0415000B">
      <w:start w:val="1"/>
      <w:numFmt w:val="bullet"/>
      <w:lvlText w:val=""/>
      <w:lvlJc w:val="left"/>
      <w:pPr>
        <w:ind w:left="1146" w:hanging="360"/>
      </w:pPr>
      <w:rPr>
        <w:rFonts w:ascii="Wingdings" w:hAnsi="Wingding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3186F49"/>
    <w:multiLevelType w:val="hybridMultilevel"/>
    <w:tmpl w:val="392EFD5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9BA67B3"/>
    <w:multiLevelType w:val="hybridMultilevel"/>
    <w:tmpl w:val="13CE3686"/>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4D7C54"/>
    <w:multiLevelType w:val="hybridMultilevel"/>
    <w:tmpl w:val="22C4FD64"/>
    <w:lvl w:ilvl="0" w:tplc="6D421700">
      <w:start w:val="1"/>
      <w:numFmt w:val="upperRoman"/>
      <w:lvlText w:val="%1."/>
      <w:lvlJc w:val="right"/>
      <w:pPr>
        <w:ind w:left="360" w:hanging="360"/>
      </w:pPr>
      <w:rPr>
        <w:rFonts w:ascii="Times New Roman" w:hAnsi="Times New Roman" w:cs="Times New Roman" w:hint="default"/>
        <w:b/>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EE2CC9DA">
      <w:start w:val="1"/>
      <w:numFmt w:val="upperLetter"/>
      <w:lvlText w:val="%7."/>
      <w:lvlJc w:val="left"/>
      <w:pPr>
        <w:ind w:left="644" w:hanging="360"/>
      </w:pPr>
      <w:rPr>
        <w:b/>
      </w:r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61C6355"/>
    <w:multiLevelType w:val="hybridMultilevel"/>
    <w:tmpl w:val="392EFD5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6D23335"/>
    <w:multiLevelType w:val="hybridMultilevel"/>
    <w:tmpl w:val="737830EE"/>
    <w:lvl w:ilvl="0" w:tplc="A29E2B06">
      <w:start w:val="1"/>
      <w:numFmt w:val="bullet"/>
      <w:lvlText w:val=""/>
      <w:lvlJc w:val="left"/>
      <w:pPr>
        <w:ind w:left="1080" w:hanging="360"/>
      </w:pPr>
      <w:rPr>
        <w:rFonts w:ascii="Wingdings" w:hAnsi="Wingding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7F9673C"/>
    <w:multiLevelType w:val="hybridMultilevel"/>
    <w:tmpl w:val="7D28C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6B7269"/>
    <w:multiLevelType w:val="hybridMultilevel"/>
    <w:tmpl w:val="212AB320"/>
    <w:lvl w:ilvl="0" w:tplc="6B702C08">
      <w:start w:val="1"/>
      <w:numFmt w:val="lowerLetter"/>
      <w:lvlText w:val="%1)"/>
      <w:lvlJc w:val="left"/>
      <w:pPr>
        <w:ind w:left="911" w:hanging="360"/>
      </w:pPr>
      <w:rPr>
        <w:color w:val="auto"/>
        <w:sz w:val="24"/>
        <w:szCs w:val="24"/>
      </w:rPr>
    </w:lvl>
    <w:lvl w:ilvl="1" w:tplc="04150019" w:tentative="1">
      <w:start w:val="1"/>
      <w:numFmt w:val="lowerLetter"/>
      <w:lvlText w:val="%2."/>
      <w:lvlJc w:val="left"/>
      <w:pPr>
        <w:ind w:left="1631" w:hanging="360"/>
      </w:pPr>
    </w:lvl>
    <w:lvl w:ilvl="2" w:tplc="0415001B" w:tentative="1">
      <w:start w:val="1"/>
      <w:numFmt w:val="lowerRoman"/>
      <w:lvlText w:val="%3."/>
      <w:lvlJc w:val="right"/>
      <w:pPr>
        <w:ind w:left="2351" w:hanging="180"/>
      </w:pPr>
    </w:lvl>
    <w:lvl w:ilvl="3" w:tplc="0415000F" w:tentative="1">
      <w:start w:val="1"/>
      <w:numFmt w:val="decimal"/>
      <w:lvlText w:val="%4."/>
      <w:lvlJc w:val="left"/>
      <w:pPr>
        <w:ind w:left="3071" w:hanging="360"/>
      </w:pPr>
    </w:lvl>
    <w:lvl w:ilvl="4" w:tplc="04150019" w:tentative="1">
      <w:start w:val="1"/>
      <w:numFmt w:val="lowerLetter"/>
      <w:lvlText w:val="%5."/>
      <w:lvlJc w:val="left"/>
      <w:pPr>
        <w:ind w:left="3791" w:hanging="360"/>
      </w:pPr>
    </w:lvl>
    <w:lvl w:ilvl="5" w:tplc="0415001B" w:tentative="1">
      <w:start w:val="1"/>
      <w:numFmt w:val="lowerRoman"/>
      <w:lvlText w:val="%6."/>
      <w:lvlJc w:val="right"/>
      <w:pPr>
        <w:ind w:left="4511" w:hanging="180"/>
      </w:pPr>
    </w:lvl>
    <w:lvl w:ilvl="6" w:tplc="0415000F" w:tentative="1">
      <w:start w:val="1"/>
      <w:numFmt w:val="decimal"/>
      <w:lvlText w:val="%7."/>
      <w:lvlJc w:val="left"/>
      <w:pPr>
        <w:ind w:left="5231" w:hanging="360"/>
      </w:pPr>
    </w:lvl>
    <w:lvl w:ilvl="7" w:tplc="04150019" w:tentative="1">
      <w:start w:val="1"/>
      <w:numFmt w:val="lowerLetter"/>
      <w:lvlText w:val="%8."/>
      <w:lvlJc w:val="left"/>
      <w:pPr>
        <w:ind w:left="5951" w:hanging="360"/>
      </w:pPr>
    </w:lvl>
    <w:lvl w:ilvl="8" w:tplc="0415001B" w:tentative="1">
      <w:start w:val="1"/>
      <w:numFmt w:val="lowerRoman"/>
      <w:lvlText w:val="%9."/>
      <w:lvlJc w:val="right"/>
      <w:pPr>
        <w:ind w:left="6671" w:hanging="180"/>
      </w:pPr>
    </w:lvl>
  </w:abstractNum>
  <w:abstractNum w:abstractNumId="9" w15:restartNumberingAfterBreak="0">
    <w:nsid w:val="19797631"/>
    <w:multiLevelType w:val="hybridMultilevel"/>
    <w:tmpl w:val="EFDC5442"/>
    <w:lvl w:ilvl="0" w:tplc="FB48BBF2">
      <w:start w:val="1"/>
      <w:numFmt w:val="bullet"/>
      <w:lvlText w:val="-"/>
      <w:lvlJc w:val="left"/>
      <w:pPr>
        <w:ind w:left="21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AA90C47"/>
    <w:multiLevelType w:val="hybridMultilevel"/>
    <w:tmpl w:val="22F462A6"/>
    <w:lvl w:ilvl="0" w:tplc="07A6E65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3717E8"/>
    <w:multiLevelType w:val="hybridMultilevel"/>
    <w:tmpl w:val="26A4BB8A"/>
    <w:lvl w:ilvl="0" w:tplc="0BAAEA4C">
      <w:start w:val="1"/>
      <w:numFmt w:val="bullet"/>
      <w:lvlText w:val=""/>
      <w:lvlJc w:val="left"/>
      <w:pPr>
        <w:ind w:left="1425" w:hanging="360"/>
      </w:pPr>
      <w:rPr>
        <w:rFonts w:ascii="Wingdings" w:hAnsi="Wingdings" w:hint="default"/>
        <w:color w:val="auto"/>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3" w15:restartNumberingAfterBreak="0">
    <w:nsid w:val="204366E0"/>
    <w:multiLevelType w:val="hybridMultilevel"/>
    <w:tmpl w:val="E2FC58F4"/>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4" w15:restartNumberingAfterBreak="0">
    <w:nsid w:val="23EA725D"/>
    <w:multiLevelType w:val="hybridMultilevel"/>
    <w:tmpl w:val="3AEA6CE8"/>
    <w:lvl w:ilvl="0" w:tplc="5FBAE632">
      <w:start w:val="1"/>
      <w:numFmt w:val="decimal"/>
      <w:lvlText w:val="%1."/>
      <w:lvlJc w:val="left"/>
      <w:pPr>
        <w:ind w:left="1800" w:hanging="360"/>
      </w:pPr>
      <w:rPr>
        <w:b w:val="0"/>
        <w:bCs/>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24E51E77"/>
    <w:multiLevelType w:val="multilevel"/>
    <w:tmpl w:val="04BE5210"/>
    <w:lvl w:ilvl="0">
      <w:start w:val="1"/>
      <w:numFmt w:val="decimal"/>
      <w:lvlText w:val="%1)"/>
      <w:lvlJc w:val="left"/>
      <w:pPr>
        <w:ind w:left="360" w:hanging="360"/>
      </w:pPr>
    </w:lvl>
    <w:lvl w:ilvl="1">
      <w:start w:val="1"/>
      <w:numFmt w:val="decimal"/>
      <w:lvlText w:val="%2."/>
      <w:lvlJc w:val="left"/>
      <w:pPr>
        <w:ind w:left="720" w:hanging="360"/>
      </w:pPr>
      <w:rPr>
        <w:rFonts w:ascii="Times New Roman" w:hAnsi="Times New Roman" w:cs="Times New Roman" w:hint="default"/>
        <w:b w:val="0"/>
        <w:color w:val="auto"/>
        <w:sz w:val="24"/>
        <w:szCs w:val="24"/>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4F50AF4"/>
    <w:multiLevelType w:val="hybridMultilevel"/>
    <w:tmpl w:val="8E060B0A"/>
    <w:lvl w:ilvl="0" w:tplc="EFE020B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0A4131"/>
    <w:multiLevelType w:val="hybridMultilevel"/>
    <w:tmpl w:val="73BA38AC"/>
    <w:lvl w:ilvl="0" w:tplc="FB48BBF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CC83C07"/>
    <w:multiLevelType w:val="hybridMultilevel"/>
    <w:tmpl w:val="5FD61422"/>
    <w:lvl w:ilvl="0" w:tplc="E3A4BB60">
      <w:start w:val="1"/>
      <w:numFmt w:val="lowerLetter"/>
      <w:lvlText w:val="%1)"/>
      <w:lvlJc w:val="left"/>
      <w:pPr>
        <w:ind w:left="1003" w:hanging="360"/>
      </w:pPr>
      <w:rPr>
        <w:rFonts w:ascii="Times New Roman" w:hAnsi="Times New Roman" w:cs="Times New Roman"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9" w15:restartNumberingAfterBreak="0">
    <w:nsid w:val="2DC2192C"/>
    <w:multiLevelType w:val="hybridMultilevel"/>
    <w:tmpl w:val="7F32145A"/>
    <w:lvl w:ilvl="0" w:tplc="04D234CC">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0" w15:restartNumberingAfterBreak="0">
    <w:nsid w:val="327D1BF1"/>
    <w:multiLevelType w:val="multilevel"/>
    <w:tmpl w:val="3280A80E"/>
    <w:lvl w:ilvl="0">
      <w:start w:val="1"/>
      <w:numFmt w:val="decimal"/>
      <w:lvlText w:val="%1."/>
      <w:lvlJc w:val="left"/>
      <w:pPr>
        <w:tabs>
          <w:tab w:val="num" w:pos="567"/>
        </w:tabs>
        <w:ind w:left="567" w:hanging="567"/>
      </w:pPr>
      <w:rPr>
        <w:rFonts w:ascii="Times New Roman" w:eastAsia="Times New Roman" w:hAnsi="Times New Roman" w:cs="Times New Roman" w:hint="default"/>
        <w:i w:val="0"/>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15:restartNumberingAfterBreak="0">
    <w:nsid w:val="33115DAA"/>
    <w:multiLevelType w:val="hybridMultilevel"/>
    <w:tmpl w:val="1CD4658E"/>
    <w:lvl w:ilvl="0" w:tplc="B3E4C9D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7E176E"/>
    <w:multiLevelType w:val="hybridMultilevel"/>
    <w:tmpl w:val="72A6EBA4"/>
    <w:lvl w:ilvl="0" w:tplc="58367CD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8857BD2"/>
    <w:multiLevelType w:val="hybridMultilevel"/>
    <w:tmpl w:val="B14417A0"/>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D3E44FBC">
      <w:start w:val="1"/>
      <w:numFmt w:val="decimal"/>
      <w:lvlText w:val="%2."/>
      <w:lvlJc w:val="left"/>
      <w:pPr>
        <w:ind w:left="1440" w:hanging="360"/>
      </w:pPr>
      <w:rPr>
        <w:rFonts w:hint="default"/>
        <w:b w:val="0"/>
        <w:strike w:val="0"/>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DF07B9"/>
    <w:multiLevelType w:val="singleLevel"/>
    <w:tmpl w:val="2FFE8C36"/>
    <w:lvl w:ilvl="0">
      <w:start w:val="1"/>
      <w:numFmt w:val="lowerLetter"/>
      <w:lvlText w:val="%1)"/>
      <w:legacy w:legacy="1" w:legacySpace="0" w:legacyIndent="358"/>
      <w:lvlJc w:val="left"/>
      <w:pPr>
        <w:ind w:left="710" w:firstLine="0"/>
      </w:pPr>
      <w:rPr>
        <w:rFonts w:ascii="Times New Roman" w:hAnsi="Times New Roman" w:cs="Times New Roman" w:hint="default"/>
        <w:color w:val="auto"/>
      </w:rPr>
    </w:lvl>
  </w:abstractNum>
  <w:abstractNum w:abstractNumId="26" w15:restartNumberingAfterBreak="0">
    <w:nsid w:val="3CFA0046"/>
    <w:multiLevelType w:val="multilevel"/>
    <w:tmpl w:val="AD169ACA"/>
    <w:lvl w:ilvl="0">
      <w:start w:val="1"/>
      <w:numFmt w:val="decimal"/>
      <w:lvlText w:val="%1."/>
      <w:lvlJc w:val="left"/>
      <w:pPr>
        <w:tabs>
          <w:tab w:val="num" w:pos="567"/>
        </w:tabs>
        <w:ind w:left="567" w:hanging="567"/>
      </w:pPr>
      <w:rPr>
        <w:rFonts w:hint="default"/>
        <w:b w:val="0"/>
        <w:i w:val="0"/>
        <w:color w:val="auto"/>
        <w:sz w:val="24"/>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3DFD5AD7"/>
    <w:multiLevelType w:val="hybridMultilevel"/>
    <w:tmpl w:val="6E24C8B6"/>
    <w:lvl w:ilvl="0" w:tplc="FB48BBF2">
      <w:start w:val="1"/>
      <w:numFmt w:val="bullet"/>
      <w:lvlText w:val="-"/>
      <w:lvlJc w:val="left"/>
      <w:pPr>
        <w:ind w:left="1847"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28" w15:restartNumberingAfterBreak="0">
    <w:nsid w:val="3F584239"/>
    <w:multiLevelType w:val="hybridMultilevel"/>
    <w:tmpl w:val="9D76332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F747C47"/>
    <w:multiLevelType w:val="hybridMultilevel"/>
    <w:tmpl w:val="FACE66E6"/>
    <w:lvl w:ilvl="0" w:tplc="103874B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E44EEC"/>
    <w:multiLevelType w:val="hybridMultilevel"/>
    <w:tmpl w:val="D3064EAA"/>
    <w:lvl w:ilvl="0" w:tplc="92122554">
      <w:start w:val="7"/>
      <w:numFmt w:val="lowerLetter"/>
      <w:lvlText w:val="%1)"/>
      <w:lvlJc w:val="left"/>
      <w:pPr>
        <w:ind w:left="911" w:hanging="360"/>
      </w:pPr>
      <w:rPr>
        <w:rFonts w:hint="default"/>
        <w:b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744A03"/>
    <w:multiLevelType w:val="hybridMultilevel"/>
    <w:tmpl w:val="6738497E"/>
    <w:lvl w:ilvl="0" w:tplc="C4626AA0">
      <w:start w:val="1"/>
      <w:numFmt w:val="lowerLetter"/>
      <w:lvlText w:val="%1)"/>
      <w:lvlJc w:val="left"/>
      <w:pPr>
        <w:ind w:left="1847" w:hanging="360"/>
      </w:pPr>
      <w:rPr>
        <w:b w:val="0"/>
        <w:i w:val="0"/>
        <w:strike w:val="0"/>
        <w:color w:val="auto"/>
        <w:sz w:val="24"/>
      </w:r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32" w15:restartNumberingAfterBreak="0">
    <w:nsid w:val="453A7534"/>
    <w:multiLevelType w:val="hybridMultilevel"/>
    <w:tmpl w:val="AB3C9D8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46725622"/>
    <w:multiLevelType w:val="hybridMultilevel"/>
    <w:tmpl w:val="EABE2B58"/>
    <w:lvl w:ilvl="0" w:tplc="582637FE">
      <w:start w:val="1"/>
      <w:numFmt w:val="decimal"/>
      <w:lvlText w:val="%1)"/>
      <w:lvlJc w:val="left"/>
      <w:pPr>
        <w:ind w:left="502"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630E8F"/>
    <w:multiLevelType w:val="hybridMultilevel"/>
    <w:tmpl w:val="892035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4C372788"/>
    <w:multiLevelType w:val="hybridMultilevel"/>
    <w:tmpl w:val="344A86AE"/>
    <w:lvl w:ilvl="0" w:tplc="4DD2E888">
      <w:start w:val="1"/>
      <w:numFmt w:val="decimal"/>
      <w:lvlText w:val="%1)"/>
      <w:lvlJc w:val="left"/>
      <w:pPr>
        <w:ind w:left="720" w:hanging="360"/>
      </w:pPr>
      <w:rPr>
        <w:rFonts w:hint="default"/>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AA6755"/>
    <w:multiLevelType w:val="hybridMultilevel"/>
    <w:tmpl w:val="D688D362"/>
    <w:lvl w:ilvl="0" w:tplc="E74E3C2A">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4E2D72"/>
    <w:multiLevelType w:val="hybridMultilevel"/>
    <w:tmpl w:val="4898702C"/>
    <w:lvl w:ilvl="0" w:tplc="ACCEE18A">
      <w:start w:val="1"/>
      <w:numFmt w:val="decimal"/>
      <w:lvlText w:val="%1."/>
      <w:lvlJc w:val="left"/>
      <w:pPr>
        <w:ind w:left="720" w:hanging="360"/>
      </w:pPr>
      <w:rPr>
        <w:rFonts w:hint="default"/>
        <w:b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E96781"/>
    <w:multiLevelType w:val="hybridMultilevel"/>
    <w:tmpl w:val="3BE4F900"/>
    <w:lvl w:ilvl="0" w:tplc="1B8E6B6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015C15"/>
    <w:multiLevelType w:val="hybridMultilevel"/>
    <w:tmpl w:val="0778F27A"/>
    <w:lvl w:ilvl="0" w:tplc="36DE3DC4">
      <w:start w:val="1"/>
      <w:numFmt w:val="lowerLetter"/>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0" w15:restartNumberingAfterBreak="0">
    <w:nsid w:val="62A931B5"/>
    <w:multiLevelType w:val="hybridMultilevel"/>
    <w:tmpl w:val="AF5E39FA"/>
    <w:lvl w:ilvl="0" w:tplc="FB48BBF2">
      <w:start w:val="1"/>
      <w:numFmt w:val="bullet"/>
      <w:lvlText w:val="-"/>
      <w:lvlJc w:val="left"/>
      <w:pPr>
        <w:ind w:left="120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41" w15:restartNumberingAfterBreak="0">
    <w:nsid w:val="658E4F10"/>
    <w:multiLevelType w:val="hybridMultilevel"/>
    <w:tmpl w:val="34FACA9A"/>
    <w:name w:val="WW8Num1322"/>
    <w:lvl w:ilvl="0" w:tplc="0415000F">
      <w:start w:val="1"/>
      <w:numFmt w:val="decimal"/>
      <w:lvlText w:val="%1)"/>
      <w:lvlJc w:val="left"/>
      <w:pPr>
        <w:ind w:left="1004" w:hanging="360"/>
      </w:pPr>
    </w:lvl>
    <w:lvl w:ilvl="1" w:tplc="04150019">
      <w:start w:val="1"/>
      <w:numFmt w:val="decimal"/>
      <w:lvlText w:val="%2."/>
      <w:lvlJc w:val="left"/>
      <w:pPr>
        <w:ind w:left="1724" w:hanging="360"/>
      </w:pPr>
      <w:rPr>
        <w:sz w:val="2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67365B78"/>
    <w:multiLevelType w:val="multilevel"/>
    <w:tmpl w:val="E8B06338"/>
    <w:lvl w:ilvl="0">
      <w:start w:val="1"/>
      <w:numFmt w:val="decimal"/>
      <w:lvlText w:val="%1."/>
      <w:lvlJc w:val="left"/>
      <w:pPr>
        <w:tabs>
          <w:tab w:val="num" w:pos="928"/>
        </w:tabs>
        <w:ind w:left="928" w:hanging="360"/>
      </w:pPr>
      <w:rPr>
        <w:rFonts w:ascii="Times New Roman" w:eastAsia="Times New Roman" w:hAnsi="Times New Roman" w:cs="Times New Roman" w:hint="default"/>
        <w:b w:val="0"/>
        <w:i w:val="0"/>
        <w:color w:val="auto"/>
        <w:sz w:val="24"/>
        <w:szCs w:val="24"/>
      </w:rPr>
    </w:lvl>
    <w:lvl w:ilvl="1">
      <w:start w:val="1"/>
      <w:numFmt w:val="decimal"/>
      <w:lvlText w:val="%2."/>
      <w:lvlJc w:val="left"/>
      <w:pPr>
        <w:tabs>
          <w:tab w:val="num" w:pos="1668"/>
        </w:tabs>
        <w:ind w:left="1668" w:hanging="360"/>
      </w:pPr>
    </w:lvl>
    <w:lvl w:ilvl="2">
      <w:start w:val="1"/>
      <w:numFmt w:val="decimal"/>
      <w:lvlText w:val="%3."/>
      <w:lvlJc w:val="left"/>
      <w:pPr>
        <w:tabs>
          <w:tab w:val="num" w:pos="2388"/>
        </w:tabs>
        <w:ind w:left="2388" w:hanging="360"/>
      </w:pPr>
    </w:lvl>
    <w:lvl w:ilvl="3">
      <w:start w:val="1"/>
      <w:numFmt w:val="decimal"/>
      <w:lvlText w:val="%4."/>
      <w:lvlJc w:val="left"/>
      <w:pPr>
        <w:tabs>
          <w:tab w:val="num" w:pos="3108"/>
        </w:tabs>
        <w:ind w:left="3108" w:hanging="360"/>
      </w:pPr>
    </w:lvl>
    <w:lvl w:ilvl="4">
      <w:start w:val="1"/>
      <w:numFmt w:val="decimal"/>
      <w:lvlText w:val="%5."/>
      <w:lvlJc w:val="left"/>
      <w:pPr>
        <w:tabs>
          <w:tab w:val="num" w:pos="3828"/>
        </w:tabs>
        <w:ind w:left="3828" w:hanging="360"/>
      </w:pPr>
    </w:lvl>
    <w:lvl w:ilvl="5">
      <w:start w:val="1"/>
      <w:numFmt w:val="decimal"/>
      <w:lvlText w:val="%6."/>
      <w:lvlJc w:val="left"/>
      <w:pPr>
        <w:tabs>
          <w:tab w:val="num" w:pos="4548"/>
        </w:tabs>
        <w:ind w:left="4548" w:hanging="360"/>
      </w:pPr>
    </w:lvl>
    <w:lvl w:ilvl="6">
      <w:start w:val="1"/>
      <w:numFmt w:val="decimal"/>
      <w:lvlText w:val="%7."/>
      <w:lvlJc w:val="left"/>
      <w:pPr>
        <w:tabs>
          <w:tab w:val="num" w:pos="5268"/>
        </w:tabs>
        <w:ind w:left="5268" w:hanging="360"/>
      </w:pPr>
    </w:lvl>
    <w:lvl w:ilvl="7">
      <w:start w:val="1"/>
      <w:numFmt w:val="decimal"/>
      <w:lvlText w:val="%8."/>
      <w:lvlJc w:val="left"/>
      <w:pPr>
        <w:tabs>
          <w:tab w:val="num" w:pos="5988"/>
        </w:tabs>
        <w:ind w:left="5988" w:hanging="360"/>
      </w:pPr>
    </w:lvl>
    <w:lvl w:ilvl="8">
      <w:start w:val="1"/>
      <w:numFmt w:val="decimal"/>
      <w:lvlText w:val="%9."/>
      <w:lvlJc w:val="left"/>
      <w:pPr>
        <w:tabs>
          <w:tab w:val="num" w:pos="6708"/>
        </w:tabs>
        <w:ind w:left="6708" w:hanging="360"/>
      </w:pPr>
    </w:lvl>
  </w:abstractNum>
  <w:abstractNum w:abstractNumId="43" w15:restartNumberingAfterBreak="0">
    <w:nsid w:val="68037B1D"/>
    <w:multiLevelType w:val="hybridMultilevel"/>
    <w:tmpl w:val="E050DC96"/>
    <w:lvl w:ilvl="0" w:tplc="096841A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3A3817"/>
    <w:multiLevelType w:val="hybridMultilevel"/>
    <w:tmpl w:val="16D4070E"/>
    <w:lvl w:ilvl="0" w:tplc="FADEA8F6">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68845690"/>
    <w:multiLevelType w:val="multilevel"/>
    <w:tmpl w:val="BBE25798"/>
    <w:lvl w:ilvl="0">
      <w:start w:val="1"/>
      <w:numFmt w:val="decimal"/>
      <w:lvlText w:val="%1."/>
      <w:lvlJc w:val="left"/>
      <w:pPr>
        <w:tabs>
          <w:tab w:val="num" w:pos="1068"/>
        </w:tabs>
        <w:ind w:left="1068" w:hanging="360"/>
      </w:pPr>
      <w:rPr>
        <w:rFonts w:ascii="Arial" w:hAnsi="Arial" w:cs="Arial" w:hint="default"/>
        <w:sz w:val="22"/>
        <w:szCs w:val="22"/>
      </w:rPr>
    </w:lvl>
    <w:lvl w:ilvl="1">
      <w:start w:val="1"/>
      <w:numFmt w:val="lowerLetter"/>
      <w:lvlText w:val="%2."/>
      <w:lvlJc w:val="left"/>
      <w:pPr>
        <w:tabs>
          <w:tab w:val="num" w:pos="1788"/>
        </w:tabs>
        <w:ind w:left="1788" w:hanging="360"/>
      </w:pPr>
      <w:rPr>
        <w:rFonts w:hint="default"/>
      </w:rPr>
    </w:lvl>
    <w:lvl w:ilvl="2">
      <w:start w:val="1"/>
      <w:numFmt w:val="decimal"/>
      <w:lvlText w:val="%3)"/>
      <w:lvlJc w:val="left"/>
      <w:pPr>
        <w:tabs>
          <w:tab w:val="num" w:pos="2508"/>
        </w:tabs>
        <w:ind w:left="2508" w:hanging="180"/>
      </w:pPr>
      <w:rPr>
        <w:rFonts w:hint="default"/>
      </w:rPr>
    </w:lvl>
    <w:lvl w:ilvl="3">
      <w:start w:val="2"/>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color w:val="auto"/>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46" w15:restartNumberingAfterBreak="0">
    <w:nsid w:val="697873CA"/>
    <w:multiLevelType w:val="multilevel"/>
    <w:tmpl w:val="75606222"/>
    <w:lvl w:ilvl="0">
      <w:start w:val="9"/>
      <w:numFmt w:val="decimal"/>
      <w:lvlText w:val="%1."/>
      <w:lvlJc w:val="left"/>
      <w:pPr>
        <w:ind w:left="502" w:hanging="360"/>
      </w:pPr>
      <w:rPr>
        <w:rFonts w:hint="default"/>
        <w:sz w:val="24"/>
      </w:rPr>
    </w:lvl>
    <w:lvl w:ilvl="1">
      <w:start w:val="1"/>
      <w:numFmt w:val="decimal"/>
      <w:isLgl/>
      <w:lvlText w:val="%1.%2"/>
      <w:lvlJc w:val="left"/>
      <w:pPr>
        <w:ind w:left="1554" w:hanging="420"/>
      </w:pPr>
      <w:rPr>
        <w:rFonts w:hint="default"/>
      </w:rPr>
    </w:lvl>
    <w:lvl w:ilvl="2">
      <w:start w:val="1"/>
      <w:numFmt w:val="decimal"/>
      <w:isLgl/>
      <w:lvlText w:val="%1.%2.%3"/>
      <w:lvlJc w:val="left"/>
      <w:pPr>
        <w:ind w:left="2846" w:hanging="720"/>
      </w:pPr>
      <w:rPr>
        <w:rFonts w:hint="default"/>
      </w:rPr>
    </w:lvl>
    <w:lvl w:ilvl="3">
      <w:start w:val="1"/>
      <w:numFmt w:val="decimal"/>
      <w:isLgl/>
      <w:lvlText w:val="%1.%2.%3.%4"/>
      <w:lvlJc w:val="left"/>
      <w:pPr>
        <w:ind w:left="3838" w:hanging="720"/>
      </w:pPr>
      <w:rPr>
        <w:rFonts w:hint="default"/>
      </w:rPr>
    </w:lvl>
    <w:lvl w:ilvl="4">
      <w:start w:val="1"/>
      <w:numFmt w:val="decimal"/>
      <w:isLgl/>
      <w:lvlText w:val="%1.%2.%3.%4.%5"/>
      <w:lvlJc w:val="left"/>
      <w:pPr>
        <w:ind w:left="5190" w:hanging="1080"/>
      </w:pPr>
      <w:rPr>
        <w:rFonts w:hint="default"/>
      </w:rPr>
    </w:lvl>
    <w:lvl w:ilvl="5">
      <w:start w:val="1"/>
      <w:numFmt w:val="decimal"/>
      <w:isLgl/>
      <w:lvlText w:val="%1.%2.%3.%4.%5.%6"/>
      <w:lvlJc w:val="left"/>
      <w:pPr>
        <w:ind w:left="6182" w:hanging="1080"/>
      </w:pPr>
      <w:rPr>
        <w:rFonts w:hint="default"/>
      </w:rPr>
    </w:lvl>
    <w:lvl w:ilvl="6">
      <w:start w:val="1"/>
      <w:numFmt w:val="decimal"/>
      <w:isLgl/>
      <w:lvlText w:val="%1.%2.%3.%4.%5.%6.%7"/>
      <w:lvlJc w:val="left"/>
      <w:pPr>
        <w:ind w:left="7534" w:hanging="1440"/>
      </w:pPr>
      <w:rPr>
        <w:rFonts w:hint="default"/>
      </w:rPr>
    </w:lvl>
    <w:lvl w:ilvl="7">
      <w:start w:val="1"/>
      <w:numFmt w:val="decimal"/>
      <w:isLgl/>
      <w:lvlText w:val="%1.%2.%3.%4.%5.%6.%7.%8"/>
      <w:lvlJc w:val="left"/>
      <w:pPr>
        <w:ind w:left="8526" w:hanging="1440"/>
      </w:pPr>
      <w:rPr>
        <w:rFonts w:hint="default"/>
      </w:rPr>
    </w:lvl>
    <w:lvl w:ilvl="8">
      <w:start w:val="1"/>
      <w:numFmt w:val="decimal"/>
      <w:isLgl/>
      <w:lvlText w:val="%1.%2.%3.%4.%5.%6.%7.%8.%9"/>
      <w:lvlJc w:val="left"/>
      <w:pPr>
        <w:ind w:left="9878" w:hanging="1800"/>
      </w:pPr>
      <w:rPr>
        <w:rFonts w:hint="default"/>
      </w:rPr>
    </w:lvl>
  </w:abstractNum>
  <w:abstractNum w:abstractNumId="47" w15:restartNumberingAfterBreak="0">
    <w:nsid w:val="69EA08E9"/>
    <w:multiLevelType w:val="hybridMultilevel"/>
    <w:tmpl w:val="2A125476"/>
    <w:lvl w:ilvl="0" w:tplc="0C14BC0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FBF2FAD"/>
    <w:multiLevelType w:val="hybridMultilevel"/>
    <w:tmpl w:val="F5D8FD42"/>
    <w:lvl w:ilvl="0" w:tplc="87B831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8126B0"/>
    <w:multiLevelType w:val="hybridMultilevel"/>
    <w:tmpl w:val="957AD2E4"/>
    <w:lvl w:ilvl="0" w:tplc="F7D2FB38">
      <w:start w:val="1"/>
      <w:numFmt w:val="decimal"/>
      <w:lvlText w:val="%1."/>
      <w:lvlJc w:val="left"/>
      <w:pPr>
        <w:ind w:left="720" w:hanging="360"/>
      </w:pPr>
      <w:rPr>
        <w:rFonts w:hint="default"/>
        <w:b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9D1D20"/>
    <w:multiLevelType w:val="multilevel"/>
    <w:tmpl w:val="515A69D2"/>
    <w:lvl w:ilvl="0">
      <w:start w:val="1"/>
      <w:numFmt w:val="bullet"/>
      <w:lvlText w:val="−"/>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6EF734A"/>
    <w:multiLevelType w:val="hybridMultilevel"/>
    <w:tmpl w:val="0922B822"/>
    <w:lvl w:ilvl="0" w:tplc="4FFE403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2" w15:restartNumberingAfterBreak="0">
    <w:nsid w:val="782C0AE5"/>
    <w:multiLevelType w:val="hybridMultilevel"/>
    <w:tmpl w:val="2A962A2C"/>
    <w:lvl w:ilvl="0" w:tplc="FB48BBF2">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3" w15:restartNumberingAfterBreak="0">
    <w:nsid w:val="7DA20715"/>
    <w:multiLevelType w:val="hybridMultilevel"/>
    <w:tmpl w:val="CD2CAE30"/>
    <w:lvl w:ilvl="0" w:tplc="73B21044">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4"/>
  </w:num>
  <w:num w:numId="2">
    <w:abstractNumId w:val="49"/>
  </w:num>
  <w:num w:numId="3">
    <w:abstractNumId w:val="10"/>
  </w:num>
  <w:num w:numId="4">
    <w:abstractNumId w:val="15"/>
  </w:num>
  <w:num w:numId="5">
    <w:abstractNumId w:val="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44"/>
  </w:num>
  <w:num w:numId="9">
    <w:abstractNumId w:val="39"/>
  </w:num>
  <w:num w:numId="10">
    <w:abstractNumId w:val="29"/>
  </w:num>
  <w:num w:numId="11">
    <w:abstractNumId w:val="12"/>
  </w:num>
  <w:num w:numId="12">
    <w:abstractNumId w:val="25"/>
    <w:lvlOverride w:ilvl="0">
      <w:startOverride w:val="1"/>
    </w:lvlOverride>
  </w:num>
  <w:num w:numId="13">
    <w:abstractNumId w:val="31"/>
  </w:num>
  <w:num w:numId="14">
    <w:abstractNumId w:val="11"/>
  </w:num>
  <w:num w:numId="15">
    <w:abstractNumId w:val="43"/>
  </w:num>
  <w:num w:numId="16">
    <w:abstractNumId w:val="35"/>
  </w:num>
  <w:num w:numId="17">
    <w:abstractNumId w:val="36"/>
  </w:num>
  <w:num w:numId="18">
    <w:abstractNumId w:val="16"/>
  </w:num>
  <w:num w:numId="19">
    <w:abstractNumId w:val="48"/>
  </w:num>
  <w:num w:numId="20">
    <w:abstractNumId w:val="21"/>
  </w:num>
  <w:num w:numId="21">
    <w:abstractNumId w:val="7"/>
  </w:num>
  <w:num w:numId="22">
    <w:abstractNumId w:val="33"/>
  </w:num>
  <w:num w:numId="23">
    <w:abstractNumId w:val="28"/>
  </w:num>
  <w:num w:numId="24">
    <w:abstractNumId w:val="46"/>
  </w:num>
  <w:num w:numId="25">
    <w:abstractNumId w:val="6"/>
  </w:num>
  <w:num w:numId="26">
    <w:abstractNumId w:val="26"/>
  </w:num>
  <w:num w:numId="27">
    <w:abstractNumId w:val="2"/>
  </w:num>
  <w:num w:numId="28">
    <w:abstractNumId w:val="37"/>
  </w:num>
  <w:num w:numId="29">
    <w:abstractNumId w:val="23"/>
  </w:num>
  <w:num w:numId="30">
    <w:abstractNumId w:val="27"/>
  </w:num>
  <w:num w:numId="31">
    <w:abstractNumId w:val="1"/>
  </w:num>
  <w:num w:numId="32">
    <w:abstractNumId w:val="8"/>
  </w:num>
  <w:num w:numId="33">
    <w:abstractNumId w:val="53"/>
  </w:num>
  <w:num w:numId="34">
    <w:abstractNumId w:val="9"/>
  </w:num>
  <w:num w:numId="35">
    <w:abstractNumId w:val="52"/>
  </w:num>
  <w:num w:numId="36">
    <w:abstractNumId w:val="34"/>
  </w:num>
  <w:num w:numId="37">
    <w:abstractNumId w:val="5"/>
  </w:num>
  <w:num w:numId="38">
    <w:abstractNumId w:val="45"/>
  </w:num>
  <w:num w:numId="3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51"/>
  </w:num>
  <w:num w:numId="42">
    <w:abstractNumId w:val="32"/>
  </w:num>
  <w:num w:numId="43">
    <w:abstractNumId w:val="40"/>
  </w:num>
  <w:num w:numId="44">
    <w:abstractNumId w:val="17"/>
  </w:num>
  <w:num w:numId="45">
    <w:abstractNumId w:val="30"/>
  </w:num>
  <w:num w:numId="46">
    <w:abstractNumId w:val="38"/>
  </w:num>
  <w:num w:numId="47">
    <w:abstractNumId w:val="3"/>
  </w:num>
  <w:num w:numId="48">
    <w:abstractNumId w:val="14"/>
  </w:num>
  <w:num w:numId="49">
    <w:abstractNumId w:val="22"/>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num>
  <w:num w:numId="52">
    <w:abstractNumId w:val="4"/>
  </w:num>
  <w:num w:numId="53">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62"/>
    <w:rsid w:val="0001128F"/>
    <w:rsid w:val="00011A24"/>
    <w:rsid w:val="00012596"/>
    <w:rsid w:val="00012E9D"/>
    <w:rsid w:val="00013D83"/>
    <w:rsid w:val="00014A08"/>
    <w:rsid w:val="0001580C"/>
    <w:rsid w:val="00015A62"/>
    <w:rsid w:val="00016A4B"/>
    <w:rsid w:val="00020BB4"/>
    <w:rsid w:val="000214DD"/>
    <w:rsid w:val="000260CD"/>
    <w:rsid w:val="00031763"/>
    <w:rsid w:val="00032291"/>
    <w:rsid w:val="00032A19"/>
    <w:rsid w:val="000345EC"/>
    <w:rsid w:val="00035DED"/>
    <w:rsid w:val="00040EC0"/>
    <w:rsid w:val="00042AF1"/>
    <w:rsid w:val="000433D1"/>
    <w:rsid w:val="0004703F"/>
    <w:rsid w:val="00050BBC"/>
    <w:rsid w:val="00052F0E"/>
    <w:rsid w:val="00056BA7"/>
    <w:rsid w:val="00057636"/>
    <w:rsid w:val="00060E2B"/>
    <w:rsid w:val="00064CCC"/>
    <w:rsid w:val="000671AB"/>
    <w:rsid w:val="000700B0"/>
    <w:rsid w:val="000704AA"/>
    <w:rsid w:val="00072C59"/>
    <w:rsid w:val="000749BA"/>
    <w:rsid w:val="000766B2"/>
    <w:rsid w:val="00081FB7"/>
    <w:rsid w:val="000868C6"/>
    <w:rsid w:val="0009111D"/>
    <w:rsid w:val="00091CD5"/>
    <w:rsid w:val="0009682C"/>
    <w:rsid w:val="000971B0"/>
    <w:rsid w:val="000A0BC5"/>
    <w:rsid w:val="000A6CBC"/>
    <w:rsid w:val="000B0F6C"/>
    <w:rsid w:val="000B192E"/>
    <w:rsid w:val="000B42E4"/>
    <w:rsid w:val="000C27F1"/>
    <w:rsid w:val="000E07CD"/>
    <w:rsid w:val="000E37FA"/>
    <w:rsid w:val="000E4AF8"/>
    <w:rsid w:val="000E5BA2"/>
    <w:rsid w:val="000E7F67"/>
    <w:rsid w:val="000F03EE"/>
    <w:rsid w:val="000F0E29"/>
    <w:rsid w:val="000F2F72"/>
    <w:rsid w:val="000F38FB"/>
    <w:rsid w:val="000F5C2D"/>
    <w:rsid w:val="00101C3C"/>
    <w:rsid w:val="00102233"/>
    <w:rsid w:val="00103A3E"/>
    <w:rsid w:val="001049F5"/>
    <w:rsid w:val="0010573F"/>
    <w:rsid w:val="001059D2"/>
    <w:rsid w:val="0011144F"/>
    <w:rsid w:val="0011289B"/>
    <w:rsid w:val="001144C6"/>
    <w:rsid w:val="0011588C"/>
    <w:rsid w:val="00115E69"/>
    <w:rsid w:val="001168B9"/>
    <w:rsid w:val="0012079F"/>
    <w:rsid w:val="00120FF0"/>
    <w:rsid w:val="001215D2"/>
    <w:rsid w:val="00125407"/>
    <w:rsid w:val="00126D75"/>
    <w:rsid w:val="00130ED1"/>
    <w:rsid w:val="00131090"/>
    <w:rsid w:val="00131BB1"/>
    <w:rsid w:val="001328BE"/>
    <w:rsid w:val="00132CAE"/>
    <w:rsid w:val="00134C2B"/>
    <w:rsid w:val="001369A5"/>
    <w:rsid w:val="001404D5"/>
    <w:rsid w:val="00140C57"/>
    <w:rsid w:val="001411C1"/>
    <w:rsid w:val="001449DD"/>
    <w:rsid w:val="001521A1"/>
    <w:rsid w:val="00152CBB"/>
    <w:rsid w:val="001539B6"/>
    <w:rsid w:val="001562F4"/>
    <w:rsid w:val="00156395"/>
    <w:rsid w:val="00157F28"/>
    <w:rsid w:val="00160ABE"/>
    <w:rsid w:val="00160EF0"/>
    <w:rsid w:val="00161657"/>
    <w:rsid w:val="001712B0"/>
    <w:rsid w:val="00173420"/>
    <w:rsid w:val="00174F6A"/>
    <w:rsid w:val="00176812"/>
    <w:rsid w:val="00177B37"/>
    <w:rsid w:val="00177DA8"/>
    <w:rsid w:val="001845C7"/>
    <w:rsid w:val="0018462E"/>
    <w:rsid w:val="001850D7"/>
    <w:rsid w:val="00186F76"/>
    <w:rsid w:val="00190434"/>
    <w:rsid w:val="0019228B"/>
    <w:rsid w:val="00192D07"/>
    <w:rsid w:val="001944EC"/>
    <w:rsid w:val="00194C6D"/>
    <w:rsid w:val="0019544D"/>
    <w:rsid w:val="00195A8E"/>
    <w:rsid w:val="001970EC"/>
    <w:rsid w:val="001978B9"/>
    <w:rsid w:val="001A25A6"/>
    <w:rsid w:val="001A4C61"/>
    <w:rsid w:val="001A572A"/>
    <w:rsid w:val="001A5F99"/>
    <w:rsid w:val="001A6B83"/>
    <w:rsid w:val="001B0B24"/>
    <w:rsid w:val="001B1EF1"/>
    <w:rsid w:val="001B1F5A"/>
    <w:rsid w:val="001B205A"/>
    <w:rsid w:val="001B2A0C"/>
    <w:rsid w:val="001B6A55"/>
    <w:rsid w:val="001B7A0C"/>
    <w:rsid w:val="001B7D7D"/>
    <w:rsid w:val="001C1361"/>
    <w:rsid w:val="001C79F2"/>
    <w:rsid w:val="001D374B"/>
    <w:rsid w:val="001D3993"/>
    <w:rsid w:val="001D4B5F"/>
    <w:rsid w:val="001D5AA1"/>
    <w:rsid w:val="001D6323"/>
    <w:rsid w:val="001D6AE0"/>
    <w:rsid w:val="001D6FC3"/>
    <w:rsid w:val="001E63F0"/>
    <w:rsid w:val="001F3AC4"/>
    <w:rsid w:val="00200B45"/>
    <w:rsid w:val="00203B76"/>
    <w:rsid w:val="00203CC6"/>
    <w:rsid w:val="0020502B"/>
    <w:rsid w:val="002055BA"/>
    <w:rsid w:val="00205EB4"/>
    <w:rsid w:val="00206795"/>
    <w:rsid w:val="00207BA9"/>
    <w:rsid w:val="0021199A"/>
    <w:rsid w:val="00211BAA"/>
    <w:rsid w:val="00211D4B"/>
    <w:rsid w:val="00213CC5"/>
    <w:rsid w:val="00214B33"/>
    <w:rsid w:val="00216163"/>
    <w:rsid w:val="00220902"/>
    <w:rsid w:val="00222800"/>
    <w:rsid w:val="00223FBF"/>
    <w:rsid w:val="00225C4C"/>
    <w:rsid w:val="002269D4"/>
    <w:rsid w:val="002318CD"/>
    <w:rsid w:val="00232667"/>
    <w:rsid w:val="0023324E"/>
    <w:rsid w:val="00234E10"/>
    <w:rsid w:val="00237869"/>
    <w:rsid w:val="00240989"/>
    <w:rsid w:val="002412D4"/>
    <w:rsid w:val="002419F2"/>
    <w:rsid w:val="00243D3B"/>
    <w:rsid w:val="00244EF3"/>
    <w:rsid w:val="002464A9"/>
    <w:rsid w:val="0024698B"/>
    <w:rsid w:val="002522B5"/>
    <w:rsid w:val="0025755C"/>
    <w:rsid w:val="0026011C"/>
    <w:rsid w:val="002605B1"/>
    <w:rsid w:val="00262186"/>
    <w:rsid w:val="00271651"/>
    <w:rsid w:val="002764A9"/>
    <w:rsid w:val="00276E76"/>
    <w:rsid w:val="00277711"/>
    <w:rsid w:val="00280521"/>
    <w:rsid w:val="00283AA1"/>
    <w:rsid w:val="00287B4D"/>
    <w:rsid w:val="0029289B"/>
    <w:rsid w:val="00293283"/>
    <w:rsid w:val="00293C1E"/>
    <w:rsid w:val="0029565E"/>
    <w:rsid w:val="002978B3"/>
    <w:rsid w:val="002A45C7"/>
    <w:rsid w:val="002A5033"/>
    <w:rsid w:val="002A79F9"/>
    <w:rsid w:val="002B0545"/>
    <w:rsid w:val="002B0914"/>
    <w:rsid w:val="002B1B80"/>
    <w:rsid w:val="002B1D38"/>
    <w:rsid w:val="002B34A0"/>
    <w:rsid w:val="002B3C6C"/>
    <w:rsid w:val="002B7919"/>
    <w:rsid w:val="002C0917"/>
    <w:rsid w:val="002C3EF5"/>
    <w:rsid w:val="002C47AD"/>
    <w:rsid w:val="002C5182"/>
    <w:rsid w:val="002C5DFF"/>
    <w:rsid w:val="002C62F0"/>
    <w:rsid w:val="002D5877"/>
    <w:rsid w:val="002E0ECC"/>
    <w:rsid w:val="002E1F66"/>
    <w:rsid w:val="002E3C4E"/>
    <w:rsid w:val="002F15FC"/>
    <w:rsid w:val="002F1BE3"/>
    <w:rsid w:val="002F2948"/>
    <w:rsid w:val="002F3BCC"/>
    <w:rsid w:val="002F4D53"/>
    <w:rsid w:val="002F683F"/>
    <w:rsid w:val="002F6FED"/>
    <w:rsid w:val="00304428"/>
    <w:rsid w:val="003054E3"/>
    <w:rsid w:val="0031559E"/>
    <w:rsid w:val="00320576"/>
    <w:rsid w:val="00321541"/>
    <w:rsid w:val="00321DBE"/>
    <w:rsid w:val="00326376"/>
    <w:rsid w:val="003276F3"/>
    <w:rsid w:val="00331A24"/>
    <w:rsid w:val="00333E75"/>
    <w:rsid w:val="003355CC"/>
    <w:rsid w:val="00335E4D"/>
    <w:rsid w:val="00336BD2"/>
    <w:rsid w:val="00340831"/>
    <w:rsid w:val="0034094F"/>
    <w:rsid w:val="00342648"/>
    <w:rsid w:val="003437C5"/>
    <w:rsid w:val="00344195"/>
    <w:rsid w:val="00345DD2"/>
    <w:rsid w:val="00345FFC"/>
    <w:rsid w:val="00346600"/>
    <w:rsid w:val="003520B7"/>
    <w:rsid w:val="00354060"/>
    <w:rsid w:val="0035410F"/>
    <w:rsid w:val="00357245"/>
    <w:rsid w:val="0036772C"/>
    <w:rsid w:val="00371088"/>
    <w:rsid w:val="003717F6"/>
    <w:rsid w:val="00374B10"/>
    <w:rsid w:val="00377835"/>
    <w:rsid w:val="00381D21"/>
    <w:rsid w:val="00382099"/>
    <w:rsid w:val="00386821"/>
    <w:rsid w:val="0038771D"/>
    <w:rsid w:val="0039127A"/>
    <w:rsid w:val="00391E89"/>
    <w:rsid w:val="00393AD4"/>
    <w:rsid w:val="00396179"/>
    <w:rsid w:val="003A1D2F"/>
    <w:rsid w:val="003A3E2C"/>
    <w:rsid w:val="003A3EF7"/>
    <w:rsid w:val="003A485C"/>
    <w:rsid w:val="003A6B11"/>
    <w:rsid w:val="003B033B"/>
    <w:rsid w:val="003B3B87"/>
    <w:rsid w:val="003B5616"/>
    <w:rsid w:val="003B778A"/>
    <w:rsid w:val="003C1D5C"/>
    <w:rsid w:val="003C2034"/>
    <w:rsid w:val="003C26DD"/>
    <w:rsid w:val="003C27B1"/>
    <w:rsid w:val="003C3D3D"/>
    <w:rsid w:val="003D0689"/>
    <w:rsid w:val="003D2435"/>
    <w:rsid w:val="003D35A0"/>
    <w:rsid w:val="003D75D9"/>
    <w:rsid w:val="003E4FEF"/>
    <w:rsid w:val="003F1F20"/>
    <w:rsid w:val="003F2171"/>
    <w:rsid w:val="003F2E93"/>
    <w:rsid w:val="003F43E7"/>
    <w:rsid w:val="003F50F0"/>
    <w:rsid w:val="003F65C0"/>
    <w:rsid w:val="00400D19"/>
    <w:rsid w:val="004035BB"/>
    <w:rsid w:val="00403B01"/>
    <w:rsid w:val="00414173"/>
    <w:rsid w:val="00415DDE"/>
    <w:rsid w:val="00423F75"/>
    <w:rsid w:val="00425C60"/>
    <w:rsid w:val="004300C2"/>
    <w:rsid w:val="0043303B"/>
    <w:rsid w:val="004347CE"/>
    <w:rsid w:val="004361ED"/>
    <w:rsid w:val="00437468"/>
    <w:rsid w:val="00440E1A"/>
    <w:rsid w:val="004434B2"/>
    <w:rsid w:val="00445DFE"/>
    <w:rsid w:val="00445EC0"/>
    <w:rsid w:val="00446BF9"/>
    <w:rsid w:val="00452D5A"/>
    <w:rsid w:val="004546C3"/>
    <w:rsid w:val="0045523B"/>
    <w:rsid w:val="00457ACE"/>
    <w:rsid w:val="00461ACC"/>
    <w:rsid w:val="00461D2C"/>
    <w:rsid w:val="00462870"/>
    <w:rsid w:val="00466CF1"/>
    <w:rsid w:val="00467564"/>
    <w:rsid w:val="004678D2"/>
    <w:rsid w:val="00470773"/>
    <w:rsid w:val="00472602"/>
    <w:rsid w:val="00477368"/>
    <w:rsid w:val="004817ED"/>
    <w:rsid w:val="00482279"/>
    <w:rsid w:val="00483506"/>
    <w:rsid w:val="00483B5B"/>
    <w:rsid w:val="00483D31"/>
    <w:rsid w:val="00485245"/>
    <w:rsid w:val="00486F74"/>
    <w:rsid w:val="00487FD1"/>
    <w:rsid w:val="00496DC4"/>
    <w:rsid w:val="004A25E8"/>
    <w:rsid w:val="004A57EB"/>
    <w:rsid w:val="004A5F7A"/>
    <w:rsid w:val="004A771D"/>
    <w:rsid w:val="004B3678"/>
    <w:rsid w:val="004B4D0E"/>
    <w:rsid w:val="004B65B6"/>
    <w:rsid w:val="004C1D9C"/>
    <w:rsid w:val="004C32B5"/>
    <w:rsid w:val="004C4222"/>
    <w:rsid w:val="004C47BA"/>
    <w:rsid w:val="004C6D21"/>
    <w:rsid w:val="004D0E03"/>
    <w:rsid w:val="004D1820"/>
    <w:rsid w:val="004D1E06"/>
    <w:rsid w:val="004D1F32"/>
    <w:rsid w:val="004D28BB"/>
    <w:rsid w:val="004D2E59"/>
    <w:rsid w:val="004D3679"/>
    <w:rsid w:val="004D4E52"/>
    <w:rsid w:val="004D5A5C"/>
    <w:rsid w:val="004D5E3A"/>
    <w:rsid w:val="004D6DCF"/>
    <w:rsid w:val="004E3948"/>
    <w:rsid w:val="004E5845"/>
    <w:rsid w:val="004E73F5"/>
    <w:rsid w:val="004F0A44"/>
    <w:rsid w:val="00501298"/>
    <w:rsid w:val="00512150"/>
    <w:rsid w:val="0052158B"/>
    <w:rsid w:val="005250B8"/>
    <w:rsid w:val="0052779E"/>
    <w:rsid w:val="00531148"/>
    <w:rsid w:val="0053161E"/>
    <w:rsid w:val="0053300C"/>
    <w:rsid w:val="005337F3"/>
    <w:rsid w:val="00534B3A"/>
    <w:rsid w:val="00536EAF"/>
    <w:rsid w:val="00537E0B"/>
    <w:rsid w:val="0054180D"/>
    <w:rsid w:val="00545B69"/>
    <w:rsid w:val="0054718D"/>
    <w:rsid w:val="005521E1"/>
    <w:rsid w:val="005524AC"/>
    <w:rsid w:val="005566D0"/>
    <w:rsid w:val="00556E68"/>
    <w:rsid w:val="00557208"/>
    <w:rsid w:val="005606B5"/>
    <w:rsid w:val="00560BB0"/>
    <w:rsid w:val="00561413"/>
    <w:rsid w:val="0056266D"/>
    <w:rsid w:val="0056313D"/>
    <w:rsid w:val="005651E8"/>
    <w:rsid w:val="00565D1A"/>
    <w:rsid w:val="00566BEB"/>
    <w:rsid w:val="00566F2B"/>
    <w:rsid w:val="00570616"/>
    <w:rsid w:val="00571A51"/>
    <w:rsid w:val="00572887"/>
    <w:rsid w:val="005761C3"/>
    <w:rsid w:val="00576D71"/>
    <w:rsid w:val="005773C9"/>
    <w:rsid w:val="005826EE"/>
    <w:rsid w:val="00587E02"/>
    <w:rsid w:val="00591BF7"/>
    <w:rsid w:val="00593987"/>
    <w:rsid w:val="00595272"/>
    <w:rsid w:val="00595C60"/>
    <w:rsid w:val="00595E01"/>
    <w:rsid w:val="005A36A2"/>
    <w:rsid w:val="005B172B"/>
    <w:rsid w:val="005B327A"/>
    <w:rsid w:val="005B6C0A"/>
    <w:rsid w:val="005C3FED"/>
    <w:rsid w:val="005D24F3"/>
    <w:rsid w:val="005D4652"/>
    <w:rsid w:val="005D4DBB"/>
    <w:rsid w:val="005D7420"/>
    <w:rsid w:val="005E26EA"/>
    <w:rsid w:val="005E335D"/>
    <w:rsid w:val="005E41BB"/>
    <w:rsid w:val="005E7B00"/>
    <w:rsid w:val="005F213C"/>
    <w:rsid w:val="005F243E"/>
    <w:rsid w:val="005F423D"/>
    <w:rsid w:val="006002A5"/>
    <w:rsid w:val="00603242"/>
    <w:rsid w:val="00603DFB"/>
    <w:rsid w:val="00606EBC"/>
    <w:rsid w:val="0061045E"/>
    <w:rsid w:val="00613364"/>
    <w:rsid w:val="00614524"/>
    <w:rsid w:val="00615DC2"/>
    <w:rsid w:val="00620DE7"/>
    <w:rsid w:val="006253AA"/>
    <w:rsid w:val="0062557B"/>
    <w:rsid w:val="00626814"/>
    <w:rsid w:val="006270F5"/>
    <w:rsid w:val="0062794B"/>
    <w:rsid w:val="006309BE"/>
    <w:rsid w:val="00637C55"/>
    <w:rsid w:val="00650F4E"/>
    <w:rsid w:val="00656001"/>
    <w:rsid w:val="00657DC7"/>
    <w:rsid w:val="00657EF7"/>
    <w:rsid w:val="006609F7"/>
    <w:rsid w:val="00663542"/>
    <w:rsid w:val="006702D8"/>
    <w:rsid w:val="00670F20"/>
    <w:rsid w:val="006737DB"/>
    <w:rsid w:val="00673871"/>
    <w:rsid w:val="006755A9"/>
    <w:rsid w:val="006764E4"/>
    <w:rsid w:val="006800BB"/>
    <w:rsid w:val="00680F74"/>
    <w:rsid w:val="006838BD"/>
    <w:rsid w:val="00683EB5"/>
    <w:rsid w:val="0068411F"/>
    <w:rsid w:val="00695048"/>
    <w:rsid w:val="006A0428"/>
    <w:rsid w:val="006A159F"/>
    <w:rsid w:val="006A32C8"/>
    <w:rsid w:val="006A3813"/>
    <w:rsid w:val="006A3846"/>
    <w:rsid w:val="006A7F0E"/>
    <w:rsid w:val="006B73D0"/>
    <w:rsid w:val="006B7A43"/>
    <w:rsid w:val="006C08E3"/>
    <w:rsid w:val="006C518E"/>
    <w:rsid w:val="006D0E56"/>
    <w:rsid w:val="006D10EB"/>
    <w:rsid w:val="006D2256"/>
    <w:rsid w:val="006D402C"/>
    <w:rsid w:val="006D40AC"/>
    <w:rsid w:val="006D5B4E"/>
    <w:rsid w:val="006E0060"/>
    <w:rsid w:val="006E0967"/>
    <w:rsid w:val="006E36DB"/>
    <w:rsid w:val="006E406D"/>
    <w:rsid w:val="006F1C3A"/>
    <w:rsid w:val="006F25EE"/>
    <w:rsid w:val="006F6E99"/>
    <w:rsid w:val="006F7DCD"/>
    <w:rsid w:val="0070212B"/>
    <w:rsid w:val="00703608"/>
    <w:rsid w:val="00705CDC"/>
    <w:rsid w:val="00707AED"/>
    <w:rsid w:val="00711628"/>
    <w:rsid w:val="007214BB"/>
    <w:rsid w:val="00722C0D"/>
    <w:rsid w:val="00723C13"/>
    <w:rsid w:val="00723D12"/>
    <w:rsid w:val="00724626"/>
    <w:rsid w:val="007263D4"/>
    <w:rsid w:val="0072791C"/>
    <w:rsid w:val="00731BA1"/>
    <w:rsid w:val="00733EFA"/>
    <w:rsid w:val="00736F67"/>
    <w:rsid w:val="00740A8B"/>
    <w:rsid w:val="00743A91"/>
    <w:rsid w:val="00751994"/>
    <w:rsid w:val="00751FE4"/>
    <w:rsid w:val="007536A1"/>
    <w:rsid w:val="00754345"/>
    <w:rsid w:val="0075766B"/>
    <w:rsid w:val="00757FF6"/>
    <w:rsid w:val="007600FD"/>
    <w:rsid w:val="0076055A"/>
    <w:rsid w:val="00761066"/>
    <w:rsid w:val="0076799E"/>
    <w:rsid w:val="00770D8F"/>
    <w:rsid w:val="00770F5B"/>
    <w:rsid w:val="007727FB"/>
    <w:rsid w:val="00772F08"/>
    <w:rsid w:val="007731C4"/>
    <w:rsid w:val="00773500"/>
    <w:rsid w:val="00774D1F"/>
    <w:rsid w:val="007766B4"/>
    <w:rsid w:val="00782C1A"/>
    <w:rsid w:val="00783338"/>
    <w:rsid w:val="00790618"/>
    <w:rsid w:val="007916E6"/>
    <w:rsid w:val="00791A0B"/>
    <w:rsid w:val="00792420"/>
    <w:rsid w:val="007A158A"/>
    <w:rsid w:val="007A3EC9"/>
    <w:rsid w:val="007B000A"/>
    <w:rsid w:val="007B149A"/>
    <w:rsid w:val="007B674F"/>
    <w:rsid w:val="007C1402"/>
    <w:rsid w:val="007C1834"/>
    <w:rsid w:val="007C2ABD"/>
    <w:rsid w:val="007C340D"/>
    <w:rsid w:val="007C6409"/>
    <w:rsid w:val="007C7FAD"/>
    <w:rsid w:val="007D3DD7"/>
    <w:rsid w:val="007D421E"/>
    <w:rsid w:val="007D5E6A"/>
    <w:rsid w:val="007D67C4"/>
    <w:rsid w:val="007D7BB9"/>
    <w:rsid w:val="007D7DC2"/>
    <w:rsid w:val="007E0DB6"/>
    <w:rsid w:val="007E20DD"/>
    <w:rsid w:val="007E2220"/>
    <w:rsid w:val="007E3AB3"/>
    <w:rsid w:val="007F01A4"/>
    <w:rsid w:val="007F2710"/>
    <w:rsid w:val="007F29D1"/>
    <w:rsid w:val="007F582C"/>
    <w:rsid w:val="008005C0"/>
    <w:rsid w:val="0080790C"/>
    <w:rsid w:val="008118BE"/>
    <w:rsid w:val="008124EC"/>
    <w:rsid w:val="00813056"/>
    <w:rsid w:val="00813434"/>
    <w:rsid w:val="00827DA2"/>
    <w:rsid w:val="00831BFB"/>
    <w:rsid w:val="008326C9"/>
    <w:rsid w:val="00836227"/>
    <w:rsid w:val="008364CA"/>
    <w:rsid w:val="00836DF0"/>
    <w:rsid w:val="008377FD"/>
    <w:rsid w:val="00842D2B"/>
    <w:rsid w:val="0084335E"/>
    <w:rsid w:val="00843D87"/>
    <w:rsid w:val="00845CA0"/>
    <w:rsid w:val="00851446"/>
    <w:rsid w:val="008524A2"/>
    <w:rsid w:val="00857A30"/>
    <w:rsid w:val="00857E9A"/>
    <w:rsid w:val="008609EF"/>
    <w:rsid w:val="008610F3"/>
    <w:rsid w:val="00861B7E"/>
    <w:rsid w:val="008636EC"/>
    <w:rsid w:val="00865042"/>
    <w:rsid w:val="0087195E"/>
    <w:rsid w:val="00872B16"/>
    <w:rsid w:val="00877E02"/>
    <w:rsid w:val="00880323"/>
    <w:rsid w:val="00880E88"/>
    <w:rsid w:val="00881013"/>
    <w:rsid w:val="00881B76"/>
    <w:rsid w:val="00882BD7"/>
    <w:rsid w:val="008865CE"/>
    <w:rsid w:val="008868F1"/>
    <w:rsid w:val="0089748A"/>
    <w:rsid w:val="008A04B2"/>
    <w:rsid w:val="008A25FB"/>
    <w:rsid w:val="008A552E"/>
    <w:rsid w:val="008A6534"/>
    <w:rsid w:val="008A694C"/>
    <w:rsid w:val="008B637B"/>
    <w:rsid w:val="008B70B8"/>
    <w:rsid w:val="008B7737"/>
    <w:rsid w:val="008C0405"/>
    <w:rsid w:val="008C3B8B"/>
    <w:rsid w:val="008D0C6B"/>
    <w:rsid w:val="008D45A4"/>
    <w:rsid w:val="008D758B"/>
    <w:rsid w:val="008E16C0"/>
    <w:rsid w:val="008E6BAD"/>
    <w:rsid w:val="008E7C7F"/>
    <w:rsid w:val="008F08FC"/>
    <w:rsid w:val="008F1B06"/>
    <w:rsid w:val="008F2633"/>
    <w:rsid w:val="008F5912"/>
    <w:rsid w:val="008F76C1"/>
    <w:rsid w:val="00900B66"/>
    <w:rsid w:val="00902C55"/>
    <w:rsid w:val="009066C1"/>
    <w:rsid w:val="00910050"/>
    <w:rsid w:val="009109D5"/>
    <w:rsid w:val="00915405"/>
    <w:rsid w:val="00915DB9"/>
    <w:rsid w:val="00916BDD"/>
    <w:rsid w:val="00916DEB"/>
    <w:rsid w:val="009202F8"/>
    <w:rsid w:val="00921D01"/>
    <w:rsid w:val="00921D53"/>
    <w:rsid w:val="0092363F"/>
    <w:rsid w:val="00923907"/>
    <w:rsid w:val="00925F52"/>
    <w:rsid w:val="00930261"/>
    <w:rsid w:val="00930F39"/>
    <w:rsid w:val="00931DA7"/>
    <w:rsid w:val="0093289C"/>
    <w:rsid w:val="00934A9D"/>
    <w:rsid w:val="00936EDE"/>
    <w:rsid w:val="0094416D"/>
    <w:rsid w:val="009459F1"/>
    <w:rsid w:val="009465A8"/>
    <w:rsid w:val="00947250"/>
    <w:rsid w:val="009508FC"/>
    <w:rsid w:val="00951A6E"/>
    <w:rsid w:val="00951F99"/>
    <w:rsid w:val="00956FC9"/>
    <w:rsid w:val="00962887"/>
    <w:rsid w:val="009637B0"/>
    <w:rsid w:val="00963E48"/>
    <w:rsid w:val="0096685F"/>
    <w:rsid w:val="009675DE"/>
    <w:rsid w:val="00970FB3"/>
    <w:rsid w:val="0097349E"/>
    <w:rsid w:val="00974E1C"/>
    <w:rsid w:val="00976EA6"/>
    <w:rsid w:val="009776BA"/>
    <w:rsid w:val="00980B3D"/>
    <w:rsid w:val="0098264A"/>
    <w:rsid w:val="00984E5C"/>
    <w:rsid w:val="0098603A"/>
    <w:rsid w:val="00991329"/>
    <w:rsid w:val="0099320C"/>
    <w:rsid w:val="00993A23"/>
    <w:rsid w:val="009943AF"/>
    <w:rsid w:val="00996CB1"/>
    <w:rsid w:val="009A1D0B"/>
    <w:rsid w:val="009A301B"/>
    <w:rsid w:val="009B0F14"/>
    <w:rsid w:val="009B17A8"/>
    <w:rsid w:val="009B3F1E"/>
    <w:rsid w:val="009B4B0F"/>
    <w:rsid w:val="009B6260"/>
    <w:rsid w:val="009B71FB"/>
    <w:rsid w:val="009C057C"/>
    <w:rsid w:val="009C31A6"/>
    <w:rsid w:val="009C491F"/>
    <w:rsid w:val="009C5458"/>
    <w:rsid w:val="009C5F57"/>
    <w:rsid w:val="009C775F"/>
    <w:rsid w:val="009D1541"/>
    <w:rsid w:val="009D1600"/>
    <w:rsid w:val="009D308D"/>
    <w:rsid w:val="009D3E67"/>
    <w:rsid w:val="009D75E4"/>
    <w:rsid w:val="009E1408"/>
    <w:rsid w:val="009E2CE1"/>
    <w:rsid w:val="009E5256"/>
    <w:rsid w:val="009E5465"/>
    <w:rsid w:val="009E66A6"/>
    <w:rsid w:val="009F38A8"/>
    <w:rsid w:val="00A00B77"/>
    <w:rsid w:val="00A0535A"/>
    <w:rsid w:val="00A112EF"/>
    <w:rsid w:val="00A1178C"/>
    <w:rsid w:val="00A12069"/>
    <w:rsid w:val="00A122D7"/>
    <w:rsid w:val="00A130FC"/>
    <w:rsid w:val="00A14EED"/>
    <w:rsid w:val="00A1551D"/>
    <w:rsid w:val="00A17495"/>
    <w:rsid w:val="00A179F7"/>
    <w:rsid w:val="00A226CA"/>
    <w:rsid w:val="00A24726"/>
    <w:rsid w:val="00A2515A"/>
    <w:rsid w:val="00A25819"/>
    <w:rsid w:val="00A25E02"/>
    <w:rsid w:val="00A2732A"/>
    <w:rsid w:val="00A3010B"/>
    <w:rsid w:val="00A30E49"/>
    <w:rsid w:val="00A3665A"/>
    <w:rsid w:val="00A373C5"/>
    <w:rsid w:val="00A373E3"/>
    <w:rsid w:val="00A37563"/>
    <w:rsid w:val="00A437AB"/>
    <w:rsid w:val="00A43B01"/>
    <w:rsid w:val="00A47DB5"/>
    <w:rsid w:val="00A5087C"/>
    <w:rsid w:val="00A53EB5"/>
    <w:rsid w:val="00A54DD7"/>
    <w:rsid w:val="00A561C9"/>
    <w:rsid w:val="00A5650B"/>
    <w:rsid w:val="00A5716B"/>
    <w:rsid w:val="00A61E80"/>
    <w:rsid w:val="00A629FB"/>
    <w:rsid w:val="00A648BA"/>
    <w:rsid w:val="00A66494"/>
    <w:rsid w:val="00A70798"/>
    <w:rsid w:val="00A74850"/>
    <w:rsid w:val="00A74A76"/>
    <w:rsid w:val="00A7649E"/>
    <w:rsid w:val="00A77D6F"/>
    <w:rsid w:val="00A812FB"/>
    <w:rsid w:val="00A87BEB"/>
    <w:rsid w:val="00A87D74"/>
    <w:rsid w:val="00A90318"/>
    <w:rsid w:val="00A905BB"/>
    <w:rsid w:val="00A93432"/>
    <w:rsid w:val="00A96D6A"/>
    <w:rsid w:val="00AA1262"/>
    <w:rsid w:val="00AA3A8B"/>
    <w:rsid w:val="00AA3FAE"/>
    <w:rsid w:val="00AA5641"/>
    <w:rsid w:val="00AA5C89"/>
    <w:rsid w:val="00AB032D"/>
    <w:rsid w:val="00AB7CC7"/>
    <w:rsid w:val="00AC0FF3"/>
    <w:rsid w:val="00AC5B08"/>
    <w:rsid w:val="00AD43E2"/>
    <w:rsid w:val="00AD7650"/>
    <w:rsid w:val="00AD798E"/>
    <w:rsid w:val="00AD7FC9"/>
    <w:rsid w:val="00AE4A14"/>
    <w:rsid w:val="00AE6B62"/>
    <w:rsid w:val="00AF19EE"/>
    <w:rsid w:val="00AF222C"/>
    <w:rsid w:val="00AF4D81"/>
    <w:rsid w:val="00AF6546"/>
    <w:rsid w:val="00AF6567"/>
    <w:rsid w:val="00AF6F03"/>
    <w:rsid w:val="00B0744A"/>
    <w:rsid w:val="00B11721"/>
    <w:rsid w:val="00B12C85"/>
    <w:rsid w:val="00B13A1B"/>
    <w:rsid w:val="00B15F42"/>
    <w:rsid w:val="00B16C46"/>
    <w:rsid w:val="00B1766D"/>
    <w:rsid w:val="00B20778"/>
    <w:rsid w:val="00B20EC6"/>
    <w:rsid w:val="00B31EC1"/>
    <w:rsid w:val="00B3397E"/>
    <w:rsid w:val="00B35EAC"/>
    <w:rsid w:val="00B36DE1"/>
    <w:rsid w:val="00B37058"/>
    <w:rsid w:val="00B3789B"/>
    <w:rsid w:val="00B41623"/>
    <w:rsid w:val="00B43133"/>
    <w:rsid w:val="00B434E3"/>
    <w:rsid w:val="00B570DF"/>
    <w:rsid w:val="00B57D2A"/>
    <w:rsid w:val="00B57ED8"/>
    <w:rsid w:val="00B61E34"/>
    <w:rsid w:val="00B63865"/>
    <w:rsid w:val="00B6397E"/>
    <w:rsid w:val="00B65069"/>
    <w:rsid w:val="00B674A0"/>
    <w:rsid w:val="00B76D47"/>
    <w:rsid w:val="00B81CD3"/>
    <w:rsid w:val="00B81EBF"/>
    <w:rsid w:val="00B91E59"/>
    <w:rsid w:val="00B93AFF"/>
    <w:rsid w:val="00B94114"/>
    <w:rsid w:val="00B9416B"/>
    <w:rsid w:val="00B9456F"/>
    <w:rsid w:val="00B9579A"/>
    <w:rsid w:val="00B96EB8"/>
    <w:rsid w:val="00BA0C2F"/>
    <w:rsid w:val="00BA103D"/>
    <w:rsid w:val="00BA2B2F"/>
    <w:rsid w:val="00BA447D"/>
    <w:rsid w:val="00BA4BC1"/>
    <w:rsid w:val="00BA6677"/>
    <w:rsid w:val="00BA7458"/>
    <w:rsid w:val="00BA7C27"/>
    <w:rsid w:val="00BB2725"/>
    <w:rsid w:val="00BB4CE0"/>
    <w:rsid w:val="00BB65F3"/>
    <w:rsid w:val="00BC65E8"/>
    <w:rsid w:val="00BD6792"/>
    <w:rsid w:val="00BD70E3"/>
    <w:rsid w:val="00BE0FF5"/>
    <w:rsid w:val="00BE16D9"/>
    <w:rsid w:val="00BE4989"/>
    <w:rsid w:val="00BE4BA5"/>
    <w:rsid w:val="00BE78D8"/>
    <w:rsid w:val="00BF07B4"/>
    <w:rsid w:val="00BF15FE"/>
    <w:rsid w:val="00BF528D"/>
    <w:rsid w:val="00BF74A3"/>
    <w:rsid w:val="00C00892"/>
    <w:rsid w:val="00C03F84"/>
    <w:rsid w:val="00C0599C"/>
    <w:rsid w:val="00C0632B"/>
    <w:rsid w:val="00C115A3"/>
    <w:rsid w:val="00C1190D"/>
    <w:rsid w:val="00C1235F"/>
    <w:rsid w:val="00C1318A"/>
    <w:rsid w:val="00C17A5C"/>
    <w:rsid w:val="00C20C79"/>
    <w:rsid w:val="00C20FFC"/>
    <w:rsid w:val="00C22EDB"/>
    <w:rsid w:val="00C23AA6"/>
    <w:rsid w:val="00C24E66"/>
    <w:rsid w:val="00C26A8C"/>
    <w:rsid w:val="00C27929"/>
    <w:rsid w:val="00C30998"/>
    <w:rsid w:val="00C31F65"/>
    <w:rsid w:val="00C34771"/>
    <w:rsid w:val="00C36271"/>
    <w:rsid w:val="00C405A6"/>
    <w:rsid w:val="00C43DF8"/>
    <w:rsid w:val="00C46C1D"/>
    <w:rsid w:val="00C62064"/>
    <w:rsid w:val="00C62767"/>
    <w:rsid w:val="00C62E28"/>
    <w:rsid w:val="00C643B3"/>
    <w:rsid w:val="00C66701"/>
    <w:rsid w:val="00C67D15"/>
    <w:rsid w:val="00C67DEF"/>
    <w:rsid w:val="00C70903"/>
    <w:rsid w:val="00C70939"/>
    <w:rsid w:val="00C70D55"/>
    <w:rsid w:val="00C71FB3"/>
    <w:rsid w:val="00C75334"/>
    <w:rsid w:val="00C7756E"/>
    <w:rsid w:val="00C834C3"/>
    <w:rsid w:val="00C85288"/>
    <w:rsid w:val="00C87189"/>
    <w:rsid w:val="00C91125"/>
    <w:rsid w:val="00C91CAE"/>
    <w:rsid w:val="00C92544"/>
    <w:rsid w:val="00C926FD"/>
    <w:rsid w:val="00C92AE5"/>
    <w:rsid w:val="00C93157"/>
    <w:rsid w:val="00CA04B3"/>
    <w:rsid w:val="00CA1855"/>
    <w:rsid w:val="00CA1BE0"/>
    <w:rsid w:val="00CA4937"/>
    <w:rsid w:val="00CA64D8"/>
    <w:rsid w:val="00CA68D9"/>
    <w:rsid w:val="00CA6E8C"/>
    <w:rsid w:val="00CA7D26"/>
    <w:rsid w:val="00CB03E7"/>
    <w:rsid w:val="00CB15D1"/>
    <w:rsid w:val="00CB18DE"/>
    <w:rsid w:val="00CB3092"/>
    <w:rsid w:val="00CB3F0F"/>
    <w:rsid w:val="00CB4644"/>
    <w:rsid w:val="00CB49D5"/>
    <w:rsid w:val="00CB4C18"/>
    <w:rsid w:val="00CC007E"/>
    <w:rsid w:val="00CC013F"/>
    <w:rsid w:val="00CC59B0"/>
    <w:rsid w:val="00CC6C12"/>
    <w:rsid w:val="00CC7A34"/>
    <w:rsid w:val="00CD03AB"/>
    <w:rsid w:val="00CD1F78"/>
    <w:rsid w:val="00CD3454"/>
    <w:rsid w:val="00CD67D6"/>
    <w:rsid w:val="00CD7B7C"/>
    <w:rsid w:val="00CE0BD1"/>
    <w:rsid w:val="00CE199D"/>
    <w:rsid w:val="00CE440A"/>
    <w:rsid w:val="00CE4DE5"/>
    <w:rsid w:val="00CE657D"/>
    <w:rsid w:val="00CF0CF0"/>
    <w:rsid w:val="00D00462"/>
    <w:rsid w:val="00D00504"/>
    <w:rsid w:val="00D00AB7"/>
    <w:rsid w:val="00D026F2"/>
    <w:rsid w:val="00D05462"/>
    <w:rsid w:val="00D1205A"/>
    <w:rsid w:val="00D13152"/>
    <w:rsid w:val="00D21588"/>
    <w:rsid w:val="00D22043"/>
    <w:rsid w:val="00D22AF9"/>
    <w:rsid w:val="00D242AA"/>
    <w:rsid w:val="00D25F41"/>
    <w:rsid w:val="00D26DFF"/>
    <w:rsid w:val="00D305A7"/>
    <w:rsid w:val="00D3072F"/>
    <w:rsid w:val="00D30DF5"/>
    <w:rsid w:val="00D3158F"/>
    <w:rsid w:val="00D31621"/>
    <w:rsid w:val="00D36929"/>
    <w:rsid w:val="00D44695"/>
    <w:rsid w:val="00D45A83"/>
    <w:rsid w:val="00D47595"/>
    <w:rsid w:val="00D47962"/>
    <w:rsid w:val="00D512F7"/>
    <w:rsid w:val="00D515FA"/>
    <w:rsid w:val="00D5267E"/>
    <w:rsid w:val="00D55579"/>
    <w:rsid w:val="00D55D04"/>
    <w:rsid w:val="00D6365B"/>
    <w:rsid w:val="00D64D6A"/>
    <w:rsid w:val="00D662D6"/>
    <w:rsid w:val="00D6660A"/>
    <w:rsid w:val="00D6786A"/>
    <w:rsid w:val="00D734EA"/>
    <w:rsid w:val="00D73644"/>
    <w:rsid w:val="00D77D3B"/>
    <w:rsid w:val="00D80A42"/>
    <w:rsid w:val="00D83075"/>
    <w:rsid w:val="00D836FB"/>
    <w:rsid w:val="00D838AA"/>
    <w:rsid w:val="00D838B2"/>
    <w:rsid w:val="00D85219"/>
    <w:rsid w:val="00D85427"/>
    <w:rsid w:val="00DA025D"/>
    <w:rsid w:val="00DA1423"/>
    <w:rsid w:val="00DA2348"/>
    <w:rsid w:val="00DA4467"/>
    <w:rsid w:val="00DB02A8"/>
    <w:rsid w:val="00DB103A"/>
    <w:rsid w:val="00DB16EE"/>
    <w:rsid w:val="00DB1F62"/>
    <w:rsid w:val="00DB3670"/>
    <w:rsid w:val="00DB561D"/>
    <w:rsid w:val="00DB679F"/>
    <w:rsid w:val="00DC0D6E"/>
    <w:rsid w:val="00DC19B7"/>
    <w:rsid w:val="00DC2617"/>
    <w:rsid w:val="00DC581F"/>
    <w:rsid w:val="00DD1921"/>
    <w:rsid w:val="00DD4AFE"/>
    <w:rsid w:val="00DD7972"/>
    <w:rsid w:val="00DE4A7C"/>
    <w:rsid w:val="00DE749B"/>
    <w:rsid w:val="00DF3CC5"/>
    <w:rsid w:val="00DF5D0D"/>
    <w:rsid w:val="00E03A4D"/>
    <w:rsid w:val="00E069A6"/>
    <w:rsid w:val="00E06ABE"/>
    <w:rsid w:val="00E078BD"/>
    <w:rsid w:val="00E07EC9"/>
    <w:rsid w:val="00E1290E"/>
    <w:rsid w:val="00E13278"/>
    <w:rsid w:val="00E1736B"/>
    <w:rsid w:val="00E21A6E"/>
    <w:rsid w:val="00E24F2B"/>
    <w:rsid w:val="00E258E5"/>
    <w:rsid w:val="00E26A90"/>
    <w:rsid w:val="00E314A7"/>
    <w:rsid w:val="00E37C04"/>
    <w:rsid w:val="00E37DF4"/>
    <w:rsid w:val="00E37E18"/>
    <w:rsid w:val="00E4058E"/>
    <w:rsid w:val="00E40AB2"/>
    <w:rsid w:val="00E420FF"/>
    <w:rsid w:val="00E44EA3"/>
    <w:rsid w:val="00E45CF8"/>
    <w:rsid w:val="00E466F9"/>
    <w:rsid w:val="00E473E1"/>
    <w:rsid w:val="00E5004A"/>
    <w:rsid w:val="00E5039B"/>
    <w:rsid w:val="00E50463"/>
    <w:rsid w:val="00E50F4C"/>
    <w:rsid w:val="00E5504F"/>
    <w:rsid w:val="00E60ABD"/>
    <w:rsid w:val="00E62301"/>
    <w:rsid w:val="00E64F28"/>
    <w:rsid w:val="00E66819"/>
    <w:rsid w:val="00E66D8E"/>
    <w:rsid w:val="00E67091"/>
    <w:rsid w:val="00E67B60"/>
    <w:rsid w:val="00E712AE"/>
    <w:rsid w:val="00E714B4"/>
    <w:rsid w:val="00E72A22"/>
    <w:rsid w:val="00E7372F"/>
    <w:rsid w:val="00E751C0"/>
    <w:rsid w:val="00E7584E"/>
    <w:rsid w:val="00E778FD"/>
    <w:rsid w:val="00E80F7D"/>
    <w:rsid w:val="00E81764"/>
    <w:rsid w:val="00E84393"/>
    <w:rsid w:val="00E8552E"/>
    <w:rsid w:val="00E8600F"/>
    <w:rsid w:val="00E86106"/>
    <w:rsid w:val="00E945D6"/>
    <w:rsid w:val="00EA0600"/>
    <w:rsid w:val="00EA07B7"/>
    <w:rsid w:val="00EA16BC"/>
    <w:rsid w:val="00EA1901"/>
    <w:rsid w:val="00EA1A6D"/>
    <w:rsid w:val="00EA572F"/>
    <w:rsid w:val="00EA5D02"/>
    <w:rsid w:val="00EA6046"/>
    <w:rsid w:val="00EB0692"/>
    <w:rsid w:val="00EB0EF9"/>
    <w:rsid w:val="00EB34DB"/>
    <w:rsid w:val="00EB621D"/>
    <w:rsid w:val="00EC4067"/>
    <w:rsid w:val="00EC456A"/>
    <w:rsid w:val="00EC4F2E"/>
    <w:rsid w:val="00EC53A2"/>
    <w:rsid w:val="00ED1441"/>
    <w:rsid w:val="00ED33B9"/>
    <w:rsid w:val="00ED4440"/>
    <w:rsid w:val="00EE0414"/>
    <w:rsid w:val="00EE068F"/>
    <w:rsid w:val="00EE15F8"/>
    <w:rsid w:val="00EE6505"/>
    <w:rsid w:val="00EF0104"/>
    <w:rsid w:val="00EF31D8"/>
    <w:rsid w:val="00EF4CED"/>
    <w:rsid w:val="00EF67B0"/>
    <w:rsid w:val="00EF72C8"/>
    <w:rsid w:val="00F035D8"/>
    <w:rsid w:val="00F04143"/>
    <w:rsid w:val="00F07F75"/>
    <w:rsid w:val="00F1042B"/>
    <w:rsid w:val="00F131CE"/>
    <w:rsid w:val="00F1787B"/>
    <w:rsid w:val="00F21A7D"/>
    <w:rsid w:val="00F22935"/>
    <w:rsid w:val="00F249B1"/>
    <w:rsid w:val="00F269EC"/>
    <w:rsid w:val="00F33F35"/>
    <w:rsid w:val="00F4019B"/>
    <w:rsid w:val="00F40298"/>
    <w:rsid w:val="00F40609"/>
    <w:rsid w:val="00F40F0C"/>
    <w:rsid w:val="00F422D6"/>
    <w:rsid w:val="00F45BAB"/>
    <w:rsid w:val="00F45E67"/>
    <w:rsid w:val="00F47DEB"/>
    <w:rsid w:val="00F56346"/>
    <w:rsid w:val="00F61993"/>
    <w:rsid w:val="00F619B8"/>
    <w:rsid w:val="00F6263D"/>
    <w:rsid w:val="00F63BA0"/>
    <w:rsid w:val="00F65804"/>
    <w:rsid w:val="00F665A5"/>
    <w:rsid w:val="00F7716F"/>
    <w:rsid w:val="00F831D9"/>
    <w:rsid w:val="00F836AE"/>
    <w:rsid w:val="00F841FF"/>
    <w:rsid w:val="00F8543B"/>
    <w:rsid w:val="00F872B1"/>
    <w:rsid w:val="00F87675"/>
    <w:rsid w:val="00F9043A"/>
    <w:rsid w:val="00F9131D"/>
    <w:rsid w:val="00F9401B"/>
    <w:rsid w:val="00F955D1"/>
    <w:rsid w:val="00F95722"/>
    <w:rsid w:val="00F95824"/>
    <w:rsid w:val="00F968BF"/>
    <w:rsid w:val="00F96A76"/>
    <w:rsid w:val="00FA0322"/>
    <w:rsid w:val="00FA2F08"/>
    <w:rsid w:val="00FA7551"/>
    <w:rsid w:val="00FB35E3"/>
    <w:rsid w:val="00FB3FA4"/>
    <w:rsid w:val="00FC1897"/>
    <w:rsid w:val="00FD2890"/>
    <w:rsid w:val="00FD2F97"/>
    <w:rsid w:val="00FD3504"/>
    <w:rsid w:val="00FD3586"/>
    <w:rsid w:val="00FD3671"/>
    <w:rsid w:val="00FD5A93"/>
    <w:rsid w:val="00FD7803"/>
    <w:rsid w:val="00FE168A"/>
    <w:rsid w:val="00FE3089"/>
    <w:rsid w:val="00FE3EB9"/>
    <w:rsid w:val="00FE6FD2"/>
    <w:rsid w:val="00FE7CE3"/>
    <w:rsid w:val="00FF0CEB"/>
    <w:rsid w:val="00FF1DA0"/>
    <w:rsid w:val="00FF4BEE"/>
    <w:rsid w:val="00FF4C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A63B8"/>
  <w15:chartTrackingRefBased/>
  <w15:docId w15:val="{D00A47EA-7003-4093-BEA9-1DCAB8562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qFormat/>
    <w:rsid w:val="005E26EA"/>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5E26EA"/>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E72A22"/>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47962"/>
    <w:pPr>
      <w:tabs>
        <w:tab w:val="center" w:pos="4536"/>
        <w:tab w:val="right" w:pos="9072"/>
      </w:tabs>
    </w:pPr>
  </w:style>
  <w:style w:type="character" w:customStyle="1" w:styleId="NagwekZnak">
    <w:name w:val="Nagłówek Znak"/>
    <w:link w:val="Nagwek"/>
    <w:uiPriority w:val="99"/>
    <w:rsid w:val="00D47962"/>
    <w:rPr>
      <w:sz w:val="22"/>
      <w:szCs w:val="22"/>
      <w:lang w:eastAsia="en-US"/>
    </w:rPr>
  </w:style>
  <w:style w:type="paragraph" w:styleId="Stopka">
    <w:name w:val="footer"/>
    <w:basedOn w:val="Normalny"/>
    <w:link w:val="StopkaZnak"/>
    <w:uiPriority w:val="99"/>
    <w:unhideWhenUsed/>
    <w:rsid w:val="00D47962"/>
    <w:pPr>
      <w:tabs>
        <w:tab w:val="center" w:pos="4536"/>
        <w:tab w:val="right" w:pos="9072"/>
      </w:tabs>
    </w:pPr>
  </w:style>
  <w:style w:type="character" w:customStyle="1" w:styleId="StopkaZnak">
    <w:name w:val="Stopka Znak"/>
    <w:link w:val="Stopka"/>
    <w:uiPriority w:val="99"/>
    <w:rsid w:val="00D47962"/>
    <w:rPr>
      <w:sz w:val="22"/>
      <w:szCs w:val="22"/>
      <w:lang w:eastAsia="en-US"/>
    </w:rPr>
  </w:style>
  <w:style w:type="paragraph" w:styleId="Tekstpodstawowywcity2">
    <w:name w:val="Body Text Indent 2"/>
    <w:basedOn w:val="Normalny"/>
    <w:link w:val="Tekstpodstawowywcity2Znak"/>
    <w:rsid w:val="00D47962"/>
    <w:pPr>
      <w:tabs>
        <w:tab w:val="num" w:pos="1162"/>
      </w:tabs>
      <w:spacing w:after="0" w:line="240" w:lineRule="auto"/>
      <w:ind w:left="340"/>
      <w:jc w:val="both"/>
    </w:pPr>
    <w:rPr>
      <w:rFonts w:ascii="Arial" w:eastAsia="Times New Roman" w:hAnsi="Arial"/>
      <w:sz w:val="20"/>
      <w:szCs w:val="24"/>
      <w:lang w:val="x-none" w:eastAsia="pl-PL"/>
    </w:rPr>
  </w:style>
  <w:style w:type="character" w:customStyle="1" w:styleId="Tekstpodstawowywcity2Znak">
    <w:name w:val="Tekst podstawowy wcięty 2 Znak"/>
    <w:link w:val="Tekstpodstawowywcity2"/>
    <w:rsid w:val="00D47962"/>
    <w:rPr>
      <w:rFonts w:ascii="Arial" w:eastAsia="Times New Roman" w:hAnsi="Arial"/>
      <w:szCs w:val="24"/>
      <w:lang w:val="x-none"/>
    </w:rPr>
  </w:style>
  <w:style w:type="paragraph" w:styleId="Tytu">
    <w:name w:val="Title"/>
    <w:basedOn w:val="Normalny"/>
    <w:link w:val="TytuZnak"/>
    <w:qFormat/>
    <w:rsid w:val="00D47962"/>
    <w:pPr>
      <w:spacing w:after="0" w:line="240" w:lineRule="auto"/>
      <w:jc w:val="center"/>
    </w:pPr>
    <w:rPr>
      <w:rFonts w:ascii="Arial" w:eastAsia="Times New Roman" w:hAnsi="Arial"/>
      <w:b/>
      <w:sz w:val="20"/>
      <w:szCs w:val="28"/>
      <w:lang w:val="x-none" w:eastAsia="pl-PL"/>
    </w:rPr>
  </w:style>
  <w:style w:type="character" w:customStyle="1" w:styleId="TytuZnak">
    <w:name w:val="Tytuł Znak"/>
    <w:link w:val="Tytu"/>
    <w:rsid w:val="00D47962"/>
    <w:rPr>
      <w:rFonts w:ascii="Arial" w:eastAsia="Times New Roman" w:hAnsi="Arial"/>
      <w:b/>
      <w:szCs w:val="28"/>
      <w:lang w:val="x-none"/>
    </w:rPr>
  </w:style>
  <w:style w:type="character" w:styleId="Odwoaniedokomentarza">
    <w:name w:val="annotation reference"/>
    <w:uiPriority w:val="99"/>
    <w:semiHidden/>
    <w:unhideWhenUsed/>
    <w:rsid w:val="00751FE4"/>
    <w:rPr>
      <w:sz w:val="16"/>
      <w:szCs w:val="16"/>
    </w:rPr>
  </w:style>
  <w:style w:type="paragraph" w:styleId="Tekstkomentarza">
    <w:name w:val="annotation text"/>
    <w:basedOn w:val="Normalny"/>
    <w:link w:val="TekstkomentarzaZnak"/>
    <w:unhideWhenUsed/>
    <w:rsid w:val="00751FE4"/>
    <w:rPr>
      <w:sz w:val="20"/>
      <w:szCs w:val="20"/>
    </w:rPr>
  </w:style>
  <w:style w:type="character" w:customStyle="1" w:styleId="TekstkomentarzaZnak">
    <w:name w:val="Tekst komentarza Znak"/>
    <w:link w:val="Tekstkomentarza"/>
    <w:rsid w:val="00751FE4"/>
    <w:rPr>
      <w:lang w:eastAsia="en-US"/>
    </w:rPr>
  </w:style>
  <w:style w:type="paragraph" w:styleId="Tematkomentarza">
    <w:name w:val="annotation subject"/>
    <w:basedOn w:val="Tekstkomentarza"/>
    <w:next w:val="Tekstkomentarza"/>
    <w:link w:val="TematkomentarzaZnak"/>
    <w:uiPriority w:val="99"/>
    <w:semiHidden/>
    <w:unhideWhenUsed/>
    <w:rsid w:val="00751FE4"/>
    <w:rPr>
      <w:b/>
      <w:bCs/>
    </w:rPr>
  </w:style>
  <w:style w:type="character" w:customStyle="1" w:styleId="TematkomentarzaZnak">
    <w:name w:val="Temat komentarza Znak"/>
    <w:link w:val="Tematkomentarza"/>
    <w:uiPriority w:val="99"/>
    <w:semiHidden/>
    <w:rsid w:val="00751FE4"/>
    <w:rPr>
      <w:b/>
      <w:bCs/>
      <w:lang w:eastAsia="en-US"/>
    </w:rPr>
  </w:style>
  <w:style w:type="paragraph" w:styleId="Tekstdymka">
    <w:name w:val="Balloon Text"/>
    <w:basedOn w:val="Normalny"/>
    <w:link w:val="TekstdymkaZnak"/>
    <w:uiPriority w:val="99"/>
    <w:semiHidden/>
    <w:unhideWhenUsed/>
    <w:rsid w:val="00751FE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751FE4"/>
    <w:rPr>
      <w:rFonts w:ascii="Tahoma" w:hAnsi="Tahoma" w:cs="Tahoma"/>
      <w:sz w:val="16"/>
      <w:szCs w:val="16"/>
      <w:lang w:eastAsia="en-US"/>
    </w:rPr>
  </w:style>
  <w:style w:type="paragraph" w:styleId="Tekstpodstawowy">
    <w:name w:val="Body Text"/>
    <w:basedOn w:val="Normalny"/>
    <w:link w:val="TekstpodstawowyZnak"/>
    <w:uiPriority w:val="99"/>
    <w:unhideWhenUsed/>
    <w:rsid w:val="00C834C3"/>
    <w:pPr>
      <w:spacing w:after="120"/>
    </w:pPr>
  </w:style>
  <w:style w:type="character" w:customStyle="1" w:styleId="TekstpodstawowyZnak">
    <w:name w:val="Tekst podstawowy Znak"/>
    <w:link w:val="Tekstpodstawowy"/>
    <w:uiPriority w:val="99"/>
    <w:rsid w:val="00C834C3"/>
    <w:rPr>
      <w:sz w:val="22"/>
      <w:szCs w:val="22"/>
      <w:lang w:eastAsia="en-US"/>
    </w:rPr>
  </w:style>
  <w:style w:type="character" w:styleId="Hipercze">
    <w:name w:val="Hyperlink"/>
    <w:uiPriority w:val="99"/>
    <w:unhideWhenUsed/>
    <w:rsid w:val="007C7FAD"/>
    <w:rPr>
      <w:color w:val="0000FF"/>
      <w:u w:val="single"/>
    </w:rPr>
  </w:style>
  <w:style w:type="paragraph" w:styleId="Tekstprzypisudolnego">
    <w:name w:val="footnote text"/>
    <w:aliases w:val="Znak1"/>
    <w:basedOn w:val="Normalny"/>
    <w:link w:val="TekstprzypisudolnegoZnak"/>
    <w:uiPriority w:val="99"/>
    <w:semiHidden/>
    <w:unhideWhenUsed/>
    <w:rsid w:val="00CC6C12"/>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Znak1 Znak"/>
    <w:link w:val="Tekstprzypisudolnego"/>
    <w:uiPriority w:val="99"/>
    <w:semiHidden/>
    <w:rsid w:val="00CC6C12"/>
    <w:rPr>
      <w:rFonts w:ascii="Times New Roman" w:eastAsia="Times New Roman" w:hAnsi="Times New Roman"/>
      <w:lang w:val="x-none"/>
    </w:rPr>
  </w:style>
  <w:style w:type="paragraph" w:styleId="Akapitzlist">
    <w:name w:val="List Paragraph"/>
    <w:aliases w:val="Data wydania,List Paragraph,CW_Lista"/>
    <w:basedOn w:val="Normalny"/>
    <w:link w:val="AkapitzlistZnak"/>
    <w:qFormat/>
    <w:rsid w:val="00CC6C12"/>
    <w:pPr>
      <w:spacing w:after="0" w:line="240" w:lineRule="auto"/>
      <w:ind w:left="720"/>
      <w:contextualSpacing/>
    </w:pPr>
    <w:rPr>
      <w:rFonts w:ascii="Times New Roman" w:eastAsia="Times New Roman" w:hAnsi="Times New Roman"/>
      <w:sz w:val="24"/>
      <w:szCs w:val="24"/>
      <w:lang w:eastAsia="pl-PL"/>
    </w:rPr>
  </w:style>
  <w:style w:type="character" w:styleId="Odwoanieprzypisudolnego">
    <w:name w:val="footnote reference"/>
    <w:uiPriority w:val="99"/>
    <w:semiHidden/>
    <w:unhideWhenUsed/>
    <w:rsid w:val="00CC6C12"/>
    <w:rPr>
      <w:vertAlign w:val="superscript"/>
    </w:rPr>
  </w:style>
  <w:style w:type="character" w:customStyle="1" w:styleId="AkapitzlistZnak">
    <w:name w:val="Akapit z listą Znak"/>
    <w:aliases w:val="Data wydania Znak,List Paragraph Znak,CW_Lista Znak"/>
    <w:link w:val="Akapitzlist"/>
    <w:uiPriority w:val="34"/>
    <w:locked/>
    <w:rsid w:val="00CC6C12"/>
    <w:rPr>
      <w:rFonts w:ascii="Times New Roman" w:eastAsia="Times New Roman" w:hAnsi="Times New Roman"/>
      <w:sz w:val="24"/>
      <w:szCs w:val="24"/>
    </w:rPr>
  </w:style>
  <w:style w:type="paragraph" w:styleId="Tekstpodstawowywcity3">
    <w:name w:val="Body Text Indent 3"/>
    <w:basedOn w:val="Normalny"/>
    <w:link w:val="Tekstpodstawowywcity3Znak"/>
    <w:uiPriority w:val="99"/>
    <w:unhideWhenUsed/>
    <w:rsid w:val="006C518E"/>
    <w:pPr>
      <w:spacing w:after="120"/>
      <w:ind w:left="283"/>
    </w:pPr>
    <w:rPr>
      <w:sz w:val="16"/>
      <w:szCs w:val="16"/>
    </w:rPr>
  </w:style>
  <w:style w:type="character" w:customStyle="1" w:styleId="Tekstpodstawowywcity3Znak">
    <w:name w:val="Tekst podstawowy wcięty 3 Znak"/>
    <w:link w:val="Tekstpodstawowywcity3"/>
    <w:uiPriority w:val="99"/>
    <w:rsid w:val="006C518E"/>
    <w:rPr>
      <w:sz w:val="16"/>
      <w:szCs w:val="16"/>
      <w:lang w:eastAsia="en-US"/>
    </w:rPr>
  </w:style>
  <w:style w:type="paragraph" w:customStyle="1" w:styleId="Default">
    <w:name w:val="Default"/>
    <w:uiPriority w:val="99"/>
    <w:rsid w:val="00D6786A"/>
    <w:pPr>
      <w:autoSpaceDE w:val="0"/>
      <w:autoSpaceDN w:val="0"/>
      <w:adjustRightInd w:val="0"/>
    </w:pPr>
    <w:rPr>
      <w:rFonts w:eastAsia="Times New Roman" w:cs="Calibri"/>
      <w:color w:val="000000"/>
      <w:sz w:val="24"/>
      <w:szCs w:val="24"/>
    </w:rPr>
  </w:style>
  <w:style w:type="paragraph" w:styleId="Bezodstpw">
    <w:name w:val="No Spacing"/>
    <w:uiPriority w:val="1"/>
    <w:qFormat/>
    <w:rsid w:val="009943AF"/>
    <w:rPr>
      <w:rFonts w:ascii="Times New Roman" w:eastAsia="Times New Roman" w:hAnsi="Times New Roman"/>
      <w:sz w:val="24"/>
      <w:szCs w:val="24"/>
    </w:rPr>
  </w:style>
  <w:style w:type="paragraph" w:styleId="Tekstpodstawowy2">
    <w:name w:val="Body Text 2"/>
    <w:basedOn w:val="Normalny"/>
    <w:link w:val="Tekstpodstawowy2Znak"/>
    <w:uiPriority w:val="99"/>
    <w:unhideWhenUsed/>
    <w:rsid w:val="00B3789B"/>
    <w:pPr>
      <w:spacing w:after="120" w:line="480" w:lineRule="auto"/>
    </w:pPr>
  </w:style>
  <w:style w:type="character" w:customStyle="1" w:styleId="Tekstpodstawowy2Znak">
    <w:name w:val="Tekst podstawowy 2 Znak"/>
    <w:link w:val="Tekstpodstawowy2"/>
    <w:uiPriority w:val="99"/>
    <w:rsid w:val="00B3789B"/>
    <w:rPr>
      <w:sz w:val="22"/>
      <w:szCs w:val="22"/>
      <w:lang w:eastAsia="en-US"/>
    </w:rPr>
  </w:style>
  <w:style w:type="paragraph" w:customStyle="1" w:styleId="pkt">
    <w:name w:val="pkt"/>
    <w:basedOn w:val="Normalny"/>
    <w:uiPriority w:val="99"/>
    <w:rsid w:val="00457ACE"/>
    <w:pPr>
      <w:overflowPunct w:val="0"/>
      <w:autoSpaceDE w:val="0"/>
      <w:autoSpaceDN w:val="0"/>
      <w:adjustRightInd w:val="0"/>
      <w:spacing w:before="60" w:after="60" w:line="240" w:lineRule="auto"/>
      <w:ind w:left="851" w:hanging="295"/>
      <w:jc w:val="both"/>
    </w:pPr>
    <w:rPr>
      <w:rFonts w:ascii="Times New Roman" w:eastAsia="Times New Roman" w:hAnsi="Times New Roman"/>
      <w:sz w:val="24"/>
      <w:szCs w:val="24"/>
      <w:lang w:eastAsia="pl-PL"/>
    </w:rPr>
  </w:style>
  <w:style w:type="character" w:customStyle="1" w:styleId="tekstdokbold">
    <w:name w:val="tekst dok. bold"/>
    <w:rsid w:val="00457ACE"/>
    <w:rPr>
      <w:b/>
      <w:bCs/>
    </w:rPr>
  </w:style>
  <w:style w:type="paragraph" w:styleId="Tekstpodstawowywcity">
    <w:name w:val="Body Text Indent"/>
    <w:basedOn w:val="Normalny"/>
    <w:link w:val="TekstpodstawowywcityZnak"/>
    <w:uiPriority w:val="99"/>
    <w:unhideWhenUsed/>
    <w:rsid w:val="00C43DF8"/>
    <w:pPr>
      <w:spacing w:after="120"/>
      <w:ind w:left="283"/>
    </w:pPr>
  </w:style>
  <w:style w:type="character" w:customStyle="1" w:styleId="TekstpodstawowywcityZnak">
    <w:name w:val="Tekst podstawowy wcięty Znak"/>
    <w:link w:val="Tekstpodstawowywcity"/>
    <w:uiPriority w:val="99"/>
    <w:rsid w:val="00C43DF8"/>
    <w:rPr>
      <w:sz w:val="22"/>
      <w:szCs w:val="22"/>
      <w:lang w:eastAsia="en-US"/>
    </w:rPr>
  </w:style>
  <w:style w:type="paragraph" w:styleId="Podtytu">
    <w:name w:val="Subtitle"/>
    <w:basedOn w:val="Normalny"/>
    <w:link w:val="PodtytuZnak"/>
    <w:qFormat/>
    <w:rsid w:val="00032A19"/>
    <w:pPr>
      <w:spacing w:after="0" w:line="240" w:lineRule="auto"/>
      <w:jc w:val="center"/>
    </w:pPr>
    <w:rPr>
      <w:rFonts w:ascii="Times New Roman" w:eastAsia="Times New Roman" w:hAnsi="Times New Roman"/>
      <w:b/>
      <w:bCs/>
      <w:sz w:val="28"/>
      <w:szCs w:val="24"/>
      <w:lang w:eastAsia="pl-PL"/>
    </w:rPr>
  </w:style>
  <w:style w:type="character" w:customStyle="1" w:styleId="PodtytuZnak">
    <w:name w:val="Podtytuł Znak"/>
    <w:link w:val="Podtytu"/>
    <w:rsid w:val="00032A19"/>
    <w:rPr>
      <w:rFonts w:ascii="Times New Roman" w:eastAsia="Times New Roman" w:hAnsi="Times New Roman"/>
      <w:b/>
      <w:bCs/>
      <w:sz w:val="28"/>
      <w:szCs w:val="24"/>
    </w:rPr>
  </w:style>
  <w:style w:type="character" w:customStyle="1" w:styleId="Nagwek1Znak">
    <w:name w:val="Nagłówek 1 Znak"/>
    <w:link w:val="Nagwek1"/>
    <w:rsid w:val="005E26EA"/>
    <w:rPr>
      <w:rFonts w:ascii="Times New Roman" w:eastAsia="Times New Roman" w:hAnsi="Times New Roman"/>
      <w:b/>
      <w:sz w:val="24"/>
      <w:lang w:val="x-none"/>
    </w:rPr>
  </w:style>
  <w:style w:type="character" w:customStyle="1" w:styleId="Nagwek2Znak">
    <w:name w:val="Nagłówek 2 Znak"/>
    <w:link w:val="Nagwek2"/>
    <w:rsid w:val="005E26EA"/>
    <w:rPr>
      <w:rFonts w:ascii="Times New Roman" w:eastAsia="Times New Roman" w:hAnsi="Times New Roman"/>
      <w:i/>
      <w:lang w:val="x-none"/>
    </w:rPr>
  </w:style>
  <w:style w:type="character" w:customStyle="1" w:styleId="width100prc">
    <w:name w:val="width100prc"/>
    <w:rsid w:val="00205EB4"/>
  </w:style>
  <w:style w:type="character" w:styleId="UyteHipercze">
    <w:name w:val="FollowedHyperlink"/>
    <w:uiPriority w:val="99"/>
    <w:semiHidden/>
    <w:unhideWhenUsed/>
    <w:rsid w:val="000F5C2D"/>
    <w:rPr>
      <w:color w:val="954F72"/>
      <w:u w:val="single"/>
    </w:rPr>
  </w:style>
  <w:style w:type="character" w:customStyle="1" w:styleId="Nagwek5Znak">
    <w:name w:val="Nagłówek 5 Znak"/>
    <w:link w:val="Nagwek5"/>
    <w:rsid w:val="00E72A22"/>
    <w:rPr>
      <w:rFonts w:ascii="Times New Roman" w:eastAsia="Times New Roman" w:hAnsi="Times New Roman"/>
      <w:b/>
      <w:bCs/>
      <w:i/>
      <w:iCs/>
      <w:sz w:val="26"/>
      <w:szCs w:val="26"/>
      <w:lang w:val="x-none"/>
    </w:rPr>
  </w:style>
  <w:style w:type="character" w:customStyle="1" w:styleId="Nierozpoznanawzmianka1">
    <w:name w:val="Nierozpoznana wzmianka1"/>
    <w:basedOn w:val="Domylnaczcionkaakapitu"/>
    <w:uiPriority w:val="99"/>
    <w:semiHidden/>
    <w:unhideWhenUsed/>
    <w:rsid w:val="00153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80870">
      <w:bodyDiv w:val="1"/>
      <w:marLeft w:val="0"/>
      <w:marRight w:val="0"/>
      <w:marTop w:val="0"/>
      <w:marBottom w:val="0"/>
      <w:divBdr>
        <w:top w:val="none" w:sz="0" w:space="0" w:color="auto"/>
        <w:left w:val="none" w:sz="0" w:space="0" w:color="auto"/>
        <w:bottom w:val="none" w:sz="0" w:space="0" w:color="auto"/>
        <w:right w:val="none" w:sz="0" w:space="0" w:color="auto"/>
      </w:divBdr>
    </w:div>
    <w:div w:id="443767486">
      <w:bodyDiv w:val="1"/>
      <w:marLeft w:val="0"/>
      <w:marRight w:val="0"/>
      <w:marTop w:val="0"/>
      <w:marBottom w:val="0"/>
      <w:divBdr>
        <w:top w:val="none" w:sz="0" w:space="0" w:color="auto"/>
        <w:left w:val="none" w:sz="0" w:space="0" w:color="auto"/>
        <w:bottom w:val="none" w:sz="0" w:space="0" w:color="auto"/>
        <w:right w:val="none" w:sz="0" w:space="0" w:color="auto"/>
      </w:divBdr>
    </w:div>
    <w:div w:id="527067036">
      <w:bodyDiv w:val="1"/>
      <w:marLeft w:val="0"/>
      <w:marRight w:val="0"/>
      <w:marTop w:val="0"/>
      <w:marBottom w:val="0"/>
      <w:divBdr>
        <w:top w:val="none" w:sz="0" w:space="0" w:color="auto"/>
        <w:left w:val="none" w:sz="0" w:space="0" w:color="auto"/>
        <w:bottom w:val="none" w:sz="0" w:space="0" w:color="auto"/>
        <w:right w:val="none" w:sz="0" w:space="0" w:color="auto"/>
      </w:divBdr>
    </w:div>
    <w:div w:id="603073785">
      <w:bodyDiv w:val="1"/>
      <w:marLeft w:val="0"/>
      <w:marRight w:val="0"/>
      <w:marTop w:val="0"/>
      <w:marBottom w:val="0"/>
      <w:divBdr>
        <w:top w:val="none" w:sz="0" w:space="0" w:color="auto"/>
        <w:left w:val="none" w:sz="0" w:space="0" w:color="auto"/>
        <w:bottom w:val="none" w:sz="0" w:space="0" w:color="auto"/>
        <w:right w:val="none" w:sz="0" w:space="0" w:color="auto"/>
      </w:divBdr>
    </w:div>
    <w:div w:id="658849472">
      <w:bodyDiv w:val="1"/>
      <w:marLeft w:val="0"/>
      <w:marRight w:val="0"/>
      <w:marTop w:val="0"/>
      <w:marBottom w:val="0"/>
      <w:divBdr>
        <w:top w:val="none" w:sz="0" w:space="0" w:color="auto"/>
        <w:left w:val="none" w:sz="0" w:space="0" w:color="auto"/>
        <w:bottom w:val="none" w:sz="0" w:space="0" w:color="auto"/>
        <w:right w:val="none" w:sz="0" w:space="0" w:color="auto"/>
      </w:divBdr>
    </w:div>
    <w:div w:id="779184379">
      <w:bodyDiv w:val="1"/>
      <w:marLeft w:val="0"/>
      <w:marRight w:val="0"/>
      <w:marTop w:val="0"/>
      <w:marBottom w:val="0"/>
      <w:divBdr>
        <w:top w:val="none" w:sz="0" w:space="0" w:color="auto"/>
        <w:left w:val="none" w:sz="0" w:space="0" w:color="auto"/>
        <w:bottom w:val="none" w:sz="0" w:space="0" w:color="auto"/>
        <w:right w:val="none" w:sz="0" w:space="0" w:color="auto"/>
      </w:divBdr>
    </w:div>
    <w:div w:id="980813066">
      <w:bodyDiv w:val="1"/>
      <w:marLeft w:val="0"/>
      <w:marRight w:val="0"/>
      <w:marTop w:val="0"/>
      <w:marBottom w:val="0"/>
      <w:divBdr>
        <w:top w:val="none" w:sz="0" w:space="0" w:color="auto"/>
        <w:left w:val="none" w:sz="0" w:space="0" w:color="auto"/>
        <w:bottom w:val="none" w:sz="0" w:space="0" w:color="auto"/>
        <w:right w:val="none" w:sz="0" w:space="0" w:color="auto"/>
      </w:divBdr>
    </w:div>
    <w:div w:id="1125781012">
      <w:bodyDiv w:val="1"/>
      <w:marLeft w:val="0"/>
      <w:marRight w:val="0"/>
      <w:marTop w:val="0"/>
      <w:marBottom w:val="0"/>
      <w:divBdr>
        <w:top w:val="none" w:sz="0" w:space="0" w:color="auto"/>
        <w:left w:val="none" w:sz="0" w:space="0" w:color="auto"/>
        <w:bottom w:val="none" w:sz="0" w:space="0" w:color="auto"/>
        <w:right w:val="none" w:sz="0" w:space="0" w:color="auto"/>
      </w:divBdr>
    </w:div>
    <w:div w:id="1186554646">
      <w:bodyDiv w:val="1"/>
      <w:marLeft w:val="0"/>
      <w:marRight w:val="0"/>
      <w:marTop w:val="0"/>
      <w:marBottom w:val="0"/>
      <w:divBdr>
        <w:top w:val="none" w:sz="0" w:space="0" w:color="auto"/>
        <w:left w:val="none" w:sz="0" w:space="0" w:color="auto"/>
        <w:bottom w:val="none" w:sz="0" w:space="0" w:color="auto"/>
        <w:right w:val="none" w:sz="0" w:space="0" w:color="auto"/>
      </w:divBdr>
    </w:div>
    <w:div w:id="1267613142">
      <w:bodyDiv w:val="1"/>
      <w:marLeft w:val="0"/>
      <w:marRight w:val="0"/>
      <w:marTop w:val="0"/>
      <w:marBottom w:val="0"/>
      <w:divBdr>
        <w:top w:val="none" w:sz="0" w:space="0" w:color="auto"/>
        <w:left w:val="none" w:sz="0" w:space="0" w:color="auto"/>
        <w:bottom w:val="none" w:sz="0" w:space="0" w:color="auto"/>
        <w:right w:val="none" w:sz="0" w:space="0" w:color="auto"/>
      </w:divBdr>
    </w:div>
    <w:div w:id="2055808881">
      <w:bodyDiv w:val="1"/>
      <w:marLeft w:val="0"/>
      <w:marRight w:val="0"/>
      <w:marTop w:val="0"/>
      <w:marBottom w:val="0"/>
      <w:divBdr>
        <w:top w:val="none" w:sz="0" w:space="0" w:color="auto"/>
        <w:left w:val="none" w:sz="0" w:space="0" w:color="auto"/>
        <w:bottom w:val="none" w:sz="0" w:space="0" w:color="auto"/>
        <w:right w:val="none" w:sz="0" w:space="0" w:color="auto"/>
      </w:divBdr>
    </w:div>
    <w:div w:id="210634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3rblo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3rblo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mailto:a.gnieciak@ron.mil.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B0313-08D8-4717-B9F7-F153E83C4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1659</TotalTime>
  <Pages>1</Pages>
  <Words>10217</Words>
  <Characters>61302</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71377</CharactersWithSpaces>
  <SharedDoc>false</SharedDoc>
  <HLinks>
    <vt:vector size="24" baseType="variant">
      <vt:variant>
        <vt:i4>7929905</vt:i4>
      </vt:variant>
      <vt:variant>
        <vt:i4>9</vt:i4>
      </vt:variant>
      <vt:variant>
        <vt:i4>0</vt:i4>
      </vt:variant>
      <vt:variant>
        <vt:i4>5</vt:i4>
      </vt:variant>
      <vt:variant>
        <vt:lpwstr>https://platformazakupowa.pl/pn/3rblog</vt:lpwstr>
      </vt:variant>
      <vt:variant>
        <vt:lpwstr/>
      </vt:variant>
      <vt:variant>
        <vt:i4>655390</vt:i4>
      </vt:variant>
      <vt:variant>
        <vt:i4>6</vt:i4>
      </vt:variant>
      <vt:variant>
        <vt:i4>0</vt:i4>
      </vt:variant>
      <vt:variant>
        <vt:i4>5</vt:i4>
      </vt:variant>
      <vt:variant>
        <vt:lpwstr>http://www.platformazakupowa.pl/</vt:lpwstr>
      </vt:variant>
      <vt:variant>
        <vt:lpwstr/>
      </vt:variant>
      <vt:variant>
        <vt:i4>4194415</vt:i4>
      </vt:variant>
      <vt:variant>
        <vt:i4>3</vt:i4>
      </vt:variant>
      <vt:variant>
        <vt:i4>0</vt:i4>
      </vt:variant>
      <vt:variant>
        <vt:i4>5</vt:i4>
      </vt:variant>
      <vt:variant>
        <vt:lpwstr>mailto:m.jantas@ron.mil.pl</vt:lpwstr>
      </vt:variant>
      <vt:variant>
        <vt:lpwstr/>
      </vt:variant>
      <vt:variant>
        <vt:i4>7929905</vt:i4>
      </vt:variant>
      <vt:variant>
        <vt:i4>0</vt:i4>
      </vt:variant>
      <vt:variant>
        <vt:i4>0</vt:i4>
      </vt:variant>
      <vt:variant>
        <vt:i4>5</vt:i4>
      </vt:variant>
      <vt:variant>
        <vt:lpwstr>https://platformazakupowa.pl/pn/3rblog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MODRZEWSKA Agata</dc:creator>
  <cp:keywords/>
  <cp:lastModifiedBy>GNIECIAK Agnieszka</cp:lastModifiedBy>
  <cp:revision>51</cp:revision>
  <cp:lastPrinted>2021-06-02T09:39:00Z</cp:lastPrinted>
  <dcterms:created xsi:type="dcterms:W3CDTF">2021-04-13T09:47:00Z</dcterms:created>
  <dcterms:modified xsi:type="dcterms:W3CDTF">2021-06-02T09:40:00Z</dcterms:modified>
</cp:coreProperties>
</file>