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lang w:eastAsia="en-US"/>
        </w:rPr>
        <w:id w:val="-1418701389"/>
        <w:docPartObj>
          <w:docPartGallery w:val="Cover Pages"/>
          <w:docPartUnique/>
        </w:docPartObj>
      </w:sdtPr>
      <w:sdtEndPr>
        <w:rPr>
          <w:color w:val="auto"/>
        </w:rPr>
      </w:sdtEndPr>
      <w:sdtContent>
        <w:p w14:paraId="20B384D7" w14:textId="77777777" w:rsidR="002A1600" w:rsidRDefault="002A1600">
          <w:pPr>
            <w:pStyle w:val="Bezodstpw"/>
            <w:spacing w:before="1540" w:after="240"/>
            <w:jc w:val="center"/>
            <w:rPr>
              <w:color w:val="5B9BD5" w:themeColor="accent1"/>
            </w:rPr>
          </w:pPr>
        </w:p>
        <w:sdt>
          <w:sdtPr>
            <w:rPr>
              <w:rFonts w:asciiTheme="majorHAnsi" w:eastAsiaTheme="majorEastAsia" w:hAnsiTheme="majorHAnsi" w:cstheme="majorBidi"/>
              <w:caps/>
              <w:color w:val="5B9BD5" w:themeColor="accent1"/>
              <w:sz w:val="72"/>
              <w:szCs w:val="72"/>
            </w:rPr>
            <w:alias w:val="Tytuł"/>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1FBEC2C" w14:textId="0D10E833" w:rsidR="002A1600" w:rsidRDefault="00F5432A">
              <w:pPr>
                <w:pStyle w:val="Bezodstpw"/>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SZCZEGÓŁOWY OPIS PRZEDMIOTU ZAMÓWIENIA</w:t>
              </w:r>
            </w:p>
          </w:sdtContent>
        </w:sdt>
        <w:p w14:paraId="34A8A393" w14:textId="77777777" w:rsidR="002A1600" w:rsidRDefault="002A1600">
          <w:pPr>
            <w:ind w:firstLine="0"/>
            <w:jc w:val="left"/>
            <w:rPr>
              <w:rFonts w:ascii="Calibri" w:hAnsi="Calibri"/>
              <w:color w:val="2E74B5" w:themeColor="accent1" w:themeShade="BF"/>
              <w:sz w:val="32"/>
              <w:lang w:eastAsia="pl-PL"/>
            </w:rPr>
          </w:pPr>
          <w:r>
            <w:br w:type="page"/>
          </w:r>
        </w:p>
      </w:sdtContent>
    </w:sdt>
    <w:sdt>
      <w:sdtPr>
        <w:rPr>
          <w:rFonts w:asciiTheme="minorHAnsi" w:hAnsiTheme="minorHAnsi"/>
          <w:color w:val="auto"/>
          <w:sz w:val="22"/>
          <w:lang w:eastAsia="en-US"/>
        </w:rPr>
        <w:id w:val="1576556005"/>
        <w:docPartObj>
          <w:docPartGallery w:val="Table of Contents"/>
          <w:docPartUnique/>
        </w:docPartObj>
      </w:sdtPr>
      <w:sdtEndPr>
        <w:rPr>
          <w:b/>
          <w:bCs/>
        </w:rPr>
      </w:sdtEndPr>
      <w:sdtContent>
        <w:p w14:paraId="44982055" w14:textId="77777777" w:rsidR="0068052B" w:rsidRDefault="0068052B">
          <w:pPr>
            <w:pStyle w:val="Nagwekspisutreci"/>
          </w:pPr>
          <w:r>
            <w:t>Spis treści</w:t>
          </w:r>
        </w:p>
        <w:p w14:paraId="4D63100F" w14:textId="3B6AE642" w:rsidR="00424DE0" w:rsidRDefault="00437C72">
          <w:pPr>
            <w:pStyle w:val="Spistreci1"/>
            <w:rPr>
              <w:rFonts w:eastAsiaTheme="minorEastAsia"/>
              <w:noProof/>
              <w:kern w:val="2"/>
              <w:lang w:eastAsia="pl-PL"/>
              <w14:ligatures w14:val="standardContextual"/>
            </w:rPr>
          </w:pPr>
          <w:r>
            <w:rPr>
              <w:b/>
              <w:bCs/>
            </w:rPr>
            <w:fldChar w:fldCharType="begin"/>
          </w:r>
          <w:r w:rsidR="0068052B">
            <w:rPr>
              <w:b/>
              <w:bCs/>
            </w:rPr>
            <w:instrText xml:space="preserve"> TOC \o "1-3" \h \z \u </w:instrText>
          </w:r>
          <w:r>
            <w:rPr>
              <w:b/>
              <w:bCs/>
            </w:rPr>
            <w:fldChar w:fldCharType="separate"/>
          </w:r>
          <w:hyperlink w:anchor="_Toc153441339" w:history="1">
            <w:r w:rsidR="00424DE0" w:rsidRPr="00F058B3">
              <w:rPr>
                <w:rStyle w:val="Hipercze"/>
                <w:noProof/>
              </w:rPr>
              <w:t>1.</w:t>
            </w:r>
            <w:r w:rsidR="00424DE0">
              <w:rPr>
                <w:rFonts w:eastAsiaTheme="minorEastAsia"/>
                <w:noProof/>
                <w:kern w:val="2"/>
                <w:lang w:eastAsia="pl-PL"/>
                <w14:ligatures w14:val="standardContextual"/>
              </w:rPr>
              <w:tab/>
            </w:r>
            <w:r w:rsidR="00424DE0" w:rsidRPr="00F058B3">
              <w:rPr>
                <w:rStyle w:val="Hipercze"/>
                <w:noProof/>
              </w:rPr>
              <w:t>Przedmiot zamówienia</w:t>
            </w:r>
            <w:r w:rsidR="00424DE0">
              <w:rPr>
                <w:noProof/>
                <w:webHidden/>
              </w:rPr>
              <w:tab/>
            </w:r>
            <w:r w:rsidR="00424DE0">
              <w:rPr>
                <w:noProof/>
                <w:webHidden/>
              </w:rPr>
              <w:fldChar w:fldCharType="begin"/>
            </w:r>
            <w:r w:rsidR="00424DE0">
              <w:rPr>
                <w:noProof/>
                <w:webHidden/>
              </w:rPr>
              <w:instrText xml:space="preserve"> PAGEREF _Toc153441339 \h </w:instrText>
            </w:r>
            <w:r w:rsidR="00424DE0">
              <w:rPr>
                <w:noProof/>
                <w:webHidden/>
              </w:rPr>
            </w:r>
            <w:r w:rsidR="00424DE0">
              <w:rPr>
                <w:noProof/>
                <w:webHidden/>
              </w:rPr>
              <w:fldChar w:fldCharType="separate"/>
            </w:r>
            <w:r w:rsidR="00424DE0">
              <w:rPr>
                <w:noProof/>
                <w:webHidden/>
              </w:rPr>
              <w:t>2</w:t>
            </w:r>
            <w:r w:rsidR="00424DE0">
              <w:rPr>
                <w:noProof/>
                <w:webHidden/>
              </w:rPr>
              <w:fldChar w:fldCharType="end"/>
            </w:r>
          </w:hyperlink>
        </w:p>
        <w:p w14:paraId="6C6BEC35" w14:textId="4BC1B144" w:rsidR="00424DE0" w:rsidRDefault="00000000">
          <w:pPr>
            <w:pStyle w:val="Spistreci1"/>
            <w:rPr>
              <w:rFonts w:eastAsiaTheme="minorEastAsia"/>
              <w:noProof/>
              <w:kern w:val="2"/>
              <w:lang w:eastAsia="pl-PL"/>
              <w14:ligatures w14:val="standardContextual"/>
            </w:rPr>
          </w:pPr>
          <w:hyperlink w:anchor="_Toc153441340" w:history="1">
            <w:r w:rsidR="00424DE0" w:rsidRPr="00F058B3">
              <w:rPr>
                <w:rStyle w:val="Hipercze"/>
                <w:noProof/>
              </w:rPr>
              <w:t>2.</w:t>
            </w:r>
            <w:r w:rsidR="00424DE0">
              <w:rPr>
                <w:rFonts w:eastAsiaTheme="minorEastAsia"/>
                <w:noProof/>
                <w:kern w:val="2"/>
                <w:lang w:eastAsia="pl-PL"/>
                <w14:ligatures w14:val="standardContextual"/>
              </w:rPr>
              <w:tab/>
            </w:r>
            <w:r w:rsidR="00424DE0" w:rsidRPr="00F058B3">
              <w:rPr>
                <w:rStyle w:val="Hipercze"/>
                <w:noProof/>
              </w:rPr>
              <w:t>Parametry urządzeń</w:t>
            </w:r>
            <w:r w:rsidR="00424DE0">
              <w:rPr>
                <w:noProof/>
                <w:webHidden/>
              </w:rPr>
              <w:tab/>
            </w:r>
            <w:r w:rsidR="00424DE0">
              <w:rPr>
                <w:noProof/>
                <w:webHidden/>
              </w:rPr>
              <w:fldChar w:fldCharType="begin"/>
            </w:r>
            <w:r w:rsidR="00424DE0">
              <w:rPr>
                <w:noProof/>
                <w:webHidden/>
              </w:rPr>
              <w:instrText xml:space="preserve"> PAGEREF _Toc153441340 \h </w:instrText>
            </w:r>
            <w:r w:rsidR="00424DE0">
              <w:rPr>
                <w:noProof/>
                <w:webHidden/>
              </w:rPr>
            </w:r>
            <w:r w:rsidR="00424DE0">
              <w:rPr>
                <w:noProof/>
                <w:webHidden/>
              </w:rPr>
              <w:fldChar w:fldCharType="separate"/>
            </w:r>
            <w:r w:rsidR="00424DE0">
              <w:rPr>
                <w:noProof/>
                <w:webHidden/>
              </w:rPr>
              <w:t>4</w:t>
            </w:r>
            <w:r w:rsidR="00424DE0">
              <w:rPr>
                <w:noProof/>
                <w:webHidden/>
              </w:rPr>
              <w:fldChar w:fldCharType="end"/>
            </w:r>
          </w:hyperlink>
        </w:p>
        <w:p w14:paraId="0351A884" w14:textId="6FCA2474" w:rsidR="00424DE0" w:rsidRDefault="00000000">
          <w:pPr>
            <w:pStyle w:val="Spistreci2"/>
            <w:rPr>
              <w:rFonts w:eastAsiaTheme="minorEastAsia"/>
              <w:noProof/>
              <w:kern w:val="2"/>
              <w:lang w:eastAsia="pl-PL"/>
              <w14:ligatures w14:val="standardContextual"/>
            </w:rPr>
          </w:pPr>
          <w:hyperlink w:anchor="_Toc153441341" w:history="1">
            <w:r w:rsidR="00424DE0" w:rsidRPr="00F058B3">
              <w:rPr>
                <w:rStyle w:val="Hipercze"/>
                <w:noProof/>
              </w:rPr>
              <w:t>2.1.</w:t>
            </w:r>
            <w:r w:rsidR="00424DE0">
              <w:rPr>
                <w:rFonts w:eastAsiaTheme="minorEastAsia"/>
                <w:noProof/>
                <w:kern w:val="2"/>
                <w:lang w:eastAsia="pl-PL"/>
                <w14:ligatures w14:val="standardContextual"/>
              </w:rPr>
              <w:tab/>
            </w:r>
            <w:r w:rsidR="00424DE0" w:rsidRPr="00F058B3">
              <w:rPr>
                <w:rStyle w:val="Hipercze"/>
                <w:noProof/>
              </w:rPr>
              <w:t>Parametry poszczególnych obiektów</w:t>
            </w:r>
            <w:r w:rsidR="00424DE0">
              <w:rPr>
                <w:noProof/>
                <w:webHidden/>
              </w:rPr>
              <w:tab/>
            </w:r>
            <w:r w:rsidR="00424DE0">
              <w:rPr>
                <w:noProof/>
                <w:webHidden/>
              </w:rPr>
              <w:fldChar w:fldCharType="begin"/>
            </w:r>
            <w:r w:rsidR="00424DE0">
              <w:rPr>
                <w:noProof/>
                <w:webHidden/>
              </w:rPr>
              <w:instrText xml:space="preserve"> PAGEREF _Toc153441341 \h </w:instrText>
            </w:r>
            <w:r w:rsidR="00424DE0">
              <w:rPr>
                <w:noProof/>
                <w:webHidden/>
              </w:rPr>
            </w:r>
            <w:r w:rsidR="00424DE0">
              <w:rPr>
                <w:noProof/>
                <w:webHidden/>
              </w:rPr>
              <w:fldChar w:fldCharType="separate"/>
            </w:r>
            <w:r w:rsidR="00424DE0">
              <w:rPr>
                <w:noProof/>
                <w:webHidden/>
              </w:rPr>
              <w:t>4</w:t>
            </w:r>
            <w:r w:rsidR="00424DE0">
              <w:rPr>
                <w:noProof/>
                <w:webHidden/>
              </w:rPr>
              <w:fldChar w:fldCharType="end"/>
            </w:r>
          </w:hyperlink>
        </w:p>
        <w:p w14:paraId="6EBA7BC9" w14:textId="524CF11C" w:rsidR="00424DE0" w:rsidRDefault="00000000">
          <w:pPr>
            <w:pStyle w:val="Spistreci2"/>
            <w:rPr>
              <w:rFonts w:eastAsiaTheme="minorEastAsia"/>
              <w:noProof/>
              <w:kern w:val="2"/>
              <w:lang w:eastAsia="pl-PL"/>
              <w14:ligatures w14:val="standardContextual"/>
            </w:rPr>
          </w:pPr>
          <w:hyperlink w:anchor="_Toc153441342" w:history="1">
            <w:r w:rsidR="00424DE0" w:rsidRPr="00F058B3">
              <w:rPr>
                <w:rStyle w:val="Hipercze"/>
                <w:noProof/>
              </w:rPr>
              <w:t>2.2.</w:t>
            </w:r>
            <w:r w:rsidR="00424DE0">
              <w:rPr>
                <w:rFonts w:eastAsiaTheme="minorEastAsia"/>
                <w:noProof/>
                <w:kern w:val="2"/>
                <w:lang w:eastAsia="pl-PL"/>
                <w14:ligatures w14:val="standardContextual"/>
              </w:rPr>
              <w:tab/>
            </w:r>
            <w:r w:rsidR="00424DE0" w:rsidRPr="00F058B3">
              <w:rPr>
                <w:rStyle w:val="Hipercze"/>
                <w:noProof/>
              </w:rPr>
              <w:t>Ogólne parametry przepompowni</w:t>
            </w:r>
            <w:r w:rsidR="00424DE0">
              <w:rPr>
                <w:noProof/>
                <w:webHidden/>
              </w:rPr>
              <w:tab/>
            </w:r>
            <w:r w:rsidR="00424DE0">
              <w:rPr>
                <w:noProof/>
                <w:webHidden/>
              </w:rPr>
              <w:fldChar w:fldCharType="begin"/>
            </w:r>
            <w:r w:rsidR="00424DE0">
              <w:rPr>
                <w:noProof/>
                <w:webHidden/>
              </w:rPr>
              <w:instrText xml:space="preserve"> PAGEREF _Toc153441342 \h </w:instrText>
            </w:r>
            <w:r w:rsidR="00424DE0">
              <w:rPr>
                <w:noProof/>
                <w:webHidden/>
              </w:rPr>
            </w:r>
            <w:r w:rsidR="00424DE0">
              <w:rPr>
                <w:noProof/>
                <w:webHidden/>
              </w:rPr>
              <w:fldChar w:fldCharType="separate"/>
            </w:r>
            <w:r w:rsidR="00424DE0">
              <w:rPr>
                <w:noProof/>
                <w:webHidden/>
              </w:rPr>
              <w:t>8</w:t>
            </w:r>
            <w:r w:rsidR="00424DE0">
              <w:rPr>
                <w:noProof/>
                <w:webHidden/>
              </w:rPr>
              <w:fldChar w:fldCharType="end"/>
            </w:r>
          </w:hyperlink>
        </w:p>
        <w:p w14:paraId="032BB1D5" w14:textId="3CDE4FE5" w:rsidR="00424DE0" w:rsidRDefault="00000000">
          <w:pPr>
            <w:pStyle w:val="Spistreci2"/>
            <w:rPr>
              <w:rFonts w:eastAsiaTheme="minorEastAsia"/>
              <w:noProof/>
              <w:kern w:val="2"/>
              <w:lang w:eastAsia="pl-PL"/>
              <w14:ligatures w14:val="standardContextual"/>
            </w:rPr>
          </w:pPr>
          <w:hyperlink w:anchor="_Toc153441343" w:history="1">
            <w:r w:rsidR="00424DE0" w:rsidRPr="00F058B3">
              <w:rPr>
                <w:rStyle w:val="Hipercze"/>
                <w:noProof/>
              </w:rPr>
              <w:t>2.3.</w:t>
            </w:r>
            <w:r w:rsidR="00424DE0">
              <w:rPr>
                <w:rFonts w:eastAsiaTheme="minorEastAsia"/>
                <w:noProof/>
                <w:kern w:val="2"/>
                <w:lang w:eastAsia="pl-PL"/>
                <w14:ligatures w14:val="standardContextual"/>
              </w:rPr>
              <w:tab/>
            </w:r>
            <w:r w:rsidR="00424DE0" w:rsidRPr="00F058B3">
              <w:rPr>
                <w:rStyle w:val="Hipercze"/>
                <w:noProof/>
              </w:rPr>
              <w:t>Minimalne wyposażenie przepompowni ścieków:</w:t>
            </w:r>
            <w:r w:rsidR="00424DE0">
              <w:rPr>
                <w:noProof/>
                <w:webHidden/>
              </w:rPr>
              <w:tab/>
            </w:r>
            <w:r w:rsidR="00424DE0">
              <w:rPr>
                <w:noProof/>
                <w:webHidden/>
              </w:rPr>
              <w:fldChar w:fldCharType="begin"/>
            </w:r>
            <w:r w:rsidR="00424DE0">
              <w:rPr>
                <w:noProof/>
                <w:webHidden/>
              </w:rPr>
              <w:instrText xml:space="preserve"> PAGEREF _Toc153441343 \h </w:instrText>
            </w:r>
            <w:r w:rsidR="00424DE0">
              <w:rPr>
                <w:noProof/>
                <w:webHidden/>
              </w:rPr>
            </w:r>
            <w:r w:rsidR="00424DE0">
              <w:rPr>
                <w:noProof/>
                <w:webHidden/>
              </w:rPr>
              <w:fldChar w:fldCharType="separate"/>
            </w:r>
            <w:r w:rsidR="00424DE0">
              <w:rPr>
                <w:noProof/>
                <w:webHidden/>
              </w:rPr>
              <w:t>9</w:t>
            </w:r>
            <w:r w:rsidR="00424DE0">
              <w:rPr>
                <w:noProof/>
                <w:webHidden/>
              </w:rPr>
              <w:fldChar w:fldCharType="end"/>
            </w:r>
          </w:hyperlink>
        </w:p>
        <w:p w14:paraId="3E51DA79" w14:textId="54312764" w:rsidR="00424DE0" w:rsidRDefault="00000000">
          <w:pPr>
            <w:pStyle w:val="Spistreci2"/>
            <w:rPr>
              <w:rFonts w:eastAsiaTheme="minorEastAsia"/>
              <w:noProof/>
              <w:kern w:val="2"/>
              <w:lang w:eastAsia="pl-PL"/>
              <w14:ligatures w14:val="standardContextual"/>
            </w:rPr>
          </w:pPr>
          <w:hyperlink w:anchor="_Toc153441344" w:history="1">
            <w:r w:rsidR="00424DE0" w:rsidRPr="00F058B3">
              <w:rPr>
                <w:rStyle w:val="Hipercze"/>
                <w:noProof/>
              </w:rPr>
              <w:t>2.4.</w:t>
            </w:r>
            <w:r w:rsidR="00424DE0">
              <w:rPr>
                <w:rFonts w:eastAsiaTheme="minorEastAsia"/>
                <w:noProof/>
                <w:kern w:val="2"/>
                <w:lang w:eastAsia="pl-PL"/>
                <w14:ligatures w14:val="standardContextual"/>
              </w:rPr>
              <w:tab/>
            </w:r>
            <w:r w:rsidR="00424DE0" w:rsidRPr="00F058B3">
              <w:rPr>
                <w:rStyle w:val="Hipercze"/>
                <w:noProof/>
              </w:rPr>
              <w:t>Szafa sterownicza</w:t>
            </w:r>
            <w:r w:rsidR="00424DE0">
              <w:rPr>
                <w:noProof/>
                <w:webHidden/>
              </w:rPr>
              <w:tab/>
            </w:r>
            <w:r w:rsidR="00424DE0">
              <w:rPr>
                <w:noProof/>
                <w:webHidden/>
              </w:rPr>
              <w:fldChar w:fldCharType="begin"/>
            </w:r>
            <w:r w:rsidR="00424DE0">
              <w:rPr>
                <w:noProof/>
                <w:webHidden/>
              </w:rPr>
              <w:instrText xml:space="preserve"> PAGEREF _Toc153441344 \h </w:instrText>
            </w:r>
            <w:r w:rsidR="00424DE0">
              <w:rPr>
                <w:noProof/>
                <w:webHidden/>
              </w:rPr>
            </w:r>
            <w:r w:rsidR="00424DE0">
              <w:rPr>
                <w:noProof/>
                <w:webHidden/>
              </w:rPr>
              <w:fldChar w:fldCharType="separate"/>
            </w:r>
            <w:r w:rsidR="00424DE0">
              <w:rPr>
                <w:noProof/>
                <w:webHidden/>
              </w:rPr>
              <w:t>10</w:t>
            </w:r>
            <w:r w:rsidR="00424DE0">
              <w:rPr>
                <w:noProof/>
                <w:webHidden/>
              </w:rPr>
              <w:fldChar w:fldCharType="end"/>
            </w:r>
          </w:hyperlink>
        </w:p>
        <w:p w14:paraId="6537203C" w14:textId="2452F0EC" w:rsidR="00424DE0" w:rsidRDefault="00000000">
          <w:pPr>
            <w:pStyle w:val="Spistreci2"/>
            <w:rPr>
              <w:rFonts w:eastAsiaTheme="minorEastAsia"/>
              <w:noProof/>
              <w:kern w:val="2"/>
              <w:lang w:eastAsia="pl-PL"/>
              <w14:ligatures w14:val="standardContextual"/>
            </w:rPr>
          </w:pPr>
          <w:hyperlink w:anchor="_Toc153441345" w:history="1">
            <w:r w:rsidR="00424DE0" w:rsidRPr="00F058B3">
              <w:rPr>
                <w:rStyle w:val="Hipercze"/>
                <w:noProof/>
              </w:rPr>
              <w:t>2.5.</w:t>
            </w:r>
            <w:r w:rsidR="00424DE0">
              <w:rPr>
                <w:rFonts w:eastAsiaTheme="minorEastAsia"/>
                <w:noProof/>
                <w:kern w:val="2"/>
                <w:lang w:eastAsia="pl-PL"/>
                <w14:ligatures w14:val="standardContextual"/>
              </w:rPr>
              <w:tab/>
            </w:r>
            <w:r w:rsidR="00424DE0" w:rsidRPr="00F058B3">
              <w:rPr>
                <w:rStyle w:val="Hipercze"/>
                <w:noProof/>
              </w:rPr>
              <w:t>Monitorowane stany pracy przepompowni:</w:t>
            </w:r>
            <w:r w:rsidR="00424DE0">
              <w:rPr>
                <w:noProof/>
                <w:webHidden/>
              </w:rPr>
              <w:tab/>
            </w:r>
            <w:r w:rsidR="00424DE0">
              <w:rPr>
                <w:noProof/>
                <w:webHidden/>
              </w:rPr>
              <w:fldChar w:fldCharType="begin"/>
            </w:r>
            <w:r w:rsidR="00424DE0">
              <w:rPr>
                <w:noProof/>
                <w:webHidden/>
              </w:rPr>
              <w:instrText xml:space="preserve"> PAGEREF _Toc153441345 \h </w:instrText>
            </w:r>
            <w:r w:rsidR="00424DE0">
              <w:rPr>
                <w:noProof/>
                <w:webHidden/>
              </w:rPr>
            </w:r>
            <w:r w:rsidR="00424DE0">
              <w:rPr>
                <w:noProof/>
                <w:webHidden/>
              </w:rPr>
              <w:fldChar w:fldCharType="separate"/>
            </w:r>
            <w:r w:rsidR="00424DE0">
              <w:rPr>
                <w:noProof/>
                <w:webHidden/>
              </w:rPr>
              <w:t>12</w:t>
            </w:r>
            <w:r w:rsidR="00424DE0">
              <w:rPr>
                <w:noProof/>
                <w:webHidden/>
              </w:rPr>
              <w:fldChar w:fldCharType="end"/>
            </w:r>
          </w:hyperlink>
        </w:p>
        <w:p w14:paraId="0EDC8B32" w14:textId="659C8381" w:rsidR="00424DE0" w:rsidRDefault="00000000">
          <w:pPr>
            <w:pStyle w:val="Spistreci2"/>
            <w:rPr>
              <w:rFonts w:eastAsiaTheme="minorEastAsia"/>
              <w:noProof/>
              <w:kern w:val="2"/>
              <w:lang w:eastAsia="pl-PL"/>
              <w14:ligatures w14:val="standardContextual"/>
            </w:rPr>
          </w:pPr>
          <w:hyperlink w:anchor="_Toc153441346" w:history="1">
            <w:r w:rsidR="00424DE0" w:rsidRPr="00F058B3">
              <w:rPr>
                <w:rStyle w:val="Hipercze"/>
                <w:noProof/>
              </w:rPr>
              <w:t>2.6.</w:t>
            </w:r>
            <w:r w:rsidR="00424DE0">
              <w:rPr>
                <w:rFonts w:eastAsiaTheme="minorEastAsia"/>
                <w:noProof/>
                <w:kern w:val="2"/>
                <w:lang w:eastAsia="pl-PL"/>
                <w14:ligatures w14:val="standardContextual"/>
              </w:rPr>
              <w:tab/>
            </w:r>
            <w:r w:rsidR="00424DE0" w:rsidRPr="00F058B3">
              <w:rPr>
                <w:rStyle w:val="Hipercze"/>
                <w:noProof/>
              </w:rPr>
              <w:t>Wymagane certyfikaty</w:t>
            </w:r>
            <w:r w:rsidR="00424DE0">
              <w:rPr>
                <w:noProof/>
                <w:webHidden/>
              </w:rPr>
              <w:tab/>
            </w:r>
            <w:r w:rsidR="00424DE0">
              <w:rPr>
                <w:noProof/>
                <w:webHidden/>
              </w:rPr>
              <w:fldChar w:fldCharType="begin"/>
            </w:r>
            <w:r w:rsidR="00424DE0">
              <w:rPr>
                <w:noProof/>
                <w:webHidden/>
              </w:rPr>
              <w:instrText xml:space="preserve"> PAGEREF _Toc153441346 \h </w:instrText>
            </w:r>
            <w:r w:rsidR="00424DE0">
              <w:rPr>
                <w:noProof/>
                <w:webHidden/>
              </w:rPr>
            </w:r>
            <w:r w:rsidR="00424DE0">
              <w:rPr>
                <w:noProof/>
                <w:webHidden/>
              </w:rPr>
              <w:fldChar w:fldCharType="separate"/>
            </w:r>
            <w:r w:rsidR="00424DE0">
              <w:rPr>
                <w:noProof/>
                <w:webHidden/>
              </w:rPr>
              <w:t>15</w:t>
            </w:r>
            <w:r w:rsidR="00424DE0">
              <w:rPr>
                <w:noProof/>
                <w:webHidden/>
              </w:rPr>
              <w:fldChar w:fldCharType="end"/>
            </w:r>
          </w:hyperlink>
        </w:p>
        <w:p w14:paraId="3DD4B822" w14:textId="5818D057" w:rsidR="00424DE0" w:rsidRDefault="00000000">
          <w:pPr>
            <w:pStyle w:val="Spistreci2"/>
            <w:rPr>
              <w:rFonts w:eastAsiaTheme="minorEastAsia"/>
              <w:noProof/>
              <w:kern w:val="2"/>
              <w:lang w:eastAsia="pl-PL"/>
              <w14:ligatures w14:val="standardContextual"/>
            </w:rPr>
          </w:pPr>
          <w:hyperlink w:anchor="_Toc153441347" w:history="1">
            <w:r w:rsidR="00424DE0" w:rsidRPr="00F058B3">
              <w:rPr>
                <w:rStyle w:val="Hipercze"/>
                <w:noProof/>
              </w:rPr>
              <w:t>2.7.</w:t>
            </w:r>
            <w:r w:rsidR="00424DE0">
              <w:rPr>
                <w:rFonts w:eastAsiaTheme="minorEastAsia"/>
                <w:noProof/>
                <w:kern w:val="2"/>
                <w:lang w:eastAsia="pl-PL"/>
                <w14:ligatures w14:val="standardContextual"/>
              </w:rPr>
              <w:tab/>
            </w:r>
            <w:r w:rsidR="00424DE0" w:rsidRPr="00F058B3">
              <w:rPr>
                <w:rStyle w:val="Hipercze"/>
                <w:noProof/>
              </w:rPr>
              <w:t>Opis wymaganego systemu wizualizacji i monitorowania modernizowanych przepompowni</w:t>
            </w:r>
            <w:r w:rsidR="00424DE0">
              <w:rPr>
                <w:noProof/>
                <w:webHidden/>
              </w:rPr>
              <w:tab/>
            </w:r>
            <w:r w:rsidR="00424DE0">
              <w:rPr>
                <w:noProof/>
                <w:webHidden/>
              </w:rPr>
              <w:fldChar w:fldCharType="begin"/>
            </w:r>
            <w:r w:rsidR="00424DE0">
              <w:rPr>
                <w:noProof/>
                <w:webHidden/>
              </w:rPr>
              <w:instrText xml:space="preserve"> PAGEREF _Toc153441347 \h </w:instrText>
            </w:r>
            <w:r w:rsidR="00424DE0">
              <w:rPr>
                <w:noProof/>
                <w:webHidden/>
              </w:rPr>
            </w:r>
            <w:r w:rsidR="00424DE0">
              <w:rPr>
                <w:noProof/>
                <w:webHidden/>
              </w:rPr>
              <w:fldChar w:fldCharType="separate"/>
            </w:r>
            <w:r w:rsidR="00424DE0">
              <w:rPr>
                <w:noProof/>
                <w:webHidden/>
              </w:rPr>
              <w:t>15</w:t>
            </w:r>
            <w:r w:rsidR="00424DE0">
              <w:rPr>
                <w:noProof/>
                <w:webHidden/>
              </w:rPr>
              <w:fldChar w:fldCharType="end"/>
            </w:r>
          </w:hyperlink>
        </w:p>
        <w:p w14:paraId="24A8C852" w14:textId="111A9FF9" w:rsidR="00424DE0" w:rsidRDefault="00000000">
          <w:pPr>
            <w:pStyle w:val="Spistreci2"/>
            <w:rPr>
              <w:rFonts w:eastAsiaTheme="minorEastAsia"/>
              <w:noProof/>
              <w:kern w:val="2"/>
              <w:lang w:eastAsia="pl-PL"/>
              <w14:ligatures w14:val="standardContextual"/>
            </w:rPr>
          </w:pPr>
          <w:hyperlink w:anchor="_Toc153441348" w:history="1">
            <w:r w:rsidR="00424DE0" w:rsidRPr="00F058B3">
              <w:rPr>
                <w:rStyle w:val="Hipercze"/>
                <w:noProof/>
              </w:rPr>
              <w:t>2.8.</w:t>
            </w:r>
            <w:r w:rsidR="00424DE0">
              <w:rPr>
                <w:rFonts w:eastAsiaTheme="minorEastAsia"/>
                <w:noProof/>
                <w:kern w:val="2"/>
                <w:lang w:eastAsia="pl-PL"/>
                <w14:ligatures w14:val="standardContextual"/>
              </w:rPr>
              <w:tab/>
            </w:r>
            <w:r w:rsidR="00424DE0" w:rsidRPr="00F058B3">
              <w:rPr>
                <w:rStyle w:val="Hipercze"/>
                <w:noProof/>
              </w:rPr>
              <w:t>Karty SIM</w:t>
            </w:r>
            <w:r w:rsidR="00424DE0">
              <w:rPr>
                <w:noProof/>
                <w:webHidden/>
              </w:rPr>
              <w:tab/>
            </w:r>
            <w:r w:rsidR="00424DE0">
              <w:rPr>
                <w:noProof/>
                <w:webHidden/>
              </w:rPr>
              <w:fldChar w:fldCharType="begin"/>
            </w:r>
            <w:r w:rsidR="00424DE0">
              <w:rPr>
                <w:noProof/>
                <w:webHidden/>
              </w:rPr>
              <w:instrText xml:space="preserve"> PAGEREF _Toc153441348 \h </w:instrText>
            </w:r>
            <w:r w:rsidR="00424DE0">
              <w:rPr>
                <w:noProof/>
                <w:webHidden/>
              </w:rPr>
            </w:r>
            <w:r w:rsidR="00424DE0">
              <w:rPr>
                <w:noProof/>
                <w:webHidden/>
              </w:rPr>
              <w:fldChar w:fldCharType="separate"/>
            </w:r>
            <w:r w:rsidR="00424DE0">
              <w:rPr>
                <w:noProof/>
                <w:webHidden/>
              </w:rPr>
              <w:t>18</w:t>
            </w:r>
            <w:r w:rsidR="00424DE0">
              <w:rPr>
                <w:noProof/>
                <w:webHidden/>
              </w:rPr>
              <w:fldChar w:fldCharType="end"/>
            </w:r>
          </w:hyperlink>
        </w:p>
        <w:p w14:paraId="7A19AEB4" w14:textId="4444AF28" w:rsidR="00424DE0" w:rsidRDefault="00000000">
          <w:pPr>
            <w:pStyle w:val="Spistreci2"/>
            <w:rPr>
              <w:rFonts w:eastAsiaTheme="minorEastAsia"/>
              <w:noProof/>
              <w:kern w:val="2"/>
              <w:lang w:eastAsia="pl-PL"/>
              <w14:ligatures w14:val="standardContextual"/>
            </w:rPr>
          </w:pPr>
          <w:hyperlink w:anchor="_Toc153441349" w:history="1">
            <w:r w:rsidR="00424DE0" w:rsidRPr="00F058B3">
              <w:rPr>
                <w:rStyle w:val="Hipercze"/>
                <w:noProof/>
              </w:rPr>
              <w:t>2.9.</w:t>
            </w:r>
            <w:r w:rsidR="00424DE0">
              <w:rPr>
                <w:rFonts w:eastAsiaTheme="minorEastAsia"/>
                <w:noProof/>
                <w:kern w:val="2"/>
                <w:lang w:eastAsia="pl-PL"/>
                <w14:ligatures w14:val="standardContextual"/>
              </w:rPr>
              <w:tab/>
            </w:r>
            <w:r w:rsidR="00424DE0" w:rsidRPr="00F058B3">
              <w:rPr>
                <w:rStyle w:val="Hipercze"/>
                <w:noProof/>
              </w:rPr>
              <w:t>Moduły telemetryczne</w:t>
            </w:r>
            <w:r w:rsidR="00424DE0">
              <w:rPr>
                <w:noProof/>
                <w:webHidden/>
              </w:rPr>
              <w:tab/>
            </w:r>
            <w:r w:rsidR="00424DE0">
              <w:rPr>
                <w:noProof/>
                <w:webHidden/>
              </w:rPr>
              <w:fldChar w:fldCharType="begin"/>
            </w:r>
            <w:r w:rsidR="00424DE0">
              <w:rPr>
                <w:noProof/>
                <w:webHidden/>
              </w:rPr>
              <w:instrText xml:space="preserve"> PAGEREF _Toc153441349 \h </w:instrText>
            </w:r>
            <w:r w:rsidR="00424DE0">
              <w:rPr>
                <w:noProof/>
                <w:webHidden/>
              </w:rPr>
            </w:r>
            <w:r w:rsidR="00424DE0">
              <w:rPr>
                <w:noProof/>
                <w:webHidden/>
              </w:rPr>
              <w:fldChar w:fldCharType="separate"/>
            </w:r>
            <w:r w:rsidR="00424DE0">
              <w:rPr>
                <w:noProof/>
                <w:webHidden/>
              </w:rPr>
              <w:t>19</w:t>
            </w:r>
            <w:r w:rsidR="00424DE0">
              <w:rPr>
                <w:noProof/>
                <w:webHidden/>
              </w:rPr>
              <w:fldChar w:fldCharType="end"/>
            </w:r>
          </w:hyperlink>
        </w:p>
        <w:p w14:paraId="46502314" w14:textId="0BE48C8D" w:rsidR="00424DE0" w:rsidRDefault="00000000">
          <w:pPr>
            <w:pStyle w:val="Spistreci2"/>
            <w:rPr>
              <w:rFonts w:eastAsiaTheme="minorEastAsia"/>
              <w:noProof/>
              <w:kern w:val="2"/>
              <w:lang w:eastAsia="pl-PL"/>
              <w14:ligatures w14:val="standardContextual"/>
            </w:rPr>
          </w:pPr>
          <w:hyperlink w:anchor="_Toc153441350" w:history="1">
            <w:r w:rsidR="00424DE0" w:rsidRPr="00F058B3">
              <w:rPr>
                <w:rStyle w:val="Hipercze"/>
                <w:noProof/>
              </w:rPr>
              <w:t>2.10.</w:t>
            </w:r>
            <w:r w:rsidR="00424DE0">
              <w:rPr>
                <w:rFonts w:eastAsiaTheme="minorEastAsia"/>
                <w:noProof/>
                <w:kern w:val="2"/>
                <w:lang w:eastAsia="pl-PL"/>
                <w14:ligatures w14:val="standardContextual"/>
              </w:rPr>
              <w:tab/>
            </w:r>
            <w:r w:rsidR="00424DE0" w:rsidRPr="00F058B3">
              <w:rPr>
                <w:rStyle w:val="Hipercze"/>
                <w:noProof/>
              </w:rPr>
              <w:t>Sondy poziomu</w:t>
            </w:r>
            <w:r w:rsidR="00424DE0">
              <w:rPr>
                <w:noProof/>
                <w:webHidden/>
              </w:rPr>
              <w:tab/>
            </w:r>
            <w:r w:rsidR="00424DE0">
              <w:rPr>
                <w:noProof/>
                <w:webHidden/>
              </w:rPr>
              <w:fldChar w:fldCharType="begin"/>
            </w:r>
            <w:r w:rsidR="00424DE0">
              <w:rPr>
                <w:noProof/>
                <w:webHidden/>
              </w:rPr>
              <w:instrText xml:space="preserve"> PAGEREF _Toc153441350 \h </w:instrText>
            </w:r>
            <w:r w:rsidR="00424DE0">
              <w:rPr>
                <w:noProof/>
                <w:webHidden/>
              </w:rPr>
            </w:r>
            <w:r w:rsidR="00424DE0">
              <w:rPr>
                <w:noProof/>
                <w:webHidden/>
              </w:rPr>
              <w:fldChar w:fldCharType="separate"/>
            </w:r>
            <w:r w:rsidR="00424DE0">
              <w:rPr>
                <w:noProof/>
                <w:webHidden/>
              </w:rPr>
              <w:t>19</w:t>
            </w:r>
            <w:r w:rsidR="00424DE0">
              <w:rPr>
                <w:noProof/>
                <w:webHidden/>
              </w:rPr>
              <w:fldChar w:fldCharType="end"/>
            </w:r>
          </w:hyperlink>
        </w:p>
        <w:p w14:paraId="0B5EA17E" w14:textId="454656C5" w:rsidR="00424DE0" w:rsidRDefault="00000000">
          <w:pPr>
            <w:pStyle w:val="Spistreci2"/>
            <w:rPr>
              <w:rFonts w:eastAsiaTheme="minorEastAsia"/>
              <w:noProof/>
              <w:kern w:val="2"/>
              <w:lang w:eastAsia="pl-PL"/>
              <w14:ligatures w14:val="standardContextual"/>
            </w:rPr>
          </w:pPr>
          <w:hyperlink w:anchor="_Toc153441351" w:history="1">
            <w:r w:rsidR="00424DE0" w:rsidRPr="00F058B3">
              <w:rPr>
                <w:rStyle w:val="Hipercze"/>
                <w:noProof/>
              </w:rPr>
              <w:t>2.11.</w:t>
            </w:r>
            <w:r w:rsidR="00424DE0">
              <w:rPr>
                <w:rFonts w:eastAsiaTheme="minorEastAsia"/>
                <w:noProof/>
                <w:kern w:val="2"/>
                <w:lang w:eastAsia="pl-PL"/>
                <w14:ligatures w14:val="standardContextual"/>
              </w:rPr>
              <w:tab/>
            </w:r>
            <w:r w:rsidR="00424DE0" w:rsidRPr="00F058B3">
              <w:rPr>
                <w:rStyle w:val="Hipercze"/>
                <w:noProof/>
              </w:rPr>
              <w:t>System SCADA</w:t>
            </w:r>
            <w:r w:rsidR="00424DE0">
              <w:rPr>
                <w:noProof/>
                <w:webHidden/>
              </w:rPr>
              <w:tab/>
            </w:r>
            <w:r w:rsidR="00424DE0">
              <w:rPr>
                <w:noProof/>
                <w:webHidden/>
              </w:rPr>
              <w:fldChar w:fldCharType="begin"/>
            </w:r>
            <w:r w:rsidR="00424DE0">
              <w:rPr>
                <w:noProof/>
                <w:webHidden/>
              </w:rPr>
              <w:instrText xml:space="preserve"> PAGEREF _Toc153441351 \h </w:instrText>
            </w:r>
            <w:r w:rsidR="00424DE0">
              <w:rPr>
                <w:noProof/>
                <w:webHidden/>
              </w:rPr>
            </w:r>
            <w:r w:rsidR="00424DE0">
              <w:rPr>
                <w:noProof/>
                <w:webHidden/>
              </w:rPr>
              <w:fldChar w:fldCharType="separate"/>
            </w:r>
            <w:r w:rsidR="00424DE0">
              <w:rPr>
                <w:noProof/>
                <w:webHidden/>
              </w:rPr>
              <w:t>20</w:t>
            </w:r>
            <w:r w:rsidR="00424DE0">
              <w:rPr>
                <w:noProof/>
                <w:webHidden/>
              </w:rPr>
              <w:fldChar w:fldCharType="end"/>
            </w:r>
          </w:hyperlink>
        </w:p>
        <w:p w14:paraId="48660F7A" w14:textId="6EB4BE31" w:rsidR="00424DE0" w:rsidRDefault="00000000">
          <w:pPr>
            <w:pStyle w:val="Spistreci2"/>
            <w:rPr>
              <w:rFonts w:eastAsiaTheme="minorEastAsia"/>
              <w:noProof/>
              <w:kern w:val="2"/>
              <w:lang w:eastAsia="pl-PL"/>
              <w14:ligatures w14:val="standardContextual"/>
            </w:rPr>
          </w:pPr>
          <w:hyperlink w:anchor="_Toc153441352" w:history="1">
            <w:r w:rsidR="00424DE0" w:rsidRPr="00F058B3">
              <w:rPr>
                <w:rStyle w:val="Hipercze"/>
                <w:noProof/>
              </w:rPr>
              <w:t>2.12.</w:t>
            </w:r>
            <w:r w:rsidR="00424DE0">
              <w:rPr>
                <w:rFonts w:eastAsiaTheme="minorEastAsia"/>
                <w:noProof/>
                <w:kern w:val="2"/>
                <w:lang w:eastAsia="pl-PL"/>
                <w14:ligatures w14:val="standardContextual"/>
              </w:rPr>
              <w:tab/>
            </w:r>
            <w:r w:rsidR="00424DE0" w:rsidRPr="00F058B3">
              <w:rPr>
                <w:rStyle w:val="Hipercze"/>
                <w:noProof/>
              </w:rPr>
              <w:t>Dysk SSD</w:t>
            </w:r>
            <w:r w:rsidR="00424DE0">
              <w:rPr>
                <w:noProof/>
                <w:webHidden/>
              </w:rPr>
              <w:tab/>
            </w:r>
            <w:r w:rsidR="00424DE0">
              <w:rPr>
                <w:noProof/>
                <w:webHidden/>
              </w:rPr>
              <w:fldChar w:fldCharType="begin"/>
            </w:r>
            <w:r w:rsidR="00424DE0">
              <w:rPr>
                <w:noProof/>
                <w:webHidden/>
              </w:rPr>
              <w:instrText xml:space="preserve"> PAGEREF _Toc153441352 \h </w:instrText>
            </w:r>
            <w:r w:rsidR="00424DE0">
              <w:rPr>
                <w:noProof/>
                <w:webHidden/>
              </w:rPr>
            </w:r>
            <w:r w:rsidR="00424DE0">
              <w:rPr>
                <w:noProof/>
                <w:webHidden/>
              </w:rPr>
              <w:fldChar w:fldCharType="separate"/>
            </w:r>
            <w:r w:rsidR="00424DE0">
              <w:rPr>
                <w:noProof/>
                <w:webHidden/>
              </w:rPr>
              <w:t>20</w:t>
            </w:r>
            <w:r w:rsidR="00424DE0">
              <w:rPr>
                <w:noProof/>
                <w:webHidden/>
              </w:rPr>
              <w:fldChar w:fldCharType="end"/>
            </w:r>
          </w:hyperlink>
        </w:p>
        <w:p w14:paraId="0E6C97B6" w14:textId="069888D8" w:rsidR="00424DE0" w:rsidRDefault="00000000">
          <w:pPr>
            <w:pStyle w:val="Spistreci1"/>
            <w:rPr>
              <w:rFonts w:eastAsiaTheme="minorEastAsia"/>
              <w:noProof/>
              <w:kern w:val="2"/>
              <w:lang w:eastAsia="pl-PL"/>
              <w14:ligatures w14:val="standardContextual"/>
            </w:rPr>
          </w:pPr>
          <w:hyperlink w:anchor="_Toc153441353" w:history="1">
            <w:r w:rsidR="00424DE0" w:rsidRPr="00F058B3">
              <w:rPr>
                <w:rStyle w:val="Hipercze"/>
                <w:noProof/>
              </w:rPr>
              <w:t>3.</w:t>
            </w:r>
            <w:r w:rsidR="00424DE0">
              <w:rPr>
                <w:rFonts w:eastAsiaTheme="minorEastAsia"/>
                <w:noProof/>
                <w:kern w:val="2"/>
                <w:lang w:eastAsia="pl-PL"/>
                <w14:ligatures w14:val="standardContextual"/>
              </w:rPr>
              <w:tab/>
            </w:r>
            <w:r w:rsidR="00424DE0" w:rsidRPr="00F058B3">
              <w:rPr>
                <w:rStyle w:val="Hipercze"/>
                <w:noProof/>
              </w:rPr>
              <w:t>Gwarancja</w:t>
            </w:r>
            <w:r w:rsidR="00424DE0">
              <w:rPr>
                <w:noProof/>
                <w:webHidden/>
              </w:rPr>
              <w:tab/>
            </w:r>
            <w:r w:rsidR="00424DE0">
              <w:rPr>
                <w:noProof/>
                <w:webHidden/>
              </w:rPr>
              <w:fldChar w:fldCharType="begin"/>
            </w:r>
            <w:r w:rsidR="00424DE0">
              <w:rPr>
                <w:noProof/>
                <w:webHidden/>
              </w:rPr>
              <w:instrText xml:space="preserve"> PAGEREF _Toc153441353 \h </w:instrText>
            </w:r>
            <w:r w:rsidR="00424DE0">
              <w:rPr>
                <w:noProof/>
                <w:webHidden/>
              </w:rPr>
            </w:r>
            <w:r w:rsidR="00424DE0">
              <w:rPr>
                <w:noProof/>
                <w:webHidden/>
              </w:rPr>
              <w:fldChar w:fldCharType="separate"/>
            </w:r>
            <w:r w:rsidR="00424DE0">
              <w:rPr>
                <w:noProof/>
                <w:webHidden/>
              </w:rPr>
              <w:t>21</w:t>
            </w:r>
            <w:r w:rsidR="00424DE0">
              <w:rPr>
                <w:noProof/>
                <w:webHidden/>
              </w:rPr>
              <w:fldChar w:fldCharType="end"/>
            </w:r>
          </w:hyperlink>
        </w:p>
        <w:p w14:paraId="7704D32B" w14:textId="59CBB269" w:rsidR="00424DE0" w:rsidRDefault="00000000">
          <w:pPr>
            <w:pStyle w:val="Spistreci1"/>
            <w:rPr>
              <w:rFonts w:eastAsiaTheme="minorEastAsia"/>
              <w:noProof/>
              <w:kern w:val="2"/>
              <w:lang w:eastAsia="pl-PL"/>
              <w14:ligatures w14:val="standardContextual"/>
            </w:rPr>
          </w:pPr>
          <w:hyperlink w:anchor="_Toc153441354" w:history="1">
            <w:r w:rsidR="00424DE0" w:rsidRPr="00F058B3">
              <w:rPr>
                <w:rStyle w:val="Hipercze"/>
                <w:noProof/>
              </w:rPr>
              <w:t>4.</w:t>
            </w:r>
            <w:r w:rsidR="00424DE0">
              <w:rPr>
                <w:rFonts w:eastAsiaTheme="minorEastAsia"/>
                <w:noProof/>
                <w:kern w:val="2"/>
                <w:lang w:eastAsia="pl-PL"/>
                <w14:ligatures w14:val="standardContextual"/>
              </w:rPr>
              <w:tab/>
            </w:r>
            <w:r w:rsidR="00424DE0" w:rsidRPr="00F058B3">
              <w:rPr>
                <w:rStyle w:val="Hipercze"/>
                <w:noProof/>
              </w:rPr>
              <w:t>Szkolenie, rozruch, próby</w:t>
            </w:r>
            <w:r w:rsidR="00424DE0">
              <w:rPr>
                <w:noProof/>
                <w:webHidden/>
              </w:rPr>
              <w:tab/>
            </w:r>
            <w:r w:rsidR="00424DE0">
              <w:rPr>
                <w:noProof/>
                <w:webHidden/>
              </w:rPr>
              <w:fldChar w:fldCharType="begin"/>
            </w:r>
            <w:r w:rsidR="00424DE0">
              <w:rPr>
                <w:noProof/>
                <w:webHidden/>
              </w:rPr>
              <w:instrText xml:space="preserve"> PAGEREF _Toc153441354 \h </w:instrText>
            </w:r>
            <w:r w:rsidR="00424DE0">
              <w:rPr>
                <w:noProof/>
                <w:webHidden/>
              </w:rPr>
            </w:r>
            <w:r w:rsidR="00424DE0">
              <w:rPr>
                <w:noProof/>
                <w:webHidden/>
              </w:rPr>
              <w:fldChar w:fldCharType="separate"/>
            </w:r>
            <w:r w:rsidR="00424DE0">
              <w:rPr>
                <w:noProof/>
                <w:webHidden/>
              </w:rPr>
              <w:t>21</w:t>
            </w:r>
            <w:r w:rsidR="00424DE0">
              <w:rPr>
                <w:noProof/>
                <w:webHidden/>
              </w:rPr>
              <w:fldChar w:fldCharType="end"/>
            </w:r>
          </w:hyperlink>
        </w:p>
        <w:p w14:paraId="0F25FF5A" w14:textId="5E429961" w:rsidR="00424DE0" w:rsidRDefault="00000000">
          <w:pPr>
            <w:pStyle w:val="Spistreci1"/>
            <w:rPr>
              <w:rFonts w:eastAsiaTheme="minorEastAsia"/>
              <w:noProof/>
              <w:kern w:val="2"/>
              <w:lang w:eastAsia="pl-PL"/>
              <w14:ligatures w14:val="standardContextual"/>
            </w:rPr>
          </w:pPr>
          <w:hyperlink w:anchor="_Toc153441355" w:history="1">
            <w:r w:rsidR="00424DE0" w:rsidRPr="00F058B3">
              <w:rPr>
                <w:rStyle w:val="Hipercze"/>
                <w:noProof/>
              </w:rPr>
              <w:t>5.</w:t>
            </w:r>
            <w:r w:rsidR="00424DE0">
              <w:rPr>
                <w:rFonts w:eastAsiaTheme="minorEastAsia"/>
                <w:noProof/>
                <w:kern w:val="2"/>
                <w:lang w:eastAsia="pl-PL"/>
                <w14:ligatures w14:val="standardContextual"/>
              </w:rPr>
              <w:tab/>
            </w:r>
            <w:r w:rsidR="00424DE0" w:rsidRPr="00F058B3">
              <w:rPr>
                <w:rStyle w:val="Hipercze"/>
                <w:noProof/>
              </w:rPr>
              <w:t>Dokumentacja</w:t>
            </w:r>
            <w:r w:rsidR="00424DE0">
              <w:rPr>
                <w:noProof/>
                <w:webHidden/>
              </w:rPr>
              <w:tab/>
            </w:r>
            <w:r w:rsidR="00424DE0">
              <w:rPr>
                <w:noProof/>
                <w:webHidden/>
              </w:rPr>
              <w:fldChar w:fldCharType="begin"/>
            </w:r>
            <w:r w:rsidR="00424DE0">
              <w:rPr>
                <w:noProof/>
                <w:webHidden/>
              </w:rPr>
              <w:instrText xml:space="preserve"> PAGEREF _Toc153441355 \h </w:instrText>
            </w:r>
            <w:r w:rsidR="00424DE0">
              <w:rPr>
                <w:noProof/>
                <w:webHidden/>
              </w:rPr>
            </w:r>
            <w:r w:rsidR="00424DE0">
              <w:rPr>
                <w:noProof/>
                <w:webHidden/>
              </w:rPr>
              <w:fldChar w:fldCharType="separate"/>
            </w:r>
            <w:r w:rsidR="00424DE0">
              <w:rPr>
                <w:noProof/>
                <w:webHidden/>
              </w:rPr>
              <w:t>21</w:t>
            </w:r>
            <w:r w:rsidR="00424DE0">
              <w:rPr>
                <w:noProof/>
                <w:webHidden/>
              </w:rPr>
              <w:fldChar w:fldCharType="end"/>
            </w:r>
          </w:hyperlink>
        </w:p>
        <w:p w14:paraId="231956F8" w14:textId="3FC1D45F" w:rsidR="0068052B" w:rsidRDefault="00437C72">
          <w:r>
            <w:rPr>
              <w:b/>
              <w:bCs/>
            </w:rPr>
            <w:fldChar w:fldCharType="end"/>
          </w:r>
        </w:p>
      </w:sdtContent>
    </w:sdt>
    <w:p w14:paraId="1E2A1BB9" w14:textId="77777777" w:rsidR="002A6127" w:rsidRDefault="002A6127">
      <w:pPr>
        <w:ind w:firstLine="0"/>
        <w:jc w:val="left"/>
        <w:rPr>
          <w:rStyle w:val="Nagwek1Znak"/>
        </w:rPr>
      </w:pPr>
      <w:r>
        <w:rPr>
          <w:rStyle w:val="Nagwek1Znak"/>
          <w:b w:val="0"/>
        </w:rPr>
        <w:br w:type="page"/>
      </w:r>
    </w:p>
    <w:p w14:paraId="50764174" w14:textId="77777777" w:rsidR="00E8183E" w:rsidRPr="00283EC2" w:rsidRDefault="0068052B" w:rsidP="002E1985">
      <w:pPr>
        <w:pStyle w:val="Nagwek1"/>
      </w:pPr>
      <w:bookmarkStart w:id="0" w:name="_Toc153441339"/>
      <w:r>
        <w:rPr>
          <w:rStyle w:val="Nagwek1Znak"/>
          <w:b/>
        </w:rPr>
        <w:lastRenderedPageBreak/>
        <w:t xml:space="preserve">Przedmiot </w:t>
      </w:r>
      <w:r w:rsidR="00DB5C74">
        <w:rPr>
          <w:rStyle w:val="Nagwek1Znak"/>
          <w:b/>
        </w:rPr>
        <w:t>z</w:t>
      </w:r>
      <w:r>
        <w:rPr>
          <w:rStyle w:val="Nagwek1Znak"/>
          <w:b/>
        </w:rPr>
        <w:t>amówienia</w:t>
      </w:r>
      <w:bookmarkEnd w:id="0"/>
    </w:p>
    <w:p w14:paraId="15BE429A" w14:textId="49E41A08" w:rsidR="00883F5A" w:rsidRDefault="00F57972" w:rsidP="00283EC2">
      <w:r>
        <w:t>Przedmiotem z</w:t>
      </w:r>
      <w:r w:rsidR="00E8183E">
        <w:t xml:space="preserve">amówienia jest </w:t>
      </w:r>
      <w:r w:rsidR="00F06616">
        <w:t>dostawa, montaż</w:t>
      </w:r>
      <w:r w:rsidR="009A610D">
        <w:t xml:space="preserve"> oraz rozruch</w:t>
      </w:r>
      <w:r w:rsidR="000A6B78">
        <w:t xml:space="preserve"> (uruch</w:t>
      </w:r>
      <w:r w:rsidR="00D326BB">
        <w:t>o</w:t>
      </w:r>
      <w:r w:rsidR="000A6B78">
        <w:t>mienie)</w:t>
      </w:r>
      <w:r w:rsidR="009A610D">
        <w:t xml:space="preserve"> urządzeń technologicznych</w:t>
      </w:r>
      <w:r w:rsidR="00292D6D">
        <w:t>,</w:t>
      </w:r>
      <w:r w:rsidR="009A610D">
        <w:t xml:space="preserve"> armatury towarzyszącej niezbędnej </w:t>
      </w:r>
      <w:r w:rsidR="00920A65">
        <w:t>do</w:t>
      </w:r>
      <w:r w:rsidR="00883F5A">
        <w:t xml:space="preserve"> modernizacji (wymiany) sieciowych przepompowni ścieków. Zamówienie dotyczy 4 przepompowni:</w:t>
      </w:r>
    </w:p>
    <w:p w14:paraId="55DD7C7D" w14:textId="056AEB77" w:rsidR="00883F5A" w:rsidRDefault="00883F5A" w:rsidP="00883F5A">
      <w:pPr>
        <w:ind w:firstLine="0"/>
      </w:pPr>
      <w:r>
        <w:t xml:space="preserve">- przepompownia PS 1 (przepompownia główna) położona w Budach Głogowskich na działce numer 3157 </w:t>
      </w:r>
      <w:proofErr w:type="spellStart"/>
      <w:r>
        <w:t>obr</w:t>
      </w:r>
      <w:proofErr w:type="spellEnd"/>
      <w:r>
        <w:t>. 0001 Budy Głogowskie</w:t>
      </w:r>
      <w:r w:rsidR="000A3F8C">
        <w:t>, Jednostka ewidencyjna Głogów Małopolski obszar wiejski</w:t>
      </w:r>
      <w:r>
        <w:t xml:space="preserve"> 181606_5.0001,</w:t>
      </w:r>
    </w:p>
    <w:p w14:paraId="4FECB02E" w14:textId="2A2C1A24" w:rsidR="00883F5A" w:rsidRDefault="00883F5A" w:rsidP="00883F5A">
      <w:pPr>
        <w:ind w:firstLine="0"/>
      </w:pPr>
      <w:r>
        <w:t xml:space="preserve">- przepompownia Pd 14 położona w Budach Głogowskich na działce numer </w:t>
      </w:r>
      <w:r w:rsidR="007714E3">
        <w:t>1177/3</w:t>
      </w:r>
      <w:r>
        <w:t xml:space="preserve"> </w:t>
      </w:r>
      <w:proofErr w:type="spellStart"/>
      <w:r>
        <w:t>obr</w:t>
      </w:r>
      <w:proofErr w:type="spellEnd"/>
      <w:r>
        <w:t>. 0001 Budy Głogowskie</w:t>
      </w:r>
      <w:r w:rsidR="000A3F8C">
        <w:t>, Jednostka ewidencyjna Głogów Małopolski obszar wiejski</w:t>
      </w:r>
      <w:r>
        <w:t xml:space="preserve"> 181606_5.0001,</w:t>
      </w:r>
    </w:p>
    <w:p w14:paraId="462FB48B" w14:textId="14A9BF49" w:rsidR="00883F5A" w:rsidRDefault="00883F5A" w:rsidP="00883F5A">
      <w:pPr>
        <w:ind w:firstLine="0"/>
      </w:pPr>
      <w:r>
        <w:t xml:space="preserve">- przepompownia PS </w:t>
      </w:r>
      <w:r w:rsidR="000A3F8C">
        <w:t>2</w:t>
      </w:r>
      <w:r>
        <w:t xml:space="preserve"> (przepompownia główna) położona w </w:t>
      </w:r>
      <w:r w:rsidR="000A3F8C">
        <w:t>Głogowie Małopolskim</w:t>
      </w:r>
      <w:r>
        <w:t xml:space="preserve"> na działce numer </w:t>
      </w:r>
      <w:r w:rsidR="000A3F8C">
        <w:t>751/2</w:t>
      </w:r>
      <w:r>
        <w:t xml:space="preserve"> </w:t>
      </w:r>
      <w:proofErr w:type="spellStart"/>
      <w:r>
        <w:t>obr</w:t>
      </w:r>
      <w:proofErr w:type="spellEnd"/>
      <w:r>
        <w:t>. 00</w:t>
      </w:r>
      <w:r w:rsidR="000A3F8C">
        <w:t xml:space="preserve">13 Zabajka, Jednostka ewidencyjna Głogów Małopolski Miasto </w:t>
      </w:r>
      <w:r>
        <w:t>181606_</w:t>
      </w:r>
      <w:r w:rsidR="000A3F8C">
        <w:t>4</w:t>
      </w:r>
      <w:r>
        <w:t>.0001,</w:t>
      </w:r>
    </w:p>
    <w:p w14:paraId="2364CC14" w14:textId="6081B5A6" w:rsidR="00E24DC1" w:rsidRDefault="00883F5A" w:rsidP="00E24DC1">
      <w:pPr>
        <w:ind w:firstLine="0"/>
      </w:pPr>
      <w:r>
        <w:t xml:space="preserve">- </w:t>
      </w:r>
      <w:r w:rsidR="00E24DC1">
        <w:t xml:space="preserve"> przepompownia PS 11 położona w Wysokiej Głogowskiej na działce numer 2217 </w:t>
      </w:r>
      <w:proofErr w:type="spellStart"/>
      <w:r w:rsidR="00E24DC1">
        <w:t>obr</w:t>
      </w:r>
      <w:proofErr w:type="spellEnd"/>
      <w:r w:rsidR="00E24DC1">
        <w:t>. 0012 Wysoka Głogowska, Jednostka ewidencyjna Głogów Małopolski obszar wiejski 181606_5.0001</w:t>
      </w:r>
      <w:r w:rsidR="00370D41">
        <w:t>.</w:t>
      </w:r>
    </w:p>
    <w:p w14:paraId="6829F136" w14:textId="74D19D1D" w:rsidR="00CD5978" w:rsidRDefault="001154B5" w:rsidP="00682AF7">
      <w:pPr>
        <w:ind w:firstLine="360"/>
      </w:pPr>
      <w:r>
        <w:t>W związku z modernizacją przepompowni wymagana będzie modernizacja/</w:t>
      </w:r>
      <w:r w:rsidR="00667F0F">
        <w:t>rozbudow</w:t>
      </w:r>
      <w:r>
        <w:t>a</w:t>
      </w:r>
      <w:r w:rsidR="00667F0F">
        <w:t xml:space="preserve"> </w:t>
      </w:r>
      <w:r>
        <w:t>istniejącego systemu</w:t>
      </w:r>
      <w:r w:rsidR="00380910">
        <w:t xml:space="preserve"> monitoringu</w:t>
      </w:r>
      <w:r w:rsidR="009A610D">
        <w:t xml:space="preserve"> </w:t>
      </w:r>
      <w:r w:rsidR="00920A65">
        <w:t>telemetrycznego (GPRS</w:t>
      </w:r>
      <w:r w:rsidR="00370D41">
        <w:t xml:space="preserve">) </w:t>
      </w:r>
      <w:r w:rsidR="006218F9">
        <w:t>do</w:t>
      </w:r>
      <w:r w:rsidR="00370D41">
        <w:t xml:space="preserve"> systemu</w:t>
      </w:r>
      <w:r w:rsidR="00920A65">
        <w:t xml:space="preserve"> typu </w:t>
      </w:r>
      <w:r w:rsidR="009A610D">
        <w:t>SCADA</w:t>
      </w:r>
      <w:r>
        <w:t>. Potrzeba taka jest podyktowana wyczerpaniem możliwości rozbudowy istniejącego systemu monitoringu przepompowni ścieków</w:t>
      </w:r>
      <w:r w:rsidR="009A610D">
        <w:t xml:space="preserve"> </w:t>
      </w:r>
      <w:r w:rsidR="00230B4A">
        <w:t>i</w:t>
      </w:r>
      <w:r>
        <w:t xml:space="preserve"> koniecznością jego dostosowania do parametrów projektowanych przepompowni</w:t>
      </w:r>
      <w:r w:rsidR="00682AF7">
        <w:t xml:space="preserve">.  </w:t>
      </w:r>
      <w:r w:rsidR="001D2585">
        <w:br/>
      </w:r>
      <w:r w:rsidR="00682AF7">
        <w:t xml:space="preserve">Obecny system monitoringu nie zapewnia możliwości stabilnego kontrolowania stanu pracy przepompowni i niema możliwości jego rozbudowy o nowe modernizowane obiekty ze względu </w:t>
      </w:r>
      <w:r w:rsidR="001D2585">
        <w:br/>
      </w:r>
      <w:r w:rsidR="00682AF7">
        <w:t>na ograniczenia sprzętowo softwarowe.</w:t>
      </w:r>
    </w:p>
    <w:p w14:paraId="4DD78FB0" w14:textId="32B56ADE" w:rsidR="006218F9" w:rsidRDefault="00C743E8" w:rsidP="006218F9">
      <w:pPr>
        <w:ind w:firstLine="360"/>
      </w:pPr>
      <w:r>
        <w:t>Zamówienie obejmuje dostawię</w:t>
      </w:r>
      <w:r w:rsidR="001D2585">
        <w:t>,</w:t>
      </w:r>
      <w:r>
        <w:t xml:space="preserve"> montaż i uruchomienie wymienionych obiektów i systemów wraz z wykonaniem niezbędnej dokumentacji projektowej  i powykonawczej w zakres której wchodzą między innymi:</w:t>
      </w:r>
    </w:p>
    <w:p w14:paraId="0F977628" w14:textId="3C3AA462" w:rsidR="006218F9" w:rsidRDefault="006218F9" w:rsidP="006218F9">
      <w:pPr>
        <w:pStyle w:val="Akapitzlist"/>
        <w:numPr>
          <w:ilvl w:val="0"/>
          <w:numId w:val="78"/>
        </w:numPr>
        <w:spacing w:line="240" w:lineRule="auto"/>
      </w:pPr>
      <w:r>
        <w:t>projekt budowlany,</w:t>
      </w:r>
    </w:p>
    <w:p w14:paraId="0A740216" w14:textId="77777777" w:rsidR="006218F9" w:rsidRDefault="006218F9" w:rsidP="006218F9">
      <w:pPr>
        <w:pStyle w:val="Akapitzlist"/>
        <w:numPr>
          <w:ilvl w:val="0"/>
          <w:numId w:val="78"/>
        </w:numPr>
        <w:spacing w:line="240" w:lineRule="auto"/>
      </w:pPr>
      <w:r>
        <w:t>obliczenia hydrauliczne,</w:t>
      </w:r>
    </w:p>
    <w:p w14:paraId="4F509237" w14:textId="77777777" w:rsidR="006218F9" w:rsidRDefault="006218F9" w:rsidP="006218F9">
      <w:pPr>
        <w:pStyle w:val="Akapitzlist"/>
        <w:numPr>
          <w:ilvl w:val="0"/>
          <w:numId w:val="78"/>
        </w:numPr>
        <w:spacing w:line="240" w:lineRule="auto"/>
      </w:pPr>
      <w:r>
        <w:t>obliczenia konstrukcyjne (wytrzymałość zbiornika przepompowni na obciążenia od gruntu),</w:t>
      </w:r>
    </w:p>
    <w:p w14:paraId="64B82E07" w14:textId="6378E3C2" w:rsidR="006218F9" w:rsidRDefault="006218F9" w:rsidP="006218F9">
      <w:pPr>
        <w:pStyle w:val="Akapitzlist"/>
        <w:numPr>
          <w:ilvl w:val="0"/>
          <w:numId w:val="78"/>
        </w:numPr>
        <w:spacing w:line="240" w:lineRule="auto"/>
      </w:pPr>
      <w:r>
        <w:t>badania geologiczne pozwalające na właściwe posadowienie i dobór pod kątem materiałowo wytrzymałościowym zbiornika przepompowni,</w:t>
      </w:r>
    </w:p>
    <w:p w14:paraId="36288AE7" w14:textId="0747B35A" w:rsidR="00C743E8" w:rsidRDefault="006218F9" w:rsidP="006218F9">
      <w:pPr>
        <w:pStyle w:val="Akapitzlist"/>
        <w:numPr>
          <w:ilvl w:val="0"/>
          <w:numId w:val="78"/>
        </w:numPr>
        <w:spacing w:line="240" w:lineRule="auto"/>
      </w:pPr>
      <w:r>
        <w:t xml:space="preserve"> </w:t>
      </w:r>
      <w:r w:rsidR="00C743E8">
        <w:t xml:space="preserve">instrukcja obsługi </w:t>
      </w:r>
      <w:r w:rsidR="00F35180">
        <w:t>przepompowni ścieków,</w:t>
      </w:r>
    </w:p>
    <w:p w14:paraId="4B655701" w14:textId="289F92DE" w:rsidR="00F35180" w:rsidRDefault="00F35180" w:rsidP="006218F9">
      <w:pPr>
        <w:pStyle w:val="Akapitzlist"/>
        <w:numPr>
          <w:ilvl w:val="0"/>
          <w:numId w:val="78"/>
        </w:numPr>
        <w:spacing w:line="240" w:lineRule="auto"/>
      </w:pPr>
      <w:r>
        <w:t xml:space="preserve"> dziennik eksploatacji przepompowni ścieków,</w:t>
      </w:r>
    </w:p>
    <w:p w14:paraId="55999BAA" w14:textId="0CD228A4" w:rsidR="00F35180" w:rsidRDefault="00F35180" w:rsidP="006218F9">
      <w:pPr>
        <w:pStyle w:val="Akapitzlist"/>
        <w:numPr>
          <w:ilvl w:val="0"/>
          <w:numId w:val="78"/>
        </w:numPr>
        <w:spacing w:line="240" w:lineRule="auto"/>
      </w:pPr>
      <w:r>
        <w:t xml:space="preserve"> dokumentacja techniczno-ruchowa,</w:t>
      </w:r>
    </w:p>
    <w:p w14:paraId="2997E649" w14:textId="2FC676B9" w:rsidR="00F35180" w:rsidRDefault="00F35180" w:rsidP="006218F9">
      <w:pPr>
        <w:pStyle w:val="Akapitzlist"/>
        <w:numPr>
          <w:ilvl w:val="0"/>
          <w:numId w:val="78"/>
        </w:numPr>
        <w:spacing w:line="240" w:lineRule="auto"/>
      </w:pPr>
      <w:r>
        <w:t>pomiary elektryczne,</w:t>
      </w:r>
    </w:p>
    <w:p w14:paraId="5AC2C420" w14:textId="118A73CE" w:rsidR="00F35180" w:rsidRDefault="00F35180" w:rsidP="006218F9">
      <w:pPr>
        <w:pStyle w:val="Akapitzlist"/>
        <w:numPr>
          <w:ilvl w:val="0"/>
          <w:numId w:val="78"/>
        </w:numPr>
        <w:spacing w:line="240" w:lineRule="auto"/>
      </w:pPr>
      <w:r>
        <w:t xml:space="preserve"> inwentaryzacja powykonawcza,</w:t>
      </w:r>
    </w:p>
    <w:p w14:paraId="44128199" w14:textId="4668FE50" w:rsidR="00F35180" w:rsidRDefault="00F35180" w:rsidP="006218F9">
      <w:pPr>
        <w:pStyle w:val="Akapitzlist"/>
        <w:numPr>
          <w:ilvl w:val="0"/>
          <w:numId w:val="78"/>
        </w:numPr>
        <w:spacing w:line="240" w:lineRule="auto"/>
      </w:pPr>
      <w:r>
        <w:t>Książka Obiektu Budowlanego,</w:t>
      </w:r>
    </w:p>
    <w:p w14:paraId="13217A9B" w14:textId="3996365C" w:rsidR="00F35180" w:rsidRDefault="00F35180" w:rsidP="006218F9">
      <w:pPr>
        <w:pStyle w:val="Akapitzlist"/>
        <w:numPr>
          <w:ilvl w:val="0"/>
          <w:numId w:val="78"/>
        </w:numPr>
        <w:spacing w:line="240" w:lineRule="auto"/>
      </w:pPr>
      <w:r>
        <w:t xml:space="preserve"> itp.</w:t>
      </w:r>
    </w:p>
    <w:p w14:paraId="167143A1" w14:textId="6D0472DE" w:rsidR="00F35180" w:rsidRDefault="00F35180" w:rsidP="00F35180">
      <w:pPr>
        <w:spacing w:line="240" w:lineRule="auto"/>
        <w:ind w:firstLine="0"/>
      </w:pPr>
      <w:r>
        <w:lastRenderedPageBreak/>
        <w:t>W zakres zamówienia wpisuje się również ewentualna przebudowa przyłączy energetycznych z dostosowaniem ich parametrów do nowo instalowanych urządzeń.</w:t>
      </w:r>
    </w:p>
    <w:p w14:paraId="43AE01B4" w14:textId="77777777" w:rsidR="00F35180" w:rsidRDefault="00F35180" w:rsidP="00F35180">
      <w:pPr>
        <w:spacing w:line="240" w:lineRule="auto"/>
        <w:ind w:firstLine="0"/>
      </w:pPr>
    </w:p>
    <w:p w14:paraId="2C17A233" w14:textId="77777777" w:rsidR="00AC402C" w:rsidRDefault="00BE1326" w:rsidP="00720320">
      <w:pPr>
        <w:keepNext/>
        <w:autoSpaceDE w:val="0"/>
        <w:autoSpaceDN w:val="0"/>
        <w:adjustRightInd w:val="0"/>
        <w:ind w:firstLine="0"/>
        <w:rPr>
          <w:rFonts w:cs="Tahoma"/>
          <w:b/>
        </w:rPr>
      </w:pPr>
      <w:r w:rsidRPr="000D447F">
        <w:rPr>
          <w:rFonts w:cs="Tahoma"/>
          <w:b/>
        </w:rPr>
        <w:t>UWAGA:</w:t>
      </w:r>
    </w:p>
    <w:p w14:paraId="21B6427D" w14:textId="45BE0B10" w:rsidR="000174A8" w:rsidRDefault="00682AF7" w:rsidP="001154B5">
      <w:pPr>
        <w:autoSpaceDE w:val="0"/>
        <w:autoSpaceDN w:val="0"/>
        <w:adjustRightInd w:val="0"/>
        <w:ind w:firstLine="357"/>
        <w:rPr>
          <w:rFonts w:cs="Tahoma"/>
        </w:rPr>
      </w:pPr>
      <w:r>
        <w:rPr>
          <w:rFonts w:cs="Tahoma"/>
        </w:rPr>
        <w:t>Przepompownie ścieków</w:t>
      </w:r>
      <w:r w:rsidR="00FF68E7">
        <w:rPr>
          <w:rFonts w:cs="Tahoma"/>
        </w:rPr>
        <w:t xml:space="preserve"> </w:t>
      </w:r>
      <w:r w:rsidR="00690194">
        <w:rPr>
          <w:rFonts w:cs="Tahoma"/>
        </w:rPr>
        <w:t>są</w:t>
      </w:r>
      <w:r w:rsidR="00370D41">
        <w:rPr>
          <w:rFonts w:cs="Tahoma"/>
        </w:rPr>
        <w:t xml:space="preserve"> </w:t>
      </w:r>
      <w:r w:rsidR="00690194" w:rsidRPr="000D447F">
        <w:rPr>
          <w:rFonts w:cs="Tahoma"/>
        </w:rPr>
        <w:t>obiektam</w:t>
      </w:r>
      <w:r w:rsidR="00690194">
        <w:rPr>
          <w:rFonts w:cs="Tahoma"/>
        </w:rPr>
        <w:t>i</w:t>
      </w:r>
      <w:r w:rsidR="00BE1326" w:rsidRPr="000D447F">
        <w:rPr>
          <w:rFonts w:cs="Tahoma"/>
        </w:rPr>
        <w:t xml:space="preserve"> pracującym</w:t>
      </w:r>
      <w:r w:rsidR="00690194">
        <w:rPr>
          <w:rFonts w:cs="Tahoma"/>
        </w:rPr>
        <w:t>i</w:t>
      </w:r>
      <w:r w:rsidR="00BE1326" w:rsidRPr="000D447F">
        <w:rPr>
          <w:rFonts w:cs="Tahoma"/>
        </w:rPr>
        <w:t xml:space="preserve">. Wszelkie rozwiązania techniczne i prowadzone prace muszą zapewniać </w:t>
      </w:r>
      <w:r w:rsidR="00690194">
        <w:rPr>
          <w:rFonts w:cs="Tahoma"/>
        </w:rPr>
        <w:t xml:space="preserve">ciągłość eksploatacji </w:t>
      </w:r>
      <w:r w:rsidR="00626DE5">
        <w:rPr>
          <w:rFonts w:cs="Tahoma"/>
        </w:rPr>
        <w:t xml:space="preserve"> zgodnie z posiadany</w:t>
      </w:r>
      <w:r>
        <w:rPr>
          <w:rFonts w:cs="Tahoma"/>
        </w:rPr>
        <w:t>mi pozwoleniami bez ryzyka przedostania się ścieków do środowiska.</w:t>
      </w:r>
    </w:p>
    <w:p w14:paraId="7DCB6B29" w14:textId="7FDAEF60" w:rsidR="000E45D5" w:rsidRDefault="000E45D5" w:rsidP="001154B5">
      <w:pPr>
        <w:autoSpaceDE w:val="0"/>
        <w:autoSpaceDN w:val="0"/>
        <w:adjustRightInd w:val="0"/>
        <w:ind w:firstLine="357"/>
        <w:rPr>
          <w:rFonts w:cs="Tahoma"/>
        </w:rPr>
      </w:pPr>
      <w:r w:rsidRPr="00DA38B4">
        <w:t xml:space="preserve">Istnieje możliwość wizji lokalnej </w:t>
      </w:r>
      <w:r>
        <w:t xml:space="preserve">na terenie poszczególnych pompowni będących przedmiotem zamówienia w celu </w:t>
      </w:r>
      <w:r w:rsidRPr="00DA38B4">
        <w:t>dokonania szczegółow</w:t>
      </w:r>
      <w:r>
        <w:t>ej oceny warunków posadowienia</w:t>
      </w:r>
      <w:r w:rsidRPr="00DA38B4">
        <w:t>.</w:t>
      </w:r>
    </w:p>
    <w:p w14:paraId="68218595" w14:textId="77777777" w:rsidR="00690194" w:rsidRDefault="00690194">
      <w:pPr>
        <w:spacing w:line="259" w:lineRule="auto"/>
        <w:ind w:firstLine="0"/>
        <w:jc w:val="left"/>
        <w:rPr>
          <w:rFonts w:cs="Tahoma"/>
        </w:rPr>
      </w:pPr>
      <w:r>
        <w:rPr>
          <w:rFonts w:cs="Tahoma"/>
        </w:rPr>
        <w:br w:type="page"/>
      </w:r>
    </w:p>
    <w:p w14:paraId="690E8C9A" w14:textId="77777777" w:rsidR="00751341" w:rsidRDefault="00751341" w:rsidP="00341FA8">
      <w:pPr>
        <w:pStyle w:val="Nagwek1"/>
      </w:pPr>
      <w:bookmarkStart w:id="1" w:name="_Toc153441340"/>
      <w:r>
        <w:lastRenderedPageBreak/>
        <w:t>Parametry urządzeń</w:t>
      </w:r>
      <w:bookmarkEnd w:id="1"/>
    </w:p>
    <w:p w14:paraId="1871D477" w14:textId="2939AE11" w:rsidR="00DA669D" w:rsidRDefault="00690194" w:rsidP="0071730E">
      <w:r>
        <w:t>Dostarczone</w:t>
      </w:r>
      <w:r w:rsidR="00212919">
        <w:t xml:space="preserve"> </w:t>
      </w:r>
      <w:r w:rsidR="0071730E">
        <w:t>urządzenia</w:t>
      </w:r>
      <w:r w:rsidR="00C52F8B">
        <w:t xml:space="preserve"> oraz armatura </w:t>
      </w:r>
      <w:r w:rsidR="0071730E">
        <w:t xml:space="preserve">muszą być dostosowane do </w:t>
      </w:r>
      <w:r w:rsidR="00FD71C2">
        <w:t xml:space="preserve">warunków jakie </w:t>
      </w:r>
      <w:r w:rsidR="00F9641A">
        <w:t>panują w przepompowni ścieków</w:t>
      </w:r>
      <w:r w:rsidR="000E45D5">
        <w:t>.</w:t>
      </w:r>
      <w:r w:rsidR="00F9641A">
        <w:t xml:space="preserve"> </w:t>
      </w:r>
      <w:r w:rsidR="000E45D5">
        <w:t>M</w:t>
      </w:r>
      <w:r w:rsidR="00F9641A">
        <w:t xml:space="preserve">ateriały z których będą wykonanie urządzenia muszą być odporne na korozję i zewnętrzne warunki atmosferyczne. </w:t>
      </w:r>
    </w:p>
    <w:p w14:paraId="7F0A9DB1" w14:textId="77777777" w:rsidR="00612947" w:rsidRDefault="00612947" w:rsidP="00612947">
      <w:r>
        <w:t>Wszystkie dostarczane urządzenia muszą spełniać wymogi norm CE.</w:t>
      </w:r>
    </w:p>
    <w:p w14:paraId="55507B6C" w14:textId="77777777" w:rsidR="0018071E" w:rsidRDefault="0018071E" w:rsidP="0071730E">
      <w:r>
        <w:t>Dostarczane urządzenia muszą być wykonane zgodnie z wymogami wynikającymi z przepisów BHP, w tym posi</w:t>
      </w:r>
      <w:r w:rsidR="00690194">
        <w:t>adać odpowiednie zabezpieczenia.</w:t>
      </w:r>
    </w:p>
    <w:p w14:paraId="0B9BBC46" w14:textId="0ED5859C" w:rsidR="00612947" w:rsidRDefault="00612947" w:rsidP="00612947">
      <w:r>
        <w:t xml:space="preserve">Wykonawca wyposaży dostarczane urządzenia w odpowiednie oznakowanie i jeśli to konieczne w </w:t>
      </w:r>
      <w:r w:rsidRPr="006662ED">
        <w:t xml:space="preserve">narzędzia </w:t>
      </w:r>
      <w:r>
        <w:t>wymagane do prawidłowej</w:t>
      </w:r>
      <w:r w:rsidR="00212919">
        <w:t xml:space="preserve"> </w:t>
      </w:r>
      <w:r>
        <w:t>eksploatacji. Wykonawca jest również zobowiązany dostarczyć na oddzielnym nośniku</w:t>
      </w:r>
      <w:r w:rsidR="001D2585">
        <w:t>,</w:t>
      </w:r>
      <w:r>
        <w:t xml:space="preserve"> dan</w:t>
      </w:r>
      <w:r w:rsidR="001D2585">
        <w:t>e tj.</w:t>
      </w:r>
      <w:r>
        <w:t xml:space="preserve"> kopię oprogramowania sterowników </w:t>
      </w:r>
      <w:r w:rsidR="00942992">
        <w:br/>
      </w:r>
      <w:r>
        <w:t xml:space="preserve">i okablowanie niezbędne do ewentualnej instalacji tego oprogramowania. </w:t>
      </w:r>
      <w:r w:rsidR="00DA669D">
        <w:t xml:space="preserve"> W ramach modernizacji przepompowni ścieków należy przewidzieć wykonanie ogrodzenia każdego z obiektów. </w:t>
      </w:r>
      <w:r w:rsidR="001D2585">
        <w:br/>
      </w:r>
      <w:r w:rsidR="00DA669D">
        <w:t>Ogrodzenie wykonanie z paneli ogrodzeniowych</w:t>
      </w:r>
      <w:r w:rsidR="008107C9">
        <w:t xml:space="preserve"> malowanych proszkowo z drutu</w:t>
      </w:r>
      <w:r w:rsidR="00DA669D">
        <w:t xml:space="preserve"> min. 4 mm </w:t>
      </w:r>
      <w:r w:rsidR="001D2585">
        <w:br/>
      </w:r>
      <w:r w:rsidR="00DA669D">
        <w:t xml:space="preserve">na podmurówkach betonowych z bramą wjazdową min. 4 </w:t>
      </w:r>
      <w:proofErr w:type="spellStart"/>
      <w:r w:rsidR="00DA669D">
        <w:t>mb</w:t>
      </w:r>
      <w:proofErr w:type="spellEnd"/>
      <w:r w:rsidR="00D07BA0">
        <w:t>.</w:t>
      </w:r>
      <w:r w:rsidR="00DA669D">
        <w:t xml:space="preserve"> </w:t>
      </w:r>
      <w:r w:rsidR="00D07BA0">
        <w:t xml:space="preserve">Należy przewidzieć </w:t>
      </w:r>
      <w:r w:rsidR="00DA669D">
        <w:t xml:space="preserve">grodzenie </w:t>
      </w:r>
      <w:r w:rsidR="00D07BA0">
        <w:br/>
      </w:r>
      <w:r w:rsidR="00DA669D">
        <w:t>o wymiarze minimum 5x5m.</w:t>
      </w:r>
    </w:p>
    <w:p w14:paraId="70927B54" w14:textId="28E47C30" w:rsidR="003A3B20" w:rsidRDefault="003A3B20" w:rsidP="00612947">
      <w:r>
        <w:t xml:space="preserve">Dostarczone oprogramowanie nie może być zablokowane przed wglądem oraz edycją </w:t>
      </w:r>
      <w:r w:rsidR="00D07BA0">
        <w:t>a także ma</w:t>
      </w:r>
      <w:r>
        <w:t xml:space="preserve"> zapewniać możliwość ponownego wgrania do nowego sterownika. </w:t>
      </w:r>
      <w:r w:rsidR="004F1753" w:rsidRPr="00EA3143">
        <w:rPr>
          <w:color w:val="FF0000"/>
        </w:rPr>
        <w:t>Ponadto dostarczane oprogramowanie</w:t>
      </w:r>
      <w:r w:rsidR="00BE04DD" w:rsidRPr="00EA3143">
        <w:rPr>
          <w:color w:val="FF0000"/>
        </w:rPr>
        <w:t xml:space="preserve"> oraz moduły</w:t>
      </w:r>
      <w:r w:rsidR="004F1753" w:rsidRPr="00EA3143">
        <w:rPr>
          <w:color w:val="FF0000"/>
        </w:rPr>
        <w:t xml:space="preserve"> m</w:t>
      </w:r>
      <w:r w:rsidR="00BE04DD" w:rsidRPr="00EA3143">
        <w:rPr>
          <w:color w:val="FF0000"/>
        </w:rPr>
        <w:t>ają</w:t>
      </w:r>
      <w:r w:rsidR="004F1753" w:rsidRPr="00EA3143">
        <w:rPr>
          <w:color w:val="FF0000"/>
        </w:rPr>
        <w:t xml:space="preserve"> być kompatybilne z istniejącymi modułami MT151 HMI zainstalowanymi</w:t>
      </w:r>
      <w:r w:rsidR="00BE04DD" w:rsidRPr="00EA3143">
        <w:rPr>
          <w:color w:val="FF0000"/>
        </w:rPr>
        <w:t xml:space="preserve"> w pompowniach ścieków w taki sposób</w:t>
      </w:r>
      <w:r w:rsidR="00D07BA0">
        <w:rPr>
          <w:color w:val="FF0000"/>
        </w:rPr>
        <w:t>,</w:t>
      </w:r>
      <w:r w:rsidR="00BE04DD" w:rsidRPr="00EA3143">
        <w:rPr>
          <w:color w:val="FF0000"/>
        </w:rPr>
        <w:t xml:space="preserve"> aby była możliwość wgrywania nowego oprogramowania do istniejących sterowników oraz starego oprogramowania do nowych sterowników bez modyfikacji tego oprogramowania sterującego oraz bez modyfikacji okablowania pompowni.</w:t>
      </w:r>
    </w:p>
    <w:p w14:paraId="3E9244AB" w14:textId="77777777" w:rsidR="00412DEB" w:rsidRDefault="00412DEB" w:rsidP="00612947">
      <w:pPr>
        <w:rPr>
          <w:color w:val="FF0000"/>
        </w:rPr>
      </w:pPr>
      <w:r w:rsidRPr="00EA3143">
        <w:rPr>
          <w:color w:val="FF0000"/>
        </w:rPr>
        <w:t xml:space="preserve">Integracja systemu SCADA wraz z monitoringiem telemetrycznym z sterownikami istniejącymi na Oczyszczalni Ścieków Zabajka ma zostać wykonana poprzez zastosowanie nowego niezależnego sterownika wraz z modułem komunikacyjnym </w:t>
      </w:r>
      <w:proofErr w:type="spellStart"/>
      <w:r w:rsidRPr="00EA3143">
        <w:rPr>
          <w:color w:val="FF0000"/>
        </w:rPr>
        <w:t>ProfibusDP</w:t>
      </w:r>
      <w:proofErr w:type="spellEnd"/>
      <w:r w:rsidRPr="00EA3143">
        <w:rPr>
          <w:color w:val="FF0000"/>
        </w:rPr>
        <w:t xml:space="preserve"> oraz nowego panelu operatorskiego.</w:t>
      </w:r>
    </w:p>
    <w:p w14:paraId="432CE335" w14:textId="77777777" w:rsidR="006E7C9D" w:rsidRDefault="006E7C9D" w:rsidP="00612947">
      <w:pPr>
        <w:rPr>
          <w:color w:val="FF0000"/>
        </w:rPr>
      </w:pPr>
    </w:p>
    <w:p w14:paraId="44EA71E1" w14:textId="77777777" w:rsidR="006F7A47" w:rsidRDefault="006F7A47" w:rsidP="00612947">
      <w:pPr>
        <w:rPr>
          <w:color w:val="FF0000"/>
        </w:rPr>
      </w:pPr>
    </w:p>
    <w:p w14:paraId="66AE72F1" w14:textId="77777777" w:rsidR="006F7A47" w:rsidRDefault="006F7A47" w:rsidP="00612947">
      <w:pPr>
        <w:rPr>
          <w:color w:val="FF0000"/>
        </w:rPr>
      </w:pPr>
    </w:p>
    <w:p w14:paraId="1253F2B5" w14:textId="6F3EE669" w:rsidR="00EA3143" w:rsidRDefault="00EA3143" w:rsidP="00EA3143">
      <w:pPr>
        <w:pStyle w:val="Nagwek2"/>
      </w:pPr>
      <w:bookmarkStart w:id="2" w:name="_Toc153441341"/>
      <w:r>
        <w:lastRenderedPageBreak/>
        <w:t>Parametry poszczególnych obiektów</w:t>
      </w:r>
      <w:bookmarkEnd w:id="2"/>
      <w:r>
        <w:t xml:space="preserve"> </w:t>
      </w:r>
    </w:p>
    <w:p w14:paraId="17F9C8CF" w14:textId="607D0405" w:rsidR="00EA3143" w:rsidRDefault="00EA3143" w:rsidP="00EA3143">
      <w:r>
        <w:t>Istniejące sieciowe przepompownie ścieków podlegają wymianie ze względu na zły stan techniczny lub ograniczoną wydajność</w:t>
      </w:r>
      <w:r w:rsidR="00D07BA0">
        <w:t>,</w:t>
      </w:r>
      <w:r>
        <w:t xml:space="preserve"> która przy rosnącym stanie zabudowy na terenie zlewni jaką obsługują poszczególne obiekty jest niewystarczająca dla dalszego rozwoju zabudowy mieszkaniowej. </w:t>
      </w:r>
    </w:p>
    <w:p w14:paraId="49A757C8" w14:textId="08A31BA2" w:rsidR="00EA3143" w:rsidRDefault="00EA3143" w:rsidP="00EA3143">
      <w:pPr>
        <w:ind w:firstLine="0"/>
      </w:pPr>
      <w:r>
        <w:t xml:space="preserve">W skład przepompowni </w:t>
      </w:r>
      <w:r w:rsidR="0074547F">
        <w:t>które muszą ulec modernizacji wchodzą:</w:t>
      </w:r>
    </w:p>
    <w:p w14:paraId="34921922" w14:textId="6B1D0208" w:rsidR="0074547F" w:rsidRDefault="0074547F" w:rsidP="0074547F">
      <w:pPr>
        <w:pStyle w:val="Akapitzlist"/>
        <w:numPr>
          <w:ilvl w:val="0"/>
          <w:numId w:val="68"/>
        </w:numPr>
      </w:pPr>
      <w:r>
        <w:t xml:space="preserve"> przepompownia PS 1 (przepompownia główna) położona w Budach Głogowskich na działce numer 3157 </w:t>
      </w:r>
      <w:proofErr w:type="spellStart"/>
      <w:r>
        <w:t>obr</w:t>
      </w:r>
      <w:proofErr w:type="spellEnd"/>
      <w:r>
        <w:t>. 0001 Budy Głogowskie, Jednostka ewidencyjna Głogów Małopolski obszar wiejski 181606_5.0001,</w:t>
      </w:r>
    </w:p>
    <w:p w14:paraId="63DAF3C8" w14:textId="77777777" w:rsidR="0074547F" w:rsidRDefault="0074547F" w:rsidP="0074547F">
      <w:pPr>
        <w:pStyle w:val="Akapitzlist"/>
        <w:numPr>
          <w:ilvl w:val="0"/>
          <w:numId w:val="68"/>
        </w:numPr>
      </w:pPr>
      <w:r>
        <w:t xml:space="preserve">- przepompownia Pd 14 położona w Budach Głogowskich na działce numer 1177/3 </w:t>
      </w:r>
      <w:proofErr w:type="spellStart"/>
      <w:r>
        <w:t>obr</w:t>
      </w:r>
      <w:proofErr w:type="spellEnd"/>
      <w:r>
        <w:t>. 0001 Budy Głogowskie, Jednostka ewidencyjna Głogów Małopolski obszar wiejski 181606_5.0001,</w:t>
      </w:r>
    </w:p>
    <w:p w14:paraId="61C735F7" w14:textId="77777777" w:rsidR="0074547F" w:rsidRDefault="0074547F" w:rsidP="0074547F">
      <w:pPr>
        <w:pStyle w:val="Akapitzlist"/>
        <w:numPr>
          <w:ilvl w:val="0"/>
          <w:numId w:val="68"/>
        </w:numPr>
      </w:pPr>
      <w:r>
        <w:t xml:space="preserve">- przepompownia PS 2 (przepompownia główna) położona w Głogowie Małopolskim na działce numer 751/2 </w:t>
      </w:r>
      <w:proofErr w:type="spellStart"/>
      <w:r>
        <w:t>obr</w:t>
      </w:r>
      <w:proofErr w:type="spellEnd"/>
      <w:r>
        <w:t>. 0013 Zabajka, Jednostka ewidencyjna Głogów Małopolski Miasto 181606_4.0001,</w:t>
      </w:r>
    </w:p>
    <w:p w14:paraId="326E3DAA" w14:textId="77777777" w:rsidR="0074547F" w:rsidRDefault="0074547F" w:rsidP="0074547F">
      <w:pPr>
        <w:pStyle w:val="Akapitzlist"/>
        <w:numPr>
          <w:ilvl w:val="0"/>
          <w:numId w:val="68"/>
        </w:numPr>
      </w:pPr>
      <w:r>
        <w:t xml:space="preserve">-  przepompownia PS 11 położona w Wysokiej Głogowskiej na działce numer 2217 </w:t>
      </w:r>
      <w:proofErr w:type="spellStart"/>
      <w:r>
        <w:t>obr</w:t>
      </w:r>
      <w:proofErr w:type="spellEnd"/>
      <w:r>
        <w:t>. 0012 Wysoka Głogowska, Jednostka ewidencyjna Głogów Małopolski obszar wiejski 181606_5.0001.</w:t>
      </w:r>
    </w:p>
    <w:p w14:paraId="2C1ED7CD" w14:textId="77777777" w:rsidR="0000275E" w:rsidRDefault="0074547F" w:rsidP="0074547F">
      <w:pPr>
        <w:ind w:firstLine="0"/>
      </w:pPr>
      <w:r>
        <w:t xml:space="preserve">ad. a) </w:t>
      </w:r>
    </w:p>
    <w:p w14:paraId="2B299639" w14:textId="07358AEA" w:rsidR="0074547F" w:rsidRDefault="0074547F" w:rsidP="0074547F">
      <w:pPr>
        <w:ind w:firstLine="0"/>
      </w:pPr>
      <w:r>
        <w:t>Stan istniejący:</w:t>
      </w:r>
    </w:p>
    <w:p w14:paraId="11DB9190" w14:textId="5398204C" w:rsidR="0074547F" w:rsidRDefault="0074547F" w:rsidP="001B6B46">
      <w:pPr>
        <w:pStyle w:val="Akapitzlist"/>
        <w:numPr>
          <w:ilvl w:val="0"/>
          <w:numId w:val="69"/>
        </w:numPr>
      </w:pPr>
      <w:r>
        <w:t xml:space="preserve"> </w:t>
      </w:r>
      <w:r w:rsidR="001B6B46">
        <w:t xml:space="preserve">obliczona </w:t>
      </w:r>
      <w:r w:rsidR="00E92CF1">
        <w:t xml:space="preserve">średnia </w:t>
      </w:r>
      <w:r w:rsidR="001B6B46">
        <w:t>wydajność 1 pompy</w:t>
      </w:r>
      <w:r w:rsidR="00E92CF1">
        <w:t xml:space="preserve"> – 19,6  m</w:t>
      </w:r>
      <w:r w:rsidR="00E92CF1">
        <w:rPr>
          <w:vertAlign w:val="superscript"/>
        </w:rPr>
        <w:t>3</w:t>
      </w:r>
      <w:r w:rsidR="00E92CF1">
        <w:t>/h,</w:t>
      </w:r>
    </w:p>
    <w:p w14:paraId="699D8EA8" w14:textId="489EFDEE" w:rsidR="001B6B46" w:rsidRDefault="001B6B46" w:rsidP="001B6B46">
      <w:pPr>
        <w:pStyle w:val="Akapitzlist"/>
        <w:numPr>
          <w:ilvl w:val="0"/>
          <w:numId w:val="69"/>
        </w:numPr>
      </w:pPr>
      <w:r>
        <w:t>moc zainstalowanych pomp</w:t>
      </w:r>
      <w:r w:rsidR="00E92CF1">
        <w:t xml:space="preserve"> </w:t>
      </w:r>
      <w:r w:rsidR="00422AE9">
        <w:t>–</w:t>
      </w:r>
      <w:r w:rsidR="00E92CF1">
        <w:t xml:space="preserve"> </w:t>
      </w:r>
      <w:r w:rsidR="00422AE9">
        <w:t>11 kW,</w:t>
      </w:r>
    </w:p>
    <w:p w14:paraId="590EA8EC" w14:textId="1ECAB1DD" w:rsidR="001B6B46" w:rsidRDefault="001B6B46" w:rsidP="001B6B46">
      <w:pPr>
        <w:pStyle w:val="Akapitzlist"/>
        <w:numPr>
          <w:ilvl w:val="0"/>
          <w:numId w:val="69"/>
        </w:numPr>
      </w:pPr>
      <w:r>
        <w:t xml:space="preserve">średnica </w:t>
      </w:r>
      <w:r w:rsidR="00422AE9">
        <w:t xml:space="preserve">wewnętrzna </w:t>
      </w:r>
      <w:r>
        <w:t>zbiornika przepompowni</w:t>
      </w:r>
      <w:r w:rsidR="00422AE9">
        <w:t xml:space="preserve"> – 1500 mm,</w:t>
      </w:r>
    </w:p>
    <w:p w14:paraId="24427B7E" w14:textId="2A3F6753" w:rsidR="00422AE9" w:rsidRDefault="001B6B46" w:rsidP="00422AE9">
      <w:pPr>
        <w:pStyle w:val="Akapitzlist"/>
        <w:numPr>
          <w:ilvl w:val="0"/>
          <w:numId w:val="69"/>
        </w:numPr>
      </w:pPr>
      <w:r>
        <w:t>materiał zbiornika przepompowni</w:t>
      </w:r>
      <w:r w:rsidR="00422AE9">
        <w:t xml:space="preserve"> – PE,</w:t>
      </w:r>
    </w:p>
    <w:p w14:paraId="79151E11" w14:textId="2E3CB47E" w:rsidR="001B6B46" w:rsidRDefault="001B6B46" w:rsidP="001B6B46">
      <w:pPr>
        <w:pStyle w:val="Akapitzlist"/>
        <w:numPr>
          <w:ilvl w:val="0"/>
          <w:numId w:val="69"/>
        </w:numPr>
      </w:pPr>
      <w:r>
        <w:t>głębokość</w:t>
      </w:r>
      <w:r w:rsidR="00422AE9">
        <w:t xml:space="preserve"> przepompowni  - 4,2 m,</w:t>
      </w:r>
    </w:p>
    <w:p w14:paraId="047BFF44" w14:textId="60883FF4" w:rsidR="001B6B46" w:rsidRDefault="001B6B46" w:rsidP="001B6B46">
      <w:pPr>
        <w:pStyle w:val="Akapitzlist"/>
        <w:numPr>
          <w:ilvl w:val="0"/>
          <w:numId w:val="69"/>
        </w:numPr>
      </w:pPr>
      <w:r>
        <w:t>średnica przewodu tłocznego</w:t>
      </w:r>
      <w:r w:rsidR="00422AE9">
        <w:t xml:space="preserve"> – 110 mm,</w:t>
      </w:r>
    </w:p>
    <w:p w14:paraId="6175D00B" w14:textId="5621EF56" w:rsidR="001B6B46" w:rsidRDefault="001B6B46" w:rsidP="001B6B46">
      <w:pPr>
        <w:pStyle w:val="Akapitzlist"/>
        <w:numPr>
          <w:ilvl w:val="0"/>
          <w:numId w:val="69"/>
        </w:numPr>
      </w:pPr>
      <w:r>
        <w:t>długość przewodu tłocznego</w:t>
      </w:r>
      <w:r w:rsidR="00422AE9">
        <w:t xml:space="preserve"> – 3932 </w:t>
      </w:r>
      <w:proofErr w:type="spellStart"/>
      <w:r w:rsidR="00422AE9">
        <w:t>mb</w:t>
      </w:r>
      <w:proofErr w:type="spellEnd"/>
    </w:p>
    <w:p w14:paraId="087595C8" w14:textId="7C677B4F" w:rsidR="001B6B46" w:rsidRDefault="001B6B46" w:rsidP="001B6B46">
      <w:pPr>
        <w:pStyle w:val="Akapitzlist"/>
        <w:numPr>
          <w:ilvl w:val="0"/>
          <w:numId w:val="69"/>
        </w:numPr>
      </w:pPr>
      <w:r>
        <w:t>materiał przewodu tłocznego</w:t>
      </w:r>
      <w:r w:rsidR="00422AE9">
        <w:t xml:space="preserve"> – PE,</w:t>
      </w:r>
    </w:p>
    <w:p w14:paraId="3A92E886" w14:textId="0B99FDA2" w:rsidR="001B6B46" w:rsidRDefault="001B6B46" w:rsidP="001B6B46">
      <w:pPr>
        <w:pStyle w:val="Akapitzlist"/>
        <w:numPr>
          <w:ilvl w:val="0"/>
          <w:numId w:val="69"/>
        </w:numPr>
      </w:pPr>
      <w:r>
        <w:t>różnica poziomów (dno przepompowni</w:t>
      </w:r>
      <w:r w:rsidR="00422AE9">
        <w:t xml:space="preserve"> </w:t>
      </w:r>
      <w:r w:rsidR="00E13A67">
        <w:t>206,77</w:t>
      </w:r>
      <w:r w:rsidR="00422AE9">
        <w:t xml:space="preserve"> </w:t>
      </w:r>
      <w:r>
        <w:t xml:space="preserve"> – dno studni rozprężnej</w:t>
      </w:r>
      <w:r w:rsidR="00422AE9">
        <w:t xml:space="preserve"> – 214,60</w:t>
      </w:r>
      <w:r>
        <w:t>)</w:t>
      </w:r>
      <w:r w:rsidR="00E13A67">
        <w:t xml:space="preserve"> – 7,83 m</w:t>
      </w:r>
    </w:p>
    <w:p w14:paraId="64BCF6E5" w14:textId="3ABF6EC3" w:rsidR="001B6B46" w:rsidRDefault="001B6B46" w:rsidP="001B6B46">
      <w:pPr>
        <w:pStyle w:val="Akapitzlist"/>
        <w:numPr>
          <w:ilvl w:val="0"/>
          <w:numId w:val="69"/>
        </w:numPr>
      </w:pPr>
      <w:r>
        <w:t>obliczony średni napływ na przepompownię</w:t>
      </w:r>
      <w:r w:rsidR="00A3071E">
        <w:t xml:space="preserve"> – 11,2  m</w:t>
      </w:r>
      <w:r w:rsidR="00A3071E">
        <w:rPr>
          <w:vertAlign w:val="superscript"/>
        </w:rPr>
        <w:t>3</w:t>
      </w:r>
      <w:r w:rsidR="00A3071E">
        <w:t>/h,</w:t>
      </w:r>
    </w:p>
    <w:p w14:paraId="20704970" w14:textId="502973A6" w:rsidR="001B6B46" w:rsidRDefault="001B6B46" w:rsidP="0000275E">
      <w:pPr>
        <w:pStyle w:val="Akapitzlist"/>
        <w:numPr>
          <w:ilvl w:val="0"/>
          <w:numId w:val="69"/>
        </w:numPr>
      </w:pPr>
      <w:r>
        <w:t>maksymalny zaobserwowany napływ na przepompownię</w:t>
      </w:r>
      <w:r w:rsidR="00A3071E">
        <w:t xml:space="preserve"> - </w:t>
      </w:r>
      <w:r w:rsidR="00D65B8E">
        <w:t>25</w:t>
      </w:r>
      <w:r w:rsidR="00A3071E">
        <w:t xml:space="preserve">  m</w:t>
      </w:r>
      <w:r w:rsidR="00A3071E">
        <w:rPr>
          <w:vertAlign w:val="superscript"/>
        </w:rPr>
        <w:t>3</w:t>
      </w:r>
      <w:r w:rsidR="00A3071E">
        <w:t>/h</w:t>
      </w:r>
      <w:r w:rsidR="0000275E">
        <w:t>.</w:t>
      </w:r>
    </w:p>
    <w:p w14:paraId="13425F85" w14:textId="0691D988" w:rsidR="0000275E" w:rsidRDefault="0000275E" w:rsidP="0000275E">
      <w:pPr>
        <w:ind w:firstLine="0"/>
      </w:pPr>
      <w:r>
        <w:t>Parametry na jakie powinna zostać zaprojektowana przepompownia</w:t>
      </w:r>
    </w:p>
    <w:p w14:paraId="74573E7D" w14:textId="06DA310F" w:rsidR="0000275E" w:rsidRDefault="0000275E" w:rsidP="0000275E">
      <w:pPr>
        <w:pStyle w:val="Akapitzlist"/>
        <w:numPr>
          <w:ilvl w:val="0"/>
          <w:numId w:val="69"/>
        </w:numPr>
      </w:pPr>
      <w:r>
        <w:t xml:space="preserve"> wydajność 1 pompy – 40  m</w:t>
      </w:r>
      <w:r>
        <w:rPr>
          <w:vertAlign w:val="superscript"/>
        </w:rPr>
        <w:t>3</w:t>
      </w:r>
      <w:r>
        <w:t>/h,</w:t>
      </w:r>
    </w:p>
    <w:p w14:paraId="5205450F" w14:textId="028F382D" w:rsidR="0000275E" w:rsidRDefault="0000275E" w:rsidP="0000275E">
      <w:pPr>
        <w:pStyle w:val="Akapitzlist"/>
        <w:numPr>
          <w:ilvl w:val="0"/>
          <w:numId w:val="69"/>
        </w:numPr>
      </w:pPr>
      <w:r>
        <w:t>moc zainstalowanych pomp – wg projektu</w:t>
      </w:r>
    </w:p>
    <w:p w14:paraId="2F372FD6" w14:textId="551DFAFC" w:rsidR="0000275E" w:rsidRDefault="0000275E" w:rsidP="0000275E">
      <w:pPr>
        <w:pStyle w:val="Akapitzlist"/>
        <w:numPr>
          <w:ilvl w:val="0"/>
          <w:numId w:val="69"/>
        </w:numPr>
      </w:pPr>
      <w:r>
        <w:lastRenderedPageBreak/>
        <w:t>średnica wewnętrzna zbiornika przepompowni – 2000 mm,</w:t>
      </w:r>
    </w:p>
    <w:p w14:paraId="7332E0FB" w14:textId="77777777" w:rsidR="0000275E" w:rsidRDefault="0000275E" w:rsidP="0000275E">
      <w:pPr>
        <w:pStyle w:val="Akapitzlist"/>
        <w:numPr>
          <w:ilvl w:val="0"/>
          <w:numId w:val="69"/>
        </w:numPr>
      </w:pPr>
      <w:r>
        <w:t>materiał zbiornika przepompowni – PE,</w:t>
      </w:r>
    </w:p>
    <w:p w14:paraId="01EDFEE3" w14:textId="5535E3C7" w:rsidR="0000275E" w:rsidRDefault="0000275E" w:rsidP="0000275E">
      <w:pPr>
        <w:pStyle w:val="Akapitzlist"/>
        <w:numPr>
          <w:ilvl w:val="0"/>
          <w:numId w:val="69"/>
        </w:numPr>
      </w:pPr>
      <w:r>
        <w:t>głębokość przepompowni  - 4,7 m,</w:t>
      </w:r>
    </w:p>
    <w:p w14:paraId="22580E21" w14:textId="77777777" w:rsidR="0000275E" w:rsidRDefault="0000275E" w:rsidP="0000275E">
      <w:pPr>
        <w:pStyle w:val="Akapitzlist"/>
        <w:numPr>
          <w:ilvl w:val="0"/>
          <w:numId w:val="69"/>
        </w:numPr>
      </w:pPr>
      <w:r>
        <w:t>średnica przewodu tłocznego – 110 mm,</w:t>
      </w:r>
    </w:p>
    <w:p w14:paraId="2722BC4B" w14:textId="77777777" w:rsidR="0000275E" w:rsidRDefault="0000275E" w:rsidP="0000275E">
      <w:pPr>
        <w:pStyle w:val="Akapitzlist"/>
        <w:numPr>
          <w:ilvl w:val="0"/>
          <w:numId w:val="69"/>
        </w:numPr>
      </w:pPr>
      <w:r>
        <w:t xml:space="preserve">długość przewodu tłocznego – 3932 </w:t>
      </w:r>
      <w:proofErr w:type="spellStart"/>
      <w:r>
        <w:t>mb</w:t>
      </w:r>
      <w:proofErr w:type="spellEnd"/>
    </w:p>
    <w:p w14:paraId="7A9E4B7B" w14:textId="77777777" w:rsidR="0000275E" w:rsidRDefault="0000275E" w:rsidP="0000275E">
      <w:pPr>
        <w:pStyle w:val="Akapitzlist"/>
        <w:numPr>
          <w:ilvl w:val="0"/>
          <w:numId w:val="69"/>
        </w:numPr>
      </w:pPr>
      <w:r>
        <w:t>materiał przewodu tłocznego – PE,</w:t>
      </w:r>
    </w:p>
    <w:p w14:paraId="25C29D67" w14:textId="77777777" w:rsidR="0000275E" w:rsidRDefault="0000275E" w:rsidP="0000275E">
      <w:pPr>
        <w:pStyle w:val="Akapitzlist"/>
        <w:numPr>
          <w:ilvl w:val="0"/>
          <w:numId w:val="69"/>
        </w:numPr>
      </w:pPr>
      <w:r>
        <w:t>różnica poziomów (dno przepompowni 206,77  – dno studni rozprężnej – 214,60) – 7,83 m</w:t>
      </w:r>
    </w:p>
    <w:p w14:paraId="1CEC8B08" w14:textId="7454E953" w:rsidR="0000275E" w:rsidRDefault="0000275E" w:rsidP="0000275E">
      <w:pPr>
        <w:pStyle w:val="Akapitzlist"/>
        <w:numPr>
          <w:ilvl w:val="0"/>
          <w:numId w:val="69"/>
        </w:numPr>
      </w:pPr>
      <w:r>
        <w:t>maksymalna liczba załączeń pompowni 8 x/h</w:t>
      </w:r>
    </w:p>
    <w:p w14:paraId="18D5E827" w14:textId="2B754EE5" w:rsidR="0000275E" w:rsidRDefault="0000275E" w:rsidP="0000275E">
      <w:pPr>
        <w:pStyle w:val="Akapitzlist"/>
        <w:numPr>
          <w:ilvl w:val="0"/>
          <w:numId w:val="69"/>
        </w:numPr>
      </w:pPr>
      <w:r>
        <w:t>pojemność retencyjna dobrana do maksymalnej dopuszczalnej ilości załączeń przy maksymalnym zaobserwowanym napływie</w:t>
      </w:r>
      <w:r w:rsidR="00B05BE7">
        <w:t>,</w:t>
      </w:r>
    </w:p>
    <w:p w14:paraId="65C4A12A" w14:textId="3B50EF49" w:rsidR="00B05BE7" w:rsidRDefault="00B05BE7" w:rsidP="0000275E">
      <w:pPr>
        <w:pStyle w:val="Akapitzlist"/>
        <w:numPr>
          <w:ilvl w:val="0"/>
          <w:numId w:val="69"/>
        </w:numPr>
      </w:pPr>
      <w:r>
        <w:t>średnica pionów tłocznych  i kolan sprzęgających 150 mm</w:t>
      </w:r>
      <w:r w:rsidR="000E33E5">
        <w:t>,</w:t>
      </w:r>
    </w:p>
    <w:p w14:paraId="1CDC7990" w14:textId="2FA3C97F" w:rsidR="000E33E5" w:rsidRDefault="000E33E5" w:rsidP="0000275E">
      <w:pPr>
        <w:pStyle w:val="Akapitzlist"/>
        <w:numPr>
          <w:ilvl w:val="0"/>
          <w:numId w:val="69"/>
        </w:numPr>
      </w:pPr>
      <w:r>
        <w:t>pompy ze swobodnym przelotem – 80 mm.</w:t>
      </w:r>
    </w:p>
    <w:p w14:paraId="62028E08" w14:textId="6110B53E" w:rsidR="00C85939" w:rsidRDefault="00C85939" w:rsidP="00C85939">
      <w:pPr>
        <w:ind w:firstLine="0"/>
      </w:pPr>
      <w:r>
        <w:t xml:space="preserve">ad. b) </w:t>
      </w:r>
    </w:p>
    <w:p w14:paraId="4F30BC0E" w14:textId="6F93ACCA" w:rsidR="00C85939" w:rsidRDefault="00C85939" w:rsidP="00C85939">
      <w:pPr>
        <w:ind w:firstLine="0"/>
      </w:pPr>
      <w:r>
        <w:t>Stan istniejący:</w:t>
      </w:r>
    </w:p>
    <w:p w14:paraId="1BAB5328" w14:textId="5D72BE4B" w:rsidR="00C85939" w:rsidRDefault="00C85939" w:rsidP="00C85939">
      <w:pPr>
        <w:pStyle w:val="Akapitzlist"/>
        <w:numPr>
          <w:ilvl w:val="0"/>
          <w:numId w:val="69"/>
        </w:numPr>
      </w:pPr>
      <w:r>
        <w:t>moc zainstalowanych pomp – 2,2 kW,</w:t>
      </w:r>
    </w:p>
    <w:p w14:paraId="16A1F8DB" w14:textId="5AA5ADA2" w:rsidR="00C85939" w:rsidRDefault="00C85939" w:rsidP="00C85939">
      <w:pPr>
        <w:pStyle w:val="Akapitzlist"/>
        <w:numPr>
          <w:ilvl w:val="0"/>
          <w:numId w:val="69"/>
        </w:numPr>
      </w:pPr>
      <w:r>
        <w:t>średnica wewnętrzna zbiornika przepompowni – 800 mm,</w:t>
      </w:r>
    </w:p>
    <w:p w14:paraId="5ED49C6F" w14:textId="0D5D69D2" w:rsidR="00C85939" w:rsidRDefault="00C85939" w:rsidP="00C85939">
      <w:pPr>
        <w:pStyle w:val="Akapitzlist"/>
        <w:numPr>
          <w:ilvl w:val="0"/>
          <w:numId w:val="69"/>
        </w:numPr>
      </w:pPr>
      <w:r>
        <w:t>materiał zbiornika przepompowni – PE,</w:t>
      </w:r>
    </w:p>
    <w:p w14:paraId="1D8234FA" w14:textId="7E123B8E" w:rsidR="00C85939" w:rsidRDefault="00C85939" w:rsidP="00C85939">
      <w:pPr>
        <w:pStyle w:val="Akapitzlist"/>
        <w:numPr>
          <w:ilvl w:val="0"/>
          <w:numId w:val="69"/>
        </w:numPr>
      </w:pPr>
      <w:r>
        <w:t>głębokość przepompowni  - 2,8 m,</w:t>
      </w:r>
    </w:p>
    <w:p w14:paraId="27372ED1" w14:textId="71A87C1E" w:rsidR="00C85939" w:rsidRDefault="00C85939" w:rsidP="00C85939">
      <w:pPr>
        <w:pStyle w:val="Akapitzlist"/>
        <w:numPr>
          <w:ilvl w:val="0"/>
          <w:numId w:val="69"/>
        </w:numPr>
      </w:pPr>
      <w:r>
        <w:t>średnica przewodu tłocznego – 63 mm,</w:t>
      </w:r>
    </w:p>
    <w:p w14:paraId="0B0BD328" w14:textId="1596A3F8" w:rsidR="00C85939" w:rsidRDefault="00C85939" w:rsidP="00C85939">
      <w:pPr>
        <w:pStyle w:val="Akapitzlist"/>
        <w:numPr>
          <w:ilvl w:val="0"/>
          <w:numId w:val="69"/>
        </w:numPr>
      </w:pPr>
      <w:r>
        <w:t xml:space="preserve">długość przewodu tłocznego – 335 </w:t>
      </w:r>
      <w:proofErr w:type="spellStart"/>
      <w:r>
        <w:t>mb</w:t>
      </w:r>
      <w:proofErr w:type="spellEnd"/>
    </w:p>
    <w:p w14:paraId="5FB06718" w14:textId="77777777" w:rsidR="00C85939" w:rsidRDefault="00C85939" w:rsidP="00C85939">
      <w:pPr>
        <w:pStyle w:val="Akapitzlist"/>
        <w:numPr>
          <w:ilvl w:val="0"/>
          <w:numId w:val="69"/>
        </w:numPr>
      </w:pPr>
      <w:r>
        <w:t>materiał przewodu tłocznego – PE,</w:t>
      </w:r>
    </w:p>
    <w:p w14:paraId="0D6FDB17" w14:textId="36864E14" w:rsidR="00C85939" w:rsidRDefault="00C85939" w:rsidP="00C85939">
      <w:pPr>
        <w:pStyle w:val="Akapitzlist"/>
        <w:numPr>
          <w:ilvl w:val="0"/>
          <w:numId w:val="69"/>
        </w:numPr>
      </w:pPr>
      <w:r>
        <w:t>różnica poziomów (dno przepompowni 226,46  – dno studni rozprężnej – 234,04) – 7,</w:t>
      </w:r>
      <w:r w:rsidR="00FC74EF">
        <w:t>58</w:t>
      </w:r>
      <w:r>
        <w:t xml:space="preserve"> m</w:t>
      </w:r>
    </w:p>
    <w:p w14:paraId="627AF0B3" w14:textId="77777777" w:rsidR="00C85939" w:rsidRDefault="00C85939" w:rsidP="00C85939">
      <w:pPr>
        <w:ind w:firstLine="0"/>
      </w:pPr>
      <w:r>
        <w:t>Parametry na jakie powinna zostać zaprojektowana przepompownia</w:t>
      </w:r>
    </w:p>
    <w:p w14:paraId="2170F645" w14:textId="40B4487F" w:rsidR="00C85939" w:rsidRDefault="00C85939" w:rsidP="00C85939">
      <w:pPr>
        <w:pStyle w:val="Akapitzlist"/>
        <w:numPr>
          <w:ilvl w:val="0"/>
          <w:numId w:val="69"/>
        </w:numPr>
      </w:pPr>
      <w:r>
        <w:t xml:space="preserve"> wydajność </w:t>
      </w:r>
      <w:r w:rsidR="00ED3D89">
        <w:t xml:space="preserve">min. </w:t>
      </w:r>
      <w:r>
        <w:t xml:space="preserve">1 pompy –   </w:t>
      </w:r>
      <w:r w:rsidR="0019678C">
        <w:t>10 d</w:t>
      </w:r>
      <w:r>
        <w:t>m</w:t>
      </w:r>
      <w:r>
        <w:rPr>
          <w:vertAlign w:val="superscript"/>
        </w:rPr>
        <w:t>3</w:t>
      </w:r>
      <w:r>
        <w:t>/</w:t>
      </w:r>
      <w:r w:rsidR="0019678C">
        <w:t>s</w:t>
      </w:r>
      <w:r>
        <w:t>,</w:t>
      </w:r>
    </w:p>
    <w:p w14:paraId="05A4767C" w14:textId="77777777" w:rsidR="00C85939" w:rsidRDefault="00C85939" w:rsidP="00C85939">
      <w:pPr>
        <w:pStyle w:val="Akapitzlist"/>
        <w:numPr>
          <w:ilvl w:val="0"/>
          <w:numId w:val="69"/>
        </w:numPr>
      </w:pPr>
      <w:r>
        <w:t>moc zainstalowanych pomp – wg projektu</w:t>
      </w:r>
    </w:p>
    <w:p w14:paraId="1162161E" w14:textId="41C93436" w:rsidR="00C85939" w:rsidRDefault="00C85939" w:rsidP="00C85939">
      <w:pPr>
        <w:pStyle w:val="Akapitzlist"/>
        <w:numPr>
          <w:ilvl w:val="0"/>
          <w:numId w:val="69"/>
        </w:numPr>
      </w:pPr>
      <w:r>
        <w:t xml:space="preserve">średnica wewnętrzna zbiornika przepompowni – </w:t>
      </w:r>
      <w:r w:rsidR="00F5533C">
        <w:t>15</w:t>
      </w:r>
      <w:r>
        <w:t>00 mm,</w:t>
      </w:r>
    </w:p>
    <w:p w14:paraId="7AF730AC" w14:textId="77777777" w:rsidR="00C85939" w:rsidRDefault="00C85939" w:rsidP="00C85939">
      <w:pPr>
        <w:pStyle w:val="Akapitzlist"/>
        <w:numPr>
          <w:ilvl w:val="0"/>
          <w:numId w:val="69"/>
        </w:numPr>
      </w:pPr>
      <w:r>
        <w:t>materiał zbiornika przepompowni – PE,</w:t>
      </w:r>
    </w:p>
    <w:p w14:paraId="78132407" w14:textId="6AD35294" w:rsidR="00C85939" w:rsidRDefault="00C85939" w:rsidP="00C85939">
      <w:pPr>
        <w:pStyle w:val="Akapitzlist"/>
        <w:numPr>
          <w:ilvl w:val="0"/>
          <w:numId w:val="69"/>
        </w:numPr>
      </w:pPr>
      <w:r>
        <w:t xml:space="preserve">głębokość przepompowni  - </w:t>
      </w:r>
      <w:r w:rsidR="008E5812">
        <w:t>2,9</w:t>
      </w:r>
      <w:r>
        <w:t xml:space="preserve"> m,</w:t>
      </w:r>
    </w:p>
    <w:p w14:paraId="115A0FF7" w14:textId="78F2424F" w:rsidR="00C85939" w:rsidRDefault="00C85939" w:rsidP="00C85939">
      <w:pPr>
        <w:pStyle w:val="Akapitzlist"/>
        <w:numPr>
          <w:ilvl w:val="0"/>
          <w:numId w:val="69"/>
        </w:numPr>
      </w:pPr>
      <w:r>
        <w:t xml:space="preserve">średnica przewodu tłocznego – </w:t>
      </w:r>
      <w:r w:rsidR="007527D2">
        <w:t>63</w:t>
      </w:r>
      <w:r>
        <w:t xml:space="preserve"> mm,</w:t>
      </w:r>
    </w:p>
    <w:p w14:paraId="47232E1A" w14:textId="489F74D9" w:rsidR="00C85939" w:rsidRDefault="00C85939" w:rsidP="00C85939">
      <w:pPr>
        <w:pStyle w:val="Akapitzlist"/>
        <w:numPr>
          <w:ilvl w:val="0"/>
          <w:numId w:val="69"/>
        </w:numPr>
      </w:pPr>
      <w:r>
        <w:t xml:space="preserve">długość przewodu tłocznego – </w:t>
      </w:r>
      <w:r w:rsidR="007527D2">
        <w:t>365</w:t>
      </w:r>
      <w:r>
        <w:t xml:space="preserve"> </w:t>
      </w:r>
      <w:proofErr w:type="spellStart"/>
      <w:r>
        <w:t>mb</w:t>
      </w:r>
      <w:proofErr w:type="spellEnd"/>
    </w:p>
    <w:p w14:paraId="2BAC7E34" w14:textId="77777777" w:rsidR="00C85939" w:rsidRDefault="00C85939" w:rsidP="00C85939">
      <w:pPr>
        <w:pStyle w:val="Akapitzlist"/>
        <w:numPr>
          <w:ilvl w:val="0"/>
          <w:numId w:val="69"/>
        </w:numPr>
      </w:pPr>
      <w:r>
        <w:t>materiał przewodu tłocznego – PE,</w:t>
      </w:r>
    </w:p>
    <w:p w14:paraId="137253CE" w14:textId="77777777" w:rsidR="00C85939" w:rsidRDefault="00C85939" w:rsidP="00C85939">
      <w:pPr>
        <w:pStyle w:val="Akapitzlist"/>
        <w:numPr>
          <w:ilvl w:val="0"/>
          <w:numId w:val="69"/>
        </w:numPr>
      </w:pPr>
      <w:r>
        <w:t>różnica poziomów (dno przepompowni 206,77  – dno studni rozprężnej – 214,60) – 7,83 m</w:t>
      </w:r>
    </w:p>
    <w:p w14:paraId="65B48B34" w14:textId="71ED1AA9" w:rsidR="00C85939" w:rsidRDefault="00C85939" w:rsidP="00C85939">
      <w:pPr>
        <w:pStyle w:val="Akapitzlist"/>
        <w:numPr>
          <w:ilvl w:val="0"/>
          <w:numId w:val="69"/>
        </w:numPr>
      </w:pPr>
      <w:r>
        <w:t xml:space="preserve">średnica pionów tłocznych  i kolan sprzęgających </w:t>
      </w:r>
      <w:r w:rsidR="0019678C">
        <w:t>65</w:t>
      </w:r>
      <w:r>
        <w:t xml:space="preserve"> mm,</w:t>
      </w:r>
    </w:p>
    <w:p w14:paraId="5A4D3F74" w14:textId="2BA2CB09" w:rsidR="00C85939" w:rsidRDefault="00C85939" w:rsidP="00C85939">
      <w:pPr>
        <w:pStyle w:val="Akapitzlist"/>
        <w:numPr>
          <w:ilvl w:val="0"/>
          <w:numId w:val="69"/>
        </w:numPr>
      </w:pPr>
      <w:r>
        <w:lastRenderedPageBreak/>
        <w:t xml:space="preserve">pompy ze swobodnym przelotem – </w:t>
      </w:r>
      <w:r w:rsidR="00ED3D89">
        <w:t>5</w:t>
      </w:r>
      <w:r>
        <w:t>0 mm.</w:t>
      </w:r>
    </w:p>
    <w:p w14:paraId="3C35CC4C" w14:textId="16A7A3C8" w:rsidR="00352B25" w:rsidRDefault="00352B25" w:rsidP="00352B25">
      <w:pPr>
        <w:ind w:firstLine="0"/>
      </w:pPr>
      <w:r>
        <w:t xml:space="preserve">ad. </w:t>
      </w:r>
      <w:r w:rsidR="00000067">
        <w:t>c)</w:t>
      </w:r>
      <w:r>
        <w:t xml:space="preserve"> </w:t>
      </w:r>
    </w:p>
    <w:p w14:paraId="76EB5CBE" w14:textId="77777777" w:rsidR="00352B25" w:rsidRDefault="00352B25" w:rsidP="00352B25">
      <w:pPr>
        <w:ind w:firstLine="0"/>
      </w:pPr>
      <w:r>
        <w:t>Stan istniejący:</w:t>
      </w:r>
    </w:p>
    <w:p w14:paraId="3E51DCC2" w14:textId="0EA1A677" w:rsidR="00352B25" w:rsidRDefault="00352B25" w:rsidP="00352B25">
      <w:pPr>
        <w:pStyle w:val="Akapitzlist"/>
        <w:numPr>
          <w:ilvl w:val="0"/>
          <w:numId w:val="69"/>
        </w:numPr>
      </w:pPr>
      <w:r>
        <w:t xml:space="preserve"> obliczona średnia wydajność 1 pompy – 45,7  m</w:t>
      </w:r>
      <w:r>
        <w:rPr>
          <w:vertAlign w:val="superscript"/>
        </w:rPr>
        <w:t>3</w:t>
      </w:r>
      <w:r>
        <w:t>/h,</w:t>
      </w:r>
    </w:p>
    <w:p w14:paraId="658EE281" w14:textId="2E55937E" w:rsidR="00352B25" w:rsidRDefault="00352B25" w:rsidP="00352B25">
      <w:pPr>
        <w:pStyle w:val="Akapitzlist"/>
        <w:numPr>
          <w:ilvl w:val="0"/>
          <w:numId w:val="69"/>
        </w:numPr>
      </w:pPr>
      <w:r>
        <w:t>moc zainstalowanych pomp – 11,8 kW,</w:t>
      </w:r>
    </w:p>
    <w:p w14:paraId="35945B83" w14:textId="77777777" w:rsidR="00352B25" w:rsidRDefault="00352B25" w:rsidP="00352B25">
      <w:pPr>
        <w:pStyle w:val="Akapitzlist"/>
        <w:numPr>
          <w:ilvl w:val="0"/>
          <w:numId w:val="69"/>
        </w:numPr>
      </w:pPr>
      <w:r>
        <w:t>średnica wewnętrzna zbiornika przepompowni – 1500 mm,</w:t>
      </w:r>
    </w:p>
    <w:p w14:paraId="1787729B" w14:textId="01646897" w:rsidR="00352B25" w:rsidRDefault="00352B25" w:rsidP="00352B25">
      <w:pPr>
        <w:pStyle w:val="Akapitzlist"/>
        <w:numPr>
          <w:ilvl w:val="0"/>
          <w:numId w:val="69"/>
        </w:numPr>
      </w:pPr>
      <w:r>
        <w:t>materiał zbiornika przepompowni – beton,</w:t>
      </w:r>
    </w:p>
    <w:p w14:paraId="424458C2" w14:textId="55EC5F9A" w:rsidR="00352B25" w:rsidRDefault="00352B25" w:rsidP="00352B25">
      <w:pPr>
        <w:pStyle w:val="Akapitzlist"/>
        <w:numPr>
          <w:ilvl w:val="0"/>
          <w:numId w:val="69"/>
        </w:numPr>
      </w:pPr>
      <w:r>
        <w:t>głębokość przepompowni  - 3,5 m,</w:t>
      </w:r>
    </w:p>
    <w:p w14:paraId="530DEA02" w14:textId="7CE524C3" w:rsidR="00352B25" w:rsidRDefault="00352B25" w:rsidP="00352B25">
      <w:pPr>
        <w:pStyle w:val="Akapitzlist"/>
        <w:numPr>
          <w:ilvl w:val="0"/>
          <w:numId w:val="69"/>
        </w:numPr>
      </w:pPr>
      <w:r>
        <w:t xml:space="preserve">średnica przewodu tłocznego – </w:t>
      </w:r>
      <w:r w:rsidR="0055237C">
        <w:t>125</w:t>
      </w:r>
      <w:r>
        <w:t xml:space="preserve"> mm,</w:t>
      </w:r>
    </w:p>
    <w:p w14:paraId="57D73F45" w14:textId="5ED64F10" w:rsidR="00352B25" w:rsidRDefault="00352B25" w:rsidP="00352B25">
      <w:pPr>
        <w:pStyle w:val="Akapitzlist"/>
        <w:numPr>
          <w:ilvl w:val="0"/>
          <w:numId w:val="69"/>
        </w:numPr>
      </w:pPr>
      <w:r>
        <w:t xml:space="preserve">długość przewodu tłocznego – </w:t>
      </w:r>
      <w:r w:rsidR="0055237C">
        <w:t>1365</w:t>
      </w:r>
      <w:r>
        <w:t xml:space="preserve"> </w:t>
      </w:r>
      <w:proofErr w:type="spellStart"/>
      <w:r>
        <w:t>mb</w:t>
      </w:r>
      <w:proofErr w:type="spellEnd"/>
    </w:p>
    <w:p w14:paraId="77A30D29" w14:textId="77777777" w:rsidR="00352B25" w:rsidRDefault="00352B25" w:rsidP="00352B25">
      <w:pPr>
        <w:pStyle w:val="Akapitzlist"/>
        <w:numPr>
          <w:ilvl w:val="0"/>
          <w:numId w:val="69"/>
        </w:numPr>
      </w:pPr>
      <w:r>
        <w:t>materiał przewodu tłocznego – PE,</w:t>
      </w:r>
    </w:p>
    <w:p w14:paraId="453CC898" w14:textId="6EEF149C" w:rsidR="00352B25" w:rsidRDefault="00352B25" w:rsidP="00352B25">
      <w:pPr>
        <w:pStyle w:val="Akapitzlist"/>
        <w:numPr>
          <w:ilvl w:val="0"/>
          <w:numId w:val="69"/>
        </w:numPr>
      </w:pPr>
      <w:r>
        <w:t>różnica poziomów (dno przepompowni 20</w:t>
      </w:r>
      <w:r w:rsidR="0055237C">
        <w:t>9,02</w:t>
      </w:r>
      <w:r>
        <w:t xml:space="preserve">  – dno studni rozprężnej – 21</w:t>
      </w:r>
      <w:r w:rsidR="0055237C">
        <w:t>8,29</w:t>
      </w:r>
      <w:r>
        <w:t xml:space="preserve">) – </w:t>
      </w:r>
      <w:r w:rsidR="0055237C">
        <w:t>9,27</w:t>
      </w:r>
      <w:r>
        <w:t xml:space="preserve"> m</w:t>
      </w:r>
    </w:p>
    <w:p w14:paraId="47E83BDF" w14:textId="0DA6DD12" w:rsidR="00352B25" w:rsidRDefault="00352B25" w:rsidP="00352B25">
      <w:pPr>
        <w:pStyle w:val="Akapitzlist"/>
        <w:numPr>
          <w:ilvl w:val="0"/>
          <w:numId w:val="69"/>
        </w:numPr>
      </w:pPr>
      <w:r>
        <w:t xml:space="preserve">obliczony średni napływ na przepompownię – </w:t>
      </w:r>
      <w:r w:rsidR="0055237C">
        <w:t>21,3</w:t>
      </w:r>
      <w:r>
        <w:t xml:space="preserve">  m</w:t>
      </w:r>
      <w:r>
        <w:rPr>
          <w:vertAlign w:val="superscript"/>
        </w:rPr>
        <w:t>3</w:t>
      </w:r>
      <w:r>
        <w:t>/h,</w:t>
      </w:r>
    </w:p>
    <w:p w14:paraId="334DACE2" w14:textId="1FCEE11F" w:rsidR="00352B25" w:rsidRDefault="00352B25" w:rsidP="00352B25">
      <w:pPr>
        <w:pStyle w:val="Akapitzlist"/>
        <w:numPr>
          <w:ilvl w:val="0"/>
          <w:numId w:val="69"/>
        </w:numPr>
      </w:pPr>
      <w:r>
        <w:t xml:space="preserve">maksymalny zaobserwowany napływ na przepompownię - </w:t>
      </w:r>
      <w:r w:rsidR="0055237C">
        <w:t>60</w:t>
      </w:r>
      <w:r>
        <w:t xml:space="preserve">  m</w:t>
      </w:r>
      <w:r>
        <w:rPr>
          <w:vertAlign w:val="superscript"/>
        </w:rPr>
        <w:t>3</w:t>
      </w:r>
      <w:r>
        <w:t>/h.</w:t>
      </w:r>
    </w:p>
    <w:p w14:paraId="45EE2FE5" w14:textId="77777777" w:rsidR="00352B25" w:rsidRDefault="00352B25" w:rsidP="00352B25">
      <w:pPr>
        <w:ind w:firstLine="0"/>
      </w:pPr>
      <w:r>
        <w:t>Parametry na jakie powinna zostać zaprojektowana przepompownia</w:t>
      </w:r>
    </w:p>
    <w:p w14:paraId="5DB03D34" w14:textId="1D81740A" w:rsidR="00352B25" w:rsidRDefault="00352B25" w:rsidP="00352B25">
      <w:pPr>
        <w:pStyle w:val="Akapitzlist"/>
        <w:numPr>
          <w:ilvl w:val="0"/>
          <w:numId w:val="69"/>
        </w:numPr>
      </w:pPr>
      <w:r>
        <w:t xml:space="preserve"> wydajność 1 pompy – </w:t>
      </w:r>
      <w:r w:rsidR="000644B8">
        <w:t>6</w:t>
      </w:r>
      <w:r>
        <w:t>0  m</w:t>
      </w:r>
      <w:r>
        <w:rPr>
          <w:vertAlign w:val="superscript"/>
        </w:rPr>
        <w:t>3</w:t>
      </w:r>
      <w:r>
        <w:t>/h,</w:t>
      </w:r>
    </w:p>
    <w:p w14:paraId="4D28EC00" w14:textId="77777777" w:rsidR="00352B25" w:rsidRDefault="00352B25" w:rsidP="00352B25">
      <w:pPr>
        <w:pStyle w:val="Akapitzlist"/>
        <w:numPr>
          <w:ilvl w:val="0"/>
          <w:numId w:val="69"/>
        </w:numPr>
      </w:pPr>
      <w:r>
        <w:t>moc zainstalowanych pomp – wg projektu</w:t>
      </w:r>
    </w:p>
    <w:p w14:paraId="35F29C5C" w14:textId="77777777" w:rsidR="00352B25" w:rsidRDefault="00352B25" w:rsidP="00352B25">
      <w:pPr>
        <w:pStyle w:val="Akapitzlist"/>
        <w:numPr>
          <w:ilvl w:val="0"/>
          <w:numId w:val="69"/>
        </w:numPr>
      </w:pPr>
      <w:r>
        <w:t>średnica wewnętrzna zbiornika przepompowni – 2000 mm,</w:t>
      </w:r>
    </w:p>
    <w:p w14:paraId="37653F87" w14:textId="77777777" w:rsidR="00352B25" w:rsidRDefault="00352B25" w:rsidP="00352B25">
      <w:pPr>
        <w:pStyle w:val="Akapitzlist"/>
        <w:numPr>
          <w:ilvl w:val="0"/>
          <w:numId w:val="69"/>
        </w:numPr>
      </w:pPr>
      <w:r>
        <w:t>materiał zbiornika przepompowni – PE,</w:t>
      </w:r>
    </w:p>
    <w:p w14:paraId="4242EA2C" w14:textId="590D058D" w:rsidR="00352B25" w:rsidRDefault="00352B25" w:rsidP="00352B25">
      <w:pPr>
        <w:pStyle w:val="Akapitzlist"/>
        <w:numPr>
          <w:ilvl w:val="0"/>
          <w:numId w:val="69"/>
        </w:numPr>
      </w:pPr>
      <w:r>
        <w:t>głębokość przepompowni  - 4,</w:t>
      </w:r>
      <w:r w:rsidR="000644B8">
        <w:t>5</w:t>
      </w:r>
      <w:r>
        <w:t xml:space="preserve"> m,</w:t>
      </w:r>
    </w:p>
    <w:p w14:paraId="1C1E6271" w14:textId="4CEBF17B" w:rsidR="00352B25" w:rsidRDefault="00352B25" w:rsidP="00352B25">
      <w:pPr>
        <w:pStyle w:val="Akapitzlist"/>
        <w:numPr>
          <w:ilvl w:val="0"/>
          <w:numId w:val="69"/>
        </w:numPr>
      </w:pPr>
      <w:r>
        <w:t>średnica przewodu tłocznego – 1</w:t>
      </w:r>
      <w:r w:rsidR="000644B8">
        <w:t>25</w:t>
      </w:r>
      <w:r>
        <w:t xml:space="preserve"> mm,</w:t>
      </w:r>
    </w:p>
    <w:p w14:paraId="54B35554" w14:textId="19545DD4" w:rsidR="00352B25" w:rsidRDefault="00352B25" w:rsidP="00352B25">
      <w:pPr>
        <w:pStyle w:val="Akapitzlist"/>
        <w:numPr>
          <w:ilvl w:val="0"/>
          <w:numId w:val="69"/>
        </w:numPr>
      </w:pPr>
      <w:r>
        <w:t xml:space="preserve">długość przewodu tłocznego – </w:t>
      </w:r>
      <w:r w:rsidR="000644B8">
        <w:t>1365</w:t>
      </w:r>
      <w:r>
        <w:t xml:space="preserve"> </w:t>
      </w:r>
      <w:proofErr w:type="spellStart"/>
      <w:r>
        <w:t>mb</w:t>
      </w:r>
      <w:proofErr w:type="spellEnd"/>
    </w:p>
    <w:p w14:paraId="7EDD4DE8" w14:textId="77777777" w:rsidR="00352B25" w:rsidRDefault="00352B25" w:rsidP="00352B25">
      <w:pPr>
        <w:pStyle w:val="Akapitzlist"/>
        <w:numPr>
          <w:ilvl w:val="0"/>
          <w:numId w:val="69"/>
        </w:numPr>
      </w:pPr>
      <w:r>
        <w:t>materiał przewodu tłocznego – PE,</w:t>
      </w:r>
    </w:p>
    <w:p w14:paraId="0B02A7AF" w14:textId="32E7F476" w:rsidR="00352B25" w:rsidRDefault="00352B25" w:rsidP="00352B25">
      <w:pPr>
        <w:pStyle w:val="Akapitzlist"/>
        <w:numPr>
          <w:ilvl w:val="0"/>
          <w:numId w:val="69"/>
        </w:numPr>
      </w:pPr>
      <w:r>
        <w:t>różnica poziomów (dno przepompowni 2</w:t>
      </w:r>
      <w:r w:rsidR="000644B8">
        <w:t>09,02</w:t>
      </w:r>
      <w:r>
        <w:t xml:space="preserve">  – dno studni rozprężnej – </w:t>
      </w:r>
      <w:r w:rsidR="000644B8">
        <w:t>218,29</w:t>
      </w:r>
      <w:r>
        <w:t xml:space="preserve">) – </w:t>
      </w:r>
      <w:r w:rsidR="000644B8">
        <w:t>9,27</w:t>
      </w:r>
      <w:r>
        <w:t xml:space="preserve"> m</w:t>
      </w:r>
    </w:p>
    <w:p w14:paraId="7FE79559" w14:textId="77777777" w:rsidR="00352B25" w:rsidRDefault="00352B25" w:rsidP="00352B25">
      <w:pPr>
        <w:pStyle w:val="Akapitzlist"/>
        <w:numPr>
          <w:ilvl w:val="0"/>
          <w:numId w:val="69"/>
        </w:numPr>
      </w:pPr>
      <w:r>
        <w:t>maksymalna liczba załączeń pompowni 8 x/h</w:t>
      </w:r>
    </w:p>
    <w:p w14:paraId="7259810C" w14:textId="77777777" w:rsidR="00352B25" w:rsidRDefault="00352B25" w:rsidP="00352B25">
      <w:pPr>
        <w:pStyle w:val="Akapitzlist"/>
        <w:numPr>
          <w:ilvl w:val="0"/>
          <w:numId w:val="69"/>
        </w:numPr>
      </w:pPr>
      <w:r>
        <w:t>pojemność retencyjna dobrana do maksymalnej dopuszczalnej ilości załączeń przy maksymalnym zaobserwowanym napływie,</w:t>
      </w:r>
    </w:p>
    <w:p w14:paraId="6EB8A42A" w14:textId="77777777" w:rsidR="00352B25" w:rsidRDefault="00352B25" w:rsidP="00352B25">
      <w:pPr>
        <w:pStyle w:val="Akapitzlist"/>
        <w:numPr>
          <w:ilvl w:val="0"/>
          <w:numId w:val="69"/>
        </w:numPr>
      </w:pPr>
      <w:r>
        <w:t>średnica pionów tłocznych  i kolan sprzęgających 150 mm,</w:t>
      </w:r>
    </w:p>
    <w:p w14:paraId="3C7ED45F" w14:textId="77777777" w:rsidR="00352B25" w:rsidRDefault="00352B25" w:rsidP="00352B25">
      <w:pPr>
        <w:pStyle w:val="Akapitzlist"/>
        <w:numPr>
          <w:ilvl w:val="0"/>
          <w:numId w:val="69"/>
        </w:numPr>
      </w:pPr>
      <w:r>
        <w:t>pompy ze swobodnym przelotem – 80 mm.</w:t>
      </w:r>
    </w:p>
    <w:p w14:paraId="09B9772D" w14:textId="77777777" w:rsidR="009D2FF2" w:rsidRDefault="009D2FF2" w:rsidP="009D2FF2"/>
    <w:p w14:paraId="08472C3A" w14:textId="77777777" w:rsidR="009D2FF2" w:rsidRDefault="009D2FF2" w:rsidP="009D2FF2"/>
    <w:p w14:paraId="0BCFE211" w14:textId="05EBE810" w:rsidR="00000067" w:rsidRDefault="00000067" w:rsidP="00000067">
      <w:pPr>
        <w:ind w:firstLine="0"/>
      </w:pPr>
      <w:r>
        <w:lastRenderedPageBreak/>
        <w:t xml:space="preserve">ad. d) </w:t>
      </w:r>
    </w:p>
    <w:p w14:paraId="41204F63" w14:textId="77777777" w:rsidR="00000067" w:rsidRDefault="00000067" w:rsidP="00000067">
      <w:pPr>
        <w:ind w:firstLine="0"/>
      </w:pPr>
      <w:r>
        <w:t>Stan istniejący:</w:t>
      </w:r>
    </w:p>
    <w:p w14:paraId="0F925F10" w14:textId="75CC1CFA" w:rsidR="00000067" w:rsidRDefault="00000067" w:rsidP="00000067">
      <w:pPr>
        <w:pStyle w:val="Akapitzlist"/>
        <w:numPr>
          <w:ilvl w:val="0"/>
          <w:numId w:val="69"/>
        </w:numPr>
      </w:pPr>
      <w:r>
        <w:t xml:space="preserve"> obliczona średnia wydajność 1 pompy – 53,3  m</w:t>
      </w:r>
      <w:r>
        <w:rPr>
          <w:vertAlign w:val="superscript"/>
        </w:rPr>
        <w:t>3</w:t>
      </w:r>
      <w:r>
        <w:t>/h,</w:t>
      </w:r>
    </w:p>
    <w:p w14:paraId="7D5590F8" w14:textId="099E1DFC" w:rsidR="00000067" w:rsidRDefault="00000067" w:rsidP="00000067">
      <w:pPr>
        <w:pStyle w:val="Akapitzlist"/>
        <w:numPr>
          <w:ilvl w:val="0"/>
          <w:numId w:val="69"/>
        </w:numPr>
      </w:pPr>
      <w:r>
        <w:t>moc zainstalowanych pomp – 25 kW,</w:t>
      </w:r>
    </w:p>
    <w:p w14:paraId="56A78815" w14:textId="77777777" w:rsidR="00000067" w:rsidRDefault="00000067" w:rsidP="00000067">
      <w:pPr>
        <w:pStyle w:val="Akapitzlist"/>
        <w:numPr>
          <w:ilvl w:val="0"/>
          <w:numId w:val="69"/>
        </w:numPr>
      </w:pPr>
      <w:r>
        <w:t>średnica wewnętrzna zbiornika przepompowni – 1500 mm,</w:t>
      </w:r>
    </w:p>
    <w:p w14:paraId="741C6F8F" w14:textId="77777777" w:rsidR="00000067" w:rsidRDefault="00000067" w:rsidP="00000067">
      <w:pPr>
        <w:pStyle w:val="Akapitzlist"/>
        <w:numPr>
          <w:ilvl w:val="0"/>
          <w:numId w:val="69"/>
        </w:numPr>
      </w:pPr>
      <w:r>
        <w:t>materiał zbiornika przepompowni – beton,</w:t>
      </w:r>
    </w:p>
    <w:p w14:paraId="01F0AA4D" w14:textId="691C90D4" w:rsidR="00000067" w:rsidRDefault="00000067" w:rsidP="00000067">
      <w:pPr>
        <w:pStyle w:val="Akapitzlist"/>
        <w:numPr>
          <w:ilvl w:val="0"/>
          <w:numId w:val="69"/>
        </w:numPr>
      </w:pPr>
      <w:r>
        <w:t>głębokość przepompowni  - 5,4 m,</w:t>
      </w:r>
    </w:p>
    <w:p w14:paraId="08C20E70" w14:textId="334CF57C" w:rsidR="00000067" w:rsidRDefault="00000067" w:rsidP="00000067">
      <w:pPr>
        <w:pStyle w:val="Akapitzlist"/>
        <w:numPr>
          <w:ilvl w:val="0"/>
          <w:numId w:val="69"/>
        </w:numPr>
      </w:pPr>
      <w:r>
        <w:t>średnica przewodu tłocznego – 200 mm,</w:t>
      </w:r>
    </w:p>
    <w:p w14:paraId="17B09697" w14:textId="1AA4459C" w:rsidR="00000067" w:rsidRDefault="00000067" w:rsidP="00000067">
      <w:pPr>
        <w:pStyle w:val="Akapitzlist"/>
        <w:numPr>
          <w:ilvl w:val="0"/>
          <w:numId w:val="69"/>
        </w:numPr>
      </w:pPr>
      <w:r>
        <w:t xml:space="preserve">długość przewodu tłocznego – </w:t>
      </w:r>
      <w:r w:rsidR="00394C76">
        <w:t>3555</w:t>
      </w:r>
      <w:r>
        <w:t xml:space="preserve"> </w:t>
      </w:r>
      <w:proofErr w:type="spellStart"/>
      <w:r>
        <w:t>mb</w:t>
      </w:r>
      <w:proofErr w:type="spellEnd"/>
    </w:p>
    <w:p w14:paraId="6C8DD64A" w14:textId="77777777" w:rsidR="00000067" w:rsidRDefault="00000067" w:rsidP="00000067">
      <w:pPr>
        <w:pStyle w:val="Akapitzlist"/>
        <w:numPr>
          <w:ilvl w:val="0"/>
          <w:numId w:val="69"/>
        </w:numPr>
      </w:pPr>
      <w:r>
        <w:t>materiał przewodu tłocznego – PE,</w:t>
      </w:r>
    </w:p>
    <w:p w14:paraId="1862D5BA" w14:textId="3A87882E" w:rsidR="00000067" w:rsidRDefault="00000067" w:rsidP="00000067">
      <w:pPr>
        <w:pStyle w:val="Akapitzlist"/>
        <w:numPr>
          <w:ilvl w:val="0"/>
          <w:numId w:val="69"/>
        </w:numPr>
      </w:pPr>
      <w:r>
        <w:t xml:space="preserve">różnica poziomów (dno przepompowni </w:t>
      </w:r>
      <w:r w:rsidR="00394C76">
        <w:t>202,6</w:t>
      </w:r>
      <w:r>
        <w:t xml:space="preserve">  – dno studni rozprężnej – </w:t>
      </w:r>
      <w:r w:rsidR="00394C76">
        <w:t>237,4</w:t>
      </w:r>
      <w:r>
        <w:t xml:space="preserve">) – </w:t>
      </w:r>
      <w:r w:rsidR="00394C76">
        <w:t>34,8</w:t>
      </w:r>
      <w:r>
        <w:t xml:space="preserve"> m</w:t>
      </w:r>
      <w:r w:rsidR="00394C76">
        <w:t>,</w:t>
      </w:r>
    </w:p>
    <w:p w14:paraId="22ADED9B" w14:textId="4F4E1C9B" w:rsidR="00000067" w:rsidRDefault="00000067" w:rsidP="00000067">
      <w:pPr>
        <w:pStyle w:val="Akapitzlist"/>
        <w:numPr>
          <w:ilvl w:val="0"/>
          <w:numId w:val="69"/>
        </w:numPr>
      </w:pPr>
      <w:r>
        <w:t>obliczony średni napływ na przepompownię – 13  m</w:t>
      </w:r>
      <w:r>
        <w:rPr>
          <w:vertAlign w:val="superscript"/>
        </w:rPr>
        <w:t>3</w:t>
      </w:r>
      <w:r>
        <w:t>/h,</w:t>
      </w:r>
    </w:p>
    <w:p w14:paraId="05810D28" w14:textId="3E4B6D08" w:rsidR="00000067" w:rsidRDefault="00000067" w:rsidP="00000067">
      <w:pPr>
        <w:pStyle w:val="Akapitzlist"/>
        <w:numPr>
          <w:ilvl w:val="0"/>
          <w:numId w:val="69"/>
        </w:numPr>
      </w:pPr>
      <w:r>
        <w:t>maksymalny zaobserwowany napływ na przepompownię - 45  m</w:t>
      </w:r>
      <w:r>
        <w:rPr>
          <w:vertAlign w:val="superscript"/>
        </w:rPr>
        <w:t>3</w:t>
      </w:r>
      <w:r>
        <w:t>/h.</w:t>
      </w:r>
    </w:p>
    <w:p w14:paraId="42E273B3" w14:textId="77777777" w:rsidR="00000067" w:rsidRDefault="00000067" w:rsidP="00000067">
      <w:pPr>
        <w:ind w:firstLine="0"/>
      </w:pPr>
      <w:r>
        <w:t>Parametry na jakie powinna zostać zaprojektowana przepompownia</w:t>
      </w:r>
    </w:p>
    <w:p w14:paraId="047D6E67" w14:textId="77777777" w:rsidR="00000067" w:rsidRDefault="00000067" w:rsidP="00000067">
      <w:pPr>
        <w:pStyle w:val="Akapitzlist"/>
        <w:numPr>
          <w:ilvl w:val="0"/>
          <w:numId w:val="69"/>
        </w:numPr>
      </w:pPr>
      <w:r>
        <w:t xml:space="preserve"> wydajność 1 pompy – 60  m</w:t>
      </w:r>
      <w:r>
        <w:rPr>
          <w:vertAlign w:val="superscript"/>
        </w:rPr>
        <w:t>3</w:t>
      </w:r>
      <w:r>
        <w:t>/h,</w:t>
      </w:r>
    </w:p>
    <w:p w14:paraId="5B0106C2" w14:textId="77777777" w:rsidR="00000067" w:rsidRDefault="00000067" w:rsidP="00000067">
      <w:pPr>
        <w:pStyle w:val="Akapitzlist"/>
        <w:numPr>
          <w:ilvl w:val="0"/>
          <w:numId w:val="69"/>
        </w:numPr>
      </w:pPr>
      <w:r>
        <w:t>moc zainstalowanych pomp – wg projektu</w:t>
      </w:r>
    </w:p>
    <w:p w14:paraId="516D3A29" w14:textId="77777777" w:rsidR="00000067" w:rsidRDefault="00000067" w:rsidP="00000067">
      <w:pPr>
        <w:pStyle w:val="Akapitzlist"/>
        <w:numPr>
          <w:ilvl w:val="0"/>
          <w:numId w:val="69"/>
        </w:numPr>
      </w:pPr>
      <w:r>
        <w:t>średnica wewnętrzna zbiornika przepompowni – 2000 mm,</w:t>
      </w:r>
    </w:p>
    <w:p w14:paraId="665D1022" w14:textId="77777777" w:rsidR="00000067" w:rsidRDefault="00000067" w:rsidP="00000067">
      <w:pPr>
        <w:pStyle w:val="Akapitzlist"/>
        <w:numPr>
          <w:ilvl w:val="0"/>
          <w:numId w:val="69"/>
        </w:numPr>
      </w:pPr>
      <w:r>
        <w:t>materiał zbiornika przepompowni – PE,</w:t>
      </w:r>
    </w:p>
    <w:p w14:paraId="1B40CF02" w14:textId="76A0E45E" w:rsidR="00000067" w:rsidRDefault="00000067" w:rsidP="00000067">
      <w:pPr>
        <w:pStyle w:val="Akapitzlist"/>
        <w:numPr>
          <w:ilvl w:val="0"/>
          <w:numId w:val="69"/>
        </w:numPr>
      </w:pPr>
      <w:r>
        <w:t xml:space="preserve">głębokość przepompowni  - </w:t>
      </w:r>
      <w:r w:rsidR="00A82787">
        <w:t>6</w:t>
      </w:r>
      <w:r>
        <w:t xml:space="preserve"> m,</w:t>
      </w:r>
    </w:p>
    <w:p w14:paraId="20522D5C" w14:textId="3C1202B9" w:rsidR="00000067" w:rsidRDefault="00000067" w:rsidP="00000067">
      <w:pPr>
        <w:pStyle w:val="Akapitzlist"/>
        <w:numPr>
          <w:ilvl w:val="0"/>
          <w:numId w:val="69"/>
        </w:numPr>
      </w:pPr>
      <w:r>
        <w:t xml:space="preserve">średnica przewodu tłocznego – </w:t>
      </w:r>
      <w:r w:rsidR="00A82787">
        <w:t>200</w:t>
      </w:r>
      <w:r>
        <w:t xml:space="preserve"> mm,</w:t>
      </w:r>
    </w:p>
    <w:p w14:paraId="0BA2EDA7" w14:textId="7EA33608" w:rsidR="00000067" w:rsidRDefault="00000067" w:rsidP="00000067">
      <w:pPr>
        <w:pStyle w:val="Akapitzlist"/>
        <w:numPr>
          <w:ilvl w:val="0"/>
          <w:numId w:val="69"/>
        </w:numPr>
      </w:pPr>
      <w:r>
        <w:t xml:space="preserve">długość przewodu tłocznego – </w:t>
      </w:r>
      <w:r w:rsidR="00A82787">
        <w:t>3555</w:t>
      </w:r>
      <w:r>
        <w:t xml:space="preserve"> </w:t>
      </w:r>
      <w:proofErr w:type="spellStart"/>
      <w:r>
        <w:t>mb</w:t>
      </w:r>
      <w:proofErr w:type="spellEnd"/>
    </w:p>
    <w:p w14:paraId="0483E13C" w14:textId="77777777" w:rsidR="00000067" w:rsidRDefault="00000067" w:rsidP="00000067">
      <w:pPr>
        <w:pStyle w:val="Akapitzlist"/>
        <w:numPr>
          <w:ilvl w:val="0"/>
          <w:numId w:val="69"/>
        </w:numPr>
      </w:pPr>
      <w:r>
        <w:t>materiał przewodu tłocznego – PE,</w:t>
      </w:r>
    </w:p>
    <w:p w14:paraId="52646BCD" w14:textId="7D99639C" w:rsidR="00000067" w:rsidRDefault="00000067" w:rsidP="00000067">
      <w:pPr>
        <w:pStyle w:val="Akapitzlist"/>
        <w:numPr>
          <w:ilvl w:val="0"/>
          <w:numId w:val="69"/>
        </w:numPr>
      </w:pPr>
      <w:r>
        <w:t xml:space="preserve">różnica poziomów </w:t>
      </w:r>
      <w:r w:rsidR="00A82787">
        <w:t>(dno przepompowni 202,6  – dno studni rozprężnej – 237,4) – 34,8 m,</w:t>
      </w:r>
    </w:p>
    <w:p w14:paraId="7188695E" w14:textId="77777777" w:rsidR="00000067" w:rsidRDefault="00000067" w:rsidP="00000067">
      <w:pPr>
        <w:pStyle w:val="Akapitzlist"/>
        <w:numPr>
          <w:ilvl w:val="0"/>
          <w:numId w:val="69"/>
        </w:numPr>
      </w:pPr>
      <w:r>
        <w:t>maksymalna liczba załączeń pompowni 8 x/h</w:t>
      </w:r>
    </w:p>
    <w:p w14:paraId="193F2972" w14:textId="77777777" w:rsidR="00000067" w:rsidRDefault="00000067" w:rsidP="00000067">
      <w:pPr>
        <w:pStyle w:val="Akapitzlist"/>
        <w:numPr>
          <w:ilvl w:val="0"/>
          <w:numId w:val="69"/>
        </w:numPr>
      </w:pPr>
      <w:r>
        <w:t>pojemność retencyjna dobrana do maksymalnej dopuszczalnej ilości załączeń przy maksymalnym zaobserwowanym napływie,</w:t>
      </w:r>
    </w:p>
    <w:p w14:paraId="2725BC47" w14:textId="77777777" w:rsidR="00000067" w:rsidRDefault="00000067" w:rsidP="00000067">
      <w:pPr>
        <w:pStyle w:val="Akapitzlist"/>
        <w:numPr>
          <w:ilvl w:val="0"/>
          <w:numId w:val="69"/>
        </w:numPr>
      </w:pPr>
      <w:r>
        <w:t>średnica pionów tłocznych  i kolan sprzęgających 150 mm,</w:t>
      </w:r>
    </w:p>
    <w:p w14:paraId="738AC3D1" w14:textId="3D27912E" w:rsidR="00000067" w:rsidRDefault="00000067" w:rsidP="00ED762F">
      <w:pPr>
        <w:pStyle w:val="Akapitzlist"/>
        <w:numPr>
          <w:ilvl w:val="0"/>
          <w:numId w:val="69"/>
        </w:numPr>
      </w:pPr>
      <w:r>
        <w:t xml:space="preserve">pompy ze swobodnym przelotem – </w:t>
      </w:r>
      <w:r w:rsidR="006317D5">
        <w:t>10</w:t>
      </w:r>
      <w:r>
        <w:t>0 mm.</w:t>
      </w:r>
    </w:p>
    <w:p w14:paraId="5D5ECBEB" w14:textId="1328ED66" w:rsidR="003B0E07" w:rsidRDefault="003B0E07" w:rsidP="003B0E07">
      <w:pPr>
        <w:pStyle w:val="Nagwek2"/>
      </w:pPr>
      <w:bookmarkStart w:id="3" w:name="_Toc153441342"/>
      <w:r>
        <w:t>Ogólne parametry przepompowni</w:t>
      </w:r>
      <w:bookmarkEnd w:id="3"/>
    </w:p>
    <w:p w14:paraId="0E29C3E0" w14:textId="4A2FED71" w:rsidR="00ED762F" w:rsidRPr="007D5F7D" w:rsidRDefault="00ED762F" w:rsidP="007D5F7D">
      <w:pPr>
        <w:rPr>
          <w:rFonts w:cstheme="minorHAnsi"/>
        </w:rPr>
      </w:pPr>
      <w:r w:rsidRPr="007D5F7D">
        <w:rPr>
          <w:rFonts w:cstheme="minorHAnsi"/>
        </w:rPr>
        <w:t xml:space="preserve">Dopuszcza się wykonanie przepompowni ścieków z </w:t>
      </w:r>
      <w:r w:rsidRPr="007D5F7D">
        <w:rPr>
          <w:rFonts w:cstheme="minorHAnsi"/>
          <w:b/>
        </w:rPr>
        <w:t>tworzyw sztucznych</w:t>
      </w:r>
      <w:r w:rsidRPr="007D5F7D">
        <w:rPr>
          <w:rFonts w:cstheme="minorHAnsi"/>
        </w:rPr>
        <w:t>.</w:t>
      </w:r>
    </w:p>
    <w:p w14:paraId="734C1B06" w14:textId="221F18CA" w:rsidR="00ED762F" w:rsidRPr="007D5F7D" w:rsidRDefault="00ED762F" w:rsidP="007D5F7D">
      <w:pPr>
        <w:rPr>
          <w:rFonts w:cstheme="minorHAnsi"/>
        </w:rPr>
      </w:pPr>
      <w:r w:rsidRPr="007D5F7D">
        <w:rPr>
          <w:rFonts w:cstheme="minorHAnsi"/>
        </w:rPr>
        <w:t xml:space="preserve">Pojemność czynna pompowni powinna zapewniać maksymalnie </w:t>
      </w:r>
      <w:r w:rsidR="009D2FF2">
        <w:rPr>
          <w:rFonts w:cstheme="minorHAnsi"/>
          <w:b/>
          <w:color w:val="FF0000"/>
        </w:rPr>
        <w:t>ośmiokrotne</w:t>
      </w:r>
      <w:r w:rsidRPr="007D5F7D">
        <w:rPr>
          <w:rFonts w:cstheme="minorHAnsi"/>
          <w:b/>
        </w:rPr>
        <w:t xml:space="preserve"> </w:t>
      </w:r>
      <w:r w:rsidRPr="007D5F7D">
        <w:rPr>
          <w:rFonts w:cstheme="minorHAnsi"/>
        </w:rPr>
        <w:t>załączenie pomp w ciągu jednej godziny.</w:t>
      </w:r>
    </w:p>
    <w:p w14:paraId="49B5AD4A" w14:textId="0B0E7108" w:rsidR="00ED762F" w:rsidRPr="007D5F7D" w:rsidRDefault="00ED762F" w:rsidP="007D5F7D">
      <w:pPr>
        <w:rPr>
          <w:rFonts w:cstheme="minorHAnsi"/>
        </w:rPr>
      </w:pPr>
      <w:r w:rsidRPr="007D5F7D">
        <w:rPr>
          <w:rFonts w:cstheme="minorHAnsi"/>
        </w:rPr>
        <w:lastRenderedPageBreak/>
        <w:t xml:space="preserve">Konstrukcja pompowni musi być szczelna, uniemożliwiająca przedostawanie </w:t>
      </w:r>
      <w:r w:rsidRPr="007D5F7D">
        <w:rPr>
          <w:rFonts w:cstheme="minorHAnsi"/>
        </w:rPr>
        <w:br/>
        <w:t>się ścieków do gruntu. Konieczne jest jej dostosowanie do posadowienia w terenie tak aby, była</w:t>
      </w:r>
      <w:r w:rsidR="007D5F7D">
        <w:rPr>
          <w:rFonts w:cstheme="minorHAnsi"/>
        </w:rPr>
        <w:t xml:space="preserve"> </w:t>
      </w:r>
      <w:r w:rsidRPr="007D5F7D">
        <w:rPr>
          <w:rFonts w:cstheme="minorHAnsi"/>
        </w:rPr>
        <w:t>zdolna przenosić obciążenia jakim będzie poddawana bez późniejszych uszkodzeń</w:t>
      </w:r>
      <w:r w:rsidR="007D5F7D">
        <w:rPr>
          <w:rFonts w:cstheme="minorHAnsi"/>
        </w:rPr>
        <w:t xml:space="preserve"> związanych </w:t>
      </w:r>
      <w:r w:rsidR="0044646C">
        <w:rPr>
          <w:rFonts w:cstheme="minorHAnsi"/>
        </w:rPr>
        <w:t xml:space="preserve">z </w:t>
      </w:r>
      <w:r w:rsidR="007D5F7D">
        <w:rPr>
          <w:rFonts w:cstheme="minorHAnsi"/>
        </w:rPr>
        <w:t>przejmowaniem obciążeń  od otaczającego gruntu</w:t>
      </w:r>
      <w:r w:rsidR="009D2FF2">
        <w:rPr>
          <w:rFonts w:cstheme="minorHAnsi"/>
        </w:rPr>
        <w:t xml:space="preserve">. </w:t>
      </w:r>
    </w:p>
    <w:p w14:paraId="58320B18" w14:textId="7B96020E" w:rsidR="006E7C9D" w:rsidRPr="007D5F7D" w:rsidRDefault="00ED762F" w:rsidP="007D5F7D">
      <w:pPr>
        <w:rPr>
          <w:rFonts w:cstheme="minorHAnsi"/>
        </w:rPr>
      </w:pPr>
      <w:r w:rsidRPr="007D5F7D">
        <w:rPr>
          <w:rFonts w:cstheme="minorHAnsi"/>
        </w:rPr>
        <w:t>Przed przepompownią na przewodzie grawitacyjnym zamontować zasuwę nożową zgodną ze średnicą przewodu doprowadzającego ścieki do przepompowni</w:t>
      </w:r>
      <w:r w:rsidR="009D2FF2">
        <w:rPr>
          <w:rFonts w:cstheme="minorHAnsi"/>
        </w:rPr>
        <w:t xml:space="preserve"> z możliwością zamknięcia z poziomu gruntu</w:t>
      </w:r>
      <w:r w:rsidR="006E7C9D" w:rsidRPr="007D5F7D">
        <w:rPr>
          <w:rFonts w:cstheme="minorHAnsi"/>
        </w:rPr>
        <w:t>.</w:t>
      </w:r>
    </w:p>
    <w:p w14:paraId="5E48EA81" w14:textId="77777777" w:rsidR="00ED762F" w:rsidRPr="007D5F7D" w:rsidRDefault="00ED762F" w:rsidP="009D2FF2">
      <w:pPr>
        <w:pStyle w:val="Nagwek2"/>
      </w:pPr>
      <w:bookmarkStart w:id="4" w:name="_Toc153441343"/>
      <w:r w:rsidRPr="007D5F7D">
        <w:t>Minimalne wyposażenie przepompowni ścieków:</w:t>
      </w:r>
      <w:bookmarkEnd w:id="4"/>
    </w:p>
    <w:p w14:paraId="2E59460F" w14:textId="77777777" w:rsidR="00ED762F" w:rsidRPr="007D5F7D" w:rsidRDefault="00ED762F" w:rsidP="007D5F7D">
      <w:pPr>
        <w:rPr>
          <w:rFonts w:cstheme="minorHAnsi"/>
        </w:rPr>
      </w:pPr>
      <w:r w:rsidRPr="007D5F7D">
        <w:rPr>
          <w:rFonts w:cstheme="minorHAnsi"/>
        </w:rPr>
        <w:t>Zbiornik wyposażyć w:</w:t>
      </w:r>
    </w:p>
    <w:p w14:paraId="31E17635" w14:textId="371011B4" w:rsidR="00ED762F" w:rsidRPr="007D5F7D" w:rsidRDefault="00ED762F" w:rsidP="007D5F7D">
      <w:pPr>
        <w:rPr>
          <w:rFonts w:cstheme="minorHAnsi"/>
        </w:rPr>
      </w:pPr>
      <w:r w:rsidRPr="007D5F7D">
        <w:rPr>
          <w:rFonts w:cstheme="minorHAnsi"/>
        </w:rPr>
        <w:t xml:space="preserve">- właz dwudzielny ze stali nierdzewnej z blokadą przed samoczynnym zamknięciem </w:t>
      </w:r>
      <w:r w:rsidR="00D07BA0">
        <w:rPr>
          <w:rFonts w:cstheme="minorHAnsi"/>
        </w:rPr>
        <w:br/>
      </w:r>
      <w:r w:rsidRPr="007D5F7D">
        <w:rPr>
          <w:rFonts w:cstheme="minorHAnsi"/>
        </w:rPr>
        <w:t>oraz funkcją blokowania klap. Wymiary otworu włazowego dostosowane do wymiarów pomp celem ich bezkolizyjnego montażu i demontażu,</w:t>
      </w:r>
    </w:p>
    <w:p w14:paraId="3180910B" w14:textId="7E83F0B7" w:rsidR="00ED762F" w:rsidRPr="007D5F7D" w:rsidRDefault="00ED762F" w:rsidP="007D5F7D">
      <w:pPr>
        <w:rPr>
          <w:rFonts w:cstheme="minorHAnsi"/>
        </w:rPr>
      </w:pPr>
      <w:r w:rsidRPr="007D5F7D">
        <w:rPr>
          <w:rFonts w:cstheme="minorHAnsi"/>
        </w:rPr>
        <w:t xml:space="preserve">- króciec przyłączeniowy przewodu tłocznego wykonany za pomocą przejścia  szczelnego </w:t>
      </w:r>
      <w:r w:rsidR="00D07BA0">
        <w:rPr>
          <w:rFonts w:cstheme="minorHAnsi"/>
        </w:rPr>
        <w:br/>
      </w:r>
      <w:r w:rsidRPr="007D5F7D">
        <w:rPr>
          <w:rFonts w:cstheme="minorHAnsi"/>
        </w:rPr>
        <w:t>z podwójnym uszczelnieniem, gwarantującym całkowitą szczelność,</w:t>
      </w:r>
    </w:p>
    <w:p w14:paraId="2C4918E8" w14:textId="77777777" w:rsidR="00ED762F" w:rsidRPr="007D5F7D" w:rsidRDefault="00ED762F" w:rsidP="007D5F7D">
      <w:pPr>
        <w:rPr>
          <w:rFonts w:cstheme="minorHAnsi"/>
        </w:rPr>
      </w:pPr>
      <w:r w:rsidRPr="007D5F7D">
        <w:rPr>
          <w:rFonts w:cstheme="minorHAnsi"/>
        </w:rPr>
        <w:t xml:space="preserve">- króćce grawitacyjne oraz na przewody elektryczne zamontowane i łączone </w:t>
      </w:r>
      <w:r w:rsidRPr="007D5F7D">
        <w:rPr>
          <w:rFonts w:cstheme="minorHAnsi"/>
        </w:rPr>
        <w:br/>
        <w:t xml:space="preserve">ze sobą metodą spawania </w:t>
      </w:r>
      <w:proofErr w:type="spellStart"/>
      <w:r w:rsidRPr="007D5F7D">
        <w:rPr>
          <w:rFonts w:cstheme="minorHAnsi"/>
        </w:rPr>
        <w:t>ekstruzyjnego</w:t>
      </w:r>
      <w:proofErr w:type="spellEnd"/>
      <w:r w:rsidRPr="007D5F7D">
        <w:rPr>
          <w:rFonts w:cstheme="minorHAnsi"/>
        </w:rPr>
        <w:t>, gwarantującego całkowitą szczelność,</w:t>
      </w:r>
    </w:p>
    <w:p w14:paraId="0B4D41D1" w14:textId="651DB845" w:rsidR="00ED762F" w:rsidRPr="007D5F7D" w:rsidRDefault="00ED762F" w:rsidP="007D5F7D">
      <w:pPr>
        <w:rPr>
          <w:rFonts w:cstheme="minorHAnsi"/>
        </w:rPr>
      </w:pPr>
      <w:r w:rsidRPr="007D5F7D">
        <w:rPr>
          <w:rFonts w:cstheme="minorHAnsi"/>
        </w:rPr>
        <w:t xml:space="preserve">- wentylację przepompowni poprzez rury </w:t>
      </w:r>
      <w:proofErr w:type="spellStart"/>
      <w:r w:rsidRPr="007D5F7D">
        <w:rPr>
          <w:rFonts w:cstheme="minorHAnsi"/>
        </w:rPr>
        <w:t>nawiewno</w:t>
      </w:r>
      <w:proofErr w:type="spellEnd"/>
      <w:r w:rsidRPr="007D5F7D">
        <w:rPr>
          <w:rFonts w:cstheme="minorHAnsi"/>
        </w:rPr>
        <w:t xml:space="preserve">-wywiewne z kominkiem </w:t>
      </w:r>
      <w:r w:rsidRPr="007D5F7D">
        <w:rPr>
          <w:rFonts w:cstheme="minorHAnsi"/>
        </w:rPr>
        <w:br/>
        <w:t>z PEHD 110/160 zamontowane w pokrywie przepompowni i wyniesione ponad poziom terenu lub za pomocą rur zamontowanych w płaszczu. Rur</w:t>
      </w:r>
      <w:r w:rsidR="0044646C">
        <w:rPr>
          <w:rFonts w:cstheme="minorHAnsi"/>
        </w:rPr>
        <w:t>ę</w:t>
      </w:r>
      <w:r w:rsidRPr="007D5F7D">
        <w:rPr>
          <w:rFonts w:cstheme="minorHAnsi"/>
        </w:rPr>
        <w:t xml:space="preserve"> wywiewn</w:t>
      </w:r>
      <w:r w:rsidR="0044646C">
        <w:rPr>
          <w:rFonts w:cstheme="minorHAnsi"/>
        </w:rPr>
        <w:t>ą należy wyposażyć</w:t>
      </w:r>
      <w:r w:rsidRPr="007D5F7D">
        <w:rPr>
          <w:rFonts w:cstheme="minorHAnsi"/>
        </w:rPr>
        <w:t xml:space="preserve"> </w:t>
      </w:r>
      <w:r w:rsidR="0044646C">
        <w:rPr>
          <w:rFonts w:cstheme="minorHAnsi"/>
        </w:rPr>
        <w:t>w</w:t>
      </w:r>
      <w:r w:rsidRPr="007D5F7D">
        <w:rPr>
          <w:rFonts w:cstheme="minorHAnsi"/>
        </w:rPr>
        <w:t xml:space="preserve"> filtr węglowy zapobiegający wydostawaniu się nieprzyjemnych zapachów z przepompowni,</w:t>
      </w:r>
    </w:p>
    <w:p w14:paraId="2DE2B7FB" w14:textId="77777777" w:rsidR="00ED762F" w:rsidRPr="007D5F7D" w:rsidRDefault="00ED762F" w:rsidP="007D5F7D">
      <w:pPr>
        <w:rPr>
          <w:rFonts w:cstheme="minorHAnsi"/>
        </w:rPr>
      </w:pPr>
      <w:r w:rsidRPr="007D5F7D">
        <w:rPr>
          <w:rFonts w:cstheme="minorHAnsi"/>
        </w:rPr>
        <w:t>-  poręcze włazowe – wykonane ze stali nierdzewnej 2 szt.,</w:t>
      </w:r>
    </w:p>
    <w:p w14:paraId="6DB8F5D7" w14:textId="021A5551" w:rsidR="00ED762F" w:rsidRPr="007D5F7D" w:rsidRDefault="00ED762F" w:rsidP="007D5F7D">
      <w:pPr>
        <w:rPr>
          <w:rFonts w:cstheme="minorHAnsi"/>
        </w:rPr>
      </w:pPr>
      <w:r w:rsidRPr="007D5F7D">
        <w:rPr>
          <w:rFonts w:cstheme="minorHAnsi"/>
        </w:rPr>
        <w:t>- uchwyty montażowe – z</w:t>
      </w:r>
      <w:r w:rsidR="007D5F7D">
        <w:rPr>
          <w:rFonts w:cstheme="minorHAnsi"/>
        </w:rPr>
        <w:t xml:space="preserve"> </w:t>
      </w:r>
      <w:r w:rsidRPr="007D5F7D">
        <w:rPr>
          <w:rFonts w:cstheme="minorHAnsi"/>
        </w:rPr>
        <w:t xml:space="preserve">podkładkami </w:t>
      </w:r>
      <w:r w:rsidR="007D5F7D">
        <w:rPr>
          <w:rFonts w:cstheme="minorHAnsi"/>
        </w:rPr>
        <w:t xml:space="preserve">wykonanymi ze stali nierdzewnej </w:t>
      </w:r>
      <w:r w:rsidRPr="007D5F7D">
        <w:rPr>
          <w:rFonts w:cstheme="minorHAnsi"/>
        </w:rPr>
        <w:t>w celu przymocowania zbiornika do płyty fundamentowej,</w:t>
      </w:r>
    </w:p>
    <w:p w14:paraId="6BBC3B41" w14:textId="77777777" w:rsidR="00ED762F" w:rsidRPr="007D5F7D" w:rsidRDefault="00ED762F" w:rsidP="007D5F7D">
      <w:pPr>
        <w:rPr>
          <w:rFonts w:cstheme="minorHAnsi"/>
        </w:rPr>
      </w:pPr>
      <w:r w:rsidRPr="007D5F7D">
        <w:rPr>
          <w:rFonts w:cstheme="minorHAnsi"/>
        </w:rPr>
        <w:t>- obudowę szafy sterowniczej - przyspawaną do zbiornika przepompowi, wykonaną z tworzywa sztucznego np. z PEHD zabezpieczającą szafę sterowniczą przed uszkodzeniami mechanicznymi,</w:t>
      </w:r>
    </w:p>
    <w:p w14:paraId="2F3A1A16" w14:textId="77777777" w:rsidR="00ED762F" w:rsidRPr="007D5F7D" w:rsidRDefault="00ED762F" w:rsidP="007D5F7D">
      <w:pPr>
        <w:rPr>
          <w:rFonts w:cstheme="minorHAnsi"/>
        </w:rPr>
      </w:pPr>
      <w:r w:rsidRPr="007D5F7D">
        <w:rPr>
          <w:rFonts w:cstheme="minorHAnsi"/>
        </w:rPr>
        <w:t xml:space="preserve">-  drabinkę </w:t>
      </w:r>
      <w:proofErr w:type="spellStart"/>
      <w:r w:rsidRPr="007D5F7D">
        <w:rPr>
          <w:rFonts w:cstheme="minorHAnsi"/>
        </w:rPr>
        <w:t>złazową</w:t>
      </w:r>
      <w:proofErr w:type="spellEnd"/>
      <w:r w:rsidRPr="007D5F7D">
        <w:rPr>
          <w:rFonts w:cstheme="minorHAnsi"/>
        </w:rPr>
        <w:t xml:space="preserve"> ze stali nierdzewnej zgodnie z normą PN-B 10729:1999 </w:t>
      </w:r>
      <w:r w:rsidRPr="007D5F7D">
        <w:rPr>
          <w:rFonts w:cstheme="minorHAnsi"/>
        </w:rPr>
        <w:br/>
        <w:t xml:space="preserve">ze stopniami z perforacją antypoślizgową,                                                                                                                                             </w:t>
      </w:r>
    </w:p>
    <w:p w14:paraId="63078001" w14:textId="7E377D84" w:rsidR="00ED762F" w:rsidRPr="007D5F7D" w:rsidRDefault="00ED762F" w:rsidP="007D5F7D">
      <w:pPr>
        <w:rPr>
          <w:rFonts w:cstheme="minorHAnsi"/>
        </w:rPr>
      </w:pPr>
      <w:r w:rsidRPr="007D5F7D">
        <w:rPr>
          <w:rFonts w:cstheme="minorHAnsi"/>
        </w:rPr>
        <w:t xml:space="preserve">- pozostałe elementy przepompowni takie jak: prowadnice, łańcuchy </w:t>
      </w:r>
      <w:r w:rsidRPr="007D5F7D">
        <w:rPr>
          <w:rFonts w:cstheme="minorHAnsi"/>
        </w:rPr>
        <w:br/>
        <w:t>do podnoszenia pomp</w:t>
      </w:r>
      <w:r w:rsidR="00337488">
        <w:rPr>
          <w:rFonts w:cstheme="minorHAnsi"/>
        </w:rPr>
        <w:t>,</w:t>
      </w:r>
      <w:r w:rsidRPr="007D5F7D">
        <w:rPr>
          <w:rFonts w:cstheme="minorHAnsi"/>
        </w:rPr>
        <w:t xml:space="preserve"> łańcuch kraty i blokady, belki montażowe, szekle, zawiasy, śruby połączeniowe mają być wykonane ze stali nierdzewnej.</w:t>
      </w:r>
    </w:p>
    <w:p w14:paraId="31C6812D" w14:textId="4D7655BD" w:rsidR="00ED762F" w:rsidRPr="007D5F7D" w:rsidRDefault="00ED762F" w:rsidP="007D5F7D">
      <w:pPr>
        <w:rPr>
          <w:rFonts w:cstheme="minorHAnsi"/>
        </w:rPr>
      </w:pPr>
      <w:r w:rsidRPr="007D5F7D">
        <w:rPr>
          <w:rFonts w:cstheme="minorHAnsi"/>
        </w:rPr>
        <w:lastRenderedPageBreak/>
        <w:t xml:space="preserve">- Instalacja tłoczna przepompowni łączy stopę sprzęgającą z przewodem tłocznym zewnętrznym. Orurowanie i kształtki (o grubości ścianki min. 2,0 mm) wewnątrz przepompowni  oraz  kołnierze połączeniowe wykonane ze stali nierdzewnej,  wszelkie połączenia spawane są wykonane z przetopem tworzące zewnętrzną i wewnętrzną spoinę. </w:t>
      </w:r>
    </w:p>
    <w:p w14:paraId="27567AE2" w14:textId="77777777" w:rsidR="00ED762F" w:rsidRPr="007D5F7D" w:rsidRDefault="00ED762F" w:rsidP="007D5F7D">
      <w:pPr>
        <w:rPr>
          <w:rFonts w:cstheme="minorHAnsi"/>
        </w:rPr>
      </w:pPr>
      <w:r w:rsidRPr="007D5F7D">
        <w:rPr>
          <w:rFonts w:cstheme="minorHAnsi"/>
        </w:rPr>
        <w:t xml:space="preserve">- Na każdym rurociągu tłocznym przepompowni zamontować zasuwę nożową miękko uszczelnioną, kołnierzową z możliwością obsługi (zamknięcia) z poziomu terenu oraz zawór zwrotny kulowy pokryte farbą epoksydową odporną na działanie ścieków. </w:t>
      </w:r>
    </w:p>
    <w:p w14:paraId="3BB4FA48" w14:textId="77777777" w:rsidR="00ED762F" w:rsidRPr="007D5F7D" w:rsidRDefault="00ED762F" w:rsidP="007D5F7D">
      <w:pPr>
        <w:rPr>
          <w:rFonts w:cstheme="minorHAnsi"/>
        </w:rPr>
      </w:pPr>
      <w:r w:rsidRPr="007D5F7D">
        <w:rPr>
          <w:rFonts w:cstheme="minorHAnsi"/>
        </w:rPr>
        <w:t>- Na poziomym odcinku rurociągu tłocznego wewnątrz przepompowni zamontować króciec płuczący DN50 z zaworem, ze stali nierdzewnej zakończony złączką strażacką do przepłukania rurociągu tłocznego.  Króciec tłoczny na zewnątrz przepompowni z PEHD bosy do zgrzania z zewnętrznym rurociągiem tłocznym zgodny ze średnicą obliczeniową.</w:t>
      </w:r>
    </w:p>
    <w:p w14:paraId="28F26F41" w14:textId="3149304C" w:rsidR="00ED762F" w:rsidRPr="007D5F7D" w:rsidRDefault="00ED762F" w:rsidP="007D5F7D">
      <w:pPr>
        <w:rPr>
          <w:rFonts w:cstheme="minorHAnsi"/>
        </w:rPr>
      </w:pPr>
      <w:r w:rsidRPr="007D5F7D">
        <w:rPr>
          <w:rFonts w:cstheme="minorHAnsi"/>
        </w:rPr>
        <w:t>- Pojemność zbiornika przepompowni powinna być tak dobran</w:t>
      </w:r>
      <w:r w:rsidR="00782DEB" w:rsidRPr="007D5F7D">
        <w:rPr>
          <w:rFonts w:cstheme="minorHAnsi"/>
        </w:rPr>
        <w:t>a</w:t>
      </w:r>
      <w:r w:rsidRPr="007D5F7D">
        <w:rPr>
          <w:rFonts w:cstheme="minorHAnsi"/>
        </w:rPr>
        <w:t xml:space="preserve"> </w:t>
      </w:r>
      <w:r w:rsidRPr="007D5F7D">
        <w:rPr>
          <w:rFonts w:cstheme="minorHAnsi"/>
        </w:rPr>
        <w:br/>
        <w:t>aby nie przekraczać dopuszczalnej przez producenta krotności załączeń pomp</w:t>
      </w:r>
      <w:r w:rsidR="007B69C0">
        <w:rPr>
          <w:rFonts w:cstheme="minorHAnsi"/>
        </w:rPr>
        <w:t xml:space="preserve"> (z uwzględnieniem ogólnych parametrów pompowni dot. maksymalnej krotności załączeń pomp w ciągu godziny)</w:t>
      </w:r>
      <w:r w:rsidRPr="007D5F7D">
        <w:rPr>
          <w:rFonts w:cstheme="minorHAnsi"/>
        </w:rPr>
        <w:t>.</w:t>
      </w:r>
    </w:p>
    <w:p w14:paraId="77A2D4F2" w14:textId="77777777" w:rsidR="00ED762F" w:rsidRPr="007D5F7D" w:rsidRDefault="00ED762F" w:rsidP="009D2FF2">
      <w:pPr>
        <w:pStyle w:val="Nagwek2"/>
      </w:pPr>
      <w:r w:rsidRPr="007D5F7D">
        <w:t xml:space="preserve"> </w:t>
      </w:r>
      <w:bookmarkStart w:id="5" w:name="_Toc153441344"/>
      <w:r w:rsidRPr="007D5F7D">
        <w:t>Szafa sterownicza</w:t>
      </w:r>
      <w:bookmarkEnd w:id="5"/>
    </w:p>
    <w:p w14:paraId="4F2FE3D0" w14:textId="0E6F7E13" w:rsidR="003753DA" w:rsidRPr="007D5F7D" w:rsidRDefault="00ED762F" w:rsidP="009D2FF2">
      <w:pPr>
        <w:rPr>
          <w:rFonts w:cstheme="minorHAnsi"/>
        </w:rPr>
      </w:pPr>
      <w:r w:rsidRPr="007D5F7D">
        <w:rPr>
          <w:rFonts w:cstheme="minorHAnsi"/>
        </w:rPr>
        <w:t xml:space="preserve">Szafa sterownicza dostosowana do rozruchu bezpośredniego realizuje funkcję automatycznej pracy przepompowni bez stałej obsługi. Hermetyczną obudowę szafy należy wykonać z IP 66 klasa </w:t>
      </w:r>
      <w:r w:rsidR="00337488">
        <w:rPr>
          <w:rFonts w:cstheme="minorHAnsi"/>
        </w:rPr>
        <w:t xml:space="preserve">ochronności </w:t>
      </w:r>
      <w:r w:rsidRPr="007D5F7D">
        <w:rPr>
          <w:rFonts w:cstheme="minorHAnsi"/>
        </w:rPr>
        <w:t>II z zamkiem patentowym.</w:t>
      </w:r>
      <w:r w:rsidR="009D2FF2">
        <w:rPr>
          <w:rFonts w:cstheme="minorHAnsi"/>
        </w:rPr>
        <w:t xml:space="preserve"> </w:t>
      </w:r>
      <w:r w:rsidRPr="007D5F7D">
        <w:rPr>
          <w:rFonts w:cstheme="minorHAnsi"/>
        </w:rPr>
        <w:t>Szafę zamontować w obudowie przy zbiorniku przepompowni wraz ze złączami kablowymi lub na fundamencie w pobliżu przepompowni z przewodami w rurze</w:t>
      </w:r>
      <w:r w:rsidR="003753DA" w:rsidRPr="007D5F7D">
        <w:rPr>
          <w:rFonts w:cstheme="minorHAnsi"/>
        </w:rPr>
        <w:t xml:space="preserve"> </w:t>
      </w:r>
      <w:r w:rsidRPr="007D5F7D">
        <w:rPr>
          <w:rFonts w:cstheme="minorHAnsi"/>
        </w:rPr>
        <w:t xml:space="preserve">osłonowej. </w:t>
      </w:r>
      <w:r w:rsidR="003753DA" w:rsidRPr="007D5F7D">
        <w:rPr>
          <w:rFonts w:cstheme="minorHAnsi"/>
        </w:rPr>
        <w:t xml:space="preserve"> </w:t>
      </w:r>
    </w:p>
    <w:p w14:paraId="1B718F69" w14:textId="38F5F7CA" w:rsidR="00ED762F" w:rsidRPr="007D5F7D" w:rsidRDefault="00ED762F" w:rsidP="009D2FF2">
      <w:pPr>
        <w:ind w:firstLine="0"/>
        <w:rPr>
          <w:rFonts w:cstheme="minorHAnsi"/>
        </w:rPr>
      </w:pPr>
      <w:r w:rsidRPr="007D5F7D">
        <w:rPr>
          <w:rFonts w:cstheme="minorHAnsi"/>
        </w:rPr>
        <w:t xml:space="preserve">Zamykana szafa stanowi obudowę: </w:t>
      </w:r>
    </w:p>
    <w:p w14:paraId="6E97658A" w14:textId="77777777" w:rsidR="00ED762F" w:rsidRPr="007D5F7D" w:rsidRDefault="00ED762F" w:rsidP="007D5F7D">
      <w:pPr>
        <w:rPr>
          <w:rFonts w:cstheme="minorHAnsi"/>
        </w:rPr>
      </w:pPr>
      <w:r w:rsidRPr="007D5F7D">
        <w:rPr>
          <w:rFonts w:cstheme="minorHAnsi"/>
        </w:rPr>
        <w:t>- urządzeń elektrycznych rozdzielni,</w:t>
      </w:r>
    </w:p>
    <w:p w14:paraId="411F5A64" w14:textId="77777777" w:rsidR="00ED762F" w:rsidRPr="007D5F7D" w:rsidRDefault="00ED762F" w:rsidP="007D5F7D">
      <w:pPr>
        <w:rPr>
          <w:rFonts w:cstheme="minorHAnsi"/>
        </w:rPr>
      </w:pPr>
      <w:r w:rsidRPr="007D5F7D">
        <w:rPr>
          <w:rFonts w:cstheme="minorHAnsi"/>
        </w:rPr>
        <w:t>- panelu sterowniczego.</w:t>
      </w:r>
    </w:p>
    <w:p w14:paraId="6ADB8086" w14:textId="6E178946" w:rsidR="00ED762F" w:rsidRPr="007D5F7D" w:rsidRDefault="00ED762F" w:rsidP="007D5F7D">
      <w:pPr>
        <w:rPr>
          <w:rFonts w:cstheme="minorHAnsi"/>
        </w:rPr>
      </w:pPr>
      <w:r w:rsidRPr="007D5F7D">
        <w:rPr>
          <w:rFonts w:cstheme="minorHAnsi"/>
        </w:rPr>
        <w:t>Rozdzielnia zasilająca powinna służyć do zasilania pomp oraz urządzeń własnych przepompowni i być przystosowana do standardowego zasilania z linii energetycznych niskiego napięcia 400/230V 50Hz z typowego złącza kablowego z rozliczeniowym pomiarem zużycia energii.</w:t>
      </w:r>
    </w:p>
    <w:p w14:paraId="5E024B37" w14:textId="77777777" w:rsidR="009D2FF2" w:rsidRDefault="009D2FF2" w:rsidP="009D2FF2">
      <w:pPr>
        <w:ind w:firstLine="0"/>
        <w:rPr>
          <w:rFonts w:cstheme="minorHAnsi"/>
        </w:rPr>
      </w:pPr>
    </w:p>
    <w:p w14:paraId="4C05FA64" w14:textId="77777777" w:rsidR="009D2FF2" w:rsidRDefault="00ED762F" w:rsidP="009D2FF2">
      <w:pPr>
        <w:ind w:firstLine="0"/>
        <w:rPr>
          <w:rFonts w:cstheme="minorHAnsi"/>
        </w:rPr>
      </w:pPr>
      <w:r w:rsidRPr="007D5F7D">
        <w:rPr>
          <w:rFonts w:cstheme="minorHAnsi"/>
        </w:rPr>
        <w:t>Elementy wyposażenia, zabezpieczenia i alarmy</w:t>
      </w:r>
      <w:r w:rsidR="009D2FF2">
        <w:rPr>
          <w:rFonts w:cstheme="minorHAnsi"/>
        </w:rPr>
        <w:t>:</w:t>
      </w:r>
    </w:p>
    <w:p w14:paraId="4EC104CA" w14:textId="2B3A903E" w:rsidR="00ED762F" w:rsidRPr="009D2FF2" w:rsidRDefault="00ED762F" w:rsidP="009D2FF2">
      <w:pPr>
        <w:pStyle w:val="Akapitzlist"/>
        <w:numPr>
          <w:ilvl w:val="0"/>
          <w:numId w:val="79"/>
        </w:numPr>
        <w:rPr>
          <w:rFonts w:cstheme="minorHAnsi"/>
        </w:rPr>
      </w:pPr>
      <w:r w:rsidRPr="009D2FF2">
        <w:rPr>
          <w:rFonts w:cstheme="minorHAnsi"/>
        </w:rPr>
        <w:t xml:space="preserve">Obudowa z tworzywa IP66 klasa </w:t>
      </w:r>
      <w:r w:rsidR="00337488" w:rsidRPr="009D2FF2">
        <w:rPr>
          <w:rFonts w:cstheme="minorHAnsi"/>
        </w:rPr>
        <w:t xml:space="preserve">ochronności </w:t>
      </w:r>
      <w:r w:rsidRPr="009D2FF2">
        <w:rPr>
          <w:rFonts w:cstheme="minorHAnsi"/>
        </w:rPr>
        <w:t>II.</w:t>
      </w:r>
    </w:p>
    <w:p w14:paraId="30220E2C" w14:textId="26831D35" w:rsidR="00ED762F" w:rsidRPr="007D5F7D" w:rsidRDefault="00ED762F" w:rsidP="009D2FF2">
      <w:pPr>
        <w:pStyle w:val="Akapitzlist"/>
        <w:numPr>
          <w:ilvl w:val="0"/>
          <w:numId w:val="79"/>
        </w:numPr>
        <w:rPr>
          <w:rFonts w:cstheme="minorHAnsi"/>
        </w:rPr>
      </w:pPr>
      <w:r w:rsidRPr="007D5F7D">
        <w:rPr>
          <w:rFonts w:cstheme="minorHAnsi"/>
        </w:rPr>
        <w:t>Sygnalizator zewnętrzny optyczny (sygnalizacja impulsowa lub ciągła).</w:t>
      </w:r>
    </w:p>
    <w:p w14:paraId="61BCE606" w14:textId="32016693" w:rsidR="00ED762F" w:rsidRPr="007D5F7D" w:rsidRDefault="00ED762F" w:rsidP="009D2FF2">
      <w:pPr>
        <w:pStyle w:val="Akapitzlist"/>
        <w:numPr>
          <w:ilvl w:val="0"/>
          <w:numId w:val="79"/>
        </w:numPr>
        <w:rPr>
          <w:rFonts w:cstheme="minorHAnsi"/>
        </w:rPr>
      </w:pPr>
      <w:r w:rsidRPr="007D5F7D">
        <w:rPr>
          <w:rFonts w:cstheme="minorHAnsi"/>
        </w:rPr>
        <w:lastRenderedPageBreak/>
        <w:t xml:space="preserve">Sterownik z panelem operatorskim i kartą </w:t>
      </w:r>
      <w:proofErr w:type="spellStart"/>
      <w:r w:rsidRPr="007D5F7D">
        <w:rPr>
          <w:rFonts w:cstheme="minorHAnsi"/>
        </w:rPr>
        <w:t>microSD</w:t>
      </w:r>
      <w:proofErr w:type="spellEnd"/>
      <w:r w:rsidRPr="007D5F7D">
        <w:rPr>
          <w:rFonts w:cstheme="minorHAnsi"/>
        </w:rPr>
        <w:t xml:space="preserve"> montowany na drzwiach wewnętrznych wyposażony w:</w:t>
      </w:r>
      <w:r w:rsidR="007B16EC">
        <w:rPr>
          <w:rFonts w:cstheme="minorHAnsi"/>
        </w:rPr>
        <w:t xml:space="preserve"> </w:t>
      </w:r>
      <w:r w:rsidRPr="007D5F7D">
        <w:rPr>
          <w:rFonts w:cstheme="minorHAnsi"/>
        </w:rPr>
        <w:t xml:space="preserve">konfigurowalne min. </w:t>
      </w:r>
      <w:r w:rsidR="00C65099">
        <w:rPr>
          <w:rFonts w:cstheme="minorHAnsi"/>
        </w:rPr>
        <w:t>4</w:t>
      </w:r>
      <w:r w:rsidRPr="007D5F7D">
        <w:rPr>
          <w:rFonts w:cstheme="minorHAnsi"/>
        </w:rPr>
        <w:t xml:space="preserve"> wejścia analogowe i min. </w:t>
      </w:r>
      <w:r w:rsidR="00C65099">
        <w:rPr>
          <w:rFonts w:cstheme="minorHAnsi"/>
        </w:rPr>
        <w:t>12</w:t>
      </w:r>
      <w:r w:rsidRPr="007D5F7D">
        <w:rPr>
          <w:rFonts w:cstheme="minorHAnsi"/>
        </w:rPr>
        <w:t xml:space="preserve"> w</w:t>
      </w:r>
      <w:r w:rsidR="00C65099">
        <w:rPr>
          <w:rFonts w:cstheme="minorHAnsi"/>
        </w:rPr>
        <w:t>ejść</w:t>
      </w:r>
      <w:r w:rsidRPr="007D5F7D">
        <w:rPr>
          <w:rFonts w:cstheme="minorHAnsi"/>
        </w:rPr>
        <w:t xml:space="preserve"> </w:t>
      </w:r>
      <w:r w:rsidR="00C65099">
        <w:rPr>
          <w:rFonts w:cstheme="minorHAnsi"/>
        </w:rPr>
        <w:t>cyfrowych</w:t>
      </w:r>
      <w:r w:rsidR="007B16EC">
        <w:rPr>
          <w:rFonts w:cstheme="minorHAnsi"/>
        </w:rPr>
        <w:t xml:space="preserve">, </w:t>
      </w:r>
      <w:r w:rsidRPr="007D5F7D">
        <w:rPr>
          <w:rFonts w:cstheme="minorHAnsi"/>
        </w:rPr>
        <w:t>porty komunikacyjne RS232, RS422, RS485.</w:t>
      </w:r>
    </w:p>
    <w:p w14:paraId="26D1665F" w14:textId="66864E27" w:rsidR="00ED762F" w:rsidRPr="007D5F7D" w:rsidRDefault="00ED762F" w:rsidP="0091243F">
      <w:pPr>
        <w:pStyle w:val="Akapitzlist"/>
        <w:numPr>
          <w:ilvl w:val="0"/>
          <w:numId w:val="79"/>
        </w:numPr>
        <w:rPr>
          <w:rFonts w:cstheme="minorHAnsi"/>
        </w:rPr>
      </w:pPr>
      <w:r w:rsidRPr="007D5F7D">
        <w:rPr>
          <w:rFonts w:cstheme="minorHAnsi"/>
        </w:rPr>
        <w:t xml:space="preserve"> Wyłącznik różnicowoprądowy 25A/30mA.</w:t>
      </w:r>
    </w:p>
    <w:p w14:paraId="4A511D75" w14:textId="10CE6095" w:rsidR="00ED762F" w:rsidRPr="007D5F7D" w:rsidRDefault="00ED762F" w:rsidP="0091243F">
      <w:pPr>
        <w:pStyle w:val="Akapitzlist"/>
        <w:numPr>
          <w:ilvl w:val="0"/>
          <w:numId w:val="79"/>
        </w:numPr>
        <w:rPr>
          <w:rFonts w:cstheme="minorHAnsi"/>
        </w:rPr>
      </w:pPr>
      <w:r w:rsidRPr="007D5F7D">
        <w:rPr>
          <w:rFonts w:cstheme="minorHAnsi"/>
        </w:rPr>
        <w:t>Wyłączniki silnikowe dla każdej z pomp.</w:t>
      </w:r>
    </w:p>
    <w:p w14:paraId="24E3EE44" w14:textId="585BED86" w:rsidR="00ED762F" w:rsidRPr="007D5F7D" w:rsidRDefault="00ED762F" w:rsidP="0091243F">
      <w:pPr>
        <w:pStyle w:val="Akapitzlist"/>
        <w:numPr>
          <w:ilvl w:val="0"/>
          <w:numId w:val="79"/>
        </w:numPr>
        <w:rPr>
          <w:rFonts w:cstheme="minorHAnsi"/>
        </w:rPr>
      </w:pPr>
      <w:r w:rsidRPr="007D5F7D">
        <w:rPr>
          <w:rFonts w:cstheme="minorHAnsi"/>
        </w:rPr>
        <w:t xml:space="preserve"> Falowniki dla rozruchu dla każdej z pomp,</w:t>
      </w:r>
    </w:p>
    <w:p w14:paraId="57387B99" w14:textId="59B40CC3" w:rsidR="00ED762F" w:rsidRPr="007D5F7D" w:rsidRDefault="00ED762F" w:rsidP="0091243F">
      <w:pPr>
        <w:pStyle w:val="Akapitzlist"/>
        <w:numPr>
          <w:ilvl w:val="0"/>
          <w:numId w:val="79"/>
        </w:numPr>
        <w:rPr>
          <w:rFonts w:cstheme="minorHAnsi"/>
        </w:rPr>
      </w:pPr>
      <w:r w:rsidRPr="007D5F7D">
        <w:rPr>
          <w:rFonts w:cstheme="minorHAnsi"/>
        </w:rPr>
        <w:t xml:space="preserve"> Czujnik kolejności i zaniku fazy CKF.</w:t>
      </w:r>
    </w:p>
    <w:p w14:paraId="2CEA6EB4" w14:textId="6B5A81EF" w:rsidR="00ED762F" w:rsidRPr="007D5F7D" w:rsidRDefault="00ED762F" w:rsidP="0091243F">
      <w:pPr>
        <w:pStyle w:val="Akapitzlist"/>
        <w:numPr>
          <w:ilvl w:val="0"/>
          <w:numId w:val="79"/>
        </w:numPr>
        <w:rPr>
          <w:rFonts w:cstheme="minorHAnsi"/>
        </w:rPr>
      </w:pPr>
      <w:r w:rsidRPr="007D5F7D">
        <w:rPr>
          <w:rFonts w:cstheme="minorHAnsi"/>
        </w:rPr>
        <w:t xml:space="preserve"> Gniazdo serwisowe 230V/16A </w:t>
      </w:r>
      <w:proofErr w:type="spellStart"/>
      <w:r w:rsidRPr="007D5F7D">
        <w:rPr>
          <w:rFonts w:cstheme="minorHAnsi"/>
        </w:rPr>
        <w:t>natablicowe</w:t>
      </w:r>
      <w:proofErr w:type="spellEnd"/>
      <w:r w:rsidRPr="007D5F7D">
        <w:rPr>
          <w:rFonts w:cstheme="minorHAnsi"/>
        </w:rPr>
        <w:t xml:space="preserve"> zabezpieczone wyłącznikiem  nadmiarowo-prądowym B10A.</w:t>
      </w:r>
    </w:p>
    <w:p w14:paraId="38A5CC3A" w14:textId="0A3799A6" w:rsidR="00ED762F" w:rsidRPr="007D5F7D" w:rsidRDefault="00ED762F" w:rsidP="0091243F">
      <w:pPr>
        <w:pStyle w:val="Akapitzlist"/>
        <w:numPr>
          <w:ilvl w:val="0"/>
          <w:numId w:val="79"/>
        </w:numPr>
        <w:rPr>
          <w:rFonts w:cstheme="minorHAnsi"/>
        </w:rPr>
      </w:pPr>
      <w:r w:rsidRPr="007D5F7D">
        <w:rPr>
          <w:rFonts w:cstheme="minorHAnsi"/>
        </w:rPr>
        <w:t xml:space="preserve"> Zabezpieczenie nadmiarowo-prądowe układu sterowania,</w:t>
      </w:r>
    </w:p>
    <w:p w14:paraId="4B98A8EF" w14:textId="51E2681E" w:rsidR="00ED762F" w:rsidRPr="007D5F7D" w:rsidRDefault="00ED762F" w:rsidP="0091243F">
      <w:pPr>
        <w:pStyle w:val="Akapitzlist"/>
        <w:numPr>
          <w:ilvl w:val="0"/>
          <w:numId w:val="79"/>
        </w:numPr>
        <w:rPr>
          <w:rFonts w:cstheme="minorHAnsi"/>
        </w:rPr>
      </w:pPr>
      <w:r w:rsidRPr="007D5F7D">
        <w:rPr>
          <w:rFonts w:cstheme="minorHAnsi"/>
        </w:rPr>
        <w:t xml:space="preserve">Przekaźniki </w:t>
      </w:r>
      <w:r w:rsidR="009D2FF2">
        <w:rPr>
          <w:rFonts w:cstheme="minorHAnsi"/>
        </w:rPr>
        <w:t>24</w:t>
      </w:r>
      <w:r w:rsidRPr="007D5F7D">
        <w:rPr>
          <w:rFonts w:cstheme="minorHAnsi"/>
        </w:rPr>
        <w:t>V DC.</w:t>
      </w:r>
    </w:p>
    <w:p w14:paraId="3A95A6D3" w14:textId="120E3778" w:rsidR="00ED762F" w:rsidRPr="007D5F7D" w:rsidRDefault="00ED762F" w:rsidP="0091243F">
      <w:pPr>
        <w:pStyle w:val="Akapitzlist"/>
        <w:numPr>
          <w:ilvl w:val="0"/>
          <w:numId w:val="79"/>
        </w:numPr>
        <w:rPr>
          <w:rFonts w:cstheme="minorHAnsi"/>
        </w:rPr>
      </w:pPr>
      <w:r w:rsidRPr="007D5F7D">
        <w:rPr>
          <w:rFonts w:cstheme="minorHAnsi"/>
        </w:rPr>
        <w:t xml:space="preserve"> Grzałka 230V/50W z termostatem 0-60⁰C.</w:t>
      </w:r>
    </w:p>
    <w:p w14:paraId="1A2DC9DE" w14:textId="3A2F4C7A" w:rsidR="00ED762F" w:rsidRPr="007D5F7D" w:rsidRDefault="00ED762F" w:rsidP="0091243F">
      <w:pPr>
        <w:pStyle w:val="Akapitzlist"/>
        <w:numPr>
          <w:ilvl w:val="0"/>
          <w:numId w:val="79"/>
        </w:numPr>
        <w:rPr>
          <w:rFonts w:cstheme="minorHAnsi"/>
        </w:rPr>
      </w:pPr>
      <w:r w:rsidRPr="007D5F7D">
        <w:rPr>
          <w:rFonts w:cstheme="minorHAnsi"/>
        </w:rPr>
        <w:t>Wkładka bezpiecznikowa  1A zabezpieczająca sterownik i akumulatory,</w:t>
      </w:r>
    </w:p>
    <w:p w14:paraId="69A5FBA0" w14:textId="6070F64D" w:rsidR="00ED762F" w:rsidRPr="007D5F7D" w:rsidRDefault="00ED762F" w:rsidP="0091243F">
      <w:pPr>
        <w:pStyle w:val="Akapitzlist"/>
        <w:numPr>
          <w:ilvl w:val="0"/>
          <w:numId w:val="79"/>
        </w:numPr>
        <w:rPr>
          <w:rFonts w:cstheme="minorHAnsi"/>
        </w:rPr>
      </w:pPr>
      <w:r w:rsidRPr="007D5F7D">
        <w:rPr>
          <w:rFonts w:cstheme="minorHAnsi"/>
        </w:rPr>
        <w:t>Ogranicznik przepięć (3 fazy + N) B+C.</w:t>
      </w:r>
    </w:p>
    <w:p w14:paraId="1FB308E3" w14:textId="3C22A20D" w:rsidR="00ED762F" w:rsidRPr="007D5F7D" w:rsidRDefault="00ED762F" w:rsidP="0091243F">
      <w:pPr>
        <w:pStyle w:val="Akapitzlist"/>
        <w:numPr>
          <w:ilvl w:val="0"/>
          <w:numId w:val="79"/>
        </w:numPr>
        <w:rPr>
          <w:rFonts w:cstheme="minorHAnsi"/>
        </w:rPr>
      </w:pPr>
      <w:r w:rsidRPr="007D5F7D">
        <w:rPr>
          <w:rFonts w:cstheme="minorHAnsi"/>
        </w:rPr>
        <w:t xml:space="preserve">Wyłącznik sieć/agregat z gniazdem agregatu 32A 5p 400V IP67 powyżej </w:t>
      </w:r>
      <w:r w:rsidRPr="007D5F7D">
        <w:rPr>
          <w:rFonts w:cstheme="minorHAnsi"/>
        </w:rPr>
        <w:br/>
        <w:t>8,5kW  64A.</w:t>
      </w:r>
    </w:p>
    <w:p w14:paraId="3268A530" w14:textId="48031A94" w:rsidR="00ED762F" w:rsidRPr="007D5F7D" w:rsidRDefault="009D2FF2" w:rsidP="0091243F">
      <w:pPr>
        <w:pStyle w:val="Akapitzlist"/>
        <w:numPr>
          <w:ilvl w:val="0"/>
          <w:numId w:val="79"/>
        </w:numPr>
        <w:rPr>
          <w:rFonts w:cstheme="minorHAnsi"/>
        </w:rPr>
      </w:pPr>
      <w:r>
        <w:rPr>
          <w:rFonts w:cstheme="minorHAnsi"/>
        </w:rPr>
        <w:t>Przełącznik</w:t>
      </w:r>
      <w:r w:rsidR="00ED762F" w:rsidRPr="007D5F7D">
        <w:rPr>
          <w:rFonts w:cstheme="minorHAnsi"/>
        </w:rPr>
        <w:t xml:space="preserve"> wyboru rodzaju pracy ręczna/automatyczna.</w:t>
      </w:r>
    </w:p>
    <w:p w14:paraId="7395E92B" w14:textId="67380212" w:rsidR="00ED762F" w:rsidRPr="007D5F7D" w:rsidRDefault="00ED762F" w:rsidP="0091243F">
      <w:pPr>
        <w:pStyle w:val="Akapitzlist"/>
        <w:numPr>
          <w:ilvl w:val="0"/>
          <w:numId w:val="79"/>
        </w:numPr>
        <w:rPr>
          <w:rFonts w:cstheme="minorHAnsi"/>
        </w:rPr>
      </w:pPr>
      <w:r w:rsidRPr="007D5F7D">
        <w:rPr>
          <w:rFonts w:cstheme="minorHAnsi"/>
        </w:rPr>
        <w:t xml:space="preserve">Praca w trybie awaryjnym z ominięciem sterownika pomiędzy pływakiem poziomu alarmowego a pływakiem poziomu </w:t>
      </w:r>
      <w:proofErr w:type="spellStart"/>
      <w:r w:rsidRPr="007D5F7D">
        <w:rPr>
          <w:rFonts w:cstheme="minorHAnsi"/>
        </w:rPr>
        <w:t>suchobiegu</w:t>
      </w:r>
      <w:proofErr w:type="spellEnd"/>
      <w:r w:rsidRPr="007D5F7D">
        <w:rPr>
          <w:rFonts w:cstheme="minorHAnsi"/>
        </w:rPr>
        <w:t xml:space="preserve"> z pracą naprzemienną pomp.</w:t>
      </w:r>
    </w:p>
    <w:p w14:paraId="15AD9194" w14:textId="22CB9417" w:rsidR="00ED762F" w:rsidRPr="007D5F7D" w:rsidRDefault="00ED762F" w:rsidP="0091243F">
      <w:pPr>
        <w:pStyle w:val="Akapitzlist"/>
        <w:numPr>
          <w:ilvl w:val="0"/>
          <w:numId w:val="79"/>
        </w:numPr>
        <w:rPr>
          <w:rFonts w:cstheme="minorHAnsi"/>
        </w:rPr>
      </w:pPr>
      <w:r w:rsidRPr="007D5F7D">
        <w:rPr>
          <w:rFonts w:cstheme="minorHAnsi"/>
        </w:rPr>
        <w:t>Podświetlany wyświetlacz.</w:t>
      </w:r>
    </w:p>
    <w:p w14:paraId="3EB69D27" w14:textId="639FD423" w:rsidR="00ED762F" w:rsidRPr="007D5F7D" w:rsidRDefault="00ED762F" w:rsidP="0091243F">
      <w:pPr>
        <w:pStyle w:val="Akapitzlist"/>
        <w:numPr>
          <w:ilvl w:val="0"/>
          <w:numId w:val="79"/>
        </w:numPr>
        <w:rPr>
          <w:rFonts w:cstheme="minorHAnsi"/>
        </w:rPr>
      </w:pPr>
      <w:r w:rsidRPr="007D5F7D">
        <w:rPr>
          <w:rFonts w:cstheme="minorHAnsi"/>
        </w:rPr>
        <w:t>Pomiar prądu dla każdej pompy oddzielnie.</w:t>
      </w:r>
    </w:p>
    <w:p w14:paraId="7EB7B875" w14:textId="059A3D60" w:rsidR="00ED762F" w:rsidRPr="007D5F7D" w:rsidRDefault="00ED762F" w:rsidP="0091243F">
      <w:pPr>
        <w:pStyle w:val="Akapitzlist"/>
        <w:numPr>
          <w:ilvl w:val="0"/>
          <w:numId w:val="79"/>
        </w:numPr>
        <w:rPr>
          <w:rFonts w:cstheme="minorHAnsi"/>
        </w:rPr>
      </w:pPr>
      <w:r w:rsidRPr="007D5F7D">
        <w:rPr>
          <w:rFonts w:cstheme="minorHAnsi"/>
        </w:rPr>
        <w:t xml:space="preserve"> Oświetlenie wewnętrzne szafy.</w:t>
      </w:r>
    </w:p>
    <w:p w14:paraId="692C51CB" w14:textId="4A5DB52E" w:rsidR="00ED762F" w:rsidRPr="007D5F7D" w:rsidRDefault="00ED762F" w:rsidP="0091243F">
      <w:pPr>
        <w:pStyle w:val="Akapitzlist"/>
        <w:numPr>
          <w:ilvl w:val="0"/>
          <w:numId w:val="79"/>
        </w:numPr>
        <w:rPr>
          <w:rFonts w:cstheme="minorHAnsi"/>
        </w:rPr>
      </w:pPr>
      <w:r w:rsidRPr="007D5F7D">
        <w:rPr>
          <w:rFonts w:cstheme="minorHAnsi"/>
        </w:rPr>
        <w:t>Zegar czasu rzeczywistego (godz. min. sek.).</w:t>
      </w:r>
    </w:p>
    <w:p w14:paraId="644ACB29" w14:textId="7D908C10" w:rsidR="00ED762F" w:rsidRPr="007D5F7D" w:rsidRDefault="00ED762F" w:rsidP="0091243F">
      <w:pPr>
        <w:pStyle w:val="Akapitzlist"/>
        <w:numPr>
          <w:ilvl w:val="0"/>
          <w:numId w:val="79"/>
        </w:numPr>
        <w:rPr>
          <w:rFonts w:cstheme="minorHAnsi"/>
        </w:rPr>
      </w:pPr>
      <w:r w:rsidRPr="007D5F7D">
        <w:rPr>
          <w:rFonts w:cstheme="minorHAnsi"/>
        </w:rPr>
        <w:t>Lampki kontrolne.</w:t>
      </w:r>
    </w:p>
    <w:p w14:paraId="2460CBBF" w14:textId="79A0B0D6" w:rsidR="00ED762F" w:rsidRPr="007D5F7D" w:rsidRDefault="00ED762F" w:rsidP="0091243F">
      <w:pPr>
        <w:pStyle w:val="Akapitzlist"/>
        <w:numPr>
          <w:ilvl w:val="0"/>
          <w:numId w:val="79"/>
        </w:numPr>
        <w:rPr>
          <w:rFonts w:cstheme="minorHAnsi"/>
        </w:rPr>
      </w:pPr>
      <w:r w:rsidRPr="007D5F7D">
        <w:rPr>
          <w:rFonts w:cstheme="minorHAnsi"/>
        </w:rPr>
        <w:t>Drzwi wewnętrzne wraz z wyłącznikiem bezpieczeństwa, podświetlanymi przyciskami i przełącznikami 1-0-2 służącymi do wyboru pracy.</w:t>
      </w:r>
    </w:p>
    <w:p w14:paraId="30752EC9" w14:textId="1B41DD53" w:rsidR="00ED762F" w:rsidRPr="007D5F7D" w:rsidRDefault="00ED762F" w:rsidP="0091243F">
      <w:pPr>
        <w:pStyle w:val="Akapitzlist"/>
        <w:numPr>
          <w:ilvl w:val="0"/>
          <w:numId w:val="79"/>
        </w:numPr>
        <w:rPr>
          <w:rFonts w:cstheme="minorHAnsi"/>
        </w:rPr>
      </w:pPr>
      <w:r w:rsidRPr="007D5F7D">
        <w:rPr>
          <w:rFonts w:cstheme="minorHAnsi"/>
        </w:rPr>
        <w:t>Modem telemetryczny GSM/GPRS wraz z wyprowadzonymi stanami pracy przepompowni.</w:t>
      </w:r>
    </w:p>
    <w:p w14:paraId="1A90AB0A" w14:textId="17CB5480" w:rsidR="00ED762F" w:rsidRPr="007D5F7D" w:rsidRDefault="00ED762F" w:rsidP="0091243F">
      <w:pPr>
        <w:pStyle w:val="Akapitzlist"/>
        <w:numPr>
          <w:ilvl w:val="0"/>
          <w:numId w:val="79"/>
        </w:numPr>
        <w:rPr>
          <w:rFonts w:cstheme="minorHAnsi"/>
        </w:rPr>
      </w:pPr>
      <w:r w:rsidRPr="007D5F7D">
        <w:rPr>
          <w:rFonts w:cstheme="minorHAnsi"/>
        </w:rPr>
        <w:t>Kontaktron informujący o włamaniu do szafy i/lub do przepompowni,</w:t>
      </w:r>
    </w:p>
    <w:p w14:paraId="3AFE6631" w14:textId="2A48C8D0" w:rsidR="00ED762F" w:rsidRPr="007D5F7D" w:rsidRDefault="00ED762F" w:rsidP="0091243F">
      <w:pPr>
        <w:pStyle w:val="Akapitzlist"/>
        <w:numPr>
          <w:ilvl w:val="0"/>
          <w:numId w:val="79"/>
        </w:numPr>
        <w:rPr>
          <w:rFonts w:cstheme="minorHAnsi"/>
        </w:rPr>
      </w:pPr>
      <w:r w:rsidRPr="007D5F7D">
        <w:rPr>
          <w:rFonts w:cstheme="minorHAnsi"/>
        </w:rPr>
        <w:t>Podtrzymanie napięcia układu sterowania, sterownika i modułu telemetrycznego w przypadku braku napięcia z sieci przez akumulatory.</w:t>
      </w:r>
    </w:p>
    <w:p w14:paraId="2ABC8B8F" w14:textId="24A8D383" w:rsidR="00ED762F" w:rsidRPr="007D5F7D" w:rsidRDefault="00ED762F" w:rsidP="0091243F">
      <w:pPr>
        <w:pStyle w:val="Akapitzlist"/>
        <w:numPr>
          <w:ilvl w:val="0"/>
          <w:numId w:val="79"/>
        </w:numPr>
        <w:rPr>
          <w:rFonts w:cstheme="minorHAnsi"/>
        </w:rPr>
      </w:pPr>
      <w:r w:rsidRPr="007D5F7D">
        <w:rPr>
          <w:rFonts w:cstheme="minorHAnsi"/>
        </w:rPr>
        <w:t>Zasilacz impulsowy z odcięciem napięcia &lt;10V na podtrzymaniu przez</w:t>
      </w:r>
      <w:r w:rsidR="00DC4591">
        <w:rPr>
          <w:rFonts w:cstheme="minorHAnsi"/>
        </w:rPr>
        <w:t xml:space="preserve"> </w:t>
      </w:r>
      <w:r w:rsidRPr="007D5F7D">
        <w:rPr>
          <w:rFonts w:cstheme="minorHAnsi"/>
        </w:rPr>
        <w:t>akumulatory, zabezpieczającym przed ich głębokim rozładowaniem i przedłużający ich żywotność.</w:t>
      </w:r>
    </w:p>
    <w:p w14:paraId="1E42AC7E" w14:textId="1FAEFC96" w:rsidR="00ED762F" w:rsidRPr="007D5F7D" w:rsidRDefault="00ED762F" w:rsidP="0091243F">
      <w:pPr>
        <w:pStyle w:val="Akapitzlist"/>
        <w:numPr>
          <w:ilvl w:val="0"/>
          <w:numId w:val="79"/>
        </w:numPr>
        <w:rPr>
          <w:rFonts w:cstheme="minorHAnsi"/>
        </w:rPr>
      </w:pPr>
      <w:r w:rsidRPr="007D5F7D">
        <w:rPr>
          <w:rFonts w:cstheme="minorHAnsi"/>
        </w:rPr>
        <w:t xml:space="preserve">Pływak poziomu </w:t>
      </w:r>
      <w:proofErr w:type="spellStart"/>
      <w:r w:rsidRPr="007D5F7D">
        <w:rPr>
          <w:rFonts w:cstheme="minorHAnsi"/>
        </w:rPr>
        <w:t>suchobiegu</w:t>
      </w:r>
      <w:proofErr w:type="spellEnd"/>
      <w:r w:rsidRPr="007D5F7D">
        <w:rPr>
          <w:rFonts w:cstheme="minorHAnsi"/>
        </w:rPr>
        <w:t xml:space="preserve"> np. MAC3.</w:t>
      </w:r>
    </w:p>
    <w:p w14:paraId="7EE01272" w14:textId="465616E6" w:rsidR="00ED762F" w:rsidRPr="007D5F7D" w:rsidRDefault="00ED762F" w:rsidP="0091243F">
      <w:pPr>
        <w:pStyle w:val="Akapitzlist"/>
        <w:numPr>
          <w:ilvl w:val="0"/>
          <w:numId w:val="79"/>
        </w:numPr>
        <w:rPr>
          <w:rFonts w:cstheme="minorHAnsi"/>
        </w:rPr>
      </w:pPr>
      <w:r w:rsidRPr="007D5F7D">
        <w:rPr>
          <w:rFonts w:cstheme="minorHAnsi"/>
        </w:rPr>
        <w:t>Pływak poziomu alarmowego np. MAC3.</w:t>
      </w:r>
    </w:p>
    <w:p w14:paraId="753093DA" w14:textId="360D4600" w:rsidR="00ED762F" w:rsidRPr="007D5F7D" w:rsidRDefault="00ED762F" w:rsidP="0091243F">
      <w:pPr>
        <w:pStyle w:val="Akapitzlist"/>
        <w:numPr>
          <w:ilvl w:val="0"/>
          <w:numId w:val="79"/>
        </w:numPr>
        <w:rPr>
          <w:rFonts w:cstheme="minorHAnsi"/>
        </w:rPr>
      </w:pPr>
      <w:r w:rsidRPr="007D5F7D">
        <w:rPr>
          <w:rFonts w:cstheme="minorHAnsi"/>
        </w:rPr>
        <w:t>Dzwon lub sonda hydrostatyczna w obudowie ze stali nierdzewnej.</w:t>
      </w:r>
    </w:p>
    <w:p w14:paraId="63A4F686" w14:textId="49FA84E3" w:rsidR="00ED762F" w:rsidRPr="007D5F7D" w:rsidRDefault="00ED762F" w:rsidP="0091243F">
      <w:pPr>
        <w:pStyle w:val="Akapitzlist"/>
        <w:numPr>
          <w:ilvl w:val="0"/>
          <w:numId w:val="79"/>
        </w:numPr>
        <w:rPr>
          <w:rFonts w:cstheme="minorHAnsi"/>
        </w:rPr>
      </w:pPr>
      <w:r w:rsidRPr="007D5F7D">
        <w:rPr>
          <w:rFonts w:cstheme="minorHAnsi"/>
        </w:rPr>
        <w:lastRenderedPageBreak/>
        <w:t>Zabezpieczenie wyłącznikiem różnicowoprądowym 25A/30mA.</w:t>
      </w:r>
    </w:p>
    <w:p w14:paraId="4A9254E9" w14:textId="74EE0F5E" w:rsidR="00ED762F" w:rsidRPr="007D5F7D" w:rsidRDefault="00ED762F" w:rsidP="0091243F">
      <w:pPr>
        <w:pStyle w:val="Akapitzlist"/>
        <w:numPr>
          <w:ilvl w:val="0"/>
          <w:numId w:val="79"/>
        </w:numPr>
        <w:rPr>
          <w:rFonts w:cstheme="minorHAnsi"/>
        </w:rPr>
      </w:pPr>
      <w:r w:rsidRPr="007D5F7D">
        <w:rPr>
          <w:rFonts w:cstheme="minorHAnsi"/>
        </w:rPr>
        <w:t>Zabezpieczenie zwarciowe pomp.</w:t>
      </w:r>
    </w:p>
    <w:p w14:paraId="6AD04D80" w14:textId="6BD080F5" w:rsidR="00ED762F" w:rsidRPr="007D5F7D" w:rsidRDefault="00ED762F" w:rsidP="0091243F">
      <w:pPr>
        <w:pStyle w:val="Akapitzlist"/>
        <w:numPr>
          <w:ilvl w:val="0"/>
          <w:numId w:val="79"/>
        </w:numPr>
        <w:rPr>
          <w:rFonts w:cstheme="minorHAnsi"/>
        </w:rPr>
      </w:pPr>
      <w:r w:rsidRPr="007D5F7D">
        <w:rPr>
          <w:rFonts w:cstheme="minorHAnsi"/>
        </w:rPr>
        <w:t xml:space="preserve"> Zabezpieczenie termiczne pomp.</w:t>
      </w:r>
    </w:p>
    <w:p w14:paraId="543A260E" w14:textId="64AAD71D" w:rsidR="00ED762F" w:rsidRPr="007D5F7D" w:rsidRDefault="00ED762F" w:rsidP="0091243F">
      <w:pPr>
        <w:pStyle w:val="Akapitzlist"/>
        <w:numPr>
          <w:ilvl w:val="0"/>
          <w:numId w:val="79"/>
        </w:numPr>
        <w:rPr>
          <w:rFonts w:cstheme="minorHAnsi"/>
        </w:rPr>
      </w:pPr>
      <w:r w:rsidRPr="007D5F7D">
        <w:rPr>
          <w:rFonts w:cstheme="minorHAnsi"/>
        </w:rPr>
        <w:t>Zabezpieczenie przed przeciążeniem pomp.</w:t>
      </w:r>
    </w:p>
    <w:p w14:paraId="55D2B8FB" w14:textId="16A633DF" w:rsidR="00ED762F" w:rsidRPr="007D5F7D" w:rsidRDefault="00ED762F" w:rsidP="0091243F">
      <w:pPr>
        <w:pStyle w:val="Akapitzlist"/>
        <w:numPr>
          <w:ilvl w:val="0"/>
          <w:numId w:val="79"/>
        </w:numPr>
        <w:rPr>
          <w:rFonts w:cstheme="minorHAnsi"/>
        </w:rPr>
      </w:pPr>
      <w:r w:rsidRPr="007D5F7D">
        <w:rPr>
          <w:rFonts w:cstheme="minorHAnsi"/>
        </w:rPr>
        <w:t>Zabezpieczenie przed zanikiem, zmianą lub asymetrią faz.</w:t>
      </w:r>
    </w:p>
    <w:p w14:paraId="100F637B" w14:textId="5CEC78E8" w:rsidR="00ED762F" w:rsidRPr="007D5F7D" w:rsidRDefault="00ED762F" w:rsidP="0091243F">
      <w:pPr>
        <w:pStyle w:val="Akapitzlist"/>
        <w:numPr>
          <w:ilvl w:val="0"/>
          <w:numId w:val="79"/>
        </w:numPr>
        <w:rPr>
          <w:rFonts w:cstheme="minorHAnsi"/>
        </w:rPr>
      </w:pPr>
      <w:r w:rsidRPr="007D5F7D">
        <w:rPr>
          <w:rFonts w:cstheme="minorHAnsi"/>
        </w:rPr>
        <w:t>Zabezpieczenie przeciwprzepięciowe klasy B+C.</w:t>
      </w:r>
      <w:r w:rsidR="00C65099">
        <w:rPr>
          <w:rFonts w:cstheme="minorHAnsi"/>
        </w:rPr>
        <w:t xml:space="preserve"> </w:t>
      </w:r>
    </w:p>
    <w:p w14:paraId="3968278C" w14:textId="76E750A5" w:rsidR="00ED762F" w:rsidRPr="007D5F7D" w:rsidRDefault="00ED762F" w:rsidP="0091243F">
      <w:pPr>
        <w:pStyle w:val="Akapitzlist"/>
        <w:numPr>
          <w:ilvl w:val="0"/>
          <w:numId w:val="79"/>
        </w:numPr>
        <w:rPr>
          <w:rFonts w:cstheme="minorHAnsi"/>
        </w:rPr>
      </w:pPr>
      <w:r w:rsidRPr="007D5F7D">
        <w:rPr>
          <w:rFonts w:cstheme="minorHAnsi"/>
        </w:rPr>
        <w:t xml:space="preserve"> Zabezpieczenie nadmiarowo-prądowe gniazda serwisowego.</w:t>
      </w:r>
    </w:p>
    <w:p w14:paraId="6BC1F2BC" w14:textId="5F8A27CB" w:rsidR="00ED762F" w:rsidRPr="007D5F7D" w:rsidRDefault="00ED762F" w:rsidP="0091243F">
      <w:pPr>
        <w:pStyle w:val="Akapitzlist"/>
        <w:numPr>
          <w:ilvl w:val="0"/>
          <w:numId w:val="79"/>
        </w:numPr>
        <w:rPr>
          <w:rFonts w:cstheme="minorHAnsi"/>
        </w:rPr>
      </w:pPr>
      <w:r w:rsidRPr="007D5F7D">
        <w:rPr>
          <w:rFonts w:cstheme="minorHAnsi"/>
        </w:rPr>
        <w:t>Zabezpieczenie nadmiarowo-prądowe układu sterowania.</w:t>
      </w:r>
    </w:p>
    <w:p w14:paraId="0A89FE13" w14:textId="068A208C" w:rsidR="00ED762F" w:rsidRPr="007D5F7D" w:rsidRDefault="00ED762F" w:rsidP="0091243F">
      <w:pPr>
        <w:pStyle w:val="Akapitzlist"/>
        <w:numPr>
          <w:ilvl w:val="0"/>
          <w:numId w:val="79"/>
        </w:numPr>
        <w:rPr>
          <w:rFonts w:cstheme="minorHAnsi"/>
        </w:rPr>
      </w:pPr>
      <w:r w:rsidRPr="007D5F7D">
        <w:rPr>
          <w:rFonts w:cstheme="minorHAnsi"/>
        </w:rPr>
        <w:t>Alarm po przekroczeniu poziomu przepełnienia.</w:t>
      </w:r>
    </w:p>
    <w:p w14:paraId="6AE4E868" w14:textId="74EC0C01" w:rsidR="00ED762F" w:rsidRPr="007D5F7D" w:rsidRDefault="00ED762F" w:rsidP="0091243F">
      <w:pPr>
        <w:pStyle w:val="Akapitzlist"/>
        <w:numPr>
          <w:ilvl w:val="0"/>
          <w:numId w:val="79"/>
        </w:numPr>
        <w:rPr>
          <w:rFonts w:cstheme="minorHAnsi"/>
        </w:rPr>
      </w:pPr>
      <w:r w:rsidRPr="007D5F7D">
        <w:rPr>
          <w:rFonts w:cstheme="minorHAnsi"/>
        </w:rPr>
        <w:t>Alarm w momencie zadziałania  pływaka poziomu alarmowego.</w:t>
      </w:r>
    </w:p>
    <w:p w14:paraId="6AB4BEE3" w14:textId="1E956858" w:rsidR="00ED762F" w:rsidRPr="007D5F7D" w:rsidRDefault="00ED762F" w:rsidP="0091243F">
      <w:pPr>
        <w:pStyle w:val="Akapitzlist"/>
        <w:numPr>
          <w:ilvl w:val="0"/>
          <w:numId w:val="79"/>
        </w:numPr>
        <w:rPr>
          <w:rFonts w:cstheme="minorHAnsi"/>
        </w:rPr>
      </w:pPr>
      <w:r w:rsidRPr="007D5F7D">
        <w:rPr>
          <w:rFonts w:cstheme="minorHAnsi"/>
        </w:rPr>
        <w:t xml:space="preserve"> Alarm w momencie zadziałania  pływaka poziomu </w:t>
      </w:r>
      <w:proofErr w:type="spellStart"/>
      <w:r w:rsidRPr="007D5F7D">
        <w:rPr>
          <w:rFonts w:cstheme="minorHAnsi"/>
        </w:rPr>
        <w:t>suchobiegu</w:t>
      </w:r>
      <w:proofErr w:type="spellEnd"/>
      <w:r w:rsidRPr="007D5F7D">
        <w:rPr>
          <w:rFonts w:cstheme="minorHAnsi"/>
        </w:rPr>
        <w:t>.</w:t>
      </w:r>
    </w:p>
    <w:p w14:paraId="330BF3E4" w14:textId="64D0B3AF" w:rsidR="00ED762F" w:rsidRPr="007D5F7D" w:rsidRDefault="00ED762F" w:rsidP="0091243F">
      <w:pPr>
        <w:pStyle w:val="Akapitzlist"/>
        <w:numPr>
          <w:ilvl w:val="0"/>
          <w:numId w:val="79"/>
        </w:numPr>
        <w:rPr>
          <w:rFonts w:cstheme="minorHAnsi"/>
        </w:rPr>
      </w:pPr>
      <w:r w:rsidRPr="007D5F7D">
        <w:rPr>
          <w:rFonts w:cstheme="minorHAnsi"/>
        </w:rPr>
        <w:t xml:space="preserve"> Alarm w momencie przeciążenia silnika pomp.</w:t>
      </w:r>
    </w:p>
    <w:p w14:paraId="6C983B1B" w14:textId="128DD35C" w:rsidR="00ED762F" w:rsidRPr="007D5F7D" w:rsidRDefault="00ED762F" w:rsidP="0091243F">
      <w:pPr>
        <w:pStyle w:val="Akapitzlist"/>
        <w:numPr>
          <w:ilvl w:val="0"/>
          <w:numId w:val="79"/>
        </w:numPr>
        <w:rPr>
          <w:rFonts w:cstheme="minorHAnsi"/>
        </w:rPr>
      </w:pPr>
      <w:r w:rsidRPr="007D5F7D">
        <w:rPr>
          <w:rFonts w:cstheme="minorHAnsi"/>
        </w:rPr>
        <w:t>Alarm w momencie zadziałania termika pomp.</w:t>
      </w:r>
    </w:p>
    <w:p w14:paraId="27206D60" w14:textId="65F21B21" w:rsidR="00ED762F" w:rsidRPr="007D5F7D" w:rsidRDefault="00ED762F" w:rsidP="0091243F">
      <w:pPr>
        <w:pStyle w:val="Akapitzlist"/>
        <w:numPr>
          <w:ilvl w:val="0"/>
          <w:numId w:val="79"/>
        </w:numPr>
        <w:rPr>
          <w:rFonts w:cstheme="minorHAnsi"/>
        </w:rPr>
      </w:pPr>
      <w:r w:rsidRPr="007D5F7D">
        <w:rPr>
          <w:rFonts w:cstheme="minorHAnsi"/>
        </w:rPr>
        <w:t>Alarm w momencie pojawienia się nieszczelności w  układzie pomiarowym,</w:t>
      </w:r>
    </w:p>
    <w:p w14:paraId="2210CB60" w14:textId="05DF2542" w:rsidR="00ED762F" w:rsidRPr="007D5F7D" w:rsidRDefault="00ED762F" w:rsidP="0091243F">
      <w:pPr>
        <w:pStyle w:val="Akapitzlist"/>
        <w:numPr>
          <w:ilvl w:val="0"/>
          <w:numId w:val="79"/>
        </w:numPr>
        <w:rPr>
          <w:rFonts w:cstheme="minorHAnsi"/>
        </w:rPr>
      </w:pPr>
      <w:r w:rsidRPr="007D5F7D">
        <w:rPr>
          <w:rFonts w:cstheme="minorHAnsi"/>
        </w:rPr>
        <w:t>Alarm w momencie uszkodzenia sondy.</w:t>
      </w:r>
    </w:p>
    <w:p w14:paraId="7956F0FF" w14:textId="3FB2B94D" w:rsidR="00ED762F" w:rsidRPr="007D5F7D" w:rsidRDefault="00ED762F" w:rsidP="0091243F">
      <w:pPr>
        <w:pStyle w:val="Akapitzlist"/>
        <w:numPr>
          <w:ilvl w:val="0"/>
          <w:numId w:val="79"/>
        </w:numPr>
        <w:rPr>
          <w:rFonts w:cstheme="minorHAnsi"/>
        </w:rPr>
      </w:pPr>
      <w:r w:rsidRPr="007D5F7D">
        <w:rPr>
          <w:rFonts w:cstheme="minorHAnsi"/>
        </w:rPr>
        <w:t>Alarm w momencie wystąpienia zaniku lub asymetrii napięć między fazami,</w:t>
      </w:r>
    </w:p>
    <w:p w14:paraId="17685FA6" w14:textId="0BA597A3" w:rsidR="00ED762F" w:rsidRPr="007D5F7D" w:rsidRDefault="00ED762F" w:rsidP="0091243F">
      <w:pPr>
        <w:pStyle w:val="Akapitzlist"/>
        <w:numPr>
          <w:ilvl w:val="0"/>
          <w:numId w:val="79"/>
        </w:numPr>
        <w:rPr>
          <w:rFonts w:cstheme="minorHAnsi"/>
        </w:rPr>
      </w:pPr>
      <w:r w:rsidRPr="007D5F7D">
        <w:rPr>
          <w:rFonts w:cstheme="minorHAnsi"/>
        </w:rPr>
        <w:t>Alarm w momencie braku obciążenia pomp.</w:t>
      </w:r>
    </w:p>
    <w:p w14:paraId="1A2A2445" w14:textId="3A8E4B79" w:rsidR="00ED762F" w:rsidRPr="007D5F7D" w:rsidRDefault="00ED762F" w:rsidP="0091243F">
      <w:pPr>
        <w:pStyle w:val="Akapitzlist"/>
        <w:numPr>
          <w:ilvl w:val="0"/>
          <w:numId w:val="79"/>
        </w:numPr>
        <w:rPr>
          <w:rFonts w:cstheme="minorHAnsi"/>
        </w:rPr>
      </w:pPr>
      <w:r w:rsidRPr="007D5F7D">
        <w:rPr>
          <w:rFonts w:cstheme="minorHAnsi"/>
        </w:rPr>
        <w:t>Alarm w momencie przekroczenia czasu pracy podczas jednego cyklu.</w:t>
      </w:r>
    </w:p>
    <w:p w14:paraId="5DBE310C" w14:textId="7FF238EB" w:rsidR="00ED762F" w:rsidRPr="007D5F7D" w:rsidRDefault="00ED762F" w:rsidP="0091243F">
      <w:pPr>
        <w:pStyle w:val="Akapitzlist"/>
        <w:numPr>
          <w:ilvl w:val="0"/>
          <w:numId w:val="79"/>
        </w:numPr>
        <w:rPr>
          <w:rFonts w:cstheme="minorHAnsi"/>
        </w:rPr>
      </w:pPr>
      <w:r w:rsidRPr="007D5F7D">
        <w:rPr>
          <w:rFonts w:cstheme="minorHAnsi"/>
        </w:rPr>
        <w:t xml:space="preserve"> Alarm w momencie przekroczenia limitu załączeń w cyklu dobowym.</w:t>
      </w:r>
    </w:p>
    <w:p w14:paraId="646C8C39" w14:textId="35C0FBDB" w:rsidR="00ED762F" w:rsidRPr="007D5F7D" w:rsidRDefault="00ED762F" w:rsidP="0091243F">
      <w:pPr>
        <w:pStyle w:val="Akapitzlist"/>
        <w:numPr>
          <w:ilvl w:val="0"/>
          <w:numId w:val="79"/>
        </w:numPr>
        <w:rPr>
          <w:rFonts w:cstheme="minorHAnsi"/>
        </w:rPr>
      </w:pPr>
      <w:r w:rsidRPr="007D5F7D">
        <w:rPr>
          <w:rFonts w:cstheme="minorHAnsi"/>
        </w:rPr>
        <w:t>Alarm w momencie przekroczenia czasu serwisu  pomp.</w:t>
      </w:r>
    </w:p>
    <w:p w14:paraId="334C5201" w14:textId="32CFC4E9" w:rsidR="00ED762F" w:rsidRPr="007D5F7D" w:rsidRDefault="00ED762F" w:rsidP="0091243F">
      <w:pPr>
        <w:pStyle w:val="Akapitzlist"/>
        <w:numPr>
          <w:ilvl w:val="0"/>
          <w:numId w:val="79"/>
        </w:numPr>
        <w:rPr>
          <w:rFonts w:cstheme="minorHAnsi"/>
        </w:rPr>
      </w:pPr>
      <w:r w:rsidRPr="007D5F7D">
        <w:rPr>
          <w:rFonts w:cstheme="minorHAnsi"/>
        </w:rPr>
        <w:t>Alarm w momencie zadziałania wyłączników silnikowych.</w:t>
      </w:r>
    </w:p>
    <w:p w14:paraId="11F2CE67" w14:textId="17D699AE" w:rsidR="00ED762F" w:rsidRPr="007D5F7D" w:rsidRDefault="00ED762F" w:rsidP="0091243F">
      <w:pPr>
        <w:pStyle w:val="Akapitzlist"/>
        <w:numPr>
          <w:ilvl w:val="0"/>
          <w:numId w:val="79"/>
        </w:numPr>
        <w:rPr>
          <w:rFonts w:cstheme="minorHAnsi"/>
        </w:rPr>
      </w:pPr>
      <w:r w:rsidRPr="007D5F7D">
        <w:rPr>
          <w:rFonts w:cstheme="minorHAnsi"/>
        </w:rPr>
        <w:t>Alarm w momencie przekroczenia (poza nastawiony zakres) napięcia zasilania sterownika.</w:t>
      </w:r>
    </w:p>
    <w:p w14:paraId="2AE4F752" w14:textId="05EC2DEF" w:rsidR="00ED762F" w:rsidRPr="007D5F7D" w:rsidRDefault="00ED762F" w:rsidP="0091243F">
      <w:pPr>
        <w:pStyle w:val="Akapitzlist"/>
        <w:numPr>
          <w:ilvl w:val="0"/>
          <w:numId w:val="79"/>
        </w:numPr>
        <w:rPr>
          <w:rFonts w:cstheme="minorHAnsi"/>
        </w:rPr>
      </w:pPr>
      <w:r w:rsidRPr="007D5F7D">
        <w:rPr>
          <w:rFonts w:cstheme="minorHAnsi"/>
        </w:rPr>
        <w:t xml:space="preserve">Alarm w momencie wyjęcia karty </w:t>
      </w:r>
      <w:proofErr w:type="spellStart"/>
      <w:r w:rsidRPr="007D5F7D">
        <w:rPr>
          <w:rFonts w:cstheme="minorHAnsi"/>
        </w:rPr>
        <w:t>microSD</w:t>
      </w:r>
      <w:proofErr w:type="spellEnd"/>
      <w:r w:rsidRPr="007D5F7D">
        <w:rPr>
          <w:rFonts w:cstheme="minorHAnsi"/>
        </w:rPr>
        <w:t xml:space="preserve"> ze sterownika.</w:t>
      </w:r>
    </w:p>
    <w:p w14:paraId="2CF0DD95" w14:textId="46464127" w:rsidR="00ED762F" w:rsidRPr="007D5F7D" w:rsidRDefault="00ED762F" w:rsidP="0091243F">
      <w:pPr>
        <w:pStyle w:val="Akapitzlist"/>
        <w:numPr>
          <w:ilvl w:val="0"/>
          <w:numId w:val="79"/>
        </w:numPr>
        <w:rPr>
          <w:rFonts w:cstheme="minorHAnsi"/>
        </w:rPr>
      </w:pPr>
      <w:r w:rsidRPr="007D5F7D">
        <w:rPr>
          <w:rFonts w:cstheme="minorHAnsi"/>
        </w:rPr>
        <w:t>Alarm w momencie braku obciążenia wejściowej pętli prądowej.</w:t>
      </w:r>
    </w:p>
    <w:p w14:paraId="2F7159F9" w14:textId="41EB2B94" w:rsidR="00ED762F" w:rsidRPr="007D5F7D" w:rsidRDefault="00ED762F" w:rsidP="0091243F">
      <w:pPr>
        <w:pStyle w:val="Akapitzlist"/>
        <w:numPr>
          <w:ilvl w:val="0"/>
          <w:numId w:val="79"/>
        </w:numPr>
        <w:rPr>
          <w:rFonts w:cstheme="minorHAnsi"/>
        </w:rPr>
      </w:pPr>
      <w:r w:rsidRPr="007D5F7D">
        <w:rPr>
          <w:rFonts w:cstheme="minorHAnsi"/>
        </w:rPr>
        <w:t>Alarm w momencie braku obciążenia wyjściowej pętli prądowej.</w:t>
      </w:r>
    </w:p>
    <w:p w14:paraId="2A956BD1" w14:textId="77777777" w:rsidR="00ED762F" w:rsidRPr="007D5F7D" w:rsidRDefault="00ED762F" w:rsidP="0091243F">
      <w:pPr>
        <w:pStyle w:val="Akapitzlist"/>
        <w:numPr>
          <w:ilvl w:val="0"/>
          <w:numId w:val="79"/>
        </w:numPr>
        <w:rPr>
          <w:rFonts w:cstheme="minorHAnsi"/>
        </w:rPr>
      </w:pPr>
      <w:r w:rsidRPr="007D5F7D">
        <w:rPr>
          <w:rFonts w:cstheme="minorHAnsi"/>
        </w:rPr>
        <w:t>Elementy wyposażenia do współpracy z systemami monitoringu:</w:t>
      </w:r>
    </w:p>
    <w:p w14:paraId="4155F9E8" w14:textId="202E6FC4" w:rsidR="00ED762F" w:rsidRPr="007D5F7D" w:rsidRDefault="00ED762F" w:rsidP="0091243F">
      <w:pPr>
        <w:pStyle w:val="Akapitzlist"/>
        <w:numPr>
          <w:ilvl w:val="0"/>
          <w:numId w:val="79"/>
        </w:numPr>
        <w:rPr>
          <w:rFonts w:cstheme="minorHAnsi"/>
        </w:rPr>
      </w:pPr>
      <w:r w:rsidRPr="007D5F7D">
        <w:rPr>
          <w:rFonts w:cstheme="minorHAnsi"/>
        </w:rPr>
        <w:t>Porty komunikacyjne RS232, RS422, RS485.</w:t>
      </w:r>
    </w:p>
    <w:p w14:paraId="7EBE13CD" w14:textId="317FAD67" w:rsidR="00ED762F" w:rsidRDefault="00ED762F" w:rsidP="0091243F">
      <w:pPr>
        <w:pStyle w:val="Akapitzlist"/>
        <w:numPr>
          <w:ilvl w:val="0"/>
          <w:numId w:val="79"/>
        </w:numPr>
        <w:rPr>
          <w:rFonts w:cstheme="minorHAnsi"/>
        </w:rPr>
      </w:pPr>
      <w:r w:rsidRPr="007D5F7D">
        <w:rPr>
          <w:rFonts w:cstheme="minorHAnsi"/>
        </w:rPr>
        <w:t xml:space="preserve">Konfigurowalne </w:t>
      </w:r>
      <w:r w:rsidR="00C65099">
        <w:rPr>
          <w:rFonts w:cstheme="minorHAnsi"/>
        </w:rPr>
        <w:t>4</w:t>
      </w:r>
      <w:r w:rsidRPr="007D5F7D">
        <w:rPr>
          <w:rFonts w:cstheme="minorHAnsi"/>
        </w:rPr>
        <w:t xml:space="preserve"> wejścia analogowe z zakresem 0…20mA lub 4…20mA </w:t>
      </w:r>
      <w:r w:rsidR="0091243F">
        <w:rPr>
          <w:rFonts w:cstheme="minorHAnsi"/>
        </w:rPr>
        <w:t xml:space="preserve"> </w:t>
      </w:r>
      <w:r w:rsidRPr="0091243F">
        <w:rPr>
          <w:rFonts w:cstheme="minorHAnsi"/>
        </w:rPr>
        <w:t>(sonda, przetworniki, …).</w:t>
      </w:r>
    </w:p>
    <w:p w14:paraId="772E77C9" w14:textId="77777777" w:rsidR="0091243F" w:rsidRPr="0091243F" w:rsidRDefault="0091243F" w:rsidP="0091243F">
      <w:pPr>
        <w:rPr>
          <w:rFonts w:cstheme="minorHAnsi"/>
        </w:rPr>
      </w:pPr>
    </w:p>
    <w:p w14:paraId="5D0AAAB0" w14:textId="77777777" w:rsidR="00ED762F" w:rsidRDefault="00ED762F" w:rsidP="0091243F">
      <w:pPr>
        <w:pStyle w:val="Nagwek2"/>
      </w:pPr>
      <w:r w:rsidRPr="007D5F7D">
        <w:t xml:space="preserve"> </w:t>
      </w:r>
      <w:bookmarkStart w:id="6" w:name="_Toc153441345"/>
      <w:r w:rsidRPr="007D5F7D">
        <w:t>Monitorowane stany pracy przepompowni:</w:t>
      </w:r>
      <w:bookmarkEnd w:id="6"/>
    </w:p>
    <w:p w14:paraId="4AC18BE1" w14:textId="2B63B702" w:rsidR="0091243F" w:rsidRPr="0091243F" w:rsidRDefault="0091243F" w:rsidP="0091243F">
      <w:r>
        <w:t>Wymagane sygnały:</w:t>
      </w:r>
    </w:p>
    <w:p w14:paraId="7D430EA8" w14:textId="77777777" w:rsidR="00ED762F" w:rsidRPr="00B4348C" w:rsidRDefault="00ED762F" w:rsidP="0091243F">
      <w:pPr>
        <w:pStyle w:val="Akapitzlist"/>
        <w:numPr>
          <w:ilvl w:val="0"/>
          <w:numId w:val="79"/>
        </w:numPr>
        <w:rPr>
          <w:rFonts w:cstheme="minorHAnsi"/>
        </w:rPr>
      </w:pPr>
      <w:r w:rsidRPr="00B4348C">
        <w:rPr>
          <w:rFonts w:cstheme="minorHAnsi"/>
        </w:rPr>
        <w:t>praca pompy nr 1,</w:t>
      </w:r>
    </w:p>
    <w:p w14:paraId="10963261" w14:textId="77777777" w:rsidR="00ED762F" w:rsidRPr="007D5F7D" w:rsidRDefault="00ED762F" w:rsidP="0091243F">
      <w:pPr>
        <w:pStyle w:val="Akapitzlist"/>
        <w:numPr>
          <w:ilvl w:val="0"/>
          <w:numId w:val="79"/>
        </w:numPr>
        <w:rPr>
          <w:rFonts w:cstheme="minorHAnsi"/>
        </w:rPr>
      </w:pPr>
      <w:r w:rsidRPr="007D5F7D">
        <w:rPr>
          <w:rFonts w:cstheme="minorHAnsi"/>
        </w:rPr>
        <w:lastRenderedPageBreak/>
        <w:t>praca pompy nr 2,</w:t>
      </w:r>
    </w:p>
    <w:p w14:paraId="6D1763B7" w14:textId="77777777" w:rsidR="00ED762F" w:rsidRPr="007D5F7D" w:rsidRDefault="00ED762F" w:rsidP="0091243F">
      <w:pPr>
        <w:pStyle w:val="Akapitzlist"/>
        <w:numPr>
          <w:ilvl w:val="0"/>
          <w:numId w:val="79"/>
        </w:numPr>
        <w:rPr>
          <w:rFonts w:cstheme="minorHAnsi"/>
        </w:rPr>
      </w:pPr>
      <w:r w:rsidRPr="007D5F7D">
        <w:rPr>
          <w:rFonts w:cstheme="minorHAnsi"/>
        </w:rPr>
        <w:t>awaria pompy nr 1,</w:t>
      </w:r>
    </w:p>
    <w:p w14:paraId="35595154" w14:textId="77777777" w:rsidR="00ED762F" w:rsidRPr="007D5F7D" w:rsidRDefault="00ED762F" w:rsidP="0091243F">
      <w:pPr>
        <w:pStyle w:val="Akapitzlist"/>
        <w:numPr>
          <w:ilvl w:val="0"/>
          <w:numId w:val="79"/>
        </w:numPr>
        <w:rPr>
          <w:rFonts w:cstheme="minorHAnsi"/>
        </w:rPr>
      </w:pPr>
      <w:r w:rsidRPr="007D5F7D">
        <w:rPr>
          <w:rFonts w:cstheme="minorHAnsi"/>
        </w:rPr>
        <w:t>awaria pompy nr 2,</w:t>
      </w:r>
    </w:p>
    <w:p w14:paraId="3E91C215" w14:textId="77777777" w:rsidR="00ED762F" w:rsidRPr="007D5F7D" w:rsidRDefault="00ED762F" w:rsidP="0091243F">
      <w:pPr>
        <w:pStyle w:val="Akapitzlist"/>
        <w:numPr>
          <w:ilvl w:val="0"/>
          <w:numId w:val="79"/>
        </w:numPr>
        <w:rPr>
          <w:rFonts w:cstheme="minorHAnsi"/>
        </w:rPr>
      </w:pPr>
      <w:r w:rsidRPr="007D5F7D">
        <w:rPr>
          <w:rFonts w:cstheme="minorHAnsi"/>
        </w:rPr>
        <w:t xml:space="preserve">poziom </w:t>
      </w:r>
      <w:proofErr w:type="spellStart"/>
      <w:r w:rsidRPr="007D5F7D">
        <w:rPr>
          <w:rFonts w:cstheme="minorHAnsi"/>
        </w:rPr>
        <w:t>suchobiegu</w:t>
      </w:r>
      <w:proofErr w:type="spellEnd"/>
      <w:r w:rsidRPr="007D5F7D">
        <w:rPr>
          <w:rFonts w:cstheme="minorHAnsi"/>
        </w:rPr>
        <w:t>,</w:t>
      </w:r>
    </w:p>
    <w:p w14:paraId="78CF6CCD" w14:textId="77777777" w:rsidR="00ED762F" w:rsidRPr="007D5F7D" w:rsidRDefault="00ED762F" w:rsidP="0091243F">
      <w:pPr>
        <w:pStyle w:val="Akapitzlist"/>
        <w:numPr>
          <w:ilvl w:val="0"/>
          <w:numId w:val="79"/>
        </w:numPr>
        <w:rPr>
          <w:rFonts w:cstheme="minorHAnsi"/>
        </w:rPr>
      </w:pPr>
      <w:r w:rsidRPr="007D5F7D">
        <w:rPr>
          <w:rFonts w:cstheme="minorHAnsi"/>
        </w:rPr>
        <w:t>poziom alarmowy,</w:t>
      </w:r>
    </w:p>
    <w:p w14:paraId="488DF81F" w14:textId="77777777" w:rsidR="00ED762F" w:rsidRPr="007D5F7D" w:rsidRDefault="00ED762F" w:rsidP="0091243F">
      <w:pPr>
        <w:pStyle w:val="Akapitzlist"/>
        <w:numPr>
          <w:ilvl w:val="0"/>
          <w:numId w:val="79"/>
        </w:numPr>
        <w:rPr>
          <w:rFonts w:cstheme="minorHAnsi"/>
        </w:rPr>
      </w:pPr>
      <w:r w:rsidRPr="007D5F7D">
        <w:rPr>
          <w:rFonts w:cstheme="minorHAnsi"/>
        </w:rPr>
        <w:t>zdalne wyłączenie pompy P1,</w:t>
      </w:r>
    </w:p>
    <w:p w14:paraId="09749CA6" w14:textId="77777777" w:rsidR="00ED762F" w:rsidRPr="007D5F7D" w:rsidRDefault="00ED762F" w:rsidP="0091243F">
      <w:pPr>
        <w:pStyle w:val="Akapitzlist"/>
        <w:numPr>
          <w:ilvl w:val="0"/>
          <w:numId w:val="79"/>
        </w:numPr>
        <w:rPr>
          <w:rFonts w:cstheme="minorHAnsi"/>
        </w:rPr>
      </w:pPr>
      <w:r w:rsidRPr="007D5F7D">
        <w:rPr>
          <w:rFonts w:cstheme="minorHAnsi"/>
        </w:rPr>
        <w:t>zdalne wyłączenie pompy P2,</w:t>
      </w:r>
    </w:p>
    <w:p w14:paraId="59AA488C" w14:textId="77777777" w:rsidR="00ED762F" w:rsidRPr="007D5F7D" w:rsidRDefault="00ED762F" w:rsidP="0091243F">
      <w:pPr>
        <w:pStyle w:val="Akapitzlist"/>
        <w:numPr>
          <w:ilvl w:val="0"/>
          <w:numId w:val="79"/>
        </w:numPr>
        <w:rPr>
          <w:rFonts w:cstheme="minorHAnsi"/>
        </w:rPr>
      </w:pPr>
      <w:r w:rsidRPr="007D5F7D">
        <w:rPr>
          <w:rFonts w:cstheme="minorHAnsi"/>
        </w:rPr>
        <w:t>zdalne załączenie pompy P1,</w:t>
      </w:r>
    </w:p>
    <w:p w14:paraId="74ADFE32" w14:textId="77777777" w:rsidR="00ED762F" w:rsidRPr="007D5F7D" w:rsidRDefault="00ED762F" w:rsidP="0091243F">
      <w:pPr>
        <w:pStyle w:val="Akapitzlist"/>
        <w:numPr>
          <w:ilvl w:val="0"/>
          <w:numId w:val="79"/>
        </w:numPr>
        <w:rPr>
          <w:rFonts w:cstheme="minorHAnsi"/>
        </w:rPr>
      </w:pPr>
      <w:r w:rsidRPr="007D5F7D">
        <w:rPr>
          <w:rFonts w:cstheme="minorHAnsi"/>
        </w:rPr>
        <w:t>zdalne załączenie pompy P2,</w:t>
      </w:r>
    </w:p>
    <w:p w14:paraId="51FDAE1D" w14:textId="77777777" w:rsidR="00ED762F" w:rsidRPr="007D5F7D" w:rsidRDefault="00ED762F" w:rsidP="0091243F">
      <w:pPr>
        <w:pStyle w:val="Akapitzlist"/>
        <w:numPr>
          <w:ilvl w:val="0"/>
          <w:numId w:val="79"/>
        </w:numPr>
        <w:rPr>
          <w:rFonts w:cstheme="minorHAnsi"/>
        </w:rPr>
      </w:pPr>
      <w:r w:rsidRPr="007D5F7D">
        <w:rPr>
          <w:rFonts w:cstheme="minorHAnsi"/>
        </w:rPr>
        <w:t>praca ręczna pompy P1,</w:t>
      </w:r>
    </w:p>
    <w:p w14:paraId="0C0D6262" w14:textId="77777777" w:rsidR="00ED762F" w:rsidRPr="007D5F7D" w:rsidRDefault="00ED762F" w:rsidP="0091243F">
      <w:pPr>
        <w:pStyle w:val="Akapitzlist"/>
        <w:numPr>
          <w:ilvl w:val="0"/>
          <w:numId w:val="79"/>
        </w:numPr>
        <w:rPr>
          <w:rFonts w:cstheme="minorHAnsi"/>
        </w:rPr>
      </w:pPr>
      <w:r w:rsidRPr="007D5F7D">
        <w:rPr>
          <w:rFonts w:cstheme="minorHAnsi"/>
        </w:rPr>
        <w:t>praca ręczna pompy P2,</w:t>
      </w:r>
    </w:p>
    <w:p w14:paraId="788406E4" w14:textId="77777777" w:rsidR="00ED762F" w:rsidRPr="007D5F7D" w:rsidRDefault="00ED762F" w:rsidP="0091243F">
      <w:pPr>
        <w:pStyle w:val="Akapitzlist"/>
        <w:numPr>
          <w:ilvl w:val="0"/>
          <w:numId w:val="79"/>
        </w:numPr>
        <w:rPr>
          <w:rFonts w:cstheme="minorHAnsi"/>
        </w:rPr>
      </w:pPr>
      <w:r w:rsidRPr="007D5F7D">
        <w:rPr>
          <w:rFonts w:cstheme="minorHAnsi"/>
        </w:rPr>
        <w:t>poziom aktualny 0 ... 500 [cm],</w:t>
      </w:r>
    </w:p>
    <w:p w14:paraId="7C0948FE" w14:textId="77777777" w:rsidR="00ED762F" w:rsidRPr="007D5F7D" w:rsidRDefault="00ED762F" w:rsidP="0091243F">
      <w:pPr>
        <w:pStyle w:val="Akapitzlist"/>
        <w:numPr>
          <w:ilvl w:val="0"/>
          <w:numId w:val="79"/>
        </w:numPr>
        <w:rPr>
          <w:rFonts w:cstheme="minorHAnsi"/>
        </w:rPr>
      </w:pPr>
      <w:r w:rsidRPr="007D5F7D">
        <w:rPr>
          <w:rFonts w:cstheme="minorHAnsi"/>
        </w:rPr>
        <w:t>poziom przepełnienia [cm],</w:t>
      </w:r>
    </w:p>
    <w:p w14:paraId="0B423555" w14:textId="77777777" w:rsidR="00ED762F" w:rsidRPr="007D5F7D" w:rsidRDefault="00ED762F" w:rsidP="0091243F">
      <w:pPr>
        <w:pStyle w:val="Akapitzlist"/>
        <w:numPr>
          <w:ilvl w:val="0"/>
          <w:numId w:val="79"/>
        </w:numPr>
        <w:rPr>
          <w:rFonts w:cstheme="minorHAnsi"/>
        </w:rPr>
      </w:pPr>
      <w:r w:rsidRPr="007D5F7D">
        <w:rPr>
          <w:rFonts w:cstheme="minorHAnsi"/>
        </w:rPr>
        <w:t>poziom załączenia [cm],</w:t>
      </w:r>
    </w:p>
    <w:p w14:paraId="0604B781" w14:textId="77777777" w:rsidR="00ED762F" w:rsidRPr="007D5F7D" w:rsidRDefault="00ED762F" w:rsidP="0091243F">
      <w:pPr>
        <w:pStyle w:val="Akapitzlist"/>
        <w:numPr>
          <w:ilvl w:val="0"/>
          <w:numId w:val="79"/>
        </w:numPr>
        <w:rPr>
          <w:rFonts w:cstheme="minorHAnsi"/>
        </w:rPr>
      </w:pPr>
      <w:r w:rsidRPr="007D5F7D">
        <w:rPr>
          <w:rFonts w:cstheme="minorHAnsi"/>
        </w:rPr>
        <w:t>poziom wyłączenia [cm],</w:t>
      </w:r>
    </w:p>
    <w:p w14:paraId="7E00771F" w14:textId="55264ABB" w:rsidR="00ED762F" w:rsidRPr="007D5F7D" w:rsidRDefault="00ED762F" w:rsidP="0091243F">
      <w:pPr>
        <w:pStyle w:val="Akapitzlist"/>
        <w:numPr>
          <w:ilvl w:val="0"/>
          <w:numId w:val="79"/>
        </w:numPr>
        <w:rPr>
          <w:rFonts w:cstheme="minorHAnsi"/>
        </w:rPr>
      </w:pPr>
      <w:r w:rsidRPr="007D5F7D">
        <w:rPr>
          <w:rFonts w:cstheme="minorHAnsi"/>
        </w:rPr>
        <w:t xml:space="preserve">pomiar prądu dla pompy P1 0.... </w:t>
      </w:r>
      <w:r w:rsidR="0091243F">
        <w:rPr>
          <w:rFonts w:cstheme="minorHAnsi"/>
        </w:rPr>
        <w:t>10</w:t>
      </w:r>
      <w:r w:rsidRPr="007D5F7D">
        <w:rPr>
          <w:rFonts w:cstheme="minorHAnsi"/>
        </w:rPr>
        <w:t>0A co (0,1A) poprzez niezależne przekładniki,</w:t>
      </w:r>
    </w:p>
    <w:p w14:paraId="72E6E75B" w14:textId="2E46D850" w:rsidR="00ED762F" w:rsidRPr="007D5F7D" w:rsidRDefault="00ED762F" w:rsidP="0091243F">
      <w:pPr>
        <w:pStyle w:val="Akapitzlist"/>
        <w:numPr>
          <w:ilvl w:val="0"/>
          <w:numId w:val="79"/>
        </w:numPr>
        <w:rPr>
          <w:rFonts w:cstheme="minorHAnsi"/>
        </w:rPr>
      </w:pPr>
      <w:r w:rsidRPr="007D5F7D">
        <w:rPr>
          <w:rFonts w:cstheme="minorHAnsi"/>
        </w:rPr>
        <w:t xml:space="preserve">pomiar prądu dla pompy P2 0.... </w:t>
      </w:r>
      <w:r w:rsidR="0091243F">
        <w:rPr>
          <w:rFonts w:cstheme="minorHAnsi"/>
        </w:rPr>
        <w:t>10</w:t>
      </w:r>
      <w:r w:rsidRPr="007D5F7D">
        <w:rPr>
          <w:rFonts w:cstheme="minorHAnsi"/>
        </w:rPr>
        <w:t>0A co (0,1A) poprzez niezależne przekładniki,</w:t>
      </w:r>
    </w:p>
    <w:p w14:paraId="1F467B15" w14:textId="77777777" w:rsidR="00ED762F" w:rsidRPr="007D5F7D" w:rsidRDefault="00ED762F" w:rsidP="0091243F">
      <w:pPr>
        <w:pStyle w:val="Akapitzlist"/>
        <w:numPr>
          <w:ilvl w:val="0"/>
          <w:numId w:val="79"/>
        </w:numPr>
        <w:rPr>
          <w:rFonts w:cstheme="minorHAnsi"/>
        </w:rPr>
      </w:pPr>
      <w:r w:rsidRPr="007D5F7D">
        <w:rPr>
          <w:rFonts w:cstheme="minorHAnsi"/>
        </w:rPr>
        <w:t>czas pracy pompy P1 [min],</w:t>
      </w:r>
    </w:p>
    <w:p w14:paraId="6DEC9331" w14:textId="77777777" w:rsidR="00ED762F" w:rsidRPr="007D5F7D" w:rsidRDefault="00ED762F" w:rsidP="0091243F">
      <w:pPr>
        <w:pStyle w:val="Akapitzlist"/>
        <w:numPr>
          <w:ilvl w:val="0"/>
          <w:numId w:val="79"/>
        </w:numPr>
        <w:rPr>
          <w:rFonts w:cstheme="minorHAnsi"/>
        </w:rPr>
      </w:pPr>
      <w:r w:rsidRPr="007D5F7D">
        <w:rPr>
          <w:rFonts w:cstheme="minorHAnsi"/>
        </w:rPr>
        <w:t>czas pracy pompy P2 [min],</w:t>
      </w:r>
    </w:p>
    <w:p w14:paraId="27D7B258" w14:textId="77777777" w:rsidR="00ED762F" w:rsidRPr="007D5F7D" w:rsidRDefault="00ED762F" w:rsidP="0091243F">
      <w:pPr>
        <w:pStyle w:val="Akapitzlist"/>
        <w:numPr>
          <w:ilvl w:val="0"/>
          <w:numId w:val="79"/>
        </w:numPr>
        <w:rPr>
          <w:rFonts w:cstheme="minorHAnsi"/>
        </w:rPr>
      </w:pPr>
      <w:r w:rsidRPr="007D5F7D">
        <w:rPr>
          <w:rFonts w:cstheme="minorHAnsi"/>
        </w:rPr>
        <w:t>ilość załączeń pompy P1,</w:t>
      </w:r>
    </w:p>
    <w:p w14:paraId="18E1910B" w14:textId="77777777" w:rsidR="00ED762F" w:rsidRPr="007D5F7D" w:rsidRDefault="00ED762F" w:rsidP="0091243F">
      <w:pPr>
        <w:pStyle w:val="Akapitzlist"/>
        <w:numPr>
          <w:ilvl w:val="0"/>
          <w:numId w:val="79"/>
        </w:numPr>
        <w:rPr>
          <w:rFonts w:cstheme="minorHAnsi"/>
        </w:rPr>
      </w:pPr>
      <w:r w:rsidRPr="007D5F7D">
        <w:rPr>
          <w:rFonts w:cstheme="minorHAnsi"/>
        </w:rPr>
        <w:t>ilość załączeń pompy P2,</w:t>
      </w:r>
    </w:p>
    <w:p w14:paraId="208619E1" w14:textId="77777777" w:rsidR="00ED762F" w:rsidRPr="007D5F7D" w:rsidRDefault="00ED762F" w:rsidP="0091243F">
      <w:pPr>
        <w:pStyle w:val="Akapitzlist"/>
        <w:numPr>
          <w:ilvl w:val="0"/>
          <w:numId w:val="79"/>
        </w:numPr>
        <w:rPr>
          <w:rFonts w:cstheme="minorHAnsi"/>
        </w:rPr>
      </w:pPr>
      <w:r w:rsidRPr="007D5F7D">
        <w:rPr>
          <w:rFonts w:cstheme="minorHAnsi"/>
        </w:rPr>
        <w:t>niski poziom baterii,</w:t>
      </w:r>
    </w:p>
    <w:p w14:paraId="539BA022" w14:textId="77777777" w:rsidR="00ED762F" w:rsidRPr="007D5F7D" w:rsidRDefault="00ED762F" w:rsidP="0091243F">
      <w:pPr>
        <w:pStyle w:val="Akapitzlist"/>
        <w:numPr>
          <w:ilvl w:val="0"/>
          <w:numId w:val="79"/>
        </w:numPr>
        <w:rPr>
          <w:rFonts w:cstheme="minorHAnsi"/>
        </w:rPr>
      </w:pPr>
      <w:r w:rsidRPr="007D5F7D">
        <w:rPr>
          <w:rFonts w:cstheme="minorHAnsi"/>
        </w:rPr>
        <w:t>prawidłowe zasilanie,</w:t>
      </w:r>
    </w:p>
    <w:p w14:paraId="145B1890" w14:textId="16BA39FA" w:rsidR="00ED762F" w:rsidRDefault="00ED762F" w:rsidP="0091243F">
      <w:pPr>
        <w:pStyle w:val="Akapitzlist"/>
        <w:numPr>
          <w:ilvl w:val="0"/>
          <w:numId w:val="79"/>
        </w:numPr>
        <w:rPr>
          <w:rFonts w:cstheme="minorHAnsi"/>
        </w:rPr>
      </w:pPr>
      <w:r w:rsidRPr="007D5F7D">
        <w:rPr>
          <w:rFonts w:cstheme="minorHAnsi"/>
        </w:rPr>
        <w:t>włamanie do szafy</w:t>
      </w:r>
      <w:r w:rsidR="0091243F">
        <w:rPr>
          <w:rFonts w:cstheme="minorHAnsi"/>
        </w:rPr>
        <w:t>.</w:t>
      </w:r>
    </w:p>
    <w:p w14:paraId="05CA087C" w14:textId="77777777" w:rsidR="00ED762F" w:rsidRPr="007D5F7D" w:rsidRDefault="00ED762F" w:rsidP="007D5F7D">
      <w:pPr>
        <w:rPr>
          <w:rFonts w:cstheme="minorHAnsi"/>
        </w:rPr>
      </w:pPr>
      <w:r w:rsidRPr="007D5F7D">
        <w:rPr>
          <w:rFonts w:cstheme="minorHAnsi"/>
        </w:rPr>
        <w:t>Wyżej wymienione stany pracy są podstawowymi, oprócz tych sygnałów można monitorować:</w:t>
      </w:r>
    </w:p>
    <w:p w14:paraId="32B42B0E" w14:textId="77777777" w:rsidR="00ED762F" w:rsidRPr="00B4348C" w:rsidRDefault="00ED762F" w:rsidP="0091243F">
      <w:pPr>
        <w:pStyle w:val="Akapitzlist"/>
        <w:numPr>
          <w:ilvl w:val="0"/>
          <w:numId w:val="79"/>
        </w:numPr>
        <w:rPr>
          <w:rFonts w:cstheme="minorHAnsi"/>
        </w:rPr>
      </w:pPr>
      <w:r w:rsidRPr="00B4348C">
        <w:rPr>
          <w:rFonts w:cstheme="minorHAnsi"/>
        </w:rPr>
        <w:t>otwarcie włazu,</w:t>
      </w:r>
    </w:p>
    <w:p w14:paraId="44E47FCB" w14:textId="77777777" w:rsidR="00ED762F" w:rsidRPr="007D5F7D" w:rsidRDefault="00ED762F" w:rsidP="0091243F">
      <w:pPr>
        <w:pStyle w:val="Akapitzlist"/>
        <w:numPr>
          <w:ilvl w:val="0"/>
          <w:numId w:val="79"/>
        </w:numPr>
        <w:rPr>
          <w:rFonts w:cstheme="minorHAnsi"/>
        </w:rPr>
      </w:pPr>
      <w:r w:rsidRPr="007D5F7D">
        <w:rPr>
          <w:rFonts w:cstheme="minorHAnsi"/>
        </w:rPr>
        <w:t>przepływ ścieków (w przypadku montażu przepływomierza).</w:t>
      </w:r>
    </w:p>
    <w:p w14:paraId="0D076212" w14:textId="5ED8D452" w:rsidR="00ED762F" w:rsidRPr="007D5F7D" w:rsidRDefault="00ED762F" w:rsidP="00B4348C">
      <w:pPr>
        <w:ind w:firstLine="0"/>
        <w:rPr>
          <w:rFonts w:cstheme="minorHAnsi"/>
        </w:rPr>
      </w:pPr>
      <w:r w:rsidRPr="007D5F7D">
        <w:rPr>
          <w:rFonts w:cstheme="minorHAnsi"/>
        </w:rPr>
        <w:t>Podstawowe funkcje</w:t>
      </w:r>
      <w:r w:rsidR="0091243F">
        <w:rPr>
          <w:rFonts w:cstheme="minorHAnsi"/>
        </w:rPr>
        <w:t xml:space="preserve"> sterownika / kontrolek </w:t>
      </w:r>
      <w:r w:rsidRPr="007D5F7D">
        <w:rPr>
          <w:rFonts w:cstheme="minorHAnsi"/>
        </w:rPr>
        <w:t>:</w:t>
      </w:r>
    </w:p>
    <w:p w14:paraId="6F49FF6A" w14:textId="3EF54766" w:rsidR="00ED762F" w:rsidRPr="007D5F7D" w:rsidRDefault="00ED762F" w:rsidP="0091243F">
      <w:pPr>
        <w:pStyle w:val="Akapitzlist"/>
        <w:numPr>
          <w:ilvl w:val="0"/>
          <w:numId w:val="79"/>
        </w:numPr>
        <w:rPr>
          <w:rFonts w:cstheme="minorHAnsi"/>
        </w:rPr>
      </w:pPr>
      <w:r w:rsidRPr="007D5F7D">
        <w:rPr>
          <w:rFonts w:cstheme="minorHAnsi"/>
        </w:rPr>
        <w:t>Sygnalizacja pracy auto     (LED zielona).</w:t>
      </w:r>
    </w:p>
    <w:p w14:paraId="04D86C2A" w14:textId="1D84A69A" w:rsidR="00ED762F" w:rsidRPr="007D5F7D" w:rsidRDefault="00ED762F" w:rsidP="0091243F">
      <w:pPr>
        <w:pStyle w:val="Akapitzlist"/>
        <w:numPr>
          <w:ilvl w:val="0"/>
          <w:numId w:val="79"/>
        </w:numPr>
        <w:rPr>
          <w:rFonts w:cstheme="minorHAnsi"/>
        </w:rPr>
      </w:pPr>
      <w:r w:rsidRPr="007D5F7D">
        <w:rPr>
          <w:rFonts w:cstheme="minorHAnsi"/>
        </w:rPr>
        <w:t>Sygnalizacja pracy pomp   (LED żółta).</w:t>
      </w:r>
    </w:p>
    <w:p w14:paraId="7DBA3509" w14:textId="3BCDC83E" w:rsidR="00ED762F" w:rsidRPr="007D5F7D" w:rsidRDefault="00ED762F" w:rsidP="0091243F">
      <w:pPr>
        <w:pStyle w:val="Akapitzlist"/>
        <w:numPr>
          <w:ilvl w:val="0"/>
          <w:numId w:val="79"/>
        </w:numPr>
        <w:rPr>
          <w:rFonts w:cstheme="minorHAnsi"/>
        </w:rPr>
      </w:pPr>
      <w:r w:rsidRPr="007D5F7D">
        <w:rPr>
          <w:rFonts w:cstheme="minorHAnsi"/>
        </w:rPr>
        <w:t>Sygnalizacja awarii            (LED czerwona).</w:t>
      </w:r>
    </w:p>
    <w:p w14:paraId="6B9199CC" w14:textId="562AACC6" w:rsidR="00ED762F" w:rsidRPr="007D5F7D" w:rsidRDefault="00ED762F" w:rsidP="0091243F">
      <w:pPr>
        <w:pStyle w:val="Akapitzlist"/>
        <w:numPr>
          <w:ilvl w:val="0"/>
          <w:numId w:val="79"/>
        </w:numPr>
        <w:rPr>
          <w:rFonts w:cstheme="minorHAnsi"/>
        </w:rPr>
      </w:pPr>
      <w:r w:rsidRPr="007D5F7D">
        <w:rPr>
          <w:rFonts w:cstheme="minorHAnsi"/>
        </w:rPr>
        <w:t>Sygnalizacja zasilania        (LED zielona i czerwona).</w:t>
      </w:r>
    </w:p>
    <w:p w14:paraId="4BC606F1" w14:textId="46984B93" w:rsidR="00ED762F" w:rsidRPr="007D5F7D" w:rsidRDefault="00ED762F" w:rsidP="0091243F">
      <w:pPr>
        <w:pStyle w:val="Akapitzlist"/>
        <w:numPr>
          <w:ilvl w:val="0"/>
          <w:numId w:val="79"/>
        </w:numPr>
        <w:rPr>
          <w:rFonts w:cstheme="minorHAnsi"/>
        </w:rPr>
      </w:pPr>
      <w:r w:rsidRPr="007D5F7D">
        <w:rPr>
          <w:rFonts w:cstheme="minorHAnsi"/>
        </w:rPr>
        <w:lastRenderedPageBreak/>
        <w:t>Pomiar poziomu ścieków za pomocą hydrostatycznego miernika poziomu ścieków lub sondy hydrostatycznej.</w:t>
      </w:r>
    </w:p>
    <w:p w14:paraId="070531AF" w14:textId="5B981839" w:rsidR="00ED762F" w:rsidRPr="007D5F7D" w:rsidRDefault="00ED762F" w:rsidP="0091243F">
      <w:pPr>
        <w:pStyle w:val="Akapitzlist"/>
        <w:numPr>
          <w:ilvl w:val="0"/>
          <w:numId w:val="79"/>
        </w:numPr>
        <w:rPr>
          <w:rFonts w:cstheme="minorHAnsi"/>
        </w:rPr>
      </w:pPr>
      <w:r w:rsidRPr="007D5F7D">
        <w:rPr>
          <w:rFonts w:cstheme="minorHAnsi"/>
        </w:rPr>
        <w:t xml:space="preserve"> Płynna regulacja poziomu wyłączenia pomp co ( 1cm ).</w:t>
      </w:r>
    </w:p>
    <w:p w14:paraId="6D4FA9CA" w14:textId="3CE76141" w:rsidR="00ED762F" w:rsidRPr="007D5F7D" w:rsidRDefault="00ED762F" w:rsidP="0091243F">
      <w:pPr>
        <w:pStyle w:val="Akapitzlist"/>
        <w:numPr>
          <w:ilvl w:val="0"/>
          <w:numId w:val="79"/>
        </w:numPr>
        <w:rPr>
          <w:rFonts w:cstheme="minorHAnsi"/>
        </w:rPr>
      </w:pPr>
      <w:r w:rsidRPr="007D5F7D">
        <w:rPr>
          <w:rFonts w:cstheme="minorHAnsi"/>
        </w:rPr>
        <w:t>Płynna regulacja poziomu wyłączenia 2 pompy co ( 1cm ).</w:t>
      </w:r>
    </w:p>
    <w:p w14:paraId="24319276" w14:textId="4E0B4E93" w:rsidR="00ED762F" w:rsidRPr="007D5F7D" w:rsidRDefault="00ED762F" w:rsidP="0091243F">
      <w:pPr>
        <w:pStyle w:val="Akapitzlist"/>
        <w:numPr>
          <w:ilvl w:val="0"/>
          <w:numId w:val="79"/>
        </w:numPr>
        <w:rPr>
          <w:rFonts w:cstheme="minorHAnsi"/>
        </w:rPr>
      </w:pPr>
      <w:r w:rsidRPr="007D5F7D">
        <w:rPr>
          <w:rFonts w:cstheme="minorHAnsi"/>
        </w:rPr>
        <w:t>Płynna regulacja poziomu włączenia pomp co ( 1cm ).</w:t>
      </w:r>
    </w:p>
    <w:p w14:paraId="1CCC77E2" w14:textId="7502DE2D" w:rsidR="00ED762F" w:rsidRPr="007D5F7D" w:rsidRDefault="00ED762F" w:rsidP="0091243F">
      <w:pPr>
        <w:pStyle w:val="Akapitzlist"/>
        <w:numPr>
          <w:ilvl w:val="0"/>
          <w:numId w:val="79"/>
        </w:numPr>
        <w:rPr>
          <w:rFonts w:cstheme="minorHAnsi"/>
        </w:rPr>
      </w:pPr>
      <w:r w:rsidRPr="007D5F7D">
        <w:rPr>
          <w:rFonts w:cstheme="minorHAnsi"/>
        </w:rPr>
        <w:t>Płynna regulacja poziomu przepełnienia co ( 1cm ).</w:t>
      </w:r>
    </w:p>
    <w:p w14:paraId="6B1FE9B9" w14:textId="7D71D4EF" w:rsidR="00ED762F" w:rsidRPr="007D5F7D" w:rsidRDefault="00ED762F" w:rsidP="0091243F">
      <w:pPr>
        <w:pStyle w:val="Akapitzlist"/>
        <w:numPr>
          <w:ilvl w:val="0"/>
          <w:numId w:val="79"/>
        </w:numPr>
        <w:rPr>
          <w:rFonts w:cstheme="minorHAnsi"/>
        </w:rPr>
      </w:pPr>
      <w:r w:rsidRPr="007D5F7D">
        <w:rPr>
          <w:rFonts w:cstheme="minorHAnsi"/>
        </w:rPr>
        <w:t xml:space="preserve">Przesunięcie reakcji miernika poziomu zależne od wysokości montażu </w:t>
      </w:r>
      <w:r w:rsidRPr="007D5F7D">
        <w:rPr>
          <w:rFonts w:cstheme="minorHAnsi"/>
        </w:rPr>
        <w:br/>
        <w:t>co ( 1cm ).</w:t>
      </w:r>
    </w:p>
    <w:p w14:paraId="42564921" w14:textId="6D62EE7E" w:rsidR="00ED762F" w:rsidRPr="007D5F7D" w:rsidRDefault="00ED762F" w:rsidP="0091243F">
      <w:pPr>
        <w:pStyle w:val="Akapitzlist"/>
        <w:numPr>
          <w:ilvl w:val="0"/>
          <w:numId w:val="79"/>
        </w:numPr>
        <w:rPr>
          <w:rFonts w:cstheme="minorHAnsi"/>
        </w:rPr>
      </w:pPr>
      <w:proofErr w:type="spellStart"/>
      <w:r w:rsidRPr="007D5F7D">
        <w:rPr>
          <w:rFonts w:cstheme="minorHAnsi"/>
        </w:rPr>
        <w:t>Autokalibracja</w:t>
      </w:r>
      <w:proofErr w:type="spellEnd"/>
      <w:r w:rsidRPr="007D5F7D">
        <w:rPr>
          <w:rFonts w:cstheme="minorHAnsi"/>
        </w:rPr>
        <w:t xml:space="preserve"> układu pomiarowego.</w:t>
      </w:r>
    </w:p>
    <w:p w14:paraId="034058A0" w14:textId="2F1A08F2" w:rsidR="00ED762F" w:rsidRPr="007D5F7D" w:rsidRDefault="00ED762F" w:rsidP="0091243F">
      <w:pPr>
        <w:pStyle w:val="Akapitzlist"/>
        <w:numPr>
          <w:ilvl w:val="0"/>
          <w:numId w:val="79"/>
        </w:numPr>
        <w:rPr>
          <w:rFonts w:cstheme="minorHAnsi"/>
        </w:rPr>
      </w:pPr>
      <w:r w:rsidRPr="007D5F7D">
        <w:rPr>
          <w:rFonts w:cstheme="minorHAnsi"/>
        </w:rPr>
        <w:t>Wykrywanie nieszczelności w układzie pomiarowym.</w:t>
      </w:r>
    </w:p>
    <w:p w14:paraId="5694993D" w14:textId="70403EF3" w:rsidR="00ED762F" w:rsidRPr="007D5F7D" w:rsidRDefault="00ED762F" w:rsidP="0091243F">
      <w:pPr>
        <w:pStyle w:val="Akapitzlist"/>
        <w:numPr>
          <w:ilvl w:val="0"/>
          <w:numId w:val="79"/>
        </w:numPr>
        <w:rPr>
          <w:rFonts w:cstheme="minorHAnsi"/>
        </w:rPr>
      </w:pPr>
      <w:r w:rsidRPr="007D5F7D">
        <w:rPr>
          <w:rFonts w:cstheme="minorHAnsi"/>
        </w:rPr>
        <w:t>Wykrywanie uszkodzenia sondy hydrostatycznej.</w:t>
      </w:r>
    </w:p>
    <w:p w14:paraId="1DC78BF6" w14:textId="20A9F707" w:rsidR="00ED762F" w:rsidRPr="007D5F7D" w:rsidRDefault="00ED762F" w:rsidP="0091243F">
      <w:pPr>
        <w:pStyle w:val="Akapitzlist"/>
        <w:numPr>
          <w:ilvl w:val="0"/>
          <w:numId w:val="79"/>
        </w:numPr>
        <w:rPr>
          <w:rFonts w:cstheme="minorHAnsi"/>
        </w:rPr>
      </w:pPr>
      <w:r w:rsidRPr="007D5F7D">
        <w:rPr>
          <w:rFonts w:cstheme="minorHAnsi"/>
        </w:rPr>
        <w:t xml:space="preserve">Włączenie pomp na 1sek. po długim postoju w celu przesmarowania łożysk </w:t>
      </w:r>
      <w:r w:rsidRPr="007D5F7D">
        <w:rPr>
          <w:rFonts w:cstheme="minorHAnsi"/>
        </w:rPr>
        <w:br/>
        <w:t>i uszczelnień pomp.</w:t>
      </w:r>
    </w:p>
    <w:p w14:paraId="0B511BD6" w14:textId="37CFFEAD" w:rsidR="00ED762F" w:rsidRPr="007D5F7D" w:rsidRDefault="00ED762F" w:rsidP="0091243F">
      <w:pPr>
        <w:pStyle w:val="Akapitzlist"/>
        <w:numPr>
          <w:ilvl w:val="0"/>
          <w:numId w:val="79"/>
        </w:numPr>
        <w:rPr>
          <w:rFonts w:cstheme="minorHAnsi"/>
        </w:rPr>
      </w:pPr>
      <w:r w:rsidRPr="007D5F7D">
        <w:rPr>
          <w:rFonts w:cstheme="minorHAnsi"/>
        </w:rPr>
        <w:t xml:space="preserve">Opóźnienie włączenia pomp przy zaniku napięcia w zakresie 0 ÷ 180 sek. </w:t>
      </w:r>
      <w:r w:rsidRPr="007D5F7D">
        <w:rPr>
          <w:rFonts w:cstheme="minorHAnsi"/>
        </w:rPr>
        <w:br/>
        <w:t>w momencie włączenia zasilania nastawiony czas opóźnienia jest wyświetlany na wyświetlaczu i odliczany co sek. do zera  do momentu włączenia pompy (zgodnie z normą  PN-EN 1671 pkt. 5.4.5 ).</w:t>
      </w:r>
    </w:p>
    <w:p w14:paraId="41A58E73" w14:textId="1DDCDD72" w:rsidR="00ED762F" w:rsidRPr="007D5F7D" w:rsidRDefault="00ED762F" w:rsidP="0091243F">
      <w:pPr>
        <w:pStyle w:val="Akapitzlist"/>
        <w:numPr>
          <w:ilvl w:val="0"/>
          <w:numId w:val="79"/>
        </w:numPr>
        <w:rPr>
          <w:rFonts w:cstheme="minorHAnsi"/>
        </w:rPr>
      </w:pPr>
      <w:r w:rsidRPr="007D5F7D">
        <w:rPr>
          <w:rFonts w:cstheme="minorHAnsi"/>
        </w:rPr>
        <w:t xml:space="preserve">Opóźnienie załączenia jednej pompy względem drugiej z regulacją </w:t>
      </w:r>
      <w:r w:rsidRPr="007D5F7D">
        <w:rPr>
          <w:rFonts w:cstheme="minorHAnsi"/>
        </w:rPr>
        <w:br/>
        <w:t>co 1 s (0…200s).</w:t>
      </w:r>
    </w:p>
    <w:p w14:paraId="0756A3FA" w14:textId="487C2462" w:rsidR="00ED762F" w:rsidRPr="007D5F7D" w:rsidRDefault="00ED762F" w:rsidP="0091243F">
      <w:pPr>
        <w:pStyle w:val="Akapitzlist"/>
        <w:numPr>
          <w:ilvl w:val="0"/>
          <w:numId w:val="79"/>
        </w:numPr>
        <w:rPr>
          <w:rFonts w:cstheme="minorHAnsi"/>
        </w:rPr>
      </w:pPr>
      <w:r w:rsidRPr="007D5F7D">
        <w:rPr>
          <w:rFonts w:cstheme="minorHAnsi"/>
        </w:rPr>
        <w:t xml:space="preserve">Automatyczne wyłączenie sterowania ręcznego (po określonym czasie 30sek.) </w:t>
      </w:r>
      <w:r w:rsidRPr="007D5F7D">
        <w:rPr>
          <w:rFonts w:cstheme="minorHAnsi"/>
        </w:rPr>
        <w:br/>
        <w:t xml:space="preserve">i możliwość spompowania ścieków poniżej poziomu </w:t>
      </w:r>
      <w:proofErr w:type="spellStart"/>
      <w:r w:rsidRPr="007D5F7D">
        <w:rPr>
          <w:rFonts w:cstheme="minorHAnsi"/>
        </w:rPr>
        <w:t>suchobiegu</w:t>
      </w:r>
      <w:proofErr w:type="spellEnd"/>
      <w:r w:rsidRPr="007D5F7D">
        <w:rPr>
          <w:rFonts w:cstheme="minorHAnsi"/>
        </w:rPr>
        <w:t>,</w:t>
      </w:r>
    </w:p>
    <w:p w14:paraId="21DD6B44" w14:textId="77699F3F" w:rsidR="00ED762F" w:rsidRPr="007D5F7D" w:rsidRDefault="00ED762F" w:rsidP="0091243F">
      <w:pPr>
        <w:pStyle w:val="Akapitzlist"/>
        <w:numPr>
          <w:ilvl w:val="0"/>
          <w:numId w:val="79"/>
        </w:numPr>
        <w:rPr>
          <w:rFonts w:cstheme="minorHAnsi"/>
        </w:rPr>
      </w:pPr>
      <w:r w:rsidRPr="007D5F7D">
        <w:rPr>
          <w:rFonts w:cstheme="minorHAnsi"/>
        </w:rPr>
        <w:t>Automatyczne przejście w stan pracy ( po wyłączeniu zasilania lub po pracy na sterowaniu ręcznym- 2min).</w:t>
      </w:r>
    </w:p>
    <w:p w14:paraId="4668C115" w14:textId="2034F762" w:rsidR="00ED762F" w:rsidRPr="007D5F7D" w:rsidRDefault="00ED762F" w:rsidP="0091243F">
      <w:pPr>
        <w:pStyle w:val="Akapitzlist"/>
        <w:numPr>
          <w:ilvl w:val="0"/>
          <w:numId w:val="79"/>
        </w:numPr>
        <w:rPr>
          <w:rFonts w:cstheme="minorHAnsi"/>
        </w:rPr>
      </w:pPr>
      <w:r w:rsidRPr="007D5F7D">
        <w:rPr>
          <w:rFonts w:cstheme="minorHAnsi"/>
        </w:rPr>
        <w:t>Automatyczne przejście na nastawy fabryczne w  momencie błędnego nastawienia poziomów.</w:t>
      </w:r>
    </w:p>
    <w:p w14:paraId="3BC41101" w14:textId="34DEB1D2" w:rsidR="00ED762F" w:rsidRPr="007D5F7D" w:rsidRDefault="00ED762F" w:rsidP="0091243F">
      <w:pPr>
        <w:pStyle w:val="Akapitzlist"/>
        <w:numPr>
          <w:ilvl w:val="0"/>
          <w:numId w:val="79"/>
        </w:numPr>
        <w:rPr>
          <w:rFonts w:cstheme="minorHAnsi"/>
        </w:rPr>
      </w:pPr>
      <w:r w:rsidRPr="007D5F7D">
        <w:rPr>
          <w:rFonts w:cstheme="minorHAnsi"/>
        </w:rPr>
        <w:t>Zliczanie godzin pracy pomp.</w:t>
      </w:r>
    </w:p>
    <w:p w14:paraId="6BCD2D0D" w14:textId="09C65C30" w:rsidR="00ED762F" w:rsidRPr="007D5F7D" w:rsidRDefault="00ED762F" w:rsidP="0091243F">
      <w:pPr>
        <w:pStyle w:val="Akapitzlist"/>
        <w:numPr>
          <w:ilvl w:val="0"/>
          <w:numId w:val="79"/>
        </w:numPr>
        <w:rPr>
          <w:rFonts w:cstheme="minorHAnsi"/>
        </w:rPr>
      </w:pPr>
      <w:r w:rsidRPr="007D5F7D">
        <w:rPr>
          <w:rFonts w:cstheme="minorHAnsi"/>
        </w:rPr>
        <w:t>Rejestrowanie ilości załączeń pomp.</w:t>
      </w:r>
    </w:p>
    <w:p w14:paraId="394635D2" w14:textId="19CB5BEE" w:rsidR="00ED762F" w:rsidRPr="007D5F7D" w:rsidRDefault="00ED762F" w:rsidP="0091243F">
      <w:pPr>
        <w:pStyle w:val="Akapitzlist"/>
        <w:numPr>
          <w:ilvl w:val="0"/>
          <w:numId w:val="79"/>
        </w:numPr>
        <w:rPr>
          <w:rFonts w:cstheme="minorHAnsi"/>
        </w:rPr>
      </w:pPr>
      <w:r w:rsidRPr="007D5F7D">
        <w:rPr>
          <w:rFonts w:cstheme="minorHAnsi"/>
        </w:rPr>
        <w:t xml:space="preserve"> Pomiar i wyświetlanie prądu pomp podczas pracy każdej pompy,</w:t>
      </w:r>
    </w:p>
    <w:p w14:paraId="558B9AEB" w14:textId="7438A486" w:rsidR="00ED762F" w:rsidRPr="007D5F7D" w:rsidRDefault="00ED762F" w:rsidP="0091243F">
      <w:pPr>
        <w:pStyle w:val="Akapitzlist"/>
        <w:numPr>
          <w:ilvl w:val="0"/>
          <w:numId w:val="79"/>
        </w:numPr>
        <w:rPr>
          <w:rFonts w:cstheme="minorHAnsi"/>
        </w:rPr>
      </w:pPr>
      <w:r w:rsidRPr="007D5F7D">
        <w:rPr>
          <w:rFonts w:cstheme="minorHAnsi"/>
        </w:rPr>
        <w:t xml:space="preserve">Test sygnalizatora zewnętrznego , diod LED, sygnalizacji dźwiękowej, karty </w:t>
      </w:r>
      <w:proofErr w:type="spellStart"/>
      <w:r w:rsidRPr="007D5F7D">
        <w:rPr>
          <w:rFonts w:cstheme="minorHAnsi"/>
        </w:rPr>
        <w:t>microSD</w:t>
      </w:r>
      <w:proofErr w:type="spellEnd"/>
      <w:r w:rsidRPr="007D5F7D">
        <w:rPr>
          <w:rFonts w:cstheme="minorHAnsi"/>
        </w:rPr>
        <w:t xml:space="preserve"> i prawidłowego zasilania.</w:t>
      </w:r>
    </w:p>
    <w:p w14:paraId="67C31D35" w14:textId="4D7B2F0E" w:rsidR="00ED762F" w:rsidRPr="007D5F7D" w:rsidRDefault="00ED762F" w:rsidP="0091243F">
      <w:pPr>
        <w:pStyle w:val="Akapitzlist"/>
        <w:numPr>
          <w:ilvl w:val="0"/>
          <w:numId w:val="79"/>
        </w:numPr>
        <w:rPr>
          <w:rFonts w:cstheme="minorHAnsi"/>
        </w:rPr>
      </w:pPr>
      <w:r w:rsidRPr="007D5F7D">
        <w:rPr>
          <w:rFonts w:cstheme="minorHAnsi"/>
        </w:rPr>
        <w:t>Zapis wszystkich awarii na obiekcie w pamięci nielotnej oraz na karcie micro SD z możliwością zapisu i wydruku.</w:t>
      </w:r>
    </w:p>
    <w:p w14:paraId="4344736A" w14:textId="3D5674DF" w:rsidR="00ED762F" w:rsidRPr="007D5F7D" w:rsidRDefault="00ED762F" w:rsidP="0091243F">
      <w:pPr>
        <w:pStyle w:val="Akapitzlist"/>
        <w:numPr>
          <w:ilvl w:val="0"/>
          <w:numId w:val="79"/>
        </w:numPr>
        <w:rPr>
          <w:rFonts w:cstheme="minorHAnsi"/>
        </w:rPr>
      </w:pPr>
      <w:r w:rsidRPr="007D5F7D">
        <w:rPr>
          <w:rFonts w:cstheme="minorHAnsi"/>
        </w:rPr>
        <w:t>Zapis czasu pracy i ilości załączeń pomp obiektu również na karcie micro SD,</w:t>
      </w:r>
    </w:p>
    <w:p w14:paraId="340C7855" w14:textId="60883127" w:rsidR="00ED762F" w:rsidRPr="007D5F7D" w:rsidRDefault="00ED762F" w:rsidP="0091243F">
      <w:pPr>
        <w:pStyle w:val="Akapitzlist"/>
        <w:numPr>
          <w:ilvl w:val="0"/>
          <w:numId w:val="79"/>
        </w:numPr>
        <w:rPr>
          <w:rFonts w:cstheme="minorHAnsi"/>
        </w:rPr>
      </w:pPr>
      <w:r w:rsidRPr="007D5F7D">
        <w:rPr>
          <w:rFonts w:cstheme="minorHAnsi"/>
        </w:rPr>
        <w:t>Dostęp do opcji serwisowych poprzez kod PIN i PUK.</w:t>
      </w:r>
    </w:p>
    <w:p w14:paraId="5D713203" w14:textId="1E7BD499" w:rsidR="00ED762F" w:rsidRPr="007D5F7D" w:rsidRDefault="00ED762F" w:rsidP="0091243F">
      <w:pPr>
        <w:pStyle w:val="Akapitzlist"/>
        <w:numPr>
          <w:ilvl w:val="0"/>
          <w:numId w:val="79"/>
        </w:numPr>
        <w:rPr>
          <w:rFonts w:cstheme="minorHAnsi"/>
        </w:rPr>
      </w:pPr>
      <w:r w:rsidRPr="007D5F7D">
        <w:rPr>
          <w:rFonts w:cstheme="minorHAnsi"/>
        </w:rPr>
        <w:t>Możliwość aktualizacji oprogramowania sterownika z karty micro SD</w:t>
      </w:r>
      <w:r w:rsidRPr="007D5F7D">
        <w:rPr>
          <w:rFonts w:cstheme="minorHAnsi"/>
        </w:rPr>
        <w:br/>
        <w:t xml:space="preserve"> lub z komputera.</w:t>
      </w:r>
    </w:p>
    <w:p w14:paraId="5A9894D3" w14:textId="49AC4AB6" w:rsidR="00ED762F" w:rsidRPr="007D5F7D" w:rsidRDefault="00ED762F" w:rsidP="0091243F">
      <w:pPr>
        <w:pStyle w:val="Akapitzlist"/>
        <w:numPr>
          <w:ilvl w:val="0"/>
          <w:numId w:val="79"/>
        </w:numPr>
        <w:rPr>
          <w:rFonts w:cstheme="minorHAnsi"/>
        </w:rPr>
      </w:pPr>
      <w:r w:rsidRPr="007D5F7D">
        <w:rPr>
          <w:rFonts w:cstheme="minorHAnsi"/>
        </w:rPr>
        <w:lastRenderedPageBreak/>
        <w:t>Naprzemienna praca pomp w momencie awarii jednej  pompy automatyczne włączenie drugiej sprawnej.</w:t>
      </w:r>
    </w:p>
    <w:p w14:paraId="2A924689" w14:textId="3168E198" w:rsidR="00ED762F" w:rsidRPr="007D5F7D" w:rsidRDefault="00ED762F" w:rsidP="0091243F">
      <w:pPr>
        <w:pStyle w:val="Akapitzlist"/>
        <w:numPr>
          <w:ilvl w:val="0"/>
          <w:numId w:val="79"/>
        </w:numPr>
        <w:rPr>
          <w:rFonts w:cstheme="minorHAnsi"/>
        </w:rPr>
      </w:pPr>
      <w:r w:rsidRPr="007D5F7D">
        <w:rPr>
          <w:rFonts w:cstheme="minorHAnsi"/>
        </w:rPr>
        <w:t>Płynna regulacja czasu przeciążenia pomp  co 0.1 s (0…18s).</w:t>
      </w:r>
    </w:p>
    <w:p w14:paraId="48A8AE1E" w14:textId="5978F5D4" w:rsidR="00ED762F" w:rsidRPr="007D5F7D" w:rsidRDefault="00ED762F" w:rsidP="0091243F">
      <w:pPr>
        <w:pStyle w:val="Akapitzlist"/>
        <w:numPr>
          <w:ilvl w:val="0"/>
          <w:numId w:val="79"/>
        </w:numPr>
        <w:rPr>
          <w:rFonts w:cstheme="minorHAnsi"/>
        </w:rPr>
      </w:pPr>
      <w:r w:rsidRPr="007D5F7D">
        <w:rPr>
          <w:rFonts w:cstheme="minorHAnsi"/>
        </w:rPr>
        <w:t>Konfiguracja min. 3 wejść i min. 4 wyjść analogowych.</w:t>
      </w:r>
    </w:p>
    <w:p w14:paraId="0A2C7F28" w14:textId="7131EBEB" w:rsidR="00ED762F" w:rsidRPr="007D5F7D" w:rsidRDefault="00ED762F" w:rsidP="0091243F">
      <w:pPr>
        <w:pStyle w:val="Akapitzlist"/>
        <w:numPr>
          <w:ilvl w:val="0"/>
          <w:numId w:val="79"/>
        </w:numPr>
        <w:rPr>
          <w:rFonts w:cstheme="minorHAnsi"/>
        </w:rPr>
      </w:pPr>
      <w:r w:rsidRPr="007D5F7D">
        <w:rPr>
          <w:rFonts w:cstheme="minorHAnsi"/>
        </w:rPr>
        <w:t>Możliwość pracy naprzemiennej z załączeniem tylko jednej pompy.</w:t>
      </w:r>
    </w:p>
    <w:p w14:paraId="6816D53B" w14:textId="31DDAA08" w:rsidR="00ED762F" w:rsidRPr="007D5F7D" w:rsidRDefault="00ED762F" w:rsidP="0091243F">
      <w:pPr>
        <w:pStyle w:val="Akapitzlist"/>
        <w:numPr>
          <w:ilvl w:val="0"/>
          <w:numId w:val="79"/>
        </w:numPr>
        <w:rPr>
          <w:rFonts w:cstheme="minorHAnsi"/>
        </w:rPr>
      </w:pPr>
      <w:r w:rsidRPr="007D5F7D">
        <w:rPr>
          <w:rFonts w:cstheme="minorHAnsi"/>
        </w:rPr>
        <w:t xml:space="preserve">Funkcja czyszcząca umożliwiająca wypompowanie osadu ze zbiornika </w:t>
      </w:r>
      <w:r w:rsidRPr="007D5F7D">
        <w:rPr>
          <w:rFonts w:cstheme="minorHAnsi"/>
        </w:rPr>
        <w:br/>
        <w:t xml:space="preserve">do możliwie jak najniższego poziomu w zbiorniku z pominięciem pływaka </w:t>
      </w:r>
      <w:proofErr w:type="spellStart"/>
      <w:r w:rsidRPr="007D5F7D">
        <w:rPr>
          <w:rFonts w:cstheme="minorHAnsi"/>
        </w:rPr>
        <w:t>suchobiegu</w:t>
      </w:r>
      <w:proofErr w:type="spellEnd"/>
      <w:r w:rsidRPr="007D5F7D">
        <w:rPr>
          <w:rFonts w:cstheme="minorHAnsi"/>
        </w:rPr>
        <w:t xml:space="preserve">. Funkcja ta jest aktywowana co n-ty cykl pracy (1…100) </w:t>
      </w:r>
      <w:r w:rsidR="00425D92">
        <w:rPr>
          <w:rFonts w:cstheme="minorHAnsi"/>
        </w:rPr>
        <w:t xml:space="preserve"> </w:t>
      </w:r>
      <w:r w:rsidRPr="007D5F7D">
        <w:rPr>
          <w:rFonts w:cstheme="minorHAnsi"/>
        </w:rPr>
        <w:t>z możliwością opóźnienia wyłączenia pompy (1…30s).</w:t>
      </w:r>
    </w:p>
    <w:p w14:paraId="4EFF1F03" w14:textId="50656618" w:rsidR="00ED762F" w:rsidRPr="007D5F7D" w:rsidRDefault="00ED762F" w:rsidP="00B15406">
      <w:pPr>
        <w:pStyle w:val="Nagwek2"/>
      </w:pPr>
      <w:bookmarkStart w:id="7" w:name="_Toc153441346"/>
      <w:r w:rsidRPr="007D5F7D">
        <w:t>Wymagane certyfikaty</w:t>
      </w:r>
      <w:bookmarkEnd w:id="7"/>
    </w:p>
    <w:p w14:paraId="2C55831E" w14:textId="38CABB0B" w:rsidR="00ED762F" w:rsidRPr="007D5F7D" w:rsidRDefault="00ED762F" w:rsidP="00B15406">
      <w:pPr>
        <w:ind w:firstLine="0"/>
        <w:rPr>
          <w:rFonts w:cstheme="minorHAnsi"/>
          <w:bCs/>
        </w:rPr>
      </w:pPr>
      <w:r w:rsidRPr="007D5F7D">
        <w:rPr>
          <w:rFonts w:cstheme="minorHAnsi"/>
          <w:bCs/>
        </w:rPr>
        <w:t>Szafy sterownicze powinny posiadać:</w:t>
      </w:r>
    </w:p>
    <w:p w14:paraId="6793E53F" w14:textId="77777777" w:rsidR="00ED762F" w:rsidRPr="007D5F7D" w:rsidRDefault="00ED762F" w:rsidP="007D5F7D">
      <w:pPr>
        <w:rPr>
          <w:rFonts w:cstheme="minorHAnsi"/>
        </w:rPr>
      </w:pPr>
      <w:r w:rsidRPr="007D5F7D">
        <w:rPr>
          <w:rFonts w:cstheme="minorHAnsi"/>
          <w:bCs/>
        </w:rPr>
        <w:t xml:space="preserve">- </w:t>
      </w:r>
      <w:r w:rsidRPr="007D5F7D">
        <w:rPr>
          <w:rFonts w:cstheme="minorHAnsi"/>
        </w:rPr>
        <w:t>Certyfikat B - wydany przez Biuro Badawcze ds. Jakości Stowarzyszenia Elektryków Polskich uprawniający do oznaczania wyrobu zastrzeżonym znakiem bezpieczeństw,</w:t>
      </w:r>
    </w:p>
    <w:p w14:paraId="2FCE8970" w14:textId="77777777" w:rsidR="00ED762F" w:rsidRPr="007D5F7D" w:rsidRDefault="00ED762F" w:rsidP="007D5F7D">
      <w:pPr>
        <w:rPr>
          <w:rFonts w:cstheme="minorHAnsi"/>
        </w:rPr>
      </w:pPr>
      <w:r w:rsidRPr="007D5F7D">
        <w:rPr>
          <w:rFonts w:cstheme="minorHAnsi"/>
        </w:rPr>
        <w:t>- Certyfikat CE - wydany przez Biuro Badawcze ds. Jakości Stowarzyszenia Elektryków Polskich, uprawniający do oznaczania znakiem zgodności CE produkowanych szaf.</w:t>
      </w:r>
    </w:p>
    <w:p w14:paraId="4D6E5FE4" w14:textId="217B6894" w:rsidR="00C85939" w:rsidRPr="007D5F7D" w:rsidRDefault="00ED762F" w:rsidP="007D5F7D">
      <w:pPr>
        <w:rPr>
          <w:rFonts w:cstheme="minorHAnsi"/>
          <w:b/>
          <w:bCs/>
        </w:rPr>
      </w:pPr>
      <w:r w:rsidRPr="007D5F7D">
        <w:rPr>
          <w:rFonts w:cstheme="minorHAnsi"/>
        </w:rPr>
        <w:t>- ISO 9001:2008 - system zarządzania jakością dla zakresu produkcji kompletnych przepompowni ścieków i automatyki sterującej.</w:t>
      </w:r>
    </w:p>
    <w:p w14:paraId="5522E5A7" w14:textId="77777777" w:rsidR="00EA3143" w:rsidRDefault="00EA3143" w:rsidP="00C85939">
      <w:pPr>
        <w:ind w:firstLine="0"/>
        <w:rPr>
          <w:color w:val="FF0000"/>
        </w:rPr>
      </w:pPr>
    </w:p>
    <w:p w14:paraId="03C3B727" w14:textId="04006B7E" w:rsidR="005F3999" w:rsidRDefault="005F3999" w:rsidP="0087652E">
      <w:pPr>
        <w:pStyle w:val="Nagwek2"/>
        <w:ind w:left="601" w:hanging="431"/>
      </w:pPr>
      <w:bookmarkStart w:id="8" w:name="_Toc153441347"/>
      <w:r w:rsidRPr="0087652E">
        <w:t xml:space="preserve">Opis wymaganego systemu wizualizacji i monitorowania </w:t>
      </w:r>
      <w:r w:rsidR="0087652E">
        <w:t>modernizowanych przepompowni</w:t>
      </w:r>
      <w:bookmarkEnd w:id="8"/>
    </w:p>
    <w:p w14:paraId="065605D3" w14:textId="650420CC" w:rsidR="005F3999" w:rsidRDefault="005F3999" w:rsidP="005F3999">
      <w:pPr>
        <w:ind w:left="14" w:right="16"/>
      </w:pPr>
      <w:r>
        <w:t>Aby umożliwić nadzór nad pracą urządzeń technologicznych, należy zaprojektować wykonanie dedykowanego systemu umożliwiającego wizualizację i monitorowanie urządzeń, pozwalającego zarówno na lokalny jak i zdalny dostęp do parametrów pracy urządzeń oraz graficznej interpretacji ich pracy (wizualizacji). W celu prowadzenia zdalnego nadzoru pracy urządzeń inwestor/Eksploata</w:t>
      </w:r>
      <w:r w:rsidR="008B1793">
        <w:t>tor</w:t>
      </w:r>
      <w:r>
        <w:t xml:space="preserve"> przewiduje do </w:t>
      </w:r>
      <w:proofErr w:type="spellStart"/>
      <w:r>
        <w:t>przesyłu</w:t>
      </w:r>
      <w:proofErr w:type="spellEnd"/>
      <w:r>
        <w:t xml:space="preserve"> danych na odległość (do </w:t>
      </w:r>
      <w:r w:rsidR="0087652E">
        <w:t xml:space="preserve">Oczyszczalni </w:t>
      </w:r>
      <w:proofErr w:type="spellStart"/>
      <w:r w:rsidR="0087652E">
        <w:t>Scieków</w:t>
      </w:r>
      <w:proofErr w:type="spellEnd"/>
      <w:r>
        <w:t xml:space="preserve"> Zabajka) wykorzystanie modemu sieci komórkowej GSM/GPRS/LTE. </w:t>
      </w:r>
    </w:p>
    <w:p w14:paraId="2D2A1B0A" w14:textId="2876D249" w:rsidR="005F3999" w:rsidRDefault="005F3999" w:rsidP="005F3999">
      <w:pPr>
        <w:ind w:left="14" w:right="16"/>
      </w:pPr>
      <w:r>
        <w:t xml:space="preserve">System ma być przygotowany do zdalnego dostępu poprzez komputer z przeglądarką internetową oraz monitorem (poprzez sieć internetową lub </w:t>
      </w:r>
      <w:proofErr w:type="spellStart"/>
      <w:r>
        <w:t>ethernetową</w:t>
      </w:r>
      <w:proofErr w:type="spellEnd"/>
      <w:r>
        <w:t xml:space="preserve">), bez konieczności jego powtórnej konfiguracji, co pozwoli na łatwą jego rozbudowę w przyszłości. System będzie również przygotowany do współpracy z różnymi technologiami </w:t>
      </w:r>
      <w:proofErr w:type="spellStart"/>
      <w:r>
        <w:t>przesyłu</w:t>
      </w:r>
      <w:proofErr w:type="spellEnd"/>
      <w:r>
        <w:t xml:space="preserve"> danych w protokole TCP/IP (EDGE/UMTS/HSDPA, sieci WLAN - bezprzewodowe, sieci LAN</w:t>
      </w:r>
      <w:r w:rsidR="008671D3">
        <w:t xml:space="preserve"> </w:t>
      </w:r>
      <w:r>
        <w:t xml:space="preserve">kablowe, CDMA, </w:t>
      </w:r>
      <w:proofErr w:type="spellStart"/>
      <w:r>
        <w:t>WiMax</w:t>
      </w:r>
      <w:proofErr w:type="spellEnd"/>
      <w:r>
        <w:t xml:space="preserve"> itp.), co w </w:t>
      </w:r>
      <w:r>
        <w:lastRenderedPageBreak/>
        <w:t>przyszłości umożliwi Eksploata</w:t>
      </w:r>
      <w:r w:rsidR="008B1793">
        <w:t>t</w:t>
      </w:r>
      <w:r>
        <w:t xml:space="preserve">orowi swobodny wybór odpowiedniego kanału transmisji danych dla połączeń zdalnych. </w:t>
      </w:r>
    </w:p>
    <w:p w14:paraId="435C08A1" w14:textId="71F137A0" w:rsidR="005F3999" w:rsidRDefault="005F3999" w:rsidP="005F3999">
      <w:pPr>
        <w:spacing w:after="28"/>
        <w:ind w:left="14" w:right="16"/>
      </w:pPr>
      <w:r>
        <w:t>Zakłada się, że w systemie wizualizowane będą następujące zmienne procesowe</w:t>
      </w:r>
      <w:r w:rsidR="000D68A2">
        <w:t xml:space="preserve"> i możliwości sterowania</w:t>
      </w:r>
      <w:r>
        <w:t xml:space="preserve">: </w:t>
      </w:r>
    </w:p>
    <w:p w14:paraId="3CC3D298" w14:textId="270B5BF6" w:rsidR="005F3999" w:rsidRDefault="005F3999" w:rsidP="00C53004">
      <w:pPr>
        <w:pStyle w:val="Akapitzlist"/>
        <w:numPr>
          <w:ilvl w:val="0"/>
          <w:numId w:val="77"/>
        </w:numPr>
        <w:spacing w:after="0"/>
        <w:ind w:right="16"/>
      </w:pPr>
      <w:r>
        <w:t xml:space="preserve">poziom </w:t>
      </w:r>
      <w:r w:rsidR="00C53004">
        <w:t>ścieków w</w:t>
      </w:r>
      <w:r>
        <w:t xml:space="preserve"> zbiorniku</w:t>
      </w:r>
      <w:r w:rsidR="00C53004">
        <w:t xml:space="preserve"> przepompowni ścieków,</w:t>
      </w:r>
      <w:r>
        <w:t xml:space="preserve"> </w:t>
      </w:r>
    </w:p>
    <w:p w14:paraId="55050D53" w14:textId="0672995A" w:rsidR="00C53004" w:rsidRDefault="00C53004" w:rsidP="00C53004">
      <w:pPr>
        <w:pStyle w:val="Akapitzlist"/>
        <w:numPr>
          <w:ilvl w:val="0"/>
          <w:numId w:val="77"/>
        </w:numPr>
        <w:spacing w:after="0"/>
        <w:ind w:right="16"/>
      </w:pPr>
      <w:r>
        <w:t>zdalny odczyt natężenia prądu każdej z pomp zainstalowanych w przepompowni,</w:t>
      </w:r>
    </w:p>
    <w:p w14:paraId="56946E1B" w14:textId="77777777" w:rsidR="0088121E" w:rsidRPr="00B4348C" w:rsidRDefault="0088121E" w:rsidP="0088121E">
      <w:pPr>
        <w:pStyle w:val="Akapitzlist"/>
        <w:numPr>
          <w:ilvl w:val="0"/>
          <w:numId w:val="77"/>
        </w:numPr>
        <w:rPr>
          <w:rFonts w:cstheme="minorHAnsi"/>
        </w:rPr>
      </w:pPr>
      <w:r w:rsidRPr="00B4348C">
        <w:rPr>
          <w:rFonts w:cstheme="minorHAnsi"/>
        </w:rPr>
        <w:t>praca pompy nr 1,</w:t>
      </w:r>
    </w:p>
    <w:p w14:paraId="1750E8D6" w14:textId="77777777" w:rsidR="0088121E" w:rsidRPr="007D5F7D" w:rsidRDefault="0088121E" w:rsidP="0088121E">
      <w:pPr>
        <w:pStyle w:val="Akapitzlist"/>
        <w:numPr>
          <w:ilvl w:val="0"/>
          <w:numId w:val="77"/>
        </w:numPr>
        <w:rPr>
          <w:rFonts w:cstheme="minorHAnsi"/>
        </w:rPr>
      </w:pPr>
      <w:r w:rsidRPr="007D5F7D">
        <w:rPr>
          <w:rFonts w:cstheme="minorHAnsi"/>
        </w:rPr>
        <w:t>praca pompy nr 2,</w:t>
      </w:r>
    </w:p>
    <w:p w14:paraId="16012A38" w14:textId="77777777" w:rsidR="0088121E" w:rsidRPr="007D5F7D" w:rsidRDefault="0088121E" w:rsidP="0088121E">
      <w:pPr>
        <w:pStyle w:val="Akapitzlist"/>
        <w:numPr>
          <w:ilvl w:val="0"/>
          <w:numId w:val="77"/>
        </w:numPr>
        <w:rPr>
          <w:rFonts w:cstheme="minorHAnsi"/>
        </w:rPr>
      </w:pPr>
      <w:r w:rsidRPr="007D5F7D">
        <w:rPr>
          <w:rFonts w:cstheme="minorHAnsi"/>
        </w:rPr>
        <w:t>awaria pompy nr 1,</w:t>
      </w:r>
    </w:p>
    <w:p w14:paraId="45BD5CF7" w14:textId="77777777" w:rsidR="0088121E" w:rsidRPr="007D5F7D" w:rsidRDefault="0088121E" w:rsidP="0088121E">
      <w:pPr>
        <w:pStyle w:val="Akapitzlist"/>
        <w:numPr>
          <w:ilvl w:val="0"/>
          <w:numId w:val="77"/>
        </w:numPr>
        <w:rPr>
          <w:rFonts w:cstheme="minorHAnsi"/>
        </w:rPr>
      </w:pPr>
      <w:r w:rsidRPr="007D5F7D">
        <w:rPr>
          <w:rFonts w:cstheme="minorHAnsi"/>
        </w:rPr>
        <w:t>awaria pompy nr 2,</w:t>
      </w:r>
    </w:p>
    <w:p w14:paraId="0CA45988" w14:textId="77777777" w:rsidR="0088121E" w:rsidRPr="007D5F7D" w:rsidRDefault="0088121E" w:rsidP="0088121E">
      <w:pPr>
        <w:pStyle w:val="Akapitzlist"/>
        <w:numPr>
          <w:ilvl w:val="0"/>
          <w:numId w:val="77"/>
        </w:numPr>
        <w:rPr>
          <w:rFonts w:cstheme="minorHAnsi"/>
        </w:rPr>
      </w:pPr>
      <w:r w:rsidRPr="007D5F7D">
        <w:rPr>
          <w:rFonts w:cstheme="minorHAnsi"/>
        </w:rPr>
        <w:t xml:space="preserve">poziom </w:t>
      </w:r>
      <w:proofErr w:type="spellStart"/>
      <w:r w:rsidRPr="007D5F7D">
        <w:rPr>
          <w:rFonts w:cstheme="minorHAnsi"/>
        </w:rPr>
        <w:t>suchobiegu</w:t>
      </w:r>
      <w:proofErr w:type="spellEnd"/>
      <w:r w:rsidRPr="007D5F7D">
        <w:rPr>
          <w:rFonts w:cstheme="minorHAnsi"/>
        </w:rPr>
        <w:t>,</w:t>
      </w:r>
    </w:p>
    <w:p w14:paraId="180B7C2B" w14:textId="77777777" w:rsidR="0088121E" w:rsidRPr="007D5F7D" w:rsidRDefault="0088121E" w:rsidP="0088121E">
      <w:pPr>
        <w:pStyle w:val="Akapitzlist"/>
        <w:numPr>
          <w:ilvl w:val="0"/>
          <w:numId w:val="77"/>
        </w:numPr>
        <w:rPr>
          <w:rFonts w:cstheme="minorHAnsi"/>
        </w:rPr>
      </w:pPr>
      <w:r w:rsidRPr="007D5F7D">
        <w:rPr>
          <w:rFonts w:cstheme="minorHAnsi"/>
        </w:rPr>
        <w:t>poziom alarmowy,</w:t>
      </w:r>
    </w:p>
    <w:p w14:paraId="0BA73539" w14:textId="77777777" w:rsidR="0088121E" w:rsidRPr="007D5F7D" w:rsidRDefault="0088121E" w:rsidP="0088121E">
      <w:pPr>
        <w:pStyle w:val="Akapitzlist"/>
        <w:numPr>
          <w:ilvl w:val="0"/>
          <w:numId w:val="77"/>
        </w:numPr>
        <w:rPr>
          <w:rFonts w:cstheme="minorHAnsi"/>
        </w:rPr>
      </w:pPr>
      <w:r w:rsidRPr="007D5F7D">
        <w:rPr>
          <w:rFonts w:cstheme="minorHAnsi"/>
        </w:rPr>
        <w:t>zdalne wyłączenie pompy P1,</w:t>
      </w:r>
    </w:p>
    <w:p w14:paraId="28B176A5" w14:textId="77777777" w:rsidR="0088121E" w:rsidRPr="007D5F7D" w:rsidRDefault="0088121E" w:rsidP="0088121E">
      <w:pPr>
        <w:pStyle w:val="Akapitzlist"/>
        <w:numPr>
          <w:ilvl w:val="0"/>
          <w:numId w:val="77"/>
        </w:numPr>
        <w:rPr>
          <w:rFonts w:cstheme="minorHAnsi"/>
        </w:rPr>
      </w:pPr>
      <w:r w:rsidRPr="007D5F7D">
        <w:rPr>
          <w:rFonts w:cstheme="minorHAnsi"/>
        </w:rPr>
        <w:t>zdalne wyłączenie pompy P2,</w:t>
      </w:r>
    </w:p>
    <w:p w14:paraId="3B214E7D" w14:textId="77777777" w:rsidR="0088121E" w:rsidRPr="007D5F7D" w:rsidRDefault="0088121E" w:rsidP="0088121E">
      <w:pPr>
        <w:pStyle w:val="Akapitzlist"/>
        <w:numPr>
          <w:ilvl w:val="0"/>
          <w:numId w:val="77"/>
        </w:numPr>
        <w:rPr>
          <w:rFonts w:cstheme="minorHAnsi"/>
        </w:rPr>
      </w:pPr>
      <w:r w:rsidRPr="007D5F7D">
        <w:rPr>
          <w:rFonts w:cstheme="minorHAnsi"/>
        </w:rPr>
        <w:t>zdalne załączenie pompy P1,</w:t>
      </w:r>
    </w:p>
    <w:p w14:paraId="07CCF43F" w14:textId="77777777" w:rsidR="0088121E" w:rsidRPr="007D5F7D" w:rsidRDefault="0088121E" w:rsidP="0088121E">
      <w:pPr>
        <w:pStyle w:val="Akapitzlist"/>
        <w:numPr>
          <w:ilvl w:val="0"/>
          <w:numId w:val="77"/>
        </w:numPr>
        <w:rPr>
          <w:rFonts w:cstheme="minorHAnsi"/>
        </w:rPr>
      </w:pPr>
      <w:r w:rsidRPr="007D5F7D">
        <w:rPr>
          <w:rFonts w:cstheme="minorHAnsi"/>
        </w:rPr>
        <w:t>zdalne załączenie pompy P2,</w:t>
      </w:r>
    </w:p>
    <w:p w14:paraId="5CC2B867" w14:textId="77777777" w:rsidR="0088121E" w:rsidRPr="007D5F7D" w:rsidRDefault="0088121E" w:rsidP="0088121E">
      <w:pPr>
        <w:pStyle w:val="Akapitzlist"/>
        <w:numPr>
          <w:ilvl w:val="0"/>
          <w:numId w:val="77"/>
        </w:numPr>
        <w:rPr>
          <w:rFonts w:cstheme="minorHAnsi"/>
        </w:rPr>
      </w:pPr>
      <w:r w:rsidRPr="007D5F7D">
        <w:rPr>
          <w:rFonts w:cstheme="minorHAnsi"/>
        </w:rPr>
        <w:t>praca ręczna pompy P1,</w:t>
      </w:r>
    </w:p>
    <w:p w14:paraId="35292501" w14:textId="77777777" w:rsidR="0088121E" w:rsidRPr="007D5F7D" w:rsidRDefault="0088121E" w:rsidP="0088121E">
      <w:pPr>
        <w:pStyle w:val="Akapitzlist"/>
        <w:numPr>
          <w:ilvl w:val="0"/>
          <w:numId w:val="77"/>
        </w:numPr>
        <w:rPr>
          <w:rFonts w:cstheme="minorHAnsi"/>
        </w:rPr>
      </w:pPr>
      <w:r w:rsidRPr="007D5F7D">
        <w:rPr>
          <w:rFonts w:cstheme="minorHAnsi"/>
        </w:rPr>
        <w:t>praca ręczna pompy P2,</w:t>
      </w:r>
    </w:p>
    <w:p w14:paraId="067D6C30" w14:textId="77777777" w:rsidR="0088121E" w:rsidRPr="007D5F7D" w:rsidRDefault="0088121E" w:rsidP="0088121E">
      <w:pPr>
        <w:pStyle w:val="Akapitzlist"/>
        <w:numPr>
          <w:ilvl w:val="0"/>
          <w:numId w:val="77"/>
        </w:numPr>
        <w:rPr>
          <w:rFonts w:cstheme="minorHAnsi"/>
        </w:rPr>
      </w:pPr>
      <w:r w:rsidRPr="007D5F7D">
        <w:rPr>
          <w:rFonts w:cstheme="minorHAnsi"/>
        </w:rPr>
        <w:t>poziom aktualny 0 ... 500 [cm],</w:t>
      </w:r>
    </w:p>
    <w:p w14:paraId="14AC123B" w14:textId="77777777" w:rsidR="0088121E" w:rsidRPr="007D5F7D" w:rsidRDefault="0088121E" w:rsidP="0088121E">
      <w:pPr>
        <w:pStyle w:val="Akapitzlist"/>
        <w:numPr>
          <w:ilvl w:val="0"/>
          <w:numId w:val="77"/>
        </w:numPr>
        <w:rPr>
          <w:rFonts w:cstheme="minorHAnsi"/>
        </w:rPr>
      </w:pPr>
      <w:r w:rsidRPr="007D5F7D">
        <w:rPr>
          <w:rFonts w:cstheme="minorHAnsi"/>
        </w:rPr>
        <w:t>poziom przepełnienia [cm],</w:t>
      </w:r>
    </w:p>
    <w:p w14:paraId="28441C07" w14:textId="77777777" w:rsidR="0088121E" w:rsidRPr="007D5F7D" w:rsidRDefault="0088121E" w:rsidP="0088121E">
      <w:pPr>
        <w:pStyle w:val="Akapitzlist"/>
        <w:numPr>
          <w:ilvl w:val="0"/>
          <w:numId w:val="77"/>
        </w:numPr>
        <w:rPr>
          <w:rFonts w:cstheme="minorHAnsi"/>
        </w:rPr>
      </w:pPr>
      <w:r w:rsidRPr="007D5F7D">
        <w:rPr>
          <w:rFonts w:cstheme="minorHAnsi"/>
        </w:rPr>
        <w:t>poziom załączenia [cm],</w:t>
      </w:r>
    </w:p>
    <w:p w14:paraId="57F41407" w14:textId="77777777" w:rsidR="0088121E" w:rsidRPr="007D5F7D" w:rsidRDefault="0088121E" w:rsidP="0088121E">
      <w:pPr>
        <w:pStyle w:val="Akapitzlist"/>
        <w:numPr>
          <w:ilvl w:val="0"/>
          <w:numId w:val="77"/>
        </w:numPr>
        <w:rPr>
          <w:rFonts w:cstheme="minorHAnsi"/>
        </w:rPr>
      </w:pPr>
      <w:r w:rsidRPr="007D5F7D">
        <w:rPr>
          <w:rFonts w:cstheme="minorHAnsi"/>
        </w:rPr>
        <w:t>poziom wyłączenia [cm],</w:t>
      </w:r>
    </w:p>
    <w:p w14:paraId="49B1486E" w14:textId="7FFAB604" w:rsidR="0088121E" w:rsidRPr="007D5F7D" w:rsidRDefault="0088121E" w:rsidP="0088121E">
      <w:pPr>
        <w:pStyle w:val="Akapitzlist"/>
        <w:numPr>
          <w:ilvl w:val="0"/>
          <w:numId w:val="77"/>
        </w:numPr>
        <w:rPr>
          <w:rFonts w:cstheme="minorHAnsi"/>
        </w:rPr>
      </w:pPr>
      <w:r w:rsidRPr="007D5F7D">
        <w:rPr>
          <w:rFonts w:cstheme="minorHAnsi"/>
        </w:rPr>
        <w:t xml:space="preserve">pomiar prądu dla pompy P1 0.... </w:t>
      </w:r>
      <w:r w:rsidR="008671D3">
        <w:rPr>
          <w:rFonts w:cstheme="minorHAnsi"/>
        </w:rPr>
        <w:t>10</w:t>
      </w:r>
      <w:r w:rsidRPr="007D5F7D">
        <w:rPr>
          <w:rFonts w:cstheme="minorHAnsi"/>
        </w:rPr>
        <w:t>0A co (0,1A) poprzez niezależne przekładniki,</w:t>
      </w:r>
    </w:p>
    <w:p w14:paraId="31346F6A" w14:textId="60F4D67B" w:rsidR="0088121E" w:rsidRPr="007D5F7D" w:rsidRDefault="0088121E" w:rsidP="0088121E">
      <w:pPr>
        <w:pStyle w:val="Akapitzlist"/>
        <w:numPr>
          <w:ilvl w:val="0"/>
          <w:numId w:val="77"/>
        </w:numPr>
        <w:rPr>
          <w:rFonts w:cstheme="minorHAnsi"/>
        </w:rPr>
      </w:pPr>
      <w:r w:rsidRPr="007D5F7D">
        <w:rPr>
          <w:rFonts w:cstheme="minorHAnsi"/>
        </w:rPr>
        <w:t xml:space="preserve">pomiar prądu dla pompy P2 0.... </w:t>
      </w:r>
      <w:r w:rsidR="008671D3">
        <w:rPr>
          <w:rFonts w:cstheme="minorHAnsi"/>
        </w:rPr>
        <w:t>10</w:t>
      </w:r>
      <w:r w:rsidRPr="007D5F7D">
        <w:rPr>
          <w:rFonts w:cstheme="minorHAnsi"/>
        </w:rPr>
        <w:t>0A co (0,1A) poprzez niezależne przekładniki,</w:t>
      </w:r>
    </w:p>
    <w:p w14:paraId="43A30BFA" w14:textId="77777777" w:rsidR="0088121E" w:rsidRPr="007D5F7D" w:rsidRDefault="0088121E" w:rsidP="0088121E">
      <w:pPr>
        <w:pStyle w:val="Akapitzlist"/>
        <w:numPr>
          <w:ilvl w:val="0"/>
          <w:numId w:val="77"/>
        </w:numPr>
        <w:rPr>
          <w:rFonts w:cstheme="minorHAnsi"/>
        </w:rPr>
      </w:pPr>
      <w:r w:rsidRPr="007D5F7D">
        <w:rPr>
          <w:rFonts w:cstheme="minorHAnsi"/>
        </w:rPr>
        <w:t>czas pracy pompy P1 [min],</w:t>
      </w:r>
    </w:p>
    <w:p w14:paraId="610F40D2" w14:textId="77777777" w:rsidR="0088121E" w:rsidRPr="007D5F7D" w:rsidRDefault="0088121E" w:rsidP="0088121E">
      <w:pPr>
        <w:pStyle w:val="Akapitzlist"/>
        <w:numPr>
          <w:ilvl w:val="0"/>
          <w:numId w:val="77"/>
        </w:numPr>
        <w:rPr>
          <w:rFonts w:cstheme="minorHAnsi"/>
        </w:rPr>
      </w:pPr>
      <w:r w:rsidRPr="007D5F7D">
        <w:rPr>
          <w:rFonts w:cstheme="minorHAnsi"/>
        </w:rPr>
        <w:t>czas pracy pompy P2 [min],</w:t>
      </w:r>
    </w:p>
    <w:p w14:paraId="2136B1AD" w14:textId="77777777" w:rsidR="0088121E" w:rsidRPr="007D5F7D" w:rsidRDefault="0088121E" w:rsidP="0088121E">
      <w:pPr>
        <w:pStyle w:val="Akapitzlist"/>
        <w:numPr>
          <w:ilvl w:val="0"/>
          <w:numId w:val="77"/>
        </w:numPr>
        <w:rPr>
          <w:rFonts w:cstheme="minorHAnsi"/>
        </w:rPr>
      </w:pPr>
      <w:r w:rsidRPr="007D5F7D">
        <w:rPr>
          <w:rFonts w:cstheme="minorHAnsi"/>
        </w:rPr>
        <w:t>ilość załączeń pompy P1,</w:t>
      </w:r>
    </w:p>
    <w:p w14:paraId="4A4AF737" w14:textId="77777777" w:rsidR="0088121E" w:rsidRPr="007D5F7D" w:rsidRDefault="0088121E" w:rsidP="0088121E">
      <w:pPr>
        <w:pStyle w:val="Akapitzlist"/>
        <w:numPr>
          <w:ilvl w:val="0"/>
          <w:numId w:val="77"/>
        </w:numPr>
        <w:rPr>
          <w:rFonts w:cstheme="minorHAnsi"/>
        </w:rPr>
      </w:pPr>
      <w:r w:rsidRPr="007D5F7D">
        <w:rPr>
          <w:rFonts w:cstheme="minorHAnsi"/>
        </w:rPr>
        <w:t>ilość załączeń pompy P2,</w:t>
      </w:r>
    </w:p>
    <w:p w14:paraId="081AC39D" w14:textId="77777777" w:rsidR="0088121E" w:rsidRPr="007D5F7D" w:rsidRDefault="0088121E" w:rsidP="0088121E">
      <w:pPr>
        <w:pStyle w:val="Akapitzlist"/>
        <w:numPr>
          <w:ilvl w:val="0"/>
          <w:numId w:val="77"/>
        </w:numPr>
        <w:rPr>
          <w:rFonts w:cstheme="minorHAnsi"/>
        </w:rPr>
      </w:pPr>
      <w:r w:rsidRPr="007D5F7D">
        <w:rPr>
          <w:rFonts w:cstheme="minorHAnsi"/>
        </w:rPr>
        <w:t>prawidłowe zasilanie,</w:t>
      </w:r>
    </w:p>
    <w:p w14:paraId="5ABCA347" w14:textId="7AA0F104" w:rsidR="0088121E" w:rsidRPr="00BA5DD5" w:rsidRDefault="0088121E" w:rsidP="00BA5DD5">
      <w:pPr>
        <w:pStyle w:val="Akapitzlist"/>
        <w:numPr>
          <w:ilvl w:val="0"/>
          <w:numId w:val="77"/>
        </w:numPr>
        <w:spacing w:after="0"/>
        <w:ind w:right="16"/>
      </w:pPr>
      <w:r w:rsidRPr="007D5F7D">
        <w:rPr>
          <w:rFonts w:cstheme="minorHAnsi"/>
        </w:rPr>
        <w:t>włamanie do szafy,</w:t>
      </w:r>
    </w:p>
    <w:p w14:paraId="5E923BB5" w14:textId="0A89A3AA" w:rsidR="00BA5DD5" w:rsidRDefault="004C4B85" w:rsidP="00BA5DD5">
      <w:pPr>
        <w:pStyle w:val="Akapitzlist"/>
        <w:numPr>
          <w:ilvl w:val="0"/>
          <w:numId w:val="77"/>
        </w:numPr>
        <w:spacing w:after="0"/>
        <w:ind w:right="16"/>
      </w:pPr>
      <w:r>
        <w:t>możliwość zdalnego podglądu wizualizacji z poziomu przeglądarki internetowej,</w:t>
      </w:r>
    </w:p>
    <w:p w14:paraId="227A69F0" w14:textId="3F7E4DC3" w:rsidR="004C4B85" w:rsidRDefault="004C4B85" w:rsidP="00BA5DD5">
      <w:pPr>
        <w:pStyle w:val="Akapitzlist"/>
        <w:numPr>
          <w:ilvl w:val="0"/>
          <w:numId w:val="77"/>
        </w:numPr>
        <w:spacing w:after="0"/>
        <w:ind w:right="16"/>
      </w:pPr>
      <w:r>
        <w:t>możliwość tworzenia wykresów z pracy przepompowni (natężenie prądu od czasu),</w:t>
      </w:r>
    </w:p>
    <w:p w14:paraId="42083BF0" w14:textId="4DF27FEF" w:rsidR="004C4B85" w:rsidRDefault="004C4B85" w:rsidP="00BA5DD5">
      <w:pPr>
        <w:pStyle w:val="Akapitzlist"/>
        <w:numPr>
          <w:ilvl w:val="0"/>
          <w:numId w:val="77"/>
        </w:numPr>
        <w:spacing w:after="0"/>
        <w:ind w:right="16"/>
      </w:pPr>
      <w:r>
        <w:lastRenderedPageBreak/>
        <w:t>możliwość analizy parametrów pracy poszczególnych przepompowni w zbiorczej tabeli ze wskazaniem odchyłki bieżącej wartości danego parametru od wartości średniej (wzrost natężenia prądu w czasie pracy pompy w odniesieniu do wartości średniej).</w:t>
      </w:r>
    </w:p>
    <w:p w14:paraId="7F75E094" w14:textId="77777777" w:rsidR="0088121E" w:rsidRDefault="0088121E" w:rsidP="0088121E">
      <w:pPr>
        <w:spacing w:after="0"/>
        <w:ind w:right="16"/>
      </w:pPr>
    </w:p>
    <w:p w14:paraId="11FB1D1C" w14:textId="6AB48AAE" w:rsidR="005F3999" w:rsidRDefault="005F3999" w:rsidP="005F3999">
      <w:pPr>
        <w:ind w:left="14" w:right="16"/>
      </w:pPr>
      <w:r>
        <w:t xml:space="preserve">Schemat wizualizacyjny  ma zawierać graficzne odwzorowanie następujących </w:t>
      </w:r>
      <w:r w:rsidR="008671D3">
        <w:t>urządzeń</w:t>
      </w:r>
      <w:r>
        <w:t xml:space="preserve">: </w:t>
      </w:r>
    </w:p>
    <w:p w14:paraId="69987AEF" w14:textId="1D085009" w:rsidR="005F3999" w:rsidRDefault="005F3999" w:rsidP="00A30E76">
      <w:pPr>
        <w:pStyle w:val="Akapitzlist"/>
        <w:numPr>
          <w:ilvl w:val="0"/>
          <w:numId w:val="77"/>
        </w:numPr>
        <w:spacing w:after="0"/>
        <w:ind w:right="16"/>
      </w:pPr>
      <w:r>
        <w:t xml:space="preserve">pompy </w:t>
      </w:r>
      <w:r w:rsidR="00A30E76">
        <w:t>ściekowej</w:t>
      </w:r>
      <w:r>
        <w:t xml:space="preserve"> (z graficznym identyfikowaniem stanu pracy pompy oraz stanów alarmowych); </w:t>
      </w:r>
    </w:p>
    <w:p w14:paraId="3B3D7B9E" w14:textId="3BA087CF" w:rsidR="00A30E76" w:rsidRDefault="00A30E76" w:rsidP="00A30E76">
      <w:pPr>
        <w:pStyle w:val="Akapitzlist"/>
        <w:numPr>
          <w:ilvl w:val="0"/>
          <w:numId w:val="77"/>
        </w:numPr>
        <w:spacing w:after="0"/>
        <w:ind w:right="16"/>
      </w:pPr>
      <w:r>
        <w:t>zbiornika przepompowni - graficzne przedstawienie poziomu ścieków</w:t>
      </w:r>
      <w:r w:rsidR="00214214">
        <w:t>.</w:t>
      </w:r>
    </w:p>
    <w:p w14:paraId="20D42F35" w14:textId="77777777" w:rsidR="00A30E76" w:rsidRDefault="00A30E76" w:rsidP="00A30E76">
      <w:pPr>
        <w:pStyle w:val="Akapitzlist"/>
        <w:spacing w:after="0"/>
        <w:ind w:left="768" w:right="16" w:firstLine="0"/>
      </w:pPr>
    </w:p>
    <w:p w14:paraId="56A543EE" w14:textId="77777777" w:rsidR="005F3999" w:rsidRDefault="005F3999" w:rsidP="005F3999">
      <w:pPr>
        <w:spacing w:after="23"/>
        <w:ind w:left="14" w:right="16"/>
      </w:pPr>
      <w:r>
        <w:t xml:space="preserve">Dodatkowo system powinien umożliwiać: </w:t>
      </w:r>
    </w:p>
    <w:p w14:paraId="1D2BDB74" w14:textId="493156E1" w:rsidR="005F3999" w:rsidRDefault="005F3999" w:rsidP="00A30E76">
      <w:pPr>
        <w:pStyle w:val="Akapitzlist"/>
        <w:numPr>
          <w:ilvl w:val="0"/>
          <w:numId w:val="77"/>
        </w:numPr>
        <w:spacing w:after="0"/>
        <w:ind w:right="16"/>
      </w:pPr>
      <w:r>
        <w:t xml:space="preserve">archiwizację oraz </w:t>
      </w:r>
      <w:r w:rsidR="00A30E76">
        <w:t xml:space="preserve">możliwość </w:t>
      </w:r>
      <w:r>
        <w:t>odczyt</w:t>
      </w:r>
      <w:r w:rsidR="00A30E76">
        <w:t>u</w:t>
      </w:r>
      <w:r>
        <w:t xml:space="preserve"> dobowych </w:t>
      </w:r>
      <w:r w:rsidR="00A30E76">
        <w:t xml:space="preserve">wartości </w:t>
      </w:r>
      <w:r w:rsidR="00214214">
        <w:t>mierzonych w przepompowni z częstotliwością co najmniej 1 x 60 sekund.</w:t>
      </w:r>
    </w:p>
    <w:p w14:paraId="1A2B691D" w14:textId="4103D953" w:rsidR="005F3999" w:rsidRDefault="005F3999" w:rsidP="008671D3">
      <w:pPr>
        <w:pStyle w:val="Akapitzlist"/>
        <w:numPr>
          <w:ilvl w:val="0"/>
          <w:numId w:val="77"/>
        </w:numPr>
        <w:spacing w:after="0"/>
        <w:ind w:right="16"/>
      </w:pPr>
      <w:r w:rsidRPr="008671D3">
        <w:rPr>
          <w:color w:val="FF0000"/>
        </w:rPr>
        <w:t>powinna istnieć możliwość wpięcia do systemu dodatkowych urządzeń z własnym serwerem WWW w celu umożliwienia jego przyszłej łatwej rozbudowy</w:t>
      </w:r>
      <w:r w:rsidRPr="008671D3">
        <w:t>.</w:t>
      </w:r>
      <w:r>
        <w:t xml:space="preserve"> </w:t>
      </w:r>
    </w:p>
    <w:p w14:paraId="0E6C4C83" w14:textId="7DBDB017" w:rsidR="005F3999" w:rsidRDefault="005F3999" w:rsidP="008671D3">
      <w:pPr>
        <w:pStyle w:val="Akapitzlist"/>
        <w:numPr>
          <w:ilvl w:val="0"/>
          <w:numId w:val="77"/>
        </w:numPr>
        <w:spacing w:after="0"/>
        <w:ind w:right="16"/>
      </w:pPr>
      <w:r>
        <w:t>dostęp do systemu ma być chroniony poprzez hasła z odpowiednimi poziomami dostępu, przy czym dostęp do istotnych nastaw powinien być możliwy tylko na lokalnej stacji operatorskiej</w:t>
      </w:r>
      <w:r w:rsidR="00214214">
        <w:t>.</w:t>
      </w:r>
    </w:p>
    <w:p w14:paraId="40250D1A" w14:textId="77777777" w:rsidR="005F3999" w:rsidRPr="008671D3" w:rsidRDefault="005F3999" w:rsidP="005F3999">
      <w:pPr>
        <w:ind w:left="118" w:right="16"/>
        <w:rPr>
          <w:color w:val="FF0000"/>
        </w:rPr>
      </w:pPr>
      <w:r w:rsidRPr="008671D3">
        <w:rPr>
          <w:color w:val="FF0000"/>
          <w:u w:val="single" w:color="000000"/>
        </w:rPr>
        <w:t>Uwaga</w:t>
      </w:r>
      <w:r w:rsidRPr="008671D3">
        <w:rPr>
          <w:color w:val="FF0000"/>
        </w:rPr>
        <w:t xml:space="preserve">: Urządzenie końcowe (modem sieci komórkowej GSM/GPRS) powinien być umieszczony w pobliżu serwera (Moduł diagnostyczny). </w:t>
      </w:r>
    </w:p>
    <w:p w14:paraId="68748312" w14:textId="2D1AC826" w:rsidR="005F3999" w:rsidRDefault="005F3999" w:rsidP="005F3999">
      <w:pPr>
        <w:spacing w:after="378"/>
        <w:ind w:left="118" w:right="16"/>
      </w:pPr>
      <w:r>
        <w:t>Wraz z systemem</w:t>
      </w:r>
      <w:r w:rsidR="008671D3">
        <w:t xml:space="preserve"> należy </w:t>
      </w:r>
      <w:r>
        <w:t xml:space="preserve"> </w:t>
      </w:r>
      <w:r w:rsidR="008671D3">
        <w:t>zapewnić dostawę</w:t>
      </w:r>
      <w:r>
        <w:t xml:space="preserve"> i instalacj</w:t>
      </w:r>
      <w:r w:rsidR="008671D3">
        <w:t>ę</w:t>
      </w:r>
      <w:r>
        <w:t xml:space="preserve"> następujących urządzeń: Serwer/stanowisko operatorskie – o parametrach co najmniej: </w:t>
      </w:r>
    </w:p>
    <w:p w14:paraId="58D54791" w14:textId="18AE485D" w:rsidR="005F3999" w:rsidRDefault="005F3999" w:rsidP="005F3999">
      <w:pPr>
        <w:spacing w:after="0" w:line="259" w:lineRule="auto"/>
        <w:ind w:left="128" w:hanging="10"/>
        <w:jc w:val="left"/>
      </w:pPr>
      <w:r>
        <w:rPr>
          <w:i/>
        </w:rPr>
        <w:t xml:space="preserve">Tabela nr </w:t>
      </w:r>
      <w:r w:rsidR="00214214">
        <w:rPr>
          <w:i/>
        </w:rPr>
        <w:t>1</w:t>
      </w:r>
      <w:r>
        <w:rPr>
          <w:i/>
        </w:rPr>
        <w:t xml:space="preserve">  Wyposażenie stanowiska operatorskiego </w:t>
      </w:r>
    </w:p>
    <w:tbl>
      <w:tblPr>
        <w:tblStyle w:val="TableGrid"/>
        <w:tblW w:w="8287" w:type="dxa"/>
        <w:tblInd w:w="359" w:type="dxa"/>
        <w:tblCellMar>
          <w:left w:w="6" w:type="dxa"/>
          <w:bottom w:w="42" w:type="dxa"/>
        </w:tblCellMar>
        <w:tblLook w:val="04A0" w:firstRow="1" w:lastRow="0" w:firstColumn="1" w:lastColumn="0" w:noHBand="0" w:noVBand="1"/>
      </w:tblPr>
      <w:tblGrid>
        <w:gridCol w:w="492"/>
        <w:gridCol w:w="2551"/>
        <w:gridCol w:w="5244"/>
      </w:tblGrid>
      <w:tr w:rsidR="005F3999" w14:paraId="03E9066F" w14:textId="77777777" w:rsidTr="001F2435">
        <w:trPr>
          <w:trHeight w:val="482"/>
        </w:trPr>
        <w:tc>
          <w:tcPr>
            <w:tcW w:w="492" w:type="dxa"/>
            <w:tcBorders>
              <w:top w:val="single" w:sz="5" w:space="0" w:color="000000"/>
              <w:left w:val="single" w:sz="5" w:space="0" w:color="000000"/>
              <w:bottom w:val="single" w:sz="5" w:space="0" w:color="000000"/>
              <w:right w:val="single" w:sz="5" w:space="0" w:color="000000"/>
            </w:tcBorders>
            <w:vAlign w:val="center"/>
          </w:tcPr>
          <w:p w14:paraId="09277373" w14:textId="77777777" w:rsidR="005F3999" w:rsidRDefault="005F3999" w:rsidP="001F2435">
            <w:pPr>
              <w:spacing w:line="259" w:lineRule="auto"/>
              <w:ind w:left="156" w:firstLine="0"/>
              <w:jc w:val="left"/>
            </w:pPr>
            <w:proofErr w:type="spellStart"/>
            <w:r>
              <w:rPr>
                <w:b/>
              </w:rPr>
              <w:t>Lp</w:t>
            </w:r>
            <w:proofErr w:type="spellEnd"/>
          </w:p>
        </w:tc>
        <w:tc>
          <w:tcPr>
            <w:tcW w:w="7795" w:type="dxa"/>
            <w:gridSpan w:val="2"/>
            <w:tcBorders>
              <w:top w:val="single" w:sz="5" w:space="0" w:color="000000"/>
              <w:left w:val="single" w:sz="5" w:space="0" w:color="000000"/>
              <w:bottom w:val="single" w:sz="5" w:space="0" w:color="000000"/>
              <w:right w:val="single" w:sz="5" w:space="0" w:color="000000"/>
            </w:tcBorders>
            <w:vAlign w:val="center"/>
          </w:tcPr>
          <w:p w14:paraId="4984BA39" w14:textId="77777777" w:rsidR="005F3999" w:rsidRDefault="005F3999" w:rsidP="001F2435">
            <w:pPr>
              <w:spacing w:line="259" w:lineRule="auto"/>
              <w:ind w:left="283" w:firstLine="0"/>
              <w:jc w:val="left"/>
            </w:pPr>
            <w:r>
              <w:rPr>
                <w:b/>
              </w:rPr>
              <w:t xml:space="preserve">Zestaw komputerowy </w:t>
            </w:r>
          </w:p>
        </w:tc>
      </w:tr>
      <w:tr w:rsidR="005F3999" w14:paraId="416A4539" w14:textId="77777777" w:rsidTr="001F2435">
        <w:trPr>
          <w:trHeight w:val="482"/>
        </w:trPr>
        <w:tc>
          <w:tcPr>
            <w:tcW w:w="492" w:type="dxa"/>
            <w:tcBorders>
              <w:top w:val="single" w:sz="5" w:space="0" w:color="000000"/>
              <w:left w:val="single" w:sz="5" w:space="0" w:color="000000"/>
              <w:bottom w:val="single" w:sz="5" w:space="0" w:color="000000"/>
              <w:right w:val="single" w:sz="5" w:space="0" w:color="000000"/>
            </w:tcBorders>
            <w:vAlign w:val="center"/>
          </w:tcPr>
          <w:p w14:paraId="1DA88F1E" w14:textId="77777777" w:rsidR="005F3999" w:rsidRDefault="005F3999" w:rsidP="001F2435">
            <w:pPr>
              <w:spacing w:line="259" w:lineRule="auto"/>
              <w:ind w:left="101" w:firstLine="0"/>
              <w:jc w:val="left"/>
            </w:pPr>
            <w:r>
              <w:t xml:space="preserve">1 </w:t>
            </w:r>
          </w:p>
        </w:tc>
        <w:tc>
          <w:tcPr>
            <w:tcW w:w="2551" w:type="dxa"/>
            <w:tcBorders>
              <w:top w:val="single" w:sz="5" w:space="0" w:color="000000"/>
              <w:left w:val="single" w:sz="5" w:space="0" w:color="000000"/>
              <w:bottom w:val="single" w:sz="5" w:space="0" w:color="000000"/>
              <w:right w:val="single" w:sz="5" w:space="0" w:color="000000"/>
            </w:tcBorders>
            <w:vAlign w:val="center"/>
          </w:tcPr>
          <w:p w14:paraId="66872D9D" w14:textId="77777777" w:rsidR="005F3999" w:rsidRDefault="005F3999" w:rsidP="001F2435">
            <w:pPr>
              <w:spacing w:line="259" w:lineRule="auto"/>
              <w:ind w:left="101" w:firstLine="0"/>
              <w:jc w:val="left"/>
            </w:pPr>
            <w:r>
              <w:rPr>
                <w:sz w:val="20"/>
              </w:rPr>
              <w:t xml:space="preserve">Procesor </w:t>
            </w:r>
          </w:p>
        </w:tc>
        <w:tc>
          <w:tcPr>
            <w:tcW w:w="5244" w:type="dxa"/>
            <w:tcBorders>
              <w:top w:val="single" w:sz="5" w:space="0" w:color="000000"/>
              <w:left w:val="single" w:sz="5" w:space="0" w:color="000000"/>
              <w:bottom w:val="single" w:sz="5" w:space="0" w:color="000000"/>
              <w:right w:val="single" w:sz="5" w:space="0" w:color="000000"/>
            </w:tcBorders>
            <w:vAlign w:val="center"/>
          </w:tcPr>
          <w:p w14:paraId="6AEDD752" w14:textId="5B4E245F" w:rsidR="005F3999" w:rsidRDefault="00754736" w:rsidP="001F2435">
            <w:pPr>
              <w:spacing w:line="259" w:lineRule="auto"/>
              <w:ind w:left="101" w:firstLine="0"/>
              <w:jc w:val="left"/>
            </w:pPr>
            <w:r>
              <w:t xml:space="preserve">AMD </w:t>
            </w:r>
            <w:proofErr w:type="spellStart"/>
            <w:r>
              <w:t>Ryzen</w:t>
            </w:r>
            <w:proofErr w:type="spellEnd"/>
            <w:r>
              <w:t xml:space="preserve"> 9 7950X</w:t>
            </w:r>
          </w:p>
        </w:tc>
      </w:tr>
      <w:tr w:rsidR="005F3999" w14:paraId="4E7A8FD0" w14:textId="77777777" w:rsidTr="001F2435">
        <w:trPr>
          <w:trHeight w:val="434"/>
        </w:trPr>
        <w:tc>
          <w:tcPr>
            <w:tcW w:w="492" w:type="dxa"/>
            <w:tcBorders>
              <w:top w:val="single" w:sz="5" w:space="0" w:color="000000"/>
              <w:left w:val="single" w:sz="5" w:space="0" w:color="000000"/>
              <w:bottom w:val="single" w:sz="5" w:space="0" w:color="000000"/>
              <w:right w:val="single" w:sz="5" w:space="0" w:color="000000"/>
            </w:tcBorders>
            <w:vAlign w:val="bottom"/>
          </w:tcPr>
          <w:p w14:paraId="24EE6CDB" w14:textId="77777777" w:rsidR="005F3999" w:rsidRDefault="005F3999" w:rsidP="001F2435">
            <w:pPr>
              <w:spacing w:line="259" w:lineRule="auto"/>
              <w:ind w:left="101" w:firstLine="0"/>
              <w:jc w:val="left"/>
            </w:pPr>
            <w:r>
              <w:t xml:space="preserve">2 </w:t>
            </w:r>
          </w:p>
        </w:tc>
        <w:tc>
          <w:tcPr>
            <w:tcW w:w="2551" w:type="dxa"/>
            <w:tcBorders>
              <w:top w:val="single" w:sz="5" w:space="0" w:color="000000"/>
              <w:left w:val="single" w:sz="5" w:space="0" w:color="000000"/>
              <w:bottom w:val="single" w:sz="5" w:space="0" w:color="000000"/>
              <w:right w:val="single" w:sz="5" w:space="0" w:color="000000"/>
            </w:tcBorders>
            <w:vAlign w:val="bottom"/>
          </w:tcPr>
          <w:p w14:paraId="69D2DC88" w14:textId="77777777" w:rsidR="005F3999" w:rsidRDefault="005F3999" w:rsidP="001F2435">
            <w:pPr>
              <w:spacing w:line="259" w:lineRule="auto"/>
              <w:ind w:left="101" w:firstLine="0"/>
              <w:jc w:val="left"/>
            </w:pPr>
            <w:r>
              <w:rPr>
                <w:sz w:val="20"/>
              </w:rPr>
              <w:t xml:space="preserve">Pamięć RAM </w:t>
            </w:r>
          </w:p>
        </w:tc>
        <w:tc>
          <w:tcPr>
            <w:tcW w:w="5244" w:type="dxa"/>
            <w:tcBorders>
              <w:top w:val="single" w:sz="5" w:space="0" w:color="000000"/>
              <w:left w:val="single" w:sz="5" w:space="0" w:color="000000"/>
              <w:bottom w:val="single" w:sz="5" w:space="0" w:color="000000"/>
              <w:right w:val="single" w:sz="5" w:space="0" w:color="000000"/>
            </w:tcBorders>
            <w:vAlign w:val="bottom"/>
          </w:tcPr>
          <w:p w14:paraId="5963387A" w14:textId="3C1D5882" w:rsidR="005F3999" w:rsidRDefault="00754736" w:rsidP="001F2435">
            <w:pPr>
              <w:spacing w:line="259" w:lineRule="auto"/>
              <w:ind w:left="101" w:firstLine="0"/>
              <w:jc w:val="left"/>
            </w:pPr>
            <w:r>
              <w:rPr>
                <w:sz w:val="20"/>
              </w:rPr>
              <w:t>32</w:t>
            </w:r>
            <w:r w:rsidR="005F3999">
              <w:rPr>
                <w:sz w:val="20"/>
              </w:rPr>
              <w:t>GB DDR</w:t>
            </w:r>
            <w:r>
              <w:rPr>
                <w:sz w:val="20"/>
              </w:rPr>
              <w:t>5</w:t>
            </w:r>
          </w:p>
        </w:tc>
      </w:tr>
      <w:tr w:rsidR="005F3999" w14:paraId="26ABAAD0" w14:textId="77777777" w:rsidTr="001F2435">
        <w:trPr>
          <w:trHeight w:val="425"/>
        </w:trPr>
        <w:tc>
          <w:tcPr>
            <w:tcW w:w="492" w:type="dxa"/>
            <w:tcBorders>
              <w:top w:val="single" w:sz="5" w:space="0" w:color="000000"/>
              <w:left w:val="single" w:sz="5" w:space="0" w:color="000000"/>
              <w:bottom w:val="single" w:sz="5" w:space="0" w:color="000000"/>
              <w:right w:val="single" w:sz="5" w:space="0" w:color="000000"/>
            </w:tcBorders>
            <w:vAlign w:val="bottom"/>
          </w:tcPr>
          <w:p w14:paraId="4EEC0331" w14:textId="77777777" w:rsidR="005F3999" w:rsidRDefault="005F3999" w:rsidP="001F2435">
            <w:pPr>
              <w:spacing w:line="259" w:lineRule="auto"/>
              <w:ind w:left="101" w:firstLine="0"/>
              <w:jc w:val="left"/>
            </w:pPr>
            <w:r>
              <w:t xml:space="preserve">3 </w:t>
            </w:r>
          </w:p>
        </w:tc>
        <w:tc>
          <w:tcPr>
            <w:tcW w:w="2551" w:type="dxa"/>
            <w:tcBorders>
              <w:top w:val="single" w:sz="5" w:space="0" w:color="000000"/>
              <w:left w:val="single" w:sz="5" w:space="0" w:color="000000"/>
              <w:bottom w:val="single" w:sz="5" w:space="0" w:color="000000"/>
              <w:right w:val="single" w:sz="5" w:space="0" w:color="000000"/>
            </w:tcBorders>
            <w:vAlign w:val="bottom"/>
          </w:tcPr>
          <w:p w14:paraId="4F434677" w14:textId="77777777" w:rsidR="005F3999" w:rsidRDefault="005F3999" w:rsidP="001F2435">
            <w:pPr>
              <w:spacing w:line="259" w:lineRule="auto"/>
              <w:ind w:left="101" w:firstLine="0"/>
              <w:jc w:val="left"/>
            </w:pPr>
            <w:r>
              <w:rPr>
                <w:sz w:val="20"/>
              </w:rPr>
              <w:t xml:space="preserve">Dysk twardy </w:t>
            </w:r>
          </w:p>
        </w:tc>
        <w:tc>
          <w:tcPr>
            <w:tcW w:w="5244" w:type="dxa"/>
            <w:tcBorders>
              <w:top w:val="single" w:sz="5" w:space="0" w:color="000000"/>
              <w:left w:val="single" w:sz="5" w:space="0" w:color="000000"/>
              <w:bottom w:val="single" w:sz="5" w:space="0" w:color="000000"/>
              <w:right w:val="single" w:sz="5" w:space="0" w:color="000000"/>
            </w:tcBorders>
            <w:vAlign w:val="bottom"/>
          </w:tcPr>
          <w:p w14:paraId="62F33100" w14:textId="33A81296" w:rsidR="005F3999" w:rsidRDefault="005F3999" w:rsidP="001F2435">
            <w:pPr>
              <w:spacing w:line="259" w:lineRule="auto"/>
              <w:ind w:left="101" w:firstLine="0"/>
              <w:jc w:val="left"/>
            </w:pPr>
            <w:r>
              <w:rPr>
                <w:sz w:val="20"/>
              </w:rPr>
              <w:t>500GB SSD</w:t>
            </w:r>
            <w:r w:rsidR="005903C2">
              <w:rPr>
                <w:sz w:val="20"/>
              </w:rPr>
              <w:t xml:space="preserve"> + 2 x 4 Tb HDD</w:t>
            </w:r>
          </w:p>
        </w:tc>
      </w:tr>
      <w:tr w:rsidR="005F3999" w:rsidRPr="00741BE0" w14:paraId="331C0809" w14:textId="77777777" w:rsidTr="001F2435">
        <w:trPr>
          <w:trHeight w:val="430"/>
        </w:trPr>
        <w:tc>
          <w:tcPr>
            <w:tcW w:w="492" w:type="dxa"/>
            <w:tcBorders>
              <w:top w:val="single" w:sz="5" w:space="0" w:color="000000"/>
              <w:left w:val="single" w:sz="5" w:space="0" w:color="000000"/>
              <w:bottom w:val="single" w:sz="5" w:space="0" w:color="000000"/>
              <w:right w:val="single" w:sz="5" w:space="0" w:color="000000"/>
            </w:tcBorders>
            <w:vAlign w:val="bottom"/>
          </w:tcPr>
          <w:p w14:paraId="22C4B0ED" w14:textId="77777777" w:rsidR="005F3999" w:rsidRDefault="005F3999" w:rsidP="001F2435">
            <w:pPr>
              <w:spacing w:line="259" w:lineRule="auto"/>
              <w:ind w:left="101" w:firstLine="0"/>
              <w:jc w:val="left"/>
            </w:pPr>
            <w:r>
              <w:t xml:space="preserve">4 </w:t>
            </w:r>
          </w:p>
        </w:tc>
        <w:tc>
          <w:tcPr>
            <w:tcW w:w="2551" w:type="dxa"/>
            <w:tcBorders>
              <w:top w:val="single" w:sz="5" w:space="0" w:color="000000"/>
              <w:left w:val="single" w:sz="5" w:space="0" w:color="000000"/>
              <w:bottom w:val="single" w:sz="5" w:space="0" w:color="000000"/>
              <w:right w:val="single" w:sz="5" w:space="0" w:color="000000"/>
            </w:tcBorders>
            <w:vAlign w:val="bottom"/>
          </w:tcPr>
          <w:p w14:paraId="6EC432E3" w14:textId="77777777" w:rsidR="005F3999" w:rsidRDefault="005F3999" w:rsidP="001F2435">
            <w:pPr>
              <w:spacing w:line="259" w:lineRule="auto"/>
              <w:ind w:left="101" w:firstLine="0"/>
              <w:jc w:val="left"/>
            </w:pPr>
            <w:r>
              <w:rPr>
                <w:sz w:val="20"/>
              </w:rPr>
              <w:t xml:space="preserve">Karta graficzna </w:t>
            </w:r>
          </w:p>
        </w:tc>
        <w:tc>
          <w:tcPr>
            <w:tcW w:w="5244" w:type="dxa"/>
            <w:tcBorders>
              <w:top w:val="single" w:sz="5" w:space="0" w:color="000000"/>
              <w:left w:val="single" w:sz="5" w:space="0" w:color="000000"/>
              <w:bottom w:val="single" w:sz="5" w:space="0" w:color="000000"/>
              <w:right w:val="single" w:sz="5" w:space="0" w:color="000000"/>
            </w:tcBorders>
            <w:vAlign w:val="bottom"/>
          </w:tcPr>
          <w:p w14:paraId="10449BDC" w14:textId="6F15569B" w:rsidR="005F3999" w:rsidRPr="001F2435" w:rsidRDefault="008F76F3" w:rsidP="001F2435">
            <w:pPr>
              <w:spacing w:line="259" w:lineRule="auto"/>
              <w:ind w:left="101" w:firstLine="0"/>
              <w:jc w:val="left"/>
              <w:rPr>
                <w:lang w:val="en-US"/>
              </w:rPr>
            </w:pPr>
            <w:r>
              <w:t xml:space="preserve">NVIDIA </w:t>
            </w:r>
            <w:proofErr w:type="spellStart"/>
            <w:r>
              <w:t>GeForce</w:t>
            </w:r>
            <w:proofErr w:type="spellEnd"/>
            <w:r>
              <w:t xml:space="preserve"> RTX 2080 Ti</w:t>
            </w:r>
          </w:p>
        </w:tc>
      </w:tr>
      <w:tr w:rsidR="005F3999" w14:paraId="6203E320" w14:textId="77777777" w:rsidTr="001F2435">
        <w:trPr>
          <w:trHeight w:val="422"/>
        </w:trPr>
        <w:tc>
          <w:tcPr>
            <w:tcW w:w="492" w:type="dxa"/>
            <w:tcBorders>
              <w:top w:val="single" w:sz="5" w:space="0" w:color="000000"/>
              <w:left w:val="single" w:sz="5" w:space="0" w:color="000000"/>
              <w:bottom w:val="single" w:sz="5" w:space="0" w:color="000000"/>
              <w:right w:val="single" w:sz="5" w:space="0" w:color="000000"/>
            </w:tcBorders>
            <w:vAlign w:val="bottom"/>
          </w:tcPr>
          <w:p w14:paraId="556D1530" w14:textId="77777777" w:rsidR="005F3999" w:rsidRDefault="005F3999" w:rsidP="001F2435">
            <w:pPr>
              <w:spacing w:line="259" w:lineRule="auto"/>
              <w:ind w:left="101" w:firstLine="0"/>
              <w:jc w:val="left"/>
            </w:pPr>
            <w:r>
              <w:t xml:space="preserve">5 </w:t>
            </w:r>
          </w:p>
        </w:tc>
        <w:tc>
          <w:tcPr>
            <w:tcW w:w="2551" w:type="dxa"/>
            <w:tcBorders>
              <w:top w:val="single" w:sz="5" w:space="0" w:color="000000"/>
              <w:left w:val="single" w:sz="5" w:space="0" w:color="000000"/>
              <w:bottom w:val="single" w:sz="5" w:space="0" w:color="000000"/>
              <w:right w:val="single" w:sz="5" w:space="0" w:color="000000"/>
            </w:tcBorders>
            <w:vAlign w:val="bottom"/>
          </w:tcPr>
          <w:p w14:paraId="54D2BD0F" w14:textId="77777777" w:rsidR="005F3999" w:rsidRDefault="005F3999" w:rsidP="001F2435">
            <w:pPr>
              <w:spacing w:line="259" w:lineRule="auto"/>
              <w:ind w:left="101" w:firstLine="0"/>
              <w:jc w:val="left"/>
            </w:pPr>
            <w:r>
              <w:rPr>
                <w:sz w:val="20"/>
              </w:rPr>
              <w:t xml:space="preserve">Nagrywarka DVD </w:t>
            </w:r>
          </w:p>
        </w:tc>
        <w:tc>
          <w:tcPr>
            <w:tcW w:w="5244" w:type="dxa"/>
            <w:tcBorders>
              <w:top w:val="single" w:sz="5" w:space="0" w:color="000000"/>
              <w:left w:val="single" w:sz="5" w:space="0" w:color="000000"/>
              <w:bottom w:val="single" w:sz="5" w:space="0" w:color="000000"/>
              <w:right w:val="single" w:sz="5" w:space="0" w:color="000000"/>
            </w:tcBorders>
          </w:tcPr>
          <w:p w14:paraId="33ABD47F" w14:textId="77777777" w:rsidR="005F3999" w:rsidRDefault="005F3999" w:rsidP="001F2435">
            <w:pPr>
              <w:spacing w:line="259" w:lineRule="auto"/>
              <w:ind w:firstLine="0"/>
              <w:jc w:val="left"/>
            </w:pPr>
            <w:r>
              <w:rPr>
                <w:sz w:val="20"/>
              </w:rPr>
              <w:t xml:space="preserve">  Tak </w:t>
            </w:r>
          </w:p>
        </w:tc>
      </w:tr>
      <w:tr w:rsidR="005F3999" w14:paraId="676AADC7" w14:textId="77777777" w:rsidTr="001F2435">
        <w:trPr>
          <w:trHeight w:val="427"/>
        </w:trPr>
        <w:tc>
          <w:tcPr>
            <w:tcW w:w="492" w:type="dxa"/>
            <w:tcBorders>
              <w:top w:val="single" w:sz="5" w:space="0" w:color="000000"/>
              <w:left w:val="single" w:sz="5" w:space="0" w:color="000000"/>
              <w:bottom w:val="single" w:sz="5" w:space="0" w:color="000000"/>
              <w:right w:val="single" w:sz="5" w:space="0" w:color="000000"/>
            </w:tcBorders>
            <w:vAlign w:val="bottom"/>
          </w:tcPr>
          <w:p w14:paraId="4A2D3E68" w14:textId="77777777" w:rsidR="005F3999" w:rsidRDefault="005F3999" w:rsidP="001F2435">
            <w:pPr>
              <w:spacing w:line="259" w:lineRule="auto"/>
              <w:ind w:firstLine="0"/>
              <w:jc w:val="left"/>
            </w:pPr>
            <w:r>
              <w:t xml:space="preserve">6 </w:t>
            </w:r>
          </w:p>
        </w:tc>
        <w:tc>
          <w:tcPr>
            <w:tcW w:w="2551" w:type="dxa"/>
            <w:tcBorders>
              <w:top w:val="single" w:sz="5" w:space="0" w:color="000000"/>
              <w:left w:val="single" w:sz="5" w:space="0" w:color="000000"/>
              <w:bottom w:val="single" w:sz="5" w:space="0" w:color="000000"/>
              <w:right w:val="single" w:sz="5" w:space="0" w:color="000000"/>
            </w:tcBorders>
            <w:vAlign w:val="bottom"/>
          </w:tcPr>
          <w:p w14:paraId="44BFF851" w14:textId="77777777" w:rsidR="005F3999" w:rsidRDefault="005F3999" w:rsidP="001F2435">
            <w:pPr>
              <w:spacing w:line="259" w:lineRule="auto"/>
              <w:ind w:firstLine="0"/>
              <w:jc w:val="left"/>
            </w:pPr>
            <w:r>
              <w:rPr>
                <w:sz w:val="20"/>
              </w:rPr>
              <w:t xml:space="preserve">Zasilacz </w:t>
            </w:r>
          </w:p>
        </w:tc>
        <w:tc>
          <w:tcPr>
            <w:tcW w:w="5244" w:type="dxa"/>
            <w:tcBorders>
              <w:top w:val="single" w:sz="5" w:space="0" w:color="000000"/>
              <w:left w:val="single" w:sz="5" w:space="0" w:color="000000"/>
              <w:bottom w:val="single" w:sz="5" w:space="0" w:color="000000"/>
              <w:right w:val="single" w:sz="5" w:space="0" w:color="000000"/>
            </w:tcBorders>
            <w:vAlign w:val="bottom"/>
          </w:tcPr>
          <w:p w14:paraId="13A621C8" w14:textId="77777777" w:rsidR="005F3999" w:rsidRDefault="005F3999" w:rsidP="001F2435">
            <w:pPr>
              <w:spacing w:line="259" w:lineRule="auto"/>
              <w:ind w:firstLine="0"/>
              <w:jc w:val="left"/>
            </w:pPr>
            <w:r>
              <w:rPr>
                <w:sz w:val="20"/>
              </w:rPr>
              <w:t xml:space="preserve">UPS – układ zasilania awaryjnego </w:t>
            </w:r>
          </w:p>
        </w:tc>
      </w:tr>
      <w:tr w:rsidR="005F3999" w14:paraId="78A95155" w14:textId="77777777" w:rsidTr="001F2435">
        <w:trPr>
          <w:trHeight w:val="442"/>
        </w:trPr>
        <w:tc>
          <w:tcPr>
            <w:tcW w:w="492" w:type="dxa"/>
            <w:tcBorders>
              <w:top w:val="single" w:sz="5" w:space="0" w:color="000000"/>
              <w:left w:val="single" w:sz="5" w:space="0" w:color="000000"/>
              <w:bottom w:val="single" w:sz="5" w:space="0" w:color="000000"/>
              <w:right w:val="single" w:sz="5" w:space="0" w:color="000000"/>
            </w:tcBorders>
            <w:vAlign w:val="bottom"/>
          </w:tcPr>
          <w:p w14:paraId="02998702" w14:textId="77777777" w:rsidR="005F3999" w:rsidRDefault="005F3999" w:rsidP="001F2435">
            <w:pPr>
              <w:spacing w:line="259" w:lineRule="auto"/>
              <w:ind w:firstLine="0"/>
              <w:jc w:val="left"/>
            </w:pPr>
            <w:r>
              <w:t xml:space="preserve">7 </w:t>
            </w:r>
          </w:p>
        </w:tc>
        <w:tc>
          <w:tcPr>
            <w:tcW w:w="2551" w:type="dxa"/>
            <w:tcBorders>
              <w:top w:val="single" w:sz="5" w:space="0" w:color="000000"/>
              <w:left w:val="single" w:sz="5" w:space="0" w:color="000000"/>
              <w:bottom w:val="single" w:sz="5" w:space="0" w:color="000000"/>
              <w:right w:val="single" w:sz="5" w:space="0" w:color="000000"/>
            </w:tcBorders>
            <w:vAlign w:val="bottom"/>
          </w:tcPr>
          <w:p w14:paraId="56DD17CA" w14:textId="77777777" w:rsidR="005F3999" w:rsidRDefault="005F3999" w:rsidP="001F2435">
            <w:pPr>
              <w:spacing w:line="259" w:lineRule="auto"/>
              <w:ind w:firstLine="0"/>
              <w:jc w:val="left"/>
            </w:pPr>
            <w:r>
              <w:rPr>
                <w:sz w:val="20"/>
              </w:rPr>
              <w:t xml:space="preserve">Monitor </w:t>
            </w:r>
          </w:p>
        </w:tc>
        <w:tc>
          <w:tcPr>
            <w:tcW w:w="5244" w:type="dxa"/>
            <w:tcBorders>
              <w:top w:val="single" w:sz="5" w:space="0" w:color="000000"/>
              <w:left w:val="single" w:sz="5" w:space="0" w:color="000000"/>
              <w:bottom w:val="single" w:sz="5" w:space="0" w:color="000000"/>
              <w:right w:val="single" w:sz="5" w:space="0" w:color="000000"/>
            </w:tcBorders>
            <w:vAlign w:val="bottom"/>
          </w:tcPr>
          <w:p w14:paraId="7AE685D6" w14:textId="7DED18ED" w:rsidR="005F3999" w:rsidRDefault="005F3999" w:rsidP="001F2435">
            <w:pPr>
              <w:spacing w:line="259" w:lineRule="auto"/>
              <w:ind w:firstLine="0"/>
              <w:jc w:val="left"/>
            </w:pPr>
            <w:r>
              <w:rPr>
                <w:sz w:val="20"/>
              </w:rPr>
              <w:t xml:space="preserve">Przekątna: </w:t>
            </w:r>
            <w:r w:rsidR="009C67FD">
              <w:rPr>
                <w:sz w:val="20"/>
              </w:rPr>
              <w:t>40</w:t>
            </w:r>
            <w:r>
              <w:rPr>
                <w:sz w:val="20"/>
              </w:rPr>
              <w:t xml:space="preserve">", Rozdzielczość: </w:t>
            </w:r>
            <w:r w:rsidR="009C67FD">
              <w:rPr>
                <w:sz w:val="20"/>
              </w:rPr>
              <w:t>4 k IPS</w:t>
            </w:r>
            <w:r>
              <w:rPr>
                <w:sz w:val="20"/>
              </w:rPr>
              <w:t xml:space="preserve"> </w:t>
            </w:r>
            <w:r w:rsidR="00754736">
              <w:rPr>
                <w:sz w:val="20"/>
              </w:rPr>
              <w:t xml:space="preserve">min 140 </w:t>
            </w:r>
            <w:proofErr w:type="spellStart"/>
            <w:r w:rsidR="00754736">
              <w:rPr>
                <w:sz w:val="20"/>
              </w:rPr>
              <w:t>Hz</w:t>
            </w:r>
            <w:proofErr w:type="spellEnd"/>
          </w:p>
        </w:tc>
      </w:tr>
      <w:tr w:rsidR="005F3999" w14:paraId="294E2A99" w14:textId="77777777" w:rsidTr="001F2435">
        <w:trPr>
          <w:trHeight w:val="562"/>
        </w:trPr>
        <w:tc>
          <w:tcPr>
            <w:tcW w:w="492" w:type="dxa"/>
            <w:tcBorders>
              <w:top w:val="single" w:sz="5" w:space="0" w:color="000000"/>
              <w:left w:val="single" w:sz="5" w:space="0" w:color="000000"/>
              <w:bottom w:val="single" w:sz="5" w:space="0" w:color="000000"/>
              <w:right w:val="single" w:sz="5" w:space="0" w:color="000000"/>
            </w:tcBorders>
            <w:vAlign w:val="center"/>
          </w:tcPr>
          <w:p w14:paraId="12A22DFB" w14:textId="77777777" w:rsidR="005F3999" w:rsidRDefault="005F3999" w:rsidP="001F2435">
            <w:pPr>
              <w:spacing w:line="259" w:lineRule="auto"/>
              <w:ind w:firstLine="0"/>
              <w:jc w:val="left"/>
            </w:pPr>
            <w:r>
              <w:t xml:space="preserve">8 </w:t>
            </w:r>
          </w:p>
        </w:tc>
        <w:tc>
          <w:tcPr>
            <w:tcW w:w="2551" w:type="dxa"/>
            <w:tcBorders>
              <w:top w:val="single" w:sz="5" w:space="0" w:color="000000"/>
              <w:left w:val="single" w:sz="5" w:space="0" w:color="000000"/>
              <w:bottom w:val="single" w:sz="5" w:space="0" w:color="000000"/>
              <w:right w:val="single" w:sz="5" w:space="0" w:color="000000"/>
            </w:tcBorders>
            <w:vAlign w:val="center"/>
          </w:tcPr>
          <w:p w14:paraId="72CAB2A6" w14:textId="77777777" w:rsidR="005F3999" w:rsidRDefault="005F3999" w:rsidP="001F2435">
            <w:pPr>
              <w:spacing w:line="259" w:lineRule="auto"/>
              <w:ind w:firstLine="0"/>
              <w:jc w:val="left"/>
            </w:pPr>
            <w:r>
              <w:rPr>
                <w:sz w:val="20"/>
              </w:rPr>
              <w:t xml:space="preserve">Dodatkowe wyposażenie </w:t>
            </w:r>
          </w:p>
        </w:tc>
        <w:tc>
          <w:tcPr>
            <w:tcW w:w="5244" w:type="dxa"/>
            <w:tcBorders>
              <w:top w:val="single" w:sz="5" w:space="0" w:color="000000"/>
              <w:left w:val="single" w:sz="5" w:space="0" w:color="000000"/>
              <w:bottom w:val="single" w:sz="5" w:space="0" w:color="000000"/>
              <w:right w:val="single" w:sz="5" w:space="0" w:color="000000"/>
            </w:tcBorders>
            <w:vAlign w:val="center"/>
          </w:tcPr>
          <w:p w14:paraId="65347A8C" w14:textId="77777777" w:rsidR="005F3999" w:rsidRDefault="005F3999" w:rsidP="001F2435">
            <w:pPr>
              <w:spacing w:line="259" w:lineRule="auto"/>
              <w:ind w:firstLine="0"/>
              <w:jc w:val="left"/>
            </w:pPr>
            <w:r>
              <w:rPr>
                <w:sz w:val="20"/>
              </w:rPr>
              <w:t xml:space="preserve">Klawiatura, mysz komputerowa, listwa antyprzepięciowa </w:t>
            </w:r>
          </w:p>
        </w:tc>
      </w:tr>
      <w:tr w:rsidR="005F3999" w14:paraId="1B3FAB06" w14:textId="77777777" w:rsidTr="001F2435">
        <w:trPr>
          <w:trHeight w:val="557"/>
        </w:trPr>
        <w:tc>
          <w:tcPr>
            <w:tcW w:w="492" w:type="dxa"/>
            <w:tcBorders>
              <w:top w:val="single" w:sz="5" w:space="0" w:color="000000"/>
              <w:left w:val="single" w:sz="5" w:space="0" w:color="000000"/>
              <w:bottom w:val="single" w:sz="5" w:space="0" w:color="000000"/>
              <w:right w:val="single" w:sz="5" w:space="0" w:color="000000"/>
            </w:tcBorders>
            <w:vAlign w:val="center"/>
          </w:tcPr>
          <w:p w14:paraId="36C4EBFA" w14:textId="77777777" w:rsidR="005F3999" w:rsidRDefault="005F3999" w:rsidP="001F2435">
            <w:pPr>
              <w:spacing w:line="259" w:lineRule="auto"/>
              <w:ind w:firstLine="0"/>
              <w:jc w:val="left"/>
            </w:pPr>
            <w:r>
              <w:lastRenderedPageBreak/>
              <w:t xml:space="preserve">9 </w:t>
            </w:r>
          </w:p>
        </w:tc>
        <w:tc>
          <w:tcPr>
            <w:tcW w:w="2551" w:type="dxa"/>
            <w:tcBorders>
              <w:top w:val="single" w:sz="5" w:space="0" w:color="000000"/>
              <w:left w:val="single" w:sz="5" w:space="0" w:color="000000"/>
              <w:bottom w:val="single" w:sz="5" w:space="0" w:color="000000"/>
              <w:right w:val="single" w:sz="5" w:space="0" w:color="000000"/>
            </w:tcBorders>
            <w:vAlign w:val="center"/>
          </w:tcPr>
          <w:p w14:paraId="3B9D98BB" w14:textId="77777777" w:rsidR="005F3999" w:rsidRDefault="005F3999" w:rsidP="001F2435">
            <w:pPr>
              <w:spacing w:line="259" w:lineRule="auto"/>
              <w:ind w:firstLine="0"/>
              <w:jc w:val="left"/>
            </w:pPr>
            <w:r>
              <w:rPr>
                <w:sz w:val="20"/>
              </w:rPr>
              <w:t xml:space="preserve">Oprogramowanie </w:t>
            </w:r>
          </w:p>
        </w:tc>
        <w:tc>
          <w:tcPr>
            <w:tcW w:w="5244" w:type="dxa"/>
            <w:tcBorders>
              <w:top w:val="single" w:sz="5" w:space="0" w:color="000000"/>
              <w:left w:val="single" w:sz="5" w:space="0" w:color="000000"/>
              <w:bottom w:val="single" w:sz="5" w:space="0" w:color="000000"/>
              <w:right w:val="single" w:sz="5" w:space="0" w:color="000000"/>
            </w:tcBorders>
            <w:vAlign w:val="center"/>
          </w:tcPr>
          <w:p w14:paraId="27F91FA4" w14:textId="77777777" w:rsidR="005F3999" w:rsidRDefault="005F3999" w:rsidP="001F2435">
            <w:pPr>
              <w:spacing w:line="259" w:lineRule="auto"/>
              <w:ind w:firstLine="0"/>
              <w:jc w:val="left"/>
            </w:pPr>
            <w:r>
              <w:rPr>
                <w:sz w:val="20"/>
              </w:rPr>
              <w:t xml:space="preserve">System licencjonowany  </w:t>
            </w:r>
          </w:p>
        </w:tc>
      </w:tr>
    </w:tbl>
    <w:p w14:paraId="50A5D5F5" w14:textId="77777777" w:rsidR="008671D3" w:rsidRDefault="008671D3" w:rsidP="005F3999">
      <w:pPr>
        <w:ind w:left="14" w:right="16"/>
      </w:pPr>
    </w:p>
    <w:p w14:paraId="7490D3DA" w14:textId="31958897" w:rsidR="005F3999" w:rsidRDefault="005F3999" w:rsidP="005F3999">
      <w:pPr>
        <w:ind w:left="14" w:right="16"/>
      </w:pPr>
      <w:r>
        <w:t xml:space="preserve">W zakres dostawy wchodzi: </w:t>
      </w:r>
    </w:p>
    <w:p w14:paraId="731C47C1" w14:textId="13E2060A" w:rsidR="005F3999" w:rsidRDefault="005F3999" w:rsidP="008671D3">
      <w:pPr>
        <w:pStyle w:val="Akapitzlist"/>
        <w:numPr>
          <w:ilvl w:val="0"/>
          <w:numId w:val="77"/>
        </w:numPr>
        <w:spacing w:after="0"/>
        <w:ind w:right="16"/>
      </w:pPr>
      <w:r>
        <w:t xml:space="preserve">Stanowisko operatorskie: zestaw komputerowy i monitor (tabela powyżej) – do zainstalowania na </w:t>
      </w:r>
      <w:r w:rsidR="000D1B45">
        <w:t xml:space="preserve">Oczyszczalnia </w:t>
      </w:r>
      <w:r>
        <w:t xml:space="preserve">Zabajka, </w:t>
      </w:r>
    </w:p>
    <w:p w14:paraId="1EF9B72B" w14:textId="4A9064AE" w:rsidR="005F3999" w:rsidRDefault="005F3999" w:rsidP="008671D3">
      <w:pPr>
        <w:pStyle w:val="Akapitzlist"/>
        <w:numPr>
          <w:ilvl w:val="0"/>
          <w:numId w:val="77"/>
        </w:numPr>
        <w:spacing w:after="0"/>
        <w:ind w:right="16"/>
      </w:pPr>
      <w:r>
        <w:t xml:space="preserve">Moduł diagnostyczny, </w:t>
      </w:r>
    </w:p>
    <w:p w14:paraId="6CF4B06E" w14:textId="02708BEE" w:rsidR="005F3999" w:rsidRDefault="005F3999" w:rsidP="008671D3">
      <w:pPr>
        <w:pStyle w:val="Akapitzlist"/>
        <w:numPr>
          <w:ilvl w:val="0"/>
          <w:numId w:val="77"/>
        </w:numPr>
        <w:spacing w:after="0"/>
        <w:ind w:right="16"/>
      </w:pPr>
      <w:r>
        <w:t xml:space="preserve">Modem sieci komórkowej, </w:t>
      </w:r>
    </w:p>
    <w:p w14:paraId="155BFED8" w14:textId="6072AA84" w:rsidR="008671D3" w:rsidRDefault="005F3999" w:rsidP="008671D3">
      <w:pPr>
        <w:pStyle w:val="Akapitzlist"/>
        <w:numPr>
          <w:ilvl w:val="0"/>
          <w:numId w:val="77"/>
        </w:numPr>
        <w:spacing w:after="0"/>
        <w:ind w:right="16"/>
      </w:pPr>
      <w:r>
        <w:t>Wykonanie i zainstalowanie oprogramowania,</w:t>
      </w:r>
    </w:p>
    <w:p w14:paraId="25900760" w14:textId="056C94CF" w:rsidR="00EA3143" w:rsidRPr="008671D3" w:rsidRDefault="005F3999" w:rsidP="008671D3">
      <w:pPr>
        <w:pStyle w:val="Akapitzlist"/>
        <w:numPr>
          <w:ilvl w:val="0"/>
          <w:numId w:val="77"/>
        </w:numPr>
        <w:spacing w:after="0"/>
        <w:ind w:right="16"/>
      </w:pPr>
      <w:r>
        <w:t xml:space="preserve"> Integracja systemu.</w:t>
      </w:r>
    </w:p>
    <w:p w14:paraId="0C613768" w14:textId="77777777" w:rsidR="00751341" w:rsidRPr="00AA1BE7" w:rsidRDefault="00266966" w:rsidP="00AA1BE7">
      <w:pPr>
        <w:pStyle w:val="Nagwek2"/>
      </w:pPr>
      <w:bookmarkStart w:id="9" w:name="_Toc153441348"/>
      <w:r w:rsidRPr="00AA1BE7">
        <w:t>Karty SIM</w:t>
      </w:r>
      <w:bookmarkEnd w:id="9"/>
    </w:p>
    <w:p w14:paraId="089737BF" w14:textId="716E0C57" w:rsidR="00266966" w:rsidRDefault="00CF14E1" w:rsidP="00CF14E1">
      <w:r>
        <w:t xml:space="preserve">Ze względów bezpieczeństwa zainstalowane w modułach telemetrycznych karty SIM mają pracować w prywatnej sieci APN zapewniającej brak dostępu do sieci poprzez osoby postronne. Ponadto APN nie ma mieć dostęp do Internetu, a adresy IPV4 dla poszczególnych kart mają posiadać statyczną adresację. </w:t>
      </w:r>
      <w:r w:rsidR="00101D0D">
        <w:t xml:space="preserve">Wszystkie karty mają zostać zabezpieczone jednym hasłem PIN ustalonym z Operatorem systemu, </w:t>
      </w:r>
      <w:r w:rsidR="00AA1BE7">
        <w:t>5</w:t>
      </w:r>
      <w:r w:rsidR="00212919">
        <w:t xml:space="preserve"> </w:t>
      </w:r>
      <w:r w:rsidR="00101D0D">
        <w:t xml:space="preserve">kart SIM ma zostać </w:t>
      </w:r>
      <w:r w:rsidR="00AA1BE7">
        <w:t>umieszczone</w:t>
      </w:r>
      <w:r w:rsidR="00101D0D">
        <w:t xml:space="preserve"> w modułach telemetrycznych, jedna w routerze GPRS znajdującym się na Oczyszczalni Ścieków Zabajka natomiast pozostałe 3 mają zostać przekazane Operatorowi systemu jako karty do zdalnego dostępu do sieci APN. Operator sieci GSM, który ma zostać wybrany do obsługi kart SIM ma zapewniać stały dostęp do usługi GPRS w wszystkich lokalizacjach modułów telemetrycznych oraz na obiekcie Oczyszczalni Ścieków Zabajka. W przypadku braku dostępu do usługi GSM przez operatora istnieje możliwość wykorzystania wzmacniaczy sygnału GSM zgodnie z istniejącym prawem w tym zakresie. Ilość transferu danych w kartach SIM ma zostać dobrana względem </w:t>
      </w:r>
      <w:r w:rsidR="004E4C44">
        <w:t>zapotrzebowania dla danej karty SIM</w:t>
      </w:r>
      <w:r w:rsidR="00101D0D">
        <w:t xml:space="preserve">.  </w:t>
      </w:r>
    </w:p>
    <w:p w14:paraId="2C425F3F" w14:textId="3D80B4BC" w:rsidR="00CF14E1" w:rsidRPr="00D13AE6" w:rsidRDefault="00CF14E1" w:rsidP="00CF14E1">
      <w:pPr>
        <w:ind w:firstLine="0"/>
      </w:pPr>
      <w:r w:rsidRPr="000D14C7">
        <w:rPr>
          <w:b/>
        </w:rPr>
        <w:t>Parametry</w:t>
      </w:r>
      <w:r w:rsidR="00F32936">
        <w:rPr>
          <w:b/>
        </w:rPr>
        <w:t xml:space="preserve"> </w:t>
      </w:r>
      <w:r w:rsidRPr="000D14C7">
        <w:rPr>
          <w:b/>
        </w:rPr>
        <w:t>urządzenia:</w:t>
      </w:r>
    </w:p>
    <w:p w14:paraId="094CCAF5" w14:textId="59E40832" w:rsidR="00CF14E1" w:rsidRDefault="00CF14E1" w:rsidP="00CF14E1">
      <w:pPr>
        <w:pStyle w:val="Akapitzlist"/>
        <w:numPr>
          <w:ilvl w:val="0"/>
          <w:numId w:val="59"/>
        </w:numPr>
      </w:pPr>
      <w:r>
        <w:t>statyczny adres IP dla każdej karty</w:t>
      </w:r>
      <w:r w:rsidR="00212919">
        <w:t>,</w:t>
      </w:r>
    </w:p>
    <w:p w14:paraId="6212CF07" w14:textId="1C1B4D0B" w:rsidR="00CF14E1" w:rsidRDefault="00CF14E1" w:rsidP="00CF14E1">
      <w:pPr>
        <w:pStyle w:val="Akapitzlist"/>
        <w:numPr>
          <w:ilvl w:val="0"/>
          <w:numId w:val="59"/>
        </w:numPr>
      </w:pPr>
      <w:r>
        <w:t>praca w prywatnym APN</w:t>
      </w:r>
      <w:r w:rsidR="00212919">
        <w:t>,</w:t>
      </w:r>
    </w:p>
    <w:p w14:paraId="069D17F6" w14:textId="5E676188" w:rsidR="00CF14E1" w:rsidRDefault="00CF14E1" w:rsidP="00CF14E1">
      <w:pPr>
        <w:pStyle w:val="Akapitzlist"/>
        <w:numPr>
          <w:ilvl w:val="0"/>
          <w:numId w:val="59"/>
        </w:numPr>
      </w:pPr>
      <w:r>
        <w:t>zapewniony stały dostęp do sieci GPRS w lokalizacjach docelowych</w:t>
      </w:r>
      <w:r w:rsidR="00212919">
        <w:t>.</w:t>
      </w:r>
    </w:p>
    <w:p w14:paraId="53ACF8BB" w14:textId="77777777" w:rsidR="00CF14E1" w:rsidRDefault="00CF14E1" w:rsidP="00CF14E1">
      <w:pPr>
        <w:pStyle w:val="Akapitzlist"/>
        <w:ind w:left="1429" w:firstLine="0"/>
      </w:pPr>
    </w:p>
    <w:p w14:paraId="2DCEF8E6" w14:textId="2D676E64" w:rsidR="00847004" w:rsidRPr="00464D56" w:rsidRDefault="00CF14E1" w:rsidP="00847004">
      <w:pPr>
        <w:ind w:firstLine="0"/>
      </w:pPr>
      <w:r>
        <w:t xml:space="preserve">Ilość: min </w:t>
      </w:r>
      <w:r w:rsidR="00AA1BE7">
        <w:t>8</w:t>
      </w:r>
      <w:r w:rsidR="00AA1BE7" w:rsidRPr="00AA1BE7">
        <w:t xml:space="preserve">8 </w:t>
      </w:r>
      <w:proofErr w:type="spellStart"/>
      <w:r w:rsidR="00847004" w:rsidRPr="00AA1BE7">
        <w:t>kpl</w:t>
      </w:r>
      <w:proofErr w:type="spellEnd"/>
      <w:r w:rsidR="00847004" w:rsidRPr="00AA1BE7">
        <w:t>.</w:t>
      </w:r>
    </w:p>
    <w:p w14:paraId="782F56A9" w14:textId="77777777" w:rsidR="00751341" w:rsidRDefault="00B75720" w:rsidP="00542944">
      <w:pPr>
        <w:pStyle w:val="Nagwek2"/>
      </w:pPr>
      <w:bookmarkStart w:id="10" w:name="_Toc153441349"/>
      <w:r>
        <w:lastRenderedPageBreak/>
        <w:t>Moduły telemetryczne</w:t>
      </w:r>
      <w:bookmarkEnd w:id="10"/>
    </w:p>
    <w:p w14:paraId="4B1C79B2" w14:textId="77777777" w:rsidR="00101D0D" w:rsidRPr="00101D0D" w:rsidRDefault="00101D0D" w:rsidP="00101D0D">
      <w:r>
        <w:t>Moduły telemetryczne mają za zadanie zarówno sterować pracą pompowni jak i przekazywać dane o pracy pompowni do istniejącego systemu SCADA.</w:t>
      </w:r>
      <w:r w:rsidR="004E4C44">
        <w:t xml:space="preserve"> Wszystkie moduły mają zostać zabezpieczone wspólnym hasłem zarówno w zakresie odczytu konfiguracji modułu jak i programu sterującego z możliwością odczytu ustalonym z Operatorem systemu.  Programy sterujące pompowniami mają być kompatybilne bez ingerencji w kod programu przy montażu na wszystkich pompowniach ścieków objętych modernizacją.</w:t>
      </w:r>
    </w:p>
    <w:p w14:paraId="1E757583" w14:textId="2B81DDDC" w:rsidR="004E4C44" w:rsidRPr="004E4C44" w:rsidRDefault="00751341" w:rsidP="004E4C44">
      <w:pPr>
        <w:ind w:firstLine="0"/>
        <w:rPr>
          <w:b/>
        </w:rPr>
      </w:pPr>
      <w:r w:rsidRPr="000D14C7">
        <w:rPr>
          <w:b/>
        </w:rPr>
        <w:t>Parametry</w:t>
      </w:r>
      <w:r w:rsidR="001D2585">
        <w:rPr>
          <w:b/>
        </w:rPr>
        <w:t xml:space="preserve"> </w:t>
      </w:r>
      <w:r w:rsidRPr="000D14C7">
        <w:rPr>
          <w:b/>
        </w:rPr>
        <w:t>urządzenia:</w:t>
      </w:r>
    </w:p>
    <w:p w14:paraId="1B29DFE2" w14:textId="77777777" w:rsidR="004E4C44" w:rsidRDefault="004E4C44" w:rsidP="004E4C44">
      <w:pPr>
        <w:pStyle w:val="Akapitzlist"/>
        <w:numPr>
          <w:ilvl w:val="0"/>
          <w:numId w:val="60"/>
        </w:numPr>
      </w:pPr>
      <w:r>
        <w:t xml:space="preserve">    16 optoizolowanych wejść binarnych/licznikowych 12/24 V DC, logika dodatnia</w:t>
      </w:r>
      <w:r w:rsidR="00933999">
        <w:t>,</w:t>
      </w:r>
    </w:p>
    <w:p w14:paraId="307EAAE8" w14:textId="77777777" w:rsidR="004E4C44" w:rsidRDefault="004E4C44" w:rsidP="004E4C44">
      <w:pPr>
        <w:pStyle w:val="Akapitzlist"/>
        <w:numPr>
          <w:ilvl w:val="0"/>
          <w:numId w:val="60"/>
        </w:numPr>
      </w:pPr>
      <w:r>
        <w:t xml:space="preserve">    12 optoizolowanych wyjść binarnych 12/24 VDC, logika dodatnia – selektywnie konfigurowalnych jako wejścia</w:t>
      </w:r>
      <w:r w:rsidR="00933999">
        <w:t>,</w:t>
      </w:r>
    </w:p>
    <w:p w14:paraId="066F5CE7" w14:textId="77777777" w:rsidR="004E4C44" w:rsidRDefault="004E4C44" w:rsidP="004E4C44">
      <w:pPr>
        <w:pStyle w:val="Akapitzlist"/>
        <w:numPr>
          <w:ilvl w:val="0"/>
          <w:numId w:val="60"/>
        </w:numPr>
      </w:pPr>
      <w:r>
        <w:t xml:space="preserve">    4 optoizolowane, różnicowe wejścia analogowe 4–20 </w:t>
      </w:r>
      <w:proofErr w:type="spellStart"/>
      <w:r>
        <w:t>mA</w:t>
      </w:r>
      <w:proofErr w:type="spellEnd"/>
      <w:r>
        <w:t xml:space="preserve"> (dokładność 0,2%, 15-bitowa rozdzielczość) z konfigurowaną histerezą i filtracją</w:t>
      </w:r>
      <w:r w:rsidR="00933999">
        <w:t>,</w:t>
      </w:r>
    </w:p>
    <w:p w14:paraId="794BBC7E" w14:textId="77777777" w:rsidR="004E4C44" w:rsidRDefault="004E4C44" w:rsidP="004E4C44">
      <w:pPr>
        <w:pStyle w:val="Akapitzlist"/>
        <w:numPr>
          <w:ilvl w:val="0"/>
          <w:numId w:val="60"/>
        </w:numPr>
      </w:pPr>
      <w:r>
        <w:t xml:space="preserve">    2 wejścia analogowe 0-10 V</w:t>
      </w:r>
      <w:r w:rsidR="00933999">
        <w:t>,</w:t>
      </w:r>
    </w:p>
    <w:p w14:paraId="698B1EEA" w14:textId="77777777" w:rsidR="004E4C44" w:rsidRPr="004E4C44" w:rsidRDefault="004E4C44" w:rsidP="004E4C44">
      <w:pPr>
        <w:pStyle w:val="Akapitzlist"/>
        <w:numPr>
          <w:ilvl w:val="0"/>
          <w:numId w:val="60"/>
        </w:numPr>
        <w:rPr>
          <w:lang w:val="en-US"/>
        </w:rPr>
      </w:pPr>
      <w:r w:rsidRPr="004E4C44">
        <w:rPr>
          <w:lang w:val="en-US"/>
        </w:rPr>
        <w:t xml:space="preserve">    Port Ethernet 10Base-T/100Base-TX</w:t>
      </w:r>
      <w:r w:rsidR="00933999">
        <w:rPr>
          <w:lang w:val="en-US"/>
        </w:rPr>
        <w:t>,</w:t>
      </w:r>
    </w:p>
    <w:p w14:paraId="192DDBA4" w14:textId="77777777" w:rsidR="004E4C44" w:rsidRDefault="004E4C44" w:rsidP="004E4C44">
      <w:pPr>
        <w:pStyle w:val="Akapitzlist"/>
        <w:numPr>
          <w:ilvl w:val="0"/>
          <w:numId w:val="60"/>
        </w:numPr>
      </w:pPr>
      <w:r>
        <w:t>Izolowany port szeregowy RS-232/485</w:t>
      </w:r>
      <w:r w:rsidR="00933999">
        <w:t>,</w:t>
      </w:r>
    </w:p>
    <w:p w14:paraId="0F4FD3E2" w14:textId="77777777" w:rsidR="004E4C44" w:rsidRDefault="004E4C44" w:rsidP="004E4C44">
      <w:pPr>
        <w:pStyle w:val="Akapitzlist"/>
        <w:numPr>
          <w:ilvl w:val="0"/>
          <w:numId w:val="60"/>
        </w:numPr>
      </w:pPr>
      <w:r>
        <w:t xml:space="preserve">    Port szeregowy RS-232 z wyjściem zasilania 5 V/500 </w:t>
      </w:r>
      <w:proofErr w:type="spellStart"/>
      <w:r>
        <w:t>mA</w:t>
      </w:r>
      <w:proofErr w:type="spellEnd"/>
      <w:r w:rsidR="00933999">
        <w:t>,</w:t>
      </w:r>
    </w:p>
    <w:p w14:paraId="04804C83" w14:textId="77777777" w:rsidR="004E4C44" w:rsidRDefault="004E4C44" w:rsidP="004E4C44">
      <w:pPr>
        <w:pStyle w:val="Akapitzlist"/>
        <w:numPr>
          <w:ilvl w:val="0"/>
          <w:numId w:val="60"/>
        </w:numPr>
      </w:pPr>
      <w:r>
        <w:t xml:space="preserve">    Port USB do lokalnej konfiguracji i programowania</w:t>
      </w:r>
      <w:r w:rsidR="00933999">
        <w:t>,</w:t>
      </w:r>
    </w:p>
    <w:p w14:paraId="4903F509" w14:textId="77777777" w:rsidR="004E4C44" w:rsidRDefault="004E4C44" w:rsidP="004E4C44">
      <w:pPr>
        <w:pStyle w:val="Akapitzlist"/>
        <w:numPr>
          <w:ilvl w:val="0"/>
          <w:numId w:val="60"/>
        </w:numPr>
      </w:pPr>
      <w:r>
        <w:t xml:space="preserve">    Zaciski zasilania rezerwowego (akumulator), układ kontroli napięcia i ładowania</w:t>
      </w:r>
      <w:r w:rsidR="00933999">
        <w:t>,</w:t>
      </w:r>
    </w:p>
    <w:p w14:paraId="37DC43FF" w14:textId="77777777" w:rsidR="004E4C44" w:rsidRDefault="004E4C44" w:rsidP="004E4C44">
      <w:pPr>
        <w:pStyle w:val="Akapitzlist"/>
        <w:numPr>
          <w:ilvl w:val="0"/>
          <w:numId w:val="60"/>
        </w:numPr>
      </w:pPr>
      <w:r>
        <w:t xml:space="preserve">    Gniazda dla 2 kart SIM (Dual-SIM)</w:t>
      </w:r>
      <w:r w:rsidR="00933999">
        <w:t>,</w:t>
      </w:r>
    </w:p>
    <w:p w14:paraId="18294C6E" w14:textId="77777777" w:rsidR="004E4C44" w:rsidRDefault="004E4C44" w:rsidP="004E4C44">
      <w:pPr>
        <w:pStyle w:val="Akapitzlist"/>
        <w:numPr>
          <w:ilvl w:val="0"/>
          <w:numId w:val="60"/>
        </w:numPr>
      </w:pPr>
      <w:r>
        <w:t xml:space="preserve">    Wewnętrzny czujnik temperatury</w:t>
      </w:r>
      <w:r w:rsidR="00933999">
        <w:t>,</w:t>
      </w:r>
    </w:p>
    <w:p w14:paraId="0365D3AF" w14:textId="77777777" w:rsidR="004E4C44" w:rsidRDefault="004E4C44" w:rsidP="004E4C44">
      <w:pPr>
        <w:pStyle w:val="Akapitzlist"/>
        <w:numPr>
          <w:ilvl w:val="0"/>
          <w:numId w:val="60"/>
        </w:numPr>
      </w:pPr>
      <w:r>
        <w:t xml:space="preserve">    Graficzny wyświetlacz OLED i statusowe diody LED</w:t>
      </w:r>
      <w:r w:rsidR="00933999">
        <w:t>,</w:t>
      </w:r>
    </w:p>
    <w:p w14:paraId="74768B21" w14:textId="77777777" w:rsidR="004E4C44" w:rsidRDefault="004E4C44" w:rsidP="004E4C44">
      <w:pPr>
        <w:pStyle w:val="Akapitzlist"/>
        <w:numPr>
          <w:ilvl w:val="0"/>
          <w:numId w:val="60"/>
        </w:numPr>
      </w:pPr>
      <w:r>
        <w:t xml:space="preserve">    Wewnętrzne flagi i rejestry dostępne dla użytkownika</w:t>
      </w:r>
      <w:r w:rsidR="00933999">
        <w:t>,</w:t>
      </w:r>
    </w:p>
    <w:p w14:paraId="02C477CA" w14:textId="77777777" w:rsidR="004E4C44" w:rsidRDefault="004E4C44" w:rsidP="004E4C44">
      <w:pPr>
        <w:pStyle w:val="Akapitzlist"/>
        <w:numPr>
          <w:ilvl w:val="0"/>
          <w:numId w:val="60"/>
        </w:numPr>
      </w:pPr>
      <w:r>
        <w:t xml:space="preserve">    Pamięć Flash na </w:t>
      </w:r>
      <w:proofErr w:type="spellStart"/>
      <w:r>
        <w:t>firmware</w:t>
      </w:r>
      <w:proofErr w:type="spellEnd"/>
      <w:r>
        <w:t xml:space="preserve"> z możliwością zdalnej aktualizacji</w:t>
      </w:r>
      <w:r w:rsidR="00933999">
        <w:t>,</w:t>
      </w:r>
    </w:p>
    <w:p w14:paraId="46342B2B" w14:textId="77777777" w:rsidR="004E4C44" w:rsidRDefault="004E4C44" w:rsidP="004E4C44">
      <w:pPr>
        <w:pStyle w:val="Akapitzlist"/>
        <w:numPr>
          <w:ilvl w:val="0"/>
          <w:numId w:val="60"/>
        </w:numPr>
      </w:pPr>
      <w:r>
        <w:t xml:space="preserve">    Rejestrator danych i zdarzeń, zapis na karcie SD</w:t>
      </w:r>
      <w:r w:rsidR="00933999">
        <w:t>,</w:t>
      </w:r>
    </w:p>
    <w:p w14:paraId="5A68DF99" w14:textId="77777777" w:rsidR="004E4C44" w:rsidRDefault="004E4C44" w:rsidP="004E4C44">
      <w:pPr>
        <w:pStyle w:val="Akapitzlist"/>
        <w:numPr>
          <w:ilvl w:val="0"/>
          <w:numId w:val="60"/>
        </w:numPr>
      </w:pPr>
      <w:r>
        <w:t xml:space="preserve">    Zegar czasu rzeczywistego RTC (z możliwością zewnętrznej synchronizacji)</w:t>
      </w:r>
      <w:r w:rsidR="00933999">
        <w:t>,</w:t>
      </w:r>
    </w:p>
    <w:p w14:paraId="0456CC4C" w14:textId="77777777" w:rsidR="004E4C44" w:rsidRPr="00D13AE6" w:rsidRDefault="004E4C44" w:rsidP="004E4C44">
      <w:pPr>
        <w:pStyle w:val="Akapitzlist"/>
        <w:numPr>
          <w:ilvl w:val="0"/>
          <w:numId w:val="60"/>
        </w:numPr>
      </w:pPr>
      <w:r>
        <w:t xml:space="preserve">   Możliwość współpracy z istniejącym systemem SCADA oraz bramą MTX2050</w:t>
      </w:r>
      <w:r w:rsidR="00933999">
        <w:t>,</w:t>
      </w:r>
    </w:p>
    <w:p w14:paraId="10E83FAD" w14:textId="462351FC" w:rsidR="00751341" w:rsidRPr="00464D56" w:rsidRDefault="00751341" w:rsidP="00E55D10">
      <w:pPr>
        <w:ind w:firstLine="0"/>
      </w:pPr>
      <w:r>
        <w:t xml:space="preserve">Ilość urządzeń: </w:t>
      </w:r>
      <w:r w:rsidR="00AA1BE7">
        <w:t>4</w:t>
      </w:r>
      <w:r w:rsidRPr="00AA1BE7">
        <w:t xml:space="preserve"> </w:t>
      </w:r>
      <w:proofErr w:type="spellStart"/>
      <w:r w:rsidRPr="00AA1BE7">
        <w:t>kpl</w:t>
      </w:r>
      <w:proofErr w:type="spellEnd"/>
      <w:r w:rsidRPr="00AA1BE7">
        <w:t>.</w:t>
      </w:r>
    </w:p>
    <w:p w14:paraId="38DF8EF0" w14:textId="77777777" w:rsidR="00751341" w:rsidRDefault="00EE1A34" w:rsidP="00542944">
      <w:pPr>
        <w:pStyle w:val="Nagwek2"/>
      </w:pPr>
      <w:bookmarkStart w:id="11" w:name="_Toc153441350"/>
      <w:r>
        <w:t>Sondy poziomu</w:t>
      </w:r>
      <w:bookmarkEnd w:id="11"/>
    </w:p>
    <w:p w14:paraId="737B64C7" w14:textId="77777777" w:rsidR="00EE1A34" w:rsidRPr="00EE1A34" w:rsidRDefault="00EE1A34" w:rsidP="00EE1A34">
      <w:r>
        <w:t xml:space="preserve">Odczyt poziomu ścieków w pompowniach ma odbywać się z wykorzystaniem sąd ciśnieniowych umieszczonych w pompowniach. Sondy te mają wykorzystywać zależność zmiany różnicy ciśnienia </w:t>
      </w:r>
      <w:r w:rsidR="00761C0F">
        <w:t>względnego (</w:t>
      </w:r>
      <w:r>
        <w:t>powietrza atmosferycznego względem zmiany ciśnienia powietrz</w:t>
      </w:r>
      <w:r w:rsidR="004C2D8F">
        <w:t>a</w:t>
      </w:r>
      <w:r>
        <w:t xml:space="preserve"> </w:t>
      </w:r>
      <w:r>
        <w:lastRenderedPageBreak/>
        <w:t xml:space="preserve">wypychanego poprzez słup  </w:t>
      </w:r>
      <w:r w:rsidR="00761C0F">
        <w:t>ścieku wewnątrz pompowni). Przetwornik ciśnienia ma znajdować się wewnątrz rozdzielni elektrycznych. W przypadku istnienia w pompowni sprawnej sondy ciśnieniowej możliwe jest jej wykorzystanie poprzez Wykonawcę.</w:t>
      </w:r>
    </w:p>
    <w:p w14:paraId="5FD60D18" w14:textId="77777777" w:rsidR="00751341" w:rsidRDefault="00751341" w:rsidP="002A1600">
      <w:pPr>
        <w:ind w:firstLine="0"/>
        <w:rPr>
          <w:b/>
        </w:rPr>
      </w:pPr>
      <w:r w:rsidRPr="002A1600">
        <w:rPr>
          <w:b/>
        </w:rPr>
        <w:t xml:space="preserve">Parametry </w:t>
      </w:r>
      <w:r w:rsidR="00C67E0C">
        <w:rPr>
          <w:b/>
        </w:rPr>
        <w:t>urządzenia</w:t>
      </w:r>
      <w:r w:rsidRPr="002A1600">
        <w:rPr>
          <w:b/>
        </w:rPr>
        <w:t>:</w:t>
      </w:r>
    </w:p>
    <w:p w14:paraId="31C133A7" w14:textId="77777777" w:rsidR="00761C0F" w:rsidRPr="00761C0F" w:rsidRDefault="00761C0F" w:rsidP="00761C0F">
      <w:pPr>
        <w:pStyle w:val="Akapitzlist"/>
        <w:numPr>
          <w:ilvl w:val="0"/>
          <w:numId w:val="61"/>
        </w:numPr>
      </w:pPr>
      <w:r>
        <w:t xml:space="preserve">Napięcie zasilania przetwornika - </w:t>
      </w:r>
      <w:r w:rsidRPr="00761C0F">
        <w:t>4.75 - 5.25V</w:t>
      </w:r>
      <w:r w:rsidR="004C2D8F">
        <w:t>,</w:t>
      </w:r>
    </w:p>
    <w:p w14:paraId="5BE750A7" w14:textId="77777777" w:rsidR="00761C0F" w:rsidRPr="00761C0F" w:rsidRDefault="00761C0F" w:rsidP="00761C0F">
      <w:pPr>
        <w:pStyle w:val="Akapitzlist"/>
        <w:numPr>
          <w:ilvl w:val="0"/>
          <w:numId w:val="61"/>
        </w:numPr>
      </w:pPr>
      <w:r>
        <w:t xml:space="preserve">Zakres ciśnienia przetwornika - </w:t>
      </w:r>
      <w:r w:rsidRPr="00761C0F">
        <w:t>0 - 50kPa</w:t>
      </w:r>
      <w:r w:rsidR="004C2D8F">
        <w:t>,</w:t>
      </w:r>
    </w:p>
    <w:p w14:paraId="540DFF58" w14:textId="77777777" w:rsidR="00761C0F" w:rsidRDefault="00761C0F" w:rsidP="00761C0F">
      <w:pPr>
        <w:pStyle w:val="Akapitzlist"/>
        <w:numPr>
          <w:ilvl w:val="0"/>
          <w:numId w:val="61"/>
        </w:numPr>
      </w:pPr>
      <w:r>
        <w:t xml:space="preserve">Wrażliwość  przetwornika - </w:t>
      </w:r>
      <w:r w:rsidRPr="00761C0F">
        <w:t>90mV/</w:t>
      </w:r>
      <w:r w:rsidR="00580ADB">
        <w:t>Kpa</w:t>
      </w:r>
      <w:r w:rsidR="004C2D8F">
        <w:t>,</w:t>
      </w:r>
    </w:p>
    <w:p w14:paraId="3809A34B" w14:textId="77777777" w:rsidR="00580ADB" w:rsidRPr="00761C0F" w:rsidRDefault="00580ADB" w:rsidP="00580ADB">
      <w:pPr>
        <w:pStyle w:val="Akapitzlist"/>
        <w:numPr>
          <w:ilvl w:val="0"/>
          <w:numId w:val="61"/>
        </w:numPr>
      </w:pPr>
      <w:r>
        <w:t>Maksymalna wysokość słupa wody – 5m</w:t>
      </w:r>
      <w:r w:rsidR="004C2D8F">
        <w:t>,</w:t>
      </w:r>
    </w:p>
    <w:p w14:paraId="64CA434B" w14:textId="77777777" w:rsidR="00751341" w:rsidRPr="00044C06" w:rsidRDefault="00C67E0C" w:rsidP="002A1600">
      <w:pPr>
        <w:ind w:firstLine="0"/>
        <w:rPr>
          <w:b/>
        </w:rPr>
      </w:pPr>
      <w:r>
        <w:rPr>
          <w:b/>
        </w:rPr>
        <w:t>Wyposażenie</w:t>
      </w:r>
      <w:r w:rsidR="00751341" w:rsidRPr="00044C06">
        <w:rPr>
          <w:b/>
        </w:rPr>
        <w:t>:</w:t>
      </w:r>
    </w:p>
    <w:p w14:paraId="3E84864A" w14:textId="3F653607" w:rsidR="00287A03" w:rsidRDefault="00C67E0C" w:rsidP="00044C06">
      <w:pPr>
        <w:ind w:firstLine="0"/>
      </w:pPr>
      <w:r>
        <w:t>Ilo</w:t>
      </w:r>
      <w:r w:rsidR="00761C0F">
        <w:t>ść urządzeń</w:t>
      </w:r>
      <w:r w:rsidR="00761C0F" w:rsidRPr="00AA1BE7">
        <w:t xml:space="preserve">:  </w:t>
      </w:r>
      <w:r w:rsidR="00AA1BE7">
        <w:t>4</w:t>
      </w:r>
      <w:r w:rsidR="00751341" w:rsidRPr="00AA1BE7">
        <w:t xml:space="preserve"> </w:t>
      </w:r>
      <w:proofErr w:type="spellStart"/>
      <w:r w:rsidR="00751341" w:rsidRPr="00AA1BE7">
        <w:t>kpl</w:t>
      </w:r>
      <w:proofErr w:type="spellEnd"/>
      <w:r w:rsidR="007D661F" w:rsidRPr="00AA1BE7">
        <w:t>.</w:t>
      </w:r>
    </w:p>
    <w:p w14:paraId="7D2089E3" w14:textId="77777777" w:rsidR="00A46C5D" w:rsidRDefault="00A46C5D" w:rsidP="00542944">
      <w:pPr>
        <w:pStyle w:val="Nagwek2"/>
      </w:pPr>
      <w:bookmarkStart w:id="12" w:name="_Toc153441351"/>
      <w:bookmarkStart w:id="13" w:name="_Hlk108590118"/>
      <w:r>
        <w:t>System SCADA</w:t>
      </w:r>
      <w:bookmarkEnd w:id="12"/>
    </w:p>
    <w:p w14:paraId="6456D4D4" w14:textId="77777777" w:rsidR="00FD7B92" w:rsidRDefault="00A46C5D" w:rsidP="00A46C5D">
      <w:r w:rsidRPr="00A46C5D">
        <w:t>System S</w:t>
      </w:r>
      <w:r>
        <w:t xml:space="preserve">CADA </w:t>
      </w:r>
      <w:r w:rsidR="00557F3D">
        <w:t xml:space="preserve">zostanie wykorzystany istniejący system </w:t>
      </w:r>
      <w:proofErr w:type="spellStart"/>
      <w:r w:rsidR="00557F3D">
        <w:t>Telview</w:t>
      </w:r>
      <w:proofErr w:type="spellEnd"/>
      <w:r w:rsidR="00557F3D">
        <w:t xml:space="preserve"> firmy </w:t>
      </w:r>
      <w:proofErr w:type="spellStart"/>
      <w:r w:rsidR="00557F3D">
        <w:t>TelSter</w:t>
      </w:r>
      <w:proofErr w:type="spellEnd"/>
      <w:r w:rsidR="00557F3D">
        <w:t xml:space="preserve"> znajdujący się w dyspozytorni na Oczyszczalni Ścieków Zabajka w Głogowie Małopolskim ul. Złota 121</w:t>
      </w:r>
      <w:r w:rsidR="00FD7B92">
        <w:t>.</w:t>
      </w:r>
      <w:r w:rsidR="00557F3D">
        <w:t xml:space="preserve"> Wymagane jest dostosowanie systemu wraz z zakupem niezbędnych licencji</w:t>
      </w:r>
      <w:r w:rsidR="00AF2CE0">
        <w:t xml:space="preserve"> i urządzeń</w:t>
      </w:r>
      <w:r w:rsidR="00557F3D">
        <w:t xml:space="preserve"> do współpracy z montowanymi modułami telemetrycznymi. Ponadto do systemu SCADA należy dodać obsługę map, nanieść wszystkie sygnały z pompowni (dla każdej na oddzielnym ekranie) oraz umiejscowić pompownie na mapie wraz z statusem praca/awaria. System ma również sygnalizować alarmy i generować automatyczne raporty.</w:t>
      </w:r>
    </w:p>
    <w:p w14:paraId="722FC385" w14:textId="77777777" w:rsidR="00FD7B92" w:rsidRDefault="00FD7B92" w:rsidP="00FD7B92">
      <w:pPr>
        <w:keepNext/>
        <w:keepLines/>
        <w:ind w:firstLine="0"/>
        <w:rPr>
          <w:rFonts w:cs="Tahoma"/>
          <w:b/>
        </w:rPr>
      </w:pPr>
      <w:r>
        <w:rPr>
          <w:rFonts w:cs="Tahoma"/>
          <w:b/>
        </w:rPr>
        <w:t>Parametry urządzeń:</w:t>
      </w:r>
    </w:p>
    <w:p w14:paraId="2D6CC4D9" w14:textId="77777777" w:rsidR="00FD7B92" w:rsidRPr="00FD7B92" w:rsidRDefault="00FD7B92" w:rsidP="00FD7B92">
      <w:pPr>
        <w:pStyle w:val="Akapitzlist"/>
        <w:numPr>
          <w:ilvl w:val="0"/>
          <w:numId w:val="58"/>
        </w:numPr>
      </w:pPr>
      <w:r>
        <w:rPr>
          <w:rFonts w:eastAsia="Times New Roman" w:cstheme="minorHAnsi"/>
          <w:color w:val="000000"/>
          <w:lang w:eastAsia="pl-PL"/>
        </w:rPr>
        <w:t>Nieograniczona ilość zmiennych</w:t>
      </w:r>
      <w:r w:rsidR="00AF2CE0">
        <w:rPr>
          <w:rFonts w:eastAsia="Times New Roman" w:cstheme="minorHAnsi"/>
          <w:color w:val="000000"/>
          <w:lang w:eastAsia="pl-PL"/>
        </w:rPr>
        <w:t>,</w:t>
      </w:r>
    </w:p>
    <w:p w14:paraId="40C8724D" w14:textId="77777777" w:rsidR="00FD7B92" w:rsidRDefault="00FD7B92" w:rsidP="00FD7B92">
      <w:pPr>
        <w:pStyle w:val="Akapitzlist"/>
        <w:numPr>
          <w:ilvl w:val="0"/>
          <w:numId w:val="58"/>
        </w:numPr>
      </w:pPr>
      <w:r>
        <w:t xml:space="preserve">Bezpośrednia obsługa protokołów komunikacyjnych </w:t>
      </w:r>
      <w:proofErr w:type="spellStart"/>
      <w:r>
        <w:t>Inventia</w:t>
      </w:r>
      <w:proofErr w:type="spellEnd"/>
      <w:r>
        <w:t xml:space="preserve"> bez wykorzystania serwera OPC</w:t>
      </w:r>
      <w:r w:rsidR="00AF2CE0">
        <w:t>,</w:t>
      </w:r>
    </w:p>
    <w:p w14:paraId="64D5DA06" w14:textId="77777777" w:rsidR="00FD7B92" w:rsidRPr="006C20D5" w:rsidRDefault="00FD7B92" w:rsidP="00FD7B92">
      <w:pPr>
        <w:pStyle w:val="Akapitzlist"/>
        <w:numPr>
          <w:ilvl w:val="0"/>
          <w:numId w:val="58"/>
        </w:numPr>
      </w:pPr>
      <w:r>
        <w:t xml:space="preserve">Możliwość współpracy po rozszerzeniu licencji z istniejącym systemem </w:t>
      </w:r>
      <w:proofErr w:type="spellStart"/>
      <w:r>
        <w:t>Telwin</w:t>
      </w:r>
      <w:proofErr w:type="spellEnd"/>
      <w:r>
        <w:t xml:space="preserve"> istniejącym na Oczyszczalni Ścieków Zabajka</w:t>
      </w:r>
      <w:r w:rsidR="00AF2CE0">
        <w:t>.</w:t>
      </w:r>
    </w:p>
    <w:p w14:paraId="7B1A0127" w14:textId="77777777" w:rsidR="00FD7B92" w:rsidRPr="00044C06" w:rsidRDefault="00FD7B92" w:rsidP="00FD7B92">
      <w:pPr>
        <w:ind w:firstLine="0"/>
        <w:rPr>
          <w:b/>
        </w:rPr>
      </w:pPr>
      <w:r>
        <w:rPr>
          <w:b/>
        </w:rPr>
        <w:t>Wyposażenie</w:t>
      </w:r>
      <w:r w:rsidRPr="00044C06">
        <w:rPr>
          <w:b/>
        </w:rPr>
        <w:t>:</w:t>
      </w:r>
    </w:p>
    <w:p w14:paraId="2FAB215E" w14:textId="77777777" w:rsidR="008205D1" w:rsidRPr="008205D1" w:rsidRDefault="00FD7B92" w:rsidP="008205D1">
      <w:pPr>
        <w:pStyle w:val="Akapitzlist"/>
        <w:numPr>
          <w:ilvl w:val="0"/>
          <w:numId w:val="2"/>
        </w:numPr>
        <w:ind w:left="1134" w:hanging="283"/>
        <w:rPr>
          <w:bCs/>
        </w:rPr>
      </w:pPr>
      <w:r>
        <w:rPr>
          <w:bCs/>
        </w:rPr>
        <w:t>Klucz zewnętrzny sprzętowy licencji</w:t>
      </w:r>
    </w:p>
    <w:p w14:paraId="532BD1B6" w14:textId="77777777" w:rsidR="00557F3D" w:rsidRDefault="00557F3D" w:rsidP="00542944">
      <w:pPr>
        <w:pStyle w:val="Nagwek2"/>
      </w:pPr>
      <w:bookmarkStart w:id="14" w:name="_Toc153441352"/>
      <w:r>
        <w:t>Dysk SSD</w:t>
      </w:r>
      <w:bookmarkEnd w:id="14"/>
    </w:p>
    <w:p w14:paraId="531926A8" w14:textId="77777777" w:rsidR="00557F3D" w:rsidRDefault="00557F3D" w:rsidP="00557F3D">
      <w:r>
        <w:t xml:space="preserve">W celu zabezpieczenia ciągłej pracy systemu SCADA należy wyposażyć Operatora w dysk SSD zawierający aktualną kopię systemu Windows wraz z systemem SCADA. </w:t>
      </w:r>
    </w:p>
    <w:p w14:paraId="06ECD852" w14:textId="77777777" w:rsidR="00557F3D" w:rsidRDefault="00557F3D" w:rsidP="00557F3D">
      <w:pPr>
        <w:keepNext/>
        <w:keepLines/>
        <w:ind w:firstLine="0"/>
        <w:rPr>
          <w:rFonts w:cs="Tahoma"/>
          <w:b/>
        </w:rPr>
      </w:pPr>
      <w:r>
        <w:rPr>
          <w:rFonts w:cs="Tahoma"/>
          <w:b/>
        </w:rPr>
        <w:lastRenderedPageBreak/>
        <w:t>Parametry urządzeń:</w:t>
      </w:r>
    </w:p>
    <w:p w14:paraId="47337ABC" w14:textId="77777777" w:rsidR="00557F3D" w:rsidRPr="00FD7B92" w:rsidRDefault="008205D1" w:rsidP="00557F3D">
      <w:pPr>
        <w:pStyle w:val="Akapitzlist"/>
        <w:numPr>
          <w:ilvl w:val="0"/>
          <w:numId w:val="58"/>
        </w:numPr>
      </w:pPr>
      <w:r>
        <w:rPr>
          <w:rFonts w:eastAsia="Times New Roman" w:cstheme="minorHAnsi"/>
          <w:color w:val="000000"/>
          <w:lang w:eastAsia="pl-PL"/>
        </w:rPr>
        <w:t xml:space="preserve">Typ </w:t>
      </w:r>
      <w:r w:rsidR="007D1945">
        <w:rPr>
          <w:rFonts w:eastAsia="Times New Roman" w:cstheme="minorHAnsi"/>
          <w:color w:val="000000"/>
          <w:lang w:eastAsia="pl-PL"/>
        </w:rPr>
        <w:t>pamięci</w:t>
      </w:r>
      <w:r>
        <w:rPr>
          <w:rFonts w:eastAsia="Times New Roman" w:cstheme="minorHAnsi"/>
          <w:color w:val="000000"/>
          <w:lang w:eastAsia="pl-PL"/>
        </w:rPr>
        <w:t xml:space="preserve"> - SSD</w:t>
      </w:r>
    </w:p>
    <w:p w14:paraId="1CF859F0" w14:textId="7A091714" w:rsidR="00557F3D" w:rsidRPr="006C20D5" w:rsidRDefault="008205D1" w:rsidP="00557F3D">
      <w:pPr>
        <w:pStyle w:val="Akapitzlist"/>
        <w:numPr>
          <w:ilvl w:val="0"/>
          <w:numId w:val="58"/>
        </w:numPr>
      </w:pPr>
      <w:r>
        <w:t xml:space="preserve">Minimalna pojemność pamięci </w:t>
      </w:r>
      <w:r w:rsidR="00AA1BE7">
        <w:t>–</w:t>
      </w:r>
      <w:r>
        <w:t xml:space="preserve"> </w:t>
      </w:r>
      <w:r w:rsidR="00AA1BE7">
        <w:t>512 G</w:t>
      </w:r>
      <w:r>
        <w:t>B</w:t>
      </w:r>
      <w:r w:rsidR="00F32936">
        <w:t xml:space="preserve"> </w:t>
      </w:r>
    </w:p>
    <w:p w14:paraId="7E9F0548" w14:textId="77777777" w:rsidR="00557F3D" w:rsidRPr="00557F3D" w:rsidRDefault="008205D1" w:rsidP="008205D1">
      <w:pPr>
        <w:ind w:firstLine="0"/>
      </w:pPr>
      <w:r>
        <w:t>Minimalna ilość urządzeń:  1</w:t>
      </w:r>
      <w:r w:rsidRPr="00044C06">
        <w:t xml:space="preserve"> </w:t>
      </w:r>
      <w:proofErr w:type="spellStart"/>
      <w:r w:rsidRPr="00044C06">
        <w:t>kpl</w:t>
      </w:r>
      <w:proofErr w:type="spellEnd"/>
      <w:r w:rsidRPr="00044C06">
        <w:t>.</w:t>
      </w:r>
    </w:p>
    <w:p w14:paraId="2EEC04F1" w14:textId="6F5E30FC" w:rsidR="0034257D" w:rsidRDefault="0034257D">
      <w:pPr>
        <w:spacing w:line="259" w:lineRule="auto"/>
        <w:ind w:firstLine="0"/>
        <w:jc w:val="left"/>
      </w:pPr>
    </w:p>
    <w:p w14:paraId="2F866925" w14:textId="77777777" w:rsidR="00751341" w:rsidRDefault="00E70D83" w:rsidP="00B50AEB">
      <w:pPr>
        <w:pStyle w:val="Nagwek1"/>
      </w:pPr>
      <w:bookmarkStart w:id="15" w:name="_Toc153441353"/>
      <w:bookmarkEnd w:id="13"/>
      <w:r>
        <w:t>G</w:t>
      </w:r>
      <w:r w:rsidR="00B50AEB">
        <w:t>warancja</w:t>
      </w:r>
      <w:bookmarkEnd w:id="15"/>
    </w:p>
    <w:p w14:paraId="527C70E1" w14:textId="222D51E1" w:rsidR="00F21F23" w:rsidRDefault="00B50AEB" w:rsidP="00720320">
      <w:pPr>
        <w:ind w:firstLine="357"/>
      </w:pPr>
      <w:r>
        <w:t xml:space="preserve">Wykonawca jest zobowiązany zapewnić gwarancję na wszystkie montowane urządzenia </w:t>
      </w:r>
      <w:r w:rsidR="00681685">
        <w:t xml:space="preserve">oraz wykonane prace </w:t>
      </w:r>
      <w:r>
        <w:t>przez okres</w:t>
      </w:r>
      <w:r w:rsidR="006A08AD">
        <w:t xml:space="preserve"> co </w:t>
      </w:r>
      <w:r w:rsidR="00DE51D4">
        <w:t>najmniej</w:t>
      </w:r>
      <w:r>
        <w:t xml:space="preserve"> </w:t>
      </w:r>
      <w:r w:rsidRPr="006E2744">
        <w:rPr>
          <w:color w:val="FF0000"/>
        </w:rPr>
        <w:t>24</w:t>
      </w:r>
      <w:r>
        <w:t xml:space="preserve"> miesięcy od daty </w:t>
      </w:r>
      <w:r w:rsidR="00681685">
        <w:t>odbioru</w:t>
      </w:r>
      <w:r>
        <w:t xml:space="preserve">. </w:t>
      </w:r>
      <w:r w:rsidR="006E10CD">
        <w:t xml:space="preserve">Wymaga się, aby czas </w:t>
      </w:r>
      <w:r>
        <w:t>reakcji serwisu</w:t>
      </w:r>
      <w:r w:rsidR="00F60787">
        <w:t xml:space="preserve"> polegającej na dotarciu na teren</w:t>
      </w:r>
      <w:r w:rsidR="001154B5">
        <w:t xml:space="preserve"> </w:t>
      </w:r>
      <w:r w:rsidR="006E2744">
        <w:t>obiektu na którym wystąpiła usterka</w:t>
      </w:r>
      <w:r w:rsidR="00F60787">
        <w:t xml:space="preserve"> po</w:t>
      </w:r>
      <w:r>
        <w:t xml:space="preserve"> zgł</w:t>
      </w:r>
      <w:r w:rsidR="00F60787">
        <w:t>oszeniu</w:t>
      </w:r>
      <w:r>
        <w:t xml:space="preserve"> usterki </w:t>
      </w:r>
      <w:r w:rsidR="00F60787">
        <w:t xml:space="preserve">wymagającej jego przyjazdu </w:t>
      </w:r>
      <w:r w:rsidR="006E10CD">
        <w:t>wynosił maksymalnie</w:t>
      </w:r>
      <w:r w:rsidR="006E2744">
        <w:t xml:space="preserve"> </w:t>
      </w:r>
      <w:r w:rsidR="00A35EF9">
        <w:t>24</w:t>
      </w:r>
      <w:r w:rsidR="006E2744">
        <w:t xml:space="preserve"> </w:t>
      </w:r>
      <w:r w:rsidRPr="0034257D">
        <w:t>godzin</w:t>
      </w:r>
      <w:r w:rsidR="00562C60">
        <w:t>y</w:t>
      </w:r>
      <w:r w:rsidRPr="0034257D">
        <w:t xml:space="preserve">. Wykonawca zapewni serwisowanie </w:t>
      </w:r>
      <w:r w:rsidR="00F60787" w:rsidRPr="0034257D">
        <w:t>u</w:t>
      </w:r>
      <w:r w:rsidRPr="0034257D">
        <w:t xml:space="preserve">rządzeń </w:t>
      </w:r>
      <w:r w:rsidR="00DE51D4" w:rsidRPr="0034257D">
        <w:t>w zakresie przeglądów</w:t>
      </w:r>
      <w:r w:rsidR="001154B5">
        <w:t xml:space="preserve"> </w:t>
      </w:r>
      <w:r w:rsidR="00DE51D4">
        <w:t>i usuwania awarii</w:t>
      </w:r>
      <w:r w:rsidR="006E2744">
        <w:t xml:space="preserve">, </w:t>
      </w:r>
      <w:r>
        <w:t>aż do końca okresu gwarancji</w:t>
      </w:r>
      <w:r w:rsidRPr="006662ED">
        <w:t>.</w:t>
      </w:r>
    </w:p>
    <w:p w14:paraId="0B0349AC" w14:textId="77777777" w:rsidR="000174A8" w:rsidRDefault="00E8183E" w:rsidP="001154B5">
      <w:pPr>
        <w:pStyle w:val="Nagwek1"/>
        <w:ind w:left="357" w:hanging="357"/>
      </w:pPr>
      <w:bookmarkStart w:id="16" w:name="_Toc153441354"/>
      <w:r w:rsidRPr="006A08AD">
        <w:t xml:space="preserve">Szkolenie, </w:t>
      </w:r>
      <w:r w:rsidR="0073672C" w:rsidRPr="006A08AD">
        <w:t>r</w:t>
      </w:r>
      <w:r w:rsidRPr="006A08AD">
        <w:t xml:space="preserve">ozruch, </w:t>
      </w:r>
      <w:r w:rsidR="0073672C" w:rsidRPr="006A08AD">
        <w:t>p</w:t>
      </w:r>
      <w:r w:rsidRPr="006A08AD">
        <w:t>róby</w:t>
      </w:r>
      <w:bookmarkEnd w:id="16"/>
    </w:p>
    <w:p w14:paraId="182E0E79" w14:textId="0CBB008C" w:rsidR="00E8183E" w:rsidRDefault="00E8183E" w:rsidP="006662ED">
      <w:r w:rsidRPr="006662ED">
        <w:t>Wykonawca przeszkoli personel Zamawiającego, przep</w:t>
      </w:r>
      <w:r w:rsidR="003B4380">
        <w:t>rowadzi rozruch urządzeń</w:t>
      </w:r>
      <w:r w:rsidR="00A0275C">
        <w:t xml:space="preserve"> w tym rozruch mechaniczny i hydrauliczny</w:t>
      </w:r>
      <w:r w:rsidR="006D60A4">
        <w:t xml:space="preserve">. </w:t>
      </w:r>
      <w:r w:rsidR="00C26B3D">
        <w:t>Z w</w:t>
      </w:r>
      <w:r w:rsidR="00B2251D">
        <w:t>/w</w:t>
      </w:r>
      <w:r w:rsidR="00C26B3D">
        <w:t xml:space="preserve"> czynności rozruchowych należy sporządzić protokół. Warunkiem dokonania odbioru przedmiotu zamówienia jest uprzednie prawidłowe przeprowadzenie wszystkich w</w:t>
      </w:r>
      <w:r w:rsidR="00B2251D">
        <w:t>/w</w:t>
      </w:r>
      <w:r w:rsidR="00C26B3D">
        <w:t xml:space="preserve"> czynności rozruchowych i podpisania przez przedstawicieli Wykonawcy i Zamawiającego protokołu rozruchowego. </w:t>
      </w:r>
    </w:p>
    <w:p w14:paraId="39EDFA45" w14:textId="77777777" w:rsidR="00724C6E" w:rsidRDefault="00724C6E" w:rsidP="00724C6E">
      <w:pPr>
        <w:pStyle w:val="Nagwek1"/>
      </w:pPr>
      <w:bookmarkStart w:id="17" w:name="_Toc153441355"/>
      <w:r>
        <w:t>Dokumentacja</w:t>
      </w:r>
      <w:bookmarkEnd w:id="17"/>
    </w:p>
    <w:p w14:paraId="79A6F963" w14:textId="77777777" w:rsidR="00724C6E" w:rsidRPr="0034257D" w:rsidRDefault="00724C6E" w:rsidP="0034257D">
      <w:pPr>
        <w:ind w:firstLine="0"/>
        <w:rPr>
          <w:color w:val="000000" w:themeColor="text1"/>
        </w:rPr>
      </w:pPr>
      <w:r w:rsidRPr="009C3DA3">
        <w:rPr>
          <w:color w:val="000000" w:themeColor="text1"/>
        </w:rPr>
        <w:t>Zakres zamówienia obejmuje</w:t>
      </w:r>
      <w:r w:rsidR="00A67024">
        <w:rPr>
          <w:color w:val="000000" w:themeColor="text1"/>
        </w:rPr>
        <w:t xml:space="preserve"> </w:t>
      </w:r>
      <w:r w:rsidRPr="0034257D">
        <w:rPr>
          <w:color w:val="000000" w:themeColor="text1"/>
        </w:rPr>
        <w:t>instrukcje obsługi i dokumentację techniczno-ruchową urządzeń.</w:t>
      </w:r>
    </w:p>
    <w:p w14:paraId="15BA4061" w14:textId="48C65000" w:rsidR="00724C6E" w:rsidRPr="009C3DA3" w:rsidRDefault="00B2251D" w:rsidP="006662ED">
      <w:pPr>
        <w:rPr>
          <w:color w:val="000000" w:themeColor="text1"/>
        </w:rPr>
      </w:pPr>
      <w:r>
        <w:rPr>
          <w:color w:val="000000" w:themeColor="text1"/>
        </w:rPr>
        <w:t>W/w</w:t>
      </w:r>
      <w:r w:rsidR="00724C6E" w:rsidRPr="009C3DA3">
        <w:rPr>
          <w:color w:val="000000" w:themeColor="text1"/>
        </w:rPr>
        <w:t xml:space="preserve"> dokumenty wykonawca przekaże Zamawiającemu w wersji papierowej (po </w:t>
      </w:r>
      <w:r w:rsidR="0073672C">
        <w:rPr>
          <w:color w:val="000000" w:themeColor="text1"/>
        </w:rPr>
        <w:t>dwa</w:t>
      </w:r>
      <w:r w:rsidR="00724C6E" w:rsidRPr="009C3DA3">
        <w:rPr>
          <w:color w:val="000000" w:themeColor="text1"/>
        </w:rPr>
        <w:t xml:space="preserve"> egzemplarze) oraz w wersji elektronicznej utrwalonej na nośniku pamięci (</w:t>
      </w:r>
      <w:r w:rsidR="0073672C">
        <w:rPr>
          <w:color w:val="000000" w:themeColor="text1"/>
        </w:rPr>
        <w:t>dwie</w:t>
      </w:r>
      <w:r w:rsidR="00724C6E" w:rsidRPr="009C3DA3">
        <w:rPr>
          <w:color w:val="000000" w:themeColor="text1"/>
        </w:rPr>
        <w:t xml:space="preserve"> szt</w:t>
      </w:r>
      <w:r w:rsidR="0073672C">
        <w:rPr>
          <w:color w:val="000000" w:themeColor="text1"/>
        </w:rPr>
        <w:t>uki</w:t>
      </w:r>
      <w:r w:rsidR="00724C6E" w:rsidRPr="009C3DA3">
        <w:rPr>
          <w:color w:val="000000" w:themeColor="text1"/>
        </w:rPr>
        <w:t xml:space="preserve"> nośnika pamięci zawierające komplet w</w:t>
      </w:r>
      <w:r>
        <w:rPr>
          <w:color w:val="000000" w:themeColor="text1"/>
        </w:rPr>
        <w:t>/w</w:t>
      </w:r>
      <w:r w:rsidR="00724C6E" w:rsidRPr="009C3DA3">
        <w:rPr>
          <w:color w:val="000000" w:themeColor="text1"/>
        </w:rPr>
        <w:t xml:space="preserve"> dokumentacji).</w:t>
      </w:r>
    </w:p>
    <w:sectPr w:rsidR="00724C6E" w:rsidRPr="009C3DA3" w:rsidSect="002A1600">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785A" w14:textId="77777777" w:rsidR="004D628D" w:rsidRDefault="004D628D" w:rsidP="00F07BA0">
      <w:pPr>
        <w:spacing w:after="0" w:line="240" w:lineRule="auto"/>
      </w:pPr>
      <w:r>
        <w:separator/>
      </w:r>
    </w:p>
  </w:endnote>
  <w:endnote w:type="continuationSeparator" w:id="0">
    <w:p w14:paraId="2D6DC41E" w14:textId="77777777" w:rsidR="004D628D" w:rsidRDefault="004D628D" w:rsidP="00F0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559302"/>
      <w:docPartObj>
        <w:docPartGallery w:val="Page Numbers (Bottom of Page)"/>
        <w:docPartUnique/>
      </w:docPartObj>
    </w:sdtPr>
    <w:sdtContent>
      <w:p w14:paraId="3C875A9B" w14:textId="77777777" w:rsidR="00557F3D" w:rsidRDefault="00437C72">
        <w:pPr>
          <w:pStyle w:val="Stopka"/>
          <w:jc w:val="right"/>
        </w:pPr>
        <w:r>
          <w:fldChar w:fldCharType="begin"/>
        </w:r>
        <w:r w:rsidR="00A46AE6">
          <w:instrText>PAGE   \* MERGEFORMAT</w:instrText>
        </w:r>
        <w:r>
          <w:fldChar w:fldCharType="separate"/>
        </w:r>
        <w:r w:rsidR="00A67024">
          <w:rPr>
            <w:noProof/>
          </w:rPr>
          <w:t>10</w:t>
        </w:r>
        <w:r>
          <w:rPr>
            <w:noProof/>
          </w:rPr>
          <w:fldChar w:fldCharType="end"/>
        </w:r>
      </w:p>
    </w:sdtContent>
  </w:sdt>
  <w:p w14:paraId="2FABD223" w14:textId="77777777" w:rsidR="00557F3D" w:rsidRDefault="00557F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2E6D" w14:textId="77777777" w:rsidR="004D628D" w:rsidRDefault="004D628D" w:rsidP="00F07BA0">
      <w:pPr>
        <w:spacing w:after="0" w:line="240" w:lineRule="auto"/>
      </w:pPr>
      <w:r>
        <w:separator/>
      </w:r>
    </w:p>
  </w:footnote>
  <w:footnote w:type="continuationSeparator" w:id="0">
    <w:p w14:paraId="30A588FA" w14:textId="77777777" w:rsidR="004D628D" w:rsidRDefault="004D628D" w:rsidP="00F07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7E54"/>
    <w:multiLevelType w:val="hybridMultilevel"/>
    <w:tmpl w:val="4C7ECF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1C630A9"/>
    <w:multiLevelType w:val="hybridMultilevel"/>
    <w:tmpl w:val="ED12750C"/>
    <w:lvl w:ilvl="0" w:tplc="2B6405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D4ABC"/>
    <w:multiLevelType w:val="hybridMultilevel"/>
    <w:tmpl w:val="7D6041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5955B66"/>
    <w:multiLevelType w:val="hybridMultilevel"/>
    <w:tmpl w:val="2E2A8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523649"/>
    <w:multiLevelType w:val="hybridMultilevel"/>
    <w:tmpl w:val="47A284FC"/>
    <w:lvl w:ilvl="0" w:tplc="3DBCAB4E">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E2397A"/>
    <w:multiLevelType w:val="multilevel"/>
    <w:tmpl w:val="18F017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E23173"/>
    <w:multiLevelType w:val="hybridMultilevel"/>
    <w:tmpl w:val="85849168"/>
    <w:lvl w:ilvl="0" w:tplc="3C9A4996">
      <w:start w:val="1"/>
      <w:numFmt w:val="bullet"/>
      <w:lvlText w:val="-"/>
      <w:lvlJc w:val="left"/>
      <w:pPr>
        <w:ind w:left="76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7" w15:restartNumberingAfterBreak="0">
    <w:nsid w:val="0B671EFF"/>
    <w:multiLevelType w:val="hybridMultilevel"/>
    <w:tmpl w:val="E82449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C53776B"/>
    <w:multiLevelType w:val="hybridMultilevel"/>
    <w:tmpl w:val="36108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2C11F6"/>
    <w:multiLevelType w:val="hybridMultilevel"/>
    <w:tmpl w:val="92927E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A82711"/>
    <w:multiLevelType w:val="multilevel"/>
    <w:tmpl w:val="580630D2"/>
    <w:lvl w:ilvl="0">
      <w:start w:val="1"/>
      <w:numFmt w:val="decimal"/>
      <w:lvlText w:val="%1"/>
      <w:lvlJc w:val="left"/>
      <w:pPr>
        <w:ind w:left="432" w:hanging="432"/>
      </w:pPr>
    </w:lvl>
    <w:lvl w:ilvl="1">
      <w:start w:val="1"/>
      <w:numFmt w:val="decimal"/>
      <w:lvlText w:val="%1.%2"/>
      <w:lvlJc w:val="left"/>
      <w:pPr>
        <w:ind w:left="5112" w:hanging="576"/>
      </w:pPr>
      <w:rPr>
        <w:sz w:val="28"/>
        <w:szCs w:val="28"/>
      </w:rPr>
    </w:lvl>
    <w:lvl w:ilvl="2">
      <w:start w:val="1"/>
      <w:numFmt w:val="decimal"/>
      <w:pStyle w:val="Nagwek3"/>
      <w:lvlText w:val="%1.%2.%3"/>
      <w:lvlJc w:val="left"/>
      <w:pPr>
        <w:ind w:left="720" w:hanging="720"/>
      </w:pPr>
      <w:rPr>
        <w:b/>
        <w:i w:val="0"/>
        <w:iCs/>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 w15:restartNumberingAfterBreak="0">
    <w:nsid w:val="151C141D"/>
    <w:multiLevelType w:val="hybridMultilevel"/>
    <w:tmpl w:val="C6C62EFA"/>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5BE5A13"/>
    <w:multiLevelType w:val="multilevel"/>
    <w:tmpl w:val="43941A6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CB6781"/>
    <w:multiLevelType w:val="hybridMultilevel"/>
    <w:tmpl w:val="D9644E3C"/>
    <w:lvl w:ilvl="0" w:tplc="FFFFFFFF">
      <w:start w:val="1"/>
      <w:numFmt w:val="bullet"/>
      <w:lvlText w:val=""/>
      <w:lvlJc w:val="left"/>
      <w:pPr>
        <w:ind w:left="720" w:hanging="360"/>
      </w:pPr>
      <w:rPr>
        <w:rFonts w:ascii="Wingdings" w:hAnsi="Wingdings" w:hint="default"/>
      </w:rPr>
    </w:lvl>
    <w:lvl w:ilvl="1" w:tplc="0415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BC45A6D"/>
    <w:multiLevelType w:val="hybridMultilevel"/>
    <w:tmpl w:val="A2CAA4D2"/>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D74354F"/>
    <w:multiLevelType w:val="hybridMultilevel"/>
    <w:tmpl w:val="C9DC780A"/>
    <w:lvl w:ilvl="0" w:tplc="9E3C155A">
      <w:start w:val="1"/>
      <w:numFmt w:val="bullet"/>
      <w:lvlText w:val="o"/>
      <w:lvlJc w:val="left"/>
      <w:pPr>
        <w:ind w:left="14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4B8D8CA">
      <w:start w:val="1"/>
      <w:numFmt w:val="bullet"/>
      <w:lvlText w:val="o"/>
      <w:lvlJc w:val="left"/>
      <w:pPr>
        <w:ind w:left="21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DA4B9E8">
      <w:start w:val="1"/>
      <w:numFmt w:val="bullet"/>
      <w:lvlText w:val="▪"/>
      <w:lvlJc w:val="left"/>
      <w:pPr>
        <w:ind w:left="28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7EE0A10">
      <w:start w:val="1"/>
      <w:numFmt w:val="bullet"/>
      <w:lvlText w:val="•"/>
      <w:lvlJc w:val="left"/>
      <w:pPr>
        <w:ind w:left="35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3D069D2">
      <w:start w:val="1"/>
      <w:numFmt w:val="bullet"/>
      <w:lvlText w:val="o"/>
      <w:lvlJc w:val="left"/>
      <w:pPr>
        <w:ind w:left="42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D4A96F2">
      <w:start w:val="1"/>
      <w:numFmt w:val="bullet"/>
      <w:lvlText w:val="▪"/>
      <w:lvlJc w:val="left"/>
      <w:pPr>
        <w:ind w:left="50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856B87A">
      <w:start w:val="1"/>
      <w:numFmt w:val="bullet"/>
      <w:lvlText w:val="•"/>
      <w:lvlJc w:val="left"/>
      <w:pPr>
        <w:ind w:left="57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16E69F4">
      <w:start w:val="1"/>
      <w:numFmt w:val="bullet"/>
      <w:lvlText w:val="o"/>
      <w:lvlJc w:val="left"/>
      <w:pPr>
        <w:ind w:left="64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8DC8BBC">
      <w:start w:val="1"/>
      <w:numFmt w:val="bullet"/>
      <w:lvlText w:val="▪"/>
      <w:lvlJc w:val="left"/>
      <w:pPr>
        <w:ind w:left="71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DDD527F"/>
    <w:multiLevelType w:val="hybridMultilevel"/>
    <w:tmpl w:val="34F05506"/>
    <w:lvl w:ilvl="0" w:tplc="3DBCAB4E">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F7242C"/>
    <w:multiLevelType w:val="hybridMultilevel"/>
    <w:tmpl w:val="C88068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F9B40F6"/>
    <w:multiLevelType w:val="hybridMultilevel"/>
    <w:tmpl w:val="BF82722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0E350A3"/>
    <w:multiLevelType w:val="hybridMultilevel"/>
    <w:tmpl w:val="98CC5E8E"/>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2C47B04"/>
    <w:multiLevelType w:val="hybridMultilevel"/>
    <w:tmpl w:val="2FDE9D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4730C31"/>
    <w:multiLevelType w:val="hybridMultilevel"/>
    <w:tmpl w:val="CC461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F950B0"/>
    <w:multiLevelType w:val="hybridMultilevel"/>
    <w:tmpl w:val="6FF698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7495443"/>
    <w:multiLevelType w:val="hybridMultilevel"/>
    <w:tmpl w:val="A53ED89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B035736"/>
    <w:multiLevelType w:val="hybridMultilevel"/>
    <w:tmpl w:val="02469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B801B39"/>
    <w:multiLevelType w:val="hybridMultilevel"/>
    <w:tmpl w:val="12B87F08"/>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C2F4C2E"/>
    <w:multiLevelType w:val="hybridMultilevel"/>
    <w:tmpl w:val="804EBF6C"/>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EA078C5"/>
    <w:multiLevelType w:val="hybridMultilevel"/>
    <w:tmpl w:val="ED601B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1110C0F"/>
    <w:multiLevelType w:val="hybridMultilevel"/>
    <w:tmpl w:val="AC2248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1972E23"/>
    <w:multiLevelType w:val="hybridMultilevel"/>
    <w:tmpl w:val="60D8CF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1B943F7"/>
    <w:multiLevelType w:val="hybridMultilevel"/>
    <w:tmpl w:val="F1B8DF8A"/>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5500947"/>
    <w:multiLevelType w:val="hybridMultilevel"/>
    <w:tmpl w:val="3278A8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72B1992"/>
    <w:multiLevelType w:val="hybridMultilevel"/>
    <w:tmpl w:val="81D0A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73B143D"/>
    <w:multiLevelType w:val="hybridMultilevel"/>
    <w:tmpl w:val="4ACA9520"/>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8512EC0"/>
    <w:multiLevelType w:val="hybridMultilevel"/>
    <w:tmpl w:val="7282697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386068C6"/>
    <w:multiLevelType w:val="hybridMultilevel"/>
    <w:tmpl w:val="8E6A1A72"/>
    <w:lvl w:ilvl="0" w:tplc="3DBCAB4E">
      <w:numFmt w:val="bullet"/>
      <w:lvlText w:val="-"/>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6" w15:restartNumberingAfterBreak="0">
    <w:nsid w:val="39B1711C"/>
    <w:multiLevelType w:val="hybridMultilevel"/>
    <w:tmpl w:val="41F83F44"/>
    <w:lvl w:ilvl="0" w:tplc="3C9A4996">
      <w:start w:val="1"/>
      <w:numFmt w:val="bullet"/>
      <w:lvlText w:val="-"/>
      <w:lvlJc w:val="left"/>
      <w:pPr>
        <w:ind w:left="142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3D5943FE"/>
    <w:multiLevelType w:val="hybridMultilevel"/>
    <w:tmpl w:val="47224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F5D11B6"/>
    <w:multiLevelType w:val="hybridMultilevel"/>
    <w:tmpl w:val="6E923AF0"/>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05A7B76"/>
    <w:multiLevelType w:val="hybridMultilevel"/>
    <w:tmpl w:val="2826C4CE"/>
    <w:lvl w:ilvl="0" w:tplc="2C0080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0B17F48"/>
    <w:multiLevelType w:val="hybridMultilevel"/>
    <w:tmpl w:val="5ECC4F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45737F54"/>
    <w:multiLevelType w:val="hybridMultilevel"/>
    <w:tmpl w:val="087AB38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5065769E"/>
    <w:multiLevelType w:val="hybridMultilevel"/>
    <w:tmpl w:val="DC844582"/>
    <w:lvl w:ilvl="0" w:tplc="3DBCAB4E">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CD7D24"/>
    <w:multiLevelType w:val="hybridMultilevel"/>
    <w:tmpl w:val="5F7A268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5254306A"/>
    <w:multiLevelType w:val="hybridMultilevel"/>
    <w:tmpl w:val="3B0A51F2"/>
    <w:lvl w:ilvl="0" w:tplc="04150001">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45" w15:restartNumberingAfterBreak="0">
    <w:nsid w:val="542B4F69"/>
    <w:multiLevelType w:val="hybridMultilevel"/>
    <w:tmpl w:val="5472F2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54940344"/>
    <w:multiLevelType w:val="hybridMultilevel"/>
    <w:tmpl w:val="07D4B3E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5AF94E22"/>
    <w:multiLevelType w:val="hybridMultilevel"/>
    <w:tmpl w:val="4A480C7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5C6D1707"/>
    <w:multiLevelType w:val="hybridMultilevel"/>
    <w:tmpl w:val="2D380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E4954FC"/>
    <w:multiLevelType w:val="hybridMultilevel"/>
    <w:tmpl w:val="13526F1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F337425"/>
    <w:multiLevelType w:val="hybridMultilevel"/>
    <w:tmpl w:val="146CE240"/>
    <w:lvl w:ilvl="0" w:tplc="62CA4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4875D1"/>
    <w:multiLevelType w:val="hybridMultilevel"/>
    <w:tmpl w:val="34563D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11A6CF1"/>
    <w:multiLevelType w:val="hybridMultilevel"/>
    <w:tmpl w:val="478EA2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61F12D89"/>
    <w:multiLevelType w:val="hybridMultilevel"/>
    <w:tmpl w:val="5D5A9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205248F"/>
    <w:multiLevelType w:val="hybridMultilevel"/>
    <w:tmpl w:val="631206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634F2761"/>
    <w:multiLevelType w:val="hybridMultilevel"/>
    <w:tmpl w:val="C220D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3A90872"/>
    <w:multiLevelType w:val="hybridMultilevel"/>
    <w:tmpl w:val="22487CE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64724776"/>
    <w:multiLevelType w:val="hybridMultilevel"/>
    <w:tmpl w:val="90BAC5C2"/>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47A6848"/>
    <w:multiLevelType w:val="hybridMultilevel"/>
    <w:tmpl w:val="5A9687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65E6BBB"/>
    <w:multiLevelType w:val="hybridMultilevel"/>
    <w:tmpl w:val="4998B11C"/>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8D157BC"/>
    <w:multiLevelType w:val="hybridMultilevel"/>
    <w:tmpl w:val="087CD44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6BBF40DC"/>
    <w:multiLevelType w:val="multilevel"/>
    <w:tmpl w:val="E1A2A5EE"/>
    <w:lvl w:ilvl="0">
      <w:start w:val="1"/>
      <w:numFmt w:val="decimal"/>
      <w:pStyle w:val="Numeracja"/>
      <w:lvlText w:val="%1."/>
      <w:lvlJc w:val="left"/>
      <w:pPr>
        <w:tabs>
          <w:tab w:val="num" w:pos="454"/>
        </w:tabs>
        <w:ind w:left="454" w:hanging="170"/>
      </w:pPr>
      <w:rPr>
        <w:rFonts w:ascii="Tahoma" w:hAnsi="Tahoma" w:cs="Tahoma" w:hint="default"/>
        <w:b/>
        <w:i w:val="0"/>
        <w:caps w:val="0"/>
        <w:strike w:val="0"/>
        <w:dstrike w:val="0"/>
        <w:vanish w:val="0"/>
        <w:color w:val="000000"/>
        <w:sz w:val="32"/>
        <w:szCs w:val="32"/>
        <w:vertAlign w:val="baseline"/>
      </w:rPr>
    </w:lvl>
    <w:lvl w:ilvl="1">
      <w:start w:val="1"/>
      <w:numFmt w:val="decimal"/>
      <w:pStyle w:val="2r"/>
      <w:lvlText w:val="%1.%2."/>
      <w:lvlJc w:val="right"/>
      <w:pPr>
        <w:tabs>
          <w:tab w:val="num" w:pos="1134"/>
        </w:tabs>
        <w:ind w:left="1134" w:hanging="170"/>
      </w:pPr>
      <w:rPr>
        <w:rFonts w:ascii="Tahoma" w:hAnsi="Tahoma" w:cs="Tahoma" w:hint="default"/>
        <w:b/>
        <w:i w:val="0"/>
        <w:sz w:val="24"/>
        <w:szCs w:val="24"/>
      </w:rPr>
    </w:lvl>
    <w:lvl w:ilvl="2">
      <w:start w:val="1"/>
      <w:numFmt w:val="decimal"/>
      <w:pStyle w:val="3r"/>
      <w:lvlText w:val="%1.%2.%3."/>
      <w:lvlJc w:val="right"/>
      <w:pPr>
        <w:tabs>
          <w:tab w:val="num" w:pos="1021"/>
        </w:tabs>
        <w:ind w:left="1021" w:hanging="170"/>
      </w:pPr>
      <w:rPr>
        <w:rFonts w:ascii="Tahoma" w:hAnsi="Tahoma" w:cs="Tahoma" w:hint="default"/>
        <w:b/>
        <w:i w:val="0"/>
        <w:sz w:val="24"/>
        <w:szCs w:val="24"/>
      </w:rPr>
    </w:lvl>
    <w:lvl w:ilvl="3">
      <w:start w:val="1"/>
      <w:numFmt w:val="decimal"/>
      <w:pStyle w:val="4r"/>
      <w:lvlText w:val="%1.%2.%3.%4."/>
      <w:lvlJc w:val="right"/>
      <w:pPr>
        <w:tabs>
          <w:tab w:val="num" w:pos="170"/>
        </w:tabs>
        <w:ind w:left="170" w:hanging="17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right"/>
      <w:pPr>
        <w:tabs>
          <w:tab w:val="num" w:pos="1021"/>
        </w:tabs>
        <w:ind w:left="1021" w:hanging="170"/>
      </w:pPr>
      <w:rPr>
        <w:rFonts w:ascii="Tahoma" w:hAnsi="Tahoma" w:hint="default"/>
        <w:b/>
        <w:i w:val="0"/>
        <w:sz w:val="24"/>
        <w:szCs w:val="24"/>
      </w:rPr>
    </w:lvl>
    <w:lvl w:ilvl="5">
      <w:start w:val="1"/>
      <w:numFmt w:val="decimal"/>
      <w:lvlText w:val="%1.%2.%3.%4.%5.%6."/>
      <w:lvlJc w:val="right"/>
      <w:pPr>
        <w:tabs>
          <w:tab w:val="num" w:pos="1985"/>
        </w:tabs>
        <w:ind w:left="1985" w:hanging="114"/>
      </w:pPr>
      <w:rPr>
        <w:rFonts w:ascii="Tahoma" w:hAnsi="Tahoma" w:hint="default"/>
        <w:b/>
        <w:i w:val="0"/>
        <w:sz w:val="24"/>
        <w:szCs w:val="24"/>
      </w:rPr>
    </w:lvl>
    <w:lvl w:ilvl="6">
      <w:start w:val="1"/>
      <w:numFmt w:val="decimal"/>
      <w:lvlText w:val="%1.%2.%3.%4.%5.%6.%7."/>
      <w:lvlJc w:val="right"/>
      <w:pPr>
        <w:tabs>
          <w:tab w:val="num" w:pos="1985"/>
        </w:tabs>
        <w:ind w:left="1985" w:hanging="114"/>
      </w:pPr>
      <w:rPr>
        <w:rFonts w:ascii="Arial" w:hAnsi="Arial" w:hint="default"/>
        <w:b/>
        <w:i/>
        <w:sz w:val="24"/>
        <w:szCs w:val="24"/>
      </w:rPr>
    </w:lvl>
    <w:lvl w:ilvl="7">
      <w:start w:val="1"/>
      <w:numFmt w:val="decimal"/>
      <w:lvlText w:val="%1.%2.%3.%4.%5.%6.%7.%8."/>
      <w:lvlJc w:val="right"/>
      <w:pPr>
        <w:tabs>
          <w:tab w:val="num" w:pos="2098"/>
        </w:tabs>
        <w:ind w:left="2098" w:hanging="113"/>
      </w:pPr>
      <w:rPr>
        <w:rFonts w:ascii="Arial" w:hAnsi="Arial" w:hint="default"/>
        <w:b/>
        <w:i/>
        <w:sz w:val="24"/>
        <w:szCs w:val="24"/>
      </w:rPr>
    </w:lvl>
    <w:lvl w:ilvl="8">
      <w:start w:val="1"/>
      <w:numFmt w:val="decimal"/>
      <w:lvlText w:val="%1.%2.%3.%4.%5.%6.%7.%8.%9."/>
      <w:lvlJc w:val="right"/>
      <w:pPr>
        <w:tabs>
          <w:tab w:val="num" w:pos="2211"/>
        </w:tabs>
        <w:ind w:left="2211" w:hanging="113"/>
      </w:pPr>
      <w:rPr>
        <w:rFonts w:ascii="Arial" w:hAnsi="Arial" w:hint="default"/>
        <w:b/>
        <w:i/>
        <w:sz w:val="24"/>
        <w:szCs w:val="24"/>
      </w:rPr>
    </w:lvl>
  </w:abstractNum>
  <w:abstractNum w:abstractNumId="62" w15:restartNumberingAfterBreak="0">
    <w:nsid w:val="6CA54DC2"/>
    <w:multiLevelType w:val="hybridMultilevel"/>
    <w:tmpl w:val="8752D08C"/>
    <w:lvl w:ilvl="0" w:tplc="4394DC8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6DDF5707"/>
    <w:multiLevelType w:val="hybridMultilevel"/>
    <w:tmpl w:val="025E4674"/>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E29731C"/>
    <w:multiLevelType w:val="hybridMultilevel"/>
    <w:tmpl w:val="B950E276"/>
    <w:lvl w:ilvl="0" w:tplc="3C9A4996">
      <w:start w:val="1"/>
      <w:numFmt w:val="bullet"/>
      <w:lvlText w:val="-"/>
      <w:lvlJc w:val="left"/>
      <w:pPr>
        <w:ind w:left="76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700E261F"/>
    <w:multiLevelType w:val="hybridMultilevel"/>
    <w:tmpl w:val="02E2EA46"/>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70A830DB"/>
    <w:multiLevelType w:val="hybridMultilevel"/>
    <w:tmpl w:val="0AE07F62"/>
    <w:lvl w:ilvl="0" w:tplc="3C9A4996">
      <w:start w:val="1"/>
      <w:numFmt w:val="bullet"/>
      <w:lvlText w:val="-"/>
      <w:lvlJc w:val="left"/>
      <w:pPr>
        <w:ind w:left="142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712B4AB1"/>
    <w:multiLevelType w:val="hybridMultilevel"/>
    <w:tmpl w:val="47700E32"/>
    <w:lvl w:ilvl="0" w:tplc="3DBCAB4E">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73F83E5A"/>
    <w:multiLevelType w:val="hybridMultilevel"/>
    <w:tmpl w:val="632C2EC0"/>
    <w:lvl w:ilvl="0" w:tplc="3C9A4996">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4F2287E"/>
    <w:multiLevelType w:val="hybridMultilevel"/>
    <w:tmpl w:val="A4DADCB8"/>
    <w:lvl w:ilvl="0" w:tplc="FFFFFFFF">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77511DD9"/>
    <w:multiLevelType w:val="hybridMultilevel"/>
    <w:tmpl w:val="9764718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775C49EA"/>
    <w:multiLevelType w:val="hybridMultilevel"/>
    <w:tmpl w:val="B8807E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78D3B8A"/>
    <w:multiLevelType w:val="hybridMultilevel"/>
    <w:tmpl w:val="A0F4523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78145796"/>
    <w:multiLevelType w:val="hybridMultilevel"/>
    <w:tmpl w:val="BECE552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7B694A75"/>
    <w:multiLevelType w:val="hybridMultilevel"/>
    <w:tmpl w:val="7DF816E4"/>
    <w:lvl w:ilvl="0" w:tplc="87CACF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235667"/>
    <w:multiLevelType w:val="hybridMultilevel"/>
    <w:tmpl w:val="D53CE7C4"/>
    <w:lvl w:ilvl="0" w:tplc="3DBCAB4E">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7F5E1505"/>
    <w:multiLevelType w:val="hybridMultilevel"/>
    <w:tmpl w:val="10FCE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18683781">
    <w:abstractNumId w:val="58"/>
  </w:num>
  <w:num w:numId="2" w16cid:durableId="1911498668">
    <w:abstractNumId w:val="56"/>
  </w:num>
  <w:num w:numId="3" w16cid:durableId="1908689400">
    <w:abstractNumId w:val="67"/>
  </w:num>
  <w:num w:numId="4" w16cid:durableId="1157064964">
    <w:abstractNumId w:val="14"/>
  </w:num>
  <w:num w:numId="5" w16cid:durableId="1331713998">
    <w:abstractNumId w:val="26"/>
  </w:num>
  <w:num w:numId="6" w16cid:durableId="522061095">
    <w:abstractNumId w:val="30"/>
  </w:num>
  <w:num w:numId="7" w16cid:durableId="2111662960">
    <w:abstractNumId w:val="38"/>
  </w:num>
  <w:num w:numId="8" w16cid:durableId="1103962624">
    <w:abstractNumId w:val="25"/>
  </w:num>
  <w:num w:numId="9" w16cid:durableId="933513827">
    <w:abstractNumId w:val="75"/>
  </w:num>
  <w:num w:numId="10" w16cid:durableId="52969525">
    <w:abstractNumId w:val="71"/>
  </w:num>
  <w:num w:numId="11" w16cid:durableId="2046826280">
    <w:abstractNumId w:val="33"/>
  </w:num>
  <w:num w:numId="12" w16cid:durableId="610402922">
    <w:abstractNumId w:val="59"/>
  </w:num>
  <w:num w:numId="13" w16cid:durableId="1459763089">
    <w:abstractNumId w:val="57"/>
  </w:num>
  <w:num w:numId="14" w16cid:durableId="531697915">
    <w:abstractNumId w:val="48"/>
  </w:num>
  <w:num w:numId="15" w16cid:durableId="1795902962">
    <w:abstractNumId w:val="63"/>
  </w:num>
  <w:num w:numId="16" w16cid:durableId="1978409437">
    <w:abstractNumId w:val="65"/>
  </w:num>
  <w:num w:numId="17" w16cid:durableId="1730567328">
    <w:abstractNumId w:val="46"/>
  </w:num>
  <w:num w:numId="18" w16cid:durableId="1913008316">
    <w:abstractNumId w:val="35"/>
  </w:num>
  <w:num w:numId="19" w16cid:durableId="1007320120">
    <w:abstractNumId w:val="11"/>
  </w:num>
  <w:num w:numId="20" w16cid:durableId="1667442692">
    <w:abstractNumId w:val="19"/>
  </w:num>
  <w:num w:numId="21" w16cid:durableId="1919098652">
    <w:abstractNumId w:val="10"/>
  </w:num>
  <w:num w:numId="22" w16cid:durableId="2044623342">
    <w:abstractNumId w:val="42"/>
  </w:num>
  <w:num w:numId="23" w16cid:durableId="1432816137">
    <w:abstractNumId w:val="8"/>
  </w:num>
  <w:num w:numId="24" w16cid:durableId="533812323">
    <w:abstractNumId w:val="76"/>
  </w:num>
  <w:num w:numId="25" w16cid:durableId="1976610">
    <w:abstractNumId w:val="32"/>
  </w:num>
  <w:num w:numId="26" w16cid:durableId="1496801605">
    <w:abstractNumId w:val="51"/>
  </w:num>
  <w:num w:numId="27" w16cid:durableId="1216504005">
    <w:abstractNumId w:val="13"/>
  </w:num>
  <w:num w:numId="28" w16cid:durableId="1335453874">
    <w:abstractNumId w:val="28"/>
  </w:num>
  <w:num w:numId="29" w16cid:durableId="1400711044">
    <w:abstractNumId w:val="69"/>
  </w:num>
  <w:num w:numId="30" w16cid:durableId="178857994">
    <w:abstractNumId w:val="60"/>
  </w:num>
  <w:num w:numId="31" w16cid:durableId="150996829">
    <w:abstractNumId w:val="20"/>
  </w:num>
  <w:num w:numId="32" w16cid:durableId="268051796">
    <w:abstractNumId w:val="4"/>
  </w:num>
  <w:num w:numId="33" w16cid:durableId="1507284498">
    <w:abstractNumId w:val="39"/>
  </w:num>
  <w:num w:numId="34" w16cid:durableId="773945115">
    <w:abstractNumId w:val="9"/>
  </w:num>
  <w:num w:numId="35" w16cid:durableId="957029144">
    <w:abstractNumId w:val="53"/>
  </w:num>
  <w:num w:numId="36" w16cid:durableId="1021856638">
    <w:abstractNumId w:val="12"/>
  </w:num>
  <w:num w:numId="37" w16cid:durableId="1786580678">
    <w:abstractNumId w:val="1"/>
  </w:num>
  <w:num w:numId="38" w16cid:durableId="578488712">
    <w:abstractNumId w:val="5"/>
  </w:num>
  <w:num w:numId="39" w16cid:durableId="873232558">
    <w:abstractNumId w:val="0"/>
  </w:num>
  <w:num w:numId="40" w16cid:durableId="1402408622">
    <w:abstractNumId w:val="50"/>
  </w:num>
  <w:num w:numId="41" w16cid:durableId="1980108244">
    <w:abstractNumId w:val="61"/>
  </w:num>
  <w:num w:numId="42" w16cid:durableId="221523552">
    <w:abstractNumId w:val="74"/>
  </w:num>
  <w:num w:numId="43" w16cid:durableId="126362155">
    <w:abstractNumId w:val="73"/>
  </w:num>
  <w:num w:numId="44" w16cid:durableId="1967853043">
    <w:abstractNumId w:val="17"/>
  </w:num>
  <w:num w:numId="45" w16cid:durableId="1299410207">
    <w:abstractNumId w:val="54"/>
  </w:num>
  <w:num w:numId="46" w16cid:durableId="927613822">
    <w:abstractNumId w:val="7"/>
  </w:num>
  <w:num w:numId="47" w16cid:durableId="426854170">
    <w:abstractNumId w:val="52"/>
  </w:num>
  <w:num w:numId="48" w16cid:durableId="1409423255">
    <w:abstractNumId w:val="2"/>
  </w:num>
  <w:num w:numId="49" w16cid:durableId="2123575222">
    <w:abstractNumId w:val="40"/>
  </w:num>
  <w:num w:numId="50" w16cid:durableId="631130918">
    <w:abstractNumId w:val="45"/>
  </w:num>
  <w:num w:numId="51" w16cid:durableId="1042172666">
    <w:abstractNumId w:val="41"/>
  </w:num>
  <w:num w:numId="52" w16cid:durableId="747651588">
    <w:abstractNumId w:val="18"/>
  </w:num>
  <w:num w:numId="53" w16cid:durableId="1857619281">
    <w:abstractNumId w:val="27"/>
  </w:num>
  <w:num w:numId="54" w16cid:durableId="1419205382">
    <w:abstractNumId w:val="34"/>
  </w:num>
  <w:num w:numId="55" w16cid:durableId="133255472">
    <w:abstractNumId w:val="55"/>
  </w:num>
  <w:num w:numId="56" w16cid:durableId="2147039498">
    <w:abstractNumId w:val="23"/>
  </w:num>
  <w:num w:numId="57" w16cid:durableId="1833063876">
    <w:abstractNumId w:val="47"/>
  </w:num>
  <w:num w:numId="58" w16cid:durableId="102236173">
    <w:abstractNumId w:val="22"/>
  </w:num>
  <w:num w:numId="59" w16cid:durableId="1704748540">
    <w:abstractNumId w:val="43"/>
  </w:num>
  <w:num w:numId="60" w16cid:durableId="395473037">
    <w:abstractNumId w:val="3"/>
  </w:num>
  <w:num w:numId="61" w16cid:durableId="39404373">
    <w:abstractNumId w:val="24"/>
  </w:num>
  <w:num w:numId="62" w16cid:durableId="2119059110">
    <w:abstractNumId w:val="70"/>
  </w:num>
  <w:num w:numId="63" w16cid:durableId="1048649042">
    <w:abstractNumId w:val="31"/>
  </w:num>
  <w:num w:numId="64" w16cid:durableId="183177251">
    <w:abstractNumId w:val="44"/>
  </w:num>
  <w:num w:numId="65" w16cid:durableId="1676423926">
    <w:abstractNumId w:val="72"/>
  </w:num>
  <w:num w:numId="66" w16cid:durableId="1957909003">
    <w:abstractNumId w:val="37"/>
  </w:num>
  <w:num w:numId="67" w16cid:durableId="369039316">
    <w:abstractNumId w:val="12"/>
  </w:num>
  <w:num w:numId="68" w16cid:durableId="1621910815">
    <w:abstractNumId w:val="21"/>
  </w:num>
  <w:num w:numId="69" w16cid:durableId="1782020865">
    <w:abstractNumId w:val="16"/>
  </w:num>
  <w:num w:numId="70" w16cid:durableId="1232303441">
    <w:abstractNumId w:val="62"/>
  </w:num>
  <w:num w:numId="71" w16cid:durableId="511601937">
    <w:abstractNumId w:val="49"/>
  </w:num>
  <w:num w:numId="72" w16cid:durableId="557858101">
    <w:abstractNumId w:val="29"/>
  </w:num>
  <w:num w:numId="73" w16cid:durableId="1769545577">
    <w:abstractNumId w:val="15"/>
  </w:num>
  <w:num w:numId="74" w16cid:durableId="803698950">
    <w:abstractNumId w:val="36"/>
  </w:num>
  <w:num w:numId="75" w16cid:durableId="1113402803">
    <w:abstractNumId w:val="66"/>
  </w:num>
  <w:num w:numId="76" w16cid:durableId="1888293683">
    <w:abstractNumId w:val="12"/>
  </w:num>
  <w:num w:numId="77" w16cid:durableId="75981306">
    <w:abstractNumId w:val="64"/>
  </w:num>
  <w:num w:numId="78" w16cid:durableId="1266690163">
    <w:abstractNumId w:val="68"/>
  </w:num>
  <w:num w:numId="79" w16cid:durableId="128403106">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1D"/>
    <w:rsid w:val="00000067"/>
    <w:rsid w:val="0000275E"/>
    <w:rsid w:val="00002B81"/>
    <w:rsid w:val="0000314B"/>
    <w:rsid w:val="00003498"/>
    <w:rsid w:val="00010A02"/>
    <w:rsid w:val="00010C0E"/>
    <w:rsid w:val="000112A1"/>
    <w:rsid w:val="00012F26"/>
    <w:rsid w:val="000134ED"/>
    <w:rsid w:val="000174A8"/>
    <w:rsid w:val="00025BBD"/>
    <w:rsid w:val="0002766C"/>
    <w:rsid w:val="000375E5"/>
    <w:rsid w:val="00041EA6"/>
    <w:rsid w:val="00044233"/>
    <w:rsid w:val="00044C06"/>
    <w:rsid w:val="00044EB0"/>
    <w:rsid w:val="00046C3D"/>
    <w:rsid w:val="0004724B"/>
    <w:rsid w:val="00053700"/>
    <w:rsid w:val="00053B35"/>
    <w:rsid w:val="00054C9B"/>
    <w:rsid w:val="00055369"/>
    <w:rsid w:val="000644B8"/>
    <w:rsid w:val="00066B8F"/>
    <w:rsid w:val="0007213E"/>
    <w:rsid w:val="00076303"/>
    <w:rsid w:val="00085B84"/>
    <w:rsid w:val="0009537C"/>
    <w:rsid w:val="000967D3"/>
    <w:rsid w:val="000A3F8C"/>
    <w:rsid w:val="000A6B78"/>
    <w:rsid w:val="000B50B1"/>
    <w:rsid w:val="000C59AB"/>
    <w:rsid w:val="000D14C7"/>
    <w:rsid w:val="000D1B45"/>
    <w:rsid w:val="000D1C81"/>
    <w:rsid w:val="000D68A2"/>
    <w:rsid w:val="000E33E5"/>
    <w:rsid w:val="000E45D5"/>
    <w:rsid w:val="000F355F"/>
    <w:rsid w:val="000F4499"/>
    <w:rsid w:val="00101D0D"/>
    <w:rsid w:val="00102A03"/>
    <w:rsid w:val="001035AE"/>
    <w:rsid w:val="001047B8"/>
    <w:rsid w:val="00113468"/>
    <w:rsid w:val="001154B5"/>
    <w:rsid w:val="001159CB"/>
    <w:rsid w:val="00115C6C"/>
    <w:rsid w:val="00117EBB"/>
    <w:rsid w:val="00122C46"/>
    <w:rsid w:val="00124A0F"/>
    <w:rsid w:val="0013196B"/>
    <w:rsid w:val="00133468"/>
    <w:rsid w:val="00133932"/>
    <w:rsid w:val="0014196B"/>
    <w:rsid w:val="00156741"/>
    <w:rsid w:val="00163780"/>
    <w:rsid w:val="00174CC3"/>
    <w:rsid w:val="0018071E"/>
    <w:rsid w:val="00184511"/>
    <w:rsid w:val="001865CB"/>
    <w:rsid w:val="0019678C"/>
    <w:rsid w:val="001B49F5"/>
    <w:rsid w:val="001B6B46"/>
    <w:rsid w:val="001C1C14"/>
    <w:rsid w:val="001C2F2A"/>
    <w:rsid w:val="001C7FF9"/>
    <w:rsid w:val="001D0A39"/>
    <w:rsid w:val="001D2585"/>
    <w:rsid w:val="001D52CC"/>
    <w:rsid w:val="001E403A"/>
    <w:rsid w:val="001E4E4B"/>
    <w:rsid w:val="001E5D6C"/>
    <w:rsid w:val="001E68FB"/>
    <w:rsid w:val="001F1B4D"/>
    <w:rsid w:val="001F3731"/>
    <w:rsid w:val="001F5B96"/>
    <w:rsid w:val="00204ABE"/>
    <w:rsid w:val="002072F8"/>
    <w:rsid w:val="00212919"/>
    <w:rsid w:val="0021376C"/>
    <w:rsid w:val="00214214"/>
    <w:rsid w:val="00214601"/>
    <w:rsid w:val="002172E5"/>
    <w:rsid w:val="00223EE0"/>
    <w:rsid w:val="00230B4A"/>
    <w:rsid w:val="00233C3B"/>
    <w:rsid w:val="00253A92"/>
    <w:rsid w:val="00257334"/>
    <w:rsid w:val="00262A31"/>
    <w:rsid w:val="00265651"/>
    <w:rsid w:val="00266966"/>
    <w:rsid w:val="00272422"/>
    <w:rsid w:val="002731A0"/>
    <w:rsid w:val="002776A0"/>
    <w:rsid w:val="00281E8D"/>
    <w:rsid w:val="00283EC2"/>
    <w:rsid w:val="00287A03"/>
    <w:rsid w:val="00292D6D"/>
    <w:rsid w:val="0029717F"/>
    <w:rsid w:val="002A1600"/>
    <w:rsid w:val="002A3A50"/>
    <w:rsid w:val="002A6127"/>
    <w:rsid w:val="002B208A"/>
    <w:rsid w:val="002B4A12"/>
    <w:rsid w:val="002B5FB6"/>
    <w:rsid w:val="002D1931"/>
    <w:rsid w:val="002D5799"/>
    <w:rsid w:val="002D7A2D"/>
    <w:rsid w:val="002E12C0"/>
    <w:rsid w:val="002E1985"/>
    <w:rsid w:val="002E2A1D"/>
    <w:rsid w:val="002E491E"/>
    <w:rsid w:val="002F3403"/>
    <w:rsid w:val="002F5FA9"/>
    <w:rsid w:val="00300284"/>
    <w:rsid w:val="003009B4"/>
    <w:rsid w:val="00303971"/>
    <w:rsid w:val="00315850"/>
    <w:rsid w:val="00317FB0"/>
    <w:rsid w:val="003216DE"/>
    <w:rsid w:val="00323C6E"/>
    <w:rsid w:val="003264C7"/>
    <w:rsid w:val="00332EA1"/>
    <w:rsid w:val="00337488"/>
    <w:rsid w:val="00341CE5"/>
    <w:rsid w:val="00341FA8"/>
    <w:rsid w:val="00342579"/>
    <w:rsid w:val="0034257D"/>
    <w:rsid w:val="00352B25"/>
    <w:rsid w:val="003638EB"/>
    <w:rsid w:val="00370D41"/>
    <w:rsid w:val="00372C77"/>
    <w:rsid w:val="003753DA"/>
    <w:rsid w:val="00380910"/>
    <w:rsid w:val="00385301"/>
    <w:rsid w:val="00391543"/>
    <w:rsid w:val="003915E4"/>
    <w:rsid w:val="00394C76"/>
    <w:rsid w:val="003A01DC"/>
    <w:rsid w:val="003A3B20"/>
    <w:rsid w:val="003A66A2"/>
    <w:rsid w:val="003A7CD8"/>
    <w:rsid w:val="003B0E07"/>
    <w:rsid w:val="003B1229"/>
    <w:rsid w:val="003B4380"/>
    <w:rsid w:val="003B49B1"/>
    <w:rsid w:val="003E246B"/>
    <w:rsid w:val="003E43A9"/>
    <w:rsid w:val="003F0798"/>
    <w:rsid w:val="003F1E1A"/>
    <w:rsid w:val="003F22B5"/>
    <w:rsid w:val="003F6EA1"/>
    <w:rsid w:val="003F7523"/>
    <w:rsid w:val="004012CD"/>
    <w:rsid w:val="004037BA"/>
    <w:rsid w:val="004107D9"/>
    <w:rsid w:val="00412DEB"/>
    <w:rsid w:val="00422AE9"/>
    <w:rsid w:val="00424DE0"/>
    <w:rsid w:val="00425D92"/>
    <w:rsid w:val="00425EC1"/>
    <w:rsid w:val="00433A24"/>
    <w:rsid w:val="00435DDD"/>
    <w:rsid w:val="00437C72"/>
    <w:rsid w:val="00442667"/>
    <w:rsid w:val="00445BC3"/>
    <w:rsid w:val="0044646C"/>
    <w:rsid w:val="00455D8A"/>
    <w:rsid w:val="004568F7"/>
    <w:rsid w:val="00464D56"/>
    <w:rsid w:val="00480253"/>
    <w:rsid w:val="00482295"/>
    <w:rsid w:val="00487B55"/>
    <w:rsid w:val="004953CD"/>
    <w:rsid w:val="004B6ECD"/>
    <w:rsid w:val="004C22B6"/>
    <w:rsid w:val="004C2D8F"/>
    <w:rsid w:val="004C3A72"/>
    <w:rsid w:val="004C4B85"/>
    <w:rsid w:val="004C5713"/>
    <w:rsid w:val="004C743E"/>
    <w:rsid w:val="004C7CCE"/>
    <w:rsid w:val="004D22B7"/>
    <w:rsid w:val="004D628D"/>
    <w:rsid w:val="004D7FE6"/>
    <w:rsid w:val="004E4101"/>
    <w:rsid w:val="004E43FC"/>
    <w:rsid w:val="004E4C44"/>
    <w:rsid w:val="004E5D5D"/>
    <w:rsid w:val="004E672A"/>
    <w:rsid w:val="004E7AFB"/>
    <w:rsid w:val="004F1753"/>
    <w:rsid w:val="004F7114"/>
    <w:rsid w:val="005073A7"/>
    <w:rsid w:val="00511F70"/>
    <w:rsid w:val="00522368"/>
    <w:rsid w:val="00532D8D"/>
    <w:rsid w:val="00542944"/>
    <w:rsid w:val="00542F83"/>
    <w:rsid w:val="00543AB6"/>
    <w:rsid w:val="00546A60"/>
    <w:rsid w:val="00551F01"/>
    <w:rsid w:val="0055237C"/>
    <w:rsid w:val="00556FC7"/>
    <w:rsid w:val="00557F3D"/>
    <w:rsid w:val="00562C60"/>
    <w:rsid w:val="00566399"/>
    <w:rsid w:val="0057175B"/>
    <w:rsid w:val="00572034"/>
    <w:rsid w:val="00572750"/>
    <w:rsid w:val="00574162"/>
    <w:rsid w:val="00576B9C"/>
    <w:rsid w:val="00580ADB"/>
    <w:rsid w:val="00582D44"/>
    <w:rsid w:val="005844B4"/>
    <w:rsid w:val="00586888"/>
    <w:rsid w:val="00587043"/>
    <w:rsid w:val="005903C2"/>
    <w:rsid w:val="00590751"/>
    <w:rsid w:val="00596D8C"/>
    <w:rsid w:val="005D5662"/>
    <w:rsid w:val="005E3C12"/>
    <w:rsid w:val="005E621D"/>
    <w:rsid w:val="005E6798"/>
    <w:rsid w:val="005F386F"/>
    <w:rsid w:val="005F3999"/>
    <w:rsid w:val="005F4552"/>
    <w:rsid w:val="005F46DB"/>
    <w:rsid w:val="005F4C79"/>
    <w:rsid w:val="005F6E62"/>
    <w:rsid w:val="00602A88"/>
    <w:rsid w:val="00603BBA"/>
    <w:rsid w:val="00612947"/>
    <w:rsid w:val="00612D57"/>
    <w:rsid w:val="00615E27"/>
    <w:rsid w:val="006218F9"/>
    <w:rsid w:val="0062482B"/>
    <w:rsid w:val="00626DE5"/>
    <w:rsid w:val="006317D5"/>
    <w:rsid w:val="0063236D"/>
    <w:rsid w:val="00640A76"/>
    <w:rsid w:val="00650AE3"/>
    <w:rsid w:val="0065524F"/>
    <w:rsid w:val="00655703"/>
    <w:rsid w:val="0066457F"/>
    <w:rsid w:val="006662ED"/>
    <w:rsid w:val="00666A95"/>
    <w:rsid w:val="0066710C"/>
    <w:rsid w:val="00667F0F"/>
    <w:rsid w:val="00667F54"/>
    <w:rsid w:val="00674D3C"/>
    <w:rsid w:val="0068052B"/>
    <w:rsid w:val="00681685"/>
    <w:rsid w:val="006818C0"/>
    <w:rsid w:val="00682AF7"/>
    <w:rsid w:val="00687F9C"/>
    <w:rsid w:val="00690194"/>
    <w:rsid w:val="006911EE"/>
    <w:rsid w:val="006A08AD"/>
    <w:rsid w:val="006A6830"/>
    <w:rsid w:val="006B540A"/>
    <w:rsid w:val="006C2078"/>
    <w:rsid w:val="006C20D5"/>
    <w:rsid w:val="006C46F5"/>
    <w:rsid w:val="006D17BC"/>
    <w:rsid w:val="006D60A4"/>
    <w:rsid w:val="006E10CD"/>
    <w:rsid w:val="006E2744"/>
    <w:rsid w:val="006E2C1B"/>
    <w:rsid w:val="006E7C9D"/>
    <w:rsid w:val="006F7A47"/>
    <w:rsid w:val="007000F6"/>
    <w:rsid w:val="00700812"/>
    <w:rsid w:val="007021B8"/>
    <w:rsid w:val="00706855"/>
    <w:rsid w:val="007123DB"/>
    <w:rsid w:val="0071730E"/>
    <w:rsid w:val="00720320"/>
    <w:rsid w:val="00720F3B"/>
    <w:rsid w:val="00723FFE"/>
    <w:rsid w:val="007248DF"/>
    <w:rsid w:val="00724C6E"/>
    <w:rsid w:val="007257B0"/>
    <w:rsid w:val="00734FEB"/>
    <w:rsid w:val="0073672C"/>
    <w:rsid w:val="0074547F"/>
    <w:rsid w:val="00747E32"/>
    <w:rsid w:val="00751341"/>
    <w:rsid w:val="007527D2"/>
    <w:rsid w:val="00754736"/>
    <w:rsid w:val="0075527C"/>
    <w:rsid w:val="00761C0F"/>
    <w:rsid w:val="007627C5"/>
    <w:rsid w:val="00765AE9"/>
    <w:rsid w:val="00770B3F"/>
    <w:rsid w:val="007714E3"/>
    <w:rsid w:val="007768B3"/>
    <w:rsid w:val="00780BA0"/>
    <w:rsid w:val="0078161B"/>
    <w:rsid w:val="00782DEB"/>
    <w:rsid w:val="00793946"/>
    <w:rsid w:val="0079769D"/>
    <w:rsid w:val="007B16EC"/>
    <w:rsid w:val="007B69C0"/>
    <w:rsid w:val="007B7ABC"/>
    <w:rsid w:val="007D1945"/>
    <w:rsid w:val="007D5F7D"/>
    <w:rsid w:val="007D661F"/>
    <w:rsid w:val="007D7947"/>
    <w:rsid w:val="007E239D"/>
    <w:rsid w:val="007E55ED"/>
    <w:rsid w:val="007E5C8E"/>
    <w:rsid w:val="007E5DB3"/>
    <w:rsid w:val="007F0734"/>
    <w:rsid w:val="007F4431"/>
    <w:rsid w:val="008044C1"/>
    <w:rsid w:val="00804571"/>
    <w:rsid w:val="008107C9"/>
    <w:rsid w:val="008205D1"/>
    <w:rsid w:val="00821C24"/>
    <w:rsid w:val="00823DFF"/>
    <w:rsid w:val="00824524"/>
    <w:rsid w:val="00824C83"/>
    <w:rsid w:val="00843B00"/>
    <w:rsid w:val="00847004"/>
    <w:rsid w:val="00853AAD"/>
    <w:rsid w:val="00861F46"/>
    <w:rsid w:val="00864847"/>
    <w:rsid w:val="008671D3"/>
    <w:rsid w:val="0087652E"/>
    <w:rsid w:val="0088121E"/>
    <w:rsid w:val="008839DA"/>
    <w:rsid w:val="00883F5A"/>
    <w:rsid w:val="008A39E0"/>
    <w:rsid w:val="008B0F63"/>
    <w:rsid w:val="008B1627"/>
    <w:rsid w:val="008B1793"/>
    <w:rsid w:val="008B263B"/>
    <w:rsid w:val="008C35E5"/>
    <w:rsid w:val="008D61B0"/>
    <w:rsid w:val="008E5812"/>
    <w:rsid w:val="008E66B2"/>
    <w:rsid w:val="008E7DBC"/>
    <w:rsid w:val="008F0E86"/>
    <w:rsid w:val="008F76F3"/>
    <w:rsid w:val="009018D5"/>
    <w:rsid w:val="00911387"/>
    <w:rsid w:val="0091243F"/>
    <w:rsid w:val="00914264"/>
    <w:rsid w:val="00914C43"/>
    <w:rsid w:val="00920A65"/>
    <w:rsid w:val="009213ED"/>
    <w:rsid w:val="009227D2"/>
    <w:rsid w:val="00924B20"/>
    <w:rsid w:val="0093128E"/>
    <w:rsid w:val="009313B4"/>
    <w:rsid w:val="00933999"/>
    <w:rsid w:val="009358C9"/>
    <w:rsid w:val="00935C19"/>
    <w:rsid w:val="00941560"/>
    <w:rsid w:val="00942992"/>
    <w:rsid w:val="00945468"/>
    <w:rsid w:val="00956902"/>
    <w:rsid w:val="00963CEA"/>
    <w:rsid w:val="00977A51"/>
    <w:rsid w:val="00985333"/>
    <w:rsid w:val="00994950"/>
    <w:rsid w:val="00996793"/>
    <w:rsid w:val="009A477C"/>
    <w:rsid w:val="009A610D"/>
    <w:rsid w:val="009B2427"/>
    <w:rsid w:val="009B650B"/>
    <w:rsid w:val="009C3DA3"/>
    <w:rsid w:val="009C67FD"/>
    <w:rsid w:val="009D2FF2"/>
    <w:rsid w:val="009D314C"/>
    <w:rsid w:val="009D41F3"/>
    <w:rsid w:val="009E3087"/>
    <w:rsid w:val="00A0275C"/>
    <w:rsid w:val="00A16ABB"/>
    <w:rsid w:val="00A3071E"/>
    <w:rsid w:val="00A30E76"/>
    <w:rsid w:val="00A3458B"/>
    <w:rsid w:val="00A347A2"/>
    <w:rsid w:val="00A35EF9"/>
    <w:rsid w:val="00A36E5A"/>
    <w:rsid w:val="00A37E1F"/>
    <w:rsid w:val="00A449F7"/>
    <w:rsid w:val="00A46AE6"/>
    <w:rsid w:val="00A46C5D"/>
    <w:rsid w:val="00A478BF"/>
    <w:rsid w:val="00A52BE5"/>
    <w:rsid w:val="00A56234"/>
    <w:rsid w:val="00A611D1"/>
    <w:rsid w:val="00A627B0"/>
    <w:rsid w:val="00A64D94"/>
    <w:rsid w:val="00A67024"/>
    <w:rsid w:val="00A7030A"/>
    <w:rsid w:val="00A746B7"/>
    <w:rsid w:val="00A817F2"/>
    <w:rsid w:val="00A82787"/>
    <w:rsid w:val="00A83C88"/>
    <w:rsid w:val="00A84618"/>
    <w:rsid w:val="00A84AB7"/>
    <w:rsid w:val="00AA1BE7"/>
    <w:rsid w:val="00AA1CDE"/>
    <w:rsid w:val="00AA3AE8"/>
    <w:rsid w:val="00AB1D2E"/>
    <w:rsid w:val="00AB2AD8"/>
    <w:rsid w:val="00AB32E6"/>
    <w:rsid w:val="00AC0235"/>
    <w:rsid w:val="00AC402C"/>
    <w:rsid w:val="00AE5C6E"/>
    <w:rsid w:val="00AF2CE0"/>
    <w:rsid w:val="00AF7EBE"/>
    <w:rsid w:val="00B03715"/>
    <w:rsid w:val="00B05BE7"/>
    <w:rsid w:val="00B074C3"/>
    <w:rsid w:val="00B150CB"/>
    <w:rsid w:val="00B15406"/>
    <w:rsid w:val="00B2251D"/>
    <w:rsid w:val="00B24A16"/>
    <w:rsid w:val="00B3132F"/>
    <w:rsid w:val="00B3438B"/>
    <w:rsid w:val="00B37A5F"/>
    <w:rsid w:val="00B4348C"/>
    <w:rsid w:val="00B50AEB"/>
    <w:rsid w:val="00B65BD2"/>
    <w:rsid w:val="00B75720"/>
    <w:rsid w:val="00B768E5"/>
    <w:rsid w:val="00B81A39"/>
    <w:rsid w:val="00BA5DD5"/>
    <w:rsid w:val="00BB55B3"/>
    <w:rsid w:val="00BB5AD5"/>
    <w:rsid w:val="00BC0B7D"/>
    <w:rsid w:val="00BC35A1"/>
    <w:rsid w:val="00BD04AA"/>
    <w:rsid w:val="00BE04DD"/>
    <w:rsid w:val="00BE067A"/>
    <w:rsid w:val="00BE1326"/>
    <w:rsid w:val="00C003D3"/>
    <w:rsid w:val="00C00D28"/>
    <w:rsid w:val="00C02BA2"/>
    <w:rsid w:val="00C060CD"/>
    <w:rsid w:val="00C13328"/>
    <w:rsid w:val="00C26B3D"/>
    <w:rsid w:val="00C308E9"/>
    <w:rsid w:val="00C3171B"/>
    <w:rsid w:val="00C41704"/>
    <w:rsid w:val="00C52F8B"/>
    <w:rsid w:val="00C53004"/>
    <w:rsid w:val="00C5593B"/>
    <w:rsid w:val="00C65099"/>
    <w:rsid w:val="00C67E0C"/>
    <w:rsid w:val="00C67FA8"/>
    <w:rsid w:val="00C72D8D"/>
    <w:rsid w:val="00C743E8"/>
    <w:rsid w:val="00C74C03"/>
    <w:rsid w:val="00C74DF0"/>
    <w:rsid w:val="00C8498C"/>
    <w:rsid w:val="00C85939"/>
    <w:rsid w:val="00C94A57"/>
    <w:rsid w:val="00C9517A"/>
    <w:rsid w:val="00C96FAF"/>
    <w:rsid w:val="00CA37C1"/>
    <w:rsid w:val="00CA4146"/>
    <w:rsid w:val="00CA54B9"/>
    <w:rsid w:val="00CA67CF"/>
    <w:rsid w:val="00CC3758"/>
    <w:rsid w:val="00CD0FFD"/>
    <w:rsid w:val="00CD23FF"/>
    <w:rsid w:val="00CD5978"/>
    <w:rsid w:val="00CE1F84"/>
    <w:rsid w:val="00CE769F"/>
    <w:rsid w:val="00CF14E1"/>
    <w:rsid w:val="00D07BA0"/>
    <w:rsid w:val="00D13AE6"/>
    <w:rsid w:val="00D1518F"/>
    <w:rsid w:val="00D15889"/>
    <w:rsid w:val="00D23087"/>
    <w:rsid w:val="00D235DA"/>
    <w:rsid w:val="00D23BC7"/>
    <w:rsid w:val="00D26F4D"/>
    <w:rsid w:val="00D30921"/>
    <w:rsid w:val="00D326BB"/>
    <w:rsid w:val="00D61B26"/>
    <w:rsid w:val="00D65B8E"/>
    <w:rsid w:val="00D66982"/>
    <w:rsid w:val="00D67B0E"/>
    <w:rsid w:val="00D7084A"/>
    <w:rsid w:val="00D717CF"/>
    <w:rsid w:val="00D77332"/>
    <w:rsid w:val="00D85BBB"/>
    <w:rsid w:val="00D913ED"/>
    <w:rsid w:val="00D939E0"/>
    <w:rsid w:val="00D952AE"/>
    <w:rsid w:val="00DA38B4"/>
    <w:rsid w:val="00DA669D"/>
    <w:rsid w:val="00DB5C74"/>
    <w:rsid w:val="00DB704F"/>
    <w:rsid w:val="00DC4591"/>
    <w:rsid w:val="00DC48F4"/>
    <w:rsid w:val="00DC5588"/>
    <w:rsid w:val="00DE3D92"/>
    <w:rsid w:val="00DE51D4"/>
    <w:rsid w:val="00DE62F9"/>
    <w:rsid w:val="00DF3B7B"/>
    <w:rsid w:val="00DF3D34"/>
    <w:rsid w:val="00E0343A"/>
    <w:rsid w:val="00E04D93"/>
    <w:rsid w:val="00E05D7D"/>
    <w:rsid w:val="00E13A67"/>
    <w:rsid w:val="00E13F6D"/>
    <w:rsid w:val="00E22424"/>
    <w:rsid w:val="00E2261E"/>
    <w:rsid w:val="00E22BAA"/>
    <w:rsid w:val="00E24DC1"/>
    <w:rsid w:val="00E36AB9"/>
    <w:rsid w:val="00E40DB3"/>
    <w:rsid w:val="00E473E3"/>
    <w:rsid w:val="00E532EE"/>
    <w:rsid w:val="00E537F2"/>
    <w:rsid w:val="00E55437"/>
    <w:rsid w:val="00E55782"/>
    <w:rsid w:val="00E55D10"/>
    <w:rsid w:val="00E6527C"/>
    <w:rsid w:val="00E672D1"/>
    <w:rsid w:val="00E67446"/>
    <w:rsid w:val="00E70D83"/>
    <w:rsid w:val="00E72F16"/>
    <w:rsid w:val="00E72FBA"/>
    <w:rsid w:val="00E74203"/>
    <w:rsid w:val="00E8183E"/>
    <w:rsid w:val="00E83050"/>
    <w:rsid w:val="00E92CF1"/>
    <w:rsid w:val="00E93447"/>
    <w:rsid w:val="00EA3143"/>
    <w:rsid w:val="00EA626C"/>
    <w:rsid w:val="00EB5FBD"/>
    <w:rsid w:val="00EC1A66"/>
    <w:rsid w:val="00EC2F4A"/>
    <w:rsid w:val="00EC4D7F"/>
    <w:rsid w:val="00ED3BF2"/>
    <w:rsid w:val="00ED3D89"/>
    <w:rsid w:val="00ED762F"/>
    <w:rsid w:val="00EE1A34"/>
    <w:rsid w:val="00EE266A"/>
    <w:rsid w:val="00EE45D1"/>
    <w:rsid w:val="00EE4CFE"/>
    <w:rsid w:val="00EF6390"/>
    <w:rsid w:val="00EF6DCE"/>
    <w:rsid w:val="00EF7F4E"/>
    <w:rsid w:val="00F03109"/>
    <w:rsid w:val="00F06616"/>
    <w:rsid w:val="00F07BA0"/>
    <w:rsid w:val="00F07F65"/>
    <w:rsid w:val="00F11166"/>
    <w:rsid w:val="00F14AF0"/>
    <w:rsid w:val="00F21F23"/>
    <w:rsid w:val="00F31027"/>
    <w:rsid w:val="00F32936"/>
    <w:rsid w:val="00F35180"/>
    <w:rsid w:val="00F36E42"/>
    <w:rsid w:val="00F42EE4"/>
    <w:rsid w:val="00F5432A"/>
    <w:rsid w:val="00F5533C"/>
    <w:rsid w:val="00F55A8D"/>
    <w:rsid w:val="00F57972"/>
    <w:rsid w:val="00F60787"/>
    <w:rsid w:val="00F61570"/>
    <w:rsid w:val="00F75033"/>
    <w:rsid w:val="00F7789F"/>
    <w:rsid w:val="00F8607A"/>
    <w:rsid w:val="00F94828"/>
    <w:rsid w:val="00F94872"/>
    <w:rsid w:val="00F9641A"/>
    <w:rsid w:val="00FA101C"/>
    <w:rsid w:val="00FA3626"/>
    <w:rsid w:val="00FA389B"/>
    <w:rsid w:val="00FB4080"/>
    <w:rsid w:val="00FC4FD2"/>
    <w:rsid w:val="00FC74EF"/>
    <w:rsid w:val="00FD463C"/>
    <w:rsid w:val="00FD4DDE"/>
    <w:rsid w:val="00FD71C2"/>
    <w:rsid w:val="00FD7B92"/>
    <w:rsid w:val="00FE3A79"/>
    <w:rsid w:val="00FE4917"/>
    <w:rsid w:val="00FE601C"/>
    <w:rsid w:val="00FE6519"/>
    <w:rsid w:val="00FF0324"/>
    <w:rsid w:val="00FF3948"/>
    <w:rsid w:val="00FF408D"/>
    <w:rsid w:val="00FF68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3173"/>
  <w15:docId w15:val="{90485C17-C33B-46B9-B084-7DD7AC19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626C"/>
    <w:pPr>
      <w:spacing w:line="360" w:lineRule="auto"/>
      <w:ind w:firstLine="709"/>
      <w:jc w:val="both"/>
    </w:pPr>
  </w:style>
  <w:style w:type="paragraph" w:styleId="Nagwek1">
    <w:name w:val="heading 1"/>
    <w:basedOn w:val="Normalny"/>
    <w:next w:val="Normalny"/>
    <w:link w:val="Nagwek1Znak"/>
    <w:uiPriority w:val="9"/>
    <w:qFormat/>
    <w:rsid w:val="00EA626C"/>
    <w:pPr>
      <w:numPr>
        <w:numId w:val="36"/>
      </w:numPr>
      <w:autoSpaceDE w:val="0"/>
      <w:autoSpaceDN w:val="0"/>
      <w:adjustRightInd w:val="0"/>
      <w:spacing w:before="360" w:after="120" w:line="240" w:lineRule="auto"/>
      <w:outlineLvl w:val="0"/>
    </w:pPr>
    <w:rPr>
      <w:rFonts w:ascii="Calibri" w:hAnsi="Calibri"/>
      <w:b/>
      <w:sz w:val="32"/>
    </w:rPr>
  </w:style>
  <w:style w:type="paragraph" w:styleId="Nagwek2">
    <w:name w:val="heading 2"/>
    <w:basedOn w:val="Normalny"/>
    <w:next w:val="Normalny"/>
    <w:link w:val="Nagwek2Znak"/>
    <w:autoRedefine/>
    <w:uiPriority w:val="9"/>
    <w:unhideWhenUsed/>
    <w:qFormat/>
    <w:rsid w:val="00AA1BE7"/>
    <w:pPr>
      <w:keepNext/>
      <w:keepLines/>
      <w:numPr>
        <w:ilvl w:val="1"/>
        <w:numId w:val="36"/>
      </w:numPr>
      <w:spacing w:before="360" w:after="20" w:line="300" w:lineRule="auto"/>
      <w:ind w:right="284"/>
      <w:outlineLvl w:val="1"/>
    </w:pPr>
    <w:rPr>
      <w:rFonts w:eastAsiaTheme="majorEastAsia" w:cstheme="majorBidi"/>
      <w:b/>
      <w:color w:val="000000" w:themeColor="text1"/>
      <w:sz w:val="28"/>
      <w:szCs w:val="26"/>
    </w:rPr>
  </w:style>
  <w:style w:type="paragraph" w:styleId="Nagwek3">
    <w:name w:val="heading 3"/>
    <w:basedOn w:val="Normalny"/>
    <w:next w:val="Normalny"/>
    <w:link w:val="Nagwek3Znak"/>
    <w:uiPriority w:val="9"/>
    <w:unhideWhenUsed/>
    <w:qFormat/>
    <w:rsid w:val="00044C06"/>
    <w:pPr>
      <w:keepNext/>
      <w:keepLines/>
      <w:numPr>
        <w:ilvl w:val="2"/>
        <w:numId w:val="21"/>
      </w:numPr>
      <w:spacing w:before="40" w:after="0"/>
      <w:outlineLvl w:val="2"/>
    </w:pPr>
    <w:rPr>
      <w:rFonts w:eastAsiaTheme="majorEastAsia" w:cstheme="majorBidi"/>
      <w:b/>
      <w:color w:val="000000" w:themeColor="text1"/>
      <w:sz w:val="26"/>
      <w:szCs w:val="24"/>
    </w:rPr>
  </w:style>
  <w:style w:type="paragraph" w:styleId="Nagwek4">
    <w:name w:val="heading 4"/>
    <w:basedOn w:val="Normalny"/>
    <w:next w:val="Normalny"/>
    <w:link w:val="Nagwek4Znak"/>
    <w:uiPriority w:val="9"/>
    <w:unhideWhenUsed/>
    <w:qFormat/>
    <w:rsid w:val="00542F83"/>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2E1985"/>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E1985"/>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E1985"/>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E1985"/>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E1985"/>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C00D28"/>
  </w:style>
  <w:style w:type="table" w:styleId="Tabela-Siatka">
    <w:name w:val="Table Grid"/>
    <w:basedOn w:val="Standardowy"/>
    <w:uiPriority w:val="39"/>
    <w:rsid w:val="005F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035AE"/>
    <w:pPr>
      <w:ind w:left="720"/>
      <w:contextualSpacing/>
    </w:pPr>
  </w:style>
  <w:style w:type="character" w:customStyle="1" w:styleId="Nagwek1Znak">
    <w:name w:val="Nagłówek 1 Znak"/>
    <w:basedOn w:val="Domylnaczcionkaakapitu"/>
    <w:link w:val="Nagwek1"/>
    <w:uiPriority w:val="9"/>
    <w:rsid w:val="00EA626C"/>
    <w:rPr>
      <w:rFonts w:ascii="Calibri" w:hAnsi="Calibri"/>
      <w:b/>
      <w:sz w:val="32"/>
    </w:rPr>
  </w:style>
  <w:style w:type="character" w:customStyle="1" w:styleId="Nagwek2Znak">
    <w:name w:val="Nagłówek 2 Znak"/>
    <w:basedOn w:val="Domylnaczcionkaakapitu"/>
    <w:link w:val="Nagwek2"/>
    <w:uiPriority w:val="9"/>
    <w:rsid w:val="00AA1BE7"/>
    <w:rPr>
      <w:rFonts w:eastAsiaTheme="majorEastAsia" w:cstheme="majorBidi"/>
      <w:b/>
      <w:color w:val="000000" w:themeColor="text1"/>
      <w:sz w:val="28"/>
      <w:szCs w:val="26"/>
    </w:rPr>
  </w:style>
  <w:style w:type="paragraph" w:styleId="Nagwekspisutreci">
    <w:name w:val="TOC Heading"/>
    <w:basedOn w:val="Nagwek1"/>
    <w:next w:val="Normalny"/>
    <w:uiPriority w:val="39"/>
    <w:unhideWhenUsed/>
    <w:qFormat/>
    <w:rsid w:val="00283EC2"/>
    <w:pPr>
      <w:numPr>
        <w:numId w:val="0"/>
      </w:numPr>
      <w:outlineLvl w:val="9"/>
    </w:pPr>
    <w:rPr>
      <w:b w:val="0"/>
      <w:color w:val="2E74B5" w:themeColor="accent1" w:themeShade="BF"/>
      <w:lang w:eastAsia="pl-PL"/>
    </w:rPr>
  </w:style>
  <w:style w:type="paragraph" w:styleId="Spistreci1">
    <w:name w:val="toc 1"/>
    <w:basedOn w:val="Normalny"/>
    <w:next w:val="Normalny"/>
    <w:autoRedefine/>
    <w:uiPriority w:val="39"/>
    <w:unhideWhenUsed/>
    <w:rsid w:val="007F4431"/>
    <w:pPr>
      <w:tabs>
        <w:tab w:val="left" w:pos="1100"/>
        <w:tab w:val="right" w:leader="dot" w:pos="9062"/>
      </w:tabs>
      <w:spacing w:after="100"/>
    </w:pPr>
  </w:style>
  <w:style w:type="paragraph" w:styleId="Spistreci2">
    <w:name w:val="toc 2"/>
    <w:basedOn w:val="Normalny"/>
    <w:next w:val="Normalny"/>
    <w:autoRedefine/>
    <w:uiPriority w:val="39"/>
    <w:unhideWhenUsed/>
    <w:rsid w:val="00287A03"/>
    <w:pPr>
      <w:tabs>
        <w:tab w:val="left" w:pos="1540"/>
        <w:tab w:val="right" w:leader="dot" w:pos="9062"/>
      </w:tabs>
      <w:spacing w:after="100"/>
      <w:ind w:left="220"/>
    </w:pPr>
  </w:style>
  <w:style w:type="character" w:styleId="Hipercze">
    <w:name w:val="Hyperlink"/>
    <w:basedOn w:val="Domylnaczcionkaakapitu"/>
    <w:uiPriority w:val="99"/>
    <w:unhideWhenUsed/>
    <w:rsid w:val="00283EC2"/>
    <w:rPr>
      <w:color w:val="0563C1" w:themeColor="hyperlink"/>
      <w:u w:val="single"/>
    </w:rPr>
  </w:style>
  <w:style w:type="character" w:customStyle="1" w:styleId="Nagwek3Znak">
    <w:name w:val="Nagłówek 3 Znak"/>
    <w:basedOn w:val="Domylnaczcionkaakapitu"/>
    <w:link w:val="Nagwek3"/>
    <w:uiPriority w:val="9"/>
    <w:rsid w:val="00044C06"/>
    <w:rPr>
      <w:rFonts w:eastAsiaTheme="majorEastAsia" w:cstheme="majorBidi"/>
      <w:b/>
      <w:color w:val="000000" w:themeColor="text1"/>
      <w:sz w:val="26"/>
      <w:szCs w:val="24"/>
    </w:rPr>
  </w:style>
  <w:style w:type="paragraph" w:styleId="Spistreci3">
    <w:name w:val="toc 3"/>
    <w:basedOn w:val="Normalny"/>
    <w:next w:val="Normalny"/>
    <w:autoRedefine/>
    <w:uiPriority w:val="39"/>
    <w:unhideWhenUsed/>
    <w:rsid w:val="002F5FA9"/>
    <w:pPr>
      <w:spacing w:after="100"/>
      <w:ind w:left="440"/>
    </w:pPr>
  </w:style>
  <w:style w:type="character" w:customStyle="1" w:styleId="Nagwek4Znak">
    <w:name w:val="Nagłówek 4 Znak"/>
    <w:basedOn w:val="Domylnaczcionkaakapitu"/>
    <w:link w:val="Nagwek4"/>
    <w:uiPriority w:val="9"/>
    <w:rsid w:val="00542F83"/>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F07B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BA0"/>
  </w:style>
  <w:style w:type="paragraph" w:styleId="Stopka">
    <w:name w:val="footer"/>
    <w:basedOn w:val="Normalny"/>
    <w:link w:val="StopkaZnak"/>
    <w:uiPriority w:val="99"/>
    <w:unhideWhenUsed/>
    <w:rsid w:val="00F07B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BA0"/>
  </w:style>
  <w:style w:type="character" w:customStyle="1" w:styleId="Nagwek5Znak">
    <w:name w:val="Nagłówek 5 Znak"/>
    <w:basedOn w:val="Domylnaczcionkaakapitu"/>
    <w:link w:val="Nagwek5"/>
    <w:uiPriority w:val="9"/>
    <w:semiHidden/>
    <w:rsid w:val="002E1985"/>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2E1985"/>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2E1985"/>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2E198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E1985"/>
    <w:rPr>
      <w:rFonts w:asciiTheme="majorHAnsi" w:eastAsiaTheme="majorEastAsia" w:hAnsiTheme="majorHAnsi" w:cstheme="majorBidi"/>
      <w:i/>
      <w:iCs/>
      <w:color w:val="272727" w:themeColor="text1" w:themeTint="D8"/>
      <w:sz w:val="21"/>
      <w:szCs w:val="21"/>
    </w:rPr>
  </w:style>
  <w:style w:type="paragraph" w:styleId="Tekstdymka">
    <w:name w:val="Balloon Text"/>
    <w:basedOn w:val="Normalny"/>
    <w:link w:val="TekstdymkaZnak"/>
    <w:uiPriority w:val="99"/>
    <w:semiHidden/>
    <w:unhideWhenUsed/>
    <w:rsid w:val="00F579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7972"/>
    <w:rPr>
      <w:rFonts w:ascii="Segoe UI" w:hAnsi="Segoe UI" w:cs="Segoe UI"/>
      <w:sz w:val="18"/>
      <w:szCs w:val="18"/>
    </w:rPr>
  </w:style>
  <w:style w:type="character" w:styleId="Odwoaniedokomentarza">
    <w:name w:val="annotation reference"/>
    <w:basedOn w:val="Domylnaczcionkaakapitu"/>
    <w:uiPriority w:val="99"/>
    <w:semiHidden/>
    <w:unhideWhenUsed/>
    <w:rsid w:val="005F4552"/>
    <w:rPr>
      <w:sz w:val="16"/>
      <w:szCs w:val="16"/>
    </w:rPr>
  </w:style>
  <w:style w:type="paragraph" w:styleId="Tekstkomentarza">
    <w:name w:val="annotation text"/>
    <w:basedOn w:val="Normalny"/>
    <w:link w:val="TekstkomentarzaZnak"/>
    <w:uiPriority w:val="99"/>
    <w:semiHidden/>
    <w:unhideWhenUsed/>
    <w:rsid w:val="005F45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4552"/>
    <w:rPr>
      <w:sz w:val="20"/>
      <w:szCs w:val="20"/>
    </w:rPr>
  </w:style>
  <w:style w:type="paragraph" w:styleId="Tematkomentarza">
    <w:name w:val="annotation subject"/>
    <w:basedOn w:val="Tekstkomentarza"/>
    <w:next w:val="Tekstkomentarza"/>
    <w:link w:val="TematkomentarzaZnak"/>
    <w:uiPriority w:val="99"/>
    <w:semiHidden/>
    <w:unhideWhenUsed/>
    <w:rsid w:val="005F4552"/>
    <w:rPr>
      <w:b/>
      <w:bCs/>
    </w:rPr>
  </w:style>
  <w:style w:type="character" w:customStyle="1" w:styleId="TematkomentarzaZnak">
    <w:name w:val="Temat komentarza Znak"/>
    <w:basedOn w:val="TekstkomentarzaZnak"/>
    <w:link w:val="Tematkomentarza"/>
    <w:uiPriority w:val="99"/>
    <w:semiHidden/>
    <w:rsid w:val="005F4552"/>
    <w:rPr>
      <w:b/>
      <w:bCs/>
      <w:sz w:val="20"/>
      <w:szCs w:val="20"/>
    </w:rPr>
  </w:style>
  <w:style w:type="paragraph" w:styleId="Poprawka">
    <w:name w:val="Revision"/>
    <w:hidden/>
    <w:uiPriority w:val="99"/>
    <w:semiHidden/>
    <w:rsid w:val="009A610D"/>
    <w:pPr>
      <w:spacing w:after="0" w:line="240" w:lineRule="auto"/>
    </w:pPr>
  </w:style>
  <w:style w:type="paragraph" w:customStyle="1" w:styleId="default">
    <w:name w:val="default"/>
    <w:basedOn w:val="Normalny"/>
    <w:rsid w:val="003E43A9"/>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2A1600"/>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A1600"/>
    <w:rPr>
      <w:rFonts w:eastAsiaTheme="minorEastAsia"/>
      <w:lang w:eastAsia="pl-PL"/>
    </w:rPr>
  </w:style>
  <w:style w:type="paragraph" w:customStyle="1" w:styleId="Numeracja">
    <w:name w:val="Numeracja"/>
    <w:basedOn w:val="Normalny"/>
    <w:next w:val="Normalny"/>
    <w:uiPriority w:val="99"/>
    <w:rsid w:val="00D66982"/>
    <w:pPr>
      <w:numPr>
        <w:numId w:val="41"/>
      </w:numPr>
      <w:spacing w:after="0" w:line="264" w:lineRule="auto"/>
      <w:jc w:val="left"/>
    </w:pPr>
    <w:rPr>
      <w:rFonts w:ascii="Tahoma" w:eastAsia="Batang" w:hAnsi="Tahoma" w:cs="Arial"/>
      <w:b/>
      <w:sz w:val="24"/>
      <w:szCs w:val="24"/>
      <w:lang w:eastAsia="pl-PL"/>
    </w:rPr>
  </w:style>
  <w:style w:type="paragraph" w:customStyle="1" w:styleId="2r">
    <w:name w:val="2r"/>
    <w:basedOn w:val="Numeracja"/>
    <w:uiPriority w:val="99"/>
    <w:qFormat/>
    <w:rsid w:val="00D66982"/>
    <w:pPr>
      <w:numPr>
        <w:ilvl w:val="1"/>
      </w:numPr>
      <w:spacing w:line="240" w:lineRule="auto"/>
    </w:pPr>
  </w:style>
  <w:style w:type="paragraph" w:customStyle="1" w:styleId="3r">
    <w:name w:val="3r"/>
    <w:basedOn w:val="Numeracja"/>
    <w:uiPriority w:val="99"/>
    <w:qFormat/>
    <w:rsid w:val="00D66982"/>
    <w:pPr>
      <w:numPr>
        <w:ilvl w:val="2"/>
      </w:numPr>
      <w:spacing w:line="240" w:lineRule="auto"/>
    </w:pPr>
  </w:style>
  <w:style w:type="paragraph" w:customStyle="1" w:styleId="4r">
    <w:name w:val="4r"/>
    <w:basedOn w:val="Numeracja"/>
    <w:uiPriority w:val="99"/>
    <w:qFormat/>
    <w:rsid w:val="00D66982"/>
    <w:pPr>
      <w:numPr>
        <w:ilvl w:val="3"/>
      </w:numPr>
      <w:spacing w:line="240" w:lineRule="auto"/>
    </w:pPr>
  </w:style>
  <w:style w:type="table" w:customStyle="1" w:styleId="TableGrid">
    <w:name w:val="TableGrid"/>
    <w:rsid w:val="005F3999"/>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887">
      <w:bodyDiv w:val="1"/>
      <w:marLeft w:val="0"/>
      <w:marRight w:val="0"/>
      <w:marTop w:val="0"/>
      <w:marBottom w:val="0"/>
      <w:divBdr>
        <w:top w:val="none" w:sz="0" w:space="0" w:color="auto"/>
        <w:left w:val="none" w:sz="0" w:space="0" w:color="auto"/>
        <w:bottom w:val="none" w:sz="0" w:space="0" w:color="auto"/>
        <w:right w:val="none" w:sz="0" w:space="0" w:color="auto"/>
      </w:divBdr>
    </w:div>
    <w:div w:id="154955742">
      <w:bodyDiv w:val="1"/>
      <w:marLeft w:val="0"/>
      <w:marRight w:val="0"/>
      <w:marTop w:val="0"/>
      <w:marBottom w:val="0"/>
      <w:divBdr>
        <w:top w:val="none" w:sz="0" w:space="0" w:color="auto"/>
        <w:left w:val="none" w:sz="0" w:space="0" w:color="auto"/>
        <w:bottom w:val="none" w:sz="0" w:space="0" w:color="auto"/>
        <w:right w:val="none" w:sz="0" w:space="0" w:color="auto"/>
      </w:divBdr>
    </w:div>
    <w:div w:id="601645256">
      <w:bodyDiv w:val="1"/>
      <w:marLeft w:val="0"/>
      <w:marRight w:val="0"/>
      <w:marTop w:val="0"/>
      <w:marBottom w:val="0"/>
      <w:divBdr>
        <w:top w:val="none" w:sz="0" w:space="0" w:color="auto"/>
        <w:left w:val="none" w:sz="0" w:space="0" w:color="auto"/>
        <w:bottom w:val="none" w:sz="0" w:space="0" w:color="auto"/>
        <w:right w:val="none" w:sz="0" w:space="0" w:color="auto"/>
      </w:divBdr>
    </w:div>
    <w:div w:id="804468670">
      <w:bodyDiv w:val="1"/>
      <w:marLeft w:val="0"/>
      <w:marRight w:val="0"/>
      <w:marTop w:val="0"/>
      <w:marBottom w:val="0"/>
      <w:divBdr>
        <w:top w:val="none" w:sz="0" w:space="0" w:color="auto"/>
        <w:left w:val="none" w:sz="0" w:space="0" w:color="auto"/>
        <w:bottom w:val="none" w:sz="0" w:space="0" w:color="auto"/>
        <w:right w:val="none" w:sz="0" w:space="0" w:color="auto"/>
      </w:divBdr>
      <w:divsChild>
        <w:div w:id="138503990">
          <w:marLeft w:val="-2400"/>
          <w:marRight w:val="-480"/>
          <w:marTop w:val="0"/>
          <w:marBottom w:val="0"/>
          <w:divBdr>
            <w:top w:val="none" w:sz="0" w:space="0" w:color="auto"/>
            <w:left w:val="none" w:sz="0" w:space="0" w:color="auto"/>
            <w:bottom w:val="none" w:sz="0" w:space="0" w:color="auto"/>
            <w:right w:val="none" w:sz="0" w:space="0" w:color="auto"/>
          </w:divBdr>
        </w:div>
        <w:div w:id="140541582">
          <w:marLeft w:val="-2400"/>
          <w:marRight w:val="-480"/>
          <w:marTop w:val="0"/>
          <w:marBottom w:val="0"/>
          <w:divBdr>
            <w:top w:val="none" w:sz="0" w:space="0" w:color="auto"/>
            <w:left w:val="none" w:sz="0" w:space="0" w:color="auto"/>
            <w:bottom w:val="none" w:sz="0" w:space="0" w:color="auto"/>
            <w:right w:val="none" w:sz="0" w:space="0" w:color="auto"/>
          </w:divBdr>
        </w:div>
        <w:div w:id="149099609">
          <w:marLeft w:val="-2400"/>
          <w:marRight w:val="-480"/>
          <w:marTop w:val="0"/>
          <w:marBottom w:val="0"/>
          <w:divBdr>
            <w:top w:val="none" w:sz="0" w:space="0" w:color="auto"/>
            <w:left w:val="none" w:sz="0" w:space="0" w:color="auto"/>
            <w:bottom w:val="none" w:sz="0" w:space="0" w:color="auto"/>
            <w:right w:val="none" w:sz="0" w:space="0" w:color="auto"/>
          </w:divBdr>
        </w:div>
        <w:div w:id="150948426">
          <w:marLeft w:val="-2400"/>
          <w:marRight w:val="-480"/>
          <w:marTop w:val="0"/>
          <w:marBottom w:val="0"/>
          <w:divBdr>
            <w:top w:val="none" w:sz="0" w:space="0" w:color="auto"/>
            <w:left w:val="none" w:sz="0" w:space="0" w:color="auto"/>
            <w:bottom w:val="none" w:sz="0" w:space="0" w:color="auto"/>
            <w:right w:val="none" w:sz="0" w:space="0" w:color="auto"/>
          </w:divBdr>
        </w:div>
        <w:div w:id="193428787">
          <w:marLeft w:val="-2400"/>
          <w:marRight w:val="-480"/>
          <w:marTop w:val="0"/>
          <w:marBottom w:val="0"/>
          <w:divBdr>
            <w:top w:val="none" w:sz="0" w:space="0" w:color="auto"/>
            <w:left w:val="none" w:sz="0" w:space="0" w:color="auto"/>
            <w:bottom w:val="none" w:sz="0" w:space="0" w:color="auto"/>
            <w:right w:val="none" w:sz="0" w:space="0" w:color="auto"/>
          </w:divBdr>
        </w:div>
        <w:div w:id="277757328">
          <w:marLeft w:val="-2400"/>
          <w:marRight w:val="-480"/>
          <w:marTop w:val="0"/>
          <w:marBottom w:val="0"/>
          <w:divBdr>
            <w:top w:val="none" w:sz="0" w:space="0" w:color="auto"/>
            <w:left w:val="none" w:sz="0" w:space="0" w:color="auto"/>
            <w:bottom w:val="none" w:sz="0" w:space="0" w:color="auto"/>
            <w:right w:val="none" w:sz="0" w:space="0" w:color="auto"/>
          </w:divBdr>
        </w:div>
        <w:div w:id="282345294">
          <w:marLeft w:val="-2400"/>
          <w:marRight w:val="-480"/>
          <w:marTop w:val="0"/>
          <w:marBottom w:val="0"/>
          <w:divBdr>
            <w:top w:val="none" w:sz="0" w:space="0" w:color="auto"/>
            <w:left w:val="none" w:sz="0" w:space="0" w:color="auto"/>
            <w:bottom w:val="none" w:sz="0" w:space="0" w:color="auto"/>
            <w:right w:val="none" w:sz="0" w:space="0" w:color="auto"/>
          </w:divBdr>
        </w:div>
        <w:div w:id="284628226">
          <w:marLeft w:val="-2400"/>
          <w:marRight w:val="-480"/>
          <w:marTop w:val="0"/>
          <w:marBottom w:val="0"/>
          <w:divBdr>
            <w:top w:val="none" w:sz="0" w:space="0" w:color="auto"/>
            <w:left w:val="none" w:sz="0" w:space="0" w:color="auto"/>
            <w:bottom w:val="none" w:sz="0" w:space="0" w:color="auto"/>
            <w:right w:val="none" w:sz="0" w:space="0" w:color="auto"/>
          </w:divBdr>
        </w:div>
        <w:div w:id="284850506">
          <w:marLeft w:val="-2400"/>
          <w:marRight w:val="-480"/>
          <w:marTop w:val="0"/>
          <w:marBottom w:val="0"/>
          <w:divBdr>
            <w:top w:val="none" w:sz="0" w:space="0" w:color="auto"/>
            <w:left w:val="none" w:sz="0" w:space="0" w:color="auto"/>
            <w:bottom w:val="none" w:sz="0" w:space="0" w:color="auto"/>
            <w:right w:val="none" w:sz="0" w:space="0" w:color="auto"/>
          </w:divBdr>
        </w:div>
        <w:div w:id="311057197">
          <w:marLeft w:val="-2400"/>
          <w:marRight w:val="-480"/>
          <w:marTop w:val="0"/>
          <w:marBottom w:val="0"/>
          <w:divBdr>
            <w:top w:val="none" w:sz="0" w:space="0" w:color="auto"/>
            <w:left w:val="none" w:sz="0" w:space="0" w:color="auto"/>
            <w:bottom w:val="none" w:sz="0" w:space="0" w:color="auto"/>
            <w:right w:val="none" w:sz="0" w:space="0" w:color="auto"/>
          </w:divBdr>
        </w:div>
        <w:div w:id="326127858">
          <w:marLeft w:val="-2400"/>
          <w:marRight w:val="-480"/>
          <w:marTop w:val="0"/>
          <w:marBottom w:val="0"/>
          <w:divBdr>
            <w:top w:val="none" w:sz="0" w:space="0" w:color="auto"/>
            <w:left w:val="none" w:sz="0" w:space="0" w:color="auto"/>
            <w:bottom w:val="none" w:sz="0" w:space="0" w:color="auto"/>
            <w:right w:val="none" w:sz="0" w:space="0" w:color="auto"/>
          </w:divBdr>
        </w:div>
        <w:div w:id="364018286">
          <w:marLeft w:val="-2400"/>
          <w:marRight w:val="-480"/>
          <w:marTop w:val="0"/>
          <w:marBottom w:val="0"/>
          <w:divBdr>
            <w:top w:val="none" w:sz="0" w:space="0" w:color="auto"/>
            <w:left w:val="none" w:sz="0" w:space="0" w:color="auto"/>
            <w:bottom w:val="none" w:sz="0" w:space="0" w:color="auto"/>
            <w:right w:val="none" w:sz="0" w:space="0" w:color="auto"/>
          </w:divBdr>
        </w:div>
        <w:div w:id="368923332">
          <w:marLeft w:val="-2400"/>
          <w:marRight w:val="-480"/>
          <w:marTop w:val="0"/>
          <w:marBottom w:val="0"/>
          <w:divBdr>
            <w:top w:val="none" w:sz="0" w:space="0" w:color="auto"/>
            <w:left w:val="none" w:sz="0" w:space="0" w:color="auto"/>
            <w:bottom w:val="none" w:sz="0" w:space="0" w:color="auto"/>
            <w:right w:val="none" w:sz="0" w:space="0" w:color="auto"/>
          </w:divBdr>
        </w:div>
        <w:div w:id="396512168">
          <w:marLeft w:val="-2400"/>
          <w:marRight w:val="-480"/>
          <w:marTop w:val="0"/>
          <w:marBottom w:val="0"/>
          <w:divBdr>
            <w:top w:val="none" w:sz="0" w:space="0" w:color="auto"/>
            <w:left w:val="none" w:sz="0" w:space="0" w:color="auto"/>
            <w:bottom w:val="none" w:sz="0" w:space="0" w:color="auto"/>
            <w:right w:val="none" w:sz="0" w:space="0" w:color="auto"/>
          </w:divBdr>
        </w:div>
        <w:div w:id="438068384">
          <w:marLeft w:val="-2400"/>
          <w:marRight w:val="-480"/>
          <w:marTop w:val="0"/>
          <w:marBottom w:val="0"/>
          <w:divBdr>
            <w:top w:val="none" w:sz="0" w:space="0" w:color="auto"/>
            <w:left w:val="none" w:sz="0" w:space="0" w:color="auto"/>
            <w:bottom w:val="none" w:sz="0" w:space="0" w:color="auto"/>
            <w:right w:val="none" w:sz="0" w:space="0" w:color="auto"/>
          </w:divBdr>
        </w:div>
        <w:div w:id="443963879">
          <w:marLeft w:val="-2400"/>
          <w:marRight w:val="-480"/>
          <w:marTop w:val="0"/>
          <w:marBottom w:val="0"/>
          <w:divBdr>
            <w:top w:val="none" w:sz="0" w:space="0" w:color="auto"/>
            <w:left w:val="none" w:sz="0" w:space="0" w:color="auto"/>
            <w:bottom w:val="none" w:sz="0" w:space="0" w:color="auto"/>
            <w:right w:val="none" w:sz="0" w:space="0" w:color="auto"/>
          </w:divBdr>
        </w:div>
        <w:div w:id="457576016">
          <w:marLeft w:val="-2400"/>
          <w:marRight w:val="-480"/>
          <w:marTop w:val="0"/>
          <w:marBottom w:val="0"/>
          <w:divBdr>
            <w:top w:val="none" w:sz="0" w:space="0" w:color="auto"/>
            <w:left w:val="none" w:sz="0" w:space="0" w:color="auto"/>
            <w:bottom w:val="none" w:sz="0" w:space="0" w:color="auto"/>
            <w:right w:val="none" w:sz="0" w:space="0" w:color="auto"/>
          </w:divBdr>
        </w:div>
        <w:div w:id="503982811">
          <w:marLeft w:val="-2400"/>
          <w:marRight w:val="-480"/>
          <w:marTop w:val="0"/>
          <w:marBottom w:val="0"/>
          <w:divBdr>
            <w:top w:val="none" w:sz="0" w:space="0" w:color="auto"/>
            <w:left w:val="none" w:sz="0" w:space="0" w:color="auto"/>
            <w:bottom w:val="none" w:sz="0" w:space="0" w:color="auto"/>
            <w:right w:val="none" w:sz="0" w:space="0" w:color="auto"/>
          </w:divBdr>
        </w:div>
        <w:div w:id="516383223">
          <w:marLeft w:val="-2400"/>
          <w:marRight w:val="-480"/>
          <w:marTop w:val="0"/>
          <w:marBottom w:val="0"/>
          <w:divBdr>
            <w:top w:val="none" w:sz="0" w:space="0" w:color="auto"/>
            <w:left w:val="none" w:sz="0" w:space="0" w:color="auto"/>
            <w:bottom w:val="none" w:sz="0" w:space="0" w:color="auto"/>
            <w:right w:val="none" w:sz="0" w:space="0" w:color="auto"/>
          </w:divBdr>
        </w:div>
        <w:div w:id="529415302">
          <w:marLeft w:val="-2400"/>
          <w:marRight w:val="-480"/>
          <w:marTop w:val="0"/>
          <w:marBottom w:val="0"/>
          <w:divBdr>
            <w:top w:val="none" w:sz="0" w:space="0" w:color="auto"/>
            <w:left w:val="none" w:sz="0" w:space="0" w:color="auto"/>
            <w:bottom w:val="none" w:sz="0" w:space="0" w:color="auto"/>
            <w:right w:val="none" w:sz="0" w:space="0" w:color="auto"/>
          </w:divBdr>
        </w:div>
        <w:div w:id="530192078">
          <w:marLeft w:val="-2400"/>
          <w:marRight w:val="-480"/>
          <w:marTop w:val="0"/>
          <w:marBottom w:val="0"/>
          <w:divBdr>
            <w:top w:val="none" w:sz="0" w:space="0" w:color="auto"/>
            <w:left w:val="none" w:sz="0" w:space="0" w:color="auto"/>
            <w:bottom w:val="none" w:sz="0" w:space="0" w:color="auto"/>
            <w:right w:val="none" w:sz="0" w:space="0" w:color="auto"/>
          </w:divBdr>
        </w:div>
        <w:div w:id="577324790">
          <w:marLeft w:val="-2400"/>
          <w:marRight w:val="-480"/>
          <w:marTop w:val="0"/>
          <w:marBottom w:val="0"/>
          <w:divBdr>
            <w:top w:val="none" w:sz="0" w:space="0" w:color="auto"/>
            <w:left w:val="none" w:sz="0" w:space="0" w:color="auto"/>
            <w:bottom w:val="none" w:sz="0" w:space="0" w:color="auto"/>
            <w:right w:val="none" w:sz="0" w:space="0" w:color="auto"/>
          </w:divBdr>
        </w:div>
        <w:div w:id="625895487">
          <w:marLeft w:val="-2400"/>
          <w:marRight w:val="-480"/>
          <w:marTop w:val="0"/>
          <w:marBottom w:val="0"/>
          <w:divBdr>
            <w:top w:val="none" w:sz="0" w:space="0" w:color="auto"/>
            <w:left w:val="none" w:sz="0" w:space="0" w:color="auto"/>
            <w:bottom w:val="none" w:sz="0" w:space="0" w:color="auto"/>
            <w:right w:val="none" w:sz="0" w:space="0" w:color="auto"/>
          </w:divBdr>
        </w:div>
        <w:div w:id="682365664">
          <w:marLeft w:val="-2400"/>
          <w:marRight w:val="-480"/>
          <w:marTop w:val="0"/>
          <w:marBottom w:val="0"/>
          <w:divBdr>
            <w:top w:val="none" w:sz="0" w:space="0" w:color="auto"/>
            <w:left w:val="none" w:sz="0" w:space="0" w:color="auto"/>
            <w:bottom w:val="none" w:sz="0" w:space="0" w:color="auto"/>
            <w:right w:val="none" w:sz="0" w:space="0" w:color="auto"/>
          </w:divBdr>
        </w:div>
        <w:div w:id="758872628">
          <w:marLeft w:val="-2400"/>
          <w:marRight w:val="-480"/>
          <w:marTop w:val="0"/>
          <w:marBottom w:val="0"/>
          <w:divBdr>
            <w:top w:val="none" w:sz="0" w:space="0" w:color="auto"/>
            <w:left w:val="none" w:sz="0" w:space="0" w:color="auto"/>
            <w:bottom w:val="none" w:sz="0" w:space="0" w:color="auto"/>
            <w:right w:val="none" w:sz="0" w:space="0" w:color="auto"/>
          </w:divBdr>
        </w:div>
        <w:div w:id="774131390">
          <w:marLeft w:val="-2400"/>
          <w:marRight w:val="-480"/>
          <w:marTop w:val="0"/>
          <w:marBottom w:val="0"/>
          <w:divBdr>
            <w:top w:val="none" w:sz="0" w:space="0" w:color="auto"/>
            <w:left w:val="none" w:sz="0" w:space="0" w:color="auto"/>
            <w:bottom w:val="none" w:sz="0" w:space="0" w:color="auto"/>
            <w:right w:val="none" w:sz="0" w:space="0" w:color="auto"/>
          </w:divBdr>
        </w:div>
        <w:div w:id="782306156">
          <w:marLeft w:val="-2400"/>
          <w:marRight w:val="-480"/>
          <w:marTop w:val="0"/>
          <w:marBottom w:val="0"/>
          <w:divBdr>
            <w:top w:val="none" w:sz="0" w:space="0" w:color="auto"/>
            <w:left w:val="none" w:sz="0" w:space="0" w:color="auto"/>
            <w:bottom w:val="none" w:sz="0" w:space="0" w:color="auto"/>
            <w:right w:val="none" w:sz="0" w:space="0" w:color="auto"/>
          </w:divBdr>
        </w:div>
        <w:div w:id="801071703">
          <w:marLeft w:val="-2400"/>
          <w:marRight w:val="-480"/>
          <w:marTop w:val="0"/>
          <w:marBottom w:val="0"/>
          <w:divBdr>
            <w:top w:val="none" w:sz="0" w:space="0" w:color="auto"/>
            <w:left w:val="none" w:sz="0" w:space="0" w:color="auto"/>
            <w:bottom w:val="none" w:sz="0" w:space="0" w:color="auto"/>
            <w:right w:val="none" w:sz="0" w:space="0" w:color="auto"/>
          </w:divBdr>
        </w:div>
        <w:div w:id="813176704">
          <w:marLeft w:val="-2400"/>
          <w:marRight w:val="-480"/>
          <w:marTop w:val="0"/>
          <w:marBottom w:val="0"/>
          <w:divBdr>
            <w:top w:val="none" w:sz="0" w:space="0" w:color="auto"/>
            <w:left w:val="none" w:sz="0" w:space="0" w:color="auto"/>
            <w:bottom w:val="none" w:sz="0" w:space="0" w:color="auto"/>
            <w:right w:val="none" w:sz="0" w:space="0" w:color="auto"/>
          </w:divBdr>
        </w:div>
        <w:div w:id="847061492">
          <w:marLeft w:val="-2400"/>
          <w:marRight w:val="-480"/>
          <w:marTop w:val="0"/>
          <w:marBottom w:val="0"/>
          <w:divBdr>
            <w:top w:val="none" w:sz="0" w:space="0" w:color="auto"/>
            <w:left w:val="none" w:sz="0" w:space="0" w:color="auto"/>
            <w:bottom w:val="none" w:sz="0" w:space="0" w:color="auto"/>
            <w:right w:val="none" w:sz="0" w:space="0" w:color="auto"/>
          </w:divBdr>
        </w:div>
        <w:div w:id="876238749">
          <w:marLeft w:val="-2400"/>
          <w:marRight w:val="-480"/>
          <w:marTop w:val="0"/>
          <w:marBottom w:val="0"/>
          <w:divBdr>
            <w:top w:val="none" w:sz="0" w:space="0" w:color="auto"/>
            <w:left w:val="none" w:sz="0" w:space="0" w:color="auto"/>
            <w:bottom w:val="none" w:sz="0" w:space="0" w:color="auto"/>
            <w:right w:val="none" w:sz="0" w:space="0" w:color="auto"/>
          </w:divBdr>
        </w:div>
        <w:div w:id="886917463">
          <w:marLeft w:val="-2400"/>
          <w:marRight w:val="-480"/>
          <w:marTop w:val="0"/>
          <w:marBottom w:val="0"/>
          <w:divBdr>
            <w:top w:val="none" w:sz="0" w:space="0" w:color="auto"/>
            <w:left w:val="none" w:sz="0" w:space="0" w:color="auto"/>
            <w:bottom w:val="none" w:sz="0" w:space="0" w:color="auto"/>
            <w:right w:val="none" w:sz="0" w:space="0" w:color="auto"/>
          </w:divBdr>
        </w:div>
        <w:div w:id="949822104">
          <w:marLeft w:val="-2400"/>
          <w:marRight w:val="-480"/>
          <w:marTop w:val="0"/>
          <w:marBottom w:val="0"/>
          <w:divBdr>
            <w:top w:val="none" w:sz="0" w:space="0" w:color="auto"/>
            <w:left w:val="none" w:sz="0" w:space="0" w:color="auto"/>
            <w:bottom w:val="none" w:sz="0" w:space="0" w:color="auto"/>
            <w:right w:val="none" w:sz="0" w:space="0" w:color="auto"/>
          </w:divBdr>
        </w:div>
        <w:div w:id="978532038">
          <w:marLeft w:val="-2400"/>
          <w:marRight w:val="-480"/>
          <w:marTop w:val="0"/>
          <w:marBottom w:val="0"/>
          <w:divBdr>
            <w:top w:val="none" w:sz="0" w:space="0" w:color="auto"/>
            <w:left w:val="none" w:sz="0" w:space="0" w:color="auto"/>
            <w:bottom w:val="none" w:sz="0" w:space="0" w:color="auto"/>
            <w:right w:val="none" w:sz="0" w:space="0" w:color="auto"/>
          </w:divBdr>
        </w:div>
        <w:div w:id="980160398">
          <w:marLeft w:val="-2400"/>
          <w:marRight w:val="-480"/>
          <w:marTop w:val="0"/>
          <w:marBottom w:val="0"/>
          <w:divBdr>
            <w:top w:val="none" w:sz="0" w:space="0" w:color="auto"/>
            <w:left w:val="none" w:sz="0" w:space="0" w:color="auto"/>
            <w:bottom w:val="none" w:sz="0" w:space="0" w:color="auto"/>
            <w:right w:val="none" w:sz="0" w:space="0" w:color="auto"/>
          </w:divBdr>
        </w:div>
        <w:div w:id="992300131">
          <w:marLeft w:val="-2400"/>
          <w:marRight w:val="-480"/>
          <w:marTop w:val="0"/>
          <w:marBottom w:val="0"/>
          <w:divBdr>
            <w:top w:val="none" w:sz="0" w:space="0" w:color="auto"/>
            <w:left w:val="none" w:sz="0" w:space="0" w:color="auto"/>
            <w:bottom w:val="none" w:sz="0" w:space="0" w:color="auto"/>
            <w:right w:val="none" w:sz="0" w:space="0" w:color="auto"/>
          </w:divBdr>
        </w:div>
        <w:div w:id="993144449">
          <w:marLeft w:val="-2400"/>
          <w:marRight w:val="-480"/>
          <w:marTop w:val="0"/>
          <w:marBottom w:val="0"/>
          <w:divBdr>
            <w:top w:val="none" w:sz="0" w:space="0" w:color="auto"/>
            <w:left w:val="none" w:sz="0" w:space="0" w:color="auto"/>
            <w:bottom w:val="none" w:sz="0" w:space="0" w:color="auto"/>
            <w:right w:val="none" w:sz="0" w:space="0" w:color="auto"/>
          </w:divBdr>
        </w:div>
        <w:div w:id="1015964013">
          <w:marLeft w:val="-2400"/>
          <w:marRight w:val="-480"/>
          <w:marTop w:val="0"/>
          <w:marBottom w:val="0"/>
          <w:divBdr>
            <w:top w:val="none" w:sz="0" w:space="0" w:color="auto"/>
            <w:left w:val="none" w:sz="0" w:space="0" w:color="auto"/>
            <w:bottom w:val="none" w:sz="0" w:space="0" w:color="auto"/>
            <w:right w:val="none" w:sz="0" w:space="0" w:color="auto"/>
          </w:divBdr>
        </w:div>
        <w:div w:id="1090811144">
          <w:marLeft w:val="-2400"/>
          <w:marRight w:val="-480"/>
          <w:marTop w:val="0"/>
          <w:marBottom w:val="0"/>
          <w:divBdr>
            <w:top w:val="none" w:sz="0" w:space="0" w:color="auto"/>
            <w:left w:val="none" w:sz="0" w:space="0" w:color="auto"/>
            <w:bottom w:val="none" w:sz="0" w:space="0" w:color="auto"/>
            <w:right w:val="none" w:sz="0" w:space="0" w:color="auto"/>
          </w:divBdr>
        </w:div>
        <w:div w:id="1132207706">
          <w:marLeft w:val="-2400"/>
          <w:marRight w:val="-480"/>
          <w:marTop w:val="0"/>
          <w:marBottom w:val="0"/>
          <w:divBdr>
            <w:top w:val="none" w:sz="0" w:space="0" w:color="auto"/>
            <w:left w:val="none" w:sz="0" w:space="0" w:color="auto"/>
            <w:bottom w:val="none" w:sz="0" w:space="0" w:color="auto"/>
            <w:right w:val="none" w:sz="0" w:space="0" w:color="auto"/>
          </w:divBdr>
        </w:div>
        <w:div w:id="1207716244">
          <w:marLeft w:val="-2400"/>
          <w:marRight w:val="-480"/>
          <w:marTop w:val="0"/>
          <w:marBottom w:val="0"/>
          <w:divBdr>
            <w:top w:val="none" w:sz="0" w:space="0" w:color="auto"/>
            <w:left w:val="none" w:sz="0" w:space="0" w:color="auto"/>
            <w:bottom w:val="none" w:sz="0" w:space="0" w:color="auto"/>
            <w:right w:val="none" w:sz="0" w:space="0" w:color="auto"/>
          </w:divBdr>
        </w:div>
        <w:div w:id="1297954308">
          <w:marLeft w:val="-2400"/>
          <w:marRight w:val="-480"/>
          <w:marTop w:val="0"/>
          <w:marBottom w:val="0"/>
          <w:divBdr>
            <w:top w:val="none" w:sz="0" w:space="0" w:color="auto"/>
            <w:left w:val="none" w:sz="0" w:space="0" w:color="auto"/>
            <w:bottom w:val="none" w:sz="0" w:space="0" w:color="auto"/>
            <w:right w:val="none" w:sz="0" w:space="0" w:color="auto"/>
          </w:divBdr>
        </w:div>
        <w:div w:id="1310134799">
          <w:marLeft w:val="-2400"/>
          <w:marRight w:val="-480"/>
          <w:marTop w:val="0"/>
          <w:marBottom w:val="0"/>
          <w:divBdr>
            <w:top w:val="none" w:sz="0" w:space="0" w:color="auto"/>
            <w:left w:val="none" w:sz="0" w:space="0" w:color="auto"/>
            <w:bottom w:val="none" w:sz="0" w:space="0" w:color="auto"/>
            <w:right w:val="none" w:sz="0" w:space="0" w:color="auto"/>
          </w:divBdr>
        </w:div>
        <w:div w:id="1335918488">
          <w:marLeft w:val="-2400"/>
          <w:marRight w:val="-480"/>
          <w:marTop w:val="0"/>
          <w:marBottom w:val="0"/>
          <w:divBdr>
            <w:top w:val="none" w:sz="0" w:space="0" w:color="auto"/>
            <w:left w:val="none" w:sz="0" w:space="0" w:color="auto"/>
            <w:bottom w:val="none" w:sz="0" w:space="0" w:color="auto"/>
            <w:right w:val="none" w:sz="0" w:space="0" w:color="auto"/>
          </w:divBdr>
        </w:div>
        <w:div w:id="1344893553">
          <w:marLeft w:val="-2400"/>
          <w:marRight w:val="-480"/>
          <w:marTop w:val="0"/>
          <w:marBottom w:val="0"/>
          <w:divBdr>
            <w:top w:val="none" w:sz="0" w:space="0" w:color="auto"/>
            <w:left w:val="none" w:sz="0" w:space="0" w:color="auto"/>
            <w:bottom w:val="none" w:sz="0" w:space="0" w:color="auto"/>
            <w:right w:val="none" w:sz="0" w:space="0" w:color="auto"/>
          </w:divBdr>
        </w:div>
        <w:div w:id="1347247215">
          <w:marLeft w:val="-2400"/>
          <w:marRight w:val="-480"/>
          <w:marTop w:val="0"/>
          <w:marBottom w:val="0"/>
          <w:divBdr>
            <w:top w:val="none" w:sz="0" w:space="0" w:color="auto"/>
            <w:left w:val="none" w:sz="0" w:space="0" w:color="auto"/>
            <w:bottom w:val="none" w:sz="0" w:space="0" w:color="auto"/>
            <w:right w:val="none" w:sz="0" w:space="0" w:color="auto"/>
          </w:divBdr>
        </w:div>
        <w:div w:id="1380058108">
          <w:marLeft w:val="-2400"/>
          <w:marRight w:val="-480"/>
          <w:marTop w:val="0"/>
          <w:marBottom w:val="0"/>
          <w:divBdr>
            <w:top w:val="none" w:sz="0" w:space="0" w:color="auto"/>
            <w:left w:val="none" w:sz="0" w:space="0" w:color="auto"/>
            <w:bottom w:val="none" w:sz="0" w:space="0" w:color="auto"/>
            <w:right w:val="none" w:sz="0" w:space="0" w:color="auto"/>
          </w:divBdr>
        </w:div>
        <w:div w:id="1400514046">
          <w:marLeft w:val="-2400"/>
          <w:marRight w:val="-480"/>
          <w:marTop w:val="0"/>
          <w:marBottom w:val="0"/>
          <w:divBdr>
            <w:top w:val="none" w:sz="0" w:space="0" w:color="auto"/>
            <w:left w:val="none" w:sz="0" w:space="0" w:color="auto"/>
            <w:bottom w:val="none" w:sz="0" w:space="0" w:color="auto"/>
            <w:right w:val="none" w:sz="0" w:space="0" w:color="auto"/>
          </w:divBdr>
        </w:div>
        <w:div w:id="1406533947">
          <w:marLeft w:val="-2400"/>
          <w:marRight w:val="-480"/>
          <w:marTop w:val="0"/>
          <w:marBottom w:val="0"/>
          <w:divBdr>
            <w:top w:val="none" w:sz="0" w:space="0" w:color="auto"/>
            <w:left w:val="none" w:sz="0" w:space="0" w:color="auto"/>
            <w:bottom w:val="none" w:sz="0" w:space="0" w:color="auto"/>
            <w:right w:val="none" w:sz="0" w:space="0" w:color="auto"/>
          </w:divBdr>
        </w:div>
        <w:div w:id="1428502973">
          <w:marLeft w:val="-2400"/>
          <w:marRight w:val="-480"/>
          <w:marTop w:val="0"/>
          <w:marBottom w:val="0"/>
          <w:divBdr>
            <w:top w:val="none" w:sz="0" w:space="0" w:color="auto"/>
            <w:left w:val="none" w:sz="0" w:space="0" w:color="auto"/>
            <w:bottom w:val="none" w:sz="0" w:space="0" w:color="auto"/>
            <w:right w:val="none" w:sz="0" w:space="0" w:color="auto"/>
          </w:divBdr>
        </w:div>
        <w:div w:id="1440027090">
          <w:marLeft w:val="-2400"/>
          <w:marRight w:val="-480"/>
          <w:marTop w:val="0"/>
          <w:marBottom w:val="0"/>
          <w:divBdr>
            <w:top w:val="none" w:sz="0" w:space="0" w:color="auto"/>
            <w:left w:val="none" w:sz="0" w:space="0" w:color="auto"/>
            <w:bottom w:val="none" w:sz="0" w:space="0" w:color="auto"/>
            <w:right w:val="none" w:sz="0" w:space="0" w:color="auto"/>
          </w:divBdr>
        </w:div>
        <w:div w:id="1456866657">
          <w:marLeft w:val="-2400"/>
          <w:marRight w:val="-480"/>
          <w:marTop w:val="0"/>
          <w:marBottom w:val="0"/>
          <w:divBdr>
            <w:top w:val="none" w:sz="0" w:space="0" w:color="auto"/>
            <w:left w:val="none" w:sz="0" w:space="0" w:color="auto"/>
            <w:bottom w:val="none" w:sz="0" w:space="0" w:color="auto"/>
            <w:right w:val="none" w:sz="0" w:space="0" w:color="auto"/>
          </w:divBdr>
        </w:div>
        <w:div w:id="1516335864">
          <w:marLeft w:val="-2400"/>
          <w:marRight w:val="-480"/>
          <w:marTop w:val="0"/>
          <w:marBottom w:val="0"/>
          <w:divBdr>
            <w:top w:val="none" w:sz="0" w:space="0" w:color="auto"/>
            <w:left w:val="none" w:sz="0" w:space="0" w:color="auto"/>
            <w:bottom w:val="none" w:sz="0" w:space="0" w:color="auto"/>
            <w:right w:val="none" w:sz="0" w:space="0" w:color="auto"/>
          </w:divBdr>
        </w:div>
        <w:div w:id="1650748845">
          <w:marLeft w:val="-2400"/>
          <w:marRight w:val="-480"/>
          <w:marTop w:val="0"/>
          <w:marBottom w:val="0"/>
          <w:divBdr>
            <w:top w:val="none" w:sz="0" w:space="0" w:color="auto"/>
            <w:left w:val="none" w:sz="0" w:space="0" w:color="auto"/>
            <w:bottom w:val="none" w:sz="0" w:space="0" w:color="auto"/>
            <w:right w:val="none" w:sz="0" w:space="0" w:color="auto"/>
          </w:divBdr>
        </w:div>
        <w:div w:id="1713843981">
          <w:marLeft w:val="-2400"/>
          <w:marRight w:val="-480"/>
          <w:marTop w:val="0"/>
          <w:marBottom w:val="0"/>
          <w:divBdr>
            <w:top w:val="none" w:sz="0" w:space="0" w:color="auto"/>
            <w:left w:val="none" w:sz="0" w:space="0" w:color="auto"/>
            <w:bottom w:val="none" w:sz="0" w:space="0" w:color="auto"/>
            <w:right w:val="none" w:sz="0" w:space="0" w:color="auto"/>
          </w:divBdr>
        </w:div>
        <w:div w:id="1765881290">
          <w:marLeft w:val="-2400"/>
          <w:marRight w:val="-480"/>
          <w:marTop w:val="0"/>
          <w:marBottom w:val="0"/>
          <w:divBdr>
            <w:top w:val="none" w:sz="0" w:space="0" w:color="auto"/>
            <w:left w:val="none" w:sz="0" w:space="0" w:color="auto"/>
            <w:bottom w:val="none" w:sz="0" w:space="0" w:color="auto"/>
            <w:right w:val="none" w:sz="0" w:space="0" w:color="auto"/>
          </w:divBdr>
        </w:div>
        <w:div w:id="1775125129">
          <w:marLeft w:val="-2400"/>
          <w:marRight w:val="-480"/>
          <w:marTop w:val="0"/>
          <w:marBottom w:val="0"/>
          <w:divBdr>
            <w:top w:val="none" w:sz="0" w:space="0" w:color="auto"/>
            <w:left w:val="none" w:sz="0" w:space="0" w:color="auto"/>
            <w:bottom w:val="none" w:sz="0" w:space="0" w:color="auto"/>
            <w:right w:val="none" w:sz="0" w:space="0" w:color="auto"/>
          </w:divBdr>
        </w:div>
        <w:div w:id="1788619025">
          <w:marLeft w:val="-2400"/>
          <w:marRight w:val="-480"/>
          <w:marTop w:val="0"/>
          <w:marBottom w:val="0"/>
          <w:divBdr>
            <w:top w:val="none" w:sz="0" w:space="0" w:color="auto"/>
            <w:left w:val="none" w:sz="0" w:space="0" w:color="auto"/>
            <w:bottom w:val="none" w:sz="0" w:space="0" w:color="auto"/>
            <w:right w:val="none" w:sz="0" w:space="0" w:color="auto"/>
          </w:divBdr>
        </w:div>
        <w:div w:id="1845511376">
          <w:marLeft w:val="-2400"/>
          <w:marRight w:val="-480"/>
          <w:marTop w:val="0"/>
          <w:marBottom w:val="0"/>
          <w:divBdr>
            <w:top w:val="none" w:sz="0" w:space="0" w:color="auto"/>
            <w:left w:val="none" w:sz="0" w:space="0" w:color="auto"/>
            <w:bottom w:val="none" w:sz="0" w:space="0" w:color="auto"/>
            <w:right w:val="none" w:sz="0" w:space="0" w:color="auto"/>
          </w:divBdr>
        </w:div>
        <w:div w:id="1868367690">
          <w:marLeft w:val="-2400"/>
          <w:marRight w:val="-480"/>
          <w:marTop w:val="0"/>
          <w:marBottom w:val="0"/>
          <w:divBdr>
            <w:top w:val="none" w:sz="0" w:space="0" w:color="auto"/>
            <w:left w:val="none" w:sz="0" w:space="0" w:color="auto"/>
            <w:bottom w:val="none" w:sz="0" w:space="0" w:color="auto"/>
            <w:right w:val="none" w:sz="0" w:space="0" w:color="auto"/>
          </w:divBdr>
        </w:div>
        <w:div w:id="2004625902">
          <w:marLeft w:val="-2400"/>
          <w:marRight w:val="-480"/>
          <w:marTop w:val="0"/>
          <w:marBottom w:val="0"/>
          <w:divBdr>
            <w:top w:val="none" w:sz="0" w:space="0" w:color="auto"/>
            <w:left w:val="none" w:sz="0" w:space="0" w:color="auto"/>
            <w:bottom w:val="none" w:sz="0" w:space="0" w:color="auto"/>
            <w:right w:val="none" w:sz="0" w:space="0" w:color="auto"/>
          </w:divBdr>
        </w:div>
        <w:div w:id="2005165971">
          <w:marLeft w:val="-2400"/>
          <w:marRight w:val="-480"/>
          <w:marTop w:val="0"/>
          <w:marBottom w:val="0"/>
          <w:divBdr>
            <w:top w:val="none" w:sz="0" w:space="0" w:color="auto"/>
            <w:left w:val="none" w:sz="0" w:space="0" w:color="auto"/>
            <w:bottom w:val="none" w:sz="0" w:space="0" w:color="auto"/>
            <w:right w:val="none" w:sz="0" w:space="0" w:color="auto"/>
          </w:divBdr>
        </w:div>
        <w:div w:id="2026443037">
          <w:marLeft w:val="-2400"/>
          <w:marRight w:val="-480"/>
          <w:marTop w:val="0"/>
          <w:marBottom w:val="0"/>
          <w:divBdr>
            <w:top w:val="none" w:sz="0" w:space="0" w:color="auto"/>
            <w:left w:val="none" w:sz="0" w:space="0" w:color="auto"/>
            <w:bottom w:val="none" w:sz="0" w:space="0" w:color="auto"/>
            <w:right w:val="none" w:sz="0" w:space="0" w:color="auto"/>
          </w:divBdr>
        </w:div>
      </w:divsChild>
    </w:div>
    <w:div w:id="1063256559">
      <w:bodyDiv w:val="1"/>
      <w:marLeft w:val="0"/>
      <w:marRight w:val="0"/>
      <w:marTop w:val="0"/>
      <w:marBottom w:val="0"/>
      <w:divBdr>
        <w:top w:val="none" w:sz="0" w:space="0" w:color="auto"/>
        <w:left w:val="none" w:sz="0" w:space="0" w:color="auto"/>
        <w:bottom w:val="none" w:sz="0" w:space="0" w:color="auto"/>
        <w:right w:val="none" w:sz="0" w:space="0" w:color="auto"/>
      </w:divBdr>
    </w:div>
    <w:div w:id="1179193107">
      <w:bodyDiv w:val="1"/>
      <w:marLeft w:val="0"/>
      <w:marRight w:val="0"/>
      <w:marTop w:val="0"/>
      <w:marBottom w:val="0"/>
      <w:divBdr>
        <w:top w:val="none" w:sz="0" w:space="0" w:color="auto"/>
        <w:left w:val="none" w:sz="0" w:space="0" w:color="auto"/>
        <w:bottom w:val="none" w:sz="0" w:space="0" w:color="auto"/>
        <w:right w:val="none" w:sz="0" w:space="0" w:color="auto"/>
      </w:divBdr>
    </w:div>
    <w:div w:id="1642618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1E17A-6C5D-4C41-AA0B-D8953D80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4876</Words>
  <Characters>29259</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dc:title>
  <dc:subject/>
  <dc:creator>bartek kk</dc:creator>
  <cp:keywords/>
  <dc:description/>
  <cp:lastModifiedBy>Bogdan Kocha</cp:lastModifiedBy>
  <cp:revision>11</cp:revision>
  <cp:lastPrinted>2023-01-24T07:39:00Z</cp:lastPrinted>
  <dcterms:created xsi:type="dcterms:W3CDTF">2023-12-14T09:10:00Z</dcterms:created>
  <dcterms:modified xsi:type="dcterms:W3CDTF">2024-01-09T09:32:00Z</dcterms:modified>
</cp:coreProperties>
</file>