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07" w:rsidRDefault="00246407" w:rsidP="00246407">
      <w:pPr>
        <w:jc w:val="center"/>
        <w:rPr>
          <w:b/>
        </w:rPr>
      </w:pPr>
    </w:p>
    <w:p w:rsidR="00246407" w:rsidRDefault="00246407" w:rsidP="00246407">
      <w:pPr>
        <w:jc w:val="center"/>
        <w:rPr>
          <w:b/>
        </w:rPr>
      </w:pPr>
      <w:r>
        <w:rPr>
          <w:b/>
        </w:rPr>
        <w:t>L.dz.ZSL.260.9.2021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Leżajsk, 2.11.2021 r. </w:t>
      </w:r>
    </w:p>
    <w:p w:rsidR="00246407" w:rsidRDefault="00246407" w:rsidP="00246407">
      <w:pPr>
        <w:jc w:val="center"/>
        <w:rPr>
          <w:b/>
        </w:rPr>
      </w:pPr>
    </w:p>
    <w:p w:rsidR="00246407" w:rsidRDefault="00246407" w:rsidP="00246407">
      <w:pPr>
        <w:jc w:val="center"/>
        <w:rPr>
          <w:b/>
        </w:rPr>
      </w:pPr>
      <w:r w:rsidRPr="00246407">
        <w:rPr>
          <w:b/>
        </w:rPr>
        <w:t>INFORMACJA O PONOWNYM WYBORZE NAJKORZYSTNIEJSZEJ OFERTY</w:t>
      </w:r>
    </w:p>
    <w:p w:rsidR="00246407" w:rsidRDefault="00246407" w:rsidP="00246407">
      <w:pPr>
        <w:rPr>
          <w:rFonts w:ascii="Calibri" w:hAnsi="Calibri" w:cs="Calibri"/>
          <w:b/>
          <w:szCs w:val="24"/>
          <w:u w:val="single"/>
        </w:rPr>
      </w:pPr>
      <w:r>
        <w:rPr>
          <w:b/>
        </w:rPr>
        <w:t xml:space="preserve">Dotyczy: </w:t>
      </w:r>
      <w:r w:rsidRPr="00246407">
        <w:rPr>
          <w:rFonts w:ascii="Calibri" w:hAnsi="Calibri" w:cs="Calibri"/>
          <w:b/>
          <w:bCs/>
          <w:szCs w:val="24"/>
          <w:u w:val="single"/>
        </w:rPr>
        <w:t xml:space="preserve">Wyposażenie i modernizacja sali komputerowej do prowadzenia zajęć w ramach realizacji „Programu CYBER.MIL z klasą” w Zespole Szkół Licealnych w Leżajsku, </w:t>
      </w:r>
      <w:r w:rsidRPr="00246407">
        <w:rPr>
          <w:rFonts w:ascii="Calibri" w:hAnsi="Calibri" w:cs="Calibri"/>
          <w:b/>
          <w:szCs w:val="24"/>
          <w:u w:val="single"/>
        </w:rPr>
        <w:t>dotyczący części nr 3 „Wykonanie instalacji elektrycznej i sieciowej”</w:t>
      </w:r>
    </w:p>
    <w:p w:rsidR="008D5097" w:rsidRDefault="008D5097" w:rsidP="00246407">
      <w:pPr>
        <w:rPr>
          <w:rFonts w:ascii="Calibri" w:hAnsi="Calibri" w:cs="Calibri"/>
          <w:b/>
          <w:szCs w:val="24"/>
          <w:u w:val="single"/>
        </w:rPr>
      </w:pPr>
    </w:p>
    <w:p w:rsidR="0032288A" w:rsidRDefault="000D7D61" w:rsidP="0032288A">
      <w:pPr>
        <w:rPr>
          <w:rFonts w:ascii="Calibri" w:hAnsi="Calibri" w:cs="Calibri"/>
          <w:b/>
          <w:szCs w:val="24"/>
        </w:rPr>
      </w:pPr>
      <w:r>
        <w:rPr>
          <w:rStyle w:val="markedcontent"/>
          <w:rFonts w:cs="Arial"/>
          <w:sz w:val="24"/>
          <w:szCs w:val="24"/>
        </w:rPr>
        <w:t>Zespół Szkół Licealnych im. Bolesława Chrobrego</w:t>
      </w:r>
      <w:r w:rsidRPr="000D7D61">
        <w:rPr>
          <w:rStyle w:val="markedcontent"/>
          <w:rFonts w:cs="Arial"/>
          <w:sz w:val="24"/>
          <w:szCs w:val="24"/>
        </w:rPr>
        <w:t xml:space="preserve"> dziękuje za złożenie ofert w przeprowadzonym postępowaniu na wykonanie</w:t>
      </w:r>
      <w:r>
        <w:rPr>
          <w:rStyle w:val="markedcontent"/>
          <w:rFonts w:cs="Arial"/>
          <w:sz w:val="24"/>
          <w:szCs w:val="24"/>
        </w:rPr>
        <w:t xml:space="preserve"> zadania pn: </w:t>
      </w:r>
      <w:r w:rsidRPr="001D33F5">
        <w:rPr>
          <w:rStyle w:val="markedcontent"/>
          <w:rFonts w:cs="Arial"/>
          <w:b/>
          <w:sz w:val="24"/>
          <w:szCs w:val="24"/>
        </w:rPr>
        <w:t>„</w:t>
      </w:r>
      <w:r w:rsidRPr="001D33F5">
        <w:rPr>
          <w:rFonts w:ascii="Calibri" w:hAnsi="Calibri" w:cs="Calibri"/>
          <w:b/>
          <w:bCs/>
          <w:szCs w:val="24"/>
        </w:rPr>
        <w:t>Wyposażenie i modernizacja sali komputerowej do prowadzenia zajęć w ramach realizacji „Programu CYBER.MIL z klasą</w:t>
      </w:r>
      <w:r w:rsidR="0032288A" w:rsidRPr="001D33F5">
        <w:rPr>
          <w:rFonts w:ascii="Calibri" w:hAnsi="Calibri" w:cs="Calibri"/>
          <w:b/>
          <w:bCs/>
          <w:szCs w:val="24"/>
        </w:rPr>
        <w:t>”</w:t>
      </w:r>
      <w:r w:rsidRPr="001D33F5">
        <w:rPr>
          <w:rStyle w:val="markedcontent"/>
          <w:rFonts w:cs="Arial"/>
          <w:b/>
          <w:sz w:val="24"/>
          <w:szCs w:val="24"/>
        </w:rPr>
        <w:t xml:space="preserve"> </w:t>
      </w:r>
      <w:r w:rsidR="0032288A" w:rsidRPr="001D33F5">
        <w:rPr>
          <w:rFonts w:ascii="Calibri" w:hAnsi="Calibri" w:cs="Calibri"/>
          <w:b/>
          <w:szCs w:val="24"/>
        </w:rPr>
        <w:t>dotyczący części nr 3 „Wykonanie instalacji elektrycznej i sieciowej”</w:t>
      </w:r>
    </w:p>
    <w:p w:rsidR="001D33F5" w:rsidRDefault="001D33F5" w:rsidP="001D33F5">
      <w:pPr>
        <w:rPr>
          <w:sz w:val="24"/>
          <w:szCs w:val="24"/>
        </w:rPr>
      </w:pPr>
      <w:r>
        <w:rPr>
          <w:rFonts w:ascii="Calibri" w:hAnsi="Calibri" w:cs="Calibri"/>
          <w:b/>
          <w:szCs w:val="24"/>
        </w:rPr>
        <w:t>Zamawiający: Zespół Szkół Licealnych im. Bolesława Chrobrego w Leżajsku, informuje, iż w zakresie części 3 przedmiotowego postępowania</w:t>
      </w:r>
      <w:r w:rsidR="007703A0">
        <w:rPr>
          <w:rFonts w:ascii="Calibri" w:hAnsi="Calibri" w:cs="Calibri"/>
          <w:b/>
          <w:szCs w:val="24"/>
        </w:rPr>
        <w:t xml:space="preserve">  </w:t>
      </w:r>
      <w:r w:rsidR="007703A0">
        <w:rPr>
          <w:sz w:val="24"/>
          <w:szCs w:val="24"/>
        </w:rPr>
        <w:t>n</w:t>
      </w:r>
      <w:r w:rsidR="007703A0" w:rsidRPr="007703A0">
        <w:rPr>
          <w:sz w:val="24"/>
          <w:szCs w:val="24"/>
        </w:rPr>
        <w:t>a podstawie art. 253 ust. 1 pkt. 1 w zw. z art. 263 ustawy z dnia 11 września 2019 r. – Prawo zamówień publicznych (</w:t>
      </w:r>
      <w:proofErr w:type="spellStart"/>
      <w:r w:rsidR="007703A0" w:rsidRPr="007703A0">
        <w:rPr>
          <w:sz w:val="24"/>
          <w:szCs w:val="24"/>
        </w:rPr>
        <w:t>Dz.U</w:t>
      </w:r>
      <w:proofErr w:type="spellEnd"/>
      <w:r w:rsidR="007703A0" w:rsidRPr="007703A0">
        <w:rPr>
          <w:sz w:val="24"/>
          <w:szCs w:val="24"/>
        </w:rPr>
        <w:t>. z 2019, poz. 2019 ze zm.), zwanej dalej „</w:t>
      </w:r>
      <w:proofErr w:type="spellStart"/>
      <w:r w:rsidR="007703A0" w:rsidRPr="007703A0">
        <w:rPr>
          <w:sz w:val="24"/>
          <w:szCs w:val="24"/>
        </w:rPr>
        <w:t>p.z.p</w:t>
      </w:r>
      <w:proofErr w:type="spellEnd"/>
      <w:r w:rsidR="007703A0" w:rsidRPr="007703A0">
        <w:rPr>
          <w:sz w:val="24"/>
          <w:szCs w:val="24"/>
        </w:rPr>
        <w:t>.”,</w:t>
      </w:r>
      <w:r w:rsidR="007703A0">
        <w:rPr>
          <w:sz w:val="24"/>
          <w:szCs w:val="24"/>
        </w:rPr>
        <w:t xml:space="preserve"> </w:t>
      </w:r>
      <w:r w:rsidR="007703A0" w:rsidRPr="007703A0">
        <w:rPr>
          <w:sz w:val="24"/>
          <w:szCs w:val="24"/>
        </w:rPr>
        <w:t>zawiadamia, że wykonawca, którego oferta została pierwotnie wybrana jako najkorzystniejsza -</w:t>
      </w:r>
      <w:r w:rsidR="007703A0" w:rsidRPr="007703A0">
        <w:rPr>
          <w:rFonts w:eastAsia="Times New Roman" w:cs="Calibri"/>
          <w:bCs/>
          <w:kern w:val="2"/>
          <w:sz w:val="18"/>
          <w:szCs w:val="18"/>
          <w:lang w:eastAsia="pl-PL"/>
        </w:rPr>
        <w:t xml:space="preserve"> </w:t>
      </w:r>
      <w:r w:rsidR="007703A0" w:rsidRPr="007703A0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Mariusz </w:t>
      </w:r>
      <w:proofErr w:type="spellStart"/>
      <w:r w:rsidR="007703A0" w:rsidRPr="007703A0">
        <w:rPr>
          <w:rFonts w:eastAsia="Times New Roman" w:cs="Calibri"/>
          <w:bCs/>
          <w:kern w:val="2"/>
          <w:sz w:val="24"/>
          <w:szCs w:val="24"/>
          <w:lang w:eastAsia="pl-PL"/>
        </w:rPr>
        <w:t>Warzybok</w:t>
      </w:r>
      <w:proofErr w:type="spellEnd"/>
      <w:r w:rsidR="007703A0" w:rsidRPr="007703A0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 Siedliska 422, 36-042 Lubenia</w:t>
      </w:r>
      <w:r w:rsidR="007703A0" w:rsidRPr="007703A0">
        <w:rPr>
          <w:sz w:val="24"/>
          <w:szCs w:val="24"/>
        </w:rPr>
        <w:t xml:space="preserve">, pismem z </w:t>
      </w:r>
      <w:r w:rsidR="007703A0" w:rsidRPr="007703A0">
        <w:rPr>
          <w:sz w:val="24"/>
          <w:szCs w:val="24"/>
        </w:rPr>
        <w:br/>
      </w:r>
      <w:r w:rsidR="007703A0">
        <w:rPr>
          <w:sz w:val="24"/>
          <w:szCs w:val="24"/>
        </w:rPr>
        <w:t>dnia 27 październik</w:t>
      </w:r>
      <w:r w:rsidR="007703A0" w:rsidRPr="007703A0">
        <w:rPr>
          <w:sz w:val="24"/>
          <w:szCs w:val="24"/>
        </w:rPr>
        <w:t xml:space="preserve"> 2021 r. poinformował zamawiającego, iż </w:t>
      </w:r>
      <w:r w:rsidR="007703A0">
        <w:rPr>
          <w:sz w:val="24"/>
          <w:szCs w:val="24"/>
        </w:rPr>
        <w:t>odstępuje</w:t>
      </w:r>
      <w:r w:rsidR="007703A0" w:rsidRPr="007703A0">
        <w:rPr>
          <w:sz w:val="24"/>
          <w:szCs w:val="24"/>
        </w:rPr>
        <w:t xml:space="preserve"> od podpisania umowy w sprawie zamówienia publicznego.</w:t>
      </w:r>
    </w:p>
    <w:p w:rsidR="008D5097" w:rsidRDefault="008D5097" w:rsidP="001D33F5">
      <w:pPr>
        <w:rPr>
          <w:sz w:val="24"/>
          <w:szCs w:val="24"/>
        </w:rPr>
      </w:pPr>
    </w:p>
    <w:p w:rsidR="007703A0" w:rsidRPr="00F42A78" w:rsidRDefault="007703A0" w:rsidP="001D33F5">
      <w:pPr>
        <w:rPr>
          <w:rFonts w:cs="Calibri"/>
          <w:b/>
          <w:sz w:val="24"/>
          <w:szCs w:val="24"/>
          <w:u w:val="single"/>
        </w:rPr>
      </w:pPr>
      <w:r w:rsidRPr="00F42A78">
        <w:rPr>
          <w:b/>
          <w:sz w:val="24"/>
          <w:szCs w:val="24"/>
          <w:u w:val="single"/>
        </w:rPr>
        <w:t>Mając na uwadze powyższe zamawiający:</w:t>
      </w:r>
    </w:p>
    <w:p w:rsidR="001D33F5" w:rsidRDefault="001D33F5" w:rsidP="00337BAD">
      <w:pPr>
        <w:pStyle w:val="Akapitzlist"/>
        <w:numPr>
          <w:ilvl w:val="0"/>
          <w:numId w:val="4"/>
        </w:numPr>
        <w:spacing w:beforeAutospacing="1" w:after="0"/>
        <w:outlineLvl w:val="0"/>
        <w:rPr>
          <w:rFonts w:eastAsia="Times New Roman" w:cs="Calibri"/>
          <w:bCs/>
          <w:kern w:val="2"/>
          <w:sz w:val="24"/>
          <w:szCs w:val="24"/>
          <w:lang w:eastAsia="pl-PL"/>
        </w:rPr>
      </w:pPr>
      <w:r w:rsidRPr="00337BAD">
        <w:rPr>
          <w:rFonts w:cs="Calibri"/>
          <w:sz w:val="24"/>
          <w:szCs w:val="24"/>
        </w:rPr>
        <w:t xml:space="preserve">Unieważnia czynności wyboru najkorzystniejszej oferty z dnia 30.09.2021 r. </w:t>
      </w:r>
      <w:r w:rsidR="007703A0">
        <w:rPr>
          <w:rFonts w:cs="Calibri"/>
          <w:sz w:val="24"/>
          <w:szCs w:val="24"/>
        </w:rPr>
        <w:t xml:space="preserve"> </w:t>
      </w:r>
      <w:r w:rsidRPr="00337BAD">
        <w:rPr>
          <w:rFonts w:cs="Calibri"/>
          <w:sz w:val="24"/>
          <w:szCs w:val="24"/>
        </w:rPr>
        <w:t xml:space="preserve"> Wykonawcy </w:t>
      </w:r>
      <w:r w:rsidRPr="00337BAD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Mariusz </w:t>
      </w:r>
      <w:proofErr w:type="spellStart"/>
      <w:r w:rsidRPr="00337BAD">
        <w:rPr>
          <w:rFonts w:eastAsia="Times New Roman" w:cs="Calibri"/>
          <w:bCs/>
          <w:kern w:val="2"/>
          <w:sz w:val="24"/>
          <w:szCs w:val="24"/>
          <w:lang w:eastAsia="pl-PL"/>
        </w:rPr>
        <w:t>Warzybok</w:t>
      </w:r>
      <w:proofErr w:type="spellEnd"/>
      <w:r w:rsidRPr="00337BAD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 Siedliska 422, 36-042 Lubenia</w:t>
      </w:r>
    </w:p>
    <w:p w:rsidR="00337BAD" w:rsidRDefault="00337BAD" w:rsidP="00337BAD">
      <w:pPr>
        <w:pStyle w:val="Akapitzlist"/>
        <w:spacing w:beforeAutospacing="1" w:after="0"/>
        <w:outlineLvl w:val="0"/>
        <w:rPr>
          <w:rFonts w:eastAsia="Times New Roman" w:cs="Calibri"/>
          <w:bCs/>
          <w:kern w:val="2"/>
          <w:sz w:val="24"/>
          <w:szCs w:val="24"/>
          <w:lang w:eastAsia="pl-PL"/>
        </w:rPr>
      </w:pPr>
    </w:p>
    <w:p w:rsidR="00337BAD" w:rsidRDefault="00337BAD" w:rsidP="00337BAD">
      <w:pPr>
        <w:pStyle w:val="Akapitzlist"/>
        <w:numPr>
          <w:ilvl w:val="0"/>
          <w:numId w:val="4"/>
        </w:numPr>
        <w:spacing w:beforeAutospacing="1" w:after="0"/>
        <w:outlineLvl w:val="0"/>
        <w:rPr>
          <w:rFonts w:eastAsia="Times New Roman" w:cs="Calibri"/>
          <w:bCs/>
          <w:kern w:val="2"/>
          <w:sz w:val="24"/>
          <w:szCs w:val="24"/>
          <w:lang w:eastAsia="pl-PL"/>
        </w:rPr>
      </w:pPr>
      <w:r>
        <w:rPr>
          <w:rFonts w:eastAsia="Times New Roman" w:cs="Calibri"/>
          <w:bCs/>
          <w:kern w:val="2"/>
          <w:sz w:val="24"/>
          <w:szCs w:val="24"/>
          <w:lang w:eastAsia="pl-PL"/>
        </w:rPr>
        <w:t>W wyniku powtórnej czynności badania i oceny ofert:</w:t>
      </w:r>
    </w:p>
    <w:p w:rsidR="00337BAD" w:rsidRDefault="00337BAD" w:rsidP="00246407">
      <w:pPr>
        <w:pStyle w:val="Akapitzlist"/>
        <w:numPr>
          <w:ilvl w:val="0"/>
          <w:numId w:val="5"/>
        </w:numPr>
        <w:spacing w:beforeAutospacing="1" w:after="0"/>
        <w:outlineLvl w:val="0"/>
        <w:rPr>
          <w:rFonts w:eastAsia="Times New Roman" w:cs="Calibri"/>
          <w:bCs/>
          <w:kern w:val="2"/>
          <w:sz w:val="24"/>
          <w:szCs w:val="24"/>
          <w:lang w:eastAsia="pl-PL"/>
        </w:rPr>
      </w:pPr>
      <w:r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Dokonuje wyboru jako najkorzystniejszej oferty Wykonawcy - </w:t>
      </w:r>
      <w:r w:rsidRPr="00337BAD">
        <w:rPr>
          <w:rFonts w:eastAsia="Times New Roman" w:cs="Calibri"/>
          <w:bCs/>
          <w:kern w:val="2"/>
          <w:sz w:val="24"/>
          <w:szCs w:val="24"/>
          <w:lang w:eastAsia="pl-PL"/>
        </w:rPr>
        <w:t>JB SYSTEM J.URBAN, J.ZYCH S.C. ul. Kopernika 7/55, 37-300</w:t>
      </w:r>
    </w:p>
    <w:p w:rsidR="008D5097" w:rsidRDefault="008D5097" w:rsidP="00337BAD">
      <w:pPr>
        <w:spacing w:beforeAutospacing="1" w:after="0"/>
        <w:outlineLvl w:val="0"/>
        <w:rPr>
          <w:rStyle w:val="markedcontent"/>
          <w:rFonts w:cs="Arial"/>
          <w:sz w:val="24"/>
          <w:szCs w:val="24"/>
        </w:rPr>
      </w:pPr>
    </w:p>
    <w:p w:rsidR="008D5097" w:rsidRDefault="008D5097" w:rsidP="00337BAD">
      <w:pPr>
        <w:spacing w:beforeAutospacing="1" w:after="0"/>
        <w:outlineLvl w:val="0"/>
        <w:rPr>
          <w:rStyle w:val="markedcontent"/>
          <w:rFonts w:cs="Arial"/>
          <w:sz w:val="24"/>
          <w:szCs w:val="24"/>
        </w:rPr>
      </w:pPr>
    </w:p>
    <w:p w:rsidR="008D5097" w:rsidRDefault="008D5097" w:rsidP="00337BAD">
      <w:pPr>
        <w:spacing w:beforeAutospacing="1" w:after="0"/>
        <w:outlineLvl w:val="0"/>
        <w:rPr>
          <w:rStyle w:val="markedcontent"/>
          <w:rFonts w:cs="Arial"/>
          <w:sz w:val="24"/>
          <w:szCs w:val="24"/>
        </w:rPr>
      </w:pPr>
    </w:p>
    <w:p w:rsidR="0037602D" w:rsidRDefault="0037602D" w:rsidP="00337BAD">
      <w:pPr>
        <w:spacing w:beforeAutospacing="1" w:after="0"/>
        <w:outlineLvl w:val="0"/>
        <w:rPr>
          <w:rStyle w:val="markedcontent"/>
          <w:rFonts w:cs="Arial"/>
          <w:sz w:val="24"/>
          <w:szCs w:val="24"/>
        </w:rPr>
      </w:pPr>
    </w:p>
    <w:p w:rsidR="00A44A4E" w:rsidRPr="0037602D" w:rsidRDefault="000D7D61" w:rsidP="00337BAD">
      <w:pPr>
        <w:spacing w:beforeAutospacing="1" w:after="0"/>
        <w:outlineLvl w:val="0"/>
        <w:rPr>
          <w:rStyle w:val="markedcontent"/>
          <w:rFonts w:cs="Arial"/>
          <w:sz w:val="24"/>
          <w:szCs w:val="24"/>
        </w:rPr>
      </w:pPr>
      <w:r w:rsidRPr="00337BAD">
        <w:rPr>
          <w:rStyle w:val="markedcontent"/>
          <w:rFonts w:cs="Arial"/>
          <w:sz w:val="24"/>
          <w:szCs w:val="24"/>
        </w:rPr>
        <w:lastRenderedPageBreak/>
        <w:t xml:space="preserve">Jednocześnie informujemy, że w termie składania ofert, który wyznaczono na dzień </w:t>
      </w:r>
      <w:r w:rsidR="00A44A4E">
        <w:rPr>
          <w:rStyle w:val="markedcontent"/>
          <w:rFonts w:cs="Arial"/>
          <w:sz w:val="24"/>
          <w:szCs w:val="24"/>
        </w:rPr>
        <w:t xml:space="preserve">21 </w:t>
      </w:r>
      <w:r w:rsidR="0032288A" w:rsidRPr="00337BAD">
        <w:rPr>
          <w:rStyle w:val="markedcontent"/>
          <w:rFonts w:cs="Arial"/>
          <w:sz w:val="24"/>
          <w:szCs w:val="24"/>
        </w:rPr>
        <w:t>wrzesień</w:t>
      </w:r>
      <w:r w:rsidRPr="00337BAD">
        <w:rPr>
          <w:rStyle w:val="markedcontent"/>
          <w:rFonts w:cs="Arial"/>
          <w:sz w:val="24"/>
          <w:szCs w:val="24"/>
        </w:rPr>
        <w:t xml:space="preserve"> 2021 </w:t>
      </w:r>
      <w:r w:rsidR="0032288A" w:rsidRPr="00337BAD">
        <w:rPr>
          <w:rStyle w:val="markedcontent"/>
          <w:rFonts w:cs="Arial"/>
          <w:sz w:val="24"/>
          <w:szCs w:val="24"/>
        </w:rPr>
        <w:t>r., godz. 9:30</w:t>
      </w:r>
      <w:r w:rsidRPr="00337BAD">
        <w:rPr>
          <w:rStyle w:val="markedcontent"/>
          <w:rFonts w:cs="Arial"/>
          <w:sz w:val="24"/>
          <w:szCs w:val="24"/>
        </w:rPr>
        <w:t xml:space="preserve"> w wyżej wymienionym postępowaniu oferty złożyło </w:t>
      </w:r>
      <w:r w:rsidR="0032288A" w:rsidRPr="00337BAD">
        <w:rPr>
          <w:rStyle w:val="markedcontent"/>
          <w:rFonts w:cs="Arial"/>
          <w:sz w:val="24"/>
          <w:szCs w:val="24"/>
        </w:rPr>
        <w:t>trzech</w:t>
      </w:r>
      <w:r w:rsidRPr="00337BAD">
        <w:rPr>
          <w:rStyle w:val="markedcontent"/>
          <w:rFonts w:cs="Arial"/>
          <w:sz w:val="24"/>
          <w:szCs w:val="24"/>
        </w:rPr>
        <w:t xml:space="preserve"> </w:t>
      </w:r>
      <w:r w:rsidRPr="00337BAD">
        <w:rPr>
          <w:sz w:val="24"/>
          <w:szCs w:val="24"/>
        </w:rPr>
        <w:br/>
      </w:r>
      <w:r w:rsidRPr="00337BAD">
        <w:rPr>
          <w:rStyle w:val="markedcontent"/>
          <w:rFonts w:cs="Arial"/>
          <w:sz w:val="24"/>
          <w:szCs w:val="24"/>
        </w:rPr>
        <w:t>Wykonawców:</w:t>
      </w:r>
      <w:r w:rsidR="007703A0">
        <w:rPr>
          <w:rStyle w:val="markedcontent"/>
          <w:rFonts w:cs="Arial"/>
          <w:sz w:val="24"/>
          <w:szCs w:val="24"/>
        </w:rPr>
        <w:t xml:space="preserve"> </w:t>
      </w:r>
      <w:r w:rsidR="00A44A4E">
        <w:rPr>
          <w:rStyle w:val="markedcontent"/>
          <w:rFonts w:cs="Arial"/>
          <w:sz w:val="24"/>
          <w:szCs w:val="24"/>
        </w:rPr>
        <w:t xml:space="preserve"> </w:t>
      </w:r>
    </w:p>
    <w:tbl>
      <w:tblPr>
        <w:tblW w:w="2867" w:type="pct"/>
        <w:tblInd w:w="-14" w:type="dxa"/>
        <w:tblLook w:val="04A0"/>
      </w:tblPr>
      <w:tblGrid>
        <w:gridCol w:w="711"/>
        <w:gridCol w:w="898"/>
        <w:gridCol w:w="2666"/>
        <w:gridCol w:w="1051"/>
      </w:tblGrid>
      <w:tr w:rsidR="0032288A" w:rsidTr="0032288A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</w:tr>
      <w:tr w:rsidR="0032288A" w:rsidTr="0032288A">
        <w:trPr>
          <w:trHeight w:val="860"/>
        </w:trPr>
        <w:tc>
          <w:tcPr>
            <w:tcW w:w="71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Warzybok</w:t>
            </w:r>
            <w:proofErr w:type="spellEnd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 Siedliska 422, 36-042 Lubenia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43 950 zł</w:t>
            </w:r>
          </w:p>
        </w:tc>
      </w:tr>
      <w:tr w:rsidR="0032288A" w:rsidTr="0032288A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FHU Jarosław Mucha ul. Łąkowa 122, 35-212 Rzeszów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  43 900 zł</w:t>
            </w:r>
          </w:p>
        </w:tc>
      </w:tr>
      <w:tr w:rsidR="0032288A" w:rsidTr="0032288A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beforeAutospacing="1" w:afterAutospacing="1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Jacek Urban ul. Kopernika 7/55, 37-300 Leżajsk </w:t>
            </w:r>
          </w:p>
          <w:p w:rsidR="0032288A" w:rsidRDefault="0032288A" w:rsidP="008A025D">
            <w:pPr>
              <w:spacing w:beforeAutospacing="1" w:afterAutospacing="1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Jarosław Zych ul. Mickiewicza 1, 32-545 Karniowice</w:t>
            </w:r>
          </w:p>
          <w:p w:rsidR="0032288A" w:rsidRDefault="0032288A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JB SYSTEM J.URBAN, J.ZYCH S.C. ul. Kopernika 7/55, 37-300 Leżajsk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46 570,21 zł</w:t>
            </w:r>
          </w:p>
        </w:tc>
      </w:tr>
    </w:tbl>
    <w:p w:rsidR="0032288A" w:rsidRDefault="0032288A" w:rsidP="00246407">
      <w:pPr>
        <w:rPr>
          <w:rStyle w:val="markedcontent"/>
          <w:rFonts w:cs="Arial"/>
          <w:sz w:val="24"/>
          <w:szCs w:val="24"/>
        </w:rPr>
      </w:pPr>
    </w:p>
    <w:p w:rsidR="0032288A" w:rsidRDefault="0032288A" w:rsidP="00246407">
      <w:pPr>
        <w:rPr>
          <w:rStyle w:val="markedcontent"/>
          <w:rFonts w:cs="Arial"/>
          <w:sz w:val="24"/>
          <w:szCs w:val="24"/>
        </w:rPr>
      </w:pPr>
    </w:p>
    <w:p w:rsidR="0032288A" w:rsidRDefault="0032288A" w:rsidP="0032288A">
      <w:pPr>
        <w:spacing w:after="0"/>
        <w:jc w:val="both"/>
        <w:rPr>
          <w:rStyle w:val="markedcontent"/>
          <w:rFonts w:cs="Arial"/>
          <w:sz w:val="24"/>
          <w:szCs w:val="24"/>
        </w:rPr>
      </w:pPr>
      <w:r w:rsidRPr="0032288A">
        <w:rPr>
          <w:rStyle w:val="markedcontent"/>
          <w:rFonts w:cs="Arial"/>
          <w:sz w:val="24"/>
          <w:szCs w:val="24"/>
        </w:rPr>
        <w:t xml:space="preserve">Po terminie, składania ofert nie wpłynęły żadne oferty. </w:t>
      </w:r>
      <w:r w:rsidRPr="0032288A">
        <w:rPr>
          <w:sz w:val="24"/>
          <w:szCs w:val="24"/>
        </w:rPr>
        <w:br/>
      </w:r>
      <w:r w:rsidRPr="0032288A">
        <w:rPr>
          <w:rStyle w:val="markedcontent"/>
          <w:rFonts w:cs="Arial"/>
          <w:sz w:val="24"/>
          <w:szCs w:val="24"/>
        </w:rPr>
        <w:t xml:space="preserve">Złożone w terminie oferty zostały ocenione na podstawie przyjętego w Zaproszeniu do </w:t>
      </w:r>
      <w:r w:rsidRPr="0032288A">
        <w:rPr>
          <w:sz w:val="24"/>
          <w:szCs w:val="24"/>
        </w:rPr>
        <w:br/>
      </w:r>
      <w:r w:rsidRPr="0032288A">
        <w:rPr>
          <w:rStyle w:val="markedcontent"/>
          <w:rFonts w:cs="Arial"/>
          <w:sz w:val="24"/>
          <w:szCs w:val="24"/>
        </w:rPr>
        <w:t xml:space="preserve">składania ofert kryterium: </w:t>
      </w:r>
    </w:p>
    <w:p w:rsidR="00DC541C" w:rsidRDefault="00DC541C" w:rsidP="00DC541C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ilość punktów w ocenie ofert, tj. 100,00 </w:t>
      </w:r>
      <w:proofErr w:type="spellStart"/>
      <w:r>
        <w:rPr>
          <w:rFonts w:eastAsia="Calibri" w:cs="Times New Roman"/>
          <w:bCs/>
          <w:sz w:val="24"/>
          <w:szCs w:val="24"/>
        </w:rPr>
        <w:t>pkt</w:t>
      </w:r>
      <w:proofErr w:type="spellEnd"/>
      <w:r>
        <w:rPr>
          <w:rFonts w:eastAsia="Calibri" w:cs="Times New Roman"/>
          <w:bCs/>
          <w:sz w:val="24"/>
          <w:szCs w:val="24"/>
        </w:rPr>
        <w:t>, w tym:</w:t>
      </w:r>
    </w:p>
    <w:p w:rsidR="00DC541C" w:rsidRDefault="00DC541C" w:rsidP="00DC54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kryterium cena – 60 </w:t>
      </w:r>
      <w:proofErr w:type="spellStart"/>
      <w:r>
        <w:rPr>
          <w:rFonts w:eastAsia="Calibri" w:cs="Times New Roman"/>
          <w:bCs/>
          <w:sz w:val="24"/>
          <w:szCs w:val="24"/>
        </w:rPr>
        <w:t>pkt</w:t>
      </w:r>
      <w:proofErr w:type="spellEnd"/>
    </w:p>
    <w:p w:rsidR="00DC541C" w:rsidRDefault="00DC541C" w:rsidP="00DC54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kryterium okres gwarancji – 40 </w:t>
      </w:r>
      <w:proofErr w:type="spellStart"/>
      <w:r>
        <w:rPr>
          <w:rFonts w:eastAsia="Calibri" w:cs="Times New Roman"/>
          <w:bCs/>
          <w:sz w:val="24"/>
          <w:szCs w:val="24"/>
        </w:rPr>
        <w:t>pkt</w:t>
      </w:r>
      <w:proofErr w:type="spellEnd"/>
    </w:p>
    <w:p w:rsidR="00DC541C" w:rsidRDefault="00DC541C" w:rsidP="0032288A">
      <w:pPr>
        <w:spacing w:after="0"/>
        <w:jc w:val="both"/>
        <w:rPr>
          <w:rStyle w:val="markedcontent"/>
          <w:rFonts w:cs="Arial"/>
          <w:sz w:val="24"/>
          <w:szCs w:val="24"/>
        </w:rPr>
      </w:pPr>
    </w:p>
    <w:p w:rsidR="0032288A" w:rsidRPr="0032288A" w:rsidRDefault="0032288A" w:rsidP="0032288A">
      <w:p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tbl>
      <w:tblPr>
        <w:tblW w:w="4950" w:type="pct"/>
        <w:tblInd w:w="-14" w:type="dxa"/>
        <w:tblLook w:val="04A0"/>
      </w:tblPr>
      <w:tblGrid>
        <w:gridCol w:w="711"/>
        <w:gridCol w:w="898"/>
        <w:gridCol w:w="2665"/>
        <w:gridCol w:w="1051"/>
        <w:gridCol w:w="970"/>
        <w:gridCol w:w="966"/>
        <w:gridCol w:w="969"/>
        <w:gridCol w:w="965"/>
      </w:tblGrid>
      <w:tr w:rsidR="0032288A" w:rsidTr="008A025D">
        <w:trPr>
          <w:trHeight w:val="860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32288A" w:rsidRDefault="0032288A" w:rsidP="008A025D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32288A" w:rsidRDefault="0032288A" w:rsidP="008A025D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32288A" w:rsidRDefault="0032288A" w:rsidP="008A025D">
            <w:pPr>
              <w:spacing w:after="0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kryterium cena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Kryterium okres gwarancji 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32288A" w:rsidTr="008A025D">
        <w:trPr>
          <w:trHeight w:val="860"/>
        </w:trPr>
        <w:tc>
          <w:tcPr>
            <w:tcW w:w="5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Warzybok</w:t>
            </w:r>
            <w:proofErr w:type="spellEnd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 Siedliska 422, 36-042 Lubenia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43 950 zł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288A" w:rsidTr="008A025D">
        <w:trPr>
          <w:trHeight w:val="860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FHU Jarosław Mucha ul. Łąkowa 122, 35-212 Rzeszów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  43 900 zł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2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Oferta odrzucona</w:t>
            </w:r>
          </w:p>
        </w:tc>
      </w:tr>
      <w:tr w:rsidR="0032288A" w:rsidTr="008A025D">
        <w:trPr>
          <w:trHeight w:val="860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beforeAutospacing="1" w:afterAutospacing="1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Jacek Urban ul. Kopernika 7/55, 37-300 Leżajsk </w:t>
            </w:r>
          </w:p>
          <w:p w:rsidR="0032288A" w:rsidRDefault="0032288A" w:rsidP="008A025D">
            <w:pPr>
              <w:spacing w:beforeAutospacing="1" w:afterAutospacing="1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Jarosław Zych ul. Mickiewicza 1, 32-545 Karniowice</w:t>
            </w:r>
          </w:p>
          <w:p w:rsidR="0032288A" w:rsidRDefault="0032288A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JB SYSTEM J.URBAN, J.ZYCH S.C. ul. Kopernika 7/55, 37-300 Leżajsk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46 570,21 zł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56,62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88A" w:rsidRDefault="0032288A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96,62</w:t>
            </w:r>
          </w:p>
        </w:tc>
      </w:tr>
    </w:tbl>
    <w:p w:rsidR="0032288A" w:rsidRPr="000D7D61" w:rsidRDefault="0032288A" w:rsidP="00246407">
      <w:pPr>
        <w:rPr>
          <w:rFonts w:cs="Calibri"/>
          <w:b/>
          <w:sz w:val="24"/>
          <w:szCs w:val="24"/>
          <w:u w:val="single"/>
        </w:rPr>
      </w:pPr>
    </w:p>
    <w:p w:rsidR="00246407" w:rsidRDefault="00DC541C" w:rsidP="00246407">
      <w:pPr>
        <w:rPr>
          <w:rStyle w:val="markedcontent"/>
          <w:rFonts w:cs="Arial"/>
          <w:sz w:val="24"/>
          <w:szCs w:val="24"/>
        </w:rPr>
      </w:pPr>
      <w:r>
        <w:br/>
      </w:r>
      <w:r w:rsidRPr="00DC541C">
        <w:rPr>
          <w:rStyle w:val="markedcontent"/>
          <w:rFonts w:cs="Arial"/>
          <w:sz w:val="24"/>
          <w:szCs w:val="24"/>
        </w:rPr>
        <w:t xml:space="preserve">Oferta Wykonawcy: </w:t>
      </w:r>
      <w:r w:rsidRPr="00DC541C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Mariusz </w:t>
      </w:r>
      <w:proofErr w:type="spellStart"/>
      <w:r w:rsidRPr="00DC541C">
        <w:rPr>
          <w:rFonts w:eastAsia="Times New Roman" w:cs="Calibri"/>
          <w:bCs/>
          <w:kern w:val="2"/>
          <w:sz w:val="24"/>
          <w:szCs w:val="24"/>
          <w:lang w:eastAsia="pl-PL"/>
        </w:rPr>
        <w:t>Warzybok</w:t>
      </w:r>
      <w:proofErr w:type="spellEnd"/>
      <w:r w:rsidRPr="00DC541C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 Siedliska 422, 36-042 Lubenia</w:t>
      </w:r>
      <w:r>
        <w:rPr>
          <w:sz w:val="24"/>
          <w:szCs w:val="24"/>
        </w:rPr>
        <w:t xml:space="preserve"> </w:t>
      </w:r>
      <w:r w:rsidRPr="00DC541C">
        <w:rPr>
          <w:rStyle w:val="markedcontent"/>
          <w:rFonts w:cs="Arial"/>
          <w:sz w:val="24"/>
          <w:szCs w:val="24"/>
        </w:rPr>
        <w:t xml:space="preserve">otrzymała najwyższą liczbę punktów (100 </w:t>
      </w:r>
      <w:proofErr w:type="spellStart"/>
      <w:r w:rsidRPr="00DC541C">
        <w:rPr>
          <w:rStyle w:val="markedcontent"/>
          <w:rFonts w:cs="Arial"/>
          <w:sz w:val="24"/>
          <w:szCs w:val="24"/>
        </w:rPr>
        <w:t>pkt</w:t>
      </w:r>
      <w:proofErr w:type="spellEnd"/>
      <w:r w:rsidRPr="00DC541C">
        <w:rPr>
          <w:rStyle w:val="markedcontent"/>
          <w:rFonts w:cs="Arial"/>
          <w:sz w:val="24"/>
          <w:szCs w:val="24"/>
        </w:rPr>
        <w:t>). Oferta ww. Wykonawcy została oceniona jako najkorzystniejsza i zgodna z wymaganiami określonymi przez Zamawiającego.</w:t>
      </w:r>
      <w:r w:rsidRPr="00DC541C">
        <w:rPr>
          <w:sz w:val="24"/>
          <w:szCs w:val="24"/>
        </w:rPr>
        <w:br/>
      </w:r>
      <w:r w:rsidRPr="00DC541C">
        <w:rPr>
          <w:sz w:val="24"/>
          <w:szCs w:val="24"/>
        </w:rPr>
        <w:br/>
      </w:r>
      <w:r w:rsidRPr="00DC541C">
        <w:rPr>
          <w:rStyle w:val="markedcontent"/>
          <w:rFonts w:cs="Arial"/>
          <w:sz w:val="24"/>
          <w:szCs w:val="24"/>
        </w:rPr>
        <w:t xml:space="preserve">W wyniku odstąpienia od zawarcia umowy, a tym samym realizacji zamówienia przez </w:t>
      </w:r>
      <w:r w:rsidRPr="00DC541C">
        <w:rPr>
          <w:sz w:val="24"/>
          <w:szCs w:val="24"/>
        </w:rPr>
        <w:br/>
      </w:r>
      <w:r w:rsidRPr="00DC541C">
        <w:rPr>
          <w:rStyle w:val="markedcontent"/>
          <w:rFonts w:cs="Arial"/>
          <w:sz w:val="24"/>
          <w:szCs w:val="24"/>
        </w:rPr>
        <w:t xml:space="preserve">Wykonawcę: </w:t>
      </w:r>
      <w:r w:rsidRPr="00DC541C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Mariusz </w:t>
      </w:r>
      <w:proofErr w:type="spellStart"/>
      <w:r w:rsidRPr="00DC541C">
        <w:rPr>
          <w:rFonts w:eastAsia="Times New Roman" w:cs="Calibri"/>
          <w:bCs/>
          <w:kern w:val="2"/>
          <w:sz w:val="24"/>
          <w:szCs w:val="24"/>
          <w:lang w:eastAsia="pl-PL"/>
        </w:rPr>
        <w:t>Warzybok</w:t>
      </w:r>
      <w:proofErr w:type="spellEnd"/>
      <w:r w:rsidRPr="00DC541C">
        <w:rPr>
          <w:rFonts w:eastAsia="Times New Roman" w:cs="Calibri"/>
          <w:bCs/>
          <w:kern w:val="2"/>
          <w:sz w:val="24"/>
          <w:szCs w:val="24"/>
          <w:lang w:eastAsia="pl-PL"/>
        </w:rPr>
        <w:t xml:space="preserve"> Siedliska 422, 36-042 Lubenia</w:t>
      </w:r>
      <w:r w:rsidRPr="00DC541C">
        <w:rPr>
          <w:sz w:val="24"/>
          <w:szCs w:val="24"/>
        </w:rPr>
        <w:br/>
      </w:r>
      <w:r w:rsidRPr="00DC541C">
        <w:rPr>
          <w:rStyle w:val="markedcontent"/>
          <w:rFonts w:cs="Arial"/>
          <w:sz w:val="24"/>
          <w:szCs w:val="24"/>
        </w:rPr>
        <w:t xml:space="preserve">dokonano ponownej analizy i oceny pozostałych ofert złożonych w wyniku </w:t>
      </w:r>
      <w:r w:rsidRPr="00DC541C">
        <w:rPr>
          <w:sz w:val="24"/>
          <w:szCs w:val="24"/>
        </w:rPr>
        <w:br/>
      </w:r>
      <w:r w:rsidRPr="00DC541C">
        <w:rPr>
          <w:rStyle w:val="markedcontent"/>
          <w:rFonts w:cs="Arial"/>
          <w:sz w:val="24"/>
          <w:szCs w:val="24"/>
        </w:rPr>
        <w:t>przeprowadzonego postępowania.</w:t>
      </w:r>
    </w:p>
    <w:p w:rsidR="00DC541C" w:rsidRDefault="00DC541C" w:rsidP="00246407">
      <w:pPr>
        <w:rPr>
          <w:rStyle w:val="markedcontent"/>
          <w:rFonts w:cs="Arial"/>
          <w:sz w:val="24"/>
          <w:szCs w:val="24"/>
        </w:rPr>
      </w:pPr>
    </w:p>
    <w:p w:rsidR="00DC541C" w:rsidRDefault="00DC541C" w:rsidP="00246407">
      <w:pPr>
        <w:rPr>
          <w:rStyle w:val="markedcontent"/>
          <w:rFonts w:cs="Arial"/>
          <w:sz w:val="24"/>
          <w:szCs w:val="24"/>
        </w:rPr>
      </w:pPr>
    </w:p>
    <w:p w:rsidR="00DC541C" w:rsidRPr="00DC541C" w:rsidRDefault="00DC541C" w:rsidP="00246407">
      <w:pPr>
        <w:rPr>
          <w:b/>
          <w:sz w:val="24"/>
          <w:szCs w:val="24"/>
          <w:u w:val="single"/>
        </w:rPr>
      </w:pPr>
    </w:p>
    <w:tbl>
      <w:tblPr>
        <w:tblW w:w="4950" w:type="pct"/>
        <w:tblInd w:w="-14" w:type="dxa"/>
        <w:tblLook w:val="04A0"/>
      </w:tblPr>
      <w:tblGrid>
        <w:gridCol w:w="711"/>
        <w:gridCol w:w="898"/>
        <w:gridCol w:w="2665"/>
        <w:gridCol w:w="1051"/>
        <w:gridCol w:w="970"/>
        <w:gridCol w:w="966"/>
        <w:gridCol w:w="969"/>
        <w:gridCol w:w="965"/>
      </w:tblGrid>
      <w:tr w:rsidR="00DC541C" w:rsidTr="00DC541C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DC541C" w:rsidRDefault="00DC541C" w:rsidP="008A025D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DC541C" w:rsidRDefault="00DC541C" w:rsidP="008A025D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DC541C" w:rsidRDefault="00DC541C" w:rsidP="008A025D">
            <w:pPr>
              <w:spacing w:after="0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kryterium cena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Kryterium okres gwarancji 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C541C" w:rsidTr="00DC541C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FHU Jarosław Mucha ul. Łąkowa 122, 35-212 Rzeszów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  43 900 zł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29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Oferta odrzucona</w:t>
            </w:r>
          </w:p>
        </w:tc>
      </w:tr>
      <w:tr w:rsidR="00DC541C" w:rsidTr="00DC541C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widowControl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beforeAutospacing="1" w:afterAutospacing="1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Jacek Urban ul. Kopernika 7/55, 37-300 Leżajsk </w:t>
            </w:r>
          </w:p>
          <w:p w:rsidR="00DC541C" w:rsidRDefault="00DC541C" w:rsidP="008A025D">
            <w:pPr>
              <w:spacing w:beforeAutospacing="1" w:afterAutospacing="1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Jarosław Zych ul. Mickiewicza 1, 32-545 Karniowice</w:t>
            </w:r>
          </w:p>
          <w:p w:rsidR="00DC541C" w:rsidRDefault="00DC541C" w:rsidP="008A025D">
            <w:pPr>
              <w:spacing w:beforeAutospacing="1" w:after="0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JB SYSTEM J.URBAN, J.ZYCH S.C. ul. Kopernika 7/55, 37-300 Leżajsk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46 570,21 zł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1D33F5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DC541C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41C" w:rsidRDefault="001D33F5" w:rsidP="008A025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100,0</w:t>
            </w:r>
          </w:p>
        </w:tc>
      </w:tr>
    </w:tbl>
    <w:p w:rsidR="00246407" w:rsidRDefault="00246407" w:rsidP="00DC541C">
      <w:pPr>
        <w:rPr>
          <w:b/>
        </w:rPr>
      </w:pPr>
    </w:p>
    <w:p w:rsidR="001D33F5" w:rsidRDefault="001D33F5" w:rsidP="00DC541C">
      <w:pPr>
        <w:rPr>
          <w:rStyle w:val="markedcontent"/>
          <w:rFonts w:cs="Arial"/>
          <w:sz w:val="24"/>
          <w:szCs w:val="24"/>
        </w:rPr>
      </w:pPr>
      <w:r w:rsidRPr="001D33F5">
        <w:rPr>
          <w:rStyle w:val="markedcontent"/>
          <w:rFonts w:cs="Arial"/>
          <w:sz w:val="24"/>
          <w:szCs w:val="24"/>
        </w:rPr>
        <w:t xml:space="preserve">Po ponownej analizie i ocenie złożonych ofert Zamawiający dokonał wyboru oferty firmy: </w:t>
      </w:r>
      <w:r w:rsidRPr="001D33F5">
        <w:rPr>
          <w:sz w:val="24"/>
          <w:szCs w:val="24"/>
        </w:rPr>
        <w:br/>
      </w:r>
      <w:r w:rsidRPr="001D33F5">
        <w:rPr>
          <w:rFonts w:eastAsia="Times New Roman" w:cs="Calibri"/>
          <w:bCs/>
          <w:kern w:val="2"/>
          <w:sz w:val="24"/>
          <w:szCs w:val="24"/>
          <w:lang w:eastAsia="pl-PL"/>
        </w:rPr>
        <w:t>JB SYSTEM J.URBAN, J.ZYCH S.C. ul. Kopernika 7/55, 37-300 Leżajsk</w:t>
      </w:r>
      <w:r w:rsidRPr="001D33F5">
        <w:rPr>
          <w:rStyle w:val="markedcontent"/>
          <w:rFonts w:cs="Arial"/>
          <w:sz w:val="24"/>
          <w:szCs w:val="24"/>
        </w:rPr>
        <w:t xml:space="preserve">, która zaoferowała </w:t>
      </w:r>
      <w:r w:rsidRPr="001D33F5">
        <w:rPr>
          <w:sz w:val="24"/>
          <w:szCs w:val="24"/>
        </w:rPr>
        <w:br/>
      </w:r>
      <w:r w:rsidRPr="001D33F5">
        <w:rPr>
          <w:rStyle w:val="markedcontent"/>
          <w:rFonts w:cs="Arial"/>
          <w:sz w:val="24"/>
          <w:szCs w:val="24"/>
        </w:rPr>
        <w:t>wykonanie przedmiotu zamówienia za cenę brutto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D33F5">
        <w:rPr>
          <w:rFonts w:eastAsia="Times New Roman" w:cs="Calibri"/>
          <w:sz w:val="24"/>
          <w:szCs w:val="24"/>
          <w:lang w:eastAsia="ar-SA"/>
        </w:rPr>
        <w:t>46 570,21</w:t>
      </w:r>
      <w:r>
        <w:rPr>
          <w:rFonts w:eastAsia="Times New Roman" w:cs="Calibri"/>
          <w:sz w:val="18"/>
          <w:szCs w:val="18"/>
          <w:lang w:eastAsia="ar-SA"/>
        </w:rPr>
        <w:t xml:space="preserve"> </w:t>
      </w:r>
      <w:r w:rsidRPr="001D33F5">
        <w:rPr>
          <w:rStyle w:val="markedcontent"/>
          <w:rFonts w:cs="Arial"/>
          <w:sz w:val="24"/>
          <w:szCs w:val="24"/>
        </w:rPr>
        <w:t xml:space="preserve"> zł. </w:t>
      </w:r>
    </w:p>
    <w:p w:rsidR="001D33F5" w:rsidRDefault="001D33F5" w:rsidP="00DC541C">
      <w:pPr>
        <w:rPr>
          <w:rStyle w:val="markedcontent"/>
          <w:rFonts w:cs="Arial"/>
          <w:sz w:val="24"/>
          <w:szCs w:val="24"/>
        </w:rPr>
      </w:pPr>
      <w:r w:rsidRPr="001D33F5">
        <w:rPr>
          <w:sz w:val="24"/>
          <w:szCs w:val="24"/>
        </w:rPr>
        <w:lastRenderedPageBreak/>
        <w:br/>
      </w:r>
      <w:r w:rsidRPr="001D33F5">
        <w:rPr>
          <w:rStyle w:val="markedcontent"/>
          <w:rFonts w:cs="Arial"/>
          <w:b/>
          <w:sz w:val="24"/>
          <w:szCs w:val="24"/>
          <w:u w:val="single"/>
        </w:rPr>
        <w:t>Uzasadnienie wyboru:</w:t>
      </w:r>
      <w:r w:rsidRPr="001D33F5">
        <w:rPr>
          <w:rStyle w:val="markedcontent"/>
          <w:rFonts w:cs="Arial"/>
          <w:sz w:val="24"/>
          <w:szCs w:val="24"/>
        </w:rPr>
        <w:t xml:space="preserve"> Zgodnie z przyjętym kryterium najwyżej oceniona oferta spośród </w:t>
      </w:r>
      <w:r w:rsidRPr="001D33F5">
        <w:rPr>
          <w:sz w:val="24"/>
          <w:szCs w:val="24"/>
        </w:rPr>
        <w:br/>
      </w:r>
      <w:r w:rsidRPr="001D33F5">
        <w:rPr>
          <w:rStyle w:val="markedcontent"/>
          <w:rFonts w:cs="Arial"/>
          <w:sz w:val="24"/>
          <w:szCs w:val="24"/>
        </w:rPr>
        <w:t>złożonych, niepodlegająca odrzuceniu i spełniająca wymagania Zamawiającego.</w:t>
      </w:r>
    </w:p>
    <w:p w:rsidR="008D5097" w:rsidRPr="0056664C" w:rsidRDefault="008D5097" w:rsidP="008D5097">
      <w:pPr>
        <w:suppressAutoHyphens/>
        <w:autoSpaceDN w:val="0"/>
        <w:spacing w:after="0"/>
        <w:ind w:left="2832" w:firstLine="708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6664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Dyrektor Zespoły Szkół Licealnych </w:t>
      </w:r>
    </w:p>
    <w:p w:rsidR="008D5097" w:rsidRPr="0056664C" w:rsidRDefault="008D5097" w:rsidP="008D5097">
      <w:pPr>
        <w:suppressAutoHyphens/>
        <w:autoSpaceDN w:val="0"/>
        <w:spacing w:after="0"/>
        <w:ind w:left="2832" w:firstLine="708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6664C">
        <w:rPr>
          <w:rFonts w:ascii="Calibri" w:eastAsia="Times New Roman" w:hAnsi="Calibri" w:cs="Calibri"/>
          <w:b/>
          <w:sz w:val="24"/>
          <w:szCs w:val="24"/>
          <w:lang w:eastAsia="ar-SA"/>
        </w:rPr>
        <w:t>im. B. Chrobrego w Leżajsku</w:t>
      </w:r>
    </w:p>
    <w:p w:rsidR="008D5097" w:rsidRPr="0056664C" w:rsidRDefault="008D5097" w:rsidP="008D5097">
      <w:pPr>
        <w:suppressAutoHyphens/>
        <w:autoSpaceDN w:val="0"/>
        <w:spacing w:after="0"/>
        <w:ind w:left="2832" w:firstLine="708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56664C">
        <w:rPr>
          <w:rFonts w:ascii="Calibri" w:eastAsia="Times New Roman" w:hAnsi="Calibri" w:cs="Calibri"/>
          <w:sz w:val="24"/>
          <w:szCs w:val="24"/>
          <w:lang w:eastAsia="ar-SA"/>
        </w:rPr>
        <w:t>(-)</w:t>
      </w:r>
    </w:p>
    <w:p w:rsidR="008D5097" w:rsidRPr="0056664C" w:rsidRDefault="008D5097" w:rsidP="008D5097">
      <w:pPr>
        <w:suppressAutoHyphens/>
        <w:autoSpaceDN w:val="0"/>
        <w:spacing w:after="0"/>
        <w:ind w:left="3540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6664C">
        <w:rPr>
          <w:rFonts w:ascii="Calibri" w:eastAsia="Times New Roman" w:hAnsi="Calibri" w:cs="Calibri"/>
          <w:b/>
          <w:sz w:val="24"/>
          <w:szCs w:val="24"/>
          <w:lang w:eastAsia="ar-SA"/>
        </w:rPr>
        <w:t>mgr inż. Zbigniew Trębacz</w:t>
      </w:r>
    </w:p>
    <w:p w:rsidR="008D5097" w:rsidRPr="0056664C" w:rsidRDefault="008D5097" w:rsidP="008D5097">
      <w:pPr>
        <w:suppressAutoHyphens/>
        <w:autoSpaceDN w:val="0"/>
        <w:spacing w:after="0"/>
        <w:ind w:left="3540"/>
        <w:jc w:val="center"/>
        <w:rPr>
          <w:rFonts w:ascii="Calibri" w:eastAsia="Times New Roman" w:hAnsi="Calibri" w:cs="Calibri"/>
          <w:sz w:val="20"/>
          <w:szCs w:val="24"/>
          <w:lang w:eastAsia="ar-SA"/>
        </w:rPr>
      </w:pPr>
      <w:r w:rsidRPr="0056664C">
        <w:rPr>
          <w:rFonts w:ascii="Calibri" w:eastAsia="Times New Roman" w:hAnsi="Calibri" w:cs="Calibri"/>
          <w:sz w:val="20"/>
          <w:szCs w:val="24"/>
          <w:lang w:eastAsia="ar-SA"/>
        </w:rPr>
        <w:t>(Podpisane bezpiecznym podpisem elektronicznym)</w:t>
      </w:r>
    </w:p>
    <w:p w:rsidR="008D5097" w:rsidRPr="0056664C" w:rsidRDefault="008D5097" w:rsidP="008D5097">
      <w:pPr>
        <w:suppressAutoHyphens/>
        <w:autoSpaceDN w:val="0"/>
        <w:spacing w:after="0"/>
        <w:ind w:left="3540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8D5097" w:rsidRPr="0056664C" w:rsidRDefault="008D5097" w:rsidP="008D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D5097" w:rsidRPr="0056664C" w:rsidRDefault="008D5097" w:rsidP="008D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097" w:rsidRPr="0056664C" w:rsidRDefault="008D5097" w:rsidP="008D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097" w:rsidRDefault="008D5097" w:rsidP="008D5097"/>
    <w:p w:rsidR="008D5097" w:rsidRPr="001D33F5" w:rsidRDefault="008D5097" w:rsidP="00DC541C">
      <w:pPr>
        <w:rPr>
          <w:b/>
          <w:sz w:val="24"/>
          <w:szCs w:val="24"/>
        </w:rPr>
      </w:pPr>
    </w:p>
    <w:sectPr w:rsidR="008D5097" w:rsidRPr="001D33F5" w:rsidSect="00B767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07" w:rsidRDefault="00246407" w:rsidP="00246407">
      <w:pPr>
        <w:spacing w:after="0" w:line="240" w:lineRule="auto"/>
      </w:pPr>
      <w:r>
        <w:separator/>
      </w:r>
    </w:p>
  </w:endnote>
  <w:endnote w:type="continuationSeparator" w:id="1">
    <w:p w:rsidR="00246407" w:rsidRDefault="00246407" w:rsidP="0024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07" w:rsidRDefault="00246407" w:rsidP="00246407">
      <w:pPr>
        <w:spacing w:after="0" w:line="240" w:lineRule="auto"/>
      </w:pPr>
      <w:r>
        <w:separator/>
      </w:r>
    </w:p>
  </w:footnote>
  <w:footnote w:type="continuationSeparator" w:id="1">
    <w:p w:rsidR="00246407" w:rsidRDefault="00246407" w:rsidP="0024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07" w:rsidRDefault="00246407" w:rsidP="00246407">
    <w:pPr>
      <w:spacing w:after="0" w:line="240" w:lineRule="auto"/>
      <w:ind w:left="1843"/>
      <w:jc w:val="center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eastAsia="Times New Roman" w:cs="Calibri"/>
        <w:b/>
        <w:sz w:val="24"/>
        <w:szCs w:val="24"/>
        <w:lang w:eastAsia="pl-PL"/>
      </w:rPr>
      <w:t>Zespół Szkół Licealnych im. Bolesława Chrobrego w Leżajsku</w:t>
    </w:r>
  </w:p>
  <w:p w:rsidR="00246407" w:rsidRDefault="00246407" w:rsidP="00246407">
    <w:pPr>
      <w:tabs>
        <w:tab w:val="center" w:pos="4536"/>
        <w:tab w:val="right" w:pos="9072"/>
      </w:tabs>
      <w:spacing w:after="0" w:line="240" w:lineRule="auto"/>
      <w:ind w:left="1843"/>
      <w:jc w:val="center"/>
      <w:rPr>
        <w:rFonts w:ascii="Calibri" w:eastAsia="Times New Roman" w:hAnsi="Calibri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ul. M.C. Skłodowskiej 6 , 37-300 Leżajsk</w:t>
    </w:r>
  </w:p>
  <w:p w:rsidR="00246407" w:rsidRDefault="002464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767"/>
    <w:multiLevelType w:val="multilevel"/>
    <w:tmpl w:val="432EB6B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1310E5B"/>
    <w:multiLevelType w:val="hybridMultilevel"/>
    <w:tmpl w:val="DBACD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84C7C"/>
    <w:multiLevelType w:val="hybridMultilevel"/>
    <w:tmpl w:val="2A2E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3F7B"/>
    <w:multiLevelType w:val="hybridMultilevel"/>
    <w:tmpl w:val="0BF6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9246E"/>
    <w:multiLevelType w:val="hybridMultilevel"/>
    <w:tmpl w:val="BF54A8E4"/>
    <w:lvl w:ilvl="0" w:tplc="AFFCE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407"/>
    <w:rsid w:val="000D7D61"/>
    <w:rsid w:val="001D33F5"/>
    <w:rsid w:val="00246407"/>
    <w:rsid w:val="00292055"/>
    <w:rsid w:val="0032288A"/>
    <w:rsid w:val="00337BAD"/>
    <w:rsid w:val="0037602D"/>
    <w:rsid w:val="00390EC9"/>
    <w:rsid w:val="004F30FB"/>
    <w:rsid w:val="007703A0"/>
    <w:rsid w:val="008D5097"/>
    <w:rsid w:val="0098079D"/>
    <w:rsid w:val="00A44A4E"/>
    <w:rsid w:val="00B7678A"/>
    <w:rsid w:val="00DC541C"/>
    <w:rsid w:val="00F4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407"/>
  </w:style>
  <w:style w:type="paragraph" w:styleId="Stopka">
    <w:name w:val="footer"/>
    <w:basedOn w:val="Normalny"/>
    <w:link w:val="StopkaZnak"/>
    <w:uiPriority w:val="99"/>
    <w:semiHidden/>
    <w:unhideWhenUsed/>
    <w:rsid w:val="0024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407"/>
  </w:style>
  <w:style w:type="character" w:customStyle="1" w:styleId="markedcontent">
    <w:name w:val="markedcontent"/>
    <w:basedOn w:val="Domylnaczcionkaakapitu"/>
    <w:rsid w:val="000D7D61"/>
  </w:style>
  <w:style w:type="paragraph" w:styleId="Akapitzlist">
    <w:name w:val="List Paragraph"/>
    <w:basedOn w:val="Normalny"/>
    <w:uiPriority w:val="34"/>
    <w:qFormat/>
    <w:rsid w:val="001D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Karina</cp:lastModifiedBy>
  <cp:revision>4</cp:revision>
  <cp:lastPrinted>2021-11-02T10:23:00Z</cp:lastPrinted>
  <dcterms:created xsi:type="dcterms:W3CDTF">2021-10-29T08:47:00Z</dcterms:created>
  <dcterms:modified xsi:type="dcterms:W3CDTF">2021-11-02T10:25:00Z</dcterms:modified>
</cp:coreProperties>
</file>