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52F15504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B9284E">
        <w:rPr>
          <w:rFonts w:ascii="Tahoma" w:hAnsi="Tahoma" w:cs="Tahoma"/>
          <w:b/>
          <w:spacing w:val="-3"/>
          <w:sz w:val="24"/>
          <w:szCs w:val="24"/>
          <w:lang w:val="pl-PL"/>
        </w:rPr>
        <w:t>2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050929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46614BB1" w14:textId="77777777" w:rsidR="00050929" w:rsidRPr="00050929" w:rsidRDefault="00B9284E" w:rsidP="00050929">
      <w:pPr>
        <w:pStyle w:val="Akapitzlist"/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lang w:val="pl-PL" w:bidi="en-US"/>
        </w:rPr>
      </w:pPr>
      <w:r w:rsidRPr="00050929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CZĘŚĆ II-  </w:t>
      </w:r>
      <w:r w:rsidR="00050929" w:rsidRPr="00050929">
        <w:rPr>
          <w:rFonts w:ascii="Tahoma" w:hAnsi="Tahoma" w:cs="Tahoma"/>
          <w:b/>
          <w:bCs/>
          <w:iCs/>
          <w:lang w:val="pl-PL" w:bidi="en-US"/>
        </w:rPr>
        <w:t xml:space="preserve">Rozbiórka budynku przy ul. Więcka, działka nr 2968/47 – Zadanie I, </w:t>
      </w:r>
    </w:p>
    <w:p w14:paraId="1DA1A0CA" w14:textId="4FB68463" w:rsidR="00050929" w:rsidRPr="00050929" w:rsidRDefault="00050929" w:rsidP="00050929">
      <w:pPr>
        <w:pStyle w:val="Akapitzlist"/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050929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ul. Wojciecha 17 i 21 działki nr 887/75, 888/75 - Zadanie II, </w:t>
      </w:r>
      <w:r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br/>
      </w:r>
      <w:r w:rsidRPr="00050929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ul. Św. Wojciecha 11 działka nr 893/49 – Zadanie III, </w:t>
      </w:r>
      <w:r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br/>
      </w:r>
      <w:r w:rsidRPr="00050929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ul. Wyszyńskiego, działka nr 1519/63 oraz 926/65- Zadanie IV</w:t>
      </w:r>
    </w:p>
    <w:p w14:paraId="2530A47B" w14:textId="5CA236E7" w:rsidR="003D119B" w:rsidRPr="00050929" w:rsidRDefault="003D119B" w:rsidP="00270DCC">
      <w:pPr>
        <w:pStyle w:val="Akapitzlist"/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5BA2777" w14:textId="3D080DDC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lastRenderedPageBreak/>
        <w:t>* ŁĄCZN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B50F23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050929">
        <w:rPr>
          <w:rFonts w:ascii="Tahoma" w:hAnsi="Tahoma" w:cs="Tahoma"/>
          <w:b/>
          <w:bCs/>
          <w:color w:val="000000"/>
          <w:lang w:val="pl-PL"/>
        </w:rPr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42BA9721" w14:textId="77777777" w:rsidR="00D306CC" w:rsidRPr="00D306CC" w:rsidRDefault="00F72CE4" w:rsidP="00D306CC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D306CC" w:rsidRPr="00D306CC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D306CC" w:rsidRPr="00D306CC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D306CC" w:rsidRPr="00D306CC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0B449B4B" w14:textId="77777777" w:rsidR="00D306CC" w:rsidRPr="00D306CC" w:rsidRDefault="00D306CC" w:rsidP="00D306CC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6206389A" w14:textId="77777777" w:rsidR="00D306CC" w:rsidRPr="00D306CC" w:rsidRDefault="00D306CC" w:rsidP="00D306CC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D306CC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23B65A2B" w14:textId="77777777" w:rsidR="00D306CC" w:rsidRPr="00D306CC" w:rsidRDefault="00D306CC" w:rsidP="00D306CC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D306CC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25ADDE84" w:rsidR="003D119B" w:rsidRPr="00436595" w:rsidRDefault="003D119B" w:rsidP="00D306CC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lastRenderedPageBreak/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3C6CC976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7B5019">
        <w:rPr>
          <w:rFonts w:ascii="Tahoma" w:hAnsi="Tahoma" w:cs="Tahoma"/>
          <w:spacing w:val="3"/>
          <w:sz w:val="24"/>
          <w:szCs w:val="24"/>
          <w:lang w:val="pl-PL"/>
        </w:rPr>
        <w:t>2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701800E8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050929">
      <w:rPr>
        <w:lang w:val="pl-PL"/>
      </w:rPr>
      <w:t>03</w:t>
    </w:r>
    <w:r>
      <w:rPr>
        <w:lang w:val="pl-PL"/>
      </w:rPr>
      <w:t>/202</w:t>
    </w:r>
    <w:r w:rsidR="00050929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C3346F"/>
    <w:multiLevelType w:val="multilevel"/>
    <w:tmpl w:val="062AB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4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3"/>
  </w:num>
  <w:num w:numId="2" w16cid:durableId="1236471123">
    <w:abstractNumId w:val="2"/>
  </w:num>
  <w:num w:numId="3" w16cid:durableId="2498545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6"/>
  </w:num>
  <w:num w:numId="6" w16cid:durableId="1416167478">
    <w:abstractNumId w:val="5"/>
  </w:num>
  <w:num w:numId="7" w16cid:durableId="2041464888">
    <w:abstractNumId w:val="0"/>
  </w:num>
  <w:num w:numId="8" w16cid:durableId="175331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50929"/>
    <w:rsid w:val="000A7D9E"/>
    <w:rsid w:val="000C3C69"/>
    <w:rsid w:val="001E450B"/>
    <w:rsid w:val="00243FE8"/>
    <w:rsid w:val="00284F37"/>
    <w:rsid w:val="002B635F"/>
    <w:rsid w:val="003D119B"/>
    <w:rsid w:val="003F2325"/>
    <w:rsid w:val="00436595"/>
    <w:rsid w:val="004F5896"/>
    <w:rsid w:val="00567F17"/>
    <w:rsid w:val="005A742F"/>
    <w:rsid w:val="006636E5"/>
    <w:rsid w:val="007009E8"/>
    <w:rsid w:val="007B5019"/>
    <w:rsid w:val="007E2F09"/>
    <w:rsid w:val="008A10DD"/>
    <w:rsid w:val="0092132A"/>
    <w:rsid w:val="00924EB7"/>
    <w:rsid w:val="00972F04"/>
    <w:rsid w:val="00B50F23"/>
    <w:rsid w:val="00B9284E"/>
    <w:rsid w:val="00BD0533"/>
    <w:rsid w:val="00C24106"/>
    <w:rsid w:val="00D20719"/>
    <w:rsid w:val="00D21E47"/>
    <w:rsid w:val="00D306CC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0509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6</cp:revision>
  <cp:lastPrinted>2023-12-13T06:08:00Z</cp:lastPrinted>
  <dcterms:created xsi:type="dcterms:W3CDTF">2023-12-08T10:56:00Z</dcterms:created>
  <dcterms:modified xsi:type="dcterms:W3CDTF">2024-02-07T09:12:00Z</dcterms:modified>
</cp:coreProperties>
</file>