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864C087" w:rsidR="00576BFA" w:rsidRPr="00A054D3" w:rsidRDefault="004D0EC6" w:rsidP="00812A76">
      <w:pPr>
        <w:spacing w:before="120" w:after="0"/>
        <w:jc w:val="center"/>
        <w:rPr>
          <w:b/>
        </w:rPr>
      </w:pPr>
      <w:r w:rsidRPr="00A054D3">
        <w:rPr>
          <w:b/>
        </w:rPr>
        <w:t>Umowa</w:t>
      </w:r>
    </w:p>
    <w:p w14:paraId="186757EC" w14:textId="6A65BE89" w:rsidR="00626552" w:rsidRPr="00A054D3" w:rsidRDefault="00626552" w:rsidP="00B9308A">
      <w:pPr>
        <w:spacing w:before="120" w:after="0"/>
        <w:rPr>
          <w:rFonts w:cstheme="minorHAnsi"/>
        </w:rPr>
      </w:pPr>
      <w:r w:rsidRPr="00A054D3">
        <w:rPr>
          <w:rFonts w:cstheme="minorHAnsi"/>
        </w:rPr>
        <w:t xml:space="preserve">zawarta w dniu </w:t>
      </w:r>
      <w:r w:rsidR="00E24AD5" w:rsidRPr="00A054D3">
        <w:rPr>
          <w:rFonts w:cstheme="minorHAnsi"/>
        </w:rPr>
        <w:t>…………………..</w:t>
      </w:r>
      <w:r w:rsidR="00B9308A" w:rsidRPr="00A054D3">
        <w:rPr>
          <w:rFonts w:cstheme="minorHAnsi"/>
        </w:rPr>
        <w:t xml:space="preserve"> r.</w:t>
      </w:r>
      <w:r w:rsidRPr="00A054D3">
        <w:rPr>
          <w:rFonts w:cstheme="minorHAnsi"/>
        </w:rPr>
        <w:t xml:space="preserve"> w Sulejówku, pomiędzy:</w:t>
      </w:r>
    </w:p>
    <w:p w14:paraId="4FA4B01B" w14:textId="75EEC4DB" w:rsidR="00626552" w:rsidRPr="00A054D3" w:rsidRDefault="00626552" w:rsidP="00626552">
      <w:pPr>
        <w:autoSpaceDE w:val="0"/>
        <w:autoSpaceDN w:val="0"/>
        <w:adjustRightInd w:val="0"/>
        <w:spacing w:before="120" w:after="0"/>
        <w:jc w:val="both"/>
        <w:rPr>
          <w:rFonts w:cstheme="minorHAnsi"/>
        </w:rPr>
      </w:pPr>
      <w:r w:rsidRPr="00A054D3">
        <w:rPr>
          <w:rFonts w:cstheme="minorHAnsi"/>
          <w:b/>
        </w:rPr>
        <w:t>Muzeum Józefa Piłsudskiego w Sulejówku</w:t>
      </w:r>
      <w:r w:rsidRPr="00A054D3">
        <w:rPr>
          <w:rFonts w:cstheme="minorHAnsi"/>
        </w:rPr>
        <w:t xml:space="preserve">, z siedzibą w Sulejówku (05-070), </w:t>
      </w:r>
      <w:r w:rsidR="000D572A" w:rsidRPr="00A054D3">
        <w:rPr>
          <w:rFonts w:cstheme="minorHAnsi"/>
        </w:rPr>
        <w:t>Aleja Piłsudskiego 29</w:t>
      </w:r>
      <w:r w:rsidRPr="00A054D3">
        <w:rPr>
          <w:rFonts w:cstheme="minorHAnsi"/>
        </w:rPr>
        <w:t>, wpisanym do rejestru instytucji kultury prowadzonego przez Ministra Kultury i Dziedzictwa Narodowego pod numerem RIK 80/2008, NIP: 8222284551, reprezentowanym przez:</w:t>
      </w:r>
    </w:p>
    <w:p w14:paraId="7C04DE90" w14:textId="68FF8614" w:rsidR="00626552" w:rsidRPr="00A054D3" w:rsidRDefault="00E24AD5" w:rsidP="00626552">
      <w:pPr>
        <w:spacing w:before="120" w:after="0"/>
        <w:jc w:val="both"/>
        <w:rPr>
          <w:rFonts w:cstheme="minorHAnsi"/>
          <w:b/>
        </w:rPr>
      </w:pPr>
      <w:r w:rsidRPr="00A054D3">
        <w:rPr>
          <w:rFonts w:cstheme="minorHAnsi"/>
          <w:b/>
        </w:rPr>
        <w:t>……………………………..</w:t>
      </w:r>
    </w:p>
    <w:p w14:paraId="61DB2396" w14:textId="13AFABBA" w:rsidR="00626552" w:rsidRPr="00A054D3" w:rsidRDefault="00626552" w:rsidP="00626552">
      <w:pPr>
        <w:spacing w:before="120" w:after="0"/>
      </w:pPr>
      <w:r w:rsidRPr="00A054D3">
        <w:t xml:space="preserve">zwanym dalej: </w:t>
      </w:r>
      <w:r w:rsidRPr="00A054D3">
        <w:rPr>
          <w:b/>
        </w:rPr>
        <w:t>Zamawiającym</w:t>
      </w:r>
      <w:r w:rsidRPr="00A054D3">
        <w:t xml:space="preserve"> </w:t>
      </w:r>
      <w:r w:rsidR="00344B8E" w:rsidRPr="00A054D3">
        <w:t xml:space="preserve">lub </w:t>
      </w:r>
      <w:r w:rsidR="00344B8E" w:rsidRPr="00A054D3">
        <w:rPr>
          <w:b/>
          <w:bCs/>
        </w:rPr>
        <w:t>Muzeum</w:t>
      </w:r>
    </w:p>
    <w:p w14:paraId="2EF11346" w14:textId="77777777" w:rsidR="00626552" w:rsidRPr="00A054D3" w:rsidRDefault="00626552" w:rsidP="00626552">
      <w:pPr>
        <w:autoSpaceDE w:val="0"/>
        <w:autoSpaceDN w:val="0"/>
        <w:adjustRightInd w:val="0"/>
        <w:spacing w:before="120" w:after="0"/>
        <w:rPr>
          <w:rFonts w:cstheme="minorHAnsi"/>
        </w:rPr>
      </w:pPr>
      <w:r w:rsidRPr="00A054D3">
        <w:rPr>
          <w:rFonts w:cstheme="minorHAnsi"/>
        </w:rPr>
        <w:t>a</w:t>
      </w:r>
    </w:p>
    <w:p w14:paraId="6D070C05" w14:textId="7D237AD2" w:rsidR="00626552" w:rsidRPr="00A054D3" w:rsidRDefault="00A45979" w:rsidP="00B9308A">
      <w:pPr>
        <w:autoSpaceDE w:val="0"/>
        <w:autoSpaceDN w:val="0"/>
        <w:adjustRightInd w:val="0"/>
        <w:spacing w:before="120" w:after="0"/>
        <w:jc w:val="both"/>
        <w:rPr>
          <w:b/>
        </w:rPr>
      </w:pPr>
      <w:r w:rsidRPr="00A054D3">
        <w:rPr>
          <w:rFonts w:cstheme="minorHAnsi"/>
          <w:b/>
        </w:rPr>
        <w:t>…………………………………………..</w:t>
      </w:r>
      <w:r w:rsidR="00B9308A" w:rsidRPr="00A054D3">
        <w:rPr>
          <w:rFonts w:cstheme="minorHAnsi"/>
        </w:rPr>
        <w:t xml:space="preserve">, </w:t>
      </w:r>
      <w:r w:rsidR="006642BB" w:rsidRPr="00A054D3">
        <w:t>z</w:t>
      </w:r>
      <w:r w:rsidR="00626552" w:rsidRPr="00A054D3">
        <w:t>wan</w:t>
      </w:r>
      <w:r w:rsidR="006642BB" w:rsidRPr="00A054D3">
        <w:t>ym</w:t>
      </w:r>
      <w:r w:rsidR="00626552" w:rsidRPr="00A054D3">
        <w:t xml:space="preserve"> w dalszej części umowy </w:t>
      </w:r>
      <w:r w:rsidR="00626552" w:rsidRPr="00A054D3">
        <w:rPr>
          <w:b/>
        </w:rPr>
        <w:t>Wykonawc</w:t>
      </w:r>
      <w:r w:rsidR="00344B8E" w:rsidRPr="00A054D3">
        <w:rPr>
          <w:b/>
        </w:rPr>
        <w:t>ą</w:t>
      </w:r>
    </w:p>
    <w:p w14:paraId="426511D4" w14:textId="404549BE" w:rsidR="00626552" w:rsidRPr="00A054D3" w:rsidRDefault="00626552" w:rsidP="00626552">
      <w:pPr>
        <w:spacing w:before="120"/>
        <w:jc w:val="both"/>
      </w:pPr>
      <w:r w:rsidRPr="00A054D3">
        <w:t xml:space="preserve">łącznie zwanymi dalej </w:t>
      </w:r>
      <w:r w:rsidRPr="00A054D3">
        <w:rPr>
          <w:b/>
        </w:rPr>
        <w:t>Stronami</w:t>
      </w:r>
    </w:p>
    <w:p w14:paraId="3A69CF27" w14:textId="77777777" w:rsidR="00626552" w:rsidRPr="00A054D3" w:rsidRDefault="00626552" w:rsidP="00626552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 w:rsidRPr="00A054D3">
        <w:rPr>
          <w:color w:val="000000"/>
        </w:rPr>
        <w:t>o następującej treści:</w:t>
      </w:r>
    </w:p>
    <w:p w14:paraId="204C4ACA" w14:textId="77777777" w:rsidR="008E5A60" w:rsidRPr="00A054D3" w:rsidRDefault="008E5A60" w:rsidP="008E5A60">
      <w:pPr>
        <w:spacing w:before="240" w:after="0"/>
        <w:jc w:val="both"/>
        <w:rPr>
          <w:i/>
          <w:iCs/>
        </w:rPr>
      </w:pPr>
      <w:r w:rsidRPr="00A054D3">
        <w:rPr>
          <w:i/>
          <w:iCs/>
        </w:rPr>
        <w:t>Niniejsza umowa dotyczy zamówienia o wartości nieprzekraczającej kwoty określonej w art. 2 ust. 1 pkt 1 ustawy z dnia 11 września 2019 r. – Prawo zamówień publicznych (Dz. U. z 2021 r. poz. 1129 z </w:t>
      </w:r>
      <w:proofErr w:type="spellStart"/>
      <w:r w:rsidRPr="00A054D3">
        <w:rPr>
          <w:i/>
          <w:iCs/>
        </w:rPr>
        <w:t>późn</w:t>
      </w:r>
      <w:proofErr w:type="spellEnd"/>
      <w:r w:rsidRPr="00A054D3">
        <w:rPr>
          <w:i/>
          <w:iCs/>
        </w:rPr>
        <w:t xml:space="preserve">. zm.), w związku z czym zawierana jest bez obowiązku stosowania przepisów tej ustawy. </w:t>
      </w:r>
    </w:p>
    <w:p w14:paraId="00000010" w14:textId="49751C74" w:rsidR="00576BFA" w:rsidRPr="00A054D3" w:rsidRDefault="00212D89" w:rsidP="00812A76">
      <w:pPr>
        <w:spacing w:before="60" w:after="0"/>
        <w:jc w:val="center"/>
        <w:rPr>
          <w:rFonts w:asciiTheme="majorHAnsi" w:hAnsiTheme="majorHAnsi" w:cstheme="majorHAnsi"/>
          <w:b/>
        </w:rPr>
      </w:pPr>
      <w:r w:rsidRPr="00A054D3">
        <w:rPr>
          <w:rFonts w:asciiTheme="majorHAnsi" w:hAnsiTheme="majorHAnsi" w:cstheme="majorHAnsi"/>
          <w:b/>
        </w:rPr>
        <w:t>§</w:t>
      </w:r>
      <w:r w:rsidR="00237EB0" w:rsidRPr="00A054D3">
        <w:rPr>
          <w:rFonts w:asciiTheme="majorHAnsi" w:hAnsiTheme="majorHAnsi" w:cstheme="majorHAnsi"/>
          <w:b/>
        </w:rPr>
        <w:t xml:space="preserve"> </w:t>
      </w:r>
      <w:r w:rsidRPr="00A054D3">
        <w:rPr>
          <w:rFonts w:asciiTheme="majorHAnsi" w:hAnsiTheme="majorHAnsi" w:cstheme="majorHAnsi"/>
          <w:b/>
        </w:rPr>
        <w:t>1</w:t>
      </w:r>
    </w:p>
    <w:p w14:paraId="7D0C91D3" w14:textId="041F4B3C" w:rsidR="000C50A7" w:rsidRPr="00A054D3" w:rsidRDefault="000C50A7" w:rsidP="00812A76">
      <w:pPr>
        <w:spacing w:before="60" w:after="0"/>
        <w:jc w:val="center"/>
        <w:rPr>
          <w:rFonts w:asciiTheme="majorHAnsi" w:hAnsiTheme="majorHAnsi" w:cstheme="majorHAnsi"/>
          <w:b/>
        </w:rPr>
      </w:pPr>
      <w:r w:rsidRPr="00A054D3">
        <w:rPr>
          <w:rFonts w:asciiTheme="majorHAnsi" w:hAnsiTheme="majorHAnsi" w:cstheme="majorHAnsi"/>
          <w:b/>
        </w:rPr>
        <w:t>Przedmiot umowy</w:t>
      </w:r>
    </w:p>
    <w:p w14:paraId="6CF53465" w14:textId="77777777" w:rsidR="00E530DD" w:rsidRPr="00A054D3" w:rsidRDefault="004D0EC6" w:rsidP="008E5A6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left="284" w:hanging="284"/>
        <w:jc w:val="both"/>
        <w:rPr>
          <w:rFonts w:asciiTheme="majorHAnsi" w:hAnsiTheme="majorHAnsi" w:cstheme="majorHAnsi"/>
          <w:color w:val="000000"/>
        </w:rPr>
      </w:pPr>
      <w:r w:rsidRPr="00A054D3">
        <w:rPr>
          <w:rFonts w:asciiTheme="majorHAnsi" w:hAnsiTheme="majorHAnsi" w:cstheme="majorHAnsi"/>
          <w:color w:val="000000"/>
        </w:rPr>
        <w:t xml:space="preserve">Przedmiotem umowy jest </w:t>
      </w:r>
      <w:r w:rsidR="00B9308A" w:rsidRPr="00A054D3">
        <w:rPr>
          <w:rFonts w:asciiTheme="majorHAnsi" w:hAnsiTheme="majorHAnsi" w:cstheme="majorHAnsi"/>
          <w:color w:val="000000"/>
        </w:rPr>
        <w:t xml:space="preserve">świadczenie przez Wykonawcę na rzecz Zamawiającego </w:t>
      </w:r>
      <w:r w:rsidR="00E530DD" w:rsidRPr="00A054D3">
        <w:rPr>
          <w:rFonts w:asciiTheme="majorHAnsi" w:hAnsiTheme="majorHAnsi" w:cstheme="majorHAnsi"/>
          <w:color w:val="000000"/>
        </w:rPr>
        <w:t>usług serwisowych, w tym konserwacji, przeglądów technicznych i serwisowania:</w:t>
      </w:r>
    </w:p>
    <w:p w14:paraId="2385BD13" w14:textId="77777777" w:rsidR="00E530DD" w:rsidRPr="00A054D3" w:rsidRDefault="00E530DD" w:rsidP="008E5A60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contextualSpacing w:val="0"/>
        <w:jc w:val="both"/>
        <w:rPr>
          <w:rFonts w:asciiTheme="majorHAnsi" w:hAnsiTheme="majorHAnsi" w:cstheme="majorHAnsi"/>
          <w:color w:val="000000"/>
        </w:rPr>
      </w:pPr>
      <w:r w:rsidRPr="00A054D3">
        <w:rPr>
          <w:rFonts w:asciiTheme="majorHAnsi" w:hAnsiTheme="majorHAnsi" w:cstheme="majorHAnsi"/>
          <w:color w:val="000000"/>
        </w:rPr>
        <w:t xml:space="preserve">centrali telefonicznej Platan Libra </w:t>
      </w:r>
      <w:proofErr w:type="spellStart"/>
      <w:r w:rsidRPr="00A054D3">
        <w:rPr>
          <w:rFonts w:asciiTheme="majorHAnsi" w:hAnsiTheme="majorHAnsi" w:cstheme="majorHAnsi"/>
          <w:color w:val="000000"/>
        </w:rPr>
        <w:t>Rack</w:t>
      </w:r>
      <w:proofErr w:type="spellEnd"/>
      <w:r w:rsidRPr="00A054D3">
        <w:rPr>
          <w:rFonts w:asciiTheme="majorHAnsi" w:hAnsiTheme="majorHAnsi" w:cstheme="majorHAnsi"/>
          <w:color w:val="000000"/>
        </w:rPr>
        <w:t xml:space="preserve"> wraz z zasilaniem rezerwowym ZRA-1 </w:t>
      </w:r>
      <w:proofErr w:type="spellStart"/>
      <w:r w:rsidRPr="00A054D3">
        <w:rPr>
          <w:rFonts w:asciiTheme="majorHAnsi" w:hAnsiTheme="majorHAnsi" w:cstheme="majorHAnsi"/>
          <w:color w:val="000000"/>
        </w:rPr>
        <w:t>Rack</w:t>
      </w:r>
      <w:proofErr w:type="spellEnd"/>
      <w:r w:rsidRPr="00A054D3">
        <w:rPr>
          <w:rFonts w:asciiTheme="majorHAnsi" w:hAnsiTheme="majorHAnsi" w:cstheme="majorHAnsi"/>
          <w:color w:val="000000"/>
        </w:rPr>
        <w:t>;</w:t>
      </w:r>
    </w:p>
    <w:p w14:paraId="2F89FB29" w14:textId="5CB3402B" w:rsidR="00E530DD" w:rsidRPr="00A054D3" w:rsidRDefault="00E530DD" w:rsidP="008E5A60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contextualSpacing w:val="0"/>
        <w:jc w:val="both"/>
        <w:rPr>
          <w:rFonts w:asciiTheme="majorHAnsi" w:hAnsiTheme="majorHAnsi" w:cstheme="majorHAnsi"/>
          <w:color w:val="000000"/>
        </w:rPr>
      </w:pPr>
      <w:r w:rsidRPr="00A054D3">
        <w:rPr>
          <w:rFonts w:asciiTheme="majorHAnsi" w:hAnsiTheme="majorHAnsi" w:cstheme="majorHAnsi"/>
          <w:color w:val="000000"/>
        </w:rPr>
        <w:t>telefonów wewnętrznych współpracujących z ww. centralą LIBRA;</w:t>
      </w:r>
    </w:p>
    <w:p w14:paraId="00000011" w14:textId="6F56F44A" w:rsidR="00576BFA" w:rsidRPr="00A054D3" w:rsidRDefault="00E530DD" w:rsidP="008E5A60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contextualSpacing w:val="0"/>
        <w:jc w:val="both"/>
        <w:rPr>
          <w:rFonts w:asciiTheme="majorHAnsi" w:hAnsiTheme="majorHAnsi" w:cstheme="majorHAnsi"/>
          <w:color w:val="000000"/>
        </w:rPr>
      </w:pPr>
      <w:r w:rsidRPr="00A054D3">
        <w:rPr>
          <w:rFonts w:asciiTheme="majorHAnsi" w:hAnsiTheme="majorHAnsi" w:cstheme="majorHAnsi"/>
          <w:color w:val="000000"/>
        </w:rPr>
        <w:t xml:space="preserve">sieci teletechnicznych (okablowanie sieci telefonicznej w zakresie współpracy </w:t>
      </w:r>
      <w:r w:rsidR="000C50A7" w:rsidRPr="00A054D3">
        <w:rPr>
          <w:rFonts w:asciiTheme="majorHAnsi" w:hAnsiTheme="majorHAnsi" w:cstheme="majorHAnsi"/>
          <w:color w:val="000000"/>
        </w:rPr>
        <w:t>z centralą)</w:t>
      </w:r>
      <w:r w:rsidRPr="00A054D3">
        <w:rPr>
          <w:rFonts w:asciiTheme="majorHAnsi" w:hAnsiTheme="majorHAnsi" w:cstheme="majorHAnsi"/>
          <w:color w:val="000000"/>
        </w:rPr>
        <w:t xml:space="preserve"> </w:t>
      </w:r>
      <w:r w:rsidR="000C50A7" w:rsidRPr="00A054D3">
        <w:rPr>
          <w:rFonts w:asciiTheme="majorHAnsi" w:hAnsiTheme="majorHAnsi" w:cstheme="majorHAnsi"/>
          <w:color w:val="000000"/>
        </w:rPr>
        <w:t xml:space="preserve">w obiektach </w:t>
      </w:r>
      <w:r w:rsidR="004D0EC6" w:rsidRPr="00A054D3">
        <w:rPr>
          <w:rFonts w:asciiTheme="majorHAnsi" w:hAnsiTheme="majorHAnsi" w:cstheme="majorHAnsi"/>
          <w:color w:val="000000"/>
        </w:rPr>
        <w:t>Muzeum Józefa Piłsudskiego w Sulejówku</w:t>
      </w:r>
      <w:r w:rsidR="00212D89" w:rsidRPr="00A054D3">
        <w:rPr>
          <w:rFonts w:asciiTheme="majorHAnsi" w:hAnsiTheme="majorHAnsi" w:cstheme="majorHAnsi"/>
          <w:color w:val="000000"/>
        </w:rPr>
        <w:t>.</w:t>
      </w:r>
    </w:p>
    <w:p w14:paraId="75E6BAC8" w14:textId="6547BBE6" w:rsidR="000C50A7" w:rsidRPr="00A054D3" w:rsidRDefault="000C50A7" w:rsidP="008E5A6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left="284" w:hanging="284"/>
        <w:jc w:val="both"/>
        <w:rPr>
          <w:rFonts w:asciiTheme="majorHAnsi" w:hAnsiTheme="majorHAnsi" w:cstheme="majorHAnsi"/>
          <w:color w:val="FF0000"/>
        </w:rPr>
      </w:pPr>
      <w:r w:rsidRPr="00A054D3">
        <w:t>Wykonawca zobowiązuje się do świadczenia usługi w sposób zapewniający stałe (ciągle) utrzymanie centrali telefonicznej oraz sieci telefonicznej i telefonów w pełnej sprawności technicznej.</w:t>
      </w:r>
    </w:p>
    <w:p w14:paraId="00000033" w14:textId="0E71BD79" w:rsidR="00576BFA" w:rsidRPr="00A054D3" w:rsidRDefault="00212D89" w:rsidP="00812A76">
      <w:pPr>
        <w:spacing w:before="60" w:after="0"/>
        <w:jc w:val="center"/>
        <w:rPr>
          <w:rFonts w:asciiTheme="majorHAnsi" w:hAnsiTheme="majorHAnsi" w:cstheme="majorHAnsi"/>
          <w:b/>
        </w:rPr>
      </w:pPr>
      <w:r w:rsidRPr="00A054D3">
        <w:rPr>
          <w:rFonts w:asciiTheme="majorHAnsi" w:hAnsiTheme="majorHAnsi" w:cstheme="majorHAnsi"/>
          <w:b/>
        </w:rPr>
        <w:t>§</w:t>
      </w:r>
      <w:r w:rsidR="00237EB0" w:rsidRPr="00A054D3">
        <w:rPr>
          <w:rFonts w:asciiTheme="majorHAnsi" w:hAnsiTheme="majorHAnsi" w:cstheme="majorHAnsi"/>
          <w:b/>
        </w:rPr>
        <w:t xml:space="preserve">  </w:t>
      </w:r>
      <w:r w:rsidRPr="00A054D3">
        <w:rPr>
          <w:rFonts w:asciiTheme="majorHAnsi" w:hAnsiTheme="majorHAnsi" w:cstheme="majorHAnsi"/>
          <w:b/>
        </w:rPr>
        <w:t>2</w:t>
      </w:r>
    </w:p>
    <w:p w14:paraId="5CC95CE2" w14:textId="3F44DA43" w:rsidR="00B96162" w:rsidRPr="00A054D3" w:rsidRDefault="00B96162" w:rsidP="00812A76">
      <w:pPr>
        <w:spacing w:before="60" w:after="0"/>
        <w:jc w:val="center"/>
        <w:rPr>
          <w:rFonts w:asciiTheme="majorHAnsi" w:hAnsiTheme="majorHAnsi" w:cstheme="majorHAnsi"/>
          <w:b/>
        </w:rPr>
      </w:pPr>
      <w:r w:rsidRPr="00A054D3">
        <w:rPr>
          <w:rFonts w:asciiTheme="majorHAnsi" w:hAnsiTheme="majorHAnsi" w:cstheme="majorHAnsi"/>
          <w:b/>
        </w:rPr>
        <w:t>Obowiązki Wykonawcy</w:t>
      </w:r>
    </w:p>
    <w:p w14:paraId="30BA2E92" w14:textId="77777777" w:rsidR="00B96162" w:rsidRPr="00A054D3" w:rsidRDefault="00B96162" w:rsidP="008E5A60">
      <w:pPr>
        <w:pStyle w:val="Akapitzlist"/>
        <w:numPr>
          <w:ilvl w:val="0"/>
          <w:numId w:val="15"/>
        </w:numPr>
        <w:spacing w:before="60" w:after="0"/>
        <w:ind w:hanging="357"/>
        <w:contextualSpacing w:val="0"/>
        <w:jc w:val="both"/>
        <w:rPr>
          <w:rFonts w:asciiTheme="majorHAnsi" w:hAnsiTheme="majorHAnsi" w:cstheme="majorHAnsi"/>
          <w:b/>
        </w:rPr>
      </w:pPr>
      <w:r w:rsidRPr="00A054D3">
        <w:t xml:space="preserve">Wykonawca zobowiązany jest na bieżąco i bez wystawiania przez Zamawiającego zleceń do: </w:t>
      </w:r>
    </w:p>
    <w:p w14:paraId="77DE66FF" w14:textId="2FD9D8B5" w:rsidR="00B96162" w:rsidRPr="00A054D3" w:rsidRDefault="00B96162" w:rsidP="008E5A60">
      <w:pPr>
        <w:pStyle w:val="Akapitzlist"/>
        <w:numPr>
          <w:ilvl w:val="0"/>
          <w:numId w:val="16"/>
        </w:numPr>
        <w:spacing w:before="60" w:after="0"/>
        <w:ind w:hanging="357"/>
        <w:contextualSpacing w:val="0"/>
        <w:jc w:val="both"/>
        <w:rPr>
          <w:rFonts w:asciiTheme="majorHAnsi" w:hAnsiTheme="majorHAnsi" w:cstheme="majorHAnsi"/>
          <w:b/>
        </w:rPr>
      </w:pPr>
      <w:r w:rsidRPr="00A054D3">
        <w:t>wykrywania i usuwania usterek programowych konfiguracyjnych;</w:t>
      </w:r>
    </w:p>
    <w:p w14:paraId="48E19234" w14:textId="77777777" w:rsidR="00B96162" w:rsidRPr="00A054D3" w:rsidRDefault="00B96162" w:rsidP="008E5A60">
      <w:pPr>
        <w:pStyle w:val="Akapitzlist"/>
        <w:numPr>
          <w:ilvl w:val="0"/>
          <w:numId w:val="16"/>
        </w:numPr>
        <w:spacing w:before="60" w:after="0"/>
        <w:ind w:hanging="357"/>
        <w:contextualSpacing w:val="0"/>
        <w:jc w:val="both"/>
        <w:rPr>
          <w:rFonts w:asciiTheme="majorHAnsi" w:hAnsiTheme="majorHAnsi" w:cstheme="majorHAnsi"/>
          <w:b/>
        </w:rPr>
      </w:pPr>
      <w:r w:rsidRPr="00A054D3">
        <w:t>usuwania usterek (awarii) sprzętowych i sygnalizowanie konieczności wymiany podzespołów;</w:t>
      </w:r>
    </w:p>
    <w:p w14:paraId="72670EB5" w14:textId="77777777" w:rsidR="00B96162" w:rsidRPr="00A054D3" w:rsidRDefault="00B96162" w:rsidP="008E5A60">
      <w:pPr>
        <w:pStyle w:val="Akapitzlist"/>
        <w:numPr>
          <w:ilvl w:val="0"/>
          <w:numId w:val="16"/>
        </w:numPr>
        <w:spacing w:before="60" w:after="0"/>
        <w:ind w:hanging="357"/>
        <w:contextualSpacing w:val="0"/>
        <w:jc w:val="both"/>
        <w:rPr>
          <w:rFonts w:asciiTheme="majorHAnsi" w:hAnsiTheme="majorHAnsi" w:cstheme="majorHAnsi"/>
          <w:b/>
        </w:rPr>
      </w:pPr>
      <w:r w:rsidRPr="00A054D3">
        <w:t>pełnienia nadzoru nad poprawnością funkcjonowania centrali telefonicznej i sieci telefonicznej;</w:t>
      </w:r>
    </w:p>
    <w:p w14:paraId="6A87F0FC" w14:textId="77777777" w:rsidR="00B96162" w:rsidRPr="00A054D3" w:rsidRDefault="00B96162" w:rsidP="008E5A60">
      <w:pPr>
        <w:pStyle w:val="Akapitzlist"/>
        <w:numPr>
          <w:ilvl w:val="0"/>
          <w:numId w:val="16"/>
        </w:numPr>
        <w:spacing w:before="60" w:after="0"/>
        <w:ind w:hanging="357"/>
        <w:contextualSpacing w:val="0"/>
        <w:jc w:val="both"/>
        <w:rPr>
          <w:rFonts w:asciiTheme="majorHAnsi" w:hAnsiTheme="majorHAnsi" w:cstheme="majorHAnsi"/>
          <w:b/>
        </w:rPr>
      </w:pPr>
      <w:r w:rsidRPr="00A054D3">
        <w:t>pełnienia nadzoru nad poprawnością działania zainstalowanych w obiektach Zamawiającego linii telefonicznych miejskich (analogowych POTS, PRA i innych);</w:t>
      </w:r>
    </w:p>
    <w:p w14:paraId="63B6EE88" w14:textId="77777777" w:rsidR="00B96162" w:rsidRPr="00A054D3" w:rsidRDefault="00B96162" w:rsidP="008E5A60">
      <w:pPr>
        <w:pStyle w:val="Akapitzlist"/>
        <w:numPr>
          <w:ilvl w:val="0"/>
          <w:numId w:val="16"/>
        </w:numPr>
        <w:spacing w:before="60" w:after="0"/>
        <w:ind w:hanging="357"/>
        <w:contextualSpacing w:val="0"/>
        <w:jc w:val="both"/>
        <w:rPr>
          <w:rFonts w:asciiTheme="majorHAnsi" w:hAnsiTheme="majorHAnsi" w:cstheme="majorHAnsi"/>
          <w:b/>
        </w:rPr>
      </w:pPr>
      <w:r w:rsidRPr="00A054D3">
        <w:t>wykonywania bieżących konserwacji, przeglądów i serwisowania centrali telefonicznej i telefonów wewnętrznych w celu utrzymania sprzętu w stałej sprawności technicznej;</w:t>
      </w:r>
    </w:p>
    <w:p w14:paraId="7321427D" w14:textId="77777777" w:rsidR="00B96162" w:rsidRPr="00A054D3" w:rsidRDefault="00B96162" w:rsidP="008E5A60">
      <w:pPr>
        <w:pStyle w:val="Akapitzlist"/>
        <w:numPr>
          <w:ilvl w:val="0"/>
          <w:numId w:val="16"/>
        </w:numPr>
        <w:spacing w:before="60" w:after="0"/>
        <w:ind w:hanging="357"/>
        <w:contextualSpacing w:val="0"/>
        <w:jc w:val="both"/>
        <w:rPr>
          <w:rFonts w:asciiTheme="majorHAnsi" w:hAnsiTheme="majorHAnsi" w:cstheme="majorHAnsi"/>
          <w:b/>
        </w:rPr>
      </w:pPr>
      <w:r w:rsidRPr="00A054D3">
        <w:t>sprawdzania poprawności pracy systemu telekomunikacyjnego;</w:t>
      </w:r>
    </w:p>
    <w:p w14:paraId="48A81FCC" w14:textId="77777777" w:rsidR="00B96162" w:rsidRPr="00A054D3" w:rsidRDefault="00B96162" w:rsidP="4BDBDDB5">
      <w:pPr>
        <w:pStyle w:val="Akapitzlist"/>
        <w:numPr>
          <w:ilvl w:val="0"/>
          <w:numId w:val="16"/>
        </w:numPr>
        <w:spacing w:before="60" w:after="0"/>
        <w:ind w:hanging="357"/>
        <w:contextualSpacing w:val="0"/>
        <w:jc w:val="both"/>
        <w:rPr>
          <w:rFonts w:asciiTheme="majorHAnsi" w:hAnsiTheme="majorHAnsi" w:cstheme="majorBidi"/>
          <w:b/>
          <w:bCs/>
        </w:rPr>
      </w:pPr>
      <w:r w:rsidRPr="00A054D3">
        <w:lastRenderedPageBreak/>
        <w:t xml:space="preserve">sprawdzania i wykonywania </w:t>
      </w:r>
      <w:proofErr w:type="spellStart"/>
      <w:r w:rsidRPr="00A054D3">
        <w:t>upgrade</w:t>
      </w:r>
      <w:proofErr w:type="spellEnd"/>
      <w:r w:rsidRPr="00A054D3">
        <w:t xml:space="preserve"> </w:t>
      </w:r>
      <w:proofErr w:type="spellStart"/>
      <w:r w:rsidRPr="00A054D3">
        <w:t>firmware</w:t>
      </w:r>
      <w:proofErr w:type="spellEnd"/>
      <w:r w:rsidRPr="00A054D3">
        <w:t xml:space="preserve"> centrali i telefonów – jeśli nowe wersje będą dostępne u producentów;</w:t>
      </w:r>
    </w:p>
    <w:p w14:paraId="320441E5" w14:textId="7590EFB6" w:rsidR="00B96162" w:rsidRPr="00A054D3" w:rsidRDefault="00B96162" w:rsidP="4BDBDDB5">
      <w:pPr>
        <w:pStyle w:val="Akapitzlist"/>
        <w:numPr>
          <w:ilvl w:val="0"/>
          <w:numId w:val="16"/>
        </w:numPr>
        <w:spacing w:before="60" w:after="0"/>
        <w:ind w:hanging="357"/>
        <w:contextualSpacing w:val="0"/>
        <w:jc w:val="both"/>
        <w:rPr>
          <w:rFonts w:asciiTheme="majorHAnsi" w:hAnsiTheme="majorHAnsi" w:cstheme="majorBidi"/>
          <w:b/>
          <w:bCs/>
        </w:rPr>
      </w:pPr>
      <w:r w:rsidRPr="00A054D3">
        <w:t>współpraca z pracownikami Zamawiającego odpowiedzialnymi za system telekomunikacyjny Muzeum w zakresie ustalania i usuwania awarii i usterek oraz udzielania wsparcia w zakresie usług i funkcjonowania systemu telekomunikacyjnego.</w:t>
      </w:r>
    </w:p>
    <w:p w14:paraId="3EDD5DE4" w14:textId="77777777" w:rsidR="00B96162" w:rsidRPr="00A054D3" w:rsidRDefault="00B96162" w:rsidP="008E5A60">
      <w:pPr>
        <w:pStyle w:val="Akapitzlist"/>
        <w:numPr>
          <w:ilvl w:val="0"/>
          <w:numId w:val="15"/>
        </w:numPr>
        <w:spacing w:before="60" w:after="0"/>
        <w:ind w:hanging="357"/>
        <w:contextualSpacing w:val="0"/>
        <w:jc w:val="both"/>
        <w:rPr>
          <w:rFonts w:asciiTheme="majorHAnsi" w:hAnsiTheme="majorHAnsi" w:cstheme="majorHAnsi"/>
          <w:b/>
        </w:rPr>
      </w:pPr>
      <w:r w:rsidRPr="00A054D3">
        <w:t xml:space="preserve">Wykonawca zobowiązany jest dokonać, co najmniej jeden raz w miesiącu, niżej wymienionych czynności: </w:t>
      </w:r>
    </w:p>
    <w:p w14:paraId="00E57591" w14:textId="77777777" w:rsidR="00B96162" w:rsidRPr="00A054D3" w:rsidRDefault="00B96162" w:rsidP="008E5A60">
      <w:pPr>
        <w:pStyle w:val="Akapitzlist"/>
        <w:numPr>
          <w:ilvl w:val="0"/>
          <w:numId w:val="17"/>
        </w:numPr>
        <w:spacing w:before="60" w:after="0"/>
        <w:ind w:hanging="357"/>
        <w:contextualSpacing w:val="0"/>
        <w:jc w:val="both"/>
        <w:rPr>
          <w:rFonts w:asciiTheme="majorHAnsi" w:hAnsiTheme="majorHAnsi" w:cstheme="majorHAnsi"/>
          <w:b/>
        </w:rPr>
      </w:pPr>
      <w:r w:rsidRPr="00A054D3">
        <w:t>dokonanie odczytu raportów z centrali oraz wykonanie kopii zapasowej ustawień systemu;</w:t>
      </w:r>
    </w:p>
    <w:p w14:paraId="74A92A0A" w14:textId="77777777" w:rsidR="00B96162" w:rsidRPr="00A054D3" w:rsidRDefault="00B96162" w:rsidP="008E5A60">
      <w:pPr>
        <w:pStyle w:val="Akapitzlist"/>
        <w:numPr>
          <w:ilvl w:val="0"/>
          <w:numId w:val="17"/>
        </w:numPr>
        <w:spacing w:before="60" w:after="0"/>
        <w:ind w:hanging="357"/>
        <w:contextualSpacing w:val="0"/>
        <w:jc w:val="both"/>
        <w:rPr>
          <w:rFonts w:asciiTheme="majorHAnsi" w:hAnsiTheme="majorHAnsi" w:cstheme="majorHAnsi"/>
          <w:b/>
        </w:rPr>
      </w:pPr>
      <w:r w:rsidRPr="00A054D3">
        <w:t>dokonanie przeglądu centrali telefonicznej;</w:t>
      </w:r>
    </w:p>
    <w:p w14:paraId="52E7FF2D" w14:textId="77777777" w:rsidR="00B96162" w:rsidRPr="00A054D3" w:rsidRDefault="00B96162" w:rsidP="008E5A60">
      <w:pPr>
        <w:pStyle w:val="Akapitzlist"/>
        <w:numPr>
          <w:ilvl w:val="0"/>
          <w:numId w:val="17"/>
        </w:numPr>
        <w:spacing w:before="60" w:after="0"/>
        <w:ind w:hanging="357"/>
        <w:contextualSpacing w:val="0"/>
        <w:jc w:val="both"/>
        <w:rPr>
          <w:rFonts w:asciiTheme="majorHAnsi" w:hAnsiTheme="majorHAnsi" w:cstheme="majorHAnsi"/>
          <w:b/>
        </w:rPr>
      </w:pPr>
      <w:r w:rsidRPr="00A054D3">
        <w:t>dokonanie przeglądu połączeń kablowych centrali i telefonów;</w:t>
      </w:r>
    </w:p>
    <w:p w14:paraId="54491B91" w14:textId="77777777" w:rsidR="00B96162" w:rsidRPr="00A054D3" w:rsidRDefault="00B96162" w:rsidP="008E5A60">
      <w:pPr>
        <w:pStyle w:val="Akapitzlist"/>
        <w:numPr>
          <w:ilvl w:val="0"/>
          <w:numId w:val="17"/>
        </w:numPr>
        <w:spacing w:before="60" w:after="0"/>
        <w:ind w:hanging="357"/>
        <w:contextualSpacing w:val="0"/>
        <w:jc w:val="both"/>
        <w:rPr>
          <w:rFonts w:asciiTheme="majorHAnsi" w:hAnsiTheme="majorHAnsi" w:cstheme="majorHAnsi"/>
          <w:b/>
        </w:rPr>
      </w:pPr>
      <w:r w:rsidRPr="00A054D3">
        <w:t>dokonanie przeglądu, czyszczenia telefonów wewnętrznych;</w:t>
      </w:r>
    </w:p>
    <w:p w14:paraId="64AA92FA" w14:textId="77777777" w:rsidR="00B96162" w:rsidRPr="00A054D3" w:rsidRDefault="00B96162" w:rsidP="008E5A60">
      <w:pPr>
        <w:pStyle w:val="Akapitzlist"/>
        <w:numPr>
          <w:ilvl w:val="0"/>
          <w:numId w:val="17"/>
        </w:numPr>
        <w:spacing w:before="60" w:after="0"/>
        <w:ind w:hanging="357"/>
        <w:contextualSpacing w:val="0"/>
        <w:jc w:val="both"/>
        <w:rPr>
          <w:rFonts w:asciiTheme="majorHAnsi" w:hAnsiTheme="majorHAnsi" w:cstheme="majorHAnsi"/>
          <w:b/>
        </w:rPr>
      </w:pPr>
      <w:r w:rsidRPr="00A054D3">
        <w:t>dokonanie przeglądu linii telefonicznych w budynkach;</w:t>
      </w:r>
    </w:p>
    <w:p w14:paraId="0D6BD29D" w14:textId="77777777" w:rsidR="00B96162" w:rsidRPr="00A054D3" w:rsidRDefault="00B96162" w:rsidP="008E5A60">
      <w:pPr>
        <w:pStyle w:val="Akapitzlist"/>
        <w:numPr>
          <w:ilvl w:val="0"/>
          <w:numId w:val="15"/>
        </w:numPr>
        <w:spacing w:before="60" w:after="0"/>
        <w:ind w:hanging="357"/>
        <w:contextualSpacing w:val="0"/>
        <w:jc w:val="both"/>
        <w:rPr>
          <w:rFonts w:asciiTheme="majorHAnsi" w:hAnsiTheme="majorHAnsi" w:cstheme="majorHAnsi"/>
          <w:b/>
        </w:rPr>
      </w:pPr>
      <w:r w:rsidRPr="00A054D3">
        <w:t xml:space="preserve">Na wezwanie Zamawiającego, Wykonawca zobowiązany jest do: </w:t>
      </w:r>
    </w:p>
    <w:p w14:paraId="56088A87" w14:textId="77777777" w:rsidR="00B96162" w:rsidRPr="00A054D3" w:rsidRDefault="00B96162" w:rsidP="008E5A60">
      <w:pPr>
        <w:pStyle w:val="Akapitzlist"/>
        <w:numPr>
          <w:ilvl w:val="0"/>
          <w:numId w:val="18"/>
        </w:numPr>
        <w:spacing w:before="60" w:after="0"/>
        <w:ind w:hanging="357"/>
        <w:contextualSpacing w:val="0"/>
        <w:jc w:val="both"/>
        <w:rPr>
          <w:rFonts w:asciiTheme="majorHAnsi" w:hAnsiTheme="majorHAnsi" w:cstheme="majorHAnsi"/>
          <w:b/>
        </w:rPr>
      </w:pPr>
      <w:r w:rsidRPr="00A054D3">
        <w:t>kreowania nowych numerów telefonicznych wewnętrznych (według numeracji operatora);</w:t>
      </w:r>
    </w:p>
    <w:p w14:paraId="7D130314" w14:textId="77777777" w:rsidR="00B96162" w:rsidRPr="00A054D3" w:rsidRDefault="00B96162" w:rsidP="008E5A60">
      <w:pPr>
        <w:pStyle w:val="Akapitzlist"/>
        <w:numPr>
          <w:ilvl w:val="0"/>
          <w:numId w:val="18"/>
        </w:numPr>
        <w:spacing w:before="60" w:after="0"/>
        <w:ind w:hanging="357"/>
        <w:contextualSpacing w:val="0"/>
        <w:jc w:val="both"/>
        <w:rPr>
          <w:rFonts w:asciiTheme="majorHAnsi" w:hAnsiTheme="majorHAnsi" w:cstheme="majorHAnsi"/>
          <w:b/>
        </w:rPr>
      </w:pPr>
      <w:r w:rsidRPr="00A054D3">
        <w:t>zmiany lokalizacji numerów w pokojach (przeprowadzki);</w:t>
      </w:r>
    </w:p>
    <w:p w14:paraId="6169550C" w14:textId="77777777" w:rsidR="00B96162" w:rsidRPr="00A054D3" w:rsidRDefault="00B96162" w:rsidP="008E5A60">
      <w:pPr>
        <w:pStyle w:val="Akapitzlist"/>
        <w:numPr>
          <w:ilvl w:val="0"/>
          <w:numId w:val="18"/>
        </w:numPr>
        <w:spacing w:before="60" w:after="0"/>
        <w:ind w:hanging="357"/>
        <w:contextualSpacing w:val="0"/>
        <w:jc w:val="both"/>
        <w:rPr>
          <w:rFonts w:asciiTheme="majorHAnsi" w:hAnsiTheme="majorHAnsi" w:cstheme="majorHAnsi"/>
          <w:b/>
        </w:rPr>
      </w:pPr>
      <w:proofErr w:type="spellStart"/>
      <w:r w:rsidRPr="00A054D3">
        <w:t>krosowania</w:t>
      </w:r>
      <w:proofErr w:type="spellEnd"/>
      <w:r w:rsidRPr="00A054D3">
        <w:t xml:space="preserve"> gniazd telefonicznych (nie informatycznych) oraz zestawiania połączeń;</w:t>
      </w:r>
    </w:p>
    <w:p w14:paraId="4F761E92" w14:textId="72232188" w:rsidR="00B96162" w:rsidRPr="00A054D3" w:rsidRDefault="00B96162" w:rsidP="4BDBDDB5">
      <w:pPr>
        <w:pStyle w:val="Akapitzlist"/>
        <w:numPr>
          <w:ilvl w:val="0"/>
          <w:numId w:val="18"/>
        </w:numPr>
        <w:spacing w:before="60" w:after="0"/>
        <w:ind w:hanging="357"/>
        <w:contextualSpacing w:val="0"/>
        <w:jc w:val="both"/>
        <w:rPr>
          <w:rFonts w:asciiTheme="majorHAnsi" w:hAnsiTheme="majorHAnsi" w:cstheme="majorBidi"/>
          <w:b/>
          <w:bCs/>
        </w:rPr>
      </w:pPr>
      <w:r w:rsidRPr="00A054D3">
        <w:t>konfiguracji urządzeń aktywnych sieci telefonicznej.</w:t>
      </w:r>
    </w:p>
    <w:p w14:paraId="14043A01" w14:textId="7ED46F43" w:rsidR="23652B10" w:rsidRPr="003756F4" w:rsidRDefault="00E5683E" w:rsidP="00B138BA">
      <w:pPr>
        <w:pStyle w:val="Akapitzlist"/>
        <w:numPr>
          <w:ilvl w:val="0"/>
          <w:numId w:val="15"/>
        </w:numPr>
        <w:spacing w:before="60" w:after="0"/>
        <w:jc w:val="both"/>
        <w:rPr>
          <w:b/>
          <w:bCs/>
        </w:rPr>
      </w:pPr>
      <w:r w:rsidRPr="003756F4">
        <w:t xml:space="preserve">W ramach </w:t>
      </w:r>
      <w:r w:rsidR="009343B9" w:rsidRPr="003756F4">
        <w:t xml:space="preserve">wynagrodzenia umownego </w:t>
      </w:r>
      <w:r w:rsidRPr="003756F4">
        <w:t>Wykonawca dostarczy</w:t>
      </w:r>
      <w:r w:rsidR="00D41B52" w:rsidRPr="003756F4">
        <w:t xml:space="preserve"> i dokona wymiany c</w:t>
      </w:r>
      <w:r w:rsidR="23652B10" w:rsidRPr="003756F4">
        <w:t xml:space="preserve">zęści zamiennych (słuchawka, sznur skrętny, zasilacz) do telefonów VoIP </w:t>
      </w:r>
      <w:proofErr w:type="spellStart"/>
      <w:r w:rsidR="23652B10" w:rsidRPr="003756F4">
        <w:t>Yealink</w:t>
      </w:r>
      <w:proofErr w:type="spellEnd"/>
      <w:r w:rsidR="23652B10" w:rsidRPr="003756F4">
        <w:t xml:space="preserve"> T23G, T29G, T27G oraz Platan IP-T202W</w:t>
      </w:r>
      <w:r w:rsidR="0000257A" w:rsidRPr="003756F4">
        <w:t xml:space="preserve"> – w przypadku ich zużycia lub uszkodzenia uniemożliwiającego użytkowanie</w:t>
      </w:r>
      <w:r w:rsidR="00081C20" w:rsidRPr="003756F4">
        <w:t xml:space="preserve"> urządzenia. </w:t>
      </w:r>
      <w:r w:rsidR="00A054D3" w:rsidRPr="003756F4">
        <w:t>Maksymalna licz</w:t>
      </w:r>
      <w:r w:rsidR="00390010" w:rsidRPr="003756F4">
        <w:t xml:space="preserve">ba </w:t>
      </w:r>
      <w:r w:rsidR="000C1303" w:rsidRPr="003756F4">
        <w:t xml:space="preserve">części, do których wymiany będzie zobowiązany Wykonawca w </w:t>
      </w:r>
      <w:r w:rsidR="00390010" w:rsidRPr="003756F4">
        <w:t xml:space="preserve">okresie podstawowym obowiązywania umowy </w:t>
      </w:r>
      <w:r w:rsidR="000C1303" w:rsidRPr="003756F4">
        <w:t xml:space="preserve">nie przekroczy 10 szt., a w okresie </w:t>
      </w:r>
      <w:r w:rsidR="001660FF" w:rsidRPr="003756F4">
        <w:t>opcjonalnym – 5 szt.</w:t>
      </w:r>
    </w:p>
    <w:p w14:paraId="5F57D581" w14:textId="7A160935" w:rsidR="004E15E5" w:rsidRPr="00A054D3" w:rsidRDefault="004E15E5" w:rsidP="00812A76">
      <w:pPr>
        <w:spacing w:before="60" w:after="0"/>
        <w:jc w:val="center"/>
        <w:rPr>
          <w:rFonts w:asciiTheme="majorHAnsi" w:hAnsiTheme="majorHAnsi" w:cstheme="majorHAnsi"/>
          <w:b/>
        </w:rPr>
      </w:pPr>
      <w:r w:rsidRPr="00A054D3">
        <w:rPr>
          <w:rFonts w:asciiTheme="majorHAnsi" w:hAnsiTheme="majorHAnsi" w:cstheme="majorHAnsi"/>
          <w:b/>
        </w:rPr>
        <w:t>§ 3</w:t>
      </w:r>
    </w:p>
    <w:p w14:paraId="47A6965F" w14:textId="77777777" w:rsidR="004E15E5" w:rsidRPr="00A054D3" w:rsidRDefault="004E15E5" w:rsidP="00812A76">
      <w:pPr>
        <w:spacing w:before="60" w:after="0"/>
        <w:jc w:val="center"/>
        <w:rPr>
          <w:rFonts w:asciiTheme="majorHAnsi" w:hAnsiTheme="majorHAnsi" w:cstheme="majorHAnsi"/>
          <w:b/>
        </w:rPr>
      </w:pPr>
      <w:r w:rsidRPr="00A054D3">
        <w:rPr>
          <w:rFonts w:asciiTheme="majorHAnsi" w:hAnsiTheme="majorHAnsi" w:cstheme="majorHAnsi"/>
          <w:b/>
        </w:rPr>
        <w:t>Sposób wykonywania usługi</w:t>
      </w:r>
    </w:p>
    <w:p w14:paraId="74877BD0" w14:textId="4C9F7CAA" w:rsidR="004E15E5" w:rsidRPr="00A054D3" w:rsidRDefault="004E15E5" w:rsidP="4C41CA85">
      <w:pPr>
        <w:pStyle w:val="Akapitzlist"/>
        <w:numPr>
          <w:ilvl w:val="0"/>
          <w:numId w:val="1"/>
        </w:numPr>
        <w:spacing w:before="60" w:after="0"/>
        <w:contextualSpacing w:val="0"/>
        <w:jc w:val="both"/>
        <w:rPr>
          <w:rFonts w:asciiTheme="majorHAnsi" w:hAnsiTheme="majorHAnsi" w:cstheme="majorBidi"/>
          <w:b/>
          <w:bCs/>
        </w:rPr>
      </w:pPr>
      <w:r w:rsidRPr="00A054D3">
        <w:rPr>
          <w:rFonts w:asciiTheme="majorHAnsi" w:hAnsiTheme="majorHAnsi" w:cstheme="majorBidi"/>
        </w:rPr>
        <w:t xml:space="preserve">Wykonawca będzie wykonywał czynności wymieniony w § 2 </w:t>
      </w:r>
      <w:r w:rsidRPr="00A054D3">
        <w:t xml:space="preserve">w dni robocze, w godzinach </w:t>
      </w:r>
      <w:r w:rsidR="35B477B1" w:rsidRPr="00A054D3">
        <w:t>9</w:t>
      </w:r>
      <w:r w:rsidRPr="00A054D3">
        <w:t>:00 – 1</w:t>
      </w:r>
      <w:r w:rsidR="500E747C" w:rsidRPr="00A054D3">
        <w:t>7</w:t>
      </w:r>
      <w:r w:rsidRPr="00A054D3">
        <w:t>:00 lub w innych uzgodnionych z Zamawiającym; na potrzeby niniejszej umowy za dni robocze uważa się dni od poniedziałku do piątku, z wyjątkiem dni ustawowo wolnych do pracy;</w:t>
      </w:r>
    </w:p>
    <w:p w14:paraId="67B5ABCC" w14:textId="44CA1615" w:rsidR="004E15E5" w:rsidRPr="00A054D3" w:rsidRDefault="00211146" w:rsidP="00812A76">
      <w:pPr>
        <w:pStyle w:val="Akapitzlist"/>
        <w:numPr>
          <w:ilvl w:val="0"/>
          <w:numId w:val="1"/>
        </w:numPr>
        <w:spacing w:before="60" w:after="0"/>
        <w:contextualSpacing w:val="0"/>
        <w:jc w:val="both"/>
        <w:rPr>
          <w:rFonts w:asciiTheme="majorHAnsi" w:hAnsiTheme="majorHAnsi" w:cstheme="majorHAnsi"/>
          <w:b/>
        </w:rPr>
      </w:pPr>
      <w:r w:rsidRPr="00A054D3">
        <w:t>Bieżące konserwacje oraz okresowe przeglądy Wykonawca będzie wykonywał bez odrębnego wezwania ze strony Zamawiającego i bez wystawiania odrębnych zleceń przez Zamawiającego, w terminach uzgodnionych z Zamawiającym w trybie roboczym.</w:t>
      </w:r>
    </w:p>
    <w:p w14:paraId="7BD79198" w14:textId="7C384FA3" w:rsidR="00211146" w:rsidRPr="00A054D3" w:rsidRDefault="00211146" w:rsidP="00812A76">
      <w:pPr>
        <w:pStyle w:val="Akapitzlist"/>
        <w:numPr>
          <w:ilvl w:val="0"/>
          <w:numId w:val="1"/>
        </w:numPr>
        <w:spacing w:before="60" w:after="0"/>
        <w:contextualSpacing w:val="0"/>
        <w:jc w:val="both"/>
        <w:rPr>
          <w:rFonts w:asciiTheme="majorHAnsi" w:hAnsiTheme="majorHAnsi" w:cstheme="majorHAnsi"/>
          <w:b/>
        </w:rPr>
      </w:pPr>
      <w:r w:rsidRPr="00A054D3">
        <w:t>Naprawy awaryjne wykonywane będą na zgłoszenie Zamawiającego. Usługa nie będzie dodatkowo płatna. Postanowienia ust. 10 stosuje się odpowiednio.</w:t>
      </w:r>
    </w:p>
    <w:p w14:paraId="7EB654E4" w14:textId="31D87B64" w:rsidR="00211146" w:rsidRPr="00A054D3" w:rsidRDefault="00211146" w:rsidP="00812A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rFonts w:asciiTheme="majorHAnsi" w:hAnsiTheme="majorHAnsi" w:cstheme="majorHAnsi"/>
        </w:rPr>
      </w:pPr>
      <w:r w:rsidRPr="00A054D3">
        <w:t xml:space="preserve">Wykonawca ma obowiązek przyjąć zgłoszenie zgodnie z § </w:t>
      </w:r>
      <w:r w:rsidR="00C23F13" w:rsidRPr="00A054D3">
        <w:t>4 oraz</w:t>
      </w:r>
      <w:r w:rsidRPr="00A054D3">
        <w:t xml:space="preserve"> wykonać zgłoszenie.</w:t>
      </w:r>
    </w:p>
    <w:p w14:paraId="20DF5C76" w14:textId="7776198C" w:rsidR="00211146" w:rsidRPr="00A054D3" w:rsidRDefault="00211146" w:rsidP="00812A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after="0"/>
        <w:ind w:left="357" w:hanging="357"/>
        <w:contextualSpacing w:val="0"/>
        <w:jc w:val="both"/>
      </w:pPr>
      <w:r w:rsidRPr="00A054D3">
        <w:t xml:space="preserve">Zgłoszenia dokonywane będą przez pracownika Zamawiającego wskazanego w § </w:t>
      </w:r>
      <w:r w:rsidR="000F5E26" w:rsidRPr="00A054D3">
        <w:t>13</w:t>
      </w:r>
      <w:r w:rsidRPr="00A054D3">
        <w:t xml:space="preserve"> ust</w:t>
      </w:r>
      <w:r w:rsidR="000F5E26" w:rsidRPr="00A054D3">
        <w:t>.</w:t>
      </w:r>
      <w:r w:rsidRPr="00A054D3">
        <w:t xml:space="preserve"> 1 umowy lub w przypadku jego nieobecności przez inną upoważnioną osobę. </w:t>
      </w:r>
    </w:p>
    <w:p w14:paraId="4F52B7A0" w14:textId="19658262" w:rsidR="00211146" w:rsidRPr="00A054D3" w:rsidRDefault="00211146" w:rsidP="00812A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after="0"/>
        <w:ind w:left="357" w:hanging="357"/>
        <w:contextualSpacing w:val="0"/>
        <w:jc w:val="both"/>
        <w:rPr>
          <w:color w:val="FF0000"/>
        </w:rPr>
      </w:pPr>
      <w:r w:rsidRPr="00A054D3">
        <w:t>Wykonawca zobowiązany jest do wykonywania określonych umową obowiązków zgodnie z aktualnym poziomem wiedzy technicznej i obowiązującymi przepisami.</w:t>
      </w:r>
    </w:p>
    <w:p w14:paraId="658FAC5B" w14:textId="77777777" w:rsidR="00211146" w:rsidRPr="00A054D3" w:rsidRDefault="00211146" w:rsidP="00812A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after="0"/>
        <w:ind w:left="357" w:hanging="357"/>
        <w:contextualSpacing w:val="0"/>
        <w:jc w:val="both"/>
        <w:rPr>
          <w:color w:val="FF0000"/>
        </w:rPr>
      </w:pPr>
      <w:r w:rsidRPr="00A054D3">
        <w:t>Wykonawca zobowiązany jest do rzetelnego prowadzenia Dziennika Pracy Konserwatora, dokonywania na bieżąco wpisów dat i godzin zgłoszeń oraz wpisów wykonanych czynności.</w:t>
      </w:r>
    </w:p>
    <w:p w14:paraId="5EB728F9" w14:textId="65745D8D" w:rsidR="00211146" w:rsidRPr="00A054D3" w:rsidRDefault="00211146" w:rsidP="00812A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after="0"/>
        <w:ind w:left="357" w:hanging="357"/>
        <w:contextualSpacing w:val="0"/>
        <w:jc w:val="both"/>
        <w:rPr>
          <w:color w:val="FF0000"/>
        </w:rPr>
      </w:pPr>
      <w:r w:rsidRPr="00A054D3">
        <w:lastRenderedPageBreak/>
        <w:t xml:space="preserve">Wykonawca zobowiązany jest do prowadzenia na bieżąco dokumentacji technicznej serwisowanych urządzeń, obejmującej schematy sieci, przełącznic oraz konfiguracje i fizyczną lokalizację numerów w centrali, w szczególności odnotowywanie wszystkich zamian w konfiguracji systemu. </w:t>
      </w:r>
    </w:p>
    <w:p w14:paraId="09778CF7" w14:textId="77777777" w:rsidR="00211146" w:rsidRPr="00A054D3" w:rsidRDefault="00211146" w:rsidP="00812A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after="0"/>
        <w:ind w:left="357" w:hanging="357"/>
        <w:contextualSpacing w:val="0"/>
        <w:jc w:val="both"/>
        <w:rPr>
          <w:color w:val="FF0000"/>
        </w:rPr>
      </w:pPr>
      <w:r w:rsidRPr="00A054D3">
        <w:t xml:space="preserve">Wykonawca zobowiązany jest do sporządzania raportu o aktualnym stanie technicznym serwisowanych urządzeń na każde żądanie Zamawiającego. </w:t>
      </w:r>
    </w:p>
    <w:p w14:paraId="27D699B2" w14:textId="5919F52F" w:rsidR="00211146" w:rsidRPr="00A054D3" w:rsidRDefault="00211146" w:rsidP="00812A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after="0"/>
        <w:ind w:left="357" w:hanging="357"/>
        <w:contextualSpacing w:val="0"/>
        <w:jc w:val="both"/>
        <w:rPr>
          <w:color w:val="FF0000"/>
        </w:rPr>
      </w:pPr>
      <w:r w:rsidRPr="00A054D3">
        <w:t>Części i materiały niezbędne do prawidłowego działania centrali telefonicznej i sieci telefonicznej czy telefonów wewnętrznych, dostarcza Wykonawca. Za zakupione części Zamawiający zapłaci na odrębne zlecenie przekazane e-mailem na adres Wykonawcy, z tym, że ceny muszą być wcześniej zaakceptowane przez Zamawiającego na podstawie dostarczonej przez Wykonawcę wyceny, zawierającej szczegółowy opis oraz ilość produktów. W przypadku braku akceptacji dokonanej przez Wykonawcę wyceny zakupu części – do dostarczenia części zobowiązany jest Zamawiający we własnym zakresie. Usługa wymiany nie będzie dodatkowo płatna.</w:t>
      </w:r>
    </w:p>
    <w:p w14:paraId="242CC266" w14:textId="77777777" w:rsidR="00211146" w:rsidRPr="00A054D3" w:rsidRDefault="00211146" w:rsidP="00812A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after="0"/>
        <w:ind w:left="357" w:hanging="357"/>
        <w:contextualSpacing w:val="0"/>
        <w:jc w:val="both"/>
        <w:rPr>
          <w:color w:val="FF0000"/>
        </w:rPr>
      </w:pPr>
      <w:r w:rsidRPr="00A054D3">
        <w:t>W przypadku, gdy Wykonawca w trakcie wykonywania naprawy stwierdzi konieczność wymiany części, którymi aktualnie nie dysponuje, Wykonawca wykorzysta potencjalne możliwości centrali telefonicznej będącej przedmiotem umowy i zapewni dalszą pracę centrali bez szkody dla jakości połączeń.</w:t>
      </w:r>
    </w:p>
    <w:p w14:paraId="71A4B1C3" w14:textId="77777777" w:rsidR="00211146" w:rsidRPr="00A054D3" w:rsidRDefault="00211146" w:rsidP="00812A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after="0"/>
        <w:ind w:left="357" w:hanging="357"/>
        <w:contextualSpacing w:val="0"/>
        <w:jc w:val="both"/>
        <w:rPr>
          <w:color w:val="FF0000"/>
        </w:rPr>
      </w:pPr>
      <w:r w:rsidRPr="00A054D3">
        <w:t xml:space="preserve">Do wykonania konserwacji, przeglądów oraz napraw bieżących i awaryjnych objętych umową Wykonawca będzie używał własnych narzędzi i przyrządów. </w:t>
      </w:r>
    </w:p>
    <w:p w14:paraId="1A958B40" w14:textId="764F0F79" w:rsidR="00211146" w:rsidRPr="00A054D3" w:rsidRDefault="00211146" w:rsidP="00812A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after="0"/>
        <w:ind w:left="357" w:hanging="357"/>
        <w:contextualSpacing w:val="0"/>
        <w:jc w:val="both"/>
        <w:rPr>
          <w:color w:val="FF0000"/>
        </w:rPr>
      </w:pPr>
      <w:r w:rsidRPr="00A054D3">
        <w:t>Wykonawca zapewnia we własnym zakresie transport materiałów i narzędzi do miejsca wykonania usługi.</w:t>
      </w:r>
    </w:p>
    <w:p w14:paraId="586E45BA" w14:textId="280D967B" w:rsidR="00211146" w:rsidRPr="00A054D3" w:rsidRDefault="00211146" w:rsidP="00812A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after="0"/>
        <w:ind w:left="357" w:hanging="357"/>
        <w:contextualSpacing w:val="0"/>
        <w:jc w:val="both"/>
        <w:rPr>
          <w:color w:val="FF0000"/>
        </w:rPr>
      </w:pPr>
      <w:r w:rsidRPr="00A054D3">
        <w:t>Wszelkie czynności podejmowane w ramach wykonywania przedmiotu zamówienia Wykonawca będzie wykonywał w sposób nie zakłócający normalnego funkcjonowania jednostek organizacyjnych, w których te czynności są podejmowane.</w:t>
      </w:r>
    </w:p>
    <w:p w14:paraId="17541328" w14:textId="22AACC41" w:rsidR="00211146" w:rsidRPr="00A054D3" w:rsidRDefault="00211146" w:rsidP="00812A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after="0"/>
        <w:ind w:left="357" w:hanging="357"/>
        <w:contextualSpacing w:val="0"/>
        <w:jc w:val="both"/>
        <w:rPr>
          <w:color w:val="FF0000"/>
        </w:rPr>
      </w:pPr>
      <w:r w:rsidRPr="00A054D3">
        <w:t>Wykonawca zobowiązany jest do przestrzegania przepisów przeciwpożarowych, bezpieczeństwa i higieny pracy oraz właściwej organizacji pracy w miejscu wykonywania usługi</w:t>
      </w:r>
    </w:p>
    <w:p w14:paraId="2DE1AB69" w14:textId="77777777" w:rsidR="00211146" w:rsidRPr="00A054D3" w:rsidRDefault="00211146" w:rsidP="00812A76">
      <w:pPr>
        <w:spacing w:before="60" w:after="0"/>
        <w:jc w:val="center"/>
        <w:rPr>
          <w:rFonts w:asciiTheme="majorHAnsi" w:hAnsiTheme="majorHAnsi" w:cstheme="majorHAnsi"/>
          <w:b/>
        </w:rPr>
      </w:pPr>
      <w:r w:rsidRPr="00A054D3">
        <w:rPr>
          <w:rFonts w:asciiTheme="majorHAnsi" w:hAnsiTheme="majorHAnsi" w:cstheme="majorHAnsi"/>
          <w:b/>
        </w:rPr>
        <w:t>§  4</w:t>
      </w:r>
    </w:p>
    <w:p w14:paraId="4579AC84" w14:textId="454A359D" w:rsidR="00211146" w:rsidRPr="00A054D3" w:rsidRDefault="00211146" w:rsidP="00812A76">
      <w:pPr>
        <w:spacing w:before="60" w:after="0"/>
        <w:jc w:val="center"/>
        <w:rPr>
          <w:rFonts w:asciiTheme="majorHAnsi" w:hAnsiTheme="majorHAnsi" w:cstheme="majorHAnsi"/>
          <w:b/>
        </w:rPr>
      </w:pPr>
      <w:r w:rsidRPr="00A054D3">
        <w:rPr>
          <w:rFonts w:asciiTheme="majorHAnsi" w:hAnsiTheme="majorHAnsi" w:cstheme="majorHAnsi"/>
          <w:b/>
        </w:rPr>
        <w:t>Czas reakcji serwisowej</w:t>
      </w:r>
    </w:p>
    <w:p w14:paraId="5F4A4FFB" w14:textId="167C2B89" w:rsidR="00211146" w:rsidRPr="00A054D3" w:rsidRDefault="00211146" w:rsidP="008E5A6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60" w:after="0"/>
        <w:contextualSpacing w:val="0"/>
        <w:jc w:val="both"/>
        <w:rPr>
          <w:color w:val="FF0000"/>
        </w:rPr>
      </w:pPr>
      <w:r w:rsidRPr="00A054D3">
        <w:t xml:space="preserve">W przypadku awarii </w:t>
      </w:r>
      <w:r w:rsidR="00C23F13" w:rsidRPr="00A054D3">
        <w:t xml:space="preserve">krytycznych </w:t>
      </w:r>
      <w:r w:rsidRPr="00A054D3">
        <w:t>sprzętu (np. nie działa cały system telekomunikacyjny) Wykonawca będzie przyjmował zgłoszenia przez 24 godziny na dobę, 7 dni w tygodniu.</w:t>
      </w:r>
    </w:p>
    <w:p w14:paraId="2AF0C878" w14:textId="4461D9D3" w:rsidR="00211146" w:rsidRPr="00A054D3" w:rsidRDefault="00211146" w:rsidP="008E5A6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60" w:after="0"/>
        <w:ind w:left="357" w:hanging="357"/>
        <w:contextualSpacing w:val="0"/>
        <w:jc w:val="both"/>
      </w:pPr>
      <w:r w:rsidRPr="00A054D3">
        <w:t xml:space="preserve">Czas reakcji Wykonawcy na dokonane zgłoszenie nie może być dłuższy niż 4 </w:t>
      </w:r>
      <w:r w:rsidR="00C23F13" w:rsidRPr="00A054D3">
        <w:t xml:space="preserve">(cztery) </w:t>
      </w:r>
      <w:r w:rsidRPr="00A054D3">
        <w:t>godziny, przy czym:</w:t>
      </w:r>
    </w:p>
    <w:p w14:paraId="7D05F616" w14:textId="439D0E22" w:rsidR="00C23F13" w:rsidRPr="00A054D3" w:rsidRDefault="00211146" w:rsidP="008E5A6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60" w:after="0"/>
        <w:contextualSpacing w:val="0"/>
        <w:jc w:val="both"/>
      </w:pPr>
      <w:r w:rsidRPr="00A054D3">
        <w:t xml:space="preserve">Wykonawca przystąpi do usuwania awarii zgłoszonej w godzinach </w:t>
      </w:r>
      <w:r w:rsidR="7C03C8A3" w:rsidRPr="00A054D3">
        <w:t>9</w:t>
      </w:r>
      <w:r w:rsidRPr="00A054D3">
        <w:t>:00 – 1</w:t>
      </w:r>
      <w:r w:rsidR="49A7DE18" w:rsidRPr="00A054D3">
        <w:t>7</w:t>
      </w:r>
      <w:r w:rsidRPr="00A054D3">
        <w:t>:00 w tym samym dniu</w:t>
      </w:r>
      <w:r w:rsidR="00C23F13" w:rsidRPr="00A054D3">
        <w:t>;</w:t>
      </w:r>
    </w:p>
    <w:p w14:paraId="6638E86C" w14:textId="58453511" w:rsidR="00211146" w:rsidRPr="00A054D3" w:rsidRDefault="00C23F13" w:rsidP="008E5A6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60" w:after="0"/>
        <w:contextualSpacing w:val="0"/>
        <w:jc w:val="both"/>
      </w:pPr>
      <w:r w:rsidRPr="00A054D3">
        <w:t>Wykonawca przystąpi do usuwania awarii zgłoszonej po godz. 1</w:t>
      </w:r>
      <w:r w:rsidR="21FCC087" w:rsidRPr="00A054D3">
        <w:t>7</w:t>
      </w:r>
      <w:r w:rsidRPr="00A054D3">
        <w:t>:00 w dniu następnym od godz. 10:00</w:t>
      </w:r>
      <w:r w:rsidR="00211146" w:rsidRPr="00A054D3">
        <w:t xml:space="preserve">. </w:t>
      </w:r>
    </w:p>
    <w:p w14:paraId="6149CDBE" w14:textId="26552203" w:rsidR="00C23F13" w:rsidRPr="00A054D3" w:rsidRDefault="00C23F13" w:rsidP="008E5A6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60" w:after="0"/>
        <w:ind w:left="357" w:hanging="357"/>
        <w:contextualSpacing w:val="0"/>
        <w:jc w:val="both"/>
        <w:rPr>
          <w:color w:val="FF0000"/>
        </w:rPr>
      </w:pPr>
      <w:r w:rsidRPr="00A054D3">
        <w:t xml:space="preserve">W przypadku zaistnienia innej niż określonej w ust. 1 zdarzeń lub awarii, Wykonawca będzie przyjmował zgłoszenia w dni robocze, w godzinach </w:t>
      </w:r>
      <w:r w:rsidR="516CEABF" w:rsidRPr="00A054D3">
        <w:t>9</w:t>
      </w:r>
      <w:r w:rsidRPr="00A054D3">
        <w:t>:00-1</w:t>
      </w:r>
      <w:r w:rsidR="00B32290" w:rsidRPr="00A054D3">
        <w:t>7</w:t>
      </w:r>
      <w:r w:rsidRPr="00A054D3">
        <w:t>:00 oraz przystąpi do wykonywania prac w czasie do 24 (dwudziestu czterech) godzin od przyjęcia przez Wykonawcę zgłoszenia.</w:t>
      </w:r>
    </w:p>
    <w:p w14:paraId="218BEC7E" w14:textId="59A83382" w:rsidR="004E15E5" w:rsidRPr="00A054D3" w:rsidRDefault="00C23F13" w:rsidP="4C41CA8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60" w:after="0"/>
        <w:ind w:left="357" w:hanging="357"/>
        <w:contextualSpacing w:val="0"/>
        <w:jc w:val="both"/>
      </w:pPr>
      <w:r w:rsidRPr="00A054D3">
        <w:t>Zgłoszenia awarii</w:t>
      </w:r>
      <w:r w:rsidR="004E15E5" w:rsidRPr="00A054D3">
        <w:t xml:space="preserve"> Wykonawca będzie przyjmował telefonicznie na numer tel.: </w:t>
      </w:r>
      <w:r w:rsidR="47D66C01" w:rsidRPr="00A054D3">
        <w:rPr>
          <w:rFonts w:asciiTheme="majorHAnsi" w:hAnsiTheme="majorHAnsi" w:cstheme="majorBidi"/>
        </w:rPr>
        <w:t>………………………</w:t>
      </w:r>
      <w:r w:rsidRPr="00A054D3">
        <w:t xml:space="preserve"> lub </w:t>
      </w:r>
      <w:r w:rsidR="3B3A2173" w:rsidRPr="00A054D3">
        <w:rPr>
          <w:rFonts w:asciiTheme="majorHAnsi" w:hAnsiTheme="majorHAnsi" w:cstheme="majorBidi"/>
        </w:rPr>
        <w:t>………………………</w:t>
      </w:r>
      <w:r w:rsidR="004E15E5" w:rsidRPr="00A054D3">
        <w:t xml:space="preserve"> lub w postaci elektronicznej pod adresem poczty elektronicznej: </w:t>
      </w:r>
      <w:r w:rsidR="04AF22B1" w:rsidRPr="00A054D3">
        <w:rPr>
          <w:rFonts w:asciiTheme="majorHAnsi" w:hAnsiTheme="majorHAnsi" w:cstheme="majorBidi"/>
        </w:rPr>
        <w:t>………………………</w:t>
      </w:r>
      <w:r w:rsidR="6FC39742" w:rsidRPr="00A054D3">
        <w:t xml:space="preserve"> </w:t>
      </w:r>
      <w:r w:rsidR="004E15E5" w:rsidRPr="00A054D3">
        <w:t>.</w:t>
      </w:r>
    </w:p>
    <w:p w14:paraId="67B395BF" w14:textId="4FC630B7" w:rsidR="00C23F13" w:rsidRPr="00A054D3" w:rsidRDefault="00C23F13" w:rsidP="008E5A6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60" w:after="0"/>
        <w:ind w:left="357" w:hanging="357"/>
        <w:contextualSpacing w:val="0"/>
        <w:jc w:val="both"/>
      </w:pPr>
      <w:r w:rsidRPr="00A054D3">
        <w:lastRenderedPageBreak/>
        <w:t>Wykonawca nie może odmówić przyjęcia zgłoszenia oraz wykonania niezbędnych napraw lub usunięcia awarii, z zastrzeżeniem, że w przypadku zdarzeń losowych lub siły wyższej, wykonanie naprawy lub usunięcie awarii może zostać przekazane autoryzowanemu serwisowi producenta sprzętu – za uprzednią zgodą Zamawiającego, wyrażoną na piśmie lub drogą elektroniczną.</w:t>
      </w:r>
    </w:p>
    <w:p w14:paraId="51664DF4" w14:textId="60D01B9E" w:rsidR="00B96162" w:rsidRPr="00A054D3" w:rsidRDefault="00B96162" w:rsidP="00812A76">
      <w:pPr>
        <w:spacing w:before="60" w:after="0"/>
        <w:jc w:val="center"/>
        <w:rPr>
          <w:rFonts w:asciiTheme="majorHAnsi" w:hAnsiTheme="majorHAnsi" w:cstheme="majorHAnsi"/>
          <w:b/>
        </w:rPr>
      </w:pPr>
      <w:r w:rsidRPr="00A054D3">
        <w:rPr>
          <w:rFonts w:asciiTheme="majorHAnsi" w:hAnsiTheme="majorHAnsi" w:cstheme="majorHAnsi"/>
          <w:b/>
        </w:rPr>
        <w:t xml:space="preserve">§  </w:t>
      </w:r>
      <w:r w:rsidR="00C23F13" w:rsidRPr="00A054D3">
        <w:rPr>
          <w:rFonts w:asciiTheme="majorHAnsi" w:hAnsiTheme="majorHAnsi" w:cstheme="majorHAnsi"/>
          <w:b/>
        </w:rPr>
        <w:t>5</w:t>
      </w:r>
    </w:p>
    <w:p w14:paraId="55ABB78C" w14:textId="05290BAB" w:rsidR="000C50A7" w:rsidRPr="00A054D3" w:rsidRDefault="000C50A7" w:rsidP="00812A76">
      <w:pPr>
        <w:spacing w:before="60" w:after="0"/>
        <w:jc w:val="center"/>
        <w:rPr>
          <w:rFonts w:asciiTheme="majorHAnsi" w:hAnsiTheme="majorHAnsi" w:cstheme="majorHAnsi"/>
          <w:b/>
        </w:rPr>
      </w:pPr>
      <w:r w:rsidRPr="00A054D3">
        <w:rPr>
          <w:rFonts w:asciiTheme="majorHAnsi" w:hAnsiTheme="majorHAnsi" w:cstheme="majorHAnsi"/>
          <w:b/>
        </w:rPr>
        <w:t>O</w:t>
      </w:r>
      <w:r w:rsidR="00B96162" w:rsidRPr="00A054D3">
        <w:rPr>
          <w:rFonts w:asciiTheme="majorHAnsi" w:hAnsiTheme="majorHAnsi" w:cstheme="majorHAnsi"/>
          <w:b/>
        </w:rPr>
        <w:t>dpowiedz</w:t>
      </w:r>
      <w:r w:rsidRPr="00A054D3">
        <w:rPr>
          <w:rFonts w:asciiTheme="majorHAnsi" w:hAnsiTheme="majorHAnsi" w:cstheme="majorHAnsi"/>
          <w:b/>
        </w:rPr>
        <w:t>i</w:t>
      </w:r>
      <w:r w:rsidR="00B96162" w:rsidRPr="00A054D3">
        <w:rPr>
          <w:rFonts w:asciiTheme="majorHAnsi" w:hAnsiTheme="majorHAnsi" w:cstheme="majorHAnsi"/>
          <w:b/>
        </w:rPr>
        <w:t xml:space="preserve">alność </w:t>
      </w:r>
      <w:r w:rsidRPr="00A054D3">
        <w:rPr>
          <w:rFonts w:asciiTheme="majorHAnsi" w:hAnsiTheme="majorHAnsi" w:cstheme="majorHAnsi"/>
          <w:b/>
        </w:rPr>
        <w:t>Wykonawcy</w:t>
      </w:r>
    </w:p>
    <w:p w14:paraId="00000034" w14:textId="31E14934" w:rsidR="00576BFA" w:rsidRPr="00A054D3" w:rsidRDefault="00212D89" w:rsidP="00812A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left="284" w:hanging="284"/>
        <w:jc w:val="both"/>
        <w:rPr>
          <w:rFonts w:asciiTheme="majorHAnsi" w:hAnsiTheme="majorHAnsi" w:cstheme="majorHAnsi"/>
        </w:rPr>
      </w:pPr>
      <w:r w:rsidRPr="00A054D3">
        <w:rPr>
          <w:rFonts w:asciiTheme="majorHAnsi" w:hAnsiTheme="majorHAnsi" w:cstheme="majorHAnsi"/>
        </w:rPr>
        <w:t xml:space="preserve">Wykonawca oświadcza, że jest profesjonalistą w zakresie usług objętych </w:t>
      </w:r>
      <w:r w:rsidR="006F6A23" w:rsidRPr="00A054D3">
        <w:rPr>
          <w:rFonts w:asciiTheme="majorHAnsi" w:hAnsiTheme="majorHAnsi" w:cstheme="majorHAnsi"/>
        </w:rPr>
        <w:t>u</w:t>
      </w:r>
      <w:r w:rsidRPr="00A054D3">
        <w:rPr>
          <w:rFonts w:asciiTheme="majorHAnsi" w:hAnsiTheme="majorHAnsi" w:cstheme="majorHAnsi"/>
        </w:rPr>
        <w:t xml:space="preserve">mową, gwarantuje przy jej wykonaniu staranność właściwą dla zawodowego charakteru prowadzonej przez siebie działalności i posiada odpowiednie zaplecze umożliwiające mu należyte wykonanie </w:t>
      </w:r>
      <w:r w:rsidR="006F6A23" w:rsidRPr="00A054D3">
        <w:rPr>
          <w:rFonts w:asciiTheme="majorHAnsi" w:hAnsiTheme="majorHAnsi" w:cstheme="majorHAnsi"/>
        </w:rPr>
        <w:t>u</w:t>
      </w:r>
      <w:r w:rsidRPr="00A054D3">
        <w:rPr>
          <w:rFonts w:asciiTheme="majorHAnsi" w:hAnsiTheme="majorHAnsi" w:cstheme="majorHAnsi"/>
        </w:rPr>
        <w:t>mowy.</w:t>
      </w:r>
    </w:p>
    <w:p w14:paraId="288E3C86" w14:textId="2B75F43C" w:rsidR="0001224B" w:rsidRPr="00A054D3" w:rsidRDefault="0001224B" w:rsidP="00812A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left="284" w:hanging="284"/>
        <w:jc w:val="both"/>
        <w:rPr>
          <w:rFonts w:asciiTheme="majorHAnsi" w:hAnsiTheme="majorHAnsi" w:cstheme="majorHAnsi"/>
        </w:rPr>
      </w:pPr>
      <w:r w:rsidRPr="00A054D3">
        <w:rPr>
          <w:rFonts w:cstheme="minorHAnsi"/>
        </w:rPr>
        <w:t>Powierzenie wykonania części przedmiotu umowy innym osobom lub podwykonawcom wymaga uprzedniej pisemnej zgody Zamawiającego, przy czym Wykonawca odpowiada za działania osób trzecich jak za działania własne.</w:t>
      </w:r>
    </w:p>
    <w:p w14:paraId="00000035" w14:textId="5E63F455" w:rsidR="00576BFA" w:rsidRPr="00A054D3" w:rsidRDefault="00212D89" w:rsidP="00812A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left="284" w:hanging="284"/>
        <w:jc w:val="both"/>
        <w:rPr>
          <w:rFonts w:asciiTheme="majorHAnsi" w:hAnsiTheme="majorHAnsi" w:cstheme="majorHAnsi"/>
        </w:rPr>
      </w:pPr>
      <w:bookmarkStart w:id="0" w:name="_gjdgxs" w:colFirst="0" w:colLast="0"/>
      <w:bookmarkEnd w:id="0"/>
      <w:r w:rsidRPr="00A054D3">
        <w:rPr>
          <w:rFonts w:asciiTheme="majorHAnsi" w:hAnsiTheme="majorHAnsi" w:cstheme="majorHAnsi"/>
        </w:rPr>
        <w:t xml:space="preserve">Za działania pracowników i współpracowników, którym Wykonawca zlecił wykonanie usług lub czynności w jakimkolwiek zakresie opisanym w </w:t>
      </w:r>
      <w:r w:rsidR="006F6A23" w:rsidRPr="00A054D3">
        <w:rPr>
          <w:rFonts w:asciiTheme="majorHAnsi" w:hAnsiTheme="majorHAnsi" w:cstheme="majorHAnsi"/>
        </w:rPr>
        <w:t>umowie</w:t>
      </w:r>
      <w:r w:rsidRPr="00A054D3">
        <w:rPr>
          <w:rFonts w:asciiTheme="majorHAnsi" w:hAnsiTheme="majorHAnsi" w:cstheme="majorHAnsi"/>
        </w:rPr>
        <w:t>, Wykonawca odpowiada jak za działania własne.</w:t>
      </w:r>
    </w:p>
    <w:p w14:paraId="236ABEDE" w14:textId="0AAE8D0A" w:rsidR="004E15E5" w:rsidRPr="00A054D3" w:rsidRDefault="004E15E5" w:rsidP="00812A76">
      <w:pPr>
        <w:spacing w:before="60" w:after="0"/>
        <w:jc w:val="center"/>
        <w:rPr>
          <w:rFonts w:asciiTheme="majorHAnsi" w:hAnsiTheme="majorHAnsi" w:cstheme="majorHAnsi"/>
          <w:b/>
        </w:rPr>
      </w:pPr>
      <w:r w:rsidRPr="00A054D3">
        <w:rPr>
          <w:rFonts w:asciiTheme="majorHAnsi" w:hAnsiTheme="majorHAnsi" w:cstheme="majorHAnsi"/>
          <w:b/>
        </w:rPr>
        <w:t xml:space="preserve">§  </w:t>
      </w:r>
      <w:r w:rsidR="00C23F13" w:rsidRPr="00A054D3">
        <w:rPr>
          <w:rFonts w:asciiTheme="majorHAnsi" w:hAnsiTheme="majorHAnsi" w:cstheme="majorHAnsi"/>
          <w:b/>
        </w:rPr>
        <w:t>6</w:t>
      </w:r>
    </w:p>
    <w:p w14:paraId="51290C36" w14:textId="77777777" w:rsidR="004E15E5" w:rsidRPr="00A054D3" w:rsidRDefault="004E15E5" w:rsidP="00812A76">
      <w:pPr>
        <w:spacing w:before="60" w:after="0"/>
        <w:jc w:val="center"/>
        <w:rPr>
          <w:rFonts w:asciiTheme="majorHAnsi" w:hAnsiTheme="majorHAnsi" w:cstheme="majorHAnsi"/>
          <w:b/>
        </w:rPr>
      </w:pPr>
      <w:r w:rsidRPr="00A054D3">
        <w:rPr>
          <w:rFonts w:asciiTheme="majorHAnsi" w:hAnsiTheme="majorHAnsi" w:cstheme="majorHAnsi"/>
          <w:b/>
        </w:rPr>
        <w:t>Obowiązki Zamawiającego</w:t>
      </w:r>
    </w:p>
    <w:p w14:paraId="2EC64AFC" w14:textId="77777777" w:rsidR="004E15E5" w:rsidRPr="00A054D3" w:rsidRDefault="004E15E5" w:rsidP="008E5A60">
      <w:pPr>
        <w:pStyle w:val="Akapitzlist"/>
        <w:numPr>
          <w:ilvl w:val="0"/>
          <w:numId w:val="19"/>
        </w:numPr>
        <w:spacing w:before="60" w:after="0"/>
        <w:contextualSpacing w:val="0"/>
        <w:jc w:val="both"/>
        <w:rPr>
          <w:rFonts w:asciiTheme="majorHAnsi" w:hAnsiTheme="majorHAnsi" w:cstheme="majorHAnsi"/>
          <w:b/>
        </w:rPr>
      </w:pPr>
      <w:r w:rsidRPr="00A054D3">
        <w:t xml:space="preserve">Zamawiający zobowiązany jest do: </w:t>
      </w:r>
    </w:p>
    <w:p w14:paraId="08377772" w14:textId="77777777" w:rsidR="004E15E5" w:rsidRPr="00A054D3" w:rsidRDefault="004E15E5" w:rsidP="008E5A60">
      <w:pPr>
        <w:pStyle w:val="Akapitzlist"/>
        <w:numPr>
          <w:ilvl w:val="0"/>
          <w:numId w:val="20"/>
        </w:numPr>
        <w:spacing w:before="60" w:after="0"/>
        <w:contextualSpacing w:val="0"/>
        <w:jc w:val="both"/>
        <w:rPr>
          <w:rFonts w:asciiTheme="majorHAnsi" w:hAnsiTheme="majorHAnsi" w:cstheme="majorHAnsi"/>
          <w:b/>
        </w:rPr>
      </w:pPr>
      <w:r w:rsidRPr="00A054D3">
        <w:t xml:space="preserve">dostarczenia Wykonawcy do wglądu posiadanej dokumentacji technicznej i innych opracowań niezbędnych do wykonywania usługi; </w:t>
      </w:r>
    </w:p>
    <w:p w14:paraId="52EE1858" w14:textId="77777777" w:rsidR="004E15E5" w:rsidRPr="00A054D3" w:rsidRDefault="004E15E5" w:rsidP="008E5A60">
      <w:pPr>
        <w:pStyle w:val="Akapitzlist"/>
        <w:numPr>
          <w:ilvl w:val="0"/>
          <w:numId w:val="20"/>
        </w:numPr>
        <w:spacing w:before="60" w:after="0"/>
        <w:contextualSpacing w:val="0"/>
        <w:jc w:val="both"/>
        <w:rPr>
          <w:rFonts w:asciiTheme="majorHAnsi" w:hAnsiTheme="majorHAnsi" w:cstheme="majorHAnsi"/>
          <w:b/>
        </w:rPr>
      </w:pPr>
      <w:r w:rsidRPr="00A054D3">
        <w:t>zapewnienia Wykonawcy dostępu do urządzeń sieciowych, na których zakończone są urządzenia telefoniczne;</w:t>
      </w:r>
    </w:p>
    <w:p w14:paraId="1328D032" w14:textId="35C8FC3E" w:rsidR="004E15E5" w:rsidRPr="00A054D3" w:rsidRDefault="004E15E5" w:rsidP="4C41CA85">
      <w:pPr>
        <w:pStyle w:val="Akapitzlist"/>
        <w:numPr>
          <w:ilvl w:val="0"/>
          <w:numId w:val="20"/>
        </w:numPr>
        <w:spacing w:before="60" w:after="0"/>
        <w:contextualSpacing w:val="0"/>
        <w:jc w:val="both"/>
        <w:rPr>
          <w:rFonts w:asciiTheme="majorHAnsi" w:hAnsiTheme="majorHAnsi" w:cstheme="majorBidi"/>
          <w:b/>
          <w:bCs/>
        </w:rPr>
      </w:pPr>
      <w:r w:rsidRPr="00A054D3">
        <w:t>zapewnienia Wykonawcy dostępu do urządzeń podlegających konserwacji, przeglądom i naprawom, w dni robocze, w godzinach 8:00 – 1</w:t>
      </w:r>
      <w:r w:rsidR="695E0D6F" w:rsidRPr="00A054D3">
        <w:t>7</w:t>
      </w:r>
      <w:r w:rsidRPr="00A054D3">
        <w:t xml:space="preserve">:00 lub w innych uzgodnionych z Zamawiającym, a w przypadkach awarii - w każdym czasie; </w:t>
      </w:r>
    </w:p>
    <w:p w14:paraId="1FC7DB0B" w14:textId="77777777" w:rsidR="004E15E5" w:rsidRPr="00A054D3" w:rsidRDefault="004E15E5" w:rsidP="008E5A60">
      <w:pPr>
        <w:pStyle w:val="Akapitzlist"/>
        <w:numPr>
          <w:ilvl w:val="0"/>
          <w:numId w:val="20"/>
        </w:numPr>
        <w:spacing w:before="60" w:after="0"/>
        <w:contextualSpacing w:val="0"/>
        <w:jc w:val="both"/>
        <w:rPr>
          <w:rFonts w:asciiTheme="majorHAnsi" w:hAnsiTheme="majorHAnsi" w:cstheme="majorHAnsi"/>
          <w:b/>
        </w:rPr>
      </w:pPr>
      <w:r w:rsidRPr="00A054D3">
        <w:t>zapewnienia pełnej współpracy dedykowanego personelu Zamawiającego z Wykonawcą;</w:t>
      </w:r>
    </w:p>
    <w:p w14:paraId="512AF668" w14:textId="77777777" w:rsidR="004E15E5" w:rsidRPr="00A054D3" w:rsidRDefault="004E15E5" w:rsidP="008E5A60">
      <w:pPr>
        <w:pStyle w:val="Akapitzlist"/>
        <w:numPr>
          <w:ilvl w:val="0"/>
          <w:numId w:val="20"/>
        </w:numPr>
        <w:spacing w:before="60" w:after="0"/>
        <w:contextualSpacing w:val="0"/>
        <w:jc w:val="both"/>
        <w:rPr>
          <w:rFonts w:asciiTheme="majorHAnsi" w:hAnsiTheme="majorHAnsi" w:cstheme="majorHAnsi"/>
          <w:b/>
        </w:rPr>
      </w:pPr>
      <w:r w:rsidRPr="00A054D3">
        <w:t>dostarczenia Wykonawcy Dziennika Pracy Konserwatora;</w:t>
      </w:r>
    </w:p>
    <w:p w14:paraId="783BE392" w14:textId="77777777" w:rsidR="004E15E5" w:rsidRPr="00A054D3" w:rsidRDefault="004E15E5" w:rsidP="008E5A60">
      <w:pPr>
        <w:pStyle w:val="Akapitzlist"/>
        <w:numPr>
          <w:ilvl w:val="0"/>
          <w:numId w:val="20"/>
        </w:numPr>
        <w:spacing w:before="60" w:after="0"/>
        <w:contextualSpacing w:val="0"/>
        <w:jc w:val="both"/>
        <w:rPr>
          <w:rFonts w:asciiTheme="majorHAnsi" w:hAnsiTheme="majorHAnsi" w:cstheme="majorHAnsi"/>
          <w:b/>
        </w:rPr>
      </w:pPr>
      <w:r w:rsidRPr="00A054D3">
        <w:t xml:space="preserve">potwierdzania na bieżąco dokonywanych zapisów w Dziennika Pracy Konserwatora; </w:t>
      </w:r>
    </w:p>
    <w:p w14:paraId="2C96588B" w14:textId="77777777" w:rsidR="004E15E5" w:rsidRPr="00A054D3" w:rsidRDefault="004E15E5" w:rsidP="008E5A60">
      <w:pPr>
        <w:pStyle w:val="Akapitzlist"/>
        <w:numPr>
          <w:ilvl w:val="0"/>
          <w:numId w:val="20"/>
        </w:numPr>
        <w:spacing w:before="60" w:after="0"/>
        <w:contextualSpacing w:val="0"/>
        <w:jc w:val="both"/>
        <w:rPr>
          <w:rFonts w:asciiTheme="majorHAnsi" w:hAnsiTheme="majorHAnsi" w:cstheme="majorHAnsi"/>
          <w:b/>
        </w:rPr>
      </w:pPr>
      <w:r w:rsidRPr="00A054D3">
        <w:t xml:space="preserve">potwierdzenia wykonanych prac w Protokole realizacji usług; </w:t>
      </w:r>
    </w:p>
    <w:p w14:paraId="1ECF93C1" w14:textId="77777777" w:rsidR="004E15E5" w:rsidRPr="00A054D3" w:rsidRDefault="004E15E5" w:rsidP="008E5A60">
      <w:pPr>
        <w:pStyle w:val="Akapitzlist"/>
        <w:numPr>
          <w:ilvl w:val="0"/>
          <w:numId w:val="20"/>
        </w:numPr>
        <w:spacing w:before="60" w:after="0"/>
        <w:contextualSpacing w:val="0"/>
        <w:jc w:val="both"/>
        <w:rPr>
          <w:rFonts w:asciiTheme="majorHAnsi" w:hAnsiTheme="majorHAnsi" w:cstheme="majorHAnsi"/>
          <w:b/>
        </w:rPr>
      </w:pPr>
      <w:r w:rsidRPr="00A054D3">
        <w:t xml:space="preserve">użytkowania centrali telefonicznej Platan LIBRA </w:t>
      </w:r>
      <w:proofErr w:type="spellStart"/>
      <w:r w:rsidRPr="00A054D3">
        <w:t>Rack</w:t>
      </w:r>
      <w:proofErr w:type="spellEnd"/>
      <w:r w:rsidRPr="00A054D3">
        <w:t>, zasilania rezerwowego Platan ZRA-1, telefonów wewnętrznych oraz okablowania sieci telefonicznej zgodnie z przeznaczeniem.</w:t>
      </w:r>
    </w:p>
    <w:p w14:paraId="57729F42" w14:textId="4A36AE5B" w:rsidR="004E15E5" w:rsidRPr="00A054D3" w:rsidRDefault="004E15E5" w:rsidP="008E5A6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60" w:after="0"/>
        <w:contextualSpacing w:val="0"/>
        <w:jc w:val="both"/>
        <w:rPr>
          <w:rFonts w:asciiTheme="majorHAnsi" w:hAnsiTheme="majorHAnsi" w:cstheme="majorHAnsi"/>
        </w:rPr>
      </w:pPr>
      <w:r w:rsidRPr="00A054D3">
        <w:rPr>
          <w:rFonts w:cstheme="minorHAnsi"/>
        </w:rPr>
        <w:t>Zamawiający zobowiązuje się do niezwłocznego informowania Wykonawcy o wszystkich okolicznościach pozostających w związku z przedmiotem umowy.</w:t>
      </w:r>
    </w:p>
    <w:p w14:paraId="5287DA5B" w14:textId="0204DC6A" w:rsidR="00237EB0" w:rsidRPr="00A054D3" w:rsidRDefault="00237EB0" w:rsidP="00812A76">
      <w:pPr>
        <w:spacing w:before="60" w:after="0"/>
        <w:jc w:val="center"/>
        <w:rPr>
          <w:rFonts w:asciiTheme="majorHAnsi" w:hAnsiTheme="majorHAnsi" w:cstheme="majorHAnsi"/>
          <w:b/>
        </w:rPr>
      </w:pPr>
      <w:r w:rsidRPr="00A054D3">
        <w:rPr>
          <w:rFonts w:asciiTheme="majorHAnsi" w:hAnsiTheme="majorHAnsi" w:cstheme="majorHAnsi"/>
          <w:b/>
        </w:rPr>
        <w:t xml:space="preserve">§ </w:t>
      </w:r>
      <w:r w:rsidR="00C23F13" w:rsidRPr="00A054D3">
        <w:rPr>
          <w:rFonts w:asciiTheme="majorHAnsi" w:hAnsiTheme="majorHAnsi" w:cstheme="majorHAnsi"/>
          <w:b/>
        </w:rPr>
        <w:t>7</w:t>
      </w:r>
    </w:p>
    <w:p w14:paraId="1F6F5085" w14:textId="16D824E8" w:rsidR="000C50A7" w:rsidRPr="00A054D3" w:rsidRDefault="000C50A7" w:rsidP="00812A76">
      <w:pPr>
        <w:spacing w:before="60" w:after="0"/>
        <w:jc w:val="center"/>
        <w:rPr>
          <w:rFonts w:asciiTheme="majorHAnsi" w:hAnsiTheme="majorHAnsi" w:cstheme="majorHAnsi"/>
          <w:b/>
        </w:rPr>
      </w:pPr>
      <w:r w:rsidRPr="00A054D3">
        <w:rPr>
          <w:rFonts w:asciiTheme="majorHAnsi" w:hAnsiTheme="majorHAnsi" w:cstheme="majorHAnsi"/>
          <w:b/>
        </w:rPr>
        <w:t>Okres obowiązywania i warunki rozwiązania umowy</w:t>
      </w:r>
    </w:p>
    <w:p w14:paraId="334A5916" w14:textId="30335089" w:rsidR="007B4509" w:rsidRPr="00A054D3" w:rsidRDefault="006F6A23" w:rsidP="008E5A6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60" w:after="0"/>
        <w:contextualSpacing w:val="0"/>
        <w:jc w:val="both"/>
        <w:rPr>
          <w:rFonts w:asciiTheme="majorHAnsi" w:hAnsiTheme="majorHAnsi" w:cstheme="majorHAnsi"/>
        </w:rPr>
      </w:pPr>
      <w:r w:rsidRPr="00A054D3">
        <w:rPr>
          <w:rFonts w:asciiTheme="majorHAnsi" w:hAnsiTheme="majorHAnsi" w:cstheme="majorHAnsi"/>
        </w:rPr>
        <w:t xml:space="preserve">Niniejsza umowa zostaje zawarta </w:t>
      </w:r>
      <w:r w:rsidR="00CB38F4" w:rsidRPr="00A054D3">
        <w:rPr>
          <w:rFonts w:asciiTheme="majorHAnsi" w:hAnsiTheme="majorHAnsi" w:cstheme="majorHAnsi"/>
        </w:rPr>
        <w:t>na okres</w:t>
      </w:r>
      <w:r w:rsidRPr="00A054D3">
        <w:rPr>
          <w:rFonts w:asciiTheme="majorHAnsi" w:hAnsiTheme="majorHAnsi" w:cstheme="majorHAnsi"/>
        </w:rPr>
        <w:t xml:space="preserve"> </w:t>
      </w:r>
      <w:r w:rsidRPr="00A054D3">
        <w:rPr>
          <w:rFonts w:asciiTheme="majorHAnsi" w:hAnsiTheme="majorHAnsi" w:cstheme="majorHAnsi"/>
          <w:b/>
          <w:bCs/>
        </w:rPr>
        <w:t>od dnia 01.01.202</w:t>
      </w:r>
      <w:r w:rsidR="004F2FC7" w:rsidRPr="00A054D3">
        <w:rPr>
          <w:rFonts w:asciiTheme="majorHAnsi" w:hAnsiTheme="majorHAnsi" w:cstheme="majorHAnsi"/>
          <w:b/>
          <w:bCs/>
        </w:rPr>
        <w:t>2</w:t>
      </w:r>
      <w:r w:rsidRPr="00A054D3">
        <w:rPr>
          <w:rFonts w:asciiTheme="majorHAnsi" w:hAnsiTheme="majorHAnsi" w:cstheme="majorHAnsi"/>
          <w:b/>
          <w:bCs/>
        </w:rPr>
        <w:t xml:space="preserve"> r. do dnia 31.</w:t>
      </w:r>
      <w:r w:rsidR="00CB38F4" w:rsidRPr="00A054D3">
        <w:rPr>
          <w:rFonts w:asciiTheme="majorHAnsi" w:hAnsiTheme="majorHAnsi" w:cstheme="majorHAnsi"/>
          <w:b/>
          <w:bCs/>
        </w:rPr>
        <w:t>12</w:t>
      </w:r>
      <w:r w:rsidRPr="00A054D3">
        <w:rPr>
          <w:rFonts w:asciiTheme="majorHAnsi" w:hAnsiTheme="majorHAnsi" w:cstheme="majorHAnsi"/>
          <w:b/>
          <w:bCs/>
        </w:rPr>
        <w:t>.202</w:t>
      </w:r>
      <w:r w:rsidR="004F2FC7" w:rsidRPr="00A054D3">
        <w:rPr>
          <w:rFonts w:asciiTheme="majorHAnsi" w:hAnsiTheme="majorHAnsi" w:cstheme="majorHAnsi"/>
          <w:b/>
          <w:bCs/>
        </w:rPr>
        <w:t>2</w:t>
      </w:r>
      <w:r w:rsidRPr="00A054D3">
        <w:rPr>
          <w:rFonts w:asciiTheme="majorHAnsi" w:hAnsiTheme="majorHAnsi" w:cstheme="majorHAnsi"/>
          <w:b/>
          <w:bCs/>
        </w:rPr>
        <w:t xml:space="preserve"> r. </w:t>
      </w:r>
      <w:r w:rsidR="002848A6" w:rsidRPr="00A054D3">
        <w:rPr>
          <w:rFonts w:asciiTheme="majorHAnsi" w:hAnsiTheme="majorHAnsi" w:cstheme="majorHAnsi"/>
        </w:rPr>
        <w:t>(okres podstawowy).</w:t>
      </w:r>
    </w:p>
    <w:p w14:paraId="556BBAB0" w14:textId="794B59DD" w:rsidR="002848A6" w:rsidRPr="00A054D3" w:rsidRDefault="002848A6" w:rsidP="002848A6">
      <w:pPr>
        <w:numPr>
          <w:ilvl w:val="0"/>
          <w:numId w:val="11"/>
        </w:numPr>
        <w:spacing w:beforeLines="60" w:before="144" w:after="0"/>
        <w:ind w:right="40"/>
        <w:jc w:val="both"/>
        <w:rPr>
          <w:rFonts w:cstheme="minorHAnsi"/>
        </w:rPr>
      </w:pPr>
      <w:r w:rsidRPr="00A054D3">
        <w:rPr>
          <w:rFonts w:cstheme="minorHAnsi"/>
        </w:rPr>
        <w:t xml:space="preserve">Zamawiający uprawniony jest do skorzystania z prawa opcji w zakresie przedłużenia okresu świadczenia usługi na okres do 6 miesięcy, tj. do dnia 30.06.2023 r. (okres opcjonalny). </w:t>
      </w:r>
    </w:p>
    <w:p w14:paraId="20E5D06D" w14:textId="154C8A17" w:rsidR="002848A6" w:rsidRPr="00A054D3" w:rsidRDefault="002848A6" w:rsidP="002848A6">
      <w:pPr>
        <w:numPr>
          <w:ilvl w:val="0"/>
          <w:numId w:val="11"/>
        </w:numPr>
        <w:spacing w:beforeLines="60" w:before="144" w:after="0"/>
        <w:ind w:right="40"/>
        <w:jc w:val="both"/>
        <w:rPr>
          <w:rFonts w:cstheme="minorHAnsi"/>
        </w:rPr>
      </w:pPr>
      <w:r w:rsidRPr="00A054D3">
        <w:rPr>
          <w:rFonts w:cstheme="minorHAnsi"/>
        </w:rPr>
        <w:lastRenderedPageBreak/>
        <w:t>O decyzji w przedmiocie skorzystania z prawa opcji, o którym mowa w ust. 2, Zamawiający poinformuje Wykonawcę najpóźniej w terminie 14 dni przed rozpoczęciem świadczenia usługi w przedłużonym terminie, w formie pisemnej pod rygorem nieważności. Skorzystanie przez Zamawiającego z prawa opcji jest uzależnione od potrzeb Zamawiającego i nie wymaga aneksu do umowy.</w:t>
      </w:r>
    </w:p>
    <w:p w14:paraId="2B799AF3" w14:textId="4A5959F9" w:rsidR="002848A6" w:rsidRPr="00A054D3" w:rsidRDefault="002848A6" w:rsidP="002848A6">
      <w:pPr>
        <w:numPr>
          <w:ilvl w:val="0"/>
          <w:numId w:val="11"/>
        </w:numPr>
        <w:spacing w:beforeLines="60" w:before="144" w:after="0"/>
        <w:ind w:right="40"/>
        <w:jc w:val="both"/>
        <w:rPr>
          <w:rFonts w:cstheme="minorHAnsi"/>
        </w:rPr>
      </w:pPr>
      <w:r w:rsidRPr="00A054D3">
        <w:rPr>
          <w:rFonts w:cstheme="minorHAnsi"/>
        </w:rPr>
        <w:t xml:space="preserve">Zamawiający nie gwarantuje Wykonawcy skorzystania z prawa opcji, o którym mowa w ust. </w:t>
      </w:r>
      <w:r w:rsidR="0038647C" w:rsidRPr="00A054D3">
        <w:rPr>
          <w:rFonts w:cstheme="minorHAnsi"/>
        </w:rPr>
        <w:t>2</w:t>
      </w:r>
      <w:r w:rsidRPr="00A054D3">
        <w:rPr>
          <w:rFonts w:cstheme="minorHAnsi"/>
        </w:rPr>
        <w:t>, z tytułu czego Wykonawcy nie przysługują żadne roszczenia.</w:t>
      </w:r>
    </w:p>
    <w:p w14:paraId="31BA2564" w14:textId="66ED28FD" w:rsidR="007B4509" w:rsidRPr="00A054D3" w:rsidRDefault="007B4509" w:rsidP="008E5A6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60" w:after="0"/>
        <w:contextualSpacing w:val="0"/>
        <w:jc w:val="both"/>
        <w:rPr>
          <w:rFonts w:asciiTheme="majorHAnsi" w:hAnsiTheme="majorHAnsi" w:cstheme="majorHAnsi"/>
        </w:rPr>
      </w:pPr>
      <w:r w:rsidRPr="00A054D3">
        <w:rPr>
          <w:rFonts w:asciiTheme="majorHAnsi" w:hAnsiTheme="majorHAnsi" w:cstheme="majorHAnsi"/>
        </w:rPr>
        <w:t>Zamawiającemu przysługuje prawo do rozwiązania umowy w trybie natychmiastowym, w przypadku gdy Wykonawca dopuści się rażącego naruszenia podstawowych obowiązków wynikających z niniejszej umowy. Za rażące naruszenie podstawowych obowiązków uważa się w szczególności:</w:t>
      </w:r>
    </w:p>
    <w:p w14:paraId="4D392992" w14:textId="77777777" w:rsidR="007B4509" w:rsidRPr="00A054D3" w:rsidRDefault="007B4509" w:rsidP="008E5A60">
      <w:pPr>
        <w:pStyle w:val="Akapitzlist"/>
        <w:numPr>
          <w:ilvl w:val="0"/>
          <w:numId w:val="12"/>
        </w:numPr>
        <w:spacing w:before="60" w:after="0"/>
        <w:ind w:left="709" w:hanging="425"/>
        <w:contextualSpacing w:val="0"/>
        <w:jc w:val="both"/>
        <w:rPr>
          <w:rFonts w:asciiTheme="majorHAnsi" w:hAnsiTheme="majorHAnsi" w:cstheme="majorHAnsi"/>
        </w:rPr>
      </w:pPr>
      <w:r w:rsidRPr="00A054D3">
        <w:rPr>
          <w:rFonts w:asciiTheme="majorHAnsi" w:hAnsiTheme="majorHAnsi" w:cstheme="majorHAnsi"/>
        </w:rPr>
        <w:t xml:space="preserve">sytuację, gdy Wykonawca realizuje przedmiot umowy w sposób niezgodny z umową, pomimo uprzedniego wezwania Zamawiającego do należytej realizacji umowy; </w:t>
      </w:r>
    </w:p>
    <w:p w14:paraId="24FCA161" w14:textId="77777777" w:rsidR="007B4509" w:rsidRPr="00A054D3" w:rsidRDefault="007B4509" w:rsidP="008E5A60">
      <w:pPr>
        <w:pStyle w:val="Akapitzlist"/>
        <w:numPr>
          <w:ilvl w:val="0"/>
          <w:numId w:val="12"/>
        </w:numPr>
        <w:spacing w:before="60" w:after="0"/>
        <w:ind w:left="709" w:hanging="425"/>
        <w:contextualSpacing w:val="0"/>
        <w:jc w:val="both"/>
        <w:rPr>
          <w:rFonts w:asciiTheme="majorHAnsi" w:hAnsiTheme="majorHAnsi" w:cstheme="majorHAnsi"/>
        </w:rPr>
      </w:pPr>
      <w:r w:rsidRPr="00A054D3">
        <w:rPr>
          <w:rFonts w:asciiTheme="majorHAnsi" w:hAnsiTheme="majorHAnsi" w:cstheme="majorHAnsi"/>
        </w:rPr>
        <w:t>powierzenie przez Wykonawcę podmiotowi trzeciemu części lub całości obowiązków określonych niniejszą umową, bez uprzedniej pisemnej zgody Zamawiającego;</w:t>
      </w:r>
    </w:p>
    <w:p w14:paraId="0AC7C9D4" w14:textId="77777777" w:rsidR="007B4509" w:rsidRPr="00A054D3" w:rsidRDefault="007B4509" w:rsidP="008E5A60">
      <w:pPr>
        <w:pStyle w:val="Akapitzlist"/>
        <w:numPr>
          <w:ilvl w:val="0"/>
          <w:numId w:val="12"/>
        </w:numPr>
        <w:spacing w:before="60" w:after="0"/>
        <w:ind w:left="709" w:hanging="425"/>
        <w:contextualSpacing w:val="0"/>
        <w:jc w:val="both"/>
        <w:rPr>
          <w:rFonts w:asciiTheme="majorHAnsi" w:hAnsiTheme="majorHAnsi" w:cstheme="majorHAnsi"/>
        </w:rPr>
      </w:pPr>
      <w:r w:rsidRPr="00A054D3">
        <w:rPr>
          <w:rFonts w:asciiTheme="majorHAnsi" w:hAnsiTheme="majorHAnsi" w:cstheme="majorHAnsi"/>
        </w:rPr>
        <w:t>spowodowanie powstania obowiązku odszkodowawczego wobec Zamawiającego wskutek zawinionego działania Wykonawcy;</w:t>
      </w:r>
    </w:p>
    <w:p w14:paraId="2D967759" w14:textId="77777777" w:rsidR="007B4509" w:rsidRPr="00A054D3" w:rsidRDefault="007B4509" w:rsidP="008E5A60">
      <w:pPr>
        <w:pStyle w:val="Akapitzlist"/>
        <w:numPr>
          <w:ilvl w:val="0"/>
          <w:numId w:val="12"/>
        </w:numPr>
        <w:spacing w:before="60" w:after="0"/>
        <w:ind w:left="709" w:hanging="425"/>
        <w:contextualSpacing w:val="0"/>
        <w:jc w:val="both"/>
        <w:rPr>
          <w:rFonts w:asciiTheme="majorHAnsi" w:hAnsiTheme="majorHAnsi" w:cstheme="majorHAnsi"/>
        </w:rPr>
      </w:pPr>
      <w:r w:rsidRPr="00A054D3">
        <w:rPr>
          <w:rFonts w:asciiTheme="majorHAnsi" w:hAnsiTheme="majorHAnsi" w:cstheme="majorHAnsi"/>
        </w:rPr>
        <w:t>popełnienie przestępstwa przeciwko Zamawiającemu przez Wykonawcę;</w:t>
      </w:r>
    </w:p>
    <w:p w14:paraId="006D670E" w14:textId="18B2D49C" w:rsidR="007B4509" w:rsidRPr="00A054D3" w:rsidRDefault="007B4509" w:rsidP="008E5A60">
      <w:pPr>
        <w:pStyle w:val="Akapitzlist"/>
        <w:numPr>
          <w:ilvl w:val="0"/>
          <w:numId w:val="12"/>
        </w:numPr>
        <w:spacing w:before="60" w:after="0"/>
        <w:ind w:left="709" w:hanging="425"/>
        <w:contextualSpacing w:val="0"/>
        <w:jc w:val="both"/>
        <w:rPr>
          <w:rFonts w:asciiTheme="majorHAnsi" w:hAnsiTheme="majorHAnsi" w:cstheme="majorHAnsi"/>
        </w:rPr>
      </w:pPr>
      <w:r w:rsidRPr="00A054D3">
        <w:rPr>
          <w:rFonts w:asciiTheme="majorHAnsi" w:hAnsiTheme="majorHAnsi" w:cstheme="majorHAnsi"/>
        </w:rPr>
        <w:t xml:space="preserve">sytuacje, gdy Wykonawca  będzie opóźniał się z własnej winy w dochowaniu ustalonych umową terminów realizacji umowy lub jej poszczególnych elementów o więcej niż </w:t>
      </w:r>
      <w:r w:rsidR="0051213B" w:rsidRPr="00A054D3">
        <w:rPr>
          <w:rFonts w:asciiTheme="majorHAnsi" w:hAnsiTheme="majorHAnsi" w:cstheme="majorHAnsi"/>
        </w:rPr>
        <w:t>5</w:t>
      </w:r>
      <w:r w:rsidRPr="00A054D3">
        <w:rPr>
          <w:rFonts w:asciiTheme="majorHAnsi" w:hAnsiTheme="majorHAnsi" w:cstheme="majorHAnsi"/>
        </w:rPr>
        <w:t xml:space="preserve"> dni kalendarzowych;</w:t>
      </w:r>
    </w:p>
    <w:p w14:paraId="0E4DFEF5" w14:textId="77777777" w:rsidR="0051213B" w:rsidRPr="00A054D3" w:rsidRDefault="007B4509" w:rsidP="008E5A60">
      <w:pPr>
        <w:pStyle w:val="Akapitzlist"/>
        <w:numPr>
          <w:ilvl w:val="0"/>
          <w:numId w:val="12"/>
        </w:numPr>
        <w:spacing w:before="60" w:after="0"/>
        <w:ind w:left="709" w:hanging="425"/>
        <w:contextualSpacing w:val="0"/>
        <w:jc w:val="both"/>
        <w:rPr>
          <w:rFonts w:asciiTheme="majorHAnsi" w:hAnsiTheme="majorHAnsi" w:cstheme="majorHAnsi"/>
        </w:rPr>
      </w:pPr>
      <w:r w:rsidRPr="00A054D3">
        <w:rPr>
          <w:rFonts w:asciiTheme="majorHAnsi" w:hAnsiTheme="majorHAnsi" w:cstheme="majorHAnsi"/>
        </w:rPr>
        <w:t xml:space="preserve">sytuację, gdy Wykonawca bez uzasadnienia przerwie realizację umowy i nie podejmie jej realizacji przez okres kolejnych </w:t>
      </w:r>
      <w:r w:rsidR="0051213B" w:rsidRPr="00A054D3">
        <w:rPr>
          <w:rFonts w:asciiTheme="majorHAnsi" w:hAnsiTheme="majorHAnsi" w:cstheme="majorHAnsi"/>
        </w:rPr>
        <w:t>5</w:t>
      </w:r>
      <w:r w:rsidRPr="00A054D3">
        <w:rPr>
          <w:rFonts w:asciiTheme="majorHAnsi" w:hAnsiTheme="majorHAnsi" w:cstheme="majorHAnsi"/>
        </w:rPr>
        <w:t xml:space="preserve"> dni kalendarzowych</w:t>
      </w:r>
      <w:r w:rsidR="0051213B" w:rsidRPr="00A054D3">
        <w:rPr>
          <w:rFonts w:asciiTheme="majorHAnsi" w:hAnsiTheme="majorHAnsi" w:cstheme="majorHAnsi"/>
        </w:rPr>
        <w:t>;</w:t>
      </w:r>
    </w:p>
    <w:p w14:paraId="7EE78B82" w14:textId="00CEDBA3" w:rsidR="00A07A61" w:rsidRPr="00A054D3" w:rsidRDefault="0051213B" w:rsidP="008E5A60">
      <w:pPr>
        <w:pStyle w:val="Akapitzlist"/>
        <w:numPr>
          <w:ilvl w:val="0"/>
          <w:numId w:val="12"/>
        </w:numPr>
        <w:spacing w:before="60" w:after="0"/>
        <w:ind w:left="709" w:hanging="425"/>
        <w:contextualSpacing w:val="0"/>
        <w:jc w:val="both"/>
        <w:rPr>
          <w:rFonts w:asciiTheme="majorHAnsi" w:hAnsiTheme="majorHAnsi" w:cstheme="majorHAnsi"/>
        </w:rPr>
      </w:pPr>
      <w:r w:rsidRPr="00A054D3">
        <w:rPr>
          <w:rFonts w:asciiTheme="majorHAnsi" w:hAnsiTheme="majorHAnsi" w:cstheme="majorHAnsi"/>
        </w:rPr>
        <w:t xml:space="preserve">trzykrotne zawinione przez Wykonawcę przekroczenie czasu reakcji, o którym mowa w § </w:t>
      </w:r>
      <w:r w:rsidR="000F5E26" w:rsidRPr="00A054D3">
        <w:rPr>
          <w:rFonts w:asciiTheme="majorHAnsi" w:hAnsiTheme="majorHAnsi" w:cstheme="majorHAnsi"/>
        </w:rPr>
        <w:t>4</w:t>
      </w:r>
      <w:r w:rsidRPr="00A054D3">
        <w:rPr>
          <w:rFonts w:asciiTheme="majorHAnsi" w:hAnsiTheme="majorHAnsi" w:cstheme="majorHAnsi"/>
        </w:rPr>
        <w:t xml:space="preserve"> ust. </w:t>
      </w:r>
      <w:r w:rsidR="000F5E26" w:rsidRPr="00A054D3">
        <w:rPr>
          <w:rFonts w:asciiTheme="majorHAnsi" w:hAnsiTheme="majorHAnsi" w:cstheme="majorHAnsi"/>
        </w:rPr>
        <w:t>2 lub 3</w:t>
      </w:r>
      <w:r w:rsidRPr="00A054D3">
        <w:rPr>
          <w:rFonts w:asciiTheme="majorHAnsi" w:hAnsiTheme="majorHAnsi" w:cstheme="majorHAnsi"/>
        </w:rPr>
        <w:t xml:space="preserve"> umowy</w:t>
      </w:r>
      <w:r w:rsidR="000C50A7" w:rsidRPr="00A054D3">
        <w:rPr>
          <w:rFonts w:asciiTheme="majorHAnsi" w:hAnsiTheme="majorHAnsi" w:cstheme="majorHAnsi"/>
        </w:rPr>
        <w:t>.</w:t>
      </w:r>
    </w:p>
    <w:p w14:paraId="14906E70" w14:textId="54159181" w:rsidR="007B4509" w:rsidRPr="00A054D3" w:rsidRDefault="007B4509" w:rsidP="008E5A60">
      <w:pPr>
        <w:pStyle w:val="Akapitzlist"/>
        <w:numPr>
          <w:ilvl w:val="0"/>
          <w:numId w:val="11"/>
        </w:numPr>
        <w:spacing w:before="60" w:after="0"/>
        <w:contextualSpacing w:val="0"/>
        <w:jc w:val="both"/>
        <w:rPr>
          <w:rFonts w:asciiTheme="majorHAnsi" w:hAnsiTheme="majorHAnsi" w:cstheme="majorHAnsi"/>
        </w:rPr>
      </w:pPr>
      <w:r w:rsidRPr="00A054D3">
        <w:rPr>
          <w:rFonts w:asciiTheme="majorHAnsi" w:hAnsiTheme="majorHAnsi" w:cstheme="majorHAnsi"/>
        </w:rPr>
        <w:t>W przypadku rozwiązania umowy przez Zamawiającego, w oparciu o jedną z powyższych podstaw, wynagrodzenie Wykonawcy należne za dany miesiąc świadczenia usługi, zostanie rozliczone proporcjonalnie do liczby przepracowanych przez Wykonawcę w tym miesiącu godzin.</w:t>
      </w:r>
    </w:p>
    <w:p w14:paraId="0000003F" w14:textId="2C9C58C0" w:rsidR="00576BFA" w:rsidRPr="00A054D3" w:rsidRDefault="00212D89" w:rsidP="00812A76">
      <w:pPr>
        <w:spacing w:before="60" w:after="0"/>
        <w:jc w:val="center"/>
        <w:rPr>
          <w:rFonts w:asciiTheme="majorHAnsi" w:hAnsiTheme="majorHAnsi" w:cstheme="majorHAnsi"/>
          <w:b/>
        </w:rPr>
      </w:pPr>
      <w:r w:rsidRPr="00A054D3">
        <w:rPr>
          <w:rFonts w:asciiTheme="majorHAnsi" w:hAnsiTheme="majorHAnsi" w:cstheme="majorHAnsi"/>
          <w:b/>
        </w:rPr>
        <w:t>§</w:t>
      </w:r>
      <w:r w:rsidR="000F5E26" w:rsidRPr="00A054D3">
        <w:rPr>
          <w:rFonts w:asciiTheme="majorHAnsi" w:hAnsiTheme="majorHAnsi" w:cstheme="majorHAnsi"/>
          <w:b/>
        </w:rPr>
        <w:t>8</w:t>
      </w:r>
    </w:p>
    <w:p w14:paraId="18F742B6" w14:textId="2E26BEB7" w:rsidR="000C50A7" w:rsidRPr="00A054D3" w:rsidRDefault="000C50A7" w:rsidP="00812A76">
      <w:pPr>
        <w:spacing w:before="60" w:after="0"/>
        <w:jc w:val="center"/>
        <w:rPr>
          <w:rFonts w:asciiTheme="majorHAnsi" w:hAnsiTheme="majorHAnsi" w:cstheme="majorHAnsi"/>
          <w:b/>
        </w:rPr>
      </w:pPr>
      <w:r w:rsidRPr="00A054D3">
        <w:rPr>
          <w:rFonts w:asciiTheme="majorHAnsi" w:hAnsiTheme="majorHAnsi" w:cstheme="majorHAnsi"/>
          <w:b/>
        </w:rPr>
        <w:t>Wynagrodzenie i warunki płatności</w:t>
      </w:r>
    </w:p>
    <w:p w14:paraId="7E381B83" w14:textId="4A6B4E98" w:rsidR="006F6A23" w:rsidRPr="00A054D3" w:rsidRDefault="006F6A23" w:rsidP="008E5A6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60" w:after="0"/>
        <w:ind w:left="284"/>
        <w:contextualSpacing w:val="0"/>
        <w:jc w:val="both"/>
        <w:rPr>
          <w:rFonts w:asciiTheme="majorHAnsi" w:hAnsiTheme="majorHAnsi" w:cstheme="majorHAnsi"/>
        </w:rPr>
      </w:pPr>
      <w:r w:rsidRPr="00A054D3">
        <w:rPr>
          <w:rFonts w:asciiTheme="majorHAnsi" w:hAnsiTheme="majorHAnsi" w:cstheme="majorHAnsi"/>
        </w:rPr>
        <w:t xml:space="preserve">Za wykonanie przedmiotu umowy Wykonawca otrzyma </w:t>
      </w:r>
      <w:r w:rsidR="007B4509" w:rsidRPr="00A054D3">
        <w:rPr>
          <w:rFonts w:asciiTheme="majorHAnsi" w:hAnsiTheme="majorHAnsi" w:cstheme="majorHAnsi"/>
        </w:rPr>
        <w:t xml:space="preserve">ryczałtowe </w:t>
      </w:r>
      <w:r w:rsidRPr="00A054D3">
        <w:rPr>
          <w:rFonts w:asciiTheme="majorHAnsi" w:hAnsiTheme="majorHAnsi" w:cstheme="majorHAnsi"/>
        </w:rPr>
        <w:t>wynagrodzenie miesięczne w</w:t>
      </w:r>
      <w:r w:rsidR="007B4509" w:rsidRPr="00A054D3">
        <w:rPr>
          <w:rFonts w:asciiTheme="majorHAnsi" w:hAnsiTheme="majorHAnsi" w:cstheme="majorHAnsi"/>
        </w:rPr>
        <w:t> </w:t>
      </w:r>
      <w:r w:rsidRPr="00A054D3">
        <w:rPr>
          <w:rFonts w:asciiTheme="majorHAnsi" w:hAnsiTheme="majorHAnsi" w:cstheme="majorHAnsi"/>
        </w:rPr>
        <w:t xml:space="preserve">wysokości </w:t>
      </w:r>
      <w:r w:rsidR="0038647C" w:rsidRPr="00A054D3">
        <w:rPr>
          <w:rFonts w:asciiTheme="majorHAnsi" w:hAnsiTheme="majorHAnsi" w:cstheme="majorHAnsi"/>
        </w:rPr>
        <w:t>………………..</w:t>
      </w:r>
      <w:r w:rsidRPr="00A054D3">
        <w:rPr>
          <w:rFonts w:asciiTheme="majorHAnsi" w:hAnsiTheme="majorHAnsi" w:cstheme="majorHAnsi"/>
        </w:rPr>
        <w:t xml:space="preserve"> zł (słownie: </w:t>
      </w:r>
      <w:r w:rsidR="0038647C" w:rsidRPr="00A054D3">
        <w:rPr>
          <w:rFonts w:asciiTheme="majorHAnsi" w:hAnsiTheme="majorHAnsi" w:cstheme="majorHAnsi"/>
        </w:rPr>
        <w:t>………………………</w:t>
      </w:r>
      <w:r w:rsidRPr="00A054D3">
        <w:rPr>
          <w:rFonts w:asciiTheme="majorHAnsi" w:hAnsiTheme="majorHAnsi" w:cstheme="majorHAnsi"/>
        </w:rPr>
        <w:t xml:space="preserve">) netto, powiększone o należny podatek VAT, tj. </w:t>
      </w:r>
      <w:r w:rsidRPr="00A054D3">
        <w:rPr>
          <w:rFonts w:asciiTheme="majorHAnsi" w:hAnsiTheme="majorHAnsi" w:cstheme="majorHAnsi"/>
          <w:b/>
        </w:rPr>
        <w:t xml:space="preserve">brutto </w:t>
      </w:r>
      <w:r w:rsidR="0038647C" w:rsidRPr="00A054D3">
        <w:rPr>
          <w:rFonts w:asciiTheme="majorHAnsi" w:hAnsiTheme="majorHAnsi" w:cstheme="majorHAnsi"/>
          <w:b/>
        </w:rPr>
        <w:t>………………….</w:t>
      </w:r>
      <w:r w:rsidRPr="00A054D3">
        <w:rPr>
          <w:rFonts w:asciiTheme="majorHAnsi" w:hAnsiTheme="majorHAnsi" w:cstheme="majorHAnsi"/>
          <w:b/>
        </w:rPr>
        <w:t xml:space="preserve"> zł</w:t>
      </w:r>
      <w:r w:rsidRPr="00A054D3">
        <w:rPr>
          <w:rFonts w:asciiTheme="majorHAnsi" w:hAnsiTheme="majorHAnsi" w:cstheme="majorHAnsi"/>
        </w:rPr>
        <w:t xml:space="preserve"> (słownie: </w:t>
      </w:r>
      <w:r w:rsidR="0038647C" w:rsidRPr="00A054D3">
        <w:rPr>
          <w:rFonts w:asciiTheme="majorHAnsi" w:hAnsiTheme="majorHAnsi" w:cstheme="majorHAnsi"/>
        </w:rPr>
        <w:t>……………………</w:t>
      </w:r>
      <w:r w:rsidRPr="00A054D3">
        <w:rPr>
          <w:rFonts w:asciiTheme="majorHAnsi" w:hAnsiTheme="majorHAnsi" w:cstheme="majorHAnsi"/>
        </w:rPr>
        <w:t>).</w:t>
      </w:r>
    </w:p>
    <w:p w14:paraId="77DF7963" w14:textId="048DB24A" w:rsidR="006F6A23" w:rsidRPr="00A054D3" w:rsidRDefault="006F6A23" w:rsidP="008E5A6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60" w:after="0"/>
        <w:ind w:left="284"/>
        <w:contextualSpacing w:val="0"/>
        <w:jc w:val="both"/>
        <w:rPr>
          <w:rFonts w:asciiTheme="majorHAnsi" w:hAnsiTheme="majorHAnsi" w:cstheme="majorHAnsi"/>
        </w:rPr>
      </w:pPr>
      <w:r w:rsidRPr="00A054D3">
        <w:rPr>
          <w:rFonts w:asciiTheme="majorHAnsi" w:hAnsiTheme="majorHAnsi" w:cstheme="majorHAnsi"/>
        </w:rPr>
        <w:t>Wynagrodzenie, o którym mowa w ust. 1 obejmuje całkowity koszt wykonania przedmiotu umowy w danym miesiącu kalendarzowym oraz ko</w:t>
      </w:r>
      <w:r w:rsidR="00AA4DC8" w:rsidRPr="00A054D3">
        <w:rPr>
          <w:rFonts w:asciiTheme="majorHAnsi" w:hAnsiTheme="majorHAnsi" w:cstheme="majorHAnsi"/>
        </w:rPr>
        <w:t>szty związane z jego wykonaniem</w:t>
      </w:r>
      <w:r w:rsidR="000C50A7" w:rsidRPr="00A054D3">
        <w:rPr>
          <w:rFonts w:asciiTheme="majorHAnsi" w:hAnsiTheme="majorHAnsi" w:cstheme="majorHAnsi"/>
        </w:rPr>
        <w:t>, w tym koszty transportu, dojazdu, przeglądów i konserwacji</w:t>
      </w:r>
      <w:r w:rsidRPr="00A054D3">
        <w:rPr>
          <w:rFonts w:asciiTheme="majorHAnsi" w:hAnsiTheme="majorHAnsi" w:cstheme="majorHAnsi"/>
        </w:rPr>
        <w:t>.</w:t>
      </w:r>
    </w:p>
    <w:p w14:paraId="5340CD30" w14:textId="2E93A823" w:rsidR="006F6A23" w:rsidRPr="00A054D3" w:rsidRDefault="006F6A23" w:rsidP="008E5A6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60" w:after="0"/>
        <w:ind w:left="284"/>
        <w:contextualSpacing w:val="0"/>
        <w:jc w:val="both"/>
        <w:rPr>
          <w:rFonts w:asciiTheme="majorHAnsi" w:hAnsiTheme="majorHAnsi" w:cstheme="majorHAnsi"/>
        </w:rPr>
      </w:pPr>
      <w:r w:rsidRPr="00A054D3">
        <w:rPr>
          <w:rFonts w:asciiTheme="majorHAnsi" w:hAnsiTheme="majorHAnsi" w:cstheme="majorHAnsi"/>
        </w:rPr>
        <w:t xml:space="preserve">Wynagrodzenie należne za każdy miesiąc kalendarzowy obowiązywania </w:t>
      </w:r>
      <w:r w:rsidR="00CB38F4" w:rsidRPr="00A054D3">
        <w:rPr>
          <w:rFonts w:asciiTheme="majorHAnsi" w:hAnsiTheme="majorHAnsi" w:cstheme="majorHAnsi"/>
        </w:rPr>
        <w:t>u</w:t>
      </w:r>
      <w:r w:rsidRPr="00A054D3">
        <w:rPr>
          <w:rFonts w:asciiTheme="majorHAnsi" w:hAnsiTheme="majorHAnsi" w:cstheme="majorHAnsi"/>
        </w:rPr>
        <w:t>mowy płatne będzie po zakończeniu tego miesiąca</w:t>
      </w:r>
      <w:r w:rsidR="00CB38F4" w:rsidRPr="00A054D3">
        <w:rPr>
          <w:rFonts w:asciiTheme="majorHAnsi" w:hAnsiTheme="majorHAnsi" w:cstheme="majorHAnsi"/>
        </w:rPr>
        <w:t xml:space="preserve">, </w:t>
      </w:r>
      <w:r w:rsidRPr="00A054D3">
        <w:rPr>
          <w:rFonts w:asciiTheme="majorHAnsi" w:hAnsiTheme="majorHAnsi" w:cstheme="majorHAnsi"/>
        </w:rPr>
        <w:t>na podstawie wystawionej przez Wykonawcę faktury, na rachunek bankowy Wykonawcy wskazany na fakturze w terminie 14 dni od doręczenia Zamawiającemu</w:t>
      </w:r>
      <w:r w:rsidR="000C50A7" w:rsidRPr="00A054D3">
        <w:rPr>
          <w:rFonts w:asciiTheme="majorHAnsi" w:hAnsiTheme="majorHAnsi" w:cstheme="majorHAnsi"/>
        </w:rPr>
        <w:t>, pisemnie lub drogą elektroniczną,</w:t>
      </w:r>
      <w:r w:rsidRPr="00A054D3">
        <w:rPr>
          <w:rFonts w:asciiTheme="majorHAnsi" w:hAnsiTheme="majorHAnsi" w:cstheme="majorHAnsi"/>
        </w:rPr>
        <w:t xml:space="preserve"> prawidłowo wystawionej faktury.</w:t>
      </w:r>
    </w:p>
    <w:p w14:paraId="5FCD6A12" w14:textId="7E35CD40" w:rsidR="00CB38F4" w:rsidRPr="00A054D3" w:rsidRDefault="00CB38F4" w:rsidP="008E5A6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60" w:after="0"/>
        <w:ind w:left="284"/>
        <w:contextualSpacing w:val="0"/>
        <w:jc w:val="both"/>
        <w:rPr>
          <w:rFonts w:asciiTheme="majorHAnsi" w:hAnsiTheme="majorHAnsi" w:cstheme="majorHAnsi"/>
        </w:rPr>
      </w:pPr>
      <w:r w:rsidRPr="00A054D3">
        <w:rPr>
          <w:color w:val="000000"/>
        </w:rPr>
        <w:lastRenderedPageBreak/>
        <w:t xml:space="preserve">Podstawę do wystawienia przez Wykonawcę faktury oraz do zapłaty wynagrodzenia miesięcznego jest </w:t>
      </w:r>
      <w:r w:rsidR="00EA22EE" w:rsidRPr="00A054D3">
        <w:rPr>
          <w:color w:val="000000"/>
        </w:rPr>
        <w:t xml:space="preserve">Protokół realizacji </w:t>
      </w:r>
      <w:r w:rsidRPr="00A054D3">
        <w:rPr>
          <w:color w:val="000000"/>
        </w:rPr>
        <w:t>usług</w:t>
      </w:r>
      <w:r w:rsidR="00EA22EE" w:rsidRPr="00A054D3">
        <w:rPr>
          <w:color w:val="000000"/>
        </w:rPr>
        <w:t xml:space="preserve">i w danym miesiącu kalendarzowym, zatwierdzony przez Zamawiającego pisemnie lub </w:t>
      </w:r>
      <w:r w:rsidRPr="00A054D3">
        <w:rPr>
          <w:color w:val="000000"/>
        </w:rPr>
        <w:t>drogą elektroniczną.</w:t>
      </w:r>
    </w:p>
    <w:p w14:paraId="780C9EF3" w14:textId="2BD11ED4" w:rsidR="006F6A23" w:rsidRPr="00A054D3" w:rsidRDefault="006F6A23" w:rsidP="008E5A6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60" w:after="0"/>
        <w:ind w:left="284" w:hanging="284"/>
        <w:contextualSpacing w:val="0"/>
        <w:jc w:val="both"/>
        <w:rPr>
          <w:rFonts w:asciiTheme="majorHAnsi" w:hAnsiTheme="majorHAnsi" w:cstheme="majorHAnsi"/>
        </w:rPr>
      </w:pPr>
      <w:r w:rsidRPr="00A054D3">
        <w:rPr>
          <w:rFonts w:asciiTheme="majorHAnsi" w:hAnsiTheme="majorHAnsi" w:cstheme="majorHAnsi"/>
        </w:rPr>
        <w:t>Terminem zapłaty jest dzień obciążenia rachunku Zamawiającego.</w:t>
      </w:r>
    </w:p>
    <w:p w14:paraId="173ABB6D" w14:textId="126560CF" w:rsidR="006F6A23" w:rsidRPr="00A054D3" w:rsidRDefault="006F6A23" w:rsidP="008E5A6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60" w:after="0"/>
        <w:ind w:left="284" w:hanging="284"/>
        <w:contextualSpacing w:val="0"/>
        <w:jc w:val="both"/>
        <w:rPr>
          <w:rFonts w:asciiTheme="majorHAnsi" w:hAnsiTheme="majorHAnsi" w:cstheme="majorHAnsi"/>
        </w:rPr>
      </w:pPr>
      <w:r w:rsidRPr="00A054D3">
        <w:rPr>
          <w:rFonts w:asciiTheme="majorHAnsi" w:hAnsiTheme="majorHAnsi" w:cstheme="majorHAnsi"/>
        </w:rPr>
        <w:t>Z faktury Wykonawcy mogą być dokonane potrącenia należnych i naliczonych przez Zamawiającego kar umownych.</w:t>
      </w:r>
    </w:p>
    <w:p w14:paraId="563F8F4F" w14:textId="33090C91" w:rsidR="00A07A61" w:rsidRPr="00A054D3" w:rsidRDefault="00A07A61" w:rsidP="008E5A6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60" w:after="0"/>
        <w:ind w:left="284" w:hanging="284"/>
        <w:contextualSpacing w:val="0"/>
        <w:jc w:val="both"/>
        <w:rPr>
          <w:rFonts w:asciiTheme="majorHAnsi" w:hAnsiTheme="majorHAnsi" w:cstheme="majorHAnsi"/>
        </w:rPr>
      </w:pPr>
      <w:r w:rsidRPr="00A054D3">
        <w:t>Wykonawca nie może przenieść na osoby trzecie swoich wierzytelności wynikających z umowy bez uprzedniej pisemnej zgody Zamawiającego.</w:t>
      </w:r>
    </w:p>
    <w:p w14:paraId="7D33F1EF" w14:textId="023CED4F" w:rsidR="002B2499" w:rsidRPr="00A054D3" w:rsidRDefault="00645E4A" w:rsidP="008E5A6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60" w:after="0"/>
        <w:ind w:left="284" w:hanging="284"/>
        <w:contextualSpacing w:val="0"/>
        <w:jc w:val="both"/>
        <w:rPr>
          <w:rFonts w:asciiTheme="majorHAnsi" w:hAnsiTheme="majorHAnsi" w:cstheme="majorHAnsi"/>
        </w:rPr>
      </w:pPr>
      <w:r w:rsidRPr="00A054D3">
        <w:rPr>
          <w:color w:val="000000" w:themeColor="text1"/>
        </w:rPr>
        <w:t>Wykonawca oświadcza, że jest podatnikiem VAT czynnym/ zwolnionym*.</w:t>
      </w:r>
    </w:p>
    <w:p w14:paraId="00000056" w14:textId="314F874B" w:rsidR="00576BFA" w:rsidRPr="00A054D3" w:rsidRDefault="00212D89" w:rsidP="00812A76">
      <w:pPr>
        <w:spacing w:before="60" w:after="0"/>
        <w:jc w:val="center"/>
        <w:rPr>
          <w:rFonts w:asciiTheme="majorHAnsi" w:hAnsiTheme="majorHAnsi" w:cstheme="majorHAnsi"/>
          <w:b/>
        </w:rPr>
      </w:pPr>
      <w:r w:rsidRPr="00A054D3">
        <w:rPr>
          <w:rFonts w:asciiTheme="majorHAnsi" w:hAnsiTheme="majorHAnsi" w:cstheme="majorHAnsi"/>
          <w:b/>
        </w:rPr>
        <w:t>§</w:t>
      </w:r>
      <w:r w:rsidR="0051213B" w:rsidRPr="00A054D3">
        <w:rPr>
          <w:rFonts w:asciiTheme="majorHAnsi" w:hAnsiTheme="majorHAnsi" w:cstheme="majorHAnsi"/>
          <w:b/>
        </w:rPr>
        <w:t xml:space="preserve"> </w:t>
      </w:r>
      <w:r w:rsidR="000F5E26" w:rsidRPr="00A054D3">
        <w:rPr>
          <w:rFonts w:asciiTheme="majorHAnsi" w:hAnsiTheme="majorHAnsi" w:cstheme="majorHAnsi"/>
          <w:b/>
        </w:rPr>
        <w:t>9</w:t>
      </w:r>
    </w:p>
    <w:p w14:paraId="7C973000" w14:textId="3F5E1FD0" w:rsidR="000C50A7" w:rsidRPr="00A054D3" w:rsidRDefault="000C50A7" w:rsidP="00812A76">
      <w:pPr>
        <w:spacing w:before="60" w:after="0"/>
        <w:jc w:val="center"/>
        <w:rPr>
          <w:rFonts w:asciiTheme="majorHAnsi" w:hAnsiTheme="majorHAnsi" w:cstheme="majorHAnsi"/>
          <w:b/>
        </w:rPr>
      </w:pPr>
      <w:r w:rsidRPr="00A054D3">
        <w:rPr>
          <w:rFonts w:asciiTheme="majorHAnsi" w:hAnsiTheme="majorHAnsi" w:cstheme="majorHAnsi"/>
          <w:b/>
        </w:rPr>
        <w:t>Kary umowne</w:t>
      </w:r>
    </w:p>
    <w:p w14:paraId="00000057" w14:textId="77777777" w:rsidR="00576BFA" w:rsidRPr="00A054D3" w:rsidRDefault="00212D89" w:rsidP="008E5A6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hanging="357"/>
        <w:jc w:val="both"/>
        <w:rPr>
          <w:rFonts w:asciiTheme="majorHAnsi" w:hAnsiTheme="majorHAnsi" w:cstheme="majorHAnsi"/>
        </w:rPr>
      </w:pPr>
      <w:r w:rsidRPr="00A054D3">
        <w:rPr>
          <w:rFonts w:asciiTheme="majorHAnsi" w:hAnsiTheme="majorHAnsi" w:cstheme="majorHAnsi"/>
        </w:rPr>
        <w:t>Zamawiający może żądać od Wykonawcy zapłaty przez niego na swoją rzecz kar umownych w następujących przypadkach i wysokościach:</w:t>
      </w:r>
    </w:p>
    <w:p w14:paraId="0825A477" w14:textId="45C65783" w:rsidR="0051213B" w:rsidRPr="00A054D3" w:rsidRDefault="0051213B" w:rsidP="008E5A6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rFonts w:asciiTheme="majorHAnsi" w:hAnsiTheme="majorHAnsi" w:cstheme="majorHAnsi"/>
        </w:rPr>
      </w:pPr>
      <w:r w:rsidRPr="00A054D3">
        <w:rPr>
          <w:rFonts w:asciiTheme="majorHAnsi" w:hAnsiTheme="majorHAnsi" w:cstheme="majorHAnsi"/>
        </w:rPr>
        <w:t xml:space="preserve">za zawinione przez Wykonawcę przekroczenie czasu reakcji, o którym mowa w § </w:t>
      </w:r>
      <w:r w:rsidR="000F5E26" w:rsidRPr="00A054D3">
        <w:rPr>
          <w:rFonts w:asciiTheme="majorHAnsi" w:hAnsiTheme="majorHAnsi" w:cstheme="majorHAnsi"/>
        </w:rPr>
        <w:t>4</w:t>
      </w:r>
      <w:r w:rsidRPr="00A054D3">
        <w:rPr>
          <w:rFonts w:asciiTheme="majorHAnsi" w:hAnsiTheme="majorHAnsi" w:cstheme="majorHAnsi"/>
        </w:rPr>
        <w:t xml:space="preserve"> ust. </w:t>
      </w:r>
      <w:r w:rsidR="000F5E26" w:rsidRPr="00A054D3">
        <w:rPr>
          <w:rFonts w:asciiTheme="majorHAnsi" w:hAnsiTheme="majorHAnsi" w:cstheme="majorHAnsi"/>
        </w:rPr>
        <w:t>2 lub 3</w:t>
      </w:r>
      <w:r w:rsidRPr="00A054D3">
        <w:rPr>
          <w:rFonts w:asciiTheme="majorHAnsi" w:hAnsiTheme="majorHAnsi" w:cstheme="majorHAnsi"/>
        </w:rPr>
        <w:t xml:space="preserve"> umowy – w wysokości 50 zł brutto za każdy przypadek;</w:t>
      </w:r>
    </w:p>
    <w:p w14:paraId="00000059" w14:textId="1D728668" w:rsidR="00576BFA" w:rsidRPr="00A054D3" w:rsidRDefault="00212D89" w:rsidP="008E5A6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rFonts w:asciiTheme="majorHAnsi" w:hAnsiTheme="majorHAnsi" w:cstheme="majorHAnsi"/>
        </w:rPr>
      </w:pPr>
      <w:r w:rsidRPr="00A054D3">
        <w:rPr>
          <w:rFonts w:asciiTheme="majorHAnsi" w:hAnsiTheme="majorHAnsi" w:cstheme="majorHAnsi"/>
        </w:rPr>
        <w:t xml:space="preserve">za </w:t>
      </w:r>
      <w:r w:rsidR="0051213B" w:rsidRPr="00A054D3">
        <w:rPr>
          <w:rFonts w:asciiTheme="majorHAnsi" w:hAnsiTheme="majorHAnsi" w:cstheme="majorHAnsi"/>
        </w:rPr>
        <w:t xml:space="preserve">rozwiązanie umowy przez Zamawiającego w przypadkach, o których mowa w § </w:t>
      </w:r>
      <w:r w:rsidR="000F5E26" w:rsidRPr="00A054D3">
        <w:rPr>
          <w:rFonts w:asciiTheme="majorHAnsi" w:hAnsiTheme="majorHAnsi" w:cstheme="majorHAnsi"/>
        </w:rPr>
        <w:t>7</w:t>
      </w:r>
      <w:r w:rsidR="0051213B" w:rsidRPr="00A054D3">
        <w:rPr>
          <w:rFonts w:asciiTheme="majorHAnsi" w:hAnsiTheme="majorHAnsi" w:cstheme="majorHAnsi"/>
        </w:rPr>
        <w:t xml:space="preserve"> ust. </w:t>
      </w:r>
      <w:r w:rsidR="003A0B59" w:rsidRPr="00A054D3">
        <w:rPr>
          <w:rFonts w:asciiTheme="majorHAnsi" w:hAnsiTheme="majorHAnsi" w:cstheme="majorHAnsi"/>
        </w:rPr>
        <w:t>5</w:t>
      </w:r>
      <w:r w:rsidR="0051213B" w:rsidRPr="00A054D3">
        <w:rPr>
          <w:rFonts w:asciiTheme="majorHAnsi" w:hAnsiTheme="majorHAnsi" w:cstheme="majorHAnsi"/>
        </w:rPr>
        <w:t xml:space="preserve"> umowy lub w przypadku odstąpienia od umowy przez którąkolwiek ze Stron z przyczyn</w:t>
      </w:r>
      <w:r w:rsidRPr="00A054D3">
        <w:rPr>
          <w:rFonts w:asciiTheme="majorHAnsi" w:hAnsiTheme="majorHAnsi" w:cstheme="majorHAnsi"/>
        </w:rPr>
        <w:t xml:space="preserve">, za które ponosi odpowiedzialność Wykonawca - w wysokości </w:t>
      </w:r>
      <w:r w:rsidR="006F6A23" w:rsidRPr="00A054D3">
        <w:rPr>
          <w:rFonts w:asciiTheme="majorHAnsi" w:hAnsiTheme="majorHAnsi" w:cstheme="majorHAnsi"/>
        </w:rPr>
        <w:t xml:space="preserve">10% wynagrodzenia </w:t>
      </w:r>
      <w:r w:rsidR="00AC301A" w:rsidRPr="00A054D3">
        <w:rPr>
          <w:rFonts w:asciiTheme="majorHAnsi" w:hAnsiTheme="majorHAnsi" w:cstheme="majorHAnsi"/>
        </w:rPr>
        <w:t xml:space="preserve">miesięcznego </w:t>
      </w:r>
      <w:r w:rsidR="006F6A23" w:rsidRPr="00A054D3">
        <w:rPr>
          <w:rFonts w:asciiTheme="majorHAnsi" w:hAnsiTheme="majorHAnsi" w:cstheme="majorHAnsi"/>
        </w:rPr>
        <w:t xml:space="preserve">brutto określonego w § </w:t>
      </w:r>
      <w:r w:rsidR="000F5E26" w:rsidRPr="00A054D3">
        <w:rPr>
          <w:rFonts w:asciiTheme="majorHAnsi" w:hAnsiTheme="majorHAnsi" w:cstheme="majorHAnsi"/>
        </w:rPr>
        <w:t>8</w:t>
      </w:r>
      <w:r w:rsidR="006F6A23" w:rsidRPr="00A054D3">
        <w:rPr>
          <w:rFonts w:asciiTheme="majorHAnsi" w:hAnsiTheme="majorHAnsi" w:cstheme="majorHAnsi"/>
        </w:rPr>
        <w:t xml:space="preserve"> ust. 1 umowy</w:t>
      </w:r>
      <w:r w:rsidRPr="00A054D3">
        <w:rPr>
          <w:rFonts w:asciiTheme="majorHAnsi" w:hAnsiTheme="majorHAnsi" w:cstheme="majorHAnsi"/>
        </w:rPr>
        <w:t xml:space="preserve">. </w:t>
      </w:r>
    </w:p>
    <w:p w14:paraId="0000005C" w14:textId="0654D995" w:rsidR="00576BFA" w:rsidRPr="00A054D3" w:rsidRDefault="00212D89" w:rsidP="008E5A60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contextualSpacing w:val="0"/>
        <w:jc w:val="both"/>
        <w:rPr>
          <w:rFonts w:asciiTheme="majorHAnsi" w:eastAsia="Arial" w:hAnsiTheme="majorHAnsi" w:cstheme="majorHAnsi"/>
        </w:rPr>
      </w:pPr>
      <w:r w:rsidRPr="00A054D3">
        <w:rPr>
          <w:rFonts w:asciiTheme="majorHAnsi" w:hAnsiTheme="majorHAnsi" w:cstheme="majorHAnsi"/>
        </w:rPr>
        <w:t>Naliczenie kary umownej nie wyłącza prawa żadnej ze Stron do dochodzenia odszkodowania na zasadach ogólnych.</w:t>
      </w:r>
    </w:p>
    <w:p w14:paraId="5B5D0CAF" w14:textId="1DB1B70D" w:rsidR="003F0D43" w:rsidRPr="00A054D3" w:rsidRDefault="003F0D43" w:rsidP="00812A76">
      <w:pPr>
        <w:spacing w:before="60" w:after="0"/>
        <w:jc w:val="center"/>
        <w:rPr>
          <w:rFonts w:cstheme="minorHAnsi"/>
          <w:b/>
        </w:rPr>
      </w:pPr>
      <w:r w:rsidRPr="00A054D3">
        <w:rPr>
          <w:rFonts w:cstheme="minorHAnsi"/>
          <w:b/>
        </w:rPr>
        <w:t xml:space="preserve">§ </w:t>
      </w:r>
      <w:r w:rsidR="000F5E26" w:rsidRPr="00A054D3">
        <w:rPr>
          <w:rFonts w:cstheme="minorHAnsi"/>
          <w:b/>
        </w:rPr>
        <w:t>10</w:t>
      </w:r>
    </w:p>
    <w:p w14:paraId="1A93B9D6" w14:textId="2B587BEE" w:rsidR="000C50A7" w:rsidRPr="00A054D3" w:rsidRDefault="000C50A7" w:rsidP="00812A76">
      <w:pPr>
        <w:spacing w:before="60" w:after="0"/>
        <w:jc w:val="center"/>
        <w:rPr>
          <w:rFonts w:cstheme="minorHAnsi"/>
          <w:b/>
        </w:rPr>
      </w:pPr>
      <w:r w:rsidRPr="00A054D3">
        <w:rPr>
          <w:rFonts w:cstheme="minorHAnsi"/>
          <w:b/>
        </w:rPr>
        <w:t>Gwarancja jakości</w:t>
      </w:r>
    </w:p>
    <w:p w14:paraId="38C55330" w14:textId="1A6FF15F" w:rsidR="000C50A7" w:rsidRPr="00A054D3" w:rsidRDefault="000C50A7" w:rsidP="008E5A60">
      <w:pPr>
        <w:pStyle w:val="Akapitzlist"/>
        <w:numPr>
          <w:ilvl w:val="0"/>
          <w:numId w:val="14"/>
        </w:numPr>
        <w:spacing w:before="60" w:after="0"/>
        <w:contextualSpacing w:val="0"/>
        <w:jc w:val="both"/>
      </w:pPr>
      <w:r w:rsidRPr="00A054D3">
        <w:t>Wykonawca gwarantuje Zamawiającemu należytą jakość, funkcjonalność i zachowanie prawidłowych parametrów technicznych serwisowanych urządzeń.</w:t>
      </w:r>
    </w:p>
    <w:p w14:paraId="23C1022C" w14:textId="77777777" w:rsidR="000C50A7" w:rsidRPr="00A054D3" w:rsidRDefault="000C50A7" w:rsidP="008E5A60">
      <w:pPr>
        <w:pStyle w:val="Akapitzlist"/>
        <w:numPr>
          <w:ilvl w:val="0"/>
          <w:numId w:val="14"/>
        </w:numPr>
        <w:spacing w:before="60" w:after="0"/>
        <w:ind w:left="357" w:hanging="357"/>
        <w:contextualSpacing w:val="0"/>
        <w:jc w:val="both"/>
        <w:rPr>
          <w:rFonts w:asciiTheme="majorHAnsi" w:hAnsiTheme="majorHAnsi" w:cstheme="majorHAnsi"/>
          <w:b/>
        </w:rPr>
      </w:pPr>
      <w:r w:rsidRPr="00A054D3">
        <w:t xml:space="preserve">W przypadku dostarczenia koniecznych do wykonania naprawy części zamiennych, Wykonawca przekaże Zamawiającemu ich karty gwarancyjne (o ile producent czy dystrybutor takie dostarcza) lub inne dokumenty stanowiące podstawę do dochodzenia roszczeń z tytułu gwarancji producenta lub/i poinformuje Zamawiającego o okresie gwarancji producentów lub dystrybutorów i warunkach takiej gwarancji. </w:t>
      </w:r>
    </w:p>
    <w:p w14:paraId="50EB42FA" w14:textId="77777777" w:rsidR="000C50A7" w:rsidRPr="00A054D3" w:rsidRDefault="000C50A7" w:rsidP="008E5A60">
      <w:pPr>
        <w:pStyle w:val="Akapitzlist"/>
        <w:numPr>
          <w:ilvl w:val="0"/>
          <w:numId w:val="14"/>
        </w:numPr>
        <w:spacing w:before="60" w:after="0"/>
        <w:contextualSpacing w:val="0"/>
        <w:jc w:val="both"/>
        <w:rPr>
          <w:rFonts w:asciiTheme="majorHAnsi" w:hAnsiTheme="majorHAnsi" w:cstheme="majorHAnsi"/>
          <w:b/>
        </w:rPr>
      </w:pPr>
      <w:r w:rsidRPr="00A054D3">
        <w:t xml:space="preserve">Dostarczone przez Wykonawcę, na odrębne zlecenie, części zamienne będą oryginalne, fabrycznie nowe, wolne od wad i spełniające wymagania urządzeń, dla których są przeznaczone, rekomendowane przez ich producenta. </w:t>
      </w:r>
    </w:p>
    <w:p w14:paraId="500FEB18" w14:textId="2CC1E309" w:rsidR="009301E2" w:rsidRPr="00A054D3" w:rsidRDefault="000C50A7" w:rsidP="008E5A60">
      <w:pPr>
        <w:pStyle w:val="Akapitzlist"/>
        <w:numPr>
          <w:ilvl w:val="0"/>
          <w:numId w:val="14"/>
        </w:numPr>
        <w:spacing w:before="60" w:after="0"/>
        <w:contextualSpacing w:val="0"/>
        <w:jc w:val="both"/>
        <w:rPr>
          <w:rFonts w:asciiTheme="majorHAnsi" w:hAnsiTheme="majorHAnsi" w:cstheme="majorHAnsi"/>
          <w:b/>
        </w:rPr>
      </w:pPr>
      <w:r w:rsidRPr="00A054D3">
        <w:t>Stosowane przez Wykonawcę materiały czyszczące i konserwujące będą produktami bezpiecznymi dla środowiska, dopuszczonymi do sprzedaży i użytkowania na terytorium Polski.</w:t>
      </w:r>
    </w:p>
    <w:p w14:paraId="0000005D" w14:textId="1FF578FF" w:rsidR="00576BFA" w:rsidRPr="00A054D3" w:rsidRDefault="00212D89" w:rsidP="00812A76">
      <w:pPr>
        <w:spacing w:before="60" w:after="0"/>
        <w:ind w:left="6"/>
        <w:jc w:val="center"/>
        <w:rPr>
          <w:rFonts w:asciiTheme="majorHAnsi" w:hAnsiTheme="majorHAnsi" w:cstheme="majorHAnsi"/>
          <w:b/>
        </w:rPr>
      </w:pPr>
      <w:r w:rsidRPr="00A054D3">
        <w:rPr>
          <w:rFonts w:asciiTheme="majorHAnsi" w:hAnsiTheme="majorHAnsi" w:cstheme="majorHAnsi"/>
          <w:b/>
        </w:rPr>
        <w:t>§</w:t>
      </w:r>
      <w:r w:rsidR="009A7977" w:rsidRPr="00A054D3">
        <w:rPr>
          <w:rFonts w:asciiTheme="majorHAnsi" w:hAnsiTheme="majorHAnsi" w:cstheme="majorHAnsi"/>
          <w:b/>
        </w:rPr>
        <w:t xml:space="preserve"> 1</w:t>
      </w:r>
      <w:r w:rsidR="000F5E26" w:rsidRPr="00A054D3">
        <w:rPr>
          <w:rFonts w:asciiTheme="majorHAnsi" w:hAnsiTheme="majorHAnsi" w:cstheme="majorHAnsi"/>
          <w:b/>
        </w:rPr>
        <w:t>1</w:t>
      </w:r>
    </w:p>
    <w:p w14:paraId="7A5FA911" w14:textId="280673C3" w:rsidR="000C50A7" w:rsidRPr="00A054D3" w:rsidRDefault="000C50A7" w:rsidP="00812A76">
      <w:pPr>
        <w:spacing w:before="60" w:after="0"/>
        <w:ind w:left="6"/>
        <w:jc w:val="center"/>
        <w:rPr>
          <w:rFonts w:asciiTheme="majorHAnsi" w:hAnsiTheme="majorHAnsi" w:cstheme="majorHAnsi"/>
          <w:b/>
        </w:rPr>
      </w:pPr>
      <w:r w:rsidRPr="00A054D3">
        <w:rPr>
          <w:rFonts w:asciiTheme="majorHAnsi" w:hAnsiTheme="majorHAnsi" w:cstheme="majorHAnsi"/>
          <w:b/>
        </w:rPr>
        <w:t>Poufność</w:t>
      </w:r>
    </w:p>
    <w:p w14:paraId="0000005E" w14:textId="77777777" w:rsidR="00576BFA" w:rsidRPr="00A054D3" w:rsidRDefault="00212D89" w:rsidP="008E5A6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left="357" w:hanging="357"/>
        <w:jc w:val="both"/>
        <w:rPr>
          <w:rFonts w:asciiTheme="majorHAnsi" w:hAnsiTheme="majorHAnsi" w:cstheme="majorHAnsi"/>
          <w:color w:val="000000"/>
        </w:rPr>
      </w:pPr>
      <w:r w:rsidRPr="00A054D3">
        <w:rPr>
          <w:rFonts w:asciiTheme="majorHAnsi" w:hAnsiTheme="majorHAnsi" w:cstheme="majorHAnsi"/>
          <w:color w:val="000000"/>
        </w:rPr>
        <w:t xml:space="preserve">Wykonawca zobowiązany jest zachować w poufności wszelkie informacje oraz treść dokumentów uzyskanych od Zamawiającego na potrzeby lub w związku z wykonywaniem przedmiotu umowy. </w:t>
      </w:r>
    </w:p>
    <w:p w14:paraId="0000005F" w14:textId="77777777" w:rsidR="00576BFA" w:rsidRPr="00A054D3" w:rsidRDefault="00212D89" w:rsidP="008E5A6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left="357" w:hanging="357"/>
        <w:jc w:val="both"/>
        <w:rPr>
          <w:rFonts w:asciiTheme="majorHAnsi" w:hAnsiTheme="majorHAnsi" w:cstheme="majorHAnsi"/>
          <w:color w:val="000000"/>
        </w:rPr>
      </w:pPr>
      <w:r w:rsidRPr="00A054D3">
        <w:rPr>
          <w:rFonts w:asciiTheme="majorHAnsi" w:hAnsiTheme="majorHAnsi" w:cstheme="majorHAnsi"/>
          <w:color w:val="000000"/>
        </w:rPr>
        <w:t xml:space="preserve">Wykonawca jest związany postanowieniami o poufności przez cały okres obowiązywania umowy, jak również po jej wygaśnięciu z wyjątkiem informacji, których ujawnienia mogą wymagać </w:t>
      </w:r>
      <w:r w:rsidRPr="00A054D3">
        <w:rPr>
          <w:rFonts w:asciiTheme="majorHAnsi" w:hAnsiTheme="majorHAnsi" w:cstheme="majorHAnsi"/>
          <w:color w:val="000000"/>
        </w:rPr>
        <w:lastRenderedPageBreak/>
        <w:t>bezwzględnie obowiązujące przepisy prawa. Obowiązek poufności wynikający z niniejszego paragrafu nie dotyczy informacji dostępnych ze źródeł publicznych lub informacji znanych wcześniej Wykonawcy.</w:t>
      </w:r>
    </w:p>
    <w:p w14:paraId="00000060" w14:textId="32CB20A1" w:rsidR="00576BFA" w:rsidRPr="00A054D3" w:rsidRDefault="00212D89" w:rsidP="008E5A6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left="357" w:hanging="357"/>
        <w:jc w:val="both"/>
        <w:rPr>
          <w:rFonts w:asciiTheme="majorHAnsi" w:hAnsiTheme="majorHAnsi" w:cstheme="majorHAnsi"/>
          <w:color w:val="000000"/>
        </w:rPr>
      </w:pPr>
      <w:r w:rsidRPr="00A054D3">
        <w:rPr>
          <w:rFonts w:asciiTheme="majorHAnsi" w:hAnsiTheme="majorHAnsi" w:cstheme="majorHAnsi"/>
          <w:color w:val="000000"/>
        </w:rPr>
        <w:t xml:space="preserve">Wszystkie dokumenty, plany, dane, kody i inne informacje oraz ich nośniki przekazane Wykonawcy przez Zamawiającego w związku z realizacją </w:t>
      </w:r>
      <w:r w:rsidR="006F6A23" w:rsidRPr="00A054D3">
        <w:rPr>
          <w:rFonts w:asciiTheme="majorHAnsi" w:hAnsiTheme="majorHAnsi" w:cstheme="majorHAnsi"/>
          <w:color w:val="000000"/>
        </w:rPr>
        <w:t>u</w:t>
      </w:r>
      <w:r w:rsidRPr="00A054D3">
        <w:rPr>
          <w:rFonts w:asciiTheme="majorHAnsi" w:hAnsiTheme="majorHAnsi" w:cstheme="majorHAnsi"/>
          <w:color w:val="000000"/>
        </w:rPr>
        <w:t>mowy pozostają własnością Zamawiającego i po wygaśnięciu Umowy lub jej rozwiązaniu Wykonawca zobowiązany jest do ich zwrotu</w:t>
      </w:r>
      <w:r w:rsidR="006F6A23" w:rsidRPr="00A054D3">
        <w:rPr>
          <w:rFonts w:asciiTheme="majorHAnsi" w:hAnsiTheme="majorHAnsi" w:cstheme="majorHAnsi"/>
          <w:color w:val="000000"/>
        </w:rPr>
        <w:t xml:space="preserve"> lub trwałego usunięcia w przypadku, gdy zostały przekazanie drogą elektroniczną</w:t>
      </w:r>
      <w:r w:rsidRPr="00A054D3">
        <w:rPr>
          <w:rFonts w:asciiTheme="majorHAnsi" w:hAnsiTheme="majorHAnsi" w:cstheme="majorHAnsi"/>
          <w:color w:val="000000"/>
        </w:rPr>
        <w:t>.</w:t>
      </w:r>
    </w:p>
    <w:p w14:paraId="275A063F" w14:textId="77777777" w:rsidR="00645E4A" w:rsidRPr="00A054D3" w:rsidRDefault="00645E4A" w:rsidP="00812A76">
      <w:pPr>
        <w:spacing w:before="60" w:after="0"/>
        <w:jc w:val="center"/>
        <w:rPr>
          <w:rFonts w:asciiTheme="majorHAnsi" w:hAnsiTheme="majorHAnsi" w:cstheme="majorHAnsi"/>
          <w:b/>
        </w:rPr>
      </w:pPr>
    </w:p>
    <w:p w14:paraId="00000061" w14:textId="7668A39F" w:rsidR="00576BFA" w:rsidRPr="00A054D3" w:rsidRDefault="00212D89" w:rsidP="00812A76">
      <w:pPr>
        <w:spacing w:before="60" w:after="0"/>
        <w:jc w:val="center"/>
        <w:rPr>
          <w:rFonts w:asciiTheme="majorHAnsi" w:hAnsiTheme="majorHAnsi" w:cstheme="majorHAnsi"/>
          <w:b/>
        </w:rPr>
      </w:pPr>
      <w:r w:rsidRPr="00A054D3">
        <w:rPr>
          <w:rFonts w:asciiTheme="majorHAnsi" w:hAnsiTheme="majorHAnsi" w:cstheme="majorHAnsi"/>
          <w:b/>
        </w:rPr>
        <w:t>§</w:t>
      </w:r>
      <w:r w:rsidR="009A7977" w:rsidRPr="00A054D3">
        <w:rPr>
          <w:rFonts w:asciiTheme="majorHAnsi" w:hAnsiTheme="majorHAnsi" w:cstheme="majorHAnsi"/>
          <w:b/>
        </w:rPr>
        <w:t xml:space="preserve"> 1</w:t>
      </w:r>
      <w:r w:rsidR="000F5E26" w:rsidRPr="00A054D3">
        <w:rPr>
          <w:rFonts w:asciiTheme="majorHAnsi" w:hAnsiTheme="majorHAnsi" w:cstheme="majorHAnsi"/>
          <w:b/>
        </w:rPr>
        <w:t>2</w:t>
      </w:r>
    </w:p>
    <w:p w14:paraId="421C6697" w14:textId="306DABAC" w:rsidR="000C50A7" w:rsidRPr="00A054D3" w:rsidRDefault="000C50A7" w:rsidP="00812A76">
      <w:pPr>
        <w:spacing w:before="60" w:after="0"/>
        <w:jc w:val="center"/>
        <w:rPr>
          <w:rFonts w:asciiTheme="majorHAnsi" w:hAnsiTheme="majorHAnsi" w:cstheme="majorHAnsi"/>
          <w:b/>
        </w:rPr>
      </w:pPr>
      <w:r w:rsidRPr="00A054D3">
        <w:rPr>
          <w:rFonts w:asciiTheme="majorHAnsi" w:hAnsiTheme="majorHAnsi" w:cstheme="majorHAnsi"/>
          <w:b/>
        </w:rPr>
        <w:t>Logotyp Zamawiającego</w:t>
      </w:r>
    </w:p>
    <w:p w14:paraId="00000062" w14:textId="77777777" w:rsidR="00576BFA" w:rsidRPr="00A054D3" w:rsidRDefault="00212D89" w:rsidP="00812A76">
      <w:pPr>
        <w:spacing w:before="60" w:after="0"/>
        <w:jc w:val="both"/>
        <w:rPr>
          <w:rFonts w:asciiTheme="majorHAnsi" w:hAnsiTheme="majorHAnsi" w:cstheme="majorHAnsi"/>
        </w:rPr>
      </w:pPr>
      <w:r w:rsidRPr="00A054D3">
        <w:rPr>
          <w:rFonts w:asciiTheme="majorHAnsi" w:hAnsiTheme="majorHAnsi" w:cstheme="majorHAnsi"/>
        </w:rPr>
        <w:t>Wykonawca nie może posługiwać się logotypem Zamawiającego, bez uprzedniej pisemnej zgody Zamawiającego.</w:t>
      </w:r>
    </w:p>
    <w:p w14:paraId="00000063" w14:textId="1E8EBF5B" w:rsidR="00576BFA" w:rsidRPr="00A054D3" w:rsidRDefault="00212D89" w:rsidP="00812A76">
      <w:pPr>
        <w:spacing w:before="60" w:after="0"/>
        <w:jc w:val="center"/>
        <w:rPr>
          <w:rFonts w:asciiTheme="majorHAnsi" w:hAnsiTheme="majorHAnsi" w:cstheme="majorHAnsi"/>
          <w:b/>
        </w:rPr>
      </w:pPr>
      <w:r w:rsidRPr="00A054D3">
        <w:rPr>
          <w:rFonts w:asciiTheme="majorHAnsi" w:hAnsiTheme="majorHAnsi" w:cstheme="majorHAnsi"/>
          <w:b/>
        </w:rPr>
        <w:t>§</w:t>
      </w:r>
      <w:r w:rsidR="009A7977" w:rsidRPr="00A054D3">
        <w:rPr>
          <w:rFonts w:asciiTheme="majorHAnsi" w:hAnsiTheme="majorHAnsi" w:cstheme="majorHAnsi"/>
          <w:b/>
        </w:rPr>
        <w:t xml:space="preserve"> </w:t>
      </w:r>
      <w:r w:rsidRPr="00A054D3">
        <w:rPr>
          <w:rFonts w:asciiTheme="majorHAnsi" w:hAnsiTheme="majorHAnsi" w:cstheme="majorHAnsi"/>
          <w:b/>
        </w:rPr>
        <w:t>1</w:t>
      </w:r>
      <w:r w:rsidR="000F5E26" w:rsidRPr="00A054D3">
        <w:rPr>
          <w:rFonts w:asciiTheme="majorHAnsi" w:hAnsiTheme="majorHAnsi" w:cstheme="majorHAnsi"/>
          <w:b/>
        </w:rPr>
        <w:t>3</w:t>
      </w:r>
    </w:p>
    <w:p w14:paraId="5EA8B5CA" w14:textId="64F26513" w:rsidR="000C50A7" w:rsidRPr="00A054D3" w:rsidRDefault="000C50A7" w:rsidP="00812A76">
      <w:pPr>
        <w:spacing w:before="60" w:after="0"/>
        <w:jc w:val="center"/>
        <w:rPr>
          <w:rFonts w:asciiTheme="majorHAnsi" w:hAnsiTheme="majorHAnsi" w:cstheme="majorHAnsi"/>
          <w:b/>
        </w:rPr>
      </w:pPr>
      <w:r w:rsidRPr="00A054D3">
        <w:rPr>
          <w:rFonts w:asciiTheme="majorHAnsi" w:hAnsiTheme="majorHAnsi" w:cstheme="majorHAnsi"/>
          <w:b/>
        </w:rPr>
        <w:t>Nadzór nad wykonywaniem umowy i kontakty Stron</w:t>
      </w:r>
    </w:p>
    <w:p w14:paraId="3EE36920" w14:textId="7E73FB20" w:rsidR="008C0753" w:rsidRPr="00A054D3" w:rsidRDefault="008C0753" w:rsidP="008E5A60">
      <w:pPr>
        <w:pStyle w:val="Akapitzlist"/>
        <w:numPr>
          <w:ilvl w:val="0"/>
          <w:numId w:val="9"/>
        </w:numPr>
        <w:spacing w:before="60" w:after="0"/>
        <w:contextualSpacing w:val="0"/>
        <w:jc w:val="both"/>
        <w:rPr>
          <w:rFonts w:asciiTheme="majorHAnsi" w:hAnsiTheme="majorHAnsi" w:cstheme="majorHAnsi"/>
        </w:rPr>
      </w:pPr>
      <w:r w:rsidRPr="00A054D3">
        <w:rPr>
          <w:rFonts w:asciiTheme="majorHAnsi" w:hAnsiTheme="majorHAnsi" w:cstheme="majorHAnsi"/>
        </w:rPr>
        <w:t xml:space="preserve">Osobą uprawnioną do sprawowania nadzoru nad prawidłowym wykonaniem umowy, </w:t>
      </w:r>
      <w:r w:rsidR="0051213B" w:rsidRPr="00A054D3">
        <w:rPr>
          <w:rFonts w:asciiTheme="majorHAnsi" w:hAnsiTheme="majorHAnsi" w:cstheme="majorHAnsi"/>
        </w:rPr>
        <w:t>dokonywania zgłoszeń</w:t>
      </w:r>
      <w:r w:rsidRPr="00A054D3">
        <w:rPr>
          <w:rFonts w:asciiTheme="majorHAnsi" w:hAnsiTheme="majorHAnsi" w:cstheme="majorHAnsi"/>
        </w:rPr>
        <w:t xml:space="preserve"> oraz kontaktów z Wykonawcą ze strony Zamawiającego </w:t>
      </w:r>
      <w:r w:rsidR="00AA4DC8" w:rsidRPr="00A054D3">
        <w:rPr>
          <w:rFonts w:asciiTheme="majorHAnsi" w:hAnsiTheme="majorHAnsi" w:cstheme="majorHAnsi"/>
        </w:rPr>
        <w:t>będzie:</w:t>
      </w:r>
      <w:r w:rsidRPr="00A054D3">
        <w:rPr>
          <w:rFonts w:asciiTheme="majorHAnsi" w:hAnsiTheme="majorHAnsi" w:cstheme="majorHAnsi"/>
        </w:rPr>
        <w:t xml:space="preserve"> </w:t>
      </w:r>
      <w:r w:rsidR="00645E4A" w:rsidRPr="00A054D3">
        <w:rPr>
          <w:rFonts w:asciiTheme="majorHAnsi" w:hAnsiTheme="majorHAnsi" w:cstheme="majorHAnsi"/>
        </w:rPr>
        <w:t>…………………….., tel.:</w:t>
      </w:r>
      <w:r w:rsidR="00A07A61" w:rsidRPr="00A054D3">
        <w:rPr>
          <w:rFonts w:asciiTheme="majorHAnsi" w:hAnsiTheme="majorHAnsi" w:cstheme="majorHAnsi"/>
        </w:rPr>
        <w:t xml:space="preserve"> ……………………</w:t>
      </w:r>
      <w:r w:rsidR="00AA4DC8" w:rsidRPr="00A054D3">
        <w:rPr>
          <w:rFonts w:asciiTheme="majorHAnsi" w:hAnsiTheme="majorHAnsi" w:cstheme="majorHAnsi"/>
        </w:rPr>
        <w:t xml:space="preserve">, e-mail: </w:t>
      </w:r>
      <w:r w:rsidR="00645E4A" w:rsidRPr="00A054D3">
        <w:rPr>
          <w:rFonts w:asciiTheme="majorHAnsi" w:hAnsiTheme="majorHAnsi" w:cstheme="majorHAnsi"/>
        </w:rPr>
        <w:t>………………………….</w:t>
      </w:r>
      <w:r w:rsidR="00AA4DC8" w:rsidRPr="00A054D3">
        <w:rPr>
          <w:rFonts w:asciiTheme="majorHAnsi" w:hAnsiTheme="majorHAnsi" w:cstheme="majorHAnsi"/>
        </w:rPr>
        <w:t xml:space="preserve"> .</w:t>
      </w:r>
    </w:p>
    <w:p w14:paraId="3056DE13" w14:textId="2E1BC710" w:rsidR="00A07A61" w:rsidRPr="00A054D3" w:rsidRDefault="00AA4DC8" w:rsidP="008E5A60">
      <w:pPr>
        <w:pStyle w:val="Akapitzlist"/>
        <w:numPr>
          <w:ilvl w:val="0"/>
          <w:numId w:val="9"/>
        </w:numPr>
        <w:spacing w:before="60" w:after="0"/>
        <w:contextualSpacing w:val="0"/>
        <w:jc w:val="both"/>
        <w:rPr>
          <w:rFonts w:asciiTheme="majorHAnsi" w:hAnsiTheme="majorHAnsi" w:cstheme="majorHAnsi"/>
        </w:rPr>
      </w:pPr>
      <w:r w:rsidRPr="00A054D3">
        <w:rPr>
          <w:rFonts w:asciiTheme="majorHAnsi" w:hAnsiTheme="majorHAnsi" w:cstheme="majorHAnsi"/>
        </w:rPr>
        <w:t xml:space="preserve">Osobą uprawnioną do kontaktów z Zamawiającym </w:t>
      </w:r>
      <w:r w:rsidR="00A07A61" w:rsidRPr="00A054D3">
        <w:rPr>
          <w:rFonts w:asciiTheme="majorHAnsi" w:hAnsiTheme="majorHAnsi" w:cstheme="majorHAnsi"/>
        </w:rPr>
        <w:t xml:space="preserve">strony Wykonawcy będzie </w:t>
      </w:r>
      <w:r w:rsidR="00645E4A" w:rsidRPr="00A054D3">
        <w:rPr>
          <w:rFonts w:asciiTheme="majorHAnsi" w:hAnsiTheme="majorHAnsi" w:cstheme="majorHAnsi"/>
        </w:rPr>
        <w:t>…………………….., tel.: ……………………, e-mail: …………………………. .</w:t>
      </w:r>
      <w:r w:rsidRPr="00A054D3">
        <w:rPr>
          <w:rFonts w:asciiTheme="majorHAnsi" w:hAnsiTheme="majorHAnsi" w:cstheme="majorHAnsi"/>
        </w:rPr>
        <w:t>.</w:t>
      </w:r>
    </w:p>
    <w:p w14:paraId="3544CA77" w14:textId="77777777" w:rsidR="008C0753" w:rsidRPr="00A054D3" w:rsidRDefault="008C0753" w:rsidP="008E5A60">
      <w:pPr>
        <w:pStyle w:val="Akapitzlist"/>
        <w:numPr>
          <w:ilvl w:val="0"/>
          <w:numId w:val="9"/>
        </w:numPr>
        <w:spacing w:before="60" w:after="0"/>
        <w:contextualSpacing w:val="0"/>
        <w:jc w:val="both"/>
        <w:rPr>
          <w:rFonts w:asciiTheme="majorHAnsi" w:hAnsiTheme="majorHAnsi" w:cstheme="majorHAnsi"/>
        </w:rPr>
      </w:pPr>
      <w:r w:rsidRPr="00A054D3">
        <w:rPr>
          <w:rFonts w:asciiTheme="majorHAnsi" w:hAnsiTheme="majorHAnsi" w:cstheme="majorHAnsi"/>
        </w:rPr>
        <w:t>Wszelka korespondencja Stron związana z realizacją przedmiotu umowy, dla której nie zastrzeżono w umowie formy pisemnej może być przekazywana drogą elektroniczną.</w:t>
      </w:r>
    </w:p>
    <w:p w14:paraId="2B1808E7" w14:textId="77777777" w:rsidR="008C0753" w:rsidRPr="00A054D3" w:rsidRDefault="008C0753" w:rsidP="008E5A60">
      <w:pPr>
        <w:pStyle w:val="Akapitzlist"/>
        <w:numPr>
          <w:ilvl w:val="0"/>
          <w:numId w:val="9"/>
        </w:numPr>
        <w:spacing w:before="60" w:after="0"/>
        <w:ind w:left="357" w:hanging="357"/>
        <w:contextualSpacing w:val="0"/>
        <w:jc w:val="both"/>
        <w:rPr>
          <w:rFonts w:asciiTheme="majorHAnsi" w:hAnsiTheme="majorHAnsi" w:cstheme="majorHAnsi"/>
        </w:rPr>
      </w:pPr>
      <w:r w:rsidRPr="00A054D3">
        <w:rPr>
          <w:rFonts w:asciiTheme="majorHAnsi" w:hAnsiTheme="majorHAnsi" w:cstheme="majorHAnsi"/>
        </w:rPr>
        <w:t>Korespondencja Stron związana z realizacją przedmiotu umowy winna być doręczana:</w:t>
      </w:r>
    </w:p>
    <w:p w14:paraId="7D537AD9" w14:textId="6663E178" w:rsidR="008C0753" w:rsidRPr="00A054D3" w:rsidRDefault="008C0753" w:rsidP="008E5A60">
      <w:pPr>
        <w:numPr>
          <w:ilvl w:val="0"/>
          <w:numId w:val="10"/>
        </w:numPr>
        <w:spacing w:before="60" w:after="0"/>
        <w:jc w:val="both"/>
        <w:rPr>
          <w:rFonts w:asciiTheme="majorHAnsi" w:hAnsiTheme="majorHAnsi" w:cstheme="majorHAnsi"/>
        </w:rPr>
      </w:pPr>
      <w:r w:rsidRPr="00A054D3">
        <w:rPr>
          <w:rFonts w:asciiTheme="majorHAnsi" w:hAnsiTheme="majorHAnsi" w:cstheme="majorHAnsi"/>
        </w:rPr>
        <w:t>dla Zamawiającego: pisemnie: na adres siedziby Zamawiającego</w:t>
      </w:r>
      <w:r w:rsidR="00DD4B39" w:rsidRPr="00A054D3">
        <w:rPr>
          <w:rFonts w:asciiTheme="majorHAnsi" w:hAnsiTheme="majorHAnsi" w:cstheme="majorHAnsi"/>
        </w:rPr>
        <w:t xml:space="preserve"> wskazany w komparycji umowy</w:t>
      </w:r>
      <w:r w:rsidR="00AC301A" w:rsidRPr="00A054D3">
        <w:rPr>
          <w:rFonts w:asciiTheme="majorHAnsi" w:hAnsiTheme="majorHAnsi" w:cstheme="majorHAnsi"/>
        </w:rPr>
        <w:t>, d</w:t>
      </w:r>
      <w:r w:rsidRPr="00A054D3">
        <w:rPr>
          <w:rFonts w:asciiTheme="majorHAnsi" w:hAnsiTheme="majorHAnsi" w:cstheme="majorHAnsi"/>
        </w:rPr>
        <w:t xml:space="preserve">rogą elektroniczną: na adres e-mail: </w:t>
      </w:r>
      <w:r w:rsidR="00DD4B39" w:rsidRPr="00A054D3">
        <w:rPr>
          <w:rFonts w:asciiTheme="majorHAnsi" w:hAnsiTheme="majorHAnsi" w:cstheme="majorHAnsi"/>
        </w:rPr>
        <w:t>……………………</w:t>
      </w:r>
      <w:r w:rsidR="00AC301A" w:rsidRPr="00A054D3">
        <w:rPr>
          <w:rFonts w:asciiTheme="majorHAnsi" w:hAnsiTheme="majorHAnsi" w:cstheme="majorHAnsi"/>
        </w:rPr>
        <w:t xml:space="preserve"> ;</w:t>
      </w:r>
    </w:p>
    <w:p w14:paraId="3D9541E9" w14:textId="07FB7B84" w:rsidR="008C0753" w:rsidRPr="00A054D3" w:rsidRDefault="008C0753" w:rsidP="008E5A60">
      <w:pPr>
        <w:numPr>
          <w:ilvl w:val="0"/>
          <w:numId w:val="10"/>
        </w:numPr>
        <w:spacing w:before="60" w:after="0"/>
        <w:jc w:val="both"/>
        <w:rPr>
          <w:rFonts w:asciiTheme="majorHAnsi" w:hAnsiTheme="majorHAnsi" w:cstheme="majorHAnsi"/>
        </w:rPr>
      </w:pPr>
      <w:r w:rsidRPr="00A054D3">
        <w:rPr>
          <w:rFonts w:asciiTheme="majorHAnsi" w:hAnsiTheme="majorHAnsi" w:cstheme="majorHAnsi"/>
        </w:rPr>
        <w:t xml:space="preserve">dla Wykonawcy: pisemnie: </w:t>
      </w:r>
      <w:r w:rsidR="00AA4DC8" w:rsidRPr="00A054D3">
        <w:rPr>
          <w:rFonts w:asciiTheme="majorHAnsi" w:hAnsiTheme="majorHAnsi" w:cstheme="majorHAnsi"/>
        </w:rPr>
        <w:t xml:space="preserve">na adres </w:t>
      </w:r>
      <w:r w:rsidR="00DD4B39" w:rsidRPr="00A054D3">
        <w:rPr>
          <w:rFonts w:asciiTheme="majorHAnsi" w:hAnsiTheme="majorHAnsi" w:cstheme="majorHAnsi"/>
        </w:rPr>
        <w:t>………………………</w:t>
      </w:r>
      <w:r w:rsidRPr="00A054D3">
        <w:rPr>
          <w:rFonts w:asciiTheme="majorHAnsi" w:hAnsiTheme="majorHAnsi" w:cstheme="majorHAnsi"/>
        </w:rPr>
        <w:t>;</w:t>
      </w:r>
      <w:r w:rsidR="00AC301A" w:rsidRPr="00A054D3">
        <w:rPr>
          <w:rFonts w:asciiTheme="majorHAnsi" w:hAnsiTheme="majorHAnsi" w:cstheme="majorHAnsi"/>
        </w:rPr>
        <w:t xml:space="preserve"> </w:t>
      </w:r>
      <w:r w:rsidRPr="00A054D3">
        <w:rPr>
          <w:rFonts w:asciiTheme="majorHAnsi" w:hAnsiTheme="majorHAnsi" w:cstheme="majorHAnsi"/>
        </w:rPr>
        <w:t xml:space="preserve">drogą elektroniczną: na adres </w:t>
      </w:r>
      <w:r w:rsidR="00AA4DC8" w:rsidRPr="00A054D3">
        <w:rPr>
          <w:rFonts w:asciiTheme="majorHAnsi" w:hAnsiTheme="majorHAnsi" w:cstheme="majorHAnsi"/>
        </w:rPr>
        <w:br/>
      </w:r>
      <w:r w:rsidRPr="00A054D3">
        <w:rPr>
          <w:rFonts w:asciiTheme="majorHAnsi" w:hAnsiTheme="majorHAnsi" w:cstheme="majorHAnsi"/>
        </w:rPr>
        <w:t xml:space="preserve">e-mail: </w:t>
      </w:r>
      <w:r w:rsidR="00DD4B39" w:rsidRPr="00A054D3">
        <w:rPr>
          <w:rFonts w:asciiTheme="majorHAnsi" w:hAnsiTheme="majorHAnsi" w:cstheme="majorHAnsi"/>
        </w:rPr>
        <w:t>…………………………</w:t>
      </w:r>
      <w:r w:rsidR="00AA4DC8" w:rsidRPr="00A054D3">
        <w:rPr>
          <w:rFonts w:asciiTheme="majorHAnsi" w:hAnsiTheme="majorHAnsi" w:cstheme="majorHAnsi"/>
        </w:rPr>
        <w:t xml:space="preserve"> .</w:t>
      </w:r>
    </w:p>
    <w:p w14:paraId="220E550C" w14:textId="77777777" w:rsidR="008C0753" w:rsidRPr="00A054D3" w:rsidRDefault="008C0753" w:rsidP="008E5A60">
      <w:pPr>
        <w:numPr>
          <w:ilvl w:val="0"/>
          <w:numId w:val="9"/>
        </w:numPr>
        <w:spacing w:before="60" w:after="0"/>
        <w:jc w:val="both"/>
        <w:rPr>
          <w:rFonts w:asciiTheme="majorHAnsi" w:hAnsiTheme="majorHAnsi" w:cstheme="majorHAnsi"/>
        </w:rPr>
      </w:pPr>
      <w:r w:rsidRPr="00A054D3">
        <w:rPr>
          <w:rFonts w:asciiTheme="majorHAnsi" w:hAnsiTheme="majorHAnsi" w:cstheme="majorHAnsi"/>
        </w:rPr>
        <w:t>Zmiana osób i adresów, o którym mowa w niniejszym paragrafie nie stanowi zmiany umowy i jest skuteczna z chwilą powiadomienia drugiej Strony pisemnie lub drogą elektroniczną.</w:t>
      </w:r>
    </w:p>
    <w:p w14:paraId="0000006E" w14:textId="780D416A" w:rsidR="00576BFA" w:rsidRPr="00A054D3" w:rsidRDefault="00212D89" w:rsidP="00812A76">
      <w:pPr>
        <w:spacing w:before="60" w:after="0"/>
        <w:jc w:val="center"/>
        <w:rPr>
          <w:rFonts w:asciiTheme="majorHAnsi" w:hAnsiTheme="majorHAnsi" w:cstheme="majorHAnsi"/>
          <w:b/>
        </w:rPr>
      </w:pPr>
      <w:r w:rsidRPr="00A054D3">
        <w:rPr>
          <w:rFonts w:asciiTheme="majorHAnsi" w:hAnsiTheme="majorHAnsi" w:cstheme="majorHAnsi"/>
          <w:b/>
        </w:rPr>
        <w:t>§</w:t>
      </w:r>
      <w:r w:rsidR="009A7977" w:rsidRPr="00A054D3">
        <w:rPr>
          <w:rFonts w:asciiTheme="majorHAnsi" w:hAnsiTheme="majorHAnsi" w:cstheme="majorHAnsi"/>
          <w:b/>
        </w:rPr>
        <w:t xml:space="preserve"> </w:t>
      </w:r>
      <w:r w:rsidRPr="00A054D3">
        <w:rPr>
          <w:rFonts w:asciiTheme="majorHAnsi" w:hAnsiTheme="majorHAnsi" w:cstheme="majorHAnsi"/>
          <w:b/>
        </w:rPr>
        <w:t>1</w:t>
      </w:r>
      <w:r w:rsidR="000F5E26" w:rsidRPr="00A054D3">
        <w:rPr>
          <w:rFonts w:asciiTheme="majorHAnsi" w:hAnsiTheme="majorHAnsi" w:cstheme="majorHAnsi"/>
          <w:b/>
        </w:rPr>
        <w:t>4</w:t>
      </w:r>
    </w:p>
    <w:p w14:paraId="28B2F2BC" w14:textId="738F61D2" w:rsidR="000C50A7" w:rsidRPr="00A054D3" w:rsidRDefault="000C50A7" w:rsidP="00812A76">
      <w:pPr>
        <w:spacing w:before="60" w:after="0"/>
        <w:jc w:val="center"/>
        <w:rPr>
          <w:rFonts w:asciiTheme="majorHAnsi" w:hAnsiTheme="majorHAnsi" w:cstheme="majorHAnsi"/>
          <w:b/>
        </w:rPr>
      </w:pPr>
      <w:r w:rsidRPr="00A054D3">
        <w:rPr>
          <w:rFonts w:asciiTheme="majorHAnsi" w:hAnsiTheme="majorHAnsi" w:cstheme="majorHAnsi"/>
          <w:b/>
        </w:rPr>
        <w:t>Postanowienia końcowe</w:t>
      </w:r>
    </w:p>
    <w:p w14:paraId="56F2F962" w14:textId="75022226" w:rsidR="008C0753" w:rsidRPr="00A054D3" w:rsidRDefault="008C0753" w:rsidP="00812A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60" w:after="0"/>
        <w:contextualSpacing w:val="0"/>
        <w:jc w:val="both"/>
        <w:rPr>
          <w:rFonts w:asciiTheme="majorHAnsi" w:hAnsiTheme="majorHAnsi" w:cstheme="majorHAnsi"/>
          <w:iCs/>
        </w:rPr>
      </w:pPr>
      <w:r w:rsidRPr="00A054D3">
        <w:rPr>
          <w:rFonts w:asciiTheme="majorHAnsi" w:hAnsiTheme="majorHAnsi" w:cstheme="majorHAnsi"/>
          <w:iCs/>
        </w:rPr>
        <w:t xml:space="preserve">Informacje dotyczące przetwarzania danych osobowych Wykonawcy stanowią załącznik nr 1 do umowy. Przekazanie Wykonawcy przez Zamawiającego </w:t>
      </w:r>
      <w:r w:rsidRPr="00A054D3">
        <w:rPr>
          <w:rFonts w:asciiTheme="majorHAnsi" w:hAnsiTheme="majorHAnsi" w:cstheme="majorHAnsi"/>
          <w:bCs/>
          <w:iCs/>
        </w:rPr>
        <w:t>innych informacji niż ujęte w załączniku nr</w:t>
      </w:r>
      <w:r w:rsidR="00AC301A" w:rsidRPr="00A054D3">
        <w:rPr>
          <w:rFonts w:asciiTheme="majorHAnsi" w:hAnsiTheme="majorHAnsi" w:cstheme="majorHAnsi"/>
          <w:bCs/>
          <w:iCs/>
        </w:rPr>
        <w:t> </w:t>
      </w:r>
      <w:r w:rsidRPr="00A054D3">
        <w:rPr>
          <w:rFonts w:asciiTheme="majorHAnsi" w:hAnsiTheme="majorHAnsi" w:cstheme="majorHAnsi"/>
          <w:bCs/>
          <w:iCs/>
        </w:rPr>
        <w:t xml:space="preserve">1 do umowy nie wymaga zmiany umowy i może zostać dokonane drogą elektroniczną na adres </w:t>
      </w:r>
      <w:r w:rsidR="00AC301A" w:rsidRPr="00A054D3">
        <w:rPr>
          <w:rFonts w:asciiTheme="majorHAnsi" w:hAnsiTheme="majorHAnsi" w:cstheme="majorHAnsi"/>
          <w:bCs/>
          <w:iCs/>
        </w:rPr>
        <w:br/>
      </w:r>
      <w:r w:rsidRPr="00A054D3">
        <w:rPr>
          <w:rFonts w:asciiTheme="majorHAnsi" w:hAnsiTheme="majorHAnsi" w:cstheme="majorHAnsi"/>
          <w:bCs/>
          <w:iCs/>
        </w:rPr>
        <w:t xml:space="preserve">e-mail wskazany w </w:t>
      </w:r>
      <w:r w:rsidRPr="00A054D3">
        <w:rPr>
          <w:rFonts w:asciiTheme="majorHAnsi" w:hAnsiTheme="majorHAnsi" w:cstheme="majorHAnsi"/>
          <w:iCs/>
        </w:rPr>
        <w:t>§ 1</w:t>
      </w:r>
      <w:r w:rsidR="000F5E26" w:rsidRPr="00A054D3">
        <w:rPr>
          <w:rFonts w:asciiTheme="majorHAnsi" w:hAnsiTheme="majorHAnsi" w:cstheme="majorHAnsi"/>
          <w:iCs/>
        </w:rPr>
        <w:t>3</w:t>
      </w:r>
      <w:r w:rsidRPr="00A054D3">
        <w:rPr>
          <w:rFonts w:asciiTheme="majorHAnsi" w:hAnsiTheme="majorHAnsi" w:cstheme="majorHAnsi"/>
          <w:iCs/>
        </w:rPr>
        <w:t xml:space="preserve"> ust. </w:t>
      </w:r>
      <w:r w:rsidR="00AA4DC8" w:rsidRPr="00A054D3">
        <w:rPr>
          <w:rFonts w:asciiTheme="majorHAnsi" w:hAnsiTheme="majorHAnsi" w:cstheme="majorHAnsi"/>
          <w:iCs/>
        </w:rPr>
        <w:t>4</w:t>
      </w:r>
      <w:r w:rsidRPr="00A054D3">
        <w:rPr>
          <w:rFonts w:asciiTheme="majorHAnsi" w:hAnsiTheme="majorHAnsi" w:cstheme="majorHAnsi"/>
          <w:iCs/>
        </w:rPr>
        <w:t xml:space="preserve"> </w:t>
      </w:r>
      <w:r w:rsidR="00AC301A" w:rsidRPr="00A054D3">
        <w:rPr>
          <w:rFonts w:asciiTheme="majorHAnsi" w:hAnsiTheme="majorHAnsi" w:cstheme="majorHAnsi"/>
          <w:iCs/>
        </w:rPr>
        <w:t xml:space="preserve">pkt </w:t>
      </w:r>
      <w:r w:rsidR="0073483B" w:rsidRPr="00A054D3">
        <w:rPr>
          <w:rFonts w:asciiTheme="majorHAnsi" w:hAnsiTheme="majorHAnsi" w:cstheme="majorHAnsi"/>
          <w:iCs/>
        </w:rPr>
        <w:t>2</w:t>
      </w:r>
      <w:r w:rsidR="00AC301A" w:rsidRPr="00A054D3">
        <w:rPr>
          <w:rFonts w:asciiTheme="majorHAnsi" w:hAnsiTheme="majorHAnsi" w:cstheme="majorHAnsi"/>
          <w:iCs/>
        </w:rPr>
        <w:t>)</w:t>
      </w:r>
      <w:r w:rsidR="005862BB" w:rsidRPr="00A054D3">
        <w:rPr>
          <w:rFonts w:asciiTheme="majorHAnsi" w:hAnsiTheme="majorHAnsi" w:cstheme="majorHAnsi"/>
          <w:iCs/>
        </w:rPr>
        <w:t xml:space="preserve"> umowy.</w:t>
      </w:r>
    </w:p>
    <w:p w14:paraId="0000006F" w14:textId="77777777" w:rsidR="00576BFA" w:rsidRPr="00A054D3" w:rsidRDefault="00212D89" w:rsidP="00812A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left="426" w:hanging="426"/>
        <w:jc w:val="both"/>
        <w:rPr>
          <w:rFonts w:asciiTheme="majorHAnsi" w:hAnsiTheme="majorHAnsi" w:cstheme="majorHAnsi"/>
          <w:color w:val="000000"/>
        </w:rPr>
      </w:pPr>
      <w:r w:rsidRPr="00A054D3">
        <w:rPr>
          <w:rFonts w:asciiTheme="majorHAnsi" w:hAnsiTheme="majorHAnsi" w:cstheme="majorHAnsi"/>
          <w:color w:val="000000"/>
        </w:rPr>
        <w:t>Zmiany i uzupełnienia niniejszej umowy, a także jej wypowiedzenie, rozwiązanie lub odstąpienie od niej wymagają formy pisemnej pod rygorem nieważności.</w:t>
      </w:r>
    </w:p>
    <w:p w14:paraId="00000070" w14:textId="6DAC3945" w:rsidR="00576BFA" w:rsidRPr="00A054D3" w:rsidRDefault="00212D89" w:rsidP="00812A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left="426" w:hanging="426"/>
        <w:jc w:val="both"/>
        <w:rPr>
          <w:rFonts w:asciiTheme="majorHAnsi" w:hAnsiTheme="majorHAnsi" w:cstheme="majorHAnsi"/>
          <w:color w:val="000000"/>
        </w:rPr>
      </w:pPr>
      <w:r w:rsidRPr="00A054D3">
        <w:rPr>
          <w:rFonts w:asciiTheme="majorHAnsi" w:hAnsiTheme="majorHAnsi" w:cstheme="majorHAnsi"/>
          <w:color w:val="000000"/>
        </w:rPr>
        <w:t xml:space="preserve">W sprawach nieuregulowanych w </w:t>
      </w:r>
      <w:r w:rsidR="00AC301A" w:rsidRPr="00A054D3">
        <w:rPr>
          <w:rFonts w:asciiTheme="majorHAnsi" w:hAnsiTheme="majorHAnsi" w:cstheme="majorHAnsi"/>
          <w:color w:val="000000"/>
        </w:rPr>
        <w:t xml:space="preserve">umowie </w:t>
      </w:r>
      <w:r w:rsidRPr="00A054D3">
        <w:rPr>
          <w:rFonts w:asciiTheme="majorHAnsi" w:hAnsiTheme="majorHAnsi" w:cstheme="majorHAnsi"/>
          <w:color w:val="000000"/>
        </w:rPr>
        <w:t>mają zastosowanie przepisy kodeksu cywilnego oraz przepisy ustawy o prawie autorskim i prawach pokrewnych.</w:t>
      </w:r>
    </w:p>
    <w:p w14:paraId="00000071" w14:textId="1B14258F" w:rsidR="00576BFA" w:rsidRPr="00A054D3" w:rsidRDefault="00212D89" w:rsidP="00812A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left="426" w:hanging="426"/>
        <w:jc w:val="both"/>
        <w:rPr>
          <w:rFonts w:asciiTheme="majorHAnsi" w:hAnsiTheme="majorHAnsi" w:cstheme="majorHAnsi"/>
          <w:color w:val="000000"/>
        </w:rPr>
      </w:pPr>
      <w:r w:rsidRPr="00A054D3">
        <w:rPr>
          <w:rFonts w:asciiTheme="majorHAnsi" w:hAnsiTheme="majorHAnsi" w:cstheme="majorHAnsi"/>
          <w:color w:val="000000"/>
        </w:rPr>
        <w:t>W przypadku sporów związanych z wykonaniem, niewykonaniem lub pozostających w związku z </w:t>
      </w:r>
      <w:r w:rsidR="00AC301A" w:rsidRPr="00A054D3">
        <w:rPr>
          <w:rFonts w:asciiTheme="majorHAnsi" w:hAnsiTheme="majorHAnsi" w:cstheme="majorHAnsi"/>
          <w:color w:val="000000"/>
        </w:rPr>
        <w:t>u</w:t>
      </w:r>
      <w:r w:rsidRPr="00A054D3">
        <w:rPr>
          <w:rFonts w:asciiTheme="majorHAnsi" w:hAnsiTheme="majorHAnsi" w:cstheme="majorHAnsi"/>
          <w:color w:val="000000"/>
        </w:rPr>
        <w:t>mową, Strony będą dążyć do ich rozstrzygnięcia w trybie polubownym. W razie braku porozumienia, wszelkie spory będą rozstrzygane przez sąd właściwy dla siedziby Zamawiającego.</w:t>
      </w:r>
    </w:p>
    <w:p w14:paraId="3405A0AA" w14:textId="2273C32F" w:rsidR="009301E2" w:rsidRPr="00A054D3" w:rsidRDefault="009301E2" w:rsidP="00812A76">
      <w:pPr>
        <w:spacing w:before="60" w:after="0"/>
        <w:jc w:val="center"/>
        <w:rPr>
          <w:rFonts w:asciiTheme="majorHAnsi" w:hAnsiTheme="majorHAnsi" w:cstheme="majorHAnsi"/>
          <w:b/>
        </w:rPr>
      </w:pPr>
      <w:r w:rsidRPr="00A054D3">
        <w:rPr>
          <w:rFonts w:asciiTheme="majorHAnsi" w:hAnsiTheme="majorHAnsi" w:cstheme="majorHAnsi"/>
          <w:b/>
        </w:rPr>
        <w:lastRenderedPageBreak/>
        <w:t>§ 1</w:t>
      </w:r>
      <w:r w:rsidR="000F5E26" w:rsidRPr="00A054D3">
        <w:rPr>
          <w:rFonts w:asciiTheme="majorHAnsi" w:hAnsiTheme="majorHAnsi" w:cstheme="majorHAnsi"/>
          <w:b/>
        </w:rPr>
        <w:t>5</w:t>
      </w:r>
    </w:p>
    <w:p w14:paraId="4E139E77" w14:textId="308C4A92" w:rsidR="000F5E26" w:rsidRPr="00A054D3" w:rsidRDefault="000F5E26" w:rsidP="00812A76">
      <w:pPr>
        <w:spacing w:before="60" w:after="0"/>
        <w:jc w:val="center"/>
        <w:rPr>
          <w:rFonts w:asciiTheme="majorHAnsi" w:hAnsiTheme="majorHAnsi" w:cstheme="majorHAnsi"/>
          <w:b/>
        </w:rPr>
      </w:pPr>
      <w:r w:rsidRPr="00A054D3">
        <w:rPr>
          <w:rFonts w:asciiTheme="majorHAnsi" w:hAnsiTheme="majorHAnsi" w:cstheme="majorHAnsi"/>
          <w:b/>
        </w:rPr>
        <w:t>Egzemplarze</w:t>
      </w:r>
    </w:p>
    <w:p w14:paraId="00000072" w14:textId="11410656" w:rsidR="00576BFA" w:rsidRPr="00A054D3" w:rsidRDefault="009301E2" w:rsidP="00812A76">
      <w:p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rFonts w:asciiTheme="majorHAnsi" w:hAnsiTheme="majorHAnsi" w:cstheme="majorHAnsi"/>
          <w:color w:val="000000"/>
        </w:rPr>
      </w:pPr>
      <w:r w:rsidRPr="00A054D3">
        <w:rPr>
          <w:rFonts w:asciiTheme="majorHAnsi" w:hAnsiTheme="majorHAnsi" w:cstheme="majorHAnsi"/>
          <w:color w:val="000000"/>
        </w:rPr>
        <w:t>U</w:t>
      </w:r>
      <w:r w:rsidR="00212D89" w:rsidRPr="00A054D3">
        <w:rPr>
          <w:rFonts w:asciiTheme="majorHAnsi" w:hAnsiTheme="majorHAnsi" w:cstheme="majorHAnsi"/>
          <w:color w:val="000000"/>
        </w:rPr>
        <w:t xml:space="preserve">mowa została sporządzona w </w:t>
      </w:r>
      <w:r w:rsidR="00AC301A" w:rsidRPr="00A054D3">
        <w:rPr>
          <w:rFonts w:asciiTheme="majorHAnsi" w:hAnsiTheme="majorHAnsi" w:cstheme="majorHAnsi"/>
          <w:color w:val="000000"/>
        </w:rPr>
        <w:t>dwóch j</w:t>
      </w:r>
      <w:r w:rsidR="00212D89" w:rsidRPr="00A054D3">
        <w:rPr>
          <w:rFonts w:asciiTheme="majorHAnsi" w:hAnsiTheme="majorHAnsi" w:cstheme="majorHAnsi"/>
          <w:color w:val="000000"/>
        </w:rPr>
        <w:t>ednobrzmiących egzemplarzach</w:t>
      </w:r>
      <w:r w:rsidR="00AC301A" w:rsidRPr="00A054D3">
        <w:rPr>
          <w:rFonts w:asciiTheme="majorHAnsi" w:hAnsiTheme="majorHAnsi" w:cstheme="majorHAnsi"/>
          <w:color w:val="000000"/>
        </w:rPr>
        <w:t>, po jednym dla każdej ze Stron</w:t>
      </w:r>
      <w:r w:rsidR="00212D89" w:rsidRPr="00A054D3">
        <w:rPr>
          <w:rFonts w:asciiTheme="majorHAnsi" w:hAnsiTheme="majorHAnsi" w:cstheme="majorHAnsi"/>
          <w:color w:val="000000"/>
        </w:rPr>
        <w:t>.</w:t>
      </w:r>
    </w:p>
    <w:p w14:paraId="00000073" w14:textId="77777777" w:rsidR="00576BFA" w:rsidRPr="00A054D3" w:rsidRDefault="00212D89" w:rsidP="007F189B">
      <w:pPr>
        <w:spacing w:before="120" w:after="0"/>
        <w:ind w:firstLine="709"/>
        <w:rPr>
          <w:rFonts w:asciiTheme="majorHAnsi" w:hAnsiTheme="majorHAnsi" w:cstheme="majorHAnsi"/>
          <w:b/>
        </w:rPr>
      </w:pPr>
      <w:r w:rsidRPr="00A054D3">
        <w:rPr>
          <w:rFonts w:asciiTheme="majorHAnsi" w:hAnsiTheme="majorHAnsi" w:cstheme="majorHAnsi"/>
          <w:b/>
        </w:rPr>
        <w:t xml:space="preserve">Zamawiający </w:t>
      </w:r>
      <w:r w:rsidRPr="00A054D3">
        <w:rPr>
          <w:rFonts w:asciiTheme="majorHAnsi" w:hAnsiTheme="majorHAnsi" w:cstheme="majorHAnsi"/>
          <w:b/>
        </w:rPr>
        <w:tab/>
      </w:r>
      <w:r w:rsidRPr="00A054D3">
        <w:rPr>
          <w:rFonts w:asciiTheme="majorHAnsi" w:hAnsiTheme="majorHAnsi" w:cstheme="majorHAnsi"/>
          <w:b/>
        </w:rPr>
        <w:tab/>
      </w:r>
      <w:r w:rsidRPr="00A054D3">
        <w:rPr>
          <w:rFonts w:asciiTheme="majorHAnsi" w:hAnsiTheme="majorHAnsi" w:cstheme="majorHAnsi"/>
          <w:b/>
        </w:rPr>
        <w:tab/>
      </w:r>
      <w:r w:rsidRPr="00A054D3">
        <w:rPr>
          <w:rFonts w:asciiTheme="majorHAnsi" w:hAnsiTheme="majorHAnsi" w:cstheme="majorHAnsi"/>
          <w:b/>
        </w:rPr>
        <w:tab/>
      </w:r>
      <w:r w:rsidRPr="00A054D3">
        <w:rPr>
          <w:rFonts w:asciiTheme="majorHAnsi" w:hAnsiTheme="majorHAnsi" w:cstheme="majorHAnsi"/>
          <w:b/>
        </w:rPr>
        <w:tab/>
      </w:r>
      <w:r w:rsidRPr="00A054D3">
        <w:rPr>
          <w:rFonts w:asciiTheme="majorHAnsi" w:hAnsiTheme="majorHAnsi" w:cstheme="majorHAnsi"/>
          <w:b/>
        </w:rPr>
        <w:tab/>
      </w:r>
      <w:r w:rsidRPr="00A054D3">
        <w:rPr>
          <w:rFonts w:asciiTheme="majorHAnsi" w:hAnsiTheme="majorHAnsi" w:cstheme="majorHAnsi"/>
          <w:b/>
        </w:rPr>
        <w:tab/>
        <w:t>Wykonawca</w:t>
      </w:r>
    </w:p>
    <w:p w14:paraId="564074B5" w14:textId="7804AB96" w:rsidR="0073483B" w:rsidRPr="00A054D3" w:rsidRDefault="008C0753" w:rsidP="00AF7A24">
      <w:pPr>
        <w:spacing w:before="60" w:after="0"/>
        <w:jc w:val="right"/>
        <w:rPr>
          <w:rFonts w:cstheme="minorHAnsi"/>
          <w:b/>
        </w:rPr>
      </w:pPr>
      <w:r w:rsidRPr="00A054D3">
        <w:rPr>
          <w:rFonts w:asciiTheme="majorHAnsi" w:hAnsiTheme="majorHAnsi" w:cstheme="majorHAnsi"/>
          <w:i/>
        </w:rPr>
        <w:br w:type="column"/>
      </w:r>
      <w:r w:rsidR="0073483B" w:rsidRPr="00A054D3">
        <w:rPr>
          <w:rFonts w:cstheme="minorHAnsi"/>
          <w:b/>
        </w:rPr>
        <w:lastRenderedPageBreak/>
        <w:t xml:space="preserve">Załącznik nr 1 do umowy z dnia </w:t>
      </w:r>
      <w:r w:rsidR="00E24AD5" w:rsidRPr="00A054D3">
        <w:rPr>
          <w:rFonts w:cstheme="minorHAnsi"/>
          <w:b/>
        </w:rPr>
        <w:t>…………………</w:t>
      </w:r>
      <w:r w:rsidR="0073483B" w:rsidRPr="00A054D3">
        <w:rPr>
          <w:rFonts w:cstheme="minorHAnsi"/>
          <w:b/>
        </w:rPr>
        <w:t xml:space="preserve"> r.</w:t>
      </w:r>
    </w:p>
    <w:p w14:paraId="6DCBA004" w14:textId="77777777" w:rsidR="00D257C4" w:rsidRPr="00A054D3" w:rsidRDefault="00D257C4" w:rsidP="00D257C4">
      <w:pPr>
        <w:spacing w:before="60" w:after="0"/>
        <w:jc w:val="center"/>
        <w:rPr>
          <w:rFonts w:cstheme="minorHAnsi"/>
          <w:b/>
        </w:rPr>
      </w:pPr>
    </w:p>
    <w:p w14:paraId="37C6A99F" w14:textId="77777777" w:rsidR="00D257C4" w:rsidRPr="00A054D3" w:rsidRDefault="00D257C4" w:rsidP="00D257C4">
      <w:pPr>
        <w:spacing w:before="60" w:after="0"/>
        <w:jc w:val="center"/>
        <w:rPr>
          <w:rFonts w:cstheme="minorHAnsi"/>
          <w:b/>
        </w:rPr>
      </w:pPr>
      <w:r w:rsidRPr="00A054D3">
        <w:rPr>
          <w:rFonts w:cstheme="minorHAnsi"/>
          <w:b/>
        </w:rPr>
        <w:t>Informacje dotyczące przetwarzania danych osobowych Wykonawcy</w:t>
      </w:r>
    </w:p>
    <w:p w14:paraId="5B660F74" w14:textId="77777777" w:rsidR="00D257C4" w:rsidRPr="00A054D3" w:rsidRDefault="00D257C4" w:rsidP="00A45979">
      <w:pPr>
        <w:spacing w:before="240" w:after="0"/>
        <w:jc w:val="both"/>
        <w:rPr>
          <w:rStyle w:val="Brak"/>
        </w:rPr>
      </w:pPr>
      <w:r w:rsidRPr="00A054D3">
        <w:rPr>
          <w:rStyle w:val="Brak"/>
        </w:rPr>
        <w:t xml:space="preserve">Zgodnie z art. 13 ust. 1 i 2 Ogólnego Rozporządzenia o Ochronie Danych (RODO) informujemy, że: </w:t>
      </w:r>
    </w:p>
    <w:p w14:paraId="756BB50C" w14:textId="77777777" w:rsidR="00D257C4" w:rsidRPr="00A054D3" w:rsidRDefault="00D257C4" w:rsidP="008E5A60">
      <w:pPr>
        <w:pStyle w:val="Akapitzlist"/>
        <w:numPr>
          <w:ilvl w:val="0"/>
          <w:numId w:val="23"/>
        </w:numPr>
        <w:spacing w:before="60" w:after="0"/>
        <w:contextualSpacing w:val="0"/>
        <w:jc w:val="both"/>
        <w:rPr>
          <w:rFonts w:eastAsia="Times New Roman" w:cs="Times New Roman"/>
        </w:rPr>
      </w:pPr>
      <w:r w:rsidRPr="00A054D3">
        <w:rPr>
          <w:rStyle w:val="Brak"/>
        </w:rPr>
        <w:t>Administratorem danych osobowych Wykonawcy jest Muzeum Józefa Piłsudskiego w Sulejówku, adres: Aleja Piłsudskiego 29, 05-070 Sulejówek.</w:t>
      </w:r>
    </w:p>
    <w:p w14:paraId="400D7A61" w14:textId="77777777" w:rsidR="00D257C4" w:rsidRPr="00A054D3" w:rsidRDefault="00D257C4" w:rsidP="008E5A60">
      <w:pPr>
        <w:pStyle w:val="Akapitzlist"/>
        <w:numPr>
          <w:ilvl w:val="0"/>
          <w:numId w:val="23"/>
        </w:numPr>
        <w:spacing w:before="60" w:after="0"/>
        <w:contextualSpacing w:val="0"/>
        <w:jc w:val="both"/>
      </w:pPr>
      <w:r w:rsidRPr="00A054D3">
        <w:rPr>
          <w:rStyle w:val="Brak"/>
        </w:rPr>
        <w:t>Kontakt z Inspektorem Ochrony Danych w Muzeum jest możliwy pod adresem: rodo@muzeumpilsudski.pl oraz pod adresem administratora danych.</w:t>
      </w:r>
    </w:p>
    <w:p w14:paraId="601CC02A" w14:textId="77777777" w:rsidR="00D257C4" w:rsidRPr="00A054D3" w:rsidRDefault="00D257C4" w:rsidP="008E5A60">
      <w:pPr>
        <w:pStyle w:val="Akapitzlist"/>
        <w:numPr>
          <w:ilvl w:val="0"/>
          <w:numId w:val="23"/>
        </w:numPr>
        <w:spacing w:before="60" w:after="0"/>
        <w:contextualSpacing w:val="0"/>
        <w:jc w:val="both"/>
      </w:pPr>
      <w:r w:rsidRPr="00A054D3">
        <w:rPr>
          <w:rStyle w:val="Brak"/>
        </w:rPr>
        <w:t>Dane osobowe Wykonawcy są przetwarzane w następujących celach:</w:t>
      </w:r>
    </w:p>
    <w:p w14:paraId="4A04FECC" w14:textId="77777777" w:rsidR="00D257C4" w:rsidRPr="00A054D3" w:rsidRDefault="00D257C4" w:rsidP="008E5A60">
      <w:pPr>
        <w:pStyle w:val="Akapitzlist"/>
        <w:numPr>
          <w:ilvl w:val="1"/>
          <w:numId w:val="24"/>
        </w:numPr>
        <w:spacing w:before="60" w:after="0"/>
        <w:contextualSpacing w:val="0"/>
        <w:jc w:val="both"/>
      </w:pPr>
      <w:r w:rsidRPr="00A054D3">
        <w:rPr>
          <w:rStyle w:val="Brak"/>
        </w:rPr>
        <w:t>zawarcie i wykonanie umowy;</w:t>
      </w:r>
    </w:p>
    <w:p w14:paraId="3CAFB565" w14:textId="77777777" w:rsidR="00D257C4" w:rsidRPr="00A054D3" w:rsidRDefault="00D257C4" w:rsidP="008E5A60">
      <w:pPr>
        <w:pStyle w:val="Akapitzlist"/>
        <w:numPr>
          <w:ilvl w:val="1"/>
          <w:numId w:val="24"/>
        </w:numPr>
        <w:spacing w:before="60" w:after="0"/>
        <w:contextualSpacing w:val="0"/>
        <w:jc w:val="both"/>
      </w:pPr>
      <w:r w:rsidRPr="00A054D3">
        <w:rPr>
          <w:rStyle w:val="Brak"/>
        </w:rPr>
        <w:t>ustalenie, dochodzenie i obrona przed roszczeniami wynikającymi z umowy.</w:t>
      </w:r>
    </w:p>
    <w:p w14:paraId="3BCEC300" w14:textId="77777777" w:rsidR="00D257C4" w:rsidRPr="00A054D3" w:rsidRDefault="00D257C4" w:rsidP="008E5A60">
      <w:pPr>
        <w:pStyle w:val="Akapitzlist"/>
        <w:numPr>
          <w:ilvl w:val="0"/>
          <w:numId w:val="25"/>
        </w:numPr>
        <w:spacing w:before="60" w:after="0"/>
        <w:contextualSpacing w:val="0"/>
        <w:jc w:val="both"/>
      </w:pPr>
      <w:r w:rsidRPr="00A054D3">
        <w:rPr>
          <w:rStyle w:val="Brak"/>
        </w:rPr>
        <w:t>Dane osobowe Wykonawcy przetwarzane są na następujących podstawach:</w:t>
      </w:r>
    </w:p>
    <w:p w14:paraId="061BB2A4" w14:textId="77777777" w:rsidR="00D257C4" w:rsidRPr="00A054D3" w:rsidRDefault="00D257C4" w:rsidP="008E5A60">
      <w:pPr>
        <w:pStyle w:val="Akapitzlist"/>
        <w:numPr>
          <w:ilvl w:val="1"/>
          <w:numId w:val="26"/>
        </w:numPr>
        <w:spacing w:before="60" w:after="0"/>
        <w:contextualSpacing w:val="0"/>
        <w:jc w:val="both"/>
      </w:pPr>
      <w:r w:rsidRPr="00A054D3">
        <w:rPr>
          <w:rStyle w:val="Brak"/>
        </w:rPr>
        <w:t>zawarcie i wykonanie umowy, której Zleceniobiorca jest Stroną (art. 6 ust. 1 lit b) RODO);</w:t>
      </w:r>
    </w:p>
    <w:p w14:paraId="6FA0F6AC" w14:textId="77777777" w:rsidR="00D257C4" w:rsidRPr="00A054D3" w:rsidRDefault="00D257C4" w:rsidP="008E5A60">
      <w:pPr>
        <w:pStyle w:val="Akapitzlist"/>
        <w:numPr>
          <w:ilvl w:val="1"/>
          <w:numId w:val="26"/>
        </w:numPr>
        <w:spacing w:before="60" w:after="0"/>
        <w:contextualSpacing w:val="0"/>
        <w:jc w:val="both"/>
      </w:pPr>
      <w:r w:rsidRPr="00A054D3">
        <w:rPr>
          <w:rStyle w:val="Brak"/>
        </w:rPr>
        <w:t xml:space="preserve">realizacja prawnie uzasadnionego interesu administratora (art. 6 ust. 1 lit. f) RODO), w zakresie, w jakim dane są przetwarzane w celu ustalenia, dochodzenia i obrony przed roszczeniami. </w:t>
      </w:r>
    </w:p>
    <w:p w14:paraId="0D240E10" w14:textId="77777777" w:rsidR="00D257C4" w:rsidRPr="00A054D3" w:rsidRDefault="00D257C4" w:rsidP="008E5A60">
      <w:pPr>
        <w:pStyle w:val="Akapitzlist"/>
        <w:numPr>
          <w:ilvl w:val="0"/>
          <w:numId w:val="27"/>
        </w:numPr>
        <w:spacing w:before="60" w:after="0"/>
        <w:contextualSpacing w:val="0"/>
        <w:jc w:val="both"/>
      </w:pPr>
      <w:r w:rsidRPr="00A054D3">
        <w:rPr>
          <w:rStyle w:val="Brak"/>
        </w:rPr>
        <w:t>Dane osobowe Wykonawcy mogą być udostępniane podmiotom, których administrator upoważnił lub którym powierzył przetwarzanie danych (m.in. obsługa prawna, podmioty świadczące obsługę serwerów, poczty elektronicznej, usługi pocztowe) oraz organom uprawnionym z mocy prawa.</w:t>
      </w:r>
    </w:p>
    <w:p w14:paraId="3B3C2CBE" w14:textId="77777777" w:rsidR="00D257C4" w:rsidRPr="00A054D3" w:rsidRDefault="00D257C4" w:rsidP="008E5A60">
      <w:pPr>
        <w:pStyle w:val="Akapitzlist"/>
        <w:numPr>
          <w:ilvl w:val="0"/>
          <w:numId w:val="23"/>
        </w:numPr>
        <w:spacing w:before="60" w:after="0"/>
        <w:contextualSpacing w:val="0"/>
        <w:jc w:val="both"/>
      </w:pPr>
      <w:r w:rsidRPr="00A054D3">
        <w:rPr>
          <w:rStyle w:val="Brak"/>
        </w:rPr>
        <w:t xml:space="preserve">Dane osobowe Wykonawcy nie będą przekazywane do państwa trzeciego lub organizacji międzynarodowej w rozumieniu art. 4 pkt 26 RODO. </w:t>
      </w:r>
    </w:p>
    <w:p w14:paraId="0E8D3FF4" w14:textId="77777777" w:rsidR="00D257C4" w:rsidRPr="00A054D3" w:rsidRDefault="00D257C4" w:rsidP="008E5A60">
      <w:pPr>
        <w:pStyle w:val="Akapitzlist"/>
        <w:numPr>
          <w:ilvl w:val="0"/>
          <w:numId w:val="23"/>
        </w:numPr>
        <w:spacing w:before="60" w:after="0"/>
        <w:contextualSpacing w:val="0"/>
        <w:jc w:val="both"/>
      </w:pPr>
      <w:r w:rsidRPr="00A054D3">
        <w:rPr>
          <w:rStyle w:val="Brak"/>
        </w:rPr>
        <w:t>Dane osobowe Wykonawcy będą przechowywane przez okres 5 lat licząc od końca roku, w którym umowę wykonano lub do czasu wygaśnięcia obowiązków przechowywania wynikających z przepisów prawa, w tym przepisów podatkowych, a także do czasu upływu terminu przedawnienia ewentualnych roszczeń wynikających z umowy.</w:t>
      </w:r>
    </w:p>
    <w:p w14:paraId="5BDB3FB1" w14:textId="77777777" w:rsidR="00D257C4" w:rsidRPr="00A054D3" w:rsidRDefault="00D257C4" w:rsidP="008E5A60">
      <w:pPr>
        <w:pStyle w:val="Akapitzlist"/>
        <w:numPr>
          <w:ilvl w:val="0"/>
          <w:numId w:val="23"/>
        </w:numPr>
        <w:spacing w:before="60" w:after="0"/>
        <w:contextualSpacing w:val="0"/>
        <w:jc w:val="both"/>
      </w:pPr>
      <w:r w:rsidRPr="00A054D3">
        <w:rPr>
          <w:rStyle w:val="Brak"/>
        </w:rPr>
        <w:t xml:space="preserve">Wykonawcy przysługuje prawo dostępu do treści jego danych osobowych oraz ich sprostowania, usunięcia lub ograniczenia przetwarzania, a także prawo do przenoszenia danych oraz prawo do wniesienia skargi do organu nadzorczego: Prezesa Urzędu Ochrony Danych Osobowych. </w:t>
      </w:r>
    </w:p>
    <w:p w14:paraId="05275128" w14:textId="77777777" w:rsidR="00D257C4" w:rsidRPr="00A054D3" w:rsidRDefault="00D257C4" w:rsidP="008E5A60">
      <w:pPr>
        <w:pStyle w:val="Akapitzlist"/>
        <w:numPr>
          <w:ilvl w:val="0"/>
          <w:numId w:val="23"/>
        </w:numPr>
        <w:spacing w:before="60" w:after="0"/>
        <w:contextualSpacing w:val="0"/>
        <w:jc w:val="both"/>
      </w:pPr>
      <w:r w:rsidRPr="00A054D3">
        <w:rPr>
          <w:rStyle w:val="Brak"/>
        </w:rPr>
        <w:t>W zakresie, w jakim podstawą przetwarzania danych osobowych Wykonawcy jest przesłanka prawnie uzasadnionego interesu administratora, Wykonawcy przysługuje prawo wniesienia sprzeciwu wobec przetwarzania jego danych osobowych.</w:t>
      </w:r>
    </w:p>
    <w:p w14:paraId="50611591" w14:textId="77777777" w:rsidR="00D257C4" w:rsidRPr="00A054D3" w:rsidRDefault="00D257C4" w:rsidP="008E5A60">
      <w:pPr>
        <w:pStyle w:val="Akapitzlist"/>
        <w:numPr>
          <w:ilvl w:val="0"/>
          <w:numId w:val="23"/>
        </w:numPr>
        <w:spacing w:before="60" w:after="0"/>
        <w:contextualSpacing w:val="0"/>
        <w:jc w:val="both"/>
      </w:pPr>
      <w:r w:rsidRPr="00A054D3">
        <w:rPr>
          <w:rStyle w:val="Brak"/>
        </w:rPr>
        <w:t>Dane osobowe Wykonawcy nie będą wykorzystywane do podejmowania zautomatyzowanych decyzji w indywidualnych przypadkach, w tym do profilowania.</w:t>
      </w:r>
    </w:p>
    <w:p w14:paraId="1EF93047" w14:textId="3DA329D8" w:rsidR="002C3DD2" w:rsidRPr="00A054D3" w:rsidRDefault="00D257C4" w:rsidP="008E5A60">
      <w:pPr>
        <w:pStyle w:val="Akapitzlist"/>
        <w:numPr>
          <w:ilvl w:val="0"/>
          <w:numId w:val="23"/>
        </w:numPr>
        <w:spacing w:before="60" w:after="0"/>
        <w:contextualSpacing w:val="0"/>
        <w:jc w:val="both"/>
      </w:pPr>
      <w:r w:rsidRPr="00A054D3">
        <w:rPr>
          <w:rStyle w:val="Brak"/>
        </w:rPr>
        <w:t xml:space="preserve">Podanie danych osobowych przez Wykonawcę jest dobrowolne, ale ich niepodanie uniemożliwia zawarcie i wykonanie umowy. </w:t>
      </w:r>
    </w:p>
    <w:sectPr w:rsidR="002C3DD2" w:rsidRPr="00A054D3"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6A2D6" w14:textId="77777777" w:rsidR="00C238F7" w:rsidRDefault="00C238F7">
      <w:pPr>
        <w:spacing w:after="0" w:line="240" w:lineRule="auto"/>
      </w:pPr>
      <w:r>
        <w:separator/>
      </w:r>
    </w:p>
  </w:endnote>
  <w:endnote w:type="continuationSeparator" w:id="0">
    <w:p w14:paraId="151363DE" w14:textId="77777777" w:rsidR="00C238F7" w:rsidRDefault="00C23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5" w14:textId="77777777" w:rsidR="00B344A8" w:rsidRPr="007B4CFE" w:rsidRDefault="00B344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18"/>
        <w:szCs w:val="18"/>
      </w:rPr>
    </w:pPr>
    <w:r w:rsidRPr="007B4CFE">
      <w:rPr>
        <w:color w:val="000000"/>
        <w:sz w:val="18"/>
        <w:szCs w:val="18"/>
      </w:rPr>
      <w:t xml:space="preserve">Strona </w:t>
    </w:r>
    <w:r w:rsidRPr="007B4CFE">
      <w:rPr>
        <w:color w:val="000000"/>
        <w:sz w:val="18"/>
        <w:szCs w:val="18"/>
      </w:rPr>
      <w:fldChar w:fldCharType="begin"/>
    </w:r>
    <w:r w:rsidRPr="007B4CFE">
      <w:rPr>
        <w:color w:val="000000"/>
        <w:sz w:val="18"/>
        <w:szCs w:val="18"/>
      </w:rPr>
      <w:instrText>PAGE</w:instrText>
    </w:r>
    <w:r w:rsidRPr="007B4CFE">
      <w:rPr>
        <w:color w:val="000000"/>
        <w:sz w:val="18"/>
        <w:szCs w:val="18"/>
      </w:rPr>
      <w:fldChar w:fldCharType="separate"/>
    </w:r>
    <w:r w:rsidR="008A468C" w:rsidRPr="007B4CFE">
      <w:rPr>
        <w:noProof/>
        <w:color w:val="000000"/>
        <w:sz w:val="18"/>
        <w:szCs w:val="18"/>
      </w:rPr>
      <w:t>8</w:t>
    </w:r>
    <w:r w:rsidRPr="007B4CFE">
      <w:rPr>
        <w:color w:val="000000"/>
        <w:sz w:val="18"/>
        <w:szCs w:val="18"/>
      </w:rPr>
      <w:fldChar w:fldCharType="end"/>
    </w:r>
    <w:r w:rsidRPr="007B4CFE">
      <w:rPr>
        <w:color w:val="000000"/>
        <w:sz w:val="18"/>
        <w:szCs w:val="18"/>
      </w:rPr>
      <w:t xml:space="preserve"> z </w:t>
    </w:r>
    <w:r w:rsidRPr="007B4CFE">
      <w:rPr>
        <w:color w:val="000000"/>
        <w:sz w:val="18"/>
        <w:szCs w:val="18"/>
      </w:rPr>
      <w:fldChar w:fldCharType="begin"/>
    </w:r>
    <w:r w:rsidRPr="007B4CFE">
      <w:rPr>
        <w:color w:val="000000"/>
        <w:sz w:val="18"/>
        <w:szCs w:val="18"/>
      </w:rPr>
      <w:instrText>NUMPAGES</w:instrText>
    </w:r>
    <w:r w:rsidRPr="007B4CFE">
      <w:rPr>
        <w:color w:val="000000"/>
        <w:sz w:val="18"/>
        <w:szCs w:val="18"/>
      </w:rPr>
      <w:fldChar w:fldCharType="separate"/>
    </w:r>
    <w:r w:rsidR="008A468C" w:rsidRPr="007B4CFE">
      <w:rPr>
        <w:noProof/>
        <w:color w:val="000000"/>
        <w:sz w:val="18"/>
        <w:szCs w:val="18"/>
      </w:rPr>
      <w:t>8</w:t>
    </w:r>
    <w:r w:rsidRPr="007B4CFE">
      <w:rPr>
        <w:color w:val="000000"/>
        <w:sz w:val="18"/>
        <w:szCs w:val="18"/>
      </w:rPr>
      <w:fldChar w:fldCharType="end"/>
    </w:r>
  </w:p>
  <w:p w14:paraId="00000076" w14:textId="77777777" w:rsidR="00B344A8" w:rsidRPr="007B4CFE" w:rsidRDefault="00B344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4B905" w14:textId="77777777" w:rsidR="00C238F7" w:rsidRDefault="00C238F7">
      <w:pPr>
        <w:spacing w:after="0" w:line="240" w:lineRule="auto"/>
      </w:pPr>
      <w:r>
        <w:separator/>
      </w:r>
    </w:p>
  </w:footnote>
  <w:footnote w:type="continuationSeparator" w:id="0">
    <w:p w14:paraId="72F70036" w14:textId="77777777" w:rsidR="00C238F7" w:rsidRDefault="00C23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7A62"/>
    <w:multiLevelType w:val="hybridMultilevel"/>
    <w:tmpl w:val="B584194E"/>
    <w:lvl w:ilvl="0" w:tplc="3710E94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96BEC"/>
    <w:multiLevelType w:val="hybridMultilevel"/>
    <w:tmpl w:val="F8BCF59A"/>
    <w:lvl w:ilvl="0" w:tplc="04150011">
      <w:start w:val="1"/>
      <w:numFmt w:val="decimal"/>
      <w:lvlText w:val="%1)"/>
      <w:lvlJc w:val="left"/>
      <w:pPr>
        <w:ind w:left="872" w:hanging="360"/>
      </w:pPr>
    </w:lvl>
    <w:lvl w:ilvl="1" w:tplc="04150019" w:tentative="1">
      <w:start w:val="1"/>
      <w:numFmt w:val="lowerLetter"/>
      <w:lvlText w:val="%2."/>
      <w:lvlJc w:val="left"/>
      <w:pPr>
        <w:ind w:left="1592" w:hanging="360"/>
      </w:pPr>
    </w:lvl>
    <w:lvl w:ilvl="2" w:tplc="0415001B" w:tentative="1">
      <w:start w:val="1"/>
      <w:numFmt w:val="lowerRoman"/>
      <w:lvlText w:val="%3."/>
      <w:lvlJc w:val="right"/>
      <w:pPr>
        <w:ind w:left="2312" w:hanging="180"/>
      </w:pPr>
    </w:lvl>
    <w:lvl w:ilvl="3" w:tplc="0415000F" w:tentative="1">
      <w:start w:val="1"/>
      <w:numFmt w:val="decimal"/>
      <w:lvlText w:val="%4."/>
      <w:lvlJc w:val="left"/>
      <w:pPr>
        <w:ind w:left="3032" w:hanging="360"/>
      </w:pPr>
    </w:lvl>
    <w:lvl w:ilvl="4" w:tplc="04150019" w:tentative="1">
      <w:start w:val="1"/>
      <w:numFmt w:val="lowerLetter"/>
      <w:lvlText w:val="%5."/>
      <w:lvlJc w:val="left"/>
      <w:pPr>
        <w:ind w:left="3752" w:hanging="360"/>
      </w:pPr>
    </w:lvl>
    <w:lvl w:ilvl="5" w:tplc="0415001B" w:tentative="1">
      <w:start w:val="1"/>
      <w:numFmt w:val="lowerRoman"/>
      <w:lvlText w:val="%6."/>
      <w:lvlJc w:val="right"/>
      <w:pPr>
        <w:ind w:left="4472" w:hanging="180"/>
      </w:pPr>
    </w:lvl>
    <w:lvl w:ilvl="6" w:tplc="0415000F" w:tentative="1">
      <w:start w:val="1"/>
      <w:numFmt w:val="decimal"/>
      <w:lvlText w:val="%7."/>
      <w:lvlJc w:val="left"/>
      <w:pPr>
        <w:ind w:left="5192" w:hanging="360"/>
      </w:pPr>
    </w:lvl>
    <w:lvl w:ilvl="7" w:tplc="04150019" w:tentative="1">
      <w:start w:val="1"/>
      <w:numFmt w:val="lowerLetter"/>
      <w:lvlText w:val="%8."/>
      <w:lvlJc w:val="left"/>
      <w:pPr>
        <w:ind w:left="5912" w:hanging="360"/>
      </w:pPr>
    </w:lvl>
    <w:lvl w:ilvl="8" w:tplc="041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2" w15:restartNumberingAfterBreak="0">
    <w:nsid w:val="077011B6"/>
    <w:multiLevelType w:val="multilevel"/>
    <w:tmpl w:val="4E2EA3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8B492D"/>
    <w:multiLevelType w:val="hybridMultilevel"/>
    <w:tmpl w:val="21620896"/>
    <w:styleLink w:val="Zaimportowanystyl15"/>
    <w:lvl w:ilvl="0" w:tplc="D790695C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A0CC60">
      <w:start w:val="1"/>
      <w:numFmt w:val="lowerLetter"/>
      <w:lvlText w:val="%2."/>
      <w:lvlJc w:val="left"/>
      <w:pPr>
        <w:ind w:left="137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4E84A86">
      <w:start w:val="1"/>
      <w:numFmt w:val="lowerRoman"/>
      <w:lvlText w:val="%3."/>
      <w:lvlJc w:val="left"/>
      <w:pPr>
        <w:ind w:left="2095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A4B56E">
      <w:start w:val="1"/>
      <w:numFmt w:val="decimal"/>
      <w:lvlText w:val="%4."/>
      <w:lvlJc w:val="left"/>
      <w:pPr>
        <w:ind w:left="281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B06F5D2">
      <w:start w:val="1"/>
      <w:numFmt w:val="lowerLetter"/>
      <w:lvlText w:val="%5."/>
      <w:lvlJc w:val="left"/>
      <w:pPr>
        <w:ind w:left="353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E90A0A4">
      <w:start w:val="1"/>
      <w:numFmt w:val="lowerRoman"/>
      <w:lvlText w:val="%6."/>
      <w:lvlJc w:val="left"/>
      <w:pPr>
        <w:ind w:left="4255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0C6D886">
      <w:start w:val="1"/>
      <w:numFmt w:val="decimal"/>
      <w:lvlText w:val="%7."/>
      <w:lvlJc w:val="left"/>
      <w:pPr>
        <w:ind w:left="497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76AC7C">
      <w:start w:val="1"/>
      <w:numFmt w:val="lowerLetter"/>
      <w:lvlText w:val="%8."/>
      <w:lvlJc w:val="left"/>
      <w:pPr>
        <w:ind w:left="569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D29DAE">
      <w:start w:val="1"/>
      <w:numFmt w:val="lowerRoman"/>
      <w:lvlText w:val="%9."/>
      <w:lvlJc w:val="left"/>
      <w:pPr>
        <w:ind w:left="6415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D731D23"/>
    <w:multiLevelType w:val="hybridMultilevel"/>
    <w:tmpl w:val="22E64F02"/>
    <w:lvl w:ilvl="0" w:tplc="836687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37C18"/>
    <w:multiLevelType w:val="multilevel"/>
    <w:tmpl w:val="CAEEA58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6A128B"/>
    <w:multiLevelType w:val="hybridMultilevel"/>
    <w:tmpl w:val="21620896"/>
    <w:numStyleLink w:val="Zaimportowanystyl15"/>
  </w:abstractNum>
  <w:abstractNum w:abstractNumId="7" w15:restartNumberingAfterBreak="0">
    <w:nsid w:val="183D22B7"/>
    <w:multiLevelType w:val="multilevel"/>
    <w:tmpl w:val="0F9E5E0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B40B91"/>
    <w:multiLevelType w:val="multilevel"/>
    <w:tmpl w:val="CAEEA58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20756D"/>
    <w:multiLevelType w:val="multilevel"/>
    <w:tmpl w:val="0088A86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76ADE"/>
    <w:multiLevelType w:val="hybridMultilevel"/>
    <w:tmpl w:val="F034B7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597363"/>
    <w:multiLevelType w:val="multilevel"/>
    <w:tmpl w:val="00201154"/>
    <w:styleLink w:val="Zaimportowanystyl16"/>
    <w:lvl w:ilvl="0">
      <w:start w:val="1"/>
      <w:numFmt w:val="decimal"/>
      <w:lvlText w:val="%1."/>
      <w:lvlJc w:val="left"/>
      <w:pPr>
        <w:ind w:left="303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)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3)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3)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3)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3)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3)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C8360E8"/>
    <w:multiLevelType w:val="hybridMultilevel"/>
    <w:tmpl w:val="959E36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3924B0"/>
    <w:multiLevelType w:val="multilevel"/>
    <w:tmpl w:val="A574EEE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2A17D1"/>
    <w:multiLevelType w:val="multilevel"/>
    <w:tmpl w:val="B48E3AC4"/>
    <w:lvl w:ilvl="0">
      <w:start w:val="1"/>
      <w:numFmt w:val="decimal"/>
      <w:lvlText w:val="%1)"/>
      <w:lvlJc w:val="left"/>
      <w:pPr>
        <w:ind w:left="717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F2534D0"/>
    <w:multiLevelType w:val="multilevel"/>
    <w:tmpl w:val="9BB4F0BE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E7FE8"/>
    <w:multiLevelType w:val="hybridMultilevel"/>
    <w:tmpl w:val="5E32236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0AC1AEB"/>
    <w:multiLevelType w:val="hybridMultilevel"/>
    <w:tmpl w:val="A372E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55D91"/>
    <w:multiLevelType w:val="multilevel"/>
    <w:tmpl w:val="90189006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953E0"/>
    <w:multiLevelType w:val="hybridMultilevel"/>
    <w:tmpl w:val="1194D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863517"/>
    <w:multiLevelType w:val="hybridMultilevel"/>
    <w:tmpl w:val="2DFEC312"/>
    <w:lvl w:ilvl="0" w:tplc="FE9EB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524FBE"/>
    <w:multiLevelType w:val="multilevel"/>
    <w:tmpl w:val="A574EEE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8D0F49"/>
    <w:multiLevelType w:val="multilevel"/>
    <w:tmpl w:val="00201154"/>
    <w:numStyleLink w:val="Zaimportowanystyl16"/>
  </w:abstractNum>
  <w:abstractNum w:abstractNumId="23" w15:restartNumberingAfterBreak="0">
    <w:nsid w:val="5D2B100D"/>
    <w:multiLevelType w:val="multilevel"/>
    <w:tmpl w:val="D62E4C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0A4FB1"/>
    <w:multiLevelType w:val="multilevel"/>
    <w:tmpl w:val="0F9E5E0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8715B2"/>
    <w:multiLevelType w:val="multilevel"/>
    <w:tmpl w:val="11262764"/>
    <w:styleLink w:val="Zaimportowanystyl17"/>
    <w:lvl w:ilvl="0">
      <w:start w:val="1"/>
      <w:numFmt w:val="decimal"/>
      <w:lvlText w:val="%1."/>
      <w:lvlJc w:val="left"/>
      <w:pPr>
        <w:ind w:left="303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)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3)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3)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3)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3)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3)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66DA0B52"/>
    <w:multiLevelType w:val="multilevel"/>
    <w:tmpl w:val="90189006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683596"/>
    <w:multiLevelType w:val="multilevel"/>
    <w:tmpl w:val="11262764"/>
    <w:numStyleLink w:val="Zaimportowanystyl17"/>
  </w:abstractNum>
  <w:abstractNum w:abstractNumId="28" w15:restartNumberingAfterBreak="0">
    <w:nsid w:val="79B43E3E"/>
    <w:multiLevelType w:val="multilevel"/>
    <w:tmpl w:val="412EED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28"/>
  </w:num>
  <w:num w:numId="4">
    <w:abstractNumId w:val="23"/>
  </w:num>
  <w:num w:numId="5">
    <w:abstractNumId w:val="24"/>
  </w:num>
  <w:num w:numId="6">
    <w:abstractNumId w:val="15"/>
  </w:num>
  <w:num w:numId="7">
    <w:abstractNumId w:val="9"/>
  </w:num>
  <w:num w:numId="8">
    <w:abstractNumId w:val="17"/>
  </w:num>
  <w:num w:numId="9">
    <w:abstractNumId w:val="10"/>
  </w:num>
  <w:num w:numId="10">
    <w:abstractNumId w:val="19"/>
  </w:num>
  <w:num w:numId="11">
    <w:abstractNumId w:val="12"/>
  </w:num>
  <w:num w:numId="12">
    <w:abstractNumId w:val="1"/>
  </w:num>
  <w:num w:numId="13">
    <w:abstractNumId w:val="16"/>
  </w:num>
  <w:num w:numId="14">
    <w:abstractNumId w:val="7"/>
  </w:num>
  <w:num w:numId="15">
    <w:abstractNumId w:val="8"/>
  </w:num>
  <w:num w:numId="16">
    <w:abstractNumId w:val="18"/>
  </w:num>
  <w:num w:numId="17">
    <w:abstractNumId w:val="4"/>
  </w:num>
  <w:num w:numId="18">
    <w:abstractNumId w:val="0"/>
  </w:num>
  <w:num w:numId="19">
    <w:abstractNumId w:val="5"/>
  </w:num>
  <w:num w:numId="20">
    <w:abstractNumId w:val="26"/>
  </w:num>
  <w:num w:numId="21">
    <w:abstractNumId w:val="13"/>
  </w:num>
  <w:num w:numId="22">
    <w:abstractNumId w:val="14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1"/>
  </w:num>
  <w:num w:numId="30">
    <w:abstractNumId w:val="25"/>
  </w:num>
  <w:num w:numId="31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ED2D42B"/>
    <w:rsid w:val="0000257A"/>
    <w:rsid w:val="0001224B"/>
    <w:rsid w:val="00015636"/>
    <w:rsid w:val="00081C20"/>
    <w:rsid w:val="000B6C71"/>
    <w:rsid w:val="000C1303"/>
    <w:rsid w:val="000C50A7"/>
    <w:rsid w:val="000D572A"/>
    <w:rsid w:val="000F5E26"/>
    <w:rsid w:val="0016279D"/>
    <w:rsid w:val="001660FF"/>
    <w:rsid w:val="00211146"/>
    <w:rsid w:val="00212D89"/>
    <w:rsid w:val="00237EB0"/>
    <w:rsid w:val="002848A6"/>
    <w:rsid w:val="002B2499"/>
    <w:rsid w:val="002C3DD2"/>
    <w:rsid w:val="00316BDA"/>
    <w:rsid w:val="00344B8E"/>
    <w:rsid w:val="003756F4"/>
    <w:rsid w:val="0038647C"/>
    <w:rsid w:val="00390010"/>
    <w:rsid w:val="003A0B59"/>
    <w:rsid w:val="003D369B"/>
    <w:rsid w:val="003D5A6E"/>
    <w:rsid w:val="003F0D43"/>
    <w:rsid w:val="00411548"/>
    <w:rsid w:val="00480C19"/>
    <w:rsid w:val="004D0EC6"/>
    <w:rsid w:val="004E15E5"/>
    <w:rsid w:val="004F2FC7"/>
    <w:rsid w:val="0051213B"/>
    <w:rsid w:val="005503E2"/>
    <w:rsid w:val="00571C0B"/>
    <w:rsid w:val="00576BFA"/>
    <w:rsid w:val="005862BB"/>
    <w:rsid w:val="005C121B"/>
    <w:rsid w:val="00611230"/>
    <w:rsid w:val="00626552"/>
    <w:rsid w:val="00645E4A"/>
    <w:rsid w:val="006642BB"/>
    <w:rsid w:val="006F6A23"/>
    <w:rsid w:val="00733C1B"/>
    <w:rsid w:val="0073483B"/>
    <w:rsid w:val="00752DD4"/>
    <w:rsid w:val="0077377C"/>
    <w:rsid w:val="007B4509"/>
    <w:rsid w:val="007B4CFE"/>
    <w:rsid w:val="007E1CA7"/>
    <w:rsid w:val="007F189B"/>
    <w:rsid w:val="00812A76"/>
    <w:rsid w:val="00840473"/>
    <w:rsid w:val="008908B5"/>
    <w:rsid w:val="008A468C"/>
    <w:rsid w:val="008C0753"/>
    <w:rsid w:val="008D5C2C"/>
    <w:rsid w:val="008E5A60"/>
    <w:rsid w:val="009301E2"/>
    <w:rsid w:val="009343B9"/>
    <w:rsid w:val="00974108"/>
    <w:rsid w:val="009831EB"/>
    <w:rsid w:val="009A7977"/>
    <w:rsid w:val="009D2D87"/>
    <w:rsid w:val="00A054D3"/>
    <w:rsid w:val="00A07A61"/>
    <w:rsid w:val="00A45979"/>
    <w:rsid w:val="00AA4DC8"/>
    <w:rsid w:val="00AC301A"/>
    <w:rsid w:val="00AF7A24"/>
    <w:rsid w:val="00B02A49"/>
    <w:rsid w:val="00B138BA"/>
    <w:rsid w:val="00B32290"/>
    <w:rsid w:val="00B344A8"/>
    <w:rsid w:val="00B9308A"/>
    <w:rsid w:val="00B96162"/>
    <w:rsid w:val="00BD468F"/>
    <w:rsid w:val="00C238F7"/>
    <w:rsid w:val="00C23F13"/>
    <w:rsid w:val="00C24229"/>
    <w:rsid w:val="00C27F36"/>
    <w:rsid w:val="00CB38F4"/>
    <w:rsid w:val="00D257C4"/>
    <w:rsid w:val="00D41B52"/>
    <w:rsid w:val="00D657A0"/>
    <w:rsid w:val="00DD4B39"/>
    <w:rsid w:val="00DE5813"/>
    <w:rsid w:val="00E24AD5"/>
    <w:rsid w:val="00E530DD"/>
    <w:rsid w:val="00E5683E"/>
    <w:rsid w:val="00E8302C"/>
    <w:rsid w:val="00EA22EE"/>
    <w:rsid w:val="00EA2737"/>
    <w:rsid w:val="00EC10B3"/>
    <w:rsid w:val="04AF22B1"/>
    <w:rsid w:val="11698F4B"/>
    <w:rsid w:val="21FCC087"/>
    <w:rsid w:val="23652B10"/>
    <w:rsid w:val="23DB7CB5"/>
    <w:rsid w:val="26AFF0CA"/>
    <w:rsid w:val="2889C7AE"/>
    <w:rsid w:val="2DE9BA27"/>
    <w:rsid w:val="30E1068E"/>
    <w:rsid w:val="32171CB2"/>
    <w:rsid w:val="327CD6EF"/>
    <w:rsid w:val="32CDBCF9"/>
    <w:rsid w:val="33F848E7"/>
    <w:rsid w:val="35B477B1"/>
    <w:rsid w:val="3B3A2173"/>
    <w:rsid w:val="3E938598"/>
    <w:rsid w:val="415706DA"/>
    <w:rsid w:val="47D66C01"/>
    <w:rsid w:val="47F2DB94"/>
    <w:rsid w:val="49A7DE18"/>
    <w:rsid w:val="4BDBDDB5"/>
    <w:rsid w:val="4C41CA85"/>
    <w:rsid w:val="4CF89D83"/>
    <w:rsid w:val="4ED2D42B"/>
    <w:rsid w:val="500E747C"/>
    <w:rsid w:val="516CEABF"/>
    <w:rsid w:val="54F88A80"/>
    <w:rsid w:val="5CC9ADED"/>
    <w:rsid w:val="6205FA08"/>
    <w:rsid w:val="6451C55D"/>
    <w:rsid w:val="695E0D6F"/>
    <w:rsid w:val="6D541CD8"/>
    <w:rsid w:val="6FC39742"/>
    <w:rsid w:val="7C03C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16983"/>
  <w15:docId w15:val="{C434355E-585B-4CEE-B150-1FFD9C55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CA7"/>
    <w:rPr>
      <w:rFonts w:ascii="Tahoma" w:hAnsi="Tahoma" w:cs="Tahoma"/>
      <w:sz w:val="16"/>
      <w:szCs w:val="16"/>
    </w:rPr>
  </w:style>
  <w:style w:type="paragraph" w:styleId="Akapitzlist">
    <w:name w:val="List Paragraph"/>
    <w:aliases w:val="Podsis rysunku,Akapit z listą numerowaną,CW_Lista,wypunktowanie,lp1,Bullet List,FooterText,numbered,Paragraphe de liste1,Bulletr List Paragraph,列出段落,列出段落1,List Paragraph21,Listeafsnit1,Parágrafo da Lista1,Párrafo de lista1"/>
    <w:basedOn w:val="Normalny"/>
    <w:link w:val="AkapitzlistZnak"/>
    <w:uiPriority w:val="34"/>
    <w:qFormat/>
    <w:rsid w:val="007E1CA7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6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69B"/>
    <w:rPr>
      <w:b/>
      <w:bCs/>
      <w:sz w:val="20"/>
      <w:szCs w:val="20"/>
    </w:rPr>
  </w:style>
  <w:style w:type="character" w:customStyle="1" w:styleId="AkapitzlistZnak">
    <w:name w:val="Akapit z listą Znak"/>
    <w:aliases w:val="Podsis rysunku Znak,Akapit z listą numerowaną Znak,CW_Lista Znak,wypunktowanie Znak,lp1 Znak,Bullet List Znak,FooterText Znak,numbered Znak,Paragraphe de liste1 Znak,Bulletr List Paragraph Znak,列出段落 Znak,列出段落1 Znak,Listeafsnit1 Znak"/>
    <w:link w:val="Akapitzlist"/>
    <w:uiPriority w:val="34"/>
    <w:qFormat/>
    <w:locked/>
    <w:rsid w:val="006F6A2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075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07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075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4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44B8E"/>
  </w:style>
  <w:style w:type="paragraph" w:styleId="Stopka">
    <w:name w:val="footer"/>
    <w:basedOn w:val="Normalny"/>
    <w:link w:val="StopkaZnak"/>
    <w:uiPriority w:val="99"/>
    <w:unhideWhenUsed/>
    <w:rsid w:val="00344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B8E"/>
  </w:style>
  <w:style w:type="character" w:customStyle="1" w:styleId="TekstpodstawowyZnak">
    <w:name w:val="Tekst podstawowy Znak"/>
    <w:link w:val="Tekstpodstawowy"/>
    <w:uiPriority w:val="99"/>
    <w:qFormat/>
    <w:rsid w:val="00B344A8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B344A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344A8"/>
  </w:style>
  <w:style w:type="paragraph" w:customStyle="1" w:styleId="Bezodstpw1">
    <w:name w:val="Bez odstępów1"/>
    <w:rsid w:val="00B344A8"/>
    <w:pPr>
      <w:spacing w:after="0" w:line="240" w:lineRule="auto"/>
    </w:pPr>
    <w:rPr>
      <w:rFonts w:eastAsia="Times New Roman"/>
      <w:lang w:eastAsia="zh-CN"/>
    </w:rPr>
  </w:style>
  <w:style w:type="character" w:customStyle="1" w:styleId="Teksttreci">
    <w:name w:val="Tekst treści_"/>
    <w:basedOn w:val="Domylnaczcionkaakapitu"/>
    <w:link w:val="Teksttreci0"/>
    <w:rsid w:val="00B344A8"/>
    <w:rPr>
      <w:rFonts w:ascii="Times New Roman" w:eastAsia="Times New Roman" w:hAnsi="Times New Roman" w:cs="Times New Roman"/>
      <w:sz w:val="18"/>
      <w:szCs w:val="18"/>
    </w:rPr>
  </w:style>
  <w:style w:type="character" w:customStyle="1" w:styleId="Teksttreci6">
    <w:name w:val="Tekst treści (6)_"/>
    <w:basedOn w:val="Domylnaczcionkaakapitu"/>
    <w:link w:val="Teksttreci60"/>
    <w:rsid w:val="00B344A8"/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0">
    <w:name w:val="Tekst treści"/>
    <w:basedOn w:val="Normalny"/>
    <w:link w:val="Teksttreci"/>
    <w:rsid w:val="00B344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60">
    <w:name w:val="Tekst treści (6)"/>
    <w:basedOn w:val="Normalny"/>
    <w:link w:val="Teksttreci6"/>
    <w:rsid w:val="00B344A8"/>
    <w:pPr>
      <w:widowControl w:val="0"/>
      <w:spacing w:after="0" w:line="298" w:lineRule="auto"/>
      <w:ind w:left="620" w:hanging="180"/>
    </w:pPr>
    <w:rPr>
      <w:rFonts w:ascii="Times New Roman" w:eastAsia="Times New Roman" w:hAnsi="Times New Roman" w:cs="Times New Roman"/>
      <w:sz w:val="15"/>
      <w:szCs w:val="15"/>
    </w:rPr>
  </w:style>
  <w:style w:type="table" w:styleId="Tabela-Siatka">
    <w:name w:val="Table Grid"/>
    <w:basedOn w:val="Standardowy"/>
    <w:uiPriority w:val="59"/>
    <w:unhideWhenUsed/>
    <w:rsid w:val="00411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yrnienie">
    <w:name w:val="Wyróżnienie"/>
    <w:uiPriority w:val="20"/>
    <w:qFormat/>
    <w:rsid w:val="00840473"/>
    <w:rPr>
      <w:i/>
      <w:iCs/>
    </w:rPr>
  </w:style>
  <w:style w:type="character" w:styleId="Hipercze">
    <w:name w:val="Hyperlink"/>
    <w:basedOn w:val="Domylnaczcionkaakapitu"/>
    <w:uiPriority w:val="99"/>
    <w:unhideWhenUsed/>
    <w:rsid w:val="00AA4DC8"/>
    <w:rPr>
      <w:color w:val="0000FF" w:themeColor="hyperlink"/>
      <w:u w:val="single"/>
    </w:rPr>
  </w:style>
  <w:style w:type="character" w:customStyle="1" w:styleId="Brak">
    <w:name w:val="Brak"/>
    <w:rsid w:val="00D257C4"/>
  </w:style>
  <w:style w:type="numbering" w:customStyle="1" w:styleId="Zaimportowanystyl15">
    <w:name w:val="Zaimportowany styl 15"/>
    <w:rsid w:val="00D257C4"/>
    <w:pPr>
      <w:numPr>
        <w:numId w:val="28"/>
      </w:numPr>
    </w:pPr>
  </w:style>
  <w:style w:type="numbering" w:customStyle="1" w:styleId="Zaimportowanystyl16">
    <w:name w:val="Zaimportowany styl 16"/>
    <w:rsid w:val="00D257C4"/>
    <w:pPr>
      <w:numPr>
        <w:numId w:val="29"/>
      </w:numPr>
    </w:pPr>
  </w:style>
  <w:style w:type="numbering" w:customStyle="1" w:styleId="Zaimportowanystyl17">
    <w:name w:val="Zaimportowany styl 17"/>
    <w:rsid w:val="00D257C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2173DBFE3CB45BE48CC35EB537C93" ma:contentTypeVersion="11" ma:contentTypeDescription="Utwórz nowy dokument." ma:contentTypeScope="" ma:versionID="fae4d7b9356a7d474302b25adf6d5fe5">
  <xsd:schema xmlns:xsd="http://www.w3.org/2001/XMLSchema" xmlns:xs="http://www.w3.org/2001/XMLSchema" xmlns:p="http://schemas.microsoft.com/office/2006/metadata/properties" xmlns:ns2="ec6713e2-0fd8-488e-b64e-cf4a67163fb1" xmlns:ns3="1fb120e8-6e6c-41c4-bca7-a42c4427dba0" targetNamespace="http://schemas.microsoft.com/office/2006/metadata/properties" ma:root="true" ma:fieldsID="9697b9f7a6921a9f600ab7a513605463" ns2:_="" ns3:_="">
    <xsd:import namespace="ec6713e2-0fd8-488e-b64e-cf4a67163fb1"/>
    <xsd:import namespace="1fb120e8-6e6c-41c4-bca7-a42c4427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13e2-0fd8-488e-b64e-cf4a671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20e8-6e6c-41c4-bca7-a42c4427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BC368E-38B2-4FD5-B815-0ECA943213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36F80E-2735-4687-90FB-863C8AA0AE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C948F0-0EDE-43F8-8C09-1CCAA2002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713e2-0fd8-488e-b64e-cf4a67163fb1"/>
    <ds:schemaRef ds:uri="1fb120e8-6e6c-41c4-bca7-a42c4427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F704C9-E9FA-4F65-8A20-47EF899B95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2973</Words>
  <Characters>17841</Characters>
  <Application>Microsoft Office Word</Application>
  <DocSecurity>0</DocSecurity>
  <Lines>148</Lines>
  <Paragraphs>41</Paragraphs>
  <ScaleCrop>false</ScaleCrop>
  <Company/>
  <LinksUpToDate>false</LinksUpToDate>
  <CharactersWithSpaces>20773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Proksa-Binkowska</dc:creator>
  <cp:keywords/>
  <cp:lastModifiedBy>Eliza Gajowczyk</cp:lastModifiedBy>
  <cp:revision>42</cp:revision>
  <dcterms:created xsi:type="dcterms:W3CDTF">2021-01-04T11:09:00Z</dcterms:created>
  <dcterms:modified xsi:type="dcterms:W3CDTF">2021-12-16T12:13:00Z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0x01010099B2173DBFE3CB45BE48CC35EB537C93</vt:lpwstr>
  </property>
</Properties>
</file>