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DE" w:rsidRPr="00A236DE" w:rsidRDefault="004C1FA1" w:rsidP="00A236DE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Koszalin, 06.12</w:t>
      </w:r>
      <w:r w:rsidR="00A236DE" w:rsidRPr="00A236DE">
        <w:rPr>
          <w:rFonts w:ascii="Arial" w:eastAsia="Times New Roman" w:hAnsi="Arial" w:cs="Arial"/>
          <w:sz w:val="20"/>
          <w:szCs w:val="20"/>
          <w:lang w:eastAsia="pl-PL"/>
        </w:rPr>
        <w:t>. 2021 r.</w:t>
      </w:r>
    </w:p>
    <w:p w:rsidR="00A236DE" w:rsidRPr="00A236DE" w:rsidRDefault="00A236DE" w:rsidP="004C1F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36DE" w:rsidRPr="00A236DE" w:rsidRDefault="00A236DE" w:rsidP="00A236D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A236DE" w:rsidRPr="00A236DE" w:rsidRDefault="00A236DE" w:rsidP="004C1F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36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INFORMACJA NA </w:t>
      </w:r>
    </w:p>
    <w:p w:rsidR="00A236DE" w:rsidRPr="00A236DE" w:rsidRDefault="00A236DE" w:rsidP="004C1F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36DE">
        <w:rPr>
          <w:rFonts w:ascii="Arial" w:eastAsia="Times New Roman" w:hAnsi="Arial" w:cs="Arial"/>
          <w:b/>
          <w:sz w:val="24"/>
          <w:szCs w:val="24"/>
          <w:lang w:eastAsia="pl-PL"/>
        </w:rPr>
        <w:t>STRONĘ INTERNETOWĄ</w:t>
      </w:r>
    </w:p>
    <w:p w:rsidR="00A236DE" w:rsidRPr="00A236DE" w:rsidRDefault="00A236DE" w:rsidP="004C1FA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236D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hyperlink r:id="rId8" w:history="1">
        <w:r w:rsidRPr="00A236DE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EFEFE"/>
            <w:lang w:eastAsia="ar-SA"/>
          </w:rPr>
          <w:t>https://platformazakupowa.pl/pn/17wog</w:t>
        </w:r>
      </w:hyperlink>
    </w:p>
    <w:p w:rsidR="00A236DE" w:rsidRPr="00A236DE" w:rsidRDefault="00A236DE" w:rsidP="00A236DE">
      <w:pPr>
        <w:spacing w:after="0" w:line="240" w:lineRule="auto"/>
        <w:ind w:left="4950"/>
        <w:jc w:val="center"/>
        <w:rPr>
          <w:rFonts w:ascii="Arial" w:hAnsi="Arial"/>
          <w:sz w:val="20"/>
          <w:szCs w:val="20"/>
        </w:rPr>
      </w:pPr>
    </w:p>
    <w:p w:rsidR="00A236DE" w:rsidRPr="00A236DE" w:rsidRDefault="00A236DE" w:rsidP="00A236DE">
      <w:pPr>
        <w:spacing w:after="0" w:line="240" w:lineRule="auto"/>
        <w:ind w:left="4950"/>
        <w:rPr>
          <w:rFonts w:ascii="Arial" w:eastAsia="Times New Roman" w:hAnsi="Arial" w:cs="Arial"/>
          <w:sz w:val="20"/>
          <w:szCs w:val="20"/>
          <w:lang w:eastAsia="pl-PL"/>
        </w:rPr>
      </w:pPr>
      <w:r w:rsidRPr="00A236DE">
        <w:rPr>
          <w:rFonts w:ascii="Arial" w:hAnsi="Arial"/>
          <w:b/>
          <w:sz w:val="20"/>
          <w:szCs w:val="20"/>
        </w:rPr>
        <w:tab/>
      </w:r>
    </w:p>
    <w:p w:rsidR="00A236DE" w:rsidRPr="004C1FA1" w:rsidRDefault="00A236DE" w:rsidP="004C1FA1">
      <w:pPr>
        <w:jc w:val="both"/>
        <w:rPr>
          <w:rFonts w:ascii="Arial" w:eastAsia="Times New Roman" w:hAnsi="Arial" w:cs="Times New Roman"/>
          <w:b/>
          <w:sz w:val="18"/>
          <w:szCs w:val="18"/>
          <w:lang w:eastAsia="pl-PL"/>
        </w:rPr>
      </w:pPr>
      <w:r w:rsidRPr="004C1FA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Dotyczy: </w:t>
      </w:r>
      <w:r w:rsidRPr="004C1FA1">
        <w:rPr>
          <w:rFonts w:ascii="Arial" w:eastAsia="Times New Roman" w:hAnsi="Arial" w:cs="Arial"/>
          <w:sz w:val="18"/>
          <w:szCs w:val="18"/>
          <w:lang w:eastAsia="pl-PL"/>
        </w:rPr>
        <w:t xml:space="preserve">postępowania o udzielenie zamówienia publicznego w trybie przetargu nieograniczonego na: </w:t>
      </w:r>
      <w:r w:rsidR="004C1FA1" w:rsidRPr="004C1FA1">
        <w:rPr>
          <w:rFonts w:ascii="Arial" w:hAnsi="Arial" w:cs="Arial"/>
          <w:sz w:val="18"/>
          <w:szCs w:val="18"/>
        </w:rPr>
        <w:t>„</w:t>
      </w:r>
      <w:r w:rsidR="004C1FA1" w:rsidRPr="004C1FA1">
        <w:rPr>
          <w:rFonts w:ascii="Arial" w:hAnsi="Arial" w:cs="Arial"/>
          <w:b/>
          <w:sz w:val="18"/>
          <w:szCs w:val="18"/>
        </w:rPr>
        <w:t>Usługi transportowe w zakresie przewozu osób realizowane na potrzeby 17 Wojskowego Oddziału Gospodarczego w Koszalinie oraz jednostek wojskowych i instytucji będących na jego zaopatrzeniu.</w:t>
      </w:r>
      <w:r w:rsidR="004C1FA1" w:rsidRPr="004C1FA1">
        <w:rPr>
          <w:rFonts w:ascii="Arial" w:hAnsi="Arial" w:cs="Arial"/>
          <w:b/>
          <w:bCs/>
          <w:i/>
          <w:sz w:val="18"/>
          <w:szCs w:val="18"/>
        </w:rPr>
        <w:t>”</w:t>
      </w:r>
      <w:r w:rsidR="004C1FA1" w:rsidRPr="004C1FA1">
        <w:rPr>
          <w:rFonts w:ascii="Arial" w:hAnsi="Arial" w:cs="Arial"/>
          <w:sz w:val="18"/>
          <w:szCs w:val="18"/>
        </w:rPr>
        <w:t xml:space="preserve"> - numer postępowania 41/WOG/U/</w:t>
      </w:r>
      <w:proofErr w:type="spellStart"/>
      <w:r w:rsidR="004C1FA1" w:rsidRPr="004C1FA1">
        <w:rPr>
          <w:rFonts w:ascii="Arial" w:hAnsi="Arial" w:cs="Arial"/>
          <w:sz w:val="18"/>
          <w:szCs w:val="18"/>
        </w:rPr>
        <w:t>SPiZRW</w:t>
      </w:r>
      <w:proofErr w:type="spellEnd"/>
      <w:r w:rsidR="004C1FA1" w:rsidRPr="004C1FA1">
        <w:rPr>
          <w:rFonts w:ascii="Arial" w:hAnsi="Arial" w:cs="Arial"/>
          <w:sz w:val="18"/>
          <w:szCs w:val="18"/>
        </w:rPr>
        <w:t>./21</w:t>
      </w:r>
      <w:r w:rsidRPr="004C1FA1">
        <w:rPr>
          <w:rFonts w:ascii="Arial" w:eastAsia="Times New Roman" w:hAnsi="Arial" w:cs="Arial"/>
          <w:b/>
          <w:sz w:val="18"/>
          <w:szCs w:val="18"/>
          <w:lang w:eastAsia="pl-PL"/>
        </w:rPr>
        <w:t>.</w:t>
      </w:r>
    </w:p>
    <w:p w:rsidR="00A236DE" w:rsidRPr="00A236DE" w:rsidRDefault="00EC763A" w:rsidP="00A236D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lang w:eastAsia="pl-PL"/>
        </w:rPr>
      </w:pPr>
      <w:r>
        <w:rPr>
          <w:rFonts w:ascii="Arial" w:eastAsia="Times New Roman" w:hAnsi="Arial" w:cs="Times New Roman"/>
          <w:b/>
          <w:sz w:val="28"/>
          <w:lang w:eastAsia="pl-PL"/>
        </w:rPr>
        <w:t>WYJAŚ</w:t>
      </w:r>
      <w:r w:rsidR="00A236DE" w:rsidRPr="00A236DE">
        <w:rPr>
          <w:rFonts w:ascii="Arial" w:eastAsia="Times New Roman" w:hAnsi="Arial" w:cs="Times New Roman"/>
          <w:b/>
          <w:sz w:val="28"/>
          <w:lang w:eastAsia="pl-PL"/>
        </w:rPr>
        <w:t>NIENIE  I ZMIANA TREŚCI</w:t>
      </w:r>
    </w:p>
    <w:p w:rsidR="00A236DE" w:rsidRPr="00A236DE" w:rsidRDefault="00A236DE" w:rsidP="00A236DE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lang w:eastAsia="pl-PL"/>
        </w:rPr>
      </w:pPr>
      <w:r w:rsidRPr="00A236DE">
        <w:rPr>
          <w:rFonts w:ascii="Arial" w:eastAsia="Times New Roman" w:hAnsi="Arial" w:cs="Times New Roman"/>
          <w:b/>
          <w:sz w:val="28"/>
          <w:lang w:eastAsia="pl-PL"/>
        </w:rPr>
        <w:t xml:space="preserve"> SPECYFIKACJI WARUNKÓW ZAMÓWIENIA</w:t>
      </w:r>
    </w:p>
    <w:p w:rsidR="00A236DE" w:rsidRPr="00A236DE" w:rsidRDefault="00A236DE" w:rsidP="00A236DE">
      <w:pPr>
        <w:rPr>
          <w:rFonts w:ascii="Arial" w:eastAsia="Times New Roman" w:hAnsi="Arial" w:cs="Arial"/>
          <w:lang w:eastAsia="pl-PL"/>
        </w:rPr>
      </w:pPr>
    </w:p>
    <w:p w:rsidR="00A236DE" w:rsidRPr="00A236DE" w:rsidRDefault="00A236DE" w:rsidP="004C1FA1">
      <w:pPr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236DE">
        <w:rPr>
          <w:rFonts w:ascii="Arial" w:eastAsia="Times New Roman" w:hAnsi="Arial" w:cs="Arial"/>
          <w:sz w:val="20"/>
          <w:szCs w:val="20"/>
          <w:lang w:eastAsia="pl-PL"/>
        </w:rPr>
        <w:t>Zamawiający: 17 Wojskowy Oddział Gospodarczy w Koszalinie na podstawie art. 137 ust. 2  ustawy z dnia 11 września 2019 r. – Prawo zamówień publicznych (Dz.U. z 2021 r., poz. 1129 ze zm.) dokonuje zmiany treści Specyfikacji Warunków Zamówienia</w:t>
      </w:r>
      <w:r w:rsidR="004C1FA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A236DE">
        <w:rPr>
          <w:rFonts w:ascii="Arial" w:eastAsia="Times New Roman" w:hAnsi="Arial" w:cs="Arial"/>
          <w:sz w:val="20"/>
          <w:szCs w:val="20"/>
          <w:lang w:eastAsia="pl-PL"/>
        </w:rPr>
        <w:t xml:space="preserve"> W związku z powyższym Zamawiający działając na podstawie art. 2 i 7 ustawy </w:t>
      </w:r>
      <w:proofErr w:type="spellStart"/>
      <w:r w:rsidRPr="00A236DE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A236DE">
        <w:rPr>
          <w:rFonts w:ascii="Arial" w:eastAsia="Times New Roman" w:hAnsi="Arial" w:cs="Arial"/>
          <w:sz w:val="20"/>
          <w:szCs w:val="20"/>
          <w:lang w:eastAsia="pl-PL"/>
        </w:rPr>
        <w:t xml:space="preserve"> dokonuje zmiany treści Specyfikacji Warunków Zamówienia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A236DE" w:rsidRPr="004C1FA1" w:rsidRDefault="004C1FA1" w:rsidP="00A236DE">
      <w:pPr>
        <w:keepNext/>
        <w:spacing w:after="0"/>
        <w:jc w:val="both"/>
        <w:outlineLvl w:val="0"/>
        <w:rPr>
          <w:rFonts w:ascii="Arial" w:eastAsia="Times New Roman" w:hAnsi="Arial" w:cs="Times New Roman"/>
          <w:b/>
          <w:iCs/>
          <w:kern w:val="1"/>
          <w:sz w:val="20"/>
          <w:szCs w:val="20"/>
          <w:lang w:eastAsia="ar-SA"/>
        </w:rPr>
      </w:pPr>
      <w:r>
        <w:rPr>
          <w:rFonts w:ascii="Arial" w:eastAsia="Times New Roman" w:hAnsi="Arial" w:cs="Times New Roman"/>
          <w:b/>
          <w:iCs/>
          <w:kern w:val="1"/>
          <w:sz w:val="20"/>
          <w:szCs w:val="20"/>
          <w:lang w:eastAsia="ar-SA"/>
        </w:rPr>
        <w:t xml:space="preserve">Rozdział 14 pkt 2 </w:t>
      </w:r>
      <w:proofErr w:type="spellStart"/>
      <w:r>
        <w:rPr>
          <w:rFonts w:ascii="Arial" w:eastAsia="Times New Roman" w:hAnsi="Arial" w:cs="Times New Roman"/>
          <w:b/>
          <w:iCs/>
          <w:kern w:val="1"/>
          <w:sz w:val="20"/>
          <w:szCs w:val="20"/>
          <w:lang w:eastAsia="ar-SA"/>
        </w:rPr>
        <w:t>ppkt</w:t>
      </w:r>
      <w:proofErr w:type="spellEnd"/>
      <w:r>
        <w:rPr>
          <w:rFonts w:ascii="Arial" w:eastAsia="Times New Roman" w:hAnsi="Arial" w:cs="Times New Roman"/>
          <w:b/>
          <w:iCs/>
          <w:kern w:val="1"/>
          <w:sz w:val="20"/>
          <w:szCs w:val="20"/>
          <w:lang w:eastAsia="ar-SA"/>
        </w:rPr>
        <w:t xml:space="preserve"> 2) po zmianie:</w:t>
      </w:r>
    </w:p>
    <w:p w:rsidR="004C1FA1" w:rsidRPr="004C1FA1" w:rsidRDefault="004C1FA1" w:rsidP="004C1FA1">
      <w:pPr>
        <w:widowControl w:val="0"/>
        <w:numPr>
          <w:ilvl w:val="2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C1FA1">
        <w:rPr>
          <w:rFonts w:ascii="Arial" w:eastAsia="Times New Roman" w:hAnsi="Arial" w:cs="Arial"/>
          <w:b/>
          <w:sz w:val="20"/>
          <w:szCs w:val="20"/>
          <w:lang w:eastAsia="pl-PL"/>
        </w:rPr>
        <w:t>Kryterium „dyspozycyjność Wykonawcy” P</w:t>
      </w:r>
      <w:r w:rsidRPr="004C1FA1">
        <w:rPr>
          <w:rFonts w:ascii="Arial" w:eastAsia="Times New Roman" w:hAnsi="Arial" w:cs="Arial"/>
          <w:b/>
          <w:sz w:val="20"/>
          <w:szCs w:val="20"/>
          <w:vertAlign w:val="subscript"/>
          <w:lang w:eastAsia="pl-PL"/>
        </w:rPr>
        <w:t>D</w:t>
      </w:r>
      <w:r w:rsidRPr="004C1FA1">
        <w:rPr>
          <w:rFonts w:ascii="Arial" w:eastAsia="Times New Roman" w:hAnsi="Arial" w:cs="Arial"/>
          <w:b/>
          <w:sz w:val="20"/>
          <w:szCs w:val="20"/>
          <w:lang w:eastAsia="pl-PL"/>
        </w:rPr>
        <w:t>: 40 pkt.</w:t>
      </w:r>
    </w:p>
    <w:p w:rsidR="004C1FA1" w:rsidRPr="004C1FA1" w:rsidRDefault="004C1FA1" w:rsidP="004C1FA1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4C1FA1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dokona oceny na podstawie złożonego przez Wykonawcę oświadczenia o dyspozycyjności za wykonanie usługi w trybie przyśpieszonym w odniesieniu do zadań, których Zamawiający nie mógł przewidzieć i przyzna Wykonawcy </w:t>
      </w:r>
      <w:r w:rsidRPr="004C1FA1">
        <w:rPr>
          <w:rFonts w:ascii="Arial" w:eastAsia="Times New Roman" w:hAnsi="Arial" w:cs="Arial"/>
          <w:sz w:val="20"/>
          <w:szCs w:val="20"/>
          <w:u w:val="single"/>
          <w:lang w:eastAsia="pl-PL"/>
        </w:rPr>
        <w:t>(Wykonawca powinien podać konkretny termin, a nie przedział wielkości):</w:t>
      </w:r>
    </w:p>
    <w:p w:rsidR="004C1FA1" w:rsidRPr="004C1FA1" w:rsidRDefault="004C1FA1" w:rsidP="004C1FA1">
      <w:pPr>
        <w:widowControl w:val="0"/>
        <w:numPr>
          <w:ilvl w:val="2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1FA1">
        <w:rPr>
          <w:rFonts w:ascii="Arial" w:eastAsia="Times New Roman" w:hAnsi="Arial" w:cs="Arial"/>
          <w:sz w:val="20"/>
          <w:szCs w:val="20"/>
          <w:lang w:eastAsia="pl-PL"/>
        </w:rPr>
        <w:t>za rozpoczęcie wykonywania usługi od zgłoszenia/zapotrzebowania przez Zamawiającego do 6 godzin – 40 pkt;</w:t>
      </w:r>
    </w:p>
    <w:p w:rsidR="004C1FA1" w:rsidRPr="004C1FA1" w:rsidRDefault="004C1FA1" w:rsidP="004C1FA1">
      <w:pPr>
        <w:widowControl w:val="0"/>
        <w:numPr>
          <w:ilvl w:val="2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1FA1">
        <w:rPr>
          <w:rFonts w:ascii="Arial" w:eastAsia="Times New Roman" w:hAnsi="Arial" w:cs="Arial"/>
          <w:sz w:val="20"/>
          <w:szCs w:val="20"/>
          <w:lang w:eastAsia="pl-PL"/>
        </w:rPr>
        <w:t>za rozpoczęcie wykonywania usługi od zgłoszenia/zapotrzebowania przez Zamawiającego od 7 do 12 godzin – 20 pkt;</w:t>
      </w:r>
    </w:p>
    <w:p w:rsidR="004C1FA1" w:rsidRPr="004C1FA1" w:rsidRDefault="004C1FA1" w:rsidP="004C1FA1">
      <w:pPr>
        <w:widowControl w:val="0"/>
        <w:numPr>
          <w:ilvl w:val="2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1FA1">
        <w:rPr>
          <w:rFonts w:ascii="Arial" w:eastAsia="Times New Roman" w:hAnsi="Arial" w:cs="Arial"/>
          <w:sz w:val="20"/>
          <w:szCs w:val="20"/>
          <w:lang w:eastAsia="pl-PL"/>
        </w:rPr>
        <w:t>za rozpoczęcie wykonania usługi od zgłoszenia/zapotrzebowania przez Zamawiającego w terminie od 13 do 18 godzin – 10 pkt;</w:t>
      </w:r>
    </w:p>
    <w:p w:rsidR="004C1FA1" w:rsidRPr="004C1FA1" w:rsidRDefault="004C1FA1" w:rsidP="004C1FA1">
      <w:pPr>
        <w:widowControl w:val="0"/>
        <w:numPr>
          <w:ilvl w:val="2"/>
          <w:numId w:val="6"/>
        </w:numPr>
        <w:tabs>
          <w:tab w:val="num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1FA1">
        <w:rPr>
          <w:rFonts w:ascii="Arial" w:eastAsia="Times New Roman" w:hAnsi="Arial" w:cs="Arial"/>
          <w:sz w:val="20"/>
          <w:szCs w:val="20"/>
          <w:lang w:eastAsia="pl-PL"/>
        </w:rPr>
        <w:t>za rozpoczęcie wykonania usługi od zgłoszenia/zapotrzebowania przez Zamawiającego w terminie od 19 do 23 godzin – 5 pkt.</w:t>
      </w:r>
    </w:p>
    <w:p w:rsidR="004C1FA1" w:rsidRPr="004C1FA1" w:rsidRDefault="004C1FA1" w:rsidP="004C1FA1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1FA1">
        <w:rPr>
          <w:rFonts w:ascii="Arial" w:eastAsia="Times New Roman" w:hAnsi="Arial" w:cs="Arial"/>
          <w:sz w:val="20"/>
          <w:szCs w:val="20"/>
          <w:lang w:eastAsia="pl-PL"/>
        </w:rPr>
        <w:t>Maksymalna ilość punktów jaką może otrzymać Wykonawca za niniejsze kryterium to 40 pkt. W przypadku, gdy Wykonawca nie dokona wyboru według powyższego i nie wskaże terminu reakcji, Zamawiający uzna, że termin ten wynosi 24 godziny i za niniejsze kryterium oceny ofert otrzyma 0 pkt.</w:t>
      </w:r>
    </w:p>
    <w:p w:rsidR="004C1FA1" w:rsidRPr="004C1FA1" w:rsidRDefault="004C1FA1" w:rsidP="004C1FA1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1FA1">
        <w:rPr>
          <w:rFonts w:ascii="Arial" w:eastAsia="Times New Roman" w:hAnsi="Arial" w:cs="Arial"/>
          <w:sz w:val="20"/>
          <w:szCs w:val="20"/>
          <w:lang w:eastAsia="pl-PL"/>
        </w:rPr>
        <w:t xml:space="preserve">Ocena punktowa wg powyższego kryterium zostanie dokonana na podstawie danych zawartych w Formularzu oferty - </w:t>
      </w:r>
      <w:r w:rsidRPr="004C1FA1">
        <w:rPr>
          <w:rFonts w:ascii="Arial" w:eastAsia="Times New Roman" w:hAnsi="Arial" w:cs="Arial"/>
          <w:b/>
          <w:sz w:val="20"/>
          <w:szCs w:val="20"/>
          <w:lang w:eastAsia="pl-PL"/>
        </w:rPr>
        <w:t>załącznik nr 1 do SIWZ.</w:t>
      </w:r>
      <w:r w:rsidRPr="004C1FA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A236DE" w:rsidRPr="00A236DE" w:rsidRDefault="00A236DE" w:rsidP="00A236DE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A236DE" w:rsidRPr="00A236DE" w:rsidRDefault="00A236DE" w:rsidP="00A236DE">
      <w:pPr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236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Powyższe </w:t>
      </w:r>
      <w:r w:rsidR="004C1FA1">
        <w:rPr>
          <w:rFonts w:ascii="Arial" w:eastAsia="Times New Roman" w:hAnsi="Arial" w:cs="Arial"/>
          <w:b/>
          <w:sz w:val="20"/>
          <w:szCs w:val="20"/>
          <w:lang w:eastAsia="pl-PL"/>
        </w:rPr>
        <w:t>zmiany</w:t>
      </w:r>
      <w:r w:rsidRPr="00A236D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są wiążące dla Wykonawców i należy je uwzględnić przy sp</w:t>
      </w:r>
      <w:r w:rsidR="004C1FA1">
        <w:rPr>
          <w:rFonts w:ascii="Arial" w:eastAsia="Times New Roman" w:hAnsi="Arial" w:cs="Arial"/>
          <w:b/>
          <w:sz w:val="20"/>
          <w:szCs w:val="20"/>
          <w:lang w:eastAsia="pl-PL"/>
        </w:rPr>
        <w:t>orządzaniu oferty. N</w:t>
      </w:r>
      <w:r w:rsidRPr="00A236DE">
        <w:rPr>
          <w:rFonts w:ascii="Arial" w:eastAsia="Times New Roman" w:hAnsi="Arial" w:cs="Arial"/>
          <w:b/>
          <w:sz w:val="20"/>
          <w:szCs w:val="20"/>
          <w:lang w:eastAsia="pl-PL"/>
        </w:rPr>
        <w:t>ie powodują zmiany terminu składania ofert.</w:t>
      </w:r>
    </w:p>
    <w:p w:rsidR="00A236DE" w:rsidRPr="00A236DE" w:rsidRDefault="006147ED" w:rsidP="00A236DE">
      <w:pPr>
        <w:suppressAutoHyphens/>
        <w:spacing w:after="120" w:line="600" w:lineRule="auto"/>
        <w:ind w:left="4247"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</w:t>
      </w:r>
      <w:r w:rsidR="00A236DE" w:rsidRPr="00A236DE">
        <w:rPr>
          <w:rFonts w:ascii="Arial" w:eastAsia="Times New Roman" w:hAnsi="Arial" w:cs="Arial"/>
          <w:b/>
          <w:sz w:val="24"/>
          <w:szCs w:val="24"/>
          <w:lang w:eastAsia="ar-SA"/>
        </w:rPr>
        <w:t>KOMENDANT</w:t>
      </w:r>
    </w:p>
    <w:p w:rsidR="00A236DE" w:rsidRPr="00A236DE" w:rsidRDefault="00A236DE" w:rsidP="00A236DE">
      <w:pPr>
        <w:suppressAutoHyphens/>
        <w:spacing w:after="120" w:line="600" w:lineRule="auto"/>
        <w:ind w:left="4956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236D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</w:t>
      </w:r>
      <w:r w:rsidR="006147ED">
        <w:rPr>
          <w:rFonts w:ascii="Arial" w:eastAsia="Times New Roman" w:hAnsi="Arial" w:cs="Arial"/>
          <w:b/>
          <w:sz w:val="24"/>
          <w:szCs w:val="24"/>
          <w:lang w:eastAsia="ar-SA"/>
        </w:rPr>
        <w:t>/ - /</w:t>
      </w:r>
      <w:r w:rsidRPr="00A236D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ppłk </w:t>
      </w:r>
      <w:r w:rsidR="004C1FA1">
        <w:rPr>
          <w:rFonts w:ascii="Arial" w:eastAsia="Times New Roman" w:hAnsi="Arial" w:cs="Arial"/>
          <w:b/>
          <w:sz w:val="24"/>
          <w:szCs w:val="24"/>
          <w:lang w:eastAsia="ar-SA"/>
        </w:rPr>
        <w:t>Marek CHUŁEK</w:t>
      </w:r>
    </w:p>
    <w:p w:rsidR="00A236DE" w:rsidRPr="00A236DE" w:rsidRDefault="00A236DE" w:rsidP="00A236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236DE">
        <w:rPr>
          <w:rFonts w:ascii="Arial" w:eastAsia="Times New Roman" w:hAnsi="Arial" w:cs="Arial"/>
          <w:sz w:val="20"/>
          <w:szCs w:val="20"/>
          <w:lang w:eastAsia="pl-PL"/>
        </w:rPr>
        <w:t>Sekcja Zamówień Publicznych</w:t>
      </w:r>
    </w:p>
    <w:p w:rsidR="00CB28D8" w:rsidRPr="004C1FA1" w:rsidRDefault="004C1FA1" w:rsidP="004C1FA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06.12</w:t>
      </w:r>
      <w:r w:rsidR="00A236DE" w:rsidRPr="00A236DE">
        <w:rPr>
          <w:rFonts w:ascii="Arial" w:eastAsia="Times New Roman" w:hAnsi="Arial" w:cs="Arial"/>
          <w:sz w:val="20"/>
          <w:szCs w:val="20"/>
          <w:lang w:eastAsia="pl-PL"/>
        </w:rPr>
        <w:t>.2021r.</w:t>
      </w:r>
      <w:bookmarkStart w:id="0" w:name="_GoBack"/>
      <w:bookmarkEnd w:id="0"/>
    </w:p>
    <w:sectPr w:rsidR="00CB28D8" w:rsidRPr="004C1F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C9" w:rsidRDefault="00B64BC9" w:rsidP="00EC763A">
      <w:pPr>
        <w:spacing w:after="0" w:line="240" w:lineRule="auto"/>
      </w:pPr>
      <w:r>
        <w:separator/>
      </w:r>
    </w:p>
  </w:endnote>
  <w:endnote w:type="continuationSeparator" w:id="0">
    <w:p w:rsidR="00B64BC9" w:rsidRDefault="00B64BC9" w:rsidP="00EC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0221232"/>
      <w:docPartObj>
        <w:docPartGallery w:val="Page Numbers (Bottom of Page)"/>
        <w:docPartUnique/>
      </w:docPartObj>
    </w:sdtPr>
    <w:sdtEndPr/>
    <w:sdtContent>
      <w:p w:rsidR="00EC763A" w:rsidRDefault="00EC76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FA1">
          <w:rPr>
            <w:noProof/>
          </w:rPr>
          <w:t>1</w:t>
        </w:r>
        <w:r>
          <w:fldChar w:fldCharType="end"/>
        </w:r>
      </w:p>
    </w:sdtContent>
  </w:sdt>
  <w:p w:rsidR="00EC763A" w:rsidRDefault="00EC76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C9" w:rsidRDefault="00B64BC9" w:rsidP="00EC763A">
      <w:pPr>
        <w:spacing w:after="0" w:line="240" w:lineRule="auto"/>
      </w:pPr>
      <w:r>
        <w:separator/>
      </w:r>
    </w:p>
  </w:footnote>
  <w:footnote w:type="continuationSeparator" w:id="0">
    <w:p w:rsidR="00B64BC9" w:rsidRDefault="00B64BC9" w:rsidP="00EC7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FB8"/>
    <w:multiLevelType w:val="multilevel"/>
    <w:tmpl w:val="EFC2A7B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>
    <w:nsid w:val="06DD6E0F"/>
    <w:multiLevelType w:val="multilevel"/>
    <w:tmpl w:val="FC866A50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i w:val="0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00000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olor w:val="000000"/>
        <w:sz w:val="22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CBD562A"/>
    <w:multiLevelType w:val="hybridMultilevel"/>
    <w:tmpl w:val="91A86E94"/>
    <w:lvl w:ilvl="0" w:tplc="AC38912C">
      <w:start w:val="1"/>
      <w:numFmt w:val="decimal"/>
      <w:lvlText w:val="(%1)"/>
      <w:lvlJc w:val="left"/>
      <w:pPr>
        <w:ind w:left="1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58" w:hanging="360"/>
      </w:pPr>
    </w:lvl>
    <w:lvl w:ilvl="2" w:tplc="0415001B" w:tentative="1">
      <w:start w:val="1"/>
      <w:numFmt w:val="lowerRoman"/>
      <w:lvlText w:val="%3."/>
      <w:lvlJc w:val="right"/>
      <w:pPr>
        <w:ind w:left="3178" w:hanging="180"/>
      </w:pPr>
    </w:lvl>
    <w:lvl w:ilvl="3" w:tplc="0415000F" w:tentative="1">
      <w:start w:val="1"/>
      <w:numFmt w:val="decimal"/>
      <w:lvlText w:val="%4."/>
      <w:lvlJc w:val="left"/>
      <w:pPr>
        <w:ind w:left="3898" w:hanging="360"/>
      </w:pPr>
    </w:lvl>
    <w:lvl w:ilvl="4" w:tplc="04150019" w:tentative="1">
      <w:start w:val="1"/>
      <w:numFmt w:val="lowerLetter"/>
      <w:lvlText w:val="%5."/>
      <w:lvlJc w:val="left"/>
      <w:pPr>
        <w:ind w:left="4618" w:hanging="360"/>
      </w:pPr>
    </w:lvl>
    <w:lvl w:ilvl="5" w:tplc="0415001B" w:tentative="1">
      <w:start w:val="1"/>
      <w:numFmt w:val="lowerRoman"/>
      <w:lvlText w:val="%6."/>
      <w:lvlJc w:val="right"/>
      <w:pPr>
        <w:ind w:left="5338" w:hanging="180"/>
      </w:pPr>
    </w:lvl>
    <w:lvl w:ilvl="6" w:tplc="0415000F" w:tentative="1">
      <w:start w:val="1"/>
      <w:numFmt w:val="decimal"/>
      <w:lvlText w:val="%7."/>
      <w:lvlJc w:val="left"/>
      <w:pPr>
        <w:ind w:left="6058" w:hanging="360"/>
      </w:pPr>
    </w:lvl>
    <w:lvl w:ilvl="7" w:tplc="04150019" w:tentative="1">
      <w:start w:val="1"/>
      <w:numFmt w:val="lowerLetter"/>
      <w:lvlText w:val="%8."/>
      <w:lvlJc w:val="left"/>
      <w:pPr>
        <w:ind w:left="6778" w:hanging="360"/>
      </w:pPr>
    </w:lvl>
    <w:lvl w:ilvl="8" w:tplc="0415001B" w:tentative="1">
      <w:start w:val="1"/>
      <w:numFmt w:val="lowerRoman"/>
      <w:lvlText w:val="%9."/>
      <w:lvlJc w:val="right"/>
      <w:pPr>
        <w:ind w:left="7498" w:hanging="180"/>
      </w:pPr>
    </w:lvl>
  </w:abstractNum>
  <w:abstractNum w:abstractNumId="3">
    <w:nsid w:val="1A236C54"/>
    <w:multiLevelType w:val="hybridMultilevel"/>
    <w:tmpl w:val="65F2944C"/>
    <w:lvl w:ilvl="0" w:tplc="14CE704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C76D04"/>
    <w:multiLevelType w:val="multilevel"/>
    <w:tmpl w:val="DDA4917A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34585452"/>
    <w:multiLevelType w:val="multilevel"/>
    <w:tmpl w:val="EFC2A7B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DE"/>
    <w:rsid w:val="001A24B3"/>
    <w:rsid w:val="004C1FA1"/>
    <w:rsid w:val="006147ED"/>
    <w:rsid w:val="00956375"/>
    <w:rsid w:val="00A236DE"/>
    <w:rsid w:val="00B64BC9"/>
    <w:rsid w:val="00E94397"/>
    <w:rsid w:val="00EC6FD8"/>
    <w:rsid w:val="00E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3A"/>
  </w:style>
  <w:style w:type="paragraph" w:styleId="Stopka">
    <w:name w:val="footer"/>
    <w:basedOn w:val="Normalny"/>
    <w:link w:val="StopkaZnak"/>
    <w:uiPriority w:val="99"/>
    <w:unhideWhenUsed/>
    <w:rsid w:val="00EC7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63A"/>
  </w:style>
  <w:style w:type="paragraph" w:styleId="Stopka">
    <w:name w:val="footer"/>
    <w:basedOn w:val="Normalny"/>
    <w:link w:val="StopkaZnak"/>
    <w:uiPriority w:val="99"/>
    <w:unhideWhenUsed/>
    <w:rsid w:val="00EC76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17wo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Szczechowicz Barbara</dc:creator>
  <cp:lastModifiedBy>Szczechowicz Barbara</cp:lastModifiedBy>
  <cp:revision>5</cp:revision>
  <cp:lastPrinted>2021-11-10T10:10:00Z</cp:lastPrinted>
  <dcterms:created xsi:type="dcterms:W3CDTF">2021-11-10T09:37:00Z</dcterms:created>
  <dcterms:modified xsi:type="dcterms:W3CDTF">2021-12-06T13:28:00Z</dcterms:modified>
</cp:coreProperties>
</file>