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01A15F4" w14:textId="128B400C" w:rsidR="00377D89" w:rsidRPr="00E67F9B" w:rsidRDefault="00377D89" w:rsidP="00377D8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24E38" w:rsidRPr="00724E38">
        <w:rPr>
          <w:rFonts w:ascii="Arial" w:hAnsi="Arial" w:cs="Arial"/>
          <w:b/>
          <w:sz w:val="22"/>
          <w:szCs w:val="22"/>
          <w:lang w:bidi="pl-PL"/>
        </w:rPr>
        <w:t>Administrowanie i utrzymanie Cmentarzy Ko</w:t>
      </w:r>
      <w:r w:rsidR="00B73855">
        <w:rPr>
          <w:rFonts w:ascii="Arial" w:hAnsi="Arial" w:cs="Arial"/>
          <w:b/>
          <w:sz w:val="22"/>
          <w:szCs w:val="22"/>
          <w:lang w:bidi="pl-PL"/>
        </w:rPr>
        <w:t>munalnych w Świnoujściu w roku 2024</w:t>
      </w:r>
      <w:r w:rsidRPr="00A6473C">
        <w:rPr>
          <w:rFonts w:ascii="Arial" w:hAnsi="Arial" w:cs="Arial"/>
          <w:b/>
          <w:sz w:val="22"/>
          <w:szCs w:val="22"/>
        </w:rPr>
        <w:t>”</w:t>
      </w:r>
    </w:p>
    <w:p w14:paraId="6CC38559" w14:textId="4123275C" w:rsidR="00CF00F0" w:rsidRDefault="00CF00F0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2"/>
        <w:gridCol w:w="1775"/>
        <w:gridCol w:w="1697"/>
        <w:gridCol w:w="1564"/>
        <w:gridCol w:w="1626"/>
        <w:gridCol w:w="1917"/>
      </w:tblGrid>
      <w:tr w:rsidR="00CF00F0" w:rsidRPr="00B514FD" w14:paraId="0A48E647" w14:textId="77777777" w:rsidTr="00EB33D8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3DA70343" w14:textId="1374F888" w:rsidR="00CD7946" w:rsidRDefault="00CD7946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szczegółowy opis wykonywanych usług</w:t>
            </w:r>
            <w:r w:rsidR="00395EC7">
              <w:rPr>
                <w:rFonts w:ascii="Arial" w:hAnsi="Arial" w:cs="Arial"/>
                <w:sz w:val="22"/>
                <w:szCs w:val="22"/>
              </w:rPr>
              <w:t xml:space="preserve"> (dotyczy administrowania i utrzymania)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8368C3C" w14:textId="33D81FE4" w:rsidR="00CD7946" w:rsidRPr="00B514FD" w:rsidRDefault="00CD7946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powierzchnia terenu na którym świadczono usługi</w:t>
            </w:r>
            <w:r w:rsidR="00395EC7">
              <w:rPr>
                <w:rFonts w:ascii="Arial" w:hAnsi="Arial" w:cs="Arial"/>
                <w:sz w:val="22"/>
                <w:szCs w:val="22"/>
              </w:rPr>
              <w:t xml:space="preserve"> (dotyczy utrzymania)</w:t>
            </w:r>
            <w:bookmarkStart w:id="0" w:name="_GoBack"/>
            <w:bookmarkEnd w:id="0"/>
          </w:p>
        </w:tc>
        <w:tc>
          <w:tcPr>
            <w:tcW w:w="788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EB33D8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EB33D8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EB33D8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601F3DBA" w:rsidR="000724C6" w:rsidRPr="005768D7" w:rsidRDefault="005768D7" w:rsidP="005768D7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 xml:space="preserve">Oświadczenie </w:t>
      </w:r>
      <w:r w:rsidRPr="00BC0CD8">
        <w:rPr>
          <w:rFonts w:ascii="Arial" w:hAnsi="Arial" w:cs="Arial"/>
          <w:i/>
          <w:iCs/>
          <w:color w:val="FF0000"/>
          <w:sz w:val="22"/>
          <w:szCs w:val="22"/>
        </w:rPr>
        <w:t>należy podpisać kwalifikowanym podpisem elektronicznym, podpisem zaufanym lub podpisem osobistym.</w:t>
      </w:r>
    </w:p>
    <w:sectPr w:rsidR="000724C6" w:rsidRPr="005768D7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653A41" w16cex:dateUtc="2024-03-15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2874F" w16cid:durableId="33653A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C398" w14:textId="77777777" w:rsidR="00E23AF0" w:rsidRDefault="00E23AF0">
      <w:r>
        <w:separator/>
      </w:r>
    </w:p>
  </w:endnote>
  <w:endnote w:type="continuationSeparator" w:id="0">
    <w:p w14:paraId="57B5522C" w14:textId="77777777" w:rsidR="00E23AF0" w:rsidRDefault="00E2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6964" w14:textId="77777777" w:rsidR="00A9707B" w:rsidRDefault="00A970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ABDC" w14:textId="77777777" w:rsidR="00A9707B" w:rsidRDefault="00A97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85CC" w14:textId="77777777" w:rsidR="00E23AF0" w:rsidRDefault="00E23AF0">
      <w:r>
        <w:separator/>
      </w:r>
    </w:p>
  </w:footnote>
  <w:footnote w:type="continuationSeparator" w:id="0">
    <w:p w14:paraId="0EB649D2" w14:textId="77777777" w:rsidR="00E23AF0" w:rsidRDefault="00E2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8EBB" w14:textId="77777777" w:rsidR="00A9707B" w:rsidRDefault="00A97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39956B62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A9707B">
      <w:rPr>
        <w:rFonts w:ascii="Arial" w:hAnsi="Arial" w:cs="Arial"/>
        <w:b/>
        <w:bCs/>
      </w:rPr>
      <w:t>9.2024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99CB" w14:textId="77777777" w:rsidR="00A9707B" w:rsidRDefault="00A97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77D89"/>
    <w:rsid w:val="00380666"/>
    <w:rsid w:val="00395EC7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163E"/>
    <w:rsid w:val="004D3931"/>
    <w:rsid w:val="00506930"/>
    <w:rsid w:val="00507C11"/>
    <w:rsid w:val="0056038D"/>
    <w:rsid w:val="005711A2"/>
    <w:rsid w:val="005768D7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24E38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9707B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64785"/>
    <w:rsid w:val="00B70EF8"/>
    <w:rsid w:val="00B73855"/>
    <w:rsid w:val="00B75A95"/>
    <w:rsid w:val="00BB2D2A"/>
    <w:rsid w:val="00BB6171"/>
    <w:rsid w:val="00BC0899"/>
    <w:rsid w:val="00BD2876"/>
    <w:rsid w:val="00BF34C6"/>
    <w:rsid w:val="00C41227"/>
    <w:rsid w:val="00C533AA"/>
    <w:rsid w:val="00C812A5"/>
    <w:rsid w:val="00CD7946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D7040"/>
    <w:rsid w:val="00DE32E9"/>
    <w:rsid w:val="00DE3FBC"/>
    <w:rsid w:val="00E10E9A"/>
    <w:rsid w:val="00E23AF0"/>
    <w:rsid w:val="00E35202"/>
    <w:rsid w:val="00E548B0"/>
    <w:rsid w:val="00E74FAF"/>
    <w:rsid w:val="00E9569A"/>
    <w:rsid w:val="00E96AFB"/>
    <w:rsid w:val="00EB33D8"/>
    <w:rsid w:val="00EC4464"/>
    <w:rsid w:val="00ED71AC"/>
    <w:rsid w:val="00ED73BE"/>
    <w:rsid w:val="00F123BA"/>
    <w:rsid w:val="00F55E75"/>
    <w:rsid w:val="00F57DEE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63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63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63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1243-58BD-46A7-9397-5918C43B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9</cp:revision>
  <cp:lastPrinted>2021-03-05T08:20:00Z</cp:lastPrinted>
  <dcterms:created xsi:type="dcterms:W3CDTF">2024-03-15T15:00:00Z</dcterms:created>
  <dcterms:modified xsi:type="dcterms:W3CDTF">2024-05-14T12:16:00Z</dcterms:modified>
</cp:coreProperties>
</file>