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2F3AF" w14:textId="5440B51C" w:rsidR="00376C56" w:rsidRPr="00225C01" w:rsidRDefault="009364C7" w:rsidP="00225C01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225C01">
        <w:rPr>
          <w:rFonts w:ascii="Arial" w:hAnsi="Arial" w:cs="Arial"/>
          <w:sz w:val="20"/>
          <w:szCs w:val="20"/>
        </w:rPr>
        <w:t xml:space="preserve">   </w:t>
      </w:r>
      <w:r w:rsidR="00EA0C87">
        <w:rPr>
          <w:rFonts w:ascii="Arial" w:hAnsi="Arial" w:cs="Arial"/>
          <w:sz w:val="20"/>
          <w:szCs w:val="20"/>
        </w:rPr>
        <w:t xml:space="preserve">Zielona Góra, dnia </w:t>
      </w:r>
      <w:r w:rsidR="00563D57">
        <w:rPr>
          <w:rFonts w:ascii="Arial" w:hAnsi="Arial" w:cs="Arial"/>
          <w:sz w:val="20"/>
          <w:szCs w:val="20"/>
        </w:rPr>
        <w:t>31</w:t>
      </w:r>
      <w:r w:rsidR="00EA0C87">
        <w:rPr>
          <w:rFonts w:ascii="Arial" w:hAnsi="Arial" w:cs="Arial"/>
          <w:sz w:val="20"/>
          <w:szCs w:val="20"/>
        </w:rPr>
        <w:t xml:space="preserve"> października </w:t>
      </w:r>
      <w:r w:rsidR="00BE37B3" w:rsidRPr="00225C01">
        <w:rPr>
          <w:rFonts w:ascii="Arial" w:hAnsi="Arial" w:cs="Arial"/>
          <w:sz w:val="20"/>
          <w:szCs w:val="20"/>
        </w:rPr>
        <w:t>2022</w:t>
      </w:r>
      <w:r w:rsidR="00376C56" w:rsidRPr="00225C01">
        <w:rPr>
          <w:rFonts w:ascii="Arial" w:hAnsi="Arial" w:cs="Arial"/>
          <w:sz w:val="20"/>
          <w:szCs w:val="20"/>
        </w:rPr>
        <w:t xml:space="preserve"> r.</w:t>
      </w:r>
    </w:p>
    <w:p w14:paraId="488B63F8" w14:textId="4256B442" w:rsidR="00147D1B" w:rsidRPr="00225C01" w:rsidRDefault="00EA0C87" w:rsidP="00225C01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EA0C87">
        <w:rPr>
          <w:rFonts w:ascii="Arial" w:hAnsi="Arial" w:cs="Arial"/>
          <w:sz w:val="20"/>
          <w:szCs w:val="20"/>
        </w:rPr>
        <w:t>ME.AG.01.</w:t>
      </w:r>
      <w:r w:rsidR="00563D57">
        <w:rPr>
          <w:rFonts w:ascii="Arial" w:hAnsi="Arial" w:cs="Arial"/>
          <w:sz w:val="20"/>
          <w:szCs w:val="20"/>
        </w:rPr>
        <w:t>10</w:t>
      </w:r>
      <w:r w:rsidRPr="00EA0C87">
        <w:rPr>
          <w:rFonts w:ascii="Arial" w:hAnsi="Arial" w:cs="Arial"/>
          <w:sz w:val="20"/>
          <w:szCs w:val="20"/>
        </w:rPr>
        <w:t>.2022</w:t>
      </w:r>
      <w:r>
        <w:rPr>
          <w:rFonts w:ascii="Arial" w:hAnsi="Arial" w:cs="Arial"/>
          <w:sz w:val="20"/>
          <w:szCs w:val="20"/>
        </w:rPr>
        <w:t xml:space="preserve"> </w:t>
      </w:r>
      <w:r w:rsidR="00147D1B" w:rsidRPr="00225C01">
        <w:rPr>
          <w:rFonts w:ascii="Arial" w:hAnsi="Arial" w:cs="Arial"/>
          <w:sz w:val="20"/>
          <w:szCs w:val="20"/>
        </w:rPr>
        <w:tab/>
      </w:r>
      <w:r w:rsidR="00147D1B" w:rsidRPr="00225C01">
        <w:rPr>
          <w:rFonts w:ascii="Arial" w:hAnsi="Arial" w:cs="Arial"/>
          <w:sz w:val="20"/>
          <w:szCs w:val="20"/>
        </w:rPr>
        <w:tab/>
      </w:r>
      <w:r w:rsidR="00147D1B" w:rsidRPr="00225C01">
        <w:rPr>
          <w:rFonts w:ascii="Arial" w:hAnsi="Arial" w:cs="Arial"/>
          <w:sz w:val="20"/>
          <w:szCs w:val="20"/>
        </w:rPr>
        <w:tab/>
      </w:r>
      <w:r w:rsidR="00147D1B" w:rsidRPr="00225C01">
        <w:rPr>
          <w:rFonts w:ascii="Arial" w:hAnsi="Arial" w:cs="Arial"/>
          <w:sz w:val="20"/>
          <w:szCs w:val="20"/>
        </w:rPr>
        <w:tab/>
      </w:r>
      <w:r w:rsidR="00147D1B" w:rsidRPr="00225C01">
        <w:rPr>
          <w:rFonts w:ascii="Arial" w:hAnsi="Arial" w:cs="Arial"/>
          <w:sz w:val="20"/>
          <w:szCs w:val="20"/>
        </w:rPr>
        <w:tab/>
      </w:r>
      <w:r w:rsidR="00147D1B" w:rsidRPr="00225C01">
        <w:rPr>
          <w:rFonts w:ascii="Arial" w:hAnsi="Arial" w:cs="Arial"/>
          <w:sz w:val="20"/>
          <w:szCs w:val="20"/>
        </w:rPr>
        <w:tab/>
      </w:r>
      <w:r w:rsidR="00147D1B" w:rsidRPr="00225C01">
        <w:rPr>
          <w:rFonts w:ascii="Arial" w:hAnsi="Arial" w:cs="Arial"/>
          <w:b/>
          <w:bCs/>
          <w:sz w:val="20"/>
          <w:szCs w:val="20"/>
        </w:rPr>
        <w:tab/>
      </w:r>
    </w:p>
    <w:p w14:paraId="3779B8E3" w14:textId="46C9B4A7" w:rsidR="00BE37B3" w:rsidRDefault="00BE37B3" w:rsidP="00225C01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56556614" w14:textId="2539E9BB" w:rsidR="00EA0C87" w:rsidRDefault="00EA0C87" w:rsidP="00225C01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39C863F4" w14:textId="77777777" w:rsidR="00EA0C87" w:rsidRPr="00225C01" w:rsidRDefault="00EA0C87" w:rsidP="00225C01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76510AAD" w14:textId="2C59F0BF" w:rsidR="00147D1B" w:rsidRPr="00225C01" w:rsidRDefault="00147D1B" w:rsidP="00225C01">
      <w:pPr>
        <w:spacing w:after="0" w:line="276" w:lineRule="auto"/>
        <w:ind w:left="4956" w:firstLine="708"/>
        <w:rPr>
          <w:rFonts w:ascii="Arial" w:hAnsi="Arial" w:cs="Arial"/>
          <w:b/>
          <w:bCs/>
          <w:sz w:val="20"/>
          <w:szCs w:val="20"/>
        </w:rPr>
      </w:pPr>
      <w:r w:rsidRPr="00225C01">
        <w:rPr>
          <w:rFonts w:ascii="Arial" w:hAnsi="Arial" w:cs="Arial"/>
          <w:b/>
          <w:bCs/>
          <w:sz w:val="20"/>
          <w:szCs w:val="20"/>
        </w:rPr>
        <w:t>Wykonawcy</w:t>
      </w:r>
    </w:p>
    <w:p w14:paraId="73A75438" w14:textId="1704D233" w:rsidR="00147D1B" w:rsidRPr="00225C01" w:rsidRDefault="00147D1B" w:rsidP="00225C01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225C01">
        <w:rPr>
          <w:rFonts w:ascii="Arial" w:hAnsi="Arial" w:cs="Arial"/>
          <w:b/>
          <w:bCs/>
          <w:sz w:val="20"/>
          <w:szCs w:val="20"/>
        </w:rPr>
        <w:tab/>
      </w:r>
      <w:r w:rsidRPr="00225C01">
        <w:rPr>
          <w:rFonts w:ascii="Arial" w:hAnsi="Arial" w:cs="Arial"/>
          <w:b/>
          <w:bCs/>
          <w:sz w:val="20"/>
          <w:szCs w:val="20"/>
        </w:rPr>
        <w:tab/>
      </w:r>
      <w:r w:rsidRPr="00225C01">
        <w:rPr>
          <w:rFonts w:ascii="Arial" w:hAnsi="Arial" w:cs="Arial"/>
          <w:b/>
          <w:bCs/>
          <w:sz w:val="20"/>
          <w:szCs w:val="20"/>
        </w:rPr>
        <w:tab/>
      </w:r>
      <w:r w:rsidRPr="00225C01">
        <w:rPr>
          <w:rFonts w:ascii="Arial" w:hAnsi="Arial" w:cs="Arial"/>
          <w:b/>
          <w:bCs/>
          <w:sz w:val="20"/>
          <w:szCs w:val="20"/>
        </w:rPr>
        <w:tab/>
      </w:r>
      <w:r w:rsidRPr="00225C01">
        <w:rPr>
          <w:rFonts w:ascii="Arial" w:hAnsi="Arial" w:cs="Arial"/>
          <w:b/>
          <w:bCs/>
          <w:sz w:val="20"/>
          <w:szCs w:val="20"/>
        </w:rPr>
        <w:tab/>
      </w:r>
      <w:r w:rsidRPr="00225C01">
        <w:rPr>
          <w:rFonts w:ascii="Arial" w:hAnsi="Arial" w:cs="Arial"/>
          <w:b/>
          <w:bCs/>
          <w:sz w:val="20"/>
          <w:szCs w:val="20"/>
        </w:rPr>
        <w:tab/>
      </w:r>
      <w:r w:rsidRPr="00225C01">
        <w:rPr>
          <w:rFonts w:ascii="Arial" w:hAnsi="Arial" w:cs="Arial"/>
          <w:b/>
          <w:bCs/>
          <w:sz w:val="20"/>
          <w:szCs w:val="20"/>
        </w:rPr>
        <w:tab/>
      </w:r>
      <w:r w:rsidRPr="00225C01">
        <w:rPr>
          <w:rFonts w:ascii="Arial" w:hAnsi="Arial" w:cs="Arial"/>
          <w:b/>
          <w:bCs/>
          <w:sz w:val="20"/>
          <w:szCs w:val="20"/>
        </w:rPr>
        <w:tab/>
        <w:t>biorący udział w postępowaniu</w:t>
      </w:r>
    </w:p>
    <w:p w14:paraId="541FB43E" w14:textId="57AF6A3F" w:rsidR="00147D1B" w:rsidRDefault="00147D1B" w:rsidP="00225C01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F03E2E1" w14:textId="77777777" w:rsidR="00EA0C87" w:rsidRPr="00225C01" w:rsidRDefault="00EA0C87" w:rsidP="00225C01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78E49D60" w14:textId="5A8C3C0F" w:rsidR="00EA0C87" w:rsidRPr="00EA0C87" w:rsidRDefault="00376C56" w:rsidP="00EA0C8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25C01">
        <w:rPr>
          <w:rFonts w:ascii="Arial" w:hAnsi="Arial" w:cs="Arial"/>
          <w:sz w:val="20"/>
          <w:szCs w:val="20"/>
        </w:rPr>
        <w:t xml:space="preserve">Dotyczy postępowania: </w:t>
      </w:r>
      <w:r w:rsidR="00563D57" w:rsidRPr="00563D57">
        <w:rPr>
          <w:rFonts w:ascii="Arial" w:hAnsi="Arial" w:cs="Arial"/>
          <w:sz w:val="20"/>
          <w:szCs w:val="20"/>
        </w:rPr>
        <w:t>„Pełnienie funkcji inspektora nadzoru inwestorskiego dla zadania: Rewitalizacja barokowego Pałacu w Ochli wraz z otoczeniem – Centrum Kultur Europejskich - I Etap”</w:t>
      </w:r>
    </w:p>
    <w:p w14:paraId="71E109A7" w14:textId="77777777" w:rsidR="00EA0C87" w:rsidRDefault="00EA0C87" w:rsidP="00225C01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4632EFB6" w14:textId="77777777" w:rsidR="00EA0C87" w:rsidRDefault="00EA0C87" w:rsidP="00563D57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7F3082E0" w14:textId="24DB3E1E" w:rsidR="00147D1B" w:rsidRPr="00225C01" w:rsidRDefault="00147D1B" w:rsidP="00225C01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25C01">
        <w:rPr>
          <w:rFonts w:ascii="Arial" w:hAnsi="Arial" w:cs="Arial"/>
          <w:b/>
          <w:bCs/>
          <w:sz w:val="20"/>
          <w:szCs w:val="20"/>
        </w:rPr>
        <w:t xml:space="preserve">Odpowiedzi na pytania Wykonawcy z dnia </w:t>
      </w:r>
      <w:r w:rsidR="00563D57">
        <w:rPr>
          <w:rFonts w:ascii="Arial" w:hAnsi="Arial" w:cs="Arial"/>
          <w:b/>
          <w:bCs/>
          <w:sz w:val="20"/>
          <w:szCs w:val="20"/>
        </w:rPr>
        <w:t>28</w:t>
      </w:r>
      <w:r w:rsidR="00EA0C87">
        <w:rPr>
          <w:rFonts w:ascii="Arial" w:hAnsi="Arial" w:cs="Arial"/>
          <w:b/>
          <w:bCs/>
          <w:sz w:val="20"/>
          <w:szCs w:val="20"/>
        </w:rPr>
        <w:t xml:space="preserve"> października </w:t>
      </w:r>
      <w:r w:rsidR="00A53DD7">
        <w:rPr>
          <w:rFonts w:ascii="Arial" w:hAnsi="Arial" w:cs="Arial"/>
          <w:b/>
          <w:bCs/>
          <w:sz w:val="20"/>
          <w:szCs w:val="20"/>
        </w:rPr>
        <w:t>2022 r.</w:t>
      </w:r>
    </w:p>
    <w:p w14:paraId="3779C2DC" w14:textId="5F79D035" w:rsidR="000B2EBB" w:rsidRDefault="000B2EBB" w:rsidP="00195CB5">
      <w:pPr>
        <w:spacing w:after="0" w:line="276" w:lineRule="auto"/>
        <w:rPr>
          <w:rFonts w:ascii="Arial" w:hAnsi="Arial" w:cs="Arial"/>
          <w:b/>
          <w:bCs/>
          <w:i/>
          <w:sz w:val="20"/>
          <w:szCs w:val="20"/>
        </w:rPr>
      </w:pPr>
      <w:bookmarkStart w:id="0" w:name="_Hlk76997101"/>
    </w:p>
    <w:p w14:paraId="28EB33AA" w14:textId="55AD0400" w:rsidR="00DC4107" w:rsidRPr="005922F2" w:rsidRDefault="00DC4107" w:rsidP="005922F2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5922F2">
        <w:rPr>
          <w:rFonts w:ascii="Arial" w:hAnsi="Arial" w:cs="Arial"/>
          <w:b/>
          <w:bCs/>
          <w:sz w:val="20"/>
          <w:szCs w:val="20"/>
        </w:rPr>
        <w:t>Pytanie 1</w:t>
      </w:r>
    </w:p>
    <w:p w14:paraId="4171C5BC" w14:textId="77777777" w:rsidR="00563D57" w:rsidRPr="00563D57" w:rsidRDefault="00563D57" w:rsidP="00563D5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1" w:name="_Hlk104792802"/>
      <w:r w:rsidRPr="00563D57">
        <w:rPr>
          <w:rFonts w:ascii="Arial" w:eastAsia="Times New Roman" w:hAnsi="Arial" w:cs="Arial"/>
          <w:sz w:val="20"/>
          <w:szCs w:val="20"/>
          <w:lang w:eastAsia="pl-PL"/>
        </w:rPr>
        <w:t>Zamawiający w Rozdziale 24 określił następujące wymagania:</w:t>
      </w:r>
    </w:p>
    <w:p w14:paraId="44BB8CF2" w14:textId="77777777" w:rsidR="00563D57" w:rsidRPr="00563D57" w:rsidRDefault="00563D57" w:rsidP="00563D5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3D57">
        <w:rPr>
          <w:rFonts w:ascii="Arial" w:eastAsia="Times New Roman" w:hAnsi="Arial" w:cs="Arial"/>
          <w:sz w:val="20"/>
          <w:szCs w:val="20"/>
          <w:lang w:eastAsia="pl-PL"/>
        </w:rPr>
        <w:t>c) Wykonawca spełni warunek, jeżeli wykaże, że dysponuje co najmniej jedną osobą posiadającą stosowne do zakresu zamówienia uprawnienia budowlane w rozumieniu przepisów ustawy z dnia 7 lipca 1994 r. - Prawo budowlane (tj. Dz.U. 2021 r., poz. 2351 ze zm.) tj. upoważniające do nadzorowania robotami budowlanymi w specjalności instalacyjnej w zakresie sieci, instalacji i urządzeń cieplnych, wentylacyjnych, gazowych, wodociągowych i kanalizacyjnych bez ograniczeń lub odpowiadające im uprawnienia budowlane.</w:t>
      </w:r>
    </w:p>
    <w:p w14:paraId="6A1AFCF9" w14:textId="77777777" w:rsidR="00563D57" w:rsidRPr="00563D57" w:rsidRDefault="00563D57" w:rsidP="00563D5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3D57">
        <w:rPr>
          <w:rFonts w:ascii="Arial" w:eastAsia="Times New Roman" w:hAnsi="Arial" w:cs="Arial"/>
          <w:sz w:val="20"/>
          <w:szCs w:val="20"/>
          <w:lang w:eastAsia="pl-PL"/>
        </w:rPr>
        <w:t>Osoba ta musi posiadać uprawnienia do kierowania robotami budowlanymi na zabytkach nieruchomych, tj. spełniająca wymagania ustawy z dnia 23 lipca 2003 roku o ochronie zabytków i opiece nad zabytkami (</w:t>
      </w:r>
      <w:proofErr w:type="spellStart"/>
      <w:r w:rsidRPr="00563D57">
        <w:rPr>
          <w:rFonts w:ascii="Arial" w:eastAsia="Times New Roman" w:hAnsi="Arial" w:cs="Arial"/>
          <w:sz w:val="20"/>
          <w:szCs w:val="20"/>
          <w:lang w:eastAsia="pl-PL"/>
        </w:rPr>
        <w:t>tj.Dz.U</w:t>
      </w:r>
      <w:proofErr w:type="spellEnd"/>
      <w:r w:rsidRPr="00563D57">
        <w:rPr>
          <w:rFonts w:ascii="Arial" w:eastAsia="Times New Roman" w:hAnsi="Arial" w:cs="Arial"/>
          <w:sz w:val="20"/>
          <w:szCs w:val="20"/>
          <w:lang w:eastAsia="pl-PL"/>
        </w:rPr>
        <w:t>. z 2022, poz.840 z późn.zm.).</w:t>
      </w:r>
    </w:p>
    <w:p w14:paraId="2867CD3A" w14:textId="77777777" w:rsidR="00563D57" w:rsidRPr="00563D57" w:rsidRDefault="00563D57" w:rsidP="00563D5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3D57">
        <w:rPr>
          <w:rFonts w:ascii="Arial" w:eastAsia="Times New Roman" w:hAnsi="Arial" w:cs="Arial"/>
          <w:sz w:val="20"/>
          <w:szCs w:val="20"/>
          <w:lang w:eastAsia="pl-PL"/>
        </w:rPr>
        <w:t>d) Wykonawca spełni warunek, jeżeli wykaże, że dysponuje co najmniej jedną osobą posiadającą stosowne do zakresu zamówienia uprawnienia budowlane w rozumieniu przepisów ustawy z dnia 7 lipca 1994 r. - Prawo budowlane (tj. Dz.U. 2021 r., poz. 2351 ze zm.) tj. upoważniające do nadzorowania robotami budowlanymi w specjalności instalacyjnej w zakresie sieci, instalacji i urządzeń elektrycznych i elektroenergetycznych bez ograniczeń lub odpowiadające im uprawnienia budowlane.</w:t>
      </w:r>
    </w:p>
    <w:p w14:paraId="3138EBB5" w14:textId="77777777" w:rsidR="00563D57" w:rsidRPr="00563D57" w:rsidRDefault="00563D57" w:rsidP="00563D5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3D57">
        <w:rPr>
          <w:rFonts w:ascii="Arial" w:eastAsia="Times New Roman" w:hAnsi="Arial" w:cs="Arial"/>
          <w:sz w:val="20"/>
          <w:szCs w:val="20"/>
          <w:lang w:eastAsia="pl-PL"/>
        </w:rPr>
        <w:t>Osoba ta musi posiadać uprawnienia do kierowania robotami budowlanymi na zabytkach nieruchomych, tj. spełniająca wymagania ustawy z dnia 23 lipca 2003 roku o ochronie zabytków i opiece nad zabytkami (</w:t>
      </w:r>
      <w:proofErr w:type="spellStart"/>
      <w:r w:rsidRPr="00563D57">
        <w:rPr>
          <w:rFonts w:ascii="Arial" w:eastAsia="Times New Roman" w:hAnsi="Arial" w:cs="Arial"/>
          <w:sz w:val="20"/>
          <w:szCs w:val="20"/>
          <w:lang w:eastAsia="pl-PL"/>
        </w:rPr>
        <w:t>tj.Dz.U</w:t>
      </w:r>
      <w:proofErr w:type="spellEnd"/>
      <w:r w:rsidRPr="00563D57">
        <w:rPr>
          <w:rFonts w:ascii="Arial" w:eastAsia="Times New Roman" w:hAnsi="Arial" w:cs="Arial"/>
          <w:sz w:val="20"/>
          <w:szCs w:val="20"/>
          <w:lang w:eastAsia="pl-PL"/>
        </w:rPr>
        <w:t>. z 2022, poz.840 z późn.zm.).</w:t>
      </w:r>
    </w:p>
    <w:p w14:paraId="6FB75D16" w14:textId="77777777" w:rsidR="00563D57" w:rsidRPr="00563D57" w:rsidRDefault="00563D57" w:rsidP="00563D5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3D57">
        <w:rPr>
          <w:rFonts w:ascii="Arial" w:eastAsia="Times New Roman" w:hAnsi="Arial" w:cs="Arial"/>
          <w:sz w:val="20"/>
          <w:szCs w:val="20"/>
          <w:lang w:eastAsia="pl-PL"/>
        </w:rPr>
        <w:t>Czy Zamawiający podtrzymuje zapis:</w:t>
      </w:r>
    </w:p>
    <w:p w14:paraId="687B0921" w14:textId="77777777" w:rsidR="00563D57" w:rsidRPr="00563D57" w:rsidRDefault="00563D57" w:rsidP="00563D5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3D57">
        <w:rPr>
          <w:rFonts w:ascii="Arial" w:eastAsia="Times New Roman" w:hAnsi="Arial" w:cs="Arial"/>
          <w:sz w:val="20"/>
          <w:szCs w:val="20"/>
          <w:lang w:eastAsia="pl-PL"/>
        </w:rPr>
        <w:t>Osoba ta musi posiadać uprawnienia do kierowania robotami budowlanymi na zabytkach nieruchomych, tj. spełniająca wymagania ustawy z dnia 23 lipca 2003 roku o ochronie zabytków i opiece nad zabytkami (</w:t>
      </w:r>
      <w:proofErr w:type="spellStart"/>
      <w:r w:rsidRPr="00563D57">
        <w:rPr>
          <w:rFonts w:ascii="Arial" w:eastAsia="Times New Roman" w:hAnsi="Arial" w:cs="Arial"/>
          <w:sz w:val="20"/>
          <w:szCs w:val="20"/>
          <w:lang w:eastAsia="pl-PL"/>
        </w:rPr>
        <w:t>tj.Dz.U</w:t>
      </w:r>
      <w:proofErr w:type="spellEnd"/>
      <w:r w:rsidRPr="00563D57">
        <w:rPr>
          <w:rFonts w:ascii="Arial" w:eastAsia="Times New Roman" w:hAnsi="Arial" w:cs="Arial"/>
          <w:sz w:val="20"/>
          <w:szCs w:val="20"/>
          <w:lang w:eastAsia="pl-PL"/>
        </w:rPr>
        <w:t>. z 2022, poz.840 z późn.zm.)?</w:t>
      </w:r>
    </w:p>
    <w:p w14:paraId="6D04D81D" w14:textId="64CA6712" w:rsidR="00563D57" w:rsidRDefault="00563D57" w:rsidP="00563D5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3D57">
        <w:rPr>
          <w:rFonts w:ascii="Arial" w:eastAsia="Times New Roman" w:hAnsi="Arial" w:cs="Arial"/>
          <w:sz w:val="20"/>
          <w:szCs w:val="20"/>
          <w:lang w:eastAsia="pl-PL"/>
        </w:rPr>
        <w:t xml:space="preserve">Wszelkie prace instalatorskie prowadzone są również pod nadzorem IN branży wiodącej jaką jest branża budowlana. Wykonawca wnosi o usunięcie zapisu. Zmiana ta może spowodować większe zainteresowanie postępowaniem co w konsekwencji może doprowadzić do większej ilości złożonych ofert. Jednocześnie w związku ze zbliżającym się </w:t>
      </w:r>
      <w:proofErr w:type="spellStart"/>
      <w:r w:rsidRPr="00563D57">
        <w:rPr>
          <w:rFonts w:ascii="Arial" w:eastAsia="Times New Roman" w:hAnsi="Arial" w:cs="Arial"/>
          <w:sz w:val="20"/>
          <w:szCs w:val="20"/>
          <w:lang w:eastAsia="pl-PL"/>
        </w:rPr>
        <w:t>Swiętem</w:t>
      </w:r>
      <w:proofErr w:type="spellEnd"/>
      <w:r w:rsidRPr="00563D57">
        <w:rPr>
          <w:rFonts w:ascii="Arial" w:eastAsia="Times New Roman" w:hAnsi="Arial" w:cs="Arial"/>
          <w:sz w:val="20"/>
          <w:szCs w:val="20"/>
          <w:lang w:eastAsia="pl-PL"/>
        </w:rPr>
        <w:t>, Wykonawca wnosi o zmianę terminu składania ofert w celu przygotowania dokładnej i szczegółowej kalkulacji ceny ofertowej.</w:t>
      </w:r>
    </w:p>
    <w:p w14:paraId="002376D9" w14:textId="77777777" w:rsidR="00563D57" w:rsidRDefault="00563D57" w:rsidP="005922F2">
      <w:pPr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77276C0" w14:textId="0C785A0E" w:rsidR="00DC4107" w:rsidRDefault="00DC4107" w:rsidP="005922F2">
      <w:pPr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922F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Odpowiedź Zamawiającego:</w:t>
      </w:r>
    </w:p>
    <w:p w14:paraId="2D6A1D44" w14:textId="37AE2AC8" w:rsidR="00563D57" w:rsidRDefault="00563D57" w:rsidP="005922F2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63D57">
        <w:rPr>
          <w:rFonts w:ascii="Arial" w:eastAsia="Times New Roman" w:hAnsi="Arial" w:cs="Arial"/>
          <w:sz w:val="20"/>
          <w:szCs w:val="20"/>
          <w:lang w:eastAsia="pl-PL"/>
        </w:rPr>
        <w:t>Zamawiający nie wyraża zgody na zmianę warunku udziału w postępowaniu.</w:t>
      </w:r>
    </w:p>
    <w:p w14:paraId="2FABFEEB" w14:textId="65BE2BC5" w:rsidR="00563D57" w:rsidRDefault="00563D57" w:rsidP="005922F2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Zamawiający nie wyraża zgody na zmianę terminu składania ofert w postępowaniu.</w:t>
      </w:r>
    </w:p>
    <w:p w14:paraId="424EBDF6" w14:textId="0200DB18" w:rsidR="00563D57" w:rsidRPr="00563D57" w:rsidRDefault="00563D57" w:rsidP="00563D57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związku z faktem, że odpowiedzi na pytania nie prowadzą do zmiany treści SWZ Zamawiający nie wydłuża terminu składania ofert w przedmiotowym postępowaniu.</w:t>
      </w:r>
      <w:bookmarkEnd w:id="1"/>
      <w:bookmarkEnd w:id="0"/>
    </w:p>
    <w:sectPr w:rsidR="00563D57" w:rsidRPr="00563D5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90C18" w14:textId="77777777" w:rsidR="00827D7B" w:rsidRDefault="00827D7B" w:rsidP="00827D7B">
      <w:pPr>
        <w:spacing w:after="0" w:line="240" w:lineRule="auto"/>
      </w:pPr>
      <w:r>
        <w:separator/>
      </w:r>
    </w:p>
  </w:endnote>
  <w:endnote w:type="continuationSeparator" w:id="0">
    <w:p w14:paraId="51857184" w14:textId="77777777" w:rsidR="00827D7B" w:rsidRDefault="00827D7B" w:rsidP="00827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7ABFE" w14:textId="77777777" w:rsidR="00827D7B" w:rsidRDefault="00827D7B" w:rsidP="00827D7B">
      <w:pPr>
        <w:spacing w:after="0" w:line="240" w:lineRule="auto"/>
      </w:pPr>
      <w:r>
        <w:separator/>
      </w:r>
    </w:p>
  </w:footnote>
  <w:footnote w:type="continuationSeparator" w:id="0">
    <w:p w14:paraId="67F785CF" w14:textId="77777777" w:rsidR="00827D7B" w:rsidRDefault="00827D7B" w:rsidP="00827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8323F" w14:textId="1B226CA9" w:rsidR="00827D7B" w:rsidRDefault="00827D7B">
    <w:pPr>
      <w:pStyle w:val="Nagwek"/>
    </w:pPr>
    <w:r>
      <w:rPr>
        <w:noProof/>
      </w:rPr>
      <w:drawing>
        <wp:inline distT="0" distB="0" distL="0" distR="0" wp14:anchorId="12AF4EDD" wp14:editId="6A7121FD">
          <wp:extent cx="5733415" cy="647065"/>
          <wp:effectExtent l="0" t="0" r="635" b="635"/>
          <wp:docPr id="3" name="Obraz 3" descr="http://rpo.lubuskie.pl/documents/10184/32426/pasek+z+RP.jpg/47d72f94-ca2e-4313-b06e-6f946f6a6271?t=15154008717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http://rpo.lubuskie.pl/documents/10184/32426/pasek+z+RP.jpg/47d72f94-ca2e-4313-b06e-6f946f6a6271?t=151540087176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D57BB"/>
    <w:multiLevelType w:val="hybridMultilevel"/>
    <w:tmpl w:val="4A1EE2B0"/>
    <w:lvl w:ilvl="0" w:tplc="EC66CAD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73623"/>
    <w:multiLevelType w:val="hybridMultilevel"/>
    <w:tmpl w:val="4D866B34"/>
    <w:lvl w:ilvl="0" w:tplc="0415000B">
      <w:start w:val="1"/>
      <w:numFmt w:val="bullet"/>
      <w:lvlText w:val=""/>
      <w:lvlJc w:val="left"/>
      <w:pPr>
        <w:ind w:left="70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2" w15:restartNumberingAfterBreak="0">
    <w:nsid w:val="1CC56772"/>
    <w:multiLevelType w:val="hybridMultilevel"/>
    <w:tmpl w:val="9A6817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219E9"/>
    <w:multiLevelType w:val="hybridMultilevel"/>
    <w:tmpl w:val="9A68173E"/>
    <w:lvl w:ilvl="0" w:tplc="21703AE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CD5204"/>
    <w:multiLevelType w:val="hybridMultilevel"/>
    <w:tmpl w:val="07104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627442">
    <w:abstractNumId w:val="1"/>
  </w:num>
  <w:num w:numId="2" w16cid:durableId="362487599">
    <w:abstractNumId w:val="0"/>
  </w:num>
  <w:num w:numId="3" w16cid:durableId="727149491">
    <w:abstractNumId w:val="4"/>
  </w:num>
  <w:num w:numId="4" w16cid:durableId="515577640">
    <w:abstractNumId w:val="3"/>
  </w:num>
  <w:num w:numId="5" w16cid:durableId="554895324">
    <w:abstractNumId w:val="3"/>
  </w:num>
  <w:num w:numId="6" w16cid:durableId="14525058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C56"/>
    <w:rsid w:val="000140ED"/>
    <w:rsid w:val="00077273"/>
    <w:rsid w:val="000B2EBB"/>
    <w:rsid w:val="000B3B3C"/>
    <w:rsid w:val="000C19D3"/>
    <w:rsid w:val="00103698"/>
    <w:rsid w:val="00131768"/>
    <w:rsid w:val="00147D1B"/>
    <w:rsid w:val="0017225A"/>
    <w:rsid w:val="00195CB5"/>
    <w:rsid w:val="0020627D"/>
    <w:rsid w:val="00214F2D"/>
    <w:rsid w:val="00222D59"/>
    <w:rsid w:val="00225C01"/>
    <w:rsid w:val="00246B07"/>
    <w:rsid w:val="002D15DA"/>
    <w:rsid w:val="00321EC3"/>
    <w:rsid w:val="00353AC0"/>
    <w:rsid w:val="00376C56"/>
    <w:rsid w:val="003F200C"/>
    <w:rsid w:val="00477481"/>
    <w:rsid w:val="004C3327"/>
    <w:rsid w:val="00527F9E"/>
    <w:rsid w:val="00563D57"/>
    <w:rsid w:val="005922F2"/>
    <w:rsid w:val="00594111"/>
    <w:rsid w:val="005B39F0"/>
    <w:rsid w:val="005E18DE"/>
    <w:rsid w:val="00642325"/>
    <w:rsid w:val="00693A76"/>
    <w:rsid w:val="006A243F"/>
    <w:rsid w:val="0075537E"/>
    <w:rsid w:val="0076550C"/>
    <w:rsid w:val="007C4385"/>
    <w:rsid w:val="007F3B0F"/>
    <w:rsid w:val="00827D7B"/>
    <w:rsid w:val="009364C7"/>
    <w:rsid w:val="00954EF0"/>
    <w:rsid w:val="009A0A81"/>
    <w:rsid w:val="00A062D2"/>
    <w:rsid w:val="00A53DD7"/>
    <w:rsid w:val="00B31735"/>
    <w:rsid w:val="00B67F02"/>
    <w:rsid w:val="00B828B1"/>
    <w:rsid w:val="00BB62C5"/>
    <w:rsid w:val="00BE0239"/>
    <w:rsid w:val="00BE37B3"/>
    <w:rsid w:val="00BF74E4"/>
    <w:rsid w:val="00C33CA8"/>
    <w:rsid w:val="00C41BC9"/>
    <w:rsid w:val="00C95926"/>
    <w:rsid w:val="00CC4C90"/>
    <w:rsid w:val="00CD6B12"/>
    <w:rsid w:val="00D302B4"/>
    <w:rsid w:val="00DC4107"/>
    <w:rsid w:val="00E17EEE"/>
    <w:rsid w:val="00E2743F"/>
    <w:rsid w:val="00E42851"/>
    <w:rsid w:val="00EA0C87"/>
    <w:rsid w:val="00F04FDC"/>
    <w:rsid w:val="00FA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7974C"/>
  <w15:chartTrackingRefBased/>
  <w15:docId w15:val="{CC0C6DDB-8D16-4CC8-89CC-BF166D41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F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,normalny tekst,wypunktowanie,Asia 2  Akapit z listą,tekst normalny"/>
    <w:basedOn w:val="Normalny"/>
    <w:link w:val="AkapitzlistZnak"/>
    <w:uiPriority w:val="34"/>
    <w:qFormat/>
    <w:rsid w:val="00376C56"/>
    <w:pPr>
      <w:ind w:left="720"/>
      <w:contextualSpacing/>
    </w:pPr>
  </w:style>
  <w:style w:type="character" w:customStyle="1" w:styleId="AkapitzlistZnak">
    <w:name w:val="Akapit z listą Znak"/>
    <w:aliases w:val="L1 Znak,List Paragraph Znak,Akapit z listą5 Znak,normalny tekst Znak,wypunktowanie Znak,Asia 2  Akapit z listą Znak,tekst normalny Znak"/>
    <w:link w:val="Akapitzlist"/>
    <w:uiPriority w:val="34"/>
    <w:qFormat/>
    <w:rsid w:val="00147D1B"/>
  </w:style>
  <w:style w:type="character" w:customStyle="1" w:styleId="alb-s">
    <w:name w:val="a_lb-s"/>
    <w:basedOn w:val="Domylnaczcionkaakapitu"/>
    <w:rsid w:val="0075537E"/>
  </w:style>
  <w:style w:type="paragraph" w:customStyle="1" w:styleId="Default">
    <w:name w:val="Default"/>
    <w:rsid w:val="000B2E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CC4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F74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74E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27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D7B"/>
  </w:style>
  <w:style w:type="paragraph" w:styleId="Stopka">
    <w:name w:val="footer"/>
    <w:basedOn w:val="Normalny"/>
    <w:link w:val="StopkaZnak"/>
    <w:uiPriority w:val="99"/>
    <w:unhideWhenUsed/>
    <w:rsid w:val="00827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3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8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72C30-883D-49C0-8D31-E03CADA36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Narkun</dc:creator>
  <cp:keywords/>
  <dc:description/>
  <cp:lastModifiedBy>Robert Narkun</cp:lastModifiedBy>
  <cp:revision>11</cp:revision>
  <dcterms:created xsi:type="dcterms:W3CDTF">2022-01-14T10:47:00Z</dcterms:created>
  <dcterms:modified xsi:type="dcterms:W3CDTF">2022-10-31T09:36:00Z</dcterms:modified>
</cp:coreProperties>
</file>