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9B8CE9" w14:textId="41BD3667" w:rsidR="0031419C" w:rsidRPr="003F6F15" w:rsidRDefault="006E3510">
      <w:pPr>
        <w:spacing w:after="0" w:line="360" w:lineRule="auto"/>
        <w:rPr>
          <w:rFonts w:eastAsia="MS Mincho" w:cstheme="minorHAnsi"/>
          <w:b/>
          <w:lang w:eastAsia="pl-PL"/>
        </w:rPr>
      </w:pPr>
      <w:r w:rsidRPr="003F6F15">
        <w:rPr>
          <w:rFonts w:eastAsia="MS Mincho" w:cstheme="minorHAnsi"/>
          <w:b/>
          <w:lang w:eastAsia="pl-PL"/>
        </w:rPr>
        <w:t xml:space="preserve">Załącznik nr </w:t>
      </w:r>
      <w:r w:rsidR="00D0594C">
        <w:rPr>
          <w:rFonts w:eastAsia="MS Mincho" w:cstheme="minorHAnsi"/>
          <w:b/>
          <w:lang w:eastAsia="pl-PL"/>
        </w:rPr>
        <w:t>3</w:t>
      </w:r>
      <w:r w:rsidR="00E33587">
        <w:rPr>
          <w:rFonts w:eastAsia="MS Mincho" w:cstheme="minorHAnsi"/>
          <w:b/>
          <w:lang w:eastAsia="pl-PL"/>
        </w:rPr>
        <w:t>b</w:t>
      </w:r>
      <w:r w:rsidRPr="003F6F15">
        <w:rPr>
          <w:rFonts w:eastAsia="MS Mincho" w:cstheme="minorHAnsi"/>
          <w:b/>
          <w:lang w:eastAsia="pl-PL"/>
        </w:rPr>
        <w:t xml:space="preserve"> do SWZ</w:t>
      </w:r>
    </w:p>
    <w:p w14:paraId="2E79757A" w14:textId="77777777" w:rsidR="0031419C" w:rsidRPr="003F6F15" w:rsidRDefault="0031419C">
      <w:pPr>
        <w:spacing w:after="0" w:line="360" w:lineRule="auto"/>
        <w:rPr>
          <w:rFonts w:eastAsia="MS Mincho" w:cstheme="minorHAnsi"/>
          <w:b/>
          <w:lang w:eastAsia="pl-PL"/>
        </w:rPr>
      </w:pPr>
    </w:p>
    <w:p w14:paraId="049C90F5" w14:textId="3BE09FEF" w:rsidR="0031419C" w:rsidRPr="003F6F15" w:rsidRDefault="006E3510">
      <w:pPr>
        <w:spacing w:after="0" w:line="360" w:lineRule="auto"/>
        <w:rPr>
          <w:rFonts w:eastAsia="MS Mincho" w:cstheme="minorHAnsi"/>
          <w:b/>
          <w:lang w:eastAsia="pl-PL"/>
        </w:rPr>
      </w:pPr>
      <w:r w:rsidRPr="003F6F15">
        <w:rPr>
          <w:rFonts w:eastAsia="MS Mincho" w:cstheme="minorHAnsi"/>
          <w:b/>
          <w:lang w:eastAsia="pl-PL"/>
        </w:rPr>
        <w:t>U M O W A  nr _____/______ (</w:t>
      </w:r>
      <w:r w:rsidR="00833265" w:rsidRPr="003F6F15">
        <w:rPr>
          <w:rFonts w:eastAsia="MS Mincho" w:cstheme="minorHAnsi"/>
          <w:b/>
          <w:lang w:eastAsia="pl-PL"/>
        </w:rPr>
        <w:t>projekt</w:t>
      </w:r>
      <w:r w:rsidRPr="003F6F15">
        <w:rPr>
          <w:rFonts w:eastAsia="MS Mincho" w:cstheme="minorHAnsi"/>
          <w:b/>
          <w:lang w:eastAsia="pl-PL"/>
        </w:rPr>
        <w:t>)</w:t>
      </w:r>
    </w:p>
    <w:p w14:paraId="0571ACFF" w14:textId="77777777" w:rsidR="0031419C" w:rsidRPr="003F6F15" w:rsidRDefault="0031419C">
      <w:pPr>
        <w:spacing w:after="0" w:line="360" w:lineRule="auto"/>
        <w:rPr>
          <w:rFonts w:eastAsia="Times New Roman" w:cstheme="minorHAnsi"/>
          <w:lang w:eastAsia="pl-PL"/>
        </w:rPr>
      </w:pPr>
    </w:p>
    <w:p w14:paraId="758790B2" w14:textId="77777777" w:rsidR="001E6E96" w:rsidRPr="003F6F15" w:rsidRDefault="001E6E96" w:rsidP="001E6E96">
      <w:pPr>
        <w:spacing w:after="0" w:line="360" w:lineRule="auto"/>
        <w:rPr>
          <w:rFonts w:eastAsia="Times New Roman" w:cstheme="minorHAnsi"/>
          <w:lang w:eastAsia="pl-PL"/>
        </w:rPr>
      </w:pPr>
      <w:r w:rsidRPr="003F6F15">
        <w:rPr>
          <w:rFonts w:eastAsia="Times New Roman" w:cstheme="minorHAnsi"/>
          <w:lang w:eastAsia="pl-PL"/>
        </w:rPr>
        <w:t>zawarta w dniu _________________r., w Słupsku pomiędzy:</w:t>
      </w:r>
    </w:p>
    <w:p w14:paraId="6CC6E809" w14:textId="77777777" w:rsidR="001E6E96" w:rsidRPr="003F6F15" w:rsidRDefault="001E6E96" w:rsidP="001E6E96">
      <w:pPr>
        <w:spacing w:after="0" w:line="360" w:lineRule="auto"/>
        <w:rPr>
          <w:rFonts w:eastAsia="Times New Roman" w:cstheme="minorHAnsi"/>
          <w:bCs/>
          <w:lang w:eastAsia="pl-PL"/>
        </w:rPr>
      </w:pPr>
      <w:r w:rsidRPr="003F6F15">
        <w:rPr>
          <w:rFonts w:eastAsia="Times New Roman" w:cstheme="minorHAnsi"/>
          <w:b/>
          <w:bCs/>
          <w:lang w:eastAsia="pl-PL"/>
        </w:rPr>
        <w:t xml:space="preserve">Miastem Słupsk, </w:t>
      </w:r>
      <w:r w:rsidRPr="003F6F15">
        <w:rPr>
          <w:rFonts w:eastAsia="Times New Roman" w:cstheme="minorHAnsi"/>
          <w:bCs/>
          <w:lang w:eastAsia="pl-PL"/>
        </w:rPr>
        <w:t xml:space="preserve">Plac Zwycięstwa 3, 76-200 Słupsk, w imieniu i na rzecz którego działa Zarząd Infrastruktury Miejskiej w Słupsku, 76-200 Słupsk, ul. Artura Grottgera 13, </w:t>
      </w:r>
    </w:p>
    <w:p w14:paraId="25C0865A" w14:textId="77777777" w:rsidR="001E6E96" w:rsidRPr="003F6F15" w:rsidRDefault="001E6E96" w:rsidP="001E6E96">
      <w:pPr>
        <w:spacing w:after="0" w:line="360" w:lineRule="auto"/>
        <w:rPr>
          <w:rFonts w:eastAsia="Times New Roman" w:cstheme="minorHAnsi"/>
          <w:bCs/>
          <w:lang w:eastAsia="pl-PL"/>
        </w:rPr>
      </w:pPr>
      <w:r w:rsidRPr="003F6F15">
        <w:rPr>
          <w:rFonts w:eastAsia="Times New Roman" w:cstheme="minorHAnsi"/>
          <w:bCs/>
          <w:lang w:eastAsia="pl-PL"/>
        </w:rPr>
        <w:t>zwanym dalej</w:t>
      </w:r>
      <w:r w:rsidRPr="003F6F15">
        <w:rPr>
          <w:rFonts w:eastAsia="Times New Roman" w:cstheme="minorHAnsi"/>
          <w:b/>
          <w:bCs/>
          <w:lang w:eastAsia="pl-PL"/>
        </w:rPr>
        <w:t xml:space="preserve"> „Zamawiającym” </w:t>
      </w:r>
      <w:r w:rsidRPr="003F6F15">
        <w:rPr>
          <w:rFonts w:eastAsia="Times New Roman" w:cstheme="minorHAnsi"/>
          <w:bCs/>
          <w:lang w:eastAsia="pl-PL"/>
        </w:rPr>
        <w:t>reprezentowanym przez:</w:t>
      </w:r>
    </w:p>
    <w:p w14:paraId="65EEDF85" w14:textId="77777777" w:rsidR="001E6E96" w:rsidRPr="003F6F15" w:rsidRDefault="001E6E96" w:rsidP="001E6E96">
      <w:pPr>
        <w:spacing w:after="0" w:line="360" w:lineRule="auto"/>
        <w:rPr>
          <w:rFonts w:eastAsia="Times New Roman" w:cstheme="minorHAnsi"/>
          <w:lang w:eastAsia="pl-PL"/>
        </w:rPr>
      </w:pPr>
      <w:r w:rsidRPr="003F6F15">
        <w:rPr>
          <w:rFonts w:eastAsia="Times New Roman" w:cstheme="minorHAnsi"/>
          <w:lang w:eastAsia="pl-PL"/>
        </w:rPr>
        <w:t xml:space="preserve">__________________________________________________________, </w:t>
      </w:r>
    </w:p>
    <w:p w14:paraId="1801CD55" w14:textId="77777777" w:rsidR="001E6E96" w:rsidRPr="003F6F15" w:rsidRDefault="001E6E96" w:rsidP="001E6E96">
      <w:pPr>
        <w:spacing w:after="0" w:line="360" w:lineRule="auto"/>
        <w:rPr>
          <w:rFonts w:eastAsia="Times New Roman" w:cstheme="minorHAnsi"/>
          <w:lang w:eastAsia="pl-PL"/>
        </w:rPr>
      </w:pPr>
      <w:r w:rsidRPr="003F6F15">
        <w:rPr>
          <w:rFonts w:eastAsia="Times New Roman" w:cstheme="minorHAnsi"/>
          <w:lang w:eastAsia="pl-PL"/>
        </w:rPr>
        <w:t>przy kontrasygnacie: _________________________________________,</w:t>
      </w:r>
    </w:p>
    <w:p w14:paraId="182EEB75" w14:textId="77777777" w:rsidR="001E6E96" w:rsidRPr="003F6F15" w:rsidRDefault="001E6E96" w:rsidP="001E6E96">
      <w:pPr>
        <w:spacing w:after="0" w:line="360" w:lineRule="auto"/>
        <w:rPr>
          <w:rFonts w:eastAsia="Times New Roman" w:cstheme="minorHAnsi"/>
          <w:lang w:eastAsia="pl-PL"/>
        </w:rPr>
      </w:pPr>
      <w:r w:rsidRPr="003F6F15">
        <w:rPr>
          <w:rFonts w:eastAsia="Times New Roman" w:cstheme="minorHAnsi"/>
          <w:lang w:eastAsia="pl-PL"/>
        </w:rPr>
        <w:t xml:space="preserve">a_________________________________________________________ </w:t>
      </w:r>
    </w:p>
    <w:p w14:paraId="5B0B961C" w14:textId="77777777" w:rsidR="001E6E96" w:rsidRPr="003F6F15" w:rsidRDefault="001E6E96" w:rsidP="001E6E96">
      <w:pPr>
        <w:spacing w:after="0" w:line="360" w:lineRule="auto"/>
        <w:rPr>
          <w:rFonts w:eastAsia="Times New Roman" w:cstheme="minorHAnsi"/>
          <w:lang w:eastAsia="pl-PL"/>
        </w:rPr>
      </w:pPr>
      <w:r w:rsidRPr="003F6F15">
        <w:rPr>
          <w:rFonts w:eastAsia="Times New Roman" w:cstheme="minorHAnsi"/>
          <w:lang w:eastAsia="pl-PL"/>
        </w:rPr>
        <w:t xml:space="preserve">__________________________________________________________, </w:t>
      </w:r>
    </w:p>
    <w:p w14:paraId="668A8942" w14:textId="77777777" w:rsidR="001E6E96" w:rsidRPr="003F6F15" w:rsidRDefault="001E6E96" w:rsidP="001E6E96">
      <w:pPr>
        <w:spacing w:after="0" w:line="360" w:lineRule="auto"/>
        <w:rPr>
          <w:rFonts w:eastAsia="Times New Roman" w:cstheme="minorHAnsi"/>
          <w:lang w:eastAsia="pl-PL"/>
        </w:rPr>
      </w:pPr>
      <w:r w:rsidRPr="003F6F15">
        <w:rPr>
          <w:rFonts w:eastAsia="Times New Roman" w:cstheme="minorHAnsi"/>
          <w:lang w:eastAsia="pl-PL"/>
        </w:rPr>
        <w:t xml:space="preserve">zwanym dalej </w:t>
      </w:r>
      <w:r w:rsidRPr="003F6F15">
        <w:rPr>
          <w:rFonts w:eastAsia="Times New Roman" w:cstheme="minorHAnsi"/>
          <w:b/>
          <w:bCs/>
          <w:lang w:eastAsia="pl-PL"/>
        </w:rPr>
        <w:t>„Wykonawcą”</w:t>
      </w:r>
      <w:r w:rsidRPr="003F6F15">
        <w:rPr>
          <w:rFonts w:eastAsia="Times New Roman" w:cstheme="minorHAnsi"/>
          <w:lang w:eastAsia="pl-PL"/>
        </w:rPr>
        <w:t xml:space="preserve">, reprezentowaną przez:     </w:t>
      </w:r>
    </w:p>
    <w:p w14:paraId="6BC0A80D" w14:textId="77777777" w:rsidR="001E6E96" w:rsidRPr="003F6F15" w:rsidRDefault="001E6E96" w:rsidP="001E6E96">
      <w:pPr>
        <w:spacing w:after="0" w:line="360" w:lineRule="auto"/>
        <w:rPr>
          <w:rFonts w:eastAsia="Times New Roman" w:cstheme="minorHAnsi"/>
          <w:lang w:eastAsia="pl-PL"/>
        </w:rPr>
      </w:pPr>
      <w:r w:rsidRPr="003F6F15">
        <w:rPr>
          <w:rFonts w:eastAsia="Times New Roman" w:cstheme="minorHAnsi"/>
          <w:lang w:eastAsia="pl-PL"/>
        </w:rPr>
        <w:t>_________________________________________________________</w:t>
      </w:r>
    </w:p>
    <w:p w14:paraId="58FBFD52" w14:textId="74D7BBDF" w:rsidR="001E6E96" w:rsidRPr="003F6F15" w:rsidRDefault="001E6E96" w:rsidP="001E6E96">
      <w:pPr>
        <w:spacing w:before="120" w:after="120" w:line="360" w:lineRule="auto"/>
        <w:rPr>
          <w:rFonts w:eastAsia="Times New Roman" w:cstheme="minorHAnsi"/>
          <w:lang w:eastAsia="pl-PL"/>
        </w:rPr>
      </w:pPr>
      <w:r w:rsidRPr="003F6F15">
        <w:rPr>
          <w:rFonts w:eastAsia="Times New Roman" w:cstheme="minorHAnsi"/>
          <w:lang w:eastAsia="pl-PL"/>
        </w:rPr>
        <w:t>łącznie dalej zwanych „Stronami” lub z osobna „Stroną”</w:t>
      </w:r>
    </w:p>
    <w:p w14:paraId="3449BA9C" w14:textId="201F1EDF" w:rsidR="001E6E96" w:rsidRPr="00D0594C" w:rsidRDefault="001E6E96" w:rsidP="00D0594C">
      <w:pPr>
        <w:spacing w:after="0" w:line="360" w:lineRule="auto"/>
        <w:rPr>
          <w:rFonts w:eastAsia="SimSun" w:cs="Tahoma"/>
          <w:b/>
          <w:kern w:val="3"/>
        </w:rPr>
      </w:pPr>
      <w:r w:rsidRPr="003F6F15">
        <w:rPr>
          <w:rFonts w:eastAsia="Times New Roman" w:cstheme="minorHAnsi"/>
          <w:lang w:eastAsia="pl-PL"/>
        </w:rPr>
        <w:t xml:space="preserve">w rezultacie dokonania przez Zamawiającego wyboru oferty Wykonawcy w postępowaniu o udzielenie zamówienia publicznego, przeprowadzonym w trybie podstawowym bez negocjacji, o którym mowa w art. 275 pkt 1 </w:t>
      </w:r>
      <w:r w:rsidRPr="003F6F15">
        <w:rPr>
          <w:rFonts w:eastAsia="Times New Roman" w:cstheme="minorHAnsi"/>
          <w:lang w:eastAsia="ar-SA"/>
        </w:rPr>
        <w:t xml:space="preserve">ustawy  z dnia 11 września 2019 r. Prawo zamówień publicznych </w:t>
      </w:r>
      <w:r w:rsidRPr="003F6F15">
        <w:rPr>
          <w:rFonts w:eastAsia="Times New Roman" w:cstheme="minorHAnsi"/>
          <w:lang w:eastAsia="pl-PL"/>
        </w:rPr>
        <w:t>(t. j. Dz. U. z 202</w:t>
      </w:r>
      <w:r w:rsidR="00D0594C">
        <w:rPr>
          <w:rFonts w:eastAsia="Times New Roman" w:cstheme="minorHAnsi"/>
          <w:lang w:eastAsia="pl-PL"/>
        </w:rPr>
        <w:t>4</w:t>
      </w:r>
      <w:r w:rsidRPr="003F6F15">
        <w:rPr>
          <w:rFonts w:eastAsia="Times New Roman" w:cstheme="minorHAnsi"/>
          <w:lang w:eastAsia="pl-PL"/>
        </w:rPr>
        <w:t xml:space="preserve"> r. poz. </w:t>
      </w:r>
      <w:r w:rsidR="00D0594C">
        <w:rPr>
          <w:rFonts w:eastAsia="Times New Roman" w:cstheme="minorHAnsi"/>
          <w:lang w:eastAsia="pl-PL"/>
        </w:rPr>
        <w:t>1320</w:t>
      </w:r>
      <w:r w:rsidR="00833265" w:rsidRPr="003F6F15">
        <w:rPr>
          <w:rFonts w:eastAsia="Times New Roman" w:cstheme="minorHAnsi"/>
          <w:lang w:eastAsia="pl-PL"/>
        </w:rPr>
        <w:t xml:space="preserve"> ze zm.</w:t>
      </w:r>
      <w:r w:rsidR="00621BE0" w:rsidRPr="003F6F15">
        <w:rPr>
          <w:rFonts w:eastAsia="Times New Roman" w:cstheme="minorHAnsi"/>
          <w:lang w:eastAsia="pl-PL"/>
        </w:rPr>
        <w:t>)</w:t>
      </w:r>
      <w:r w:rsidRPr="003F6F15">
        <w:rPr>
          <w:rFonts w:eastAsia="Times New Roman" w:cstheme="minorHAnsi"/>
          <w:color w:val="00B050"/>
          <w:lang w:eastAsia="ar-SA"/>
        </w:rPr>
        <w:t xml:space="preserve"> </w:t>
      </w:r>
      <w:r w:rsidRPr="003F6F15">
        <w:rPr>
          <w:rFonts w:eastAsia="Times New Roman" w:cstheme="minorHAnsi"/>
          <w:lang w:eastAsia="ar-SA"/>
        </w:rPr>
        <w:t>zwanej w dalszej treści umowy „ustawą Pzp”</w:t>
      </w:r>
      <w:r w:rsidRPr="003F6F15">
        <w:rPr>
          <w:rFonts w:eastAsia="Times New Roman" w:cstheme="minorHAnsi"/>
          <w:lang w:eastAsia="pl-PL"/>
        </w:rPr>
        <w:t xml:space="preserve"> </w:t>
      </w:r>
      <w:bookmarkStart w:id="0" w:name="_Hlk54164192"/>
      <w:r w:rsidRPr="003F6F15">
        <w:rPr>
          <w:rFonts w:cstheme="minorHAnsi"/>
        </w:rPr>
        <w:t>wykonanie usługi pn</w:t>
      </w:r>
      <w:bookmarkStart w:id="1" w:name="_Hlk148610590"/>
      <w:bookmarkEnd w:id="0"/>
      <w:r w:rsidR="004725E2">
        <w:rPr>
          <w:rFonts w:cstheme="minorHAnsi"/>
        </w:rPr>
        <w:t>.</w:t>
      </w:r>
      <w:r w:rsidR="00D0594C" w:rsidRPr="00D0594C">
        <w:rPr>
          <w:rFonts w:eastAsia="SimSun" w:cs="Tahoma"/>
          <w:bCs/>
          <w:kern w:val="3"/>
        </w:rPr>
        <w:t xml:space="preserve"> </w:t>
      </w:r>
      <w:r w:rsidR="00D0594C" w:rsidRPr="00590E55">
        <w:rPr>
          <w:rFonts w:eastAsia="SimSun" w:cs="Tahoma"/>
          <w:bCs/>
          <w:kern w:val="3"/>
        </w:rPr>
        <w:t>Opracowanie dokumentacji projektowej pn.</w:t>
      </w:r>
      <w:r w:rsidR="00D0594C" w:rsidRPr="00590E55">
        <w:rPr>
          <w:rFonts w:eastAsia="SimSun" w:cs="Tahoma"/>
          <w:b/>
          <w:kern w:val="3"/>
        </w:rPr>
        <w:t xml:space="preserve"> „Przebudowa zatok autobusowych i przystanków w celu dostosowania ich do potrzeb osób z niepełnosprawnościami” oraz „Rozbudowa i modernizacja Systemu Dynamicznej Informacji Pasażerskiej oraz monitoringu CCTV” w ramach projektu „Wzrost atrakcyjności komunikacji zbiorowej na terenie M. Słupska poprzez poprawę infrastruktury przystankowej i zapewnienie priorytetów dla transportu zbiorowego”</w:t>
      </w:r>
      <w:r w:rsidR="00527FAF">
        <w:rPr>
          <w:rFonts w:eastAsia="Times New Roman" w:cs="Calibri"/>
          <w:b/>
          <w:lang w:eastAsia="pl-PL"/>
        </w:rPr>
        <w:t>, c</w:t>
      </w:r>
      <w:r w:rsidR="00FC1ABB">
        <w:rPr>
          <w:rFonts w:eastAsia="Times New Roman" w:cs="Calibri"/>
          <w:b/>
          <w:lang w:eastAsia="pl-PL"/>
        </w:rPr>
        <w:t>zęść I</w:t>
      </w:r>
      <w:r w:rsidR="00E42F12">
        <w:rPr>
          <w:rFonts w:eastAsia="Times New Roman" w:cs="Calibri"/>
          <w:b/>
          <w:lang w:eastAsia="pl-PL"/>
        </w:rPr>
        <w:t>I</w:t>
      </w:r>
      <w:r w:rsidR="00FC1ABB">
        <w:rPr>
          <w:rFonts w:eastAsia="Times New Roman" w:cs="Calibri"/>
          <w:b/>
          <w:lang w:eastAsia="pl-PL"/>
        </w:rPr>
        <w:t xml:space="preserve">: </w:t>
      </w:r>
      <w:r w:rsidR="00E42F12" w:rsidRPr="00590E55">
        <w:rPr>
          <w:rFonts w:eastAsia="SimSun" w:cs="Tahoma"/>
          <w:b/>
          <w:kern w:val="3"/>
        </w:rPr>
        <w:t>Rozbudowa i modernizacja Systemu Dynamicznej Informacji Pasażerskiej oraz</w:t>
      </w:r>
      <w:r w:rsidR="00E42F12">
        <w:rPr>
          <w:rFonts w:eastAsia="SimSun" w:cs="Tahoma"/>
          <w:b/>
          <w:kern w:val="3"/>
        </w:rPr>
        <w:t xml:space="preserve"> </w:t>
      </w:r>
      <w:r w:rsidR="00E42F12" w:rsidRPr="00590E55">
        <w:rPr>
          <w:rFonts w:eastAsia="SimSun" w:cs="Tahoma"/>
          <w:b/>
          <w:kern w:val="3"/>
        </w:rPr>
        <w:t>monitoringu CCTV na terenie miasta Słupsk</w:t>
      </w:r>
      <w:r w:rsidR="00FC1ABB">
        <w:rPr>
          <w:rFonts w:eastAsia="Times New Roman" w:cs="Calibri"/>
          <w:b/>
          <w:lang w:eastAsia="pl-PL"/>
        </w:rPr>
        <w:t>,</w:t>
      </w:r>
      <w:bookmarkEnd w:id="1"/>
      <w:r w:rsidR="00DB35E5" w:rsidRPr="003F6F15">
        <w:rPr>
          <w:rFonts w:eastAsia="Times New Roman" w:cstheme="minorHAnsi"/>
          <w:b/>
          <w:lang w:eastAsia="pl-PL"/>
        </w:rPr>
        <w:t xml:space="preserve"> </w:t>
      </w:r>
      <w:r w:rsidRPr="003F6F15">
        <w:rPr>
          <w:rFonts w:eastAsia="Times New Roman" w:cstheme="minorHAnsi"/>
          <w:lang w:eastAsia="pl-PL"/>
        </w:rPr>
        <w:t xml:space="preserve">opublikowanego w Biuletynie Zamówień Publicznych Nr _________________, oraz na stronie internetowej </w:t>
      </w:r>
      <w:hyperlink r:id="rId8" w:history="1">
        <w:r w:rsidRPr="003F6F15">
          <w:rPr>
            <w:rStyle w:val="Hipercze"/>
            <w:rFonts w:cstheme="minorHAnsi"/>
          </w:rPr>
          <w:t>www.zimslupsk.pl</w:t>
        </w:r>
      </w:hyperlink>
      <w:r w:rsidRPr="003F6F15">
        <w:rPr>
          <w:rFonts w:cstheme="minorHAnsi"/>
        </w:rPr>
        <w:t xml:space="preserve"> za pośrednictwem </w:t>
      </w:r>
      <w:r w:rsidRPr="003F6F15">
        <w:rPr>
          <w:rFonts w:cstheme="minorHAnsi"/>
          <w:bCs/>
        </w:rPr>
        <w:t xml:space="preserve">Platformy zakupowej </w:t>
      </w:r>
      <w:hyperlink r:id="rId9" w:history="1">
        <w:r w:rsidRPr="003F6F15">
          <w:rPr>
            <w:rStyle w:val="Hipercze"/>
            <w:rFonts w:cstheme="minorHAnsi"/>
          </w:rPr>
          <w:t>https://platformazakupowa.pl/pn/zimslupsk</w:t>
        </w:r>
      </w:hyperlink>
    </w:p>
    <w:p w14:paraId="0DBD097A" w14:textId="77777777" w:rsidR="0031419C" w:rsidRPr="003F6F15" w:rsidRDefault="0031419C">
      <w:pPr>
        <w:tabs>
          <w:tab w:val="left" w:pos="92"/>
          <w:tab w:val="left" w:pos="452"/>
          <w:tab w:val="left" w:pos="812"/>
        </w:tabs>
        <w:spacing w:after="0" w:line="360" w:lineRule="auto"/>
        <w:rPr>
          <w:rFonts w:eastAsia="Times New Roman" w:cstheme="minorHAnsi"/>
          <w:b/>
          <w:lang w:eastAsia="pl-PL"/>
        </w:rPr>
      </w:pPr>
    </w:p>
    <w:p w14:paraId="28214D29" w14:textId="77777777" w:rsidR="0031419C" w:rsidRPr="003F6F15" w:rsidRDefault="006E3510">
      <w:pPr>
        <w:tabs>
          <w:tab w:val="left" w:pos="92"/>
          <w:tab w:val="left" w:pos="452"/>
          <w:tab w:val="left" w:pos="812"/>
        </w:tabs>
        <w:spacing w:after="0" w:line="360" w:lineRule="auto"/>
        <w:rPr>
          <w:rFonts w:eastAsia="Times New Roman" w:cstheme="minorHAnsi"/>
          <w:b/>
          <w:lang w:eastAsia="pl-PL"/>
        </w:rPr>
      </w:pPr>
      <w:r w:rsidRPr="003F6F15">
        <w:rPr>
          <w:rFonts w:eastAsia="Times New Roman" w:cstheme="minorHAnsi"/>
          <w:b/>
          <w:lang w:eastAsia="pl-PL"/>
        </w:rPr>
        <w:t>§ 1.</w:t>
      </w:r>
    </w:p>
    <w:p w14:paraId="2099EE72" w14:textId="77777777" w:rsidR="0031419C" w:rsidRPr="003F6F15" w:rsidRDefault="006E3510">
      <w:pPr>
        <w:tabs>
          <w:tab w:val="left" w:pos="92"/>
          <w:tab w:val="left" w:pos="452"/>
          <w:tab w:val="left" w:pos="812"/>
        </w:tabs>
        <w:spacing w:after="120" w:line="360" w:lineRule="auto"/>
        <w:rPr>
          <w:rFonts w:eastAsia="Times New Roman" w:cstheme="minorHAnsi"/>
          <w:b/>
          <w:lang w:eastAsia="pl-PL"/>
        </w:rPr>
      </w:pPr>
      <w:r w:rsidRPr="003F6F15">
        <w:rPr>
          <w:rFonts w:eastAsia="Times New Roman" w:cstheme="minorHAnsi"/>
          <w:b/>
          <w:lang w:eastAsia="pl-PL"/>
        </w:rPr>
        <w:t>Postanowienia ogólne</w:t>
      </w:r>
    </w:p>
    <w:p w14:paraId="48140E64" w14:textId="15BC4392" w:rsidR="00E42F12" w:rsidRPr="00BE63AA" w:rsidRDefault="00A02812" w:rsidP="00BE63AA">
      <w:pPr>
        <w:pStyle w:val="Akapitzlist"/>
        <w:numPr>
          <w:ilvl w:val="0"/>
          <w:numId w:val="38"/>
        </w:numPr>
        <w:spacing w:after="0" w:line="360" w:lineRule="auto"/>
        <w:ind w:left="357" w:hanging="357"/>
        <w:rPr>
          <w:rFonts w:eastAsia="SimSun" w:cs="Tahoma"/>
          <w:bCs/>
          <w:kern w:val="3"/>
        </w:rPr>
      </w:pPr>
      <w:r w:rsidRPr="00BE63AA">
        <w:rPr>
          <w:rFonts w:eastAsia="Cambria" w:cstheme="minorHAnsi"/>
        </w:rPr>
        <w:t xml:space="preserve">Przedmiotem zamówienia jest </w:t>
      </w:r>
      <w:r w:rsidR="002868ED" w:rsidRPr="00BE63AA">
        <w:rPr>
          <w:rFonts w:eastAsia="Times New Roman" w:cs="Calibri"/>
          <w:lang w:eastAsia="pl-PL"/>
        </w:rPr>
        <w:t>o</w:t>
      </w:r>
      <w:r w:rsidR="004775FF" w:rsidRPr="00BE63AA">
        <w:rPr>
          <w:rFonts w:eastAsia="Times New Roman" w:cs="Calibri"/>
          <w:lang w:eastAsia="pl-PL"/>
        </w:rPr>
        <w:t xml:space="preserve">pracowanie dokumentacji projektowej </w:t>
      </w:r>
      <w:r w:rsidR="00DE0D94" w:rsidRPr="00BE63AA">
        <w:rPr>
          <w:rFonts w:eastAsia="Times New Roman" w:cs="Calibri"/>
          <w:lang w:eastAsia="pl-PL"/>
        </w:rPr>
        <w:t xml:space="preserve">pn. </w:t>
      </w:r>
      <w:r w:rsidR="00DE0D94" w:rsidRPr="00BE63AA">
        <w:rPr>
          <w:rFonts w:eastAsia="SimSun" w:cs="Tahoma"/>
          <w:bCs/>
          <w:kern w:val="3"/>
        </w:rPr>
        <w:t>.</w:t>
      </w:r>
      <w:r w:rsidR="00DE0D94" w:rsidRPr="00BE63AA">
        <w:rPr>
          <w:rFonts w:eastAsia="SimSun" w:cs="Tahoma"/>
          <w:b/>
          <w:kern w:val="3"/>
        </w:rPr>
        <w:t xml:space="preserve"> </w:t>
      </w:r>
      <w:r w:rsidR="00DE0D94" w:rsidRPr="00BE63AA">
        <w:rPr>
          <w:rFonts w:eastAsia="SimSun" w:cs="Tahoma"/>
          <w:bCs/>
          <w:kern w:val="3"/>
        </w:rPr>
        <w:t>„Przebudowa zatok autobusowych i przystanków w celu dostosowania ich do potrzeb osób z niepełnosprawnościami” oraz „Rozbudowa i modernizacja Systemu Dynamicznej Informacji Pasażerskiej oraz monitoringu CCTV” w ramach projektu „Wzrost atrakcyjności komunikacji zbiorowej na terenie M. Słupska poprzez poprawę infrastruktury przystankowej i zapewnienie priorytetów dla transportu zbiorowego”</w:t>
      </w:r>
      <w:r w:rsidR="00527FAF" w:rsidRPr="00BE63AA">
        <w:rPr>
          <w:rFonts w:eastAsia="Times New Roman" w:cs="Calibri"/>
          <w:bCs/>
          <w:lang w:eastAsia="pl-PL"/>
        </w:rPr>
        <w:t>, c</w:t>
      </w:r>
      <w:r w:rsidR="004775FF" w:rsidRPr="00BE63AA">
        <w:rPr>
          <w:rFonts w:eastAsia="Times New Roman" w:cs="Calibri"/>
          <w:bCs/>
          <w:lang w:eastAsia="pl-PL"/>
        </w:rPr>
        <w:t>zęść I</w:t>
      </w:r>
      <w:r w:rsidR="00E42F12" w:rsidRPr="00BE63AA">
        <w:rPr>
          <w:rFonts w:eastAsia="Times New Roman" w:cs="Calibri"/>
          <w:bCs/>
          <w:lang w:eastAsia="pl-PL"/>
        </w:rPr>
        <w:t>I</w:t>
      </w:r>
      <w:r w:rsidR="004775FF" w:rsidRPr="00BE63AA">
        <w:rPr>
          <w:rFonts w:eastAsia="Times New Roman" w:cs="Calibri"/>
          <w:bCs/>
          <w:lang w:eastAsia="pl-PL"/>
        </w:rPr>
        <w:t xml:space="preserve">: </w:t>
      </w:r>
      <w:r w:rsidR="00E42F12" w:rsidRPr="00BE63AA">
        <w:rPr>
          <w:rFonts w:eastAsia="SimSun" w:cs="Tahoma"/>
          <w:bCs/>
          <w:kern w:val="3"/>
        </w:rPr>
        <w:t xml:space="preserve">Rozbudowa i modernizacja Systemu Dynamicznej Informacji Pasażerskiej oraz monitoringu CCTV na terenie miasta Słupsk    </w:t>
      </w:r>
    </w:p>
    <w:p w14:paraId="4BA976B3" w14:textId="4478FD2D" w:rsidR="004775FF" w:rsidRPr="00E42F12" w:rsidRDefault="004775FF" w:rsidP="00BE63AA">
      <w:pPr>
        <w:pStyle w:val="Akapitzlist"/>
        <w:spacing w:after="0" w:line="360" w:lineRule="auto"/>
        <w:ind w:left="284"/>
        <w:rPr>
          <w:rFonts w:eastAsia="Times New Roman" w:cs="Calibri"/>
          <w:lang w:eastAsia="pl-PL"/>
        </w:rPr>
      </w:pPr>
    </w:p>
    <w:p w14:paraId="31C6910B" w14:textId="2F194598" w:rsidR="0031419C" w:rsidRPr="00740C5A" w:rsidRDefault="006E3510" w:rsidP="004A2134">
      <w:pPr>
        <w:pStyle w:val="NormalnyWeb"/>
        <w:numPr>
          <w:ilvl w:val="0"/>
          <w:numId w:val="22"/>
        </w:numPr>
        <w:tabs>
          <w:tab w:val="left" w:pos="92"/>
          <w:tab w:val="left" w:pos="452"/>
          <w:tab w:val="left" w:pos="812"/>
        </w:tabs>
        <w:spacing w:after="0" w:line="360" w:lineRule="auto"/>
        <w:rPr>
          <w:rFonts w:ascii="Calibri" w:hAnsi="Calibri" w:cs="Calibri"/>
          <w:color w:val="000000"/>
          <w:sz w:val="22"/>
          <w:szCs w:val="22"/>
        </w:rPr>
      </w:pPr>
      <w:r w:rsidRPr="00740C5A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>Wykonawca oświadcza, że:</w:t>
      </w:r>
    </w:p>
    <w:p w14:paraId="29B71921" w14:textId="697285D1" w:rsidR="0031419C" w:rsidRPr="003F6F15" w:rsidRDefault="006E3510" w:rsidP="008E5DD5">
      <w:pPr>
        <w:pStyle w:val="Akapitzlist"/>
        <w:numPr>
          <w:ilvl w:val="1"/>
          <w:numId w:val="15"/>
        </w:numPr>
        <w:tabs>
          <w:tab w:val="left" w:pos="851"/>
        </w:tabs>
        <w:spacing w:after="0" w:line="360" w:lineRule="auto"/>
        <w:ind w:left="851" w:hanging="425"/>
        <w:rPr>
          <w:rFonts w:cstheme="minorHAnsi"/>
          <w:color w:val="000000"/>
        </w:rPr>
      </w:pPr>
      <w:r w:rsidRPr="003F6F15">
        <w:rPr>
          <w:rFonts w:eastAsia="Times New Roman" w:cstheme="minorHAnsi"/>
          <w:color w:val="000000"/>
          <w:lang w:eastAsia="pl-PL"/>
        </w:rPr>
        <w:t xml:space="preserve">zamówienie przyjmuje do realizacji bez zastrzeżeń i zakres prac wynikający z przedmiotu </w:t>
      </w:r>
      <w:r w:rsidR="00BC55CE" w:rsidRPr="003F6F15">
        <w:rPr>
          <w:rFonts w:eastAsia="Times New Roman" w:cstheme="minorHAnsi"/>
          <w:color w:val="000000"/>
          <w:lang w:eastAsia="pl-PL"/>
        </w:rPr>
        <w:t>U</w:t>
      </w:r>
      <w:r w:rsidRPr="003F6F15">
        <w:rPr>
          <w:rFonts w:eastAsia="Times New Roman" w:cstheme="minorHAnsi"/>
          <w:color w:val="000000"/>
          <w:lang w:eastAsia="pl-PL"/>
        </w:rPr>
        <w:t xml:space="preserve">mowy wykona według wytycznych Zamawiającego określonych w SWZ oraz w niniejszej </w:t>
      </w:r>
      <w:r w:rsidR="00BC55CE" w:rsidRPr="003F6F15">
        <w:rPr>
          <w:rFonts w:eastAsia="Times New Roman" w:cstheme="minorHAnsi"/>
          <w:color w:val="000000"/>
          <w:lang w:eastAsia="pl-PL"/>
        </w:rPr>
        <w:t>U</w:t>
      </w:r>
      <w:r w:rsidRPr="003F6F15">
        <w:rPr>
          <w:rFonts w:eastAsia="Times New Roman" w:cstheme="minorHAnsi"/>
          <w:color w:val="000000"/>
          <w:lang w:eastAsia="pl-PL"/>
        </w:rPr>
        <w:t xml:space="preserve">mowie, z należytą starannością, w terminach określonych niniejszą </w:t>
      </w:r>
      <w:r w:rsidR="00E405AA" w:rsidRPr="003F6F15">
        <w:rPr>
          <w:rFonts w:eastAsia="Times New Roman" w:cstheme="minorHAnsi"/>
          <w:color w:val="000000"/>
          <w:lang w:eastAsia="pl-PL"/>
        </w:rPr>
        <w:t>U</w:t>
      </w:r>
      <w:r w:rsidRPr="003F6F15">
        <w:rPr>
          <w:rFonts w:eastAsia="Times New Roman" w:cstheme="minorHAnsi"/>
          <w:color w:val="000000"/>
          <w:lang w:eastAsia="pl-PL"/>
        </w:rPr>
        <w:t>mową oraz w oparciu o obowiązujące przepisy prawne i normy, za cenę podaną w ofercie,</w:t>
      </w:r>
    </w:p>
    <w:p w14:paraId="704BE16D" w14:textId="1E2E54C9" w:rsidR="0031419C" w:rsidRPr="003F6F15" w:rsidRDefault="006E3510" w:rsidP="008E5DD5">
      <w:pPr>
        <w:pStyle w:val="Akapitzlist"/>
        <w:numPr>
          <w:ilvl w:val="1"/>
          <w:numId w:val="15"/>
        </w:numPr>
        <w:tabs>
          <w:tab w:val="left" w:pos="851"/>
        </w:tabs>
        <w:spacing w:after="0" w:line="360" w:lineRule="auto"/>
        <w:ind w:left="851" w:hanging="425"/>
        <w:rPr>
          <w:rFonts w:cstheme="minorHAnsi"/>
          <w:color w:val="000000"/>
        </w:rPr>
      </w:pPr>
      <w:r w:rsidRPr="003F6F15">
        <w:rPr>
          <w:rFonts w:eastAsia="Times New Roman" w:cstheme="minorHAnsi"/>
          <w:color w:val="000000"/>
          <w:lang w:eastAsia="pl-PL"/>
        </w:rPr>
        <w:t xml:space="preserve">dysponuje odpowiednio wystarczającymi środkami technicznymi do wykonania niniejszej </w:t>
      </w:r>
      <w:r w:rsidR="00E405AA" w:rsidRPr="003F6F15">
        <w:rPr>
          <w:rFonts w:eastAsia="Times New Roman" w:cstheme="minorHAnsi"/>
          <w:color w:val="000000"/>
          <w:lang w:eastAsia="pl-PL"/>
        </w:rPr>
        <w:t>U</w:t>
      </w:r>
      <w:r w:rsidRPr="003F6F15">
        <w:rPr>
          <w:rFonts w:eastAsia="Times New Roman" w:cstheme="minorHAnsi"/>
          <w:color w:val="000000"/>
          <w:lang w:eastAsia="pl-PL"/>
        </w:rPr>
        <w:t>mowy, zgodnie z obowiązującymi przepisami prawa oraz normami i normatywami stosowanymi w budownictwie,</w:t>
      </w:r>
    </w:p>
    <w:p w14:paraId="2A13F5A8" w14:textId="6B31EA49" w:rsidR="0031419C" w:rsidRPr="003F6F15" w:rsidRDefault="006E3510" w:rsidP="008E5DD5">
      <w:pPr>
        <w:pStyle w:val="Akapitzlist"/>
        <w:numPr>
          <w:ilvl w:val="1"/>
          <w:numId w:val="15"/>
        </w:numPr>
        <w:tabs>
          <w:tab w:val="left" w:pos="851"/>
        </w:tabs>
        <w:spacing w:after="0" w:line="360" w:lineRule="auto"/>
        <w:ind w:left="851" w:hanging="425"/>
        <w:rPr>
          <w:rFonts w:cstheme="minorHAnsi"/>
          <w:color w:val="000000"/>
        </w:rPr>
      </w:pPr>
      <w:r w:rsidRPr="003F6F15">
        <w:rPr>
          <w:rFonts w:eastAsia="Times New Roman" w:cstheme="minorHAnsi"/>
          <w:color w:val="000000"/>
          <w:lang w:eastAsia="pl-PL"/>
        </w:rPr>
        <w:t xml:space="preserve">uzyskał wszystkie informacje konieczne do przygotowania oferty oraz zawarcia </w:t>
      </w:r>
      <w:r w:rsidR="00E405AA" w:rsidRPr="003F6F15">
        <w:rPr>
          <w:rFonts w:eastAsia="Times New Roman" w:cstheme="minorHAnsi"/>
          <w:color w:val="000000"/>
          <w:lang w:eastAsia="pl-PL"/>
        </w:rPr>
        <w:t>U</w:t>
      </w:r>
      <w:r w:rsidRPr="003F6F15">
        <w:rPr>
          <w:rFonts w:eastAsia="Times New Roman" w:cstheme="minorHAnsi"/>
          <w:color w:val="000000"/>
          <w:lang w:eastAsia="pl-PL"/>
        </w:rPr>
        <w:t>mowy i ponosi pełną odpowiedzialność za skutki braku lub mylnego rozpoznania warunków realizacji zamówienia w zakresie możliwym do przewidzenia na etapie oferowania, na podstawie SWZ wraz z jej załącznikami.</w:t>
      </w:r>
    </w:p>
    <w:p w14:paraId="1E97DFBC" w14:textId="77777777" w:rsidR="00DE0D94" w:rsidRPr="00DE0D94" w:rsidRDefault="006E3510" w:rsidP="00DE0D94">
      <w:pPr>
        <w:pStyle w:val="Akapitzlist"/>
        <w:numPr>
          <w:ilvl w:val="0"/>
          <w:numId w:val="22"/>
        </w:numPr>
        <w:tabs>
          <w:tab w:val="left" w:pos="92"/>
          <w:tab w:val="left" w:pos="452"/>
          <w:tab w:val="left" w:pos="812"/>
        </w:tabs>
        <w:spacing w:after="0" w:line="360" w:lineRule="auto"/>
        <w:rPr>
          <w:rFonts w:cstheme="minorHAnsi"/>
          <w:color w:val="000000" w:themeColor="text1"/>
        </w:rPr>
      </w:pPr>
      <w:r w:rsidRPr="003F6F15">
        <w:rPr>
          <w:rFonts w:eastAsia="Times New Roman" w:cstheme="minorHAnsi"/>
          <w:color w:val="000000"/>
          <w:lang w:eastAsia="pl-PL"/>
        </w:rPr>
        <w:t xml:space="preserve">Wykonawca potwierdza, </w:t>
      </w:r>
      <w:r w:rsidRPr="00F13CD9">
        <w:rPr>
          <w:rFonts w:eastAsia="Times New Roman" w:cstheme="minorHAnsi"/>
          <w:color w:val="000000"/>
          <w:lang w:eastAsia="pl-PL"/>
        </w:rPr>
        <w:t xml:space="preserve">że oświadczenia złożone na potwierdzenie braku podstaw wykluczenia z postępowania o udzielenie niniejszego zamówienia są </w:t>
      </w:r>
      <w:r w:rsidRPr="007C6EF7">
        <w:rPr>
          <w:rFonts w:eastAsia="Times New Roman" w:cstheme="minorHAnsi"/>
          <w:color w:val="000000" w:themeColor="text1"/>
          <w:lang w:eastAsia="pl-PL"/>
        </w:rPr>
        <w:t>aktualne na dzień zawarcia umowy.</w:t>
      </w:r>
    </w:p>
    <w:p w14:paraId="78695736" w14:textId="12BDC5A9" w:rsidR="00174011" w:rsidRPr="0061250D" w:rsidRDefault="006E3510" w:rsidP="0061250D">
      <w:pPr>
        <w:pStyle w:val="Akapitzlist"/>
        <w:numPr>
          <w:ilvl w:val="0"/>
          <w:numId w:val="22"/>
        </w:numPr>
        <w:tabs>
          <w:tab w:val="left" w:pos="92"/>
          <w:tab w:val="left" w:pos="452"/>
          <w:tab w:val="left" w:pos="812"/>
        </w:tabs>
        <w:spacing w:after="0" w:line="360" w:lineRule="auto"/>
        <w:rPr>
          <w:bCs/>
        </w:rPr>
      </w:pPr>
      <w:r w:rsidRPr="00DE0D94">
        <w:rPr>
          <w:rFonts w:eastAsia="Times New Roman" w:cstheme="minorHAnsi"/>
          <w:color w:val="000000" w:themeColor="text1"/>
          <w:lang w:eastAsia="pl-PL"/>
        </w:rPr>
        <w:t xml:space="preserve">Integralną częścią niniejszej </w:t>
      </w:r>
      <w:r w:rsidR="00174011" w:rsidRPr="00DE0D94">
        <w:rPr>
          <w:rFonts w:eastAsia="Times New Roman" w:cstheme="minorHAnsi"/>
          <w:color w:val="000000" w:themeColor="text1"/>
          <w:lang w:eastAsia="pl-PL"/>
        </w:rPr>
        <w:t>U</w:t>
      </w:r>
      <w:r w:rsidRPr="00DE0D94">
        <w:rPr>
          <w:rFonts w:eastAsia="Times New Roman" w:cstheme="minorHAnsi"/>
          <w:color w:val="000000" w:themeColor="text1"/>
          <w:lang w:eastAsia="pl-PL"/>
        </w:rPr>
        <w:t>mowy jest Oferta Wykonawcy</w:t>
      </w:r>
      <w:r w:rsidR="00A64525" w:rsidRPr="00DE0D94">
        <w:rPr>
          <w:rFonts w:eastAsia="Times New Roman" w:cstheme="minorHAnsi"/>
          <w:color w:val="000000" w:themeColor="text1"/>
          <w:lang w:eastAsia="pl-PL"/>
        </w:rPr>
        <w:t>,</w:t>
      </w:r>
      <w:r w:rsidR="00DE0D94" w:rsidRPr="00DE0D94">
        <w:rPr>
          <w:rFonts w:eastAsia="Times New Roman" w:cs="Calibri"/>
          <w:lang w:eastAsia="pl-PL"/>
        </w:rPr>
        <w:t xml:space="preserve"> </w:t>
      </w:r>
      <w:r w:rsidR="00DE0D94">
        <w:rPr>
          <w:bCs/>
        </w:rPr>
        <w:t>l</w:t>
      </w:r>
      <w:r w:rsidR="00DE0D94" w:rsidRPr="00DE0D94">
        <w:rPr>
          <w:bCs/>
        </w:rPr>
        <w:t>okalizacja przystanków – Przebudowa zatok autobusowych i przystanków w celu</w:t>
      </w:r>
      <w:r w:rsidR="00DE0D94">
        <w:rPr>
          <w:bCs/>
        </w:rPr>
        <w:t xml:space="preserve"> </w:t>
      </w:r>
      <w:r w:rsidR="00DE0D94" w:rsidRPr="00DE0D94">
        <w:rPr>
          <w:bCs/>
        </w:rPr>
        <w:t>dostosowania ich do potrzeb osób z niepełnosprawnościami na terenie miasta Słupsk,</w:t>
      </w:r>
      <w:r w:rsidR="00DE0D94">
        <w:rPr>
          <w:bCs/>
        </w:rPr>
        <w:t xml:space="preserve"> z</w:t>
      </w:r>
      <w:r w:rsidR="00DE0D94" w:rsidRPr="00DE0D94">
        <w:rPr>
          <w:bCs/>
        </w:rPr>
        <w:t xml:space="preserve">ałożenia wyjściowe do projektowania – Przebudowa zatok autobusowych </w:t>
      </w:r>
      <w:r w:rsidR="00DE0D94">
        <w:rPr>
          <w:bCs/>
        </w:rPr>
        <w:t>i</w:t>
      </w:r>
      <w:r w:rsidR="00DE0D94" w:rsidRPr="00DE0D94">
        <w:rPr>
          <w:bCs/>
        </w:rPr>
        <w:t xml:space="preserve"> przystanków w celu dostosowania ich do potrzeb osób z niepełnosprawnościami na terenie miasta Słupsk</w:t>
      </w:r>
      <w:r w:rsidR="00DE0D94">
        <w:rPr>
          <w:bCs/>
        </w:rPr>
        <w:t>, l</w:t>
      </w:r>
      <w:r w:rsidR="00DE0D94" w:rsidRPr="00DE0D94">
        <w:rPr>
          <w:bCs/>
        </w:rPr>
        <w:t>okalizacja przystanków</w:t>
      </w:r>
      <w:r w:rsidR="00DE0D94">
        <w:rPr>
          <w:bCs/>
        </w:rPr>
        <w:t>, w</w:t>
      </w:r>
      <w:r w:rsidR="00DE0D94" w:rsidRPr="0091798A">
        <w:rPr>
          <w:bCs/>
        </w:rPr>
        <w:t>ykaz działek</w:t>
      </w:r>
      <w:r w:rsidR="00DE0D94">
        <w:rPr>
          <w:bCs/>
        </w:rPr>
        <w:t>, l</w:t>
      </w:r>
      <w:r w:rsidR="00DE0D94" w:rsidRPr="00DE0D94">
        <w:rPr>
          <w:bCs/>
        </w:rPr>
        <w:t>okalizacja przystanków oraz kanałów technologicznych</w:t>
      </w:r>
      <w:r w:rsidR="00DE0D94">
        <w:rPr>
          <w:bCs/>
        </w:rPr>
        <w:t>, l</w:t>
      </w:r>
      <w:r w:rsidR="00DE0D94" w:rsidRPr="00DE0D94">
        <w:rPr>
          <w:bCs/>
        </w:rPr>
        <w:t>okalizacja przystanków oraz kanałów technologicznych</w:t>
      </w:r>
      <w:r w:rsidR="00DE0D94">
        <w:rPr>
          <w:bCs/>
        </w:rPr>
        <w:t>, l</w:t>
      </w:r>
      <w:r w:rsidR="00DE0D94" w:rsidRPr="00DE0D94">
        <w:rPr>
          <w:bCs/>
        </w:rPr>
        <w:t>okalizacja przystanków oraz kanałów technologicznych</w:t>
      </w:r>
      <w:r w:rsidR="00DE0D94">
        <w:rPr>
          <w:bCs/>
        </w:rPr>
        <w:t>.</w:t>
      </w:r>
    </w:p>
    <w:p w14:paraId="7A9980ED" w14:textId="1C200FBC" w:rsidR="0031419C" w:rsidRPr="005E1E66" w:rsidRDefault="006E3510">
      <w:pPr>
        <w:tabs>
          <w:tab w:val="left" w:pos="92"/>
          <w:tab w:val="left" w:pos="452"/>
          <w:tab w:val="left" w:pos="812"/>
        </w:tabs>
        <w:spacing w:after="0" w:line="360" w:lineRule="auto"/>
      </w:pPr>
      <w:r w:rsidRPr="005E1E66">
        <w:rPr>
          <w:rFonts w:eastAsia="Times New Roman" w:cs="Times New Roman"/>
          <w:b/>
          <w:lang w:eastAsia="pl-PL"/>
        </w:rPr>
        <w:t>§ 2.</w:t>
      </w:r>
    </w:p>
    <w:p w14:paraId="6DF3ECEB" w14:textId="2ED86E92" w:rsidR="0031419C" w:rsidRPr="005E1E66" w:rsidRDefault="006E3510">
      <w:pPr>
        <w:tabs>
          <w:tab w:val="left" w:pos="92"/>
          <w:tab w:val="left" w:pos="452"/>
          <w:tab w:val="left" w:pos="812"/>
        </w:tabs>
        <w:spacing w:after="120" w:line="360" w:lineRule="auto"/>
      </w:pPr>
      <w:r w:rsidRPr="005E1E66">
        <w:rPr>
          <w:rFonts w:eastAsia="Times New Roman" w:cs="Times New Roman"/>
          <w:b/>
          <w:lang w:eastAsia="pl-PL"/>
        </w:rPr>
        <w:t>Przedmiot umowy</w:t>
      </w:r>
      <w:bookmarkStart w:id="2" w:name="_Hlk65492213"/>
      <w:bookmarkStart w:id="3" w:name="_Hlk9246585"/>
      <w:bookmarkEnd w:id="2"/>
      <w:bookmarkEnd w:id="3"/>
      <w:r w:rsidR="00EB0776">
        <w:rPr>
          <w:rFonts w:eastAsia="Times New Roman" w:cs="Times New Roman"/>
          <w:b/>
          <w:lang w:eastAsia="pl-PL"/>
        </w:rPr>
        <w:t xml:space="preserve"> i obowiązki Wykonawcy</w:t>
      </w:r>
    </w:p>
    <w:p w14:paraId="37E40720" w14:textId="7793D6C9" w:rsidR="000540C2" w:rsidRDefault="00DE0D94" w:rsidP="00BE63AA">
      <w:pPr>
        <w:pStyle w:val="Akapitzlist"/>
        <w:numPr>
          <w:ilvl w:val="0"/>
          <w:numId w:val="33"/>
        </w:numPr>
        <w:suppressAutoHyphens w:val="0"/>
        <w:spacing w:after="0" w:line="360" w:lineRule="auto"/>
        <w:ind w:left="284" w:hanging="284"/>
        <w:rPr>
          <w:rFonts w:ascii="Calibri" w:eastAsia="Cambria" w:hAnsi="Calibri" w:cs="Calibri"/>
          <w:color w:val="000000"/>
        </w:rPr>
      </w:pPr>
      <w:r w:rsidRPr="00A326AE">
        <w:rPr>
          <w:rFonts w:ascii="Calibri" w:eastAsia="Cambria" w:hAnsi="Calibri" w:cs="Calibri"/>
          <w:color w:val="000000"/>
        </w:rPr>
        <w:t>Przedmiotem zamówienia jest opracowanie dokumentacji projektowej budowlano – wykonawczej z kosztorysem inwestorskim, przedmiarem robót,  kosztorysem ofertowym oraz Specyfikacjami Technicznymi Wykonania i Odbioru Robót Budowlanych, wraz z uzyskaniem na rzecz i w imieniu Zamawiającego wszelkich wymaganych prawem i niezbędnych uzgodnień, opinii i decyzji administracyjnych, umożliwiających na ich podstawie złożenia wniosku o zgłoszenie robót budowlanych nie wymagających pozwolenia na budowę lub złożenie wniosku o pozwolenie na budowę (w miarę potrzeb)</w:t>
      </w:r>
      <w:r w:rsidR="00040DAE">
        <w:rPr>
          <w:rFonts w:ascii="Calibri" w:eastAsia="Cambria" w:hAnsi="Calibri" w:cs="Calibri"/>
          <w:color w:val="000000"/>
        </w:rPr>
        <w:t>.</w:t>
      </w:r>
      <w:r w:rsidRPr="00A326AE">
        <w:rPr>
          <w:rFonts w:ascii="Calibri" w:eastAsia="Cambria" w:hAnsi="Calibri" w:cs="Calibri"/>
          <w:color w:val="000000"/>
        </w:rPr>
        <w:t xml:space="preserve"> </w:t>
      </w:r>
    </w:p>
    <w:p w14:paraId="2496C821" w14:textId="50B7812B" w:rsidR="00E42F12" w:rsidRDefault="00E42F12" w:rsidP="00E42F12">
      <w:pPr>
        <w:spacing w:after="0" w:line="360" w:lineRule="auto"/>
        <w:rPr>
          <w:rFonts w:eastAsia="SimSun" w:cs="Tahoma"/>
          <w:b/>
          <w:kern w:val="3"/>
        </w:rPr>
      </w:pPr>
      <w:r>
        <w:rPr>
          <w:rFonts w:ascii="Calibri" w:hAnsi="Calibri" w:cs="Calibri"/>
          <w:b/>
          <w:bCs/>
        </w:rPr>
        <w:t xml:space="preserve">      </w:t>
      </w:r>
      <w:r w:rsidR="000540C2" w:rsidRPr="000540C2">
        <w:rPr>
          <w:rFonts w:ascii="Calibri" w:hAnsi="Calibri" w:cs="Calibri"/>
          <w:b/>
          <w:bCs/>
        </w:rPr>
        <w:t>C</w:t>
      </w:r>
      <w:r w:rsidR="00DE0D94" w:rsidRPr="000540C2">
        <w:rPr>
          <w:rFonts w:ascii="Calibri" w:hAnsi="Calibri" w:cs="Calibri"/>
          <w:b/>
          <w:bCs/>
        </w:rPr>
        <w:t>zęść I</w:t>
      </w:r>
      <w:r>
        <w:rPr>
          <w:rFonts w:ascii="Calibri" w:hAnsi="Calibri" w:cs="Calibri"/>
          <w:b/>
          <w:bCs/>
        </w:rPr>
        <w:t>I</w:t>
      </w:r>
      <w:r w:rsidR="00DE0D94" w:rsidRPr="000540C2">
        <w:rPr>
          <w:rFonts w:ascii="Calibri" w:hAnsi="Calibri" w:cs="Calibri"/>
          <w:b/>
          <w:bCs/>
        </w:rPr>
        <w:t xml:space="preserve"> - </w:t>
      </w:r>
      <w:r w:rsidRPr="00590E55">
        <w:rPr>
          <w:rFonts w:eastAsia="SimSun" w:cs="Tahoma"/>
          <w:b/>
          <w:kern w:val="3"/>
        </w:rPr>
        <w:t>Rozbudowa i modernizacja Systemu Dynamicznej Informacji Pasażerskiej oraz</w:t>
      </w:r>
    </w:p>
    <w:p w14:paraId="6C9C5BCF" w14:textId="296AA30C" w:rsidR="000540C2" w:rsidRPr="00E42F12" w:rsidRDefault="00E42F12" w:rsidP="00E42F12">
      <w:pPr>
        <w:spacing w:after="0" w:line="360" w:lineRule="auto"/>
        <w:rPr>
          <w:rFonts w:eastAsia="SimSun" w:cs="Tahoma"/>
          <w:b/>
          <w:kern w:val="3"/>
        </w:rPr>
      </w:pPr>
      <w:r>
        <w:rPr>
          <w:rFonts w:eastAsia="SimSun" w:cs="Tahoma"/>
          <w:b/>
          <w:kern w:val="3"/>
        </w:rPr>
        <w:t xml:space="preserve">                  </w:t>
      </w:r>
      <w:r w:rsidR="00FF070D">
        <w:rPr>
          <w:rFonts w:eastAsia="SimSun" w:cs="Tahoma"/>
          <w:b/>
          <w:kern w:val="3"/>
        </w:rPr>
        <w:t xml:space="preserve">   </w:t>
      </w:r>
      <w:r>
        <w:rPr>
          <w:rFonts w:eastAsia="SimSun" w:cs="Tahoma"/>
          <w:b/>
          <w:kern w:val="3"/>
        </w:rPr>
        <w:t xml:space="preserve">  </w:t>
      </w:r>
      <w:r w:rsidRPr="00590E55">
        <w:rPr>
          <w:rFonts w:eastAsia="SimSun" w:cs="Tahoma"/>
          <w:b/>
          <w:kern w:val="3"/>
        </w:rPr>
        <w:t xml:space="preserve">monitoringu CCTV na terenie miasta Słupsk    </w:t>
      </w:r>
    </w:p>
    <w:p w14:paraId="672C8D31" w14:textId="235FDF53" w:rsidR="00E42F12" w:rsidRPr="00E42F12" w:rsidRDefault="00E42F12" w:rsidP="00BE63AA">
      <w:pPr>
        <w:pStyle w:val="Akapitzlist"/>
        <w:numPr>
          <w:ilvl w:val="0"/>
          <w:numId w:val="37"/>
        </w:numPr>
        <w:tabs>
          <w:tab w:val="left" w:pos="284"/>
        </w:tabs>
        <w:autoSpaceDE w:val="0"/>
        <w:spacing w:after="0" w:line="360" w:lineRule="auto"/>
        <w:rPr>
          <w:rFonts w:cs="Calibri"/>
        </w:rPr>
      </w:pPr>
      <w:r w:rsidRPr="00E42F12">
        <w:rPr>
          <w:rFonts w:eastAsia="Cambria" w:cs="Calibri"/>
          <w:color w:val="000000"/>
        </w:rPr>
        <w:t>Wykonanie kompletnej dokumentacji projektowej mającej na celu modernizację</w:t>
      </w:r>
      <w:bookmarkStart w:id="4" w:name="_Hlk173315175"/>
      <w:r w:rsidRPr="00E42F12">
        <w:rPr>
          <w:rFonts w:eastAsia="Cambria" w:cs="Calibri"/>
          <w:color w:val="000000"/>
        </w:rPr>
        <w:t xml:space="preserve">/rozbudowę </w:t>
      </w:r>
      <w:r w:rsidRPr="00E42F12">
        <w:rPr>
          <w:rFonts w:cs="Calibri"/>
        </w:rPr>
        <w:t xml:space="preserve">istniejącego Systemu Dynamicznej Informacji Pasażerskiej (SDIP) oraz wyposażenie w monitoring CCTV wraz z zaprojektowaniem podłączenia do sieci szkieletowej ZIM. Celem zadania jest poprawa planowania i skrócenie czasu oczekiwania pasażerów oraz poprawa bezpieczeństwa mieszkańców </w:t>
      </w:r>
      <w:r w:rsidRPr="00E42F12">
        <w:rPr>
          <w:rFonts w:cs="Calibri"/>
        </w:rPr>
        <w:lastRenderedPageBreak/>
        <w:t xml:space="preserve">korzystających z komunikacji miejskiej.  Inwestycja realizowana jest </w:t>
      </w:r>
      <w:r w:rsidRPr="00E42F12">
        <w:rPr>
          <w:rFonts w:eastAsia="Cambria" w:cs="Calibri"/>
          <w:color w:val="000000"/>
        </w:rPr>
        <w:t xml:space="preserve">na 21 przystankach zlokalizowanych na terenie miasta Słupsk, które zostały określone w załączniku nr </w:t>
      </w:r>
      <w:r w:rsidR="003A39EC">
        <w:rPr>
          <w:rFonts w:eastAsia="Cambria" w:cs="Calibri"/>
          <w:color w:val="000000"/>
        </w:rPr>
        <w:t>2</w:t>
      </w:r>
      <w:r w:rsidRPr="00E42F12">
        <w:rPr>
          <w:rFonts w:eastAsia="Cambria" w:cs="Calibri"/>
          <w:color w:val="000000"/>
        </w:rPr>
        <w:t xml:space="preserve"> do </w:t>
      </w:r>
      <w:r w:rsidR="003A39EC">
        <w:rPr>
          <w:rFonts w:eastAsia="Cambria" w:cs="Calibri"/>
          <w:color w:val="000000"/>
        </w:rPr>
        <w:t>Umowy</w:t>
      </w:r>
      <w:r w:rsidRPr="00E42F12">
        <w:rPr>
          <w:rFonts w:eastAsia="Cambria" w:cs="Calibri"/>
          <w:color w:val="000000"/>
        </w:rPr>
        <w:t xml:space="preserve">. </w:t>
      </w:r>
      <w:r w:rsidRPr="00E42F12">
        <w:rPr>
          <w:rFonts w:cs="Calibri"/>
        </w:rPr>
        <w:t xml:space="preserve">W dokumentacji projektowej należy uwzględnić założenia w zależności od lokalizacji, które określone zostały w załączniku nr </w:t>
      </w:r>
      <w:r w:rsidR="003A39EC">
        <w:rPr>
          <w:rFonts w:cs="Calibri"/>
        </w:rPr>
        <w:t>3</w:t>
      </w:r>
      <w:r w:rsidRPr="00E42F12">
        <w:rPr>
          <w:rFonts w:cs="Calibri"/>
        </w:rPr>
        <w:t xml:space="preserve"> do </w:t>
      </w:r>
      <w:r w:rsidR="003A39EC">
        <w:rPr>
          <w:rFonts w:cs="Calibri"/>
        </w:rPr>
        <w:t>Umowy</w:t>
      </w:r>
      <w:r w:rsidRPr="00E42F12">
        <w:rPr>
          <w:rFonts w:cs="Calibri"/>
        </w:rPr>
        <w:t>.</w:t>
      </w:r>
      <w:bookmarkEnd w:id="4"/>
    </w:p>
    <w:p w14:paraId="6813A2E1" w14:textId="77777777" w:rsidR="00B43A84" w:rsidRPr="00A326AE" w:rsidRDefault="00B43A84" w:rsidP="00BE63AA">
      <w:pPr>
        <w:pStyle w:val="Akapitzlist"/>
        <w:numPr>
          <w:ilvl w:val="0"/>
          <w:numId w:val="33"/>
        </w:numPr>
        <w:suppressAutoHyphens w:val="0"/>
        <w:spacing w:line="360" w:lineRule="auto"/>
        <w:ind w:left="284" w:hanging="284"/>
        <w:rPr>
          <w:rFonts w:ascii="Calibri" w:eastAsia="Cambria" w:hAnsi="Calibri" w:cs="Calibri"/>
          <w:color w:val="000000"/>
        </w:rPr>
      </w:pPr>
      <w:r>
        <w:rPr>
          <w:rFonts w:eastAsia="Calibri" w:cs="Calibri"/>
          <w:color w:val="000000"/>
          <w:lang w:eastAsia="ar-SA"/>
        </w:rPr>
        <w:t>T</w:t>
      </w:r>
      <w:r w:rsidRPr="00A326AE">
        <w:rPr>
          <w:rFonts w:eastAsia="Calibri" w:cs="Calibri"/>
          <w:color w:val="000000"/>
          <w:lang w:eastAsia="ar-SA"/>
        </w:rPr>
        <w:t>ryb inwestycji:</w:t>
      </w:r>
      <w:r w:rsidRPr="00A326AE">
        <w:rPr>
          <w:rFonts w:eastAsia="Calibri" w:cs="Calibri"/>
          <w:b/>
          <w:bCs/>
          <w:color w:val="000000"/>
          <w:lang w:eastAsia="ar-SA"/>
        </w:rPr>
        <w:t xml:space="preserve"> </w:t>
      </w:r>
      <w:r w:rsidRPr="00A326AE">
        <w:rPr>
          <w:rFonts w:cs="Calibri"/>
          <w:lang w:eastAsia="pl-PL"/>
        </w:rPr>
        <w:t>zgłoszenie robót budowlanych niewymagających pozwolenia na budowę lub pozwolenie na budowę (w miarę potrzeb).</w:t>
      </w:r>
    </w:p>
    <w:p w14:paraId="43DE7753" w14:textId="0AD5F57C" w:rsidR="00644206" w:rsidRPr="00644206" w:rsidRDefault="00B43A84" w:rsidP="00644206">
      <w:pPr>
        <w:pStyle w:val="Akapitzlist"/>
        <w:numPr>
          <w:ilvl w:val="0"/>
          <w:numId w:val="33"/>
        </w:numPr>
        <w:suppressAutoHyphens w:val="0"/>
        <w:spacing w:line="360" w:lineRule="auto"/>
        <w:ind w:left="284" w:hanging="284"/>
        <w:rPr>
          <w:rFonts w:ascii="Calibri" w:eastAsia="Cambria" w:hAnsi="Calibri" w:cs="Calibri"/>
          <w:color w:val="000000"/>
        </w:rPr>
      </w:pPr>
      <w:r w:rsidRPr="00A326AE">
        <w:rPr>
          <w:rFonts w:eastAsia="Calibri" w:cs="Calibri"/>
          <w:color w:val="000000"/>
          <w:lang w:eastAsia="ar-SA"/>
        </w:rPr>
        <w:t xml:space="preserve">Dokumentację projektową wraz z niezbędnymi zgodami i opiniami dla obu części, należy </w:t>
      </w:r>
      <w:r w:rsidRPr="00A326AE">
        <w:rPr>
          <w:rFonts w:cs="Calibri"/>
        </w:rPr>
        <w:t>wykonać zgodnie z obowiązującymi przepisami ustawy z dnia 7 lipca 1994 r. Prawo budowlane (tekst jednolity: Dz. U. z 2024 r., poz. 725</w:t>
      </w:r>
      <w:r w:rsidR="00690F35">
        <w:rPr>
          <w:rFonts w:cs="Calibri"/>
        </w:rPr>
        <w:t xml:space="preserve"> ze zm.</w:t>
      </w:r>
      <w:r w:rsidRPr="00A326AE">
        <w:rPr>
          <w:rFonts w:cs="Calibri"/>
        </w:rPr>
        <w:t>), rozporządzenia Ministra Rozwoju z dnia 11 września 2020 r. w sprawie szczegółowego zakresu i formy projektu budowlanego (t.j. Dz. U. z 2022 r., poz. 1679 z późn. zm.), rozporządzenia Ministra Rozwoju i Technologii z dnia 20 grudnia 2021r. w sprawie szczegółowego zakresu i formy dokumentacji projektowej, specyfikacji technicznych wykonania i odbioru robót budowlanych oraz programu funkcjonalno-użytkowego (Dz. U. z 2021 r., poz. 2454) oraz Rozporządzenie Ministra Rozwoju  i Technologii z dnia 20 grudnia 2021 r. w sprawie określenia metod i podstaw sporządzania kosztorysu inwestorskiego, obliczania planowanych kosztów prac projektowych oraz planowanych kosztów robót budowlanych określonych w programie funkcjonalno-użytkowym (Dz. U. z 2021 r., poz. 2458), tak aby na podstawie dokumentacji projektowej wystąpić z wnioskiem</w:t>
      </w:r>
      <w:r w:rsidRPr="00A326AE">
        <w:rPr>
          <w:rFonts w:cs="Calibri"/>
          <w:color w:val="000000"/>
        </w:rPr>
        <w:t xml:space="preserve"> o uzyskanie pozwolenia na </w:t>
      </w:r>
      <w:r w:rsidRPr="000540C2">
        <w:rPr>
          <w:rFonts w:cs="Calibri"/>
          <w:color w:val="000000"/>
        </w:rPr>
        <w:t>budowę</w:t>
      </w:r>
      <w:r w:rsidR="00690F35">
        <w:rPr>
          <w:rFonts w:cs="Calibri"/>
          <w:color w:val="000000"/>
        </w:rPr>
        <w:t xml:space="preserve"> / </w:t>
      </w:r>
      <w:r w:rsidR="00690F35" w:rsidRPr="00690F35">
        <w:rPr>
          <w:rFonts w:cs="Calibri"/>
          <w:color w:val="000000"/>
        </w:rPr>
        <w:t>dokonać zgłoszenia robót budowlanych niewymagających pozwolenia na budowę (w miarę potrzeb).</w:t>
      </w:r>
    </w:p>
    <w:p w14:paraId="062B666A" w14:textId="5D4650A5" w:rsidR="00644206" w:rsidRPr="00644206" w:rsidRDefault="00644206" w:rsidP="00644206">
      <w:pPr>
        <w:pStyle w:val="Akapitzlist"/>
        <w:numPr>
          <w:ilvl w:val="0"/>
          <w:numId w:val="33"/>
        </w:numPr>
        <w:suppressAutoHyphens w:val="0"/>
        <w:spacing w:line="360" w:lineRule="auto"/>
        <w:ind w:left="284" w:hanging="284"/>
        <w:rPr>
          <w:rFonts w:ascii="Calibri" w:eastAsia="Cambria" w:hAnsi="Calibri" w:cs="Calibri"/>
          <w:color w:val="000000"/>
        </w:rPr>
      </w:pPr>
      <w:r w:rsidRPr="00644206">
        <w:rPr>
          <w:rFonts w:cs="Calibri"/>
          <w:color w:val="000000"/>
          <w:lang w:eastAsia="ar-SA"/>
        </w:rPr>
        <w:t xml:space="preserve">Projekt </w:t>
      </w:r>
      <w:r w:rsidRPr="00644206">
        <w:rPr>
          <w:rFonts w:cs="Calibri"/>
          <w:lang w:eastAsia="ar-SA"/>
        </w:rPr>
        <w:t xml:space="preserve">stałej </w:t>
      </w:r>
      <w:r w:rsidRPr="00644206">
        <w:rPr>
          <w:rFonts w:cs="Calibri"/>
          <w:color w:val="000000"/>
          <w:lang w:eastAsia="ar-SA"/>
        </w:rPr>
        <w:t>organizacji ruchu</w:t>
      </w:r>
      <w:r w:rsidRPr="00644206">
        <w:rPr>
          <w:rFonts w:cs="Calibri"/>
          <w:color w:val="00B050"/>
        </w:rPr>
        <w:t xml:space="preserve"> </w:t>
      </w:r>
      <w:r w:rsidRPr="00644206">
        <w:rPr>
          <w:rFonts w:cs="Calibri"/>
        </w:rPr>
        <w:t xml:space="preserve">dla obydwu części </w:t>
      </w:r>
      <w:r w:rsidRPr="00644206">
        <w:rPr>
          <w:rFonts w:cs="Calibri"/>
          <w:color w:val="000000"/>
          <w:lang w:eastAsia="ar-SA"/>
        </w:rPr>
        <w:t xml:space="preserve">winien być wykonany zgodnie z rozporządzeniem Ministra Infrastruktury z dnia 3 lipca 2003r. w sprawie szczegółowych warunków technicznych dla znaków i sygnałów drogowych </w:t>
      </w:r>
      <w:r w:rsidRPr="00644206">
        <w:rPr>
          <w:rFonts w:cs="Calibri"/>
          <w:lang w:eastAsia="ar-SA"/>
        </w:rPr>
        <w:t xml:space="preserve">oraz urządzeń bezpieczeństwa ruchu drogowego i warunków ich umieszczania na drogach (t.j. Dz. U. z 2019 r., poz. 2311 ze zmianami), rozporządzeniem Ministra Infrastruktury z dnia </w:t>
      </w:r>
      <w:r w:rsidR="00690F35">
        <w:rPr>
          <w:rFonts w:cs="Calibri"/>
          <w:lang w:eastAsia="ar-SA"/>
        </w:rPr>
        <w:t>23 września 2003</w:t>
      </w:r>
      <w:r w:rsidRPr="00644206">
        <w:rPr>
          <w:rFonts w:cs="Calibri"/>
          <w:lang w:eastAsia="ar-SA"/>
        </w:rPr>
        <w:t>7 r. w sprawie szczegółowych warunków zarządzania ruchem na drogach oraz wykonania nadzoru nad tym zarządzeniem (Dz. U. z 2017 r., poz. 784) oraz rozporządzeniem Ministrów Infrastruktury oraz Spraw Wewnętrznych i Administracji z dnia 31 lipca 2002 r. w sprawie znaków i sygnałów drogowych (</w:t>
      </w:r>
      <w:r w:rsidR="00690F35">
        <w:rPr>
          <w:rFonts w:cs="Calibri"/>
          <w:lang w:eastAsia="ar-SA"/>
        </w:rPr>
        <w:t xml:space="preserve">tj. </w:t>
      </w:r>
      <w:r w:rsidRPr="00644206">
        <w:rPr>
          <w:rFonts w:cs="Calibri"/>
          <w:lang w:eastAsia="ar-SA"/>
        </w:rPr>
        <w:t>Dz. U. z 2019 r. poz. 2310 z</w:t>
      </w:r>
      <w:r w:rsidR="00690F35">
        <w:rPr>
          <w:rFonts w:cs="Calibri"/>
          <w:lang w:eastAsia="ar-SA"/>
        </w:rPr>
        <w:t xml:space="preserve">e zm.). </w:t>
      </w:r>
      <w:r w:rsidRPr="00644206">
        <w:rPr>
          <w:rFonts w:cs="Calibri"/>
          <w:lang w:eastAsia="ar-SA"/>
        </w:rPr>
        <w:t>Projekt musi być uzgodniony i zatwierdzony zgodnie z przepisami.</w:t>
      </w:r>
      <w:r w:rsidRPr="00644206">
        <w:rPr>
          <w:rFonts w:cs="Calibri"/>
          <w:bCs/>
        </w:rPr>
        <w:t xml:space="preserve"> Opieczętowane oryginały dokumentów Wykonawca przekaże Zamawiającemu wraz z dokumentacją.</w:t>
      </w:r>
    </w:p>
    <w:p w14:paraId="41D84CB5" w14:textId="77777777" w:rsidR="00B43A84" w:rsidRPr="00DD6454" w:rsidRDefault="00B43A84" w:rsidP="00BE63AA">
      <w:pPr>
        <w:pStyle w:val="Akapitzlist"/>
        <w:numPr>
          <w:ilvl w:val="0"/>
          <w:numId w:val="33"/>
        </w:numPr>
        <w:suppressAutoHyphens w:val="0"/>
        <w:spacing w:after="0" w:line="360" w:lineRule="auto"/>
        <w:ind w:left="284" w:hanging="284"/>
        <w:rPr>
          <w:rFonts w:ascii="Calibri" w:eastAsia="Cambria" w:hAnsi="Calibri" w:cs="Calibri"/>
          <w:color w:val="000000"/>
        </w:rPr>
      </w:pPr>
      <w:r w:rsidRPr="00DD6454">
        <w:rPr>
          <w:rFonts w:ascii="Calibri" w:hAnsi="Calibri" w:cs="Calibri"/>
        </w:rPr>
        <w:t>Wymagania stawiane Wykonawcy przez Zamawiającego w stosunku do przedmiotu zamówienia:</w:t>
      </w:r>
    </w:p>
    <w:p w14:paraId="7CE51359" w14:textId="77777777" w:rsidR="00F927E8" w:rsidRDefault="00B43A84" w:rsidP="00BE63AA">
      <w:pPr>
        <w:widowControl w:val="0"/>
        <w:numPr>
          <w:ilvl w:val="0"/>
          <w:numId w:val="34"/>
        </w:numPr>
        <w:suppressAutoHyphens w:val="0"/>
        <w:spacing w:after="0" w:line="360" w:lineRule="auto"/>
        <w:ind w:left="851" w:hanging="360"/>
        <w:rPr>
          <w:rFonts w:cs="Calibri"/>
          <w:sz w:val="21"/>
          <w:szCs w:val="21"/>
        </w:rPr>
      </w:pPr>
      <w:r w:rsidRPr="00DD6454">
        <w:rPr>
          <w:rFonts w:eastAsia="Times New Roman" w:cs="Calibri"/>
          <w:bCs/>
          <w:lang w:eastAsia="pl-PL"/>
        </w:rPr>
        <w:t>Dokumentacja winna spełniać warunki określone w miejscowym planie zagospodarowania przestrzennego odpowiednio dla terenu objętego opracowaniem,</w:t>
      </w:r>
    </w:p>
    <w:p w14:paraId="009342CC" w14:textId="4D2C239F" w:rsidR="00F927E8" w:rsidRPr="00F927E8" w:rsidRDefault="00F927E8" w:rsidP="00BE63AA">
      <w:pPr>
        <w:widowControl w:val="0"/>
        <w:numPr>
          <w:ilvl w:val="0"/>
          <w:numId w:val="34"/>
        </w:numPr>
        <w:suppressAutoHyphens w:val="0"/>
        <w:spacing w:after="0" w:line="360" w:lineRule="auto"/>
        <w:ind w:left="851" w:hanging="360"/>
        <w:rPr>
          <w:rFonts w:cs="Calibri"/>
          <w:sz w:val="21"/>
          <w:szCs w:val="21"/>
        </w:rPr>
      </w:pPr>
      <w:r w:rsidRPr="00F927E8">
        <w:rPr>
          <w:rFonts w:eastAsia="Times New Roman" w:cs="Calibri"/>
          <w:bCs/>
          <w:lang w:eastAsia="pl-PL"/>
        </w:rPr>
        <w:t xml:space="preserve">Dokumentacja projektowa powinna uwzględniać </w:t>
      </w:r>
      <w:r w:rsidRPr="00F927E8">
        <w:rPr>
          <w:rFonts w:eastAsia="Cambria" w:cs="Calibri"/>
          <w:color w:val="000000"/>
        </w:rPr>
        <w:t>rozwiązanie kolizji z infrastrukturą obcą, w tym w razie potrzeby opracowanie projektu usunięcia kolizji</w:t>
      </w:r>
      <w:r>
        <w:rPr>
          <w:rFonts w:eastAsia="Cambria" w:cs="Calibri"/>
          <w:color w:val="000000"/>
        </w:rPr>
        <w:t>,</w:t>
      </w:r>
    </w:p>
    <w:p w14:paraId="7CEB0CC5" w14:textId="77777777" w:rsidR="00B43A84" w:rsidRPr="00DD6454" w:rsidRDefault="00B43A84" w:rsidP="00BE63AA">
      <w:pPr>
        <w:widowControl w:val="0"/>
        <w:numPr>
          <w:ilvl w:val="0"/>
          <w:numId w:val="34"/>
        </w:numPr>
        <w:suppressAutoHyphens w:val="0"/>
        <w:spacing w:after="0" w:line="360" w:lineRule="auto"/>
        <w:ind w:left="851" w:hanging="360"/>
        <w:rPr>
          <w:rFonts w:cs="Calibri"/>
          <w:sz w:val="21"/>
          <w:szCs w:val="21"/>
        </w:rPr>
      </w:pPr>
      <w:r w:rsidRPr="00DD6454">
        <w:rPr>
          <w:rFonts w:eastAsia="Times New Roman" w:cs="Calibri"/>
          <w:bCs/>
          <w:lang w:eastAsia="pl-PL"/>
        </w:rPr>
        <w:t xml:space="preserve">Wykonawca winien pozyskać wszystkie informacje konieczne do przygotowania oferty i zawarcia umowy oraz opracowania dokumentacji. Wykonawca ponosi pełną odpowiedzialność za skutki braku lub mylnego rozpoznania warunków realizacji zamówienia. </w:t>
      </w:r>
    </w:p>
    <w:p w14:paraId="6055D52E" w14:textId="77777777" w:rsidR="00B43A84" w:rsidRPr="00DD6454" w:rsidRDefault="00B43A84" w:rsidP="00BE63AA">
      <w:pPr>
        <w:widowControl w:val="0"/>
        <w:numPr>
          <w:ilvl w:val="0"/>
          <w:numId w:val="34"/>
        </w:numPr>
        <w:suppressAutoHyphens w:val="0"/>
        <w:spacing w:after="0" w:line="360" w:lineRule="auto"/>
        <w:ind w:left="851" w:hanging="360"/>
        <w:rPr>
          <w:rFonts w:cs="Calibri"/>
          <w:sz w:val="21"/>
          <w:szCs w:val="21"/>
        </w:rPr>
      </w:pPr>
      <w:r w:rsidRPr="00DD6454">
        <w:rPr>
          <w:rFonts w:eastAsia="Times New Roman" w:cs="Calibri"/>
          <w:bCs/>
          <w:lang w:eastAsia="pl-PL"/>
        </w:rPr>
        <w:t xml:space="preserve">Przed przystąpieniem do prac projektowych Wykonawca wystąpi do ZIM w Słupsku o szczegółowe </w:t>
      </w:r>
      <w:r w:rsidRPr="00DD6454">
        <w:rPr>
          <w:rFonts w:eastAsia="Times New Roman" w:cs="Calibri"/>
          <w:bCs/>
          <w:lang w:eastAsia="pl-PL"/>
        </w:rPr>
        <w:lastRenderedPageBreak/>
        <w:t>warunki techniczne do opracowania dokumentacji projektowej i ustali z Zamawiającym założenia wyjściowe.</w:t>
      </w:r>
    </w:p>
    <w:p w14:paraId="00F0FCEE" w14:textId="77777777" w:rsidR="00B43A84" w:rsidRDefault="00B43A84" w:rsidP="00BE63AA">
      <w:pPr>
        <w:widowControl w:val="0"/>
        <w:numPr>
          <w:ilvl w:val="0"/>
          <w:numId w:val="34"/>
        </w:numPr>
        <w:suppressAutoHyphens w:val="0"/>
        <w:spacing w:after="0" w:line="360" w:lineRule="auto"/>
        <w:ind w:left="510"/>
        <w:rPr>
          <w:rFonts w:eastAsia="Times New Roman" w:cs="Calibri"/>
          <w:bCs/>
          <w:lang w:eastAsia="pl-PL"/>
        </w:rPr>
      </w:pPr>
      <w:r w:rsidRPr="00DD6454">
        <w:rPr>
          <w:rFonts w:eastAsia="Times New Roman" w:cs="Calibri"/>
          <w:bCs/>
          <w:lang w:eastAsia="pl-PL"/>
        </w:rPr>
        <w:t xml:space="preserve">   Wykonawca w ramach opracowania uzyska aktualną mapę do celów projektowych</w:t>
      </w:r>
      <w:r>
        <w:rPr>
          <w:rFonts w:eastAsia="Times New Roman" w:cs="Calibri"/>
          <w:bCs/>
          <w:lang w:eastAsia="pl-PL"/>
        </w:rPr>
        <w:t>.</w:t>
      </w:r>
    </w:p>
    <w:p w14:paraId="65CD5446" w14:textId="0B6D7367" w:rsidR="00B43A84" w:rsidRPr="002F699D" w:rsidRDefault="00B43A84" w:rsidP="00BE63AA">
      <w:pPr>
        <w:widowControl w:val="0"/>
        <w:numPr>
          <w:ilvl w:val="0"/>
          <w:numId w:val="34"/>
        </w:numPr>
        <w:suppressAutoHyphens w:val="0"/>
        <w:spacing w:after="0" w:line="360" w:lineRule="auto"/>
        <w:ind w:left="510"/>
        <w:rPr>
          <w:rFonts w:eastAsia="Times New Roman" w:cs="Calibri"/>
          <w:bCs/>
          <w:lang w:eastAsia="pl-PL"/>
        </w:rPr>
      </w:pPr>
      <w:r>
        <w:rPr>
          <w:rFonts w:eastAsia="Times New Roman" w:cs="Calibri"/>
          <w:bCs/>
          <w:lang w:eastAsia="pl-PL"/>
        </w:rPr>
        <w:t xml:space="preserve">   </w:t>
      </w:r>
      <w:r w:rsidRPr="002F699D">
        <w:rPr>
          <w:rFonts w:cs="Calibri"/>
        </w:rPr>
        <w:t xml:space="preserve">Wykonawca zobowiązany będzie do uzgodnienia projektu dla każdej z części z Zespołem </w:t>
      </w:r>
    </w:p>
    <w:p w14:paraId="1126DDBF" w14:textId="77777777" w:rsidR="00B43A84" w:rsidRDefault="00B43A84" w:rsidP="00B43A84">
      <w:pPr>
        <w:pStyle w:val="Akapitzlist"/>
        <w:widowControl w:val="0"/>
        <w:spacing w:after="0" w:line="360" w:lineRule="auto"/>
        <w:ind w:left="510"/>
        <w:rPr>
          <w:rFonts w:cs="Calibri"/>
        </w:rPr>
      </w:pPr>
      <w:r>
        <w:rPr>
          <w:rFonts w:cs="Calibri"/>
        </w:rPr>
        <w:t xml:space="preserve">       </w:t>
      </w:r>
      <w:r w:rsidRPr="002F699D">
        <w:rPr>
          <w:rFonts w:cs="Calibri"/>
        </w:rPr>
        <w:t>ds. Estetyki Miasta działającym przy Wydziale Polityki Przestrzennej Urzędu Miejskiego</w:t>
      </w:r>
    </w:p>
    <w:p w14:paraId="1B159379" w14:textId="77777777" w:rsidR="00B43A84" w:rsidRPr="002F699D" w:rsidRDefault="00B43A84" w:rsidP="00B43A84">
      <w:pPr>
        <w:widowControl w:val="0"/>
        <w:spacing w:after="0" w:line="360" w:lineRule="auto"/>
        <w:rPr>
          <w:rFonts w:eastAsia="Times New Roman" w:cs="Calibri"/>
          <w:bCs/>
          <w:lang w:eastAsia="pl-PL"/>
        </w:rPr>
      </w:pPr>
      <w:r>
        <w:rPr>
          <w:rFonts w:cs="Calibri"/>
        </w:rPr>
        <w:t xml:space="preserve">                </w:t>
      </w:r>
      <w:r w:rsidRPr="002F699D">
        <w:rPr>
          <w:rFonts w:cs="Calibri"/>
        </w:rPr>
        <w:t xml:space="preserve"> w Słupsku.</w:t>
      </w:r>
    </w:p>
    <w:p w14:paraId="25C74D72" w14:textId="3823E704" w:rsidR="00B43A84" w:rsidRPr="00DD6454" w:rsidRDefault="00B43A84" w:rsidP="00BE63AA">
      <w:pPr>
        <w:widowControl w:val="0"/>
        <w:numPr>
          <w:ilvl w:val="0"/>
          <w:numId w:val="34"/>
        </w:numPr>
        <w:suppressAutoHyphens w:val="0"/>
        <w:spacing w:after="0" w:line="360" w:lineRule="auto"/>
        <w:ind w:left="851" w:hanging="283"/>
        <w:rPr>
          <w:rFonts w:eastAsia="Times New Roman" w:cs="Calibri"/>
          <w:bCs/>
          <w:lang w:eastAsia="pl-PL"/>
        </w:rPr>
      </w:pPr>
      <w:r w:rsidRPr="00DD6454">
        <w:rPr>
          <w:rFonts w:eastAsia="Times New Roman" w:cs="Calibri"/>
          <w:bCs/>
          <w:lang w:eastAsia="pl-PL"/>
        </w:rPr>
        <w:t xml:space="preserve">W ramach Zamówienia Wykonawca uzyska na rzecz i w imieniu Zamawiającego wszelkie wymagane prawem opinie, uzgodnienia, pozwolenia i sprawdzenia oraz uprawnienia i oświadczenia umożliwiające złożenie wniosku o uzyskanie pozwolenia na budowę. Oryginały wymienionych dokumentów Wykonawca zobowiązany jest przekazać Zamawiającemu wraz z dokumentacją. </w:t>
      </w:r>
    </w:p>
    <w:p w14:paraId="69F2C2A3" w14:textId="546252E7" w:rsidR="00B43A84" w:rsidRPr="00DD6454" w:rsidRDefault="00B43A84" w:rsidP="00BE63AA">
      <w:pPr>
        <w:widowControl w:val="0"/>
        <w:numPr>
          <w:ilvl w:val="0"/>
          <w:numId w:val="34"/>
        </w:numPr>
        <w:suppressAutoHyphens w:val="0"/>
        <w:spacing w:after="0" w:line="360" w:lineRule="auto"/>
        <w:ind w:left="851" w:hanging="283"/>
        <w:rPr>
          <w:rFonts w:eastAsia="Times New Roman" w:cs="Calibri"/>
          <w:bCs/>
          <w:lang w:eastAsia="pl-PL"/>
        </w:rPr>
      </w:pPr>
      <w:r w:rsidRPr="00DD6454">
        <w:rPr>
          <w:rFonts w:eastAsia="Times New Roman" w:cs="Calibri"/>
          <w:bCs/>
          <w:lang w:eastAsia="pl-PL"/>
        </w:rPr>
        <w:t>Dokumentację projektową projektant zobowiązuje się dostarczyć w</w:t>
      </w:r>
      <w:r w:rsidRPr="00DD6454">
        <w:rPr>
          <w:rFonts w:eastAsia="Times New Roman" w:cs="Calibri"/>
          <w:bCs/>
          <w:u w:val="single"/>
          <w:lang w:eastAsia="pl-PL"/>
        </w:rPr>
        <w:t xml:space="preserve"> wersji elektronicznej</w:t>
      </w:r>
      <w:r w:rsidRPr="00DD6454">
        <w:rPr>
          <w:rFonts w:eastAsia="Times New Roman" w:cs="Calibri"/>
          <w:bCs/>
          <w:lang w:eastAsia="pl-PL"/>
        </w:rPr>
        <w:t xml:space="preserve"> edytowalnej na nośnikach danych - CD/DVD lub innych np. pendrive, w formacie pdf, </w:t>
      </w:r>
      <w:proofErr w:type="spellStart"/>
      <w:r w:rsidRPr="00DD6454">
        <w:rPr>
          <w:rFonts w:eastAsia="Times New Roman" w:cs="Calibri"/>
          <w:bCs/>
          <w:lang w:eastAsia="pl-PL"/>
        </w:rPr>
        <w:t>dwg</w:t>
      </w:r>
      <w:proofErr w:type="spellEnd"/>
      <w:r w:rsidRPr="00DD6454">
        <w:rPr>
          <w:rFonts w:eastAsia="Times New Roman" w:cs="Calibri"/>
          <w:bCs/>
          <w:lang w:eastAsia="pl-PL"/>
        </w:rPr>
        <w:t xml:space="preserve"> lub </w:t>
      </w:r>
      <w:proofErr w:type="spellStart"/>
      <w:r w:rsidRPr="00DD6454">
        <w:rPr>
          <w:rFonts w:eastAsia="Times New Roman" w:cs="Calibri"/>
          <w:bCs/>
          <w:lang w:eastAsia="pl-PL"/>
        </w:rPr>
        <w:t>dgn</w:t>
      </w:r>
      <w:proofErr w:type="spellEnd"/>
      <w:r w:rsidRPr="00DD6454">
        <w:rPr>
          <w:rFonts w:eastAsia="Times New Roman" w:cs="Calibri"/>
          <w:bCs/>
          <w:lang w:eastAsia="pl-PL"/>
        </w:rPr>
        <w:t xml:space="preserve"> - projekt oraz pdf i </w:t>
      </w:r>
      <w:proofErr w:type="spellStart"/>
      <w:r w:rsidRPr="00DD6454">
        <w:rPr>
          <w:rFonts w:eastAsia="Times New Roman" w:cs="Calibri"/>
          <w:bCs/>
          <w:lang w:eastAsia="pl-PL"/>
        </w:rPr>
        <w:t>doc</w:t>
      </w:r>
      <w:proofErr w:type="spellEnd"/>
      <w:r w:rsidRPr="00DD6454">
        <w:rPr>
          <w:rFonts w:eastAsia="Times New Roman" w:cs="Calibri"/>
          <w:bCs/>
          <w:lang w:eastAsia="pl-PL"/>
        </w:rPr>
        <w:t xml:space="preserve">, xls, </w:t>
      </w:r>
      <w:proofErr w:type="spellStart"/>
      <w:r w:rsidRPr="00DD6454">
        <w:rPr>
          <w:rFonts w:eastAsia="Times New Roman" w:cs="Calibri"/>
          <w:bCs/>
          <w:lang w:eastAsia="pl-PL"/>
        </w:rPr>
        <w:t>ath</w:t>
      </w:r>
      <w:proofErr w:type="spellEnd"/>
      <w:r w:rsidRPr="00DD6454">
        <w:rPr>
          <w:rFonts w:eastAsia="Times New Roman" w:cs="Calibri"/>
          <w:bCs/>
          <w:lang w:eastAsia="pl-PL"/>
        </w:rPr>
        <w:t xml:space="preserve"> – w przypadku opisów i pozostałych materiałów oraz </w:t>
      </w:r>
      <w:r w:rsidRPr="00DD6454">
        <w:rPr>
          <w:rFonts w:eastAsia="Times New Roman" w:cs="Calibri"/>
          <w:bCs/>
          <w:u w:val="single"/>
          <w:lang w:eastAsia="pl-PL"/>
        </w:rPr>
        <w:t>w formie papierowej</w:t>
      </w:r>
      <w:r w:rsidRPr="00DD6454">
        <w:rPr>
          <w:rFonts w:eastAsia="Times New Roman" w:cs="Calibri"/>
          <w:bCs/>
          <w:lang w:eastAsia="pl-PL"/>
        </w:rPr>
        <w:t>, w ilości:</w:t>
      </w:r>
    </w:p>
    <w:p w14:paraId="2121D835" w14:textId="77777777" w:rsidR="00B43A84" w:rsidRPr="00DD6454" w:rsidRDefault="00B43A84" w:rsidP="00BE63AA">
      <w:pPr>
        <w:widowControl w:val="0"/>
        <w:numPr>
          <w:ilvl w:val="0"/>
          <w:numId w:val="35"/>
        </w:numPr>
        <w:suppressAutoHyphens w:val="0"/>
        <w:spacing w:after="0" w:line="360" w:lineRule="auto"/>
        <w:ind w:left="1276" w:hanging="283"/>
        <w:rPr>
          <w:rFonts w:eastAsia="Times New Roman" w:cs="Calibri"/>
          <w:bCs/>
          <w:lang w:eastAsia="pl-PL"/>
        </w:rPr>
      </w:pPr>
      <w:r w:rsidRPr="00DD6454">
        <w:rPr>
          <w:rFonts w:eastAsia="Times New Roman" w:cs="Calibri"/>
          <w:bCs/>
          <w:lang w:eastAsia="pl-PL"/>
        </w:rPr>
        <w:t>Mapa do celów projektowych – 1 egz.</w:t>
      </w:r>
    </w:p>
    <w:p w14:paraId="2A703FCC" w14:textId="77777777" w:rsidR="00B43A84" w:rsidRPr="00DD6454" w:rsidRDefault="00B43A84" w:rsidP="00BE63AA">
      <w:pPr>
        <w:widowControl w:val="0"/>
        <w:numPr>
          <w:ilvl w:val="0"/>
          <w:numId w:val="35"/>
        </w:numPr>
        <w:suppressAutoHyphens w:val="0"/>
        <w:spacing w:after="0" w:line="360" w:lineRule="auto"/>
        <w:ind w:left="1276" w:hanging="283"/>
        <w:rPr>
          <w:rFonts w:eastAsia="Times New Roman" w:cs="Calibri"/>
          <w:bCs/>
          <w:lang w:eastAsia="pl-PL"/>
        </w:rPr>
      </w:pPr>
      <w:r w:rsidRPr="00DD6454">
        <w:rPr>
          <w:rFonts w:eastAsia="Times New Roman" w:cs="Calibri"/>
          <w:bCs/>
          <w:lang w:eastAsia="pl-PL"/>
        </w:rPr>
        <w:t>Projekt budowlany –  5 egz.</w:t>
      </w:r>
    </w:p>
    <w:p w14:paraId="2F4C4715" w14:textId="77777777" w:rsidR="00B43A84" w:rsidRPr="00DD6454" w:rsidRDefault="00B43A84" w:rsidP="00BE63AA">
      <w:pPr>
        <w:widowControl w:val="0"/>
        <w:numPr>
          <w:ilvl w:val="0"/>
          <w:numId w:val="35"/>
        </w:numPr>
        <w:suppressAutoHyphens w:val="0"/>
        <w:spacing w:after="0" w:line="360" w:lineRule="auto"/>
        <w:ind w:left="1276" w:hanging="283"/>
        <w:rPr>
          <w:rFonts w:eastAsia="Times New Roman" w:cs="Calibri"/>
          <w:bCs/>
          <w:lang w:eastAsia="pl-PL"/>
        </w:rPr>
      </w:pPr>
      <w:r w:rsidRPr="00DD6454">
        <w:rPr>
          <w:rFonts w:eastAsia="Times New Roman" w:cs="Calibri"/>
          <w:bCs/>
          <w:lang w:eastAsia="pl-PL"/>
        </w:rPr>
        <w:t>Projekt techniczny – 5 egz.</w:t>
      </w:r>
    </w:p>
    <w:p w14:paraId="1C4FBF88" w14:textId="77777777" w:rsidR="00B43A84" w:rsidRPr="00DD6454" w:rsidRDefault="00B43A84" w:rsidP="00BE63AA">
      <w:pPr>
        <w:widowControl w:val="0"/>
        <w:numPr>
          <w:ilvl w:val="0"/>
          <w:numId w:val="35"/>
        </w:numPr>
        <w:suppressAutoHyphens w:val="0"/>
        <w:spacing w:after="0" w:line="360" w:lineRule="auto"/>
        <w:ind w:left="1276" w:hanging="283"/>
        <w:rPr>
          <w:rFonts w:eastAsia="Times New Roman" w:cs="Calibri"/>
          <w:bCs/>
          <w:lang w:eastAsia="pl-PL"/>
        </w:rPr>
      </w:pPr>
      <w:r w:rsidRPr="00DD6454">
        <w:rPr>
          <w:rFonts w:eastAsia="Times New Roman" w:cs="Calibri"/>
          <w:bCs/>
          <w:lang w:eastAsia="pl-PL"/>
        </w:rPr>
        <w:t xml:space="preserve">Przedmiar robót –  2 egz. </w:t>
      </w:r>
    </w:p>
    <w:p w14:paraId="3A738226" w14:textId="77777777" w:rsidR="00B43A84" w:rsidRPr="00DD6454" w:rsidRDefault="00B43A84" w:rsidP="00BE63AA">
      <w:pPr>
        <w:widowControl w:val="0"/>
        <w:numPr>
          <w:ilvl w:val="0"/>
          <w:numId w:val="35"/>
        </w:numPr>
        <w:suppressAutoHyphens w:val="0"/>
        <w:spacing w:after="0" w:line="360" w:lineRule="auto"/>
        <w:ind w:left="1276" w:hanging="283"/>
        <w:rPr>
          <w:rFonts w:eastAsia="Times New Roman" w:cs="Calibri"/>
          <w:bCs/>
          <w:lang w:eastAsia="pl-PL"/>
        </w:rPr>
      </w:pPr>
      <w:r w:rsidRPr="00DD6454">
        <w:rPr>
          <w:rFonts w:eastAsia="Times New Roman" w:cs="Calibri"/>
          <w:bCs/>
          <w:lang w:eastAsia="pl-PL"/>
        </w:rPr>
        <w:t>Kosztorys inwestorski uproszczony – 2 egz.</w:t>
      </w:r>
    </w:p>
    <w:p w14:paraId="7C54B90D" w14:textId="77777777" w:rsidR="00B43A84" w:rsidRPr="00DD6454" w:rsidRDefault="00B43A84" w:rsidP="00BE63AA">
      <w:pPr>
        <w:widowControl w:val="0"/>
        <w:numPr>
          <w:ilvl w:val="0"/>
          <w:numId w:val="35"/>
        </w:numPr>
        <w:suppressAutoHyphens w:val="0"/>
        <w:spacing w:after="0" w:line="360" w:lineRule="auto"/>
        <w:ind w:left="1276" w:hanging="283"/>
        <w:rPr>
          <w:rFonts w:eastAsia="Times New Roman" w:cs="Calibri"/>
          <w:bCs/>
          <w:lang w:eastAsia="pl-PL"/>
        </w:rPr>
      </w:pPr>
      <w:r w:rsidRPr="00DD6454">
        <w:rPr>
          <w:rFonts w:eastAsia="Times New Roman" w:cs="Calibri"/>
          <w:bCs/>
          <w:lang w:eastAsia="pl-PL"/>
        </w:rPr>
        <w:t>Kosztorys ofertowy – w wersji elektronicznej i edytowalny w formie xls</w:t>
      </w:r>
    </w:p>
    <w:p w14:paraId="594C3257" w14:textId="77777777" w:rsidR="00B43A84" w:rsidRPr="00DD6454" w:rsidRDefault="00B43A84" w:rsidP="00BE63AA">
      <w:pPr>
        <w:widowControl w:val="0"/>
        <w:numPr>
          <w:ilvl w:val="0"/>
          <w:numId w:val="35"/>
        </w:numPr>
        <w:suppressAutoHyphens w:val="0"/>
        <w:spacing w:after="0" w:line="360" w:lineRule="auto"/>
        <w:ind w:left="1276" w:hanging="283"/>
        <w:rPr>
          <w:rFonts w:eastAsia="Times New Roman" w:cs="Calibri"/>
          <w:bCs/>
          <w:lang w:eastAsia="pl-PL"/>
        </w:rPr>
      </w:pPr>
      <w:r w:rsidRPr="00DD6454">
        <w:rPr>
          <w:rFonts w:eastAsia="Times New Roman" w:cs="Calibri"/>
          <w:bCs/>
          <w:lang w:eastAsia="pl-PL"/>
        </w:rPr>
        <w:t xml:space="preserve">Specyfikacje Techniczne Wykonania i Odbioru Robót Budowlanych (STWiORB) – 2 kpl. </w:t>
      </w:r>
    </w:p>
    <w:p w14:paraId="5B340EF1" w14:textId="77777777" w:rsidR="00B43A84" w:rsidRPr="00DD6454" w:rsidRDefault="00B43A84" w:rsidP="00BE63AA">
      <w:pPr>
        <w:widowControl w:val="0"/>
        <w:numPr>
          <w:ilvl w:val="0"/>
          <w:numId w:val="35"/>
        </w:numPr>
        <w:suppressAutoHyphens w:val="0"/>
        <w:spacing w:after="0" w:line="360" w:lineRule="auto"/>
        <w:ind w:left="1276" w:hanging="283"/>
        <w:rPr>
          <w:rFonts w:eastAsia="Times New Roman" w:cs="Calibri"/>
          <w:bCs/>
          <w:lang w:eastAsia="pl-PL"/>
        </w:rPr>
      </w:pPr>
      <w:r w:rsidRPr="00DD6454">
        <w:rPr>
          <w:rFonts w:eastAsia="Times New Roman" w:cs="Calibri"/>
          <w:bCs/>
          <w:lang w:eastAsia="pl-PL"/>
        </w:rPr>
        <w:t xml:space="preserve">Zatwierdzony projekt organizacji ruchu drogowego – 5 egz. </w:t>
      </w:r>
    </w:p>
    <w:p w14:paraId="772E1D7F" w14:textId="77777777" w:rsidR="00B43A84" w:rsidRPr="00DD6454" w:rsidRDefault="00B43A84" w:rsidP="00BE63AA">
      <w:pPr>
        <w:widowControl w:val="0"/>
        <w:numPr>
          <w:ilvl w:val="0"/>
          <w:numId w:val="35"/>
        </w:numPr>
        <w:suppressAutoHyphens w:val="0"/>
        <w:spacing w:after="0" w:line="360" w:lineRule="auto"/>
        <w:ind w:left="1276" w:hanging="283"/>
        <w:rPr>
          <w:rFonts w:eastAsia="Times New Roman" w:cs="Calibri"/>
          <w:bCs/>
          <w:lang w:eastAsia="pl-PL"/>
        </w:rPr>
      </w:pPr>
      <w:r w:rsidRPr="00DD6454">
        <w:rPr>
          <w:rFonts w:eastAsia="Times New Roman" w:cs="Calibri"/>
          <w:bCs/>
          <w:lang w:eastAsia="pl-PL"/>
        </w:rPr>
        <w:t xml:space="preserve">Informacja dotycząca bezpieczeństwa i ochrony zdrowia (BIOZ), w przypadku, gdy jej opracowanie jest wymagane na podstawie odrębnych przepisów. </w:t>
      </w:r>
    </w:p>
    <w:p w14:paraId="3F2E8B32" w14:textId="77777777" w:rsidR="00B43A84" w:rsidRPr="00DD6454" w:rsidRDefault="00B43A84" w:rsidP="001F56E6">
      <w:pPr>
        <w:widowControl w:val="0"/>
        <w:spacing w:after="0" w:line="360" w:lineRule="auto"/>
        <w:rPr>
          <w:rFonts w:eastAsia="Times New Roman" w:cs="Calibri"/>
          <w:bCs/>
          <w:lang w:eastAsia="pl-PL"/>
        </w:rPr>
      </w:pPr>
      <w:r w:rsidRPr="00DD6454">
        <w:rPr>
          <w:rFonts w:eastAsia="Times New Roman" w:cs="Calibri"/>
          <w:bCs/>
          <w:lang w:eastAsia="pl-PL"/>
        </w:rPr>
        <w:t>Wszystkie egzemplarze projektu muszą być opatrzone podpisami i oświadczeniami, które wymaga Prawo Budowlane i być tożsama z dokumentacją projektową przekazaną w wersji papierowej.</w:t>
      </w:r>
    </w:p>
    <w:p w14:paraId="779ED2F4" w14:textId="77777777" w:rsidR="00B43A84" w:rsidRPr="00DD6454" w:rsidRDefault="00B43A84" w:rsidP="00BE63AA">
      <w:pPr>
        <w:widowControl w:val="0"/>
        <w:numPr>
          <w:ilvl w:val="0"/>
          <w:numId w:val="34"/>
        </w:numPr>
        <w:suppressAutoHyphens w:val="0"/>
        <w:spacing w:after="0" w:line="360" w:lineRule="auto"/>
        <w:ind w:left="1080" w:hanging="360"/>
        <w:rPr>
          <w:rFonts w:eastAsia="Times New Roman" w:cs="Calibri"/>
          <w:bCs/>
          <w:lang w:eastAsia="pl-PL"/>
        </w:rPr>
      </w:pPr>
      <w:r w:rsidRPr="00DD6454">
        <w:rPr>
          <w:rFonts w:eastAsia="Times New Roman" w:cs="Calibri"/>
          <w:bCs/>
          <w:lang w:eastAsia="pl-PL"/>
        </w:rPr>
        <w:t xml:space="preserve">Opracowana, kompletna </w:t>
      </w:r>
      <w:r w:rsidRPr="00DD6454">
        <w:rPr>
          <w:rFonts w:cs="Calibri"/>
        </w:rPr>
        <w:t xml:space="preserve">z punktu widzenia celu jakiemu ma służyć </w:t>
      </w:r>
      <w:r w:rsidRPr="00DD6454">
        <w:rPr>
          <w:rFonts w:eastAsia="Times New Roman" w:cs="Calibri"/>
          <w:bCs/>
          <w:lang w:eastAsia="pl-PL"/>
        </w:rPr>
        <w:t xml:space="preserve">dokumentacja wraz z przedmiarem robót, kosztorysem inwestorskim i ofertowym oraz STWiORB, stanowiącymi opis przedmiotu zamówienia </w:t>
      </w:r>
      <w:r w:rsidRPr="00DD6454">
        <w:rPr>
          <w:rFonts w:cs="Calibri"/>
        </w:rPr>
        <w:t xml:space="preserve">umożliwi Zamawiającemu przygotowanie i przeprowadzenie </w:t>
      </w:r>
      <w:r w:rsidRPr="00DD6454">
        <w:rPr>
          <w:rFonts w:eastAsia="Times New Roman" w:cs="Calibri"/>
          <w:bCs/>
          <w:lang w:eastAsia="pl-PL"/>
        </w:rPr>
        <w:t>postępowania o udzielenie zamówienia publicznego na wykonanie robót budowlanych</w:t>
      </w:r>
      <w:bookmarkStart w:id="5" w:name="_Hlk536692701"/>
      <w:r w:rsidRPr="00DD6454">
        <w:rPr>
          <w:rFonts w:eastAsia="Times New Roman" w:cs="Calibri"/>
          <w:bCs/>
          <w:lang w:eastAsia="pl-PL"/>
        </w:rPr>
        <w:t xml:space="preserve"> w ramach zadania inwestycyjnego.</w:t>
      </w:r>
      <w:bookmarkEnd w:id="5"/>
    </w:p>
    <w:p w14:paraId="230FDA05" w14:textId="77777777" w:rsidR="00B43A84" w:rsidRPr="00DD6454" w:rsidRDefault="00B43A84" w:rsidP="00BE63AA">
      <w:pPr>
        <w:widowControl w:val="0"/>
        <w:numPr>
          <w:ilvl w:val="0"/>
          <w:numId w:val="34"/>
        </w:numPr>
        <w:suppressAutoHyphens w:val="0"/>
        <w:spacing w:after="0" w:line="360" w:lineRule="auto"/>
        <w:ind w:left="1080" w:hanging="360"/>
        <w:rPr>
          <w:rFonts w:eastAsia="Times New Roman" w:cs="Calibri"/>
          <w:bCs/>
          <w:lang w:eastAsia="pl-PL"/>
        </w:rPr>
      </w:pPr>
      <w:r w:rsidRPr="00DD6454">
        <w:rPr>
          <w:rFonts w:cs="Calibri"/>
        </w:rPr>
        <w:t>Dokumentacja projektowa powinna zawierać optymalne rozwiązania funkcjonalne, użytkowe, konstrukcyjne, materiałowe i kosztowe.</w:t>
      </w:r>
    </w:p>
    <w:p w14:paraId="322BC390" w14:textId="77777777" w:rsidR="00B43A84" w:rsidRPr="00DD6454" w:rsidRDefault="00B43A84" w:rsidP="00BE63AA">
      <w:pPr>
        <w:widowControl w:val="0"/>
        <w:numPr>
          <w:ilvl w:val="0"/>
          <w:numId w:val="34"/>
        </w:numPr>
        <w:suppressAutoHyphens w:val="0"/>
        <w:spacing w:after="0" w:line="360" w:lineRule="auto"/>
        <w:ind w:left="1080" w:hanging="360"/>
        <w:rPr>
          <w:rFonts w:eastAsia="Times New Roman" w:cs="Calibri"/>
          <w:bCs/>
          <w:lang w:eastAsia="pl-PL"/>
        </w:rPr>
      </w:pPr>
      <w:r w:rsidRPr="00DD6454">
        <w:rPr>
          <w:rFonts w:eastAsia="Times New Roman" w:cs="Calibri"/>
          <w:bCs/>
          <w:lang w:eastAsia="pl-PL"/>
        </w:rPr>
        <w:t xml:space="preserve">Wykonawca zobowiązany jest przestrzegać zasad uczciwej konkurencji. Opisując w wykonywanej dokumentacji projektowej rozwiązania technologiczne i materiały przewidziane do wykorzystania w realizacji robót będzie posługiwał się obiektywnymi cechami technicznymi i jakościowymi, w sposób jednoznaczny i wyczerpujący za pomocą dokładnych i zrozumiałych </w:t>
      </w:r>
      <w:r w:rsidRPr="00DD6454">
        <w:rPr>
          <w:rFonts w:eastAsia="Times New Roman" w:cs="Calibri"/>
          <w:bCs/>
          <w:lang w:eastAsia="pl-PL"/>
        </w:rPr>
        <w:lastRenderedPageBreak/>
        <w:t xml:space="preserve">określeń. W dokumentacji projektowej nie mogą być wskazane nazwy własne, znaki towarowe, patenty lub pochodzenie oraz sformułowania, które mogłyby utrudniać uczciwą konkurencję. W przypadku gdy jest to uzasadnione specyfiką zamówienia i brakiem możliwości precyzyjnego określenia rozwiązań technologicznych oraz materiałów za pomocą dostatecznie dokładnych określeń, Wykonawca może zastosować określenia wskazane w zdaniu poprzednim, pod warunkiem bezwzględnego zamieszczenia zapisu „lub równoważne”, </w:t>
      </w:r>
      <w:r w:rsidRPr="0061250D">
        <w:rPr>
          <w:rFonts w:eastAsia="Times New Roman" w:cs="Calibri"/>
          <w:bCs/>
          <w:lang w:eastAsia="pl-PL"/>
        </w:rPr>
        <w:t>wskazując równocześnie na minimalne wymagania techniczne materiałów lub technologii równoważnych</w:t>
      </w:r>
      <w:r w:rsidRPr="00DD6454">
        <w:rPr>
          <w:rFonts w:eastAsia="Times New Roman" w:cs="Calibri"/>
          <w:bCs/>
          <w:lang w:eastAsia="pl-PL"/>
        </w:rPr>
        <w:t xml:space="preserve">. </w:t>
      </w:r>
      <w:r w:rsidRPr="00DD6454">
        <w:rPr>
          <w:rFonts w:eastAsia="Times New Roman" w:cs="Calibri"/>
          <w:bCs/>
          <w:lang w:eastAsia="pl-PL"/>
        </w:rPr>
        <w:br/>
        <w:t xml:space="preserve">W przypadku użycia nazw własnych, znaków towarowych, patentów lub pochodzenia oraz sformułowań, które mogłyby utrudnić uczciwą konkurencję, Wykonawca powinien przedłożyć pisemne uzasadnienie ich użycia. </w:t>
      </w:r>
    </w:p>
    <w:p w14:paraId="53FA4BAB" w14:textId="77777777" w:rsidR="00B43A84" w:rsidRPr="00DD6454" w:rsidRDefault="00B43A84" w:rsidP="00BE63AA">
      <w:pPr>
        <w:widowControl w:val="0"/>
        <w:numPr>
          <w:ilvl w:val="0"/>
          <w:numId w:val="34"/>
        </w:numPr>
        <w:suppressAutoHyphens w:val="0"/>
        <w:spacing w:after="0" w:line="360" w:lineRule="auto"/>
        <w:ind w:left="1080" w:hanging="360"/>
        <w:rPr>
          <w:rFonts w:eastAsia="Times New Roman" w:cs="Calibri"/>
          <w:bCs/>
          <w:lang w:eastAsia="pl-PL"/>
        </w:rPr>
      </w:pPr>
      <w:r w:rsidRPr="00DD6454">
        <w:rPr>
          <w:rFonts w:eastAsia="Times New Roman" w:cs="Calibri"/>
          <w:bCs/>
          <w:lang w:eastAsia="pl-PL"/>
        </w:rPr>
        <w:t xml:space="preserve">Wykonawca na bieżąco z Zamawiającym będzie uzgadniał zastosowanie rozwiązań projektowych w ramach przedmiotu zamówienia, zwłaszcza w zakresie istotnych elementów mających wpływ na koszty związane z realizacją robót budowlanych w oparciu o wykonaną dokumentację. </w:t>
      </w:r>
    </w:p>
    <w:p w14:paraId="4435CF97" w14:textId="77777777" w:rsidR="00B43A84" w:rsidRPr="00DD6454" w:rsidRDefault="00B43A84" w:rsidP="00BE63AA">
      <w:pPr>
        <w:numPr>
          <w:ilvl w:val="0"/>
          <w:numId w:val="34"/>
        </w:numPr>
        <w:tabs>
          <w:tab w:val="left" w:pos="288"/>
        </w:tabs>
        <w:spacing w:after="0" w:line="360" w:lineRule="auto"/>
        <w:ind w:left="1080" w:hanging="360"/>
        <w:rPr>
          <w:rFonts w:cs="Calibri"/>
        </w:rPr>
      </w:pPr>
      <w:bookmarkStart w:id="6" w:name="_Hlk536692575"/>
      <w:r w:rsidRPr="00DD6454">
        <w:rPr>
          <w:rFonts w:cs="Calibri"/>
          <w:bCs/>
          <w:lang w:eastAsia="pl-PL"/>
        </w:rPr>
        <w:t xml:space="preserve">Dokumentacje </w:t>
      </w:r>
      <w:r w:rsidRPr="00DD6454">
        <w:rPr>
          <w:rFonts w:eastAsia="Times New Roman" w:cs="Calibri"/>
          <w:bCs/>
          <w:lang w:eastAsia="pl-PL"/>
        </w:rPr>
        <w:t>powinny zawierać opis materiałów i rozwiązań projektowych za pomocą cech technicznych i jakościowych z zachowaniem Polskich Norm przenoszących normy europejskie lub norm innych państw członkowskich Europejskiego Obszaru Gospodarczego przenoszących</w:t>
      </w:r>
      <w:r w:rsidRPr="00DD6454">
        <w:rPr>
          <w:rFonts w:cs="Calibri"/>
          <w:bCs/>
          <w:lang w:eastAsia="pl-PL"/>
        </w:rPr>
        <w:t xml:space="preserve"> te normy.</w:t>
      </w:r>
    </w:p>
    <w:bookmarkEnd w:id="6"/>
    <w:p w14:paraId="5F699FFB" w14:textId="77777777" w:rsidR="00B43A84" w:rsidRPr="00DD6454" w:rsidRDefault="00B43A84" w:rsidP="00BE63AA">
      <w:pPr>
        <w:widowControl w:val="0"/>
        <w:numPr>
          <w:ilvl w:val="0"/>
          <w:numId w:val="34"/>
        </w:numPr>
        <w:suppressAutoHyphens w:val="0"/>
        <w:spacing w:after="0" w:line="360" w:lineRule="auto"/>
        <w:ind w:left="1080" w:hanging="360"/>
        <w:rPr>
          <w:rFonts w:eastAsia="Times New Roman" w:cs="Calibri"/>
          <w:bCs/>
          <w:lang w:eastAsia="pl-PL"/>
        </w:rPr>
      </w:pPr>
      <w:r w:rsidRPr="00DD6454">
        <w:rPr>
          <w:rFonts w:eastAsia="Times New Roman" w:cs="Calibri"/>
          <w:bCs/>
          <w:lang w:eastAsia="pl-PL"/>
        </w:rPr>
        <w:t>Uzupełnienia, korekty lub wyjaśnienia dotyczące dokumentacji projektowych, będących przedmiotem niniejszego zamówienia zgłoszone przez Zamawiającego i uczestników postępowania na wykonanie robót budowlanych, Wykonawca wykona bez dodatkowego wynagrodzenia, w ramach zawartej umowy – w terminie wyznaczonym przez Zamawiającego.</w:t>
      </w:r>
    </w:p>
    <w:p w14:paraId="722B4F00" w14:textId="77777777" w:rsidR="00B43A84" w:rsidRDefault="00B43A84" w:rsidP="00BE63AA">
      <w:pPr>
        <w:pStyle w:val="Akapitzlist"/>
        <w:numPr>
          <w:ilvl w:val="0"/>
          <w:numId w:val="36"/>
        </w:numPr>
        <w:suppressAutoHyphens w:val="0"/>
        <w:spacing w:after="0" w:line="360" w:lineRule="auto"/>
        <w:ind w:left="284" w:hanging="284"/>
        <w:rPr>
          <w:rFonts w:ascii="Calibri" w:hAnsi="Calibri" w:cs="Calibri"/>
        </w:rPr>
      </w:pPr>
      <w:bookmarkStart w:id="7" w:name="_Hlk25929249"/>
      <w:r w:rsidRPr="00DD6454">
        <w:rPr>
          <w:rFonts w:ascii="Calibri" w:hAnsi="Calibri" w:cs="Calibri"/>
        </w:rPr>
        <w:t>Organizacja prac podczas wykonywania przedmiotu zamówienia winna odpowiadać wymaganiom określonym w aktualnych przepisach dotyczących bezpieczeństwa i higieny pracy oraz zapewniać prawidłowe wykonanie usługi</w:t>
      </w:r>
      <w:bookmarkEnd w:id="7"/>
      <w:r>
        <w:rPr>
          <w:rFonts w:ascii="Calibri" w:hAnsi="Calibri" w:cs="Calibri"/>
        </w:rPr>
        <w:t>.</w:t>
      </w:r>
    </w:p>
    <w:p w14:paraId="0282A5A5" w14:textId="77777777" w:rsidR="00B43A84" w:rsidRDefault="00B43A84" w:rsidP="00BE63AA">
      <w:pPr>
        <w:pStyle w:val="Akapitzlist"/>
        <w:numPr>
          <w:ilvl w:val="0"/>
          <w:numId w:val="36"/>
        </w:numPr>
        <w:suppressAutoHyphens w:val="0"/>
        <w:spacing w:after="0" w:line="360" w:lineRule="auto"/>
        <w:ind w:left="284" w:hanging="284"/>
        <w:rPr>
          <w:rFonts w:ascii="Calibri" w:hAnsi="Calibri" w:cs="Calibri"/>
        </w:rPr>
      </w:pPr>
      <w:r w:rsidRPr="002F699D">
        <w:rPr>
          <w:rFonts w:ascii="Calibri" w:hAnsi="Calibri" w:cs="Calibri"/>
        </w:rPr>
        <w:t xml:space="preserve"> </w:t>
      </w:r>
      <w:r w:rsidRPr="002F699D">
        <w:rPr>
          <w:rFonts w:ascii="Calibri" w:hAnsi="Calibri" w:cs="Calibri"/>
          <w:color w:val="000000"/>
        </w:rPr>
        <w:t>Wykonawca uzyska we własnym zakresie i na własny koszt niezbędne informacje oraz dokumentacje specjalistyczne.</w:t>
      </w:r>
    </w:p>
    <w:p w14:paraId="736B0640" w14:textId="77777777" w:rsidR="00BC7DA3" w:rsidRPr="00BC7DA3" w:rsidRDefault="00B43A84" w:rsidP="00BE63AA">
      <w:pPr>
        <w:pStyle w:val="Akapitzlist"/>
        <w:numPr>
          <w:ilvl w:val="0"/>
          <w:numId w:val="36"/>
        </w:numPr>
        <w:suppressAutoHyphens w:val="0"/>
        <w:spacing w:after="0" w:line="360" w:lineRule="auto"/>
        <w:ind w:left="284" w:hanging="284"/>
        <w:rPr>
          <w:rFonts w:ascii="Calibri" w:hAnsi="Calibri" w:cs="Calibri"/>
        </w:rPr>
      </w:pPr>
      <w:r w:rsidRPr="002F699D">
        <w:rPr>
          <w:rFonts w:ascii="Calibri" w:eastAsia="Cambria" w:hAnsi="Calibri" w:cs="Calibri"/>
          <w:bCs/>
          <w:color w:val="000000"/>
        </w:rPr>
        <w:t>Wykonawca przeprowadzi we własnym zakresie i na własny koszt wszelkie badania, pomiary, uzgodnienia niezbędne do sporządzenia opracowania.</w:t>
      </w:r>
    </w:p>
    <w:p w14:paraId="1CCE3FBF" w14:textId="75D63C15" w:rsidR="00BC7DA3" w:rsidRPr="00BC7DA3" w:rsidRDefault="00BC7DA3" w:rsidP="00BE63AA">
      <w:pPr>
        <w:pStyle w:val="Akapitzlist"/>
        <w:numPr>
          <w:ilvl w:val="0"/>
          <w:numId w:val="36"/>
        </w:numPr>
        <w:suppressAutoHyphens w:val="0"/>
        <w:spacing w:after="0" w:line="360" w:lineRule="auto"/>
        <w:ind w:left="284" w:hanging="284"/>
        <w:rPr>
          <w:rFonts w:ascii="Calibri" w:hAnsi="Calibri" w:cs="Calibri"/>
        </w:rPr>
      </w:pPr>
      <w:r w:rsidRPr="00BC7DA3">
        <w:rPr>
          <w:rFonts w:eastAsia="Cambria" w:cs="Calibri"/>
          <w:bCs/>
        </w:rPr>
        <w:t xml:space="preserve">Zgodnie z art. 101 ustawy Pzp Zamawiający dopuszcza rozwiązania równoważne z opisanymi w przedmiocie zamówienia. Równoważność pod względem parametrów technicznych, użytkowych oraz eksploatacyjnych ma w szczególności zapewnić uzyskanie parametrów technicznych nie gorszych od założonych w niniejszej SWZ. </w:t>
      </w:r>
    </w:p>
    <w:p w14:paraId="081F7D96" w14:textId="77777777" w:rsidR="00B43A84" w:rsidRPr="00B43A84" w:rsidRDefault="00B43A84" w:rsidP="00BE63AA">
      <w:pPr>
        <w:pStyle w:val="Akapitzlist"/>
        <w:numPr>
          <w:ilvl w:val="0"/>
          <w:numId w:val="36"/>
        </w:numPr>
        <w:suppressAutoHyphens w:val="0"/>
        <w:spacing w:after="0" w:line="360" w:lineRule="auto"/>
        <w:ind w:left="284" w:hanging="284"/>
        <w:rPr>
          <w:rFonts w:ascii="Calibri" w:hAnsi="Calibri" w:cs="Calibri"/>
        </w:rPr>
      </w:pPr>
      <w:r w:rsidRPr="002F699D">
        <w:rPr>
          <w:rFonts w:ascii="Calibri" w:hAnsi="Calibri" w:cs="Calibri"/>
        </w:rPr>
        <w:t xml:space="preserve">Wykonawca zobowiązuje się do </w:t>
      </w:r>
      <w:r w:rsidRPr="002F699D">
        <w:rPr>
          <w:rFonts w:ascii="Calibri" w:eastAsia="Times New Roman" w:hAnsi="Calibri" w:cs="Calibri"/>
          <w:bCs/>
          <w:lang w:eastAsia="pl-PL"/>
        </w:rPr>
        <w:t xml:space="preserve">przygotowania dokumentacji projektowej według wymogów dla zamierzenia budowlanego, w podziale na obiekty budowlane zgodnie z zapisami ustawy z dnia 19 lipca 2019 r. </w:t>
      </w:r>
      <w:r w:rsidRPr="002F699D">
        <w:rPr>
          <w:rFonts w:ascii="Calibri" w:eastAsia="Times New Roman" w:hAnsi="Calibri" w:cs="Calibri"/>
          <w:bCs/>
          <w:i/>
          <w:iCs/>
          <w:lang w:eastAsia="pl-PL"/>
        </w:rPr>
        <w:t>o zapewnieniu dostępności osobom ze szczególnymi potrzebami</w:t>
      </w:r>
      <w:r w:rsidRPr="002F699D">
        <w:rPr>
          <w:rFonts w:ascii="Calibri" w:eastAsia="Times New Roman" w:hAnsi="Calibri" w:cs="Calibri"/>
          <w:bCs/>
          <w:lang w:eastAsia="pl-PL"/>
        </w:rPr>
        <w:t xml:space="preserve"> (Dz. U. z 2024 r. poz. 1411).</w:t>
      </w:r>
    </w:p>
    <w:p w14:paraId="3C8ADBB9" w14:textId="50E06F4C" w:rsidR="001F56E6" w:rsidRPr="001F56E6" w:rsidRDefault="008E5DD5" w:rsidP="00BE63AA">
      <w:pPr>
        <w:pStyle w:val="Akapitzlist"/>
        <w:numPr>
          <w:ilvl w:val="0"/>
          <w:numId w:val="36"/>
        </w:numPr>
        <w:suppressAutoHyphens w:val="0"/>
        <w:spacing w:after="0" w:line="360" w:lineRule="auto"/>
        <w:ind w:left="284" w:hanging="284"/>
        <w:rPr>
          <w:rFonts w:ascii="Calibri" w:hAnsi="Calibri" w:cs="Calibri"/>
        </w:rPr>
      </w:pPr>
      <w:r w:rsidRPr="00B43A84">
        <w:rPr>
          <w:rFonts w:ascii="Calibri" w:eastAsia="Calibri" w:hAnsi="Calibri" w:cs="Times New Roman"/>
          <w:bCs/>
        </w:rPr>
        <w:t>Zamawiający wymaga, aby flota wykorzystywana przez Wykonawcę do realizacji zamówienia zawierała co najmniej 10% pojazdów napędzanych energią elektryczną lub gazem ziemnym.</w:t>
      </w:r>
      <w:bookmarkStart w:id="8" w:name="_Hlk149027563"/>
    </w:p>
    <w:p w14:paraId="4E56697C" w14:textId="77777777" w:rsidR="000F1178" w:rsidRDefault="000F1178">
      <w:pPr>
        <w:tabs>
          <w:tab w:val="left" w:pos="92"/>
          <w:tab w:val="left" w:pos="452"/>
          <w:tab w:val="left" w:pos="812"/>
        </w:tabs>
        <w:spacing w:after="0" w:line="360" w:lineRule="auto"/>
        <w:rPr>
          <w:rFonts w:eastAsia="Times New Roman" w:cs="Times New Roman"/>
          <w:b/>
          <w:color w:val="000000"/>
          <w:lang w:eastAsia="pl-PL"/>
        </w:rPr>
      </w:pPr>
    </w:p>
    <w:p w14:paraId="319D9527" w14:textId="7C792391" w:rsidR="0031419C" w:rsidRDefault="006E3510">
      <w:pPr>
        <w:tabs>
          <w:tab w:val="left" w:pos="92"/>
          <w:tab w:val="left" w:pos="452"/>
          <w:tab w:val="left" w:pos="812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§ 3.</w:t>
      </w:r>
      <w:bookmarkStart w:id="9" w:name="_Hlk48907849"/>
      <w:bookmarkEnd w:id="9"/>
    </w:p>
    <w:p w14:paraId="056FBFD4" w14:textId="43B2D239" w:rsidR="0031419C" w:rsidRDefault="006E3510">
      <w:pPr>
        <w:tabs>
          <w:tab w:val="left" w:pos="229"/>
        </w:tabs>
        <w:spacing w:after="12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 xml:space="preserve">Termin realizacji </w:t>
      </w:r>
      <w:r w:rsidR="00BA703A">
        <w:rPr>
          <w:rFonts w:eastAsia="Times New Roman" w:cs="Times New Roman"/>
          <w:b/>
          <w:color w:val="000000"/>
          <w:lang w:eastAsia="pl-PL"/>
        </w:rPr>
        <w:t>U</w:t>
      </w:r>
      <w:r>
        <w:rPr>
          <w:rFonts w:eastAsia="Times New Roman" w:cs="Times New Roman"/>
          <w:b/>
          <w:color w:val="000000"/>
          <w:lang w:eastAsia="pl-PL"/>
        </w:rPr>
        <w:t>mowy</w:t>
      </w:r>
    </w:p>
    <w:p w14:paraId="7872AF92" w14:textId="54C6B778" w:rsidR="00110930" w:rsidRPr="000C15DC" w:rsidRDefault="006E3510" w:rsidP="00BA703A">
      <w:pPr>
        <w:numPr>
          <w:ilvl w:val="0"/>
          <w:numId w:val="1"/>
        </w:numPr>
        <w:tabs>
          <w:tab w:val="clear" w:pos="360"/>
          <w:tab w:val="left" w:pos="426"/>
          <w:tab w:val="left" w:pos="2389"/>
        </w:tabs>
        <w:spacing w:after="0" w:line="360" w:lineRule="auto"/>
        <w:ind w:left="426" w:hanging="426"/>
        <w:rPr>
          <w:color w:val="000000" w:themeColor="text1"/>
        </w:rPr>
      </w:pPr>
      <w:r w:rsidRPr="006451A2">
        <w:rPr>
          <w:rFonts w:eastAsia="Times New Roman" w:cs="Times New Roman"/>
          <w:bCs/>
          <w:lang w:eastAsia="pl-PL"/>
        </w:rPr>
        <w:t xml:space="preserve">Wykonawca zobowiązuje się do wykonania przedmiotu </w:t>
      </w:r>
      <w:r w:rsidR="006451A2" w:rsidRPr="006451A2">
        <w:rPr>
          <w:rFonts w:eastAsia="Times New Roman" w:cs="Times New Roman"/>
          <w:bCs/>
          <w:lang w:eastAsia="pl-PL"/>
        </w:rPr>
        <w:t>U</w:t>
      </w:r>
      <w:r w:rsidRPr="006451A2">
        <w:rPr>
          <w:rFonts w:eastAsia="Times New Roman" w:cs="Times New Roman"/>
          <w:bCs/>
          <w:lang w:eastAsia="pl-PL"/>
        </w:rPr>
        <w:t>mowy</w:t>
      </w:r>
      <w:r w:rsidR="00E91CFE">
        <w:rPr>
          <w:rFonts w:eastAsia="Times New Roman" w:cs="Times New Roman"/>
          <w:bCs/>
          <w:lang w:eastAsia="pl-PL"/>
        </w:rPr>
        <w:t xml:space="preserve"> </w:t>
      </w:r>
      <w:r w:rsidRPr="006451A2">
        <w:rPr>
          <w:rFonts w:eastAsia="Times New Roman" w:cs="Times New Roman"/>
          <w:bCs/>
          <w:lang w:eastAsia="pl-PL"/>
        </w:rPr>
        <w:t xml:space="preserve">i powszechnie obowiązującymi w tym zakresie </w:t>
      </w:r>
      <w:r w:rsidRPr="000C15DC">
        <w:rPr>
          <w:rFonts w:eastAsia="Times New Roman" w:cs="Times New Roman"/>
          <w:bCs/>
          <w:color w:val="000000" w:themeColor="text1"/>
          <w:lang w:eastAsia="pl-PL"/>
        </w:rPr>
        <w:t>przepisami prawa</w:t>
      </w:r>
      <w:r w:rsidR="00554F0C" w:rsidRPr="000C15DC">
        <w:rPr>
          <w:rFonts w:eastAsia="Times New Roman" w:cs="Times New Roman"/>
          <w:bCs/>
          <w:color w:val="000000" w:themeColor="text1"/>
          <w:lang w:eastAsia="pl-PL"/>
        </w:rPr>
        <w:t>,</w:t>
      </w:r>
      <w:r w:rsidRPr="000C15DC">
        <w:rPr>
          <w:rFonts w:eastAsia="Times New Roman" w:cs="Times New Roman"/>
          <w:bCs/>
          <w:color w:val="000000" w:themeColor="text1"/>
          <w:lang w:eastAsia="pl-PL"/>
        </w:rPr>
        <w:t xml:space="preserve"> w terminie do </w:t>
      </w:r>
      <w:r w:rsidR="007F7292">
        <w:rPr>
          <w:rFonts w:eastAsia="Times New Roman" w:cs="Times New Roman"/>
          <w:b/>
          <w:bCs/>
          <w:color w:val="000000" w:themeColor="text1"/>
          <w:lang w:eastAsia="pl-PL"/>
        </w:rPr>
        <w:t>5</w:t>
      </w:r>
      <w:r w:rsidR="00527FAF">
        <w:rPr>
          <w:rFonts w:eastAsia="Times New Roman" w:cs="Times New Roman"/>
          <w:b/>
          <w:bCs/>
          <w:color w:val="000000" w:themeColor="text1"/>
          <w:lang w:eastAsia="pl-PL"/>
        </w:rPr>
        <w:t xml:space="preserve"> miesięcy</w:t>
      </w:r>
      <w:r w:rsidRPr="000C15DC">
        <w:rPr>
          <w:rFonts w:eastAsia="Times New Roman" w:cs="Times New Roman"/>
          <w:b/>
          <w:bCs/>
          <w:color w:val="000000" w:themeColor="text1"/>
          <w:lang w:eastAsia="pl-PL"/>
        </w:rPr>
        <w:t xml:space="preserve">, </w:t>
      </w:r>
      <w:r w:rsidRPr="000C15DC">
        <w:rPr>
          <w:rFonts w:eastAsia="Times New Roman" w:cs="Times New Roman"/>
          <w:bCs/>
          <w:color w:val="000000" w:themeColor="text1"/>
          <w:lang w:eastAsia="pl-PL"/>
        </w:rPr>
        <w:t xml:space="preserve">licząc od dnia zawarcia </w:t>
      </w:r>
      <w:r w:rsidR="000747C9" w:rsidRPr="000C15DC">
        <w:rPr>
          <w:rFonts w:eastAsia="Times New Roman" w:cs="Times New Roman"/>
          <w:bCs/>
          <w:color w:val="000000" w:themeColor="text1"/>
          <w:lang w:eastAsia="pl-PL"/>
        </w:rPr>
        <w:t>U</w:t>
      </w:r>
      <w:r w:rsidRPr="000C15DC">
        <w:rPr>
          <w:rFonts w:eastAsia="Times New Roman" w:cs="Times New Roman"/>
          <w:bCs/>
          <w:color w:val="000000" w:themeColor="text1"/>
          <w:lang w:eastAsia="pl-PL"/>
        </w:rPr>
        <w:t>mowy do dnia  _________________</w:t>
      </w:r>
    </w:p>
    <w:p w14:paraId="7FE4C42F" w14:textId="4D5C0720" w:rsidR="00527FAF" w:rsidRPr="0061250D" w:rsidRDefault="00873EA7" w:rsidP="0061250D">
      <w:pPr>
        <w:pStyle w:val="Akapitzlist"/>
        <w:numPr>
          <w:ilvl w:val="0"/>
          <w:numId w:val="1"/>
        </w:numPr>
        <w:suppressAutoHyphens w:val="0"/>
        <w:spacing w:after="0" w:line="360" w:lineRule="auto"/>
        <w:rPr>
          <w:rFonts w:eastAsia="Cambria" w:cs="Calibri"/>
          <w:bCs/>
          <w:color w:val="000000" w:themeColor="text1"/>
        </w:rPr>
      </w:pPr>
      <w:r w:rsidRPr="000C15DC">
        <w:rPr>
          <w:rFonts w:eastAsia="Times New Roman" w:cs="Times New Roman"/>
          <w:bCs/>
          <w:color w:val="000000" w:themeColor="text1"/>
          <w:lang w:eastAsia="pl-PL"/>
        </w:rPr>
        <w:t>D</w:t>
      </w:r>
      <w:r w:rsidR="006E3510" w:rsidRPr="000C15DC">
        <w:rPr>
          <w:rFonts w:eastAsia="Times New Roman" w:cs="Times New Roman"/>
          <w:bCs/>
          <w:color w:val="000000" w:themeColor="text1"/>
          <w:lang w:eastAsia="pl-PL"/>
        </w:rPr>
        <w:t>okumentację projektow</w:t>
      </w:r>
      <w:r w:rsidR="00A303F4" w:rsidRPr="000C15DC">
        <w:rPr>
          <w:rFonts w:eastAsia="Times New Roman" w:cs="Times New Roman"/>
          <w:bCs/>
          <w:color w:val="000000" w:themeColor="text1"/>
          <w:lang w:eastAsia="pl-PL"/>
        </w:rPr>
        <w:t xml:space="preserve">ą </w:t>
      </w:r>
      <w:r w:rsidR="006E3510" w:rsidRPr="000C15DC">
        <w:rPr>
          <w:rFonts w:eastAsia="Times New Roman" w:cs="Times New Roman"/>
          <w:bCs/>
          <w:color w:val="000000" w:themeColor="text1"/>
          <w:lang w:eastAsia="pl-PL"/>
        </w:rPr>
        <w:t xml:space="preserve">należy dostarczyć do siedziby </w:t>
      </w:r>
      <w:r w:rsidR="00934CE6" w:rsidRPr="000C15DC">
        <w:rPr>
          <w:rFonts w:eastAsia="Times New Roman" w:cs="Times New Roman"/>
          <w:bCs/>
          <w:color w:val="000000" w:themeColor="text1"/>
          <w:lang w:eastAsia="pl-PL"/>
        </w:rPr>
        <w:t>Zarządu Infrastruktury Miejskiej w Słupsku</w:t>
      </w:r>
      <w:r w:rsidR="006E3510" w:rsidRPr="000C15DC">
        <w:rPr>
          <w:rFonts w:eastAsia="Times New Roman" w:cs="Times New Roman"/>
          <w:bCs/>
          <w:color w:val="000000" w:themeColor="text1"/>
          <w:lang w:eastAsia="pl-PL"/>
        </w:rPr>
        <w:t xml:space="preserve"> wraz z zestawieniem/protokołem dostarczonych elementów opracowania, sporządzonym przez Wykonawcę. Zamawiający potwierdzi termin </w:t>
      </w:r>
      <w:r w:rsidR="00E40E3D" w:rsidRPr="000C15DC">
        <w:rPr>
          <w:rFonts w:eastAsia="Times New Roman" w:cs="Times New Roman"/>
          <w:bCs/>
          <w:color w:val="000000" w:themeColor="text1"/>
          <w:lang w:eastAsia="pl-PL"/>
        </w:rPr>
        <w:t>ich</w:t>
      </w:r>
      <w:r w:rsidR="006E3510" w:rsidRPr="000C15DC">
        <w:rPr>
          <w:rFonts w:eastAsia="Times New Roman" w:cs="Times New Roman"/>
          <w:bCs/>
          <w:color w:val="000000" w:themeColor="text1"/>
          <w:lang w:eastAsia="pl-PL"/>
        </w:rPr>
        <w:t xml:space="preserve"> złożenia i dokona sprawdzenia kompletności przedłożon</w:t>
      </w:r>
      <w:r w:rsidR="00AB0351" w:rsidRPr="000C15DC">
        <w:rPr>
          <w:rFonts w:eastAsia="Times New Roman" w:cs="Times New Roman"/>
          <w:bCs/>
          <w:color w:val="000000" w:themeColor="text1"/>
          <w:lang w:eastAsia="pl-PL"/>
        </w:rPr>
        <w:t>ej dokumentacji.</w:t>
      </w:r>
      <w:r w:rsidR="00DD5ADE" w:rsidRPr="000C15DC">
        <w:rPr>
          <w:rFonts w:eastAsia="Times New Roman" w:cs="Times New Roman"/>
          <w:bCs/>
          <w:color w:val="000000" w:themeColor="text1"/>
          <w:lang w:eastAsia="pl-PL"/>
        </w:rPr>
        <w:t xml:space="preserve"> </w:t>
      </w:r>
      <w:bookmarkEnd w:id="8"/>
    </w:p>
    <w:p w14:paraId="58E23D52" w14:textId="77777777" w:rsidR="00FF070D" w:rsidRDefault="00FF070D" w:rsidP="00BA703A">
      <w:pPr>
        <w:tabs>
          <w:tab w:val="left" w:pos="229"/>
        </w:tabs>
        <w:spacing w:after="0" w:line="360" w:lineRule="auto"/>
        <w:rPr>
          <w:rFonts w:eastAsia="Times New Roman" w:cs="Times New Roman"/>
          <w:b/>
          <w:color w:val="000000"/>
          <w:lang w:eastAsia="pl-PL"/>
        </w:rPr>
      </w:pPr>
    </w:p>
    <w:p w14:paraId="7EEE02DD" w14:textId="2A13E919" w:rsidR="0031419C" w:rsidRDefault="006E3510" w:rsidP="00BA703A">
      <w:pPr>
        <w:tabs>
          <w:tab w:val="left" w:pos="229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§ 4.</w:t>
      </w:r>
    </w:p>
    <w:p w14:paraId="0BF0DDD0" w14:textId="77777777" w:rsidR="0031419C" w:rsidRDefault="006E3510" w:rsidP="00BA703A">
      <w:pPr>
        <w:tabs>
          <w:tab w:val="left" w:pos="189"/>
          <w:tab w:val="left" w:pos="625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Osoby odpowiedzialne za realizację przedmiotu umowy</w:t>
      </w:r>
    </w:p>
    <w:p w14:paraId="327A1C0D" w14:textId="2806F771" w:rsidR="0031419C" w:rsidRPr="00B43A84" w:rsidRDefault="006E3510" w:rsidP="00B43A84">
      <w:pPr>
        <w:pStyle w:val="Akapitzlist"/>
        <w:numPr>
          <w:ilvl w:val="0"/>
          <w:numId w:val="23"/>
        </w:numPr>
        <w:tabs>
          <w:tab w:val="left" w:pos="360"/>
          <w:tab w:val="left" w:pos="426"/>
          <w:tab w:val="left" w:pos="4570"/>
          <w:tab w:val="center" w:pos="4873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Zamawiający ustanawia</w:t>
      </w:r>
      <w:r w:rsidR="00B43A84">
        <w:rPr>
          <w:rFonts w:eastAsia="Times New Roman" w:cs="Times New Roman"/>
          <w:color w:val="000000"/>
          <w:lang w:eastAsia="pl-PL"/>
        </w:rPr>
        <w:t xml:space="preserve"> </w:t>
      </w:r>
      <w:r w:rsidR="00B43A84">
        <w:rPr>
          <w:rFonts w:eastAsia="Times New Roman" w:cs="Times New Roman"/>
          <w:color w:val="000000" w:themeColor="text1"/>
          <w:lang w:eastAsia="pl-PL"/>
        </w:rPr>
        <w:t>k</w:t>
      </w:r>
      <w:r w:rsidRPr="00B43A84">
        <w:rPr>
          <w:rFonts w:eastAsia="Times New Roman" w:cs="Times New Roman"/>
          <w:color w:val="000000" w:themeColor="text1"/>
          <w:lang w:eastAsia="pl-PL"/>
        </w:rPr>
        <w:t>oordynatora</w:t>
      </w:r>
      <w:r w:rsidR="00917CCC" w:rsidRPr="00B43A84">
        <w:rPr>
          <w:rFonts w:eastAsia="Times New Roman" w:cs="Times New Roman"/>
          <w:color w:val="000000" w:themeColor="text1"/>
          <w:lang w:eastAsia="pl-PL"/>
        </w:rPr>
        <w:t xml:space="preserve">, którym jest </w:t>
      </w:r>
      <w:r w:rsidRPr="00B43A84">
        <w:rPr>
          <w:rFonts w:eastAsia="Times New Roman" w:cs="Times New Roman"/>
          <w:color w:val="000000" w:themeColor="text1"/>
          <w:lang w:eastAsia="pl-PL"/>
        </w:rPr>
        <w:t xml:space="preserve">____________________, </w:t>
      </w:r>
      <w:r w:rsidRPr="00B43A84">
        <w:rPr>
          <w:rFonts w:eastAsia="Times New Roman" w:cs="Times New Roman"/>
          <w:color w:val="000000"/>
          <w:lang w:eastAsia="pl-PL"/>
        </w:rPr>
        <w:t xml:space="preserve">nr tel. _____________, </w:t>
      </w:r>
      <w:r w:rsidR="00B43A84">
        <w:rPr>
          <w:rFonts w:eastAsia="Times New Roman" w:cs="Times New Roman"/>
          <w:color w:val="000000"/>
          <w:lang w:eastAsia="pl-PL"/>
        </w:rPr>
        <w:t xml:space="preserve">               </w:t>
      </w:r>
      <w:r w:rsidRPr="00B43A84">
        <w:rPr>
          <w:rFonts w:eastAsia="Times New Roman" w:cs="Times New Roman"/>
          <w:color w:val="000000"/>
          <w:lang w:eastAsia="pl-PL"/>
        </w:rPr>
        <w:t xml:space="preserve">e-mail: ________________, do bezpośredniego kontaktowania się z Wykonawcą w zakresie realizacji niniejszej umowy i odbioru przedmiotu </w:t>
      </w:r>
      <w:r w:rsidR="000747C9" w:rsidRPr="00B43A84">
        <w:rPr>
          <w:rFonts w:eastAsia="Times New Roman" w:cs="Times New Roman"/>
          <w:color w:val="000000"/>
          <w:lang w:eastAsia="pl-PL"/>
        </w:rPr>
        <w:t>U</w:t>
      </w:r>
      <w:r w:rsidRPr="00B43A84">
        <w:rPr>
          <w:rFonts w:eastAsia="Times New Roman" w:cs="Times New Roman"/>
          <w:color w:val="000000"/>
          <w:lang w:eastAsia="pl-PL"/>
        </w:rPr>
        <w:t>mowy</w:t>
      </w:r>
      <w:r w:rsidR="00917CCC" w:rsidRPr="00B43A84">
        <w:rPr>
          <w:rFonts w:eastAsia="Times New Roman" w:cs="Times New Roman"/>
          <w:color w:val="000000"/>
          <w:lang w:eastAsia="pl-PL"/>
        </w:rPr>
        <w:t>.</w:t>
      </w:r>
    </w:p>
    <w:p w14:paraId="4CC13038" w14:textId="2E4F6D30" w:rsidR="0031419C" w:rsidRDefault="006E3510" w:rsidP="008E5DD5">
      <w:pPr>
        <w:pStyle w:val="Akapitzlist"/>
        <w:numPr>
          <w:ilvl w:val="0"/>
          <w:numId w:val="23"/>
        </w:numPr>
        <w:tabs>
          <w:tab w:val="left" w:pos="360"/>
          <w:tab w:val="left" w:pos="426"/>
          <w:tab w:val="left" w:pos="4570"/>
          <w:tab w:val="center" w:pos="4873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Wykonawca ustanawia</w:t>
      </w:r>
      <w:r w:rsidR="00B43A84">
        <w:rPr>
          <w:rFonts w:eastAsia="Times New Roman" w:cs="Times New Roman"/>
          <w:color w:val="000000"/>
          <w:lang w:eastAsia="pl-PL"/>
        </w:rPr>
        <w:t xml:space="preserve"> osobę odpowiedzialną za świadczenie usługi i prawidłową realizację niniejszej Umowy oraz upoważnioną do kontaktowania się z Zamawiającym, która jest:_____________________, nr tel. ________________, e-mail: ________________</w:t>
      </w:r>
    </w:p>
    <w:p w14:paraId="65847887" w14:textId="63D1E60D" w:rsidR="0031419C" w:rsidRDefault="006E3510" w:rsidP="008E5DD5">
      <w:pPr>
        <w:pStyle w:val="Akapitzlist"/>
        <w:numPr>
          <w:ilvl w:val="0"/>
          <w:numId w:val="23"/>
        </w:numPr>
        <w:tabs>
          <w:tab w:val="clear" w:pos="0"/>
          <w:tab w:val="left" w:pos="360"/>
          <w:tab w:val="num" w:pos="426"/>
          <w:tab w:val="left" w:pos="4570"/>
          <w:tab w:val="center" w:pos="4873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Zamawiający zastrzega sobie prawo do zmiany os</w:t>
      </w:r>
      <w:r w:rsidR="000747C9">
        <w:rPr>
          <w:rFonts w:eastAsia="Times New Roman" w:cs="Times New Roman"/>
          <w:color w:val="000000"/>
          <w:lang w:eastAsia="pl-PL"/>
        </w:rPr>
        <w:t>oby</w:t>
      </w:r>
      <w:r>
        <w:rPr>
          <w:rFonts w:eastAsia="Times New Roman" w:cs="Times New Roman"/>
          <w:color w:val="000000"/>
          <w:lang w:eastAsia="pl-PL"/>
        </w:rPr>
        <w:t xml:space="preserve"> wskazan</w:t>
      </w:r>
      <w:r w:rsidR="000747C9">
        <w:rPr>
          <w:rFonts w:eastAsia="Times New Roman" w:cs="Times New Roman"/>
          <w:color w:val="000000"/>
          <w:lang w:eastAsia="pl-PL"/>
        </w:rPr>
        <w:t>ej</w:t>
      </w:r>
      <w:r>
        <w:rPr>
          <w:rFonts w:eastAsia="Times New Roman" w:cs="Times New Roman"/>
          <w:color w:val="000000"/>
          <w:lang w:eastAsia="pl-PL"/>
        </w:rPr>
        <w:t xml:space="preserve"> w ust. 1 niniejszego paragrafu. Zmiana os</w:t>
      </w:r>
      <w:r w:rsidR="000747C9">
        <w:rPr>
          <w:rFonts w:eastAsia="Times New Roman" w:cs="Times New Roman"/>
          <w:color w:val="000000"/>
          <w:lang w:eastAsia="pl-PL"/>
        </w:rPr>
        <w:t>oby</w:t>
      </w:r>
      <w:r>
        <w:rPr>
          <w:rFonts w:eastAsia="Times New Roman" w:cs="Times New Roman"/>
          <w:color w:val="000000"/>
          <w:lang w:eastAsia="pl-PL"/>
        </w:rPr>
        <w:t xml:space="preserve"> nie wymaga sporządzenia aneksu do </w:t>
      </w:r>
      <w:r w:rsidR="002B69AC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mowy.</w:t>
      </w:r>
    </w:p>
    <w:p w14:paraId="282C3B9D" w14:textId="388DD50F" w:rsidR="006A6EB9" w:rsidRPr="002109FB" w:rsidRDefault="006E3510" w:rsidP="00B54C00">
      <w:pPr>
        <w:pStyle w:val="Akapitzlist"/>
        <w:numPr>
          <w:ilvl w:val="0"/>
          <w:numId w:val="23"/>
        </w:numPr>
        <w:tabs>
          <w:tab w:val="clear" w:pos="0"/>
          <w:tab w:val="num" w:pos="426"/>
          <w:tab w:val="left" w:pos="4570"/>
          <w:tab w:val="center" w:pos="4873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W toku realizacji niniejszej </w:t>
      </w:r>
      <w:r w:rsidR="006F67B9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 możliwa jest zmiana osób wskazanych w ust. 2, wyłącznie za zgodą Zamawiającego wyrażoną w formie pisemnej oraz pod warunkiem posiadania przez te osoby co najmniej takich samych uprawnień</w:t>
      </w:r>
      <w:r w:rsidR="00E170CA">
        <w:rPr>
          <w:rFonts w:eastAsia="Times New Roman" w:cs="Times New Roman"/>
          <w:color w:val="000000"/>
          <w:lang w:eastAsia="pl-PL"/>
        </w:rPr>
        <w:t xml:space="preserve">, </w:t>
      </w:r>
      <w:r>
        <w:rPr>
          <w:rFonts w:eastAsia="Times New Roman" w:cs="Times New Roman"/>
          <w:color w:val="000000"/>
          <w:lang w:eastAsia="pl-PL"/>
        </w:rPr>
        <w:t>kwalifikacji zawodowych</w:t>
      </w:r>
      <w:r w:rsidR="00E170CA">
        <w:rPr>
          <w:rFonts w:eastAsia="Times New Roman" w:cs="Times New Roman"/>
          <w:color w:val="000000"/>
          <w:lang w:eastAsia="pl-PL"/>
        </w:rPr>
        <w:t xml:space="preserve">, doświadczenia </w:t>
      </w:r>
      <w:r>
        <w:rPr>
          <w:rFonts w:eastAsia="Times New Roman" w:cs="Times New Roman"/>
          <w:color w:val="000000"/>
          <w:lang w:eastAsia="pl-PL"/>
        </w:rPr>
        <w:t>jak wymagane w warunkach udziału w postępowaniu w wyniku, którego została zawarta niniejsza Umowa.</w:t>
      </w:r>
    </w:p>
    <w:p w14:paraId="040F180D" w14:textId="77777777" w:rsidR="00FF070D" w:rsidRDefault="00FF070D" w:rsidP="00BA703A">
      <w:pPr>
        <w:tabs>
          <w:tab w:val="left" w:pos="189"/>
          <w:tab w:val="left" w:pos="625"/>
          <w:tab w:val="left" w:pos="4570"/>
          <w:tab w:val="center" w:pos="4873"/>
        </w:tabs>
        <w:spacing w:after="0" w:line="360" w:lineRule="auto"/>
        <w:rPr>
          <w:rFonts w:eastAsia="Times New Roman" w:cs="Times New Roman"/>
          <w:b/>
          <w:color w:val="000000"/>
          <w:lang w:eastAsia="pl-PL"/>
        </w:rPr>
      </w:pPr>
    </w:p>
    <w:p w14:paraId="709793F4" w14:textId="7A575970" w:rsidR="0031419C" w:rsidRDefault="006E3510" w:rsidP="00BA703A">
      <w:pPr>
        <w:tabs>
          <w:tab w:val="left" w:pos="189"/>
          <w:tab w:val="left" w:pos="625"/>
          <w:tab w:val="left" w:pos="4570"/>
          <w:tab w:val="center" w:pos="4873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§ 5.</w:t>
      </w:r>
    </w:p>
    <w:p w14:paraId="08B7BA97" w14:textId="0B7DD8EC" w:rsidR="007B50AA" w:rsidRPr="007B50AA" w:rsidRDefault="006E3510" w:rsidP="00BA703A">
      <w:pPr>
        <w:tabs>
          <w:tab w:val="left" w:pos="229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Obowiązki Wykonawcy i Zamawiającego</w:t>
      </w:r>
    </w:p>
    <w:p w14:paraId="41A34474" w14:textId="0F98C8F3" w:rsidR="00FA1DBD" w:rsidRPr="00FA1DBD" w:rsidRDefault="00FA1DBD" w:rsidP="00BA703A">
      <w:pPr>
        <w:numPr>
          <w:ilvl w:val="0"/>
          <w:numId w:val="2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/>
        </w:rPr>
      </w:pPr>
      <w:r w:rsidRPr="00FA1DBD">
        <w:rPr>
          <w:bCs/>
          <w:color w:val="000000"/>
        </w:rPr>
        <w:t>Wykonawca zobowiązuje się do:</w:t>
      </w:r>
    </w:p>
    <w:p w14:paraId="4F88B61F" w14:textId="25B2C50C" w:rsidR="00BC6879" w:rsidRDefault="00BC6879" w:rsidP="00BE63AA">
      <w:pPr>
        <w:numPr>
          <w:ilvl w:val="0"/>
          <w:numId w:val="29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color w:val="000000"/>
        </w:rPr>
      </w:pPr>
      <w:r>
        <w:rPr>
          <w:color w:val="000000"/>
        </w:rPr>
        <w:t>zapewnienia kompletnego kierownictwa, siły roboczej, materiałów, sprzętu i innych urządzeń niezbędnych do prawidłowego wykonania usługi,</w:t>
      </w:r>
    </w:p>
    <w:p w14:paraId="2148CECA" w14:textId="3A74099D" w:rsidR="00BC6879" w:rsidRDefault="00BC6879" w:rsidP="00BE63AA">
      <w:pPr>
        <w:numPr>
          <w:ilvl w:val="0"/>
          <w:numId w:val="29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color w:val="000000"/>
        </w:rPr>
      </w:pPr>
      <w:r>
        <w:rPr>
          <w:color w:val="000000"/>
        </w:rPr>
        <w:t>uzgodnień z zakresu prac z Zamawiającym na każdym etapie projektowania,</w:t>
      </w:r>
    </w:p>
    <w:p w14:paraId="639F1BB9" w14:textId="77777777" w:rsidR="001C0B79" w:rsidRDefault="00D349F1" w:rsidP="00BE63AA">
      <w:pPr>
        <w:numPr>
          <w:ilvl w:val="0"/>
          <w:numId w:val="29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color w:val="000000"/>
        </w:rPr>
      </w:pPr>
      <w:r>
        <w:rPr>
          <w:color w:val="000000"/>
        </w:rPr>
        <w:t xml:space="preserve">starannego, należytego i terminowego wykonania wymaganych opracowań i obowiązków w oparciu o przepisy prawne i normy obowiązujące w zakresie przedmiotu </w:t>
      </w:r>
      <w:r w:rsidR="001C0B79">
        <w:rPr>
          <w:color w:val="000000"/>
        </w:rPr>
        <w:t>zamówienia,</w:t>
      </w:r>
    </w:p>
    <w:p w14:paraId="75D5303A" w14:textId="77777777" w:rsidR="00522ECD" w:rsidRDefault="001C0B79" w:rsidP="00BE63AA">
      <w:pPr>
        <w:numPr>
          <w:ilvl w:val="0"/>
          <w:numId w:val="29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color w:val="000000"/>
        </w:rPr>
      </w:pPr>
      <w:r>
        <w:rPr>
          <w:color w:val="000000"/>
        </w:rPr>
        <w:t xml:space="preserve">przekazania kompletu oryginałów wszystkich decyzji, pozwoleń, postanowień, uzgodnień, opinii, stanowisk, warunków i innych dokumentów pozyskanych w trakcie opracowania dokumentacji </w:t>
      </w:r>
      <w:r>
        <w:rPr>
          <w:color w:val="000000"/>
        </w:rPr>
        <w:lastRenderedPageBreak/>
        <w:t>projektowej, a niezbędnych do realizacji przedsięwzięcia. Wszystkie decyzje administracyjne winny zawierać klauzule ostateczności,</w:t>
      </w:r>
    </w:p>
    <w:p w14:paraId="3D4D47A6" w14:textId="77777777" w:rsidR="00522ECD" w:rsidRDefault="00522ECD" w:rsidP="00BE63AA">
      <w:pPr>
        <w:numPr>
          <w:ilvl w:val="0"/>
          <w:numId w:val="29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color w:val="000000"/>
        </w:rPr>
      </w:pPr>
      <w:r>
        <w:rPr>
          <w:color w:val="000000"/>
        </w:rPr>
        <w:t>udzielania odpowiedzi na zapytania dotyczące przedmiotowej dokumentacji zadawane przez Wykonawców biorących udział w postępowaniu o udzielenie zamówienia na realizację inwestycji oraz jej zmiany, których konieczność wynikać będzie z zadawanych pytań i udzielanych odpowiedzi w ramach ww. postępowania,</w:t>
      </w:r>
    </w:p>
    <w:p w14:paraId="2A96D492" w14:textId="6D07734F" w:rsidR="00D349F1" w:rsidRPr="00D349F1" w:rsidRDefault="00522ECD" w:rsidP="00BE63AA">
      <w:pPr>
        <w:numPr>
          <w:ilvl w:val="0"/>
          <w:numId w:val="29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color w:val="000000"/>
        </w:rPr>
      </w:pPr>
      <w:r>
        <w:rPr>
          <w:color w:val="000000"/>
        </w:rPr>
        <w:t xml:space="preserve">dokonania poprawek, uzupełnień, o których mowa </w:t>
      </w:r>
      <w:r w:rsidRPr="00275BA7">
        <w:rPr>
          <w:color w:val="000000" w:themeColor="text1"/>
        </w:rPr>
        <w:t>z</w:t>
      </w:r>
      <w:r w:rsidR="001C0B79" w:rsidRPr="00275BA7">
        <w:rPr>
          <w:color w:val="000000" w:themeColor="text1"/>
        </w:rPr>
        <w:t xml:space="preserve"> </w:t>
      </w:r>
      <w:r w:rsidR="00D349F1" w:rsidRPr="00275BA7">
        <w:rPr>
          <w:color w:val="000000" w:themeColor="text1"/>
        </w:rPr>
        <w:t xml:space="preserve"> </w:t>
      </w:r>
      <w:r w:rsidRPr="00275BA7">
        <w:rPr>
          <w:rFonts w:ascii="Calibri" w:eastAsia="Times New Roman" w:hAnsi="Calibri" w:cs="Times New Roman"/>
          <w:bCs/>
          <w:color w:val="000000" w:themeColor="text1"/>
          <w:lang w:eastAsia="pl-PL"/>
        </w:rPr>
        <w:t xml:space="preserve">§ 6 ust. </w:t>
      </w:r>
      <w:r w:rsidR="00275BA7" w:rsidRPr="00275BA7">
        <w:rPr>
          <w:rFonts w:ascii="Calibri" w:eastAsia="Times New Roman" w:hAnsi="Calibri" w:cs="Times New Roman"/>
          <w:bCs/>
          <w:color w:val="000000" w:themeColor="text1"/>
          <w:lang w:eastAsia="pl-PL"/>
        </w:rPr>
        <w:t>3 i 4</w:t>
      </w:r>
      <w:r w:rsidR="00D349F1" w:rsidRPr="00275BA7">
        <w:rPr>
          <w:color w:val="000000" w:themeColor="text1"/>
        </w:rPr>
        <w:t xml:space="preserve"> </w:t>
      </w:r>
      <w:r w:rsidRPr="00275BA7">
        <w:rPr>
          <w:color w:val="000000" w:themeColor="text1"/>
        </w:rPr>
        <w:t>Umowy</w:t>
      </w:r>
      <w:r w:rsidRPr="00522ECD">
        <w:t xml:space="preserve">, w terminie wyznaczonym przez Zamawiającego, </w:t>
      </w:r>
    </w:p>
    <w:p w14:paraId="2F85DE5F" w14:textId="22783EB6" w:rsidR="00FA1DBD" w:rsidRPr="008D1D23" w:rsidRDefault="0030446F" w:rsidP="00BE63AA">
      <w:pPr>
        <w:numPr>
          <w:ilvl w:val="0"/>
          <w:numId w:val="29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color w:val="000000" w:themeColor="text1"/>
        </w:rPr>
      </w:pPr>
      <w:r>
        <w:rPr>
          <w:bCs/>
          <w:color w:val="000000"/>
        </w:rPr>
        <w:t xml:space="preserve">dokonania w ramach zamówienia/Umowy </w:t>
      </w:r>
      <w:r w:rsidR="00FA1DBD" w:rsidRPr="00303D23">
        <w:rPr>
          <w:bCs/>
          <w:color w:val="000000"/>
        </w:rPr>
        <w:t>uzupełnie</w:t>
      </w:r>
      <w:r>
        <w:rPr>
          <w:bCs/>
          <w:color w:val="000000"/>
        </w:rPr>
        <w:t>ń</w:t>
      </w:r>
      <w:r w:rsidR="00FA1DBD" w:rsidRPr="00303D23">
        <w:rPr>
          <w:bCs/>
          <w:color w:val="000000"/>
        </w:rPr>
        <w:t xml:space="preserve">, korekty lub </w:t>
      </w:r>
      <w:r w:rsidR="00D74A5F">
        <w:rPr>
          <w:bCs/>
          <w:color w:val="000000"/>
        </w:rPr>
        <w:t>udzielenia</w:t>
      </w:r>
      <w:r w:rsidR="00FA1DBD">
        <w:rPr>
          <w:bCs/>
          <w:color w:val="000000"/>
        </w:rPr>
        <w:t xml:space="preserve"> </w:t>
      </w:r>
      <w:r w:rsidR="00FA1DBD" w:rsidRPr="00303D23">
        <w:rPr>
          <w:bCs/>
          <w:color w:val="000000"/>
        </w:rPr>
        <w:t>wyjaśnie</w:t>
      </w:r>
      <w:r w:rsidR="00FA1DBD">
        <w:rPr>
          <w:bCs/>
          <w:color w:val="000000"/>
        </w:rPr>
        <w:t>ń</w:t>
      </w:r>
      <w:r w:rsidR="00FA1DBD" w:rsidRPr="00303D23">
        <w:rPr>
          <w:bCs/>
          <w:color w:val="000000"/>
        </w:rPr>
        <w:t xml:space="preserve"> dot</w:t>
      </w:r>
      <w:r w:rsidR="00FA1DBD">
        <w:rPr>
          <w:bCs/>
          <w:color w:val="000000"/>
        </w:rPr>
        <w:t>.</w:t>
      </w:r>
      <w:r w:rsidR="003E1F26">
        <w:rPr>
          <w:bCs/>
          <w:color w:val="000000"/>
        </w:rPr>
        <w:t xml:space="preserve"> </w:t>
      </w:r>
      <w:r w:rsidR="00FA1DBD" w:rsidRPr="00303D23">
        <w:rPr>
          <w:bCs/>
          <w:color w:val="000000"/>
        </w:rPr>
        <w:t>dokumentacji projektow</w:t>
      </w:r>
      <w:r w:rsidR="00FA1DBD">
        <w:rPr>
          <w:bCs/>
          <w:color w:val="000000"/>
        </w:rPr>
        <w:t>ej</w:t>
      </w:r>
      <w:r w:rsidR="00FA1DBD" w:rsidRPr="00303D23">
        <w:rPr>
          <w:bCs/>
          <w:color w:val="000000"/>
        </w:rPr>
        <w:t>, będąc</w:t>
      </w:r>
      <w:r w:rsidR="00FA1DBD">
        <w:rPr>
          <w:bCs/>
          <w:color w:val="000000"/>
        </w:rPr>
        <w:t>ej</w:t>
      </w:r>
      <w:r w:rsidR="00FA1DBD" w:rsidRPr="00303D23">
        <w:rPr>
          <w:bCs/>
          <w:color w:val="000000"/>
        </w:rPr>
        <w:t xml:space="preserve"> przedmiotem niniejsze</w:t>
      </w:r>
      <w:r w:rsidR="00FA1DBD">
        <w:rPr>
          <w:bCs/>
          <w:color w:val="000000"/>
        </w:rPr>
        <w:t>j</w:t>
      </w:r>
      <w:r w:rsidR="00FA1DBD" w:rsidRPr="00303D23">
        <w:rPr>
          <w:bCs/>
          <w:color w:val="000000"/>
        </w:rPr>
        <w:t xml:space="preserve"> </w:t>
      </w:r>
      <w:r w:rsidR="00FA1DBD">
        <w:rPr>
          <w:bCs/>
          <w:color w:val="000000"/>
        </w:rPr>
        <w:t>Umowy</w:t>
      </w:r>
      <w:r w:rsidR="00FE170A">
        <w:rPr>
          <w:bCs/>
          <w:color w:val="000000"/>
        </w:rPr>
        <w:t>, w tym przedmiarów robót i/lub kosztorysów inwestorskich</w:t>
      </w:r>
      <w:r w:rsidR="00FA1DBD">
        <w:rPr>
          <w:bCs/>
          <w:color w:val="000000"/>
        </w:rPr>
        <w:t>,</w:t>
      </w:r>
      <w:r w:rsidR="00FA1DBD" w:rsidRPr="00303D23">
        <w:rPr>
          <w:bCs/>
          <w:color w:val="000000"/>
        </w:rPr>
        <w:t xml:space="preserve"> </w:t>
      </w:r>
      <w:r w:rsidR="00D95024">
        <w:rPr>
          <w:bCs/>
          <w:color w:val="000000"/>
        </w:rPr>
        <w:t xml:space="preserve">w związku ze </w:t>
      </w:r>
      <w:r w:rsidR="00FA1DBD" w:rsidRPr="00303D23">
        <w:rPr>
          <w:bCs/>
          <w:color w:val="000000"/>
        </w:rPr>
        <w:t>zgłoszon</w:t>
      </w:r>
      <w:r w:rsidR="00D95024">
        <w:rPr>
          <w:bCs/>
          <w:color w:val="000000"/>
        </w:rPr>
        <w:t>ymi</w:t>
      </w:r>
      <w:r w:rsidR="001F18AB">
        <w:rPr>
          <w:bCs/>
          <w:color w:val="000000"/>
        </w:rPr>
        <w:t>,</w:t>
      </w:r>
      <w:r w:rsidR="00FA1DBD" w:rsidRPr="00303D23">
        <w:rPr>
          <w:bCs/>
          <w:color w:val="000000"/>
        </w:rPr>
        <w:t xml:space="preserve"> przez Zamawiającego i uczestników postępowania na wykonanie robót budowlanych</w:t>
      </w:r>
      <w:r w:rsidR="00FA1DBD">
        <w:rPr>
          <w:bCs/>
          <w:color w:val="000000"/>
        </w:rPr>
        <w:t xml:space="preserve"> na podstawie tej dokumentacji</w:t>
      </w:r>
      <w:r w:rsidR="001F18AB">
        <w:rPr>
          <w:bCs/>
          <w:color w:val="000000"/>
        </w:rPr>
        <w:t>,</w:t>
      </w:r>
      <w:r w:rsidR="00D95024">
        <w:rPr>
          <w:bCs/>
          <w:color w:val="000000"/>
        </w:rPr>
        <w:t xml:space="preserve"> zapytaniami</w:t>
      </w:r>
      <w:r w:rsidR="00FA1DBD">
        <w:rPr>
          <w:bCs/>
          <w:color w:val="000000"/>
        </w:rPr>
        <w:t>.</w:t>
      </w:r>
      <w:r w:rsidR="00FA1DBD" w:rsidRPr="00303D23">
        <w:rPr>
          <w:bCs/>
          <w:color w:val="000000"/>
        </w:rPr>
        <w:t xml:space="preserve"> Wykonawca </w:t>
      </w:r>
      <w:r w:rsidR="00FA1DBD">
        <w:rPr>
          <w:bCs/>
          <w:color w:val="000000"/>
        </w:rPr>
        <w:t xml:space="preserve">powyższe czynności </w:t>
      </w:r>
      <w:r w:rsidR="00FA1DBD" w:rsidRPr="00303D23">
        <w:rPr>
          <w:bCs/>
          <w:color w:val="000000"/>
        </w:rPr>
        <w:t xml:space="preserve">wykona nieodpłatnie w ramach zawartej Umowy – w terminie wskazanym przez </w:t>
      </w:r>
      <w:r w:rsidR="00FA1DBD" w:rsidRPr="008D1D23">
        <w:rPr>
          <w:bCs/>
          <w:color w:val="000000" w:themeColor="text1"/>
        </w:rPr>
        <w:t>Zamawiającego,</w:t>
      </w:r>
    </w:p>
    <w:p w14:paraId="3DB0C03F" w14:textId="29E914F9" w:rsidR="00FA1DBD" w:rsidRPr="008D1D23" w:rsidRDefault="001F18AB" w:rsidP="00BE63AA">
      <w:pPr>
        <w:numPr>
          <w:ilvl w:val="0"/>
          <w:numId w:val="29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color w:val="000000" w:themeColor="text1"/>
        </w:rPr>
      </w:pPr>
      <w:r w:rsidRPr="008D1D23">
        <w:rPr>
          <w:bCs/>
          <w:color w:val="000000" w:themeColor="text1"/>
        </w:rPr>
        <w:t xml:space="preserve">nieodpłatnego </w:t>
      </w:r>
      <w:r w:rsidR="00FA1DBD" w:rsidRPr="008D1D23">
        <w:rPr>
          <w:bCs/>
          <w:color w:val="000000" w:themeColor="text1"/>
        </w:rPr>
        <w:t xml:space="preserve">dokonywania zmian (poprawek i uzupełnień), w tym w przedmiarach robót i/lub kosztorysach inwestorskich, jeżeli uwagi i odpowiedzi o których mowa </w:t>
      </w:r>
      <w:r w:rsidR="004423A3" w:rsidRPr="008D1D23">
        <w:rPr>
          <w:bCs/>
          <w:color w:val="000000" w:themeColor="text1"/>
        </w:rPr>
        <w:t xml:space="preserve">powyżej </w:t>
      </w:r>
      <w:r w:rsidR="00FA1DBD" w:rsidRPr="008D1D23">
        <w:rPr>
          <w:bCs/>
          <w:color w:val="000000" w:themeColor="text1"/>
        </w:rPr>
        <w:t xml:space="preserve">w </w:t>
      </w:r>
      <w:r w:rsidR="004423A3" w:rsidRPr="008D1D23">
        <w:rPr>
          <w:bCs/>
          <w:color w:val="000000" w:themeColor="text1"/>
        </w:rPr>
        <w:t>p</w:t>
      </w:r>
      <w:r w:rsidR="00FA1DBD" w:rsidRPr="008D1D23">
        <w:rPr>
          <w:bCs/>
          <w:color w:val="000000" w:themeColor="text1"/>
        </w:rPr>
        <w:t>pkt 1) prowadzić będą do zmian opracowanej dokumentacji projektowej, będącej przedmiotem niniejszej Umowy,</w:t>
      </w:r>
      <w:r w:rsidR="004423A3" w:rsidRPr="008D1D23">
        <w:rPr>
          <w:bCs/>
          <w:color w:val="000000" w:themeColor="text1"/>
        </w:rPr>
        <w:t xml:space="preserve"> </w:t>
      </w:r>
      <w:r w:rsidR="00FA1DBD" w:rsidRPr="008D1D23">
        <w:rPr>
          <w:bCs/>
          <w:color w:val="000000" w:themeColor="text1"/>
        </w:rPr>
        <w:t>w terminie wskazanym przez Zamawiającego,</w:t>
      </w:r>
    </w:p>
    <w:p w14:paraId="40CC13A4" w14:textId="69E709F9" w:rsidR="00FA1DBD" w:rsidRPr="00303D23" w:rsidRDefault="00FA1DBD" w:rsidP="00BE63AA">
      <w:pPr>
        <w:numPr>
          <w:ilvl w:val="0"/>
          <w:numId w:val="29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color w:val="000000"/>
        </w:rPr>
      </w:pPr>
      <w:r w:rsidRPr="008D1D23">
        <w:rPr>
          <w:bCs/>
          <w:color w:val="000000" w:themeColor="text1"/>
        </w:rPr>
        <w:t>nieodpłatnego dokonania aktualizacji kosztorysów inwestorskich wraz z przedmiarami robót w przypadku zawiadomienia przez Zamawiającego o konieczności takiej aktualizacji</w:t>
      </w:r>
      <w:r w:rsidR="001F5EB8" w:rsidRPr="008D1D23">
        <w:rPr>
          <w:bCs/>
          <w:color w:val="000000" w:themeColor="text1"/>
        </w:rPr>
        <w:t xml:space="preserve"> – w terminie wyznaczonym przez Zamawiającego</w:t>
      </w:r>
      <w:r w:rsidRPr="00303D23">
        <w:rPr>
          <w:bCs/>
          <w:color w:val="000000"/>
        </w:rPr>
        <w:t>,</w:t>
      </w:r>
    </w:p>
    <w:p w14:paraId="701A63DA" w14:textId="77777777" w:rsidR="00FA1DBD" w:rsidRPr="00E00DBC" w:rsidRDefault="00FA1DBD" w:rsidP="00BE63AA">
      <w:pPr>
        <w:numPr>
          <w:ilvl w:val="0"/>
          <w:numId w:val="29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color w:val="000000"/>
        </w:rPr>
      </w:pPr>
      <w:r w:rsidRPr="00303D23">
        <w:rPr>
          <w:bCs/>
          <w:color w:val="000000"/>
        </w:rPr>
        <w:t>niezwłocznego informowania Zamawiającego o wszystkich zdarzeniach mających lub mogących mieć wpływ na wykonanie Umowy,</w:t>
      </w:r>
    </w:p>
    <w:p w14:paraId="296E6BF2" w14:textId="511F383D" w:rsidR="00E00DBC" w:rsidRPr="00A7496B" w:rsidRDefault="00E00DBC" w:rsidP="00BE63AA">
      <w:pPr>
        <w:numPr>
          <w:ilvl w:val="0"/>
          <w:numId w:val="29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color w:val="000000"/>
        </w:rPr>
      </w:pPr>
      <w:r>
        <w:rPr>
          <w:bCs/>
          <w:color w:val="000000"/>
        </w:rPr>
        <w:t>wykonania przedmiotu umowy zgodnie z wymaganiami określonymi w aktualnych przepisach dotyczących bezpieczeństwa i higieny pracy,</w:t>
      </w:r>
    </w:p>
    <w:p w14:paraId="64EBDE7D" w14:textId="28B2F477" w:rsidR="00A7496B" w:rsidRPr="007F17D5" w:rsidRDefault="0031233A" w:rsidP="00BE63AA">
      <w:pPr>
        <w:numPr>
          <w:ilvl w:val="0"/>
          <w:numId w:val="29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color w:val="000000" w:themeColor="text1"/>
        </w:rPr>
      </w:pPr>
      <w:r>
        <w:rPr>
          <w:color w:val="000000"/>
        </w:rPr>
        <w:t xml:space="preserve">bieżącego uzgadniania z Zamawiającym zastosowania rozwiązań projektowych w ramach przedmiotu </w:t>
      </w:r>
      <w:r w:rsidRPr="007F17D5">
        <w:rPr>
          <w:color w:val="000000" w:themeColor="text1"/>
        </w:rPr>
        <w:t xml:space="preserve">zamówienia, zwłaszcza w zakresie istotnych elementów mających wpływ na koszty związane z realizacją robót budowlanych w oparciu o wykonaną dokumentację. </w:t>
      </w:r>
    </w:p>
    <w:p w14:paraId="022A2207" w14:textId="791F44DD" w:rsidR="00231560" w:rsidRPr="007F17D5" w:rsidRDefault="00231560" w:rsidP="00BE63AA">
      <w:pPr>
        <w:numPr>
          <w:ilvl w:val="0"/>
          <w:numId w:val="29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color w:val="000000" w:themeColor="text1"/>
        </w:rPr>
      </w:pPr>
      <w:r w:rsidRPr="007F17D5">
        <w:rPr>
          <w:bCs/>
          <w:color w:val="000000" w:themeColor="text1"/>
        </w:rPr>
        <w:t xml:space="preserve">uzyskania we własnym zakresie i na własny koszt niezbędnych informacji i dokumentacji specjalistycznych, </w:t>
      </w:r>
    </w:p>
    <w:p w14:paraId="10416DAF" w14:textId="77777777" w:rsidR="008B1F1A" w:rsidRPr="007F17D5" w:rsidRDefault="00231560" w:rsidP="00BE63AA">
      <w:pPr>
        <w:numPr>
          <w:ilvl w:val="0"/>
          <w:numId w:val="29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color w:val="000000" w:themeColor="text1"/>
        </w:rPr>
      </w:pPr>
      <w:r w:rsidRPr="007F17D5">
        <w:rPr>
          <w:bCs/>
          <w:color w:val="000000" w:themeColor="text1"/>
        </w:rPr>
        <w:t>przeprowadzenia we własnym zakresie i na własny koszt wszelkich badań, pomiarów, uzgodnień niezbędnych do sporządzenia opracowania,</w:t>
      </w:r>
    </w:p>
    <w:p w14:paraId="2733928D" w14:textId="3F4D6F85" w:rsidR="00231560" w:rsidRPr="007F17D5" w:rsidRDefault="00231560" w:rsidP="00BE63AA">
      <w:pPr>
        <w:numPr>
          <w:ilvl w:val="0"/>
          <w:numId w:val="29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color w:val="000000" w:themeColor="text1"/>
        </w:rPr>
      </w:pPr>
      <w:r w:rsidRPr="007F17D5">
        <w:rPr>
          <w:bCs/>
          <w:color w:val="000000" w:themeColor="text1"/>
        </w:rPr>
        <w:t>opisywania proponowanych rozwiązań, materiałów i urządzeń za pomocą cech (parametrów) technicznych i jakościowych</w:t>
      </w:r>
      <w:r w:rsidR="0069196A" w:rsidRPr="007F17D5">
        <w:rPr>
          <w:bCs/>
          <w:color w:val="000000" w:themeColor="text1"/>
        </w:rPr>
        <w:t xml:space="preserve"> </w:t>
      </w:r>
      <w:r w:rsidR="00763E37" w:rsidRPr="007F17D5">
        <w:rPr>
          <w:bCs/>
          <w:color w:val="000000" w:themeColor="text1"/>
        </w:rPr>
        <w:t xml:space="preserve">z zachowaniem Polskich Norm przenoszących normy europejskie lub norm innych </w:t>
      </w:r>
      <w:r w:rsidR="000F72DD" w:rsidRPr="007F17D5">
        <w:rPr>
          <w:bCs/>
          <w:color w:val="000000" w:themeColor="text1"/>
        </w:rPr>
        <w:t>p</w:t>
      </w:r>
      <w:r w:rsidR="00763E37" w:rsidRPr="007F17D5">
        <w:rPr>
          <w:bCs/>
          <w:color w:val="000000" w:themeColor="text1"/>
        </w:rPr>
        <w:t xml:space="preserve">aństwa </w:t>
      </w:r>
      <w:r w:rsidR="000F72DD" w:rsidRPr="007F17D5">
        <w:rPr>
          <w:bCs/>
          <w:color w:val="000000" w:themeColor="text1"/>
        </w:rPr>
        <w:t>c</w:t>
      </w:r>
      <w:r w:rsidR="00763E37" w:rsidRPr="007F17D5">
        <w:rPr>
          <w:bCs/>
          <w:color w:val="000000" w:themeColor="text1"/>
        </w:rPr>
        <w:t>złonkowskich</w:t>
      </w:r>
      <w:r w:rsidR="000F72DD" w:rsidRPr="007F17D5">
        <w:rPr>
          <w:bCs/>
          <w:color w:val="000000" w:themeColor="text1"/>
        </w:rPr>
        <w:t xml:space="preserve"> Europejskiego Obszaru Gospodarczego przenoszących te normy</w:t>
      </w:r>
      <w:r w:rsidRPr="007F17D5">
        <w:rPr>
          <w:bCs/>
          <w:color w:val="000000" w:themeColor="text1"/>
        </w:rPr>
        <w:t>,</w:t>
      </w:r>
    </w:p>
    <w:p w14:paraId="5393D554" w14:textId="520AA3AC" w:rsidR="00887EF3" w:rsidRPr="007F17D5" w:rsidRDefault="00887EF3" w:rsidP="00F4331C">
      <w:pPr>
        <w:numPr>
          <w:ilvl w:val="0"/>
          <w:numId w:val="2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 w:themeColor="text1"/>
        </w:rPr>
      </w:pPr>
      <w:r w:rsidRPr="007F17D5">
        <w:rPr>
          <w:rFonts w:eastAsia="Times New Roman" w:cs="Times New Roman"/>
          <w:color w:val="000000" w:themeColor="text1"/>
          <w:lang w:eastAsia="pl-PL"/>
        </w:rPr>
        <w:lastRenderedPageBreak/>
        <w:t>W przypadku stwierdzenia, że prace wykonywane są niezgodnie z Umową, obowiązującymi przepisami lub w sposób wadliwy, Zamawiający może odmówić zapłaty i żądać ich ponownego wykonania lub odstąpić od Umowy w całości lub w części z winy Wykonawcy, również przed terminem wykonania Umowy.</w:t>
      </w:r>
    </w:p>
    <w:p w14:paraId="4B38DD47" w14:textId="12D77B0C" w:rsidR="00FA1DBD" w:rsidRPr="006D4568" w:rsidRDefault="00FA1DBD" w:rsidP="00FA1DBD">
      <w:pPr>
        <w:numPr>
          <w:ilvl w:val="0"/>
          <w:numId w:val="2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/>
        </w:rPr>
      </w:pPr>
      <w:r w:rsidRPr="007F17D5">
        <w:rPr>
          <w:rFonts w:ascii="Calibri" w:eastAsia="Times New Roman" w:hAnsi="Calibri" w:cs="Calibri"/>
          <w:color w:val="000000" w:themeColor="text1"/>
          <w:lang w:eastAsia="pl-PL"/>
        </w:rPr>
        <w:t xml:space="preserve">Zamawiający zobowiązuje </w:t>
      </w:r>
      <w:r w:rsidRPr="006D4568">
        <w:rPr>
          <w:rFonts w:ascii="Calibri" w:eastAsia="Times New Roman" w:hAnsi="Calibri" w:cs="Calibri"/>
          <w:lang w:eastAsia="pl-PL"/>
        </w:rPr>
        <w:t>się do:</w:t>
      </w:r>
    </w:p>
    <w:p w14:paraId="5F8DBB17" w14:textId="77777777" w:rsidR="00FA1DBD" w:rsidRPr="006D4568" w:rsidRDefault="00FA1DBD" w:rsidP="00BE63AA">
      <w:pPr>
        <w:numPr>
          <w:ilvl w:val="0"/>
          <w:numId w:val="30"/>
        </w:numPr>
        <w:spacing w:after="0" w:line="360" w:lineRule="auto"/>
        <w:ind w:left="850" w:hanging="425"/>
        <w:contextualSpacing/>
        <w:rPr>
          <w:rFonts w:ascii="Calibri" w:eastAsia="Calibri" w:hAnsi="Calibri" w:cs="Calibri"/>
          <w:lang w:eastAsia="zh-CN"/>
        </w:rPr>
      </w:pPr>
      <w:r w:rsidRPr="006D4568">
        <w:rPr>
          <w:rFonts w:ascii="Calibri" w:eastAsia="Times New Roman" w:hAnsi="Calibri" w:cs="Calibri"/>
          <w:lang w:eastAsia="pl-PL"/>
        </w:rPr>
        <w:t xml:space="preserve">dostarczenia Wykonawcy wszelkich, materiałów i informacji niezbędnych do należytego wykonania </w:t>
      </w:r>
      <w:r>
        <w:rPr>
          <w:rFonts w:ascii="Calibri" w:eastAsia="Times New Roman" w:hAnsi="Calibri" w:cs="Calibri"/>
          <w:lang w:eastAsia="pl-PL"/>
        </w:rPr>
        <w:t>Umowy</w:t>
      </w:r>
      <w:r w:rsidRPr="006D4568">
        <w:rPr>
          <w:rFonts w:ascii="Calibri" w:eastAsia="Times New Roman" w:hAnsi="Calibri" w:cs="Calibri"/>
          <w:lang w:eastAsia="pl-PL"/>
        </w:rPr>
        <w:t xml:space="preserve">, </w:t>
      </w:r>
    </w:p>
    <w:p w14:paraId="5B4F5A70" w14:textId="77777777" w:rsidR="00FA1DBD" w:rsidRPr="006D4568" w:rsidRDefault="00FA1DBD" w:rsidP="00BE63AA">
      <w:pPr>
        <w:numPr>
          <w:ilvl w:val="0"/>
          <w:numId w:val="30"/>
        </w:numPr>
        <w:spacing w:after="0" w:line="360" w:lineRule="auto"/>
        <w:ind w:left="850" w:hanging="425"/>
        <w:contextualSpacing/>
        <w:rPr>
          <w:rFonts w:ascii="Calibri" w:eastAsia="Calibri" w:hAnsi="Calibri" w:cs="Calibri"/>
          <w:lang w:eastAsia="zh-CN"/>
        </w:rPr>
      </w:pPr>
      <w:r w:rsidRPr="006D4568">
        <w:rPr>
          <w:rFonts w:ascii="Calibri" w:eastAsia="Times New Roman" w:hAnsi="Calibri" w:cs="Calibri"/>
          <w:lang w:eastAsia="pl-PL"/>
        </w:rPr>
        <w:t>współpracy z Wykonawcą w zakresie realizacji przedmiotu Umowy,</w:t>
      </w:r>
    </w:p>
    <w:p w14:paraId="5AA21414" w14:textId="03D65941" w:rsidR="006D4568" w:rsidRPr="00FF070D" w:rsidRDefault="00FA1DBD" w:rsidP="00FF070D">
      <w:pPr>
        <w:numPr>
          <w:ilvl w:val="0"/>
          <w:numId w:val="30"/>
        </w:numPr>
        <w:spacing w:after="0" w:line="360" w:lineRule="auto"/>
        <w:ind w:left="850" w:hanging="425"/>
        <w:contextualSpacing/>
        <w:rPr>
          <w:rFonts w:ascii="Calibri" w:eastAsia="Calibri" w:hAnsi="Calibri" w:cs="Calibri"/>
          <w:lang w:eastAsia="zh-CN"/>
        </w:rPr>
      </w:pPr>
      <w:r w:rsidRPr="006D4568">
        <w:rPr>
          <w:rFonts w:ascii="Calibri" w:eastAsia="Times New Roman" w:hAnsi="Calibri" w:cs="Calibri"/>
          <w:lang w:eastAsia="pl-PL"/>
        </w:rPr>
        <w:t xml:space="preserve">zapłaty wynagrodzenia za </w:t>
      </w:r>
      <w:r w:rsidR="003D190C">
        <w:rPr>
          <w:rFonts w:ascii="Calibri" w:eastAsia="Times New Roman" w:hAnsi="Calibri" w:cs="Calibri"/>
          <w:lang w:eastAsia="pl-PL"/>
        </w:rPr>
        <w:t xml:space="preserve">kompletny, prawidłowo wykonany i odebrany przedmiot zamówienia. </w:t>
      </w:r>
    </w:p>
    <w:p w14:paraId="566EF54A" w14:textId="77777777" w:rsidR="00FF070D" w:rsidRDefault="00FF070D" w:rsidP="00BA703A">
      <w:pPr>
        <w:tabs>
          <w:tab w:val="left" w:pos="360"/>
        </w:tabs>
        <w:spacing w:after="0" w:line="360" w:lineRule="auto"/>
        <w:rPr>
          <w:rFonts w:eastAsia="Times New Roman" w:cs="Times New Roman"/>
          <w:b/>
          <w:color w:val="000000"/>
          <w:lang w:eastAsia="pl-PL"/>
        </w:rPr>
      </w:pPr>
      <w:bookmarkStart w:id="10" w:name="_Hlk149036779"/>
      <w:bookmarkStart w:id="11" w:name="_Hlk148961441"/>
    </w:p>
    <w:p w14:paraId="61B6EE37" w14:textId="521A4FA9" w:rsidR="0031419C" w:rsidRPr="002B38EB" w:rsidRDefault="006E3510" w:rsidP="00BA703A">
      <w:pPr>
        <w:tabs>
          <w:tab w:val="left" w:pos="360"/>
        </w:tabs>
        <w:spacing w:after="0" w:line="360" w:lineRule="auto"/>
        <w:rPr>
          <w:color w:val="FF0000"/>
        </w:rPr>
      </w:pPr>
      <w:r>
        <w:rPr>
          <w:rFonts w:eastAsia="Times New Roman" w:cs="Times New Roman"/>
          <w:b/>
          <w:color w:val="000000"/>
          <w:lang w:eastAsia="pl-PL"/>
        </w:rPr>
        <w:t>§ 6.</w:t>
      </w:r>
    </w:p>
    <w:p w14:paraId="41DDA25A" w14:textId="26B67606" w:rsidR="0031419C" w:rsidRPr="00CA4553" w:rsidRDefault="006E3510" w:rsidP="00BA703A">
      <w:pPr>
        <w:spacing w:after="0" w:line="360" w:lineRule="auto"/>
        <w:rPr>
          <w:color w:val="000000" w:themeColor="text1"/>
        </w:rPr>
      </w:pPr>
      <w:r w:rsidRPr="00CA4553">
        <w:rPr>
          <w:rFonts w:eastAsia="Times New Roman" w:cs="Times New Roman"/>
          <w:b/>
          <w:color w:val="000000" w:themeColor="text1"/>
          <w:lang w:eastAsia="pl-PL"/>
        </w:rPr>
        <w:t xml:space="preserve">Kontrola i odbiór przedmiotu </w:t>
      </w:r>
      <w:r w:rsidR="00416DA0" w:rsidRPr="00CA4553">
        <w:rPr>
          <w:rFonts w:eastAsia="Times New Roman" w:cs="Times New Roman"/>
          <w:b/>
          <w:color w:val="000000" w:themeColor="text1"/>
          <w:lang w:eastAsia="pl-PL"/>
        </w:rPr>
        <w:t>U</w:t>
      </w:r>
      <w:r w:rsidRPr="00CA4553">
        <w:rPr>
          <w:rFonts w:eastAsia="Times New Roman" w:cs="Times New Roman"/>
          <w:b/>
          <w:color w:val="000000" w:themeColor="text1"/>
          <w:lang w:eastAsia="pl-PL"/>
        </w:rPr>
        <w:t>mowy</w:t>
      </w:r>
    </w:p>
    <w:p w14:paraId="6EAA1F86" w14:textId="75E3FBD6" w:rsidR="0031419C" w:rsidRPr="00CA4553" w:rsidRDefault="006E3510" w:rsidP="00BA703A">
      <w:pPr>
        <w:numPr>
          <w:ilvl w:val="0"/>
          <w:numId w:val="3"/>
        </w:numPr>
        <w:tabs>
          <w:tab w:val="left" w:pos="360"/>
        </w:tabs>
        <w:spacing w:after="0" w:line="360" w:lineRule="auto"/>
        <w:rPr>
          <w:color w:val="000000" w:themeColor="text1"/>
        </w:rPr>
      </w:pPr>
      <w:r w:rsidRPr="00CA4553">
        <w:rPr>
          <w:rFonts w:cs="Calibri"/>
          <w:color w:val="000000" w:themeColor="text1"/>
        </w:rPr>
        <w:t>Wykonawca zobowiązuje się do przekazania Zamawiającemu takiej dokumentacji projektow</w:t>
      </w:r>
      <w:r w:rsidR="007B7050" w:rsidRPr="00CA4553">
        <w:rPr>
          <w:rFonts w:cs="Calibri"/>
          <w:color w:val="000000" w:themeColor="text1"/>
        </w:rPr>
        <w:t>ej</w:t>
      </w:r>
      <w:r w:rsidRPr="00CA4553">
        <w:rPr>
          <w:rFonts w:cs="Calibri"/>
          <w:color w:val="000000" w:themeColor="text1"/>
        </w:rPr>
        <w:t xml:space="preserve">, która została wykonana zgodnie z </w:t>
      </w:r>
      <w:r w:rsidR="00416DA0" w:rsidRPr="00CA4553">
        <w:rPr>
          <w:rFonts w:cs="Calibri"/>
          <w:color w:val="000000" w:themeColor="text1"/>
        </w:rPr>
        <w:t>U</w:t>
      </w:r>
      <w:r w:rsidRPr="00CA4553">
        <w:rPr>
          <w:rFonts w:cs="Calibri"/>
          <w:color w:val="000000" w:themeColor="text1"/>
        </w:rPr>
        <w:t xml:space="preserve">mową i powszechnie obowiązującymi przepisami prawa (obowiązującymi na dzień przekazania dokumentacji Zamawiającemu), w stanie kompletnym z punktu widzenia celu, któremu przedmiot </w:t>
      </w:r>
      <w:r w:rsidR="00E146FD" w:rsidRPr="00CA4553">
        <w:rPr>
          <w:rFonts w:cs="Calibri"/>
          <w:color w:val="000000" w:themeColor="text1"/>
        </w:rPr>
        <w:t>U</w:t>
      </w:r>
      <w:r w:rsidRPr="00CA4553">
        <w:rPr>
          <w:rFonts w:cs="Calibri"/>
          <w:color w:val="000000" w:themeColor="text1"/>
        </w:rPr>
        <w:t xml:space="preserve">mowy ma służyć. </w:t>
      </w:r>
    </w:p>
    <w:p w14:paraId="35213D47" w14:textId="2B5DA6D5" w:rsidR="003F4E02" w:rsidRPr="00CA4553" w:rsidRDefault="00DD5ADE" w:rsidP="00DD5ADE">
      <w:pPr>
        <w:numPr>
          <w:ilvl w:val="0"/>
          <w:numId w:val="3"/>
        </w:numPr>
        <w:tabs>
          <w:tab w:val="left" w:pos="360"/>
        </w:tabs>
        <w:spacing w:after="0" w:line="360" w:lineRule="auto"/>
        <w:rPr>
          <w:color w:val="000000" w:themeColor="text1"/>
        </w:rPr>
      </w:pPr>
      <w:r w:rsidRPr="00CA4553">
        <w:rPr>
          <w:color w:val="000000" w:themeColor="text1"/>
        </w:rPr>
        <w:t>P</w:t>
      </w:r>
      <w:r w:rsidR="006E3510" w:rsidRPr="00CA4553">
        <w:rPr>
          <w:rFonts w:cs="Calibri"/>
          <w:color w:val="000000" w:themeColor="text1"/>
        </w:rPr>
        <w:t xml:space="preserve">o dostarczeniu przez Wykonawcę </w:t>
      </w:r>
      <w:r w:rsidR="007002A6" w:rsidRPr="00CA4553">
        <w:rPr>
          <w:rFonts w:cs="Calibri"/>
          <w:color w:val="000000" w:themeColor="text1"/>
        </w:rPr>
        <w:t>ww. dokumentacji</w:t>
      </w:r>
      <w:r w:rsidR="00A539B0" w:rsidRPr="00CA4553">
        <w:rPr>
          <w:rFonts w:cs="Calibri"/>
          <w:color w:val="000000" w:themeColor="text1"/>
        </w:rPr>
        <w:t xml:space="preserve"> </w:t>
      </w:r>
      <w:r w:rsidR="006E3510" w:rsidRPr="00CA4553">
        <w:rPr>
          <w:rFonts w:cs="Calibri"/>
          <w:color w:val="000000" w:themeColor="text1"/>
        </w:rPr>
        <w:t xml:space="preserve">do siedziby </w:t>
      </w:r>
      <w:r w:rsidR="005C435F" w:rsidRPr="00CA4553">
        <w:rPr>
          <w:rFonts w:cs="Calibri"/>
          <w:color w:val="000000" w:themeColor="text1"/>
        </w:rPr>
        <w:t>Zarządu Infrastruktury Miejskiej w Słupsku</w:t>
      </w:r>
      <w:r w:rsidR="006E3510" w:rsidRPr="00CA4553">
        <w:rPr>
          <w:rFonts w:cs="Calibri"/>
          <w:color w:val="000000" w:themeColor="text1"/>
        </w:rPr>
        <w:t xml:space="preserve">, Zamawiający </w:t>
      </w:r>
      <w:r w:rsidR="006E3510" w:rsidRPr="00CA4553">
        <w:rPr>
          <w:rFonts w:cs="Calibri"/>
          <w:b/>
          <w:color w:val="000000" w:themeColor="text1"/>
        </w:rPr>
        <w:t>w terminie do 1</w:t>
      </w:r>
      <w:r w:rsidR="00713779">
        <w:rPr>
          <w:rFonts w:cs="Calibri"/>
          <w:b/>
          <w:color w:val="000000" w:themeColor="text1"/>
        </w:rPr>
        <w:t>4</w:t>
      </w:r>
      <w:r w:rsidR="006E3510" w:rsidRPr="00CA4553">
        <w:rPr>
          <w:rFonts w:cs="Calibri"/>
          <w:b/>
          <w:color w:val="000000" w:themeColor="text1"/>
        </w:rPr>
        <w:t xml:space="preserve"> dni roboczych </w:t>
      </w:r>
      <w:r w:rsidR="006E3510" w:rsidRPr="00CA4553">
        <w:rPr>
          <w:rFonts w:cs="Calibri"/>
          <w:color w:val="000000" w:themeColor="text1"/>
        </w:rPr>
        <w:t xml:space="preserve">dokona oceny poprawności i zgodności z </w:t>
      </w:r>
      <w:r w:rsidR="00094F0A" w:rsidRPr="00CA4553">
        <w:rPr>
          <w:rFonts w:cs="Calibri"/>
          <w:color w:val="000000" w:themeColor="text1"/>
        </w:rPr>
        <w:t>U</w:t>
      </w:r>
      <w:r w:rsidR="006E3510" w:rsidRPr="00CA4553">
        <w:rPr>
          <w:rFonts w:cs="Calibri"/>
          <w:color w:val="000000" w:themeColor="text1"/>
        </w:rPr>
        <w:t>mową przedstawion</w:t>
      </w:r>
      <w:r w:rsidR="007002A6" w:rsidRPr="00CA4553">
        <w:rPr>
          <w:rFonts w:cs="Calibri"/>
          <w:color w:val="000000" w:themeColor="text1"/>
        </w:rPr>
        <w:t>ych</w:t>
      </w:r>
      <w:r w:rsidR="006E3510" w:rsidRPr="00CA4553">
        <w:rPr>
          <w:rFonts w:cs="Calibri"/>
          <w:color w:val="000000" w:themeColor="text1"/>
        </w:rPr>
        <w:t xml:space="preserve"> przez Wykonawcę kompletn</w:t>
      </w:r>
      <w:r w:rsidR="00EF1D58" w:rsidRPr="00CA4553">
        <w:rPr>
          <w:rFonts w:cs="Calibri"/>
          <w:color w:val="000000" w:themeColor="text1"/>
        </w:rPr>
        <w:t>ego</w:t>
      </w:r>
      <w:r w:rsidR="006E3510" w:rsidRPr="00CA4553">
        <w:rPr>
          <w:rFonts w:cs="Calibri"/>
          <w:color w:val="000000" w:themeColor="text1"/>
        </w:rPr>
        <w:t xml:space="preserve"> opracowa</w:t>
      </w:r>
      <w:r w:rsidR="00EF1D58" w:rsidRPr="00CA4553">
        <w:rPr>
          <w:rFonts w:cs="Calibri"/>
          <w:color w:val="000000" w:themeColor="text1"/>
        </w:rPr>
        <w:t>nia</w:t>
      </w:r>
      <w:r w:rsidR="00094F0A" w:rsidRPr="00CA4553">
        <w:rPr>
          <w:rFonts w:cs="Calibri"/>
          <w:color w:val="000000" w:themeColor="text1"/>
        </w:rPr>
        <w:t>,</w:t>
      </w:r>
    </w:p>
    <w:p w14:paraId="66DCB61A" w14:textId="0292D1FE" w:rsidR="00976300" w:rsidRPr="00CA4553" w:rsidRDefault="00CA35BE" w:rsidP="00CA35BE">
      <w:pPr>
        <w:numPr>
          <w:ilvl w:val="0"/>
          <w:numId w:val="3"/>
        </w:numPr>
        <w:tabs>
          <w:tab w:val="left" w:pos="360"/>
        </w:tabs>
        <w:spacing w:after="0" w:line="360" w:lineRule="auto"/>
        <w:rPr>
          <w:color w:val="000000" w:themeColor="text1"/>
        </w:rPr>
      </w:pPr>
      <w:r w:rsidRPr="00CA4553">
        <w:rPr>
          <w:color w:val="000000" w:themeColor="text1"/>
        </w:rPr>
        <w:t>J</w:t>
      </w:r>
      <w:r w:rsidR="006E3510" w:rsidRPr="00CA4553">
        <w:rPr>
          <w:rFonts w:cs="Calibri"/>
          <w:color w:val="000000" w:themeColor="text1"/>
        </w:rPr>
        <w:t xml:space="preserve">eżeli Zamawiający stwierdzi, iż </w:t>
      </w:r>
      <w:r w:rsidR="00EC6D6A" w:rsidRPr="00CA4553">
        <w:rPr>
          <w:rFonts w:eastAsia="Calibri" w:cs="Calibri"/>
          <w:color w:val="000000" w:themeColor="text1"/>
        </w:rPr>
        <w:t xml:space="preserve">dokumentacja </w:t>
      </w:r>
      <w:r w:rsidR="000B19DA" w:rsidRPr="00CA4553">
        <w:rPr>
          <w:rFonts w:eastAsia="Calibri" w:cs="Calibri"/>
          <w:color w:val="000000" w:themeColor="text1"/>
        </w:rPr>
        <w:t>projektowa</w:t>
      </w:r>
      <w:r w:rsidR="007660E6" w:rsidRPr="00CA4553">
        <w:rPr>
          <w:rFonts w:eastAsia="Calibri" w:cs="Calibri"/>
          <w:color w:val="000000" w:themeColor="text1"/>
        </w:rPr>
        <w:t xml:space="preserve"> </w:t>
      </w:r>
      <w:r w:rsidR="006E3510" w:rsidRPr="00CA4553">
        <w:rPr>
          <w:rFonts w:cs="Calibri"/>
          <w:color w:val="000000" w:themeColor="text1"/>
        </w:rPr>
        <w:t>zawiera usterki nie będące wadami (np. omyłki pisarskie, błędy stylistyczne, niejednoznaczności opisu technicznego, braki podpisów) wyznaczy termin na usunięcie usterek</w:t>
      </w:r>
      <w:r w:rsidR="00976300" w:rsidRPr="00CA4553">
        <w:rPr>
          <w:rFonts w:cs="Calibri"/>
          <w:color w:val="000000" w:themeColor="text1"/>
        </w:rPr>
        <w:t>,</w:t>
      </w:r>
    </w:p>
    <w:p w14:paraId="6ED08C8B" w14:textId="52E24F5F" w:rsidR="00976300" w:rsidRPr="00CA4553" w:rsidRDefault="000376ED" w:rsidP="000376ED">
      <w:pPr>
        <w:numPr>
          <w:ilvl w:val="0"/>
          <w:numId w:val="3"/>
        </w:numPr>
        <w:tabs>
          <w:tab w:val="left" w:pos="360"/>
        </w:tabs>
        <w:spacing w:after="0" w:line="360" w:lineRule="auto"/>
        <w:rPr>
          <w:color w:val="000000" w:themeColor="text1"/>
        </w:rPr>
      </w:pPr>
      <w:r w:rsidRPr="00CA4553">
        <w:rPr>
          <w:rFonts w:cs="Calibri"/>
          <w:color w:val="000000" w:themeColor="text1"/>
        </w:rPr>
        <w:t>J</w:t>
      </w:r>
      <w:r w:rsidR="006E3510" w:rsidRPr="00CA4553">
        <w:rPr>
          <w:rFonts w:cs="Calibri"/>
          <w:color w:val="000000" w:themeColor="text1"/>
        </w:rPr>
        <w:t>eżeli Zamawiający stwierdzi, iż przekazan</w:t>
      </w:r>
      <w:r w:rsidR="00EC6D6A" w:rsidRPr="00CA4553">
        <w:rPr>
          <w:rFonts w:cs="Calibri"/>
          <w:color w:val="000000" w:themeColor="text1"/>
        </w:rPr>
        <w:t xml:space="preserve">a dokumentacja </w:t>
      </w:r>
      <w:r w:rsidR="007660E6" w:rsidRPr="00CA4553">
        <w:rPr>
          <w:rFonts w:cs="Calibri"/>
          <w:color w:val="000000" w:themeColor="text1"/>
        </w:rPr>
        <w:t>projektowa</w:t>
      </w:r>
      <w:r w:rsidR="00EC6D6A" w:rsidRPr="00CA4553">
        <w:rPr>
          <w:rFonts w:cs="Calibri"/>
          <w:color w:val="000000" w:themeColor="text1"/>
        </w:rPr>
        <w:t xml:space="preserve"> </w:t>
      </w:r>
      <w:r w:rsidR="006E3510" w:rsidRPr="00CA4553">
        <w:rPr>
          <w:rFonts w:cs="Calibri"/>
          <w:color w:val="000000" w:themeColor="text1"/>
        </w:rPr>
        <w:t xml:space="preserve">zawiera wady wpływające na przydatność dokumentacji do celu, któremu ma służyć lub został wykonany niezgodnie z postanowieniami niniejszej </w:t>
      </w:r>
      <w:r w:rsidR="00364347" w:rsidRPr="00CA4553">
        <w:rPr>
          <w:rFonts w:cs="Calibri"/>
          <w:color w:val="000000" w:themeColor="text1"/>
        </w:rPr>
        <w:t>U</w:t>
      </w:r>
      <w:r w:rsidR="006E3510" w:rsidRPr="00CA4553">
        <w:rPr>
          <w:rFonts w:cs="Calibri"/>
          <w:color w:val="000000" w:themeColor="text1"/>
        </w:rPr>
        <w:t>mowy, wówczas odmówi odbioru do czasu usunięcia zgłoszonych zastrzeżeń (wad) i wyznaczy czas niezbędny na usuniecie stwierdzonych wad</w:t>
      </w:r>
      <w:r w:rsidR="00976300" w:rsidRPr="00CA4553">
        <w:rPr>
          <w:rFonts w:cs="Calibri"/>
          <w:color w:val="000000" w:themeColor="text1"/>
        </w:rPr>
        <w:t>,</w:t>
      </w:r>
    </w:p>
    <w:p w14:paraId="1B798BC9" w14:textId="250E310D" w:rsidR="00364347" w:rsidRPr="00CA4553" w:rsidRDefault="006E3510" w:rsidP="00140673">
      <w:pPr>
        <w:numPr>
          <w:ilvl w:val="0"/>
          <w:numId w:val="3"/>
        </w:numPr>
        <w:tabs>
          <w:tab w:val="left" w:pos="360"/>
        </w:tabs>
        <w:spacing w:after="0" w:line="360" w:lineRule="auto"/>
        <w:rPr>
          <w:color w:val="000000" w:themeColor="text1"/>
        </w:rPr>
      </w:pPr>
      <w:r w:rsidRPr="00CA4553">
        <w:rPr>
          <w:rFonts w:cs="Calibri"/>
          <w:color w:val="000000" w:themeColor="text1"/>
        </w:rPr>
        <w:t>Wykonawca przekaże Zamawiającemu poprawion</w:t>
      </w:r>
      <w:r w:rsidR="003D4B07" w:rsidRPr="00CA4553">
        <w:rPr>
          <w:rFonts w:cs="Calibri"/>
          <w:color w:val="000000" w:themeColor="text1"/>
        </w:rPr>
        <w:t>ą dokumentację projektow</w:t>
      </w:r>
      <w:r w:rsidR="00F2545B" w:rsidRPr="00CA4553">
        <w:rPr>
          <w:rFonts w:cs="Calibri"/>
          <w:color w:val="000000" w:themeColor="text1"/>
        </w:rPr>
        <w:t>ą</w:t>
      </w:r>
      <w:r w:rsidRPr="00CA4553">
        <w:rPr>
          <w:rFonts w:cs="Calibri"/>
          <w:color w:val="000000" w:themeColor="text1"/>
        </w:rPr>
        <w:t>, stanowiąc</w:t>
      </w:r>
      <w:r w:rsidR="00140673" w:rsidRPr="00CA4553">
        <w:rPr>
          <w:rFonts w:cs="Calibri"/>
          <w:color w:val="000000" w:themeColor="text1"/>
        </w:rPr>
        <w:t>ą</w:t>
      </w:r>
      <w:r w:rsidRPr="00CA4553">
        <w:rPr>
          <w:rFonts w:cs="Calibri"/>
          <w:color w:val="000000" w:themeColor="text1"/>
        </w:rPr>
        <w:t xml:space="preserve"> przedmiot </w:t>
      </w:r>
      <w:r w:rsidR="003D4B07" w:rsidRPr="00CA4553">
        <w:rPr>
          <w:rFonts w:cs="Calibri"/>
          <w:color w:val="000000" w:themeColor="text1"/>
        </w:rPr>
        <w:t>U</w:t>
      </w:r>
      <w:r w:rsidRPr="00CA4553">
        <w:rPr>
          <w:rFonts w:cs="Calibri"/>
          <w:color w:val="000000" w:themeColor="text1"/>
        </w:rPr>
        <w:t>mowy, w zakresie i ilościach określonych w § </w:t>
      </w:r>
      <w:r w:rsidR="00D322F4">
        <w:rPr>
          <w:rFonts w:cs="Calibri"/>
          <w:color w:val="000000" w:themeColor="text1"/>
        </w:rPr>
        <w:t>2</w:t>
      </w:r>
      <w:r w:rsidR="00AB0E3F" w:rsidRPr="00CA4553">
        <w:rPr>
          <w:rFonts w:cs="Calibri"/>
          <w:color w:val="000000" w:themeColor="text1"/>
        </w:rPr>
        <w:t xml:space="preserve"> ust </w:t>
      </w:r>
      <w:r w:rsidR="00D322F4">
        <w:rPr>
          <w:rFonts w:cs="Calibri"/>
          <w:color w:val="000000" w:themeColor="text1"/>
        </w:rPr>
        <w:t>5</w:t>
      </w:r>
      <w:r w:rsidR="00AB0E3F" w:rsidRPr="00CA4553">
        <w:rPr>
          <w:rFonts w:cs="Calibri"/>
          <w:color w:val="000000" w:themeColor="text1"/>
        </w:rPr>
        <w:t xml:space="preserve"> pkt </w:t>
      </w:r>
      <w:r w:rsidR="007C3B41">
        <w:rPr>
          <w:rFonts w:cs="Calibri"/>
          <w:color w:val="000000" w:themeColor="text1"/>
        </w:rPr>
        <w:t>8</w:t>
      </w:r>
      <w:r w:rsidR="00AB0E3F" w:rsidRPr="00CA4553">
        <w:rPr>
          <w:rFonts w:cs="Calibri"/>
          <w:color w:val="000000" w:themeColor="text1"/>
        </w:rPr>
        <w:t xml:space="preserve">) </w:t>
      </w:r>
      <w:r w:rsidRPr="00CA4553">
        <w:rPr>
          <w:rFonts w:cs="Calibri"/>
          <w:color w:val="000000" w:themeColor="text1"/>
        </w:rPr>
        <w:t xml:space="preserve">niniejszej </w:t>
      </w:r>
      <w:r w:rsidR="003D4B07" w:rsidRPr="00CA4553">
        <w:rPr>
          <w:rFonts w:cs="Calibri"/>
          <w:color w:val="000000" w:themeColor="text1"/>
        </w:rPr>
        <w:t>U</w:t>
      </w:r>
      <w:r w:rsidRPr="00CA4553">
        <w:rPr>
          <w:rFonts w:cs="Calibri"/>
          <w:color w:val="000000" w:themeColor="text1"/>
        </w:rPr>
        <w:t>mowy</w:t>
      </w:r>
      <w:r w:rsidR="00364347" w:rsidRPr="00CA4553">
        <w:rPr>
          <w:rFonts w:cs="Calibri"/>
          <w:color w:val="000000" w:themeColor="text1"/>
        </w:rPr>
        <w:t>,</w:t>
      </w:r>
    </w:p>
    <w:p w14:paraId="4B49954D" w14:textId="4269EA41" w:rsidR="0031419C" w:rsidRPr="00CA4553" w:rsidRDefault="006E576D" w:rsidP="006E576D">
      <w:pPr>
        <w:numPr>
          <w:ilvl w:val="0"/>
          <w:numId w:val="3"/>
        </w:numPr>
        <w:tabs>
          <w:tab w:val="left" w:pos="360"/>
        </w:tabs>
        <w:spacing w:after="0" w:line="360" w:lineRule="auto"/>
        <w:rPr>
          <w:color w:val="000000" w:themeColor="text1"/>
        </w:rPr>
      </w:pPr>
      <w:r w:rsidRPr="00CA4553">
        <w:rPr>
          <w:rFonts w:cs="Calibri"/>
          <w:b/>
          <w:bCs/>
          <w:color w:val="000000" w:themeColor="text1"/>
        </w:rPr>
        <w:t>P</w:t>
      </w:r>
      <w:r w:rsidR="006E3510" w:rsidRPr="00CA4553">
        <w:rPr>
          <w:rFonts w:cs="Calibri"/>
          <w:b/>
          <w:bCs/>
          <w:color w:val="000000" w:themeColor="text1"/>
        </w:rPr>
        <w:t>rotokół odbioru końcowego</w:t>
      </w:r>
      <w:r w:rsidR="006E3510" w:rsidRPr="00CA4553">
        <w:rPr>
          <w:rFonts w:cs="Calibri"/>
          <w:color w:val="000000" w:themeColor="text1"/>
        </w:rPr>
        <w:t xml:space="preserve"> podpisany przez Strony </w:t>
      </w:r>
      <w:r w:rsidR="00835C98" w:rsidRPr="00CA4553">
        <w:rPr>
          <w:rFonts w:cs="Calibri"/>
          <w:color w:val="000000" w:themeColor="text1"/>
        </w:rPr>
        <w:t>U</w:t>
      </w:r>
      <w:r w:rsidR="006E3510" w:rsidRPr="00CA4553">
        <w:rPr>
          <w:rFonts w:cs="Calibri"/>
          <w:color w:val="000000" w:themeColor="text1"/>
        </w:rPr>
        <w:t>mowy, stanowić będzie potwierdzenie należytego wykonania dostarczonego Zamawiającemu kompletnego opracowania</w:t>
      </w:r>
      <w:r w:rsidR="00694C8D" w:rsidRPr="00CA4553">
        <w:rPr>
          <w:rFonts w:cs="Calibri"/>
          <w:color w:val="000000" w:themeColor="text1"/>
        </w:rPr>
        <w:t xml:space="preserve"> dokumentacji </w:t>
      </w:r>
      <w:r w:rsidR="008E55D4" w:rsidRPr="00CA4553">
        <w:rPr>
          <w:rFonts w:cs="Calibri"/>
          <w:color w:val="000000" w:themeColor="text1"/>
        </w:rPr>
        <w:t>projektowej</w:t>
      </w:r>
      <w:r w:rsidR="00085C47" w:rsidRPr="00CA4553">
        <w:rPr>
          <w:rFonts w:cs="Calibri"/>
          <w:color w:val="000000" w:themeColor="text1"/>
        </w:rPr>
        <w:t>.</w:t>
      </w:r>
    </w:p>
    <w:p w14:paraId="60F17A2C" w14:textId="4CE97045" w:rsidR="0031419C" w:rsidRPr="00CA4553" w:rsidRDefault="006E3510" w:rsidP="004479DB">
      <w:pPr>
        <w:numPr>
          <w:ilvl w:val="0"/>
          <w:numId w:val="3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 w:themeColor="text1"/>
        </w:rPr>
      </w:pPr>
      <w:r w:rsidRPr="00CA4553">
        <w:rPr>
          <w:rFonts w:cs="Calibri"/>
          <w:color w:val="000000" w:themeColor="text1"/>
        </w:rPr>
        <w:t xml:space="preserve">Nieusunięcie usterek i wad w terminach określonych odpowiednio w ust. </w:t>
      </w:r>
      <w:r w:rsidR="00074C7B" w:rsidRPr="00CA4553">
        <w:rPr>
          <w:rFonts w:cs="Calibri"/>
          <w:color w:val="000000" w:themeColor="text1"/>
        </w:rPr>
        <w:t xml:space="preserve">3 i 4 </w:t>
      </w:r>
      <w:r w:rsidRPr="00CA4553">
        <w:rPr>
          <w:rFonts w:cs="Calibri"/>
          <w:color w:val="000000" w:themeColor="text1"/>
        </w:rPr>
        <w:t xml:space="preserve">niniejszego paragrafu uznaje się za wykonanie przedmiotu </w:t>
      </w:r>
      <w:r w:rsidR="00835C98" w:rsidRPr="00CA4553">
        <w:rPr>
          <w:rFonts w:cs="Calibri"/>
          <w:color w:val="000000" w:themeColor="text1"/>
        </w:rPr>
        <w:t>U</w:t>
      </w:r>
      <w:r w:rsidRPr="00CA4553">
        <w:rPr>
          <w:rFonts w:cs="Calibri"/>
          <w:color w:val="000000" w:themeColor="text1"/>
        </w:rPr>
        <w:t xml:space="preserve">mowy niezgodnie z postanowieniami </w:t>
      </w:r>
      <w:r w:rsidR="00835C98" w:rsidRPr="00CA4553">
        <w:rPr>
          <w:rFonts w:cs="Calibri"/>
          <w:color w:val="000000" w:themeColor="text1"/>
        </w:rPr>
        <w:t>U</w:t>
      </w:r>
      <w:r w:rsidRPr="00CA4553">
        <w:rPr>
          <w:rFonts w:cs="Calibri"/>
          <w:color w:val="000000" w:themeColor="text1"/>
        </w:rPr>
        <w:t>mowy i będzie skutkować naliczeniem kary, w wysokości określonej w § 1</w:t>
      </w:r>
      <w:r w:rsidR="00EF79B1">
        <w:rPr>
          <w:rFonts w:cs="Calibri"/>
          <w:color w:val="000000" w:themeColor="text1"/>
        </w:rPr>
        <w:t>0</w:t>
      </w:r>
      <w:r w:rsidRPr="00CA4553">
        <w:rPr>
          <w:rFonts w:cs="Calibri"/>
          <w:color w:val="000000" w:themeColor="text1"/>
        </w:rPr>
        <w:t xml:space="preserve"> ust. 1 pkt </w:t>
      </w:r>
      <w:r w:rsidR="00BA4341">
        <w:rPr>
          <w:rFonts w:cs="Calibri"/>
          <w:color w:val="000000" w:themeColor="text1"/>
        </w:rPr>
        <w:t>2</w:t>
      </w:r>
      <w:r w:rsidRPr="00CA4553">
        <w:rPr>
          <w:rFonts w:cs="Calibri"/>
          <w:color w:val="000000" w:themeColor="text1"/>
        </w:rPr>
        <w:t>) umowy.</w:t>
      </w:r>
    </w:p>
    <w:p w14:paraId="728FB8EA" w14:textId="07FA2912" w:rsidR="000C0B3D" w:rsidRPr="00CA4553" w:rsidRDefault="000C0B3D" w:rsidP="004479DB">
      <w:pPr>
        <w:numPr>
          <w:ilvl w:val="0"/>
          <w:numId w:val="3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 w:themeColor="text1"/>
        </w:rPr>
      </w:pPr>
      <w:r w:rsidRPr="00CA4553">
        <w:rPr>
          <w:rFonts w:cs="Calibri"/>
          <w:bCs/>
          <w:color w:val="000000" w:themeColor="text1"/>
        </w:rPr>
        <w:t xml:space="preserve">Wykonawca dołączy do przedmiotu Umowy: </w:t>
      </w:r>
    </w:p>
    <w:p w14:paraId="0EB5E8D7" w14:textId="77777777" w:rsidR="000C0B3D" w:rsidRPr="00CA4553" w:rsidRDefault="000C0B3D" w:rsidP="00BE63AA">
      <w:pPr>
        <w:widowControl w:val="0"/>
        <w:numPr>
          <w:ilvl w:val="0"/>
          <w:numId w:val="25"/>
        </w:numPr>
        <w:spacing w:after="0" w:line="360" w:lineRule="auto"/>
        <w:ind w:left="851" w:hanging="425"/>
        <w:rPr>
          <w:color w:val="000000" w:themeColor="text1"/>
        </w:rPr>
      </w:pPr>
      <w:r w:rsidRPr="00CA4553">
        <w:rPr>
          <w:rFonts w:eastAsia="SimSun" w:cs="Calibri"/>
          <w:color w:val="000000" w:themeColor="text1"/>
          <w:kern w:val="2"/>
          <w:lang w:eastAsia="zh-CN" w:bidi="hi-IN"/>
        </w:rPr>
        <w:t xml:space="preserve">oświadczenie, że dokumentacja projektowa stanowiąca przedmiot Umowy jest wykonana zgodnie z Umową, obowiązującymi przepisami techniczno-budowlanymi, normami i wytycznymi oraz, że </w:t>
      </w:r>
      <w:bookmarkEnd w:id="10"/>
      <w:r w:rsidRPr="00CA4553">
        <w:rPr>
          <w:rFonts w:eastAsia="SimSun" w:cs="Calibri"/>
          <w:color w:val="000000" w:themeColor="text1"/>
          <w:kern w:val="2"/>
          <w:lang w:eastAsia="zh-CN" w:bidi="hi-IN"/>
        </w:rPr>
        <w:lastRenderedPageBreak/>
        <w:t>została wykonana w stanie kompletnym z punktu widzenia celu, któremu ma służyć oraz, że jest kompletna,</w:t>
      </w:r>
    </w:p>
    <w:p w14:paraId="73B22F15" w14:textId="77777777" w:rsidR="000C0B3D" w:rsidRPr="00CA4553" w:rsidRDefault="000C0B3D" w:rsidP="00BE63AA">
      <w:pPr>
        <w:widowControl w:val="0"/>
        <w:numPr>
          <w:ilvl w:val="0"/>
          <w:numId w:val="25"/>
        </w:numPr>
        <w:spacing w:after="0" w:line="360" w:lineRule="auto"/>
        <w:ind w:left="851" w:hanging="425"/>
        <w:rPr>
          <w:color w:val="000000" w:themeColor="text1"/>
        </w:rPr>
      </w:pPr>
      <w:r w:rsidRPr="00CA4553">
        <w:rPr>
          <w:rFonts w:eastAsia="SimSun" w:cs="Calibri"/>
          <w:color w:val="000000" w:themeColor="text1"/>
          <w:kern w:val="2"/>
          <w:lang w:eastAsia="zh-CN" w:bidi="hi-IN"/>
        </w:rPr>
        <w:t>oświadczenie o zgodności rozwiązań projektowych z kosztorysem inwestorskim i przedmiarem robót, które winny być sprawdzone i podpisane przez projektanta/projektantów,</w:t>
      </w:r>
    </w:p>
    <w:p w14:paraId="15C53490" w14:textId="77777777" w:rsidR="000C0B3D" w:rsidRPr="00CA4553" w:rsidRDefault="000C0B3D" w:rsidP="00BE63AA">
      <w:pPr>
        <w:widowControl w:val="0"/>
        <w:numPr>
          <w:ilvl w:val="0"/>
          <w:numId w:val="25"/>
        </w:numPr>
        <w:spacing w:after="0" w:line="360" w:lineRule="auto"/>
        <w:ind w:left="851" w:hanging="425"/>
        <w:rPr>
          <w:color w:val="000000" w:themeColor="text1"/>
        </w:rPr>
      </w:pPr>
      <w:r w:rsidRPr="00CA4553">
        <w:rPr>
          <w:rFonts w:eastAsia="SimSun" w:cs="Calibri"/>
          <w:color w:val="000000" w:themeColor="text1"/>
          <w:kern w:val="2"/>
          <w:lang w:eastAsia="zh-CN" w:bidi="hi-IN"/>
        </w:rPr>
        <w:t xml:space="preserve">oświadczenie, że zawartość wersji elektronicznej projektu jest zgodna (identyczna) z wersją papierową, </w:t>
      </w:r>
    </w:p>
    <w:p w14:paraId="497E3C92" w14:textId="77777777" w:rsidR="000C0B3D" w:rsidRPr="00CA4553" w:rsidRDefault="000C0B3D" w:rsidP="00BE63AA">
      <w:pPr>
        <w:widowControl w:val="0"/>
        <w:numPr>
          <w:ilvl w:val="0"/>
          <w:numId w:val="25"/>
        </w:numPr>
        <w:spacing w:after="0" w:line="360" w:lineRule="auto"/>
        <w:ind w:left="851" w:hanging="425"/>
        <w:rPr>
          <w:color w:val="000000" w:themeColor="text1"/>
        </w:rPr>
      </w:pPr>
      <w:r w:rsidRPr="00CA4553">
        <w:rPr>
          <w:rFonts w:eastAsia="SimSun" w:cs="Calibri"/>
          <w:color w:val="000000" w:themeColor="text1"/>
          <w:kern w:val="2"/>
          <w:lang w:eastAsia="zh-CN" w:bidi="hi-IN"/>
        </w:rPr>
        <w:t xml:space="preserve">oświadczenie, że dokumentacja jest zgodna z ustawą Prawo zamówień publicznych, w szczególności </w:t>
      </w:r>
      <w:r w:rsidRPr="00CA4553">
        <w:rPr>
          <w:rFonts w:eastAsia="SimSun" w:cs="Calibri"/>
          <w:color w:val="000000" w:themeColor="text1"/>
          <w:kern w:val="2"/>
          <w:lang w:eastAsia="zh-CN" w:bidi="hi-IN"/>
        </w:rPr>
        <w:br/>
        <w:t>z zapisami art. 99-103, 28-30 i 34 ustawy Pzp,</w:t>
      </w:r>
    </w:p>
    <w:p w14:paraId="0AE69917" w14:textId="77777777" w:rsidR="000C0B3D" w:rsidRPr="00CA4553" w:rsidRDefault="000C0B3D" w:rsidP="00BE63AA">
      <w:pPr>
        <w:widowControl w:val="0"/>
        <w:numPr>
          <w:ilvl w:val="0"/>
          <w:numId w:val="25"/>
        </w:numPr>
        <w:spacing w:after="0" w:line="360" w:lineRule="auto"/>
        <w:ind w:left="851" w:hanging="425"/>
        <w:rPr>
          <w:color w:val="000000" w:themeColor="text1"/>
        </w:rPr>
      </w:pPr>
      <w:r w:rsidRPr="00CA4553">
        <w:rPr>
          <w:rFonts w:eastAsia="SimSun" w:cs="Calibri"/>
          <w:color w:val="000000" w:themeColor="text1"/>
          <w:kern w:val="2"/>
          <w:lang w:eastAsia="zh-CN" w:bidi="hi-IN"/>
        </w:rPr>
        <w:t>oświadczenie w sprawie przeniesienia praw autorskich i majątkowych wraz z oświadczeniem Wykonawcy i każdej osoby biorącej udział w przygotowaniu dokumentacji, o prawie Zamawiającego do dowolnego adaptowania lub wykorzystania Dokumentacji.</w:t>
      </w:r>
      <w:bookmarkStart w:id="12" w:name="_Hlk92965184"/>
      <w:bookmarkEnd w:id="12"/>
    </w:p>
    <w:p w14:paraId="5D7F436F" w14:textId="6C7E4305" w:rsidR="004479DB" w:rsidRPr="00CA4553" w:rsidRDefault="004479DB" w:rsidP="004479DB">
      <w:pPr>
        <w:numPr>
          <w:ilvl w:val="0"/>
          <w:numId w:val="3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 w:themeColor="text1"/>
        </w:rPr>
      </w:pPr>
      <w:r w:rsidRPr="00CA4553">
        <w:rPr>
          <w:rFonts w:eastAsia="Times New Roman" w:cstheme="minorHAnsi"/>
          <w:color w:val="000000" w:themeColor="text1"/>
          <w:kern w:val="1"/>
          <w:lang w:eastAsia="pl-PL"/>
        </w:rPr>
        <w:t>W przypadku stwierdzenia podczas odbioru przedmiotu Umowy, wystąpienia wad nienadających się do usunięcia lub niedających się usunąć w odpowiednim terminie Zamawiający może:</w:t>
      </w:r>
    </w:p>
    <w:p w14:paraId="764ADFAC" w14:textId="77777777" w:rsidR="004479DB" w:rsidRPr="00CA4553" w:rsidRDefault="004479DB" w:rsidP="00BE63AA">
      <w:pPr>
        <w:numPr>
          <w:ilvl w:val="0"/>
          <w:numId w:val="31"/>
        </w:numPr>
        <w:tabs>
          <w:tab w:val="clear" w:pos="720"/>
          <w:tab w:val="left" w:pos="851"/>
          <w:tab w:val="left" w:pos="916"/>
          <w:tab w:val="left" w:pos="1757"/>
        </w:tabs>
        <w:suppressAutoHyphens w:val="0"/>
        <w:spacing w:after="0" w:line="360" w:lineRule="auto"/>
        <w:ind w:left="851" w:hanging="425"/>
        <w:rPr>
          <w:rFonts w:eastAsia="Times New Roman" w:cstheme="minorHAnsi"/>
          <w:color w:val="000000" w:themeColor="text1"/>
          <w:lang w:eastAsia="pl-PL"/>
        </w:rPr>
      </w:pPr>
      <w:r w:rsidRPr="00CA4553">
        <w:rPr>
          <w:rFonts w:eastAsia="Times New Roman" w:cstheme="minorHAnsi"/>
          <w:color w:val="000000" w:themeColor="text1"/>
          <w:lang w:eastAsia="pl-PL"/>
        </w:rPr>
        <w:t>obniżyć odpowiednio wynagrodzenie, jeśli wady są nieistotne i dokonać odbioru prac,</w:t>
      </w:r>
    </w:p>
    <w:p w14:paraId="3173CE55" w14:textId="77777777" w:rsidR="004479DB" w:rsidRPr="00CA4553" w:rsidRDefault="004479DB" w:rsidP="00BE63AA">
      <w:pPr>
        <w:numPr>
          <w:ilvl w:val="0"/>
          <w:numId w:val="31"/>
        </w:numPr>
        <w:tabs>
          <w:tab w:val="clear" w:pos="720"/>
          <w:tab w:val="left" w:pos="851"/>
          <w:tab w:val="left" w:pos="916"/>
          <w:tab w:val="left" w:pos="1757"/>
        </w:tabs>
        <w:suppressAutoHyphens w:val="0"/>
        <w:spacing w:after="0" w:line="360" w:lineRule="auto"/>
        <w:ind w:left="851" w:hanging="425"/>
        <w:rPr>
          <w:rFonts w:eastAsia="Times New Roman" w:cstheme="minorHAnsi"/>
          <w:color w:val="000000" w:themeColor="text1"/>
          <w:lang w:eastAsia="pl-PL"/>
        </w:rPr>
      </w:pPr>
      <w:r w:rsidRPr="00CA4553">
        <w:rPr>
          <w:rFonts w:eastAsia="Times New Roman" w:cstheme="minorHAnsi"/>
          <w:color w:val="000000" w:themeColor="text1"/>
          <w:lang w:eastAsia="pl-PL"/>
        </w:rPr>
        <w:t>odstąpić od Umowy w całości lub w części w terminie 30 dni od podpisania protokołu stwierdzającego istnienie wad.</w:t>
      </w:r>
    </w:p>
    <w:p w14:paraId="31982D9E" w14:textId="3B4DE080" w:rsidR="00343A58" w:rsidRPr="002109FB" w:rsidRDefault="000C0B3D" w:rsidP="00BA703A">
      <w:pPr>
        <w:numPr>
          <w:ilvl w:val="0"/>
          <w:numId w:val="3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 w:themeColor="text1"/>
        </w:rPr>
      </w:pPr>
      <w:r w:rsidRPr="00CA4553">
        <w:rPr>
          <w:rFonts w:eastAsia="Times New Roman" w:cstheme="minorHAnsi"/>
          <w:color w:val="000000" w:themeColor="text1"/>
          <w:lang w:eastAsia="pl-PL"/>
        </w:rPr>
        <w:t>Powyższe postanowienia nie naruszają uprawnień Stron przysługujących zgodnie z przepisami kodeksu cywilnego w zakresie niewykonania lub nienależytego wykonania zobowiązań</w:t>
      </w:r>
      <w:r w:rsidR="004479DB" w:rsidRPr="00CA4553">
        <w:rPr>
          <w:rFonts w:eastAsia="Times New Roman" w:cstheme="minorHAnsi"/>
          <w:color w:val="000000" w:themeColor="text1"/>
          <w:lang w:eastAsia="pl-PL"/>
        </w:rPr>
        <w:t>.</w:t>
      </w:r>
      <w:bookmarkEnd w:id="11"/>
    </w:p>
    <w:p w14:paraId="127D2343" w14:textId="77777777" w:rsidR="00FF070D" w:rsidRDefault="00FF070D" w:rsidP="00BA703A">
      <w:pPr>
        <w:spacing w:after="0" w:line="360" w:lineRule="auto"/>
        <w:rPr>
          <w:rFonts w:eastAsia="Times New Roman" w:cs="Times New Roman"/>
          <w:b/>
          <w:color w:val="000000" w:themeColor="text1"/>
          <w:lang w:eastAsia="pl-PL"/>
        </w:rPr>
      </w:pPr>
    </w:p>
    <w:p w14:paraId="06C753F3" w14:textId="79C4EB20" w:rsidR="0031419C" w:rsidRPr="00CA4553" w:rsidRDefault="006E3510" w:rsidP="00BA703A">
      <w:pPr>
        <w:spacing w:after="0" w:line="360" w:lineRule="auto"/>
        <w:rPr>
          <w:color w:val="000000" w:themeColor="text1"/>
        </w:rPr>
      </w:pPr>
      <w:r w:rsidRPr="00CA4553">
        <w:rPr>
          <w:rFonts w:eastAsia="Times New Roman" w:cs="Times New Roman"/>
          <w:b/>
          <w:color w:val="000000" w:themeColor="text1"/>
          <w:lang w:eastAsia="pl-PL"/>
        </w:rPr>
        <w:t>§ 7.</w:t>
      </w:r>
    </w:p>
    <w:p w14:paraId="27EC42CF" w14:textId="77777777" w:rsidR="0031419C" w:rsidRPr="00CA4553" w:rsidRDefault="006E3510" w:rsidP="00BA703A">
      <w:pPr>
        <w:spacing w:after="0" w:line="360" w:lineRule="auto"/>
        <w:rPr>
          <w:color w:val="000000" w:themeColor="text1"/>
        </w:rPr>
      </w:pPr>
      <w:r w:rsidRPr="00CA4553">
        <w:rPr>
          <w:rFonts w:eastAsia="Times New Roman" w:cs="Times New Roman"/>
          <w:b/>
          <w:color w:val="000000" w:themeColor="text1"/>
          <w:lang w:eastAsia="pl-PL"/>
        </w:rPr>
        <w:t>Wykonawcy i Podwykonawcy</w:t>
      </w:r>
    </w:p>
    <w:p w14:paraId="2DCBB526" w14:textId="3C1816EF" w:rsidR="0031419C" w:rsidRPr="00CA4553" w:rsidRDefault="006E3510" w:rsidP="00BA703A">
      <w:pPr>
        <w:numPr>
          <w:ilvl w:val="0"/>
          <w:numId w:val="4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color w:val="000000" w:themeColor="text1"/>
        </w:rPr>
      </w:pPr>
      <w:r w:rsidRPr="00CA4553">
        <w:rPr>
          <w:rFonts w:eastAsia="Times New Roman" w:cs="Times New Roman"/>
          <w:color w:val="000000" w:themeColor="text1"/>
          <w:kern w:val="2"/>
          <w:lang w:eastAsia="pl-PL"/>
        </w:rPr>
        <w:t xml:space="preserve">Wykonawca powierzy podwykonawcy następujący zakres prac stanowiących przedmiot </w:t>
      </w:r>
      <w:r w:rsidR="00312A45" w:rsidRPr="00CA4553">
        <w:rPr>
          <w:rFonts w:eastAsia="Times New Roman" w:cs="Times New Roman"/>
          <w:color w:val="000000" w:themeColor="text1"/>
          <w:kern w:val="2"/>
          <w:lang w:eastAsia="pl-PL"/>
        </w:rPr>
        <w:t>U</w:t>
      </w:r>
      <w:r w:rsidRPr="00CA4553">
        <w:rPr>
          <w:rFonts w:eastAsia="Times New Roman" w:cs="Times New Roman"/>
          <w:color w:val="000000" w:themeColor="text1"/>
          <w:kern w:val="2"/>
          <w:lang w:eastAsia="pl-PL"/>
        </w:rPr>
        <w:t xml:space="preserve">mowy: </w:t>
      </w:r>
      <w:r w:rsidRPr="00CA4553">
        <w:rPr>
          <w:rFonts w:eastAsia="Times New Roman" w:cs="Times New Roman"/>
          <w:bCs/>
          <w:color w:val="000000" w:themeColor="text1"/>
          <w:kern w:val="2"/>
          <w:lang w:eastAsia="pl-PL"/>
        </w:rPr>
        <w:t>_______________________________________________________________________________</w:t>
      </w:r>
    </w:p>
    <w:p w14:paraId="7AF14440" w14:textId="5299F04B" w:rsidR="0031419C" w:rsidRDefault="006E3510" w:rsidP="00AB0CDC">
      <w:pPr>
        <w:numPr>
          <w:ilvl w:val="0"/>
          <w:numId w:val="4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color w:val="000000"/>
        </w:rPr>
      </w:pPr>
      <w:r w:rsidRPr="00CA4553">
        <w:rPr>
          <w:rFonts w:eastAsia="Times New Roman" w:cs="Times New Roman"/>
          <w:bCs/>
          <w:color w:val="000000" w:themeColor="text1"/>
          <w:kern w:val="2"/>
          <w:lang w:eastAsia="pl-PL"/>
        </w:rPr>
        <w:t xml:space="preserve">Wykonawca oświadcza, że podmiot </w:t>
      </w:r>
      <w:r w:rsidR="007C3B41">
        <w:rPr>
          <w:rFonts w:eastAsia="Times New Roman" w:cs="Times New Roman"/>
          <w:bCs/>
          <w:color w:val="000000" w:themeColor="text1"/>
          <w:kern w:val="2"/>
          <w:lang w:eastAsia="pl-PL"/>
        </w:rPr>
        <w:t>___ nie dotyczy ___</w:t>
      </w:r>
      <w:r w:rsidRPr="00CA4553">
        <w:rPr>
          <w:rFonts w:eastAsia="Times New Roman" w:cs="Times New Roman"/>
          <w:bCs/>
          <w:color w:val="000000" w:themeColor="text1"/>
          <w:kern w:val="2"/>
          <w:lang w:eastAsia="pl-PL"/>
        </w:rPr>
        <w:t xml:space="preserve"> </w:t>
      </w:r>
      <w:r w:rsidRPr="00CA4553">
        <w:rPr>
          <w:rFonts w:eastAsia="Times New Roman" w:cs="Times New Roman"/>
          <w:bCs/>
          <w:i/>
          <w:iCs/>
          <w:color w:val="000000" w:themeColor="text1"/>
          <w:kern w:val="2"/>
          <w:sz w:val="18"/>
          <w:szCs w:val="18"/>
          <w:lang w:eastAsia="pl-PL"/>
        </w:rPr>
        <w:t>(nazwa podmiotu),</w:t>
      </w:r>
      <w:r w:rsidRPr="00CA4553">
        <w:rPr>
          <w:rFonts w:eastAsia="Times New Roman" w:cs="Times New Roman"/>
          <w:bCs/>
          <w:color w:val="000000" w:themeColor="text1"/>
          <w:kern w:val="2"/>
          <w:lang w:eastAsia="pl-PL"/>
        </w:rPr>
        <w:t xml:space="preserve"> na zasoby którego Wykonawca </w:t>
      </w:r>
      <w:r>
        <w:rPr>
          <w:rFonts w:eastAsia="Times New Roman" w:cs="Times New Roman"/>
          <w:bCs/>
          <w:color w:val="000000"/>
          <w:kern w:val="2"/>
          <w:lang w:eastAsia="pl-PL"/>
        </w:rPr>
        <w:t xml:space="preserve">powołał się na zasadach określonych w art. 118 ustawy Pzp, w celu potwierdzenia spełniania warunków udziału w postępowaniu, będzie realizował przedmiot </w:t>
      </w:r>
      <w:r w:rsidR="00630999">
        <w:rPr>
          <w:rFonts w:eastAsia="Times New Roman" w:cs="Times New Roman"/>
          <w:bCs/>
          <w:color w:val="000000"/>
          <w:kern w:val="2"/>
          <w:lang w:eastAsia="pl-PL"/>
        </w:rPr>
        <w:t>U</w:t>
      </w:r>
      <w:r>
        <w:rPr>
          <w:rFonts w:eastAsia="Times New Roman" w:cs="Times New Roman"/>
          <w:bCs/>
          <w:color w:val="000000"/>
          <w:kern w:val="2"/>
          <w:lang w:eastAsia="pl-PL"/>
        </w:rPr>
        <w:t xml:space="preserve">mowy w zakresie </w:t>
      </w:r>
      <w:r w:rsidR="007C3B41">
        <w:rPr>
          <w:rFonts w:eastAsia="Times New Roman" w:cs="Times New Roman"/>
          <w:bCs/>
          <w:color w:val="000000"/>
          <w:kern w:val="2"/>
          <w:lang w:eastAsia="pl-PL"/>
        </w:rPr>
        <w:t>___ nie dotyczy ___</w:t>
      </w:r>
      <w:r>
        <w:rPr>
          <w:rFonts w:eastAsia="Times New Roman" w:cs="Times New Roman"/>
          <w:bCs/>
          <w:color w:val="000000"/>
          <w:kern w:val="2"/>
          <w:lang w:eastAsia="pl-PL"/>
        </w:rPr>
        <w:t xml:space="preserve"> </w:t>
      </w:r>
      <w:r>
        <w:rPr>
          <w:rFonts w:eastAsia="Times New Roman" w:cs="Times New Roman"/>
          <w:bCs/>
          <w:i/>
          <w:iCs/>
          <w:color w:val="000000"/>
          <w:kern w:val="2"/>
          <w:sz w:val="18"/>
          <w:szCs w:val="18"/>
          <w:lang w:eastAsia="pl-PL"/>
        </w:rPr>
        <w:t>(w jakim udział podmiotu był deklarowany do wykonania przedmiotu umowy).</w:t>
      </w:r>
    </w:p>
    <w:p w14:paraId="14D4361A" w14:textId="07138F52" w:rsidR="0031419C" w:rsidRDefault="006E3510" w:rsidP="00AB0CDC">
      <w:pPr>
        <w:numPr>
          <w:ilvl w:val="0"/>
          <w:numId w:val="4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bCs/>
          <w:color w:val="000000"/>
          <w:kern w:val="2"/>
          <w:lang w:eastAsia="pl-PL"/>
        </w:rPr>
        <w:t xml:space="preserve">W przypadku zaprzestania wykonywania </w:t>
      </w:r>
      <w:r w:rsidR="00630999">
        <w:rPr>
          <w:rFonts w:eastAsia="Times New Roman" w:cs="Times New Roman"/>
          <w:bCs/>
          <w:color w:val="000000"/>
          <w:kern w:val="2"/>
          <w:lang w:eastAsia="pl-PL"/>
        </w:rPr>
        <w:t>U</w:t>
      </w:r>
      <w:r>
        <w:rPr>
          <w:rFonts w:eastAsia="Times New Roman" w:cs="Times New Roman"/>
          <w:bCs/>
          <w:color w:val="000000"/>
          <w:kern w:val="2"/>
          <w:lang w:eastAsia="pl-PL"/>
        </w:rPr>
        <w:t xml:space="preserve">mowy przez </w:t>
      </w:r>
      <w:r w:rsidR="007C3B41">
        <w:rPr>
          <w:rFonts w:eastAsia="Times New Roman" w:cs="Times New Roman"/>
          <w:bCs/>
          <w:color w:val="000000"/>
          <w:kern w:val="2"/>
          <w:lang w:eastAsia="pl-PL"/>
        </w:rPr>
        <w:t>___ nie dotyczy ___</w:t>
      </w:r>
      <w:r>
        <w:rPr>
          <w:rFonts w:eastAsia="Times New Roman" w:cs="Times New Roman"/>
          <w:bCs/>
          <w:color w:val="000000"/>
          <w:kern w:val="2"/>
          <w:lang w:eastAsia="pl-PL"/>
        </w:rPr>
        <w:t xml:space="preserve"> </w:t>
      </w:r>
      <w:r>
        <w:rPr>
          <w:rFonts w:eastAsia="Times New Roman" w:cs="Times New Roman"/>
          <w:bCs/>
          <w:i/>
          <w:color w:val="000000"/>
          <w:kern w:val="2"/>
          <w:sz w:val="18"/>
          <w:szCs w:val="18"/>
          <w:lang w:eastAsia="pl-PL"/>
        </w:rPr>
        <w:t>(nazwa podmiotu)</w:t>
      </w:r>
      <w:r>
        <w:rPr>
          <w:rFonts w:eastAsia="Times New Roman" w:cs="Times New Roman"/>
          <w:bCs/>
          <w:i/>
          <w:color w:val="000000"/>
          <w:kern w:val="2"/>
          <w:lang w:eastAsia="pl-PL"/>
        </w:rPr>
        <w:t xml:space="preserve"> </w:t>
      </w:r>
      <w:r>
        <w:rPr>
          <w:rFonts w:eastAsia="Times New Roman" w:cs="Times New Roman"/>
          <w:bCs/>
          <w:i/>
          <w:color w:val="000000"/>
          <w:kern w:val="2"/>
          <w:lang w:eastAsia="pl-PL"/>
        </w:rPr>
        <w:br/>
      </w:r>
      <w:r>
        <w:rPr>
          <w:rFonts w:eastAsia="Times New Roman" w:cs="Times New Roman"/>
          <w:bCs/>
          <w:color w:val="000000"/>
          <w:kern w:val="2"/>
          <w:lang w:eastAsia="pl-PL"/>
        </w:rPr>
        <w:t xml:space="preserve">z jakichkolwiek przyczyn w powyższym zakresie Wykonawca jest obowiązany wykazać Zamawiającemu, że proponowany inny podwykonawca lub Wykonawca samodzielnie spełnia je w stopniu nie mniejszym niż wymagany w trakcie postępowania o udzielenie zamówienia. </w:t>
      </w:r>
    </w:p>
    <w:p w14:paraId="2C2C37D2" w14:textId="77777777" w:rsidR="0031419C" w:rsidRDefault="006E3510" w:rsidP="00AB0CDC">
      <w:pPr>
        <w:numPr>
          <w:ilvl w:val="0"/>
          <w:numId w:val="4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kern w:val="2"/>
          <w:lang w:eastAsia="pl-PL"/>
        </w:rPr>
        <w:t xml:space="preserve">Zlecenie wykonania części prac podwykonawcy nie zwalnia Wykonawcy z odpowiedzialności za wykonanie obowiązków wynikających z umowy lub obowiązujących przepisów prawa. Wykonawca odpowiada za działania i zaniechania podwykonawców jak za własne. </w:t>
      </w:r>
    </w:p>
    <w:p w14:paraId="37664BDB" w14:textId="77777777" w:rsidR="0031419C" w:rsidRDefault="006E3510" w:rsidP="00AB0CDC">
      <w:pPr>
        <w:numPr>
          <w:ilvl w:val="0"/>
          <w:numId w:val="4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kern w:val="2"/>
          <w:lang w:eastAsia="pl-PL"/>
        </w:rPr>
        <w:t>Umowy o podwykonawstwo mają formę pisemną pod rygorem nieważności.</w:t>
      </w:r>
    </w:p>
    <w:p w14:paraId="6A78DEDB" w14:textId="7CFDC71A" w:rsidR="0031419C" w:rsidRDefault="006E3510" w:rsidP="00AB0CDC">
      <w:pPr>
        <w:numPr>
          <w:ilvl w:val="0"/>
          <w:numId w:val="4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kern w:val="2"/>
          <w:lang w:eastAsia="pl-PL"/>
        </w:rPr>
        <w:t xml:space="preserve">W toku realizacji </w:t>
      </w:r>
      <w:r w:rsidR="00630999">
        <w:rPr>
          <w:rFonts w:eastAsia="Times New Roman" w:cs="Times New Roman"/>
          <w:color w:val="000000"/>
          <w:kern w:val="2"/>
          <w:lang w:eastAsia="pl-PL"/>
        </w:rPr>
        <w:t>U</w:t>
      </w:r>
      <w:r>
        <w:rPr>
          <w:rFonts w:eastAsia="Times New Roman" w:cs="Times New Roman"/>
          <w:color w:val="000000"/>
          <w:kern w:val="2"/>
          <w:lang w:eastAsia="pl-PL"/>
        </w:rPr>
        <w:t>mowy w sprawie niniejszego zamówienia możliwa jest zmiana podwykonawców  wyłącznie za zgodą Zamawiającego wyrażoną w formie pisemnej.</w:t>
      </w:r>
    </w:p>
    <w:p w14:paraId="3A0A70A5" w14:textId="17DA0471" w:rsidR="0031419C" w:rsidRDefault="006E3510" w:rsidP="00AB0CDC">
      <w:pPr>
        <w:numPr>
          <w:ilvl w:val="0"/>
          <w:numId w:val="4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bCs/>
          <w:color w:val="000000"/>
          <w:kern w:val="2"/>
          <w:lang w:eastAsia="pl-PL"/>
        </w:rPr>
        <w:lastRenderedPageBreak/>
        <w:t xml:space="preserve">Przedmiotem umowy o podwykonawstwo może być wyłącznie wykonanie usług, które ściśle odpowiadają określonemu zakresowi zamówienia objętego niniejszą </w:t>
      </w:r>
      <w:r w:rsidR="00E63925">
        <w:rPr>
          <w:rFonts w:eastAsia="Times New Roman" w:cs="Times New Roman"/>
          <w:bCs/>
          <w:color w:val="000000"/>
          <w:kern w:val="2"/>
          <w:lang w:eastAsia="pl-PL"/>
        </w:rPr>
        <w:t>U</w:t>
      </w:r>
      <w:r>
        <w:rPr>
          <w:rFonts w:eastAsia="Times New Roman" w:cs="Times New Roman"/>
          <w:bCs/>
          <w:color w:val="000000"/>
          <w:kern w:val="2"/>
          <w:lang w:eastAsia="pl-PL"/>
        </w:rPr>
        <w:t>mową, zawartą pomiędzy Zamawiającym a Wykonawcą.</w:t>
      </w:r>
    </w:p>
    <w:p w14:paraId="3D9031CC" w14:textId="77777777" w:rsidR="0031419C" w:rsidRDefault="006E3510" w:rsidP="00AB0CDC">
      <w:pPr>
        <w:numPr>
          <w:ilvl w:val="0"/>
          <w:numId w:val="4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bCs/>
          <w:color w:val="000000"/>
          <w:kern w:val="2"/>
          <w:lang w:eastAsia="pl-PL"/>
        </w:rPr>
        <w:t xml:space="preserve">Umowa z podwykonawcą powinna zawierać, w szczególności zapisy w zakresie:  </w:t>
      </w:r>
    </w:p>
    <w:p w14:paraId="5FD3405D" w14:textId="77777777" w:rsidR="0031419C" w:rsidRPr="001D089F" w:rsidRDefault="006E3510" w:rsidP="00AB0CDC">
      <w:pPr>
        <w:numPr>
          <w:ilvl w:val="1"/>
          <w:numId w:val="4"/>
        </w:numPr>
        <w:tabs>
          <w:tab w:val="clear" w:pos="720"/>
          <w:tab w:val="left" w:pos="709"/>
        </w:tabs>
        <w:spacing w:after="0" w:line="360" w:lineRule="auto"/>
        <w:ind w:left="709" w:hanging="283"/>
        <w:rPr>
          <w:color w:val="C9211E"/>
        </w:rPr>
      </w:pPr>
      <w:r>
        <w:rPr>
          <w:rFonts w:eastAsia="Times New Roman" w:cs="Times New Roman"/>
          <w:bCs/>
          <w:color w:val="000000"/>
          <w:kern w:val="2"/>
          <w:lang w:eastAsia="pl-PL"/>
        </w:rPr>
        <w:t xml:space="preserve">przedmiotu umowy o podwykonawstwo, który musi być określony na co najmniej takim poziomie jakości, jaki wynika z umowy zawartej </w:t>
      </w:r>
      <w:r w:rsidRPr="001D089F">
        <w:rPr>
          <w:rFonts w:eastAsia="Times New Roman" w:cs="Times New Roman"/>
          <w:bCs/>
          <w:color w:val="000000"/>
          <w:kern w:val="2"/>
          <w:lang w:eastAsia="pl-PL"/>
        </w:rPr>
        <w:t>pomiędzy Zamawiającym a Wykonawcą,</w:t>
      </w:r>
    </w:p>
    <w:p w14:paraId="46592725" w14:textId="6C1EECA1" w:rsidR="0031419C" w:rsidRPr="001D089F" w:rsidRDefault="006E3510" w:rsidP="00AB0CDC">
      <w:pPr>
        <w:numPr>
          <w:ilvl w:val="1"/>
          <w:numId w:val="4"/>
        </w:numPr>
        <w:tabs>
          <w:tab w:val="clear" w:pos="720"/>
          <w:tab w:val="left" w:pos="709"/>
        </w:tabs>
        <w:spacing w:after="0" w:line="360" w:lineRule="auto"/>
        <w:ind w:left="709" w:hanging="283"/>
        <w:rPr>
          <w:color w:val="000000"/>
        </w:rPr>
      </w:pPr>
      <w:r w:rsidRPr="001D089F">
        <w:rPr>
          <w:rFonts w:eastAsia="Times New Roman" w:cs="Times New Roman"/>
          <w:bCs/>
          <w:color w:val="000000"/>
          <w:kern w:val="2"/>
          <w:lang w:eastAsia="pl-PL"/>
        </w:rPr>
        <w:t>wysokości wynagrodzenia nieprzekraczającego kwoty wynikającej z oferty Wykonawcy</w:t>
      </w:r>
      <w:r w:rsidR="00D6576F" w:rsidRPr="001D089F">
        <w:rPr>
          <w:rFonts w:eastAsia="Times New Roman" w:cs="Times New Roman"/>
          <w:bCs/>
          <w:color w:val="000000"/>
          <w:kern w:val="2"/>
          <w:lang w:eastAsia="pl-PL"/>
        </w:rPr>
        <w:t>,</w:t>
      </w:r>
    </w:p>
    <w:p w14:paraId="653F9DD7" w14:textId="77777777" w:rsidR="0031419C" w:rsidRDefault="006E3510" w:rsidP="00AB0CDC">
      <w:pPr>
        <w:numPr>
          <w:ilvl w:val="1"/>
          <w:numId w:val="4"/>
        </w:numPr>
        <w:tabs>
          <w:tab w:val="clear" w:pos="720"/>
          <w:tab w:val="left" w:pos="709"/>
        </w:tabs>
        <w:spacing w:after="0" w:line="360" w:lineRule="auto"/>
        <w:ind w:left="709" w:hanging="283"/>
        <w:rPr>
          <w:color w:val="000000"/>
        </w:rPr>
      </w:pPr>
      <w:r>
        <w:rPr>
          <w:rFonts w:eastAsia="Times New Roman" w:cs="Times New Roman"/>
          <w:bCs/>
          <w:color w:val="000000"/>
          <w:kern w:val="2"/>
          <w:lang w:eastAsia="pl-PL"/>
        </w:rPr>
        <w:t>terminu zapłaty wynagrodzenia podwykonawcy, który nie może być dłuższy niż 30 dni od dnia doręczenia Wykonawcy faktury lub rachunku, potwierdzających wykonanie zleconej podwykonawcy  części zamówienia,</w:t>
      </w:r>
    </w:p>
    <w:p w14:paraId="5497346B" w14:textId="77777777" w:rsidR="0031419C" w:rsidRDefault="006E3510" w:rsidP="00AB0CDC">
      <w:pPr>
        <w:numPr>
          <w:ilvl w:val="1"/>
          <w:numId w:val="4"/>
        </w:numPr>
        <w:tabs>
          <w:tab w:val="clear" w:pos="720"/>
          <w:tab w:val="left" w:pos="709"/>
        </w:tabs>
        <w:spacing w:after="0" w:line="360" w:lineRule="auto"/>
        <w:ind w:left="709" w:hanging="283"/>
      </w:pPr>
      <w:r>
        <w:rPr>
          <w:rFonts w:eastAsia="Times New Roman" w:cs="Times New Roman"/>
          <w:bCs/>
          <w:color w:val="000000"/>
          <w:kern w:val="2"/>
          <w:lang w:eastAsia="pl-PL"/>
        </w:rPr>
        <w:t>okresu odpowiedzialności za wady, który nie może być krótszy od okresu takiej odpowiedzialności Wykonawcy wobec Zamawiającego.</w:t>
      </w:r>
      <w:bookmarkStart w:id="13" w:name="_Hlk93477862"/>
      <w:bookmarkEnd w:id="13"/>
    </w:p>
    <w:p w14:paraId="47C2DB9D" w14:textId="77777777" w:rsidR="0031419C" w:rsidRDefault="006E3510" w:rsidP="00AB0CDC">
      <w:pPr>
        <w:numPr>
          <w:ilvl w:val="0"/>
          <w:numId w:val="4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bCs/>
          <w:color w:val="000000"/>
          <w:kern w:val="2"/>
          <w:lang w:eastAsia="pl-PL"/>
        </w:rPr>
        <w:t>Wykonawca lub podwykonawca przedkłada Zamawiającemu poświadczoną za zgodność z oryginałem kopię zawartej umowy o podwykonawstwo lub jej zmiany, w terminie do 7 dni od dnia jej zawarcia lub dokonania zmiany.</w:t>
      </w:r>
    </w:p>
    <w:p w14:paraId="197001B6" w14:textId="77777777" w:rsidR="0031419C" w:rsidRDefault="006E3510" w:rsidP="00AB0CDC">
      <w:pPr>
        <w:numPr>
          <w:ilvl w:val="0"/>
          <w:numId w:val="4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kern w:val="2"/>
          <w:lang w:eastAsia="pl-PL"/>
        </w:rPr>
        <w:t>Wykonawca ponosi wobec Zamawiającego pełną odpowiedzialność za działania, uchybienia i zaniedbania podwykonawców i jego pracowników w takim samym stopniu, jakby to były działania, uchybienia lub zaniedbania jego własnych pracowników.</w:t>
      </w:r>
    </w:p>
    <w:p w14:paraId="78FE5744" w14:textId="66A3883E" w:rsidR="0031419C" w:rsidRDefault="006E3510" w:rsidP="00AB0CDC">
      <w:pPr>
        <w:numPr>
          <w:ilvl w:val="0"/>
          <w:numId w:val="4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kern w:val="2"/>
          <w:lang w:eastAsia="pl-PL"/>
        </w:rPr>
        <w:t xml:space="preserve">Zawierający umowę z podwykonawcą oraz Zamawiający i Wykonawca ponoszą solidarną odpowiedzialność za zapłatę wynagrodzenia za usługi wykonane przez podwykonawców w trakcie realizacji niniejszej </w:t>
      </w:r>
      <w:r w:rsidR="00C44760">
        <w:rPr>
          <w:rFonts w:eastAsia="Times New Roman" w:cs="Times New Roman"/>
          <w:color w:val="000000"/>
          <w:kern w:val="2"/>
          <w:lang w:eastAsia="pl-PL"/>
        </w:rPr>
        <w:t>U</w:t>
      </w:r>
      <w:r>
        <w:rPr>
          <w:rFonts w:eastAsia="Times New Roman" w:cs="Times New Roman"/>
          <w:color w:val="000000"/>
          <w:kern w:val="2"/>
          <w:lang w:eastAsia="pl-PL"/>
        </w:rPr>
        <w:t>mowy.</w:t>
      </w:r>
    </w:p>
    <w:p w14:paraId="5066B5BA" w14:textId="0A256598" w:rsidR="0031419C" w:rsidRDefault="006E3510" w:rsidP="00AB0CDC">
      <w:pPr>
        <w:numPr>
          <w:ilvl w:val="0"/>
          <w:numId w:val="4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kern w:val="2"/>
          <w:lang w:eastAsia="pl-PL"/>
        </w:rPr>
        <w:t xml:space="preserve">Zamawiający nie wyraża zgody na zawarcie umowy z podwykonawcą której treść będzie sprzeczna z postanowieniami niniejszej </w:t>
      </w:r>
      <w:r w:rsidR="00C44760">
        <w:rPr>
          <w:rFonts w:eastAsia="Times New Roman" w:cs="Times New Roman"/>
          <w:color w:val="000000"/>
          <w:kern w:val="2"/>
          <w:lang w:eastAsia="pl-PL"/>
        </w:rPr>
        <w:t>U</w:t>
      </w:r>
      <w:r>
        <w:rPr>
          <w:rFonts w:eastAsia="Times New Roman" w:cs="Times New Roman"/>
          <w:color w:val="000000"/>
          <w:kern w:val="2"/>
          <w:lang w:eastAsia="pl-PL"/>
        </w:rPr>
        <w:t>mowy lub odrębnymi przepisami.</w:t>
      </w:r>
    </w:p>
    <w:p w14:paraId="3C0BA485" w14:textId="1CED3143" w:rsidR="00343A58" w:rsidRPr="002109FB" w:rsidRDefault="006E3510" w:rsidP="00BA703A">
      <w:pPr>
        <w:numPr>
          <w:ilvl w:val="0"/>
          <w:numId w:val="4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rFonts w:eastAsia="Times New Roman" w:cs="Times New Roman"/>
          <w:b/>
          <w:color w:val="000000"/>
          <w:lang w:eastAsia="pl-PL"/>
        </w:rPr>
      </w:pPr>
      <w:r w:rsidRPr="00DA38EF">
        <w:rPr>
          <w:rFonts w:eastAsia="Times New Roman" w:cs="Times New Roman"/>
          <w:color w:val="000000"/>
          <w:kern w:val="2"/>
          <w:lang w:eastAsia="pl-PL"/>
        </w:rPr>
        <w:t xml:space="preserve">Jakakolwiek przerwa w realizacji przedmiotu </w:t>
      </w:r>
      <w:r w:rsidR="003E7585" w:rsidRPr="00DA38EF">
        <w:rPr>
          <w:rFonts w:eastAsia="Times New Roman" w:cs="Times New Roman"/>
          <w:color w:val="000000"/>
          <w:kern w:val="2"/>
          <w:lang w:eastAsia="pl-PL"/>
        </w:rPr>
        <w:t>U</w:t>
      </w:r>
      <w:r w:rsidRPr="00DA38EF">
        <w:rPr>
          <w:rFonts w:eastAsia="Times New Roman" w:cs="Times New Roman"/>
          <w:color w:val="000000"/>
          <w:kern w:val="2"/>
          <w:lang w:eastAsia="pl-PL"/>
        </w:rPr>
        <w:t>mowy wynikająca z braku podwykonawcy będzie traktowana jako przerwa wynikła z przyczyn zależnych od Wykonawcy i nie może stanowić podstawy do zmiany terminu zakończenia prac.</w:t>
      </w:r>
      <w:bookmarkStart w:id="14" w:name="_Hlk149027540"/>
    </w:p>
    <w:p w14:paraId="45BE2501" w14:textId="65BE85E6" w:rsidR="0031419C" w:rsidRDefault="006E3510" w:rsidP="00BA703A">
      <w:pPr>
        <w:tabs>
          <w:tab w:val="left" w:pos="112"/>
          <w:tab w:val="left" w:pos="472"/>
          <w:tab w:val="left" w:pos="1003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§ 8</w:t>
      </w:r>
      <w:r>
        <w:rPr>
          <w:rFonts w:eastAsia="Times New Roman" w:cs="Times New Roman"/>
          <w:b/>
          <w:bCs/>
          <w:color w:val="000000"/>
          <w:lang w:eastAsia="pl-PL"/>
        </w:rPr>
        <w:t>.</w:t>
      </w:r>
    </w:p>
    <w:p w14:paraId="2A9E6A16" w14:textId="77777777" w:rsidR="0031419C" w:rsidRDefault="006E3510" w:rsidP="00BA703A">
      <w:pPr>
        <w:tabs>
          <w:tab w:val="left" w:pos="112"/>
          <w:tab w:val="left" w:pos="472"/>
          <w:tab w:val="left" w:pos="1003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bCs/>
          <w:color w:val="000000"/>
          <w:lang w:eastAsia="pl-PL"/>
        </w:rPr>
        <w:t>Wynagrodzenie Wykonawcy</w:t>
      </w:r>
    </w:p>
    <w:p w14:paraId="1A5895DA" w14:textId="225C187C" w:rsidR="0031419C" w:rsidRPr="0023350C" w:rsidRDefault="006E3510" w:rsidP="008E5DD5">
      <w:pPr>
        <w:pStyle w:val="Akapitzlist"/>
        <w:numPr>
          <w:ilvl w:val="0"/>
          <w:numId w:val="16"/>
        </w:numPr>
        <w:tabs>
          <w:tab w:val="clear" w:pos="0"/>
          <w:tab w:val="num" w:pos="426"/>
        </w:tabs>
        <w:spacing w:after="0" w:line="360" w:lineRule="auto"/>
        <w:ind w:left="426" w:hanging="426"/>
      </w:pPr>
      <w:r>
        <w:rPr>
          <w:rFonts w:eastAsia="Times New Roman" w:cs="Times New Roman"/>
          <w:color w:val="000000"/>
          <w:lang w:eastAsia="pl-PL"/>
        </w:rPr>
        <w:t xml:space="preserve">Strony ustalają, że wynagrodzenie Wykonawcy za wykonanie przedmiotu </w:t>
      </w:r>
      <w:r w:rsidR="00561E20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mowy jest wynagrodzeniem ryczałtowym odpowiadającym zakresowi prac określonemu w SWZ i niniejszej </w:t>
      </w:r>
      <w:r w:rsidR="00561E20">
        <w:rPr>
          <w:rFonts w:eastAsia="Times New Roman" w:cs="Times New Roman"/>
          <w:lang w:eastAsia="pl-PL"/>
        </w:rPr>
        <w:t>U</w:t>
      </w:r>
      <w:r w:rsidRPr="0023350C">
        <w:rPr>
          <w:rFonts w:eastAsia="Times New Roman" w:cs="Times New Roman"/>
          <w:lang w:eastAsia="pl-PL"/>
        </w:rPr>
        <w:t>mowie.</w:t>
      </w:r>
    </w:p>
    <w:p w14:paraId="46DA9FA6" w14:textId="093C49E4" w:rsidR="000F1178" w:rsidRPr="00FF070D" w:rsidRDefault="006E3510" w:rsidP="00FF070D">
      <w:pPr>
        <w:pStyle w:val="Akapitzlist"/>
        <w:numPr>
          <w:ilvl w:val="0"/>
          <w:numId w:val="16"/>
        </w:numPr>
        <w:tabs>
          <w:tab w:val="clear" w:pos="0"/>
          <w:tab w:val="num" w:pos="426"/>
          <w:tab w:val="left" w:pos="709"/>
          <w:tab w:val="left" w:pos="851"/>
          <w:tab w:val="left" w:pos="1003"/>
        </w:tabs>
        <w:spacing w:after="0" w:line="360" w:lineRule="auto"/>
        <w:ind w:left="470" w:hanging="470"/>
      </w:pPr>
      <w:r w:rsidRPr="0023350C">
        <w:rPr>
          <w:rFonts w:eastAsia="Times New Roman" w:cs="Times New Roman"/>
          <w:lang w:eastAsia="pl-PL"/>
        </w:rPr>
        <w:t xml:space="preserve">Wynagrodzenie Wykonawcy za wykonanie przedmiotu </w:t>
      </w:r>
      <w:r w:rsidR="00561E20">
        <w:rPr>
          <w:rFonts w:eastAsia="Times New Roman" w:cs="Times New Roman"/>
          <w:lang w:eastAsia="pl-PL"/>
        </w:rPr>
        <w:t>U</w:t>
      </w:r>
      <w:r w:rsidRPr="0023350C">
        <w:rPr>
          <w:rFonts w:eastAsia="Times New Roman" w:cs="Times New Roman"/>
          <w:lang w:eastAsia="pl-PL"/>
        </w:rPr>
        <w:t>mowy</w:t>
      </w:r>
      <w:r w:rsidR="00561E20">
        <w:rPr>
          <w:rFonts w:eastAsia="Times New Roman" w:cs="Times New Roman"/>
          <w:lang w:eastAsia="pl-PL"/>
        </w:rPr>
        <w:t>,</w:t>
      </w:r>
      <w:r w:rsidRPr="0023350C">
        <w:rPr>
          <w:rFonts w:eastAsia="Times New Roman" w:cs="Times New Roman"/>
          <w:lang w:eastAsia="pl-PL"/>
        </w:rPr>
        <w:t xml:space="preserve"> zgodnie z ofertą Wykonawcy</w:t>
      </w:r>
      <w:r w:rsidR="00561E20">
        <w:rPr>
          <w:rFonts w:eastAsia="Times New Roman" w:cs="Times New Roman"/>
          <w:lang w:eastAsia="pl-PL"/>
        </w:rPr>
        <w:t>,</w:t>
      </w:r>
      <w:r w:rsidRPr="0023350C">
        <w:rPr>
          <w:rFonts w:eastAsia="Times New Roman" w:cs="Times New Roman"/>
          <w:lang w:eastAsia="pl-PL"/>
        </w:rPr>
        <w:t xml:space="preserve"> wynosi:</w:t>
      </w:r>
    </w:p>
    <w:p w14:paraId="287BA273" w14:textId="77777777" w:rsidR="00FF070D" w:rsidRPr="00A82718" w:rsidRDefault="00FF070D" w:rsidP="00FF070D">
      <w:pPr>
        <w:pStyle w:val="Akapitzlist"/>
        <w:tabs>
          <w:tab w:val="left" w:pos="709"/>
          <w:tab w:val="left" w:pos="851"/>
          <w:tab w:val="left" w:pos="1003"/>
        </w:tabs>
        <w:spacing w:after="0" w:line="360" w:lineRule="auto"/>
        <w:ind w:left="470"/>
      </w:pPr>
    </w:p>
    <w:tbl>
      <w:tblPr>
        <w:tblW w:w="9497" w:type="dxa"/>
        <w:tblInd w:w="26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"/>
        <w:gridCol w:w="2881"/>
        <w:gridCol w:w="1266"/>
        <w:gridCol w:w="1413"/>
        <w:gridCol w:w="581"/>
        <w:gridCol w:w="1266"/>
        <w:gridCol w:w="1559"/>
      </w:tblGrid>
      <w:tr w:rsidR="00E42F12" w:rsidRPr="002C1E7D" w14:paraId="65537A68" w14:textId="77777777" w:rsidTr="00D56AD1">
        <w:trPr>
          <w:trHeight w:val="877"/>
        </w:trPr>
        <w:tc>
          <w:tcPr>
            <w:tcW w:w="9497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07FA05E" w14:textId="77777777" w:rsidR="00E42F12" w:rsidRPr="00C02B9E" w:rsidRDefault="00E42F12" w:rsidP="00D56AD1">
            <w:pPr>
              <w:spacing w:after="0"/>
              <w:jc w:val="center"/>
            </w:pPr>
            <w:r w:rsidRPr="002C1E7D">
              <w:rPr>
                <w:color w:val="000000"/>
                <w:lang w:eastAsia="pl-PL"/>
              </w:rPr>
              <w:t xml:space="preserve">Opracowanie dokumentacji </w:t>
            </w:r>
            <w:r w:rsidRPr="002C1E7D">
              <w:rPr>
                <w:b/>
                <w:bCs/>
                <w:color w:val="000000"/>
                <w:lang w:eastAsia="pl-PL"/>
              </w:rPr>
              <w:t xml:space="preserve">„Przebudowa zatok autobusowych i przystanków w celu dostosowania ich do potrzeb osób z niepełnosprawnościami” oraz „Rozbudowa i modernizacja Systemu Dynamicznej Informacji Pasażerskiej oraz monitoringu CCTV” w ramach projektu </w:t>
            </w:r>
            <w:r>
              <w:rPr>
                <w:b/>
                <w:bCs/>
                <w:color w:val="000000"/>
                <w:lang w:eastAsia="pl-PL"/>
              </w:rPr>
              <w:t>„</w:t>
            </w:r>
            <w:r w:rsidRPr="002C1E7D">
              <w:rPr>
                <w:b/>
                <w:bCs/>
                <w:color w:val="000000"/>
                <w:lang w:eastAsia="pl-PL"/>
              </w:rPr>
              <w:t xml:space="preserve">Wzrost atrakcyjności komunikacji zbiorowej na terenie M. Słupska poprzez poprawę infrastruktury przystankowej i zapewnienie priorytetów dla transportu zbiorowego” </w:t>
            </w:r>
            <w:r w:rsidRPr="002C1E7D">
              <w:rPr>
                <w:color w:val="000000"/>
                <w:lang w:eastAsia="pl-PL"/>
              </w:rPr>
              <w:t>:</w:t>
            </w:r>
          </w:p>
          <w:p w14:paraId="6B382E42" w14:textId="302FB65E" w:rsidR="00E42F12" w:rsidRPr="002C1E7D" w:rsidRDefault="00E42F12" w:rsidP="00D56AD1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pl-PL"/>
              </w:rPr>
              <w:t>Część</w:t>
            </w:r>
            <w:r w:rsidRPr="002C1E7D">
              <w:rPr>
                <w:rFonts w:eastAsia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pl-PL"/>
              </w:rPr>
              <w:t>II</w:t>
            </w:r>
            <w:r w:rsidRPr="002C1E7D">
              <w:rPr>
                <w:rFonts w:eastAsia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– Rozbudowa i modernizacja Systemu Dynamicznej Informacji Pasażerskiej oraz monitoringu CCTV na terenie miasta Słupsk</w:t>
            </w: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E42F12" w:rsidRPr="002C1E7D" w14:paraId="2E307828" w14:textId="77777777" w:rsidTr="00D56AD1">
        <w:trPr>
          <w:trHeight w:val="300"/>
        </w:trPr>
        <w:tc>
          <w:tcPr>
            <w:tcW w:w="531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E8BDF4B" w14:textId="77777777" w:rsidR="00E42F12" w:rsidRPr="002C1E7D" w:rsidRDefault="00E42F12" w:rsidP="00D56AD1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4147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020F38" w14:textId="77777777" w:rsidR="00E42F12" w:rsidRPr="002C1E7D" w:rsidRDefault="00E42F12" w:rsidP="00D56AD1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Wyszczególnienie elementu rozliczeniowego</w:t>
            </w:r>
          </w:p>
        </w:tc>
        <w:tc>
          <w:tcPr>
            <w:tcW w:w="14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50EC26A" w14:textId="77777777" w:rsidR="00E42F12" w:rsidRPr="002C1E7D" w:rsidRDefault="00E42F12" w:rsidP="00D56AD1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847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2454C01" w14:textId="77777777" w:rsidR="00E42F12" w:rsidRPr="002C1E7D" w:rsidRDefault="00E42F12" w:rsidP="00D56AD1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78180A1" w14:textId="77777777" w:rsidR="00E42F12" w:rsidRPr="002C1E7D" w:rsidRDefault="00E42F12" w:rsidP="00D56AD1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E42F12" w:rsidRPr="002C1E7D" w14:paraId="390E52A4" w14:textId="77777777" w:rsidTr="00D56AD1">
        <w:trPr>
          <w:trHeight w:val="300"/>
        </w:trPr>
        <w:tc>
          <w:tcPr>
            <w:tcW w:w="531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7E5DF1" w14:textId="77777777" w:rsidR="00E42F12" w:rsidRPr="002C1E7D" w:rsidRDefault="00E42F12" w:rsidP="00D56AD1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47" w:type="dxa"/>
            <w:gridSpan w:val="2"/>
            <w:vMerge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E69DFF" w14:textId="77777777" w:rsidR="00E42F12" w:rsidRPr="002C1E7D" w:rsidRDefault="00E42F12" w:rsidP="00D56AD1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048295D" w14:textId="77777777" w:rsidR="00E42F12" w:rsidRPr="002C1E7D" w:rsidRDefault="00E42F12" w:rsidP="00D56AD1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58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B679393" w14:textId="77777777" w:rsidR="00E42F12" w:rsidRPr="002C1E7D" w:rsidRDefault="00E42F12" w:rsidP="00D56AD1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F95507B" w14:textId="77777777" w:rsidR="00E42F12" w:rsidRPr="002C1E7D" w:rsidRDefault="00E42F12" w:rsidP="00D56AD1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E3D846F" w14:textId="77777777" w:rsidR="00E42F12" w:rsidRPr="002C1E7D" w:rsidRDefault="00E42F12" w:rsidP="00D56AD1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zł</w:t>
            </w:r>
          </w:p>
        </w:tc>
      </w:tr>
      <w:tr w:rsidR="00E42F12" w:rsidRPr="002C1E7D" w14:paraId="4C3D0A84" w14:textId="77777777" w:rsidTr="00D56AD1">
        <w:trPr>
          <w:trHeight w:val="765"/>
        </w:trPr>
        <w:tc>
          <w:tcPr>
            <w:tcW w:w="53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53FE2" w14:textId="77777777" w:rsidR="00E42F12" w:rsidRPr="002C1E7D" w:rsidRDefault="00E42F12" w:rsidP="00D56AD1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47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0A6EF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2C1E7D">
              <w:rPr>
                <w:color w:val="000000"/>
                <w:sz w:val="18"/>
                <w:szCs w:val="18"/>
                <w:lang w:eastAsia="pl-PL"/>
              </w:rPr>
              <w:t>Przystanek autobusowy oznaczony numerem 6202 – Plac Dąbrowskiego zlokalizowany przy ul. Juliana Tuwima – kierunek Szczecińsk</w:t>
            </w:r>
            <w:r>
              <w:rPr>
                <w:color w:val="0000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14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0CC9C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62F79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814A4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C8CAFB1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42F12" w:rsidRPr="002C1E7D" w14:paraId="3B12FB5E" w14:textId="77777777" w:rsidTr="00D56AD1">
        <w:trPr>
          <w:trHeight w:val="663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95566" w14:textId="77777777" w:rsidR="00E42F12" w:rsidRPr="002C1E7D" w:rsidRDefault="00E42F12" w:rsidP="00D56AD1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E1607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FD5E96">
              <w:rPr>
                <w:color w:val="000000"/>
                <w:sz w:val="18"/>
                <w:szCs w:val="18"/>
                <w:lang w:eastAsia="pl-PL"/>
              </w:rPr>
              <w:t>Przystanek autobusowy oznaczony numerem 1141 – CH Jantar zlokalizowany przy ul. Kołobrzeskiej (pętla autobusowa).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FDA92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0C637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10824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65236F4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42F12" w:rsidRPr="002C1E7D" w14:paraId="32E69EF4" w14:textId="77777777" w:rsidTr="00D56AD1">
        <w:trPr>
          <w:trHeight w:val="646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21EFC" w14:textId="77777777" w:rsidR="00E42F12" w:rsidRPr="002C1E7D" w:rsidRDefault="00E42F12" w:rsidP="00D56AD1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BA196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FD5E96">
              <w:rPr>
                <w:color w:val="000000"/>
                <w:sz w:val="18"/>
                <w:szCs w:val="18"/>
                <w:lang w:eastAsia="pl-PL"/>
              </w:rPr>
              <w:t>Przystanek autobusowy oznaczony numerem 1091 – Szczecińska – Br. Gierymskich zlokalizowany przy ul. Szczecińskiej – kierunek Sobieskiego - Tuwima.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2AA84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47E8A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76641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04A713B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42F12" w:rsidRPr="002C1E7D" w14:paraId="0B95A9B3" w14:textId="77777777" w:rsidTr="00D56AD1">
        <w:trPr>
          <w:trHeight w:val="143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CCB29" w14:textId="77777777" w:rsidR="00E42F12" w:rsidRPr="002C1E7D" w:rsidRDefault="00E42F12" w:rsidP="00D56AD1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AB989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FD5E96">
              <w:rPr>
                <w:color w:val="000000"/>
                <w:sz w:val="18"/>
                <w:szCs w:val="18"/>
                <w:lang w:eastAsia="pl-PL"/>
              </w:rPr>
              <w:t>Przystanek autobusowy oznaczony numerem 1081 – Szczecińska - Dunikowskiego zlokalizowany przy ul. Szczecińskiej – kierunek Sobieskiego - Tuwima</w:t>
            </w:r>
            <w:r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CAE36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427C2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604A8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5FD904D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42F12" w:rsidRPr="002C1E7D" w14:paraId="2270ECDA" w14:textId="77777777" w:rsidTr="00D56AD1">
        <w:trPr>
          <w:trHeight w:val="765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BF5B2" w14:textId="77777777" w:rsidR="00E42F12" w:rsidRPr="002C1E7D" w:rsidRDefault="00E42F12" w:rsidP="00D56AD1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D73F3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FD5E96">
              <w:rPr>
                <w:color w:val="000000"/>
                <w:sz w:val="18"/>
                <w:szCs w:val="18"/>
                <w:lang w:eastAsia="pl-PL"/>
              </w:rPr>
              <w:t>Przystanek autobusowy oznaczony numerem 6021 – Wojska Polskiego zlokalizowany przy ul. Wojska Polskiego – kierunek Sienkiewicza.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5F34A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338B2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2E432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2A942B5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42F12" w:rsidRPr="002C1E7D" w14:paraId="3723AFB0" w14:textId="77777777" w:rsidTr="00D56AD1">
        <w:trPr>
          <w:trHeight w:val="765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B2B87" w14:textId="77777777" w:rsidR="00E42F12" w:rsidRPr="002C1E7D" w:rsidRDefault="00E42F12" w:rsidP="00D56AD1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1CD0F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F6B36">
              <w:rPr>
                <w:color w:val="000000"/>
                <w:sz w:val="18"/>
                <w:szCs w:val="18"/>
                <w:lang w:eastAsia="pl-PL"/>
              </w:rPr>
              <w:t>Przystanek autobusowy oznaczony numerem 6261 – Wolności zlokalizowany przy ul. Wolności – kierunek 3 Maja.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48B51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19E95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D9337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775A40F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42F12" w:rsidRPr="002C1E7D" w14:paraId="3B80697A" w14:textId="77777777" w:rsidTr="00D56AD1">
        <w:trPr>
          <w:trHeight w:val="870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7BD6A" w14:textId="77777777" w:rsidR="00E42F12" w:rsidRPr="002C1E7D" w:rsidRDefault="00E42F12" w:rsidP="00D56AD1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A7A79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F6B36">
              <w:rPr>
                <w:color w:val="000000"/>
                <w:sz w:val="18"/>
                <w:szCs w:val="18"/>
                <w:lang w:eastAsia="pl-PL"/>
              </w:rPr>
              <w:t xml:space="preserve">Przystanek autobusowy oznaczony numerem 6271 – Kołłątaja - Kaufland zlokalizowany </w:t>
            </w:r>
            <w:r>
              <w:rPr>
                <w:color w:val="000000"/>
                <w:sz w:val="18"/>
                <w:szCs w:val="18"/>
                <w:lang w:eastAsia="pl-PL"/>
              </w:rPr>
              <w:t>przy</w:t>
            </w:r>
            <w:r w:rsidRPr="007F6B36">
              <w:rPr>
                <w:color w:val="000000"/>
                <w:sz w:val="18"/>
                <w:szCs w:val="18"/>
                <w:lang w:eastAsia="pl-PL"/>
              </w:rPr>
              <w:t xml:space="preserve"> ul. Hugo Kołłątaja – kierunek centrum.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9749B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B59DE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615B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EBAB361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42F12" w:rsidRPr="002C1E7D" w14:paraId="41B7A5A9" w14:textId="77777777" w:rsidTr="00D56AD1">
        <w:trPr>
          <w:trHeight w:val="818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B53F9" w14:textId="77777777" w:rsidR="00E42F12" w:rsidRPr="002C1E7D" w:rsidRDefault="00E42F12" w:rsidP="00D56AD1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14B73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F6B36">
              <w:rPr>
                <w:color w:val="000000"/>
                <w:sz w:val="18"/>
                <w:szCs w:val="18"/>
                <w:lang w:eastAsia="pl-PL"/>
              </w:rPr>
              <w:t>Przystanek autobusowy oznaczony numerem 6012 – Dworzec Kolejowy i Autobusowy zlokalizowany przy ul. Hugo Kołłątaja – kierunek 3 Maja.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86C5F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23A13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AC245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4BA2F8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42F12" w:rsidRPr="002C1E7D" w14:paraId="0A5229F8" w14:textId="77777777" w:rsidTr="00D56AD1">
        <w:trPr>
          <w:trHeight w:val="725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B2C9F" w14:textId="77777777" w:rsidR="00E42F12" w:rsidRPr="002C1E7D" w:rsidRDefault="00E42F12" w:rsidP="00D56AD1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B9CA3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F6B36">
              <w:rPr>
                <w:color w:val="000000"/>
                <w:sz w:val="18"/>
                <w:szCs w:val="18"/>
                <w:lang w:eastAsia="pl-PL"/>
              </w:rPr>
              <w:t>Przystanek autobusowy oznaczony numerem 6132 – Os. Nadrzecze zlokalizowany przy ul. Poznańskiej – kierunek Lutosławskiego - Jaracza.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500FE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3D9C7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68866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8AB9A7B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42F12" w:rsidRPr="002C1E7D" w14:paraId="5BC2E02C" w14:textId="77777777" w:rsidTr="00D56AD1">
        <w:trPr>
          <w:trHeight w:val="510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0B4F0" w14:textId="77777777" w:rsidR="00E42F12" w:rsidRPr="002C1E7D" w:rsidRDefault="00E42F12" w:rsidP="00D56AD1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A0440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61DF0">
              <w:rPr>
                <w:color w:val="000000"/>
                <w:sz w:val="18"/>
                <w:szCs w:val="18"/>
                <w:lang w:eastAsia="pl-PL"/>
              </w:rPr>
              <w:t>Przystanek autobusowy oznaczony numerem 5102 – Os. Akademickie zlokalizowany przy ul. Krzysztofa Arciszewskiego – kierunek Westerplatte</w:t>
            </w:r>
            <w:r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1D367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8138D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2C8E3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C217CEF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42F12" w:rsidRPr="002C1E7D" w14:paraId="714896E7" w14:textId="77777777" w:rsidTr="00D56AD1">
        <w:trPr>
          <w:trHeight w:val="510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EE1DB" w14:textId="77777777" w:rsidR="00E42F12" w:rsidRPr="002C1E7D" w:rsidRDefault="00E42F12" w:rsidP="00D56AD1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B81A6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61DF0">
              <w:rPr>
                <w:color w:val="000000"/>
                <w:sz w:val="18"/>
                <w:szCs w:val="18"/>
                <w:lang w:eastAsia="pl-PL"/>
              </w:rPr>
              <w:t>Przystanek autobusowy oznaczony numerem 2091 – Os. Batorego zlokalizowany przy ul. Stanisława Konarskiego – kierunek do Leszczyńskiego.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99725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8381D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D89EC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7E11752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42F12" w:rsidRPr="002C1E7D" w14:paraId="34B240EB" w14:textId="77777777" w:rsidTr="00D56AD1">
        <w:trPr>
          <w:trHeight w:val="765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20E43" w14:textId="77777777" w:rsidR="00E42F12" w:rsidRPr="002C1E7D" w:rsidRDefault="00E42F12" w:rsidP="00D56AD1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9DB01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61DF0">
              <w:rPr>
                <w:color w:val="000000"/>
                <w:sz w:val="18"/>
                <w:szCs w:val="18"/>
                <w:lang w:eastAsia="pl-PL"/>
              </w:rPr>
              <w:t>Przystanek autobusowy oznaczony numerem 1191 – Dywizjonu 303 zlokalizowany przy ul.</w:t>
            </w:r>
            <w:r>
              <w:rPr>
                <w:color w:val="000000"/>
                <w:sz w:val="18"/>
                <w:szCs w:val="18"/>
                <w:lang w:eastAsia="pl-PL"/>
              </w:rPr>
              <w:t xml:space="preserve"> Zofii</w:t>
            </w:r>
            <w:r w:rsidRPr="00761DF0">
              <w:rPr>
                <w:color w:val="000000"/>
                <w:sz w:val="18"/>
                <w:szCs w:val="18"/>
                <w:lang w:eastAsia="pl-PL"/>
              </w:rPr>
              <w:t xml:space="preserve"> Zaborowskiej – kierunek do </w:t>
            </w:r>
            <w:r>
              <w:rPr>
                <w:color w:val="000000"/>
                <w:sz w:val="18"/>
                <w:szCs w:val="18"/>
                <w:lang w:eastAsia="pl-PL"/>
              </w:rPr>
              <w:t>centrum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3BE2F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3DEA0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79E4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880EA88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42F12" w:rsidRPr="002C1E7D" w14:paraId="41F5BDCE" w14:textId="77777777" w:rsidTr="00D56AD1">
        <w:trPr>
          <w:trHeight w:val="590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14539" w14:textId="77777777" w:rsidR="00E42F12" w:rsidRPr="002C1E7D" w:rsidRDefault="00E42F12" w:rsidP="00D56AD1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96AFB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61DF0">
              <w:rPr>
                <w:color w:val="000000"/>
                <w:sz w:val="18"/>
                <w:szCs w:val="18"/>
                <w:lang w:eastAsia="pl-PL"/>
              </w:rPr>
              <w:t>Przystanek autobusowy oznaczony numerem 1251 – Os. Zachód zlokalizowany przy ul. Ryszarda Riedla – kierunek centrum</w:t>
            </w:r>
            <w:r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9FFC5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5E136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DBAC0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7B1FAF8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42F12" w:rsidRPr="002C1E7D" w14:paraId="74E7F9D8" w14:textId="77777777" w:rsidTr="00D56AD1">
        <w:trPr>
          <w:trHeight w:val="765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F6D24" w14:textId="77777777" w:rsidR="00E42F12" w:rsidRPr="002C1E7D" w:rsidRDefault="00E42F12" w:rsidP="00D56AD1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AC7BC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61DF0">
              <w:rPr>
                <w:color w:val="000000"/>
                <w:sz w:val="18"/>
                <w:szCs w:val="18"/>
                <w:lang w:eastAsia="pl-PL"/>
              </w:rPr>
              <w:t>Przystanek autobusowy oznaczony numerem 1063 – Legionów Polskich zlokalizowany przy ul. Legionów Polskich – kierunek centrum</w:t>
            </w:r>
            <w:r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D3FFB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C3B01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05F64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3B86ADA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42F12" w:rsidRPr="002C1E7D" w14:paraId="716D47E0" w14:textId="77777777" w:rsidTr="00D56AD1">
        <w:trPr>
          <w:trHeight w:val="765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8CCB5" w14:textId="77777777" w:rsidR="00E42F12" w:rsidRPr="002C1E7D" w:rsidRDefault="00E42F12" w:rsidP="00D56AD1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EB56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61DF0">
              <w:rPr>
                <w:color w:val="000000"/>
                <w:sz w:val="18"/>
                <w:szCs w:val="18"/>
                <w:lang w:eastAsia="pl-PL"/>
              </w:rPr>
              <w:t>Przystanek autobusowy oznaczony numerem 1071 – Piłsudskiego zlokalizowany przy ul. Józefa Piłsudskiego – kierunek centrum.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E02D5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F85E0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FD17E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F84B701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42F12" w:rsidRPr="002C1E7D" w14:paraId="4E64E341" w14:textId="77777777" w:rsidTr="00D56AD1">
        <w:trPr>
          <w:trHeight w:val="778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B4428" w14:textId="77777777" w:rsidR="00E42F12" w:rsidRPr="002C1E7D" w:rsidRDefault="00E42F12" w:rsidP="00D56AD1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255AD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61DF0">
              <w:rPr>
                <w:color w:val="000000"/>
                <w:sz w:val="18"/>
                <w:szCs w:val="18"/>
                <w:lang w:eastAsia="pl-PL"/>
              </w:rPr>
              <w:t>Przystanek autobusowy oznaczony numerem 3061 - Sportowa zlokalizowany przy ul. Sportowej – kierunek centrum.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D8898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DF247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47D71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BCFDE3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42F12" w:rsidRPr="002C1E7D" w14:paraId="73F364C0" w14:textId="77777777" w:rsidTr="00D56AD1">
        <w:trPr>
          <w:trHeight w:val="510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F083D" w14:textId="77777777" w:rsidR="00E42F12" w:rsidRPr="002C1E7D" w:rsidRDefault="00E42F12" w:rsidP="00D56AD1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BB48C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61DF0">
              <w:rPr>
                <w:color w:val="000000"/>
                <w:sz w:val="18"/>
                <w:szCs w:val="18"/>
                <w:lang w:eastAsia="pl-PL"/>
              </w:rPr>
              <w:t>Przystanek autobusowy oznaczony numerem 6252 - Kilińskiego zlokalizowany przy ul. Jana Kilińskiego – kierunek centrum.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A3507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1230A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9F3C7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379D52A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42F12" w:rsidRPr="002C1E7D" w14:paraId="1D638D05" w14:textId="77777777" w:rsidTr="00D56AD1">
        <w:trPr>
          <w:trHeight w:val="765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D184D" w14:textId="77777777" w:rsidR="00E42F12" w:rsidRPr="002C1E7D" w:rsidRDefault="00E42F12" w:rsidP="00D56AD1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A3A3D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61DF0">
              <w:rPr>
                <w:color w:val="000000"/>
                <w:sz w:val="18"/>
                <w:szCs w:val="18"/>
                <w:lang w:eastAsia="pl-PL"/>
              </w:rPr>
              <w:t>Przystanek autobusowy oznaczony numerem 4022 – Klonowa zlokalizowany przy ul. Gdańskiej – kierunek centrum.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8D7BA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8E2CC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18FFD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98DBBA0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42F12" w:rsidRPr="002C1E7D" w14:paraId="7AB30C1B" w14:textId="77777777" w:rsidTr="00D56AD1">
        <w:trPr>
          <w:trHeight w:val="780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5AC85" w14:textId="77777777" w:rsidR="00E42F12" w:rsidRPr="002C1E7D" w:rsidRDefault="00E42F12" w:rsidP="00D56AD1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19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82A88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9A115B">
              <w:rPr>
                <w:color w:val="000000"/>
                <w:sz w:val="18"/>
                <w:szCs w:val="18"/>
                <w:lang w:eastAsia="pl-PL"/>
              </w:rPr>
              <w:t>Przystanek autobusowy oznaczony numerem 5221 – Szafranka zlokalizowany przy ul. Franciszka Szafranka – kierunek centrum.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4706E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A21AD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AAB08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CF05329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42F12" w:rsidRPr="002C1E7D" w14:paraId="6CEEE688" w14:textId="77777777" w:rsidTr="00D56AD1">
        <w:trPr>
          <w:trHeight w:val="780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45B33" w14:textId="77777777" w:rsidR="00E42F12" w:rsidRPr="002C1E7D" w:rsidRDefault="00E42F12" w:rsidP="00D56AD1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B82E0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9A115B">
              <w:rPr>
                <w:color w:val="000000"/>
                <w:sz w:val="18"/>
                <w:szCs w:val="18"/>
                <w:lang w:eastAsia="pl-PL"/>
              </w:rPr>
              <w:t>Przystanek autobusowy oznaczony numerem 5022 – Uniwersytet zlokalizowany przy ul. Bohaterów Westerplatte – kierunek centrum.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8B2ED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50923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C51CB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F7A9691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42F12" w:rsidRPr="002C1E7D" w14:paraId="21B82F48" w14:textId="77777777" w:rsidTr="00D56AD1">
        <w:trPr>
          <w:trHeight w:val="780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ECF8B" w14:textId="77777777" w:rsidR="00E42F12" w:rsidRPr="002C1E7D" w:rsidRDefault="00E42F12" w:rsidP="00D56AD1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CBCC5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9A115B">
              <w:rPr>
                <w:color w:val="000000"/>
                <w:sz w:val="18"/>
                <w:szCs w:val="18"/>
                <w:lang w:eastAsia="pl-PL"/>
              </w:rPr>
              <w:t>Przystanek autobusowy oznaczony numerem 6201 – Plac Dąbrowskiego zlokalizowany przy ul. Juliana Tuwima – kierunek Deotymy.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2B107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E1CC0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1EF54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AD753D7" w14:textId="77777777" w:rsidR="00E42F12" w:rsidRPr="002C1E7D" w:rsidRDefault="00E42F12" w:rsidP="00D56AD1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42F12" w:rsidRPr="002C1E7D" w14:paraId="7BA0CDD7" w14:textId="77777777" w:rsidTr="00D56AD1">
        <w:trPr>
          <w:trHeight w:val="315"/>
        </w:trPr>
        <w:tc>
          <w:tcPr>
            <w:tcW w:w="467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1FA9E45" w14:textId="36DA8FBE" w:rsidR="00E42F12" w:rsidRPr="002C1E7D" w:rsidRDefault="00E42F12" w:rsidP="00D56AD1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>CZĘŚĆ</w:t>
            </w: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II </w:t>
            </w:r>
            <w:r w:rsidR="007C3B41">
              <w:rPr>
                <w:b/>
                <w:bCs/>
                <w:color w:val="000000"/>
                <w:sz w:val="20"/>
                <w:szCs w:val="20"/>
                <w:lang w:eastAsia="pl-PL"/>
              </w:rPr>
              <w:t>–</w:t>
            </w:r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RAZEM</w:t>
            </w:r>
            <w:r w:rsidR="007C3B41"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WYNAGRODZENIE</w:t>
            </w:r>
          </w:p>
        </w:tc>
        <w:tc>
          <w:tcPr>
            <w:tcW w:w="14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769690FC" w14:textId="77777777" w:rsidR="00E42F12" w:rsidRPr="002C1E7D" w:rsidRDefault="00E42F12" w:rsidP="00D56AD1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0944FE2C" w14:textId="77777777" w:rsidR="00E42F12" w:rsidRPr="002C1E7D" w:rsidRDefault="00E42F12" w:rsidP="00D56AD1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6D7A3BE" w14:textId="77777777" w:rsidR="00E42F12" w:rsidRPr="002C1E7D" w:rsidRDefault="00E42F12" w:rsidP="00D56AD1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09B18DFD" w14:textId="77777777" w:rsidR="00E42F12" w:rsidRPr="002C1E7D" w:rsidRDefault="00E42F12" w:rsidP="00D56AD1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42F12" w:rsidRPr="002C1E7D" w14:paraId="476C0C6B" w14:textId="77777777" w:rsidTr="00D56AD1">
        <w:trPr>
          <w:trHeight w:val="315"/>
        </w:trPr>
        <w:tc>
          <w:tcPr>
            <w:tcW w:w="341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305B461" w14:textId="76A45611" w:rsidR="00E42F12" w:rsidRPr="002C1E7D" w:rsidRDefault="00E42F12" w:rsidP="00D56AD1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>CZĘŚĆ</w:t>
            </w: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II - </w:t>
            </w: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SŁOWNIE BRUTTO</w:t>
            </w:r>
          </w:p>
        </w:tc>
        <w:tc>
          <w:tcPr>
            <w:tcW w:w="608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 w:themeFill="background2"/>
            <w:vAlign w:val="center"/>
          </w:tcPr>
          <w:p w14:paraId="6CE5D011" w14:textId="77777777" w:rsidR="00E42F12" w:rsidRPr="002C1E7D" w:rsidRDefault="00E42F12" w:rsidP="00D56AD1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4D982272" w14:textId="5154006D" w:rsidR="00A82718" w:rsidRPr="00132694" w:rsidRDefault="00A82718" w:rsidP="00A82718">
      <w:pPr>
        <w:pStyle w:val="Akapitzlist"/>
        <w:tabs>
          <w:tab w:val="left" w:pos="709"/>
          <w:tab w:val="left" w:pos="851"/>
          <w:tab w:val="left" w:pos="1003"/>
        </w:tabs>
        <w:spacing w:after="0" w:line="360" w:lineRule="auto"/>
        <w:ind w:left="470"/>
        <w:rPr>
          <w:b/>
          <w:bCs/>
        </w:rPr>
      </w:pPr>
    </w:p>
    <w:p w14:paraId="137D9876" w14:textId="167D6A3C" w:rsidR="00834F3B" w:rsidRPr="007C7937" w:rsidRDefault="006E3510" w:rsidP="008E5DD5">
      <w:pPr>
        <w:pStyle w:val="Akapitzlist"/>
        <w:numPr>
          <w:ilvl w:val="0"/>
          <w:numId w:val="16"/>
        </w:numPr>
        <w:tabs>
          <w:tab w:val="left" w:pos="112"/>
          <w:tab w:val="left" w:pos="1003"/>
        </w:tabs>
        <w:spacing w:before="120" w:after="0" w:line="360" w:lineRule="auto"/>
        <w:ind w:left="470" w:hanging="470"/>
      </w:pPr>
      <w:r w:rsidRPr="00834F3B">
        <w:rPr>
          <w:rFonts w:eastAsia="Times New Roman" w:cs="Times New Roman"/>
          <w:lang w:eastAsia="pl-PL"/>
        </w:rPr>
        <w:t>Wynagrodzenie, o którym mowa w ust. 2 niniejszego paragrafu zawiera wszystkie koszty</w:t>
      </w:r>
      <w:r w:rsidRPr="00834F3B">
        <w:rPr>
          <w:rFonts w:eastAsia="Times New Roman" w:cs="Calibri"/>
          <w:lang w:eastAsia="pl-PL"/>
        </w:rPr>
        <w:t xml:space="preserve"> związane z realizacją przedmiotu </w:t>
      </w:r>
      <w:r w:rsidR="00834F3B" w:rsidRPr="00834F3B">
        <w:rPr>
          <w:rFonts w:eastAsia="Times New Roman" w:cs="Calibri"/>
          <w:lang w:eastAsia="pl-PL"/>
        </w:rPr>
        <w:t>U</w:t>
      </w:r>
      <w:r w:rsidRPr="00834F3B">
        <w:rPr>
          <w:rFonts w:eastAsia="Times New Roman" w:cs="Calibri"/>
          <w:lang w:eastAsia="pl-PL"/>
        </w:rPr>
        <w:t>mowy oraz przeniesienie na Zamawiającego praw autorskich do dokumentacji projektowych i wszelkich opracowań niezbędnych do ich wykonania.</w:t>
      </w:r>
    </w:p>
    <w:p w14:paraId="78953663" w14:textId="41842838" w:rsidR="00834F3B" w:rsidRPr="00834F3B" w:rsidRDefault="00834F3B" w:rsidP="008E5DD5">
      <w:pPr>
        <w:pStyle w:val="Akapitzlist"/>
        <w:numPr>
          <w:ilvl w:val="0"/>
          <w:numId w:val="16"/>
        </w:numPr>
        <w:tabs>
          <w:tab w:val="left" w:pos="112"/>
          <w:tab w:val="left" w:pos="1003"/>
        </w:tabs>
        <w:spacing w:after="0" w:line="360" w:lineRule="auto"/>
        <w:ind w:left="470" w:hanging="470"/>
      </w:pPr>
      <w:r>
        <w:rPr>
          <w:rFonts w:eastAsia="Times New Roman" w:cs="Calibri"/>
          <w:color w:val="000000"/>
          <w:lang w:eastAsia="pl-PL"/>
        </w:rPr>
        <w:t>Z</w:t>
      </w:r>
      <w:r w:rsidR="006E3510" w:rsidRPr="00834F3B">
        <w:rPr>
          <w:rFonts w:eastAsia="Times New Roman" w:cs="Calibri"/>
          <w:color w:val="000000"/>
          <w:lang w:eastAsia="pl-PL"/>
        </w:rPr>
        <w:t xml:space="preserve">miana wysokości wynagrodzenia należnego Wykonawcy w przypadku zmiany stawki podatku od </w:t>
      </w:r>
      <w:bookmarkEnd w:id="14"/>
      <w:r w:rsidR="006E3510" w:rsidRPr="00834F3B">
        <w:rPr>
          <w:rFonts w:eastAsia="Times New Roman" w:cs="Calibri"/>
          <w:color w:val="000000"/>
          <w:lang w:eastAsia="pl-PL"/>
        </w:rPr>
        <w:t xml:space="preserve">towarów i usług VAT będzie odnosić się wyłącznie do części przedmiotu niniejszej </w:t>
      </w:r>
      <w:r>
        <w:rPr>
          <w:rFonts w:eastAsia="Times New Roman" w:cs="Calibri"/>
          <w:color w:val="000000"/>
          <w:lang w:eastAsia="pl-PL"/>
        </w:rPr>
        <w:t>U</w:t>
      </w:r>
      <w:r w:rsidR="006E3510" w:rsidRPr="00834F3B">
        <w:rPr>
          <w:rFonts w:eastAsia="Times New Roman" w:cs="Calibri"/>
          <w:color w:val="000000"/>
          <w:lang w:eastAsia="pl-PL"/>
        </w:rPr>
        <w:t xml:space="preserve">mowy zrealizowanej, zgodnie z terminami ustalonymi niniejszą </w:t>
      </w:r>
      <w:r>
        <w:rPr>
          <w:rFonts w:eastAsia="Times New Roman" w:cs="Calibri"/>
          <w:color w:val="000000"/>
          <w:lang w:eastAsia="pl-PL"/>
        </w:rPr>
        <w:t>U</w:t>
      </w:r>
      <w:r w:rsidR="006E3510" w:rsidRPr="00834F3B">
        <w:rPr>
          <w:rFonts w:eastAsia="Times New Roman" w:cs="Calibri"/>
          <w:color w:val="000000"/>
          <w:lang w:eastAsia="pl-PL"/>
        </w:rPr>
        <w:t xml:space="preserve">mową, po dniu wejścia w życie przepisów zmieniających stawkę podatku od towarów i usług oraz wyłącznie do części przedmiotu </w:t>
      </w:r>
      <w:r w:rsidR="00910C7A">
        <w:rPr>
          <w:rFonts w:eastAsia="Times New Roman" w:cs="Calibri"/>
          <w:color w:val="000000"/>
          <w:lang w:eastAsia="pl-PL"/>
        </w:rPr>
        <w:t>U</w:t>
      </w:r>
      <w:r w:rsidR="006E3510" w:rsidRPr="00834F3B">
        <w:rPr>
          <w:rFonts w:eastAsia="Times New Roman" w:cs="Calibri"/>
          <w:color w:val="000000"/>
          <w:lang w:eastAsia="pl-PL"/>
        </w:rPr>
        <w:t>mowy, do której zastosowanie znajdzie zmiana stawki od towarów i usług.</w:t>
      </w:r>
    </w:p>
    <w:p w14:paraId="1388C6C6" w14:textId="7472DD6C" w:rsidR="00834F3B" w:rsidRPr="00047010" w:rsidRDefault="006E3510" w:rsidP="008E5DD5">
      <w:pPr>
        <w:pStyle w:val="Akapitzlist"/>
        <w:numPr>
          <w:ilvl w:val="0"/>
          <w:numId w:val="16"/>
        </w:numPr>
        <w:tabs>
          <w:tab w:val="left" w:pos="112"/>
          <w:tab w:val="left" w:pos="1003"/>
        </w:tabs>
        <w:spacing w:after="0" w:line="360" w:lineRule="auto"/>
        <w:ind w:left="470" w:hanging="470"/>
      </w:pPr>
      <w:r w:rsidRPr="00834F3B">
        <w:rPr>
          <w:rFonts w:eastAsia="Times New Roman" w:cs="Calibri"/>
          <w:color w:val="000000"/>
          <w:lang w:eastAsia="pl-PL"/>
        </w:rPr>
        <w:t xml:space="preserve">W przypadku zmiany, o której mowa w ust. </w:t>
      </w:r>
      <w:r w:rsidR="00910C7A">
        <w:rPr>
          <w:rFonts w:eastAsia="Times New Roman" w:cs="Calibri"/>
          <w:color w:val="000000"/>
          <w:lang w:eastAsia="pl-PL"/>
        </w:rPr>
        <w:t>4</w:t>
      </w:r>
      <w:r w:rsidRPr="00834F3B">
        <w:rPr>
          <w:rFonts w:eastAsia="Times New Roman" w:cs="Calibri"/>
          <w:color w:val="000000"/>
          <w:lang w:eastAsia="pl-PL"/>
        </w:rPr>
        <w:t xml:space="preserve"> niniejszego paragrafu, wartość wynagrodzenia netto w fakturze nie zmieni się, a wartość wynagrodzenia brutto zostanie wyliczona na podstawie nowych przepisów. Zmiana stawki podatku od towarów i usług nie wymaga zmiany umowy.</w:t>
      </w:r>
    </w:p>
    <w:p w14:paraId="7F4F36E0" w14:textId="1E4FE725" w:rsidR="00047010" w:rsidRPr="00047010" w:rsidRDefault="00047010" w:rsidP="00047010">
      <w:pPr>
        <w:pStyle w:val="Akapitzlist"/>
        <w:numPr>
          <w:ilvl w:val="0"/>
          <w:numId w:val="16"/>
        </w:numPr>
        <w:tabs>
          <w:tab w:val="left" w:pos="112"/>
          <w:tab w:val="left" w:pos="1003"/>
        </w:tabs>
        <w:spacing w:after="0" w:line="360" w:lineRule="auto"/>
        <w:ind w:left="470" w:hanging="470"/>
      </w:pPr>
      <w:r w:rsidRPr="00047010">
        <w:rPr>
          <w:rFonts w:eastAsia="Times New Roman" w:cs="Calibri"/>
          <w:color w:val="000000"/>
          <w:lang w:eastAsia="pl-PL"/>
        </w:rPr>
        <w:t xml:space="preserve">Zamawiający może ograniczyć zakres zamówienia objętego umową. Maksymalny zakres ograniczenia świadczeń wynikających z umowy nie może być większy niż 15% wynagrodzenia brutto przysługującemu Wykonawcy wskazanego w </w:t>
      </w:r>
      <w:r w:rsidRPr="00047010">
        <w:rPr>
          <w:rFonts w:eastAsia="Times New Roman" w:cs="Times New Roman"/>
          <w:color w:val="000000"/>
          <w:lang w:eastAsia="pl-PL"/>
        </w:rPr>
        <w:t xml:space="preserve">§ </w:t>
      </w:r>
      <w:r>
        <w:rPr>
          <w:rFonts w:eastAsia="Times New Roman" w:cs="Times New Roman"/>
          <w:color w:val="000000"/>
          <w:lang w:eastAsia="pl-PL"/>
        </w:rPr>
        <w:t>8 ust</w:t>
      </w:r>
      <w:r w:rsidRPr="00047010">
        <w:rPr>
          <w:rFonts w:eastAsia="Times New Roman" w:cs="Times New Roman"/>
          <w:color w:val="000000"/>
          <w:lang w:eastAsia="pl-PL"/>
        </w:rPr>
        <w:t>.</w:t>
      </w:r>
      <w:r>
        <w:rPr>
          <w:rFonts w:eastAsia="Times New Roman" w:cs="Times New Roman"/>
          <w:color w:val="000000"/>
          <w:lang w:eastAsia="pl-PL"/>
        </w:rPr>
        <w:t xml:space="preserve"> 2 </w:t>
      </w:r>
      <w:r w:rsidR="007F2BF5">
        <w:rPr>
          <w:rFonts w:eastAsia="Times New Roman" w:cs="Times New Roman"/>
          <w:color w:val="000000"/>
          <w:lang w:eastAsia="pl-PL"/>
        </w:rPr>
        <w:t>Umowy.</w:t>
      </w:r>
    </w:p>
    <w:p w14:paraId="1EF49C12" w14:textId="45B52004" w:rsidR="002109FB" w:rsidRPr="000F1178" w:rsidRDefault="006E3510" w:rsidP="00BA703A">
      <w:pPr>
        <w:pStyle w:val="Akapitzlist"/>
        <w:numPr>
          <w:ilvl w:val="0"/>
          <w:numId w:val="16"/>
        </w:numPr>
        <w:tabs>
          <w:tab w:val="left" w:pos="112"/>
          <w:tab w:val="left" w:pos="1003"/>
        </w:tabs>
        <w:spacing w:after="0" w:line="360" w:lineRule="auto"/>
        <w:ind w:left="470" w:hanging="470"/>
      </w:pPr>
      <w:r w:rsidRPr="007F2BF5">
        <w:rPr>
          <w:rFonts w:eastAsia="Times New Roman" w:cs="Times New Roman"/>
          <w:color w:val="000000"/>
          <w:lang w:eastAsia="pl-PL"/>
        </w:rPr>
        <w:t>Zamawiający nie przewiduje udzielania Wykonawcy zaliczek.</w:t>
      </w:r>
      <w:bookmarkStart w:id="15" w:name="_Hlk93042495"/>
      <w:bookmarkStart w:id="16" w:name="_Hlk158795693"/>
    </w:p>
    <w:p w14:paraId="226339EA" w14:textId="77777777" w:rsidR="00FF070D" w:rsidRDefault="00FF070D" w:rsidP="00BA703A">
      <w:pPr>
        <w:spacing w:after="0" w:line="360" w:lineRule="auto"/>
        <w:rPr>
          <w:rFonts w:eastAsia="Times New Roman" w:cs="Times New Roman"/>
          <w:b/>
          <w:color w:val="000000"/>
          <w:lang w:eastAsia="pl-PL"/>
        </w:rPr>
      </w:pPr>
    </w:p>
    <w:p w14:paraId="50C09AB6" w14:textId="4841E10B" w:rsidR="0031419C" w:rsidRDefault="006E3510" w:rsidP="00BA703A">
      <w:pPr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§</w:t>
      </w:r>
      <w:bookmarkEnd w:id="15"/>
      <w:r>
        <w:rPr>
          <w:rFonts w:eastAsia="Times New Roman" w:cs="Times New Roman"/>
          <w:b/>
          <w:color w:val="000000"/>
          <w:lang w:eastAsia="pl-PL"/>
        </w:rPr>
        <w:t xml:space="preserve"> 9.</w:t>
      </w:r>
      <w:bookmarkStart w:id="17" w:name="_Hlk13644434"/>
      <w:bookmarkEnd w:id="17"/>
    </w:p>
    <w:bookmarkEnd w:id="16"/>
    <w:p w14:paraId="07FC2BBC" w14:textId="77777777" w:rsidR="0031419C" w:rsidRDefault="006E3510" w:rsidP="00BA703A">
      <w:pPr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Warunki płatności</w:t>
      </w:r>
    </w:p>
    <w:p w14:paraId="7026892F" w14:textId="09C0963E" w:rsidR="0031419C" w:rsidRPr="00A73A22" w:rsidRDefault="006E3510" w:rsidP="008E5DD5">
      <w:pPr>
        <w:pStyle w:val="Akapitzlist"/>
        <w:numPr>
          <w:ilvl w:val="0"/>
          <w:numId w:val="18"/>
        </w:numPr>
        <w:tabs>
          <w:tab w:val="clear" w:pos="0"/>
          <w:tab w:val="num" w:pos="426"/>
          <w:tab w:val="left" w:pos="1480"/>
        </w:tabs>
        <w:spacing w:after="0" w:line="360" w:lineRule="auto"/>
        <w:ind w:left="426" w:hanging="426"/>
        <w:rPr>
          <w:color w:val="000000" w:themeColor="text1"/>
        </w:rPr>
      </w:pPr>
      <w:bookmarkStart w:id="18" w:name="_Hlk69387645"/>
      <w:r>
        <w:rPr>
          <w:rFonts w:eastAsia="Times New Roman" w:cs="Calibri"/>
          <w:bCs/>
          <w:color w:val="000000"/>
          <w:lang w:eastAsia="ar-SA"/>
        </w:rPr>
        <w:t xml:space="preserve">Podstawą zapłaty za wykonywanie przedmiotu </w:t>
      </w:r>
      <w:r w:rsidR="00CF0171">
        <w:rPr>
          <w:rFonts w:eastAsia="Times New Roman" w:cs="Calibri"/>
          <w:bCs/>
          <w:color w:val="000000"/>
          <w:lang w:eastAsia="ar-SA"/>
        </w:rPr>
        <w:t>U</w:t>
      </w:r>
      <w:r>
        <w:rPr>
          <w:rFonts w:eastAsia="Times New Roman" w:cs="Calibri"/>
          <w:bCs/>
          <w:color w:val="000000"/>
          <w:lang w:eastAsia="ar-SA"/>
        </w:rPr>
        <w:t>mowy będ</w:t>
      </w:r>
      <w:r w:rsidR="00535BD3">
        <w:rPr>
          <w:rFonts w:eastAsia="Times New Roman" w:cs="Calibri"/>
          <w:bCs/>
          <w:color w:val="000000"/>
          <w:lang w:eastAsia="ar-SA"/>
        </w:rPr>
        <w:t>zie</w:t>
      </w:r>
      <w:r>
        <w:rPr>
          <w:rFonts w:eastAsia="Times New Roman" w:cs="Calibri"/>
          <w:bCs/>
          <w:color w:val="000000"/>
          <w:lang w:eastAsia="ar-SA"/>
        </w:rPr>
        <w:t xml:space="preserve"> faktur</w:t>
      </w:r>
      <w:r w:rsidR="00535BD3">
        <w:rPr>
          <w:rFonts w:eastAsia="Times New Roman" w:cs="Calibri"/>
          <w:bCs/>
          <w:color w:val="000000"/>
          <w:lang w:eastAsia="ar-SA"/>
        </w:rPr>
        <w:t>a</w:t>
      </w:r>
      <w:r>
        <w:rPr>
          <w:rFonts w:eastAsia="Times New Roman" w:cs="Calibri"/>
          <w:bCs/>
          <w:color w:val="000000"/>
          <w:lang w:eastAsia="ar-SA"/>
        </w:rPr>
        <w:t xml:space="preserve"> VAT</w:t>
      </w:r>
      <w:bookmarkEnd w:id="18"/>
      <w:r>
        <w:rPr>
          <w:rFonts w:eastAsia="Times New Roman" w:cs="Calibri"/>
          <w:bCs/>
          <w:color w:val="000000"/>
          <w:lang w:eastAsia="ar-SA"/>
        </w:rPr>
        <w:t xml:space="preserve"> wystawi</w:t>
      </w:r>
      <w:r w:rsidR="00B22980">
        <w:rPr>
          <w:rFonts w:eastAsia="Times New Roman" w:cs="Calibri"/>
          <w:bCs/>
          <w:color w:val="000000"/>
          <w:lang w:eastAsia="ar-SA"/>
        </w:rPr>
        <w:t>ona</w:t>
      </w:r>
      <w:r>
        <w:rPr>
          <w:rFonts w:eastAsia="Times New Roman" w:cs="Calibri"/>
          <w:bCs/>
          <w:color w:val="000000"/>
          <w:lang w:eastAsia="ar-SA"/>
        </w:rPr>
        <w:t xml:space="preserve"> przez Wykonawcę i </w:t>
      </w:r>
      <w:r w:rsidRPr="00621BE0">
        <w:rPr>
          <w:rFonts w:eastAsia="Times New Roman" w:cs="Calibri"/>
          <w:bCs/>
          <w:lang w:eastAsia="ar-SA"/>
        </w:rPr>
        <w:t>przedłożon</w:t>
      </w:r>
      <w:r w:rsidR="00B22980">
        <w:rPr>
          <w:rFonts w:eastAsia="Times New Roman" w:cs="Calibri"/>
          <w:bCs/>
          <w:lang w:eastAsia="ar-SA"/>
        </w:rPr>
        <w:t>a</w:t>
      </w:r>
      <w:r w:rsidRPr="00621BE0">
        <w:rPr>
          <w:rFonts w:eastAsia="Times New Roman" w:cs="Calibri"/>
          <w:bCs/>
          <w:lang w:eastAsia="ar-SA"/>
        </w:rPr>
        <w:t xml:space="preserve"> </w:t>
      </w:r>
      <w:r w:rsidR="00876032" w:rsidRPr="00621BE0">
        <w:rPr>
          <w:rFonts w:eastAsia="Times New Roman" w:cs="Calibri"/>
          <w:bCs/>
          <w:lang w:eastAsia="ar-SA"/>
        </w:rPr>
        <w:t>Z</w:t>
      </w:r>
      <w:r w:rsidR="005778C0" w:rsidRPr="00621BE0">
        <w:rPr>
          <w:rFonts w:eastAsia="Times New Roman" w:cs="Calibri"/>
          <w:bCs/>
          <w:lang w:eastAsia="ar-SA"/>
        </w:rPr>
        <w:t xml:space="preserve">arządowi </w:t>
      </w:r>
      <w:r w:rsidR="005778C0">
        <w:rPr>
          <w:rFonts w:eastAsia="Times New Roman" w:cs="Calibri"/>
          <w:bCs/>
          <w:lang w:eastAsia="ar-SA"/>
        </w:rPr>
        <w:t>Infrastruktury Miejskiej w Słupsku</w:t>
      </w:r>
      <w:r w:rsidRPr="00CF0171">
        <w:rPr>
          <w:rFonts w:eastAsia="Times New Roman" w:cs="Calibri"/>
          <w:bCs/>
          <w:lang w:eastAsia="ar-SA"/>
        </w:rPr>
        <w:t xml:space="preserve">, </w:t>
      </w:r>
      <w:r>
        <w:rPr>
          <w:rFonts w:eastAsia="Times New Roman" w:cs="Calibri"/>
          <w:bCs/>
          <w:color w:val="000000"/>
          <w:lang w:eastAsia="ar-SA"/>
        </w:rPr>
        <w:t>po zakończeniu i odbiorze prac wraz z protokołem odbioru  prac, podpisanymi przez przedstawicieli ze strony</w:t>
      </w:r>
      <w:r>
        <w:rPr>
          <w:rFonts w:eastAsia="Times New Roman" w:cs="Calibri"/>
          <w:color w:val="000000"/>
          <w:lang w:eastAsia="ar-SA"/>
        </w:rPr>
        <w:t xml:space="preserve"> Zamawiającego i </w:t>
      </w:r>
      <w:r w:rsidRPr="00CB5C9F">
        <w:rPr>
          <w:rFonts w:eastAsia="Times New Roman" w:cs="Calibri"/>
          <w:color w:val="000000"/>
          <w:lang w:eastAsia="ar-SA"/>
        </w:rPr>
        <w:t xml:space="preserve">Wykonawcy, </w:t>
      </w:r>
      <w:r w:rsidRPr="001D089F">
        <w:rPr>
          <w:rFonts w:eastAsia="Times New Roman" w:cs="Calibri"/>
          <w:color w:val="000000"/>
          <w:lang w:eastAsia="ar-SA"/>
        </w:rPr>
        <w:t xml:space="preserve">zawierająca </w:t>
      </w:r>
      <w:r w:rsidRPr="00A73A22">
        <w:rPr>
          <w:rFonts w:eastAsia="Times New Roman" w:cs="Calibri"/>
          <w:color w:val="000000" w:themeColor="text1"/>
          <w:lang w:eastAsia="ar-SA"/>
        </w:rPr>
        <w:t>następujące dane</w:t>
      </w:r>
      <w:r w:rsidRPr="00A73A22">
        <w:rPr>
          <w:rFonts w:eastAsia="Times New Roman" w:cs="Times New Roman"/>
          <w:color w:val="000000" w:themeColor="text1"/>
          <w:lang w:eastAsia="pl-PL"/>
        </w:rPr>
        <w:t>:</w:t>
      </w:r>
    </w:p>
    <w:p w14:paraId="32D74A68" w14:textId="05DB5EEF" w:rsidR="00CF0171" w:rsidRPr="00A73A22" w:rsidRDefault="006E3510" w:rsidP="008E5DD5">
      <w:pPr>
        <w:pStyle w:val="Akapitzlist"/>
        <w:numPr>
          <w:ilvl w:val="0"/>
          <w:numId w:val="17"/>
        </w:numPr>
        <w:tabs>
          <w:tab w:val="left" w:pos="851"/>
        </w:tabs>
        <w:spacing w:after="0" w:line="360" w:lineRule="auto"/>
        <w:ind w:left="851" w:hanging="425"/>
        <w:jc w:val="both"/>
        <w:rPr>
          <w:rStyle w:val="Mocnewyrnione"/>
          <w:b w:val="0"/>
          <w:bCs w:val="0"/>
          <w:color w:val="000000" w:themeColor="text1"/>
        </w:rPr>
      </w:pPr>
      <w:r w:rsidRPr="00A73A22">
        <w:rPr>
          <w:rFonts w:eastAsia="Times New Roman" w:cs="Calibri"/>
          <w:color w:val="000000" w:themeColor="text1"/>
          <w:lang w:eastAsia="pl-PL"/>
        </w:rPr>
        <w:t xml:space="preserve">Nabywca: </w:t>
      </w:r>
      <w:r w:rsidR="005778C0" w:rsidRPr="00A73A22">
        <w:rPr>
          <w:rFonts w:eastAsia="Times New Roman" w:cs="Calibri"/>
          <w:color w:val="000000" w:themeColor="text1"/>
          <w:lang w:eastAsia="pl-PL"/>
        </w:rPr>
        <w:t>Miasto Słupsk, Plac Zwycięstwa 3, 76-200 Słupsk</w:t>
      </w:r>
      <w:r w:rsidRPr="00A73A22">
        <w:rPr>
          <w:rFonts w:eastAsia="Times New Roman" w:cs="Calibri"/>
          <w:color w:val="000000" w:themeColor="text1"/>
          <w:lang w:eastAsia="pl-PL"/>
        </w:rPr>
        <w:t xml:space="preserve">, NIP </w:t>
      </w:r>
      <w:r w:rsidR="005778C0" w:rsidRPr="00A73A22">
        <w:rPr>
          <w:rStyle w:val="Mocnewyrnione"/>
          <w:rFonts w:eastAsia="Times New Roman" w:cs="Calibri"/>
          <w:b w:val="0"/>
          <w:bCs w:val="0"/>
          <w:color w:val="000000" w:themeColor="text1"/>
          <w:lang w:eastAsia="pl-PL"/>
        </w:rPr>
        <w:t>839 10 05 507,</w:t>
      </w:r>
    </w:p>
    <w:p w14:paraId="5E32864F" w14:textId="1D355227" w:rsidR="005778C0" w:rsidRPr="00A73A22" w:rsidRDefault="005778C0" w:rsidP="008E5DD5">
      <w:pPr>
        <w:pStyle w:val="Akapitzlist"/>
        <w:numPr>
          <w:ilvl w:val="0"/>
          <w:numId w:val="17"/>
        </w:numPr>
        <w:tabs>
          <w:tab w:val="left" w:pos="851"/>
        </w:tabs>
        <w:spacing w:after="0" w:line="360" w:lineRule="auto"/>
        <w:ind w:left="851" w:hanging="425"/>
        <w:jc w:val="both"/>
        <w:rPr>
          <w:color w:val="000000" w:themeColor="text1"/>
        </w:rPr>
      </w:pPr>
      <w:r w:rsidRPr="00A73A22">
        <w:rPr>
          <w:rStyle w:val="Mocnewyrnione"/>
          <w:rFonts w:eastAsia="Times New Roman" w:cs="Calibri"/>
          <w:b w:val="0"/>
          <w:bCs w:val="0"/>
          <w:color w:val="000000" w:themeColor="text1"/>
          <w:lang w:eastAsia="pl-PL"/>
        </w:rPr>
        <w:t>Odbiorca: Zarząd Infrastruktury Miejskiej w Słupsku, ul. Artura Grottgera 13, 76-200 Słupsk.</w:t>
      </w:r>
    </w:p>
    <w:p w14:paraId="499858E1" w14:textId="560B3078" w:rsidR="00807FF8" w:rsidRPr="00A73A22" w:rsidRDefault="00653331" w:rsidP="00AD7AF7">
      <w:pPr>
        <w:numPr>
          <w:ilvl w:val="0"/>
          <w:numId w:val="19"/>
        </w:numPr>
        <w:tabs>
          <w:tab w:val="clear" w:pos="360"/>
          <w:tab w:val="num" w:pos="426"/>
          <w:tab w:val="left" w:pos="1480"/>
        </w:tabs>
        <w:spacing w:after="0" w:line="360" w:lineRule="auto"/>
        <w:ind w:left="426" w:hanging="426"/>
        <w:rPr>
          <w:rFonts w:eastAsia="Cambria" w:cs="Calibri"/>
          <w:color w:val="000000" w:themeColor="text1"/>
        </w:rPr>
      </w:pPr>
      <w:r w:rsidRPr="00A73A22">
        <w:rPr>
          <w:color w:val="000000" w:themeColor="text1"/>
        </w:rPr>
        <w:t xml:space="preserve">Rozliczenie </w:t>
      </w:r>
      <w:r w:rsidR="00684246" w:rsidRPr="00A73A22">
        <w:rPr>
          <w:color w:val="000000" w:themeColor="text1"/>
        </w:rPr>
        <w:t>usługi będzie dokonane fakturą końcową</w:t>
      </w:r>
      <w:r w:rsidRPr="00A73A22">
        <w:rPr>
          <w:color w:val="000000" w:themeColor="text1"/>
        </w:rPr>
        <w:t xml:space="preserve"> </w:t>
      </w:r>
      <w:r w:rsidR="00807FF8" w:rsidRPr="00A73A22">
        <w:rPr>
          <w:rFonts w:eastAsia="Cambria" w:cs="Calibri"/>
          <w:color w:val="000000" w:themeColor="text1"/>
        </w:rPr>
        <w:t xml:space="preserve">za wykonanie i protokolarne odebranie </w:t>
      </w:r>
      <w:r w:rsidR="00807FF8" w:rsidRPr="00A73A22">
        <w:rPr>
          <w:rFonts w:ascii="Calibri" w:eastAsia="Calibri" w:hAnsi="Calibri" w:cs="Calibri"/>
          <w:color w:val="000000" w:themeColor="text1"/>
        </w:rPr>
        <w:t>kompletnej dokumentacji projektowej</w:t>
      </w:r>
      <w:r w:rsidR="001A2071" w:rsidRPr="00A73A22">
        <w:rPr>
          <w:rFonts w:ascii="Calibri" w:eastAsia="Calibri" w:hAnsi="Calibri" w:cs="Calibri"/>
          <w:color w:val="000000" w:themeColor="text1"/>
        </w:rPr>
        <w:t>.</w:t>
      </w:r>
    </w:p>
    <w:p w14:paraId="4DFEACFB" w14:textId="67A98CD7" w:rsidR="005778C0" w:rsidRDefault="005778C0" w:rsidP="008E5DD5">
      <w:pPr>
        <w:numPr>
          <w:ilvl w:val="0"/>
          <w:numId w:val="19"/>
        </w:numPr>
        <w:tabs>
          <w:tab w:val="clear" w:pos="360"/>
          <w:tab w:val="num" w:pos="426"/>
          <w:tab w:val="left" w:pos="1480"/>
        </w:tabs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A73A22">
        <w:rPr>
          <w:rFonts w:eastAsia="Times New Roman" w:cs="Times New Roman"/>
          <w:color w:val="000000" w:themeColor="text1"/>
          <w:lang w:eastAsia="pl-PL"/>
        </w:rPr>
        <w:t xml:space="preserve">Wykonawca zobowiązany jest do doręczania faktury wraz z zestawieniem kwot należnych podwykonawcom za </w:t>
      </w:r>
      <w:r>
        <w:rPr>
          <w:rFonts w:eastAsia="Times New Roman" w:cs="Times New Roman"/>
          <w:lang w:eastAsia="pl-PL"/>
        </w:rPr>
        <w:t>prace</w:t>
      </w:r>
      <w:r w:rsidRPr="00305549">
        <w:rPr>
          <w:rFonts w:eastAsia="Times New Roman" w:cs="Times New Roman"/>
          <w:lang w:eastAsia="pl-PL"/>
        </w:rPr>
        <w:t xml:space="preserve"> ujęte w fakturze, w formie papierowej lub drogą elektroniczną z adresu</w:t>
      </w:r>
      <w:r w:rsidRPr="00305549">
        <w:rPr>
          <w:rFonts w:eastAsia="Times New Roman" w:cs="Times New Roman"/>
          <w:lang w:eastAsia="pl-PL"/>
        </w:rPr>
        <w:br/>
      </w:r>
      <w:r w:rsidRPr="00305549">
        <w:rPr>
          <w:rFonts w:eastAsia="Times New Roman" w:cs="Times New Roman"/>
          <w:lang w:eastAsia="pl-PL"/>
        </w:rPr>
        <w:lastRenderedPageBreak/>
        <w:t xml:space="preserve"> e-mail: </w:t>
      </w:r>
      <w:hyperlink r:id="rId10" w:history="1">
        <w:r w:rsidRPr="005778C0">
          <w:rPr>
            <w:rStyle w:val="Hipercze"/>
            <w:rFonts w:eastAsia="Times New Roman" w:cs="Times New Roman"/>
            <w:color w:val="auto"/>
            <w:lang w:eastAsia="pl-PL"/>
          </w:rPr>
          <w:t>__________________</w:t>
        </w:r>
      </w:hyperlink>
      <w:r w:rsidRPr="005778C0">
        <w:rPr>
          <w:rFonts w:eastAsia="Times New Roman" w:cs="Times New Roman"/>
          <w:lang w:eastAsia="pl-PL"/>
        </w:rPr>
        <w:t xml:space="preserve"> </w:t>
      </w:r>
      <w:r w:rsidRPr="00305549">
        <w:rPr>
          <w:rFonts w:eastAsia="Times New Roman" w:cs="Times New Roman"/>
          <w:lang w:eastAsia="pl-PL"/>
        </w:rPr>
        <w:t xml:space="preserve">na adres e-mail Zamawiającego właściwy do przesyłania faktur: </w:t>
      </w:r>
      <w:hyperlink r:id="rId11" w:history="1">
        <w:r w:rsidRPr="00305549">
          <w:rPr>
            <w:rStyle w:val="Hipercze"/>
            <w:rFonts w:eastAsia="Times New Roman" w:cs="Times New Roman"/>
            <w:lang w:eastAsia="pl-PL"/>
          </w:rPr>
          <w:t>faktura@zimslupsk.pl</w:t>
        </w:r>
      </w:hyperlink>
      <w:r w:rsidRPr="00305549">
        <w:rPr>
          <w:rFonts w:eastAsia="Times New Roman" w:cs="Times New Roman"/>
          <w:lang w:eastAsia="pl-PL"/>
        </w:rPr>
        <w:t xml:space="preserve"> . Wykonawca może złożyć fakturę na Platformie Elektronicznego Fakturowania – w przypadku takiej formy złożenia faktury Wykonawca jest zobowiązany do poinformowania Zamawiającego o tym fakcie na adres e-mail: </w:t>
      </w:r>
      <w:hyperlink r:id="rId12" w:history="1">
        <w:r>
          <w:rPr>
            <w:rStyle w:val="Hipercze"/>
            <w:rFonts w:eastAsia="Times New Roman" w:cs="Times New Roman"/>
            <w:lang w:eastAsia="pl-PL"/>
          </w:rPr>
          <w:t>faktura</w:t>
        </w:r>
        <w:r w:rsidRPr="00305549">
          <w:rPr>
            <w:rStyle w:val="Hipercze"/>
            <w:rFonts w:eastAsia="Times New Roman" w:cs="Times New Roman"/>
            <w:lang w:eastAsia="pl-PL"/>
          </w:rPr>
          <w:t>@zimslupsk.pl</w:t>
        </w:r>
      </w:hyperlink>
      <w:r>
        <w:rPr>
          <w:rFonts w:eastAsia="Times New Roman" w:cs="Times New Roman"/>
          <w:lang w:eastAsia="pl-PL"/>
        </w:rPr>
        <w:t>.</w:t>
      </w:r>
    </w:p>
    <w:p w14:paraId="3E3F024F" w14:textId="77777777" w:rsidR="005778C0" w:rsidRDefault="005778C0" w:rsidP="008E5DD5">
      <w:pPr>
        <w:numPr>
          <w:ilvl w:val="0"/>
          <w:numId w:val="19"/>
        </w:numPr>
        <w:tabs>
          <w:tab w:val="clear" w:pos="360"/>
          <w:tab w:val="num" w:pos="426"/>
          <w:tab w:val="left" w:pos="1480"/>
        </w:tabs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305549">
        <w:rPr>
          <w:rFonts w:eastAsia="Times New Roman" w:cs="Times New Roman"/>
          <w:lang w:eastAsia="pl-PL"/>
        </w:rPr>
        <w:t xml:space="preserve">Zapłata wynagrodzenia nastąpi przelewem na rachunek bankowy Wykonawcy wskazany na fakturze, </w:t>
      </w:r>
      <w:r w:rsidRPr="00305549">
        <w:rPr>
          <w:rFonts w:eastAsia="Times New Roman" w:cs="Times New Roman"/>
          <w:lang w:eastAsia="pl-PL"/>
        </w:rPr>
        <w:br/>
        <w:t>z zastrzeżeniami określonymi w niniejszym paragrafie</w:t>
      </w:r>
      <w:r>
        <w:rPr>
          <w:rFonts w:eastAsia="Times New Roman" w:cs="Times New Roman"/>
          <w:lang w:eastAsia="pl-PL"/>
        </w:rPr>
        <w:t>.</w:t>
      </w:r>
    </w:p>
    <w:p w14:paraId="12486479" w14:textId="77777777" w:rsidR="005778C0" w:rsidRDefault="005778C0" w:rsidP="008E5DD5">
      <w:pPr>
        <w:numPr>
          <w:ilvl w:val="0"/>
          <w:numId w:val="19"/>
        </w:numPr>
        <w:tabs>
          <w:tab w:val="clear" w:pos="360"/>
          <w:tab w:val="num" w:pos="426"/>
          <w:tab w:val="left" w:pos="1480"/>
        </w:tabs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172718">
        <w:rPr>
          <w:rFonts w:eastAsia="Times New Roman" w:cs="Times New Roman"/>
          <w:lang w:eastAsia="pl-PL"/>
        </w:rPr>
        <w:t xml:space="preserve">Za dzień zapłaty uważa się dzień </w:t>
      </w:r>
      <w:r w:rsidRPr="004D4761">
        <w:rPr>
          <w:rFonts w:eastAsia="Times New Roman" w:cs="Times New Roman"/>
          <w:lang w:eastAsia="pl-PL"/>
        </w:rPr>
        <w:t>obciążenia rachunku bankowego Zamawiającego</w:t>
      </w:r>
      <w:r>
        <w:rPr>
          <w:rFonts w:eastAsia="Times New Roman" w:cs="Times New Roman"/>
          <w:lang w:eastAsia="pl-PL"/>
        </w:rPr>
        <w:t>.</w:t>
      </w:r>
    </w:p>
    <w:p w14:paraId="7E432C47" w14:textId="77B0323A" w:rsidR="005778C0" w:rsidRPr="008439CC" w:rsidRDefault="005778C0" w:rsidP="008E5DD5">
      <w:pPr>
        <w:numPr>
          <w:ilvl w:val="0"/>
          <w:numId w:val="19"/>
        </w:numPr>
        <w:tabs>
          <w:tab w:val="clear" w:pos="360"/>
          <w:tab w:val="num" w:pos="426"/>
          <w:tab w:val="left" w:pos="1480"/>
        </w:tabs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305549">
        <w:rPr>
          <w:rFonts w:eastAsia="Times New Roman" w:cs="Times New Roman"/>
          <w:lang w:eastAsia="pl-PL"/>
        </w:rPr>
        <w:t xml:space="preserve">Zamawiający obowiązany jest do zapłaty </w:t>
      </w:r>
      <w:r w:rsidRPr="004E0BFD">
        <w:rPr>
          <w:rFonts w:eastAsia="Times New Roman" w:cs="Times New Roman"/>
          <w:lang w:eastAsia="pl-PL"/>
        </w:rPr>
        <w:t>wynagrodzenia</w:t>
      </w:r>
      <w:r w:rsidRPr="00305549">
        <w:rPr>
          <w:rFonts w:eastAsia="Times New Roman" w:cs="Times New Roman"/>
          <w:lang w:eastAsia="pl-PL"/>
        </w:rPr>
        <w:t>,</w:t>
      </w:r>
      <w:r>
        <w:rPr>
          <w:rFonts w:eastAsia="Times New Roman" w:cs="Times New Roman"/>
          <w:lang w:eastAsia="pl-PL"/>
        </w:rPr>
        <w:t xml:space="preserve"> z zastrzeżeniem </w:t>
      </w:r>
      <w:r w:rsidRPr="00621BE0">
        <w:rPr>
          <w:rFonts w:eastAsia="Times New Roman" w:cs="Times New Roman"/>
          <w:lang w:eastAsia="pl-PL"/>
        </w:rPr>
        <w:t xml:space="preserve">ust. </w:t>
      </w:r>
      <w:r w:rsidR="00241BC0">
        <w:rPr>
          <w:rFonts w:eastAsia="Times New Roman" w:cs="Times New Roman"/>
          <w:lang w:eastAsia="pl-PL"/>
        </w:rPr>
        <w:t>7</w:t>
      </w:r>
      <w:r w:rsidRPr="00621BE0">
        <w:rPr>
          <w:rFonts w:eastAsia="Times New Roman" w:cs="Times New Roman"/>
          <w:lang w:eastAsia="pl-PL"/>
        </w:rPr>
        <w:t xml:space="preserve"> i </w:t>
      </w:r>
      <w:r w:rsidR="00241BC0">
        <w:rPr>
          <w:rFonts w:eastAsia="Times New Roman" w:cs="Times New Roman"/>
          <w:lang w:eastAsia="pl-PL"/>
        </w:rPr>
        <w:t>8</w:t>
      </w:r>
      <w:r w:rsidRPr="00621BE0">
        <w:rPr>
          <w:rFonts w:eastAsia="Times New Roman" w:cs="Times New Roman"/>
          <w:lang w:eastAsia="pl-PL"/>
        </w:rPr>
        <w:t xml:space="preserve"> </w:t>
      </w:r>
      <w:r w:rsidRPr="00305549">
        <w:rPr>
          <w:rFonts w:eastAsia="Times New Roman" w:cs="Times New Roman"/>
          <w:lang w:eastAsia="pl-PL"/>
        </w:rPr>
        <w:t xml:space="preserve">w terminie do </w:t>
      </w:r>
      <w:r w:rsidRPr="00305549">
        <w:rPr>
          <w:rFonts w:eastAsia="Times New Roman" w:cs="Times New Roman"/>
          <w:bCs/>
          <w:lang w:eastAsia="pl-PL"/>
        </w:rPr>
        <w:t>30 dni</w:t>
      </w:r>
      <w:r w:rsidRPr="00305549">
        <w:rPr>
          <w:rFonts w:eastAsia="Times New Roman" w:cs="Times New Roman"/>
          <w:lang w:eastAsia="pl-PL"/>
        </w:rPr>
        <w:t xml:space="preserve"> od dnia otrzymania prawidłowo wystawionej faktury, protokołu odbioru </w:t>
      </w:r>
      <w:r>
        <w:rPr>
          <w:rFonts w:eastAsia="Times New Roman" w:cs="Times New Roman"/>
          <w:lang w:eastAsia="pl-PL"/>
        </w:rPr>
        <w:t>prac</w:t>
      </w:r>
      <w:r w:rsidRPr="00305549">
        <w:rPr>
          <w:rFonts w:eastAsia="Times New Roman" w:cs="Times New Roman"/>
          <w:lang w:eastAsia="pl-PL"/>
        </w:rPr>
        <w:t xml:space="preserve"> i dowodu potwierdzającego zapłatę wymagalnego wynagrodzenia podwykonawcy za </w:t>
      </w:r>
      <w:r>
        <w:rPr>
          <w:rFonts w:eastAsia="Times New Roman" w:cs="Times New Roman"/>
          <w:lang w:eastAsia="pl-PL"/>
        </w:rPr>
        <w:t>prace</w:t>
      </w:r>
      <w:r w:rsidRPr="00305549">
        <w:rPr>
          <w:rFonts w:eastAsia="Times New Roman" w:cs="Times New Roman"/>
          <w:lang w:eastAsia="pl-PL"/>
        </w:rPr>
        <w:t xml:space="preserve"> ujęte w fakturze, poświadczonego za zgodność z oryginałem przez Wykonawcę. </w:t>
      </w:r>
    </w:p>
    <w:p w14:paraId="72069414" w14:textId="72EEAA42" w:rsidR="005778C0" w:rsidRDefault="005778C0" w:rsidP="008E5DD5">
      <w:pPr>
        <w:numPr>
          <w:ilvl w:val="0"/>
          <w:numId w:val="19"/>
        </w:numPr>
        <w:tabs>
          <w:tab w:val="clear" w:pos="360"/>
          <w:tab w:val="num" w:pos="426"/>
          <w:tab w:val="left" w:pos="1480"/>
        </w:tabs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>Warunkiem zapłaty, przez Zamawiającego</w:t>
      </w:r>
      <w:r>
        <w:rPr>
          <w:rFonts w:eastAsia="Times New Roman" w:cs="Times New Roman"/>
          <w:lang w:eastAsia="pl-PL"/>
        </w:rPr>
        <w:t xml:space="preserve"> </w:t>
      </w:r>
      <w:r w:rsidRPr="00E0286E">
        <w:rPr>
          <w:rFonts w:eastAsia="Times New Roman" w:cs="Times New Roman"/>
          <w:lang w:eastAsia="pl-PL"/>
        </w:rPr>
        <w:t xml:space="preserve">należnego wynagrodzenia za odebrane </w:t>
      </w:r>
      <w:r>
        <w:rPr>
          <w:rFonts w:eastAsia="Times New Roman" w:cs="Times New Roman"/>
          <w:lang w:eastAsia="pl-PL"/>
        </w:rPr>
        <w:t>prace</w:t>
      </w:r>
      <w:r w:rsidRPr="00E0286E">
        <w:rPr>
          <w:rFonts w:eastAsia="Times New Roman" w:cs="Times New Roman"/>
          <w:lang w:eastAsia="pl-PL"/>
        </w:rPr>
        <w:t xml:space="preserve"> jest przedstawienie dowodów zapłaty wymagalnego wynagrodzenia podwykonawcom</w:t>
      </w:r>
      <w:r w:rsidR="00244CA6">
        <w:rPr>
          <w:rFonts w:eastAsia="Times New Roman" w:cs="Times New Roman"/>
          <w:color w:val="000000" w:themeColor="text1"/>
          <w:lang w:eastAsia="pl-PL"/>
        </w:rPr>
        <w:t xml:space="preserve"> tj.</w:t>
      </w:r>
      <w:r w:rsidRPr="00647D1D">
        <w:rPr>
          <w:rFonts w:eastAsia="Times New Roman" w:cs="Times New Roman"/>
          <w:color w:val="000000" w:themeColor="text1"/>
          <w:lang w:eastAsia="pl-PL"/>
        </w:rPr>
        <w:t xml:space="preserve"> oświadczenie podwykonawcy o braku wymagalnych zobowiązań Wykonawcy w stosunku do nich, o których mowa </w:t>
      </w:r>
      <w:r w:rsidR="006B5B3B">
        <w:rPr>
          <w:rFonts w:eastAsia="Times New Roman" w:cs="Times New Roman"/>
          <w:color w:val="000000" w:themeColor="text1"/>
          <w:lang w:eastAsia="pl-PL"/>
        </w:rPr>
        <w:t xml:space="preserve">            </w:t>
      </w:r>
      <w:r w:rsidRPr="00647D1D">
        <w:rPr>
          <w:rFonts w:eastAsia="Times New Roman" w:cs="Times New Roman"/>
          <w:color w:val="000000" w:themeColor="text1"/>
          <w:lang w:eastAsia="pl-PL"/>
        </w:rPr>
        <w:t xml:space="preserve">w </w:t>
      </w:r>
      <w:r w:rsidRPr="00026EA3">
        <w:rPr>
          <w:rFonts w:eastAsia="Times New Roman" w:cs="Times New Roman"/>
          <w:lang w:eastAsia="pl-PL"/>
        </w:rPr>
        <w:t xml:space="preserve">§ 7 ust. 9 niniejszej </w:t>
      </w:r>
      <w:r w:rsidR="00AF5789">
        <w:rPr>
          <w:rFonts w:eastAsia="Times New Roman" w:cs="Times New Roman"/>
          <w:color w:val="000000" w:themeColor="text1"/>
          <w:lang w:eastAsia="pl-PL"/>
        </w:rPr>
        <w:t>U</w:t>
      </w:r>
      <w:r w:rsidRPr="00647D1D">
        <w:rPr>
          <w:rFonts w:eastAsia="Times New Roman" w:cs="Times New Roman"/>
          <w:color w:val="000000" w:themeColor="text1"/>
          <w:lang w:eastAsia="pl-PL"/>
        </w:rPr>
        <w:t>mowy, biorącym udział w realizacji odebranych prac.</w:t>
      </w:r>
    </w:p>
    <w:p w14:paraId="016BBFE0" w14:textId="2105A2D6" w:rsidR="005778C0" w:rsidRPr="00E0286E" w:rsidRDefault="005778C0" w:rsidP="008E5DD5">
      <w:pPr>
        <w:numPr>
          <w:ilvl w:val="0"/>
          <w:numId w:val="19"/>
        </w:numPr>
        <w:tabs>
          <w:tab w:val="clear" w:pos="360"/>
          <w:tab w:val="num" w:pos="426"/>
          <w:tab w:val="left" w:pos="1480"/>
        </w:tabs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 xml:space="preserve">W przypadku niedostarczenia wszelkich dokumentów niezbędnych do odbioru, w tym dokumentów zgodnie z ust. </w:t>
      </w:r>
      <w:r w:rsidR="00747D27">
        <w:rPr>
          <w:rFonts w:eastAsia="Times New Roman" w:cs="Times New Roman"/>
          <w:lang w:eastAsia="pl-PL"/>
        </w:rPr>
        <w:t>7</w:t>
      </w:r>
      <w:r w:rsidRPr="00E0286E">
        <w:rPr>
          <w:rFonts w:eastAsia="Times New Roman" w:cs="Times New Roman"/>
          <w:lang w:eastAsia="pl-PL"/>
        </w:rPr>
        <w:t xml:space="preserve"> niniejszego paragrafu lub ich niekompletności, termin zapłaty ulega odpowiedniemu  przesunięciu. W takim przypadku zapłata zostanie dokonana w terminie 3 dni roboczych od dnia dostarczenia kompletu brakujących dokumentów.</w:t>
      </w:r>
    </w:p>
    <w:p w14:paraId="1DACAA8D" w14:textId="16B94C33" w:rsidR="005778C0" w:rsidRPr="00E0286E" w:rsidRDefault="005778C0" w:rsidP="008E5DD5">
      <w:pPr>
        <w:numPr>
          <w:ilvl w:val="0"/>
          <w:numId w:val="19"/>
        </w:numPr>
        <w:tabs>
          <w:tab w:val="clear" w:pos="360"/>
          <w:tab w:val="num" w:pos="426"/>
          <w:tab w:val="left" w:pos="1480"/>
        </w:tabs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 xml:space="preserve">W przypadku niespełnienia wymogów </w:t>
      </w:r>
      <w:r w:rsidRPr="00621BE0">
        <w:rPr>
          <w:rFonts w:eastAsia="Times New Roman" w:cs="Times New Roman"/>
          <w:lang w:eastAsia="pl-PL"/>
        </w:rPr>
        <w:t xml:space="preserve">ust. </w:t>
      </w:r>
      <w:r w:rsidR="00747D27">
        <w:rPr>
          <w:rFonts w:eastAsia="Times New Roman" w:cs="Times New Roman"/>
          <w:lang w:eastAsia="pl-PL"/>
        </w:rPr>
        <w:t>7</w:t>
      </w:r>
      <w:r w:rsidRPr="00621BE0">
        <w:rPr>
          <w:rFonts w:eastAsia="Times New Roman" w:cs="Times New Roman"/>
          <w:lang w:eastAsia="pl-PL"/>
        </w:rPr>
        <w:t xml:space="preserve">, </w:t>
      </w:r>
      <w:r w:rsidRPr="00E0286E">
        <w:rPr>
          <w:rFonts w:eastAsia="Times New Roman" w:cs="Times New Roman"/>
          <w:lang w:eastAsia="pl-PL"/>
        </w:rPr>
        <w:t xml:space="preserve">Zamawiający ma prawo wstrzymać wypłatę należnego wynagrodzenia Wykonawcy, w części równej sumie kwot wynikających z wartości wymagalnych należności podwykonawców. </w:t>
      </w:r>
    </w:p>
    <w:p w14:paraId="31A3D119" w14:textId="77777777" w:rsidR="005778C0" w:rsidRPr="005D1FE6" w:rsidRDefault="005778C0" w:rsidP="008E5DD5">
      <w:pPr>
        <w:numPr>
          <w:ilvl w:val="0"/>
          <w:numId w:val="19"/>
        </w:numPr>
        <w:tabs>
          <w:tab w:val="clear" w:pos="360"/>
          <w:tab w:val="num" w:pos="426"/>
          <w:tab w:val="left" w:pos="1480"/>
        </w:tabs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 xml:space="preserve">W przypadku niewywiązania się Wykonawcy z któregokolwiek ze zobowiązań wynikających z </w:t>
      </w:r>
      <w:r>
        <w:rPr>
          <w:rFonts w:eastAsia="Times New Roman" w:cs="Times New Roman"/>
          <w:lang w:eastAsia="pl-PL"/>
        </w:rPr>
        <w:t>u</w:t>
      </w:r>
      <w:r w:rsidRPr="00E0286E">
        <w:rPr>
          <w:rFonts w:eastAsia="Times New Roman" w:cs="Times New Roman"/>
          <w:lang w:eastAsia="pl-PL"/>
        </w:rPr>
        <w:t>mowy Zamawiający wstrzyma, do czasu ustania przyczyny, płatność faktury – w całości lub w części. W takim przypadku Wykonawcy nie przysługują odsetki z tytułu opóźnienia w zapłacie.</w:t>
      </w:r>
    </w:p>
    <w:p w14:paraId="5CB05C40" w14:textId="77777777" w:rsidR="00BF2DF6" w:rsidRDefault="00BF2DF6" w:rsidP="00BF2DF6">
      <w:pPr>
        <w:numPr>
          <w:ilvl w:val="0"/>
          <w:numId w:val="19"/>
        </w:numPr>
        <w:tabs>
          <w:tab w:val="left" w:pos="1480"/>
        </w:tabs>
        <w:spacing w:after="0" w:line="360" w:lineRule="auto"/>
        <w:rPr>
          <w:rFonts w:eastAsia="Times New Roman"/>
          <w:color w:val="000000"/>
          <w:lang w:eastAsia="pl-PL"/>
        </w:rPr>
      </w:pPr>
      <w:r>
        <w:rPr>
          <w:rFonts w:eastAsia="Times New Roman" w:cs="Calibri"/>
          <w:color w:val="000000"/>
          <w:lang w:eastAsia="pl-PL"/>
        </w:rPr>
        <w:t>Za zgodą Zamawiającego dopuszcza się możliwość przelewu wierzytelności Wykonawcy z tytułu realizacji niniejszej umowy na osoby trzecie.</w:t>
      </w:r>
    </w:p>
    <w:p w14:paraId="3F51F050" w14:textId="77777777" w:rsidR="005778C0" w:rsidRPr="00970B3D" w:rsidRDefault="005778C0" w:rsidP="008E5DD5">
      <w:pPr>
        <w:numPr>
          <w:ilvl w:val="0"/>
          <w:numId w:val="19"/>
        </w:numPr>
        <w:tabs>
          <w:tab w:val="clear" w:pos="360"/>
          <w:tab w:val="num" w:pos="426"/>
          <w:tab w:val="left" w:pos="1480"/>
        </w:tabs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Strony oświadczają, że płatność wynikająca z niniejszej umowy będzie dokonana za pośrednictwem metody podzielonej płatności (split payment). Ponadto Wykonawca oświadcza, że wskazany w fakturze VAT rachunek należy do Wykonawcy umowy i służy do prowadzenia działalności gospodarczej.</w:t>
      </w:r>
    </w:p>
    <w:p w14:paraId="457D0EB2" w14:textId="77777777" w:rsidR="005778C0" w:rsidRDefault="005778C0" w:rsidP="008E5DD5">
      <w:pPr>
        <w:numPr>
          <w:ilvl w:val="0"/>
          <w:numId w:val="19"/>
        </w:numPr>
        <w:tabs>
          <w:tab w:val="clear" w:pos="360"/>
          <w:tab w:val="num" w:pos="426"/>
          <w:tab w:val="left" w:pos="1480"/>
        </w:tabs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7263C4">
        <w:rPr>
          <w:rFonts w:eastAsia="Times New Roman" w:cs="Times New Roman"/>
          <w:lang w:eastAsia="pl-PL"/>
        </w:rPr>
        <w:t>Wynagrodzenie należne Wykonawcy zostanie ustalone z zachowaniem stawki VAT obowiązującej w chwili powstania obowiązku podatkow</w:t>
      </w:r>
      <w:r>
        <w:rPr>
          <w:rFonts w:eastAsia="Times New Roman" w:cs="Times New Roman"/>
          <w:lang w:eastAsia="pl-PL"/>
        </w:rPr>
        <w:t>e</w:t>
      </w:r>
      <w:r w:rsidRPr="007263C4">
        <w:rPr>
          <w:rFonts w:eastAsia="Times New Roman" w:cs="Times New Roman"/>
          <w:lang w:eastAsia="pl-PL"/>
        </w:rPr>
        <w:t>go.</w:t>
      </w:r>
    </w:p>
    <w:p w14:paraId="69A99023" w14:textId="77777777" w:rsidR="005778C0" w:rsidRDefault="005778C0" w:rsidP="008E5DD5">
      <w:pPr>
        <w:numPr>
          <w:ilvl w:val="0"/>
          <w:numId w:val="19"/>
        </w:numPr>
        <w:tabs>
          <w:tab w:val="clear" w:pos="360"/>
          <w:tab w:val="num" w:pos="426"/>
          <w:tab w:val="left" w:pos="1480"/>
        </w:tabs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4C10FE">
        <w:rPr>
          <w:rFonts w:eastAsia="Times New Roman" w:cs="Times New Roman"/>
          <w:lang w:eastAsia="pl-PL"/>
        </w:rPr>
        <w:t>W przypadku wystąpienia okoliczności uprawniających do wystawienia korekty faktury VAT in minus dokonuje się ustalenia, że okresem rozliczeniowym dla wystawionej korekty faktury VAT jest okres, w którym została wystawiona faktura korygująca - art. 29a ust. 13 ustawy z dnia 11 marca 2004 r. o podatku od towarów i usług (VAT</w:t>
      </w:r>
      <w:r>
        <w:rPr>
          <w:rFonts w:eastAsia="Times New Roman" w:cs="Times New Roman"/>
          <w:lang w:eastAsia="pl-PL"/>
        </w:rPr>
        <w:t>).</w:t>
      </w:r>
    </w:p>
    <w:p w14:paraId="290B87E0" w14:textId="042DDD83" w:rsidR="005778C0" w:rsidRDefault="005778C0" w:rsidP="008E5DD5">
      <w:pPr>
        <w:numPr>
          <w:ilvl w:val="0"/>
          <w:numId w:val="19"/>
        </w:numPr>
        <w:tabs>
          <w:tab w:val="clear" w:pos="360"/>
          <w:tab w:val="num" w:pos="426"/>
          <w:tab w:val="left" w:pos="1480"/>
        </w:tabs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7263C4">
        <w:rPr>
          <w:rFonts w:eastAsia="Times New Roman" w:cs="Times New Roman"/>
          <w:lang w:eastAsia="pl-PL"/>
        </w:rPr>
        <w:t xml:space="preserve">NIP Wykonawcy </w:t>
      </w:r>
      <w:r>
        <w:rPr>
          <w:rFonts w:eastAsia="Times New Roman" w:cs="Times New Roman"/>
          <w:lang w:eastAsia="pl-PL"/>
        </w:rPr>
        <w:t>_________________</w:t>
      </w:r>
    </w:p>
    <w:p w14:paraId="3A686B33" w14:textId="77777777" w:rsidR="005778C0" w:rsidRPr="00304AAB" w:rsidRDefault="005778C0" w:rsidP="008E5DD5">
      <w:pPr>
        <w:numPr>
          <w:ilvl w:val="0"/>
          <w:numId w:val="19"/>
        </w:numPr>
        <w:tabs>
          <w:tab w:val="clear" w:pos="360"/>
          <w:tab w:val="num" w:pos="426"/>
          <w:tab w:val="left" w:pos="1480"/>
        </w:tabs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970B3D">
        <w:rPr>
          <w:rFonts w:eastAsia="Times New Roman" w:cs="Times New Roman"/>
          <w:lang w:eastAsia="pl-PL"/>
        </w:rPr>
        <w:lastRenderedPageBreak/>
        <w:t xml:space="preserve">NIP Miasta Słupsk </w:t>
      </w:r>
      <w:r w:rsidRPr="006E7C8B">
        <w:rPr>
          <w:rFonts w:eastAsia="Times New Roman" w:cs="Times New Roman"/>
          <w:bCs/>
          <w:lang w:eastAsia="pl-PL"/>
        </w:rPr>
        <w:t>839-10-05-507</w:t>
      </w:r>
      <w:r>
        <w:rPr>
          <w:rFonts w:eastAsia="Times New Roman" w:cs="Times New Roman"/>
          <w:bCs/>
          <w:lang w:eastAsia="pl-PL"/>
        </w:rPr>
        <w:t>.</w:t>
      </w:r>
    </w:p>
    <w:p w14:paraId="03E9D647" w14:textId="495FD902" w:rsidR="002109FB" w:rsidRPr="000F1178" w:rsidRDefault="005778C0" w:rsidP="001850BB">
      <w:pPr>
        <w:numPr>
          <w:ilvl w:val="0"/>
          <w:numId w:val="19"/>
        </w:numPr>
        <w:tabs>
          <w:tab w:val="clear" w:pos="360"/>
          <w:tab w:val="num" w:pos="426"/>
          <w:tab w:val="left" w:pos="1480"/>
        </w:tabs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bCs/>
          <w:lang w:eastAsia="pl-PL"/>
        </w:rPr>
        <w:t xml:space="preserve">Zamawiający upoważnia Wykonawcę do wystawienia faktury VAT bez podpisu osoby upoważnionej ze </w:t>
      </w:r>
      <w:r w:rsidRPr="00BA703A">
        <w:rPr>
          <w:rFonts w:eastAsia="Times New Roman" w:cs="Times New Roman"/>
          <w:bCs/>
          <w:lang w:eastAsia="pl-PL"/>
        </w:rPr>
        <w:t>strony Zamawiającego do jej przyjęcia.</w:t>
      </w:r>
      <w:bookmarkStart w:id="19" w:name="_Hlk149036442"/>
    </w:p>
    <w:p w14:paraId="5E992D29" w14:textId="77777777" w:rsidR="00FF070D" w:rsidRDefault="00FF070D" w:rsidP="001850BB">
      <w:pPr>
        <w:tabs>
          <w:tab w:val="left" w:pos="283"/>
        </w:tabs>
        <w:spacing w:after="0" w:line="360" w:lineRule="auto"/>
        <w:rPr>
          <w:rFonts w:eastAsia="Times New Roman" w:cs="Times New Roman"/>
          <w:b/>
          <w:lang w:eastAsia="pl-PL"/>
        </w:rPr>
      </w:pPr>
    </w:p>
    <w:p w14:paraId="740B58BA" w14:textId="53B19475" w:rsidR="001850BB" w:rsidRPr="001850BB" w:rsidRDefault="001850BB" w:rsidP="001850BB">
      <w:pPr>
        <w:tabs>
          <w:tab w:val="left" w:pos="283"/>
        </w:tabs>
        <w:spacing w:after="0" w:line="360" w:lineRule="auto"/>
        <w:rPr>
          <w:rFonts w:eastAsia="Times New Roman" w:cs="Times New Roman"/>
          <w:b/>
          <w:lang w:eastAsia="pl-PL"/>
        </w:rPr>
      </w:pPr>
      <w:r w:rsidRPr="001850BB">
        <w:rPr>
          <w:rFonts w:eastAsia="Times New Roman" w:cs="Times New Roman"/>
          <w:b/>
          <w:lang w:eastAsia="pl-PL"/>
        </w:rPr>
        <w:t>§ 1</w:t>
      </w:r>
      <w:r w:rsidR="00EF79B1">
        <w:rPr>
          <w:rFonts w:eastAsia="Times New Roman" w:cs="Times New Roman"/>
          <w:b/>
          <w:lang w:eastAsia="pl-PL"/>
        </w:rPr>
        <w:t>0</w:t>
      </w:r>
      <w:r w:rsidRPr="001850BB">
        <w:rPr>
          <w:rFonts w:eastAsia="Times New Roman" w:cs="Times New Roman"/>
          <w:b/>
          <w:lang w:eastAsia="pl-PL"/>
        </w:rPr>
        <w:t>.</w:t>
      </w:r>
    </w:p>
    <w:p w14:paraId="3BBA5F36" w14:textId="20011524" w:rsidR="0031419C" w:rsidRPr="00BA703A" w:rsidRDefault="006E3510" w:rsidP="00BA703A">
      <w:pPr>
        <w:tabs>
          <w:tab w:val="left" w:pos="283"/>
        </w:tabs>
        <w:spacing w:after="0" w:line="360" w:lineRule="auto"/>
      </w:pPr>
      <w:r w:rsidRPr="00BA703A">
        <w:rPr>
          <w:rFonts w:eastAsia="Times New Roman" w:cs="Times New Roman"/>
          <w:b/>
          <w:lang w:eastAsia="pl-PL"/>
        </w:rPr>
        <w:t>Kary umowne</w:t>
      </w:r>
    </w:p>
    <w:p w14:paraId="77E380D1" w14:textId="4A3D13BB" w:rsidR="0031419C" w:rsidRPr="00AC1E42" w:rsidRDefault="006E3510" w:rsidP="00854995">
      <w:pPr>
        <w:numPr>
          <w:ilvl w:val="0"/>
          <w:numId w:val="5"/>
        </w:numPr>
        <w:tabs>
          <w:tab w:val="clear" w:pos="360"/>
          <w:tab w:val="left" w:pos="426"/>
          <w:tab w:val="left" w:pos="1788"/>
        </w:tabs>
        <w:spacing w:after="0" w:line="360" w:lineRule="auto"/>
        <w:ind w:left="426" w:hanging="426"/>
      </w:pPr>
      <w:r>
        <w:rPr>
          <w:rFonts w:eastAsia="Times New Roman" w:cs="Times New Roman"/>
          <w:color w:val="000000"/>
          <w:lang w:eastAsia="pl-PL"/>
        </w:rPr>
        <w:t xml:space="preserve">W razie niewykonania lub nienależytego wykonania umowy przez Wykonawcę, Wykonawca zobowiązuje się zapłacić </w:t>
      </w:r>
      <w:r w:rsidRPr="00AC1E42">
        <w:rPr>
          <w:rFonts w:eastAsia="Times New Roman" w:cs="Times New Roman"/>
          <w:lang w:eastAsia="pl-PL"/>
        </w:rPr>
        <w:t>kary umowne:</w:t>
      </w:r>
    </w:p>
    <w:p w14:paraId="6DD1C8D6" w14:textId="64745876" w:rsidR="0031419C" w:rsidRPr="00552CF1" w:rsidRDefault="006E3510" w:rsidP="00854995">
      <w:pPr>
        <w:numPr>
          <w:ilvl w:val="0"/>
          <w:numId w:val="6"/>
        </w:numPr>
        <w:tabs>
          <w:tab w:val="clear" w:pos="720"/>
          <w:tab w:val="num" w:pos="851"/>
          <w:tab w:val="left" w:pos="1788"/>
        </w:tabs>
        <w:spacing w:after="0" w:line="360" w:lineRule="auto"/>
        <w:ind w:left="851" w:hanging="425"/>
        <w:rPr>
          <w:color w:val="000000" w:themeColor="text1"/>
        </w:rPr>
      </w:pPr>
      <w:bookmarkStart w:id="20" w:name="_Hlk144363117"/>
      <w:r w:rsidRPr="00AF1485">
        <w:rPr>
          <w:rFonts w:eastAsia="Times New Roman" w:cs="Times New Roman"/>
          <w:color w:val="000000" w:themeColor="text1"/>
          <w:lang w:eastAsia="pl-PL"/>
        </w:rPr>
        <w:t xml:space="preserve">za zwłokę w wykonaniu przedmiotu </w:t>
      </w:r>
      <w:r w:rsidR="00AC1E42" w:rsidRPr="00AF1485">
        <w:rPr>
          <w:rFonts w:eastAsia="Times New Roman" w:cs="Times New Roman"/>
          <w:color w:val="000000" w:themeColor="text1"/>
          <w:lang w:eastAsia="pl-PL"/>
        </w:rPr>
        <w:t>U</w:t>
      </w:r>
      <w:r w:rsidRPr="00AF1485">
        <w:rPr>
          <w:rFonts w:eastAsia="Times New Roman" w:cs="Times New Roman"/>
          <w:color w:val="000000" w:themeColor="text1"/>
          <w:lang w:eastAsia="pl-PL"/>
        </w:rPr>
        <w:t>mowy</w:t>
      </w:r>
      <w:r w:rsidR="00131F32" w:rsidRPr="00AF1485">
        <w:rPr>
          <w:rFonts w:eastAsia="Times New Roman" w:cs="Times New Roman"/>
          <w:color w:val="000000" w:themeColor="text1"/>
          <w:lang w:eastAsia="pl-PL"/>
        </w:rPr>
        <w:t>,</w:t>
      </w:r>
      <w:r w:rsidR="00C8132F" w:rsidRPr="00AF1485">
        <w:rPr>
          <w:rFonts w:eastAsia="Times New Roman" w:cs="Times New Roman"/>
          <w:color w:val="000000" w:themeColor="text1"/>
          <w:lang w:eastAsia="pl-PL"/>
        </w:rPr>
        <w:t xml:space="preserve"> </w:t>
      </w:r>
      <w:r w:rsidRPr="00AF1485">
        <w:rPr>
          <w:rFonts w:eastAsia="Times New Roman" w:cs="Times New Roman"/>
          <w:color w:val="000000" w:themeColor="text1"/>
          <w:lang w:eastAsia="pl-PL"/>
        </w:rPr>
        <w:t xml:space="preserve">w wysokości 0,5 % wynagrodzenia umownego brutto </w:t>
      </w:r>
      <w:r w:rsidRPr="00552CF1">
        <w:rPr>
          <w:rFonts w:eastAsia="Times New Roman" w:cs="Times New Roman"/>
          <w:color w:val="000000" w:themeColor="text1"/>
          <w:lang w:eastAsia="pl-PL"/>
        </w:rPr>
        <w:t>określonego</w:t>
      </w:r>
      <w:r w:rsidR="00690F35">
        <w:rPr>
          <w:rFonts w:eastAsia="Times New Roman" w:cs="Times New Roman"/>
          <w:color w:val="000000" w:themeColor="text1"/>
          <w:lang w:eastAsia="pl-PL"/>
        </w:rPr>
        <w:t xml:space="preserve"> w</w:t>
      </w:r>
      <w:r w:rsidRPr="00552CF1">
        <w:rPr>
          <w:rFonts w:eastAsia="Times New Roman" w:cs="Times New Roman"/>
          <w:color w:val="000000" w:themeColor="text1"/>
          <w:lang w:eastAsia="pl-PL"/>
        </w:rPr>
        <w:t xml:space="preserve"> </w:t>
      </w:r>
      <m:oMath>
        <m:r>
          <w:rPr>
            <w:rFonts w:ascii="Cambria Math" w:hAnsi="Cambria Math"/>
            <w:color w:val="000000" w:themeColor="text1"/>
          </w:rPr>
          <m:t>§</m:t>
        </m:r>
      </m:oMath>
      <w:r w:rsidRPr="00552CF1">
        <w:rPr>
          <w:rFonts w:eastAsia="Times New Roman" w:cs="Times New Roman"/>
          <w:color w:val="000000" w:themeColor="text1"/>
          <w:lang w:eastAsia="pl-PL"/>
        </w:rPr>
        <w:t xml:space="preserve">  8 ust. 2 niniejszej </w:t>
      </w:r>
      <w:r w:rsidR="00131F32" w:rsidRPr="00552CF1">
        <w:rPr>
          <w:rFonts w:eastAsia="Times New Roman" w:cs="Times New Roman"/>
          <w:color w:val="000000" w:themeColor="text1"/>
          <w:lang w:eastAsia="pl-PL"/>
        </w:rPr>
        <w:t>U</w:t>
      </w:r>
      <w:r w:rsidRPr="00552CF1">
        <w:rPr>
          <w:rFonts w:eastAsia="Times New Roman" w:cs="Times New Roman"/>
          <w:color w:val="000000" w:themeColor="text1"/>
          <w:lang w:eastAsia="pl-PL"/>
        </w:rPr>
        <w:t>mowy</w:t>
      </w:r>
      <w:r w:rsidR="00131F32" w:rsidRPr="00552CF1">
        <w:rPr>
          <w:rFonts w:eastAsia="Times New Roman" w:cs="Times New Roman"/>
          <w:color w:val="000000" w:themeColor="text1"/>
          <w:lang w:eastAsia="pl-PL"/>
        </w:rPr>
        <w:t>,</w:t>
      </w:r>
      <w:r w:rsidRPr="00552CF1">
        <w:rPr>
          <w:rFonts w:eastAsia="Times New Roman" w:cs="Times New Roman"/>
          <w:color w:val="000000" w:themeColor="text1"/>
          <w:lang w:eastAsia="pl-PL"/>
        </w:rPr>
        <w:t xml:space="preserve"> za każdy rozpoczęty dzień zwłoki, jaki upłynie pomiędzy terminem zakończenia prac przewidzianym w </w:t>
      </w:r>
      <m:oMath>
        <m:r>
          <w:rPr>
            <w:rFonts w:ascii="Cambria Math" w:hAnsi="Cambria Math"/>
            <w:color w:val="000000" w:themeColor="text1"/>
          </w:rPr>
          <m:t>§</m:t>
        </m:r>
      </m:oMath>
      <w:r w:rsidRPr="00552CF1">
        <w:rPr>
          <w:rFonts w:eastAsia="Times New Roman" w:cs="Times New Roman"/>
          <w:color w:val="000000" w:themeColor="text1"/>
          <w:lang w:eastAsia="pl-PL"/>
        </w:rPr>
        <w:t xml:space="preserve">  3 ust. 1</w:t>
      </w:r>
      <w:r w:rsidR="00A75426" w:rsidRPr="00552CF1">
        <w:rPr>
          <w:rFonts w:eastAsia="Times New Roman" w:cs="Times New Roman"/>
          <w:color w:val="000000" w:themeColor="text1"/>
          <w:lang w:eastAsia="pl-PL"/>
        </w:rPr>
        <w:t xml:space="preserve"> </w:t>
      </w:r>
      <w:r w:rsidR="00131F32" w:rsidRPr="00552CF1">
        <w:rPr>
          <w:rFonts w:eastAsia="Times New Roman" w:cs="Times New Roman"/>
          <w:color w:val="000000" w:themeColor="text1"/>
          <w:lang w:eastAsia="pl-PL"/>
        </w:rPr>
        <w:t>U</w:t>
      </w:r>
      <w:r w:rsidRPr="00552CF1">
        <w:rPr>
          <w:rFonts w:eastAsia="Times New Roman" w:cs="Times New Roman"/>
          <w:color w:val="000000" w:themeColor="text1"/>
          <w:lang w:eastAsia="pl-PL"/>
        </w:rPr>
        <w:t>mowy a faktycznym dniem zakończenia prac,</w:t>
      </w:r>
    </w:p>
    <w:bookmarkEnd w:id="20"/>
    <w:p w14:paraId="24129DC6" w14:textId="5FDD1B4E" w:rsidR="0031419C" w:rsidRPr="00552CF1" w:rsidRDefault="003B3F9B" w:rsidP="00854995">
      <w:pPr>
        <w:numPr>
          <w:ilvl w:val="0"/>
          <w:numId w:val="6"/>
        </w:numPr>
        <w:tabs>
          <w:tab w:val="clear" w:pos="720"/>
          <w:tab w:val="num" w:pos="851"/>
          <w:tab w:val="left" w:pos="1788"/>
        </w:tabs>
        <w:spacing w:after="0" w:line="360" w:lineRule="auto"/>
        <w:ind w:left="851" w:hanging="425"/>
        <w:rPr>
          <w:color w:val="000000" w:themeColor="text1"/>
        </w:rPr>
      </w:pPr>
      <w:r w:rsidRPr="00552CF1">
        <w:rPr>
          <w:rFonts w:eastAsia="Times New Roman" w:cs="Times New Roman"/>
          <w:color w:val="000000" w:themeColor="text1"/>
          <w:lang w:eastAsia="pl-PL"/>
        </w:rPr>
        <w:t xml:space="preserve">za zwłokę w </w:t>
      </w:r>
      <w:r w:rsidR="00F9226F" w:rsidRPr="00552CF1">
        <w:rPr>
          <w:rFonts w:eastAsia="Times New Roman" w:cs="Times New Roman"/>
          <w:color w:val="000000" w:themeColor="text1"/>
          <w:lang w:eastAsia="pl-PL"/>
        </w:rPr>
        <w:t>usunięciu odpowiednio usterek lub wad</w:t>
      </w:r>
      <w:r w:rsidRPr="00552CF1">
        <w:rPr>
          <w:rFonts w:eastAsia="Times New Roman" w:cs="Times New Roman"/>
          <w:color w:val="000000" w:themeColor="text1"/>
          <w:lang w:eastAsia="pl-PL"/>
        </w:rPr>
        <w:t xml:space="preserve"> w wysokości 0,</w:t>
      </w:r>
      <w:r w:rsidR="00FE3F8B" w:rsidRPr="00552CF1">
        <w:rPr>
          <w:rFonts w:eastAsia="Times New Roman" w:cs="Times New Roman"/>
          <w:color w:val="000000" w:themeColor="text1"/>
          <w:lang w:eastAsia="pl-PL"/>
        </w:rPr>
        <w:t>1</w:t>
      </w:r>
      <w:r w:rsidRPr="00552CF1">
        <w:rPr>
          <w:rFonts w:eastAsia="Times New Roman" w:cs="Times New Roman"/>
          <w:color w:val="000000" w:themeColor="text1"/>
          <w:lang w:eastAsia="pl-PL"/>
        </w:rPr>
        <w:t xml:space="preserve"> % wynagrodzenia umownego brutto określonego w § 8 ust. 2 niniejszej </w:t>
      </w:r>
      <w:r w:rsidR="00FF5B2B" w:rsidRPr="00552CF1">
        <w:rPr>
          <w:rFonts w:eastAsia="Times New Roman" w:cs="Times New Roman"/>
          <w:color w:val="000000" w:themeColor="text1"/>
          <w:lang w:eastAsia="pl-PL"/>
        </w:rPr>
        <w:t>U</w:t>
      </w:r>
      <w:r w:rsidRPr="00552CF1">
        <w:rPr>
          <w:rFonts w:eastAsia="Times New Roman" w:cs="Times New Roman"/>
          <w:color w:val="000000" w:themeColor="text1"/>
          <w:lang w:eastAsia="pl-PL"/>
        </w:rPr>
        <w:t>mowy</w:t>
      </w:r>
      <w:r w:rsidR="00FF5B2B" w:rsidRPr="00552CF1">
        <w:rPr>
          <w:rFonts w:eastAsia="Times New Roman" w:cs="Times New Roman"/>
          <w:color w:val="000000" w:themeColor="text1"/>
          <w:lang w:eastAsia="pl-PL"/>
        </w:rPr>
        <w:t>,</w:t>
      </w:r>
      <w:r w:rsidRPr="00552CF1">
        <w:rPr>
          <w:rFonts w:eastAsia="Times New Roman" w:cs="Times New Roman"/>
          <w:color w:val="000000" w:themeColor="text1"/>
          <w:lang w:eastAsia="pl-PL"/>
        </w:rPr>
        <w:t xml:space="preserve"> za każdy rozpoczęty dzień zwłoki w terminie wyznaczonym na usunięcie odpowiednio usterek lub wad, stwierdzonych przy odbiorze, o których mowa w § 6 ust. </w:t>
      </w:r>
      <w:r w:rsidR="00FF3985">
        <w:rPr>
          <w:rFonts w:eastAsia="Times New Roman" w:cs="Times New Roman"/>
          <w:color w:val="000000" w:themeColor="text1"/>
          <w:lang w:eastAsia="pl-PL"/>
        </w:rPr>
        <w:t>3 i 4</w:t>
      </w:r>
      <w:r w:rsidRPr="00552CF1">
        <w:rPr>
          <w:rFonts w:eastAsia="Times New Roman" w:cs="Times New Roman"/>
          <w:color w:val="000000" w:themeColor="text1"/>
          <w:lang w:eastAsia="pl-PL"/>
        </w:rPr>
        <w:t xml:space="preserve"> </w:t>
      </w:r>
      <w:r w:rsidR="00F9226F" w:rsidRPr="00552CF1">
        <w:rPr>
          <w:rFonts w:eastAsia="Times New Roman" w:cs="Times New Roman"/>
          <w:color w:val="000000" w:themeColor="text1"/>
          <w:lang w:eastAsia="pl-PL"/>
        </w:rPr>
        <w:t>U</w:t>
      </w:r>
      <w:r w:rsidRPr="00552CF1">
        <w:rPr>
          <w:rFonts w:eastAsia="Times New Roman" w:cs="Times New Roman"/>
          <w:color w:val="000000" w:themeColor="text1"/>
          <w:lang w:eastAsia="pl-PL"/>
        </w:rPr>
        <w:t xml:space="preserve">mowy, liczony od dnia upływu terminu wyznaczonego przez Zamawiającego na usunięcie </w:t>
      </w:r>
      <w:r w:rsidR="00FF5B2B" w:rsidRPr="00552CF1">
        <w:rPr>
          <w:rFonts w:eastAsia="Times New Roman" w:cs="Times New Roman"/>
          <w:color w:val="000000" w:themeColor="text1"/>
          <w:lang w:eastAsia="pl-PL"/>
        </w:rPr>
        <w:t xml:space="preserve">usterek </w:t>
      </w:r>
      <w:r w:rsidRPr="00552CF1">
        <w:rPr>
          <w:rFonts w:eastAsia="Times New Roman" w:cs="Times New Roman"/>
          <w:color w:val="000000" w:themeColor="text1"/>
          <w:lang w:eastAsia="pl-PL"/>
        </w:rPr>
        <w:t>i</w:t>
      </w:r>
      <w:r w:rsidR="00FF5B2B" w:rsidRPr="00552CF1">
        <w:rPr>
          <w:rFonts w:eastAsia="Times New Roman" w:cs="Times New Roman"/>
          <w:color w:val="000000" w:themeColor="text1"/>
          <w:lang w:eastAsia="pl-PL"/>
        </w:rPr>
        <w:t>/lub wad</w:t>
      </w:r>
      <w:r w:rsidR="006E3510" w:rsidRPr="00552CF1">
        <w:rPr>
          <w:rFonts w:eastAsia="Times New Roman" w:cs="Times New Roman"/>
          <w:color w:val="000000" w:themeColor="text1"/>
          <w:lang w:eastAsia="pl-PL"/>
        </w:rPr>
        <w:t>,</w:t>
      </w:r>
    </w:p>
    <w:p w14:paraId="793B7B49" w14:textId="67F4C47B" w:rsidR="0031419C" w:rsidRPr="00552CF1" w:rsidRDefault="006E3510" w:rsidP="00854995">
      <w:pPr>
        <w:numPr>
          <w:ilvl w:val="0"/>
          <w:numId w:val="6"/>
        </w:numPr>
        <w:tabs>
          <w:tab w:val="clear" w:pos="720"/>
          <w:tab w:val="num" w:pos="851"/>
          <w:tab w:val="left" w:pos="1788"/>
        </w:tabs>
        <w:spacing w:after="0" w:line="360" w:lineRule="auto"/>
        <w:ind w:left="851" w:hanging="425"/>
        <w:rPr>
          <w:color w:val="000000" w:themeColor="text1"/>
        </w:rPr>
      </w:pPr>
      <w:r w:rsidRPr="00552CF1">
        <w:rPr>
          <w:rFonts w:eastAsia="Times New Roman" w:cs="Times New Roman"/>
          <w:color w:val="000000" w:themeColor="text1"/>
          <w:lang w:eastAsia="pl-PL"/>
        </w:rPr>
        <w:t>za zwłokę Wykonawcy w usunięciu wad stwierdzonych w okresie gwarancji</w:t>
      </w:r>
      <w:r w:rsidR="00A96AA7" w:rsidRPr="00552CF1">
        <w:rPr>
          <w:rFonts w:eastAsia="Times New Roman" w:cs="Times New Roman"/>
          <w:color w:val="000000" w:themeColor="text1"/>
          <w:lang w:eastAsia="pl-PL"/>
        </w:rPr>
        <w:t xml:space="preserve"> </w:t>
      </w:r>
      <w:r w:rsidRPr="00552CF1">
        <w:rPr>
          <w:rFonts w:eastAsia="Times New Roman" w:cs="Times New Roman"/>
          <w:color w:val="000000" w:themeColor="text1"/>
          <w:lang w:eastAsia="pl-PL"/>
        </w:rPr>
        <w:t>– w wysokości 0,1 % wynagrodzenia umownego brutto</w:t>
      </w:r>
      <w:r w:rsidR="00A96AA7" w:rsidRPr="00552CF1">
        <w:rPr>
          <w:rFonts w:eastAsia="Times New Roman" w:cs="Times New Roman"/>
          <w:color w:val="000000" w:themeColor="text1"/>
          <w:lang w:eastAsia="pl-PL"/>
        </w:rPr>
        <w:t xml:space="preserve"> określonego w </w:t>
      </w:r>
      <w:r w:rsidR="001575CB" w:rsidRPr="00552CF1">
        <w:rPr>
          <w:rFonts w:eastAsia="Times New Roman" w:cstheme="minorHAnsi"/>
          <w:color w:val="000000" w:themeColor="text1"/>
          <w:lang w:eastAsia="pl-PL"/>
        </w:rPr>
        <w:t>§</w:t>
      </w:r>
      <w:r w:rsidR="001575CB" w:rsidRPr="00552CF1">
        <w:rPr>
          <w:rFonts w:eastAsia="Times New Roman" w:cs="Times New Roman"/>
          <w:color w:val="000000" w:themeColor="text1"/>
          <w:lang w:eastAsia="pl-PL"/>
        </w:rPr>
        <w:t xml:space="preserve"> 8 ust. 2 niniejszej Umowy</w:t>
      </w:r>
      <w:r w:rsidRPr="00552CF1">
        <w:rPr>
          <w:rFonts w:eastAsia="Times New Roman" w:cs="Times New Roman"/>
          <w:color w:val="000000" w:themeColor="text1"/>
          <w:lang w:eastAsia="pl-PL"/>
        </w:rPr>
        <w:t>, za każdy rozpoczęty dzień zwłoki, liczony od dnia upływu terminu wyznaczonego przez Strony na usunięcie wad,</w:t>
      </w:r>
    </w:p>
    <w:p w14:paraId="79F58EDC" w14:textId="7393377A" w:rsidR="0031419C" w:rsidRPr="004B3731" w:rsidRDefault="006E3510" w:rsidP="00854995">
      <w:pPr>
        <w:numPr>
          <w:ilvl w:val="0"/>
          <w:numId w:val="6"/>
        </w:numPr>
        <w:tabs>
          <w:tab w:val="clear" w:pos="720"/>
          <w:tab w:val="num" w:pos="851"/>
          <w:tab w:val="left" w:pos="1788"/>
        </w:tabs>
        <w:spacing w:after="0" w:line="360" w:lineRule="auto"/>
        <w:ind w:left="851" w:hanging="425"/>
      </w:pPr>
      <w:r w:rsidRPr="00552CF1">
        <w:rPr>
          <w:rFonts w:eastAsia="Times New Roman" w:cs="Times New Roman"/>
          <w:color w:val="000000" w:themeColor="text1"/>
          <w:lang w:eastAsia="pl-PL"/>
        </w:rPr>
        <w:t xml:space="preserve">za odstąpienie od </w:t>
      </w:r>
      <w:r w:rsidR="001575CB" w:rsidRPr="00552CF1">
        <w:rPr>
          <w:rFonts w:eastAsia="Times New Roman" w:cs="Times New Roman"/>
          <w:color w:val="000000" w:themeColor="text1"/>
          <w:lang w:eastAsia="pl-PL"/>
        </w:rPr>
        <w:t>U</w:t>
      </w:r>
      <w:r w:rsidRPr="00552CF1">
        <w:rPr>
          <w:rFonts w:eastAsia="Times New Roman" w:cs="Times New Roman"/>
          <w:color w:val="000000" w:themeColor="text1"/>
          <w:lang w:eastAsia="pl-PL"/>
        </w:rPr>
        <w:t xml:space="preserve">mowy w </w:t>
      </w:r>
      <w:r w:rsidRPr="00AC1E42">
        <w:rPr>
          <w:rFonts w:eastAsia="Times New Roman" w:cs="Times New Roman"/>
          <w:lang w:eastAsia="pl-PL"/>
        </w:rPr>
        <w:t xml:space="preserve">całości przez którąkolwiek ze Stron z przyczyn, za które odpowiedzialność ponosi wyłącznie Wykonawca – w wysokości 20 % wynagrodzenia brutto określonego w § 8 ust. 2 niniejszej </w:t>
      </w:r>
      <w:r w:rsidR="00711A86">
        <w:rPr>
          <w:rFonts w:eastAsia="Times New Roman" w:cs="Times New Roman"/>
          <w:lang w:eastAsia="pl-PL"/>
        </w:rPr>
        <w:t>U</w:t>
      </w:r>
      <w:r w:rsidRPr="00AC1E42">
        <w:rPr>
          <w:rFonts w:eastAsia="Times New Roman" w:cs="Times New Roman"/>
          <w:lang w:eastAsia="pl-PL"/>
        </w:rPr>
        <w:t xml:space="preserve">mowy. </w:t>
      </w:r>
      <w:bookmarkStart w:id="21" w:name="_Hlk94616046"/>
      <w:r w:rsidRPr="00AC1E42">
        <w:rPr>
          <w:rFonts w:eastAsia="Times New Roman" w:cs="Times New Roman"/>
          <w:lang w:eastAsia="pl-PL"/>
        </w:rPr>
        <w:t>Zamawiający zachowuje w tym przypadku prawo do roszczeń z tytułu gwarancji i rękojmi do prac dotychczas wykonanych</w:t>
      </w:r>
      <w:bookmarkEnd w:id="21"/>
      <w:r w:rsidRPr="00AC1E42">
        <w:rPr>
          <w:rFonts w:eastAsia="Times New Roman" w:cs="Times New Roman"/>
          <w:lang w:eastAsia="pl-PL"/>
        </w:rPr>
        <w:t>,</w:t>
      </w:r>
      <w:bookmarkStart w:id="22" w:name="_Hlk86828317"/>
      <w:bookmarkStart w:id="23" w:name="_Hlk86825842"/>
      <w:bookmarkEnd w:id="22"/>
      <w:bookmarkEnd w:id="23"/>
    </w:p>
    <w:p w14:paraId="26F28830" w14:textId="4A33C93E" w:rsidR="004B3731" w:rsidRPr="00AC1E42" w:rsidRDefault="004B3731" w:rsidP="00854995">
      <w:pPr>
        <w:numPr>
          <w:ilvl w:val="0"/>
          <w:numId w:val="6"/>
        </w:numPr>
        <w:tabs>
          <w:tab w:val="clear" w:pos="720"/>
          <w:tab w:val="num" w:pos="851"/>
          <w:tab w:val="left" w:pos="1788"/>
        </w:tabs>
        <w:spacing w:after="0" w:line="360" w:lineRule="auto"/>
        <w:ind w:left="851" w:hanging="425"/>
      </w:pPr>
      <w:r w:rsidRPr="00AC1E42">
        <w:rPr>
          <w:rFonts w:eastAsia="Times New Roman" w:cs="Times New Roman"/>
          <w:lang w:eastAsia="pl-PL"/>
        </w:rPr>
        <w:t xml:space="preserve">za odstąpienie od </w:t>
      </w:r>
      <w:r>
        <w:rPr>
          <w:rFonts w:eastAsia="Times New Roman" w:cs="Times New Roman"/>
          <w:lang w:eastAsia="pl-PL"/>
        </w:rPr>
        <w:t>części U</w:t>
      </w:r>
      <w:r w:rsidRPr="00AC1E42">
        <w:rPr>
          <w:rFonts w:eastAsia="Times New Roman" w:cs="Times New Roman"/>
          <w:lang w:eastAsia="pl-PL"/>
        </w:rPr>
        <w:t xml:space="preserve">mowy przez którąkolwiek ze Stron z przyczyn, za które odpowiedzialność ponosi wyłącznie Wykonawca – w wysokości </w:t>
      </w:r>
      <w:r w:rsidR="004B69EC">
        <w:rPr>
          <w:rFonts w:eastAsia="Times New Roman" w:cs="Times New Roman"/>
          <w:lang w:eastAsia="pl-PL"/>
        </w:rPr>
        <w:t>1</w:t>
      </w:r>
      <w:r w:rsidRPr="00AC1E42">
        <w:rPr>
          <w:rFonts w:eastAsia="Times New Roman" w:cs="Times New Roman"/>
          <w:lang w:eastAsia="pl-PL"/>
        </w:rPr>
        <w:t xml:space="preserve">0 % wynagrodzenia brutto określonego w § 8 ust. 2 niniejszej </w:t>
      </w:r>
      <w:r>
        <w:rPr>
          <w:rFonts w:eastAsia="Times New Roman" w:cs="Times New Roman"/>
          <w:lang w:eastAsia="pl-PL"/>
        </w:rPr>
        <w:t>U</w:t>
      </w:r>
      <w:r w:rsidRPr="00AC1E42">
        <w:rPr>
          <w:rFonts w:eastAsia="Times New Roman" w:cs="Times New Roman"/>
          <w:lang w:eastAsia="pl-PL"/>
        </w:rPr>
        <w:t>mowy. Zamawiający zachowuje w tym przypadku prawo do roszczeń z tytułu gwarancji i rękojmi do prac dotychczas wykonanych,</w:t>
      </w:r>
    </w:p>
    <w:p w14:paraId="6EE89C98" w14:textId="3175D3E3" w:rsidR="00D475CE" w:rsidRDefault="00D475CE" w:rsidP="00854995">
      <w:pPr>
        <w:numPr>
          <w:ilvl w:val="0"/>
          <w:numId w:val="6"/>
        </w:numPr>
        <w:tabs>
          <w:tab w:val="clear" w:pos="720"/>
          <w:tab w:val="num" w:pos="851"/>
          <w:tab w:val="left" w:pos="1788"/>
        </w:tabs>
        <w:spacing w:after="0" w:line="360" w:lineRule="auto"/>
        <w:ind w:left="851" w:hanging="425"/>
      </w:pPr>
      <w:r w:rsidRPr="00D475CE">
        <w:t>za brak zapłaty wynagrodzenia należnego podwykonawcom</w:t>
      </w:r>
      <w:r w:rsidR="00052533">
        <w:t xml:space="preserve"> w</w:t>
      </w:r>
      <w:r w:rsidRPr="00D475CE">
        <w:t xml:space="preserve"> wysokości 500,00 zł, za każdy stwierdzony przypadek</w:t>
      </w:r>
      <w:r>
        <w:t>,</w:t>
      </w:r>
    </w:p>
    <w:p w14:paraId="2E65A15C" w14:textId="71C446D1" w:rsidR="00D475CE" w:rsidRPr="00AC1E42" w:rsidRDefault="00D475CE" w:rsidP="00854995">
      <w:pPr>
        <w:numPr>
          <w:ilvl w:val="0"/>
          <w:numId w:val="6"/>
        </w:numPr>
        <w:tabs>
          <w:tab w:val="clear" w:pos="720"/>
          <w:tab w:val="num" w:pos="851"/>
          <w:tab w:val="left" w:pos="1788"/>
        </w:tabs>
        <w:spacing w:after="0" w:line="360" w:lineRule="auto"/>
        <w:ind w:left="851" w:hanging="425"/>
      </w:pPr>
      <w:r w:rsidRPr="00D475CE">
        <w:t xml:space="preserve">za nieterminową zapłatę wynagrodzenia należnego podwykonawcom w wysokości </w:t>
      </w:r>
      <w:r>
        <w:t>2</w:t>
      </w:r>
      <w:r w:rsidRPr="00D475CE">
        <w:t xml:space="preserve">00,00 zł, za </w:t>
      </w:r>
      <w:bookmarkEnd w:id="19"/>
      <w:r w:rsidRPr="00D475CE">
        <w:t>każdy dzień zwłoki</w:t>
      </w:r>
      <w:r w:rsidR="00711A86">
        <w:t>,</w:t>
      </w:r>
    </w:p>
    <w:p w14:paraId="64BA183E" w14:textId="6FD5B693" w:rsidR="0031419C" w:rsidRPr="00AC1E42" w:rsidRDefault="006E3510" w:rsidP="00854995">
      <w:pPr>
        <w:numPr>
          <w:ilvl w:val="0"/>
          <w:numId w:val="6"/>
        </w:numPr>
        <w:tabs>
          <w:tab w:val="clear" w:pos="720"/>
          <w:tab w:val="num" w:pos="851"/>
          <w:tab w:val="left" w:pos="1788"/>
        </w:tabs>
        <w:spacing w:after="0" w:line="360" w:lineRule="auto"/>
        <w:ind w:left="851" w:hanging="425"/>
      </w:pPr>
      <w:r w:rsidRPr="00AC1E42">
        <w:rPr>
          <w:rFonts w:eastAsia="Times New Roman" w:cs="Times New Roman"/>
          <w:lang w:eastAsia="pl-PL"/>
        </w:rPr>
        <w:t xml:space="preserve">w przypadku nieprzedłożenia poświadczonej za zgodność z oryginałem kopii umowy o </w:t>
      </w:r>
      <w:r w:rsidRPr="008F747D">
        <w:rPr>
          <w:rFonts w:eastAsia="Times New Roman" w:cs="Times New Roman"/>
          <w:lang w:eastAsia="pl-PL"/>
        </w:rPr>
        <w:t>podwykonawstwo lub jej zmiany – w wysokości 300,00 zł za każdy dzień zwłoki</w:t>
      </w:r>
      <w:r w:rsidR="007D31A8">
        <w:rPr>
          <w:rFonts w:eastAsia="Times New Roman" w:cs="Times New Roman"/>
          <w:lang w:eastAsia="pl-PL"/>
        </w:rPr>
        <w:t>,</w:t>
      </w:r>
      <w:r w:rsidRPr="008F747D">
        <w:rPr>
          <w:rFonts w:eastAsia="Times New Roman" w:cs="Times New Roman"/>
          <w:lang w:eastAsia="pl-PL"/>
        </w:rPr>
        <w:t xml:space="preserve"> licząc od terminów ustalonych w § 7 ust. 9 niniejszej </w:t>
      </w:r>
      <w:r w:rsidR="007D31A8">
        <w:rPr>
          <w:rFonts w:eastAsia="Times New Roman" w:cs="Times New Roman"/>
          <w:lang w:eastAsia="pl-PL"/>
        </w:rPr>
        <w:t>U</w:t>
      </w:r>
      <w:r w:rsidRPr="008F747D">
        <w:rPr>
          <w:rFonts w:eastAsia="Times New Roman" w:cs="Times New Roman"/>
          <w:lang w:eastAsia="pl-PL"/>
        </w:rPr>
        <w:t>mowy</w:t>
      </w:r>
      <w:r w:rsidRPr="00AC1E42">
        <w:rPr>
          <w:rFonts w:eastAsia="Times New Roman" w:cs="Times New Roman"/>
          <w:lang w:eastAsia="pl-PL"/>
        </w:rPr>
        <w:t>, do dnia jej przedłożenia,</w:t>
      </w:r>
    </w:p>
    <w:p w14:paraId="5240E401" w14:textId="77777777" w:rsidR="0031419C" w:rsidRPr="00247FF7" w:rsidRDefault="006E3510" w:rsidP="00854995">
      <w:pPr>
        <w:numPr>
          <w:ilvl w:val="0"/>
          <w:numId w:val="6"/>
        </w:numPr>
        <w:tabs>
          <w:tab w:val="clear" w:pos="720"/>
          <w:tab w:val="num" w:pos="851"/>
          <w:tab w:val="left" w:pos="1788"/>
        </w:tabs>
        <w:spacing w:after="0" w:line="360" w:lineRule="auto"/>
        <w:ind w:left="851" w:hanging="425"/>
      </w:pPr>
      <w:r w:rsidRPr="00AC1E42">
        <w:rPr>
          <w:rFonts w:eastAsia="Times New Roman" w:cs="Times New Roman"/>
          <w:lang w:eastAsia="pl-PL"/>
        </w:rPr>
        <w:t>w przypadku braku zmiany umowy o podwykonawstwo w zakresie terminu zapłaty – 200,00 zł za każdy stwierdzony taki przypadek,</w:t>
      </w:r>
    </w:p>
    <w:p w14:paraId="1E77E045" w14:textId="55E05309" w:rsidR="0031419C" w:rsidRPr="00AC1E42" w:rsidRDefault="006E3510" w:rsidP="00247FF7">
      <w:pPr>
        <w:numPr>
          <w:ilvl w:val="0"/>
          <w:numId w:val="6"/>
        </w:numPr>
        <w:tabs>
          <w:tab w:val="clear" w:pos="720"/>
          <w:tab w:val="num" w:pos="851"/>
          <w:tab w:val="left" w:pos="1788"/>
        </w:tabs>
        <w:spacing w:after="0" w:line="360" w:lineRule="auto"/>
        <w:ind w:left="851" w:hanging="425"/>
      </w:pPr>
      <w:r w:rsidRPr="00247FF7">
        <w:rPr>
          <w:rFonts w:eastAsia="Times New Roman" w:cs="Times New Roman"/>
          <w:lang w:eastAsia="pl-PL"/>
        </w:rPr>
        <w:lastRenderedPageBreak/>
        <w:t xml:space="preserve">w przypadku dopuszczenia do wykonywania prac objętych przedmiotem umowy innego podmiotu niż Wykonawca lub zaakceptowany podwykonawca skierowany do ich wykonania zgodnie z zasadami określonymi niniejszą </w:t>
      </w:r>
      <w:r w:rsidR="00AC0193" w:rsidRPr="00247FF7">
        <w:rPr>
          <w:rFonts w:eastAsia="Times New Roman" w:cs="Times New Roman"/>
          <w:lang w:eastAsia="pl-PL"/>
        </w:rPr>
        <w:t>U</w:t>
      </w:r>
      <w:r w:rsidRPr="00247FF7">
        <w:rPr>
          <w:rFonts w:eastAsia="Times New Roman" w:cs="Times New Roman"/>
          <w:lang w:eastAsia="pl-PL"/>
        </w:rPr>
        <w:t>mową – w wysokości 1 000,00 zł za każdy stwierdzony taki przypadek</w:t>
      </w:r>
      <w:r w:rsidR="00AC0193" w:rsidRPr="00247FF7">
        <w:rPr>
          <w:rFonts w:eastAsia="Times New Roman" w:cs="Times New Roman"/>
          <w:lang w:eastAsia="pl-PL"/>
        </w:rPr>
        <w:t>.</w:t>
      </w:r>
    </w:p>
    <w:p w14:paraId="76277168" w14:textId="51BAB152" w:rsidR="0031419C" w:rsidRPr="00CB6368" w:rsidRDefault="006E3510" w:rsidP="00854995">
      <w:pPr>
        <w:pStyle w:val="Akapitzlist"/>
        <w:numPr>
          <w:ilvl w:val="0"/>
          <w:numId w:val="5"/>
        </w:numPr>
        <w:tabs>
          <w:tab w:val="clear" w:pos="360"/>
          <w:tab w:val="num" w:pos="426"/>
        </w:tabs>
        <w:spacing w:after="0" w:line="360" w:lineRule="auto"/>
        <w:ind w:left="426" w:hanging="426"/>
      </w:pPr>
      <w:r w:rsidRPr="00CB5C9F">
        <w:rPr>
          <w:rFonts w:eastAsia="Times New Roman" w:cs="Times New Roman"/>
          <w:lang w:eastAsia="pl-PL"/>
        </w:rPr>
        <w:t xml:space="preserve">Wykonawca może naliczyć Zamawiającemu karę umowną za odstąpienie od </w:t>
      </w:r>
      <w:r w:rsidR="000F7446">
        <w:rPr>
          <w:rFonts w:eastAsia="Times New Roman" w:cs="Times New Roman"/>
          <w:lang w:eastAsia="pl-PL"/>
        </w:rPr>
        <w:t>U</w:t>
      </w:r>
      <w:r w:rsidRPr="00CB5C9F">
        <w:rPr>
          <w:rFonts w:eastAsia="Times New Roman" w:cs="Times New Roman"/>
          <w:lang w:eastAsia="pl-PL"/>
        </w:rPr>
        <w:t xml:space="preserve">mowy z przyczyn zależnych od Zamawiającego w wysokości 20 % wynagrodzenia brutto określonego w § 8 ust. 2 niniejszej </w:t>
      </w:r>
      <w:r w:rsidR="009E0217">
        <w:rPr>
          <w:rFonts w:eastAsia="Times New Roman" w:cs="Times New Roman"/>
          <w:lang w:eastAsia="pl-PL"/>
        </w:rPr>
        <w:t>U</w:t>
      </w:r>
      <w:r w:rsidRPr="00CB5C9F">
        <w:rPr>
          <w:rFonts w:eastAsia="Times New Roman" w:cs="Times New Roman"/>
          <w:lang w:eastAsia="pl-PL"/>
        </w:rPr>
        <w:t>mowy,</w:t>
      </w:r>
      <w:r w:rsidR="00854995">
        <w:rPr>
          <w:rFonts w:eastAsia="Times New Roman" w:cs="Times New Roman"/>
          <w:lang w:eastAsia="pl-PL"/>
        </w:rPr>
        <w:t xml:space="preserve"> </w:t>
      </w:r>
      <w:r w:rsidRPr="00854995">
        <w:rPr>
          <w:rFonts w:eastAsia="Times New Roman" w:cs="Times New Roman"/>
          <w:lang w:eastAsia="pl-PL"/>
        </w:rPr>
        <w:t>z zastrzeżeniem § 1</w:t>
      </w:r>
      <w:r w:rsidR="00BE54C8">
        <w:rPr>
          <w:rFonts w:eastAsia="Times New Roman" w:cs="Times New Roman"/>
          <w:lang w:eastAsia="pl-PL"/>
        </w:rPr>
        <w:t>1</w:t>
      </w:r>
      <w:r w:rsidRPr="00854995">
        <w:rPr>
          <w:rFonts w:eastAsia="Times New Roman" w:cs="Times New Roman"/>
          <w:lang w:eastAsia="pl-PL"/>
        </w:rPr>
        <w:t xml:space="preserve"> ust. </w:t>
      </w:r>
      <w:r w:rsidRPr="00CB6368">
        <w:rPr>
          <w:rFonts w:eastAsia="Times New Roman" w:cs="Times New Roman"/>
          <w:lang w:eastAsia="pl-PL"/>
        </w:rPr>
        <w:t>1 pkt 1</w:t>
      </w:r>
      <w:r w:rsidR="003203A0" w:rsidRPr="00CB6368">
        <w:rPr>
          <w:rFonts w:eastAsia="Times New Roman" w:cs="Times New Roman"/>
          <w:lang w:eastAsia="pl-PL"/>
        </w:rPr>
        <w:t xml:space="preserve"> </w:t>
      </w:r>
      <w:r w:rsidR="009E0217" w:rsidRPr="00CB6368">
        <w:rPr>
          <w:rFonts w:eastAsia="Times New Roman" w:cs="Times New Roman"/>
          <w:lang w:eastAsia="pl-PL"/>
        </w:rPr>
        <w:t>U</w:t>
      </w:r>
      <w:r w:rsidRPr="00CB6368">
        <w:rPr>
          <w:rFonts w:eastAsia="Times New Roman" w:cs="Times New Roman"/>
          <w:lang w:eastAsia="pl-PL"/>
        </w:rPr>
        <w:t>mowy.</w:t>
      </w:r>
    </w:p>
    <w:p w14:paraId="6236AB4D" w14:textId="3CF72AF4" w:rsidR="0031419C" w:rsidRPr="00A03A36" w:rsidRDefault="006E3510" w:rsidP="00854995">
      <w:pPr>
        <w:numPr>
          <w:ilvl w:val="0"/>
          <w:numId w:val="5"/>
        </w:numPr>
        <w:tabs>
          <w:tab w:val="clear" w:pos="360"/>
          <w:tab w:val="num" w:pos="426"/>
          <w:tab w:val="left" w:pos="1788"/>
        </w:tabs>
        <w:spacing w:after="0" w:line="360" w:lineRule="auto"/>
        <w:ind w:left="426" w:hanging="426"/>
      </w:pPr>
      <w:r w:rsidRPr="00CB6368">
        <w:rPr>
          <w:rFonts w:eastAsia="Times New Roman" w:cs="Times New Roman"/>
          <w:lang w:eastAsia="pl-PL"/>
        </w:rPr>
        <w:t xml:space="preserve">Wykonawca może naliczyć Zamawiającemu karę umowną za odstąpienie od części </w:t>
      </w:r>
      <w:r w:rsidR="004B69EC" w:rsidRPr="00CB6368">
        <w:rPr>
          <w:rFonts w:eastAsia="Times New Roman" w:cs="Times New Roman"/>
          <w:lang w:eastAsia="pl-PL"/>
        </w:rPr>
        <w:t>U</w:t>
      </w:r>
      <w:r w:rsidRPr="00CB6368">
        <w:rPr>
          <w:rFonts w:eastAsia="Times New Roman" w:cs="Times New Roman"/>
          <w:lang w:eastAsia="pl-PL"/>
        </w:rPr>
        <w:t>mowy z przyczyn zależnych od Zamawiającego w wysokości 10 % wynagrodzenia brutto określonego w § 8 ust. 2 niniejszej umowy, z zastrzeżeniem § 1</w:t>
      </w:r>
      <w:r w:rsidR="00BE54C8">
        <w:rPr>
          <w:rFonts w:eastAsia="Times New Roman" w:cs="Times New Roman"/>
          <w:lang w:eastAsia="pl-PL"/>
        </w:rPr>
        <w:t>1</w:t>
      </w:r>
      <w:r w:rsidRPr="00CB6368">
        <w:rPr>
          <w:rFonts w:eastAsia="Times New Roman" w:cs="Times New Roman"/>
          <w:lang w:eastAsia="pl-PL"/>
        </w:rPr>
        <w:t xml:space="preserve"> ust. 1 pkt 1</w:t>
      </w:r>
      <w:r w:rsidR="009E0217" w:rsidRPr="00CB6368">
        <w:rPr>
          <w:rFonts w:eastAsia="Times New Roman" w:cs="Times New Roman"/>
          <w:lang w:eastAsia="pl-PL"/>
        </w:rPr>
        <w:t xml:space="preserve"> U</w:t>
      </w:r>
      <w:r w:rsidRPr="00CB6368">
        <w:rPr>
          <w:rFonts w:eastAsia="Times New Roman" w:cs="Times New Roman"/>
          <w:lang w:eastAsia="pl-PL"/>
        </w:rPr>
        <w:t>mowy.</w:t>
      </w:r>
    </w:p>
    <w:p w14:paraId="66568103" w14:textId="0643B5EF" w:rsidR="0031419C" w:rsidRPr="00CB5C9F" w:rsidRDefault="006E3510" w:rsidP="00854995">
      <w:pPr>
        <w:numPr>
          <w:ilvl w:val="0"/>
          <w:numId w:val="5"/>
        </w:numPr>
        <w:tabs>
          <w:tab w:val="clear" w:pos="360"/>
          <w:tab w:val="num" w:pos="426"/>
          <w:tab w:val="left" w:pos="1788"/>
        </w:tabs>
        <w:spacing w:after="0" w:line="360" w:lineRule="auto"/>
        <w:ind w:left="426" w:hanging="426"/>
      </w:pPr>
      <w:r w:rsidRPr="00CB6368">
        <w:rPr>
          <w:rFonts w:eastAsia="Times New Roman" w:cs="Times New Roman"/>
          <w:lang w:eastAsia="pl-PL"/>
        </w:rPr>
        <w:t xml:space="preserve">Wykonawca może naliczyć Zamawiającemu odsetki za opóźnienie </w:t>
      </w:r>
      <w:r w:rsidRPr="00CB5C9F">
        <w:rPr>
          <w:rFonts w:eastAsia="Times New Roman" w:cs="Times New Roman"/>
          <w:lang w:eastAsia="pl-PL"/>
        </w:rPr>
        <w:t>w zapłacie</w:t>
      </w:r>
      <w:r w:rsidR="004B69EC">
        <w:rPr>
          <w:rFonts w:eastAsia="Times New Roman" w:cs="Times New Roman"/>
          <w:lang w:eastAsia="pl-PL"/>
        </w:rPr>
        <w:t>,</w:t>
      </w:r>
      <w:r w:rsidRPr="00CB5C9F">
        <w:rPr>
          <w:rFonts w:eastAsia="Times New Roman" w:cs="Times New Roman"/>
          <w:lang w:eastAsia="pl-PL"/>
        </w:rPr>
        <w:t xml:space="preserve"> w ustawowej wysokości.</w:t>
      </w:r>
    </w:p>
    <w:p w14:paraId="1FA03A57" w14:textId="77777777" w:rsidR="0031419C" w:rsidRPr="00AC1E42" w:rsidRDefault="006E3510" w:rsidP="00854995">
      <w:pPr>
        <w:numPr>
          <w:ilvl w:val="0"/>
          <w:numId w:val="5"/>
        </w:numPr>
        <w:tabs>
          <w:tab w:val="clear" w:pos="360"/>
          <w:tab w:val="num" w:pos="426"/>
          <w:tab w:val="left" w:pos="1788"/>
        </w:tabs>
        <w:spacing w:after="0" w:line="360" w:lineRule="auto"/>
        <w:ind w:left="426" w:hanging="426"/>
      </w:pPr>
      <w:r w:rsidRPr="00CB5C9F">
        <w:rPr>
          <w:rFonts w:eastAsia="Times New Roman" w:cs="Times New Roman"/>
          <w:lang w:eastAsia="pl-PL"/>
        </w:rPr>
        <w:t xml:space="preserve">Zamawiający może </w:t>
      </w:r>
      <w:r w:rsidRPr="00AC1E42">
        <w:rPr>
          <w:rFonts w:eastAsia="Times New Roman" w:cs="Times New Roman"/>
          <w:lang w:eastAsia="pl-PL"/>
        </w:rPr>
        <w:t>potrącić należne kary umowne z wynagrodzenia Wykonawcy.</w:t>
      </w:r>
    </w:p>
    <w:p w14:paraId="60EAE4CF" w14:textId="19BCD104" w:rsidR="0031419C" w:rsidRPr="00AC1E42" w:rsidRDefault="006E3510" w:rsidP="00854995">
      <w:pPr>
        <w:numPr>
          <w:ilvl w:val="0"/>
          <w:numId w:val="5"/>
        </w:numPr>
        <w:tabs>
          <w:tab w:val="clear" w:pos="360"/>
          <w:tab w:val="num" w:pos="426"/>
          <w:tab w:val="left" w:pos="1788"/>
        </w:tabs>
        <w:spacing w:after="0" w:line="360" w:lineRule="auto"/>
        <w:ind w:left="426" w:hanging="426"/>
      </w:pPr>
      <w:r w:rsidRPr="00AC1E42">
        <w:rPr>
          <w:rFonts w:eastAsia="Times New Roman" w:cs="Times New Roman"/>
          <w:lang w:eastAsia="pl-PL"/>
        </w:rPr>
        <w:t xml:space="preserve">Niezależnie od roszczeń o kary umowne każda ze Stron może dochodzić odszkodowania za niewykonanie lub nienależyte wykonanie </w:t>
      </w:r>
      <w:r w:rsidR="00D046A5">
        <w:rPr>
          <w:rFonts w:eastAsia="Times New Roman" w:cs="Times New Roman"/>
          <w:lang w:eastAsia="pl-PL"/>
        </w:rPr>
        <w:t>U</w:t>
      </w:r>
      <w:r w:rsidRPr="00AC1E42">
        <w:rPr>
          <w:rFonts w:eastAsia="Times New Roman" w:cs="Times New Roman"/>
          <w:lang w:eastAsia="pl-PL"/>
        </w:rPr>
        <w:t xml:space="preserve">mowy na zasadach ogólnych określonych w przepisach kodeksu cywilnego. </w:t>
      </w:r>
    </w:p>
    <w:p w14:paraId="2E58C4CC" w14:textId="77777777" w:rsidR="0031419C" w:rsidRDefault="006E3510" w:rsidP="00854995">
      <w:pPr>
        <w:numPr>
          <w:ilvl w:val="0"/>
          <w:numId w:val="5"/>
        </w:numPr>
        <w:tabs>
          <w:tab w:val="clear" w:pos="360"/>
          <w:tab w:val="num" w:pos="426"/>
          <w:tab w:val="left" w:pos="1788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Zapłacenie kary umownej nie zwalnia Wykonawcy z obowiązku dokończenia prac, jak również z innych zobowiązań umownych.</w:t>
      </w:r>
    </w:p>
    <w:p w14:paraId="0DB8F7A2" w14:textId="0B618C2B" w:rsidR="00D046A5" w:rsidRPr="002109FB" w:rsidRDefault="006E3510" w:rsidP="00CB6368">
      <w:pPr>
        <w:pStyle w:val="Akapitzlist"/>
        <w:numPr>
          <w:ilvl w:val="0"/>
          <w:numId w:val="5"/>
        </w:numPr>
        <w:tabs>
          <w:tab w:val="clear" w:pos="360"/>
          <w:tab w:val="left" w:pos="92"/>
          <w:tab w:val="num" w:pos="426"/>
          <w:tab w:val="left" w:pos="452"/>
          <w:tab w:val="left" w:pos="812"/>
        </w:tabs>
        <w:spacing w:after="0" w:line="360" w:lineRule="auto"/>
        <w:ind w:left="426" w:hanging="426"/>
        <w:rPr>
          <w:color w:val="C9211E"/>
        </w:rPr>
      </w:pPr>
      <w:r>
        <w:rPr>
          <w:rFonts w:cstheme="minorHAnsi"/>
          <w:color w:val="000000"/>
        </w:rPr>
        <w:t xml:space="preserve">Łączna </w:t>
      </w:r>
      <w:r w:rsidRPr="00AC1E42">
        <w:rPr>
          <w:rFonts w:cstheme="minorHAnsi"/>
        </w:rPr>
        <w:t xml:space="preserve">maksymalna wysokość kar umownych nałożonych na podstawie niniejszej </w:t>
      </w:r>
      <w:r w:rsidR="00D046A5">
        <w:rPr>
          <w:rFonts w:cstheme="minorHAnsi"/>
        </w:rPr>
        <w:t>U</w:t>
      </w:r>
      <w:r w:rsidRPr="00AC1E42">
        <w:rPr>
          <w:rFonts w:cstheme="minorHAnsi"/>
        </w:rPr>
        <w:t xml:space="preserve">mowy, których może dochodzić każda ze </w:t>
      </w:r>
      <w:r w:rsidR="00D046A5">
        <w:rPr>
          <w:rFonts w:cstheme="minorHAnsi"/>
        </w:rPr>
        <w:t>S</w:t>
      </w:r>
      <w:r w:rsidRPr="00AC1E42">
        <w:rPr>
          <w:rFonts w:cstheme="minorHAnsi"/>
        </w:rPr>
        <w:t xml:space="preserve">tron </w:t>
      </w:r>
      <w:r w:rsidR="00D046A5">
        <w:rPr>
          <w:rFonts w:cstheme="minorHAnsi"/>
        </w:rPr>
        <w:t>U</w:t>
      </w:r>
      <w:r w:rsidRPr="00AC1E42">
        <w:rPr>
          <w:rFonts w:cstheme="minorHAnsi"/>
        </w:rPr>
        <w:t>mowy, nie może przekroczyć 30</w:t>
      </w:r>
      <w:r w:rsidR="00D046A5">
        <w:rPr>
          <w:rFonts w:cstheme="minorHAnsi"/>
        </w:rPr>
        <w:t xml:space="preserve"> </w:t>
      </w:r>
      <w:r w:rsidRPr="00AC1E42">
        <w:rPr>
          <w:rFonts w:cstheme="minorHAnsi"/>
        </w:rPr>
        <w:t xml:space="preserve">%  </w:t>
      </w:r>
      <w:r w:rsidRPr="00AC1E42">
        <w:rPr>
          <w:rFonts w:eastAsia="Times New Roman" w:cs="Times New Roman"/>
          <w:lang w:eastAsia="pl-PL"/>
        </w:rPr>
        <w:t xml:space="preserve">wynagrodzenia brutto określonego w § 8 ust. 2 niniejszej </w:t>
      </w:r>
      <w:r w:rsidR="00D046A5">
        <w:rPr>
          <w:rFonts w:eastAsia="Times New Roman" w:cs="Times New Roman"/>
          <w:lang w:eastAsia="pl-PL"/>
        </w:rPr>
        <w:t>U</w:t>
      </w:r>
      <w:r w:rsidRPr="00AC1E42">
        <w:rPr>
          <w:rFonts w:eastAsia="Times New Roman" w:cs="Times New Roman"/>
          <w:lang w:eastAsia="pl-PL"/>
        </w:rPr>
        <w:t>mowy</w:t>
      </w:r>
      <w:r w:rsidRPr="00AC1E42">
        <w:rPr>
          <w:rFonts w:eastAsia="Times New Roman" w:cstheme="minorHAnsi"/>
          <w:lang w:eastAsia="pl-PL"/>
        </w:rPr>
        <w:t>.</w:t>
      </w:r>
      <w:bookmarkStart w:id="24" w:name="_Hlk94619195"/>
      <w:bookmarkEnd w:id="24"/>
    </w:p>
    <w:p w14:paraId="34124405" w14:textId="77777777" w:rsidR="00FF070D" w:rsidRDefault="00FF070D" w:rsidP="00CB6368">
      <w:pPr>
        <w:tabs>
          <w:tab w:val="left" w:pos="361"/>
        </w:tabs>
        <w:spacing w:after="0" w:line="360" w:lineRule="auto"/>
        <w:rPr>
          <w:rFonts w:eastAsia="Times New Roman" w:cs="Times New Roman"/>
          <w:b/>
          <w:bCs/>
          <w:color w:val="000000"/>
          <w:lang w:eastAsia="pl-PL"/>
        </w:rPr>
      </w:pPr>
    </w:p>
    <w:p w14:paraId="134D89D1" w14:textId="356663DF" w:rsidR="0031419C" w:rsidRDefault="006E3510" w:rsidP="00CB6368">
      <w:pPr>
        <w:tabs>
          <w:tab w:val="left" w:pos="361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bCs/>
          <w:color w:val="000000"/>
          <w:lang w:eastAsia="pl-PL"/>
        </w:rPr>
        <w:t>§ 1</w:t>
      </w:r>
      <w:r w:rsidR="00EF79B1">
        <w:rPr>
          <w:rFonts w:eastAsia="Times New Roman" w:cs="Times New Roman"/>
          <w:b/>
          <w:bCs/>
          <w:color w:val="000000"/>
          <w:lang w:eastAsia="pl-PL"/>
        </w:rPr>
        <w:t>1</w:t>
      </w:r>
      <w:r>
        <w:rPr>
          <w:rFonts w:eastAsia="Times New Roman" w:cs="Times New Roman"/>
          <w:b/>
          <w:bCs/>
          <w:color w:val="000000"/>
          <w:lang w:eastAsia="pl-PL"/>
        </w:rPr>
        <w:t>.</w:t>
      </w:r>
    </w:p>
    <w:p w14:paraId="20ACCADA" w14:textId="6A7EECD5" w:rsidR="0031419C" w:rsidRDefault="006E3510" w:rsidP="00CB6368">
      <w:pPr>
        <w:tabs>
          <w:tab w:val="left" w:pos="190"/>
          <w:tab w:val="left" w:pos="361"/>
          <w:tab w:val="left" w:pos="503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 xml:space="preserve">Odstąpienie od </w:t>
      </w:r>
      <w:r w:rsidR="00F71903">
        <w:rPr>
          <w:rFonts w:eastAsia="Times New Roman" w:cs="Times New Roman"/>
          <w:b/>
          <w:color w:val="000000"/>
          <w:lang w:eastAsia="pl-PL"/>
        </w:rPr>
        <w:t>U</w:t>
      </w:r>
      <w:r>
        <w:rPr>
          <w:rFonts w:eastAsia="Times New Roman" w:cs="Times New Roman"/>
          <w:b/>
          <w:color w:val="000000"/>
          <w:lang w:eastAsia="pl-PL"/>
        </w:rPr>
        <w:t xml:space="preserve">mowy, rozwiązanie </w:t>
      </w:r>
      <w:r w:rsidR="00F71903">
        <w:rPr>
          <w:rFonts w:eastAsia="Times New Roman" w:cs="Times New Roman"/>
          <w:b/>
          <w:color w:val="000000"/>
          <w:lang w:eastAsia="pl-PL"/>
        </w:rPr>
        <w:t>U</w:t>
      </w:r>
      <w:r>
        <w:rPr>
          <w:rFonts w:eastAsia="Times New Roman" w:cs="Times New Roman"/>
          <w:b/>
          <w:color w:val="000000"/>
          <w:lang w:eastAsia="pl-PL"/>
        </w:rPr>
        <w:t>mowy</w:t>
      </w:r>
    </w:p>
    <w:p w14:paraId="1FEEE251" w14:textId="29EBDAE0" w:rsidR="0031419C" w:rsidRDefault="006E3510" w:rsidP="00CB6368">
      <w:pPr>
        <w:numPr>
          <w:ilvl w:val="0"/>
          <w:numId w:val="7"/>
        </w:numPr>
        <w:tabs>
          <w:tab w:val="clear" w:pos="360"/>
          <w:tab w:val="left" w:pos="426"/>
          <w:tab w:val="left" w:pos="1630"/>
          <w:tab w:val="left" w:pos="1801"/>
          <w:tab w:val="left" w:pos="3008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Niezależnie od powodów wynikających z przepisów prawa lub innych postanowień </w:t>
      </w:r>
      <w:r w:rsidR="00F71903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mowy Zamawiającemu przysługuje prawo odstąpienia od </w:t>
      </w:r>
      <w:r w:rsidR="00F71903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mowy bez wyznaczania dodatkowego terminu </w:t>
      </w:r>
      <w:r>
        <w:rPr>
          <w:rFonts w:eastAsia="Times New Roman" w:cs="Times New Roman"/>
          <w:color w:val="000000"/>
          <w:lang w:eastAsia="pl-PL"/>
        </w:rPr>
        <w:br/>
        <w:t>i jakichkolwiek roszczeń ze strony Wykonawcy:</w:t>
      </w:r>
    </w:p>
    <w:p w14:paraId="2A6CFE17" w14:textId="5BA33BEA" w:rsidR="0031419C" w:rsidRDefault="006E3510" w:rsidP="00AB0CDC">
      <w:pPr>
        <w:numPr>
          <w:ilvl w:val="0"/>
          <w:numId w:val="8"/>
        </w:numPr>
        <w:tabs>
          <w:tab w:val="left" w:pos="720"/>
          <w:tab w:val="left" w:pos="1630"/>
          <w:tab w:val="left" w:pos="1801"/>
          <w:tab w:val="left" w:pos="3008"/>
        </w:tabs>
        <w:spacing w:after="0" w:line="360" w:lineRule="auto"/>
        <w:ind w:left="720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w razie zaistnienia istotnej zmiany okoliczności powodującej, że wykonanie </w:t>
      </w:r>
      <w:r w:rsidR="00F71903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mowy nie leży w interesie publicznym, czego nie można było przewidzieć w chwili zawarcia </w:t>
      </w:r>
      <w:r w:rsidR="00F71903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mowy, lub dalsze wykonywanie </w:t>
      </w:r>
      <w:r w:rsidR="00F71903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mowy może zagrozić podstawowemu interesowi bezpieczeństwa państwa lub bezpieczeństwu publicznemu, Zamawiający może odstąpić od </w:t>
      </w:r>
      <w:r w:rsidR="00F71903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 w terminie 30 dni od powzięcia wiadomości o tych okolicznościach,</w:t>
      </w:r>
    </w:p>
    <w:p w14:paraId="325C88D4" w14:textId="7DFFD2F9" w:rsidR="0031419C" w:rsidRPr="002E356C" w:rsidRDefault="006E3510" w:rsidP="00AB0CDC">
      <w:pPr>
        <w:numPr>
          <w:ilvl w:val="0"/>
          <w:numId w:val="8"/>
        </w:numPr>
        <w:tabs>
          <w:tab w:val="left" w:pos="720"/>
          <w:tab w:val="left" w:pos="1630"/>
          <w:tab w:val="left" w:pos="1801"/>
          <w:tab w:val="left" w:pos="3008"/>
        </w:tabs>
        <w:spacing w:after="0" w:line="360" w:lineRule="auto"/>
        <w:ind w:left="720"/>
      </w:pPr>
      <w:r>
        <w:rPr>
          <w:rFonts w:eastAsia="Times New Roman" w:cs="Times New Roman"/>
          <w:color w:val="000000"/>
          <w:lang w:eastAsia="pl-PL"/>
        </w:rPr>
        <w:t xml:space="preserve">jeżeli Wykonawca z przyczyn przez siebie zawinionych nie wykonuje </w:t>
      </w:r>
      <w:r w:rsidR="00F71903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mowy lub wykonuje ją nienależycie i pomimo pisemnego wezwania Wykonawcy do podjęcia wykonywania lub należytego wykonania </w:t>
      </w:r>
      <w:r w:rsidR="00FA5FC5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mowy w wyznaczonym, uzasadnionym technicznie terminie, nie zadośćuczyni żądaniu </w:t>
      </w:r>
      <w:r w:rsidRPr="002E356C">
        <w:rPr>
          <w:rFonts w:eastAsia="Times New Roman" w:cs="Times New Roman"/>
          <w:lang w:eastAsia="pl-PL"/>
        </w:rPr>
        <w:t>Zamawiającego,</w:t>
      </w:r>
    </w:p>
    <w:p w14:paraId="08993C3D" w14:textId="77777777" w:rsidR="002E356C" w:rsidRPr="002E356C" w:rsidRDefault="006E3510" w:rsidP="002E356C">
      <w:pPr>
        <w:numPr>
          <w:ilvl w:val="0"/>
          <w:numId w:val="8"/>
        </w:numPr>
        <w:tabs>
          <w:tab w:val="left" w:pos="720"/>
          <w:tab w:val="left" w:pos="1630"/>
          <w:tab w:val="left" w:pos="1801"/>
          <w:tab w:val="left" w:pos="3008"/>
        </w:tabs>
        <w:spacing w:after="0" w:line="360" w:lineRule="auto"/>
        <w:ind w:left="720"/>
      </w:pPr>
      <w:r w:rsidRPr="002E356C">
        <w:rPr>
          <w:rFonts w:eastAsia="Times New Roman" w:cs="Times New Roman"/>
          <w:lang w:eastAsia="pl-PL"/>
        </w:rPr>
        <w:t xml:space="preserve">jeżeli zostanie </w:t>
      </w:r>
      <w:r w:rsidRPr="002E356C">
        <w:rPr>
          <w:rFonts w:eastAsia="Times New Roman" w:cs="Times New Roman"/>
          <w:bCs/>
          <w:lang w:eastAsia="pl-PL"/>
        </w:rPr>
        <w:t>wszczęta</w:t>
      </w:r>
      <w:r w:rsidRPr="002E356C">
        <w:rPr>
          <w:rFonts w:eastAsia="Times New Roman" w:cs="Times New Roman"/>
          <w:lang w:eastAsia="pl-PL"/>
        </w:rPr>
        <w:t xml:space="preserve"> likwidacja przedsiębiorstwa Wykonawcy,</w:t>
      </w:r>
    </w:p>
    <w:p w14:paraId="597E6207" w14:textId="5CBAE2BC" w:rsidR="002E356C" w:rsidRPr="00A974F9" w:rsidRDefault="002E356C" w:rsidP="002E356C">
      <w:pPr>
        <w:numPr>
          <w:ilvl w:val="0"/>
          <w:numId w:val="8"/>
        </w:numPr>
        <w:tabs>
          <w:tab w:val="left" w:pos="720"/>
          <w:tab w:val="left" w:pos="1630"/>
          <w:tab w:val="left" w:pos="1801"/>
          <w:tab w:val="left" w:pos="3008"/>
        </w:tabs>
        <w:spacing w:after="0" w:line="360" w:lineRule="auto"/>
        <w:ind w:left="720"/>
        <w:rPr>
          <w:color w:val="000000" w:themeColor="text1"/>
        </w:rPr>
      </w:pPr>
      <w:r w:rsidRPr="002E356C">
        <w:rPr>
          <w:rFonts w:ascii="Calibri" w:eastAsia="Times New Roman" w:hAnsi="Calibri" w:cs="Calibri"/>
          <w:lang w:eastAsia="pl-PL"/>
        </w:rPr>
        <w:t xml:space="preserve">jeżeli zajęcie majątku Wykonawcy uniemożliwia realizację </w:t>
      </w:r>
      <w:r w:rsidRPr="00A974F9">
        <w:rPr>
          <w:rFonts w:ascii="Calibri" w:eastAsia="Times New Roman" w:hAnsi="Calibri" w:cs="Calibri"/>
          <w:color w:val="000000" w:themeColor="text1"/>
          <w:lang w:eastAsia="pl-PL"/>
        </w:rPr>
        <w:t>przedmiotu Umowy przez Wykonawcę</w:t>
      </w:r>
      <w:r w:rsidRPr="00A974F9">
        <w:rPr>
          <w:rFonts w:eastAsia="Times New Roman" w:cs="Times New Roman"/>
          <w:color w:val="000000" w:themeColor="text1"/>
          <w:lang w:eastAsia="pl-PL"/>
        </w:rPr>
        <w:t>,</w:t>
      </w:r>
    </w:p>
    <w:p w14:paraId="5F25FD3B" w14:textId="4664D06B" w:rsidR="0031419C" w:rsidRPr="00A974F9" w:rsidRDefault="006E3510" w:rsidP="00AB0CDC">
      <w:pPr>
        <w:numPr>
          <w:ilvl w:val="0"/>
          <w:numId w:val="8"/>
        </w:numPr>
        <w:tabs>
          <w:tab w:val="left" w:pos="720"/>
          <w:tab w:val="left" w:pos="1630"/>
          <w:tab w:val="left" w:pos="1801"/>
          <w:tab w:val="left" w:pos="3008"/>
        </w:tabs>
        <w:spacing w:after="0" w:line="360" w:lineRule="auto"/>
        <w:ind w:left="720"/>
        <w:rPr>
          <w:color w:val="000000" w:themeColor="text1"/>
        </w:rPr>
      </w:pPr>
      <w:r w:rsidRPr="00A974F9">
        <w:rPr>
          <w:rFonts w:eastAsia="Times New Roman" w:cs="Times New Roman"/>
          <w:color w:val="000000" w:themeColor="text1"/>
          <w:lang w:eastAsia="pl-PL"/>
        </w:rPr>
        <w:lastRenderedPageBreak/>
        <w:t xml:space="preserve">wystąpiła konieczność wielokrotnego dokonywania bezpośredniej zapłaty podwykonawcy lub konieczność dokonania bezpośrednich zapłat na sumę większą niż </w:t>
      </w:r>
      <w:r w:rsidR="00C42E2E" w:rsidRPr="00A974F9">
        <w:rPr>
          <w:rFonts w:eastAsia="Times New Roman" w:cs="Times New Roman"/>
          <w:color w:val="000000" w:themeColor="text1"/>
          <w:lang w:eastAsia="pl-PL"/>
        </w:rPr>
        <w:t>5</w:t>
      </w:r>
      <w:r w:rsidRPr="00A974F9">
        <w:rPr>
          <w:rFonts w:eastAsia="Times New Roman" w:cs="Times New Roman"/>
          <w:color w:val="000000" w:themeColor="text1"/>
          <w:lang w:eastAsia="pl-PL"/>
        </w:rPr>
        <w:t xml:space="preserve"> % wartości brutto </w:t>
      </w:r>
      <w:r w:rsidR="00FA5FC5" w:rsidRPr="00A974F9">
        <w:rPr>
          <w:rFonts w:eastAsia="Times New Roman" w:cs="Times New Roman"/>
          <w:color w:val="000000" w:themeColor="text1"/>
          <w:lang w:eastAsia="pl-PL"/>
        </w:rPr>
        <w:t>U</w:t>
      </w:r>
      <w:r w:rsidRPr="00A974F9">
        <w:rPr>
          <w:rFonts w:eastAsia="Times New Roman" w:cs="Times New Roman"/>
          <w:color w:val="000000" w:themeColor="text1"/>
          <w:lang w:eastAsia="pl-PL"/>
        </w:rPr>
        <w:t>mowy,</w:t>
      </w:r>
    </w:p>
    <w:p w14:paraId="2B4BDD33" w14:textId="4C80E3A0" w:rsidR="00083A43" w:rsidRPr="00A974F9" w:rsidRDefault="00083A43" w:rsidP="00AB0CDC">
      <w:pPr>
        <w:numPr>
          <w:ilvl w:val="0"/>
          <w:numId w:val="8"/>
        </w:numPr>
        <w:tabs>
          <w:tab w:val="left" w:pos="720"/>
          <w:tab w:val="left" w:pos="1630"/>
          <w:tab w:val="left" w:pos="1801"/>
          <w:tab w:val="left" w:pos="3008"/>
        </w:tabs>
        <w:spacing w:after="0" w:line="360" w:lineRule="auto"/>
        <w:ind w:left="720"/>
        <w:rPr>
          <w:color w:val="000000" w:themeColor="text1"/>
        </w:rPr>
      </w:pPr>
      <w:r w:rsidRPr="00A974F9">
        <w:rPr>
          <w:rFonts w:eastAsia="Times New Roman" w:cs="Times New Roman"/>
          <w:color w:val="000000" w:themeColor="text1"/>
          <w:lang w:eastAsia="pl-PL"/>
        </w:rPr>
        <w:t xml:space="preserve">w sytuacji określonej w </w:t>
      </w:r>
      <w:r w:rsidRPr="00A974F9">
        <w:rPr>
          <w:rFonts w:eastAsia="Times New Roman" w:cstheme="minorHAnsi"/>
          <w:color w:val="000000" w:themeColor="text1"/>
          <w:lang w:eastAsia="pl-PL"/>
        </w:rPr>
        <w:t xml:space="preserve">§ 5 ust. 2 </w:t>
      </w:r>
      <w:r w:rsidR="00285010" w:rsidRPr="00A974F9">
        <w:rPr>
          <w:rFonts w:eastAsia="Times New Roman" w:cstheme="minorHAnsi"/>
          <w:color w:val="000000" w:themeColor="text1"/>
          <w:lang w:eastAsia="pl-PL"/>
        </w:rPr>
        <w:t xml:space="preserve">i § 6 ust. </w:t>
      </w:r>
      <w:r w:rsidR="009C5D89" w:rsidRPr="00A974F9">
        <w:rPr>
          <w:rFonts w:eastAsia="Times New Roman" w:cstheme="minorHAnsi"/>
          <w:color w:val="000000" w:themeColor="text1"/>
          <w:lang w:eastAsia="pl-PL"/>
        </w:rPr>
        <w:t>9</w:t>
      </w:r>
      <w:r w:rsidR="00285010" w:rsidRPr="00A974F9">
        <w:rPr>
          <w:rFonts w:eastAsia="Times New Roman" w:cstheme="minorHAnsi"/>
          <w:color w:val="000000" w:themeColor="text1"/>
          <w:lang w:eastAsia="pl-PL"/>
        </w:rPr>
        <w:t xml:space="preserve"> pkt 2 niniejszej Umowy,</w:t>
      </w:r>
    </w:p>
    <w:p w14:paraId="2E7C39DC" w14:textId="77777777" w:rsidR="0031419C" w:rsidRPr="00A974F9" w:rsidRDefault="006E3510" w:rsidP="00AB0CDC">
      <w:pPr>
        <w:numPr>
          <w:ilvl w:val="0"/>
          <w:numId w:val="8"/>
        </w:numPr>
        <w:tabs>
          <w:tab w:val="left" w:pos="720"/>
          <w:tab w:val="left" w:pos="1630"/>
          <w:tab w:val="left" w:pos="1801"/>
          <w:tab w:val="left" w:pos="3008"/>
        </w:tabs>
        <w:spacing w:after="0" w:line="360" w:lineRule="auto"/>
        <w:ind w:left="720"/>
        <w:rPr>
          <w:color w:val="000000" w:themeColor="text1"/>
        </w:rPr>
      </w:pPr>
      <w:r w:rsidRPr="00A974F9">
        <w:rPr>
          <w:rFonts w:eastAsia="Times New Roman" w:cs="Times New Roman"/>
          <w:color w:val="000000" w:themeColor="text1"/>
          <w:lang w:eastAsia="pl-PL"/>
        </w:rPr>
        <w:t>Wykonawca w chwili zawarcia umowy podlegał wykluczeniu na podstawie art. 108 ustawy Pzp,</w:t>
      </w:r>
    </w:p>
    <w:p w14:paraId="6EC485B6" w14:textId="77777777" w:rsidR="0031419C" w:rsidRPr="00A974F9" w:rsidRDefault="006E3510" w:rsidP="00AB0CDC">
      <w:pPr>
        <w:numPr>
          <w:ilvl w:val="0"/>
          <w:numId w:val="8"/>
        </w:numPr>
        <w:tabs>
          <w:tab w:val="left" w:pos="720"/>
          <w:tab w:val="left" w:pos="1630"/>
          <w:tab w:val="left" w:pos="1801"/>
          <w:tab w:val="left" w:pos="3008"/>
        </w:tabs>
        <w:spacing w:after="0" w:line="360" w:lineRule="auto"/>
        <w:ind w:left="720"/>
        <w:rPr>
          <w:color w:val="000000" w:themeColor="text1"/>
        </w:rPr>
      </w:pPr>
      <w:r w:rsidRPr="00A974F9">
        <w:rPr>
          <w:rFonts w:eastAsia="Times New Roman" w:cs="Times New Roman"/>
          <w:color w:val="000000" w:themeColor="text1"/>
          <w:lang w:eastAsia="pl-PL"/>
        </w:rPr>
        <w:t>w przypadkach określonych w przepisach Kodeksu cywilnego i innych przepisach prawa.</w:t>
      </w:r>
    </w:p>
    <w:p w14:paraId="044A7A54" w14:textId="408B057F" w:rsidR="0031419C" w:rsidRDefault="006E3510" w:rsidP="00AB0CDC">
      <w:pPr>
        <w:numPr>
          <w:ilvl w:val="0"/>
          <w:numId w:val="9"/>
        </w:numPr>
        <w:tabs>
          <w:tab w:val="left" w:pos="360"/>
          <w:tab w:val="left" w:pos="1630"/>
          <w:tab w:val="left" w:pos="1801"/>
          <w:tab w:val="left" w:pos="3008"/>
        </w:tabs>
        <w:spacing w:after="0" w:line="360" w:lineRule="auto"/>
        <w:rPr>
          <w:color w:val="000000"/>
        </w:rPr>
      </w:pPr>
      <w:r w:rsidRPr="00A974F9">
        <w:rPr>
          <w:rFonts w:eastAsia="Times New Roman" w:cs="Times New Roman"/>
          <w:color w:val="000000" w:themeColor="text1"/>
          <w:lang w:eastAsia="pl-PL"/>
        </w:rPr>
        <w:t xml:space="preserve">W przypadku określonym w ust. 1 pkt 1) </w:t>
      </w:r>
      <w:r w:rsidR="003203A0" w:rsidRPr="00A974F9">
        <w:rPr>
          <w:rFonts w:eastAsia="Times New Roman" w:cs="Times New Roman"/>
          <w:color w:val="000000" w:themeColor="text1"/>
          <w:lang w:eastAsia="pl-PL"/>
        </w:rPr>
        <w:t xml:space="preserve">i </w:t>
      </w:r>
      <w:r w:rsidR="00285010" w:rsidRPr="00A974F9">
        <w:rPr>
          <w:rFonts w:eastAsia="Times New Roman" w:cs="Times New Roman"/>
          <w:color w:val="000000" w:themeColor="text1"/>
          <w:lang w:eastAsia="pl-PL"/>
        </w:rPr>
        <w:t>7</w:t>
      </w:r>
      <w:r w:rsidR="003203A0" w:rsidRPr="00A974F9">
        <w:rPr>
          <w:rFonts w:eastAsia="Times New Roman" w:cs="Times New Roman"/>
          <w:color w:val="000000" w:themeColor="text1"/>
          <w:lang w:eastAsia="pl-PL"/>
        </w:rPr>
        <w:t xml:space="preserve">) </w:t>
      </w:r>
      <w:r w:rsidRPr="00A974F9">
        <w:rPr>
          <w:rFonts w:eastAsia="Times New Roman" w:cs="Times New Roman"/>
          <w:color w:val="000000" w:themeColor="text1"/>
          <w:lang w:eastAsia="pl-PL"/>
        </w:rPr>
        <w:t xml:space="preserve">niniejszego paragrafu Wykonawca </w:t>
      </w:r>
      <w:r>
        <w:rPr>
          <w:rFonts w:eastAsia="Times New Roman" w:cs="Times New Roman"/>
          <w:color w:val="000000"/>
          <w:lang w:eastAsia="pl-PL"/>
        </w:rPr>
        <w:t xml:space="preserve">może żądać jedynie wynagrodzenia należnego mu z tytułu wykonania części </w:t>
      </w:r>
      <w:r w:rsidR="00B93E01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mowy, zrealizowanej do czasu odstąpienia. </w:t>
      </w:r>
    </w:p>
    <w:p w14:paraId="38438883" w14:textId="67405304" w:rsidR="0031419C" w:rsidRDefault="006E3510" w:rsidP="00AB0CDC">
      <w:pPr>
        <w:numPr>
          <w:ilvl w:val="0"/>
          <w:numId w:val="9"/>
        </w:numPr>
        <w:tabs>
          <w:tab w:val="left" w:pos="360"/>
          <w:tab w:val="left" w:pos="1630"/>
          <w:tab w:val="left" w:pos="1801"/>
          <w:tab w:val="left" w:pos="3008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Odstąpienie od </w:t>
      </w:r>
      <w:r w:rsidR="00B93E01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mowy lub jej części z przyczyn wskazanych w ust. 1 pkt od 2 do </w:t>
      </w:r>
      <w:r w:rsidR="00D573F9">
        <w:rPr>
          <w:rFonts w:eastAsia="Times New Roman" w:cs="Times New Roman"/>
          <w:color w:val="000000"/>
          <w:lang w:eastAsia="pl-PL"/>
        </w:rPr>
        <w:t>6</w:t>
      </w:r>
      <w:r>
        <w:rPr>
          <w:rFonts w:eastAsia="Times New Roman" w:cs="Times New Roman"/>
          <w:color w:val="000000"/>
          <w:lang w:eastAsia="pl-PL"/>
        </w:rPr>
        <w:t xml:space="preserve"> niniejszego paragrafu powinno nastąpić w formie pisemnej pod rygorem nieważności takiego oświadczenia i powinno zawierać uzasadnienie. Uprawnienie odstąpienia od </w:t>
      </w:r>
      <w:r w:rsidR="00B93E01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 Zamawiający może zrealizować w terminie 30 dni od powzięcia informacji o przesłankach odstąpienia.</w:t>
      </w:r>
    </w:p>
    <w:p w14:paraId="11D8D293" w14:textId="01351576" w:rsidR="0031419C" w:rsidRDefault="006E3510" w:rsidP="00AB0CDC">
      <w:pPr>
        <w:numPr>
          <w:ilvl w:val="0"/>
          <w:numId w:val="9"/>
        </w:numPr>
        <w:tabs>
          <w:tab w:val="left" w:pos="360"/>
          <w:tab w:val="left" w:pos="1630"/>
          <w:tab w:val="left" w:pos="1801"/>
          <w:tab w:val="left" w:pos="3008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W przypadku odstąpienia od </w:t>
      </w:r>
      <w:r w:rsidR="00B93E01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 lub jej części przez Wykonawcę lub Zamawiającego, Wykonawca ma obowiązek:</w:t>
      </w:r>
    </w:p>
    <w:p w14:paraId="461301BB" w14:textId="77777777" w:rsidR="0031419C" w:rsidRDefault="006E3510" w:rsidP="008E5DD5">
      <w:pPr>
        <w:pStyle w:val="Akapitzlist"/>
        <w:widowControl w:val="0"/>
        <w:numPr>
          <w:ilvl w:val="0"/>
          <w:numId w:val="24"/>
        </w:numPr>
        <w:tabs>
          <w:tab w:val="left" w:pos="851"/>
        </w:tabs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wstrzymać wykonywanie prac i zabezpieczyć przerwane prace w zakresie obustronnie uzgodnionym,</w:t>
      </w:r>
    </w:p>
    <w:p w14:paraId="623642D7" w14:textId="77777777" w:rsidR="0031419C" w:rsidRDefault="006E3510" w:rsidP="008E5DD5">
      <w:pPr>
        <w:pStyle w:val="Akapitzlist"/>
        <w:widowControl w:val="0"/>
        <w:numPr>
          <w:ilvl w:val="0"/>
          <w:numId w:val="24"/>
        </w:numPr>
        <w:tabs>
          <w:tab w:val="left" w:pos="851"/>
        </w:tabs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przekazać Zamawiającemu znajdujące się w jego posiadaniu dokumenty, w tym należące do Zamawiającego, najpóźniej w terminie wskazanym przez Zamawiającego,</w:t>
      </w:r>
    </w:p>
    <w:p w14:paraId="56AF1F20" w14:textId="77777777" w:rsidR="0031419C" w:rsidRDefault="006E3510" w:rsidP="008E5DD5">
      <w:pPr>
        <w:pStyle w:val="Akapitzlist"/>
        <w:widowControl w:val="0"/>
        <w:numPr>
          <w:ilvl w:val="0"/>
          <w:numId w:val="24"/>
        </w:numPr>
        <w:tabs>
          <w:tab w:val="left" w:pos="851"/>
        </w:tabs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w terminie 5 dni od daty odstąpienia od umowy zgłosić gotowość do odbioru przerwanych prac; w przypadku niezgłoszenia w tym terminie gotowości do odbioru, Zamawiający ma prawo przeprowadzić odbiór jednostronny, </w:t>
      </w:r>
    </w:p>
    <w:p w14:paraId="1749F37B" w14:textId="77777777" w:rsidR="0031419C" w:rsidRDefault="006E3510" w:rsidP="008E5DD5">
      <w:pPr>
        <w:pStyle w:val="Akapitzlist"/>
        <w:widowControl w:val="0"/>
        <w:numPr>
          <w:ilvl w:val="0"/>
          <w:numId w:val="24"/>
        </w:numPr>
        <w:tabs>
          <w:tab w:val="left" w:pos="851"/>
        </w:tabs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zastosowania się do zawartych w oświadczeniu o odstąpieniu poleceń Zamawiającego dotyczących w szczególności ochrony własności.</w:t>
      </w:r>
    </w:p>
    <w:p w14:paraId="0B0E7BE5" w14:textId="77777777" w:rsidR="0031419C" w:rsidRDefault="006E3510" w:rsidP="007D146A">
      <w:pPr>
        <w:pStyle w:val="Akapitzlist"/>
        <w:numPr>
          <w:ilvl w:val="0"/>
          <w:numId w:val="10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color w:val="C9211E"/>
        </w:rPr>
      </w:pPr>
      <w:r>
        <w:rPr>
          <w:rFonts w:eastAsia="Times New Roman" w:cs="Times New Roman"/>
          <w:color w:val="000000"/>
          <w:lang w:eastAsia="pl-PL"/>
        </w:rPr>
        <w:t>W przypadku gdy Wykonawca odmawia sporządzenia inwentaryzacji prac w toku i rozliczenia prac Zamawiający wykona jednostronnie rozliczenie i inwentaryzację, którą przekaże do wiadomości Wykonawcy.</w:t>
      </w:r>
    </w:p>
    <w:p w14:paraId="45B3BB3C" w14:textId="19491CF8" w:rsidR="0031419C" w:rsidRDefault="006E3510" w:rsidP="007D146A">
      <w:pPr>
        <w:pStyle w:val="Akapitzlist"/>
        <w:numPr>
          <w:ilvl w:val="0"/>
          <w:numId w:val="10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W przypadku odstąpienia od </w:t>
      </w:r>
      <w:r w:rsidR="007D146A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 przez Wykonawcę lub Zamawiającego, Zamawiający zobowiązany jest do dokonania w terminie najpóźniej 14 dni do odbioru prac przerwanych oraz przejęcia od Wykonawcy tych prac.</w:t>
      </w:r>
    </w:p>
    <w:p w14:paraId="1B22CBBC" w14:textId="7ED8EAA5" w:rsidR="0031419C" w:rsidRPr="009941C2" w:rsidRDefault="006E3510" w:rsidP="007D146A">
      <w:pPr>
        <w:widowControl w:val="0"/>
        <w:numPr>
          <w:ilvl w:val="0"/>
          <w:numId w:val="10"/>
        </w:numPr>
        <w:tabs>
          <w:tab w:val="clear" w:pos="360"/>
          <w:tab w:val="num" w:pos="426"/>
          <w:tab w:val="left" w:pos="1630"/>
          <w:tab w:val="left" w:pos="1801"/>
          <w:tab w:val="left" w:pos="3008"/>
        </w:tabs>
        <w:spacing w:after="0" w:line="360" w:lineRule="auto"/>
        <w:ind w:left="426" w:hanging="426"/>
        <w:rPr>
          <w:color w:val="000000" w:themeColor="text1"/>
        </w:rPr>
      </w:pPr>
      <w:r>
        <w:rPr>
          <w:rFonts w:eastAsia="Times New Roman" w:cs="Times New Roman"/>
          <w:color w:val="000000"/>
          <w:lang w:eastAsia="pl-PL"/>
        </w:rPr>
        <w:t xml:space="preserve">Wykonawca będzie uprawniony do odstąpienia od umowy w terminie </w:t>
      </w:r>
      <w:r>
        <w:rPr>
          <w:rFonts w:eastAsia="Times New Roman" w:cs="Times New Roman"/>
          <w:bCs/>
          <w:color w:val="000000"/>
          <w:lang w:eastAsia="pl-PL"/>
        </w:rPr>
        <w:t>7 dni</w:t>
      </w:r>
      <w:r>
        <w:rPr>
          <w:rFonts w:eastAsia="Times New Roman" w:cs="Times New Roman"/>
          <w:color w:val="000000"/>
          <w:lang w:eastAsia="pl-PL"/>
        </w:rPr>
        <w:t xml:space="preserve"> od dnia pozyskania wiedzy </w:t>
      </w:r>
      <w:r>
        <w:rPr>
          <w:rFonts w:eastAsia="Times New Roman" w:cs="Times New Roman"/>
          <w:color w:val="000000"/>
          <w:lang w:eastAsia="pl-PL"/>
        </w:rPr>
        <w:br/>
        <w:t xml:space="preserve">o powstaniu okoliczności uzasadniającej odstąpienie, w </w:t>
      </w:r>
      <w:r>
        <w:rPr>
          <w:rFonts w:eastAsia="Times New Roman" w:cs="Times New Roman"/>
          <w:bCs/>
          <w:color w:val="000000"/>
          <w:lang w:eastAsia="pl-PL"/>
        </w:rPr>
        <w:t>przypadkach określonych w przepisach Kodeksu cywilnego i innych przepisach prawa</w:t>
      </w:r>
      <w:r>
        <w:rPr>
          <w:rFonts w:eastAsia="Times New Roman" w:cs="Times New Roman"/>
          <w:color w:val="000000"/>
          <w:lang w:eastAsia="pl-PL"/>
        </w:rPr>
        <w:t xml:space="preserve">. Odstąpienie od </w:t>
      </w:r>
      <w:r w:rsidR="00646C74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 następuje w formie pisemnej pod rygorem nieważności.</w:t>
      </w:r>
    </w:p>
    <w:p w14:paraId="27F20FA9" w14:textId="77777777" w:rsidR="00B12065" w:rsidRPr="009941C2" w:rsidRDefault="006E3510" w:rsidP="00B12BEB">
      <w:pPr>
        <w:widowControl w:val="0"/>
        <w:numPr>
          <w:ilvl w:val="0"/>
          <w:numId w:val="10"/>
        </w:numPr>
        <w:tabs>
          <w:tab w:val="clear" w:pos="360"/>
          <w:tab w:val="num" w:pos="426"/>
          <w:tab w:val="left" w:pos="1630"/>
          <w:tab w:val="left" w:pos="1801"/>
          <w:tab w:val="left" w:pos="3008"/>
        </w:tabs>
        <w:spacing w:after="0" w:line="360" w:lineRule="auto"/>
        <w:ind w:left="426" w:hanging="426"/>
        <w:rPr>
          <w:color w:val="000000" w:themeColor="text1"/>
        </w:rPr>
      </w:pPr>
      <w:r w:rsidRPr="009941C2">
        <w:rPr>
          <w:rFonts w:eastAsia="Times New Roman" w:cs="Times New Roman"/>
          <w:color w:val="000000" w:themeColor="text1"/>
          <w:lang w:eastAsia="pl-PL"/>
        </w:rPr>
        <w:t>Za zgodą Stron umowa na mocy porozumienia może być rozwiązana w każdym czasie.</w:t>
      </w:r>
      <w:r w:rsidR="00B12065" w:rsidRPr="009941C2">
        <w:rPr>
          <w:rFonts w:eastAsia="Times New Roman" w:cs="Times New Roman"/>
          <w:color w:val="000000" w:themeColor="text1"/>
          <w:lang w:eastAsia="pl-PL"/>
        </w:rPr>
        <w:t xml:space="preserve"> Rozwiązane umowy może nastąpić obustronnie  zachowaniem 1-miesięcznego okresu wypowiedzenia na piśmie ze skutkiem na koniec miesiąca kalendarzowego.</w:t>
      </w:r>
    </w:p>
    <w:p w14:paraId="7E19FA6A" w14:textId="097D5351" w:rsidR="0031419C" w:rsidRPr="00B12065" w:rsidRDefault="006E3510" w:rsidP="00B12BEB">
      <w:pPr>
        <w:widowControl w:val="0"/>
        <w:numPr>
          <w:ilvl w:val="0"/>
          <w:numId w:val="10"/>
        </w:numPr>
        <w:tabs>
          <w:tab w:val="clear" w:pos="360"/>
          <w:tab w:val="num" w:pos="426"/>
          <w:tab w:val="left" w:pos="1630"/>
          <w:tab w:val="left" w:pos="1801"/>
          <w:tab w:val="left" w:pos="3008"/>
        </w:tabs>
        <w:spacing w:after="0" w:line="360" w:lineRule="auto"/>
        <w:ind w:left="426" w:hanging="426"/>
        <w:rPr>
          <w:color w:val="C9211E"/>
        </w:rPr>
      </w:pPr>
      <w:r w:rsidRPr="009941C2">
        <w:rPr>
          <w:rFonts w:eastAsia="Times New Roman" w:cs="Times New Roman"/>
          <w:color w:val="000000" w:themeColor="text1"/>
          <w:lang w:eastAsia="pl-PL"/>
        </w:rPr>
        <w:t xml:space="preserve">W wypadku rozwiązania </w:t>
      </w:r>
      <w:r w:rsidR="00646C74" w:rsidRPr="009941C2">
        <w:rPr>
          <w:rFonts w:eastAsia="Times New Roman" w:cs="Times New Roman"/>
          <w:color w:val="000000" w:themeColor="text1"/>
          <w:lang w:eastAsia="pl-PL"/>
        </w:rPr>
        <w:t>U</w:t>
      </w:r>
      <w:r w:rsidRPr="009941C2">
        <w:rPr>
          <w:rFonts w:eastAsia="Times New Roman" w:cs="Times New Roman"/>
          <w:color w:val="000000" w:themeColor="text1"/>
          <w:lang w:eastAsia="pl-PL"/>
        </w:rPr>
        <w:t xml:space="preserve">mowy w sposób, o którym mowa w </w:t>
      </w:r>
      <w:r w:rsidRPr="009941C2">
        <w:rPr>
          <w:rFonts w:eastAsia="Times New Roman" w:cs="Times New Roman"/>
          <w:bCs/>
          <w:color w:val="000000" w:themeColor="text1"/>
          <w:lang w:eastAsia="pl-PL"/>
        </w:rPr>
        <w:t xml:space="preserve">ust. </w:t>
      </w:r>
      <w:r w:rsidR="00F41AB0" w:rsidRPr="009941C2">
        <w:rPr>
          <w:rFonts w:eastAsia="Times New Roman" w:cs="Times New Roman"/>
          <w:bCs/>
          <w:color w:val="000000" w:themeColor="text1"/>
          <w:lang w:eastAsia="pl-PL"/>
        </w:rPr>
        <w:t>8</w:t>
      </w:r>
      <w:r w:rsidRPr="009941C2">
        <w:rPr>
          <w:rFonts w:eastAsia="Times New Roman" w:cs="Times New Roman"/>
          <w:color w:val="000000" w:themeColor="text1"/>
          <w:lang w:eastAsia="pl-PL"/>
        </w:rPr>
        <w:t xml:space="preserve"> niniejszego paragrafu Strony zobowiązane są do wykonania obowiązków </w:t>
      </w:r>
      <w:r w:rsidRPr="00B12065">
        <w:rPr>
          <w:rFonts w:eastAsia="Times New Roman" w:cs="Times New Roman"/>
          <w:color w:val="000000"/>
          <w:lang w:eastAsia="pl-PL"/>
        </w:rPr>
        <w:t xml:space="preserve">i rozliczenia </w:t>
      </w:r>
      <w:r w:rsidR="00646C74" w:rsidRPr="00B12065">
        <w:rPr>
          <w:rFonts w:eastAsia="Times New Roman" w:cs="Times New Roman"/>
          <w:color w:val="000000"/>
          <w:lang w:eastAsia="pl-PL"/>
        </w:rPr>
        <w:t>przedmiotu Umowy</w:t>
      </w:r>
      <w:r w:rsidRPr="00B12065">
        <w:rPr>
          <w:rFonts w:eastAsia="Times New Roman" w:cs="Times New Roman"/>
          <w:color w:val="000000"/>
          <w:lang w:eastAsia="pl-PL"/>
        </w:rPr>
        <w:t xml:space="preserve">, jak w przypadku </w:t>
      </w:r>
      <w:r w:rsidRPr="00B12065">
        <w:rPr>
          <w:rFonts w:eastAsia="Times New Roman" w:cs="Times New Roman"/>
          <w:color w:val="000000"/>
          <w:lang w:eastAsia="pl-PL"/>
        </w:rPr>
        <w:lastRenderedPageBreak/>
        <w:t xml:space="preserve">odstąpienia od </w:t>
      </w:r>
      <w:r w:rsidR="00646C74" w:rsidRPr="00B12065">
        <w:rPr>
          <w:rFonts w:eastAsia="Times New Roman" w:cs="Times New Roman"/>
          <w:color w:val="000000"/>
          <w:lang w:eastAsia="pl-PL"/>
        </w:rPr>
        <w:t>U</w:t>
      </w:r>
      <w:r w:rsidRPr="00B12065">
        <w:rPr>
          <w:rFonts w:eastAsia="Times New Roman" w:cs="Times New Roman"/>
          <w:color w:val="000000"/>
          <w:lang w:eastAsia="pl-PL"/>
        </w:rPr>
        <w:t>mowy.</w:t>
      </w:r>
    </w:p>
    <w:p w14:paraId="5D9722FE" w14:textId="272F18C3" w:rsidR="00972112" w:rsidRPr="000F1178" w:rsidRDefault="006E3510" w:rsidP="00567A5F">
      <w:pPr>
        <w:widowControl w:val="0"/>
        <w:numPr>
          <w:ilvl w:val="0"/>
          <w:numId w:val="10"/>
        </w:numPr>
        <w:tabs>
          <w:tab w:val="clear" w:pos="360"/>
          <w:tab w:val="num" w:pos="426"/>
          <w:tab w:val="left" w:pos="1630"/>
          <w:tab w:val="left" w:pos="1801"/>
          <w:tab w:val="left" w:pos="3008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Zamawiający ma prawo rozwiązania </w:t>
      </w:r>
      <w:r w:rsidR="000847C4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mowy w trybie natychmiastowym, w przypadku nieprzestrzegania przez Wykonawcę warunków </w:t>
      </w:r>
      <w:r w:rsidR="000847C4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mowy.</w:t>
      </w:r>
    </w:p>
    <w:p w14:paraId="0BF69320" w14:textId="77777777" w:rsidR="00FF070D" w:rsidRDefault="00FF070D" w:rsidP="00567A5F">
      <w:pPr>
        <w:tabs>
          <w:tab w:val="left" w:pos="190"/>
          <w:tab w:val="left" w:pos="361"/>
          <w:tab w:val="left" w:pos="503"/>
        </w:tabs>
        <w:spacing w:after="0" w:line="360" w:lineRule="auto"/>
        <w:rPr>
          <w:rFonts w:eastAsia="Times New Roman" w:cs="Times New Roman"/>
          <w:b/>
          <w:color w:val="000000"/>
          <w:lang w:eastAsia="pl-PL"/>
        </w:rPr>
      </w:pPr>
    </w:p>
    <w:p w14:paraId="2761538C" w14:textId="3BC83DC5" w:rsidR="0031419C" w:rsidRDefault="006E3510" w:rsidP="00567A5F">
      <w:pPr>
        <w:tabs>
          <w:tab w:val="left" w:pos="190"/>
          <w:tab w:val="left" w:pos="361"/>
          <w:tab w:val="left" w:pos="503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§ 1</w:t>
      </w:r>
      <w:r w:rsidR="00EF79B1">
        <w:rPr>
          <w:rFonts w:eastAsia="Times New Roman" w:cs="Times New Roman"/>
          <w:b/>
          <w:color w:val="000000"/>
          <w:lang w:eastAsia="pl-PL"/>
        </w:rPr>
        <w:t>2</w:t>
      </w:r>
      <w:r>
        <w:rPr>
          <w:rFonts w:eastAsia="Times New Roman" w:cs="Times New Roman"/>
          <w:b/>
          <w:color w:val="000000"/>
          <w:lang w:eastAsia="pl-PL"/>
        </w:rPr>
        <w:t>.</w:t>
      </w:r>
    </w:p>
    <w:p w14:paraId="5BCEE8D1" w14:textId="0647A4B7" w:rsidR="0031419C" w:rsidRDefault="006E3510" w:rsidP="00567A5F">
      <w:pPr>
        <w:tabs>
          <w:tab w:val="left" w:pos="190"/>
          <w:tab w:val="left" w:pos="361"/>
          <w:tab w:val="left" w:pos="503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 xml:space="preserve">Zmiany treści </w:t>
      </w:r>
      <w:r w:rsidR="000847C4">
        <w:rPr>
          <w:rFonts w:eastAsia="Times New Roman" w:cs="Times New Roman"/>
          <w:b/>
          <w:color w:val="000000"/>
          <w:lang w:eastAsia="pl-PL"/>
        </w:rPr>
        <w:t>U</w:t>
      </w:r>
      <w:r>
        <w:rPr>
          <w:rFonts w:eastAsia="Times New Roman" w:cs="Times New Roman"/>
          <w:b/>
          <w:color w:val="000000"/>
          <w:lang w:eastAsia="pl-PL"/>
        </w:rPr>
        <w:t>mowy</w:t>
      </w:r>
    </w:p>
    <w:p w14:paraId="2BC6744A" w14:textId="165EE526" w:rsidR="0031419C" w:rsidRDefault="006E3510" w:rsidP="000847C4">
      <w:pPr>
        <w:numPr>
          <w:ilvl w:val="0"/>
          <w:numId w:val="11"/>
        </w:numPr>
        <w:tabs>
          <w:tab w:val="clear" w:pos="360"/>
          <w:tab w:val="left" w:pos="426"/>
          <w:tab w:val="left" w:pos="1568"/>
        </w:tabs>
        <w:spacing w:after="0" w:line="360" w:lineRule="auto"/>
        <w:ind w:left="426" w:hanging="426"/>
        <w:rPr>
          <w:color w:val="C9211E"/>
        </w:rPr>
      </w:pPr>
      <w:r>
        <w:rPr>
          <w:rFonts w:eastAsia="Times New Roman" w:cs="Times New Roman"/>
          <w:color w:val="000000"/>
          <w:lang w:eastAsia="pl-PL"/>
        </w:rPr>
        <w:t xml:space="preserve">Zmiany treści niniejszej </w:t>
      </w:r>
      <w:r w:rsidR="000847C4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mowy wymagają pod rygorem nieważności </w:t>
      </w:r>
      <w:r w:rsidRPr="00CB5C9F">
        <w:rPr>
          <w:rFonts w:eastAsia="Times New Roman" w:cs="Times New Roman"/>
          <w:lang w:eastAsia="pl-PL"/>
        </w:rPr>
        <w:t xml:space="preserve">zgody Stron, z zachowaniem </w:t>
      </w:r>
      <w:r>
        <w:rPr>
          <w:rFonts w:eastAsia="Times New Roman" w:cs="Times New Roman"/>
          <w:color w:val="000000"/>
          <w:lang w:eastAsia="pl-PL"/>
        </w:rPr>
        <w:t>formy pisemnej.</w:t>
      </w:r>
    </w:p>
    <w:p w14:paraId="776816F7" w14:textId="2773AD07" w:rsidR="0031419C" w:rsidRDefault="006E3510" w:rsidP="000847C4">
      <w:pPr>
        <w:numPr>
          <w:ilvl w:val="0"/>
          <w:numId w:val="11"/>
        </w:numPr>
        <w:tabs>
          <w:tab w:val="clear" w:pos="360"/>
          <w:tab w:val="left" w:pos="426"/>
          <w:tab w:val="left" w:pos="1568"/>
        </w:tabs>
        <w:spacing w:after="0" w:line="360" w:lineRule="auto"/>
        <w:ind w:left="426" w:hanging="426"/>
        <w:rPr>
          <w:color w:val="000000"/>
        </w:rPr>
      </w:pPr>
      <w:r w:rsidRPr="00F043A3">
        <w:rPr>
          <w:rFonts w:eastAsia="Times New Roman" w:cs="Times New Roman"/>
          <w:lang w:eastAsia="pl-PL"/>
        </w:rPr>
        <w:t xml:space="preserve">Zmiana postanowień zawartej </w:t>
      </w:r>
      <w:r w:rsidR="000847C4" w:rsidRPr="00F043A3">
        <w:rPr>
          <w:rFonts w:eastAsia="Times New Roman" w:cs="Times New Roman"/>
          <w:lang w:eastAsia="pl-PL"/>
        </w:rPr>
        <w:t>U</w:t>
      </w:r>
      <w:r w:rsidRPr="00F043A3">
        <w:rPr>
          <w:rFonts w:eastAsia="Times New Roman" w:cs="Times New Roman"/>
          <w:lang w:eastAsia="pl-PL"/>
        </w:rPr>
        <w:t>mowy w stosunku do treści oferty, na podstawie której dokonano wyboru Wykonawcy</w:t>
      </w:r>
      <w:r w:rsidR="00F6396B" w:rsidRPr="00F043A3">
        <w:rPr>
          <w:rFonts w:eastAsia="Times New Roman" w:cs="Times New Roman"/>
          <w:lang w:eastAsia="pl-PL"/>
        </w:rPr>
        <w:t xml:space="preserve">, która nie wymaga przeprowadzenia nowego postępowania o udzielenie zamówienia, jest możliwa w przypadkach przewidzianych </w:t>
      </w:r>
      <w:r w:rsidR="00F6396B">
        <w:rPr>
          <w:rFonts w:eastAsia="Times New Roman" w:cs="Times New Roman"/>
          <w:color w:val="000000"/>
          <w:lang w:eastAsia="pl-PL"/>
        </w:rPr>
        <w:t>w przepisach prawa lub w niniejszej Umowie, w tym w przypadku:</w:t>
      </w:r>
    </w:p>
    <w:p w14:paraId="6F460AFF" w14:textId="505D12B2" w:rsidR="0031419C" w:rsidRDefault="006E3510" w:rsidP="000847C4">
      <w:pPr>
        <w:numPr>
          <w:ilvl w:val="0"/>
          <w:numId w:val="12"/>
        </w:numPr>
        <w:tabs>
          <w:tab w:val="clear" w:pos="723"/>
          <w:tab w:val="left" w:pos="851"/>
          <w:tab w:val="left" w:pos="4111"/>
          <w:tab w:val="center" w:pos="7142"/>
          <w:tab w:val="right" w:pos="11678"/>
        </w:tabs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ahoma"/>
          <w:color w:val="000000"/>
          <w:lang w:eastAsia="pl-PL"/>
        </w:rPr>
        <w:t xml:space="preserve">zmiany terminu realizacji </w:t>
      </w:r>
      <w:r w:rsidR="001002E3">
        <w:rPr>
          <w:rFonts w:eastAsia="Times New Roman" w:cs="Tahoma"/>
          <w:color w:val="000000"/>
          <w:lang w:eastAsia="pl-PL"/>
        </w:rPr>
        <w:t>Umowy</w:t>
      </w:r>
      <w:r>
        <w:rPr>
          <w:rFonts w:eastAsia="Times New Roman" w:cs="Tahoma"/>
          <w:color w:val="000000"/>
          <w:lang w:eastAsia="pl-PL"/>
        </w:rPr>
        <w:t xml:space="preserve"> na skutek:</w:t>
      </w:r>
    </w:p>
    <w:p w14:paraId="6D20CFD8" w14:textId="77777777" w:rsidR="0031419C" w:rsidRDefault="006E3510" w:rsidP="001002E3">
      <w:pPr>
        <w:numPr>
          <w:ilvl w:val="1"/>
          <w:numId w:val="12"/>
        </w:numPr>
        <w:tabs>
          <w:tab w:val="clear" w:pos="1080"/>
          <w:tab w:val="num" w:pos="1276"/>
          <w:tab w:val="left" w:pos="4111"/>
          <w:tab w:val="center" w:pos="7142"/>
          <w:tab w:val="right" w:pos="11678"/>
        </w:tabs>
        <w:spacing w:after="0" w:line="360" w:lineRule="auto"/>
        <w:ind w:left="1276" w:hanging="425"/>
        <w:rPr>
          <w:color w:val="000000"/>
        </w:rPr>
      </w:pPr>
      <w:r>
        <w:rPr>
          <w:rFonts w:eastAsia="Times New Roman" w:cs="Tahoma"/>
          <w:color w:val="000000"/>
          <w:lang w:eastAsia="pl-PL"/>
        </w:rPr>
        <w:t>przedłużających się procedur związanych z wykorzystaniem przez Wykonawców środków ochrony prawnej w zamówieniach publicznych lub innych procedur zamówień publicznych; w takim przypadku przesunięcie terminu realizacji zamówienia wynieść powinno tyle dni ile trwa opóźnienie spowodowane powyższymi okolicznościami,</w:t>
      </w:r>
    </w:p>
    <w:p w14:paraId="1ED29160" w14:textId="77777777" w:rsidR="0031419C" w:rsidRDefault="006E3510" w:rsidP="001002E3">
      <w:pPr>
        <w:numPr>
          <w:ilvl w:val="1"/>
          <w:numId w:val="12"/>
        </w:numPr>
        <w:tabs>
          <w:tab w:val="clear" w:pos="1080"/>
          <w:tab w:val="num" w:pos="1276"/>
          <w:tab w:val="left" w:pos="4111"/>
          <w:tab w:val="center" w:pos="7142"/>
          <w:tab w:val="right" w:pos="11678"/>
        </w:tabs>
        <w:spacing w:after="0" w:line="360" w:lineRule="auto"/>
        <w:ind w:left="1276" w:hanging="425"/>
        <w:rPr>
          <w:color w:val="000000"/>
        </w:rPr>
      </w:pPr>
      <w:r>
        <w:rPr>
          <w:rFonts w:eastAsia="Times New Roman" w:cs="Tahoma"/>
          <w:color w:val="000000"/>
          <w:lang w:eastAsia="pl-PL"/>
        </w:rPr>
        <w:t>wystąpienia w trakcie realizacji zamówienia zmian przepisów prawa Unii Europejskiej lub prawa krajowego, co wpłynie na realizację zamówienia i spowoduje konieczność dostosowania opracowania do tych zmian,</w:t>
      </w:r>
    </w:p>
    <w:p w14:paraId="0F1FC5C0" w14:textId="3331C79F" w:rsidR="0031419C" w:rsidRDefault="006E3510" w:rsidP="001002E3">
      <w:pPr>
        <w:numPr>
          <w:ilvl w:val="1"/>
          <w:numId w:val="12"/>
        </w:numPr>
        <w:tabs>
          <w:tab w:val="clear" w:pos="1080"/>
          <w:tab w:val="num" w:pos="1276"/>
          <w:tab w:val="left" w:pos="4111"/>
          <w:tab w:val="center" w:pos="7142"/>
          <w:tab w:val="right" w:pos="11678"/>
        </w:tabs>
        <w:spacing w:after="0" w:line="360" w:lineRule="auto"/>
        <w:ind w:left="1276" w:hanging="425"/>
        <w:rPr>
          <w:color w:val="C9211E"/>
        </w:rPr>
      </w:pPr>
      <w:r>
        <w:rPr>
          <w:rFonts w:eastAsia="Times New Roman" w:cs="Tahoma"/>
          <w:color w:val="000000"/>
          <w:lang w:eastAsia="pl-PL"/>
        </w:rPr>
        <w:t xml:space="preserve">wystąpienia opóźnień niezawinionych przez Wykonawcę w uzyskaniu danych koniecznych do wykonania dokumentacji projektowej, dokumentów stanowiących integralną część przedmiotu </w:t>
      </w:r>
      <w:r w:rsidR="00C84A55">
        <w:rPr>
          <w:rFonts w:eastAsia="Times New Roman" w:cs="Tahoma"/>
          <w:color w:val="000000"/>
          <w:lang w:eastAsia="pl-PL"/>
        </w:rPr>
        <w:t>U</w:t>
      </w:r>
      <w:r>
        <w:rPr>
          <w:rFonts w:eastAsia="Times New Roman" w:cs="Tahoma"/>
          <w:color w:val="000000"/>
          <w:lang w:eastAsia="pl-PL"/>
        </w:rPr>
        <w:t xml:space="preserve">mowy, uzgodnień, opinii lub decyzji niezbędnych do prawidłowego wykonania </w:t>
      </w:r>
      <w:r w:rsidR="00C84A55">
        <w:rPr>
          <w:rFonts w:eastAsia="Times New Roman" w:cs="Tahoma"/>
          <w:color w:val="000000"/>
          <w:lang w:eastAsia="pl-PL"/>
        </w:rPr>
        <w:t>U</w:t>
      </w:r>
      <w:r>
        <w:rPr>
          <w:rFonts w:eastAsia="Times New Roman" w:cs="Tahoma"/>
          <w:color w:val="000000"/>
          <w:lang w:eastAsia="pl-PL"/>
        </w:rPr>
        <w:t>mowy, Zamawiający uzna, ze wystąpiło opóźnienie, jeżeli Wykonawca otrzyma ww. dokumenty po upływie 7 dni od terminów wskazanych przepisami prawa, zgodnie z którymi organy upoważnione są do wydania uzgodnień, opinii lub decyzji,</w:t>
      </w:r>
    </w:p>
    <w:p w14:paraId="73F19D09" w14:textId="77055C15" w:rsidR="0031419C" w:rsidRPr="006B4206" w:rsidRDefault="006E3510" w:rsidP="001002E3">
      <w:pPr>
        <w:numPr>
          <w:ilvl w:val="1"/>
          <w:numId w:val="12"/>
        </w:numPr>
        <w:tabs>
          <w:tab w:val="clear" w:pos="1080"/>
          <w:tab w:val="num" w:pos="1276"/>
          <w:tab w:val="left" w:pos="4111"/>
          <w:tab w:val="center" w:pos="7142"/>
          <w:tab w:val="right" w:pos="11678"/>
        </w:tabs>
        <w:spacing w:after="0" w:line="360" w:lineRule="auto"/>
        <w:ind w:left="1276" w:hanging="425"/>
        <w:rPr>
          <w:color w:val="000000"/>
        </w:rPr>
      </w:pPr>
      <w:r>
        <w:rPr>
          <w:rFonts w:eastAsia="Times New Roman" w:cs="Tahoma"/>
          <w:color w:val="000000"/>
          <w:lang w:eastAsia="pl-PL"/>
        </w:rPr>
        <w:t>przyczyn losowych, w przypadku wystąpienia działania siły wyższej, mającej bezpośredni wpływ na terminowość wykonania zamówienia.</w:t>
      </w:r>
      <w:r w:rsidR="00870A8C">
        <w:rPr>
          <w:color w:val="000000"/>
        </w:rPr>
        <w:t xml:space="preserve"> </w:t>
      </w:r>
      <w:r w:rsidRPr="00870A8C">
        <w:rPr>
          <w:rFonts w:eastAsia="Times New Roman" w:cs="Tahoma"/>
          <w:color w:val="000000"/>
          <w:lang w:eastAsia="pl-PL"/>
        </w:rPr>
        <w:t xml:space="preserve">Pod pojęciem „siły wyższej” Zamawiający rozumieć będzie zdarzenia zewnętrzne o charakterze nieznanym Stronom, którego Strony nie mogły przewidzieć przed zawarciem </w:t>
      </w:r>
      <w:r w:rsidR="00C84A55">
        <w:rPr>
          <w:rFonts w:eastAsia="Times New Roman" w:cs="Tahoma"/>
          <w:color w:val="000000"/>
          <w:lang w:eastAsia="pl-PL"/>
        </w:rPr>
        <w:t>U</w:t>
      </w:r>
      <w:r w:rsidRPr="00870A8C">
        <w:rPr>
          <w:rFonts w:eastAsia="Times New Roman" w:cs="Tahoma"/>
          <w:color w:val="000000"/>
          <w:lang w:eastAsia="pl-PL"/>
        </w:rPr>
        <w:t xml:space="preserve">mowy i którego nie można uniknąć, ani któremu </w:t>
      </w:r>
      <w:r w:rsidR="00C84A55">
        <w:rPr>
          <w:rFonts w:eastAsia="Times New Roman" w:cs="Tahoma"/>
          <w:color w:val="000000"/>
          <w:lang w:eastAsia="pl-PL"/>
        </w:rPr>
        <w:t>S</w:t>
      </w:r>
      <w:r w:rsidRPr="00870A8C">
        <w:rPr>
          <w:rFonts w:eastAsia="Times New Roman" w:cs="Tahoma"/>
          <w:color w:val="000000"/>
          <w:lang w:eastAsia="pl-PL"/>
        </w:rPr>
        <w:t xml:space="preserve">trony nie mogły zapobiec przy zachowaniu należytej staranności, występujące po zwarciu </w:t>
      </w:r>
      <w:r w:rsidR="00C84A55">
        <w:rPr>
          <w:rFonts w:eastAsia="Times New Roman" w:cs="Tahoma"/>
          <w:color w:val="000000"/>
          <w:lang w:eastAsia="pl-PL"/>
        </w:rPr>
        <w:t>U</w:t>
      </w:r>
      <w:r w:rsidRPr="00870A8C">
        <w:rPr>
          <w:rFonts w:eastAsia="Times New Roman" w:cs="Tahoma"/>
          <w:color w:val="000000"/>
          <w:lang w:eastAsia="pl-PL"/>
        </w:rPr>
        <w:t xml:space="preserve">mowy i powodujące niemożność wywiązania się z </w:t>
      </w:r>
      <w:r w:rsidR="00C84A55">
        <w:rPr>
          <w:rFonts w:eastAsia="Times New Roman" w:cs="Tahoma"/>
          <w:color w:val="000000"/>
          <w:lang w:eastAsia="pl-PL"/>
        </w:rPr>
        <w:t>U</w:t>
      </w:r>
      <w:r w:rsidRPr="00870A8C">
        <w:rPr>
          <w:rFonts w:eastAsia="Times New Roman" w:cs="Tahoma"/>
          <w:color w:val="000000"/>
          <w:lang w:eastAsia="pl-PL"/>
        </w:rPr>
        <w:t xml:space="preserve">mowy w jej obecnym brzmieniu, w takim przypadku przesunięcie terminu realizacji </w:t>
      </w:r>
      <w:r w:rsidR="00137B8C">
        <w:rPr>
          <w:rFonts w:eastAsia="Times New Roman" w:cs="Tahoma"/>
          <w:color w:val="000000"/>
          <w:lang w:eastAsia="pl-PL"/>
        </w:rPr>
        <w:t>Umowy</w:t>
      </w:r>
      <w:r w:rsidRPr="00870A8C">
        <w:rPr>
          <w:rFonts w:eastAsia="Times New Roman" w:cs="Tahoma"/>
          <w:color w:val="000000"/>
          <w:lang w:eastAsia="pl-PL"/>
        </w:rPr>
        <w:t xml:space="preserve"> wynieść powinno minimum tyle dni ile trwa opóźnienie spowodowane </w:t>
      </w:r>
      <w:r w:rsidRPr="006B4206">
        <w:rPr>
          <w:rFonts w:eastAsia="Times New Roman" w:cs="Tahoma"/>
          <w:color w:val="000000"/>
          <w:lang w:eastAsia="pl-PL"/>
        </w:rPr>
        <w:t xml:space="preserve">powyższymi okolicznościami, </w:t>
      </w:r>
    </w:p>
    <w:p w14:paraId="172262D9" w14:textId="77777777" w:rsidR="0031419C" w:rsidRPr="00972112" w:rsidRDefault="006E3510" w:rsidP="001002E3">
      <w:pPr>
        <w:numPr>
          <w:ilvl w:val="1"/>
          <w:numId w:val="12"/>
        </w:numPr>
        <w:tabs>
          <w:tab w:val="clear" w:pos="1080"/>
          <w:tab w:val="num" w:pos="1276"/>
          <w:tab w:val="left" w:pos="4111"/>
          <w:tab w:val="center" w:pos="7142"/>
          <w:tab w:val="right" w:pos="11678"/>
        </w:tabs>
        <w:spacing w:after="0" w:line="360" w:lineRule="auto"/>
        <w:ind w:left="1276" w:hanging="425"/>
        <w:rPr>
          <w:color w:val="000000"/>
        </w:rPr>
      </w:pPr>
      <w:r w:rsidRPr="006B4206">
        <w:rPr>
          <w:rFonts w:eastAsia="Times New Roman" w:cs="Tahoma"/>
          <w:color w:val="000000"/>
          <w:lang w:eastAsia="pl-PL"/>
        </w:rPr>
        <w:t xml:space="preserve">konieczności wprowadzenia zmiany terminu wykonania przedmiotu Umowy wskutek zaistnienia okoliczności wynikających z istotnych powodów podanych przez Wykonawcę lub </w:t>
      </w:r>
      <w:r w:rsidRPr="006B4206">
        <w:rPr>
          <w:rFonts w:eastAsia="Times New Roman" w:cs="Tahoma"/>
          <w:color w:val="000000"/>
          <w:lang w:eastAsia="pl-PL"/>
        </w:rPr>
        <w:lastRenderedPageBreak/>
        <w:t>Zamawiającego; w takim przypadku przesunięcie terminu realizacji zamówienia wynieść powinno minimum tyle dni ile trwa opóźnienie spowodowane powyższymi okolicznościami,</w:t>
      </w:r>
    </w:p>
    <w:p w14:paraId="7B1826CC" w14:textId="61C55BAF" w:rsidR="00972112" w:rsidRPr="006B4206" w:rsidRDefault="00972112" w:rsidP="001002E3">
      <w:pPr>
        <w:numPr>
          <w:ilvl w:val="1"/>
          <w:numId w:val="12"/>
        </w:numPr>
        <w:tabs>
          <w:tab w:val="clear" w:pos="1080"/>
          <w:tab w:val="num" w:pos="1276"/>
          <w:tab w:val="left" w:pos="4111"/>
          <w:tab w:val="center" w:pos="7142"/>
          <w:tab w:val="right" w:pos="11678"/>
        </w:tabs>
        <w:spacing w:after="0" w:line="360" w:lineRule="auto"/>
        <w:ind w:left="1276" w:hanging="425"/>
        <w:rPr>
          <w:color w:val="000000"/>
        </w:rPr>
      </w:pPr>
      <w:r>
        <w:rPr>
          <w:rFonts w:eastAsia="Times New Roman" w:cs="Tahoma"/>
          <w:color w:val="000000"/>
          <w:lang w:eastAsia="pl-PL"/>
        </w:rPr>
        <w:t>wydania polecenia zmiany lub udzielenia Wykonawcy zamówienia dodatkowego lub uzupełniającego.</w:t>
      </w:r>
    </w:p>
    <w:p w14:paraId="1D36ECFC" w14:textId="77777777" w:rsidR="0031419C" w:rsidRPr="006B4206" w:rsidRDefault="006E3510" w:rsidP="00137B8C">
      <w:pPr>
        <w:numPr>
          <w:ilvl w:val="0"/>
          <w:numId w:val="12"/>
        </w:numPr>
        <w:tabs>
          <w:tab w:val="clear" w:pos="723"/>
          <w:tab w:val="left" w:pos="851"/>
          <w:tab w:val="left" w:pos="4111"/>
          <w:tab w:val="center" w:pos="7142"/>
          <w:tab w:val="right" w:pos="11678"/>
        </w:tabs>
        <w:spacing w:after="0" w:line="360" w:lineRule="auto"/>
        <w:ind w:left="851" w:hanging="425"/>
        <w:rPr>
          <w:color w:val="000000"/>
        </w:rPr>
      </w:pPr>
      <w:r w:rsidRPr="006B4206">
        <w:rPr>
          <w:rFonts w:eastAsia="Times New Roman" w:cs="Tahoma"/>
          <w:color w:val="000000"/>
          <w:lang w:eastAsia="pl-PL"/>
        </w:rPr>
        <w:t>zmiany wynagrodzenia:</w:t>
      </w:r>
    </w:p>
    <w:p w14:paraId="5F2E4454" w14:textId="32535D71" w:rsidR="0031419C" w:rsidRPr="00466B72" w:rsidRDefault="006E3510" w:rsidP="00137B8C">
      <w:pPr>
        <w:numPr>
          <w:ilvl w:val="1"/>
          <w:numId w:val="12"/>
        </w:numPr>
        <w:tabs>
          <w:tab w:val="clear" w:pos="1080"/>
          <w:tab w:val="left" w:pos="1276"/>
          <w:tab w:val="left" w:pos="4111"/>
          <w:tab w:val="center" w:pos="7142"/>
          <w:tab w:val="right" w:pos="11678"/>
        </w:tabs>
        <w:spacing w:after="0" w:line="360" w:lineRule="auto"/>
        <w:ind w:left="1276" w:hanging="425"/>
        <w:rPr>
          <w:color w:val="000000" w:themeColor="text1"/>
        </w:rPr>
      </w:pPr>
      <w:r>
        <w:rPr>
          <w:rFonts w:eastAsia="Times New Roman" w:cs="Tahoma"/>
          <w:color w:val="000000"/>
          <w:lang w:eastAsia="pl-PL"/>
        </w:rPr>
        <w:t xml:space="preserve">w przypadku zmiany w trakcie realizacji </w:t>
      </w:r>
      <w:r w:rsidR="00135B8B">
        <w:rPr>
          <w:rFonts w:eastAsia="Times New Roman" w:cs="Tahoma"/>
          <w:color w:val="000000"/>
          <w:lang w:eastAsia="pl-PL"/>
        </w:rPr>
        <w:t>Umowy</w:t>
      </w:r>
      <w:r>
        <w:rPr>
          <w:rFonts w:eastAsia="Times New Roman" w:cs="Tahoma"/>
          <w:color w:val="000000"/>
          <w:lang w:eastAsia="pl-PL"/>
        </w:rPr>
        <w:t xml:space="preserve"> powszechnie obowiązujących przepisów prawa, </w:t>
      </w:r>
      <w:r w:rsidRPr="00466B72">
        <w:rPr>
          <w:rFonts w:eastAsia="Times New Roman" w:cs="Tahoma"/>
          <w:color w:val="000000" w:themeColor="text1"/>
          <w:lang w:eastAsia="pl-PL"/>
        </w:rPr>
        <w:t xml:space="preserve">w zakresie mającym wpływ na realizację przedmiotu </w:t>
      </w:r>
      <w:r w:rsidR="00135B8B" w:rsidRPr="00466B72">
        <w:rPr>
          <w:rFonts w:eastAsia="Times New Roman" w:cs="Tahoma"/>
          <w:color w:val="000000" w:themeColor="text1"/>
          <w:lang w:eastAsia="pl-PL"/>
        </w:rPr>
        <w:t>Umowy</w:t>
      </w:r>
      <w:r w:rsidRPr="00466B72">
        <w:rPr>
          <w:rFonts w:eastAsia="Times New Roman" w:cs="Tahoma"/>
          <w:color w:val="000000" w:themeColor="text1"/>
          <w:lang w:eastAsia="pl-PL"/>
        </w:rPr>
        <w:t xml:space="preserve"> oraz w przypadkach określonych w niniejszej </w:t>
      </w:r>
      <w:r w:rsidR="00135B8B" w:rsidRPr="00466B72">
        <w:rPr>
          <w:rFonts w:eastAsia="Times New Roman" w:cs="Tahoma"/>
          <w:color w:val="000000" w:themeColor="text1"/>
          <w:lang w:eastAsia="pl-PL"/>
        </w:rPr>
        <w:t>U</w:t>
      </w:r>
      <w:r w:rsidRPr="00466B72">
        <w:rPr>
          <w:rFonts w:eastAsia="Times New Roman" w:cs="Tahoma"/>
          <w:color w:val="000000" w:themeColor="text1"/>
          <w:lang w:eastAsia="pl-PL"/>
        </w:rPr>
        <w:t>mowie,</w:t>
      </w:r>
    </w:p>
    <w:p w14:paraId="20B36CBA" w14:textId="0715BC44" w:rsidR="00870A8C" w:rsidRPr="00466B72" w:rsidRDefault="00162042" w:rsidP="00137B8C">
      <w:pPr>
        <w:numPr>
          <w:ilvl w:val="1"/>
          <w:numId w:val="12"/>
        </w:numPr>
        <w:tabs>
          <w:tab w:val="clear" w:pos="1080"/>
          <w:tab w:val="left" w:pos="1276"/>
          <w:tab w:val="left" w:pos="4111"/>
          <w:tab w:val="center" w:pos="7142"/>
          <w:tab w:val="right" w:pos="11678"/>
        </w:tabs>
        <w:spacing w:after="0" w:line="360" w:lineRule="auto"/>
        <w:ind w:left="1276" w:hanging="425"/>
        <w:rPr>
          <w:color w:val="000000" w:themeColor="text1"/>
        </w:rPr>
      </w:pPr>
      <w:r w:rsidRPr="00466B72">
        <w:rPr>
          <w:rFonts w:eastAsia="Times New Roman" w:cs="Tahoma"/>
          <w:color w:val="000000" w:themeColor="text1"/>
          <w:lang w:eastAsia="pl-PL"/>
        </w:rPr>
        <w:t xml:space="preserve">w razie zaistnienia istotnej zmiany okoliczności powodującej że wykonanie części zamówienia nie leży w interesie publicznym czego nie można było przewidzieć w chwili zawarcia </w:t>
      </w:r>
      <w:r w:rsidR="00135B8B" w:rsidRPr="00466B72">
        <w:rPr>
          <w:rFonts w:eastAsia="Times New Roman" w:cs="Tahoma"/>
          <w:color w:val="000000" w:themeColor="text1"/>
          <w:lang w:eastAsia="pl-PL"/>
        </w:rPr>
        <w:t>U</w:t>
      </w:r>
      <w:r w:rsidRPr="00466B72">
        <w:rPr>
          <w:rFonts w:eastAsia="Times New Roman" w:cs="Tahoma"/>
          <w:color w:val="000000" w:themeColor="text1"/>
          <w:lang w:eastAsia="pl-PL"/>
        </w:rPr>
        <w:t xml:space="preserve">mowy, a także w przypadku rezygnacji przez Zamawiającego z części usługi, Zamawiający zastrzega sobie prawo do odliczenia z wynagrodzenia umownego wartości prac niewykonanych oraz wartości niezrealizowanych usług objętych przedmiotem </w:t>
      </w:r>
      <w:r w:rsidR="00135B8B" w:rsidRPr="00466B72">
        <w:rPr>
          <w:rFonts w:eastAsia="Times New Roman" w:cs="Tahoma"/>
          <w:color w:val="000000" w:themeColor="text1"/>
          <w:lang w:eastAsia="pl-PL"/>
        </w:rPr>
        <w:t>U</w:t>
      </w:r>
      <w:r w:rsidRPr="00466B72">
        <w:rPr>
          <w:rFonts w:eastAsia="Times New Roman" w:cs="Tahoma"/>
          <w:color w:val="000000" w:themeColor="text1"/>
          <w:lang w:eastAsia="pl-PL"/>
        </w:rPr>
        <w:t>mowy a ujętych w cenie oferty Wykonawcy,</w:t>
      </w:r>
    </w:p>
    <w:p w14:paraId="0D0040FB" w14:textId="77777777" w:rsidR="0031419C" w:rsidRPr="00466B72" w:rsidRDefault="006E3510" w:rsidP="009A0AA0">
      <w:pPr>
        <w:numPr>
          <w:ilvl w:val="0"/>
          <w:numId w:val="12"/>
        </w:numPr>
        <w:tabs>
          <w:tab w:val="clear" w:pos="723"/>
          <w:tab w:val="left" w:pos="851"/>
          <w:tab w:val="left" w:pos="4111"/>
          <w:tab w:val="center" w:pos="7142"/>
          <w:tab w:val="right" w:pos="11678"/>
        </w:tabs>
        <w:spacing w:after="0" w:line="360" w:lineRule="auto"/>
        <w:ind w:left="851" w:hanging="425"/>
        <w:rPr>
          <w:color w:val="000000" w:themeColor="text1"/>
        </w:rPr>
      </w:pPr>
      <w:r w:rsidRPr="00466B72">
        <w:rPr>
          <w:rFonts w:eastAsia="Times New Roman" w:cs="Tahoma"/>
          <w:color w:val="000000" w:themeColor="text1"/>
          <w:lang w:eastAsia="pl-PL"/>
        </w:rPr>
        <w:t>zmian wynikających ze zmian przepisów prawa, niezależnych od Stron,</w:t>
      </w:r>
    </w:p>
    <w:p w14:paraId="5DC99754" w14:textId="30319834" w:rsidR="0031419C" w:rsidRPr="00466B72" w:rsidRDefault="006E3510" w:rsidP="009A0AA0">
      <w:pPr>
        <w:numPr>
          <w:ilvl w:val="0"/>
          <w:numId w:val="12"/>
        </w:numPr>
        <w:tabs>
          <w:tab w:val="clear" w:pos="723"/>
          <w:tab w:val="left" w:pos="851"/>
          <w:tab w:val="left" w:pos="4111"/>
          <w:tab w:val="center" w:pos="7142"/>
          <w:tab w:val="right" w:pos="11678"/>
        </w:tabs>
        <w:spacing w:after="0" w:line="360" w:lineRule="auto"/>
        <w:ind w:left="851" w:hanging="425"/>
        <w:rPr>
          <w:color w:val="000000" w:themeColor="text1"/>
        </w:rPr>
      </w:pPr>
      <w:r w:rsidRPr="00466B72">
        <w:rPr>
          <w:rFonts w:eastAsia="Times New Roman" w:cs="Tahoma"/>
          <w:color w:val="000000" w:themeColor="text1"/>
          <w:lang w:eastAsia="pl-PL"/>
        </w:rPr>
        <w:t xml:space="preserve">zakresu prac, które Wykonawca będzie prowadził sam i przy pomocy podwykonawców lub konieczności udziału podwykonawcy na etapie realizacji </w:t>
      </w:r>
      <w:r w:rsidR="001033B9" w:rsidRPr="00466B72">
        <w:rPr>
          <w:rFonts w:eastAsia="Times New Roman" w:cs="Tahoma"/>
          <w:color w:val="000000" w:themeColor="text1"/>
          <w:lang w:eastAsia="pl-PL"/>
        </w:rPr>
        <w:t>U</w:t>
      </w:r>
      <w:r w:rsidRPr="00466B72">
        <w:rPr>
          <w:rFonts w:eastAsia="Times New Roman" w:cs="Tahoma"/>
          <w:color w:val="000000" w:themeColor="text1"/>
          <w:lang w:eastAsia="pl-PL"/>
        </w:rPr>
        <w:t xml:space="preserve">mowy w sytuacji, gdy Wykonawca nie przewidział jego udziału w treści oferty w postępowaniu poprzedzającym zawarcie niniejszej </w:t>
      </w:r>
      <w:r w:rsidR="001033B9" w:rsidRPr="00466B72">
        <w:rPr>
          <w:rFonts w:eastAsia="Times New Roman" w:cs="Tahoma"/>
          <w:color w:val="000000" w:themeColor="text1"/>
          <w:lang w:eastAsia="pl-PL"/>
        </w:rPr>
        <w:t>U</w:t>
      </w:r>
      <w:r w:rsidRPr="00466B72">
        <w:rPr>
          <w:rFonts w:eastAsia="Times New Roman" w:cs="Tahoma"/>
          <w:color w:val="000000" w:themeColor="text1"/>
          <w:lang w:eastAsia="pl-PL"/>
        </w:rPr>
        <w:t>mowy,</w:t>
      </w:r>
    </w:p>
    <w:p w14:paraId="19BF498F" w14:textId="77777777" w:rsidR="0031419C" w:rsidRDefault="006E3510" w:rsidP="009A0AA0">
      <w:pPr>
        <w:numPr>
          <w:ilvl w:val="0"/>
          <w:numId w:val="12"/>
        </w:numPr>
        <w:tabs>
          <w:tab w:val="clear" w:pos="723"/>
          <w:tab w:val="left" w:pos="851"/>
          <w:tab w:val="left" w:pos="4111"/>
          <w:tab w:val="center" w:pos="7142"/>
          <w:tab w:val="right" w:pos="11678"/>
        </w:tabs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ahoma"/>
          <w:color w:val="000000"/>
          <w:lang w:eastAsia="pl-PL"/>
        </w:rPr>
        <w:t xml:space="preserve">zmiany zakresu prac powierzonego podwykonawcom, </w:t>
      </w:r>
    </w:p>
    <w:p w14:paraId="5A75B6D5" w14:textId="77777777" w:rsidR="0031419C" w:rsidRDefault="006E3510" w:rsidP="009A0AA0">
      <w:pPr>
        <w:numPr>
          <w:ilvl w:val="0"/>
          <w:numId w:val="12"/>
        </w:numPr>
        <w:tabs>
          <w:tab w:val="clear" w:pos="723"/>
          <w:tab w:val="left" w:pos="851"/>
          <w:tab w:val="left" w:pos="4111"/>
          <w:tab w:val="center" w:pos="7142"/>
          <w:tab w:val="right" w:pos="11678"/>
        </w:tabs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ahoma"/>
          <w:color w:val="000000"/>
          <w:lang w:eastAsia="pl-PL"/>
        </w:rPr>
        <w:t>zmiany osób wskazanych przez Wykonawcę do pełnienia funkcji, o których mowa w § 4 umowy, przy czym nowo wskazane osoby powinny spełniać wymagania określone przez Zamawiającego w SWZ i uzyskać akceptację Zamawiającego,</w:t>
      </w:r>
    </w:p>
    <w:p w14:paraId="70F3F8F2" w14:textId="5BA4E093" w:rsidR="0031419C" w:rsidRDefault="006E3510" w:rsidP="009A0AA0">
      <w:pPr>
        <w:numPr>
          <w:ilvl w:val="0"/>
          <w:numId w:val="12"/>
        </w:numPr>
        <w:tabs>
          <w:tab w:val="clear" w:pos="723"/>
          <w:tab w:val="left" w:pos="851"/>
          <w:tab w:val="left" w:pos="4111"/>
          <w:tab w:val="center" w:pos="7142"/>
          <w:tab w:val="right" w:pos="11678"/>
        </w:tabs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ahoma"/>
          <w:color w:val="000000"/>
          <w:lang w:eastAsia="pl-PL"/>
        </w:rPr>
        <w:t xml:space="preserve">zmiany podmiotów trzecich na etapie realizacji </w:t>
      </w:r>
      <w:r w:rsidR="001033B9">
        <w:rPr>
          <w:rFonts w:eastAsia="Times New Roman" w:cs="Tahoma"/>
          <w:color w:val="000000"/>
          <w:lang w:eastAsia="pl-PL"/>
        </w:rPr>
        <w:t>U</w:t>
      </w:r>
      <w:r>
        <w:rPr>
          <w:rFonts w:eastAsia="Times New Roman" w:cs="Tahoma"/>
          <w:color w:val="000000"/>
          <w:lang w:eastAsia="pl-PL"/>
        </w:rPr>
        <w:t>mowy, na zasobach których Wykonawca opierał się wskazując spełnianie warunków udziału w postępowaniu, z zastrzeżeniem, że spełnione są warunki udziału w postępowaniu określone w SWZ,</w:t>
      </w:r>
    </w:p>
    <w:p w14:paraId="5AA24783" w14:textId="77777777" w:rsidR="0031419C" w:rsidRDefault="006E3510" w:rsidP="009A0AA0">
      <w:pPr>
        <w:numPr>
          <w:ilvl w:val="0"/>
          <w:numId w:val="12"/>
        </w:numPr>
        <w:tabs>
          <w:tab w:val="clear" w:pos="723"/>
          <w:tab w:val="left" w:pos="851"/>
          <w:tab w:val="left" w:pos="4111"/>
          <w:tab w:val="center" w:pos="7142"/>
          <w:tab w:val="right" w:pos="11678"/>
        </w:tabs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ahoma"/>
          <w:color w:val="000000"/>
          <w:lang w:eastAsia="pl-PL"/>
        </w:rPr>
        <w:t>zmiany dotyczą terminów płatności,</w:t>
      </w:r>
    </w:p>
    <w:p w14:paraId="1E9E4023" w14:textId="77777777" w:rsidR="0031419C" w:rsidRDefault="006E3510" w:rsidP="009A0AA0">
      <w:pPr>
        <w:numPr>
          <w:ilvl w:val="0"/>
          <w:numId w:val="12"/>
        </w:numPr>
        <w:tabs>
          <w:tab w:val="clear" w:pos="723"/>
          <w:tab w:val="left" w:pos="851"/>
          <w:tab w:val="left" w:pos="4111"/>
          <w:tab w:val="center" w:pos="7142"/>
          <w:tab w:val="right" w:pos="11678"/>
        </w:tabs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ahoma"/>
          <w:color w:val="000000"/>
          <w:lang w:eastAsia="pl-PL"/>
        </w:rPr>
        <w:t>zmiany, niezależnie od ich wartości, które nie są istotne w rozumieniu art. 454 ust. 2 ustawy Pzp,</w:t>
      </w:r>
    </w:p>
    <w:p w14:paraId="380F467F" w14:textId="5F3D820F" w:rsidR="0031419C" w:rsidRDefault="006E3510" w:rsidP="009A0AA0">
      <w:pPr>
        <w:numPr>
          <w:ilvl w:val="0"/>
          <w:numId w:val="12"/>
        </w:numPr>
        <w:tabs>
          <w:tab w:val="clear" w:pos="723"/>
          <w:tab w:val="left" w:pos="851"/>
          <w:tab w:val="left" w:pos="4111"/>
          <w:tab w:val="center" w:pos="7142"/>
          <w:tab w:val="right" w:pos="11678"/>
        </w:tabs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ahoma"/>
          <w:color w:val="000000"/>
          <w:lang w:eastAsia="pl-PL"/>
        </w:rPr>
        <w:t xml:space="preserve">dokonywania zmiany </w:t>
      </w:r>
      <w:r w:rsidR="00F043A3">
        <w:rPr>
          <w:rFonts w:eastAsia="Times New Roman" w:cs="Tahoma"/>
          <w:color w:val="000000"/>
          <w:lang w:eastAsia="pl-PL"/>
        </w:rPr>
        <w:t>U</w:t>
      </w:r>
      <w:r>
        <w:rPr>
          <w:rFonts w:eastAsia="Times New Roman" w:cs="Tahoma"/>
          <w:color w:val="000000"/>
          <w:lang w:eastAsia="pl-PL"/>
        </w:rPr>
        <w:t xml:space="preserve">mowy uzasadniających zmianę ceny lub zakresu obowiązków Wykonawcy, na podstawie postanowień </w:t>
      </w:r>
      <w:r w:rsidR="00F043A3">
        <w:rPr>
          <w:rFonts w:eastAsia="Times New Roman" w:cs="Tahoma"/>
          <w:color w:val="000000"/>
          <w:lang w:eastAsia="pl-PL"/>
        </w:rPr>
        <w:t>U</w:t>
      </w:r>
      <w:r>
        <w:rPr>
          <w:rFonts w:eastAsia="Times New Roman" w:cs="Tahoma"/>
          <w:color w:val="000000"/>
          <w:lang w:eastAsia="pl-PL"/>
        </w:rPr>
        <w:t>mowy albo na podstawie przepisów prawa, w tym szczególności, w sytuacji przewidzianej w art. 455 ust. 1 pkt 3) i 4) oraz ust. 2 ustawy Pzp.</w:t>
      </w:r>
    </w:p>
    <w:p w14:paraId="3D10506D" w14:textId="28534217" w:rsidR="0031419C" w:rsidRDefault="006E3510" w:rsidP="008E5DD5">
      <w:pPr>
        <w:pStyle w:val="Akapitzlist"/>
        <w:numPr>
          <w:ilvl w:val="0"/>
          <w:numId w:val="20"/>
        </w:numPr>
        <w:tabs>
          <w:tab w:val="left" w:pos="4111"/>
          <w:tab w:val="center" w:pos="7142"/>
          <w:tab w:val="right" w:pos="11678"/>
        </w:tabs>
        <w:spacing w:after="0" w:line="360" w:lineRule="auto"/>
        <w:ind w:hanging="472"/>
        <w:rPr>
          <w:color w:val="000000"/>
        </w:rPr>
      </w:pPr>
      <w:r>
        <w:rPr>
          <w:rFonts w:eastAsia="Times New Roman" w:cs="Tahoma"/>
          <w:color w:val="000000"/>
          <w:lang w:eastAsia="pl-PL"/>
        </w:rPr>
        <w:t xml:space="preserve">Zmiany przewidziane w </w:t>
      </w:r>
      <w:r w:rsidR="00F043A3">
        <w:rPr>
          <w:rFonts w:eastAsia="Times New Roman" w:cs="Tahoma"/>
          <w:color w:val="000000"/>
          <w:lang w:eastAsia="pl-PL"/>
        </w:rPr>
        <w:t>U</w:t>
      </w:r>
      <w:r>
        <w:rPr>
          <w:rFonts w:eastAsia="Times New Roman" w:cs="Tahoma"/>
          <w:color w:val="000000"/>
          <w:lang w:eastAsia="pl-PL"/>
        </w:rPr>
        <w:t>mowie mogą być inicjowane przez Zamawiającego, lub przez Wykonawcę.</w:t>
      </w:r>
    </w:p>
    <w:p w14:paraId="35EA3AB8" w14:textId="7A4F61D9" w:rsidR="0031419C" w:rsidRDefault="006E3510" w:rsidP="008E5DD5">
      <w:pPr>
        <w:pStyle w:val="Akapitzlist"/>
        <w:numPr>
          <w:ilvl w:val="0"/>
          <w:numId w:val="20"/>
        </w:numPr>
        <w:tabs>
          <w:tab w:val="left" w:pos="4111"/>
          <w:tab w:val="center" w:pos="7142"/>
          <w:tab w:val="right" w:pos="11678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ahoma"/>
          <w:color w:val="000000"/>
          <w:lang w:eastAsia="pl-PL"/>
        </w:rPr>
        <w:t xml:space="preserve">W przypadku zainicjowania zmian przez Wykonawcę, o których mowa w </w:t>
      </w:r>
      <w:r>
        <w:rPr>
          <w:rFonts w:eastAsia="Times New Roman" w:cs="Tahoma"/>
          <w:bCs/>
          <w:color w:val="000000"/>
          <w:lang w:eastAsia="pl-PL"/>
        </w:rPr>
        <w:t>ust. 2</w:t>
      </w:r>
      <w:r>
        <w:rPr>
          <w:rFonts w:eastAsia="Times New Roman" w:cs="Tahoma"/>
          <w:color w:val="000000"/>
          <w:lang w:eastAsia="pl-PL"/>
        </w:rPr>
        <w:t xml:space="preserve"> niniejszego paragrafu, Wykonawca jest zobowiązany do złożenie wniosku uzasadniającego konieczność dokonania zmian </w:t>
      </w:r>
      <w:r>
        <w:rPr>
          <w:rFonts w:eastAsia="Times New Roman" w:cs="Tahoma"/>
          <w:color w:val="000000"/>
          <w:lang w:eastAsia="pl-PL"/>
        </w:rPr>
        <w:br/>
        <w:t xml:space="preserve">w przedmiotowej </w:t>
      </w:r>
      <w:r w:rsidR="00807AD6">
        <w:rPr>
          <w:rFonts w:eastAsia="Times New Roman" w:cs="Tahoma"/>
          <w:color w:val="000000"/>
          <w:lang w:eastAsia="pl-PL"/>
        </w:rPr>
        <w:t>U</w:t>
      </w:r>
      <w:r>
        <w:rPr>
          <w:rFonts w:eastAsia="Times New Roman" w:cs="Tahoma"/>
          <w:color w:val="000000"/>
          <w:lang w:eastAsia="pl-PL"/>
        </w:rPr>
        <w:t>mowie.</w:t>
      </w:r>
    </w:p>
    <w:p w14:paraId="5F063FE1" w14:textId="6798AF66" w:rsidR="00244CA6" w:rsidRPr="002C677A" w:rsidRDefault="006E3510" w:rsidP="002C677A">
      <w:pPr>
        <w:pStyle w:val="Akapitzlist"/>
        <w:numPr>
          <w:ilvl w:val="0"/>
          <w:numId w:val="20"/>
        </w:numPr>
        <w:tabs>
          <w:tab w:val="left" w:pos="4111"/>
          <w:tab w:val="center" w:pos="7142"/>
          <w:tab w:val="right" w:pos="11678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ahoma"/>
          <w:bCs/>
          <w:color w:val="000000"/>
          <w:lang w:eastAsia="pl-PL"/>
        </w:rPr>
        <w:lastRenderedPageBreak/>
        <w:t>Jeżeli Zamawiający</w:t>
      </w:r>
      <w:r>
        <w:rPr>
          <w:rFonts w:eastAsia="Times New Roman" w:cs="Tahoma"/>
          <w:bCs/>
          <w:i/>
          <w:color w:val="000000"/>
          <w:lang w:eastAsia="pl-PL"/>
        </w:rPr>
        <w:t xml:space="preserve"> </w:t>
      </w:r>
      <w:r>
        <w:rPr>
          <w:rFonts w:eastAsia="Times New Roman" w:cs="Tahoma"/>
          <w:bCs/>
          <w:color w:val="000000"/>
          <w:lang w:eastAsia="pl-PL"/>
        </w:rPr>
        <w:t xml:space="preserve">uzna, że zaistniałe okoliczności nie stanowią podstawy do zmiany w </w:t>
      </w:r>
      <w:r w:rsidR="00807AD6">
        <w:rPr>
          <w:rFonts w:eastAsia="Times New Roman" w:cs="Tahoma"/>
          <w:bCs/>
          <w:color w:val="000000"/>
          <w:lang w:eastAsia="pl-PL"/>
        </w:rPr>
        <w:t>U</w:t>
      </w:r>
      <w:r>
        <w:rPr>
          <w:rFonts w:eastAsia="Times New Roman" w:cs="Tahoma"/>
          <w:bCs/>
          <w:color w:val="000000"/>
          <w:lang w:eastAsia="pl-PL"/>
        </w:rPr>
        <w:t xml:space="preserve">mowie, Wykonawca zobowiązany jest do realizacji przedmiotu </w:t>
      </w:r>
      <w:r w:rsidR="00807AD6">
        <w:rPr>
          <w:rFonts w:eastAsia="Times New Roman" w:cs="Tahoma"/>
          <w:bCs/>
          <w:color w:val="000000"/>
          <w:lang w:eastAsia="pl-PL"/>
        </w:rPr>
        <w:t>U</w:t>
      </w:r>
      <w:r>
        <w:rPr>
          <w:rFonts w:eastAsia="Times New Roman" w:cs="Tahoma"/>
          <w:bCs/>
          <w:color w:val="000000"/>
          <w:lang w:eastAsia="pl-PL"/>
        </w:rPr>
        <w:t xml:space="preserve">mowy zgodnie z warunkami zawartymi </w:t>
      </w:r>
      <w:r>
        <w:rPr>
          <w:rFonts w:eastAsia="Times New Roman" w:cs="Tahoma"/>
          <w:bCs/>
          <w:color w:val="000000"/>
          <w:lang w:eastAsia="pl-PL"/>
        </w:rPr>
        <w:br/>
        <w:t xml:space="preserve">w niniejszej </w:t>
      </w:r>
      <w:r w:rsidR="00807AD6">
        <w:rPr>
          <w:rFonts w:eastAsia="Times New Roman" w:cs="Tahoma"/>
          <w:bCs/>
          <w:color w:val="000000"/>
          <w:lang w:eastAsia="pl-PL"/>
        </w:rPr>
        <w:t>U</w:t>
      </w:r>
      <w:r>
        <w:rPr>
          <w:rFonts w:eastAsia="Times New Roman" w:cs="Tahoma"/>
          <w:bCs/>
          <w:color w:val="000000"/>
          <w:lang w:eastAsia="pl-PL"/>
        </w:rPr>
        <w:t>mowie.</w:t>
      </w:r>
    </w:p>
    <w:p w14:paraId="240794E6" w14:textId="77777777" w:rsidR="00FF070D" w:rsidRDefault="00FF070D" w:rsidP="00567A5F">
      <w:pPr>
        <w:tabs>
          <w:tab w:val="left" w:pos="190"/>
          <w:tab w:val="left" w:pos="361"/>
          <w:tab w:val="left" w:pos="503"/>
        </w:tabs>
        <w:spacing w:after="0" w:line="360" w:lineRule="auto"/>
        <w:rPr>
          <w:rFonts w:eastAsia="Times New Roman" w:cs="Times New Roman"/>
          <w:b/>
          <w:color w:val="000000"/>
          <w:lang w:eastAsia="pl-PL"/>
        </w:rPr>
      </w:pPr>
    </w:p>
    <w:p w14:paraId="7CD1FCB2" w14:textId="0D76DCF7" w:rsidR="0031419C" w:rsidRDefault="006E3510" w:rsidP="00567A5F">
      <w:pPr>
        <w:tabs>
          <w:tab w:val="left" w:pos="190"/>
          <w:tab w:val="left" w:pos="361"/>
          <w:tab w:val="left" w:pos="503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§ 1</w:t>
      </w:r>
      <w:r w:rsidR="00EF79B1">
        <w:rPr>
          <w:rFonts w:eastAsia="Times New Roman" w:cs="Times New Roman"/>
          <w:b/>
          <w:color w:val="000000"/>
          <w:lang w:eastAsia="pl-PL"/>
        </w:rPr>
        <w:t>3</w:t>
      </w:r>
      <w:r>
        <w:rPr>
          <w:rFonts w:eastAsia="Times New Roman" w:cs="Times New Roman"/>
          <w:b/>
          <w:color w:val="000000"/>
          <w:lang w:eastAsia="pl-PL"/>
        </w:rPr>
        <w:t>.</w:t>
      </w:r>
    </w:p>
    <w:p w14:paraId="1ED83C2A" w14:textId="77777777" w:rsidR="0031419C" w:rsidRDefault="006E3510" w:rsidP="00567A5F">
      <w:pPr>
        <w:tabs>
          <w:tab w:val="left" w:pos="190"/>
          <w:tab w:val="left" w:pos="361"/>
          <w:tab w:val="left" w:pos="503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Gwarancja i rękojmia</w:t>
      </w:r>
    </w:p>
    <w:p w14:paraId="6888E8B4" w14:textId="1A5F104C" w:rsidR="0031419C" w:rsidRPr="00C76853" w:rsidRDefault="006E3510" w:rsidP="00BE63AA">
      <w:pPr>
        <w:pStyle w:val="Listapunktowana2"/>
        <w:numPr>
          <w:ilvl w:val="0"/>
          <w:numId w:val="26"/>
        </w:numPr>
        <w:tabs>
          <w:tab w:val="clear" w:pos="360"/>
          <w:tab w:val="num" w:pos="426"/>
        </w:tabs>
        <w:spacing w:line="360" w:lineRule="auto"/>
        <w:ind w:left="426" w:hanging="426"/>
      </w:pPr>
      <w:r>
        <w:rPr>
          <w:rFonts w:asciiTheme="minorHAnsi" w:hAnsiTheme="minorHAnsi" w:cs="Tahoma"/>
          <w:color w:val="000000"/>
          <w:sz w:val="22"/>
          <w:szCs w:val="22"/>
        </w:rPr>
        <w:t xml:space="preserve">Odpowiedzialność z tytułu rękojmi za wady dokumentacji projektowej, Wykonawca ponosi na zasadach </w:t>
      </w:r>
      <w:r w:rsidRPr="00C76853">
        <w:rPr>
          <w:rFonts w:asciiTheme="minorHAnsi" w:hAnsiTheme="minorHAnsi" w:cs="Tahoma"/>
          <w:sz w:val="22"/>
          <w:szCs w:val="22"/>
        </w:rPr>
        <w:t>określonych w art. 638 Kodeksu cywilnego.</w:t>
      </w:r>
    </w:p>
    <w:p w14:paraId="67542C3C" w14:textId="59328A66" w:rsidR="0031419C" w:rsidRDefault="006E3510" w:rsidP="00BE63AA">
      <w:pPr>
        <w:pStyle w:val="Listapunktowana2"/>
        <w:numPr>
          <w:ilvl w:val="0"/>
          <w:numId w:val="26"/>
        </w:numPr>
        <w:tabs>
          <w:tab w:val="clear" w:pos="360"/>
          <w:tab w:val="num" w:pos="426"/>
        </w:tabs>
        <w:spacing w:line="360" w:lineRule="auto"/>
        <w:ind w:left="426" w:hanging="426"/>
        <w:rPr>
          <w:color w:val="C9211E"/>
        </w:rPr>
      </w:pPr>
      <w:r w:rsidRPr="00C76853">
        <w:rPr>
          <w:rFonts w:asciiTheme="minorHAnsi" w:hAnsiTheme="minorHAnsi" w:cs="Tahoma"/>
          <w:sz w:val="22"/>
          <w:szCs w:val="22"/>
        </w:rPr>
        <w:t xml:space="preserve">Wykonawca udziela Zamawiającemu </w:t>
      </w:r>
      <w:r w:rsidR="00F327A3">
        <w:rPr>
          <w:rFonts w:asciiTheme="minorHAnsi" w:hAnsiTheme="minorHAnsi" w:cs="Tahoma"/>
          <w:color w:val="000000"/>
          <w:sz w:val="22"/>
          <w:szCs w:val="22"/>
        </w:rPr>
        <w:t>________</w:t>
      </w:r>
      <w:r w:rsidR="00E203FF" w:rsidRPr="00C76853">
        <w:rPr>
          <w:rFonts w:asciiTheme="minorHAnsi" w:hAnsiTheme="minorHAnsi" w:cs="Tahoma"/>
          <w:sz w:val="22"/>
          <w:szCs w:val="22"/>
        </w:rPr>
        <w:t xml:space="preserve"> miesięcy</w:t>
      </w:r>
      <w:r w:rsidR="00804EB6">
        <w:rPr>
          <w:rFonts w:asciiTheme="minorHAnsi" w:hAnsiTheme="minorHAnsi" w:cs="Tahoma"/>
          <w:sz w:val="22"/>
          <w:szCs w:val="22"/>
        </w:rPr>
        <w:t xml:space="preserve"> </w:t>
      </w:r>
      <w:r w:rsidR="005D556C">
        <w:rPr>
          <w:rFonts w:asciiTheme="minorHAnsi" w:hAnsiTheme="minorHAnsi" w:cs="Tahoma"/>
          <w:sz w:val="22"/>
          <w:szCs w:val="22"/>
        </w:rPr>
        <w:t>gwarancji</w:t>
      </w:r>
      <w:r w:rsidR="00E203FF" w:rsidRPr="00C76853">
        <w:rPr>
          <w:rFonts w:asciiTheme="minorHAnsi" w:hAnsiTheme="minorHAnsi" w:cs="Tahoma"/>
          <w:sz w:val="22"/>
          <w:szCs w:val="22"/>
        </w:rPr>
        <w:t xml:space="preserve"> </w:t>
      </w:r>
      <w:r>
        <w:rPr>
          <w:rFonts w:asciiTheme="minorHAnsi" w:hAnsiTheme="minorHAnsi" w:cs="Tahoma"/>
          <w:color w:val="000000"/>
          <w:sz w:val="22"/>
          <w:szCs w:val="22"/>
        </w:rPr>
        <w:t xml:space="preserve">na sporządzoną dokumentację projektową, o której mowa w § 2 niniejszej </w:t>
      </w:r>
      <w:r w:rsidR="008E53B2">
        <w:rPr>
          <w:rFonts w:asciiTheme="minorHAnsi" w:hAnsiTheme="minorHAnsi" w:cs="Tahoma"/>
          <w:color w:val="000000"/>
          <w:sz w:val="22"/>
          <w:szCs w:val="22"/>
        </w:rPr>
        <w:t>U</w:t>
      </w:r>
      <w:r>
        <w:rPr>
          <w:rFonts w:asciiTheme="minorHAnsi" w:hAnsiTheme="minorHAnsi" w:cs="Tahoma"/>
          <w:color w:val="000000"/>
          <w:sz w:val="22"/>
          <w:szCs w:val="22"/>
        </w:rPr>
        <w:t xml:space="preserve">mowy, w szczególności w odniesieniu do wad jakiegokolwiek rodzaju mających swoją przyczynę w niewłaściwym wykonaniu </w:t>
      </w:r>
      <w:r w:rsidR="008E53B2">
        <w:rPr>
          <w:rFonts w:asciiTheme="minorHAnsi" w:hAnsiTheme="minorHAnsi" w:cs="Tahoma"/>
          <w:color w:val="000000"/>
          <w:sz w:val="22"/>
          <w:szCs w:val="22"/>
        </w:rPr>
        <w:t>U</w:t>
      </w:r>
      <w:r>
        <w:rPr>
          <w:rFonts w:asciiTheme="minorHAnsi" w:hAnsiTheme="minorHAnsi" w:cs="Tahoma"/>
          <w:color w:val="000000"/>
          <w:sz w:val="22"/>
          <w:szCs w:val="22"/>
        </w:rPr>
        <w:t>mowy i ujawnionych w okresie gwarancji.</w:t>
      </w:r>
    </w:p>
    <w:p w14:paraId="2331FAC0" w14:textId="2639A86D" w:rsidR="0031419C" w:rsidRPr="008F747D" w:rsidRDefault="006E3510" w:rsidP="00BE63AA">
      <w:pPr>
        <w:pStyle w:val="Listapunktowana2"/>
        <w:numPr>
          <w:ilvl w:val="0"/>
          <w:numId w:val="26"/>
        </w:numPr>
        <w:tabs>
          <w:tab w:val="clear" w:pos="360"/>
          <w:tab w:val="num" w:pos="426"/>
        </w:tabs>
        <w:spacing w:line="360" w:lineRule="auto"/>
        <w:ind w:left="426" w:hanging="426"/>
      </w:pPr>
      <w:r>
        <w:rPr>
          <w:rFonts w:asciiTheme="minorHAnsi" w:hAnsiTheme="minorHAnsi" w:cs="Tahoma"/>
          <w:color w:val="000000"/>
          <w:sz w:val="22"/>
          <w:szCs w:val="22"/>
        </w:rPr>
        <w:t xml:space="preserve">Okres gwarancji </w:t>
      </w:r>
      <w:r w:rsidRPr="008F747D">
        <w:rPr>
          <w:rFonts w:asciiTheme="minorHAnsi" w:hAnsiTheme="minorHAnsi" w:cs="Tahoma"/>
          <w:sz w:val="22"/>
          <w:szCs w:val="22"/>
        </w:rPr>
        <w:t xml:space="preserve">rozpoczyna bieg od daty podpisania przez Strony </w:t>
      </w:r>
      <w:r w:rsidR="000B22E3">
        <w:rPr>
          <w:rFonts w:asciiTheme="minorHAnsi" w:hAnsiTheme="minorHAnsi" w:cs="Tahoma"/>
          <w:sz w:val="22"/>
          <w:szCs w:val="22"/>
        </w:rPr>
        <w:t>U</w:t>
      </w:r>
      <w:r w:rsidRPr="008F747D">
        <w:rPr>
          <w:rFonts w:asciiTheme="minorHAnsi" w:hAnsiTheme="minorHAnsi" w:cs="Tahoma"/>
          <w:sz w:val="22"/>
          <w:szCs w:val="22"/>
        </w:rPr>
        <w:t xml:space="preserve">mowy protokołu odbioru końcowego, o którym mowa </w:t>
      </w:r>
      <w:r w:rsidRPr="00621BE0">
        <w:rPr>
          <w:rFonts w:asciiTheme="minorHAnsi" w:hAnsiTheme="minorHAnsi" w:cs="Tahoma"/>
          <w:sz w:val="22"/>
          <w:szCs w:val="22"/>
        </w:rPr>
        <w:t xml:space="preserve">w </w:t>
      </w:r>
      <w:r w:rsidRPr="00621BE0">
        <w:rPr>
          <w:rFonts w:asciiTheme="minorHAnsi" w:hAnsiTheme="minorHAnsi" w:cstheme="minorHAnsi"/>
          <w:sz w:val="22"/>
          <w:szCs w:val="22"/>
        </w:rPr>
        <w:t>§</w:t>
      </w:r>
      <w:r w:rsidRPr="00621BE0">
        <w:rPr>
          <w:rFonts w:asciiTheme="minorHAnsi" w:hAnsiTheme="minorHAnsi" w:cs="Tahoma"/>
          <w:sz w:val="22"/>
          <w:szCs w:val="22"/>
        </w:rPr>
        <w:t xml:space="preserve"> 6 ust</w:t>
      </w:r>
      <w:r w:rsidR="00621BE0">
        <w:rPr>
          <w:rFonts w:asciiTheme="minorHAnsi" w:hAnsiTheme="minorHAnsi" w:cs="Tahoma"/>
          <w:sz w:val="22"/>
          <w:szCs w:val="22"/>
        </w:rPr>
        <w:t>.</w:t>
      </w:r>
      <w:r w:rsidRPr="00621BE0">
        <w:rPr>
          <w:rFonts w:asciiTheme="minorHAnsi" w:hAnsiTheme="minorHAnsi" w:cs="Tahoma"/>
          <w:sz w:val="22"/>
          <w:szCs w:val="22"/>
        </w:rPr>
        <w:t xml:space="preserve"> </w:t>
      </w:r>
      <w:r w:rsidR="000E0F3C">
        <w:rPr>
          <w:rFonts w:asciiTheme="minorHAnsi" w:hAnsiTheme="minorHAnsi" w:cs="Tahoma"/>
          <w:sz w:val="22"/>
          <w:szCs w:val="22"/>
        </w:rPr>
        <w:t>6</w:t>
      </w:r>
      <w:r w:rsidRPr="00621BE0">
        <w:rPr>
          <w:rFonts w:asciiTheme="minorHAnsi" w:hAnsiTheme="minorHAnsi" w:cs="Tahoma"/>
          <w:sz w:val="22"/>
          <w:szCs w:val="22"/>
        </w:rPr>
        <w:t xml:space="preserve"> niniejszej </w:t>
      </w:r>
      <w:r w:rsidR="008F747D" w:rsidRPr="008F747D">
        <w:rPr>
          <w:rFonts w:asciiTheme="minorHAnsi" w:hAnsiTheme="minorHAnsi" w:cs="Tahoma"/>
          <w:sz w:val="22"/>
          <w:szCs w:val="22"/>
        </w:rPr>
        <w:t>U</w:t>
      </w:r>
      <w:r w:rsidRPr="008F747D">
        <w:rPr>
          <w:rFonts w:asciiTheme="minorHAnsi" w:hAnsiTheme="minorHAnsi" w:cs="Tahoma"/>
          <w:sz w:val="22"/>
          <w:szCs w:val="22"/>
        </w:rPr>
        <w:t>mowy.</w:t>
      </w:r>
    </w:p>
    <w:p w14:paraId="4F6D6261" w14:textId="143EFB12" w:rsidR="0031419C" w:rsidRPr="008F747D" w:rsidRDefault="006E3510" w:rsidP="00BE63AA">
      <w:pPr>
        <w:pStyle w:val="Listapunktowana2"/>
        <w:numPr>
          <w:ilvl w:val="0"/>
          <w:numId w:val="26"/>
        </w:numPr>
        <w:tabs>
          <w:tab w:val="clear" w:pos="360"/>
          <w:tab w:val="num" w:pos="426"/>
        </w:tabs>
        <w:spacing w:line="360" w:lineRule="auto"/>
        <w:ind w:left="426" w:hanging="426"/>
      </w:pPr>
      <w:r w:rsidRPr="008F747D">
        <w:rPr>
          <w:rFonts w:asciiTheme="minorHAnsi" w:hAnsiTheme="minorHAnsi" w:cs="Tahoma"/>
          <w:sz w:val="22"/>
          <w:szCs w:val="22"/>
        </w:rPr>
        <w:t xml:space="preserve">Okres rękojmi wynosi </w:t>
      </w:r>
      <w:r w:rsidR="003E7747">
        <w:rPr>
          <w:rFonts w:asciiTheme="minorHAnsi" w:hAnsiTheme="minorHAnsi" w:cs="Tahoma"/>
          <w:sz w:val="22"/>
          <w:szCs w:val="22"/>
        </w:rPr>
        <w:t>24</w:t>
      </w:r>
      <w:r w:rsidRPr="008F747D">
        <w:rPr>
          <w:rFonts w:asciiTheme="minorHAnsi" w:hAnsiTheme="minorHAnsi" w:cs="Tahoma"/>
          <w:sz w:val="22"/>
          <w:szCs w:val="22"/>
        </w:rPr>
        <w:t xml:space="preserve"> miesi</w:t>
      </w:r>
      <w:r w:rsidR="003F178B">
        <w:rPr>
          <w:rFonts w:asciiTheme="minorHAnsi" w:hAnsiTheme="minorHAnsi" w:cs="Tahoma"/>
          <w:sz w:val="22"/>
          <w:szCs w:val="22"/>
        </w:rPr>
        <w:t>ą</w:t>
      </w:r>
      <w:r w:rsidR="00C76853" w:rsidRPr="008F747D">
        <w:rPr>
          <w:rFonts w:asciiTheme="minorHAnsi" w:hAnsiTheme="minorHAnsi" w:cs="Tahoma"/>
          <w:sz w:val="22"/>
          <w:szCs w:val="22"/>
        </w:rPr>
        <w:t>c</w:t>
      </w:r>
      <w:r w:rsidR="003F178B">
        <w:rPr>
          <w:rFonts w:asciiTheme="minorHAnsi" w:hAnsiTheme="minorHAnsi" w:cs="Tahoma"/>
          <w:sz w:val="22"/>
          <w:szCs w:val="22"/>
        </w:rPr>
        <w:t>e</w:t>
      </w:r>
      <w:r w:rsidRPr="008F747D">
        <w:rPr>
          <w:rFonts w:asciiTheme="minorHAnsi" w:hAnsiTheme="minorHAnsi" w:cs="Tahoma"/>
          <w:sz w:val="22"/>
          <w:szCs w:val="22"/>
        </w:rPr>
        <w:t xml:space="preserve">, licząc od dnia podpisania przez Strony </w:t>
      </w:r>
      <w:r w:rsidR="003F178B">
        <w:rPr>
          <w:rFonts w:asciiTheme="minorHAnsi" w:hAnsiTheme="minorHAnsi" w:cs="Tahoma"/>
          <w:sz w:val="22"/>
          <w:szCs w:val="22"/>
        </w:rPr>
        <w:t>U</w:t>
      </w:r>
      <w:r w:rsidRPr="008F747D">
        <w:rPr>
          <w:rFonts w:asciiTheme="minorHAnsi" w:hAnsiTheme="minorHAnsi" w:cs="Tahoma"/>
          <w:sz w:val="22"/>
          <w:szCs w:val="22"/>
        </w:rPr>
        <w:t xml:space="preserve">mowy protokołu odbioru końcowego, o którym mowa w </w:t>
      </w:r>
      <w:r w:rsidRPr="00621BE0">
        <w:rPr>
          <w:rFonts w:asciiTheme="minorHAnsi" w:hAnsiTheme="minorHAnsi" w:cstheme="minorHAnsi"/>
          <w:sz w:val="22"/>
          <w:szCs w:val="22"/>
        </w:rPr>
        <w:t>§</w:t>
      </w:r>
      <w:r w:rsidRPr="00621BE0">
        <w:rPr>
          <w:rFonts w:asciiTheme="minorHAnsi" w:hAnsiTheme="minorHAnsi" w:cs="Tahoma"/>
          <w:sz w:val="22"/>
          <w:szCs w:val="22"/>
        </w:rPr>
        <w:t xml:space="preserve"> </w:t>
      </w:r>
      <w:r w:rsidR="008F747D" w:rsidRPr="00621BE0">
        <w:rPr>
          <w:rFonts w:asciiTheme="minorHAnsi" w:hAnsiTheme="minorHAnsi" w:cs="Tahoma"/>
          <w:sz w:val="22"/>
          <w:szCs w:val="22"/>
        </w:rPr>
        <w:t>6 ust</w:t>
      </w:r>
      <w:r w:rsidR="00621BE0">
        <w:rPr>
          <w:rFonts w:asciiTheme="minorHAnsi" w:hAnsiTheme="minorHAnsi" w:cs="Tahoma"/>
          <w:sz w:val="22"/>
          <w:szCs w:val="22"/>
        </w:rPr>
        <w:t>.</w:t>
      </w:r>
      <w:r w:rsidR="008F747D" w:rsidRPr="00621BE0">
        <w:rPr>
          <w:rFonts w:asciiTheme="minorHAnsi" w:hAnsiTheme="minorHAnsi" w:cs="Tahoma"/>
          <w:sz w:val="22"/>
          <w:szCs w:val="22"/>
        </w:rPr>
        <w:t xml:space="preserve"> </w:t>
      </w:r>
      <w:r w:rsidR="000E0F3C">
        <w:rPr>
          <w:rFonts w:asciiTheme="minorHAnsi" w:hAnsiTheme="minorHAnsi" w:cs="Tahoma"/>
          <w:sz w:val="22"/>
          <w:szCs w:val="22"/>
        </w:rPr>
        <w:t>6</w:t>
      </w:r>
      <w:r w:rsidR="008F747D" w:rsidRPr="00621BE0">
        <w:rPr>
          <w:rFonts w:asciiTheme="minorHAnsi" w:hAnsiTheme="minorHAnsi" w:cs="Tahoma"/>
          <w:sz w:val="22"/>
          <w:szCs w:val="22"/>
        </w:rPr>
        <w:t xml:space="preserve"> </w:t>
      </w:r>
      <w:r w:rsidRPr="008F747D">
        <w:rPr>
          <w:rFonts w:asciiTheme="minorHAnsi" w:hAnsiTheme="minorHAnsi" w:cs="Tahoma"/>
          <w:sz w:val="22"/>
          <w:szCs w:val="22"/>
        </w:rPr>
        <w:t xml:space="preserve">niniejszej </w:t>
      </w:r>
      <w:r w:rsidR="008F747D" w:rsidRPr="008F747D">
        <w:rPr>
          <w:rFonts w:asciiTheme="minorHAnsi" w:hAnsiTheme="minorHAnsi" w:cs="Tahoma"/>
          <w:sz w:val="22"/>
          <w:szCs w:val="22"/>
        </w:rPr>
        <w:t>U</w:t>
      </w:r>
      <w:r w:rsidRPr="008F747D">
        <w:rPr>
          <w:rFonts w:asciiTheme="minorHAnsi" w:hAnsiTheme="minorHAnsi" w:cs="Tahoma"/>
          <w:sz w:val="22"/>
          <w:szCs w:val="22"/>
        </w:rPr>
        <w:t>mowy.</w:t>
      </w:r>
    </w:p>
    <w:p w14:paraId="3263F9C8" w14:textId="2F6E75CB" w:rsidR="0031419C" w:rsidRDefault="006E3510" w:rsidP="00BE63AA">
      <w:pPr>
        <w:pStyle w:val="Listapunktowana2"/>
        <w:numPr>
          <w:ilvl w:val="0"/>
          <w:numId w:val="26"/>
        </w:numPr>
        <w:tabs>
          <w:tab w:val="clear" w:pos="360"/>
          <w:tab w:val="num" w:pos="426"/>
        </w:tabs>
        <w:spacing w:line="360" w:lineRule="auto"/>
        <w:ind w:left="426" w:hanging="426"/>
        <w:rPr>
          <w:color w:val="000000"/>
        </w:rPr>
      </w:pPr>
      <w:r>
        <w:rPr>
          <w:rFonts w:asciiTheme="minorHAnsi" w:hAnsiTheme="minorHAnsi" w:cs="Tahoma"/>
          <w:color w:val="000000"/>
          <w:sz w:val="22"/>
          <w:szCs w:val="22"/>
        </w:rPr>
        <w:t>O wykryciu wad Zamawiający jest obowiązany zawiadomić Wykonawcę pisemnie lub drogą elektroniczną wskazując termin ich usunięcia.</w:t>
      </w:r>
    </w:p>
    <w:p w14:paraId="40723FA1" w14:textId="77777777" w:rsidR="0031419C" w:rsidRDefault="006E3510" w:rsidP="00BE63AA">
      <w:pPr>
        <w:pStyle w:val="Listapunktowana2"/>
        <w:numPr>
          <w:ilvl w:val="0"/>
          <w:numId w:val="26"/>
        </w:numPr>
        <w:tabs>
          <w:tab w:val="clear" w:pos="360"/>
          <w:tab w:val="num" w:pos="426"/>
        </w:tabs>
        <w:spacing w:line="360" w:lineRule="auto"/>
        <w:ind w:left="426" w:hanging="426"/>
        <w:rPr>
          <w:color w:val="000000"/>
        </w:rPr>
      </w:pPr>
      <w:r>
        <w:rPr>
          <w:rFonts w:asciiTheme="minorHAnsi" w:hAnsiTheme="minorHAnsi" w:cs="Tahoma"/>
          <w:color w:val="000000"/>
          <w:sz w:val="22"/>
          <w:szCs w:val="22"/>
        </w:rPr>
        <w:t>Wykonawca jest obowiązany usunąć wadę w terminie określonym w piśmie Zamawiającego.</w:t>
      </w:r>
    </w:p>
    <w:p w14:paraId="79FFD262" w14:textId="77777777" w:rsidR="0031419C" w:rsidRDefault="006E3510" w:rsidP="00BE63AA">
      <w:pPr>
        <w:pStyle w:val="Listapunktowana2"/>
        <w:numPr>
          <w:ilvl w:val="0"/>
          <w:numId w:val="26"/>
        </w:numPr>
        <w:tabs>
          <w:tab w:val="clear" w:pos="360"/>
          <w:tab w:val="num" w:pos="426"/>
        </w:tabs>
        <w:spacing w:line="360" w:lineRule="auto"/>
        <w:ind w:left="426" w:hanging="426"/>
        <w:rPr>
          <w:color w:val="C9211E"/>
        </w:rPr>
      </w:pPr>
      <w:r>
        <w:rPr>
          <w:rFonts w:asciiTheme="minorHAnsi" w:hAnsiTheme="minorHAnsi" w:cs="Tahoma"/>
          <w:color w:val="000000"/>
          <w:sz w:val="22"/>
          <w:szCs w:val="22"/>
        </w:rPr>
        <w:t>Usunięcie wad powinno być stwierdzone protokolarnie.</w:t>
      </w:r>
    </w:p>
    <w:p w14:paraId="66370411" w14:textId="77777777" w:rsidR="0031419C" w:rsidRDefault="006E3510" w:rsidP="00BE63AA">
      <w:pPr>
        <w:pStyle w:val="Listapunktowana2"/>
        <w:numPr>
          <w:ilvl w:val="0"/>
          <w:numId w:val="26"/>
        </w:numPr>
        <w:tabs>
          <w:tab w:val="clear" w:pos="360"/>
          <w:tab w:val="num" w:pos="426"/>
        </w:tabs>
        <w:spacing w:line="360" w:lineRule="auto"/>
        <w:ind w:left="426" w:hanging="426"/>
        <w:rPr>
          <w:color w:val="000000"/>
        </w:rPr>
      </w:pPr>
      <w:r>
        <w:rPr>
          <w:rFonts w:asciiTheme="minorHAnsi" w:hAnsiTheme="minorHAnsi" w:cs="Tahoma"/>
          <w:color w:val="000000"/>
          <w:sz w:val="22"/>
          <w:szCs w:val="22"/>
        </w:rPr>
        <w:t>W okresie rękojmi Wykonawca jest zobowiązany do nieodpłatnego usuwania wad ujawnionych po odbiorze.</w:t>
      </w:r>
    </w:p>
    <w:p w14:paraId="24469453" w14:textId="1037CA50" w:rsidR="00FD7E1D" w:rsidRPr="002C677A" w:rsidRDefault="006E3510" w:rsidP="00BE63AA">
      <w:pPr>
        <w:pStyle w:val="Listapunktowana2"/>
        <w:numPr>
          <w:ilvl w:val="0"/>
          <w:numId w:val="26"/>
        </w:numPr>
        <w:tabs>
          <w:tab w:val="clear" w:pos="360"/>
          <w:tab w:val="num" w:pos="426"/>
        </w:tabs>
        <w:spacing w:line="360" w:lineRule="auto"/>
        <w:ind w:left="426" w:hanging="426"/>
        <w:rPr>
          <w:color w:val="000000"/>
        </w:rPr>
      </w:pPr>
      <w:r>
        <w:rPr>
          <w:rFonts w:asciiTheme="minorHAnsi" w:hAnsiTheme="minorHAnsi" w:cs="Tahoma"/>
          <w:color w:val="000000"/>
          <w:sz w:val="22"/>
          <w:szCs w:val="22"/>
        </w:rPr>
        <w:t>W razie stwierdzenia w okresie gwarancji wad nadających się do usunięcia, Zamawiający żąda ich usunięcia wyznaczając Wykonawcy na to odpowiedni termin, a Wykonawca zobowiązany jest do ich nieodpłatnego usunięcia.</w:t>
      </w:r>
    </w:p>
    <w:p w14:paraId="28856A1E" w14:textId="77777777" w:rsidR="000F1178" w:rsidRDefault="000F1178" w:rsidP="00567A5F">
      <w:pPr>
        <w:tabs>
          <w:tab w:val="left" w:pos="190"/>
          <w:tab w:val="left" w:pos="361"/>
          <w:tab w:val="left" w:pos="503"/>
        </w:tabs>
        <w:spacing w:after="0" w:line="360" w:lineRule="auto"/>
        <w:rPr>
          <w:rFonts w:eastAsia="Times New Roman" w:cs="Times New Roman"/>
          <w:b/>
          <w:color w:val="000000"/>
          <w:lang w:eastAsia="pl-PL"/>
        </w:rPr>
      </w:pPr>
    </w:p>
    <w:p w14:paraId="17CC70A4" w14:textId="54D5C8CE" w:rsidR="0031419C" w:rsidRDefault="006E3510" w:rsidP="00567A5F">
      <w:pPr>
        <w:tabs>
          <w:tab w:val="left" w:pos="190"/>
          <w:tab w:val="left" w:pos="361"/>
          <w:tab w:val="left" w:pos="503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§ 1</w:t>
      </w:r>
      <w:r w:rsidR="00EF79B1">
        <w:rPr>
          <w:rFonts w:eastAsia="Times New Roman" w:cs="Times New Roman"/>
          <w:b/>
          <w:color w:val="000000"/>
          <w:lang w:eastAsia="pl-PL"/>
        </w:rPr>
        <w:t>4</w:t>
      </w:r>
      <w:r>
        <w:rPr>
          <w:rFonts w:eastAsia="Times New Roman" w:cs="Times New Roman"/>
          <w:b/>
          <w:color w:val="000000"/>
          <w:lang w:eastAsia="pl-PL"/>
        </w:rPr>
        <w:t>.</w:t>
      </w:r>
    </w:p>
    <w:p w14:paraId="1909F868" w14:textId="77777777" w:rsidR="0031419C" w:rsidRDefault="006E3510" w:rsidP="00567A5F">
      <w:pPr>
        <w:tabs>
          <w:tab w:val="left" w:pos="190"/>
          <w:tab w:val="left" w:pos="361"/>
          <w:tab w:val="left" w:pos="503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Prawa autorskie</w:t>
      </w:r>
    </w:p>
    <w:p w14:paraId="2E8B636E" w14:textId="23238CFE" w:rsidR="0031419C" w:rsidRPr="006B4206" w:rsidRDefault="006E3510" w:rsidP="00BE63AA">
      <w:pPr>
        <w:pStyle w:val="Akapitzlist"/>
        <w:numPr>
          <w:ilvl w:val="0"/>
          <w:numId w:val="27"/>
        </w:numPr>
        <w:tabs>
          <w:tab w:val="left" w:pos="426"/>
        </w:tabs>
        <w:spacing w:after="0" w:line="360" w:lineRule="auto"/>
        <w:ind w:left="426" w:hanging="426"/>
      </w:pPr>
      <w:r>
        <w:rPr>
          <w:rFonts w:eastAsia="Times New Roman" w:cs="Times New Roman"/>
          <w:bCs/>
          <w:color w:val="000000"/>
          <w:lang w:eastAsia="pl-PL"/>
        </w:rPr>
        <w:t xml:space="preserve">Wykonawca przenosi na Zamawiającego autorskie prawa majątkowe do wszystkich utworów w rozumieniu ustawy o Prawie autorskim i prawach pokrewnych, wytworzonych w trakcie realizacji przedmiotu </w:t>
      </w:r>
      <w:r w:rsidR="00FD7E1D">
        <w:rPr>
          <w:rFonts w:eastAsia="Times New Roman" w:cs="Times New Roman"/>
          <w:bCs/>
          <w:color w:val="000000"/>
          <w:lang w:eastAsia="pl-PL"/>
        </w:rPr>
        <w:t>U</w:t>
      </w:r>
      <w:r>
        <w:rPr>
          <w:rFonts w:eastAsia="Times New Roman" w:cs="Times New Roman"/>
          <w:bCs/>
          <w:color w:val="000000"/>
          <w:lang w:eastAsia="pl-PL"/>
        </w:rPr>
        <w:t xml:space="preserve">mowy, w szczególności takich jak: opracowania, mapy, wykresy, rysunki, plany, dane, obliczenia, opracowania, dokumentacje projektowe i inne dokumenty powstałe przy realizacji niniejszej </w:t>
      </w:r>
      <w:r w:rsidR="00FD7E1D">
        <w:rPr>
          <w:rFonts w:eastAsia="Times New Roman" w:cs="Times New Roman"/>
          <w:bCs/>
          <w:color w:val="000000"/>
          <w:lang w:eastAsia="pl-PL"/>
        </w:rPr>
        <w:t>U</w:t>
      </w:r>
      <w:r>
        <w:rPr>
          <w:rFonts w:eastAsia="Times New Roman" w:cs="Times New Roman"/>
          <w:bCs/>
          <w:color w:val="000000"/>
          <w:lang w:eastAsia="pl-PL"/>
        </w:rPr>
        <w:t>mowy z prawem do wyłącznego korzystania z nich na wszystkich polach eksploatacji oraz do rozporzą</w:t>
      </w:r>
      <w:r w:rsidRPr="006B4206">
        <w:rPr>
          <w:rFonts w:eastAsia="Times New Roman" w:cs="Times New Roman"/>
          <w:bCs/>
          <w:lang w:eastAsia="pl-PL"/>
        </w:rPr>
        <w:t>dzania nimi.</w:t>
      </w:r>
    </w:p>
    <w:p w14:paraId="34724EE6" w14:textId="4FC2CF8F" w:rsidR="0031419C" w:rsidRDefault="006E3510" w:rsidP="00BE63AA">
      <w:pPr>
        <w:pStyle w:val="Akapitzlist"/>
        <w:numPr>
          <w:ilvl w:val="0"/>
          <w:numId w:val="27"/>
        </w:numPr>
        <w:tabs>
          <w:tab w:val="left" w:pos="426"/>
        </w:tabs>
        <w:spacing w:after="0" w:line="360" w:lineRule="auto"/>
        <w:ind w:left="426" w:hanging="426"/>
        <w:rPr>
          <w:color w:val="C9211E"/>
        </w:rPr>
      </w:pPr>
      <w:r w:rsidRPr="006B4206">
        <w:rPr>
          <w:rFonts w:eastAsia="Times New Roman" w:cs="Times New Roman"/>
          <w:lang w:eastAsia="pl-PL"/>
        </w:rPr>
        <w:t xml:space="preserve">Przejście autorskich praw majątkowych nastąpi z dniem zapłaty wynagrodzenia, o którym mowa w § 8 ust. 2 niniejszej </w:t>
      </w:r>
      <w:r w:rsidR="00FD7E1D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 obejmującym również wynagrodzenie za przeniesienie tych praw.</w:t>
      </w:r>
    </w:p>
    <w:p w14:paraId="3D4CD7DB" w14:textId="25795F52" w:rsidR="00740C5A" w:rsidRPr="002C677A" w:rsidRDefault="006E3510" w:rsidP="00BE63AA">
      <w:pPr>
        <w:pStyle w:val="Akapitzlist"/>
        <w:numPr>
          <w:ilvl w:val="0"/>
          <w:numId w:val="27"/>
        </w:numPr>
        <w:tabs>
          <w:tab w:val="left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bCs/>
          <w:color w:val="000000"/>
          <w:lang w:eastAsia="pl-PL"/>
        </w:rPr>
        <w:lastRenderedPageBreak/>
        <w:t xml:space="preserve">Wykonawca oświadcza, </w:t>
      </w:r>
      <w:r w:rsidR="0006658F">
        <w:rPr>
          <w:rFonts w:eastAsia="Times New Roman" w:cs="Times New Roman"/>
          <w:bCs/>
          <w:color w:val="000000"/>
          <w:lang w:eastAsia="pl-PL"/>
        </w:rPr>
        <w:t>ż</w:t>
      </w:r>
      <w:r>
        <w:rPr>
          <w:rFonts w:eastAsia="Times New Roman" w:cs="Times New Roman"/>
          <w:bCs/>
          <w:color w:val="000000"/>
          <w:lang w:eastAsia="pl-PL"/>
        </w:rPr>
        <w:t xml:space="preserve">e będzie przestrzegał przepisów ustawy z dnia 04 lutego, 1994 r. o </w:t>
      </w:r>
      <w:r w:rsidR="00FD7E1D">
        <w:rPr>
          <w:rFonts w:eastAsia="Times New Roman" w:cs="Times New Roman"/>
          <w:bCs/>
          <w:color w:val="000000"/>
          <w:lang w:eastAsia="pl-PL"/>
        </w:rPr>
        <w:t>P</w:t>
      </w:r>
      <w:r>
        <w:rPr>
          <w:rFonts w:eastAsia="Times New Roman" w:cs="Times New Roman"/>
          <w:bCs/>
          <w:color w:val="000000"/>
          <w:lang w:eastAsia="pl-PL"/>
        </w:rPr>
        <w:t>rawie autorskim i prawach pokrewnych i nie naruszy praw majątkowych osób trzecich, a utwory przekaże Zamawiającemu w stanie wolnym od obciążeń prawami tych osób.</w:t>
      </w:r>
      <w:bookmarkStart w:id="25" w:name="_Hlk13654997"/>
      <w:bookmarkEnd w:id="25"/>
    </w:p>
    <w:p w14:paraId="03AAAD60" w14:textId="77777777" w:rsidR="00FF070D" w:rsidRDefault="00FF070D">
      <w:pPr>
        <w:spacing w:after="0" w:line="360" w:lineRule="auto"/>
        <w:rPr>
          <w:rFonts w:eastAsia="Times New Roman" w:cs="Times New Roman"/>
          <w:b/>
          <w:color w:val="000000"/>
          <w:lang w:eastAsia="pl-PL"/>
        </w:rPr>
      </w:pPr>
    </w:p>
    <w:p w14:paraId="6DB8A947" w14:textId="40BBE771" w:rsidR="0031419C" w:rsidRDefault="006E3510">
      <w:pPr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§ 1</w:t>
      </w:r>
      <w:r w:rsidR="00EF79B1">
        <w:rPr>
          <w:rFonts w:eastAsia="Times New Roman" w:cs="Times New Roman"/>
          <w:b/>
          <w:color w:val="000000"/>
          <w:lang w:eastAsia="pl-PL"/>
        </w:rPr>
        <w:t>5</w:t>
      </w:r>
      <w:r>
        <w:rPr>
          <w:rFonts w:eastAsia="Times New Roman" w:cs="Times New Roman"/>
          <w:b/>
          <w:color w:val="000000"/>
          <w:lang w:eastAsia="pl-PL"/>
        </w:rPr>
        <w:t>.</w:t>
      </w:r>
    </w:p>
    <w:p w14:paraId="60430B64" w14:textId="77777777" w:rsidR="0031419C" w:rsidRDefault="006E3510">
      <w:pPr>
        <w:spacing w:after="12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Regulacje RODO</w:t>
      </w:r>
    </w:p>
    <w:p w14:paraId="0718EC40" w14:textId="61754907" w:rsidR="0031419C" w:rsidRDefault="006E3510" w:rsidP="008E5DD5">
      <w:pPr>
        <w:pStyle w:val="Akapitzlist"/>
        <w:numPr>
          <w:ilvl w:val="0"/>
          <w:numId w:val="14"/>
        </w:numPr>
        <w:tabs>
          <w:tab w:val="clear" w:pos="0"/>
          <w:tab w:val="num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W wyniku postępowania, o którym mowa w § 1 niniejszej </w:t>
      </w:r>
      <w:r w:rsidR="00D80FCC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mowy, zwanego w dalszej treści „postępowaniem” są przetwarzane dane osobowe podlegające ochronie zgodnie z przepisami rozporządzenia Parlamentu Europejskiego i Rady (UE) 2016/679 z dnia 27 kwietnia 2016 r. w sprawie ochrony osób fizycznych w związku z przetwarzaniem danych osobowych i w sprawie swobodnego przepływu takich danych oraz uchylenia dyrektywy 95/46/WE (RODO), </w:t>
      </w:r>
      <w:r>
        <w:rPr>
          <w:color w:val="000000"/>
        </w:rPr>
        <w:t xml:space="preserve">ustawy o ochronie danych osobowych z dnia 10 maja 2018 r. oraz przepisów szczegółowych. </w:t>
      </w:r>
      <w:r>
        <w:rPr>
          <w:rFonts w:eastAsia="Times New Roman" w:cs="Times New Roman"/>
          <w:color w:val="000000"/>
          <w:lang w:eastAsia="pl-PL"/>
        </w:rPr>
        <w:t xml:space="preserve"> Dane te dotyczą Wykonawcy będącego osobą fizyczną prowadzącą jednoosobową działalność gospodarczą, pełnomocnika (osoby fizycznej, której np. dane osobowe zamieszczone są w pełnomocnictwie) Wykonawcy, członka organu zarządzającego Wykonawcy (osoby fizycznej, której np. dane osobowe zamieszczone są w informacji z KRK), podwykonawcy będącego osobą fizyczną prowadzącą działalność gospodarczą, jego pełnomocnika (osoby fizycznej), informacji o osobach, które Wykonawca przedłożył w ww. Postępowaniu celem wykazania spełniania warunków udziału w postępowaniu, braku podstaw wykluczenia z postępowania, jak i potwierdzenia wymogów Zamawiającego dotyczących wykonania przedmiotu zamówienia (np. osób, których dane służą do wykazania spełniania przez Wykonawcę warunków udziału w Postępowaniu, osób kierowanych do realizacji zamówienia, osób fizycznych prowadzących działalność gospodarczą, które zostaną wskazane jako Podwykonawca).</w:t>
      </w:r>
    </w:p>
    <w:p w14:paraId="622BFC75" w14:textId="6BCBBDC8" w:rsidR="0031419C" w:rsidRDefault="006E3510" w:rsidP="008E5DD5">
      <w:pPr>
        <w:pStyle w:val="Akapitzlist"/>
        <w:numPr>
          <w:ilvl w:val="0"/>
          <w:numId w:val="14"/>
        </w:numPr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Regulacje RODO związane z ochroną danych osobowych mają  zastosowanie do niniejszej </w:t>
      </w:r>
      <w:r w:rsidR="00AD3B73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mowy  oraz do dokumentacji zgromadzonej w związku z postępowaniem i realizacją </w:t>
      </w:r>
      <w:r w:rsidR="00AD3B73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mowy.</w:t>
      </w:r>
    </w:p>
    <w:p w14:paraId="4C8110F6" w14:textId="77777777" w:rsidR="0031419C" w:rsidRDefault="006E3510" w:rsidP="008E5DD5">
      <w:pPr>
        <w:pStyle w:val="Akapitzlist"/>
        <w:numPr>
          <w:ilvl w:val="0"/>
          <w:numId w:val="14"/>
        </w:numPr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Zgodnie z art. 13 ust. 1 i 2 RODO  Zamawiający informuje, że:</w:t>
      </w:r>
    </w:p>
    <w:p w14:paraId="0E747BE5" w14:textId="77777777" w:rsidR="0031419C" w:rsidRDefault="006E3510" w:rsidP="008E5DD5">
      <w:pPr>
        <w:pStyle w:val="Akapitzlist"/>
        <w:numPr>
          <w:ilvl w:val="1"/>
          <w:numId w:val="14"/>
        </w:numPr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Administratorem Pani/Pana danych osobowych jest Zarząd Infrastruktury Miejskiej w Słupsku, który  działa w imieniu i na rzecz Miasta Słupsk,  Plac Zwycięstwa 3, 76-200 Słupsk (zwany w dalszej treści Administratorem):</w:t>
      </w:r>
    </w:p>
    <w:p w14:paraId="25C1C175" w14:textId="277BB19C" w:rsidR="0031419C" w:rsidRDefault="006E3510" w:rsidP="008E5DD5">
      <w:pPr>
        <w:pStyle w:val="Akapitzlist"/>
        <w:numPr>
          <w:ilvl w:val="2"/>
          <w:numId w:val="14"/>
        </w:numPr>
        <w:spacing w:after="0" w:line="360" w:lineRule="auto"/>
        <w:ind w:left="1276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adres Zamawiającego: 76-200 Słupsk, ul. </w:t>
      </w:r>
      <w:r w:rsidR="003203A0">
        <w:rPr>
          <w:rFonts w:eastAsia="Times New Roman" w:cs="Times New Roman"/>
          <w:color w:val="000000"/>
          <w:lang w:eastAsia="pl-PL"/>
        </w:rPr>
        <w:t>Artura Grottgera 13</w:t>
      </w:r>
      <w:r>
        <w:rPr>
          <w:rFonts w:eastAsia="Times New Roman" w:cs="Times New Roman"/>
          <w:color w:val="000000"/>
          <w:lang w:eastAsia="pl-PL"/>
        </w:rPr>
        <w:t>,</w:t>
      </w:r>
    </w:p>
    <w:p w14:paraId="15276100" w14:textId="77777777" w:rsidR="0031419C" w:rsidRDefault="006E3510" w:rsidP="008E5DD5">
      <w:pPr>
        <w:pStyle w:val="Akapitzlist"/>
        <w:numPr>
          <w:ilvl w:val="2"/>
          <w:numId w:val="14"/>
        </w:numPr>
        <w:tabs>
          <w:tab w:val="left" w:pos="1843"/>
        </w:tabs>
        <w:spacing w:after="0" w:line="360" w:lineRule="auto"/>
        <w:ind w:left="1276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numer telefonu: +48 59 841 00 91,</w:t>
      </w:r>
    </w:p>
    <w:p w14:paraId="22C0F905" w14:textId="77777777" w:rsidR="0031419C" w:rsidRDefault="006E3510" w:rsidP="008E5DD5">
      <w:pPr>
        <w:pStyle w:val="Akapitzlist"/>
        <w:numPr>
          <w:ilvl w:val="2"/>
          <w:numId w:val="14"/>
        </w:numPr>
        <w:spacing w:after="0" w:line="360" w:lineRule="auto"/>
        <w:ind w:left="1276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numer faksu: +48 59 848 37 35,</w:t>
      </w:r>
    </w:p>
    <w:p w14:paraId="601DFB3F" w14:textId="6EF0B466" w:rsidR="0031419C" w:rsidRDefault="006E3510" w:rsidP="008E5DD5">
      <w:pPr>
        <w:pStyle w:val="Akapitzlist"/>
        <w:numPr>
          <w:ilvl w:val="2"/>
          <w:numId w:val="14"/>
        </w:numPr>
        <w:tabs>
          <w:tab w:val="left" w:pos="1843"/>
        </w:tabs>
        <w:spacing w:after="0" w:line="360" w:lineRule="auto"/>
        <w:ind w:left="1276" w:hanging="425"/>
      </w:pPr>
      <w:r>
        <w:rPr>
          <w:rFonts w:eastAsia="Times New Roman" w:cs="Times New Roman"/>
          <w:color w:val="000000"/>
          <w:lang w:eastAsia="pl-PL"/>
        </w:rPr>
        <w:t xml:space="preserve">adres  e-mail: </w:t>
      </w:r>
      <w:hyperlink r:id="rId13" w:history="1">
        <w:r w:rsidR="00AD65F1" w:rsidRPr="002D50A2">
          <w:rPr>
            <w:rStyle w:val="Hipercze"/>
            <w:rFonts w:eastAsia="Times New Roman" w:cs="Times New Roman"/>
            <w:lang w:eastAsia="pl-PL"/>
          </w:rPr>
          <w:t>zamowienia@zimslupsk.pl</w:t>
        </w:r>
      </w:hyperlink>
      <w:r w:rsidR="00AD65F1">
        <w:rPr>
          <w:rStyle w:val="czeinternetowe"/>
          <w:rFonts w:eastAsia="Times New Roman" w:cs="Times New Roman"/>
          <w:color w:val="000000"/>
          <w:lang w:eastAsia="pl-PL"/>
        </w:rPr>
        <w:t xml:space="preserve"> </w:t>
      </w:r>
    </w:p>
    <w:p w14:paraId="793C9632" w14:textId="4A6DFB38" w:rsidR="0031419C" w:rsidRDefault="006E3510" w:rsidP="008E5DD5">
      <w:pPr>
        <w:pStyle w:val="Akapitzlist"/>
        <w:numPr>
          <w:ilvl w:val="2"/>
          <w:numId w:val="14"/>
        </w:numPr>
        <w:spacing w:after="0" w:line="360" w:lineRule="auto"/>
        <w:ind w:left="1276" w:hanging="425"/>
      </w:pPr>
      <w:r>
        <w:rPr>
          <w:rFonts w:eastAsia="Times New Roman" w:cs="Times New Roman"/>
          <w:color w:val="000000"/>
          <w:lang w:eastAsia="pl-PL"/>
        </w:rPr>
        <w:t xml:space="preserve">adres strony internetowej: </w:t>
      </w:r>
      <w:hyperlink r:id="rId14" w:history="1">
        <w:r w:rsidR="00AD65F1" w:rsidRPr="002D50A2">
          <w:rPr>
            <w:rStyle w:val="Hipercze"/>
            <w:rFonts w:eastAsia="Times New Roman" w:cs="Times New Roman"/>
            <w:lang w:eastAsia="pl-PL"/>
          </w:rPr>
          <w:t>https://www.zimslupsk.pl</w:t>
        </w:r>
      </w:hyperlink>
      <w:r w:rsidR="00AD65F1">
        <w:rPr>
          <w:rStyle w:val="czeinternetowe"/>
          <w:rFonts w:eastAsia="Times New Roman" w:cs="Times New Roman"/>
          <w:color w:val="000000"/>
          <w:lang w:eastAsia="pl-PL"/>
        </w:rPr>
        <w:t xml:space="preserve"> </w:t>
      </w:r>
    </w:p>
    <w:p w14:paraId="245AF51A" w14:textId="67DA5B74" w:rsidR="0031419C" w:rsidRDefault="006E3510" w:rsidP="008E5DD5">
      <w:pPr>
        <w:pStyle w:val="Akapitzlist"/>
        <w:numPr>
          <w:ilvl w:val="1"/>
          <w:numId w:val="14"/>
        </w:numPr>
        <w:spacing w:after="0" w:line="360" w:lineRule="auto"/>
        <w:ind w:left="851" w:hanging="425"/>
      </w:pPr>
      <w:r>
        <w:rPr>
          <w:rFonts w:eastAsia="Times New Roman" w:cs="Times New Roman"/>
          <w:color w:val="000000"/>
          <w:lang w:eastAsia="pl-PL"/>
        </w:rPr>
        <w:t>kontakt z Inspektorem ochrony danych osobowych w instytucji Zamawiającego:</w:t>
      </w:r>
      <w:r>
        <w:rPr>
          <w:color w:val="000000"/>
        </w:rPr>
        <w:t xml:space="preserve"> </w:t>
      </w:r>
      <w:r w:rsidR="00EE2F60">
        <w:rPr>
          <w:rFonts w:eastAsia="Times New Roman" w:cs="Times New Roman"/>
          <w:color w:val="000000"/>
          <w:lang w:eastAsia="pl-PL"/>
        </w:rPr>
        <w:t>K</w:t>
      </w:r>
      <w:r w:rsidR="003203A0">
        <w:rPr>
          <w:rFonts w:eastAsia="Times New Roman" w:cs="Times New Roman"/>
          <w:color w:val="000000"/>
          <w:lang w:eastAsia="pl-PL"/>
        </w:rPr>
        <w:t>atarzyna Pierzchalska</w:t>
      </w:r>
      <w:r>
        <w:rPr>
          <w:rFonts w:eastAsia="Times New Roman" w:cs="Times New Roman"/>
          <w:color w:val="000000"/>
          <w:lang w:eastAsia="pl-PL"/>
        </w:rPr>
        <w:t xml:space="preserve">, adres e-mail: </w:t>
      </w:r>
      <w:hyperlink r:id="rId15" w:history="1">
        <w:r w:rsidR="003611DA" w:rsidRPr="002D50A2">
          <w:rPr>
            <w:rStyle w:val="Hipercze"/>
            <w:rFonts w:eastAsia="Times New Roman" w:cs="Times New Roman"/>
            <w:lang w:eastAsia="pl-PL"/>
          </w:rPr>
          <w:t>iod@zimslupsk.pl</w:t>
        </w:r>
      </w:hyperlink>
      <w:r w:rsidR="003611DA">
        <w:rPr>
          <w:rStyle w:val="czeinternetowe"/>
          <w:rFonts w:eastAsia="Times New Roman" w:cs="Times New Roman"/>
          <w:color w:val="000000"/>
          <w:lang w:eastAsia="pl-PL"/>
        </w:rPr>
        <w:t xml:space="preserve">  </w:t>
      </w:r>
      <w:r>
        <w:rPr>
          <w:rFonts w:eastAsia="Times New Roman" w:cs="Times New Roman"/>
          <w:color w:val="000000"/>
          <w:lang w:eastAsia="pl-PL"/>
        </w:rPr>
        <w:t>, telefon 59 841 00 91,</w:t>
      </w:r>
    </w:p>
    <w:p w14:paraId="5079A084" w14:textId="77777777" w:rsidR="0031419C" w:rsidRDefault="006E3510" w:rsidP="008E5DD5">
      <w:pPr>
        <w:pStyle w:val="Akapitzlist"/>
        <w:numPr>
          <w:ilvl w:val="1"/>
          <w:numId w:val="14"/>
        </w:numPr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Pani/Pana dane osobowe przetwarzane będą na podstawie art. 6 ust. 1 lit. c</w:t>
      </w:r>
      <w:r>
        <w:rPr>
          <w:rFonts w:eastAsia="Times New Roman" w:cs="Times New Roman"/>
          <w:i/>
          <w:color w:val="000000"/>
          <w:lang w:eastAsia="pl-PL"/>
        </w:rPr>
        <w:t xml:space="preserve"> </w:t>
      </w:r>
      <w:r>
        <w:rPr>
          <w:rFonts w:eastAsia="Times New Roman" w:cs="Times New Roman"/>
          <w:color w:val="000000"/>
          <w:lang w:eastAsia="pl-PL"/>
        </w:rPr>
        <w:t>RODO w celu:</w:t>
      </w:r>
    </w:p>
    <w:p w14:paraId="650FB906" w14:textId="77777777" w:rsidR="0031419C" w:rsidRDefault="006E3510" w:rsidP="008E5DD5">
      <w:pPr>
        <w:pStyle w:val="Akapitzlist"/>
        <w:numPr>
          <w:ilvl w:val="2"/>
          <w:numId w:val="14"/>
        </w:numPr>
        <w:spacing w:after="0" w:line="360" w:lineRule="auto"/>
        <w:ind w:left="1276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lastRenderedPageBreak/>
        <w:t xml:space="preserve">związanym z niniejszym Postępowaniem, w tym dokumentacji zgromadzonej w związku </w:t>
      </w:r>
      <w:r>
        <w:rPr>
          <w:rFonts w:eastAsia="Times New Roman" w:cs="Times New Roman"/>
          <w:color w:val="000000"/>
          <w:lang w:eastAsia="pl-PL"/>
        </w:rPr>
        <w:br/>
        <w:t>z przeprowadzeniem tego postępowania,</w:t>
      </w:r>
    </w:p>
    <w:p w14:paraId="273A098D" w14:textId="20AE0E20" w:rsidR="0031419C" w:rsidRDefault="006E3510" w:rsidP="008E5DD5">
      <w:pPr>
        <w:pStyle w:val="Akapitzlist"/>
        <w:numPr>
          <w:ilvl w:val="2"/>
          <w:numId w:val="14"/>
        </w:numPr>
        <w:tabs>
          <w:tab w:val="left" w:pos="1843"/>
        </w:tabs>
        <w:spacing w:after="0" w:line="360" w:lineRule="auto"/>
        <w:ind w:left="1276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wykonywania niniejszej </w:t>
      </w:r>
      <w:r w:rsidR="003F679F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mowy,</w:t>
      </w:r>
    </w:p>
    <w:p w14:paraId="788D2F0D" w14:textId="77777777" w:rsidR="0031419C" w:rsidRDefault="006E3510" w:rsidP="008E5DD5">
      <w:pPr>
        <w:pStyle w:val="Akapitzlist"/>
        <w:numPr>
          <w:ilvl w:val="1"/>
          <w:numId w:val="14"/>
        </w:numPr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odbiorcami Pani/Pana danych osobowych będą osoby lub podmioty, którym udostępniona zostanie:</w:t>
      </w:r>
    </w:p>
    <w:p w14:paraId="5B52F4D7" w14:textId="77777777" w:rsidR="0031419C" w:rsidRDefault="006E3510" w:rsidP="008E5DD5">
      <w:pPr>
        <w:pStyle w:val="Akapitzlist"/>
        <w:numPr>
          <w:ilvl w:val="2"/>
          <w:numId w:val="14"/>
        </w:numPr>
        <w:spacing w:after="0" w:line="360" w:lineRule="auto"/>
        <w:ind w:left="1276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dokumentacja niniejszego postępowania w oparciu o art. 74 ustawy Pzp,</w:t>
      </w:r>
    </w:p>
    <w:p w14:paraId="1887C455" w14:textId="3670BEC5" w:rsidR="0031419C" w:rsidRDefault="006E3510" w:rsidP="008E5DD5">
      <w:pPr>
        <w:pStyle w:val="Akapitzlist"/>
        <w:numPr>
          <w:ilvl w:val="2"/>
          <w:numId w:val="14"/>
        </w:numPr>
        <w:tabs>
          <w:tab w:val="left" w:pos="1843"/>
        </w:tabs>
        <w:spacing w:after="0" w:line="360" w:lineRule="auto"/>
        <w:ind w:left="1276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niniejsza </w:t>
      </w:r>
      <w:r w:rsidR="003F679F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mowa,</w:t>
      </w:r>
    </w:p>
    <w:p w14:paraId="2B83BDC2" w14:textId="35D415D8" w:rsidR="0031419C" w:rsidRDefault="006E3510" w:rsidP="008E5DD5">
      <w:pPr>
        <w:pStyle w:val="Akapitzlist"/>
        <w:numPr>
          <w:ilvl w:val="1"/>
          <w:numId w:val="14"/>
        </w:numPr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Pani/Pana dane osobowe będą przechowywane, zgodnie z art. 78 ust. 1 ustawy Pzp, przez okres 4 lat od dnia zakończenia niniejszego postępowania, a jeżeli czas trwania </w:t>
      </w:r>
      <w:r w:rsidR="003F679F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mowy przekracza 4 lata, okres przechowywania obejmuje cały czas trwania </w:t>
      </w:r>
      <w:r w:rsidR="003F679F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mowy.</w:t>
      </w:r>
      <w:bookmarkStart w:id="26" w:name="_Hlk11759689"/>
      <w:r>
        <w:rPr>
          <w:rFonts w:eastAsia="Times New Roman" w:cs="Times New Roman"/>
          <w:color w:val="000000"/>
          <w:lang w:eastAsia="pl-PL"/>
        </w:rPr>
        <w:t xml:space="preserve"> W przypadku realizacji zadań dofinansowywanych ze środków zewnętrznych, Pana/i dane osobowe będą przechowywany przez okres wskazany w </w:t>
      </w:r>
      <w:r w:rsidR="003F679F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mowie zawartej z Instytucją Zarządzającą. </w:t>
      </w:r>
      <w:bookmarkEnd w:id="26"/>
      <w:r>
        <w:rPr>
          <w:rFonts w:eastAsia="Times New Roman" w:cs="Times New Roman"/>
          <w:color w:val="000000"/>
          <w:lang w:eastAsia="pl-PL"/>
        </w:rPr>
        <w:t xml:space="preserve"> </w:t>
      </w:r>
    </w:p>
    <w:p w14:paraId="78137CE3" w14:textId="130CAED3" w:rsidR="0031419C" w:rsidRDefault="006E3510" w:rsidP="008E5DD5">
      <w:pPr>
        <w:pStyle w:val="Akapitzlist"/>
        <w:numPr>
          <w:ilvl w:val="1"/>
          <w:numId w:val="14"/>
        </w:numPr>
        <w:spacing w:after="0" w:line="360" w:lineRule="auto"/>
        <w:ind w:left="851" w:hanging="425"/>
        <w:rPr>
          <w:color w:val="C9211E"/>
        </w:rPr>
      </w:pPr>
      <w:r>
        <w:rPr>
          <w:rFonts w:eastAsia="Times New Roman" w:cs="Times New Roman"/>
          <w:color w:val="000000"/>
          <w:lang w:eastAsia="pl-PL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Pzp,</w:t>
      </w:r>
    </w:p>
    <w:p w14:paraId="1EAB0043" w14:textId="77777777" w:rsidR="0031419C" w:rsidRDefault="006E3510" w:rsidP="008E5DD5">
      <w:pPr>
        <w:pStyle w:val="Akapitzlist"/>
        <w:numPr>
          <w:ilvl w:val="1"/>
          <w:numId w:val="14"/>
        </w:numPr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w odniesieniu do Pani/Pana danych osobowych decyzje nie będą podejmowane w sposób zautomatyzowany, stosowanie do art. 22 RODO,</w:t>
      </w:r>
    </w:p>
    <w:p w14:paraId="2135BE1E" w14:textId="77777777" w:rsidR="0031419C" w:rsidRDefault="006E3510" w:rsidP="008E5DD5">
      <w:pPr>
        <w:pStyle w:val="Akapitzlist"/>
        <w:numPr>
          <w:ilvl w:val="1"/>
          <w:numId w:val="14"/>
        </w:numPr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na podstawie art. 15 RODO posiada Pani/Pan prawo dostępu do danych osobowych Pani/Pana dotyczących,</w:t>
      </w:r>
    </w:p>
    <w:p w14:paraId="25CB4C15" w14:textId="60271220" w:rsidR="0031419C" w:rsidRDefault="006E3510" w:rsidP="008E5DD5">
      <w:pPr>
        <w:pStyle w:val="Akapitzlist"/>
        <w:numPr>
          <w:ilvl w:val="1"/>
          <w:numId w:val="14"/>
        </w:numPr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na podstawie art. 16 RODO posiada Pani/Pan  prawo do sprostowania Pani/Pana danych osobowych, z zastrzeżeniem, że skorzystanie z prawa do sprostowania nie może skutkować zmianą wyniku niniejszego Postępowania ani zmianą postanowień niniejszej </w:t>
      </w:r>
      <w:r w:rsidR="00DB6E4A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 w zakresie niezgodnym z ustawą Pzp oraz nie może naruszać integralności protokołu niniejszego postępowania oraz jego załączników,</w:t>
      </w:r>
    </w:p>
    <w:p w14:paraId="03328A8A" w14:textId="77777777" w:rsidR="0031419C" w:rsidRDefault="006E3510" w:rsidP="008E5DD5">
      <w:pPr>
        <w:pStyle w:val="Akapitzlist"/>
        <w:numPr>
          <w:ilvl w:val="1"/>
          <w:numId w:val="14"/>
        </w:numPr>
        <w:spacing w:after="0" w:line="360" w:lineRule="auto"/>
        <w:ind w:left="851" w:hanging="425"/>
        <w:rPr>
          <w:color w:val="C9211E"/>
        </w:rPr>
      </w:pPr>
      <w:r>
        <w:rPr>
          <w:rFonts w:eastAsia="Times New Roman" w:cs="Times New Roman"/>
          <w:color w:val="000000"/>
          <w:lang w:eastAsia="pl-PL"/>
        </w:rPr>
        <w:t>na podstawie art. 18 RODO posiada Pani/Pan prawo żądania od Administratora ograniczenia przetwarzania danych osobowych z zastrzeżeniem przypadków, o których mowa w art. 18 ust. 2 RODO;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</w:t>
      </w:r>
    </w:p>
    <w:p w14:paraId="44F9797E" w14:textId="77777777" w:rsidR="0031419C" w:rsidRDefault="006E3510" w:rsidP="008E5DD5">
      <w:pPr>
        <w:pStyle w:val="Akapitzlist"/>
        <w:numPr>
          <w:ilvl w:val="1"/>
          <w:numId w:val="14"/>
        </w:numPr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posiada Pani/Pan prawo do wniesienia skargi do Prezesa Urzędu Ochrony Danych Osobowych, gdy uzna Pani/Pan, że przetwarzanie danych osobowych Pani/Pana dotyczących narusza przepisy RODO,</w:t>
      </w:r>
    </w:p>
    <w:p w14:paraId="31B6BACE" w14:textId="77777777" w:rsidR="0031419C" w:rsidRDefault="006E3510" w:rsidP="008E5DD5">
      <w:pPr>
        <w:pStyle w:val="Akapitzlist"/>
        <w:numPr>
          <w:ilvl w:val="1"/>
          <w:numId w:val="14"/>
        </w:numPr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w związku z art. 17 ust. 3 lit. b, d lub e RODO  nie przysługuje Pani/Panu prawo do usunięcia danych                osobowych,</w:t>
      </w:r>
    </w:p>
    <w:p w14:paraId="4A294E1F" w14:textId="77777777" w:rsidR="0031419C" w:rsidRDefault="006E3510" w:rsidP="008E5DD5">
      <w:pPr>
        <w:pStyle w:val="Akapitzlist"/>
        <w:numPr>
          <w:ilvl w:val="1"/>
          <w:numId w:val="14"/>
        </w:numPr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w związku z art. 20 RODO nie przysługuje Pani/Panu prawo do przenoszenia danych osobowych,</w:t>
      </w:r>
    </w:p>
    <w:p w14:paraId="2DA6DA92" w14:textId="77777777" w:rsidR="0031419C" w:rsidRDefault="006E3510" w:rsidP="008E5DD5">
      <w:pPr>
        <w:pStyle w:val="Akapitzlist"/>
        <w:numPr>
          <w:ilvl w:val="1"/>
          <w:numId w:val="14"/>
        </w:numPr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lastRenderedPageBreak/>
        <w:t>na podstawie art. 21 RODO nie przysługuje Pani/Panu prawo sprzeciwu, wobec przetwarzania danych osobowych, gdyż podstawą prawną przetwarzania Pani/Pana danych osobowych jest art. 6 ust. 1 lit. c RODO.</w:t>
      </w:r>
    </w:p>
    <w:p w14:paraId="751BEEAC" w14:textId="77777777" w:rsidR="0031419C" w:rsidRPr="006B4206" w:rsidRDefault="006E3510" w:rsidP="008E5DD5">
      <w:pPr>
        <w:pStyle w:val="Akapitzlist"/>
        <w:numPr>
          <w:ilvl w:val="0"/>
          <w:numId w:val="14"/>
        </w:numPr>
        <w:spacing w:after="0" w:line="360" w:lineRule="auto"/>
        <w:ind w:left="426" w:hanging="426"/>
      </w:pPr>
      <w:r>
        <w:rPr>
          <w:rFonts w:eastAsia="Times New Roman" w:cs="Times New Roman"/>
          <w:color w:val="000000"/>
          <w:lang w:eastAsia="pl-PL"/>
        </w:rPr>
        <w:t xml:space="preserve">Obowiązek informacyjny wskazany w ust. 3 niniejszego paragrafu ma także zastosowanie w toku realizacji niniejszej umowy w przypadku pozyskiwania danych osobowych bezpośrednio od Wykonawcy, gdy Zamawiający uzyska od Wykonawcy dane osobowe dotyczące innych osób (np. w przypadku zmiany </w:t>
      </w:r>
      <w:r w:rsidRPr="006B4206">
        <w:rPr>
          <w:rFonts w:eastAsia="Times New Roman" w:cs="Times New Roman"/>
          <w:lang w:eastAsia="pl-PL"/>
        </w:rPr>
        <w:t>osób</w:t>
      </w:r>
      <w:r>
        <w:rPr>
          <w:rFonts w:eastAsia="Times New Roman" w:cs="Times New Roman"/>
          <w:color w:val="000000"/>
          <w:lang w:eastAsia="pl-PL"/>
        </w:rPr>
        <w:t>, których dane służą do wykazania spełniania przez Wykonawcę warunków udziału w niniejszym Postępowaniu, osób kierowanych do realizacji zamówienia, osób fizycznych prowadzących działalność gospodarczą</w:t>
      </w:r>
      <w:r w:rsidRPr="006B4206">
        <w:rPr>
          <w:rFonts w:eastAsia="Times New Roman" w:cs="Times New Roman"/>
          <w:lang w:eastAsia="pl-PL"/>
        </w:rPr>
        <w:t>, które zostały wskazane w niniejszym postępowaniu jako podwykonawca). Obowiązek ten jest uregulowany w art. 14 RODO.</w:t>
      </w:r>
    </w:p>
    <w:p w14:paraId="4BA0424E" w14:textId="77777777" w:rsidR="0031419C" w:rsidRDefault="006E3510" w:rsidP="008E5DD5">
      <w:pPr>
        <w:pStyle w:val="Akapitzlist"/>
        <w:numPr>
          <w:ilvl w:val="0"/>
          <w:numId w:val="14"/>
        </w:numPr>
        <w:spacing w:after="0" w:line="360" w:lineRule="auto"/>
        <w:ind w:left="426" w:hanging="426"/>
        <w:rPr>
          <w:color w:val="C9211E"/>
        </w:rPr>
      </w:pPr>
      <w:r w:rsidRPr="006B4206">
        <w:rPr>
          <w:rFonts w:eastAsia="Times New Roman" w:cs="Times New Roman"/>
          <w:lang w:eastAsia="pl-PL"/>
        </w:rPr>
        <w:t xml:space="preserve">Zamawiający może odstąpić od obowiązku indywidualnego informowania każdej z osób wskazanych </w:t>
      </w:r>
      <w:r w:rsidRPr="006B4206">
        <w:rPr>
          <w:rFonts w:eastAsia="Times New Roman" w:cs="Times New Roman"/>
          <w:lang w:eastAsia="pl-PL"/>
        </w:rPr>
        <w:br/>
        <w:t>w ust. 4 niniejszego paragrafu</w:t>
      </w:r>
      <w:r>
        <w:rPr>
          <w:rFonts w:eastAsia="Times New Roman" w:cs="Times New Roman"/>
          <w:color w:val="000000"/>
          <w:lang w:eastAsia="pl-PL"/>
        </w:rPr>
        <w:t>, w przypadkach, o których mowa w art. 14 ust. 5 RODO, np. w sytuacji, gdy osoba ta dysponuje już tymi informacjami, albo gdy wymagałoby to ze strony Zamawiającego niewspółmiernie dużego wysiłku.</w:t>
      </w:r>
    </w:p>
    <w:p w14:paraId="5E1C940F" w14:textId="693A7A87" w:rsidR="0031419C" w:rsidRPr="008273C0" w:rsidRDefault="006E3510" w:rsidP="008E5DD5">
      <w:pPr>
        <w:pStyle w:val="Akapitzlist"/>
        <w:numPr>
          <w:ilvl w:val="0"/>
          <w:numId w:val="14"/>
        </w:numPr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Obowiązek informacyjny określony przepisami RODO spoczywa także na Wykonawcy, jeżeli pozyskuje dane osobowe osób trzecich, innych niż wskazane w niniejszym postępowaniu, w celu przekazania ich Zamawiającemu w toku realizacji niniejszej umowy. Dla uzyskania przez Zamawiającego potwierdzenia, że osoby, których dane osobowe są przekazywane Zamawiającemu, dysponują już wskazanymi informacjami, jak również w celu właściwego zabezpieczenia i ochrony danych tych osób, z których Wykonawca będzie korzystał, przekazanych przez Wykonawcę w toku realizacji niniejszej umowy wymagane jest Oświadczenie Wykonawcy  dotyczące  pozyskania przez Wykonawcę danych osobowych od osób trzecich, sporządzonego wg załącznika nr 3 do niniejszej </w:t>
      </w:r>
      <w:r w:rsidR="00891A8C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mowy.</w:t>
      </w:r>
    </w:p>
    <w:p w14:paraId="3E262433" w14:textId="0FCB716A" w:rsidR="00EF79B1" w:rsidRPr="002C677A" w:rsidRDefault="008273C0" w:rsidP="002C677A">
      <w:pPr>
        <w:pStyle w:val="Akapitzlist"/>
        <w:numPr>
          <w:ilvl w:val="0"/>
          <w:numId w:val="14"/>
        </w:numPr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Obowiązek informacyjny określony przepisami RODO spoczywa także na Wykonawcy, w związku z czym Wykonawca oświadcza, że w toku realizacji niniejszej </w:t>
      </w:r>
      <w:r w:rsidR="00891A8C">
        <w:rPr>
          <w:rFonts w:eastAsia="Times New Roman" w:cs="Times New Roman"/>
          <w:lang w:eastAsia="pl-PL"/>
        </w:rPr>
        <w:t>U</w:t>
      </w:r>
      <w:r>
        <w:rPr>
          <w:rFonts w:eastAsia="Times New Roman" w:cs="Times New Roman"/>
          <w:lang w:eastAsia="pl-PL"/>
        </w:rPr>
        <w:t>mowy będzie wypełniać obowiązki informacyjne przewidziane w art. 13  oraz art. 14 RODO wobec osób fizycznych, od których dane osobowe bezpośrednio lub pośrednio pozyska.</w:t>
      </w:r>
    </w:p>
    <w:p w14:paraId="6ED92266" w14:textId="77777777" w:rsidR="00FF070D" w:rsidRDefault="00FF070D">
      <w:pPr>
        <w:spacing w:after="0" w:line="360" w:lineRule="auto"/>
        <w:rPr>
          <w:rFonts w:eastAsia="Times New Roman" w:cs="Times New Roman"/>
          <w:b/>
          <w:color w:val="000000"/>
          <w:lang w:eastAsia="pl-PL"/>
        </w:rPr>
      </w:pPr>
    </w:p>
    <w:p w14:paraId="18B03E07" w14:textId="45C9EEC0" w:rsidR="0031419C" w:rsidRDefault="006E3510">
      <w:pPr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§ 1</w:t>
      </w:r>
      <w:r w:rsidR="00EF79B1">
        <w:rPr>
          <w:rFonts w:eastAsia="Times New Roman" w:cs="Times New Roman"/>
          <w:b/>
          <w:color w:val="000000"/>
          <w:lang w:eastAsia="pl-PL"/>
        </w:rPr>
        <w:t>6</w:t>
      </w:r>
      <w:r>
        <w:rPr>
          <w:rFonts w:eastAsia="Times New Roman" w:cs="Times New Roman"/>
          <w:b/>
          <w:color w:val="000000"/>
          <w:lang w:eastAsia="pl-PL"/>
        </w:rPr>
        <w:t>.</w:t>
      </w:r>
    </w:p>
    <w:p w14:paraId="3C486377" w14:textId="77777777" w:rsidR="0031419C" w:rsidRDefault="006E3510">
      <w:pPr>
        <w:spacing w:after="12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Postanowienia końcowe</w:t>
      </w:r>
    </w:p>
    <w:p w14:paraId="401CACAA" w14:textId="0BEFF4D0" w:rsidR="0031419C" w:rsidRDefault="006E3510" w:rsidP="005B6FE6">
      <w:pPr>
        <w:numPr>
          <w:ilvl w:val="0"/>
          <w:numId w:val="13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W sprawach nieuregulowanych niniejszą </w:t>
      </w:r>
      <w:r w:rsidR="005B6FE6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mową mają zastosowanie przepisy, w szczególności:</w:t>
      </w:r>
    </w:p>
    <w:p w14:paraId="2718C6D5" w14:textId="6FFEC431" w:rsidR="0031419C" w:rsidRDefault="006E3510" w:rsidP="008E5DD5">
      <w:pPr>
        <w:numPr>
          <w:ilvl w:val="0"/>
          <w:numId w:val="21"/>
        </w:numPr>
        <w:spacing w:after="0" w:line="360" w:lineRule="auto"/>
        <w:ind w:left="851" w:hanging="425"/>
        <w:contextualSpacing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ustawy z dnia 11 września 2019 r. Prawo zamówień publicznych, </w:t>
      </w:r>
      <w:bookmarkStart w:id="27" w:name="_Hlk94686269"/>
      <w:r w:rsidR="005A4355">
        <w:rPr>
          <w:rFonts w:cs="Calibri"/>
        </w:rPr>
        <w:t>u</w:t>
      </w:r>
      <w:r w:rsidR="005A4355" w:rsidRPr="00BE557A">
        <w:rPr>
          <w:rFonts w:cs="Calibri"/>
        </w:rPr>
        <w:t xml:space="preserve">stawy z dnia 7 lipca 1994 r. Prawo budowlane </w:t>
      </w:r>
      <w:r>
        <w:rPr>
          <w:rFonts w:eastAsia="Cambria" w:cs="Calibri"/>
          <w:color w:val="000000"/>
        </w:rPr>
        <w:t>odpowiednie przepisy ustawy z dnia 23 kwietnia 1964 r. Kodeks cywilny</w:t>
      </w:r>
      <w:r>
        <w:rPr>
          <w:rFonts w:eastAsia="Times New Roman" w:cs="Times New Roman"/>
          <w:color w:val="000000"/>
          <w:lang w:eastAsia="pl-PL"/>
        </w:rPr>
        <w:t xml:space="preserve"> i akty prawne wydane na podstawie wyżej podanych ustaw</w:t>
      </w:r>
      <w:bookmarkEnd w:id="27"/>
      <w:r>
        <w:rPr>
          <w:rFonts w:eastAsia="Times New Roman" w:cs="Times New Roman"/>
          <w:color w:val="000000"/>
          <w:lang w:eastAsia="pl-PL"/>
        </w:rPr>
        <w:t xml:space="preserve">, </w:t>
      </w:r>
    </w:p>
    <w:p w14:paraId="7C90A162" w14:textId="77777777" w:rsidR="0031419C" w:rsidRDefault="006E3510" w:rsidP="008E5DD5">
      <w:pPr>
        <w:numPr>
          <w:ilvl w:val="0"/>
          <w:numId w:val="21"/>
        </w:numPr>
        <w:spacing w:after="0" w:line="360" w:lineRule="auto"/>
        <w:ind w:left="851" w:hanging="425"/>
        <w:contextualSpacing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rozporządzenia Parlamenty Europejskiego i Rady (UE) 2016/679 z dnia 27 kwietnia 2016 r. w sprawie ochrony osób fizycznych w związku z przetwarzaniem danych osobowych i w sprawie swobodnego przepływu takich danych oraz uchylania dyrektywy 95/46/WE (RODO),</w:t>
      </w:r>
      <w:r>
        <w:rPr>
          <w:rFonts w:eastAsia="Cambria" w:cs="Calibri"/>
          <w:color w:val="000000"/>
        </w:rPr>
        <w:t xml:space="preserve"> </w:t>
      </w:r>
    </w:p>
    <w:p w14:paraId="538C1BCB" w14:textId="77777777" w:rsidR="0031419C" w:rsidRDefault="006E3510" w:rsidP="008E5DD5">
      <w:pPr>
        <w:numPr>
          <w:ilvl w:val="0"/>
          <w:numId w:val="21"/>
        </w:numPr>
        <w:spacing w:after="0" w:line="360" w:lineRule="auto"/>
        <w:ind w:left="851" w:hanging="425"/>
        <w:contextualSpacing/>
        <w:rPr>
          <w:color w:val="000000"/>
        </w:rPr>
      </w:pPr>
      <w:r>
        <w:rPr>
          <w:rFonts w:eastAsia="Cambria" w:cs="Calibri"/>
          <w:color w:val="000000"/>
        </w:rPr>
        <w:t>ustawy z dnia 10 maja 2018 r. o ochronie danych osobowych,</w:t>
      </w:r>
    </w:p>
    <w:p w14:paraId="411329DD" w14:textId="77777777" w:rsidR="0031419C" w:rsidRDefault="006E3510" w:rsidP="008E5DD5">
      <w:pPr>
        <w:numPr>
          <w:ilvl w:val="0"/>
          <w:numId w:val="21"/>
        </w:numPr>
        <w:spacing w:after="0" w:line="360" w:lineRule="auto"/>
        <w:ind w:left="851" w:hanging="425"/>
        <w:contextualSpacing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lastRenderedPageBreak/>
        <w:t xml:space="preserve">a w sprawach procesowych – przepisy Kodeksu postępowania cywilnego, </w:t>
      </w:r>
    </w:p>
    <w:p w14:paraId="1739EB70" w14:textId="23A466F3" w:rsidR="0031419C" w:rsidRDefault="006E3510" w:rsidP="008E5DD5">
      <w:pPr>
        <w:numPr>
          <w:ilvl w:val="0"/>
          <w:numId w:val="21"/>
        </w:numPr>
        <w:spacing w:after="0" w:line="360" w:lineRule="auto"/>
        <w:ind w:left="851" w:hanging="425"/>
        <w:contextualSpacing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oraz treść oferty złożonej przez Wykonawcę w p</w:t>
      </w:r>
      <w:r w:rsidR="005B6FE6">
        <w:rPr>
          <w:rFonts w:eastAsia="Times New Roman" w:cs="Times New Roman"/>
          <w:color w:val="000000"/>
          <w:lang w:eastAsia="pl-PL"/>
        </w:rPr>
        <w:t>ostępowaniu</w:t>
      </w:r>
      <w:r>
        <w:rPr>
          <w:rFonts w:eastAsia="Times New Roman" w:cs="Times New Roman"/>
          <w:color w:val="000000"/>
          <w:lang w:eastAsia="pl-PL"/>
        </w:rPr>
        <w:t xml:space="preserve">, w wyniku którego zawarto niniejszą </w:t>
      </w:r>
      <w:r w:rsidR="005B6FE6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mowę,</w:t>
      </w:r>
    </w:p>
    <w:p w14:paraId="2409ED99" w14:textId="77777777" w:rsidR="0031419C" w:rsidRDefault="006E3510" w:rsidP="008E5DD5">
      <w:pPr>
        <w:numPr>
          <w:ilvl w:val="0"/>
          <w:numId w:val="21"/>
        </w:numPr>
        <w:spacing w:after="0" w:line="360" w:lineRule="auto"/>
        <w:ind w:left="851" w:hanging="425"/>
        <w:contextualSpacing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a także polskie normy, normy branżowe przenoszące europejskie normy zharmonizowane.</w:t>
      </w:r>
    </w:p>
    <w:p w14:paraId="2BECCC1E" w14:textId="0725D939" w:rsidR="0031419C" w:rsidRDefault="006E3510" w:rsidP="005B6FE6">
      <w:pPr>
        <w:numPr>
          <w:ilvl w:val="0"/>
          <w:numId w:val="13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W przypadku wystąpienia w trakcie wykonywania przedmiotu </w:t>
      </w:r>
      <w:r w:rsidR="005B6FE6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 potrzeby rozstrzygnięcia spraw lub problemów – Strony będą je podejmować i rozstrzygać bez zbędnej zwłoki.</w:t>
      </w:r>
    </w:p>
    <w:p w14:paraId="365F63F4" w14:textId="52E3864D" w:rsidR="0031419C" w:rsidRDefault="006E3510" w:rsidP="005B6FE6">
      <w:pPr>
        <w:numPr>
          <w:ilvl w:val="0"/>
          <w:numId w:val="13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C9211E"/>
        </w:rPr>
      </w:pPr>
      <w:r>
        <w:rPr>
          <w:rFonts w:eastAsia="Times New Roman" w:cs="Times New Roman"/>
          <w:color w:val="000000"/>
          <w:lang w:eastAsia="pl-PL"/>
        </w:rPr>
        <w:t xml:space="preserve">W razie powstania sporu związanego z wykonaniem </w:t>
      </w:r>
      <w:r w:rsidR="002E2D5C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 Wykonawca zobowiązany jest wyczerpać drogę postępowania reklamacyjnego, kierując swoje roszczenia do Zamawiającego.</w:t>
      </w:r>
    </w:p>
    <w:p w14:paraId="048A654E" w14:textId="77777777" w:rsidR="0031419C" w:rsidRDefault="006E3510" w:rsidP="005B6FE6">
      <w:pPr>
        <w:numPr>
          <w:ilvl w:val="0"/>
          <w:numId w:val="13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Zamawiający</w:t>
      </w:r>
      <w:r>
        <w:rPr>
          <w:rFonts w:eastAsia="Times New Roman" w:cs="Times New Roman"/>
          <w:i/>
          <w:color w:val="000000"/>
          <w:lang w:eastAsia="pl-PL"/>
        </w:rPr>
        <w:t xml:space="preserve"> </w:t>
      </w:r>
      <w:r>
        <w:rPr>
          <w:rFonts w:eastAsia="Times New Roman" w:cs="Times New Roman"/>
          <w:color w:val="000000"/>
          <w:lang w:eastAsia="pl-PL"/>
        </w:rPr>
        <w:t xml:space="preserve">zobowiązany jest do pisemnego ustosunkowania się do roszczeń Wykonawcy w ciągu </w:t>
      </w:r>
      <w:r>
        <w:rPr>
          <w:rFonts w:eastAsia="Times New Roman" w:cs="Times New Roman"/>
          <w:bCs/>
          <w:color w:val="000000"/>
          <w:lang w:eastAsia="pl-PL"/>
        </w:rPr>
        <w:t>7 dni</w:t>
      </w:r>
      <w:r>
        <w:rPr>
          <w:rFonts w:eastAsia="Times New Roman" w:cs="Times New Roman"/>
          <w:color w:val="000000"/>
          <w:lang w:eastAsia="pl-PL"/>
        </w:rPr>
        <w:t xml:space="preserve"> od chwili ich zgłoszenia.</w:t>
      </w:r>
    </w:p>
    <w:p w14:paraId="4C5D16C2" w14:textId="77777777" w:rsidR="0031419C" w:rsidRDefault="006E3510" w:rsidP="005B6FE6">
      <w:pPr>
        <w:numPr>
          <w:ilvl w:val="0"/>
          <w:numId w:val="13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Jeżeli Zamawiający odmówi uznania roszczenia w terminie, o którym mowa w </w:t>
      </w:r>
      <w:r>
        <w:rPr>
          <w:rFonts w:eastAsia="Times New Roman" w:cs="Times New Roman"/>
          <w:bCs/>
          <w:color w:val="000000"/>
          <w:lang w:eastAsia="pl-PL"/>
        </w:rPr>
        <w:t>ust. 4</w:t>
      </w:r>
      <w:r>
        <w:rPr>
          <w:rFonts w:eastAsia="Times New Roman" w:cs="Times New Roman"/>
          <w:color w:val="000000"/>
          <w:lang w:eastAsia="pl-PL"/>
        </w:rPr>
        <w:t xml:space="preserve"> niniejszego paragrafu Wykonawca może zwrócić się do sądu powszechnego o rozstrzygnięcie sporu.</w:t>
      </w:r>
    </w:p>
    <w:p w14:paraId="2A3EFDE0" w14:textId="77777777" w:rsidR="0031419C" w:rsidRPr="006B4206" w:rsidRDefault="006E3510" w:rsidP="005B6FE6">
      <w:pPr>
        <w:numPr>
          <w:ilvl w:val="0"/>
          <w:numId w:val="13"/>
        </w:numPr>
        <w:tabs>
          <w:tab w:val="clear" w:pos="360"/>
          <w:tab w:val="left" w:pos="426"/>
        </w:tabs>
        <w:spacing w:after="0" w:line="360" w:lineRule="auto"/>
        <w:ind w:left="426" w:hanging="426"/>
      </w:pPr>
      <w:r>
        <w:rPr>
          <w:rFonts w:eastAsia="Times New Roman" w:cs="Times New Roman"/>
          <w:color w:val="000000"/>
          <w:lang w:eastAsia="pl-PL"/>
        </w:rPr>
        <w:t>Właściwym do rozpatrzenia i rozpoznania sporów wynikłych na tle realizacji niniejszej umowy jest Sąd właściwy dla Zamawiającego.</w:t>
      </w:r>
    </w:p>
    <w:p w14:paraId="368012D9" w14:textId="77777777" w:rsidR="001737B6" w:rsidRPr="001737B6" w:rsidRDefault="006E3510" w:rsidP="003C6A39">
      <w:pPr>
        <w:numPr>
          <w:ilvl w:val="0"/>
          <w:numId w:val="13"/>
        </w:numPr>
        <w:tabs>
          <w:tab w:val="clear" w:pos="360"/>
          <w:tab w:val="left" w:pos="426"/>
        </w:tabs>
        <w:spacing w:after="0" w:line="360" w:lineRule="auto"/>
        <w:ind w:left="426" w:hanging="426"/>
      </w:pPr>
      <w:r w:rsidRPr="001737B6">
        <w:rPr>
          <w:rFonts w:eastAsia="Times New Roman" w:cs="Times New Roman"/>
          <w:lang w:eastAsia="pl-PL"/>
        </w:rPr>
        <w:t xml:space="preserve">Umowę sporządzono w </w:t>
      </w:r>
      <w:r w:rsidR="00D573F9" w:rsidRPr="001737B6">
        <w:rPr>
          <w:rFonts w:eastAsia="Times New Roman" w:cs="Times New Roman"/>
          <w:lang w:eastAsia="pl-PL"/>
        </w:rPr>
        <w:t>trzech</w:t>
      </w:r>
      <w:r w:rsidRPr="001737B6">
        <w:rPr>
          <w:rFonts w:eastAsia="Times New Roman" w:cs="Times New Roman"/>
          <w:lang w:eastAsia="pl-PL"/>
        </w:rPr>
        <w:t xml:space="preserve"> jednobrzmiących egzemplarzach – </w:t>
      </w:r>
      <w:r w:rsidR="00D573F9" w:rsidRPr="001737B6">
        <w:rPr>
          <w:rFonts w:eastAsia="Times New Roman" w:cs="Times New Roman"/>
          <w:lang w:eastAsia="pl-PL"/>
        </w:rPr>
        <w:t>dwa</w:t>
      </w:r>
      <w:r w:rsidRPr="001737B6">
        <w:rPr>
          <w:rFonts w:eastAsia="Times New Roman" w:cs="Times New Roman"/>
          <w:lang w:eastAsia="pl-PL"/>
        </w:rPr>
        <w:t xml:space="preserve"> egzemplarze dla Zamawiającego i jeden egzemplarz dla Wykonawcy.</w:t>
      </w:r>
    </w:p>
    <w:p w14:paraId="1CFB50F7" w14:textId="77777777" w:rsidR="001737B6" w:rsidRPr="001737B6" w:rsidRDefault="001737B6" w:rsidP="001737B6">
      <w:pPr>
        <w:numPr>
          <w:ilvl w:val="0"/>
          <w:numId w:val="13"/>
        </w:numPr>
        <w:tabs>
          <w:tab w:val="clear" w:pos="360"/>
          <w:tab w:val="left" w:pos="426"/>
        </w:tabs>
        <w:spacing w:after="0" w:line="360" w:lineRule="auto"/>
        <w:ind w:left="426" w:hanging="426"/>
      </w:pPr>
      <w:r w:rsidRPr="001737B6">
        <w:rPr>
          <w:rFonts w:eastAsia="Times New Roman" w:cs="Times New Roman"/>
          <w:b/>
          <w:lang w:eastAsia="pl-PL"/>
        </w:rPr>
        <w:t>Załącznikami do umowy są:</w:t>
      </w:r>
    </w:p>
    <w:p w14:paraId="1B2BC69D" w14:textId="77777777" w:rsidR="005B4E47" w:rsidRDefault="001737B6" w:rsidP="00BE63AA">
      <w:pPr>
        <w:numPr>
          <w:ilvl w:val="0"/>
          <w:numId w:val="32"/>
        </w:numPr>
        <w:tabs>
          <w:tab w:val="left" w:pos="720"/>
        </w:tabs>
        <w:spacing w:after="0" w:line="360" w:lineRule="auto"/>
        <w:ind w:left="720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Oferta Wykonawcy - zał. nr 1 do Umowy,</w:t>
      </w:r>
    </w:p>
    <w:p w14:paraId="5E70B9E1" w14:textId="66991E49" w:rsidR="005B4E47" w:rsidRPr="005B4E47" w:rsidRDefault="005B4E47" w:rsidP="00BE63AA">
      <w:pPr>
        <w:numPr>
          <w:ilvl w:val="0"/>
          <w:numId w:val="32"/>
        </w:numPr>
        <w:tabs>
          <w:tab w:val="left" w:pos="720"/>
        </w:tabs>
        <w:spacing w:after="0" w:line="360" w:lineRule="auto"/>
        <w:ind w:left="720"/>
        <w:rPr>
          <w:rFonts w:eastAsia="Times New Roman" w:cs="Times New Roman"/>
          <w:lang w:eastAsia="pl-PL"/>
        </w:rPr>
      </w:pPr>
      <w:r w:rsidRPr="005B4E47">
        <w:rPr>
          <w:bCs/>
        </w:rPr>
        <w:t>Lokalizacja przystanków – Rozbudowa i modernizacja Systemu Dynamicznej</w:t>
      </w:r>
    </w:p>
    <w:p w14:paraId="3E6FB071" w14:textId="70513398" w:rsidR="005B4E47" w:rsidRDefault="005B4E47" w:rsidP="005B4E47">
      <w:pPr>
        <w:pStyle w:val="Akapitzlist"/>
        <w:spacing w:after="0" w:line="360" w:lineRule="auto"/>
        <w:ind w:left="-218"/>
        <w:rPr>
          <w:bCs/>
        </w:rPr>
      </w:pPr>
      <w:r w:rsidRPr="005B4E47">
        <w:rPr>
          <w:bCs/>
        </w:rPr>
        <w:t xml:space="preserve">                        Informacji Pasażerskiej oraz monitoringu CCTV na terenie miasta Słupsk</w:t>
      </w:r>
      <w:r>
        <w:rPr>
          <w:bCs/>
        </w:rPr>
        <w:t xml:space="preserve"> </w:t>
      </w:r>
      <w:r w:rsidR="002C677A">
        <w:rPr>
          <w:bCs/>
        </w:rPr>
        <w:t>– zał. nr 2 do U</w:t>
      </w:r>
      <w:r w:rsidR="003A39EC">
        <w:rPr>
          <w:bCs/>
        </w:rPr>
        <w:t>mowy</w:t>
      </w:r>
    </w:p>
    <w:p w14:paraId="3064E714" w14:textId="59D87214" w:rsidR="002C677A" w:rsidRPr="003A39EC" w:rsidRDefault="005B4E47" w:rsidP="00BE63AA">
      <w:pPr>
        <w:pStyle w:val="Akapitzlist"/>
        <w:numPr>
          <w:ilvl w:val="0"/>
          <w:numId w:val="32"/>
        </w:numPr>
        <w:spacing w:after="0" w:line="360" w:lineRule="auto"/>
        <w:ind w:left="714" w:hanging="357"/>
        <w:rPr>
          <w:rFonts w:eastAsia="Times New Roman" w:cs="Calibri"/>
          <w:lang w:eastAsia="pl-PL"/>
        </w:rPr>
      </w:pPr>
      <w:r w:rsidRPr="005B4E47">
        <w:rPr>
          <w:bCs/>
        </w:rPr>
        <w:t>Założenia wyjściowe do projektowania – Rozbudowa i modernizacja Systemu Dynamicznej Informacji Pasażerskiej oraz monitoringu CCTV na terenie miasta Słupsk</w:t>
      </w:r>
      <w:r w:rsidR="003A39EC">
        <w:rPr>
          <w:bCs/>
        </w:rPr>
        <w:t xml:space="preserve"> - </w:t>
      </w:r>
      <w:r w:rsidR="002C677A" w:rsidRPr="003A39EC">
        <w:rPr>
          <w:bCs/>
        </w:rPr>
        <w:t>zał. nr 3 do Umowy,</w:t>
      </w:r>
    </w:p>
    <w:p w14:paraId="6C6A8804" w14:textId="279027F5" w:rsidR="002C677A" w:rsidRDefault="002C677A" w:rsidP="00BE63AA">
      <w:pPr>
        <w:numPr>
          <w:ilvl w:val="0"/>
          <w:numId w:val="32"/>
        </w:numPr>
        <w:tabs>
          <w:tab w:val="left" w:pos="720"/>
        </w:tabs>
        <w:spacing w:after="0" w:line="360" w:lineRule="auto"/>
        <w:ind w:left="720"/>
        <w:rPr>
          <w:rFonts w:eastAsia="Times New Roman" w:cs="Times New Roman"/>
          <w:lang w:eastAsia="pl-PL"/>
        </w:rPr>
      </w:pPr>
      <w:r w:rsidRPr="002C677A">
        <w:rPr>
          <w:bCs/>
        </w:rPr>
        <w:t>Wykaz działek</w:t>
      </w:r>
      <w:r>
        <w:rPr>
          <w:bCs/>
        </w:rPr>
        <w:t xml:space="preserve"> – zał. nr 4 do Umowy,</w:t>
      </w:r>
    </w:p>
    <w:p w14:paraId="129AE6B3" w14:textId="2EFBB255" w:rsidR="002C677A" w:rsidRDefault="002C677A" w:rsidP="00BE63AA">
      <w:pPr>
        <w:numPr>
          <w:ilvl w:val="0"/>
          <w:numId w:val="32"/>
        </w:numPr>
        <w:tabs>
          <w:tab w:val="left" w:pos="720"/>
        </w:tabs>
        <w:spacing w:after="0" w:line="360" w:lineRule="auto"/>
        <w:ind w:left="720"/>
        <w:rPr>
          <w:rFonts w:eastAsia="Times New Roman" w:cs="Times New Roman"/>
          <w:lang w:eastAsia="pl-PL"/>
        </w:rPr>
      </w:pPr>
      <w:r w:rsidRPr="002C677A">
        <w:rPr>
          <w:bCs/>
        </w:rPr>
        <w:t>Lokalizacja przystanków oraz kanałów technologicznych</w:t>
      </w:r>
      <w:r>
        <w:rPr>
          <w:bCs/>
        </w:rPr>
        <w:t xml:space="preserve"> – zał. nr 5 do Umowy,</w:t>
      </w:r>
    </w:p>
    <w:p w14:paraId="36AD0225" w14:textId="3D23ADFD" w:rsidR="002C677A" w:rsidRDefault="002C677A" w:rsidP="00BE63AA">
      <w:pPr>
        <w:numPr>
          <w:ilvl w:val="0"/>
          <w:numId w:val="32"/>
        </w:numPr>
        <w:tabs>
          <w:tab w:val="left" w:pos="720"/>
        </w:tabs>
        <w:spacing w:after="0" w:line="360" w:lineRule="auto"/>
        <w:ind w:left="720"/>
        <w:rPr>
          <w:rFonts w:eastAsia="Times New Roman" w:cs="Times New Roman"/>
          <w:lang w:eastAsia="pl-PL"/>
        </w:rPr>
      </w:pPr>
      <w:r w:rsidRPr="002C677A">
        <w:rPr>
          <w:bCs/>
        </w:rPr>
        <w:t>Lokalizacja przystanków oraz kanałów technologicznych</w:t>
      </w:r>
      <w:r>
        <w:rPr>
          <w:bCs/>
        </w:rPr>
        <w:t xml:space="preserve"> – zał. nr 6 do Umowy,</w:t>
      </w:r>
    </w:p>
    <w:p w14:paraId="5B4E90A1" w14:textId="7923D47B" w:rsidR="002C677A" w:rsidRPr="002C677A" w:rsidRDefault="002C677A" w:rsidP="00BE63AA">
      <w:pPr>
        <w:numPr>
          <w:ilvl w:val="0"/>
          <w:numId w:val="32"/>
        </w:numPr>
        <w:tabs>
          <w:tab w:val="left" w:pos="720"/>
        </w:tabs>
        <w:spacing w:after="0" w:line="360" w:lineRule="auto"/>
        <w:ind w:left="720"/>
        <w:rPr>
          <w:rFonts w:eastAsia="Times New Roman" w:cs="Times New Roman"/>
          <w:lang w:eastAsia="pl-PL"/>
        </w:rPr>
      </w:pPr>
      <w:r w:rsidRPr="002C677A">
        <w:rPr>
          <w:bCs/>
        </w:rPr>
        <w:t>Lokalizacja przystanków oraz kanałów technologicznych</w:t>
      </w:r>
      <w:r>
        <w:rPr>
          <w:bCs/>
        </w:rPr>
        <w:t xml:space="preserve"> – zał. nr 7 do Umowy.</w:t>
      </w:r>
    </w:p>
    <w:p w14:paraId="5ADD9B51" w14:textId="77777777" w:rsidR="001C1698" w:rsidRDefault="001C1698">
      <w:pPr>
        <w:tabs>
          <w:tab w:val="left" w:pos="113"/>
        </w:tabs>
        <w:spacing w:after="0" w:line="360" w:lineRule="auto"/>
        <w:rPr>
          <w:rFonts w:eastAsia="Times New Roman" w:cs="Times New Roman"/>
          <w:b/>
          <w:lang w:eastAsia="pl-PL"/>
        </w:rPr>
      </w:pPr>
    </w:p>
    <w:p w14:paraId="63E3B1FA" w14:textId="70E26D81" w:rsidR="0031419C" w:rsidRDefault="006E3510">
      <w:pPr>
        <w:tabs>
          <w:tab w:val="left" w:pos="113"/>
        </w:tabs>
        <w:spacing w:after="0" w:line="360" w:lineRule="auto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tab/>
      </w:r>
      <w:r w:rsidR="00040DAE">
        <w:rPr>
          <w:rFonts w:eastAsia="Times New Roman" w:cs="Times New Roman"/>
          <w:b/>
          <w:lang w:eastAsia="pl-PL"/>
        </w:rPr>
        <w:t xml:space="preserve">          </w:t>
      </w:r>
      <w:r>
        <w:rPr>
          <w:rFonts w:eastAsia="Times New Roman" w:cs="Times New Roman"/>
          <w:b/>
          <w:lang w:eastAsia="pl-PL"/>
        </w:rPr>
        <w:t xml:space="preserve">Z A M A W I A J Ą C Y                                                         </w:t>
      </w:r>
      <w:r w:rsidR="00040DAE">
        <w:rPr>
          <w:rFonts w:eastAsia="Times New Roman" w:cs="Times New Roman"/>
          <w:b/>
          <w:lang w:eastAsia="pl-PL"/>
        </w:rPr>
        <w:t xml:space="preserve">           </w:t>
      </w:r>
      <w:r>
        <w:rPr>
          <w:rFonts w:eastAsia="Times New Roman" w:cs="Times New Roman"/>
          <w:b/>
          <w:lang w:eastAsia="pl-PL"/>
        </w:rPr>
        <w:t xml:space="preserve"> W Y K O N A W C A</w:t>
      </w:r>
    </w:p>
    <w:sectPr w:rsidR="0031419C">
      <w:footerReference w:type="default" r:id="rId16"/>
      <w:pgSz w:w="11906" w:h="16838"/>
      <w:pgMar w:top="709" w:right="1080" w:bottom="993" w:left="1080" w:header="0" w:footer="259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695974" w14:textId="77777777" w:rsidR="00B56854" w:rsidRDefault="00B56854">
      <w:pPr>
        <w:spacing w:after="0" w:line="240" w:lineRule="auto"/>
      </w:pPr>
      <w:r>
        <w:separator/>
      </w:r>
    </w:p>
  </w:endnote>
  <w:endnote w:type="continuationSeparator" w:id="0">
    <w:p w14:paraId="11C97C79" w14:textId="77777777" w:rsidR="00B56854" w:rsidRDefault="00B56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7812634"/>
      <w:docPartObj>
        <w:docPartGallery w:val="Page Numbers (Top of Page)"/>
        <w:docPartUnique/>
      </w:docPartObj>
    </w:sdtPr>
    <w:sdtEndPr/>
    <w:sdtContent>
      <w:p w14:paraId="3BAB0E0A" w14:textId="77777777" w:rsidR="0031419C" w:rsidRDefault="006E3510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Calibri" w:eastAsia="Calibri" w:hAnsi="Calibri" w:cs="Times New Roman"/>
            <w:sz w:val="16"/>
            <w:szCs w:val="16"/>
          </w:rPr>
        </w:pPr>
        <w:r>
          <w:rPr>
            <w:sz w:val="16"/>
            <w:szCs w:val="16"/>
          </w:rPr>
          <w:t xml:space="preserve"> </w:t>
        </w:r>
      </w:p>
      <w:p w14:paraId="2C466E93" w14:textId="77777777" w:rsidR="0031419C" w:rsidRDefault="006E3510">
        <w:pPr>
          <w:pStyle w:val="Stopka"/>
          <w:jc w:val="right"/>
          <w:rPr>
            <w:sz w:val="18"/>
            <w:szCs w:val="18"/>
          </w:rPr>
        </w:pPr>
        <w:r>
          <w:rPr>
            <w:sz w:val="18"/>
            <w:szCs w:val="18"/>
          </w:rPr>
          <w:t xml:space="preserve">Strona </w:t>
        </w:r>
        <w:r>
          <w:rPr>
            <w:b/>
            <w:bCs/>
            <w:sz w:val="18"/>
            <w:szCs w:val="18"/>
          </w:rPr>
          <w:fldChar w:fldCharType="begin"/>
        </w:r>
        <w:r>
          <w:rPr>
            <w:b/>
            <w:bCs/>
            <w:sz w:val="18"/>
            <w:szCs w:val="18"/>
          </w:rPr>
          <w:instrText>PAGE</w:instrText>
        </w:r>
        <w:r>
          <w:rPr>
            <w:b/>
            <w:bCs/>
            <w:sz w:val="18"/>
            <w:szCs w:val="18"/>
          </w:rPr>
          <w:fldChar w:fldCharType="separate"/>
        </w:r>
        <w:r>
          <w:rPr>
            <w:b/>
            <w:bCs/>
            <w:sz w:val="18"/>
            <w:szCs w:val="18"/>
          </w:rPr>
          <w:t>21</w:t>
        </w:r>
        <w:r>
          <w:rPr>
            <w:b/>
            <w:bCs/>
            <w:sz w:val="18"/>
            <w:szCs w:val="18"/>
          </w:rPr>
          <w:fldChar w:fldCharType="end"/>
        </w:r>
        <w:r>
          <w:rPr>
            <w:sz w:val="18"/>
            <w:szCs w:val="18"/>
          </w:rPr>
          <w:t xml:space="preserve"> z </w:t>
        </w:r>
        <w:r>
          <w:rPr>
            <w:b/>
            <w:bCs/>
            <w:sz w:val="18"/>
            <w:szCs w:val="18"/>
          </w:rPr>
          <w:fldChar w:fldCharType="begin"/>
        </w:r>
        <w:r>
          <w:rPr>
            <w:b/>
            <w:bCs/>
            <w:sz w:val="18"/>
            <w:szCs w:val="18"/>
          </w:rPr>
          <w:instrText>NUMPAGES</w:instrText>
        </w:r>
        <w:r>
          <w:rPr>
            <w:b/>
            <w:bCs/>
            <w:sz w:val="18"/>
            <w:szCs w:val="18"/>
          </w:rPr>
          <w:fldChar w:fldCharType="separate"/>
        </w:r>
        <w:r>
          <w:rPr>
            <w:b/>
            <w:bCs/>
            <w:sz w:val="18"/>
            <w:szCs w:val="18"/>
          </w:rPr>
          <w:t>21</w:t>
        </w:r>
        <w:r>
          <w:rPr>
            <w:b/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ACB614" w14:textId="77777777" w:rsidR="00B56854" w:rsidRDefault="00B56854">
      <w:pPr>
        <w:spacing w:after="0" w:line="240" w:lineRule="auto"/>
      </w:pPr>
      <w:r>
        <w:separator/>
      </w:r>
    </w:p>
  </w:footnote>
  <w:footnote w:type="continuationSeparator" w:id="0">
    <w:p w14:paraId="72044CD7" w14:textId="77777777" w:rsidR="00B56854" w:rsidRDefault="00B568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Calibri"/>
        <w:b w:val="0"/>
        <w:bCs w:val="0"/>
        <w:i w:val="0"/>
        <w:iCs w:val="0"/>
        <w:sz w:val="21"/>
        <w:szCs w:val="21"/>
        <w:lang w:val="pl-PL" w:bidi="ar-SA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Calibri"/>
        <w:b w:val="0"/>
        <w:bCs w:val="0"/>
        <w:i w:val="0"/>
        <w:iCs w:val="0"/>
        <w:sz w:val="21"/>
        <w:szCs w:val="21"/>
        <w:lang w:val="pl-PL" w:eastAsia="pl-PL" w:bidi="ar-SA"/>
      </w:rPr>
    </w:lvl>
    <w:lvl w:ilvl="2">
      <w:start w:val="1"/>
      <w:numFmt w:val="lowerLetter"/>
      <w:lvlText w:val="%2.%3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Calibri"/>
        <w:b w:val="0"/>
        <w:bCs w:val="0"/>
        <w:i w:val="0"/>
        <w:iCs w:val="0"/>
        <w:sz w:val="21"/>
        <w:szCs w:val="21"/>
        <w:lang w:val="pl-PL" w:eastAsia="pl-PL" w:bidi="ar-SA"/>
      </w:r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  <w:rPr>
        <w:rFonts w:ascii="Calibri" w:eastAsia="Calibri" w:hAnsi="Calibri" w:cs="Calibri"/>
        <w:b w:val="0"/>
        <w:bCs w:val="0"/>
        <w:i w:val="0"/>
        <w:iCs w:val="0"/>
        <w:sz w:val="21"/>
        <w:szCs w:val="21"/>
        <w:lang w:val="pl-PL" w:bidi="ar-SA"/>
      </w:r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  <w:rPr>
        <w:rFonts w:ascii="Calibri" w:eastAsia="Calibri" w:hAnsi="Calibri" w:cs="Calibri"/>
        <w:b w:val="0"/>
        <w:bCs w:val="0"/>
        <w:i w:val="0"/>
        <w:iCs w:val="0"/>
        <w:sz w:val="21"/>
        <w:szCs w:val="21"/>
        <w:lang w:val="pl-PL" w:bidi="ar-SA"/>
      </w:r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  <w:rPr>
        <w:rFonts w:ascii="Calibri" w:eastAsia="Calibri" w:hAnsi="Calibri" w:cs="Calibri"/>
        <w:b w:val="0"/>
        <w:bCs w:val="0"/>
        <w:i w:val="0"/>
        <w:iCs w:val="0"/>
        <w:sz w:val="21"/>
        <w:szCs w:val="21"/>
        <w:lang w:val="pl-PL" w:bidi="ar-SA"/>
      </w:r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  <w:rPr>
        <w:rFonts w:ascii="Calibri" w:eastAsia="Calibri" w:hAnsi="Calibri" w:cs="Calibri"/>
        <w:b w:val="0"/>
        <w:bCs w:val="0"/>
        <w:i w:val="0"/>
        <w:iCs w:val="0"/>
        <w:sz w:val="21"/>
        <w:szCs w:val="21"/>
        <w:lang w:val="pl-PL" w:bidi="ar-SA"/>
      </w:r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  <w:rPr>
        <w:rFonts w:ascii="Calibri" w:eastAsia="Calibri" w:hAnsi="Calibri" w:cs="Calibri"/>
        <w:b w:val="0"/>
        <w:bCs w:val="0"/>
        <w:i w:val="0"/>
        <w:iCs w:val="0"/>
        <w:sz w:val="21"/>
        <w:szCs w:val="21"/>
        <w:lang w:val="pl-PL" w:bidi="ar-SA"/>
      </w:r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  <w:rPr>
        <w:rFonts w:ascii="Calibri" w:eastAsia="Calibri" w:hAnsi="Calibri" w:cs="Calibri"/>
        <w:b w:val="0"/>
        <w:bCs w:val="0"/>
        <w:i w:val="0"/>
        <w:iCs w:val="0"/>
        <w:sz w:val="21"/>
        <w:szCs w:val="21"/>
        <w:lang w:val="pl-PL" w:bidi="ar-SA"/>
      </w:rPr>
    </w:lvl>
  </w:abstractNum>
  <w:abstractNum w:abstractNumId="1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F"/>
    <w:multiLevelType w:val="multilevel"/>
    <w:tmpl w:val="735041A0"/>
    <w:name w:val="WW8Num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 w:val="0"/>
        <w:color w:val="000000"/>
        <w:sz w:val="22"/>
        <w:szCs w:val="22"/>
        <w:lang w:eastAsia="pl-P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14"/>
    <w:multiLevelType w:val="multilevel"/>
    <w:tmpl w:val="351CF3E2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2"/>
        <w:szCs w:val="22"/>
      </w:rPr>
    </w:lvl>
    <w:lvl w:ilvl="1">
      <w:start w:val="1"/>
      <w:numFmt w:val="lowerLetter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5"/>
    <w:multiLevelType w:val="multilevel"/>
    <w:tmpl w:val="26447BD2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bCs w:val="0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b w:val="0"/>
        <w:color w:val="00000A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b w:val="0"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color w:val="00000A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Courier New"/>
        <w:color w:val="000000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ourier New"/>
        <w:color w:val="000000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Courier New"/>
        <w:color w:val="000000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Courier New"/>
        <w:color w:val="000000"/>
        <w:sz w:val="22"/>
        <w:szCs w:val="22"/>
      </w:rPr>
    </w:lvl>
  </w:abstractNum>
  <w:abstractNum w:abstractNumId="7" w15:restartNumberingAfterBreak="0">
    <w:nsid w:val="00000016"/>
    <w:multiLevelType w:val="multilevel"/>
    <w:tmpl w:val="EB50E838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8" w15:restartNumberingAfterBreak="0">
    <w:nsid w:val="00000017"/>
    <w:multiLevelType w:val="multilevel"/>
    <w:tmpl w:val="29AADF0A"/>
    <w:name w:val="WW8Num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00000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i w:val="0"/>
        <w:color w:val="000000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Arial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trike w:val="0"/>
        <w:dstrike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Courier New"/>
      </w:rPr>
    </w:lvl>
  </w:abstractNum>
  <w:abstractNum w:abstractNumId="9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218"/>
        </w:tabs>
        <w:ind w:left="-218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2"/>
        </w:tabs>
        <w:ind w:left="142" w:hanging="360"/>
      </w:p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862"/>
        </w:tabs>
        <w:ind w:left="862" w:hanging="360"/>
      </w:pPr>
    </w:lvl>
    <w:lvl w:ilvl="4">
      <w:start w:val="1"/>
      <w:numFmt w:val="decimal"/>
      <w:lvlText w:val="%5."/>
      <w:lvlJc w:val="left"/>
      <w:pPr>
        <w:tabs>
          <w:tab w:val="num" w:pos="1222"/>
        </w:tabs>
        <w:ind w:left="1222" w:hanging="360"/>
      </w:pPr>
    </w:lvl>
    <w:lvl w:ilvl="5">
      <w:start w:val="1"/>
      <w:numFmt w:val="decimal"/>
      <w:lvlText w:val="%6."/>
      <w:lvlJc w:val="left"/>
      <w:pPr>
        <w:tabs>
          <w:tab w:val="num" w:pos="1582"/>
        </w:tabs>
        <w:ind w:left="1582" w:hanging="360"/>
      </w:pPr>
    </w:lvl>
    <w:lvl w:ilvl="6">
      <w:start w:val="1"/>
      <w:numFmt w:val="decimal"/>
      <w:lvlText w:val="%7."/>
      <w:lvlJc w:val="left"/>
      <w:pPr>
        <w:tabs>
          <w:tab w:val="num" w:pos="1942"/>
        </w:tabs>
        <w:ind w:left="1942" w:hanging="360"/>
      </w:pPr>
    </w:lvl>
    <w:lvl w:ilvl="7">
      <w:start w:val="1"/>
      <w:numFmt w:val="decimal"/>
      <w:lvlText w:val="%8."/>
      <w:lvlJc w:val="left"/>
      <w:pPr>
        <w:tabs>
          <w:tab w:val="num" w:pos="2302"/>
        </w:tabs>
        <w:ind w:left="2302" w:hanging="360"/>
      </w:pPr>
    </w:lvl>
    <w:lvl w:ilvl="8">
      <w:start w:val="1"/>
      <w:numFmt w:val="decimal"/>
      <w:lvlText w:val="%9."/>
      <w:lvlJc w:val="left"/>
      <w:pPr>
        <w:tabs>
          <w:tab w:val="num" w:pos="2662"/>
        </w:tabs>
        <w:ind w:left="2662" w:hanging="360"/>
      </w:pPr>
    </w:lvl>
  </w:abstractNum>
  <w:abstractNum w:abstractNumId="11" w15:restartNumberingAfterBreak="0">
    <w:nsid w:val="08F26687"/>
    <w:multiLevelType w:val="hybridMultilevel"/>
    <w:tmpl w:val="BD76F0EC"/>
    <w:lvl w:ilvl="0" w:tplc="F3B40B5A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9B1E62"/>
    <w:multiLevelType w:val="multilevel"/>
    <w:tmpl w:val="D88AE21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F055DA3"/>
    <w:multiLevelType w:val="hybridMultilevel"/>
    <w:tmpl w:val="52AAD312"/>
    <w:lvl w:ilvl="0" w:tplc="77AC6E7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2B26E85"/>
    <w:multiLevelType w:val="hybridMultilevel"/>
    <w:tmpl w:val="99EC8A24"/>
    <w:lvl w:ilvl="0" w:tplc="FE803A30">
      <w:start w:val="1"/>
      <w:numFmt w:val="decimal"/>
      <w:lvlText w:val="%1)"/>
      <w:lvlJc w:val="left"/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5" w15:restartNumberingAfterBreak="0">
    <w:nsid w:val="12BE308A"/>
    <w:multiLevelType w:val="multilevel"/>
    <w:tmpl w:val="D5DCF6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58F4E4F"/>
    <w:multiLevelType w:val="multilevel"/>
    <w:tmpl w:val="EE4ECD74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2">
      <w:start w:val="1"/>
      <w:numFmt w:val="bullet"/>
      <w:lvlText w:val=""/>
      <w:lvlJc w:val="righ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1A9864E2"/>
    <w:multiLevelType w:val="multilevel"/>
    <w:tmpl w:val="09D47F18"/>
    <w:lvl w:ilvl="0">
      <w:start w:val="1"/>
      <w:numFmt w:val="decimal"/>
      <w:lvlText w:val="%1."/>
      <w:lvlJc w:val="left"/>
      <w:pPr>
        <w:tabs>
          <w:tab w:val="num" w:pos="0"/>
        </w:tabs>
        <w:ind w:left="472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9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912" w:hanging="18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63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5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7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9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1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32" w:hanging="180"/>
      </w:pPr>
    </w:lvl>
  </w:abstractNum>
  <w:abstractNum w:abstractNumId="18" w15:restartNumberingAfterBreak="0">
    <w:nsid w:val="1C5A5172"/>
    <w:multiLevelType w:val="multilevel"/>
    <w:tmpl w:val="87AAF9D8"/>
    <w:styleLink w:val="WWNum28"/>
    <w:lvl w:ilvl="0">
      <w:start w:val="1"/>
      <w:numFmt w:val="decimal"/>
      <w:lvlText w:val="%1."/>
      <w:lvlJc w:val="left"/>
      <w:pPr>
        <w:ind w:left="472" w:hanging="360"/>
      </w:pPr>
    </w:lvl>
    <w:lvl w:ilvl="1">
      <w:start w:val="1"/>
      <w:numFmt w:val="decimal"/>
      <w:lvlText w:val="%2)"/>
      <w:lvlJc w:val="left"/>
      <w:pPr>
        <w:ind w:left="720" w:hanging="357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>
      <w:start w:val="1"/>
      <w:numFmt w:val="decimal"/>
      <w:lvlText w:val="%1.%2.%3.%4"/>
      <w:lvlJc w:val="left"/>
      <w:pPr>
        <w:ind w:left="2632" w:hanging="360"/>
      </w:pPr>
    </w:lvl>
    <w:lvl w:ilvl="4">
      <w:start w:val="1"/>
      <w:numFmt w:val="lowerLetter"/>
      <w:lvlText w:val="%1.%2.%3.%4.%5"/>
      <w:lvlJc w:val="left"/>
      <w:pPr>
        <w:ind w:left="3352" w:hanging="360"/>
      </w:pPr>
    </w:lvl>
    <w:lvl w:ilvl="5">
      <w:start w:val="1"/>
      <w:numFmt w:val="lowerRoman"/>
      <w:lvlText w:val="%1.%2.%3.%4.%5.%6"/>
      <w:lvlJc w:val="right"/>
      <w:pPr>
        <w:ind w:left="4072" w:hanging="180"/>
      </w:pPr>
    </w:lvl>
    <w:lvl w:ilvl="6">
      <w:start w:val="1"/>
      <w:numFmt w:val="decimal"/>
      <w:lvlText w:val="%1.%2.%3.%4.%5.%6.%7"/>
      <w:lvlJc w:val="left"/>
      <w:pPr>
        <w:ind w:left="4792" w:hanging="360"/>
      </w:pPr>
    </w:lvl>
    <w:lvl w:ilvl="7">
      <w:start w:val="1"/>
      <w:numFmt w:val="lowerLetter"/>
      <w:lvlText w:val="%1.%2.%3.%4.%5.%6.%7.%8"/>
      <w:lvlJc w:val="left"/>
      <w:pPr>
        <w:ind w:left="5512" w:hanging="360"/>
      </w:pPr>
    </w:lvl>
    <w:lvl w:ilvl="8">
      <w:start w:val="1"/>
      <w:numFmt w:val="lowerRoman"/>
      <w:lvlText w:val="%1.%2.%3.%4.%5.%6.%7.%8.%9"/>
      <w:lvlJc w:val="right"/>
      <w:pPr>
        <w:ind w:left="6232" w:hanging="180"/>
      </w:pPr>
    </w:lvl>
  </w:abstractNum>
  <w:abstractNum w:abstractNumId="19" w15:restartNumberingAfterBreak="0">
    <w:nsid w:val="20FB7214"/>
    <w:multiLevelType w:val="multilevel"/>
    <w:tmpl w:val="492A2D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39A7BD0"/>
    <w:multiLevelType w:val="multilevel"/>
    <w:tmpl w:val="5CA495C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1" w15:restartNumberingAfterBreak="0">
    <w:nsid w:val="27517DD3"/>
    <w:multiLevelType w:val="multilevel"/>
    <w:tmpl w:val="512A35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E257887"/>
    <w:multiLevelType w:val="hybridMultilevel"/>
    <w:tmpl w:val="9F24B07C"/>
    <w:lvl w:ilvl="0" w:tplc="AAC49632">
      <w:start w:val="1"/>
      <w:numFmt w:val="decimal"/>
      <w:lvlText w:val="%1."/>
      <w:lvlJc w:val="left"/>
      <w:pPr>
        <w:ind w:left="1434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3" w15:restartNumberingAfterBreak="0">
    <w:nsid w:val="2EAD713E"/>
    <w:multiLevelType w:val="multilevel"/>
    <w:tmpl w:val="40E605E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68" w:hanging="180"/>
      </w:pPr>
    </w:lvl>
  </w:abstractNum>
  <w:abstractNum w:abstractNumId="24" w15:restartNumberingAfterBreak="0">
    <w:nsid w:val="30817590"/>
    <w:multiLevelType w:val="hybridMultilevel"/>
    <w:tmpl w:val="D884C8AE"/>
    <w:name w:val="WWNum126"/>
    <w:lvl w:ilvl="0" w:tplc="F3163C6C">
      <w:start w:val="2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155097"/>
    <w:multiLevelType w:val="multilevel"/>
    <w:tmpl w:val="149AB87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6" w15:restartNumberingAfterBreak="0">
    <w:nsid w:val="3C831CF8"/>
    <w:multiLevelType w:val="multilevel"/>
    <w:tmpl w:val="04FEDE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3EA21B18"/>
    <w:multiLevelType w:val="multilevel"/>
    <w:tmpl w:val="26284E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4126200B"/>
    <w:multiLevelType w:val="multilevel"/>
    <w:tmpl w:val="A53C95D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color w:val="auto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9" w15:restartNumberingAfterBreak="0">
    <w:nsid w:val="42032543"/>
    <w:multiLevelType w:val="multilevel"/>
    <w:tmpl w:val="79F64842"/>
    <w:lvl w:ilvl="0">
      <w:start w:val="3"/>
      <w:numFmt w:val="decimal"/>
      <w:lvlText w:val="%1."/>
      <w:lvlJc w:val="left"/>
      <w:pPr>
        <w:tabs>
          <w:tab w:val="num" w:pos="0"/>
        </w:tabs>
        <w:ind w:left="47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454A721D"/>
    <w:multiLevelType w:val="multilevel"/>
    <w:tmpl w:val="4B4AB62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1" w15:restartNumberingAfterBreak="0">
    <w:nsid w:val="4C3D78A2"/>
    <w:multiLevelType w:val="multilevel"/>
    <w:tmpl w:val="84EA67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4C6E5099"/>
    <w:multiLevelType w:val="multilevel"/>
    <w:tmpl w:val="FCDC45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4D656997"/>
    <w:multiLevelType w:val="multilevel"/>
    <w:tmpl w:val="88280C1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bCs w:val="0"/>
        <w:strike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 w:hint="default"/>
      </w:rPr>
    </w:lvl>
  </w:abstractNum>
  <w:abstractNum w:abstractNumId="34" w15:restartNumberingAfterBreak="0">
    <w:nsid w:val="52E14685"/>
    <w:multiLevelType w:val="multilevel"/>
    <w:tmpl w:val="217C0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56B535C8"/>
    <w:multiLevelType w:val="hybridMultilevel"/>
    <w:tmpl w:val="EB74713E"/>
    <w:lvl w:ilvl="0" w:tplc="9A1467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8F5D48"/>
    <w:multiLevelType w:val="multilevel"/>
    <w:tmpl w:val="2C32E0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 w15:restartNumberingAfterBreak="0">
    <w:nsid w:val="60154BD0"/>
    <w:multiLevelType w:val="multilevel"/>
    <w:tmpl w:val="7232864E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8" w15:restartNumberingAfterBreak="0">
    <w:nsid w:val="602F2C0B"/>
    <w:multiLevelType w:val="multilevel"/>
    <w:tmpl w:val="F97A84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678242D2"/>
    <w:multiLevelType w:val="multilevel"/>
    <w:tmpl w:val="72FCC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0" w15:restartNumberingAfterBreak="0">
    <w:nsid w:val="681A7FAE"/>
    <w:multiLevelType w:val="multilevel"/>
    <w:tmpl w:val="623639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68666426"/>
    <w:multiLevelType w:val="multilevel"/>
    <w:tmpl w:val="38D00B5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2" w15:restartNumberingAfterBreak="0">
    <w:nsid w:val="71906D36"/>
    <w:multiLevelType w:val="hybridMultilevel"/>
    <w:tmpl w:val="07F0E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801453"/>
    <w:multiLevelType w:val="multilevel"/>
    <w:tmpl w:val="2732F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8D6751A"/>
    <w:multiLevelType w:val="multilevel"/>
    <w:tmpl w:val="724ADB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795E5A9C"/>
    <w:multiLevelType w:val="multilevel"/>
    <w:tmpl w:val="AFFCD23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6" w15:restartNumberingAfterBreak="0">
    <w:nsid w:val="797D03FE"/>
    <w:multiLevelType w:val="multilevel"/>
    <w:tmpl w:val="971CAD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num w:numId="1" w16cid:durableId="1877429202">
    <w:abstractNumId w:val="31"/>
  </w:num>
  <w:num w:numId="2" w16cid:durableId="1145315472">
    <w:abstractNumId w:val="39"/>
  </w:num>
  <w:num w:numId="3" w16cid:durableId="527839393">
    <w:abstractNumId w:val="19"/>
  </w:num>
  <w:num w:numId="4" w16cid:durableId="706223920">
    <w:abstractNumId w:val="43"/>
  </w:num>
  <w:num w:numId="5" w16cid:durableId="806900306">
    <w:abstractNumId w:val="34"/>
  </w:num>
  <w:num w:numId="6" w16cid:durableId="835607883">
    <w:abstractNumId w:val="26"/>
  </w:num>
  <w:num w:numId="7" w16cid:durableId="144860080">
    <w:abstractNumId w:val="44"/>
  </w:num>
  <w:num w:numId="8" w16cid:durableId="1064721096">
    <w:abstractNumId w:val="21"/>
  </w:num>
  <w:num w:numId="9" w16cid:durableId="146482538">
    <w:abstractNumId w:val="15"/>
  </w:num>
  <w:num w:numId="10" w16cid:durableId="440689925">
    <w:abstractNumId w:val="12"/>
  </w:num>
  <w:num w:numId="11" w16cid:durableId="60256349">
    <w:abstractNumId w:val="36"/>
  </w:num>
  <w:num w:numId="12" w16cid:durableId="33434981">
    <w:abstractNumId w:val="16"/>
  </w:num>
  <w:num w:numId="13" w16cid:durableId="610473170">
    <w:abstractNumId w:val="38"/>
  </w:num>
  <w:num w:numId="14" w16cid:durableId="712777887">
    <w:abstractNumId w:val="28"/>
  </w:num>
  <w:num w:numId="15" w16cid:durableId="1048532895">
    <w:abstractNumId w:val="45"/>
  </w:num>
  <w:num w:numId="16" w16cid:durableId="765345563">
    <w:abstractNumId w:val="17"/>
  </w:num>
  <w:num w:numId="17" w16cid:durableId="925767482">
    <w:abstractNumId w:val="20"/>
  </w:num>
  <w:num w:numId="18" w16cid:durableId="1606615317">
    <w:abstractNumId w:val="23"/>
  </w:num>
  <w:num w:numId="19" w16cid:durableId="211118711">
    <w:abstractNumId w:val="46"/>
  </w:num>
  <w:num w:numId="20" w16cid:durableId="2047441448">
    <w:abstractNumId w:val="29"/>
  </w:num>
  <w:num w:numId="21" w16cid:durableId="851603091">
    <w:abstractNumId w:val="30"/>
  </w:num>
  <w:num w:numId="22" w16cid:durableId="1311709146">
    <w:abstractNumId w:val="33"/>
  </w:num>
  <w:num w:numId="23" w16cid:durableId="38164681">
    <w:abstractNumId w:val="32"/>
  </w:num>
  <w:num w:numId="24" w16cid:durableId="1285960987">
    <w:abstractNumId w:val="25"/>
  </w:num>
  <w:num w:numId="25" w16cid:durableId="311567826">
    <w:abstractNumId w:val="37"/>
  </w:num>
  <w:num w:numId="26" w16cid:durableId="1976912088">
    <w:abstractNumId w:val="40"/>
  </w:num>
  <w:num w:numId="27" w16cid:durableId="720250786">
    <w:abstractNumId w:val="27"/>
  </w:num>
  <w:num w:numId="28" w16cid:durableId="1263687477">
    <w:abstractNumId w:val="18"/>
  </w:num>
  <w:num w:numId="29" w16cid:durableId="1107896432">
    <w:abstractNumId w:val="41"/>
  </w:num>
  <w:num w:numId="30" w16cid:durableId="1760366804">
    <w:abstractNumId w:val="3"/>
  </w:num>
  <w:num w:numId="31" w16cid:durableId="803352087">
    <w:abstractNumId w:val="2"/>
  </w:num>
  <w:num w:numId="32" w16cid:durableId="1122069697">
    <w:abstractNumId w:val="10"/>
  </w:num>
  <w:num w:numId="33" w16cid:durableId="888418671">
    <w:abstractNumId w:val="22"/>
  </w:num>
  <w:num w:numId="34" w16cid:durableId="1051541730">
    <w:abstractNumId w:val="14"/>
  </w:num>
  <w:num w:numId="35" w16cid:durableId="1729839019">
    <w:abstractNumId w:val="13"/>
  </w:num>
  <w:num w:numId="36" w16cid:durableId="439376114">
    <w:abstractNumId w:val="11"/>
  </w:num>
  <w:num w:numId="37" w16cid:durableId="1124614106">
    <w:abstractNumId w:val="35"/>
  </w:num>
  <w:num w:numId="38" w16cid:durableId="1759524783">
    <w:abstractNumId w:val="42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19C"/>
    <w:rsid w:val="00006A17"/>
    <w:rsid w:val="000151DE"/>
    <w:rsid w:val="00024AFA"/>
    <w:rsid w:val="00026EA3"/>
    <w:rsid w:val="000365A4"/>
    <w:rsid w:val="000376ED"/>
    <w:rsid w:val="00040DAE"/>
    <w:rsid w:val="00044AEA"/>
    <w:rsid w:val="00047010"/>
    <w:rsid w:val="00047044"/>
    <w:rsid w:val="00052533"/>
    <w:rsid w:val="000540C2"/>
    <w:rsid w:val="0005514E"/>
    <w:rsid w:val="0006658F"/>
    <w:rsid w:val="000747C9"/>
    <w:rsid w:val="00074C7B"/>
    <w:rsid w:val="00076B62"/>
    <w:rsid w:val="00080123"/>
    <w:rsid w:val="00082013"/>
    <w:rsid w:val="00083A43"/>
    <w:rsid w:val="000847C4"/>
    <w:rsid w:val="00085C47"/>
    <w:rsid w:val="00091597"/>
    <w:rsid w:val="0009439C"/>
    <w:rsid w:val="000944CC"/>
    <w:rsid w:val="00094F0A"/>
    <w:rsid w:val="000B19DA"/>
    <w:rsid w:val="000B22E3"/>
    <w:rsid w:val="000C0583"/>
    <w:rsid w:val="000C0B3D"/>
    <w:rsid w:val="000C15DC"/>
    <w:rsid w:val="000C4ABA"/>
    <w:rsid w:val="000D121E"/>
    <w:rsid w:val="000D7143"/>
    <w:rsid w:val="000E0F3C"/>
    <w:rsid w:val="000E2B76"/>
    <w:rsid w:val="000E518B"/>
    <w:rsid w:val="000E7BFD"/>
    <w:rsid w:val="000F1178"/>
    <w:rsid w:val="000F72DD"/>
    <w:rsid w:val="000F7446"/>
    <w:rsid w:val="001002E3"/>
    <w:rsid w:val="00102F94"/>
    <w:rsid w:val="001033B9"/>
    <w:rsid w:val="00110930"/>
    <w:rsid w:val="0012582B"/>
    <w:rsid w:val="00131F32"/>
    <w:rsid w:val="001321BA"/>
    <w:rsid w:val="00132694"/>
    <w:rsid w:val="00132895"/>
    <w:rsid w:val="00135B8B"/>
    <w:rsid w:val="00137B8C"/>
    <w:rsid w:val="00140218"/>
    <w:rsid w:val="00140673"/>
    <w:rsid w:val="00146E5D"/>
    <w:rsid w:val="00147C7E"/>
    <w:rsid w:val="00156A60"/>
    <w:rsid w:val="001575CB"/>
    <w:rsid w:val="00162042"/>
    <w:rsid w:val="001666CF"/>
    <w:rsid w:val="001737B6"/>
    <w:rsid w:val="00174011"/>
    <w:rsid w:val="001775A6"/>
    <w:rsid w:val="0018376B"/>
    <w:rsid w:val="00183C0A"/>
    <w:rsid w:val="00183C19"/>
    <w:rsid w:val="00183D2F"/>
    <w:rsid w:val="00184344"/>
    <w:rsid w:val="001850BB"/>
    <w:rsid w:val="00193176"/>
    <w:rsid w:val="001A2071"/>
    <w:rsid w:val="001A30CF"/>
    <w:rsid w:val="001B2153"/>
    <w:rsid w:val="001B2908"/>
    <w:rsid w:val="001B42E8"/>
    <w:rsid w:val="001B4587"/>
    <w:rsid w:val="001B4734"/>
    <w:rsid w:val="001B6557"/>
    <w:rsid w:val="001C0713"/>
    <w:rsid w:val="001C0B79"/>
    <w:rsid w:val="001C1698"/>
    <w:rsid w:val="001C4179"/>
    <w:rsid w:val="001C5239"/>
    <w:rsid w:val="001C6A24"/>
    <w:rsid w:val="001D089F"/>
    <w:rsid w:val="001D0AC5"/>
    <w:rsid w:val="001D3870"/>
    <w:rsid w:val="001D557E"/>
    <w:rsid w:val="001D7A93"/>
    <w:rsid w:val="001E3FBC"/>
    <w:rsid w:val="001E6554"/>
    <w:rsid w:val="001E6E96"/>
    <w:rsid w:val="001F18AB"/>
    <w:rsid w:val="001F2917"/>
    <w:rsid w:val="001F4D96"/>
    <w:rsid w:val="001F56E6"/>
    <w:rsid w:val="001F5B30"/>
    <w:rsid w:val="001F5EB8"/>
    <w:rsid w:val="00201B0B"/>
    <w:rsid w:val="002109FB"/>
    <w:rsid w:val="0021489F"/>
    <w:rsid w:val="00216B31"/>
    <w:rsid w:val="00231560"/>
    <w:rsid w:val="00232B06"/>
    <w:rsid w:val="0023350C"/>
    <w:rsid w:val="00241BC0"/>
    <w:rsid w:val="002423E8"/>
    <w:rsid w:val="002439EC"/>
    <w:rsid w:val="00244CA6"/>
    <w:rsid w:val="002474C8"/>
    <w:rsid w:val="00247FF7"/>
    <w:rsid w:val="00254017"/>
    <w:rsid w:val="0025682D"/>
    <w:rsid w:val="00262880"/>
    <w:rsid w:val="00272B8C"/>
    <w:rsid w:val="00272C72"/>
    <w:rsid w:val="00275BA7"/>
    <w:rsid w:val="0027767C"/>
    <w:rsid w:val="002810E7"/>
    <w:rsid w:val="00285010"/>
    <w:rsid w:val="002868ED"/>
    <w:rsid w:val="00287EE1"/>
    <w:rsid w:val="0029009E"/>
    <w:rsid w:val="002911A7"/>
    <w:rsid w:val="002949A4"/>
    <w:rsid w:val="002A518B"/>
    <w:rsid w:val="002B043B"/>
    <w:rsid w:val="002B38EB"/>
    <w:rsid w:val="002B69AC"/>
    <w:rsid w:val="002C20A0"/>
    <w:rsid w:val="002C677A"/>
    <w:rsid w:val="002D1F20"/>
    <w:rsid w:val="002D297F"/>
    <w:rsid w:val="002D2AF5"/>
    <w:rsid w:val="002D77BD"/>
    <w:rsid w:val="002E2D5C"/>
    <w:rsid w:val="002E356C"/>
    <w:rsid w:val="00302202"/>
    <w:rsid w:val="00303D23"/>
    <w:rsid w:val="0030446F"/>
    <w:rsid w:val="003050BF"/>
    <w:rsid w:val="003057C0"/>
    <w:rsid w:val="0031233A"/>
    <w:rsid w:val="00312A45"/>
    <w:rsid w:val="0031419C"/>
    <w:rsid w:val="003203A0"/>
    <w:rsid w:val="003425C5"/>
    <w:rsid w:val="00343A58"/>
    <w:rsid w:val="00357D6D"/>
    <w:rsid w:val="003611DA"/>
    <w:rsid w:val="00364347"/>
    <w:rsid w:val="00371CBD"/>
    <w:rsid w:val="00374F42"/>
    <w:rsid w:val="003830B4"/>
    <w:rsid w:val="003A1629"/>
    <w:rsid w:val="003A2EA0"/>
    <w:rsid w:val="003A39EC"/>
    <w:rsid w:val="003A42AB"/>
    <w:rsid w:val="003A771E"/>
    <w:rsid w:val="003B3F9B"/>
    <w:rsid w:val="003B52C6"/>
    <w:rsid w:val="003B5CFC"/>
    <w:rsid w:val="003B70CA"/>
    <w:rsid w:val="003C7FD7"/>
    <w:rsid w:val="003D190C"/>
    <w:rsid w:val="003D25A2"/>
    <w:rsid w:val="003D2B86"/>
    <w:rsid w:val="003D4B07"/>
    <w:rsid w:val="003D7329"/>
    <w:rsid w:val="003E1F26"/>
    <w:rsid w:val="003E3160"/>
    <w:rsid w:val="003E4421"/>
    <w:rsid w:val="003E4BE3"/>
    <w:rsid w:val="003E7585"/>
    <w:rsid w:val="003E7747"/>
    <w:rsid w:val="003F178B"/>
    <w:rsid w:val="003F4E02"/>
    <w:rsid w:val="003F679F"/>
    <w:rsid w:val="003F6F15"/>
    <w:rsid w:val="0040500C"/>
    <w:rsid w:val="00411E07"/>
    <w:rsid w:val="00411FB9"/>
    <w:rsid w:val="00414532"/>
    <w:rsid w:val="00415300"/>
    <w:rsid w:val="004165E8"/>
    <w:rsid w:val="00416DA0"/>
    <w:rsid w:val="00422441"/>
    <w:rsid w:val="004423A3"/>
    <w:rsid w:val="0044328D"/>
    <w:rsid w:val="004448F9"/>
    <w:rsid w:val="00446D66"/>
    <w:rsid w:val="004479DB"/>
    <w:rsid w:val="00463619"/>
    <w:rsid w:val="00466B72"/>
    <w:rsid w:val="00471929"/>
    <w:rsid w:val="004725E2"/>
    <w:rsid w:val="00472DDA"/>
    <w:rsid w:val="004775FF"/>
    <w:rsid w:val="00477CD6"/>
    <w:rsid w:val="00481040"/>
    <w:rsid w:val="004825F8"/>
    <w:rsid w:val="0048388B"/>
    <w:rsid w:val="00487C04"/>
    <w:rsid w:val="0049005E"/>
    <w:rsid w:val="004B282B"/>
    <w:rsid w:val="004B3731"/>
    <w:rsid w:val="004B48A8"/>
    <w:rsid w:val="004B69EC"/>
    <w:rsid w:val="004C39CD"/>
    <w:rsid w:val="004C3ACD"/>
    <w:rsid w:val="004C63DE"/>
    <w:rsid w:val="004D1286"/>
    <w:rsid w:val="004E75FA"/>
    <w:rsid w:val="004F2C39"/>
    <w:rsid w:val="004F6108"/>
    <w:rsid w:val="00504BAF"/>
    <w:rsid w:val="0050707D"/>
    <w:rsid w:val="00517010"/>
    <w:rsid w:val="00517D24"/>
    <w:rsid w:val="00520501"/>
    <w:rsid w:val="00520B55"/>
    <w:rsid w:val="00522CB6"/>
    <w:rsid w:val="00522ECD"/>
    <w:rsid w:val="00527FAF"/>
    <w:rsid w:val="00530CBB"/>
    <w:rsid w:val="00534F86"/>
    <w:rsid w:val="00535BD3"/>
    <w:rsid w:val="005371ED"/>
    <w:rsid w:val="00541932"/>
    <w:rsid w:val="00541D7F"/>
    <w:rsid w:val="005431D3"/>
    <w:rsid w:val="00552CF1"/>
    <w:rsid w:val="00554AD5"/>
    <w:rsid w:val="00554F0C"/>
    <w:rsid w:val="005610EE"/>
    <w:rsid w:val="00561984"/>
    <w:rsid w:val="00561E20"/>
    <w:rsid w:val="00567A5F"/>
    <w:rsid w:val="005729BB"/>
    <w:rsid w:val="00574D31"/>
    <w:rsid w:val="00575B0F"/>
    <w:rsid w:val="005778C0"/>
    <w:rsid w:val="0058659C"/>
    <w:rsid w:val="00592E66"/>
    <w:rsid w:val="005A17DD"/>
    <w:rsid w:val="005A2CDE"/>
    <w:rsid w:val="005A4355"/>
    <w:rsid w:val="005A5556"/>
    <w:rsid w:val="005B4E47"/>
    <w:rsid w:val="005B6FE6"/>
    <w:rsid w:val="005C42E3"/>
    <w:rsid w:val="005C435F"/>
    <w:rsid w:val="005C49B4"/>
    <w:rsid w:val="005C4C0C"/>
    <w:rsid w:val="005D556C"/>
    <w:rsid w:val="005E1E66"/>
    <w:rsid w:val="005E6CAB"/>
    <w:rsid w:val="005F05D0"/>
    <w:rsid w:val="005F16E3"/>
    <w:rsid w:val="006014D8"/>
    <w:rsid w:val="00603B0E"/>
    <w:rsid w:val="006053E6"/>
    <w:rsid w:val="00606014"/>
    <w:rsid w:val="006063A2"/>
    <w:rsid w:val="0061055A"/>
    <w:rsid w:val="00610849"/>
    <w:rsid w:val="0061250D"/>
    <w:rsid w:val="00621BE0"/>
    <w:rsid w:val="00621F9D"/>
    <w:rsid w:val="00626967"/>
    <w:rsid w:val="00630999"/>
    <w:rsid w:val="006409FF"/>
    <w:rsid w:val="00644206"/>
    <w:rsid w:val="006451A2"/>
    <w:rsid w:val="00646C74"/>
    <w:rsid w:val="00646F8B"/>
    <w:rsid w:val="00650DDE"/>
    <w:rsid w:val="00653158"/>
    <w:rsid w:val="00653331"/>
    <w:rsid w:val="00656DA7"/>
    <w:rsid w:val="006579C6"/>
    <w:rsid w:val="0066618E"/>
    <w:rsid w:val="00667BA8"/>
    <w:rsid w:val="00670C60"/>
    <w:rsid w:val="00684246"/>
    <w:rsid w:val="006877CA"/>
    <w:rsid w:val="00690F35"/>
    <w:rsid w:val="0069196A"/>
    <w:rsid w:val="00694C8D"/>
    <w:rsid w:val="00694E1C"/>
    <w:rsid w:val="00696C4F"/>
    <w:rsid w:val="006A6EB9"/>
    <w:rsid w:val="006A7B5E"/>
    <w:rsid w:val="006B1F7B"/>
    <w:rsid w:val="006B4206"/>
    <w:rsid w:val="006B5B3B"/>
    <w:rsid w:val="006C2634"/>
    <w:rsid w:val="006C54CA"/>
    <w:rsid w:val="006C5AD7"/>
    <w:rsid w:val="006D2BB0"/>
    <w:rsid w:val="006D43F5"/>
    <w:rsid w:val="006D4568"/>
    <w:rsid w:val="006D493A"/>
    <w:rsid w:val="006D630D"/>
    <w:rsid w:val="006D633F"/>
    <w:rsid w:val="006E0379"/>
    <w:rsid w:val="006E3510"/>
    <w:rsid w:val="006E576D"/>
    <w:rsid w:val="006E7762"/>
    <w:rsid w:val="006F0D8D"/>
    <w:rsid w:val="006F2901"/>
    <w:rsid w:val="006F60B2"/>
    <w:rsid w:val="006F67B9"/>
    <w:rsid w:val="00700023"/>
    <w:rsid w:val="007002A6"/>
    <w:rsid w:val="0070505E"/>
    <w:rsid w:val="007052B6"/>
    <w:rsid w:val="00711A86"/>
    <w:rsid w:val="00713779"/>
    <w:rsid w:val="0071423E"/>
    <w:rsid w:val="007210BF"/>
    <w:rsid w:val="00723530"/>
    <w:rsid w:val="0073026C"/>
    <w:rsid w:val="00736E3E"/>
    <w:rsid w:val="00740C5A"/>
    <w:rsid w:val="0074628A"/>
    <w:rsid w:val="00747D27"/>
    <w:rsid w:val="00763E37"/>
    <w:rsid w:val="00764348"/>
    <w:rsid w:val="007646E9"/>
    <w:rsid w:val="007660E6"/>
    <w:rsid w:val="007744B2"/>
    <w:rsid w:val="0077681F"/>
    <w:rsid w:val="00782CE4"/>
    <w:rsid w:val="007947DC"/>
    <w:rsid w:val="007A54C4"/>
    <w:rsid w:val="007A6E38"/>
    <w:rsid w:val="007B020C"/>
    <w:rsid w:val="007B06E5"/>
    <w:rsid w:val="007B0BA2"/>
    <w:rsid w:val="007B3698"/>
    <w:rsid w:val="007B3B9E"/>
    <w:rsid w:val="007B50AA"/>
    <w:rsid w:val="007B7050"/>
    <w:rsid w:val="007B7A63"/>
    <w:rsid w:val="007C2221"/>
    <w:rsid w:val="007C3B41"/>
    <w:rsid w:val="007C4FB8"/>
    <w:rsid w:val="007C6EF7"/>
    <w:rsid w:val="007C7937"/>
    <w:rsid w:val="007D146A"/>
    <w:rsid w:val="007D1E41"/>
    <w:rsid w:val="007D31A8"/>
    <w:rsid w:val="007D64FC"/>
    <w:rsid w:val="007E4E0B"/>
    <w:rsid w:val="007E7ABA"/>
    <w:rsid w:val="007F17D5"/>
    <w:rsid w:val="007F2BF5"/>
    <w:rsid w:val="007F40BB"/>
    <w:rsid w:val="007F7292"/>
    <w:rsid w:val="00804EB6"/>
    <w:rsid w:val="0080623A"/>
    <w:rsid w:val="00807AD6"/>
    <w:rsid w:val="00807B3E"/>
    <w:rsid w:val="00807E7C"/>
    <w:rsid w:val="00807FF8"/>
    <w:rsid w:val="00816865"/>
    <w:rsid w:val="0082364E"/>
    <w:rsid w:val="008273C0"/>
    <w:rsid w:val="00833265"/>
    <w:rsid w:val="00834F3B"/>
    <w:rsid w:val="00835C98"/>
    <w:rsid w:val="00835E43"/>
    <w:rsid w:val="00837BD8"/>
    <w:rsid w:val="00840F72"/>
    <w:rsid w:val="00841659"/>
    <w:rsid w:val="00846653"/>
    <w:rsid w:val="00846BB5"/>
    <w:rsid w:val="00847852"/>
    <w:rsid w:val="00850F54"/>
    <w:rsid w:val="00854995"/>
    <w:rsid w:val="008668AC"/>
    <w:rsid w:val="00870A8C"/>
    <w:rsid w:val="00873EA7"/>
    <w:rsid w:val="00875B12"/>
    <w:rsid w:val="00876032"/>
    <w:rsid w:val="0088018E"/>
    <w:rsid w:val="00880C81"/>
    <w:rsid w:val="00880DA1"/>
    <w:rsid w:val="00883447"/>
    <w:rsid w:val="00887EF3"/>
    <w:rsid w:val="00891A8C"/>
    <w:rsid w:val="00896E64"/>
    <w:rsid w:val="008B0868"/>
    <w:rsid w:val="008B1F1A"/>
    <w:rsid w:val="008B4073"/>
    <w:rsid w:val="008B5107"/>
    <w:rsid w:val="008D1845"/>
    <w:rsid w:val="008D1D23"/>
    <w:rsid w:val="008D4767"/>
    <w:rsid w:val="008D57FB"/>
    <w:rsid w:val="008D7996"/>
    <w:rsid w:val="008D7A5B"/>
    <w:rsid w:val="008E2A7A"/>
    <w:rsid w:val="008E53B2"/>
    <w:rsid w:val="008E55D4"/>
    <w:rsid w:val="008E5DD5"/>
    <w:rsid w:val="008F36C1"/>
    <w:rsid w:val="008F6412"/>
    <w:rsid w:val="008F747D"/>
    <w:rsid w:val="008F7F57"/>
    <w:rsid w:val="0090017E"/>
    <w:rsid w:val="00910C7A"/>
    <w:rsid w:val="00911066"/>
    <w:rsid w:val="009135EE"/>
    <w:rsid w:val="00916CA6"/>
    <w:rsid w:val="00917CCC"/>
    <w:rsid w:val="0092152F"/>
    <w:rsid w:val="00922257"/>
    <w:rsid w:val="009311F8"/>
    <w:rsid w:val="00934CE6"/>
    <w:rsid w:val="0094176A"/>
    <w:rsid w:val="0094176B"/>
    <w:rsid w:val="009462C0"/>
    <w:rsid w:val="009470F9"/>
    <w:rsid w:val="0095785D"/>
    <w:rsid w:val="00960847"/>
    <w:rsid w:val="00970B6E"/>
    <w:rsid w:val="00972112"/>
    <w:rsid w:val="00972622"/>
    <w:rsid w:val="00974F06"/>
    <w:rsid w:val="00976300"/>
    <w:rsid w:val="0097777E"/>
    <w:rsid w:val="0098590C"/>
    <w:rsid w:val="00991225"/>
    <w:rsid w:val="009924A4"/>
    <w:rsid w:val="009941C2"/>
    <w:rsid w:val="00995D7D"/>
    <w:rsid w:val="009A0AA0"/>
    <w:rsid w:val="009A46AC"/>
    <w:rsid w:val="009B6037"/>
    <w:rsid w:val="009C228F"/>
    <w:rsid w:val="009C5D89"/>
    <w:rsid w:val="009C6544"/>
    <w:rsid w:val="009C7407"/>
    <w:rsid w:val="009D0AC9"/>
    <w:rsid w:val="009D1E1B"/>
    <w:rsid w:val="009D53A6"/>
    <w:rsid w:val="009D76D2"/>
    <w:rsid w:val="009E0217"/>
    <w:rsid w:val="009E6F8A"/>
    <w:rsid w:val="009F1FB5"/>
    <w:rsid w:val="00A00137"/>
    <w:rsid w:val="00A00A2A"/>
    <w:rsid w:val="00A02812"/>
    <w:rsid w:val="00A02EBA"/>
    <w:rsid w:val="00A03A36"/>
    <w:rsid w:val="00A04697"/>
    <w:rsid w:val="00A23586"/>
    <w:rsid w:val="00A303F4"/>
    <w:rsid w:val="00A307D0"/>
    <w:rsid w:val="00A3721C"/>
    <w:rsid w:val="00A514F3"/>
    <w:rsid w:val="00A539B0"/>
    <w:rsid w:val="00A64525"/>
    <w:rsid w:val="00A71D8D"/>
    <w:rsid w:val="00A73A22"/>
    <w:rsid w:val="00A7496B"/>
    <w:rsid w:val="00A75426"/>
    <w:rsid w:val="00A82718"/>
    <w:rsid w:val="00A85507"/>
    <w:rsid w:val="00A91216"/>
    <w:rsid w:val="00A944B4"/>
    <w:rsid w:val="00A9678C"/>
    <w:rsid w:val="00A96AA7"/>
    <w:rsid w:val="00A974F9"/>
    <w:rsid w:val="00AA2B27"/>
    <w:rsid w:val="00AA36E0"/>
    <w:rsid w:val="00AA4F41"/>
    <w:rsid w:val="00AA7977"/>
    <w:rsid w:val="00AB0351"/>
    <w:rsid w:val="00AB0CDC"/>
    <w:rsid w:val="00AB0E3F"/>
    <w:rsid w:val="00AB539F"/>
    <w:rsid w:val="00AB73DB"/>
    <w:rsid w:val="00AC0193"/>
    <w:rsid w:val="00AC1E42"/>
    <w:rsid w:val="00AC3FE5"/>
    <w:rsid w:val="00AC5C3F"/>
    <w:rsid w:val="00AD1F3F"/>
    <w:rsid w:val="00AD3B73"/>
    <w:rsid w:val="00AD4781"/>
    <w:rsid w:val="00AD65F1"/>
    <w:rsid w:val="00AD6982"/>
    <w:rsid w:val="00AD7AF7"/>
    <w:rsid w:val="00AE4ABD"/>
    <w:rsid w:val="00AE5BCE"/>
    <w:rsid w:val="00AE7755"/>
    <w:rsid w:val="00AF1485"/>
    <w:rsid w:val="00AF1B5C"/>
    <w:rsid w:val="00AF24B8"/>
    <w:rsid w:val="00AF4788"/>
    <w:rsid w:val="00AF5789"/>
    <w:rsid w:val="00AF6D83"/>
    <w:rsid w:val="00B00C8B"/>
    <w:rsid w:val="00B12065"/>
    <w:rsid w:val="00B22980"/>
    <w:rsid w:val="00B23C62"/>
    <w:rsid w:val="00B279F4"/>
    <w:rsid w:val="00B36EEE"/>
    <w:rsid w:val="00B41CAD"/>
    <w:rsid w:val="00B43A84"/>
    <w:rsid w:val="00B44340"/>
    <w:rsid w:val="00B47444"/>
    <w:rsid w:val="00B54C00"/>
    <w:rsid w:val="00B55083"/>
    <w:rsid w:val="00B56854"/>
    <w:rsid w:val="00B60A2E"/>
    <w:rsid w:val="00B61168"/>
    <w:rsid w:val="00B66DEE"/>
    <w:rsid w:val="00B67860"/>
    <w:rsid w:val="00B7285D"/>
    <w:rsid w:val="00B84F65"/>
    <w:rsid w:val="00B87BF4"/>
    <w:rsid w:val="00B93E01"/>
    <w:rsid w:val="00BA4341"/>
    <w:rsid w:val="00BA703A"/>
    <w:rsid w:val="00BB1C17"/>
    <w:rsid w:val="00BB7A96"/>
    <w:rsid w:val="00BC205C"/>
    <w:rsid w:val="00BC55CE"/>
    <w:rsid w:val="00BC6879"/>
    <w:rsid w:val="00BC7DA3"/>
    <w:rsid w:val="00BD492F"/>
    <w:rsid w:val="00BD6BA8"/>
    <w:rsid w:val="00BE1F6E"/>
    <w:rsid w:val="00BE31CE"/>
    <w:rsid w:val="00BE54C8"/>
    <w:rsid w:val="00BE63AA"/>
    <w:rsid w:val="00BF04C8"/>
    <w:rsid w:val="00BF1E1B"/>
    <w:rsid w:val="00BF2DF6"/>
    <w:rsid w:val="00BF51B0"/>
    <w:rsid w:val="00BF79D6"/>
    <w:rsid w:val="00C00E1B"/>
    <w:rsid w:val="00C101AC"/>
    <w:rsid w:val="00C153B5"/>
    <w:rsid w:val="00C2298E"/>
    <w:rsid w:val="00C23E78"/>
    <w:rsid w:val="00C27E15"/>
    <w:rsid w:val="00C304AA"/>
    <w:rsid w:val="00C32E52"/>
    <w:rsid w:val="00C42E2E"/>
    <w:rsid w:val="00C44760"/>
    <w:rsid w:val="00C46173"/>
    <w:rsid w:val="00C50254"/>
    <w:rsid w:val="00C76853"/>
    <w:rsid w:val="00C77F9A"/>
    <w:rsid w:val="00C8132F"/>
    <w:rsid w:val="00C8265C"/>
    <w:rsid w:val="00C83865"/>
    <w:rsid w:val="00C84A55"/>
    <w:rsid w:val="00C94B27"/>
    <w:rsid w:val="00C966E4"/>
    <w:rsid w:val="00CA35BE"/>
    <w:rsid w:val="00CA4553"/>
    <w:rsid w:val="00CA4983"/>
    <w:rsid w:val="00CA4AEF"/>
    <w:rsid w:val="00CA4DF6"/>
    <w:rsid w:val="00CA6AC6"/>
    <w:rsid w:val="00CA78CD"/>
    <w:rsid w:val="00CB0987"/>
    <w:rsid w:val="00CB1F90"/>
    <w:rsid w:val="00CB5C9F"/>
    <w:rsid w:val="00CB5CD5"/>
    <w:rsid w:val="00CB6368"/>
    <w:rsid w:val="00CC22FC"/>
    <w:rsid w:val="00CD0F5E"/>
    <w:rsid w:val="00CD5C3D"/>
    <w:rsid w:val="00CF0171"/>
    <w:rsid w:val="00CF27EB"/>
    <w:rsid w:val="00CF2823"/>
    <w:rsid w:val="00D00CC0"/>
    <w:rsid w:val="00D01E06"/>
    <w:rsid w:val="00D046A5"/>
    <w:rsid w:val="00D0594C"/>
    <w:rsid w:val="00D0644E"/>
    <w:rsid w:val="00D17D82"/>
    <w:rsid w:val="00D20E70"/>
    <w:rsid w:val="00D21800"/>
    <w:rsid w:val="00D24CF7"/>
    <w:rsid w:val="00D25222"/>
    <w:rsid w:val="00D26E37"/>
    <w:rsid w:val="00D322F4"/>
    <w:rsid w:val="00D349F1"/>
    <w:rsid w:val="00D44689"/>
    <w:rsid w:val="00D44911"/>
    <w:rsid w:val="00D475CE"/>
    <w:rsid w:val="00D54641"/>
    <w:rsid w:val="00D573F9"/>
    <w:rsid w:val="00D57907"/>
    <w:rsid w:val="00D6576F"/>
    <w:rsid w:val="00D70168"/>
    <w:rsid w:val="00D7177E"/>
    <w:rsid w:val="00D74A5F"/>
    <w:rsid w:val="00D80FCC"/>
    <w:rsid w:val="00D85528"/>
    <w:rsid w:val="00D8722F"/>
    <w:rsid w:val="00D92F8C"/>
    <w:rsid w:val="00D95024"/>
    <w:rsid w:val="00D957CD"/>
    <w:rsid w:val="00D9733A"/>
    <w:rsid w:val="00DA0BCC"/>
    <w:rsid w:val="00DA38EF"/>
    <w:rsid w:val="00DB353F"/>
    <w:rsid w:val="00DB35E5"/>
    <w:rsid w:val="00DB488C"/>
    <w:rsid w:val="00DB6E4A"/>
    <w:rsid w:val="00DC07C2"/>
    <w:rsid w:val="00DC2616"/>
    <w:rsid w:val="00DD2FC2"/>
    <w:rsid w:val="00DD5931"/>
    <w:rsid w:val="00DD5ADE"/>
    <w:rsid w:val="00DE0D94"/>
    <w:rsid w:val="00DE1131"/>
    <w:rsid w:val="00DF2675"/>
    <w:rsid w:val="00DF3813"/>
    <w:rsid w:val="00DF6073"/>
    <w:rsid w:val="00E00DBC"/>
    <w:rsid w:val="00E01E89"/>
    <w:rsid w:val="00E146FD"/>
    <w:rsid w:val="00E1546D"/>
    <w:rsid w:val="00E170CA"/>
    <w:rsid w:val="00E203FF"/>
    <w:rsid w:val="00E250C6"/>
    <w:rsid w:val="00E26B02"/>
    <w:rsid w:val="00E33587"/>
    <w:rsid w:val="00E374AD"/>
    <w:rsid w:val="00E405AA"/>
    <w:rsid w:val="00E40E3D"/>
    <w:rsid w:val="00E42F12"/>
    <w:rsid w:val="00E55CD3"/>
    <w:rsid w:val="00E60F95"/>
    <w:rsid w:val="00E61E60"/>
    <w:rsid w:val="00E63924"/>
    <w:rsid w:val="00E63925"/>
    <w:rsid w:val="00E653FA"/>
    <w:rsid w:val="00E66578"/>
    <w:rsid w:val="00E66FC3"/>
    <w:rsid w:val="00E67AF3"/>
    <w:rsid w:val="00E67F74"/>
    <w:rsid w:val="00E700D7"/>
    <w:rsid w:val="00E70AA7"/>
    <w:rsid w:val="00E71373"/>
    <w:rsid w:val="00E7230F"/>
    <w:rsid w:val="00E838BA"/>
    <w:rsid w:val="00E85B07"/>
    <w:rsid w:val="00E91CFE"/>
    <w:rsid w:val="00EA546B"/>
    <w:rsid w:val="00EA5E59"/>
    <w:rsid w:val="00EA6D3C"/>
    <w:rsid w:val="00EA7A60"/>
    <w:rsid w:val="00EB0776"/>
    <w:rsid w:val="00EB35E5"/>
    <w:rsid w:val="00EB3F16"/>
    <w:rsid w:val="00EC34C6"/>
    <w:rsid w:val="00EC6D6A"/>
    <w:rsid w:val="00EE003E"/>
    <w:rsid w:val="00EE0338"/>
    <w:rsid w:val="00EE2F60"/>
    <w:rsid w:val="00EE4470"/>
    <w:rsid w:val="00EF088D"/>
    <w:rsid w:val="00EF1561"/>
    <w:rsid w:val="00EF1D58"/>
    <w:rsid w:val="00EF505A"/>
    <w:rsid w:val="00EF79B1"/>
    <w:rsid w:val="00F043A3"/>
    <w:rsid w:val="00F06E39"/>
    <w:rsid w:val="00F13CD9"/>
    <w:rsid w:val="00F242A1"/>
    <w:rsid w:val="00F24BB9"/>
    <w:rsid w:val="00F2545B"/>
    <w:rsid w:val="00F25805"/>
    <w:rsid w:val="00F30162"/>
    <w:rsid w:val="00F31BE0"/>
    <w:rsid w:val="00F327A3"/>
    <w:rsid w:val="00F3485D"/>
    <w:rsid w:val="00F36A5C"/>
    <w:rsid w:val="00F41AB0"/>
    <w:rsid w:val="00F4331C"/>
    <w:rsid w:val="00F565D8"/>
    <w:rsid w:val="00F616E9"/>
    <w:rsid w:val="00F6396B"/>
    <w:rsid w:val="00F647E0"/>
    <w:rsid w:val="00F71903"/>
    <w:rsid w:val="00F9226F"/>
    <w:rsid w:val="00F927E8"/>
    <w:rsid w:val="00F93150"/>
    <w:rsid w:val="00F93E26"/>
    <w:rsid w:val="00F94517"/>
    <w:rsid w:val="00F9685C"/>
    <w:rsid w:val="00F97ED1"/>
    <w:rsid w:val="00FA1DBD"/>
    <w:rsid w:val="00FA3E67"/>
    <w:rsid w:val="00FA5FC5"/>
    <w:rsid w:val="00FA6CE9"/>
    <w:rsid w:val="00FA7785"/>
    <w:rsid w:val="00FB15BB"/>
    <w:rsid w:val="00FB7210"/>
    <w:rsid w:val="00FC1ABB"/>
    <w:rsid w:val="00FD7E1D"/>
    <w:rsid w:val="00FE0B72"/>
    <w:rsid w:val="00FE170A"/>
    <w:rsid w:val="00FE20FE"/>
    <w:rsid w:val="00FE3F8B"/>
    <w:rsid w:val="00FF070D"/>
    <w:rsid w:val="00FF3985"/>
    <w:rsid w:val="00FF5B2B"/>
    <w:rsid w:val="00FF7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4E70E"/>
  <w15:docId w15:val="{E0C4172F-DE1A-4C26-A352-DEEAE64E7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EAA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41E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41E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E41EA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E41EAA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czeinternetowe">
    <w:name w:val="Łącze internetowe"/>
    <w:basedOn w:val="Domylnaczcionkaakapitu"/>
    <w:uiPriority w:val="99"/>
    <w:unhideWhenUsed/>
    <w:rsid w:val="00E41EAA"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41EAA"/>
  </w:style>
  <w:style w:type="character" w:customStyle="1" w:styleId="StopkaZnak">
    <w:name w:val="Stopka Znak"/>
    <w:basedOn w:val="Domylnaczcionkaakapitu"/>
    <w:link w:val="Stopka"/>
    <w:uiPriority w:val="99"/>
    <w:qFormat/>
    <w:rsid w:val="00E41EAA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41EAA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41EAA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E41EAA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41EAA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E41EAA"/>
    <w:rPr>
      <w:vertAlign w:val="superscript"/>
    </w:rPr>
  </w:style>
  <w:style w:type="character" w:customStyle="1" w:styleId="WW8Num1zfalse">
    <w:name w:val="WW8Num1zfalse"/>
    <w:qFormat/>
    <w:rsid w:val="00E41EAA"/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41EAA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41EA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41EA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41EAA"/>
    <w:rPr>
      <w:b/>
      <w:bCs/>
      <w:sz w:val="20"/>
      <w:szCs w:val="20"/>
    </w:rPr>
  </w:style>
  <w:style w:type="character" w:styleId="Numerstrony">
    <w:name w:val="page number"/>
    <w:basedOn w:val="Domylnaczcionkaakapitu"/>
    <w:qFormat/>
    <w:rsid w:val="00E41EAA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E41EAA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L1 Znak,Numerowanie Znak,2 heading Znak,A_wyliczenie Znak,K-P_odwolanie Znak,Akapit z listą5 Znak,maz_wyliczenie Znak,opis dzialania Znak,CW_Lista Znak,Tytuł_procedury Znak,T_SZ_List Paragraph Znak,Eko punkty Znak"/>
    <w:link w:val="Akapitzlist"/>
    <w:uiPriority w:val="34"/>
    <w:qFormat/>
    <w:locked/>
    <w:rsid w:val="00E41EAA"/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3D2BEE"/>
    <w:rPr>
      <w:color w:val="605E5C"/>
      <w:shd w:val="clear" w:color="auto" w:fill="E1DFDD"/>
    </w:rPr>
  </w:style>
  <w:style w:type="character" w:customStyle="1" w:styleId="WW8Num26z0">
    <w:name w:val="WW8Num26z0"/>
    <w:qFormat/>
    <w:rPr>
      <w:rFonts w:ascii="Calibri" w:hAnsi="Calibri" w:cs="Calibri"/>
      <w:color w:val="000000"/>
    </w:rPr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Znakinumeracji">
    <w:name w:val="Znaki numeracji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WW8Num4z0">
    <w:name w:val="WW8Num4z0"/>
    <w:qFormat/>
    <w:rPr>
      <w:rFonts w:eastAsia="Times New Roman" w:cs="Tahoma"/>
      <w:color w:val="000000"/>
      <w:lang w:eastAsia="pl-PL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18z0">
    <w:name w:val="WW8Num18z0"/>
    <w:qFormat/>
    <w:rPr>
      <w:rFonts w:cs="Calibri"/>
      <w:color w:val="000000"/>
      <w:sz w:val="22"/>
      <w:szCs w:val="22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20z0">
    <w:name w:val="WW8Num20z0"/>
    <w:qFormat/>
    <w:rPr>
      <w:color w:val="000000"/>
      <w:sz w:val="22"/>
      <w:szCs w:val="22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Courier New"/>
      <w:color w:val="000000"/>
      <w:sz w:val="22"/>
      <w:szCs w:val="22"/>
    </w:rPr>
  </w:style>
  <w:style w:type="character" w:customStyle="1" w:styleId="WW8Num21z1">
    <w:name w:val="WW8Num21z1"/>
    <w:qFormat/>
    <w:rPr>
      <w:rFonts w:ascii="Symbol" w:hAnsi="Symbol" w:cs="Symbol"/>
      <w:b w:val="0"/>
      <w:bCs w:val="0"/>
      <w:sz w:val="20"/>
      <w:szCs w:val="20"/>
    </w:rPr>
  </w:style>
  <w:style w:type="character" w:customStyle="1" w:styleId="WW8Num21z2">
    <w:name w:val="WW8Num21z2"/>
    <w:qFormat/>
    <w:rPr>
      <w:rFonts w:ascii="Symbol" w:hAnsi="Symbol" w:cs="Symbol"/>
      <w:b w:val="0"/>
      <w:color w:val="00000A"/>
    </w:rPr>
  </w:style>
  <w:style w:type="character" w:customStyle="1" w:styleId="WW8Num21z3">
    <w:name w:val="WW8Num21z3"/>
    <w:qFormat/>
    <w:rPr>
      <w:rFonts w:ascii="Symbol" w:hAnsi="Symbol" w:cs="Symbol"/>
      <w:b w:val="0"/>
      <w:i w:val="0"/>
    </w:rPr>
  </w:style>
  <w:style w:type="character" w:customStyle="1" w:styleId="WW8Num21z4">
    <w:name w:val="WW8Num21z4"/>
    <w:qFormat/>
    <w:rPr>
      <w:rFonts w:ascii="Symbol" w:hAnsi="Symbol" w:cs="Symbol"/>
      <w:color w:val="00000A"/>
    </w:rPr>
  </w:style>
  <w:style w:type="character" w:customStyle="1" w:styleId="WW8Num22z0">
    <w:name w:val="WW8Num22z0"/>
    <w:qFormat/>
    <w:rPr>
      <w:rFonts w:ascii="Symbol" w:hAnsi="Symbol" w:cs="Wingdings"/>
      <w:color w:val="000000"/>
      <w:sz w:val="22"/>
      <w:szCs w:val="22"/>
    </w:rPr>
  </w:style>
  <w:style w:type="character" w:customStyle="1" w:styleId="WW8Num22z1">
    <w:name w:val="WW8Num22z1"/>
    <w:qFormat/>
    <w:rPr>
      <w:rFonts w:ascii="OpenSymbol;Arial Unicode MS" w:hAnsi="OpenSymbol;Arial Unicode MS" w:cs="Symbol"/>
    </w:rPr>
  </w:style>
  <w:style w:type="character" w:customStyle="1" w:styleId="WW8Num22z2">
    <w:name w:val="WW8Num22z2"/>
    <w:qFormat/>
    <w:rPr>
      <w:rFonts w:ascii="OpenSymbol;Arial Unicode MS" w:hAnsi="OpenSymbol;Arial Unicode MS" w:cs="Courier New"/>
    </w:rPr>
  </w:style>
  <w:style w:type="character" w:customStyle="1" w:styleId="WW8Num23z0">
    <w:name w:val="WW8Num23z0"/>
    <w:qFormat/>
    <w:rPr>
      <w:rFonts w:ascii="Symbol" w:hAnsi="Symbol" w:cs="Symbol"/>
      <w:b w:val="0"/>
      <w:i w:val="0"/>
      <w:color w:val="000000"/>
      <w:sz w:val="22"/>
      <w:szCs w:val="22"/>
    </w:rPr>
  </w:style>
  <w:style w:type="character" w:customStyle="1" w:styleId="WW8Num23z2">
    <w:name w:val="WW8Num23z2"/>
    <w:qFormat/>
    <w:rPr>
      <w:rFonts w:ascii="Symbol" w:hAnsi="Symbol" w:cs="Arial"/>
      <w:b w:val="0"/>
      <w:i w:val="0"/>
    </w:rPr>
  </w:style>
  <w:style w:type="character" w:customStyle="1" w:styleId="WW8Num23z3">
    <w:name w:val="WW8Num23z3"/>
    <w:qFormat/>
    <w:rPr>
      <w:rFonts w:ascii="Symbol" w:hAnsi="Symbol" w:cs="Symbol"/>
      <w:strike w:val="0"/>
      <w:dstrike w:val="0"/>
    </w:rPr>
  </w:style>
  <w:style w:type="character" w:customStyle="1" w:styleId="WW8Num23z4">
    <w:name w:val="WW8Num23z4"/>
    <w:qFormat/>
    <w:rPr>
      <w:rFonts w:ascii="Symbol" w:hAnsi="Symbol" w:cs="Symbol"/>
    </w:rPr>
  </w:style>
  <w:style w:type="character" w:customStyle="1" w:styleId="WW8Num23z5">
    <w:name w:val="WW8Num23z5"/>
    <w:qFormat/>
    <w:rPr>
      <w:rFonts w:ascii="Symbol" w:hAnsi="Symbol" w:cs="Courier New"/>
    </w:rPr>
  </w:style>
  <w:style w:type="character" w:customStyle="1" w:styleId="WW8Num23z6">
    <w:name w:val="WW8Num23z6"/>
    <w:qFormat/>
    <w:rPr>
      <w:rFonts w:ascii="Symbol" w:hAnsi="Symbol" w:cs="Wingdings"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  <w:rPr>
      <w:rFonts w:ascii="Calibri" w:eastAsia="Times New Roman" w:hAnsi="Calibri" w:cs="Calibri"/>
      <w:bCs/>
      <w:color w:val="000000"/>
      <w:sz w:val="22"/>
      <w:szCs w:val="22"/>
      <w:lang w:eastAsia="zh-CN"/>
    </w:rPr>
  </w:style>
  <w:style w:type="character" w:customStyle="1" w:styleId="WW8Num24z2">
    <w:name w:val="WW8Num24z2"/>
    <w:qFormat/>
    <w:rPr>
      <w:rFonts w:ascii="OpenSymbol;Arial Unicode MS" w:hAnsi="OpenSymbol;Arial Unicode MS" w:cs="OpenSymbol;Arial Unicode MS"/>
    </w:rPr>
  </w:style>
  <w:style w:type="character" w:customStyle="1" w:styleId="WW8Num24z3">
    <w:name w:val="WW8Num24z3"/>
    <w:qFormat/>
    <w:rPr>
      <w:rFonts w:ascii="Symbol" w:hAnsi="Symbol" w:cs="OpenSymbol;Arial Unicode MS"/>
    </w:rPr>
  </w:style>
  <w:style w:type="character" w:customStyle="1" w:styleId="WW8Num5z0">
    <w:name w:val="WW8Num5z0"/>
    <w:qFormat/>
    <w:rPr>
      <w:rFonts w:eastAsia="Times New Roman"/>
      <w:bCs/>
      <w:color w:val="000000"/>
      <w:lang w:eastAsia="pl-PL"/>
    </w:rPr>
  </w:style>
  <w:style w:type="character" w:customStyle="1" w:styleId="WW8Num7z0">
    <w:name w:val="WW8Num7z0"/>
    <w:qFormat/>
    <w:rPr>
      <w:rFonts w:ascii="Calibri" w:eastAsia="Times New Roman" w:hAnsi="Calibri" w:cs="Calibri"/>
      <w:bCs/>
      <w:color w:val="000000"/>
      <w:sz w:val="22"/>
      <w:szCs w:val="22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41EA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aliases w:val="normalny tekst,L1,Numerowanie,2 heading,A_wyliczenie,K-P_odwolanie,Akapit z listą5,maz_wyliczenie,opis dzialania,CW_Lista,Tytuł_procedury,T_SZ_List Paragraph,Eko punkty,List Paragraph1,List Paragraph"/>
    <w:basedOn w:val="Normalny"/>
    <w:link w:val="AkapitzlistZnak"/>
    <w:uiPriority w:val="34"/>
    <w:qFormat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41EAA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41EA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1EAA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1EAA"/>
    <w:pPr>
      <w:spacing w:after="0" w:line="240" w:lineRule="auto"/>
    </w:pPr>
    <w:rPr>
      <w:sz w:val="20"/>
      <w:szCs w:val="20"/>
    </w:rPr>
  </w:style>
  <w:style w:type="paragraph" w:styleId="Listapunktowana2">
    <w:name w:val="List Bullet 2"/>
    <w:basedOn w:val="Normalny"/>
    <w:qFormat/>
    <w:rsid w:val="00E41EAA"/>
    <w:pPr>
      <w:spacing w:after="0" w:line="240" w:lineRule="auto"/>
      <w:ind w:left="566" w:hanging="283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Normalny1">
    <w:name w:val="Normalny1"/>
    <w:basedOn w:val="Normalny"/>
    <w:qFormat/>
    <w:rsid w:val="00E41EAA"/>
    <w:pPr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E41EAA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41EAA"/>
    <w:rPr>
      <w:b/>
      <w:bCs/>
    </w:rPr>
  </w:style>
  <w:style w:type="paragraph" w:customStyle="1" w:styleId="Standard">
    <w:name w:val="Standard"/>
    <w:qFormat/>
    <w:rsid w:val="00E41EAA"/>
    <w:pPr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2"/>
      <w:szCs w:val="24"/>
      <w:lang w:eastAsia="zh-CN" w:bidi="hi-IN"/>
    </w:rPr>
  </w:style>
  <w:style w:type="paragraph" w:customStyle="1" w:styleId="Akapitzlist1">
    <w:name w:val="Akapit z listą1"/>
    <w:basedOn w:val="Standard"/>
    <w:qFormat/>
    <w:rsid w:val="00E41EAA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paragraph" w:customStyle="1" w:styleId="Default">
    <w:name w:val="Default"/>
    <w:qFormat/>
    <w:rsid w:val="006B249E"/>
    <w:pPr>
      <w:widowControl w:val="0"/>
    </w:pPr>
    <w:rPr>
      <w:rFonts w:ascii="Times New Roman" w:eastAsia="SimSun" w:hAnsi="Times New Roman" w:cs="Mangal"/>
      <w:color w:val="000000"/>
      <w:kern w:val="2"/>
      <w:sz w:val="24"/>
      <w:szCs w:val="24"/>
      <w:lang w:eastAsia="zh-CN" w:bidi="hi-IN"/>
    </w:rPr>
  </w:style>
  <w:style w:type="numbering" w:customStyle="1" w:styleId="WW8Num26">
    <w:name w:val="WW8Num26"/>
    <w:qFormat/>
  </w:style>
  <w:style w:type="numbering" w:customStyle="1" w:styleId="WW8Num4">
    <w:name w:val="WW8Num4"/>
    <w:qFormat/>
  </w:style>
  <w:style w:type="numbering" w:customStyle="1" w:styleId="WW8Num18">
    <w:name w:val="WW8Num18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5">
    <w:name w:val="WW8Num5"/>
    <w:qFormat/>
  </w:style>
  <w:style w:type="numbering" w:customStyle="1" w:styleId="WW8Num7">
    <w:name w:val="WW8Num7"/>
    <w:qFormat/>
  </w:style>
  <w:style w:type="table" w:styleId="Tabela-Siatka">
    <w:name w:val="Table Grid"/>
    <w:basedOn w:val="Standardowy"/>
    <w:uiPriority w:val="59"/>
    <w:rsid w:val="00E41E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E41E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E41E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E41E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E41E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E41E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3350C"/>
    <w:rPr>
      <w:color w:val="0563C1" w:themeColor="hyperlink"/>
      <w:u w:val="single"/>
    </w:rPr>
  </w:style>
  <w:style w:type="paragraph" w:styleId="NormalnyWeb">
    <w:name w:val="Normal (Web)"/>
    <w:basedOn w:val="Normalny"/>
    <w:unhideWhenUsed/>
    <w:qFormat/>
    <w:rsid w:val="00006A17"/>
    <w:pPr>
      <w:suppressAutoHyphens w:val="0"/>
      <w:spacing w:after="160" w:line="259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kapitzlist2">
    <w:name w:val="Akapit z listą2"/>
    <w:basedOn w:val="Normalny"/>
    <w:rsid w:val="00006A17"/>
    <w:pPr>
      <w:ind w:left="720"/>
      <w:contextualSpacing/>
    </w:pPr>
    <w:rPr>
      <w:rFonts w:ascii="Calibri" w:eastAsia="Calibri" w:hAnsi="Calibri" w:cs="Calibri"/>
      <w:color w:val="00000A"/>
      <w:lang w:eastAsia="zh-CN"/>
    </w:rPr>
  </w:style>
  <w:style w:type="character" w:customStyle="1" w:styleId="fontstyle01">
    <w:name w:val="fontstyle01"/>
    <w:rsid w:val="00006A17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Domylnaczcionkaakapitu1">
    <w:name w:val="Domyślna czcionka akapitu1"/>
    <w:rsid w:val="00006A17"/>
  </w:style>
  <w:style w:type="numbering" w:customStyle="1" w:styleId="WWNum28">
    <w:name w:val="WWNum28"/>
    <w:rsid w:val="007C7937"/>
    <w:pPr>
      <w:numPr>
        <w:numId w:val="28"/>
      </w:numPr>
    </w:pPr>
  </w:style>
  <w:style w:type="character" w:styleId="Tekstzastpczy">
    <w:name w:val="Placeholder Text"/>
    <w:basedOn w:val="Domylnaczcionkaakapitu"/>
    <w:uiPriority w:val="99"/>
    <w:semiHidden/>
    <w:rsid w:val="00147C7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1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mslupsk.pl" TargetMode="External"/><Relationship Id="rId13" Type="http://schemas.openxmlformats.org/officeDocument/2006/relationships/hyperlink" Target="mailto:zamowienia@zimslupsk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.duda@zimslupsk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aktura@zimslupsk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@zimslupsk.pl" TargetMode="External"/><Relationship Id="rId10" Type="http://schemas.openxmlformats.org/officeDocument/2006/relationships/hyperlink" Target="mailto:wanda.pilch@optip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hyperlink" Target="https://www.zim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292BB-7E36-4CED-BE2B-E92725643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23</Pages>
  <Words>8566</Words>
  <Characters>51400</Characters>
  <Application>Microsoft Office Word</Application>
  <DocSecurity>0</DocSecurity>
  <Lines>428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Sowińska</dc:creator>
  <dc:description/>
  <cp:lastModifiedBy>Karolina Kulesza</cp:lastModifiedBy>
  <cp:revision>212</cp:revision>
  <cp:lastPrinted>2024-12-11T12:48:00Z</cp:lastPrinted>
  <dcterms:created xsi:type="dcterms:W3CDTF">2024-02-07T09:41:00Z</dcterms:created>
  <dcterms:modified xsi:type="dcterms:W3CDTF">2024-12-11T12:48:00Z</dcterms:modified>
  <dc:language>pl-PL</dc:language>
</cp:coreProperties>
</file>